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73" w:type="dxa"/>
        <w:tblLayout w:type="fixed"/>
        <w:tblLook w:val="0000" w:firstRow="0" w:lastRow="0" w:firstColumn="0" w:lastColumn="0" w:noHBand="0" w:noVBand="0"/>
      </w:tblPr>
      <w:tblGrid>
        <w:gridCol w:w="2235"/>
        <w:gridCol w:w="5670"/>
        <w:gridCol w:w="2268"/>
      </w:tblGrid>
      <w:tr w:rsidR="0008332B" w:rsidRPr="00FD602C" w14:paraId="4B2A535B" w14:textId="77777777">
        <w:trPr>
          <w:trHeight w:val="2008"/>
        </w:trPr>
        <w:tc>
          <w:tcPr>
            <w:tcW w:w="2235" w:type="dxa"/>
          </w:tcPr>
          <w:p w14:paraId="366EB307" w14:textId="641A9D8D" w:rsidR="00B54D59" w:rsidRPr="00FD602C" w:rsidRDefault="00B54D59" w:rsidP="008B1251">
            <w:pPr>
              <w:pStyle w:val="Zkladntext"/>
            </w:pPr>
          </w:p>
        </w:tc>
        <w:tc>
          <w:tcPr>
            <w:tcW w:w="5670" w:type="dxa"/>
            <w:vAlign w:val="bottom"/>
          </w:tcPr>
          <w:p w14:paraId="4FD6D9D3" w14:textId="5EB5373B" w:rsidR="0008332B" w:rsidRPr="00FD602C" w:rsidRDefault="0008332B" w:rsidP="008B1251">
            <w:pPr>
              <w:pStyle w:val="FPHeadline1"/>
            </w:pPr>
          </w:p>
        </w:tc>
        <w:tc>
          <w:tcPr>
            <w:tcW w:w="2268" w:type="dxa"/>
          </w:tcPr>
          <w:p w14:paraId="006F5C08" w14:textId="77777777" w:rsidR="0008332B" w:rsidRPr="00FD602C" w:rsidRDefault="0008332B" w:rsidP="008B1251">
            <w:pPr>
              <w:pStyle w:val="Zkladntext"/>
            </w:pPr>
          </w:p>
        </w:tc>
      </w:tr>
      <w:tr w:rsidR="0008332B" w:rsidRPr="00FD602C" w14:paraId="09BB465E" w14:textId="77777777">
        <w:tc>
          <w:tcPr>
            <w:tcW w:w="7905" w:type="dxa"/>
            <w:gridSpan w:val="2"/>
          </w:tcPr>
          <w:p w14:paraId="31CCA998" w14:textId="77777777" w:rsidR="0008332B" w:rsidRPr="00FD602C" w:rsidRDefault="0008332B" w:rsidP="008B1251">
            <w:pPr>
              <w:pStyle w:val="FPHeadline2"/>
            </w:pPr>
          </w:p>
        </w:tc>
        <w:tc>
          <w:tcPr>
            <w:tcW w:w="2268" w:type="dxa"/>
          </w:tcPr>
          <w:p w14:paraId="139301DD" w14:textId="77777777" w:rsidR="0008332B" w:rsidRPr="00FD602C" w:rsidRDefault="0008332B" w:rsidP="008B1251">
            <w:pPr>
              <w:pStyle w:val="Zkladntext"/>
            </w:pPr>
          </w:p>
        </w:tc>
      </w:tr>
      <w:tr w:rsidR="0008332B" w:rsidRPr="00FD602C" w14:paraId="2865F65E" w14:textId="77777777">
        <w:tc>
          <w:tcPr>
            <w:tcW w:w="7905" w:type="dxa"/>
            <w:gridSpan w:val="2"/>
          </w:tcPr>
          <w:p w14:paraId="708737C5" w14:textId="77777777" w:rsidR="0008332B" w:rsidRPr="00FD602C" w:rsidRDefault="0008332B" w:rsidP="008B1251">
            <w:pPr>
              <w:pStyle w:val="FPHeadline2"/>
            </w:pPr>
          </w:p>
          <w:p w14:paraId="0E73868B" w14:textId="3628BD5E" w:rsidR="0008332B" w:rsidRPr="00FD4179" w:rsidRDefault="0008332B" w:rsidP="00FD4179">
            <w:pPr>
              <w:pStyle w:val="FPHeadline2"/>
              <w:jc w:val="center"/>
              <w:rPr>
                <w:color w:val="auto"/>
              </w:rPr>
            </w:pPr>
            <w:r w:rsidRPr="00FD4179">
              <w:rPr>
                <w:color w:val="auto"/>
              </w:rPr>
              <w:t>V</w:t>
            </w:r>
            <w:r w:rsidR="009011EF" w:rsidRPr="00FD4179">
              <w:rPr>
                <w:color w:val="auto"/>
              </w:rPr>
              <w:t>odafone Czech</w:t>
            </w:r>
          </w:p>
          <w:p w14:paraId="00FD2D49" w14:textId="77777777" w:rsidR="0008332B" w:rsidRPr="00FD602C" w:rsidRDefault="0008332B" w:rsidP="008B1251">
            <w:pPr>
              <w:pStyle w:val="FPHeadline2"/>
            </w:pPr>
          </w:p>
          <w:p w14:paraId="0BBEF222" w14:textId="77777777" w:rsidR="0008332B" w:rsidRPr="00FD4179" w:rsidRDefault="0008332B" w:rsidP="00FD4179">
            <w:pPr>
              <w:pStyle w:val="FPHeadline2"/>
              <w:jc w:val="center"/>
              <w:rPr>
                <w:color w:val="auto"/>
              </w:rPr>
            </w:pPr>
            <w:r w:rsidRPr="00FD4179">
              <w:rPr>
                <w:color w:val="auto"/>
              </w:rPr>
              <w:t>System Documentation</w:t>
            </w:r>
          </w:p>
          <w:p w14:paraId="375BC710" w14:textId="77777777" w:rsidR="0008332B" w:rsidRPr="00FD602C" w:rsidRDefault="0008332B" w:rsidP="008B1251">
            <w:pPr>
              <w:pStyle w:val="FPHeadline2"/>
            </w:pPr>
          </w:p>
          <w:p w14:paraId="56F08571" w14:textId="5657A487" w:rsidR="0008332B" w:rsidRPr="00FD4179" w:rsidRDefault="0008332B" w:rsidP="00EE628C">
            <w:pPr>
              <w:pStyle w:val="FPHeadline2"/>
              <w:jc w:val="center"/>
              <w:rPr>
                <w:b w:val="0"/>
                <w:bCs/>
                <w:color w:val="auto"/>
                <w:sz w:val="28"/>
                <w:szCs w:val="28"/>
              </w:rPr>
            </w:pPr>
            <w:r w:rsidRPr="00FD4179">
              <w:rPr>
                <w:b w:val="0"/>
                <w:bCs/>
                <w:color w:val="auto"/>
                <w:sz w:val="28"/>
                <w:szCs w:val="28"/>
              </w:rPr>
              <w:t xml:space="preserve">This document describes the </w:t>
            </w:r>
            <w:r w:rsidR="00D66DFB" w:rsidRPr="00FD4179">
              <w:rPr>
                <w:b w:val="0"/>
                <w:bCs/>
                <w:color w:val="auto"/>
                <w:sz w:val="28"/>
                <w:szCs w:val="28"/>
              </w:rPr>
              <w:t>application overview,</w:t>
            </w:r>
            <w:r w:rsidRPr="00FD4179">
              <w:rPr>
                <w:b w:val="0"/>
                <w:bCs/>
                <w:color w:val="auto"/>
                <w:sz w:val="28"/>
                <w:szCs w:val="28"/>
              </w:rPr>
              <w:t xml:space="preserve"> important </w:t>
            </w:r>
            <w:r w:rsidR="00E65CF1" w:rsidRPr="00FD4179">
              <w:rPr>
                <w:b w:val="0"/>
                <w:bCs/>
                <w:color w:val="auto"/>
                <w:sz w:val="28"/>
                <w:szCs w:val="28"/>
              </w:rPr>
              <w:t>installation</w:t>
            </w:r>
            <w:r w:rsidR="00D66DFB" w:rsidRPr="00FD4179">
              <w:rPr>
                <w:b w:val="0"/>
                <w:bCs/>
                <w:color w:val="auto"/>
                <w:sz w:val="28"/>
                <w:szCs w:val="28"/>
              </w:rPr>
              <w:t>s</w:t>
            </w:r>
            <w:r w:rsidRPr="00FD4179">
              <w:rPr>
                <w:b w:val="0"/>
                <w:bCs/>
                <w:color w:val="auto"/>
                <w:sz w:val="28"/>
                <w:szCs w:val="28"/>
              </w:rPr>
              <w:t xml:space="preserve"> &amp; operation</w:t>
            </w:r>
            <w:r w:rsidR="00203FFE" w:rsidRPr="00FD4179">
              <w:rPr>
                <w:b w:val="0"/>
                <w:bCs/>
                <w:color w:val="auto"/>
                <w:sz w:val="28"/>
                <w:szCs w:val="28"/>
              </w:rPr>
              <w:t>al</w:t>
            </w:r>
            <w:r w:rsidRPr="00FD4179">
              <w:rPr>
                <w:b w:val="0"/>
                <w:bCs/>
                <w:color w:val="auto"/>
                <w:sz w:val="28"/>
                <w:szCs w:val="28"/>
              </w:rPr>
              <w:t xml:space="preserve"> information.</w:t>
            </w:r>
          </w:p>
          <w:p w14:paraId="643C334A" w14:textId="77777777" w:rsidR="0008332B" w:rsidRPr="00FD602C" w:rsidRDefault="0008332B" w:rsidP="008B1251">
            <w:pPr>
              <w:pStyle w:val="FPHeadline2"/>
            </w:pPr>
          </w:p>
          <w:p w14:paraId="748885A8" w14:textId="77777777" w:rsidR="0008332B" w:rsidRPr="00FD602C" w:rsidRDefault="0008332B" w:rsidP="008B1251">
            <w:pPr>
              <w:pStyle w:val="FPHeadline2"/>
            </w:pPr>
          </w:p>
          <w:p w14:paraId="347C6DD3" w14:textId="77777777" w:rsidR="0008332B" w:rsidRPr="00FD602C" w:rsidRDefault="0008332B" w:rsidP="008B1251">
            <w:pPr>
              <w:pStyle w:val="FPItem"/>
              <w:framePr w:wrap="auto"/>
            </w:pPr>
          </w:p>
          <w:p w14:paraId="248E11CB" w14:textId="77777777" w:rsidR="0008332B" w:rsidRPr="00FD602C" w:rsidRDefault="0008332B" w:rsidP="008B1251">
            <w:pPr>
              <w:pStyle w:val="FPItem"/>
              <w:framePr w:wrap="auto"/>
            </w:pPr>
          </w:p>
        </w:tc>
        <w:tc>
          <w:tcPr>
            <w:tcW w:w="2268" w:type="dxa"/>
          </w:tcPr>
          <w:p w14:paraId="794D5FED" w14:textId="77777777" w:rsidR="0008332B" w:rsidRPr="00FD602C" w:rsidRDefault="0008332B" w:rsidP="008B1251">
            <w:pPr>
              <w:pStyle w:val="Zkladntext"/>
            </w:pPr>
          </w:p>
        </w:tc>
      </w:tr>
      <w:tr w:rsidR="0008332B" w:rsidRPr="00FD602C" w14:paraId="1C1D4A0A" w14:textId="77777777">
        <w:tc>
          <w:tcPr>
            <w:tcW w:w="7905" w:type="dxa"/>
            <w:gridSpan w:val="2"/>
          </w:tcPr>
          <w:p w14:paraId="6AA943F2" w14:textId="77777777" w:rsidR="0008332B" w:rsidRPr="00FD602C" w:rsidRDefault="0008332B" w:rsidP="008B1251">
            <w:pPr>
              <w:pStyle w:val="FPHeadline1"/>
            </w:pPr>
          </w:p>
          <w:p w14:paraId="7AA085E9" w14:textId="77777777" w:rsidR="0008332B" w:rsidRPr="00FD602C" w:rsidRDefault="0008332B" w:rsidP="008B1251">
            <w:pPr>
              <w:pStyle w:val="FPHeadline1"/>
            </w:pPr>
          </w:p>
          <w:p w14:paraId="7B3E242B" w14:textId="22090719" w:rsidR="0008332B" w:rsidRDefault="0008332B" w:rsidP="008B1251">
            <w:pPr>
              <w:pStyle w:val="FPHeadline1"/>
            </w:pPr>
          </w:p>
          <w:p w14:paraId="4F621E74" w14:textId="02371B5A" w:rsidR="00FD4179" w:rsidRDefault="00FD4179" w:rsidP="008B1251">
            <w:pPr>
              <w:pStyle w:val="FPHeadline1"/>
            </w:pPr>
          </w:p>
          <w:p w14:paraId="0CEF8F82" w14:textId="77777777" w:rsidR="00FD4179" w:rsidRPr="00FD602C" w:rsidRDefault="00FD4179" w:rsidP="00FD4179">
            <w:pPr>
              <w:pStyle w:val="FPHeadline1"/>
              <w:ind w:left="0"/>
            </w:pPr>
          </w:p>
          <w:p w14:paraId="19FE6E73" w14:textId="77777777" w:rsidR="0008332B" w:rsidRPr="00FD602C" w:rsidRDefault="0008332B" w:rsidP="008B1251">
            <w:pPr>
              <w:pStyle w:val="FPHeadline1"/>
            </w:pPr>
          </w:p>
          <w:p w14:paraId="50DFE9C0" w14:textId="17D67F6E" w:rsidR="0008332B" w:rsidRPr="00FD602C" w:rsidRDefault="000306E5" w:rsidP="008B1251">
            <w:pPr>
              <w:pStyle w:val="FPItem"/>
              <w:framePr w:wrap="auto"/>
              <w:rPr>
                <w:lang w:val="de-DE"/>
              </w:rPr>
            </w:pPr>
            <w:r>
              <w:t>Application</w:t>
            </w:r>
            <w:r w:rsidR="00E65CF1" w:rsidRPr="00FD602C">
              <w:t xml:space="preserve">: </w:t>
            </w:r>
            <w:r w:rsidR="00D75B9C">
              <w:t>Phoenix</w:t>
            </w:r>
          </w:p>
          <w:p w14:paraId="39173887" w14:textId="77777777" w:rsidR="0008332B" w:rsidRPr="00FD602C" w:rsidRDefault="0008332B" w:rsidP="008B1251">
            <w:pPr>
              <w:pStyle w:val="FPItem"/>
              <w:framePr w:wrap="auto"/>
            </w:pPr>
          </w:p>
        </w:tc>
        <w:tc>
          <w:tcPr>
            <w:tcW w:w="2268" w:type="dxa"/>
          </w:tcPr>
          <w:p w14:paraId="4AE05B59" w14:textId="77777777" w:rsidR="0008332B" w:rsidRPr="00FD602C" w:rsidRDefault="0008332B" w:rsidP="008B1251">
            <w:pPr>
              <w:pStyle w:val="Zkladntext"/>
              <w:rPr>
                <w:noProof/>
                <w:lang w:val="de-DE"/>
              </w:rPr>
            </w:pPr>
          </w:p>
        </w:tc>
      </w:tr>
    </w:tbl>
    <w:p w14:paraId="2AAE19E8" w14:textId="77777777" w:rsidR="00684559" w:rsidRPr="00FD602C" w:rsidRDefault="00684559" w:rsidP="008B1251">
      <w:pPr>
        <w:rPr>
          <w:lang w:val="en-GB"/>
        </w:rPr>
      </w:pPr>
    </w:p>
    <w:tbl>
      <w:tblPr>
        <w:tblW w:w="0" w:type="auto"/>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245"/>
      </w:tblGrid>
      <w:tr w:rsidR="00684559" w:rsidRPr="00FD602C" w14:paraId="3B9744DC" w14:textId="77777777">
        <w:trPr>
          <w:trHeight w:hRule="exact" w:val="20"/>
        </w:trPr>
        <w:tc>
          <w:tcPr>
            <w:tcW w:w="9245" w:type="dxa"/>
            <w:tcBorders>
              <w:top w:val="single" w:sz="12" w:space="0" w:color="auto"/>
              <w:left w:val="single" w:sz="12" w:space="0" w:color="auto"/>
              <w:bottom w:val="single" w:sz="12" w:space="0" w:color="auto"/>
              <w:right w:val="single" w:sz="12" w:space="0" w:color="auto"/>
            </w:tcBorders>
          </w:tcPr>
          <w:p w14:paraId="74249C90" w14:textId="77777777" w:rsidR="00684559" w:rsidRPr="00FD602C" w:rsidRDefault="00684559" w:rsidP="008B1251">
            <w:pPr>
              <w:rPr>
                <w:lang w:val="en-GB"/>
              </w:rPr>
            </w:pPr>
          </w:p>
        </w:tc>
      </w:tr>
    </w:tbl>
    <w:p w14:paraId="35399233" w14:textId="77777777" w:rsidR="000C48D2" w:rsidRPr="00FD602C" w:rsidRDefault="00684559" w:rsidP="00607C41">
      <w:pPr>
        <w:pStyle w:val="Titulek"/>
      </w:pPr>
      <w:r w:rsidRPr="00FD602C">
        <w:tab/>
      </w:r>
      <w:r w:rsidRPr="00FD602C">
        <w:tab/>
      </w:r>
      <w:r w:rsidRPr="00FD602C">
        <w:tab/>
      </w:r>
      <w:r w:rsidRPr="00FD602C">
        <w:tab/>
      </w:r>
      <w:r w:rsidRPr="00FD602C">
        <w:tab/>
      </w:r>
      <w:r w:rsidRPr="00FD602C">
        <w:tab/>
      </w:r>
      <w:r w:rsidRPr="00FD602C">
        <w:tab/>
      </w:r>
      <w:r w:rsidRPr="00FD602C">
        <w:tab/>
      </w:r>
      <w:r w:rsidRPr="00FD602C">
        <w:tab/>
        <w:t xml:space="preserve">   </w:t>
      </w:r>
    </w:p>
    <w:p w14:paraId="7CAA860A" w14:textId="58B1D263" w:rsidR="00684559" w:rsidRPr="00FD602C" w:rsidRDefault="00EE6A30" w:rsidP="00EE6A30">
      <w:pPr>
        <w:tabs>
          <w:tab w:val="left" w:pos="993"/>
        </w:tabs>
        <w:ind w:left="0"/>
      </w:pPr>
      <w:r>
        <w:rPr>
          <w:lang w:val="en-GB"/>
        </w:rPr>
        <w:t xml:space="preserve">Authors: </w:t>
      </w:r>
      <w:r>
        <w:rPr>
          <w:lang w:val="en-GB"/>
        </w:rPr>
        <w:tab/>
        <w:t>Jan Bird</w:t>
      </w:r>
    </w:p>
    <w:p w14:paraId="34E533D5" w14:textId="5A4E08AC" w:rsidR="00684559" w:rsidRPr="00997BAE" w:rsidRDefault="00EE6A30" w:rsidP="00EE6A30">
      <w:pPr>
        <w:tabs>
          <w:tab w:val="left" w:pos="993"/>
        </w:tabs>
        <w:ind w:left="0"/>
        <w:rPr>
          <w:lang w:val="en-GB"/>
        </w:rPr>
      </w:pPr>
      <w:r w:rsidRPr="00997BAE">
        <w:rPr>
          <w:lang w:val="en-GB"/>
        </w:rPr>
        <w:t xml:space="preserve">Version: </w:t>
      </w:r>
      <w:r w:rsidRPr="00997BAE">
        <w:rPr>
          <w:lang w:val="en-GB"/>
        </w:rPr>
        <w:tab/>
      </w:r>
      <w:r w:rsidR="00F178A3" w:rsidRPr="00997BAE">
        <w:rPr>
          <w:lang w:val="en-GB"/>
        </w:rPr>
        <w:t>1.9.5.6</w:t>
      </w:r>
      <w:r w:rsidR="00CA395A">
        <w:rPr>
          <w:lang w:val="en-GB"/>
        </w:rPr>
        <w:t>8</w:t>
      </w:r>
    </w:p>
    <w:p w14:paraId="6E6E9F68" w14:textId="2D0153F8" w:rsidR="00EE6A30" w:rsidRPr="00FD602C" w:rsidRDefault="00EE6A30" w:rsidP="00EE6A30">
      <w:pPr>
        <w:tabs>
          <w:tab w:val="left" w:pos="993"/>
        </w:tabs>
        <w:ind w:left="0"/>
        <w:rPr>
          <w:lang w:val="en-GB"/>
        </w:rPr>
      </w:pPr>
      <w:r w:rsidRPr="00997BAE">
        <w:rPr>
          <w:lang w:val="en-GB"/>
        </w:rPr>
        <w:t xml:space="preserve">Date: </w:t>
      </w:r>
      <w:r w:rsidR="00997BAE">
        <w:rPr>
          <w:lang w:val="en-GB"/>
        </w:rPr>
        <w:tab/>
      </w:r>
      <w:r w:rsidR="00CA395A">
        <w:rPr>
          <w:lang w:val="en-GB"/>
        </w:rPr>
        <w:t>12</w:t>
      </w:r>
      <w:r w:rsidR="00B34056" w:rsidRPr="00997BAE">
        <w:rPr>
          <w:lang w:val="en-GB"/>
        </w:rPr>
        <w:t>-</w:t>
      </w:r>
      <w:r w:rsidR="00E96115">
        <w:rPr>
          <w:lang w:val="en-GB"/>
        </w:rPr>
        <w:t>Feb</w:t>
      </w:r>
      <w:r w:rsidRPr="00997BAE">
        <w:rPr>
          <w:lang w:val="en-GB"/>
        </w:rPr>
        <w:t>-</w:t>
      </w:r>
      <w:r w:rsidR="00997BAE" w:rsidRPr="00997BAE">
        <w:rPr>
          <w:lang w:val="en-GB"/>
        </w:rPr>
        <w:t>202</w:t>
      </w:r>
      <w:r w:rsidR="00997BAE">
        <w:rPr>
          <w:lang w:val="en-GB"/>
        </w:rPr>
        <w:t>6</w:t>
      </w:r>
    </w:p>
    <w:p w14:paraId="24F303B6" w14:textId="791B5A6E" w:rsidR="000B79D5" w:rsidRPr="00607C41" w:rsidRDefault="00B46263" w:rsidP="000B79D5">
      <w:pPr>
        <w:pStyle w:val="Titulek"/>
      </w:pPr>
      <w:r w:rsidRPr="00EE6A30">
        <w:br w:type="page"/>
      </w:r>
      <w:r w:rsidR="000B79D5" w:rsidRPr="00607C41">
        <w:lastRenderedPageBreak/>
        <w:t xml:space="preserve"> </w:t>
      </w:r>
    </w:p>
    <w:p w14:paraId="4147DD4C" w14:textId="285B6F77" w:rsidR="00684559" w:rsidRPr="00607C41" w:rsidRDefault="00684559" w:rsidP="00607C41">
      <w:pPr>
        <w:pStyle w:val="Titulek"/>
      </w:pPr>
      <w:r w:rsidRPr="00607C41">
        <w:t>Table of Contents</w:t>
      </w:r>
    </w:p>
    <w:p w14:paraId="7D017D4E" w14:textId="77777777" w:rsidR="00684559" w:rsidRPr="00873EFC" w:rsidRDefault="00684559" w:rsidP="008B1251"/>
    <w:p w14:paraId="24243DD3" w14:textId="0F7E8F38" w:rsidR="0040775C" w:rsidRDefault="00797D35">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975549">
        <w:rPr>
          <w:caps/>
          <w:sz w:val="24"/>
        </w:rPr>
        <w:fldChar w:fldCharType="begin"/>
      </w:r>
      <w:r w:rsidRPr="00975549">
        <w:rPr>
          <w:caps/>
          <w:sz w:val="24"/>
        </w:rPr>
        <w:instrText xml:space="preserve"> TOC \o </w:instrText>
      </w:r>
      <w:r w:rsidRPr="00975549">
        <w:rPr>
          <w:caps/>
          <w:sz w:val="24"/>
        </w:rPr>
        <w:fldChar w:fldCharType="separate"/>
      </w:r>
      <w:r w:rsidR="0040775C">
        <w:rPr>
          <w:noProof/>
        </w:rPr>
        <w:t>1.</w:t>
      </w:r>
      <w:r w:rsidR="0040775C">
        <w:rPr>
          <w:rFonts w:asciiTheme="minorHAnsi" w:eastAsiaTheme="minorEastAsia" w:hAnsiTheme="minorHAnsi" w:cstheme="minorBidi"/>
          <w:iCs w:val="0"/>
          <w:noProof/>
          <w:kern w:val="2"/>
          <w:sz w:val="24"/>
          <w:szCs w:val="24"/>
          <w:lang w:val="cs-CZ" w:eastAsia="cs-CZ"/>
          <w14:ligatures w14:val="standardContextual"/>
        </w:rPr>
        <w:tab/>
      </w:r>
      <w:r w:rsidR="0040775C">
        <w:rPr>
          <w:noProof/>
        </w:rPr>
        <w:t>Introduction</w:t>
      </w:r>
      <w:r w:rsidR="0040775C">
        <w:rPr>
          <w:noProof/>
        </w:rPr>
        <w:tab/>
      </w:r>
      <w:r w:rsidR="0040775C">
        <w:rPr>
          <w:noProof/>
        </w:rPr>
        <w:fldChar w:fldCharType="begin"/>
      </w:r>
      <w:r w:rsidR="0040775C">
        <w:rPr>
          <w:noProof/>
        </w:rPr>
        <w:instrText xml:space="preserve"> PAGEREF _Toc221813235 \h </w:instrText>
      </w:r>
      <w:r w:rsidR="0040775C">
        <w:rPr>
          <w:noProof/>
        </w:rPr>
      </w:r>
      <w:r w:rsidR="0040775C">
        <w:rPr>
          <w:noProof/>
        </w:rPr>
        <w:fldChar w:fldCharType="separate"/>
      </w:r>
      <w:r w:rsidR="0040775C">
        <w:rPr>
          <w:noProof/>
        </w:rPr>
        <w:t>15</w:t>
      </w:r>
      <w:r w:rsidR="0040775C">
        <w:rPr>
          <w:noProof/>
        </w:rPr>
        <w:fldChar w:fldCharType="end"/>
      </w:r>
    </w:p>
    <w:p w14:paraId="1D648013" w14:textId="607E3173"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1.1</w:t>
      </w:r>
      <w:r>
        <w:rPr>
          <w:rFonts w:asciiTheme="minorHAnsi" w:eastAsiaTheme="minorEastAsia" w:hAnsiTheme="minorHAnsi" w:cstheme="minorBidi"/>
          <w:iCs w:val="0"/>
          <w:noProof/>
          <w:kern w:val="2"/>
          <w:sz w:val="24"/>
          <w:lang w:val="cs-CZ" w:eastAsia="cs-CZ"/>
          <w14:ligatures w14:val="standardContextual"/>
        </w:rPr>
        <w:tab/>
      </w:r>
      <w:r>
        <w:rPr>
          <w:noProof/>
        </w:rPr>
        <w:t>Purpose</w:t>
      </w:r>
      <w:r>
        <w:rPr>
          <w:noProof/>
        </w:rPr>
        <w:tab/>
      </w:r>
      <w:r>
        <w:rPr>
          <w:noProof/>
        </w:rPr>
        <w:fldChar w:fldCharType="begin"/>
      </w:r>
      <w:r>
        <w:rPr>
          <w:noProof/>
        </w:rPr>
        <w:instrText xml:space="preserve"> PAGEREF _Toc221813236 \h </w:instrText>
      </w:r>
      <w:r>
        <w:rPr>
          <w:noProof/>
        </w:rPr>
      </w:r>
      <w:r>
        <w:rPr>
          <w:noProof/>
        </w:rPr>
        <w:fldChar w:fldCharType="separate"/>
      </w:r>
      <w:r>
        <w:rPr>
          <w:noProof/>
        </w:rPr>
        <w:t>15</w:t>
      </w:r>
      <w:r>
        <w:rPr>
          <w:noProof/>
        </w:rPr>
        <w:fldChar w:fldCharType="end"/>
      </w:r>
    </w:p>
    <w:p w14:paraId="33922A20" w14:textId="6840BB44"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1.2</w:t>
      </w:r>
      <w:r>
        <w:rPr>
          <w:rFonts w:asciiTheme="minorHAnsi" w:eastAsiaTheme="minorEastAsia" w:hAnsiTheme="minorHAnsi" w:cstheme="minorBidi"/>
          <w:iCs w:val="0"/>
          <w:noProof/>
          <w:kern w:val="2"/>
          <w:sz w:val="24"/>
          <w:lang w:val="cs-CZ" w:eastAsia="cs-CZ"/>
          <w14:ligatures w14:val="standardContextual"/>
        </w:rPr>
        <w:tab/>
      </w:r>
      <w:r>
        <w:rPr>
          <w:noProof/>
        </w:rPr>
        <w:t>Key stakeholders</w:t>
      </w:r>
      <w:r>
        <w:rPr>
          <w:noProof/>
        </w:rPr>
        <w:tab/>
      </w:r>
      <w:r>
        <w:rPr>
          <w:noProof/>
        </w:rPr>
        <w:fldChar w:fldCharType="begin"/>
      </w:r>
      <w:r>
        <w:rPr>
          <w:noProof/>
        </w:rPr>
        <w:instrText xml:space="preserve"> PAGEREF _Toc221813237 \h </w:instrText>
      </w:r>
      <w:r>
        <w:rPr>
          <w:noProof/>
        </w:rPr>
      </w:r>
      <w:r>
        <w:rPr>
          <w:noProof/>
        </w:rPr>
        <w:fldChar w:fldCharType="separate"/>
      </w:r>
      <w:r>
        <w:rPr>
          <w:noProof/>
        </w:rPr>
        <w:t>15</w:t>
      </w:r>
      <w:r>
        <w:rPr>
          <w:noProof/>
        </w:rPr>
        <w:fldChar w:fldCharType="end"/>
      </w:r>
    </w:p>
    <w:p w14:paraId="0966E392" w14:textId="0C8CC53E" w:rsidR="0040775C" w:rsidRDefault="0040775C">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2.</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overview</w:t>
      </w:r>
      <w:r>
        <w:rPr>
          <w:noProof/>
        </w:rPr>
        <w:tab/>
      </w:r>
      <w:r>
        <w:rPr>
          <w:noProof/>
        </w:rPr>
        <w:fldChar w:fldCharType="begin"/>
      </w:r>
      <w:r>
        <w:rPr>
          <w:noProof/>
        </w:rPr>
        <w:instrText xml:space="preserve"> PAGEREF _Toc221813238 \h </w:instrText>
      </w:r>
      <w:r>
        <w:rPr>
          <w:noProof/>
        </w:rPr>
      </w:r>
      <w:r>
        <w:rPr>
          <w:noProof/>
        </w:rPr>
        <w:fldChar w:fldCharType="separate"/>
      </w:r>
      <w:r>
        <w:rPr>
          <w:noProof/>
        </w:rPr>
        <w:t>16</w:t>
      </w:r>
      <w:r>
        <w:rPr>
          <w:noProof/>
        </w:rPr>
        <w:fldChar w:fldCharType="end"/>
      </w:r>
    </w:p>
    <w:p w14:paraId="4B3518A0" w14:textId="79D257DE"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2.1</w:t>
      </w:r>
      <w:r>
        <w:rPr>
          <w:rFonts w:asciiTheme="minorHAnsi" w:eastAsiaTheme="minorEastAsia" w:hAnsiTheme="minorHAnsi" w:cstheme="minorBidi"/>
          <w:iCs w:val="0"/>
          <w:noProof/>
          <w:kern w:val="2"/>
          <w:sz w:val="24"/>
          <w:lang w:val="cs-CZ" w:eastAsia="cs-CZ"/>
          <w14:ligatures w14:val="standardContextual"/>
        </w:rPr>
        <w:tab/>
      </w:r>
      <w:r>
        <w:rPr>
          <w:noProof/>
        </w:rPr>
        <w:t>Technology Stack</w:t>
      </w:r>
      <w:r>
        <w:rPr>
          <w:noProof/>
        </w:rPr>
        <w:tab/>
      </w:r>
      <w:r>
        <w:rPr>
          <w:noProof/>
        </w:rPr>
        <w:fldChar w:fldCharType="begin"/>
      </w:r>
      <w:r>
        <w:rPr>
          <w:noProof/>
        </w:rPr>
        <w:instrText xml:space="preserve"> PAGEREF _Toc221813239 \h </w:instrText>
      </w:r>
      <w:r>
        <w:rPr>
          <w:noProof/>
        </w:rPr>
      </w:r>
      <w:r>
        <w:rPr>
          <w:noProof/>
        </w:rPr>
        <w:fldChar w:fldCharType="separate"/>
      </w:r>
      <w:r>
        <w:rPr>
          <w:noProof/>
        </w:rPr>
        <w:t>16</w:t>
      </w:r>
      <w:r>
        <w:rPr>
          <w:noProof/>
        </w:rPr>
        <w:fldChar w:fldCharType="end"/>
      </w:r>
    </w:p>
    <w:p w14:paraId="4EFEA1FE" w14:textId="2EBE0AAD"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2.2</w:t>
      </w:r>
      <w:r>
        <w:rPr>
          <w:rFonts w:asciiTheme="minorHAnsi" w:eastAsiaTheme="minorEastAsia" w:hAnsiTheme="minorHAnsi" w:cstheme="minorBidi"/>
          <w:iCs w:val="0"/>
          <w:noProof/>
          <w:kern w:val="2"/>
          <w:sz w:val="24"/>
          <w:lang w:val="cs-CZ" w:eastAsia="cs-CZ"/>
          <w14:ligatures w14:val="standardContextual"/>
        </w:rPr>
        <w:tab/>
      </w:r>
      <w:r>
        <w:rPr>
          <w:noProof/>
        </w:rPr>
        <w:t>System Context</w:t>
      </w:r>
      <w:r>
        <w:rPr>
          <w:noProof/>
        </w:rPr>
        <w:tab/>
      </w:r>
      <w:r>
        <w:rPr>
          <w:noProof/>
        </w:rPr>
        <w:fldChar w:fldCharType="begin"/>
      </w:r>
      <w:r>
        <w:rPr>
          <w:noProof/>
        </w:rPr>
        <w:instrText xml:space="preserve"> PAGEREF _Toc221813240 \h </w:instrText>
      </w:r>
      <w:r>
        <w:rPr>
          <w:noProof/>
        </w:rPr>
      </w:r>
      <w:r>
        <w:rPr>
          <w:noProof/>
        </w:rPr>
        <w:fldChar w:fldCharType="separate"/>
      </w:r>
      <w:r>
        <w:rPr>
          <w:noProof/>
        </w:rPr>
        <w:t>17</w:t>
      </w:r>
      <w:r>
        <w:rPr>
          <w:noProof/>
        </w:rPr>
        <w:fldChar w:fldCharType="end"/>
      </w:r>
    </w:p>
    <w:p w14:paraId="19996E62" w14:textId="2D9B37BE"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2.3</w:t>
      </w:r>
      <w:r>
        <w:rPr>
          <w:rFonts w:asciiTheme="minorHAnsi" w:eastAsiaTheme="minorEastAsia" w:hAnsiTheme="minorHAnsi" w:cstheme="minorBidi"/>
          <w:iCs w:val="0"/>
          <w:noProof/>
          <w:kern w:val="2"/>
          <w:sz w:val="24"/>
          <w:lang w:val="cs-CZ" w:eastAsia="cs-CZ"/>
          <w14:ligatures w14:val="standardContextual"/>
        </w:rPr>
        <w:tab/>
      </w:r>
      <w:r>
        <w:rPr>
          <w:noProof/>
        </w:rPr>
        <w:t>External Interfaces</w:t>
      </w:r>
      <w:r>
        <w:rPr>
          <w:noProof/>
        </w:rPr>
        <w:tab/>
      </w:r>
      <w:r>
        <w:rPr>
          <w:noProof/>
        </w:rPr>
        <w:fldChar w:fldCharType="begin"/>
      </w:r>
      <w:r>
        <w:rPr>
          <w:noProof/>
        </w:rPr>
        <w:instrText xml:space="preserve"> PAGEREF _Toc221813241 \h </w:instrText>
      </w:r>
      <w:r>
        <w:rPr>
          <w:noProof/>
        </w:rPr>
      </w:r>
      <w:r>
        <w:rPr>
          <w:noProof/>
        </w:rPr>
        <w:fldChar w:fldCharType="separate"/>
      </w:r>
      <w:r>
        <w:rPr>
          <w:noProof/>
        </w:rPr>
        <w:t>18</w:t>
      </w:r>
      <w:r>
        <w:rPr>
          <w:noProof/>
        </w:rPr>
        <w:fldChar w:fldCharType="end"/>
      </w:r>
    </w:p>
    <w:p w14:paraId="2E2C68AA" w14:textId="0AEFC7CC"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2.3.1</w:t>
      </w:r>
      <w:r>
        <w:rPr>
          <w:rFonts w:asciiTheme="minorHAnsi" w:eastAsiaTheme="minorEastAsia" w:hAnsiTheme="minorHAnsi" w:cstheme="minorBidi"/>
          <w:iCs w:val="0"/>
          <w:noProof/>
          <w:kern w:val="2"/>
          <w:sz w:val="24"/>
          <w:szCs w:val="24"/>
          <w:lang w:val="cs-CZ" w:eastAsia="cs-CZ"/>
          <w14:ligatures w14:val="standardContextual"/>
        </w:rPr>
        <w:tab/>
      </w:r>
      <w:r>
        <w:rPr>
          <w:noProof/>
        </w:rPr>
        <w:t>Inbound Interfaces</w:t>
      </w:r>
      <w:r>
        <w:rPr>
          <w:noProof/>
        </w:rPr>
        <w:tab/>
      </w:r>
      <w:r>
        <w:rPr>
          <w:noProof/>
        </w:rPr>
        <w:fldChar w:fldCharType="begin"/>
      </w:r>
      <w:r>
        <w:rPr>
          <w:noProof/>
        </w:rPr>
        <w:instrText xml:space="preserve"> PAGEREF _Toc221813242 \h </w:instrText>
      </w:r>
      <w:r>
        <w:rPr>
          <w:noProof/>
        </w:rPr>
      </w:r>
      <w:r>
        <w:rPr>
          <w:noProof/>
        </w:rPr>
        <w:fldChar w:fldCharType="separate"/>
      </w:r>
      <w:r>
        <w:rPr>
          <w:noProof/>
        </w:rPr>
        <w:t>18</w:t>
      </w:r>
      <w:r>
        <w:rPr>
          <w:noProof/>
        </w:rPr>
        <w:fldChar w:fldCharType="end"/>
      </w:r>
    </w:p>
    <w:p w14:paraId="78B80B09" w14:textId="7B673ABD"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2.3.2</w:t>
      </w:r>
      <w:r>
        <w:rPr>
          <w:rFonts w:asciiTheme="minorHAnsi" w:eastAsiaTheme="minorEastAsia" w:hAnsiTheme="minorHAnsi" w:cstheme="minorBidi"/>
          <w:iCs w:val="0"/>
          <w:noProof/>
          <w:kern w:val="2"/>
          <w:sz w:val="24"/>
          <w:szCs w:val="24"/>
          <w:lang w:val="cs-CZ" w:eastAsia="cs-CZ"/>
          <w14:ligatures w14:val="standardContextual"/>
        </w:rPr>
        <w:tab/>
      </w:r>
      <w:r>
        <w:rPr>
          <w:noProof/>
        </w:rPr>
        <w:t>Outbound Interfaces</w:t>
      </w:r>
      <w:r>
        <w:rPr>
          <w:noProof/>
        </w:rPr>
        <w:tab/>
      </w:r>
      <w:r>
        <w:rPr>
          <w:noProof/>
        </w:rPr>
        <w:fldChar w:fldCharType="begin"/>
      </w:r>
      <w:r>
        <w:rPr>
          <w:noProof/>
        </w:rPr>
        <w:instrText xml:space="preserve"> PAGEREF _Toc221813243 \h </w:instrText>
      </w:r>
      <w:r>
        <w:rPr>
          <w:noProof/>
        </w:rPr>
      </w:r>
      <w:r>
        <w:rPr>
          <w:noProof/>
        </w:rPr>
        <w:fldChar w:fldCharType="separate"/>
      </w:r>
      <w:r>
        <w:rPr>
          <w:noProof/>
        </w:rPr>
        <w:t>23</w:t>
      </w:r>
      <w:r>
        <w:rPr>
          <w:noProof/>
        </w:rPr>
        <w:fldChar w:fldCharType="end"/>
      </w:r>
    </w:p>
    <w:p w14:paraId="478C4AD6" w14:textId="7A1EB0C2" w:rsidR="0040775C" w:rsidRDefault="0040775C">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w:t>
      </w:r>
      <w:r>
        <w:rPr>
          <w:rFonts w:asciiTheme="minorHAnsi" w:eastAsiaTheme="minorEastAsia" w:hAnsiTheme="minorHAnsi" w:cstheme="minorBidi"/>
          <w:iCs w:val="0"/>
          <w:noProof/>
          <w:kern w:val="2"/>
          <w:sz w:val="24"/>
          <w:szCs w:val="24"/>
          <w:lang w:val="cs-CZ" w:eastAsia="cs-CZ"/>
          <w14:ligatures w14:val="standardContextual"/>
        </w:rPr>
        <w:tab/>
      </w:r>
      <w:r>
        <w:rPr>
          <w:noProof/>
        </w:rPr>
        <w:t>Data Model</w:t>
      </w:r>
      <w:r>
        <w:rPr>
          <w:noProof/>
        </w:rPr>
        <w:tab/>
      </w:r>
      <w:r>
        <w:rPr>
          <w:noProof/>
        </w:rPr>
        <w:fldChar w:fldCharType="begin"/>
      </w:r>
      <w:r>
        <w:rPr>
          <w:noProof/>
        </w:rPr>
        <w:instrText xml:space="preserve"> PAGEREF _Toc221813244 \h </w:instrText>
      </w:r>
      <w:r>
        <w:rPr>
          <w:noProof/>
        </w:rPr>
      </w:r>
      <w:r>
        <w:rPr>
          <w:noProof/>
        </w:rPr>
        <w:fldChar w:fldCharType="separate"/>
      </w:r>
      <w:r>
        <w:rPr>
          <w:noProof/>
        </w:rPr>
        <w:t>24</w:t>
      </w:r>
      <w:r>
        <w:rPr>
          <w:noProof/>
        </w:rPr>
        <w:fldChar w:fldCharType="end"/>
      </w:r>
    </w:p>
    <w:p w14:paraId="6C1FC33D" w14:textId="0FF8D7FF"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3.1</w:t>
      </w:r>
      <w:r>
        <w:rPr>
          <w:rFonts w:asciiTheme="minorHAnsi" w:eastAsiaTheme="minorEastAsia" w:hAnsiTheme="minorHAnsi" w:cstheme="minorBidi"/>
          <w:iCs w:val="0"/>
          <w:noProof/>
          <w:kern w:val="2"/>
          <w:sz w:val="24"/>
          <w:lang w:val="cs-CZ" w:eastAsia="cs-CZ"/>
          <w14:ligatures w14:val="standardContextual"/>
        </w:rPr>
        <w:tab/>
      </w:r>
      <w:r>
        <w:rPr>
          <w:noProof/>
        </w:rPr>
        <w:t>Logical Data Model</w:t>
      </w:r>
      <w:r>
        <w:rPr>
          <w:noProof/>
        </w:rPr>
        <w:tab/>
      </w:r>
      <w:r>
        <w:rPr>
          <w:noProof/>
        </w:rPr>
        <w:fldChar w:fldCharType="begin"/>
      </w:r>
      <w:r>
        <w:rPr>
          <w:noProof/>
        </w:rPr>
        <w:instrText xml:space="preserve"> PAGEREF _Toc221813245 \h </w:instrText>
      </w:r>
      <w:r>
        <w:rPr>
          <w:noProof/>
        </w:rPr>
      </w:r>
      <w:r>
        <w:rPr>
          <w:noProof/>
        </w:rPr>
        <w:fldChar w:fldCharType="separate"/>
      </w:r>
      <w:r>
        <w:rPr>
          <w:noProof/>
        </w:rPr>
        <w:t>24</w:t>
      </w:r>
      <w:r>
        <w:rPr>
          <w:noProof/>
        </w:rPr>
        <w:fldChar w:fldCharType="end"/>
      </w:r>
    </w:p>
    <w:p w14:paraId="1991F0A6" w14:textId="35E395A6"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3.2</w:t>
      </w:r>
      <w:r>
        <w:rPr>
          <w:rFonts w:asciiTheme="minorHAnsi" w:eastAsiaTheme="minorEastAsia" w:hAnsiTheme="minorHAnsi" w:cstheme="minorBidi"/>
          <w:iCs w:val="0"/>
          <w:noProof/>
          <w:kern w:val="2"/>
          <w:sz w:val="24"/>
          <w:lang w:val="cs-CZ" w:eastAsia="cs-CZ"/>
          <w14:ligatures w14:val="standardContextual"/>
        </w:rPr>
        <w:tab/>
      </w:r>
      <w:r>
        <w:rPr>
          <w:noProof/>
        </w:rPr>
        <w:t>Physical Database Design</w:t>
      </w:r>
      <w:r>
        <w:rPr>
          <w:noProof/>
        </w:rPr>
        <w:tab/>
      </w:r>
      <w:r>
        <w:rPr>
          <w:noProof/>
        </w:rPr>
        <w:fldChar w:fldCharType="begin"/>
      </w:r>
      <w:r>
        <w:rPr>
          <w:noProof/>
        </w:rPr>
        <w:instrText xml:space="preserve"> PAGEREF _Toc221813246 \h </w:instrText>
      </w:r>
      <w:r>
        <w:rPr>
          <w:noProof/>
        </w:rPr>
      </w:r>
      <w:r>
        <w:rPr>
          <w:noProof/>
        </w:rPr>
        <w:fldChar w:fldCharType="separate"/>
      </w:r>
      <w:r>
        <w:rPr>
          <w:noProof/>
        </w:rPr>
        <w:t>24</w:t>
      </w:r>
      <w:r>
        <w:rPr>
          <w:noProof/>
        </w:rPr>
        <w:fldChar w:fldCharType="end"/>
      </w:r>
    </w:p>
    <w:p w14:paraId="0EC9E2F4" w14:textId="0D7375E4"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3.2.1</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RMSTOOL_OWN@IBMTEST</w:t>
      </w:r>
      <w:r>
        <w:rPr>
          <w:noProof/>
        </w:rPr>
        <w:tab/>
      </w:r>
      <w:r>
        <w:rPr>
          <w:noProof/>
        </w:rPr>
        <w:fldChar w:fldCharType="begin"/>
      </w:r>
      <w:r>
        <w:rPr>
          <w:noProof/>
        </w:rPr>
        <w:instrText xml:space="preserve"> PAGEREF _Toc221813247 \h </w:instrText>
      </w:r>
      <w:r>
        <w:rPr>
          <w:noProof/>
        </w:rPr>
      </w:r>
      <w:r>
        <w:rPr>
          <w:noProof/>
        </w:rPr>
        <w:fldChar w:fldCharType="separate"/>
      </w:r>
      <w:r>
        <w:rPr>
          <w:noProof/>
        </w:rPr>
        <w:t>25</w:t>
      </w:r>
      <w:r>
        <w:rPr>
          <w:noProof/>
        </w:rPr>
        <w:fldChar w:fldCharType="end"/>
      </w:r>
    </w:p>
    <w:p w14:paraId="72146B87" w14:textId="064F19B4"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RMSTOOL_ADD_USER_PRC</w:t>
      </w:r>
      <w:r>
        <w:rPr>
          <w:noProof/>
        </w:rPr>
        <w:tab/>
      </w:r>
      <w:r>
        <w:rPr>
          <w:noProof/>
        </w:rPr>
        <w:fldChar w:fldCharType="begin"/>
      </w:r>
      <w:r>
        <w:rPr>
          <w:noProof/>
        </w:rPr>
        <w:instrText xml:space="preserve"> PAGEREF _Toc221813248 \h </w:instrText>
      </w:r>
      <w:r>
        <w:rPr>
          <w:noProof/>
        </w:rPr>
      </w:r>
      <w:r>
        <w:rPr>
          <w:noProof/>
        </w:rPr>
        <w:fldChar w:fldCharType="separate"/>
      </w:r>
      <w:r>
        <w:rPr>
          <w:noProof/>
        </w:rPr>
        <w:t>25</w:t>
      </w:r>
      <w:r>
        <w:rPr>
          <w:noProof/>
        </w:rPr>
        <w:fldChar w:fldCharType="end"/>
      </w:r>
    </w:p>
    <w:p w14:paraId="146DFF6D" w14:textId="5DB1E7AE"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RMSTOOL_CONFIG</w:t>
      </w:r>
      <w:r>
        <w:rPr>
          <w:noProof/>
        </w:rPr>
        <w:tab/>
      </w:r>
      <w:r>
        <w:rPr>
          <w:noProof/>
        </w:rPr>
        <w:fldChar w:fldCharType="begin"/>
      </w:r>
      <w:r>
        <w:rPr>
          <w:noProof/>
        </w:rPr>
        <w:instrText xml:space="preserve"> PAGEREF _Toc221813249 \h </w:instrText>
      </w:r>
      <w:r>
        <w:rPr>
          <w:noProof/>
        </w:rPr>
      </w:r>
      <w:r>
        <w:rPr>
          <w:noProof/>
        </w:rPr>
        <w:fldChar w:fldCharType="separate"/>
      </w:r>
      <w:r>
        <w:rPr>
          <w:noProof/>
        </w:rPr>
        <w:t>25</w:t>
      </w:r>
      <w:r>
        <w:rPr>
          <w:noProof/>
        </w:rPr>
        <w:fldChar w:fldCharType="end"/>
      </w:r>
    </w:p>
    <w:p w14:paraId="5AECA2EE" w14:textId="0271A730"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RMSTOOL_CASH_REG</w:t>
      </w:r>
      <w:r>
        <w:rPr>
          <w:noProof/>
        </w:rPr>
        <w:tab/>
      </w:r>
      <w:r>
        <w:rPr>
          <w:noProof/>
        </w:rPr>
        <w:fldChar w:fldCharType="begin"/>
      </w:r>
      <w:r>
        <w:rPr>
          <w:noProof/>
        </w:rPr>
        <w:instrText xml:space="preserve"> PAGEREF _Toc221813250 \h </w:instrText>
      </w:r>
      <w:r>
        <w:rPr>
          <w:noProof/>
        </w:rPr>
      </w:r>
      <w:r>
        <w:rPr>
          <w:noProof/>
        </w:rPr>
        <w:fldChar w:fldCharType="separate"/>
      </w:r>
      <w:r>
        <w:rPr>
          <w:noProof/>
        </w:rPr>
        <w:t>25</w:t>
      </w:r>
      <w:r>
        <w:rPr>
          <w:noProof/>
        </w:rPr>
        <w:fldChar w:fldCharType="end"/>
      </w:r>
    </w:p>
    <w:p w14:paraId="4333765A" w14:textId="53EAFD1C"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RMSTOOL_GROUP_REF</w:t>
      </w:r>
      <w:r>
        <w:rPr>
          <w:noProof/>
        </w:rPr>
        <w:tab/>
      </w:r>
      <w:r>
        <w:rPr>
          <w:noProof/>
        </w:rPr>
        <w:fldChar w:fldCharType="begin"/>
      </w:r>
      <w:r>
        <w:rPr>
          <w:noProof/>
        </w:rPr>
        <w:instrText xml:space="preserve"> PAGEREF _Toc221813251 \h </w:instrText>
      </w:r>
      <w:r>
        <w:rPr>
          <w:noProof/>
        </w:rPr>
      </w:r>
      <w:r>
        <w:rPr>
          <w:noProof/>
        </w:rPr>
        <w:fldChar w:fldCharType="separate"/>
      </w:r>
      <w:r>
        <w:rPr>
          <w:noProof/>
        </w:rPr>
        <w:t>25</w:t>
      </w:r>
      <w:r>
        <w:rPr>
          <w:noProof/>
        </w:rPr>
        <w:fldChar w:fldCharType="end"/>
      </w:r>
    </w:p>
    <w:p w14:paraId="28503822" w14:textId="1C55D9FF"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RMSTOOL_HISTORY_REF</w:t>
      </w:r>
      <w:r>
        <w:rPr>
          <w:noProof/>
        </w:rPr>
        <w:tab/>
      </w:r>
      <w:r>
        <w:rPr>
          <w:noProof/>
        </w:rPr>
        <w:fldChar w:fldCharType="begin"/>
      </w:r>
      <w:r>
        <w:rPr>
          <w:noProof/>
        </w:rPr>
        <w:instrText xml:space="preserve"> PAGEREF _Toc221813252 \h </w:instrText>
      </w:r>
      <w:r>
        <w:rPr>
          <w:noProof/>
        </w:rPr>
      </w:r>
      <w:r>
        <w:rPr>
          <w:noProof/>
        </w:rPr>
        <w:fldChar w:fldCharType="separate"/>
      </w:r>
      <w:r>
        <w:rPr>
          <w:noProof/>
        </w:rPr>
        <w:t>26</w:t>
      </w:r>
      <w:r>
        <w:rPr>
          <w:noProof/>
        </w:rPr>
        <w:fldChar w:fldCharType="end"/>
      </w:r>
    </w:p>
    <w:p w14:paraId="2886373C" w14:textId="1424BEFC"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RMSTOOL_IGNORED_IL_ALARMS_REF</w:t>
      </w:r>
      <w:r>
        <w:rPr>
          <w:noProof/>
        </w:rPr>
        <w:tab/>
      </w:r>
      <w:r>
        <w:rPr>
          <w:noProof/>
        </w:rPr>
        <w:fldChar w:fldCharType="begin"/>
      </w:r>
      <w:r>
        <w:rPr>
          <w:noProof/>
        </w:rPr>
        <w:instrText xml:space="preserve"> PAGEREF _Toc221813253 \h </w:instrText>
      </w:r>
      <w:r>
        <w:rPr>
          <w:noProof/>
        </w:rPr>
      </w:r>
      <w:r>
        <w:rPr>
          <w:noProof/>
        </w:rPr>
        <w:fldChar w:fldCharType="separate"/>
      </w:r>
      <w:r>
        <w:rPr>
          <w:noProof/>
        </w:rPr>
        <w:t>26</w:t>
      </w:r>
      <w:r>
        <w:rPr>
          <w:noProof/>
        </w:rPr>
        <w:fldChar w:fldCharType="end"/>
      </w:r>
    </w:p>
    <w:p w14:paraId="4001CC31" w14:textId="2E291579"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RMSTOOL_INV_GROUP</w:t>
      </w:r>
      <w:r>
        <w:rPr>
          <w:noProof/>
        </w:rPr>
        <w:tab/>
      </w:r>
      <w:r>
        <w:rPr>
          <w:noProof/>
        </w:rPr>
        <w:fldChar w:fldCharType="begin"/>
      </w:r>
      <w:r>
        <w:rPr>
          <w:noProof/>
        </w:rPr>
        <w:instrText xml:space="preserve"> PAGEREF _Toc221813254 \h </w:instrText>
      </w:r>
      <w:r>
        <w:rPr>
          <w:noProof/>
        </w:rPr>
      </w:r>
      <w:r>
        <w:rPr>
          <w:noProof/>
        </w:rPr>
        <w:fldChar w:fldCharType="separate"/>
      </w:r>
      <w:r>
        <w:rPr>
          <w:noProof/>
        </w:rPr>
        <w:t>26</w:t>
      </w:r>
      <w:r>
        <w:rPr>
          <w:noProof/>
        </w:rPr>
        <w:fldChar w:fldCharType="end"/>
      </w:r>
    </w:p>
    <w:p w14:paraId="20035403" w14:textId="49C4EE8F"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RMSTOOL_INV_TOKEN_REF</w:t>
      </w:r>
      <w:r>
        <w:rPr>
          <w:noProof/>
        </w:rPr>
        <w:tab/>
      </w:r>
      <w:r>
        <w:rPr>
          <w:noProof/>
        </w:rPr>
        <w:fldChar w:fldCharType="begin"/>
      </w:r>
      <w:r>
        <w:rPr>
          <w:noProof/>
        </w:rPr>
        <w:instrText xml:space="preserve"> PAGEREF _Toc221813255 \h </w:instrText>
      </w:r>
      <w:r>
        <w:rPr>
          <w:noProof/>
        </w:rPr>
      </w:r>
      <w:r>
        <w:rPr>
          <w:noProof/>
        </w:rPr>
        <w:fldChar w:fldCharType="separate"/>
      </w:r>
      <w:r>
        <w:rPr>
          <w:noProof/>
        </w:rPr>
        <w:t>27</w:t>
      </w:r>
      <w:r>
        <w:rPr>
          <w:noProof/>
        </w:rPr>
        <w:fldChar w:fldCharType="end"/>
      </w:r>
    </w:p>
    <w:p w14:paraId="3ABAB342" w14:textId="71AE1B53"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RMSTOOL_LIVE_REF</w:t>
      </w:r>
      <w:r>
        <w:rPr>
          <w:noProof/>
        </w:rPr>
        <w:tab/>
      </w:r>
      <w:r>
        <w:rPr>
          <w:noProof/>
        </w:rPr>
        <w:fldChar w:fldCharType="begin"/>
      </w:r>
      <w:r>
        <w:rPr>
          <w:noProof/>
        </w:rPr>
        <w:instrText xml:space="preserve"> PAGEREF _Toc221813256 \h </w:instrText>
      </w:r>
      <w:r>
        <w:rPr>
          <w:noProof/>
        </w:rPr>
      </w:r>
      <w:r>
        <w:rPr>
          <w:noProof/>
        </w:rPr>
        <w:fldChar w:fldCharType="separate"/>
      </w:r>
      <w:r>
        <w:rPr>
          <w:noProof/>
        </w:rPr>
        <w:t>27</w:t>
      </w:r>
      <w:r>
        <w:rPr>
          <w:noProof/>
        </w:rPr>
        <w:fldChar w:fldCharType="end"/>
      </w:r>
    </w:p>
    <w:p w14:paraId="277BBF59" w14:textId="279DBA35"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3.2.1.10</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w:t>
      </w:r>
      <w:r>
        <w:rPr>
          <w:noProof/>
        </w:rPr>
        <w:tab/>
      </w:r>
      <w:r>
        <w:rPr>
          <w:noProof/>
        </w:rPr>
        <w:fldChar w:fldCharType="begin"/>
      </w:r>
      <w:r>
        <w:rPr>
          <w:noProof/>
        </w:rPr>
        <w:instrText xml:space="preserve"> PAGEREF _Toc221813257 \h </w:instrText>
      </w:r>
      <w:r>
        <w:rPr>
          <w:noProof/>
        </w:rPr>
      </w:r>
      <w:r>
        <w:rPr>
          <w:noProof/>
        </w:rPr>
        <w:fldChar w:fldCharType="separate"/>
      </w:r>
      <w:r>
        <w:rPr>
          <w:noProof/>
        </w:rPr>
        <w:t>28</w:t>
      </w:r>
      <w:r>
        <w:rPr>
          <w:noProof/>
        </w:rPr>
        <w:fldChar w:fldCharType="end"/>
      </w:r>
    </w:p>
    <w:p w14:paraId="5168810A" w14:textId="5970A455"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3.2.1.11</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RMSTOOL_LOG_ARCH</w:t>
      </w:r>
      <w:r>
        <w:rPr>
          <w:noProof/>
        </w:rPr>
        <w:tab/>
      </w:r>
      <w:r>
        <w:rPr>
          <w:noProof/>
        </w:rPr>
        <w:fldChar w:fldCharType="begin"/>
      </w:r>
      <w:r>
        <w:rPr>
          <w:noProof/>
        </w:rPr>
        <w:instrText xml:space="preserve"> PAGEREF _Toc221813258 \h </w:instrText>
      </w:r>
      <w:r>
        <w:rPr>
          <w:noProof/>
        </w:rPr>
      </w:r>
      <w:r>
        <w:rPr>
          <w:noProof/>
        </w:rPr>
        <w:fldChar w:fldCharType="separate"/>
      </w:r>
      <w:r>
        <w:rPr>
          <w:noProof/>
        </w:rPr>
        <w:t>29</w:t>
      </w:r>
      <w:r>
        <w:rPr>
          <w:noProof/>
        </w:rPr>
        <w:fldChar w:fldCharType="end"/>
      </w:r>
    </w:p>
    <w:p w14:paraId="312B2FF4" w14:textId="7E95C281"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3.2.1.12</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RMSTOOL_PROCESS_LOCK</w:t>
      </w:r>
      <w:r>
        <w:rPr>
          <w:noProof/>
        </w:rPr>
        <w:tab/>
      </w:r>
      <w:r>
        <w:rPr>
          <w:noProof/>
        </w:rPr>
        <w:fldChar w:fldCharType="begin"/>
      </w:r>
      <w:r>
        <w:rPr>
          <w:noProof/>
        </w:rPr>
        <w:instrText xml:space="preserve"> PAGEREF _Toc221813259 \h </w:instrText>
      </w:r>
      <w:r>
        <w:rPr>
          <w:noProof/>
        </w:rPr>
      </w:r>
      <w:r>
        <w:rPr>
          <w:noProof/>
        </w:rPr>
        <w:fldChar w:fldCharType="separate"/>
      </w:r>
      <w:r>
        <w:rPr>
          <w:noProof/>
        </w:rPr>
        <w:t>29</w:t>
      </w:r>
      <w:r>
        <w:rPr>
          <w:noProof/>
        </w:rPr>
        <w:fldChar w:fldCharType="end"/>
      </w:r>
    </w:p>
    <w:p w14:paraId="60DB7CE1" w14:textId="7244877A"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3.2.1.13</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RMSTOOL_PROCESS_REF</w:t>
      </w:r>
      <w:r>
        <w:rPr>
          <w:noProof/>
        </w:rPr>
        <w:tab/>
      </w:r>
      <w:r>
        <w:rPr>
          <w:noProof/>
        </w:rPr>
        <w:fldChar w:fldCharType="begin"/>
      </w:r>
      <w:r>
        <w:rPr>
          <w:noProof/>
        </w:rPr>
        <w:instrText xml:space="preserve"> PAGEREF _Toc221813260 \h </w:instrText>
      </w:r>
      <w:r>
        <w:rPr>
          <w:noProof/>
        </w:rPr>
      </w:r>
      <w:r>
        <w:rPr>
          <w:noProof/>
        </w:rPr>
        <w:fldChar w:fldCharType="separate"/>
      </w:r>
      <w:r>
        <w:rPr>
          <w:noProof/>
        </w:rPr>
        <w:t>29</w:t>
      </w:r>
      <w:r>
        <w:rPr>
          <w:noProof/>
        </w:rPr>
        <w:fldChar w:fldCharType="end"/>
      </w:r>
    </w:p>
    <w:p w14:paraId="5F52AA63" w14:textId="216DBB9A"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3.2.1.14</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RMSTOOL_RANGE_REF</w:t>
      </w:r>
      <w:r>
        <w:rPr>
          <w:noProof/>
        </w:rPr>
        <w:tab/>
      </w:r>
      <w:r>
        <w:rPr>
          <w:noProof/>
        </w:rPr>
        <w:fldChar w:fldCharType="begin"/>
      </w:r>
      <w:r>
        <w:rPr>
          <w:noProof/>
        </w:rPr>
        <w:instrText xml:space="preserve"> PAGEREF _Toc221813261 \h </w:instrText>
      </w:r>
      <w:r>
        <w:rPr>
          <w:noProof/>
        </w:rPr>
      </w:r>
      <w:r>
        <w:rPr>
          <w:noProof/>
        </w:rPr>
        <w:fldChar w:fldCharType="separate"/>
      </w:r>
      <w:r>
        <w:rPr>
          <w:noProof/>
        </w:rPr>
        <w:t>29</w:t>
      </w:r>
      <w:r>
        <w:rPr>
          <w:noProof/>
        </w:rPr>
        <w:fldChar w:fldCharType="end"/>
      </w:r>
    </w:p>
    <w:p w14:paraId="015F9254" w14:textId="0E363AE7"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3.2.1.15</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w:t>
      </w:r>
      <w:r>
        <w:rPr>
          <w:noProof/>
        </w:rPr>
        <w:tab/>
      </w:r>
      <w:r>
        <w:rPr>
          <w:noProof/>
        </w:rPr>
        <w:fldChar w:fldCharType="begin"/>
      </w:r>
      <w:r>
        <w:rPr>
          <w:noProof/>
        </w:rPr>
        <w:instrText xml:space="preserve"> PAGEREF _Toc221813262 \h </w:instrText>
      </w:r>
      <w:r>
        <w:rPr>
          <w:noProof/>
        </w:rPr>
      </w:r>
      <w:r>
        <w:rPr>
          <w:noProof/>
        </w:rPr>
        <w:fldChar w:fldCharType="separate"/>
      </w:r>
      <w:r>
        <w:rPr>
          <w:noProof/>
        </w:rPr>
        <w:t>30</w:t>
      </w:r>
      <w:r>
        <w:rPr>
          <w:noProof/>
        </w:rPr>
        <w:fldChar w:fldCharType="end"/>
      </w:r>
    </w:p>
    <w:p w14:paraId="4A7D4561" w14:textId="76C0E1FE"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3.2.1.16</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RMSTOOL_SESSION_ARCH</w:t>
      </w:r>
      <w:r>
        <w:rPr>
          <w:noProof/>
        </w:rPr>
        <w:tab/>
      </w:r>
      <w:r>
        <w:rPr>
          <w:noProof/>
        </w:rPr>
        <w:fldChar w:fldCharType="begin"/>
      </w:r>
      <w:r>
        <w:rPr>
          <w:noProof/>
        </w:rPr>
        <w:instrText xml:space="preserve"> PAGEREF _Toc221813263 \h </w:instrText>
      </w:r>
      <w:r>
        <w:rPr>
          <w:noProof/>
        </w:rPr>
      </w:r>
      <w:r>
        <w:rPr>
          <w:noProof/>
        </w:rPr>
        <w:fldChar w:fldCharType="separate"/>
      </w:r>
      <w:r>
        <w:rPr>
          <w:noProof/>
        </w:rPr>
        <w:t>31</w:t>
      </w:r>
      <w:r>
        <w:rPr>
          <w:noProof/>
        </w:rPr>
        <w:fldChar w:fldCharType="end"/>
      </w:r>
    </w:p>
    <w:p w14:paraId="42DB822A" w14:textId="1260413E"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3.2.1.17</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RMSTOOL_USER_GROUP</w:t>
      </w:r>
      <w:r>
        <w:rPr>
          <w:noProof/>
        </w:rPr>
        <w:tab/>
      </w:r>
      <w:r>
        <w:rPr>
          <w:noProof/>
        </w:rPr>
        <w:fldChar w:fldCharType="begin"/>
      </w:r>
      <w:r>
        <w:rPr>
          <w:noProof/>
        </w:rPr>
        <w:instrText xml:space="preserve"> PAGEREF _Toc221813264 \h </w:instrText>
      </w:r>
      <w:r>
        <w:rPr>
          <w:noProof/>
        </w:rPr>
      </w:r>
      <w:r>
        <w:rPr>
          <w:noProof/>
        </w:rPr>
        <w:fldChar w:fldCharType="separate"/>
      </w:r>
      <w:r>
        <w:rPr>
          <w:noProof/>
        </w:rPr>
        <w:t>31</w:t>
      </w:r>
      <w:r>
        <w:rPr>
          <w:noProof/>
        </w:rPr>
        <w:fldChar w:fldCharType="end"/>
      </w:r>
    </w:p>
    <w:p w14:paraId="7A1D6816" w14:textId="32A73CAA"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3.2.1.18</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RMSTOOL_USER_REF</w:t>
      </w:r>
      <w:r>
        <w:rPr>
          <w:noProof/>
        </w:rPr>
        <w:tab/>
      </w:r>
      <w:r>
        <w:rPr>
          <w:noProof/>
        </w:rPr>
        <w:fldChar w:fldCharType="begin"/>
      </w:r>
      <w:r>
        <w:rPr>
          <w:noProof/>
        </w:rPr>
        <w:instrText xml:space="preserve"> PAGEREF _Toc221813265 \h </w:instrText>
      </w:r>
      <w:r>
        <w:rPr>
          <w:noProof/>
        </w:rPr>
      </w:r>
      <w:r>
        <w:rPr>
          <w:noProof/>
        </w:rPr>
        <w:fldChar w:fldCharType="separate"/>
      </w:r>
      <w:r>
        <w:rPr>
          <w:noProof/>
        </w:rPr>
        <w:t>31</w:t>
      </w:r>
      <w:r>
        <w:rPr>
          <w:noProof/>
        </w:rPr>
        <w:fldChar w:fldCharType="end"/>
      </w:r>
    </w:p>
    <w:p w14:paraId="552F043C" w14:textId="2704F8E3"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3.2.1.19</w:t>
      </w:r>
      <w:r>
        <w:rPr>
          <w:rFonts w:asciiTheme="minorHAnsi" w:eastAsiaTheme="minorEastAsia" w:hAnsiTheme="minorHAnsi" w:cstheme="minorBidi"/>
          <w:iCs w:val="0"/>
          <w:noProof/>
          <w:kern w:val="2"/>
          <w:sz w:val="24"/>
          <w:szCs w:val="24"/>
          <w:lang w:val="cs-CZ" w:eastAsia="cs-CZ"/>
          <w14:ligatures w14:val="standardContextual"/>
        </w:rPr>
        <w:tab/>
      </w:r>
      <w:r>
        <w:rPr>
          <w:noProof/>
        </w:rPr>
        <w:t>Table RMSTOOL_V2_CLEANSING_QUEUE</w:t>
      </w:r>
      <w:r>
        <w:rPr>
          <w:noProof/>
        </w:rPr>
        <w:tab/>
      </w:r>
      <w:r>
        <w:rPr>
          <w:noProof/>
        </w:rPr>
        <w:fldChar w:fldCharType="begin"/>
      </w:r>
      <w:r>
        <w:rPr>
          <w:noProof/>
        </w:rPr>
        <w:instrText xml:space="preserve"> PAGEREF _Toc221813266 \h </w:instrText>
      </w:r>
      <w:r>
        <w:rPr>
          <w:noProof/>
        </w:rPr>
      </w:r>
      <w:r>
        <w:rPr>
          <w:noProof/>
        </w:rPr>
        <w:fldChar w:fldCharType="separate"/>
      </w:r>
      <w:r>
        <w:rPr>
          <w:noProof/>
        </w:rPr>
        <w:t>32</w:t>
      </w:r>
      <w:r>
        <w:rPr>
          <w:noProof/>
        </w:rPr>
        <w:fldChar w:fldCharType="end"/>
      </w:r>
    </w:p>
    <w:p w14:paraId="07C24F89" w14:textId="44D88E1B"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3.2.1.20</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RMSTOOL_TR_CONFIG_CHG</w:t>
      </w:r>
      <w:r>
        <w:rPr>
          <w:noProof/>
        </w:rPr>
        <w:tab/>
      </w:r>
      <w:r>
        <w:rPr>
          <w:noProof/>
        </w:rPr>
        <w:fldChar w:fldCharType="begin"/>
      </w:r>
      <w:r>
        <w:rPr>
          <w:noProof/>
        </w:rPr>
        <w:instrText xml:space="preserve"> PAGEREF _Toc221813267 \h </w:instrText>
      </w:r>
      <w:r>
        <w:rPr>
          <w:noProof/>
        </w:rPr>
      </w:r>
      <w:r>
        <w:rPr>
          <w:noProof/>
        </w:rPr>
        <w:fldChar w:fldCharType="separate"/>
      </w:r>
      <w:r>
        <w:rPr>
          <w:noProof/>
        </w:rPr>
        <w:t>33</w:t>
      </w:r>
      <w:r>
        <w:rPr>
          <w:noProof/>
        </w:rPr>
        <w:fldChar w:fldCharType="end"/>
      </w:r>
    </w:p>
    <w:p w14:paraId="4471F729" w14:textId="5166D505"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3.2.1.21</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RMSTOOL_TR_EVENTID</w:t>
      </w:r>
      <w:r>
        <w:rPr>
          <w:noProof/>
        </w:rPr>
        <w:tab/>
      </w:r>
      <w:r>
        <w:rPr>
          <w:noProof/>
        </w:rPr>
        <w:fldChar w:fldCharType="begin"/>
      </w:r>
      <w:r>
        <w:rPr>
          <w:noProof/>
        </w:rPr>
        <w:instrText xml:space="preserve"> PAGEREF _Toc221813268 \h </w:instrText>
      </w:r>
      <w:r>
        <w:rPr>
          <w:noProof/>
        </w:rPr>
      </w:r>
      <w:r>
        <w:rPr>
          <w:noProof/>
        </w:rPr>
        <w:fldChar w:fldCharType="separate"/>
      </w:r>
      <w:r>
        <w:rPr>
          <w:noProof/>
        </w:rPr>
        <w:t>33</w:t>
      </w:r>
      <w:r>
        <w:rPr>
          <w:noProof/>
        </w:rPr>
        <w:fldChar w:fldCharType="end"/>
      </w:r>
    </w:p>
    <w:p w14:paraId="6323C92B" w14:textId="3776C66A"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3.2.1.22</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RMSTOOL_TR_PROCESS_LOCK_CHG</w:t>
      </w:r>
      <w:r>
        <w:rPr>
          <w:noProof/>
        </w:rPr>
        <w:tab/>
      </w:r>
      <w:r>
        <w:rPr>
          <w:noProof/>
        </w:rPr>
        <w:fldChar w:fldCharType="begin"/>
      </w:r>
      <w:r>
        <w:rPr>
          <w:noProof/>
        </w:rPr>
        <w:instrText xml:space="preserve"> PAGEREF _Toc221813269 \h </w:instrText>
      </w:r>
      <w:r>
        <w:rPr>
          <w:noProof/>
        </w:rPr>
      </w:r>
      <w:r>
        <w:rPr>
          <w:noProof/>
        </w:rPr>
        <w:fldChar w:fldCharType="separate"/>
      </w:r>
      <w:r>
        <w:rPr>
          <w:noProof/>
        </w:rPr>
        <w:t>33</w:t>
      </w:r>
      <w:r>
        <w:rPr>
          <w:noProof/>
        </w:rPr>
        <w:fldChar w:fldCharType="end"/>
      </w:r>
    </w:p>
    <w:p w14:paraId="6EE95853" w14:textId="2E18B30F"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3.2.1.23</w:t>
      </w:r>
      <w:r>
        <w:rPr>
          <w:rFonts w:asciiTheme="minorHAnsi" w:eastAsiaTheme="minorEastAsia" w:hAnsiTheme="minorHAnsi" w:cstheme="minorBidi"/>
          <w:iCs w:val="0"/>
          <w:noProof/>
          <w:kern w:val="2"/>
          <w:sz w:val="24"/>
          <w:szCs w:val="24"/>
          <w:lang w:val="cs-CZ" w:eastAsia="cs-CZ"/>
          <w14:ligatures w14:val="standardContextual"/>
        </w:rPr>
        <w:tab/>
      </w:r>
      <w:r>
        <w:rPr>
          <w:noProof/>
        </w:rPr>
        <w:t>Trigger RMSTOOL_TR_TERM_CHG</w:t>
      </w:r>
      <w:r>
        <w:rPr>
          <w:noProof/>
        </w:rPr>
        <w:tab/>
      </w:r>
      <w:r>
        <w:rPr>
          <w:noProof/>
        </w:rPr>
        <w:fldChar w:fldCharType="begin"/>
      </w:r>
      <w:r>
        <w:rPr>
          <w:noProof/>
        </w:rPr>
        <w:instrText xml:space="preserve"> PAGEREF _Toc221813270 \h </w:instrText>
      </w:r>
      <w:r>
        <w:rPr>
          <w:noProof/>
        </w:rPr>
      </w:r>
      <w:r>
        <w:rPr>
          <w:noProof/>
        </w:rPr>
        <w:fldChar w:fldCharType="separate"/>
      </w:r>
      <w:r>
        <w:rPr>
          <w:noProof/>
        </w:rPr>
        <w:t>33</w:t>
      </w:r>
      <w:r>
        <w:rPr>
          <w:noProof/>
        </w:rPr>
        <w:fldChar w:fldCharType="end"/>
      </w:r>
    </w:p>
    <w:p w14:paraId="08EE62F7" w14:textId="25012926"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3.2.1.24</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RMSTOOL_LOG_VW_FULL</w:t>
      </w:r>
      <w:r>
        <w:rPr>
          <w:noProof/>
        </w:rPr>
        <w:tab/>
      </w:r>
      <w:r>
        <w:rPr>
          <w:noProof/>
        </w:rPr>
        <w:fldChar w:fldCharType="begin"/>
      </w:r>
      <w:r>
        <w:rPr>
          <w:noProof/>
        </w:rPr>
        <w:instrText xml:space="preserve"> PAGEREF _Toc221813271 \h </w:instrText>
      </w:r>
      <w:r>
        <w:rPr>
          <w:noProof/>
        </w:rPr>
      </w:r>
      <w:r>
        <w:rPr>
          <w:noProof/>
        </w:rPr>
        <w:fldChar w:fldCharType="separate"/>
      </w:r>
      <w:r>
        <w:rPr>
          <w:noProof/>
        </w:rPr>
        <w:t>33</w:t>
      </w:r>
      <w:r>
        <w:rPr>
          <w:noProof/>
        </w:rPr>
        <w:fldChar w:fldCharType="end"/>
      </w:r>
    </w:p>
    <w:p w14:paraId="3C57461E" w14:textId="2C48B9F3"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3.2.1.25</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RMSTOOL_LOG_VW_MEDIUM</w:t>
      </w:r>
      <w:r>
        <w:rPr>
          <w:noProof/>
        </w:rPr>
        <w:tab/>
      </w:r>
      <w:r>
        <w:rPr>
          <w:noProof/>
        </w:rPr>
        <w:fldChar w:fldCharType="begin"/>
      </w:r>
      <w:r>
        <w:rPr>
          <w:noProof/>
        </w:rPr>
        <w:instrText xml:space="preserve"> PAGEREF _Toc221813272 \h </w:instrText>
      </w:r>
      <w:r>
        <w:rPr>
          <w:noProof/>
        </w:rPr>
      </w:r>
      <w:r>
        <w:rPr>
          <w:noProof/>
        </w:rPr>
        <w:fldChar w:fldCharType="separate"/>
      </w:r>
      <w:r>
        <w:rPr>
          <w:noProof/>
        </w:rPr>
        <w:t>33</w:t>
      </w:r>
      <w:r>
        <w:rPr>
          <w:noProof/>
        </w:rPr>
        <w:fldChar w:fldCharType="end"/>
      </w:r>
    </w:p>
    <w:p w14:paraId="7B29C310" w14:textId="47645517"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3.2.1.26</w:t>
      </w:r>
      <w:r>
        <w:rPr>
          <w:rFonts w:asciiTheme="minorHAnsi" w:eastAsiaTheme="minorEastAsia" w:hAnsiTheme="minorHAnsi" w:cstheme="minorBidi"/>
          <w:iCs w:val="0"/>
          <w:noProof/>
          <w:kern w:val="2"/>
          <w:sz w:val="24"/>
          <w:szCs w:val="24"/>
          <w:lang w:val="cs-CZ" w:eastAsia="cs-CZ"/>
          <w14:ligatures w14:val="standardContextual"/>
        </w:rPr>
        <w:tab/>
      </w:r>
      <w:r>
        <w:rPr>
          <w:noProof/>
        </w:rPr>
        <w:t>View RMSTOOL_ESIM_RANGES_VW</w:t>
      </w:r>
      <w:r>
        <w:rPr>
          <w:noProof/>
        </w:rPr>
        <w:tab/>
      </w:r>
      <w:r>
        <w:rPr>
          <w:noProof/>
        </w:rPr>
        <w:fldChar w:fldCharType="begin"/>
      </w:r>
      <w:r>
        <w:rPr>
          <w:noProof/>
        </w:rPr>
        <w:instrText xml:space="preserve"> PAGEREF _Toc221813273 \h </w:instrText>
      </w:r>
      <w:r>
        <w:rPr>
          <w:noProof/>
        </w:rPr>
      </w:r>
      <w:r>
        <w:rPr>
          <w:noProof/>
        </w:rPr>
        <w:fldChar w:fldCharType="separate"/>
      </w:r>
      <w:r>
        <w:rPr>
          <w:noProof/>
        </w:rPr>
        <w:t>34</w:t>
      </w:r>
      <w:r>
        <w:rPr>
          <w:noProof/>
        </w:rPr>
        <w:fldChar w:fldCharType="end"/>
      </w:r>
    </w:p>
    <w:p w14:paraId="0C2D38AC" w14:textId="66233098"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3.2.2</w:t>
      </w:r>
      <w:r>
        <w:rPr>
          <w:rFonts w:asciiTheme="minorHAnsi" w:eastAsiaTheme="minorEastAsia" w:hAnsiTheme="minorHAnsi" w:cstheme="minorBidi"/>
          <w:iCs w:val="0"/>
          <w:noProof/>
          <w:kern w:val="2"/>
          <w:sz w:val="24"/>
          <w:szCs w:val="24"/>
          <w:lang w:val="cs-CZ" w:eastAsia="cs-CZ"/>
          <w14:ligatures w14:val="standardContextual"/>
        </w:rPr>
        <w:tab/>
      </w:r>
      <w:r>
        <w:rPr>
          <w:noProof/>
        </w:rPr>
        <w:t>Schema RMSTOOL_USR@IBMTEST</w:t>
      </w:r>
      <w:r>
        <w:rPr>
          <w:noProof/>
        </w:rPr>
        <w:tab/>
      </w:r>
      <w:r>
        <w:rPr>
          <w:noProof/>
        </w:rPr>
        <w:fldChar w:fldCharType="begin"/>
      </w:r>
      <w:r>
        <w:rPr>
          <w:noProof/>
        </w:rPr>
        <w:instrText xml:space="preserve"> PAGEREF _Toc221813274 \h </w:instrText>
      </w:r>
      <w:r>
        <w:rPr>
          <w:noProof/>
        </w:rPr>
      </w:r>
      <w:r>
        <w:rPr>
          <w:noProof/>
        </w:rPr>
        <w:fldChar w:fldCharType="separate"/>
      </w:r>
      <w:r>
        <w:rPr>
          <w:noProof/>
        </w:rPr>
        <w:t>34</w:t>
      </w:r>
      <w:r>
        <w:rPr>
          <w:noProof/>
        </w:rPr>
        <w:fldChar w:fldCharType="end"/>
      </w:r>
    </w:p>
    <w:p w14:paraId="3DE3DBB4" w14:textId="3F7B2127"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3.2.3</w:t>
      </w:r>
      <w:r>
        <w:rPr>
          <w:rFonts w:asciiTheme="minorHAnsi" w:eastAsiaTheme="minorEastAsia" w:hAnsiTheme="minorHAnsi" w:cstheme="minorBidi"/>
          <w:iCs w:val="0"/>
          <w:noProof/>
          <w:kern w:val="2"/>
          <w:sz w:val="24"/>
          <w:szCs w:val="24"/>
          <w:lang w:val="cs-CZ" w:eastAsia="cs-CZ"/>
          <w14:ligatures w14:val="standardContextual"/>
        </w:rPr>
        <w:tab/>
      </w:r>
      <w:r>
        <w:rPr>
          <w:noProof/>
        </w:rPr>
        <w:t>Schema ARBOR@&lt;ARBOR_ADMIN_DB&gt;</w:t>
      </w:r>
      <w:r>
        <w:rPr>
          <w:noProof/>
        </w:rPr>
        <w:tab/>
      </w:r>
      <w:r>
        <w:rPr>
          <w:noProof/>
        </w:rPr>
        <w:fldChar w:fldCharType="begin"/>
      </w:r>
      <w:r>
        <w:rPr>
          <w:noProof/>
        </w:rPr>
        <w:instrText xml:space="preserve"> PAGEREF _Toc221813275 \h </w:instrText>
      </w:r>
      <w:r>
        <w:rPr>
          <w:noProof/>
        </w:rPr>
      </w:r>
      <w:r>
        <w:rPr>
          <w:noProof/>
        </w:rPr>
        <w:fldChar w:fldCharType="separate"/>
      </w:r>
      <w:r>
        <w:rPr>
          <w:noProof/>
        </w:rPr>
        <w:t>34</w:t>
      </w:r>
      <w:r>
        <w:rPr>
          <w:noProof/>
        </w:rPr>
        <w:fldChar w:fldCharType="end"/>
      </w:r>
    </w:p>
    <w:p w14:paraId="69704B39" w14:textId="14E6360F"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3.2.3.1</w:t>
      </w:r>
      <w:r>
        <w:rPr>
          <w:rFonts w:asciiTheme="minorHAnsi" w:eastAsiaTheme="minorEastAsia" w:hAnsiTheme="minorHAnsi" w:cstheme="minorBidi"/>
          <w:iCs w:val="0"/>
          <w:noProof/>
          <w:kern w:val="2"/>
          <w:sz w:val="24"/>
          <w:szCs w:val="24"/>
          <w:lang w:val="cs-CZ" w:eastAsia="cs-CZ"/>
          <w14:ligatures w14:val="standardContextual"/>
        </w:rPr>
        <w:tab/>
      </w:r>
      <w:r>
        <w:rPr>
          <w:noProof/>
        </w:rPr>
        <w:t>Kenan System Configuration</w:t>
      </w:r>
      <w:r>
        <w:rPr>
          <w:noProof/>
        </w:rPr>
        <w:tab/>
      </w:r>
      <w:r>
        <w:rPr>
          <w:noProof/>
        </w:rPr>
        <w:fldChar w:fldCharType="begin"/>
      </w:r>
      <w:r>
        <w:rPr>
          <w:noProof/>
        </w:rPr>
        <w:instrText xml:space="preserve"> PAGEREF _Toc221813276 \h </w:instrText>
      </w:r>
      <w:r>
        <w:rPr>
          <w:noProof/>
        </w:rPr>
      </w:r>
      <w:r>
        <w:rPr>
          <w:noProof/>
        </w:rPr>
        <w:fldChar w:fldCharType="separate"/>
      </w:r>
      <w:r>
        <w:rPr>
          <w:noProof/>
        </w:rPr>
        <w:t>34</w:t>
      </w:r>
      <w:r>
        <w:rPr>
          <w:noProof/>
        </w:rPr>
        <w:fldChar w:fldCharType="end"/>
      </w:r>
    </w:p>
    <w:p w14:paraId="1402CAD0" w14:textId="4F59AF15"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3.2.3.2</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INVD_TMP_TERM_MSISDN_PRC</w:t>
      </w:r>
      <w:r>
        <w:rPr>
          <w:noProof/>
        </w:rPr>
        <w:tab/>
      </w:r>
      <w:r>
        <w:rPr>
          <w:noProof/>
        </w:rPr>
        <w:fldChar w:fldCharType="begin"/>
      </w:r>
      <w:r>
        <w:rPr>
          <w:noProof/>
        </w:rPr>
        <w:instrText xml:space="preserve"> PAGEREF _Toc221813277 \h </w:instrText>
      </w:r>
      <w:r>
        <w:rPr>
          <w:noProof/>
        </w:rPr>
      </w:r>
      <w:r>
        <w:rPr>
          <w:noProof/>
        </w:rPr>
        <w:fldChar w:fldCharType="separate"/>
      </w:r>
      <w:r>
        <w:rPr>
          <w:noProof/>
        </w:rPr>
        <w:t>34</w:t>
      </w:r>
      <w:r>
        <w:rPr>
          <w:noProof/>
        </w:rPr>
        <w:fldChar w:fldCharType="end"/>
      </w:r>
    </w:p>
    <w:p w14:paraId="4A2B3FC4" w14:textId="62CDA9A1"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3.2.3.3</w:t>
      </w:r>
      <w:r>
        <w:rPr>
          <w:rFonts w:asciiTheme="minorHAnsi" w:eastAsiaTheme="minorEastAsia" w:hAnsiTheme="minorHAnsi" w:cstheme="minorBidi"/>
          <w:iCs w:val="0"/>
          <w:noProof/>
          <w:kern w:val="2"/>
          <w:sz w:val="24"/>
          <w:szCs w:val="24"/>
          <w:lang w:val="cs-CZ" w:eastAsia="cs-CZ"/>
          <w14:ligatures w14:val="standardContextual"/>
        </w:rPr>
        <w:tab/>
      </w:r>
      <w:r>
        <w:rPr>
          <w:noProof/>
        </w:rPr>
        <w:t>Procedure INVD_TMP_TERM_MSISDN_UPD</w:t>
      </w:r>
      <w:r>
        <w:rPr>
          <w:noProof/>
        </w:rPr>
        <w:tab/>
      </w:r>
      <w:r>
        <w:rPr>
          <w:noProof/>
        </w:rPr>
        <w:fldChar w:fldCharType="begin"/>
      </w:r>
      <w:r>
        <w:rPr>
          <w:noProof/>
        </w:rPr>
        <w:instrText xml:space="preserve"> PAGEREF _Toc221813278 \h </w:instrText>
      </w:r>
      <w:r>
        <w:rPr>
          <w:noProof/>
        </w:rPr>
      </w:r>
      <w:r>
        <w:rPr>
          <w:noProof/>
        </w:rPr>
        <w:fldChar w:fldCharType="separate"/>
      </w:r>
      <w:r>
        <w:rPr>
          <w:noProof/>
        </w:rPr>
        <w:t>35</w:t>
      </w:r>
      <w:r>
        <w:rPr>
          <w:noProof/>
        </w:rPr>
        <w:fldChar w:fldCharType="end"/>
      </w:r>
    </w:p>
    <w:p w14:paraId="783A1080" w14:textId="76475B26"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3.2.3.4</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PHOENIX_CIEMV3</w:t>
      </w:r>
      <w:r>
        <w:rPr>
          <w:noProof/>
        </w:rPr>
        <w:tab/>
      </w:r>
      <w:r>
        <w:rPr>
          <w:noProof/>
        </w:rPr>
        <w:fldChar w:fldCharType="begin"/>
      </w:r>
      <w:r>
        <w:rPr>
          <w:noProof/>
        </w:rPr>
        <w:instrText xml:space="preserve"> PAGEREF _Toc221813279 \h </w:instrText>
      </w:r>
      <w:r>
        <w:rPr>
          <w:noProof/>
        </w:rPr>
      </w:r>
      <w:r>
        <w:rPr>
          <w:noProof/>
        </w:rPr>
        <w:fldChar w:fldCharType="separate"/>
      </w:r>
      <w:r>
        <w:rPr>
          <w:noProof/>
        </w:rPr>
        <w:t>35</w:t>
      </w:r>
      <w:r>
        <w:rPr>
          <w:noProof/>
        </w:rPr>
        <w:fldChar w:fldCharType="end"/>
      </w:r>
    </w:p>
    <w:p w14:paraId="6697F795" w14:textId="26909176"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3.2.3.5</w:t>
      </w:r>
      <w:r>
        <w:rPr>
          <w:rFonts w:asciiTheme="minorHAnsi" w:eastAsiaTheme="minorEastAsia" w:hAnsiTheme="minorHAnsi" w:cstheme="minorBidi"/>
          <w:iCs w:val="0"/>
          <w:noProof/>
          <w:kern w:val="2"/>
          <w:sz w:val="24"/>
          <w:szCs w:val="24"/>
          <w:lang w:val="cs-CZ" w:eastAsia="cs-CZ"/>
          <w14:ligatures w14:val="standardContextual"/>
        </w:rPr>
        <w:tab/>
      </w:r>
      <w:r>
        <w:rPr>
          <w:noProof/>
        </w:rPr>
        <w:t>Synonym PHOENIX_CIEMV4</w:t>
      </w:r>
      <w:r>
        <w:rPr>
          <w:noProof/>
        </w:rPr>
        <w:tab/>
      </w:r>
      <w:r>
        <w:rPr>
          <w:noProof/>
        </w:rPr>
        <w:fldChar w:fldCharType="begin"/>
      </w:r>
      <w:r>
        <w:rPr>
          <w:noProof/>
        </w:rPr>
        <w:instrText xml:space="preserve"> PAGEREF _Toc221813280 \h </w:instrText>
      </w:r>
      <w:r>
        <w:rPr>
          <w:noProof/>
        </w:rPr>
      </w:r>
      <w:r>
        <w:rPr>
          <w:noProof/>
        </w:rPr>
        <w:fldChar w:fldCharType="separate"/>
      </w:r>
      <w:r>
        <w:rPr>
          <w:noProof/>
        </w:rPr>
        <w:t>35</w:t>
      </w:r>
      <w:r>
        <w:rPr>
          <w:noProof/>
        </w:rPr>
        <w:fldChar w:fldCharType="end"/>
      </w:r>
    </w:p>
    <w:p w14:paraId="6F01FD59" w14:textId="2BB9B810"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3.2.3.6</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INVD_TMP_TERM_INV</w:t>
      </w:r>
      <w:r>
        <w:rPr>
          <w:noProof/>
        </w:rPr>
        <w:tab/>
      </w:r>
      <w:r>
        <w:rPr>
          <w:noProof/>
        </w:rPr>
        <w:fldChar w:fldCharType="begin"/>
      </w:r>
      <w:r>
        <w:rPr>
          <w:noProof/>
        </w:rPr>
        <w:instrText xml:space="preserve"> PAGEREF _Toc221813281 \h </w:instrText>
      </w:r>
      <w:r>
        <w:rPr>
          <w:noProof/>
        </w:rPr>
      </w:r>
      <w:r>
        <w:rPr>
          <w:noProof/>
        </w:rPr>
        <w:fldChar w:fldCharType="separate"/>
      </w:r>
      <w:r>
        <w:rPr>
          <w:noProof/>
        </w:rPr>
        <w:t>35</w:t>
      </w:r>
      <w:r>
        <w:rPr>
          <w:noProof/>
        </w:rPr>
        <w:fldChar w:fldCharType="end"/>
      </w:r>
    </w:p>
    <w:p w14:paraId="3A612097" w14:textId="68608521"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3.2.3.7</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INVD_TMP_TERM_MSISDN_IN</w:t>
      </w:r>
      <w:r>
        <w:rPr>
          <w:noProof/>
        </w:rPr>
        <w:tab/>
      </w:r>
      <w:r>
        <w:rPr>
          <w:noProof/>
        </w:rPr>
        <w:fldChar w:fldCharType="begin"/>
      </w:r>
      <w:r>
        <w:rPr>
          <w:noProof/>
        </w:rPr>
        <w:instrText xml:space="preserve"> PAGEREF _Toc221813282 \h </w:instrText>
      </w:r>
      <w:r>
        <w:rPr>
          <w:noProof/>
        </w:rPr>
      </w:r>
      <w:r>
        <w:rPr>
          <w:noProof/>
        </w:rPr>
        <w:fldChar w:fldCharType="separate"/>
      </w:r>
      <w:r>
        <w:rPr>
          <w:noProof/>
        </w:rPr>
        <w:t>36</w:t>
      </w:r>
      <w:r>
        <w:rPr>
          <w:noProof/>
        </w:rPr>
        <w:fldChar w:fldCharType="end"/>
      </w:r>
    </w:p>
    <w:p w14:paraId="3B2C1201" w14:textId="07BB8BCD"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3.2.3.8</w:t>
      </w:r>
      <w:r>
        <w:rPr>
          <w:rFonts w:asciiTheme="minorHAnsi" w:eastAsiaTheme="minorEastAsia" w:hAnsiTheme="minorHAnsi" w:cstheme="minorBidi"/>
          <w:iCs w:val="0"/>
          <w:noProof/>
          <w:kern w:val="2"/>
          <w:sz w:val="24"/>
          <w:szCs w:val="24"/>
          <w:lang w:val="cs-CZ" w:eastAsia="cs-CZ"/>
          <w14:ligatures w14:val="standardContextual"/>
        </w:rPr>
        <w:tab/>
      </w:r>
      <w:r>
        <w:rPr>
          <w:noProof/>
        </w:rPr>
        <w:t>Table INVD_TMP_TERM_MSISDN_LOG</w:t>
      </w:r>
      <w:r>
        <w:rPr>
          <w:noProof/>
        </w:rPr>
        <w:tab/>
      </w:r>
      <w:r>
        <w:rPr>
          <w:noProof/>
        </w:rPr>
        <w:fldChar w:fldCharType="begin"/>
      </w:r>
      <w:r>
        <w:rPr>
          <w:noProof/>
        </w:rPr>
        <w:instrText xml:space="preserve"> PAGEREF _Toc221813283 \h </w:instrText>
      </w:r>
      <w:r>
        <w:rPr>
          <w:noProof/>
        </w:rPr>
      </w:r>
      <w:r>
        <w:rPr>
          <w:noProof/>
        </w:rPr>
        <w:fldChar w:fldCharType="separate"/>
      </w:r>
      <w:r>
        <w:rPr>
          <w:noProof/>
        </w:rPr>
        <w:t>36</w:t>
      </w:r>
      <w:r>
        <w:rPr>
          <w:noProof/>
        </w:rPr>
        <w:fldChar w:fldCharType="end"/>
      </w:r>
    </w:p>
    <w:p w14:paraId="24BB7F57" w14:textId="2892DFA2"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3.2.4</w:t>
      </w:r>
      <w:r>
        <w:rPr>
          <w:rFonts w:asciiTheme="minorHAnsi" w:eastAsiaTheme="minorEastAsia" w:hAnsiTheme="minorHAnsi" w:cstheme="minorBidi"/>
          <w:iCs w:val="0"/>
          <w:noProof/>
          <w:kern w:val="2"/>
          <w:sz w:val="24"/>
          <w:szCs w:val="24"/>
          <w:lang w:val="cs-CZ" w:eastAsia="cs-CZ"/>
          <w14:ligatures w14:val="standardContextual"/>
        </w:rPr>
        <w:tab/>
      </w:r>
      <w:r>
        <w:rPr>
          <w:noProof/>
        </w:rPr>
        <w:t>Schema VF_CONFIG@&lt;ARBOR_ADMIN_DB&gt;</w:t>
      </w:r>
      <w:r>
        <w:rPr>
          <w:noProof/>
        </w:rPr>
        <w:tab/>
      </w:r>
      <w:r>
        <w:rPr>
          <w:noProof/>
        </w:rPr>
        <w:fldChar w:fldCharType="begin"/>
      </w:r>
      <w:r>
        <w:rPr>
          <w:noProof/>
        </w:rPr>
        <w:instrText xml:space="preserve"> PAGEREF _Toc221813284 \h </w:instrText>
      </w:r>
      <w:r>
        <w:rPr>
          <w:noProof/>
        </w:rPr>
      </w:r>
      <w:r>
        <w:rPr>
          <w:noProof/>
        </w:rPr>
        <w:fldChar w:fldCharType="separate"/>
      </w:r>
      <w:r>
        <w:rPr>
          <w:noProof/>
        </w:rPr>
        <w:t>37</w:t>
      </w:r>
      <w:r>
        <w:rPr>
          <w:noProof/>
        </w:rPr>
        <w:fldChar w:fldCharType="end"/>
      </w:r>
    </w:p>
    <w:p w14:paraId="4810F151" w14:textId="21CE97B6"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3.2.4.1</w:t>
      </w:r>
      <w:r>
        <w:rPr>
          <w:rFonts w:asciiTheme="minorHAnsi" w:eastAsiaTheme="minorEastAsia" w:hAnsiTheme="minorHAnsi" w:cstheme="minorBidi"/>
          <w:iCs w:val="0"/>
          <w:noProof/>
          <w:kern w:val="2"/>
          <w:sz w:val="24"/>
          <w:szCs w:val="24"/>
          <w:lang w:val="cs-CZ" w:eastAsia="cs-CZ"/>
          <w14:ligatures w14:val="standardContextual"/>
        </w:rPr>
        <w:tab/>
      </w:r>
      <w:r>
        <w:rPr>
          <w:noProof/>
        </w:rPr>
        <w:t>Table VF_INVENTORY_NOTIFICATION – Extended Privileges</w:t>
      </w:r>
      <w:r>
        <w:rPr>
          <w:noProof/>
        </w:rPr>
        <w:tab/>
      </w:r>
      <w:r>
        <w:rPr>
          <w:noProof/>
        </w:rPr>
        <w:fldChar w:fldCharType="begin"/>
      </w:r>
      <w:r>
        <w:rPr>
          <w:noProof/>
        </w:rPr>
        <w:instrText xml:space="preserve"> PAGEREF _Toc221813285 \h </w:instrText>
      </w:r>
      <w:r>
        <w:rPr>
          <w:noProof/>
        </w:rPr>
      </w:r>
      <w:r>
        <w:rPr>
          <w:noProof/>
        </w:rPr>
        <w:fldChar w:fldCharType="separate"/>
      </w:r>
      <w:r>
        <w:rPr>
          <w:noProof/>
        </w:rPr>
        <w:t>37</w:t>
      </w:r>
      <w:r>
        <w:rPr>
          <w:noProof/>
        </w:rPr>
        <w:fldChar w:fldCharType="end"/>
      </w:r>
    </w:p>
    <w:p w14:paraId="4D06798E" w14:textId="260E8630"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3.2.5</w:t>
      </w:r>
      <w:r>
        <w:rPr>
          <w:rFonts w:asciiTheme="minorHAnsi" w:eastAsiaTheme="minorEastAsia" w:hAnsiTheme="minorHAnsi" w:cstheme="minorBidi"/>
          <w:iCs w:val="0"/>
          <w:noProof/>
          <w:kern w:val="2"/>
          <w:sz w:val="24"/>
          <w:szCs w:val="24"/>
          <w:lang w:val="cs-CZ" w:eastAsia="cs-CZ"/>
          <w14:ligatures w14:val="standardContextual"/>
        </w:rPr>
        <w:tab/>
      </w:r>
      <w:r>
        <w:rPr>
          <w:noProof/>
        </w:rPr>
        <w:t>Schema ILABATCH_OWN @&lt;INSTANTLINK_DB&gt;</w:t>
      </w:r>
      <w:r>
        <w:rPr>
          <w:noProof/>
        </w:rPr>
        <w:tab/>
      </w:r>
      <w:r>
        <w:rPr>
          <w:noProof/>
        </w:rPr>
        <w:fldChar w:fldCharType="begin"/>
      </w:r>
      <w:r>
        <w:rPr>
          <w:noProof/>
        </w:rPr>
        <w:instrText xml:space="preserve"> PAGEREF _Toc221813286 \h </w:instrText>
      </w:r>
      <w:r>
        <w:rPr>
          <w:noProof/>
        </w:rPr>
      </w:r>
      <w:r>
        <w:rPr>
          <w:noProof/>
        </w:rPr>
        <w:fldChar w:fldCharType="separate"/>
      </w:r>
      <w:r>
        <w:rPr>
          <w:noProof/>
        </w:rPr>
        <w:t>37</w:t>
      </w:r>
      <w:r>
        <w:rPr>
          <w:noProof/>
        </w:rPr>
        <w:fldChar w:fldCharType="end"/>
      </w:r>
    </w:p>
    <w:p w14:paraId="0C722138" w14:textId="7CBEA856"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3.2.5.1</w:t>
      </w:r>
      <w:r>
        <w:rPr>
          <w:rFonts w:asciiTheme="minorHAnsi" w:eastAsiaTheme="minorEastAsia" w:hAnsiTheme="minorHAnsi" w:cstheme="minorBidi"/>
          <w:iCs w:val="0"/>
          <w:noProof/>
          <w:kern w:val="2"/>
          <w:sz w:val="24"/>
          <w:szCs w:val="24"/>
          <w:lang w:val="cs-CZ" w:eastAsia="cs-CZ"/>
          <w14:ligatures w14:val="standardContextual"/>
        </w:rPr>
        <w:tab/>
      </w:r>
      <w:r>
        <w:rPr>
          <w:noProof/>
        </w:rPr>
        <w:t>Table BATCH_PROVISIONING – New Index</w:t>
      </w:r>
      <w:r>
        <w:rPr>
          <w:noProof/>
        </w:rPr>
        <w:tab/>
      </w:r>
      <w:r>
        <w:rPr>
          <w:noProof/>
        </w:rPr>
        <w:fldChar w:fldCharType="begin"/>
      </w:r>
      <w:r>
        <w:rPr>
          <w:noProof/>
        </w:rPr>
        <w:instrText xml:space="preserve"> PAGEREF _Toc221813287 \h </w:instrText>
      </w:r>
      <w:r>
        <w:rPr>
          <w:noProof/>
        </w:rPr>
      </w:r>
      <w:r>
        <w:rPr>
          <w:noProof/>
        </w:rPr>
        <w:fldChar w:fldCharType="separate"/>
      </w:r>
      <w:r>
        <w:rPr>
          <w:noProof/>
        </w:rPr>
        <w:t>37</w:t>
      </w:r>
      <w:r>
        <w:rPr>
          <w:noProof/>
        </w:rPr>
        <w:fldChar w:fldCharType="end"/>
      </w:r>
    </w:p>
    <w:p w14:paraId="117112A6" w14:textId="55CEF34C" w:rsidR="0040775C" w:rsidRDefault="0040775C">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w:t>
      </w:r>
      <w:r>
        <w:rPr>
          <w:rFonts w:asciiTheme="minorHAnsi" w:eastAsiaTheme="minorEastAsia" w:hAnsiTheme="minorHAnsi" w:cstheme="minorBidi"/>
          <w:iCs w:val="0"/>
          <w:noProof/>
          <w:kern w:val="2"/>
          <w:sz w:val="24"/>
          <w:szCs w:val="24"/>
          <w:lang w:val="cs-CZ" w:eastAsia="cs-CZ"/>
          <w14:ligatures w14:val="standardContextual"/>
        </w:rPr>
        <w:tab/>
      </w:r>
      <w:r>
        <w:rPr>
          <w:noProof/>
        </w:rPr>
        <w:t>User Interface</w:t>
      </w:r>
      <w:r>
        <w:rPr>
          <w:noProof/>
        </w:rPr>
        <w:tab/>
      </w:r>
      <w:r>
        <w:rPr>
          <w:noProof/>
        </w:rPr>
        <w:fldChar w:fldCharType="begin"/>
      </w:r>
      <w:r>
        <w:rPr>
          <w:noProof/>
        </w:rPr>
        <w:instrText xml:space="preserve"> PAGEREF _Toc221813288 \h </w:instrText>
      </w:r>
      <w:r>
        <w:rPr>
          <w:noProof/>
        </w:rPr>
      </w:r>
      <w:r>
        <w:rPr>
          <w:noProof/>
        </w:rPr>
        <w:fldChar w:fldCharType="separate"/>
      </w:r>
      <w:r>
        <w:rPr>
          <w:noProof/>
        </w:rPr>
        <w:t>38</w:t>
      </w:r>
      <w:r>
        <w:rPr>
          <w:noProof/>
        </w:rPr>
        <w:fldChar w:fldCharType="end"/>
      </w:r>
    </w:p>
    <w:p w14:paraId="39E531B6" w14:textId="03061422"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w:t>
      </w:r>
      <w:r>
        <w:rPr>
          <w:rFonts w:asciiTheme="minorHAnsi" w:eastAsiaTheme="minorEastAsia" w:hAnsiTheme="minorHAnsi" w:cstheme="minorBidi"/>
          <w:iCs w:val="0"/>
          <w:noProof/>
          <w:kern w:val="2"/>
          <w:sz w:val="24"/>
          <w:lang w:val="cs-CZ" w:eastAsia="cs-CZ"/>
          <w14:ligatures w14:val="standardContextual"/>
        </w:rPr>
        <w:tab/>
      </w:r>
      <w:r>
        <w:rPr>
          <w:noProof/>
        </w:rPr>
        <w:t>Login Form</w:t>
      </w:r>
      <w:r>
        <w:rPr>
          <w:noProof/>
        </w:rPr>
        <w:tab/>
      </w:r>
      <w:r>
        <w:rPr>
          <w:noProof/>
        </w:rPr>
        <w:fldChar w:fldCharType="begin"/>
      </w:r>
      <w:r>
        <w:rPr>
          <w:noProof/>
        </w:rPr>
        <w:instrText xml:space="preserve"> PAGEREF _Toc221813289 \h </w:instrText>
      </w:r>
      <w:r>
        <w:rPr>
          <w:noProof/>
        </w:rPr>
      </w:r>
      <w:r>
        <w:rPr>
          <w:noProof/>
        </w:rPr>
        <w:fldChar w:fldCharType="separate"/>
      </w:r>
      <w:r>
        <w:rPr>
          <w:noProof/>
        </w:rPr>
        <w:t>38</w:t>
      </w:r>
      <w:r>
        <w:rPr>
          <w:noProof/>
        </w:rPr>
        <w:fldChar w:fldCharType="end"/>
      </w:r>
    </w:p>
    <w:p w14:paraId="28B0F0EE" w14:textId="5CE1CE9A"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4.2</w:t>
      </w:r>
      <w:r>
        <w:rPr>
          <w:rFonts w:asciiTheme="minorHAnsi" w:eastAsiaTheme="minorEastAsia" w:hAnsiTheme="minorHAnsi" w:cstheme="minorBidi"/>
          <w:iCs w:val="0"/>
          <w:noProof/>
          <w:kern w:val="2"/>
          <w:sz w:val="24"/>
          <w:lang w:val="cs-CZ" w:eastAsia="cs-CZ"/>
          <w14:ligatures w14:val="standardContextual"/>
        </w:rPr>
        <w:tab/>
      </w:r>
      <w:r>
        <w:rPr>
          <w:noProof/>
        </w:rPr>
        <w:t>Main Form</w:t>
      </w:r>
      <w:r>
        <w:rPr>
          <w:noProof/>
        </w:rPr>
        <w:tab/>
      </w:r>
      <w:r>
        <w:rPr>
          <w:noProof/>
        </w:rPr>
        <w:fldChar w:fldCharType="begin"/>
      </w:r>
      <w:r>
        <w:rPr>
          <w:noProof/>
        </w:rPr>
        <w:instrText xml:space="preserve"> PAGEREF _Toc221813290 \h </w:instrText>
      </w:r>
      <w:r>
        <w:rPr>
          <w:noProof/>
        </w:rPr>
      </w:r>
      <w:r>
        <w:rPr>
          <w:noProof/>
        </w:rPr>
        <w:fldChar w:fldCharType="separate"/>
      </w:r>
      <w:r>
        <w:rPr>
          <w:noProof/>
        </w:rPr>
        <w:t>38</w:t>
      </w:r>
      <w:r>
        <w:rPr>
          <w:noProof/>
        </w:rPr>
        <w:fldChar w:fldCharType="end"/>
      </w:r>
    </w:p>
    <w:p w14:paraId="27179DD3" w14:textId="24A0BB56"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4.2.1</w:t>
      </w:r>
      <w:r>
        <w:rPr>
          <w:rFonts w:asciiTheme="minorHAnsi" w:eastAsiaTheme="minorEastAsia" w:hAnsiTheme="minorHAnsi" w:cstheme="minorBidi"/>
          <w:iCs w:val="0"/>
          <w:noProof/>
          <w:kern w:val="2"/>
          <w:sz w:val="24"/>
          <w:szCs w:val="24"/>
          <w:lang w:val="cs-CZ" w:eastAsia="cs-CZ"/>
          <w14:ligatures w14:val="standardContextual"/>
        </w:rPr>
        <w:tab/>
      </w:r>
      <w:r>
        <w:rPr>
          <w:noProof/>
        </w:rPr>
        <w:t>Main Grid</w:t>
      </w:r>
      <w:r>
        <w:rPr>
          <w:noProof/>
        </w:rPr>
        <w:tab/>
      </w:r>
      <w:r>
        <w:rPr>
          <w:noProof/>
        </w:rPr>
        <w:fldChar w:fldCharType="begin"/>
      </w:r>
      <w:r>
        <w:rPr>
          <w:noProof/>
        </w:rPr>
        <w:instrText xml:space="preserve"> PAGEREF _Toc221813291 \h </w:instrText>
      </w:r>
      <w:r>
        <w:rPr>
          <w:noProof/>
        </w:rPr>
      </w:r>
      <w:r>
        <w:rPr>
          <w:noProof/>
        </w:rPr>
        <w:fldChar w:fldCharType="separate"/>
      </w:r>
      <w:r>
        <w:rPr>
          <w:noProof/>
        </w:rPr>
        <w:t>39</w:t>
      </w:r>
      <w:r>
        <w:rPr>
          <w:noProof/>
        </w:rPr>
        <w:fldChar w:fldCharType="end"/>
      </w:r>
    </w:p>
    <w:p w14:paraId="500E6671" w14:textId="31CB8C13"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4.2.1.1</w:t>
      </w:r>
      <w:r>
        <w:rPr>
          <w:rFonts w:asciiTheme="minorHAnsi" w:eastAsiaTheme="minorEastAsia" w:hAnsiTheme="minorHAnsi" w:cstheme="minorBidi"/>
          <w:iCs w:val="0"/>
          <w:noProof/>
          <w:kern w:val="2"/>
          <w:sz w:val="24"/>
          <w:szCs w:val="24"/>
          <w:lang w:val="cs-CZ" w:eastAsia="cs-CZ"/>
          <w14:ligatures w14:val="standardContextual"/>
        </w:rPr>
        <w:tab/>
      </w:r>
      <w:r>
        <w:rPr>
          <w:noProof/>
        </w:rPr>
        <w:t>Navigation</w:t>
      </w:r>
      <w:r>
        <w:rPr>
          <w:noProof/>
        </w:rPr>
        <w:tab/>
      </w:r>
      <w:r>
        <w:rPr>
          <w:noProof/>
        </w:rPr>
        <w:fldChar w:fldCharType="begin"/>
      </w:r>
      <w:r>
        <w:rPr>
          <w:noProof/>
        </w:rPr>
        <w:instrText xml:space="preserve"> PAGEREF _Toc221813292 \h </w:instrText>
      </w:r>
      <w:r>
        <w:rPr>
          <w:noProof/>
        </w:rPr>
      </w:r>
      <w:r>
        <w:rPr>
          <w:noProof/>
        </w:rPr>
        <w:fldChar w:fldCharType="separate"/>
      </w:r>
      <w:r>
        <w:rPr>
          <w:noProof/>
        </w:rPr>
        <w:t>42</w:t>
      </w:r>
      <w:r>
        <w:rPr>
          <w:noProof/>
        </w:rPr>
        <w:fldChar w:fldCharType="end"/>
      </w:r>
    </w:p>
    <w:p w14:paraId="537CDF22" w14:textId="184D7700"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4.2.1.2</w:t>
      </w:r>
      <w:r>
        <w:rPr>
          <w:rFonts w:asciiTheme="minorHAnsi" w:eastAsiaTheme="minorEastAsia" w:hAnsiTheme="minorHAnsi" w:cstheme="minorBidi"/>
          <w:iCs w:val="0"/>
          <w:noProof/>
          <w:kern w:val="2"/>
          <w:sz w:val="24"/>
          <w:szCs w:val="24"/>
          <w:lang w:val="cs-CZ" w:eastAsia="cs-CZ"/>
          <w14:ligatures w14:val="standardContextual"/>
        </w:rPr>
        <w:tab/>
      </w:r>
      <w:r>
        <w:rPr>
          <w:noProof/>
        </w:rPr>
        <w:t>Saving / Loading / Copying Grid Data</w:t>
      </w:r>
      <w:r>
        <w:rPr>
          <w:noProof/>
        </w:rPr>
        <w:tab/>
      </w:r>
      <w:r>
        <w:rPr>
          <w:noProof/>
        </w:rPr>
        <w:fldChar w:fldCharType="begin"/>
      </w:r>
      <w:r>
        <w:rPr>
          <w:noProof/>
        </w:rPr>
        <w:instrText xml:space="preserve"> PAGEREF _Toc221813293 \h </w:instrText>
      </w:r>
      <w:r>
        <w:rPr>
          <w:noProof/>
        </w:rPr>
      </w:r>
      <w:r>
        <w:rPr>
          <w:noProof/>
        </w:rPr>
        <w:fldChar w:fldCharType="separate"/>
      </w:r>
      <w:r>
        <w:rPr>
          <w:noProof/>
        </w:rPr>
        <w:t>42</w:t>
      </w:r>
      <w:r>
        <w:rPr>
          <w:noProof/>
        </w:rPr>
        <w:fldChar w:fldCharType="end"/>
      </w:r>
    </w:p>
    <w:p w14:paraId="7888EC45" w14:textId="5F96F484"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4.2.1.3</w:t>
      </w:r>
      <w:r>
        <w:rPr>
          <w:rFonts w:asciiTheme="minorHAnsi" w:eastAsiaTheme="minorEastAsia" w:hAnsiTheme="minorHAnsi" w:cstheme="minorBidi"/>
          <w:iCs w:val="0"/>
          <w:noProof/>
          <w:kern w:val="2"/>
          <w:sz w:val="24"/>
          <w:szCs w:val="24"/>
          <w:lang w:val="cs-CZ" w:eastAsia="cs-CZ"/>
          <w14:ligatures w14:val="standardContextual"/>
        </w:rPr>
        <w:tab/>
      </w:r>
      <w:r>
        <w:rPr>
          <w:noProof/>
        </w:rPr>
        <w:t>Reloading Grid Data</w:t>
      </w:r>
      <w:r>
        <w:rPr>
          <w:noProof/>
        </w:rPr>
        <w:tab/>
      </w:r>
      <w:r>
        <w:rPr>
          <w:noProof/>
        </w:rPr>
        <w:fldChar w:fldCharType="begin"/>
      </w:r>
      <w:r>
        <w:rPr>
          <w:noProof/>
        </w:rPr>
        <w:instrText xml:space="preserve"> PAGEREF _Toc221813294 \h </w:instrText>
      </w:r>
      <w:r>
        <w:rPr>
          <w:noProof/>
        </w:rPr>
      </w:r>
      <w:r>
        <w:rPr>
          <w:noProof/>
        </w:rPr>
        <w:fldChar w:fldCharType="separate"/>
      </w:r>
      <w:r>
        <w:rPr>
          <w:noProof/>
        </w:rPr>
        <w:t>43</w:t>
      </w:r>
      <w:r>
        <w:rPr>
          <w:noProof/>
        </w:rPr>
        <w:fldChar w:fldCharType="end"/>
      </w:r>
    </w:p>
    <w:p w14:paraId="37DD19DD" w14:textId="5DE51CC1"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4.2.2</w:t>
      </w:r>
      <w:r>
        <w:rPr>
          <w:rFonts w:asciiTheme="minorHAnsi" w:eastAsiaTheme="minorEastAsia" w:hAnsiTheme="minorHAnsi" w:cstheme="minorBidi"/>
          <w:iCs w:val="0"/>
          <w:noProof/>
          <w:kern w:val="2"/>
          <w:sz w:val="24"/>
          <w:szCs w:val="24"/>
          <w:lang w:val="cs-CZ" w:eastAsia="cs-CZ"/>
          <w14:ligatures w14:val="standardContextual"/>
        </w:rPr>
        <w:tab/>
      </w:r>
      <w:r>
        <w:rPr>
          <w:noProof/>
        </w:rPr>
        <w:t>Buttons</w:t>
      </w:r>
      <w:r>
        <w:rPr>
          <w:noProof/>
        </w:rPr>
        <w:tab/>
      </w:r>
      <w:r>
        <w:rPr>
          <w:noProof/>
        </w:rPr>
        <w:fldChar w:fldCharType="begin"/>
      </w:r>
      <w:r>
        <w:rPr>
          <w:noProof/>
        </w:rPr>
        <w:instrText xml:space="preserve"> PAGEREF _Toc221813295 \h </w:instrText>
      </w:r>
      <w:r>
        <w:rPr>
          <w:noProof/>
        </w:rPr>
      </w:r>
      <w:r>
        <w:rPr>
          <w:noProof/>
        </w:rPr>
        <w:fldChar w:fldCharType="separate"/>
      </w:r>
      <w:r>
        <w:rPr>
          <w:noProof/>
        </w:rPr>
        <w:t>43</w:t>
      </w:r>
      <w:r>
        <w:rPr>
          <w:noProof/>
        </w:rPr>
        <w:fldChar w:fldCharType="end"/>
      </w:r>
    </w:p>
    <w:p w14:paraId="3836046F" w14:textId="73697E6D"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Button</w:t>
      </w:r>
      <w:r>
        <w:rPr>
          <w:noProof/>
        </w:rPr>
        <w:tab/>
      </w:r>
      <w:r>
        <w:rPr>
          <w:noProof/>
        </w:rPr>
        <w:fldChar w:fldCharType="begin"/>
      </w:r>
      <w:r>
        <w:rPr>
          <w:noProof/>
        </w:rPr>
        <w:instrText xml:space="preserve"> PAGEREF _Toc221813296 \h </w:instrText>
      </w:r>
      <w:r>
        <w:rPr>
          <w:noProof/>
        </w:rPr>
      </w:r>
      <w:r>
        <w:rPr>
          <w:noProof/>
        </w:rPr>
        <w:fldChar w:fldCharType="separate"/>
      </w:r>
      <w:r>
        <w:rPr>
          <w:noProof/>
        </w:rPr>
        <w:t>43</w:t>
      </w:r>
      <w:r>
        <w:rPr>
          <w:noProof/>
        </w:rPr>
        <w:fldChar w:fldCharType="end"/>
      </w:r>
    </w:p>
    <w:p w14:paraId="0B54E54D" w14:textId="4DBF0216"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4.2.2.2</w:t>
      </w:r>
      <w:r>
        <w:rPr>
          <w:rFonts w:asciiTheme="minorHAnsi" w:eastAsiaTheme="minorEastAsia" w:hAnsiTheme="minorHAnsi" w:cstheme="minorBidi"/>
          <w:iCs w:val="0"/>
          <w:noProof/>
          <w:kern w:val="2"/>
          <w:sz w:val="24"/>
          <w:szCs w:val="24"/>
          <w:lang w:val="cs-CZ" w:eastAsia="cs-CZ"/>
          <w14:ligatures w14:val="standardContextual"/>
        </w:rPr>
        <w:tab/>
      </w:r>
      <w:r>
        <w:rPr>
          <w:noProof/>
        </w:rPr>
        <w:t>Outages Button</w:t>
      </w:r>
      <w:r>
        <w:rPr>
          <w:noProof/>
        </w:rPr>
        <w:tab/>
      </w:r>
      <w:r>
        <w:rPr>
          <w:noProof/>
        </w:rPr>
        <w:fldChar w:fldCharType="begin"/>
      </w:r>
      <w:r>
        <w:rPr>
          <w:noProof/>
        </w:rPr>
        <w:instrText xml:space="preserve"> PAGEREF _Toc221813297 \h </w:instrText>
      </w:r>
      <w:r>
        <w:rPr>
          <w:noProof/>
        </w:rPr>
      </w:r>
      <w:r>
        <w:rPr>
          <w:noProof/>
        </w:rPr>
        <w:fldChar w:fldCharType="separate"/>
      </w:r>
      <w:r>
        <w:rPr>
          <w:noProof/>
        </w:rPr>
        <w:t>44</w:t>
      </w:r>
      <w:r>
        <w:rPr>
          <w:noProof/>
        </w:rPr>
        <w:fldChar w:fldCharType="end"/>
      </w:r>
    </w:p>
    <w:p w14:paraId="52ED7FAE" w14:textId="63A4586B"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4.2.2.3</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Button</w:t>
      </w:r>
      <w:r>
        <w:rPr>
          <w:noProof/>
        </w:rPr>
        <w:tab/>
      </w:r>
      <w:r>
        <w:rPr>
          <w:noProof/>
        </w:rPr>
        <w:fldChar w:fldCharType="begin"/>
      </w:r>
      <w:r>
        <w:rPr>
          <w:noProof/>
        </w:rPr>
        <w:instrText xml:space="preserve"> PAGEREF _Toc221813298 \h </w:instrText>
      </w:r>
      <w:r>
        <w:rPr>
          <w:noProof/>
        </w:rPr>
      </w:r>
      <w:r>
        <w:rPr>
          <w:noProof/>
        </w:rPr>
        <w:fldChar w:fldCharType="separate"/>
      </w:r>
      <w:r>
        <w:rPr>
          <w:noProof/>
        </w:rPr>
        <w:t>44</w:t>
      </w:r>
      <w:r>
        <w:rPr>
          <w:noProof/>
        </w:rPr>
        <w:fldChar w:fldCharType="end"/>
      </w:r>
    </w:p>
    <w:p w14:paraId="7C4825B3" w14:textId="7AF07EB8"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 Button</w:t>
      </w:r>
      <w:r>
        <w:rPr>
          <w:noProof/>
        </w:rPr>
        <w:tab/>
      </w:r>
      <w:r>
        <w:rPr>
          <w:noProof/>
        </w:rPr>
        <w:fldChar w:fldCharType="begin"/>
      </w:r>
      <w:r>
        <w:rPr>
          <w:noProof/>
        </w:rPr>
        <w:instrText xml:space="preserve"> PAGEREF _Toc221813299 \h </w:instrText>
      </w:r>
      <w:r>
        <w:rPr>
          <w:noProof/>
        </w:rPr>
      </w:r>
      <w:r>
        <w:rPr>
          <w:noProof/>
        </w:rPr>
        <w:fldChar w:fldCharType="separate"/>
      </w:r>
      <w:r>
        <w:rPr>
          <w:noProof/>
        </w:rPr>
        <w:t>44</w:t>
      </w:r>
      <w:r>
        <w:rPr>
          <w:noProof/>
        </w:rPr>
        <w:fldChar w:fldCharType="end"/>
      </w:r>
    </w:p>
    <w:p w14:paraId="76DB4F04" w14:textId="15B604D4"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w:t>
      </w:r>
      <w:r>
        <w:rPr>
          <w:rFonts w:asciiTheme="minorHAnsi" w:eastAsiaTheme="minorEastAsia" w:hAnsiTheme="minorHAnsi" w:cstheme="minorBidi"/>
          <w:iCs w:val="0"/>
          <w:noProof/>
          <w:kern w:val="2"/>
          <w:sz w:val="24"/>
          <w:szCs w:val="24"/>
          <w:lang w:val="cs-CZ" w:eastAsia="cs-CZ"/>
          <w14:ligatures w14:val="standardContextual"/>
        </w:rPr>
        <w:tab/>
      </w:r>
      <w:r>
        <w:rPr>
          <w:noProof/>
        </w:rPr>
        <w:t>Refresh Button (Menu)</w:t>
      </w:r>
      <w:r>
        <w:rPr>
          <w:noProof/>
        </w:rPr>
        <w:tab/>
      </w:r>
      <w:r>
        <w:rPr>
          <w:noProof/>
        </w:rPr>
        <w:fldChar w:fldCharType="begin"/>
      </w:r>
      <w:r>
        <w:rPr>
          <w:noProof/>
        </w:rPr>
        <w:instrText xml:space="preserve"> PAGEREF _Toc221813300 \h </w:instrText>
      </w:r>
      <w:r>
        <w:rPr>
          <w:noProof/>
        </w:rPr>
      </w:r>
      <w:r>
        <w:rPr>
          <w:noProof/>
        </w:rPr>
        <w:fldChar w:fldCharType="separate"/>
      </w:r>
      <w:r>
        <w:rPr>
          <w:noProof/>
        </w:rPr>
        <w:t>44</w:t>
      </w:r>
      <w:r>
        <w:rPr>
          <w:noProof/>
        </w:rPr>
        <w:fldChar w:fldCharType="end"/>
      </w:r>
    </w:p>
    <w:p w14:paraId="56734A8E" w14:textId="7F6CD2FD"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(RMS API views)</w:t>
      </w:r>
      <w:r>
        <w:rPr>
          <w:noProof/>
        </w:rPr>
        <w:tab/>
      </w:r>
      <w:r>
        <w:rPr>
          <w:noProof/>
        </w:rPr>
        <w:fldChar w:fldCharType="begin"/>
      </w:r>
      <w:r>
        <w:rPr>
          <w:noProof/>
        </w:rPr>
        <w:instrText xml:space="preserve"> PAGEREF _Toc221813301 \h </w:instrText>
      </w:r>
      <w:r>
        <w:rPr>
          <w:noProof/>
        </w:rPr>
      </w:r>
      <w:r>
        <w:rPr>
          <w:noProof/>
        </w:rPr>
        <w:fldChar w:fldCharType="separate"/>
      </w:r>
      <w:r>
        <w:rPr>
          <w:noProof/>
        </w:rPr>
        <w:t>45</w:t>
      </w:r>
      <w:r>
        <w:rPr>
          <w:noProof/>
        </w:rPr>
        <w:fldChar w:fldCharType="end"/>
      </w:r>
    </w:p>
    <w:p w14:paraId="20001E67" w14:textId="1ED24DAD"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4.2.2.5.2</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 (reconfig)</w:t>
      </w:r>
      <w:r>
        <w:rPr>
          <w:noProof/>
        </w:rPr>
        <w:tab/>
      </w:r>
      <w:r>
        <w:rPr>
          <w:noProof/>
        </w:rPr>
        <w:fldChar w:fldCharType="begin"/>
      </w:r>
      <w:r>
        <w:rPr>
          <w:noProof/>
        </w:rPr>
        <w:instrText xml:space="preserve"> PAGEREF _Toc221813302 \h </w:instrText>
      </w:r>
      <w:r>
        <w:rPr>
          <w:noProof/>
        </w:rPr>
      </w:r>
      <w:r>
        <w:rPr>
          <w:noProof/>
        </w:rPr>
        <w:fldChar w:fldCharType="separate"/>
      </w:r>
      <w:r>
        <w:rPr>
          <w:noProof/>
        </w:rPr>
        <w:t>45</w:t>
      </w:r>
      <w:r>
        <w:rPr>
          <w:noProof/>
        </w:rPr>
        <w:fldChar w:fldCharType="end"/>
      </w:r>
    </w:p>
    <w:p w14:paraId="3F9B0FB6" w14:textId="1E00E982"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4.2.2.5.3</w:t>
      </w:r>
      <w:r>
        <w:rPr>
          <w:rFonts w:asciiTheme="minorHAnsi" w:eastAsiaTheme="minorEastAsia" w:hAnsiTheme="minorHAnsi" w:cstheme="minorBidi"/>
          <w:iCs w:val="0"/>
          <w:noProof/>
          <w:kern w:val="2"/>
          <w:sz w:val="24"/>
          <w:szCs w:val="24"/>
          <w:lang w:val="cs-CZ" w:eastAsia="cs-CZ"/>
          <w14:ligatures w14:val="standardContextual"/>
        </w:rPr>
        <w:tab/>
      </w:r>
      <w:r>
        <w:rPr>
          <w:noProof/>
        </w:rPr>
        <w:t>Smart Overview (data cache)</w:t>
      </w:r>
      <w:r>
        <w:rPr>
          <w:noProof/>
        </w:rPr>
        <w:tab/>
      </w:r>
      <w:r>
        <w:rPr>
          <w:noProof/>
        </w:rPr>
        <w:fldChar w:fldCharType="begin"/>
      </w:r>
      <w:r>
        <w:rPr>
          <w:noProof/>
        </w:rPr>
        <w:instrText xml:space="preserve"> PAGEREF _Toc221813303 \h </w:instrText>
      </w:r>
      <w:r>
        <w:rPr>
          <w:noProof/>
        </w:rPr>
      </w:r>
      <w:r>
        <w:rPr>
          <w:noProof/>
        </w:rPr>
        <w:fldChar w:fldCharType="separate"/>
      </w:r>
      <w:r>
        <w:rPr>
          <w:noProof/>
        </w:rPr>
        <w:t>45</w:t>
      </w:r>
      <w:r>
        <w:rPr>
          <w:noProof/>
        </w:rPr>
        <w:fldChar w:fldCharType="end"/>
      </w:r>
    </w:p>
    <w:p w14:paraId="3AB69F18" w14:textId="4DF8571B"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4.2.2.5.4</w:t>
      </w:r>
      <w:r>
        <w:rPr>
          <w:rFonts w:asciiTheme="minorHAnsi" w:eastAsiaTheme="minorEastAsia" w:hAnsiTheme="minorHAnsi" w:cstheme="minorBidi"/>
          <w:iCs w:val="0"/>
          <w:noProof/>
          <w:kern w:val="2"/>
          <w:sz w:val="24"/>
          <w:szCs w:val="24"/>
          <w:lang w:val="cs-CZ" w:eastAsia="cs-CZ"/>
          <w14:ligatures w14:val="standardContextual"/>
        </w:rPr>
        <w:tab/>
      </w:r>
      <w:r>
        <w:rPr>
          <w:noProof/>
        </w:rPr>
        <w:t>Invoice Breakdown (data cache)</w:t>
      </w:r>
      <w:r>
        <w:rPr>
          <w:noProof/>
        </w:rPr>
        <w:tab/>
      </w:r>
      <w:r>
        <w:rPr>
          <w:noProof/>
        </w:rPr>
        <w:fldChar w:fldCharType="begin"/>
      </w:r>
      <w:r>
        <w:rPr>
          <w:noProof/>
        </w:rPr>
        <w:instrText xml:space="preserve"> PAGEREF _Toc221813304 \h </w:instrText>
      </w:r>
      <w:r>
        <w:rPr>
          <w:noProof/>
        </w:rPr>
      </w:r>
      <w:r>
        <w:rPr>
          <w:noProof/>
        </w:rPr>
        <w:fldChar w:fldCharType="separate"/>
      </w:r>
      <w:r>
        <w:rPr>
          <w:noProof/>
        </w:rPr>
        <w:t>46</w:t>
      </w:r>
      <w:r>
        <w:rPr>
          <w:noProof/>
        </w:rPr>
        <w:fldChar w:fldCharType="end"/>
      </w:r>
    </w:p>
    <w:p w14:paraId="0B023DBA" w14:textId="6C83C635"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4.2.2.5.5</w:t>
      </w:r>
      <w:r>
        <w:rPr>
          <w:rFonts w:asciiTheme="minorHAnsi" w:eastAsiaTheme="minorEastAsia" w:hAnsiTheme="minorHAnsi" w:cstheme="minorBidi"/>
          <w:iCs w:val="0"/>
          <w:noProof/>
          <w:kern w:val="2"/>
          <w:sz w:val="24"/>
          <w:szCs w:val="24"/>
          <w:lang w:val="cs-CZ" w:eastAsia="cs-CZ"/>
          <w14:ligatures w14:val="standardContextual"/>
        </w:rPr>
        <w:tab/>
      </w:r>
      <w:r>
        <w:rPr>
          <w:noProof/>
        </w:rPr>
        <w:t>Peklo</w:t>
      </w:r>
      <w:r>
        <w:rPr>
          <w:noProof/>
        </w:rPr>
        <w:tab/>
      </w:r>
      <w:r>
        <w:rPr>
          <w:noProof/>
        </w:rPr>
        <w:fldChar w:fldCharType="begin"/>
      </w:r>
      <w:r>
        <w:rPr>
          <w:noProof/>
        </w:rPr>
        <w:instrText xml:space="preserve"> PAGEREF _Toc221813305 \h </w:instrText>
      </w:r>
      <w:r>
        <w:rPr>
          <w:noProof/>
        </w:rPr>
      </w:r>
      <w:r>
        <w:rPr>
          <w:noProof/>
        </w:rPr>
        <w:fldChar w:fldCharType="separate"/>
      </w:r>
      <w:r>
        <w:rPr>
          <w:noProof/>
        </w:rPr>
        <w:t>46</w:t>
      </w:r>
      <w:r>
        <w:rPr>
          <w:noProof/>
        </w:rPr>
        <w:fldChar w:fldCharType="end"/>
      </w:r>
    </w:p>
    <w:p w14:paraId="7006D286" w14:textId="3F9DF14B"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4.2.2.5.6</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Environment</w:t>
      </w:r>
      <w:r>
        <w:rPr>
          <w:noProof/>
        </w:rPr>
        <w:tab/>
      </w:r>
      <w:r>
        <w:rPr>
          <w:noProof/>
        </w:rPr>
        <w:fldChar w:fldCharType="begin"/>
      </w:r>
      <w:r>
        <w:rPr>
          <w:noProof/>
        </w:rPr>
        <w:instrText xml:space="preserve"> PAGEREF _Toc221813306 \h </w:instrText>
      </w:r>
      <w:r>
        <w:rPr>
          <w:noProof/>
        </w:rPr>
      </w:r>
      <w:r>
        <w:rPr>
          <w:noProof/>
        </w:rPr>
        <w:fldChar w:fldCharType="separate"/>
      </w:r>
      <w:r>
        <w:rPr>
          <w:noProof/>
        </w:rPr>
        <w:t>46</w:t>
      </w:r>
      <w:r>
        <w:rPr>
          <w:noProof/>
        </w:rPr>
        <w:fldChar w:fldCharType="end"/>
      </w:r>
    </w:p>
    <w:p w14:paraId="50C7433C" w14:textId="64C4BF2B"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4.2.2.6</w:t>
      </w:r>
      <w:r>
        <w:rPr>
          <w:rFonts w:asciiTheme="minorHAnsi" w:eastAsiaTheme="minorEastAsia" w:hAnsiTheme="minorHAnsi" w:cstheme="minorBidi"/>
          <w:iCs w:val="0"/>
          <w:noProof/>
          <w:kern w:val="2"/>
          <w:sz w:val="24"/>
          <w:szCs w:val="24"/>
          <w:lang w:val="cs-CZ" w:eastAsia="cs-CZ"/>
          <w14:ligatures w14:val="standardContextual"/>
        </w:rPr>
        <w:tab/>
      </w:r>
      <w:r>
        <w:rPr>
          <w:noProof/>
        </w:rPr>
        <w:t>Clear Grid Button</w:t>
      </w:r>
      <w:r>
        <w:rPr>
          <w:noProof/>
        </w:rPr>
        <w:tab/>
      </w:r>
      <w:r>
        <w:rPr>
          <w:noProof/>
        </w:rPr>
        <w:fldChar w:fldCharType="begin"/>
      </w:r>
      <w:r>
        <w:rPr>
          <w:noProof/>
        </w:rPr>
        <w:instrText xml:space="preserve"> PAGEREF _Toc221813307 \h </w:instrText>
      </w:r>
      <w:r>
        <w:rPr>
          <w:noProof/>
        </w:rPr>
      </w:r>
      <w:r>
        <w:rPr>
          <w:noProof/>
        </w:rPr>
        <w:fldChar w:fldCharType="separate"/>
      </w:r>
      <w:r>
        <w:rPr>
          <w:noProof/>
        </w:rPr>
        <w:t>47</w:t>
      </w:r>
      <w:r>
        <w:rPr>
          <w:noProof/>
        </w:rPr>
        <w:fldChar w:fldCharType="end"/>
      </w:r>
    </w:p>
    <w:p w14:paraId="076B25A6" w14:textId="325A6D07"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4.2.2.7</w:t>
      </w:r>
      <w:r>
        <w:rPr>
          <w:rFonts w:asciiTheme="minorHAnsi" w:eastAsiaTheme="minorEastAsia" w:hAnsiTheme="minorHAnsi" w:cstheme="minorBidi"/>
          <w:iCs w:val="0"/>
          <w:noProof/>
          <w:kern w:val="2"/>
          <w:sz w:val="24"/>
          <w:szCs w:val="24"/>
          <w:lang w:val="cs-CZ" w:eastAsia="cs-CZ"/>
          <w14:ligatures w14:val="standardContextual"/>
        </w:rPr>
        <w:tab/>
      </w:r>
      <w:r>
        <w:rPr>
          <w:noProof/>
        </w:rPr>
        <w:t>Legend Button</w:t>
      </w:r>
      <w:r>
        <w:rPr>
          <w:noProof/>
        </w:rPr>
        <w:tab/>
      </w:r>
      <w:r>
        <w:rPr>
          <w:noProof/>
        </w:rPr>
        <w:fldChar w:fldCharType="begin"/>
      </w:r>
      <w:r>
        <w:rPr>
          <w:noProof/>
        </w:rPr>
        <w:instrText xml:space="preserve"> PAGEREF _Toc221813308 \h </w:instrText>
      </w:r>
      <w:r>
        <w:rPr>
          <w:noProof/>
        </w:rPr>
      </w:r>
      <w:r>
        <w:rPr>
          <w:noProof/>
        </w:rPr>
        <w:fldChar w:fldCharType="separate"/>
      </w:r>
      <w:r>
        <w:rPr>
          <w:noProof/>
        </w:rPr>
        <w:t>47</w:t>
      </w:r>
      <w:r>
        <w:rPr>
          <w:noProof/>
        </w:rPr>
        <w:fldChar w:fldCharType="end"/>
      </w:r>
    </w:p>
    <w:p w14:paraId="34900468" w14:textId="1AF044DE"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4.2.3</w:t>
      </w:r>
      <w:r>
        <w:rPr>
          <w:rFonts w:asciiTheme="minorHAnsi" w:eastAsiaTheme="minorEastAsia" w:hAnsiTheme="minorHAnsi" w:cstheme="minorBidi"/>
          <w:iCs w:val="0"/>
          <w:noProof/>
          <w:kern w:val="2"/>
          <w:sz w:val="24"/>
          <w:szCs w:val="24"/>
          <w:lang w:val="cs-CZ" w:eastAsia="cs-CZ"/>
          <w14:ligatures w14:val="standardContextual"/>
        </w:rPr>
        <w:tab/>
      </w:r>
      <w:r>
        <w:rPr>
          <w:noProof/>
        </w:rPr>
        <w:t>Docks</w:t>
      </w:r>
      <w:r>
        <w:rPr>
          <w:noProof/>
        </w:rPr>
        <w:tab/>
      </w:r>
      <w:r>
        <w:rPr>
          <w:noProof/>
        </w:rPr>
        <w:fldChar w:fldCharType="begin"/>
      </w:r>
      <w:r>
        <w:rPr>
          <w:noProof/>
        </w:rPr>
        <w:instrText xml:space="preserve"> PAGEREF _Toc221813309 \h </w:instrText>
      </w:r>
      <w:r>
        <w:rPr>
          <w:noProof/>
        </w:rPr>
      </w:r>
      <w:r>
        <w:rPr>
          <w:noProof/>
        </w:rPr>
        <w:fldChar w:fldCharType="separate"/>
      </w:r>
      <w:r>
        <w:rPr>
          <w:noProof/>
        </w:rPr>
        <w:t>47</w:t>
      </w:r>
      <w:r>
        <w:rPr>
          <w:noProof/>
        </w:rPr>
        <w:fldChar w:fldCharType="end"/>
      </w:r>
    </w:p>
    <w:p w14:paraId="1405DEFA" w14:textId="12C4556C"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w:t>
      </w:r>
      <w:r>
        <w:rPr>
          <w:rFonts w:asciiTheme="minorHAnsi" w:eastAsiaTheme="minorEastAsia" w:hAnsiTheme="minorHAnsi" w:cstheme="minorBidi"/>
          <w:iCs w:val="0"/>
          <w:noProof/>
          <w:kern w:val="2"/>
          <w:sz w:val="24"/>
          <w:szCs w:val="24"/>
          <w:lang w:val="cs-CZ" w:eastAsia="cs-CZ"/>
          <w14:ligatures w14:val="standardContextual"/>
        </w:rPr>
        <w:tab/>
      </w:r>
      <w:r>
        <w:rPr>
          <w:noProof/>
        </w:rPr>
        <w:t>Info Dock</w:t>
      </w:r>
      <w:r>
        <w:rPr>
          <w:noProof/>
        </w:rPr>
        <w:tab/>
      </w:r>
      <w:r>
        <w:rPr>
          <w:noProof/>
        </w:rPr>
        <w:fldChar w:fldCharType="begin"/>
      </w:r>
      <w:r>
        <w:rPr>
          <w:noProof/>
        </w:rPr>
        <w:instrText xml:space="preserve"> PAGEREF _Toc221813310 \h </w:instrText>
      </w:r>
      <w:r>
        <w:rPr>
          <w:noProof/>
        </w:rPr>
      </w:r>
      <w:r>
        <w:rPr>
          <w:noProof/>
        </w:rPr>
        <w:fldChar w:fldCharType="separate"/>
      </w:r>
      <w:r>
        <w:rPr>
          <w:noProof/>
        </w:rPr>
        <w:t>47</w:t>
      </w:r>
      <w:r>
        <w:rPr>
          <w:noProof/>
        </w:rPr>
        <w:fldChar w:fldCharType="end"/>
      </w:r>
    </w:p>
    <w:p w14:paraId="4047E474" w14:textId="56C0FE4F"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_Toc221813311 \h </w:instrText>
      </w:r>
      <w:r>
        <w:rPr>
          <w:noProof/>
        </w:rPr>
      </w:r>
      <w:r>
        <w:rPr>
          <w:noProof/>
        </w:rPr>
        <w:fldChar w:fldCharType="separate"/>
      </w:r>
      <w:r>
        <w:rPr>
          <w:noProof/>
        </w:rPr>
        <w:t>48</w:t>
      </w:r>
      <w:r>
        <w:rPr>
          <w:noProof/>
        </w:rPr>
        <w:fldChar w:fldCharType="end"/>
      </w:r>
    </w:p>
    <w:p w14:paraId="2114027F" w14:textId="3794A5D3"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4.2.3.2</w:t>
      </w:r>
      <w:r>
        <w:rPr>
          <w:rFonts w:asciiTheme="minorHAnsi" w:eastAsiaTheme="minorEastAsia" w:hAnsiTheme="minorHAnsi" w:cstheme="minorBidi"/>
          <w:iCs w:val="0"/>
          <w:noProof/>
          <w:kern w:val="2"/>
          <w:sz w:val="24"/>
          <w:szCs w:val="24"/>
          <w:lang w:val="cs-CZ" w:eastAsia="cs-CZ"/>
          <w14:ligatures w14:val="standardContextual"/>
        </w:rPr>
        <w:tab/>
      </w:r>
      <w:r>
        <w:rPr>
          <w:noProof/>
        </w:rPr>
        <w:t>Lock Dock</w:t>
      </w:r>
      <w:r>
        <w:rPr>
          <w:noProof/>
        </w:rPr>
        <w:tab/>
      </w:r>
      <w:r>
        <w:rPr>
          <w:noProof/>
        </w:rPr>
        <w:fldChar w:fldCharType="begin"/>
      </w:r>
      <w:r>
        <w:rPr>
          <w:noProof/>
        </w:rPr>
        <w:instrText xml:space="preserve"> PAGEREF _Toc221813312 \h </w:instrText>
      </w:r>
      <w:r>
        <w:rPr>
          <w:noProof/>
        </w:rPr>
      </w:r>
      <w:r>
        <w:rPr>
          <w:noProof/>
        </w:rPr>
        <w:fldChar w:fldCharType="separate"/>
      </w:r>
      <w:r>
        <w:rPr>
          <w:noProof/>
        </w:rPr>
        <w:t>48</w:t>
      </w:r>
      <w:r>
        <w:rPr>
          <w:noProof/>
        </w:rPr>
        <w:fldChar w:fldCharType="end"/>
      </w:r>
    </w:p>
    <w:p w14:paraId="17B07923" w14:textId="0E986FBA"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4.2.3.3</w:t>
      </w:r>
      <w:r>
        <w:rPr>
          <w:rFonts w:asciiTheme="minorHAnsi" w:eastAsiaTheme="minorEastAsia" w:hAnsiTheme="minorHAnsi" w:cstheme="minorBidi"/>
          <w:iCs w:val="0"/>
          <w:noProof/>
          <w:kern w:val="2"/>
          <w:sz w:val="24"/>
          <w:szCs w:val="24"/>
          <w:lang w:val="cs-CZ" w:eastAsia="cs-CZ"/>
          <w14:ligatures w14:val="standardContextual"/>
        </w:rPr>
        <w:tab/>
      </w:r>
      <w:r>
        <w:rPr>
          <w:noProof/>
        </w:rPr>
        <w:t>Warning Dock</w:t>
      </w:r>
      <w:r>
        <w:rPr>
          <w:noProof/>
        </w:rPr>
        <w:tab/>
      </w:r>
      <w:r>
        <w:rPr>
          <w:noProof/>
        </w:rPr>
        <w:fldChar w:fldCharType="begin"/>
      </w:r>
      <w:r>
        <w:rPr>
          <w:noProof/>
        </w:rPr>
        <w:instrText xml:space="preserve"> PAGEREF _Toc221813313 \h </w:instrText>
      </w:r>
      <w:r>
        <w:rPr>
          <w:noProof/>
        </w:rPr>
      </w:r>
      <w:r>
        <w:rPr>
          <w:noProof/>
        </w:rPr>
        <w:fldChar w:fldCharType="separate"/>
      </w:r>
      <w:r>
        <w:rPr>
          <w:noProof/>
        </w:rPr>
        <w:t>48</w:t>
      </w:r>
      <w:r>
        <w:rPr>
          <w:noProof/>
        </w:rPr>
        <w:fldChar w:fldCharType="end"/>
      </w:r>
    </w:p>
    <w:p w14:paraId="6823F3A0" w14:textId="511D5690"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4.2.4</w:t>
      </w:r>
      <w:r>
        <w:rPr>
          <w:rFonts w:asciiTheme="minorHAnsi" w:eastAsiaTheme="minorEastAsia" w:hAnsiTheme="minorHAnsi" w:cstheme="minorBidi"/>
          <w:iCs w:val="0"/>
          <w:noProof/>
          <w:kern w:val="2"/>
          <w:sz w:val="24"/>
          <w:szCs w:val="24"/>
          <w:lang w:val="cs-CZ" w:eastAsia="cs-CZ"/>
          <w14:ligatures w14:val="standardContextual"/>
        </w:rPr>
        <w:tab/>
      </w:r>
      <w:r>
        <w:rPr>
          <w:noProof/>
        </w:rPr>
        <w:t>Other Controls</w:t>
      </w:r>
      <w:r>
        <w:rPr>
          <w:noProof/>
        </w:rPr>
        <w:tab/>
      </w:r>
      <w:r>
        <w:rPr>
          <w:noProof/>
        </w:rPr>
        <w:fldChar w:fldCharType="begin"/>
      </w:r>
      <w:r>
        <w:rPr>
          <w:noProof/>
        </w:rPr>
        <w:instrText xml:space="preserve"> PAGEREF _Toc221813314 \h </w:instrText>
      </w:r>
      <w:r>
        <w:rPr>
          <w:noProof/>
        </w:rPr>
      </w:r>
      <w:r>
        <w:rPr>
          <w:noProof/>
        </w:rPr>
        <w:fldChar w:fldCharType="separate"/>
      </w:r>
      <w:r>
        <w:rPr>
          <w:noProof/>
        </w:rPr>
        <w:t>48</w:t>
      </w:r>
      <w:r>
        <w:rPr>
          <w:noProof/>
        </w:rPr>
        <w:fldChar w:fldCharType="end"/>
      </w:r>
    </w:p>
    <w:p w14:paraId="46463F01" w14:textId="16551B7F"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4.2.4.1</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Combo Box</w:t>
      </w:r>
      <w:r>
        <w:rPr>
          <w:noProof/>
        </w:rPr>
        <w:tab/>
      </w:r>
      <w:r>
        <w:rPr>
          <w:noProof/>
        </w:rPr>
        <w:fldChar w:fldCharType="begin"/>
      </w:r>
      <w:r>
        <w:rPr>
          <w:noProof/>
        </w:rPr>
        <w:instrText xml:space="preserve"> PAGEREF _Toc221813315 \h </w:instrText>
      </w:r>
      <w:r>
        <w:rPr>
          <w:noProof/>
        </w:rPr>
      </w:r>
      <w:r>
        <w:rPr>
          <w:noProof/>
        </w:rPr>
        <w:fldChar w:fldCharType="separate"/>
      </w:r>
      <w:r>
        <w:rPr>
          <w:noProof/>
        </w:rPr>
        <w:t>49</w:t>
      </w:r>
      <w:r>
        <w:rPr>
          <w:noProof/>
        </w:rPr>
        <w:fldChar w:fldCharType="end"/>
      </w:r>
    </w:p>
    <w:p w14:paraId="0FEBE933" w14:textId="3078E053"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w:t>
      </w:r>
      <w:r>
        <w:rPr>
          <w:rFonts w:asciiTheme="minorHAnsi" w:eastAsiaTheme="minorEastAsia" w:hAnsiTheme="minorHAnsi" w:cstheme="minorBidi"/>
          <w:iCs w:val="0"/>
          <w:noProof/>
          <w:kern w:val="2"/>
          <w:sz w:val="24"/>
          <w:szCs w:val="24"/>
          <w:lang w:val="cs-CZ" w:eastAsia="cs-CZ"/>
          <w14:ligatures w14:val="standardContextual"/>
        </w:rPr>
        <w:tab/>
      </w:r>
      <w:r>
        <w:rPr>
          <w:noProof/>
        </w:rPr>
        <w:t>Attribute Combo Boxes</w:t>
      </w:r>
      <w:r>
        <w:rPr>
          <w:noProof/>
        </w:rPr>
        <w:tab/>
      </w:r>
      <w:r>
        <w:rPr>
          <w:noProof/>
        </w:rPr>
        <w:fldChar w:fldCharType="begin"/>
      </w:r>
      <w:r>
        <w:rPr>
          <w:noProof/>
        </w:rPr>
        <w:instrText xml:space="preserve"> PAGEREF _Toc221813316 \h </w:instrText>
      </w:r>
      <w:r>
        <w:rPr>
          <w:noProof/>
        </w:rPr>
      </w:r>
      <w:r>
        <w:rPr>
          <w:noProof/>
        </w:rPr>
        <w:fldChar w:fldCharType="separate"/>
      </w:r>
      <w:r>
        <w:rPr>
          <w:noProof/>
        </w:rPr>
        <w:t>49</w:t>
      </w:r>
      <w:r>
        <w:rPr>
          <w:noProof/>
        </w:rPr>
        <w:fldChar w:fldCharType="end"/>
      </w:r>
    </w:p>
    <w:p w14:paraId="685E0937" w14:textId="20ED8208"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4.2.4.2.1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_Toc221813317 \h </w:instrText>
      </w:r>
      <w:r>
        <w:rPr>
          <w:noProof/>
        </w:rPr>
      </w:r>
      <w:r>
        <w:rPr>
          <w:noProof/>
        </w:rPr>
        <w:fldChar w:fldCharType="separate"/>
      </w:r>
      <w:r>
        <w:rPr>
          <w:noProof/>
        </w:rPr>
        <w:t>50</w:t>
      </w:r>
      <w:r>
        <w:rPr>
          <w:noProof/>
        </w:rPr>
        <w:fldChar w:fldCharType="end"/>
      </w:r>
    </w:p>
    <w:p w14:paraId="7A946BF4" w14:textId="35F6E544"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4.2.4.3</w:t>
      </w:r>
      <w:r>
        <w:rPr>
          <w:rFonts w:asciiTheme="minorHAnsi" w:eastAsiaTheme="minorEastAsia" w:hAnsiTheme="minorHAnsi" w:cstheme="minorBidi"/>
          <w:iCs w:val="0"/>
          <w:noProof/>
          <w:kern w:val="2"/>
          <w:sz w:val="24"/>
          <w:szCs w:val="24"/>
          <w:lang w:val="cs-CZ" w:eastAsia="cs-CZ"/>
          <w14:ligatures w14:val="standardContextual"/>
        </w:rPr>
        <w:tab/>
      </w:r>
      <w:r>
        <w:rPr>
          <w:noProof/>
        </w:rPr>
        <w:t>Mini-Log &amp; Event Log</w:t>
      </w:r>
      <w:r>
        <w:rPr>
          <w:noProof/>
        </w:rPr>
        <w:tab/>
      </w:r>
      <w:r>
        <w:rPr>
          <w:noProof/>
        </w:rPr>
        <w:fldChar w:fldCharType="begin"/>
      </w:r>
      <w:r>
        <w:rPr>
          <w:noProof/>
        </w:rPr>
        <w:instrText xml:space="preserve"> PAGEREF _Toc221813318 \h </w:instrText>
      </w:r>
      <w:r>
        <w:rPr>
          <w:noProof/>
        </w:rPr>
      </w:r>
      <w:r>
        <w:rPr>
          <w:noProof/>
        </w:rPr>
        <w:fldChar w:fldCharType="separate"/>
      </w:r>
      <w:r>
        <w:rPr>
          <w:noProof/>
        </w:rPr>
        <w:t>50</w:t>
      </w:r>
      <w:r>
        <w:rPr>
          <w:noProof/>
        </w:rPr>
        <w:fldChar w:fldCharType="end"/>
      </w:r>
    </w:p>
    <w:p w14:paraId="2AFE5BD7" w14:textId="5FBBCB99"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4.2.4.4</w:t>
      </w:r>
      <w:r>
        <w:rPr>
          <w:rFonts w:asciiTheme="minorHAnsi" w:eastAsiaTheme="minorEastAsia" w:hAnsiTheme="minorHAnsi" w:cstheme="minorBidi"/>
          <w:iCs w:val="0"/>
          <w:noProof/>
          <w:kern w:val="2"/>
          <w:sz w:val="24"/>
          <w:szCs w:val="24"/>
          <w:lang w:val="cs-CZ" w:eastAsia="cs-CZ"/>
          <w14:ligatures w14:val="standardContextual"/>
        </w:rPr>
        <w:tab/>
      </w:r>
      <w:r>
        <w:rPr>
          <w:noProof/>
        </w:rPr>
        <w:t>Status Icons (DB / SSH)</w:t>
      </w:r>
      <w:r>
        <w:rPr>
          <w:noProof/>
        </w:rPr>
        <w:tab/>
      </w:r>
      <w:r>
        <w:rPr>
          <w:noProof/>
        </w:rPr>
        <w:fldChar w:fldCharType="begin"/>
      </w:r>
      <w:r>
        <w:rPr>
          <w:noProof/>
        </w:rPr>
        <w:instrText xml:space="preserve"> PAGEREF _Toc221813319 \h </w:instrText>
      </w:r>
      <w:r>
        <w:rPr>
          <w:noProof/>
        </w:rPr>
      </w:r>
      <w:r>
        <w:rPr>
          <w:noProof/>
        </w:rPr>
        <w:fldChar w:fldCharType="separate"/>
      </w:r>
      <w:r>
        <w:rPr>
          <w:noProof/>
        </w:rPr>
        <w:t>51</w:t>
      </w:r>
      <w:r>
        <w:rPr>
          <w:noProof/>
        </w:rPr>
        <w:fldChar w:fldCharType="end"/>
      </w:r>
    </w:p>
    <w:p w14:paraId="7B1605AB" w14:textId="0B312C53"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4.2.5</w:t>
      </w:r>
      <w:r>
        <w:rPr>
          <w:rFonts w:asciiTheme="minorHAnsi" w:eastAsiaTheme="minorEastAsia" w:hAnsiTheme="minorHAnsi" w:cstheme="minorBidi"/>
          <w:iCs w:val="0"/>
          <w:noProof/>
          <w:kern w:val="2"/>
          <w:sz w:val="24"/>
          <w:szCs w:val="24"/>
          <w:lang w:val="cs-CZ" w:eastAsia="cs-CZ"/>
          <w14:ligatures w14:val="standardContextual"/>
        </w:rPr>
        <w:tab/>
      </w:r>
      <w:r>
        <w:rPr>
          <w:noProof/>
        </w:rPr>
        <w:t>Admin Controls</w:t>
      </w:r>
      <w:r>
        <w:rPr>
          <w:noProof/>
        </w:rPr>
        <w:tab/>
      </w:r>
      <w:r>
        <w:rPr>
          <w:noProof/>
        </w:rPr>
        <w:fldChar w:fldCharType="begin"/>
      </w:r>
      <w:r>
        <w:rPr>
          <w:noProof/>
        </w:rPr>
        <w:instrText xml:space="preserve"> PAGEREF _Toc221813320 \h </w:instrText>
      </w:r>
      <w:r>
        <w:rPr>
          <w:noProof/>
        </w:rPr>
      </w:r>
      <w:r>
        <w:rPr>
          <w:noProof/>
        </w:rPr>
        <w:fldChar w:fldCharType="separate"/>
      </w:r>
      <w:r>
        <w:rPr>
          <w:noProof/>
        </w:rPr>
        <w:t>52</w:t>
      </w:r>
      <w:r>
        <w:rPr>
          <w:noProof/>
        </w:rPr>
        <w:fldChar w:fldCharType="end"/>
      </w:r>
    </w:p>
    <w:p w14:paraId="16E464AA" w14:textId="18A47FC4"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Announce Update Button</w:t>
      </w:r>
      <w:r>
        <w:rPr>
          <w:noProof/>
        </w:rPr>
        <w:tab/>
      </w:r>
      <w:r>
        <w:rPr>
          <w:noProof/>
        </w:rPr>
        <w:fldChar w:fldCharType="begin"/>
      </w:r>
      <w:r>
        <w:rPr>
          <w:noProof/>
        </w:rPr>
        <w:instrText xml:space="preserve"> PAGEREF _Toc221813321 \h </w:instrText>
      </w:r>
      <w:r>
        <w:rPr>
          <w:noProof/>
        </w:rPr>
      </w:r>
      <w:r>
        <w:rPr>
          <w:noProof/>
        </w:rPr>
        <w:fldChar w:fldCharType="separate"/>
      </w:r>
      <w:r>
        <w:rPr>
          <w:noProof/>
        </w:rPr>
        <w:t>52</w:t>
      </w:r>
      <w:r>
        <w:rPr>
          <w:noProof/>
        </w:rPr>
        <w:fldChar w:fldCharType="end"/>
      </w:r>
    </w:p>
    <w:p w14:paraId="52F684D4" w14:textId="489AF11E"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 Checkbox</w:t>
      </w:r>
      <w:r>
        <w:rPr>
          <w:noProof/>
        </w:rPr>
        <w:tab/>
      </w:r>
      <w:r>
        <w:rPr>
          <w:noProof/>
        </w:rPr>
        <w:fldChar w:fldCharType="begin"/>
      </w:r>
      <w:r>
        <w:rPr>
          <w:noProof/>
        </w:rPr>
        <w:instrText xml:space="preserve"> PAGEREF _Toc221813322 \h </w:instrText>
      </w:r>
      <w:r>
        <w:rPr>
          <w:noProof/>
        </w:rPr>
      </w:r>
      <w:r>
        <w:rPr>
          <w:noProof/>
        </w:rPr>
        <w:fldChar w:fldCharType="separate"/>
      </w:r>
      <w:r>
        <w:rPr>
          <w:noProof/>
        </w:rPr>
        <w:t>52</w:t>
      </w:r>
      <w:r>
        <w:rPr>
          <w:noProof/>
        </w:rPr>
        <w:fldChar w:fldCharType="end"/>
      </w:r>
    </w:p>
    <w:p w14:paraId="5652A643" w14:textId="390BCA78"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w:t>
      </w:r>
      <w:r>
        <w:rPr>
          <w:rFonts w:asciiTheme="minorHAnsi" w:eastAsiaTheme="minorEastAsia" w:hAnsiTheme="minorHAnsi" w:cstheme="minorBidi"/>
          <w:iCs w:val="0"/>
          <w:noProof/>
          <w:kern w:val="2"/>
          <w:sz w:val="24"/>
          <w:szCs w:val="24"/>
          <w:lang w:val="cs-CZ" w:eastAsia="cs-CZ"/>
          <w14:ligatures w14:val="standardContextual"/>
        </w:rPr>
        <w:tab/>
      </w:r>
      <w:r>
        <w:rPr>
          <w:noProof/>
        </w:rPr>
        <w:t>Allow Invalid Items Checkbox</w:t>
      </w:r>
      <w:r>
        <w:rPr>
          <w:noProof/>
        </w:rPr>
        <w:tab/>
      </w:r>
      <w:r>
        <w:rPr>
          <w:noProof/>
        </w:rPr>
        <w:fldChar w:fldCharType="begin"/>
      </w:r>
      <w:r>
        <w:rPr>
          <w:noProof/>
        </w:rPr>
        <w:instrText xml:space="preserve"> PAGEREF _Toc221813323 \h </w:instrText>
      </w:r>
      <w:r>
        <w:rPr>
          <w:noProof/>
        </w:rPr>
      </w:r>
      <w:r>
        <w:rPr>
          <w:noProof/>
        </w:rPr>
        <w:fldChar w:fldCharType="separate"/>
      </w:r>
      <w:r>
        <w:rPr>
          <w:noProof/>
        </w:rPr>
        <w:t>52</w:t>
      </w:r>
      <w:r>
        <w:rPr>
          <w:noProof/>
        </w:rPr>
        <w:fldChar w:fldCharType="end"/>
      </w:r>
    </w:p>
    <w:p w14:paraId="3BC12BBC" w14:textId="3D247111"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4.2.5.1.1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_Toc221813324 \h </w:instrText>
      </w:r>
      <w:r>
        <w:rPr>
          <w:noProof/>
        </w:rPr>
      </w:r>
      <w:r>
        <w:rPr>
          <w:noProof/>
        </w:rPr>
        <w:fldChar w:fldCharType="separate"/>
      </w:r>
      <w:r>
        <w:rPr>
          <w:noProof/>
        </w:rPr>
        <w:t>52</w:t>
      </w:r>
      <w:r>
        <w:rPr>
          <w:noProof/>
        </w:rPr>
        <w:fldChar w:fldCharType="end"/>
      </w:r>
    </w:p>
    <w:p w14:paraId="7CB7AB80" w14:textId="6F240585"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4.3</w:t>
      </w:r>
      <w:r>
        <w:rPr>
          <w:rFonts w:asciiTheme="minorHAnsi" w:eastAsiaTheme="minorEastAsia" w:hAnsiTheme="minorHAnsi" w:cstheme="minorBidi"/>
          <w:iCs w:val="0"/>
          <w:noProof/>
          <w:kern w:val="2"/>
          <w:sz w:val="24"/>
          <w:lang w:val="cs-CZ" w:eastAsia="cs-CZ"/>
          <w14:ligatures w14:val="standardContextual"/>
        </w:rPr>
        <w:tab/>
      </w:r>
      <w:r>
        <w:rPr>
          <w:noProof/>
        </w:rPr>
        <w:t>Status Forms</w:t>
      </w:r>
      <w:r>
        <w:rPr>
          <w:noProof/>
        </w:rPr>
        <w:tab/>
      </w:r>
      <w:r>
        <w:rPr>
          <w:noProof/>
        </w:rPr>
        <w:fldChar w:fldCharType="begin"/>
      </w:r>
      <w:r>
        <w:rPr>
          <w:noProof/>
        </w:rPr>
        <w:instrText xml:space="preserve"> PAGEREF _Toc221813325 \h </w:instrText>
      </w:r>
      <w:r>
        <w:rPr>
          <w:noProof/>
        </w:rPr>
      </w:r>
      <w:r>
        <w:rPr>
          <w:noProof/>
        </w:rPr>
        <w:fldChar w:fldCharType="separate"/>
      </w:r>
      <w:r>
        <w:rPr>
          <w:noProof/>
        </w:rPr>
        <w:t>52</w:t>
      </w:r>
      <w:r>
        <w:rPr>
          <w:noProof/>
        </w:rPr>
        <w:fldChar w:fldCharType="end"/>
      </w:r>
    </w:p>
    <w:p w14:paraId="2D3B5665" w14:textId="6FF99C56"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4.4</w:t>
      </w:r>
      <w:r>
        <w:rPr>
          <w:rFonts w:asciiTheme="minorHAnsi" w:eastAsiaTheme="minorEastAsia" w:hAnsiTheme="minorHAnsi" w:cstheme="minorBidi"/>
          <w:iCs w:val="0"/>
          <w:noProof/>
          <w:kern w:val="2"/>
          <w:sz w:val="24"/>
          <w:lang w:val="cs-CZ" w:eastAsia="cs-CZ"/>
          <w14:ligatures w14:val="standardContextual"/>
        </w:rPr>
        <w:tab/>
      </w:r>
      <w:r>
        <w:rPr>
          <w:noProof/>
        </w:rPr>
        <w:t>Inventory Operations</w:t>
      </w:r>
      <w:r>
        <w:rPr>
          <w:noProof/>
        </w:rPr>
        <w:tab/>
      </w:r>
      <w:r>
        <w:rPr>
          <w:noProof/>
        </w:rPr>
        <w:fldChar w:fldCharType="begin"/>
      </w:r>
      <w:r>
        <w:rPr>
          <w:noProof/>
        </w:rPr>
        <w:instrText xml:space="preserve"> PAGEREF _Toc221813326 \h </w:instrText>
      </w:r>
      <w:r>
        <w:rPr>
          <w:noProof/>
        </w:rPr>
      </w:r>
      <w:r>
        <w:rPr>
          <w:noProof/>
        </w:rPr>
        <w:fldChar w:fldCharType="separate"/>
      </w:r>
      <w:r>
        <w:rPr>
          <w:noProof/>
        </w:rPr>
        <w:t>53</w:t>
      </w:r>
      <w:r>
        <w:rPr>
          <w:noProof/>
        </w:rPr>
        <w:fldChar w:fldCharType="end"/>
      </w:r>
    </w:p>
    <w:p w14:paraId="586E3522" w14:textId="5FFA95C8"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Import</w:t>
      </w:r>
      <w:r>
        <w:rPr>
          <w:noProof/>
        </w:rPr>
        <w:tab/>
      </w:r>
      <w:r>
        <w:rPr>
          <w:noProof/>
        </w:rPr>
        <w:fldChar w:fldCharType="begin"/>
      </w:r>
      <w:r>
        <w:rPr>
          <w:noProof/>
        </w:rPr>
        <w:instrText xml:space="preserve"> PAGEREF _Toc221813327 \h </w:instrText>
      </w:r>
      <w:r>
        <w:rPr>
          <w:noProof/>
        </w:rPr>
      </w:r>
      <w:r>
        <w:rPr>
          <w:noProof/>
        </w:rPr>
        <w:fldChar w:fldCharType="separate"/>
      </w:r>
      <w:r>
        <w:rPr>
          <w:noProof/>
        </w:rPr>
        <w:t>53</w:t>
      </w:r>
      <w:r>
        <w:rPr>
          <w:noProof/>
        </w:rPr>
        <w:fldChar w:fldCharType="end"/>
      </w:r>
    </w:p>
    <w:p w14:paraId="16F94E64" w14:textId="5CF0316B"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4.4.1.1</w:t>
      </w:r>
      <w:r>
        <w:rPr>
          <w:rFonts w:asciiTheme="minorHAnsi" w:eastAsiaTheme="minorEastAsia" w:hAnsiTheme="minorHAnsi" w:cstheme="minorBidi"/>
          <w:iCs w:val="0"/>
          <w:noProof/>
          <w:kern w:val="2"/>
          <w:sz w:val="24"/>
          <w:szCs w:val="24"/>
          <w:lang w:val="cs-CZ" w:eastAsia="cs-CZ"/>
          <w14:ligatures w14:val="standardContextual"/>
        </w:rPr>
        <w:tab/>
      </w:r>
      <w:r>
        <w:rPr>
          <w:noProof/>
        </w:rPr>
        <w:t>Standard Import</w:t>
      </w:r>
      <w:r>
        <w:rPr>
          <w:noProof/>
        </w:rPr>
        <w:tab/>
      </w:r>
      <w:r>
        <w:rPr>
          <w:noProof/>
        </w:rPr>
        <w:fldChar w:fldCharType="begin"/>
      </w:r>
      <w:r>
        <w:rPr>
          <w:noProof/>
        </w:rPr>
        <w:instrText xml:space="preserve"> PAGEREF _Toc221813328 \h </w:instrText>
      </w:r>
      <w:r>
        <w:rPr>
          <w:noProof/>
        </w:rPr>
      </w:r>
      <w:r>
        <w:rPr>
          <w:noProof/>
        </w:rPr>
        <w:fldChar w:fldCharType="separate"/>
      </w:r>
      <w:r>
        <w:rPr>
          <w:noProof/>
        </w:rPr>
        <w:t>53</w:t>
      </w:r>
      <w:r>
        <w:rPr>
          <w:noProof/>
        </w:rPr>
        <w:fldChar w:fldCharType="end"/>
      </w:r>
    </w:p>
    <w:p w14:paraId="75412186" w14:textId="1B237D36"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Import Options</w:t>
      </w:r>
      <w:r>
        <w:rPr>
          <w:noProof/>
        </w:rPr>
        <w:tab/>
      </w:r>
      <w:r>
        <w:rPr>
          <w:noProof/>
        </w:rPr>
        <w:fldChar w:fldCharType="begin"/>
      </w:r>
      <w:r>
        <w:rPr>
          <w:noProof/>
        </w:rPr>
        <w:instrText xml:space="preserve"> PAGEREF _Toc221813329 \h </w:instrText>
      </w:r>
      <w:r>
        <w:rPr>
          <w:noProof/>
        </w:rPr>
      </w:r>
      <w:r>
        <w:rPr>
          <w:noProof/>
        </w:rPr>
        <w:fldChar w:fldCharType="separate"/>
      </w:r>
      <w:r>
        <w:rPr>
          <w:noProof/>
        </w:rPr>
        <w:t>54</w:t>
      </w:r>
      <w:r>
        <w:rPr>
          <w:noProof/>
        </w:rPr>
        <w:fldChar w:fldCharType="end"/>
      </w:r>
    </w:p>
    <w:p w14:paraId="5EB011A8" w14:textId="50F9BF72"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_Toc221813330 \h </w:instrText>
      </w:r>
      <w:r>
        <w:rPr>
          <w:noProof/>
        </w:rPr>
      </w:r>
      <w:r>
        <w:rPr>
          <w:noProof/>
        </w:rPr>
        <w:fldChar w:fldCharType="separate"/>
      </w:r>
      <w:r>
        <w:rPr>
          <w:noProof/>
        </w:rPr>
        <w:t>54</w:t>
      </w:r>
      <w:r>
        <w:rPr>
          <w:noProof/>
        </w:rPr>
        <w:fldChar w:fldCharType="end"/>
      </w:r>
    </w:p>
    <w:p w14:paraId="23A23D2A" w14:textId="5D81B9AC"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w:t>
      </w:r>
      <w:r>
        <w:rPr>
          <w:rFonts w:asciiTheme="minorHAnsi" w:eastAsiaTheme="minorEastAsia" w:hAnsiTheme="minorHAnsi" w:cstheme="minorBidi"/>
          <w:iCs w:val="0"/>
          <w:noProof/>
          <w:kern w:val="2"/>
          <w:sz w:val="24"/>
          <w:szCs w:val="24"/>
          <w:lang w:val="cs-CZ" w:eastAsia="cs-CZ"/>
          <w14:ligatures w14:val="standardContextual"/>
        </w:rPr>
        <w:tab/>
      </w:r>
      <w:r>
        <w:rPr>
          <w:noProof/>
        </w:rPr>
        <w:t>Notepad</w:t>
      </w:r>
      <w:r>
        <w:rPr>
          <w:noProof/>
        </w:rPr>
        <w:tab/>
      </w:r>
      <w:r>
        <w:rPr>
          <w:noProof/>
        </w:rPr>
        <w:fldChar w:fldCharType="begin"/>
      </w:r>
      <w:r>
        <w:rPr>
          <w:noProof/>
        </w:rPr>
        <w:instrText xml:space="preserve"> PAGEREF _Toc221813331 \h </w:instrText>
      </w:r>
      <w:r>
        <w:rPr>
          <w:noProof/>
        </w:rPr>
      </w:r>
      <w:r>
        <w:rPr>
          <w:noProof/>
        </w:rPr>
        <w:fldChar w:fldCharType="separate"/>
      </w:r>
      <w:r>
        <w:rPr>
          <w:noProof/>
        </w:rPr>
        <w:t>55</w:t>
      </w:r>
      <w:r>
        <w:rPr>
          <w:noProof/>
        </w:rPr>
        <w:fldChar w:fldCharType="end"/>
      </w:r>
    </w:p>
    <w:p w14:paraId="221133A6" w14:textId="6D19AE42"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4.4.1.3.1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_Toc221813332 \h </w:instrText>
      </w:r>
      <w:r>
        <w:rPr>
          <w:noProof/>
        </w:rPr>
      </w:r>
      <w:r>
        <w:rPr>
          <w:noProof/>
        </w:rPr>
        <w:fldChar w:fldCharType="separate"/>
      </w:r>
      <w:r>
        <w:rPr>
          <w:noProof/>
        </w:rPr>
        <w:t>55</w:t>
      </w:r>
      <w:r>
        <w:rPr>
          <w:noProof/>
        </w:rPr>
        <w:fldChar w:fldCharType="end"/>
      </w:r>
    </w:p>
    <w:p w14:paraId="08F73469" w14:textId="48550E76"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Item Tokens</w:t>
      </w:r>
      <w:r>
        <w:rPr>
          <w:noProof/>
        </w:rPr>
        <w:tab/>
      </w:r>
      <w:r>
        <w:rPr>
          <w:noProof/>
        </w:rPr>
        <w:fldChar w:fldCharType="begin"/>
      </w:r>
      <w:r>
        <w:rPr>
          <w:noProof/>
        </w:rPr>
        <w:instrText xml:space="preserve"> PAGEREF _Toc221813333 \h </w:instrText>
      </w:r>
      <w:r>
        <w:rPr>
          <w:noProof/>
        </w:rPr>
      </w:r>
      <w:r>
        <w:rPr>
          <w:noProof/>
        </w:rPr>
        <w:fldChar w:fldCharType="separate"/>
      </w:r>
      <w:r>
        <w:rPr>
          <w:noProof/>
        </w:rPr>
        <w:t>55</w:t>
      </w:r>
      <w:r>
        <w:rPr>
          <w:noProof/>
        </w:rPr>
        <w:fldChar w:fldCharType="end"/>
      </w:r>
    </w:p>
    <w:p w14:paraId="0EA2501A" w14:textId="05C3F4F9"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w:t>
      </w:r>
      <w:r>
        <w:rPr>
          <w:rFonts w:asciiTheme="minorHAnsi" w:eastAsiaTheme="minorEastAsia" w:hAnsiTheme="minorHAnsi" w:cstheme="minorBidi"/>
          <w:iCs w:val="0"/>
          <w:noProof/>
          <w:kern w:val="2"/>
          <w:sz w:val="24"/>
          <w:szCs w:val="24"/>
          <w:lang w:val="cs-CZ" w:eastAsia="cs-CZ"/>
          <w14:ligatures w14:val="standardContextual"/>
        </w:rPr>
        <w:tab/>
      </w:r>
      <w:r>
        <w:rPr>
          <w:noProof/>
        </w:rPr>
        <w:t>Row Parsing Rules</w:t>
      </w:r>
      <w:r>
        <w:rPr>
          <w:noProof/>
        </w:rPr>
        <w:tab/>
      </w:r>
      <w:r>
        <w:rPr>
          <w:noProof/>
        </w:rPr>
        <w:fldChar w:fldCharType="begin"/>
      </w:r>
      <w:r>
        <w:rPr>
          <w:noProof/>
        </w:rPr>
        <w:instrText xml:space="preserve"> PAGEREF _Toc221813334 \h </w:instrText>
      </w:r>
      <w:r>
        <w:rPr>
          <w:noProof/>
        </w:rPr>
      </w:r>
      <w:r>
        <w:rPr>
          <w:noProof/>
        </w:rPr>
        <w:fldChar w:fldCharType="separate"/>
      </w:r>
      <w:r>
        <w:rPr>
          <w:noProof/>
        </w:rPr>
        <w:t>57</w:t>
      </w:r>
      <w:r>
        <w:rPr>
          <w:noProof/>
        </w:rPr>
        <w:fldChar w:fldCharType="end"/>
      </w:r>
    </w:p>
    <w:p w14:paraId="03E7B284" w14:textId="267EC7FC"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4.4.1.5.1</w:t>
      </w:r>
      <w:r>
        <w:rPr>
          <w:rFonts w:asciiTheme="minorHAnsi" w:eastAsiaTheme="minorEastAsia" w:hAnsiTheme="minorHAnsi" w:cstheme="minorBidi"/>
          <w:iCs w:val="0"/>
          <w:noProof/>
          <w:kern w:val="2"/>
          <w:sz w:val="24"/>
          <w:szCs w:val="24"/>
          <w:lang w:val="cs-CZ" w:eastAsia="cs-CZ"/>
          <w14:ligatures w14:val="standardContextual"/>
        </w:rPr>
        <w:tab/>
      </w:r>
      <w:r>
        <w:rPr>
          <w:noProof/>
        </w:rPr>
        <w:t>1. A row with paired triplet</w:t>
      </w:r>
      <w:r>
        <w:rPr>
          <w:noProof/>
        </w:rPr>
        <w:tab/>
      </w:r>
      <w:r>
        <w:rPr>
          <w:noProof/>
        </w:rPr>
        <w:fldChar w:fldCharType="begin"/>
      </w:r>
      <w:r>
        <w:rPr>
          <w:noProof/>
        </w:rPr>
        <w:instrText xml:space="preserve"> PAGEREF _Toc221813335 \h </w:instrText>
      </w:r>
      <w:r>
        <w:rPr>
          <w:noProof/>
        </w:rPr>
      </w:r>
      <w:r>
        <w:rPr>
          <w:noProof/>
        </w:rPr>
        <w:fldChar w:fldCharType="separate"/>
      </w:r>
      <w:r>
        <w:rPr>
          <w:noProof/>
        </w:rPr>
        <w:t>58</w:t>
      </w:r>
      <w:r>
        <w:rPr>
          <w:noProof/>
        </w:rPr>
        <w:fldChar w:fldCharType="end"/>
      </w:r>
    </w:p>
    <w:p w14:paraId="6AB826DA" w14:textId="46F7E10A"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4.4.1.5.2</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Different inventory kinds on separate rows</w:t>
      </w:r>
      <w:r>
        <w:rPr>
          <w:noProof/>
        </w:rPr>
        <w:tab/>
      </w:r>
      <w:r>
        <w:rPr>
          <w:noProof/>
        </w:rPr>
        <w:fldChar w:fldCharType="begin"/>
      </w:r>
      <w:r>
        <w:rPr>
          <w:noProof/>
        </w:rPr>
        <w:instrText xml:space="preserve"> PAGEREF _Toc221813336 \h </w:instrText>
      </w:r>
      <w:r>
        <w:rPr>
          <w:noProof/>
        </w:rPr>
      </w:r>
      <w:r>
        <w:rPr>
          <w:noProof/>
        </w:rPr>
        <w:fldChar w:fldCharType="separate"/>
      </w:r>
      <w:r>
        <w:rPr>
          <w:noProof/>
        </w:rPr>
        <w:t>58</w:t>
      </w:r>
      <w:r>
        <w:rPr>
          <w:noProof/>
        </w:rPr>
        <w:fldChar w:fldCharType="end"/>
      </w:r>
    </w:p>
    <w:p w14:paraId="35B75C2D" w14:textId="296A7014"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lang w:eastAsia="cs-CZ"/>
        </w:rPr>
        <w:t>4.4.1.5.3</w:t>
      </w:r>
      <w:r>
        <w:rPr>
          <w:rFonts w:asciiTheme="minorHAnsi" w:eastAsiaTheme="minorEastAsia" w:hAnsiTheme="minorHAnsi" w:cstheme="minorBidi"/>
          <w:iCs w:val="0"/>
          <w:noProof/>
          <w:kern w:val="2"/>
          <w:sz w:val="24"/>
          <w:szCs w:val="24"/>
          <w:lang w:val="cs-CZ" w:eastAsia="cs-CZ"/>
          <w14:ligatures w14:val="standardContextual"/>
        </w:rPr>
        <w:tab/>
      </w:r>
      <w:r>
        <w:rPr>
          <w:noProof/>
          <w:lang w:eastAsia="cs-CZ"/>
        </w:rPr>
        <w:t>Multiple inventory items of the same kind on the same row</w:t>
      </w:r>
      <w:r>
        <w:rPr>
          <w:noProof/>
        </w:rPr>
        <w:tab/>
      </w:r>
      <w:r>
        <w:rPr>
          <w:noProof/>
        </w:rPr>
        <w:fldChar w:fldCharType="begin"/>
      </w:r>
      <w:r>
        <w:rPr>
          <w:noProof/>
        </w:rPr>
        <w:instrText xml:space="preserve"> PAGEREF _Toc221813337 \h </w:instrText>
      </w:r>
      <w:r>
        <w:rPr>
          <w:noProof/>
        </w:rPr>
      </w:r>
      <w:r>
        <w:rPr>
          <w:noProof/>
        </w:rPr>
        <w:fldChar w:fldCharType="separate"/>
      </w:r>
      <w:r>
        <w:rPr>
          <w:noProof/>
        </w:rPr>
        <w:t>58</w:t>
      </w:r>
      <w:r>
        <w:rPr>
          <w:noProof/>
        </w:rPr>
        <w:fldChar w:fldCharType="end"/>
      </w:r>
    </w:p>
    <w:p w14:paraId="5658022A" w14:textId="718FF665"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4.4.2</w:t>
      </w:r>
      <w:r>
        <w:rPr>
          <w:rFonts w:asciiTheme="minorHAnsi" w:eastAsiaTheme="minorEastAsia" w:hAnsiTheme="minorHAnsi" w:cstheme="minorBidi"/>
          <w:iCs w:val="0"/>
          <w:noProof/>
          <w:kern w:val="2"/>
          <w:sz w:val="24"/>
          <w:szCs w:val="24"/>
          <w:lang w:val="cs-CZ" w:eastAsia="cs-CZ"/>
          <w14:ligatures w14:val="standardContextual"/>
        </w:rPr>
        <w:tab/>
      </w:r>
      <w:r>
        <w:rPr>
          <w:noProof/>
        </w:rPr>
        <w:t>Manual Inventory Insert/Edit</w:t>
      </w:r>
      <w:r>
        <w:rPr>
          <w:noProof/>
        </w:rPr>
        <w:tab/>
      </w:r>
      <w:r>
        <w:rPr>
          <w:noProof/>
        </w:rPr>
        <w:fldChar w:fldCharType="begin"/>
      </w:r>
      <w:r>
        <w:rPr>
          <w:noProof/>
        </w:rPr>
        <w:instrText xml:space="preserve"> PAGEREF _Toc221813338 \h </w:instrText>
      </w:r>
      <w:r>
        <w:rPr>
          <w:noProof/>
        </w:rPr>
      </w:r>
      <w:r>
        <w:rPr>
          <w:noProof/>
        </w:rPr>
        <w:fldChar w:fldCharType="separate"/>
      </w:r>
      <w:r>
        <w:rPr>
          <w:noProof/>
        </w:rPr>
        <w:t>58</w:t>
      </w:r>
      <w:r>
        <w:rPr>
          <w:noProof/>
        </w:rPr>
        <w:fldChar w:fldCharType="end"/>
      </w:r>
    </w:p>
    <w:p w14:paraId="0957DA9B" w14:textId="1B67C1FB"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4.4.3</w:t>
      </w:r>
      <w:r>
        <w:rPr>
          <w:rFonts w:asciiTheme="minorHAnsi" w:eastAsiaTheme="minorEastAsia" w:hAnsiTheme="minorHAnsi" w:cstheme="minorBidi"/>
          <w:iCs w:val="0"/>
          <w:noProof/>
          <w:kern w:val="2"/>
          <w:sz w:val="24"/>
          <w:szCs w:val="24"/>
          <w:lang w:val="cs-CZ" w:eastAsia="cs-CZ"/>
          <w14:ligatures w14:val="standardContextual"/>
        </w:rPr>
        <w:tab/>
      </w:r>
      <w:r>
        <w:rPr>
          <w:noProof/>
        </w:rPr>
        <w:t>Bulk Attributes Update</w:t>
      </w:r>
      <w:r>
        <w:rPr>
          <w:noProof/>
        </w:rPr>
        <w:tab/>
      </w:r>
      <w:r>
        <w:rPr>
          <w:noProof/>
        </w:rPr>
        <w:fldChar w:fldCharType="begin"/>
      </w:r>
      <w:r>
        <w:rPr>
          <w:noProof/>
        </w:rPr>
        <w:instrText xml:space="preserve"> PAGEREF _Toc221813339 \h </w:instrText>
      </w:r>
      <w:r>
        <w:rPr>
          <w:noProof/>
        </w:rPr>
      </w:r>
      <w:r>
        <w:rPr>
          <w:noProof/>
        </w:rPr>
        <w:fldChar w:fldCharType="separate"/>
      </w:r>
      <w:r>
        <w:rPr>
          <w:noProof/>
        </w:rPr>
        <w:t>58</w:t>
      </w:r>
      <w:r>
        <w:rPr>
          <w:noProof/>
        </w:rPr>
        <w:fldChar w:fldCharType="end"/>
      </w:r>
    </w:p>
    <w:p w14:paraId="0A6A1B84" w14:textId="10F8E14D"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4.4.4</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Reservation</w:t>
      </w:r>
      <w:r>
        <w:rPr>
          <w:noProof/>
        </w:rPr>
        <w:tab/>
      </w:r>
      <w:r>
        <w:rPr>
          <w:noProof/>
        </w:rPr>
        <w:fldChar w:fldCharType="begin"/>
      </w:r>
      <w:r>
        <w:rPr>
          <w:noProof/>
        </w:rPr>
        <w:instrText xml:space="preserve"> PAGEREF _Toc221813340 \h </w:instrText>
      </w:r>
      <w:r>
        <w:rPr>
          <w:noProof/>
        </w:rPr>
      </w:r>
      <w:r>
        <w:rPr>
          <w:noProof/>
        </w:rPr>
        <w:fldChar w:fldCharType="separate"/>
      </w:r>
      <w:r>
        <w:rPr>
          <w:noProof/>
        </w:rPr>
        <w:t>59</w:t>
      </w:r>
      <w:r>
        <w:rPr>
          <w:noProof/>
        </w:rPr>
        <w:fldChar w:fldCharType="end"/>
      </w:r>
    </w:p>
    <w:p w14:paraId="23AE5B11" w14:textId="006272B5"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4.4.5</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Mass Pairing</w:t>
      </w:r>
      <w:r>
        <w:rPr>
          <w:noProof/>
        </w:rPr>
        <w:tab/>
      </w:r>
      <w:r>
        <w:rPr>
          <w:noProof/>
        </w:rPr>
        <w:fldChar w:fldCharType="begin"/>
      </w:r>
      <w:r>
        <w:rPr>
          <w:noProof/>
        </w:rPr>
        <w:instrText xml:space="preserve"> PAGEREF _Toc221813341 \h </w:instrText>
      </w:r>
      <w:r>
        <w:rPr>
          <w:noProof/>
        </w:rPr>
      </w:r>
      <w:r>
        <w:rPr>
          <w:noProof/>
        </w:rPr>
        <w:fldChar w:fldCharType="separate"/>
      </w:r>
      <w:r>
        <w:rPr>
          <w:noProof/>
        </w:rPr>
        <w:t>61</w:t>
      </w:r>
      <w:r>
        <w:rPr>
          <w:noProof/>
        </w:rPr>
        <w:fldChar w:fldCharType="end"/>
      </w:r>
    </w:p>
    <w:p w14:paraId="72E852EB" w14:textId="6A4C5E01"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_Toc221813342 \h </w:instrText>
      </w:r>
      <w:r>
        <w:rPr>
          <w:noProof/>
        </w:rPr>
      </w:r>
      <w:r>
        <w:rPr>
          <w:noProof/>
        </w:rPr>
        <w:fldChar w:fldCharType="separate"/>
      </w:r>
      <w:r>
        <w:rPr>
          <w:noProof/>
        </w:rPr>
        <w:t>63</w:t>
      </w:r>
      <w:r>
        <w:rPr>
          <w:noProof/>
        </w:rPr>
        <w:fldChar w:fldCharType="end"/>
      </w:r>
    </w:p>
    <w:p w14:paraId="55C206F8" w14:textId="57939A44"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_Toc221813343 \h </w:instrText>
      </w:r>
      <w:r>
        <w:rPr>
          <w:noProof/>
        </w:rPr>
      </w:r>
      <w:r>
        <w:rPr>
          <w:noProof/>
        </w:rPr>
        <w:fldChar w:fldCharType="separate"/>
      </w:r>
      <w:r>
        <w:rPr>
          <w:noProof/>
        </w:rPr>
        <w:t>63</w:t>
      </w:r>
      <w:r>
        <w:rPr>
          <w:noProof/>
        </w:rPr>
        <w:fldChar w:fldCharType="end"/>
      </w:r>
    </w:p>
    <w:p w14:paraId="0F922CD7" w14:textId="022D142B"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4.4.6</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Cleansing</w:t>
      </w:r>
      <w:r>
        <w:rPr>
          <w:noProof/>
        </w:rPr>
        <w:tab/>
      </w:r>
      <w:r>
        <w:rPr>
          <w:noProof/>
        </w:rPr>
        <w:fldChar w:fldCharType="begin"/>
      </w:r>
      <w:r>
        <w:rPr>
          <w:noProof/>
        </w:rPr>
        <w:instrText xml:space="preserve"> PAGEREF _Toc221813344 \h </w:instrText>
      </w:r>
      <w:r>
        <w:rPr>
          <w:noProof/>
        </w:rPr>
      </w:r>
      <w:r>
        <w:rPr>
          <w:noProof/>
        </w:rPr>
        <w:fldChar w:fldCharType="separate"/>
      </w:r>
      <w:r>
        <w:rPr>
          <w:noProof/>
        </w:rPr>
        <w:t>64</w:t>
      </w:r>
      <w:r>
        <w:rPr>
          <w:noProof/>
        </w:rPr>
        <w:fldChar w:fldCharType="end"/>
      </w:r>
    </w:p>
    <w:p w14:paraId="75CEF84A" w14:textId="320D715C"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 Overview</w:t>
      </w:r>
      <w:r>
        <w:rPr>
          <w:noProof/>
        </w:rPr>
        <w:tab/>
      </w:r>
      <w:r>
        <w:rPr>
          <w:noProof/>
        </w:rPr>
        <w:fldChar w:fldCharType="begin"/>
      </w:r>
      <w:r>
        <w:rPr>
          <w:noProof/>
        </w:rPr>
        <w:instrText xml:space="preserve"> PAGEREF _Toc221813345 \h </w:instrText>
      </w:r>
      <w:r>
        <w:rPr>
          <w:noProof/>
        </w:rPr>
      </w:r>
      <w:r>
        <w:rPr>
          <w:noProof/>
        </w:rPr>
        <w:fldChar w:fldCharType="separate"/>
      </w:r>
      <w:r>
        <w:rPr>
          <w:noProof/>
        </w:rPr>
        <w:t>64</w:t>
      </w:r>
      <w:r>
        <w:rPr>
          <w:noProof/>
        </w:rPr>
        <w:fldChar w:fldCharType="end"/>
      </w:r>
    </w:p>
    <w:p w14:paraId="201813F7" w14:textId="6F91F047"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Options</w:t>
      </w:r>
      <w:r>
        <w:rPr>
          <w:noProof/>
        </w:rPr>
        <w:tab/>
      </w:r>
      <w:r>
        <w:rPr>
          <w:noProof/>
        </w:rPr>
        <w:fldChar w:fldCharType="begin"/>
      </w:r>
      <w:r>
        <w:rPr>
          <w:noProof/>
        </w:rPr>
        <w:instrText xml:space="preserve"> PAGEREF _Toc221813346 \h </w:instrText>
      </w:r>
      <w:r>
        <w:rPr>
          <w:noProof/>
        </w:rPr>
      </w:r>
      <w:r>
        <w:rPr>
          <w:noProof/>
        </w:rPr>
        <w:fldChar w:fldCharType="separate"/>
      </w:r>
      <w:r>
        <w:rPr>
          <w:noProof/>
        </w:rPr>
        <w:t>65</w:t>
      </w:r>
      <w:r>
        <w:rPr>
          <w:noProof/>
        </w:rPr>
        <w:fldChar w:fldCharType="end"/>
      </w:r>
    </w:p>
    <w:p w14:paraId="56C29F8E" w14:textId="5A11AE37"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Progress</w:t>
      </w:r>
      <w:r>
        <w:rPr>
          <w:noProof/>
        </w:rPr>
        <w:tab/>
      </w:r>
      <w:r>
        <w:rPr>
          <w:noProof/>
        </w:rPr>
        <w:fldChar w:fldCharType="begin"/>
      </w:r>
      <w:r>
        <w:rPr>
          <w:noProof/>
        </w:rPr>
        <w:instrText xml:space="preserve"> PAGEREF _Toc221813347 \h </w:instrText>
      </w:r>
      <w:r>
        <w:rPr>
          <w:noProof/>
        </w:rPr>
      </w:r>
      <w:r>
        <w:rPr>
          <w:noProof/>
        </w:rPr>
        <w:fldChar w:fldCharType="separate"/>
      </w:r>
      <w:r>
        <w:rPr>
          <w:noProof/>
        </w:rPr>
        <w:t>66</w:t>
      </w:r>
      <w:r>
        <w:rPr>
          <w:noProof/>
        </w:rPr>
        <w:fldChar w:fldCharType="end"/>
      </w:r>
    </w:p>
    <w:p w14:paraId="036FE69A" w14:textId="2E65B71F"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_Toc221813348 \h </w:instrText>
      </w:r>
      <w:r>
        <w:rPr>
          <w:noProof/>
        </w:rPr>
      </w:r>
      <w:r>
        <w:rPr>
          <w:noProof/>
        </w:rPr>
        <w:fldChar w:fldCharType="separate"/>
      </w:r>
      <w:r>
        <w:rPr>
          <w:noProof/>
        </w:rPr>
        <w:t>67</w:t>
      </w:r>
      <w:r>
        <w:rPr>
          <w:noProof/>
        </w:rPr>
        <w:fldChar w:fldCharType="end"/>
      </w:r>
    </w:p>
    <w:p w14:paraId="76EE5784" w14:textId="15CAE550"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4.4.6.5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_Toc221813349 \h </w:instrText>
      </w:r>
      <w:r>
        <w:rPr>
          <w:noProof/>
        </w:rPr>
      </w:r>
      <w:r>
        <w:rPr>
          <w:noProof/>
        </w:rPr>
        <w:fldChar w:fldCharType="separate"/>
      </w:r>
      <w:r>
        <w:rPr>
          <w:noProof/>
        </w:rPr>
        <w:t>68</w:t>
      </w:r>
      <w:r>
        <w:rPr>
          <w:noProof/>
        </w:rPr>
        <w:fldChar w:fldCharType="end"/>
      </w:r>
    </w:p>
    <w:p w14:paraId="30A05E49" w14:textId="61EE21E7"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4.4.6.6</w:t>
      </w:r>
      <w:r>
        <w:rPr>
          <w:rFonts w:asciiTheme="minorHAnsi" w:eastAsiaTheme="minorEastAsia" w:hAnsiTheme="minorHAnsi" w:cstheme="minorBidi"/>
          <w:iCs w:val="0"/>
          <w:noProof/>
          <w:kern w:val="2"/>
          <w:sz w:val="24"/>
          <w:szCs w:val="24"/>
          <w:lang w:val="cs-CZ" w:eastAsia="cs-CZ"/>
          <w14:ligatures w14:val="standardContextual"/>
        </w:rPr>
        <w:tab/>
      </w:r>
      <w:r>
        <w:rPr>
          <w:noProof/>
        </w:rPr>
        <w:t>Skip Waiting for Instant Link</w:t>
      </w:r>
      <w:r>
        <w:rPr>
          <w:noProof/>
        </w:rPr>
        <w:tab/>
      </w:r>
      <w:r>
        <w:rPr>
          <w:noProof/>
        </w:rPr>
        <w:fldChar w:fldCharType="begin"/>
      </w:r>
      <w:r>
        <w:rPr>
          <w:noProof/>
        </w:rPr>
        <w:instrText xml:space="preserve"> PAGEREF _Toc221813350 \h </w:instrText>
      </w:r>
      <w:r>
        <w:rPr>
          <w:noProof/>
        </w:rPr>
      </w:r>
      <w:r>
        <w:rPr>
          <w:noProof/>
        </w:rPr>
        <w:fldChar w:fldCharType="separate"/>
      </w:r>
      <w:r>
        <w:rPr>
          <w:noProof/>
        </w:rPr>
        <w:t>68</w:t>
      </w:r>
      <w:r>
        <w:rPr>
          <w:noProof/>
        </w:rPr>
        <w:fldChar w:fldCharType="end"/>
      </w:r>
    </w:p>
    <w:p w14:paraId="134DEFC3" w14:textId="5C1B9D78"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4.4.6.7</w:t>
      </w:r>
      <w:r>
        <w:rPr>
          <w:rFonts w:asciiTheme="minorHAnsi" w:eastAsiaTheme="minorEastAsia" w:hAnsiTheme="minorHAnsi" w:cstheme="minorBidi"/>
          <w:iCs w:val="0"/>
          <w:noProof/>
          <w:kern w:val="2"/>
          <w:sz w:val="24"/>
          <w:szCs w:val="24"/>
          <w:lang w:val="cs-CZ" w:eastAsia="cs-CZ"/>
          <w14:ligatures w14:val="standardContextual"/>
        </w:rPr>
        <w:tab/>
      </w:r>
      <w:r>
        <w:rPr>
          <w:noProof/>
        </w:rPr>
        <w:t>Disabled Cleansing Tasks</w:t>
      </w:r>
      <w:r>
        <w:rPr>
          <w:noProof/>
        </w:rPr>
        <w:tab/>
      </w:r>
      <w:r>
        <w:rPr>
          <w:noProof/>
        </w:rPr>
        <w:fldChar w:fldCharType="begin"/>
      </w:r>
      <w:r>
        <w:rPr>
          <w:noProof/>
        </w:rPr>
        <w:instrText xml:space="preserve"> PAGEREF _Toc221813351 \h </w:instrText>
      </w:r>
      <w:r>
        <w:rPr>
          <w:noProof/>
        </w:rPr>
      </w:r>
      <w:r>
        <w:rPr>
          <w:noProof/>
        </w:rPr>
        <w:fldChar w:fldCharType="separate"/>
      </w:r>
      <w:r>
        <w:rPr>
          <w:noProof/>
        </w:rPr>
        <w:t>68</w:t>
      </w:r>
      <w:r>
        <w:rPr>
          <w:noProof/>
        </w:rPr>
        <w:fldChar w:fldCharType="end"/>
      </w:r>
    </w:p>
    <w:p w14:paraId="2FF3CC21" w14:textId="639F764D"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4.5</w:t>
      </w:r>
      <w:r>
        <w:rPr>
          <w:rFonts w:asciiTheme="minorHAnsi" w:eastAsiaTheme="minorEastAsia" w:hAnsiTheme="minorHAnsi" w:cstheme="minorBidi"/>
          <w:iCs w:val="0"/>
          <w:noProof/>
          <w:kern w:val="2"/>
          <w:sz w:val="24"/>
          <w:lang w:val="cs-CZ" w:eastAsia="cs-CZ"/>
          <w14:ligatures w14:val="standardContextual"/>
        </w:rPr>
        <w:tab/>
      </w:r>
      <w:r>
        <w:rPr>
          <w:noProof/>
        </w:rPr>
        <w:t>Kenan Operations</w:t>
      </w:r>
      <w:r>
        <w:rPr>
          <w:noProof/>
        </w:rPr>
        <w:tab/>
      </w:r>
      <w:r>
        <w:rPr>
          <w:noProof/>
        </w:rPr>
        <w:fldChar w:fldCharType="begin"/>
      </w:r>
      <w:r>
        <w:rPr>
          <w:noProof/>
        </w:rPr>
        <w:instrText xml:space="preserve"> PAGEREF _Toc221813352 \h </w:instrText>
      </w:r>
      <w:r>
        <w:rPr>
          <w:noProof/>
        </w:rPr>
      </w:r>
      <w:r>
        <w:rPr>
          <w:noProof/>
        </w:rPr>
        <w:fldChar w:fldCharType="separate"/>
      </w:r>
      <w:r>
        <w:rPr>
          <w:noProof/>
        </w:rPr>
        <w:t>69</w:t>
      </w:r>
      <w:r>
        <w:rPr>
          <w:noProof/>
        </w:rPr>
        <w:fldChar w:fldCharType="end"/>
      </w:r>
    </w:p>
    <w:p w14:paraId="36EAE1FC" w14:textId="0FFFC3BC"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4.5.1</w:t>
      </w:r>
      <w:r>
        <w:rPr>
          <w:rFonts w:asciiTheme="minorHAnsi" w:eastAsiaTheme="minorEastAsia" w:hAnsiTheme="minorHAnsi" w:cstheme="minorBidi"/>
          <w:iCs w:val="0"/>
          <w:noProof/>
          <w:kern w:val="2"/>
          <w:sz w:val="24"/>
          <w:szCs w:val="24"/>
          <w:lang w:val="cs-CZ" w:eastAsia="cs-CZ"/>
          <w14:ligatures w14:val="standardContextual"/>
        </w:rPr>
        <w:tab/>
      </w:r>
      <w:r>
        <w:rPr>
          <w:noProof/>
        </w:rPr>
        <w:t>RMS Status</w:t>
      </w:r>
      <w:r>
        <w:rPr>
          <w:noProof/>
        </w:rPr>
        <w:tab/>
      </w:r>
      <w:r>
        <w:rPr>
          <w:noProof/>
        </w:rPr>
        <w:fldChar w:fldCharType="begin"/>
      </w:r>
      <w:r>
        <w:rPr>
          <w:noProof/>
        </w:rPr>
        <w:instrText xml:space="preserve"> PAGEREF _Toc221813353 \h </w:instrText>
      </w:r>
      <w:r>
        <w:rPr>
          <w:noProof/>
        </w:rPr>
      </w:r>
      <w:r>
        <w:rPr>
          <w:noProof/>
        </w:rPr>
        <w:fldChar w:fldCharType="separate"/>
      </w:r>
      <w:r>
        <w:rPr>
          <w:noProof/>
        </w:rPr>
        <w:t>69</w:t>
      </w:r>
      <w:r>
        <w:rPr>
          <w:noProof/>
        </w:rPr>
        <w:fldChar w:fldCharType="end"/>
      </w:r>
    </w:p>
    <w:p w14:paraId="6BEC4BC6" w14:textId="6B9987F1"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_Toc221813354 \h </w:instrText>
      </w:r>
      <w:r>
        <w:rPr>
          <w:noProof/>
        </w:rPr>
      </w:r>
      <w:r>
        <w:rPr>
          <w:noProof/>
        </w:rPr>
        <w:fldChar w:fldCharType="separate"/>
      </w:r>
      <w:r>
        <w:rPr>
          <w:noProof/>
        </w:rPr>
        <w:t>69</w:t>
      </w:r>
      <w:r>
        <w:rPr>
          <w:noProof/>
        </w:rPr>
        <w:fldChar w:fldCharType="end"/>
      </w:r>
    </w:p>
    <w:p w14:paraId="6323D2DA" w14:textId="51911C5D"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_Toc221813355 \h </w:instrText>
      </w:r>
      <w:r>
        <w:rPr>
          <w:noProof/>
        </w:rPr>
      </w:r>
      <w:r>
        <w:rPr>
          <w:noProof/>
        </w:rPr>
        <w:fldChar w:fldCharType="separate"/>
      </w:r>
      <w:r>
        <w:rPr>
          <w:noProof/>
        </w:rPr>
        <w:t>70</w:t>
      </w:r>
      <w:r>
        <w:rPr>
          <w:noProof/>
        </w:rPr>
        <w:fldChar w:fldCharType="end"/>
      </w:r>
    </w:p>
    <w:p w14:paraId="705CF2FF" w14:textId="7D8795D9"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_Toc221813356 \h </w:instrText>
      </w:r>
      <w:r>
        <w:rPr>
          <w:noProof/>
        </w:rPr>
      </w:r>
      <w:r>
        <w:rPr>
          <w:noProof/>
        </w:rPr>
        <w:fldChar w:fldCharType="separate"/>
      </w:r>
      <w:r>
        <w:rPr>
          <w:noProof/>
        </w:rPr>
        <w:t>70</w:t>
      </w:r>
      <w:r>
        <w:rPr>
          <w:noProof/>
        </w:rPr>
        <w:fldChar w:fldCharType="end"/>
      </w:r>
    </w:p>
    <w:p w14:paraId="38E31FDE" w14:textId="0CF6199C"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“eSIM Attributes”</w:t>
      </w:r>
      <w:r>
        <w:rPr>
          <w:noProof/>
        </w:rPr>
        <w:tab/>
      </w:r>
      <w:r>
        <w:rPr>
          <w:noProof/>
        </w:rPr>
        <w:fldChar w:fldCharType="begin"/>
      </w:r>
      <w:r>
        <w:rPr>
          <w:noProof/>
        </w:rPr>
        <w:instrText xml:space="preserve"> PAGEREF _Toc221813357 \h </w:instrText>
      </w:r>
      <w:r>
        <w:rPr>
          <w:noProof/>
        </w:rPr>
      </w:r>
      <w:r>
        <w:rPr>
          <w:noProof/>
        </w:rPr>
        <w:fldChar w:fldCharType="separate"/>
      </w:r>
      <w:r>
        <w:rPr>
          <w:noProof/>
        </w:rPr>
        <w:t>71</w:t>
      </w:r>
      <w:r>
        <w:rPr>
          <w:noProof/>
        </w:rPr>
        <w:fldChar w:fldCharType="end"/>
      </w:r>
    </w:p>
    <w:p w14:paraId="7C4A4B9B" w14:textId="5835F891"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“OneNumber”</w:t>
      </w:r>
      <w:r>
        <w:rPr>
          <w:noProof/>
        </w:rPr>
        <w:tab/>
      </w:r>
      <w:r>
        <w:rPr>
          <w:noProof/>
        </w:rPr>
        <w:fldChar w:fldCharType="begin"/>
      </w:r>
      <w:r>
        <w:rPr>
          <w:noProof/>
        </w:rPr>
        <w:instrText xml:space="preserve"> PAGEREF _Toc221813358 \h </w:instrText>
      </w:r>
      <w:r>
        <w:rPr>
          <w:noProof/>
        </w:rPr>
      </w:r>
      <w:r>
        <w:rPr>
          <w:noProof/>
        </w:rPr>
        <w:fldChar w:fldCharType="separate"/>
      </w:r>
      <w:r>
        <w:rPr>
          <w:noProof/>
        </w:rPr>
        <w:t>72</w:t>
      </w:r>
      <w:r>
        <w:rPr>
          <w:noProof/>
        </w:rPr>
        <w:fldChar w:fldCharType="end"/>
      </w:r>
    </w:p>
    <w:p w14:paraId="49436FD8" w14:textId="3F954248"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_Toc221813359 \h </w:instrText>
      </w:r>
      <w:r>
        <w:rPr>
          <w:noProof/>
        </w:rPr>
      </w:r>
      <w:r>
        <w:rPr>
          <w:noProof/>
        </w:rPr>
        <w:fldChar w:fldCharType="separate"/>
      </w:r>
      <w:r>
        <w:rPr>
          <w:noProof/>
        </w:rPr>
        <w:t>73</w:t>
      </w:r>
      <w:r>
        <w:rPr>
          <w:noProof/>
        </w:rPr>
        <w:fldChar w:fldCharType="end"/>
      </w:r>
    </w:p>
    <w:p w14:paraId="3B269918" w14:textId="52DD1AAD"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_Toc221813360 \h </w:instrText>
      </w:r>
      <w:r>
        <w:rPr>
          <w:noProof/>
        </w:rPr>
      </w:r>
      <w:r>
        <w:rPr>
          <w:noProof/>
        </w:rPr>
        <w:fldChar w:fldCharType="separate"/>
      </w:r>
      <w:r>
        <w:rPr>
          <w:noProof/>
        </w:rPr>
        <w:t>73</w:t>
      </w:r>
      <w:r>
        <w:rPr>
          <w:noProof/>
        </w:rPr>
        <w:fldChar w:fldCharType="end"/>
      </w:r>
    </w:p>
    <w:p w14:paraId="52CC0F93" w14:textId="6C835D10"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RMS API Status</w:t>
      </w:r>
      <w:r>
        <w:rPr>
          <w:noProof/>
        </w:rPr>
        <w:tab/>
      </w:r>
      <w:r>
        <w:rPr>
          <w:noProof/>
        </w:rPr>
        <w:fldChar w:fldCharType="begin"/>
      </w:r>
      <w:r>
        <w:rPr>
          <w:noProof/>
        </w:rPr>
        <w:instrText xml:space="preserve"> PAGEREF _Toc221813361 \h </w:instrText>
      </w:r>
      <w:r>
        <w:rPr>
          <w:noProof/>
        </w:rPr>
      </w:r>
      <w:r>
        <w:rPr>
          <w:noProof/>
        </w:rPr>
        <w:fldChar w:fldCharType="separate"/>
      </w:r>
      <w:r>
        <w:rPr>
          <w:noProof/>
        </w:rPr>
        <w:t>73</w:t>
      </w:r>
      <w:r>
        <w:rPr>
          <w:noProof/>
        </w:rPr>
        <w:fldChar w:fldCharType="end"/>
      </w:r>
    </w:p>
    <w:p w14:paraId="797E5CC8" w14:textId="481B3ADB"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_Toc221813362 \h </w:instrText>
      </w:r>
      <w:r>
        <w:rPr>
          <w:noProof/>
        </w:rPr>
      </w:r>
      <w:r>
        <w:rPr>
          <w:noProof/>
        </w:rPr>
        <w:fldChar w:fldCharType="separate"/>
      </w:r>
      <w:r>
        <w:rPr>
          <w:noProof/>
        </w:rPr>
        <w:t>73</w:t>
      </w:r>
      <w:r>
        <w:rPr>
          <w:noProof/>
        </w:rPr>
        <w:fldChar w:fldCharType="end"/>
      </w:r>
    </w:p>
    <w:p w14:paraId="7FBA5173" w14:textId="3FCEDDA6"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_Toc221813363 \h </w:instrText>
      </w:r>
      <w:r>
        <w:rPr>
          <w:noProof/>
        </w:rPr>
      </w:r>
      <w:r>
        <w:rPr>
          <w:noProof/>
        </w:rPr>
        <w:fldChar w:fldCharType="separate"/>
      </w:r>
      <w:r>
        <w:rPr>
          <w:noProof/>
        </w:rPr>
        <w:t>74</w:t>
      </w:r>
      <w:r>
        <w:rPr>
          <w:noProof/>
        </w:rPr>
        <w:fldChar w:fldCharType="end"/>
      </w:r>
    </w:p>
    <w:p w14:paraId="29D39F17" w14:textId="469E581F"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_Toc221813364 \h </w:instrText>
      </w:r>
      <w:r>
        <w:rPr>
          <w:noProof/>
        </w:rPr>
      </w:r>
      <w:r>
        <w:rPr>
          <w:noProof/>
        </w:rPr>
        <w:fldChar w:fldCharType="separate"/>
      </w:r>
      <w:r>
        <w:rPr>
          <w:noProof/>
        </w:rPr>
        <w:t>74</w:t>
      </w:r>
      <w:r>
        <w:rPr>
          <w:noProof/>
        </w:rPr>
        <w:fldChar w:fldCharType="end"/>
      </w:r>
    </w:p>
    <w:p w14:paraId="368B0801" w14:textId="0C685CE9"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4.5.3</w:t>
      </w:r>
      <w:r>
        <w:rPr>
          <w:rFonts w:asciiTheme="minorHAnsi" w:eastAsiaTheme="minorEastAsia" w:hAnsiTheme="minorHAnsi" w:cstheme="minorBidi"/>
          <w:iCs w:val="0"/>
          <w:noProof/>
          <w:kern w:val="2"/>
          <w:sz w:val="24"/>
          <w:szCs w:val="24"/>
          <w:lang w:val="cs-CZ" w:eastAsia="cs-CZ"/>
          <w14:ligatures w14:val="standardContextual"/>
        </w:rPr>
        <w:tab/>
      </w:r>
      <w:r>
        <w:rPr>
          <w:noProof/>
        </w:rPr>
        <w:t>Kenan Adapter Calls</w:t>
      </w:r>
      <w:r>
        <w:rPr>
          <w:noProof/>
        </w:rPr>
        <w:tab/>
      </w:r>
      <w:r>
        <w:rPr>
          <w:noProof/>
        </w:rPr>
        <w:fldChar w:fldCharType="begin"/>
      </w:r>
      <w:r>
        <w:rPr>
          <w:noProof/>
        </w:rPr>
        <w:instrText xml:space="preserve"> PAGEREF _Toc221813365 \h </w:instrText>
      </w:r>
      <w:r>
        <w:rPr>
          <w:noProof/>
        </w:rPr>
      </w:r>
      <w:r>
        <w:rPr>
          <w:noProof/>
        </w:rPr>
        <w:fldChar w:fldCharType="separate"/>
      </w:r>
      <w:r>
        <w:rPr>
          <w:noProof/>
        </w:rPr>
        <w:t>74</w:t>
      </w:r>
      <w:r>
        <w:rPr>
          <w:noProof/>
        </w:rPr>
        <w:fldChar w:fldCharType="end"/>
      </w:r>
    </w:p>
    <w:p w14:paraId="0EBECF41" w14:textId="7CD0405C"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w:t>
      </w:r>
      <w:r>
        <w:rPr>
          <w:rFonts w:asciiTheme="minorHAnsi" w:eastAsiaTheme="minorEastAsia" w:hAnsiTheme="minorHAnsi" w:cstheme="minorBidi"/>
          <w:iCs w:val="0"/>
          <w:noProof/>
          <w:kern w:val="2"/>
          <w:sz w:val="24"/>
          <w:szCs w:val="24"/>
          <w:lang w:val="cs-CZ" w:eastAsia="cs-CZ"/>
          <w14:ligatures w14:val="standardContextual"/>
        </w:rPr>
        <w:tab/>
      </w:r>
      <w:r>
        <w:rPr>
          <w:noProof/>
        </w:rPr>
        <w:t>Complex</w:t>
      </w:r>
      <w:r>
        <w:rPr>
          <w:noProof/>
        </w:rPr>
        <w:tab/>
      </w:r>
      <w:r>
        <w:rPr>
          <w:noProof/>
        </w:rPr>
        <w:fldChar w:fldCharType="begin"/>
      </w:r>
      <w:r>
        <w:rPr>
          <w:noProof/>
        </w:rPr>
        <w:instrText xml:space="preserve"> PAGEREF _Toc221813366 \h </w:instrText>
      </w:r>
      <w:r>
        <w:rPr>
          <w:noProof/>
        </w:rPr>
      </w:r>
      <w:r>
        <w:rPr>
          <w:noProof/>
        </w:rPr>
        <w:fldChar w:fldCharType="separate"/>
      </w:r>
      <w:r>
        <w:rPr>
          <w:noProof/>
        </w:rPr>
        <w:t>74</w:t>
      </w:r>
      <w:r>
        <w:rPr>
          <w:noProof/>
        </w:rPr>
        <w:fldChar w:fldCharType="end"/>
      </w:r>
    </w:p>
    <w:p w14:paraId="4921AFA1" w14:textId="6A0B2CCE"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4.5.3.1.1</w:t>
      </w:r>
      <w:r>
        <w:rPr>
          <w:rFonts w:asciiTheme="minorHAnsi" w:eastAsiaTheme="minorEastAsia" w:hAnsiTheme="minorHAnsi" w:cstheme="minorBidi"/>
          <w:iCs w:val="0"/>
          <w:noProof/>
          <w:kern w:val="2"/>
          <w:sz w:val="24"/>
          <w:szCs w:val="24"/>
          <w:lang w:val="cs-CZ" w:eastAsia="cs-CZ"/>
          <w14:ligatures w14:val="standardContextual"/>
        </w:rPr>
        <w:tab/>
      </w:r>
      <w:r>
        <w:rPr>
          <w:noProof/>
        </w:rPr>
        <w:t>Reserve &amp; Couple</w:t>
      </w:r>
      <w:r>
        <w:rPr>
          <w:noProof/>
        </w:rPr>
        <w:tab/>
      </w:r>
      <w:r>
        <w:rPr>
          <w:noProof/>
        </w:rPr>
        <w:fldChar w:fldCharType="begin"/>
      </w:r>
      <w:r>
        <w:rPr>
          <w:noProof/>
        </w:rPr>
        <w:instrText xml:space="preserve"> PAGEREF _Toc221813367 \h </w:instrText>
      </w:r>
      <w:r>
        <w:rPr>
          <w:noProof/>
        </w:rPr>
      </w:r>
      <w:r>
        <w:rPr>
          <w:noProof/>
        </w:rPr>
        <w:fldChar w:fldCharType="separate"/>
      </w:r>
      <w:r>
        <w:rPr>
          <w:noProof/>
        </w:rPr>
        <w:t>74</w:t>
      </w:r>
      <w:r>
        <w:rPr>
          <w:noProof/>
        </w:rPr>
        <w:fldChar w:fldCharType="end"/>
      </w:r>
    </w:p>
    <w:p w14:paraId="2C5B841D" w14:textId="4FBF29D1"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w:t>
      </w:r>
      <w:r>
        <w:rPr>
          <w:rFonts w:asciiTheme="minorHAnsi" w:eastAsiaTheme="minorEastAsia" w:hAnsiTheme="minorHAnsi" w:cstheme="minorBidi"/>
          <w:iCs w:val="0"/>
          <w:noProof/>
          <w:kern w:val="2"/>
          <w:sz w:val="24"/>
          <w:szCs w:val="24"/>
          <w:lang w:val="cs-CZ" w:eastAsia="cs-CZ"/>
          <w14:ligatures w14:val="standardContextual"/>
        </w:rPr>
        <w:tab/>
      </w:r>
      <w:r>
        <w:rPr>
          <w:noProof/>
        </w:rPr>
        <w:t>Universal</w:t>
      </w:r>
      <w:r>
        <w:rPr>
          <w:noProof/>
        </w:rPr>
        <w:tab/>
      </w:r>
      <w:r>
        <w:rPr>
          <w:noProof/>
        </w:rPr>
        <w:fldChar w:fldCharType="begin"/>
      </w:r>
      <w:r>
        <w:rPr>
          <w:noProof/>
        </w:rPr>
        <w:instrText xml:space="preserve"> PAGEREF _Toc221813368 \h </w:instrText>
      </w:r>
      <w:r>
        <w:rPr>
          <w:noProof/>
        </w:rPr>
      </w:r>
      <w:r>
        <w:rPr>
          <w:noProof/>
        </w:rPr>
        <w:fldChar w:fldCharType="separate"/>
      </w:r>
      <w:r>
        <w:rPr>
          <w:noProof/>
        </w:rPr>
        <w:t>75</w:t>
      </w:r>
      <w:r>
        <w:rPr>
          <w:noProof/>
        </w:rPr>
        <w:fldChar w:fldCharType="end"/>
      </w:r>
    </w:p>
    <w:p w14:paraId="4DE81118" w14:textId="60A8C1B5"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InventoryModifyElementStatus</w:t>
      </w:r>
      <w:r>
        <w:rPr>
          <w:noProof/>
        </w:rPr>
        <w:tab/>
      </w:r>
      <w:r>
        <w:rPr>
          <w:noProof/>
        </w:rPr>
        <w:fldChar w:fldCharType="begin"/>
      </w:r>
      <w:r>
        <w:rPr>
          <w:noProof/>
        </w:rPr>
        <w:instrText xml:space="preserve"> PAGEREF _Toc221813369 \h </w:instrText>
      </w:r>
      <w:r>
        <w:rPr>
          <w:noProof/>
        </w:rPr>
      </w:r>
      <w:r>
        <w:rPr>
          <w:noProof/>
        </w:rPr>
        <w:fldChar w:fldCharType="separate"/>
      </w:r>
      <w:r>
        <w:rPr>
          <w:noProof/>
        </w:rPr>
        <w:t>75</w:t>
      </w:r>
      <w:r>
        <w:rPr>
          <w:noProof/>
        </w:rPr>
        <w:fldChar w:fldCharType="end"/>
      </w:r>
    </w:p>
    <w:p w14:paraId="5AE4A746" w14:textId="6231102A"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w:t>
      </w:r>
      <w:r>
        <w:rPr>
          <w:rFonts w:asciiTheme="minorHAnsi" w:eastAsiaTheme="minorEastAsia" w:hAnsiTheme="minorHAnsi" w:cstheme="minorBidi"/>
          <w:iCs w:val="0"/>
          <w:noProof/>
          <w:kern w:val="2"/>
          <w:sz w:val="24"/>
          <w:szCs w:val="24"/>
          <w:lang w:val="cs-CZ" w:eastAsia="cs-CZ"/>
          <w14:ligatures w14:val="standardContextual"/>
        </w:rPr>
        <w:tab/>
      </w:r>
      <w:r>
        <w:rPr>
          <w:noProof/>
        </w:rPr>
        <w:t>MSISDN/SIM</w:t>
      </w:r>
      <w:r>
        <w:rPr>
          <w:noProof/>
        </w:rPr>
        <w:tab/>
      </w:r>
      <w:r>
        <w:rPr>
          <w:noProof/>
        </w:rPr>
        <w:fldChar w:fldCharType="begin"/>
      </w:r>
      <w:r>
        <w:rPr>
          <w:noProof/>
        </w:rPr>
        <w:instrText xml:space="preserve"> PAGEREF _Toc221813370 \h </w:instrText>
      </w:r>
      <w:r>
        <w:rPr>
          <w:noProof/>
        </w:rPr>
      </w:r>
      <w:r>
        <w:rPr>
          <w:noProof/>
        </w:rPr>
        <w:fldChar w:fldCharType="separate"/>
      </w:r>
      <w:r>
        <w:rPr>
          <w:noProof/>
        </w:rPr>
        <w:t>75</w:t>
      </w:r>
      <w:r>
        <w:rPr>
          <w:noProof/>
        </w:rPr>
        <w:fldChar w:fldCharType="end"/>
      </w:r>
    </w:p>
    <w:p w14:paraId="10F2154E" w14:textId="0C28B71E"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InventoryCouplingElements</w:t>
      </w:r>
      <w:r>
        <w:rPr>
          <w:noProof/>
        </w:rPr>
        <w:tab/>
      </w:r>
      <w:r>
        <w:rPr>
          <w:noProof/>
        </w:rPr>
        <w:fldChar w:fldCharType="begin"/>
      </w:r>
      <w:r>
        <w:rPr>
          <w:noProof/>
        </w:rPr>
        <w:instrText xml:space="preserve"> PAGEREF _Toc221813371 \h </w:instrText>
      </w:r>
      <w:r>
        <w:rPr>
          <w:noProof/>
        </w:rPr>
      </w:r>
      <w:r>
        <w:rPr>
          <w:noProof/>
        </w:rPr>
        <w:fldChar w:fldCharType="separate"/>
      </w:r>
      <w:r>
        <w:rPr>
          <w:noProof/>
        </w:rPr>
        <w:t>75</w:t>
      </w:r>
      <w:r>
        <w:rPr>
          <w:noProof/>
        </w:rPr>
        <w:fldChar w:fldCharType="end"/>
      </w:r>
    </w:p>
    <w:p w14:paraId="322801E4" w14:textId="210A16DC"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InventoryCouplingContainer</w:t>
      </w:r>
      <w:r>
        <w:rPr>
          <w:noProof/>
        </w:rPr>
        <w:tab/>
      </w:r>
      <w:r>
        <w:rPr>
          <w:noProof/>
        </w:rPr>
        <w:fldChar w:fldCharType="begin"/>
      </w:r>
      <w:r>
        <w:rPr>
          <w:noProof/>
        </w:rPr>
        <w:instrText xml:space="preserve"> PAGEREF _Toc221813372 \h </w:instrText>
      </w:r>
      <w:r>
        <w:rPr>
          <w:noProof/>
        </w:rPr>
      </w:r>
      <w:r>
        <w:rPr>
          <w:noProof/>
        </w:rPr>
        <w:fldChar w:fldCharType="separate"/>
      </w:r>
      <w:r>
        <w:rPr>
          <w:noProof/>
        </w:rPr>
        <w:t>76</w:t>
      </w:r>
      <w:r>
        <w:rPr>
          <w:noProof/>
        </w:rPr>
        <w:fldChar w:fldCharType="end"/>
      </w:r>
    </w:p>
    <w:p w14:paraId="43DD5647" w14:textId="13660FE1" w:rsidR="0040775C" w:rsidRDefault="0040775C">
      <w:pPr>
        <w:pStyle w:val="Obsah7"/>
        <w:tabs>
          <w:tab w:val="left" w:pos="25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_Toc221813373 \h </w:instrText>
      </w:r>
      <w:r>
        <w:rPr>
          <w:noProof/>
        </w:rPr>
      </w:r>
      <w:r>
        <w:rPr>
          <w:noProof/>
        </w:rPr>
        <w:fldChar w:fldCharType="separate"/>
      </w:r>
      <w:r>
        <w:rPr>
          <w:noProof/>
        </w:rPr>
        <w:t>77</w:t>
      </w:r>
      <w:r>
        <w:rPr>
          <w:noProof/>
        </w:rPr>
        <w:fldChar w:fldCharType="end"/>
      </w:r>
    </w:p>
    <w:p w14:paraId="1D43C274" w14:textId="256D259E"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4.5.3.3.3</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_Toc221813374 \h </w:instrText>
      </w:r>
      <w:r>
        <w:rPr>
          <w:noProof/>
        </w:rPr>
      </w:r>
      <w:r>
        <w:rPr>
          <w:noProof/>
        </w:rPr>
        <w:fldChar w:fldCharType="separate"/>
      </w:r>
      <w:r>
        <w:rPr>
          <w:noProof/>
        </w:rPr>
        <w:t>77</w:t>
      </w:r>
      <w:r>
        <w:rPr>
          <w:noProof/>
        </w:rPr>
        <w:fldChar w:fldCharType="end"/>
      </w:r>
    </w:p>
    <w:p w14:paraId="4B879BC1" w14:textId="737F63D1"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w:t>
      </w:r>
      <w:r>
        <w:rPr>
          <w:rFonts w:asciiTheme="minorHAnsi" w:eastAsiaTheme="minorEastAsia" w:hAnsiTheme="minorHAnsi" w:cstheme="minorBidi"/>
          <w:iCs w:val="0"/>
          <w:noProof/>
          <w:kern w:val="2"/>
          <w:sz w:val="24"/>
          <w:szCs w:val="24"/>
          <w:lang w:val="cs-CZ" w:eastAsia="cs-CZ"/>
          <w14:ligatures w14:val="standardContextual"/>
        </w:rPr>
        <w:tab/>
      </w:r>
      <w:r>
        <w:rPr>
          <w:noProof/>
        </w:rPr>
        <w:t>ISDN</w:t>
      </w:r>
      <w:r>
        <w:rPr>
          <w:noProof/>
        </w:rPr>
        <w:tab/>
      </w:r>
      <w:r>
        <w:rPr>
          <w:noProof/>
        </w:rPr>
        <w:fldChar w:fldCharType="begin"/>
      </w:r>
      <w:r>
        <w:rPr>
          <w:noProof/>
        </w:rPr>
        <w:instrText xml:space="preserve"> PAGEREF _Toc221813375 \h </w:instrText>
      </w:r>
      <w:r>
        <w:rPr>
          <w:noProof/>
        </w:rPr>
      </w:r>
      <w:r>
        <w:rPr>
          <w:noProof/>
        </w:rPr>
        <w:fldChar w:fldCharType="separate"/>
      </w:r>
      <w:r>
        <w:rPr>
          <w:noProof/>
        </w:rPr>
        <w:t>78</w:t>
      </w:r>
      <w:r>
        <w:rPr>
          <w:noProof/>
        </w:rPr>
        <w:fldChar w:fldCharType="end"/>
      </w:r>
    </w:p>
    <w:p w14:paraId="2C6F1D1F" w14:textId="22237A66"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InventoryElementUpdate</w:t>
      </w:r>
      <w:r>
        <w:rPr>
          <w:noProof/>
        </w:rPr>
        <w:tab/>
      </w:r>
      <w:r>
        <w:rPr>
          <w:noProof/>
        </w:rPr>
        <w:fldChar w:fldCharType="begin"/>
      </w:r>
      <w:r>
        <w:rPr>
          <w:noProof/>
        </w:rPr>
        <w:instrText xml:space="preserve"> PAGEREF _Toc221813376 \h </w:instrText>
      </w:r>
      <w:r>
        <w:rPr>
          <w:noProof/>
        </w:rPr>
      </w:r>
      <w:r>
        <w:rPr>
          <w:noProof/>
        </w:rPr>
        <w:fldChar w:fldCharType="separate"/>
      </w:r>
      <w:r>
        <w:rPr>
          <w:noProof/>
        </w:rPr>
        <w:t>78</w:t>
      </w:r>
      <w:r>
        <w:rPr>
          <w:noProof/>
        </w:rPr>
        <w:fldChar w:fldCharType="end"/>
      </w:r>
    </w:p>
    <w:p w14:paraId="3DBCF837" w14:textId="230D6D25"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4.5.3.4.2</w:t>
      </w:r>
      <w:r>
        <w:rPr>
          <w:rFonts w:asciiTheme="minorHAnsi" w:eastAsiaTheme="minorEastAsia" w:hAnsiTheme="minorHAnsi" w:cstheme="minorBidi"/>
          <w:iCs w:val="0"/>
          <w:noProof/>
          <w:kern w:val="2"/>
          <w:sz w:val="24"/>
          <w:szCs w:val="24"/>
          <w:lang w:val="cs-CZ" w:eastAsia="cs-CZ"/>
          <w14:ligatures w14:val="standardContextual"/>
        </w:rPr>
        <w:tab/>
      </w:r>
      <w:r>
        <w:rPr>
          <w:noProof/>
        </w:rPr>
        <w:t>Internal Migration</w:t>
      </w:r>
      <w:r>
        <w:rPr>
          <w:noProof/>
        </w:rPr>
        <w:tab/>
      </w:r>
      <w:r>
        <w:rPr>
          <w:noProof/>
        </w:rPr>
        <w:fldChar w:fldCharType="begin"/>
      </w:r>
      <w:r>
        <w:rPr>
          <w:noProof/>
        </w:rPr>
        <w:instrText xml:space="preserve"> PAGEREF _Toc221813377 \h </w:instrText>
      </w:r>
      <w:r>
        <w:rPr>
          <w:noProof/>
        </w:rPr>
      </w:r>
      <w:r>
        <w:rPr>
          <w:noProof/>
        </w:rPr>
        <w:fldChar w:fldCharType="separate"/>
      </w:r>
      <w:r>
        <w:rPr>
          <w:noProof/>
        </w:rPr>
        <w:t>79</w:t>
      </w:r>
      <w:r>
        <w:rPr>
          <w:noProof/>
        </w:rPr>
        <w:fldChar w:fldCharType="end"/>
      </w:r>
    </w:p>
    <w:p w14:paraId="158B3A8A" w14:textId="6C8BB00D"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4.5.4</w:t>
      </w:r>
      <w:r>
        <w:rPr>
          <w:rFonts w:asciiTheme="minorHAnsi" w:eastAsiaTheme="minorEastAsia" w:hAnsiTheme="minorHAnsi" w:cstheme="minorBidi"/>
          <w:iCs w:val="0"/>
          <w:noProof/>
          <w:kern w:val="2"/>
          <w:sz w:val="24"/>
          <w:szCs w:val="24"/>
          <w:lang w:val="cs-CZ" w:eastAsia="cs-CZ"/>
          <w14:ligatures w14:val="standardContextual"/>
        </w:rPr>
        <w:tab/>
      </w:r>
      <w:r>
        <w:rPr>
          <w:noProof/>
        </w:rPr>
        <w:t>Mass Pairing Status</w:t>
      </w:r>
      <w:r>
        <w:rPr>
          <w:noProof/>
        </w:rPr>
        <w:tab/>
      </w:r>
      <w:r>
        <w:rPr>
          <w:noProof/>
        </w:rPr>
        <w:fldChar w:fldCharType="begin"/>
      </w:r>
      <w:r>
        <w:rPr>
          <w:noProof/>
        </w:rPr>
        <w:instrText xml:space="preserve"> PAGEREF _Toc221813378 \h </w:instrText>
      </w:r>
      <w:r>
        <w:rPr>
          <w:noProof/>
        </w:rPr>
      </w:r>
      <w:r>
        <w:rPr>
          <w:noProof/>
        </w:rPr>
        <w:fldChar w:fldCharType="separate"/>
      </w:r>
      <w:r>
        <w:rPr>
          <w:noProof/>
        </w:rPr>
        <w:t>79</w:t>
      </w:r>
      <w:r>
        <w:rPr>
          <w:noProof/>
        </w:rPr>
        <w:fldChar w:fldCharType="end"/>
      </w:r>
    </w:p>
    <w:p w14:paraId="19516A78" w14:textId="5107FCC7"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_Toc221813379 \h </w:instrText>
      </w:r>
      <w:r>
        <w:rPr>
          <w:noProof/>
        </w:rPr>
      </w:r>
      <w:r>
        <w:rPr>
          <w:noProof/>
        </w:rPr>
        <w:fldChar w:fldCharType="separate"/>
      </w:r>
      <w:r>
        <w:rPr>
          <w:noProof/>
        </w:rPr>
        <w:t>79</w:t>
      </w:r>
      <w:r>
        <w:rPr>
          <w:noProof/>
        </w:rPr>
        <w:fldChar w:fldCharType="end"/>
      </w:r>
    </w:p>
    <w:p w14:paraId="636E491F" w14:textId="56E9E7D8"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_Toc221813380 \h </w:instrText>
      </w:r>
      <w:r>
        <w:rPr>
          <w:noProof/>
        </w:rPr>
      </w:r>
      <w:r>
        <w:rPr>
          <w:noProof/>
        </w:rPr>
        <w:fldChar w:fldCharType="separate"/>
      </w:r>
      <w:r>
        <w:rPr>
          <w:noProof/>
        </w:rPr>
        <w:t>81</w:t>
      </w:r>
      <w:r>
        <w:rPr>
          <w:noProof/>
        </w:rPr>
        <w:fldChar w:fldCharType="end"/>
      </w:r>
    </w:p>
    <w:p w14:paraId="18F807B3" w14:textId="7601CB23"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_Toc221813381 \h </w:instrText>
      </w:r>
      <w:r>
        <w:rPr>
          <w:noProof/>
        </w:rPr>
      </w:r>
      <w:r>
        <w:rPr>
          <w:noProof/>
        </w:rPr>
        <w:fldChar w:fldCharType="separate"/>
      </w:r>
      <w:r>
        <w:rPr>
          <w:noProof/>
        </w:rPr>
        <w:t>81</w:t>
      </w:r>
      <w:r>
        <w:rPr>
          <w:noProof/>
        </w:rPr>
        <w:fldChar w:fldCharType="end"/>
      </w:r>
    </w:p>
    <w:p w14:paraId="7E4C24E8" w14:textId="13F021D8"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4.5.5</w:t>
      </w:r>
      <w:r>
        <w:rPr>
          <w:rFonts w:asciiTheme="minorHAnsi" w:eastAsiaTheme="minorEastAsia" w:hAnsiTheme="minorHAnsi" w:cstheme="minorBidi"/>
          <w:iCs w:val="0"/>
          <w:noProof/>
          <w:kern w:val="2"/>
          <w:sz w:val="24"/>
          <w:szCs w:val="24"/>
          <w:lang w:val="cs-CZ" w:eastAsia="cs-CZ"/>
          <w14:ligatures w14:val="standardContextual"/>
        </w:rPr>
        <w:tab/>
      </w:r>
      <w:r>
        <w:rPr>
          <w:noProof/>
        </w:rPr>
        <w:t>Kenan Payments &amp; Refills</w:t>
      </w:r>
      <w:r>
        <w:rPr>
          <w:noProof/>
        </w:rPr>
        <w:tab/>
      </w:r>
      <w:r>
        <w:rPr>
          <w:noProof/>
        </w:rPr>
        <w:fldChar w:fldCharType="begin"/>
      </w:r>
      <w:r>
        <w:rPr>
          <w:noProof/>
        </w:rPr>
        <w:instrText xml:space="preserve"> PAGEREF _Toc221813382 \h </w:instrText>
      </w:r>
      <w:r>
        <w:rPr>
          <w:noProof/>
        </w:rPr>
      </w:r>
      <w:r>
        <w:rPr>
          <w:noProof/>
        </w:rPr>
        <w:fldChar w:fldCharType="separate"/>
      </w:r>
      <w:r>
        <w:rPr>
          <w:noProof/>
        </w:rPr>
        <w:t>81</w:t>
      </w:r>
      <w:r>
        <w:rPr>
          <w:noProof/>
        </w:rPr>
        <w:fldChar w:fldCharType="end"/>
      </w:r>
    </w:p>
    <w:p w14:paraId="4A30D20A" w14:textId="3BFFB470"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_Toc221813383 \h </w:instrText>
      </w:r>
      <w:r>
        <w:rPr>
          <w:noProof/>
        </w:rPr>
      </w:r>
      <w:r>
        <w:rPr>
          <w:noProof/>
        </w:rPr>
        <w:fldChar w:fldCharType="separate"/>
      </w:r>
      <w:r>
        <w:rPr>
          <w:noProof/>
        </w:rPr>
        <w:t>81</w:t>
      </w:r>
      <w:r>
        <w:rPr>
          <w:noProof/>
        </w:rPr>
        <w:fldChar w:fldCharType="end"/>
      </w:r>
    </w:p>
    <w:p w14:paraId="4DF6A9EA" w14:textId="093A8A7F"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“Payments”</w:t>
      </w:r>
      <w:r>
        <w:rPr>
          <w:noProof/>
        </w:rPr>
        <w:tab/>
      </w:r>
      <w:r>
        <w:rPr>
          <w:noProof/>
        </w:rPr>
        <w:fldChar w:fldCharType="begin"/>
      </w:r>
      <w:r>
        <w:rPr>
          <w:noProof/>
        </w:rPr>
        <w:instrText xml:space="preserve"> PAGEREF _Toc221813384 \h </w:instrText>
      </w:r>
      <w:r>
        <w:rPr>
          <w:noProof/>
        </w:rPr>
      </w:r>
      <w:r>
        <w:rPr>
          <w:noProof/>
        </w:rPr>
        <w:fldChar w:fldCharType="separate"/>
      </w:r>
      <w:r>
        <w:rPr>
          <w:noProof/>
        </w:rPr>
        <w:t>81</w:t>
      </w:r>
      <w:r>
        <w:rPr>
          <w:noProof/>
        </w:rPr>
        <w:fldChar w:fldCharType="end"/>
      </w:r>
    </w:p>
    <w:p w14:paraId="0AE15F83" w14:textId="18CF9B81"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_Toc221813385 \h </w:instrText>
      </w:r>
      <w:r>
        <w:rPr>
          <w:noProof/>
        </w:rPr>
      </w:r>
      <w:r>
        <w:rPr>
          <w:noProof/>
        </w:rPr>
        <w:fldChar w:fldCharType="separate"/>
      </w:r>
      <w:r>
        <w:rPr>
          <w:noProof/>
        </w:rPr>
        <w:t>82</w:t>
      </w:r>
      <w:r>
        <w:rPr>
          <w:noProof/>
        </w:rPr>
        <w:fldChar w:fldCharType="end"/>
      </w:r>
    </w:p>
    <w:p w14:paraId="0319CE7B" w14:textId="1B654167"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“Refills”</w:t>
      </w:r>
      <w:r>
        <w:rPr>
          <w:noProof/>
        </w:rPr>
        <w:tab/>
      </w:r>
      <w:r>
        <w:rPr>
          <w:noProof/>
        </w:rPr>
        <w:fldChar w:fldCharType="begin"/>
      </w:r>
      <w:r>
        <w:rPr>
          <w:noProof/>
        </w:rPr>
        <w:instrText xml:space="preserve"> PAGEREF _Toc221813386 \h </w:instrText>
      </w:r>
      <w:r>
        <w:rPr>
          <w:noProof/>
        </w:rPr>
      </w:r>
      <w:r>
        <w:rPr>
          <w:noProof/>
        </w:rPr>
        <w:fldChar w:fldCharType="separate"/>
      </w:r>
      <w:r>
        <w:rPr>
          <w:noProof/>
        </w:rPr>
        <w:t>83</w:t>
      </w:r>
      <w:r>
        <w:rPr>
          <w:noProof/>
        </w:rPr>
        <w:fldChar w:fldCharType="end"/>
      </w:r>
    </w:p>
    <w:p w14:paraId="1012E668" w14:textId="653DF6DC"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_Toc221813387 \h </w:instrText>
      </w:r>
      <w:r>
        <w:rPr>
          <w:noProof/>
        </w:rPr>
      </w:r>
      <w:r>
        <w:rPr>
          <w:noProof/>
        </w:rPr>
        <w:fldChar w:fldCharType="separate"/>
      </w:r>
      <w:r>
        <w:rPr>
          <w:noProof/>
        </w:rPr>
        <w:t>83</w:t>
      </w:r>
      <w:r>
        <w:rPr>
          <w:noProof/>
        </w:rPr>
        <w:fldChar w:fldCharType="end"/>
      </w:r>
    </w:p>
    <w:p w14:paraId="401DCD38" w14:textId="11213A99"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_Toc221813388 \h </w:instrText>
      </w:r>
      <w:r>
        <w:rPr>
          <w:noProof/>
        </w:rPr>
      </w:r>
      <w:r>
        <w:rPr>
          <w:noProof/>
        </w:rPr>
        <w:fldChar w:fldCharType="separate"/>
      </w:r>
      <w:r>
        <w:rPr>
          <w:noProof/>
        </w:rPr>
        <w:t>84</w:t>
      </w:r>
      <w:r>
        <w:rPr>
          <w:noProof/>
        </w:rPr>
        <w:fldChar w:fldCharType="end"/>
      </w:r>
    </w:p>
    <w:p w14:paraId="5256B8FB" w14:textId="01B81929"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4.5.6</w:t>
      </w:r>
      <w:r>
        <w:rPr>
          <w:rFonts w:asciiTheme="minorHAnsi" w:eastAsiaTheme="minorEastAsia" w:hAnsiTheme="minorHAnsi" w:cstheme="minorBidi"/>
          <w:iCs w:val="0"/>
          <w:noProof/>
          <w:kern w:val="2"/>
          <w:sz w:val="24"/>
          <w:szCs w:val="24"/>
          <w:lang w:val="cs-CZ" w:eastAsia="cs-CZ"/>
          <w14:ligatures w14:val="standardContextual"/>
        </w:rPr>
        <w:tab/>
      </w:r>
      <w:r>
        <w:rPr>
          <w:noProof/>
        </w:rPr>
        <w:t>eSIM Notifications</w:t>
      </w:r>
      <w:r>
        <w:rPr>
          <w:noProof/>
        </w:rPr>
        <w:tab/>
      </w:r>
      <w:r>
        <w:rPr>
          <w:noProof/>
        </w:rPr>
        <w:fldChar w:fldCharType="begin"/>
      </w:r>
      <w:r>
        <w:rPr>
          <w:noProof/>
        </w:rPr>
        <w:instrText xml:space="preserve"> PAGEREF _Toc221813389 \h </w:instrText>
      </w:r>
      <w:r>
        <w:rPr>
          <w:noProof/>
        </w:rPr>
      </w:r>
      <w:r>
        <w:rPr>
          <w:noProof/>
        </w:rPr>
        <w:fldChar w:fldCharType="separate"/>
      </w:r>
      <w:r>
        <w:rPr>
          <w:noProof/>
        </w:rPr>
        <w:t>84</w:t>
      </w:r>
      <w:r>
        <w:rPr>
          <w:noProof/>
        </w:rPr>
        <w:fldChar w:fldCharType="end"/>
      </w:r>
    </w:p>
    <w:p w14:paraId="640354A4" w14:textId="2723F146"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_Toc221813390 \h </w:instrText>
      </w:r>
      <w:r>
        <w:rPr>
          <w:noProof/>
        </w:rPr>
      </w:r>
      <w:r>
        <w:rPr>
          <w:noProof/>
        </w:rPr>
        <w:fldChar w:fldCharType="separate"/>
      </w:r>
      <w:r>
        <w:rPr>
          <w:noProof/>
        </w:rPr>
        <w:t>84</w:t>
      </w:r>
      <w:r>
        <w:rPr>
          <w:noProof/>
        </w:rPr>
        <w:fldChar w:fldCharType="end"/>
      </w:r>
    </w:p>
    <w:p w14:paraId="6ED30126" w14:textId="7C701EEF"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_Toc221813391 \h </w:instrText>
      </w:r>
      <w:r>
        <w:rPr>
          <w:noProof/>
        </w:rPr>
      </w:r>
      <w:r>
        <w:rPr>
          <w:noProof/>
        </w:rPr>
        <w:fldChar w:fldCharType="separate"/>
      </w:r>
      <w:r>
        <w:rPr>
          <w:noProof/>
        </w:rPr>
        <w:t>85</w:t>
      </w:r>
      <w:r>
        <w:rPr>
          <w:noProof/>
        </w:rPr>
        <w:fldChar w:fldCharType="end"/>
      </w:r>
    </w:p>
    <w:p w14:paraId="2FE00C63" w14:textId="15EC4581"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_Toc221813392 \h </w:instrText>
      </w:r>
      <w:r>
        <w:rPr>
          <w:noProof/>
        </w:rPr>
      </w:r>
      <w:r>
        <w:rPr>
          <w:noProof/>
        </w:rPr>
        <w:fldChar w:fldCharType="separate"/>
      </w:r>
      <w:r>
        <w:rPr>
          <w:noProof/>
        </w:rPr>
        <w:t>85</w:t>
      </w:r>
      <w:r>
        <w:rPr>
          <w:noProof/>
        </w:rPr>
        <w:fldChar w:fldCharType="end"/>
      </w:r>
    </w:p>
    <w:p w14:paraId="4147F5ED" w14:textId="587F6358"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4.5.7</w:t>
      </w:r>
      <w:r>
        <w:rPr>
          <w:rFonts w:asciiTheme="minorHAnsi" w:eastAsiaTheme="minorEastAsia" w:hAnsiTheme="minorHAnsi" w:cstheme="minorBidi"/>
          <w:iCs w:val="0"/>
          <w:noProof/>
          <w:kern w:val="2"/>
          <w:sz w:val="24"/>
          <w:szCs w:val="24"/>
          <w:lang w:val="cs-CZ" w:eastAsia="cs-CZ"/>
          <w14:ligatures w14:val="standardContextual"/>
        </w:rPr>
        <w:tab/>
      </w:r>
      <w:r>
        <w:rPr>
          <w:noProof/>
        </w:rPr>
        <w:t>Fetch missing OneNumber pairs</w:t>
      </w:r>
      <w:r>
        <w:rPr>
          <w:noProof/>
        </w:rPr>
        <w:tab/>
      </w:r>
      <w:r>
        <w:rPr>
          <w:noProof/>
        </w:rPr>
        <w:fldChar w:fldCharType="begin"/>
      </w:r>
      <w:r>
        <w:rPr>
          <w:noProof/>
        </w:rPr>
        <w:instrText xml:space="preserve"> PAGEREF _Toc221813393 \h </w:instrText>
      </w:r>
      <w:r>
        <w:rPr>
          <w:noProof/>
        </w:rPr>
      </w:r>
      <w:r>
        <w:rPr>
          <w:noProof/>
        </w:rPr>
        <w:fldChar w:fldCharType="separate"/>
      </w:r>
      <w:r>
        <w:rPr>
          <w:noProof/>
        </w:rPr>
        <w:t>85</w:t>
      </w:r>
      <w:r>
        <w:rPr>
          <w:noProof/>
        </w:rPr>
        <w:fldChar w:fldCharType="end"/>
      </w:r>
    </w:p>
    <w:p w14:paraId="00B25546" w14:textId="377D0694"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_Toc221813394 \h </w:instrText>
      </w:r>
      <w:r>
        <w:rPr>
          <w:noProof/>
        </w:rPr>
      </w:r>
      <w:r>
        <w:rPr>
          <w:noProof/>
        </w:rPr>
        <w:fldChar w:fldCharType="separate"/>
      </w:r>
      <w:r>
        <w:rPr>
          <w:noProof/>
        </w:rPr>
        <w:t>86</w:t>
      </w:r>
      <w:r>
        <w:rPr>
          <w:noProof/>
        </w:rPr>
        <w:fldChar w:fldCharType="end"/>
      </w:r>
    </w:p>
    <w:p w14:paraId="547E1F8B" w14:textId="7F5A7130"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_Toc221813395 \h </w:instrText>
      </w:r>
      <w:r>
        <w:rPr>
          <w:noProof/>
        </w:rPr>
      </w:r>
      <w:r>
        <w:rPr>
          <w:noProof/>
        </w:rPr>
        <w:fldChar w:fldCharType="separate"/>
      </w:r>
      <w:r>
        <w:rPr>
          <w:noProof/>
        </w:rPr>
        <w:t>86</w:t>
      </w:r>
      <w:r>
        <w:rPr>
          <w:noProof/>
        </w:rPr>
        <w:fldChar w:fldCharType="end"/>
      </w:r>
    </w:p>
    <w:p w14:paraId="058CEB6C" w14:textId="0392A6EF"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4.5.8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Audit</w:t>
      </w:r>
      <w:r>
        <w:rPr>
          <w:noProof/>
        </w:rPr>
        <w:tab/>
      </w:r>
      <w:r>
        <w:rPr>
          <w:noProof/>
        </w:rPr>
        <w:fldChar w:fldCharType="begin"/>
      </w:r>
      <w:r>
        <w:rPr>
          <w:noProof/>
        </w:rPr>
        <w:instrText xml:space="preserve"> PAGEREF _Toc221813396 \h </w:instrText>
      </w:r>
      <w:r>
        <w:rPr>
          <w:noProof/>
        </w:rPr>
      </w:r>
      <w:r>
        <w:rPr>
          <w:noProof/>
        </w:rPr>
        <w:fldChar w:fldCharType="separate"/>
      </w:r>
      <w:r>
        <w:rPr>
          <w:noProof/>
        </w:rPr>
        <w:t>86</w:t>
      </w:r>
      <w:r>
        <w:rPr>
          <w:noProof/>
        </w:rPr>
        <w:fldChar w:fldCharType="end"/>
      </w:r>
    </w:p>
    <w:p w14:paraId="0A303799" w14:textId="193CA597"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_Toc221813397 \h </w:instrText>
      </w:r>
      <w:r>
        <w:rPr>
          <w:noProof/>
        </w:rPr>
      </w:r>
      <w:r>
        <w:rPr>
          <w:noProof/>
        </w:rPr>
        <w:fldChar w:fldCharType="separate"/>
      </w:r>
      <w:r>
        <w:rPr>
          <w:noProof/>
        </w:rPr>
        <w:t>87</w:t>
      </w:r>
      <w:r>
        <w:rPr>
          <w:noProof/>
        </w:rPr>
        <w:fldChar w:fldCharType="end"/>
      </w:r>
    </w:p>
    <w:p w14:paraId="76D1A63F" w14:textId="69D51D05"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_Toc221813398 \h </w:instrText>
      </w:r>
      <w:r>
        <w:rPr>
          <w:noProof/>
        </w:rPr>
      </w:r>
      <w:r>
        <w:rPr>
          <w:noProof/>
        </w:rPr>
        <w:fldChar w:fldCharType="separate"/>
      </w:r>
      <w:r>
        <w:rPr>
          <w:noProof/>
        </w:rPr>
        <w:t>87</w:t>
      </w:r>
      <w:r>
        <w:rPr>
          <w:noProof/>
        </w:rPr>
        <w:fldChar w:fldCharType="end"/>
      </w:r>
    </w:p>
    <w:p w14:paraId="63E3AB88" w14:textId="074CA467"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_Toc221813399 \h </w:instrText>
      </w:r>
      <w:r>
        <w:rPr>
          <w:noProof/>
        </w:rPr>
      </w:r>
      <w:r>
        <w:rPr>
          <w:noProof/>
        </w:rPr>
        <w:fldChar w:fldCharType="separate"/>
      </w:r>
      <w:r>
        <w:rPr>
          <w:noProof/>
        </w:rPr>
        <w:t>88</w:t>
      </w:r>
      <w:r>
        <w:rPr>
          <w:noProof/>
        </w:rPr>
        <w:fldChar w:fldCharType="end"/>
      </w:r>
    </w:p>
    <w:p w14:paraId="303868EF" w14:textId="4E6958B7"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_Toc221813400 \h </w:instrText>
      </w:r>
      <w:r>
        <w:rPr>
          <w:noProof/>
        </w:rPr>
      </w:r>
      <w:r>
        <w:rPr>
          <w:noProof/>
        </w:rPr>
        <w:fldChar w:fldCharType="separate"/>
      </w:r>
      <w:r>
        <w:rPr>
          <w:noProof/>
        </w:rPr>
        <w:t>88</w:t>
      </w:r>
      <w:r>
        <w:rPr>
          <w:noProof/>
        </w:rPr>
        <w:fldChar w:fldCharType="end"/>
      </w:r>
    </w:p>
    <w:p w14:paraId="7F1E5B35" w14:textId="731172D8"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_Toc221813401 \h </w:instrText>
      </w:r>
      <w:r>
        <w:rPr>
          <w:noProof/>
        </w:rPr>
      </w:r>
      <w:r>
        <w:rPr>
          <w:noProof/>
        </w:rPr>
        <w:fldChar w:fldCharType="separate"/>
      </w:r>
      <w:r>
        <w:rPr>
          <w:noProof/>
        </w:rPr>
        <w:t>89</w:t>
      </w:r>
      <w:r>
        <w:rPr>
          <w:noProof/>
        </w:rPr>
        <w:fldChar w:fldCharType="end"/>
      </w:r>
    </w:p>
    <w:p w14:paraId="4A9DFDE9" w14:textId="7D94EA43"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_Toc221813402 \h </w:instrText>
      </w:r>
      <w:r>
        <w:rPr>
          <w:noProof/>
        </w:rPr>
      </w:r>
      <w:r>
        <w:rPr>
          <w:noProof/>
        </w:rPr>
        <w:fldChar w:fldCharType="separate"/>
      </w:r>
      <w:r>
        <w:rPr>
          <w:noProof/>
        </w:rPr>
        <w:t>90</w:t>
      </w:r>
      <w:r>
        <w:rPr>
          <w:noProof/>
        </w:rPr>
        <w:fldChar w:fldCharType="end"/>
      </w:r>
    </w:p>
    <w:p w14:paraId="2A229EA6" w14:textId="7C821B12"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_Toc221813403 \h </w:instrText>
      </w:r>
      <w:r>
        <w:rPr>
          <w:noProof/>
        </w:rPr>
      </w:r>
      <w:r>
        <w:rPr>
          <w:noProof/>
        </w:rPr>
        <w:fldChar w:fldCharType="separate"/>
      </w:r>
      <w:r>
        <w:rPr>
          <w:noProof/>
        </w:rPr>
        <w:t>90</w:t>
      </w:r>
      <w:r>
        <w:rPr>
          <w:noProof/>
        </w:rPr>
        <w:fldChar w:fldCharType="end"/>
      </w:r>
    </w:p>
    <w:p w14:paraId="0D2D1954" w14:textId="3831556D"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4.5.8.5</w:t>
      </w:r>
      <w:r>
        <w:rPr>
          <w:rFonts w:asciiTheme="minorHAnsi" w:eastAsiaTheme="minorEastAsia" w:hAnsiTheme="minorHAnsi" w:cstheme="minorBidi"/>
          <w:iCs w:val="0"/>
          <w:noProof/>
          <w:kern w:val="2"/>
          <w:sz w:val="24"/>
          <w:szCs w:val="24"/>
          <w:lang w:val="cs-CZ" w:eastAsia="cs-CZ"/>
          <w14:ligatures w14:val="standardContextual"/>
        </w:rPr>
        <w:tab/>
      </w:r>
      <w:r>
        <w:rPr>
          <w:noProof/>
        </w:rPr>
        <w:t>Terminating Subscriber in Kenan</w:t>
      </w:r>
      <w:r>
        <w:rPr>
          <w:noProof/>
        </w:rPr>
        <w:tab/>
      </w:r>
      <w:r>
        <w:rPr>
          <w:noProof/>
        </w:rPr>
        <w:fldChar w:fldCharType="begin"/>
      </w:r>
      <w:r>
        <w:rPr>
          <w:noProof/>
        </w:rPr>
        <w:instrText xml:space="preserve"> PAGEREF _Toc221813404 \h </w:instrText>
      </w:r>
      <w:r>
        <w:rPr>
          <w:noProof/>
        </w:rPr>
      </w:r>
      <w:r>
        <w:rPr>
          <w:noProof/>
        </w:rPr>
        <w:fldChar w:fldCharType="separate"/>
      </w:r>
      <w:r>
        <w:rPr>
          <w:noProof/>
        </w:rPr>
        <w:t>90</w:t>
      </w:r>
      <w:r>
        <w:rPr>
          <w:noProof/>
        </w:rPr>
        <w:fldChar w:fldCharType="end"/>
      </w:r>
    </w:p>
    <w:p w14:paraId="163168E3" w14:textId="3D0F22CD"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w:t>
      </w:r>
      <w:r>
        <w:rPr>
          <w:rFonts w:asciiTheme="minorHAnsi" w:eastAsiaTheme="minorEastAsia" w:hAnsiTheme="minorHAnsi" w:cstheme="minorBidi"/>
          <w:iCs w:val="0"/>
          <w:noProof/>
          <w:kern w:val="2"/>
          <w:sz w:val="24"/>
          <w:szCs w:val="24"/>
          <w:lang w:val="cs-CZ" w:eastAsia="cs-CZ"/>
          <w14:ligatures w14:val="standardContextual"/>
        </w:rPr>
        <w:tab/>
      </w:r>
      <w:r>
        <w:rPr>
          <w:noProof/>
        </w:rPr>
        <w:t>Parsing Tibco BW Instance ID</w:t>
      </w:r>
      <w:r>
        <w:rPr>
          <w:noProof/>
        </w:rPr>
        <w:tab/>
      </w:r>
      <w:r>
        <w:rPr>
          <w:noProof/>
        </w:rPr>
        <w:fldChar w:fldCharType="begin"/>
      </w:r>
      <w:r>
        <w:rPr>
          <w:noProof/>
        </w:rPr>
        <w:instrText xml:space="preserve"> PAGEREF _Toc221813405 \h </w:instrText>
      </w:r>
      <w:r>
        <w:rPr>
          <w:noProof/>
        </w:rPr>
      </w:r>
      <w:r>
        <w:rPr>
          <w:noProof/>
        </w:rPr>
        <w:fldChar w:fldCharType="separate"/>
      </w:r>
      <w:r>
        <w:rPr>
          <w:noProof/>
        </w:rPr>
        <w:t>91</w:t>
      </w:r>
      <w:r>
        <w:rPr>
          <w:noProof/>
        </w:rPr>
        <w:fldChar w:fldCharType="end"/>
      </w:r>
    </w:p>
    <w:p w14:paraId="009176E1" w14:textId="6E40D776"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4.5.8.6.1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_Toc221813406 \h </w:instrText>
      </w:r>
      <w:r>
        <w:rPr>
          <w:noProof/>
        </w:rPr>
      </w:r>
      <w:r>
        <w:rPr>
          <w:noProof/>
        </w:rPr>
        <w:fldChar w:fldCharType="separate"/>
      </w:r>
      <w:r>
        <w:rPr>
          <w:noProof/>
        </w:rPr>
        <w:t>92</w:t>
      </w:r>
      <w:r>
        <w:rPr>
          <w:noProof/>
        </w:rPr>
        <w:fldChar w:fldCharType="end"/>
      </w:r>
    </w:p>
    <w:p w14:paraId="678A41DE" w14:textId="5BB90786"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4.5.9</w:t>
      </w:r>
      <w:r>
        <w:rPr>
          <w:rFonts w:asciiTheme="minorHAnsi" w:eastAsiaTheme="minorEastAsia" w:hAnsiTheme="minorHAnsi" w:cstheme="minorBidi"/>
          <w:iCs w:val="0"/>
          <w:noProof/>
          <w:kern w:val="2"/>
          <w:sz w:val="24"/>
          <w:szCs w:val="24"/>
          <w:lang w:val="cs-CZ" w:eastAsia="cs-CZ"/>
          <w14:ligatures w14:val="standardContextual"/>
        </w:rPr>
        <w:tab/>
      </w:r>
      <w:r>
        <w:rPr>
          <w:noProof/>
        </w:rPr>
        <w:t>Kenan A2S Actions / Collection Events Status</w:t>
      </w:r>
      <w:r>
        <w:rPr>
          <w:noProof/>
        </w:rPr>
        <w:tab/>
      </w:r>
      <w:r>
        <w:rPr>
          <w:noProof/>
        </w:rPr>
        <w:fldChar w:fldCharType="begin"/>
      </w:r>
      <w:r>
        <w:rPr>
          <w:noProof/>
        </w:rPr>
        <w:instrText xml:space="preserve"> PAGEREF _Toc221813407 \h </w:instrText>
      </w:r>
      <w:r>
        <w:rPr>
          <w:noProof/>
        </w:rPr>
      </w:r>
      <w:r>
        <w:rPr>
          <w:noProof/>
        </w:rPr>
        <w:fldChar w:fldCharType="separate"/>
      </w:r>
      <w:r>
        <w:rPr>
          <w:noProof/>
        </w:rPr>
        <w:t>92</w:t>
      </w:r>
      <w:r>
        <w:rPr>
          <w:noProof/>
        </w:rPr>
        <w:fldChar w:fldCharType="end"/>
      </w:r>
    </w:p>
    <w:p w14:paraId="3E0DE154" w14:textId="32B13FE9"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_Toc221813408 \h </w:instrText>
      </w:r>
      <w:r>
        <w:rPr>
          <w:noProof/>
        </w:rPr>
      </w:r>
      <w:r>
        <w:rPr>
          <w:noProof/>
        </w:rPr>
        <w:fldChar w:fldCharType="separate"/>
      </w:r>
      <w:r>
        <w:rPr>
          <w:noProof/>
        </w:rPr>
        <w:t>93</w:t>
      </w:r>
      <w:r>
        <w:rPr>
          <w:noProof/>
        </w:rPr>
        <w:fldChar w:fldCharType="end"/>
      </w:r>
    </w:p>
    <w:p w14:paraId="358A263D" w14:textId="393F9440"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“All”</w:t>
      </w:r>
      <w:r>
        <w:rPr>
          <w:noProof/>
        </w:rPr>
        <w:tab/>
      </w:r>
      <w:r>
        <w:rPr>
          <w:noProof/>
        </w:rPr>
        <w:fldChar w:fldCharType="begin"/>
      </w:r>
      <w:r>
        <w:rPr>
          <w:noProof/>
        </w:rPr>
        <w:instrText xml:space="preserve"> PAGEREF _Toc221813409 \h </w:instrText>
      </w:r>
      <w:r>
        <w:rPr>
          <w:noProof/>
        </w:rPr>
      </w:r>
      <w:r>
        <w:rPr>
          <w:noProof/>
        </w:rPr>
        <w:fldChar w:fldCharType="separate"/>
      </w:r>
      <w:r>
        <w:rPr>
          <w:noProof/>
        </w:rPr>
        <w:t>93</w:t>
      </w:r>
      <w:r>
        <w:rPr>
          <w:noProof/>
        </w:rPr>
        <w:fldChar w:fldCharType="end"/>
      </w:r>
    </w:p>
    <w:p w14:paraId="0FE9BA05" w14:textId="1446BAE3"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“Pending”</w:t>
      </w:r>
      <w:r>
        <w:rPr>
          <w:noProof/>
        </w:rPr>
        <w:tab/>
      </w:r>
      <w:r>
        <w:rPr>
          <w:noProof/>
        </w:rPr>
        <w:fldChar w:fldCharType="begin"/>
      </w:r>
      <w:r>
        <w:rPr>
          <w:noProof/>
        </w:rPr>
        <w:instrText xml:space="preserve"> PAGEREF _Toc221813410 \h </w:instrText>
      </w:r>
      <w:r>
        <w:rPr>
          <w:noProof/>
        </w:rPr>
      </w:r>
      <w:r>
        <w:rPr>
          <w:noProof/>
        </w:rPr>
        <w:fldChar w:fldCharType="separate"/>
      </w:r>
      <w:r>
        <w:rPr>
          <w:noProof/>
        </w:rPr>
        <w:t>94</w:t>
      </w:r>
      <w:r>
        <w:rPr>
          <w:noProof/>
        </w:rPr>
        <w:fldChar w:fldCharType="end"/>
      </w:r>
    </w:p>
    <w:p w14:paraId="14920CB7" w14:textId="53FF4AC8"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“Parameters”</w:t>
      </w:r>
      <w:r>
        <w:rPr>
          <w:noProof/>
        </w:rPr>
        <w:tab/>
      </w:r>
      <w:r>
        <w:rPr>
          <w:noProof/>
        </w:rPr>
        <w:fldChar w:fldCharType="begin"/>
      </w:r>
      <w:r>
        <w:rPr>
          <w:noProof/>
        </w:rPr>
        <w:instrText xml:space="preserve"> PAGEREF _Toc221813411 \h </w:instrText>
      </w:r>
      <w:r>
        <w:rPr>
          <w:noProof/>
        </w:rPr>
      </w:r>
      <w:r>
        <w:rPr>
          <w:noProof/>
        </w:rPr>
        <w:fldChar w:fldCharType="separate"/>
      </w:r>
      <w:r>
        <w:rPr>
          <w:noProof/>
        </w:rPr>
        <w:t>95</w:t>
      </w:r>
      <w:r>
        <w:rPr>
          <w:noProof/>
        </w:rPr>
        <w:fldChar w:fldCharType="end"/>
      </w:r>
    </w:p>
    <w:p w14:paraId="41FE731D" w14:textId="78C7B3FA"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4.5.9.5</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_Toc221813412 \h </w:instrText>
      </w:r>
      <w:r>
        <w:rPr>
          <w:noProof/>
        </w:rPr>
      </w:r>
      <w:r>
        <w:rPr>
          <w:noProof/>
        </w:rPr>
        <w:fldChar w:fldCharType="separate"/>
      </w:r>
      <w:r>
        <w:rPr>
          <w:noProof/>
        </w:rPr>
        <w:t>95</w:t>
      </w:r>
      <w:r>
        <w:rPr>
          <w:noProof/>
        </w:rPr>
        <w:fldChar w:fldCharType="end"/>
      </w:r>
    </w:p>
    <w:p w14:paraId="599306EF" w14:textId="49FCC991"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4.5.9.6</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_Toc221813413 \h </w:instrText>
      </w:r>
      <w:r>
        <w:rPr>
          <w:noProof/>
        </w:rPr>
      </w:r>
      <w:r>
        <w:rPr>
          <w:noProof/>
        </w:rPr>
        <w:fldChar w:fldCharType="separate"/>
      </w:r>
      <w:r>
        <w:rPr>
          <w:noProof/>
        </w:rPr>
        <w:t>95</w:t>
      </w:r>
      <w:r>
        <w:rPr>
          <w:noProof/>
        </w:rPr>
        <w:fldChar w:fldCharType="end"/>
      </w:r>
    </w:p>
    <w:p w14:paraId="787DF223" w14:textId="4698995C"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4.5.10</w:t>
      </w:r>
      <w:r>
        <w:rPr>
          <w:rFonts w:asciiTheme="minorHAnsi" w:eastAsiaTheme="minorEastAsia" w:hAnsiTheme="minorHAnsi" w:cstheme="minorBidi"/>
          <w:iCs w:val="0"/>
          <w:noProof/>
          <w:kern w:val="2"/>
          <w:sz w:val="24"/>
          <w:szCs w:val="24"/>
          <w:lang w:val="cs-CZ" w:eastAsia="cs-CZ"/>
          <w14:ligatures w14:val="standardContextual"/>
        </w:rPr>
        <w:tab/>
      </w:r>
      <w:r>
        <w:rPr>
          <w:noProof/>
        </w:rPr>
        <w:t>Kenan RC Status</w:t>
      </w:r>
      <w:r>
        <w:rPr>
          <w:noProof/>
        </w:rPr>
        <w:tab/>
      </w:r>
      <w:r>
        <w:rPr>
          <w:noProof/>
        </w:rPr>
        <w:fldChar w:fldCharType="begin"/>
      </w:r>
      <w:r>
        <w:rPr>
          <w:noProof/>
        </w:rPr>
        <w:instrText xml:space="preserve"> PAGEREF _Toc221813414 \h </w:instrText>
      </w:r>
      <w:r>
        <w:rPr>
          <w:noProof/>
        </w:rPr>
      </w:r>
      <w:r>
        <w:rPr>
          <w:noProof/>
        </w:rPr>
        <w:fldChar w:fldCharType="separate"/>
      </w:r>
      <w:r>
        <w:rPr>
          <w:noProof/>
        </w:rPr>
        <w:t>96</w:t>
      </w:r>
      <w:r>
        <w:rPr>
          <w:noProof/>
        </w:rPr>
        <w:fldChar w:fldCharType="end"/>
      </w:r>
    </w:p>
    <w:p w14:paraId="12BF1776" w14:textId="252E715B"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_Toc221813415 \h </w:instrText>
      </w:r>
      <w:r>
        <w:rPr>
          <w:noProof/>
        </w:rPr>
      </w:r>
      <w:r>
        <w:rPr>
          <w:noProof/>
        </w:rPr>
        <w:fldChar w:fldCharType="separate"/>
      </w:r>
      <w:r>
        <w:rPr>
          <w:noProof/>
        </w:rPr>
        <w:t>96</w:t>
      </w:r>
      <w:r>
        <w:rPr>
          <w:noProof/>
        </w:rPr>
        <w:fldChar w:fldCharType="end"/>
      </w:r>
    </w:p>
    <w:p w14:paraId="47F3CF53" w14:textId="26714F69"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_Toc221813416 \h </w:instrText>
      </w:r>
      <w:r>
        <w:rPr>
          <w:noProof/>
        </w:rPr>
      </w:r>
      <w:r>
        <w:rPr>
          <w:noProof/>
        </w:rPr>
        <w:fldChar w:fldCharType="separate"/>
      </w:r>
      <w:r>
        <w:rPr>
          <w:noProof/>
        </w:rPr>
        <w:t>97</w:t>
      </w:r>
      <w:r>
        <w:rPr>
          <w:noProof/>
        </w:rPr>
        <w:fldChar w:fldCharType="end"/>
      </w:r>
    </w:p>
    <w:p w14:paraId="6F658B9A" w14:textId="74FACDE6"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4.5.10.3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_Toc221813417 \h </w:instrText>
      </w:r>
      <w:r>
        <w:rPr>
          <w:noProof/>
        </w:rPr>
      </w:r>
      <w:r>
        <w:rPr>
          <w:noProof/>
        </w:rPr>
        <w:fldChar w:fldCharType="separate"/>
      </w:r>
      <w:r>
        <w:rPr>
          <w:noProof/>
        </w:rPr>
        <w:t>97</w:t>
      </w:r>
      <w:r>
        <w:rPr>
          <w:noProof/>
        </w:rPr>
        <w:fldChar w:fldCharType="end"/>
      </w:r>
    </w:p>
    <w:p w14:paraId="25A974BB" w14:textId="7A64CAAB"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4.5.11</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Contracts Status</w:t>
      </w:r>
      <w:r>
        <w:rPr>
          <w:noProof/>
        </w:rPr>
        <w:tab/>
      </w:r>
      <w:r>
        <w:rPr>
          <w:noProof/>
        </w:rPr>
        <w:fldChar w:fldCharType="begin"/>
      </w:r>
      <w:r>
        <w:rPr>
          <w:noProof/>
        </w:rPr>
        <w:instrText xml:space="preserve"> PAGEREF _Toc221813418 \h </w:instrText>
      </w:r>
      <w:r>
        <w:rPr>
          <w:noProof/>
        </w:rPr>
      </w:r>
      <w:r>
        <w:rPr>
          <w:noProof/>
        </w:rPr>
        <w:fldChar w:fldCharType="separate"/>
      </w:r>
      <w:r>
        <w:rPr>
          <w:noProof/>
        </w:rPr>
        <w:t>97</w:t>
      </w:r>
      <w:r>
        <w:rPr>
          <w:noProof/>
        </w:rPr>
        <w:fldChar w:fldCharType="end"/>
      </w:r>
    </w:p>
    <w:p w14:paraId="70EFDF0E" w14:textId="6BC7203D"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_Toc221813419 \h </w:instrText>
      </w:r>
      <w:r>
        <w:rPr>
          <w:noProof/>
        </w:rPr>
      </w:r>
      <w:r>
        <w:rPr>
          <w:noProof/>
        </w:rPr>
        <w:fldChar w:fldCharType="separate"/>
      </w:r>
      <w:r>
        <w:rPr>
          <w:noProof/>
        </w:rPr>
        <w:t>98</w:t>
      </w:r>
      <w:r>
        <w:rPr>
          <w:noProof/>
        </w:rPr>
        <w:fldChar w:fldCharType="end"/>
      </w:r>
    </w:p>
    <w:p w14:paraId="3D4D13F9" w14:textId="3CDD9C76"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_Toc221813420 \h </w:instrText>
      </w:r>
      <w:r>
        <w:rPr>
          <w:noProof/>
        </w:rPr>
      </w:r>
      <w:r>
        <w:rPr>
          <w:noProof/>
        </w:rPr>
        <w:fldChar w:fldCharType="separate"/>
      </w:r>
      <w:r>
        <w:rPr>
          <w:noProof/>
        </w:rPr>
        <w:t>98</w:t>
      </w:r>
      <w:r>
        <w:rPr>
          <w:noProof/>
        </w:rPr>
        <w:fldChar w:fldCharType="end"/>
      </w:r>
    </w:p>
    <w:p w14:paraId="510402E9" w14:textId="47DCF273"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_Toc221813421 \h </w:instrText>
      </w:r>
      <w:r>
        <w:rPr>
          <w:noProof/>
        </w:rPr>
      </w:r>
      <w:r>
        <w:rPr>
          <w:noProof/>
        </w:rPr>
        <w:fldChar w:fldCharType="separate"/>
      </w:r>
      <w:r>
        <w:rPr>
          <w:noProof/>
        </w:rPr>
        <w:t>99</w:t>
      </w:r>
      <w:r>
        <w:rPr>
          <w:noProof/>
        </w:rPr>
        <w:fldChar w:fldCharType="end"/>
      </w:r>
    </w:p>
    <w:p w14:paraId="21F07B1D" w14:textId="084DDFCD"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4.5.12</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Extended Data Status</w:t>
      </w:r>
      <w:r>
        <w:rPr>
          <w:noProof/>
        </w:rPr>
        <w:tab/>
      </w:r>
      <w:r>
        <w:rPr>
          <w:noProof/>
        </w:rPr>
        <w:fldChar w:fldCharType="begin"/>
      </w:r>
      <w:r>
        <w:rPr>
          <w:noProof/>
        </w:rPr>
        <w:instrText xml:space="preserve"> PAGEREF _Toc221813422 \h </w:instrText>
      </w:r>
      <w:r>
        <w:rPr>
          <w:noProof/>
        </w:rPr>
      </w:r>
      <w:r>
        <w:rPr>
          <w:noProof/>
        </w:rPr>
        <w:fldChar w:fldCharType="separate"/>
      </w:r>
      <w:r>
        <w:rPr>
          <w:noProof/>
        </w:rPr>
        <w:t>99</w:t>
      </w:r>
      <w:r>
        <w:rPr>
          <w:noProof/>
        </w:rPr>
        <w:fldChar w:fldCharType="end"/>
      </w:r>
    </w:p>
    <w:p w14:paraId="21AFD28A" w14:textId="529FC669"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_Toc221813423 \h </w:instrText>
      </w:r>
      <w:r>
        <w:rPr>
          <w:noProof/>
        </w:rPr>
      </w:r>
      <w:r>
        <w:rPr>
          <w:noProof/>
        </w:rPr>
        <w:fldChar w:fldCharType="separate"/>
      </w:r>
      <w:r>
        <w:rPr>
          <w:noProof/>
        </w:rPr>
        <w:t>99</w:t>
      </w:r>
      <w:r>
        <w:rPr>
          <w:noProof/>
        </w:rPr>
        <w:fldChar w:fldCharType="end"/>
      </w:r>
    </w:p>
    <w:p w14:paraId="712CCB27" w14:textId="45316FA1"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_Toc221813424 \h </w:instrText>
      </w:r>
      <w:r>
        <w:rPr>
          <w:noProof/>
        </w:rPr>
      </w:r>
      <w:r>
        <w:rPr>
          <w:noProof/>
        </w:rPr>
        <w:fldChar w:fldCharType="separate"/>
      </w:r>
      <w:r>
        <w:rPr>
          <w:noProof/>
        </w:rPr>
        <w:t>100</w:t>
      </w:r>
      <w:r>
        <w:rPr>
          <w:noProof/>
        </w:rPr>
        <w:fldChar w:fldCharType="end"/>
      </w:r>
    </w:p>
    <w:p w14:paraId="5E7A7AE5" w14:textId="17C6686F"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_Toc221813425 \h </w:instrText>
      </w:r>
      <w:r>
        <w:rPr>
          <w:noProof/>
        </w:rPr>
      </w:r>
      <w:r>
        <w:rPr>
          <w:noProof/>
        </w:rPr>
        <w:fldChar w:fldCharType="separate"/>
      </w:r>
      <w:r>
        <w:rPr>
          <w:noProof/>
        </w:rPr>
        <w:t>100</w:t>
      </w:r>
      <w:r>
        <w:rPr>
          <w:noProof/>
        </w:rPr>
        <w:fldChar w:fldCharType="end"/>
      </w:r>
    </w:p>
    <w:p w14:paraId="1BC99A68" w14:textId="0D06D2E4"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4.5.13</w:t>
      </w:r>
      <w:r>
        <w:rPr>
          <w:rFonts w:asciiTheme="minorHAnsi" w:eastAsiaTheme="minorEastAsia" w:hAnsiTheme="minorHAnsi" w:cstheme="minorBidi"/>
          <w:iCs w:val="0"/>
          <w:noProof/>
          <w:kern w:val="2"/>
          <w:sz w:val="24"/>
          <w:szCs w:val="24"/>
          <w:lang w:val="cs-CZ" w:eastAsia="cs-CZ"/>
          <w14:ligatures w14:val="standardContextual"/>
        </w:rPr>
        <w:tab/>
      </w:r>
      <w:r>
        <w:rPr>
          <w:noProof/>
        </w:rPr>
        <w:t>Kenan Product Instance Status (VFPI)</w:t>
      </w:r>
      <w:r>
        <w:rPr>
          <w:noProof/>
        </w:rPr>
        <w:tab/>
      </w:r>
      <w:r>
        <w:rPr>
          <w:noProof/>
        </w:rPr>
        <w:fldChar w:fldCharType="begin"/>
      </w:r>
      <w:r>
        <w:rPr>
          <w:noProof/>
        </w:rPr>
        <w:instrText xml:space="preserve"> PAGEREF _Toc221813426 \h </w:instrText>
      </w:r>
      <w:r>
        <w:rPr>
          <w:noProof/>
        </w:rPr>
      </w:r>
      <w:r>
        <w:rPr>
          <w:noProof/>
        </w:rPr>
        <w:fldChar w:fldCharType="separate"/>
      </w:r>
      <w:r>
        <w:rPr>
          <w:noProof/>
        </w:rPr>
        <w:t>100</w:t>
      </w:r>
      <w:r>
        <w:rPr>
          <w:noProof/>
        </w:rPr>
        <w:fldChar w:fldCharType="end"/>
      </w:r>
    </w:p>
    <w:p w14:paraId="20353AE2" w14:textId="602A9902"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4.5.13.1.1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controls</w:t>
      </w:r>
      <w:r>
        <w:rPr>
          <w:noProof/>
        </w:rPr>
        <w:tab/>
      </w:r>
      <w:r>
        <w:rPr>
          <w:noProof/>
        </w:rPr>
        <w:fldChar w:fldCharType="begin"/>
      </w:r>
      <w:r>
        <w:rPr>
          <w:noProof/>
        </w:rPr>
        <w:instrText xml:space="preserve"> PAGEREF _Toc221813427 \h </w:instrText>
      </w:r>
      <w:r>
        <w:rPr>
          <w:noProof/>
        </w:rPr>
      </w:r>
      <w:r>
        <w:rPr>
          <w:noProof/>
        </w:rPr>
        <w:fldChar w:fldCharType="separate"/>
      </w:r>
      <w:r>
        <w:rPr>
          <w:noProof/>
        </w:rPr>
        <w:t>100</w:t>
      </w:r>
      <w:r>
        <w:rPr>
          <w:noProof/>
        </w:rPr>
        <w:fldChar w:fldCharType="end"/>
      </w:r>
    </w:p>
    <w:p w14:paraId="3520C54C" w14:textId="00899D9B"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_Toc221813428 \h </w:instrText>
      </w:r>
      <w:r>
        <w:rPr>
          <w:noProof/>
        </w:rPr>
      </w:r>
      <w:r>
        <w:rPr>
          <w:noProof/>
        </w:rPr>
        <w:fldChar w:fldCharType="separate"/>
      </w:r>
      <w:r>
        <w:rPr>
          <w:noProof/>
        </w:rPr>
        <w:t>101</w:t>
      </w:r>
      <w:r>
        <w:rPr>
          <w:noProof/>
        </w:rPr>
        <w:fldChar w:fldCharType="end"/>
      </w:r>
    </w:p>
    <w:p w14:paraId="453DBC3E" w14:textId="75F93C11"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_Toc221813429 \h </w:instrText>
      </w:r>
      <w:r>
        <w:rPr>
          <w:noProof/>
        </w:rPr>
      </w:r>
      <w:r>
        <w:rPr>
          <w:noProof/>
        </w:rPr>
        <w:fldChar w:fldCharType="separate"/>
      </w:r>
      <w:r>
        <w:rPr>
          <w:noProof/>
        </w:rPr>
        <w:t>101</w:t>
      </w:r>
      <w:r>
        <w:rPr>
          <w:noProof/>
        </w:rPr>
        <w:fldChar w:fldCharType="end"/>
      </w:r>
    </w:p>
    <w:p w14:paraId="6C6B62DF" w14:textId="2379FF17"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_Toc221813430 \h </w:instrText>
      </w:r>
      <w:r>
        <w:rPr>
          <w:noProof/>
        </w:rPr>
      </w:r>
      <w:r>
        <w:rPr>
          <w:noProof/>
        </w:rPr>
        <w:fldChar w:fldCharType="separate"/>
      </w:r>
      <w:r>
        <w:rPr>
          <w:noProof/>
        </w:rPr>
        <w:t>101</w:t>
      </w:r>
      <w:r>
        <w:rPr>
          <w:noProof/>
        </w:rPr>
        <w:fldChar w:fldCharType="end"/>
      </w:r>
    </w:p>
    <w:p w14:paraId="6EBD08BC" w14:textId="048E4E4B"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4.5.14</w:t>
      </w:r>
      <w:r>
        <w:rPr>
          <w:rFonts w:asciiTheme="minorHAnsi" w:eastAsiaTheme="minorEastAsia" w:hAnsiTheme="minorHAnsi" w:cstheme="minorBidi"/>
          <w:iCs w:val="0"/>
          <w:noProof/>
          <w:kern w:val="2"/>
          <w:sz w:val="24"/>
          <w:szCs w:val="24"/>
          <w:lang w:val="cs-CZ" w:eastAsia="cs-CZ"/>
          <w14:ligatures w14:val="standardContextual"/>
        </w:rPr>
        <w:tab/>
      </w:r>
      <w:r>
        <w:rPr>
          <w:noProof/>
        </w:rPr>
        <w:t>Kenan Rating (CDR Data) Status</w:t>
      </w:r>
      <w:r>
        <w:rPr>
          <w:noProof/>
        </w:rPr>
        <w:tab/>
      </w:r>
      <w:r>
        <w:rPr>
          <w:noProof/>
        </w:rPr>
        <w:fldChar w:fldCharType="begin"/>
      </w:r>
      <w:r>
        <w:rPr>
          <w:noProof/>
        </w:rPr>
        <w:instrText xml:space="preserve"> PAGEREF _Toc221813431 \h </w:instrText>
      </w:r>
      <w:r>
        <w:rPr>
          <w:noProof/>
        </w:rPr>
      </w:r>
      <w:r>
        <w:rPr>
          <w:noProof/>
        </w:rPr>
        <w:fldChar w:fldCharType="separate"/>
      </w:r>
      <w:r>
        <w:rPr>
          <w:noProof/>
        </w:rPr>
        <w:t>102</w:t>
      </w:r>
      <w:r>
        <w:rPr>
          <w:noProof/>
        </w:rPr>
        <w:fldChar w:fldCharType="end"/>
      </w:r>
    </w:p>
    <w:p w14:paraId="6504FAB9" w14:textId="5644B372"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_Toc221813432 \h </w:instrText>
      </w:r>
      <w:r>
        <w:rPr>
          <w:noProof/>
        </w:rPr>
      </w:r>
      <w:r>
        <w:rPr>
          <w:noProof/>
        </w:rPr>
        <w:fldChar w:fldCharType="separate"/>
      </w:r>
      <w:r>
        <w:rPr>
          <w:noProof/>
        </w:rPr>
        <w:t>102</w:t>
      </w:r>
      <w:r>
        <w:rPr>
          <w:noProof/>
        </w:rPr>
        <w:fldChar w:fldCharType="end"/>
      </w:r>
    </w:p>
    <w:p w14:paraId="0B1370BD" w14:textId="6A454DBA"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“Successful”</w:t>
      </w:r>
      <w:r>
        <w:rPr>
          <w:noProof/>
        </w:rPr>
        <w:tab/>
      </w:r>
      <w:r>
        <w:rPr>
          <w:noProof/>
        </w:rPr>
        <w:fldChar w:fldCharType="begin"/>
      </w:r>
      <w:r>
        <w:rPr>
          <w:noProof/>
        </w:rPr>
        <w:instrText xml:space="preserve"> PAGEREF _Toc221813433 \h </w:instrText>
      </w:r>
      <w:r>
        <w:rPr>
          <w:noProof/>
        </w:rPr>
      </w:r>
      <w:r>
        <w:rPr>
          <w:noProof/>
        </w:rPr>
        <w:fldChar w:fldCharType="separate"/>
      </w:r>
      <w:r>
        <w:rPr>
          <w:noProof/>
        </w:rPr>
        <w:t>102</w:t>
      </w:r>
      <w:r>
        <w:rPr>
          <w:noProof/>
        </w:rPr>
        <w:fldChar w:fldCharType="end"/>
      </w:r>
    </w:p>
    <w:p w14:paraId="03D8BADC" w14:textId="16184459"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button controls</w:t>
      </w:r>
      <w:r>
        <w:rPr>
          <w:noProof/>
        </w:rPr>
        <w:tab/>
      </w:r>
      <w:r>
        <w:rPr>
          <w:noProof/>
        </w:rPr>
        <w:fldChar w:fldCharType="begin"/>
      </w:r>
      <w:r>
        <w:rPr>
          <w:noProof/>
        </w:rPr>
        <w:instrText xml:space="preserve"> PAGEREF _Toc221813434 \h </w:instrText>
      </w:r>
      <w:r>
        <w:rPr>
          <w:noProof/>
        </w:rPr>
      </w:r>
      <w:r>
        <w:rPr>
          <w:noProof/>
        </w:rPr>
        <w:fldChar w:fldCharType="separate"/>
      </w:r>
      <w:r>
        <w:rPr>
          <w:noProof/>
        </w:rPr>
        <w:t>104</w:t>
      </w:r>
      <w:r>
        <w:rPr>
          <w:noProof/>
        </w:rPr>
        <w:fldChar w:fldCharType="end"/>
      </w:r>
    </w:p>
    <w:p w14:paraId="2C85463E" w14:textId="5191705A"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_Toc221813435 \h </w:instrText>
      </w:r>
      <w:r>
        <w:rPr>
          <w:noProof/>
        </w:rPr>
      </w:r>
      <w:r>
        <w:rPr>
          <w:noProof/>
        </w:rPr>
        <w:fldChar w:fldCharType="separate"/>
      </w:r>
      <w:r>
        <w:rPr>
          <w:noProof/>
        </w:rPr>
        <w:t>104</w:t>
      </w:r>
      <w:r>
        <w:rPr>
          <w:noProof/>
        </w:rPr>
        <w:fldChar w:fldCharType="end"/>
      </w:r>
    </w:p>
    <w:p w14:paraId="0FE47478" w14:textId="57E740F9"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w:t>
      </w:r>
      <w:r>
        <w:rPr>
          <w:noProof/>
        </w:rPr>
        <w:tab/>
      </w:r>
      <w:r>
        <w:rPr>
          <w:noProof/>
        </w:rPr>
        <w:fldChar w:fldCharType="begin"/>
      </w:r>
      <w:r>
        <w:rPr>
          <w:noProof/>
        </w:rPr>
        <w:instrText xml:space="preserve"> PAGEREF _Toc221813436 \h </w:instrText>
      </w:r>
      <w:r>
        <w:rPr>
          <w:noProof/>
        </w:rPr>
      </w:r>
      <w:r>
        <w:rPr>
          <w:noProof/>
        </w:rPr>
        <w:fldChar w:fldCharType="separate"/>
      </w:r>
      <w:r>
        <w:rPr>
          <w:noProof/>
        </w:rPr>
        <w:t>104</w:t>
      </w:r>
      <w:r>
        <w:rPr>
          <w:noProof/>
        </w:rPr>
        <w:fldChar w:fldCharType="end"/>
      </w:r>
    </w:p>
    <w:p w14:paraId="4A54DF0F" w14:textId="70EB0E69"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“Failed (Extended)”</w:t>
      </w:r>
      <w:r>
        <w:rPr>
          <w:noProof/>
        </w:rPr>
        <w:tab/>
      </w:r>
      <w:r>
        <w:rPr>
          <w:noProof/>
        </w:rPr>
        <w:fldChar w:fldCharType="begin"/>
      </w:r>
      <w:r>
        <w:rPr>
          <w:noProof/>
        </w:rPr>
        <w:instrText xml:space="preserve"> PAGEREF _Toc221813437 \h </w:instrText>
      </w:r>
      <w:r>
        <w:rPr>
          <w:noProof/>
        </w:rPr>
      </w:r>
      <w:r>
        <w:rPr>
          <w:noProof/>
        </w:rPr>
        <w:fldChar w:fldCharType="separate"/>
      </w:r>
      <w:r>
        <w:rPr>
          <w:noProof/>
        </w:rPr>
        <w:t>105</w:t>
      </w:r>
      <w:r>
        <w:rPr>
          <w:noProof/>
        </w:rPr>
        <w:fldChar w:fldCharType="end"/>
      </w:r>
    </w:p>
    <w:p w14:paraId="34FE1685" w14:textId="5C95AF3B"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_Toc221813438 \h </w:instrText>
      </w:r>
      <w:r>
        <w:rPr>
          <w:noProof/>
        </w:rPr>
      </w:r>
      <w:r>
        <w:rPr>
          <w:noProof/>
        </w:rPr>
        <w:fldChar w:fldCharType="separate"/>
      </w:r>
      <w:r>
        <w:rPr>
          <w:noProof/>
        </w:rPr>
        <w:t>106</w:t>
      </w:r>
      <w:r>
        <w:rPr>
          <w:noProof/>
        </w:rPr>
        <w:fldChar w:fldCharType="end"/>
      </w:r>
    </w:p>
    <w:p w14:paraId="12B2BE84" w14:textId="739B2DB0"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_Toc221813439 \h </w:instrText>
      </w:r>
      <w:r>
        <w:rPr>
          <w:noProof/>
        </w:rPr>
      </w:r>
      <w:r>
        <w:rPr>
          <w:noProof/>
        </w:rPr>
        <w:fldChar w:fldCharType="separate"/>
      </w:r>
      <w:r>
        <w:rPr>
          <w:noProof/>
        </w:rPr>
        <w:t>107</w:t>
      </w:r>
      <w:r>
        <w:rPr>
          <w:noProof/>
        </w:rPr>
        <w:fldChar w:fldCharType="end"/>
      </w:r>
    </w:p>
    <w:p w14:paraId="6E438B64" w14:textId="368784A8"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4.5.15</w:t>
      </w:r>
      <w:r>
        <w:rPr>
          <w:rFonts w:asciiTheme="minorHAnsi" w:eastAsiaTheme="minorEastAsia" w:hAnsiTheme="minorHAnsi" w:cstheme="minorBidi"/>
          <w:iCs w:val="0"/>
          <w:noProof/>
          <w:kern w:val="2"/>
          <w:sz w:val="24"/>
          <w:szCs w:val="24"/>
          <w:lang w:val="cs-CZ" w:eastAsia="cs-CZ"/>
          <w14:ligatures w14:val="standardContextual"/>
        </w:rPr>
        <w:tab/>
      </w:r>
      <w:r>
        <w:rPr>
          <w:noProof/>
        </w:rPr>
        <w:t>Kenan Billing &amp; Collections</w:t>
      </w:r>
      <w:r>
        <w:rPr>
          <w:noProof/>
        </w:rPr>
        <w:tab/>
      </w:r>
      <w:r>
        <w:rPr>
          <w:noProof/>
        </w:rPr>
        <w:fldChar w:fldCharType="begin"/>
      </w:r>
      <w:r>
        <w:rPr>
          <w:noProof/>
        </w:rPr>
        <w:instrText xml:space="preserve"> PAGEREF _Toc221813440 \h </w:instrText>
      </w:r>
      <w:r>
        <w:rPr>
          <w:noProof/>
        </w:rPr>
      </w:r>
      <w:r>
        <w:rPr>
          <w:noProof/>
        </w:rPr>
        <w:fldChar w:fldCharType="separate"/>
      </w:r>
      <w:r>
        <w:rPr>
          <w:noProof/>
        </w:rPr>
        <w:t>107</w:t>
      </w:r>
      <w:r>
        <w:rPr>
          <w:noProof/>
        </w:rPr>
        <w:fldChar w:fldCharType="end"/>
      </w:r>
    </w:p>
    <w:p w14:paraId="3047796F" w14:textId="748F3C43"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_Toc221813441 \h </w:instrText>
      </w:r>
      <w:r>
        <w:rPr>
          <w:noProof/>
        </w:rPr>
      </w:r>
      <w:r>
        <w:rPr>
          <w:noProof/>
        </w:rPr>
        <w:fldChar w:fldCharType="separate"/>
      </w:r>
      <w:r>
        <w:rPr>
          <w:noProof/>
        </w:rPr>
        <w:t>108</w:t>
      </w:r>
      <w:r>
        <w:rPr>
          <w:noProof/>
        </w:rPr>
        <w:fldChar w:fldCharType="end"/>
      </w:r>
    </w:p>
    <w:p w14:paraId="410A65C6" w14:textId="618874AA"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_Toc221813442 \h </w:instrText>
      </w:r>
      <w:r>
        <w:rPr>
          <w:noProof/>
        </w:rPr>
      </w:r>
      <w:r>
        <w:rPr>
          <w:noProof/>
        </w:rPr>
        <w:fldChar w:fldCharType="separate"/>
      </w:r>
      <w:r>
        <w:rPr>
          <w:noProof/>
        </w:rPr>
        <w:t>110</w:t>
      </w:r>
      <w:r>
        <w:rPr>
          <w:noProof/>
        </w:rPr>
        <w:fldChar w:fldCharType="end"/>
      </w:r>
    </w:p>
    <w:p w14:paraId="46EF3D96" w14:textId="07B88848"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_Toc221813443 \h </w:instrText>
      </w:r>
      <w:r>
        <w:rPr>
          <w:noProof/>
        </w:rPr>
      </w:r>
      <w:r>
        <w:rPr>
          <w:noProof/>
        </w:rPr>
        <w:fldChar w:fldCharType="separate"/>
      </w:r>
      <w:r>
        <w:rPr>
          <w:noProof/>
        </w:rPr>
        <w:t>113</w:t>
      </w:r>
      <w:r>
        <w:rPr>
          <w:noProof/>
        </w:rPr>
        <w:fldChar w:fldCharType="end"/>
      </w:r>
    </w:p>
    <w:p w14:paraId="631A8978" w14:textId="33D9A5C6"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NRC as not-billable</w:t>
      </w:r>
      <w:r>
        <w:rPr>
          <w:noProof/>
        </w:rPr>
        <w:tab/>
      </w:r>
      <w:r>
        <w:rPr>
          <w:noProof/>
        </w:rPr>
        <w:fldChar w:fldCharType="begin"/>
      </w:r>
      <w:r>
        <w:rPr>
          <w:noProof/>
        </w:rPr>
        <w:instrText xml:space="preserve"> PAGEREF _Toc221813444 \h </w:instrText>
      </w:r>
      <w:r>
        <w:rPr>
          <w:noProof/>
        </w:rPr>
      </w:r>
      <w:r>
        <w:rPr>
          <w:noProof/>
        </w:rPr>
        <w:fldChar w:fldCharType="separate"/>
      </w:r>
      <w:r>
        <w:rPr>
          <w:noProof/>
        </w:rPr>
        <w:t>113</w:t>
      </w:r>
      <w:r>
        <w:rPr>
          <w:noProof/>
        </w:rPr>
        <w:fldChar w:fldCharType="end"/>
      </w:r>
    </w:p>
    <w:p w14:paraId="0C18A29A" w14:textId="48535DA5"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_Toc221813445 \h </w:instrText>
      </w:r>
      <w:r>
        <w:rPr>
          <w:noProof/>
        </w:rPr>
      </w:r>
      <w:r>
        <w:rPr>
          <w:noProof/>
        </w:rPr>
        <w:fldChar w:fldCharType="separate"/>
      </w:r>
      <w:r>
        <w:rPr>
          <w:noProof/>
        </w:rPr>
        <w:t>114</w:t>
      </w:r>
      <w:r>
        <w:rPr>
          <w:noProof/>
        </w:rPr>
        <w:fldChar w:fldCharType="end"/>
      </w:r>
    </w:p>
    <w:p w14:paraId="2822B7E7" w14:textId="43951845"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_Toc221813446 \h </w:instrText>
      </w:r>
      <w:r>
        <w:rPr>
          <w:noProof/>
        </w:rPr>
      </w:r>
      <w:r>
        <w:rPr>
          <w:noProof/>
        </w:rPr>
        <w:fldChar w:fldCharType="separate"/>
      </w:r>
      <w:r>
        <w:rPr>
          <w:noProof/>
        </w:rPr>
        <w:t>114</w:t>
      </w:r>
      <w:r>
        <w:rPr>
          <w:noProof/>
        </w:rPr>
        <w:fldChar w:fldCharType="end"/>
      </w:r>
    </w:p>
    <w:p w14:paraId="56F5D71B" w14:textId="6C369876"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w:t>
      </w:r>
      <w:r>
        <w:rPr>
          <w:rFonts w:asciiTheme="minorHAnsi" w:eastAsiaTheme="minorEastAsia" w:hAnsiTheme="minorHAnsi" w:cstheme="minorBidi"/>
          <w:iCs w:val="0"/>
          <w:noProof/>
          <w:kern w:val="2"/>
          <w:sz w:val="24"/>
          <w:szCs w:val="24"/>
          <w:lang w:val="cs-CZ" w:eastAsia="cs-CZ"/>
          <w14:ligatures w14:val="standardContextual"/>
        </w:rPr>
        <w:tab/>
      </w:r>
      <w:r>
        <w:rPr>
          <w:noProof/>
        </w:rPr>
        <w:t>Inserting NRC</w:t>
      </w:r>
      <w:r>
        <w:rPr>
          <w:noProof/>
        </w:rPr>
        <w:tab/>
      </w:r>
      <w:r>
        <w:rPr>
          <w:noProof/>
        </w:rPr>
        <w:fldChar w:fldCharType="begin"/>
      </w:r>
      <w:r>
        <w:rPr>
          <w:noProof/>
        </w:rPr>
        <w:instrText xml:space="preserve"> PAGEREF _Toc221813447 \h </w:instrText>
      </w:r>
      <w:r>
        <w:rPr>
          <w:noProof/>
        </w:rPr>
      </w:r>
      <w:r>
        <w:rPr>
          <w:noProof/>
        </w:rPr>
        <w:fldChar w:fldCharType="separate"/>
      </w:r>
      <w:r>
        <w:rPr>
          <w:noProof/>
        </w:rPr>
        <w:t>114</w:t>
      </w:r>
      <w:r>
        <w:rPr>
          <w:noProof/>
        </w:rPr>
        <w:fldChar w:fldCharType="end"/>
      </w:r>
    </w:p>
    <w:p w14:paraId="304A1DDF" w14:textId="3052CE91"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_Toc221813448 \h </w:instrText>
      </w:r>
      <w:r>
        <w:rPr>
          <w:noProof/>
        </w:rPr>
      </w:r>
      <w:r>
        <w:rPr>
          <w:noProof/>
        </w:rPr>
        <w:fldChar w:fldCharType="separate"/>
      </w:r>
      <w:r>
        <w:rPr>
          <w:noProof/>
        </w:rPr>
        <w:t>116</w:t>
      </w:r>
      <w:r>
        <w:rPr>
          <w:noProof/>
        </w:rPr>
        <w:fldChar w:fldCharType="end"/>
      </w:r>
    </w:p>
    <w:p w14:paraId="2668BF8B" w14:textId="5A9A5FF7"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_Toc221813449 \h </w:instrText>
      </w:r>
      <w:r>
        <w:rPr>
          <w:noProof/>
        </w:rPr>
      </w:r>
      <w:r>
        <w:rPr>
          <w:noProof/>
        </w:rPr>
        <w:fldChar w:fldCharType="separate"/>
      </w:r>
      <w:r>
        <w:rPr>
          <w:noProof/>
        </w:rPr>
        <w:t>116</w:t>
      </w:r>
      <w:r>
        <w:rPr>
          <w:noProof/>
        </w:rPr>
        <w:fldChar w:fldCharType="end"/>
      </w:r>
    </w:p>
    <w:p w14:paraId="1B88EE92" w14:textId="60684712"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NRC Batch Loader</w:t>
      </w:r>
      <w:r>
        <w:rPr>
          <w:noProof/>
        </w:rPr>
        <w:tab/>
      </w:r>
      <w:r>
        <w:rPr>
          <w:noProof/>
        </w:rPr>
        <w:fldChar w:fldCharType="begin"/>
      </w:r>
      <w:r>
        <w:rPr>
          <w:noProof/>
        </w:rPr>
        <w:instrText xml:space="preserve"> PAGEREF _Toc221813450 \h </w:instrText>
      </w:r>
      <w:r>
        <w:rPr>
          <w:noProof/>
        </w:rPr>
      </w:r>
      <w:r>
        <w:rPr>
          <w:noProof/>
        </w:rPr>
        <w:fldChar w:fldCharType="separate"/>
      </w:r>
      <w:r>
        <w:rPr>
          <w:noProof/>
        </w:rPr>
        <w:t>116</w:t>
      </w:r>
      <w:r>
        <w:rPr>
          <w:noProof/>
        </w:rPr>
        <w:fldChar w:fldCharType="end"/>
      </w:r>
    </w:p>
    <w:p w14:paraId="6F351DEB" w14:textId="67AB60B3"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_Toc221813451 \h </w:instrText>
      </w:r>
      <w:r>
        <w:rPr>
          <w:noProof/>
        </w:rPr>
      </w:r>
      <w:r>
        <w:rPr>
          <w:noProof/>
        </w:rPr>
        <w:fldChar w:fldCharType="separate"/>
      </w:r>
      <w:r>
        <w:rPr>
          <w:noProof/>
        </w:rPr>
        <w:t>116</w:t>
      </w:r>
      <w:r>
        <w:rPr>
          <w:noProof/>
        </w:rPr>
        <w:fldChar w:fldCharType="end"/>
      </w:r>
    </w:p>
    <w:p w14:paraId="63C9BA21" w14:textId="69B019BF"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_Toc221813452 \h </w:instrText>
      </w:r>
      <w:r>
        <w:rPr>
          <w:noProof/>
        </w:rPr>
      </w:r>
      <w:r>
        <w:rPr>
          <w:noProof/>
        </w:rPr>
        <w:fldChar w:fldCharType="separate"/>
      </w:r>
      <w:r>
        <w:rPr>
          <w:noProof/>
        </w:rPr>
        <w:t>116</w:t>
      </w:r>
      <w:r>
        <w:rPr>
          <w:noProof/>
        </w:rPr>
        <w:fldChar w:fldCharType="end"/>
      </w:r>
    </w:p>
    <w:p w14:paraId="4CF66445" w14:textId="4927F276"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w:t>
      </w:r>
      <w:r>
        <w:rPr>
          <w:rFonts w:asciiTheme="minorHAnsi" w:eastAsiaTheme="minorEastAsia" w:hAnsiTheme="minorHAnsi" w:cstheme="minorBidi"/>
          <w:iCs w:val="0"/>
          <w:noProof/>
          <w:kern w:val="2"/>
          <w:sz w:val="24"/>
          <w:szCs w:val="24"/>
          <w:lang w:val="cs-CZ" w:eastAsia="cs-CZ"/>
          <w14:ligatures w14:val="standardContextual"/>
        </w:rPr>
        <w:tab/>
      </w:r>
      <w:r>
        <w:rPr>
          <w:noProof/>
        </w:rPr>
        <w:t>Change Bill Period</w:t>
      </w:r>
      <w:r>
        <w:rPr>
          <w:noProof/>
        </w:rPr>
        <w:tab/>
      </w:r>
      <w:r>
        <w:rPr>
          <w:noProof/>
        </w:rPr>
        <w:fldChar w:fldCharType="begin"/>
      </w:r>
      <w:r>
        <w:rPr>
          <w:noProof/>
        </w:rPr>
        <w:instrText xml:space="preserve"> PAGEREF _Toc221813453 \h </w:instrText>
      </w:r>
      <w:r>
        <w:rPr>
          <w:noProof/>
        </w:rPr>
      </w:r>
      <w:r>
        <w:rPr>
          <w:noProof/>
        </w:rPr>
        <w:fldChar w:fldCharType="separate"/>
      </w:r>
      <w:r>
        <w:rPr>
          <w:noProof/>
        </w:rPr>
        <w:t>117</w:t>
      </w:r>
      <w:r>
        <w:rPr>
          <w:noProof/>
        </w:rPr>
        <w:fldChar w:fldCharType="end"/>
      </w:r>
    </w:p>
    <w:p w14:paraId="23719491" w14:textId="7A900EC0"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_Toc221813454 \h </w:instrText>
      </w:r>
      <w:r>
        <w:rPr>
          <w:noProof/>
        </w:rPr>
      </w:r>
      <w:r>
        <w:rPr>
          <w:noProof/>
        </w:rPr>
        <w:fldChar w:fldCharType="separate"/>
      </w:r>
      <w:r>
        <w:rPr>
          <w:noProof/>
        </w:rPr>
        <w:t>117</w:t>
      </w:r>
      <w:r>
        <w:rPr>
          <w:noProof/>
        </w:rPr>
        <w:fldChar w:fldCharType="end"/>
      </w:r>
    </w:p>
    <w:p w14:paraId="575D4EEC" w14:textId="30F39515"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_Toc221813455 \h </w:instrText>
      </w:r>
      <w:r>
        <w:rPr>
          <w:noProof/>
        </w:rPr>
      </w:r>
      <w:r>
        <w:rPr>
          <w:noProof/>
        </w:rPr>
        <w:fldChar w:fldCharType="separate"/>
      </w:r>
      <w:r>
        <w:rPr>
          <w:noProof/>
        </w:rPr>
        <w:t>117</w:t>
      </w:r>
      <w:r>
        <w:rPr>
          <w:noProof/>
        </w:rPr>
        <w:fldChar w:fldCharType="end"/>
      </w:r>
    </w:p>
    <w:p w14:paraId="31A9A22E" w14:textId="3DFE194B"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w:t>
      </w:r>
      <w:r>
        <w:rPr>
          <w:rFonts w:asciiTheme="minorHAnsi" w:eastAsiaTheme="minorEastAsia" w:hAnsiTheme="minorHAnsi" w:cstheme="minorBidi"/>
          <w:iCs w:val="0"/>
          <w:noProof/>
          <w:kern w:val="2"/>
          <w:sz w:val="24"/>
          <w:szCs w:val="24"/>
          <w:lang w:val="cs-CZ" w:eastAsia="cs-CZ"/>
          <w14:ligatures w14:val="standardContextual"/>
        </w:rPr>
        <w:tab/>
      </w:r>
      <w:r>
        <w:rPr>
          <w:noProof/>
        </w:rPr>
        <w:t>Insert Payment / Reverse Payment</w:t>
      </w:r>
      <w:r>
        <w:rPr>
          <w:noProof/>
        </w:rPr>
        <w:tab/>
      </w:r>
      <w:r>
        <w:rPr>
          <w:noProof/>
        </w:rPr>
        <w:fldChar w:fldCharType="begin"/>
      </w:r>
      <w:r>
        <w:rPr>
          <w:noProof/>
        </w:rPr>
        <w:instrText xml:space="preserve"> PAGEREF _Toc221813456 \h </w:instrText>
      </w:r>
      <w:r>
        <w:rPr>
          <w:noProof/>
        </w:rPr>
      </w:r>
      <w:r>
        <w:rPr>
          <w:noProof/>
        </w:rPr>
        <w:fldChar w:fldCharType="separate"/>
      </w:r>
      <w:r>
        <w:rPr>
          <w:noProof/>
        </w:rPr>
        <w:t>117</w:t>
      </w:r>
      <w:r>
        <w:rPr>
          <w:noProof/>
        </w:rPr>
        <w:fldChar w:fldCharType="end"/>
      </w:r>
    </w:p>
    <w:p w14:paraId="53BF8E82" w14:textId="72117B15"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_Toc221813457 \h </w:instrText>
      </w:r>
      <w:r>
        <w:rPr>
          <w:noProof/>
        </w:rPr>
      </w:r>
      <w:r>
        <w:rPr>
          <w:noProof/>
        </w:rPr>
        <w:fldChar w:fldCharType="separate"/>
      </w:r>
      <w:r>
        <w:rPr>
          <w:noProof/>
        </w:rPr>
        <w:t>118</w:t>
      </w:r>
      <w:r>
        <w:rPr>
          <w:noProof/>
        </w:rPr>
        <w:fldChar w:fldCharType="end"/>
      </w:r>
    </w:p>
    <w:p w14:paraId="76CAFC39" w14:textId="130AD5F4"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_Toc221813458 \h </w:instrText>
      </w:r>
      <w:r>
        <w:rPr>
          <w:noProof/>
        </w:rPr>
      </w:r>
      <w:r>
        <w:rPr>
          <w:noProof/>
        </w:rPr>
        <w:fldChar w:fldCharType="separate"/>
      </w:r>
      <w:r>
        <w:rPr>
          <w:noProof/>
        </w:rPr>
        <w:t>118</w:t>
      </w:r>
      <w:r>
        <w:rPr>
          <w:noProof/>
        </w:rPr>
        <w:fldChar w:fldCharType="end"/>
      </w:r>
    </w:p>
    <w:p w14:paraId="643AFF3B" w14:textId="29D9E12F"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w:t>
      </w:r>
      <w:r>
        <w:rPr>
          <w:rFonts w:asciiTheme="minorHAnsi" w:eastAsiaTheme="minorEastAsia" w:hAnsiTheme="minorHAnsi" w:cstheme="minorBidi"/>
          <w:iCs w:val="0"/>
          <w:noProof/>
          <w:kern w:val="2"/>
          <w:sz w:val="24"/>
          <w:szCs w:val="24"/>
          <w:lang w:val="cs-CZ" w:eastAsia="cs-CZ"/>
          <w14:ligatures w14:val="standardContextual"/>
        </w:rPr>
        <w:tab/>
      </w:r>
      <w:r>
        <w:rPr>
          <w:noProof/>
        </w:rPr>
        <w:t>Payment Allocation</w:t>
      </w:r>
      <w:r>
        <w:rPr>
          <w:noProof/>
        </w:rPr>
        <w:tab/>
      </w:r>
      <w:r>
        <w:rPr>
          <w:noProof/>
        </w:rPr>
        <w:fldChar w:fldCharType="begin"/>
      </w:r>
      <w:r>
        <w:rPr>
          <w:noProof/>
        </w:rPr>
        <w:instrText xml:space="preserve"> PAGEREF _Toc221813459 \h </w:instrText>
      </w:r>
      <w:r>
        <w:rPr>
          <w:noProof/>
        </w:rPr>
      </w:r>
      <w:r>
        <w:rPr>
          <w:noProof/>
        </w:rPr>
        <w:fldChar w:fldCharType="separate"/>
      </w:r>
      <w:r>
        <w:rPr>
          <w:noProof/>
        </w:rPr>
        <w:t>119</w:t>
      </w:r>
      <w:r>
        <w:rPr>
          <w:noProof/>
        </w:rPr>
        <w:fldChar w:fldCharType="end"/>
      </w:r>
    </w:p>
    <w:p w14:paraId="465E6342" w14:textId="7984D5CB"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_Toc221813460 \h </w:instrText>
      </w:r>
      <w:r>
        <w:rPr>
          <w:noProof/>
        </w:rPr>
      </w:r>
      <w:r>
        <w:rPr>
          <w:noProof/>
        </w:rPr>
        <w:fldChar w:fldCharType="separate"/>
      </w:r>
      <w:r>
        <w:rPr>
          <w:noProof/>
        </w:rPr>
        <w:t>119</w:t>
      </w:r>
      <w:r>
        <w:rPr>
          <w:noProof/>
        </w:rPr>
        <w:fldChar w:fldCharType="end"/>
      </w:r>
    </w:p>
    <w:p w14:paraId="2E12B93D" w14:textId="4DB3A2A6"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_Toc221813461 \h </w:instrText>
      </w:r>
      <w:r>
        <w:rPr>
          <w:noProof/>
        </w:rPr>
      </w:r>
      <w:r>
        <w:rPr>
          <w:noProof/>
        </w:rPr>
        <w:fldChar w:fldCharType="separate"/>
      </w:r>
      <w:r>
        <w:rPr>
          <w:noProof/>
        </w:rPr>
        <w:t>119</w:t>
      </w:r>
      <w:r>
        <w:rPr>
          <w:noProof/>
        </w:rPr>
        <w:fldChar w:fldCharType="end"/>
      </w:r>
    </w:p>
    <w:p w14:paraId="1F591FF8" w14:textId="0E46B54B" w:rsidR="0040775C" w:rsidRDefault="0040775C">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Rating modules (COM, MCAP, CAP)</w:t>
      </w:r>
      <w:r>
        <w:rPr>
          <w:noProof/>
        </w:rPr>
        <w:tab/>
      </w:r>
      <w:r>
        <w:rPr>
          <w:noProof/>
        </w:rPr>
        <w:fldChar w:fldCharType="begin"/>
      </w:r>
      <w:r>
        <w:rPr>
          <w:noProof/>
        </w:rPr>
        <w:instrText xml:space="preserve"> PAGEREF _Toc221813462 \h </w:instrText>
      </w:r>
      <w:r>
        <w:rPr>
          <w:noProof/>
        </w:rPr>
      </w:r>
      <w:r>
        <w:rPr>
          <w:noProof/>
        </w:rPr>
        <w:fldChar w:fldCharType="separate"/>
      </w:r>
      <w:r>
        <w:rPr>
          <w:noProof/>
        </w:rPr>
        <w:t>119</w:t>
      </w:r>
      <w:r>
        <w:rPr>
          <w:noProof/>
        </w:rPr>
        <w:fldChar w:fldCharType="end"/>
      </w:r>
    </w:p>
    <w:p w14:paraId="392C3985" w14:textId="732FE86E" w:rsidR="0040775C" w:rsidRDefault="0040775C">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_Toc221813463 \h </w:instrText>
      </w:r>
      <w:r>
        <w:rPr>
          <w:noProof/>
        </w:rPr>
      </w:r>
      <w:r>
        <w:rPr>
          <w:noProof/>
        </w:rPr>
        <w:fldChar w:fldCharType="separate"/>
      </w:r>
      <w:r>
        <w:rPr>
          <w:noProof/>
        </w:rPr>
        <w:t>119</w:t>
      </w:r>
      <w:r>
        <w:rPr>
          <w:noProof/>
        </w:rPr>
        <w:fldChar w:fldCharType="end"/>
      </w:r>
    </w:p>
    <w:p w14:paraId="70A787A5" w14:textId="3A952256" w:rsidR="0040775C" w:rsidRDefault="0040775C">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_Toc221813464 \h </w:instrText>
      </w:r>
      <w:r>
        <w:rPr>
          <w:noProof/>
        </w:rPr>
      </w:r>
      <w:r>
        <w:rPr>
          <w:noProof/>
        </w:rPr>
        <w:fldChar w:fldCharType="separate"/>
      </w:r>
      <w:r>
        <w:rPr>
          <w:noProof/>
        </w:rPr>
        <w:t>120</w:t>
      </w:r>
      <w:r>
        <w:rPr>
          <w:noProof/>
        </w:rPr>
        <w:fldChar w:fldCharType="end"/>
      </w:r>
    </w:p>
    <w:p w14:paraId="660BA718" w14:textId="3A284F24" w:rsidR="0040775C" w:rsidRDefault="0040775C">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Billing module (BIP)</w:t>
      </w:r>
      <w:r>
        <w:rPr>
          <w:noProof/>
        </w:rPr>
        <w:tab/>
      </w:r>
      <w:r>
        <w:rPr>
          <w:noProof/>
        </w:rPr>
        <w:fldChar w:fldCharType="begin"/>
      </w:r>
      <w:r>
        <w:rPr>
          <w:noProof/>
        </w:rPr>
        <w:instrText xml:space="preserve"> PAGEREF _Toc221813465 \h </w:instrText>
      </w:r>
      <w:r>
        <w:rPr>
          <w:noProof/>
        </w:rPr>
      </w:r>
      <w:r>
        <w:rPr>
          <w:noProof/>
        </w:rPr>
        <w:fldChar w:fldCharType="separate"/>
      </w:r>
      <w:r>
        <w:rPr>
          <w:noProof/>
        </w:rPr>
        <w:t>120</w:t>
      </w:r>
      <w:r>
        <w:rPr>
          <w:noProof/>
        </w:rPr>
        <w:fldChar w:fldCharType="end"/>
      </w:r>
    </w:p>
    <w:p w14:paraId="6816421F" w14:textId="02AA39CC" w:rsidR="0040775C" w:rsidRDefault="0040775C">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_Toc221813466 \h </w:instrText>
      </w:r>
      <w:r>
        <w:rPr>
          <w:noProof/>
        </w:rPr>
      </w:r>
      <w:r>
        <w:rPr>
          <w:noProof/>
        </w:rPr>
        <w:fldChar w:fldCharType="separate"/>
      </w:r>
      <w:r>
        <w:rPr>
          <w:noProof/>
        </w:rPr>
        <w:t>121</w:t>
      </w:r>
      <w:r>
        <w:rPr>
          <w:noProof/>
        </w:rPr>
        <w:fldChar w:fldCharType="end"/>
      </w:r>
    </w:p>
    <w:p w14:paraId="38F38983" w14:textId="316D7750" w:rsidR="0040775C" w:rsidRDefault="0040775C">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_Toc221813467 \h </w:instrText>
      </w:r>
      <w:r>
        <w:rPr>
          <w:noProof/>
        </w:rPr>
      </w:r>
      <w:r>
        <w:rPr>
          <w:noProof/>
        </w:rPr>
        <w:fldChar w:fldCharType="separate"/>
      </w:r>
      <w:r>
        <w:rPr>
          <w:noProof/>
        </w:rPr>
        <w:t>122</w:t>
      </w:r>
      <w:r>
        <w:rPr>
          <w:noProof/>
        </w:rPr>
        <w:fldChar w:fldCharType="end"/>
      </w:r>
    </w:p>
    <w:p w14:paraId="71EF2FCB" w14:textId="0B2B6394" w:rsidR="0040775C" w:rsidRDefault="0040775C">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w:t>
      </w:r>
      <w:r>
        <w:rPr>
          <w:rFonts w:asciiTheme="minorHAnsi" w:eastAsiaTheme="minorEastAsia" w:hAnsiTheme="minorHAnsi" w:cstheme="minorBidi"/>
          <w:iCs w:val="0"/>
          <w:noProof/>
          <w:kern w:val="2"/>
          <w:sz w:val="24"/>
          <w:szCs w:val="24"/>
          <w:lang w:val="cs-CZ" w:eastAsia="cs-CZ"/>
          <w14:ligatures w14:val="standardContextual"/>
        </w:rPr>
        <w:tab/>
      </w:r>
      <w:r>
        <w:rPr>
          <w:noProof/>
        </w:rPr>
        <w:t>Collection Management</w:t>
      </w:r>
      <w:r>
        <w:rPr>
          <w:noProof/>
        </w:rPr>
        <w:tab/>
      </w:r>
      <w:r>
        <w:rPr>
          <w:noProof/>
        </w:rPr>
        <w:fldChar w:fldCharType="begin"/>
      </w:r>
      <w:r>
        <w:rPr>
          <w:noProof/>
        </w:rPr>
        <w:instrText xml:space="preserve"> PAGEREF _Toc221813468 \h </w:instrText>
      </w:r>
      <w:r>
        <w:rPr>
          <w:noProof/>
        </w:rPr>
      </w:r>
      <w:r>
        <w:rPr>
          <w:noProof/>
        </w:rPr>
        <w:fldChar w:fldCharType="separate"/>
      </w:r>
      <w:r>
        <w:rPr>
          <w:noProof/>
        </w:rPr>
        <w:t>122</w:t>
      </w:r>
      <w:r>
        <w:rPr>
          <w:noProof/>
        </w:rPr>
        <w:fldChar w:fldCharType="end"/>
      </w:r>
    </w:p>
    <w:p w14:paraId="00096A59" w14:textId="4D192229" w:rsidR="0040775C" w:rsidRDefault="0040775C">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w:t>
      </w:r>
      <w:r>
        <w:rPr>
          <w:noProof/>
        </w:rPr>
        <w:tab/>
      </w:r>
      <w:r>
        <w:rPr>
          <w:noProof/>
        </w:rPr>
        <w:fldChar w:fldCharType="begin"/>
      </w:r>
      <w:r>
        <w:rPr>
          <w:noProof/>
        </w:rPr>
        <w:instrText xml:space="preserve"> PAGEREF _Toc221813469 \h </w:instrText>
      </w:r>
      <w:r>
        <w:rPr>
          <w:noProof/>
        </w:rPr>
      </w:r>
      <w:r>
        <w:rPr>
          <w:noProof/>
        </w:rPr>
        <w:fldChar w:fldCharType="separate"/>
      </w:r>
      <w:r>
        <w:rPr>
          <w:noProof/>
        </w:rPr>
        <w:t>122</w:t>
      </w:r>
      <w:r>
        <w:rPr>
          <w:noProof/>
        </w:rPr>
        <w:fldChar w:fldCharType="end"/>
      </w:r>
    </w:p>
    <w:p w14:paraId="04418585" w14:textId="3AFD0EEA" w:rsidR="0040775C" w:rsidRDefault="0040775C">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_Toc221813470 \h </w:instrText>
      </w:r>
      <w:r>
        <w:rPr>
          <w:noProof/>
        </w:rPr>
      </w:r>
      <w:r>
        <w:rPr>
          <w:noProof/>
        </w:rPr>
        <w:fldChar w:fldCharType="separate"/>
      </w:r>
      <w:r>
        <w:rPr>
          <w:noProof/>
        </w:rPr>
        <w:t>122</w:t>
      </w:r>
      <w:r>
        <w:rPr>
          <w:noProof/>
        </w:rPr>
        <w:fldChar w:fldCharType="end"/>
      </w:r>
    </w:p>
    <w:p w14:paraId="60ABE0BC" w14:textId="2BBC7482" w:rsidR="0040775C" w:rsidRDefault="0040775C">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4.5.15.12.1.2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_Toc221813471 \h </w:instrText>
      </w:r>
      <w:r>
        <w:rPr>
          <w:noProof/>
        </w:rPr>
      </w:r>
      <w:r>
        <w:rPr>
          <w:noProof/>
        </w:rPr>
        <w:fldChar w:fldCharType="separate"/>
      </w:r>
      <w:r>
        <w:rPr>
          <w:noProof/>
        </w:rPr>
        <w:t>122</w:t>
      </w:r>
      <w:r>
        <w:rPr>
          <w:noProof/>
        </w:rPr>
        <w:fldChar w:fldCharType="end"/>
      </w:r>
    </w:p>
    <w:p w14:paraId="3CD9743E" w14:textId="468318CC" w:rsidR="0040775C" w:rsidRDefault="0040775C">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4.5.15.12.2</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Collections in specific mode</w:t>
      </w:r>
      <w:r>
        <w:rPr>
          <w:noProof/>
        </w:rPr>
        <w:tab/>
      </w:r>
      <w:r>
        <w:rPr>
          <w:noProof/>
        </w:rPr>
        <w:fldChar w:fldCharType="begin"/>
      </w:r>
      <w:r>
        <w:rPr>
          <w:noProof/>
        </w:rPr>
        <w:instrText xml:space="preserve"> PAGEREF _Toc221813472 \h </w:instrText>
      </w:r>
      <w:r>
        <w:rPr>
          <w:noProof/>
        </w:rPr>
      </w:r>
      <w:r>
        <w:rPr>
          <w:noProof/>
        </w:rPr>
        <w:fldChar w:fldCharType="separate"/>
      </w:r>
      <w:r>
        <w:rPr>
          <w:noProof/>
        </w:rPr>
        <w:t>123</w:t>
      </w:r>
      <w:r>
        <w:rPr>
          <w:noProof/>
        </w:rPr>
        <w:fldChar w:fldCharType="end"/>
      </w:r>
    </w:p>
    <w:p w14:paraId="7D4D3E05" w14:textId="7917779A" w:rsidR="0040775C" w:rsidRDefault="0040775C">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4.5.15.12.2.1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_Toc221813473 \h </w:instrText>
      </w:r>
      <w:r>
        <w:rPr>
          <w:noProof/>
        </w:rPr>
      </w:r>
      <w:r>
        <w:rPr>
          <w:noProof/>
        </w:rPr>
        <w:fldChar w:fldCharType="separate"/>
      </w:r>
      <w:r>
        <w:rPr>
          <w:noProof/>
        </w:rPr>
        <w:t>124</w:t>
      </w:r>
      <w:r>
        <w:rPr>
          <w:noProof/>
        </w:rPr>
        <w:fldChar w:fldCharType="end"/>
      </w:r>
    </w:p>
    <w:p w14:paraId="17513B4F" w14:textId="00988020" w:rsidR="0040775C" w:rsidRDefault="0040775C">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w:t>
      </w:r>
      <w:r>
        <w:rPr>
          <w:rFonts w:asciiTheme="minorHAnsi" w:eastAsiaTheme="minorEastAsia" w:hAnsiTheme="minorHAnsi" w:cstheme="minorBidi"/>
          <w:iCs w:val="0"/>
          <w:noProof/>
          <w:kern w:val="2"/>
          <w:sz w:val="24"/>
          <w:szCs w:val="24"/>
          <w:lang w:val="cs-CZ" w:eastAsia="cs-CZ"/>
          <w14:ligatures w14:val="standardContextual"/>
        </w:rPr>
        <w:tab/>
      </w:r>
      <w:r>
        <w:rPr>
          <w:noProof/>
        </w:rPr>
        <w:t>Rescheduling Collection Events</w:t>
      </w:r>
      <w:r>
        <w:rPr>
          <w:noProof/>
        </w:rPr>
        <w:tab/>
      </w:r>
      <w:r>
        <w:rPr>
          <w:noProof/>
        </w:rPr>
        <w:fldChar w:fldCharType="begin"/>
      </w:r>
      <w:r>
        <w:rPr>
          <w:noProof/>
        </w:rPr>
        <w:instrText xml:space="preserve"> PAGEREF _Toc221813474 \h </w:instrText>
      </w:r>
      <w:r>
        <w:rPr>
          <w:noProof/>
        </w:rPr>
      </w:r>
      <w:r>
        <w:rPr>
          <w:noProof/>
        </w:rPr>
        <w:fldChar w:fldCharType="separate"/>
      </w:r>
      <w:r>
        <w:rPr>
          <w:noProof/>
        </w:rPr>
        <w:t>124</w:t>
      </w:r>
      <w:r>
        <w:rPr>
          <w:noProof/>
        </w:rPr>
        <w:fldChar w:fldCharType="end"/>
      </w:r>
    </w:p>
    <w:p w14:paraId="225CF1FC" w14:textId="1831B23B" w:rsidR="0040775C" w:rsidRDefault="0040775C">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_Toc221813475 \h </w:instrText>
      </w:r>
      <w:r>
        <w:rPr>
          <w:noProof/>
        </w:rPr>
      </w:r>
      <w:r>
        <w:rPr>
          <w:noProof/>
        </w:rPr>
        <w:fldChar w:fldCharType="separate"/>
      </w:r>
      <w:r>
        <w:rPr>
          <w:noProof/>
        </w:rPr>
        <w:t>124</w:t>
      </w:r>
      <w:r>
        <w:rPr>
          <w:noProof/>
        </w:rPr>
        <w:fldChar w:fldCharType="end"/>
      </w:r>
    </w:p>
    <w:p w14:paraId="62BC116F" w14:textId="262C2F6F" w:rsidR="0040775C" w:rsidRDefault="0040775C">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4.5.15.12.4</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Collection Scenario</w:t>
      </w:r>
      <w:r>
        <w:rPr>
          <w:noProof/>
        </w:rPr>
        <w:tab/>
      </w:r>
      <w:r>
        <w:rPr>
          <w:noProof/>
        </w:rPr>
        <w:fldChar w:fldCharType="begin"/>
      </w:r>
      <w:r>
        <w:rPr>
          <w:noProof/>
        </w:rPr>
        <w:instrText xml:space="preserve"> PAGEREF _Toc221813476 \h </w:instrText>
      </w:r>
      <w:r>
        <w:rPr>
          <w:noProof/>
        </w:rPr>
      </w:r>
      <w:r>
        <w:rPr>
          <w:noProof/>
        </w:rPr>
        <w:fldChar w:fldCharType="separate"/>
      </w:r>
      <w:r>
        <w:rPr>
          <w:noProof/>
        </w:rPr>
        <w:t>124</w:t>
      </w:r>
      <w:r>
        <w:rPr>
          <w:noProof/>
        </w:rPr>
        <w:fldChar w:fldCharType="end"/>
      </w:r>
    </w:p>
    <w:p w14:paraId="63F5B4B3" w14:textId="7A08B8CB" w:rsidR="0040775C" w:rsidRDefault="0040775C">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4.5.15.12.4.1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_Toc221813477 \h </w:instrText>
      </w:r>
      <w:r>
        <w:rPr>
          <w:noProof/>
        </w:rPr>
      </w:r>
      <w:r>
        <w:rPr>
          <w:noProof/>
        </w:rPr>
        <w:fldChar w:fldCharType="separate"/>
      </w:r>
      <w:r>
        <w:rPr>
          <w:noProof/>
        </w:rPr>
        <w:t>124</w:t>
      </w:r>
      <w:r>
        <w:rPr>
          <w:noProof/>
        </w:rPr>
        <w:fldChar w:fldCharType="end"/>
      </w:r>
    </w:p>
    <w:p w14:paraId="64222E03" w14:textId="7427D76B" w:rsidR="0040775C" w:rsidRDefault="0040775C">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4.5.15.12.5</w:t>
      </w:r>
      <w:r>
        <w:rPr>
          <w:rFonts w:asciiTheme="minorHAnsi" w:eastAsiaTheme="minorEastAsia" w:hAnsiTheme="minorHAnsi" w:cstheme="minorBidi"/>
          <w:iCs w:val="0"/>
          <w:noProof/>
          <w:kern w:val="2"/>
          <w:sz w:val="24"/>
          <w:szCs w:val="24"/>
          <w:lang w:val="cs-CZ" w:eastAsia="cs-CZ"/>
          <w14:ligatures w14:val="standardContextual"/>
        </w:rPr>
        <w:tab/>
      </w:r>
      <w:r>
        <w:rPr>
          <w:noProof/>
        </w:rPr>
        <w:t>Resuming Collection Scenario</w:t>
      </w:r>
      <w:r>
        <w:rPr>
          <w:noProof/>
        </w:rPr>
        <w:tab/>
      </w:r>
      <w:r>
        <w:rPr>
          <w:noProof/>
        </w:rPr>
        <w:fldChar w:fldCharType="begin"/>
      </w:r>
      <w:r>
        <w:rPr>
          <w:noProof/>
        </w:rPr>
        <w:instrText xml:space="preserve"> PAGEREF _Toc221813478 \h </w:instrText>
      </w:r>
      <w:r>
        <w:rPr>
          <w:noProof/>
        </w:rPr>
      </w:r>
      <w:r>
        <w:rPr>
          <w:noProof/>
        </w:rPr>
        <w:fldChar w:fldCharType="separate"/>
      </w:r>
      <w:r>
        <w:rPr>
          <w:noProof/>
        </w:rPr>
        <w:t>125</w:t>
      </w:r>
      <w:r>
        <w:rPr>
          <w:noProof/>
        </w:rPr>
        <w:fldChar w:fldCharType="end"/>
      </w:r>
    </w:p>
    <w:p w14:paraId="0E4C1404" w14:textId="48EF2A58" w:rsidR="0040775C" w:rsidRDefault="0040775C">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4.5.15.12.5.1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_Toc221813479 \h </w:instrText>
      </w:r>
      <w:r>
        <w:rPr>
          <w:noProof/>
        </w:rPr>
      </w:r>
      <w:r>
        <w:rPr>
          <w:noProof/>
        </w:rPr>
        <w:fldChar w:fldCharType="separate"/>
      </w:r>
      <w:r>
        <w:rPr>
          <w:noProof/>
        </w:rPr>
        <w:t>125</w:t>
      </w:r>
      <w:r>
        <w:rPr>
          <w:noProof/>
        </w:rPr>
        <w:fldChar w:fldCharType="end"/>
      </w:r>
    </w:p>
    <w:p w14:paraId="17A898A6" w14:textId="7B654584" w:rsidR="0040775C" w:rsidRDefault="0040775C">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4.5.15.12.6</w:t>
      </w:r>
      <w:r>
        <w:rPr>
          <w:rFonts w:asciiTheme="minorHAnsi" w:eastAsiaTheme="minorEastAsia" w:hAnsiTheme="minorHAnsi" w:cstheme="minorBidi"/>
          <w:iCs w:val="0"/>
          <w:noProof/>
          <w:kern w:val="2"/>
          <w:sz w:val="24"/>
          <w:szCs w:val="24"/>
          <w:lang w:val="cs-CZ" w:eastAsia="cs-CZ"/>
          <w14:ligatures w14:val="standardContextual"/>
        </w:rPr>
        <w:tab/>
      </w:r>
      <w:r>
        <w:rPr>
          <w:noProof/>
        </w:rPr>
        <w:t>Skipping Preceding Collection Events</w:t>
      </w:r>
      <w:r>
        <w:rPr>
          <w:noProof/>
        </w:rPr>
        <w:tab/>
      </w:r>
      <w:r>
        <w:rPr>
          <w:noProof/>
        </w:rPr>
        <w:fldChar w:fldCharType="begin"/>
      </w:r>
      <w:r>
        <w:rPr>
          <w:noProof/>
        </w:rPr>
        <w:instrText xml:space="preserve"> PAGEREF _Toc221813480 \h </w:instrText>
      </w:r>
      <w:r>
        <w:rPr>
          <w:noProof/>
        </w:rPr>
      </w:r>
      <w:r>
        <w:rPr>
          <w:noProof/>
        </w:rPr>
        <w:fldChar w:fldCharType="separate"/>
      </w:r>
      <w:r>
        <w:rPr>
          <w:noProof/>
        </w:rPr>
        <w:t>125</w:t>
      </w:r>
      <w:r>
        <w:rPr>
          <w:noProof/>
        </w:rPr>
        <w:fldChar w:fldCharType="end"/>
      </w:r>
    </w:p>
    <w:p w14:paraId="39F4DED0" w14:textId="750B861B" w:rsidR="0040775C" w:rsidRDefault="0040775C">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4.5.15.12.7</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Collection Events Status</w:t>
      </w:r>
      <w:r>
        <w:rPr>
          <w:noProof/>
        </w:rPr>
        <w:tab/>
      </w:r>
      <w:r>
        <w:rPr>
          <w:noProof/>
        </w:rPr>
        <w:fldChar w:fldCharType="begin"/>
      </w:r>
      <w:r>
        <w:rPr>
          <w:noProof/>
        </w:rPr>
        <w:instrText xml:space="preserve"> PAGEREF _Toc221813481 \h </w:instrText>
      </w:r>
      <w:r>
        <w:rPr>
          <w:noProof/>
        </w:rPr>
      </w:r>
      <w:r>
        <w:rPr>
          <w:noProof/>
        </w:rPr>
        <w:fldChar w:fldCharType="separate"/>
      </w:r>
      <w:r>
        <w:rPr>
          <w:noProof/>
        </w:rPr>
        <w:t>126</w:t>
      </w:r>
      <w:r>
        <w:rPr>
          <w:noProof/>
        </w:rPr>
        <w:fldChar w:fldCharType="end"/>
      </w:r>
    </w:p>
    <w:p w14:paraId="0214A87C" w14:textId="588567E8" w:rsidR="0040775C" w:rsidRDefault="0040775C">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4.5.15.12.8</w:t>
      </w:r>
      <w:r>
        <w:rPr>
          <w:rFonts w:asciiTheme="minorHAnsi" w:eastAsiaTheme="minorEastAsia" w:hAnsiTheme="minorHAnsi" w:cstheme="minorBidi"/>
          <w:iCs w:val="0"/>
          <w:noProof/>
          <w:kern w:val="2"/>
          <w:sz w:val="24"/>
          <w:szCs w:val="24"/>
          <w:lang w:val="cs-CZ" w:eastAsia="cs-CZ"/>
          <w14:ligatures w14:val="standardContextual"/>
        </w:rPr>
        <w:tab/>
      </w:r>
      <w:r>
        <w:rPr>
          <w:noProof/>
        </w:rPr>
        <w:t>Stepping Over Collection Events</w:t>
      </w:r>
      <w:r>
        <w:rPr>
          <w:noProof/>
        </w:rPr>
        <w:tab/>
      </w:r>
      <w:r>
        <w:rPr>
          <w:noProof/>
        </w:rPr>
        <w:fldChar w:fldCharType="begin"/>
      </w:r>
      <w:r>
        <w:rPr>
          <w:noProof/>
        </w:rPr>
        <w:instrText xml:space="preserve"> PAGEREF _Toc221813482 \h </w:instrText>
      </w:r>
      <w:r>
        <w:rPr>
          <w:noProof/>
        </w:rPr>
      </w:r>
      <w:r>
        <w:rPr>
          <w:noProof/>
        </w:rPr>
        <w:fldChar w:fldCharType="separate"/>
      </w:r>
      <w:r>
        <w:rPr>
          <w:noProof/>
        </w:rPr>
        <w:t>126</w:t>
      </w:r>
      <w:r>
        <w:rPr>
          <w:noProof/>
        </w:rPr>
        <w:fldChar w:fldCharType="end"/>
      </w:r>
    </w:p>
    <w:p w14:paraId="6D904522" w14:textId="659D44C8" w:rsidR="0040775C" w:rsidRDefault="0040775C">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4.5.15.12.8.1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_Toc221813483 \h </w:instrText>
      </w:r>
      <w:r>
        <w:rPr>
          <w:noProof/>
        </w:rPr>
      </w:r>
      <w:r>
        <w:rPr>
          <w:noProof/>
        </w:rPr>
        <w:fldChar w:fldCharType="separate"/>
      </w:r>
      <w:r>
        <w:rPr>
          <w:noProof/>
        </w:rPr>
        <w:t>127</w:t>
      </w:r>
      <w:r>
        <w:rPr>
          <w:noProof/>
        </w:rPr>
        <w:fldChar w:fldCharType="end"/>
      </w:r>
    </w:p>
    <w:p w14:paraId="52B90A03" w14:textId="78E6B57F" w:rsidR="0040775C" w:rsidRDefault="0040775C">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4.5.15.12.9</w:t>
      </w:r>
      <w:r>
        <w:rPr>
          <w:rFonts w:asciiTheme="minorHAnsi" w:eastAsiaTheme="minorEastAsia" w:hAnsiTheme="minorHAnsi" w:cstheme="minorBidi"/>
          <w:iCs w:val="0"/>
          <w:noProof/>
          <w:kern w:val="2"/>
          <w:sz w:val="24"/>
          <w:szCs w:val="24"/>
          <w:lang w:val="cs-CZ" w:eastAsia="cs-CZ"/>
          <w14:ligatures w14:val="standardContextual"/>
        </w:rPr>
        <w:tab/>
      </w:r>
      <w:r>
        <w:rPr>
          <w:noProof/>
        </w:rPr>
        <w:t>Curing an Account</w:t>
      </w:r>
      <w:r>
        <w:rPr>
          <w:noProof/>
        </w:rPr>
        <w:tab/>
      </w:r>
      <w:r>
        <w:rPr>
          <w:noProof/>
        </w:rPr>
        <w:fldChar w:fldCharType="begin"/>
      </w:r>
      <w:r>
        <w:rPr>
          <w:noProof/>
        </w:rPr>
        <w:instrText xml:space="preserve"> PAGEREF _Toc221813484 \h </w:instrText>
      </w:r>
      <w:r>
        <w:rPr>
          <w:noProof/>
        </w:rPr>
      </w:r>
      <w:r>
        <w:rPr>
          <w:noProof/>
        </w:rPr>
        <w:fldChar w:fldCharType="separate"/>
      </w:r>
      <w:r>
        <w:rPr>
          <w:noProof/>
        </w:rPr>
        <w:t>127</w:t>
      </w:r>
      <w:r>
        <w:rPr>
          <w:noProof/>
        </w:rPr>
        <w:fldChar w:fldCharType="end"/>
      </w:r>
    </w:p>
    <w:p w14:paraId="1FC1EBC9" w14:textId="03D9F31C"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4.5.16</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(ACI Before-unsafe)</w:t>
      </w:r>
      <w:r>
        <w:rPr>
          <w:noProof/>
        </w:rPr>
        <w:tab/>
      </w:r>
      <w:r>
        <w:rPr>
          <w:noProof/>
        </w:rPr>
        <w:fldChar w:fldCharType="begin"/>
      </w:r>
      <w:r>
        <w:rPr>
          <w:noProof/>
        </w:rPr>
        <w:instrText xml:space="preserve"> PAGEREF _Toc221813485 \h </w:instrText>
      </w:r>
      <w:r>
        <w:rPr>
          <w:noProof/>
        </w:rPr>
      </w:r>
      <w:r>
        <w:rPr>
          <w:noProof/>
        </w:rPr>
        <w:fldChar w:fldCharType="separate"/>
      </w:r>
      <w:r>
        <w:rPr>
          <w:noProof/>
        </w:rPr>
        <w:t>128</w:t>
      </w:r>
      <w:r>
        <w:rPr>
          <w:noProof/>
        </w:rPr>
        <w:fldChar w:fldCharType="end"/>
      </w:r>
    </w:p>
    <w:p w14:paraId="6D7F3790" w14:textId="2F743AF8"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_Toc221813486 \h </w:instrText>
      </w:r>
      <w:r>
        <w:rPr>
          <w:noProof/>
        </w:rPr>
      </w:r>
      <w:r>
        <w:rPr>
          <w:noProof/>
        </w:rPr>
        <w:fldChar w:fldCharType="separate"/>
      </w:r>
      <w:r>
        <w:rPr>
          <w:noProof/>
        </w:rPr>
        <w:t>128</w:t>
      </w:r>
      <w:r>
        <w:rPr>
          <w:noProof/>
        </w:rPr>
        <w:fldChar w:fldCharType="end"/>
      </w:r>
    </w:p>
    <w:p w14:paraId="44837C55" w14:textId="3B43D8A6"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_Toc221813487 \h </w:instrText>
      </w:r>
      <w:r>
        <w:rPr>
          <w:noProof/>
        </w:rPr>
      </w:r>
      <w:r>
        <w:rPr>
          <w:noProof/>
        </w:rPr>
        <w:fldChar w:fldCharType="separate"/>
      </w:r>
      <w:r>
        <w:rPr>
          <w:noProof/>
        </w:rPr>
        <w:t>128</w:t>
      </w:r>
      <w:r>
        <w:rPr>
          <w:noProof/>
        </w:rPr>
        <w:fldChar w:fldCharType="end"/>
      </w:r>
    </w:p>
    <w:p w14:paraId="0345ADD0" w14:textId="58EB9DEE"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4.5.17</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Collection History</w:t>
      </w:r>
      <w:r>
        <w:rPr>
          <w:noProof/>
        </w:rPr>
        <w:tab/>
      </w:r>
      <w:r>
        <w:rPr>
          <w:noProof/>
        </w:rPr>
        <w:fldChar w:fldCharType="begin"/>
      </w:r>
      <w:r>
        <w:rPr>
          <w:noProof/>
        </w:rPr>
        <w:instrText xml:space="preserve"> PAGEREF _Toc221813488 \h </w:instrText>
      </w:r>
      <w:r>
        <w:rPr>
          <w:noProof/>
        </w:rPr>
      </w:r>
      <w:r>
        <w:rPr>
          <w:noProof/>
        </w:rPr>
        <w:fldChar w:fldCharType="separate"/>
      </w:r>
      <w:r>
        <w:rPr>
          <w:noProof/>
        </w:rPr>
        <w:t>129</w:t>
      </w:r>
      <w:r>
        <w:rPr>
          <w:noProof/>
        </w:rPr>
        <w:fldChar w:fldCharType="end"/>
      </w:r>
    </w:p>
    <w:p w14:paraId="2329AB61" w14:textId="184B5CB9"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_Toc221813489 \h </w:instrText>
      </w:r>
      <w:r>
        <w:rPr>
          <w:noProof/>
        </w:rPr>
      </w:r>
      <w:r>
        <w:rPr>
          <w:noProof/>
        </w:rPr>
        <w:fldChar w:fldCharType="separate"/>
      </w:r>
      <w:r>
        <w:rPr>
          <w:noProof/>
        </w:rPr>
        <w:t>129</w:t>
      </w:r>
      <w:r>
        <w:rPr>
          <w:noProof/>
        </w:rPr>
        <w:fldChar w:fldCharType="end"/>
      </w:r>
    </w:p>
    <w:p w14:paraId="10A05F2B" w14:textId="539F1B9D"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account morale to Bad (ACI Before-safe)</w:t>
      </w:r>
      <w:r>
        <w:rPr>
          <w:noProof/>
        </w:rPr>
        <w:tab/>
      </w:r>
      <w:r>
        <w:rPr>
          <w:noProof/>
        </w:rPr>
        <w:fldChar w:fldCharType="begin"/>
      </w:r>
      <w:r>
        <w:rPr>
          <w:noProof/>
        </w:rPr>
        <w:instrText xml:space="preserve"> PAGEREF _Toc221813490 \h </w:instrText>
      </w:r>
      <w:r>
        <w:rPr>
          <w:noProof/>
        </w:rPr>
      </w:r>
      <w:r>
        <w:rPr>
          <w:noProof/>
        </w:rPr>
        <w:fldChar w:fldCharType="separate"/>
      </w:r>
      <w:r>
        <w:rPr>
          <w:noProof/>
        </w:rPr>
        <w:t>130</w:t>
      </w:r>
      <w:r>
        <w:rPr>
          <w:noProof/>
        </w:rPr>
        <w:fldChar w:fldCharType="end"/>
      </w:r>
    </w:p>
    <w:p w14:paraId="736F9E34" w14:textId="253DAAFC"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_Toc221813491 \h </w:instrText>
      </w:r>
      <w:r>
        <w:rPr>
          <w:noProof/>
        </w:rPr>
      </w:r>
      <w:r>
        <w:rPr>
          <w:noProof/>
        </w:rPr>
        <w:fldChar w:fldCharType="separate"/>
      </w:r>
      <w:r>
        <w:rPr>
          <w:noProof/>
        </w:rPr>
        <w:t>131</w:t>
      </w:r>
      <w:r>
        <w:rPr>
          <w:noProof/>
        </w:rPr>
        <w:fldChar w:fldCharType="end"/>
      </w:r>
    </w:p>
    <w:p w14:paraId="1C1529D4" w14:textId="15387E80"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4.5.18</w:t>
      </w:r>
      <w:r>
        <w:rPr>
          <w:rFonts w:asciiTheme="minorHAnsi" w:eastAsiaTheme="minorEastAsia" w:hAnsiTheme="minorHAnsi" w:cstheme="minorBidi"/>
          <w:iCs w:val="0"/>
          <w:noProof/>
          <w:kern w:val="2"/>
          <w:sz w:val="24"/>
          <w:szCs w:val="24"/>
          <w:lang w:val="cs-CZ" w:eastAsia="cs-CZ"/>
          <w14:ligatures w14:val="standardContextual"/>
        </w:rPr>
        <w:tab/>
      </w:r>
      <w:r>
        <w:rPr>
          <w:noProof/>
        </w:rPr>
        <w:t>Kenan Account Backdating</w:t>
      </w:r>
      <w:r>
        <w:rPr>
          <w:noProof/>
        </w:rPr>
        <w:tab/>
      </w:r>
      <w:r>
        <w:rPr>
          <w:noProof/>
        </w:rPr>
        <w:fldChar w:fldCharType="begin"/>
      </w:r>
      <w:r>
        <w:rPr>
          <w:noProof/>
        </w:rPr>
        <w:instrText xml:space="preserve"> PAGEREF _Toc221813492 \h </w:instrText>
      </w:r>
      <w:r>
        <w:rPr>
          <w:noProof/>
        </w:rPr>
      </w:r>
      <w:r>
        <w:rPr>
          <w:noProof/>
        </w:rPr>
        <w:fldChar w:fldCharType="separate"/>
      </w:r>
      <w:r>
        <w:rPr>
          <w:noProof/>
        </w:rPr>
        <w:t>131</w:t>
      </w:r>
      <w:r>
        <w:rPr>
          <w:noProof/>
        </w:rPr>
        <w:fldChar w:fldCharType="end"/>
      </w:r>
    </w:p>
    <w:p w14:paraId="72F26415" w14:textId="11ECCF3A"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4.5.18.1</w:t>
      </w:r>
      <w:r>
        <w:rPr>
          <w:rFonts w:asciiTheme="minorHAnsi" w:eastAsiaTheme="minorEastAsia" w:hAnsiTheme="minorHAnsi" w:cstheme="minorBidi"/>
          <w:iCs w:val="0"/>
          <w:noProof/>
          <w:kern w:val="2"/>
          <w:sz w:val="24"/>
          <w:szCs w:val="24"/>
          <w:lang w:val="cs-CZ" w:eastAsia="cs-CZ"/>
          <w14:ligatures w14:val="standardContextual"/>
        </w:rPr>
        <w:tab/>
      </w:r>
      <w:r>
        <w:rPr>
          <w:noProof/>
        </w:rPr>
        <w:t>Common Issues</w:t>
      </w:r>
      <w:r>
        <w:rPr>
          <w:noProof/>
        </w:rPr>
        <w:tab/>
      </w:r>
      <w:r>
        <w:rPr>
          <w:noProof/>
        </w:rPr>
        <w:fldChar w:fldCharType="begin"/>
      </w:r>
      <w:r>
        <w:rPr>
          <w:noProof/>
        </w:rPr>
        <w:instrText xml:space="preserve"> PAGEREF _Toc221813493 \h </w:instrText>
      </w:r>
      <w:r>
        <w:rPr>
          <w:noProof/>
        </w:rPr>
      </w:r>
      <w:r>
        <w:rPr>
          <w:noProof/>
        </w:rPr>
        <w:fldChar w:fldCharType="separate"/>
      </w:r>
      <w:r>
        <w:rPr>
          <w:noProof/>
        </w:rPr>
        <w:t>132</w:t>
      </w:r>
      <w:r>
        <w:rPr>
          <w:noProof/>
        </w:rPr>
        <w:fldChar w:fldCharType="end"/>
      </w:r>
    </w:p>
    <w:p w14:paraId="57F67110" w14:textId="7A0D2A2C"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4.5.18.2</w:t>
      </w:r>
      <w:r>
        <w:rPr>
          <w:rFonts w:asciiTheme="minorHAnsi" w:eastAsiaTheme="minorEastAsia" w:hAnsiTheme="minorHAnsi" w:cstheme="minorBidi"/>
          <w:iCs w:val="0"/>
          <w:noProof/>
          <w:kern w:val="2"/>
          <w:sz w:val="24"/>
          <w:szCs w:val="24"/>
          <w:lang w:val="cs-CZ" w:eastAsia="cs-CZ"/>
          <w14:ligatures w14:val="standardContextual"/>
        </w:rPr>
        <w:tab/>
      </w:r>
      <w:r>
        <w:rPr>
          <w:noProof/>
        </w:rPr>
        <w:t>Example &amp; Explanation</w:t>
      </w:r>
      <w:r>
        <w:rPr>
          <w:noProof/>
        </w:rPr>
        <w:tab/>
      </w:r>
      <w:r>
        <w:rPr>
          <w:noProof/>
        </w:rPr>
        <w:fldChar w:fldCharType="begin"/>
      </w:r>
      <w:r>
        <w:rPr>
          <w:noProof/>
        </w:rPr>
        <w:instrText xml:space="preserve"> PAGEREF _Toc221813494 \h </w:instrText>
      </w:r>
      <w:r>
        <w:rPr>
          <w:noProof/>
        </w:rPr>
      </w:r>
      <w:r>
        <w:rPr>
          <w:noProof/>
        </w:rPr>
        <w:fldChar w:fldCharType="separate"/>
      </w:r>
      <w:r>
        <w:rPr>
          <w:noProof/>
        </w:rPr>
        <w:t>133</w:t>
      </w:r>
      <w:r>
        <w:rPr>
          <w:noProof/>
        </w:rPr>
        <w:fldChar w:fldCharType="end"/>
      </w:r>
    </w:p>
    <w:p w14:paraId="245C6155" w14:textId="39D2AF5D"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_Toc221813495 \h </w:instrText>
      </w:r>
      <w:r>
        <w:rPr>
          <w:noProof/>
        </w:rPr>
      </w:r>
      <w:r>
        <w:rPr>
          <w:noProof/>
        </w:rPr>
        <w:fldChar w:fldCharType="separate"/>
      </w:r>
      <w:r>
        <w:rPr>
          <w:noProof/>
        </w:rPr>
        <w:t>133</w:t>
      </w:r>
      <w:r>
        <w:rPr>
          <w:noProof/>
        </w:rPr>
        <w:fldChar w:fldCharType="end"/>
      </w:r>
    </w:p>
    <w:p w14:paraId="070ED0A6" w14:textId="6F266560"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4.5.18.4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_Toc221813496 \h </w:instrText>
      </w:r>
      <w:r>
        <w:rPr>
          <w:noProof/>
        </w:rPr>
      </w:r>
      <w:r>
        <w:rPr>
          <w:noProof/>
        </w:rPr>
        <w:fldChar w:fldCharType="separate"/>
      </w:r>
      <w:r>
        <w:rPr>
          <w:noProof/>
        </w:rPr>
        <w:t>134</w:t>
      </w:r>
      <w:r>
        <w:rPr>
          <w:noProof/>
        </w:rPr>
        <w:fldChar w:fldCharType="end"/>
      </w:r>
    </w:p>
    <w:p w14:paraId="5E6730D1" w14:textId="7935256E"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4.5.19</w:t>
      </w:r>
      <w:r>
        <w:rPr>
          <w:rFonts w:asciiTheme="minorHAnsi" w:eastAsiaTheme="minorEastAsia" w:hAnsiTheme="minorHAnsi" w:cstheme="minorBidi"/>
          <w:iCs w:val="0"/>
          <w:noProof/>
          <w:kern w:val="2"/>
          <w:sz w:val="24"/>
          <w:szCs w:val="24"/>
          <w:lang w:val="cs-CZ" w:eastAsia="cs-CZ"/>
          <w14:ligatures w14:val="standardContextual"/>
        </w:rPr>
        <w:tab/>
      </w:r>
      <w:r>
        <w:rPr>
          <w:noProof/>
        </w:rPr>
        <w:t>Kenan Invoicing (INEXT)</w:t>
      </w:r>
      <w:r>
        <w:rPr>
          <w:noProof/>
        </w:rPr>
        <w:tab/>
      </w:r>
      <w:r>
        <w:rPr>
          <w:noProof/>
        </w:rPr>
        <w:fldChar w:fldCharType="begin"/>
      </w:r>
      <w:r>
        <w:rPr>
          <w:noProof/>
        </w:rPr>
        <w:instrText xml:space="preserve"> PAGEREF _Toc221813497 \h </w:instrText>
      </w:r>
      <w:r>
        <w:rPr>
          <w:noProof/>
        </w:rPr>
      </w:r>
      <w:r>
        <w:rPr>
          <w:noProof/>
        </w:rPr>
        <w:fldChar w:fldCharType="separate"/>
      </w:r>
      <w:r>
        <w:rPr>
          <w:noProof/>
        </w:rPr>
        <w:t>134</w:t>
      </w:r>
      <w:r>
        <w:rPr>
          <w:noProof/>
        </w:rPr>
        <w:fldChar w:fldCharType="end"/>
      </w:r>
    </w:p>
    <w:p w14:paraId="37C8AAD4" w14:textId="58CBC41A"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_Toc221813498 \h </w:instrText>
      </w:r>
      <w:r>
        <w:rPr>
          <w:noProof/>
        </w:rPr>
      </w:r>
      <w:r>
        <w:rPr>
          <w:noProof/>
        </w:rPr>
        <w:fldChar w:fldCharType="separate"/>
      </w:r>
      <w:r>
        <w:rPr>
          <w:noProof/>
        </w:rPr>
        <w:t>135</w:t>
      </w:r>
      <w:r>
        <w:rPr>
          <w:noProof/>
        </w:rPr>
        <w:fldChar w:fldCharType="end"/>
      </w:r>
    </w:p>
    <w:p w14:paraId="284E45E2" w14:textId="52A20D63"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Layout</w:t>
      </w:r>
      <w:r>
        <w:rPr>
          <w:noProof/>
        </w:rPr>
        <w:tab/>
      </w:r>
      <w:r>
        <w:rPr>
          <w:noProof/>
        </w:rPr>
        <w:fldChar w:fldCharType="begin"/>
      </w:r>
      <w:r>
        <w:rPr>
          <w:noProof/>
        </w:rPr>
        <w:instrText xml:space="preserve"> PAGEREF _Toc221813499 \h </w:instrText>
      </w:r>
      <w:r>
        <w:rPr>
          <w:noProof/>
        </w:rPr>
      </w:r>
      <w:r>
        <w:rPr>
          <w:noProof/>
        </w:rPr>
        <w:fldChar w:fldCharType="separate"/>
      </w:r>
      <w:r>
        <w:rPr>
          <w:noProof/>
        </w:rPr>
        <w:t>135</w:t>
      </w:r>
      <w:r>
        <w:rPr>
          <w:noProof/>
        </w:rPr>
        <w:fldChar w:fldCharType="end"/>
      </w:r>
    </w:p>
    <w:p w14:paraId="5DDBB1C9" w14:textId="476B5F9F"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Form-specific controls</w:t>
      </w:r>
      <w:r>
        <w:rPr>
          <w:noProof/>
        </w:rPr>
        <w:tab/>
      </w:r>
      <w:r>
        <w:rPr>
          <w:noProof/>
        </w:rPr>
        <w:fldChar w:fldCharType="begin"/>
      </w:r>
      <w:r>
        <w:rPr>
          <w:noProof/>
        </w:rPr>
        <w:instrText xml:space="preserve"> PAGEREF _Toc221813500 \h </w:instrText>
      </w:r>
      <w:r>
        <w:rPr>
          <w:noProof/>
        </w:rPr>
      </w:r>
      <w:r>
        <w:rPr>
          <w:noProof/>
        </w:rPr>
        <w:fldChar w:fldCharType="separate"/>
      </w:r>
      <w:r>
        <w:rPr>
          <w:noProof/>
        </w:rPr>
        <w:t>135</w:t>
      </w:r>
      <w:r>
        <w:rPr>
          <w:noProof/>
        </w:rPr>
        <w:fldChar w:fldCharType="end"/>
      </w:r>
    </w:p>
    <w:p w14:paraId="50405F2F" w14:textId="21FCFC79"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_Toc221813501 \h </w:instrText>
      </w:r>
      <w:r>
        <w:rPr>
          <w:noProof/>
        </w:rPr>
      </w:r>
      <w:r>
        <w:rPr>
          <w:noProof/>
        </w:rPr>
        <w:fldChar w:fldCharType="separate"/>
      </w:r>
      <w:r>
        <w:rPr>
          <w:noProof/>
        </w:rPr>
        <w:t>137</w:t>
      </w:r>
      <w:r>
        <w:rPr>
          <w:noProof/>
        </w:rPr>
        <w:fldChar w:fldCharType="end"/>
      </w:r>
    </w:p>
    <w:p w14:paraId="50906EE2" w14:textId="068AC3BC"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4.5.19.2.1</w:t>
      </w:r>
      <w:r>
        <w:rPr>
          <w:rFonts w:asciiTheme="minorHAnsi" w:eastAsiaTheme="minorEastAsia" w:hAnsiTheme="minorHAnsi" w:cstheme="minorBidi"/>
          <w:iCs w:val="0"/>
          <w:noProof/>
          <w:kern w:val="2"/>
          <w:sz w:val="24"/>
          <w:szCs w:val="24"/>
          <w:lang w:val="cs-CZ" w:eastAsia="cs-CZ"/>
          <w14:ligatures w14:val="standardContextual"/>
        </w:rPr>
        <w:tab/>
      </w:r>
      <w:r>
        <w:rPr>
          <w:noProof/>
        </w:rPr>
        <w:t>All Tabs</w:t>
      </w:r>
      <w:r>
        <w:rPr>
          <w:noProof/>
        </w:rPr>
        <w:tab/>
      </w:r>
      <w:r>
        <w:rPr>
          <w:noProof/>
        </w:rPr>
        <w:fldChar w:fldCharType="begin"/>
      </w:r>
      <w:r>
        <w:rPr>
          <w:noProof/>
        </w:rPr>
        <w:instrText xml:space="preserve"> PAGEREF _Toc221813502 \h </w:instrText>
      </w:r>
      <w:r>
        <w:rPr>
          <w:noProof/>
        </w:rPr>
      </w:r>
      <w:r>
        <w:rPr>
          <w:noProof/>
        </w:rPr>
        <w:fldChar w:fldCharType="separate"/>
      </w:r>
      <w:r>
        <w:rPr>
          <w:noProof/>
        </w:rPr>
        <w:t>137</w:t>
      </w:r>
      <w:r>
        <w:rPr>
          <w:noProof/>
        </w:rPr>
        <w:fldChar w:fldCharType="end"/>
      </w:r>
    </w:p>
    <w:p w14:paraId="4FFAA1A7" w14:textId="1E468D3C"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4.5.19.2.2</w:t>
      </w:r>
      <w:r>
        <w:rPr>
          <w:rFonts w:asciiTheme="minorHAnsi" w:eastAsiaTheme="minorEastAsia" w:hAnsiTheme="minorHAnsi" w:cstheme="minorBidi"/>
          <w:iCs w:val="0"/>
          <w:noProof/>
          <w:kern w:val="2"/>
          <w:sz w:val="24"/>
          <w:szCs w:val="24"/>
          <w:lang w:val="cs-CZ" w:eastAsia="cs-CZ"/>
          <w14:ligatures w14:val="standardContextual"/>
        </w:rPr>
        <w:tab/>
      </w:r>
      <w:r>
        <w:rPr>
          <w:noProof/>
        </w:rPr>
        <w:t>Invoices, Credit Notes Tab</w:t>
      </w:r>
      <w:r>
        <w:rPr>
          <w:noProof/>
        </w:rPr>
        <w:tab/>
      </w:r>
      <w:r>
        <w:rPr>
          <w:noProof/>
        </w:rPr>
        <w:fldChar w:fldCharType="begin"/>
      </w:r>
      <w:r>
        <w:rPr>
          <w:noProof/>
        </w:rPr>
        <w:instrText xml:space="preserve"> PAGEREF _Toc221813503 \h </w:instrText>
      </w:r>
      <w:r>
        <w:rPr>
          <w:noProof/>
        </w:rPr>
      </w:r>
      <w:r>
        <w:rPr>
          <w:noProof/>
        </w:rPr>
        <w:fldChar w:fldCharType="separate"/>
      </w:r>
      <w:r>
        <w:rPr>
          <w:noProof/>
        </w:rPr>
        <w:t>139</w:t>
      </w:r>
      <w:r>
        <w:rPr>
          <w:noProof/>
        </w:rPr>
        <w:fldChar w:fldCharType="end"/>
      </w:r>
    </w:p>
    <w:p w14:paraId="5D185D6E" w14:textId="3CAF6BA1"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4.5.19.2.3</w:t>
      </w:r>
      <w:r>
        <w:rPr>
          <w:rFonts w:asciiTheme="minorHAnsi" w:eastAsiaTheme="minorEastAsia" w:hAnsiTheme="minorHAnsi" w:cstheme="minorBidi"/>
          <w:iCs w:val="0"/>
          <w:noProof/>
          <w:kern w:val="2"/>
          <w:sz w:val="24"/>
          <w:szCs w:val="24"/>
          <w:lang w:val="cs-CZ" w:eastAsia="cs-CZ"/>
          <w14:ligatures w14:val="standardContextual"/>
        </w:rPr>
        <w:tab/>
      </w:r>
      <w:r>
        <w:rPr>
          <w:noProof/>
        </w:rPr>
        <w:t>Dunning Letters Tab</w:t>
      </w:r>
      <w:r>
        <w:rPr>
          <w:noProof/>
        </w:rPr>
        <w:tab/>
      </w:r>
      <w:r>
        <w:rPr>
          <w:noProof/>
        </w:rPr>
        <w:fldChar w:fldCharType="begin"/>
      </w:r>
      <w:r>
        <w:rPr>
          <w:noProof/>
        </w:rPr>
        <w:instrText xml:space="preserve"> PAGEREF _Toc221813504 \h </w:instrText>
      </w:r>
      <w:r>
        <w:rPr>
          <w:noProof/>
        </w:rPr>
      </w:r>
      <w:r>
        <w:rPr>
          <w:noProof/>
        </w:rPr>
        <w:fldChar w:fldCharType="separate"/>
      </w:r>
      <w:r>
        <w:rPr>
          <w:noProof/>
        </w:rPr>
        <w:t>142</w:t>
      </w:r>
      <w:r>
        <w:rPr>
          <w:noProof/>
        </w:rPr>
        <w:fldChar w:fldCharType="end"/>
      </w:r>
    </w:p>
    <w:p w14:paraId="0AC53608" w14:textId="72CB4CC3"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_Toc221813505 \h </w:instrText>
      </w:r>
      <w:r>
        <w:rPr>
          <w:noProof/>
        </w:rPr>
      </w:r>
      <w:r>
        <w:rPr>
          <w:noProof/>
        </w:rPr>
        <w:fldChar w:fldCharType="separate"/>
      </w:r>
      <w:r>
        <w:rPr>
          <w:noProof/>
        </w:rPr>
        <w:t>143</w:t>
      </w:r>
      <w:r>
        <w:rPr>
          <w:noProof/>
        </w:rPr>
        <w:fldChar w:fldCharType="end"/>
      </w:r>
    </w:p>
    <w:p w14:paraId="4AB6880E" w14:textId="26D2E3FE"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w:t>
      </w:r>
      <w:r>
        <w:rPr>
          <w:rFonts w:asciiTheme="minorHAnsi" w:eastAsiaTheme="minorEastAsia" w:hAnsiTheme="minorHAnsi" w:cstheme="minorBidi"/>
          <w:iCs w:val="0"/>
          <w:noProof/>
          <w:kern w:val="2"/>
          <w:sz w:val="24"/>
          <w:szCs w:val="24"/>
          <w:lang w:val="cs-CZ" w:eastAsia="cs-CZ"/>
          <w14:ligatures w14:val="standardContextual"/>
        </w:rPr>
        <w:tab/>
      </w:r>
      <w:r>
        <w:rPr>
          <w:noProof/>
        </w:rPr>
        <w:t>Registering Prepaid for Invoicing</w:t>
      </w:r>
      <w:r>
        <w:rPr>
          <w:noProof/>
        </w:rPr>
        <w:tab/>
      </w:r>
      <w:r>
        <w:rPr>
          <w:noProof/>
        </w:rPr>
        <w:fldChar w:fldCharType="begin"/>
      </w:r>
      <w:r>
        <w:rPr>
          <w:noProof/>
        </w:rPr>
        <w:instrText xml:space="preserve"> PAGEREF _Toc221813506 \h </w:instrText>
      </w:r>
      <w:r>
        <w:rPr>
          <w:noProof/>
        </w:rPr>
      </w:r>
      <w:r>
        <w:rPr>
          <w:noProof/>
        </w:rPr>
        <w:fldChar w:fldCharType="separate"/>
      </w:r>
      <w:r>
        <w:rPr>
          <w:noProof/>
        </w:rPr>
        <w:t>143</w:t>
      </w:r>
      <w:r>
        <w:rPr>
          <w:noProof/>
        </w:rPr>
        <w:fldChar w:fldCharType="end"/>
      </w:r>
    </w:p>
    <w:p w14:paraId="578E4EEF" w14:textId="1554E8C3"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_Toc221813507 \h </w:instrText>
      </w:r>
      <w:r>
        <w:rPr>
          <w:noProof/>
        </w:rPr>
      </w:r>
      <w:r>
        <w:rPr>
          <w:noProof/>
        </w:rPr>
        <w:fldChar w:fldCharType="separate"/>
      </w:r>
      <w:r>
        <w:rPr>
          <w:noProof/>
        </w:rPr>
        <w:t>144</w:t>
      </w:r>
      <w:r>
        <w:rPr>
          <w:noProof/>
        </w:rPr>
        <w:fldChar w:fldCharType="end"/>
      </w:r>
    </w:p>
    <w:p w14:paraId="09771C77" w14:textId="3AE606BC"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4.5.19.5</w:t>
      </w:r>
      <w:r>
        <w:rPr>
          <w:rFonts w:asciiTheme="minorHAnsi" w:eastAsiaTheme="minorEastAsia" w:hAnsiTheme="minorHAnsi" w:cstheme="minorBidi"/>
          <w:iCs w:val="0"/>
          <w:noProof/>
          <w:kern w:val="2"/>
          <w:sz w:val="24"/>
          <w:szCs w:val="24"/>
          <w:lang w:val="cs-CZ" w:eastAsia="cs-CZ"/>
          <w14:ligatures w14:val="standardContextual"/>
        </w:rPr>
        <w:tab/>
      </w:r>
      <w:r>
        <w:rPr>
          <w:noProof/>
        </w:rPr>
        <w:t>Specifying INEXT run parameters</w:t>
      </w:r>
      <w:r>
        <w:rPr>
          <w:noProof/>
        </w:rPr>
        <w:tab/>
      </w:r>
      <w:r>
        <w:rPr>
          <w:noProof/>
        </w:rPr>
        <w:fldChar w:fldCharType="begin"/>
      </w:r>
      <w:r>
        <w:rPr>
          <w:noProof/>
        </w:rPr>
        <w:instrText xml:space="preserve"> PAGEREF _Toc221813508 \h </w:instrText>
      </w:r>
      <w:r>
        <w:rPr>
          <w:noProof/>
        </w:rPr>
      </w:r>
      <w:r>
        <w:rPr>
          <w:noProof/>
        </w:rPr>
        <w:fldChar w:fldCharType="separate"/>
      </w:r>
      <w:r>
        <w:rPr>
          <w:noProof/>
        </w:rPr>
        <w:t>144</w:t>
      </w:r>
      <w:r>
        <w:rPr>
          <w:noProof/>
        </w:rPr>
        <w:fldChar w:fldCharType="end"/>
      </w:r>
    </w:p>
    <w:p w14:paraId="398BBB73" w14:textId="195F05FA"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document formatting module (INEXT)</w:t>
      </w:r>
      <w:r>
        <w:rPr>
          <w:noProof/>
        </w:rPr>
        <w:tab/>
      </w:r>
      <w:r>
        <w:rPr>
          <w:noProof/>
        </w:rPr>
        <w:fldChar w:fldCharType="begin"/>
      </w:r>
      <w:r>
        <w:rPr>
          <w:noProof/>
        </w:rPr>
        <w:instrText xml:space="preserve"> PAGEREF _Toc221813509 \h </w:instrText>
      </w:r>
      <w:r>
        <w:rPr>
          <w:noProof/>
        </w:rPr>
      </w:r>
      <w:r>
        <w:rPr>
          <w:noProof/>
        </w:rPr>
        <w:fldChar w:fldCharType="separate"/>
      </w:r>
      <w:r>
        <w:rPr>
          <w:noProof/>
        </w:rPr>
        <w:t>144</w:t>
      </w:r>
      <w:r>
        <w:rPr>
          <w:noProof/>
        </w:rPr>
        <w:fldChar w:fldCharType="end"/>
      </w:r>
    </w:p>
    <w:p w14:paraId="40A309C9" w14:textId="3F48FCB5"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_Toc221813510 \h </w:instrText>
      </w:r>
      <w:r>
        <w:rPr>
          <w:noProof/>
        </w:rPr>
      </w:r>
      <w:r>
        <w:rPr>
          <w:noProof/>
        </w:rPr>
        <w:fldChar w:fldCharType="separate"/>
      </w:r>
      <w:r>
        <w:rPr>
          <w:noProof/>
        </w:rPr>
        <w:t>147</w:t>
      </w:r>
      <w:r>
        <w:rPr>
          <w:noProof/>
        </w:rPr>
        <w:fldChar w:fldCharType="end"/>
      </w:r>
    </w:p>
    <w:p w14:paraId="49BB4A26" w14:textId="7EA56221"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_Toc221813511 \h </w:instrText>
      </w:r>
      <w:r>
        <w:rPr>
          <w:noProof/>
        </w:rPr>
      </w:r>
      <w:r>
        <w:rPr>
          <w:noProof/>
        </w:rPr>
        <w:fldChar w:fldCharType="separate"/>
      </w:r>
      <w:r>
        <w:rPr>
          <w:noProof/>
        </w:rPr>
        <w:t>148</w:t>
      </w:r>
      <w:r>
        <w:rPr>
          <w:noProof/>
        </w:rPr>
        <w:fldChar w:fldCharType="end"/>
      </w:r>
    </w:p>
    <w:p w14:paraId="31185D63" w14:textId="3F1E238D"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w:t>
      </w:r>
      <w:r>
        <w:rPr>
          <w:rFonts w:asciiTheme="minorHAnsi" w:eastAsiaTheme="minorEastAsia" w:hAnsiTheme="minorHAnsi" w:cstheme="minorBidi"/>
          <w:iCs w:val="0"/>
          <w:noProof/>
          <w:kern w:val="2"/>
          <w:sz w:val="24"/>
          <w:szCs w:val="24"/>
          <w:lang w:val="cs-CZ" w:eastAsia="cs-CZ"/>
          <w14:ligatures w14:val="standardContextual"/>
        </w:rPr>
        <w:tab/>
      </w:r>
      <w:r>
        <w:rPr>
          <w:noProof/>
        </w:rPr>
        <w:t>Sending XML to Xerox/Foris (PDF Formatting)</w:t>
      </w:r>
      <w:r>
        <w:rPr>
          <w:noProof/>
        </w:rPr>
        <w:tab/>
      </w:r>
      <w:r>
        <w:rPr>
          <w:noProof/>
        </w:rPr>
        <w:fldChar w:fldCharType="begin"/>
      </w:r>
      <w:r>
        <w:rPr>
          <w:noProof/>
        </w:rPr>
        <w:instrText xml:space="preserve"> PAGEREF _Toc221813512 \h </w:instrText>
      </w:r>
      <w:r>
        <w:rPr>
          <w:noProof/>
        </w:rPr>
      </w:r>
      <w:r>
        <w:rPr>
          <w:noProof/>
        </w:rPr>
        <w:fldChar w:fldCharType="separate"/>
      </w:r>
      <w:r>
        <w:rPr>
          <w:noProof/>
        </w:rPr>
        <w:t>148</w:t>
      </w:r>
      <w:r>
        <w:rPr>
          <w:noProof/>
        </w:rPr>
        <w:fldChar w:fldCharType="end"/>
      </w:r>
    </w:p>
    <w:p w14:paraId="0EC360AE" w14:textId="6DB0FB67"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_Toc221813513 \h </w:instrText>
      </w:r>
      <w:r>
        <w:rPr>
          <w:noProof/>
        </w:rPr>
      </w:r>
      <w:r>
        <w:rPr>
          <w:noProof/>
        </w:rPr>
        <w:fldChar w:fldCharType="separate"/>
      </w:r>
      <w:r>
        <w:rPr>
          <w:noProof/>
        </w:rPr>
        <w:t>149</w:t>
      </w:r>
      <w:r>
        <w:rPr>
          <w:noProof/>
        </w:rPr>
        <w:fldChar w:fldCharType="end"/>
      </w:r>
    </w:p>
    <w:p w14:paraId="7860B226" w14:textId="3ADE0685"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_Toc221813514 \h </w:instrText>
      </w:r>
      <w:r>
        <w:rPr>
          <w:noProof/>
        </w:rPr>
      </w:r>
      <w:r>
        <w:rPr>
          <w:noProof/>
        </w:rPr>
        <w:fldChar w:fldCharType="separate"/>
      </w:r>
      <w:r>
        <w:rPr>
          <w:noProof/>
        </w:rPr>
        <w:t>149</w:t>
      </w:r>
      <w:r>
        <w:rPr>
          <w:noProof/>
        </w:rPr>
        <w:fldChar w:fldCharType="end"/>
      </w:r>
    </w:p>
    <w:p w14:paraId="309F4BD3" w14:textId="71F03CBE"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w:t>
      </w:r>
      <w:r>
        <w:rPr>
          <w:rFonts w:asciiTheme="minorHAnsi" w:eastAsiaTheme="minorEastAsia" w:hAnsiTheme="minorHAnsi" w:cstheme="minorBidi"/>
          <w:iCs w:val="0"/>
          <w:noProof/>
          <w:kern w:val="2"/>
          <w:sz w:val="24"/>
          <w:szCs w:val="24"/>
          <w:lang w:val="cs-CZ" w:eastAsia="cs-CZ"/>
          <w14:ligatures w14:val="standardContextual"/>
        </w:rPr>
        <w:tab/>
      </w:r>
      <w:r>
        <w:rPr>
          <w:noProof/>
        </w:rPr>
        <w:t>Uploading STD Requests to Kenan</w:t>
      </w:r>
      <w:r>
        <w:rPr>
          <w:noProof/>
        </w:rPr>
        <w:tab/>
      </w:r>
      <w:r>
        <w:rPr>
          <w:noProof/>
        </w:rPr>
        <w:fldChar w:fldCharType="begin"/>
      </w:r>
      <w:r>
        <w:rPr>
          <w:noProof/>
        </w:rPr>
        <w:instrText xml:space="preserve"> PAGEREF _Toc221813515 \h </w:instrText>
      </w:r>
      <w:r>
        <w:rPr>
          <w:noProof/>
        </w:rPr>
      </w:r>
      <w:r>
        <w:rPr>
          <w:noProof/>
        </w:rPr>
        <w:fldChar w:fldCharType="separate"/>
      </w:r>
      <w:r>
        <w:rPr>
          <w:noProof/>
        </w:rPr>
        <w:t>149</w:t>
      </w:r>
      <w:r>
        <w:rPr>
          <w:noProof/>
        </w:rPr>
        <w:fldChar w:fldCharType="end"/>
      </w:r>
    </w:p>
    <w:p w14:paraId="6A2CA668" w14:textId="341675B4"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_Toc221813516 \h </w:instrText>
      </w:r>
      <w:r>
        <w:rPr>
          <w:noProof/>
        </w:rPr>
      </w:r>
      <w:r>
        <w:rPr>
          <w:noProof/>
        </w:rPr>
        <w:fldChar w:fldCharType="separate"/>
      </w:r>
      <w:r>
        <w:rPr>
          <w:noProof/>
        </w:rPr>
        <w:t>149</w:t>
      </w:r>
      <w:r>
        <w:rPr>
          <w:noProof/>
        </w:rPr>
        <w:fldChar w:fldCharType="end"/>
      </w:r>
    </w:p>
    <w:p w14:paraId="4DF8CBEE" w14:textId="22F13A80" w:rsidR="0040775C" w:rsidRDefault="0040775C">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4.5.19.8.1.1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_Toc221813517 \h </w:instrText>
      </w:r>
      <w:r>
        <w:rPr>
          <w:noProof/>
        </w:rPr>
      </w:r>
      <w:r>
        <w:rPr>
          <w:noProof/>
        </w:rPr>
        <w:fldChar w:fldCharType="separate"/>
      </w:r>
      <w:r>
        <w:rPr>
          <w:noProof/>
        </w:rPr>
        <w:t>150</w:t>
      </w:r>
      <w:r>
        <w:rPr>
          <w:noProof/>
        </w:rPr>
        <w:fldChar w:fldCharType="end"/>
      </w:r>
    </w:p>
    <w:p w14:paraId="5CB455BB" w14:textId="02620196"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w:t>
      </w:r>
      <w:r>
        <w:rPr>
          <w:rFonts w:asciiTheme="minorHAnsi" w:eastAsiaTheme="minorEastAsia" w:hAnsiTheme="minorHAnsi" w:cstheme="minorBidi"/>
          <w:iCs w:val="0"/>
          <w:noProof/>
          <w:kern w:val="2"/>
          <w:sz w:val="24"/>
          <w:szCs w:val="24"/>
          <w:lang w:val="cs-CZ" w:eastAsia="cs-CZ"/>
          <w14:ligatures w14:val="standardContextual"/>
        </w:rPr>
        <w:tab/>
      </w:r>
      <w:r>
        <w:rPr>
          <w:noProof/>
        </w:rPr>
        <w:t>Backing Out an Invoice</w:t>
      </w:r>
      <w:r>
        <w:rPr>
          <w:noProof/>
        </w:rPr>
        <w:tab/>
      </w:r>
      <w:r>
        <w:rPr>
          <w:noProof/>
        </w:rPr>
        <w:fldChar w:fldCharType="begin"/>
      </w:r>
      <w:r>
        <w:rPr>
          <w:noProof/>
        </w:rPr>
        <w:instrText xml:space="preserve"> PAGEREF _Toc221813518 \h </w:instrText>
      </w:r>
      <w:r>
        <w:rPr>
          <w:noProof/>
        </w:rPr>
      </w:r>
      <w:r>
        <w:rPr>
          <w:noProof/>
        </w:rPr>
        <w:fldChar w:fldCharType="separate"/>
      </w:r>
      <w:r>
        <w:rPr>
          <w:noProof/>
        </w:rPr>
        <w:t>150</w:t>
      </w:r>
      <w:r>
        <w:rPr>
          <w:noProof/>
        </w:rPr>
        <w:fldChar w:fldCharType="end"/>
      </w:r>
    </w:p>
    <w:p w14:paraId="0D49D2D5" w14:textId="277F8778"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_Toc221813519 \h </w:instrText>
      </w:r>
      <w:r>
        <w:rPr>
          <w:noProof/>
        </w:rPr>
      </w:r>
      <w:r>
        <w:rPr>
          <w:noProof/>
        </w:rPr>
        <w:fldChar w:fldCharType="separate"/>
      </w:r>
      <w:r>
        <w:rPr>
          <w:noProof/>
        </w:rPr>
        <w:t>150</w:t>
      </w:r>
      <w:r>
        <w:rPr>
          <w:noProof/>
        </w:rPr>
        <w:fldChar w:fldCharType="end"/>
      </w:r>
    </w:p>
    <w:p w14:paraId="6429FE6F" w14:textId="69AF4F8F"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_Toc221813520 \h </w:instrText>
      </w:r>
      <w:r>
        <w:rPr>
          <w:noProof/>
        </w:rPr>
      </w:r>
      <w:r>
        <w:rPr>
          <w:noProof/>
        </w:rPr>
        <w:fldChar w:fldCharType="separate"/>
      </w:r>
      <w:r>
        <w:rPr>
          <w:noProof/>
        </w:rPr>
        <w:t>150</w:t>
      </w:r>
      <w:r>
        <w:rPr>
          <w:noProof/>
        </w:rPr>
        <w:fldChar w:fldCharType="end"/>
      </w:r>
    </w:p>
    <w:p w14:paraId="3A12C5FC" w14:textId="66910402" w:rsidR="0040775C" w:rsidRDefault="0040775C">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SMS Launcher module</w:t>
      </w:r>
      <w:r>
        <w:rPr>
          <w:noProof/>
        </w:rPr>
        <w:tab/>
      </w:r>
      <w:r>
        <w:rPr>
          <w:noProof/>
        </w:rPr>
        <w:fldChar w:fldCharType="begin"/>
      </w:r>
      <w:r>
        <w:rPr>
          <w:noProof/>
        </w:rPr>
        <w:instrText xml:space="preserve"> PAGEREF _Toc221813521 \h </w:instrText>
      </w:r>
      <w:r>
        <w:rPr>
          <w:noProof/>
        </w:rPr>
      </w:r>
      <w:r>
        <w:rPr>
          <w:noProof/>
        </w:rPr>
        <w:fldChar w:fldCharType="separate"/>
      </w:r>
      <w:r>
        <w:rPr>
          <w:noProof/>
        </w:rPr>
        <w:t>150</w:t>
      </w:r>
      <w:r>
        <w:rPr>
          <w:noProof/>
        </w:rPr>
        <w:fldChar w:fldCharType="end"/>
      </w:r>
    </w:p>
    <w:p w14:paraId="7D423055" w14:textId="7AF52973" w:rsidR="0040775C" w:rsidRDefault="0040775C">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_Toc221813522 \h </w:instrText>
      </w:r>
      <w:r>
        <w:rPr>
          <w:noProof/>
        </w:rPr>
      </w:r>
      <w:r>
        <w:rPr>
          <w:noProof/>
        </w:rPr>
        <w:fldChar w:fldCharType="separate"/>
      </w:r>
      <w:r>
        <w:rPr>
          <w:noProof/>
        </w:rPr>
        <w:t>151</w:t>
      </w:r>
      <w:r>
        <w:rPr>
          <w:noProof/>
        </w:rPr>
        <w:fldChar w:fldCharType="end"/>
      </w:r>
    </w:p>
    <w:p w14:paraId="6F451A46" w14:textId="12FFAB84" w:rsidR="0040775C" w:rsidRDefault="0040775C">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_Toc221813523 \h </w:instrText>
      </w:r>
      <w:r>
        <w:rPr>
          <w:noProof/>
        </w:rPr>
      </w:r>
      <w:r>
        <w:rPr>
          <w:noProof/>
        </w:rPr>
        <w:fldChar w:fldCharType="separate"/>
      </w:r>
      <w:r>
        <w:rPr>
          <w:noProof/>
        </w:rPr>
        <w:t>152</w:t>
      </w:r>
      <w:r>
        <w:rPr>
          <w:noProof/>
        </w:rPr>
        <w:fldChar w:fldCharType="end"/>
      </w:r>
    </w:p>
    <w:p w14:paraId="490DD0C3" w14:textId="0BC041C3" w:rsidR="0040775C" w:rsidRDefault="0040775C">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w:t>
      </w:r>
      <w:r>
        <w:rPr>
          <w:rFonts w:asciiTheme="minorHAnsi" w:eastAsiaTheme="minorEastAsia" w:hAnsiTheme="minorHAnsi" w:cstheme="minorBidi"/>
          <w:iCs w:val="0"/>
          <w:noProof/>
          <w:kern w:val="2"/>
          <w:sz w:val="24"/>
          <w:szCs w:val="24"/>
          <w:lang w:val="cs-CZ" w:eastAsia="cs-CZ"/>
          <w14:ligatures w14:val="standardContextual"/>
        </w:rPr>
        <w:tab/>
      </w:r>
      <w:r>
        <w:rPr>
          <w:noProof/>
        </w:rPr>
        <w:t>Running MLTC Payment Scripts</w:t>
      </w:r>
      <w:r>
        <w:rPr>
          <w:noProof/>
        </w:rPr>
        <w:tab/>
      </w:r>
      <w:r>
        <w:rPr>
          <w:noProof/>
        </w:rPr>
        <w:fldChar w:fldCharType="begin"/>
      </w:r>
      <w:r>
        <w:rPr>
          <w:noProof/>
        </w:rPr>
        <w:instrText xml:space="preserve"> PAGEREF _Toc221813524 \h </w:instrText>
      </w:r>
      <w:r>
        <w:rPr>
          <w:noProof/>
        </w:rPr>
      </w:r>
      <w:r>
        <w:rPr>
          <w:noProof/>
        </w:rPr>
        <w:fldChar w:fldCharType="separate"/>
      </w:r>
      <w:r>
        <w:rPr>
          <w:noProof/>
        </w:rPr>
        <w:t>152</w:t>
      </w:r>
      <w:r>
        <w:rPr>
          <w:noProof/>
        </w:rPr>
        <w:fldChar w:fldCharType="end"/>
      </w:r>
    </w:p>
    <w:p w14:paraId="320EA0E2" w14:textId="5C4E6E75" w:rsidR="0040775C" w:rsidRDefault="0040775C">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_Toc221813525 \h </w:instrText>
      </w:r>
      <w:r>
        <w:rPr>
          <w:noProof/>
        </w:rPr>
      </w:r>
      <w:r>
        <w:rPr>
          <w:noProof/>
        </w:rPr>
        <w:fldChar w:fldCharType="separate"/>
      </w:r>
      <w:r>
        <w:rPr>
          <w:noProof/>
        </w:rPr>
        <w:t>152</w:t>
      </w:r>
      <w:r>
        <w:rPr>
          <w:noProof/>
        </w:rPr>
        <w:fldChar w:fldCharType="end"/>
      </w:r>
    </w:p>
    <w:p w14:paraId="763EC1FC" w14:textId="6C51646E" w:rsidR="0040775C" w:rsidRDefault="0040775C">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_Toc221813526 \h </w:instrText>
      </w:r>
      <w:r>
        <w:rPr>
          <w:noProof/>
        </w:rPr>
      </w:r>
      <w:r>
        <w:rPr>
          <w:noProof/>
        </w:rPr>
        <w:fldChar w:fldCharType="separate"/>
      </w:r>
      <w:r>
        <w:rPr>
          <w:noProof/>
        </w:rPr>
        <w:t>152</w:t>
      </w:r>
      <w:r>
        <w:rPr>
          <w:noProof/>
        </w:rPr>
        <w:fldChar w:fldCharType="end"/>
      </w:r>
    </w:p>
    <w:p w14:paraId="60A4D01D" w14:textId="104F16A7" w:rsidR="0040775C" w:rsidRDefault="0040775C">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 Clearing image done flag</w:t>
      </w:r>
      <w:r>
        <w:rPr>
          <w:noProof/>
        </w:rPr>
        <w:tab/>
      </w:r>
      <w:r>
        <w:rPr>
          <w:noProof/>
        </w:rPr>
        <w:fldChar w:fldCharType="begin"/>
      </w:r>
      <w:r>
        <w:rPr>
          <w:noProof/>
        </w:rPr>
        <w:instrText xml:space="preserve"> PAGEREF _Toc221813527 \h </w:instrText>
      </w:r>
      <w:r>
        <w:rPr>
          <w:noProof/>
        </w:rPr>
      </w:r>
      <w:r>
        <w:rPr>
          <w:noProof/>
        </w:rPr>
        <w:fldChar w:fldCharType="separate"/>
      </w:r>
      <w:r>
        <w:rPr>
          <w:noProof/>
        </w:rPr>
        <w:t>153</w:t>
      </w:r>
      <w:r>
        <w:rPr>
          <w:noProof/>
        </w:rPr>
        <w:fldChar w:fldCharType="end"/>
      </w:r>
    </w:p>
    <w:p w14:paraId="2DD0D435" w14:textId="2B57A506" w:rsidR="0040775C" w:rsidRDefault="0040775C">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_Toc221813528 \h </w:instrText>
      </w:r>
      <w:r>
        <w:rPr>
          <w:noProof/>
        </w:rPr>
      </w:r>
      <w:r>
        <w:rPr>
          <w:noProof/>
        </w:rPr>
        <w:fldChar w:fldCharType="separate"/>
      </w:r>
      <w:r>
        <w:rPr>
          <w:noProof/>
        </w:rPr>
        <w:t>153</w:t>
      </w:r>
      <w:r>
        <w:rPr>
          <w:noProof/>
        </w:rPr>
        <w:fldChar w:fldCharType="end"/>
      </w:r>
    </w:p>
    <w:p w14:paraId="3F69CFC5" w14:textId="4C963362" w:rsidR="0040775C" w:rsidRDefault="0040775C">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_Toc221813529 \h </w:instrText>
      </w:r>
      <w:r>
        <w:rPr>
          <w:noProof/>
        </w:rPr>
      </w:r>
      <w:r>
        <w:rPr>
          <w:noProof/>
        </w:rPr>
        <w:fldChar w:fldCharType="separate"/>
      </w:r>
      <w:r>
        <w:rPr>
          <w:noProof/>
        </w:rPr>
        <w:t>153</w:t>
      </w:r>
      <w:r>
        <w:rPr>
          <w:noProof/>
        </w:rPr>
        <w:fldChar w:fldCharType="end"/>
      </w:r>
    </w:p>
    <w:p w14:paraId="59547C3A" w14:textId="1C9975C5" w:rsidR="0040775C" w:rsidRDefault="0040775C">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w:t>
      </w:r>
      <w:r>
        <w:rPr>
          <w:rFonts w:asciiTheme="minorHAnsi" w:eastAsiaTheme="minorEastAsia" w:hAnsiTheme="minorHAnsi" w:cstheme="minorBidi"/>
          <w:iCs w:val="0"/>
          <w:noProof/>
          <w:kern w:val="2"/>
          <w:sz w:val="24"/>
          <w:szCs w:val="24"/>
          <w:lang w:val="cs-CZ" w:eastAsia="cs-CZ"/>
          <w14:ligatures w14:val="standardContextual"/>
        </w:rPr>
        <w:tab/>
      </w:r>
      <w:r>
        <w:rPr>
          <w:noProof/>
        </w:rPr>
        <w:t>Changing of Due Date</w:t>
      </w:r>
      <w:r>
        <w:rPr>
          <w:noProof/>
        </w:rPr>
        <w:tab/>
      </w:r>
      <w:r>
        <w:rPr>
          <w:noProof/>
        </w:rPr>
        <w:fldChar w:fldCharType="begin"/>
      </w:r>
      <w:r>
        <w:rPr>
          <w:noProof/>
        </w:rPr>
        <w:instrText xml:space="preserve"> PAGEREF _Toc221813530 \h </w:instrText>
      </w:r>
      <w:r>
        <w:rPr>
          <w:noProof/>
        </w:rPr>
      </w:r>
      <w:r>
        <w:rPr>
          <w:noProof/>
        </w:rPr>
        <w:fldChar w:fldCharType="separate"/>
      </w:r>
      <w:r>
        <w:rPr>
          <w:noProof/>
        </w:rPr>
        <w:t>153</w:t>
      </w:r>
      <w:r>
        <w:rPr>
          <w:noProof/>
        </w:rPr>
        <w:fldChar w:fldCharType="end"/>
      </w:r>
    </w:p>
    <w:p w14:paraId="192E97BC" w14:textId="49BE9DE6" w:rsidR="0040775C" w:rsidRDefault="0040775C">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_Toc221813531 \h </w:instrText>
      </w:r>
      <w:r>
        <w:rPr>
          <w:noProof/>
        </w:rPr>
      </w:r>
      <w:r>
        <w:rPr>
          <w:noProof/>
        </w:rPr>
        <w:fldChar w:fldCharType="separate"/>
      </w:r>
      <w:r>
        <w:rPr>
          <w:noProof/>
        </w:rPr>
        <w:t>154</w:t>
      </w:r>
      <w:r>
        <w:rPr>
          <w:noProof/>
        </w:rPr>
        <w:fldChar w:fldCharType="end"/>
      </w:r>
    </w:p>
    <w:p w14:paraId="2B7FD8E5" w14:textId="461DF844" w:rsidR="0040775C" w:rsidRDefault="0040775C">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_Toc221813532 \h </w:instrText>
      </w:r>
      <w:r>
        <w:rPr>
          <w:noProof/>
        </w:rPr>
      </w:r>
      <w:r>
        <w:rPr>
          <w:noProof/>
        </w:rPr>
        <w:fldChar w:fldCharType="separate"/>
      </w:r>
      <w:r>
        <w:rPr>
          <w:noProof/>
        </w:rPr>
        <w:t>154</w:t>
      </w:r>
      <w:r>
        <w:rPr>
          <w:noProof/>
        </w:rPr>
        <w:fldChar w:fldCharType="end"/>
      </w:r>
    </w:p>
    <w:p w14:paraId="62B09B9C" w14:textId="15370DAD" w:rsidR="0040775C" w:rsidRDefault="0040775C">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w:t>
      </w:r>
      <w:r>
        <w:rPr>
          <w:rFonts w:asciiTheme="minorHAnsi" w:eastAsiaTheme="minorEastAsia" w:hAnsiTheme="minorHAnsi" w:cstheme="minorBidi"/>
          <w:iCs w:val="0"/>
          <w:noProof/>
          <w:kern w:val="2"/>
          <w:sz w:val="24"/>
          <w:szCs w:val="24"/>
          <w:lang w:val="cs-CZ" w:eastAsia="cs-CZ"/>
          <w14:ligatures w14:val="standardContextual"/>
        </w:rPr>
        <w:tab/>
      </w:r>
      <w:r>
        <w:rPr>
          <w:noProof/>
        </w:rPr>
        <w:t>Canceling of EFT Payment Transaction</w:t>
      </w:r>
      <w:r>
        <w:rPr>
          <w:noProof/>
        </w:rPr>
        <w:tab/>
      </w:r>
      <w:r>
        <w:rPr>
          <w:noProof/>
        </w:rPr>
        <w:fldChar w:fldCharType="begin"/>
      </w:r>
      <w:r>
        <w:rPr>
          <w:noProof/>
        </w:rPr>
        <w:instrText xml:space="preserve"> PAGEREF _Toc221813533 \h </w:instrText>
      </w:r>
      <w:r>
        <w:rPr>
          <w:noProof/>
        </w:rPr>
      </w:r>
      <w:r>
        <w:rPr>
          <w:noProof/>
        </w:rPr>
        <w:fldChar w:fldCharType="separate"/>
      </w:r>
      <w:r>
        <w:rPr>
          <w:noProof/>
        </w:rPr>
        <w:t>154</w:t>
      </w:r>
      <w:r>
        <w:rPr>
          <w:noProof/>
        </w:rPr>
        <w:fldChar w:fldCharType="end"/>
      </w:r>
    </w:p>
    <w:p w14:paraId="2C4EA862" w14:textId="374E4D50" w:rsidR="0040775C" w:rsidRDefault="0040775C">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_Toc221813534 \h </w:instrText>
      </w:r>
      <w:r>
        <w:rPr>
          <w:noProof/>
        </w:rPr>
      </w:r>
      <w:r>
        <w:rPr>
          <w:noProof/>
        </w:rPr>
        <w:fldChar w:fldCharType="separate"/>
      </w:r>
      <w:r>
        <w:rPr>
          <w:noProof/>
        </w:rPr>
        <w:t>154</w:t>
      </w:r>
      <w:r>
        <w:rPr>
          <w:noProof/>
        </w:rPr>
        <w:fldChar w:fldCharType="end"/>
      </w:r>
    </w:p>
    <w:p w14:paraId="609E82FA" w14:textId="4E78432E" w:rsidR="0040775C" w:rsidRDefault="0040775C">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_Toc221813535 \h </w:instrText>
      </w:r>
      <w:r>
        <w:rPr>
          <w:noProof/>
        </w:rPr>
      </w:r>
      <w:r>
        <w:rPr>
          <w:noProof/>
        </w:rPr>
        <w:fldChar w:fldCharType="separate"/>
      </w:r>
      <w:r>
        <w:rPr>
          <w:noProof/>
        </w:rPr>
        <w:t>154</w:t>
      </w:r>
      <w:r>
        <w:rPr>
          <w:noProof/>
        </w:rPr>
        <w:fldChar w:fldCharType="end"/>
      </w:r>
    </w:p>
    <w:p w14:paraId="3C13A6AF" w14:textId="42BBD004" w:rsidR="0040775C" w:rsidRDefault="0040775C">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w:t>
      </w:r>
      <w:r>
        <w:rPr>
          <w:rFonts w:asciiTheme="minorHAnsi" w:eastAsiaTheme="minorEastAsia" w:hAnsiTheme="minorHAnsi" w:cstheme="minorBidi"/>
          <w:iCs w:val="0"/>
          <w:noProof/>
          <w:kern w:val="2"/>
          <w:sz w:val="24"/>
          <w:szCs w:val="24"/>
          <w:lang w:val="cs-CZ" w:eastAsia="cs-CZ"/>
          <w14:ligatures w14:val="standardContextual"/>
        </w:rPr>
        <w:tab/>
      </w:r>
      <w:r>
        <w:rPr>
          <w:noProof/>
        </w:rPr>
        <w:t>Reset Document Formatting</w:t>
      </w:r>
      <w:r>
        <w:rPr>
          <w:noProof/>
        </w:rPr>
        <w:tab/>
      </w:r>
      <w:r>
        <w:rPr>
          <w:noProof/>
        </w:rPr>
        <w:fldChar w:fldCharType="begin"/>
      </w:r>
      <w:r>
        <w:rPr>
          <w:noProof/>
        </w:rPr>
        <w:instrText xml:space="preserve"> PAGEREF _Toc221813536 \h </w:instrText>
      </w:r>
      <w:r>
        <w:rPr>
          <w:noProof/>
        </w:rPr>
      </w:r>
      <w:r>
        <w:rPr>
          <w:noProof/>
        </w:rPr>
        <w:fldChar w:fldCharType="separate"/>
      </w:r>
      <w:r>
        <w:rPr>
          <w:noProof/>
        </w:rPr>
        <w:t>155</w:t>
      </w:r>
      <w:r>
        <w:rPr>
          <w:noProof/>
        </w:rPr>
        <w:fldChar w:fldCharType="end"/>
      </w:r>
    </w:p>
    <w:p w14:paraId="58EE56B3" w14:textId="2ABA3570" w:rsidR="0040775C" w:rsidRDefault="0040775C">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_Toc221813537 \h </w:instrText>
      </w:r>
      <w:r>
        <w:rPr>
          <w:noProof/>
        </w:rPr>
      </w:r>
      <w:r>
        <w:rPr>
          <w:noProof/>
        </w:rPr>
        <w:fldChar w:fldCharType="separate"/>
      </w:r>
      <w:r>
        <w:rPr>
          <w:noProof/>
        </w:rPr>
        <w:t>155</w:t>
      </w:r>
      <w:r>
        <w:rPr>
          <w:noProof/>
        </w:rPr>
        <w:fldChar w:fldCharType="end"/>
      </w:r>
    </w:p>
    <w:p w14:paraId="4A80E3AC" w14:textId="6A934BBB" w:rsidR="0040775C" w:rsidRDefault="0040775C">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_Toc221813538 \h </w:instrText>
      </w:r>
      <w:r>
        <w:rPr>
          <w:noProof/>
        </w:rPr>
      </w:r>
      <w:r>
        <w:rPr>
          <w:noProof/>
        </w:rPr>
        <w:fldChar w:fldCharType="separate"/>
      </w:r>
      <w:r>
        <w:rPr>
          <w:noProof/>
        </w:rPr>
        <w:t>155</w:t>
      </w:r>
      <w:r>
        <w:rPr>
          <w:noProof/>
        </w:rPr>
        <w:fldChar w:fldCharType="end"/>
      </w:r>
    </w:p>
    <w:p w14:paraId="4DAB24BC" w14:textId="6EDCB8AA" w:rsidR="0040775C" w:rsidRDefault="0040775C">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w:t>
      </w:r>
      <w:r>
        <w:rPr>
          <w:rFonts w:asciiTheme="minorHAnsi" w:eastAsiaTheme="minorEastAsia" w:hAnsiTheme="minorHAnsi" w:cstheme="minorBidi"/>
          <w:iCs w:val="0"/>
          <w:noProof/>
          <w:kern w:val="2"/>
          <w:sz w:val="24"/>
          <w:szCs w:val="24"/>
          <w:lang w:val="cs-CZ" w:eastAsia="cs-CZ"/>
          <w14:ligatures w14:val="standardContextual"/>
        </w:rPr>
        <w:tab/>
      </w:r>
      <w:r>
        <w:rPr>
          <w:noProof/>
        </w:rPr>
        <w:t>Reset Issued Invoice Notification</w:t>
      </w:r>
      <w:r>
        <w:rPr>
          <w:noProof/>
        </w:rPr>
        <w:tab/>
      </w:r>
      <w:r>
        <w:rPr>
          <w:noProof/>
        </w:rPr>
        <w:fldChar w:fldCharType="begin"/>
      </w:r>
      <w:r>
        <w:rPr>
          <w:noProof/>
        </w:rPr>
        <w:instrText xml:space="preserve"> PAGEREF _Toc221813539 \h </w:instrText>
      </w:r>
      <w:r>
        <w:rPr>
          <w:noProof/>
        </w:rPr>
      </w:r>
      <w:r>
        <w:rPr>
          <w:noProof/>
        </w:rPr>
        <w:fldChar w:fldCharType="separate"/>
      </w:r>
      <w:r>
        <w:rPr>
          <w:noProof/>
        </w:rPr>
        <w:t>155</w:t>
      </w:r>
      <w:r>
        <w:rPr>
          <w:noProof/>
        </w:rPr>
        <w:fldChar w:fldCharType="end"/>
      </w:r>
    </w:p>
    <w:p w14:paraId="39AD25AD" w14:textId="716388DC" w:rsidR="0040775C" w:rsidRDefault="0040775C">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4.5.19.16.1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_Toc221813540 \h </w:instrText>
      </w:r>
      <w:r>
        <w:rPr>
          <w:noProof/>
        </w:rPr>
      </w:r>
      <w:r>
        <w:rPr>
          <w:noProof/>
        </w:rPr>
        <w:fldChar w:fldCharType="separate"/>
      </w:r>
      <w:r>
        <w:rPr>
          <w:noProof/>
        </w:rPr>
        <w:t>155</w:t>
      </w:r>
      <w:r>
        <w:rPr>
          <w:noProof/>
        </w:rPr>
        <w:fldChar w:fldCharType="end"/>
      </w:r>
    </w:p>
    <w:p w14:paraId="428B2E78" w14:textId="44540923" w:rsidR="0040775C" w:rsidRDefault="0040775C">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_Toc221813541 \h </w:instrText>
      </w:r>
      <w:r>
        <w:rPr>
          <w:noProof/>
        </w:rPr>
      </w:r>
      <w:r>
        <w:rPr>
          <w:noProof/>
        </w:rPr>
        <w:fldChar w:fldCharType="separate"/>
      </w:r>
      <w:r>
        <w:rPr>
          <w:noProof/>
        </w:rPr>
        <w:t>156</w:t>
      </w:r>
      <w:r>
        <w:rPr>
          <w:noProof/>
        </w:rPr>
        <w:fldChar w:fldCharType="end"/>
      </w:r>
    </w:p>
    <w:p w14:paraId="70829C84" w14:textId="0A37E77E" w:rsidR="0040775C" w:rsidRDefault="0040775C">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w:t>
      </w:r>
      <w:r>
        <w:rPr>
          <w:rFonts w:asciiTheme="minorHAnsi" w:eastAsiaTheme="minorEastAsia" w:hAnsiTheme="minorHAnsi" w:cstheme="minorBidi"/>
          <w:iCs w:val="0"/>
          <w:noProof/>
          <w:kern w:val="2"/>
          <w:sz w:val="24"/>
          <w:szCs w:val="24"/>
          <w:lang w:val="cs-CZ" w:eastAsia="cs-CZ"/>
          <w14:ligatures w14:val="standardContextual"/>
        </w:rPr>
        <w:tab/>
      </w:r>
      <w:r>
        <w:rPr>
          <w:noProof/>
        </w:rPr>
        <w:t>XML / PDF File Operations</w:t>
      </w:r>
      <w:r>
        <w:rPr>
          <w:noProof/>
        </w:rPr>
        <w:tab/>
      </w:r>
      <w:r>
        <w:rPr>
          <w:noProof/>
        </w:rPr>
        <w:fldChar w:fldCharType="begin"/>
      </w:r>
      <w:r>
        <w:rPr>
          <w:noProof/>
        </w:rPr>
        <w:instrText xml:space="preserve"> PAGEREF _Toc221813542 \h </w:instrText>
      </w:r>
      <w:r>
        <w:rPr>
          <w:noProof/>
        </w:rPr>
      </w:r>
      <w:r>
        <w:rPr>
          <w:noProof/>
        </w:rPr>
        <w:fldChar w:fldCharType="separate"/>
      </w:r>
      <w:r>
        <w:rPr>
          <w:noProof/>
        </w:rPr>
        <w:t>156</w:t>
      </w:r>
      <w:r>
        <w:rPr>
          <w:noProof/>
        </w:rPr>
        <w:fldChar w:fldCharType="end"/>
      </w:r>
    </w:p>
    <w:p w14:paraId="5DBB5582" w14:textId="48AFD959" w:rsidR="0040775C" w:rsidRDefault="0040775C">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_Toc221813543 \h </w:instrText>
      </w:r>
      <w:r>
        <w:rPr>
          <w:noProof/>
        </w:rPr>
      </w:r>
      <w:r>
        <w:rPr>
          <w:noProof/>
        </w:rPr>
        <w:fldChar w:fldCharType="separate"/>
      </w:r>
      <w:r>
        <w:rPr>
          <w:noProof/>
        </w:rPr>
        <w:t>157</w:t>
      </w:r>
      <w:r>
        <w:rPr>
          <w:noProof/>
        </w:rPr>
        <w:fldChar w:fldCharType="end"/>
      </w:r>
    </w:p>
    <w:p w14:paraId="76CC493F" w14:textId="20DDF31A" w:rsidR="0040775C" w:rsidRDefault="0040775C">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4.5.19.17.1.1</w:t>
      </w:r>
      <w:r>
        <w:rPr>
          <w:rFonts w:asciiTheme="minorHAnsi" w:eastAsiaTheme="minorEastAsia" w:hAnsiTheme="minorHAnsi" w:cstheme="minorBidi"/>
          <w:iCs w:val="0"/>
          <w:noProof/>
          <w:kern w:val="2"/>
          <w:sz w:val="24"/>
          <w:szCs w:val="24"/>
          <w:lang w:val="cs-CZ" w:eastAsia="cs-CZ"/>
          <w14:ligatures w14:val="standardContextual"/>
        </w:rPr>
        <w:tab/>
      </w:r>
      <w:r>
        <w:rPr>
          <w:noProof/>
        </w:rPr>
        <w:t>Document Download from eArchive</w:t>
      </w:r>
      <w:r>
        <w:rPr>
          <w:noProof/>
        </w:rPr>
        <w:tab/>
      </w:r>
      <w:r>
        <w:rPr>
          <w:noProof/>
        </w:rPr>
        <w:fldChar w:fldCharType="begin"/>
      </w:r>
      <w:r>
        <w:rPr>
          <w:noProof/>
        </w:rPr>
        <w:instrText xml:space="preserve"> PAGEREF _Toc221813544 \h </w:instrText>
      </w:r>
      <w:r>
        <w:rPr>
          <w:noProof/>
        </w:rPr>
      </w:r>
      <w:r>
        <w:rPr>
          <w:noProof/>
        </w:rPr>
        <w:fldChar w:fldCharType="separate"/>
      </w:r>
      <w:r>
        <w:rPr>
          <w:noProof/>
        </w:rPr>
        <w:t>157</w:t>
      </w:r>
      <w:r>
        <w:rPr>
          <w:noProof/>
        </w:rPr>
        <w:fldChar w:fldCharType="end"/>
      </w:r>
    </w:p>
    <w:p w14:paraId="1622DABE" w14:textId="601E7F23" w:rsidR="0040775C" w:rsidRDefault="0040775C">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4.5.19.17.1.2</w:t>
      </w:r>
      <w:r>
        <w:rPr>
          <w:rFonts w:asciiTheme="minorHAnsi" w:eastAsiaTheme="minorEastAsia" w:hAnsiTheme="minorHAnsi" w:cstheme="minorBidi"/>
          <w:iCs w:val="0"/>
          <w:noProof/>
          <w:kern w:val="2"/>
          <w:sz w:val="24"/>
          <w:szCs w:val="24"/>
          <w:lang w:val="cs-CZ" w:eastAsia="cs-CZ"/>
          <w14:ligatures w14:val="standardContextual"/>
        </w:rPr>
        <w:tab/>
      </w:r>
      <w:r>
        <w:rPr>
          <w:noProof/>
        </w:rPr>
        <w:t>eArchive Process Lock Status Check</w:t>
      </w:r>
      <w:r>
        <w:rPr>
          <w:noProof/>
        </w:rPr>
        <w:tab/>
      </w:r>
      <w:r>
        <w:rPr>
          <w:noProof/>
        </w:rPr>
        <w:fldChar w:fldCharType="begin"/>
      </w:r>
      <w:r>
        <w:rPr>
          <w:noProof/>
        </w:rPr>
        <w:instrText xml:space="preserve"> PAGEREF _Toc221813545 \h </w:instrText>
      </w:r>
      <w:r>
        <w:rPr>
          <w:noProof/>
        </w:rPr>
      </w:r>
      <w:r>
        <w:rPr>
          <w:noProof/>
        </w:rPr>
        <w:fldChar w:fldCharType="separate"/>
      </w:r>
      <w:r>
        <w:rPr>
          <w:noProof/>
        </w:rPr>
        <w:t>157</w:t>
      </w:r>
      <w:r>
        <w:rPr>
          <w:noProof/>
        </w:rPr>
        <w:fldChar w:fldCharType="end"/>
      </w:r>
    </w:p>
    <w:p w14:paraId="522E7161" w14:textId="5CE2894A" w:rsidR="0040775C" w:rsidRDefault="0040775C">
      <w:pPr>
        <w:pStyle w:val="Obsah7"/>
        <w:tabs>
          <w:tab w:val="left" w:pos="27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4.5.19.17.1.3</w:t>
      </w:r>
      <w:r>
        <w:rPr>
          <w:rFonts w:asciiTheme="minorHAnsi" w:eastAsiaTheme="minorEastAsia" w:hAnsiTheme="minorHAnsi" w:cstheme="minorBidi"/>
          <w:iCs w:val="0"/>
          <w:noProof/>
          <w:kern w:val="2"/>
          <w:sz w:val="24"/>
          <w:szCs w:val="24"/>
          <w:lang w:val="cs-CZ" w:eastAsia="cs-CZ"/>
          <w14:ligatures w14:val="standardContextual"/>
        </w:rPr>
        <w:tab/>
      </w:r>
      <w:r>
        <w:rPr>
          <w:noProof/>
        </w:rPr>
        <w:t>Document Download from Document Formatting</w:t>
      </w:r>
      <w:r>
        <w:rPr>
          <w:noProof/>
        </w:rPr>
        <w:tab/>
      </w:r>
      <w:r>
        <w:rPr>
          <w:noProof/>
        </w:rPr>
        <w:fldChar w:fldCharType="begin"/>
      </w:r>
      <w:r>
        <w:rPr>
          <w:noProof/>
        </w:rPr>
        <w:instrText xml:space="preserve"> PAGEREF _Toc221813546 \h </w:instrText>
      </w:r>
      <w:r>
        <w:rPr>
          <w:noProof/>
        </w:rPr>
      </w:r>
      <w:r>
        <w:rPr>
          <w:noProof/>
        </w:rPr>
        <w:fldChar w:fldCharType="separate"/>
      </w:r>
      <w:r>
        <w:rPr>
          <w:noProof/>
        </w:rPr>
        <w:t>157</w:t>
      </w:r>
      <w:r>
        <w:rPr>
          <w:noProof/>
        </w:rPr>
        <w:fldChar w:fldCharType="end"/>
      </w:r>
    </w:p>
    <w:p w14:paraId="5AC08595" w14:textId="695CD3C0" w:rsidR="0040775C" w:rsidRDefault="0040775C">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_Toc221813547 \h </w:instrText>
      </w:r>
      <w:r>
        <w:rPr>
          <w:noProof/>
        </w:rPr>
      </w:r>
      <w:r>
        <w:rPr>
          <w:noProof/>
        </w:rPr>
        <w:fldChar w:fldCharType="separate"/>
      </w:r>
      <w:r>
        <w:rPr>
          <w:noProof/>
        </w:rPr>
        <w:t>157</w:t>
      </w:r>
      <w:r>
        <w:rPr>
          <w:noProof/>
        </w:rPr>
        <w:fldChar w:fldCharType="end"/>
      </w:r>
    </w:p>
    <w:p w14:paraId="26D17BD3" w14:textId="57A14837" w:rsidR="0040775C" w:rsidRDefault="0040775C">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w:t>
      </w:r>
      <w:r>
        <w:rPr>
          <w:rFonts w:asciiTheme="minorHAnsi" w:eastAsiaTheme="minorEastAsia" w:hAnsiTheme="minorHAnsi" w:cstheme="minorBidi"/>
          <w:iCs w:val="0"/>
          <w:noProof/>
          <w:kern w:val="2"/>
          <w:sz w:val="24"/>
          <w:szCs w:val="24"/>
          <w:lang w:val="cs-CZ" w:eastAsia="cs-CZ"/>
          <w14:ligatures w14:val="standardContextual"/>
        </w:rPr>
        <w:tab/>
      </w:r>
      <w:r>
        <w:rPr>
          <w:noProof/>
        </w:rPr>
        <w:t>Create SIPO Confirmation File for an Invoice</w:t>
      </w:r>
      <w:r>
        <w:rPr>
          <w:noProof/>
        </w:rPr>
        <w:tab/>
      </w:r>
      <w:r>
        <w:rPr>
          <w:noProof/>
        </w:rPr>
        <w:fldChar w:fldCharType="begin"/>
      </w:r>
      <w:r>
        <w:rPr>
          <w:noProof/>
        </w:rPr>
        <w:instrText xml:space="preserve"> PAGEREF _Toc221813548 \h </w:instrText>
      </w:r>
      <w:r>
        <w:rPr>
          <w:noProof/>
        </w:rPr>
      </w:r>
      <w:r>
        <w:rPr>
          <w:noProof/>
        </w:rPr>
        <w:fldChar w:fldCharType="separate"/>
      </w:r>
      <w:r>
        <w:rPr>
          <w:noProof/>
        </w:rPr>
        <w:t>157</w:t>
      </w:r>
      <w:r>
        <w:rPr>
          <w:noProof/>
        </w:rPr>
        <w:fldChar w:fldCharType="end"/>
      </w:r>
    </w:p>
    <w:p w14:paraId="4D880732" w14:textId="29D87AAC" w:rsidR="0040775C" w:rsidRDefault="0040775C">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_Toc221813549 \h </w:instrText>
      </w:r>
      <w:r>
        <w:rPr>
          <w:noProof/>
        </w:rPr>
      </w:r>
      <w:r>
        <w:rPr>
          <w:noProof/>
        </w:rPr>
        <w:fldChar w:fldCharType="separate"/>
      </w:r>
      <w:r>
        <w:rPr>
          <w:noProof/>
        </w:rPr>
        <w:t>158</w:t>
      </w:r>
      <w:r>
        <w:rPr>
          <w:noProof/>
        </w:rPr>
        <w:fldChar w:fldCharType="end"/>
      </w:r>
    </w:p>
    <w:p w14:paraId="7688F62F" w14:textId="63535535" w:rsidR="0040775C" w:rsidRDefault="0040775C">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w:t>
      </w:r>
      <w:r>
        <w:rPr>
          <w:rFonts w:asciiTheme="minorHAnsi" w:eastAsiaTheme="minorEastAsia" w:hAnsiTheme="minorHAnsi" w:cstheme="minorBidi"/>
          <w:iCs w:val="0"/>
          <w:noProof/>
          <w:kern w:val="2"/>
          <w:sz w:val="24"/>
          <w:szCs w:val="24"/>
          <w:lang w:val="cs-CZ" w:eastAsia="cs-CZ"/>
          <w14:ligatures w14:val="standardContextual"/>
        </w:rPr>
        <w:tab/>
      </w:r>
      <w:r>
        <w:rPr>
          <w:noProof/>
        </w:rPr>
        <w:t>Displaying Invoice QR Code</w:t>
      </w:r>
      <w:r>
        <w:rPr>
          <w:noProof/>
        </w:rPr>
        <w:tab/>
      </w:r>
      <w:r>
        <w:rPr>
          <w:noProof/>
        </w:rPr>
        <w:fldChar w:fldCharType="begin"/>
      </w:r>
      <w:r>
        <w:rPr>
          <w:noProof/>
        </w:rPr>
        <w:instrText xml:space="preserve"> PAGEREF _Toc221813550 \h </w:instrText>
      </w:r>
      <w:r>
        <w:rPr>
          <w:noProof/>
        </w:rPr>
      </w:r>
      <w:r>
        <w:rPr>
          <w:noProof/>
        </w:rPr>
        <w:fldChar w:fldCharType="separate"/>
      </w:r>
      <w:r>
        <w:rPr>
          <w:noProof/>
        </w:rPr>
        <w:t>158</w:t>
      </w:r>
      <w:r>
        <w:rPr>
          <w:noProof/>
        </w:rPr>
        <w:fldChar w:fldCharType="end"/>
      </w:r>
    </w:p>
    <w:p w14:paraId="7F594DED" w14:textId="770B4E13" w:rsidR="0040775C" w:rsidRDefault="0040775C">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_Toc221813551 \h </w:instrText>
      </w:r>
      <w:r>
        <w:rPr>
          <w:noProof/>
        </w:rPr>
      </w:r>
      <w:r>
        <w:rPr>
          <w:noProof/>
        </w:rPr>
        <w:fldChar w:fldCharType="separate"/>
      </w:r>
      <w:r>
        <w:rPr>
          <w:noProof/>
        </w:rPr>
        <w:t>159</w:t>
      </w:r>
      <w:r>
        <w:rPr>
          <w:noProof/>
        </w:rPr>
        <w:fldChar w:fldCharType="end"/>
      </w:r>
    </w:p>
    <w:p w14:paraId="200F69D2" w14:textId="4B4E3E43" w:rsidR="0040775C" w:rsidRDefault="0040775C">
      <w:pPr>
        <w:pStyle w:val="Obsah6"/>
        <w:tabs>
          <w:tab w:val="left" w:pos="23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4.5.19.19.2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_Toc221813552 \h </w:instrText>
      </w:r>
      <w:r>
        <w:rPr>
          <w:noProof/>
        </w:rPr>
      </w:r>
      <w:r>
        <w:rPr>
          <w:noProof/>
        </w:rPr>
        <w:fldChar w:fldCharType="separate"/>
      </w:r>
      <w:r>
        <w:rPr>
          <w:noProof/>
        </w:rPr>
        <w:t>159</w:t>
      </w:r>
      <w:r>
        <w:rPr>
          <w:noProof/>
        </w:rPr>
        <w:fldChar w:fldCharType="end"/>
      </w:r>
    </w:p>
    <w:p w14:paraId="0A5B6659" w14:textId="01A47387"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4.6</w:t>
      </w:r>
      <w:r>
        <w:rPr>
          <w:rFonts w:asciiTheme="minorHAnsi" w:eastAsiaTheme="minorEastAsia" w:hAnsiTheme="minorHAnsi" w:cstheme="minorBidi"/>
          <w:iCs w:val="0"/>
          <w:noProof/>
          <w:kern w:val="2"/>
          <w:sz w:val="24"/>
          <w:lang w:val="cs-CZ" w:eastAsia="cs-CZ"/>
          <w14:ligatures w14:val="standardContextual"/>
        </w:rPr>
        <w:tab/>
      </w:r>
      <w:r>
        <w:rPr>
          <w:noProof/>
        </w:rPr>
        <w:t>Tibco Operations</w:t>
      </w:r>
      <w:r>
        <w:rPr>
          <w:noProof/>
        </w:rPr>
        <w:tab/>
      </w:r>
      <w:r>
        <w:rPr>
          <w:noProof/>
        </w:rPr>
        <w:fldChar w:fldCharType="begin"/>
      </w:r>
      <w:r>
        <w:rPr>
          <w:noProof/>
        </w:rPr>
        <w:instrText xml:space="preserve"> PAGEREF _Toc221813553 \h </w:instrText>
      </w:r>
      <w:r>
        <w:rPr>
          <w:noProof/>
        </w:rPr>
      </w:r>
      <w:r>
        <w:rPr>
          <w:noProof/>
        </w:rPr>
        <w:fldChar w:fldCharType="separate"/>
      </w:r>
      <w:r>
        <w:rPr>
          <w:noProof/>
        </w:rPr>
        <w:t>159</w:t>
      </w:r>
      <w:r>
        <w:rPr>
          <w:noProof/>
        </w:rPr>
        <w:fldChar w:fldCharType="end"/>
      </w:r>
    </w:p>
    <w:p w14:paraId="6F721BA0" w14:textId="5B958849"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4.6.1</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(EHC Status)</w:t>
      </w:r>
      <w:r>
        <w:rPr>
          <w:noProof/>
        </w:rPr>
        <w:tab/>
      </w:r>
      <w:r>
        <w:rPr>
          <w:noProof/>
        </w:rPr>
        <w:fldChar w:fldCharType="begin"/>
      </w:r>
      <w:r>
        <w:rPr>
          <w:noProof/>
        </w:rPr>
        <w:instrText xml:space="preserve"> PAGEREF _Toc221813554 \h </w:instrText>
      </w:r>
      <w:r>
        <w:rPr>
          <w:noProof/>
        </w:rPr>
      </w:r>
      <w:r>
        <w:rPr>
          <w:noProof/>
        </w:rPr>
        <w:fldChar w:fldCharType="separate"/>
      </w:r>
      <w:r>
        <w:rPr>
          <w:noProof/>
        </w:rPr>
        <w:t>159</w:t>
      </w:r>
      <w:r>
        <w:rPr>
          <w:noProof/>
        </w:rPr>
        <w:fldChar w:fldCharType="end"/>
      </w:r>
    </w:p>
    <w:p w14:paraId="079ACB47" w14:textId="44F8C20A"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_Toc221813555 \h </w:instrText>
      </w:r>
      <w:r>
        <w:rPr>
          <w:noProof/>
        </w:rPr>
      </w:r>
      <w:r>
        <w:rPr>
          <w:noProof/>
        </w:rPr>
        <w:fldChar w:fldCharType="separate"/>
      </w:r>
      <w:r>
        <w:rPr>
          <w:noProof/>
        </w:rPr>
        <w:t>160</w:t>
      </w:r>
      <w:r>
        <w:rPr>
          <w:noProof/>
        </w:rPr>
        <w:fldChar w:fldCharType="end"/>
      </w:r>
    </w:p>
    <w:p w14:paraId="587529E6" w14:textId="1A527A72"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_Toc221813556 \h </w:instrText>
      </w:r>
      <w:r>
        <w:rPr>
          <w:noProof/>
        </w:rPr>
      </w:r>
      <w:r>
        <w:rPr>
          <w:noProof/>
        </w:rPr>
        <w:fldChar w:fldCharType="separate"/>
      </w:r>
      <w:r>
        <w:rPr>
          <w:noProof/>
        </w:rPr>
        <w:t>160</w:t>
      </w:r>
      <w:r>
        <w:rPr>
          <w:noProof/>
        </w:rPr>
        <w:fldChar w:fldCharType="end"/>
      </w:r>
    </w:p>
    <w:p w14:paraId="21D544DB" w14:textId="77E5D314"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Controls</w:t>
      </w:r>
      <w:r>
        <w:rPr>
          <w:noProof/>
        </w:rPr>
        <w:tab/>
      </w:r>
      <w:r>
        <w:rPr>
          <w:noProof/>
        </w:rPr>
        <w:fldChar w:fldCharType="begin"/>
      </w:r>
      <w:r>
        <w:rPr>
          <w:noProof/>
        </w:rPr>
        <w:instrText xml:space="preserve"> PAGEREF _Toc221813557 \h </w:instrText>
      </w:r>
      <w:r>
        <w:rPr>
          <w:noProof/>
        </w:rPr>
      </w:r>
      <w:r>
        <w:rPr>
          <w:noProof/>
        </w:rPr>
        <w:fldChar w:fldCharType="separate"/>
      </w:r>
      <w:r>
        <w:rPr>
          <w:noProof/>
        </w:rPr>
        <w:t>162</w:t>
      </w:r>
      <w:r>
        <w:rPr>
          <w:noProof/>
        </w:rPr>
        <w:fldChar w:fldCharType="end"/>
      </w:r>
    </w:p>
    <w:p w14:paraId="0DBF5968" w14:textId="0E3E4D1E"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4.6.1.1.3</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_Toc221813558 \h </w:instrText>
      </w:r>
      <w:r>
        <w:rPr>
          <w:noProof/>
        </w:rPr>
      </w:r>
      <w:r>
        <w:rPr>
          <w:noProof/>
        </w:rPr>
        <w:fldChar w:fldCharType="separate"/>
      </w:r>
      <w:r>
        <w:rPr>
          <w:noProof/>
        </w:rPr>
        <w:t>162</w:t>
      </w:r>
      <w:r>
        <w:rPr>
          <w:noProof/>
        </w:rPr>
        <w:fldChar w:fldCharType="end"/>
      </w:r>
    </w:p>
    <w:p w14:paraId="00D5A814" w14:textId="20921C24"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4.6.1.1.4</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Keyboard Shortcuts</w:t>
      </w:r>
      <w:r>
        <w:rPr>
          <w:noProof/>
        </w:rPr>
        <w:tab/>
      </w:r>
      <w:r>
        <w:rPr>
          <w:noProof/>
        </w:rPr>
        <w:fldChar w:fldCharType="begin"/>
      </w:r>
      <w:r>
        <w:rPr>
          <w:noProof/>
        </w:rPr>
        <w:instrText xml:space="preserve"> PAGEREF _Toc221813559 \h </w:instrText>
      </w:r>
      <w:r>
        <w:rPr>
          <w:noProof/>
        </w:rPr>
      </w:r>
      <w:r>
        <w:rPr>
          <w:noProof/>
        </w:rPr>
        <w:fldChar w:fldCharType="separate"/>
      </w:r>
      <w:r>
        <w:rPr>
          <w:noProof/>
        </w:rPr>
        <w:t>163</w:t>
      </w:r>
      <w:r>
        <w:rPr>
          <w:noProof/>
        </w:rPr>
        <w:fldChar w:fldCharType="end"/>
      </w:r>
    </w:p>
    <w:p w14:paraId="1F9DAAB6" w14:textId="78CAC92C"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_Toc221813560 \h </w:instrText>
      </w:r>
      <w:r>
        <w:rPr>
          <w:noProof/>
        </w:rPr>
      </w:r>
      <w:r>
        <w:rPr>
          <w:noProof/>
        </w:rPr>
        <w:fldChar w:fldCharType="separate"/>
      </w:r>
      <w:r>
        <w:rPr>
          <w:noProof/>
        </w:rPr>
        <w:t>163</w:t>
      </w:r>
      <w:r>
        <w:rPr>
          <w:noProof/>
        </w:rPr>
        <w:fldChar w:fldCharType="end"/>
      </w:r>
    </w:p>
    <w:p w14:paraId="7EAAB85E" w14:textId="5E78EAF2"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_Toc221813561 \h </w:instrText>
      </w:r>
      <w:r>
        <w:rPr>
          <w:noProof/>
        </w:rPr>
      </w:r>
      <w:r>
        <w:rPr>
          <w:noProof/>
        </w:rPr>
        <w:fldChar w:fldCharType="separate"/>
      </w:r>
      <w:r>
        <w:rPr>
          <w:noProof/>
        </w:rPr>
        <w:t>164</w:t>
      </w:r>
      <w:r>
        <w:rPr>
          <w:noProof/>
        </w:rPr>
        <w:fldChar w:fldCharType="end"/>
      </w:r>
    </w:p>
    <w:p w14:paraId="766FF8F3" w14:textId="4E209F5D"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_Toc221813562 \h </w:instrText>
      </w:r>
      <w:r>
        <w:rPr>
          <w:noProof/>
        </w:rPr>
      </w:r>
      <w:r>
        <w:rPr>
          <w:noProof/>
        </w:rPr>
        <w:fldChar w:fldCharType="separate"/>
      </w:r>
      <w:r>
        <w:rPr>
          <w:noProof/>
        </w:rPr>
        <w:t>164</w:t>
      </w:r>
      <w:r>
        <w:rPr>
          <w:noProof/>
        </w:rPr>
        <w:fldChar w:fldCharType="end"/>
      </w:r>
    </w:p>
    <w:p w14:paraId="40AE822E" w14:textId="7A991499"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w:t>
      </w:r>
      <w:r>
        <w:rPr>
          <w:rFonts w:asciiTheme="minorHAnsi" w:eastAsiaTheme="minorEastAsia" w:hAnsiTheme="minorHAnsi" w:cstheme="minorBidi"/>
          <w:iCs w:val="0"/>
          <w:noProof/>
          <w:kern w:val="2"/>
          <w:sz w:val="24"/>
          <w:szCs w:val="24"/>
          <w:lang w:val="cs-CZ" w:eastAsia="cs-CZ"/>
          <w14:ligatures w14:val="standardContextual"/>
        </w:rPr>
        <w:tab/>
      </w:r>
      <w:r>
        <w:rPr>
          <w:noProof/>
        </w:rPr>
        <w:t>Tibco Event Reprocessing</w:t>
      </w:r>
      <w:r>
        <w:rPr>
          <w:noProof/>
        </w:rPr>
        <w:tab/>
      </w:r>
      <w:r>
        <w:rPr>
          <w:noProof/>
        </w:rPr>
        <w:fldChar w:fldCharType="begin"/>
      </w:r>
      <w:r>
        <w:rPr>
          <w:noProof/>
        </w:rPr>
        <w:instrText xml:space="preserve"> PAGEREF _Toc221813563 \h </w:instrText>
      </w:r>
      <w:r>
        <w:rPr>
          <w:noProof/>
        </w:rPr>
      </w:r>
      <w:r>
        <w:rPr>
          <w:noProof/>
        </w:rPr>
        <w:fldChar w:fldCharType="separate"/>
      </w:r>
      <w:r>
        <w:rPr>
          <w:noProof/>
        </w:rPr>
        <w:t>164</w:t>
      </w:r>
      <w:r>
        <w:rPr>
          <w:noProof/>
        </w:rPr>
        <w:fldChar w:fldCharType="end"/>
      </w:r>
    </w:p>
    <w:p w14:paraId="01C4FAF4" w14:textId="7C2FF6CC"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_Toc221813564 \h </w:instrText>
      </w:r>
      <w:r>
        <w:rPr>
          <w:noProof/>
        </w:rPr>
      </w:r>
      <w:r>
        <w:rPr>
          <w:noProof/>
        </w:rPr>
        <w:fldChar w:fldCharType="separate"/>
      </w:r>
      <w:r>
        <w:rPr>
          <w:noProof/>
        </w:rPr>
        <w:t>165</w:t>
      </w:r>
      <w:r>
        <w:rPr>
          <w:noProof/>
        </w:rPr>
        <w:fldChar w:fldCharType="end"/>
      </w:r>
    </w:p>
    <w:p w14:paraId="7CDC06C1" w14:textId="665A9952"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4.6.2</w:t>
      </w:r>
      <w:r>
        <w:rPr>
          <w:rFonts w:asciiTheme="minorHAnsi" w:eastAsiaTheme="minorEastAsia" w:hAnsiTheme="minorHAnsi" w:cstheme="minorBidi"/>
          <w:iCs w:val="0"/>
          <w:noProof/>
          <w:kern w:val="2"/>
          <w:sz w:val="24"/>
          <w:szCs w:val="24"/>
          <w:lang w:val="cs-CZ" w:eastAsia="cs-CZ"/>
          <w14:ligatures w14:val="standardContextual"/>
        </w:rPr>
        <w:tab/>
      </w:r>
      <w:r>
        <w:rPr>
          <w:noProof/>
        </w:rPr>
        <w:t>Tibco SMS History</w:t>
      </w:r>
      <w:r>
        <w:rPr>
          <w:noProof/>
        </w:rPr>
        <w:tab/>
      </w:r>
      <w:r>
        <w:rPr>
          <w:noProof/>
        </w:rPr>
        <w:fldChar w:fldCharType="begin"/>
      </w:r>
      <w:r>
        <w:rPr>
          <w:noProof/>
        </w:rPr>
        <w:instrText xml:space="preserve"> PAGEREF _Toc221813565 \h </w:instrText>
      </w:r>
      <w:r>
        <w:rPr>
          <w:noProof/>
        </w:rPr>
      </w:r>
      <w:r>
        <w:rPr>
          <w:noProof/>
        </w:rPr>
        <w:fldChar w:fldCharType="separate"/>
      </w:r>
      <w:r>
        <w:rPr>
          <w:noProof/>
        </w:rPr>
        <w:t>165</w:t>
      </w:r>
      <w:r>
        <w:rPr>
          <w:noProof/>
        </w:rPr>
        <w:fldChar w:fldCharType="end"/>
      </w:r>
    </w:p>
    <w:p w14:paraId="1FFC0916" w14:textId="19C5B9AA"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_Toc221813566 \h </w:instrText>
      </w:r>
      <w:r>
        <w:rPr>
          <w:noProof/>
        </w:rPr>
      </w:r>
      <w:r>
        <w:rPr>
          <w:noProof/>
        </w:rPr>
        <w:fldChar w:fldCharType="separate"/>
      </w:r>
      <w:r>
        <w:rPr>
          <w:noProof/>
        </w:rPr>
        <w:t>165</w:t>
      </w:r>
      <w:r>
        <w:rPr>
          <w:noProof/>
        </w:rPr>
        <w:fldChar w:fldCharType="end"/>
      </w:r>
    </w:p>
    <w:p w14:paraId="22F55BD9" w14:textId="63831AC8"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_Toc221813567 \h </w:instrText>
      </w:r>
      <w:r>
        <w:rPr>
          <w:noProof/>
        </w:rPr>
      </w:r>
      <w:r>
        <w:rPr>
          <w:noProof/>
        </w:rPr>
        <w:fldChar w:fldCharType="separate"/>
      </w:r>
      <w:r>
        <w:rPr>
          <w:noProof/>
        </w:rPr>
        <w:t>166</w:t>
      </w:r>
      <w:r>
        <w:rPr>
          <w:noProof/>
        </w:rPr>
        <w:fldChar w:fldCharType="end"/>
      </w:r>
    </w:p>
    <w:p w14:paraId="39D158EB" w14:textId="282F1FF9"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_Toc221813568 \h </w:instrText>
      </w:r>
      <w:r>
        <w:rPr>
          <w:noProof/>
        </w:rPr>
      </w:r>
      <w:r>
        <w:rPr>
          <w:noProof/>
        </w:rPr>
        <w:fldChar w:fldCharType="separate"/>
      </w:r>
      <w:r>
        <w:rPr>
          <w:noProof/>
        </w:rPr>
        <w:t>168</w:t>
      </w:r>
      <w:r>
        <w:rPr>
          <w:noProof/>
        </w:rPr>
        <w:fldChar w:fldCharType="end"/>
      </w:r>
    </w:p>
    <w:p w14:paraId="2F4CF4FB" w14:textId="63874FC6"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_Toc221813569 \h </w:instrText>
      </w:r>
      <w:r>
        <w:rPr>
          <w:noProof/>
        </w:rPr>
      </w:r>
      <w:r>
        <w:rPr>
          <w:noProof/>
        </w:rPr>
        <w:fldChar w:fldCharType="separate"/>
      </w:r>
      <w:r>
        <w:rPr>
          <w:noProof/>
        </w:rPr>
        <w:t>168</w:t>
      </w:r>
      <w:r>
        <w:rPr>
          <w:noProof/>
        </w:rPr>
        <w:fldChar w:fldCharType="end"/>
      </w:r>
    </w:p>
    <w:p w14:paraId="365F1135" w14:textId="49939991"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4.6.3</w:t>
      </w:r>
      <w:r>
        <w:rPr>
          <w:rFonts w:asciiTheme="minorHAnsi" w:eastAsiaTheme="minorEastAsia" w:hAnsiTheme="minorHAnsi" w:cstheme="minorBidi"/>
          <w:iCs w:val="0"/>
          <w:noProof/>
          <w:kern w:val="2"/>
          <w:sz w:val="24"/>
          <w:szCs w:val="24"/>
          <w:lang w:val="cs-CZ" w:eastAsia="cs-CZ"/>
          <w14:ligatures w14:val="standardContextual"/>
        </w:rPr>
        <w:tab/>
      </w:r>
      <w:r>
        <w:rPr>
          <w:noProof/>
        </w:rPr>
        <w:t>STP Status</w:t>
      </w:r>
      <w:r>
        <w:rPr>
          <w:noProof/>
        </w:rPr>
        <w:tab/>
      </w:r>
      <w:r>
        <w:rPr>
          <w:noProof/>
        </w:rPr>
        <w:fldChar w:fldCharType="begin"/>
      </w:r>
      <w:r>
        <w:rPr>
          <w:noProof/>
        </w:rPr>
        <w:instrText xml:space="preserve"> PAGEREF _Toc221813570 \h </w:instrText>
      </w:r>
      <w:r>
        <w:rPr>
          <w:noProof/>
        </w:rPr>
      </w:r>
      <w:r>
        <w:rPr>
          <w:noProof/>
        </w:rPr>
        <w:fldChar w:fldCharType="separate"/>
      </w:r>
      <w:r>
        <w:rPr>
          <w:noProof/>
        </w:rPr>
        <w:t>168</w:t>
      </w:r>
      <w:r>
        <w:rPr>
          <w:noProof/>
        </w:rPr>
        <w:fldChar w:fldCharType="end"/>
      </w:r>
    </w:p>
    <w:p w14:paraId="7823F7CA" w14:textId="7ED94398"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_Toc221813571 \h </w:instrText>
      </w:r>
      <w:r>
        <w:rPr>
          <w:noProof/>
        </w:rPr>
      </w:r>
      <w:r>
        <w:rPr>
          <w:noProof/>
        </w:rPr>
        <w:fldChar w:fldCharType="separate"/>
      </w:r>
      <w:r>
        <w:rPr>
          <w:noProof/>
        </w:rPr>
        <w:t>168</w:t>
      </w:r>
      <w:r>
        <w:rPr>
          <w:noProof/>
        </w:rPr>
        <w:fldChar w:fldCharType="end"/>
      </w:r>
    </w:p>
    <w:p w14:paraId="16E602E9" w14:textId="4009A5B5"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_Toc221813572 \h </w:instrText>
      </w:r>
      <w:r>
        <w:rPr>
          <w:noProof/>
        </w:rPr>
      </w:r>
      <w:r>
        <w:rPr>
          <w:noProof/>
        </w:rPr>
        <w:fldChar w:fldCharType="separate"/>
      </w:r>
      <w:r>
        <w:rPr>
          <w:noProof/>
        </w:rPr>
        <w:t>169</w:t>
      </w:r>
      <w:r>
        <w:rPr>
          <w:noProof/>
        </w:rPr>
        <w:fldChar w:fldCharType="end"/>
      </w:r>
    </w:p>
    <w:p w14:paraId="110A684F" w14:textId="67EEA74E"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_Toc221813573 \h </w:instrText>
      </w:r>
      <w:r>
        <w:rPr>
          <w:noProof/>
        </w:rPr>
      </w:r>
      <w:r>
        <w:rPr>
          <w:noProof/>
        </w:rPr>
        <w:fldChar w:fldCharType="separate"/>
      </w:r>
      <w:r>
        <w:rPr>
          <w:noProof/>
        </w:rPr>
        <w:t>170</w:t>
      </w:r>
      <w:r>
        <w:rPr>
          <w:noProof/>
        </w:rPr>
        <w:fldChar w:fldCharType="end"/>
      </w:r>
    </w:p>
    <w:p w14:paraId="57505300" w14:textId="7DE07D1A"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_Toc221813574 \h </w:instrText>
      </w:r>
      <w:r>
        <w:rPr>
          <w:noProof/>
        </w:rPr>
      </w:r>
      <w:r>
        <w:rPr>
          <w:noProof/>
        </w:rPr>
        <w:fldChar w:fldCharType="separate"/>
      </w:r>
      <w:r>
        <w:rPr>
          <w:noProof/>
        </w:rPr>
        <w:t>170</w:t>
      </w:r>
      <w:r>
        <w:rPr>
          <w:noProof/>
        </w:rPr>
        <w:fldChar w:fldCharType="end"/>
      </w:r>
    </w:p>
    <w:p w14:paraId="3F8CF899" w14:textId="43A1ACC8"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w:t>
      </w:r>
      <w:r>
        <w:rPr>
          <w:rFonts w:asciiTheme="minorHAnsi" w:eastAsiaTheme="minorEastAsia" w:hAnsiTheme="minorHAnsi" w:cstheme="minorBidi"/>
          <w:iCs w:val="0"/>
          <w:noProof/>
          <w:kern w:val="2"/>
          <w:sz w:val="24"/>
          <w:szCs w:val="24"/>
          <w:lang w:val="cs-CZ" w:eastAsia="cs-CZ"/>
          <w14:ligatures w14:val="standardContextual"/>
        </w:rPr>
        <w:tab/>
      </w:r>
      <w:r>
        <w:rPr>
          <w:noProof/>
        </w:rPr>
        <w:t>Archiving Sales Transactions</w:t>
      </w:r>
      <w:r>
        <w:rPr>
          <w:noProof/>
        </w:rPr>
        <w:tab/>
      </w:r>
      <w:r>
        <w:rPr>
          <w:noProof/>
        </w:rPr>
        <w:fldChar w:fldCharType="begin"/>
      </w:r>
      <w:r>
        <w:rPr>
          <w:noProof/>
        </w:rPr>
        <w:instrText xml:space="preserve"> PAGEREF _Toc221813575 \h </w:instrText>
      </w:r>
      <w:r>
        <w:rPr>
          <w:noProof/>
        </w:rPr>
      </w:r>
      <w:r>
        <w:rPr>
          <w:noProof/>
        </w:rPr>
        <w:fldChar w:fldCharType="separate"/>
      </w:r>
      <w:r>
        <w:rPr>
          <w:noProof/>
        </w:rPr>
        <w:t>170</w:t>
      </w:r>
      <w:r>
        <w:rPr>
          <w:noProof/>
        </w:rPr>
        <w:fldChar w:fldCharType="end"/>
      </w:r>
    </w:p>
    <w:p w14:paraId="1E29D801" w14:textId="1CEBE526"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_Toc221813576 \h </w:instrText>
      </w:r>
      <w:r>
        <w:rPr>
          <w:noProof/>
        </w:rPr>
      </w:r>
      <w:r>
        <w:rPr>
          <w:noProof/>
        </w:rPr>
        <w:fldChar w:fldCharType="separate"/>
      </w:r>
      <w:r>
        <w:rPr>
          <w:noProof/>
        </w:rPr>
        <w:t>170</w:t>
      </w:r>
      <w:r>
        <w:rPr>
          <w:noProof/>
        </w:rPr>
        <w:fldChar w:fldCharType="end"/>
      </w:r>
    </w:p>
    <w:p w14:paraId="465070B6" w14:textId="68254A9F"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_Toc221813577 \h </w:instrText>
      </w:r>
      <w:r>
        <w:rPr>
          <w:noProof/>
        </w:rPr>
      </w:r>
      <w:r>
        <w:rPr>
          <w:noProof/>
        </w:rPr>
        <w:fldChar w:fldCharType="separate"/>
      </w:r>
      <w:r>
        <w:rPr>
          <w:noProof/>
        </w:rPr>
        <w:t>171</w:t>
      </w:r>
      <w:r>
        <w:rPr>
          <w:noProof/>
        </w:rPr>
        <w:fldChar w:fldCharType="end"/>
      </w:r>
    </w:p>
    <w:p w14:paraId="1700C17F" w14:textId="7088C503"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w:t>
      </w:r>
      <w:r>
        <w:rPr>
          <w:rFonts w:asciiTheme="minorHAnsi" w:eastAsiaTheme="minorEastAsia" w:hAnsiTheme="minorHAnsi" w:cstheme="minorBidi"/>
          <w:iCs w:val="0"/>
          <w:noProof/>
          <w:kern w:val="2"/>
          <w:sz w:val="24"/>
          <w:szCs w:val="24"/>
          <w:lang w:val="cs-CZ" w:eastAsia="cs-CZ"/>
          <w14:ligatures w14:val="standardContextual"/>
        </w:rPr>
        <w:tab/>
      </w:r>
      <w:r>
        <w:rPr>
          <w:noProof/>
        </w:rPr>
        <w:t>Unlocking Business Orders</w:t>
      </w:r>
      <w:r>
        <w:rPr>
          <w:noProof/>
        </w:rPr>
        <w:tab/>
      </w:r>
      <w:r>
        <w:rPr>
          <w:noProof/>
        </w:rPr>
        <w:fldChar w:fldCharType="begin"/>
      </w:r>
      <w:r>
        <w:rPr>
          <w:noProof/>
        </w:rPr>
        <w:instrText xml:space="preserve"> PAGEREF _Toc221813578 \h </w:instrText>
      </w:r>
      <w:r>
        <w:rPr>
          <w:noProof/>
        </w:rPr>
      </w:r>
      <w:r>
        <w:rPr>
          <w:noProof/>
        </w:rPr>
        <w:fldChar w:fldCharType="separate"/>
      </w:r>
      <w:r>
        <w:rPr>
          <w:noProof/>
        </w:rPr>
        <w:t>171</w:t>
      </w:r>
      <w:r>
        <w:rPr>
          <w:noProof/>
        </w:rPr>
        <w:fldChar w:fldCharType="end"/>
      </w:r>
    </w:p>
    <w:p w14:paraId="130BF4A4" w14:textId="3E9E3A75"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_Toc221813579 \h </w:instrText>
      </w:r>
      <w:r>
        <w:rPr>
          <w:noProof/>
        </w:rPr>
      </w:r>
      <w:r>
        <w:rPr>
          <w:noProof/>
        </w:rPr>
        <w:fldChar w:fldCharType="separate"/>
      </w:r>
      <w:r>
        <w:rPr>
          <w:noProof/>
        </w:rPr>
        <w:t>172</w:t>
      </w:r>
      <w:r>
        <w:rPr>
          <w:noProof/>
        </w:rPr>
        <w:fldChar w:fldCharType="end"/>
      </w:r>
    </w:p>
    <w:p w14:paraId="4CB4E057" w14:textId="39330057"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_Toc221813580 \h </w:instrText>
      </w:r>
      <w:r>
        <w:rPr>
          <w:noProof/>
        </w:rPr>
      </w:r>
      <w:r>
        <w:rPr>
          <w:noProof/>
        </w:rPr>
        <w:fldChar w:fldCharType="separate"/>
      </w:r>
      <w:r>
        <w:rPr>
          <w:noProof/>
        </w:rPr>
        <w:t>172</w:t>
      </w:r>
      <w:r>
        <w:rPr>
          <w:noProof/>
        </w:rPr>
        <w:fldChar w:fldCharType="end"/>
      </w:r>
    </w:p>
    <w:p w14:paraId="520F3C40" w14:textId="58DE19A2"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4.6.4</w:t>
      </w:r>
      <w:r>
        <w:rPr>
          <w:rFonts w:asciiTheme="minorHAnsi" w:eastAsiaTheme="minorEastAsia" w:hAnsiTheme="minorHAnsi" w:cstheme="minorBidi"/>
          <w:iCs w:val="0"/>
          <w:noProof/>
          <w:kern w:val="2"/>
          <w:sz w:val="24"/>
          <w:szCs w:val="24"/>
          <w:lang w:val="cs-CZ" w:eastAsia="cs-CZ"/>
          <w14:ligatures w14:val="standardContextual"/>
        </w:rPr>
        <w:tab/>
      </w:r>
      <w:r>
        <w:rPr>
          <w:noProof/>
        </w:rPr>
        <w:t>Cross Reference Status</w:t>
      </w:r>
      <w:r>
        <w:rPr>
          <w:noProof/>
        </w:rPr>
        <w:tab/>
      </w:r>
      <w:r>
        <w:rPr>
          <w:noProof/>
        </w:rPr>
        <w:fldChar w:fldCharType="begin"/>
      </w:r>
      <w:r>
        <w:rPr>
          <w:noProof/>
        </w:rPr>
        <w:instrText xml:space="preserve"> PAGEREF _Toc221813581 \h </w:instrText>
      </w:r>
      <w:r>
        <w:rPr>
          <w:noProof/>
        </w:rPr>
      </w:r>
      <w:r>
        <w:rPr>
          <w:noProof/>
        </w:rPr>
        <w:fldChar w:fldCharType="separate"/>
      </w:r>
      <w:r>
        <w:rPr>
          <w:noProof/>
        </w:rPr>
        <w:t>173</w:t>
      </w:r>
      <w:r>
        <w:rPr>
          <w:noProof/>
        </w:rPr>
        <w:fldChar w:fldCharType="end"/>
      </w:r>
    </w:p>
    <w:p w14:paraId="2D874A81" w14:textId="5F7CE182"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_Toc221813582 \h </w:instrText>
      </w:r>
      <w:r>
        <w:rPr>
          <w:noProof/>
        </w:rPr>
      </w:r>
      <w:r>
        <w:rPr>
          <w:noProof/>
        </w:rPr>
        <w:fldChar w:fldCharType="separate"/>
      </w:r>
      <w:r>
        <w:rPr>
          <w:noProof/>
        </w:rPr>
        <w:t>173</w:t>
      </w:r>
      <w:r>
        <w:rPr>
          <w:noProof/>
        </w:rPr>
        <w:fldChar w:fldCharType="end"/>
      </w:r>
    </w:p>
    <w:p w14:paraId="3A41F5E1" w14:textId="4D08E2AD"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_Toc221813583 \h </w:instrText>
      </w:r>
      <w:r>
        <w:rPr>
          <w:noProof/>
        </w:rPr>
      </w:r>
      <w:r>
        <w:rPr>
          <w:noProof/>
        </w:rPr>
        <w:fldChar w:fldCharType="separate"/>
      </w:r>
      <w:r>
        <w:rPr>
          <w:noProof/>
        </w:rPr>
        <w:t>174</w:t>
      </w:r>
      <w:r>
        <w:rPr>
          <w:noProof/>
        </w:rPr>
        <w:fldChar w:fldCharType="end"/>
      </w:r>
    </w:p>
    <w:p w14:paraId="0F82895D" w14:textId="60AE660B"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_Toc221813584 \h </w:instrText>
      </w:r>
      <w:r>
        <w:rPr>
          <w:noProof/>
        </w:rPr>
      </w:r>
      <w:r>
        <w:rPr>
          <w:noProof/>
        </w:rPr>
        <w:fldChar w:fldCharType="separate"/>
      </w:r>
      <w:r>
        <w:rPr>
          <w:noProof/>
        </w:rPr>
        <w:t>174</w:t>
      </w:r>
      <w:r>
        <w:rPr>
          <w:noProof/>
        </w:rPr>
        <w:fldChar w:fldCharType="end"/>
      </w:r>
    </w:p>
    <w:p w14:paraId="1DDC7959" w14:textId="5A4D9F00"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4.6.5</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 Event (JMS)</w:t>
      </w:r>
      <w:r>
        <w:rPr>
          <w:noProof/>
        </w:rPr>
        <w:tab/>
      </w:r>
      <w:r>
        <w:rPr>
          <w:noProof/>
        </w:rPr>
        <w:fldChar w:fldCharType="begin"/>
      </w:r>
      <w:r>
        <w:rPr>
          <w:noProof/>
        </w:rPr>
        <w:instrText xml:space="preserve"> PAGEREF _Toc221813585 \h </w:instrText>
      </w:r>
      <w:r>
        <w:rPr>
          <w:noProof/>
        </w:rPr>
      </w:r>
      <w:r>
        <w:rPr>
          <w:noProof/>
        </w:rPr>
        <w:fldChar w:fldCharType="separate"/>
      </w:r>
      <w:r>
        <w:rPr>
          <w:noProof/>
        </w:rPr>
        <w:t>174</w:t>
      </w:r>
      <w:r>
        <w:rPr>
          <w:noProof/>
        </w:rPr>
        <w:fldChar w:fldCharType="end"/>
      </w:r>
    </w:p>
    <w:p w14:paraId="2E280687" w14:textId="2E2BECBA"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w:t>
      </w:r>
      <w:r>
        <w:rPr>
          <w:rFonts w:asciiTheme="minorHAnsi" w:eastAsiaTheme="minorEastAsia" w:hAnsiTheme="minorHAnsi" w:cstheme="minorBidi"/>
          <w:iCs w:val="0"/>
          <w:noProof/>
          <w:kern w:val="2"/>
          <w:sz w:val="24"/>
          <w:szCs w:val="24"/>
          <w:lang w:val="cs-CZ" w:eastAsia="cs-CZ"/>
          <w14:ligatures w14:val="standardContextual"/>
        </w:rPr>
        <w:tab/>
      </w:r>
      <w:r>
        <w:rPr>
          <w:noProof/>
        </w:rPr>
        <w:t>IMEI Change</w:t>
      </w:r>
      <w:r>
        <w:rPr>
          <w:noProof/>
        </w:rPr>
        <w:tab/>
      </w:r>
      <w:r>
        <w:rPr>
          <w:noProof/>
        </w:rPr>
        <w:fldChar w:fldCharType="begin"/>
      </w:r>
      <w:r>
        <w:rPr>
          <w:noProof/>
        </w:rPr>
        <w:instrText xml:space="preserve"> PAGEREF _Toc221813586 \h </w:instrText>
      </w:r>
      <w:r>
        <w:rPr>
          <w:noProof/>
        </w:rPr>
      </w:r>
      <w:r>
        <w:rPr>
          <w:noProof/>
        </w:rPr>
        <w:fldChar w:fldCharType="separate"/>
      </w:r>
      <w:r>
        <w:rPr>
          <w:noProof/>
        </w:rPr>
        <w:t>174</w:t>
      </w:r>
      <w:r>
        <w:rPr>
          <w:noProof/>
        </w:rPr>
        <w:fldChar w:fldCharType="end"/>
      </w:r>
    </w:p>
    <w:p w14:paraId="508F2F8D" w14:textId="430831FE"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_Toc221813587 \h </w:instrText>
      </w:r>
      <w:r>
        <w:rPr>
          <w:noProof/>
        </w:rPr>
      </w:r>
      <w:r>
        <w:rPr>
          <w:noProof/>
        </w:rPr>
        <w:fldChar w:fldCharType="separate"/>
      </w:r>
      <w:r>
        <w:rPr>
          <w:noProof/>
        </w:rPr>
        <w:t>175</w:t>
      </w:r>
      <w:r>
        <w:rPr>
          <w:noProof/>
        </w:rPr>
        <w:fldChar w:fldCharType="end"/>
      </w:r>
    </w:p>
    <w:p w14:paraId="20200B24" w14:textId="49185780"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_Toc221813588 \h </w:instrText>
      </w:r>
      <w:r>
        <w:rPr>
          <w:noProof/>
        </w:rPr>
      </w:r>
      <w:r>
        <w:rPr>
          <w:noProof/>
        </w:rPr>
        <w:fldChar w:fldCharType="separate"/>
      </w:r>
      <w:r>
        <w:rPr>
          <w:noProof/>
        </w:rPr>
        <w:t>177</w:t>
      </w:r>
      <w:r>
        <w:rPr>
          <w:noProof/>
        </w:rPr>
        <w:fldChar w:fldCharType="end"/>
      </w:r>
    </w:p>
    <w:p w14:paraId="08583288" w14:textId="79F9ACA8"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4.6.5.1.3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_Toc221813589 \h </w:instrText>
      </w:r>
      <w:r>
        <w:rPr>
          <w:noProof/>
        </w:rPr>
      </w:r>
      <w:r>
        <w:rPr>
          <w:noProof/>
        </w:rPr>
        <w:fldChar w:fldCharType="separate"/>
      </w:r>
      <w:r>
        <w:rPr>
          <w:noProof/>
        </w:rPr>
        <w:t>178</w:t>
      </w:r>
      <w:r>
        <w:rPr>
          <w:noProof/>
        </w:rPr>
        <w:fldChar w:fldCharType="end"/>
      </w:r>
    </w:p>
    <w:p w14:paraId="3A9745B3" w14:textId="0F167B03"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4.6.6</w:t>
      </w:r>
      <w:r>
        <w:rPr>
          <w:rFonts w:asciiTheme="minorHAnsi" w:eastAsiaTheme="minorEastAsia" w:hAnsiTheme="minorHAnsi" w:cstheme="minorBidi"/>
          <w:iCs w:val="0"/>
          <w:noProof/>
          <w:kern w:val="2"/>
          <w:sz w:val="24"/>
          <w:szCs w:val="24"/>
          <w:lang w:val="cs-CZ" w:eastAsia="cs-CZ"/>
          <w14:ligatures w14:val="standardContextual"/>
        </w:rPr>
        <w:tab/>
      </w:r>
      <w:r>
        <w:rPr>
          <w:noProof/>
        </w:rPr>
        <w:t>Restriction Instance Change Event (JMS)</w:t>
      </w:r>
      <w:r>
        <w:rPr>
          <w:noProof/>
        </w:rPr>
        <w:tab/>
      </w:r>
      <w:r>
        <w:rPr>
          <w:noProof/>
        </w:rPr>
        <w:fldChar w:fldCharType="begin"/>
      </w:r>
      <w:r>
        <w:rPr>
          <w:noProof/>
        </w:rPr>
        <w:instrText xml:space="preserve"> PAGEREF _Toc221813590 \h </w:instrText>
      </w:r>
      <w:r>
        <w:rPr>
          <w:noProof/>
        </w:rPr>
      </w:r>
      <w:r>
        <w:rPr>
          <w:noProof/>
        </w:rPr>
        <w:fldChar w:fldCharType="separate"/>
      </w:r>
      <w:r>
        <w:rPr>
          <w:noProof/>
        </w:rPr>
        <w:t>178</w:t>
      </w:r>
      <w:r>
        <w:rPr>
          <w:noProof/>
        </w:rPr>
        <w:fldChar w:fldCharType="end"/>
      </w:r>
    </w:p>
    <w:p w14:paraId="5859CA01" w14:textId="1C220966"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_Toc221813591 \h </w:instrText>
      </w:r>
      <w:r>
        <w:rPr>
          <w:noProof/>
        </w:rPr>
      </w:r>
      <w:r>
        <w:rPr>
          <w:noProof/>
        </w:rPr>
        <w:fldChar w:fldCharType="separate"/>
      </w:r>
      <w:r>
        <w:rPr>
          <w:noProof/>
        </w:rPr>
        <w:t>179</w:t>
      </w:r>
      <w:r>
        <w:rPr>
          <w:noProof/>
        </w:rPr>
        <w:fldChar w:fldCharType="end"/>
      </w:r>
    </w:p>
    <w:p w14:paraId="07A76A60" w14:textId="0AC9C7CE"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_Toc221813592 \h </w:instrText>
      </w:r>
      <w:r>
        <w:rPr>
          <w:noProof/>
        </w:rPr>
      </w:r>
      <w:r>
        <w:rPr>
          <w:noProof/>
        </w:rPr>
        <w:fldChar w:fldCharType="separate"/>
      </w:r>
      <w:r>
        <w:rPr>
          <w:noProof/>
        </w:rPr>
        <w:t>180</w:t>
      </w:r>
      <w:r>
        <w:rPr>
          <w:noProof/>
        </w:rPr>
        <w:fldChar w:fldCharType="end"/>
      </w:r>
    </w:p>
    <w:p w14:paraId="3CA88877" w14:textId="5B97D03B"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4.6.6.1.3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_Toc221813593 \h </w:instrText>
      </w:r>
      <w:r>
        <w:rPr>
          <w:noProof/>
        </w:rPr>
      </w:r>
      <w:r>
        <w:rPr>
          <w:noProof/>
        </w:rPr>
        <w:fldChar w:fldCharType="separate"/>
      </w:r>
      <w:r>
        <w:rPr>
          <w:noProof/>
        </w:rPr>
        <w:t>180</w:t>
      </w:r>
      <w:r>
        <w:rPr>
          <w:noProof/>
        </w:rPr>
        <w:fldChar w:fldCharType="end"/>
      </w:r>
    </w:p>
    <w:p w14:paraId="288821C9" w14:textId="5D5C39EC"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4.7</w:t>
      </w:r>
      <w:r>
        <w:rPr>
          <w:rFonts w:asciiTheme="minorHAnsi" w:eastAsiaTheme="minorEastAsia" w:hAnsiTheme="minorHAnsi" w:cstheme="minorBidi"/>
          <w:iCs w:val="0"/>
          <w:noProof/>
          <w:kern w:val="2"/>
          <w:sz w:val="24"/>
          <w:lang w:val="cs-CZ" w:eastAsia="cs-CZ"/>
          <w14:ligatures w14:val="standardContextual"/>
        </w:rPr>
        <w:tab/>
      </w:r>
      <w:r>
        <w:rPr>
          <w:noProof/>
        </w:rPr>
        <w:t>Siebel Operations</w:t>
      </w:r>
      <w:r>
        <w:rPr>
          <w:noProof/>
        </w:rPr>
        <w:tab/>
      </w:r>
      <w:r>
        <w:rPr>
          <w:noProof/>
        </w:rPr>
        <w:fldChar w:fldCharType="begin"/>
      </w:r>
      <w:r>
        <w:rPr>
          <w:noProof/>
        </w:rPr>
        <w:instrText xml:space="preserve"> PAGEREF _Toc221813594 \h </w:instrText>
      </w:r>
      <w:r>
        <w:rPr>
          <w:noProof/>
        </w:rPr>
      </w:r>
      <w:r>
        <w:rPr>
          <w:noProof/>
        </w:rPr>
        <w:fldChar w:fldCharType="separate"/>
      </w:r>
      <w:r>
        <w:rPr>
          <w:noProof/>
        </w:rPr>
        <w:t>181</w:t>
      </w:r>
      <w:r>
        <w:rPr>
          <w:noProof/>
        </w:rPr>
        <w:fldChar w:fldCharType="end"/>
      </w:r>
    </w:p>
    <w:p w14:paraId="0984ECB9" w14:textId="1014C0A5"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4.7.1</w:t>
      </w:r>
      <w:r>
        <w:rPr>
          <w:rFonts w:asciiTheme="minorHAnsi" w:eastAsiaTheme="minorEastAsia" w:hAnsiTheme="minorHAnsi" w:cstheme="minorBidi"/>
          <w:iCs w:val="0"/>
          <w:noProof/>
          <w:kern w:val="2"/>
          <w:sz w:val="24"/>
          <w:szCs w:val="24"/>
          <w:lang w:val="cs-CZ" w:eastAsia="cs-CZ"/>
          <w14:ligatures w14:val="standardContextual"/>
        </w:rPr>
        <w:tab/>
      </w:r>
      <w:r>
        <w:rPr>
          <w:noProof/>
        </w:rPr>
        <w:t>Siebel Status</w:t>
      </w:r>
      <w:r>
        <w:rPr>
          <w:noProof/>
        </w:rPr>
        <w:tab/>
      </w:r>
      <w:r>
        <w:rPr>
          <w:noProof/>
        </w:rPr>
        <w:fldChar w:fldCharType="begin"/>
      </w:r>
      <w:r>
        <w:rPr>
          <w:noProof/>
        </w:rPr>
        <w:instrText xml:space="preserve"> PAGEREF _Toc221813595 \h </w:instrText>
      </w:r>
      <w:r>
        <w:rPr>
          <w:noProof/>
        </w:rPr>
      </w:r>
      <w:r>
        <w:rPr>
          <w:noProof/>
        </w:rPr>
        <w:fldChar w:fldCharType="separate"/>
      </w:r>
      <w:r>
        <w:rPr>
          <w:noProof/>
        </w:rPr>
        <w:t>181</w:t>
      </w:r>
      <w:r>
        <w:rPr>
          <w:noProof/>
        </w:rPr>
        <w:fldChar w:fldCharType="end"/>
      </w:r>
    </w:p>
    <w:p w14:paraId="4B7A1A5F" w14:textId="38053282"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_Toc221813596 \h </w:instrText>
      </w:r>
      <w:r>
        <w:rPr>
          <w:noProof/>
        </w:rPr>
      </w:r>
      <w:r>
        <w:rPr>
          <w:noProof/>
        </w:rPr>
        <w:fldChar w:fldCharType="separate"/>
      </w:r>
      <w:r>
        <w:rPr>
          <w:noProof/>
        </w:rPr>
        <w:t>181</w:t>
      </w:r>
      <w:r>
        <w:rPr>
          <w:noProof/>
        </w:rPr>
        <w:fldChar w:fldCharType="end"/>
      </w:r>
    </w:p>
    <w:p w14:paraId="26528BF3" w14:textId="6328384F"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_Toc221813597 \h </w:instrText>
      </w:r>
      <w:r>
        <w:rPr>
          <w:noProof/>
        </w:rPr>
      </w:r>
      <w:r>
        <w:rPr>
          <w:noProof/>
        </w:rPr>
        <w:fldChar w:fldCharType="separate"/>
      </w:r>
      <w:r>
        <w:rPr>
          <w:noProof/>
        </w:rPr>
        <w:t>181</w:t>
      </w:r>
      <w:r>
        <w:rPr>
          <w:noProof/>
        </w:rPr>
        <w:fldChar w:fldCharType="end"/>
      </w:r>
    </w:p>
    <w:p w14:paraId="47CFB029" w14:textId="764FAC50"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_Toc221813598 \h </w:instrText>
      </w:r>
      <w:r>
        <w:rPr>
          <w:noProof/>
        </w:rPr>
      </w:r>
      <w:r>
        <w:rPr>
          <w:noProof/>
        </w:rPr>
        <w:fldChar w:fldCharType="separate"/>
      </w:r>
      <w:r>
        <w:rPr>
          <w:noProof/>
        </w:rPr>
        <w:t>182</w:t>
      </w:r>
      <w:r>
        <w:rPr>
          <w:noProof/>
        </w:rPr>
        <w:fldChar w:fldCharType="end"/>
      </w:r>
    </w:p>
    <w:p w14:paraId="05A5E84B" w14:textId="30D053A5"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_Toc221813599 \h </w:instrText>
      </w:r>
      <w:r>
        <w:rPr>
          <w:noProof/>
        </w:rPr>
      </w:r>
      <w:r>
        <w:rPr>
          <w:noProof/>
        </w:rPr>
        <w:fldChar w:fldCharType="separate"/>
      </w:r>
      <w:r>
        <w:rPr>
          <w:noProof/>
        </w:rPr>
        <w:t>182</w:t>
      </w:r>
      <w:r>
        <w:rPr>
          <w:noProof/>
        </w:rPr>
        <w:fldChar w:fldCharType="end"/>
      </w:r>
    </w:p>
    <w:p w14:paraId="48CD3F17" w14:textId="171CD79E"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_Toc221813600 \h </w:instrText>
      </w:r>
      <w:r>
        <w:rPr>
          <w:noProof/>
        </w:rPr>
      </w:r>
      <w:r>
        <w:rPr>
          <w:noProof/>
        </w:rPr>
        <w:fldChar w:fldCharType="separate"/>
      </w:r>
      <w:r>
        <w:rPr>
          <w:noProof/>
        </w:rPr>
        <w:t>183</w:t>
      </w:r>
      <w:r>
        <w:rPr>
          <w:noProof/>
        </w:rPr>
        <w:fldChar w:fldCharType="end"/>
      </w:r>
    </w:p>
    <w:p w14:paraId="04FA37E4" w14:textId="3AC806B9"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_Toc221813601 \h </w:instrText>
      </w:r>
      <w:r>
        <w:rPr>
          <w:noProof/>
        </w:rPr>
      </w:r>
      <w:r>
        <w:rPr>
          <w:noProof/>
        </w:rPr>
        <w:fldChar w:fldCharType="separate"/>
      </w:r>
      <w:r>
        <w:rPr>
          <w:noProof/>
        </w:rPr>
        <w:t>184</w:t>
      </w:r>
      <w:r>
        <w:rPr>
          <w:noProof/>
        </w:rPr>
        <w:fldChar w:fldCharType="end"/>
      </w:r>
    </w:p>
    <w:p w14:paraId="0E3ED3D6" w14:textId="4C1B9AE7"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_Toc221813602 \h </w:instrText>
      </w:r>
      <w:r>
        <w:rPr>
          <w:noProof/>
        </w:rPr>
      </w:r>
      <w:r>
        <w:rPr>
          <w:noProof/>
        </w:rPr>
        <w:fldChar w:fldCharType="separate"/>
      </w:r>
      <w:r>
        <w:rPr>
          <w:noProof/>
        </w:rPr>
        <w:t>184</w:t>
      </w:r>
      <w:r>
        <w:rPr>
          <w:noProof/>
        </w:rPr>
        <w:fldChar w:fldCharType="end"/>
      </w:r>
    </w:p>
    <w:p w14:paraId="1B518073" w14:textId="0EC0B10A"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4.7.1.5.1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_Toc221813603 \h </w:instrText>
      </w:r>
      <w:r>
        <w:rPr>
          <w:noProof/>
        </w:rPr>
      </w:r>
      <w:r>
        <w:rPr>
          <w:noProof/>
        </w:rPr>
        <w:fldChar w:fldCharType="separate"/>
      </w:r>
      <w:r>
        <w:rPr>
          <w:noProof/>
        </w:rPr>
        <w:t>185</w:t>
      </w:r>
      <w:r>
        <w:rPr>
          <w:noProof/>
        </w:rPr>
        <w:fldChar w:fldCharType="end"/>
      </w:r>
    </w:p>
    <w:p w14:paraId="20B98F1A" w14:textId="74DFC004"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4.7.1.6</w:t>
      </w:r>
      <w:r>
        <w:rPr>
          <w:rFonts w:asciiTheme="minorHAnsi" w:eastAsiaTheme="minorEastAsia" w:hAnsiTheme="minorHAnsi" w:cstheme="minorBidi"/>
          <w:iCs w:val="0"/>
          <w:noProof/>
          <w:kern w:val="2"/>
          <w:sz w:val="24"/>
          <w:szCs w:val="24"/>
          <w:lang w:val="cs-CZ" w:eastAsia="cs-CZ"/>
          <w14:ligatures w14:val="standardContextual"/>
        </w:rPr>
        <w:tab/>
      </w:r>
      <w:r>
        <w:rPr>
          <w:noProof/>
        </w:rPr>
        <w:t>EHC Task Events Status</w:t>
      </w:r>
      <w:r>
        <w:rPr>
          <w:noProof/>
        </w:rPr>
        <w:tab/>
      </w:r>
      <w:r>
        <w:rPr>
          <w:noProof/>
        </w:rPr>
        <w:fldChar w:fldCharType="begin"/>
      </w:r>
      <w:r>
        <w:rPr>
          <w:noProof/>
        </w:rPr>
        <w:instrText xml:space="preserve"> PAGEREF _Toc221813604 \h </w:instrText>
      </w:r>
      <w:r>
        <w:rPr>
          <w:noProof/>
        </w:rPr>
      </w:r>
      <w:r>
        <w:rPr>
          <w:noProof/>
        </w:rPr>
        <w:fldChar w:fldCharType="separate"/>
      </w:r>
      <w:r>
        <w:rPr>
          <w:noProof/>
        </w:rPr>
        <w:t>185</w:t>
      </w:r>
      <w:r>
        <w:rPr>
          <w:noProof/>
        </w:rPr>
        <w:fldChar w:fldCharType="end"/>
      </w:r>
    </w:p>
    <w:p w14:paraId="09B38B53" w14:textId="29906477"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4.7.1.7</w:t>
      </w:r>
      <w:r>
        <w:rPr>
          <w:rFonts w:asciiTheme="minorHAnsi" w:eastAsiaTheme="minorEastAsia" w:hAnsiTheme="minorHAnsi" w:cstheme="minorBidi"/>
          <w:iCs w:val="0"/>
          <w:noProof/>
          <w:kern w:val="2"/>
          <w:sz w:val="24"/>
          <w:szCs w:val="24"/>
          <w:lang w:val="cs-CZ" w:eastAsia="cs-CZ"/>
          <w14:ligatures w14:val="standardContextual"/>
        </w:rPr>
        <w:tab/>
      </w:r>
      <w:r>
        <w:rPr>
          <w:noProof/>
        </w:rPr>
        <w:t>Cancel All Orders</w:t>
      </w:r>
      <w:r>
        <w:rPr>
          <w:noProof/>
        </w:rPr>
        <w:tab/>
      </w:r>
      <w:r>
        <w:rPr>
          <w:noProof/>
        </w:rPr>
        <w:fldChar w:fldCharType="begin"/>
      </w:r>
      <w:r>
        <w:rPr>
          <w:noProof/>
        </w:rPr>
        <w:instrText xml:space="preserve"> PAGEREF _Toc221813605 \h </w:instrText>
      </w:r>
      <w:r>
        <w:rPr>
          <w:noProof/>
        </w:rPr>
      </w:r>
      <w:r>
        <w:rPr>
          <w:noProof/>
        </w:rPr>
        <w:fldChar w:fldCharType="separate"/>
      </w:r>
      <w:r>
        <w:rPr>
          <w:noProof/>
        </w:rPr>
        <w:t>186</w:t>
      </w:r>
      <w:r>
        <w:rPr>
          <w:noProof/>
        </w:rPr>
        <w:fldChar w:fldCharType="end"/>
      </w:r>
    </w:p>
    <w:p w14:paraId="47F4AF71" w14:textId="58E657CA"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4.7.1.8</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_Toc221813606 \h </w:instrText>
      </w:r>
      <w:r>
        <w:rPr>
          <w:noProof/>
        </w:rPr>
      </w:r>
      <w:r>
        <w:rPr>
          <w:noProof/>
        </w:rPr>
        <w:fldChar w:fldCharType="separate"/>
      </w:r>
      <w:r>
        <w:rPr>
          <w:noProof/>
        </w:rPr>
        <w:t>186</w:t>
      </w:r>
      <w:r>
        <w:rPr>
          <w:noProof/>
        </w:rPr>
        <w:fldChar w:fldCharType="end"/>
      </w:r>
    </w:p>
    <w:p w14:paraId="10FB560C" w14:textId="289F1E24"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4.7.2</w:t>
      </w:r>
      <w:r>
        <w:rPr>
          <w:rFonts w:asciiTheme="minorHAnsi" w:eastAsiaTheme="minorEastAsia" w:hAnsiTheme="minorHAnsi" w:cstheme="minorBidi"/>
          <w:iCs w:val="0"/>
          <w:noProof/>
          <w:kern w:val="2"/>
          <w:sz w:val="24"/>
          <w:szCs w:val="24"/>
          <w:lang w:val="cs-CZ" w:eastAsia="cs-CZ"/>
          <w14:ligatures w14:val="standardContextual"/>
        </w:rPr>
        <w:tab/>
      </w:r>
      <w:r>
        <w:rPr>
          <w:noProof/>
        </w:rPr>
        <w:t>Siebel Product Catalog</w:t>
      </w:r>
      <w:r>
        <w:rPr>
          <w:noProof/>
        </w:rPr>
        <w:tab/>
      </w:r>
      <w:r>
        <w:rPr>
          <w:noProof/>
        </w:rPr>
        <w:fldChar w:fldCharType="begin"/>
      </w:r>
      <w:r>
        <w:rPr>
          <w:noProof/>
        </w:rPr>
        <w:instrText xml:space="preserve"> PAGEREF _Toc221813607 \h </w:instrText>
      </w:r>
      <w:r>
        <w:rPr>
          <w:noProof/>
        </w:rPr>
      </w:r>
      <w:r>
        <w:rPr>
          <w:noProof/>
        </w:rPr>
        <w:fldChar w:fldCharType="separate"/>
      </w:r>
      <w:r>
        <w:rPr>
          <w:noProof/>
        </w:rPr>
        <w:t>186</w:t>
      </w:r>
      <w:r>
        <w:rPr>
          <w:noProof/>
        </w:rPr>
        <w:fldChar w:fldCharType="end"/>
      </w:r>
    </w:p>
    <w:p w14:paraId="1520D597" w14:textId="65A34258"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_Toc221813608 \h </w:instrText>
      </w:r>
      <w:r>
        <w:rPr>
          <w:noProof/>
        </w:rPr>
      </w:r>
      <w:r>
        <w:rPr>
          <w:noProof/>
        </w:rPr>
        <w:fldChar w:fldCharType="separate"/>
      </w:r>
      <w:r>
        <w:rPr>
          <w:noProof/>
        </w:rPr>
        <w:t>187</w:t>
      </w:r>
      <w:r>
        <w:rPr>
          <w:noProof/>
        </w:rPr>
        <w:fldChar w:fldCharType="end"/>
      </w:r>
    </w:p>
    <w:p w14:paraId="27AEC36B" w14:textId="662493BF"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_Toc221813609 \h </w:instrText>
      </w:r>
      <w:r>
        <w:rPr>
          <w:noProof/>
        </w:rPr>
      </w:r>
      <w:r>
        <w:rPr>
          <w:noProof/>
        </w:rPr>
        <w:fldChar w:fldCharType="separate"/>
      </w:r>
      <w:r>
        <w:rPr>
          <w:noProof/>
        </w:rPr>
        <w:t>187</w:t>
      </w:r>
      <w:r>
        <w:rPr>
          <w:noProof/>
        </w:rPr>
        <w:fldChar w:fldCharType="end"/>
      </w:r>
    </w:p>
    <w:p w14:paraId="768BB73C" w14:textId="03044F9B"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_Toc221813610 \h </w:instrText>
      </w:r>
      <w:r>
        <w:rPr>
          <w:noProof/>
        </w:rPr>
      </w:r>
      <w:r>
        <w:rPr>
          <w:noProof/>
        </w:rPr>
        <w:fldChar w:fldCharType="separate"/>
      </w:r>
      <w:r>
        <w:rPr>
          <w:noProof/>
        </w:rPr>
        <w:t>187</w:t>
      </w:r>
      <w:r>
        <w:rPr>
          <w:noProof/>
        </w:rPr>
        <w:fldChar w:fldCharType="end"/>
      </w:r>
    </w:p>
    <w:p w14:paraId="6901710E" w14:textId="4A9F4ABF"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_Toc221813611 \h </w:instrText>
      </w:r>
      <w:r>
        <w:rPr>
          <w:noProof/>
        </w:rPr>
      </w:r>
      <w:r>
        <w:rPr>
          <w:noProof/>
        </w:rPr>
        <w:fldChar w:fldCharType="separate"/>
      </w:r>
      <w:r>
        <w:rPr>
          <w:noProof/>
        </w:rPr>
        <w:t>188</w:t>
      </w:r>
      <w:r>
        <w:rPr>
          <w:noProof/>
        </w:rPr>
        <w:fldChar w:fldCharType="end"/>
      </w:r>
    </w:p>
    <w:p w14:paraId="775B1474" w14:textId="05C74927"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_Toc221813612 \h </w:instrText>
      </w:r>
      <w:r>
        <w:rPr>
          <w:noProof/>
        </w:rPr>
      </w:r>
      <w:r>
        <w:rPr>
          <w:noProof/>
        </w:rPr>
        <w:fldChar w:fldCharType="separate"/>
      </w:r>
      <w:r>
        <w:rPr>
          <w:noProof/>
        </w:rPr>
        <w:t>188</w:t>
      </w:r>
      <w:r>
        <w:rPr>
          <w:noProof/>
        </w:rPr>
        <w:fldChar w:fldCharType="end"/>
      </w:r>
    </w:p>
    <w:p w14:paraId="7C2C9555" w14:textId="555C9F08"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4.7.3</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WTTx Order</w:t>
      </w:r>
      <w:r>
        <w:rPr>
          <w:noProof/>
        </w:rPr>
        <w:tab/>
      </w:r>
      <w:r>
        <w:rPr>
          <w:noProof/>
        </w:rPr>
        <w:fldChar w:fldCharType="begin"/>
      </w:r>
      <w:r>
        <w:rPr>
          <w:noProof/>
        </w:rPr>
        <w:instrText xml:space="preserve"> PAGEREF _Toc221813613 \h </w:instrText>
      </w:r>
      <w:r>
        <w:rPr>
          <w:noProof/>
        </w:rPr>
      </w:r>
      <w:r>
        <w:rPr>
          <w:noProof/>
        </w:rPr>
        <w:fldChar w:fldCharType="separate"/>
      </w:r>
      <w:r>
        <w:rPr>
          <w:noProof/>
        </w:rPr>
        <w:t>188</w:t>
      </w:r>
      <w:r>
        <w:rPr>
          <w:noProof/>
        </w:rPr>
        <w:fldChar w:fldCharType="end"/>
      </w:r>
    </w:p>
    <w:p w14:paraId="5569CCFF" w14:textId="0E94B3A3"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_Toc221813614 \h </w:instrText>
      </w:r>
      <w:r>
        <w:rPr>
          <w:noProof/>
        </w:rPr>
      </w:r>
      <w:r>
        <w:rPr>
          <w:noProof/>
        </w:rPr>
        <w:fldChar w:fldCharType="separate"/>
      </w:r>
      <w:r>
        <w:rPr>
          <w:noProof/>
        </w:rPr>
        <w:t>190</w:t>
      </w:r>
      <w:r>
        <w:rPr>
          <w:noProof/>
        </w:rPr>
        <w:fldChar w:fldCharType="end"/>
      </w:r>
    </w:p>
    <w:p w14:paraId="56EA3ADC" w14:textId="44484C15"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_Toc221813615 \h </w:instrText>
      </w:r>
      <w:r>
        <w:rPr>
          <w:noProof/>
        </w:rPr>
      </w:r>
      <w:r>
        <w:rPr>
          <w:noProof/>
        </w:rPr>
        <w:fldChar w:fldCharType="separate"/>
      </w:r>
      <w:r>
        <w:rPr>
          <w:noProof/>
        </w:rPr>
        <w:t>190</w:t>
      </w:r>
      <w:r>
        <w:rPr>
          <w:noProof/>
        </w:rPr>
        <w:fldChar w:fldCharType="end"/>
      </w:r>
    </w:p>
    <w:p w14:paraId="72E0FD29" w14:textId="00859DD2"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_Toc221813616 \h </w:instrText>
      </w:r>
      <w:r>
        <w:rPr>
          <w:noProof/>
        </w:rPr>
      </w:r>
      <w:r>
        <w:rPr>
          <w:noProof/>
        </w:rPr>
        <w:fldChar w:fldCharType="separate"/>
      </w:r>
      <w:r>
        <w:rPr>
          <w:noProof/>
        </w:rPr>
        <w:t>190</w:t>
      </w:r>
      <w:r>
        <w:rPr>
          <w:noProof/>
        </w:rPr>
        <w:fldChar w:fldCharType="end"/>
      </w:r>
    </w:p>
    <w:p w14:paraId="3C5CF5AC" w14:textId="3B014283"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4.7.4</w:t>
      </w:r>
      <w:r>
        <w:rPr>
          <w:rFonts w:asciiTheme="minorHAnsi" w:eastAsiaTheme="minorEastAsia" w:hAnsiTheme="minorHAnsi" w:cstheme="minorBidi"/>
          <w:iCs w:val="0"/>
          <w:noProof/>
          <w:kern w:val="2"/>
          <w:sz w:val="24"/>
          <w:szCs w:val="24"/>
          <w:lang w:val="cs-CZ" w:eastAsia="cs-CZ"/>
          <w14:ligatures w14:val="standardContextual"/>
        </w:rPr>
        <w:tab/>
      </w:r>
      <w:r>
        <w:rPr>
          <w:noProof/>
        </w:rPr>
        <w:t>Change MSISDN in OneNumber Order</w:t>
      </w:r>
      <w:r>
        <w:rPr>
          <w:noProof/>
        </w:rPr>
        <w:tab/>
      </w:r>
      <w:r>
        <w:rPr>
          <w:noProof/>
        </w:rPr>
        <w:fldChar w:fldCharType="begin"/>
      </w:r>
      <w:r>
        <w:rPr>
          <w:noProof/>
        </w:rPr>
        <w:instrText xml:space="preserve"> PAGEREF _Toc221813617 \h </w:instrText>
      </w:r>
      <w:r>
        <w:rPr>
          <w:noProof/>
        </w:rPr>
      </w:r>
      <w:r>
        <w:rPr>
          <w:noProof/>
        </w:rPr>
        <w:fldChar w:fldCharType="separate"/>
      </w:r>
      <w:r>
        <w:rPr>
          <w:noProof/>
        </w:rPr>
        <w:t>190</w:t>
      </w:r>
      <w:r>
        <w:rPr>
          <w:noProof/>
        </w:rPr>
        <w:fldChar w:fldCharType="end"/>
      </w:r>
    </w:p>
    <w:p w14:paraId="554990FD" w14:textId="48151C68"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_Toc221813618 \h </w:instrText>
      </w:r>
      <w:r>
        <w:rPr>
          <w:noProof/>
        </w:rPr>
      </w:r>
      <w:r>
        <w:rPr>
          <w:noProof/>
        </w:rPr>
        <w:fldChar w:fldCharType="separate"/>
      </w:r>
      <w:r>
        <w:rPr>
          <w:noProof/>
        </w:rPr>
        <w:t>192</w:t>
      </w:r>
      <w:r>
        <w:rPr>
          <w:noProof/>
        </w:rPr>
        <w:fldChar w:fldCharType="end"/>
      </w:r>
    </w:p>
    <w:p w14:paraId="024C1B05" w14:textId="4057273E"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_Toc221813619 \h </w:instrText>
      </w:r>
      <w:r>
        <w:rPr>
          <w:noProof/>
        </w:rPr>
      </w:r>
      <w:r>
        <w:rPr>
          <w:noProof/>
        </w:rPr>
        <w:fldChar w:fldCharType="separate"/>
      </w:r>
      <w:r>
        <w:rPr>
          <w:noProof/>
        </w:rPr>
        <w:t>193</w:t>
      </w:r>
      <w:r>
        <w:rPr>
          <w:noProof/>
        </w:rPr>
        <w:fldChar w:fldCharType="end"/>
      </w:r>
    </w:p>
    <w:p w14:paraId="3CB551E1" w14:textId="30E47264"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_Toc221813620 \h </w:instrText>
      </w:r>
      <w:r>
        <w:rPr>
          <w:noProof/>
        </w:rPr>
      </w:r>
      <w:r>
        <w:rPr>
          <w:noProof/>
        </w:rPr>
        <w:fldChar w:fldCharType="separate"/>
      </w:r>
      <w:r>
        <w:rPr>
          <w:noProof/>
        </w:rPr>
        <w:t>193</w:t>
      </w:r>
      <w:r>
        <w:rPr>
          <w:noProof/>
        </w:rPr>
        <w:fldChar w:fldCharType="end"/>
      </w:r>
    </w:p>
    <w:p w14:paraId="1312EE06" w14:textId="2B4873AA"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4.7.5</w:t>
      </w:r>
      <w:r>
        <w:rPr>
          <w:rFonts w:asciiTheme="minorHAnsi" w:eastAsiaTheme="minorEastAsia" w:hAnsiTheme="minorHAnsi" w:cstheme="minorBidi"/>
          <w:iCs w:val="0"/>
          <w:noProof/>
          <w:kern w:val="2"/>
          <w:sz w:val="24"/>
          <w:szCs w:val="24"/>
          <w:lang w:val="cs-CZ" w:eastAsia="cs-CZ"/>
          <w14:ligatures w14:val="standardContextual"/>
        </w:rPr>
        <w:tab/>
      </w:r>
      <w:r>
        <w:rPr>
          <w:noProof/>
        </w:rPr>
        <w:t>Accelerate Scheduled Request Items</w:t>
      </w:r>
      <w:r>
        <w:rPr>
          <w:noProof/>
        </w:rPr>
        <w:tab/>
      </w:r>
      <w:r>
        <w:rPr>
          <w:noProof/>
        </w:rPr>
        <w:fldChar w:fldCharType="begin"/>
      </w:r>
      <w:r>
        <w:rPr>
          <w:noProof/>
        </w:rPr>
        <w:instrText xml:space="preserve"> PAGEREF _Toc221813621 \h </w:instrText>
      </w:r>
      <w:r>
        <w:rPr>
          <w:noProof/>
        </w:rPr>
      </w:r>
      <w:r>
        <w:rPr>
          <w:noProof/>
        </w:rPr>
        <w:fldChar w:fldCharType="separate"/>
      </w:r>
      <w:r>
        <w:rPr>
          <w:noProof/>
        </w:rPr>
        <w:t>193</w:t>
      </w:r>
      <w:r>
        <w:rPr>
          <w:noProof/>
        </w:rPr>
        <w:fldChar w:fldCharType="end"/>
      </w:r>
    </w:p>
    <w:p w14:paraId="58421905" w14:textId="695CE89A"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_Toc221813622 \h </w:instrText>
      </w:r>
      <w:r>
        <w:rPr>
          <w:noProof/>
        </w:rPr>
      </w:r>
      <w:r>
        <w:rPr>
          <w:noProof/>
        </w:rPr>
        <w:fldChar w:fldCharType="separate"/>
      </w:r>
      <w:r>
        <w:rPr>
          <w:noProof/>
        </w:rPr>
        <w:t>195</w:t>
      </w:r>
      <w:r>
        <w:rPr>
          <w:noProof/>
        </w:rPr>
        <w:fldChar w:fldCharType="end"/>
      </w:r>
    </w:p>
    <w:p w14:paraId="7AC6C189" w14:textId="3B2C31CE"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_Toc221813623 \h </w:instrText>
      </w:r>
      <w:r>
        <w:rPr>
          <w:noProof/>
        </w:rPr>
      </w:r>
      <w:r>
        <w:rPr>
          <w:noProof/>
        </w:rPr>
        <w:fldChar w:fldCharType="separate"/>
      </w:r>
      <w:r>
        <w:rPr>
          <w:noProof/>
        </w:rPr>
        <w:t>195</w:t>
      </w:r>
      <w:r>
        <w:rPr>
          <w:noProof/>
        </w:rPr>
        <w:fldChar w:fldCharType="end"/>
      </w:r>
    </w:p>
    <w:p w14:paraId="35FB941D" w14:textId="1BC514B2"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4.7.5.3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_Toc221813624 \h </w:instrText>
      </w:r>
      <w:r>
        <w:rPr>
          <w:noProof/>
        </w:rPr>
      </w:r>
      <w:r>
        <w:rPr>
          <w:noProof/>
        </w:rPr>
        <w:fldChar w:fldCharType="separate"/>
      </w:r>
      <w:r>
        <w:rPr>
          <w:noProof/>
        </w:rPr>
        <w:t>195</w:t>
      </w:r>
      <w:r>
        <w:rPr>
          <w:noProof/>
        </w:rPr>
        <w:fldChar w:fldCharType="end"/>
      </w:r>
    </w:p>
    <w:p w14:paraId="0F6DF361" w14:textId="0BC477DF"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4.7.6</w:t>
      </w:r>
      <w:r>
        <w:rPr>
          <w:rFonts w:asciiTheme="minorHAnsi" w:eastAsiaTheme="minorEastAsia" w:hAnsiTheme="minorHAnsi" w:cstheme="minorBidi"/>
          <w:iCs w:val="0"/>
          <w:noProof/>
          <w:kern w:val="2"/>
          <w:sz w:val="24"/>
          <w:szCs w:val="24"/>
          <w:lang w:val="cs-CZ" w:eastAsia="cs-CZ"/>
          <w14:ligatures w14:val="standardContextual"/>
        </w:rPr>
        <w:tab/>
      </w:r>
      <w:r>
        <w:rPr>
          <w:noProof/>
        </w:rPr>
        <w:t>Dehotline Preactivated MSISDN</w:t>
      </w:r>
      <w:r>
        <w:rPr>
          <w:noProof/>
        </w:rPr>
        <w:tab/>
      </w:r>
      <w:r>
        <w:rPr>
          <w:noProof/>
        </w:rPr>
        <w:fldChar w:fldCharType="begin"/>
      </w:r>
      <w:r>
        <w:rPr>
          <w:noProof/>
        </w:rPr>
        <w:instrText xml:space="preserve"> PAGEREF _Toc221813625 \h </w:instrText>
      </w:r>
      <w:r>
        <w:rPr>
          <w:noProof/>
        </w:rPr>
      </w:r>
      <w:r>
        <w:rPr>
          <w:noProof/>
        </w:rPr>
        <w:fldChar w:fldCharType="separate"/>
      </w:r>
      <w:r>
        <w:rPr>
          <w:noProof/>
        </w:rPr>
        <w:t>195</w:t>
      </w:r>
      <w:r>
        <w:rPr>
          <w:noProof/>
        </w:rPr>
        <w:fldChar w:fldCharType="end"/>
      </w:r>
    </w:p>
    <w:p w14:paraId="081E97B9" w14:textId="67314DE8"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_Toc221813626 \h </w:instrText>
      </w:r>
      <w:r>
        <w:rPr>
          <w:noProof/>
        </w:rPr>
      </w:r>
      <w:r>
        <w:rPr>
          <w:noProof/>
        </w:rPr>
        <w:fldChar w:fldCharType="separate"/>
      </w:r>
      <w:r>
        <w:rPr>
          <w:noProof/>
        </w:rPr>
        <w:t>196</w:t>
      </w:r>
      <w:r>
        <w:rPr>
          <w:noProof/>
        </w:rPr>
        <w:fldChar w:fldCharType="end"/>
      </w:r>
    </w:p>
    <w:p w14:paraId="18AF52A0" w14:textId="6CB382AC"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_Toc221813627 \h </w:instrText>
      </w:r>
      <w:r>
        <w:rPr>
          <w:noProof/>
        </w:rPr>
      </w:r>
      <w:r>
        <w:rPr>
          <w:noProof/>
        </w:rPr>
        <w:fldChar w:fldCharType="separate"/>
      </w:r>
      <w:r>
        <w:rPr>
          <w:noProof/>
        </w:rPr>
        <w:t>197</w:t>
      </w:r>
      <w:r>
        <w:rPr>
          <w:noProof/>
        </w:rPr>
        <w:fldChar w:fldCharType="end"/>
      </w:r>
    </w:p>
    <w:p w14:paraId="1901835E" w14:textId="13985F36"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4.7.7</w:t>
      </w:r>
      <w:r>
        <w:rPr>
          <w:rFonts w:asciiTheme="minorHAnsi" w:eastAsiaTheme="minorEastAsia" w:hAnsiTheme="minorHAnsi" w:cstheme="minorBidi"/>
          <w:iCs w:val="0"/>
          <w:noProof/>
          <w:kern w:val="2"/>
          <w:sz w:val="24"/>
          <w:szCs w:val="24"/>
          <w:lang w:val="cs-CZ" w:eastAsia="cs-CZ"/>
          <w14:ligatures w14:val="standardContextual"/>
        </w:rPr>
        <w:tab/>
      </w:r>
      <w:r>
        <w:rPr>
          <w:noProof/>
        </w:rPr>
        <w:t>Update Average Revenue</w:t>
      </w:r>
      <w:r>
        <w:rPr>
          <w:noProof/>
        </w:rPr>
        <w:tab/>
      </w:r>
      <w:r>
        <w:rPr>
          <w:noProof/>
        </w:rPr>
        <w:fldChar w:fldCharType="begin"/>
      </w:r>
      <w:r>
        <w:rPr>
          <w:noProof/>
        </w:rPr>
        <w:instrText xml:space="preserve"> PAGEREF _Toc221813628 \h </w:instrText>
      </w:r>
      <w:r>
        <w:rPr>
          <w:noProof/>
        </w:rPr>
      </w:r>
      <w:r>
        <w:rPr>
          <w:noProof/>
        </w:rPr>
        <w:fldChar w:fldCharType="separate"/>
      </w:r>
      <w:r>
        <w:rPr>
          <w:noProof/>
        </w:rPr>
        <w:t>197</w:t>
      </w:r>
      <w:r>
        <w:rPr>
          <w:noProof/>
        </w:rPr>
        <w:fldChar w:fldCharType="end"/>
      </w:r>
    </w:p>
    <w:p w14:paraId="6A196C50" w14:textId="496BE18E"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_Toc221813629 \h </w:instrText>
      </w:r>
      <w:r>
        <w:rPr>
          <w:noProof/>
        </w:rPr>
      </w:r>
      <w:r>
        <w:rPr>
          <w:noProof/>
        </w:rPr>
        <w:fldChar w:fldCharType="separate"/>
      </w:r>
      <w:r>
        <w:rPr>
          <w:noProof/>
        </w:rPr>
        <w:t>198</w:t>
      </w:r>
      <w:r>
        <w:rPr>
          <w:noProof/>
        </w:rPr>
        <w:fldChar w:fldCharType="end"/>
      </w:r>
    </w:p>
    <w:p w14:paraId="6C5D179F" w14:textId="30F7B03F"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_Toc221813630 \h </w:instrText>
      </w:r>
      <w:r>
        <w:rPr>
          <w:noProof/>
        </w:rPr>
      </w:r>
      <w:r>
        <w:rPr>
          <w:noProof/>
        </w:rPr>
        <w:fldChar w:fldCharType="separate"/>
      </w:r>
      <w:r>
        <w:rPr>
          <w:noProof/>
        </w:rPr>
        <w:t>199</w:t>
      </w:r>
      <w:r>
        <w:rPr>
          <w:noProof/>
        </w:rPr>
        <w:fldChar w:fldCharType="end"/>
      </w:r>
    </w:p>
    <w:p w14:paraId="4A601171" w14:textId="5D8A8710"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4.7.7.3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_Toc221813631 \h </w:instrText>
      </w:r>
      <w:r>
        <w:rPr>
          <w:noProof/>
        </w:rPr>
      </w:r>
      <w:r>
        <w:rPr>
          <w:noProof/>
        </w:rPr>
        <w:fldChar w:fldCharType="separate"/>
      </w:r>
      <w:r>
        <w:rPr>
          <w:noProof/>
        </w:rPr>
        <w:t>199</w:t>
      </w:r>
      <w:r>
        <w:rPr>
          <w:noProof/>
        </w:rPr>
        <w:fldChar w:fldCharType="end"/>
      </w:r>
    </w:p>
    <w:p w14:paraId="6289FE6E" w14:textId="27BFE912"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4.7.8</w:t>
      </w:r>
      <w:r>
        <w:rPr>
          <w:rFonts w:asciiTheme="minorHAnsi" w:eastAsiaTheme="minorEastAsia" w:hAnsiTheme="minorHAnsi" w:cstheme="minorBidi"/>
          <w:iCs w:val="0"/>
          <w:noProof/>
          <w:kern w:val="2"/>
          <w:sz w:val="24"/>
          <w:szCs w:val="24"/>
          <w:lang w:val="cs-CZ" w:eastAsia="cs-CZ"/>
          <w14:ligatures w14:val="standardContextual"/>
        </w:rPr>
        <w:tab/>
      </w:r>
      <w:r>
        <w:rPr>
          <w:noProof/>
        </w:rPr>
        <w:t>Update UPC Migration Attributes</w:t>
      </w:r>
      <w:r>
        <w:rPr>
          <w:noProof/>
        </w:rPr>
        <w:tab/>
      </w:r>
      <w:r>
        <w:rPr>
          <w:noProof/>
        </w:rPr>
        <w:fldChar w:fldCharType="begin"/>
      </w:r>
      <w:r>
        <w:rPr>
          <w:noProof/>
        </w:rPr>
        <w:instrText xml:space="preserve"> PAGEREF _Toc221813632 \h </w:instrText>
      </w:r>
      <w:r>
        <w:rPr>
          <w:noProof/>
        </w:rPr>
      </w:r>
      <w:r>
        <w:rPr>
          <w:noProof/>
        </w:rPr>
        <w:fldChar w:fldCharType="separate"/>
      </w:r>
      <w:r>
        <w:rPr>
          <w:noProof/>
        </w:rPr>
        <w:t>199</w:t>
      </w:r>
      <w:r>
        <w:rPr>
          <w:noProof/>
        </w:rPr>
        <w:fldChar w:fldCharType="end"/>
      </w:r>
    </w:p>
    <w:p w14:paraId="62F2AEC1" w14:textId="74D5861D"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_Toc221813633 \h </w:instrText>
      </w:r>
      <w:r>
        <w:rPr>
          <w:noProof/>
        </w:rPr>
      </w:r>
      <w:r>
        <w:rPr>
          <w:noProof/>
        </w:rPr>
        <w:fldChar w:fldCharType="separate"/>
      </w:r>
      <w:r>
        <w:rPr>
          <w:noProof/>
        </w:rPr>
        <w:t>201</w:t>
      </w:r>
      <w:r>
        <w:rPr>
          <w:noProof/>
        </w:rPr>
        <w:fldChar w:fldCharType="end"/>
      </w:r>
    </w:p>
    <w:p w14:paraId="1327186E" w14:textId="5B2348F6"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_Toc221813634 \h </w:instrText>
      </w:r>
      <w:r>
        <w:rPr>
          <w:noProof/>
        </w:rPr>
      </w:r>
      <w:r>
        <w:rPr>
          <w:noProof/>
        </w:rPr>
        <w:fldChar w:fldCharType="separate"/>
      </w:r>
      <w:r>
        <w:rPr>
          <w:noProof/>
        </w:rPr>
        <w:t>201</w:t>
      </w:r>
      <w:r>
        <w:rPr>
          <w:noProof/>
        </w:rPr>
        <w:fldChar w:fldCharType="end"/>
      </w:r>
    </w:p>
    <w:p w14:paraId="5DE0E02B" w14:textId="34B031CF"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4.7.8.3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_Toc221813635 \h </w:instrText>
      </w:r>
      <w:r>
        <w:rPr>
          <w:noProof/>
        </w:rPr>
      </w:r>
      <w:r>
        <w:rPr>
          <w:noProof/>
        </w:rPr>
        <w:fldChar w:fldCharType="separate"/>
      </w:r>
      <w:r>
        <w:rPr>
          <w:noProof/>
        </w:rPr>
        <w:t>201</w:t>
      </w:r>
      <w:r>
        <w:rPr>
          <w:noProof/>
        </w:rPr>
        <w:fldChar w:fldCharType="end"/>
      </w:r>
    </w:p>
    <w:p w14:paraId="1704B1E8" w14:textId="7CE12138"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4.7.9</w:t>
      </w:r>
      <w:r>
        <w:rPr>
          <w:rFonts w:asciiTheme="minorHAnsi" w:eastAsiaTheme="minorEastAsia" w:hAnsiTheme="minorHAnsi" w:cstheme="minorBidi"/>
          <w:iCs w:val="0"/>
          <w:noProof/>
          <w:kern w:val="2"/>
          <w:sz w:val="24"/>
          <w:szCs w:val="24"/>
          <w:lang w:val="cs-CZ" w:eastAsia="cs-CZ"/>
          <w14:ligatures w14:val="standardContextual"/>
        </w:rPr>
        <w:tab/>
      </w:r>
      <w:r>
        <w:rPr>
          <w:noProof/>
        </w:rPr>
        <w:t>Update Date of Birth Validation Flag</w:t>
      </w:r>
      <w:r>
        <w:rPr>
          <w:noProof/>
        </w:rPr>
        <w:tab/>
      </w:r>
      <w:r>
        <w:rPr>
          <w:noProof/>
        </w:rPr>
        <w:fldChar w:fldCharType="begin"/>
      </w:r>
      <w:r>
        <w:rPr>
          <w:noProof/>
        </w:rPr>
        <w:instrText xml:space="preserve"> PAGEREF _Toc221813636 \h </w:instrText>
      </w:r>
      <w:r>
        <w:rPr>
          <w:noProof/>
        </w:rPr>
      </w:r>
      <w:r>
        <w:rPr>
          <w:noProof/>
        </w:rPr>
        <w:fldChar w:fldCharType="separate"/>
      </w:r>
      <w:r>
        <w:rPr>
          <w:noProof/>
        </w:rPr>
        <w:t>202</w:t>
      </w:r>
      <w:r>
        <w:rPr>
          <w:noProof/>
        </w:rPr>
        <w:fldChar w:fldCharType="end"/>
      </w:r>
    </w:p>
    <w:p w14:paraId="2A29D46B" w14:textId="7D2D28A4"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_Toc221813637 \h </w:instrText>
      </w:r>
      <w:r>
        <w:rPr>
          <w:noProof/>
        </w:rPr>
      </w:r>
      <w:r>
        <w:rPr>
          <w:noProof/>
        </w:rPr>
        <w:fldChar w:fldCharType="separate"/>
      </w:r>
      <w:r>
        <w:rPr>
          <w:noProof/>
        </w:rPr>
        <w:t>203</w:t>
      </w:r>
      <w:r>
        <w:rPr>
          <w:noProof/>
        </w:rPr>
        <w:fldChar w:fldCharType="end"/>
      </w:r>
    </w:p>
    <w:p w14:paraId="21C6DD1F" w14:textId="0257BCB7"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_Toc221813638 \h </w:instrText>
      </w:r>
      <w:r>
        <w:rPr>
          <w:noProof/>
        </w:rPr>
      </w:r>
      <w:r>
        <w:rPr>
          <w:noProof/>
        </w:rPr>
        <w:fldChar w:fldCharType="separate"/>
      </w:r>
      <w:r>
        <w:rPr>
          <w:noProof/>
        </w:rPr>
        <w:t>203</w:t>
      </w:r>
      <w:r>
        <w:rPr>
          <w:noProof/>
        </w:rPr>
        <w:fldChar w:fldCharType="end"/>
      </w:r>
    </w:p>
    <w:p w14:paraId="651DB657" w14:textId="4E440538"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4.7.9.3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_Toc221813639 \h </w:instrText>
      </w:r>
      <w:r>
        <w:rPr>
          <w:noProof/>
        </w:rPr>
      </w:r>
      <w:r>
        <w:rPr>
          <w:noProof/>
        </w:rPr>
        <w:fldChar w:fldCharType="separate"/>
      </w:r>
      <w:r>
        <w:rPr>
          <w:noProof/>
        </w:rPr>
        <w:t>203</w:t>
      </w:r>
      <w:r>
        <w:rPr>
          <w:noProof/>
        </w:rPr>
        <w:fldChar w:fldCharType="end"/>
      </w:r>
    </w:p>
    <w:p w14:paraId="3FE91DC5" w14:textId="023D2B8A"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4.7.10</w:t>
      </w:r>
      <w:r>
        <w:rPr>
          <w:rFonts w:asciiTheme="minorHAnsi" w:eastAsiaTheme="minorEastAsia" w:hAnsiTheme="minorHAnsi" w:cstheme="minorBidi"/>
          <w:iCs w:val="0"/>
          <w:noProof/>
          <w:kern w:val="2"/>
          <w:sz w:val="24"/>
          <w:szCs w:val="24"/>
          <w:lang w:val="cs-CZ" w:eastAsia="cs-CZ"/>
          <w14:ligatures w14:val="standardContextual"/>
        </w:rPr>
        <w:tab/>
      </w:r>
      <w:r>
        <w:rPr>
          <w:noProof/>
        </w:rPr>
        <w:t>Clear duplicate MSISDN’s</w:t>
      </w:r>
      <w:r>
        <w:rPr>
          <w:noProof/>
        </w:rPr>
        <w:tab/>
      </w:r>
      <w:r>
        <w:rPr>
          <w:noProof/>
        </w:rPr>
        <w:fldChar w:fldCharType="begin"/>
      </w:r>
      <w:r>
        <w:rPr>
          <w:noProof/>
        </w:rPr>
        <w:instrText xml:space="preserve"> PAGEREF _Toc221813640 \h </w:instrText>
      </w:r>
      <w:r>
        <w:rPr>
          <w:noProof/>
        </w:rPr>
      </w:r>
      <w:r>
        <w:rPr>
          <w:noProof/>
        </w:rPr>
        <w:fldChar w:fldCharType="separate"/>
      </w:r>
      <w:r>
        <w:rPr>
          <w:noProof/>
        </w:rPr>
        <w:t>203</w:t>
      </w:r>
      <w:r>
        <w:rPr>
          <w:noProof/>
        </w:rPr>
        <w:fldChar w:fldCharType="end"/>
      </w:r>
    </w:p>
    <w:p w14:paraId="6D27D333" w14:textId="69EBF84B"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_Toc221813641 \h </w:instrText>
      </w:r>
      <w:r>
        <w:rPr>
          <w:noProof/>
        </w:rPr>
      </w:r>
      <w:r>
        <w:rPr>
          <w:noProof/>
        </w:rPr>
        <w:fldChar w:fldCharType="separate"/>
      </w:r>
      <w:r>
        <w:rPr>
          <w:noProof/>
        </w:rPr>
        <w:t>204</w:t>
      </w:r>
      <w:r>
        <w:rPr>
          <w:noProof/>
        </w:rPr>
        <w:fldChar w:fldCharType="end"/>
      </w:r>
    </w:p>
    <w:p w14:paraId="2BDE340E" w14:textId="71A60D7C"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4.7.10.2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_Toc221813642 \h </w:instrText>
      </w:r>
      <w:r>
        <w:rPr>
          <w:noProof/>
        </w:rPr>
      </w:r>
      <w:r>
        <w:rPr>
          <w:noProof/>
        </w:rPr>
        <w:fldChar w:fldCharType="separate"/>
      </w:r>
      <w:r>
        <w:rPr>
          <w:noProof/>
        </w:rPr>
        <w:t>204</w:t>
      </w:r>
      <w:r>
        <w:rPr>
          <w:noProof/>
        </w:rPr>
        <w:fldChar w:fldCharType="end"/>
      </w:r>
    </w:p>
    <w:p w14:paraId="067FBF8D" w14:textId="2A538E42"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4.8</w:t>
      </w:r>
      <w:r>
        <w:rPr>
          <w:rFonts w:asciiTheme="minorHAnsi" w:eastAsiaTheme="minorEastAsia" w:hAnsiTheme="minorHAnsi" w:cstheme="minorBidi"/>
          <w:iCs w:val="0"/>
          <w:noProof/>
          <w:kern w:val="2"/>
          <w:sz w:val="24"/>
          <w:lang w:val="cs-CZ" w:eastAsia="cs-CZ"/>
          <w14:ligatures w14:val="standardContextual"/>
        </w:rPr>
        <w:tab/>
      </w:r>
      <w:r>
        <w:rPr>
          <w:noProof/>
        </w:rPr>
        <w:t>CUR Operations</w:t>
      </w:r>
      <w:r>
        <w:rPr>
          <w:noProof/>
        </w:rPr>
        <w:tab/>
      </w:r>
      <w:r>
        <w:rPr>
          <w:noProof/>
        </w:rPr>
        <w:fldChar w:fldCharType="begin"/>
      </w:r>
      <w:r>
        <w:rPr>
          <w:noProof/>
        </w:rPr>
        <w:instrText xml:space="preserve"> PAGEREF _Toc221813643 \h </w:instrText>
      </w:r>
      <w:r>
        <w:rPr>
          <w:noProof/>
        </w:rPr>
      </w:r>
      <w:r>
        <w:rPr>
          <w:noProof/>
        </w:rPr>
        <w:fldChar w:fldCharType="separate"/>
      </w:r>
      <w:r>
        <w:rPr>
          <w:noProof/>
        </w:rPr>
        <w:t>204</w:t>
      </w:r>
      <w:r>
        <w:rPr>
          <w:noProof/>
        </w:rPr>
        <w:fldChar w:fldCharType="end"/>
      </w:r>
    </w:p>
    <w:p w14:paraId="6DE43C1E" w14:textId="2F0A34D1"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4.8.1</w:t>
      </w:r>
      <w:r>
        <w:rPr>
          <w:rFonts w:asciiTheme="minorHAnsi" w:eastAsiaTheme="minorEastAsia" w:hAnsiTheme="minorHAnsi" w:cstheme="minorBidi"/>
          <w:iCs w:val="0"/>
          <w:noProof/>
          <w:kern w:val="2"/>
          <w:sz w:val="24"/>
          <w:szCs w:val="24"/>
          <w:lang w:val="cs-CZ" w:eastAsia="cs-CZ"/>
          <w14:ligatures w14:val="standardContextual"/>
        </w:rPr>
        <w:tab/>
      </w:r>
      <w:r>
        <w:rPr>
          <w:noProof/>
        </w:rPr>
        <w:t>Password Management</w:t>
      </w:r>
      <w:r>
        <w:rPr>
          <w:noProof/>
        </w:rPr>
        <w:tab/>
      </w:r>
      <w:r>
        <w:rPr>
          <w:noProof/>
        </w:rPr>
        <w:fldChar w:fldCharType="begin"/>
      </w:r>
      <w:r>
        <w:rPr>
          <w:noProof/>
        </w:rPr>
        <w:instrText xml:space="preserve"> PAGEREF _Toc221813644 \h </w:instrText>
      </w:r>
      <w:r>
        <w:rPr>
          <w:noProof/>
        </w:rPr>
      </w:r>
      <w:r>
        <w:rPr>
          <w:noProof/>
        </w:rPr>
        <w:fldChar w:fldCharType="separate"/>
      </w:r>
      <w:r>
        <w:rPr>
          <w:noProof/>
        </w:rPr>
        <w:t>204</w:t>
      </w:r>
      <w:r>
        <w:rPr>
          <w:noProof/>
        </w:rPr>
        <w:fldChar w:fldCharType="end"/>
      </w:r>
    </w:p>
    <w:p w14:paraId="67E33811" w14:textId="48F966AA"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Current Passwords</w:t>
      </w:r>
      <w:r>
        <w:rPr>
          <w:noProof/>
        </w:rPr>
        <w:tab/>
      </w:r>
      <w:r>
        <w:rPr>
          <w:noProof/>
        </w:rPr>
        <w:fldChar w:fldCharType="begin"/>
      </w:r>
      <w:r>
        <w:rPr>
          <w:noProof/>
        </w:rPr>
        <w:instrText xml:space="preserve"> PAGEREF _Toc221813645 \h </w:instrText>
      </w:r>
      <w:r>
        <w:rPr>
          <w:noProof/>
        </w:rPr>
      </w:r>
      <w:r>
        <w:rPr>
          <w:noProof/>
        </w:rPr>
        <w:fldChar w:fldCharType="separate"/>
      </w:r>
      <w:r>
        <w:rPr>
          <w:noProof/>
        </w:rPr>
        <w:t>204</w:t>
      </w:r>
      <w:r>
        <w:rPr>
          <w:noProof/>
        </w:rPr>
        <w:fldChar w:fldCharType="end"/>
      </w:r>
    </w:p>
    <w:p w14:paraId="12EAD70B" w14:textId="2DD763E3"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_Toc221813646 \h </w:instrText>
      </w:r>
      <w:r>
        <w:rPr>
          <w:noProof/>
        </w:rPr>
      </w:r>
      <w:r>
        <w:rPr>
          <w:noProof/>
        </w:rPr>
        <w:fldChar w:fldCharType="separate"/>
      </w:r>
      <w:r>
        <w:rPr>
          <w:noProof/>
        </w:rPr>
        <w:t>206</w:t>
      </w:r>
      <w:r>
        <w:rPr>
          <w:noProof/>
        </w:rPr>
        <w:fldChar w:fldCharType="end"/>
      </w:r>
    </w:p>
    <w:p w14:paraId="564885EE" w14:textId="4B672FA0"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New Passwords</w:t>
      </w:r>
      <w:r>
        <w:rPr>
          <w:noProof/>
        </w:rPr>
        <w:tab/>
      </w:r>
      <w:r>
        <w:rPr>
          <w:noProof/>
        </w:rPr>
        <w:fldChar w:fldCharType="begin"/>
      </w:r>
      <w:r>
        <w:rPr>
          <w:noProof/>
        </w:rPr>
        <w:instrText xml:space="preserve"> PAGEREF _Toc221813647 \h </w:instrText>
      </w:r>
      <w:r>
        <w:rPr>
          <w:noProof/>
        </w:rPr>
      </w:r>
      <w:r>
        <w:rPr>
          <w:noProof/>
        </w:rPr>
        <w:fldChar w:fldCharType="separate"/>
      </w:r>
      <w:r>
        <w:rPr>
          <w:noProof/>
        </w:rPr>
        <w:t>206</w:t>
      </w:r>
      <w:r>
        <w:rPr>
          <w:noProof/>
        </w:rPr>
        <w:fldChar w:fldCharType="end"/>
      </w:r>
    </w:p>
    <w:p w14:paraId="3746D97F" w14:textId="61E3402B"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_Toc221813648 \h </w:instrText>
      </w:r>
      <w:r>
        <w:rPr>
          <w:noProof/>
        </w:rPr>
      </w:r>
      <w:r>
        <w:rPr>
          <w:noProof/>
        </w:rPr>
        <w:fldChar w:fldCharType="separate"/>
      </w:r>
      <w:r>
        <w:rPr>
          <w:noProof/>
        </w:rPr>
        <w:t>207</w:t>
      </w:r>
      <w:r>
        <w:rPr>
          <w:noProof/>
        </w:rPr>
        <w:fldChar w:fldCharType="end"/>
      </w:r>
    </w:p>
    <w:p w14:paraId="3412B567" w14:textId="31AD8B7F"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4.8.1.3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_Toc221813649 \h </w:instrText>
      </w:r>
      <w:r>
        <w:rPr>
          <w:noProof/>
        </w:rPr>
      </w:r>
      <w:r>
        <w:rPr>
          <w:noProof/>
        </w:rPr>
        <w:fldChar w:fldCharType="separate"/>
      </w:r>
      <w:r>
        <w:rPr>
          <w:noProof/>
        </w:rPr>
        <w:t>207</w:t>
      </w:r>
      <w:r>
        <w:rPr>
          <w:noProof/>
        </w:rPr>
        <w:fldChar w:fldCharType="end"/>
      </w:r>
    </w:p>
    <w:p w14:paraId="4CC60935" w14:textId="033FB456"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4.9</w:t>
      </w:r>
      <w:r>
        <w:rPr>
          <w:rFonts w:asciiTheme="minorHAnsi" w:eastAsiaTheme="minorEastAsia" w:hAnsiTheme="minorHAnsi" w:cstheme="minorBidi"/>
          <w:iCs w:val="0"/>
          <w:noProof/>
          <w:kern w:val="2"/>
          <w:sz w:val="24"/>
          <w:lang w:val="cs-CZ" w:eastAsia="cs-CZ"/>
          <w14:ligatures w14:val="standardContextual"/>
        </w:rPr>
        <w:tab/>
      </w:r>
      <w:r>
        <w:rPr>
          <w:noProof/>
        </w:rPr>
        <w:t>Java Operations</w:t>
      </w:r>
      <w:r>
        <w:rPr>
          <w:noProof/>
        </w:rPr>
        <w:tab/>
      </w:r>
      <w:r>
        <w:rPr>
          <w:noProof/>
        </w:rPr>
        <w:fldChar w:fldCharType="begin"/>
      </w:r>
      <w:r>
        <w:rPr>
          <w:noProof/>
        </w:rPr>
        <w:instrText xml:space="preserve"> PAGEREF _Toc221813650 \h </w:instrText>
      </w:r>
      <w:r>
        <w:rPr>
          <w:noProof/>
        </w:rPr>
      </w:r>
      <w:r>
        <w:rPr>
          <w:noProof/>
        </w:rPr>
        <w:fldChar w:fldCharType="separate"/>
      </w:r>
      <w:r>
        <w:rPr>
          <w:noProof/>
        </w:rPr>
        <w:t>207</w:t>
      </w:r>
      <w:r>
        <w:rPr>
          <w:noProof/>
        </w:rPr>
        <w:fldChar w:fldCharType="end"/>
      </w:r>
    </w:p>
    <w:p w14:paraId="645C1975" w14:textId="22F33BC0"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4.9.1</w:t>
      </w:r>
      <w:r>
        <w:rPr>
          <w:rFonts w:asciiTheme="minorHAnsi" w:eastAsiaTheme="minorEastAsia" w:hAnsiTheme="minorHAnsi" w:cstheme="minorBidi"/>
          <w:iCs w:val="0"/>
          <w:noProof/>
          <w:kern w:val="2"/>
          <w:sz w:val="24"/>
          <w:szCs w:val="24"/>
          <w:lang w:val="cs-CZ" w:eastAsia="cs-CZ"/>
          <w14:ligatures w14:val="standardContextual"/>
        </w:rPr>
        <w:tab/>
      </w:r>
      <w:r>
        <w:rPr>
          <w:noProof/>
        </w:rPr>
        <w:t>Location Dispatcher Status</w:t>
      </w:r>
      <w:r>
        <w:rPr>
          <w:noProof/>
        </w:rPr>
        <w:tab/>
      </w:r>
      <w:r>
        <w:rPr>
          <w:noProof/>
        </w:rPr>
        <w:fldChar w:fldCharType="begin"/>
      </w:r>
      <w:r>
        <w:rPr>
          <w:noProof/>
        </w:rPr>
        <w:instrText xml:space="preserve"> PAGEREF _Toc221813651 \h </w:instrText>
      </w:r>
      <w:r>
        <w:rPr>
          <w:noProof/>
        </w:rPr>
      </w:r>
      <w:r>
        <w:rPr>
          <w:noProof/>
        </w:rPr>
        <w:fldChar w:fldCharType="separate"/>
      </w:r>
      <w:r>
        <w:rPr>
          <w:noProof/>
        </w:rPr>
        <w:t>207</w:t>
      </w:r>
      <w:r>
        <w:rPr>
          <w:noProof/>
        </w:rPr>
        <w:fldChar w:fldCharType="end"/>
      </w:r>
    </w:p>
    <w:p w14:paraId="3C498A3A" w14:textId="2BAA3377"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_Toc221813652 \h </w:instrText>
      </w:r>
      <w:r>
        <w:rPr>
          <w:noProof/>
        </w:rPr>
      </w:r>
      <w:r>
        <w:rPr>
          <w:noProof/>
        </w:rPr>
        <w:fldChar w:fldCharType="separate"/>
      </w:r>
      <w:r>
        <w:rPr>
          <w:noProof/>
        </w:rPr>
        <w:t>208</w:t>
      </w:r>
      <w:r>
        <w:rPr>
          <w:noProof/>
        </w:rPr>
        <w:fldChar w:fldCharType="end"/>
      </w:r>
    </w:p>
    <w:p w14:paraId="6C489C0C" w14:textId="7E78793A"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4.9.1.2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_Toc221813653 \h </w:instrText>
      </w:r>
      <w:r>
        <w:rPr>
          <w:noProof/>
        </w:rPr>
      </w:r>
      <w:r>
        <w:rPr>
          <w:noProof/>
        </w:rPr>
        <w:fldChar w:fldCharType="separate"/>
      </w:r>
      <w:r>
        <w:rPr>
          <w:noProof/>
        </w:rPr>
        <w:t>208</w:t>
      </w:r>
      <w:r>
        <w:rPr>
          <w:noProof/>
        </w:rPr>
        <w:fldChar w:fldCharType="end"/>
      </w:r>
    </w:p>
    <w:p w14:paraId="3897756A" w14:textId="2FCB95EF"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4.9.2</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Cache Status</w:t>
      </w:r>
      <w:r>
        <w:rPr>
          <w:noProof/>
        </w:rPr>
        <w:tab/>
      </w:r>
      <w:r>
        <w:rPr>
          <w:noProof/>
        </w:rPr>
        <w:fldChar w:fldCharType="begin"/>
      </w:r>
      <w:r>
        <w:rPr>
          <w:noProof/>
        </w:rPr>
        <w:instrText xml:space="preserve"> PAGEREF _Toc221813654 \h </w:instrText>
      </w:r>
      <w:r>
        <w:rPr>
          <w:noProof/>
        </w:rPr>
      </w:r>
      <w:r>
        <w:rPr>
          <w:noProof/>
        </w:rPr>
        <w:fldChar w:fldCharType="separate"/>
      </w:r>
      <w:r>
        <w:rPr>
          <w:noProof/>
        </w:rPr>
        <w:t>208</w:t>
      </w:r>
      <w:r>
        <w:rPr>
          <w:noProof/>
        </w:rPr>
        <w:fldChar w:fldCharType="end"/>
      </w:r>
    </w:p>
    <w:p w14:paraId="2580437E" w14:textId="34CF0016"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_Toc221813655 \h </w:instrText>
      </w:r>
      <w:r>
        <w:rPr>
          <w:noProof/>
        </w:rPr>
      </w:r>
      <w:r>
        <w:rPr>
          <w:noProof/>
        </w:rPr>
        <w:fldChar w:fldCharType="separate"/>
      </w:r>
      <w:r>
        <w:rPr>
          <w:noProof/>
        </w:rPr>
        <w:t>209</w:t>
      </w:r>
      <w:r>
        <w:rPr>
          <w:noProof/>
        </w:rPr>
        <w:fldChar w:fldCharType="end"/>
      </w:r>
    </w:p>
    <w:p w14:paraId="44AA0666" w14:textId="1B941625"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_Toc221813656 \h </w:instrText>
      </w:r>
      <w:r>
        <w:rPr>
          <w:noProof/>
        </w:rPr>
      </w:r>
      <w:r>
        <w:rPr>
          <w:noProof/>
        </w:rPr>
        <w:fldChar w:fldCharType="separate"/>
      </w:r>
      <w:r>
        <w:rPr>
          <w:noProof/>
        </w:rPr>
        <w:t>209</w:t>
      </w:r>
      <w:r>
        <w:rPr>
          <w:noProof/>
        </w:rPr>
        <w:fldChar w:fldCharType="end"/>
      </w:r>
    </w:p>
    <w:p w14:paraId="49C457C9" w14:textId="0D3141E8"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4.9.3</w:t>
      </w:r>
      <w:r>
        <w:rPr>
          <w:rFonts w:asciiTheme="minorHAnsi" w:eastAsiaTheme="minorEastAsia" w:hAnsiTheme="minorHAnsi" w:cstheme="minorBidi"/>
          <w:iCs w:val="0"/>
          <w:noProof/>
          <w:kern w:val="2"/>
          <w:sz w:val="24"/>
          <w:szCs w:val="24"/>
          <w:lang w:val="cs-CZ" w:eastAsia="cs-CZ"/>
          <w14:ligatures w14:val="standardContextual"/>
        </w:rPr>
        <w:tab/>
      </w:r>
      <w:r>
        <w:rPr>
          <w:noProof/>
        </w:rPr>
        <w:t>BMG SMS History</w:t>
      </w:r>
      <w:r>
        <w:rPr>
          <w:noProof/>
        </w:rPr>
        <w:tab/>
      </w:r>
      <w:r>
        <w:rPr>
          <w:noProof/>
        </w:rPr>
        <w:fldChar w:fldCharType="begin"/>
      </w:r>
      <w:r>
        <w:rPr>
          <w:noProof/>
        </w:rPr>
        <w:instrText xml:space="preserve"> PAGEREF _Toc221813657 \h </w:instrText>
      </w:r>
      <w:r>
        <w:rPr>
          <w:noProof/>
        </w:rPr>
      </w:r>
      <w:r>
        <w:rPr>
          <w:noProof/>
        </w:rPr>
        <w:fldChar w:fldCharType="separate"/>
      </w:r>
      <w:r>
        <w:rPr>
          <w:noProof/>
        </w:rPr>
        <w:t>209</w:t>
      </w:r>
      <w:r>
        <w:rPr>
          <w:noProof/>
        </w:rPr>
        <w:fldChar w:fldCharType="end"/>
      </w:r>
    </w:p>
    <w:p w14:paraId="0C68A6F8" w14:textId="3F3F6233"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_Toc221813658 \h </w:instrText>
      </w:r>
      <w:r>
        <w:rPr>
          <w:noProof/>
        </w:rPr>
      </w:r>
      <w:r>
        <w:rPr>
          <w:noProof/>
        </w:rPr>
        <w:fldChar w:fldCharType="separate"/>
      </w:r>
      <w:r>
        <w:rPr>
          <w:noProof/>
        </w:rPr>
        <w:t>210</w:t>
      </w:r>
      <w:r>
        <w:rPr>
          <w:noProof/>
        </w:rPr>
        <w:fldChar w:fldCharType="end"/>
      </w:r>
    </w:p>
    <w:p w14:paraId="25DA2F9E" w14:textId="0EA39CB8"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_Toc221813659 \h </w:instrText>
      </w:r>
      <w:r>
        <w:rPr>
          <w:noProof/>
        </w:rPr>
      </w:r>
      <w:r>
        <w:rPr>
          <w:noProof/>
        </w:rPr>
        <w:fldChar w:fldCharType="separate"/>
      </w:r>
      <w:r>
        <w:rPr>
          <w:noProof/>
        </w:rPr>
        <w:t>210</w:t>
      </w:r>
      <w:r>
        <w:rPr>
          <w:noProof/>
        </w:rPr>
        <w:fldChar w:fldCharType="end"/>
      </w:r>
    </w:p>
    <w:p w14:paraId="3E618ABA" w14:textId="22216A0C"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4.9.3.3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_Toc221813660 \h </w:instrText>
      </w:r>
      <w:r>
        <w:rPr>
          <w:noProof/>
        </w:rPr>
      </w:r>
      <w:r>
        <w:rPr>
          <w:noProof/>
        </w:rPr>
        <w:fldChar w:fldCharType="separate"/>
      </w:r>
      <w:r>
        <w:rPr>
          <w:noProof/>
        </w:rPr>
        <w:t>211</w:t>
      </w:r>
      <w:r>
        <w:rPr>
          <w:noProof/>
        </w:rPr>
        <w:fldChar w:fldCharType="end"/>
      </w:r>
    </w:p>
    <w:p w14:paraId="3F13E29A" w14:textId="25057231"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4.9.4</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EIR Notification</w:t>
      </w:r>
      <w:r>
        <w:rPr>
          <w:noProof/>
        </w:rPr>
        <w:tab/>
      </w:r>
      <w:r>
        <w:rPr>
          <w:noProof/>
        </w:rPr>
        <w:fldChar w:fldCharType="begin"/>
      </w:r>
      <w:r>
        <w:rPr>
          <w:noProof/>
        </w:rPr>
        <w:instrText xml:space="preserve"> PAGEREF _Toc221813661 \h </w:instrText>
      </w:r>
      <w:r>
        <w:rPr>
          <w:noProof/>
        </w:rPr>
      </w:r>
      <w:r>
        <w:rPr>
          <w:noProof/>
        </w:rPr>
        <w:fldChar w:fldCharType="separate"/>
      </w:r>
      <w:r>
        <w:rPr>
          <w:noProof/>
        </w:rPr>
        <w:t>211</w:t>
      </w:r>
      <w:r>
        <w:rPr>
          <w:noProof/>
        </w:rPr>
        <w:fldChar w:fldCharType="end"/>
      </w:r>
    </w:p>
    <w:p w14:paraId="78E91066" w14:textId="106EEB16"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4.9.5</w:t>
      </w:r>
      <w:r>
        <w:rPr>
          <w:rFonts w:asciiTheme="minorHAnsi" w:eastAsiaTheme="minorEastAsia" w:hAnsiTheme="minorHAnsi" w:cstheme="minorBidi"/>
          <w:iCs w:val="0"/>
          <w:noProof/>
          <w:kern w:val="2"/>
          <w:sz w:val="24"/>
          <w:szCs w:val="24"/>
          <w:lang w:val="cs-CZ" w:eastAsia="cs-CZ"/>
          <w14:ligatures w14:val="standardContextual"/>
        </w:rPr>
        <w:tab/>
      </w:r>
      <w:r>
        <w:rPr>
          <w:noProof/>
        </w:rPr>
        <w:t>IMEI Repository – TAC Catalog</w:t>
      </w:r>
      <w:r>
        <w:rPr>
          <w:noProof/>
        </w:rPr>
        <w:tab/>
      </w:r>
      <w:r>
        <w:rPr>
          <w:noProof/>
        </w:rPr>
        <w:fldChar w:fldCharType="begin"/>
      </w:r>
      <w:r>
        <w:rPr>
          <w:noProof/>
        </w:rPr>
        <w:instrText xml:space="preserve"> PAGEREF _Toc221813662 \h </w:instrText>
      </w:r>
      <w:r>
        <w:rPr>
          <w:noProof/>
        </w:rPr>
      </w:r>
      <w:r>
        <w:rPr>
          <w:noProof/>
        </w:rPr>
        <w:fldChar w:fldCharType="separate"/>
      </w:r>
      <w:r>
        <w:rPr>
          <w:noProof/>
        </w:rPr>
        <w:t>211</w:t>
      </w:r>
      <w:r>
        <w:rPr>
          <w:noProof/>
        </w:rPr>
        <w:fldChar w:fldCharType="end"/>
      </w:r>
    </w:p>
    <w:p w14:paraId="20270CD2" w14:textId="72718FD4"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_Toc221813663 \h </w:instrText>
      </w:r>
      <w:r>
        <w:rPr>
          <w:noProof/>
        </w:rPr>
      </w:r>
      <w:r>
        <w:rPr>
          <w:noProof/>
        </w:rPr>
        <w:fldChar w:fldCharType="separate"/>
      </w:r>
      <w:r>
        <w:rPr>
          <w:noProof/>
        </w:rPr>
        <w:t>211</w:t>
      </w:r>
      <w:r>
        <w:rPr>
          <w:noProof/>
        </w:rPr>
        <w:fldChar w:fldCharType="end"/>
      </w:r>
    </w:p>
    <w:p w14:paraId="1523A032" w14:textId="7FC3AB93"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4.9.5.1.1</w:t>
      </w:r>
      <w:r>
        <w:rPr>
          <w:rFonts w:asciiTheme="minorHAnsi" w:eastAsiaTheme="minorEastAsia" w:hAnsiTheme="minorHAnsi" w:cstheme="minorBidi"/>
          <w:iCs w:val="0"/>
          <w:noProof/>
          <w:kern w:val="2"/>
          <w:sz w:val="24"/>
          <w:szCs w:val="24"/>
          <w:lang w:val="cs-CZ" w:eastAsia="cs-CZ"/>
          <w14:ligatures w14:val="standardContextual"/>
        </w:rPr>
        <w:tab/>
      </w:r>
      <w:r>
        <w:rPr>
          <w:noProof/>
        </w:rPr>
        <w:t>Search Filter Fields</w:t>
      </w:r>
      <w:r>
        <w:rPr>
          <w:noProof/>
        </w:rPr>
        <w:tab/>
      </w:r>
      <w:r>
        <w:rPr>
          <w:noProof/>
        </w:rPr>
        <w:fldChar w:fldCharType="begin"/>
      </w:r>
      <w:r>
        <w:rPr>
          <w:noProof/>
        </w:rPr>
        <w:instrText xml:space="preserve"> PAGEREF _Toc221813664 \h </w:instrText>
      </w:r>
      <w:r>
        <w:rPr>
          <w:noProof/>
        </w:rPr>
      </w:r>
      <w:r>
        <w:rPr>
          <w:noProof/>
        </w:rPr>
        <w:fldChar w:fldCharType="separate"/>
      </w:r>
      <w:r>
        <w:rPr>
          <w:noProof/>
        </w:rPr>
        <w:t>211</w:t>
      </w:r>
      <w:r>
        <w:rPr>
          <w:noProof/>
        </w:rPr>
        <w:fldChar w:fldCharType="end"/>
      </w:r>
    </w:p>
    <w:p w14:paraId="12C551B8" w14:textId="02D69082"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4.9.5.1.2</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_Toc221813665 \h </w:instrText>
      </w:r>
      <w:r>
        <w:rPr>
          <w:noProof/>
        </w:rPr>
      </w:r>
      <w:r>
        <w:rPr>
          <w:noProof/>
        </w:rPr>
        <w:fldChar w:fldCharType="separate"/>
      </w:r>
      <w:r>
        <w:rPr>
          <w:noProof/>
        </w:rPr>
        <w:t>212</w:t>
      </w:r>
      <w:r>
        <w:rPr>
          <w:noProof/>
        </w:rPr>
        <w:fldChar w:fldCharType="end"/>
      </w:r>
    </w:p>
    <w:p w14:paraId="36DCB21F" w14:textId="4F14B555"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_Toc221813666 \h </w:instrText>
      </w:r>
      <w:r>
        <w:rPr>
          <w:noProof/>
        </w:rPr>
      </w:r>
      <w:r>
        <w:rPr>
          <w:noProof/>
        </w:rPr>
        <w:fldChar w:fldCharType="separate"/>
      </w:r>
      <w:r>
        <w:rPr>
          <w:noProof/>
        </w:rPr>
        <w:t>213</w:t>
      </w:r>
      <w:r>
        <w:rPr>
          <w:noProof/>
        </w:rPr>
        <w:fldChar w:fldCharType="end"/>
      </w:r>
    </w:p>
    <w:p w14:paraId="4BAA2488" w14:textId="2C5E76B9"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_Toc221813667 \h </w:instrText>
      </w:r>
      <w:r>
        <w:rPr>
          <w:noProof/>
        </w:rPr>
      </w:r>
      <w:r>
        <w:rPr>
          <w:noProof/>
        </w:rPr>
        <w:fldChar w:fldCharType="separate"/>
      </w:r>
      <w:r>
        <w:rPr>
          <w:noProof/>
        </w:rPr>
        <w:t>213</w:t>
      </w:r>
      <w:r>
        <w:rPr>
          <w:noProof/>
        </w:rPr>
        <w:fldChar w:fldCharType="end"/>
      </w:r>
    </w:p>
    <w:p w14:paraId="59484401" w14:textId="1A14FFFC"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4.9.5.4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_Toc221813668 \h </w:instrText>
      </w:r>
      <w:r>
        <w:rPr>
          <w:noProof/>
        </w:rPr>
      </w:r>
      <w:r>
        <w:rPr>
          <w:noProof/>
        </w:rPr>
        <w:fldChar w:fldCharType="separate"/>
      </w:r>
      <w:r>
        <w:rPr>
          <w:noProof/>
        </w:rPr>
        <w:t>213</w:t>
      </w:r>
      <w:r>
        <w:rPr>
          <w:noProof/>
        </w:rPr>
        <w:fldChar w:fldCharType="end"/>
      </w:r>
    </w:p>
    <w:p w14:paraId="4465C8F5" w14:textId="380B0FFD"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4.9.6</w:t>
      </w:r>
      <w:r>
        <w:rPr>
          <w:rFonts w:asciiTheme="minorHAnsi" w:eastAsiaTheme="minorEastAsia" w:hAnsiTheme="minorHAnsi" w:cstheme="minorBidi"/>
          <w:iCs w:val="0"/>
          <w:noProof/>
          <w:kern w:val="2"/>
          <w:sz w:val="24"/>
          <w:szCs w:val="24"/>
          <w:lang w:val="cs-CZ" w:eastAsia="cs-CZ"/>
          <w14:ligatures w14:val="standardContextual"/>
        </w:rPr>
        <w:tab/>
      </w:r>
      <w:r>
        <w:rPr>
          <w:noProof/>
        </w:rPr>
        <w:t>Send MO to SMS Self Care</w:t>
      </w:r>
      <w:r>
        <w:rPr>
          <w:noProof/>
        </w:rPr>
        <w:tab/>
      </w:r>
      <w:r>
        <w:rPr>
          <w:noProof/>
        </w:rPr>
        <w:fldChar w:fldCharType="begin"/>
      </w:r>
      <w:r>
        <w:rPr>
          <w:noProof/>
        </w:rPr>
        <w:instrText xml:space="preserve"> PAGEREF _Toc221813669 \h </w:instrText>
      </w:r>
      <w:r>
        <w:rPr>
          <w:noProof/>
        </w:rPr>
      </w:r>
      <w:r>
        <w:rPr>
          <w:noProof/>
        </w:rPr>
        <w:fldChar w:fldCharType="separate"/>
      </w:r>
      <w:r>
        <w:rPr>
          <w:noProof/>
        </w:rPr>
        <w:t>213</w:t>
      </w:r>
      <w:r>
        <w:rPr>
          <w:noProof/>
        </w:rPr>
        <w:fldChar w:fldCharType="end"/>
      </w:r>
    </w:p>
    <w:p w14:paraId="0FDB3CBE" w14:textId="5E741645"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_Toc221813670 \h </w:instrText>
      </w:r>
      <w:r>
        <w:rPr>
          <w:noProof/>
        </w:rPr>
      </w:r>
      <w:r>
        <w:rPr>
          <w:noProof/>
        </w:rPr>
        <w:fldChar w:fldCharType="separate"/>
      </w:r>
      <w:r>
        <w:rPr>
          <w:noProof/>
        </w:rPr>
        <w:t>214</w:t>
      </w:r>
      <w:r>
        <w:rPr>
          <w:noProof/>
        </w:rPr>
        <w:fldChar w:fldCharType="end"/>
      </w:r>
    </w:p>
    <w:p w14:paraId="68B6016A" w14:textId="2CB1B9D9"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_Toc221813671 \h </w:instrText>
      </w:r>
      <w:r>
        <w:rPr>
          <w:noProof/>
        </w:rPr>
      </w:r>
      <w:r>
        <w:rPr>
          <w:noProof/>
        </w:rPr>
        <w:fldChar w:fldCharType="separate"/>
      </w:r>
      <w:r>
        <w:rPr>
          <w:noProof/>
        </w:rPr>
        <w:t>214</w:t>
      </w:r>
      <w:r>
        <w:rPr>
          <w:noProof/>
        </w:rPr>
        <w:fldChar w:fldCharType="end"/>
      </w:r>
    </w:p>
    <w:p w14:paraId="296128C9" w14:textId="0A6A4286"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4.9.6.3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_Toc221813672 \h </w:instrText>
      </w:r>
      <w:r>
        <w:rPr>
          <w:noProof/>
        </w:rPr>
      </w:r>
      <w:r>
        <w:rPr>
          <w:noProof/>
        </w:rPr>
        <w:fldChar w:fldCharType="separate"/>
      </w:r>
      <w:r>
        <w:rPr>
          <w:noProof/>
        </w:rPr>
        <w:t>214</w:t>
      </w:r>
      <w:r>
        <w:rPr>
          <w:noProof/>
        </w:rPr>
        <w:fldChar w:fldCharType="end"/>
      </w:r>
    </w:p>
    <w:p w14:paraId="0F66625E" w14:textId="309158B0"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4.9.7</w:t>
      </w:r>
      <w:r>
        <w:rPr>
          <w:rFonts w:asciiTheme="minorHAnsi" w:eastAsiaTheme="minorEastAsia" w:hAnsiTheme="minorHAnsi" w:cstheme="minorBidi"/>
          <w:iCs w:val="0"/>
          <w:noProof/>
          <w:kern w:val="2"/>
          <w:sz w:val="24"/>
          <w:szCs w:val="24"/>
          <w:lang w:val="cs-CZ" w:eastAsia="cs-CZ"/>
          <w14:ligatures w14:val="standardContextual"/>
        </w:rPr>
        <w:tab/>
      </w:r>
      <w:r>
        <w:rPr>
          <w:noProof/>
        </w:rPr>
        <w:t>Reload eSIM Ranges</w:t>
      </w:r>
      <w:r>
        <w:rPr>
          <w:noProof/>
        </w:rPr>
        <w:tab/>
      </w:r>
      <w:r>
        <w:rPr>
          <w:noProof/>
        </w:rPr>
        <w:fldChar w:fldCharType="begin"/>
      </w:r>
      <w:r>
        <w:rPr>
          <w:noProof/>
        </w:rPr>
        <w:instrText xml:space="preserve"> PAGEREF _Toc221813673 \h </w:instrText>
      </w:r>
      <w:r>
        <w:rPr>
          <w:noProof/>
        </w:rPr>
      </w:r>
      <w:r>
        <w:rPr>
          <w:noProof/>
        </w:rPr>
        <w:fldChar w:fldCharType="separate"/>
      </w:r>
      <w:r>
        <w:rPr>
          <w:noProof/>
        </w:rPr>
        <w:t>214</w:t>
      </w:r>
      <w:r>
        <w:rPr>
          <w:noProof/>
        </w:rPr>
        <w:fldChar w:fldCharType="end"/>
      </w:r>
    </w:p>
    <w:p w14:paraId="65D85E3A" w14:textId="63132FAB"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_Toc221813674 \h </w:instrText>
      </w:r>
      <w:r>
        <w:rPr>
          <w:noProof/>
        </w:rPr>
      </w:r>
      <w:r>
        <w:rPr>
          <w:noProof/>
        </w:rPr>
        <w:fldChar w:fldCharType="separate"/>
      </w:r>
      <w:r>
        <w:rPr>
          <w:noProof/>
        </w:rPr>
        <w:t>215</w:t>
      </w:r>
      <w:r>
        <w:rPr>
          <w:noProof/>
        </w:rPr>
        <w:fldChar w:fldCharType="end"/>
      </w:r>
    </w:p>
    <w:p w14:paraId="38A3CC1C" w14:textId="3825CE84"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4.9.7.2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_Toc221813675 \h </w:instrText>
      </w:r>
      <w:r>
        <w:rPr>
          <w:noProof/>
        </w:rPr>
      </w:r>
      <w:r>
        <w:rPr>
          <w:noProof/>
        </w:rPr>
        <w:fldChar w:fldCharType="separate"/>
      </w:r>
      <w:r>
        <w:rPr>
          <w:noProof/>
        </w:rPr>
        <w:t>215</w:t>
      </w:r>
      <w:r>
        <w:rPr>
          <w:noProof/>
        </w:rPr>
        <w:fldChar w:fldCharType="end"/>
      </w:r>
    </w:p>
    <w:p w14:paraId="7EDA1D5E" w14:textId="7D128B0A"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4.10</w:t>
      </w:r>
      <w:r>
        <w:rPr>
          <w:rFonts w:asciiTheme="minorHAnsi" w:eastAsiaTheme="minorEastAsia" w:hAnsiTheme="minorHAnsi" w:cstheme="minorBidi"/>
          <w:iCs w:val="0"/>
          <w:noProof/>
          <w:kern w:val="2"/>
          <w:sz w:val="24"/>
          <w:lang w:val="cs-CZ" w:eastAsia="cs-CZ"/>
          <w14:ligatures w14:val="standardContextual"/>
        </w:rPr>
        <w:tab/>
      </w:r>
      <w:r>
        <w:rPr>
          <w:noProof/>
        </w:rPr>
        <w:t>Network Operations</w:t>
      </w:r>
      <w:r>
        <w:rPr>
          <w:noProof/>
        </w:rPr>
        <w:tab/>
      </w:r>
      <w:r>
        <w:rPr>
          <w:noProof/>
        </w:rPr>
        <w:fldChar w:fldCharType="begin"/>
      </w:r>
      <w:r>
        <w:rPr>
          <w:noProof/>
        </w:rPr>
        <w:instrText xml:space="preserve"> PAGEREF _Toc221813676 \h </w:instrText>
      </w:r>
      <w:r>
        <w:rPr>
          <w:noProof/>
        </w:rPr>
      </w:r>
      <w:r>
        <w:rPr>
          <w:noProof/>
        </w:rPr>
        <w:fldChar w:fldCharType="separate"/>
      </w:r>
      <w:r>
        <w:rPr>
          <w:noProof/>
        </w:rPr>
        <w:t>215</w:t>
      </w:r>
      <w:r>
        <w:rPr>
          <w:noProof/>
        </w:rPr>
        <w:fldChar w:fldCharType="end"/>
      </w:r>
    </w:p>
    <w:p w14:paraId="10A59F21" w14:textId="2C5A0D71"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4.10.1</w:t>
      </w:r>
      <w:r>
        <w:rPr>
          <w:rFonts w:asciiTheme="minorHAnsi" w:eastAsiaTheme="minorEastAsia" w:hAnsiTheme="minorHAnsi" w:cstheme="minorBidi"/>
          <w:iCs w:val="0"/>
          <w:noProof/>
          <w:kern w:val="2"/>
          <w:sz w:val="24"/>
          <w:szCs w:val="24"/>
          <w:lang w:val="cs-CZ" w:eastAsia="cs-CZ"/>
          <w14:ligatures w14:val="standardContextual"/>
        </w:rPr>
        <w:tab/>
      </w:r>
      <w:r>
        <w:rPr>
          <w:noProof/>
        </w:rPr>
        <w:t>UMF Status (SurePay)</w:t>
      </w:r>
      <w:r>
        <w:rPr>
          <w:noProof/>
        </w:rPr>
        <w:tab/>
      </w:r>
      <w:r>
        <w:rPr>
          <w:noProof/>
        </w:rPr>
        <w:fldChar w:fldCharType="begin"/>
      </w:r>
      <w:r>
        <w:rPr>
          <w:noProof/>
        </w:rPr>
        <w:instrText xml:space="preserve"> PAGEREF _Toc221813677 \h </w:instrText>
      </w:r>
      <w:r>
        <w:rPr>
          <w:noProof/>
        </w:rPr>
      </w:r>
      <w:r>
        <w:rPr>
          <w:noProof/>
        </w:rPr>
        <w:fldChar w:fldCharType="separate"/>
      </w:r>
      <w:r>
        <w:rPr>
          <w:noProof/>
        </w:rPr>
        <w:t>215</w:t>
      </w:r>
      <w:r>
        <w:rPr>
          <w:noProof/>
        </w:rPr>
        <w:fldChar w:fldCharType="end"/>
      </w:r>
    </w:p>
    <w:p w14:paraId="3CD671C1" w14:textId="622EB74D"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_Toc221813678 \h </w:instrText>
      </w:r>
      <w:r>
        <w:rPr>
          <w:noProof/>
        </w:rPr>
      </w:r>
      <w:r>
        <w:rPr>
          <w:noProof/>
        </w:rPr>
        <w:fldChar w:fldCharType="separate"/>
      </w:r>
      <w:r>
        <w:rPr>
          <w:noProof/>
        </w:rPr>
        <w:t>216</w:t>
      </w:r>
      <w:r>
        <w:rPr>
          <w:noProof/>
        </w:rPr>
        <w:fldChar w:fldCharType="end"/>
      </w:r>
    </w:p>
    <w:p w14:paraId="09D6DEDF" w14:textId="2F713880"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_Toc221813679 \h </w:instrText>
      </w:r>
      <w:r>
        <w:rPr>
          <w:noProof/>
        </w:rPr>
      </w:r>
      <w:r>
        <w:rPr>
          <w:noProof/>
        </w:rPr>
        <w:fldChar w:fldCharType="separate"/>
      </w:r>
      <w:r>
        <w:rPr>
          <w:noProof/>
        </w:rPr>
        <w:t>217</w:t>
      </w:r>
      <w:r>
        <w:rPr>
          <w:noProof/>
        </w:rPr>
        <w:fldChar w:fldCharType="end"/>
      </w:r>
    </w:p>
    <w:p w14:paraId="1330B7C1" w14:textId="5594167E"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_Toc221813680 \h </w:instrText>
      </w:r>
      <w:r>
        <w:rPr>
          <w:noProof/>
        </w:rPr>
      </w:r>
      <w:r>
        <w:rPr>
          <w:noProof/>
        </w:rPr>
        <w:fldChar w:fldCharType="separate"/>
      </w:r>
      <w:r>
        <w:rPr>
          <w:noProof/>
        </w:rPr>
        <w:t>217</w:t>
      </w:r>
      <w:r>
        <w:rPr>
          <w:noProof/>
        </w:rPr>
        <w:fldChar w:fldCharType="end"/>
      </w:r>
    </w:p>
    <w:p w14:paraId="4F061711" w14:textId="1B04ACCE"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4.10.2</w:t>
      </w:r>
      <w:r>
        <w:rPr>
          <w:rFonts w:asciiTheme="minorHAnsi" w:eastAsiaTheme="minorEastAsia" w:hAnsiTheme="minorHAnsi" w:cstheme="minorBidi"/>
          <w:iCs w:val="0"/>
          <w:noProof/>
          <w:kern w:val="2"/>
          <w:sz w:val="24"/>
          <w:szCs w:val="24"/>
          <w:lang w:val="cs-CZ" w:eastAsia="cs-CZ"/>
          <w14:ligatures w14:val="standardContextual"/>
        </w:rPr>
        <w:tab/>
      </w:r>
      <w:r>
        <w:rPr>
          <w:noProof/>
        </w:rPr>
        <w:t>OMM &amp; DMA Status</w:t>
      </w:r>
      <w:r>
        <w:rPr>
          <w:noProof/>
        </w:rPr>
        <w:tab/>
      </w:r>
      <w:r>
        <w:rPr>
          <w:noProof/>
        </w:rPr>
        <w:fldChar w:fldCharType="begin"/>
      </w:r>
      <w:r>
        <w:rPr>
          <w:noProof/>
        </w:rPr>
        <w:instrText xml:space="preserve"> PAGEREF _Toc221813681 \h </w:instrText>
      </w:r>
      <w:r>
        <w:rPr>
          <w:noProof/>
        </w:rPr>
      </w:r>
      <w:r>
        <w:rPr>
          <w:noProof/>
        </w:rPr>
        <w:fldChar w:fldCharType="separate"/>
      </w:r>
      <w:r>
        <w:rPr>
          <w:noProof/>
        </w:rPr>
        <w:t>217</w:t>
      </w:r>
      <w:r>
        <w:rPr>
          <w:noProof/>
        </w:rPr>
        <w:fldChar w:fldCharType="end"/>
      </w:r>
    </w:p>
    <w:p w14:paraId="37AFCA9B" w14:textId="709BB515"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_Toc221813682 \h </w:instrText>
      </w:r>
      <w:r>
        <w:rPr>
          <w:noProof/>
        </w:rPr>
      </w:r>
      <w:r>
        <w:rPr>
          <w:noProof/>
        </w:rPr>
        <w:fldChar w:fldCharType="separate"/>
      </w:r>
      <w:r>
        <w:rPr>
          <w:noProof/>
        </w:rPr>
        <w:t>218</w:t>
      </w:r>
      <w:r>
        <w:rPr>
          <w:noProof/>
        </w:rPr>
        <w:fldChar w:fldCharType="end"/>
      </w:r>
    </w:p>
    <w:p w14:paraId="6DFC7792" w14:textId="3F5BEBD9"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_Toc221813683 \h </w:instrText>
      </w:r>
      <w:r>
        <w:rPr>
          <w:noProof/>
        </w:rPr>
      </w:r>
      <w:r>
        <w:rPr>
          <w:noProof/>
        </w:rPr>
        <w:fldChar w:fldCharType="separate"/>
      </w:r>
      <w:r>
        <w:rPr>
          <w:noProof/>
        </w:rPr>
        <w:t>218</w:t>
      </w:r>
      <w:r>
        <w:rPr>
          <w:noProof/>
        </w:rPr>
        <w:fldChar w:fldCharType="end"/>
      </w:r>
    </w:p>
    <w:p w14:paraId="0983FF06" w14:textId="269C6888"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_Toc221813684 \h </w:instrText>
      </w:r>
      <w:r>
        <w:rPr>
          <w:noProof/>
        </w:rPr>
      </w:r>
      <w:r>
        <w:rPr>
          <w:noProof/>
        </w:rPr>
        <w:fldChar w:fldCharType="separate"/>
      </w:r>
      <w:r>
        <w:rPr>
          <w:noProof/>
        </w:rPr>
        <w:t>219</w:t>
      </w:r>
      <w:r>
        <w:rPr>
          <w:noProof/>
        </w:rPr>
        <w:fldChar w:fldCharType="end"/>
      </w:r>
    </w:p>
    <w:p w14:paraId="27DB3AB6" w14:textId="41647467"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_Toc221813685 \h </w:instrText>
      </w:r>
      <w:r>
        <w:rPr>
          <w:noProof/>
        </w:rPr>
      </w:r>
      <w:r>
        <w:rPr>
          <w:noProof/>
        </w:rPr>
        <w:fldChar w:fldCharType="separate"/>
      </w:r>
      <w:r>
        <w:rPr>
          <w:noProof/>
        </w:rPr>
        <w:t>219</w:t>
      </w:r>
      <w:r>
        <w:rPr>
          <w:noProof/>
        </w:rPr>
        <w:fldChar w:fldCharType="end"/>
      </w:r>
    </w:p>
    <w:p w14:paraId="20680E11" w14:textId="33EFF793"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w:t>
      </w:r>
      <w:r>
        <w:rPr>
          <w:rFonts w:asciiTheme="minorHAnsi" w:eastAsiaTheme="minorEastAsia" w:hAnsiTheme="minorHAnsi" w:cstheme="minorBidi"/>
          <w:iCs w:val="0"/>
          <w:noProof/>
          <w:kern w:val="2"/>
          <w:sz w:val="24"/>
          <w:szCs w:val="24"/>
          <w:lang w:val="cs-CZ" w:eastAsia="cs-CZ"/>
          <w14:ligatures w14:val="standardContextual"/>
        </w:rPr>
        <w:tab/>
      </w:r>
      <w:r>
        <w:rPr>
          <w:noProof/>
        </w:rPr>
        <w:t>Setting Data Usage</w:t>
      </w:r>
      <w:r>
        <w:rPr>
          <w:noProof/>
        </w:rPr>
        <w:tab/>
      </w:r>
      <w:r>
        <w:rPr>
          <w:noProof/>
        </w:rPr>
        <w:fldChar w:fldCharType="begin"/>
      </w:r>
      <w:r>
        <w:rPr>
          <w:noProof/>
        </w:rPr>
        <w:instrText xml:space="preserve"> PAGEREF _Toc221813686 \h </w:instrText>
      </w:r>
      <w:r>
        <w:rPr>
          <w:noProof/>
        </w:rPr>
      </w:r>
      <w:r>
        <w:rPr>
          <w:noProof/>
        </w:rPr>
        <w:fldChar w:fldCharType="separate"/>
      </w:r>
      <w:r>
        <w:rPr>
          <w:noProof/>
        </w:rPr>
        <w:t>219</w:t>
      </w:r>
      <w:r>
        <w:rPr>
          <w:noProof/>
        </w:rPr>
        <w:fldChar w:fldCharType="end"/>
      </w:r>
    </w:p>
    <w:p w14:paraId="52F0739F" w14:textId="5A794FE6"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4.10.2.5.1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_Toc221813687 \h </w:instrText>
      </w:r>
      <w:r>
        <w:rPr>
          <w:noProof/>
        </w:rPr>
      </w:r>
      <w:r>
        <w:rPr>
          <w:noProof/>
        </w:rPr>
        <w:fldChar w:fldCharType="separate"/>
      </w:r>
      <w:r>
        <w:rPr>
          <w:noProof/>
        </w:rPr>
        <w:t>219</w:t>
      </w:r>
      <w:r>
        <w:rPr>
          <w:noProof/>
        </w:rPr>
        <w:fldChar w:fldCharType="end"/>
      </w:r>
    </w:p>
    <w:p w14:paraId="6D90859B" w14:textId="0AB38A91"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4.10.3</w:t>
      </w:r>
      <w:r>
        <w:rPr>
          <w:rFonts w:asciiTheme="minorHAnsi" w:eastAsiaTheme="minorEastAsia" w:hAnsiTheme="minorHAnsi" w:cstheme="minorBidi"/>
          <w:iCs w:val="0"/>
          <w:noProof/>
          <w:kern w:val="2"/>
          <w:sz w:val="24"/>
          <w:szCs w:val="24"/>
          <w:lang w:val="cs-CZ" w:eastAsia="cs-CZ"/>
          <w14:ligatures w14:val="standardContextual"/>
        </w:rPr>
        <w:tab/>
      </w:r>
      <w:r>
        <w:rPr>
          <w:noProof/>
        </w:rPr>
        <w:t>MNP Status</w:t>
      </w:r>
      <w:r>
        <w:rPr>
          <w:noProof/>
        </w:rPr>
        <w:tab/>
      </w:r>
      <w:r>
        <w:rPr>
          <w:noProof/>
        </w:rPr>
        <w:fldChar w:fldCharType="begin"/>
      </w:r>
      <w:r>
        <w:rPr>
          <w:noProof/>
        </w:rPr>
        <w:instrText xml:space="preserve"> PAGEREF _Toc221813688 \h </w:instrText>
      </w:r>
      <w:r>
        <w:rPr>
          <w:noProof/>
        </w:rPr>
      </w:r>
      <w:r>
        <w:rPr>
          <w:noProof/>
        </w:rPr>
        <w:fldChar w:fldCharType="separate"/>
      </w:r>
      <w:r>
        <w:rPr>
          <w:noProof/>
        </w:rPr>
        <w:t>219</w:t>
      </w:r>
      <w:r>
        <w:rPr>
          <w:noProof/>
        </w:rPr>
        <w:fldChar w:fldCharType="end"/>
      </w:r>
    </w:p>
    <w:p w14:paraId="5C628C42" w14:textId="7BB3C5FE"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_Toc221813689 \h </w:instrText>
      </w:r>
      <w:r>
        <w:rPr>
          <w:noProof/>
        </w:rPr>
      </w:r>
      <w:r>
        <w:rPr>
          <w:noProof/>
        </w:rPr>
        <w:fldChar w:fldCharType="separate"/>
      </w:r>
      <w:r>
        <w:rPr>
          <w:noProof/>
        </w:rPr>
        <w:t>219</w:t>
      </w:r>
      <w:r>
        <w:rPr>
          <w:noProof/>
        </w:rPr>
        <w:fldChar w:fldCharType="end"/>
      </w:r>
    </w:p>
    <w:p w14:paraId="4BABB10B" w14:textId="65211160"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w:t>
      </w:r>
      <w:r w:rsidRPr="00F01BC5">
        <w:rPr>
          <w:noProof/>
          <w:lang w:val="cs-CZ"/>
        </w:rPr>
        <w:t>ČAU</w:t>
      </w:r>
      <w:r>
        <w:rPr>
          <w:noProof/>
        </w:rPr>
        <w:t>”</w:t>
      </w:r>
      <w:r>
        <w:rPr>
          <w:noProof/>
        </w:rPr>
        <w:tab/>
      </w:r>
      <w:r>
        <w:rPr>
          <w:noProof/>
        </w:rPr>
        <w:fldChar w:fldCharType="begin"/>
      </w:r>
      <w:r>
        <w:rPr>
          <w:noProof/>
        </w:rPr>
        <w:instrText xml:space="preserve"> PAGEREF _Toc221813690 \h </w:instrText>
      </w:r>
      <w:r>
        <w:rPr>
          <w:noProof/>
        </w:rPr>
      </w:r>
      <w:r>
        <w:rPr>
          <w:noProof/>
        </w:rPr>
        <w:fldChar w:fldCharType="separate"/>
      </w:r>
      <w:r>
        <w:rPr>
          <w:noProof/>
        </w:rPr>
        <w:t>220</w:t>
      </w:r>
      <w:r>
        <w:rPr>
          <w:noProof/>
        </w:rPr>
        <w:fldChar w:fldCharType="end"/>
      </w:r>
    </w:p>
    <w:p w14:paraId="14B3D082" w14:textId="0104E5CD"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_Toc221813691 \h </w:instrText>
      </w:r>
      <w:r>
        <w:rPr>
          <w:noProof/>
        </w:rPr>
      </w:r>
      <w:r>
        <w:rPr>
          <w:noProof/>
        </w:rPr>
        <w:fldChar w:fldCharType="separate"/>
      </w:r>
      <w:r>
        <w:rPr>
          <w:noProof/>
        </w:rPr>
        <w:t>221</w:t>
      </w:r>
      <w:r>
        <w:rPr>
          <w:noProof/>
        </w:rPr>
        <w:fldChar w:fldCharType="end"/>
      </w:r>
    </w:p>
    <w:p w14:paraId="5152D914" w14:textId="2E7A6234"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“Orders”</w:t>
      </w:r>
      <w:r>
        <w:rPr>
          <w:noProof/>
        </w:rPr>
        <w:tab/>
      </w:r>
      <w:r>
        <w:rPr>
          <w:noProof/>
        </w:rPr>
        <w:fldChar w:fldCharType="begin"/>
      </w:r>
      <w:r>
        <w:rPr>
          <w:noProof/>
        </w:rPr>
        <w:instrText xml:space="preserve"> PAGEREF _Toc221813692 \h </w:instrText>
      </w:r>
      <w:r>
        <w:rPr>
          <w:noProof/>
        </w:rPr>
      </w:r>
      <w:r>
        <w:rPr>
          <w:noProof/>
        </w:rPr>
        <w:fldChar w:fldCharType="separate"/>
      </w:r>
      <w:r>
        <w:rPr>
          <w:noProof/>
        </w:rPr>
        <w:t>221</w:t>
      </w:r>
      <w:r>
        <w:rPr>
          <w:noProof/>
        </w:rPr>
        <w:fldChar w:fldCharType="end"/>
      </w:r>
    </w:p>
    <w:p w14:paraId="725EA389" w14:textId="78FCC754"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_Toc221813693 \h </w:instrText>
      </w:r>
      <w:r>
        <w:rPr>
          <w:noProof/>
        </w:rPr>
      </w:r>
      <w:r>
        <w:rPr>
          <w:noProof/>
        </w:rPr>
        <w:fldChar w:fldCharType="separate"/>
      </w:r>
      <w:r>
        <w:rPr>
          <w:noProof/>
        </w:rPr>
        <w:t>222</w:t>
      </w:r>
      <w:r>
        <w:rPr>
          <w:noProof/>
        </w:rPr>
        <w:fldChar w:fldCharType="end"/>
      </w:r>
    </w:p>
    <w:p w14:paraId="33B4C5B7" w14:textId="57B4BF1F"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_Toc221813694 \h </w:instrText>
      </w:r>
      <w:r>
        <w:rPr>
          <w:noProof/>
        </w:rPr>
      </w:r>
      <w:r>
        <w:rPr>
          <w:noProof/>
        </w:rPr>
        <w:fldChar w:fldCharType="separate"/>
      </w:r>
      <w:r>
        <w:rPr>
          <w:noProof/>
        </w:rPr>
        <w:t>222</w:t>
      </w:r>
      <w:r>
        <w:rPr>
          <w:noProof/>
        </w:rPr>
        <w:fldChar w:fldCharType="end"/>
      </w:r>
    </w:p>
    <w:p w14:paraId="3911DC91" w14:textId="5CA23E08"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4.10.4</w:t>
      </w:r>
      <w:r>
        <w:rPr>
          <w:rFonts w:asciiTheme="minorHAnsi" w:eastAsiaTheme="minorEastAsia" w:hAnsiTheme="minorHAnsi" w:cstheme="minorBidi"/>
          <w:iCs w:val="0"/>
          <w:noProof/>
          <w:kern w:val="2"/>
          <w:sz w:val="24"/>
          <w:szCs w:val="24"/>
          <w:lang w:val="cs-CZ" w:eastAsia="cs-CZ"/>
          <w14:ligatures w14:val="standardContextual"/>
        </w:rPr>
        <w:tab/>
      </w:r>
      <w:r>
        <w:rPr>
          <w:noProof/>
        </w:rPr>
        <w:t>HLR Status</w:t>
      </w:r>
      <w:r>
        <w:rPr>
          <w:noProof/>
        </w:rPr>
        <w:tab/>
      </w:r>
      <w:r>
        <w:rPr>
          <w:noProof/>
        </w:rPr>
        <w:fldChar w:fldCharType="begin"/>
      </w:r>
      <w:r>
        <w:rPr>
          <w:noProof/>
        </w:rPr>
        <w:instrText xml:space="preserve"> PAGEREF _Toc221813695 \h </w:instrText>
      </w:r>
      <w:r>
        <w:rPr>
          <w:noProof/>
        </w:rPr>
      </w:r>
      <w:r>
        <w:rPr>
          <w:noProof/>
        </w:rPr>
        <w:fldChar w:fldCharType="separate"/>
      </w:r>
      <w:r>
        <w:rPr>
          <w:noProof/>
        </w:rPr>
        <w:t>222</w:t>
      </w:r>
      <w:r>
        <w:rPr>
          <w:noProof/>
        </w:rPr>
        <w:fldChar w:fldCharType="end"/>
      </w:r>
    </w:p>
    <w:p w14:paraId="7D476D68" w14:textId="4D67B633"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_Toc221813696 \h </w:instrText>
      </w:r>
      <w:r>
        <w:rPr>
          <w:noProof/>
        </w:rPr>
      </w:r>
      <w:r>
        <w:rPr>
          <w:noProof/>
        </w:rPr>
        <w:fldChar w:fldCharType="separate"/>
      </w:r>
      <w:r>
        <w:rPr>
          <w:noProof/>
        </w:rPr>
        <w:t>222</w:t>
      </w:r>
      <w:r>
        <w:rPr>
          <w:noProof/>
        </w:rPr>
        <w:fldChar w:fldCharType="end"/>
      </w:r>
    </w:p>
    <w:p w14:paraId="383D1A9B" w14:textId="20319B1F"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_Toc221813697 \h </w:instrText>
      </w:r>
      <w:r>
        <w:rPr>
          <w:noProof/>
        </w:rPr>
      </w:r>
      <w:r>
        <w:rPr>
          <w:noProof/>
        </w:rPr>
        <w:fldChar w:fldCharType="separate"/>
      </w:r>
      <w:r>
        <w:rPr>
          <w:noProof/>
        </w:rPr>
        <w:t>224</w:t>
      </w:r>
      <w:r>
        <w:rPr>
          <w:noProof/>
        </w:rPr>
        <w:fldChar w:fldCharType="end"/>
      </w:r>
    </w:p>
    <w:p w14:paraId="1B326E79" w14:textId="119C902B"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_Toc221813698 \h </w:instrText>
      </w:r>
      <w:r>
        <w:rPr>
          <w:noProof/>
        </w:rPr>
      </w:r>
      <w:r>
        <w:rPr>
          <w:noProof/>
        </w:rPr>
        <w:fldChar w:fldCharType="separate"/>
      </w:r>
      <w:r>
        <w:rPr>
          <w:noProof/>
        </w:rPr>
        <w:t>224</w:t>
      </w:r>
      <w:r>
        <w:rPr>
          <w:noProof/>
        </w:rPr>
        <w:fldChar w:fldCharType="end"/>
      </w:r>
    </w:p>
    <w:p w14:paraId="78C4DA57" w14:textId="2352AB29"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4.10.5</w:t>
      </w:r>
      <w:r>
        <w:rPr>
          <w:rFonts w:asciiTheme="minorHAnsi" w:eastAsiaTheme="minorEastAsia" w:hAnsiTheme="minorHAnsi" w:cstheme="minorBidi"/>
          <w:iCs w:val="0"/>
          <w:noProof/>
          <w:kern w:val="2"/>
          <w:sz w:val="24"/>
          <w:szCs w:val="24"/>
          <w:lang w:val="cs-CZ" w:eastAsia="cs-CZ"/>
          <w14:ligatures w14:val="standardContextual"/>
        </w:rPr>
        <w:tab/>
      </w:r>
      <w:r>
        <w:rPr>
          <w:noProof/>
        </w:rPr>
        <w:t>HSS/IMS Status</w:t>
      </w:r>
      <w:r>
        <w:rPr>
          <w:noProof/>
        </w:rPr>
        <w:tab/>
      </w:r>
      <w:r>
        <w:rPr>
          <w:noProof/>
        </w:rPr>
        <w:fldChar w:fldCharType="begin"/>
      </w:r>
      <w:r>
        <w:rPr>
          <w:noProof/>
        </w:rPr>
        <w:instrText xml:space="preserve"> PAGEREF _Toc221813699 \h </w:instrText>
      </w:r>
      <w:r>
        <w:rPr>
          <w:noProof/>
        </w:rPr>
      </w:r>
      <w:r>
        <w:rPr>
          <w:noProof/>
        </w:rPr>
        <w:fldChar w:fldCharType="separate"/>
      </w:r>
      <w:r>
        <w:rPr>
          <w:noProof/>
        </w:rPr>
        <w:t>224</w:t>
      </w:r>
      <w:r>
        <w:rPr>
          <w:noProof/>
        </w:rPr>
        <w:fldChar w:fldCharType="end"/>
      </w:r>
    </w:p>
    <w:p w14:paraId="32F93943" w14:textId="1919076F"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_Toc221813700 \h </w:instrText>
      </w:r>
      <w:r>
        <w:rPr>
          <w:noProof/>
        </w:rPr>
      </w:r>
      <w:r>
        <w:rPr>
          <w:noProof/>
        </w:rPr>
        <w:fldChar w:fldCharType="separate"/>
      </w:r>
      <w:r>
        <w:rPr>
          <w:noProof/>
        </w:rPr>
        <w:t>224</w:t>
      </w:r>
      <w:r>
        <w:rPr>
          <w:noProof/>
        </w:rPr>
        <w:fldChar w:fldCharType="end"/>
      </w:r>
    </w:p>
    <w:p w14:paraId="1E168A58" w14:textId="36FB0D61"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_Toc221813701 \h </w:instrText>
      </w:r>
      <w:r>
        <w:rPr>
          <w:noProof/>
        </w:rPr>
      </w:r>
      <w:r>
        <w:rPr>
          <w:noProof/>
        </w:rPr>
        <w:fldChar w:fldCharType="separate"/>
      </w:r>
      <w:r>
        <w:rPr>
          <w:noProof/>
        </w:rPr>
        <w:t>225</w:t>
      </w:r>
      <w:r>
        <w:rPr>
          <w:noProof/>
        </w:rPr>
        <w:fldChar w:fldCharType="end"/>
      </w:r>
    </w:p>
    <w:p w14:paraId="61C624FD" w14:textId="398DD268"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_Toc221813702 \h </w:instrText>
      </w:r>
      <w:r>
        <w:rPr>
          <w:noProof/>
        </w:rPr>
      </w:r>
      <w:r>
        <w:rPr>
          <w:noProof/>
        </w:rPr>
        <w:fldChar w:fldCharType="separate"/>
      </w:r>
      <w:r>
        <w:rPr>
          <w:noProof/>
        </w:rPr>
        <w:t>225</w:t>
      </w:r>
      <w:r>
        <w:rPr>
          <w:noProof/>
        </w:rPr>
        <w:fldChar w:fldCharType="end"/>
      </w:r>
    </w:p>
    <w:p w14:paraId="0985E1A5" w14:textId="3E4E6655"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4.10.6</w:t>
      </w:r>
      <w:r>
        <w:rPr>
          <w:rFonts w:asciiTheme="minorHAnsi" w:eastAsiaTheme="minorEastAsia" w:hAnsiTheme="minorHAnsi" w:cstheme="minorBidi"/>
          <w:iCs w:val="0"/>
          <w:noProof/>
          <w:kern w:val="2"/>
          <w:sz w:val="24"/>
          <w:szCs w:val="24"/>
          <w:lang w:val="cs-CZ" w:eastAsia="cs-CZ"/>
          <w14:ligatures w14:val="standardContextual"/>
        </w:rPr>
        <w:tab/>
      </w:r>
      <w:r>
        <w:rPr>
          <w:noProof/>
        </w:rPr>
        <w:t>MTE Status</w:t>
      </w:r>
      <w:r>
        <w:rPr>
          <w:noProof/>
        </w:rPr>
        <w:tab/>
      </w:r>
      <w:r>
        <w:rPr>
          <w:noProof/>
        </w:rPr>
        <w:fldChar w:fldCharType="begin"/>
      </w:r>
      <w:r>
        <w:rPr>
          <w:noProof/>
        </w:rPr>
        <w:instrText xml:space="preserve"> PAGEREF _Toc221813703 \h </w:instrText>
      </w:r>
      <w:r>
        <w:rPr>
          <w:noProof/>
        </w:rPr>
      </w:r>
      <w:r>
        <w:rPr>
          <w:noProof/>
        </w:rPr>
        <w:fldChar w:fldCharType="separate"/>
      </w:r>
      <w:r>
        <w:rPr>
          <w:noProof/>
        </w:rPr>
        <w:t>225</w:t>
      </w:r>
      <w:r>
        <w:rPr>
          <w:noProof/>
        </w:rPr>
        <w:fldChar w:fldCharType="end"/>
      </w:r>
    </w:p>
    <w:p w14:paraId="702E2159" w14:textId="25D6410E"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_Toc221813704 \h </w:instrText>
      </w:r>
      <w:r>
        <w:rPr>
          <w:noProof/>
        </w:rPr>
      </w:r>
      <w:r>
        <w:rPr>
          <w:noProof/>
        </w:rPr>
        <w:fldChar w:fldCharType="separate"/>
      </w:r>
      <w:r>
        <w:rPr>
          <w:noProof/>
        </w:rPr>
        <w:t>225</w:t>
      </w:r>
      <w:r>
        <w:rPr>
          <w:noProof/>
        </w:rPr>
        <w:fldChar w:fldCharType="end"/>
      </w:r>
    </w:p>
    <w:p w14:paraId="34C24C31" w14:textId="047385D1"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“Packages”</w:t>
      </w:r>
      <w:r>
        <w:rPr>
          <w:noProof/>
        </w:rPr>
        <w:tab/>
      </w:r>
      <w:r>
        <w:rPr>
          <w:noProof/>
        </w:rPr>
        <w:fldChar w:fldCharType="begin"/>
      </w:r>
      <w:r>
        <w:rPr>
          <w:noProof/>
        </w:rPr>
        <w:instrText xml:space="preserve"> PAGEREF _Toc221813705 \h </w:instrText>
      </w:r>
      <w:r>
        <w:rPr>
          <w:noProof/>
        </w:rPr>
      </w:r>
      <w:r>
        <w:rPr>
          <w:noProof/>
        </w:rPr>
        <w:fldChar w:fldCharType="separate"/>
      </w:r>
      <w:r>
        <w:rPr>
          <w:noProof/>
        </w:rPr>
        <w:t>225</w:t>
      </w:r>
      <w:r>
        <w:rPr>
          <w:noProof/>
        </w:rPr>
        <w:fldChar w:fldCharType="end"/>
      </w:r>
    </w:p>
    <w:p w14:paraId="1CF1CD31" w14:textId="03F65387"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“Products”</w:t>
      </w:r>
      <w:r>
        <w:rPr>
          <w:noProof/>
        </w:rPr>
        <w:tab/>
      </w:r>
      <w:r>
        <w:rPr>
          <w:noProof/>
        </w:rPr>
        <w:fldChar w:fldCharType="begin"/>
      </w:r>
      <w:r>
        <w:rPr>
          <w:noProof/>
        </w:rPr>
        <w:instrText xml:space="preserve"> PAGEREF _Toc221813706 \h </w:instrText>
      </w:r>
      <w:r>
        <w:rPr>
          <w:noProof/>
        </w:rPr>
      </w:r>
      <w:r>
        <w:rPr>
          <w:noProof/>
        </w:rPr>
        <w:fldChar w:fldCharType="separate"/>
      </w:r>
      <w:r>
        <w:rPr>
          <w:noProof/>
        </w:rPr>
        <w:t>226</w:t>
      </w:r>
      <w:r>
        <w:rPr>
          <w:noProof/>
        </w:rPr>
        <w:fldChar w:fldCharType="end"/>
      </w:r>
    </w:p>
    <w:p w14:paraId="03599F08" w14:textId="3DDFE393"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_Toc221813707 \h </w:instrText>
      </w:r>
      <w:r>
        <w:rPr>
          <w:noProof/>
        </w:rPr>
      </w:r>
      <w:r>
        <w:rPr>
          <w:noProof/>
        </w:rPr>
        <w:fldChar w:fldCharType="separate"/>
      </w:r>
      <w:r>
        <w:rPr>
          <w:noProof/>
        </w:rPr>
        <w:t>227</w:t>
      </w:r>
      <w:r>
        <w:rPr>
          <w:noProof/>
        </w:rPr>
        <w:fldChar w:fldCharType="end"/>
      </w:r>
    </w:p>
    <w:p w14:paraId="20369B4C" w14:textId="61514B24"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4.10.6.5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_Toc221813708 \h </w:instrText>
      </w:r>
      <w:r>
        <w:rPr>
          <w:noProof/>
        </w:rPr>
      </w:r>
      <w:r>
        <w:rPr>
          <w:noProof/>
        </w:rPr>
        <w:fldChar w:fldCharType="separate"/>
      </w:r>
      <w:r>
        <w:rPr>
          <w:noProof/>
        </w:rPr>
        <w:t>228</w:t>
      </w:r>
      <w:r>
        <w:rPr>
          <w:noProof/>
        </w:rPr>
        <w:fldChar w:fldCharType="end"/>
      </w:r>
    </w:p>
    <w:p w14:paraId="69F07E96" w14:textId="0AE95302"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4.10.7</w:t>
      </w:r>
      <w:r>
        <w:rPr>
          <w:rFonts w:asciiTheme="minorHAnsi" w:eastAsiaTheme="minorEastAsia" w:hAnsiTheme="minorHAnsi" w:cstheme="minorBidi"/>
          <w:iCs w:val="0"/>
          <w:noProof/>
          <w:kern w:val="2"/>
          <w:sz w:val="24"/>
          <w:szCs w:val="24"/>
          <w:lang w:val="cs-CZ" w:eastAsia="cs-CZ"/>
          <w14:ligatures w14:val="standardContextual"/>
        </w:rPr>
        <w:tab/>
      </w:r>
      <w:r>
        <w:rPr>
          <w:noProof/>
        </w:rPr>
        <w:t>RTE Status</w:t>
      </w:r>
      <w:r>
        <w:rPr>
          <w:noProof/>
        </w:rPr>
        <w:tab/>
      </w:r>
      <w:r>
        <w:rPr>
          <w:noProof/>
        </w:rPr>
        <w:fldChar w:fldCharType="begin"/>
      </w:r>
      <w:r>
        <w:rPr>
          <w:noProof/>
        </w:rPr>
        <w:instrText xml:space="preserve"> PAGEREF _Toc221813709 \h </w:instrText>
      </w:r>
      <w:r>
        <w:rPr>
          <w:noProof/>
        </w:rPr>
      </w:r>
      <w:r>
        <w:rPr>
          <w:noProof/>
        </w:rPr>
        <w:fldChar w:fldCharType="separate"/>
      </w:r>
      <w:r>
        <w:rPr>
          <w:noProof/>
        </w:rPr>
        <w:t>228</w:t>
      </w:r>
      <w:r>
        <w:rPr>
          <w:noProof/>
        </w:rPr>
        <w:fldChar w:fldCharType="end"/>
      </w:r>
    </w:p>
    <w:p w14:paraId="4A352160" w14:textId="1E7779DB"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_Toc221813710 \h </w:instrText>
      </w:r>
      <w:r>
        <w:rPr>
          <w:noProof/>
        </w:rPr>
      </w:r>
      <w:r>
        <w:rPr>
          <w:noProof/>
        </w:rPr>
        <w:fldChar w:fldCharType="separate"/>
      </w:r>
      <w:r>
        <w:rPr>
          <w:noProof/>
        </w:rPr>
        <w:t>228</w:t>
      </w:r>
      <w:r>
        <w:rPr>
          <w:noProof/>
        </w:rPr>
        <w:fldChar w:fldCharType="end"/>
      </w:r>
    </w:p>
    <w:p w14:paraId="734E3464" w14:textId="26EDD51C"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_Toc221813711 \h </w:instrText>
      </w:r>
      <w:r>
        <w:rPr>
          <w:noProof/>
        </w:rPr>
      </w:r>
      <w:r>
        <w:rPr>
          <w:noProof/>
        </w:rPr>
        <w:fldChar w:fldCharType="separate"/>
      </w:r>
      <w:r>
        <w:rPr>
          <w:noProof/>
        </w:rPr>
        <w:t>228</w:t>
      </w:r>
      <w:r>
        <w:rPr>
          <w:noProof/>
        </w:rPr>
        <w:fldChar w:fldCharType="end"/>
      </w:r>
    </w:p>
    <w:p w14:paraId="1A3CDC56" w14:textId="0974243B"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_Toc221813712 \h </w:instrText>
      </w:r>
      <w:r>
        <w:rPr>
          <w:noProof/>
        </w:rPr>
      </w:r>
      <w:r>
        <w:rPr>
          <w:noProof/>
        </w:rPr>
        <w:fldChar w:fldCharType="separate"/>
      </w:r>
      <w:r>
        <w:rPr>
          <w:noProof/>
        </w:rPr>
        <w:t>228</w:t>
      </w:r>
      <w:r>
        <w:rPr>
          <w:noProof/>
        </w:rPr>
        <w:fldChar w:fldCharType="end"/>
      </w:r>
    </w:p>
    <w:p w14:paraId="2BDD9A66" w14:textId="2D540A86"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_Toc221813713 \h </w:instrText>
      </w:r>
      <w:r>
        <w:rPr>
          <w:noProof/>
        </w:rPr>
      </w:r>
      <w:r>
        <w:rPr>
          <w:noProof/>
        </w:rPr>
        <w:fldChar w:fldCharType="separate"/>
      </w:r>
      <w:r>
        <w:rPr>
          <w:noProof/>
        </w:rPr>
        <w:t>230</w:t>
      </w:r>
      <w:r>
        <w:rPr>
          <w:noProof/>
        </w:rPr>
        <w:fldChar w:fldCharType="end"/>
      </w:r>
    </w:p>
    <w:p w14:paraId="6F78F5A5" w14:textId="6D510375"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_Toc221813714 \h </w:instrText>
      </w:r>
      <w:r>
        <w:rPr>
          <w:noProof/>
        </w:rPr>
      </w:r>
      <w:r>
        <w:rPr>
          <w:noProof/>
        </w:rPr>
        <w:fldChar w:fldCharType="separate"/>
      </w:r>
      <w:r>
        <w:rPr>
          <w:noProof/>
        </w:rPr>
        <w:t>230</w:t>
      </w:r>
      <w:r>
        <w:rPr>
          <w:noProof/>
        </w:rPr>
        <w:fldChar w:fldCharType="end"/>
      </w:r>
    </w:p>
    <w:p w14:paraId="0E74BCCC" w14:textId="5CC64592"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4.10.7.6</w:t>
      </w:r>
      <w:r>
        <w:rPr>
          <w:rFonts w:asciiTheme="minorHAnsi" w:eastAsiaTheme="minorEastAsia" w:hAnsiTheme="minorHAnsi" w:cstheme="minorBidi"/>
          <w:iCs w:val="0"/>
          <w:noProof/>
          <w:kern w:val="2"/>
          <w:sz w:val="24"/>
          <w:szCs w:val="24"/>
          <w:lang w:val="cs-CZ" w:eastAsia="cs-CZ"/>
          <w14:ligatures w14:val="standardContextual"/>
        </w:rPr>
        <w:tab/>
      </w:r>
      <w:r>
        <w:rPr>
          <w:noProof/>
        </w:rPr>
        <w:t>Adding RTE Bundle</w:t>
      </w:r>
      <w:r>
        <w:rPr>
          <w:noProof/>
        </w:rPr>
        <w:tab/>
      </w:r>
      <w:r>
        <w:rPr>
          <w:noProof/>
        </w:rPr>
        <w:fldChar w:fldCharType="begin"/>
      </w:r>
      <w:r>
        <w:rPr>
          <w:noProof/>
        </w:rPr>
        <w:instrText xml:space="preserve"> PAGEREF _Toc221813715 \h </w:instrText>
      </w:r>
      <w:r>
        <w:rPr>
          <w:noProof/>
        </w:rPr>
      </w:r>
      <w:r>
        <w:rPr>
          <w:noProof/>
        </w:rPr>
        <w:fldChar w:fldCharType="separate"/>
      </w:r>
      <w:r>
        <w:rPr>
          <w:noProof/>
        </w:rPr>
        <w:t>230</w:t>
      </w:r>
      <w:r>
        <w:rPr>
          <w:noProof/>
        </w:rPr>
        <w:fldChar w:fldCharType="end"/>
      </w:r>
    </w:p>
    <w:p w14:paraId="2F7B8958" w14:textId="5407D143"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4.10.7.6.1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_Toc221813716 \h </w:instrText>
      </w:r>
      <w:r>
        <w:rPr>
          <w:noProof/>
        </w:rPr>
      </w:r>
      <w:r>
        <w:rPr>
          <w:noProof/>
        </w:rPr>
        <w:fldChar w:fldCharType="separate"/>
      </w:r>
      <w:r>
        <w:rPr>
          <w:noProof/>
        </w:rPr>
        <w:t>231</w:t>
      </w:r>
      <w:r>
        <w:rPr>
          <w:noProof/>
        </w:rPr>
        <w:fldChar w:fldCharType="end"/>
      </w:r>
    </w:p>
    <w:p w14:paraId="3150C764" w14:textId="054B134B"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4.10.8</w:t>
      </w:r>
      <w:r>
        <w:rPr>
          <w:rFonts w:asciiTheme="minorHAnsi" w:eastAsiaTheme="minorEastAsia" w:hAnsiTheme="minorHAnsi" w:cstheme="minorBidi"/>
          <w:iCs w:val="0"/>
          <w:noProof/>
          <w:kern w:val="2"/>
          <w:sz w:val="24"/>
          <w:szCs w:val="24"/>
          <w:lang w:val="cs-CZ" w:eastAsia="cs-CZ"/>
          <w14:ligatures w14:val="standardContextual"/>
        </w:rPr>
        <w:tab/>
      </w:r>
      <w:r>
        <w:rPr>
          <w:noProof/>
        </w:rPr>
        <w:t>Instant Link</w:t>
      </w:r>
      <w:r>
        <w:rPr>
          <w:noProof/>
        </w:rPr>
        <w:tab/>
      </w:r>
      <w:r>
        <w:rPr>
          <w:noProof/>
        </w:rPr>
        <w:fldChar w:fldCharType="begin"/>
      </w:r>
      <w:r>
        <w:rPr>
          <w:noProof/>
        </w:rPr>
        <w:instrText xml:space="preserve"> PAGEREF _Toc221813717 \h </w:instrText>
      </w:r>
      <w:r>
        <w:rPr>
          <w:noProof/>
        </w:rPr>
      </w:r>
      <w:r>
        <w:rPr>
          <w:noProof/>
        </w:rPr>
        <w:fldChar w:fldCharType="separate"/>
      </w:r>
      <w:r>
        <w:rPr>
          <w:noProof/>
        </w:rPr>
        <w:t>231</w:t>
      </w:r>
      <w:r>
        <w:rPr>
          <w:noProof/>
        </w:rPr>
        <w:fldChar w:fldCharType="end"/>
      </w:r>
    </w:p>
    <w:p w14:paraId="02FE19AE" w14:textId="439BB88F"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Status</w:t>
      </w:r>
      <w:r>
        <w:rPr>
          <w:noProof/>
        </w:rPr>
        <w:tab/>
      </w:r>
      <w:r>
        <w:rPr>
          <w:noProof/>
        </w:rPr>
        <w:fldChar w:fldCharType="begin"/>
      </w:r>
      <w:r>
        <w:rPr>
          <w:noProof/>
        </w:rPr>
        <w:instrText xml:space="preserve"> PAGEREF _Toc221813718 \h </w:instrText>
      </w:r>
      <w:r>
        <w:rPr>
          <w:noProof/>
        </w:rPr>
      </w:r>
      <w:r>
        <w:rPr>
          <w:noProof/>
        </w:rPr>
        <w:fldChar w:fldCharType="separate"/>
      </w:r>
      <w:r>
        <w:rPr>
          <w:noProof/>
        </w:rPr>
        <w:t>231</w:t>
      </w:r>
      <w:r>
        <w:rPr>
          <w:noProof/>
        </w:rPr>
        <w:fldChar w:fldCharType="end"/>
      </w:r>
    </w:p>
    <w:p w14:paraId="692BCD39" w14:textId="60D43F19"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_Toc221813719 \h </w:instrText>
      </w:r>
      <w:r>
        <w:rPr>
          <w:noProof/>
        </w:rPr>
      </w:r>
      <w:r>
        <w:rPr>
          <w:noProof/>
        </w:rPr>
        <w:fldChar w:fldCharType="separate"/>
      </w:r>
      <w:r>
        <w:rPr>
          <w:noProof/>
        </w:rPr>
        <w:t>231</w:t>
      </w:r>
      <w:r>
        <w:rPr>
          <w:noProof/>
        </w:rPr>
        <w:fldChar w:fldCharType="end"/>
      </w:r>
    </w:p>
    <w:p w14:paraId="506CF992" w14:textId="21F572A4"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_Toc221813720 \h </w:instrText>
      </w:r>
      <w:r>
        <w:rPr>
          <w:noProof/>
        </w:rPr>
      </w:r>
      <w:r>
        <w:rPr>
          <w:noProof/>
        </w:rPr>
        <w:fldChar w:fldCharType="separate"/>
      </w:r>
      <w:r>
        <w:rPr>
          <w:noProof/>
        </w:rPr>
        <w:t>231</w:t>
      </w:r>
      <w:r>
        <w:rPr>
          <w:noProof/>
        </w:rPr>
        <w:fldChar w:fldCharType="end"/>
      </w:r>
    </w:p>
    <w:p w14:paraId="7FAF3C2A" w14:textId="6E3D89A9" w:rsidR="0040775C" w:rsidRDefault="0040775C">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4.10.8.1.2.1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_Toc221813721 \h </w:instrText>
      </w:r>
      <w:r>
        <w:rPr>
          <w:noProof/>
        </w:rPr>
      </w:r>
      <w:r>
        <w:rPr>
          <w:noProof/>
        </w:rPr>
        <w:fldChar w:fldCharType="separate"/>
      </w:r>
      <w:r>
        <w:rPr>
          <w:noProof/>
        </w:rPr>
        <w:t>233</w:t>
      </w:r>
      <w:r>
        <w:rPr>
          <w:noProof/>
        </w:rPr>
        <w:fldChar w:fldCharType="end"/>
      </w:r>
    </w:p>
    <w:p w14:paraId="00A40734" w14:textId="57B2C720"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_Toc221813722 \h </w:instrText>
      </w:r>
      <w:r>
        <w:rPr>
          <w:noProof/>
        </w:rPr>
      </w:r>
      <w:r>
        <w:rPr>
          <w:noProof/>
        </w:rPr>
        <w:fldChar w:fldCharType="separate"/>
      </w:r>
      <w:r>
        <w:rPr>
          <w:noProof/>
        </w:rPr>
        <w:t>233</w:t>
      </w:r>
      <w:r>
        <w:rPr>
          <w:noProof/>
        </w:rPr>
        <w:fldChar w:fldCharType="end"/>
      </w:r>
    </w:p>
    <w:p w14:paraId="2FB517C1" w14:textId="6040778C" w:rsidR="0040775C" w:rsidRDefault="0040775C">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4.10.8.1.3.1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_Toc221813723 \h </w:instrText>
      </w:r>
      <w:r>
        <w:rPr>
          <w:noProof/>
        </w:rPr>
      </w:r>
      <w:r>
        <w:rPr>
          <w:noProof/>
        </w:rPr>
        <w:fldChar w:fldCharType="separate"/>
      </w:r>
      <w:r>
        <w:rPr>
          <w:noProof/>
        </w:rPr>
        <w:t>234</w:t>
      </w:r>
      <w:r>
        <w:rPr>
          <w:noProof/>
        </w:rPr>
        <w:fldChar w:fldCharType="end"/>
      </w:r>
    </w:p>
    <w:p w14:paraId="515D13FD" w14:textId="7267605F"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4.10.8.1.4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_Toc221813724 \h </w:instrText>
      </w:r>
      <w:r>
        <w:rPr>
          <w:noProof/>
        </w:rPr>
      </w:r>
      <w:r>
        <w:rPr>
          <w:noProof/>
        </w:rPr>
        <w:fldChar w:fldCharType="separate"/>
      </w:r>
      <w:r>
        <w:rPr>
          <w:noProof/>
        </w:rPr>
        <w:t>234</w:t>
      </w:r>
      <w:r>
        <w:rPr>
          <w:noProof/>
        </w:rPr>
        <w:fldChar w:fldCharType="end"/>
      </w:r>
    </w:p>
    <w:p w14:paraId="7AD4C42F" w14:textId="4352F1FD"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w:t>
      </w:r>
      <w:r>
        <w:rPr>
          <w:rFonts w:asciiTheme="minorHAnsi" w:eastAsiaTheme="minorEastAsia" w:hAnsiTheme="minorHAnsi" w:cstheme="minorBidi"/>
          <w:iCs w:val="0"/>
          <w:noProof/>
          <w:kern w:val="2"/>
          <w:sz w:val="24"/>
          <w:szCs w:val="24"/>
          <w:lang w:val="cs-CZ" w:eastAsia="cs-CZ"/>
          <w14:ligatures w14:val="standardContextual"/>
        </w:rPr>
        <w:tab/>
      </w:r>
      <w:r>
        <w:rPr>
          <w:noProof/>
        </w:rPr>
        <w:t>Special Resources Status</w:t>
      </w:r>
      <w:r>
        <w:rPr>
          <w:noProof/>
        </w:rPr>
        <w:tab/>
      </w:r>
      <w:r>
        <w:rPr>
          <w:noProof/>
        </w:rPr>
        <w:fldChar w:fldCharType="begin"/>
      </w:r>
      <w:r>
        <w:rPr>
          <w:noProof/>
        </w:rPr>
        <w:instrText xml:space="preserve"> PAGEREF _Toc221813725 \h </w:instrText>
      </w:r>
      <w:r>
        <w:rPr>
          <w:noProof/>
        </w:rPr>
      </w:r>
      <w:r>
        <w:rPr>
          <w:noProof/>
        </w:rPr>
        <w:fldChar w:fldCharType="separate"/>
      </w:r>
      <w:r>
        <w:rPr>
          <w:noProof/>
        </w:rPr>
        <w:t>234</w:t>
      </w:r>
      <w:r>
        <w:rPr>
          <w:noProof/>
        </w:rPr>
        <w:fldChar w:fldCharType="end"/>
      </w:r>
    </w:p>
    <w:p w14:paraId="4F773D8D" w14:textId="6A6277E6"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_Toc221813726 \h </w:instrText>
      </w:r>
      <w:r>
        <w:rPr>
          <w:noProof/>
        </w:rPr>
      </w:r>
      <w:r>
        <w:rPr>
          <w:noProof/>
        </w:rPr>
        <w:fldChar w:fldCharType="separate"/>
      </w:r>
      <w:r>
        <w:rPr>
          <w:noProof/>
        </w:rPr>
        <w:t>235</w:t>
      </w:r>
      <w:r>
        <w:rPr>
          <w:noProof/>
        </w:rPr>
        <w:fldChar w:fldCharType="end"/>
      </w:r>
    </w:p>
    <w:p w14:paraId="2C813B71" w14:textId="08BE13D8"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4.10.8.2.2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_Toc221813727 \h </w:instrText>
      </w:r>
      <w:r>
        <w:rPr>
          <w:noProof/>
        </w:rPr>
      </w:r>
      <w:r>
        <w:rPr>
          <w:noProof/>
        </w:rPr>
        <w:fldChar w:fldCharType="separate"/>
      </w:r>
      <w:r>
        <w:rPr>
          <w:noProof/>
        </w:rPr>
        <w:t>235</w:t>
      </w:r>
      <w:r>
        <w:rPr>
          <w:noProof/>
        </w:rPr>
        <w:fldChar w:fldCharType="end"/>
      </w:r>
    </w:p>
    <w:p w14:paraId="74D22322" w14:textId="07B68079"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_Toc221813728 \h </w:instrText>
      </w:r>
      <w:r>
        <w:rPr>
          <w:noProof/>
        </w:rPr>
      </w:r>
      <w:r>
        <w:rPr>
          <w:noProof/>
        </w:rPr>
        <w:fldChar w:fldCharType="separate"/>
      </w:r>
      <w:r>
        <w:rPr>
          <w:noProof/>
        </w:rPr>
        <w:t>235</w:t>
      </w:r>
      <w:r>
        <w:rPr>
          <w:noProof/>
        </w:rPr>
        <w:fldChar w:fldCharType="end"/>
      </w:r>
    </w:p>
    <w:p w14:paraId="3C9ABB53" w14:textId="51D66AB9"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_Toc221813729 \h </w:instrText>
      </w:r>
      <w:r>
        <w:rPr>
          <w:noProof/>
        </w:rPr>
      </w:r>
      <w:r>
        <w:rPr>
          <w:noProof/>
        </w:rPr>
        <w:fldChar w:fldCharType="separate"/>
      </w:r>
      <w:r>
        <w:rPr>
          <w:noProof/>
        </w:rPr>
        <w:t>235</w:t>
      </w:r>
      <w:r>
        <w:rPr>
          <w:noProof/>
        </w:rPr>
        <w:fldChar w:fldCharType="end"/>
      </w:r>
    </w:p>
    <w:p w14:paraId="17112F41" w14:textId="2272BC72"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4.10.8.2.5</w:t>
      </w:r>
      <w:r>
        <w:rPr>
          <w:rFonts w:asciiTheme="minorHAnsi" w:eastAsiaTheme="minorEastAsia" w:hAnsiTheme="minorHAnsi" w:cstheme="minorBidi"/>
          <w:iCs w:val="0"/>
          <w:noProof/>
          <w:kern w:val="2"/>
          <w:sz w:val="24"/>
          <w:szCs w:val="24"/>
          <w:lang w:val="cs-CZ" w:eastAsia="cs-CZ"/>
          <w14:ligatures w14:val="standardContextual"/>
        </w:rPr>
        <w:tab/>
      </w:r>
      <w:r>
        <w:rPr>
          <w:noProof/>
        </w:rPr>
        <w:t>Extending Instant Link White Lists</w:t>
      </w:r>
      <w:r>
        <w:rPr>
          <w:noProof/>
        </w:rPr>
        <w:tab/>
      </w:r>
      <w:r>
        <w:rPr>
          <w:noProof/>
        </w:rPr>
        <w:fldChar w:fldCharType="begin"/>
      </w:r>
      <w:r>
        <w:rPr>
          <w:noProof/>
        </w:rPr>
        <w:instrText xml:space="preserve"> PAGEREF _Toc221813730 \h </w:instrText>
      </w:r>
      <w:r>
        <w:rPr>
          <w:noProof/>
        </w:rPr>
      </w:r>
      <w:r>
        <w:rPr>
          <w:noProof/>
        </w:rPr>
        <w:fldChar w:fldCharType="separate"/>
      </w:r>
      <w:r>
        <w:rPr>
          <w:noProof/>
        </w:rPr>
        <w:t>236</w:t>
      </w:r>
      <w:r>
        <w:rPr>
          <w:noProof/>
        </w:rPr>
        <w:fldChar w:fldCharType="end"/>
      </w:r>
    </w:p>
    <w:p w14:paraId="094E8AC3" w14:textId="6A6648E3"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4.10.8.3</w:t>
      </w:r>
      <w:r>
        <w:rPr>
          <w:rFonts w:asciiTheme="minorHAnsi" w:eastAsiaTheme="minorEastAsia" w:hAnsiTheme="minorHAnsi" w:cstheme="minorBidi"/>
          <w:iCs w:val="0"/>
          <w:noProof/>
          <w:kern w:val="2"/>
          <w:sz w:val="24"/>
          <w:szCs w:val="24"/>
          <w:lang w:val="cs-CZ" w:eastAsia="cs-CZ"/>
          <w14:ligatures w14:val="standardContextual"/>
        </w:rPr>
        <w:tab/>
      </w:r>
      <w:r>
        <w:rPr>
          <w:noProof/>
        </w:rPr>
        <w:t>Alarms</w:t>
      </w:r>
      <w:r>
        <w:rPr>
          <w:noProof/>
        </w:rPr>
        <w:tab/>
      </w:r>
      <w:r>
        <w:rPr>
          <w:noProof/>
        </w:rPr>
        <w:fldChar w:fldCharType="begin"/>
      </w:r>
      <w:r>
        <w:rPr>
          <w:noProof/>
        </w:rPr>
        <w:instrText xml:space="preserve"> PAGEREF _Toc221813731 \h </w:instrText>
      </w:r>
      <w:r>
        <w:rPr>
          <w:noProof/>
        </w:rPr>
      </w:r>
      <w:r>
        <w:rPr>
          <w:noProof/>
        </w:rPr>
        <w:fldChar w:fldCharType="separate"/>
      </w:r>
      <w:r>
        <w:rPr>
          <w:noProof/>
        </w:rPr>
        <w:t>236</w:t>
      </w:r>
      <w:r>
        <w:rPr>
          <w:noProof/>
        </w:rPr>
        <w:fldChar w:fldCharType="end"/>
      </w:r>
    </w:p>
    <w:p w14:paraId="252E0C85" w14:textId="3A1E7B3E"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_Toc221813732 \h </w:instrText>
      </w:r>
      <w:r>
        <w:rPr>
          <w:noProof/>
        </w:rPr>
      </w:r>
      <w:r>
        <w:rPr>
          <w:noProof/>
        </w:rPr>
        <w:fldChar w:fldCharType="separate"/>
      </w:r>
      <w:r>
        <w:rPr>
          <w:noProof/>
        </w:rPr>
        <w:t>238</w:t>
      </w:r>
      <w:r>
        <w:rPr>
          <w:noProof/>
        </w:rPr>
        <w:fldChar w:fldCharType="end"/>
      </w:r>
    </w:p>
    <w:p w14:paraId="72A30E33" w14:textId="242CDD98"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_Toc221813733 \h </w:instrText>
      </w:r>
      <w:r>
        <w:rPr>
          <w:noProof/>
        </w:rPr>
      </w:r>
      <w:r>
        <w:rPr>
          <w:noProof/>
        </w:rPr>
        <w:fldChar w:fldCharType="separate"/>
      </w:r>
      <w:r>
        <w:rPr>
          <w:noProof/>
        </w:rPr>
        <w:t>238</w:t>
      </w:r>
      <w:r>
        <w:rPr>
          <w:noProof/>
        </w:rPr>
        <w:fldChar w:fldCharType="end"/>
      </w:r>
    </w:p>
    <w:p w14:paraId="7464AA18" w14:textId="2A155573"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4.10.8.4</w:t>
      </w:r>
      <w:r>
        <w:rPr>
          <w:rFonts w:asciiTheme="minorHAnsi" w:eastAsiaTheme="minorEastAsia" w:hAnsiTheme="minorHAnsi" w:cstheme="minorBidi"/>
          <w:iCs w:val="0"/>
          <w:noProof/>
          <w:kern w:val="2"/>
          <w:sz w:val="24"/>
          <w:szCs w:val="24"/>
          <w:lang w:val="cs-CZ" w:eastAsia="cs-CZ"/>
          <w14:ligatures w14:val="standardContextual"/>
        </w:rPr>
        <w:tab/>
      </w:r>
      <w:r>
        <w:rPr>
          <w:noProof/>
        </w:rPr>
        <w:t>Routing Profiles</w:t>
      </w:r>
      <w:r>
        <w:rPr>
          <w:noProof/>
        </w:rPr>
        <w:tab/>
      </w:r>
      <w:r>
        <w:rPr>
          <w:noProof/>
        </w:rPr>
        <w:fldChar w:fldCharType="begin"/>
      </w:r>
      <w:r>
        <w:rPr>
          <w:noProof/>
        </w:rPr>
        <w:instrText xml:space="preserve"> PAGEREF _Toc221813734 \h </w:instrText>
      </w:r>
      <w:r>
        <w:rPr>
          <w:noProof/>
        </w:rPr>
      </w:r>
      <w:r>
        <w:rPr>
          <w:noProof/>
        </w:rPr>
        <w:fldChar w:fldCharType="separate"/>
      </w:r>
      <w:r>
        <w:rPr>
          <w:noProof/>
        </w:rPr>
        <w:t>238</w:t>
      </w:r>
      <w:r>
        <w:rPr>
          <w:noProof/>
        </w:rPr>
        <w:fldChar w:fldCharType="end"/>
      </w:r>
    </w:p>
    <w:p w14:paraId="54DE4664" w14:textId="213DE23F"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4.10.8.4.1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_Toc221813735 \h </w:instrText>
      </w:r>
      <w:r>
        <w:rPr>
          <w:noProof/>
        </w:rPr>
      </w:r>
      <w:r>
        <w:rPr>
          <w:noProof/>
        </w:rPr>
        <w:fldChar w:fldCharType="separate"/>
      </w:r>
      <w:r>
        <w:rPr>
          <w:noProof/>
        </w:rPr>
        <w:t>238</w:t>
      </w:r>
      <w:r>
        <w:rPr>
          <w:noProof/>
        </w:rPr>
        <w:fldChar w:fldCharType="end"/>
      </w:r>
    </w:p>
    <w:p w14:paraId="6E3F44EA" w14:textId="2491F494"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_Toc221813736 \h </w:instrText>
      </w:r>
      <w:r>
        <w:rPr>
          <w:noProof/>
        </w:rPr>
      </w:r>
      <w:r>
        <w:rPr>
          <w:noProof/>
        </w:rPr>
        <w:fldChar w:fldCharType="separate"/>
      </w:r>
      <w:r>
        <w:rPr>
          <w:noProof/>
        </w:rPr>
        <w:t>239</w:t>
      </w:r>
      <w:r>
        <w:rPr>
          <w:noProof/>
        </w:rPr>
        <w:fldChar w:fldCharType="end"/>
      </w:r>
    </w:p>
    <w:p w14:paraId="0C43B601" w14:textId="29A4D906"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4.10.8.4.3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_Toc221813737 \h </w:instrText>
      </w:r>
      <w:r>
        <w:rPr>
          <w:noProof/>
        </w:rPr>
      </w:r>
      <w:r>
        <w:rPr>
          <w:noProof/>
        </w:rPr>
        <w:fldChar w:fldCharType="separate"/>
      </w:r>
      <w:r>
        <w:rPr>
          <w:noProof/>
        </w:rPr>
        <w:t>239</w:t>
      </w:r>
      <w:r>
        <w:rPr>
          <w:noProof/>
        </w:rPr>
        <w:fldChar w:fldCharType="end"/>
      </w:r>
    </w:p>
    <w:p w14:paraId="1CA9F48B" w14:textId="42C32571"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4.10.9</w:t>
      </w:r>
      <w:r>
        <w:rPr>
          <w:rFonts w:asciiTheme="minorHAnsi" w:eastAsiaTheme="minorEastAsia" w:hAnsiTheme="minorHAnsi" w:cstheme="minorBidi"/>
          <w:iCs w:val="0"/>
          <w:noProof/>
          <w:kern w:val="2"/>
          <w:sz w:val="24"/>
          <w:szCs w:val="24"/>
          <w:lang w:val="cs-CZ" w:eastAsia="cs-CZ"/>
          <w14:ligatures w14:val="standardContextual"/>
        </w:rPr>
        <w:tab/>
      </w:r>
      <w:r>
        <w:rPr>
          <w:noProof/>
        </w:rPr>
        <w:t>Recharge Prepaid</w:t>
      </w:r>
      <w:r>
        <w:rPr>
          <w:noProof/>
        </w:rPr>
        <w:tab/>
      </w:r>
      <w:r>
        <w:rPr>
          <w:noProof/>
        </w:rPr>
        <w:fldChar w:fldCharType="begin"/>
      </w:r>
      <w:r>
        <w:rPr>
          <w:noProof/>
        </w:rPr>
        <w:instrText xml:space="preserve"> PAGEREF _Toc221813738 \h </w:instrText>
      </w:r>
      <w:r>
        <w:rPr>
          <w:noProof/>
        </w:rPr>
      </w:r>
      <w:r>
        <w:rPr>
          <w:noProof/>
        </w:rPr>
        <w:fldChar w:fldCharType="separate"/>
      </w:r>
      <w:r>
        <w:rPr>
          <w:noProof/>
        </w:rPr>
        <w:t>239</w:t>
      </w:r>
      <w:r>
        <w:rPr>
          <w:noProof/>
        </w:rPr>
        <w:fldChar w:fldCharType="end"/>
      </w:r>
    </w:p>
    <w:p w14:paraId="3F174A78" w14:textId="7B059CCE"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_Toc221813739 \h </w:instrText>
      </w:r>
      <w:r>
        <w:rPr>
          <w:noProof/>
        </w:rPr>
      </w:r>
      <w:r>
        <w:rPr>
          <w:noProof/>
        </w:rPr>
        <w:fldChar w:fldCharType="separate"/>
      </w:r>
      <w:r>
        <w:rPr>
          <w:noProof/>
        </w:rPr>
        <w:t>240</w:t>
      </w:r>
      <w:r>
        <w:rPr>
          <w:noProof/>
        </w:rPr>
        <w:fldChar w:fldCharType="end"/>
      </w:r>
    </w:p>
    <w:p w14:paraId="7B90AC7D" w14:textId="1B869D93"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4.10.9.2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_Toc221813740 \h </w:instrText>
      </w:r>
      <w:r>
        <w:rPr>
          <w:noProof/>
        </w:rPr>
      </w:r>
      <w:r>
        <w:rPr>
          <w:noProof/>
        </w:rPr>
        <w:fldChar w:fldCharType="separate"/>
      </w:r>
      <w:r>
        <w:rPr>
          <w:noProof/>
        </w:rPr>
        <w:t>241</w:t>
      </w:r>
      <w:r>
        <w:rPr>
          <w:noProof/>
        </w:rPr>
        <w:fldChar w:fldCharType="end"/>
      </w:r>
    </w:p>
    <w:p w14:paraId="783641E0" w14:textId="40BD3801" w:rsidR="0040775C" w:rsidRDefault="0040775C">
      <w:pPr>
        <w:pStyle w:val="Obsah3"/>
        <w:tabs>
          <w:tab w:val="left" w:pos="168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4.10.10</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 Batch Status</w:t>
      </w:r>
      <w:r>
        <w:rPr>
          <w:noProof/>
        </w:rPr>
        <w:tab/>
      </w:r>
      <w:r>
        <w:rPr>
          <w:noProof/>
        </w:rPr>
        <w:fldChar w:fldCharType="begin"/>
      </w:r>
      <w:r>
        <w:rPr>
          <w:noProof/>
        </w:rPr>
        <w:instrText xml:space="preserve"> PAGEREF _Toc221813741 \h </w:instrText>
      </w:r>
      <w:r>
        <w:rPr>
          <w:noProof/>
        </w:rPr>
      </w:r>
      <w:r>
        <w:rPr>
          <w:noProof/>
        </w:rPr>
        <w:fldChar w:fldCharType="separate"/>
      </w:r>
      <w:r>
        <w:rPr>
          <w:noProof/>
        </w:rPr>
        <w:t>241</w:t>
      </w:r>
      <w:r>
        <w:rPr>
          <w:noProof/>
        </w:rPr>
        <w:fldChar w:fldCharType="end"/>
      </w:r>
    </w:p>
    <w:p w14:paraId="548A21FD" w14:textId="2BBF342D" w:rsidR="0040775C" w:rsidRDefault="0040775C">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4.10.10.1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_Toc221813742 \h </w:instrText>
      </w:r>
      <w:r>
        <w:rPr>
          <w:noProof/>
        </w:rPr>
      </w:r>
      <w:r>
        <w:rPr>
          <w:noProof/>
        </w:rPr>
        <w:fldChar w:fldCharType="separate"/>
      </w:r>
      <w:r>
        <w:rPr>
          <w:noProof/>
        </w:rPr>
        <w:t>242</w:t>
      </w:r>
      <w:r>
        <w:rPr>
          <w:noProof/>
        </w:rPr>
        <w:fldChar w:fldCharType="end"/>
      </w:r>
    </w:p>
    <w:p w14:paraId="5246CB3D" w14:textId="265A853A" w:rsidR="0040775C" w:rsidRDefault="0040775C">
      <w:pPr>
        <w:pStyle w:val="Obsah5"/>
        <w:tabs>
          <w:tab w:val="left" w:pos="19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4.10.10.2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_Toc221813743 \h </w:instrText>
      </w:r>
      <w:r>
        <w:rPr>
          <w:noProof/>
        </w:rPr>
      </w:r>
      <w:r>
        <w:rPr>
          <w:noProof/>
        </w:rPr>
        <w:fldChar w:fldCharType="separate"/>
      </w:r>
      <w:r>
        <w:rPr>
          <w:noProof/>
        </w:rPr>
        <w:t>242</w:t>
      </w:r>
      <w:r>
        <w:rPr>
          <w:noProof/>
        </w:rPr>
        <w:fldChar w:fldCharType="end"/>
      </w:r>
    </w:p>
    <w:p w14:paraId="00EFC552" w14:textId="4D1095DD"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4.11</w:t>
      </w:r>
      <w:r>
        <w:rPr>
          <w:rFonts w:asciiTheme="minorHAnsi" w:eastAsiaTheme="minorEastAsia" w:hAnsiTheme="minorHAnsi" w:cstheme="minorBidi"/>
          <w:iCs w:val="0"/>
          <w:noProof/>
          <w:kern w:val="2"/>
          <w:sz w:val="24"/>
          <w:lang w:val="cs-CZ" w:eastAsia="cs-CZ"/>
          <w14:ligatures w14:val="standardContextual"/>
        </w:rPr>
        <w:tab/>
      </w:r>
      <w:r>
        <w:rPr>
          <w:noProof/>
        </w:rPr>
        <w:t>EBS Operations</w:t>
      </w:r>
      <w:r>
        <w:rPr>
          <w:noProof/>
        </w:rPr>
        <w:tab/>
      </w:r>
      <w:r>
        <w:rPr>
          <w:noProof/>
        </w:rPr>
        <w:fldChar w:fldCharType="begin"/>
      </w:r>
      <w:r>
        <w:rPr>
          <w:noProof/>
        </w:rPr>
        <w:instrText xml:space="preserve"> PAGEREF _Toc221813744 \h </w:instrText>
      </w:r>
      <w:r>
        <w:rPr>
          <w:noProof/>
        </w:rPr>
      </w:r>
      <w:r>
        <w:rPr>
          <w:noProof/>
        </w:rPr>
        <w:fldChar w:fldCharType="separate"/>
      </w:r>
      <w:r>
        <w:rPr>
          <w:noProof/>
        </w:rPr>
        <w:t>242</w:t>
      </w:r>
      <w:r>
        <w:rPr>
          <w:noProof/>
        </w:rPr>
        <w:fldChar w:fldCharType="end"/>
      </w:r>
    </w:p>
    <w:p w14:paraId="09718C52" w14:textId="3A835C50"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4.11.1</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w:t>
      </w:r>
      <w:r>
        <w:rPr>
          <w:noProof/>
        </w:rPr>
        <w:tab/>
      </w:r>
      <w:r>
        <w:rPr>
          <w:noProof/>
        </w:rPr>
        <w:fldChar w:fldCharType="begin"/>
      </w:r>
      <w:r>
        <w:rPr>
          <w:noProof/>
        </w:rPr>
        <w:instrText xml:space="preserve"> PAGEREF _Toc221813745 \h </w:instrText>
      </w:r>
      <w:r>
        <w:rPr>
          <w:noProof/>
        </w:rPr>
      </w:r>
      <w:r>
        <w:rPr>
          <w:noProof/>
        </w:rPr>
        <w:fldChar w:fldCharType="separate"/>
      </w:r>
      <w:r>
        <w:rPr>
          <w:noProof/>
        </w:rPr>
        <w:t>242</w:t>
      </w:r>
      <w:r>
        <w:rPr>
          <w:noProof/>
        </w:rPr>
        <w:fldChar w:fldCharType="end"/>
      </w:r>
    </w:p>
    <w:p w14:paraId="6420DBBD" w14:textId="3175FBB2"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_Toc221813746 \h </w:instrText>
      </w:r>
      <w:r>
        <w:rPr>
          <w:noProof/>
        </w:rPr>
      </w:r>
      <w:r>
        <w:rPr>
          <w:noProof/>
        </w:rPr>
        <w:fldChar w:fldCharType="separate"/>
      </w:r>
      <w:r>
        <w:rPr>
          <w:noProof/>
        </w:rPr>
        <w:t>243</w:t>
      </w:r>
      <w:r>
        <w:rPr>
          <w:noProof/>
        </w:rPr>
        <w:fldChar w:fldCharType="end"/>
      </w:r>
    </w:p>
    <w:p w14:paraId="5B9ABE9B" w14:textId="0B7925BA"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_Toc221813747 \h </w:instrText>
      </w:r>
      <w:r>
        <w:rPr>
          <w:noProof/>
        </w:rPr>
      </w:r>
      <w:r>
        <w:rPr>
          <w:noProof/>
        </w:rPr>
        <w:fldChar w:fldCharType="separate"/>
      </w:r>
      <w:r>
        <w:rPr>
          <w:noProof/>
        </w:rPr>
        <w:t>243</w:t>
      </w:r>
      <w:r>
        <w:rPr>
          <w:noProof/>
        </w:rPr>
        <w:fldChar w:fldCharType="end"/>
      </w:r>
    </w:p>
    <w:p w14:paraId="5A8F39D7" w14:textId="0ED5F1F6"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_Toc221813748 \h </w:instrText>
      </w:r>
      <w:r>
        <w:rPr>
          <w:noProof/>
        </w:rPr>
      </w:r>
      <w:r>
        <w:rPr>
          <w:noProof/>
        </w:rPr>
        <w:fldChar w:fldCharType="separate"/>
      </w:r>
      <w:r>
        <w:rPr>
          <w:noProof/>
        </w:rPr>
        <w:t>243</w:t>
      </w:r>
      <w:r>
        <w:rPr>
          <w:noProof/>
        </w:rPr>
        <w:fldChar w:fldCharType="end"/>
      </w:r>
    </w:p>
    <w:p w14:paraId="43AADEC6" w14:textId="4175621F"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4.11.2</w:t>
      </w:r>
      <w:r>
        <w:rPr>
          <w:rFonts w:asciiTheme="minorHAnsi" w:eastAsiaTheme="minorEastAsia" w:hAnsiTheme="minorHAnsi" w:cstheme="minorBidi"/>
          <w:iCs w:val="0"/>
          <w:noProof/>
          <w:kern w:val="2"/>
          <w:sz w:val="24"/>
          <w:szCs w:val="24"/>
          <w:lang w:val="cs-CZ" w:eastAsia="cs-CZ"/>
          <w14:ligatures w14:val="standardContextual"/>
        </w:rPr>
        <w:tab/>
      </w:r>
      <w:r>
        <w:rPr>
          <w:noProof/>
        </w:rPr>
        <w:t>EBS Status – Available Virtual eSIM’s</w:t>
      </w:r>
      <w:r>
        <w:rPr>
          <w:noProof/>
        </w:rPr>
        <w:tab/>
      </w:r>
      <w:r>
        <w:rPr>
          <w:noProof/>
        </w:rPr>
        <w:fldChar w:fldCharType="begin"/>
      </w:r>
      <w:r>
        <w:rPr>
          <w:noProof/>
        </w:rPr>
        <w:instrText xml:space="preserve"> PAGEREF _Toc221813749 \h </w:instrText>
      </w:r>
      <w:r>
        <w:rPr>
          <w:noProof/>
        </w:rPr>
      </w:r>
      <w:r>
        <w:rPr>
          <w:noProof/>
        </w:rPr>
        <w:fldChar w:fldCharType="separate"/>
      </w:r>
      <w:r>
        <w:rPr>
          <w:noProof/>
        </w:rPr>
        <w:t>244</w:t>
      </w:r>
      <w:r>
        <w:rPr>
          <w:noProof/>
        </w:rPr>
        <w:fldChar w:fldCharType="end"/>
      </w:r>
    </w:p>
    <w:p w14:paraId="0D311A77" w14:textId="350654EA"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_Toc221813750 \h </w:instrText>
      </w:r>
      <w:r>
        <w:rPr>
          <w:noProof/>
        </w:rPr>
      </w:r>
      <w:r>
        <w:rPr>
          <w:noProof/>
        </w:rPr>
        <w:fldChar w:fldCharType="separate"/>
      </w:r>
      <w:r>
        <w:rPr>
          <w:noProof/>
        </w:rPr>
        <w:t>244</w:t>
      </w:r>
      <w:r>
        <w:rPr>
          <w:noProof/>
        </w:rPr>
        <w:fldChar w:fldCharType="end"/>
      </w:r>
    </w:p>
    <w:p w14:paraId="2FD0F41D" w14:textId="0E3CBB53"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4.11.2.2</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“Basic”</w:t>
      </w:r>
      <w:r>
        <w:rPr>
          <w:noProof/>
        </w:rPr>
        <w:tab/>
      </w:r>
      <w:r>
        <w:rPr>
          <w:noProof/>
        </w:rPr>
        <w:fldChar w:fldCharType="begin"/>
      </w:r>
      <w:r>
        <w:rPr>
          <w:noProof/>
        </w:rPr>
        <w:instrText xml:space="preserve"> PAGEREF _Toc221813751 \h </w:instrText>
      </w:r>
      <w:r>
        <w:rPr>
          <w:noProof/>
        </w:rPr>
      </w:r>
      <w:r>
        <w:rPr>
          <w:noProof/>
        </w:rPr>
        <w:fldChar w:fldCharType="separate"/>
      </w:r>
      <w:r>
        <w:rPr>
          <w:noProof/>
        </w:rPr>
        <w:t>244</w:t>
      </w:r>
      <w:r>
        <w:rPr>
          <w:noProof/>
        </w:rPr>
        <w:fldChar w:fldCharType="end"/>
      </w:r>
    </w:p>
    <w:p w14:paraId="7E31CECE" w14:textId="367E8470"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4.11.2.3</w:t>
      </w:r>
      <w:r>
        <w:rPr>
          <w:rFonts w:asciiTheme="minorHAnsi" w:eastAsiaTheme="minorEastAsia" w:hAnsiTheme="minorHAnsi" w:cstheme="minorBidi"/>
          <w:iCs w:val="0"/>
          <w:noProof/>
          <w:kern w:val="2"/>
          <w:sz w:val="24"/>
          <w:szCs w:val="24"/>
          <w:lang w:val="cs-CZ" w:eastAsia="cs-CZ"/>
          <w14:ligatures w14:val="standardContextual"/>
        </w:rPr>
        <w:tab/>
      </w:r>
      <w:r>
        <w:rPr>
          <w:noProof/>
        </w:rPr>
        <w:t>Data Set “Extended”</w:t>
      </w:r>
      <w:r>
        <w:rPr>
          <w:noProof/>
        </w:rPr>
        <w:tab/>
      </w:r>
      <w:r>
        <w:rPr>
          <w:noProof/>
        </w:rPr>
        <w:fldChar w:fldCharType="begin"/>
      </w:r>
      <w:r>
        <w:rPr>
          <w:noProof/>
        </w:rPr>
        <w:instrText xml:space="preserve"> PAGEREF _Toc221813752 \h </w:instrText>
      </w:r>
      <w:r>
        <w:rPr>
          <w:noProof/>
        </w:rPr>
      </w:r>
      <w:r>
        <w:rPr>
          <w:noProof/>
        </w:rPr>
        <w:fldChar w:fldCharType="separate"/>
      </w:r>
      <w:r>
        <w:rPr>
          <w:noProof/>
        </w:rPr>
        <w:t>245</w:t>
      </w:r>
      <w:r>
        <w:rPr>
          <w:noProof/>
        </w:rPr>
        <w:fldChar w:fldCharType="end"/>
      </w:r>
    </w:p>
    <w:p w14:paraId="57D79F9C" w14:textId="06F153C5"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4.11.2.4</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_Toc221813753 \h </w:instrText>
      </w:r>
      <w:r>
        <w:rPr>
          <w:noProof/>
        </w:rPr>
      </w:r>
      <w:r>
        <w:rPr>
          <w:noProof/>
        </w:rPr>
        <w:fldChar w:fldCharType="separate"/>
      </w:r>
      <w:r>
        <w:rPr>
          <w:noProof/>
        </w:rPr>
        <w:t>245</w:t>
      </w:r>
      <w:r>
        <w:rPr>
          <w:noProof/>
        </w:rPr>
        <w:fldChar w:fldCharType="end"/>
      </w:r>
    </w:p>
    <w:p w14:paraId="0612F75F" w14:textId="4B87B60B"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4.11.2.5</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_Toc221813754 \h </w:instrText>
      </w:r>
      <w:r>
        <w:rPr>
          <w:noProof/>
        </w:rPr>
      </w:r>
      <w:r>
        <w:rPr>
          <w:noProof/>
        </w:rPr>
        <w:fldChar w:fldCharType="separate"/>
      </w:r>
      <w:r>
        <w:rPr>
          <w:noProof/>
        </w:rPr>
        <w:t>245</w:t>
      </w:r>
      <w:r>
        <w:rPr>
          <w:noProof/>
        </w:rPr>
        <w:fldChar w:fldCharType="end"/>
      </w:r>
    </w:p>
    <w:p w14:paraId="20A8A6DE" w14:textId="5F92E846"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4.11.3</w:t>
      </w:r>
      <w:r>
        <w:rPr>
          <w:rFonts w:asciiTheme="minorHAnsi" w:eastAsiaTheme="minorEastAsia" w:hAnsiTheme="minorHAnsi" w:cstheme="minorBidi"/>
          <w:iCs w:val="0"/>
          <w:noProof/>
          <w:kern w:val="2"/>
          <w:sz w:val="24"/>
          <w:szCs w:val="24"/>
          <w:lang w:val="cs-CZ" w:eastAsia="cs-CZ"/>
          <w14:ligatures w14:val="standardContextual"/>
        </w:rPr>
        <w:tab/>
      </w:r>
      <w:r>
        <w:rPr>
          <w:noProof/>
        </w:rPr>
        <w:t>Cash Register Status</w:t>
      </w:r>
      <w:r>
        <w:rPr>
          <w:noProof/>
        </w:rPr>
        <w:tab/>
      </w:r>
      <w:r>
        <w:rPr>
          <w:noProof/>
        </w:rPr>
        <w:fldChar w:fldCharType="begin"/>
      </w:r>
      <w:r>
        <w:rPr>
          <w:noProof/>
        </w:rPr>
        <w:instrText xml:space="preserve"> PAGEREF _Toc221813755 \h </w:instrText>
      </w:r>
      <w:r>
        <w:rPr>
          <w:noProof/>
        </w:rPr>
      </w:r>
      <w:r>
        <w:rPr>
          <w:noProof/>
        </w:rPr>
        <w:fldChar w:fldCharType="separate"/>
      </w:r>
      <w:r>
        <w:rPr>
          <w:noProof/>
        </w:rPr>
        <w:t>246</w:t>
      </w:r>
      <w:r>
        <w:rPr>
          <w:noProof/>
        </w:rPr>
        <w:fldChar w:fldCharType="end"/>
      </w:r>
    </w:p>
    <w:p w14:paraId="011664B3" w14:textId="04468746"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_Toc221813756 \h </w:instrText>
      </w:r>
      <w:r>
        <w:rPr>
          <w:noProof/>
        </w:rPr>
      </w:r>
      <w:r>
        <w:rPr>
          <w:noProof/>
        </w:rPr>
        <w:fldChar w:fldCharType="separate"/>
      </w:r>
      <w:r>
        <w:rPr>
          <w:noProof/>
        </w:rPr>
        <w:t>246</w:t>
      </w:r>
      <w:r>
        <w:rPr>
          <w:noProof/>
        </w:rPr>
        <w:fldChar w:fldCharType="end"/>
      </w:r>
    </w:p>
    <w:p w14:paraId="5321D688" w14:textId="08069922"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4.11.3.2</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_Toc221813757 \h </w:instrText>
      </w:r>
      <w:r>
        <w:rPr>
          <w:noProof/>
        </w:rPr>
      </w:r>
      <w:r>
        <w:rPr>
          <w:noProof/>
        </w:rPr>
        <w:fldChar w:fldCharType="separate"/>
      </w:r>
      <w:r>
        <w:rPr>
          <w:noProof/>
        </w:rPr>
        <w:t>246</w:t>
      </w:r>
      <w:r>
        <w:rPr>
          <w:noProof/>
        </w:rPr>
        <w:fldChar w:fldCharType="end"/>
      </w:r>
    </w:p>
    <w:p w14:paraId="542FFF64" w14:textId="6672C77F"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4.11.3.3</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_Toc221813758 \h </w:instrText>
      </w:r>
      <w:r>
        <w:rPr>
          <w:noProof/>
        </w:rPr>
      </w:r>
      <w:r>
        <w:rPr>
          <w:noProof/>
        </w:rPr>
        <w:fldChar w:fldCharType="separate"/>
      </w:r>
      <w:r>
        <w:rPr>
          <w:noProof/>
        </w:rPr>
        <w:t>247</w:t>
      </w:r>
      <w:r>
        <w:rPr>
          <w:noProof/>
        </w:rPr>
        <w:fldChar w:fldCharType="end"/>
      </w:r>
    </w:p>
    <w:p w14:paraId="5065786B" w14:textId="5CB113C4"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4.11.3.4</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_Toc221813759 \h </w:instrText>
      </w:r>
      <w:r>
        <w:rPr>
          <w:noProof/>
        </w:rPr>
      </w:r>
      <w:r>
        <w:rPr>
          <w:noProof/>
        </w:rPr>
        <w:fldChar w:fldCharType="separate"/>
      </w:r>
      <w:r>
        <w:rPr>
          <w:noProof/>
        </w:rPr>
        <w:t>247</w:t>
      </w:r>
      <w:r>
        <w:rPr>
          <w:noProof/>
        </w:rPr>
        <w:fldChar w:fldCharType="end"/>
      </w:r>
    </w:p>
    <w:p w14:paraId="5FC97996" w14:textId="6F73BA70"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w:t>
      </w:r>
      <w:r>
        <w:rPr>
          <w:rFonts w:asciiTheme="minorHAnsi" w:eastAsiaTheme="minorEastAsia" w:hAnsiTheme="minorHAnsi" w:cstheme="minorBidi"/>
          <w:iCs w:val="0"/>
          <w:noProof/>
          <w:kern w:val="2"/>
          <w:sz w:val="24"/>
          <w:szCs w:val="24"/>
          <w:lang w:val="cs-CZ" w:eastAsia="cs-CZ"/>
          <w14:ligatures w14:val="standardContextual"/>
        </w:rPr>
        <w:tab/>
      </w:r>
      <w:r>
        <w:rPr>
          <w:noProof/>
        </w:rPr>
        <w:t>Opening User Cash Registers</w:t>
      </w:r>
      <w:r>
        <w:rPr>
          <w:noProof/>
        </w:rPr>
        <w:tab/>
      </w:r>
      <w:r>
        <w:rPr>
          <w:noProof/>
        </w:rPr>
        <w:fldChar w:fldCharType="begin"/>
      </w:r>
      <w:r>
        <w:rPr>
          <w:noProof/>
        </w:rPr>
        <w:instrText xml:space="preserve"> PAGEREF _Toc221813760 \h </w:instrText>
      </w:r>
      <w:r>
        <w:rPr>
          <w:noProof/>
        </w:rPr>
      </w:r>
      <w:r>
        <w:rPr>
          <w:noProof/>
        </w:rPr>
        <w:fldChar w:fldCharType="separate"/>
      </w:r>
      <w:r>
        <w:rPr>
          <w:noProof/>
        </w:rPr>
        <w:t>247</w:t>
      </w:r>
      <w:r>
        <w:rPr>
          <w:noProof/>
        </w:rPr>
        <w:fldChar w:fldCharType="end"/>
      </w:r>
    </w:p>
    <w:p w14:paraId="4F4A4BBA" w14:textId="173641B8"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_Toc221813761 \h </w:instrText>
      </w:r>
      <w:r>
        <w:rPr>
          <w:noProof/>
        </w:rPr>
      </w:r>
      <w:r>
        <w:rPr>
          <w:noProof/>
        </w:rPr>
        <w:fldChar w:fldCharType="separate"/>
      </w:r>
      <w:r>
        <w:rPr>
          <w:noProof/>
        </w:rPr>
        <w:t>248</w:t>
      </w:r>
      <w:r>
        <w:rPr>
          <w:noProof/>
        </w:rPr>
        <w:fldChar w:fldCharType="end"/>
      </w:r>
    </w:p>
    <w:p w14:paraId="70480F69" w14:textId="3A192DEF"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4.11.3.5.2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_Toc221813762 \h </w:instrText>
      </w:r>
      <w:r>
        <w:rPr>
          <w:noProof/>
        </w:rPr>
      </w:r>
      <w:r>
        <w:rPr>
          <w:noProof/>
        </w:rPr>
        <w:fldChar w:fldCharType="separate"/>
      </w:r>
      <w:r>
        <w:rPr>
          <w:noProof/>
        </w:rPr>
        <w:t>248</w:t>
      </w:r>
      <w:r>
        <w:rPr>
          <w:noProof/>
        </w:rPr>
        <w:fldChar w:fldCharType="end"/>
      </w:r>
    </w:p>
    <w:p w14:paraId="17841E1E" w14:textId="7D5DB34C"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User Cash Registers</w:t>
      </w:r>
      <w:r>
        <w:rPr>
          <w:noProof/>
        </w:rPr>
        <w:tab/>
      </w:r>
      <w:r>
        <w:rPr>
          <w:noProof/>
        </w:rPr>
        <w:fldChar w:fldCharType="begin"/>
      </w:r>
      <w:r>
        <w:rPr>
          <w:noProof/>
        </w:rPr>
        <w:instrText xml:space="preserve"> PAGEREF _Toc221813763 \h </w:instrText>
      </w:r>
      <w:r>
        <w:rPr>
          <w:noProof/>
        </w:rPr>
      </w:r>
      <w:r>
        <w:rPr>
          <w:noProof/>
        </w:rPr>
        <w:fldChar w:fldCharType="separate"/>
      </w:r>
      <w:r>
        <w:rPr>
          <w:noProof/>
        </w:rPr>
        <w:t>248</w:t>
      </w:r>
      <w:r>
        <w:rPr>
          <w:noProof/>
        </w:rPr>
        <w:fldChar w:fldCharType="end"/>
      </w:r>
    </w:p>
    <w:p w14:paraId="428418D3" w14:textId="371FA597"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_Toc221813764 \h </w:instrText>
      </w:r>
      <w:r>
        <w:rPr>
          <w:noProof/>
        </w:rPr>
      </w:r>
      <w:r>
        <w:rPr>
          <w:noProof/>
        </w:rPr>
        <w:fldChar w:fldCharType="separate"/>
      </w:r>
      <w:r>
        <w:rPr>
          <w:noProof/>
        </w:rPr>
        <w:t>249</w:t>
      </w:r>
      <w:r>
        <w:rPr>
          <w:noProof/>
        </w:rPr>
        <w:fldChar w:fldCharType="end"/>
      </w:r>
    </w:p>
    <w:p w14:paraId="60B92BC5" w14:textId="7A9F7F88"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4.11.3.6.2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_Toc221813765 \h </w:instrText>
      </w:r>
      <w:r>
        <w:rPr>
          <w:noProof/>
        </w:rPr>
      </w:r>
      <w:r>
        <w:rPr>
          <w:noProof/>
        </w:rPr>
        <w:fldChar w:fldCharType="separate"/>
      </w:r>
      <w:r>
        <w:rPr>
          <w:noProof/>
        </w:rPr>
        <w:t>249</w:t>
      </w:r>
      <w:r>
        <w:rPr>
          <w:noProof/>
        </w:rPr>
        <w:fldChar w:fldCharType="end"/>
      </w:r>
    </w:p>
    <w:p w14:paraId="3AD10B98" w14:textId="329712A1"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w:t>
      </w:r>
      <w:r>
        <w:rPr>
          <w:rFonts w:asciiTheme="minorHAnsi" w:eastAsiaTheme="minorEastAsia" w:hAnsiTheme="minorHAnsi" w:cstheme="minorBidi"/>
          <w:iCs w:val="0"/>
          <w:noProof/>
          <w:kern w:val="2"/>
          <w:sz w:val="24"/>
          <w:szCs w:val="24"/>
          <w:lang w:val="cs-CZ" w:eastAsia="cs-CZ"/>
          <w14:ligatures w14:val="standardContextual"/>
        </w:rPr>
        <w:tab/>
      </w:r>
      <w:r>
        <w:rPr>
          <w:noProof/>
        </w:rPr>
        <w:t>Getting Master Cash Register Status</w:t>
      </w:r>
      <w:r>
        <w:rPr>
          <w:noProof/>
        </w:rPr>
        <w:tab/>
      </w:r>
      <w:r>
        <w:rPr>
          <w:noProof/>
        </w:rPr>
        <w:fldChar w:fldCharType="begin"/>
      </w:r>
      <w:r>
        <w:rPr>
          <w:noProof/>
        </w:rPr>
        <w:instrText xml:space="preserve"> PAGEREF _Toc221813766 \h </w:instrText>
      </w:r>
      <w:r>
        <w:rPr>
          <w:noProof/>
        </w:rPr>
      </w:r>
      <w:r>
        <w:rPr>
          <w:noProof/>
        </w:rPr>
        <w:fldChar w:fldCharType="separate"/>
      </w:r>
      <w:r>
        <w:rPr>
          <w:noProof/>
        </w:rPr>
        <w:t>249</w:t>
      </w:r>
      <w:r>
        <w:rPr>
          <w:noProof/>
        </w:rPr>
        <w:fldChar w:fldCharType="end"/>
      </w:r>
    </w:p>
    <w:p w14:paraId="00B696B2" w14:textId="24A7EF63"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_Toc221813767 \h </w:instrText>
      </w:r>
      <w:r>
        <w:rPr>
          <w:noProof/>
        </w:rPr>
      </w:r>
      <w:r>
        <w:rPr>
          <w:noProof/>
        </w:rPr>
        <w:fldChar w:fldCharType="separate"/>
      </w:r>
      <w:r>
        <w:rPr>
          <w:noProof/>
        </w:rPr>
        <w:t>250</w:t>
      </w:r>
      <w:r>
        <w:rPr>
          <w:noProof/>
        </w:rPr>
        <w:fldChar w:fldCharType="end"/>
      </w:r>
    </w:p>
    <w:p w14:paraId="77BFE149" w14:textId="20CA7551"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4.11.3.7.2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_Toc221813768 \h </w:instrText>
      </w:r>
      <w:r>
        <w:rPr>
          <w:noProof/>
        </w:rPr>
      </w:r>
      <w:r>
        <w:rPr>
          <w:noProof/>
        </w:rPr>
        <w:fldChar w:fldCharType="separate"/>
      </w:r>
      <w:r>
        <w:rPr>
          <w:noProof/>
        </w:rPr>
        <w:t>250</w:t>
      </w:r>
      <w:r>
        <w:rPr>
          <w:noProof/>
        </w:rPr>
        <w:fldChar w:fldCharType="end"/>
      </w:r>
    </w:p>
    <w:p w14:paraId="17329753" w14:textId="28720682"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w:t>
      </w:r>
      <w:r>
        <w:rPr>
          <w:rFonts w:asciiTheme="minorHAnsi" w:eastAsiaTheme="minorEastAsia" w:hAnsiTheme="minorHAnsi" w:cstheme="minorBidi"/>
          <w:iCs w:val="0"/>
          <w:noProof/>
          <w:kern w:val="2"/>
          <w:sz w:val="24"/>
          <w:szCs w:val="24"/>
          <w:lang w:val="cs-CZ" w:eastAsia="cs-CZ"/>
          <w14:ligatures w14:val="standardContextual"/>
        </w:rPr>
        <w:tab/>
      </w:r>
      <w:r>
        <w:rPr>
          <w:noProof/>
        </w:rPr>
        <w:t>Closing Master Cash Register</w:t>
      </w:r>
      <w:r>
        <w:rPr>
          <w:noProof/>
        </w:rPr>
        <w:tab/>
      </w:r>
      <w:r>
        <w:rPr>
          <w:noProof/>
        </w:rPr>
        <w:fldChar w:fldCharType="begin"/>
      </w:r>
      <w:r>
        <w:rPr>
          <w:noProof/>
        </w:rPr>
        <w:instrText xml:space="preserve"> PAGEREF _Toc221813769 \h </w:instrText>
      </w:r>
      <w:r>
        <w:rPr>
          <w:noProof/>
        </w:rPr>
      </w:r>
      <w:r>
        <w:rPr>
          <w:noProof/>
        </w:rPr>
        <w:fldChar w:fldCharType="separate"/>
      </w:r>
      <w:r>
        <w:rPr>
          <w:noProof/>
        </w:rPr>
        <w:t>250</w:t>
      </w:r>
      <w:r>
        <w:rPr>
          <w:noProof/>
        </w:rPr>
        <w:fldChar w:fldCharType="end"/>
      </w:r>
    </w:p>
    <w:p w14:paraId="0AE3F617" w14:textId="2C7AD3AF"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_Toc221813770 \h </w:instrText>
      </w:r>
      <w:r>
        <w:rPr>
          <w:noProof/>
        </w:rPr>
      </w:r>
      <w:r>
        <w:rPr>
          <w:noProof/>
        </w:rPr>
        <w:fldChar w:fldCharType="separate"/>
      </w:r>
      <w:r>
        <w:rPr>
          <w:noProof/>
        </w:rPr>
        <w:t>251</w:t>
      </w:r>
      <w:r>
        <w:rPr>
          <w:noProof/>
        </w:rPr>
        <w:fldChar w:fldCharType="end"/>
      </w:r>
    </w:p>
    <w:p w14:paraId="666486E7" w14:textId="4C76E4C2"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4.11.3.8.2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_Toc221813771 \h </w:instrText>
      </w:r>
      <w:r>
        <w:rPr>
          <w:noProof/>
        </w:rPr>
      </w:r>
      <w:r>
        <w:rPr>
          <w:noProof/>
        </w:rPr>
        <w:fldChar w:fldCharType="separate"/>
      </w:r>
      <w:r>
        <w:rPr>
          <w:noProof/>
        </w:rPr>
        <w:t>252</w:t>
      </w:r>
      <w:r>
        <w:rPr>
          <w:noProof/>
        </w:rPr>
        <w:fldChar w:fldCharType="end"/>
      </w:r>
    </w:p>
    <w:p w14:paraId="39982EC0" w14:textId="1CEF01C6"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4.12</w:t>
      </w:r>
      <w:r>
        <w:rPr>
          <w:rFonts w:asciiTheme="minorHAnsi" w:eastAsiaTheme="minorEastAsia" w:hAnsiTheme="minorHAnsi" w:cstheme="minorBidi"/>
          <w:iCs w:val="0"/>
          <w:noProof/>
          <w:kern w:val="2"/>
          <w:sz w:val="24"/>
          <w:lang w:val="cs-CZ" w:eastAsia="cs-CZ"/>
          <w14:ligatures w14:val="standardContextual"/>
        </w:rPr>
        <w:tab/>
      </w:r>
      <w:r>
        <w:rPr>
          <w:noProof/>
        </w:rPr>
        <w:t>OLC Operations</w:t>
      </w:r>
      <w:r>
        <w:rPr>
          <w:noProof/>
        </w:rPr>
        <w:tab/>
      </w:r>
      <w:r>
        <w:rPr>
          <w:noProof/>
        </w:rPr>
        <w:fldChar w:fldCharType="begin"/>
      </w:r>
      <w:r>
        <w:rPr>
          <w:noProof/>
        </w:rPr>
        <w:instrText xml:space="preserve"> PAGEREF _Toc221813772 \h </w:instrText>
      </w:r>
      <w:r>
        <w:rPr>
          <w:noProof/>
        </w:rPr>
      </w:r>
      <w:r>
        <w:rPr>
          <w:noProof/>
        </w:rPr>
        <w:fldChar w:fldCharType="separate"/>
      </w:r>
      <w:r>
        <w:rPr>
          <w:noProof/>
        </w:rPr>
        <w:t>252</w:t>
      </w:r>
      <w:r>
        <w:rPr>
          <w:noProof/>
        </w:rPr>
        <w:fldChar w:fldCharType="end"/>
      </w:r>
    </w:p>
    <w:p w14:paraId="1E4645A2" w14:textId="30F69150"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4.12.1</w:t>
      </w:r>
      <w:r>
        <w:rPr>
          <w:rFonts w:asciiTheme="minorHAnsi" w:eastAsiaTheme="minorEastAsia" w:hAnsiTheme="minorHAnsi" w:cstheme="minorBidi"/>
          <w:iCs w:val="0"/>
          <w:noProof/>
          <w:kern w:val="2"/>
          <w:sz w:val="24"/>
          <w:szCs w:val="24"/>
          <w:lang w:val="cs-CZ" w:eastAsia="cs-CZ"/>
          <w14:ligatures w14:val="standardContextual"/>
        </w:rPr>
        <w:tab/>
      </w:r>
      <w:r>
        <w:rPr>
          <w:noProof/>
        </w:rPr>
        <w:t>Subscriber Status</w:t>
      </w:r>
      <w:r>
        <w:rPr>
          <w:noProof/>
        </w:rPr>
        <w:tab/>
      </w:r>
      <w:r>
        <w:rPr>
          <w:noProof/>
        </w:rPr>
        <w:fldChar w:fldCharType="begin"/>
      </w:r>
      <w:r>
        <w:rPr>
          <w:noProof/>
        </w:rPr>
        <w:instrText xml:space="preserve"> PAGEREF _Toc221813773 \h </w:instrText>
      </w:r>
      <w:r>
        <w:rPr>
          <w:noProof/>
        </w:rPr>
      </w:r>
      <w:r>
        <w:rPr>
          <w:noProof/>
        </w:rPr>
        <w:fldChar w:fldCharType="separate"/>
      </w:r>
      <w:r>
        <w:rPr>
          <w:noProof/>
        </w:rPr>
        <w:t>252</w:t>
      </w:r>
      <w:r>
        <w:rPr>
          <w:noProof/>
        </w:rPr>
        <w:fldChar w:fldCharType="end"/>
      </w:r>
    </w:p>
    <w:p w14:paraId="08EA0F14" w14:textId="4A7BDF29"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_Toc221813774 \h </w:instrText>
      </w:r>
      <w:r>
        <w:rPr>
          <w:noProof/>
        </w:rPr>
      </w:r>
      <w:r>
        <w:rPr>
          <w:noProof/>
        </w:rPr>
        <w:fldChar w:fldCharType="separate"/>
      </w:r>
      <w:r>
        <w:rPr>
          <w:noProof/>
        </w:rPr>
        <w:t>252</w:t>
      </w:r>
      <w:r>
        <w:rPr>
          <w:noProof/>
        </w:rPr>
        <w:fldChar w:fldCharType="end"/>
      </w:r>
    </w:p>
    <w:p w14:paraId="165120B9" w14:textId="14F2C097"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_Toc221813775 \h </w:instrText>
      </w:r>
      <w:r>
        <w:rPr>
          <w:noProof/>
        </w:rPr>
      </w:r>
      <w:r>
        <w:rPr>
          <w:noProof/>
        </w:rPr>
        <w:fldChar w:fldCharType="separate"/>
      </w:r>
      <w:r>
        <w:rPr>
          <w:noProof/>
        </w:rPr>
        <w:t>253</w:t>
      </w:r>
      <w:r>
        <w:rPr>
          <w:noProof/>
        </w:rPr>
        <w:fldChar w:fldCharType="end"/>
      </w:r>
    </w:p>
    <w:p w14:paraId="4161245C" w14:textId="202D0DA3"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_Toc221813776 \h </w:instrText>
      </w:r>
      <w:r>
        <w:rPr>
          <w:noProof/>
        </w:rPr>
      </w:r>
      <w:r>
        <w:rPr>
          <w:noProof/>
        </w:rPr>
        <w:fldChar w:fldCharType="separate"/>
      </w:r>
      <w:r>
        <w:rPr>
          <w:noProof/>
        </w:rPr>
        <w:t>254</w:t>
      </w:r>
      <w:r>
        <w:rPr>
          <w:noProof/>
        </w:rPr>
        <w:fldChar w:fldCharType="end"/>
      </w:r>
    </w:p>
    <w:p w14:paraId="46BCBE61" w14:textId="3891F0F7"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4.12.2</w:t>
      </w:r>
      <w:r>
        <w:rPr>
          <w:rFonts w:asciiTheme="minorHAnsi" w:eastAsiaTheme="minorEastAsia" w:hAnsiTheme="minorHAnsi" w:cstheme="minorBidi"/>
          <w:iCs w:val="0"/>
          <w:noProof/>
          <w:kern w:val="2"/>
          <w:sz w:val="24"/>
          <w:szCs w:val="24"/>
          <w:lang w:val="cs-CZ" w:eastAsia="cs-CZ"/>
          <w14:ligatures w14:val="standardContextual"/>
        </w:rPr>
        <w:tab/>
      </w:r>
      <w:r>
        <w:rPr>
          <w:noProof/>
        </w:rPr>
        <w:t>MSISDN Synchronization</w:t>
      </w:r>
      <w:r>
        <w:rPr>
          <w:noProof/>
        </w:rPr>
        <w:tab/>
      </w:r>
      <w:r>
        <w:rPr>
          <w:noProof/>
        </w:rPr>
        <w:fldChar w:fldCharType="begin"/>
      </w:r>
      <w:r>
        <w:rPr>
          <w:noProof/>
        </w:rPr>
        <w:instrText xml:space="preserve"> PAGEREF _Toc221813777 \h </w:instrText>
      </w:r>
      <w:r>
        <w:rPr>
          <w:noProof/>
        </w:rPr>
      </w:r>
      <w:r>
        <w:rPr>
          <w:noProof/>
        </w:rPr>
        <w:fldChar w:fldCharType="separate"/>
      </w:r>
      <w:r>
        <w:rPr>
          <w:noProof/>
        </w:rPr>
        <w:t>254</w:t>
      </w:r>
      <w:r>
        <w:rPr>
          <w:noProof/>
        </w:rPr>
        <w:fldChar w:fldCharType="end"/>
      </w:r>
    </w:p>
    <w:p w14:paraId="51E06ABA" w14:textId="1CADE1E2"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_Toc221813778 \h </w:instrText>
      </w:r>
      <w:r>
        <w:rPr>
          <w:noProof/>
        </w:rPr>
      </w:r>
      <w:r>
        <w:rPr>
          <w:noProof/>
        </w:rPr>
        <w:fldChar w:fldCharType="separate"/>
      </w:r>
      <w:r>
        <w:rPr>
          <w:noProof/>
        </w:rPr>
        <w:t>254</w:t>
      </w:r>
      <w:r>
        <w:rPr>
          <w:noProof/>
        </w:rPr>
        <w:fldChar w:fldCharType="end"/>
      </w:r>
    </w:p>
    <w:p w14:paraId="296B3318" w14:textId="2BF35EDD"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4.12.2.2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_Toc221813779 \h </w:instrText>
      </w:r>
      <w:r>
        <w:rPr>
          <w:noProof/>
        </w:rPr>
      </w:r>
      <w:r>
        <w:rPr>
          <w:noProof/>
        </w:rPr>
        <w:fldChar w:fldCharType="separate"/>
      </w:r>
      <w:r>
        <w:rPr>
          <w:noProof/>
        </w:rPr>
        <w:t>254</w:t>
      </w:r>
      <w:r>
        <w:rPr>
          <w:noProof/>
        </w:rPr>
        <w:fldChar w:fldCharType="end"/>
      </w:r>
    </w:p>
    <w:p w14:paraId="1093EB2D" w14:textId="1C159A10"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4.13</w:t>
      </w:r>
      <w:r>
        <w:rPr>
          <w:rFonts w:asciiTheme="minorHAnsi" w:eastAsiaTheme="minorEastAsia" w:hAnsiTheme="minorHAnsi" w:cstheme="minorBidi"/>
          <w:iCs w:val="0"/>
          <w:noProof/>
          <w:kern w:val="2"/>
          <w:sz w:val="24"/>
          <w:lang w:val="cs-CZ" w:eastAsia="cs-CZ"/>
          <w14:ligatures w14:val="standardContextual"/>
        </w:rPr>
        <w:tab/>
      </w:r>
      <w:r>
        <w:rPr>
          <w:noProof/>
        </w:rPr>
        <w:t>Other Operations</w:t>
      </w:r>
      <w:r>
        <w:rPr>
          <w:noProof/>
        </w:rPr>
        <w:tab/>
      </w:r>
      <w:r>
        <w:rPr>
          <w:noProof/>
        </w:rPr>
        <w:fldChar w:fldCharType="begin"/>
      </w:r>
      <w:r>
        <w:rPr>
          <w:noProof/>
        </w:rPr>
        <w:instrText xml:space="preserve"> PAGEREF _Toc221813780 \h </w:instrText>
      </w:r>
      <w:r>
        <w:rPr>
          <w:noProof/>
        </w:rPr>
      </w:r>
      <w:r>
        <w:rPr>
          <w:noProof/>
        </w:rPr>
        <w:fldChar w:fldCharType="separate"/>
      </w:r>
      <w:r>
        <w:rPr>
          <w:noProof/>
        </w:rPr>
        <w:t>254</w:t>
      </w:r>
      <w:r>
        <w:rPr>
          <w:noProof/>
        </w:rPr>
        <w:fldChar w:fldCharType="end"/>
      </w:r>
    </w:p>
    <w:p w14:paraId="15B1CD74" w14:textId="1256AE8B"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4.13.1</w:t>
      </w:r>
      <w:r>
        <w:rPr>
          <w:rFonts w:asciiTheme="minorHAnsi" w:eastAsiaTheme="minorEastAsia" w:hAnsiTheme="minorHAnsi" w:cstheme="minorBidi"/>
          <w:iCs w:val="0"/>
          <w:noProof/>
          <w:kern w:val="2"/>
          <w:sz w:val="24"/>
          <w:szCs w:val="24"/>
          <w:lang w:val="cs-CZ" w:eastAsia="cs-CZ"/>
          <w14:ligatures w14:val="standardContextual"/>
        </w:rPr>
        <w:tab/>
      </w:r>
      <w:r>
        <w:rPr>
          <w:noProof/>
        </w:rPr>
        <w:t>Peklo Status</w:t>
      </w:r>
      <w:r>
        <w:rPr>
          <w:noProof/>
        </w:rPr>
        <w:tab/>
      </w:r>
      <w:r>
        <w:rPr>
          <w:noProof/>
        </w:rPr>
        <w:fldChar w:fldCharType="begin"/>
      </w:r>
      <w:r>
        <w:rPr>
          <w:noProof/>
        </w:rPr>
        <w:instrText xml:space="preserve"> PAGEREF _Toc221813781 \h </w:instrText>
      </w:r>
      <w:r>
        <w:rPr>
          <w:noProof/>
        </w:rPr>
      </w:r>
      <w:r>
        <w:rPr>
          <w:noProof/>
        </w:rPr>
        <w:fldChar w:fldCharType="separate"/>
      </w:r>
      <w:r>
        <w:rPr>
          <w:noProof/>
        </w:rPr>
        <w:t>254</w:t>
      </w:r>
      <w:r>
        <w:rPr>
          <w:noProof/>
        </w:rPr>
        <w:fldChar w:fldCharType="end"/>
      </w:r>
    </w:p>
    <w:p w14:paraId="6123A624" w14:textId="25B85919"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_Toc221813782 \h </w:instrText>
      </w:r>
      <w:r>
        <w:rPr>
          <w:noProof/>
        </w:rPr>
      </w:r>
      <w:r>
        <w:rPr>
          <w:noProof/>
        </w:rPr>
        <w:fldChar w:fldCharType="separate"/>
      </w:r>
      <w:r>
        <w:rPr>
          <w:noProof/>
        </w:rPr>
        <w:t>255</w:t>
      </w:r>
      <w:r>
        <w:rPr>
          <w:noProof/>
        </w:rPr>
        <w:fldChar w:fldCharType="end"/>
      </w:r>
    </w:p>
    <w:p w14:paraId="2FA9AC77" w14:textId="02DEA392"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_Toc221813783 \h </w:instrText>
      </w:r>
      <w:r>
        <w:rPr>
          <w:noProof/>
        </w:rPr>
      </w:r>
      <w:r>
        <w:rPr>
          <w:noProof/>
        </w:rPr>
        <w:fldChar w:fldCharType="separate"/>
      </w:r>
      <w:r>
        <w:rPr>
          <w:noProof/>
        </w:rPr>
        <w:t>256</w:t>
      </w:r>
      <w:r>
        <w:rPr>
          <w:noProof/>
        </w:rPr>
        <w:fldChar w:fldCharType="end"/>
      </w:r>
    </w:p>
    <w:p w14:paraId="1B4A0E99" w14:textId="523276A1"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4.13.1.3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_Toc221813784 \h </w:instrText>
      </w:r>
      <w:r>
        <w:rPr>
          <w:noProof/>
        </w:rPr>
      </w:r>
      <w:r>
        <w:rPr>
          <w:noProof/>
        </w:rPr>
        <w:fldChar w:fldCharType="separate"/>
      </w:r>
      <w:r>
        <w:rPr>
          <w:noProof/>
        </w:rPr>
        <w:t>256</w:t>
      </w:r>
      <w:r>
        <w:rPr>
          <w:noProof/>
        </w:rPr>
        <w:fldChar w:fldCharType="end"/>
      </w:r>
    </w:p>
    <w:p w14:paraId="031ED45C" w14:textId="4C4F1E6F"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4.13.2</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Cleansing Blacklist Status</w:t>
      </w:r>
      <w:r>
        <w:rPr>
          <w:noProof/>
        </w:rPr>
        <w:tab/>
      </w:r>
      <w:r>
        <w:rPr>
          <w:noProof/>
        </w:rPr>
        <w:fldChar w:fldCharType="begin"/>
      </w:r>
      <w:r>
        <w:rPr>
          <w:noProof/>
        </w:rPr>
        <w:instrText xml:space="preserve"> PAGEREF _Toc221813785 \h </w:instrText>
      </w:r>
      <w:r>
        <w:rPr>
          <w:noProof/>
        </w:rPr>
      </w:r>
      <w:r>
        <w:rPr>
          <w:noProof/>
        </w:rPr>
        <w:fldChar w:fldCharType="separate"/>
      </w:r>
      <w:r>
        <w:rPr>
          <w:noProof/>
        </w:rPr>
        <w:t>256</w:t>
      </w:r>
      <w:r>
        <w:rPr>
          <w:noProof/>
        </w:rPr>
        <w:fldChar w:fldCharType="end"/>
      </w:r>
    </w:p>
    <w:p w14:paraId="50C5798E" w14:textId="0A30BA09"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4.13.2.1</w:t>
      </w:r>
      <w:r>
        <w:rPr>
          <w:rFonts w:asciiTheme="minorHAnsi" w:eastAsiaTheme="minorEastAsia" w:hAnsiTheme="minorHAnsi" w:cstheme="minorBidi"/>
          <w:iCs w:val="0"/>
          <w:noProof/>
          <w:kern w:val="2"/>
          <w:sz w:val="24"/>
          <w:szCs w:val="24"/>
          <w:lang w:val="cs-CZ" w:eastAsia="cs-CZ"/>
          <w14:ligatures w14:val="standardContextual"/>
        </w:rPr>
        <w:tab/>
      </w:r>
      <w:r>
        <w:rPr>
          <w:noProof/>
        </w:rPr>
        <w:t>Output Data</w:t>
      </w:r>
      <w:r>
        <w:rPr>
          <w:noProof/>
        </w:rPr>
        <w:tab/>
      </w:r>
      <w:r>
        <w:rPr>
          <w:noProof/>
        </w:rPr>
        <w:fldChar w:fldCharType="begin"/>
      </w:r>
      <w:r>
        <w:rPr>
          <w:noProof/>
        </w:rPr>
        <w:instrText xml:space="preserve"> PAGEREF _Toc221813786 \h </w:instrText>
      </w:r>
      <w:r>
        <w:rPr>
          <w:noProof/>
        </w:rPr>
      </w:r>
      <w:r>
        <w:rPr>
          <w:noProof/>
        </w:rPr>
        <w:fldChar w:fldCharType="separate"/>
      </w:r>
      <w:r>
        <w:rPr>
          <w:noProof/>
        </w:rPr>
        <w:t>257</w:t>
      </w:r>
      <w:r>
        <w:rPr>
          <w:noProof/>
        </w:rPr>
        <w:fldChar w:fldCharType="end"/>
      </w:r>
    </w:p>
    <w:p w14:paraId="42D515E7" w14:textId="47E1718E"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_Toc221813787 \h </w:instrText>
      </w:r>
      <w:r>
        <w:rPr>
          <w:noProof/>
        </w:rPr>
      </w:r>
      <w:r>
        <w:rPr>
          <w:noProof/>
        </w:rPr>
        <w:fldChar w:fldCharType="separate"/>
      </w:r>
      <w:r>
        <w:rPr>
          <w:noProof/>
        </w:rPr>
        <w:t>257</w:t>
      </w:r>
      <w:r>
        <w:rPr>
          <w:noProof/>
        </w:rPr>
        <w:fldChar w:fldCharType="end"/>
      </w:r>
    </w:p>
    <w:p w14:paraId="03B61D2F" w14:textId="35E66822"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_Toc221813788 \h </w:instrText>
      </w:r>
      <w:r>
        <w:rPr>
          <w:noProof/>
        </w:rPr>
      </w:r>
      <w:r>
        <w:rPr>
          <w:noProof/>
        </w:rPr>
        <w:fldChar w:fldCharType="separate"/>
      </w:r>
      <w:r>
        <w:rPr>
          <w:noProof/>
        </w:rPr>
        <w:t>257</w:t>
      </w:r>
      <w:r>
        <w:rPr>
          <w:noProof/>
        </w:rPr>
        <w:fldChar w:fldCharType="end"/>
      </w:r>
    </w:p>
    <w:p w14:paraId="7C8A3484" w14:textId="1F45FAB3"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lastRenderedPageBreak/>
        <w:t>4.13.3</w:t>
      </w:r>
      <w:r>
        <w:rPr>
          <w:rFonts w:asciiTheme="minorHAnsi" w:eastAsiaTheme="minorEastAsia" w:hAnsiTheme="minorHAnsi" w:cstheme="minorBidi"/>
          <w:iCs w:val="0"/>
          <w:noProof/>
          <w:kern w:val="2"/>
          <w:sz w:val="24"/>
          <w:szCs w:val="24"/>
          <w:lang w:val="cs-CZ" w:eastAsia="cs-CZ"/>
          <w14:ligatures w14:val="standardContextual"/>
        </w:rPr>
        <w:tab/>
      </w:r>
      <w:r>
        <w:rPr>
          <w:noProof/>
        </w:rPr>
        <w:t>OKU Code Generator</w:t>
      </w:r>
      <w:r>
        <w:rPr>
          <w:noProof/>
        </w:rPr>
        <w:tab/>
      </w:r>
      <w:r>
        <w:rPr>
          <w:noProof/>
        </w:rPr>
        <w:fldChar w:fldCharType="begin"/>
      </w:r>
      <w:r>
        <w:rPr>
          <w:noProof/>
        </w:rPr>
        <w:instrText xml:space="preserve"> PAGEREF _Toc221813789 \h </w:instrText>
      </w:r>
      <w:r>
        <w:rPr>
          <w:noProof/>
        </w:rPr>
      </w:r>
      <w:r>
        <w:rPr>
          <w:noProof/>
        </w:rPr>
        <w:fldChar w:fldCharType="separate"/>
      </w:r>
      <w:r>
        <w:rPr>
          <w:noProof/>
        </w:rPr>
        <w:t>257</w:t>
      </w:r>
      <w:r>
        <w:rPr>
          <w:noProof/>
        </w:rPr>
        <w:fldChar w:fldCharType="end"/>
      </w:r>
    </w:p>
    <w:p w14:paraId="5D0D9EBE" w14:textId="15DD07C7"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_Toc221813790 \h </w:instrText>
      </w:r>
      <w:r>
        <w:rPr>
          <w:noProof/>
        </w:rPr>
      </w:r>
      <w:r>
        <w:rPr>
          <w:noProof/>
        </w:rPr>
        <w:fldChar w:fldCharType="separate"/>
      </w:r>
      <w:r>
        <w:rPr>
          <w:noProof/>
        </w:rPr>
        <w:t>258</w:t>
      </w:r>
      <w:r>
        <w:rPr>
          <w:noProof/>
        </w:rPr>
        <w:fldChar w:fldCharType="end"/>
      </w:r>
    </w:p>
    <w:p w14:paraId="6E8FC35A" w14:textId="5B88E1CE"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_Toc221813791 \h </w:instrText>
      </w:r>
      <w:r>
        <w:rPr>
          <w:noProof/>
        </w:rPr>
      </w:r>
      <w:r>
        <w:rPr>
          <w:noProof/>
        </w:rPr>
        <w:fldChar w:fldCharType="separate"/>
      </w:r>
      <w:r>
        <w:rPr>
          <w:noProof/>
        </w:rPr>
        <w:t>258</w:t>
      </w:r>
      <w:r>
        <w:rPr>
          <w:noProof/>
        </w:rPr>
        <w:fldChar w:fldCharType="end"/>
      </w:r>
    </w:p>
    <w:p w14:paraId="1C4635DB" w14:textId="45AB9FF7"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4.13.4</w:t>
      </w:r>
      <w:r>
        <w:rPr>
          <w:rFonts w:asciiTheme="minorHAnsi" w:eastAsiaTheme="minorEastAsia" w:hAnsiTheme="minorHAnsi" w:cstheme="minorBidi"/>
          <w:iCs w:val="0"/>
          <w:noProof/>
          <w:kern w:val="2"/>
          <w:sz w:val="24"/>
          <w:szCs w:val="24"/>
          <w:lang w:val="cs-CZ" w:eastAsia="cs-CZ"/>
          <w14:ligatures w14:val="standardContextual"/>
        </w:rPr>
        <w:tab/>
      </w:r>
      <w:r>
        <w:rPr>
          <w:noProof/>
        </w:rPr>
        <w:t>MAC Address Generator</w:t>
      </w:r>
      <w:r>
        <w:rPr>
          <w:noProof/>
        </w:rPr>
        <w:tab/>
      </w:r>
      <w:r>
        <w:rPr>
          <w:noProof/>
        </w:rPr>
        <w:fldChar w:fldCharType="begin"/>
      </w:r>
      <w:r>
        <w:rPr>
          <w:noProof/>
        </w:rPr>
        <w:instrText xml:space="preserve"> PAGEREF _Toc221813792 \h </w:instrText>
      </w:r>
      <w:r>
        <w:rPr>
          <w:noProof/>
        </w:rPr>
      </w:r>
      <w:r>
        <w:rPr>
          <w:noProof/>
        </w:rPr>
        <w:fldChar w:fldCharType="separate"/>
      </w:r>
      <w:r>
        <w:rPr>
          <w:noProof/>
        </w:rPr>
        <w:t>258</w:t>
      </w:r>
      <w:r>
        <w:rPr>
          <w:noProof/>
        </w:rPr>
        <w:fldChar w:fldCharType="end"/>
      </w:r>
    </w:p>
    <w:p w14:paraId="4C8CC43C" w14:textId="6AE92174"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_Toc221813793 \h </w:instrText>
      </w:r>
      <w:r>
        <w:rPr>
          <w:noProof/>
        </w:rPr>
      </w:r>
      <w:r>
        <w:rPr>
          <w:noProof/>
        </w:rPr>
        <w:fldChar w:fldCharType="separate"/>
      </w:r>
      <w:r>
        <w:rPr>
          <w:noProof/>
        </w:rPr>
        <w:t>259</w:t>
      </w:r>
      <w:r>
        <w:rPr>
          <w:noProof/>
        </w:rPr>
        <w:fldChar w:fldCharType="end"/>
      </w:r>
    </w:p>
    <w:p w14:paraId="4F511C0B" w14:textId="20B0B76A"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4.13.4.2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_Toc221813794 \h </w:instrText>
      </w:r>
      <w:r>
        <w:rPr>
          <w:noProof/>
        </w:rPr>
      </w:r>
      <w:r>
        <w:rPr>
          <w:noProof/>
        </w:rPr>
        <w:fldChar w:fldCharType="separate"/>
      </w:r>
      <w:r>
        <w:rPr>
          <w:noProof/>
        </w:rPr>
        <w:t>259</w:t>
      </w:r>
      <w:r>
        <w:rPr>
          <w:noProof/>
        </w:rPr>
        <w:fldChar w:fldCharType="end"/>
      </w:r>
    </w:p>
    <w:p w14:paraId="75ADC190" w14:textId="5F2872B9"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4.13.5</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Integration</w:t>
      </w:r>
      <w:r>
        <w:rPr>
          <w:noProof/>
        </w:rPr>
        <w:tab/>
      </w:r>
      <w:r>
        <w:rPr>
          <w:noProof/>
        </w:rPr>
        <w:fldChar w:fldCharType="begin"/>
      </w:r>
      <w:r>
        <w:rPr>
          <w:noProof/>
        </w:rPr>
        <w:instrText xml:space="preserve"> PAGEREF _Toc221813795 \h </w:instrText>
      </w:r>
      <w:r>
        <w:rPr>
          <w:noProof/>
        </w:rPr>
      </w:r>
      <w:r>
        <w:rPr>
          <w:noProof/>
        </w:rPr>
        <w:fldChar w:fldCharType="separate"/>
      </w:r>
      <w:r>
        <w:rPr>
          <w:noProof/>
        </w:rPr>
        <w:t>259</w:t>
      </w:r>
      <w:r>
        <w:rPr>
          <w:noProof/>
        </w:rPr>
        <w:fldChar w:fldCharType="end"/>
      </w:r>
    </w:p>
    <w:p w14:paraId="25E79CE9" w14:textId="23243D85"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4.14</w:t>
      </w:r>
      <w:r>
        <w:rPr>
          <w:rFonts w:asciiTheme="minorHAnsi" w:eastAsiaTheme="minorEastAsia" w:hAnsiTheme="minorHAnsi" w:cstheme="minorBidi"/>
          <w:iCs w:val="0"/>
          <w:noProof/>
          <w:kern w:val="2"/>
          <w:sz w:val="24"/>
          <w:lang w:val="cs-CZ" w:eastAsia="cs-CZ"/>
          <w14:ligatures w14:val="standardContextual"/>
        </w:rPr>
        <w:tab/>
      </w:r>
      <w:r>
        <w:rPr>
          <w:noProof/>
        </w:rPr>
        <w:t>Admin Operations</w:t>
      </w:r>
      <w:r>
        <w:rPr>
          <w:noProof/>
        </w:rPr>
        <w:tab/>
      </w:r>
      <w:r>
        <w:rPr>
          <w:noProof/>
        </w:rPr>
        <w:fldChar w:fldCharType="begin"/>
      </w:r>
      <w:r>
        <w:rPr>
          <w:noProof/>
        </w:rPr>
        <w:instrText xml:space="preserve"> PAGEREF _Toc221813796 \h </w:instrText>
      </w:r>
      <w:r>
        <w:rPr>
          <w:noProof/>
        </w:rPr>
      </w:r>
      <w:r>
        <w:rPr>
          <w:noProof/>
        </w:rPr>
        <w:fldChar w:fldCharType="separate"/>
      </w:r>
      <w:r>
        <w:rPr>
          <w:noProof/>
        </w:rPr>
        <w:t>259</w:t>
      </w:r>
      <w:r>
        <w:rPr>
          <w:noProof/>
        </w:rPr>
        <w:fldChar w:fldCharType="end"/>
      </w:r>
    </w:p>
    <w:p w14:paraId="417B6A31" w14:textId="2C511DED"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4.14.1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 Operations / Bulk Upload</w:t>
      </w:r>
      <w:r>
        <w:rPr>
          <w:noProof/>
        </w:rPr>
        <w:tab/>
      </w:r>
      <w:r>
        <w:rPr>
          <w:noProof/>
        </w:rPr>
        <w:fldChar w:fldCharType="begin"/>
      </w:r>
      <w:r>
        <w:rPr>
          <w:noProof/>
        </w:rPr>
        <w:instrText xml:space="preserve"> PAGEREF _Toc221813797 \h </w:instrText>
      </w:r>
      <w:r>
        <w:rPr>
          <w:noProof/>
        </w:rPr>
      </w:r>
      <w:r>
        <w:rPr>
          <w:noProof/>
        </w:rPr>
        <w:fldChar w:fldCharType="separate"/>
      </w:r>
      <w:r>
        <w:rPr>
          <w:noProof/>
        </w:rPr>
        <w:t>259</w:t>
      </w:r>
      <w:r>
        <w:rPr>
          <w:noProof/>
        </w:rPr>
        <w:fldChar w:fldCharType="end"/>
      </w:r>
    </w:p>
    <w:p w14:paraId="36A5A195" w14:textId="75DDEE14"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_Toc221813798 \h </w:instrText>
      </w:r>
      <w:r>
        <w:rPr>
          <w:noProof/>
        </w:rPr>
      </w:r>
      <w:r>
        <w:rPr>
          <w:noProof/>
        </w:rPr>
        <w:fldChar w:fldCharType="separate"/>
      </w:r>
      <w:r>
        <w:rPr>
          <w:noProof/>
        </w:rPr>
        <w:t>261</w:t>
      </w:r>
      <w:r>
        <w:rPr>
          <w:noProof/>
        </w:rPr>
        <w:fldChar w:fldCharType="end"/>
      </w:r>
    </w:p>
    <w:p w14:paraId="0B34AB6C" w14:textId="44EC77DB"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w:t>
      </w:r>
      <w:r>
        <w:rPr>
          <w:rFonts w:asciiTheme="minorHAnsi" w:eastAsiaTheme="minorEastAsia" w:hAnsiTheme="minorHAnsi" w:cstheme="minorBidi"/>
          <w:iCs w:val="0"/>
          <w:noProof/>
          <w:kern w:val="2"/>
          <w:sz w:val="24"/>
          <w:szCs w:val="24"/>
          <w:lang w:val="cs-CZ" w:eastAsia="cs-CZ"/>
          <w14:ligatures w14:val="standardContextual"/>
        </w:rPr>
        <w:tab/>
      </w:r>
      <w:r>
        <w:rPr>
          <w:noProof/>
        </w:rPr>
        <w:t>Preconfigured Ranges</w:t>
      </w:r>
      <w:r>
        <w:rPr>
          <w:noProof/>
        </w:rPr>
        <w:tab/>
      </w:r>
      <w:r>
        <w:rPr>
          <w:noProof/>
        </w:rPr>
        <w:fldChar w:fldCharType="begin"/>
      </w:r>
      <w:r>
        <w:rPr>
          <w:noProof/>
        </w:rPr>
        <w:instrText xml:space="preserve"> PAGEREF _Toc221813799 \h </w:instrText>
      </w:r>
      <w:r>
        <w:rPr>
          <w:noProof/>
        </w:rPr>
      </w:r>
      <w:r>
        <w:rPr>
          <w:noProof/>
        </w:rPr>
        <w:fldChar w:fldCharType="separate"/>
      </w:r>
      <w:r>
        <w:rPr>
          <w:noProof/>
        </w:rPr>
        <w:t>261</w:t>
      </w:r>
      <w:r>
        <w:rPr>
          <w:noProof/>
        </w:rPr>
        <w:fldChar w:fldCharType="end"/>
      </w:r>
    </w:p>
    <w:p w14:paraId="7EA0FCFC" w14:textId="3DB63BEC"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_Toc221813800 \h </w:instrText>
      </w:r>
      <w:r>
        <w:rPr>
          <w:noProof/>
        </w:rPr>
      </w:r>
      <w:r>
        <w:rPr>
          <w:noProof/>
        </w:rPr>
        <w:fldChar w:fldCharType="separate"/>
      </w:r>
      <w:r>
        <w:rPr>
          <w:noProof/>
        </w:rPr>
        <w:t>262</w:t>
      </w:r>
      <w:r>
        <w:rPr>
          <w:noProof/>
        </w:rPr>
        <w:fldChar w:fldCharType="end"/>
      </w:r>
    </w:p>
    <w:p w14:paraId="01165CF1" w14:textId="287C6FAB"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4.14.1.3</w:t>
      </w:r>
      <w:r>
        <w:rPr>
          <w:rFonts w:asciiTheme="minorHAnsi" w:eastAsiaTheme="minorEastAsia" w:hAnsiTheme="minorHAnsi" w:cstheme="minorBidi"/>
          <w:iCs w:val="0"/>
          <w:noProof/>
          <w:kern w:val="2"/>
          <w:sz w:val="24"/>
          <w:szCs w:val="24"/>
          <w:lang w:val="cs-CZ" w:eastAsia="cs-CZ"/>
          <w14:ligatures w14:val="standardContextual"/>
        </w:rPr>
        <w:tab/>
      </w:r>
      <w:r>
        <w:rPr>
          <w:noProof/>
        </w:rPr>
        <w:t>Custom Range</w:t>
      </w:r>
      <w:r>
        <w:rPr>
          <w:noProof/>
        </w:rPr>
        <w:tab/>
      </w:r>
      <w:r>
        <w:rPr>
          <w:noProof/>
        </w:rPr>
        <w:fldChar w:fldCharType="begin"/>
      </w:r>
      <w:r>
        <w:rPr>
          <w:noProof/>
        </w:rPr>
        <w:instrText xml:space="preserve"> PAGEREF _Toc221813801 \h </w:instrText>
      </w:r>
      <w:r>
        <w:rPr>
          <w:noProof/>
        </w:rPr>
      </w:r>
      <w:r>
        <w:rPr>
          <w:noProof/>
        </w:rPr>
        <w:fldChar w:fldCharType="separate"/>
      </w:r>
      <w:r>
        <w:rPr>
          <w:noProof/>
        </w:rPr>
        <w:t>262</w:t>
      </w:r>
      <w:r>
        <w:rPr>
          <w:noProof/>
        </w:rPr>
        <w:fldChar w:fldCharType="end"/>
      </w:r>
    </w:p>
    <w:p w14:paraId="51F833BC" w14:textId="242A092D"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w:t>
      </w:r>
      <w:r>
        <w:rPr>
          <w:rFonts w:asciiTheme="minorHAnsi" w:eastAsiaTheme="minorEastAsia" w:hAnsiTheme="minorHAnsi" w:cstheme="minorBidi"/>
          <w:iCs w:val="0"/>
          <w:noProof/>
          <w:kern w:val="2"/>
          <w:sz w:val="24"/>
          <w:szCs w:val="24"/>
          <w:lang w:val="cs-CZ" w:eastAsia="cs-CZ"/>
          <w14:ligatures w14:val="standardContextual"/>
        </w:rPr>
        <w:tab/>
      </w:r>
      <w:r>
        <w:rPr>
          <w:noProof/>
        </w:rPr>
        <w:t>Detecting Gaps in RMS Inventory Ranges</w:t>
      </w:r>
      <w:r>
        <w:rPr>
          <w:noProof/>
        </w:rPr>
        <w:tab/>
      </w:r>
      <w:r>
        <w:rPr>
          <w:noProof/>
        </w:rPr>
        <w:fldChar w:fldCharType="begin"/>
      </w:r>
      <w:r>
        <w:rPr>
          <w:noProof/>
        </w:rPr>
        <w:instrText xml:space="preserve"> PAGEREF _Toc221813802 \h </w:instrText>
      </w:r>
      <w:r>
        <w:rPr>
          <w:noProof/>
        </w:rPr>
      </w:r>
      <w:r>
        <w:rPr>
          <w:noProof/>
        </w:rPr>
        <w:fldChar w:fldCharType="separate"/>
      </w:r>
      <w:r>
        <w:rPr>
          <w:noProof/>
        </w:rPr>
        <w:t>262</w:t>
      </w:r>
      <w:r>
        <w:rPr>
          <w:noProof/>
        </w:rPr>
        <w:fldChar w:fldCharType="end"/>
      </w:r>
    </w:p>
    <w:p w14:paraId="39E59741" w14:textId="78C26D28"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_Toc221813803 \h </w:instrText>
      </w:r>
      <w:r>
        <w:rPr>
          <w:noProof/>
        </w:rPr>
      </w:r>
      <w:r>
        <w:rPr>
          <w:noProof/>
        </w:rPr>
        <w:fldChar w:fldCharType="separate"/>
      </w:r>
      <w:r>
        <w:rPr>
          <w:noProof/>
        </w:rPr>
        <w:t>264</w:t>
      </w:r>
      <w:r>
        <w:rPr>
          <w:noProof/>
        </w:rPr>
        <w:fldChar w:fldCharType="end"/>
      </w:r>
    </w:p>
    <w:p w14:paraId="37E86364" w14:textId="7106577D"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4.14.1.4.2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_Toc221813804 \h </w:instrText>
      </w:r>
      <w:r>
        <w:rPr>
          <w:noProof/>
        </w:rPr>
      </w:r>
      <w:r>
        <w:rPr>
          <w:noProof/>
        </w:rPr>
        <w:fldChar w:fldCharType="separate"/>
      </w:r>
      <w:r>
        <w:rPr>
          <w:noProof/>
        </w:rPr>
        <w:t>264</w:t>
      </w:r>
      <w:r>
        <w:rPr>
          <w:noProof/>
        </w:rPr>
        <w:fldChar w:fldCharType="end"/>
      </w:r>
    </w:p>
    <w:p w14:paraId="6939D7CE" w14:textId="7FF33EBE"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w:t>
      </w:r>
      <w:r>
        <w:rPr>
          <w:rFonts w:asciiTheme="minorHAnsi" w:eastAsiaTheme="minorEastAsia" w:hAnsiTheme="minorHAnsi" w:cstheme="minorBidi"/>
          <w:iCs w:val="0"/>
          <w:noProof/>
          <w:kern w:val="2"/>
          <w:sz w:val="24"/>
          <w:szCs w:val="24"/>
          <w:lang w:val="cs-CZ" w:eastAsia="cs-CZ"/>
          <w14:ligatures w14:val="standardContextual"/>
        </w:rPr>
        <w:tab/>
      </w:r>
      <w:r>
        <w:rPr>
          <w:noProof/>
        </w:rPr>
        <w:t>Range Import</w:t>
      </w:r>
      <w:r>
        <w:rPr>
          <w:noProof/>
        </w:rPr>
        <w:tab/>
      </w:r>
      <w:r>
        <w:rPr>
          <w:noProof/>
        </w:rPr>
        <w:fldChar w:fldCharType="begin"/>
      </w:r>
      <w:r>
        <w:rPr>
          <w:noProof/>
        </w:rPr>
        <w:instrText xml:space="preserve"> PAGEREF _Toc221813805 \h </w:instrText>
      </w:r>
      <w:r>
        <w:rPr>
          <w:noProof/>
        </w:rPr>
      </w:r>
      <w:r>
        <w:rPr>
          <w:noProof/>
        </w:rPr>
        <w:fldChar w:fldCharType="separate"/>
      </w:r>
      <w:r>
        <w:rPr>
          <w:noProof/>
        </w:rPr>
        <w:t>264</w:t>
      </w:r>
      <w:r>
        <w:rPr>
          <w:noProof/>
        </w:rPr>
        <w:fldChar w:fldCharType="end"/>
      </w:r>
    </w:p>
    <w:p w14:paraId="6B18E9ED" w14:textId="6D514C3A"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4.14.1.5.1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_Toc221813806 \h </w:instrText>
      </w:r>
      <w:r>
        <w:rPr>
          <w:noProof/>
        </w:rPr>
      </w:r>
      <w:r>
        <w:rPr>
          <w:noProof/>
        </w:rPr>
        <w:fldChar w:fldCharType="separate"/>
      </w:r>
      <w:r>
        <w:rPr>
          <w:noProof/>
        </w:rPr>
        <w:t>265</w:t>
      </w:r>
      <w:r>
        <w:rPr>
          <w:noProof/>
        </w:rPr>
        <w:fldChar w:fldCharType="end"/>
      </w:r>
    </w:p>
    <w:p w14:paraId="35D31F1C" w14:textId="35F901BB"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4.14.2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Recycling</w:t>
      </w:r>
      <w:r>
        <w:rPr>
          <w:noProof/>
        </w:rPr>
        <w:tab/>
      </w:r>
      <w:r>
        <w:rPr>
          <w:noProof/>
        </w:rPr>
        <w:fldChar w:fldCharType="begin"/>
      </w:r>
      <w:r>
        <w:rPr>
          <w:noProof/>
        </w:rPr>
        <w:instrText xml:space="preserve"> PAGEREF _Toc221813807 \h </w:instrText>
      </w:r>
      <w:r>
        <w:rPr>
          <w:noProof/>
        </w:rPr>
      </w:r>
      <w:r>
        <w:rPr>
          <w:noProof/>
        </w:rPr>
        <w:fldChar w:fldCharType="separate"/>
      </w:r>
      <w:r>
        <w:rPr>
          <w:noProof/>
        </w:rPr>
        <w:t>265</w:t>
      </w:r>
      <w:r>
        <w:rPr>
          <w:noProof/>
        </w:rPr>
        <w:fldChar w:fldCharType="end"/>
      </w:r>
    </w:p>
    <w:p w14:paraId="7F5D524E" w14:textId="7C9089CD"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4.14.2.1</w:t>
      </w:r>
      <w:r>
        <w:rPr>
          <w:rFonts w:asciiTheme="minorHAnsi" w:eastAsiaTheme="minorEastAsia" w:hAnsiTheme="minorHAnsi" w:cstheme="minorBidi"/>
          <w:iCs w:val="0"/>
          <w:noProof/>
          <w:kern w:val="2"/>
          <w:sz w:val="24"/>
          <w:szCs w:val="24"/>
          <w:lang w:val="cs-CZ" w:eastAsia="cs-CZ"/>
          <w14:ligatures w14:val="standardContextual"/>
        </w:rPr>
        <w:tab/>
      </w:r>
      <w:r>
        <w:rPr>
          <w:noProof/>
        </w:rPr>
        <w:t>Overview</w:t>
      </w:r>
      <w:r>
        <w:rPr>
          <w:noProof/>
        </w:rPr>
        <w:tab/>
      </w:r>
      <w:r>
        <w:rPr>
          <w:noProof/>
        </w:rPr>
        <w:fldChar w:fldCharType="begin"/>
      </w:r>
      <w:r>
        <w:rPr>
          <w:noProof/>
        </w:rPr>
        <w:instrText xml:space="preserve"> PAGEREF _Toc221813808 \h </w:instrText>
      </w:r>
      <w:r>
        <w:rPr>
          <w:noProof/>
        </w:rPr>
      </w:r>
      <w:r>
        <w:rPr>
          <w:noProof/>
        </w:rPr>
        <w:fldChar w:fldCharType="separate"/>
      </w:r>
      <w:r>
        <w:rPr>
          <w:noProof/>
        </w:rPr>
        <w:t>265</w:t>
      </w:r>
      <w:r>
        <w:rPr>
          <w:noProof/>
        </w:rPr>
        <w:fldChar w:fldCharType="end"/>
      </w:r>
    </w:p>
    <w:p w14:paraId="3A2B7212" w14:textId="2F7518FB"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w:t>
      </w:r>
      <w:r>
        <w:rPr>
          <w:rFonts w:asciiTheme="minorHAnsi" w:eastAsiaTheme="minorEastAsia" w:hAnsiTheme="minorHAnsi" w:cstheme="minorBidi"/>
          <w:iCs w:val="0"/>
          <w:noProof/>
          <w:kern w:val="2"/>
          <w:sz w:val="24"/>
          <w:szCs w:val="24"/>
          <w:lang w:val="cs-CZ" w:eastAsia="cs-CZ"/>
          <w14:ligatures w14:val="standardContextual"/>
        </w:rPr>
        <w:tab/>
      </w:r>
      <w:r>
        <w:rPr>
          <w:noProof/>
        </w:rPr>
        <w:t>Obtaining Recyclable Inventory</w:t>
      </w:r>
      <w:r>
        <w:rPr>
          <w:noProof/>
        </w:rPr>
        <w:tab/>
      </w:r>
      <w:r>
        <w:rPr>
          <w:noProof/>
        </w:rPr>
        <w:fldChar w:fldCharType="begin"/>
      </w:r>
      <w:r>
        <w:rPr>
          <w:noProof/>
        </w:rPr>
        <w:instrText xml:space="preserve"> PAGEREF _Toc221813809 \h </w:instrText>
      </w:r>
      <w:r>
        <w:rPr>
          <w:noProof/>
        </w:rPr>
      </w:r>
      <w:r>
        <w:rPr>
          <w:noProof/>
        </w:rPr>
        <w:fldChar w:fldCharType="separate"/>
      </w:r>
      <w:r>
        <w:rPr>
          <w:noProof/>
        </w:rPr>
        <w:t>265</w:t>
      </w:r>
      <w:r>
        <w:rPr>
          <w:noProof/>
        </w:rPr>
        <w:fldChar w:fldCharType="end"/>
      </w:r>
    </w:p>
    <w:p w14:paraId="2FC40092" w14:textId="14C68C9C"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_Toc221813810 \h </w:instrText>
      </w:r>
      <w:r>
        <w:rPr>
          <w:noProof/>
        </w:rPr>
      </w:r>
      <w:r>
        <w:rPr>
          <w:noProof/>
        </w:rPr>
        <w:fldChar w:fldCharType="separate"/>
      </w:r>
      <w:r>
        <w:rPr>
          <w:noProof/>
        </w:rPr>
        <w:t>267</w:t>
      </w:r>
      <w:r>
        <w:rPr>
          <w:noProof/>
        </w:rPr>
        <w:fldChar w:fldCharType="end"/>
      </w:r>
    </w:p>
    <w:p w14:paraId="0D56A753" w14:textId="2B8B11CC" w:rsidR="0040775C" w:rsidRDefault="0040775C">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_Toc221813811 \h </w:instrText>
      </w:r>
      <w:r>
        <w:rPr>
          <w:noProof/>
        </w:rPr>
      </w:r>
      <w:r>
        <w:rPr>
          <w:noProof/>
        </w:rPr>
        <w:fldChar w:fldCharType="separate"/>
      </w:r>
      <w:r>
        <w:rPr>
          <w:noProof/>
        </w:rPr>
        <w:t>267</w:t>
      </w:r>
      <w:r>
        <w:rPr>
          <w:noProof/>
        </w:rPr>
        <w:fldChar w:fldCharType="end"/>
      </w:r>
    </w:p>
    <w:p w14:paraId="505DDD2A" w14:textId="743DAEFA"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4.14.2.2.2</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_Toc221813812 \h </w:instrText>
      </w:r>
      <w:r>
        <w:rPr>
          <w:noProof/>
        </w:rPr>
      </w:r>
      <w:r>
        <w:rPr>
          <w:noProof/>
        </w:rPr>
        <w:fldChar w:fldCharType="separate"/>
      </w:r>
      <w:r>
        <w:rPr>
          <w:noProof/>
        </w:rPr>
        <w:t>268</w:t>
      </w:r>
      <w:r>
        <w:rPr>
          <w:noProof/>
        </w:rPr>
        <w:fldChar w:fldCharType="end"/>
      </w:r>
    </w:p>
    <w:p w14:paraId="3BFA6F12" w14:textId="16B795F9"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4.14.2.2.3</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_Toc221813813 \h </w:instrText>
      </w:r>
      <w:r>
        <w:rPr>
          <w:noProof/>
        </w:rPr>
      </w:r>
      <w:r>
        <w:rPr>
          <w:noProof/>
        </w:rPr>
        <w:fldChar w:fldCharType="separate"/>
      </w:r>
      <w:r>
        <w:rPr>
          <w:noProof/>
        </w:rPr>
        <w:t>268</w:t>
      </w:r>
      <w:r>
        <w:rPr>
          <w:noProof/>
        </w:rPr>
        <w:fldChar w:fldCharType="end"/>
      </w:r>
    </w:p>
    <w:p w14:paraId="1183E513" w14:textId="71EA4264"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4.14.2.3</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w:t>
      </w:r>
      <w:r>
        <w:rPr>
          <w:noProof/>
        </w:rPr>
        <w:tab/>
      </w:r>
      <w:r>
        <w:rPr>
          <w:noProof/>
        </w:rPr>
        <w:fldChar w:fldCharType="begin"/>
      </w:r>
      <w:r>
        <w:rPr>
          <w:noProof/>
        </w:rPr>
        <w:instrText xml:space="preserve"> PAGEREF _Toc221813814 \h </w:instrText>
      </w:r>
      <w:r>
        <w:rPr>
          <w:noProof/>
        </w:rPr>
      </w:r>
      <w:r>
        <w:rPr>
          <w:noProof/>
        </w:rPr>
        <w:fldChar w:fldCharType="separate"/>
      </w:r>
      <w:r>
        <w:rPr>
          <w:noProof/>
        </w:rPr>
        <w:t>268</w:t>
      </w:r>
      <w:r>
        <w:rPr>
          <w:noProof/>
        </w:rPr>
        <w:fldChar w:fldCharType="end"/>
      </w:r>
    </w:p>
    <w:p w14:paraId="0BF7D416" w14:textId="3C9DD9B0"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4.14.2.4</w:t>
      </w:r>
      <w:r>
        <w:rPr>
          <w:rFonts w:asciiTheme="minorHAnsi" w:eastAsiaTheme="minorEastAsia" w:hAnsiTheme="minorHAnsi" w:cstheme="minorBidi"/>
          <w:iCs w:val="0"/>
          <w:noProof/>
          <w:kern w:val="2"/>
          <w:sz w:val="24"/>
          <w:szCs w:val="24"/>
          <w:lang w:val="cs-CZ" w:eastAsia="cs-CZ"/>
          <w14:ligatures w14:val="standardContextual"/>
        </w:rPr>
        <w:tab/>
      </w:r>
      <w:r>
        <w:rPr>
          <w:noProof/>
        </w:rPr>
        <w:t>Refreshing Peklo</w:t>
      </w:r>
      <w:r>
        <w:rPr>
          <w:noProof/>
        </w:rPr>
        <w:tab/>
      </w:r>
      <w:r>
        <w:rPr>
          <w:noProof/>
        </w:rPr>
        <w:fldChar w:fldCharType="begin"/>
      </w:r>
      <w:r>
        <w:rPr>
          <w:noProof/>
        </w:rPr>
        <w:instrText xml:space="preserve"> PAGEREF _Toc221813815 \h </w:instrText>
      </w:r>
      <w:r>
        <w:rPr>
          <w:noProof/>
        </w:rPr>
      </w:r>
      <w:r>
        <w:rPr>
          <w:noProof/>
        </w:rPr>
        <w:fldChar w:fldCharType="separate"/>
      </w:r>
      <w:r>
        <w:rPr>
          <w:noProof/>
        </w:rPr>
        <w:t>269</w:t>
      </w:r>
      <w:r>
        <w:rPr>
          <w:noProof/>
        </w:rPr>
        <w:fldChar w:fldCharType="end"/>
      </w:r>
    </w:p>
    <w:p w14:paraId="3D8FFCBA" w14:textId="548308C3"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4.14.3</w:t>
      </w:r>
      <w:r>
        <w:rPr>
          <w:rFonts w:asciiTheme="minorHAnsi" w:eastAsiaTheme="minorEastAsia" w:hAnsiTheme="minorHAnsi" w:cstheme="minorBidi"/>
          <w:iCs w:val="0"/>
          <w:noProof/>
          <w:kern w:val="2"/>
          <w:sz w:val="24"/>
          <w:szCs w:val="24"/>
          <w:lang w:val="cs-CZ" w:eastAsia="cs-CZ"/>
          <w14:ligatures w14:val="standardContextual"/>
        </w:rPr>
        <w:tab/>
      </w:r>
      <w:r>
        <w:rPr>
          <w:noProof/>
        </w:rPr>
        <w:t>SSH Console</w:t>
      </w:r>
      <w:r>
        <w:rPr>
          <w:noProof/>
        </w:rPr>
        <w:tab/>
      </w:r>
      <w:r>
        <w:rPr>
          <w:noProof/>
        </w:rPr>
        <w:fldChar w:fldCharType="begin"/>
      </w:r>
      <w:r>
        <w:rPr>
          <w:noProof/>
        </w:rPr>
        <w:instrText xml:space="preserve"> PAGEREF _Toc221813816 \h </w:instrText>
      </w:r>
      <w:r>
        <w:rPr>
          <w:noProof/>
        </w:rPr>
      </w:r>
      <w:r>
        <w:rPr>
          <w:noProof/>
        </w:rPr>
        <w:fldChar w:fldCharType="separate"/>
      </w:r>
      <w:r>
        <w:rPr>
          <w:noProof/>
        </w:rPr>
        <w:t>269</w:t>
      </w:r>
      <w:r>
        <w:rPr>
          <w:noProof/>
        </w:rPr>
        <w:fldChar w:fldCharType="end"/>
      </w:r>
    </w:p>
    <w:p w14:paraId="57DF2FE7" w14:textId="4BECA874"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_Toc221813817 \h </w:instrText>
      </w:r>
      <w:r>
        <w:rPr>
          <w:noProof/>
        </w:rPr>
      </w:r>
      <w:r>
        <w:rPr>
          <w:noProof/>
        </w:rPr>
        <w:fldChar w:fldCharType="separate"/>
      </w:r>
      <w:r>
        <w:rPr>
          <w:noProof/>
        </w:rPr>
        <w:t>270</w:t>
      </w:r>
      <w:r>
        <w:rPr>
          <w:noProof/>
        </w:rPr>
        <w:fldChar w:fldCharType="end"/>
      </w:r>
    </w:p>
    <w:p w14:paraId="283DA3EF" w14:textId="213789CB"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4.14.3.1.1</w:t>
      </w:r>
      <w:r>
        <w:rPr>
          <w:rFonts w:asciiTheme="minorHAnsi" w:eastAsiaTheme="minorEastAsia" w:hAnsiTheme="minorHAnsi" w:cstheme="minorBidi"/>
          <w:iCs w:val="0"/>
          <w:noProof/>
          <w:kern w:val="2"/>
          <w:sz w:val="24"/>
          <w:szCs w:val="24"/>
          <w:lang w:val="cs-CZ" w:eastAsia="cs-CZ"/>
          <w14:ligatures w14:val="standardContextual"/>
        </w:rPr>
        <w:tab/>
      </w:r>
      <w:r>
        <w:rPr>
          <w:noProof/>
        </w:rPr>
        <w:t>Additional Buttons</w:t>
      </w:r>
      <w:r>
        <w:rPr>
          <w:noProof/>
        </w:rPr>
        <w:tab/>
      </w:r>
      <w:r>
        <w:rPr>
          <w:noProof/>
        </w:rPr>
        <w:fldChar w:fldCharType="begin"/>
      </w:r>
      <w:r>
        <w:rPr>
          <w:noProof/>
        </w:rPr>
        <w:instrText xml:space="preserve"> PAGEREF _Toc221813818 \h </w:instrText>
      </w:r>
      <w:r>
        <w:rPr>
          <w:noProof/>
        </w:rPr>
      </w:r>
      <w:r>
        <w:rPr>
          <w:noProof/>
        </w:rPr>
        <w:fldChar w:fldCharType="separate"/>
      </w:r>
      <w:r>
        <w:rPr>
          <w:noProof/>
        </w:rPr>
        <w:t>270</w:t>
      </w:r>
      <w:r>
        <w:rPr>
          <w:noProof/>
        </w:rPr>
        <w:fldChar w:fldCharType="end"/>
      </w:r>
    </w:p>
    <w:p w14:paraId="5FC6DAB1" w14:textId="2FFEA381"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4.14.3.2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_Toc221813819 \h </w:instrText>
      </w:r>
      <w:r>
        <w:rPr>
          <w:noProof/>
        </w:rPr>
      </w:r>
      <w:r>
        <w:rPr>
          <w:noProof/>
        </w:rPr>
        <w:fldChar w:fldCharType="separate"/>
      </w:r>
      <w:r>
        <w:rPr>
          <w:noProof/>
        </w:rPr>
        <w:t>270</w:t>
      </w:r>
      <w:r>
        <w:rPr>
          <w:noProof/>
        </w:rPr>
        <w:fldChar w:fldCharType="end"/>
      </w:r>
    </w:p>
    <w:p w14:paraId="6AC0B474" w14:textId="054AEF14"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4.14.4</w:t>
      </w:r>
      <w:r>
        <w:rPr>
          <w:rFonts w:asciiTheme="minorHAnsi" w:eastAsiaTheme="minorEastAsia" w:hAnsiTheme="minorHAnsi" w:cstheme="minorBidi"/>
          <w:iCs w:val="0"/>
          <w:noProof/>
          <w:kern w:val="2"/>
          <w:sz w:val="24"/>
          <w:szCs w:val="24"/>
          <w:lang w:val="cs-CZ" w:eastAsia="cs-CZ"/>
          <w14:ligatures w14:val="standardContextual"/>
        </w:rPr>
        <w:tab/>
      </w:r>
      <w:r>
        <w:rPr>
          <w:noProof/>
        </w:rPr>
        <w:t>DB Connections Status</w:t>
      </w:r>
      <w:r>
        <w:rPr>
          <w:noProof/>
        </w:rPr>
        <w:tab/>
      </w:r>
      <w:r>
        <w:rPr>
          <w:noProof/>
        </w:rPr>
        <w:fldChar w:fldCharType="begin"/>
      </w:r>
      <w:r>
        <w:rPr>
          <w:noProof/>
        </w:rPr>
        <w:instrText xml:space="preserve"> PAGEREF _Toc221813820 \h </w:instrText>
      </w:r>
      <w:r>
        <w:rPr>
          <w:noProof/>
        </w:rPr>
      </w:r>
      <w:r>
        <w:rPr>
          <w:noProof/>
        </w:rPr>
        <w:fldChar w:fldCharType="separate"/>
      </w:r>
      <w:r>
        <w:rPr>
          <w:noProof/>
        </w:rPr>
        <w:t>270</w:t>
      </w:r>
      <w:r>
        <w:rPr>
          <w:noProof/>
        </w:rPr>
        <w:fldChar w:fldCharType="end"/>
      </w:r>
    </w:p>
    <w:p w14:paraId="7DD7C584" w14:textId="0E4CCA50"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4.14.4.1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_Toc221813821 \h </w:instrText>
      </w:r>
      <w:r>
        <w:rPr>
          <w:noProof/>
        </w:rPr>
      </w:r>
      <w:r>
        <w:rPr>
          <w:noProof/>
        </w:rPr>
        <w:fldChar w:fldCharType="separate"/>
      </w:r>
      <w:r>
        <w:rPr>
          <w:noProof/>
        </w:rPr>
        <w:t>271</w:t>
      </w:r>
      <w:r>
        <w:rPr>
          <w:noProof/>
        </w:rPr>
        <w:fldChar w:fldCharType="end"/>
      </w:r>
    </w:p>
    <w:p w14:paraId="59C15110" w14:textId="3F60E166"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4.14.5</w:t>
      </w:r>
      <w:r>
        <w:rPr>
          <w:rFonts w:asciiTheme="minorHAnsi" w:eastAsiaTheme="minorEastAsia" w:hAnsiTheme="minorHAnsi" w:cstheme="minorBidi"/>
          <w:iCs w:val="0"/>
          <w:noProof/>
          <w:kern w:val="2"/>
          <w:sz w:val="24"/>
          <w:szCs w:val="24"/>
          <w:lang w:val="cs-CZ" w:eastAsia="cs-CZ"/>
          <w14:ligatures w14:val="standardContextual"/>
        </w:rPr>
        <w:tab/>
      </w:r>
      <w:r>
        <w:rPr>
          <w:noProof/>
        </w:rPr>
        <w:t>Test Connections</w:t>
      </w:r>
      <w:r>
        <w:rPr>
          <w:noProof/>
        </w:rPr>
        <w:tab/>
      </w:r>
      <w:r>
        <w:rPr>
          <w:noProof/>
        </w:rPr>
        <w:fldChar w:fldCharType="begin"/>
      </w:r>
      <w:r>
        <w:rPr>
          <w:noProof/>
        </w:rPr>
        <w:instrText xml:space="preserve"> PAGEREF _Toc221813822 \h </w:instrText>
      </w:r>
      <w:r>
        <w:rPr>
          <w:noProof/>
        </w:rPr>
      </w:r>
      <w:r>
        <w:rPr>
          <w:noProof/>
        </w:rPr>
        <w:fldChar w:fldCharType="separate"/>
      </w:r>
      <w:r>
        <w:rPr>
          <w:noProof/>
        </w:rPr>
        <w:t>271</w:t>
      </w:r>
      <w:r>
        <w:rPr>
          <w:noProof/>
        </w:rPr>
        <w:fldChar w:fldCharType="end"/>
      </w:r>
    </w:p>
    <w:p w14:paraId="684FB33E" w14:textId="49A9C57A"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4.14.5.1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_Toc221813823 \h </w:instrText>
      </w:r>
      <w:r>
        <w:rPr>
          <w:noProof/>
        </w:rPr>
      </w:r>
      <w:r>
        <w:rPr>
          <w:noProof/>
        </w:rPr>
        <w:fldChar w:fldCharType="separate"/>
      </w:r>
      <w:r>
        <w:rPr>
          <w:noProof/>
        </w:rPr>
        <w:t>272</w:t>
      </w:r>
      <w:r>
        <w:rPr>
          <w:noProof/>
        </w:rPr>
        <w:fldChar w:fldCharType="end"/>
      </w:r>
    </w:p>
    <w:p w14:paraId="549C48F5" w14:textId="3A3F8AAF"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4.14.6</w:t>
      </w:r>
      <w:r>
        <w:rPr>
          <w:rFonts w:asciiTheme="minorHAnsi" w:eastAsiaTheme="minorEastAsia" w:hAnsiTheme="minorHAnsi" w:cstheme="minorBidi"/>
          <w:iCs w:val="0"/>
          <w:noProof/>
          <w:kern w:val="2"/>
          <w:sz w:val="24"/>
          <w:szCs w:val="24"/>
          <w:lang w:val="cs-CZ" w:eastAsia="cs-CZ"/>
          <w14:ligatures w14:val="standardContextual"/>
        </w:rPr>
        <w:tab/>
      </w:r>
      <w:r>
        <w:rPr>
          <w:noProof/>
        </w:rPr>
        <w:t>Show Oracle client version</w:t>
      </w:r>
      <w:r>
        <w:rPr>
          <w:noProof/>
        </w:rPr>
        <w:tab/>
      </w:r>
      <w:r>
        <w:rPr>
          <w:noProof/>
        </w:rPr>
        <w:fldChar w:fldCharType="begin"/>
      </w:r>
      <w:r>
        <w:rPr>
          <w:noProof/>
        </w:rPr>
        <w:instrText xml:space="preserve"> PAGEREF _Toc221813824 \h </w:instrText>
      </w:r>
      <w:r>
        <w:rPr>
          <w:noProof/>
        </w:rPr>
      </w:r>
      <w:r>
        <w:rPr>
          <w:noProof/>
        </w:rPr>
        <w:fldChar w:fldCharType="separate"/>
      </w:r>
      <w:r>
        <w:rPr>
          <w:noProof/>
        </w:rPr>
        <w:t>273</w:t>
      </w:r>
      <w:r>
        <w:rPr>
          <w:noProof/>
        </w:rPr>
        <w:fldChar w:fldCharType="end"/>
      </w:r>
    </w:p>
    <w:p w14:paraId="0AA7CD60" w14:textId="60982D29"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4.14.6.1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_Toc221813825 \h </w:instrText>
      </w:r>
      <w:r>
        <w:rPr>
          <w:noProof/>
        </w:rPr>
      </w:r>
      <w:r>
        <w:rPr>
          <w:noProof/>
        </w:rPr>
        <w:fldChar w:fldCharType="separate"/>
      </w:r>
      <w:r>
        <w:rPr>
          <w:noProof/>
        </w:rPr>
        <w:t>273</w:t>
      </w:r>
      <w:r>
        <w:rPr>
          <w:noProof/>
        </w:rPr>
        <w:fldChar w:fldCharType="end"/>
      </w:r>
    </w:p>
    <w:p w14:paraId="627EA4B4" w14:textId="085A833F"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4.14.7</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Restrictions</w:t>
      </w:r>
      <w:r>
        <w:rPr>
          <w:noProof/>
        </w:rPr>
        <w:tab/>
      </w:r>
      <w:r>
        <w:rPr>
          <w:noProof/>
        </w:rPr>
        <w:fldChar w:fldCharType="begin"/>
      </w:r>
      <w:r>
        <w:rPr>
          <w:noProof/>
        </w:rPr>
        <w:instrText xml:space="preserve"> PAGEREF _Toc221813826 \h </w:instrText>
      </w:r>
      <w:r>
        <w:rPr>
          <w:noProof/>
        </w:rPr>
      </w:r>
      <w:r>
        <w:rPr>
          <w:noProof/>
        </w:rPr>
        <w:fldChar w:fldCharType="separate"/>
      </w:r>
      <w:r>
        <w:rPr>
          <w:noProof/>
        </w:rPr>
        <w:t>273</w:t>
      </w:r>
      <w:r>
        <w:rPr>
          <w:noProof/>
        </w:rPr>
        <w:fldChar w:fldCharType="end"/>
      </w:r>
    </w:p>
    <w:p w14:paraId="2F817C83" w14:textId="59EF7456"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4.14.7.1</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Environment Warning Message</w:t>
      </w:r>
      <w:r>
        <w:rPr>
          <w:noProof/>
        </w:rPr>
        <w:tab/>
      </w:r>
      <w:r>
        <w:rPr>
          <w:noProof/>
        </w:rPr>
        <w:fldChar w:fldCharType="begin"/>
      </w:r>
      <w:r>
        <w:rPr>
          <w:noProof/>
        </w:rPr>
        <w:instrText xml:space="preserve"> PAGEREF _Toc221813827 \h </w:instrText>
      </w:r>
      <w:r>
        <w:rPr>
          <w:noProof/>
        </w:rPr>
      </w:r>
      <w:r>
        <w:rPr>
          <w:noProof/>
        </w:rPr>
        <w:fldChar w:fldCharType="separate"/>
      </w:r>
      <w:r>
        <w:rPr>
          <w:noProof/>
        </w:rPr>
        <w:t>273</w:t>
      </w:r>
      <w:r>
        <w:rPr>
          <w:noProof/>
        </w:rPr>
        <w:fldChar w:fldCharType="end"/>
      </w:r>
    </w:p>
    <w:p w14:paraId="15926F61" w14:textId="38542656"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Lockdown</w:t>
      </w:r>
      <w:r>
        <w:rPr>
          <w:noProof/>
        </w:rPr>
        <w:tab/>
      </w:r>
      <w:r>
        <w:rPr>
          <w:noProof/>
        </w:rPr>
        <w:fldChar w:fldCharType="begin"/>
      </w:r>
      <w:r>
        <w:rPr>
          <w:noProof/>
        </w:rPr>
        <w:instrText xml:space="preserve"> PAGEREF _Toc221813828 \h </w:instrText>
      </w:r>
      <w:r>
        <w:rPr>
          <w:noProof/>
        </w:rPr>
      </w:r>
      <w:r>
        <w:rPr>
          <w:noProof/>
        </w:rPr>
        <w:fldChar w:fldCharType="separate"/>
      </w:r>
      <w:r>
        <w:rPr>
          <w:noProof/>
        </w:rPr>
        <w:t>274</w:t>
      </w:r>
      <w:r>
        <w:rPr>
          <w:noProof/>
        </w:rPr>
        <w:fldChar w:fldCharType="end"/>
      </w:r>
    </w:p>
    <w:p w14:paraId="2DC7A226" w14:textId="7610DEE8"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_Toc221813829 \h </w:instrText>
      </w:r>
      <w:r>
        <w:rPr>
          <w:noProof/>
        </w:rPr>
      </w:r>
      <w:r>
        <w:rPr>
          <w:noProof/>
        </w:rPr>
        <w:fldChar w:fldCharType="separate"/>
      </w:r>
      <w:r>
        <w:rPr>
          <w:noProof/>
        </w:rPr>
        <w:t>274</w:t>
      </w:r>
      <w:r>
        <w:rPr>
          <w:noProof/>
        </w:rPr>
        <w:fldChar w:fldCharType="end"/>
      </w:r>
    </w:p>
    <w:p w14:paraId="5EA45156" w14:textId="5A17FB6A"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4.14.7.2.2</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_Toc221813830 \h </w:instrText>
      </w:r>
      <w:r>
        <w:rPr>
          <w:noProof/>
        </w:rPr>
      </w:r>
      <w:r>
        <w:rPr>
          <w:noProof/>
        </w:rPr>
        <w:fldChar w:fldCharType="separate"/>
      </w:r>
      <w:r>
        <w:rPr>
          <w:noProof/>
        </w:rPr>
        <w:t>274</w:t>
      </w:r>
      <w:r>
        <w:rPr>
          <w:noProof/>
        </w:rPr>
        <w:fldChar w:fldCharType="end"/>
      </w:r>
    </w:p>
    <w:p w14:paraId="60D13FA9" w14:textId="72418B19"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4.14.7.3</w:t>
      </w:r>
      <w:r>
        <w:rPr>
          <w:rFonts w:asciiTheme="minorHAnsi" w:eastAsiaTheme="minorEastAsia" w:hAnsiTheme="minorHAnsi" w:cstheme="minorBidi"/>
          <w:iCs w:val="0"/>
          <w:noProof/>
          <w:kern w:val="2"/>
          <w:sz w:val="24"/>
          <w:szCs w:val="24"/>
          <w:lang w:val="cs-CZ" w:eastAsia="cs-CZ"/>
          <w14:ligatures w14:val="standardContextual"/>
        </w:rPr>
        <w:tab/>
      </w:r>
      <w:r>
        <w:rPr>
          <w:noProof/>
        </w:rPr>
        <w:t>Disabling Cleansing Tasks</w:t>
      </w:r>
      <w:r>
        <w:rPr>
          <w:noProof/>
        </w:rPr>
        <w:tab/>
      </w:r>
      <w:r>
        <w:rPr>
          <w:noProof/>
        </w:rPr>
        <w:fldChar w:fldCharType="begin"/>
      </w:r>
      <w:r>
        <w:rPr>
          <w:noProof/>
        </w:rPr>
        <w:instrText xml:space="preserve"> PAGEREF _Toc221813831 \h </w:instrText>
      </w:r>
      <w:r>
        <w:rPr>
          <w:noProof/>
        </w:rPr>
      </w:r>
      <w:r>
        <w:rPr>
          <w:noProof/>
        </w:rPr>
        <w:fldChar w:fldCharType="separate"/>
      </w:r>
      <w:r>
        <w:rPr>
          <w:noProof/>
        </w:rPr>
        <w:t>274</w:t>
      </w:r>
      <w:r>
        <w:rPr>
          <w:noProof/>
        </w:rPr>
        <w:fldChar w:fldCharType="end"/>
      </w:r>
    </w:p>
    <w:p w14:paraId="5684140E" w14:textId="391839A7"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4.14.7.4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Configuring Ignorable InstantLink Alarms</w:t>
      </w:r>
      <w:r>
        <w:rPr>
          <w:noProof/>
        </w:rPr>
        <w:tab/>
      </w:r>
      <w:r>
        <w:rPr>
          <w:noProof/>
        </w:rPr>
        <w:fldChar w:fldCharType="begin"/>
      </w:r>
      <w:r>
        <w:rPr>
          <w:noProof/>
        </w:rPr>
        <w:instrText xml:space="preserve"> PAGEREF _Toc221813832 \h </w:instrText>
      </w:r>
      <w:r>
        <w:rPr>
          <w:noProof/>
        </w:rPr>
      </w:r>
      <w:r>
        <w:rPr>
          <w:noProof/>
        </w:rPr>
        <w:fldChar w:fldCharType="separate"/>
      </w:r>
      <w:r>
        <w:rPr>
          <w:noProof/>
        </w:rPr>
        <w:t>274</w:t>
      </w:r>
      <w:r>
        <w:rPr>
          <w:noProof/>
        </w:rPr>
        <w:fldChar w:fldCharType="end"/>
      </w:r>
    </w:p>
    <w:p w14:paraId="240238E0" w14:textId="514E2FA7"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4.14.8</w:t>
      </w:r>
      <w:r>
        <w:rPr>
          <w:rFonts w:asciiTheme="minorHAnsi" w:eastAsiaTheme="minorEastAsia" w:hAnsiTheme="minorHAnsi" w:cstheme="minorBidi"/>
          <w:iCs w:val="0"/>
          <w:noProof/>
          <w:kern w:val="2"/>
          <w:sz w:val="24"/>
          <w:szCs w:val="24"/>
          <w:lang w:val="cs-CZ" w:eastAsia="cs-CZ"/>
          <w14:ligatures w14:val="standardContextual"/>
        </w:rPr>
        <w:tab/>
      </w:r>
      <w:r>
        <w:rPr>
          <w:noProof/>
        </w:rPr>
        <w:t>Advanced Context Menu</w:t>
      </w:r>
      <w:r>
        <w:rPr>
          <w:noProof/>
        </w:rPr>
        <w:tab/>
      </w:r>
      <w:r>
        <w:rPr>
          <w:noProof/>
        </w:rPr>
        <w:fldChar w:fldCharType="begin"/>
      </w:r>
      <w:r>
        <w:rPr>
          <w:noProof/>
        </w:rPr>
        <w:instrText xml:space="preserve"> PAGEREF _Toc221813833 \h </w:instrText>
      </w:r>
      <w:r>
        <w:rPr>
          <w:noProof/>
        </w:rPr>
      </w:r>
      <w:r>
        <w:rPr>
          <w:noProof/>
        </w:rPr>
        <w:fldChar w:fldCharType="separate"/>
      </w:r>
      <w:r>
        <w:rPr>
          <w:noProof/>
        </w:rPr>
        <w:t>275</w:t>
      </w:r>
      <w:r>
        <w:rPr>
          <w:noProof/>
        </w:rPr>
        <w:fldChar w:fldCharType="end"/>
      </w:r>
    </w:p>
    <w:p w14:paraId="044CB069" w14:textId="3760D217"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4.14.8.1</w:t>
      </w:r>
      <w:r>
        <w:rPr>
          <w:rFonts w:asciiTheme="minorHAnsi" w:eastAsiaTheme="minorEastAsia" w:hAnsiTheme="minorHAnsi" w:cstheme="minorBidi"/>
          <w:iCs w:val="0"/>
          <w:noProof/>
          <w:kern w:val="2"/>
          <w:sz w:val="24"/>
          <w:szCs w:val="24"/>
          <w:lang w:val="cs-CZ" w:eastAsia="cs-CZ"/>
          <w14:ligatures w14:val="standardContextual"/>
        </w:rPr>
        <w:tab/>
      </w:r>
      <w:r>
        <w:rPr>
          <w:noProof/>
        </w:rPr>
        <w:t>Role Differences</w:t>
      </w:r>
      <w:r>
        <w:rPr>
          <w:noProof/>
        </w:rPr>
        <w:tab/>
      </w:r>
      <w:r>
        <w:rPr>
          <w:noProof/>
        </w:rPr>
        <w:fldChar w:fldCharType="begin"/>
      </w:r>
      <w:r>
        <w:rPr>
          <w:noProof/>
        </w:rPr>
        <w:instrText xml:space="preserve"> PAGEREF _Toc221813834 \h </w:instrText>
      </w:r>
      <w:r>
        <w:rPr>
          <w:noProof/>
        </w:rPr>
      </w:r>
      <w:r>
        <w:rPr>
          <w:noProof/>
        </w:rPr>
        <w:fldChar w:fldCharType="separate"/>
      </w:r>
      <w:r>
        <w:rPr>
          <w:noProof/>
        </w:rPr>
        <w:t>275</w:t>
      </w:r>
      <w:r>
        <w:rPr>
          <w:noProof/>
        </w:rPr>
        <w:fldChar w:fldCharType="end"/>
      </w:r>
    </w:p>
    <w:p w14:paraId="0D18671E" w14:textId="7C5FEFF9"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w:t>
      </w:r>
      <w:r>
        <w:rPr>
          <w:rFonts w:asciiTheme="minorHAnsi" w:eastAsiaTheme="minorEastAsia" w:hAnsiTheme="minorHAnsi" w:cstheme="minorBidi"/>
          <w:iCs w:val="0"/>
          <w:noProof/>
          <w:kern w:val="2"/>
          <w:sz w:val="24"/>
          <w:szCs w:val="24"/>
          <w:lang w:val="cs-CZ" w:eastAsia="cs-CZ"/>
          <w14:ligatures w14:val="standardContextual"/>
        </w:rPr>
        <w:tab/>
      </w:r>
      <w:r>
        <w:rPr>
          <w:noProof/>
        </w:rPr>
        <w:t>Fetch submenu</w:t>
      </w:r>
      <w:r>
        <w:rPr>
          <w:noProof/>
        </w:rPr>
        <w:tab/>
      </w:r>
      <w:r>
        <w:rPr>
          <w:noProof/>
        </w:rPr>
        <w:fldChar w:fldCharType="begin"/>
      </w:r>
      <w:r>
        <w:rPr>
          <w:noProof/>
        </w:rPr>
        <w:instrText xml:space="preserve"> PAGEREF _Toc221813835 \h </w:instrText>
      </w:r>
      <w:r>
        <w:rPr>
          <w:noProof/>
        </w:rPr>
      </w:r>
      <w:r>
        <w:rPr>
          <w:noProof/>
        </w:rPr>
        <w:fldChar w:fldCharType="separate"/>
      </w:r>
      <w:r>
        <w:rPr>
          <w:noProof/>
        </w:rPr>
        <w:t>275</w:t>
      </w:r>
      <w:r>
        <w:rPr>
          <w:noProof/>
        </w:rPr>
        <w:fldChar w:fldCharType="end"/>
      </w:r>
    </w:p>
    <w:p w14:paraId="7C389B7F" w14:textId="4212851F"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4.14.8.2.1</w:t>
      </w:r>
      <w:r>
        <w:rPr>
          <w:rFonts w:asciiTheme="minorHAnsi" w:eastAsiaTheme="minorEastAsia" w:hAnsiTheme="minorHAnsi" w:cstheme="minorBidi"/>
          <w:iCs w:val="0"/>
          <w:noProof/>
          <w:kern w:val="2"/>
          <w:sz w:val="24"/>
          <w:szCs w:val="24"/>
          <w:lang w:val="cs-CZ" w:eastAsia="cs-CZ"/>
          <w14:ligatures w14:val="standardContextual"/>
        </w:rPr>
        <w:tab/>
      </w:r>
      <w:r>
        <w:rPr>
          <w:noProof/>
        </w:rPr>
        <w:t>Generate Missing ICCID’s</w:t>
      </w:r>
      <w:r>
        <w:rPr>
          <w:noProof/>
        </w:rPr>
        <w:tab/>
      </w:r>
      <w:r>
        <w:rPr>
          <w:noProof/>
        </w:rPr>
        <w:fldChar w:fldCharType="begin"/>
      </w:r>
      <w:r>
        <w:rPr>
          <w:noProof/>
        </w:rPr>
        <w:instrText xml:space="preserve"> PAGEREF _Toc221813836 \h </w:instrText>
      </w:r>
      <w:r>
        <w:rPr>
          <w:noProof/>
        </w:rPr>
      </w:r>
      <w:r>
        <w:rPr>
          <w:noProof/>
        </w:rPr>
        <w:fldChar w:fldCharType="separate"/>
      </w:r>
      <w:r>
        <w:rPr>
          <w:noProof/>
        </w:rPr>
        <w:t>276</w:t>
      </w:r>
      <w:r>
        <w:rPr>
          <w:noProof/>
        </w:rPr>
        <w:fldChar w:fldCharType="end"/>
      </w:r>
    </w:p>
    <w:p w14:paraId="22B260C8" w14:textId="514923E2" w:rsidR="0040775C" w:rsidRDefault="0040775C">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4.14.8.2.1.1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_Toc221813837 \h </w:instrText>
      </w:r>
      <w:r>
        <w:rPr>
          <w:noProof/>
        </w:rPr>
      </w:r>
      <w:r>
        <w:rPr>
          <w:noProof/>
        </w:rPr>
        <w:fldChar w:fldCharType="separate"/>
      </w:r>
      <w:r>
        <w:rPr>
          <w:noProof/>
        </w:rPr>
        <w:t>276</w:t>
      </w:r>
      <w:r>
        <w:rPr>
          <w:noProof/>
        </w:rPr>
        <w:fldChar w:fldCharType="end"/>
      </w:r>
    </w:p>
    <w:p w14:paraId="3037A60F" w14:textId="5A54712D"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w:t>
      </w:r>
      <w:r>
        <w:rPr>
          <w:rFonts w:asciiTheme="minorHAnsi" w:eastAsiaTheme="minorEastAsia" w:hAnsiTheme="minorHAnsi" w:cstheme="minorBidi"/>
          <w:iCs w:val="0"/>
          <w:noProof/>
          <w:kern w:val="2"/>
          <w:sz w:val="24"/>
          <w:szCs w:val="24"/>
          <w:lang w:val="cs-CZ" w:eastAsia="cs-CZ"/>
          <w14:ligatures w14:val="standardContextual"/>
        </w:rPr>
        <w:tab/>
      </w:r>
      <w:r>
        <w:rPr>
          <w:noProof/>
        </w:rPr>
        <w:t>Fix invalid ICCID’s</w:t>
      </w:r>
      <w:r>
        <w:rPr>
          <w:noProof/>
        </w:rPr>
        <w:tab/>
      </w:r>
      <w:r>
        <w:rPr>
          <w:noProof/>
        </w:rPr>
        <w:fldChar w:fldCharType="begin"/>
      </w:r>
      <w:r>
        <w:rPr>
          <w:noProof/>
        </w:rPr>
        <w:instrText xml:space="preserve"> PAGEREF _Toc221813838 \h </w:instrText>
      </w:r>
      <w:r>
        <w:rPr>
          <w:noProof/>
        </w:rPr>
      </w:r>
      <w:r>
        <w:rPr>
          <w:noProof/>
        </w:rPr>
        <w:fldChar w:fldCharType="separate"/>
      </w:r>
      <w:r>
        <w:rPr>
          <w:noProof/>
        </w:rPr>
        <w:t>276</w:t>
      </w:r>
      <w:r>
        <w:rPr>
          <w:noProof/>
        </w:rPr>
        <w:fldChar w:fldCharType="end"/>
      </w:r>
    </w:p>
    <w:p w14:paraId="61EA5946" w14:textId="6E701D9B" w:rsidR="0040775C" w:rsidRDefault="0040775C">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4.14.8.2.2.1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_Toc221813839 \h </w:instrText>
      </w:r>
      <w:r>
        <w:rPr>
          <w:noProof/>
        </w:rPr>
      </w:r>
      <w:r>
        <w:rPr>
          <w:noProof/>
        </w:rPr>
        <w:fldChar w:fldCharType="separate"/>
      </w:r>
      <w:r>
        <w:rPr>
          <w:noProof/>
        </w:rPr>
        <w:t>276</w:t>
      </w:r>
      <w:r>
        <w:rPr>
          <w:noProof/>
        </w:rPr>
        <w:fldChar w:fldCharType="end"/>
      </w:r>
    </w:p>
    <w:p w14:paraId="766FCBBC" w14:textId="724A78E4" w:rsidR="0040775C" w:rsidRDefault="0040775C">
      <w:pPr>
        <w:pStyle w:val="Obsah7"/>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b/>
          <w:bCs/>
          <w:noProof/>
        </w:rPr>
        <w:t>NOTE:</w:t>
      </w:r>
      <w:r>
        <w:rPr>
          <w:noProof/>
        </w:rPr>
        <w:t xml:space="preserve"> Generated ICCID values have their final digit populated according to Luhn algorithm so that their checksum is correct.</w:t>
      </w:r>
      <w:r>
        <w:rPr>
          <w:noProof/>
        </w:rPr>
        <w:tab/>
      </w:r>
      <w:r>
        <w:rPr>
          <w:noProof/>
        </w:rPr>
        <w:fldChar w:fldCharType="begin"/>
      </w:r>
      <w:r>
        <w:rPr>
          <w:noProof/>
        </w:rPr>
        <w:instrText xml:space="preserve"> PAGEREF _Toc221813840 \h </w:instrText>
      </w:r>
      <w:r>
        <w:rPr>
          <w:noProof/>
        </w:rPr>
      </w:r>
      <w:r>
        <w:rPr>
          <w:noProof/>
        </w:rPr>
        <w:fldChar w:fldCharType="separate"/>
      </w:r>
      <w:r>
        <w:rPr>
          <w:noProof/>
        </w:rPr>
        <w:t>276</w:t>
      </w:r>
      <w:r>
        <w:rPr>
          <w:noProof/>
        </w:rPr>
        <w:fldChar w:fldCharType="end"/>
      </w:r>
    </w:p>
    <w:p w14:paraId="39E7EE6C" w14:textId="39BA0634"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4.14.8.3</w:t>
      </w:r>
      <w:r>
        <w:rPr>
          <w:rFonts w:asciiTheme="minorHAnsi" w:eastAsiaTheme="minorEastAsia" w:hAnsiTheme="minorHAnsi" w:cstheme="minorBidi"/>
          <w:iCs w:val="0"/>
          <w:noProof/>
          <w:kern w:val="2"/>
          <w:sz w:val="24"/>
          <w:szCs w:val="24"/>
          <w:lang w:val="cs-CZ" w:eastAsia="cs-CZ"/>
          <w14:ligatures w14:val="standardContextual"/>
        </w:rPr>
        <w:tab/>
      </w:r>
      <w:r>
        <w:rPr>
          <w:noProof/>
        </w:rPr>
        <w:t>Clear submenu</w:t>
      </w:r>
      <w:r>
        <w:rPr>
          <w:noProof/>
        </w:rPr>
        <w:tab/>
      </w:r>
      <w:r>
        <w:rPr>
          <w:noProof/>
        </w:rPr>
        <w:fldChar w:fldCharType="begin"/>
      </w:r>
      <w:r>
        <w:rPr>
          <w:noProof/>
        </w:rPr>
        <w:instrText xml:space="preserve"> PAGEREF _Toc221813841 \h </w:instrText>
      </w:r>
      <w:r>
        <w:rPr>
          <w:noProof/>
        </w:rPr>
      </w:r>
      <w:r>
        <w:rPr>
          <w:noProof/>
        </w:rPr>
        <w:fldChar w:fldCharType="separate"/>
      </w:r>
      <w:r>
        <w:rPr>
          <w:noProof/>
        </w:rPr>
        <w:t>276</w:t>
      </w:r>
      <w:r>
        <w:rPr>
          <w:noProof/>
        </w:rPr>
        <w:fldChar w:fldCharType="end"/>
      </w:r>
    </w:p>
    <w:p w14:paraId="11B27A48" w14:textId="25CABE1E"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4.14.8.4</w:t>
      </w:r>
      <w:r>
        <w:rPr>
          <w:rFonts w:asciiTheme="minorHAnsi" w:eastAsiaTheme="minorEastAsia" w:hAnsiTheme="minorHAnsi" w:cstheme="minorBidi"/>
          <w:iCs w:val="0"/>
          <w:noProof/>
          <w:kern w:val="2"/>
          <w:sz w:val="24"/>
          <w:szCs w:val="24"/>
          <w:lang w:val="cs-CZ" w:eastAsia="cs-CZ"/>
          <w14:ligatures w14:val="standardContextual"/>
        </w:rPr>
        <w:tab/>
      </w:r>
      <w:r>
        <w:rPr>
          <w:noProof/>
        </w:rPr>
        <w:t>Merge submenu</w:t>
      </w:r>
      <w:r>
        <w:rPr>
          <w:noProof/>
        </w:rPr>
        <w:tab/>
      </w:r>
      <w:r>
        <w:rPr>
          <w:noProof/>
        </w:rPr>
        <w:fldChar w:fldCharType="begin"/>
      </w:r>
      <w:r>
        <w:rPr>
          <w:noProof/>
        </w:rPr>
        <w:instrText xml:space="preserve"> PAGEREF _Toc221813842 \h </w:instrText>
      </w:r>
      <w:r>
        <w:rPr>
          <w:noProof/>
        </w:rPr>
      </w:r>
      <w:r>
        <w:rPr>
          <w:noProof/>
        </w:rPr>
        <w:fldChar w:fldCharType="separate"/>
      </w:r>
      <w:r>
        <w:rPr>
          <w:noProof/>
        </w:rPr>
        <w:t>277</w:t>
      </w:r>
      <w:r>
        <w:rPr>
          <w:noProof/>
        </w:rPr>
        <w:fldChar w:fldCharType="end"/>
      </w:r>
    </w:p>
    <w:p w14:paraId="0709D5DB" w14:textId="1ABCE6BB"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w:t>
      </w:r>
      <w:r>
        <w:rPr>
          <w:rFonts w:asciiTheme="minorHAnsi" w:eastAsiaTheme="minorEastAsia" w:hAnsiTheme="minorHAnsi" w:cstheme="minorBidi"/>
          <w:iCs w:val="0"/>
          <w:noProof/>
          <w:kern w:val="2"/>
          <w:sz w:val="24"/>
          <w:szCs w:val="24"/>
          <w:lang w:val="cs-CZ" w:eastAsia="cs-CZ"/>
          <w14:ligatures w14:val="standardContextual"/>
        </w:rPr>
        <w:tab/>
      </w:r>
      <w:r>
        <w:rPr>
          <w:noProof/>
        </w:rPr>
        <w:t>Modify Kenan submenu</w:t>
      </w:r>
      <w:r>
        <w:rPr>
          <w:noProof/>
        </w:rPr>
        <w:tab/>
      </w:r>
      <w:r>
        <w:rPr>
          <w:noProof/>
        </w:rPr>
        <w:fldChar w:fldCharType="begin"/>
      </w:r>
      <w:r>
        <w:rPr>
          <w:noProof/>
        </w:rPr>
        <w:instrText xml:space="preserve"> PAGEREF _Toc221813843 \h </w:instrText>
      </w:r>
      <w:r>
        <w:rPr>
          <w:noProof/>
        </w:rPr>
      </w:r>
      <w:r>
        <w:rPr>
          <w:noProof/>
        </w:rPr>
        <w:fldChar w:fldCharType="separate"/>
      </w:r>
      <w:r>
        <w:rPr>
          <w:noProof/>
        </w:rPr>
        <w:t>278</w:t>
      </w:r>
      <w:r>
        <w:rPr>
          <w:noProof/>
        </w:rPr>
        <w:fldChar w:fldCharType="end"/>
      </w:r>
    </w:p>
    <w:p w14:paraId="1F5DE0CB" w14:textId="13624E79"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4.14.8.5.1</w:t>
      </w:r>
      <w:r>
        <w:rPr>
          <w:rFonts w:asciiTheme="minorHAnsi" w:eastAsiaTheme="minorEastAsia" w:hAnsiTheme="minorHAnsi" w:cstheme="minorBidi"/>
          <w:iCs w:val="0"/>
          <w:noProof/>
          <w:kern w:val="2"/>
          <w:sz w:val="24"/>
          <w:szCs w:val="24"/>
          <w:lang w:val="cs-CZ" w:eastAsia="cs-CZ"/>
          <w14:ligatures w14:val="standardContextual"/>
        </w:rPr>
        <w:tab/>
      </w:r>
      <w:r>
        <w:rPr>
          <w:noProof/>
        </w:rPr>
        <w:t>Direct Kenan DB Updates</w:t>
      </w:r>
      <w:r>
        <w:rPr>
          <w:noProof/>
        </w:rPr>
        <w:tab/>
      </w:r>
      <w:r>
        <w:rPr>
          <w:noProof/>
        </w:rPr>
        <w:fldChar w:fldCharType="begin"/>
      </w:r>
      <w:r>
        <w:rPr>
          <w:noProof/>
        </w:rPr>
        <w:instrText xml:space="preserve"> PAGEREF _Toc221813844 \h </w:instrText>
      </w:r>
      <w:r>
        <w:rPr>
          <w:noProof/>
        </w:rPr>
      </w:r>
      <w:r>
        <w:rPr>
          <w:noProof/>
        </w:rPr>
        <w:fldChar w:fldCharType="separate"/>
      </w:r>
      <w:r>
        <w:rPr>
          <w:noProof/>
        </w:rPr>
        <w:t>278</w:t>
      </w:r>
      <w:r>
        <w:rPr>
          <w:noProof/>
        </w:rPr>
        <w:fldChar w:fldCharType="end"/>
      </w:r>
    </w:p>
    <w:p w14:paraId="6F8581FE" w14:textId="08F8B8E0"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4.14.8.5.2</w:t>
      </w:r>
      <w:r>
        <w:rPr>
          <w:rFonts w:asciiTheme="minorHAnsi" w:eastAsiaTheme="minorEastAsia" w:hAnsiTheme="minorHAnsi" w:cstheme="minorBidi"/>
          <w:iCs w:val="0"/>
          <w:noProof/>
          <w:kern w:val="2"/>
          <w:sz w:val="24"/>
          <w:szCs w:val="24"/>
          <w:lang w:val="cs-CZ" w:eastAsia="cs-CZ"/>
          <w14:ligatures w14:val="standardContextual"/>
        </w:rPr>
        <w:tab/>
      </w:r>
      <w:r>
        <w:rPr>
          <w:noProof/>
        </w:rPr>
        <w:t>Kenan Constraints</w:t>
      </w:r>
      <w:r>
        <w:rPr>
          <w:noProof/>
        </w:rPr>
        <w:tab/>
      </w:r>
      <w:r>
        <w:rPr>
          <w:noProof/>
        </w:rPr>
        <w:fldChar w:fldCharType="begin"/>
      </w:r>
      <w:r>
        <w:rPr>
          <w:noProof/>
        </w:rPr>
        <w:instrText xml:space="preserve"> PAGEREF _Toc221813845 \h </w:instrText>
      </w:r>
      <w:r>
        <w:rPr>
          <w:noProof/>
        </w:rPr>
      </w:r>
      <w:r>
        <w:rPr>
          <w:noProof/>
        </w:rPr>
        <w:fldChar w:fldCharType="separate"/>
      </w:r>
      <w:r>
        <w:rPr>
          <w:noProof/>
        </w:rPr>
        <w:t>280</w:t>
      </w:r>
      <w:r>
        <w:rPr>
          <w:noProof/>
        </w:rPr>
        <w:fldChar w:fldCharType="end"/>
      </w:r>
    </w:p>
    <w:p w14:paraId="6FD8DA97" w14:textId="4DDE15BA"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w:t>
      </w:r>
      <w:r>
        <w:rPr>
          <w:rFonts w:asciiTheme="minorHAnsi" w:eastAsiaTheme="minorEastAsia" w:hAnsiTheme="minorHAnsi" w:cstheme="minorBidi"/>
          <w:iCs w:val="0"/>
          <w:noProof/>
          <w:kern w:val="2"/>
          <w:sz w:val="24"/>
          <w:szCs w:val="24"/>
          <w:lang w:val="cs-CZ" w:eastAsia="cs-CZ"/>
          <w14:ligatures w14:val="standardContextual"/>
        </w:rPr>
        <w:tab/>
      </w:r>
      <w:r>
        <w:rPr>
          <w:noProof/>
        </w:rPr>
        <w:t>Administration submenu</w:t>
      </w:r>
      <w:r>
        <w:rPr>
          <w:noProof/>
        </w:rPr>
        <w:tab/>
      </w:r>
      <w:r>
        <w:rPr>
          <w:noProof/>
        </w:rPr>
        <w:fldChar w:fldCharType="begin"/>
      </w:r>
      <w:r>
        <w:rPr>
          <w:noProof/>
        </w:rPr>
        <w:instrText xml:space="preserve"> PAGEREF _Toc221813846 \h </w:instrText>
      </w:r>
      <w:r>
        <w:rPr>
          <w:noProof/>
        </w:rPr>
      </w:r>
      <w:r>
        <w:rPr>
          <w:noProof/>
        </w:rPr>
        <w:fldChar w:fldCharType="separate"/>
      </w:r>
      <w:r>
        <w:rPr>
          <w:noProof/>
        </w:rPr>
        <w:t>280</w:t>
      </w:r>
      <w:r>
        <w:rPr>
          <w:noProof/>
        </w:rPr>
        <w:fldChar w:fldCharType="end"/>
      </w:r>
    </w:p>
    <w:p w14:paraId="6D46D3A8" w14:textId="48C179DE"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b/>
          <w:bCs/>
          <w:noProof/>
        </w:rPr>
        <w:t>4.14.8.6.1</w:t>
      </w:r>
      <w:r>
        <w:rPr>
          <w:rFonts w:asciiTheme="minorHAnsi" w:eastAsiaTheme="minorEastAsia" w:hAnsiTheme="minorHAnsi" w:cstheme="minorBidi"/>
          <w:iCs w:val="0"/>
          <w:noProof/>
          <w:kern w:val="2"/>
          <w:sz w:val="24"/>
          <w:szCs w:val="24"/>
          <w:lang w:val="cs-CZ" w:eastAsia="cs-CZ"/>
          <w14:ligatures w14:val="standardContextual"/>
        </w:rPr>
        <w:tab/>
      </w:r>
      <w:r>
        <w:rPr>
          <w:noProof/>
        </w:rPr>
        <w:t>Phoenix Inventory Groups Administration</w:t>
      </w:r>
      <w:r>
        <w:rPr>
          <w:noProof/>
        </w:rPr>
        <w:tab/>
      </w:r>
      <w:r>
        <w:rPr>
          <w:noProof/>
        </w:rPr>
        <w:fldChar w:fldCharType="begin"/>
      </w:r>
      <w:r>
        <w:rPr>
          <w:noProof/>
        </w:rPr>
        <w:instrText xml:space="preserve"> PAGEREF _Toc221813847 \h </w:instrText>
      </w:r>
      <w:r>
        <w:rPr>
          <w:noProof/>
        </w:rPr>
      </w:r>
      <w:r>
        <w:rPr>
          <w:noProof/>
        </w:rPr>
        <w:fldChar w:fldCharType="separate"/>
      </w:r>
      <w:r>
        <w:rPr>
          <w:noProof/>
        </w:rPr>
        <w:t>280</w:t>
      </w:r>
      <w:r>
        <w:rPr>
          <w:noProof/>
        </w:rPr>
        <w:fldChar w:fldCharType="end"/>
      </w:r>
    </w:p>
    <w:p w14:paraId="5132B729" w14:textId="10D670FB" w:rsidR="0040775C" w:rsidRDefault="0040775C">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4.14.8.6.1.1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_Toc221813848 \h </w:instrText>
      </w:r>
      <w:r>
        <w:rPr>
          <w:noProof/>
        </w:rPr>
      </w:r>
      <w:r>
        <w:rPr>
          <w:noProof/>
        </w:rPr>
        <w:fldChar w:fldCharType="separate"/>
      </w:r>
      <w:r>
        <w:rPr>
          <w:noProof/>
        </w:rPr>
        <w:t>280</w:t>
      </w:r>
      <w:r>
        <w:rPr>
          <w:noProof/>
        </w:rPr>
        <w:fldChar w:fldCharType="end"/>
      </w:r>
    </w:p>
    <w:p w14:paraId="21A985B9" w14:textId="0FB6C9E9"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4.14.8.6.2</w:t>
      </w:r>
      <w:r>
        <w:rPr>
          <w:rFonts w:asciiTheme="minorHAnsi" w:eastAsiaTheme="minorEastAsia" w:hAnsiTheme="minorHAnsi" w:cstheme="minorBidi"/>
          <w:iCs w:val="0"/>
          <w:noProof/>
          <w:kern w:val="2"/>
          <w:sz w:val="24"/>
          <w:szCs w:val="24"/>
          <w:lang w:val="cs-CZ" w:eastAsia="cs-CZ"/>
          <w14:ligatures w14:val="standardContextual"/>
        </w:rPr>
        <w:tab/>
      </w:r>
      <w:r>
        <w:rPr>
          <w:noProof/>
        </w:rPr>
        <w:t>Peklo Blacklists Administration</w:t>
      </w:r>
      <w:r>
        <w:rPr>
          <w:noProof/>
        </w:rPr>
        <w:tab/>
      </w:r>
      <w:r>
        <w:rPr>
          <w:noProof/>
        </w:rPr>
        <w:fldChar w:fldCharType="begin"/>
      </w:r>
      <w:r>
        <w:rPr>
          <w:noProof/>
        </w:rPr>
        <w:instrText xml:space="preserve"> PAGEREF _Toc221813849 \h </w:instrText>
      </w:r>
      <w:r>
        <w:rPr>
          <w:noProof/>
        </w:rPr>
      </w:r>
      <w:r>
        <w:rPr>
          <w:noProof/>
        </w:rPr>
        <w:fldChar w:fldCharType="separate"/>
      </w:r>
      <w:r>
        <w:rPr>
          <w:noProof/>
        </w:rPr>
        <w:t>281</w:t>
      </w:r>
      <w:r>
        <w:rPr>
          <w:noProof/>
        </w:rPr>
        <w:fldChar w:fldCharType="end"/>
      </w:r>
    </w:p>
    <w:p w14:paraId="7F7BDE46" w14:textId="4F33117B" w:rsidR="0040775C" w:rsidRDefault="0040775C">
      <w:pPr>
        <w:pStyle w:val="Obsah7"/>
        <w:tabs>
          <w:tab w:val="left" w:pos="263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4.14.8.6.2.1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Overview</w:t>
      </w:r>
      <w:r>
        <w:rPr>
          <w:noProof/>
        </w:rPr>
        <w:tab/>
      </w:r>
      <w:r>
        <w:rPr>
          <w:noProof/>
        </w:rPr>
        <w:fldChar w:fldCharType="begin"/>
      </w:r>
      <w:r>
        <w:rPr>
          <w:noProof/>
        </w:rPr>
        <w:instrText xml:space="preserve"> PAGEREF _Toc221813850 \h </w:instrText>
      </w:r>
      <w:r>
        <w:rPr>
          <w:noProof/>
        </w:rPr>
      </w:r>
      <w:r>
        <w:rPr>
          <w:noProof/>
        </w:rPr>
        <w:fldChar w:fldCharType="separate"/>
      </w:r>
      <w:r>
        <w:rPr>
          <w:noProof/>
        </w:rPr>
        <w:t>281</w:t>
      </w:r>
      <w:r>
        <w:rPr>
          <w:noProof/>
        </w:rPr>
        <w:fldChar w:fldCharType="end"/>
      </w:r>
    </w:p>
    <w:p w14:paraId="4E0B1BFD" w14:textId="2DE44F8F"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4.15</w:t>
      </w:r>
      <w:r>
        <w:rPr>
          <w:rFonts w:asciiTheme="minorHAnsi" w:eastAsiaTheme="minorEastAsia" w:hAnsiTheme="minorHAnsi" w:cstheme="minorBidi"/>
          <w:iCs w:val="0"/>
          <w:noProof/>
          <w:kern w:val="2"/>
          <w:sz w:val="24"/>
          <w:lang w:val="cs-CZ" w:eastAsia="cs-CZ"/>
          <w14:ligatures w14:val="standardContextual"/>
        </w:rPr>
        <w:tab/>
      </w:r>
      <w:r>
        <w:rPr>
          <w:noProof/>
        </w:rPr>
        <w:t>Working Form</w:t>
      </w:r>
      <w:r>
        <w:rPr>
          <w:noProof/>
        </w:rPr>
        <w:tab/>
      </w:r>
      <w:r>
        <w:rPr>
          <w:noProof/>
        </w:rPr>
        <w:fldChar w:fldCharType="begin"/>
      </w:r>
      <w:r>
        <w:rPr>
          <w:noProof/>
        </w:rPr>
        <w:instrText xml:space="preserve"> PAGEREF _Toc221813851 \h </w:instrText>
      </w:r>
      <w:r>
        <w:rPr>
          <w:noProof/>
        </w:rPr>
      </w:r>
      <w:r>
        <w:rPr>
          <w:noProof/>
        </w:rPr>
        <w:fldChar w:fldCharType="separate"/>
      </w:r>
      <w:r>
        <w:rPr>
          <w:noProof/>
        </w:rPr>
        <w:t>281</w:t>
      </w:r>
      <w:r>
        <w:rPr>
          <w:noProof/>
        </w:rPr>
        <w:fldChar w:fldCharType="end"/>
      </w:r>
    </w:p>
    <w:p w14:paraId="1B3D9CCB" w14:textId="104B9C45"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4.15.1</w:t>
      </w:r>
      <w:r>
        <w:rPr>
          <w:rFonts w:asciiTheme="minorHAnsi" w:eastAsiaTheme="minorEastAsia" w:hAnsiTheme="minorHAnsi" w:cstheme="minorBidi"/>
          <w:iCs w:val="0"/>
          <w:noProof/>
          <w:kern w:val="2"/>
          <w:sz w:val="24"/>
          <w:szCs w:val="24"/>
          <w:lang w:val="cs-CZ" w:eastAsia="cs-CZ"/>
          <w14:ligatures w14:val="standardContextual"/>
        </w:rPr>
        <w:tab/>
      </w:r>
      <w:r>
        <w:rPr>
          <w:noProof/>
        </w:rPr>
        <w:t>Controls</w:t>
      </w:r>
      <w:r>
        <w:rPr>
          <w:noProof/>
        </w:rPr>
        <w:tab/>
      </w:r>
      <w:r>
        <w:rPr>
          <w:noProof/>
        </w:rPr>
        <w:fldChar w:fldCharType="begin"/>
      </w:r>
      <w:r>
        <w:rPr>
          <w:noProof/>
        </w:rPr>
        <w:instrText xml:space="preserve"> PAGEREF _Toc221813852 \h </w:instrText>
      </w:r>
      <w:r>
        <w:rPr>
          <w:noProof/>
        </w:rPr>
      </w:r>
      <w:r>
        <w:rPr>
          <w:noProof/>
        </w:rPr>
        <w:fldChar w:fldCharType="separate"/>
      </w:r>
      <w:r>
        <w:rPr>
          <w:noProof/>
        </w:rPr>
        <w:t>282</w:t>
      </w:r>
      <w:r>
        <w:rPr>
          <w:noProof/>
        </w:rPr>
        <w:fldChar w:fldCharType="end"/>
      </w:r>
    </w:p>
    <w:p w14:paraId="25B4D018" w14:textId="628DE140"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4.15.2</w:t>
      </w:r>
      <w:r>
        <w:rPr>
          <w:rFonts w:asciiTheme="minorHAnsi" w:eastAsiaTheme="minorEastAsia" w:hAnsiTheme="minorHAnsi" w:cstheme="minorBidi"/>
          <w:iCs w:val="0"/>
          <w:noProof/>
          <w:kern w:val="2"/>
          <w:sz w:val="24"/>
          <w:szCs w:val="24"/>
          <w:lang w:val="cs-CZ" w:eastAsia="cs-CZ"/>
          <w14:ligatures w14:val="standardContextual"/>
        </w:rPr>
        <w:tab/>
      </w:r>
      <w:r>
        <w:rPr>
          <w:noProof/>
        </w:rPr>
        <w:t>Forced Application Termination</w:t>
      </w:r>
      <w:r>
        <w:rPr>
          <w:noProof/>
        </w:rPr>
        <w:tab/>
      </w:r>
      <w:r>
        <w:rPr>
          <w:noProof/>
        </w:rPr>
        <w:fldChar w:fldCharType="begin"/>
      </w:r>
      <w:r>
        <w:rPr>
          <w:noProof/>
        </w:rPr>
        <w:instrText xml:space="preserve"> PAGEREF _Toc221813853 \h </w:instrText>
      </w:r>
      <w:r>
        <w:rPr>
          <w:noProof/>
        </w:rPr>
      </w:r>
      <w:r>
        <w:rPr>
          <w:noProof/>
        </w:rPr>
        <w:fldChar w:fldCharType="separate"/>
      </w:r>
      <w:r>
        <w:rPr>
          <w:noProof/>
        </w:rPr>
        <w:t>282</w:t>
      </w:r>
      <w:r>
        <w:rPr>
          <w:noProof/>
        </w:rPr>
        <w:fldChar w:fldCharType="end"/>
      </w:r>
    </w:p>
    <w:p w14:paraId="249FF2FA" w14:textId="4668FB10"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4.16</w:t>
      </w:r>
      <w:r>
        <w:rPr>
          <w:rFonts w:asciiTheme="minorHAnsi" w:eastAsiaTheme="minorEastAsia" w:hAnsiTheme="minorHAnsi" w:cstheme="minorBidi"/>
          <w:iCs w:val="0"/>
          <w:noProof/>
          <w:kern w:val="2"/>
          <w:sz w:val="24"/>
          <w:lang w:val="cs-CZ" w:eastAsia="cs-CZ"/>
          <w14:ligatures w14:val="standardContextual"/>
        </w:rPr>
        <w:tab/>
      </w:r>
      <w:r>
        <w:rPr>
          <w:noProof/>
        </w:rPr>
        <w:t>System Menu</w:t>
      </w:r>
      <w:r>
        <w:rPr>
          <w:noProof/>
        </w:rPr>
        <w:tab/>
      </w:r>
      <w:r>
        <w:rPr>
          <w:noProof/>
        </w:rPr>
        <w:fldChar w:fldCharType="begin"/>
      </w:r>
      <w:r>
        <w:rPr>
          <w:noProof/>
        </w:rPr>
        <w:instrText xml:space="preserve"> PAGEREF _Toc221813854 \h </w:instrText>
      </w:r>
      <w:r>
        <w:rPr>
          <w:noProof/>
        </w:rPr>
      </w:r>
      <w:r>
        <w:rPr>
          <w:noProof/>
        </w:rPr>
        <w:fldChar w:fldCharType="separate"/>
      </w:r>
      <w:r>
        <w:rPr>
          <w:noProof/>
        </w:rPr>
        <w:t>282</w:t>
      </w:r>
      <w:r>
        <w:rPr>
          <w:noProof/>
        </w:rPr>
        <w:fldChar w:fldCharType="end"/>
      </w:r>
    </w:p>
    <w:p w14:paraId="27391486" w14:textId="40EB582B"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4.16.1</w:t>
      </w:r>
      <w:r>
        <w:rPr>
          <w:rFonts w:asciiTheme="minorHAnsi" w:eastAsiaTheme="minorEastAsia" w:hAnsiTheme="minorHAnsi" w:cstheme="minorBidi"/>
          <w:iCs w:val="0"/>
          <w:noProof/>
          <w:kern w:val="2"/>
          <w:sz w:val="24"/>
          <w:szCs w:val="24"/>
          <w:lang w:val="cs-CZ" w:eastAsia="cs-CZ"/>
          <w14:ligatures w14:val="standardContextual"/>
        </w:rPr>
        <w:tab/>
      </w:r>
      <w:r>
        <w:rPr>
          <w:noProof/>
        </w:rPr>
        <w:t>About Form</w:t>
      </w:r>
      <w:r>
        <w:rPr>
          <w:noProof/>
        </w:rPr>
        <w:tab/>
      </w:r>
      <w:r>
        <w:rPr>
          <w:noProof/>
        </w:rPr>
        <w:fldChar w:fldCharType="begin"/>
      </w:r>
      <w:r>
        <w:rPr>
          <w:noProof/>
        </w:rPr>
        <w:instrText xml:space="preserve"> PAGEREF _Toc221813855 \h </w:instrText>
      </w:r>
      <w:r>
        <w:rPr>
          <w:noProof/>
        </w:rPr>
      </w:r>
      <w:r>
        <w:rPr>
          <w:noProof/>
        </w:rPr>
        <w:fldChar w:fldCharType="separate"/>
      </w:r>
      <w:r>
        <w:rPr>
          <w:noProof/>
        </w:rPr>
        <w:t>282</w:t>
      </w:r>
      <w:r>
        <w:rPr>
          <w:noProof/>
        </w:rPr>
        <w:fldChar w:fldCharType="end"/>
      </w:r>
    </w:p>
    <w:p w14:paraId="53D518E4" w14:textId="2FE30D74"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4.16.2</w:t>
      </w:r>
      <w:r>
        <w:rPr>
          <w:rFonts w:asciiTheme="minorHAnsi" w:eastAsiaTheme="minorEastAsia" w:hAnsiTheme="minorHAnsi" w:cstheme="minorBidi"/>
          <w:iCs w:val="0"/>
          <w:noProof/>
          <w:kern w:val="2"/>
          <w:sz w:val="24"/>
          <w:szCs w:val="24"/>
          <w:lang w:val="cs-CZ" w:eastAsia="cs-CZ"/>
          <w14:ligatures w14:val="standardContextual"/>
        </w:rPr>
        <w:tab/>
      </w:r>
      <w:r>
        <w:rPr>
          <w:noProof/>
        </w:rPr>
        <w:t>System Documentation</w:t>
      </w:r>
      <w:r>
        <w:rPr>
          <w:noProof/>
        </w:rPr>
        <w:tab/>
      </w:r>
      <w:r>
        <w:rPr>
          <w:noProof/>
        </w:rPr>
        <w:fldChar w:fldCharType="begin"/>
      </w:r>
      <w:r>
        <w:rPr>
          <w:noProof/>
        </w:rPr>
        <w:instrText xml:space="preserve"> PAGEREF _Toc221813856 \h </w:instrText>
      </w:r>
      <w:r>
        <w:rPr>
          <w:noProof/>
        </w:rPr>
      </w:r>
      <w:r>
        <w:rPr>
          <w:noProof/>
        </w:rPr>
        <w:fldChar w:fldCharType="separate"/>
      </w:r>
      <w:r>
        <w:rPr>
          <w:noProof/>
        </w:rPr>
        <w:t>283</w:t>
      </w:r>
      <w:r>
        <w:rPr>
          <w:noProof/>
        </w:rPr>
        <w:fldChar w:fldCharType="end"/>
      </w:r>
    </w:p>
    <w:p w14:paraId="3128D638" w14:textId="5C8F2CB8"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4.17</w:t>
      </w:r>
      <w:r>
        <w:rPr>
          <w:rFonts w:asciiTheme="minorHAnsi" w:eastAsiaTheme="minorEastAsia" w:hAnsiTheme="minorHAnsi" w:cstheme="minorBidi"/>
          <w:iCs w:val="0"/>
          <w:noProof/>
          <w:kern w:val="2"/>
          <w:sz w:val="24"/>
          <w:lang w:val="cs-CZ" w:eastAsia="cs-CZ"/>
          <w14:ligatures w14:val="standardContextual"/>
        </w:rPr>
        <w:tab/>
      </w:r>
      <w:r>
        <w:rPr>
          <w:noProof/>
        </w:rPr>
        <w:t>Bundled Applications</w:t>
      </w:r>
      <w:r>
        <w:rPr>
          <w:noProof/>
        </w:rPr>
        <w:tab/>
      </w:r>
      <w:r>
        <w:rPr>
          <w:noProof/>
        </w:rPr>
        <w:fldChar w:fldCharType="begin"/>
      </w:r>
      <w:r>
        <w:rPr>
          <w:noProof/>
        </w:rPr>
        <w:instrText xml:space="preserve"> PAGEREF _Toc221813857 \h </w:instrText>
      </w:r>
      <w:r>
        <w:rPr>
          <w:noProof/>
        </w:rPr>
      </w:r>
      <w:r>
        <w:rPr>
          <w:noProof/>
        </w:rPr>
        <w:fldChar w:fldCharType="separate"/>
      </w:r>
      <w:r>
        <w:rPr>
          <w:noProof/>
        </w:rPr>
        <w:t>284</w:t>
      </w:r>
      <w:r>
        <w:rPr>
          <w:noProof/>
        </w:rPr>
        <w:fldChar w:fldCharType="end"/>
      </w:r>
    </w:p>
    <w:p w14:paraId="06AEF1B2" w14:textId="2F7B73F3"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4.17.1</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0BB6F7A5" wp14:editId="054734EF">
            <wp:extent cx="153035" cy="153035"/>
            <wp:effectExtent l="0" t="0" r="0" b="0"/>
            <wp:docPr id="2114890645" name="Obrázek 2114890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Phoenix Updater</w:t>
      </w:r>
      <w:r>
        <w:rPr>
          <w:noProof/>
        </w:rPr>
        <w:tab/>
      </w:r>
      <w:r>
        <w:rPr>
          <w:noProof/>
        </w:rPr>
        <w:fldChar w:fldCharType="begin"/>
      </w:r>
      <w:r>
        <w:rPr>
          <w:noProof/>
        </w:rPr>
        <w:instrText xml:space="preserve"> PAGEREF _Toc221813858 \h </w:instrText>
      </w:r>
      <w:r>
        <w:rPr>
          <w:noProof/>
        </w:rPr>
      </w:r>
      <w:r>
        <w:rPr>
          <w:noProof/>
        </w:rPr>
        <w:fldChar w:fldCharType="separate"/>
      </w:r>
      <w:r>
        <w:rPr>
          <w:noProof/>
        </w:rPr>
        <w:t>284</w:t>
      </w:r>
      <w:r>
        <w:rPr>
          <w:noProof/>
        </w:rPr>
        <w:fldChar w:fldCharType="end"/>
      </w:r>
    </w:p>
    <w:p w14:paraId="007AFADB" w14:textId="04D7D017"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4.17.2</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17C66CF3" wp14:editId="324E5BA1">
            <wp:extent cx="153035" cy="153035"/>
            <wp:effectExtent l="0" t="0" r="0" b="0"/>
            <wp:docPr id="1628129249" name="Obrázek 1628129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Peklo Refresher</w:t>
      </w:r>
      <w:r>
        <w:rPr>
          <w:noProof/>
        </w:rPr>
        <w:tab/>
      </w:r>
      <w:r>
        <w:rPr>
          <w:noProof/>
        </w:rPr>
        <w:fldChar w:fldCharType="begin"/>
      </w:r>
      <w:r>
        <w:rPr>
          <w:noProof/>
        </w:rPr>
        <w:instrText xml:space="preserve"> PAGEREF _Toc221813859 \h </w:instrText>
      </w:r>
      <w:r>
        <w:rPr>
          <w:noProof/>
        </w:rPr>
      </w:r>
      <w:r>
        <w:rPr>
          <w:noProof/>
        </w:rPr>
        <w:fldChar w:fldCharType="separate"/>
      </w:r>
      <w:r>
        <w:rPr>
          <w:noProof/>
        </w:rPr>
        <w:t>284</w:t>
      </w:r>
      <w:r>
        <w:rPr>
          <w:noProof/>
        </w:rPr>
        <w:fldChar w:fldCharType="end"/>
      </w:r>
    </w:p>
    <w:p w14:paraId="08F65816" w14:textId="29F1A260"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_Toc221813860 \h </w:instrText>
      </w:r>
      <w:r>
        <w:rPr>
          <w:noProof/>
        </w:rPr>
      </w:r>
      <w:r>
        <w:rPr>
          <w:noProof/>
        </w:rPr>
        <w:fldChar w:fldCharType="separate"/>
      </w:r>
      <w:r>
        <w:rPr>
          <w:noProof/>
        </w:rPr>
        <w:t>285</w:t>
      </w:r>
      <w:r>
        <w:rPr>
          <w:noProof/>
        </w:rPr>
        <w:fldChar w:fldCharType="end"/>
      </w:r>
    </w:p>
    <w:p w14:paraId="6D9E0421" w14:textId="30473C27"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4.17.2.2</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_Toc221813861 \h </w:instrText>
      </w:r>
      <w:r>
        <w:rPr>
          <w:noProof/>
        </w:rPr>
      </w:r>
      <w:r>
        <w:rPr>
          <w:noProof/>
        </w:rPr>
        <w:fldChar w:fldCharType="separate"/>
      </w:r>
      <w:r>
        <w:rPr>
          <w:noProof/>
        </w:rPr>
        <w:t>285</w:t>
      </w:r>
      <w:r>
        <w:rPr>
          <w:noProof/>
        </w:rPr>
        <w:fldChar w:fldCharType="end"/>
      </w:r>
    </w:p>
    <w:p w14:paraId="62115DE9" w14:textId="7A6CA52C"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4.17.3</w:t>
      </w:r>
      <w:r>
        <w:rPr>
          <w:rFonts w:asciiTheme="minorHAnsi" w:eastAsiaTheme="minorEastAsia" w:hAnsiTheme="minorHAnsi" w:cstheme="minorBidi"/>
          <w:iCs w:val="0"/>
          <w:noProof/>
          <w:kern w:val="2"/>
          <w:sz w:val="24"/>
          <w:szCs w:val="24"/>
          <w:lang w:val="cs-CZ" w:eastAsia="cs-CZ"/>
          <w14:ligatures w14:val="standardContextual"/>
        </w:rPr>
        <w:tab/>
      </w:r>
      <w:r>
        <w:rPr>
          <w:noProof/>
        </w:rPr>
        <w:drawing>
          <wp:inline distT="0" distB="0" distL="0" distR="0" wp14:anchorId="031DEF8E" wp14:editId="2E7BD9AD">
            <wp:extent cx="153035" cy="153035"/>
            <wp:effectExtent l="0" t="0" r="0" b="0"/>
            <wp:docPr id="301162922" name="Obrázek 301162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Pr>
          <w:noProof/>
        </w:rPr>
        <w:t xml:space="preserve"> Outage Notifier</w:t>
      </w:r>
      <w:r>
        <w:rPr>
          <w:noProof/>
        </w:rPr>
        <w:tab/>
      </w:r>
      <w:r>
        <w:rPr>
          <w:noProof/>
        </w:rPr>
        <w:fldChar w:fldCharType="begin"/>
      </w:r>
      <w:r>
        <w:rPr>
          <w:noProof/>
        </w:rPr>
        <w:instrText xml:space="preserve"> PAGEREF _Toc221813862 \h </w:instrText>
      </w:r>
      <w:r>
        <w:rPr>
          <w:noProof/>
        </w:rPr>
      </w:r>
      <w:r>
        <w:rPr>
          <w:noProof/>
        </w:rPr>
        <w:fldChar w:fldCharType="separate"/>
      </w:r>
      <w:r>
        <w:rPr>
          <w:noProof/>
        </w:rPr>
        <w:t>285</w:t>
      </w:r>
      <w:r>
        <w:rPr>
          <w:noProof/>
        </w:rPr>
        <w:fldChar w:fldCharType="end"/>
      </w:r>
    </w:p>
    <w:p w14:paraId="4F4C95E0" w14:textId="47C4607F"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4.17.3.1</w:t>
      </w:r>
      <w:r>
        <w:rPr>
          <w:rFonts w:asciiTheme="minorHAnsi" w:eastAsiaTheme="minorEastAsia" w:hAnsiTheme="minorHAnsi" w:cstheme="minorBidi"/>
          <w:iCs w:val="0"/>
          <w:noProof/>
          <w:kern w:val="2"/>
          <w:sz w:val="24"/>
          <w:szCs w:val="24"/>
          <w:lang w:val="cs-CZ" w:eastAsia="cs-CZ"/>
          <w14:ligatures w14:val="standardContextual"/>
        </w:rPr>
        <w:tab/>
      </w:r>
      <w:r>
        <w:rPr>
          <w:noProof/>
        </w:rPr>
        <w:t>Main Form</w:t>
      </w:r>
      <w:r>
        <w:rPr>
          <w:noProof/>
        </w:rPr>
        <w:tab/>
      </w:r>
      <w:r>
        <w:rPr>
          <w:noProof/>
        </w:rPr>
        <w:fldChar w:fldCharType="begin"/>
      </w:r>
      <w:r>
        <w:rPr>
          <w:noProof/>
        </w:rPr>
        <w:instrText xml:space="preserve"> PAGEREF _Toc221813863 \h </w:instrText>
      </w:r>
      <w:r>
        <w:rPr>
          <w:noProof/>
        </w:rPr>
      </w:r>
      <w:r>
        <w:rPr>
          <w:noProof/>
        </w:rPr>
        <w:fldChar w:fldCharType="separate"/>
      </w:r>
      <w:r>
        <w:rPr>
          <w:noProof/>
        </w:rPr>
        <w:t>285</w:t>
      </w:r>
      <w:r>
        <w:rPr>
          <w:noProof/>
        </w:rPr>
        <w:fldChar w:fldCharType="end"/>
      </w:r>
    </w:p>
    <w:p w14:paraId="481E913C" w14:textId="2755ED4F"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4.17.3.2</w:t>
      </w:r>
      <w:r>
        <w:rPr>
          <w:rFonts w:asciiTheme="minorHAnsi" w:eastAsiaTheme="minorEastAsia" w:hAnsiTheme="minorHAnsi" w:cstheme="minorBidi"/>
          <w:iCs w:val="0"/>
          <w:noProof/>
          <w:kern w:val="2"/>
          <w:sz w:val="24"/>
          <w:szCs w:val="24"/>
          <w:lang w:val="cs-CZ" w:eastAsia="cs-CZ"/>
          <w14:ligatures w14:val="standardContextual"/>
        </w:rPr>
        <w:tab/>
      </w:r>
      <w:r>
        <w:rPr>
          <w:noProof/>
        </w:rPr>
        <w:t>Options</w:t>
      </w:r>
      <w:r>
        <w:rPr>
          <w:noProof/>
        </w:rPr>
        <w:tab/>
      </w:r>
      <w:r>
        <w:rPr>
          <w:noProof/>
        </w:rPr>
        <w:fldChar w:fldCharType="begin"/>
      </w:r>
      <w:r>
        <w:rPr>
          <w:noProof/>
        </w:rPr>
        <w:instrText xml:space="preserve"> PAGEREF _Toc221813864 \h </w:instrText>
      </w:r>
      <w:r>
        <w:rPr>
          <w:noProof/>
        </w:rPr>
      </w:r>
      <w:r>
        <w:rPr>
          <w:noProof/>
        </w:rPr>
        <w:fldChar w:fldCharType="separate"/>
      </w:r>
      <w:r>
        <w:rPr>
          <w:noProof/>
        </w:rPr>
        <w:t>286</w:t>
      </w:r>
      <w:r>
        <w:rPr>
          <w:noProof/>
        </w:rPr>
        <w:fldChar w:fldCharType="end"/>
      </w:r>
    </w:p>
    <w:p w14:paraId="57B682FD" w14:textId="4216EB67"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4.17.3.3</w:t>
      </w:r>
      <w:r>
        <w:rPr>
          <w:rFonts w:asciiTheme="minorHAnsi" w:eastAsiaTheme="minorEastAsia" w:hAnsiTheme="minorHAnsi" w:cstheme="minorBidi"/>
          <w:iCs w:val="0"/>
          <w:noProof/>
          <w:kern w:val="2"/>
          <w:sz w:val="24"/>
          <w:szCs w:val="24"/>
          <w:lang w:val="cs-CZ" w:eastAsia="cs-CZ"/>
          <w14:ligatures w14:val="standardContextual"/>
        </w:rPr>
        <w:tab/>
      </w:r>
      <w:r>
        <w:rPr>
          <w:noProof/>
        </w:rPr>
        <w:t>Selecting Environments</w:t>
      </w:r>
      <w:r>
        <w:rPr>
          <w:noProof/>
        </w:rPr>
        <w:tab/>
      </w:r>
      <w:r>
        <w:rPr>
          <w:noProof/>
        </w:rPr>
        <w:fldChar w:fldCharType="begin"/>
      </w:r>
      <w:r>
        <w:rPr>
          <w:noProof/>
        </w:rPr>
        <w:instrText xml:space="preserve"> PAGEREF _Toc221813865 \h </w:instrText>
      </w:r>
      <w:r>
        <w:rPr>
          <w:noProof/>
        </w:rPr>
      </w:r>
      <w:r>
        <w:rPr>
          <w:noProof/>
        </w:rPr>
        <w:fldChar w:fldCharType="separate"/>
      </w:r>
      <w:r>
        <w:rPr>
          <w:noProof/>
        </w:rPr>
        <w:t>287</w:t>
      </w:r>
      <w:r>
        <w:rPr>
          <w:noProof/>
        </w:rPr>
        <w:fldChar w:fldCharType="end"/>
      </w:r>
    </w:p>
    <w:p w14:paraId="0FCBF5BC" w14:textId="48A000F4"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4.17.3.4</w:t>
      </w:r>
      <w:r>
        <w:rPr>
          <w:rFonts w:asciiTheme="minorHAnsi" w:eastAsiaTheme="minorEastAsia" w:hAnsiTheme="minorHAnsi" w:cstheme="minorBidi"/>
          <w:iCs w:val="0"/>
          <w:noProof/>
          <w:kern w:val="2"/>
          <w:sz w:val="24"/>
          <w:szCs w:val="24"/>
          <w:lang w:val="cs-CZ" w:eastAsia="cs-CZ"/>
          <w14:ligatures w14:val="standardContextual"/>
        </w:rPr>
        <w:tab/>
      </w:r>
      <w:r>
        <w:rPr>
          <w:noProof/>
        </w:rPr>
        <w:t>Notifications</w:t>
      </w:r>
      <w:r>
        <w:rPr>
          <w:noProof/>
        </w:rPr>
        <w:tab/>
      </w:r>
      <w:r>
        <w:rPr>
          <w:noProof/>
        </w:rPr>
        <w:fldChar w:fldCharType="begin"/>
      </w:r>
      <w:r>
        <w:rPr>
          <w:noProof/>
        </w:rPr>
        <w:instrText xml:space="preserve"> PAGEREF _Toc221813866 \h </w:instrText>
      </w:r>
      <w:r>
        <w:rPr>
          <w:noProof/>
        </w:rPr>
      </w:r>
      <w:r>
        <w:rPr>
          <w:noProof/>
        </w:rPr>
        <w:fldChar w:fldCharType="separate"/>
      </w:r>
      <w:r>
        <w:rPr>
          <w:noProof/>
        </w:rPr>
        <w:t>287</w:t>
      </w:r>
      <w:r>
        <w:rPr>
          <w:noProof/>
        </w:rPr>
        <w:fldChar w:fldCharType="end"/>
      </w:r>
    </w:p>
    <w:p w14:paraId="1E9EEE43" w14:textId="793D8D88" w:rsidR="0040775C" w:rsidRDefault="0040775C">
      <w:pPr>
        <w:pStyle w:val="Obsah5"/>
        <w:tabs>
          <w:tab w:val="left" w:pos="185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4.17.3.5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w:t>
      </w:r>
      <w:r>
        <w:rPr>
          <w:noProof/>
        </w:rPr>
        <w:tab/>
      </w:r>
      <w:r>
        <w:rPr>
          <w:noProof/>
        </w:rPr>
        <w:fldChar w:fldCharType="begin"/>
      </w:r>
      <w:r>
        <w:rPr>
          <w:noProof/>
        </w:rPr>
        <w:instrText xml:space="preserve"> PAGEREF _Toc221813867 \h </w:instrText>
      </w:r>
      <w:r>
        <w:rPr>
          <w:noProof/>
        </w:rPr>
      </w:r>
      <w:r>
        <w:rPr>
          <w:noProof/>
        </w:rPr>
        <w:fldChar w:fldCharType="separate"/>
      </w:r>
      <w:r>
        <w:rPr>
          <w:noProof/>
        </w:rPr>
        <w:t>289</w:t>
      </w:r>
      <w:r>
        <w:rPr>
          <w:noProof/>
        </w:rPr>
        <w:fldChar w:fldCharType="end"/>
      </w:r>
    </w:p>
    <w:p w14:paraId="52274652" w14:textId="3E53D8CC" w:rsidR="0040775C" w:rsidRDefault="0040775C">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w:t>
      </w:r>
      <w:r>
        <w:rPr>
          <w:rFonts w:asciiTheme="minorHAnsi" w:eastAsiaTheme="minorEastAsia" w:hAnsiTheme="minorHAnsi" w:cstheme="minorBidi"/>
          <w:iCs w:val="0"/>
          <w:noProof/>
          <w:kern w:val="2"/>
          <w:sz w:val="24"/>
          <w:szCs w:val="24"/>
          <w:lang w:val="cs-CZ" w:eastAsia="cs-CZ"/>
          <w14:ligatures w14:val="standardContextual"/>
        </w:rPr>
        <w:tab/>
      </w:r>
      <w:r>
        <w:rPr>
          <w:noProof/>
        </w:rPr>
        <w:t>Insights</w:t>
      </w:r>
      <w:r>
        <w:rPr>
          <w:noProof/>
        </w:rPr>
        <w:tab/>
      </w:r>
      <w:r>
        <w:rPr>
          <w:noProof/>
        </w:rPr>
        <w:fldChar w:fldCharType="begin"/>
      </w:r>
      <w:r>
        <w:rPr>
          <w:noProof/>
        </w:rPr>
        <w:instrText xml:space="preserve"> PAGEREF _Toc221813868 \h </w:instrText>
      </w:r>
      <w:r>
        <w:rPr>
          <w:noProof/>
        </w:rPr>
      </w:r>
      <w:r>
        <w:rPr>
          <w:noProof/>
        </w:rPr>
        <w:fldChar w:fldCharType="separate"/>
      </w:r>
      <w:r>
        <w:rPr>
          <w:noProof/>
        </w:rPr>
        <w:t>290</w:t>
      </w:r>
      <w:r>
        <w:rPr>
          <w:noProof/>
        </w:rPr>
        <w:fldChar w:fldCharType="end"/>
      </w:r>
    </w:p>
    <w:p w14:paraId="47C1AAA7" w14:textId="6B64C497"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5.1</w:t>
      </w:r>
      <w:r>
        <w:rPr>
          <w:rFonts w:asciiTheme="minorHAnsi" w:eastAsiaTheme="minorEastAsia" w:hAnsiTheme="minorHAnsi" w:cstheme="minorBidi"/>
          <w:iCs w:val="0"/>
          <w:noProof/>
          <w:kern w:val="2"/>
          <w:sz w:val="24"/>
          <w:lang w:val="cs-CZ" w:eastAsia="cs-CZ"/>
          <w14:ligatures w14:val="standardContextual"/>
        </w:rPr>
        <w:tab/>
      </w:r>
      <w:r>
        <w:rPr>
          <w:noProof/>
        </w:rPr>
        <w:t>Process Locks and Notifications</w:t>
      </w:r>
      <w:r>
        <w:rPr>
          <w:noProof/>
        </w:rPr>
        <w:tab/>
      </w:r>
      <w:r>
        <w:rPr>
          <w:noProof/>
        </w:rPr>
        <w:fldChar w:fldCharType="begin"/>
      </w:r>
      <w:r>
        <w:rPr>
          <w:noProof/>
        </w:rPr>
        <w:instrText xml:space="preserve"> PAGEREF _Toc221813869 \h </w:instrText>
      </w:r>
      <w:r>
        <w:rPr>
          <w:noProof/>
        </w:rPr>
      </w:r>
      <w:r>
        <w:rPr>
          <w:noProof/>
        </w:rPr>
        <w:fldChar w:fldCharType="separate"/>
      </w:r>
      <w:r>
        <w:rPr>
          <w:noProof/>
        </w:rPr>
        <w:t>290</w:t>
      </w:r>
      <w:r>
        <w:rPr>
          <w:noProof/>
        </w:rPr>
        <w:fldChar w:fldCharType="end"/>
      </w:r>
    </w:p>
    <w:p w14:paraId="6BBCB3F7" w14:textId="34174DDB"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5.1.1</w:t>
      </w:r>
      <w:r>
        <w:rPr>
          <w:rFonts w:asciiTheme="minorHAnsi" w:eastAsiaTheme="minorEastAsia" w:hAnsiTheme="minorHAnsi" w:cstheme="minorBidi"/>
          <w:iCs w:val="0"/>
          <w:noProof/>
          <w:kern w:val="2"/>
          <w:sz w:val="24"/>
          <w:szCs w:val="24"/>
          <w:lang w:val="cs-CZ" w:eastAsia="cs-CZ"/>
          <w14:ligatures w14:val="standardContextual"/>
        </w:rPr>
        <w:tab/>
      </w:r>
      <w:r>
        <w:rPr>
          <w:noProof/>
        </w:rPr>
        <w:t>Process Lock Notification</w:t>
      </w:r>
      <w:r>
        <w:rPr>
          <w:noProof/>
        </w:rPr>
        <w:tab/>
      </w:r>
      <w:r>
        <w:rPr>
          <w:noProof/>
        </w:rPr>
        <w:fldChar w:fldCharType="begin"/>
      </w:r>
      <w:r>
        <w:rPr>
          <w:noProof/>
        </w:rPr>
        <w:instrText xml:space="preserve"> PAGEREF _Toc221813870 \h </w:instrText>
      </w:r>
      <w:r>
        <w:rPr>
          <w:noProof/>
        </w:rPr>
      </w:r>
      <w:r>
        <w:rPr>
          <w:noProof/>
        </w:rPr>
        <w:fldChar w:fldCharType="separate"/>
      </w:r>
      <w:r>
        <w:rPr>
          <w:noProof/>
        </w:rPr>
        <w:t>290</w:t>
      </w:r>
      <w:r>
        <w:rPr>
          <w:noProof/>
        </w:rPr>
        <w:fldChar w:fldCharType="end"/>
      </w:r>
    </w:p>
    <w:p w14:paraId="4150E8C4" w14:textId="4C067396"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5.1.1.1</w:t>
      </w:r>
      <w:r>
        <w:rPr>
          <w:rFonts w:asciiTheme="minorHAnsi" w:eastAsiaTheme="minorEastAsia" w:hAnsiTheme="minorHAnsi" w:cstheme="minorBidi"/>
          <w:iCs w:val="0"/>
          <w:noProof/>
          <w:kern w:val="2"/>
          <w:sz w:val="24"/>
          <w:szCs w:val="24"/>
          <w:lang w:val="cs-CZ" w:eastAsia="cs-CZ"/>
          <w14:ligatures w14:val="standardContextual"/>
        </w:rPr>
        <w:tab/>
      </w:r>
      <w:r>
        <w:rPr>
          <w:noProof/>
        </w:rPr>
        <w:t>Lockable Modules</w:t>
      </w:r>
      <w:r>
        <w:rPr>
          <w:noProof/>
        </w:rPr>
        <w:tab/>
      </w:r>
      <w:r>
        <w:rPr>
          <w:noProof/>
        </w:rPr>
        <w:fldChar w:fldCharType="begin"/>
      </w:r>
      <w:r>
        <w:rPr>
          <w:noProof/>
        </w:rPr>
        <w:instrText xml:space="preserve"> PAGEREF _Toc221813871 \h </w:instrText>
      </w:r>
      <w:r>
        <w:rPr>
          <w:noProof/>
        </w:rPr>
      </w:r>
      <w:r>
        <w:rPr>
          <w:noProof/>
        </w:rPr>
        <w:fldChar w:fldCharType="separate"/>
      </w:r>
      <w:r>
        <w:rPr>
          <w:noProof/>
        </w:rPr>
        <w:t>290</w:t>
      </w:r>
      <w:r>
        <w:rPr>
          <w:noProof/>
        </w:rPr>
        <w:fldChar w:fldCharType="end"/>
      </w:r>
    </w:p>
    <w:p w14:paraId="57FE7F8B" w14:textId="7419B7AC"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5.1.2</w:t>
      </w:r>
      <w:r>
        <w:rPr>
          <w:rFonts w:asciiTheme="minorHAnsi" w:eastAsiaTheme="minorEastAsia" w:hAnsiTheme="minorHAnsi" w:cstheme="minorBidi"/>
          <w:iCs w:val="0"/>
          <w:noProof/>
          <w:kern w:val="2"/>
          <w:sz w:val="24"/>
          <w:szCs w:val="24"/>
          <w:lang w:val="cs-CZ" w:eastAsia="cs-CZ"/>
          <w14:ligatures w14:val="standardContextual"/>
        </w:rPr>
        <w:tab/>
      </w:r>
      <w:r>
        <w:rPr>
          <w:noProof/>
        </w:rPr>
        <w:t>Instance Termination Notification</w:t>
      </w:r>
      <w:r>
        <w:rPr>
          <w:noProof/>
        </w:rPr>
        <w:tab/>
      </w:r>
      <w:r>
        <w:rPr>
          <w:noProof/>
        </w:rPr>
        <w:fldChar w:fldCharType="begin"/>
      </w:r>
      <w:r>
        <w:rPr>
          <w:noProof/>
        </w:rPr>
        <w:instrText xml:space="preserve"> PAGEREF _Toc221813872 \h </w:instrText>
      </w:r>
      <w:r>
        <w:rPr>
          <w:noProof/>
        </w:rPr>
      </w:r>
      <w:r>
        <w:rPr>
          <w:noProof/>
        </w:rPr>
        <w:fldChar w:fldCharType="separate"/>
      </w:r>
      <w:r>
        <w:rPr>
          <w:noProof/>
        </w:rPr>
        <w:t>291</w:t>
      </w:r>
      <w:r>
        <w:rPr>
          <w:noProof/>
        </w:rPr>
        <w:fldChar w:fldCharType="end"/>
      </w:r>
    </w:p>
    <w:p w14:paraId="596FD741" w14:textId="6520E360"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5.1.3</w:t>
      </w:r>
      <w:r>
        <w:rPr>
          <w:rFonts w:asciiTheme="minorHAnsi" w:eastAsiaTheme="minorEastAsia" w:hAnsiTheme="minorHAnsi" w:cstheme="minorBidi"/>
          <w:iCs w:val="0"/>
          <w:noProof/>
          <w:kern w:val="2"/>
          <w:sz w:val="24"/>
          <w:szCs w:val="24"/>
          <w:lang w:val="cs-CZ" w:eastAsia="cs-CZ"/>
          <w14:ligatures w14:val="standardContextual"/>
        </w:rPr>
        <w:tab/>
      </w:r>
      <w:r>
        <w:rPr>
          <w:noProof/>
        </w:rPr>
        <w:t>Environment Warning Message Notification</w:t>
      </w:r>
      <w:r>
        <w:rPr>
          <w:noProof/>
        </w:rPr>
        <w:tab/>
      </w:r>
      <w:r>
        <w:rPr>
          <w:noProof/>
        </w:rPr>
        <w:fldChar w:fldCharType="begin"/>
      </w:r>
      <w:r>
        <w:rPr>
          <w:noProof/>
        </w:rPr>
        <w:instrText xml:space="preserve"> PAGEREF _Toc221813873 \h </w:instrText>
      </w:r>
      <w:r>
        <w:rPr>
          <w:noProof/>
        </w:rPr>
      </w:r>
      <w:r>
        <w:rPr>
          <w:noProof/>
        </w:rPr>
        <w:fldChar w:fldCharType="separate"/>
      </w:r>
      <w:r>
        <w:rPr>
          <w:noProof/>
        </w:rPr>
        <w:t>291</w:t>
      </w:r>
      <w:r>
        <w:rPr>
          <w:noProof/>
        </w:rPr>
        <w:fldChar w:fldCharType="end"/>
      </w:r>
    </w:p>
    <w:p w14:paraId="32A1B7B3" w14:textId="0C6C4D7D"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5.1.4</w:t>
      </w:r>
      <w:r>
        <w:rPr>
          <w:rFonts w:asciiTheme="minorHAnsi" w:eastAsiaTheme="minorEastAsia" w:hAnsiTheme="minorHAnsi" w:cstheme="minorBidi"/>
          <w:iCs w:val="0"/>
          <w:noProof/>
          <w:kern w:val="2"/>
          <w:sz w:val="24"/>
          <w:szCs w:val="24"/>
          <w:lang w:val="cs-CZ" w:eastAsia="cs-CZ"/>
          <w14:ligatures w14:val="standardContextual"/>
        </w:rPr>
        <w:tab/>
      </w:r>
      <w:r>
        <w:rPr>
          <w:noProof/>
        </w:rPr>
        <w:t>Version Update Notification</w:t>
      </w:r>
      <w:r>
        <w:rPr>
          <w:noProof/>
        </w:rPr>
        <w:tab/>
      </w:r>
      <w:r>
        <w:rPr>
          <w:noProof/>
        </w:rPr>
        <w:fldChar w:fldCharType="begin"/>
      </w:r>
      <w:r>
        <w:rPr>
          <w:noProof/>
        </w:rPr>
        <w:instrText xml:space="preserve"> PAGEREF _Toc221813874 \h </w:instrText>
      </w:r>
      <w:r>
        <w:rPr>
          <w:noProof/>
        </w:rPr>
      </w:r>
      <w:r>
        <w:rPr>
          <w:noProof/>
        </w:rPr>
        <w:fldChar w:fldCharType="separate"/>
      </w:r>
      <w:r>
        <w:rPr>
          <w:noProof/>
        </w:rPr>
        <w:t>291</w:t>
      </w:r>
      <w:r>
        <w:rPr>
          <w:noProof/>
        </w:rPr>
        <w:fldChar w:fldCharType="end"/>
      </w:r>
    </w:p>
    <w:p w14:paraId="011114C4" w14:textId="4AB50B48"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5.2</w:t>
      </w:r>
      <w:r>
        <w:rPr>
          <w:rFonts w:asciiTheme="minorHAnsi" w:eastAsiaTheme="minorEastAsia" w:hAnsiTheme="minorHAnsi" w:cstheme="minorBidi"/>
          <w:iCs w:val="0"/>
          <w:noProof/>
          <w:kern w:val="2"/>
          <w:sz w:val="24"/>
          <w:lang w:val="cs-CZ" w:eastAsia="cs-CZ"/>
          <w14:ligatures w14:val="standardContextual"/>
        </w:rPr>
        <w:tab/>
      </w:r>
      <w:r>
        <w:rPr>
          <w:noProof/>
        </w:rPr>
        <w:t>History Model</w:t>
      </w:r>
      <w:r>
        <w:rPr>
          <w:noProof/>
        </w:rPr>
        <w:tab/>
      </w:r>
      <w:r>
        <w:rPr>
          <w:noProof/>
        </w:rPr>
        <w:fldChar w:fldCharType="begin"/>
      </w:r>
      <w:r>
        <w:rPr>
          <w:noProof/>
        </w:rPr>
        <w:instrText xml:space="preserve"> PAGEREF _Toc221813875 \h </w:instrText>
      </w:r>
      <w:r>
        <w:rPr>
          <w:noProof/>
        </w:rPr>
      </w:r>
      <w:r>
        <w:rPr>
          <w:noProof/>
        </w:rPr>
        <w:fldChar w:fldCharType="separate"/>
      </w:r>
      <w:r>
        <w:rPr>
          <w:noProof/>
        </w:rPr>
        <w:t>291</w:t>
      </w:r>
      <w:r>
        <w:rPr>
          <w:noProof/>
        </w:rPr>
        <w:fldChar w:fldCharType="end"/>
      </w:r>
    </w:p>
    <w:p w14:paraId="0756424D" w14:textId="7A4B8D4C"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5.2.1</w:t>
      </w:r>
      <w:r>
        <w:rPr>
          <w:rFonts w:asciiTheme="minorHAnsi" w:eastAsiaTheme="minorEastAsia" w:hAnsiTheme="minorHAnsi" w:cstheme="minorBidi"/>
          <w:iCs w:val="0"/>
          <w:noProof/>
          <w:kern w:val="2"/>
          <w:sz w:val="24"/>
          <w:szCs w:val="24"/>
          <w:lang w:val="cs-CZ" w:eastAsia="cs-CZ"/>
          <w14:ligatures w14:val="standardContextual"/>
        </w:rPr>
        <w:tab/>
      </w:r>
      <w:r>
        <w:rPr>
          <w:noProof/>
        </w:rPr>
        <w:t>Forms supporting History</w:t>
      </w:r>
      <w:r>
        <w:rPr>
          <w:noProof/>
        </w:rPr>
        <w:tab/>
      </w:r>
      <w:r>
        <w:rPr>
          <w:noProof/>
        </w:rPr>
        <w:fldChar w:fldCharType="begin"/>
      </w:r>
      <w:r>
        <w:rPr>
          <w:noProof/>
        </w:rPr>
        <w:instrText xml:space="preserve"> PAGEREF _Toc221813876 \h </w:instrText>
      </w:r>
      <w:r>
        <w:rPr>
          <w:noProof/>
        </w:rPr>
      </w:r>
      <w:r>
        <w:rPr>
          <w:noProof/>
        </w:rPr>
        <w:fldChar w:fldCharType="separate"/>
      </w:r>
      <w:r>
        <w:rPr>
          <w:noProof/>
        </w:rPr>
        <w:t>292</w:t>
      </w:r>
      <w:r>
        <w:rPr>
          <w:noProof/>
        </w:rPr>
        <w:fldChar w:fldCharType="end"/>
      </w:r>
    </w:p>
    <w:p w14:paraId="133A4610" w14:textId="11D40159"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5.3</w:t>
      </w:r>
      <w:r>
        <w:rPr>
          <w:rFonts w:asciiTheme="minorHAnsi" w:eastAsiaTheme="minorEastAsia" w:hAnsiTheme="minorHAnsi" w:cstheme="minorBidi"/>
          <w:iCs w:val="0"/>
          <w:noProof/>
          <w:kern w:val="2"/>
          <w:sz w:val="24"/>
          <w:lang w:val="cs-CZ" w:eastAsia="cs-CZ"/>
          <w14:ligatures w14:val="standardContextual"/>
        </w:rPr>
        <w:tab/>
      </w:r>
      <w:r>
        <w:rPr>
          <w:noProof/>
        </w:rPr>
        <w:t>Inventory Cleansing Model</w:t>
      </w:r>
      <w:r>
        <w:rPr>
          <w:noProof/>
        </w:rPr>
        <w:tab/>
      </w:r>
      <w:r>
        <w:rPr>
          <w:noProof/>
        </w:rPr>
        <w:fldChar w:fldCharType="begin"/>
      </w:r>
      <w:r>
        <w:rPr>
          <w:noProof/>
        </w:rPr>
        <w:instrText xml:space="preserve"> PAGEREF _Toc221813877 \h </w:instrText>
      </w:r>
      <w:r>
        <w:rPr>
          <w:noProof/>
        </w:rPr>
      </w:r>
      <w:r>
        <w:rPr>
          <w:noProof/>
        </w:rPr>
        <w:fldChar w:fldCharType="separate"/>
      </w:r>
      <w:r>
        <w:rPr>
          <w:noProof/>
        </w:rPr>
        <w:t>293</w:t>
      </w:r>
      <w:r>
        <w:rPr>
          <w:noProof/>
        </w:rPr>
        <w:fldChar w:fldCharType="end"/>
      </w:r>
    </w:p>
    <w:p w14:paraId="3D9E9ABC" w14:textId="16A9E809"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5.3.1</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Approach</w:t>
      </w:r>
      <w:r>
        <w:rPr>
          <w:noProof/>
        </w:rPr>
        <w:tab/>
      </w:r>
      <w:r>
        <w:rPr>
          <w:noProof/>
        </w:rPr>
        <w:fldChar w:fldCharType="begin"/>
      </w:r>
      <w:r>
        <w:rPr>
          <w:noProof/>
        </w:rPr>
        <w:instrText xml:space="preserve"> PAGEREF _Toc221813878 \h </w:instrText>
      </w:r>
      <w:r>
        <w:rPr>
          <w:noProof/>
        </w:rPr>
      </w:r>
      <w:r>
        <w:rPr>
          <w:noProof/>
        </w:rPr>
        <w:fldChar w:fldCharType="separate"/>
      </w:r>
      <w:r>
        <w:rPr>
          <w:noProof/>
        </w:rPr>
        <w:t>293</w:t>
      </w:r>
      <w:r>
        <w:rPr>
          <w:noProof/>
        </w:rPr>
        <w:fldChar w:fldCharType="end"/>
      </w:r>
    </w:p>
    <w:p w14:paraId="08A2E200" w14:textId="58EBD2DC" w:rsidR="0040775C" w:rsidRDefault="0040775C">
      <w:pPr>
        <w:pStyle w:val="Obsah6"/>
        <w:tabs>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There are two types of cleansing that are utilized in Phoenix:</w:t>
      </w:r>
      <w:r>
        <w:rPr>
          <w:noProof/>
        </w:rPr>
        <w:tab/>
      </w:r>
      <w:r>
        <w:rPr>
          <w:noProof/>
        </w:rPr>
        <w:fldChar w:fldCharType="begin"/>
      </w:r>
      <w:r>
        <w:rPr>
          <w:noProof/>
        </w:rPr>
        <w:instrText xml:space="preserve"> PAGEREF _Toc221813879 \h </w:instrText>
      </w:r>
      <w:r>
        <w:rPr>
          <w:noProof/>
        </w:rPr>
      </w:r>
      <w:r>
        <w:rPr>
          <w:noProof/>
        </w:rPr>
        <w:fldChar w:fldCharType="separate"/>
      </w:r>
      <w:r>
        <w:rPr>
          <w:noProof/>
        </w:rPr>
        <w:t>293</w:t>
      </w:r>
      <w:r>
        <w:rPr>
          <w:noProof/>
        </w:rPr>
        <w:fldChar w:fldCharType="end"/>
      </w:r>
    </w:p>
    <w:p w14:paraId="6BC4BE90" w14:textId="61F56EC7"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5.3.2</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Tasks</w:t>
      </w:r>
      <w:r>
        <w:rPr>
          <w:noProof/>
        </w:rPr>
        <w:tab/>
      </w:r>
      <w:r>
        <w:rPr>
          <w:noProof/>
        </w:rPr>
        <w:fldChar w:fldCharType="begin"/>
      </w:r>
      <w:r>
        <w:rPr>
          <w:noProof/>
        </w:rPr>
        <w:instrText xml:space="preserve"> PAGEREF _Toc221813880 \h </w:instrText>
      </w:r>
      <w:r>
        <w:rPr>
          <w:noProof/>
        </w:rPr>
      </w:r>
      <w:r>
        <w:rPr>
          <w:noProof/>
        </w:rPr>
        <w:fldChar w:fldCharType="separate"/>
      </w:r>
      <w:r>
        <w:rPr>
          <w:noProof/>
        </w:rPr>
        <w:t>293</w:t>
      </w:r>
      <w:r>
        <w:rPr>
          <w:noProof/>
        </w:rPr>
        <w:fldChar w:fldCharType="end"/>
      </w:r>
    </w:p>
    <w:p w14:paraId="75CF8CBA" w14:textId="7D6E1F3C"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5.3.2.1</w:t>
      </w:r>
      <w:r>
        <w:rPr>
          <w:rFonts w:asciiTheme="minorHAnsi" w:eastAsiaTheme="minorEastAsia" w:hAnsiTheme="minorHAnsi" w:cstheme="minorBidi"/>
          <w:iCs w:val="0"/>
          <w:noProof/>
          <w:kern w:val="2"/>
          <w:sz w:val="24"/>
          <w:szCs w:val="24"/>
          <w:lang w:val="cs-CZ" w:eastAsia="cs-CZ"/>
          <w14:ligatures w14:val="standardContextual"/>
        </w:rPr>
        <w:tab/>
      </w:r>
      <w:r>
        <w:rPr>
          <w:noProof/>
        </w:rPr>
        <w:t>Pre-cleansing Validations</w:t>
      </w:r>
      <w:r>
        <w:rPr>
          <w:noProof/>
        </w:rPr>
        <w:tab/>
      </w:r>
      <w:r>
        <w:rPr>
          <w:noProof/>
        </w:rPr>
        <w:fldChar w:fldCharType="begin"/>
      </w:r>
      <w:r>
        <w:rPr>
          <w:noProof/>
        </w:rPr>
        <w:instrText xml:space="preserve"> PAGEREF _Toc221813881 \h </w:instrText>
      </w:r>
      <w:r>
        <w:rPr>
          <w:noProof/>
        </w:rPr>
      </w:r>
      <w:r>
        <w:rPr>
          <w:noProof/>
        </w:rPr>
        <w:fldChar w:fldCharType="separate"/>
      </w:r>
      <w:r>
        <w:rPr>
          <w:noProof/>
        </w:rPr>
        <w:t>295</w:t>
      </w:r>
      <w:r>
        <w:rPr>
          <w:noProof/>
        </w:rPr>
        <w:fldChar w:fldCharType="end"/>
      </w:r>
    </w:p>
    <w:p w14:paraId="3656A37F" w14:textId="1F2B8DEB"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5.3.2.2</w:t>
      </w:r>
      <w:r>
        <w:rPr>
          <w:rFonts w:asciiTheme="minorHAnsi" w:eastAsiaTheme="minorEastAsia" w:hAnsiTheme="minorHAnsi" w:cstheme="minorBidi"/>
          <w:iCs w:val="0"/>
          <w:noProof/>
          <w:kern w:val="2"/>
          <w:sz w:val="24"/>
          <w:szCs w:val="24"/>
          <w:lang w:val="cs-CZ" w:eastAsia="cs-CZ"/>
          <w14:ligatures w14:val="standardContextual"/>
        </w:rPr>
        <w:tab/>
      </w:r>
      <w:r>
        <w:rPr>
          <w:noProof/>
        </w:rPr>
        <w:t>Connection Check</w:t>
      </w:r>
      <w:r>
        <w:rPr>
          <w:noProof/>
        </w:rPr>
        <w:tab/>
      </w:r>
      <w:r>
        <w:rPr>
          <w:noProof/>
        </w:rPr>
        <w:fldChar w:fldCharType="begin"/>
      </w:r>
      <w:r>
        <w:rPr>
          <w:noProof/>
        </w:rPr>
        <w:instrText xml:space="preserve"> PAGEREF _Toc221813882 \h </w:instrText>
      </w:r>
      <w:r>
        <w:rPr>
          <w:noProof/>
        </w:rPr>
      </w:r>
      <w:r>
        <w:rPr>
          <w:noProof/>
        </w:rPr>
        <w:fldChar w:fldCharType="separate"/>
      </w:r>
      <w:r>
        <w:rPr>
          <w:noProof/>
        </w:rPr>
        <w:t>295</w:t>
      </w:r>
      <w:r>
        <w:rPr>
          <w:noProof/>
        </w:rPr>
        <w:fldChar w:fldCharType="end"/>
      </w:r>
    </w:p>
    <w:p w14:paraId="34CB1694" w14:textId="6F0E85CC"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5.3.2.3</w:t>
      </w:r>
      <w:r>
        <w:rPr>
          <w:rFonts w:asciiTheme="minorHAnsi" w:eastAsiaTheme="minorEastAsia" w:hAnsiTheme="minorHAnsi" w:cstheme="minorBidi"/>
          <w:iCs w:val="0"/>
          <w:noProof/>
          <w:kern w:val="2"/>
          <w:sz w:val="24"/>
          <w:szCs w:val="24"/>
          <w:lang w:val="cs-CZ" w:eastAsia="cs-CZ"/>
          <w14:ligatures w14:val="standardContextual"/>
        </w:rPr>
        <w:tab/>
      </w:r>
      <w:r>
        <w:rPr>
          <w:noProof/>
        </w:rPr>
        <w:t>Automatic Grid Content Backup before Cleansing</w:t>
      </w:r>
      <w:r>
        <w:rPr>
          <w:noProof/>
        </w:rPr>
        <w:tab/>
      </w:r>
      <w:r>
        <w:rPr>
          <w:noProof/>
        </w:rPr>
        <w:fldChar w:fldCharType="begin"/>
      </w:r>
      <w:r>
        <w:rPr>
          <w:noProof/>
        </w:rPr>
        <w:instrText xml:space="preserve"> PAGEREF _Toc221813883 \h </w:instrText>
      </w:r>
      <w:r>
        <w:rPr>
          <w:noProof/>
        </w:rPr>
      </w:r>
      <w:r>
        <w:rPr>
          <w:noProof/>
        </w:rPr>
        <w:fldChar w:fldCharType="separate"/>
      </w:r>
      <w:r>
        <w:rPr>
          <w:noProof/>
        </w:rPr>
        <w:t>296</w:t>
      </w:r>
      <w:r>
        <w:rPr>
          <w:noProof/>
        </w:rPr>
        <w:fldChar w:fldCharType="end"/>
      </w:r>
    </w:p>
    <w:p w14:paraId="6E2E04A1" w14:textId="173EA517"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5.3.2.4</w:t>
      </w:r>
      <w:r>
        <w:rPr>
          <w:rFonts w:asciiTheme="minorHAnsi" w:eastAsiaTheme="minorEastAsia" w:hAnsiTheme="minorHAnsi" w:cstheme="minorBidi"/>
          <w:iCs w:val="0"/>
          <w:noProof/>
          <w:kern w:val="2"/>
          <w:sz w:val="24"/>
          <w:szCs w:val="24"/>
          <w:lang w:val="cs-CZ" w:eastAsia="cs-CZ"/>
          <w14:ligatures w14:val="standardContextual"/>
        </w:rPr>
        <w:tab/>
      </w:r>
      <w:r>
        <w:rPr>
          <w:noProof/>
        </w:rPr>
        <w:t>InstantLink Routing (White Lists)</w:t>
      </w:r>
      <w:r>
        <w:rPr>
          <w:noProof/>
        </w:rPr>
        <w:tab/>
      </w:r>
      <w:r>
        <w:rPr>
          <w:noProof/>
        </w:rPr>
        <w:fldChar w:fldCharType="begin"/>
      </w:r>
      <w:r>
        <w:rPr>
          <w:noProof/>
        </w:rPr>
        <w:instrText xml:space="preserve"> PAGEREF _Toc221813884 \h </w:instrText>
      </w:r>
      <w:r>
        <w:rPr>
          <w:noProof/>
        </w:rPr>
      </w:r>
      <w:r>
        <w:rPr>
          <w:noProof/>
        </w:rPr>
        <w:fldChar w:fldCharType="separate"/>
      </w:r>
      <w:r>
        <w:rPr>
          <w:noProof/>
        </w:rPr>
        <w:t>296</w:t>
      </w:r>
      <w:r>
        <w:rPr>
          <w:noProof/>
        </w:rPr>
        <w:fldChar w:fldCharType="end"/>
      </w:r>
    </w:p>
    <w:p w14:paraId="76747EA9" w14:textId="7320BD2C"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w:t>
      </w:r>
      <w:r>
        <w:rPr>
          <w:rFonts w:asciiTheme="minorHAnsi" w:eastAsiaTheme="minorEastAsia" w:hAnsiTheme="minorHAnsi" w:cstheme="minorBidi"/>
          <w:iCs w:val="0"/>
          <w:noProof/>
          <w:kern w:val="2"/>
          <w:sz w:val="24"/>
          <w:szCs w:val="24"/>
          <w:lang w:val="cs-CZ" w:eastAsia="cs-CZ"/>
          <w14:ligatures w14:val="standardContextual"/>
        </w:rPr>
        <w:tab/>
      </w:r>
      <w:r>
        <w:rPr>
          <w:noProof/>
        </w:rPr>
        <w:t>System Cleansing</w:t>
      </w:r>
      <w:r>
        <w:rPr>
          <w:noProof/>
        </w:rPr>
        <w:tab/>
      </w:r>
      <w:r>
        <w:rPr>
          <w:noProof/>
        </w:rPr>
        <w:fldChar w:fldCharType="begin"/>
      </w:r>
      <w:r>
        <w:rPr>
          <w:noProof/>
        </w:rPr>
        <w:instrText xml:space="preserve"> PAGEREF _Toc221813885 \h </w:instrText>
      </w:r>
      <w:r>
        <w:rPr>
          <w:noProof/>
        </w:rPr>
      </w:r>
      <w:r>
        <w:rPr>
          <w:noProof/>
        </w:rPr>
        <w:fldChar w:fldCharType="separate"/>
      </w:r>
      <w:r>
        <w:rPr>
          <w:noProof/>
        </w:rPr>
        <w:t>297</w:t>
      </w:r>
      <w:r>
        <w:rPr>
          <w:noProof/>
        </w:rPr>
        <w:fldChar w:fldCharType="end"/>
      </w:r>
    </w:p>
    <w:p w14:paraId="6E2C0211" w14:textId="6DFF7499"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w:t>
      </w:r>
      <w:r>
        <w:rPr>
          <w:rFonts w:asciiTheme="minorHAnsi" w:eastAsiaTheme="minorEastAsia" w:hAnsiTheme="minorHAnsi" w:cstheme="minorBidi"/>
          <w:iCs w:val="0"/>
          <w:noProof/>
          <w:kern w:val="2"/>
          <w:sz w:val="24"/>
          <w:szCs w:val="24"/>
          <w:lang w:val="cs-CZ" w:eastAsia="cs-CZ"/>
          <w14:ligatures w14:val="standardContextual"/>
        </w:rPr>
        <w:tab/>
      </w:r>
      <w:r>
        <w:rPr>
          <w:noProof/>
        </w:rPr>
        <w:t>KENAN+RMS cleansing</w:t>
      </w:r>
      <w:r>
        <w:rPr>
          <w:noProof/>
        </w:rPr>
        <w:tab/>
      </w:r>
      <w:r>
        <w:rPr>
          <w:noProof/>
        </w:rPr>
        <w:fldChar w:fldCharType="begin"/>
      </w:r>
      <w:r>
        <w:rPr>
          <w:noProof/>
        </w:rPr>
        <w:instrText xml:space="preserve"> PAGEREF _Toc221813886 \h </w:instrText>
      </w:r>
      <w:r>
        <w:rPr>
          <w:noProof/>
        </w:rPr>
      </w:r>
      <w:r>
        <w:rPr>
          <w:noProof/>
        </w:rPr>
        <w:fldChar w:fldCharType="separate"/>
      </w:r>
      <w:r>
        <w:rPr>
          <w:noProof/>
        </w:rPr>
        <w:t>297</w:t>
      </w:r>
      <w:r>
        <w:rPr>
          <w:noProof/>
        </w:rPr>
        <w:fldChar w:fldCharType="end"/>
      </w:r>
    </w:p>
    <w:p w14:paraId="29583CF0" w14:textId="4B51E3BC"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w:t>
      </w:r>
      <w:r>
        <w:rPr>
          <w:rFonts w:asciiTheme="minorHAnsi" w:eastAsiaTheme="minorEastAsia" w:hAnsiTheme="minorHAnsi" w:cstheme="minorBidi"/>
          <w:iCs w:val="0"/>
          <w:noProof/>
          <w:kern w:val="2"/>
          <w:sz w:val="24"/>
          <w:szCs w:val="24"/>
          <w:lang w:val="cs-CZ" w:eastAsia="cs-CZ"/>
          <w14:ligatures w14:val="standardContextual"/>
        </w:rPr>
        <w:tab/>
      </w:r>
      <w:r>
        <w:rPr>
          <w:noProof/>
        </w:rPr>
        <w:t>EBS cleansing</w:t>
      </w:r>
      <w:r>
        <w:rPr>
          <w:noProof/>
        </w:rPr>
        <w:tab/>
      </w:r>
      <w:r>
        <w:rPr>
          <w:noProof/>
        </w:rPr>
        <w:fldChar w:fldCharType="begin"/>
      </w:r>
      <w:r>
        <w:rPr>
          <w:noProof/>
        </w:rPr>
        <w:instrText xml:space="preserve"> PAGEREF _Toc221813887 \h </w:instrText>
      </w:r>
      <w:r>
        <w:rPr>
          <w:noProof/>
        </w:rPr>
      </w:r>
      <w:r>
        <w:rPr>
          <w:noProof/>
        </w:rPr>
        <w:fldChar w:fldCharType="separate"/>
      </w:r>
      <w:r>
        <w:rPr>
          <w:noProof/>
        </w:rPr>
        <w:t>299</w:t>
      </w:r>
      <w:r>
        <w:rPr>
          <w:noProof/>
        </w:rPr>
        <w:fldChar w:fldCharType="end"/>
      </w:r>
    </w:p>
    <w:p w14:paraId="39269948" w14:textId="03C284C5"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5.3.2.5.3</w:t>
      </w:r>
      <w:r>
        <w:rPr>
          <w:rFonts w:asciiTheme="minorHAnsi" w:eastAsiaTheme="minorEastAsia" w:hAnsiTheme="minorHAnsi" w:cstheme="minorBidi"/>
          <w:iCs w:val="0"/>
          <w:noProof/>
          <w:kern w:val="2"/>
          <w:sz w:val="24"/>
          <w:szCs w:val="24"/>
          <w:lang w:val="cs-CZ" w:eastAsia="cs-CZ"/>
          <w14:ligatures w14:val="standardContextual"/>
        </w:rPr>
        <w:tab/>
      </w:r>
      <w:r>
        <w:rPr>
          <w:noProof/>
        </w:rPr>
        <w:t>OMM cleansing</w:t>
      </w:r>
      <w:r>
        <w:rPr>
          <w:noProof/>
        </w:rPr>
        <w:tab/>
      </w:r>
      <w:r>
        <w:rPr>
          <w:noProof/>
        </w:rPr>
        <w:fldChar w:fldCharType="begin"/>
      </w:r>
      <w:r>
        <w:rPr>
          <w:noProof/>
        </w:rPr>
        <w:instrText xml:space="preserve"> PAGEREF _Toc221813888 \h </w:instrText>
      </w:r>
      <w:r>
        <w:rPr>
          <w:noProof/>
        </w:rPr>
      </w:r>
      <w:r>
        <w:rPr>
          <w:noProof/>
        </w:rPr>
        <w:fldChar w:fldCharType="separate"/>
      </w:r>
      <w:r>
        <w:rPr>
          <w:noProof/>
        </w:rPr>
        <w:t>300</w:t>
      </w:r>
      <w:r>
        <w:rPr>
          <w:noProof/>
        </w:rPr>
        <w:fldChar w:fldCharType="end"/>
      </w:r>
    </w:p>
    <w:p w14:paraId="18D32DAF" w14:textId="4B927371"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5.3.2.5.4</w:t>
      </w:r>
      <w:r>
        <w:rPr>
          <w:rFonts w:asciiTheme="minorHAnsi" w:eastAsiaTheme="minorEastAsia" w:hAnsiTheme="minorHAnsi" w:cstheme="minorBidi"/>
          <w:iCs w:val="0"/>
          <w:noProof/>
          <w:kern w:val="2"/>
          <w:sz w:val="24"/>
          <w:szCs w:val="24"/>
          <w:lang w:val="cs-CZ" w:eastAsia="cs-CZ"/>
          <w14:ligatures w14:val="standardContextual"/>
        </w:rPr>
        <w:tab/>
      </w:r>
      <w:r>
        <w:rPr>
          <w:noProof/>
        </w:rPr>
        <w:t>DMA cleansing</w:t>
      </w:r>
      <w:r>
        <w:rPr>
          <w:noProof/>
        </w:rPr>
        <w:tab/>
      </w:r>
      <w:r>
        <w:rPr>
          <w:noProof/>
        </w:rPr>
        <w:fldChar w:fldCharType="begin"/>
      </w:r>
      <w:r>
        <w:rPr>
          <w:noProof/>
        </w:rPr>
        <w:instrText xml:space="preserve"> PAGEREF _Toc221813889 \h </w:instrText>
      </w:r>
      <w:r>
        <w:rPr>
          <w:noProof/>
        </w:rPr>
      </w:r>
      <w:r>
        <w:rPr>
          <w:noProof/>
        </w:rPr>
        <w:fldChar w:fldCharType="separate"/>
      </w:r>
      <w:r>
        <w:rPr>
          <w:noProof/>
        </w:rPr>
        <w:t>300</w:t>
      </w:r>
      <w:r>
        <w:rPr>
          <w:noProof/>
        </w:rPr>
        <w:fldChar w:fldCharType="end"/>
      </w:r>
    </w:p>
    <w:p w14:paraId="788C53D5" w14:textId="20EA82A4"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5.3.2.5.5</w:t>
      </w:r>
      <w:r>
        <w:rPr>
          <w:rFonts w:asciiTheme="minorHAnsi" w:eastAsiaTheme="minorEastAsia" w:hAnsiTheme="minorHAnsi" w:cstheme="minorBidi"/>
          <w:iCs w:val="0"/>
          <w:noProof/>
          <w:kern w:val="2"/>
          <w:sz w:val="24"/>
          <w:szCs w:val="24"/>
          <w:lang w:val="cs-CZ" w:eastAsia="cs-CZ"/>
          <w14:ligatures w14:val="standardContextual"/>
        </w:rPr>
        <w:tab/>
      </w:r>
      <w:r>
        <w:rPr>
          <w:noProof/>
        </w:rPr>
        <w:t>BMA cleansing</w:t>
      </w:r>
      <w:r>
        <w:rPr>
          <w:noProof/>
        </w:rPr>
        <w:tab/>
      </w:r>
      <w:r>
        <w:rPr>
          <w:noProof/>
        </w:rPr>
        <w:fldChar w:fldCharType="begin"/>
      </w:r>
      <w:r>
        <w:rPr>
          <w:noProof/>
        </w:rPr>
        <w:instrText xml:space="preserve"> PAGEREF _Toc221813890 \h </w:instrText>
      </w:r>
      <w:r>
        <w:rPr>
          <w:noProof/>
        </w:rPr>
      </w:r>
      <w:r>
        <w:rPr>
          <w:noProof/>
        </w:rPr>
        <w:fldChar w:fldCharType="separate"/>
      </w:r>
      <w:r>
        <w:rPr>
          <w:noProof/>
        </w:rPr>
        <w:t>300</w:t>
      </w:r>
      <w:r>
        <w:rPr>
          <w:noProof/>
        </w:rPr>
        <w:fldChar w:fldCharType="end"/>
      </w:r>
    </w:p>
    <w:p w14:paraId="3A791A99" w14:textId="7D56CD0A"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5.3.2.5.6</w:t>
      </w:r>
      <w:r>
        <w:rPr>
          <w:rFonts w:asciiTheme="minorHAnsi" w:eastAsiaTheme="minorEastAsia" w:hAnsiTheme="minorHAnsi" w:cstheme="minorBidi"/>
          <w:iCs w:val="0"/>
          <w:noProof/>
          <w:kern w:val="2"/>
          <w:sz w:val="24"/>
          <w:szCs w:val="24"/>
          <w:lang w:val="cs-CZ" w:eastAsia="cs-CZ"/>
          <w14:ligatures w14:val="standardContextual"/>
        </w:rPr>
        <w:tab/>
      </w:r>
      <w:r>
        <w:rPr>
          <w:noProof/>
        </w:rPr>
        <w:t>STP cleansing</w:t>
      </w:r>
      <w:r>
        <w:rPr>
          <w:noProof/>
        </w:rPr>
        <w:tab/>
      </w:r>
      <w:r>
        <w:rPr>
          <w:noProof/>
        </w:rPr>
        <w:fldChar w:fldCharType="begin"/>
      </w:r>
      <w:r>
        <w:rPr>
          <w:noProof/>
        </w:rPr>
        <w:instrText xml:space="preserve"> PAGEREF _Toc221813891 \h </w:instrText>
      </w:r>
      <w:r>
        <w:rPr>
          <w:noProof/>
        </w:rPr>
      </w:r>
      <w:r>
        <w:rPr>
          <w:noProof/>
        </w:rPr>
        <w:fldChar w:fldCharType="separate"/>
      </w:r>
      <w:r>
        <w:rPr>
          <w:noProof/>
        </w:rPr>
        <w:t>301</w:t>
      </w:r>
      <w:r>
        <w:rPr>
          <w:noProof/>
        </w:rPr>
        <w:fldChar w:fldCharType="end"/>
      </w:r>
    </w:p>
    <w:p w14:paraId="52FE421D" w14:textId="090CED02"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5.3.2.5.7</w:t>
      </w:r>
      <w:r>
        <w:rPr>
          <w:rFonts w:asciiTheme="minorHAnsi" w:eastAsiaTheme="minorEastAsia" w:hAnsiTheme="minorHAnsi" w:cstheme="minorBidi"/>
          <w:iCs w:val="0"/>
          <w:noProof/>
          <w:kern w:val="2"/>
          <w:sz w:val="24"/>
          <w:szCs w:val="24"/>
          <w:lang w:val="cs-CZ" w:eastAsia="cs-CZ"/>
          <w14:ligatures w14:val="standardContextual"/>
        </w:rPr>
        <w:tab/>
      </w:r>
      <w:r>
        <w:rPr>
          <w:noProof/>
        </w:rPr>
        <w:t>MVNO cleansing</w:t>
      </w:r>
      <w:r>
        <w:rPr>
          <w:noProof/>
        </w:rPr>
        <w:tab/>
      </w:r>
      <w:r>
        <w:rPr>
          <w:noProof/>
        </w:rPr>
        <w:fldChar w:fldCharType="begin"/>
      </w:r>
      <w:r>
        <w:rPr>
          <w:noProof/>
        </w:rPr>
        <w:instrText xml:space="preserve"> PAGEREF _Toc221813892 \h </w:instrText>
      </w:r>
      <w:r>
        <w:rPr>
          <w:noProof/>
        </w:rPr>
      </w:r>
      <w:r>
        <w:rPr>
          <w:noProof/>
        </w:rPr>
        <w:fldChar w:fldCharType="separate"/>
      </w:r>
      <w:r>
        <w:rPr>
          <w:noProof/>
        </w:rPr>
        <w:t>301</w:t>
      </w:r>
      <w:r>
        <w:rPr>
          <w:noProof/>
        </w:rPr>
        <w:fldChar w:fldCharType="end"/>
      </w:r>
    </w:p>
    <w:p w14:paraId="7F3B26E7" w14:textId="56B8C861"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5.3.2.5.8</w:t>
      </w:r>
      <w:r>
        <w:rPr>
          <w:rFonts w:asciiTheme="minorHAnsi" w:eastAsiaTheme="minorEastAsia" w:hAnsiTheme="minorHAnsi" w:cstheme="minorBidi"/>
          <w:iCs w:val="0"/>
          <w:noProof/>
          <w:kern w:val="2"/>
          <w:sz w:val="24"/>
          <w:szCs w:val="24"/>
          <w:lang w:val="cs-CZ" w:eastAsia="cs-CZ"/>
          <w14:ligatures w14:val="standardContextual"/>
        </w:rPr>
        <w:tab/>
      </w:r>
      <w:r>
        <w:rPr>
          <w:noProof/>
        </w:rPr>
        <w:t>RCRPAY cleansing</w:t>
      </w:r>
      <w:r>
        <w:rPr>
          <w:noProof/>
        </w:rPr>
        <w:tab/>
      </w:r>
      <w:r>
        <w:rPr>
          <w:noProof/>
        </w:rPr>
        <w:fldChar w:fldCharType="begin"/>
      </w:r>
      <w:r>
        <w:rPr>
          <w:noProof/>
        </w:rPr>
        <w:instrText xml:space="preserve"> PAGEREF _Toc221813893 \h </w:instrText>
      </w:r>
      <w:r>
        <w:rPr>
          <w:noProof/>
        </w:rPr>
      </w:r>
      <w:r>
        <w:rPr>
          <w:noProof/>
        </w:rPr>
        <w:fldChar w:fldCharType="separate"/>
      </w:r>
      <w:r>
        <w:rPr>
          <w:noProof/>
        </w:rPr>
        <w:t>301</w:t>
      </w:r>
      <w:r>
        <w:rPr>
          <w:noProof/>
        </w:rPr>
        <w:fldChar w:fldCharType="end"/>
      </w:r>
    </w:p>
    <w:p w14:paraId="1B5059FD" w14:textId="41859803"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5.3.2.5.9</w:t>
      </w:r>
      <w:r>
        <w:rPr>
          <w:rFonts w:asciiTheme="minorHAnsi" w:eastAsiaTheme="minorEastAsia" w:hAnsiTheme="minorHAnsi" w:cstheme="minorBidi"/>
          <w:iCs w:val="0"/>
          <w:noProof/>
          <w:kern w:val="2"/>
          <w:sz w:val="24"/>
          <w:szCs w:val="24"/>
          <w:lang w:val="cs-CZ" w:eastAsia="cs-CZ"/>
          <w14:ligatures w14:val="standardContextual"/>
        </w:rPr>
        <w:tab/>
      </w:r>
      <w:r>
        <w:rPr>
          <w:noProof/>
        </w:rPr>
        <w:t>RSPROXY cleansing</w:t>
      </w:r>
      <w:r>
        <w:rPr>
          <w:noProof/>
        </w:rPr>
        <w:tab/>
      </w:r>
      <w:r>
        <w:rPr>
          <w:noProof/>
        </w:rPr>
        <w:fldChar w:fldCharType="begin"/>
      </w:r>
      <w:r>
        <w:rPr>
          <w:noProof/>
        </w:rPr>
        <w:instrText xml:space="preserve"> PAGEREF _Toc221813894 \h </w:instrText>
      </w:r>
      <w:r>
        <w:rPr>
          <w:noProof/>
        </w:rPr>
      </w:r>
      <w:r>
        <w:rPr>
          <w:noProof/>
        </w:rPr>
        <w:fldChar w:fldCharType="separate"/>
      </w:r>
      <w:r>
        <w:rPr>
          <w:noProof/>
        </w:rPr>
        <w:t>302</w:t>
      </w:r>
      <w:r>
        <w:rPr>
          <w:noProof/>
        </w:rPr>
        <w:fldChar w:fldCharType="end"/>
      </w:r>
    </w:p>
    <w:p w14:paraId="7499124D" w14:textId="64130880"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5.3.2.5.10</w:t>
      </w:r>
      <w:r>
        <w:rPr>
          <w:rFonts w:asciiTheme="minorHAnsi" w:eastAsiaTheme="minorEastAsia" w:hAnsiTheme="minorHAnsi" w:cstheme="minorBidi"/>
          <w:iCs w:val="0"/>
          <w:noProof/>
          <w:kern w:val="2"/>
          <w:sz w:val="24"/>
          <w:szCs w:val="24"/>
          <w:lang w:val="cs-CZ" w:eastAsia="cs-CZ"/>
          <w14:ligatures w14:val="standardContextual"/>
        </w:rPr>
        <w:tab/>
      </w:r>
      <w:r>
        <w:rPr>
          <w:noProof/>
        </w:rPr>
        <w:t>CROSSREF (Cross Reference) cleansing</w:t>
      </w:r>
      <w:r>
        <w:rPr>
          <w:noProof/>
        </w:rPr>
        <w:tab/>
      </w:r>
      <w:r>
        <w:rPr>
          <w:noProof/>
        </w:rPr>
        <w:fldChar w:fldCharType="begin"/>
      </w:r>
      <w:r>
        <w:rPr>
          <w:noProof/>
        </w:rPr>
        <w:instrText xml:space="preserve"> PAGEREF _Toc221813895 \h </w:instrText>
      </w:r>
      <w:r>
        <w:rPr>
          <w:noProof/>
        </w:rPr>
      </w:r>
      <w:r>
        <w:rPr>
          <w:noProof/>
        </w:rPr>
        <w:fldChar w:fldCharType="separate"/>
      </w:r>
      <w:r>
        <w:rPr>
          <w:noProof/>
        </w:rPr>
        <w:t>302</w:t>
      </w:r>
      <w:r>
        <w:rPr>
          <w:noProof/>
        </w:rPr>
        <w:fldChar w:fldCharType="end"/>
      </w:r>
    </w:p>
    <w:p w14:paraId="2F601A8C" w14:textId="52834036"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5.3.2.5.11</w:t>
      </w:r>
      <w:r>
        <w:rPr>
          <w:rFonts w:asciiTheme="minorHAnsi" w:eastAsiaTheme="minorEastAsia" w:hAnsiTheme="minorHAnsi" w:cstheme="minorBidi"/>
          <w:iCs w:val="0"/>
          <w:noProof/>
          <w:kern w:val="2"/>
          <w:sz w:val="24"/>
          <w:szCs w:val="24"/>
          <w:lang w:val="cs-CZ" w:eastAsia="cs-CZ"/>
          <w14:ligatures w14:val="standardContextual"/>
        </w:rPr>
        <w:tab/>
      </w:r>
      <w:r>
        <w:rPr>
          <w:noProof/>
        </w:rPr>
        <w:t>PROFCACHE (Profile Cache) cleansing</w:t>
      </w:r>
      <w:r>
        <w:rPr>
          <w:noProof/>
        </w:rPr>
        <w:tab/>
      </w:r>
      <w:r>
        <w:rPr>
          <w:noProof/>
        </w:rPr>
        <w:fldChar w:fldCharType="begin"/>
      </w:r>
      <w:r>
        <w:rPr>
          <w:noProof/>
        </w:rPr>
        <w:instrText xml:space="preserve"> PAGEREF _Toc221813896 \h </w:instrText>
      </w:r>
      <w:r>
        <w:rPr>
          <w:noProof/>
        </w:rPr>
      </w:r>
      <w:r>
        <w:rPr>
          <w:noProof/>
        </w:rPr>
        <w:fldChar w:fldCharType="separate"/>
      </w:r>
      <w:r>
        <w:rPr>
          <w:noProof/>
        </w:rPr>
        <w:t>302</w:t>
      </w:r>
      <w:r>
        <w:rPr>
          <w:noProof/>
        </w:rPr>
        <w:fldChar w:fldCharType="end"/>
      </w:r>
    </w:p>
    <w:p w14:paraId="14E72908" w14:textId="7E0C38D1"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5.3.2.5.12</w:t>
      </w:r>
      <w:r>
        <w:rPr>
          <w:rFonts w:asciiTheme="minorHAnsi" w:eastAsiaTheme="minorEastAsia" w:hAnsiTheme="minorHAnsi" w:cstheme="minorBidi"/>
          <w:iCs w:val="0"/>
          <w:noProof/>
          <w:kern w:val="2"/>
          <w:sz w:val="24"/>
          <w:szCs w:val="24"/>
          <w:lang w:val="cs-CZ" w:eastAsia="cs-CZ"/>
          <w14:ligatures w14:val="standardContextual"/>
        </w:rPr>
        <w:tab/>
      </w:r>
      <w:r>
        <w:rPr>
          <w:noProof/>
        </w:rPr>
        <w:t>CUR cleansing thread</w:t>
      </w:r>
      <w:r>
        <w:rPr>
          <w:noProof/>
        </w:rPr>
        <w:tab/>
      </w:r>
      <w:r>
        <w:rPr>
          <w:noProof/>
        </w:rPr>
        <w:fldChar w:fldCharType="begin"/>
      </w:r>
      <w:r>
        <w:rPr>
          <w:noProof/>
        </w:rPr>
        <w:instrText xml:space="preserve"> PAGEREF _Toc221813897 \h </w:instrText>
      </w:r>
      <w:r>
        <w:rPr>
          <w:noProof/>
        </w:rPr>
      </w:r>
      <w:r>
        <w:rPr>
          <w:noProof/>
        </w:rPr>
        <w:fldChar w:fldCharType="separate"/>
      </w:r>
      <w:r>
        <w:rPr>
          <w:noProof/>
        </w:rPr>
        <w:t>302</w:t>
      </w:r>
      <w:r>
        <w:rPr>
          <w:noProof/>
        </w:rPr>
        <w:fldChar w:fldCharType="end"/>
      </w:r>
    </w:p>
    <w:p w14:paraId="031DC5EB" w14:textId="53A66164"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5.3.2.5.13</w:t>
      </w:r>
      <w:r>
        <w:rPr>
          <w:rFonts w:asciiTheme="minorHAnsi" w:eastAsiaTheme="minorEastAsia" w:hAnsiTheme="minorHAnsi" w:cstheme="minorBidi"/>
          <w:iCs w:val="0"/>
          <w:noProof/>
          <w:kern w:val="2"/>
          <w:sz w:val="24"/>
          <w:szCs w:val="24"/>
          <w:lang w:val="cs-CZ" w:eastAsia="cs-CZ"/>
          <w14:ligatures w14:val="standardContextual"/>
        </w:rPr>
        <w:tab/>
      </w:r>
      <w:r>
        <w:rPr>
          <w:noProof/>
        </w:rPr>
        <w:t>VFCONFIG cleansing</w:t>
      </w:r>
      <w:r>
        <w:rPr>
          <w:noProof/>
        </w:rPr>
        <w:tab/>
      </w:r>
      <w:r>
        <w:rPr>
          <w:noProof/>
        </w:rPr>
        <w:fldChar w:fldCharType="begin"/>
      </w:r>
      <w:r>
        <w:rPr>
          <w:noProof/>
        </w:rPr>
        <w:instrText xml:space="preserve"> PAGEREF _Toc221813898 \h </w:instrText>
      </w:r>
      <w:r>
        <w:rPr>
          <w:noProof/>
        </w:rPr>
      </w:r>
      <w:r>
        <w:rPr>
          <w:noProof/>
        </w:rPr>
        <w:fldChar w:fldCharType="separate"/>
      </w:r>
      <w:r>
        <w:rPr>
          <w:noProof/>
        </w:rPr>
        <w:t>303</w:t>
      </w:r>
      <w:r>
        <w:rPr>
          <w:noProof/>
        </w:rPr>
        <w:fldChar w:fldCharType="end"/>
      </w:r>
    </w:p>
    <w:p w14:paraId="283E69B7" w14:textId="7ABFACEF"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5.3.2.5.14</w:t>
      </w:r>
      <w:r>
        <w:rPr>
          <w:rFonts w:asciiTheme="minorHAnsi" w:eastAsiaTheme="minorEastAsia" w:hAnsiTheme="minorHAnsi" w:cstheme="minorBidi"/>
          <w:iCs w:val="0"/>
          <w:noProof/>
          <w:kern w:val="2"/>
          <w:sz w:val="24"/>
          <w:szCs w:val="24"/>
          <w:lang w:val="cs-CZ" w:eastAsia="cs-CZ"/>
          <w14:ligatures w14:val="standardContextual"/>
        </w:rPr>
        <w:tab/>
      </w:r>
      <w:r>
        <w:rPr>
          <w:noProof/>
        </w:rPr>
        <w:t>SIEBEL cleansing</w:t>
      </w:r>
      <w:r>
        <w:rPr>
          <w:noProof/>
        </w:rPr>
        <w:tab/>
      </w:r>
      <w:r>
        <w:rPr>
          <w:noProof/>
        </w:rPr>
        <w:fldChar w:fldCharType="begin"/>
      </w:r>
      <w:r>
        <w:rPr>
          <w:noProof/>
        </w:rPr>
        <w:instrText xml:space="preserve"> PAGEREF _Toc221813899 \h </w:instrText>
      </w:r>
      <w:r>
        <w:rPr>
          <w:noProof/>
        </w:rPr>
      </w:r>
      <w:r>
        <w:rPr>
          <w:noProof/>
        </w:rPr>
        <w:fldChar w:fldCharType="separate"/>
      </w:r>
      <w:r>
        <w:rPr>
          <w:noProof/>
        </w:rPr>
        <w:t>303</w:t>
      </w:r>
      <w:r>
        <w:rPr>
          <w:noProof/>
        </w:rPr>
        <w:fldChar w:fldCharType="end"/>
      </w:r>
    </w:p>
    <w:p w14:paraId="7D6A64CD" w14:textId="6F025177"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5.3.2.5.15</w:t>
      </w:r>
      <w:r>
        <w:rPr>
          <w:rFonts w:asciiTheme="minorHAnsi" w:eastAsiaTheme="minorEastAsia" w:hAnsiTheme="minorHAnsi" w:cstheme="minorBidi"/>
          <w:iCs w:val="0"/>
          <w:noProof/>
          <w:kern w:val="2"/>
          <w:sz w:val="24"/>
          <w:szCs w:val="24"/>
          <w:lang w:val="cs-CZ" w:eastAsia="cs-CZ"/>
          <w14:ligatures w14:val="standardContextual"/>
        </w:rPr>
        <w:tab/>
      </w:r>
      <w:r>
        <w:rPr>
          <w:noProof/>
        </w:rPr>
        <w:t>MTE cleansing</w:t>
      </w:r>
      <w:r>
        <w:rPr>
          <w:noProof/>
        </w:rPr>
        <w:tab/>
      </w:r>
      <w:r>
        <w:rPr>
          <w:noProof/>
        </w:rPr>
        <w:fldChar w:fldCharType="begin"/>
      </w:r>
      <w:r>
        <w:rPr>
          <w:noProof/>
        </w:rPr>
        <w:instrText xml:space="preserve"> PAGEREF _Toc221813900 \h </w:instrText>
      </w:r>
      <w:r>
        <w:rPr>
          <w:noProof/>
        </w:rPr>
      </w:r>
      <w:r>
        <w:rPr>
          <w:noProof/>
        </w:rPr>
        <w:fldChar w:fldCharType="separate"/>
      </w:r>
      <w:r>
        <w:rPr>
          <w:noProof/>
        </w:rPr>
        <w:t>303</w:t>
      </w:r>
      <w:r>
        <w:rPr>
          <w:noProof/>
        </w:rPr>
        <w:fldChar w:fldCharType="end"/>
      </w:r>
    </w:p>
    <w:p w14:paraId="75A9FCB6" w14:textId="555F9BB9"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5.3.2.5.16</w:t>
      </w:r>
      <w:r>
        <w:rPr>
          <w:rFonts w:asciiTheme="minorHAnsi" w:eastAsiaTheme="minorEastAsia" w:hAnsiTheme="minorHAnsi" w:cstheme="minorBidi"/>
          <w:iCs w:val="0"/>
          <w:noProof/>
          <w:kern w:val="2"/>
          <w:sz w:val="24"/>
          <w:szCs w:val="24"/>
          <w:lang w:val="cs-CZ" w:eastAsia="cs-CZ"/>
          <w14:ligatures w14:val="standardContextual"/>
        </w:rPr>
        <w:tab/>
      </w:r>
      <w:r>
        <w:rPr>
          <w:noProof/>
        </w:rPr>
        <w:t>ACR cleansing</w:t>
      </w:r>
      <w:r>
        <w:rPr>
          <w:noProof/>
        </w:rPr>
        <w:tab/>
      </w:r>
      <w:r>
        <w:rPr>
          <w:noProof/>
        </w:rPr>
        <w:fldChar w:fldCharType="begin"/>
      </w:r>
      <w:r>
        <w:rPr>
          <w:noProof/>
        </w:rPr>
        <w:instrText xml:space="preserve"> PAGEREF _Toc221813901 \h </w:instrText>
      </w:r>
      <w:r>
        <w:rPr>
          <w:noProof/>
        </w:rPr>
      </w:r>
      <w:r>
        <w:rPr>
          <w:noProof/>
        </w:rPr>
        <w:fldChar w:fldCharType="separate"/>
      </w:r>
      <w:r>
        <w:rPr>
          <w:noProof/>
        </w:rPr>
        <w:t>304</w:t>
      </w:r>
      <w:r>
        <w:rPr>
          <w:noProof/>
        </w:rPr>
        <w:fldChar w:fldCharType="end"/>
      </w:r>
    </w:p>
    <w:p w14:paraId="1550D638" w14:textId="44BE2E42"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5.3.2.5.17</w:t>
      </w:r>
      <w:r>
        <w:rPr>
          <w:rFonts w:asciiTheme="minorHAnsi" w:eastAsiaTheme="minorEastAsia" w:hAnsiTheme="minorHAnsi" w:cstheme="minorBidi"/>
          <w:iCs w:val="0"/>
          <w:noProof/>
          <w:kern w:val="2"/>
          <w:sz w:val="24"/>
          <w:szCs w:val="24"/>
          <w:lang w:val="cs-CZ" w:eastAsia="cs-CZ"/>
          <w14:ligatures w14:val="standardContextual"/>
        </w:rPr>
        <w:tab/>
      </w:r>
      <w:r>
        <w:rPr>
          <w:noProof/>
        </w:rPr>
        <w:t>MNP cleansing</w:t>
      </w:r>
      <w:r>
        <w:rPr>
          <w:noProof/>
        </w:rPr>
        <w:tab/>
      </w:r>
      <w:r>
        <w:rPr>
          <w:noProof/>
        </w:rPr>
        <w:fldChar w:fldCharType="begin"/>
      </w:r>
      <w:r>
        <w:rPr>
          <w:noProof/>
        </w:rPr>
        <w:instrText xml:space="preserve"> PAGEREF _Toc221813902 \h </w:instrText>
      </w:r>
      <w:r>
        <w:rPr>
          <w:noProof/>
        </w:rPr>
      </w:r>
      <w:r>
        <w:rPr>
          <w:noProof/>
        </w:rPr>
        <w:fldChar w:fldCharType="separate"/>
      </w:r>
      <w:r>
        <w:rPr>
          <w:noProof/>
        </w:rPr>
        <w:t>304</w:t>
      </w:r>
      <w:r>
        <w:rPr>
          <w:noProof/>
        </w:rPr>
        <w:fldChar w:fldCharType="end"/>
      </w:r>
    </w:p>
    <w:p w14:paraId="5936DECF" w14:textId="07713755"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5.3.2.5.18</w:t>
      </w:r>
      <w:r>
        <w:rPr>
          <w:rFonts w:asciiTheme="minorHAnsi" w:eastAsiaTheme="minorEastAsia" w:hAnsiTheme="minorHAnsi" w:cstheme="minorBidi"/>
          <w:iCs w:val="0"/>
          <w:noProof/>
          <w:kern w:val="2"/>
          <w:sz w:val="24"/>
          <w:szCs w:val="24"/>
          <w:lang w:val="cs-CZ" w:eastAsia="cs-CZ"/>
          <w14:ligatures w14:val="standardContextual"/>
        </w:rPr>
        <w:tab/>
      </w:r>
      <w:r>
        <w:rPr>
          <w:noProof/>
        </w:rPr>
        <w:t>HARPAGON cleansing</w:t>
      </w:r>
      <w:r>
        <w:rPr>
          <w:noProof/>
        </w:rPr>
        <w:tab/>
      </w:r>
      <w:r>
        <w:rPr>
          <w:noProof/>
        </w:rPr>
        <w:fldChar w:fldCharType="begin"/>
      </w:r>
      <w:r>
        <w:rPr>
          <w:noProof/>
        </w:rPr>
        <w:instrText xml:space="preserve"> PAGEREF _Toc221813903 \h </w:instrText>
      </w:r>
      <w:r>
        <w:rPr>
          <w:noProof/>
        </w:rPr>
      </w:r>
      <w:r>
        <w:rPr>
          <w:noProof/>
        </w:rPr>
        <w:fldChar w:fldCharType="separate"/>
      </w:r>
      <w:r>
        <w:rPr>
          <w:noProof/>
        </w:rPr>
        <w:t>304</w:t>
      </w:r>
      <w:r>
        <w:rPr>
          <w:noProof/>
        </w:rPr>
        <w:fldChar w:fldCharType="end"/>
      </w:r>
    </w:p>
    <w:p w14:paraId="290E9B72" w14:textId="305D74E5"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5.3.2.5.19</w:t>
      </w:r>
      <w:r>
        <w:rPr>
          <w:rFonts w:asciiTheme="minorHAnsi" w:eastAsiaTheme="minorEastAsia" w:hAnsiTheme="minorHAnsi" w:cstheme="minorBidi"/>
          <w:iCs w:val="0"/>
          <w:noProof/>
          <w:kern w:val="2"/>
          <w:sz w:val="24"/>
          <w:szCs w:val="24"/>
          <w:lang w:val="cs-CZ" w:eastAsia="cs-CZ"/>
          <w14:ligatures w14:val="standardContextual"/>
        </w:rPr>
        <w:tab/>
      </w:r>
      <w:r>
        <w:rPr>
          <w:noProof/>
        </w:rPr>
        <w:t>SMDP+ (ESIM) cleansing</w:t>
      </w:r>
      <w:r>
        <w:rPr>
          <w:noProof/>
        </w:rPr>
        <w:tab/>
      </w:r>
      <w:r>
        <w:rPr>
          <w:noProof/>
        </w:rPr>
        <w:fldChar w:fldCharType="begin"/>
      </w:r>
      <w:r>
        <w:rPr>
          <w:noProof/>
        </w:rPr>
        <w:instrText xml:space="preserve"> PAGEREF _Toc221813904 \h </w:instrText>
      </w:r>
      <w:r>
        <w:rPr>
          <w:noProof/>
        </w:rPr>
      </w:r>
      <w:r>
        <w:rPr>
          <w:noProof/>
        </w:rPr>
        <w:fldChar w:fldCharType="separate"/>
      </w:r>
      <w:r>
        <w:rPr>
          <w:noProof/>
        </w:rPr>
        <w:t>305</w:t>
      </w:r>
      <w:r>
        <w:rPr>
          <w:noProof/>
        </w:rPr>
        <w:fldChar w:fldCharType="end"/>
      </w:r>
    </w:p>
    <w:p w14:paraId="306E1BA3" w14:textId="7F549A8D"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5.3.2.5.20</w:t>
      </w:r>
      <w:r>
        <w:rPr>
          <w:rFonts w:asciiTheme="minorHAnsi" w:eastAsiaTheme="minorEastAsia" w:hAnsiTheme="minorHAnsi" w:cstheme="minorBidi"/>
          <w:iCs w:val="0"/>
          <w:noProof/>
          <w:kern w:val="2"/>
          <w:sz w:val="24"/>
          <w:szCs w:val="24"/>
          <w:lang w:val="cs-CZ" w:eastAsia="cs-CZ"/>
          <w14:ligatures w14:val="standardContextual"/>
        </w:rPr>
        <w:tab/>
      </w:r>
      <w:r>
        <w:rPr>
          <w:noProof/>
        </w:rPr>
        <w:t>SDS cleansing thread</w:t>
      </w:r>
      <w:r>
        <w:rPr>
          <w:noProof/>
        </w:rPr>
        <w:tab/>
      </w:r>
      <w:r>
        <w:rPr>
          <w:noProof/>
        </w:rPr>
        <w:fldChar w:fldCharType="begin"/>
      </w:r>
      <w:r>
        <w:rPr>
          <w:noProof/>
        </w:rPr>
        <w:instrText xml:space="preserve"> PAGEREF _Toc221813905 \h </w:instrText>
      </w:r>
      <w:r>
        <w:rPr>
          <w:noProof/>
        </w:rPr>
      </w:r>
      <w:r>
        <w:rPr>
          <w:noProof/>
        </w:rPr>
        <w:fldChar w:fldCharType="separate"/>
      </w:r>
      <w:r>
        <w:rPr>
          <w:noProof/>
        </w:rPr>
        <w:t>306</w:t>
      </w:r>
      <w:r>
        <w:rPr>
          <w:noProof/>
        </w:rPr>
        <w:fldChar w:fldCharType="end"/>
      </w:r>
    </w:p>
    <w:p w14:paraId="0B27110A" w14:textId="596BD23E"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5.3.2.5.21</w:t>
      </w:r>
      <w:r>
        <w:rPr>
          <w:rFonts w:asciiTheme="minorHAnsi" w:eastAsiaTheme="minorEastAsia" w:hAnsiTheme="minorHAnsi" w:cstheme="minorBidi"/>
          <w:iCs w:val="0"/>
          <w:noProof/>
          <w:kern w:val="2"/>
          <w:sz w:val="24"/>
          <w:szCs w:val="24"/>
          <w:lang w:val="cs-CZ" w:eastAsia="cs-CZ"/>
          <w14:ligatures w14:val="standardContextual"/>
        </w:rPr>
        <w:tab/>
      </w:r>
      <w:r>
        <w:rPr>
          <w:noProof/>
        </w:rPr>
        <w:t>RCS cleansing thread</w:t>
      </w:r>
      <w:r>
        <w:rPr>
          <w:noProof/>
        </w:rPr>
        <w:tab/>
      </w:r>
      <w:r>
        <w:rPr>
          <w:noProof/>
        </w:rPr>
        <w:fldChar w:fldCharType="begin"/>
      </w:r>
      <w:r>
        <w:rPr>
          <w:noProof/>
        </w:rPr>
        <w:instrText xml:space="preserve"> PAGEREF _Toc221813906 \h </w:instrText>
      </w:r>
      <w:r>
        <w:rPr>
          <w:noProof/>
        </w:rPr>
      </w:r>
      <w:r>
        <w:rPr>
          <w:noProof/>
        </w:rPr>
        <w:fldChar w:fldCharType="separate"/>
      </w:r>
      <w:r>
        <w:rPr>
          <w:noProof/>
        </w:rPr>
        <w:t>306</w:t>
      </w:r>
      <w:r>
        <w:rPr>
          <w:noProof/>
        </w:rPr>
        <w:fldChar w:fldCharType="end"/>
      </w:r>
    </w:p>
    <w:p w14:paraId="74C5516B" w14:textId="39D0B037"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w:t>
      </w:r>
      <w:r>
        <w:rPr>
          <w:rFonts w:asciiTheme="minorHAnsi" w:eastAsiaTheme="minorEastAsia" w:hAnsiTheme="minorHAnsi" w:cstheme="minorBidi"/>
          <w:iCs w:val="0"/>
          <w:noProof/>
          <w:kern w:val="2"/>
          <w:sz w:val="24"/>
          <w:szCs w:val="24"/>
          <w:lang w:val="cs-CZ" w:eastAsia="cs-CZ"/>
          <w14:ligatures w14:val="standardContextual"/>
        </w:rPr>
        <w:tab/>
      </w:r>
      <w:r>
        <w:rPr>
          <w:noProof/>
        </w:rPr>
        <w:t>Network Cleansing</w:t>
      </w:r>
      <w:r>
        <w:rPr>
          <w:noProof/>
        </w:rPr>
        <w:tab/>
      </w:r>
      <w:r>
        <w:rPr>
          <w:noProof/>
        </w:rPr>
        <w:fldChar w:fldCharType="begin"/>
      </w:r>
      <w:r>
        <w:rPr>
          <w:noProof/>
        </w:rPr>
        <w:instrText xml:space="preserve"> PAGEREF _Toc221813907 \h </w:instrText>
      </w:r>
      <w:r>
        <w:rPr>
          <w:noProof/>
        </w:rPr>
      </w:r>
      <w:r>
        <w:rPr>
          <w:noProof/>
        </w:rPr>
        <w:fldChar w:fldCharType="separate"/>
      </w:r>
      <w:r>
        <w:rPr>
          <w:noProof/>
        </w:rPr>
        <w:t>307</w:t>
      </w:r>
      <w:r>
        <w:rPr>
          <w:noProof/>
        </w:rPr>
        <w:fldChar w:fldCharType="end"/>
      </w:r>
    </w:p>
    <w:p w14:paraId="50D17D31" w14:textId="59E196C5"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w:t>
      </w:r>
      <w:r>
        <w:rPr>
          <w:rFonts w:asciiTheme="minorHAnsi" w:eastAsiaTheme="minorEastAsia" w:hAnsiTheme="minorHAnsi" w:cstheme="minorBidi"/>
          <w:iCs w:val="0"/>
          <w:noProof/>
          <w:kern w:val="2"/>
          <w:sz w:val="24"/>
          <w:szCs w:val="24"/>
          <w:lang w:val="cs-CZ" w:eastAsia="cs-CZ"/>
          <w14:ligatures w14:val="standardContextual"/>
        </w:rPr>
        <w:tab/>
      </w:r>
      <w:r>
        <w:rPr>
          <w:noProof/>
        </w:rPr>
        <w:t>mtasSubscription service</w:t>
      </w:r>
      <w:r>
        <w:rPr>
          <w:noProof/>
        </w:rPr>
        <w:tab/>
      </w:r>
      <w:r>
        <w:rPr>
          <w:noProof/>
        </w:rPr>
        <w:fldChar w:fldCharType="begin"/>
      </w:r>
      <w:r>
        <w:rPr>
          <w:noProof/>
        </w:rPr>
        <w:instrText xml:space="preserve"> PAGEREF _Toc221813908 \h </w:instrText>
      </w:r>
      <w:r>
        <w:rPr>
          <w:noProof/>
        </w:rPr>
      </w:r>
      <w:r>
        <w:rPr>
          <w:noProof/>
        </w:rPr>
        <w:fldChar w:fldCharType="separate"/>
      </w:r>
      <w:r>
        <w:rPr>
          <w:noProof/>
        </w:rPr>
        <w:t>308</w:t>
      </w:r>
      <w:r>
        <w:rPr>
          <w:noProof/>
        </w:rPr>
        <w:fldChar w:fldCharType="end"/>
      </w:r>
    </w:p>
    <w:p w14:paraId="0FBC9C71" w14:textId="4E4C0FDD"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5.3.2.6.2</w:t>
      </w:r>
      <w:r>
        <w:rPr>
          <w:rFonts w:asciiTheme="minorHAnsi" w:eastAsiaTheme="minorEastAsia" w:hAnsiTheme="minorHAnsi" w:cstheme="minorBidi"/>
          <w:iCs w:val="0"/>
          <w:noProof/>
          <w:kern w:val="2"/>
          <w:sz w:val="24"/>
          <w:szCs w:val="24"/>
          <w:lang w:val="cs-CZ" w:eastAsia="cs-CZ"/>
          <w14:ligatures w14:val="standardContextual"/>
        </w:rPr>
        <w:tab/>
      </w:r>
      <w:r>
        <w:rPr>
          <w:noProof/>
        </w:rPr>
        <w:t>dnsSubscription service</w:t>
      </w:r>
      <w:r>
        <w:rPr>
          <w:noProof/>
        </w:rPr>
        <w:tab/>
      </w:r>
      <w:r>
        <w:rPr>
          <w:noProof/>
        </w:rPr>
        <w:fldChar w:fldCharType="begin"/>
      </w:r>
      <w:r>
        <w:rPr>
          <w:noProof/>
        </w:rPr>
        <w:instrText xml:space="preserve"> PAGEREF _Toc221813909 \h </w:instrText>
      </w:r>
      <w:r>
        <w:rPr>
          <w:noProof/>
        </w:rPr>
      </w:r>
      <w:r>
        <w:rPr>
          <w:noProof/>
        </w:rPr>
        <w:fldChar w:fldCharType="separate"/>
      </w:r>
      <w:r>
        <w:rPr>
          <w:noProof/>
        </w:rPr>
        <w:t>309</w:t>
      </w:r>
      <w:r>
        <w:rPr>
          <w:noProof/>
        </w:rPr>
        <w:fldChar w:fldCharType="end"/>
      </w:r>
    </w:p>
    <w:p w14:paraId="51CA5425" w14:textId="1EE6C1BB"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5.3.2.6.3</w:t>
      </w:r>
      <w:r>
        <w:rPr>
          <w:rFonts w:asciiTheme="minorHAnsi" w:eastAsiaTheme="minorEastAsia" w:hAnsiTheme="minorHAnsi" w:cstheme="minorBidi"/>
          <w:iCs w:val="0"/>
          <w:noProof/>
          <w:kern w:val="2"/>
          <w:sz w:val="24"/>
          <w:szCs w:val="24"/>
          <w:lang w:val="cs-CZ" w:eastAsia="cs-CZ"/>
          <w14:ligatures w14:val="standardContextual"/>
        </w:rPr>
        <w:tab/>
      </w:r>
      <w:r>
        <w:rPr>
          <w:noProof/>
        </w:rPr>
        <w:t>imsSubscription service</w:t>
      </w:r>
      <w:r>
        <w:rPr>
          <w:noProof/>
        </w:rPr>
        <w:tab/>
      </w:r>
      <w:r>
        <w:rPr>
          <w:noProof/>
        </w:rPr>
        <w:fldChar w:fldCharType="begin"/>
      </w:r>
      <w:r>
        <w:rPr>
          <w:noProof/>
        </w:rPr>
        <w:instrText xml:space="preserve"> PAGEREF _Toc221813910 \h </w:instrText>
      </w:r>
      <w:r>
        <w:rPr>
          <w:noProof/>
        </w:rPr>
      </w:r>
      <w:r>
        <w:rPr>
          <w:noProof/>
        </w:rPr>
        <w:fldChar w:fldCharType="separate"/>
      </w:r>
      <w:r>
        <w:rPr>
          <w:noProof/>
        </w:rPr>
        <w:t>309</w:t>
      </w:r>
      <w:r>
        <w:rPr>
          <w:noProof/>
        </w:rPr>
        <w:fldChar w:fldCharType="end"/>
      </w:r>
    </w:p>
    <w:p w14:paraId="5A0AF904" w14:textId="25E82AB6"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5.3.2.6.4</w:t>
      </w:r>
      <w:r>
        <w:rPr>
          <w:rFonts w:asciiTheme="minorHAnsi" w:eastAsiaTheme="minorEastAsia" w:hAnsiTheme="minorHAnsi" w:cstheme="minorBidi"/>
          <w:iCs w:val="0"/>
          <w:noProof/>
          <w:kern w:val="2"/>
          <w:sz w:val="24"/>
          <w:szCs w:val="24"/>
          <w:lang w:val="cs-CZ" w:eastAsia="cs-CZ"/>
          <w14:ligatures w14:val="standardContextual"/>
        </w:rPr>
        <w:tab/>
      </w:r>
      <w:r>
        <w:rPr>
          <w:noProof/>
        </w:rPr>
        <w:t>epsSubscription service</w:t>
      </w:r>
      <w:r>
        <w:rPr>
          <w:noProof/>
        </w:rPr>
        <w:tab/>
      </w:r>
      <w:r>
        <w:rPr>
          <w:noProof/>
        </w:rPr>
        <w:fldChar w:fldCharType="begin"/>
      </w:r>
      <w:r>
        <w:rPr>
          <w:noProof/>
        </w:rPr>
        <w:instrText xml:space="preserve"> PAGEREF _Toc221813911 \h </w:instrText>
      </w:r>
      <w:r>
        <w:rPr>
          <w:noProof/>
        </w:rPr>
      </w:r>
      <w:r>
        <w:rPr>
          <w:noProof/>
        </w:rPr>
        <w:fldChar w:fldCharType="separate"/>
      </w:r>
      <w:r>
        <w:rPr>
          <w:noProof/>
        </w:rPr>
        <w:t>310</w:t>
      </w:r>
      <w:r>
        <w:rPr>
          <w:noProof/>
        </w:rPr>
        <w:fldChar w:fldCharType="end"/>
      </w:r>
    </w:p>
    <w:p w14:paraId="71FFE5AB" w14:textId="6AB8A78F"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5.3.2.6.5</w:t>
      </w:r>
      <w:r>
        <w:rPr>
          <w:rFonts w:asciiTheme="minorHAnsi" w:eastAsiaTheme="minorEastAsia" w:hAnsiTheme="minorHAnsi" w:cstheme="minorBidi"/>
          <w:iCs w:val="0"/>
          <w:noProof/>
          <w:kern w:val="2"/>
          <w:sz w:val="24"/>
          <w:szCs w:val="24"/>
          <w:lang w:val="cs-CZ" w:eastAsia="cs-CZ"/>
          <w14:ligatures w14:val="standardContextual"/>
        </w:rPr>
        <w:tab/>
      </w:r>
      <w:r>
        <w:rPr>
          <w:noProof/>
        </w:rPr>
        <w:t>curContentFilter service</w:t>
      </w:r>
      <w:r>
        <w:rPr>
          <w:noProof/>
        </w:rPr>
        <w:tab/>
      </w:r>
      <w:r>
        <w:rPr>
          <w:noProof/>
        </w:rPr>
        <w:fldChar w:fldCharType="begin"/>
      </w:r>
      <w:r>
        <w:rPr>
          <w:noProof/>
        </w:rPr>
        <w:instrText xml:space="preserve"> PAGEREF _Toc221813912 \h </w:instrText>
      </w:r>
      <w:r>
        <w:rPr>
          <w:noProof/>
        </w:rPr>
      </w:r>
      <w:r>
        <w:rPr>
          <w:noProof/>
        </w:rPr>
        <w:fldChar w:fldCharType="separate"/>
      </w:r>
      <w:r>
        <w:rPr>
          <w:noProof/>
        </w:rPr>
        <w:t>310</w:t>
      </w:r>
      <w:r>
        <w:rPr>
          <w:noProof/>
        </w:rPr>
        <w:fldChar w:fldCharType="end"/>
      </w:r>
    </w:p>
    <w:p w14:paraId="011ABB73" w14:textId="45327843"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5.3.2.6.6</w:t>
      </w:r>
      <w:r>
        <w:rPr>
          <w:rFonts w:asciiTheme="minorHAnsi" w:eastAsiaTheme="minorEastAsia" w:hAnsiTheme="minorHAnsi" w:cstheme="minorBidi"/>
          <w:iCs w:val="0"/>
          <w:noProof/>
          <w:kern w:val="2"/>
          <w:sz w:val="24"/>
          <w:szCs w:val="24"/>
          <w:lang w:val="cs-CZ" w:eastAsia="cs-CZ"/>
          <w14:ligatures w14:val="standardContextual"/>
        </w:rPr>
        <w:tab/>
      </w:r>
      <w:r>
        <w:rPr>
          <w:noProof/>
        </w:rPr>
        <w:t>gprsProfile service</w:t>
      </w:r>
      <w:r>
        <w:rPr>
          <w:noProof/>
        </w:rPr>
        <w:tab/>
      </w:r>
      <w:r>
        <w:rPr>
          <w:noProof/>
        </w:rPr>
        <w:fldChar w:fldCharType="begin"/>
      </w:r>
      <w:r>
        <w:rPr>
          <w:noProof/>
        </w:rPr>
        <w:instrText xml:space="preserve"> PAGEREF _Toc221813913 \h </w:instrText>
      </w:r>
      <w:r>
        <w:rPr>
          <w:noProof/>
        </w:rPr>
      </w:r>
      <w:r>
        <w:rPr>
          <w:noProof/>
        </w:rPr>
        <w:fldChar w:fldCharType="separate"/>
      </w:r>
      <w:r>
        <w:rPr>
          <w:noProof/>
        </w:rPr>
        <w:t>310</w:t>
      </w:r>
      <w:r>
        <w:rPr>
          <w:noProof/>
        </w:rPr>
        <w:fldChar w:fldCharType="end"/>
      </w:r>
    </w:p>
    <w:p w14:paraId="7995D4A9" w14:textId="75A31755"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5.3.2.6.7</w:t>
      </w:r>
      <w:r>
        <w:rPr>
          <w:rFonts w:asciiTheme="minorHAnsi" w:eastAsiaTheme="minorEastAsia" w:hAnsiTheme="minorHAnsi" w:cstheme="minorBidi"/>
          <w:iCs w:val="0"/>
          <w:noProof/>
          <w:kern w:val="2"/>
          <w:sz w:val="24"/>
          <w:szCs w:val="24"/>
          <w:lang w:val="cs-CZ" w:eastAsia="cs-CZ"/>
          <w14:ligatures w14:val="standardContextual"/>
        </w:rPr>
        <w:tab/>
      </w:r>
      <w:r>
        <w:rPr>
          <w:noProof/>
        </w:rPr>
        <w:t>ocsProfile service</w:t>
      </w:r>
      <w:r>
        <w:rPr>
          <w:noProof/>
        </w:rPr>
        <w:tab/>
      </w:r>
      <w:r>
        <w:rPr>
          <w:noProof/>
        </w:rPr>
        <w:fldChar w:fldCharType="begin"/>
      </w:r>
      <w:r>
        <w:rPr>
          <w:noProof/>
        </w:rPr>
        <w:instrText xml:space="preserve"> PAGEREF _Toc221813914 \h </w:instrText>
      </w:r>
      <w:r>
        <w:rPr>
          <w:noProof/>
        </w:rPr>
      </w:r>
      <w:r>
        <w:rPr>
          <w:noProof/>
        </w:rPr>
        <w:fldChar w:fldCharType="separate"/>
      </w:r>
      <w:r>
        <w:rPr>
          <w:noProof/>
        </w:rPr>
        <w:t>310</w:t>
      </w:r>
      <w:r>
        <w:rPr>
          <w:noProof/>
        </w:rPr>
        <w:fldChar w:fldCharType="end"/>
      </w:r>
    </w:p>
    <w:p w14:paraId="040C45D8" w14:textId="2FFED7BA"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5.3.2.6.8</w:t>
      </w:r>
      <w:r>
        <w:rPr>
          <w:rFonts w:asciiTheme="minorHAnsi" w:eastAsiaTheme="minorEastAsia" w:hAnsiTheme="minorHAnsi" w:cstheme="minorBidi"/>
          <w:iCs w:val="0"/>
          <w:noProof/>
          <w:kern w:val="2"/>
          <w:sz w:val="24"/>
          <w:szCs w:val="24"/>
          <w:lang w:val="cs-CZ" w:eastAsia="cs-CZ"/>
          <w14:ligatures w14:val="standardContextual"/>
        </w:rPr>
        <w:tab/>
      </w:r>
      <w:r>
        <w:rPr>
          <w:noProof/>
        </w:rPr>
        <w:t>ocsUserAccess service</w:t>
      </w:r>
      <w:r>
        <w:rPr>
          <w:noProof/>
        </w:rPr>
        <w:tab/>
      </w:r>
      <w:r>
        <w:rPr>
          <w:noProof/>
        </w:rPr>
        <w:fldChar w:fldCharType="begin"/>
      </w:r>
      <w:r>
        <w:rPr>
          <w:noProof/>
        </w:rPr>
        <w:instrText xml:space="preserve"> PAGEREF _Toc221813915 \h </w:instrText>
      </w:r>
      <w:r>
        <w:rPr>
          <w:noProof/>
        </w:rPr>
      </w:r>
      <w:r>
        <w:rPr>
          <w:noProof/>
        </w:rPr>
        <w:fldChar w:fldCharType="separate"/>
      </w:r>
      <w:r>
        <w:rPr>
          <w:noProof/>
        </w:rPr>
        <w:t>310</w:t>
      </w:r>
      <w:r>
        <w:rPr>
          <w:noProof/>
        </w:rPr>
        <w:fldChar w:fldCharType="end"/>
      </w:r>
    </w:p>
    <w:p w14:paraId="65E02471" w14:textId="3F60C6A3"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5.3.2.6.9</w:t>
      </w:r>
      <w:r>
        <w:rPr>
          <w:rFonts w:asciiTheme="minorHAnsi" w:eastAsiaTheme="minorEastAsia" w:hAnsiTheme="minorHAnsi" w:cstheme="minorBidi"/>
          <w:iCs w:val="0"/>
          <w:noProof/>
          <w:kern w:val="2"/>
          <w:sz w:val="24"/>
          <w:szCs w:val="24"/>
          <w:lang w:val="cs-CZ" w:eastAsia="cs-CZ"/>
          <w14:ligatures w14:val="standardContextual"/>
        </w:rPr>
        <w:tab/>
      </w:r>
      <w:r>
        <w:rPr>
          <w:noProof/>
        </w:rPr>
        <w:t>pcrfProfile service</w:t>
      </w:r>
      <w:r>
        <w:rPr>
          <w:noProof/>
        </w:rPr>
        <w:tab/>
      </w:r>
      <w:r>
        <w:rPr>
          <w:noProof/>
        </w:rPr>
        <w:fldChar w:fldCharType="begin"/>
      </w:r>
      <w:r>
        <w:rPr>
          <w:noProof/>
        </w:rPr>
        <w:instrText xml:space="preserve"> PAGEREF _Toc221813916 \h </w:instrText>
      </w:r>
      <w:r>
        <w:rPr>
          <w:noProof/>
        </w:rPr>
      </w:r>
      <w:r>
        <w:rPr>
          <w:noProof/>
        </w:rPr>
        <w:fldChar w:fldCharType="separate"/>
      </w:r>
      <w:r>
        <w:rPr>
          <w:noProof/>
        </w:rPr>
        <w:t>310</w:t>
      </w:r>
      <w:r>
        <w:rPr>
          <w:noProof/>
        </w:rPr>
        <w:fldChar w:fldCharType="end"/>
      </w:r>
    </w:p>
    <w:p w14:paraId="62E2ECFF" w14:textId="70EDF901"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5.3.2.6.10</w:t>
      </w:r>
      <w:r>
        <w:rPr>
          <w:rFonts w:asciiTheme="minorHAnsi" w:eastAsiaTheme="minorEastAsia" w:hAnsiTheme="minorHAnsi" w:cstheme="minorBidi"/>
          <w:iCs w:val="0"/>
          <w:noProof/>
          <w:kern w:val="2"/>
          <w:sz w:val="24"/>
          <w:szCs w:val="24"/>
          <w:lang w:val="cs-CZ" w:eastAsia="cs-CZ"/>
          <w14:ligatures w14:val="standardContextual"/>
        </w:rPr>
        <w:tab/>
      </w:r>
      <w:r>
        <w:rPr>
          <w:noProof/>
        </w:rPr>
        <w:t>profile service (HLR)</w:t>
      </w:r>
      <w:r>
        <w:rPr>
          <w:noProof/>
        </w:rPr>
        <w:tab/>
      </w:r>
      <w:r>
        <w:rPr>
          <w:noProof/>
        </w:rPr>
        <w:fldChar w:fldCharType="begin"/>
      </w:r>
      <w:r>
        <w:rPr>
          <w:noProof/>
        </w:rPr>
        <w:instrText xml:space="preserve"> PAGEREF _Toc221813917 \h </w:instrText>
      </w:r>
      <w:r>
        <w:rPr>
          <w:noProof/>
        </w:rPr>
      </w:r>
      <w:r>
        <w:rPr>
          <w:noProof/>
        </w:rPr>
        <w:fldChar w:fldCharType="separate"/>
      </w:r>
      <w:r>
        <w:rPr>
          <w:noProof/>
        </w:rPr>
        <w:t>311</w:t>
      </w:r>
      <w:r>
        <w:rPr>
          <w:noProof/>
        </w:rPr>
        <w:fldChar w:fldCharType="end"/>
      </w:r>
    </w:p>
    <w:p w14:paraId="36AAECB2" w14:textId="01DC8239"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5.3.2.6.11</w:t>
      </w:r>
      <w:r>
        <w:rPr>
          <w:rFonts w:asciiTheme="minorHAnsi" w:eastAsiaTheme="minorEastAsia" w:hAnsiTheme="minorHAnsi" w:cstheme="minorBidi"/>
          <w:iCs w:val="0"/>
          <w:noProof/>
          <w:kern w:val="2"/>
          <w:sz w:val="24"/>
          <w:szCs w:val="24"/>
          <w:lang w:val="cs-CZ" w:eastAsia="cs-CZ"/>
          <w14:ligatures w14:val="standardContextual"/>
        </w:rPr>
        <w:tab/>
      </w:r>
      <w:r>
        <w:rPr>
          <w:noProof/>
        </w:rPr>
        <w:t>portedNumber service (FNR)</w:t>
      </w:r>
      <w:r>
        <w:rPr>
          <w:noProof/>
        </w:rPr>
        <w:tab/>
      </w:r>
      <w:r>
        <w:rPr>
          <w:noProof/>
        </w:rPr>
        <w:fldChar w:fldCharType="begin"/>
      </w:r>
      <w:r>
        <w:rPr>
          <w:noProof/>
        </w:rPr>
        <w:instrText xml:space="preserve"> PAGEREF _Toc221813918 \h </w:instrText>
      </w:r>
      <w:r>
        <w:rPr>
          <w:noProof/>
        </w:rPr>
      </w:r>
      <w:r>
        <w:rPr>
          <w:noProof/>
        </w:rPr>
        <w:fldChar w:fldCharType="separate"/>
      </w:r>
      <w:r>
        <w:rPr>
          <w:noProof/>
        </w:rPr>
        <w:t>311</w:t>
      </w:r>
      <w:r>
        <w:rPr>
          <w:noProof/>
        </w:rPr>
        <w:fldChar w:fldCharType="end"/>
      </w:r>
    </w:p>
    <w:p w14:paraId="56473E62" w14:textId="5B65DA5D"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5.3.2.6.12</w:t>
      </w:r>
      <w:r>
        <w:rPr>
          <w:rFonts w:asciiTheme="minorHAnsi" w:eastAsiaTheme="minorEastAsia" w:hAnsiTheme="minorHAnsi" w:cstheme="minorBidi"/>
          <w:iCs w:val="0"/>
          <w:noProof/>
          <w:kern w:val="2"/>
          <w:sz w:val="24"/>
          <w:szCs w:val="24"/>
          <w:lang w:val="cs-CZ" w:eastAsia="cs-CZ"/>
          <w14:ligatures w14:val="standardContextual"/>
        </w:rPr>
        <w:tab/>
      </w:r>
      <w:r>
        <w:rPr>
          <w:noProof/>
        </w:rPr>
        <w:t>sms2email service</w:t>
      </w:r>
      <w:r>
        <w:rPr>
          <w:noProof/>
        </w:rPr>
        <w:tab/>
      </w:r>
      <w:r>
        <w:rPr>
          <w:noProof/>
        </w:rPr>
        <w:fldChar w:fldCharType="begin"/>
      </w:r>
      <w:r>
        <w:rPr>
          <w:noProof/>
        </w:rPr>
        <w:instrText xml:space="preserve"> PAGEREF _Toc221813919 \h </w:instrText>
      </w:r>
      <w:r>
        <w:rPr>
          <w:noProof/>
        </w:rPr>
      </w:r>
      <w:r>
        <w:rPr>
          <w:noProof/>
        </w:rPr>
        <w:fldChar w:fldCharType="separate"/>
      </w:r>
      <w:r>
        <w:rPr>
          <w:noProof/>
        </w:rPr>
        <w:t>311</w:t>
      </w:r>
      <w:r>
        <w:rPr>
          <w:noProof/>
        </w:rPr>
        <w:fldChar w:fldCharType="end"/>
      </w:r>
    </w:p>
    <w:p w14:paraId="063107A7" w14:textId="0C7F522C"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5.3.2.6.13</w:t>
      </w:r>
      <w:r>
        <w:rPr>
          <w:rFonts w:asciiTheme="minorHAnsi" w:eastAsiaTheme="minorEastAsia" w:hAnsiTheme="minorHAnsi" w:cstheme="minorBidi"/>
          <w:iCs w:val="0"/>
          <w:noProof/>
          <w:kern w:val="2"/>
          <w:sz w:val="24"/>
          <w:szCs w:val="24"/>
          <w:lang w:val="cs-CZ" w:eastAsia="cs-CZ"/>
          <w14:ligatures w14:val="standardContextual"/>
        </w:rPr>
        <w:tab/>
      </w:r>
      <w:r>
        <w:rPr>
          <w:noProof/>
        </w:rPr>
        <w:t>mms service</w:t>
      </w:r>
      <w:r>
        <w:rPr>
          <w:noProof/>
        </w:rPr>
        <w:tab/>
      </w:r>
      <w:r>
        <w:rPr>
          <w:noProof/>
        </w:rPr>
        <w:fldChar w:fldCharType="begin"/>
      </w:r>
      <w:r>
        <w:rPr>
          <w:noProof/>
        </w:rPr>
        <w:instrText xml:space="preserve"> PAGEREF _Toc221813920 \h </w:instrText>
      </w:r>
      <w:r>
        <w:rPr>
          <w:noProof/>
        </w:rPr>
      </w:r>
      <w:r>
        <w:rPr>
          <w:noProof/>
        </w:rPr>
        <w:fldChar w:fldCharType="separate"/>
      </w:r>
      <w:r>
        <w:rPr>
          <w:noProof/>
        </w:rPr>
        <w:t>311</w:t>
      </w:r>
      <w:r>
        <w:rPr>
          <w:noProof/>
        </w:rPr>
        <w:fldChar w:fldCharType="end"/>
      </w:r>
    </w:p>
    <w:p w14:paraId="21FF412D" w14:textId="4B0C29D1"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5.3.2.6.14</w:t>
      </w:r>
      <w:r>
        <w:rPr>
          <w:rFonts w:asciiTheme="minorHAnsi" w:eastAsiaTheme="minorEastAsia" w:hAnsiTheme="minorHAnsi" w:cstheme="minorBidi"/>
          <w:iCs w:val="0"/>
          <w:noProof/>
          <w:kern w:val="2"/>
          <w:sz w:val="24"/>
          <w:szCs w:val="24"/>
          <w:lang w:val="cs-CZ" w:eastAsia="cs-CZ"/>
          <w14:ligatures w14:val="standardContextual"/>
        </w:rPr>
        <w:tab/>
      </w:r>
      <w:r>
        <w:rPr>
          <w:noProof/>
        </w:rPr>
        <w:t>voiceMail service</w:t>
      </w:r>
      <w:r>
        <w:rPr>
          <w:noProof/>
        </w:rPr>
        <w:tab/>
      </w:r>
      <w:r>
        <w:rPr>
          <w:noProof/>
        </w:rPr>
        <w:fldChar w:fldCharType="begin"/>
      </w:r>
      <w:r>
        <w:rPr>
          <w:noProof/>
        </w:rPr>
        <w:instrText xml:space="preserve"> PAGEREF _Toc221813921 \h </w:instrText>
      </w:r>
      <w:r>
        <w:rPr>
          <w:noProof/>
        </w:rPr>
      </w:r>
      <w:r>
        <w:rPr>
          <w:noProof/>
        </w:rPr>
        <w:fldChar w:fldCharType="separate"/>
      </w:r>
      <w:r>
        <w:rPr>
          <w:noProof/>
        </w:rPr>
        <w:t>311</w:t>
      </w:r>
      <w:r>
        <w:rPr>
          <w:noProof/>
        </w:rPr>
        <w:fldChar w:fldCharType="end"/>
      </w:r>
    </w:p>
    <w:p w14:paraId="587414F7" w14:textId="059FC9EF"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5.3.2.6.15</w:t>
      </w:r>
      <w:r>
        <w:rPr>
          <w:rFonts w:asciiTheme="minorHAnsi" w:eastAsiaTheme="minorEastAsia" w:hAnsiTheme="minorHAnsi" w:cstheme="minorBidi"/>
          <w:iCs w:val="0"/>
          <w:noProof/>
          <w:kern w:val="2"/>
          <w:sz w:val="24"/>
          <w:szCs w:val="24"/>
          <w:lang w:val="cs-CZ" w:eastAsia="cs-CZ"/>
          <w14:ligatures w14:val="standardContextual"/>
        </w:rPr>
        <w:tab/>
      </w:r>
      <w:r>
        <w:rPr>
          <w:noProof/>
        </w:rPr>
        <w:t>atosGroupCli service</w:t>
      </w:r>
      <w:r>
        <w:rPr>
          <w:noProof/>
        </w:rPr>
        <w:tab/>
      </w:r>
      <w:r>
        <w:rPr>
          <w:noProof/>
        </w:rPr>
        <w:fldChar w:fldCharType="begin"/>
      </w:r>
      <w:r>
        <w:rPr>
          <w:noProof/>
        </w:rPr>
        <w:instrText xml:space="preserve"> PAGEREF _Toc221813922 \h </w:instrText>
      </w:r>
      <w:r>
        <w:rPr>
          <w:noProof/>
        </w:rPr>
      </w:r>
      <w:r>
        <w:rPr>
          <w:noProof/>
        </w:rPr>
        <w:fldChar w:fldCharType="separate"/>
      </w:r>
      <w:r>
        <w:rPr>
          <w:noProof/>
        </w:rPr>
        <w:t>311</w:t>
      </w:r>
      <w:r>
        <w:rPr>
          <w:noProof/>
        </w:rPr>
        <w:fldChar w:fldCharType="end"/>
      </w:r>
    </w:p>
    <w:p w14:paraId="78553BB7" w14:textId="0555C13D"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5.3.2.6.16</w:t>
      </w:r>
      <w:r>
        <w:rPr>
          <w:rFonts w:asciiTheme="minorHAnsi" w:eastAsiaTheme="minorEastAsia" w:hAnsiTheme="minorHAnsi" w:cstheme="minorBidi"/>
          <w:iCs w:val="0"/>
          <w:noProof/>
          <w:kern w:val="2"/>
          <w:sz w:val="24"/>
          <w:szCs w:val="24"/>
          <w:lang w:val="cs-CZ" w:eastAsia="cs-CZ"/>
          <w14:ligatures w14:val="standardContextual"/>
        </w:rPr>
        <w:tab/>
      </w:r>
      <w:r>
        <w:rPr>
          <w:noProof/>
        </w:rPr>
        <w:t>atosCallQueuing service</w:t>
      </w:r>
      <w:r>
        <w:rPr>
          <w:noProof/>
        </w:rPr>
        <w:tab/>
      </w:r>
      <w:r>
        <w:rPr>
          <w:noProof/>
        </w:rPr>
        <w:fldChar w:fldCharType="begin"/>
      </w:r>
      <w:r>
        <w:rPr>
          <w:noProof/>
        </w:rPr>
        <w:instrText xml:space="preserve"> PAGEREF _Toc221813923 \h </w:instrText>
      </w:r>
      <w:r>
        <w:rPr>
          <w:noProof/>
        </w:rPr>
      </w:r>
      <w:r>
        <w:rPr>
          <w:noProof/>
        </w:rPr>
        <w:fldChar w:fldCharType="separate"/>
      </w:r>
      <w:r>
        <w:rPr>
          <w:noProof/>
        </w:rPr>
        <w:t>312</w:t>
      </w:r>
      <w:r>
        <w:rPr>
          <w:noProof/>
        </w:rPr>
        <w:fldChar w:fldCharType="end"/>
      </w:r>
    </w:p>
    <w:p w14:paraId="78E0E293" w14:textId="2F261F02"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5.3.2.6.17</w:t>
      </w:r>
      <w:r>
        <w:rPr>
          <w:rFonts w:asciiTheme="minorHAnsi" w:eastAsiaTheme="minorEastAsia" w:hAnsiTheme="minorHAnsi" w:cstheme="minorBidi"/>
          <w:iCs w:val="0"/>
          <w:noProof/>
          <w:kern w:val="2"/>
          <w:sz w:val="24"/>
          <w:szCs w:val="24"/>
          <w:lang w:val="cs-CZ" w:eastAsia="cs-CZ"/>
          <w14:ligatures w14:val="standardContextual"/>
        </w:rPr>
        <w:tab/>
      </w:r>
      <w:r>
        <w:rPr>
          <w:noProof/>
        </w:rPr>
        <w:t>atosExt service</w:t>
      </w:r>
      <w:r>
        <w:rPr>
          <w:noProof/>
        </w:rPr>
        <w:tab/>
      </w:r>
      <w:r>
        <w:rPr>
          <w:noProof/>
        </w:rPr>
        <w:fldChar w:fldCharType="begin"/>
      </w:r>
      <w:r>
        <w:rPr>
          <w:noProof/>
        </w:rPr>
        <w:instrText xml:space="preserve"> PAGEREF _Toc221813924 \h </w:instrText>
      </w:r>
      <w:r>
        <w:rPr>
          <w:noProof/>
        </w:rPr>
      </w:r>
      <w:r>
        <w:rPr>
          <w:noProof/>
        </w:rPr>
        <w:fldChar w:fldCharType="separate"/>
      </w:r>
      <w:r>
        <w:rPr>
          <w:noProof/>
        </w:rPr>
        <w:t>312</w:t>
      </w:r>
      <w:r>
        <w:rPr>
          <w:noProof/>
        </w:rPr>
        <w:fldChar w:fldCharType="end"/>
      </w:r>
    </w:p>
    <w:p w14:paraId="66610E6C" w14:textId="2C05C0DE"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5.3.2.6.18</w:t>
      </w:r>
      <w:r>
        <w:rPr>
          <w:rFonts w:asciiTheme="minorHAnsi" w:eastAsiaTheme="minorEastAsia" w:hAnsiTheme="minorHAnsi" w:cstheme="minorBidi"/>
          <w:iCs w:val="0"/>
          <w:noProof/>
          <w:kern w:val="2"/>
          <w:sz w:val="24"/>
          <w:szCs w:val="24"/>
          <w:lang w:val="cs-CZ" w:eastAsia="cs-CZ"/>
          <w14:ligatures w14:val="standardContextual"/>
        </w:rPr>
        <w:tab/>
      </w:r>
      <w:r>
        <w:rPr>
          <w:noProof/>
        </w:rPr>
        <w:t>umpSipCred service</w:t>
      </w:r>
      <w:r>
        <w:rPr>
          <w:noProof/>
        </w:rPr>
        <w:tab/>
      </w:r>
      <w:r>
        <w:rPr>
          <w:noProof/>
        </w:rPr>
        <w:fldChar w:fldCharType="begin"/>
      </w:r>
      <w:r>
        <w:rPr>
          <w:noProof/>
        </w:rPr>
        <w:instrText xml:space="preserve"> PAGEREF _Toc221813925 \h </w:instrText>
      </w:r>
      <w:r>
        <w:rPr>
          <w:noProof/>
        </w:rPr>
      </w:r>
      <w:r>
        <w:rPr>
          <w:noProof/>
        </w:rPr>
        <w:fldChar w:fldCharType="separate"/>
      </w:r>
      <w:r>
        <w:rPr>
          <w:noProof/>
        </w:rPr>
        <w:t>312</w:t>
      </w:r>
      <w:r>
        <w:rPr>
          <w:noProof/>
        </w:rPr>
        <w:fldChar w:fldCharType="end"/>
      </w:r>
    </w:p>
    <w:p w14:paraId="34732A2A" w14:textId="61E5FB19"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5.3.2.6.19</w:t>
      </w:r>
      <w:r>
        <w:rPr>
          <w:rFonts w:asciiTheme="minorHAnsi" w:eastAsiaTheme="minorEastAsia" w:hAnsiTheme="minorHAnsi" w:cstheme="minorBidi"/>
          <w:iCs w:val="0"/>
          <w:noProof/>
          <w:kern w:val="2"/>
          <w:sz w:val="24"/>
          <w:szCs w:val="24"/>
          <w:lang w:val="cs-CZ" w:eastAsia="cs-CZ"/>
          <w14:ligatures w14:val="standardContextual"/>
        </w:rPr>
        <w:tab/>
      </w:r>
      <w:r>
        <w:rPr>
          <w:noProof/>
        </w:rPr>
        <w:t>umpHardware service</w:t>
      </w:r>
      <w:r>
        <w:rPr>
          <w:noProof/>
        </w:rPr>
        <w:tab/>
      </w:r>
      <w:r>
        <w:rPr>
          <w:noProof/>
        </w:rPr>
        <w:fldChar w:fldCharType="begin"/>
      </w:r>
      <w:r>
        <w:rPr>
          <w:noProof/>
        </w:rPr>
        <w:instrText xml:space="preserve"> PAGEREF _Toc221813926 \h </w:instrText>
      </w:r>
      <w:r>
        <w:rPr>
          <w:noProof/>
        </w:rPr>
      </w:r>
      <w:r>
        <w:rPr>
          <w:noProof/>
        </w:rPr>
        <w:fldChar w:fldCharType="separate"/>
      </w:r>
      <w:r>
        <w:rPr>
          <w:noProof/>
        </w:rPr>
        <w:t>313</w:t>
      </w:r>
      <w:r>
        <w:rPr>
          <w:noProof/>
        </w:rPr>
        <w:fldChar w:fldCharType="end"/>
      </w:r>
    </w:p>
    <w:p w14:paraId="41255A6F" w14:textId="5762CF78" w:rsidR="0040775C" w:rsidRDefault="0040775C">
      <w:pPr>
        <w:pStyle w:val="Obsah6"/>
        <w:tabs>
          <w:tab w:val="left" w:pos="22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5.3.2.6.20</w:t>
      </w:r>
      <w:r>
        <w:rPr>
          <w:rFonts w:asciiTheme="minorHAnsi" w:eastAsiaTheme="minorEastAsia" w:hAnsiTheme="minorHAnsi" w:cstheme="minorBidi"/>
          <w:iCs w:val="0"/>
          <w:noProof/>
          <w:kern w:val="2"/>
          <w:sz w:val="24"/>
          <w:szCs w:val="24"/>
          <w:lang w:val="cs-CZ" w:eastAsia="cs-CZ"/>
          <w14:ligatures w14:val="standardContextual"/>
        </w:rPr>
        <w:tab/>
      </w:r>
      <w:r>
        <w:rPr>
          <w:noProof/>
        </w:rPr>
        <w:t>smscMultidevice service</w:t>
      </w:r>
      <w:r>
        <w:rPr>
          <w:noProof/>
        </w:rPr>
        <w:tab/>
      </w:r>
      <w:r>
        <w:rPr>
          <w:noProof/>
        </w:rPr>
        <w:fldChar w:fldCharType="begin"/>
      </w:r>
      <w:r>
        <w:rPr>
          <w:noProof/>
        </w:rPr>
        <w:instrText xml:space="preserve"> PAGEREF _Toc221813927 \h </w:instrText>
      </w:r>
      <w:r>
        <w:rPr>
          <w:noProof/>
        </w:rPr>
      </w:r>
      <w:r>
        <w:rPr>
          <w:noProof/>
        </w:rPr>
        <w:fldChar w:fldCharType="separate"/>
      </w:r>
      <w:r>
        <w:rPr>
          <w:noProof/>
        </w:rPr>
        <w:t>313</w:t>
      </w:r>
      <w:r>
        <w:rPr>
          <w:noProof/>
        </w:rPr>
        <w:fldChar w:fldCharType="end"/>
      </w:r>
    </w:p>
    <w:p w14:paraId="510B319C" w14:textId="0B338688"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Upload</w:t>
      </w:r>
      <w:r>
        <w:rPr>
          <w:noProof/>
        </w:rPr>
        <w:tab/>
      </w:r>
      <w:r>
        <w:rPr>
          <w:noProof/>
        </w:rPr>
        <w:fldChar w:fldCharType="begin"/>
      </w:r>
      <w:r>
        <w:rPr>
          <w:noProof/>
        </w:rPr>
        <w:instrText xml:space="preserve"> PAGEREF _Toc221813928 \h </w:instrText>
      </w:r>
      <w:r>
        <w:rPr>
          <w:noProof/>
        </w:rPr>
      </w:r>
      <w:r>
        <w:rPr>
          <w:noProof/>
        </w:rPr>
        <w:fldChar w:fldCharType="separate"/>
      </w:r>
      <w:r>
        <w:rPr>
          <w:noProof/>
        </w:rPr>
        <w:t>313</w:t>
      </w:r>
      <w:r>
        <w:rPr>
          <w:noProof/>
        </w:rPr>
        <w:fldChar w:fldCharType="end"/>
      </w:r>
    </w:p>
    <w:p w14:paraId="357B0CFB" w14:textId="2F731F6E"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5.3.2.7.1</w:t>
      </w:r>
      <w:r>
        <w:rPr>
          <w:rFonts w:asciiTheme="minorHAnsi" w:eastAsiaTheme="minorEastAsia" w:hAnsiTheme="minorHAnsi" w:cstheme="minorBidi"/>
          <w:iCs w:val="0"/>
          <w:noProof/>
          <w:kern w:val="2"/>
          <w:sz w:val="24"/>
          <w:szCs w:val="24"/>
          <w:lang w:val="cs-CZ" w:eastAsia="cs-CZ"/>
          <w14:ligatures w14:val="standardContextual"/>
        </w:rPr>
        <w:tab/>
      </w:r>
      <w:r>
        <w:rPr>
          <w:noProof/>
        </w:rPr>
        <w:t>RMS upload</w:t>
      </w:r>
      <w:r>
        <w:rPr>
          <w:noProof/>
        </w:rPr>
        <w:tab/>
      </w:r>
      <w:r>
        <w:rPr>
          <w:noProof/>
        </w:rPr>
        <w:fldChar w:fldCharType="begin"/>
      </w:r>
      <w:r>
        <w:rPr>
          <w:noProof/>
        </w:rPr>
        <w:instrText xml:space="preserve"> PAGEREF _Toc221813929 \h </w:instrText>
      </w:r>
      <w:r>
        <w:rPr>
          <w:noProof/>
        </w:rPr>
      </w:r>
      <w:r>
        <w:rPr>
          <w:noProof/>
        </w:rPr>
        <w:fldChar w:fldCharType="separate"/>
      </w:r>
      <w:r>
        <w:rPr>
          <w:noProof/>
        </w:rPr>
        <w:t>313</w:t>
      </w:r>
      <w:r>
        <w:rPr>
          <w:noProof/>
        </w:rPr>
        <w:fldChar w:fldCharType="end"/>
      </w:r>
    </w:p>
    <w:p w14:paraId="4CADD4D2" w14:textId="2C3CAA3D"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5.3.2.7.2</w:t>
      </w:r>
      <w:r>
        <w:rPr>
          <w:rFonts w:asciiTheme="minorHAnsi" w:eastAsiaTheme="minorEastAsia" w:hAnsiTheme="minorHAnsi" w:cstheme="minorBidi"/>
          <w:iCs w:val="0"/>
          <w:noProof/>
          <w:kern w:val="2"/>
          <w:sz w:val="24"/>
          <w:szCs w:val="24"/>
          <w:lang w:val="cs-CZ" w:eastAsia="cs-CZ"/>
          <w14:ligatures w14:val="standardContextual"/>
        </w:rPr>
        <w:tab/>
      </w:r>
      <w:r>
        <w:rPr>
          <w:noProof/>
        </w:rPr>
        <w:t>EBS upload</w:t>
      </w:r>
      <w:r>
        <w:rPr>
          <w:noProof/>
        </w:rPr>
        <w:tab/>
      </w:r>
      <w:r>
        <w:rPr>
          <w:noProof/>
        </w:rPr>
        <w:fldChar w:fldCharType="begin"/>
      </w:r>
      <w:r>
        <w:rPr>
          <w:noProof/>
        </w:rPr>
        <w:instrText xml:space="preserve"> PAGEREF _Toc221813930 \h </w:instrText>
      </w:r>
      <w:r>
        <w:rPr>
          <w:noProof/>
        </w:rPr>
      </w:r>
      <w:r>
        <w:rPr>
          <w:noProof/>
        </w:rPr>
        <w:fldChar w:fldCharType="separate"/>
      </w:r>
      <w:r>
        <w:rPr>
          <w:noProof/>
        </w:rPr>
        <w:t>314</w:t>
      </w:r>
      <w:r>
        <w:rPr>
          <w:noProof/>
        </w:rPr>
        <w:fldChar w:fldCharType="end"/>
      </w:r>
    </w:p>
    <w:p w14:paraId="43CA5BBF" w14:textId="0CCB40C0"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w:t>
      </w:r>
      <w:r>
        <w:rPr>
          <w:rFonts w:asciiTheme="minorHAnsi" w:eastAsiaTheme="minorEastAsia" w:hAnsiTheme="minorHAnsi" w:cstheme="minorBidi"/>
          <w:iCs w:val="0"/>
          <w:noProof/>
          <w:kern w:val="2"/>
          <w:sz w:val="24"/>
          <w:szCs w:val="24"/>
          <w:lang w:val="cs-CZ" w:eastAsia="cs-CZ"/>
          <w14:ligatures w14:val="standardContextual"/>
        </w:rPr>
        <w:tab/>
      </w:r>
      <w:r>
        <w:rPr>
          <w:noProof/>
        </w:rPr>
        <w:t>Finalization</w:t>
      </w:r>
      <w:r>
        <w:rPr>
          <w:noProof/>
        </w:rPr>
        <w:tab/>
      </w:r>
      <w:r>
        <w:rPr>
          <w:noProof/>
        </w:rPr>
        <w:fldChar w:fldCharType="begin"/>
      </w:r>
      <w:r>
        <w:rPr>
          <w:noProof/>
        </w:rPr>
        <w:instrText xml:space="preserve"> PAGEREF _Toc221813931 \h </w:instrText>
      </w:r>
      <w:r>
        <w:rPr>
          <w:noProof/>
        </w:rPr>
      </w:r>
      <w:r>
        <w:rPr>
          <w:noProof/>
        </w:rPr>
        <w:fldChar w:fldCharType="separate"/>
      </w:r>
      <w:r>
        <w:rPr>
          <w:noProof/>
        </w:rPr>
        <w:t>315</w:t>
      </w:r>
      <w:r>
        <w:rPr>
          <w:noProof/>
        </w:rPr>
        <w:fldChar w:fldCharType="end"/>
      </w:r>
    </w:p>
    <w:p w14:paraId="452E97F6" w14:textId="7B75F1CA" w:rsidR="0040775C" w:rsidRDefault="0040775C">
      <w:pPr>
        <w:pStyle w:val="Obsah6"/>
        <w:tabs>
          <w:tab w:val="left" w:pos="2141"/>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5.3.2.8.1</w:t>
      </w:r>
      <w:r>
        <w:rPr>
          <w:rFonts w:asciiTheme="minorHAnsi" w:eastAsiaTheme="minorEastAsia" w:hAnsiTheme="minorHAnsi" w:cstheme="minorBidi"/>
          <w:iCs w:val="0"/>
          <w:noProof/>
          <w:kern w:val="2"/>
          <w:sz w:val="24"/>
          <w:szCs w:val="24"/>
          <w:lang w:val="cs-CZ" w:eastAsia="cs-CZ"/>
          <w14:ligatures w14:val="standardContextual"/>
        </w:rPr>
        <w:tab/>
      </w:r>
      <w:r>
        <w:rPr>
          <w:noProof/>
        </w:rPr>
        <w:t>OLC sync</w:t>
      </w:r>
      <w:r>
        <w:rPr>
          <w:noProof/>
        </w:rPr>
        <w:tab/>
      </w:r>
      <w:r>
        <w:rPr>
          <w:noProof/>
        </w:rPr>
        <w:fldChar w:fldCharType="begin"/>
      </w:r>
      <w:r>
        <w:rPr>
          <w:noProof/>
        </w:rPr>
        <w:instrText xml:space="preserve"> PAGEREF _Toc221813932 \h </w:instrText>
      </w:r>
      <w:r>
        <w:rPr>
          <w:noProof/>
        </w:rPr>
      </w:r>
      <w:r>
        <w:rPr>
          <w:noProof/>
        </w:rPr>
        <w:fldChar w:fldCharType="separate"/>
      </w:r>
      <w:r>
        <w:rPr>
          <w:noProof/>
        </w:rPr>
        <w:t>315</w:t>
      </w:r>
      <w:r>
        <w:rPr>
          <w:noProof/>
        </w:rPr>
        <w:fldChar w:fldCharType="end"/>
      </w:r>
    </w:p>
    <w:p w14:paraId="27888F96" w14:textId="37E59323"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5.3.2.9</w:t>
      </w:r>
      <w:r>
        <w:rPr>
          <w:rFonts w:asciiTheme="minorHAnsi" w:eastAsiaTheme="minorEastAsia" w:hAnsiTheme="minorHAnsi" w:cstheme="minorBidi"/>
          <w:iCs w:val="0"/>
          <w:noProof/>
          <w:kern w:val="2"/>
          <w:sz w:val="24"/>
          <w:szCs w:val="24"/>
          <w:lang w:val="cs-CZ" w:eastAsia="cs-CZ"/>
          <w14:ligatures w14:val="standardContextual"/>
        </w:rPr>
        <w:tab/>
      </w:r>
      <w:r>
        <w:rPr>
          <w:noProof/>
        </w:rPr>
        <w:t>Grid Reload</w:t>
      </w:r>
      <w:r>
        <w:rPr>
          <w:noProof/>
        </w:rPr>
        <w:tab/>
      </w:r>
      <w:r>
        <w:rPr>
          <w:noProof/>
        </w:rPr>
        <w:fldChar w:fldCharType="begin"/>
      </w:r>
      <w:r>
        <w:rPr>
          <w:noProof/>
        </w:rPr>
        <w:instrText xml:space="preserve"> PAGEREF _Toc221813933 \h </w:instrText>
      </w:r>
      <w:r>
        <w:rPr>
          <w:noProof/>
        </w:rPr>
      </w:r>
      <w:r>
        <w:rPr>
          <w:noProof/>
        </w:rPr>
        <w:fldChar w:fldCharType="separate"/>
      </w:r>
      <w:r>
        <w:rPr>
          <w:noProof/>
        </w:rPr>
        <w:t>315</w:t>
      </w:r>
      <w:r>
        <w:rPr>
          <w:noProof/>
        </w:rPr>
        <w:fldChar w:fldCharType="end"/>
      </w:r>
    </w:p>
    <w:p w14:paraId="3CF93174" w14:textId="2BB65729"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5.3.3</w:t>
      </w:r>
      <w:r>
        <w:rPr>
          <w:rFonts w:asciiTheme="minorHAnsi" w:eastAsiaTheme="minorEastAsia" w:hAnsiTheme="minorHAnsi" w:cstheme="minorBidi"/>
          <w:iCs w:val="0"/>
          <w:noProof/>
          <w:kern w:val="2"/>
          <w:sz w:val="24"/>
          <w:szCs w:val="24"/>
          <w:lang w:val="cs-CZ" w:eastAsia="cs-CZ"/>
          <w14:ligatures w14:val="standardContextual"/>
        </w:rPr>
        <w:tab/>
      </w:r>
      <w:r>
        <w:rPr>
          <w:noProof/>
        </w:rPr>
        <w:t>Recovery Scenarios</w:t>
      </w:r>
      <w:r>
        <w:rPr>
          <w:noProof/>
        </w:rPr>
        <w:tab/>
      </w:r>
      <w:r>
        <w:rPr>
          <w:noProof/>
        </w:rPr>
        <w:fldChar w:fldCharType="begin"/>
      </w:r>
      <w:r>
        <w:rPr>
          <w:noProof/>
        </w:rPr>
        <w:instrText xml:space="preserve"> PAGEREF _Toc221813934 \h </w:instrText>
      </w:r>
      <w:r>
        <w:rPr>
          <w:noProof/>
        </w:rPr>
      </w:r>
      <w:r>
        <w:rPr>
          <w:noProof/>
        </w:rPr>
        <w:fldChar w:fldCharType="separate"/>
      </w:r>
      <w:r>
        <w:rPr>
          <w:noProof/>
        </w:rPr>
        <w:t>316</w:t>
      </w:r>
      <w:r>
        <w:rPr>
          <w:noProof/>
        </w:rPr>
        <w:fldChar w:fldCharType="end"/>
      </w:r>
    </w:p>
    <w:p w14:paraId="3EEAFF50" w14:textId="18573EF1"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5.3.3.1</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System Cleansing</w:t>
      </w:r>
      <w:r>
        <w:rPr>
          <w:noProof/>
        </w:rPr>
        <w:tab/>
      </w:r>
      <w:r>
        <w:rPr>
          <w:noProof/>
        </w:rPr>
        <w:fldChar w:fldCharType="begin"/>
      </w:r>
      <w:r>
        <w:rPr>
          <w:noProof/>
        </w:rPr>
        <w:instrText xml:space="preserve"> PAGEREF _Toc221813935 \h </w:instrText>
      </w:r>
      <w:r>
        <w:rPr>
          <w:noProof/>
        </w:rPr>
      </w:r>
      <w:r>
        <w:rPr>
          <w:noProof/>
        </w:rPr>
        <w:fldChar w:fldCharType="separate"/>
      </w:r>
      <w:r>
        <w:rPr>
          <w:noProof/>
        </w:rPr>
        <w:t>316</w:t>
      </w:r>
      <w:r>
        <w:rPr>
          <w:noProof/>
        </w:rPr>
        <w:fldChar w:fldCharType="end"/>
      </w:r>
    </w:p>
    <w:p w14:paraId="5851878A" w14:textId="05069756"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5.3.3.2</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Network Cleansing</w:t>
      </w:r>
      <w:r>
        <w:rPr>
          <w:noProof/>
        </w:rPr>
        <w:tab/>
      </w:r>
      <w:r>
        <w:rPr>
          <w:noProof/>
        </w:rPr>
        <w:fldChar w:fldCharType="begin"/>
      </w:r>
      <w:r>
        <w:rPr>
          <w:noProof/>
        </w:rPr>
        <w:instrText xml:space="preserve"> PAGEREF _Toc221813936 \h </w:instrText>
      </w:r>
      <w:r>
        <w:rPr>
          <w:noProof/>
        </w:rPr>
      </w:r>
      <w:r>
        <w:rPr>
          <w:noProof/>
        </w:rPr>
        <w:fldChar w:fldCharType="separate"/>
      </w:r>
      <w:r>
        <w:rPr>
          <w:noProof/>
        </w:rPr>
        <w:t>316</w:t>
      </w:r>
      <w:r>
        <w:rPr>
          <w:noProof/>
        </w:rPr>
        <w:fldChar w:fldCharType="end"/>
      </w:r>
    </w:p>
    <w:p w14:paraId="4AC98D0D" w14:textId="37797BDD"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5.3.3.3</w:t>
      </w:r>
      <w:r>
        <w:rPr>
          <w:rFonts w:asciiTheme="minorHAnsi" w:eastAsiaTheme="minorEastAsia" w:hAnsiTheme="minorHAnsi" w:cstheme="minorBidi"/>
          <w:iCs w:val="0"/>
          <w:noProof/>
          <w:kern w:val="2"/>
          <w:sz w:val="24"/>
          <w:szCs w:val="24"/>
          <w:lang w:val="cs-CZ" w:eastAsia="cs-CZ"/>
          <w14:ligatures w14:val="standardContextual"/>
        </w:rPr>
        <w:tab/>
      </w:r>
      <w:r>
        <w:rPr>
          <w:noProof/>
        </w:rPr>
        <w:t>Stuck Network Cleansing</w:t>
      </w:r>
      <w:r>
        <w:rPr>
          <w:noProof/>
        </w:rPr>
        <w:tab/>
      </w:r>
      <w:r>
        <w:rPr>
          <w:noProof/>
        </w:rPr>
        <w:fldChar w:fldCharType="begin"/>
      </w:r>
      <w:r>
        <w:rPr>
          <w:noProof/>
        </w:rPr>
        <w:instrText xml:space="preserve"> PAGEREF _Toc221813937 \h </w:instrText>
      </w:r>
      <w:r>
        <w:rPr>
          <w:noProof/>
        </w:rPr>
      </w:r>
      <w:r>
        <w:rPr>
          <w:noProof/>
        </w:rPr>
        <w:fldChar w:fldCharType="separate"/>
      </w:r>
      <w:r>
        <w:rPr>
          <w:noProof/>
        </w:rPr>
        <w:t>316</w:t>
      </w:r>
      <w:r>
        <w:rPr>
          <w:noProof/>
        </w:rPr>
        <w:fldChar w:fldCharType="end"/>
      </w:r>
    </w:p>
    <w:p w14:paraId="31351659" w14:textId="4E5E23F9"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5.3.3.4</w:t>
      </w:r>
      <w:r>
        <w:rPr>
          <w:rFonts w:asciiTheme="minorHAnsi" w:eastAsiaTheme="minorEastAsia" w:hAnsiTheme="minorHAnsi" w:cstheme="minorBidi"/>
          <w:iCs w:val="0"/>
          <w:noProof/>
          <w:kern w:val="2"/>
          <w:sz w:val="24"/>
          <w:szCs w:val="24"/>
          <w:lang w:val="cs-CZ" w:eastAsia="cs-CZ"/>
          <w14:ligatures w14:val="standardContextual"/>
        </w:rPr>
        <w:tab/>
      </w:r>
      <w:r>
        <w:rPr>
          <w:noProof/>
        </w:rPr>
        <w:t>Failure during Inventory Upload</w:t>
      </w:r>
      <w:r>
        <w:rPr>
          <w:noProof/>
        </w:rPr>
        <w:tab/>
      </w:r>
      <w:r>
        <w:rPr>
          <w:noProof/>
        </w:rPr>
        <w:fldChar w:fldCharType="begin"/>
      </w:r>
      <w:r>
        <w:rPr>
          <w:noProof/>
        </w:rPr>
        <w:instrText xml:space="preserve"> PAGEREF _Toc221813938 \h </w:instrText>
      </w:r>
      <w:r>
        <w:rPr>
          <w:noProof/>
        </w:rPr>
      </w:r>
      <w:r>
        <w:rPr>
          <w:noProof/>
        </w:rPr>
        <w:fldChar w:fldCharType="separate"/>
      </w:r>
      <w:r>
        <w:rPr>
          <w:noProof/>
        </w:rPr>
        <w:t>317</w:t>
      </w:r>
      <w:r>
        <w:rPr>
          <w:noProof/>
        </w:rPr>
        <w:fldChar w:fldCharType="end"/>
      </w:r>
    </w:p>
    <w:p w14:paraId="5CA71A04" w14:textId="132B73D6"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5.3.3.5</w:t>
      </w:r>
      <w:r>
        <w:rPr>
          <w:rFonts w:asciiTheme="minorHAnsi" w:eastAsiaTheme="minorEastAsia" w:hAnsiTheme="minorHAnsi" w:cstheme="minorBidi"/>
          <w:iCs w:val="0"/>
          <w:noProof/>
          <w:kern w:val="2"/>
          <w:sz w:val="24"/>
          <w:szCs w:val="24"/>
          <w:lang w:val="cs-CZ" w:eastAsia="cs-CZ"/>
          <w14:ligatures w14:val="standardContextual"/>
        </w:rPr>
        <w:tab/>
      </w:r>
      <w:r>
        <w:rPr>
          <w:noProof/>
        </w:rPr>
        <w:t>Stuck Tasks – Generic Advices</w:t>
      </w:r>
      <w:r>
        <w:rPr>
          <w:noProof/>
        </w:rPr>
        <w:tab/>
      </w:r>
      <w:r>
        <w:rPr>
          <w:noProof/>
        </w:rPr>
        <w:fldChar w:fldCharType="begin"/>
      </w:r>
      <w:r>
        <w:rPr>
          <w:noProof/>
        </w:rPr>
        <w:instrText xml:space="preserve"> PAGEREF _Toc221813939 \h </w:instrText>
      </w:r>
      <w:r>
        <w:rPr>
          <w:noProof/>
        </w:rPr>
      </w:r>
      <w:r>
        <w:rPr>
          <w:noProof/>
        </w:rPr>
        <w:fldChar w:fldCharType="separate"/>
      </w:r>
      <w:r>
        <w:rPr>
          <w:noProof/>
        </w:rPr>
        <w:t>317</w:t>
      </w:r>
      <w:r>
        <w:rPr>
          <w:noProof/>
        </w:rPr>
        <w:fldChar w:fldCharType="end"/>
      </w:r>
    </w:p>
    <w:p w14:paraId="119DE273" w14:textId="0F333FA8"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5.3.4</w:t>
      </w:r>
      <w:r>
        <w:rPr>
          <w:rFonts w:asciiTheme="minorHAnsi" w:eastAsiaTheme="minorEastAsia" w:hAnsiTheme="minorHAnsi" w:cstheme="minorBidi"/>
          <w:iCs w:val="0"/>
          <w:noProof/>
          <w:kern w:val="2"/>
          <w:sz w:val="24"/>
          <w:szCs w:val="24"/>
          <w:lang w:val="cs-CZ" w:eastAsia="cs-CZ"/>
          <w14:ligatures w14:val="standardContextual"/>
        </w:rPr>
        <w:tab/>
      </w:r>
      <w:r>
        <w:rPr>
          <w:noProof/>
        </w:rPr>
        <w:t>Adding of a New System to Cleansing</w:t>
      </w:r>
      <w:r>
        <w:rPr>
          <w:noProof/>
        </w:rPr>
        <w:tab/>
      </w:r>
      <w:r>
        <w:rPr>
          <w:noProof/>
        </w:rPr>
        <w:fldChar w:fldCharType="begin"/>
      </w:r>
      <w:r>
        <w:rPr>
          <w:noProof/>
        </w:rPr>
        <w:instrText xml:space="preserve"> PAGEREF _Toc221813940 \h </w:instrText>
      </w:r>
      <w:r>
        <w:rPr>
          <w:noProof/>
        </w:rPr>
      </w:r>
      <w:r>
        <w:rPr>
          <w:noProof/>
        </w:rPr>
        <w:fldChar w:fldCharType="separate"/>
      </w:r>
      <w:r>
        <w:rPr>
          <w:noProof/>
        </w:rPr>
        <w:t>317</w:t>
      </w:r>
      <w:r>
        <w:rPr>
          <w:noProof/>
        </w:rPr>
        <w:fldChar w:fldCharType="end"/>
      </w:r>
    </w:p>
    <w:p w14:paraId="710504D4" w14:textId="5B5B357C"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5.3.5</w:t>
      </w:r>
      <w:r>
        <w:rPr>
          <w:rFonts w:asciiTheme="minorHAnsi" w:eastAsiaTheme="minorEastAsia" w:hAnsiTheme="minorHAnsi" w:cstheme="minorBidi"/>
          <w:iCs w:val="0"/>
          <w:noProof/>
          <w:kern w:val="2"/>
          <w:sz w:val="24"/>
          <w:szCs w:val="24"/>
          <w:lang w:val="cs-CZ" w:eastAsia="cs-CZ"/>
          <w14:ligatures w14:val="standardContextual"/>
        </w:rPr>
        <w:tab/>
      </w:r>
      <w:r>
        <w:rPr>
          <w:noProof/>
        </w:rPr>
        <w:t>Cleansing Restrictions</w:t>
      </w:r>
      <w:r>
        <w:rPr>
          <w:noProof/>
        </w:rPr>
        <w:tab/>
      </w:r>
      <w:r>
        <w:rPr>
          <w:noProof/>
        </w:rPr>
        <w:fldChar w:fldCharType="begin"/>
      </w:r>
      <w:r>
        <w:rPr>
          <w:noProof/>
        </w:rPr>
        <w:instrText xml:space="preserve"> PAGEREF _Toc221813941 \h </w:instrText>
      </w:r>
      <w:r>
        <w:rPr>
          <w:noProof/>
        </w:rPr>
      </w:r>
      <w:r>
        <w:rPr>
          <w:noProof/>
        </w:rPr>
        <w:fldChar w:fldCharType="separate"/>
      </w:r>
      <w:r>
        <w:rPr>
          <w:noProof/>
        </w:rPr>
        <w:t>317</w:t>
      </w:r>
      <w:r>
        <w:rPr>
          <w:noProof/>
        </w:rPr>
        <w:fldChar w:fldCharType="end"/>
      </w:r>
    </w:p>
    <w:p w14:paraId="68973BEA" w14:textId="3F1B0190"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5.4</w:t>
      </w:r>
      <w:r>
        <w:rPr>
          <w:rFonts w:asciiTheme="minorHAnsi" w:eastAsiaTheme="minorEastAsia" w:hAnsiTheme="minorHAnsi" w:cstheme="minorBidi"/>
          <w:iCs w:val="0"/>
          <w:noProof/>
          <w:kern w:val="2"/>
          <w:sz w:val="24"/>
          <w:lang w:val="cs-CZ" w:eastAsia="cs-CZ"/>
          <w14:ligatures w14:val="standardContextual"/>
        </w:rPr>
        <w:tab/>
      </w:r>
      <w:r>
        <w:rPr>
          <w:noProof/>
        </w:rPr>
        <w:t>Inventory Recycling Model</w:t>
      </w:r>
      <w:r>
        <w:rPr>
          <w:noProof/>
        </w:rPr>
        <w:tab/>
      </w:r>
      <w:r>
        <w:rPr>
          <w:noProof/>
        </w:rPr>
        <w:fldChar w:fldCharType="begin"/>
      </w:r>
      <w:r>
        <w:rPr>
          <w:noProof/>
        </w:rPr>
        <w:instrText xml:space="preserve"> PAGEREF _Toc221813942 \h </w:instrText>
      </w:r>
      <w:r>
        <w:rPr>
          <w:noProof/>
        </w:rPr>
      </w:r>
      <w:r>
        <w:rPr>
          <w:noProof/>
        </w:rPr>
        <w:fldChar w:fldCharType="separate"/>
      </w:r>
      <w:r>
        <w:rPr>
          <w:noProof/>
        </w:rPr>
        <w:t>318</w:t>
      </w:r>
      <w:r>
        <w:rPr>
          <w:noProof/>
        </w:rPr>
        <w:fldChar w:fldCharType="end"/>
      </w:r>
    </w:p>
    <w:p w14:paraId="0CE26670" w14:textId="4E85E114"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5.5</w:t>
      </w:r>
      <w:r>
        <w:rPr>
          <w:rFonts w:asciiTheme="minorHAnsi" w:eastAsiaTheme="minorEastAsia" w:hAnsiTheme="minorHAnsi" w:cstheme="minorBidi"/>
          <w:iCs w:val="0"/>
          <w:noProof/>
          <w:kern w:val="2"/>
          <w:sz w:val="24"/>
          <w:lang w:val="cs-CZ" w:eastAsia="cs-CZ"/>
          <w14:ligatures w14:val="standardContextual"/>
        </w:rPr>
        <w:tab/>
      </w:r>
      <w:r>
        <w:rPr>
          <w:noProof/>
        </w:rPr>
        <w:t>Application Initialization</w:t>
      </w:r>
      <w:r>
        <w:rPr>
          <w:noProof/>
        </w:rPr>
        <w:tab/>
      </w:r>
      <w:r>
        <w:rPr>
          <w:noProof/>
        </w:rPr>
        <w:fldChar w:fldCharType="begin"/>
      </w:r>
      <w:r>
        <w:rPr>
          <w:noProof/>
        </w:rPr>
        <w:instrText xml:space="preserve"> PAGEREF _Toc221813943 \h </w:instrText>
      </w:r>
      <w:r>
        <w:rPr>
          <w:noProof/>
        </w:rPr>
      </w:r>
      <w:r>
        <w:rPr>
          <w:noProof/>
        </w:rPr>
        <w:fldChar w:fldCharType="separate"/>
      </w:r>
      <w:r>
        <w:rPr>
          <w:noProof/>
        </w:rPr>
        <w:t>319</w:t>
      </w:r>
      <w:r>
        <w:rPr>
          <w:noProof/>
        </w:rPr>
        <w:fldChar w:fldCharType="end"/>
      </w:r>
    </w:p>
    <w:p w14:paraId="648095C6" w14:textId="2A627788"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5.6</w:t>
      </w:r>
      <w:r>
        <w:rPr>
          <w:rFonts w:asciiTheme="minorHAnsi" w:eastAsiaTheme="minorEastAsia" w:hAnsiTheme="minorHAnsi" w:cstheme="minorBidi"/>
          <w:iCs w:val="0"/>
          <w:noProof/>
          <w:kern w:val="2"/>
          <w:sz w:val="24"/>
          <w:lang w:val="cs-CZ" w:eastAsia="cs-CZ"/>
          <w14:ligatures w14:val="standardContextual"/>
        </w:rPr>
        <w:tab/>
      </w:r>
      <w:r>
        <w:rPr>
          <w:noProof/>
        </w:rPr>
        <w:t>Environment Initialization</w:t>
      </w:r>
      <w:r>
        <w:rPr>
          <w:noProof/>
        </w:rPr>
        <w:tab/>
      </w:r>
      <w:r>
        <w:rPr>
          <w:noProof/>
        </w:rPr>
        <w:fldChar w:fldCharType="begin"/>
      </w:r>
      <w:r>
        <w:rPr>
          <w:noProof/>
        </w:rPr>
        <w:instrText xml:space="preserve"> PAGEREF _Toc221813944 \h </w:instrText>
      </w:r>
      <w:r>
        <w:rPr>
          <w:noProof/>
        </w:rPr>
      </w:r>
      <w:r>
        <w:rPr>
          <w:noProof/>
        </w:rPr>
        <w:fldChar w:fldCharType="separate"/>
      </w:r>
      <w:r>
        <w:rPr>
          <w:noProof/>
        </w:rPr>
        <w:t>320</w:t>
      </w:r>
      <w:r>
        <w:rPr>
          <w:noProof/>
        </w:rPr>
        <w:fldChar w:fldCharType="end"/>
      </w:r>
    </w:p>
    <w:p w14:paraId="33FECAE3" w14:textId="220D6600"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5.7</w:t>
      </w:r>
      <w:r>
        <w:rPr>
          <w:rFonts w:asciiTheme="minorHAnsi" w:eastAsiaTheme="minorEastAsia" w:hAnsiTheme="minorHAnsi" w:cstheme="minorBidi"/>
          <w:iCs w:val="0"/>
          <w:noProof/>
          <w:kern w:val="2"/>
          <w:sz w:val="24"/>
          <w:lang w:val="cs-CZ" w:eastAsia="cs-CZ"/>
          <w14:ligatures w14:val="standardContextual"/>
        </w:rPr>
        <w:tab/>
      </w:r>
      <w:r>
        <w:rPr>
          <w:noProof/>
        </w:rPr>
        <w:t>Logging</w:t>
      </w:r>
      <w:r>
        <w:rPr>
          <w:noProof/>
        </w:rPr>
        <w:tab/>
      </w:r>
      <w:r>
        <w:rPr>
          <w:noProof/>
        </w:rPr>
        <w:fldChar w:fldCharType="begin"/>
      </w:r>
      <w:r>
        <w:rPr>
          <w:noProof/>
        </w:rPr>
        <w:instrText xml:space="preserve"> PAGEREF _Toc221813945 \h </w:instrText>
      </w:r>
      <w:r>
        <w:rPr>
          <w:noProof/>
        </w:rPr>
      </w:r>
      <w:r>
        <w:rPr>
          <w:noProof/>
        </w:rPr>
        <w:fldChar w:fldCharType="separate"/>
      </w:r>
      <w:r>
        <w:rPr>
          <w:noProof/>
        </w:rPr>
        <w:t>324</w:t>
      </w:r>
      <w:r>
        <w:rPr>
          <w:noProof/>
        </w:rPr>
        <w:fldChar w:fldCharType="end"/>
      </w:r>
    </w:p>
    <w:p w14:paraId="50BA26E7" w14:textId="0EF9E636" w:rsidR="0040775C" w:rsidRDefault="0040775C">
      <w:pPr>
        <w:pStyle w:val="Obsah1"/>
        <w:tabs>
          <w:tab w:val="left" w:pos="96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w:t>
      </w:r>
      <w:r>
        <w:rPr>
          <w:rFonts w:asciiTheme="minorHAnsi" w:eastAsiaTheme="minorEastAsia" w:hAnsiTheme="minorHAnsi" w:cstheme="minorBidi"/>
          <w:iCs w:val="0"/>
          <w:noProof/>
          <w:kern w:val="2"/>
          <w:sz w:val="24"/>
          <w:szCs w:val="24"/>
          <w:lang w:val="cs-CZ" w:eastAsia="cs-CZ"/>
          <w14:ligatures w14:val="standardContextual"/>
        </w:rPr>
        <w:tab/>
      </w:r>
      <w:r>
        <w:rPr>
          <w:noProof/>
        </w:rPr>
        <w:t>Operational Environment</w:t>
      </w:r>
      <w:r>
        <w:rPr>
          <w:noProof/>
        </w:rPr>
        <w:tab/>
      </w:r>
      <w:r>
        <w:rPr>
          <w:noProof/>
        </w:rPr>
        <w:fldChar w:fldCharType="begin"/>
      </w:r>
      <w:r>
        <w:rPr>
          <w:noProof/>
        </w:rPr>
        <w:instrText xml:space="preserve"> PAGEREF _Toc221813946 \h </w:instrText>
      </w:r>
      <w:r>
        <w:rPr>
          <w:noProof/>
        </w:rPr>
      </w:r>
      <w:r>
        <w:rPr>
          <w:noProof/>
        </w:rPr>
        <w:fldChar w:fldCharType="separate"/>
      </w:r>
      <w:r>
        <w:rPr>
          <w:noProof/>
        </w:rPr>
        <w:t>325</w:t>
      </w:r>
      <w:r>
        <w:rPr>
          <w:noProof/>
        </w:rPr>
        <w:fldChar w:fldCharType="end"/>
      </w:r>
    </w:p>
    <w:p w14:paraId="10734DDA" w14:textId="643F2E51"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6.1</w:t>
      </w:r>
      <w:r>
        <w:rPr>
          <w:rFonts w:asciiTheme="minorHAnsi" w:eastAsiaTheme="minorEastAsia" w:hAnsiTheme="minorHAnsi" w:cstheme="minorBidi"/>
          <w:iCs w:val="0"/>
          <w:noProof/>
          <w:kern w:val="2"/>
          <w:sz w:val="24"/>
          <w:lang w:val="cs-CZ" w:eastAsia="cs-CZ"/>
          <w14:ligatures w14:val="standardContextual"/>
        </w:rPr>
        <w:tab/>
      </w:r>
      <w:r>
        <w:rPr>
          <w:noProof/>
        </w:rPr>
        <w:t>Operational Model</w:t>
      </w:r>
      <w:r>
        <w:rPr>
          <w:noProof/>
        </w:rPr>
        <w:tab/>
      </w:r>
      <w:r>
        <w:rPr>
          <w:noProof/>
        </w:rPr>
        <w:fldChar w:fldCharType="begin"/>
      </w:r>
      <w:r>
        <w:rPr>
          <w:noProof/>
        </w:rPr>
        <w:instrText xml:space="preserve"> PAGEREF _Toc221813947 \h </w:instrText>
      </w:r>
      <w:r>
        <w:rPr>
          <w:noProof/>
        </w:rPr>
      </w:r>
      <w:r>
        <w:rPr>
          <w:noProof/>
        </w:rPr>
        <w:fldChar w:fldCharType="separate"/>
      </w:r>
      <w:r>
        <w:rPr>
          <w:noProof/>
        </w:rPr>
        <w:t>325</w:t>
      </w:r>
      <w:r>
        <w:rPr>
          <w:noProof/>
        </w:rPr>
        <w:fldChar w:fldCharType="end"/>
      </w:r>
    </w:p>
    <w:p w14:paraId="327E672F" w14:textId="59F013D5"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6.1.1</w:t>
      </w:r>
      <w:r>
        <w:rPr>
          <w:rFonts w:asciiTheme="minorHAnsi" w:eastAsiaTheme="minorEastAsia" w:hAnsiTheme="minorHAnsi" w:cstheme="minorBidi"/>
          <w:iCs w:val="0"/>
          <w:noProof/>
          <w:kern w:val="2"/>
          <w:sz w:val="24"/>
          <w:szCs w:val="24"/>
          <w:lang w:val="cs-CZ" w:eastAsia="cs-CZ"/>
          <w14:ligatures w14:val="standardContextual"/>
        </w:rPr>
        <w:tab/>
      </w:r>
      <w:r>
        <w:rPr>
          <w:noProof/>
        </w:rPr>
        <w:t>New User Account Procedure</w:t>
      </w:r>
      <w:r>
        <w:rPr>
          <w:noProof/>
        </w:rPr>
        <w:tab/>
      </w:r>
      <w:r>
        <w:rPr>
          <w:noProof/>
        </w:rPr>
        <w:fldChar w:fldCharType="begin"/>
      </w:r>
      <w:r>
        <w:rPr>
          <w:noProof/>
        </w:rPr>
        <w:instrText xml:space="preserve"> PAGEREF _Toc221813948 \h </w:instrText>
      </w:r>
      <w:r>
        <w:rPr>
          <w:noProof/>
        </w:rPr>
      </w:r>
      <w:r>
        <w:rPr>
          <w:noProof/>
        </w:rPr>
        <w:fldChar w:fldCharType="separate"/>
      </w:r>
      <w:r>
        <w:rPr>
          <w:noProof/>
        </w:rPr>
        <w:t>325</w:t>
      </w:r>
      <w:r>
        <w:rPr>
          <w:noProof/>
        </w:rPr>
        <w:fldChar w:fldCharType="end"/>
      </w:r>
    </w:p>
    <w:p w14:paraId="36493863" w14:textId="2B138FE0"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6.1.2</w:t>
      </w:r>
      <w:r>
        <w:rPr>
          <w:rFonts w:asciiTheme="minorHAnsi" w:eastAsiaTheme="minorEastAsia" w:hAnsiTheme="minorHAnsi" w:cstheme="minorBidi"/>
          <w:iCs w:val="0"/>
          <w:noProof/>
          <w:kern w:val="2"/>
          <w:sz w:val="24"/>
          <w:szCs w:val="24"/>
          <w:lang w:val="cs-CZ" w:eastAsia="cs-CZ"/>
          <w14:ligatures w14:val="standardContextual"/>
        </w:rPr>
        <w:tab/>
      </w:r>
      <w:r>
        <w:rPr>
          <w:noProof/>
        </w:rPr>
        <w:t>Client Installation Procedure</w:t>
      </w:r>
      <w:r>
        <w:rPr>
          <w:noProof/>
        </w:rPr>
        <w:tab/>
      </w:r>
      <w:r>
        <w:rPr>
          <w:noProof/>
        </w:rPr>
        <w:fldChar w:fldCharType="begin"/>
      </w:r>
      <w:r>
        <w:rPr>
          <w:noProof/>
        </w:rPr>
        <w:instrText xml:space="preserve"> PAGEREF _Toc221813949 \h </w:instrText>
      </w:r>
      <w:r>
        <w:rPr>
          <w:noProof/>
        </w:rPr>
      </w:r>
      <w:r>
        <w:rPr>
          <w:noProof/>
        </w:rPr>
        <w:fldChar w:fldCharType="separate"/>
      </w:r>
      <w:r>
        <w:rPr>
          <w:noProof/>
        </w:rPr>
        <w:t>325</w:t>
      </w:r>
      <w:r>
        <w:rPr>
          <w:noProof/>
        </w:rPr>
        <w:fldChar w:fldCharType="end"/>
      </w:r>
    </w:p>
    <w:p w14:paraId="3204FE4A" w14:textId="50A00E39"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6.1.2.1</w:t>
      </w:r>
      <w:r>
        <w:rPr>
          <w:rFonts w:asciiTheme="minorHAnsi" w:eastAsiaTheme="minorEastAsia" w:hAnsiTheme="minorHAnsi" w:cstheme="minorBidi"/>
          <w:iCs w:val="0"/>
          <w:noProof/>
          <w:kern w:val="2"/>
          <w:sz w:val="24"/>
          <w:szCs w:val="24"/>
          <w:lang w:val="cs-CZ" w:eastAsia="cs-CZ"/>
          <w14:ligatures w14:val="standardContextual"/>
        </w:rPr>
        <w:tab/>
      </w:r>
      <w:r>
        <w:rPr>
          <w:noProof/>
        </w:rPr>
        <w:t>Enable JMS messaging (optional)</w:t>
      </w:r>
      <w:r>
        <w:rPr>
          <w:noProof/>
        </w:rPr>
        <w:tab/>
      </w:r>
      <w:r>
        <w:rPr>
          <w:noProof/>
        </w:rPr>
        <w:fldChar w:fldCharType="begin"/>
      </w:r>
      <w:r>
        <w:rPr>
          <w:noProof/>
        </w:rPr>
        <w:instrText xml:space="preserve"> PAGEREF _Toc221813950 \h </w:instrText>
      </w:r>
      <w:r>
        <w:rPr>
          <w:noProof/>
        </w:rPr>
      </w:r>
      <w:r>
        <w:rPr>
          <w:noProof/>
        </w:rPr>
        <w:fldChar w:fldCharType="separate"/>
      </w:r>
      <w:r>
        <w:rPr>
          <w:noProof/>
        </w:rPr>
        <w:t>325</w:t>
      </w:r>
      <w:r>
        <w:rPr>
          <w:noProof/>
        </w:rPr>
        <w:fldChar w:fldCharType="end"/>
      </w:r>
    </w:p>
    <w:p w14:paraId="049C2BF0" w14:textId="0B0A8427"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6.1.2.2</w:t>
      </w:r>
      <w:r>
        <w:rPr>
          <w:rFonts w:asciiTheme="minorHAnsi" w:eastAsiaTheme="minorEastAsia" w:hAnsiTheme="minorHAnsi" w:cstheme="minorBidi"/>
          <w:iCs w:val="0"/>
          <w:noProof/>
          <w:kern w:val="2"/>
          <w:sz w:val="24"/>
          <w:szCs w:val="24"/>
          <w:lang w:val="cs-CZ" w:eastAsia="cs-CZ"/>
          <w14:ligatures w14:val="standardContextual"/>
        </w:rPr>
        <w:tab/>
      </w:r>
      <w:r>
        <w:rPr>
          <w:noProof/>
        </w:rPr>
        <w:t>Using Oracle instant client (optional)</w:t>
      </w:r>
      <w:r>
        <w:rPr>
          <w:noProof/>
        </w:rPr>
        <w:tab/>
      </w:r>
      <w:r>
        <w:rPr>
          <w:noProof/>
        </w:rPr>
        <w:fldChar w:fldCharType="begin"/>
      </w:r>
      <w:r>
        <w:rPr>
          <w:noProof/>
        </w:rPr>
        <w:instrText xml:space="preserve"> PAGEREF _Toc221813951 \h </w:instrText>
      </w:r>
      <w:r>
        <w:rPr>
          <w:noProof/>
        </w:rPr>
      </w:r>
      <w:r>
        <w:rPr>
          <w:noProof/>
        </w:rPr>
        <w:fldChar w:fldCharType="separate"/>
      </w:r>
      <w:r>
        <w:rPr>
          <w:noProof/>
        </w:rPr>
        <w:t>325</w:t>
      </w:r>
      <w:r>
        <w:rPr>
          <w:noProof/>
        </w:rPr>
        <w:fldChar w:fldCharType="end"/>
      </w:r>
    </w:p>
    <w:p w14:paraId="764E3B80" w14:textId="1CA6E9B4"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6.1.3</w:t>
      </w:r>
      <w:r>
        <w:rPr>
          <w:rFonts w:asciiTheme="minorHAnsi" w:eastAsiaTheme="minorEastAsia" w:hAnsiTheme="minorHAnsi" w:cstheme="minorBidi"/>
          <w:iCs w:val="0"/>
          <w:noProof/>
          <w:kern w:val="2"/>
          <w:sz w:val="24"/>
          <w:szCs w:val="24"/>
          <w:lang w:val="cs-CZ" w:eastAsia="cs-CZ"/>
          <w14:ligatures w14:val="standardContextual"/>
        </w:rPr>
        <w:tab/>
      </w:r>
      <w:r>
        <w:rPr>
          <w:noProof/>
        </w:rPr>
        <w:t>Client Runtime Requirements</w:t>
      </w:r>
      <w:r>
        <w:rPr>
          <w:noProof/>
        </w:rPr>
        <w:tab/>
      </w:r>
      <w:r>
        <w:rPr>
          <w:noProof/>
        </w:rPr>
        <w:fldChar w:fldCharType="begin"/>
      </w:r>
      <w:r>
        <w:rPr>
          <w:noProof/>
        </w:rPr>
        <w:instrText xml:space="preserve"> PAGEREF _Toc221813952 \h </w:instrText>
      </w:r>
      <w:r>
        <w:rPr>
          <w:noProof/>
        </w:rPr>
      </w:r>
      <w:r>
        <w:rPr>
          <w:noProof/>
        </w:rPr>
        <w:fldChar w:fldCharType="separate"/>
      </w:r>
      <w:r>
        <w:rPr>
          <w:noProof/>
        </w:rPr>
        <w:t>326</w:t>
      </w:r>
      <w:r>
        <w:rPr>
          <w:noProof/>
        </w:rPr>
        <w:fldChar w:fldCharType="end"/>
      </w:r>
    </w:p>
    <w:p w14:paraId="324D88E0" w14:textId="6BA78987"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6.1.4</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_Toc221813953 \h </w:instrText>
      </w:r>
      <w:r>
        <w:rPr>
          <w:noProof/>
        </w:rPr>
      </w:r>
      <w:r>
        <w:rPr>
          <w:noProof/>
        </w:rPr>
        <w:fldChar w:fldCharType="separate"/>
      </w:r>
      <w:r>
        <w:rPr>
          <w:noProof/>
        </w:rPr>
        <w:t>326</w:t>
      </w:r>
      <w:r>
        <w:rPr>
          <w:noProof/>
        </w:rPr>
        <w:fldChar w:fldCharType="end"/>
      </w:r>
    </w:p>
    <w:p w14:paraId="6388B817" w14:textId="4DAF3B47"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6.2</w:t>
      </w:r>
      <w:r>
        <w:rPr>
          <w:rFonts w:asciiTheme="minorHAnsi" w:eastAsiaTheme="minorEastAsia" w:hAnsiTheme="minorHAnsi" w:cstheme="minorBidi"/>
          <w:iCs w:val="0"/>
          <w:noProof/>
          <w:kern w:val="2"/>
          <w:sz w:val="24"/>
          <w:lang w:val="cs-CZ" w:eastAsia="cs-CZ"/>
          <w14:ligatures w14:val="standardContextual"/>
        </w:rPr>
        <w:tab/>
      </w:r>
      <w:r>
        <w:rPr>
          <w:noProof/>
        </w:rPr>
        <w:t>Update Repository</w:t>
      </w:r>
      <w:r>
        <w:rPr>
          <w:noProof/>
        </w:rPr>
        <w:tab/>
      </w:r>
      <w:r>
        <w:rPr>
          <w:noProof/>
        </w:rPr>
        <w:fldChar w:fldCharType="begin"/>
      </w:r>
      <w:r>
        <w:rPr>
          <w:noProof/>
        </w:rPr>
        <w:instrText xml:space="preserve"> PAGEREF _Toc221813954 \h </w:instrText>
      </w:r>
      <w:r>
        <w:rPr>
          <w:noProof/>
        </w:rPr>
      </w:r>
      <w:r>
        <w:rPr>
          <w:noProof/>
        </w:rPr>
        <w:fldChar w:fldCharType="separate"/>
      </w:r>
      <w:r>
        <w:rPr>
          <w:noProof/>
        </w:rPr>
        <w:t>326</w:t>
      </w:r>
      <w:r>
        <w:rPr>
          <w:noProof/>
        </w:rPr>
        <w:fldChar w:fldCharType="end"/>
      </w:r>
    </w:p>
    <w:p w14:paraId="0F0B2579" w14:textId="52A4A5E9"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6.3</w:t>
      </w:r>
      <w:r>
        <w:rPr>
          <w:rFonts w:asciiTheme="minorHAnsi" w:eastAsiaTheme="minorEastAsia" w:hAnsiTheme="minorHAnsi" w:cstheme="minorBidi"/>
          <w:iCs w:val="0"/>
          <w:noProof/>
          <w:kern w:val="2"/>
          <w:sz w:val="24"/>
          <w:lang w:val="cs-CZ" w:eastAsia="cs-CZ"/>
          <w14:ligatures w14:val="standardContextual"/>
        </w:rPr>
        <w:tab/>
      </w:r>
      <w:r>
        <w:rPr>
          <w:noProof/>
        </w:rPr>
        <w:t>Source Repository</w:t>
      </w:r>
      <w:r>
        <w:rPr>
          <w:noProof/>
        </w:rPr>
        <w:tab/>
      </w:r>
      <w:r>
        <w:rPr>
          <w:noProof/>
        </w:rPr>
        <w:fldChar w:fldCharType="begin"/>
      </w:r>
      <w:r>
        <w:rPr>
          <w:noProof/>
        </w:rPr>
        <w:instrText xml:space="preserve"> PAGEREF _Toc221813955 \h </w:instrText>
      </w:r>
      <w:r>
        <w:rPr>
          <w:noProof/>
        </w:rPr>
      </w:r>
      <w:r>
        <w:rPr>
          <w:noProof/>
        </w:rPr>
        <w:fldChar w:fldCharType="separate"/>
      </w:r>
      <w:r>
        <w:rPr>
          <w:noProof/>
        </w:rPr>
        <w:t>327</w:t>
      </w:r>
      <w:r>
        <w:rPr>
          <w:noProof/>
        </w:rPr>
        <w:fldChar w:fldCharType="end"/>
      </w:r>
    </w:p>
    <w:p w14:paraId="39A941A3" w14:textId="1DCAD1AE"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6.4</w:t>
      </w:r>
      <w:r>
        <w:rPr>
          <w:rFonts w:asciiTheme="minorHAnsi" w:eastAsiaTheme="minorEastAsia" w:hAnsiTheme="minorHAnsi" w:cstheme="minorBidi"/>
          <w:iCs w:val="0"/>
          <w:noProof/>
          <w:kern w:val="2"/>
          <w:sz w:val="24"/>
          <w:lang w:val="cs-CZ" w:eastAsia="cs-CZ"/>
          <w14:ligatures w14:val="standardContextual"/>
        </w:rPr>
        <w:tab/>
      </w:r>
      <w:r>
        <w:rPr>
          <w:noProof/>
        </w:rPr>
        <w:t>Release Deployment</w:t>
      </w:r>
      <w:r>
        <w:rPr>
          <w:noProof/>
        </w:rPr>
        <w:tab/>
      </w:r>
      <w:r>
        <w:rPr>
          <w:noProof/>
        </w:rPr>
        <w:fldChar w:fldCharType="begin"/>
      </w:r>
      <w:r>
        <w:rPr>
          <w:noProof/>
        </w:rPr>
        <w:instrText xml:space="preserve"> PAGEREF _Toc221813956 \h </w:instrText>
      </w:r>
      <w:r>
        <w:rPr>
          <w:noProof/>
        </w:rPr>
      </w:r>
      <w:r>
        <w:rPr>
          <w:noProof/>
        </w:rPr>
        <w:fldChar w:fldCharType="separate"/>
      </w:r>
      <w:r>
        <w:rPr>
          <w:noProof/>
        </w:rPr>
        <w:t>327</w:t>
      </w:r>
      <w:r>
        <w:rPr>
          <w:noProof/>
        </w:rPr>
        <w:fldChar w:fldCharType="end"/>
      </w:r>
    </w:p>
    <w:p w14:paraId="2D47EA46" w14:textId="4AAA8769"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6.5</w:t>
      </w:r>
      <w:r>
        <w:rPr>
          <w:rFonts w:asciiTheme="minorHAnsi" w:eastAsiaTheme="minorEastAsia" w:hAnsiTheme="minorHAnsi" w:cstheme="minorBidi"/>
          <w:iCs w:val="0"/>
          <w:noProof/>
          <w:kern w:val="2"/>
          <w:sz w:val="24"/>
          <w:lang w:val="cs-CZ" w:eastAsia="cs-CZ"/>
          <w14:ligatures w14:val="standardContextual"/>
        </w:rPr>
        <w:tab/>
      </w:r>
      <w:r>
        <w:rPr>
          <w:noProof/>
        </w:rPr>
        <w:t>Phoenix Updater</w:t>
      </w:r>
      <w:r>
        <w:rPr>
          <w:noProof/>
        </w:rPr>
        <w:tab/>
      </w:r>
      <w:r>
        <w:rPr>
          <w:noProof/>
        </w:rPr>
        <w:fldChar w:fldCharType="begin"/>
      </w:r>
      <w:r>
        <w:rPr>
          <w:noProof/>
        </w:rPr>
        <w:instrText xml:space="preserve"> PAGEREF _Toc221813957 \h </w:instrText>
      </w:r>
      <w:r>
        <w:rPr>
          <w:noProof/>
        </w:rPr>
      </w:r>
      <w:r>
        <w:rPr>
          <w:noProof/>
        </w:rPr>
        <w:fldChar w:fldCharType="separate"/>
      </w:r>
      <w:r>
        <w:rPr>
          <w:noProof/>
        </w:rPr>
        <w:t>327</w:t>
      </w:r>
      <w:r>
        <w:rPr>
          <w:noProof/>
        </w:rPr>
        <w:fldChar w:fldCharType="end"/>
      </w:r>
    </w:p>
    <w:p w14:paraId="3AF35406" w14:textId="6F89E901"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6.6</w:t>
      </w:r>
      <w:r>
        <w:rPr>
          <w:rFonts w:asciiTheme="minorHAnsi" w:eastAsiaTheme="minorEastAsia" w:hAnsiTheme="minorHAnsi" w:cstheme="minorBidi"/>
          <w:iCs w:val="0"/>
          <w:noProof/>
          <w:kern w:val="2"/>
          <w:sz w:val="24"/>
          <w:lang w:val="cs-CZ" w:eastAsia="cs-CZ"/>
          <w14:ligatures w14:val="standardContextual"/>
        </w:rPr>
        <w:tab/>
      </w:r>
      <w:r>
        <w:rPr>
          <w:noProof/>
        </w:rPr>
        <w:t>Detailed Security Design</w:t>
      </w:r>
      <w:r>
        <w:rPr>
          <w:noProof/>
        </w:rPr>
        <w:tab/>
      </w:r>
      <w:r>
        <w:rPr>
          <w:noProof/>
        </w:rPr>
        <w:fldChar w:fldCharType="begin"/>
      </w:r>
      <w:r>
        <w:rPr>
          <w:noProof/>
        </w:rPr>
        <w:instrText xml:space="preserve"> PAGEREF _Toc221813958 \h </w:instrText>
      </w:r>
      <w:r>
        <w:rPr>
          <w:noProof/>
        </w:rPr>
      </w:r>
      <w:r>
        <w:rPr>
          <w:noProof/>
        </w:rPr>
        <w:fldChar w:fldCharType="separate"/>
      </w:r>
      <w:r>
        <w:rPr>
          <w:noProof/>
        </w:rPr>
        <w:t>328</w:t>
      </w:r>
      <w:r>
        <w:rPr>
          <w:noProof/>
        </w:rPr>
        <w:fldChar w:fldCharType="end"/>
      </w:r>
    </w:p>
    <w:p w14:paraId="23EB46CB" w14:textId="1A8A5180"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6.6.1</w:t>
      </w:r>
      <w:r>
        <w:rPr>
          <w:rFonts w:asciiTheme="minorHAnsi" w:eastAsiaTheme="minorEastAsia" w:hAnsiTheme="minorHAnsi" w:cstheme="minorBidi"/>
          <w:iCs w:val="0"/>
          <w:noProof/>
          <w:kern w:val="2"/>
          <w:sz w:val="24"/>
          <w:szCs w:val="24"/>
          <w:lang w:val="cs-CZ" w:eastAsia="cs-CZ"/>
          <w14:ligatures w14:val="standardContextual"/>
        </w:rPr>
        <w:tab/>
      </w:r>
      <w:r>
        <w:rPr>
          <w:noProof/>
        </w:rPr>
        <w:t>Communication Ports and Firewall Settings</w:t>
      </w:r>
      <w:r>
        <w:rPr>
          <w:noProof/>
        </w:rPr>
        <w:tab/>
      </w:r>
      <w:r>
        <w:rPr>
          <w:noProof/>
        </w:rPr>
        <w:fldChar w:fldCharType="begin"/>
      </w:r>
      <w:r>
        <w:rPr>
          <w:noProof/>
        </w:rPr>
        <w:instrText xml:space="preserve"> PAGEREF _Toc221813959 \h </w:instrText>
      </w:r>
      <w:r>
        <w:rPr>
          <w:noProof/>
        </w:rPr>
      </w:r>
      <w:r>
        <w:rPr>
          <w:noProof/>
        </w:rPr>
        <w:fldChar w:fldCharType="separate"/>
      </w:r>
      <w:r>
        <w:rPr>
          <w:noProof/>
        </w:rPr>
        <w:t>328</w:t>
      </w:r>
      <w:r>
        <w:rPr>
          <w:noProof/>
        </w:rPr>
        <w:fldChar w:fldCharType="end"/>
      </w:r>
    </w:p>
    <w:p w14:paraId="1407A0B5" w14:textId="1879119E"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6.6.2</w:t>
      </w:r>
      <w:r>
        <w:rPr>
          <w:rFonts w:asciiTheme="minorHAnsi" w:eastAsiaTheme="minorEastAsia" w:hAnsiTheme="minorHAnsi" w:cstheme="minorBidi"/>
          <w:iCs w:val="0"/>
          <w:noProof/>
          <w:kern w:val="2"/>
          <w:sz w:val="24"/>
          <w:szCs w:val="24"/>
          <w:lang w:val="cs-CZ" w:eastAsia="cs-CZ"/>
          <w14:ligatures w14:val="standardContextual"/>
        </w:rPr>
        <w:tab/>
      </w:r>
      <w:r>
        <w:rPr>
          <w:noProof/>
        </w:rPr>
        <w:t>Access Rights</w:t>
      </w:r>
      <w:r>
        <w:rPr>
          <w:noProof/>
        </w:rPr>
        <w:tab/>
      </w:r>
      <w:r>
        <w:rPr>
          <w:noProof/>
        </w:rPr>
        <w:fldChar w:fldCharType="begin"/>
      </w:r>
      <w:r>
        <w:rPr>
          <w:noProof/>
        </w:rPr>
        <w:instrText xml:space="preserve"> PAGEREF _Toc221813960 \h </w:instrText>
      </w:r>
      <w:r>
        <w:rPr>
          <w:noProof/>
        </w:rPr>
      </w:r>
      <w:r>
        <w:rPr>
          <w:noProof/>
        </w:rPr>
        <w:fldChar w:fldCharType="separate"/>
      </w:r>
      <w:r>
        <w:rPr>
          <w:noProof/>
        </w:rPr>
        <w:t>329</w:t>
      </w:r>
      <w:r>
        <w:rPr>
          <w:noProof/>
        </w:rPr>
        <w:fldChar w:fldCharType="end"/>
      </w:r>
    </w:p>
    <w:p w14:paraId="03ACF3C2" w14:textId="2959CCD8"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6.6.2.1</w:t>
      </w:r>
      <w:r>
        <w:rPr>
          <w:rFonts w:asciiTheme="minorHAnsi" w:eastAsiaTheme="minorEastAsia" w:hAnsiTheme="minorHAnsi" w:cstheme="minorBidi"/>
          <w:iCs w:val="0"/>
          <w:noProof/>
          <w:kern w:val="2"/>
          <w:sz w:val="24"/>
          <w:szCs w:val="24"/>
          <w:lang w:val="cs-CZ" w:eastAsia="cs-CZ"/>
          <w14:ligatures w14:val="standardContextual"/>
        </w:rPr>
        <w:tab/>
      </w:r>
      <w:r>
        <w:rPr>
          <w:noProof/>
        </w:rPr>
        <w:t>User Roles</w:t>
      </w:r>
      <w:r>
        <w:rPr>
          <w:noProof/>
        </w:rPr>
        <w:tab/>
      </w:r>
      <w:r>
        <w:rPr>
          <w:noProof/>
        </w:rPr>
        <w:fldChar w:fldCharType="begin"/>
      </w:r>
      <w:r>
        <w:rPr>
          <w:noProof/>
        </w:rPr>
        <w:instrText xml:space="preserve"> PAGEREF _Toc221813961 \h </w:instrText>
      </w:r>
      <w:r>
        <w:rPr>
          <w:noProof/>
        </w:rPr>
      </w:r>
      <w:r>
        <w:rPr>
          <w:noProof/>
        </w:rPr>
        <w:fldChar w:fldCharType="separate"/>
      </w:r>
      <w:r>
        <w:rPr>
          <w:noProof/>
        </w:rPr>
        <w:t>329</w:t>
      </w:r>
      <w:r>
        <w:rPr>
          <w:noProof/>
        </w:rPr>
        <w:fldChar w:fldCharType="end"/>
      </w:r>
    </w:p>
    <w:p w14:paraId="1D100F34" w14:textId="26B13ADC"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6.6.2.2</w:t>
      </w:r>
      <w:r>
        <w:rPr>
          <w:rFonts w:asciiTheme="minorHAnsi" w:eastAsiaTheme="minorEastAsia" w:hAnsiTheme="minorHAnsi" w:cstheme="minorBidi"/>
          <w:iCs w:val="0"/>
          <w:noProof/>
          <w:kern w:val="2"/>
          <w:sz w:val="24"/>
          <w:szCs w:val="24"/>
          <w:lang w:val="cs-CZ" w:eastAsia="cs-CZ"/>
          <w14:ligatures w14:val="standardContextual"/>
        </w:rPr>
        <w:tab/>
      </w:r>
      <w:r>
        <w:rPr>
          <w:noProof/>
        </w:rPr>
        <w:t>Domain Authorization</w:t>
      </w:r>
      <w:r>
        <w:rPr>
          <w:noProof/>
        </w:rPr>
        <w:tab/>
      </w:r>
      <w:r>
        <w:rPr>
          <w:noProof/>
        </w:rPr>
        <w:fldChar w:fldCharType="begin"/>
      </w:r>
      <w:r>
        <w:rPr>
          <w:noProof/>
        </w:rPr>
        <w:instrText xml:space="preserve"> PAGEREF _Toc221813962 \h </w:instrText>
      </w:r>
      <w:r>
        <w:rPr>
          <w:noProof/>
        </w:rPr>
      </w:r>
      <w:r>
        <w:rPr>
          <w:noProof/>
        </w:rPr>
        <w:fldChar w:fldCharType="separate"/>
      </w:r>
      <w:r>
        <w:rPr>
          <w:noProof/>
        </w:rPr>
        <w:t>330</w:t>
      </w:r>
      <w:r>
        <w:rPr>
          <w:noProof/>
        </w:rPr>
        <w:fldChar w:fldCharType="end"/>
      </w:r>
    </w:p>
    <w:p w14:paraId="0C23FA70" w14:textId="4130422D"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Authorization</w:t>
      </w:r>
      <w:r>
        <w:rPr>
          <w:noProof/>
        </w:rPr>
        <w:tab/>
      </w:r>
      <w:r>
        <w:rPr>
          <w:noProof/>
        </w:rPr>
        <w:fldChar w:fldCharType="begin"/>
      </w:r>
      <w:r>
        <w:rPr>
          <w:noProof/>
        </w:rPr>
        <w:instrText xml:space="preserve"> PAGEREF _Toc221813963 \h </w:instrText>
      </w:r>
      <w:r>
        <w:rPr>
          <w:noProof/>
        </w:rPr>
      </w:r>
      <w:r>
        <w:rPr>
          <w:noProof/>
        </w:rPr>
        <w:fldChar w:fldCharType="separate"/>
      </w:r>
      <w:r>
        <w:rPr>
          <w:noProof/>
        </w:rPr>
        <w:t>330</w:t>
      </w:r>
      <w:r>
        <w:rPr>
          <w:noProof/>
        </w:rPr>
        <w:fldChar w:fldCharType="end"/>
      </w:r>
    </w:p>
    <w:p w14:paraId="5B4B452C" w14:textId="65AB20C4"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6.6.2.4</w:t>
      </w:r>
      <w:r>
        <w:rPr>
          <w:rFonts w:asciiTheme="minorHAnsi" w:eastAsiaTheme="minorEastAsia" w:hAnsiTheme="minorHAnsi" w:cstheme="minorBidi"/>
          <w:iCs w:val="0"/>
          <w:noProof/>
          <w:kern w:val="2"/>
          <w:sz w:val="24"/>
          <w:szCs w:val="24"/>
          <w:lang w:val="cs-CZ" w:eastAsia="cs-CZ"/>
          <w14:ligatures w14:val="standardContextual"/>
        </w:rPr>
        <w:tab/>
      </w:r>
      <w:r>
        <w:rPr>
          <w:noProof/>
        </w:rPr>
        <w:t>User Views</w:t>
      </w:r>
      <w:r>
        <w:rPr>
          <w:noProof/>
        </w:rPr>
        <w:tab/>
      </w:r>
      <w:r>
        <w:rPr>
          <w:noProof/>
        </w:rPr>
        <w:fldChar w:fldCharType="begin"/>
      </w:r>
      <w:r>
        <w:rPr>
          <w:noProof/>
        </w:rPr>
        <w:instrText xml:space="preserve"> PAGEREF _Toc221813964 \h </w:instrText>
      </w:r>
      <w:r>
        <w:rPr>
          <w:noProof/>
        </w:rPr>
      </w:r>
      <w:r>
        <w:rPr>
          <w:noProof/>
        </w:rPr>
        <w:fldChar w:fldCharType="separate"/>
      </w:r>
      <w:r>
        <w:rPr>
          <w:noProof/>
        </w:rPr>
        <w:t>330</w:t>
      </w:r>
      <w:r>
        <w:rPr>
          <w:noProof/>
        </w:rPr>
        <w:fldChar w:fldCharType="end"/>
      </w:r>
    </w:p>
    <w:p w14:paraId="71A98272" w14:textId="49AEB775"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6.6.3</w:t>
      </w:r>
      <w:r>
        <w:rPr>
          <w:rFonts w:asciiTheme="minorHAnsi" w:eastAsiaTheme="minorEastAsia" w:hAnsiTheme="minorHAnsi" w:cstheme="minorBidi"/>
          <w:iCs w:val="0"/>
          <w:noProof/>
          <w:kern w:val="2"/>
          <w:sz w:val="24"/>
          <w:szCs w:val="24"/>
          <w:lang w:val="cs-CZ" w:eastAsia="cs-CZ"/>
          <w14:ligatures w14:val="standardContextual"/>
        </w:rPr>
        <w:tab/>
      </w:r>
      <w:r>
        <w:rPr>
          <w:noProof/>
        </w:rPr>
        <w:t>Data Retention and Data Purging Policy</w:t>
      </w:r>
      <w:r>
        <w:rPr>
          <w:noProof/>
        </w:rPr>
        <w:tab/>
      </w:r>
      <w:r>
        <w:rPr>
          <w:noProof/>
        </w:rPr>
        <w:fldChar w:fldCharType="begin"/>
      </w:r>
      <w:r>
        <w:rPr>
          <w:noProof/>
        </w:rPr>
        <w:instrText xml:space="preserve"> PAGEREF _Toc221813965 \h </w:instrText>
      </w:r>
      <w:r>
        <w:rPr>
          <w:noProof/>
        </w:rPr>
      </w:r>
      <w:r>
        <w:rPr>
          <w:noProof/>
        </w:rPr>
        <w:fldChar w:fldCharType="separate"/>
      </w:r>
      <w:r>
        <w:rPr>
          <w:noProof/>
        </w:rPr>
        <w:t>330</w:t>
      </w:r>
      <w:r>
        <w:rPr>
          <w:noProof/>
        </w:rPr>
        <w:fldChar w:fldCharType="end"/>
      </w:r>
    </w:p>
    <w:p w14:paraId="0EFE4AF9" w14:textId="5A2031CF"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6.7</w:t>
      </w:r>
      <w:r>
        <w:rPr>
          <w:rFonts w:asciiTheme="minorHAnsi" w:eastAsiaTheme="minorEastAsia" w:hAnsiTheme="minorHAnsi" w:cstheme="minorBidi"/>
          <w:iCs w:val="0"/>
          <w:noProof/>
          <w:kern w:val="2"/>
          <w:sz w:val="24"/>
          <w:lang w:val="cs-CZ" w:eastAsia="cs-CZ"/>
          <w14:ligatures w14:val="standardContextual"/>
        </w:rPr>
        <w:tab/>
      </w:r>
      <w:r>
        <w:rPr>
          <w:noProof/>
        </w:rPr>
        <w:t>Configuration</w:t>
      </w:r>
      <w:r>
        <w:rPr>
          <w:noProof/>
        </w:rPr>
        <w:tab/>
      </w:r>
      <w:r>
        <w:rPr>
          <w:noProof/>
        </w:rPr>
        <w:fldChar w:fldCharType="begin"/>
      </w:r>
      <w:r>
        <w:rPr>
          <w:noProof/>
        </w:rPr>
        <w:instrText xml:space="preserve"> PAGEREF _Toc221813966 \h </w:instrText>
      </w:r>
      <w:r>
        <w:rPr>
          <w:noProof/>
        </w:rPr>
      </w:r>
      <w:r>
        <w:rPr>
          <w:noProof/>
        </w:rPr>
        <w:fldChar w:fldCharType="separate"/>
      </w:r>
      <w:r>
        <w:rPr>
          <w:noProof/>
        </w:rPr>
        <w:t>331</w:t>
      </w:r>
      <w:r>
        <w:rPr>
          <w:noProof/>
        </w:rPr>
        <w:fldChar w:fldCharType="end"/>
      </w:r>
    </w:p>
    <w:p w14:paraId="4C8EFA2A" w14:textId="15A27541"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6.7.1</w:t>
      </w:r>
      <w:r>
        <w:rPr>
          <w:rFonts w:asciiTheme="minorHAnsi" w:eastAsiaTheme="minorEastAsia" w:hAnsiTheme="minorHAnsi" w:cstheme="minorBidi"/>
          <w:iCs w:val="0"/>
          <w:noProof/>
          <w:kern w:val="2"/>
          <w:sz w:val="24"/>
          <w:szCs w:val="24"/>
          <w:lang w:val="cs-CZ" w:eastAsia="cs-CZ"/>
          <w14:ligatures w14:val="standardContextual"/>
        </w:rPr>
        <w:tab/>
      </w:r>
      <w:r>
        <w:rPr>
          <w:noProof/>
        </w:rPr>
        <w:t>Application Configuration</w:t>
      </w:r>
      <w:r>
        <w:rPr>
          <w:noProof/>
        </w:rPr>
        <w:tab/>
      </w:r>
      <w:r>
        <w:rPr>
          <w:noProof/>
        </w:rPr>
        <w:fldChar w:fldCharType="begin"/>
      </w:r>
      <w:r>
        <w:rPr>
          <w:noProof/>
        </w:rPr>
        <w:instrText xml:space="preserve"> PAGEREF _Toc221813967 \h </w:instrText>
      </w:r>
      <w:r>
        <w:rPr>
          <w:noProof/>
        </w:rPr>
      </w:r>
      <w:r>
        <w:rPr>
          <w:noProof/>
        </w:rPr>
        <w:fldChar w:fldCharType="separate"/>
      </w:r>
      <w:r>
        <w:rPr>
          <w:noProof/>
        </w:rPr>
        <w:t>331</w:t>
      </w:r>
      <w:r>
        <w:rPr>
          <w:noProof/>
        </w:rPr>
        <w:fldChar w:fldCharType="end"/>
      </w:r>
    </w:p>
    <w:p w14:paraId="241FF095" w14:textId="7EF7AD82"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6.7.1.1</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Forwarding</w:t>
      </w:r>
      <w:r>
        <w:rPr>
          <w:noProof/>
        </w:rPr>
        <w:tab/>
      </w:r>
      <w:r>
        <w:rPr>
          <w:noProof/>
        </w:rPr>
        <w:fldChar w:fldCharType="begin"/>
      </w:r>
      <w:r>
        <w:rPr>
          <w:noProof/>
        </w:rPr>
        <w:instrText xml:space="preserve"> PAGEREF _Toc221813968 \h </w:instrText>
      </w:r>
      <w:r>
        <w:rPr>
          <w:noProof/>
        </w:rPr>
      </w:r>
      <w:r>
        <w:rPr>
          <w:noProof/>
        </w:rPr>
        <w:fldChar w:fldCharType="separate"/>
      </w:r>
      <w:r>
        <w:rPr>
          <w:noProof/>
        </w:rPr>
        <w:t>331</w:t>
      </w:r>
      <w:r>
        <w:rPr>
          <w:noProof/>
        </w:rPr>
        <w:fldChar w:fldCharType="end"/>
      </w:r>
    </w:p>
    <w:p w14:paraId="785D3701" w14:textId="63D22EEF"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lastRenderedPageBreak/>
        <w:t>6.7.1.2</w:t>
      </w:r>
      <w:r>
        <w:rPr>
          <w:rFonts w:asciiTheme="minorHAnsi" w:eastAsiaTheme="minorEastAsia" w:hAnsiTheme="minorHAnsi" w:cstheme="minorBidi"/>
          <w:iCs w:val="0"/>
          <w:noProof/>
          <w:kern w:val="2"/>
          <w:sz w:val="24"/>
          <w:szCs w:val="24"/>
          <w:lang w:val="cs-CZ" w:eastAsia="cs-CZ"/>
          <w14:ligatures w14:val="standardContextual"/>
        </w:rPr>
        <w:tab/>
      </w:r>
      <w:r>
        <w:rPr>
          <w:noProof/>
        </w:rPr>
        <w:t>Parameter Value Commenting</w:t>
      </w:r>
      <w:r>
        <w:rPr>
          <w:noProof/>
        </w:rPr>
        <w:tab/>
      </w:r>
      <w:r>
        <w:rPr>
          <w:noProof/>
        </w:rPr>
        <w:fldChar w:fldCharType="begin"/>
      </w:r>
      <w:r>
        <w:rPr>
          <w:noProof/>
        </w:rPr>
        <w:instrText xml:space="preserve"> PAGEREF _Toc221813969 \h </w:instrText>
      </w:r>
      <w:r>
        <w:rPr>
          <w:noProof/>
        </w:rPr>
      </w:r>
      <w:r>
        <w:rPr>
          <w:noProof/>
        </w:rPr>
        <w:fldChar w:fldCharType="separate"/>
      </w:r>
      <w:r>
        <w:rPr>
          <w:noProof/>
        </w:rPr>
        <w:t>332</w:t>
      </w:r>
      <w:r>
        <w:rPr>
          <w:noProof/>
        </w:rPr>
        <w:fldChar w:fldCharType="end"/>
      </w:r>
    </w:p>
    <w:p w14:paraId="2B140804" w14:textId="15A14DB0"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6.7.1.3</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General Section</w:t>
      </w:r>
      <w:r>
        <w:rPr>
          <w:noProof/>
        </w:rPr>
        <w:tab/>
      </w:r>
      <w:r>
        <w:rPr>
          <w:noProof/>
        </w:rPr>
        <w:fldChar w:fldCharType="begin"/>
      </w:r>
      <w:r>
        <w:rPr>
          <w:noProof/>
        </w:rPr>
        <w:instrText xml:space="preserve"> PAGEREF _Toc221813970 \h </w:instrText>
      </w:r>
      <w:r>
        <w:rPr>
          <w:noProof/>
        </w:rPr>
      </w:r>
      <w:r>
        <w:rPr>
          <w:noProof/>
        </w:rPr>
        <w:fldChar w:fldCharType="separate"/>
      </w:r>
      <w:r>
        <w:rPr>
          <w:noProof/>
        </w:rPr>
        <w:t>332</w:t>
      </w:r>
      <w:r>
        <w:rPr>
          <w:noProof/>
        </w:rPr>
        <w:fldChar w:fldCharType="end"/>
      </w:r>
    </w:p>
    <w:p w14:paraId="3A845599" w14:textId="4B3CFD8E"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6.7.1.4</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Environment Sections</w:t>
      </w:r>
      <w:r>
        <w:rPr>
          <w:noProof/>
        </w:rPr>
        <w:tab/>
      </w:r>
      <w:r>
        <w:rPr>
          <w:noProof/>
        </w:rPr>
        <w:fldChar w:fldCharType="begin"/>
      </w:r>
      <w:r>
        <w:rPr>
          <w:noProof/>
        </w:rPr>
        <w:instrText xml:space="preserve"> PAGEREF _Toc221813971 \h </w:instrText>
      </w:r>
      <w:r>
        <w:rPr>
          <w:noProof/>
        </w:rPr>
      </w:r>
      <w:r>
        <w:rPr>
          <w:noProof/>
        </w:rPr>
        <w:fldChar w:fldCharType="separate"/>
      </w:r>
      <w:r>
        <w:rPr>
          <w:noProof/>
        </w:rPr>
        <w:t>333</w:t>
      </w:r>
      <w:r>
        <w:rPr>
          <w:noProof/>
        </w:rPr>
        <w:fldChar w:fldCharType="end"/>
      </w:r>
    </w:p>
    <w:p w14:paraId="01D4A7C0" w14:textId="671166DE"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6.7.1.5</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Kenan Specific Section</w:t>
      </w:r>
      <w:r>
        <w:rPr>
          <w:noProof/>
        </w:rPr>
        <w:tab/>
      </w:r>
      <w:r>
        <w:rPr>
          <w:noProof/>
        </w:rPr>
        <w:fldChar w:fldCharType="begin"/>
      </w:r>
      <w:r>
        <w:rPr>
          <w:noProof/>
        </w:rPr>
        <w:instrText xml:space="preserve"> PAGEREF _Toc221813972 \h </w:instrText>
      </w:r>
      <w:r>
        <w:rPr>
          <w:noProof/>
        </w:rPr>
      </w:r>
      <w:r>
        <w:rPr>
          <w:noProof/>
        </w:rPr>
        <w:fldChar w:fldCharType="separate"/>
      </w:r>
      <w:r>
        <w:rPr>
          <w:noProof/>
        </w:rPr>
        <w:t>339</w:t>
      </w:r>
      <w:r>
        <w:rPr>
          <w:noProof/>
        </w:rPr>
        <w:fldChar w:fldCharType="end"/>
      </w:r>
    </w:p>
    <w:p w14:paraId="56342A12" w14:textId="34ACEDAA"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6.7.1.6</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EBS Specific Section</w:t>
      </w:r>
      <w:r>
        <w:rPr>
          <w:noProof/>
        </w:rPr>
        <w:tab/>
      </w:r>
      <w:r>
        <w:rPr>
          <w:noProof/>
        </w:rPr>
        <w:fldChar w:fldCharType="begin"/>
      </w:r>
      <w:r>
        <w:rPr>
          <w:noProof/>
        </w:rPr>
        <w:instrText xml:space="preserve"> PAGEREF _Toc221813973 \h </w:instrText>
      </w:r>
      <w:r>
        <w:rPr>
          <w:noProof/>
        </w:rPr>
      </w:r>
      <w:r>
        <w:rPr>
          <w:noProof/>
        </w:rPr>
        <w:fldChar w:fldCharType="separate"/>
      </w:r>
      <w:r>
        <w:rPr>
          <w:noProof/>
        </w:rPr>
        <w:t>339</w:t>
      </w:r>
      <w:r>
        <w:rPr>
          <w:noProof/>
        </w:rPr>
        <w:fldChar w:fldCharType="end"/>
      </w:r>
    </w:p>
    <w:p w14:paraId="2A3ECCA9" w14:textId="035D2D08"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6.7.1.7</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InstantLink Specific Section</w:t>
      </w:r>
      <w:r>
        <w:rPr>
          <w:noProof/>
        </w:rPr>
        <w:tab/>
      </w:r>
      <w:r>
        <w:rPr>
          <w:noProof/>
        </w:rPr>
        <w:fldChar w:fldCharType="begin"/>
      </w:r>
      <w:r>
        <w:rPr>
          <w:noProof/>
        </w:rPr>
        <w:instrText xml:space="preserve"> PAGEREF _Toc221813974 \h </w:instrText>
      </w:r>
      <w:r>
        <w:rPr>
          <w:noProof/>
        </w:rPr>
      </w:r>
      <w:r>
        <w:rPr>
          <w:noProof/>
        </w:rPr>
        <w:fldChar w:fldCharType="separate"/>
      </w:r>
      <w:r>
        <w:rPr>
          <w:noProof/>
        </w:rPr>
        <w:t>341</w:t>
      </w:r>
      <w:r>
        <w:rPr>
          <w:noProof/>
        </w:rPr>
        <w:fldChar w:fldCharType="end"/>
      </w:r>
    </w:p>
    <w:p w14:paraId="463E2AE3" w14:textId="01AA58E6"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6.7.1.8</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IMEI Monitoring Specific Section</w:t>
      </w:r>
      <w:r>
        <w:rPr>
          <w:noProof/>
        </w:rPr>
        <w:tab/>
      </w:r>
      <w:r>
        <w:rPr>
          <w:noProof/>
        </w:rPr>
        <w:fldChar w:fldCharType="begin"/>
      </w:r>
      <w:r>
        <w:rPr>
          <w:noProof/>
        </w:rPr>
        <w:instrText xml:space="preserve"> PAGEREF _Toc221813975 \h </w:instrText>
      </w:r>
      <w:r>
        <w:rPr>
          <w:noProof/>
        </w:rPr>
      </w:r>
      <w:r>
        <w:rPr>
          <w:noProof/>
        </w:rPr>
        <w:fldChar w:fldCharType="separate"/>
      </w:r>
      <w:r>
        <w:rPr>
          <w:noProof/>
        </w:rPr>
        <w:t>341</w:t>
      </w:r>
      <w:r>
        <w:rPr>
          <w:noProof/>
        </w:rPr>
        <w:fldChar w:fldCharType="end"/>
      </w:r>
    </w:p>
    <w:p w14:paraId="5A0028D8" w14:textId="329D9A5C"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6.7.1.9</w:t>
      </w:r>
      <w:r>
        <w:rPr>
          <w:rFonts w:asciiTheme="minorHAnsi" w:eastAsiaTheme="minorEastAsia" w:hAnsiTheme="minorHAnsi" w:cstheme="minorBidi"/>
          <w:iCs w:val="0"/>
          <w:noProof/>
          <w:kern w:val="2"/>
          <w:sz w:val="24"/>
          <w:szCs w:val="24"/>
          <w:lang w:val="cs-CZ" w:eastAsia="cs-CZ"/>
          <w14:ligatures w14:val="standardContextual"/>
        </w:rPr>
        <w:tab/>
      </w:r>
      <w:r>
        <w:rPr>
          <w:noProof/>
        </w:rPr>
        <w:t>Configuration Entries – Tibco Specific Section</w:t>
      </w:r>
      <w:r>
        <w:rPr>
          <w:noProof/>
        </w:rPr>
        <w:tab/>
      </w:r>
      <w:r>
        <w:rPr>
          <w:noProof/>
        </w:rPr>
        <w:fldChar w:fldCharType="begin"/>
      </w:r>
      <w:r>
        <w:rPr>
          <w:noProof/>
        </w:rPr>
        <w:instrText xml:space="preserve"> PAGEREF _Toc221813976 \h </w:instrText>
      </w:r>
      <w:r>
        <w:rPr>
          <w:noProof/>
        </w:rPr>
      </w:r>
      <w:r>
        <w:rPr>
          <w:noProof/>
        </w:rPr>
        <w:fldChar w:fldCharType="separate"/>
      </w:r>
      <w:r>
        <w:rPr>
          <w:noProof/>
        </w:rPr>
        <w:t>342</w:t>
      </w:r>
      <w:r>
        <w:rPr>
          <w:noProof/>
        </w:rPr>
        <w:fldChar w:fldCharType="end"/>
      </w:r>
    </w:p>
    <w:p w14:paraId="532BD344" w14:textId="65914694"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6.7.2</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Configuration</w:t>
      </w:r>
      <w:r>
        <w:rPr>
          <w:noProof/>
        </w:rPr>
        <w:tab/>
      </w:r>
      <w:r>
        <w:rPr>
          <w:noProof/>
        </w:rPr>
        <w:fldChar w:fldCharType="begin"/>
      </w:r>
      <w:r>
        <w:rPr>
          <w:noProof/>
        </w:rPr>
        <w:instrText xml:space="preserve"> PAGEREF _Toc221813977 \h </w:instrText>
      </w:r>
      <w:r>
        <w:rPr>
          <w:noProof/>
        </w:rPr>
      </w:r>
      <w:r>
        <w:rPr>
          <w:noProof/>
        </w:rPr>
        <w:fldChar w:fldCharType="separate"/>
      </w:r>
      <w:r>
        <w:rPr>
          <w:noProof/>
        </w:rPr>
        <w:t>342</w:t>
      </w:r>
      <w:r>
        <w:rPr>
          <w:noProof/>
        </w:rPr>
        <w:fldChar w:fldCharType="end"/>
      </w:r>
    </w:p>
    <w:p w14:paraId="5354A7A7" w14:textId="69094EE7"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6.7.2.1</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Ranges Configuration</w:t>
      </w:r>
      <w:r>
        <w:rPr>
          <w:noProof/>
        </w:rPr>
        <w:tab/>
      </w:r>
      <w:r>
        <w:rPr>
          <w:noProof/>
        </w:rPr>
        <w:fldChar w:fldCharType="begin"/>
      </w:r>
      <w:r>
        <w:rPr>
          <w:noProof/>
        </w:rPr>
        <w:instrText xml:space="preserve"> PAGEREF _Toc221813978 \h </w:instrText>
      </w:r>
      <w:r>
        <w:rPr>
          <w:noProof/>
        </w:rPr>
      </w:r>
      <w:r>
        <w:rPr>
          <w:noProof/>
        </w:rPr>
        <w:fldChar w:fldCharType="separate"/>
      </w:r>
      <w:r>
        <w:rPr>
          <w:noProof/>
        </w:rPr>
        <w:t>342</w:t>
      </w:r>
      <w:r>
        <w:rPr>
          <w:noProof/>
        </w:rPr>
        <w:fldChar w:fldCharType="end"/>
      </w:r>
    </w:p>
    <w:p w14:paraId="71B0843C" w14:textId="126900F5"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6.7.2.2</w:t>
      </w:r>
      <w:r>
        <w:rPr>
          <w:rFonts w:asciiTheme="minorHAnsi" w:eastAsiaTheme="minorEastAsia" w:hAnsiTheme="minorHAnsi" w:cstheme="minorBidi"/>
          <w:iCs w:val="0"/>
          <w:noProof/>
          <w:kern w:val="2"/>
          <w:sz w:val="24"/>
          <w:szCs w:val="24"/>
          <w:lang w:val="cs-CZ" w:eastAsia="cs-CZ"/>
          <w14:ligatures w14:val="standardContextual"/>
        </w:rPr>
        <w:tab/>
      </w:r>
      <w:r>
        <w:rPr>
          <w:noProof/>
        </w:rPr>
        <w:t>EBS Product Routing Configuration</w:t>
      </w:r>
      <w:r>
        <w:rPr>
          <w:noProof/>
        </w:rPr>
        <w:tab/>
      </w:r>
      <w:r>
        <w:rPr>
          <w:noProof/>
        </w:rPr>
        <w:fldChar w:fldCharType="begin"/>
      </w:r>
      <w:r>
        <w:rPr>
          <w:noProof/>
        </w:rPr>
        <w:instrText xml:space="preserve"> PAGEREF _Toc221813979 \h </w:instrText>
      </w:r>
      <w:r>
        <w:rPr>
          <w:noProof/>
        </w:rPr>
      </w:r>
      <w:r>
        <w:rPr>
          <w:noProof/>
        </w:rPr>
        <w:fldChar w:fldCharType="separate"/>
      </w:r>
      <w:r>
        <w:rPr>
          <w:noProof/>
        </w:rPr>
        <w:t>343</w:t>
      </w:r>
      <w:r>
        <w:rPr>
          <w:noProof/>
        </w:rPr>
        <w:fldChar w:fldCharType="end"/>
      </w:r>
    </w:p>
    <w:p w14:paraId="1BCDF872" w14:textId="4E871C97"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6.7.2.3</w:t>
      </w:r>
      <w:r>
        <w:rPr>
          <w:rFonts w:asciiTheme="minorHAnsi" w:eastAsiaTheme="minorEastAsia" w:hAnsiTheme="minorHAnsi" w:cstheme="minorBidi"/>
          <w:iCs w:val="0"/>
          <w:noProof/>
          <w:kern w:val="2"/>
          <w:sz w:val="24"/>
          <w:szCs w:val="24"/>
          <w:lang w:val="cs-CZ" w:eastAsia="cs-CZ"/>
          <w14:ligatures w14:val="standardContextual"/>
        </w:rPr>
        <w:tab/>
      </w:r>
      <w:r>
        <w:rPr>
          <w:noProof/>
        </w:rPr>
        <w:t>Inventory Groups Configuration</w:t>
      </w:r>
      <w:r>
        <w:rPr>
          <w:noProof/>
        </w:rPr>
        <w:tab/>
      </w:r>
      <w:r>
        <w:rPr>
          <w:noProof/>
        </w:rPr>
        <w:fldChar w:fldCharType="begin"/>
      </w:r>
      <w:r>
        <w:rPr>
          <w:noProof/>
        </w:rPr>
        <w:instrText xml:space="preserve"> PAGEREF _Toc221813980 \h </w:instrText>
      </w:r>
      <w:r>
        <w:rPr>
          <w:noProof/>
        </w:rPr>
      </w:r>
      <w:r>
        <w:rPr>
          <w:noProof/>
        </w:rPr>
        <w:fldChar w:fldCharType="separate"/>
      </w:r>
      <w:r>
        <w:rPr>
          <w:noProof/>
        </w:rPr>
        <w:t>343</w:t>
      </w:r>
      <w:r>
        <w:rPr>
          <w:noProof/>
        </w:rPr>
        <w:fldChar w:fldCharType="end"/>
      </w:r>
    </w:p>
    <w:p w14:paraId="47C0F0A0" w14:textId="0A79E337"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6.7.3</w:t>
      </w:r>
      <w:r>
        <w:rPr>
          <w:rFonts w:asciiTheme="minorHAnsi" w:eastAsiaTheme="minorEastAsia" w:hAnsiTheme="minorHAnsi" w:cstheme="minorBidi"/>
          <w:iCs w:val="0"/>
          <w:noProof/>
          <w:kern w:val="2"/>
          <w:sz w:val="24"/>
          <w:szCs w:val="24"/>
          <w:lang w:val="cs-CZ" w:eastAsia="cs-CZ"/>
          <w14:ligatures w14:val="standardContextual"/>
        </w:rPr>
        <w:tab/>
      </w:r>
      <w:r>
        <w:rPr>
          <w:noProof/>
        </w:rPr>
        <w:t>User Configuration</w:t>
      </w:r>
      <w:r>
        <w:rPr>
          <w:noProof/>
        </w:rPr>
        <w:tab/>
      </w:r>
      <w:r>
        <w:rPr>
          <w:noProof/>
        </w:rPr>
        <w:fldChar w:fldCharType="begin"/>
      </w:r>
      <w:r>
        <w:rPr>
          <w:noProof/>
        </w:rPr>
        <w:instrText xml:space="preserve"> PAGEREF _Toc221813981 \h </w:instrText>
      </w:r>
      <w:r>
        <w:rPr>
          <w:noProof/>
        </w:rPr>
      </w:r>
      <w:r>
        <w:rPr>
          <w:noProof/>
        </w:rPr>
        <w:fldChar w:fldCharType="separate"/>
      </w:r>
      <w:r>
        <w:rPr>
          <w:noProof/>
        </w:rPr>
        <w:t>344</w:t>
      </w:r>
      <w:r>
        <w:rPr>
          <w:noProof/>
        </w:rPr>
        <w:fldChar w:fldCharType="end"/>
      </w:r>
    </w:p>
    <w:p w14:paraId="4FDC0157" w14:textId="1FCD2D8F"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6.7.3.1</w:t>
      </w:r>
      <w:r>
        <w:rPr>
          <w:rFonts w:asciiTheme="minorHAnsi" w:eastAsiaTheme="minorEastAsia" w:hAnsiTheme="minorHAnsi" w:cstheme="minorBidi"/>
          <w:iCs w:val="0"/>
          <w:noProof/>
          <w:kern w:val="2"/>
          <w:sz w:val="24"/>
          <w:szCs w:val="24"/>
          <w:lang w:val="cs-CZ" w:eastAsia="cs-CZ"/>
          <w14:ligatures w14:val="standardContextual"/>
        </w:rPr>
        <w:tab/>
      </w:r>
      <w:r>
        <w:rPr>
          <w:noProof/>
        </w:rPr>
        <w:t>Adding New User</w:t>
      </w:r>
      <w:r>
        <w:rPr>
          <w:noProof/>
        </w:rPr>
        <w:tab/>
      </w:r>
      <w:r>
        <w:rPr>
          <w:noProof/>
        </w:rPr>
        <w:fldChar w:fldCharType="begin"/>
      </w:r>
      <w:r>
        <w:rPr>
          <w:noProof/>
        </w:rPr>
        <w:instrText xml:space="preserve"> PAGEREF _Toc221813982 \h </w:instrText>
      </w:r>
      <w:r>
        <w:rPr>
          <w:noProof/>
        </w:rPr>
      </w:r>
      <w:r>
        <w:rPr>
          <w:noProof/>
        </w:rPr>
        <w:fldChar w:fldCharType="separate"/>
      </w:r>
      <w:r>
        <w:rPr>
          <w:noProof/>
        </w:rPr>
        <w:t>344</w:t>
      </w:r>
      <w:r>
        <w:rPr>
          <w:noProof/>
        </w:rPr>
        <w:fldChar w:fldCharType="end"/>
      </w:r>
    </w:p>
    <w:p w14:paraId="462C50EE" w14:textId="0F44278C"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6.7.3.2</w:t>
      </w:r>
      <w:r>
        <w:rPr>
          <w:rFonts w:asciiTheme="minorHAnsi" w:eastAsiaTheme="minorEastAsia" w:hAnsiTheme="minorHAnsi" w:cstheme="minorBidi"/>
          <w:iCs w:val="0"/>
          <w:noProof/>
          <w:kern w:val="2"/>
          <w:sz w:val="24"/>
          <w:szCs w:val="24"/>
          <w:lang w:val="cs-CZ" w:eastAsia="cs-CZ"/>
          <w14:ligatures w14:val="standardContextual"/>
        </w:rPr>
        <w:tab/>
      </w:r>
      <w:r>
        <w:rPr>
          <w:noProof/>
        </w:rPr>
        <w:t>Suspending User</w:t>
      </w:r>
      <w:r>
        <w:rPr>
          <w:noProof/>
        </w:rPr>
        <w:tab/>
      </w:r>
      <w:r>
        <w:rPr>
          <w:noProof/>
        </w:rPr>
        <w:fldChar w:fldCharType="begin"/>
      </w:r>
      <w:r>
        <w:rPr>
          <w:noProof/>
        </w:rPr>
        <w:instrText xml:space="preserve"> PAGEREF _Toc221813983 \h </w:instrText>
      </w:r>
      <w:r>
        <w:rPr>
          <w:noProof/>
        </w:rPr>
      </w:r>
      <w:r>
        <w:rPr>
          <w:noProof/>
        </w:rPr>
        <w:fldChar w:fldCharType="separate"/>
      </w:r>
      <w:r>
        <w:rPr>
          <w:noProof/>
        </w:rPr>
        <w:t>344</w:t>
      </w:r>
      <w:r>
        <w:rPr>
          <w:noProof/>
        </w:rPr>
        <w:fldChar w:fldCharType="end"/>
      </w:r>
    </w:p>
    <w:p w14:paraId="2D298AA3" w14:textId="5D0013C5"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6.7.4</w:t>
      </w:r>
      <w:r>
        <w:rPr>
          <w:rFonts w:asciiTheme="minorHAnsi" w:eastAsiaTheme="minorEastAsia" w:hAnsiTheme="minorHAnsi" w:cstheme="minorBidi"/>
          <w:iCs w:val="0"/>
          <w:noProof/>
          <w:kern w:val="2"/>
          <w:sz w:val="24"/>
          <w:szCs w:val="24"/>
          <w:lang w:val="cs-CZ" w:eastAsia="cs-CZ"/>
          <w14:ligatures w14:val="standardContextual"/>
        </w:rPr>
        <w:tab/>
      </w:r>
      <w:r>
        <w:rPr>
          <w:noProof/>
        </w:rPr>
        <w:t>Bundled Applications Configuration</w:t>
      </w:r>
      <w:r>
        <w:rPr>
          <w:noProof/>
        </w:rPr>
        <w:tab/>
      </w:r>
      <w:r>
        <w:rPr>
          <w:noProof/>
        </w:rPr>
        <w:fldChar w:fldCharType="begin"/>
      </w:r>
      <w:r>
        <w:rPr>
          <w:noProof/>
        </w:rPr>
        <w:instrText xml:space="preserve"> PAGEREF _Toc221813984 \h </w:instrText>
      </w:r>
      <w:r>
        <w:rPr>
          <w:noProof/>
        </w:rPr>
      </w:r>
      <w:r>
        <w:rPr>
          <w:noProof/>
        </w:rPr>
        <w:fldChar w:fldCharType="separate"/>
      </w:r>
      <w:r>
        <w:rPr>
          <w:noProof/>
        </w:rPr>
        <w:t>345</w:t>
      </w:r>
      <w:r>
        <w:rPr>
          <w:noProof/>
        </w:rPr>
        <w:fldChar w:fldCharType="end"/>
      </w:r>
    </w:p>
    <w:p w14:paraId="2DB85054" w14:textId="05E71BFB"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6.7.4.1</w:t>
      </w:r>
      <w:r>
        <w:rPr>
          <w:rFonts w:asciiTheme="minorHAnsi" w:eastAsiaTheme="minorEastAsia" w:hAnsiTheme="minorHAnsi" w:cstheme="minorBidi"/>
          <w:iCs w:val="0"/>
          <w:noProof/>
          <w:kern w:val="2"/>
          <w:sz w:val="24"/>
          <w:szCs w:val="24"/>
          <w:lang w:val="cs-CZ" w:eastAsia="cs-CZ"/>
          <w14:ligatures w14:val="standardContextual"/>
        </w:rPr>
        <w:tab/>
      </w:r>
      <w:r>
        <w:rPr>
          <w:noProof/>
        </w:rPr>
        <w:t>Outage Notifier Configuration</w:t>
      </w:r>
      <w:r>
        <w:rPr>
          <w:noProof/>
        </w:rPr>
        <w:tab/>
      </w:r>
      <w:r>
        <w:rPr>
          <w:noProof/>
        </w:rPr>
        <w:fldChar w:fldCharType="begin"/>
      </w:r>
      <w:r>
        <w:rPr>
          <w:noProof/>
        </w:rPr>
        <w:instrText xml:space="preserve"> PAGEREF _Toc221813985 \h </w:instrText>
      </w:r>
      <w:r>
        <w:rPr>
          <w:noProof/>
        </w:rPr>
      </w:r>
      <w:r>
        <w:rPr>
          <w:noProof/>
        </w:rPr>
        <w:fldChar w:fldCharType="separate"/>
      </w:r>
      <w:r>
        <w:rPr>
          <w:noProof/>
        </w:rPr>
        <w:t>345</w:t>
      </w:r>
      <w:r>
        <w:rPr>
          <w:noProof/>
        </w:rPr>
        <w:fldChar w:fldCharType="end"/>
      </w:r>
    </w:p>
    <w:p w14:paraId="12EE7A70" w14:textId="59B09393" w:rsidR="0040775C" w:rsidRDefault="0040775C">
      <w:pPr>
        <w:pStyle w:val="Obsah5"/>
        <w:tabs>
          <w:tab w:val="left" w:pos="175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Pr>
          <w:noProof/>
        </w:rPr>
        <w:t>6.7.4.2</w:t>
      </w:r>
      <w:r>
        <w:rPr>
          <w:rFonts w:asciiTheme="minorHAnsi" w:eastAsiaTheme="minorEastAsia" w:hAnsiTheme="minorHAnsi" w:cstheme="minorBidi"/>
          <w:iCs w:val="0"/>
          <w:noProof/>
          <w:kern w:val="2"/>
          <w:sz w:val="24"/>
          <w:szCs w:val="24"/>
          <w:lang w:val="cs-CZ" w:eastAsia="cs-CZ"/>
          <w14:ligatures w14:val="standardContextual"/>
        </w:rPr>
        <w:tab/>
      </w:r>
      <w:r>
        <w:rPr>
          <w:noProof/>
        </w:rPr>
        <w:t>Peklo Refresher Configuration</w:t>
      </w:r>
      <w:r>
        <w:rPr>
          <w:noProof/>
        </w:rPr>
        <w:tab/>
      </w:r>
      <w:r>
        <w:rPr>
          <w:noProof/>
        </w:rPr>
        <w:fldChar w:fldCharType="begin"/>
      </w:r>
      <w:r>
        <w:rPr>
          <w:noProof/>
        </w:rPr>
        <w:instrText xml:space="preserve"> PAGEREF _Toc221813986 \h </w:instrText>
      </w:r>
      <w:r>
        <w:rPr>
          <w:noProof/>
        </w:rPr>
      </w:r>
      <w:r>
        <w:rPr>
          <w:noProof/>
        </w:rPr>
        <w:fldChar w:fldCharType="separate"/>
      </w:r>
      <w:r>
        <w:rPr>
          <w:noProof/>
        </w:rPr>
        <w:t>345</w:t>
      </w:r>
      <w:r>
        <w:rPr>
          <w:noProof/>
        </w:rPr>
        <w:fldChar w:fldCharType="end"/>
      </w:r>
    </w:p>
    <w:p w14:paraId="61DBDEF2" w14:textId="1C79FFDB" w:rsidR="0040775C" w:rsidRDefault="0040775C">
      <w:pPr>
        <w:pStyle w:val="Obsah2"/>
        <w:tabs>
          <w:tab w:val="left" w:pos="960"/>
          <w:tab w:val="right" w:leader="dot" w:pos="9017"/>
        </w:tabs>
        <w:rPr>
          <w:rFonts w:asciiTheme="minorHAnsi" w:eastAsiaTheme="minorEastAsia" w:hAnsiTheme="minorHAnsi" w:cstheme="minorBidi"/>
          <w:iCs w:val="0"/>
          <w:noProof/>
          <w:kern w:val="2"/>
          <w:sz w:val="24"/>
          <w:lang w:val="cs-CZ" w:eastAsia="cs-CZ"/>
          <w14:ligatures w14:val="standardContextual"/>
        </w:rPr>
      </w:pPr>
      <w:r>
        <w:rPr>
          <w:noProof/>
        </w:rPr>
        <w:t>6.8</w:t>
      </w:r>
      <w:r>
        <w:rPr>
          <w:rFonts w:asciiTheme="minorHAnsi" w:eastAsiaTheme="minorEastAsia" w:hAnsiTheme="minorHAnsi" w:cstheme="minorBidi"/>
          <w:iCs w:val="0"/>
          <w:noProof/>
          <w:kern w:val="2"/>
          <w:sz w:val="24"/>
          <w:lang w:val="cs-CZ" w:eastAsia="cs-CZ"/>
          <w14:ligatures w14:val="standardContextual"/>
        </w:rPr>
        <w:tab/>
      </w:r>
      <w:r>
        <w:rPr>
          <w:noProof/>
        </w:rPr>
        <w:t>Licensing Model</w:t>
      </w:r>
      <w:r>
        <w:rPr>
          <w:noProof/>
        </w:rPr>
        <w:tab/>
      </w:r>
      <w:r>
        <w:rPr>
          <w:noProof/>
        </w:rPr>
        <w:fldChar w:fldCharType="begin"/>
      </w:r>
      <w:r>
        <w:rPr>
          <w:noProof/>
        </w:rPr>
        <w:instrText xml:space="preserve"> PAGEREF _Toc221813987 \h </w:instrText>
      </w:r>
      <w:r>
        <w:rPr>
          <w:noProof/>
        </w:rPr>
      </w:r>
      <w:r>
        <w:rPr>
          <w:noProof/>
        </w:rPr>
        <w:fldChar w:fldCharType="separate"/>
      </w:r>
      <w:r>
        <w:rPr>
          <w:noProof/>
        </w:rPr>
        <w:t>345</w:t>
      </w:r>
      <w:r>
        <w:rPr>
          <w:noProof/>
        </w:rPr>
        <w:fldChar w:fldCharType="end"/>
      </w:r>
    </w:p>
    <w:p w14:paraId="4B04D5F6" w14:textId="6EFF1DC9"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6.8.1</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Key Configuration</w:t>
      </w:r>
      <w:r>
        <w:rPr>
          <w:noProof/>
        </w:rPr>
        <w:tab/>
      </w:r>
      <w:r>
        <w:rPr>
          <w:noProof/>
        </w:rPr>
        <w:fldChar w:fldCharType="begin"/>
      </w:r>
      <w:r>
        <w:rPr>
          <w:noProof/>
        </w:rPr>
        <w:instrText xml:space="preserve"> PAGEREF _Toc221813988 \h </w:instrText>
      </w:r>
      <w:r>
        <w:rPr>
          <w:noProof/>
        </w:rPr>
      </w:r>
      <w:r>
        <w:rPr>
          <w:noProof/>
        </w:rPr>
        <w:fldChar w:fldCharType="separate"/>
      </w:r>
      <w:r>
        <w:rPr>
          <w:noProof/>
        </w:rPr>
        <w:t>346</w:t>
      </w:r>
      <w:r>
        <w:rPr>
          <w:noProof/>
        </w:rPr>
        <w:fldChar w:fldCharType="end"/>
      </w:r>
    </w:p>
    <w:p w14:paraId="1391155D" w14:textId="0121CF1E" w:rsidR="0040775C" w:rsidRDefault="0040775C">
      <w:pPr>
        <w:pStyle w:val="Obsah3"/>
        <w:tabs>
          <w:tab w:val="left" w:pos="1440"/>
          <w:tab w:val="right" w:leader="dot" w:pos="9017"/>
        </w:tabs>
        <w:rPr>
          <w:rFonts w:asciiTheme="minorHAnsi" w:eastAsiaTheme="minorEastAsia" w:hAnsiTheme="minorHAnsi" w:cstheme="minorBidi"/>
          <w:iCs w:val="0"/>
          <w:noProof/>
          <w:kern w:val="2"/>
          <w:sz w:val="24"/>
          <w:szCs w:val="24"/>
          <w:lang w:val="cs-CZ" w:eastAsia="cs-CZ"/>
          <w14:ligatures w14:val="standardContextual"/>
        </w:rPr>
      </w:pPr>
      <w:r w:rsidRPr="00F01BC5">
        <w:rPr>
          <w:noProof/>
        </w:rPr>
        <w:t>6.8.2</w:t>
      </w:r>
      <w:r>
        <w:rPr>
          <w:rFonts w:asciiTheme="minorHAnsi" w:eastAsiaTheme="minorEastAsia" w:hAnsiTheme="minorHAnsi" w:cstheme="minorBidi"/>
          <w:iCs w:val="0"/>
          <w:noProof/>
          <w:kern w:val="2"/>
          <w:sz w:val="24"/>
          <w:szCs w:val="24"/>
          <w:lang w:val="cs-CZ" w:eastAsia="cs-CZ"/>
          <w14:ligatures w14:val="standardContextual"/>
        </w:rPr>
        <w:tab/>
      </w:r>
      <w:r>
        <w:rPr>
          <w:noProof/>
        </w:rPr>
        <w:t>Licence Expiration Reminder</w:t>
      </w:r>
      <w:r>
        <w:rPr>
          <w:noProof/>
        </w:rPr>
        <w:tab/>
      </w:r>
      <w:r>
        <w:rPr>
          <w:noProof/>
        </w:rPr>
        <w:fldChar w:fldCharType="begin"/>
      </w:r>
      <w:r>
        <w:rPr>
          <w:noProof/>
        </w:rPr>
        <w:instrText xml:space="preserve"> PAGEREF _Toc221813989 \h </w:instrText>
      </w:r>
      <w:r>
        <w:rPr>
          <w:noProof/>
        </w:rPr>
      </w:r>
      <w:r>
        <w:rPr>
          <w:noProof/>
        </w:rPr>
        <w:fldChar w:fldCharType="separate"/>
      </w:r>
      <w:r>
        <w:rPr>
          <w:noProof/>
        </w:rPr>
        <w:t>346</w:t>
      </w:r>
      <w:r>
        <w:rPr>
          <w:noProof/>
        </w:rPr>
        <w:fldChar w:fldCharType="end"/>
      </w:r>
    </w:p>
    <w:p w14:paraId="6C228848" w14:textId="3FED3FD7" w:rsidR="00CD08E8" w:rsidRDefault="00797D35" w:rsidP="008B1251">
      <w:pPr>
        <w:pStyle w:val="Obsah9"/>
        <w:sectPr w:rsidR="00CD08E8" w:rsidSect="00DB05BF">
          <w:headerReference w:type="default" r:id="rId11"/>
          <w:footerReference w:type="default" r:id="rId12"/>
          <w:pgSz w:w="11907" w:h="16840" w:code="9"/>
          <w:pgMar w:top="1440" w:right="1440" w:bottom="1440" w:left="1440" w:header="706" w:footer="490" w:gutter="0"/>
          <w:cols w:space="708"/>
        </w:sectPr>
      </w:pPr>
      <w:r w:rsidRPr="00975549">
        <w:fldChar w:fldCharType="end"/>
      </w:r>
    </w:p>
    <w:p w14:paraId="03D33655" w14:textId="77777777" w:rsidR="00D757A4" w:rsidRPr="000B79D5" w:rsidRDefault="00D757A4" w:rsidP="008B1251">
      <w:pPr>
        <w:pStyle w:val="Nadpis1"/>
      </w:pPr>
      <w:bookmarkStart w:id="0" w:name="_Toc453051896"/>
      <w:bookmarkStart w:id="1" w:name="_Toc453051929"/>
      <w:bookmarkStart w:id="2" w:name="_Toc221813235"/>
      <w:r w:rsidRPr="000B79D5">
        <w:lastRenderedPageBreak/>
        <w:t>Introduction</w:t>
      </w:r>
      <w:bookmarkEnd w:id="2"/>
    </w:p>
    <w:p w14:paraId="58D81E3D" w14:textId="77777777" w:rsidR="003B2EC5" w:rsidRPr="00D02015" w:rsidRDefault="003B2EC5" w:rsidP="008B1251">
      <w:r w:rsidRPr="00D02015">
        <w:t>S</w:t>
      </w:r>
      <w:r w:rsidR="009011EF" w:rsidRPr="00D02015">
        <w:t xml:space="preserve">ystem Documentation details all the essential features of an application. It describes the application summary, technical environment, operational and </w:t>
      </w:r>
      <w:r w:rsidRPr="00D02015">
        <w:t xml:space="preserve">installation </w:t>
      </w:r>
      <w:r w:rsidR="009011EF" w:rsidRPr="00D02015">
        <w:t>information</w:t>
      </w:r>
      <w:r w:rsidR="005C7B08" w:rsidRPr="00D02015">
        <w:t>.</w:t>
      </w:r>
    </w:p>
    <w:p w14:paraId="760CEF4F" w14:textId="77777777" w:rsidR="003B2EC5" w:rsidRPr="00FD602C" w:rsidRDefault="003B2EC5" w:rsidP="008B1251">
      <w:pPr>
        <w:pStyle w:val="Para"/>
      </w:pPr>
    </w:p>
    <w:p w14:paraId="6945B224" w14:textId="77777777" w:rsidR="00F60C03" w:rsidRPr="00FD602C" w:rsidRDefault="00F60C03" w:rsidP="008B1251">
      <w:pPr>
        <w:pStyle w:val="Nadpis2"/>
      </w:pPr>
      <w:bookmarkStart w:id="3" w:name="_Toc221813236"/>
      <w:r w:rsidRPr="00FD602C">
        <w:t>Purpose</w:t>
      </w:r>
      <w:bookmarkEnd w:id="3"/>
    </w:p>
    <w:p w14:paraId="31D00671" w14:textId="77777777" w:rsidR="00F81D41" w:rsidRPr="00D02015" w:rsidRDefault="00173D88" w:rsidP="008B1251">
      <w:r w:rsidRPr="00D02015">
        <w:t>T</w:t>
      </w:r>
      <w:r w:rsidR="002E46B5" w:rsidRPr="00D02015">
        <w:t xml:space="preserve">he purpose of </w:t>
      </w:r>
      <w:r w:rsidR="004E395C" w:rsidRPr="00D02015">
        <w:t>System Documentation</w:t>
      </w:r>
      <w:r w:rsidR="002E46B5" w:rsidRPr="00D02015">
        <w:t xml:space="preserve"> is to provide a </w:t>
      </w:r>
      <w:r w:rsidR="00F81D41" w:rsidRPr="00D02015">
        <w:t xml:space="preserve">blueprint on </w:t>
      </w:r>
      <w:r w:rsidR="002E46B5" w:rsidRPr="00D02015">
        <w:t xml:space="preserve">high-level shared vision and scope of the application </w:t>
      </w:r>
      <w:r w:rsidR="00F81D41" w:rsidRPr="00D02015">
        <w:t>b</w:t>
      </w:r>
      <w:r w:rsidR="006F0C83" w:rsidRPr="00D02015">
        <w:t>lack lists</w:t>
      </w:r>
      <w:r w:rsidR="002E46B5" w:rsidRPr="00D02015">
        <w:t xml:space="preserve"> for the development teams </w:t>
      </w:r>
      <w:r w:rsidR="004D68A8" w:rsidRPr="00D02015">
        <w:t>as well as f</w:t>
      </w:r>
      <w:r w:rsidR="001C4DCF" w:rsidRPr="00D02015">
        <w:t>acilitate</w:t>
      </w:r>
      <w:r w:rsidR="002E46B5" w:rsidRPr="00D02015">
        <w:t xml:space="preserve"> orientation for new </w:t>
      </w:r>
      <w:r w:rsidR="00F81D41" w:rsidRPr="00D02015">
        <w:t>members</w:t>
      </w:r>
      <w:r w:rsidR="002E46B5" w:rsidRPr="00D02015">
        <w:t xml:space="preserve"> who will be using the application</w:t>
      </w:r>
      <w:r w:rsidR="000D3B60" w:rsidRPr="00D02015">
        <w:t xml:space="preserve">. </w:t>
      </w:r>
      <w:r w:rsidR="00702121" w:rsidRPr="00D02015">
        <w:t>It</w:t>
      </w:r>
      <w:r w:rsidR="00F81D41" w:rsidRPr="00D02015">
        <w:t xml:space="preserve"> also acts as a reference point while considering any new design alternatives or system enhancements.</w:t>
      </w:r>
    </w:p>
    <w:p w14:paraId="1493DE17" w14:textId="77777777" w:rsidR="00F81D41" w:rsidRPr="00D02015" w:rsidRDefault="00F81D41" w:rsidP="008B1251">
      <w:r w:rsidRPr="00D02015">
        <w:t xml:space="preserve"> </w:t>
      </w:r>
    </w:p>
    <w:p w14:paraId="07BBE550" w14:textId="77777777" w:rsidR="002E46B5" w:rsidRPr="00D02015" w:rsidRDefault="00702121" w:rsidP="008B1251">
      <w:r w:rsidRPr="00D02015">
        <w:t xml:space="preserve">This document </w:t>
      </w:r>
      <w:r w:rsidR="000D3B60" w:rsidRPr="00D02015">
        <w:t>provides reference to all additional documents and manuals that will aid in understanding the reasons behind the development</w:t>
      </w:r>
      <w:r w:rsidR="00BB5CB8" w:rsidRPr="00D02015">
        <w:t>/technical</w:t>
      </w:r>
      <w:r w:rsidR="000D3B60" w:rsidRPr="00D02015">
        <w:t xml:space="preserve"> decisions.</w:t>
      </w:r>
    </w:p>
    <w:p w14:paraId="4E58D014" w14:textId="77777777" w:rsidR="00D232FF" w:rsidRPr="00D02015" w:rsidRDefault="00D232FF" w:rsidP="008B1251"/>
    <w:p w14:paraId="40337AF0" w14:textId="77777777" w:rsidR="00FE3FF3" w:rsidRPr="002263AD" w:rsidRDefault="00E0241A" w:rsidP="008B1251">
      <w:pPr>
        <w:pStyle w:val="Nadpis2"/>
      </w:pPr>
      <w:bookmarkStart w:id="4" w:name="_Toc221813237"/>
      <w:r w:rsidRPr="002263AD">
        <w:t>K</w:t>
      </w:r>
      <w:r w:rsidR="00FE3FF3" w:rsidRPr="002263AD">
        <w:t>ey stakeholders</w:t>
      </w:r>
      <w:bookmarkEnd w:id="4"/>
    </w:p>
    <w:p w14:paraId="120023B4" w14:textId="77777777" w:rsidR="00FE3FF3" w:rsidRPr="0045617B" w:rsidRDefault="00240317" w:rsidP="008B1251">
      <w:r w:rsidRPr="0045617B">
        <w:t xml:space="preserve">Mention the target audience </w:t>
      </w:r>
      <w:r w:rsidR="004024C3" w:rsidRPr="0045617B">
        <w:t xml:space="preserve">who are </w:t>
      </w:r>
      <w:r w:rsidRPr="0045617B">
        <w:t>expected to refer to this document.</w:t>
      </w:r>
    </w:p>
    <w:p w14:paraId="2A66740D" w14:textId="77777777" w:rsidR="00D4056D" w:rsidRPr="00FD602C" w:rsidRDefault="00D4056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18"/>
        <w:gridCol w:w="6599"/>
      </w:tblGrid>
      <w:tr w:rsidR="00D4056D" w:rsidRPr="0045617B" w14:paraId="28904ABC" w14:textId="77777777">
        <w:trPr>
          <w:tblHeader/>
        </w:trPr>
        <w:tc>
          <w:tcPr>
            <w:tcW w:w="1341" w:type="pct"/>
            <w:shd w:val="clear" w:color="auto" w:fill="FFFF99"/>
          </w:tcPr>
          <w:p w14:paraId="377EF163"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Role</w:t>
            </w:r>
          </w:p>
        </w:tc>
        <w:tc>
          <w:tcPr>
            <w:tcW w:w="3659" w:type="pct"/>
            <w:shd w:val="clear" w:color="auto" w:fill="FFFF99"/>
          </w:tcPr>
          <w:p w14:paraId="1BFF3490" w14:textId="77777777" w:rsidR="00D4056D" w:rsidRPr="0045617B" w:rsidRDefault="00D4056D" w:rsidP="00F96803">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Name</w:t>
            </w:r>
          </w:p>
        </w:tc>
      </w:tr>
      <w:tr w:rsidR="008D7AF2" w:rsidRPr="0045617B" w14:paraId="65554BD2" w14:textId="77777777">
        <w:tc>
          <w:tcPr>
            <w:tcW w:w="1341" w:type="pct"/>
          </w:tcPr>
          <w:p w14:paraId="102CE075" w14:textId="716B5721" w:rsidR="008D7AF2" w:rsidRPr="0045617B" w:rsidRDefault="008D7AF2" w:rsidP="008D7AF2">
            <w:r>
              <w:t>Test Managers</w:t>
            </w:r>
            <w:r w:rsidRPr="0045617B">
              <w:t xml:space="preserve"> (s)</w:t>
            </w:r>
          </w:p>
        </w:tc>
        <w:tc>
          <w:tcPr>
            <w:tcW w:w="3659" w:type="pct"/>
          </w:tcPr>
          <w:p w14:paraId="24AB93E4" w14:textId="3DFA71D8" w:rsidR="008D7AF2" w:rsidRDefault="008D7AF2" w:rsidP="008D7AF2">
            <w:r>
              <w:t>Karel Svr</w:t>
            </w:r>
            <w:r>
              <w:rPr>
                <w:lang w:val="cs-CZ"/>
              </w:rPr>
              <w:t xml:space="preserve">ček (IBM), Michal Tomášek (VF) </w:t>
            </w:r>
          </w:p>
        </w:tc>
      </w:tr>
      <w:tr w:rsidR="008D7AF2" w:rsidRPr="0045617B" w14:paraId="5535C7C3" w14:textId="77777777" w:rsidTr="008D7AF2">
        <w:tc>
          <w:tcPr>
            <w:tcW w:w="1341" w:type="pct"/>
          </w:tcPr>
          <w:p w14:paraId="144AA7C2" w14:textId="4BEE3D37" w:rsidR="008D7AF2" w:rsidRPr="0045617B" w:rsidRDefault="008D7AF2" w:rsidP="008D7AF2">
            <w:r>
              <w:t>Test Leads (s)</w:t>
            </w:r>
          </w:p>
        </w:tc>
        <w:tc>
          <w:tcPr>
            <w:tcW w:w="3659" w:type="pct"/>
            <w:vMerge w:val="restart"/>
            <w:vAlign w:val="center"/>
          </w:tcPr>
          <w:p w14:paraId="0F12899B" w14:textId="713DD893" w:rsidR="008D7AF2" w:rsidRDefault="008D7AF2" w:rsidP="008D7AF2">
            <w:r>
              <w:t>Upon discretion of the respective test managers</w:t>
            </w:r>
          </w:p>
        </w:tc>
      </w:tr>
      <w:tr w:rsidR="008D7AF2" w:rsidRPr="0045617B" w14:paraId="57097A4D" w14:textId="77777777">
        <w:tc>
          <w:tcPr>
            <w:tcW w:w="1341" w:type="pct"/>
          </w:tcPr>
          <w:p w14:paraId="0B3D767C" w14:textId="18509EB6" w:rsidR="008D7AF2" w:rsidRPr="0045617B" w:rsidRDefault="008D7AF2" w:rsidP="008D7AF2">
            <w:r>
              <w:t>Testers (s)</w:t>
            </w:r>
          </w:p>
        </w:tc>
        <w:tc>
          <w:tcPr>
            <w:tcW w:w="3659" w:type="pct"/>
            <w:vMerge/>
          </w:tcPr>
          <w:p w14:paraId="4FF72313" w14:textId="633F3C8C" w:rsidR="008D7AF2" w:rsidRDefault="008D7AF2" w:rsidP="008D7AF2"/>
        </w:tc>
      </w:tr>
      <w:tr w:rsidR="008D7AF2" w:rsidRPr="0045617B" w14:paraId="24CF4A4A" w14:textId="77777777">
        <w:tc>
          <w:tcPr>
            <w:tcW w:w="1341" w:type="pct"/>
          </w:tcPr>
          <w:p w14:paraId="428FE0A5" w14:textId="77777777" w:rsidR="008D7AF2" w:rsidRPr="0045617B" w:rsidRDefault="008D7AF2" w:rsidP="008D7AF2">
            <w:r w:rsidRPr="0045617B">
              <w:t>Project Manager</w:t>
            </w:r>
          </w:p>
        </w:tc>
        <w:tc>
          <w:tcPr>
            <w:tcW w:w="3659" w:type="pct"/>
            <w:vMerge/>
          </w:tcPr>
          <w:p w14:paraId="24A9E552" w14:textId="0C605200" w:rsidR="008D7AF2" w:rsidRPr="0045617B" w:rsidRDefault="008D7AF2" w:rsidP="008D7AF2"/>
        </w:tc>
      </w:tr>
      <w:tr w:rsidR="008D7AF2" w:rsidRPr="0045617B" w14:paraId="0DE76EC4" w14:textId="77777777">
        <w:tc>
          <w:tcPr>
            <w:tcW w:w="1341" w:type="pct"/>
          </w:tcPr>
          <w:p w14:paraId="3F61C802" w14:textId="77777777" w:rsidR="008D7AF2" w:rsidRPr="0045617B" w:rsidRDefault="008D7AF2" w:rsidP="008D7AF2">
            <w:r w:rsidRPr="0045617B">
              <w:t>Architect (s)</w:t>
            </w:r>
          </w:p>
        </w:tc>
        <w:tc>
          <w:tcPr>
            <w:tcW w:w="3659" w:type="pct"/>
            <w:vMerge/>
          </w:tcPr>
          <w:p w14:paraId="2542C760" w14:textId="0BAFBF06" w:rsidR="008D7AF2" w:rsidRPr="0045617B" w:rsidRDefault="008D7AF2" w:rsidP="008D7AF2"/>
        </w:tc>
      </w:tr>
      <w:tr w:rsidR="008D7AF2" w:rsidRPr="0045617B" w14:paraId="234A86A8" w14:textId="77777777">
        <w:tc>
          <w:tcPr>
            <w:tcW w:w="1341" w:type="pct"/>
          </w:tcPr>
          <w:p w14:paraId="02911439" w14:textId="77777777" w:rsidR="008D7AF2" w:rsidRPr="0045617B" w:rsidRDefault="008D7AF2" w:rsidP="008D7AF2">
            <w:r w:rsidRPr="0045617B">
              <w:t>Business Owner</w:t>
            </w:r>
          </w:p>
        </w:tc>
        <w:tc>
          <w:tcPr>
            <w:tcW w:w="3659" w:type="pct"/>
            <w:vMerge/>
          </w:tcPr>
          <w:p w14:paraId="12C178F8" w14:textId="55F85728" w:rsidR="008D7AF2" w:rsidRPr="0045617B" w:rsidRDefault="008D7AF2" w:rsidP="008D7AF2"/>
        </w:tc>
      </w:tr>
      <w:tr w:rsidR="008D7AF2" w:rsidRPr="0045617B" w14:paraId="203A021E" w14:textId="77777777">
        <w:tc>
          <w:tcPr>
            <w:tcW w:w="1341" w:type="pct"/>
          </w:tcPr>
          <w:p w14:paraId="7D1CAD39" w14:textId="77777777" w:rsidR="008D7AF2" w:rsidRPr="0045617B" w:rsidRDefault="008D7AF2" w:rsidP="008D7AF2">
            <w:r w:rsidRPr="0045617B">
              <w:t>Release Manager</w:t>
            </w:r>
          </w:p>
        </w:tc>
        <w:tc>
          <w:tcPr>
            <w:tcW w:w="3659" w:type="pct"/>
            <w:vMerge/>
          </w:tcPr>
          <w:p w14:paraId="502E6DE0" w14:textId="2811AF81" w:rsidR="008D7AF2" w:rsidRPr="0045617B" w:rsidRDefault="008D7AF2" w:rsidP="008D7AF2"/>
        </w:tc>
      </w:tr>
      <w:tr w:rsidR="008D7AF2" w:rsidRPr="0045617B" w14:paraId="06846D80" w14:textId="77777777">
        <w:tc>
          <w:tcPr>
            <w:tcW w:w="1341" w:type="pct"/>
          </w:tcPr>
          <w:p w14:paraId="582F3223" w14:textId="77777777" w:rsidR="008D7AF2" w:rsidRPr="0045617B" w:rsidRDefault="008D7AF2" w:rsidP="008D7AF2">
            <w:r w:rsidRPr="0045617B">
              <w:t>Developer (s)</w:t>
            </w:r>
          </w:p>
        </w:tc>
        <w:tc>
          <w:tcPr>
            <w:tcW w:w="3659" w:type="pct"/>
            <w:vMerge/>
          </w:tcPr>
          <w:p w14:paraId="25A3586F" w14:textId="78861035" w:rsidR="008D7AF2" w:rsidRPr="0045617B" w:rsidRDefault="008D7AF2" w:rsidP="008D7AF2"/>
        </w:tc>
      </w:tr>
    </w:tbl>
    <w:p w14:paraId="245B50B3" w14:textId="77777777" w:rsidR="00131FFC" w:rsidRPr="00131FFC" w:rsidRDefault="00131FFC" w:rsidP="00131FFC">
      <w:pPr>
        <w:ind w:left="0"/>
        <w:rPr>
          <w:lang w:eastAsia="ja-JP"/>
        </w:rPr>
      </w:pPr>
    </w:p>
    <w:p w14:paraId="680FBE06" w14:textId="77777777" w:rsidR="000318C0" w:rsidRPr="00C3499F" w:rsidRDefault="000318C0" w:rsidP="008B1251">
      <w:pPr>
        <w:pStyle w:val="Nadpis1"/>
      </w:pPr>
      <w:bookmarkStart w:id="5" w:name="_Toc221813238"/>
      <w:r w:rsidRPr="00C3499F">
        <w:lastRenderedPageBreak/>
        <w:t xml:space="preserve">Application </w:t>
      </w:r>
      <w:r w:rsidR="009719C6" w:rsidRPr="00C3499F">
        <w:t>overview</w:t>
      </w:r>
      <w:bookmarkEnd w:id="5"/>
    </w:p>
    <w:p w14:paraId="242F41B0" w14:textId="77777777" w:rsidR="00962421" w:rsidRDefault="002B670B" w:rsidP="00962421">
      <w:pPr>
        <w:ind w:left="0"/>
      </w:pPr>
      <w:r>
        <w:t xml:space="preserve">Originally, testing ranges assigned to IBM were very small. Back then, there was a semi-automatic cleansing process in place that would restore the inventory in Kenan and RMS that involved Excel and a shell script provided by Accenture company in Filip project. </w:t>
      </w:r>
    </w:p>
    <w:p w14:paraId="145694B8" w14:textId="77777777" w:rsidR="00962421" w:rsidRDefault="00962421" w:rsidP="00962421">
      <w:pPr>
        <w:ind w:left="0"/>
      </w:pPr>
    </w:p>
    <w:p w14:paraId="7BEAECAE" w14:textId="5351C2CE" w:rsidR="00962421" w:rsidRDefault="00962421" w:rsidP="00962421">
      <w:pPr>
        <w:ind w:left="0"/>
      </w:pPr>
      <w:r>
        <w:t>Test inventory cleansing in other systems was either performed by a manual process (e.g., SurePay) requiring email communication among handful of Vodafone teams governing each such system, or it was not implemented at all. In other words, it was all long and painful.</w:t>
      </w:r>
    </w:p>
    <w:p w14:paraId="1331F9E1" w14:textId="77777777" w:rsidR="00962421" w:rsidRDefault="00962421" w:rsidP="00962421">
      <w:pPr>
        <w:ind w:left="0"/>
      </w:pPr>
    </w:p>
    <w:p w14:paraId="36BEA841" w14:textId="5939C3CE" w:rsidR="00962421" w:rsidRDefault="00962421" w:rsidP="00962421">
      <w:pPr>
        <w:ind w:left="0"/>
      </w:pPr>
      <w:r>
        <w:t>I</w:t>
      </w:r>
      <w:r w:rsidR="00FB200A">
        <w:t xml:space="preserve">t was discovered that </w:t>
      </w:r>
      <w:r>
        <w:t xml:space="preserve">Kenan cleansing inherited from Accenture </w:t>
      </w:r>
      <w:r w:rsidR="00FB200A">
        <w:t xml:space="preserve">did not cover all cleansing scenarios </w:t>
      </w:r>
      <w:r>
        <w:t xml:space="preserve">as expected </w:t>
      </w:r>
      <w:r w:rsidR="00FB200A">
        <w:t xml:space="preserve">and </w:t>
      </w:r>
      <w:r>
        <w:t xml:space="preserve">also </w:t>
      </w:r>
      <w:r w:rsidR="00FB200A">
        <w:t>lead to various data inconsistencies</w:t>
      </w:r>
      <w:r>
        <w:t xml:space="preserve"> in Kenan</w:t>
      </w:r>
      <w:r w:rsidR="00FB200A">
        <w:t xml:space="preserve">, so an </w:t>
      </w:r>
      <w:r>
        <w:t xml:space="preserve">internal </w:t>
      </w:r>
      <w:r w:rsidR="00FB200A">
        <w:t>application called RMS Tool was developed in 2013 by an IBM Kenan tester in order to clean the inventory in Kenan and RMS properly</w:t>
      </w:r>
      <w:r>
        <w:t xml:space="preserve">, along with a secondary goal to automate various tasks that IBM Kenan Testing Team was repeatedly dealing with, such as time-consuming Kenan collection scenarios processing to name one. </w:t>
      </w:r>
    </w:p>
    <w:p w14:paraId="5141FF71" w14:textId="77777777" w:rsidR="002B670B" w:rsidRDefault="002B670B" w:rsidP="002B670B">
      <w:pPr>
        <w:ind w:left="0"/>
      </w:pPr>
    </w:p>
    <w:p w14:paraId="354670DC" w14:textId="10F1D93B" w:rsidR="002B670B" w:rsidRDefault="002B670B" w:rsidP="002B670B">
      <w:pPr>
        <w:ind w:left="0"/>
      </w:pPr>
      <w:r>
        <w:t>Later on, it became of a need to have the possibility to clean the inventory not only in Kenan but also in other systems on testing environment</w:t>
      </w:r>
      <w:r w:rsidR="001F4F27">
        <w:t xml:space="preserve"> making it fully reusable in ordering</w:t>
      </w:r>
      <w:r w:rsidR="00FB200A">
        <w:t xml:space="preserve">. The original RMS Tool was renamed to </w:t>
      </w:r>
      <w:r w:rsidR="00126B08">
        <w:t>Phoenix</w:t>
      </w:r>
      <w:r w:rsidR="00FB200A">
        <w:t xml:space="preserve"> and upgraded to achieve </w:t>
      </w:r>
      <w:r w:rsidR="00962421">
        <w:t>cleansing among all systems governed by IBM.</w:t>
      </w:r>
      <w:r>
        <w:t xml:space="preserve"> </w:t>
      </w:r>
    </w:p>
    <w:p w14:paraId="63319062" w14:textId="7F7CE4AD" w:rsidR="002B670B" w:rsidRDefault="002B670B" w:rsidP="002B670B">
      <w:pPr>
        <w:ind w:left="0"/>
      </w:pPr>
    </w:p>
    <w:p w14:paraId="755DC252" w14:textId="7D9BB394" w:rsidR="002B670B" w:rsidRDefault="002B670B" w:rsidP="002B670B">
      <w:pPr>
        <w:ind w:left="0"/>
      </w:pPr>
      <w:r>
        <w:t>Subsequentially, it was decided by IBM Testing Team management that Phoenix should be extended in a way to fulfill also testing requirements related to other systems being tested</w:t>
      </w:r>
      <w:r w:rsidR="001F4F27">
        <w:t xml:space="preserve"> by IBM Testing Team</w:t>
      </w:r>
      <w:r>
        <w:t xml:space="preserve">, not </w:t>
      </w:r>
      <w:r w:rsidR="001F4F27">
        <w:t xml:space="preserve">only </w:t>
      </w:r>
      <w:r>
        <w:t>Kenan, so additional functions were sequentially added up</w:t>
      </w:r>
      <w:r w:rsidR="001F4F27">
        <w:t xml:space="preserve"> to the application</w:t>
      </w:r>
      <w:r>
        <w:t>.</w:t>
      </w:r>
    </w:p>
    <w:p w14:paraId="611805F6" w14:textId="71A99BFC" w:rsidR="002B670B" w:rsidRDefault="002B670B" w:rsidP="002B670B">
      <w:pPr>
        <w:ind w:left="0"/>
      </w:pPr>
    </w:p>
    <w:p w14:paraId="12D208C9" w14:textId="5476942B" w:rsidR="002B670B" w:rsidRDefault="002B670B" w:rsidP="002B670B">
      <w:pPr>
        <w:ind w:left="0"/>
      </w:pPr>
      <w:r>
        <w:t>Then, an agreement was made between IBM Testing Team and Vodafone Testing Team management in order to allow Vodafone testers to also benefit from a limited set of functions that Phoenix provides, mainly to allow them to clean their own inventory. At this time, Phoenix was also extended with extra user roles and inventory whitelists to ensure that every tester is only allowed to clean their own inventory items.</w:t>
      </w:r>
    </w:p>
    <w:p w14:paraId="11E6200F" w14:textId="44689EEA" w:rsidR="001F4F27" w:rsidRDefault="001F4F27" w:rsidP="008B1251"/>
    <w:p w14:paraId="6C379FFA" w14:textId="7C29D200" w:rsidR="001F4F27" w:rsidRDefault="001F4F27" w:rsidP="001F4F27">
      <w:pPr>
        <w:ind w:left="0"/>
      </w:pPr>
      <w:r>
        <w:t xml:space="preserve">Currently, </w:t>
      </w:r>
      <w:r w:rsidRPr="003825D2">
        <w:t xml:space="preserve">Phoenix </w:t>
      </w:r>
      <w:r>
        <w:t xml:space="preserve">serves as an internal </w:t>
      </w:r>
      <w:r w:rsidRPr="003825D2">
        <w:t xml:space="preserve">testing tool used by testing teams </w:t>
      </w:r>
      <w:r>
        <w:t xml:space="preserve">in both IBM and Vodafone </w:t>
      </w:r>
      <w:r w:rsidRPr="003825D2">
        <w:t xml:space="preserve">to </w:t>
      </w:r>
      <w:r>
        <w:t xml:space="preserve">quickly </w:t>
      </w:r>
      <w:r w:rsidRPr="003825D2">
        <w:t xml:space="preserve">fulfill </w:t>
      </w:r>
      <w:r>
        <w:t>a plethora of</w:t>
      </w:r>
      <w:r w:rsidRPr="003825D2">
        <w:t xml:space="preserve"> </w:t>
      </w:r>
      <w:r>
        <w:t xml:space="preserve">various </w:t>
      </w:r>
      <w:r w:rsidRPr="003825D2">
        <w:t>testing tasks</w:t>
      </w:r>
      <w:r>
        <w:t>, such as test inventory cleansing, uploading, fetching and displaying data from test DB’s, quick updates of testing data, encapsulation of common billing and invoicing tasks in Kenan, etc.</w:t>
      </w:r>
    </w:p>
    <w:p w14:paraId="7CA54B13" w14:textId="2D011A41" w:rsidR="001F4F27" w:rsidRDefault="001F4F27" w:rsidP="001F4F27">
      <w:pPr>
        <w:ind w:left="0"/>
      </w:pPr>
    </w:p>
    <w:p w14:paraId="5C4754F6" w14:textId="7B137441" w:rsidR="001F4F27" w:rsidRDefault="00962421" w:rsidP="001F4F27">
      <w:pPr>
        <w:ind w:left="0"/>
      </w:pPr>
      <w:r>
        <w:t>Phoenix is continuously developed and maintained by IBM Kenan Testing Team.</w:t>
      </w:r>
    </w:p>
    <w:p w14:paraId="345FE530" w14:textId="5DE83AC7" w:rsidR="00962421" w:rsidRDefault="00962421" w:rsidP="001F4F27">
      <w:pPr>
        <w:ind w:left="0"/>
      </w:pPr>
    </w:p>
    <w:p w14:paraId="2B26E98A" w14:textId="7A27C1A6" w:rsidR="00962421" w:rsidRDefault="00962421" w:rsidP="001F4F27">
      <w:pPr>
        <w:ind w:left="0"/>
      </w:pPr>
      <w:r>
        <w:t>As an internal testing tool, it must not be used in production environment.</w:t>
      </w:r>
    </w:p>
    <w:p w14:paraId="662FC3F8" w14:textId="08BF50C6" w:rsidR="00962421" w:rsidRDefault="00962421" w:rsidP="001F4F27">
      <w:pPr>
        <w:ind w:left="0"/>
      </w:pPr>
    </w:p>
    <w:p w14:paraId="20898618" w14:textId="77777777" w:rsidR="00C71FEE" w:rsidRDefault="00962421" w:rsidP="001F4F27">
      <w:pPr>
        <w:ind w:left="0"/>
      </w:pPr>
      <w:r w:rsidRPr="00962421">
        <w:rPr>
          <w:b/>
          <w:bCs/>
        </w:rPr>
        <w:t>NOTE:</w:t>
      </w:r>
      <w:r>
        <w:t xml:space="preserve"> While </w:t>
      </w:r>
      <w:r w:rsidR="00E925B2">
        <w:t xml:space="preserve">originally </w:t>
      </w:r>
      <w:r>
        <w:t xml:space="preserve">system testing was provided to Vodafone by IBM, impact on Phoenix was analyzed internally in IBM </w:t>
      </w:r>
      <w:r w:rsidR="00907A83">
        <w:t xml:space="preserve">Testing Team </w:t>
      </w:r>
      <w:r>
        <w:t xml:space="preserve">and changes were </w:t>
      </w:r>
      <w:r w:rsidR="00907A83">
        <w:t xml:space="preserve">implemented </w:t>
      </w:r>
      <w:r>
        <w:t xml:space="preserve">as deemed necessary. </w:t>
      </w:r>
    </w:p>
    <w:p w14:paraId="2E8A6F2F" w14:textId="09CEDD68" w:rsidR="00962421" w:rsidRDefault="00962421" w:rsidP="001F4F27">
      <w:pPr>
        <w:ind w:left="0"/>
      </w:pPr>
      <w:r>
        <w:t xml:space="preserve">Since </w:t>
      </w:r>
      <w:r w:rsidR="00907A83">
        <w:t xml:space="preserve">pretty much all testing services were </w:t>
      </w:r>
      <w:r w:rsidR="00E925B2">
        <w:t xml:space="preserve">already </w:t>
      </w:r>
      <w:r w:rsidR="00907A83">
        <w:t xml:space="preserve">handed over to Vodafone, IBM is </w:t>
      </w:r>
      <w:r w:rsidR="00C71FEE">
        <w:t xml:space="preserve">now </w:t>
      </w:r>
      <w:r w:rsidR="00907A83">
        <w:t>often not aware of the upcoming projects and their possible impact on Phoenix, regarding preservation of its current functionality or its extending. It’s now up to Vodafone Testing Team to analyze ongoing projects and consult the impact with Phoenix development in order to keep the application working as expected</w:t>
      </w:r>
      <w:r w:rsidR="001B1541">
        <w:t xml:space="preserve"> so that all testing teams can continue to benefit from it</w:t>
      </w:r>
      <w:r w:rsidR="00907A83">
        <w:t>.</w:t>
      </w:r>
      <w:r w:rsidR="00C71FEE">
        <w:t xml:space="preserve"> </w:t>
      </w:r>
    </w:p>
    <w:p w14:paraId="2E9E362D" w14:textId="77777777" w:rsidR="00AF37CA" w:rsidRPr="00AF37CA" w:rsidRDefault="00AF37CA" w:rsidP="001D10FD">
      <w:pPr>
        <w:ind w:firstLine="436"/>
      </w:pPr>
    </w:p>
    <w:p w14:paraId="6E2C6D15" w14:textId="77777777" w:rsidR="003758B7" w:rsidRPr="008D7AF2" w:rsidRDefault="00E0241A" w:rsidP="008B1251">
      <w:pPr>
        <w:pStyle w:val="Nadpis2"/>
      </w:pPr>
      <w:bookmarkStart w:id="6" w:name="_Toc221813239"/>
      <w:r w:rsidRPr="008D7AF2">
        <w:t>Technology S</w:t>
      </w:r>
      <w:r w:rsidR="003758B7" w:rsidRPr="008D7AF2">
        <w:t>tack</w:t>
      </w:r>
      <w:bookmarkEnd w:id="6"/>
    </w:p>
    <w:p w14:paraId="46FBB63A" w14:textId="77777777" w:rsidR="003758B7" w:rsidRPr="0045617B" w:rsidRDefault="003758B7" w:rsidP="008B1251">
      <w:r w:rsidRPr="0045617B">
        <w:t xml:space="preserve">This section gives insight to the list of technologies used for design, development, </w:t>
      </w:r>
      <w:r w:rsidR="00C67ED0" w:rsidRPr="0045617B">
        <w:t>testing,</w:t>
      </w:r>
      <w:r w:rsidR="00AF6037" w:rsidRPr="0045617B">
        <w:t xml:space="preserve"> and implementation purpose.</w:t>
      </w:r>
    </w:p>
    <w:p w14:paraId="418AA41D" w14:textId="77777777" w:rsidR="005966ED" w:rsidRPr="0045617B" w:rsidRDefault="005966ED" w:rsidP="008B125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8"/>
        <w:gridCol w:w="4509"/>
      </w:tblGrid>
      <w:tr w:rsidR="005966ED" w:rsidRPr="0045617B" w14:paraId="42CF8340" w14:textId="77777777">
        <w:trPr>
          <w:tblHeader/>
        </w:trPr>
        <w:tc>
          <w:tcPr>
            <w:tcW w:w="2500" w:type="pct"/>
            <w:shd w:val="clear" w:color="auto" w:fill="FFFF99"/>
          </w:tcPr>
          <w:p w14:paraId="7EC6CC97"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Component</w:t>
            </w:r>
            <w:r w:rsidR="00D032EE" w:rsidRPr="0045617B">
              <w:rPr>
                <w:rFonts w:ascii="Arial" w:hAnsi="Arial"/>
                <w:b/>
                <w:color w:val="000000"/>
                <w:sz w:val="20"/>
                <w:szCs w:val="20"/>
              </w:rPr>
              <w:t>s</w:t>
            </w:r>
            <w:r w:rsidRPr="0045617B">
              <w:rPr>
                <w:rFonts w:ascii="Arial" w:hAnsi="Arial"/>
                <w:b/>
                <w:color w:val="000000"/>
                <w:sz w:val="20"/>
                <w:szCs w:val="20"/>
              </w:rPr>
              <w:t>/ System</w:t>
            </w:r>
            <w:r w:rsidR="00D032EE" w:rsidRPr="0045617B">
              <w:rPr>
                <w:rFonts w:ascii="Arial" w:hAnsi="Arial"/>
                <w:b/>
                <w:color w:val="000000"/>
                <w:sz w:val="20"/>
                <w:szCs w:val="20"/>
              </w:rPr>
              <w:t>s</w:t>
            </w:r>
          </w:p>
        </w:tc>
        <w:tc>
          <w:tcPr>
            <w:tcW w:w="2500" w:type="pct"/>
            <w:shd w:val="clear" w:color="auto" w:fill="FFFF99"/>
          </w:tcPr>
          <w:p w14:paraId="2BA3B7D0" w14:textId="77777777" w:rsidR="005966ED" w:rsidRPr="0045617B" w:rsidRDefault="005966ED" w:rsidP="00A03210">
            <w:pPr>
              <w:pStyle w:val="TableBullet1"/>
              <w:numPr>
                <w:ilvl w:val="0"/>
                <w:numId w:val="0"/>
              </w:numPr>
              <w:jc w:val="center"/>
              <w:rPr>
                <w:rFonts w:ascii="Arial" w:hAnsi="Arial"/>
                <w:b/>
                <w:color w:val="000000"/>
                <w:sz w:val="20"/>
                <w:szCs w:val="20"/>
              </w:rPr>
            </w:pPr>
            <w:r w:rsidRPr="0045617B">
              <w:rPr>
                <w:rFonts w:ascii="Arial" w:hAnsi="Arial"/>
                <w:b/>
                <w:color w:val="000000"/>
                <w:sz w:val="20"/>
                <w:szCs w:val="20"/>
              </w:rPr>
              <w:t>Technology Used</w:t>
            </w:r>
          </w:p>
        </w:tc>
      </w:tr>
      <w:tr w:rsidR="005966ED" w:rsidRPr="0045617B" w14:paraId="66C41D51" w14:textId="77777777">
        <w:tc>
          <w:tcPr>
            <w:tcW w:w="2500" w:type="pct"/>
          </w:tcPr>
          <w:p w14:paraId="2DEAFC2D" w14:textId="61C7AEA4" w:rsidR="005966ED" w:rsidRPr="0045617B" w:rsidRDefault="00D75B9C" w:rsidP="008B1251">
            <w:r>
              <w:t>Phoenix</w:t>
            </w:r>
          </w:p>
        </w:tc>
        <w:tc>
          <w:tcPr>
            <w:tcW w:w="2500" w:type="pct"/>
          </w:tcPr>
          <w:p w14:paraId="295115AF" w14:textId="212F41A0" w:rsidR="008D7AF2" w:rsidRDefault="008D7AF2" w:rsidP="008B1251">
            <w:r w:rsidRPr="00352A9F">
              <w:rPr>
                <w:b/>
                <w:bCs/>
              </w:rPr>
              <w:t>Development:</w:t>
            </w:r>
            <w:r>
              <w:t xml:space="preserve"> </w:t>
            </w:r>
            <w:r w:rsidR="00DE5663">
              <w:t>Delphi</w:t>
            </w:r>
            <w:r>
              <w:t xml:space="preserve">, </w:t>
            </w:r>
            <w:r w:rsidRPr="0045617B">
              <w:t>PL/SQL</w:t>
            </w:r>
          </w:p>
          <w:p w14:paraId="2AD92097" w14:textId="7924CE4C" w:rsidR="005966ED" w:rsidRPr="0045617B" w:rsidRDefault="008D7AF2" w:rsidP="008B1251">
            <w:r w:rsidRPr="00352A9F">
              <w:rPr>
                <w:b/>
                <w:bCs/>
              </w:rPr>
              <w:lastRenderedPageBreak/>
              <w:t>Connectivity:</w:t>
            </w:r>
            <w:r w:rsidR="00D032EE" w:rsidRPr="0045617B">
              <w:t xml:space="preserve"> </w:t>
            </w:r>
            <w:r>
              <w:t>O</w:t>
            </w:r>
            <w:r w:rsidR="00352A9F">
              <w:t>racle</w:t>
            </w:r>
            <w:r>
              <w:t xml:space="preserve">, </w:t>
            </w:r>
            <w:r w:rsidR="001D10FD">
              <w:t>SSH</w:t>
            </w:r>
            <w:r w:rsidR="00352A9F">
              <w:t xml:space="preserve">, </w:t>
            </w:r>
            <w:r>
              <w:t>SFTP</w:t>
            </w:r>
            <w:r w:rsidR="001D10FD">
              <w:t xml:space="preserve">, </w:t>
            </w:r>
            <w:r w:rsidR="00DE5663">
              <w:t xml:space="preserve">HTTP, SOAP, </w:t>
            </w:r>
            <w:r w:rsidR="003938B0">
              <w:t xml:space="preserve">REST, </w:t>
            </w:r>
            <w:r w:rsidR="00DE5663">
              <w:t>JMS</w:t>
            </w:r>
          </w:p>
        </w:tc>
      </w:tr>
    </w:tbl>
    <w:p w14:paraId="6A67F050" w14:textId="77777777" w:rsidR="005966ED" w:rsidRPr="00FD602C" w:rsidRDefault="005966ED" w:rsidP="008B1251"/>
    <w:p w14:paraId="1C1E5F10" w14:textId="15E62750" w:rsidR="006F27FF" w:rsidRPr="00C04960" w:rsidRDefault="00642C3A" w:rsidP="008B1251">
      <w:pPr>
        <w:pStyle w:val="Nadpis2"/>
      </w:pPr>
      <w:bookmarkStart w:id="7" w:name="_Toc221813240"/>
      <w:r w:rsidRPr="00C04960">
        <w:t>System Context</w:t>
      </w:r>
      <w:bookmarkEnd w:id="7"/>
    </w:p>
    <w:p w14:paraId="35A9EBB3" w14:textId="72F400A4" w:rsidR="002E11B5" w:rsidRPr="0045617B" w:rsidRDefault="00AF4D75" w:rsidP="008B1251">
      <w:r w:rsidRPr="0045617B">
        <w:t xml:space="preserve">System Context describes the environment in which the system functions and details the information flow between </w:t>
      </w:r>
      <w:r w:rsidR="00C04960" w:rsidRPr="00C04960">
        <w:t>the application</w:t>
      </w:r>
      <w:r w:rsidRPr="0045617B">
        <w:t xml:space="preserve"> and the external entities</w:t>
      </w:r>
      <w:r w:rsidR="00DF4F4D">
        <w:t>.</w:t>
      </w:r>
      <w:r w:rsidR="00326F20" w:rsidRPr="0045617B">
        <w:t xml:space="preserve"> It </w:t>
      </w:r>
      <w:r w:rsidRPr="0045617B">
        <w:t>defines</w:t>
      </w:r>
      <w:r w:rsidR="00326F20" w:rsidRPr="0045617B">
        <w:t xml:space="preserve"> the</w:t>
      </w:r>
      <w:r w:rsidRPr="0045617B">
        <w:t xml:space="preserve"> first level</w:t>
      </w:r>
      <w:r w:rsidR="002E11B5" w:rsidRPr="0045617B">
        <w:t xml:space="preserve"> of</w:t>
      </w:r>
      <w:r w:rsidRPr="0045617B">
        <w:t xml:space="preserve"> external dependencies </w:t>
      </w:r>
      <w:r w:rsidR="002E11B5" w:rsidRPr="0045617B">
        <w:t>depicting information</w:t>
      </w:r>
      <w:r w:rsidR="009921AA" w:rsidRPr="0045617B">
        <w:t xml:space="preserve"> that cross the application boundary </w:t>
      </w:r>
      <w:r w:rsidR="002E11B5" w:rsidRPr="0045617B">
        <w:t xml:space="preserve">such as, inputs, outputs, technology, </w:t>
      </w:r>
      <w:r w:rsidRPr="0045617B">
        <w:t>control</w:t>
      </w:r>
      <w:r w:rsidR="002E11B5" w:rsidRPr="0045617B">
        <w:t>s</w:t>
      </w:r>
      <w:r w:rsidRPr="0045617B">
        <w:t>, and transaction flows</w:t>
      </w:r>
      <w:r w:rsidR="004D0161">
        <w:t xml:space="preserve"> (if any)</w:t>
      </w:r>
      <w:r w:rsidR="009921AA" w:rsidRPr="0045617B">
        <w:t>.</w:t>
      </w:r>
    </w:p>
    <w:p w14:paraId="032AB3EE" w14:textId="77777777" w:rsidR="00C74F9C" w:rsidRPr="00FD602C" w:rsidRDefault="00C74F9C" w:rsidP="008B1251"/>
    <w:p w14:paraId="6E0504E8" w14:textId="1D3F0A85" w:rsidR="007D361D" w:rsidRDefault="001117AF" w:rsidP="007D361D">
      <w:pPr>
        <w:jc w:val="center"/>
        <w:rPr>
          <w:i/>
          <w:iCs w:val="0"/>
          <w:sz w:val="18"/>
          <w:szCs w:val="18"/>
        </w:rPr>
      </w:pPr>
      <w:r>
        <w:rPr>
          <w:noProof/>
        </w:rPr>
        <w:drawing>
          <wp:inline distT="0" distB="0" distL="0" distR="0" wp14:anchorId="1F851FDB" wp14:editId="4C8ECC43">
            <wp:extent cx="5727700" cy="3873500"/>
            <wp:effectExtent l="0" t="0" r="6350" b="0"/>
            <wp:docPr id="1080928185"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3873500"/>
                    </a:xfrm>
                    <a:prstGeom prst="rect">
                      <a:avLst/>
                    </a:prstGeom>
                    <a:noFill/>
                    <a:ln>
                      <a:noFill/>
                    </a:ln>
                  </pic:spPr>
                </pic:pic>
              </a:graphicData>
            </a:graphic>
          </wp:inline>
        </w:drawing>
      </w:r>
    </w:p>
    <w:p w14:paraId="519A34A9" w14:textId="77777777" w:rsidR="007D361D" w:rsidRPr="00352A9F" w:rsidRDefault="007D361D" w:rsidP="007D361D">
      <w:pPr>
        <w:jc w:val="center"/>
        <w:rPr>
          <w:i/>
          <w:iCs w:val="0"/>
          <w:sz w:val="18"/>
          <w:szCs w:val="18"/>
        </w:rPr>
      </w:pPr>
      <w:r w:rsidRPr="00352A9F">
        <w:rPr>
          <w:i/>
          <w:iCs w:val="0"/>
          <w:sz w:val="18"/>
          <w:szCs w:val="18"/>
        </w:rPr>
        <w:t>System Context Diagram</w:t>
      </w:r>
    </w:p>
    <w:p w14:paraId="5761437B" w14:textId="336B496C" w:rsidR="00883701" w:rsidRPr="00C04960" w:rsidRDefault="00883701" w:rsidP="008B1251">
      <w:pPr>
        <w:rPr>
          <w:highlight w:val="yellow"/>
        </w:rPr>
      </w:pPr>
    </w:p>
    <w:p w14:paraId="71F8005A" w14:textId="77777777" w:rsidR="009A5E7C" w:rsidRDefault="009A5E7C" w:rsidP="008B1251">
      <w:pPr>
        <w:pStyle w:val="Nadpis2"/>
        <w:sectPr w:rsidR="009A5E7C" w:rsidSect="00DB05BF">
          <w:pgSz w:w="11907" w:h="16840" w:code="9"/>
          <w:pgMar w:top="1440" w:right="1440" w:bottom="1440" w:left="1440" w:header="706" w:footer="490" w:gutter="0"/>
          <w:cols w:space="708"/>
        </w:sectPr>
      </w:pPr>
    </w:p>
    <w:p w14:paraId="52326020" w14:textId="77777777" w:rsidR="009A5E7C" w:rsidRPr="000B79D5" w:rsidRDefault="009A5E7C" w:rsidP="008B1251">
      <w:pPr>
        <w:pStyle w:val="Nadpis2"/>
      </w:pPr>
      <w:bookmarkStart w:id="8" w:name="_External_Interfaces"/>
      <w:bookmarkStart w:id="9" w:name="_Toc221813241"/>
      <w:bookmarkEnd w:id="8"/>
      <w:r w:rsidRPr="000B79D5">
        <w:lastRenderedPageBreak/>
        <w:t>External Interfaces</w:t>
      </w:r>
      <w:bookmarkEnd w:id="9"/>
    </w:p>
    <w:p w14:paraId="719E86F6" w14:textId="77777777" w:rsidR="004346F0" w:rsidRPr="007D361D" w:rsidRDefault="00412C2A" w:rsidP="00CD44D1">
      <w:pPr>
        <w:pStyle w:val="Nadpis3"/>
      </w:pPr>
      <w:bookmarkStart w:id="10" w:name="_Toc221813242"/>
      <w:r w:rsidRPr="007D361D">
        <w:t>Inbound Interfaces</w:t>
      </w:r>
      <w:bookmarkEnd w:id="10"/>
    </w:p>
    <w:p w14:paraId="69AC7550" w14:textId="72FC6CC9" w:rsidR="0013445D" w:rsidRPr="006B1DB0" w:rsidRDefault="0013445D" w:rsidP="008B1251">
      <w:r w:rsidRPr="006B1DB0">
        <w:t>This chapter details all the external</w:t>
      </w:r>
      <w:r w:rsidR="00241166" w:rsidRPr="006B1DB0">
        <w:t xml:space="preserve"> and legacy</w:t>
      </w:r>
      <w:r w:rsidRPr="006B1DB0">
        <w:t xml:space="preserve"> interfaces that </w:t>
      </w:r>
      <w:r w:rsidR="009A5E7C">
        <w:t>are consumed by</w:t>
      </w:r>
      <w:r w:rsidR="00F93F96">
        <w:t xml:space="preserve"> the application.</w:t>
      </w:r>
    </w:p>
    <w:p w14:paraId="181D7846" w14:textId="77777777" w:rsidR="0013445D" w:rsidRDefault="0013445D" w:rsidP="008B1251"/>
    <w:p w14:paraId="1DEFCD04" w14:textId="78021348" w:rsidR="00342258" w:rsidRDefault="00546A1D" w:rsidP="008D59C1">
      <w:r w:rsidRPr="007644A5">
        <w:t>The table in t</w:t>
      </w:r>
      <w:r w:rsidR="00342258" w:rsidRPr="007644A5">
        <w:t xml:space="preserve">his section </w:t>
      </w:r>
      <w:r w:rsidRPr="007644A5">
        <w:t>will</w:t>
      </w:r>
      <w:r w:rsidR="008D59C1">
        <w:t xml:space="preserve"> </w:t>
      </w:r>
      <w:r w:rsidR="00342258" w:rsidRPr="007644A5">
        <w:t>identif</w:t>
      </w:r>
      <w:r w:rsidR="005F30D9" w:rsidRPr="007644A5">
        <w:t>y</w:t>
      </w:r>
      <w:r w:rsidR="00342258" w:rsidRPr="007644A5">
        <w:t xml:space="preserve"> </w:t>
      </w:r>
      <w:r w:rsidR="00AC73D9">
        <w:t xml:space="preserve">all </w:t>
      </w:r>
      <w:r w:rsidR="00342258" w:rsidRPr="007644A5">
        <w:t>the</w:t>
      </w:r>
      <w:r w:rsidR="00E21FAC" w:rsidRPr="007644A5">
        <w:t xml:space="preserve"> external </w:t>
      </w:r>
      <w:r w:rsidR="00342258" w:rsidRPr="007644A5">
        <w:t>interfaces</w:t>
      </w:r>
      <w:r w:rsidR="005F30D9" w:rsidRPr="007644A5">
        <w:t xml:space="preserve"> </w:t>
      </w:r>
      <w:r w:rsidR="008059EF">
        <w:t xml:space="preserve">that are </w:t>
      </w:r>
      <w:r w:rsidR="00AC73D9">
        <w:t xml:space="preserve">accepted </w:t>
      </w:r>
      <w:r w:rsidR="008059EF">
        <w:t xml:space="preserve">by this </w:t>
      </w:r>
      <w:r w:rsidR="005F30D9" w:rsidRPr="007644A5">
        <w:t>application</w:t>
      </w:r>
      <w:r w:rsidR="00342258" w:rsidRPr="007644A5">
        <w:t xml:space="preserve"> (both legacy and external components</w:t>
      </w:r>
      <w:r w:rsidR="00F335F6">
        <w:t>,</w:t>
      </w:r>
      <w:r w:rsidR="009F42A0" w:rsidRPr="007644A5">
        <w:t xml:space="preserve"> like user and other systems</w:t>
      </w:r>
      <w:r w:rsidR="00342258" w:rsidRPr="007644A5">
        <w:t>)</w:t>
      </w:r>
      <w:r w:rsidR="008D59C1">
        <w:t>:</w:t>
      </w:r>
    </w:p>
    <w:p w14:paraId="1398C2B6" w14:textId="77777777" w:rsidR="00342258" w:rsidRPr="007644A5" w:rsidRDefault="00342258" w:rsidP="008B1251"/>
    <w:tbl>
      <w:tblPr>
        <w:tblW w:w="133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1559"/>
        <w:gridCol w:w="1843"/>
        <w:gridCol w:w="2692"/>
        <w:gridCol w:w="2693"/>
        <w:gridCol w:w="2692"/>
      </w:tblGrid>
      <w:tr w:rsidR="00583962" w:rsidRPr="003114AA" w14:paraId="208CBF90" w14:textId="77777777" w:rsidTr="00EE2ADB">
        <w:trPr>
          <w:trHeight w:val="240"/>
          <w:jc w:val="center"/>
        </w:trPr>
        <w:tc>
          <w:tcPr>
            <w:tcW w:w="1838" w:type="dxa"/>
            <w:vMerge w:val="restart"/>
            <w:shd w:val="clear" w:color="auto" w:fill="FFFF99"/>
          </w:tcPr>
          <w:p w14:paraId="667272B1" w14:textId="6DBEA588" w:rsidR="00583962" w:rsidRPr="003114AA" w:rsidRDefault="00583962" w:rsidP="00643B35">
            <w:pPr>
              <w:pStyle w:val="TableHead"/>
              <w:numPr>
                <w:ilvl w:val="0"/>
                <w:numId w:val="0"/>
              </w:numPr>
              <w:tabs>
                <w:tab w:val="right" w:pos="4129"/>
              </w:tabs>
              <w:jc w:val="center"/>
              <w:rPr>
                <w:rFonts w:ascii="Arial" w:hAnsi="Arial" w:cs="Arial"/>
                <w:sz w:val="20"/>
                <w:szCs w:val="20"/>
                <w:lang w:val="en-US"/>
              </w:rPr>
            </w:pPr>
            <w:r w:rsidRPr="003114AA">
              <w:rPr>
                <w:rFonts w:ascii="Arial" w:hAnsi="Arial" w:cs="Arial"/>
                <w:sz w:val="20"/>
                <w:szCs w:val="20"/>
                <w:lang w:val="en-US"/>
              </w:rPr>
              <w:t>Name</w:t>
            </w:r>
          </w:p>
        </w:tc>
        <w:tc>
          <w:tcPr>
            <w:tcW w:w="1559" w:type="dxa"/>
            <w:vMerge w:val="restart"/>
            <w:shd w:val="clear" w:color="auto" w:fill="FFFF99"/>
          </w:tcPr>
          <w:p w14:paraId="7F6C7B22" w14:textId="7539026E" w:rsidR="00583962" w:rsidRPr="003114AA" w:rsidRDefault="00583962"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Type</w:t>
            </w:r>
            <w:r w:rsidR="00B97C00">
              <w:rPr>
                <w:rFonts w:ascii="Arial" w:hAnsi="Arial" w:cs="Arial"/>
                <w:sz w:val="20"/>
                <w:szCs w:val="20"/>
                <w:lang w:val="en-US"/>
              </w:rPr>
              <w:br/>
              <w:t>/Protocol</w:t>
            </w:r>
          </w:p>
        </w:tc>
        <w:tc>
          <w:tcPr>
            <w:tcW w:w="1843" w:type="dxa"/>
            <w:vMerge w:val="restart"/>
            <w:shd w:val="clear" w:color="auto" w:fill="FFFF99"/>
          </w:tcPr>
          <w:p w14:paraId="210D0901" w14:textId="09017CC8" w:rsidR="00C44CE8" w:rsidRDefault="00B24DC9"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Schema</w:t>
            </w:r>
            <w:r w:rsidR="00A31769">
              <w:rPr>
                <w:rFonts w:ascii="Arial" w:hAnsi="Arial" w:cs="Arial"/>
                <w:sz w:val="20"/>
                <w:szCs w:val="20"/>
                <w:lang w:val="en-US"/>
              </w:rPr>
              <w:t>/</w:t>
            </w:r>
          </w:p>
          <w:p w14:paraId="7FBCBD5C" w14:textId="191CB2E4" w:rsidR="00583962" w:rsidRPr="003114AA" w:rsidRDefault="00C44CE8"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User</w:t>
            </w:r>
            <w:r w:rsidR="00A31769">
              <w:rPr>
                <w:rFonts w:ascii="Arial" w:hAnsi="Arial" w:cs="Arial"/>
                <w:sz w:val="20"/>
                <w:szCs w:val="20"/>
                <w:lang w:val="en-US"/>
              </w:rPr>
              <w:t>/Auth</w:t>
            </w:r>
          </w:p>
        </w:tc>
        <w:tc>
          <w:tcPr>
            <w:tcW w:w="8077" w:type="dxa"/>
            <w:gridSpan w:val="3"/>
            <w:shd w:val="clear" w:color="auto" w:fill="FFFF99"/>
          </w:tcPr>
          <w:p w14:paraId="06B975ED" w14:textId="0C8408DD" w:rsidR="00583962" w:rsidRPr="003114AA" w:rsidRDefault="00072F37" w:rsidP="00643B35">
            <w:pPr>
              <w:pStyle w:val="TableHead"/>
              <w:numPr>
                <w:ilvl w:val="0"/>
                <w:numId w:val="0"/>
              </w:numPr>
              <w:jc w:val="center"/>
              <w:rPr>
                <w:rFonts w:ascii="Arial" w:hAnsi="Arial" w:cs="Arial"/>
                <w:sz w:val="20"/>
                <w:szCs w:val="20"/>
                <w:lang w:val="en-US"/>
              </w:rPr>
            </w:pPr>
            <w:r>
              <w:rPr>
                <w:rFonts w:ascii="Arial" w:hAnsi="Arial" w:cs="Arial"/>
                <w:sz w:val="20"/>
                <w:szCs w:val="20"/>
                <w:lang w:val="en-US"/>
              </w:rPr>
              <w:t>Database / Endpoint</w:t>
            </w:r>
          </w:p>
        </w:tc>
      </w:tr>
      <w:tr w:rsidR="00583962" w:rsidRPr="003114AA" w14:paraId="69DB90DA" w14:textId="77777777" w:rsidTr="00E86638">
        <w:trPr>
          <w:trHeight w:val="240"/>
          <w:jc w:val="center"/>
        </w:trPr>
        <w:tc>
          <w:tcPr>
            <w:tcW w:w="1838" w:type="dxa"/>
            <w:vMerge/>
            <w:shd w:val="clear" w:color="auto" w:fill="FFFF99"/>
          </w:tcPr>
          <w:p w14:paraId="529DAB89" w14:textId="77777777" w:rsidR="00583962" w:rsidRPr="003114AA" w:rsidRDefault="00583962" w:rsidP="00643B35">
            <w:pPr>
              <w:pStyle w:val="TableHead"/>
              <w:numPr>
                <w:ilvl w:val="0"/>
                <w:numId w:val="0"/>
              </w:numPr>
              <w:tabs>
                <w:tab w:val="right" w:pos="4129"/>
              </w:tabs>
              <w:rPr>
                <w:rFonts w:ascii="Arial" w:hAnsi="Arial" w:cs="Arial"/>
                <w:sz w:val="20"/>
                <w:szCs w:val="20"/>
                <w:lang w:val="en-US"/>
              </w:rPr>
            </w:pPr>
          </w:p>
        </w:tc>
        <w:tc>
          <w:tcPr>
            <w:tcW w:w="1559" w:type="dxa"/>
            <w:vMerge/>
            <w:shd w:val="clear" w:color="auto" w:fill="FFFF99"/>
          </w:tcPr>
          <w:p w14:paraId="7E288392" w14:textId="77777777" w:rsidR="00583962" w:rsidRPr="003114AA" w:rsidRDefault="00583962" w:rsidP="00643B35">
            <w:pPr>
              <w:pStyle w:val="TableHead"/>
              <w:numPr>
                <w:ilvl w:val="0"/>
                <w:numId w:val="0"/>
              </w:numPr>
              <w:rPr>
                <w:rFonts w:ascii="Arial" w:hAnsi="Arial" w:cs="Arial"/>
                <w:sz w:val="20"/>
                <w:szCs w:val="20"/>
                <w:lang w:val="en-US"/>
              </w:rPr>
            </w:pPr>
          </w:p>
        </w:tc>
        <w:tc>
          <w:tcPr>
            <w:tcW w:w="1843" w:type="dxa"/>
            <w:vMerge/>
            <w:shd w:val="clear" w:color="auto" w:fill="FFFF99"/>
          </w:tcPr>
          <w:p w14:paraId="734C6D4D" w14:textId="77777777" w:rsidR="00583962" w:rsidRPr="003114AA" w:rsidRDefault="00583962" w:rsidP="00643B35">
            <w:pPr>
              <w:pStyle w:val="TableHead"/>
              <w:numPr>
                <w:ilvl w:val="0"/>
                <w:numId w:val="0"/>
              </w:numPr>
              <w:rPr>
                <w:rFonts w:ascii="Arial" w:hAnsi="Arial" w:cs="Arial"/>
                <w:sz w:val="20"/>
                <w:szCs w:val="20"/>
                <w:lang w:val="en-US"/>
              </w:rPr>
            </w:pPr>
          </w:p>
        </w:tc>
        <w:tc>
          <w:tcPr>
            <w:tcW w:w="2692" w:type="dxa"/>
            <w:shd w:val="clear" w:color="auto" w:fill="FFFF99"/>
          </w:tcPr>
          <w:p w14:paraId="560A0727" w14:textId="3AC4DA46"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SYS2</w:t>
            </w:r>
          </w:p>
        </w:tc>
        <w:tc>
          <w:tcPr>
            <w:tcW w:w="2693" w:type="dxa"/>
            <w:shd w:val="clear" w:color="auto" w:fill="FFFF99"/>
          </w:tcPr>
          <w:p w14:paraId="59C13776" w14:textId="472522FB"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INT</w:t>
            </w:r>
          </w:p>
        </w:tc>
        <w:tc>
          <w:tcPr>
            <w:tcW w:w="2692" w:type="dxa"/>
            <w:shd w:val="clear" w:color="auto" w:fill="FFFF99"/>
          </w:tcPr>
          <w:p w14:paraId="647990F7" w14:textId="6F303858" w:rsidR="00583962" w:rsidRPr="008D59C1" w:rsidRDefault="00583962" w:rsidP="00EC0C19">
            <w:pPr>
              <w:pStyle w:val="TableHead"/>
              <w:numPr>
                <w:ilvl w:val="0"/>
                <w:numId w:val="0"/>
              </w:numPr>
              <w:rPr>
                <w:rFonts w:ascii="Arial" w:hAnsi="Arial" w:cs="Arial"/>
                <w:sz w:val="20"/>
                <w:szCs w:val="20"/>
                <w:lang w:val="en-US"/>
              </w:rPr>
            </w:pPr>
            <w:r w:rsidRPr="008D59C1">
              <w:rPr>
                <w:rFonts w:ascii="Arial" w:hAnsi="Arial" w:cs="Arial"/>
                <w:sz w:val="20"/>
                <w:szCs w:val="20"/>
                <w:lang w:val="en-US"/>
              </w:rPr>
              <w:t>PRE</w:t>
            </w:r>
          </w:p>
        </w:tc>
      </w:tr>
      <w:tr w:rsidR="008D59C1" w:rsidRPr="003114AA" w14:paraId="2EA5291F" w14:textId="77777777" w:rsidTr="008D59C1">
        <w:trPr>
          <w:trHeight w:val="240"/>
          <w:jc w:val="center"/>
        </w:trPr>
        <w:tc>
          <w:tcPr>
            <w:tcW w:w="13317" w:type="dxa"/>
            <w:gridSpan w:val="6"/>
            <w:shd w:val="clear" w:color="auto" w:fill="D9D9D9" w:themeFill="background1" w:themeFillShade="D9"/>
            <w:vAlign w:val="center"/>
          </w:tcPr>
          <w:p w14:paraId="0B148E56" w14:textId="34445533" w:rsidR="008D59C1" w:rsidRDefault="008D59C1" w:rsidP="008D59C1">
            <w:pPr>
              <w:pStyle w:val="TableHead"/>
              <w:numPr>
                <w:ilvl w:val="0"/>
                <w:numId w:val="0"/>
              </w:numPr>
              <w:rPr>
                <w:rFonts w:ascii="Consolas" w:hAnsi="Consolas" w:cs="Arial"/>
                <w:b w:val="0"/>
                <w:bCs/>
                <w:sz w:val="20"/>
                <w:szCs w:val="20"/>
              </w:rPr>
            </w:pPr>
            <w:r>
              <w:rPr>
                <w:rFonts w:ascii="Arial" w:hAnsi="Arial" w:cs="Arial"/>
                <w:sz w:val="20"/>
                <w:szCs w:val="20"/>
              </w:rPr>
              <w:t>Databases</w:t>
            </w:r>
          </w:p>
        </w:tc>
      </w:tr>
      <w:tr w:rsidR="0062639E" w:rsidRPr="003114AA" w14:paraId="5842B793" w14:textId="77777777" w:rsidTr="00E86638">
        <w:trPr>
          <w:trHeight w:val="240"/>
          <w:jc w:val="center"/>
        </w:trPr>
        <w:tc>
          <w:tcPr>
            <w:tcW w:w="1838" w:type="dxa"/>
            <w:vAlign w:val="center"/>
          </w:tcPr>
          <w:p w14:paraId="35E5CD28" w14:textId="415E2D81"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BMG DB</w:t>
            </w:r>
          </w:p>
        </w:tc>
        <w:tc>
          <w:tcPr>
            <w:tcW w:w="1559" w:type="dxa"/>
            <w:vAlign w:val="center"/>
          </w:tcPr>
          <w:p w14:paraId="4BFC380B" w14:textId="09A38EA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4C8BE640"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RMSAPI_OWN</w:t>
            </w:r>
          </w:p>
          <w:p w14:paraId="2E0CF281" w14:textId="77777777" w:rsid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IMEI_LOAD_OWN</w:t>
            </w:r>
          </w:p>
          <w:p w14:paraId="25FEE6E6" w14:textId="2DB5DD52" w:rsidR="0062639E" w:rsidRPr="00B24DC9" w:rsidRDefault="00B24DC9" w:rsidP="00B24DC9">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w:t>
            </w:r>
            <w:r w:rsidRPr="00B24DC9">
              <w:rPr>
                <w:rFonts w:ascii="Consolas" w:hAnsi="Consolas" w:cs="Arial"/>
                <w:b w:val="0"/>
                <w:bCs/>
                <w:sz w:val="20"/>
                <w:szCs w:val="20"/>
              </w:rPr>
              <w:t>ROFILE_OWN</w:t>
            </w:r>
          </w:p>
        </w:tc>
        <w:tc>
          <w:tcPr>
            <w:tcW w:w="2692" w:type="dxa"/>
          </w:tcPr>
          <w:p w14:paraId="3EECC46B" w14:textId="5BF89735" w:rsidR="00C67641" w:rsidRPr="00013493" w:rsidRDefault="00C67641"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BMGSY2_TAF</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l5inad23</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l5inad22</w:t>
            </w:r>
            <w:r w:rsidR="007029DD">
              <w:rPr>
                <w:rFonts w:ascii="Consolas" w:hAnsi="Consolas" w:cs="Arial"/>
                <w:b w:val="0"/>
                <w:bCs/>
                <w:sz w:val="16"/>
                <w:szCs w:val="16"/>
              </w:rPr>
              <w:t>.oskarmobil.cz</w:t>
            </w:r>
            <w:r w:rsidRPr="00511D2E">
              <w:rPr>
                <w:rFonts w:ascii="Consolas" w:hAnsi="Consolas" w:cs="Arial"/>
                <w:b w:val="0"/>
                <w:bCs/>
                <w:sz w:val="16"/>
                <w:szCs w:val="16"/>
              </w:rPr>
              <w:t>:1530</w:t>
            </w:r>
            <w:r w:rsidRPr="00511D2E">
              <w:rPr>
                <w:rFonts w:ascii="Consolas" w:hAnsi="Consolas" w:cs="Arial"/>
                <w:b w:val="0"/>
                <w:bCs/>
                <w:sz w:val="16"/>
                <w:szCs w:val="16"/>
              </w:rPr>
              <w:br/>
              <w:t>l5inad21</w:t>
            </w:r>
            <w:r w:rsidR="007029DD">
              <w:rPr>
                <w:rFonts w:ascii="Consolas" w:hAnsi="Consolas" w:cs="Arial"/>
                <w:b w:val="0"/>
                <w:bCs/>
                <w:sz w:val="16"/>
                <w:szCs w:val="16"/>
              </w:rPr>
              <w:t>.oskarmobil.cz</w:t>
            </w:r>
            <w:r w:rsidRPr="00511D2E">
              <w:rPr>
                <w:rFonts w:ascii="Consolas" w:hAnsi="Consolas" w:cs="Arial"/>
                <w:b w:val="0"/>
                <w:bCs/>
                <w:sz w:val="16"/>
                <w:szCs w:val="16"/>
              </w:rPr>
              <w:t>:1530</w:t>
            </w:r>
          </w:p>
        </w:tc>
        <w:tc>
          <w:tcPr>
            <w:tcW w:w="2693" w:type="dxa"/>
          </w:tcPr>
          <w:p w14:paraId="530E33B2" w14:textId="77777777" w:rsidR="00C67641" w:rsidRPr="00F71583" w:rsidRDefault="00C67641" w:rsidP="00FF1420">
            <w:pPr>
              <w:pStyle w:val="TableHead"/>
              <w:numPr>
                <w:ilvl w:val="0"/>
                <w:numId w:val="0"/>
              </w:numPr>
              <w:rPr>
                <w:rFonts w:ascii="Consolas" w:hAnsi="Consolas" w:cs="Arial"/>
                <w:sz w:val="20"/>
                <w:szCs w:val="20"/>
              </w:rPr>
            </w:pPr>
            <w:r w:rsidRPr="00F71583">
              <w:rPr>
                <w:rFonts w:ascii="Consolas" w:hAnsi="Consolas" w:cs="Arial"/>
                <w:sz w:val="20"/>
                <w:szCs w:val="20"/>
              </w:rPr>
              <w:t>BMGUAT2</w:t>
            </w:r>
          </w:p>
          <w:p w14:paraId="62E228C6" w14:textId="77777777" w:rsidR="00C67641" w:rsidRDefault="00C67641" w:rsidP="00FF1420">
            <w:pPr>
              <w:pStyle w:val="TableHead"/>
              <w:numPr>
                <w:ilvl w:val="0"/>
                <w:numId w:val="0"/>
              </w:numPr>
              <w:rPr>
                <w:rFonts w:ascii="Consolas" w:hAnsi="Consolas" w:cs="Arial"/>
                <w:b w:val="0"/>
                <w:bCs/>
                <w:sz w:val="20"/>
                <w:szCs w:val="20"/>
              </w:rPr>
            </w:pPr>
          </w:p>
          <w:p w14:paraId="1C3825EC" w14:textId="67213DD2" w:rsidR="00C67641" w:rsidRPr="00013493" w:rsidRDefault="00C67641"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l5tstd33</w:t>
            </w:r>
            <w:r w:rsidR="007029DD">
              <w:rPr>
                <w:rFonts w:ascii="Consolas" w:hAnsi="Consolas" w:cs="Arial"/>
                <w:b w:val="0"/>
                <w:bCs/>
                <w:sz w:val="16"/>
                <w:szCs w:val="16"/>
              </w:rPr>
              <w:t>.oskarmobil.cz</w:t>
            </w:r>
            <w:r w:rsidRPr="00511D2E">
              <w:rPr>
                <w:rFonts w:ascii="Consolas" w:hAnsi="Consolas" w:cs="Arial"/>
                <w:b w:val="0"/>
                <w:bCs/>
                <w:sz w:val="16"/>
                <w:szCs w:val="16"/>
              </w:rPr>
              <w:t>:1532</w:t>
            </w:r>
            <w:r>
              <w:rPr>
                <w:rFonts w:ascii="Consolas" w:hAnsi="Consolas" w:cs="Arial"/>
                <w:b w:val="0"/>
                <w:bCs/>
                <w:sz w:val="20"/>
                <w:szCs w:val="20"/>
              </w:rPr>
              <w:br/>
            </w:r>
          </w:p>
        </w:tc>
        <w:tc>
          <w:tcPr>
            <w:tcW w:w="2692" w:type="dxa"/>
          </w:tcPr>
          <w:p w14:paraId="31139B8A" w14:textId="3A02DCC3"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BMGPRE_TAF</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l5inad23</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l5inad22</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r w:rsidR="00C67641" w:rsidRPr="00511D2E">
              <w:rPr>
                <w:rFonts w:ascii="Consolas" w:hAnsi="Consolas" w:cs="Arial"/>
                <w:b w:val="0"/>
                <w:bCs/>
                <w:sz w:val="16"/>
                <w:szCs w:val="16"/>
              </w:rPr>
              <w:br/>
              <w:t>l5inad21</w:t>
            </w:r>
            <w:r w:rsidR="007029DD">
              <w:rPr>
                <w:rFonts w:ascii="Consolas" w:hAnsi="Consolas" w:cs="Arial"/>
                <w:b w:val="0"/>
                <w:bCs/>
                <w:sz w:val="16"/>
                <w:szCs w:val="16"/>
              </w:rPr>
              <w:t>.oskarmobil.cz</w:t>
            </w:r>
            <w:r w:rsidR="00C67641" w:rsidRPr="00511D2E">
              <w:rPr>
                <w:rFonts w:ascii="Consolas" w:hAnsi="Consolas" w:cs="Arial"/>
                <w:b w:val="0"/>
                <w:bCs/>
                <w:sz w:val="16"/>
                <w:szCs w:val="16"/>
              </w:rPr>
              <w:t>:1528</w:t>
            </w:r>
          </w:p>
        </w:tc>
      </w:tr>
      <w:tr w:rsidR="0062639E" w:rsidRPr="003114AA" w14:paraId="26F72BF1" w14:textId="77777777" w:rsidTr="00E86638">
        <w:trPr>
          <w:trHeight w:val="240"/>
          <w:jc w:val="center"/>
        </w:trPr>
        <w:tc>
          <w:tcPr>
            <w:tcW w:w="1838" w:type="dxa"/>
            <w:vAlign w:val="center"/>
          </w:tcPr>
          <w:p w14:paraId="3A9D7FFF" w14:textId="2021BAEB"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CIM DB</w:t>
            </w:r>
          </w:p>
        </w:tc>
        <w:tc>
          <w:tcPr>
            <w:tcW w:w="1559" w:type="dxa"/>
            <w:vAlign w:val="center"/>
          </w:tcPr>
          <w:p w14:paraId="47443B7E" w14:textId="6C15431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1FAB3328" w14:textId="692644DD" w:rsidR="00135DCE" w:rsidRPr="00350C43" w:rsidRDefault="00135DCE"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2" w:type="dxa"/>
          </w:tcPr>
          <w:p w14:paraId="5268CE76" w14:textId="0B90F548" w:rsidR="00F71583" w:rsidRPr="00F71583" w:rsidRDefault="00F71583" w:rsidP="00FF1420">
            <w:pPr>
              <w:pStyle w:val="TableHead"/>
              <w:numPr>
                <w:ilvl w:val="0"/>
                <w:numId w:val="0"/>
              </w:numPr>
              <w:rPr>
                <w:rFonts w:ascii="Consolas" w:hAnsi="Consolas" w:cs="Arial"/>
                <w:sz w:val="20"/>
                <w:szCs w:val="20"/>
              </w:rPr>
            </w:pPr>
            <w:r w:rsidRPr="00F71583">
              <w:rPr>
                <w:rFonts w:ascii="Consolas" w:hAnsi="Consolas" w:cs="Arial"/>
                <w:sz w:val="20"/>
                <w:szCs w:val="20"/>
              </w:rPr>
              <w:t>PDB_V4TOSYS2.sntd001.de1vcn022212o2.oraclevcn.com</w:t>
            </w:r>
          </w:p>
          <w:p w14:paraId="05D64BF8" w14:textId="55913D56" w:rsidR="00135DCE" w:rsidRPr="00350C43" w:rsidRDefault="00FF1420" w:rsidP="00FF1420">
            <w:pPr>
              <w:pStyle w:val="TableHead"/>
              <w:numPr>
                <w:ilvl w:val="0"/>
                <w:numId w:val="0"/>
              </w:numPr>
              <w:rPr>
                <w:rFonts w:ascii="Consolas" w:hAnsi="Consolas" w:cs="Arial"/>
                <w:b w:val="0"/>
                <w:bCs/>
                <w:sz w:val="20"/>
                <w:szCs w:val="20"/>
              </w:rPr>
            </w:pPr>
            <w:r>
              <w:rPr>
                <w:rFonts w:ascii="Consolas" w:hAnsi="Consolas" w:cs="Arial"/>
                <w:b w:val="0"/>
                <w:bCs/>
                <w:sz w:val="16"/>
                <w:szCs w:val="16"/>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3" w:type="dxa"/>
          </w:tcPr>
          <w:p w14:paraId="092D12AF" w14:textId="0F1CB1AB"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PDB_V4TOINT.sntd001.de1vcn022212o2.oraclevcn.com</w:t>
            </w:r>
            <w:r w:rsidR="00C67641">
              <w:rPr>
                <w:rFonts w:ascii="Consolas" w:hAnsi="Consolas" w:cs="Arial"/>
                <w:b w:val="0"/>
                <w:bCs/>
                <w:sz w:val="20"/>
                <w:szCs w:val="20"/>
              </w:rPr>
              <w:br/>
            </w:r>
            <w:r w:rsidR="00C67641">
              <w:rPr>
                <w:rFonts w:ascii="Consolas" w:hAnsi="Consolas" w:cs="Arial"/>
                <w:b w:val="0"/>
                <w:bCs/>
                <w:sz w:val="20"/>
                <w:szCs w:val="20"/>
              </w:rPr>
              <w:br/>
            </w:r>
            <w:r w:rsidR="00C67641" w:rsidRPr="00511D2E">
              <w:rPr>
                <w:rFonts w:ascii="Consolas" w:hAnsi="Consolas" w:cs="Arial"/>
                <w:b w:val="0"/>
                <w:bCs/>
                <w:sz w:val="16"/>
                <w:szCs w:val="16"/>
              </w:rPr>
              <w:t>cman-td.cz.drcc6.rat.oci.vodafone.com:3300</w:t>
            </w:r>
            <w:r w:rsidR="00F71583" w:rsidRPr="00511D2E">
              <w:rPr>
                <w:rFonts w:ascii="Consolas" w:hAnsi="Consolas" w:cs="Arial"/>
                <w:b w:val="0"/>
                <w:bCs/>
                <w:sz w:val="16"/>
                <w:szCs w:val="16"/>
              </w:rPr>
              <w:t>0</w:t>
            </w:r>
          </w:p>
        </w:tc>
        <w:tc>
          <w:tcPr>
            <w:tcW w:w="2692" w:type="dxa"/>
          </w:tcPr>
          <w:p w14:paraId="21326FC9" w14:textId="187EDA81" w:rsidR="00135DCE" w:rsidRPr="00350C43" w:rsidRDefault="00135DCE"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CZPRE.PDB_V4TOPRE.c7gq.paas.oracle.com</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czexatd-4-8mwf4-scan.sntd004.de1vcn022306o1.oraclevcn.com:1521</w:t>
            </w:r>
            <w:r w:rsidR="00F71583">
              <w:rPr>
                <w:rFonts w:ascii="Consolas" w:hAnsi="Consolas" w:cs="Arial"/>
                <w:b w:val="0"/>
                <w:bCs/>
                <w:sz w:val="20"/>
                <w:szCs w:val="20"/>
              </w:rPr>
              <w:br/>
            </w:r>
            <w:r w:rsidR="00FF1420">
              <w:rPr>
                <w:rFonts w:ascii="Consolas" w:hAnsi="Consolas" w:cs="Arial"/>
                <w:b w:val="0"/>
                <w:bCs/>
                <w:sz w:val="16"/>
                <w:szCs w:val="16"/>
              </w:rPr>
              <w:br/>
            </w:r>
            <w:r w:rsidR="00F71583" w:rsidRPr="00511D2E">
              <w:rPr>
                <w:rFonts w:ascii="Consolas" w:hAnsi="Consolas" w:cs="Arial"/>
                <w:b w:val="0"/>
                <w:bCs/>
                <w:sz w:val="16"/>
                <w:szCs w:val="16"/>
              </w:rPr>
              <w:t>czexatd-2-maui9-scan.sntd003.de1vcn022304o2.oraclevcn.com:1521</w:t>
            </w:r>
          </w:p>
        </w:tc>
      </w:tr>
      <w:tr w:rsidR="0062639E" w:rsidRPr="003114AA" w14:paraId="25304087" w14:textId="77777777" w:rsidTr="00E86638">
        <w:trPr>
          <w:trHeight w:val="240"/>
          <w:jc w:val="center"/>
        </w:trPr>
        <w:tc>
          <w:tcPr>
            <w:tcW w:w="1838" w:type="dxa"/>
            <w:vAlign w:val="center"/>
          </w:tcPr>
          <w:p w14:paraId="735D7FAF" w14:textId="3C7D7024"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DMA DB</w:t>
            </w:r>
          </w:p>
        </w:tc>
        <w:tc>
          <w:tcPr>
            <w:tcW w:w="1559" w:type="dxa"/>
            <w:vAlign w:val="center"/>
          </w:tcPr>
          <w:p w14:paraId="64F8532F" w14:textId="10B4A9E2"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259C2098" w14:textId="3877D8C7" w:rsidR="00BB26C5" w:rsidRPr="00350C43" w:rsidRDefault="00BB26C5" w:rsidP="00B24DC9">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TESTING</w:t>
            </w:r>
          </w:p>
        </w:tc>
        <w:tc>
          <w:tcPr>
            <w:tcW w:w="2692" w:type="dxa"/>
          </w:tcPr>
          <w:p w14:paraId="719B3DFC" w14:textId="00BE2D77"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3" w:type="dxa"/>
          </w:tcPr>
          <w:p w14:paraId="6BA5D36C" w14:textId="5A2F8F53"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c>
          <w:tcPr>
            <w:tcW w:w="2692" w:type="dxa"/>
          </w:tcPr>
          <w:p w14:paraId="53ACBF35" w14:textId="73036891" w:rsidR="0062639E" w:rsidRPr="00EC0C19" w:rsidRDefault="00BB26C5" w:rsidP="00EC0C19">
            <w:pPr>
              <w:pStyle w:val="TableHead"/>
              <w:numPr>
                <w:ilvl w:val="0"/>
                <w:numId w:val="0"/>
              </w:numPr>
              <w:rPr>
                <w:rFonts w:ascii="Consolas" w:hAnsi="Consolas" w:cs="Arial"/>
                <w:b w:val="0"/>
                <w:bCs/>
                <w:i/>
                <w:iCs/>
                <w:sz w:val="20"/>
                <w:szCs w:val="20"/>
              </w:rPr>
            </w:pPr>
            <w:r w:rsidRPr="00EC0C19">
              <w:rPr>
                <w:rFonts w:ascii="Consolas" w:hAnsi="Consolas" w:cs="Arial"/>
                <w:b w:val="0"/>
                <w:bCs/>
                <w:i/>
                <w:iCs/>
                <w:sz w:val="20"/>
                <w:szCs w:val="20"/>
              </w:rPr>
              <w:t>-&gt;TIBCO_DB</w:t>
            </w:r>
          </w:p>
        </w:tc>
      </w:tr>
      <w:tr w:rsidR="0062639E" w:rsidRPr="003114AA" w14:paraId="5FE1556F" w14:textId="77777777" w:rsidTr="00E86638">
        <w:trPr>
          <w:trHeight w:val="240"/>
          <w:jc w:val="center"/>
        </w:trPr>
        <w:tc>
          <w:tcPr>
            <w:tcW w:w="1838" w:type="dxa"/>
            <w:vAlign w:val="center"/>
          </w:tcPr>
          <w:p w14:paraId="3F0C92C1" w14:textId="4BCB5499" w:rsidR="0062639E" w:rsidRDefault="0062639E" w:rsidP="00DE4829">
            <w:pPr>
              <w:pStyle w:val="TableHead"/>
              <w:numPr>
                <w:ilvl w:val="0"/>
                <w:numId w:val="0"/>
              </w:numPr>
              <w:tabs>
                <w:tab w:val="right" w:pos="4129"/>
              </w:tabs>
              <w:rPr>
                <w:rFonts w:ascii="Arial" w:hAnsi="Arial" w:cs="Arial"/>
                <w:sz w:val="20"/>
                <w:szCs w:val="20"/>
              </w:rPr>
            </w:pPr>
            <w:r>
              <w:rPr>
                <w:rFonts w:ascii="Arial" w:hAnsi="Arial" w:cs="Arial"/>
                <w:sz w:val="20"/>
                <w:szCs w:val="20"/>
              </w:rPr>
              <w:t>EBS DB</w:t>
            </w:r>
          </w:p>
        </w:tc>
        <w:tc>
          <w:tcPr>
            <w:tcW w:w="1559" w:type="dxa"/>
            <w:vAlign w:val="center"/>
          </w:tcPr>
          <w:p w14:paraId="6066D2B9" w14:textId="6F0CE37B" w:rsidR="0062639E" w:rsidRPr="00DE4829" w:rsidRDefault="00B24DC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63AEF087" w14:textId="79DCB32F" w:rsidR="0062639E" w:rsidRPr="00B24DC9" w:rsidRDefault="00B24DC9" w:rsidP="00B24DC9">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TESTING</w:t>
            </w:r>
          </w:p>
        </w:tc>
        <w:tc>
          <w:tcPr>
            <w:tcW w:w="2692" w:type="dxa"/>
          </w:tcPr>
          <w:p w14:paraId="494E4568" w14:textId="31D721CF" w:rsidR="00F71583" w:rsidRPr="00013493" w:rsidRDefault="00F71583"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w:t>
            </w:r>
            <w:r>
              <w:rPr>
                <w:rFonts w:ascii="Consolas" w:hAnsi="Consolas" w:cs="Arial"/>
                <w:sz w:val="20"/>
                <w:szCs w:val="20"/>
              </w:rPr>
              <w:t>SYS2</w:t>
            </w:r>
            <w:r w:rsidRPr="00F71583">
              <w:rPr>
                <w:rFonts w:ascii="Consolas" w:hAnsi="Consolas" w:cs="Arial"/>
                <w:sz w:val="20"/>
                <w:szCs w:val="20"/>
              </w:rPr>
              <w:t>SRV</w:t>
            </w:r>
            <w:r w:rsidR="00FF1420">
              <w:rPr>
                <w:rFonts w:ascii="Consolas" w:hAnsi="Consolas" w:cs="Arial"/>
                <w:sz w:val="20"/>
                <w:szCs w:val="20"/>
              </w:rPr>
              <w:br/>
            </w:r>
            <w:r>
              <w:rPr>
                <w:rFonts w:ascii="Consolas" w:hAnsi="Consolas" w:cs="Arial"/>
                <w:b w:val="0"/>
                <w:bCs/>
                <w:sz w:val="20"/>
                <w:szCs w:val="20"/>
              </w:rPr>
              <w:br/>
            </w:r>
            <w:r w:rsidRPr="00511D2E">
              <w:rPr>
                <w:rFonts w:ascii="Consolas" w:hAnsi="Consolas" w:cs="Arial"/>
                <w:b w:val="0"/>
                <w:bCs/>
                <w:sz w:val="16"/>
                <w:szCs w:val="16"/>
              </w:rPr>
              <w:t>czrbs1-scan.oskarmobil.cz:33000</w:t>
            </w:r>
          </w:p>
        </w:tc>
        <w:tc>
          <w:tcPr>
            <w:tcW w:w="2693" w:type="dxa"/>
          </w:tcPr>
          <w:p w14:paraId="5AC982DE" w14:textId="3FEAE81B"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EBS2INTSRV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c>
          <w:tcPr>
            <w:tcW w:w="2692" w:type="dxa"/>
          </w:tcPr>
          <w:p w14:paraId="7FAE618D" w14:textId="2538DF69" w:rsidR="0062639E" w:rsidRPr="00013493" w:rsidRDefault="00B24DC9" w:rsidP="00FF1420">
            <w:pPr>
              <w:pStyle w:val="TableHead"/>
              <w:numPr>
                <w:ilvl w:val="0"/>
                <w:numId w:val="0"/>
              </w:numPr>
              <w:rPr>
                <w:rFonts w:ascii="Consolas" w:hAnsi="Consolas" w:cs="Arial"/>
                <w:b w:val="0"/>
                <w:bCs/>
                <w:sz w:val="20"/>
                <w:szCs w:val="20"/>
              </w:rPr>
            </w:pPr>
            <w:r w:rsidRPr="00F71583">
              <w:rPr>
                <w:rFonts w:ascii="Consolas" w:hAnsi="Consolas" w:cs="Arial"/>
                <w:sz w:val="20"/>
                <w:szCs w:val="20"/>
              </w:rPr>
              <w:t>EBS2PRESRV</w:t>
            </w:r>
            <w:r w:rsidR="00FF1420">
              <w:rPr>
                <w:rFonts w:ascii="Consolas" w:hAnsi="Consolas" w:cs="Arial"/>
                <w:sz w:val="20"/>
                <w:szCs w:val="20"/>
              </w:rPr>
              <w:br/>
            </w:r>
            <w:r w:rsidR="00F71583">
              <w:rPr>
                <w:rFonts w:ascii="Consolas" w:hAnsi="Consolas" w:cs="Arial"/>
                <w:b w:val="0"/>
                <w:bCs/>
                <w:sz w:val="20"/>
                <w:szCs w:val="20"/>
              </w:rPr>
              <w:br/>
            </w:r>
            <w:r w:rsidR="00F71583" w:rsidRPr="00511D2E">
              <w:rPr>
                <w:rFonts w:ascii="Consolas" w:hAnsi="Consolas" w:cs="Arial"/>
                <w:b w:val="0"/>
                <w:bCs/>
                <w:sz w:val="16"/>
                <w:szCs w:val="16"/>
              </w:rPr>
              <w:t>czrbs1-scan.oskarmobil.cz:33000</w:t>
            </w:r>
          </w:p>
        </w:tc>
      </w:tr>
      <w:tr w:rsidR="00391B19" w:rsidRPr="003114AA" w14:paraId="3394B6F0" w14:textId="77777777" w:rsidTr="00E86638">
        <w:trPr>
          <w:trHeight w:val="240"/>
          <w:jc w:val="center"/>
        </w:trPr>
        <w:tc>
          <w:tcPr>
            <w:tcW w:w="1838" w:type="dxa"/>
            <w:vAlign w:val="center"/>
          </w:tcPr>
          <w:p w14:paraId="32171C08" w14:textId="17296951" w:rsidR="00391B19" w:rsidRDefault="00391B19" w:rsidP="00DE4829">
            <w:pPr>
              <w:pStyle w:val="TableHead"/>
              <w:numPr>
                <w:ilvl w:val="0"/>
                <w:numId w:val="0"/>
              </w:numPr>
              <w:tabs>
                <w:tab w:val="right" w:pos="4129"/>
              </w:tabs>
              <w:rPr>
                <w:rFonts w:ascii="Arial" w:hAnsi="Arial" w:cs="Arial"/>
                <w:sz w:val="20"/>
                <w:szCs w:val="20"/>
              </w:rPr>
            </w:pPr>
            <w:r>
              <w:rPr>
                <w:rFonts w:ascii="Arial" w:hAnsi="Arial" w:cs="Arial"/>
                <w:sz w:val="20"/>
                <w:szCs w:val="20"/>
              </w:rPr>
              <w:t>IMEI DB</w:t>
            </w:r>
          </w:p>
        </w:tc>
        <w:tc>
          <w:tcPr>
            <w:tcW w:w="1559" w:type="dxa"/>
            <w:vAlign w:val="center"/>
          </w:tcPr>
          <w:p w14:paraId="3B9B1C6C" w14:textId="28ACA9F3" w:rsidR="00391B19" w:rsidRDefault="00391B19" w:rsidP="00583962">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489E39F2" w14:textId="3EB07824" w:rsidR="00391B19" w:rsidRPr="00391B19" w:rsidRDefault="00391B19" w:rsidP="00B24DC9">
            <w:pPr>
              <w:pStyle w:val="TableHead"/>
              <w:numPr>
                <w:ilvl w:val="0"/>
                <w:numId w:val="0"/>
              </w:numPr>
              <w:jc w:val="center"/>
              <w:rPr>
                <w:rFonts w:ascii="Consolas" w:hAnsi="Consolas" w:cs="Arial"/>
                <w:b w:val="0"/>
                <w:bCs/>
                <w:sz w:val="20"/>
                <w:szCs w:val="20"/>
                <w:lang w:val="en-US"/>
              </w:rPr>
            </w:pPr>
            <w:r>
              <w:rPr>
                <w:rFonts w:ascii="Consolas" w:hAnsi="Consolas" w:cs="Arial"/>
                <w:b w:val="0"/>
                <w:bCs/>
                <w:sz w:val="20"/>
                <w:szCs w:val="20"/>
              </w:rPr>
              <w:t>IMEILOAD</w:t>
            </w:r>
            <w:r>
              <w:rPr>
                <w:rFonts w:ascii="Consolas" w:hAnsi="Consolas" w:cs="Arial"/>
                <w:b w:val="0"/>
                <w:bCs/>
                <w:sz w:val="20"/>
                <w:szCs w:val="20"/>
                <w:lang w:val="en-US"/>
              </w:rPr>
              <w:t>_OWN</w:t>
            </w:r>
          </w:p>
        </w:tc>
        <w:tc>
          <w:tcPr>
            <w:tcW w:w="2692" w:type="dxa"/>
          </w:tcPr>
          <w:p w14:paraId="5CC6FD3D"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t>PDB_IMEISYS2_svc.sntd001.de1vcn022312o1.oraclevcn.com</w:t>
            </w:r>
          </w:p>
          <w:p w14:paraId="3B562A91" w14:textId="77777777" w:rsidR="00F71583" w:rsidRDefault="00F71583" w:rsidP="00FF1420">
            <w:pPr>
              <w:pStyle w:val="TableHead"/>
              <w:numPr>
                <w:ilvl w:val="0"/>
                <w:numId w:val="0"/>
              </w:numPr>
              <w:rPr>
                <w:rFonts w:ascii="Consolas" w:hAnsi="Consolas" w:cs="Arial"/>
                <w:b w:val="0"/>
                <w:bCs/>
                <w:sz w:val="20"/>
                <w:szCs w:val="20"/>
              </w:rPr>
            </w:pPr>
          </w:p>
          <w:p w14:paraId="242E1899" w14:textId="7678A34F" w:rsidR="00F71583" w:rsidRPr="00511D2E" w:rsidRDefault="00F71583" w:rsidP="00FF142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7921C32A" w14:textId="551A9E0A" w:rsidR="00F71583" w:rsidRPr="00B24DC9" w:rsidRDefault="00F71583" w:rsidP="00FF1420">
            <w:pPr>
              <w:pStyle w:val="TableHead"/>
              <w:numPr>
                <w:ilvl w:val="0"/>
                <w:numId w:val="0"/>
              </w:numPr>
              <w:rPr>
                <w:rFonts w:ascii="Consolas" w:hAnsi="Consolas" w:cs="Arial"/>
                <w:b w:val="0"/>
                <w:bCs/>
                <w:sz w:val="20"/>
                <w:szCs w:val="20"/>
              </w:rPr>
            </w:pPr>
          </w:p>
        </w:tc>
        <w:tc>
          <w:tcPr>
            <w:tcW w:w="2693" w:type="dxa"/>
          </w:tcPr>
          <w:p w14:paraId="2D933A6A" w14:textId="77777777" w:rsidR="00391B19" w:rsidRPr="00F71583" w:rsidRDefault="00391B19" w:rsidP="00FF1420">
            <w:pPr>
              <w:pStyle w:val="TableHead"/>
              <w:numPr>
                <w:ilvl w:val="0"/>
                <w:numId w:val="0"/>
              </w:numPr>
              <w:rPr>
                <w:rFonts w:ascii="Consolas" w:hAnsi="Consolas" w:cs="Arial"/>
                <w:sz w:val="20"/>
                <w:szCs w:val="20"/>
              </w:rPr>
            </w:pPr>
            <w:r w:rsidRPr="00F71583">
              <w:rPr>
                <w:rFonts w:ascii="Consolas" w:hAnsi="Consolas" w:cs="Arial"/>
                <w:sz w:val="20"/>
                <w:szCs w:val="20"/>
              </w:rPr>
              <w:lastRenderedPageBreak/>
              <w:t>PDB_IMEIINT_svc.sntd001.de1vcn022312o1.oraclevcn.com</w:t>
            </w:r>
          </w:p>
          <w:p w14:paraId="76089E97" w14:textId="77777777" w:rsidR="00F71583" w:rsidRDefault="00F71583" w:rsidP="00FF1420">
            <w:pPr>
              <w:pStyle w:val="TableHead"/>
              <w:numPr>
                <w:ilvl w:val="0"/>
                <w:numId w:val="0"/>
              </w:numPr>
              <w:rPr>
                <w:rFonts w:ascii="Consolas" w:hAnsi="Consolas" w:cs="Arial"/>
                <w:b w:val="0"/>
                <w:bCs/>
                <w:sz w:val="20"/>
                <w:szCs w:val="20"/>
              </w:rPr>
            </w:pPr>
          </w:p>
          <w:p w14:paraId="1F4922B0" w14:textId="43B9094E"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c>
          <w:tcPr>
            <w:tcW w:w="2692" w:type="dxa"/>
          </w:tcPr>
          <w:p w14:paraId="69E2C4DA" w14:textId="443DD832" w:rsidR="00EE5045" w:rsidRPr="00F71583" w:rsidRDefault="00EE5045" w:rsidP="00EE5045">
            <w:pPr>
              <w:pStyle w:val="TableHead"/>
              <w:numPr>
                <w:ilvl w:val="0"/>
                <w:numId w:val="0"/>
              </w:numPr>
              <w:rPr>
                <w:rFonts w:ascii="Consolas" w:hAnsi="Consolas" w:cs="Arial"/>
                <w:sz w:val="20"/>
                <w:szCs w:val="20"/>
              </w:rPr>
            </w:pPr>
            <w:r w:rsidRPr="00F71583">
              <w:rPr>
                <w:rFonts w:ascii="Consolas" w:hAnsi="Consolas" w:cs="Arial"/>
                <w:sz w:val="20"/>
                <w:szCs w:val="20"/>
              </w:rPr>
              <w:lastRenderedPageBreak/>
              <w:t>PDB_IMEI</w:t>
            </w:r>
            <w:r>
              <w:rPr>
                <w:rFonts w:ascii="Consolas" w:hAnsi="Consolas" w:cs="Arial"/>
                <w:sz w:val="20"/>
                <w:szCs w:val="20"/>
              </w:rPr>
              <w:t>PRE</w:t>
            </w:r>
            <w:r w:rsidRPr="00F71583">
              <w:rPr>
                <w:rFonts w:ascii="Consolas" w:hAnsi="Consolas" w:cs="Arial"/>
                <w:sz w:val="20"/>
                <w:szCs w:val="20"/>
              </w:rPr>
              <w:t>.sntd001.de1vcn022312o1.oraclevcn.com</w:t>
            </w:r>
          </w:p>
          <w:p w14:paraId="0B6221BB" w14:textId="08957CD6" w:rsidR="00391B19" w:rsidRPr="00F71583" w:rsidRDefault="00391B19" w:rsidP="00FF1420">
            <w:pPr>
              <w:pStyle w:val="TableHead"/>
              <w:numPr>
                <w:ilvl w:val="0"/>
                <w:numId w:val="0"/>
              </w:numPr>
              <w:rPr>
                <w:rFonts w:ascii="Consolas" w:hAnsi="Consolas" w:cs="Arial"/>
                <w:sz w:val="20"/>
                <w:szCs w:val="20"/>
              </w:rPr>
            </w:pPr>
          </w:p>
          <w:p w14:paraId="06AF8CD9" w14:textId="77777777" w:rsidR="00F71583" w:rsidRDefault="00F71583" w:rsidP="00FF1420">
            <w:pPr>
              <w:pStyle w:val="TableHead"/>
              <w:numPr>
                <w:ilvl w:val="0"/>
                <w:numId w:val="0"/>
              </w:numPr>
              <w:rPr>
                <w:rFonts w:ascii="Consolas" w:hAnsi="Consolas" w:cs="Arial"/>
                <w:b w:val="0"/>
                <w:bCs/>
                <w:sz w:val="20"/>
                <w:szCs w:val="20"/>
              </w:rPr>
            </w:pPr>
          </w:p>
          <w:p w14:paraId="53C47A4D" w14:textId="17BB07A6" w:rsidR="00F71583" w:rsidRPr="00B24DC9" w:rsidRDefault="00F71583" w:rsidP="00FF142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lastRenderedPageBreak/>
              <w:t>cman-td.cz.drcc5.rat.oci.vodafone.com:33000</w:t>
            </w:r>
          </w:p>
        </w:tc>
      </w:tr>
      <w:tr w:rsidR="00EE5045" w:rsidRPr="003114AA" w14:paraId="61636C75" w14:textId="77777777" w:rsidTr="00764CC5">
        <w:trPr>
          <w:trHeight w:val="240"/>
          <w:jc w:val="center"/>
        </w:trPr>
        <w:tc>
          <w:tcPr>
            <w:tcW w:w="1838" w:type="dxa"/>
            <w:vAlign w:val="center"/>
          </w:tcPr>
          <w:p w14:paraId="6869E0FF" w14:textId="20DBE633" w:rsidR="00EE5045" w:rsidRPr="00EE5045" w:rsidRDefault="00EE5045" w:rsidP="00EE5045">
            <w:pPr>
              <w:pStyle w:val="TableHead"/>
              <w:numPr>
                <w:ilvl w:val="0"/>
                <w:numId w:val="0"/>
              </w:numPr>
              <w:tabs>
                <w:tab w:val="right" w:pos="4129"/>
              </w:tabs>
              <w:rPr>
                <w:rFonts w:ascii="Arial" w:hAnsi="Arial" w:cs="Arial"/>
                <w:sz w:val="20"/>
                <w:szCs w:val="20"/>
              </w:rPr>
            </w:pPr>
            <w:r w:rsidRPr="00EE5045">
              <w:rPr>
                <w:rFonts w:ascii="Arial" w:hAnsi="Arial" w:cs="Arial"/>
                <w:sz w:val="20"/>
                <w:szCs w:val="20"/>
              </w:rPr>
              <w:lastRenderedPageBreak/>
              <w:t xml:space="preserve">IMEI Monitoring DB </w:t>
            </w:r>
          </w:p>
          <w:p w14:paraId="47E2D761" w14:textId="3AB1F3E0" w:rsidR="00EE5045" w:rsidRPr="00EE5045" w:rsidRDefault="00EE5045" w:rsidP="00433880">
            <w:pPr>
              <w:pStyle w:val="TableHead"/>
              <w:numPr>
                <w:ilvl w:val="0"/>
                <w:numId w:val="0"/>
              </w:numPr>
              <w:tabs>
                <w:tab w:val="right" w:pos="4129"/>
              </w:tabs>
              <w:rPr>
                <w:rFonts w:ascii="Arial" w:hAnsi="Arial" w:cs="Arial"/>
                <w:sz w:val="20"/>
                <w:szCs w:val="20"/>
              </w:rPr>
            </w:pPr>
          </w:p>
        </w:tc>
        <w:tc>
          <w:tcPr>
            <w:tcW w:w="1559" w:type="dxa"/>
            <w:vAlign w:val="center"/>
          </w:tcPr>
          <w:p w14:paraId="646D72E9" w14:textId="06DFAD3E" w:rsidR="00EE5045" w:rsidRPr="00EE5045" w:rsidRDefault="00EE5045" w:rsidP="00433880">
            <w:pPr>
              <w:pStyle w:val="TableHead"/>
              <w:numPr>
                <w:ilvl w:val="0"/>
                <w:numId w:val="0"/>
              </w:numPr>
              <w:jc w:val="center"/>
              <w:rPr>
                <w:rFonts w:ascii="Arial" w:hAnsi="Arial" w:cs="Arial"/>
                <w:b w:val="0"/>
                <w:bCs/>
                <w:sz w:val="20"/>
                <w:szCs w:val="20"/>
                <w:lang w:val="en-US"/>
              </w:rPr>
            </w:pPr>
            <w:r w:rsidRPr="00EE5045">
              <w:rPr>
                <w:rFonts w:ascii="Arial" w:hAnsi="Arial" w:cs="Arial"/>
                <w:b w:val="0"/>
                <w:bCs/>
                <w:sz w:val="20"/>
                <w:szCs w:val="20"/>
                <w:lang w:val="en-US"/>
              </w:rPr>
              <w:t>Oracle</w:t>
            </w:r>
          </w:p>
        </w:tc>
        <w:tc>
          <w:tcPr>
            <w:tcW w:w="1843" w:type="dxa"/>
            <w:vAlign w:val="center"/>
          </w:tcPr>
          <w:p w14:paraId="55DE4A35" w14:textId="2194E893" w:rsidR="00EE5045" w:rsidRPr="00EE5045" w:rsidRDefault="00EE5045" w:rsidP="00433880">
            <w:pPr>
              <w:pStyle w:val="TableHead"/>
              <w:numPr>
                <w:ilvl w:val="0"/>
                <w:numId w:val="0"/>
              </w:numPr>
              <w:jc w:val="center"/>
              <w:rPr>
                <w:rFonts w:ascii="Consolas" w:hAnsi="Consolas" w:cs="Arial"/>
                <w:b w:val="0"/>
                <w:bCs/>
                <w:sz w:val="20"/>
                <w:szCs w:val="20"/>
              </w:rPr>
            </w:pPr>
            <w:r w:rsidRPr="00EE5045">
              <w:rPr>
                <w:rFonts w:ascii="Consolas" w:hAnsi="Consolas" w:cs="Arial"/>
                <w:b w:val="0"/>
                <w:bCs/>
                <w:sz w:val="20"/>
                <w:szCs w:val="20"/>
              </w:rPr>
              <w:t>IMEI_OWN</w:t>
            </w:r>
            <w:r w:rsidRPr="00EE5045">
              <w:rPr>
                <w:rFonts w:ascii="Consolas" w:hAnsi="Consolas" w:cs="Arial"/>
                <w:b w:val="0"/>
                <w:bCs/>
                <w:sz w:val="20"/>
                <w:szCs w:val="20"/>
              </w:rPr>
              <w:br/>
              <w:t>TESTING</w:t>
            </w:r>
          </w:p>
        </w:tc>
        <w:tc>
          <w:tcPr>
            <w:tcW w:w="8077" w:type="dxa"/>
            <w:gridSpan w:val="3"/>
          </w:tcPr>
          <w:p w14:paraId="687601D4" w14:textId="0EDD1895" w:rsidR="00EE5045" w:rsidRDefault="00EE5045" w:rsidP="00433880">
            <w:pPr>
              <w:pStyle w:val="TableHead"/>
              <w:numPr>
                <w:ilvl w:val="0"/>
                <w:numId w:val="0"/>
              </w:numPr>
              <w:rPr>
                <w:rFonts w:ascii="Consolas" w:hAnsi="Consolas" w:cs="Arial"/>
                <w:b w:val="0"/>
                <w:bCs/>
                <w:sz w:val="16"/>
                <w:szCs w:val="16"/>
                <w:highlight w:val="yellow"/>
              </w:rPr>
            </w:pPr>
            <w:r w:rsidRPr="00EE5045">
              <w:rPr>
                <w:rFonts w:ascii="Consolas" w:hAnsi="Consolas" w:cs="Arial"/>
                <w:sz w:val="20"/>
                <w:szCs w:val="20"/>
              </w:rPr>
              <w:t>PDB_IMEIPRE.sntd001.de1vcn022312o1.oraclevcn.com</w:t>
            </w:r>
          </w:p>
          <w:p w14:paraId="1F273DF0" w14:textId="5304B81C" w:rsidR="00EE5045" w:rsidRPr="00511D2E" w:rsidRDefault="00EE5045" w:rsidP="00EE5045">
            <w:pPr>
              <w:pStyle w:val="TableHead"/>
              <w:numPr>
                <w:ilvl w:val="0"/>
                <w:numId w:val="0"/>
              </w:numPr>
              <w:rPr>
                <w:rFonts w:ascii="Consolas" w:hAnsi="Consolas" w:cs="Arial"/>
                <w:b w:val="0"/>
                <w:bCs/>
                <w:sz w:val="16"/>
                <w:szCs w:val="16"/>
              </w:rPr>
            </w:pPr>
            <w:r>
              <w:rPr>
                <w:rFonts w:ascii="Consolas" w:hAnsi="Consolas" w:cs="Arial"/>
                <w:b w:val="0"/>
                <w:bCs/>
                <w:sz w:val="16"/>
                <w:szCs w:val="16"/>
              </w:rPr>
              <w:br/>
            </w:r>
            <w:r w:rsidRPr="00511D2E">
              <w:rPr>
                <w:rFonts w:ascii="Consolas" w:hAnsi="Consolas" w:cs="Arial"/>
                <w:b w:val="0"/>
                <w:bCs/>
                <w:sz w:val="16"/>
                <w:szCs w:val="16"/>
              </w:rPr>
              <w:t>cman-td.cz.drcc5.rat.oci.vodafone.com:33000</w:t>
            </w:r>
          </w:p>
          <w:p w14:paraId="7C54EF0B" w14:textId="277A6FFE" w:rsidR="00EE5045" w:rsidRPr="00F71583" w:rsidRDefault="00EE5045" w:rsidP="00433880">
            <w:pPr>
              <w:pStyle w:val="TableHead"/>
              <w:numPr>
                <w:ilvl w:val="0"/>
                <w:numId w:val="0"/>
              </w:numPr>
              <w:rPr>
                <w:rFonts w:ascii="Consolas" w:hAnsi="Consolas" w:cs="Arial"/>
                <w:sz w:val="20"/>
                <w:szCs w:val="20"/>
              </w:rPr>
            </w:pPr>
          </w:p>
        </w:tc>
      </w:tr>
      <w:tr w:rsidR="00433880" w:rsidRPr="003114AA" w14:paraId="07A280E6" w14:textId="77777777" w:rsidTr="00EC0C19">
        <w:trPr>
          <w:trHeight w:val="240"/>
          <w:jc w:val="center"/>
        </w:trPr>
        <w:tc>
          <w:tcPr>
            <w:tcW w:w="1838" w:type="dxa"/>
            <w:vAlign w:val="center"/>
          </w:tcPr>
          <w:p w14:paraId="1113B113" w14:textId="30EBB5C0" w:rsidR="00433880" w:rsidRPr="00EE5045" w:rsidRDefault="00433880" w:rsidP="00433880">
            <w:pPr>
              <w:pStyle w:val="TableHead"/>
              <w:numPr>
                <w:ilvl w:val="0"/>
                <w:numId w:val="0"/>
              </w:numPr>
              <w:tabs>
                <w:tab w:val="right" w:pos="4129"/>
              </w:tabs>
              <w:rPr>
                <w:rFonts w:ascii="Arial" w:hAnsi="Arial" w:cs="Arial"/>
                <w:strike/>
                <w:sz w:val="20"/>
                <w:szCs w:val="20"/>
              </w:rPr>
            </w:pPr>
            <w:r w:rsidRPr="00EE5045">
              <w:rPr>
                <w:rFonts w:ascii="Arial" w:hAnsi="Arial" w:cs="Arial"/>
                <w:strike/>
                <w:sz w:val="20"/>
                <w:szCs w:val="20"/>
              </w:rPr>
              <w:t>IMEI Repository DB</w:t>
            </w:r>
          </w:p>
        </w:tc>
        <w:tc>
          <w:tcPr>
            <w:tcW w:w="1559" w:type="dxa"/>
            <w:vAlign w:val="center"/>
          </w:tcPr>
          <w:p w14:paraId="3B7CE3B8" w14:textId="1FEF8D41" w:rsidR="00433880" w:rsidRPr="00EE5045" w:rsidRDefault="00433880" w:rsidP="00433880">
            <w:pPr>
              <w:pStyle w:val="TableHead"/>
              <w:numPr>
                <w:ilvl w:val="0"/>
                <w:numId w:val="0"/>
              </w:numPr>
              <w:jc w:val="center"/>
              <w:rPr>
                <w:rFonts w:ascii="Arial" w:hAnsi="Arial" w:cs="Arial"/>
                <w:b w:val="0"/>
                <w:bCs/>
                <w:strike/>
                <w:sz w:val="20"/>
                <w:szCs w:val="20"/>
                <w:lang w:val="en-US"/>
              </w:rPr>
            </w:pPr>
            <w:r w:rsidRPr="00EE5045">
              <w:rPr>
                <w:rFonts w:ascii="Arial" w:hAnsi="Arial" w:cs="Arial"/>
                <w:b w:val="0"/>
                <w:bCs/>
                <w:strike/>
                <w:sz w:val="20"/>
                <w:szCs w:val="20"/>
                <w:lang w:val="en-US"/>
              </w:rPr>
              <w:t>MySQL</w:t>
            </w:r>
          </w:p>
        </w:tc>
        <w:tc>
          <w:tcPr>
            <w:tcW w:w="1843" w:type="dxa"/>
            <w:vAlign w:val="center"/>
          </w:tcPr>
          <w:p w14:paraId="4138DE10" w14:textId="318533F3" w:rsidR="00433880" w:rsidRPr="00EE5045" w:rsidRDefault="00433880" w:rsidP="00433880">
            <w:pPr>
              <w:pStyle w:val="TableHead"/>
              <w:numPr>
                <w:ilvl w:val="0"/>
                <w:numId w:val="0"/>
              </w:numPr>
              <w:jc w:val="center"/>
              <w:rPr>
                <w:rFonts w:ascii="Consolas" w:hAnsi="Consolas" w:cs="Arial"/>
                <w:b w:val="0"/>
                <w:bCs/>
                <w:strike/>
                <w:sz w:val="20"/>
                <w:szCs w:val="20"/>
              </w:rPr>
            </w:pPr>
            <w:r w:rsidRPr="00EE5045">
              <w:rPr>
                <w:rFonts w:ascii="Consolas" w:hAnsi="Consolas" w:cs="Arial"/>
                <w:b w:val="0"/>
                <w:bCs/>
                <w:strike/>
                <w:sz w:val="20"/>
                <w:szCs w:val="20"/>
              </w:rPr>
              <w:t>imei</w:t>
            </w:r>
          </w:p>
        </w:tc>
        <w:tc>
          <w:tcPr>
            <w:tcW w:w="8077" w:type="dxa"/>
            <w:gridSpan w:val="3"/>
          </w:tcPr>
          <w:p w14:paraId="606161B2" w14:textId="77777777" w:rsidR="00433880" w:rsidRPr="00EE5045" w:rsidRDefault="00433880" w:rsidP="00433880">
            <w:pPr>
              <w:pStyle w:val="TableHead"/>
              <w:numPr>
                <w:ilvl w:val="0"/>
                <w:numId w:val="0"/>
              </w:numPr>
              <w:rPr>
                <w:rFonts w:ascii="Consolas" w:hAnsi="Consolas" w:cs="Arial"/>
                <w:b w:val="0"/>
                <w:bCs/>
                <w:strike/>
                <w:sz w:val="16"/>
                <w:szCs w:val="16"/>
              </w:rPr>
            </w:pPr>
            <w:r w:rsidRPr="00EE5045">
              <w:rPr>
                <w:rFonts w:ascii="Consolas" w:hAnsi="Consolas" w:cs="Arial"/>
                <w:strike/>
                <w:sz w:val="20"/>
                <w:szCs w:val="20"/>
              </w:rPr>
              <w:t>imeirepository</w:t>
            </w:r>
            <w:r w:rsidRPr="00EE5045">
              <w:rPr>
                <w:rFonts w:ascii="Consolas" w:hAnsi="Consolas" w:cs="Arial"/>
                <w:b w:val="0"/>
                <w:bCs/>
                <w:strike/>
                <w:sz w:val="20"/>
                <w:szCs w:val="20"/>
              </w:rPr>
              <w:br/>
            </w:r>
            <w:r w:rsidRPr="00EE5045">
              <w:rPr>
                <w:rFonts w:ascii="Consolas" w:hAnsi="Consolas" w:cs="Arial"/>
                <w:b w:val="0"/>
                <w:bCs/>
                <w:strike/>
                <w:sz w:val="20"/>
                <w:szCs w:val="20"/>
              </w:rPr>
              <w:br/>
            </w:r>
            <w:r w:rsidRPr="00EE5045">
              <w:rPr>
                <w:rFonts w:ascii="Consolas" w:hAnsi="Consolas" w:cs="Arial"/>
                <w:b w:val="0"/>
                <w:bCs/>
                <w:strike/>
                <w:sz w:val="16"/>
                <w:szCs w:val="16"/>
              </w:rPr>
              <w:t>l5ucms35.oskarmobil.cz:23306</w:t>
            </w:r>
          </w:p>
          <w:p w14:paraId="4951DC6D" w14:textId="77777777" w:rsidR="00433880" w:rsidRPr="00EE5045" w:rsidRDefault="00433880" w:rsidP="00433880">
            <w:pPr>
              <w:pStyle w:val="TableHead"/>
              <w:numPr>
                <w:ilvl w:val="0"/>
                <w:numId w:val="0"/>
              </w:numPr>
              <w:rPr>
                <w:rFonts w:ascii="Consolas" w:hAnsi="Consolas" w:cs="Arial"/>
                <w:b w:val="0"/>
                <w:bCs/>
                <w:strike/>
                <w:sz w:val="16"/>
                <w:szCs w:val="16"/>
              </w:rPr>
            </w:pPr>
          </w:p>
          <w:p w14:paraId="740BE6CF" w14:textId="14DE8286" w:rsidR="00433880" w:rsidRPr="00EE5045" w:rsidRDefault="00433880" w:rsidP="00433880">
            <w:pPr>
              <w:pStyle w:val="TableHead"/>
              <w:numPr>
                <w:ilvl w:val="0"/>
                <w:numId w:val="0"/>
              </w:numPr>
              <w:rPr>
                <w:rFonts w:ascii="Consolas" w:hAnsi="Consolas" w:cs="Arial"/>
                <w:b w:val="0"/>
                <w:bCs/>
                <w:sz w:val="20"/>
                <w:szCs w:val="20"/>
              </w:rPr>
            </w:pPr>
            <w:r w:rsidRPr="00EE5045">
              <w:rPr>
                <w:rFonts w:ascii="Consolas" w:hAnsi="Consolas" w:cs="Arial"/>
                <w:b w:val="0"/>
                <w:bCs/>
                <w:sz w:val="16"/>
                <w:szCs w:val="16"/>
                <w:highlight w:val="yellow"/>
              </w:rPr>
              <w:t>(</w:t>
            </w:r>
            <w:r w:rsidR="00EE5045">
              <w:rPr>
                <w:rFonts w:ascii="Consolas" w:hAnsi="Consolas" w:cs="Arial"/>
                <w:b w:val="0"/>
                <w:bCs/>
                <w:sz w:val="16"/>
                <w:szCs w:val="16"/>
                <w:highlight w:val="yellow"/>
              </w:rPr>
              <w:t xml:space="preserve">REPLACED WITH </w:t>
            </w:r>
            <w:r w:rsidRPr="00EE5045">
              <w:rPr>
                <w:rFonts w:ascii="Consolas" w:hAnsi="Consolas" w:cs="Arial"/>
                <w:b w:val="0"/>
                <w:bCs/>
                <w:sz w:val="16"/>
                <w:szCs w:val="16"/>
                <w:highlight w:val="yellow"/>
              </w:rPr>
              <w:t xml:space="preserve">NEW IMEI </w:t>
            </w:r>
            <w:r w:rsidR="00EE5045">
              <w:rPr>
                <w:rFonts w:ascii="Consolas" w:hAnsi="Consolas" w:cs="Arial"/>
                <w:b w:val="0"/>
                <w:bCs/>
                <w:sz w:val="16"/>
                <w:szCs w:val="16"/>
                <w:highlight w:val="yellow"/>
              </w:rPr>
              <w:t xml:space="preserve">REPOSITORY </w:t>
            </w:r>
            <w:r w:rsidRPr="00EE5045">
              <w:rPr>
                <w:rFonts w:ascii="Consolas" w:hAnsi="Consolas" w:cs="Arial"/>
                <w:b w:val="0"/>
                <w:bCs/>
                <w:sz w:val="16"/>
                <w:szCs w:val="16"/>
                <w:highlight w:val="yellow"/>
              </w:rPr>
              <w:t>DB</w:t>
            </w:r>
            <w:r w:rsidR="00295EFD" w:rsidRPr="00EE5045">
              <w:rPr>
                <w:rFonts w:ascii="Consolas" w:hAnsi="Consolas" w:cs="Arial"/>
                <w:b w:val="0"/>
                <w:bCs/>
                <w:sz w:val="16"/>
                <w:szCs w:val="16"/>
                <w:highlight w:val="yellow"/>
              </w:rPr>
              <w:t xml:space="preserve"> ON ORACLE</w:t>
            </w:r>
            <w:r w:rsidR="001B04F3" w:rsidRPr="00EE5045">
              <w:rPr>
                <w:rFonts w:ascii="Consolas" w:hAnsi="Consolas" w:cs="Arial"/>
                <w:b w:val="0"/>
                <w:bCs/>
                <w:sz w:val="16"/>
                <w:szCs w:val="16"/>
                <w:highlight w:val="yellow"/>
              </w:rPr>
              <w:t xml:space="preserve"> – project “IMEI MONITORING” ???</w:t>
            </w:r>
            <w:r w:rsidRPr="00EE5045">
              <w:rPr>
                <w:rFonts w:ascii="Consolas" w:hAnsi="Consolas" w:cs="Arial"/>
                <w:b w:val="0"/>
                <w:bCs/>
                <w:sz w:val="16"/>
                <w:szCs w:val="16"/>
                <w:highlight w:val="yellow"/>
              </w:rPr>
              <w:t>)</w:t>
            </w:r>
            <w:r w:rsidR="001B04F3" w:rsidRPr="00EE5045">
              <w:rPr>
                <w:rFonts w:ascii="Consolas" w:hAnsi="Consolas" w:cs="Arial"/>
                <w:b w:val="0"/>
                <w:bCs/>
                <w:sz w:val="16"/>
                <w:szCs w:val="16"/>
              </w:rPr>
              <w:br/>
            </w:r>
          </w:p>
        </w:tc>
      </w:tr>
      <w:tr w:rsidR="00433880" w:rsidRPr="003114AA" w14:paraId="3ACC40BB" w14:textId="77777777" w:rsidTr="00E86638">
        <w:trPr>
          <w:trHeight w:val="240"/>
          <w:jc w:val="center"/>
        </w:trPr>
        <w:tc>
          <w:tcPr>
            <w:tcW w:w="1838" w:type="dxa"/>
            <w:vAlign w:val="center"/>
          </w:tcPr>
          <w:p w14:paraId="62975CDD" w14:textId="0BCCDA6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InstantLink DB</w:t>
            </w:r>
          </w:p>
        </w:tc>
        <w:tc>
          <w:tcPr>
            <w:tcW w:w="1559" w:type="dxa"/>
            <w:vAlign w:val="center"/>
          </w:tcPr>
          <w:p w14:paraId="63D26672" w14:textId="722D54C5"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00904B4C" w14:textId="48A3D949"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ILINK_OWN</w:t>
            </w:r>
          </w:p>
          <w:p w14:paraId="19B10D4A" w14:textId="3EB6A979"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ILABATCH_OWN</w:t>
            </w:r>
          </w:p>
        </w:tc>
        <w:tc>
          <w:tcPr>
            <w:tcW w:w="2692" w:type="dxa"/>
          </w:tcPr>
          <w:p w14:paraId="4708EB59" w14:textId="77777777" w:rsidR="00433880" w:rsidRDefault="00433880" w:rsidP="00433880">
            <w:pPr>
              <w:pStyle w:val="TableHead"/>
              <w:numPr>
                <w:ilvl w:val="0"/>
                <w:numId w:val="0"/>
              </w:numPr>
              <w:rPr>
                <w:rFonts w:ascii="Consolas" w:hAnsi="Consolas" w:cs="Arial"/>
                <w:sz w:val="20"/>
                <w:szCs w:val="20"/>
              </w:rPr>
            </w:pPr>
            <w:r w:rsidRPr="00805892">
              <w:rPr>
                <w:rFonts w:ascii="Consolas" w:hAnsi="Consolas" w:cs="Arial"/>
                <w:sz w:val="20"/>
                <w:szCs w:val="20"/>
              </w:rPr>
              <w:t>ILSYS2SRV</w:t>
            </w:r>
          </w:p>
          <w:p w14:paraId="0727FD4E" w14:textId="77777777" w:rsidR="00433880" w:rsidRDefault="00433880" w:rsidP="00433880">
            <w:pPr>
              <w:pStyle w:val="TableHead"/>
              <w:numPr>
                <w:ilvl w:val="0"/>
                <w:numId w:val="0"/>
              </w:numPr>
              <w:rPr>
                <w:rFonts w:ascii="Consolas" w:hAnsi="Consolas" w:cs="Arial"/>
                <w:sz w:val="20"/>
                <w:szCs w:val="20"/>
              </w:rPr>
            </w:pPr>
          </w:p>
          <w:p w14:paraId="38579C9C" w14:textId="0BCE5B1F" w:rsidR="00433880" w:rsidRPr="00805892"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c>
          <w:tcPr>
            <w:tcW w:w="2693" w:type="dxa"/>
          </w:tcPr>
          <w:p w14:paraId="140860D7" w14:textId="77777777" w:rsidR="00433880" w:rsidRPr="002B0D20" w:rsidRDefault="00433880" w:rsidP="00433880">
            <w:pPr>
              <w:pStyle w:val="TableHead"/>
              <w:numPr>
                <w:ilvl w:val="0"/>
                <w:numId w:val="0"/>
              </w:numPr>
              <w:rPr>
                <w:rFonts w:ascii="Consolas" w:hAnsi="Consolas" w:cs="Arial"/>
                <w:sz w:val="20"/>
                <w:szCs w:val="20"/>
              </w:rPr>
            </w:pPr>
            <w:r w:rsidRPr="002B0D20">
              <w:rPr>
                <w:rFonts w:ascii="Consolas" w:hAnsi="Consolas" w:cs="Arial"/>
                <w:sz w:val="20"/>
                <w:szCs w:val="20"/>
              </w:rPr>
              <w:t>ILINTSRV</w:t>
            </w:r>
          </w:p>
          <w:p w14:paraId="3278BA62" w14:textId="77777777" w:rsidR="00433880" w:rsidRDefault="00433880" w:rsidP="00433880">
            <w:pPr>
              <w:pStyle w:val="TableHead"/>
              <w:numPr>
                <w:ilvl w:val="0"/>
                <w:numId w:val="0"/>
              </w:numPr>
              <w:rPr>
                <w:rFonts w:ascii="Consolas" w:hAnsi="Consolas" w:cs="Arial"/>
                <w:b w:val="0"/>
                <w:bCs/>
                <w:sz w:val="20"/>
                <w:szCs w:val="20"/>
              </w:rPr>
            </w:pPr>
          </w:p>
          <w:p w14:paraId="141FE684" w14:textId="59B48CA4" w:rsidR="00433880" w:rsidRPr="00396D80"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2" w:type="dxa"/>
          </w:tcPr>
          <w:p w14:paraId="3618077D" w14:textId="77777777" w:rsidR="00433880" w:rsidRPr="002B0D20" w:rsidRDefault="00433880" w:rsidP="00433880">
            <w:pPr>
              <w:pStyle w:val="TableHead"/>
              <w:numPr>
                <w:ilvl w:val="0"/>
                <w:numId w:val="0"/>
              </w:numPr>
              <w:rPr>
                <w:rFonts w:ascii="Consolas" w:hAnsi="Consolas" w:cs="Arial"/>
                <w:sz w:val="20"/>
                <w:szCs w:val="20"/>
              </w:rPr>
            </w:pPr>
            <w:r w:rsidRPr="002B0D20">
              <w:rPr>
                <w:rFonts w:ascii="Consolas" w:hAnsi="Consolas" w:cs="Arial"/>
                <w:sz w:val="20"/>
                <w:szCs w:val="20"/>
              </w:rPr>
              <w:t>ILPRE</w:t>
            </w:r>
          </w:p>
          <w:p w14:paraId="14C18868" w14:textId="77777777" w:rsidR="00433880" w:rsidRDefault="00433880" w:rsidP="00433880">
            <w:pPr>
              <w:pStyle w:val="TableHead"/>
              <w:numPr>
                <w:ilvl w:val="0"/>
                <w:numId w:val="0"/>
              </w:numPr>
              <w:rPr>
                <w:rFonts w:ascii="Consolas" w:hAnsi="Consolas" w:cs="Arial"/>
                <w:b w:val="0"/>
                <w:bCs/>
                <w:sz w:val="20"/>
                <w:szCs w:val="20"/>
              </w:rPr>
            </w:pPr>
          </w:p>
          <w:p w14:paraId="26DB0143" w14:textId="5F9AC6AF" w:rsidR="00433880" w:rsidRPr="00396D80"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czraj1-scan.oskarmobil.cz:33000</w:t>
            </w:r>
          </w:p>
        </w:tc>
      </w:tr>
      <w:tr w:rsidR="00433880" w:rsidRPr="003114AA" w14:paraId="6770AAA3" w14:textId="77777777" w:rsidTr="00E86638">
        <w:trPr>
          <w:trHeight w:val="240"/>
          <w:jc w:val="center"/>
        </w:trPr>
        <w:tc>
          <w:tcPr>
            <w:tcW w:w="1838" w:type="dxa"/>
            <w:vAlign w:val="center"/>
          </w:tcPr>
          <w:p w14:paraId="48DC1429" w14:textId="477D2E9A"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Kenan DB</w:t>
            </w:r>
          </w:p>
        </w:tc>
        <w:tc>
          <w:tcPr>
            <w:tcW w:w="1559" w:type="dxa"/>
            <w:vAlign w:val="center"/>
          </w:tcPr>
          <w:p w14:paraId="3DFE34A6" w14:textId="11D8DD9C"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36E61D4"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ARBOR</w:t>
            </w:r>
          </w:p>
          <w:p w14:paraId="5C369048" w14:textId="60A29CC5"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VF_CONFIG</w:t>
            </w:r>
          </w:p>
        </w:tc>
        <w:tc>
          <w:tcPr>
            <w:tcW w:w="2692" w:type="dxa"/>
          </w:tcPr>
          <w:p w14:paraId="1B25F972" w14:textId="42AF2388" w:rsidR="00433880" w:rsidRDefault="00433880" w:rsidP="00433880">
            <w:pPr>
              <w:pStyle w:val="TableHead"/>
              <w:numPr>
                <w:ilvl w:val="0"/>
                <w:numId w:val="0"/>
              </w:numPr>
              <w:rPr>
                <w:rFonts w:ascii="Consolas" w:hAnsi="Consolas" w:cs="Arial"/>
                <w:b w:val="0"/>
                <w:bCs/>
                <w:sz w:val="20"/>
                <w:szCs w:val="20"/>
              </w:rPr>
            </w:pPr>
            <w:r w:rsidRPr="00511D2E">
              <w:rPr>
                <w:rFonts w:ascii="Consolas" w:hAnsi="Consolas" w:cs="Arial"/>
                <w:sz w:val="20"/>
                <w:szCs w:val="20"/>
              </w:rPr>
              <w:t>V4KE2TS</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cz0221yr.dc-ratingen.de:33001</w:t>
            </w:r>
            <w:r>
              <w:rPr>
                <w:rFonts w:ascii="Consolas" w:hAnsi="Consolas" w:cs="Arial"/>
                <w:b w:val="0"/>
                <w:bCs/>
                <w:sz w:val="20"/>
                <w:szCs w:val="20"/>
              </w:rPr>
              <w:br/>
            </w:r>
          </w:p>
          <w:p w14:paraId="241F7BB4"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V4K22TS</w:t>
            </w:r>
          </w:p>
          <w:p w14:paraId="75287FC1" w14:textId="77777777" w:rsidR="00433880" w:rsidRDefault="00433880" w:rsidP="00433880">
            <w:pPr>
              <w:pStyle w:val="TableHead"/>
              <w:numPr>
                <w:ilvl w:val="0"/>
                <w:numId w:val="0"/>
              </w:numPr>
              <w:rPr>
                <w:rFonts w:ascii="Consolas" w:hAnsi="Consolas" w:cs="Arial"/>
                <w:b w:val="0"/>
                <w:bCs/>
                <w:sz w:val="20"/>
                <w:szCs w:val="20"/>
              </w:rPr>
            </w:pPr>
          </w:p>
          <w:p w14:paraId="56A25FE5" w14:textId="1E9F47FD"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cz022</w:t>
            </w:r>
            <w:r>
              <w:rPr>
                <w:rFonts w:ascii="Consolas" w:hAnsi="Consolas" w:cs="Arial"/>
                <w:b w:val="0"/>
                <w:bCs/>
                <w:sz w:val="16"/>
                <w:szCs w:val="16"/>
              </w:rPr>
              <w:t>7</w:t>
            </w:r>
            <w:r w:rsidRPr="00511D2E">
              <w:rPr>
                <w:rFonts w:ascii="Consolas" w:hAnsi="Consolas" w:cs="Arial"/>
                <w:b w:val="0"/>
                <w:bCs/>
                <w:sz w:val="16"/>
                <w:szCs w:val="16"/>
              </w:rPr>
              <w:t>yr.dc-ratingen.de:33001</w:t>
            </w:r>
          </w:p>
          <w:p w14:paraId="52B4C01D" w14:textId="77777777" w:rsidR="00433880" w:rsidRPr="00FF1420" w:rsidRDefault="00433880" w:rsidP="00433880">
            <w:pPr>
              <w:pStyle w:val="TableHead"/>
              <w:numPr>
                <w:ilvl w:val="0"/>
                <w:numId w:val="0"/>
              </w:numPr>
              <w:rPr>
                <w:rFonts w:ascii="Consolas" w:hAnsi="Consolas" w:cs="Arial"/>
                <w:b w:val="0"/>
                <w:bCs/>
                <w:sz w:val="20"/>
                <w:szCs w:val="20"/>
              </w:rPr>
            </w:pPr>
          </w:p>
          <w:p w14:paraId="200EF88C"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V4K42TS</w:t>
            </w:r>
          </w:p>
          <w:p w14:paraId="385013EA" w14:textId="77777777" w:rsidR="00433880" w:rsidRDefault="00433880" w:rsidP="00433880">
            <w:pPr>
              <w:pStyle w:val="TableHead"/>
              <w:numPr>
                <w:ilvl w:val="0"/>
                <w:numId w:val="0"/>
              </w:numPr>
              <w:rPr>
                <w:rFonts w:ascii="Consolas" w:hAnsi="Consolas" w:cs="Arial"/>
                <w:b w:val="0"/>
                <w:bCs/>
                <w:sz w:val="20"/>
                <w:szCs w:val="20"/>
              </w:rPr>
            </w:pPr>
          </w:p>
          <w:p w14:paraId="3449FB0A" w14:textId="2EC79E74"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cz022</w:t>
            </w:r>
            <w:r>
              <w:rPr>
                <w:rFonts w:ascii="Consolas" w:hAnsi="Consolas" w:cs="Arial"/>
                <w:b w:val="0"/>
                <w:bCs/>
                <w:sz w:val="16"/>
                <w:szCs w:val="16"/>
              </w:rPr>
              <w:t>6</w:t>
            </w:r>
            <w:r w:rsidRPr="00511D2E">
              <w:rPr>
                <w:rFonts w:ascii="Consolas" w:hAnsi="Consolas" w:cs="Arial"/>
                <w:b w:val="0"/>
                <w:bCs/>
                <w:sz w:val="16"/>
                <w:szCs w:val="16"/>
              </w:rPr>
              <w:t>yr.dc-ratingen.de:33001</w:t>
            </w:r>
          </w:p>
        </w:tc>
        <w:tc>
          <w:tcPr>
            <w:tcW w:w="2693" w:type="dxa"/>
          </w:tcPr>
          <w:p w14:paraId="3B6CC97C" w14:textId="11DF977D" w:rsidR="00433880" w:rsidRPr="00511D2E" w:rsidRDefault="00433880" w:rsidP="00433880">
            <w:pPr>
              <w:pStyle w:val="TableHead"/>
              <w:numPr>
                <w:ilvl w:val="0"/>
                <w:numId w:val="0"/>
              </w:numPr>
              <w:rPr>
                <w:rFonts w:ascii="Consolas" w:hAnsi="Consolas" w:cs="Arial"/>
                <w:sz w:val="20"/>
                <w:szCs w:val="20"/>
              </w:rPr>
            </w:pPr>
            <w:r w:rsidRPr="00511D2E">
              <w:rPr>
                <w:rFonts w:ascii="Consolas" w:hAnsi="Consolas" w:cs="Arial"/>
                <w:sz w:val="20"/>
                <w:szCs w:val="20"/>
              </w:rPr>
              <w:t>V4KETIN</w:t>
            </w:r>
            <w:r>
              <w:rPr>
                <w:rFonts w:ascii="Consolas" w:hAnsi="Consolas" w:cs="Arial"/>
                <w:sz w:val="20"/>
                <w:szCs w:val="20"/>
              </w:rPr>
              <w:br/>
            </w:r>
          </w:p>
          <w:p w14:paraId="3DDFCD95" w14:textId="495C59DF"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cz0203yr.dc-ratingen.de:33001</w:t>
            </w:r>
            <w:r w:rsidRPr="00511D2E">
              <w:rPr>
                <w:rFonts w:ascii="Consolas" w:hAnsi="Consolas" w:cs="Arial"/>
                <w:b w:val="0"/>
                <w:bCs/>
                <w:sz w:val="16"/>
                <w:szCs w:val="16"/>
              </w:rPr>
              <w:br/>
            </w:r>
          </w:p>
          <w:p w14:paraId="56FB0423" w14:textId="49C34FCE" w:rsidR="00433880" w:rsidRPr="00FF1420" w:rsidRDefault="00433880" w:rsidP="00433880">
            <w:pPr>
              <w:pStyle w:val="TableHead"/>
              <w:numPr>
                <w:ilvl w:val="0"/>
                <w:numId w:val="0"/>
              </w:numPr>
              <w:rPr>
                <w:rFonts w:ascii="Consolas" w:hAnsi="Consolas" w:cs="Arial"/>
                <w:sz w:val="20"/>
                <w:szCs w:val="20"/>
              </w:rPr>
            </w:pPr>
            <w:r>
              <w:rPr>
                <w:rFonts w:ascii="Consolas" w:hAnsi="Consolas" w:cs="Arial"/>
                <w:sz w:val="20"/>
                <w:szCs w:val="20"/>
              </w:rPr>
              <w:t>V</w:t>
            </w:r>
            <w:r w:rsidRPr="00FF1420">
              <w:rPr>
                <w:rFonts w:ascii="Consolas" w:hAnsi="Consolas" w:cs="Arial"/>
                <w:sz w:val="20"/>
                <w:szCs w:val="20"/>
              </w:rPr>
              <w:t>4K2TIN</w:t>
            </w:r>
            <w:r>
              <w:rPr>
                <w:rFonts w:ascii="Consolas" w:hAnsi="Consolas" w:cs="Arial"/>
                <w:sz w:val="20"/>
                <w:szCs w:val="20"/>
              </w:rPr>
              <w:br/>
            </w:r>
          </w:p>
          <w:p w14:paraId="2936E98D" w14:textId="3B02A311"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cz020</w:t>
            </w:r>
            <w:r>
              <w:rPr>
                <w:rFonts w:ascii="Consolas" w:hAnsi="Consolas" w:cs="Arial"/>
                <w:b w:val="0"/>
                <w:bCs/>
                <w:sz w:val="16"/>
                <w:szCs w:val="16"/>
              </w:rPr>
              <w:t>5</w:t>
            </w:r>
            <w:r w:rsidRPr="00511D2E">
              <w:rPr>
                <w:rFonts w:ascii="Consolas" w:hAnsi="Consolas" w:cs="Arial"/>
                <w:b w:val="0"/>
                <w:bCs/>
                <w:sz w:val="16"/>
                <w:szCs w:val="16"/>
              </w:rPr>
              <w:t>yr.dc-ratingen.de:33001</w:t>
            </w:r>
          </w:p>
          <w:p w14:paraId="1E494795" w14:textId="64D970EB" w:rsidR="00433880" w:rsidRPr="00FF1420" w:rsidRDefault="00433880" w:rsidP="00433880">
            <w:pPr>
              <w:pStyle w:val="TableHead"/>
              <w:numPr>
                <w:ilvl w:val="0"/>
                <w:numId w:val="0"/>
              </w:numPr>
              <w:rPr>
                <w:rFonts w:ascii="Consolas" w:hAnsi="Consolas" w:cs="Arial"/>
                <w:sz w:val="20"/>
                <w:szCs w:val="20"/>
              </w:rPr>
            </w:pPr>
            <w:r>
              <w:rPr>
                <w:rFonts w:ascii="Consolas" w:hAnsi="Consolas" w:cs="Arial"/>
                <w:b w:val="0"/>
                <w:bCs/>
                <w:sz w:val="20"/>
                <w:szCs w:val="20"/>
              </w:rPr>
              <w:br/>
            </w:r>
            <w:r w:rsidRPr="00FF1420">
              <w:rPr>
                <w:rFonts w:ascii="Consolas" w:hAnsi="Consolas" w:cs="Arial"/>
                <w:sz w:val="20"/>
                <w:szCs w:val="20"/>
              </w:rPr>
              <w:t>V4K4TIN</w:t>
            </w:r>
            <w:r>
              <w:rPr>
                <w:rFonts w:ascii="Consolas" w:hAnsi="Consolas" w:cs="Arial"/>
                <w:sz w:val="20"/>
                <w:szCs w:val="20"/>
              </w:rPr>
              <w:br/>
            </w:r>
          </w:p>
          <w:p w14:paraId="15308328" w14:textId="0EBEF778"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cz020</w:t>
            </w:r>
            <w:r>
              <w:rPr>
                <w:rFonts w:ascii="Consolas" w:hAnsi="Consolas" w:cs="Arial"/>
                <w:b w:val="0"/>
                <w:bCs/>
                <w:sz w:val="16"/>
                <w:szCs w:val="16"/>
              </w:rPr>
              <w:t>7</w:t>
            </w:r>
            <w:r w:rsidRPr="00511D2E">
              <w:rPr>
                <w:rFonts w:ascii="Consolas" w:hAnsi="Consolas" w:cs="Arial"/>
                <w:b w:val="0"/>
                <w:bCs/>
                <w:sz w:val="16"/>
                <w:szCs w:val="16"/>
              </w:rPr>
              <w:t>yr.dc-ratingen.de:33001</w:t>
            </w:r>
          </w:p>
        </w:tc>
        <w:tc>
          <w:tcPr>
            <w:tcW w:w="2692" w:type="dxa"/>
          </w:tcPr>
          <w:p w14:paraId="671009E9" w14:textId="3EA4813D" w:rsidR="00433880" w:rsidRDefault="00433880" w:rsidP="00433880">
            <w:pPr>
              <w:pStyle w:val="TableHead"/>
              <w:numPr>
                <w:ilvl w:val="0"/>
                <w:numId w:val="0"/>
              </w:numPr>
              <w:rPr>
                <w:rFonts w:ascii="Consolas" w:hAnsi="Consolas" w:cs="Arial"/>
                <w:b w:val="0"/>
                <w:bCs/>
                <w:sz w:val="20"/>
                <w:szCs w:val="20"/>
              </w:rPr>
            </w:pPr>
            <w:r w:rsidRPr="00511D2E">
              <w:rPr>
                <w:rFonts w:ascii="Consolas" w:hAnsi="Consolas" w:cs="Arial"/>
                <w:sz w:val="20"/>
                <w:szCs w:val="20"/>
              </w:rPr>
              <w:t>V4K1TPR</w:t>
            </w:r>
            <w:r>
              <w:rPr>
                <w:rFonts w:ascii="Consolas" w:hAnsi="Consolas" w:cs="Arial"/>
                <w:b w:val="0"/>
                <w:bCs/>
                <w:sz w:val="20"/>
                <w:szCs w:val="20"/>
              </w:rPr>
              <w:br/>
            </w:r>
            <w:r>
              <w:rPr>
                <w:rFonts w:ascii="Consolas" w:hAnsi="Consolas" w:cs="Arial"/>
                <w:b w:val="0"/>
                <w:bCs/>
                <w:sz w:val="20"/>
                <w:szCs w:val="20"/>
              </w:rPr>
              <w:br/>
            </w:r>
            <w:r w:rsidRPr="00511D2E">
              <w:rPr>
                <w:rFonts w:ascii="Consolas" w:hAnsi="Consolas" w:cs="Arial"/>
                <w:b w:val="0"/>
                <w:bCs/>
                <w:sz w:val="16"/>
                <w:szCs w:val="16"/>
              </w:rPr>
              <w:t>cz0213yr.dc-ratingen.de:33001</w:t>
            </w:r>
            <w:r>
              <w:rPr>
                <w:rFonts w:ascii="Consolas" w:hAnsi="Consolas" w:cs="Arial"/>
                <w:b w:val="0"/>
                <w:bCs/>
                <w:sz w:val="20"/>
                <w:szCs w:val="20"/>
              </w:rPr>
              <w:br/>
            </w:r>
          </w:p>
          <w:p w14:paraId="35F42E37" w14:textId="12E6B83D"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V4K2TPR</w:t>
            </w:r>
          </w:p>
          <w:p w14:paraId="23AA63B0" w14:textId="77777777" w:rsidR="00433880" w:rsidRDefault="00433880" w:rsidP="00433880">
            <w:pPr>
              <w:pStyle w:val="TableHead"/>
              <w:numPr>
                <w:ilvl w:val="0"/>
                <w:numId w:val="0"/>
              </w:numPr>
              <w:rPr>
                <w:rFonts w:ascii="Consolas" w:hAnsi="Consolas" w:cs="Arial"/>
                <w:b w:val="0"/>
                <w:bCs/>
                <w:sz w:val="20"/>
                <w:szCs w:val="20"/>
              </w:rPr>
            </w:pPr>
          </w:p>
          <w:p w14:paraId="6FC581BE" w14:textId="61C7B814"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cz021</w:t>
            </w:r>
            <w:r>
              <w:rPr>
                <w:rFonts w:ascii="Consolas" w:hAnsi="Consolas" w:cs="Arial"/>
                <w:b w:val="0"/>
                <w:bCs/>
                <w:sz w:val="16"/>
                <w:szCs w:val="16"/>
              </w:rPr>
              <w:t>0</w:t>
            </w:r>
            <w:r w:rsidRPr="00511D2E">
              <w:rPr>
                <w:rFonts w:ascii="Consolas" w:hAnsi="Consolas" w:cs="Arial"/>
                <w:b w:val="0"/>
                <w:bCs/>
                <w:sz w:val="16"/>
                <w:szCs w:val="16"/>
              </w:rPr>
              <w:t>yr.dc-ratingen.de:33001</w:t>
            </w:r>
          </w:p>
          <w:p w14:paraId="5650C760" w14:textId="77777777" w:rsidR="00433880" w:rsidRDefault="00433880" w:rsidP="00433880">
            <w:pPr>
              <w:pStyle w:val="TableHead"/>
              <w:numPr>
                <w:ilvl w:val="0"/>
                <w:numId w:val="0"/>
              </w:numPr>
              <w:rPr>
                <w:rFonts w:ascii="Consolas" w:hAnsi="Consolas" w:cs="Arial"/>
                <w:b w:val="0"/>
                <w:bCs/>
                <w:sz w:val="20"/>
                <w:szCs w:val="20"/>
              </w:rPr>
            </w:pPr>
          </w:p>
          <w:p w14:paraId="3D4F3311" w14:textId="27E83044"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V4K3TPR</w:t>
            </w:r>
          </w:p>
          <w:p w14:paraId="4F5BF4AE" w14:textId="77777777" w:rsidR="00433880" w:rsidRDefault="00433880" w:rsidP="00433880">
            <w:pPr>
              <w:pStyle w:val="TableHead"/>
              <w:numPr>
                <w:ilvl w:val="0"/>
                <w:numId w:val="0"/>
              </w:numPr>
              <w:rPr>
                <w:rFonts w:ascii="Consolas" w:hAnsi="Consolas" w:cs="Arial"/>
                <w:b w:val="0"/>
                <w:bCs/>
                <w:sz w:val="20"/>
                <w:szCs w:val="20"/>
              </w:rPr>
            </w:pPr>
          </w:p>
          <w:p w14:paraId="7F721D7A" w14:textId="15054E70" w:rsidR="00433880"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cz02</w:t>
            </w:r>
            <w:r>
              <w:rPr>
                <w:rFonts w:ascii="Consolas" w:hAnsi="Consolas" w:cs="Arial"/>
                <w:b w:val="0"/>
                <w:bCs/>
                <w:sz w:val="16"/>
                <w:szCs w:val="16"/>
              </w:rPr>
              <w:t>25</w:t>
            </w:r>
            <w:r w:rsidRPr="00511D2E">
              <w:rPr>
                <w:rFonts w:ascii="Consolas" w:hAnsi="Consolas" w:cs="Arial"/>
                <w:b w:val="0"/>
                <w:bCs/>
                <w:sz w:val="16"/>
                <w:szCs w:val="16"/>
              </w:rPr>
              <w:t>yr.dc-ratingen.de:33001</w:t>
            </w:r>
          </w:p>
          <w:p w14:paraId="72089167" w14:textId="77777777" w:rsidR="00433880" w:rsidRDefault="00433880" w:rsidP="00433880">
            <w:pPr>
              <w:pStyle w:val="TableHead"/>
              <w:numPr>
                <w:ilvl w:val="0"/>
                <w:numId w:val="0"/>
              </w:numPr>
              <w:rPr>
                <w:rFonts w:ascii="Consolas" w:hAnsi="Consolas" w:cs="Arial"/>
                <w:b w:val="0"/>
                <w:bCs/>
                <w:sz w:val="20"/>
                <w:szCs w:val="20"/>
              </w:rPr>
            </w:pPr>
          </w:p>
          <w:p w14:paraId="35F0C5FF" w14:textId="77777777" w:rsidR="00433880" w:rsidRPr="00FF1420" w:rsidRDefault="00433880" w:rsidP="00433880">
            <w:pPr>
              <w:pStyle w:val="TableHead"/>
              <w:numPr>
                <w:ilvl w:val="0"/>
                <w:numId w:val="0"/>
              </w:numPr>
              <w:rPr>
                <w:rFonts w:ascii="Consolas" w:hAnsi="Consolas" w:cs="Arial"/>
                <w:sz w:val="20"/>
                <w:szCs w:val="20"/>
              </w:rPr>
            </w:pPr>
            <w:r w:rsidRPr="00FF1420">
              <w:rPr>
                <w:rFonts w:ascii="Consolas" w:hAnsi="Consolas" w:cs="Arial"/>
                <w:sz w:val="20"/>
                <w:szCs w:val="20"/>
              </w:rPr>
              <w:t>V4K4TPR</w:t>
            </w:r>
          </w:p>
          <w:p w14:paraId="27EC3278" w14:textId="77777777" w:rsidR="00433880" w:rsidRDefault="00433880" w:rsidP="00433880">
            <w:pPr>
              <w:pStyle w:val="TableHead"/>
              <w:numPr>
                <w:ilvl w:val="0"/>
                <w:numId w:val="0"/>
              </w:numPr>
              <w:rPr>
                <w:rFonts w:ascii="Consolas" w:hAnsi="Consolas" w:cs="Arial"/>
                <w:b w:val="0"/>
                <w:bCs/>
                <w:sz w:val="20"/>
                <w:szCs w:val="20"/>
              </w:rPr>
            </w:pPr>
          </w:p>
          <w:p w14:paraId="012444D1" w14:textId="0E86547C" w:rsidR="00433880" w:rsidRPr="00013493"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cz02</w:t>
            </w:r>
            <w:r>
              <w:rPr>
                <w:rFonts w:ascii="Consolas" w:hAnsi="Consolas" w:cs="Arial"/>
                <w:b w:val="0"/>
                <w:bCs/>
                <w:sz w:val="16"/>
                <w:szCs w:val="16"/>
              </w:rPr>
              <w:t>24</w:t>
            </w:r>
            <w:r w:rsidRPr="00511D2E">
              <w:rPr>
                <w:rFonts w:ascii="Consolas" w:hAnsi="Consolas" w:cs="Arial"/>
                <w:b w:val="0"/>
                <w:bCs/>
                <w:sz w:val="16"/>
                <w:szCs w:val="16"/>
              </w:rPr>
              <w:t>yr.dc-ratingen.de:33001</w:t>
            </w:r>
          </w:p>
        </w:tc>
      </w:tr>
      <w:tr w:rsidR="00433880" w:rsidRPr="003114AA" w14:paraId="53F416B0" w14:textId="77777777" w:rsidTr="00E86638">
        <w:trPr>
          <w:trHeight w:val="240"/>
          <w:jc w:val="center"/>
        </w:trPr>
        <w:tc>
          <w:tcPr>
            <w:tcW w:w="1838" w:type="dxa"/>
            <w:vAlign w:val="center"/>
          </w:tcPr>
          <w:p w14:paraId="684F2F91" w14:textId="0AF4120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MNP DB</w:t>
            </w:r>
          </w:p>
        </w:tc>
        <w:tc>
          <w:tcPr>
            <w:tcW w:w="1559" w:type="dxa"/>
            <w:vAlign w:val="center"/>
          </w:tcPr>
          <w:p w14:paraId="40E0B8C0" w14:textId="54FB9C4F"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77A4A421" w14:textId="002C2C1A"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MNP_OWN|</w:t>
            </w:r>
            <w:r>
              <w:rPr>
                <w:rFonts w:ascii="Consolas" w:hAnsi="Consolas" w:cs="Arial"/>
                <w:b w:val="0"/>
                <w:bCs/>
                <w:sz w:val="20"/>
                <w:szCs w:val="20"/>
              </w:rPr>
              <w:br/>
              <w:t>MNPPROXY_OWN</w:t>
            </w:r>
          </w:p>
          <w:p w14:paraId="081C66E2" w14:textId="747650C0"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tcPr>
          <w:p w14:paraId="408982A2" w14:textId="77777777" w:rsidR="00433880" w:rsidRPr="00BF0FEE"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t>PDB_V4TCSYS2.sntd001.de1vcn022236o1.oraclevcn.com</w:t>
            </w:r>
          </w:p>
          <w:p w14:paraId="2A047917" w14:textId="77777777" w:rsidR="00433880" w:rsidRDefault="00433880" w:rsidP="00433880">
            <w:pPr>
              <w:pStyle w:val="TableHead"/>
              <w:numPr>
                <w:ilvl w:val="0"/>
                <w:numId w:val="0"/>
              </w:numPr>
              <w:jc w:val="center"/>
              <w:rPr>
                <w:rFonts w:ascii="Consolas" w:hAnsi="Consolas" w:cs="Arial"/>
                <w:b w:val="0"/>
                <w:bCs/>
                <w:sz w:val="20"/>
                <w:szCs w:val="20"/>
              </w:rPr>
            </w:pPr>
          </w:p>
          <w:p w14:paraId="08A622A1"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44A3AA5E" w14:textId="47341855" w:rsidR="00433880" w:rsidRPr="00013493" w:rsidRDefault="00433880" w:rsidP="00433880">
            <w:pPr>
              <w:pStyle w:val="TableHead"/>
              <w:numPr>
                <w:ilvl w:val="0"/>
                <w:numId w:val="0"/>
              </w:numPr>
              <w:jc w:val="center"/>
              <w:rPr>
                <w:rFonts w:ascii="Consolas" w:hAnsi="Consolas" w:cs="Arial"/>
                <w:b w:val="0"/>
                <w:bCs/>
                <w:sz w:val="20"/>
                <w:szCs w:val="20"/>
              </w:rPr>
            </w:pPr>
          </w:p>
        </w:tc>
        <w:tc>
          <w:tcPr>
            <w:tcW w:w="2693" w:type="dxa"/>
          </w:tcPr>
          <w:p w14:paraId="3B771ED7" w14:textId="77777777" w:rsidR="00433880" w:rsidRPr="00BF0FEE"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lastRenderedPageBreak/>
              <w:t>PDB_V4TCINT.sntd001.de1vcn022236o1.oraclevcn.com</w:t>
            </w:r>
          </w:p>
          <w:p w14:paraId="2E2D5750" w14:textId="77777777" w:rsidR="00433880" w:rsidRDefault="00433880" w:rsidP="00433880">
            <w:pPr>
              <w:pStyle w:val="TableHead"/>
              <w:numPr>
                <w:ilvl w:val="0"/>
                <w:numId w:val="0"/>
              </w:numPr>
              <w:jc w:val="center"/>
              <w:rPr>
                <w:rFonts w:ascii="Consolas" w:hAnsi="Consolas" w:cs="Arial"/>
                <w:b w:val="0"/>
                <w:bCs/>
                <w:sz w:val="20"/>
                <w:szCs w:val="20"/>
              </w:rPr>
            </w:pPr>
          </w:p>
          <w:p w14:paraId="21DC77C2"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5CBAFD0" w14:textId="4C9B375C" w:rsidR="00433880" w:rsidRPr="00BF0FEE" w:rsidRDefault="00433880" w:rsidP="00433880">
            <w:pPr>
              <w:pStyle w:val="TableHead"/>
              <w:numPr>
                <w:ilvl w:val="0"/>
                <w:numId w:val="0"/>
              </w:numPr>
              <w:jc w:val="center"/>
              <w:rPr>
                <w:rFonts w:ascii="Consolas" w:hAnsi="Consolas" w:cs="Arial"/>
                <w:b w:val="0"/>
                <w:bCs/>
                <w:sz w:val="20"/>
                <w:szCs w:val="20"/>
              </w:rPr>
            </w:pPr>
          </w:p>
        </w:tc>
        <w:tc>
          <w:tcPr>
            <w:tcW w:w="2692" w:type="dxa"/>
          </w:tcPr>
          <w:p w14:paraId="19A1C732" w14:textId="77777777" w:rsidR="00433880" w:rsidRDefault="00433880" w:rsidP="00433880">
            <w:pPr>
              <w:pStyle w:val="TableHead"/>
              <w:numPr>
                <w:ilvl w:val="0"/>
                <w:numId w:val="0"/>
              </w:numPr>
              <w:rPr>
                <w:rFonts w:ascii="Consolas" w:hAnsi="Consolas" w:cs="Arial"/>
                <w:sz w:val="20"/>
                <w:szCs w:val="20"/>
              </w:rPr>
            </w:pPr>
            <w:r w:rsidRPr="00BF0FEE">
              <w:rPr>
                <w:rFonts w:ascii="Consolas" w:hAnsi="Consolas" w:cs="Arial"/>
                <w:sz w:val="20"/>
                <w:szCs w:val="20"/>
              </w:rPr>
              <w:lastRenderedPageBreak/>
              <w:t>V4TCPRE_PDB_V4TCPRE.paas.oracle.com</w:t>
            </w:r>
          </w:p>
          <w:p w14:paraId="7D3808A3" w14:textId="77777777" w:rsidR="00433880" w:rsidRDefault="00433880" w:rsidP="00433880">
            <w:pPr>
              <w:pStyle w:val="TableHead"/>
              <w:numPr>
                <w:ilvl w:val="0"/>
                <w:numId w:val="0"/>
              </w:numPr>
              <w:rPr>
                <w:rFonts w:ascii="Consolas" w:hAnsi="Consolas" w:cs="Arial"/>
                <w:sz w:val="20"/>
                <w:szCs w:val="20"/>
              </w:rPr>
            </w:pPr>
          </w:p>
          <w:p w14:paraId="0224AC56" w14:textId="432DAA2D" w:rsidR="00433880" w:rsidRPr="00BF0FEE"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lastRenderedPageBreak/>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286149F2" w14:textId="77777777" w:rsidTr="00E86638">
        <w:trPr>
          <w:trHeight w:val="240"/>
          <w:jc w:val="center"/>
        </w:trPr>
        <w:tc>
          <w:tcPr>
            <w:tcW w:w="1838" w:type="dxa"/>
            <w:vAlign w:val="center"/>
          </w:tcPr>
          <w:p w14:paraId="5DC946A0" w14:textId="782E5B4C"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MTE DB</w:t>
            </w:r>
          </w:p>
        </w:tc>
        <w:tc>
          <w:tcPr>
            <w:tcW w:w="1559" w:type="dxa"/>
            <w:vAlign w:val="center"/>
          </w:tcPr>
          <w:p w14:paraId="0DA75693" w14:textId="094854DA" w:rsidR="00433880" w:rsidRPr="004765AA"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67B0EED6" w14:textId="303B199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MTE_OWN</w:t>
            </w:r>
          </w:p>
        </w:tc>
        <w:tc>
          <w:tcPr>
            <w:tcW w:w="2692" w:type="dxa"/>
          </w:tcPr>
          <w:p w14:paraId="3D72D768"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MTESYS2SRV</w:t>
            </w:r>
          </w:p>
          <w:p w14:paraId="1B6623A1" w14:textId="77777777" w:rsidR="00433880" w:rsidRDefault="00433880" w:rsidP="00433880">
            <w:pPr>
              <w:pStyle w:val="TableHead"/>
              <w:numPr>
                <w:ilvl w:val="0"/>
                <w:numId w:val="0"/>
              </w:numPr>
              <w:rPr>
                <w:rFonts w:ascii="Consolas" w:hAnsi="Consolas" w:cs="Arial"/>
                <w:b w:val="0"/>
                <w:bCs/>
                <w:sz w:val="20"/>
                <w:szCs w:val="20"/>
              </w:rPr>
            </w:pPr>
          </w:p>
          <w:p w14:paraId="09C772BE" w14:textId="38719A8D" w:rsidR="00433880" w:rsidRPr="008E6AEB"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3" w:type="dxa"/>
          </w:tcPr>
          <w:p w14:paraId="0280D706"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MTEINTSRV</w:t>
            </w:r>
          </w:p>
          <w:p w14:paraId="7231F3E4" w14:textId="77777777" w:rsidR="00433880" w:rsidRDefault="00433880" w:rsidP="00433880">
            <w:pPr>
              <w:pStyle w:val="TableHead"/>
              <w:numPr>
                <w:ilvl w:val="0"/>
                <w:numId w:val="0"/>
              </w:numPr>
              <w:rPr>
                <w:rFonts w:ascii="Consolas" w:hAnsi="Consolas" w:cs="Arial"/>
                <w:b w:val="0"/>
                <w:bCs/>
                <w:sz w:val="20"/>
                <w:szCs w:val="20"/>
              </w:rPr>
            </w:pPr>
          </w:p>
          <w:p w14:paraId="4389A52F" w14:textId="01665EBE" w:rsidR="00433880" w:rsidRPr="008E6AEB"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c>
          <w:tcPr>
            <w:tcW w:w="2692" w:type="dxa"/>
          </w:tcPr>
          <w:p w14:paraId="0990BFC6" w14:textId="77777777" w:rsidR="00433880" w:rsidRPr="00470EA7" w:rsidRDefault="00433880" w:rsidP="00433880">
            <w:pPr>
              <w:pStyle w:val="TableHead"/>
              <w:numPr>
                <w:ilvl w:val="0"/>
                <w:numId w:val="0"/>
              </w:numPr>
              <w:rPr>
                <w:rFonts w:ascii="Consolas" w:hAnsi="Consolas" w:cs="Arial"/>
                <w:sz w:val="20"/>
                <w:szCs w:val="20"/>
              </w:rPr>
            </w:pPr>
            <w:r w:rsidRPr="00470EA7">
              <w:rPr>
                <w:rFonts w:ascii="Consolas" w:hAnsi="Consolas" w:cs="Arial"/>
                <w:sz w:val="20"/>
                <w:szCs w:val="20"/>
              </w:rPr>
              <w:t>MTEPRESRV</w:t>
            </w:r>
          </w:p>
          <w:p w14:paraId="22471859" w14:textId="77777777" w:rsidR="00433880" w:rsidRDefault="00433880" w:rsidP="00433880">
            <w:pPr>
              <w:pStyle w:val="TableHead"/>
              <w:numPr>
                <w:ilvl w:val="0"/>
                <w:numId w:val="0"/>
              </w:numPr>
              <w:rPr>
                <w:rFonts w:ascii="Consolas" w:hAnsi="Consolas" w:cs="Arial"/>
                <w:b w:val="0"/>
                <w:bCs/>
                <w:sz w:val="20"/>
                <w:szCs w:val="20"/>
              </w:rPr>
            </w:pPr>
          </w:p>
          <w:p w14:paraId="1292E4D4" w14:textId="1C7DC1E3" w:rsidR="00433880" w:rsidRPr="00470EA7" w:rsidRDefault="00433880" w:rsidP="00433880">
            <w:pPr>
              <w:pStyle w:val="TableHead"/>
              <w:numPr>
                <w:ilvl w:val="0"/>
                <w:numId w:val="0"/>
              </w:numPr>
              <w:rPr>
                <w:rFonts w:ascii="Consolas" w:hAnsi="Consolas" w:cs="Arial"/>
                <w:b w:val="0"/>
                <w:bCs/>
                <w:sz w:val="20"/>
                <w:szCs w:val="20"/>
              </w:rPr>
            </w:pPr>
            <w:r w:rsidRPr="00511D2E">
              <w:rPr>
                <w:rFonts w:ascii="Consolas" w:hAnsi="Consolas" w:cs="Arial"/>
                <w:b w:val="0"/>
                <w:bCs/>
                <w:sz w:val="16"/>
                <w:szCs w:val="16"/>
              </w:rPr>
              <w:t>czrbj1-scan.oskarmobil.cz:33000</w:t>
            </w:r>
          </w:p>
        </w:tc>
      </w:tr>
      <w:tr w:rsidR="00433880" w:rsidRPr="003114AA" w14:paraId="1CF09EC7" w14:textId="77777777" w:rsidTr="00E86638">
        <w:trPr>
          <w:trHeight w:val="240"/>
          <w:jc w:val="center"/>
        </w:trPr>
        <w:tc>
          <w:tcPr>
            <w:tcW w:w="1838" w:type="dxa"/>
            <w:vAlign w:val="center"/>
          </w:tcPr>
          <w:p w14:paraId="6DE982D0" w14:textId="0ADA216D"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OLC DB</w:t>
            </w:r>
          </w:p>
        </w:tc>
        <w:tc>
          <w:tcPr>
            <w:tcW w:w="1559" w:type="dxa"/>
            <w:vAlign w:val="center"/>
          </w:tcPr>
          <w:p w14:paraId="324C5FB2" w14:textId="710EC47D"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7FD768CB"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OLC_OWN</w:t>
            </w:r>
          </w:p>
          <w:p w14:paraId="37000C80" w14:textId="3A36DDB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PHOENIX_USR</w:t>
            </w:r>
          </w:p>
        </w:tc>
        <w:tc>
          <w:tcPr>
            <w:tcW w:w="2692" w:type="dxa"/>
          </w:tcPr>
          <w:p w14:paraId="2B90AD1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OLCUAT3_TAF</w:t>
            </w:r>
          </w:p>
          <w:p w14:paraId="4F56D6EB" w14:textId="77777777" w:rsidR="00433880" w:rsidRDefault="00433880" w:rsidP="00433880">
            <w:pPr>
              <w:pStyle w:val="TableHead"/>
              <w:numPr>
                <w:ilvl w:val="0"/>
                <w:numId w:val="0"/>
              </w:numPr>
              <w:rPr>
                <w:rFonts w:ascii="Consolas" w:hAnsi="Consolas" w:cs="Arial"/>
                <w:b w:val="0"/>
                <w:bCs/>
                <w:sz w:val="20"/>
                <w:szCs w:val="20"/>
              </w:rPr>
            </w:pPr>
          </w:p>
          <w:p w14:paraId="17EC665D" w14:textId="786CC5EA"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5</w:t>
            </w:r>
          </w:p>
        </w:tc>
        <w:tc>
          <w:tcPr>
            <w:tcW w:w="2693" w:type="dxa"/>
          </w:tcPr>
          <w:p w14:paraId="6A16BBC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OLCUAT2_TAF</w:t>
            </w:r>
          </w:p>
          <w:p w14:paraId="6BF04BC2" w14:textId="77777777" w:rsidR="00433880" w:rsidRDefault="00433880" w:rsidP="00433880">
            <w:pPr>
              <w:pStyle w:val="TableHead"/>
              <w:numPr>
                <w:ilvl w:val="0"/>
                <w:numId w:val="0"/>
              </w:numPr>
              <w:rPr>
                <w:rFonts w:ascii="Consolas" w:hAnsi="Consolas" w:cs="Arial"/>
                <w:b w:val="0"/>
                <w:bCs/>
                <w:sz w:val="20"/>
                <w:szCs w:val="20"/>
              </w:rPr>
            </w:pPr>
          </w:p>
          <w:p w14:paraId="631FCBC9" w14:textId="46DAF3B1" w:rsidR="00433880" w:rsidRPr="00013493" w:rsidRDefault="00433880" w:rsidP="00433880">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:1527</w:t>
            </w:r>
          </w:p>
        </w:tc>
        <w:tc>
          <w:tcPr>
            <w:tcW w:w="2692" w:type="dxa"/>
          </w:tcPr>
          <w:p w14:paraId="6484805D"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OLCACC2_TAF</w:t>
            </w:r>
          </w:p>
          <w:p w14:paraId="2F9F89DF" w14:textId="77777777" w:rsidR="00433880" w:rsidRDefault="00433880" w:rsidP="00433880">
            <w:pPr>
              <w:pStyle w:val="TableHead"/>
              <w:numPr>
                <w:ilvl w:val="0"/>
                <w:numId w:val="0"/>
              </w:numPr>
              <w:rPr>
                <w:rFonts w:ascii="Consolas" w:hAnsi="Consolas" w:cs="Arial"/>
                <w:b w:val="0"/>
                <w:bCs/>
                <w:sz w:val="20"/>
                <w:szCs w:val="20"/>
              </w:rPr>
            </w:pPr>
          </w:p>
          <w:p w14:paraId="55D9BB3B" w14:textId="2383AE85" w:rsidR="00433880" w:rsidRPr="00013493" w:rsidRDefault="00433880" w:rsidP="00433880">
            <w:pPr>
              <w:pStyle w:val="TableHead"/>
              <w:numPr>
                <w:ilvl w:val="0"/>
                <w:numId w:val="0"/>
              </w:numPr>
              <w:rPr>
                <w:rFonts w:ascii="Consolas" w:hAnsi="Consolas" w:cs="Arial"/>
                <w:b w:val="0"/>
                <w:bCs/>
                <w:sz w:val="20"/>
                <w:szCs w:val="20"/>
              </w:rPr>
            </w:pPr>
            <w:r w:rsidRPr="00EE2ADB">
              <w:rPr>
                <w:rFonts w:ascii="Consolas" w:hAnsi="Consolas" w:cs="Arial"/>
                <w:b w:val="0"/>
                <w:bCs/>
                <w:sz w:val="16"/>
                <w:szCs w:val="16"/>
              </w:rPr>
              <w:t>czrac4hc</w:t>
            </w:r>
            <w:r>
              <w:rPr>
                <w:rFonts w:ascii="Consolas" w:hAnsi="Consolas" w:cs="Arial"/>
                <w:b w:val="0"/>
                <w:bCs/>
                <w:sz w:val="16"/>
                <w:szCs w:val="16"/>
              </w:rPr>
              <w:t>.oskarmobil.cz</w:t>
            </w:r>
            <w:r w:rsidRPr="00EE2ADB">
              <w:rPr>
                <w:rFonts w:ascii="Consolas" w:hAnsi="Consolas" w:cs="Arial"/>
                <w:b w:val="0"/>
                <w:bCs/>
                <w:sz w:val="16"/>
                <w:szCs w:val="16"/>
              </w:rPr>
              <w:t>:152</w:t>
            </w:r>
            <w:r>
              <w:rPr>
                <w:rFonts w:ascii="Consolas" w:hAnsi="Consolas" w:cs="Arial"/>
                <w:b w:val="0"/>
                <w:bCs/>
                <w:sz w:val="16"/>
                <w:szCs w:val="16"/>
              </w:rPr>
              <w:t>6</w:t>
            </w:r>
          </w:p>
        </w:tc>
      </w:tr>
      <w:tr w:rsidR="00433880" w:rsidRPr="003114AA" w14:paraId="76E96AC2" w14:textId="77777777" w:rsidTr="00EC0C19">
        <w:trPr>
          <w:trHeight w:val="240"/>
          <w:jc w:val="center"/>
        </w:trPr>
        <w:tc>
          <w:tcPr>
            <w:tcW w:w="1838" w:type="dxa"/>
            <w:vAlign w:val="center"/>
          </w:tcPr>
          <w:p w14:paraId="5607F1B0" w14:textId="31031108"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OMM DB</w:t>
            </w:r>
          </w:p>
        </w:tc>
        <w:tc>
          <w:tcPr>
            <w:tcW w:w="1559" w:type="dxa"/>
            <w:vAlign w:val="center"/>
          </w:tcPr>
          <w:p w14:paraId="09CFCC06" w14:textId="10C7E23C"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3D114DBD"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OGW11</w:t>
            </w:r>
          </w:p>
          <w:p w14:paraId="39DF0461"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OGW13</w:t>
            </w:r>
          </w:p>
          <w:p w14:paraId="03D2C8EA" w14:textId="5AC7835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OGW15</w:t>
            </w:r>
          </w:p>
        </w:tc>
        <w:tc>
          <w:tcPr>
            <w:tcW w:w="8077" w:type="dxa"/>
            <w:gridSpan w:val="3"/>
          </w:tcPr>
          <w:p w14:paraId="1AA1D5DB"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OMMT_RW</w:t>
            </w:r>
          </w:p>
          <w:p w14:paraId="0A1F9F06" w14:textId="77777777" w:rsidR="00433880" w:rsidRDefault="00433880" w:rsidP="00433880">
            <w:pPr>
              <w:pStyle w:val="TableHead"/>
              <w:numPr>
                <w:ilvl w:val="0"/>
                <w:numId w:val="0"/>
              </w:numPr>
              <w:rPr>
                <w:rFonts w:ascii="Consolas" w:hAnsi="Consolas" w:cs="Arial"/>
                <w:sz w:val="20"/>
                <w:szCs w:val="20"/>
              </w:rPr>
            </w:pPr>
          </w:p>
          <w:p w14:paraId="365E9F04" w14:textId="1ADD2B5E"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l6ommtd1-scan.oskarmobil.cz:1521</w:t>
            </w:r>
          </w:p>
          <w:p w14:paraId="704A8BFD" w14:textId="15F5A71D"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l6ommtd2-scan.oskarmobil.cz:1521</w:t>
            </w:r>
          </w:p>
        </w:tc>
      </w:tr>
      <w:tr w:rsidR="00433880" w:rsidRPr="003114AA" w14:paraId="16C6C6BB" w14:textId="77777777" w:rsidTr="00E86638">
        <w:trPr>
          <w:trHeight w:val="240"/>
          <w:jc w:val="center"/>
        </w:trPr>
        <w:tc>
          <w:tcPr>
            <w:tcW w:w="1838" w:type="dxa"/>
            <w:vAlign w:val="center"/>
          </w:tcPr>
          <w:p w14:paraId="73B18C6F" w14:textId="37078073"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OPMP DB</w:t>
            </w:r>
          </w:p>
        </w:tc>
        <w:tc>
          <w:tcPr>
            <w:tcW w:w="1559" w:type="dxa"/>
            <w:vAlign w:val="center"/>
          </w:tcPr>
          <w:p w14:paraId="7D65772E" w14:textId="06AA3260"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389A1F77" w14:textId="5FB250C0"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PHOENIX_USR</w:t>
            </w:r>
          </w:p>
        </w:tc>
        <w:tc>
          <w:tcPr>
            <w:tcW w:w="2692" w:type="dxa"/>
          </w:tcPr>
          <w:p w14:paraId="7035399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PDB_CZOPMINT.sntd001.de1vcn022218o1.oraclevcn.com</w:t>
            </w:r>
          </w:p>
          <w:p w14:paraId="2944778C" w14:textId="77777777" w:rsidR="00433880" w:rsidRDefault="00433880" w:rsidP="00433880">
            <w:pPr>
              <w:pStyle w:val="TableHead"/>
              <w:numPr>
                <w:ilvl w:val="0"/>
                <w:numId w:val="0"/>
              </w:numPr>
              <w:jc w:val="center"/>
              <w:rPr>
                <w:rFonts w:ascii="Consolas" w:hAnsi="Consolas" w:cs="Arial"/>
                <w:b w:val="0"/>
                <w:bCs/>
                <w:sz w:val="20"/>
                <w:szCs w:val="20"/>
              </w:rPr>
            </w:pPr>
          </w:p>
          <w:p w14:paraId="42AB03A3"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0BB5E689" w14:textId="2ABE32B8" w:rsidR="00433880" w:rsidRPr="00013493" w:rsidRDefault="00433880" w:rsidP="00433880">
            <w:pPr>
              <w:pStyle w:val="TableHead"/>
              <w:numPr>
                <w:ilvl w:val="0"/>
                <w:numId w:val="0"/>
              </w:numPr>
              <w:jc w:val="center"/>
              <w:rPr>
                <w:rFonts w:ascii="Consolas" w:hAnsi="Consolas" w:cs="Arial"/>
                <w:b w:val="0"/>
                <w:bCs/>
                <w:sz w:val="20"/>
                <w:szCs w:val="20"/>
              </w:rPr>
            </w:pPr>
          </w:p>
        </w:tc>
        <w:tc>
          <w:tcPr>
            <w:tcW w:w="2693" w:type="dxa"/>
          </w:tcPr>
          <w:p w14:paraId="1A66BA2D"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czopmpre_pdb_czopmpre.paas.oracle.com</w:t>
            </w:r>
          </w:p>
          <w:p w14:paraId="2F4C812D" w14:textId="77777777" w:rsidR="00433880" w:rsidRDefault="00433880" w:rsidP="00433880">
            <w:pPr>
              <w:pStyle w:val="TableHead"/>
              <w:numPr>
                <w:ilvl w:val="0"/>
                <w:numId w:val="0"/>
              </w:numPr>
              <w:jc w:val="center"/>
              <w:rPr>
                <w:rFonts w:ascii="Consolas" w:hAnsi="Consolas" w:cs="Arial"/>
                <w:b w:val="0"/>
                <w:bCs/>
                <w:sz w:val="20"/>
                <w:szCs w:val="20"/>
              </w:rPr>
            </w:pPr>
          </w:p>
          <w:p w14:paraId="25045A5D"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5C59C220" w14:textId="4F96EC43" w:rsidR="00433880" w:rsidRPr="00013493" w:rsidRDefault="00433880" w:rsidP="00433880">
            <w:pPr>
              <w:pStyle w:val="TableHead"/>
              <w:numPr>
                <w:ilvl w:val="0"/>
                <w:numId w:val="0"/>
              </w:numPr>
              <w:jc w:val="center"/>
              <w:rPr>
                <w:rFonts w:ascii="Consolas" w:hAnsi="Consolas" w:cs="Arial"/>
                <w:b w:val="0"/>
                <w:bCs/>
                <w:sz w:val="20"/>
                <w:szCs w:val="20"/>
              </w:rPr>
            </w:pPr>
          </w:p>
        </w:tc>
        <w:tc>
          <w:tcPr>
            <w:tcW w:w="2692" w:type="dxa"/>
          </w:tcPr>
          <w:p w14:paraId="73F496D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PDB_CZOPMSY2.sntd001.de1vcn022218o1.oraclevcn.com</w:t>
            </w:r>
          </w:p>
          <w:p w14:paraId="12CF59D0" w14:textId="77777777" w:rsidR="00433880" w:rsidRDefault="00433880" w:rsidP="00433880">
            <w:pPr>
              <w:pStyle w:val="TableHead"/>
              <w:numPr>
                <w:ilvl w:val="0"/>
                <w:numId w:val="0"/>
              </w:numPr>
              <w:jc w:val="center"/>
              <w:rPr>
                <w:rFonts w:ascii="Consolas" w:hAnsi="Consolas" w:cs="Arial"/>
                <w:b w:val="0"/>
                <w:bCs/>
                <w:sz w:val="20"/>
                <w:szCs w:val="20"/>
              </w:rPr>
            </w:pPr>
          </w:p>
          <w:p w14:paraId="7A7933D7" w14:textId="73746B28"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59009F95" w14:textId="77777777" w:rsidTr="00E86638">
        <w:trPr>
          <w:trHeight w:val="240"/>
          <w:jc w:val="center"/>
        </w:trPr>
        <w:tc>
          <w:tcPr>
            <w:tcW w:w="1838" w:type="dxa"/>
            <w:vAlign w:val="center"/>
          </w:tcPr>
          <w:p w14:paraId="62C29EB7" w14:textId="6BA9C999"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OSK DB</w:t>
            </w:r>
          </w:p>
        </w:tc>
        <w:tc>
          <w:tcPr>
            <w:tcW w:w="1559" w:type="dxa"/>
            <w:vAlign w:val="center"/>
          </w:tcPr>
          <w:p w14:paraId="5F4FC7D1" w14:textId="4A5B2E71"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12B18800" w14:textId="1066A00D"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RCRPAY_OWN</w:t>
            </w:r>
          </w:p>
        </w:tc>
        <w:tc>
          <w:tcPr>
            <w:tcW w:w="2692" w:type="dxa"/>
          </w:tcPr>
          <w:p w14:paraId="197FB070"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OSKSY2_TAF</w:t>
            </w:r>
          </w:p>
          <w:p w14:paraId="715F2209" w14:textId="77777777" w:rsidR="00433880" w:rsidRDefault="00433880" w:rsidP="00433880">
            <w:pPr>
              <w:pStyle w:val="TableHead"/>
              <w:numPr>
                <w:ilvl w:val="0"/>
                <w:numId w:val="0"/>
              </w:numPr>
              <w:rPr>
                <w:rFonts w:ascii="Consolas" w:hAnsi="Consolas" w:cs="Arial"/>
                <w:b w:val="0"/>
                <w:bCs/>
                <w:sz w:val="20"/>
                <w:szCs w:val="20"/>
              </w:rPr>
            </w:pPr>
          </w:p>
          <w:p w14:paraId="7ED8796C" w14:textId="77777777" w:rsidR="00433880"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:1530</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:1530</w:t>
            </w:r>
          </w:p>
          <w:p w14:paraId="3FBB3121" w14:textId="7C67EB95" w:rsidR="00433880" w:rsidRPr="00EE2ADB"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:1530</w:t>
            </w:r>
          </w:p>
        </w:tc>
        <w:tc>
          <w:tcPr>
            <w:tcW w:w="2693" w:type="dxa"/>
          </w:tcPr>
          <w:p w14:paraId="0D5C0942"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OSK_UAT2</w:t>
            </w:r>
          </w:p>
          <w:p w14:paraId="0BA65393" w14:textId="77777777" w:rsidR="00433880" w:rsidRDefault="00433880" w:rsidP="00433880">
            <w:pPr>
              <w:pStyle w:val="TableHead"/>
              <w:numPr>
                <w:ilvl w:val="0"/>
                <w:numId w:val="0"/>
              </w:numPr>
              <w:rPr>
                <w:rFonts w:ascii="Consolas" w:hAnsi="Consolas" w:cs="Arial"/>
                <w:sz w:val="20"/>
                <w:szCs w:val="20"/>
              </w:rPr>
            </w:pPr>
          </w:p>
          <w:p w14:paraId="7DCD34D1" w14:textId="13A089E2" w:rsidR="00433880" w:rsidRPr="00EE2ADB" w:rsidRDefault="00433880" w:rsidP="00433880">
            <w:pPr>
              <w:pStyle w:val="TableHead"/>
              <w:numPr>
                <w:ilvl w:val="0"/>
                <w:numId w:val="0"/>
              </w:numPr>
              <w:rPr>
                <w:rFonts w:ascii="Consolas" w:hAnsi="Consolas" w:cs="Arial"/>
                <w:b w:val="0"/>
                <w:bCs/>
                <w:sz w:val="16"/>
                <w:szCs w:val="16"/>
              </w:rPr>
            </w:pPr>
            <w:r>
              <w:rPr>
                <w:rFonts w:ascii="Consolas" w:hAnsi="Consolas" w:cs="Arial"/>
                <w:b w:val="0"/>
                <w:bCs/>
                <w:sz w:val="16"/>
                <w:szCs w:val="16"/>
              </w:rPr>
              <w:t>l</w:t>
            </w:r>
            <w:r w:rsidRPr="00EE2ADB">
              <w:rPr>
                <w:rFonts w:ascii="Consolas" w:hAnsi="Consolas" w:cs="Arial"/>
                <w:b w:val="0"/>
                <w:bCs/>
                <w:sz w:val="16"/>
                <w:szCs w:val="16"/>
              </w:rPr>
              <w:t>5tstd33.oskarmobil.cz:1532</w:t>
            </w:r>
          </w:p>
          <w:p w14:paraId="75AA8888" w14:textId="77777777" w:rsidR="00433880" w:rsidRDefault="00433880" w:rsidP="00433880">
            <w:pPr>
              <w:pStyle w:val="TableHead"/>
              <w:numPr>
                <w:ilvl w:val="0"/>
                <w:numId w:val="0"/>
              </w:numPr>
              <w:rPr>
                <w:rFonts w:ascii="Consolas" w:hAnsi="Consolas" w:cs="Arial"/>
                <w:sz w:val="20"/>
                <w:szCs w:val="20"/>
              </w:rPr>
            </w:pPr>
          </w:p>
          <w:p w14:paraId="0B58A39F" w14:textId="02BE4B55" w:rsidR="00433880" w:rsidRPr="00EE2ADB" w:rsidRDefault="00433880" w:rsidP="00433880">
            <w:pPr>
              <w:pStyle w:val="TableHead"/>
              <w:numPr>
                <w:ilvl w:val="0"/>
                <w:numId w:val="0"/>
              </w:numPr>
              <w:rPr>
                <w:rFonts w:ascii="Consolas" w:hAnsi="Consolas" w:cs="Arial"/>
                <w:sz w:val="20"/>
                <w:szCs w:val="20"/>
              </w:rPr>
            </w:pPr>
          </w:p>
        </w:tc>
        <w:tc>
          <w:tcPr>
            <w:tcW w:w="2692" w:type="dxa"/>
          </w:tcPr>
          <w:p w14:paraId="2DB0AEB7"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OSKPRE_TAF</w:t>
            </w:r>
          </w:p>
          <w:p w14:paraId="14D46CE5" w14:textId="77777777" w:rsidR="00433880" w:rsidRDefault="00433880" w:rsidP="00433880">
            <w:pPr>
              <w:pStyle w:val="TableHead"/>
              <w:numPr>
                <w:ilvl w:val="0"/>
                <w:numId w:val="0"/>
              </w:numPr>
              <w:rPr>
                <w:rFonts w:ascii="Consolas" w:hAnsi="Consolas" w:cs="Arial"/>
                <w:sz w:val="20"/>
                <w:szCs w:val="20"/>
              </w:rPr>
            </w:pPr>
          </w:p>
          <w:p w14:paraId="346253DA" w14:textId="77777777" w:rsidR="00433880" w:rsidRDefault="00433880" w:rsidP="00433880">
            <w:pPr>
              <w:pStyle w:val="TableHead"/>
              <w:numPr>
                <w:ilvl w:val="0"/>
                <w:numId w:val="0"/>
              </w:numPr>
              <w:rPr>
                <w:rFonts w:ascii="Consolas" w:hAnsi="Consolas" w:cs="Arial"/>
                <w:b w:val="0"/>
                <w:bCs/>
                <w:sz w:val="16"/>
                <w:szCs w:val="16"/>
              </w:rPr>
            </w:pPr>
            <w:r w:rsidRPr="00EE2ADB">
              <w:rPr>
                <w:rFonts w:ascii="Consolas" w:hAnsi="Consolas" w:cs="Arial"/>
                <w:b w:val="0"/>
                <w:bCs/>
                <w:sz w:val="16"/>
                <w:szCs w:val="16"/>
              </w:rPr>
              <w:t>l5</w:t>
            </w:r>
            <w:r>
              <w:rPr>
                <w:rFonts w:ascii="Consolas" w:hAnsi="Consolas" w:cs="Arial"/>
                <w:b w:val="0"/>
                <w:bCs/>
                <w:sz w:val="16"/>
                <w:szCs w:val="16"/>
              </w:rPr>
              <w:t>inad23</w:t>
            </w:r>
            <w:r w:rsidRPr="00EE2ADB">
              <w:rPr>
                <w:rFonts w:ascii="Consolas" w:hAnsi="Consolas" w:cs="Arial"/>
                <w:b w:val="0"/>
                <w:bCs/>
                <w:sz w:val="16"/>
                <w:szCs w:val="16"/>
              </w:rPr>
              <w:t>.oskarmobil.cz</w:t>
            </w:r>
            <w:r>
              <w:rPr>
                <w:rFonts w:ascii="Consolas" w:hAnsi="Consolas" w:cs="Arial"/>
                <w:b w:val="0"/>
                <w:bCs/>
                <w:sz w:val="16"/>
                <w:szCs w:val="16"/>
              </w:rPr>
              <w:t>:1528</w:t>
            </w:r>
            <w:r>
              <w:rPr>
                <w:rFonts w:ascii="Consolas" w:hAnsi="Consolas" w:cs="Arial"/>
                <w:b w:val="0"/>
                <w:bCs/>
                <w:sz w:val="16"/>
                <w:szCs w:val="16"/>
              </w:rPr>
              <w:br/>
            </w:r>
            <w:r w:rsidRPr="00EE2ADB">
              <w:rPr>
                <w:rFonts w:ascii="Consolas" w:hAnsi="Consolas" w:cs="Arial"/>
                <w:b w:val="0"/>
                <w:bCs/>
                <w:sz w:val="16"/>
                <w:szCs w:val="16"/>
              </w:rPr>
              <w:t>l5</w:t>
            </w:r>
            <w:r>
              <w:rPr>
                <w:rFonts w:ascii="Consolas" w:hAnsi="Consolas" w:cs="Arial"/>
                <w:b w:val="0"/>
                <w:bCs/>
                <w:sz w:val="16"/>
                <w:szCs w:val="16"/>
              </w:rPr>
              <w:t>inad22</w:t>
            </w:r>
            <w:r w:rsidRPr="00EE2ADB">
              <w:rPr>
                <w:rFonts w:ascii="Consolas" w:hAnsi="Consolas" w:cs="Arial"/>
                <w:b w:val="0"/>
                <w:bCs/>
                <w:sz w:val="16"/>
                <w:szCs w:val="16"/>
              </w:rPr>
              <w:t>.oskarmobil.cz</w:t>
            </w:r>
            <w:r>
              <w:rPr>
                <w:rFonts w:ascii="Consolas" w:hAnsi="Consolas" w:cs="Arial"/>
                <w:b w:val="0"/>
                <w:bCs/>
                <w:sz w:val="16"/>
                <w:szCs w:val="16"/>
              </w:rPr>
              <w:t>:1528</w:t>
            </w:r>
          </w:p>
          <w:p w14:paraId="6289BC10" w14:textId="3B3790B0"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l5</w:t>
            </w:r>
            <w:r>
              <w:rPr>
                <w:rFonts w:ascii="Consolas" w:hAnsi="Consolas" w:cs="Arial"/>
                <w:b w:val="0"/>
                <w:bCs/>
                <w:sz w:val="16"/>
                <w:szCs w:val="16"/>
              </w:rPr>
              <w:t>inad21</w:t>
            </w:r>
            <w:r w:rsidRPr="00EE2ADB">
              <w:rPr>
                <w:rFonts w:ascii="Consolas" w:hAnsi="Consolas" w:cs="Arial"/>
                <w:b w:val="0"/>
                <w:bCs/>
                <w:sz w:val="16"/>
                <w:szCs w:val="16"/>
              </w:rPr>
              <w:t>.oskarmobil.cz</w:t>
            </w:r>
            <w:r>
              <w:rPr>
                <w:rFonts w:ascii="Consolas" w:hAnsi="Consolas" w:cs="Arial"/>
                <w:b w:val="0"/>
                <w:bCs/>
                <w:sz w:val="16"/>
                <w:szCs w:val="16"/>
              </w:rPr>
              <w:t>:1528</w:t>
            </w:r>
          </w:p>
        </w:tc>
      </w:tr>
      <w:tr w:rsidR="00433880" w:rsidRPr="003114AA" w14:paraId="2BBF2011" w14:textId="77777777" w:rsidTr="00B77CA2">
        <w:trPr>
          <w:trHeight w:val="240"/>
          <w:jc w:val="center"/>
        </w:trPr>
        <w:tc>
          <w:tcPr>
            <w:tcW w:w="1838" w:type="dxa"/>
            <w:vAlign w:val="center"/>
          </w:tcPr>
          <w:p w14:paraId="72675324" w14:textId="32466659"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TESTTOOL DB</w:t>
            </w:r>
            <w:r>
              <w:rPr>
                <w:rFonts w:ascii="Arial" w:hAnsi="Arial" w:cs="Arial"/>
                <w:sz w:val="20"/>
                <w:szCs w:val="20"/>
              </w:rPr>
              <w:br/>
            </w:r>
          </w:p>
        </w:tc>
        <w:tc>
          <w:tcPr>
            <w:tcW w:w="1559" w:type="dxa"/>
            <w:vAlign w:val="center"/>
          </w:tcPr>
          <w:p w14:paraId="00ED908E" w14:textId="178B60B9"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590A4F3B" w14:textId="77777777" w:rsidR="00433880" w:rsidRPr="00B24DC9" w:rsidRDefault="00433880" w:rsidP="00433880">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IBMTEST</w:t>
            </w:r>
          </w:p>
          <w:p w14:paraId="7B8E79D9" w14:textId="77777777" w:rsidR="00433880" w:rsidRDefault="00433880" w:rsidP="00433880">
            <w:pPr>
              <w:pStyle w:val="TableHead"/>
              <w:numPr>
                <w:ilvl w:val="0"/>
                <w:numId w:val="0"/>
              </w:numPr>
              <w:jc w:val="center"/>
              <w:rPr>
                <w:rFonts w:ascii="Consolas" w:hAnsi="Consolas" w:cs="Arial"/>
                <w:b w:val="0"/>
                <w:bCs/>
                <w:sz w:val="20"/>
                <w:szCs w:val="20"/>
              </w:rPr>
            </w:pPr>
            <w:r w:rsidRPr="00B24DC9">
              <w:rPr>
                <w:rFonts w:ascii="Consolas" w:hAnsi="Consolas" w:cs="Arial"/>
                <w:b w:val="0"/>
                <w:bCs/>
                <w:sz w:val="20"/>
                <w:szCs w:val="20"/>
              </w:rPr>
              <w:t>RMSTOOL_OWN</w:t>
            </w:r>
          </w:p>
          <w:p w14:paraId="34CF5075" w14:textId="23E57DDC" w:rsidR="00433880" w:rsidRPr="00B24DC9"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RMSTOOL_USR</w:t>
            </w:r>
          </w:p>
        </w:tc>
        <w:tc>
          <w:tcPr>
            <w:tcW w:w="8077" w:type="dxa"/>
            <w:gridSpan w:val="3"/>
          </w:tcPr>
          <w:p w14:paraId="390A1745" w14:textId="2BA87821" w:rsidR="00433880" w:rsidRPr="00E86638" w:rsidRDefault="00433880" w:rsidP="00433880">
            <w:pPr>
              <w:pStyle w:val="TableHead"/>
              <w:numPr>
                <w:ilvl w:val="0"/>
                <w:numId w:val="0"/>
              </w:numPr>
              <w:rPr>
                <w:rFonts w:ascii="Consolas" w:hAnsi="Consolas" w:cs="Arial"/>
                <w:b w:val="0"/>
                <w:bCs/>
                <w:sz w:val="16"/>
                <w:szCs w:val="16"/>
              </w:rPr>
            </w:pPr>
            <w:r w:rsidRPr="00E86638">
              <w:rPr>
                <w:rFonts w:ascii="Consolas" w:hAnsi="Consolas" w:cs="Arial"/>
                <w:sz w:val="20"/>
                <w:szCs w:val="20"/>
              </w:rPr>
              <w:t>TESTTOOL.sntd001.de1cn022202o1.oraclevcn.com</w:t>
            </w:r>
          </w:p>
          <w:p w14:paraId="5B8B2640" w14:textId="77777777" w:rsidR="00433880" w:rsidRPr="00E86638" w:rsidRDefault="00433880" w:rsidP="00433880">
            <w:pPr>
              <w:pStyle w:val="TableHead"/>
              <w:numPr>
                <w:ilvl w:val="0"/>
                <w:numId w:val="0"/>
              </w:numPr>
              <w:rPr>
                <w:rFonts w:ascii="Consolas" w:hAnsi="Consolas" w:cs="Arial"/>
                <w:b w:val="0"/>
                <w:bCs/>
                <w:sz w:val="16"/>
                <w:szCs w:val="16"/>
              </w:rPr>
            </w:pPr>
          </w:p>
          <w:p w14:paraId="104E6D2D" w14:textId="50AEC367" w:rsidR="00433880" w:rsidRPr="00E86638" w:rsidRDefault="00433880" w:rsidP="00433880">
            <w:pPr>
              <w:pStyle w:val="TableHead"/>
              <w:numPr>
                <w:ilvl w:val="0"/>
                <w:numId w:val="0"/>
              </w:numPr>
              <w:rPr>
                <w:rFonts w:ascii="Consolas" w:hAnsi="Consolas" w:cs="Arial"/>
                <w:sz w:val="20"/>
                <w:szCs w:val="20"/>
              </w:rPr>
            </w:pPr>
            <w:r w:rsidRPr="00E86638">
              <w:rPr>
                <w:rFonts w:ascii="Consolas" w:hAnsi="Consolas" w:cs="Arial"/>
                <w:b w:val="0"/>
                <w:bCs/>
                <w:sz w:val="16"/>
                <w:szCs w:val="16"/>
              </w:rPr>
              <w:t>cman-td.cz.drcc5.rat.oci.vodafone.com:33000</w:t>
            </w:r>
          </w:p>
        </w:tc>
      </w:tr>
      <w:tr w:rsidR="00433880" w:rsidRPr="003114AA" w14:paraId="7C42D372" w14:textId="77777777" w:rsidTr="00E86638">
        <w:trPr>
          <w:trHeight w:val="240"/>
          <w:jc w:val="center"/>
        </w:trPr>
        <w:tc>
          <w:tcPr>
            <w:tcW w:w="1838" w:type="dxa"/>
            <w:vAlign w:val="center"/>
          </w:tcPr>
          <w:p w14:paraId="3E4E2ECA" w14:textId="2018FF5B"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Siebel DB</w:t>
            </w:r>
          </w:p>
        </w:tc>
        <w:tc>
          <w:tcPr>
            <w:tcW w:w="1559" w:type="dxa"/>
            <w:vAlign w:val="center"/>
          </w:tcPr>
          <w:p w14:paraId="5865E328" w14:textId="422AECE6"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7C86553" w14:textId="35E06404"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XMSISDNUPDATE</w:t>
            </w:r>
          </w:p>
        </w:tc>
        <w:tc>
          <w:tcPr>
            <w:tcW w:w="2692" w:type="dxa"/>
          </w:tcPr>
          <w:p w14:paraId="4D225F81"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V4SBSYS2.sntd001.de1vcn022213o1.oraclevcn.com</w:t>
            </w:r>
          </w:p>
          <w:p w14:paraId="0F980360" w14:textId="77777777" w:rsidR="00433880" w:rsidRDefault="00433880" w:rsidP="00433880">
            <w:pPr>
              <w:pStyle w:val="TableHead"/>
              <w:numPr>
                <w:ilvl w:val="0"/>
                <w:numId w:val="0"/>
              </w:numPr>
              <w:jc w:val="center"/>
              <w:rPr>
                <w:rFonts w:ascii="Consolas" w:hAnsi="Consolas" w:cs="Arial"/>
                <w:b w:val="0"/>
                <w:bCs/>
                <w:sz w:val="20"/>
                <w:szCs w:val="20"/>
              </w:rPr>
            </w:pPr>
          </w:p>
          <w:p w14:paraId="55C625B5"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3DE3FB4B" w14:textId="6FA05CDF" w:rsidR="00433880" w:rsidRPr="00F31132" w:rsidRDefault="00433880" w:rsidP="00433880">
            <w:pPr>
              <w:pStyle w:val="TableHead"/>
              <w:numPr>
                <w:ilvl w:val="0"/>
                <w:numId w:val="0"/>
              </w:numPr>
              <w:jc w:val="center"/>
              <w:rPr>
                <w:rFonts w:ascii="Consolas" w:hAnsi="Consolas" w:cs="Arial"/>
                <w:b w:val="0"/>
                <w:bCs/>
                <w:sz w:val="20"/>
                <w:szCs w:val="20"/>
              </w:rPr>
            </w:pPr>
          </w:p>
        </w:tc>
        <w:tc>
          <w:tcPr>
            <w:tcW w:w="2693" w:type="dxa"/>
          </w:tcPr>
          <w:p w14:paraId="00A9880A" w14:textId="77777777" w:rsidR="00433880" w:rsidRPr="007029DD" w:rsidRDefault="00433880" w:rsidP="00433880">
            <w:pPr>
              <w:pStyle w:val="TableHead"/>
              <w:numPr>
                <w:ilvl w:val="0"/>
                <w:numId w:val="0"/>
              </w:numPr>
              <w:jc w:val="center"/>
              <w:rPr>
                <w:rFonts w:ascii="Consolas" w:hAnsi="Consolas" w:cs="Arial"/>
                <w:sz w:val="20"/>
                <w:szCs w:val="20"/>
              </w:rPr>
            </w:pPr>
            <w:r w:rsidRPr="007029DD">
              <w:rPr>
                <w:rFonts w:ascii="Consolas" w:hAnsi="Consolas" w:cs="Arial"/>
                <w:sz w:val="20"/>
                <w:szCs w:val="20"/>
              </w:rPr>
              <w:lastRenderedPageBreak/>
              <w:t>V4SBINT.sntd001.de1vcn022214o1.oraclevcn.com</w:t>
            </w:r>
          </w:p>
          <w:p w14:paraId="301600F1" w14:textId="77777777" w:rsidR="00433880" w:rsidRDefault="00433880" w:rsidP="00433880">
            <w:pPr>
              <w:pStyle w:val="TableHead"/>
              <w:numPr>
                <w:ilvl w:val="0"/>
                <w:numId w:val="0"/>
              </w:numPr>
              <w:jc w:val="center"/>
              <w:rPr>
                <w:rFonts w:ascii="Consolas" w:hAnsi="Consolas" w:cs="Arial"/>
                <w:b w:val="0"/>
                <w:bCs/>
                <w:sz w:val="20"/>
                <w:szCs w:val="20"/>
              </w:rPr>
            </w:pPr>
          </w:p>
          <w:p w14:paraId="572EF746"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lastRenderedPageBreak/>
              <w:t>cman-td.cz.drcc5.rat.oci.vodafone.com:33000</w:t>
            </w:r>
          </w:p>
          <w:p w14:paraId="6E2C336D" w14:textId="4D84F502" w:rsidR="00433880" w:rsidRPr="00F31132" w:rsidRDefault="00433880" w:rsidP="00433880">
            <w:pPr>
              <w:pStyle w:val="TableHead"/>
              <w:numPr>
                <w:ilvl w:val="0"/>
                <w:numId w:val="0"/>
              </w:numPr>
              <w:jc w:val="center"/>
              <w:rPr>
                <w:rFonts w:ascii="Consolas" w:hAnsi="Consolas" w:cs="Arial"/>
                <w:b w:val="0"/>
                <w:bCs/>
                <w:sz w:val="20"/>
                <w:szCs w:val="20"/>
              </w:rPr>
            </w:pPr>
          </w:p>
        </w:tc>
        <w:tc>
          <w:tcPr>
            <w:tcW w:w="2692" w:type="dxa"/>
          </w:tcPr>
          <w:p w14:paraId="718EB97B" w14:textId="77777777" w:rsidR="00433880" w:rsidRPr="007029DD"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lastRenderedPageBreak/>
              <w:t>V4SB3PRE.sntd004.de1vcn022306o1.oraclevcn.com</w:t>
            </w:r>
          </w:p>
          <w:p w14:paraId="2B283487" w14:textId="77777777" w:rsidR="00433880" w:rsidRDefault="00433880" w:rsidP="00433880">
            <w:pPr>
              <w:pStyle w:val="TableHead"/>
              <w:numPr>
                <w:ilvl w:val="0"/>
                <w:numId w:val="0"/>
              </w:numPr>
              <w:jc w:val="center"/>
              <w:rPr>
                <w:rFonts w:ascii="Consolas" w:hAnsi="Consolas" w:cs="Arial"/>
                <w:b w:val="0"/>
                <w:bCs/>
                <w:sz w:val="20"/>
                <w:szCs w:val="20"/>
              </w:rPr>
            </w:pPr>
          </w:p>
          <w:p w14:paraId="30BDCBDE" w14:textId="1670763B"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4B950AE9" w14:textId="77777777" w:rsidTr="00E86638">
        <w:trPr>
          <w:trHeight w:val="240"/>
          <w:jc w:val="center"/>
        </w:trPr>
        <w:tc>
          <w:tcPr>
            <w:tcW w:w="1838" w:type="dxa"/>
            <w:vAlign w:val="center"/>
          </w:tcPr>
          <w:p w14:paraId="61CE3F20" w14:textId="103CD0DB"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lastRenderedPageBreak/>
              <w:t>Tibco DB</w:t>
            </w:r>
          </w:p>
        </w:tc>
        <w:tc>
          <w:tcPr>
            <w:tcW w:w="1559" w:type="dxa"/>
            <w:vAlign w:val="center"/>
          </w:tcPr>
          <w:p w14:paraId="4058AB02" w14:textId="36CC29B0"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61E468EF"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BMA_OWN</w:t>
            </w:r>
          </w:p>
          <w:p w14:paraId="78B82D1C"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CROSSREF_OWN</w:t>
            </w:r>
          </w:p>
          <w:p w14:paraId="7A9CE2A5"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HARPAGON_OWN</w:t>
            </w:r>
          </w:p>
          <w:p w14:paraId="225E5C0C"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MVNO_OWN</w:t>
            </w:r>
          </w:p>
          <w:p w14:paraId="31343ED6"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RSPROXY_OWN</w:t>
            </w:r>
          </w:p>
          <w:p w14:paraId="6A441109" w14:textId="77777777"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STP_OWN</w:t>
            </w:r>
          </w:p>
          <w:p w14:paraId="24A53349" w14:textId="0D677543" w:rsidR="00433880" w:rsidRPr="00B24DC9"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TIBCOINT</w:t>
            </w:r>
          </w:p>
        </w:tc>
        <w:tc>
          <w:tcPr>
            <w:tcW w:w="2692" w:type="dxa"/>
          </w:tcPr>
          <w:p w14:paraId="266E3DBC" w14:textId="0BE1CF56" w:rsidR="00433880" w:rsidRPr="007029DD" w:rsidRDefault="00F340EF" w:rsidP="00433880">
            <w:pPr>
              <w:pStyle w:val="TableHead"/>
              <w:numPr>
                <w:ilvl w:val="0"/>
                <w:numId w:val="0"/>
              </w:numPr>
              <w:rPr>
                <w:rFonts w:ascii="Consolas" w:hAnsi="Consolas" w:cs="Arial"/>
                <w:sz w:val="20"/>
                <w:szCs w:val="20"/>
              </w:rPr>
            </w:pPr>
            <w:r w:rsidRPr="00F340EF">
              <w:rPr>
                <w:rFonts w:ascii="Consolas" w:hAnsi="Consolas" w:cs="Arial"/>
                <w:sz w:val="20"/>
                <w:szCs w:val="20"/>
              </w:rPr>
              <w:t>V4TASYS2_TIBSRV.sntd001.de1vcn022236o1.oraclevcn.com</w:t>
            </w:r>
          </w:p>
          <w:p w14:paraId="21CA8B05" w14:textId="77777777" w:rsidR="00433880" w:rsidRDefault="00433880" w:rsidP="00433880">
            <w:pPr>
              <w:pStyle w:val="TableHead"/>
              <w:numPr>
                <w:ilvl w:val="0"/>
                <w:numId w:val="0"/>
              </w:numPr>
              <w:jc w:val="center"/>
              <w:rPr>
                <w:rFonts w:ascii="Consolas" w:hAnsi="Consolas" w:cs="Arial"/>
                <w:b w:val="0"/>
                <w:bCs/>
                <w:sz w:val="20"/>
                <w:szCs w:val="20"/>
              </w:rPr>
            </w:pPr>
          </w:p>
          <w:p w14:paraId="7243FEE1" w14:textId="77777777" w:rsidR="00433880" w:rsidRPr="00511D2E"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cman-td.cz.drcc5.rat.oci.vodafone.com:33000</w:t>
            </w:r>
          </w:p>
          <w:p w14:paraId="70AD3CE7" w14:textId="1013B007" w:rsidR="00433880" w:rsidRPr="00396D80" w:rsidRDefault="00433880" w:rsidP="00433880">
            <w:pPr>
              <w:pStyle w:val="TableHead"/>
              <w:numPr>
                <w:ilvl w:val="0"/>
                <w:numId w:val="0"/>
              </w:numPr>
              <w:jc w:val="center"/>
              <w:rPr>
                <w:rFonts w:ascii="Consolas" w:hAnsi="Consolas" w:cs="Arial"/>
                <w:b w:val="0"/>
                <w:bCs/>
                <w:sz w:val="20"/>
                <w:szCs w:val="20"/>
              </w:rPr>
            </w:pPr>
          </w:p>
        </w:tc>
        <w:tc>
          <w:tcPr>
            <w:tcW w:w="2693" w:type="dxa"/>
          </w:tcPr>
          <w:p w14:paraId="67455E54" w14:textId="4DFBE5CC" w:rsidR="00433880" w:rsidRDefault="00F340EF" w:rsidP="00433880">
            <w:pPr>
              <w:pStyle w:val="TableHead"/>
              <w:numPr>
                <w:ilvl w:val="0"/>
                <w:numId w:val="0"/>
              </w:numPr>
              <w:jc w:val="center"/>
              <w:rPr>
                <w:rFonts w:ascii="Consolas" w:hAnsi="Consolas" w:cs="Arial"/>
                <w:b w:val="0"/>
                <w:bCs/>
                <w:sz w:val="20"/>
                <w:szCs w:val="20"/>
              </w:rPr>
            </w:pPr>
            <w:r w:rsidRPr="00F340EF">
              <w:rPr>
                <w:rFonts w:ascii="Consolas" w:hAnsi="Consolas" w:cs="Arial"/>
                <w:sz w:val="20"/>
                <w:szCs w:val="20"/>
              </w:rPr>
              <w:t>V4TAINT_TIBSRV.sntd001.de1vcn022236o1.oraclevcn.com</w:t>
            </w:r>
          </w:p>
          <w:p w14:paraId="18C02E27" w14:textId="77777777" w:rsidR="00F340EF" w:rsidRDefault="00F340EF" w:rsidP="00433880">
            <w:pPr>
              <w:pStyle w:val="TableHead"/>
              <w:numPr>
                <w:ilvl w:val="0"/>
                <w:numId w:val="0"/>
              </w:numPr>
              <w:rPr>
                <w:rFonts w:ascii="Consolas" w:hAnsi="Consolas" w:cs="Arial"/>
                <w:b w:val="0"/>
                <w:bCs/>
                <w:sz w:val="16"/>
                <w:szCs w:val="16"/>
              </w:rPr>
            </w:pPr>
          </w:p>
          <w:p w14:paraId="6B40B958" w14:textId="12C574CC" w:rsidR="00433880" w:rsidRPr="00511D2E" w:rsidRDefault="00F340EF" w:rsidP="00433880">
            <w:pPr>
              <w:pStyle w:val="TableHead"/>
              <w:numPr>
                <w:ilvl w:val="0"/>
                <w:numId w:val="0"/>
              </w:numPr>
              <w:rPr>
                <w:rFonts w:ascii="Consolas" w:hAnsi="Consolas" w:cs="Arial"/>
                <w:b w:val="0"/>
                <w:bCs/>
                <w:sz w:val="16"/>
                <w:szCs w:val="16"/>
              </w:rPr>
            </w:pPr>
            <w:r w:rsidRPr="00F340EF">
              <w:rPr>
                <w:rFonts w:ascii="Consolas" w:hAnsi="Consolas" w:cs="Arial"/>
                <w:b w:val="0"/>
                <w:bCs/>
                <w:sz w:val="16"/>
                <w:szCs w:val="16"/>
              </w:rPr>
              <w:t>cman-td.cz.drcc5.rat.oci.vodafone.com</w:t>
            </w:r>
            <w:r w:rsidR="00433880" w:rsidRPr="00511D2E">
              <w:rPr>
                <w:rFonts w:ascii="Consolas" w:hAnsi="Consolas" w:cs="Arial"/>
                <w:b w:val="0"/>
                <w:bCs/>
                <w:sz w:val="16"/>
                <w:szCs w:val="16"/>
              </w:rPr>
              <w:t>:33000</w:t>
            </w:r>
          </w:p>
          <w:p w14:paraId="41064B66" w14:textId="3A2C8A80" w:rsidR="00433880" w:rsidRPr="00396D80" w:rsidRDefault="00433880" w:rsidP="00433880">
            <w:pPr>
              <w:pStyle w:val="TableHead"/>
              <w:numPr>
                <w:ilvl w:val="0"/>
                <w:numId w:val="0"/>
              </w:numPr>
              <w:jc w:val="center"/>
              <w:rPr>
                <w:rFonts w:ascii="Consolas" w:hAnsi="Consolas" w:cs="Arial"/>
                <w:b w:val="0"/>
                <w:bCs/>
                <w:sz w:val="20"/>
                <w:szCs w:val="20"/>
              </w:rPr>
            </w:pPr>
          </w:p>
        </w:tc>
        <w:tc>
          <w:tcPr>
            <w:tcW w:w="2692" w:type="dxa"/>
          </w:tcPr>
          <w:p w14:paraId="1BCC769C" w14:textId="5EBD2EA0" w:rsidR="00433880" w:rsidRPr="007029DD" w:rsidRDefault="00815337" w:rsidP="00433880">
            <w:pPr>
              <w:pStyle w:val="TableHead"/>
              <w:numPr>
                <w:ilvl w:val="0"/>
                <w:numId w:val="0"/>
              </w:numPr>
              <w:rPr>
                <w:rFonts w:ascii="Consolas" w:hAnsi="Consolas" w:cs="Arial"/>
                <w:sz w:val="20"/>
                <w:szCs w:val="20"/>
              </w:rPr>
            </w:pPr>
            <w:r>
              <w:rPr>
                <w:rFonts w:ascii="Consolas" w:hAnsi="Consolas" w:cs="Arial"/>
                <w:sz w:val="20"/>
                <w:szCs w:val="20"/>
              </w:rPr>
              <w:t>V4TAPRE_TIBSRV</w:t>
            </w:r>
            <w:r w:rsidR="00433880" w:rsidRPr="007029DD">
              <w:rPr>
                <w:rFonts w:ascii="Consolas" w:hAnsi="Consolas" w:cs="Arial"/>
                <w:sz w:val="20"/>
                <w:szCs w:val="20"/>
              </w:rPr>
              <w:t>.</w:t>
            </w:r>
            <w:r w:rsidRPr="007029DD">
              <w:rPr>
                <w:rFonts w:ascii="Consolas" w:hAnsi="Consolas" w:cs="Arial"/>
                <w:sz w:val="20"/>
                <w:szCs w:val="20"/>
              </w:rPr>
              <w:t xml:space="preserve"> </w:t>
            </w:r>
            <w:r w:rsidR="00433880" w:rsidRPr="007029DD">
              <w:rPr>
                <w:rFonts w:ascii="Consolas" w:hAnsi="Consolas" w:cs="Arial"/>
                <w:sz w:val="20"/>
                <w:szCs w:val="20"/>
              </w:rPr>
              <w:t>oracle.com</w:t>
            </w:r>
          </w:p>
          <w:p w14:paraId="24C096FA" w14:textId="77777777" w:rsidR="00433880" w:rsidRDefault="00433880" w:rsidP="00433880">
            <w:pPr>
              <w:pStyle w:val="TableHead"/>
              <w:numPr>
                <w:ilvl w:val="0"/>
                <w:numId w:val="0"/>
              </w:numPr>
              <w:jc w:val="center"/>
              <w:rPr>
                <w:rFonts w:ascii="Consolas" w:hAnsi="Consolas" w:cs="Arial"/>
                <w:b w:val="0"/>
                <w:bCs/>
                <w:sz w:val="20"/>
                <w:szCs w:val="20"/>
              </w:rPr>
            </w:pPr>
          </w:p>
          <w:p w14:paraId="29876E09" w14:textId="381EF381" w:rsidR="00433880" w:rsidRPr="007029DD" w:rsidRDefault="00433880" w:rsidP="00433880">
            <w:pPr>
              <w:pStyle w:val="TableHead"/>
              <w:numPr>
                <w:ilvl w:val="0"/>
                <w:numId w:val="0"/>
              </w:numPr>
              <w:rPr>
                <w:rFonts w:ascii="Consolas" w:hAnsi="Consolas" w:cs="Arial"/>
                <w:b w:val="0"/>
                <w:bCs/>
                <w:sz w:val="16"/>
                <w:szCs w:val="16"/>
              </w:rPr>
            </w:pPr>
            <w:r w:rsidRPr="00511D2E">
              <w:rPr>
                <w:rFonts w:ascii="Consolas" w:hAnsi="Consolas" w:cs="Arial"/>
                <w:b w:val="0"/>
                <w:bCs/>
                <w:sz w:val="16"/>
                <w:szCs w:val="16"/>
              </w:rPr>
              <w:t>czexatd-4-8mwf4-scan.sntd004.de1vcn022306o1.oraclevcn.com:1521</w:t>
            </w:r>
            <w:r>
              <w:rPr>
                <w:rFonts w:ascii="Consolas" w:hAnsi="Consolas" w:cs="Arial"/>
                <w:b w:val="0"/>
                <w:bCs/>
                <w:sz w:val="20"/>
                <w:szCs w:val="20"/>
              </w:rPr>
              <w:br/>
            </w:r>
            <w:r>
              <w:rPr>
                <w:rFonts w:ascii="Consolas" w:hAnsi="Consolas" w:cs="Arial"/>
                <w:b w:val="0"/>
                <w:bCs/>
                <w:sz w:val="16"/>
                <w:szCs w:val="16"/>
              </w:rPr>
              <w:br/>
            </w:r>
            <w:r w:rsidRPr="00511D2E">
              <w:rPr>
                <w:rFonts w:ascii="Consolas" w:hAnsi="Consolas" w:cs="Arial"/>
                <w:b w:val="0"/>
                <w:bCs/>
                <w:sz w:val="16"/>
                <w:szCs w:val="16"/>
              </w:rPr>
              <w:t>czexatd-2-maui9-scan.sntd003.de1vcn022304o2.oraclevcn.com:1521</w:t>
            </w:r>
          </w:p>
        </w:tc>
      </w:tr>
      <w:tr w:rsidR="00433880" w:rsidRPr="003114AA" w14:paraId="3DB4083C" w14:textId="77777777" w:rsidTr="00E86638">
        <w:trPr>
          <w:trHeight w:val="240"/>
          <w:jc w:val="center"/>
        </w:trPr>
        <w:tc>
          <w:tcPr>
            <w:tcW w:w="1838" w:type="dxa"/>
            <w:vAlign w:val="center"/>
          </w:tcPr>
          <w:p w14:paraId="447933B5" w14:textId="110C72CD"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Tibco Log DB</w:t>
            </w:r>
          </w:p>
        </w:tc>
        <w:tc>
          <w:tcPr>
            <w:tcW w:w="1559" w:type="dxa"/>
            <w:vAlign w:val="center"/>
          </w:tcPr>
          <w:p w14:paraId="78C1787F" w14:textId="5268A7EA" w:rsidR="00433880" w:rsidRPr="004765AA"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Oracle</w:t>
            </w:r>
          </w:p>
        </w:tc>
        <w:tc>
          <w:tcPr>
            <w:tcW w:w="1843" w:type="dxa"/>
            <w:vAlign w:val="center"/>
          </w:tcPr>
          <w:p w14:paraId="3853ABF3" w14:textId="77777777" w:rsidR="00433880"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TIBCOLOG_OWN</w:t>
            </w:r>
          </w:p>
          <w:p w14:paraId="3138A6DC" w14:textId="7CF86D9A" w:rsidR="00433880" w:rsidRDefault="00433880" w:rsidP="00433880">
            <w:pPr>
              <w:pStyle w:val="TableHead"/>
              <w:numPr>
                <w:ilvl w:val="0"/>
                <w:numId w:val="0"/>
              </w:numPr>
              <w:jc w:val="center"/>
              <w:rPr>
                <w:rFonts w:ascii="Consolas" w:hAnsi="Consolas" w:cs="Arial"/>
                <w:b w:val="0"/>
                <w:bCs/>
                <w:sz w:val="20"/>
                <w:szCs w:val="20"/>
              </w:rPr>
            </w:pPr>
            <w:r w:rsidRPr="00072F37">
              <w:rPr>
                <w:rFonts w:ascii="Consolas" w:hAnsi="Consolas" w:cs="Arial"/>
                <w:b w:val="0"/>
                <w:bCs/>
                <w:sz w:val="20"/>
                <w:szCs w:val="20"/>
              </w:rPr>
              <w:t>TIBCO_LOG_OWN</w:t>
            </w:r>
          </w:p>
        </w:tc>
        <w:tc>
          <w:tcPr>
            <w:tcW w:w="2692" w:type="dxa"/>
          </w:tcPr>
          <w:p w14:paraId="6191B577"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V4TSSYS2.sntd001.de1vcn022236o1.oraclevcn.com</w:t>
            </w:r>
          </w:p>
          <w:p w14:paraId="2DEB6E46" w14:textId="77777777" w:rsidR="00433880" w:rsidRDefault="00433880" w:rsidP="00433880">
            <w:pPr>
              <w:pStyle w:val="TableHead"/>
              <w:numPr>
                <w:ilvl w:val="0"/>
                <w:numId w:val="0"/>
              </w:numPr>
              <w:jc w:val="center"/>
              <w:rPr>
                <w:rFonts w:ascii="Consolas" w:hAnsi="Consolas" w:cs="Arial"/>
                <w:b w:val="0"/>
                <w:bCs/>
                <w:sz w:val="20"/>
                <w:szCs w:val="20"/>
              </w:rPr>
            </w:pPr>
          </w:p>
          <w:p w14:paraId="6566102D" w14:textId="6AA59EA8" w:rsidR="00433880" w:rsidRPr="007029DD" w:rsidRDefault="00F340EF" w:rsidP="00433880">
            <w:pPr>
              <w:pStyle w:val="TableHead"/>
              <w:numPr>
                <w:ilvl w:val="0"/>
                <w:numId w:val="0"/>
              </w:numPr>
              <w:rPr>
                <w:rFonts w:ascii="Consolas" w:hAnsi="Consolas" w:cs="Arial"/>
                <w:sz w:val="20"/>
                <w:szCs w:val="20"/>
              </w:rPr>
            </w:pPr>
            <w:r w:rsidRPr="00F340EF">
              <w:rPr>
                <w:rFonts w:ascii="Consolas" w:hAnsi="Consolas" w:cs="Arial"/>
                <w:b w:val="0"/>
                <w:bCs/>
                <w:sz w:val="16"/>
                <w:szCs w:val="16"/>
              </w:rPr>
              <w:t>cman-td.cz.drcc5.rat.oci.vodafone.com</w:t>
            </w:r>
            <w:r w:rsidR="00433880" w:rsidRPr="00511D2E">
              <w:rPr>
                <w:rFonts w:ascii="Consolas" w:hAnsi="Consolas" w:cs="Arial"/>
                <w:b w:val="0"/>
                <w:bCs/>
                <w:sz w:val="16"/>
                <w:szCs w:val="16"/>
              </w:rPr>
              <w:t>:33000</w:t>
            </w:r>
          </w:p>
        </w:tc>
        <w:tc>
          <w:tcPr>
            <w:tcW w:w="2693" w:type="dxa"/>
          </w:tcPr>
          <w:p w14:paraId="5640E7A1" w14:textId="77777777" w:rsidR="00433880" w:rsidRPr="00EE2ADB"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V4TSINT.sntd001.de1vcn022212o2.oraclevcn.com</w:t>
            </w:r>
          </w:p>
          <w:p w14:paraId="1302F717" w14:textId="77777777" w:rsidR="00433880" w:rsidRDefault="00433880" w:rsidP="00433880">
            <w:pPr>
              <w:pStyle w:val="TableHead"/>
              <w:numPr>
                <w:ilvl w:val="0"/>
                <w:numId w:val="0"/>
              </w:numPr>
              <w:jc w:val="center"/>
              <w:rPr>
                <w:rFonts w:ascii="Consolas" w:hAnsi="Consolas" w:cs="Arial"/>
                <w:b w:val="0"/>
                <w:bCs/>
                <w:sz w:val="20"/>
                <w:szCs w:val="20"/>
              </w:rPr>
            </w:pPr>
          </w:p>
          <w:p w14:paraId="1787686A" w14:textId="73CDDA89" w:rsidR="00433880" w:rsidRPr="007029DD" w:rsidRDefault="00433880" w:rsidP="00433880">
            <w:pPr>
              <w:pStyle w:val="TableHead"/>
              <w:numPr>
                <w:ilvl w:val="0"/>
                <w:numId w:val="0"/>
              </w:numPr>
              <w:rPr>
                <w:rFonts w:ascii="Consolas" w:hAnsi="Consolas" w:cs="Arial"/>
                <w:sz w:val="20"/>
                <w:szCs w:val="20"/>
              </w:rPr>
            </w:pPr>
            <w:r w:rsidRPr="00511D2E">
              <w:rPr>
                <w:rFonts w:ascii="Consolas" w:hAnsi="Consolas" w:cs="Arial"/>
                <w:b w:val="0"/>
                <w:bCs/>
                <w:sz w:val="16"/>
                <w:szCs w:val="16"/>
              </w:rPr>
              <w:t>cman-td.cz.drcc</w:t>
            </w:r>
            <w:r>
              <w:rPr>
                <w:rFonts w:ascii="Consolas" w:hAnsi="Consolas" w:cs="Arial"/>
                <w:b w:val="0"/>
                <w:bCs/>
                <w:sz w:val="16"/>
                <w:szCs w:val="16"/>
              </w:rPr>
              <w:t>6</w:t>
            </w:r>
            <w:r w:rsidRPr="00511D2E">
              <w:rPr>
                <w:rFonts w:ascii="Consolas" w:hAnsi="Consolas" w:cs="Arial"/>
                <w:b w:val="0"/>
                <w:bCs/>
                <w:sz w:val="16"/>
                <w:szCs w:val="16"/>
              </w:rPr>
              <w:t>.rat.oci.vodafone.com:33000</w:t>
            </w:r>
          </w:p>
        </w:tc>
        <w:tc>
          <w:tcPr>
            <w:tcW w:w="2692" w:type="dxa"/>
          </w:tcPr>
          <w:p w14:paraId="3B45A7EA" w14:textId="77777777" w:rsidR="00433880" w:rsidRDefault="00433880" w:rsidP="00433880">
            <w:pPr>
              <w:pStyle w:val="TableHead"/>
              <w:numPr>
                <w:ilvl w:val="0"/>
                <w:numId w:val="0"/>
              </w:numPr>
              <w:rPr>
                <w:rFonts w:ascii="Consolas" w:hAnsi="Consolas" w:cs="Arial"/>
                <w:sz w:val="20"/>
                <w:szCs w:val="20"/>
              </w:rPr>
            </w:pPr>
            <w:r w:rsidRPr="00EE2ADB">
              <w:rPr>
                <w:rFonts w:ascii="Consolas" w:hAnsi="Consolas" w:cs="Arial"/>
                <w:sz w:val="20"/>
                <w:szCs w:val="20"/>
              </w:rPr>
              <w:t>V4TSPRE.sntd001.de1vcn022212o2.oraclevcn.com</w:t>
            </w:r>
          </w:p>
          <w:p w14:paraId="7A479671" w14:textId="77777777" w:rsidR="00433880" w:rsidRDefault="00433880" w:rsidP="00433880">
            <w:pPr>
              <w:pStyle w:val="TableHead"/>
              <w:numPr>
                <w:ilvl w:val="0"/>
                <w:numId w:val="0"/>
              </w:numPr>
              <w:rPr>
                <w:rFonts w:ascii="Consolas" w:hAnsi="Consolas" w:cs="Arial"/>
                <w:sz w:val="20"/>
                <w:szCs w:val="20"/>
              </w:rPr>
            </w:pPr>
          </w:p>
          <w:p w14:paraId="40BD6AB9" w14:textId="27637679" w:rsidR="00433880" w:rsidRPr="007029DD" w:rsidRDefault="00433880" w:rsidP="00433880">
            <w:pPr>
              <w:pStyle w:val="TableHead"/>
              <w:numPr>
                <w:ilvl w:val="0"/>
                <w:numId w:val="0"/>
              </w:numPr>
              <w:rPr>
                <w:rFonts w:ascii="Consolas" w:hAnsi="Consolas" w:cs="Arial"/>
                <w:sz w:val="20"/>
                <w:szCs w:val="20"/>
              </w:rPr>
            </w:pPr>
            <w:r w:rsidRPr="00EE2ADB">
              <w:rPr>
                <w:rFonts w:ascii="Consolas" w:hAnsi="Consolas" w:cs="Arial"/>
                <w:b w:val="0"/>
                <w:bCs/>
                <w:sz w:val="16"/>
                <w:szCs w:val="16"/>
              </w:rPr>
              <w:t>cz00048do-scan.sntd001.de1vcn022212o2.oraclevcn.com</w:t>
            </w:r>
            <w:r>
              <w:rPr>
                <w:rFonts w:ascii="Consolas" w:hAnsi="Consolas" w:cs="Arial"/>
                <w:b w:val="0"/>
                <w:bCs/>
                <w:sz w:val="16"/>
                <w:szCs w:val="16"/>
              </w:rPr>
              <w:t>:33000</w:t>
            </w:r>
          </w:p>
        </w:tc>
      </w:tr>
      <w:tr w:rsidR="00433880" w:rsidRPr="003114AA" w14:paraId="787B48F7" w14:textId="77777777" w:rsidTr="00EE2ADB">
        <w:trPr>
          <w:trHeight w:val="240"/>
          <w:jc w:val="center"/>
        </w:trPr>
        <w:tc>
          <w:tcPr>
            <w:tcW w:w="1838" w:type="dxa"/>
            <w:vAlign w:val="center"/>
          </w:tcPr>
          <w:p w14:paraId="2FD07CF7" w14:textId="40B8F112" w:rsidR="00433880" w:rsidRDefault="00433880" w:rsidP="00433880">
            <w:pPr>
              <w:pStyle w:val="TableHead"/>
              <w:numPr>
                <w:ilvl w:val="0"/>
                <w:numId w:val="0"/>
              </w:numPr>
              <w:tabs>
                <w:tab w:val="right" w:pos="4129"/>
              </w:tabs>
              <w:rPr>
                <w:rFonts w:ascii="Arial" w:hAnsi="Arial" w:cs="Arial"/>
                <w:sz w:val="20"/>
                <w:szCs w:val="20"/>
              </w:rPr>
            </w:pPr>
            <w:r>
              <w:rPr>
                <w:rFonts w:ascii="Arial" w:hAnsi="Arial" w:cs="Arial"/>
                <w:sz w:val="20"/>
                <w:szCs w:val="20"/>
              </w:rPr>
              <w:t>UCM DB</w:t>
            </w:r>
          </w:p>
        </w:tc>
        <w:tc>
          <w:tcPr>
            <w:tcW w:w="1559" w:type="dxa"/>
            <w:vAlign w:val="center"/>
          </w:tcPr>
          <w:p w14:paraId="6C56CDEB" w14:textId="51680C1E" w:rsidR="00433880" w:rsidRPr="00DE4829" w:rsidRDefault="00433880" w:rsidP="00433880">
            <w:pPr>
              <w:pStyle w:val="TableHead"/>
              <w:numPr>
                <w:ilvl w:val="0"/>
                <w:numId w:val="0"/>
              </w:numPr>
              <w:jc w:val="center"/>
              <w:rPr>
                <w:rFonts w:ascii="Arial" w:hAnsi="Arial" w:cs="Arial"/>
                <w:b w:val="0"/>
                <w:bCs/>
                <w:sz w:val="20"/>
                <w:szCs w:val="20"/>
                <w:lang w:val="en-US"/>
              </w:rPr>
            </w:pPr>
            <w:r w:rsidRPr="004765AA">
              <w:rPr>
                <w:rFonts w:ascii="Arial" w:hAnsi="Arial" w:cs="Arial"/>
                <w:b w:val="0"/>
                <w:bCs/>
                <w:sz w:val="20"/>
                <w:szCs w:val="20"/>
                <w:lang w:val="en-US"/>
              </w:rPr>
              <w:t>Oracle</w:t>
            </w:r>
          </w:p>
        </w:tc>
        <w:tc>
          <w:tcPr>
            <w:tcW w:w="1843" w:type="dxa"/>
            <w:vAlign w:val="center"/>
          </w:tcPr>
          <w:p w14:paraId="5926A76E" w14:textId="49C002BB" w:rsidR="00433880" w:rsidRPr="00B24DC9" w:rsidRDefault="00433880" w:rsidP="00433880">
            <w:pPr>
              <w:pStyle w:val="TableHead"/>
              <w:numPr>
                <w:ilvl w:val="0"/>
                <w:numId w:val="0"/>
              </w:numPr>
              <w:jc w:val="center"/>
              <w:rPr>
                <w:rFonts w:ascii="Consolas" w:hAnsi="Consolas" w:cs="Arial"/>
                <w:b w:val="0"/>
                <w:bCs/>
                <w:sz w:val="20"/>
                <w:szCs w:val="20"/>
              </w:rPr>
            </w:pPr>
            <w:r w:rsidRPr="00C44CE8">
              <w:rPr>
                <w:rFonts w:ascii="Consolas" w:hAnsi="Consolas" w:cs="Arial"/>
                <w:b w:val="0"/>
                <w:bCs/>
                <w:sz w:val="20"/>
                <w:szCs w:val="20"/>
              </w:rPr>
              <w:t>UCM_OWN</w:t>
            </w:r>
          </w:p>
        </w:tc>
        <w:tc>
          <w:tcPr>
            <w:tcW w:w="8077" w:type="dxa"/>
            <w:gridSpan w:val="3"/>
            <w:vAlign w:val="center"/>
          </w:tcPr>
          <w:p w14:paraId="7D96F1AD" w14:textId="77777777" w:rsidR="00433880" w:rsidRDefault="00433880" w:rsidP="00433880">
            <w:pPr>
              <w:pStyle w:val="TableHead"/>
              <w:numPr>
                <w:ilvl w:val="0"/>
                <w:numId w:val="0"/>
              </w:numPr>
              <w:rPr>
                <w:rFonts w:ascii="Consolas" w:hAnsi="Consolas" w:cs="Arial"/>
                <w:sz w:val="20"/>
                <w:szCs w:val="20"/>
              </w:rPr>
            </w:pPr>
            <w:r w:rsidRPr="007029DD">
              <w:rPr>
                <w:rFonts w:ascii="Consolas" w:hAnsi="Consolas" w:cs="Arial"/>
                <w:sz w:val="20"/>
                <w:szCs w:val="20"/>
              </w:rPr>
              <w:t>UCMDEV_TAF</w:t>
            </w:r>
          </w:p>
          <w:p w14:paraId="1B88E29C" w14:textId="77777777" w:rsidR="00433880" w:rsidRDefault="00433880" w:rsidP="00433880">
            <w:pPr>
              <w:pStyle w:val="TableHead"/>
              <w:numPr>
                <w:ilvl w:val="0"/>
                <w:numId w:val="0"/>
              </w:numPr>
              <w:rPr>
                <w:rFonts w:ascii="Consolas" w:hAnsi="Consolas" w:cs="Arial"/>
                <w:sz w:val="20"/>
                <w:szCs w:val="20"/>
              </w:rPr>
            </w:pPr>
          </w:p>
          <w:p w14:paraId="16F2B7A1" w14:textId="046975D9" w:rsidR="00433880" w:rsidRPr="007029DD" w:rsidRDefault="00433880" w:rsidP="00433880">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czrbsj1-scan.oskarmobil.cz:33000</w:t>
            </w:r>
          </w:p>
        </w:tc>
      </w:tr>
      <w:tr w:rsidR="00433880" w:rsidRPr="003114AA" w14:paraId="6A369A8A" w14:textId="77777777" w:rsidTr="008D59C1">
        <w:trPr>
          <w:trHeight w:val="240"/>
          <w:jc w:val="center"/>
        </w:trPr>
        <w:tc>
          <w:tcPr>
            <w:tcW w:w="13317" w:type="dxa"/>
            <w:gridSpan w:val="6"/>
            <w:shd w:val="clear" w:color="auto" w:fill="D9D9D9" w:themeFill="background1" w:themeFillShade="D9"/>
            <w:vAlign w:val="center"/>
          </w:tcPr>
          <w:p w14:paraId="16703890" w14:textId="08BBEAA5" w:rsidR="00433880" w:rsidRPr="008D59C1" w:rsidRDefault="00433880" w:rsidP="00433880">
            <w:pPr>
              <w:pStyle w:val="TableHead"/>
              <w:numPr>
                <w:ilvl w:val="0"/>
                <w:numId w:val="0"/>
              </w:numPr>
              <w:rPr>
                <w:rFonts w:ascii="Arial" w:hAnsi="Arial" w:cs="Arial"/>
                <w:sz w:val="20"/>
                <w:szCs w:val="20"/>
              </w:rPr>
            </w:pPr>
            <w:r w:rsidRPr="008D59C1">
              <w:rPr>
                <w:rFonts w:ascii="Arial" w:hAnsi="Arial" w:cs="Arial"/>
                <w:sz w:val="20"/>
                <w:szCs w:val="20"/>
              </w:rPr>
              <w:t>SOAP Endpoints – V4 Tibco</w:t>
            </w:r>
          </w:p>
        </w:tc>
      </w:tr>
      <w:tr w:rsidR="00433880" w:rsidRPr="003114AA" w14:paraId="595FD575" w14:textId="77777777" w:rsidTr="00E86638">
        <w:trPr>
          <w:trHeight w:val="240"/>
          <w:jc w:val="center"/>
        </w:trPr>
        <w:tc>
          <w:tcPr>
            <w:tcW w:w="1838" w:type="dxa"/>
            <w:vAlign w:val="center"/>
          </w:tcPr>
          <w:p w14:paraId="742A5F82" w14:textId="5CB8355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V4AssetServices</w:t>
            </w:r>
          </w:p>
        </w:tc>
        <w:tc>
          <w:tcPr>
            <w:tcW w:w="1559" w:type="dxa"/>
            <w:vAlign w:val="center"/>
          </w:tcPr>
          <w:p w14:paraId="189EE568" w14:textId="1AA966A5"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22D37EE8" w14:textId="12AEFD5E"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26B83FA2" w14:textId="18580B3F"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v4tibco-sys2.vfcz.dc-ratingen.de:12461</w:t>
            </w:r>
          </w:p>
        </w:tc>
        <w:tc>
          <w:tcPr>
            <w:tcW w:w="2693" w:type="dxa"/>
            <w:vAlign w:val="center"/>
          </w:tcPr>
          <w:p w14:paraId="056DE9EB" w14:textId="04B43606"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v4tibco-int.vfcz.dc-ratingen.de:12461</w:t>
            </w:r>
          </w:p>
        </w:tc>
        <w:tc>
          <w:tcPr>
            <w:tcW w:w="2692" w:type="dxa"/>
            <w:vAlign w:val="center"/>
          </w:tcPr>
          <w:p w14:paraId="64B39B75" w14:textId="10893842" w:rsidR="00433880" w:rsidRPr="004C4FC9" w:rsidRDefault="00433880" w:rsidP="00433880">
            <w:pPr>
              <w:pStyle w:val="TableHead"/>
              <w:numPr>
                <w:ilvl w:val="0"/>
                <w:numId w:val="0"/>
              </w:numPr>
              <w:rPr>
                <w:rFonts w:ascii="Consolas" w:hAnsi="Consolas" w:cs="Arial"/>
                <w:b w:val="0"/>
                <w:bCs/>
                <w:sz w:val="16"/>
                <w:szCs w:val="16"/>
                <w:lang w:val="en-US"/>
              </w:rPr>
            </w:pPr>
            <w:r w:rsidRPr="004C4FC9">
              <w:rPr>
                <w:rFonts w:ascii="Consolas" w:hAnsi="Consolas" w:cs="Arial"/>
                <w:b w:val="0"/>
                <w:bCs/>
                <w:sz w:val="16"/>
                <w:szCs w:val="16"/>
                <w:lang w:val="en-US"/>
              </w:rPr>
              <w:t>v4tibco-acc2.vfcz.dc-ratingen.de:12461</w:t>
            </w:r>
          </w:p>
        </w:tc>
      </w:tr>
      <w:tr w:rsidR="00433880" w:rsidRPr="003114AA" w14:paraId="4E07768F" w14:textId="77777777" w:rsidTr="00E86638">
        <w:trPr>
          <w:trHeight w:val="240"/>
          <w:jc w:val="center"/>
        </w:trPr>
        <w:tc>
          <w:tcPr>
            <w:tcW w:w="1838" w:type="dxa"/>
            <w:vAlign w:val="center"/>
          </w:tcPr>
          <w:p w14:paraId="4C8CD04E" w14:textId="051312AE"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CashRegisterServices</w:t>
            </w:r>
          </w:p>
        </w:tc>
        <w:tc>
          <w:tcPr>
            <w:tcW w:w="1559" w:type="dxa"/>
            <w:vAlign w:val="center"/>
          </w:tcPr>
          <w:p w14:paraId="51202244" w14:textId="710FA88A"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8CF740D" w14:textId="2ACF222F"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29A3FF66" w14:textId="6358BBE9"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v4tibco-sys2.vfcz.dc-ratingen.de:7700</w:t>
            </w:r>
          </w:p>
        </w:tc>
        <w:tc>
          <w:tcPr>
            <w:tcW w:w="2693" w:type="dxa"/>
            <w:vAlign w:val="center"/>
          </w:tcPr>
          <w:p w14:paraId="1389BC61" w14:textId="74FD70C6"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.vfcz.dc-ratingen.de:7700</w:t>
            </w:r>
          </w:p>
        </w:tc>
        <w:tc>
          <w:tcPr>
            <w:tcW w:w="2692" w:type="dxa"/>
            <w:vAlign w:val="center"/>
          </w:tcPr>
          <w:p w14:paraId="260CA44A" w14:textId="1A69F6D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v4tibco-acc2.vfcz.dc-ratingen.de:7700</w:t>
            </w:r>
          </w:p>
        </w:tc>
      </w:tr>
      <w:tr w:rsidR="00433880" w:rsidRPr="003114AA" w14:paraId="25707D1E" w14:textId="77777777" w:rsidTr="00E86638">
        <w:trPr>
          <w:trHeight w:val="240"/>
          <w:jc w:val="center"/>
        </w:trPr>
        <w:tc>
          <w:tcPr>
            <w:tcW w:w="1838" w:type="dxa"/>
            <w:vAlign w:val="center"/>
          </w:tcPr>
          <w:p w14:paraId="0F5C3753" w14:textId="1975F9F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SubscriberServices</w:t>
            </w:r>
          </w:p>
        </w:tc>
        <w:tc>
          <w:tcPr>
            <w:tcW w:w="1559" w:type="dxa"/>
            <w:vAlign w:val="center"/>
          </w:tcPr>
          <w:p w14:paraId="5FC329CA" w14:textId="682CCA50"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D2724E4" w14:textId="1A757C68"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41BF17FE" w14:textId="5B9B3102"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v4tibco-sys2.vfcz.dc-ratingen.de:7710</w:t>
            </w:r>
          </w:p>
        </w:tc>
        <w:tc>
          <w:tcPr>
            <w:tcW w:w="2693" w:type="dxa"/>
            <w:vAlign w:val="center"/>
          </w:tcPr>
          <w:p w14:paraId="5B084AF5" w14:textId="02F15FC3"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.vfcz.dc-ratingen.de:7710</w:t>
            </w:r>
          </w:p>
        </w:tc>
        <w:tc>
          <w:tcPr>
            <w:tcW w:w="2692" w:type="dxa"/>
            <w:vAlign w:val="center"/>
          </w:tcPr>
          <w:p w14:paraId="6830711E" w14:textId="5B1DBA5E"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v4tibco-acc2.vfcz.dc-ratingen.de:7710</w:t>
            </w:r>
          </w:p>
        </w:tc>
      </w:tr>
      <w:tr w:rsidR="00433880" w:rsidRPr="003114AA" w14:paraId="3A2898FE" w14:textId="77777777" w:rsidTr="00E86638">
        <w:trPr>
          <w:trHeight w:val="240"/>
          <w:jc w:val="center"/>
        </w:trPr>
        <w:tc>
          <w:tcPr>
            <w:tcW w:w="1838" w:type="dxa"/>
            <w:vAlign w:val="center"/>
          </w:tcPr>
          <w:p w14:paraId="677CACFB" w14:textId="61468501"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IntegrationManagement/KenanServices</w:t>
            </w:r>
          </w:p>
        </w:tc>
        <w:tc>
          <w:tcPr>
            <w:tcW w:w="1559" w:type="dxa"/>
            <w:vAlign w:val="center"/>
          </w:tcPr>
          <w:p w14:paraId="35050528" w14:textId="0ACA6745"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CA39F8F" w14:textId="57569898"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4C2CE420" w14:textId="00C89F3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71387BC9" w14:textId="48448CC5"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1EF1B7E5" w14:textId="71D593B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71DABB70" w14:textId="77777777" w:rsidTr="00E86638">
        <w:trPr>
          <w:trHeight w:val="240"/>
          <w:jc w:val="center"/>
        </w:trPr>
        <w:tc>
          <w:tcPr>
            <w:tcW w:w="1838" w:type="dxa"/>
            <w:vAlign w:val="center"/>
          </w:tcPr>
          <w:p w14:paraId="42822915" w14:textId="22E2FD1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PasswordManagementService</w:t>
            </w:r>
          </w:p>
        </w:tc>
        <w:tc>
          <w:tcPr>
            <w:tcW w:w="1559" w:type="dxa"/>
            <w:vAlign w:val="center"/>
          </w:tcPr>
          <w:p w14:paraId="166ED82F" w14:textId="60F2B01E"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568367A" w14:textId="18742F1C"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79FEB105" w14:textId="3DC0F17F"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v4tibco-sys2.vfcz.dc-ratingen.de:11204</w:t>
            </w:r>
          </w:p>
        </w:tc>
        <w:tc>
          <w:tcPr>
            <w:tcW w:w="2693" w:type="dxa"/>
            <w:vAlign w:val="center"/>
          </w:tcPr>
          <w:p w14:paraId="3ADA10B1" w14:textId="0D1FD118"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.vfcz.dc-ratingen.de:11204</w:t>
            </w:r>
          </w:p>
        </w:tc>
        <w:tc>
          <w:tcPr>
            <w:tcW w:w="2692" w:type="dxa"/>
            <w:vAlign w:val="center"/>
          </w:tcPr>
          <w:p w14:paraId="5ABF2426" w14:textId="58A14793"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v4tibco-acc2.vfcz.dc-ratingen.de:11204</w:t>
            </w:r>
          </w:p>
        </w:tc>
      </w:tr>
      <w:tr w:rsidR="00433880" w:rsidRPr="003114AA" w14:paraId="045B4B6C" w14:textId="77777777" w:rsidTr="00E86638">
        <w:trPr>
          <w:trHeight w:val="240"/>
          <w:jc w:val="center"/>
        </w:trPr>
        <w:tc>
          <w:tcPr>
            <w:tcW w:w="1838" w:type="dxa"/>
            <w:vAlign w:val="center"/>
          </w:tcPr>
          <w:p w14:paraId="54600696" w14:textId="7A403A08"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lastRenderedPageBreak/>
              <w:t>PtpManagement/KenanServices</w:t>
            </w:r>
          </w:p>
        </w:tc>
        <w:tc>
          <w:tcPr>
            <w:tcW w:w="1559" w:type="dxa"/>
            <w:vAlign w:val="center"/>
          </w:tcPr>
          <w:p w14:paraId="02E99152" w14:textId="584998B4"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5578AEAF" w14:textId="70C5E854"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11D25CC0" w14:textId="00F50E3B"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4E3CEED1" w14:textId="29372D4D"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12A2A331" w14:textId="3C74BDD7"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26D8EEED" w14:textId="77777777" w:rsidTr="00E86638">
        <w:trPr>
          <w:trHeight w:val="240"/>
          <w:jc w:val="center"/>
        </w:trPr>
        <w:tc>
          <w:tcPr>
            <w:tcW w:w="1838" w:type="dxa"/>
            <w:vAlign w:val="center"/>
          </w:tcPr>
          <w:p w14:paraId="3D691FB0" w14:textId="5D059086"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ResourceManagement/KenanServices</w:t>
            </w:r>
          </w:p>
        </w:tc>
        <w:tc>
          <w:tcPr>
            <w:tcW w:w="1559" w:type="dxa"/>
            <w:vAlign w:val="center"/>
          </w:tcPr>
          <w:p w14:paraId="04F17849" w14:textId="502C661C"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EA037BA" w14:textId="157EC877" w:rsidR="00433880" w:rsidRPr="00551A0B" w:rsidRDefault="00433880" w:rsidP="00433880">
            <w:pPr>
              <w:pStyle w:val="TableHead"/>
              <w:numPr>
                <w:ilvl w:val="0"/>
                <w:numId w:val="0"/>
              </w:numPr>
              <w:jc w:val="center"/>
              <w:rPr>
                <w:rFonts w:ascii="Consolas" w:hAnsi="Consolas" w:cs="Arial"/>
                <w:b w:val="0"/>
                <w:bCs/>
                <w:sz w:val="20"/>
                <w:szCs w:val="20"/>
              </w:rPr>
            </w:pPr>
            <w:r w:rsidRPr="00F31132">
              <w:rPr>
                <w:rFonts w:ascii="Consolas" w:hAnsi="Consolas" w:cs="Arial"/>
                <w:b w:val="0"/>
                <w:bCs/>
                <w:sz w:val="20"/>
                <w:szCs w:val="20"/>
              </w:rPr>
              <w:t>phoenix</w:t>
            </w:r>
          </w:p>
        </w:tc>
        <w:tc>
          <w:tcPr>
            <w:tcW w:w="2692" w:type="dxa"/>
            <w:vAlign w:val="center"/>
          </w:tcPr>
          <w:p w14:paraId="23869EAF" w14:textId="0540A0E5"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v4tibco-sys2.vfcz.dc-ratingen.de:11650</w:t>
            </w:r>
          </w:p>
        </w:tc>
        <w:tc>
          <w:tcPr>
            <w:tcW w:w="2693" w:type="dxa"/>
            <w:vAlign w:val="center"/>
          </w:tcPr>
          <w:p w14:paraId="7E825751" w14:textId="3739D098"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.vfcz.dc-ratingen.de:11650</w:t>
            </w:r>
          </w:p>
        </w:tc>
        <w:tc>
          <w:tcPr>
            <w:tcW w:w="2692" w:type="dxa"/>
            <w:vAlign w:val="center"/>
          </w:tcPr>
          <w:p w14:paraId="695CC405" w14:textId="7111CDFB"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v4tibco-acc2.vfcz.dc-ratingen.de:11650</w:t>
            </w:r>
          </w:p>
        </w:tc>
      </w:tr>
      <w:tr w:rsidR="00433880" w:rsidRPr="003114AA" w14:paraId="6300A590" w14:textId="77777777" w:rsidTr="00E86638">
        <w:trPr>
          <w:trHeight w:val="240"/>
          <w:jc w:val="center"/>
        </w:trPr>
        <w:tc>
          <w:tcPr>
            <w:tcW w:w="1838" w:type="dxa"/>
            <w:vAlign w:val="center"/>
          </w:tcPr>
          <w:p w14:paraId="6B52BE48" w14:textId="702341D9" w:rsidR="00433880"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ConnectorsESim</w:t>
            </w:r>
            <w:r>
              <w:rPr>
                <w:rFonts w:ascii="Arial" w:hAnsi="Arial" w:cs="Arial"/>
                <w:sz w:val="20"/>
                <w:szCs w:val="20"/>
                <w:lang w:val="en-US"/>
              </w:rPr>
              <w:br/>
              <w:t xml:space="preserve">(RCS + </w:t>
            </w:r>
            <w:r w:rsidRPr="007450D8">
              <w:rPr>
                <w:rFonts w:ascii="Arial" w:hAnsi="Arial" w:cs="Arial"/>
                <w:sz w:val="20"/>
                <w:szCs w:val="20"/>
                <w:lang w:val="en-US"/>
              </w:rPr>
              <w:t>SmdpServices</w:t>
            </w:r>
            <w:r>
              <w:rPr>
                <w:rFonts w:ascii="Arial" w:hAnsi="Arial" w:cs="Arial"/>
                <w:sz w:val="20"/>
                <w:szCs w:val="20"/>
                <w:lang w:val="en-US"/>
              </w:rPr>
              <w:t>)</w:t>
            </w:r>
          </w:p>
        </w:tc>
        <w:tc>
          <w:tcPr>
            <w:tcW w:w="1559" w:type="dxa"/>
            <w:vAlign w:val="center"/>
          </w:tcPr>
          <w:p w14:paraId="605AB53C" w14:textId="63CB4FDD"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vAlign w:val="center"/>
          </w:tcPr>
          <w:p w14:paraId="12E799FD" w14:textId="50A86D99"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5A0B348F" w14:textId="777E515E"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v4tibco-sys2.vfcz.dc-ratingen.de:11985</w:t>
            </w:r>
          </w:p>
        </w:tc>
        <w:tc>
          <w:tcPr>
            <w:tcW w:w="2693" w:type="dxa"/>
            <w:vAlign w:val="center"/>
          </w:tcPr>
          <w:p w14:paraId="7AEC2DE2" w14:textId="0811871C"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.vfcz.dc-ratingen.de:11985</w:t>
            </w:r>
          </w:p>
        </w:tc>
        <w:tc>
          <w:tcPr>
            <w:tcW w:w="2692" w:type="dxa"/>
            <w:vAlign w:val="center"/>
          </w:tcPr>
          <w:p w14:paraId="51A9326F" w14:textId="5F5940E0"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v4tibco-acc2.vfcz.dc-ratingen.de:11985</w:t>
            </w:r>
          </w:p>
        </w:tc>
      </w:tr>
      <w:tr w:rsidR="00433880" w:rsidRPr="003114AA" w14:paraId="07D3D8F3" w14:textId="77777777" w:rsidTr="00E86638">
        <w:trPr>
          <w:trHeight w:val="240"/>
          <w:jc w:val="center"/>
        </w:trPr>
        <w:tc>
          <w:tcPr>
            <w:tcW w:w="1838" w:type="dxa"/>
            <w:vAlign w:val="center"/>
          </w:tcPr>
          <w:p w14:paraId="00A4A7E1" w14:textId="2DB0C1AB" w:rsidR="00433880" w:rsidRPr="007450D8"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SdsAdapter</w:t>
            </w:r>
          </w:p>
        </w:tc>
        <w:tc>
          <w:tcPr>
            <w:tcW w:w="1559" w:type="dxa"/>
            <w:vAlign w:val="center"/>
          </w:tcPr>
          <w:p w14:paraId="47C91637" w14:textId="521BFAC6"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HTTPS/SOAP</w:t>
            </w:r>
          </w:p>
        </w:tc>
        <w:tc>
          <w:tcPr>
            <w:tcW w:w="1843" w:type="dxa"/>
            <w:vAlign w:val="center"/>
          </w:tcPr>
          <w:p w14:paraId="08660DA8" w14:textId="29DA229C"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4E26A485" w14:textId="312FC742"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v4tibco-sys2.vfcz.dc-ratingen.de:12106</w:t>
            </w:r>
          </w:p>
        </w:tc>
        <w:tc>
          <w:tcPr>
            <w:tcW w:w="2693" w:type="dxa"/>
            <w:vAlign w:val="center"/>
          </w:tcPr>
          <w:p w14:paraId="3B826EE3" w14:textId="6B9FE767"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.vfcz.dc-ratingen.de:12106</w:t>
            </w:r>
          </w:p>
        </w:tc>
        <w:tc>
          <w:tcPr>
            <w:tcW w:w="2692" w:type="dxa"/>
            <w:vAlign w:val="center"/>
          </w:tcPr>
          <w:p w14:paraId="15E4DBE0" w14:textId="212FC451"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v4tibco-acc2.vfcz.dc-ratingen.de:12106</w:t>
            </w:r>
          </w:p>
        </w:tc>
      </w:tr>
      <w:tr w:rsidR="00433880" w:rsidRPr="003114AA" w14:paraId="22C75D78" w14:textId="77777777" w:rsidTr="00E86638">
        <w:trPr>
          <w:trHeight w:val="240"/>
          <w:jc w:val="center"/>
        </w:trPr>
        <w:tc>
          <w:tcPr>
            <w:tcW w:w="1838" w:type="dxa"/>
            <w:vAlign w:val="center"/>
          </w:tcPr>
          <w:p w14:paraId="2ADC6BF7" w14:textId="7305BF8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amr/trackingIF</w:t>
            </w:r>
          </w:p>
        </w:tc>
        <w:tc>
          <w:tcPr>
            <w:tcW w:w="1559" w:type="dxa"/>
            <w:vAlign w:val="center"/>
          </w:tcPr>
          <w:p w14:paraId="6526B6B9" w14:textId="57A19C57"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93CC8CD" w14:textId="7805EF52" w:rsidR="00433880" w:rsidRPr="00551A0B" w:rsidRDefault="00433880" w:rsidP="00433880">
            <w:pPr>
              <w:pStyle w:val="TableHead"/>
              <w:numPr>
                <w:ilvl w:val="0"/>
                <w:numId w:val="0"/>
              </w:numPr>
              <w:jc w:val="center"/>
              <w:rPr>
                <w:rFonts w:ascii="Consolas" w:hAnsi="Consolas" w:cs="Arial"/>
                <w:b w:val="0"/>
                <w:bCs/>
                <w:sz w:val="20"/>
                <w:szCs w:val="20"/>
              </w:rPr>
            </w:pPr>
            <w:r w:rsidRPr="00350C43">
              <w:rPr>
                <w:rFonts w:ascii="Consolas" w:hAnsi="Consolas" w:cs="Arial"/>
                <w:b w:val="0"/>
                <w:bCs/>
                <w:sz w:val="20"/>
                <w:szCs w:val="20"/>
              </w:rPr>
              <w:t>smsservices</w:t>
            </w:r>
          </w:p>
        </w:tc>
        <w:tc>
          <w:tcPr>
            <w:tcW w:w="2692" w:type="dxa"/>
            <w:vAlign w:val="center"/>
          </w:tcPr>
          <w:p w14:paraId="4BF02209" w14:textId="5B49A2AA"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v4tibco-sys2.vfcz.dc-ratingen.de:11219</w:t>
            </w:r>
          </w:p>
        </w:tc>
        <w:tc>
          <w:tcPr>
            <w:tcW w:w="2693" w:type="dxa"/>
            <w:vAlign w:val="center"/>
          </w:tcPr>
          <w:p w14:paraId="56568AA3" w14:textId="6BBCB17F" w:rsidR="00433880" w:rsidRPr="007029DD" w:rsidRDefault="00433880" w:rsidP="00433880">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.vfcz.dc-ratingen.de:11219</w:t>
            </w:r>
          </w:p>
        </w:tc>
        <w:tc>
          <w:tcPr>
            <w:tcW w:w="2692" w:type="dxa"/>
            <w:vAlign w:val="center"/>
          </w:tcPr>
          <w:p w14:paraId="5111611C" w14:textId="44D2E4A8"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v4tibco-acc2.vfcz.dc-ratingen.de:11219</w:t>
            </w:r>
          </w:p>
        </w:tc>
      </w:tr>
      <w:tr w:rsidR="00433880" w:rsidRPr="003114AA" w14:paraId="458CBF01" w14:textId="77777777" w:rsidTr="008D59C1">
        <w:trPr>
          <w:trHeight w:val="240"/>
          <w:jc w:val="center"/>
        </w:trPr>
        <w:tc>
          <w:tcPr>
            <w:tcW w:w="13317" w:type="dxa"/>
            <w:gridSpan w:val="6"/>
            <w:shd w:val="clear" w:color="auto" w:fill="D9D9D9" w:themeFill="background1" w:themeFillShade="D9"/>
            <w:vAlign w:val="center"/>
          </w:tcPr>
          <w:p w14:paraId="1192BDEC" w14:textId="4A192093" w:rsidR="00433880" w:rsidRPr="008D59C1" w:rsidRDefault="00433880" w:rsidP="00433880">
            <w:pPr>
              <w:pStyle w:val="TableHead"/>
              <w:numPr>
                <w:ilvl w:val="0"/>
                <w:numId w:val="0"/>
              </w:numPr>
              <w:tabs>
                <w:tab w:val="right" w:pos="4129"/>
              </w:tabs>
              <w:rPr>
                <w:rFonts w:ascii="Arial" w:hAnsi="Arial" w:cs="Arial"/>
                <w:sz w:val="20"/>
                <w:szCs w:val="20"/>
                <w:lang w:val="en-US"/>
              </w:rPr>
            </w:pPr>
            <w:r w:rsidRPr="008D59C1">
              <w:rPr>
                <w:rFonts w:ascii="Arial" w:hAnsi="Arial" w:cs="Arial"/>
                <w:sz w:val="20"/>
                <w:szCs w:val="20"/>
                <w:lang w:val="en-US"/>
              </w:rPr>
              <w:t>SOAP Endpoints – Other Publishers</w:t>
            </w:r>
          </w:p>
        </w:tc>
      </w:tr>
      <w:tr w:rsidR="00433880" w:rsidRPr="003114AA" w14:paraId="3C087FA9" w14:textId="77777777" w:rsidTr="00E86638">
        <w:trPr>
          <w:trHeight w:val="240"/>
          <w:jc w:val="center"/>
        </w:trPr>
        <w:tc>
          <w:tcPr>
            <w:tcW w:w="1838" w:type="dxa"/>
            <w:vAlign w:val="center"/>
          </w:tcPr>
          <w:p w14:paraId="55598674" w14:textId="6962B7D2" w:rsidR="00433880" w:rsidRDefault="00433880" w:rsidP="00433880">
            <w:pPr>
              <w:pStyle w:val="TableHead"/>
              <w:numPr>
                <w:ilvl w:val="0"/>
                <w:numId w:val="0"/>
              </w:numPr>
              <w:tabs>
                <w:tab w:val="right" w:pos="4129"/>
              </w:tabs>
              <w:rPr>
                <w:rFonts w:ascii="Arial" w:hAnsi="Arial" w:cs="Arial"/>
                <w:sz w:val="20"/>
                <w:szCs w:val="20"/>
                <w:lang w:val="en-US"/>
              </w:rPr>
            </w:pPr>
            <w:r w:rsidRPr="007450D8">
              <w:rPr>
                <w:rFonts w:ascii="Arial" w:hAnsi="Arial" w:cs="Arial"/>
                <w:sz w:val="20"/>
                <w:szCs w:val="20"/>
                <w:lang w:val="en-US"/>
              </w:rPr>
              <w:t xml:space="preserve">SMS SC </w:t>
            </w:r>
            <w:r>
              <w:rPr>
                <w:rFonts w:ascii="Arial" w:hAnsi="Arial" w:cs="Arial"/>
                <w:sz w:val="20"/>
                <w:szCs w:val="20"/>
                <w:lang w:val="en-US"/>
              </w:rPr>
              <w:t>API</w:t>
            </w:r>
          </w:p>
        </w:tc>
        <w:tc>
          <w:tcPr>
            <w:tcW w:w="1559" w:type="dxa"/>
            <w:vAlign w:val="center"/>
          </w:tcPr>
          <w:p w14:paraId="66880361" w14:textId="11E06A1D" w:rsidR="00433880" w:rsidRPr="00C76562"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0AF68804" w14:textId="4A1F379A" w:rsidR="00433880" w:rsidRPr="00551A0B"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2ECCCAE2" w14:textId="3BA0432E"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s5java36.oskarmobil.cz:38080</w:t>
            </w:r>
          </w:p>
        </w:tc>
        <w:tc>
          <w:tcPr>
            <w:tcW w:w="2693" w:type="dxa"/>
            <w:vAlign w:val="center"/>
          </w:tcPr>
          <w:p w14:paraId="01901A3F" w14:textId="675EC981"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s5java36.oskarmobil.cz:8080</w:t>
            </w:r>
          </w:p>
        </w:tc>
        <w:tc>
          <w:tcPr>
            <w:tcW w:w="2692" w:type="dxa"/>
            <w:vAlign w:val="center"/>
          </w:tcPr>
          <w:p w14:paraId="104B83B5" w14:textId="71218DBF"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s5java36.oskarmobil.cz:48080</w:t>
            </w:r>
          </w:p>
        </w:tc>
      </w:tr>
      <w:tr w:rsidR="00433880" w:rsidRPr="003114AA" w14:paraId="58579C25" w14:textId="77777777" w:rsidTr="00E86638">
        <w:trPr>
          <w:trHeight w:val="240"/>
          <w:jc w:val="center"/>
        </w:trPr>
        <w:tc>
          <w:tcPr>
            <w:tcW w:w="1838" w:type="dxa"/>
            <w:vAlign w:val="center"/>
          </w:tcPr>
          <w:p w14:paraId="6775D5CC" w14:textId="3A1114AC" w:rsidR="00433880" w:rsidRPr="007450D8" w:rsidRDefault="00433880" w:rsidP="00433880">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API</w:t>
            </w:r>
          </w:p>
        </w:tc>
        <w:tc>
          <w:tcPr>
            <w:tcW w:w="1559" w:type="dxa"/>
            <w:vAlign w:val="center"/>
          </w:tcPr>
          <w:p w14:paraId="5342CE05" w14:textId="77777777"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p w14:paraId="2E97EC0C" w14:textId="6E905ECE" w:rsidR="00433880" w:rsidRDefault="00433880" w:rsidP="00433880">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vAlign w:val="center"/>
          </w:tcPr>
          <w:p w14:paraId="15474248" w14:textId="4C93F3C4" w:rsidR="00433880" w:rsidRDefault="00433880" w:rsidP="00433880">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2692" w:type="dxa"/>
            <w:vAlign w:val="center"/>
          </w:tcPr>
          <w:p w14:paraId="69C6874A" w14:textId="4E228F80"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3" w:type="dxa"/>
            <w:vAlign w:val="center"/>
          </w:tcPr>
          <w:p w14:paraId="00411880" w14:textId="51007C3D" w:rsidR="00433880" w:rsidRPr="007029DD" w:rsidRDefault="00433880" w:rsidP="00433880">
            <w:pPr>
              <w:pStyle w:val="TableHead"/>
              <w:numPr>
                <w:ilvl w:val="0"/>
                <w:numId w:val="0"/>
              </w:numPr>
              <w:tabs>
                <w:tab w:val="right" w:pos="4129"/>
              </w:tabs>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c>
          <w:tcPr>
            <w:tcW w:w="2692" w:type="dxa"/>
            <w:vAlign w:val="center"/>
          </w:tcPr>
          <w:p w14:paraId="5C558837" w14:textId="6BB059C1" w:rsidR="00433880" w:rsidRPr="007029DD" w:rsidRDefault="00433880" w:rsidP="00433880">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:8580</w:t>
            </w:r>
          </w:p>
        </w:tc>
      </w:tr>
      <w:tr w:rsidR="005E30C7" w:rsidRPr="003114AA" w14:paraId="2EB59BC9" w14:textId="77777777" w:rsidTr="00E86638">
        <w:trPr>
          <w:trHeight w:val="240"/>
          <w:jc w:val="center"/>
        </w:trPr>
        <w:tc>
          <w:tcPr>
            <w:tcW w:w="1838" w:type="dxa"/>
            <w:vAlign w:val="center"/>
          </w:tcPr>
          <w:p w14:paraId="32F4A1A0" w14:textId="77777777" w:rsidR="005E30C7" w:rsidRDefault="005E30C7" w:rsidP="005E30C7">
            <w:pPr>
              <w:pStyle w:val="TableHead"/>
              <w:numPr>
                <w:ilvl w:val="0"/>
                <w:numId w:val="0"/>
              </w:numPr>
              <w:tabs>
                <w:tab w:val="right" w:pos="4129"/>
              </w:tabs>
              <w:rPr>
                <w:rFonts w:ascii="Arial" w:hAnsi="Arial" w:cs="Arial"/>
                <w:sz w:val="20"/>
                <w:szCs w:val="20"/>
                <w:lang w:val="en-US"/>
              </w:rPr>
            </w:pPr>
            <w:r w:rsidRPr="00551A0B">
              <w:rPr>
                <w:rFonts w:ascii="Arial" w:hAnsi="Arial" w:cs="Arial"/>
                <w:sz w:val="20"/>
                <w:szCs w:val="20"/>
                <w:lang w:val="en-US"/>
              </w:rPr>
              <w:t>LMG server</w:t>
            </w:r>
            <w:r>
              <w:rPr>
                <w:rFonts w:ascii="Arial" w:hAnsi="Arial" w:cs="Arial"/>
                <w:sz w:val="20"/>
                <w:szCs w:val="20"/>
                <w:lang w:val="en-US"/>
              </w:rPr>
              <w:t xml:space="preserve"> API</w:t>
            </w:r>
          </w:p>
          <w:p w14:paraId="6465A458" w14:textId="2FCE463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(a.k.a. UMF Services Query)</w:t>
            </w:r>
          </w:p>
        </w:tc>
        <w:tc>
          <w:tcPr>
            <w:tcW w:w="1559" w:type="dxa"/>
            <w:vAlign w:val="center"/>
          </w:tcPr>
          <w:p w14:paraId="2A5EC0BA" w14:textId="5F29069D" w:rsidR="005E30C7" w:rsidRPr="00C76562"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014639C" w14:textId="789E9F36"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793E0872" w14:textId="6059DD1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242</w:t>
            </w:r>
            <w:r w:rsidRPr="007029DD">
              <w:rPr>
                <w:rFonts w:ascii="Consolas" w:hAnsi="Consolas" w:cs="Arial"/>
                <w:b w:val="0"/>
                <w:bCs/>
                <w:sz w:val="16"/>
                <w:szCs w:val="16"/>
                <w:lang w:val="en-US"/>
              </w:rPr>
              <w:t>:7300</w:t>
            </w:r>
          </w:p>
        </w:tc>
        <w:tc>
          <w:tcPr>
            <w:tcW w:w="2693" w:type="dxa"/>
            <w:vAlign w:val="center"/>
          </w:tcPr>
          <w:p w14:paraId="5BD70722" w14:textId="0DC078C7"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241</w:t>
            </w:r>
            <w:r w:rsidRPr="007029DD">
              <w:rPr>
                <w:rFonts w:ascii="Consolas" w:hAnsi="Consolas" w:cs="Arial"/>
                <w:b w:val="0"/>
                <w:bCs/>
                <w:sz w:val="16"/>
                <w:szCs w:val="16"/>
                <w:lang w:val="en-US"/>
              </w:rPr>
              <w:t>:7300</w:t>
            </w:r>
          </w:p>
        </w:tc>
        <w:tc>
          <w:tcPr>
            <w:tcW w:w="2692" w:type="dxa"/>
            <w:vAlign w:val="center"/>
          </w:tcPr>
          <w:p w14:paraId="633977CB" w14:textId="20E1579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10.</w:t>
            </w:r>
            <w:r>
              <w:rPr>
                <w:rFonts w:ascii="Consolas" w:hAnsi="Consolas" w:cs="Arial"/>
                <w:b w:val="0"/>
                <w:bCs/>
                <w:sz w:val="16"/>
                <w:szCs w:val="16"/>
                <w:lang w:val="en-US"/>
              </w:rPr>
              <w:t>149</w:t>
            </w:r>
            <w:r w:rsidRPr="007029DD">
              <w:rPr>
                <w:rFonts w:ascii="Consolas" w:hAnsi="Consolas" w:cs="Arial"/>
                <w:b w:val="0"/>
                <w:bCs/>
                <w:sz w:val="16"/>
                <w:szCs w:val="16"/>
                <w:lang w:val="en-US"/>
              </w:rPr>
              <w:t>.112.</w:t>
            </w:r>
            <w:r>
              <w:rPr>
                <w:rFonts w:ascii="Consolas" w:hAnsi="Consolas" w:cs="Arial"/>
                <w:b w:val="0"/>
                <w:bCs/>
                <w:sz w:val="16"/>
                <w:szCs w:val="16"/>
                <w:lang w:val="en-US"/>
              </w:rPr>
              <w:t>240</w:t>
            </w:r>
            <w:r w:rsidRPr="007029DD">
              <w:rPr>
                <w:rFonts w:ascii="Consolas" w:hAnsi="Consolas" w:cs="Arial"/>
                <w:b w:val="0"/>
                <w:bCs/>
                <w:sz w:val="16"/>
                <w:szCs w:val="16"/>
                <w:lang w:val="en-US"/>
              </w:rPr>
              <w:t>:7300</w:t>
            </w:r>
          </w:p>
        </w:tc>
      </w:tr>
      <w:tr w:rsidR="005E30C7" w:rsidRPr="003114AA" w14:paraId="71BC36CB" w14:textId="77777777" w:rsidTr="00E86638">
        <w:trPr>
          <w:trHeight w:val="240"/>
          <w:jc w:val="center"/>
        </w:trPr>
        <w:tc>
          <w:tcPr>
            <w:tcW w:w="1838" w:type="dxa"/>
            <w:vAlign w:val="center"/>
          </w:tcPr>
          <w:p w14:paraId="08263D39" w14:textId="212141FC" w:rsidR="005E30C7" w:rsidRDefault="005E30C7" w:rsidP="005E30C7">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Location Dispatcher API</w:t>
            </w:r>
          </w:p>
        </w:tc>
        <w:tc>
          <w:tcPr>
            <w:tcW w:w="1559" w:type="dxa"/>
            <w:vAlign w:val="center"/>
          </w:tcPr>
          <w:p w14:paraId="3E0766F5" w14:textId="55214E62" w:rsidR="005E30C7" w:rsidRPr="00C76562" w:rsidRDefault="005E30C7" w:rsidP="005E30C7">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D05A822" w14:textId="5A941E61" w:rsidR="005E30C7" w:rsidRPr="00551A0B" w:rsidRDefault="005E30C7" w:rsidP="005E30C7">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2692" w:type="dxa"/>
            <w:vAlign w:val="center"/>
          </w:tcPr>
          <w:p w14:paraId="1D10061B" w14:textId="6C1F289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s5java36.oskarmobil.cz:6180</w:t>
            </w:r>
          </w:p>
        </w:tc>
        <w:tc>
          <w:tcPr>
            <w:tcW w:w="2693" w:type="dxa"/>
            <w:vAlign w:val="center"/>
          </w:tcPr>
          <w:p w14:paraId="0AC706EA" w14:textId="686EC34F"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s5java36.oskarmobil.cz:6170</w:t>
            </w:r>
          </w:p>
        </w:tc>
        <w:tc>
          <w:tcPr>
            <w:tcW w:w="2692" w:type="dxa"/>
            <w:vAlign w:val="center"/>
          </w:tcPr>
          <w:p w14:paraId="1060EEF7" w14:textId="1E671A43" w:rsidR="005E30C7" w:rsidRPr="007029DD" w:rsidRDefault="005E30C7" w:rsidP="005E30C7">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s5java36.oskarmobil.cz:6160</w:t>
            </w:r>
          </w:p>
        </w:tc>
      </w:tr>
      <w:tr w:rsidR="00471E5C" w:rsidRPr="003114AA" w14:paraId="60EEAB33" w14:textId="77777777" w:rsidTr="00E86638">
        <w:trPr>
          <w:trHeight w:val="240"/>
          <w:jc w:val="center"/>
        </w:trPr>
        <w:tc>
          <w:tcPr>
            <w:tcW w:w="1838" w:type="dxa"/>
            <w:vAlign w:val="center"/>
          </w:tcPr>
          <w:p w14:paraId="1BE86D9A" w14:textId="59D238F4"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BMG amr/</w:t>
            </w:r>
            <w:r w:rsidRPr="007450D8">
              <w:rPr>
                <w:rFonts w:ascii="Arial" w:hAnsi="Arial" w:cs="Arial"/>
                <w:sz w:val="20"/>
                <w:szCs w:val="20"/>
                <w:lang w:val="en-US"/>
              </w:rPr>
              <w:t>trackingIF</w:t>
            </w:r>
          </w:p>
        </w:tc>
        <w:tc>
          <w:tcPr>
            <w:tcW w:w="1559" w:type="dxa"/>
            <w:vAlign w:val="center"/>
          </w:tcPr>
          <w:p w14:paraId="3EC16CDC" w14:textId="53B5EC20"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1D7A0B71" w14:textId="0742DC69"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amrproxy</w:t>
            </w:r>
          </w:p>
        </w:tc>
        <w:tc>
          <w:tcPr>
            <w:tcW w:w="2692" w:type="dxa"/>
            <w:vAlign w:val="center"/>
          </w:tcPr>
          <w:p w14:paraId="6E15A785" w14:textId="5EBEB446"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s1amra31:8092</w:t>
            </w:r>
          </w:p>
        </w:tc>
        <w:tc>
          <w:tcPr>
            <w:tcW w:w="2693" w:type="dxa"/>
            <w:vAlign w:val="center"/>
          </w:tcPr>
          <w:p w14:paraId="4FC87F5E" w14:textId="19C798CC"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s1amra35:8092</w:t>
            </w:r>
          </w:p>
        </w:tc>
        <w:tc>
          <w:tcPr>
            <w:tcW w:w="2692" w:type="dxa"/>
            <w:vAlign w:val="center"/>
          </w:tcPr>
          <w:p w14:paraId="59CB2246" w14:textId="5B7D4B59" w:rsidR="00471E5C" w:rsidRPr="007029DD" w:rsidRDefault="00471E5C" w:rsidP="00471E5C">
            <w:pPr>
              <w:pStyle w:val="TableHead"/>
              <w:numPr>
                <w:ilvl w:val="0"/>
                <w:numId w:val="0"/>
              </w:numPr>
              <w:rPr>
                <w:rFonts w:ascii="Consolas" w:hAnsi="Consolas" w:cs="Arial"/>
                <w:b w:val="0"/>
                <w:bCs/>
                <w:sz w:val="16"/>
                <w:szCs w:val="16"/>
                <w:lang w:val="en-US"/>
              </w:rPr>
            </w:pPr>
            <w:r>
              <w:rPr>
                <w:rFonts w:ascii="Consolas" w:hAnsi="Consolas" w:cs="Arial"/>
                <w:b w:val="0"/>
                <w:bCs/>
                <w:sz w:val="16"/>
                <w:szCs w:val="16"/>
                <w:lang w:val="en-US"/>
              </w:rPr>
              <w:t>s1amra34:8092</w:t>
            </w:r>
          </w:p>
        </w:tc>
      </w:tr>
      <w:tr w:rsidR="00471E5C" w:rsidRPr="003114AA" w14:paraId="17B2D930" w14:textId="77777777" w:rsidTr="00EE2ADB">
        <w:trPr>
          <w:trHeight w:val="240"/>
          <w:jc w:val="center"/>
        </w:trPr>
        <w:tc>
          <w:tcPr>
            <w:tcW w:w="1838" w:type="dxa"/>
            <w:vAlign w:val="center"/>
          </w:tcPr>
          <w:p w14:paraId="4E903DA5" w14:textId="7166CC59"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IBM Outages API</w:t>
            </w:r>
          </w:p>
        </w:tc>
        <w:tc>
          <w:tcPr>
            <w:tcW w:w="1559" w:type="dxa"/>
            <w:vAlign w:val="center"/>
          </w:tcPr>
          <w:p w14:paraId="0E99D4B0" w14:textId="18732A6E" w:rsidR="00471E5C" w:rsidRPr="002A022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HTTP/SOAP</w:t>
            </w:r>
          </w:p>
        </w:tc>
        <w:tc>
          <w:tcPr>
            <w:tcW w:w="1843" w:type="dxa"/>
            <w:vAlign w:val="center"/>
          </w:tcPr>
          <w:p w14:paraId="3E810D13" w14:textId="52783398"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663844C3" w14:textId="2B341712"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l5ucms35</w:t>
            </w:r>
            <w:r>
              <w:rPr>
                <w:rFonts w:ascii="Consolas" w:hAnsi="Consolas" w:cs="Arial"/>
                <w:b w:val="0"/>
                <w:bCs/>
                <w:sz w:val="16"/>
                <w:szCs w:val="16"/>
                <w:lang w:val="en-US"/>
              </w:rPr>
              <w:t>.oskarmobil.cz</w:t>
            </w:r>
            <w:r w:rsidRPr="007029DD">
              <w:rPr>
                <w:rFonts w:ascii="Consolas" w:hAnsi="Consolas" w:cs="Arial"/>
                <w:b w:val="0"/>
                <w:bCs/>
                <w:sz w:val="16"/>
                <w:szCs w:val="16"/>
                <w:lang w:val="en-US"/>
              </w:rPr>
              <w:t>:8088</w:t>
            </w:r>
          </w:p>
        </w:tc>
      </w:tr>
      <w:tr w:rsidR="00471E5C" w:rsidRPr="003114AA" w14:paraId="6F735F85" w14:textId="77777777" w:rsidTr="00EE43C3">
        <w:trPr>
          <w:trHeight w:val="240"/>
          <w:jc w:val="center"/>
        </w:trPr>
        <w:tc>
          <w:tcPr>
            <w:tcW w:w="13317" w:type="dxa"/>
            <w:gridSpan w:val="6"/>
            <w:shd w:val="clear" w:color="auto" w:fill="D9D9D9" w:themeFill="background1" w:themeFillShade="D9"/>
            <w:vAlign w:val="center"/>
          </w:tcPr>
          <w:p w14:paraId="1A05E6C9" w14:textId="261A0FCF" w:rsidR="00471E5C" w:rsidRPr="00EE43C3" w:rsidRDefault="00471E5C" w:rsidP="00471E5C">
            <w:pPr>
              <w:pStyle w:val="TableHead"/>
              <w:numPr>
                <w:ilvl w:val="0"/>
                <w:numId w:val="0"/>
              </w:numPr>
              <w:rPr>
                <w:rFonts w:ascii="Consolas" w:hAnsi="Consolas" w:cs="Arial"/>
                <w:b w:val="0"/>
                <w:bCs/>
                <w:sz w:val="20"/>
                <w:szCs w:val="20"/>
                <w:lang w:val="en-US"/>
              </w:rPr>
            </w:pPr>
            <w:r>
              <w:rPr>
                <w:rFonts w:ascii="Arial" w:hAnsi="Arial" w:cs="Arial"/>
                <w:sz w:val="20"/>
                <w:szCs w:val="20"/>
                <w:lang w:val="en-US"/>
              </w:rPr>
              <w:t>REST Endpoints</w:t>
            </w:r>
          </w:p>
        </w:tc>
      </w:tr>
      <w:tr w:rsidR="00471E5C" w:rsidRPr="003114AA" w14:paraId="5F2AD177" w14:textId="77777777" w:rsidTr="00EE2ADB">
        <w:trPr>
          <w:trHeight w:val="240"/>
          <w:jc w:val="center"/>
        </w:trPr>
        <w:tc>
          <w:tcPr>
            <w:tcW w:w="1838" w:type="dxa"/>
            <w:vAlign w:val="center"/>
          </w:tcPr>
          <w:p w14:paraId="2BA79969" w14:textId="2BF327AA"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VF Outages API (Titus)</w:t>
            </w:r>
          </w:p>
        </w:tc>
        <w:tc>
          <w:tcPr>
            <w:tcW w:w="1559" w:type="dxa"/>
            <w:vAlign w:val="center"/>
          </w:tcPr>
          <w:p w14:paraId="57B50A04" w14:textId="10C9F37E"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574E101F" w14:textId="1C4899F4"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3895A013" w14:textId="717ADDBE"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cztitus.oskarmobil.cz:443</w:t>
            </w:r>
          </w:p>
        </w:tc>
      </w:tr>
      <w:tr w:rsidR="00471E5C" w:rsidRPr="003114AA" w14:paraId="51D21B87" w14:textId="77777777" w:rsidTr="00EE2ADB">
        <w:trPr>
          <w:trHeight w:val="240"/>
          <w:jc w:val="center"/>
        </w:trPr>
        <w:tc>
          <w:tcPr>
            <w:tcW w:w="1838" w:type="dxa"/>
            <w:vAlign w:val="center"/>
          </w:tcPr>
          <w:p w14:paraId="168F2DC6" w14:textId="28BB3206"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rPr>
              <w:t>eSIM Env Router API</w:t>
            </w:r>
          </w:p>
        </w:tc>
        <w:tc>
          <w:tcPr>
            <w:tcW w:w="1559" w:type="dxa"/>
            <w:vAlign w:val="center"/>
          </w:tcPr>
          <w:p w14:paraId="0DDBC107" w14:textId="79D5586A"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4288D095" w14:textId="29D88F0F"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217CCDFE" w14:textId="77777777"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czbff3vr.oskarmobil.cz:12025</w:t>
            </w:r>
          </w:p>
          <w:p w14:paraId="5328730A" w14:textId="4BF74883"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rPr>
              <w:t>czltm2vr.oskarmobil.cz:12025</w:t>
            </w:r>
          </w:p>
        </w:tc>
      </w:tr>
      <w:tr w:rsidR="00471E5C" w:rsidRPr="003114AA" w14:paraId="01B39315" w14:textId="77777777" w:rsidTr="00E86638">
        <w:trPr>
          <w:trHeight w:val="240"/>
          <w:jc w:val="center"/>
        </w:trPr>
        <w:tc>
          <w:tcPr>
            <w:tcW w:w="1838" w:type="dxa"/>
            <w:vAlign w:val="center"/>
          </w:tcPr>
          <w:p w14:paraId="0AB81CA8" w14:textId="54B060B2"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Siebel Connector REST API</w:t>
            </w:r>
          </w:p>
        </w:tc>
        <w:tc>
          <w:tcPr>
            <w:tcW w:w="1559" w:type="dxa"/>
            <w:vAlign w:val="center"/>
          </w:tcPr>
          <w:p w14:paraId="543015B9" w14:textId="299D7EF8"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HTTPS/REST</w:t>
            </w:r>
          </w:p>
        </w:tc>
        <w:tc>
          <w:tcPr>
            <w:tcW w:w="1843" w:type="dxa"/>
            <w:vAlign w:val="center"/>
          </w:tcPr>
          <w:p w14:paraId="53BE38FE" w14:textId="46886D37" w:rsidR="00471E5C"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tc>
        <w:tc>
          <w:tcPr>
            <w:tcW w:w="2692" w:type="dxa"/>
            <w:vAlign w:val="center"/>
          </w:tcPr>
          <w:p w14:paraId="1BCDF920" w14:textId="38BA773A"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v4tibco-sys2.vfcz.dc-ratingen.de:</w:t>
            </w:r>
            <w:r>
              <w:rPr>
                <w:rFonts w:ascii="Consolas" w:hAnsi="Consolas" w:cs="Arial"/>
                <w:b w:val="0"/>
                <w:bCs/>
                <w:sz w:val="16"/>
                <w:szCs w:val="16"/>
                <w:lang w:val="en-US"/>
              </w:rPr>
              <w:t>12052</w:t>
            </w:r>
          </w:p>
        </w:tc>
        <w:tc>
          <w:tcPr>
            <w:tcW w:w="2693" w:type="dxa"/>
            <w:vAlign w:val="center"/>
          </w:tcPr>
          <w:p w14:paraId="47DB0675" w14:textId="53B5902A" w:rsidR="00471E5C" w:rsidRPr="007029DD" w:rsidRDefault="00471E5C" w:rsidP="00471E5C">
            <w:pPr>
              <w:pStyle w:val="TableHead"/>
              <w:numPr>
                <w:ilvl w:val="0"/>
                <w:numId w:val="0"/>
              </w:numPr>
              <w:rPr>
                <w:rFonts w:ascii="Consolas" w:hAnsi="Consolas" w:cs="Arial"/>
                <w:b w:val="0"/>
                <w:bCs/>
                <w:sz w:val="16"/>
                <w:szCs w:val="16"/>
              </w:rPr>
            </w:pPr>
            <w:r>
              <w:rPr>
                <w:rFonts w:ascii="Consolas" w:hAnsi="Consolas" w:cs="Arial"/>
                <w:b w:val="0"/>
                <w:bCs/>
                <w:sz w:val="16"/>
                <w:szCs w:val="16"/>
                <w:lang w:val="en-US"/>
              </w:rPr>
              <w:t>v4tibco-int</w:t>
            </w:r>
            <w:r w:rsidRPr="007029DD">
              <w:rPr>
                <w:rFonts w:ascii="Consolas" w:hAnsi="Consolas" w:cs="Arial"/>
                <w:b w:val="0"/>
                <w:bCs/>
                <w:sz w:val="16"/>
                <w:szCs w:val="16"/>
                <w:lang w:val="en-US"/>
              </w:rPr>
              <w:t>.vfcz.dc-ratingen.de:</w:t>
            </w:r>
            <w:r>
              <w:rPr>
                <w:rFonts w:ascii="Consolas" w:hAnsi="Consolas" w:cs="Arial"/>
                <w:b w:val="0"/>
                <w:bCs/>
                <w:sz w:val="16"/>
                <w:szCs w:val="16"/>
                <w:lang w:val="en-US"/>
              </w:rPr>
              <w:t>12052</w:t>
            </w:r>
          </w:p>
        </w:tc>
        <w:tc>
          <w:tcPr>
            <w:tcW w:w="2692" w:type="dxa"/>
            <w:vAlign w:val="center"/>
          </w:tcPr>
          <w:p w14:paraId="439D397F" w14:textId="602ACD5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v4tibco-acc2.vfcz.dc-ratingen.de:</w:t>
            </w:r>
            <w:r>
              <w:rPr>
                <w:rFonts w:ascii="Consolas" w:hAnsi="Consolas" w:cs="Arial"/>
                <w:b w:val="0"/>
                <w:bCs/>
                <w:sz w:val="16"/>
                <w:szCs w:val="16"/>
                <w:lang w:val="en-US"/>
              </w:rPr>
              <w:t>12052</w:t>
            </w:r>
          </w:p>
        </w:tc>
      </w:tr>
      <w:tr w:rsidR="00471E5C" w:rsidRPr="003114AA" w14:paraId="2B829B65" w14:textId="77777777" w:rsidTr="009A1FA9">
        <w:trPr>
          <w:trHeight w:val="240"/>
          <w:jc w:val="center"/>
        </w:trPr>
        <w:tc>
          <w:tcPr>
            <w:tcW w:w="1838" w:type="dxa"/>
            <w:vAlign w:val="center"/>
          </w:tcPr>
          <w:p w14:paraId="67E2349F" w14:textId="03AF8584" w:rsidR="00471E5C" w:rsidRPr="00456166" w:rsidRDefault="00471E5C" w:rsidP="00471E5C">
            <w:pPr>
              <w:pStyle w:val="TableHead"/>
              <w:numPr>
                <w:ilvl w:val="0"/>
                <w:numId w:val="0"/>
              </w:numPr>
              <w:tabs>
                <w:tab w:val="right" w:pos="4129"/>
              </w:tabs>
              <w:rPr>
                <w:rFonts w:ascii="Arial" w:hAnsi="Arial" w:cs="Arial"/>
                <w:sz w:val="20"/>
                <w:szCs w:val="20"/>
                <w:highlight w:val="yellow"/>
              </w:rPr>
            </w:pPr>
            <w:r w:rsidRPr="00456166">
              <w:rPr>
                <w:rFonts w:ascii="Arial" w:hAnsi="Arial" w:cs="Arial"/>
                <w:sz w:val="20"/>
                <w:szCs w:val="20"/>
                <w:highlight w:val="yellow"/>
              </w:rPr>
              <w:t>IMEI Monitoring</w:t>
            </w:r>
            <w:r w:rsidRPr="00456166">
              <w:rPr>
                <w:rFonts w:ascii="Arial" w:hAnsi="Arial" w:cs="Arial"/>
                <w:sz w:val="20"/>
                <w:szCs w:val="20"/>
                <w:highlight w:val="yellow"/>
              </w:rPr>
              <w:br/>
              <w:t>(NEW Imei Repo)</w:t>
            </w:r>
            <w:r>
              <w:rPr>
                <w:rFonts w:ascii="Arial" w:hAnsi="Arial" w:cs="Arial"/>
                <w:sz w:val="20"/>
                <w:szCs w:val="20"/>
                <w:highlight w:val="yellow"/>
              </w:rPr>
              <w:br/>
              <w:t>[TBD]</w:t>
            </w:r>
          </w:p>
        </w:tc>
        <w:tc>
          <w:tcPr>
            <w:tcW w:w="1559" w:type="dxa"/>
            <w:vAlign w:val="center"/>
          </w:tcPr>
          <w:p w14:paraId="6C099FAF" w14:textId="23CC7A23" w:rsidR="00471E5C" w:rsidRPr="00456166" w:rsidRDefault="00471E5C" w:rsidP="00471E5C">
            <w:pPr>
              <w:pStyle w:val="TableHead"/>
              <w:numPr>
                <w:ilvl w:val="0"/>
                <w:numId w:val="0"/>
              </w:numPr>
              <w:jc w:val="center"/>
              <w:rPr>
                <w:rFonts w:ascii="Arial" w:hAnsi="Arial" w:cs="Arial"/>
                <w:b w:val="0"/>
                <w:bCs/>
                <w:sz w:val="20"/>
                <w:szCs w:val="20"/>
                <w:highlight w:val="yellow"/>
                <w:lang w:val="en-US"/>
              </w:rPr>
            </w:pPr>
            <w:r w:rsidRPr="00456166">
              <w:rPr>
                <w:rFonts w:ascii="Arial" w:hAnsi="Arial" w:cs="Arial"/>
                <w:b w:val="0"/>
                <w:bCs/>
                <w:sz w:val="20"/>
                <w:szCs w:val="20"/>
                <w:highlight w:val="yellow"/>
                <w:lang w:val="en-US"/>
              </w:rPr>
              <w:t>HTTPS/REST</w:t>
            </w:r>
          </w:p>
        </w:tc>
        <w:tc>
          <w:tcPr>
            <w:tcW w:w="1843" w:type="dxa"/>
            <w:vAlign w:val="center"/>
          </w:tcPr>
          <w:p w14:paraId="483FFA4E" w14:textId="7C722611" w:rsidR="00471E5C" w:rsidRPr="00456166" w:rsidRDefault="00471E5C" w:rsidP="00471E5C">
            <w:pPr>
              <w:pStyle w:val="TableHead"/>
              <w:numPr>
                <w:ilvl w:val="0"/>
                <w:numId w:val="0"/>
              </w:numPr>
              <w:jc w:val="center"/>
              <w:rPr>
                <w:rFonts w:ascii="Consolas" w:hAnsi="Consolas" w:cs="Arial"/>
                <w:b w:val="0"/>
                <w:bCs/>
                <w:sz w:val="20"/>
                <w:szCs w:val="20"/>
                <w:highlight w:val="yellow"/>
              </w:rPr>
            </w:pPr>
            <w:r w:rsidRPr="00456166">
              <w:rPr>
                <w:rFonts w:ascii="Consolas" w:hAnsi="Consolas" w:cs="Arial"/>
                <w:b w:val="0"/>
                <w:bCs/>
                <w:sz w:val="20"/>
                <w:szCs w:val="20"/>
                <w:highlight w:val="yellow"/>
              </w:rPr>
              <w:t>???</w:t>
            </w:r>
          </w:p>
        </w:tc>
        <w:tc>
          <w:tcPr>
            <w:tcW w:w="8077" w:type="dxa"/>
            <w:gridSpan w:val="3"/>
            <w:vAlign w:val="center"/>
          </w:tcPr>
          <w:p w14:paraId="58A42093" w14:textId="6E46D051" w:rsidR="00471E5C" w:rsidRPr="00456166" w:rsidRDefault="00471E5C" w:rsidP="00471E5C">
            <w:pPr>
              <w:pStyle w:val="TableHead"/>
              <w:numPr>
                <w:ilvl w:val="0"/>
                <w:numId w:val="0"/>
              </w:numPr>
              <w:rPr>
                <w:rFonts w:ascii="Consolas" w:hAnsi="Consolas" w:cs="Arial"/>
                <w:b w:val="0"/>
                <w:bCs/>
                <w:sz w:val="16"/>
                <w:szCs w:val="16"/>
                <w:highlight w:val="yellow"/>
                <w:lang w:val="en-US"/>
              </w:rPr>
            </w:pPr>
            <w:r w:rsidRPr="00456166">
              <w:rPr>
                <w:rFonts w:ascii="Consolas" w:hAnsi="Consolas" w:cs="Arial"/>
                <w:b w:val="0"/>
                <w:bCs/>
                <w:sz w:val="16"/>
                <w:szCs w:val="16"/>
                <w:highlight w:val="yellow"/>
                <w:lang w:val="en-US"/>
              </w:rPr>
              <w:t>???</w:t>
            </w:r>
          </w:p>
        </w:tc>
      </w:tr>
      <w:tr w:rsidR="00471E5C" w:rsidRPr="003114AA" w14:paraId="2862513C" w14:textId="77777777" w:rsidTr="008D59C1">
        <w:trPr>
          <w:trHeight w:val="240"/>
          <w:jc w:val="center"/>
        </w:trPr>
        <w:tc>
          <w:tcPr>
            <w:tcW w:w="13317" w:type="dxa"/>
            <w:gridSpan w:val="6"/>
            <w:shd w:val="clear" w:color="auto" w:fill="D9D9D9" w:themeFill="background1" w:themeFillShade="D9"/>
            <w:vAlign w:val="center"/>
          </w:tcPr>
          <w:p w14:paraId="778E47B8" w14:textId="48C46AA6" w:rsidR="00471E5C" w:rsidRPr="008D59C1" w:rsidRDefault="00471E5C" w:rsidP="00471E5C">
            <w:pPr>
              <w:pStyle w:val="TableHead"/>
              <w:numPr>
                <w:ilvl w:val="0"/>
                <w:numId w:val="0"/>
              </w:numPr>
              <w:rPr>
                <w:rFonts w:ascii="Consolas" w:hAnsi="Consolas" w:cs="Arial"/>
                <w:b w:val="0"/>
                <w:bCs/>
                <w:sz w:val="20"/>
                <w:szCs w:val="20"/>
                <w:lang w:val="en-US"/>
              </w:rPr>
            </w:pPr>
            <w:r>
              <w:rPr>
                <w:rFonts w:ascii="Arial" w:hAnsi="Arial" w:cs="Arial"/>
                <w:sz w:val="20"/>
                <w:szCs w:val="20"/>
                <w:lang w:val="en-US"/>
              </w:rPr>
              <w:t>Application Servers</w:t>
            </w:r>
          </w:p>
        </w:tc>
      </w:tr>
      <w:tr w:rsidR="00471E5C" w:rsidRPr="003114AA" w14:paraId="6FD25CA1" w14:textId="77777777" w:rsidTr="00E86638">
        <w:trPr>
          <w:trHeight w:val="240"/>
          <w:jc w:val="center"/>
        </w:trPr>
        <w:tc>
          <w:tcPr>
            <w:tcW w:w="1838" w:type="dxa"/>
            <w:vAlign w:val="center"/>
          </w:tcPr>
          <w:p w14:paraId="2CAB35C0" w14:textId="515F0CBF"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lang w:val="en-US"/>
              </w:rPr>
              <w:lastRenderedPageBreak/>
              <w:t>Kenan Application Server</w:t>
            </w:r>
            <w:r>
              <w:rPr>
                <w:rFonts w:ascii="Arial" w:hAnsi="Arial" w:cs="Arial"/>
                <w:sz w:val="20"/>
                <w:szCs w:val="20"/>
                <w:lang w:val="en-US"/>
              </w:rPr>
              <w:br/>
            </w:r>
          </w:p>
        </w:tc>
        <w:tc>
          <w:tcPr>
            <w:tcW w:w="1559" w:type="dxa"/>
            <w:vAlign w:val="center"/>
          </w:tcPr>
          <w:p w14:paraId="3F39D0B4" w14:textId="2D8217D7" w:rsidR="00471E5C" w:rsidRPr="00DE4829"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17E80C1A" w14:textId="60BA5FE5"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arbor</w:t>
            </w:r>
          </w:p>
          <w:p w14:paraId="28086DF2" w14:textId="7DCB04C6" w:rsidR="00471E5C" w:rsidRPr="00B24DC9"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2" w:type="dxa"/>
            <w:vAlign w:val="center"/>
          </w:tcPr>
          <w:p w14:paraId="666EAD9C" w14:textId="0F6A7442"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czksysls.vfcz.dc-ratingen.de:22</w:t>
            </w:r>
          </w:p>
        </w:tc>
        <w:tc>
          <w:tcPr>
            <w:tcW w:w="2693" w:type="dxa"/>
            <w:vAlign w:val="center"/>
          </w:tcPr>
          <w:p w14:paraId="3F072B90" w14:textId="01FAB49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czkintls.vfcz.dc-ratingen.de:22</w:t>
            </w:r>
          </w:p>
        </w:tc>
        <w:tc>
          <w:tcPr>
            <w:tcW w:w="2692" w:type="dxa"/>
            <w:vAlign w:val="center"/>
          </w:tcPr>
          <w:p w14:paraId="111F10C0" w14:textId="09EDAEB7"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lang w:val="en-US"/>
              </w:rPr>
              <w:t>czkpr1ls.vfcz.dc-ratingen.de:22</w:t>
            </w:r>
          </w:p>
        </w:tc>
      </w:tr>
      <w:tr w:rsidR="00471E5C" w:rsidRPr="003114AA" w14:paraId="5728FE72" w14:textId="77777777" w:rsidTr="00EE2ADB">
        <w:trPr>
          <w:trHeight w:val="240"/>
          <w:jc w:val="center"/>
        </w:trPr>
        <w:tc>
          <w:tcPr>
            <w:tcW w:w="1838" w:type="dxa"/>
            <w:vAlign w:val="center"/>
          </w:tcPr>
          <w:p w14:paraId="378A16F7" w14:textId="2CAC6A4C"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IMEI Repository Application Server</w:t>
            </w:r>
            <w:r>
              <w:rPr>
                <w:rFonts w:ascii="Arial" w:hAnsi="Arial" w:cs="Arial"/>
                <w:sz w:val="20"/>
                <w:szCs w:val="20"/>
                <w:lang w:val="en-US"/>
              </w:rPr>
              <w:br/>
            </w:r>
          </w:p>
        </w:tc>
        <w:tc>
          <w:tcPr>
            <w:tcW w:w="1559" w:type="dxa"/>
            <w:vAlign w:val="center"/>
          </w:tcPr>
          <w:p w14:paraId="479FE5C2" w14:textId="1BC39F52" w:rsidR="00471E5C" w:rsidRPr="00C76562"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3AC3CC67" w14:textId="13126367"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testing</w:t>
            </w:r>
          </w:p>
          <w:p w14:paraId="5C3E301F" w14:textId="04856D6E"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8077" w:type="dxa"/>
            <w:gridSpan w:val="3"/>
            <w:vAlign w:val="center"/>
          </w:tcPr>
          <w:p w14:paraId="5BE0B913" w14:textId="5C162291" w:rsidR="00471E5C" w:rsidRPr="007029DD" w:rsidRDefault="00471E5C" w:rsidP="00471E5C">
            <w:pPr>
              <w:pStyle w:val="TableHead"/>
              <w:numPr>
                <w:ilvl w:val="0"/>
                <w:numId w:val="0"/>
              </w:numPr>
              <w:rPr>
                <w:rFonts w:ascii="Consolas" w:hAnsi="Consolas" w:cs="Arial"/>
                <w:b w:val="0"/>
                <w:bCs/>
                <w:sz w:val="16"/>
                <w:szCs w:val="16"/>
                <w:lang w:val="en-US"/>
              </w:rPr>
            </w:pPr>
            <w:r w:rsidRPr="007029DD">
              <w:rPr>
                <w:rFonts w:ascii="Consolas" w:hAnsi="Consolas" w:cs="Arial"/>
                <w:b w:val="0"/>
                <w:bCs/>
                <w:sz w:val="16"/>
                <w:szCs w:val="16"/>
                <w:lang w:val="en-US"/>
              </w:rPr>
              <w:t>s5java35</w:t>
            </w:r>
            <w:r>
              <w:rPr>
                <w:rFonts w:ascii="Consolas" w:hAnsi="Consolas" w:cs="Arial"/>
                <w:b w:val="0"/>
                <w:bCs/>
                <w:sz w:val="16"/>
                <w:szCs w:val="16"/>
                <w:lang w:val="en-US"/>
              </w:rPr>
              <w:t>.oskarmobil.cz</w:t>
            </w:r>
            <w:r w:rsidRPr="007029DD">
              <w:rPr>
                <w:rFonts w:ascii="Consolas" w:hAnsi="Consolas" w:cs="Arial"/>
                <w:b w:val="0"/>
                <w:bCs/>
                <w:sz w:val="16"/>
                <w:szCs w:val="16"/>
                <w:lang w:val="en-US"/>
              </w:rPr>
              <w:t>:22</w:t>
            </w:r>
          </w:p>
        </w:tc>
      </w:tr>
      <w:tr w:rsidR="00471E5C" w:rsidRPr="003114AA" w14:paraId="11AC2287" w14:textId="77777777" w:rsidTr="00E86638">
        <w:trPr>
          <w:trHeight w:val="240"/>
          <w:jc w:val="center"/>
        </w:trPr>
        <w:tc>
          <w:tcPr>
            <w:tcW w:w="1838" w:type="dxa"/>
            <w:vAlign w:val="center"/>
          </w:tcPr>
          <w:p w14:paraId="7438863E" w14:textId="65DDAB01"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lang w:val="en-US"/>
              </w:rPr>
              <w:t>InstantLink Application Server</w:t>
            </w:r>
            <w:r>
              <w:rPr>
                <w:rFonts w:ascii="Arial" w:hAnsi="Arial" w:cs="Arial"/>
                <w:sz w:val="20"/>
                <w:szCs w:val="20"/>
                <w:lang w:val="en-US"/>
              </w:rPr>
              <w:br/>
            </w:r>
          </w:p>
        </w:tc>
        <w:tc>
          <w:tcPr>
            <w:tcW w:w="1559" w:type="dxa"/>
            <w:vAlign w:val="center"/>
          </w:tcPr>
          <w:p w14:paraId="3782FF2C" w14:textId="70CEF6E9" w:rsidR="00471E5C" w:rsidRPr="00DE4829" w:rsidRDefault="00471E5C" w:rsidP="00471E5C">
            <w:pPr>
              <w:pStyle w:val="TableHead"/>
              <w:numPr>
                <w:ilvl w:val="0"/>
                <w:numId w:val="0"/>
              </w:numPr>
              <w:jc w:val="center"/>
              <w:rPr>
                <w:rFonts w:ascii="Arial" w:hAnsi="Arial" w:cs="Arial"/>
                <w:b w:val="0"/>
                <w:bCs/>
                <w:sz w:val="20"/>
                <w:szCs w:val="20"/>
                <w:lang w:val="en-US"/>
              </w:rPr>
            </w:pPr>
            <w:r w:rsidRPr="00C76562">
              <w:rPr>
                <w:rFonts w:ascii="Arial" w:hAnsi="Arial" w:cs="Arial"/>
                <w:b w:val="0"/>
                <w:bCs/>
                <w:sz w:val="20"/>
                <w:szCs w:val="20"/>
                <w:lang w:val="en-US"/>
              </w:rPr>
              <w:t>SSH</w:t>
            </w:r>
            <w:r>
              <w:rPr>
                <w:rFonts w:ascii="Arial" w:hAnsi="Arial" w:cs="Arial"/>
                <w:b w:val="0"/>
                <w:bCs/>
                <w:sz w:val="20"/>
                <w:szCs w:val="20"/>
                <w:lang w:val="en-US"/>
              </w:rPr>
              <w:t>/SFTP</w:t>
            </w:r>
          </w:p>
        </w:tc>
        <w:tc>
          <w:tcPr>
            <w:tcW w:w="1843" w:type="dxa"/>
            <w:vAlign w:val="center"/>
          </w:tcPr>
          <w:p w14:paraId="17C06044" w14:textId="437990AD"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testing</w:t>
            </w:r>
          </w:p>
          <w:p w14:paraId="3783FE32" w14:textId="6348CD3C"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(key auth)</w:t>
            </w:r>
          </w:p>
        </w:tc>
        <w:tc>
          <w:tcPr>
            <w:tcW w:w="2692" w:type="dxa"/>
            <w:vAlign w:val="center"/>
          </w:tcPr>
          <w:p w14:paraId="5DBB9B61" w14:textId="5466947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czcil2vr.oskarmobil.cz:22</w:t>
            </w:r>
          </w:p>
        </w:tc>
        <w:tc>
          <w:tcPr>
            <w:tcW w:w="2693" w:type="dxa"/>
            <w:vAlign w:val="center"/>
          </w:tcPr>
          <w:p w14:paraId="0144C291" w14:textId="3B34337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c>
          <w:tcPr>
            <w:tcW w:w="2692" w:type="dxa"/>
            <w:vAlign w:val="center"/>
          </w:tcPr>
          <w:p w14:paraId="45E8DE7C" w14:textId="6710632C"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czcil1vr.oskarmobil.cz:22</w:t>
            </w:r>
          </w:p>
        </w:tc>
      </w:tr>
      <w:tr w:rsidR="00471E5C" w:rsidRPr="003114AA" w14:paraId="1EF26F32" w14:textId="77777777" w:rsidTr="000A6663">
        <w:trPr>
          <w:trHeight w:val="240"/>
          <w:jc w:val="center"/>
        </w:trPr>
        <w:tc>
          <w:tcPr>
            <w:tcW w:w="1838" w:type="dxa"/>
            <w:vAlign w:val="center"/>
          </w:tcPr>
          <w:p w14:paraId="59351456" w14:textId="77777777"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eArchive</w:t>
            </w:r>
          </w:p>
          <w:p w14:paraId="3BE4FDF1" w14:textId="77777777"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Application</w:t>
            </w:r>
          </w:p>
          <w:p w14:paraId="61EC3AE5" w14:textId="3411BBCD" w:rsidR="00471E5C" w:rsidRDefault="00471E5C" w:rsidP="00471E5C">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Server</w:t>
            </w:r>
          </w:p>
        </w:tc>
        <w:tc>
          <w:tcPr>
            <w:tcW w:w="1559" w:type="dxa"/>
            <w:vAlign w:val="center"/>
          </w:tcPr>
          <w:p w14:paraId="3E9C4C8A" w14:textId="0DA697F2" w:rsidR="00471E5C" w:rsidRPr="00C76562"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SSH</w:t>
            </w:r>
          </w:p>
        </w:tc>
        <w:tc>
          <w:tcPr>
            <w:tcW w:w="1843" w:type="dxa"/>
            <w:vAlign w:val="center"/>
          </w:tcPr>
          <w:p w14:paraId="0D3132D0" w14:textId="08B51E79"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tibco</w:t>
            </w:r>
          </w:p>
        </w:tc>
        <w:tc>
          <w:tcPr>
            <w:tcW w:w="8077" w:type="dxa"/>
            <w:gridSpan w:val="3"/>
            <w:vAlign w:val="center"/>
          </w:tcPr>
          <w:p w14:paraId="5B7E7F9C" w14:textId="684E35D3" w:rsidR="00471E5C" w:rsidRPr="007029DD" w:rsidRDefault="00471E5C" w:rsidP="00471E5C">
            <w:pPr>
              <w:pStyle w:val="TableHead"/>
              <w:numPr>
                <w:ilvl w:val="0"/>
                <w:numId w:val="0"/>
              </w:numPr>
              <w:rPr>
                <w:rFonts w:ascii="Consolas" w:hAnsi="Consolas" w:cs="Arial"/>
                <w:b w:val="0"/>
                <w:bCs/>
                <w:sz w:val="16"/>
                <w:szCs w:val="16"/>
              </w:rPr>
            </w:pPr>
            <w:r>
              <w:rPr>
                <w:rFonts w:ascii="Consolas" w:hAnsi="Consolas" w:cs="Arial"/>
                <w:b w:val="0"/>
                <w:bCs/>
                <w:sz w:val="16"/>
                <w:szCs w:val="16"/>
              </w:rPr>
              <w:t>czear22vr</w:t>
            </w:r>
            <w:r w:rsidRPr="007029DD">
              <w:rPr>
                <w:rFonts w:ascii="Consolas" w:hAnsi="Consolas" w:cs="Arial"/>
                <w:b w:val="0"/>
                <w:bCs/>
                <w:sz w:val="16"/>
                <w:szCs w:val="16"/>
              </w:rPr>
              <w:t>.oskarmobil.cz:22</w:t>
            </w:r>
          </w:p>
        </w:tc>
      </w:tr>
      <w:tr w:rsidR="00471E5C" w:rsidRPr="003114AA" w14:paraId="208BB8AA" w14:textId="77777777" w:rsidTr="00EE2ADB">
        <w:trPr>
          <w:trHeight w:val="240"/>
          <w:jc w:val="center"/>
        </w:trPr>
        <w:tc>
          <w:tcPr>
            <w:tcW w:w="1838" w:type="dxa"/>
            <w:vAlign w:val="center"/>
          </w:tcPr>
          <w:p w14:paraId="13B54E11" w14:textId="47798DFE"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Peklo Application Server</w:t>
            </w:r>
          </w:p>
        </w:tc>
        <w:tc>
          <w:tcPr>
            <w:tcW w:w="1559" w:type="dxa"/>
            <w:vAlign w:val="center"/>
          </w:tcPr>
          <w:p w14:paraId="2D809E6B" w14:textId="0703AECA"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w:t>
            </w:r>
          </w:p>
        </w:tc>
        <w:tc>
          <w:tcPr>
            <w:tcW w:w="1843" w:type="dxa"/>
            <w:vAlign w:val="center"/>
          </w:tcPr>
          <w:p w14:paraId="3A4A4A36" w14:textId="0A8552C0" w:rsidR="00471E5C" w:rsidRPr="00551A0B" w:rsidRDefault="00471E5C" w:rsidP="00471E5C">
            <w:pPr>
              <w:pStyle w:val="TableHead"/>
              <w:numPr>
                <w:ilvl w:val="0"/>
                <w:numId w:val="0"/>
              </w:numPr>
              <w:jc w:val="center"/>
              <w:rPr>
                <w:rFonts w:ascii="Consolas" w:hAnsi="Consolas" w:cs="Arial"/>
                <w:b w:val="0"/>
                <w:bCs/>
                <w:sz w:val="20"/>
                <w:szCs w:val="20"/>
              </w:rPr>
            </w:pPr>
            <w:r w:rsidRPr="00551A0B">
              <w:rPr>
                <w:rFonts w:ascii="Consolas" w:hAnsi="Consolas" w:cs="Arial"/>
                <w:b w:val="0"/>
                <w:bCs/>
                <w:sz w:val="20"/>
                <w:szCs w:val="20"/>
              </w:rPr>
              <w:t>N/A</w:t>
            </w:r>
          </w:p>
        </w:tc>
        <w:tc>
          <w:tcPr>
            <w:tcW w:w="8077" w:type="dxa"/>
            <w:gridSpan w:val="3"/>
            <w:vAlign w:val="center"/>
          </w:tcPr>
          <w:p w14:paraId="3A671B36" w14:textId="0B883873"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l5self35.oskarmobil.cz:80</w:t>
            </w:r>
          </w:p>
        </w:tc>
      </w:tr>
      <w:tr w:rsidR="00471E5C" w:rsidRPr="003114AA" w14:paraId="62DDD8A6" w14:textId="77777777" w:rsidTr="00E86638">
        <w:trPr>
          <w:trHeight w:val="240"/>
          <w:jc w:val="center"/>
        </w:trPr>
        <w:tc>
          <w:tcPr>
            <w:tcW w:w="1838" w:type="dxa"/>
            <w:vAlign w:val="center"/>
          </w:tcPr>
          <w:p w14:paraId="07F6F4F1" w14:textId="78C2A5BF"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FOM Server</w:t>
            </w:r>
          </w:p>
        </w:tc>
        <w:tc>
          <w:tcPr>
            <w:tcW w:w="1559" w:type="dxa"/>
            <w:vAlign w:val="center"/>
          </w:tcPr>
          <w:p w14:paraId="281F84EA" w14:textId="5103E18E"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vAlign w:val="center"/>
          </w:tcPr>
          <w:p w14:paraId="5C3AC3CC" w14:textId="75EF75A2"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55764B31" w14:textId="662CAEB9"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v4tibco-ems5-int.vfcz.dc-ratingen.de:7622</w:t>
            </w:r>
          </w:p>
        </w:tc>
        <w:tc>
          <w:tcPr>
            <w:tcW w:w="2693" w:type="dxa"/>
            <w:vAlign w:val="center"/>
          </w:tcPr>
          <w:p w14:paraId="362F67B9" w14:textId="51F04A8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v4tibco-ems5-pre.vfcz.dc-ratingen.de:7622</w:t>
            </w:r>
          </w:p>
        </w:tc>
        <w:tc>
          <w:tcPr>
            <w:tcW w:w="2692" w:type="dxa"/>
            <w:vAlign w:val="center"/>
          </w:tcPr>
          <w:p w14:paraId="53AB04A4" w14:textId="6ECA1B25"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v4tibco-ems5-sys2.vfcz.dc-ratingen.de:7622</w:t>
            </w:r>
          </w:p>
        </w:tc>
      </w:tr>
      <w:tr w:rsidR="00471E5C" w:rsidRPr="003114AA" w14:paraId="7909B3AE" w14:textId="77777777" w:rsidTr="00E86638">
        <w:trPr>
          <w:trHeight w:val="240"/>
          <w:jc w:val="center"/>
        </w:trPr>
        <w:tc>
          <w:tcPr>
            <w:tcW w:w="1838" w:type="dxa"/>
            <w:vAlign w:val="center"/>
          </w:tcPr>
          <w:p w14:paraId="73CD46AC" w14:textId="4D8EC259"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 xml:space="preserve">Tibco EMS </w:t>
            </w:r>
            <w:r>
              <w:rPr>
                <w:rFonts w:ascii="Arial" w:hAnsi="Arial" w:cs="Arial"/>
                <w:sz w:val="20"/>
                <w:szCs w:val="20"/>
              </w:rPr>
              <w:br/>
              <w:t>AFF Server</w:t>
            </w:r>
          </w:p>
        </w:tc>
        <w:tc>
          <w:tcPr>
            <w:tcW w:w="1559" w:type="dxa"/>
            <w:vAlign w:val="center"/>
          </w:tcPr>
          <w:p w14:paraId="251D23AE" w14:textId="1E3AED0E" w:rsidR="00471E5C" w:rsidRPr="00DE4829"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JMS</w:t>
            </w:r>
          </w:p>
        </w:tc>
        <w:tc>
          <w:tcPr>
            <w:tcW w:w="1843" w:type="dxa"/>
            <w:vAlign w:val="center"/>
          </w:tcPr>
          <w:p w14:paraId="69EE92F7" w14:textId="66486395"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phoenix</w:t>
            </w:r>
          </w:p>
        </w:tc>
        <w:tc>
          <w:tcPr>
            <w:tcW w:w="2692" w:type="dxa"/>
            <w:vAlign w:val="center"/>
          </w:tcPr>
          <w:p w14:paraId="0088F5E3" w14:textId="30E1DA10"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v4tibco-ems1-int.vfcz.dc-ratingen.de:7222</w:t>
            </w:r>
          </w:p>
        </w:tc>
        <w:tc>
          <w:tcPr>
            <w:tcW w:w="2693" w:type="dxa"/>
            <w:vAlign w:val="center"/>
          </w:tcPr>
          <w:p w14:paraId="214DA503" w14:textId="0D2B8823"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v4tibco-ems1-pre.vfcz.dc-ratingen.de:7222</w:t>
            </w:r>
          </w:p>
        </w:tc>
        <w:tc>
          <w:tcPr>
            <w:tcW w:w="2692" w:type="dxa"/>
            <w:vAlign w:val="center"/>
          </w:tcPr>
          <w:p w14:paraId="3AC029A0" w14:textId="0A296E3F"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v4tibco-ems1-sys2.vfcz.dc-ratingen.de:7222</w:t>
            </w:r>
          </w:p>
        </w:tc>
      </w:tr>
      <w:tr w:rsidR="00471E5C" w:rsidRPr="003114AA" w14:paraId="2A011D46" w14:textId="77777777" w:rsidTr="00AD6AF1">
        <w:trPr>
          <w:trHeight w:val="240"/>
          <w:jc w:val="center"/>
        </w:trPr>
        <w:tc>
          <w:tcPr>
            <w:tcW w:w="1838" w:type="dxa"/>
            <w:vAlign w:val="center"/>
          </w:tcPr>
          <w:p w14:paraId="39A14180" w14:textId="030920B3" w:rsidR="00471E5C" w:rsidRPr="008F2957" w:rsidRDefault="00471E5C" w:rsidP="00471E5C">
            <w:pPr>
              <w:pStyle w:val="TableHead"/>
              <w:numPr>
                <w:ilvl w:val="0"/>
                <w:numId w:val="0"/>
              </w:numPr>
              <w:tabs>
                <w:tab w:val="right" w:pos="4129"/>
              </w:tabs>
              <w:rPr>
                <w:rFonts w:ascii="Arial" w:hAnsi="Arial" w:cs="Arial"/>
                <w:sz w:val="20"/>
                <w:szCs w:val="20"/>
                <w:highlight w:val="yellow"/>
              </w:rPr>
            </w:pPr>
            <w:r w:rsidRPr="008F2957">
              <w:rPr>
                <w:rFonts w:ascii="Arial" w:hAnsi="Arial" w:cs="Arial"/>
                <w:sz w:val="20"/>
                <w:szCs w:val="20"/>
                <w:highlight w:val="yellow"/>
              </w:rPr>
              <w:t>Document Formatting Server</w:t>
            </w:r>
          </w:p>
        </w:tc>
        <w:tc>
          <w:tcPr>
            <w:tcW w:w="1559" w:type="dxa"/>
            <w:vAlign w:val="center"/>
          </w:tcPr>
          <w:p w14:paraId="7A5A9D3E" w14:textId="34AAF414" w:rsidR="00471E5C" w:rsidRPr="008F2957" w:rsidRDefault="00471E5C" w:rsidP="00471E5C">
            <w:pPr>
              <w:pStyle w:val="TableHead"/>
              <w:numPr>
                <w:ilvl w:val="0"/>
                <w:numId w:val="0"/>
              </w:numPr>
              <w:jc w:val="center"/>
              <w:rPr>
                <w:rFonts w:ascii="Arial" w:hAnsi="Arial" w:cs="Arial"/>
                <w:b w:val="0"/>
                <w:bCs/>
                <w:sz w:val="20"/>
                <w:szCs w:val="20"/>
                <w:highlight w:val="yellow"/>
                <w:lang w:val="en-US"/>
              </w:rPr>
            </w:pPr>
            <w:r>
              <w:rPr>
                <w:rFonts w:ascii="Arial" w:hAnsi="Arial" w:cs="Arial"/>
                <w:b w:val="0"/>
                <w:bCs/>
                <w:sz w:val="20"/>
                <w:szCs w:val="20"/>
                <w:highlight w:val="yellow"/>
                <w:lang w:val="en-US"/>
              </w:rPr>
              <w:t>SSH/SFTP</w:t>
            </w:r>
          </w:p>
        </w:tc>
        <w:tc>
          <w:tcPr>
            <w:tcW w:w="1843" w:type="dxa"/>
            <w:vAlign w:val="center"/>
          </w:tcPr>
          <w:p w14:paraId="014F5A40" w14:textId="170A90DE" w:rsidR="00471E5C" w:rsidRPr="008F2957" w:rsidRDefault="00471E5C" w:rsidP="00471E5C">
            <w:pPr>
              <w:pStyle w:val="TableHead"/>
              <w:numPr>
                <w:ilvl w:val="0"/>
                <w:numId w:val="0"/>
              </w:numPr>
              <w:jc w:val="center"/>
              <w:rPr>
                <w:rFonts w:ascii="Consolas" w:hAnsi="Consolas" w:cs="Arial"/>
                <w:b w:val="0"/>
                <w:bCs/>
                <w:sz w:val="20"/>
                <w:szCs w:val="20"/>
                <w:highlight w:val="yellow"/>
              </w:rPr>
            </w:pPr>
            <w:r w:rsidRPr="008F2957">
              <w:rPr>
                <w:rFonts w:ascii="Consolas" w:hAnsi="Consolas" w:cs="Arial"/>
                <w:b w:val="0"/>
                <w:bCs/>
                <w:sz w:val="20"/>
                <w:szCs w:val="20"/>
                <w:highlight w:val="yellow"/>
              </w:rPr>
              <w:t>???</w:t>
            </w:r>
          </w:p>
        </w:tc>
        <w:tc>
          <w:tcPr>
            <w:tcW w:w="8077" w:type="dxa"/>
            <w:gridSpan w:val="3"/>
            <w:vAlign w:val="center"/>
          </w:tcPr>
          <w:p w14:paraId="0BED4F1F" w14:textId="643BA0AB" w:rsidR="00471E5C" w:rsidRPr="008F2957" w:rsidRDefault="00471E5C" w:rsidP="00471E5C">
            <w:pPr>
              <w:pStyle w:val="TableHead"/>
              <w:numPr>
                <w:ilvl w:val="0"/>
                <w:numId w:val="0"/>
              </w:numPr>
              <w:rPr>
                <w:rFonts w:ascii="Consolas" w:hAnsi="Consolas" w:cs="Arial"/>
                <w:b w:val="0"/>
                <w:bCs/>
                <w:sz w:val="16"/>
                <w:szCs w:val="16"/>
                <w:highlight w:val="yellow"/>
              </w:rPr>
            </w:pPr>
            <w:r w:rsidRPr="008F2957">
              <w:rPr>
                <w:rFonts w:ascii="Consolas" w:hAnsi="Consolas" w:cs="Arial"/>
                <w:b w:val="0"/>
                <w:bCs/>
                <w:iCs/>
                <w:sz w:val="16"/>
                <w:szCs w:val="16"/>
                <w:highlight w:val="yellow"/>
                <w:lang w:val="en-US"/>
              </w:rPr>
              <w:t>cz0076yw.eito-dublin.local:22</w:t>
            </w:r>
            <w:r>
              <w:rPr>
                <w:rFonts w:ascii="Consolas" w:hAnsi="Consolas" w:cs="Arial"/>
                <w:b w:val="0"/>
                <w:bCs/>
                <w:iCs/>
                <w:sz w:val="16"/>
                <w:szCs w:val="16"/>
                <w:highlight w:val="yellow"/>
                <w:lang w:val="en-US"/>
              </w:rPr>
              <w:br/>
              <w:t>(139.47.223.66)</w:t>
            </w:r>
          </w:p>
        </w:tc>
      </w:tr>
      <w:tr w:rsidR="00471E5C" w:rsidRPr="003114AA" w14:paraId="55B201C0" w14:textId="77777777" w:rsidTr="003B3859">
        <w:trPr>
          <w:trHeight w:val="240"/>
          <w:jc w:val="center"/>
        </w:trPr>
        <w:tc>
          <w:tcPr>
            <w:tcW w:w="13317" w:type="dxa"/>
            <w:gridSpan w:val="6"/>
            <w:shd w:val="clear" w:color="auto" w:fill="D9D9D9" w:themeFill="background1" w:themeFillShade="D9"/>
            <w:vAlign w:val="center"/>
          </w:tcPr>
          <w:p w14:paraId="57A0FA5F" w14:textId="2162DE8E" w:rsidR="00471E5C" w:rsidRPr="00A844B0" w:rsidRDefault="00471E5C" w:rsidP="00471E5C">
            <w:pPr>
              <w:pStyle w:val="TableHead"/>
              <w:numPr>
                <w:ilvl w:val="0"/>
                <w:numId w:val="0"/>
              </w:numPr>
              <w:rPr>
                <w:rFonts w:ascii="Consolas" w:hAnsi="Consolas" w:cs="Arial"/>
                <w:b w:val="0"/>
                <w:bCs/>
                <w:sz w:val="20"/>
                <w:szCs w:val="20"/>
              </w:rPr>
            </w:pPr>
            <w:r>
              <w:rPr>
                <w:rFonts w:ascii="Arial" w:hAnsi="Arial" w:cs="Arial"/>
                <w:sz w:val="20"/>
                <w:szCs w:val="20"/>
                <w:lang w:val="en-US"/>
              </w:rPr>
              <w:t>Maintenance servers</w:t>
            </w:r>
          </w:p>
        </w:tc>
      </w:tr>
      <w:tr w:rsidR="00471E5C" w:rsidRPr="003114AA" w14:paraId="468D8F9A" w14:textId="77777777" w:rsidTr="00EE2ADB">
        <w:trPr>
          <w:trHeight w:val="240"/>
          <w:jc w:val="center"/>
        </w:trPr>
        <w:tc>
          <w:tcPr>
            <w:tcW w:w="1838" w:type="dxa"/>
            <w:vAlign w:val="center"/>
          </w:tcPr>
          <w:p w14:paraId="64BAF997" w14:textId="7D63948B" w:rsidR="00471E5C" w:rsidRDefault="00471E5C" w:rsidP="00471E5C">
            <w:pPr>
              <w:pStyle w:val="TableHead"/>
              <w:numPr>
                <w:ilvl w:val="0"/>
                <w:numId w:val="0"/>
              </w:numPr>
              <w:tabs>
                <w:tab w:val="right" w:pos="4129"/>
              </w:tabs>
              <w:rPr>
                <w:rFonts w:ascii="Arial" w:hAnsi="Arial" w:cs="Arial"/>
                <w:sz w:val="20"/>
                <w:szCs w:val="20"/>
              </w:rPr>
            </w:pPr>
            <w:r>
              <w:rPr>
                <w:rFonts w:ascii="Arial" w:hAnsi="Arial" w:cs="Arial"/>
                <w:sz w:val="20"/>
                <w:szCs w:val="20"/>
              </w:rPr>
              <w:t>BitBucket</w:t>
            </w:r>
          </w:p>
        </w:tc>
        <w:tc>
          <w:tcPr>
            <w:tcW w:w="1559" w:type="dxa"/>
            <w:vAlign w:val="center"/>
          </w:tcPr>
          <w:p w14:paraId="74060CD7" w14:textId="41A8BCA8" w:rsidR="00471E5C" w:rsidRDefault="00471E5C" w:rsidP="00471E5C">
            <w:pPr>
              <w:pStyle w:val="TableHead"/>
              <w:numPr>
                <w:ilvl w:val="0"/>
                <w:numId w:val="0"/>
              </w:numPr>
              <w:jc w:val="center"/>
              <w:rPr>
                <w:rFonts w:ascii="Arial" w:hAnsi="Arial" w:cs="Arial"/>
                <w:b w:val="0"/>
                <w:bCs/>
                <w:sz w:val="20"/>
                <w:szCs w:val="20"/>
                <w:lang w:val="en-US"/>
              </w:rPr>
            </w:pPr>
            <w:r>
              <w:rPr>
                <w:rFonts w:ascii="Arial" w:hAnsi="Arial" w:cs="Arial"/>
                <w:b w:val="0"/>
                <w:bCs/>
                <w:sz w:val="20"/>
                <w:szCs w:val="20"/>
                <w:lang w:val="en-US"/>
              </w:rPr>
              <w:t>HTTPS</w:t>
            </w:r>
          </w:p>
        </w:tc>
        <w:tc>
          <w:tcPr>
            <w:tcW w:w="1843" w:type="dxa"/>
            <w:vAlign w:val="center"/>
          </w:tcPr>
          <w:p w14:paraId="27277F08" w14:textId="793DC913" w:rsidR="00471E5C" w:rsidRPr="00551A0B" w:rsidRDefault="00471E5C" w:rsidP="00471E5C">
            <w:pPr>
              <w:pStyle w:val="TableHead"/>
              <w:numPr>
                <w:ilvl w:val="0"/>
                <w:numId w:val="0"/>
              </w:numPr>
              <w:jc w:val="center"/>
              <w:rPr>
                <w:rFonts w:ascii="Consolas" w:hAnsi="Consolas" w:cs="Arial"/>
                <w:b w:val="0"/>
                <w:bCs/>
                <w:sz w:val="20"/>
                <w:szCs w:val="20"/>
              </w:rPr>
            </w:pPr>
            <w:r>
              <w:rPr>
                <w:rFonts w:ascii="Consolas" w:hAnsi="Consolas" w:cs="Arial"/>
                <w:b w:val="0"/>
                <w:bCs/>
                <w:sz w:val="20"/>
                <w:szCs w:val="20"/>
              </w:rPr>
              <w:t>N/A</w:t>
            </w:r>
          </w:p>
        </w:tc>
        <w:tc>
          <w:tcPr>
            <w:tcW w:w="8077" w:type="dxa"/>
            <w:gridSpan w:val="3"/>
            <w:vAlign w:val="center"/>
          </w:tcPr>
          <w:p w14:paraId="3C8B4973" w14:textId="1C29D9DE" w:rsidR="00471E5C" w:rsidRPr="007029DD" w:rsidRDefault="00471E5C" w:rsidP="00471E5C">
            <w:pPr>
              <w:pStyle w:val="TableHead"/>
              <w:numPr>
                <w:ilvl w:val="0"/>
                <w:numId w:val="0"/>
              </w:numPr>
              <w:rPr>
                <w:rFonts w:ascii="Consolas" w:hAnsi="Consolas" w:cs="Arial"/>
                <w:b w:val="0"/>
                <w:bCs/>
                <w:sz w:val="16"/>
                <w:szCs w:val="16"/>
              </w:rPr>
            </w:pPr>
            <w:r w:rsidRPr="007029DD">
              <w:rPr>
                <w:rFonts w:ascii="Consolas" w:hAnsi="Consolas" w:cs="Arial"/>
                <w:b w:val="0"/>
                <w:bCs/>
                <w:sz w:val="16"/>
                <w:szCs w:val="16"/>
              </w:rPr>
              <w:t>bitbucket.oskarmobil.cz:443</w:t>
            </w:r>
          </w:p>
        </w:tc>
      </w:tr>
    </w:tbl>
    <w:p w14:paraId="25B7AECD" w14:textId="4D518D3B" w:rsidR="00342258" w:rsidRDefault="00342258" w:rsidP="008B1251"/>
    <w:p w14:paraId="4CA3FC41" w14:textId="77777777" w:rsidR="008D59C1" w:rsidRPr="00FD602C" w:rsidRDefault="008D59C1" w:rsidP="008B1251"/>
    <w:p w14:paraId="54B8984A" w14:textId="62B6D371" w:rsidR="00AD2F88" w:rsidRPr="009A5E7C" w:rsidRDefault="00AD2F88" w:rsidP="00CD44D1">
      <w:pPr>
        <w:pStyle w:val="Nadpis3"/>
      </w:pPr>
      <w:bookmarkStart w:id="11" w:name="_Toc221813243"/>
      <w:r>
        <w:t>Outbound Interfaces</w:t>
      </w:r>
      <w:bookmarkEnd w:id="11"/>
    </w:p>
    <w:p w14:paraId="4BB53076" w14:textId="77777777" w:rsidR="00AD2F88" w:rsidRDefault="00AD2F88" w:rsidP="008B1251"/>
    <w:p w14:paraId="4CC62AC7" w14:textId="6E96AE08" w:rsidR="005707C8" w:rsidRPr="00EE7F3D" w:rsidRDefault="006809A5" w:rsidP="006809A5">
      <w:pPr>
        <w:sectPr w:rsidR="005707C8" w:rsidRPr="00EE7F3D" w:rsidSect="00DB05BF">
          <w:pgSz w:w="16840" w:h="11907" w:orient="landscape" w:code="9"/>
          <w:pgMar w:top="1440" w:right="1440" w:bottom="1440" w:left="1440" w:header="706" w:footer="490" w:gutter="0"/>
          <w:cols w:space="708"/>
        </w:sectPr>
      </w:pPr>
      <w:r>
        <w:t xml:space="preserve">Oracle DBMS Alerts are used </w:t>
      </w:r>
      <w:r w:rsidR="000B79D5">
        <w:t>by</w:t>
      </w:r>
      <w:r>
        <w:t xml:space="preserve"> Phoenix instances to communicate among each other in real time, and also among Phoenix and its bundled applications.</w:t>
      </w:r>
    </w:p>
    <w:p w14:paraId="5BD18EFE" w14:textId="56F7AC57" w:rsidR="00A525D2" w:rsidRPr="00732D72" w:rsidRDefault="00732D72" w:rsidP="008B1251">
      <w:pPr>
        <w:pStyle w:val="Nadpis1"/>
      </w:pPr>
      <w:bookmarkStart w:id="12" w:name="_Toc221813244"/>
      <w:bookmarkEnd w:id="0"/>
      <w:bookmarkEnd w:id="1"/>
      <w:r w:rsidRPr="00732D72">
        <w:lastRenderedPageBreak/>
        <w:t>Data Model</w:t>
      </w:r>
      <w:bookmarkEnd w:id="12"/>
    </w:p>
    <w:p w14:paraId="73F71568" w14:textId="77777777" w:rsidR="00A64108" w:rsidRPr="009E1CAA" w:rsidRDefault="001A2646" w:rsidP="008B1251">
      <w:r w:rsidRPr="009E1CAA">
        <w:t xml:space="preserve">Data Model describes the relationship </w:t>
      </w:r>
      <w:r w:rsidR="00133BA5" w:rsidRPr="009E1CAA">
        <w:t xml:space="preserve">between </w:t>
      </w:r>
      <w:r w:rsidRPr="009E1CAA">
        <w:t xml:space="preserve">data elements </w:t>
      </w:r>
      <w:r w:rsidR="00133BA5" w:rsidRPr="009E1CAA">
        <w:t xml:space="preserve">and its structures. It details the </w:t>
      </w:r>
      <w:r w:rsidRPr="009E1CAA">
        <w:t>data excha</w:t>
      </w:r>
      <w:r w:rsidR="00D56F06" w:rsidRPr="009E1CAA">
        <w:t>nge in an application.</w:t>
      </w:r>
      <w:r w:rsidR="00133BA5" w:rsidRPr="009E1CAA">
        <w:t xml:space="preserve"> </w:t>
      </w:r>
    </w:p>
    <w:p w14:paraId="68FD26F2" w14:textId="77777777" w:rsidR="00AE2FCF" w:rsidRPr="009E1CAA" w:rsidRDefault="00AE2FCF" w:rsidP="008B1251"/>
    <w:p w14:paraId="52CC0EF8" w14:textId="77777777" w:rsidR="001A2646" w:rsidRDefault="0027738B" w:rsidP="008B1251">
      <w:r w:rsidRPr="009E1CAA">
        <w:t>To represent the business and the system requirements, two types of data modeling techniques - logical data model and physical data model, have been detailed further.</w:t>
      </w:r>
      <w:r w:rsidRPr="00AE2FCF">
        <w:t xml:space="preserve"> </w:t>
      </w:r>
    </w:p>
    <w:p w14:paraId="79672000" w14:textId="77777777" w:rsidR="00AE2FCF" w:rsidRPr="00AE2FCF" w:rsidRDefault="00AE2FCF" w:rsidP="008B1251"/>
    <w:p w14:paraId="04438D06" w14:textId="77777777" w:rsidR="001A2646" w:rsidRPr="00FD602C" w:rsidRDefault="001A2646" w:rsidP="00912F22">
      <w:pPr>
        <w:pStyle w:val="Nadpis2"/>
      </w:pPr>
      <w:bookmarkStart w:id="13" w:name="_Toc221813245"/>
      <w:r w:rsidRPr="00FD602C">
        <w:t>Logical Data Model</w:t>
      </w:r>
      <w:bookmarkEnd w:id="13"/>
    </w:p>
    <w:p w14:paraId="2E85DDBF" w14:textId="77777777" w:rsidR="001A2646" w:rsidRPr="003033E5" w:rsidRDefault="001A2646" w:rsidP="008B1251">
      <w:r w:rsidRPr="003033E5">
        <w:t>This chapter details the network of entities and relationships</w:t>
      </w:r>
      <w:r>
        <w:t xml:space="preserve"> which is a</w:t>
      </w:r>
      <w:r w:rsidRPr="003033E5">
        <w:t xml:space="preserve"> persistent record made by the system representing business information structures and rules.</w:t>
      </w:r>
      <w:r w:rsidR="003F0F22">
        <w:t xml:space="preserve"> It is </w:t>
      </w:r>
      <w:r w:rsidR="0027738B">
        <w:t xml:space="preserve">the </w:t>
      </w:r>
      <w:r w:rsidR="0027738B" w:rsidRPr="0027738B">
        <w:t>conceptual aspect of data requirement</w:t>
      </w:r>
      <w:r w:rsidR="0027738B">
        <w:t xml:space="preserve"> </w:t>
      </w:r>
      <w:r w:rsidR="003F0F22">
        <w:t>used as a blueprint to create physical database design.</w:t>
      </w:r>
    </w:p>
    <w:p w14:paraId="6098B590" w14:textId="77777777" w:rsidR="001A2646" w:rsidRPr="003033E5" w:rsidRDefault="001A2646" w:rsidP="008B1251"/>
    <w:p w14:paraId="5D7A3299" w14:textId="737C3768" w:rsidR="001A2646" w:rsidRDefault="001A2646" w:rsidP="008B1251">
      <w:pPr>
        <w:rPr>
          <w:i/>
        </w:rPr>
      </w:pPr>
      <w:r w:rsidRPr="003033E5">
        <w:t>It can be represented by an ER Diagram (Entity-Relationship Model) giving a snapshot of data structures or that represents the interrelationship between various entities in a database</w:t>
      </w:r>
      <w:r w:rsidRPr="003033E5">
        <w:rPr>
          <w:i/>
        </w:rPr>
        <w:t>.</w:t>
      </w:r>
    </w:p>
    <w:p w14:paraId="7F6692DA" w14:textId="6AE72280" w:rsidR="005F41A1" w:rsidRDefault="005F41A1" w:rsidP="008B1251">
      <w:pPr>
        <w:rPr>
          <w:i/>
        </w:rPr>
      </w:pPr>
    </w:p>
    <w:p w14:paraId="40237DC3" w14:textId="53101E38" w:rsidR="00F93F96" w:rsidRPr="00F93F96" w:rsidRDefault="00F93F96" w:rsidP="008B1251">
      <w:pPr>
        <w:rPr>
          <w:b/>
          <w:bCs/>
          <w:iCs w:val="0"/>
        </w:rPr>
      </w:pPr>
      <w:r w:rsidRPr="00F93F96">
        <w:rPr>
          <w:iCs w:val="0"/>
        </w:rPr>
        <w:t>Below is depicted</w:t>
      </w:r>
      <w:r>
        <w:rPr>
          <w:iCs w:val="0"/>
        </w:rPr>
        <w:t xml:space="preserve"> ER </w:t>
      </w:r>
      <w:r w:rsidRPr="00F93F96">
        <w:rPr>
          <w:iCs w:val="0"/>
        </w:rPr>
        <w:t xml:space="preserve">Diagram </w:t>
      </w:r>
      <w:r>
        <w:rPr>
          <w:iCs w:val="0"/>
        </w:rPr>
        <w:t xml:space="preserve">of the </w:t>
      </w:r>
      <w:r w:rsidRPr="00F93F96">
        <w:rPr>
          <w:iCs w:val="0"/>
        </w:rPr>
        <w:t xml:space="preserve">application schema </w:t>
      </w:r>
      <w:r w:rsidRPr="00F93F96">
        <w:rPr>
          <w:b/>
          <w:bCs/>
          <w:iCs w:val="0"/>
        </w:rPr>
        <w:t>RMSTOOL_OWN</w:t>
      </w:r>
      <w:r>
        <w:rPr>
          <w:iCs w:val="0"/>
        </w:rPr>
        <w:t>.</w:t>
      </w:r>
      <w:r w:rsidRPr="00F93F96">
        <w:rPr>
          <w:b/>
          <w:bCs/>
          <w:iCs w:val="0"/>
        </w:rPr>
        <w:t xml:space="preserve"> </w:t>
      </w:r>
    </w:p>
    <w:p w14:paraId="64C0BC93" w14:textId="65AFAAB8" w:rsidR="0033304A" w:rsidRDefault="000C2519" w:rsidP="00A96DC0">
      <w:pPr>
        <w:jc w:val="center"/>
        <w:rPr>
          <w:highlight w:val="yellow"/>
        </w:rPr>
      </w:pPr>
      <w:r>
        <w:rPr>
          <w:noProof/>
        </w:rPr>
        <w:drawing>
          <wp:inline distT="0" distB="0" distL="0" distR="0" wp14:anchorId="3879B2CE" wp14:editId="498E3122">
            <wp:extent cx="5732145" cy="4495165"/>
            <wp:effectExtent l="0" t="0" r="1905" b="635"/>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2145" cy="4495165"/>
                    </a:xfrm>
                    <a:prstGeom prst="rect">
                      <a:avLst/>
                    </a:prstGeom>
                  </pic:spPr>
                </pic:pic>
              </a:graphicData>
            </a:graphic>
          </wp:inline>
        </w:drawing>
      </w:r>
    </w:p>
    <w:p w14:paraId="08D42712" w14:textId="42FC7A28" w:rsidR="001A2646" w:rsidRPr="00F93F96" w:rsidRDefault="001A2646" w:rsidP="000B79D5">
      <w:pPr>
        <w:pStyle w:val="TableCaption"/>
        <w:numPr>
          <w:ilvl w:val="0"/>
          <w:numId w:val="0"/>
        </w:numPr>
        <w:ind w:left="1224"/>
        <w:rPr>
          <w:rStyle w:val="Reference"/>
          <w:rFonts w:ascii="Arial" w:hAnsi="Arial" w:cs="Arial"/>
          <w:bCs w:val="0"/>
          <w:i w:val="0"/>
          <w:iCs w:val="0"/>
          <w:sz w:val="18"/>
          <w:szCs w:val="18"/>
        </w:rPr>
      </w:pPr>
      <w:r w:rsidRPr="00F93F96">
        <w:rPr>
          <w:rStyle w:val="Reference"/>
          <w:rFonts w:ascii="Arial" w:hAnsi="Arial" w:cs="Arial"/>
          <w:bCs w:val="0"/>
          <w:iCs w:val="0"/>
          <w:color w:val="auto"/>
          <w:sz w:val="18"/>
          <w:szCs w:val="18"/>
        </w:rPr>
        <w:t>Entity-Relationship Diagram</w:t>
      </w:r>
      <w:r w:rsidR="00F93F96">
        <w:rPr>
          <w:rStyle w:val="Reference"/>
          <w:rFonts w:ascii="Arial" w:hAnsi="Arial" w:cs="Arial"/>
          <w:bCs w:val="0"/>
          <w:iCs w:val="0"/>
          <w:color w:val="auto"/>
          <w:sz w:val="18"/>
          <w:szCs w:val="18"/>
        </w:rPr>
        <w:t xml:space="preserve"> – application schema RMSTOOL_OWN</w:t>
      </w:r>
    </w:p>
    <w:p w14:paraId="4DEB9EA7" w14:textId="77777777" w:rsidR="001A2646" w:rsidRPr="00FD602C" w:rsidRDefault="001A2646" w:rsidP="008B1251"/>
    <w:p w14:paraId="616EA8A1" w14:textId="77777777" w:rsidR="001A2646" w:rsidRPr="00F93F96" w:rsidRDefault="001A2646" w:rsidP="00912F22">
      <w:pPr>
        <w:pStyle w:val="Nadpis2"/>
      </w:pPr>
      <w:bookmarkStart w:id="14" w:name="_Toc221813246"/>
      <w:r w:rsidRPr="00F93F96">
        <w:t>Physical Database Design</w:t>
      </w:r>
      <w:bookmarkEnd w:id="14"/>
    </w:p>
    <w:p w14:paraId="752C3B42" w14:textId="39A53A3B" w:rsidR="00A008EC" w:rsidRDefault="001A2646" w:rsidP="00F93F96">
      <w:r w:rsidRPr="003033E5">
        <w:lastRenderedPageBreak/>
        <w:t>The Physical Database Design maps the logical data model to the target database management system (DBMS) in a manner that meets the system’s performance requirements. The Physical Database Design converts logical or conceptual data constructs (e.g., entities) to physical storage constructs (e.g., tables, files, and cylinders) of the target DBMS and secondary storage medium. The Physical Database Design is composed of the Data Definition Language (DDL) that implements the database, an information model representing the physical structures and data elements making up the database, and entries in the data dictionary documenting the structures and elements of the design.</w:t>
      </w:r>
    </w:p>
    <w:p w14:paraId="12B7B989" w14:textId="77777777" w:rsidR="00F93F96" w:rsidRDefault="00F93F96" w:rsidP="00F93F96"/>
    <w:p w14:paraId="7EE84DC4" w14:textId="09D6C021" w:rsidR="00A008EC" w:rsidRDefault="00A008EC" w:rsidP="00A008EC">
      <w:pPr>
        <w:pStyle w:val="Nadpis3"/>
      </w:pPr>
      <w:bookmarkStart w:id="15" w:name="_Toc221813247"/>
      <w:r>
        <w:t>Schema RMSTOOL_OWN</w:t>
      </w:r>
      <w:r w:rsidR="00A4556A">
        <w:t>@IBMTEST</w:t>
      </w:r>
      <w:bookmarkEnd w:id="15"/>
    </w:p>
    <w:p w14:paraId="4BF3D893" w14:textId="4768A48F" w:rsidR="00A008EC" w:rsidRPr="00A008EC" w:rsidRDefault="00A008EC" w:rsidP="00A3731C">
      <w:pPr>
        <w:ind w:left="0"/>
      </w:pPr>
      <w:r>
        <w:t>Main application schema. Holds base database objects</w:t>
      </w:r>
      <w:r w:rsidR="00A3731C">
        <w:t xml:space="preserve"> of the application</w:t>
      </w:r>
      <w:r>
        <w:t>.</w:t>
      </w:r>
      <w:r w:rsidR="00F93F96">
        <w:t xml:space="preserve"> Tablespace </w:t>
      </w:r>
      <w:r w:rsidR="00F93F96" w:rsidRPr="00F93F96">
        <w:rPr>
          <w:rFonts w:ascii="Consolas" w:hAnsi="Consolas"/>
        </w:rPr>
        <w:t>RMSTOOL_DATA</w:t>
      </w:r>
      <w:r w:rsidR="00F93F96">
        <w:t>.</w:t>
      </w:r>
    </w:p>
    <w:p w14:paraId="24F3FA1D" w14:textId="05E16E24" w:rsidR="00A3731C" w:rsidRDefault="00A3731C" w:rsidP="00A3731C">
      <w:pPr>
        <w:pStyle w:val="Nadpis5"/>
        <w:tabs>
          <w:tab w:val="clear" w:pos="720"/>
          <w:tab w:val="num" w:pos="1134"/>
        </w:tabs>
      </w:pPr>
      <w:bookmarkStart w:id="16" w:name="_Procedure_RMSTOOL_ADD_USER_PRC"/>
      <w:bookmarkStart w:id="17" w:name="_Toc221813248"/>
      <w:bookmarkEnd w:id="16"/>
      <w:r>
        <w:t xml:space="preserve">Procedure </w:t>
      </w:r>
      <w:r w:rsidRPr="00A3731C">
        <w:t>RMSTOOL_ADD_USER_PRC</w:t>
      </w:r>
      <w:bookmarkEnd w:id="17"/>
    </w:p>
    <w:p w14:paraId="344B0617" w14:textId="606CFD7C" w:rsidR="00A3731C" w:rsidRDefault="00A3731C" w:rsidP="00A3731C">
      <w:pPr>
        <w:ind w:left="0"/>
      </w:pPr>
      <w:r>
        <w:t>Used to create new user account.</w:t>
      </w:r>
    </w:p>
    <w:p w14:paraId="12C8594A" w14:textId="77777777" w:rsidR="00B364B6" w:rsidRDefault="00B364B6" w:rsidP="00A3731C">
      <w:pPr>
        <w:ind w:left="0"/>
        <w:rPr>
          <w:b/>
          <w:bCs/>
        </w:rPr>
      </w:pPr>
    </w:p>
    <w:p w14:paraId="75D913FB" w14:textId="0F5D8BC9" w:rsidR="00A3731C" w:rsidRDefault="00B364B6" w:rsidP="00A3731C">
      <w:pPr>
        <w:ind w:left="0"/>
      </w:pPr>
      <w:r w:rsidRPr="00B364B6">
        <w:rPr>
          <w:b/>
          <w:bCs/>
        </w:rPr>
        <w:t>Grants:</w:t>
      </w:r>
      <w:r>
        <w:t xml:space="preserve"> none</w:t>
      </w:r>
    </w:p>
    <w:p w14:paraId="64D6555F" w14:textId="77777777" w:rsidR="00B364B6" w:rsidRDefault="00B364B6" w:rsidP="00A3731C">
      <w:pPr>
        <w:ind w:left="0"/>
      </w:pPr>
    </w:p>
    <w:p w14:paraId="2D5AEC0F" w14:textId="77777777" w:rsidR="00A3731C" w:rsidRPr="00773394" w:rsidRDefault="00A3731C" w:rsidP="00A3731C">
      <w:pPr>
        <w:ind w:left="720"/>
        <w:rPr>
          <w:rFonts w:ascii="Consolas" w:hAnsi="Consolas"/>
          <w:sz w:val="18"/>
          <w:szCs w:val="18"/>
        </w:rPr>
      </w:pPr>
      <w:r w:rsidRPr="00773394">
        <w:rPr>
          <w:rFonts w:ascii="Consolas" w:hAnsi="Consolas"/>
          <w:sz w:val="18"/>
          <w:szCs w:val="18"/>
        </w:rPr>
        <w:t>PROCEDURE RMSTOOL_OWN.RMSTOOL_ADD_USER_PRC (</w:t>
      </w:r>
    </w:p>
    <w:p w14:paraId="12BCB786"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in_real_name      RMSTOOL_USER_REF.REAL_NAME%TYPE,</w:t>
      </w:r>
    </w:p>
    <w:p w14:paraId="6CD9445A"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in_user_role      RMSTOOL_USER_REF.USER_ROLE%TYPE,</w:t>
      </w:r>
    </w:p>
    <w:p w14:paraId="66202522"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in_email          RMSTOOL_USER_REF.EMAIL%TYPE,</w:t>
      </w:r>
    </w:p>
    <w:p w14:paraId="7A3D6DAD"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in_domain_username RMSTOOL_USER_REF.DOMAIN_USERNAME%TYPE,</w:t>
      </w:r>
    </w:p>
    <w:p w14:paraId="21A58E5F" w14:textId="77777777" w:rsidR="00A3731C" w:rsidRPr="00773394" w:rsidRDefault="00A3731C" w:rsidP="00A3731C">
      <w:pPr>
        <w:ind w:left="720"/>
        <w:rPr>
          <w:rFonts w:ascii="Consolas" w:hAnsi="Consolas"/>
          <w:sz w:val="18"/>
          <w:szCs w:val="18"/>
        </w:rPr>
      </w:pPr>
      <w:r w:rsidRPr="00773394">
        <w:rPr>
          <w:rFonts w:ascii="Consolas" w:hAnsi="Consolas"/>
          <w:sz w:val="18"/>
          <w:szCs w:val="18"/>
        </w:rPr>
        <w:t xml:space="preserve">  in_inv_group      RMSTOOL_USER_GROUP.GROUP_ID%TYPE</w:t>
      </w:r>
    </w:p>
    <w:p w14:paraId="67538430" w14:textId="77777777" w:rsidR="00A3731C" w:rsidRPr="00773394" w:rsidRDefault="00A3731C" w:rsidP="00A3731C">
      <w:pPr>
        <w:ind w:left="720"/>
        <w:rPr>
          <w:rFonts w:ascii="Consolas" w:hAnsi="Consolas"/>
          <w:sz w:val="18"/>
          <w:szCs w:val="18"/>
        </w:rPr>
      </w:pPr>
      <w:r w:rsidRPr="00773394">
        <w:rPr>
          <w:rFonts w:ascii="Consolas" w:hAnsi="Consolas"/>
          <w:sz w:val="18"/>
          <w:szCs w:val="18"/>
        </w:rPr>
        <w:t>)</w:t>
      </w:r>
    </w:p>
    <w:p w14:paraId="1B649DA5" w14:textId="167516AF" w:rsidR="00EF1AC7" w:rsidRDefault="00A008EC" w:rsidP="00A008EC">
      <w:pPr>
        <w:pStyle w:val="Nadpis5"/>
      </w:pPr>
      <w:bookmarkStart w:id="18" w:name="_Table_RMSTOOL_CONFIG"/>
      <w:bookmarkStart w:id="19" w:name="_Toc221813249"/>
      <w:bookmarkEnd w:id="18"/>
      <w:r>
        <w:t xml:space="preserve">Table </w:t>
      </w:r>
      <w:r w:rsidR="008A2804">
        <w:t>RMSTOOL_CONFIG</w:t>
      </w:r>
      <w:bookmarkEnd w:id="19"/>
    </w:p>
    <w:p w14:paraId="62F7DDF3" w14:textId="357D24FE" w:rsidR="008A2804" w:rsidRPr="00A15FC4" w:rsidRDefault="00B0072F" w:rsidP="008A2804">
      <w:pPr>
        <w:ind w:left="0"/>
      </w:pPr>
      <w:r>
        <w:t xml:space="preserve">Configurable. </w:t>
      </w:r>
      <w:r w:rsidR="008A2804" w:rsidRPr="00A15FC4">
        <w:t xml:space="preserve">Holds </w:t>
      </w:r>
      <w:r>
        <w:t xml:space="preserve">main </w:t>
      </w:r>
      <w:r w:rsidR="008A2804" w:rsidRPr="00A15FC4">
        <w:t>application configuration</w:t>
      </w:r>
      <w:r w:rsidR="008A2804">
        <w:t>.</w:t>
      </w:r>
    </w:p>
    <w:p w14:paraId="1517FA27" w14:textId="77777777" w:rsidR="008A2804" w:rsidRDefault="008A2804" w:rsidP="008A2804">
      <w:pPr>
        <w:ind w:left="0"/>
        <w:rPr>
          <w:b/>
          <w:bCs/>
        </w:rPr>
      </w:pPr>
    </w:p>
    <w:p w14:paraId="5A0A9C7A" w14:textId="40E9C0BD" w:rsidR="008A2804" w:rsidRDefault="008A2804" w:rsidP="008A2804">
      <w:pPr>
        <w:ind w:left="0"/>
      </w:pPr>
      <w:r>
        <w:rPr>
          <w:b/>
          <w:bCs/>
        </w:rPr>
        <w:t>Indexes</w:t>
      </w:r>
      <w:r w:rsidRPr="00EF1AC7">
        <w:rPr>
          <w:b/>
          <w:bCs/>
        </w:rPr>
        <w:t>:</w:t>
      </w:r>
      <w:r>
        <w:t xml:space="preserve"> Primary Key</w:t>
      </w:r>
      <w:r w:rsidR="005207D3">
        <w:t xml:space="preserve"> on</w:t>
      </w:r>
      <w:r>
        <w:t xml:space="preserve"> </w:t>
      </w:r>
      <w:r w:rsidRPr="00EF1AC7">
        <w:rPr>
          <w:rFonts w:ascii="Consolas" w:hAnsi="Consolas"/>
        </w:rPr>
        <w:t>SECTION, PARAM_NAME</w:t>
      </w:r>
    </w:p>
    <w:p w14:paraId="6421CF0E" w14:textId="77777777" w:rsidR="008A2804" w:rsidRDefault="008A2804" w:rsidP="008A2804">
      <w:pPr>
        <w:ind w:left="0"/>
      </w:pPr>
      <w:r w:rsidRPr="00EF1AC7">
        <w:rPr>
          <w:b/>
          <w:bCs/>
        </w:rPr>
        <w:t>Foreign Keys</w:t>
      </w:r>
      <w:r>
        <w:t>: none</w:t>
      </w:r>
    </w:p>
    <w:p w14:paraId="00114B05" w14:textId="510CB0DC" w:rsidR="008A2804" w:rsidRDefault="008A2804" w:rsidP="008A2804">
      <w:pPr>
        <w:ind w:left="0"/>
      </w:pPr>
      <w:r w:rsidRPr="00EF1AC7">
        <w:rPr>
          <w:b/>
          <w:bCs/>
        </w:rPr>
        <w:t>Triggers:</w:t>
      </w:r>
      <w:r>
        <w:t xml:space="preserve"> </w:t>
      </w:r>
      <w:r w:rsidRPr="00EF1AC7">
        <w:rPr>
          <w:rFonts w:ascii="Consolas" w:hAnsi="Consolas"/>
        </w:rPr>
        <w:t>RMSTOOL_TR_CONFIG_CHG</w:t>
      </w:r>
    </w:p>
    <w:p w14:paraId="3277A6C1" w14:textId="678C7D5F" w:rsidR="008A2804" w:rsidRPr="001828BF" w:rsidRDefault="008A2804" w:rsidP="008A2804">
      <w:pPr>
        <w:ind w:left="0"/>
      </w:pPr>
      <w:r w:rsidRPr="001828BF">
        <w:rPr>
          <w:b/>
          <w:bCs/>
        </w:rPr>
        <w:t>Grants:</w:t>
      </w:r>
      <w:r w:rsidRPr="001828BF">
        <w:t xml:space="preserve"> none</w:t>
      </w:r>
    </w:p>
    <w:p w14:paraId="2E61C2CB" w14:textId="77777777" w:rsidR="008A2804" w:rsidRPr="008A2804" w:rsidRDefault="008A2804" w:rsidP="008A2804"/>
    <w:tbl>
      <w:tblPr>
        <w:tblStyle w:val="Mkatabulky"/>
        <w:tblW w:w="9497" w:type="dxa"/>
        <w:tblInd w:w="-5" w:type="dxa"/>
        <w:tblLook w:val="04A0" w:firstRow="1" w:lastRow="0" w:firstColumn="1" w:lastColumn="0" w:noHBand="0" w:noVBand="1"/>
      </w:tblPr>
      <w:tblGrid>
        <w:gridCol w:w="2193"/>
        <w:gridCol w:w="1918"/>
        <w:gridCol w:w="4678"/>
        <w:gridCol w:w="708"/>
      </w:tblGrid>
      <w:tr w:rsidR="00B0072F" w14:paraId="3EA05B26" w14:textId="0163C5FA" w:rsidTr="00D90AED">
        <w:trPr>
          <w:trHeight w:val="137"/>
        </w:trPr>
        <w:tc>
          <w:tcPr>
            <w:tcW w:w="2193" w:type="dxa"/>
            <w:shd w:val="clear" w:color="auto" w:fill="D9D9D9" w:themeFill="background1" w:themeFillShade="D9"/>
          </w:tcPr>
          <w:p w14:paraId="6D11FD75" w14:textId="77777777" w:rsidR="00B0072F" w:rsidRDefault="00B0072F" w:rsidP="00400A9F">
            <w:pPr>
              <w:ind w:left="0"/>
              <w:rPr>
                <w:b/>
                <w:bCs/>
              </w:rPr>
            </w:pPr>
            <w:r>
              <w:rPr>
                <w:b/>
                <w:bCs/>
              </w:rPr>
              <w:t>Column Name</w:t>
            </w:r>
          </w:p>
        </w:tc>
        <w:tc>
          <w:tcPr>
            <w:tcW w:w="1918" w:type="dxa"/>
            <w:shd w:val="clear" w:color="auto" w:fill="D9D9D9" w:themeFill="background1" w:themeFillShade="D9"/>
          </w:tcPr>
          <w:p w14:paraId="66356BEF" w14:textId="7A62884B" w:rsidR="00B0072F" w:rsidRDefault="00B0072F" w:rsidP="00400A9F">
            <w:pPr>
              <w:ind w:left="0"/>
              <w:rPr>
                <w:b/>
                <w:bCs/>
              </w:rPr>
            </w:pPr>
            <w:r>
              <w:rPr>
                <w:b/>
                <w:bCs/>
              </w:rPr>
              <w:t>Data Type</w:t>
            </w:r>
          </w:p>
        </w:tc>
        <w:tc>
          <w:tcPr>
            <w:tcW w:w="4678" w:type="dxa"/>
            <w:shd w:val="clear" w:color="auto" w:fill="D9D9D9" w:themeFill="background1" w:themeFillShade="D9"/>
          </w:tcPr>
          <w:p w14:paraId="2A7AA889" w14:textId="6DD0A300" w:rsidR="00B0072F" w:rsidRDefault="00B0072F" w:rsidP="00400A9F">
            <w:pPr>
              <w:ind w:left="0"/>
              <w:rPr>
                <w:b/>
                <w:bCs/>
              </w:rPr>
            </w:pPr>
            <w:r>
              <w:rPr>
                <w:b/>
                <w:bCs/>
              </w:rPr>
              <w:t>Description</w:t>
            </w:r>
          </w:p>
        </w:tc>
        <w:tc>
          <w:tcPr>
            <w:tcW w:w="708" w:type="dxa"/>
            <w:shd w:val="clear" w:color="auto" w:fill="D9D9D9" w:themeFill="background1" w:themeFillShade="D9"/>
          </w:tcPr>
          <w:p w14:paraId="6BAEBEF7" w14:textId="2D4A6CF9" w:rsidR="00B0072F" w:rsidRDefault="00B0072F" w:rsidP="00400A9F">
            <w:pPr>
              <w:ind w:left="0"/>
              <w:rPr>
                <w:b/>
                <w:bCs/>
              </w:rPr>
            </w:pPr>
            <w:r>
              <w:rPr>
                <w:b/>
                <w:bCs/>
              </w:rPr>
              <w:t>Null</w:t>
            </w:r>
          </w:p>
        </w:tc>
      </w:tr>
      <w:tr w:rsidR="0052371B" w:rsidRPr="00F66D48" w14:paraId="6E05ECD7" w14:textId="29E0FDF2" w:rsidTr="00D90AED">
        <w:trPr>
          <w:trHeight w:val="219"/>
        </w:trPr>
        <w:tc>
          <w:tcPr>
            <w:tcW w:w="2193" w:type="dxa"/>
          </w:tcPr>
          <w:p w14:paraId="28D5904E" w14:textId="747A3C0C" w:rsidR="0052371B" w:rsidRPr="00EF1AC7" w:rsidRDefault="0052371B" w:rsidP="0052371B">
            <w:pPr>
              <w:ind w:left="0"/>
              <w:rPr>
                <w:rFonts w:ascii="Consolas" w:hAnsi="Consolas"/>
              </w:rPr>
            </w:pPr>
            <w:r w:rsidRPr="00EF1AC7">
              <w:rPr>
                <w:rFonts w:ascii="Consolas" w:hAnsi="Consolas"/>
              </w:rPr>
              <w:t>SECTION</w:t>
            </w:r>
          </w:p>
        </w:tc>
        <w:tc>
          <w:tcPr>
            <w:tcW w:w="1918" w:type="dxa"/>
          </w:tcPr>
          <w:p w14:paraId="240DCF76" w14:textId="30A12DC6"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40DCB483" w14:textId="48486BB6" w:rsidR="0052371B" w:rsidRPr="00F66D48" w:rsidRDefault="0052371B" w:rsidP="0052371B">
            <w:pPr>
              <w:ind w:left="0"/>
            </w:pPr>
            <w:r>
              <w:rPr>
                <w:bCs/>
              </w:rPr>
              <w:t>Configuration section or environment name</w:t>
            </w:r>
          </w:p>
        </w:tc>
        <w:tc>
          <w:tcPr>
            <w:tcW w:w="708" w:type="dxa"/>
          </w:tcPr>
          <w:p w14:paraId="377B07CE" w14:textId="77777777" w:rsidR="0052371B" w:rsidRDefault="0052371B" w:rsidP="0052371B">
            <w:pPr>
              <w:ind w:left="0"/>
            </w:pPr>
          </w:p>
        </w:tc>
      </w:tr>
      <w:tr w:rsidR="0052371B" w:rsidRPr="00F66D48" w14:paraId="5584DA51" w14:textId="05E729FA" w:rsidTr="00D90AED">
        <w:trPr>
          <w:trHeight w:val="219"/>
        </w:trPr>
        <w:tc>
          <w:tcPr>
            <w:tcW w:w="2193" w:type="dxa"/>
          </w:tcPr>
          <w:p w14:paraId="745BD97B" w14:textId="14806722" w:rsidR="0052371B" w:rsidRPr="00EF1AC7" w:rsidRDefault="0052371B" w:rsidP="0052371B">
            <w:pPr>
              <w:ind w:left="0"/>
              <w:rPr>
                <w:rFonts w:ascii="Consolas" w:hAnsi="Consolas"/>
              </w:rPr>
            </w:pPr>
            <w:r w:rsidRPr="00EF1AC7">
              <w:rPr>
                <w:rFonts w:ascii="Consolas" w:hAnsi="Consolas"/>
              </w:rPr>
              <w:t>PARAM_NAME</w:t>
            </w:r>
          </w:p>
        </w:tc>
        <w:tc>
          <w:tcPr>
            <w:tcW w:w="1918" w:type="dxa"/>
          </w:tcPr>
          <w:p w14:paraId="02B33AC0" w14:textId="3265D75A"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(64)</w:t>
            </w:r>
          </w:p>
        </w:tc>
        <w:tc>
          <w:tcPr>
            <w:tcW w:w="4678" w:type="dxa"/>
          </w:tcPr>
          <w:p w14:paraId="30E17CFE" w14:textId="2B475C86" w:rsidR="0052371B" w:rsidRPr="00F66D48" w:rsidRDefault="0052371B" w:rsidP="0052371B">
            <w:pPr>
              <w:ind w:left="0"/>
            </w:pPr>
            <w:r>
              <w:rPr>
                <w:bCs/>
              </w:rPr>
              <w:t>Configuration entry name</w:t>
            </w:r>
          </w:p>
        </w:tc>
        <w:tc>
          <w:tcPr>
            <w:tcW w:w="708" w:type="dxa"/>
          </w:tcPr>
          <w:p w14:paraId="104221E2" w14:textId="77777777" w:rsidR="0052371B" w:rsidRDefault="0052371B" w:rsidP="0052371B">
            <w:pPr>
              <w:ind w:left="0"/>
            </w:pPr>
          </w:p>
        </w:tc>
      </w:tr>
      <w:tr w:rsidR="0052371B" w:rsidRPr="00F66D48" w14:paraId="5472F7B9" w14:textId="541A8835" w:rsidTr="00D90AED">
        <w:trPr>
          <w:trHeight w:val="219"/>
        </w:trPr>
        <w:tc>
          <w:tcPr>
            <w:tcW w:w="2193" w:type="dxa"/>
          </w:tcPr>
          <w:p w14:paraId="64B82F30" w14:textId="54F439EB" w:rsidR="0052371B" w:rsidRPr="00EF1AC7" w:rsidRDefault="0052371B" w:rsidP="0052371B">
            <w:pPr>
              <w:ind w:left="0"/>
              <w:rPr>
                <w:rFonts w:ascii="Consolas" w:hAnsi="Consolas"/>
              </w:rPr>
            </w:pPr>
            <w:r w:rsidRPr="00EF1AC7">
              <w:rPr>
                <w:rFonts w:ascii="Consolas" w:hAnsi="Consolas"/>
              </w:rPr>
              <w:t>PARAM_VALUE</w:t>
            </w:r>
          </w:p>
        </w:tc>
        <w:tc>
          <w:tcPr>
            <w:tcW w:w="1918" w:type="dxa"/>
          </w:tcPr>
          <w:p w14:paraId="08F73582" w14:textId="08036A0C" w:rsidR="0052371B" w:rsidRPr="00EF1AC7" w:rsidRDefault="0052371B" w:rsidP="0052371B">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(2048)</w:t>
            </w:r>
          </w:p>
        </w:tc>
        <w:tc>
          <w:tcPr>
            <w:tcW w:w="4678" w:type="dxa"/>
          </w:tcPr>
          <w:p w14:paraId="0ECC7361" w14:textId="25AF5C64" w:rsidR="0052371B" w:rsidRPr="00F66D48" w:rsidRDefault="0052371B" w:rsidP="0052371B">
            <w:pPr>
              <w:ind w:left="0"/>
            </w:pPr>
            <w:r>
              <w:rPr>
                <w:bCs/>
              </w:rPr>
              <w:t>Configuration entry value</w:t>
            </w:r>
          </w:p>
        </w:tc>
        <w:tc>
          <w:tcPr>
            <w:tcW w:w="708" w:type="dxa"/>
          </w:tcPr>
          <w:p w14:paraId="18E8406F" w14:textId="1F1EEE89" w:rsidR="0052371B" w:rsidRDefault="0052371B" w:rsidP="0052371B">
            <w:pPr>
              <w:ind w:left="0"/>
            </w:pPr>
            <w:r>
              <w:t>Null</w:t>
            </w:r>
          </w:p>
        </w:tc>
      </w:tr>
    </w:tbl>
    <w:p w14:paraId="1A71367E" w14:textId="04443760" w:rsidR="002E7033" w:rsidRDefault="002E7033" w:rsidP="00EF1AC7">
      <w:pPr>
        <w:ind w:left="0"/>
      </w:pPr>
    </w:p>
    <w:p w14:paraId="3717CA1C" w14:textId="4D53DBD1" w:rsidR="002E7033" w:rsidRDefault="00A008EC" w:rsidP="00A008EC">
      <w:pPr>
        <w:pStyle w:val="Nadpis5"/>
      </w:pPr>
      <w:bookmarkStart w:id="20" w:name="_Toc221813250"/>
      <w:r>
        <w:t xml:space="preserve">Table </w:t>
      </w:r>
      <w:r w:rsidR="002E7033">
        <w:t>RMSTOOL_CASH_REG</w:t>
      </w:r>
      <w:bookmarkEnd w:id="20"/>
    </w:p>
    <w:p w14:paraId="26B17701" w14:textId="6A8CF3C9" w:rsidR="002E7033" w:rsidRPr="00A15FC4" w:rsidRDefault="002E7033" w:rsidP="002E7033">
      <w:pPr>
        <w:ind w:left="0"/>
      </w:pPr>
      <w:r>
        <w:t xml:space="preserve">Configurable. </w:t>
      </w:r>
      <w:r w:rsidRPr="00A15FC4">
        <w:t xml:space="preserve">Holds </w:t>
      </w:r>
      <w:r w:rsidR="008D228F">
        <w:t>initial</w:t>
      </w:r>
      <w:r>
        <w:t xml:space="preserve"> deposit amounts</w:t>
      </w:r>
      <w:r w:rsidR="008D228F">
        <w:t xml:space="preserve"> for EBS cash registers</w:t>
      </w:r>
      <w:r>
        <w:t>.</w:t>
      </w:r>
    </w:p>
    <w:p w14:paraId="012F2B3F" w14:textId="77777777" w:rsidR="002E7033" w:rsidRDefault="002E7033" w:rsidP="002E7033">
      <w:pPr>
        <w:ind w:left="0"/>
        <w:rPr>
          <w:b/>
          <w:bCs/>
        </w:rPr>
      </w:pPr>
    </w:p>
    <w:p w14:paraId="099AC71D" w14:textId="1E60E36B" w:rsidR="002E7033" w:rsidRDefault="002E7033" w:rsidP="002E7033">
      <w:pPr>
        <w:ind w:left="0"/>
      </w:pPr>
      <w:r>
        <w:rPr>
          <w:b/>
          <w:bCs/>
        </w:rPr>
        <w:t>Indexes</w:t>
      </w:r>
      <w:r w:rsidRPr="00EF1AC7">
        <w:rPr>
          <w:b/>
          <w:bCs/>
        </w:rPr>
        <w:t>:</w:t>
      </w:r>
      <w:r>
        <w:t xml:space="preserve"> </w:t>
      </w:r>
      <w:r w:rsidR="00FA2643">
        <w:t xml:space="preserve">Primary Key on </w:t>
      </w:r>
      <w:r w:rsidR="00FA2643" w:rsidRPr="00FA2643">
        <w:rPr>
          <w:rFonts w:ascii="Consolas" w:hAnsi="Consolas"/>
        </w:rPr>
        <w:t>EBS_USER_ID</w:t>
      </w:r>
    </w:p>
    <w:p w14:paraId="11D551FF" w14:textId="77777777" w:rsidR="002E7033" w:rsidRDefault="002E7033" w:rsidP="002E7033">
      <w:pPr>
        <w:ind w:left="0"/>
      </w:pPr>
      <w:r w:rsidRPr="00EF1AC7">
        <w:rPr>
          <w:b/>
          <w:bCs/>
        </w:rPr>
        <w:t>Foreign Keys</w:t>
      </w:r>
      <w:r>
        <w:t>: none</w:t>
      </w:r>
    </w:p>
    <w:p w14:paraId="3FB753EE" w14:textId="77777777" w:rsidR="002E7033" w:rsidRDefault="002E7033" w:rsidP="002E7033">
      <w:pPr>
        <w:ind w:left="0"/>
      </w:pPr>
      <w:r w:rsidRPr="00EF1AC7">
        <w:rPr>
          <w:b/>
          <w:bCs/>
        </w:rPr>
        <w:t>Triggers:</w:t>
      </w:r>
      <w:r>
        <w:t xml:space="preserve"> none</w:t>
      </w:r>
    </w:p>
    <w:p w14:paraId="771B9AB3" w14:textId="202FEDCB" w:rsidR="002E7033" w:rsidRPr="001828BF" w:rsidRDefault="002E7033" w:rsidP="002E7033">
      <w:pPr>
        <w:ind w:left="0"/>
      </w:pPr>
      <w:r w:rsidRPr="001828BF">
        <w:rPr>
          <w:b/>
          <w:bCs/>
        </w:rPr>
        <w:t>Grants:</w:t>
      </w:r>
      <w:r w:rsidR="00FA2643">
        <w:rPr>
          <w:b/>
          <w:bCs/>
        </w:rPr>
        <w:t xml:space="preserve"> </w:t>
      </w:r>
      <w:r w:rsidR="00FA2643">
        <w:t>none</w:t>
      </w:r>
    </w:p>
    <w:p w14:paraId="790AC740"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6"/>
        <w:gridCol w:w="1776"/>
        <w:gridCol w:w="4817"/>
        <w:gridCol w:w="708"/>
      </w:tblGrid>
      <w:tr w:rsidR="002E7033" w14:paraId="119CEE0B" w14:textId="77777777" w:rsidTr="00400A9F">
        <w:trPr>
          <w:trHeight w:val="137"/>
        </w:trPr>
        <w:tc>
          <w:tcPr>
            <w:tcW w:w="2196" w:type="dxa"/>
            <w:shd w:val="clear" w:color="auto" w:fill="D9D9D9" w:themeFill="background1" w:themeFillShade="D9"/>
          </w:tcPr>
          <w:p w14:paraId="2D8AD6C4" w14:textId="77777777" w:rsidR="002E7033" w:rsidRDefault="002E7033" w:rsidP="00400A9F">
            <w:pPr>
              <w:ind w:left="0"/>
              <w:rPr>
                <w:b/>
                <w:bCs/>
              </w:rPr>
            </w:pPr>
            <w:r>
              <w:rPr>
                <w:b/>
                <w:bCs/>
              </w:rPr>
              <w:t>Column Name</w:t>
            </w:r>
          </w:p>
        </w:tc>
        <w:tc>
          <w:tcPr>
            <w:tcW w:w="1776" w:type="dxa"/>
            <w:shd w:val="clear" w:color="auto" w:fill="D9D9D9" w:themeFill="background1" w:themeFillShade="D9"/>
          </w:tcPr>
          <w:p w14:paraId="425DE210" w14:textId="77777777" w:rsidR="002E7033" w:rsidRDefault="002E7033" w:rsidP="00400A9F">
            <w:pPr>
              <w:ind w:left="0"/>
              <w:rPr>
                <w:b/>
                <w:bCs/>
              </w:rPr>
            </w:pPr>
            <w:r>
              <w:rPr>
                <w:b/>
                <w:bCs/>
              </w:rPr>
              <w:t>Data Type</w:t>
            </w:r>
          </w:p>
        </w:tc>
        <w:tc>
          <w:tcPr>
            <w:tcW w:w="4817" w:type="dxa"/>
            <w:shd w:val="clear" w:color="auto" w:fill="D9D9D9" w:themeFill="background1" w:themeFillShade="D9"/>
          </w:tcPr>
          <w:p w14:paraId="26B656E2"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C2FD220" w14:textId="77777777" w:rsidR="002E7033" w:rsidRDefault="002E7033" w:rsidP="00400A9F">
            <w:pPr>
              <w:ind w:left="0"/>
              <w:rPr>
                <w:b/>
                <w:bCs/>
              </w:rPr>
            </w:pPr>
            <w:r>
              <w:rPr>
                <w:b/>
                <w:bCs/>
              </w:rPr>
              <w:t>Null</w:t>
            </w:r>
          </w:p>
        </w:tc>
      </w:tr>
      <w:tr w:rsidR="002E7033" w:rsidRPr="00F66D48" w14:paraId="05CC12F4" w14:textId="77777777" w:rsidTr="00400A9F">
        <w:trPr>
          <w:trHeight w:val="219"/>
        </w:trPr>
        <w:tc>
          <w:tcPr>
            <w:tcW w:w="2196" w:type="dxa"/>
          </w:tcPr>
          <w:p w14:paraId="4C64DC5C" w14:textId="17B5038D" w:rsidR="002E7033" w:rsidRPr="002E7033" w:rsidRDefault="002E7033" w:rsidP="002E7033">
            <w:pPr>
              <w:ind w:left="0"/>
              <w:rPr>
                <w:rFonts w:ascii="Consolas" w:hAnsi="Consolas"/>
              </w:rPr>
            </w:pPr>
            <w:r w:rsidRPr="002E7033">
              <w:rPr>
                <w:rFonts w:ascii="Consolas" w:hAnsi="Consolas"/>
              </w:rPr>
              <w:t>EBS_USER_ID</w:t>
            </w:r>
          </w:p>
        </w:tc>
        <w:tc>
          <w:tcPr>
            <w:tcW w:w="1776" w:type="dxa"/>
          </w:tcPr>
          <w:p w14:paraId="54669062" w14:textId="3657D207" w:rsidR="002E7033" w:rsidRPr="00EF1AC7" w:rsidRDefault="002E7033" w:rsidP="002E7033">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7DBDED11" w14:textId="25F64B89" w:rsidR="002E7033" w:rsidRPr="00F66D48" w:rsidRDefault="002E7033" w:rsidP="002E7033">
            <w:pPr>
              <w:ind w:left="0"/>
            </w:pPr>
            <w:r>
              <w:t>User identifier in EBS</w:t>
            </w:r>
          </w:p>
        </w:tc>
        <w:tc>
          <w:tcPr>
            <w:tcW w:w="708" w:type="dxa"/>
          </w:tcPr>
          <w:p w14:paraId="7A3CB3D6" w14:textId="6EEF41ED" w:rsidR="002E7033" w:rsidRDefault="002E7033" w:rsidP="002E7033">
            <w:pPr>
              <w:ind w:left="0"/>
            </w:pPr>
          </w:p>
        </w:tc>
      </w:tr>
      <w:tr w:rsidR="002E7033" w:rsidRPr="00F66D48" w14:paraId="035CFEDE" w14:textId="77777777" w:rsidTr="00400A9F">
        <w:trPr>
          <w:trHeight w:val="219"/>
        </w:trPr>
        <w:tc>
          <w:tcPr>
            <w:tcW w:w="2196" w:type="dxa"/>
          </w:tcPr>
          <w:p w14:paraId="00FFD803" w14:textId="7BEF04C9" w:rsidR="002E7033" w:rsidRPr="002E7033" w:rsidRDefault="002E7033" w:rsidP="002E7033">
            <w:pPr>
              <w:ind w:left="0"/>
              <w:rPr>
                <w:rFonts w:ascii="Consolas" w:hAnsi="Consolas"/>
              </w:rPr>
            </w:pPr>
            <w:r w:rsidRPr="002E7033">
              <w:rPr>
                <w:rFonts w:ascii="Consolas" w:hAnsi="Consolas"/>
              </w:rPr>
              <w:t>EBS_DEPOSIT</w:t>
            </w:r>
          </w:p>
        </w:tc>
        <w:tc>
          <w:tcPr>
            <w:tcW w:w="1776" w:type="dxa"/>
          </w:tcPr>
          <w:p w14:paraId="720E957F" w14:textId="205920BD" w:rsidR="002E7033" w:rsidRPr="00EF1AC7" w:rsidRDefault="002E7033" w:rsidP="002E7033">
            <w:pPr>
              <w:ind w:left="0"/>
              <w:rPr>
                <w:rFonts w:ascii="Consolas" w:hAnsi="Consolas"/>
              </w:rPr>
            </w:pPr>
            <w:r>
              <w:rPr>
                <w:rFonts w:ascii="Consolas" w:hAnsi="Consolas"/>
              </w:rPr>
              <w:t>NUMBER</w:t>
            </w:r>
          </w:p>
        </w:tc>
        <w:tc>
          <w:tcPr>
            <w:tcW w:w="4817" w:type="dxa"/>
          </w:tcPr>
          <w:p w14:paraId="754C6B7A" w14:textId="288CF2C6" w:rsidR="002E7033" w:rsidRPr="00F66D48" w:rsidRDefault="008D228F" w:rsidP="002E7033">
            <w:pPr>
              <w:ind w:left="0"/>
            </w:pPr>
            <w:r>
              <w:t>Initial</w:t>
            </w:r>
            <w:r w:rsidR="002E7033">
              <w:t xml:space="preserve"> deposit amount in CZK</w:t>
            </w:r>
          </w:p>
          <w:p w14:paraId="0FC42D12" w14:textId="02FF3494" w:rsidR="002E7033" w:rsidRPr="00F66D48" w:rsidRDefault="002E7033" w:rsidP="002E7033">
            <w:pPr>
              <w:ind w:left="0"/>
            </w:pPr>
          </w:p>
        </w:tc>
        <w:tc>
          <w:tcPr>
            <w:tcW w:w="708" w:type="dxa"/>
          </w:tcPr>
          <w:p w14:paraId="7401C7DA" w14:textId="59D6F15C" w:rsidR="002E7033" w:rsidRDefault="002E7033" w:rsidP="002E7033">
            <w:pPr>
              <w:ind w:left="0"/>
            </w:pPr>
            <w:r>
              <w:t xml:space="preserve">Null </w:t>
            </w:r>
          </w:p>
        </w:tc>
      </w:tr>
    </w:tbl>
    <w:p w14:paraId="550ED2DA" w14:textId="77777777" w:rsidR="00297305" w:rsidRDefault="00297305" w:rsidP="00297305">
      <w:pPr>
        <w:ind w:left="0"/>
      </w:pPr>
    </w:p>
    <w:p w14:paraId="3218BC57" w14:textId="087E8BD9" w:rsidR="00C64D0E" w:rsidRDefault="00A008EC" w:rsidP="00A008EC">
      <w:pPr>
        <w:pStyle w:val="Nadpis5"/>
      </w:pPr>
      <w:bookmarkStart w:id="21" w:name="_RMSTOOL_GROUP_REF"/>
      <w:bookmarkStart w:id="22" w:name="_Toc221813251"/>
      <w:bookmarkEnd w:id="21"/>
      <w:r>
        <w:t xml:space="preserve">Table </w:t>
      </w:r>
      <w:r w:rsidR="00C64D0E">
        <w:t>RMSTOOL_GROUP_REF</w:t>
      </w:r>
      <w:bookmarkEnd w:id="22"/>
    </w:p>
    <w:p w14:paraId="79FE1DFC" w14:textId="570F2884" w:rsidR="00C64D0E" w:rsidRPr="00A15FC4" w:rsidRDefault="00C64D0E" w:rsidP="00C64D0E">
      <w:pPr>
        <w:ind w:left="0"/>
      </w:pPr>
      <w:r>
        <w:t xml:space="preserve">Configurable. </w:t>
      </w:r>
      <w:r w:rsidRPr="00A15FC4">
        <w:t xml:space="preserve">Holds </w:t>
      </w:r>
      <w:r>
        <w:t>test inventory group definitions.</w:t>
      </w:r>
    </w:p>
    <w:p w14:paraId="24D13839" w14:textId="77777777" w:rsidR="00C64D0E" w:rsidRDefault="00C64D0E" w:rsidP="00C64D0E">
      <w:pPr>
        <w:ind w:left="0"/>
        <w:rPr>
          <w:b/>
          <w:bCs/>
        </w:rPr>
      </w:pPr>
    </w:p>
    <w:p w14:paraId="096696F0" w14:textId="4A45F20D" w:rsidR="00C64D0E" w:rsidRDefault="00C64D0E" w:rsidP="00C64D0E">
      <w:pPr>
        <w:ind w:left="0"/>
      </w:pPr>
      <w:r>
        <w:rPr>
          <w:b/>
          <w:bCs/>
        </w:rPr>
        <w:t>Indexes</w:t>
      </w:r>
      <w:r w:rsidRPr="00EF1AC7">
        <w:rPr>
          <w:b/>
          <w:bCs/>
        </w:rPr>
        <w:t>:</w:t>
      </w:r>
      <w:r>
        <w:t xml:space="preserve"> </w:t>
      </w:r>
      <w:r w:rsidR="003C6A21">
        <w:t xml:space="preserve">Primary Key on </w:t>
      </w:r>
      <w:r w:rsidR="003C6A21" w:rsidRPr="003C6A21">
        <w:rPr>
          <w:rFonts w:ascii="Consolas" w:hAnsi="Consolas"/>
        </w:rPr>
        <w:t>GROUP_ID</w:t>
      </w:r>
    </w:p>
    <w:p w14:paraId="3FB91974" w14:textId="77777777" w:rsidR="00C64D0E" w:rsidRDefault="00C64D0E" w:rsidP="00C64D0E">
      <w:pPr>
        <w:ind w:left="0"/>
      </w:pPr>
      <w:r w:rsidRPr="00EF1AC7">
        <w:rPr>
          <w:b/>
          <w:bCs/>
        </w:rPr>
        <w:t>Foreign Keys</w:t>
      </w:r>
      <w:r>
        <w:t>: none</w:t>
      </w:r>
    </w:p>
    <w:p w14:paraId="3B124DAF" w14:textId="77777777" w:rsidR="00C64D0E" w:rsidRDefault="00C64D0E" w:rsidP="00C64D0E">
      <w:pPr>
        <w:ind w:left="0"/>
      </w:pPr>
      <w:r w:rsidRPr="00EF1AC7">
        <w:rPr>
          <w:b/>
          <w:bCs/>
        </w:rPr>
        <w:t>Triggers:</w:t>
      </w:r>
      <w:r>
        <w:t xml:space="preserve"> none</w:t>
      </w:r>
    </w:p>
    <w:p w14:paraId="483B048C" w14:textId="556F19F6" w:rsidR="00C64D0E" w:rsidRPr="001828BF" w:rsidRDefault="00C64D0E" w:rsidP="00C64D0E">
      <w:pPr>
        <w:ind w:left="0"/>
      </w:pPr>
      <w:r w:rsidRPr="001828BF">
        <w:rPr>
          <w:b/>
          <w:bCs/>
        </w:rPr>
        <w:t>Grants:</w:t>
      </w:r>
      <w:r w:rsidR="00844282">
        <w:rPr>
          <w:b/>
          <w:bCs/>
        </w:rPr>
        <w:t xml:space="preserve"> </w:t>
      </w:r>
      <w:r w:rsidR="00844282">
        <w:t>none</w:t>
      </w:r>
    </w:p>
    <w:p w14:paraId="1B2A3DC3" w14:textId="77777777" w:rsidR="00C64D0E" w:rsidRPr="008A2804" w:rsidRDefault="00C64D0E" w:rsidP="00C64D0E"/>
    <w:tbl>
      <w:tblPr>
        <w:tblStyle w:val="Mkatabulky"/>
        <w:tblW w:w="9497" w:type="dxa"/>
        <w:tblInd w:w="-5" w:type="dxa"/>
        <w:tblLook w:val="04A0" w:firstRow="1" w:lastRow="0" w:firstColumn="1" w:lastColumn="0" w:noHBand="0" w:noVBand="1"/>
      </w:tblPr>
      <w:tblGrid>
        <w:gridCol w:w="2196"/>
        <w:gridCol w:w="1776"/>
        <w:gridCol w:w="4817"/>
        <w:gridCol w:w="708"/>
      </w:tblGrid>
      <w:tr w:rsidR="00C64D0E" w14:paraId="233C8E62" w14:textId="77777777" w:rsidTr="00400A9F">
        <w:trPr>
          <w:trHeight w:val="137"/>
        </w:trPr>
        <w:tc>
          <w:tcPr>
            <w:tcW w:w="2196" w:type="dxa"/>
            <w:shd w:val="clear" w:color="auto" w:fill="D9D9D9" w:themeFill="background1" w:themeFillShade="D9"/>
          </w:tcPr>
          <w:p w14:paraId="3E901F95" w14:textId="77777777" w:rsidR="00C64D0E" w:rsidRDefault="00C64D0E" w:rsidP="00400A9F">
            <w:pPr>
              <w:ind w:left="0"/>
              <w:rPr>
                <w:b/>
                <w:bCs/>
              </w:rPr>
            </w:pPr>
            <w:r>
              <w:rPr>
                <w:b/>
                <w:bCs/>
              </w:rPr>
              <w:t>Column Name</w:t>
            </w:r>
          </w:p>
        </w:tc>
        <w:tc>
          <w:tcPr>
            <w:tcW w:w="1776" w:type="dxa"/>
            <w:shd w:val="clear" w:color="auto" w:fill="D9D9D9" w:themeFill="background1" w:themeFillShade="D9"/>
          </w:tcPr>
          <w:p w14:paraId="3A186461" w14:textId="77777777" w:rsidR="00C64D0E" w:rsidRDefault="00C64D0E" w:rsidP="00400A9F">
            <w:pPr>
              <w:ind w:left="0"/>
              <w:rPr>
                <w:b/>
                <w:bCs/>
              </w:rPr>
            </w:pPr>
            <w:r>
              <w:rPr>
                <w:b/>
                <w:bCs/>
              </w:rPr>
              <w:t>Data Type</w:t>
            </w:r>
          </w:p>
        </w:tc>
        <w:tc>
          <w:tcPr>
            <w:tcW w:w="4817" w:type="dxa"/>
            <w:shd w:val="clear" w:color="auto" w:fill="D9D9D9" w:themeFill="background1" w:themeFillShade="D9"/>
          </w:tcPr>
          <w:p w14:paraId="54CFC17E" w14:textId="77777777" w:rsidR="00C64D0E" w:rsidRDefault="00C64D0E" w:rsidP="00400A9F">
            <w:pPr>
              <w:ind w:left="0"/>
              <w:rPr>
                <w:b/>
                <w:bCs/>
              </w:rPr>
            </w:pPr>
            <w:r>
              <w:rPr>
                <w:b/>
                <w:bCs/>
              </w:rPr>
              <w:t>Description</w:t>
            </w:r>
          </w:p>
        </w:tc>
        <w:tc>
          <w:tcPr>
            <w:tcW w:w="708" w:type="dxa"/>
            <w:shd w:val="clear" w:color="auto" w:fill="D9D9D9" w:themeFill="background1" w:themeFillShade="D9"/>
          </w:tcPr>
          <w:p w14:paraId="413ED9F6" w14:textId="77777777" w:rsidR="00C64D0E" w:rsidRDefault="00C64D0E" w:rsidP="00400A9F">
            <w:pPr>
              <w:ind w:left="0"/>
              <w:rPr>
                <w:b/>
                <w:bCs/>
              </w:rPr>
            </w:pPr>
            <w:r>
              <w:rPr>
                <w:b/>
                <w:bCs/>
              </w:rPr>
              <w:t>Null</w:t>
            </w:r>
          </w:p>
        </w:tc>
      </w:tr>
      <w:tr w:rsidR="003C6A21" w:rsidRPr="00F66D48" w14:paraId="67FC425B" w14:textId="77777777" w:rsidTr="00400A9F">
        <w:trPr>
          <w:trHeight w:val="219"/>
        </w:trPr>
        <w:tc>
          <w:tcPr>
            <w:tcW w:w="2196" w:type="dxa"/>
          </w:tcPr>
          <w:p w14:paraId="652EFB2C" w14:textId="7DD02038" w:rsidR="003C6A21" w:rsidRPr="003C6A21" w:rsidRDefault="003C6A21" w:rsidP="003C6A21">
            <w:pPr>
              <w:ind w:left="0"/>
              <w:rPr>
                <w:rFonts w:ascii="Consolas" w:hAnsi="Consolas"/>
              </w:rPr>
            </w:pPr>
            <w:r w:rsidRPr="003C6A21">
              <w:rPr>
                <w:rFonts w:ascii="Consolas" w:hAnsi="Consolas"/>
              </w:rPr>
              <w:t>GROUP_ID</w:t>
            </w:r>
          </w:p>
        </w:tc>
        <w:tc>
          <w:tcPr>
            <w:tcW w:w="1776" w:type="dxa"/>
          </w:tcPr>
          <w:p w14:paraId="5666C251" w14:textId="5940D46A" w:rsidR="003C6A21" w:rsidRPr="00EF1AC7" w:rsidRDefault="003C6A21" w:rsidP="003C6A21">
            <w:pPr>
              <w:ind w:left="0"/>
              <w:rPr>
                <w:rFonts w:ascii="Consolas" w:hAnsi="Consolas"/>
              </w:rPr>
            </w:pPr>
            <w:r>
              <w:rPr>
                <w:rFonts w:ascii="Consolas" w:hAnsi="Consolas"/>
              </w:rPr>
              <w:t>NUMBER</w:t>
            </w:r>
          </w:p>
        </w:tc>
        <w:tc>
          <w:tcPr>
            <w:tcW w:w="4817" w:type="dxa"/>
          </w:tcPr>
          <w:p w14:paraId="3F397684" w14:textId="4EA41E5E" w:rsidR="003C6A21" w:rsidRPr="00F66D48" w:rsidRDefault="003C6A21" w:rsidP="003C6A21">
            <w:pPr>
              <w:ind w:left="0"/>
            </w:pPr>
            <w:r>
              <w:t>Inventory group identifier</w:t>
            </w:r>
          </w:p>
        </w:tc>
        <w:tc>
          <w:tcPr>
            <w:tcW w:w="708" w:type="dxa"/>
          </w:tcPr>
          <w:p w14:paraId="1A847EAC" w14:textId="0E7C89AD" w:rsidR="003C6A21" w:rsidRDefault="003C6A21" w:rsidP="003C6A21">
            <w:pPr>
              <w:ind w:left="0"/>
            </w:pPr>
          </w:p>
        </w:tc>
      </w:tr>
      <w:tr w:rsidR="003C6A21" w:rsidRPr="00F66D48" w14:paraId="33CF2F15" w14:textId="77777777" w:rsidTr="00400A9F">
        <w:trPr>
          <w:trHeight w:val="219"/>
        </w:trPr>
        <w:tc>
          <w:tcPr>
            <w:tcW w:w="2196" w:type="dxa"/>
          </w:tcPr>
          <w:p w14:paraId="538A8DE6" w14:textId="6CD9D6D9" w:rsidR="003C6A21" w:rsidRPr="003C6A21" w:rsidRDefault="003C6A21" w:rsidP="003C6A21">
            <w:pPr>
              <w:ind w:left="0"/>
              <w:rPr>
                <w:rFonts w:ascii="Consolas" w:hAnsi="Consolas"/>
              </w:rPr>
            </w:pPr>
            <w:r w:rsidRPr="003C6A21">
              <w:rPr>
                <w:rFonts w:ascii="Consolas" w:hAnsi="Consolas"/>
              </w:rPr>
              <w:t>GROUP_NAME</w:t>
            </w:r>
          </w:p>
        </w:tc>
        <w:tc>
          <w:tcPr>
            <w:tcW w:w="1776" w:type="dxa"/>
          </w:tcPr>
          <w:p w14:paraId="05729F87" w14:textId="215A7BAF" w:rsidR="003C6A21" w:rsidRPr="00EF1AC7" w:rsidRDefault="003C6A21" w:rsidP="003C6A21">
            <w:pPr>
              <w:ind w:left="0"/>
              <w:rPr>
                <w:rFonts w:ascii="Consolas" w:hAnsi="Consolas"/>
              </w:rPr>
            </w:pPr>
            <w:r w:rsidRPr="00A15FC4">
              <w:rPr>
                <w:rFonts w:ascii="Consolas" w:hAnsi="Consolas"/>
              </w:rPr>
              <w:t>VARCHAR</w:t>
            </w:r>
            <w:r>
              <w:rPr>
                <w:rFonts w:ascii="Consolas" w:hAnsi="Consolas"/>
              </w:rPr>
              <w:t>2 (32</w:t>
            </w:r>
            <w:r w:rsidRPr="00A15FC4">
              <w:rPr>
                <w:rFonts w:ascii="Consolas" w:hAnsi="Consolas"/>
              </w:rPr>
              <w:t>)</w:t>
            </w:r>
          </w:p>
        </w:tc>
        <w:tc>
          <w:tcPr>
            <w:tcW w:w="4817" w:type="dxa"/>
          </w:tcPr>
          <w:p w14:paraId="7C53F41F" w14:textId="7CC543E5" w:rsidR="003C6A21" w:rsidRPr="00F66D48" w:rsidRDefault="000B5BA4" w:rsidP="003C6A21">
            <w:pPr>
              <w:ind w:left="0"/>
            </w:pPr>
            <w:r>
              <w:t>I</w:t>
            </w:r>
            <w:r w:rsidR="003C6A21">
              <w:t>nventory group name.</w:t>
            </w:r>
            <w:r>
              <w:t xml:space="preserve"> Unique</w:t>
            </w:r>
          </w:p>
        </w:tc>
        <w:tc>
          <w:tcPr>
            <w:tcW w:w="708" w:type="dxa"/>
          </w:tcPr>
          <w:p w14:paraId="3BC947AB" w14:textId="77777777" w:rsidR="003C6A21" w:rsidRDefault="003C6A21" w:rsidP="003C6A21">
            <w:pPr>
              <w:ind w:left="0"/>
            </w:pPr>
          </w:p>
        </w:tc>
      </w:tr>
      <w:tr w:rsidR="003C6A21" w:rsidRPr="00F66D48" w14:paraId="11CB5E59" w14:textId="77777777" w:rsidTr="00400A9F">
        <w:trPr>
          <w:trHeight w:val="219"/>
        </w:trPr>
        <w:tc>
          <w:tcPr>
            <w:tcW w:w="2196" w:type="dxa"/>
          </w:tcPr>
          <w:p w14:paraId="2E4E08CE" w14:textId="2E543980" w:rsidR="003C6A21" w:rsidRPr="003C6A21" w:rsidRDefault="003C6A21" w:rsidP="003C6A21">
            <w:pPr>
              <w:ind w:left="0"/>
              <w:rPr>
                <w:rFonts w:ascii="Consolas" w:hAnsi="Consolas"/>
              </w:rPr>
            </w:pPr>
            <w:r w:rsidRPr="003C6A21">
              <w:rPr>
                <w:rFonts w:ascii="Consolas" w:hAnsi="Consolas"/>
              </w:rPr>
              <w:t>GROUP_NOTE</w:t>
            </w:r>
          </w:p>
        </w:tc>
        <w:tc>
          <w:tcPr>
            <w:tcW w:w="1776" w:type="dxa"/>
          </w:tcPr>
          <w:p w14:paraId="02B487F4" w14:textId="2BC171B8" w:rsidR="003C6A21" w:rsidRPr="00EF1AC7" w:rsidRDefault="003C6A21" w:rsidP="003C6A21">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4B733B12" w14:textId="3777EAEE" w:rsidR="003C6A21" w:rsidRPr="00F66D48" w:rsidRDefault="003C6A21" w:rsidP="003C6A21">
            <w:pPr>
              <w:ind w:left="0"/>
            </w:pPr>
            <w:r>
              <w:t>Inventory group comment</w:t>
            </w:r>
          </w:p>
        </w:tc>
        <w:tc>
          <w:tcPr>
            <w:tcW w:w="708" w:type="dxa"/>
          </w:tcPr>
          <w:p w14:paraId="1EADEF8B" w14:textId="77777777" w:rsidR="003C6A21" w:rsidRDefault="003C6A21" w:rsidP="003C6A21">
            <w:pPr>
              <w:ind w:left="0"/>
            </w:pPr>
            <w:r>
              <w:t>Null</w:t>
            </w:r>
          </w:p>
        </w:tc>
      </w:tr>
    </w:tbl>
    <w:p w14:paraId="5EBC2D31" w14:textId="1304E0CC" w:rsidR="00C64D0E" w:rsidRDefault="00C64D0E" w:rsidP="00C64D0E"/>
    <w:p w14:paraId="3C8680DE" w14:textId="1651F7AF" w:rsidR="00844282" w:rsidRDefault="00A008EC" w:rsidP="00A008EC">
      <w:pPr>
        <w:pStyle w:val="Nadpis5"/>
      </w:pPr>
      <w:bookmarkStart w:id="23" w:name="_Toc221813252"/>
      <w:r>
        <w:t xml:space="preserve">Table </w:t>
      </w:r>
      <w:r w:rsidR="00844282">
        <w:t>RMSTOOL_HISTORY_REF</w:t>
      </w:r>
      <w:bookmarkEnd w:id="23"/>
    </w:p>
    <w:p w14:paraId="0F0A8C82" w14:textId="57D23BD2" w:rsidR="00844282" w:rsidRPr="00A15FC4" w:rsidRDefault="00844282" w:rsidP="00844282">
      <w:pPr>
        <w:ind w:left="0"/>
      </w:pPr>
      <w:r>
        <w:t>Internal. Maps history event module name to display name shown in History form.</w:t>
      </w:r>
    </w:p>
    <w:p w14:paraId="22BD121F" w14:textId="77777777" w:rsidR="00844282" w:rsidRDefault="00844282" w:rsidP="00844282">
      <w:pPr>
        <w:ind w:left="0"/>
        <w:rPr>
          <w:b/>
          <w:bCs/>
        </w:rPr>
      </w:pPr>
    </w:p>
    <w:p w14:paraId="1BDB1E96" w14:textId="77777777" w:rsidR="00CC15C1" w:rsidRDefault="00844282" w:rsidP="00844282">
      <w:pPr>
        <w:ind w:left="0"/>
      </w:pPr>
      <w:r>
        <w:rPr>
          <w:b/>
          <w:bCs/>
        </w:rPr>
        <w:t>Indexes</w:t>
      </w:r>
      <w:r w:rsidRPr="00EF1AC7">
        <w:rPr>
          <w:b/>
          <w:bCs/>
        </w:rPr>
        <w:t>:</w:t>
      </w:r>
      <w:r>
        <w:t xml:space="preserve"> </w:t>
      </w:r>
    </w:p>
    <w:p w14:paraId="4A6D0042" w14:textId="41A55960" w:rsidR="00844282" w:rsidRPr="00CC15C1" w:rsidRDefault="00CC15C1">
      <w:pPr>
        <w:pStyle w:val="Odstavecseseznamem"/>
        <w:numPr>
          <w:ilvl w:val="0"/>
          <w:numId w:val="157"/>
        </w:numPr>
        <w:rPr>
          <w:rFonts w:ascii="Consolas" w:hAnsi="Consolas"/>
        </w:rPr>
      </w:pPr>
      <w:r w:rsidRPr="00CC15C1">
        <w:rPr>
          <w:rFonts w:ascii="Consolas" w:hAnsi="Consolas"/>
        </w:rPr>
        <w:t xml:space="preserve">RMSTOOL_HISTORY_IDX1 </w:t>
      </w:r>
      <w:r>
        <w:rPr>
          <w:rFonts w:ascii="Consolas" w:hAnsi="Consolas"/>
        </w:rPr>
        <w:t>(</w:t>
      </w:r>
      <w:r w:rsidRPr="00CC15C1">
        <w:rPr>
          <w:rFonts w:ascii="Consolas" w:hAnsi="Consolas"/>
        </w:rPr>
        <w:t>EVENT_MODULE, EVENT_TAG</w:t>
      </w:r>
      <w:r>
        <w:rPr>
          <w:rFonts w:ascii="Consolas" w:hAnsi="Consolas"/>
        </w:rPr>
        <w:t>)</w:t>
      </w:r>
    </w:p>
    <w:p w14:paraId="5B5CAA90" w14:textId="29629E87" w:rsidR="00CC15C1" w:rsidRPr="00CC15C1" w:rsidRDefault="00CC15C1">
      <w:pPr>
        <w:pStyle w:val="Odstavecseseznamem"/>
        <w:numPr>
          <w:ilvl w:val="0"/>
          <w:numId w:val="157"/>
        </w:numPr>
        <w:rPr>
          <w:rFonts w:ascii="Consolas" w:hAnsi="Consolas"/>
        </w:rPr>
      </w:pPr>
      <w:r w:rsidRPr="00CC15C1">
        <w:rPr>
          <w:rFonts w:ascii="Consolas" w:hAnsi="Consolas"/>
        </w:rPr>
        <w:t xml:space="preserve">RMSTOOL_HISTORY_IDX2 </w:t>
      </w:r>
      <w:r>
        <w:rPr>
          <w:rFonts w:ascii="Consolas" w:hAnsi="Consolas"/>
        </w:rPr>
        <w:t>(</w:t>
      </w:r>
      <w:r w:rsidRPr="00CC15C1">
        <w:rPr>
          <w:rFonts w:ascii="Consolas" w:hAnsi="Consolas"/>
        </w:rPr>
        <w:t>EVENT_MODULE</w:t>
      </w:r>
      <w:r>
        <w:rPr>
          <w:rFonts w:ascii="Consolas" w:hAnsi="Consolas"/>
        </w:rPr>
        <w:t>)</w:t>
      </w:r>
    </w:p>
    <w:p w14:paraId="52AFCB60" w14:textId="77777777" w:rsidR="00844282" w:rsidRDefault="00844282" w:rsidP="00844282">
      <w:pPr>
        <w:ind w:left="0"/>
      </w:pPr>
      <w:r w:rsidRPr="00EF1AC7">
        <w:rPr>
          <w:b/>
          <w:bCs/>
        </w:rPr>
        <w:t>Foreign Keys</w:t>
      </w:r>
      <w:r>
        <w:t>: none</w:t>
      </w:r>
    </w:p>
    <w:p w14:paraId="3D1A1531" w14:textId="77777777" w:rsidR="00844282" w:rsidRDefault="00844282" w:rsidP="00844282">
      <w:pPr>
        <w:ind w:left="0"/>
      </w:pPr>
      <w:r w:rsidRPr="00EF1AC7">
        <w:rPr>
          <w:b/>
          <w:bCs/>
        </w:rPr>
        <w:t>Triggers:</w:t>
      </w:r>
      <w:r>
        <w:t xml:space="preserve"> none</w:t>
      </w:r>
    </w:p>
    <w:p w14:paraId="2CABC12F" w14:textId="77777777" w:rsidR="00844282" w:rsidRPr="001828BF" w:rsidRDefault="00844282" w:rsidP="00844282">
      <w:pPr>
        <w:ind w:left="0"/>
      </w:pPr>
      <w:r w:rsidRPr="001828BF">
        <w:rPr>
          <w:b/>
          <w:bCs/>
        </w:rPr>
        <w:t>Grants:</w:t>
      </w:r>
      <w:r>
        <w:rPr>
          <w:b/>
          <w:bCs/>
        </w:rPr>
        <w:t xml:space="preserve"> </w:t>
      </w:r>
      <w:r>
        <w:t>none</w:t>
      </w:r>
    </w:p>
    <w:p w14:paraId="541EED62" w14:textId="77777777" w:rsidR="00844282" w:rsidRPr="008A2804" w:rsidRDefault="00844282" w:rsidP="00844282"/>
    <w:tbl>
      <w:tblPr>
        <w:tblStyle w:val="Mkatabulky"/>
        <w:tblW w:w="9497" w:type="dxa"/>
        <w:tblInd w:w="-5" w:type="dxa"/>
        <w:tblLook w:val="04A0" w:firstRow="1" w:lastRow="0" w:firstColumn="1" w:lastColumn="0" w:noHBand="0" w:noVBand="1"/>
      </w:tblPr>
      <w:tblGrid>
        <w:gridCol w:w="2196"/>
        <w:gridCol w:w="1776"/>
        <w:gridCol w:w="4817"/>
        <w:gridCol w:w="708"/>
      </w:tblGrid>
      <w:tr w:rsidR="00844282" w14:paraId="3D10F646" w14:textId="77777777" w:rsidTr="00400A9F">
        <w:trPr>
          <w:trHeight w:val="137"/>
        </w:trPr>
        <w:tc>
          <w:tcPr>
            <w:tcW w:w="2196" w:type="dxa"/>
            <w:shd w:val="clear" w:color="auto" w:fill="D9D9D9" w:themeFill="background1" w:themeFillShade="D9"/>
          </w:tcPr>
          <w:p w14:paraId="4185A31D" w14:textId="77777777" w:rsidR="00844282" w:rsidRDefault="00844282" w:rsidP="00400A9F">
            <w:pPr>
              <w:ind w:left="0"/>
              <w:rPr>
                <w:b/>
                <w:bCs/>
              </w:rPr>
            </w:pPr>
            <w:r>
              <w:rPr>
                <w:b/>
                <w:bCs/>
              </w:rPr>
              <w:t>Column Name</w:t>
            </w:r>
          </w:p>
        </w:tc>
        <w:tc>
          <w:tcPr>
            <w:tcW w:w="1776" w:type="dxa"/>
            <w:shd w:val="clear" w:color="auto" w:fill="D9D9D9" w:themeFill="background1" w:themeFillShade="D9"/>
          </w:tcPr>
          <w:p w14:paraId="3ECF798F" w14:textId="77777777" w:rsidR="00844282" w:rsidRDefault="00844282" w:rsidP="00400A9F">
            <w:pPr>
              <w:ind w:left="0"/>
              <w:rPr>
                <w:b/>
                <w:bCs/>
              </w:rPr>
            </w:pPr>
            <w:r>
              <w:rPr>
                <w:b/>
                <w:bCs/>
              </w:rPr>
              <w:t>Data Type</w:t>
            </w:r>
          </w:p>
        </w:tc>
        <w:tc>
          <w:tcPr>
            <w:tcW w:w="4817" w:type="dxa"/>
            <w:shd w:val="clear" w:color="auto" w:fill="D9D9D9" w:themeFill="background1" w:themeFillShade="D9"/>
          </w:tcPr>
          <w:p w14:paraId="38773D9D" w14:textId="77777777" w:rsidR="00844282" w:rsidRDefault="00844282" w:rsidP="00400A9F">
            <w:pPr>
              <w:ind w:left="0"/>
              <w:rPr>
                <w:b/>
                <w:bCs/>
              </w:rPr>
            </w:pPr>
            <w:r>
              <w:rPr>
                <w:b/>
                <w:bCs/>
              </w:rPr>
              <w:t>Description</w:t>
            </w:r>
          </w:p>
        </w:tc>
        <w:tc>
          <w:tcPr>
            <w:tcW w:w="708" w:type="dxa"/>
            <w:shd w:val="clear" w:color="auto" w:fill="D9D9D9" w:themeFill="background1" w:themeFillShade="D9"/>
          </w:tcPr>
          <w:p w14:paraId="518381A2" w14:textId="77777777" w:rsidR="00844282" w:rsidRDefault="00844282" w:rsidP="00400A9F">
            <w:pPr>
              <w:ind w:left="0"/>
              <w:rPr>
                <w:b/>
                <w:bCs/>
              </w:rPr>
            </w:pPr>
            <w:r>
              <w:rPr>
                <w:b/>
                <w:bCs/>
              </w:rPr>
              <w:t>Null</w:t>
            </w:r>
          </w:p>
        </w:tc>
      </w:tr>
      <w:tr w:rsidR="00844282" w:rsidRPr="00F66D48" w14:paraId="4026EE21" w14:textId="77777777" w:rsidTr="00400A9F">
        <w:trPr>
          <w:trHeight w:val="219"/>
        </w:trPr>
        <w:tc>
          <w:tcPr>
            <w:tcW w:w="2196" w:type="dxa"/>
          </w:tcPr>
          <w:p w14:paraId="4EC4ADC6" w14:textId="60735949" w:rsidR="00844282" w:rsidRPr="00844282" w:rsidRDefault="00844282" w:rsidP="00844282">
            <w:pPr>
              <w:ind w:left="0"/>
              <w:rPr>
                <w:rFonts w:ascii="Consolas" w:hAnsi="Consolas"/>
              </w:rPr>
            </w:pPr>
            <w:r w:rsidRPr="00844282">
              <w:rPr>
                <w:rFonts w:ascii="Consolas" w:hAnsi="Consolas"/>
              </w:rPr>
              <w:t>EVENT_MODULE</w:t>
            </w:r>
          </w:p>
        </w:tc>
        <w:tc>
          <w:tcPr>
            <w:tcW w:w="1776" w:type="dxa"/>
          </w:tcPr>
          <w:p w14:paraId="6A4B76AB" w14:textId="2D7B13AB"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C1473FB" w14:textId="0AC67790" w:rsidR="00844282" w:rsidRPr="00F66D48" w:rsidRDefault="00844282" w:rsidP="00844282">
            <w:pPr>
              <w:ind w:left="0"/>
            </w:pPr>
            <w:r>
              <w:t>History event module identifier</w:t>
            </w:r>
            <w:r w:rsidR="007F7868">
              <w:t>. Unique</w:t>
            </w:r>
          </w:p>
        </w:tc>
        <w:tc>
          <w:tcPr>
            <w:tcW w:w="708" w:type="dxa"/>
          </w:tcPr>
          <w:p w14:paraId="67B259AB" w14:textId="77777777" w:rsidR="00844282" w:rsidRDefault="00844282" w:rsidP="00844282">
            <w:pPr>
              <w:ind w:left="0"/>
            </w:pPr>
          </w:p>
        </w:tc>
      </w:tr>
      <w:tr w:rsidR="00844282" w:rsidRPr="00F66D48" w14:paraId="08A6EFD4" w14:textId="77777777" w:rsidTr="00400A9F">
        <w:trPr>
          <w:trHeight w:val="219"/>
        </w:trPr>
        <w:tc>
          <w:tcPr>
            <w:tcW w:w="2196" w:type="dxa"/>
          </w:tcPr>
          <w:p w14:paraId="308A4F3E" w14:textId="4992C975" w:rsidR="00844282" w:rsidRPr="00844282" w:rsidRDefault="00844282" w:rsidP="00844282">
            <w:pPr>
              <w:ind w:left="0"/>
              <w:rPr>
                <w:rFonts w:ascii="Consolas" w:hAnsi="Consolas"/>
              </w:rPr>
            </w:pPr>
            <w:r w:rsidRPr="00844282">
              <w:rPr>
                <w:rFonts w:ascii="Consolas" w:hAnsi="Consolas"/>
              </w:rPr>
              <w:t>DISPLAY_VALUE</w:t>
            </w:r>
          </w:p>
        </w:tc>
        <w:tc>
          <w:tcPr>
            <w:tcW w:w="1776" w:type="dxa"/>
          </w:tcPr>
          <w:p w14:paraId="450EBC8A" w14:textId="5A4D1B3A" w:rsidR="00844282" w:rsidRPr="00EF1AC7" w:rsidRDefault="00844282" w:rsidP="00844282">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6163CAC1" w14:textId="2655CB2F" w:rsidR="00844282" w:rsidRPr="00F66D48" w:rsidRDefault="00844282" w:rsidP="00844282">
            <w:pPr>
              <w:ind w:left="0"/>
            </w:pPr>
            <w:r>
              <w:t>Display value</w:t>
            </w:r>
            <w:r w:rsidR="007F7868">
              <w:t>. Unique</w:t>
            </w:r>
          </w:p>
        </w:tc>
        <w:tc>
          <w:tcPr>
            <w:tcW w:w="708" w:type="dxa"/>
          </w:tcPr>
          <w:p w14:paraId="4C663909" w14:textId="77777777" w:rsidR="00844282" w:rsidRDefault="00844282" w:rsidP="00844282">
            <w:pPr>
              <w:ind w:left="0"/>
            </w:pPr>
          </w:p>
        </w:tc>
      </w:tr>
      <w:tr w:rsidR="00844282" w:rsidRPr="00F66D48" w14:paraId="72853228" w14:textId="77777777" w:rsidTr="00400A9F">
        <w:trPr>
          <w:trHeight w:val="219"/>
        </w:trPr>
        <w:tc>
          <w:tcPr>
            <w:tcW w:w="2196" w:type="dxa"/>
          </w:tcPr>
          <w:p w14:paraId="074B5E87" w14:textId="12DE3AED" w:rsidR="00844282" w:rsidRPr="00844282" w:rsidRDefault="00844282" w:rsidP="00844282">
            <w:pPr>
              <w:ind w:left="0"/>
              <w:rPr>
                <w:rFonts w:ascii="Consolas" w:hAnsi="Consolas"/>
              </w:rPr>
            </w:pPr>
            <w:r w:rsidRPr="00844282">
              <w:rPr>
                <w:rFonts w:ascii="Consolas" w:hAnsi="Consolas"/>
              </w:rPr>
              <w:t>EVENT_TAG</w:t>
            </w:r>
          </w:p>
        </w:tc>
        <w:tc>
          <w:tcPr>
            <w:tcW w:w="1776" w:type="dxa"/>
          </w:tcPr>
          <w:p w14:paraId="71761198" w14:textId="1A1D9B7A" w:rsidR="00844282" w:rsidRPr="00EF1AC7" w:rsidRDefault="00844282" w:rsidP="00844282">
            <w:pPr>
              <w:ind w:left="0"/>
              <w:rPr>
                <w:rFonts w:ascii="Consolas" w:hAnsi="Consolas"/>
              </w:rPr>
            </w:pPr>
            <w:r>
              <w:rPr>
                <w:rFonts w:ascii="Consolas" w:hAnsi="Consolas"/>
              </w:rPr>
              <w:t>NUMBER</w:t>
            </w:r>
          </w:p>
        </w:tc>
        <w:tc>
          <w:tcPr>
            <w:tcW w:w="4817" w:type="dxa"/>
          </w:tcPr>
          <w:p w14:paraId="598DE908" w14:textId="07D550C0" w:rsidR="00844282" w:rsidRPr="00F66D48" w:rsidRDefault="00844282" w:rsidP="00844282">
            <w:pPr>
              <w:ind w:left="0"/>
            </w:pPr>
            <w:r>
              <w:t>History event tag</w:t>
            </w:r>
          </w:p>
        </w:tc>
        <w:tc>
          <w:tcPr>
            <w:tcW w:w="708" w:type="dxa"/>
          </w:tcPr>
          <w:p w14:paraId="3431B8A4" w14:textId="77777777" w:rsidR="00844282" w:rsidRDefault="00844282" w:rsidP="00844282">
            <w:pPr>
              <w:ind w:left="0"/>
            </w:pPr>
            <w:r>
              <w:t>Null</w:t>
            </w:r>
          </w:p>
        </w:tc>
      </w:tr>
    </w:tbl>
    <w:p w14:paraId="7AE22CC7" w14:textId="3F4A23E1" w:rsidR="00844282" w:rsidRDefault="00844282" w:rsidP="00844282"/>
    <w:p w14:paraId="6B7E2B84" w14:textId="3551BD8E" w:rsidR="00DE7F02" w:rsidRDefault="00DE7F02" w:rsidP="00DE7F02">
      <w:pPr>
        <w:pStyle w:val="Nadpis5"/>
      </w:pPr>
      <w:bookmarkStart w:id="24" w:name="_Table_RMSTOOL_IGNORED_IL_ALARMS_REF"/>
      <w:bookmarkStart w:id="25" w:name="_Toc221813253"/>
      <w:bookmarkEnd w:id="24"/>
      <w:r>
        <w:t>Table RMSTOOL_IGNORED_IL_ALARMS_REF</w:t>
      </w:r>
      <w:bookmarkEnd w:id="25"/>
    </w:p>
    <w:p w14:paraId="109E1854" w14:textId="372A9449" w:rsidR="00F755B4" w:rsidRPr="00A15FC4" w:rsidRDefault="00DE7F02" w:rsidP="00DE7F02">
      <w:pPr>
        <w:ind w:left="0"/>
      </w:pPr>
      <w:r>
        <w:t>Configurable. Holds configuration of InstantLink alarm</w:t>
      </w:r>
      <w:r w:rsidR="00F755B4">
        <w:t xml:space="preserve"> types</w:t>
      </w:r>
      <w:r>
        <w:t xml:space="preserve"> to be ignored. </w:t>
      </w:r>
      <w:r>
        <w:br/>
      </w:r>
      <w:r w:rsidR="00F755B4">
        <w:t>After table content is changed, environment must be reloaded in Phoenix.</w:t>
      </w:r>
    </w:p>
    <w:p w14:paraId="77878B0F" w14:textId="77777777" w:rsidR="00F755B4" w:rsidRDefault="00F755B4" w:rsidP="00F755B4">
      <w:pPr>
        <w:ind w:left="0"/>
      </w:pPr>
      <w:r>
        <w:t xml:space="preserve">See documentation to InstantLink table </w:t>
      </w:r>
      <w:r w:rsidRPr="00DE7F02">
        <w:rPr>
          <w:rFonts w:ascii="Consolas" w:hAnsi="Consolas"/>
        </w:rPr>
        <w:t>ILINK_OWN.ALARMS</w:t>
      </w:r>
      <w:r>
        <w:t xml:space="preserve"> for details.</w:t>
      </w:r>
    </w:p>
    <w:p w14:paraId="743DDE11" w14:textId="77777777" w:rsidR="00DE7F02" w:rsidRDefault="00DE7F02" w:rsidP="00DE7F02">
      <w:pPr>
        <w:ind w:left="0"/>
        <w:rPr>
          <w:b/>
          <w:bCs/>
        </w:rPr>
      </w:pPr>
    </w:p>
    <w:p w14:paraId="047D2352" w14:textId="20510319" w:rsidR="00DE7F02" w:rsidRDefault="00DE7F02" w:rsidP="00DE7F02">
      <w:pPr>
        <w:ind w:left="0"/>
      </w:pPr>
      <w:r>
        <w:rPr>
          <w:b/>
          <w:bCs/>
        </w:rPr>
        <w:t>Indexes</w:t>
      </w:r>
      <w:r w:rsidRPr="00EF1AC7">
        <w:rPr>
          <w:b/>
          <w:bCs/>
        </w:rPr>
        <w:t>:</w:t>
      </w:r>
      <w:r>
        <w:t xml:space="preserve"> none</w:t>
      </w:r>
    </w:p>
    <w:p w14:paraId="138FDA86" w14:textId="77777777" w:rsidR="00DE7F02" w:rsidRDefault="00DE7F02" w:rsidP="00DE7F02">
      <w:pPr>
        <w:ind w:left="0"/>
      </w:pPr>
      <w:r w:rsidRPr="00EF1AC7">
        <w:rPr>
          <w:b/>
          <w:bCs/>
        </w:rPr>
        <w:t>Foreign Keys</w:t>
      </w:r>
      <w:r>
        <w:t>: none</w:t>
      </w:r>
    </w:p>
    <w:p w14:paraId="10BEFE21" w14:textId="77777777" w:rsidR="00DE7F02" w:rsidRDefault="00DE7F02" w:rsidP="00DE7F02">
      <w:pPr>
        <w:ind w:left="0"/>
      </w:pPr>
      <w:r w:rsidRPr="00EF1AC7">
        <w:rPr>
          <w:b/>
          <w:bCs/>
        </w:rPr>
        <w:t>Triggers:</w:t>
      </w:r>
      <w:r>
        <w:t xml:space="preserve"> none</w:t>
      </w:r>
    </w:p>
    <w:p w14:paraId="0A27FB5A" w14:textId="77777777" w:rsidR="00DE7F02" w:rsidRPr="001828BF" w:rsidRDefault="00DE7F02" w:rsidP="00DE7F02">
      <w:pPr>
        <w:ind w:left="0"/>
      </w:pPr>
      <w:r w:rsidRPr="001828BF">
        <w:rPr>
          <w:b/>
          <w:bCs/>
        </w:rPr>
        <w:t>Grants:</w:t>
      </w:r>
      <w:r>
        <w:rPr>
          <w:b/>
          <w:bCs/>
        </w:rPr>
        <w:t xml:space="preserve"> </w:t>
      </w:r>
      <w:r>
        <w:t>none</w:t>
      </w:r>
    </w:p>
    <w:p w14:paraId="3AE26A7C" w14:textId="77777777" w:rsidR="00DE7F02" w:rsidRPr="008A2804" w:rsidRDefault="00DE7F02" w:rsidP="00DE7F02"/>
    <w:tbl>
      <w:tblPr>
        <w:tblStyle w:val="Mkatabulky"/>
        <w:tblW w:w="9497" w:type="dxa"/>
        <w:tblInd w:w="-5" w:type="dxa"/>
        <w:tblLook w:val="04A0" w:firstRow="1" w:lastRow="0" w:firstColumn="1" w:lastColumn="0" w:noHBand="0" w:noVBand="1"/>
      </w:tblPr>
      <w:tblGrid>
        <w:gridCol w:w="1985"/>
        <w:gridCol w:w="1987"/>
        <w:gridCol w:w="4817"/>
        <w:gridCol w:w="708"/>
      </w:tblGrid>
      <w:tr w:rsidR="00DE7F02" w14:paraId="2F0BD79D" w14:textId="77777777" w:rsidTr="00DE7F02">
        <w:trPr>
          <w:trHeight w:val="137"/>
        </w:trPr>
        <w:tc>
          <w:tcPr>
            <w:tcW w:w="1985" w:type="dxa"/>
            <w:shd w:val="clear" w:color="auto" w:fill="D9D9D9" w:themeFill="background1" w:themeFillShade="D9"/>
          </w:tcPr>
          <w:p w14:paraId="1B1BF921" w14:textId="77777777" w:rsidR="00DE7F02" w:rsidRDefault="00DE7F02" w:rsidP="00BF1BFC">
            <w:pPr>
              <w:ind w:left="0"/>
              <w:rPr>
                <w:b/>
                <w:bCs/>
              </w:rPr>
            </w:pPr>
            <w:r>
              <w:rPr>
                <w:b/>
                <w:bCs/>
              </w:rPr>
              <w:t>Column Name</w:t>
            </w:r>
          </w:p>
        </w:tc>
        <w:tc>
          <w:tcPr>
            <w:tcW w:w="1987" w:type="dxa"/>
            <w:shd w:val="clear" w:color="auto" w:fill="D9D9D9" w:themeFill="background1" w:themeFillShade="D9"/>
          </w:tcPr>
          <w:p w14:paraId="1B3137EA" w14:textId="77777777" w:rsidR="00DE7F02" w:rsidRDefault="00DE7F02" w:rsidP="00BF1BFC">
            <w:pPr>
              <w:ind w:left="0"/>
              <w:rPr>
                <w:b/>
                <w:bCs/>
              </w:rPr>
            </w:pPr>
            <w:r>
              <w:rPr>
                <w:b/>
                <w:bCs/>
              </w:rPr>
              <w:t>Data Type</w:t>
            </w:r>
          </w:p>
        </w:tc>
        <w:tc>
          <w:tcPr>
            <w:tcW w:w="4817" w:type="dxa"/>
            <w:shd w:val="clear" w:color="auto" w:fill="D9D9D9" w:themeFill="background1" w:themeFillShade="D9"/>
          </w:tcPr>
          <w:p w14:paraId="4A3AC614" w14:textId="77777777" w:rsidR="00DE7F02" w:rsidRDefault="00DE7F02" w:rsidP="00BF1BFC">
            <w:pPr>
              <w:ind w:left="0"/>
              <w:rPr>
                <w:b/>
                <w:bCs/>
              </w:rPr>
            </w:pPr>
            <w:r>
              <w:rPr>
                <w:b/>
                <w:bCs/>
              </w:rPr>
              <w:t>Description</w:t>
            </w:r>
          </w:p>
        </w:tc>
        <w:tc>
          <w:tcPr>
            <w:tcW w:w="708" w:type="dxa"/>
            <w:shd w:val="clear" w:color="auto" w:fill="D9D9D9" w:themeFill="background1" w:themeFillShade="D9"/>
          </w:tcPr>
          <w:p w14:paraId="4BCDBE56" w14:textId="77777777" w:rsidR="00DE7F02" w:rsidRDefault="00DE7F02" w:rsidP="00BF1BFC">
            <w:pPr>
              <w:ind w:left="0"/>
              <w:rPr>
                <w:b/>
                <w:bCs/>
              </w:rPr>
            </w:pPr>
            <w:r>
              <w:rPr>
                <w:b/>
                <w:bCs/>
              </w:rPr>
              <w:t>Null</w:t>
            </w:r>
          </w:p>
        </w:tc>
      </w:tr>
      <w:tr w:rsidR="00EE6C23" w:rsidRPr="00F66D48" w14:paraId="767F7845" w14:textId="77777777" w:rsidTr="00DE7F02">
        <w:trPr>
          <w:trHeight w:val="219"/>
        </w:trPr>
        <w:tc>
          <w:tcPr>
            <w:tcW w:w="1985" w:type="dxa"/>
          </w:tcPr>
          <w:p w14:paraId="78CEFBE1" w14:textId="669951DE" w:rsidR="00EE6C23" w:rsidRDefault="00EE6C23" w:rsidP="00EE6C23">
            <w:pPr>
              <w:ind w:left="0"/>
              <w:rPr>
                <w:rFonts w:ascii="Consolas" w:hAnsi="Consolas"/>
              </w:rPr>
            </w:pPr>
            <w:r>
              <w:rPr>
                <w:rFonts w:ascii="Consolas" w:hAnsi="Consolas"/>
              </w:rPr>
              <w:t>ENV</w:t>
            </w:r>
          </w:p>
        </w:tc>
        <w:tc>
          <w:tcPr>
            <w:tcW w:w="1987" w:type="dxa"/>
          </w:tcPr>
          <w:p w14:paraId="37A1DE1A" w14:textId="062AF66A" w:rsidR="00EE6C23" w:rsidRPr="00A15FC4" w:rsidRDefault="00EE6C23" w:rsidP="00EE6C23">
            <w:pPr>
              <w:ind w:left="0"/>
              <w:rPr>
                <w:rFonts w:ascii="Consolas" w:hAnsi="Consolas"/>
              </w:rPr>
            </w:pPr>
            <w:r w:rsidRPr="00A15FC4">
              <w:rPr>
                <w:rFonts w:ascii="Consolas" w:hAnsi="Consolas"/>
              </w:rPr>
              <w:t>VARCHAR</w:t>
            </w:r>
            <w:r>
              <w:rPr>
                <w:rFonts w:ascii="Consolas" w:hAnsi="Consolas"/>
              </w:rPr>
              <w:t>2 (3</w:t>
            </w:r>
            <w:r w:rsidRPr="00A15FC4">
              <w:rPr>
                <w:rFonts w:ascii="Consolas" w:hAnsi="Consolas"/>
              </w:rPr>
              <w:t>)</w:t>
            </w:r>
          </w:p>
        </w:tc>
        <w:tc>
          <w:tcPr>
            <w:tcW w:w="4817" w:type="dxa"/>
          </w:tcPr>
          <w:p w14:paraId="57D24C8F" w14:textId="0EAEDAA6" w:rsidR="00EE6C23" w:rsidRDefault="00EE6C23" w:rsidP="00EE6C23">
            <w:pPr>
              <w:ind w:left="0"/>
            </w:pPr>
            <w:r>
              <w:t xml:space="preserve">Environment on which the filter should be applied. </w:t>
            </w:r>
            <w:r w:rsidRPr="00EE6C23">
              <w:rPr>
                <w:rFonts w:ascii="Consolas" w:hAnsi="Consolas"/>
              </w:rPr>
              <w:t>NULL</w:t>
            </w:r>
            <w:r>
              <w:t xml:space="preserve"> for all environments.</w:t>
            </w:r>
          </w:p>
        </w:tc>
        <w:tc>
          <w:tcPr>
            <w:tcW w:w="708" w:type="dxa"/>
          </w:tcPr>
          <w:p w14:paraId="39CFDDDF" w14:textId="4AE71960" w:rsidR="00EE6C23" w:rsidRDefault="00EE6C23" w:rsidP="00EE6C23">
            <w:pPr>
              <w:ind w:left="0"/>
            </w:pPr>
            <w:r>
              <w:t>Null</w:t>
            </w:r>
          </w:p>
        </w:tc>
      </w:tr>
      <w:tr w:rsidR="00EE6C23" w:rsidRPr="00F66D48" w14:paraId="0F479B40" w14:textId="77777777" w:rsidTr="00DE7F02">
        <w:trPr>
          <w:trHeight w:val="219"/>
        </w:trPr>
        <w:tc>
          <w:tcPr>
            <w:tcW w:w="1985" w:type="dxa"/>
          </w:tcPr>
          <w:p w14:paraId="38CB8251" w14:textId="588B896C" w:rsidR="00EE6C23" w:rsidRDefault="00EE6C23" w:rsidP="00EE6C23">
            <w:pPr>
              <w:ind w:left="0"/>
              <w:rPr>
                <w:rFonts w:ascii="Consolas" w:hAnsi="Consolas"/>
              </w:rPr>
            </w:pPr>
            <w:r>
              <w:rPr>
                <w:rFonts w:ascii="Consolas" w:hAnsi="Consolas"/>
              </w:rPr>
              <w:t>ENABLED</w:t>
            </w:r>
          </w:p>
        </w:tc>
        <w:tc>
          <w:tcPr>
            <w:tcW w:w="1987" w:type="dxa"/>
          </w:tcPr>
          <w:p w14:paraId="72534161" w14:textId="2FBE8570" w:rsidR="00EE6C23" w:rsidRPr="00A15FC4" w:rsidRDefault="00EE6C23" w:rsidP="00EE6C23">
            <w:pPr>
              <w:ind w:left="0"/>
              <w:rPr>
                <w:rFonts w:ascii="Consolas" w:hAnsi="Consolas"/>
              </w:rPr>
            </w:pPr>
            <w:r w:rsidRPr="00A15FC4">
              <w:rPr>
                <w:rFonts w:ascii="Consolas" w:hAnsi="Consolas"/>
              </w:rPr>
              <w:t>VARCHAR</w:t>
            </w:r>
            <w:r>
              <w:rPr>
                <w:rFonts w:ascii="Consolas" w:hAnsi="Consolas"/>
              </w:rPr>
              <w:t>2 (1</w:t>
            </w:r>
            <w:r w:rsidRPr="00A15FC4">
              <w:rPr>
                <w:rFonts w:ascii="Consolas" w:hAnsi="Consolas"/>
              </w:rPr>
              <w:t>)</w:t>
            </w:r>
          </w:p>
        </w:tc>
        <w:tc>
          <w:tcPr>
            <w:tcW w:w="4817" w:type="dxa"/>
          </w:tcPr>
          <w:p w14:paraId="617A4724" w14:textId="4697285E" w:rsidR="00EE6C23" w:rsidRDefault="00EE6C23" w:rsidP="00EE6C23">
            <w:pPr>
              <w:ind w:left="0"/>
            </w:pPr>
            <w:r>
              <w:t>Enables/disables the filter.</w:t>
            </w:r>
          </w:p>
          <w:p w14:paraId="2B172B05" w14:textId="4FC20E3F" w:rsidR="00EE6C23" w:rsidRDefault="00EE6C23" w:rsidP="00EE6C23">
            <w:pPr>
              <w:ind w:left="0"/>
            </w:pPr>
            <w:r>
              <w:t>Set to “</w:t>
            </w:r>
            <w:r w:rsidRPr="00EE6C23">
              <w:rPr>
                <w:rFonts w:ascii="Consolas" w:hAnsi="Consolas"/>
              </w:rPr>
              <w:t>1</w:t>
            </w:r>
            <w:r>
              <w:t>” or “</w:t>
            </w:r>
            <w:r w:rsidRPr="00EE6C23">
              <w:rPr>
                <w:rFonts w:ascii="Consolas" w:hAnsi="Consolas"/>
              </w:rPr>
              <w:t>Y</w:t>
            </w:r>
            <w:r>
              <w:t>” to enable</w:t>
            </w:r>
            <w:r w:rsidR="00F755B4">
              <w:t>, or other value to disable</w:t>
            </w:r>
            <w:r>
              <w:t>.</w:t>
            </w:r>
          </w:p>
          <w:p w14:paraId="7F000BEA" w14:textId="62A96884" w:rsidR="0090095D" w:rsidRDefault="0090095D" w:rsidP="00EE6C23">
            <w:pPr>
              <w:ind w:left="0"/>
            </w:pPr>
            <w:r>
              <w:t>Default “</w:t>
            </w:r>
            <w:r w:rsidRPr="00EE6C23">
              <w:rPr>
                <w:rFonts w:ascii="Consolas" w:hAnsi="Consolas"/>
              </w:rPr>
              <w:t>1</w:t>
            </w:r>
            <w:r>
              <w:t>”.</w:t>
            </w:r>
          </w:p>
        </w:tc>
        <w:tc>
          <w:tcPr>
            <w:tcW w:w="708" w:type="dxa"/>
          </w:tcPr>
          <w:p w14:paraId="3FD5FC94" w14:textId="5DA6CD63" w:rsidR="00EE6C23" w:rsidRDefault="00EE6C23" w:rsidP="00EE6C23">
            <w:pPr>
              <w:ind w:left="0"/>
            </w:pPr>
            <w:r>
              <w:t>Null</w:t>
            </w:r>
          </w:p>
        </w:tc>
      </w:tr>
      <w:tr w:rsidR="00EE6C23" w:rsidRPr="00F66D48" w14:paraId="6785E192" w14:textId="77777777" w:rsidTr="00DE7F02">
        <w:trPr>
          <w:trHeight w:val="219"/>
        </w:trPr>
        <w:tc>
          <w:tcPr>
            <w:tcW w:w="1985" w:type="dxa"/>
          </w:tcPr>
          <w:p w14:paraId="745B6ADD" w14:textId="0F01DDE5" w:rsidR="00EE6C23" w:rsidRPr="00844282" w:rsidRDefault="00EE6C23" w:rsidP="00EE6C23">
            <w:pPr>
              <w:ind w:left="0"/>
              <w:rPr>
                <w:rFonts w:ascii="Consolas" w:hAnsi="Consolas"/>
              </w:rPr>
            </w:pPr>
            <w:r>
              <w:rPr>
                <w:rFonts w:ascii="Consolas" w:hAnsi="Consolas"/>
              </w:rPr>
              <w:t>HOST</w:t>
            </w:r>
          </w:p>
        </w:tc>
        <w:tc>
          <w:tcPr>
            <w:tcW w:w="1987" w:type="dxa"/>
          </w:tcPr>
          <w:p w14:paraId="721F8F67" w14:textId="05E99EEB"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FCD4AA5" w14:textId="6443B45F" w:rsidR="00EE6C23" w:rsidRPr="00F66D48" w:rsidRDefault="00EE6C23" w:rsidP="00EE6C23">
            <w:pPr>
              <w:ind w:left="0"/>
            </w:pPr>
            <w:r>
              <w:t>InstantLink host that produced the alarm (server)</w:t>
            </w:r>
          </w:p>
        </w:tc>
        <w:tc>
          <w:tcPr>
            <w:tcW w:w="708" w:type="dxa"/>
          </w:tcPr>
          <w:p w14:paraId="41B568E5" w14:textId="74271E93" w:rsidR="00EE6C23" w:rsidRDefault="00EE6C23" w:rsidP="00EE6C23">
            <w:pPr>
              <w:ind w:left="0"/>
            </w:pPr>
            <w:r>
              <w:t>Null</w:t>
            </w:r>
          </w:p>
        </w:tc>
      </w:tr>
      <w:tr w:rsidR="00EE6C23" w:rsidRPr="00F66D48" w14:paraId="6534EE35" w14:textId="77777777" w:rsidTr="00DE7F02">
        <w:trPr>
          <w:trHeight w:val="219"/>
        </w:trPr>
        <w:tc>
          <w:tcPr>
            <w:tcW w:w="1985" w:type="dxa"/>
          </w:tcPr>
          <w:p w14:paraId="162B89B7" w14:textId="07629FA7" w:rsidR="00EE6C23" w:rsidRPr="00844282" w:rsidRDefault="00EE6C23" w:rsidP="00EE6C23">
            <w:pPr>
              <w:ind w:left="0"/>
              <w:rPr>
                <w:rFonts w:ascii="Consolas" w:hAnsi="Consolas"/>
              </w:rPr>
            </w:pPr>
            <w:r>
              <w:rPr>
                <w:rFonts w:ascii="Consolas" w:hAnsi="Consolas"/>
              </w:rPr>
              <w:t>ORIGIN</w:t>
            </w:r>
          </w:p>
        </w:tc>
        <w:tc>
          <w:tcPr>
            <w:tcW w:w="1987" w:type="dxa"/>
          </w:tcPr>
          <w:p w14:paraId="1F4EE5A2" w14:textId="70D766E4"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30CC3B83" w14:textId="6764D934" w:rsidR="00EE6C23" w:rsidRPr="00F66D48" w:rsidRDefault="00EE6C23" w:rsidP="00EE6C23">
            <w:pPr>
              <w:ind w:left="0"/>
            </w:pPr>
            <w:r>
              <w:t>InstantLink alarm origin (module)</w:t>
            </w:r>
          </w:p>
        </w:tc>
        <w:tc>
          <w:tcPr>
            <w:tcW w:w="708" w:type="dxa"/>
          </w:tcPr>
          <w:p w14:paraId="2613EB41" w14:textId="1C6B5BA7" w:rsidR="00EE6C23" w:rsidRDefault="00EE6C23" w:rsidP="00EE6C23">
            <w:pPr>
              <w:ind w:left="0"/>
            </w:pPr>
            <w:r>
              <w:t>Null</w:t>
            </w:r>
          </w:p>
        </w:tc>
      </w:tr>
      <w:tr w:rsidR="00EE6C23" w:rsidRPr="00F66D48" w14:paraId="4F488EB0" w14:textId="77777777" w:rsidTr="00DE7F02">
        <w:trPr>
          <w:trHeight w:val="219"/>
        </w:trPr>
        <w:tc>
          <w:tcPr>
            <w:tcW w:w="1985" w:type="dxa"/>
          </w:tcPr>
          <w:p w14:paraId="3AA3600A" w14:textId="242F9904" w:rsidR="00EE6C23" w:rsidRPr="00844282" w:rsidRDefault="00EE6C23" w:rsidP="00EE6C23">
            <w:pPr>
              <w:ind w:left="0"/>
              <w:rPr>
                <w:rFonts w:ascii="Consolas" w:hAnsi="Consolas"/>
              </w:rPr>
            </w:pPr>
            <w:r>
              <w:rPr>
                <w:rFonts w:ascii="Consolas" w:hAnsi="Consolas"/>
              </w:rPr>
              <w:t>SEVERITY</w:t>
            </w:r>
          </w:p>
        </w:tc>
        <w:tc>
          <w:tcPr>
            <w:tcW w:w="1987" w:type="dxa"/>
          </w:tcPr>
          <w:p w14:paraId="28A831FB" w14:textId="1E51F365" w:rsidR="00EE6C23" w:rsidRPr="00EF1AC7"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5792358F" w14:textId="37B5FE65" w:rsidR="00EE6C23" w:rsidRPr="00F66D48" w:rsidRDefault="00EE6C23" w:rsidP="00EE6C23">
            <w:pPr>
              <w:ind w:left="0"/>
            </w:pPr>
            <w:r>
              <w:t>InstantLink alarm severity</w:t>
            </w:r>
          </w:p>
        </w:tc>
        <w:tc>
          <w:tcPr>
            <w:tcW w:w="708" w:type="dxa"/>
          </w:tcPr>
          <w:p w14:paraId="1F1DA4D0" w14:textId="77777777" w:rsidR="00EE6C23" w:rsidRDefault="00EE6C23" w:rsidP="00EE6C23">
            <w:pPr>
              <w:ind w:left="0"/>
            </w:pPr>
            <w:r>
              <w:t>Null</w:t>
            </w:r>
          </w:p>
        </w:tc>
      </w:tr>
      <w:tr w:rsidR="00EE6C23" w:rsidRPr="00F66D48" w14:paraId="6932A675" w14:textId="77777777" w:rsidTr="00DE7F02">
        <w:trPr>
          <w:trHeight w:val="219"/>
        </w:trPr>
        <w:tc>
          <w:tcPr>
            <w:tcW w:w="1985" w:type="dxa"/>
          </w:tcPr>
          <w:p w14:paraId="53605F04" w14:textId="1BEA4216" w:rsidR="00EE6C23" w:rsidRPr="00844282" w:rsidRDefault="00EE6C23" w:rsidP="00EE6C23">
            <w:pPr>
              <w:ind w:left="0"/>
              <w:rPr>
                <w:rFonts w:ascii="Consolas" w:hAnsi="Consolas"/>
              </w:rPr>
            </w:pPr>
            <w:r>
              <w:rPr>
                <w:rFonts w:ascii="Consolas" w:hAnsi="Consolas"/>
              </w:rPr>
              <w:t>ERROR_CODE</w:t>
            </w:r>
          </w:p>
        </w:tc>
        <w:tc>
          <w:tcPr>
            <w:tcW w:w="1987" w:type="dxa"/>
          </w:tcPr>
          <w:p w14:paraId="332A0F2B" w14:textId="777226C1" w:rsidR="00EE6C23" w:rsidRDefault="00EE6C23" w:rsidP="00EE6C23">
            <w:pPr>
              <w:ind w:left="0"/>
              <w:rPr>
                <w:rFonts w:ascii="Consolas" w:hAnsi="Consolas"/>
              </w:rPr>
            </w:pPr>
            <w:r w:rsidRPr="00A15FC4">
              <w:rPr>
                <w:rFonts w:ascii="Consolas" w:hAnsi="Consolas"/>
              </w:rPr>
              <w:t>VARCHAR</w:t>
            </w:r>
            <w:r>
              <w:rPr>
                <w:rFonts w:ascii="Consolas" w:hAnsi="Consolas"/>
              </w:rPr>
              <w:t>2 (256</w:t>
            </w:r>
            <w:r w:rsidRPr="00A15FC4">
              <w:rPr>
                <w:rFonts w:ascii="Consolas" w:hAnsi="Consolas"/>
              </w:rPr>
              <w:t>)</w:t>
            </w:r>
          </w:p>
        </w:tc>
        <w:tc>
          <w:tcPr>
            <w:tcW w:w="4817" w:type="dxa"/>
          </w:tcPr>
          <w:p w14:paraId="6F94C1FB" w14:textId="73991F16" w:rsidR="00EE6C23" w:rsidRDefault="00EE6C23" w:rsidP="00EE6C23">
            <w:pPr>
              <w:ind w:left="0"/>
            </w:pPr>
            <w:r>
              <w:t>InstantLink alarm error code</w:t>
            </w:r>
          </w:p>
        </w:tc>
        <w:tc>
          <w:tcPr>
            <w:tcW w:w="708" w:type="dxa"/>
          </w:tcPr>
          <w:p w14:paraId="38E2A076" w14:textId="4944AC43" w:rsidR="00EE6C23" w:rsidRDefault="00EE6C23" w:rsidP="00EE6C23">
            <w:pPr>
              <w:ind w:left="0"/>
            </w:pPr>
            <w:r>
              <w:t>Null</w:t>
            </w:r>
          </w:p>
        </w:tc>
      </w:tr>
      <w:tr w:rsidR="00EE6C23" w:rsidRPr="00F66D48" w14:paraId="19313961" w14:textId="77777777" w:rsidTr="00DE7F02">
        <w:trPr>
          <w:trHeight w:val="219"/>
        </w:trPr>
        <w:tc>
          <w:tcPr>
            <w:tcW w:w="1985" w:type="dxa"/>
          </w:tcPr>
          <w:p w14:paraId="5728BD4E" w14:textId="10193ABB" w:rsidR="00EE6C23" w:rsidRPr="00844282" w:rsidRDefault="00EE6C23" w:rsidP="00EE6C23">
            <w:pPr>
              <w:ind w:left="0"/>
              <w:rPr>
                <w:rFonts w:ascii="Consolas" w:hAnsi="Consolas"/>
              </w:rPr>
            </w:pPr>
            <w:r>
              <w:rPr>
                <w:rFonts w:ascii="Consolas" w:hAnsi="Consolas"/>
              </w:rPr>
              <w:t>DETAILS</w:t>
            </w:r>
          </w:p>
        </w:tc>
        <w:tc>
          <w:tcPr>
            <w:tcW w:w="1987" w:type="dxa"/>
          </w:tcPr>
          <w:p w14:paraId="50F33B44" w14:textId="34A5E6B4" w:rsidR="00EE6C23" w:rsidRDefault="00EE6C23" w:rsidP="00EE6C23">
            <w:pPr>
              <w:ind w:left="0"/>
              <w:rPr>
                <w:rFonts w:ascii="Consolas" w:hAnsi="Consolas"/>
              </w:rPr>
            </w:pPr>
            <w:r w:rsidRPr="00A15FC4">
              <w:rPr>
                <w:rFonts w:ascii="Consolas" w:hAnsi="Consolas"/>
              </w:rPr>
              <w:t>VARCHAR</w:t>
            </w:r>
            <w:r>
              <w:rPr>
                <w:rFonts w:ascii="Consolas" w:hAnsi="Consolas"/>
              </w:rPr>
              <w:t>2 (1024</w:t>
            </w:r>
            <w:r w:rsidRPr="00A15FC4">
              <w:rPr>
                <w:rFonts w:ascii="Consolas" w:hAnsi="Consolas"/>
              </w:rPr>
              <w:t>)</w:t>
            </w:r>
          </w:p>
        </w:tc>
        <w:tc>
          <w:tcPr>
            <w:tcW w:w="4817" w:type="dxa"/>
          </w:tcPr>
          <w:p w14:paraId="1E35890E" w14:textId="1DC0864E" w:rsidR="00EE6C23" w:rsidRDefault="00EE6C23" w:rsidP="00EE6C23">
            <w:pPr>
              <w:ind w:left="0"/>
            </w:pPr>
            <w:r>
              <w:t>InstantLink alarm additional text</w:t>
            </w:r>
          </w:p>
        </w:tc>
        <w:tc>
          <w:tcPr>
            <w:tcW w:w="708" w:type="dxa"/>
          </w:tcPr>
          <w:p w14:paraId="06D7A067" w14:textId="0113BB4F" w:rsidR="00EE6C23" w:rsidRDefault="00EE6C23" w:rsidP="00EE6C23">
            <w:pPr>
              <w:ind w:left="0"/>
            </w:pPr>
            <w:r>
              <w:t>Null</w:t>
            </w:r>
          </w:p>
        </w:tc>
      </w:tr>
      <w:tr w:rsidR="00EE6C23" w:rsidRPr="00F66D48" w14:paraId="2A3FDF47" w14:textId="77777777" w:rsidTr="00DE7F02">
        <w:trPr>
          <w:trHeight w:val="219"/>
        </w:trPr>
        <w:tc>
          <w:tcPr>
            <w:tcW w:w="1985" w:type="dxa"/>
          </w:tcPr>
          <w:p w14:paraId="32C018EB" w14:textId="2242F0B2" w:rsidR="00EE6C23" w:rsidRDefault="00EE6C23" w:rsidP="00EE6C23">
            <w:pPr>
              <w:ind w:left="0"/>
              <w:rPr>
                <w:rFonts w:ascii="Consolas" w:hAnsi="Consolas"/>
              </w:rPr>
            </w:pPr>
            <w:r>
              <w:rPr>
                <w:rFonts w:ascii="Consolas" w:hAnsi="Consolas"/>
              </w:rPr>
              <w:t>NOTE</w:t>
            </w:r>
          </w:p>
        </w:tc>
        <w:tc>
          <w:tcPr>
            <w:tcW w:w="1987" w:type="dxa"/>
          </w:tcPr>
          <w:p w14:paraId="0E88B98E" w14:textId="05CF3B1D" w:rsidR="00EE6C23" w:rsidRPr="00A15FC4" w:rsidRDefault="00EE6C23" w:rsidP="00EE6C23">
            <w:pPr>
              <w:ind w:left="0"/>
              <w:rPr>
                <w:rFonts w:ascii="Consolas" w:hAnsi="Consolas"/>
              </w:rPr>
            </w:pPr>
            <w:r>
              <w:rPr>
                <w:rFonts w:ascii="Consolas" w:hAnsi="Consolas"/>
              </w:rPr>
              <w:t>VARCHAR2 (512)</w:t>
            </w:r>
          </w:p>
        </w:tc>
        <w:tc>
          <w:tcPr>
            <w:tcW w:w="4817" w:type="dxa"/>
          </w:tcPr>
          <w:p w14:paraId="4BDAE293" w14:textId="77777777" w:rsidR="00EE6C23" w:rsidRDefault="00EE6C23" w:rsidP="00EE6C23">
            <w:pPr>
              <w:ind w:left="0"/>
            </w:pPr>
            <w:r>
              <w:t>Custom comment. Free text.</w:t>
            </w:r>
          </w:p>
          <w:p w14:paraId="2E432952" w14:textId="15BB6508" w:rsidR="0090095D" w:rsidRDefault="0090095D" w:rsidP="00EE6C23">
            <w:pPr>
              <w:ind w:left="0"/>
            </w:pPr>
            <w:r>
              <w:t xml:space="preserve">Default </w:t>
            </w:r>
            <w:r w:rsidRPr="0090095D">
              <w:rPr>
                <w:rFonts w:ascii="Consolas" w:hAnsi="Consolas"/>
              </w:rPr>
              <w:t>NULL</w:t>
            </w:r>
            <w:r>
              <w:t>.</w:t>
            </w:r>
          </w:p>
        </w:tc>
        <w:tc>
          <w:tcPr>
            <w:tcW w:w="708" w:type="dxa"/>
          </w:tcPr>
          <w:p w14:paraId="6194F31F" w14:textId="0862C3BA" w:rsidR="00EE6C23" w:rsidRDefault="00EE6C23" w:rsidP="00EE6C23">
            <w:pPr>
              <w:ind w:left="0"/>
            </w:pPr>
            <w:r>
              <w:t>Null</w:t>
            </w:r>
          </w:p>
        </w:tc>
      </w:tr>
    </w:tbl>
    <w:p w14:paraId="2D96C896" w14:textId="77777777" w:rsidR="00DE7F02" w:rsidRDefault="00DE7F02" w:rsidP="00DE7F02"/>
    <w:p w14:paraId="4A188BF8" w14:textId="7FBB7691" w:rsidR="007500D5" w:rsidRDefault="00A008EC" w:rsidP="00A008EC">
      <w:pPr>
        <w:pStyle w:val="Nadpis5"/>
      </w:pPr>
      <w:bookmarkStart w:id="26" w:name="_RMSTOOL_INV_GROUP"/>
      <w:bookmarkStart w:id="27" w:name="_Table_RMSTOOL_INV_GROUP"/>
      <w:bookmarkStart w:id="28" w:name="_Toc221813254"/>
      <w:bookmarkEnd w:id="26"/>
      <w:bookmarkEnd w:id="27"/>
      <w:r>
        <w:t xml:space="preserve">Table </w:t>
      </w:r>
      <w:r w:rsidR="007500D5">
        <w:t>RMSTOOL_INV_GROUP</w:t>
      </w:r>
      <w:bookmarkEnd w:id="28"/>
    </w:p>
    <w:p w14:paraId="2ABE82DC" w14:textId="675B6ABD" w:rsidR="007500D5" w:rsidRPr="00A15FC4" w:rsidRDefault="007500D5" w:rsidP="007500D5">
      <w:pPr>
        <w:ind w:left="0"/>
      </w:pPr>
      <w:r>
        <w:t>Configurable. Maps test inventory item to test inventory group.</w:t>
      </w:r>
    </w:p>
    <w:p w14:paraId="69AEFCA0" w14:textId="77777777" w:rsidR="007500D5" w:rsidRDefault="007500D5" w:rsidP="007500D5">
      <w:pPr>
        <w:ind w:left="0"/>
        <w:rPr>
          <w:b/>
          <w:bCs/>
        </w:rPr>
      </w:pPr>
    </w:p>
    <w:p w14:paraId="1DE13211" w14:textId="703B9AE5" w:rsidR="007500D5" w:rsidRPr="00B32186" w:rsidRDefault="007500D5" w:rsidP="00B32186">
      <w:pPr>
        <w:ind w:left="0"/>
      </w:pPr>
      <w:r>
        <w:rPr>
          <w:b/>
          <w:bCs/>
        </w:rPr>
        <w:lastRenderedPageBreak/>
        <w:t>Indexes</w:t>
      </w:r>
      <w:r w:rsidRPr="00EF1AC7">
        <w:rPr>
          <w:b/>
          <w:bCs/>
        </w:rPr>
        <w:t>:</w:t>
      </w:r>
      <w:r w:rsidR="00B32186">
        <w:rPr>
          <w:b/>
          <w:bCs/>
        </w:rPr>
        <w:t xml:space="preserve"> </w:t>
      </w:r>
      <w:r w:rsidR="00B32186" w:rsidRPr="00B32186">
        <w:t xml:space="preserve">Primary Key on </w:t>
      </w:r>
      <w:r w:rsidR="00B32186" w:rsidRPr="00B32186">
        <w:rPr>
          <w:rFonts w:ascii="Consolas" w:hAnsi="Consolas"/>
        </w:rPr>
        <w:t>INVENTORY, GROUP_ID</w:t>
      </w:r>
    </w:p>
    <w:p w14:paraId="3CF14D3B" w14:textId="57122284" w:rsidR="007500D5" w:rsidRDefault="007500D5" w:rsidP="007500D5">
      <w:pPr>
        <w:ind w:left="0"/>
      </w:pPr>
      <w:r w:rsidRPr="00EF1AC7">
        <w:rPr>
          <w:b/>
          <w:bCs/>
        </w:rPr>
        <w:t>Foreign Keys</w:t>
      </w:r>
      <w:r>
        <w:t xml:space="preserve">: </w:t>
      </w:r>
      <w:r w:rsidR="00B32186" w:rsidRPr="00B32186">
        <w:rPr>
          <w:rFonts w:ascii="Consolas" w:hAnsi="Consolas"/>
        </w:rPr>
        <w:t>GROUP_ID</w:t>
      </w:r>
      <w:r w:rsidR="00B32186">
        <w:t xml:space="preserve"> must exist in </w:t>
      </w:r>
      <w:r w:rsidR="00B32186" w:rsidRPr="00B32186">
        <w:rPr>
          <w:rFonts w:ascii="Consolas" w:hAnsi="Consolas"/>
        </w:rPr>
        <w:t>INVENTORY_GROUP_REF(GROUP_ID)</w:t>
      </w:r>
    </w:p>
    <w:p w14:paraId="102CAB53" w14:textId="77777777" w:rsidR="007500D5" w:rsidRDefault="007500D5" w:rsidP="007500D5">
      <w:pPr>
        <w:ind w:left="0"/>
      </w:pPr>
      <w:r w:rsidRPr="00EF1AC7">
        <w:rPr>
          <w:b/>
          <w:bCs/>
        </w:rPr>
        <w:t>Triggers:</w:t>
      </w:r>
      <w:r>
        <w:t xml:space="preserve"> none</w:t>
      </w:r>
    </w:p>
    <w:p w14:paraId="1CB54F4B" w14:textId="77777777" w:rsidR="007500D5" w:rsidRPr="001828BF" w:rsidRDefault="007500D5" w:rsidP="007500D5">
      <w:pPr>
        <w:ind w:left="0"/>
      </w:pPr>
      <w:r w:rsidRPr="001828BF">
        <w:rPr>
          <w:b/>
          <w:bCs/>
        </w:rPr>
        <w:t>Grants:</w:t>
      </w:r>
      <w:r>
        <w:rPr>
          <w:b/>
          <w:bCs/>
        </w:rPr>
        <w:t xml:space="preserve"> </w:t>
      </w:r>
      <w:r>
        <w:t>none</w:t>
      </w:r>
    </w:p>
    <w:p w14:paraId="72AFB64D" w14:textId="77777777" w:rsidR="007500D5" w:rsidRPr="008A2804" w:rsidRDefault="007500D5" w:rsidP="007500D5"/>
    <w:tbl>
      <w:tblPr>
        <w:tblStyle w:val="Mkatabulky"/>
        <w:tblW w:w="9497" w:type="dxa"/>
        <w:tblInd w:w="-5" w:type="dxa"/>
        <w:tblLook w:val="04A0" w:firstRow="1" w:lastRow="0" w:firstColumn="1" w:lastColumn="0" w:noHBand="0" w:noVBand="1"/>
      </w:tblPr>
      <w:tblGrid>
        <w:gridCol w:w="2196"/>
        <w:gridCol w:w="1776"/>
        <w:gridCol w:w="4817"/>
        <w:gridCol w:w="708"/>
      </w:tblGrid>
      <w:tr w:rsidR="007500D5" w14:paraId="7099D479" w14:textId="77777777" w:rsidTr="00400A9F">
        <w:trPr>
          <w:trHeight w:val="137"/>
        </w:trPr>
        <w:tc>
          <w:tcPr>
            <w:tcW w:w="2196" w:type="dxa"/>
            <w:shd w:val="clear" w:color="auto" w:fill="D9D9D9" w:themeFill="background1" w:themeFillShade="D9"/>
          </w:tcPr>
          <w:p w14:paraId="59F1A1CE" w14:textId="77777777" w:rsidR="007500D5" w:rsidRDefault="007500D5" w:rsidP="00400A9F">
            <w:pPr>
              <w:ind w:left="0"/>
              <w:rPr>
                <w:b/>
                <w:bCs/>
              </w:rPr>
            </w:pPr>
            <w:r>
              <w:rPr>
                <w:b/>
                <w:bCs/>
              </w:rPr>
              <w:t>Column Name</w:t>
            </w:r>
          </w:p>
        </w:tc>
        <w:tc>
          <w:tcPr>
            <w:tcW w:w="1776" w:type="dxa"/>
            <w:shd w:val="clear" w:color="auto" w:fill="D9D9D9" w:themeFill="background1" w:themeFillShade="D9"/>
          </w:tcPr>
          <w:p w14:paraId="25D9432A" w14:textId="77777777" w:rsidR="007500D5" w:rsidRDefault="007500D5" w:rsidP="00400A9F">
            <w:pPr>
              <w:ind w:left="0"/>
              <w:rPr>
                <w:b/>
                <w:bCs/>
              </w:rPr>
            </w:pPr>
            <w:r>
              <w:rPr>
                <w:b/>
                <w:bCs/>
              </w:rPr>
              <w:t>Data Type</w:t>
            </w:r>
          </w:p>
        </w:tc>
        <w:tc>
          <w:tcPr>
            <w:tcW w:w="4817" w:type="dxa"/>
            <w:shd w:val="clear" w:color="auto" w:fill="D9D9D9" w:themeFill="background1" w:themeFillShade="D9"/>
          </w:tcPr>
          <w:p w14:paraId="1AF2683E" w14:textId="77777777" w:rsidR="007500D5" w:rsidRDefault="007500D5" w:rsidP="00400A9F">
            <w:pPr>
              <w:ind w:left="0"/>
              <w:rPr>
                <w:b/>
                <w:bCs/>
              </w:rPr>
            </w:pPr>
            <w:r>
              <w:rPr>
                <w:b/>
                <w:bCs/>
              </w:rPr>
              <w:t>Description</w:t>
            </w:r>
          </w:p>
        </w:tc>
        <w:tc>
          <w:tcPr>
            <w:tcW w:w="708" w:type="dxa"/>
            <w:shd w:val="clear" w:color="auto" w:fill="D9D9D9" w:themeFill="background1" w:themeFillShade="D9"/>
          </w:tcPr>
          <w:p w14:paraId="6095DF06" w14:textId="77777777" w:rsidR="007500D5" w:rsidRDefault="007500D5" w:rsidP="00400A9F">
            <w:pPr>
              <w:ind w:left="0"/>
              <w:rPr>
                <w:b/>
                <w:bCs/>
              </w:rPr>
            </w:pPr>
            <w:r>
              <w:rPr>
                <w:b/>
                <w:bCs/>
              </w:rPr>
              <w:t>Null</w:t>
            </w:r>
          </w:p>
        </w:tc>
      </w:tr>
      <w:tr w:rsidR="007500D5" w:rsidRPr="00F66D48" w14:paraId="41B2620A" w14:textId="77777777" w:rsidTr="00400A9F">
        <w:trPr>
          <w:trHeight w:val="219"/>
        </w:trPr>
        <w:tc>
          <w:tcPr>
            <w:tcW w:w="2196" w:type="dxa"/>
          </w:tcPr>
          <w:p w14:paraId="58792A5B" w14:textId="542A8A48" w:rsidR="007500D5" w:rsidRPr="007500D5" w:rsidRDefault="007500D5" w:rsidP="007500D5">
            <w:pPr>
              <w:ind w:left="0"/>
              <w:rPr>
                <w:rFonts w:ascii="Consolas" w:hAnsi="Consolas"/>
              </w:rPr>
            </w:pPr>
            <w:r w:rsidRPr="007500D5">
              <w:rPr>
                <w:rFonts w:ascii="Consolas" w:hAnsi="Consolas"/>
              </w:rPr>
              <w:t>INVENTORY</w:t>
            </w:r>
          </w:p>
        </w:tc>
        <w:tc>
          <w:tcPr>
            <w:tcW w:w="1776" w:type="dxa"/>
          </w:tcPr>
          <w:p w14:paraId="3B5ABD66" w14:textId="77777777" w:rsidR="007500D5" w:rsidRPr="00EF1AC7" w:rsidRDefault="007500D5" w:rsidP="007500D5">
            <w:pPr>
              <w:ind w:left="0"/>
              <w:rPr>
                <w:rFonts w:ascii="Consolas" w:hAnsi="Consolas"/>
              </w:rPr>
            </w:pPr>
            <w:r w:rsidRPr="00A15FC4">
              <w:rPr>
                <w:rFonts w:ascii="Consolas" w:hAnsi="Consolas"/>
              </w:rPr>
              <w:t>VARCHAR</w:t>
            </w:r>
            <w:r>
              <w:rPr>
                <w:rFonts w:ascii="Consolas" w:hAnsi="Consolas"/>
              </w:rPr>
              <w:t>2 (64</w:t>
            </w:r>
            <w:r w:rsidRPr="00A15FC4">
              <w:rPr>
                <w:rFonts w:ascii="Consolas" w:hAnsi="Consolas"/>
              </w:rPr>
              <w:t>)</w:t>
            </w:r>
          </w:p>
        </w:tc>
        <w:tc>
          <w:tcPr>
            <w:tcW w:w="4817" w:type="dxa"/>
          </w:tcPr>
          <w:p w14:paraId="3C92B7F2" w14:textId="77777777" w:rsidR="007500D5" w:rsidRPr="00993033" w:rsidRDefault="00834C13" w:rsidP="007500D5">
            <w:pPr>
              <w:ind w:left="0"/>
            </w:pPr>
            <w:r w:rsidRPr="00993033">
              <w:t>Test inventory identifier</w:t>
            </w:r>
          </w:p>
          <w:p w14:paraId="63A7A2AE" w14:textId="20F26225" w:rsidR="00834C13" w:rsidRPr="00993033" w:rsidRDefault="00834C13" w:rsidP="00834C13">
            <w:pPr>
              <w:ind w:left="0"/>
            </w:pPr>
            <w:r w:rsidRPr="00993033">
              <w:t xml:space="preserve">(MSISDN-like identifiers in format </w:t>
            </w:r>
            <w:r w:rsidRPr="00993033">
              <w:rPr>
                <w:rFonts w:ascii="Consolas" w:hAnsi="Consolas"/>
              </w:rPr>
              <w:t>&lt;MSISDN&gt;</w:t>
            </w:r>
          </w:p>
          <w:p w14:paraId="2320D1D1" w14:textId="348F93C6" w:rsidR="00834C13" w:rsidRPr="00993033" w:rsidRDefault="00834C13" w:rsidP="00834C13">
            <w:pPr>
              <w:ind w:left="0"/>
            </w:pPr>
            <w:r w:rsidRPr="00993033">
              <w:t xml:space="preserve">SIM-like identifiers in format </w:t>
            </w:r>
            <w:r w:rsidRPr="00993033">
              <w:rPr>
                <w:rFonts w:ascii="Consolas" w:hAnsi="Consolas"/>
              </w:rPr>
              <w:t>&lt;IMSI&gt;:&lt;ICCID&gt;</w:t>
            </w:r>
          </w:p>
        </w:tc>
        <w:tc>
          <w:tcPr>
            <w:tcW w:w="708" w:type="dxa"/>
          </w:tcPr>
          <w:p w14:paraId="3D1DF7A6" w14:textId="77777777" w:rsidR="007500D5" w:rsidRDefault="007500D5" w:rsidP="007500D5">
            <w:pPr>
              <w:ind w:left="0"/>
            </w:pPr>
          </w:p>
        </w:tc>
      </w:tr>
      <w:tr w:rsidR="007500D5" w:rsidRPr="00F66D48" w14:paraId="0072A2C6" w14:textId="77777777" w:rsidTr="00400A9F">
        <w:trPr>
          <w:trHeight w:val="219"/>
        </w:trPr>
        <w:tc>
          <w:tcPr>
            <w:tcW w:w="2196" w:type="dxa"/>
          </w:tcPr>
          <w:p w14:paraId="7367DF17" w14:textId="67C23F20" w:rsidR="007500D5" w:rsidRPr="007500D5" w:rsidRDefault="007500D5" w:rsidP="007500D5">
            <w:pPr>
              <w:ind w:left="0"/>
              <w:rPr>
                <w:rFonts w:ascii="Consolas" w:hAnsi="Consolas"/>
              </w:rPr>
            </w:pPr>
            <w:r w:rsidRPr="007500D5">
              <w:rPr>
                <w:rFonts w:ascii="Consolas" w:hAnsi="Consolas"/>
              </w:rPr>
              <w:t>GROUP_ID</w:t>
            </w:r>
          </w:p>
        </w:tc>
        <w:tc>
          <w:tcPr>
            <w:tcW w:w="1776" w:type="dxa"/>
          </w:tcPr>
          <w:p w14:paraId="72E65DCE" w14:textId="491EE55A" w:rsidR="007500D5" w:rsidRPr="00EF1AC7" w:rsidRDefault="007500D5" w:rsidP="007500D5">
            <w:pPr>
              <w:ind w:left="0"/>
              <w:rPr>
                <w:rFonts w:ascii="Consolas" w:hAnsi="Consolas"/>
              </w:rPr>
            </w:pPr>
            <w:r>
              <w:rPr>
                <w:rFonts w:ascii="Consolas" w:hAnsi="Consolas"/>
              </w:rPr>
              <w:t>NUMBER</w:t>
            </w:r>
          </w:p>
        </w:tc>
        <w:tc>
          <w:tcPr>
            <w:tcW w:w="4817" w:type="dxa"/>
          </w:tcPr>
          <w:p w14:paraId="0AA989C5" w14:textId="6B95F29E" w:rsidR="007500D5" w:rsidRPr="00993033" w:rsidRDefault="00834C13" w:rsidP="007500D5">
            <w:pPr>
              <w:ind w:left="0"/>
            </w:pPr>
            <w:r w:rsidRPr="00993033">
              <w:t>Assigned inventory group</w:t>
            </w:r>
          </w:p>
        </w:tc>
        <w:tc>
          <w:tcPr>
            <w:tcW w:w="708" w:type="dxa"/>
          </w:tcPr>
          <w:p w14:paraId="25170DA1" w14:textId="77777777" w:rsidR="007500D5" w:rsidRDefault="007500D5" w:rsidP="007500D5">
            <w:pPr>
              <w:ind w:left="0"/>
            </w:pPr>
          </w:p>
        </w:tc>
      </w:tr>
      <w:tr w:rsidR="007500D5" w:rsidRPr="00F66D48" w14:paraId="222330B8" w14:textId="77777777" w:rsidTr="00400A9F">
        <w:trPr>
          <w:trHeight w:val="219"/>
        </w:trPr>
        <w:tc>
          <w:tcPr>
            <w:tcW w:w="2196" w:type="dxa"/>
          </w:tcPr>
          <w:p w14:paraId="48DB2BC5" w14:textId="74C91853" w:rsidR="007500D5" w:rsidRPr="007500D5" w:rsidRDefault="007500D5" w:rsidP="007500D5">
            <w:pPr>
              <w:ind w:left="0"/>
              <w:rPr>
                <w:rFonts w:ascii="Consolas" w:hAnsi="Consolas"/>
              </w:rPr>
            </w:pPr>
            <w:r w:rsidRPr="007500D5">
              <w:rPr>
                <w:rFonts w:ascii="Consolas" w:hAnsi="Consolas"/>
              </w:rPr>
              <w:t>NOTE</w:t>
            </w:r>
          </w:p>
        </w:tc>
        <w:tc>
          <w:tcPr>
            <w:tcW w:w="1776" w:type="dxa"/>
          </w:tcPr>
          <w:p w14:paraId="1B2AF3FE" w14:textId="74F72A4E" w:rsidR="007500D5" w:rsidRPr="00EF1AC7" w:rsidRDefault="007500D5" w:rsidP="007500D5">
            <w:pPr>
              <w:ind w:left="0"/>
              <w:rPr>
                <w:rFonts w:ascii="Consolas" w:hAnsi="Consolas"/>
              </w:rPr>
            </w:pPr>
            <w:r w:rsidRPr="00A15FC4">
              <w:rPr>
                <w:rFonts w:ascii="Consolas" w:hAnsi="Consolas"/>
              </w:rPr>
              <w:t>VARCHAR</w:t>
            </w:r>
            <w:r>
              <w:rPr>
                <w:rFonts w:ascii="Consolas" w:hAnsi="Consolas"/>
              </w:rPr>
              <w:t>2 (128</w:t>
            </w:r>
            <w:r w:rsidRPr="00A15FC4">
              <w:rPr>
                <w:rFonts w:ascii="Consolas" w:hAnsi="Consolas"/>
              </w:rPr>
              <w:t>)</w:t>
            </w:r>
          </w:p>
        </w:tc>
        <w:tc>
          <w:tcPr>
            <w:tcW w:w="4817" w:type="dxa"/>
          </w:tcPr>
          <w:p w14:paraId="59DF2AE4" w14:textId="7B86D14C" w:rsidR="007500D5" w:rsidRPr="00F66D48" w:rsidRDefault="00834C13" w:rsidP="007500D5">
            <w:pPr>
              <w:ind w:left="0"/>
            </w:pPr>
            <w:r>
              <w:t>Custom comment</w:t>
            </w:r>
          </w:p>
        </w:tc>
        <w:tc>
          <w:tcPr>
            <w:tcW w:w="708" w:type="dxa"/>
          </w:tcPr>
          <w:p w14:paraId="617D61F0" w14:textId="77777777" w:rsidR="007500D5" w:rsidRDefault="007500D5" w:rsidP="007500D5">
            <w:pPr>
              <w:ind w:left="0"/>
            </w:pPr>
            <w:r>
              <w:t>Null</w:t>
            </w:r>
          </w:p>
        </w:tc>
      </w:tr>
      <w:tr w:rsidR="007500D5" w:rsidRPr="00F66D48" w14:paraId="531EBD9D" w14:textId="77777777" w:rsidTr="00400A9F">
        <w:trPr>
          <w:trHeight w:val="219"/>
        </w:trPr>
        <w:tc>
          <w:tcPr>
            <w:tcW w:w="2196" w:type="dxa"/>
          </w:tcPr>
          <w:p w14:paraId="7AF61A4D" w14:textId="61B71B2A" w:rsidR="007500D5" w:rsidRPr="007500D5" w:rsidRDefault="007500D5" w:rsidP="007500D5">
            <w:pPr>
              <w:ind w:left="0"/>
              <w:rPr>
                <w:rFonts w:ascii="Consolas" w:hAnsi="Consolas"/>
              </w:rPr>
            </w:pPr>
            <w:r w:rsidRPr="007500D5">
              <w:rPr>
                <w:rFonts w:ascii="Consolas" w:hAnsi="Consolas"/>
              </w:rPr>
              <w:t>DATE_INSERTED</w:t>
            </w:r>
          </w:p>
        </w:tc>
        <w:tc>
          <w:tcPr>
            <w:tcW w:w="1776" w:type="dxa"/>
          </w:tcPr>
          <w:p w14:paraId="4E5BFD60" w14:textId="568761E4" w:rsidR="007500D5" w:rsidRDefault="007500D5" w:rsidP="007500D5">
            <w:pPr>
              <w:ind w:left="0"/>
              <w:rPr>
                <w:rFonts w:ascii="Consolas" w:hAnsi="Consolas"/>
              </w:rPr>
            </w:pPr>
            <w:r>
              <w:rPr>
                <w:rFonts w:ascii="Consolas" w:hAnsi="Consolas"/>
              </w:rPr>
              <w:t>DATE</w:t>
            </w:r>
          </w:p>
        </w:tc>
        <w:tc>
          <w:tcPr>
            <w:tcW w:w="4817" w:type="dxa"/>
          </w:tcPr>
          <w:p w14:paraId="3A141A07" w14:textId="476FC0E2" w:rsidR="007500D5" w:rsidRDefault="007500D5" w:rsidP="007500D5">
            <w:pPr>
              <w:ind w:left="0"/>
            </w:pPr>
            <w:r>
              <w:t xml:space="preserve">Date of insertion. Default </w:t>
            </w:r>
            <w:r w:rsidRPr="007500D5">
              <w:rPr>
                <w:rFonts w:ascii="Consolas" w:hAnsi="Consolas"/>
              </w:rPr>
              <w:t>SYSDATE</w:t>
            </w:r>
          </w:p>
        </w:tc>
        <w:tc>
          <w:tcPr>
            <w:tcW w:w="708" w:type="dxa"/>
          </w:tcPr>
          <w:p w14:paraId="30374354" w14:textId="07186396" w:rsidR="007500D5" w:rsidRDefault="007500D5" w:rsidP="007500D5">
            <w:pPr>
              <w:ind w:left="0"/>
            </w:pPr>
            <w:r>
              <w:t>Null</w:t>
            </w:r>
          </w:p>
        </w:tc>
      </w:tr>
    </w:tbl>
    <w:p w14:paraId="3B10D856" w14:textId="5395863A" w:rsidR="007500D5" w:rsidRDefault="007500D5" w:rsidP="007500D5"/>
    <w:p w14:paraId="2670AAAD" w14:textId="6C4BAB3B" w:rsidR="0021681E" w:rsidRDefault="0021681E" w:rsidP="0021681E">
      <w:pPr>
        <w:pStyle w:val="Nadpis5"/>
      </w:pPr>
      <w:bookmarkStart w:id="29" w:name="_Toc221813255"/>
      <w:r>
        <w:t>Table RMSTOOL_INV_TOKEN_REF</w:t>
      </w:r>
      <w:bookmarkEnd w:id="29"/>
    </w:p>
    <w:p w14:paraId="4B50719C" w14:textId="73CC1B1D" w:rsidR="0021681E" w:rsidRDefault="0021681E" w:rsidP="0021681E">
      <w:pPr>
        <w:ind w:left="0"/>
      </w:pPr>
      <w:r>
        <w:t xml:space="preserve">Configurable. </w:t>
      </w:r>
      <w:r w:rsidR="00E01C7F">
        <w:t>Holds</w:t>
      </w:r>
      <w:r>
        <w:t xml:space="preserve"> </w:t>
      </w:r>
      <w:r w:rsidR="00993033">
        <w:t xml:space="preserve">simple inventory </w:t>
      </w:r>
      <w:r>
        <w:t>token configuration</w:t>
      </w:r>
      <w:r w:rsidR="00993033">
        <w:t xml:space="preserve"> for sequence-based </w:t>
      </w:r>
      <w:r w:rsidR="00E01C7F">
        <w:t xml:space="preserve">(non-RMS-originated) </w:t>
      </w:r>
      <w:r w:rsidR="00993033">
        <w:t>inventory</w:t>
      </w:r>
      <w:r>
        <w:t xml:space="preserve">. </w:t>
      </w:r>
    </w:p>
    <w:p w14:paraId="3A9093C2" w14:textId="57813CFD" w:rsidR="00993033" w:rsidRDefault="00993033" w:rsidP="0021681E">
      <w:pPr>
        <w:ind w:left="0"/>
      </w:pPr>
    </w:p>
    <w:p w14:paraId="78257793" w14:textId="535F173E" w:rsidR="00775F49" w:rsidRDefault="00993033" w:rsidP="0021681E">
      <w:pPr>
        <w:ind w:left="0"/>
      </w:pPr>
      <w:r>
        <w:t xml:space="preserve">Keep the </w:t>
      </w:r>
      <w:r w:rsidR="00775F49">
        <w:t xml:space="preserve">inventory prefix </w:t>
      </w:r>
      <w:r>
        <w:t>configuration consistent with Peklo</w:t>
      </w:r>
      <w:r w:rsidR="00E01C7F">
        <w:t xml:space="preserve"> to avoid issues during inventory import</w:t>
      </w:r>
      <w:r w:rsidR="00775F49">
        <w:t>.</w:t>
      </w:r>
    </w:p>
    <w:p w14:paraId="07693D84" w14:textId="7847E4FE" w:rsidR="00775F49" w:rsidRDefault="00775F49">
      <w:pPr>
        <w:pStyle w:val="Odstavecseseznamem"/>
        <w:numPr>
          <w:ilvl w:val="0"/>
          <w:numId w:val="194"/>
        </w:numPr>
        <w:ind w:left="426" w:hanging="284"/>
      </w:pPr>
      <w:r>
        <w:rPr>
          <w:rFonts w:ascii="Consolas" w:hAnsi="Consolas"/>
        </w:rPr>
        <w:t xml:space="preserve">INV_TYPE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RESOURCE_TYPE</w:t>
      </w:r>
      <w:r w:rsidRPr="00775F49">
        <w:t xml:space="preserve"> </w:t>
      </w:r>
    </w:p>
    <w:p w14:paraId="140D99A5" w14:textId="6B609E74" w:rsidR="00993033" w:rsidRPr="00A15FC4" w:rsidRDefault="00775F49">
      <w:pPr>
        <w:pStyle w:val="Odstavecseseznamem"/>
        <w:numPr>
          <w:ilvl w:val="0"/>
          <w:numId w:val="194"/>
        </w:numPr>
        <w:ind w:left="426" w:hanging="284"/>
      </w:pPr>
      <w:r>
        <w:rPr>
          <w:rFonts w:ascii="Consolas" w:hAnsi="Consolas"/>
        </w:rPr>
        <w:t xml:space="preserve">PREFIX </w:t>
      </w:r>
      <w:r w:rsidRPr="00775F49">
        <w:rPr>
          <w:rFonts w:ascii="Consolas" w:hAnsi="Consolas"/>
        </w:rPr>
        <w:sym w:font="Wingdings" w:char="F0E0"/>
      </w:r>
      <w:r>
        <w:rPr>
          <w:rFonts w:ascii="Consolas" w:hAnsi="Consolas"/>
        </w:rPr>
        <w:t xml:space="preserve"> IBMTOOL.</w:t>
      </w:r>
      <w:r w:rsidRPr="00993033">
        <w:rPr>
          <w:rFonts w:ascii="Consolas" w:hAnsi="Consolas"/>
        </w:rPr>
        <w:t>PEKLO_SPECIAL_RESOURCES_DE</w:t>
      </w:r>
      <w:r>
        <w:rPr>
          <w:rFonts w:ascii="Consolas" w:hAnsi="Consolas"/>
        </w:rPr>
        <w:t>F.</w:t>
      </w:r>
      <w:r w:rsidRPr="00775F49">
        <w:rPr>
          <w:rFonts w:ascii="Consolas" w:hAnsi="Consolas"/>
        </w:rPr>
        <w:t>PREFIX_IL_&lt;ENV&gt;</w:t>
      </w:r>
    </w:p>
    <w:p w14:paraId="68234171" w14:textId="77777777" w:rsidR="0021681E" w:rsidRDefault="0021681E" w:rsidP="0021681E">
      <w:pPr>
        <w:ind w:left="0"/>
        <w:rPr>
          <w:b/>
          <w:bCs/>
        </w:rPr>
      </w:pPr>
    </w:p>
    <w:p w14:paraId="2B9268BD" w14:textId="09718934" w:rsidR="0021681E" w:rsidRPr="00B32186" w:rsidRDefault="0021681E" w:rsidP="0021681E">
      <w:pPr>
        <w:ind w:left="0"/>
      </w:pPr>
      <w:r>
        <w:rPr>
          <w:b/>
          <w:bCs/>
        </w:rPr>
        <w:t>Indexes</w:t>
      </w:r>
      <w:r w:rsidRPr="00EF1AC7">
        <w:rPr>
          <w:b/>
          <w:bCs/>
        </w:rPr>
        <w:t>:</w:t>
      </w:r>
      <w:r>
        <w:rPr>
          <w:b/>
          <w:bCs/>
        </w:rPr>
        <w:t xml:space="preserve"> </w:t>
      </w:r>
      <w:r>
        <w:t>none</w:t>
      </w:r>
    </w:p>
    <w:p w14:paraId="2AC8E896" w14:textId="53FEFC99" w:rsidR="0021681E" w:rsidRDefault="0021681E" w:rsidP="0021681E">
      <w:pPr>
        <w:ind w:left="0"/>
      </w:pPr>
      <w:r w:rsidRPr="00EF1AC7">
        <w:rPr>
          <w:b/>
          <w:bCs/>
        </w:rPr>
        <w:t>Foreign Keys</w:t>
      </w:r>
      <w:r>
        <w:t xml:space="preserve">: </w:t>
      </w:r>
      <w:r>
        <w:rPr>
          <w:rFonts w:ascii="Consolas" w:hAnsi="Consolas"/>
        </w:rPr>
        <w:t>none</w:t>
      </w:r>
    </w:p>
    <w:p w14:paraId="788F98BB" w14:textId="77777777" w:rsidR="0021681E" w:rsidRDefault="0021681E" w:rsidP="0021681E">
      <w:pPr>
        <w:ind w:left="0"/>
      </w:pPr>
      <w:r w:rsidRPr="00EF1AC7">
        <w:rPr>
          <w:b/>
          <w:bCs/>
        </w:rPr>
        <w:t>Triggers:</w:t>
      </w:r>
      <w:r>
        <w:t xml:space="preserve"> none</w:t>
      </w:r>
    </w:p>
    <w:p w14:paraId="37E340C2" w14:textId="77777777" w:rsidR="0021681E" w:rsidRPr="001828BF" w:rsidRDefault="0021681E" w:rsidP="0021681E">
      <w:pPr>
        <w:ind w:left="0"/>
      </w:pPr>
      <w:r w:rsidRPr="001828BF">
        <w:rPr>
          <w:b/>
          <w:bCs/>
        </w:rPr>
        <w:t>Grants:</w:t>
      </w:r>
      <w:r>
        <w:rPr>
          <w:b/>
          <w:bCs/>
        </w:rPr>
        <w:t xml:space="preserve"> </w:t>
      </w:r>
      <w:r>
        <w:t>none</w:t>
      </w:r>
    </w:p>
    <w:p w14:paraId="24383203" w14:textId="77777777" w:rsidR="0021681E" w:rsidRPr="008A2804" w:rsidRDefault="0021681E" w:rsidP="0021681E"/>
    <w:tbl>
      <w:tblPr>
        <w:tblStyle w:val="Mkatabulky"/>
        <w:tblW w:w="9497" w:type="dxa"/>
        <w:tblInd w:w="-5" w:type="dxa"/>
        <w:tblLook w:val="04A0" w:firstRow="1" w:lastRow="0" w:firstColumn="1" w:lastColumn="0" w:noHBand="0" w:noVBand="1"/>
      </w:tblPr>
      <w:tblGrid>
        <w:gridCol w:w="2196"/>
        <w:gridCol w:w="1776"/>
        <w:gridCol w:w="4817"/>
        <w:gridCol w:w="708"/>
      </w:tblGrid>
      <w:tr w:rsidR="0021681E" w14:paraId="545254E2" w14:textId="77777777" w:rsidTr="00C8407D">
        <w:trPr>
          <w:trHeight w:val="137"/>
        </w:trPr>
        <w:tc>
          <w:tcPr>
            <w:tcW w:w="2196" w:type="dxa"/>
            <w:shd w:val="clear" w:color="auto" w:fill="D9D9D9" w:themeFill="background1" w:themeFillShade="D9"/>
          </w:tcPr>
          <w:p w14:paraId="1AE36745" w14:textId="77777777" w:rsidR="0021681E" w:rsidRDefault="0021681E" w:rsidP="00C8407D">
            <w:pPr>
              <w:ind w:left="0"/>
              <w:rPr>
                <w:b/>
                <w:bCs/>
              </w:rPr>
            </w:pPr>
            <w:r>
              <w:rPr>
                <w:b/>
                <w:bCs/>
              </w:rPr>
              <w:t>Column Name</w:t>
            </w:r>
          </w:p>
        </w:tc>
        <w:tc>
          <w:tcPr>
            <w:tcW w:w="1776" w:type="dxa"/>
            <w:shd w:val="clear" w:color="auto" w:fill="D9D9D9" w:themeFill="background1" w:themeFillShade="D9"/>
          </w:tcPr>
          <w:p w14:paraId="20FD952A" w14:textId="77777777" w:rsidR="0021681E" w:rsidRDefault="0021681E" w:rsidP="00C8407D">
            <w:pPr>
              <w:ind w:left="0"/>
              <w:rPr>
                <w:b/>
                <w:bCs/>
              </w:rPr>
            </w:pPr>
            <w:r>
              <w:rPr>
                <w:b/>
                <w:bCs/>
              </w:rPr>
              <w:t>Data Type</w:t>
            </w:r>
          </w:p>
        </w:tc>
        <w:tc>
          <w:tcPr>
            <w:tcW w:w="4817" w:type="dxa"/>
            <w:shd w:val="clear" w:color="auto" w:fill="D9D9D9" w:themeFill="background1" w:themeFillShade="D9"/>
          </w:tcPr>
          <w:p w14:paraId="3B503098" w14:textId="77777777" w:rsidR="0021681E" w:rsidRDefault="0021681E" w:rsidP="00C8407D">
            <w:pPr>
              <w:ind w:left="0"/>
              <w:rPr>
                <w:b/>
                <w:bCs/>
              </w:rPr>
            </w:pPr>
            <w:r>
              <w:rPr>
                <w:b/>
                <w:bCs/>
              </w:rPr>
              <w:t>Description</w:t>
            </w:r>
          </w:p>
        </w:tc>
        <w:tc>
          <w:tcPr>
            <w:tcW w:w="708" w:type="dxa"/>
            <w:shd w:val="clear" w:color="auto" w:fill="D9D9D9" w:themeFill="background1" w:themeFillShade="D9"/>
          </w:tcPr>
          <w:p w14:paraId="0E6503E0" w14:textId="77777777" w:rsidR="0021681E" w:rsidRDefault="0021681E" w:rsidP="00C8407D">
            <w:pPr>
              <w:ind w:left="0"/>
              <w:rPr>
                <w:b/>
                <w:bCs/>
              </w:rPr>
            </w:pPr>
            <w:r>
              <w:rPr>
                <w:b/>
                <w:bCs/>
              </w:rPr>
              <w:t>Null</w:t>
            </w:r>
          </w:p>
        </w:tc>
      </w:tr>
      <w:tr w:rsidR="005A0CC7" w:rsidRPr="00F66D48" w14:paraId="41582A71" w14:textId="77777777" w:rsidTr="00C8407D">
        <w:trPr>
          <w:trHeight w:val="219"/>
        </w:trPr>
        <w:tc>
          <w:tcPr>
            <w:tcW w:w="2196" w:type="dxa"/>
          </w:tcPr>
          <w:p w14:paraId="758F37E4" w14:textId="2045AFD9" w:rsidR="005A0CC7" w:rsidRPr="007500D5" w:rsidRDefault="005A0CC7" w:rsidP="005A0CC7">
            <w:pPr>
              <w:ind w:left="0"/>
              <w:rPr>
                <w:rFonts w:ascii="Consolas" w:hAnsi="Consolas"/>
              </w:rPr>
            </w:pPr>
            <w:r>
              <w:rPr>
                <w:rFonts w:ascii="Consolas" w:hAnsi="Consolas"/>
              </w:rPr>
              <w:t>ENV</w:t>
            </w:r>
          </w:p>
        </w:tc>
        <w:tc>
          <w:tcPr>
            <w:tcW w:w="1776" w:type="dxa"/>
          </w:tcPr>
          <w:p w14:paraId="12602536" w14:textId="4921A68B" w:rsidR="005A0CC7" w:rsidRPr="00EF1AC7" w:rsidRDefault="005A0CC7" w:rsidP="005A0CC7">
            <w:pPr>
              <w:ind w:left="0"/>
              <w:rPr>
                <w:rFonts w:ascii="Consolas" w:hAnsi="Consolas"/>
              </w:rPr>
            </w:pPr>
            <w:r w:rsidRPr="00A15FC4">
              <w:rPr>
                <w:rFonts w:ascii="Consolas" w:hAnsi="Consolas"/>
              </w:rPr>
              <w:t>VARCHAR</w:t>
            </w:r>
            <w:r>
              <w:rPr>
                <w:rFonts w:ascii="Consolas" w:hAnsi="Consolas"/>
              </w:rPr>
              <w:t>2 (4</w:t>
            </w:r>
            <w:r w:rsidRPr="00A15FC4">
              <w:rPr>
                <w:rFonts w:ascii="Consolas" w:hAnsi="Consolas"/>
              </w:rPr>
              <w:t>)</w:t>
            </w:r>
          </w:p>
        </w:tc>
        <w:tc>
          <w:tcPr>
            <w:tcW w:w="4817" w:type="dxa"/>
          </w:tcPr>
          <w:p w14:paraId="6414C786" w14:textId="75B825D0" w:rsidR="005A0CC7" w:rsidRPr="00F66D48" w:rsidRDefault="005A0CC7" w:rsidP="005A0CC7">
            <w:pPr>
              <w:ind w:left="0"/>
            </w:pPr>
            <w:r>
              <w:t>Environment</w:t>
            </w:r>
            <w:r w:rsidR="00993033">
              <w:t xml:space="preserve"> to which the definition belongs</w:t>
            </w:r>
            <w:r>
              <w:t>.</w:t>
            </w:r>
          </w:p>
        </w:tc>
        <w:tc>
          <w:tcPr>
            <w:tcW w:w="708" w:type="dxa"/>
          </w:tcPr>
          <w:p w14:paraId="0C37522C" w14:textId="77777777" w:rsidR="005A0CC7" w:rsidRDefault="005A0CC7" w:rsidP="005A0CC7">
            <w:pPr>
              <w:ind w:left="0"/>
            </w:pPr>
          </w:p>
        </w:tc>
      </w:tr>
      <w:tr w:rsidR="005A0CC7" w:rsidRPr="00F66D48" w14:paraId="35FE12F1" w14:textId="77777777" w:rsidTr="00C8407D">
        <w:trPr>
          <w:trHeight w:val="219"/>
        </w:trPr>
        <w:tc>
          <w:tcPr>
            <w:tcW w:w="2196" w:type="dxa"/>
          </w:tcPr>
          <w:p w14:paraId="6E60FD53" w14:textId="5B3975B3" w:rsidR="005A0CC7" w:rsidRPr="007500D5" w:rsidRDefault="005A0CC7" w:rsidP="005A0CC7">
            <w:pPr>
              <w:ind w:left="0"/>
              <w:rPr>
                <w:rFonts w:ascii="Consolas" w:hAnsi="Consolas"/>
              </w:rPr>
            </w:pPr>
            <w:r>
              <w:rPr>
                <w:rFonts w:ascii="Consolas" w:hAnsi="Consolas"/>
              </w:rPr>
              <w:t>INV_TYPE</w:t>
            </w:r>
          </w:p>
        </w:tc>
        <w:tc>
          <w:tcPr>
            <w:tcW w:w="1776" w:type="dxa"/>
          </w:tcPr>
          <w:p w14:paraId="19E355E9" w14:textId="1824F2E4" w:rsidR="005A0CC7" w:rsidRPr="00EF1AC7" w:rsidRDefault="005A0CC7" w:rsidP="005A0CC7">
            <w:pPr>
              <w:ind w:left="0"/>
              <w:rPr>
                <w:rFonts w:ascii="Consolas" w:hAnsi="Consolas"/>
              </w:rPr>
            </w:pPr>
            <w:r w:rsidRPr="00A15FC4">
              <w:rPr>
                <w:rFonts w:ascii="Consolas" w:hAnsi="Consolas"/>
              </w:rPr>
              <w:t>VARCHAR</w:t>
            </w:r>
            <w:r>
              <w:rPr>
                <w:rFonts w:ascii="Consolas" w:hAnsi="Consolas"/>
              </w:rPr>
              <w:t>2 (16</w:t>
            </w:r>
            <w:r w:rsidRPr="00A15FC4">
              <w:rPr>
                <w:rFonts w:ascii="Consolas" w:hAnsi="Consolas"/>
              </w:rPr>
              <w:t>)</w:t>
            </w:r>
          </w:p>
        </w:tc>
        <w:tc>
          <w:tcPr>
            <w:tcW w:w="4817" w:type="dxa"/>
          </w:tcPr>
          <w:p w14:paraId="2E11383F" w14:textId="17AE3D62" w:rsidR="005A0CC7" w:rsidRDefault="005A0CC7" w:rsidP="005A0CC7">
            <w:pPr>
              <w:ind w:left="0"/>
            </w:pPr>
            <w:r>
              <w:t>Type of sequence-based inventory to which the token belongs, e.g.:</w:t>
            </w:r>
          </w:p>
          <w:p w14:paraId="4C81B2E7" w14:textId="77777777" w:rsidR="005A0CC7" w:rsidRDefault="005A0CC7">
            <w:pPr>
              <w:pStyle w:val="Odstavecseseznamem"/>
              <w:numPr>
                <w:ilvl w:val="0"/>
                <w:numId w:val="132"/>
              </w:numPr>
              <w:ind w:left="243" w:hanging="218"/>
              <w:rPr>
                <w:rFonts w:ascii="Consolas" w:hAnsi="Consolas"/>
                <w:sz w:val="18"/>
                <w:szCs w:val="18"/>
              </w:rPr>
            </w:pPr>
            <w:r w:rsidRPr="005A0CC7">
              <w:rPr>
                <w:rFonts w:ascii="Consolas" w:hAnsi="Consolas"/>
                <w:sz w:val="18"/>
                <w:szCs w:val="18"/>
              </w:rPr>
              <w:t>FAKESIM</w:t>
            </w:r>
            <w:r>
              <w:rPr>
                <w:rFonts w:ascii="Consolas" w:hAnsi="Consolas"/>
                <w:sz w:val="18"/>
                <w:szCs w:val="18"/>
              </w:rPr>
              <w:t xml:space="preserve"> </w:t>
            </w:r>
          </w:p>
          <w:p w14:paraId="578DBAF7"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PRFBB</w:t>
            </w:r>
          </w:p>
          <w:p w14:paraId="3379FBE6" w14:textId="77777777"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PRVTV</w:t>
            </w:r>
          </w:p>
          <w:p w14:paraId="3DC570F3" w14:textId="48B6AF0B"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PRADSL</w:t>
            </w:r>
          </w:p>
          <w:p w14:paraId="236617EF" w14:textId="30B6FE81" w:rsidR="00775F49" w:rsidRDefault="00775F49">
            <w:pPr>
              <w:pStyle w:val="Odstavecseseznamem"/>
              <w:numPr>
                <w:ilvl w:val="0"/>
                <w:numId w:val="132"/>
              </w:numPr>
              <w:ind w:left="243" w:hanging="218"/>
              <w:rPr>
                <w:rFonts w:ascii="Consolas" w:hAnsi="Consolas"/>
                <w:sz w:val="18"/>
                <w:szCs w:val="18"/>
              </w:rPr>
            </w:pPr>
            <w:r>
              <w:rPr>
                <w:rFonts w:ascii="Consolas" w:hAnsi="Consolas"/>
                <w:sz w:val="18"/>
                <w:szCs w:val="18"/>
              </w:rPr>
              <w:t>CRAL</w:t>
            </w:r>
          </w:p>
          <w:p w14:paraId="41638FC1" w14:textId="12758FE7" w:rsidR="005A0CC7" w:rsidRPr="00F66D48" w:rsidRDefault="005A0CC7" w:rsidP="005A0CC7">
            <w:pPr>
              <w:ind w:left="0"/>
            </w:pPr>
          </w:p>
        </w:tc>
        <w:tc>
          <w:tcPr>
            <w:tcW w:w="708" w:type="dxa"/>
          </w:tcPr>
          <w:p w14:paraId="238EBD3A" w14:textId="1D423984" w:rsidR="005A0CC7" w:rsidRDefault="005A0CC7" w:rsidP="005A0CC7">
            <w:pPr>
              <w:ind w:left="0"/>
            </w:pPr>
          </w:p>
        </w:tc>
      </w:tr>
      <w:tr w:rsidR="0021681E" w:rsidRPr="00F66D48" w14:paraId="77B28AC4" w14:textId="77777777" w:rsidTr="00C8407D">
        <w:trPr>
          <w:trHeight w:val="219"/>
        </w:trPr>
        <w:tc>
          <w:tcPr>
            <w:tcW w:w="2196" w:type="dxa"/>
          </w:tcPr>
          <w:p w14:paraId="6F297C38" w14:textId="7393E740" w:rsidR="0021681E" w:rsidRPr="007500D5" w:rsidRDefault="0021681E" w:rsidP="00C8407D">
            <w:pPr>
              <w:ind w:left="0"/>
              <w:rPr>
                <w:rFonts w:ascii="Consolas" w:hAnsi="Consolas"/>
              </w:rPr>
            </w:pPr>
            <w:r>
              <w:rPr>
                <w:rFonts w:ascii="Consolas" w:hAnsi="Consolas"/>
              </w:rPr>
              <w:t>PREFIX</w:t>
            </w:r>
          </w:p>
        </w:tc>
        <w:tc>
          <w:tcPr>
            <w:tcW w:w="1776" w:type="dxa"/>
          </w:tcPr>
          <w:p w14:paraId="258F53ED" w14:textId="3647AAF8" w:rsidR="0021681E" w:rsidRPr="00EF1AC7" w:rsidRDefault="005A0CC7" w:rsidP="00C8407D">
            <w:pPr>
              <w:ind w:left="0"/>
              <w:rPr>
                <w:rFonts w:ascii="Consolas" w:hAnsi="Consolas"/>
              </w:rPr>
            </w:pPr>
            <w:r>
              <w:rPr>
                <w:rFonts w:ascii="Consolas" w:hAnsi="Consolas"/>
              </w:rPr>
              <w:t>NUMBER</w:t>
            </w:r>
          </w:p>
        </w:tc>
        <w:tc>
          <w:tcPr>
            <w:tcW w:w="4817" w:type="dxa"/>
          </w:tcPr>
          <w:p w14:paraId="06936E03" w14:textId="481D19AE" w:rsidR="0021681E" w:rsidRPr="00F66D48" w:rsidRDefault="005A0CC7" w:rsidP="00C8407D">
            <w:pPr>
              <w:ind w:left="0"/>
            </w:pPr>
            <w:r>
              <w:t>Inventory token prefix</w:t>
            </w:r>
          </w:p>
        </w:tc>
        <w:tc>
          <w:tcPr>
            <w:tcW w:w="708" w:type="dxa"/>
          </w:tcPr>
          <w:p w14:paraId="60F0246E" w14:textId="52F15F5B" w:rsidR="0021681E" w:rsidRDefault="0021681E" w:rsidP="00C8407D">
            <w:pPr>
              <w:ind w:left="0"/>
            </w:pPr>
          </w:p>
        </w:tc>
      </w:tr>
      <w:tr w:rsidR="0021681E" w:rsidRPr="00F66D48" w14:paraId="1FEC2A06" w14:textId="77777777" w:rsidTr="00C8407D">
        <w:trPr>
          <w:trHeight w:val="219"/>
        </w:trPr>
        <w:tc>
          <w:tcPr>
            <w:tcW w:w="2196" w:type="dxa"/>
          </w:tcPr>
          <w:p w14:paraId="1782763E" w14:textId="0AF52998" w:rsidR="0021681E" w:rsidRPr="007500D5" w:rsidRDefault="0021681E" w:rsidP="00C8407D">
            <w:pPr>
              <w:ind w:left="0"/>
              <w:rPr>
                <w:rFonts w:ascii="Consolas" w:hAnsi="Consolas"/>
              </w:rPr>
            </w:pPr>
            <w:r>
              <w:rPr>
                <w:rFonts w:ascii="Consolas" w:hAnsi="Consolas"/>
              </w:rPr>
              <w:t>LENGTH</w:t>
            </w:r>
          </w:p>
        </w:tc>
        <w:tc>
          <w:tcPr>
            <w:tcW w:w="1776" w:type="dxa"/>
          </w:tcPr>
          <w:p w14:paraId="02FEF7E0" w14:textId="37E81A50" w:rsidR="0021681E" w:rsidRDefault="005A0CC7" w:rsidP="00C8407D">
            <w:pPr>
              <w:ind w:left="0"/>
              <w:rPr>
                <w:rFonts w:ascii="Consolas" w:hAnsi="Consolas"/>
              </w:rPr>
            </w:pPr>
            <w:r>
              <w:rPr>
                <w:rFonts w:ascii="Consolas" w:hAnsi="Consolas"/>
              </w:rPr>
              <w:t>NUMBER</w:t>
            </w:r>
          </w:p>
        </w:tc>
        <w:tc>
          <w:tcPr>
            <w:tcW w:w="4817" w:type="dxa"/>
          </w:tcPr>
          <w:p w14:paraId="0A780D91" w14:textId="50838FD9" w:rsidR="0021681E" w:rsidRDefault="005A0CC7" w:rsidP="00C8407D">
            <w:pPr>
              <w:ind w:left="0"/>
            </w:pPr>
            <w:r>
              <w:t>Inventory token length</w:t>
            </w:r>
          </w:p>
        </w:tc>
        <w:tc>
          <w:tcPr>
            <w:tcW w:w="708" w:type="dxa"/>
          </w:tcPr>
          <w:p w14:paraId="3AAD2834" w14:textId="10E41626" w:rsidR="0021681E" w:rsidRDefault="0021681E" w:rsidP="00C8407D">
            <w:pPr>
              <w:ind w:left="0"/>
            </w:pPr>
          </w:p>
        </w:tc>
      </w:tr>
    </w:tbl>
    <w:p w14:paraId="4214FC40" w14:textId="77777777" w:rsidR="0021681E" w:rsidRDefault="0021681E" w:rsidP="0021681E"/>
    <w:p w14:paraId="2A4B510A" w14:textId="77777777" w:rsidR="0021681E" w:rsidRDefault="0021681E" w:rsidP="007500D5"/>
    <w:p w14:paraId="12D22B51" w14:textId="139C677C" w:rsidR="00045B28" w:rsidRDefault="00A008EC" w:rsidP="00A008EC">
      <w:pPr>
        <w:pStyle w:val="Nadpis5"/>
      </w:pPr>
      <w:bookmarkStart w:id="30" w:name="_RMSTOOL_LIVE_REF"/>
      <w:bookmarkStart w:id="31" w:name="_Table_RMSTOOL_LIVE_REF"/>
      <w:bookmarkStart w:id="32" w:name="_Toc221813256"/>
      <w:bookmarkEnd w:id="30"/>
      <w:bookmarkEnd w:id="31"/>
      <w:r>
        <w:t xml:space="preserve">Table </w:t>
      </w:r>
      <w:r w:rsidR="00045B28">
        <w:t>RMSTOOL_LIVE_REF</w:t>
      </w:r>
      <w:bookmarkEnd w:id="32"/>
    </w:p>
    <w:p w14:paraId="23D47FCB" w14:textId="77777777" w:rsidR="00045B28" w:rsidRPr="00A15FC4" w:rsidRDefault="00045B28" w:rsidP="00045B28">
      <w:pPr>
        <w:ind w:left="0"/>
      </w:pPr>
      <w:r>
        <w:t xml:space="preserve">Configurable. </w:t>
      </w:r>
      <w:r w:rsidRPr="00A15FC4">
        <w:t xml:space="preserve">Holds </w:t>
      </w:r>
      <w:r>
        <w:t xml:space="preserve">main </w:t>
      </w:r>
      <w:r w:rsidRPr="00A15FC4">
        <w:t>application configuration</w:t>
      </w:r>
      <w:r>
        <w:t>.</w:t>
      </w:r>
    </w:p>
    <w:p w14:paraId="2A375F85" w14:textId="77777777" w:rsidR="00045B28" w:rsidRDefault="00045B28" w:rsidP="00045B28">
      <w:pPr>
        <w:ind w:left="0"/>
        <w:rPr>
          <w:b/>
          <w:bCs/>
        </w:rPr>
      </w:pPr>
    </w:p>
    <w:p w14:paraId="295843D0" w14:textId="77777777" w:rsidR="00045B28" w:rsidRDefault="00045B28" w:rsidP="00045B28">
      <w:pPr>
        <w:ind w:left="0"/>
      </w:pPr>
      <w:r>
        <w:rPr>
          <w:b/>
          <w:bCs/>
        </w:rPr>
        <w:t>Indexes</w:t>
      </w:r>
      <w:r w:rsidRPr="00EF1AC7">
        <w:rPr>
          <w:b/>
          <w:bCs/>
        </w:rPr>
        <w:t>:</w:t>
      </w:r>
      <w:r>
        <w:t xml:space="preserve"> </w:t>
      </w:r>
    </w:p>
    <w:p w14:paraId="3A2E5BE1"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IDX_LIVE_REF_1 </w:t>
      </w:r>
      <w:r>
        <w:rPr>
          <w:rFonts w:ascii="Consolas" w:hAnsi="Consolas"/>
        </w:rPr>
        <w:t>(</w:t>
      </w:r>
      <w:r w:rsidRPr="000E1BF9">
        <w:rPr>
          <w:rFonts w:ascii="Consolas" w:hAnsi="Consolas"/>
        </w:rPr>
        <w:t>ENV, INV_TYPE, SALES_CHANNEL_ID, SOURCE</w:t>
      </w:r>
      <w:r>
        <w:rPr>
          <w:rFonts w:ascii="Consolas" w:hAnsi="Consolas"/>
        </w:rPr>
        <w:t>)</w:t>
      </w:r>
    </w:p>
    <w:p w14:paraId="1F878DFF"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IDX_LIVE_REF_2 </w:t>
      </w:r>
      <w:r>
        <w:rPr>
          <w:rFonts w:ascii="Consolas" w:hAnsi="Consolas"/>
        </w:rPr>
        <w:t>(</w:t>
      </w:r>
      <w:r w:rsidRPr="000E1BF9">
        <w:rPr>
          <w:rFonts w:ascii="Consolas" w:hAnsi="Consolas"/>
        </w:rPr>
        <w:t>ENV, INV_TYPE, SALES_CHANNEL_ID, SOURCE, ISDN_REGION_CODE</w:t>
      </w:r>
      <w:r>
        <w:rPr>
          <w:rFonts w:ascii="Consolas" w:hAnsi="Consolas"/>
        </w:rPr>
        <w:t>)</w:t>
      </w:r>
    </w:p>
    <w:p w14:paraId="2E5F3F83" w14:textId="77777777" w:rsidR="00045B28" w:rsidRPr="000E1BF9" w:rsidRDefault="00045B28">
      <w:pPr>
        <w:pStyle w:val="Odstavecseseznamem"/>
        <w:numPr>
          <w:ilvl w:val="0"/>
          <w:numId w:val="156"/>
        </w:numPr>
        <w:rPr>
          <w:rFonts w:ascii="Consolas" w:hAnsi="Consolas"/>
        </w:rPr>
      </w:pPr>
      <w:r w:rsidRPr="000E1BF9">
        <w:rPr>
          <w:rFonts w:ascii="Consolas" w:hAnsi="Consolas"/>
        </w:rPr>
        <w:t xml:space="preserve">IDX_LIVE_REF_3 </w:t>
      </w:r>
      <w:r>
        <w:rPr>
          <w:rFonts w:ascii="Consolas" w:hAnsi="Consolas"/>
        </w:rPr>
        <w:t>(</w:t>
      </w:r>
      <w:r w:rsidRPr="000E1BF9">
        <w:rPr>
          <w:rFonts w:ascii="Consolas" w:hAnsi="Consolas"/>
        </w:rPr>
        <w:t>ENV, INV_TYPE, SOURCE, ORGANIZATION_CODE, PRODUCT_CODE</w:t>
      </w:r>
      <w:r>
        <w:rPr>
          <w:rFonts w:ascii="Consolas" w:hAnsi="Consolas"/>
        </w:rPr>
        <w:t>)</w:t>
      </w:r>
    </w:p>
    <w:p w14:paraId="17145032" w14:textId="77777777" w:rsidR="00045B28" w:rsidRDefault="00045B28" w:rsidP="00045B28">
      <w:pPr>
        <w:ind w:left="0"/>
      </w:pPr>
      <w:r>
        <w:t xml:space="preserve">Primary Key on </w:t>
      </w:r>
      <w:r w:rsidRPr="00EF1AC7">
        <w:rPr>
          <w:rFonts w:ascii="Consolas" w:hAnsi="Consolas"/>
        </w:rPr>
        <w:t>SECTION, PARAM_NAME</w:t>
      </w:r>
    </w:p>
    <w:p w14:paraId="01554C35" w14:textId="77777777" w:rsidR="00045B28" w:rsidRDefault="00045B28" w:rsidP="00045B28">
      <w:pPr>
        <w:ind w:left="0"/>
      </w:pPr>
      <w:r w:rsidRPr="00EF1AC7">
        <w:rPr>
          <w:b/>
          <w:bCs/>
        </w:rPr>
        <w:t>Foreign Keys</w:t>
      </w:r>
      <w:r>
        <w:t>: none</w:t>
      </w:r>
    </w:p>
    <w:p w14:paraId="40595004" w14:textId="77777777" w:rsidR="00045B28" w:rsidRDefault="00045B28" w:rsidP="00045B28">
      <w:pPr>
        <w:ind w:left="0"/>
      </w:pPr>
      <w:r w:rsidRPr="00EF1AC7">
        <w:rPr>
          <w:b/>
          <w:bCs/>
        </w:rPr>
        <w:t>Triggers:</w:t>
      </w:r>
      <w:r>
        <w:t xml:space="preserve"> </w:t>
      </w:r>
      <w:r w:rsidRPr="001828BF">
        <w:t>none</w:t>
      </w:r>
    </w:p>
    <w:p w14:paraId="3D5F7D3A" w14:textId="77777777" w:rsidR="00045B28" w:rsidRPr="001828BF" w:rsidRDefault="00045B28" w:rsidP="00045B28">
      <w:pPr>
        <w:ind w:left="0"/>
      </w:pPr>
      <w:r w:rsidRPr="001828BF">
        <w:rPr>
          <w:b/>
          <w:bCs/>
        </w:rPr>
        <w:t>Grants:</w:t>
      </w:r>
      <w:r w:rsidRPr="001828BF">
        <w:t xml:space="preserve"> none</w:t>
      </w:r>
    </w:p>
    <w:p w14:paraId="1353DBDC"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2193"/>
        <w:gridCol w:w="1776"/>
        <w:gridCol w:w="4820"/>
        <w:gridCol w:w="708"/>
      </w:tblGrid>
      <w:tr w:rsidR="00045B28" w14:paraId="1257FABF" w14:textId="77777777" w:rsidTr="00400A9F">
        <w:trPr>
          <w:trHeight w:val="137"/>
        </w:trPr>
        <w:tc>
          <w:tcPr>
            <w:tcW w:w="2193" w:type="dxa"/>
            <w:shd w:val="clear" w:color="auto" w:fill="D9D9D9" w:themeFill="background1" w:themeFillShade="D9"/>
          </w:tcPr>
          <w:p w14:paraId="13264CD5" w14:textId="77777777" w:rsidR="00045B28" w:rsidRDefault="00045B28" w:rsidP="00400A9F">
            <w:pPr>
              <w:ind w:left="0"/>
              <w:rPr>
                <w:b/>
                <w:bCs/>
              </w:rPr>
            </w:pPr>
            <w:r>
              <w:rPr>
                <w:b/>
                <w:bCs/>
              </w:rPr>
              <w:t>Column Name</w:t>
            </w:r>
          </w:p>
        </w:tc>
        <w:tc>
          <w:tcPr>
            <w:tcW w:w="1776" w:type="dxa"/>
            <w:shd w:val="clear" w:color="auto" w:fill="D9D9D9" w:themeFill="background1" w:themeFillShade="D9"/>
          </w:tcPr>
          <w:p w14:paraId="3F5E4CEA"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FB97611"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28F32179" w14:textId="77777777" w:rsidR="00045B28" w:rsidRDefault="00045B28" w:rsidP="00400A9F">
            <w:pPr>
              <w:ind w:left="0"/>
              <w:rPr>
                <w:b/>
                <w:bCs/>
              </w:rPr>
            </w:pPr>
            <w:r>
              <w:rPr>
                <w:b/>
                <w:bCs/>
              </w:rPr>
              <w:t>Null</w:t>
            </w:r>
          </w:p>
        </w:tc>
      </w:tr>
      <w:tr w:rsidR="00045B28" w:rsidRPr="00F66D48" w14:paraId="3493A52D" w14:textId="77777777" w:rsidTr="00400A9F">
        <w:trPr>
          <w:trHeight w:val="219"/>
        </w:trPr>
        <w:tc>
          <w:tcPr>
            <w:tcW w:w="2193" w:type="dxa"/>
          </w:tcPr>
          <w:p w14:paraId="543B386B" w14:textId="77777777" w:rsidR="00045B28" w:rsidRPr="00D90AED" w:rsidRDefault="00045B28" w:rsidP="00400A9F">
            <w:pPr>
              <w:ind w:left="0"/>
              <w:rPr>
                <w:rFonts w:ascii="Consolas" w:hAnsi="Consolas"/>
              </w:rPr>
            </w:pPr>
            <w:r w:rsidRPr="00D90AED">
              <w:rPr>
                <w:rFonts w:ascii="Consolas" w:hAnsi="Consolas"/>
              </w:rPr>
              <w:lastRenderedPageBreak/>
              <w:t>ENV</w:t>
            </w:r>
          </w:p>
        </w:tc>
        <w:tc>
          <w:tcPr>
            <w:tcW w:w="1776" w:type="dxa"/>
          </w:tcPr>
          <w:p w14:paraId="7EF0423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62289CDB" w14:textId="77777777" w:rsidR="00045B28" w:rsidRPr="00F66D48" w:rsidRDefault="00045B28" w:rsidP="00400A9F">
            <w:pPr>
              <w:ind w:left="0"/>
            </w:pPr>
            <w:r>
              <w:t xml:space="preserve">Environment to which the range is restricted to. </w:t>
            </w:r>
            <w:r w:rsidRPr="00D331D8">
              <w:rPr>
                <w:rFonts w:ascii="Consolas" w:hAnsi="Consolas"/>
              </w:rPr>
              <w:t>NULL</w:t>
            </w:r>
            <w:r>
              <w:t xml:space="preserve"> if shared.</w:t>
            </w:r>
          </w:p>
        </w:tc>
        <w:tc>
          <w:tcPr>
            <w:tcW w:w="708" w:type="dxa"/>
          </w:tcPr>
          <w:p w14:paraId="4B1660FD" w14:textId="77777777" w:rsidR="00045B28" w:rsidRDefault="00045B28" w:rsidP="00400A9F">
            <w:pPr>
              <w:ind w:left="0"/>
            </w:pPr>
            <w:r>
              <w:t>Null</w:t>
            </w:r>
          </w:p>
        </w:tc>
      </w:tr>
      <w:tr w:rsidR="00045B28" w:rsidRPr="00F66D48" w14:paraId="144C6ED1" w14:textId="77777777" w:rsidTr="00400A9F">
        <w:trPr>
          <w:trHeight w:val="219"/>
        </w:trPr>
        <w:tc>
          <w:tcPr>
            <w:tcW w:w="2193" w:type="dxa"/>
          </w:tcPr>
          <w:p w14:paraId="1F346BF8" w14:textId="77777777" w:rsidR="00045B28" w:rsidRPr="00D90AED" w:rsidRDefault="00045B28" w:rsidP="00400A9F">
            <w:pPr>
              <w:ind w:left="0"/>
              <w:rPr>
                <w:rFonts w:ascii="Consolas" w:hAnsi="Consolas"/>
              </w:rPr>
            </w:pPr>
            <w:r w:rsidRPr="00D90AED">
              <w:rPr>
                <w:rFonts w:ascii="Consolas" w:hAnsi="Consolas"/>
              </w:rPr>
              <w:t>INV_TYPE</w:t>
            </w:r>
          </w:p>
        </w:tc>
        <w:tc>
          <w:tcPr>
            <w:tcW w:w="1776" w:type="dxa"/>
          </w:tcPr>
          <w:p w14:paraId="391EBA8C"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15)</w:t>
            </w:r>
          </w:p>
        </w:tc>
        <w:tc>
          <w:tcPr>
            <w:tcW w:w="4820" w:type="dxa"/>
          </w:tcPr>
          <w:p w14:paraId="6AE76233" w14:textId="77777777" w:rsidR="00045B28" w:rsidRDefault="00045B28" w:rsidP="00400A9F">
            <w:pPr>
              <w:ind w:left="0"/>
            </w:pPr>
            <w:r>
              <w:t>Type of RMS-based inventory to which the range belongs:</w:t>
            </w:r>
          </w:p>
          <w:p w14:paraId="49AF3A75" w14:textId="77777777"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62628520" w14:textId="62326394" w:rsidR="00045B28" w:rsidRDefault="00045B28">
            <w:pPr>
              <w:pStyle w:val="Odstavecseseznamem"/>
              <w:numPr>
                <w:ilvl w:val="0"/>
                <w:numId w:val="132"/>
              </w:numPr>
              <w:ind w:left="243" w:hanging="218"/>
              <w:rPr>
                <w:rFonts w:ascii="Consolas" w:hAnsi="Consolas"/>
                <w:sz w:val="18"/>
                <w:szCs w:val="18"/>
              </w:rPr>
            </w:pPr>
            <w:r>
              <w:rPr>
                <w:rFonts w:ascii="Consolas" w:hAnsi="Consolas"/>
                <w:sz w:val="18"/>
                <w:szCs w:val="18"/>
              </w:rPr>
              <w:t>ISDN</w:t>
            </w:r>
          </w:p>
          <w:p w14:paraId="4223063F" w14:textId="004C57E2" w:rsidR="005A0CC7" w:rsidRDefault="005A0CC7">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789A08AB" w14:textId="0BD426F6" w:rsidR="00045B28" w:rsidRPr="00F66D48" w:rsidRDefault="00045B28" w:rsidP="00400A9F">
            <w:pPr>
              <w:ind w:left="0"/>
            </w:pPr>
          </w:p>
        </w:tc>
        <w:tc>
          <w:tcPr>
            <w:tcW w:w="708" w:type="dxa"/>
          </w:tcPr>
          <w:p w14:paraId="484B857A" w14:textId="77777777" w:rsidR="00045B28" w:rsidRDefault="00045B28" w:rsidP="00400A9F">
            <w:pPr>
              <w:ind w:left="0"/>
            </w:pPr>
            <w:r>
              <w:t>Null</w:t>
            </w:r>
          </w:p>
        </w:tc>
      </w:tr>
      <w:tr w:rsidR="00045B28" w:rsidRPr="00F66D48" w14:paraId="146D4522" w14:textId="77777777" w:rsidTr="00400A9F">
        <w:trPr>
          <w:trHeight w:val="219"/>
        </w:trPr>
        <w:tc>
          <w:tcPr>
            <w:tcW w:w="2193" w:type="dxa"/>
          </w:tcPr>
          <w:p w14:paraId="53440511" w14:textId="77777777" w:rsidR="00045B28" w:rsidRPr="00D90AED" w:rsidRDefault="00045B28" w:rsidP="00400A9F">
            <w:pPr>
              <w:ind w:left="0"/>
              <w:rPr>
                <w:rFonts w:ascii="Consolas" w:hAnsi="Consolas"/>
              </w:rPr>
            </w:pPr>
            <w:r w:rsidRPr="00D90AED">
              <w:rPr>
                <w:rFonts w:ascii="Consolas" w:hAnsi="Consolas"/>
              </w:rPr>
              <w:t>SALES_CHANNEL_ID</w:t>
            </w:r>
          </w:p>
        </w:tc>
        <w:tc>
          <w:tcPr>
            <w:tcW w:w="1776" w:type="dxa"/>
          </w:tcPr>
          <w:p w14:paraId="73833F67"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6)</w:t>
            </w:r>
          </w:p>
        </w:tc>
        <w:tc>
          <w:tcPr>
            <w:tcW w:w="4820" w:type="dxa"/>
          </w:tcPr>
          <w:p w14:paraId="0D2457A5" w14:textId="77777777" w:rsidR="00045B28" w:rsidRPr="00F66D48" w:rsidRDefault="00045B28" w:rsidP="00400A9F">
            <w:pPr>
              <w:ind w:left="0"/>
            </w:pPr>
            <w:r>
              <w:t xml:space="preserve">Value of </w:t>
            </w:r>
            <w:r w:rsidRPr="00E64B2C">
              <w:rPr>
                <w:rFonts w:ascii="Consolas" w:hAnsi="Consolas"/>
              </w:rPr>
              <w:t>SALES_CHANNEL_ID</w:t>
            </w:r>
            <w:r>
              <w:t xml:space="preserve"> attribute in RMS</w:t>
            </w:r>
          </w:p>
        </w:tc>
        <w:tc>
          <w:tcPr>
            <w:tcW w:w="708" w:type="dxa"/>
          </w:tcPr>
          <w:p w14:paraId="464306EB" w14:textId="77777777" w:rsidR="00045B28" w:rsidRDefault="00045B28" w:rsidP="00400A9F">
            <w:pPr>
              <w:ind w:left="0"/>
            </w:pPr>
            <w:r>
              <w:t>Null</w:t>
            </w:r>
          </w:p>
        </w:tc>
      </w:tr>
      <w:tr w:rsidR="00045B28" w:rsidRPr="00F66D48" w14:paraId="052DC79C" w14:textId="77777777" w:rsidTr="00400A9F">
        <w:trPr>
          <w:trHeight w:val="219"/>
        </w:trPr>
        <w:tc>
          <w:tcPr>
            <w:tcW w:w="2193" w:type="dxa"/>
          </w:tcPr>
          <w:p w14:paraId="3F01E213" w14:textId="77777777" w:rsidR="00045B28" w:rsidRPr="00D90AED" w:rsidRDefault="00045B28" w:rsidP="00400A9F">
            <w:pPr>
              <w:ind w:left="0"/>
              <w:rPr>
                <w:rFonts w:ascii="Consolas" w:hAnsi="Consolas"/>
              </w:rPr>
            </w:pPr>
            <w:r w:rsidRPr="00D90AED">
              <w:rPr>
                <w:rFonts w:ascii="Consolas" w:hAnsi="Consolas"/>
              </w:rPr>
              <w:t>SOURCE</w:t>
            </w:r>
          </w:p>
        </w:tc>
        <w:tc>
          <w:tcPr>
            <w:tcW w:w="1776" w:type="dxa"/>
          </w:tcPr>
          <w:p w14:paraId="464AB9A2"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w:t>
            </w:r>
          </w:p>
        </w:tc>
        <w:tc>
          <w:tcPr>
            <w:tcW w:w="4820" w:type="dxa"/>
          </w:tcPr>
          <w:p w14:paraId="3BC067AD" w14:textId="77777777" w:rsidR="00045B28" w:rsidRDefault="00045B28" w:rsidP="00400A9F">
            <w:pPr>
              <w:ind w:left="0"/>
            </w:pPr>
            <w:r>
              <w:t xml:space="preserve">Source code to which the range belongs </w:t>
            </w:r>
            <w:r>
              <w:br/>
            </w:r>
            <w:r w:rsidRPr="00E64B2C">
              <w:rPr>
                <w:sz w:val="18"/>
                <w:szCs w:val="18"/>
              </w:rPr>
              <w:t>(</w:t>
            </w:r>
            <w:r w:rsidRPr="00E64B2C">
              <w:rPr>
                <w:rFonts w:ascii="Consolas" w:hAnsi="Consolas"/>
                <w:sz w:val="18"/>
                <w:szCs w:val="18"/>
              </w:rPr>
              <w:t>V2</w:t>
            </w:r>
            <w:r w:rsidRPr="00E64B2C">
              <w:rPr>
                <w:sz w:val="18"/>
                <w:szCs w:val="18"/>
              </w:rPr>
              <w:t xml:space="preserve">, </w:t>
            </w:r>
            <w:r w:rsidRPr="00E64B2C">
              <w:rPr>
                <w:rFonts w:ascii="Consolas" w:hAnsi="Consolas"/>
                <w:sz w:val="18"/>
                <w:szCs w:val="18"/>
              </w:rPr>
              <w:t>V4</w:t>
            </w:r>
            <w:r w:rsidRPr="00E64B2C">
              <w:rPr>
                <w:sz w:val="18"/>
                <w:szCs w:val="18"/>
              </w:rPr>
              <w:t xml:space="preserve">, etc. Keep </w:t>
            </w:r>
            <w:r w:rsidRPr="00E64B2C">
              <w:rPr>
                <w:rFonts w:ascii="Consolas" w:hAnsi="Consolas"/>
                <w:sz w:val="18"/>
                <w:szCs w:val="18"/>
              </w:rPr>
              <w:t>NULL</w:t>
            </w:r>
            <w:r w:rsidRPr="00E64B2C">
              <w:rPr>
                <w:sz w:val="18"/>
                <w:szCs w:val="18"/>
              </w:rPr>
              <w:t xml:space="preserve"> to disregard.)</w:t>
            </w:r>
          </w:p>
        </w:tc>
        <w:tc>
          <w:tcPr>
            <w:tcW w:w="708" w:type="dxa"/>
          </w:tcPr>
          <w:p w14:paraId="5F5619EF" w14:textId="77777777" w:rsidR="00045B28" w:rsidRDefault="00045B28" w:rsidP="00400A9F">
            <w:pPr>
              <w:ind w:left="0"/>
            </w:pPr>
            <w:r>
              <w:t>Null</w:t>
            </w:r>
          </w:p>
        </w:tc>
      </w:tr>
      <w:tr w:rsidR="00045B28" w:rsidRPr="00F66D48" w14:paraId="2B5AF18C" w14:textId="77777777" w:rsidTr="00400A9F">
        <w:trPr>
          <w:trHeight w:val="219"/>
        </w:trPr>
        <w:tc>
          <w:tcPr>
            <w:tcW w:w="2193" w:type="dxa"/>
          </w:tcPr>
          <w:p w14:paraId="484F60B9" w14:textId="77777777" w:rsidR="00045B28" w:rsidRPr="00D90AED" w:rsidRDefault="00045B28" w:rsidP="00400A9F">
            <w:pPr>
              <w:ind w:left="0"/>
              <w:rPr>
                <w:rFonts w:ascii="Consolas" w:hAnsi="Consolas"/>
              </w:rPr>
            </w:pPr>
            <w:r w:rsidRPr="00D90AED">
              <w:rPr>
                <w:rFonts w:ascii="Consolas" w:hAnsi="Consolas"/>
              </w:rPr>
              <w:t>ISDN_REGION_CODE</w:t>
            </w:r>
          </w:p>
        </w:tc>
        <w:tc>
          <w:tcPr>
            <w:tcW w:w="1776" w:type="dxa"/>
          </w:tcPr>
          <w:p w14:paraId="283E63C3"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100)</w:t>
            </w:r>
          </w:p>
        </w:tc>
        <w:tc>
          <w:tcPr>
            <w:tcW w:w="4820" w:type="dxa"/>
          </w:tcPr>
          <w:p w14:paraId="7C85FF69" w14:textId="77777777" w:rsidR="00045B28" w:rsidRDefault="00045B28" w:rsidP="00400A9F">
            <w:pPr>
              <w:ind w:left="0"/>
            </w:pPr>
            <w:r w:rsidRPr="00096DC6">
              <w:t>ISDN geographical range code</w:t>
            </w:r>
            <w:r>
              <w:t xml:space="preserve">. </w:t>
            </w:r>
            <w:r w:rsidRPr="003136C6">
              <w:rPr>
                <w:rFonts w:ascii="Consolas" w:hAnsi="Consolas"/>
              </w:rPr>
              <w:t>NULL</w:t>
            </w:r>
            <w:r>
              <w:t xml:space="preserve"> for inventory types other than </w:t>
            </w:r>
            <w:r>
              <w:rPr>
                <w:rFonts w:ascii="Consolas" w:hAnsi="Consolas"/>
              </w:rPr>
              <w:t>ISDN</w:t>
            </w:r>
            <w:r>
              <w:t>.</w:t>
            </w:r>
            <w:r>
              <w:br/>
            </w:r>
            <w:r w:rsidRPr="00096DC6">
              <w:rPr>
                <w:sz w:val="18"/>
                <w:szCs w:val="18"/>
              </w:rPr>
              <w:t>(</w:t>
            </w:r>
            <w:r>
              <w:rPr>
                <w:sz w:val="18"/>
                <w:szCs w:val="18"/>
              </w:rPr>
              <w:t>BLU1, 010, GRN, etc.)</w:t>
            </w:r>
          </w:p>
        </w:tc>
        <w:tc>
          <w:tcPr>
            <w:tcW w:w="708" w:type="dxa"/>
          </w:tcPr>
          <w:p w14:paraId="3BA45B9A" w14:textId="77777777" w:rsidR="00045B28" w:rsidRDefault="00045B28" w:rsidP="00400A9F">
            <w:pPr>
              <w:ind w:left="0"/>
            </w:pPr>
            <w:r>
              <w:t>Null</w:t>
            </w:r>
          </w:p>
        </w:tc>
      </w:tr>
      <w:tr w:rsidR="00045B28" w:rsidRPr="00F66D48" w14:paraId="3FF422DD" w14:textId="77777777" w:rsidTr="00400A9F">
        <w:trPr>
          <w:trHeight w:val="219"/>
        </w:trPr>
        <w:tc>
          <w:tcPr>
            <w:tcW w:w="2193" w:type="dxa"/>
          </w:tcPr>
          <w:p w14:paraId="5AF15017" w14:textId="77777777" w:rsidR="00045B28" w:rsidRPr="00D90AED" w:rsidRDefault="00045B28" w:rsidP="00400A9F">
            <w:pPr>
              <w:ind w:left="0"/>
              <w:rPr>
                <w:rFonts w:ascii="Consolas" w:hAnsi="Consolas"/>
              </w:rPr>
            </w:pPr>
            <w:r w:rsidRPr="00D90AED">
              <w:rPr>
                <w:rFonts w:ascii="Consolas" w:hAnsi="Consolas"/>
              </w:rPr>
              <w:t>ORGANIZATION_CODE</w:t>
            </w:r>
          </w:p>
        </w:tc>
        <w:tc>
          <w:tcPr>
            <w:tcW w:w="1776" w:type="dxa"/>
          </w:tcPr>
          <w:p w14:paraId="769A601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3)</w:t>
            </w:r>
          </w:p>
        </w:tc>
        <w:tc>
          <w:tcPr>
            <w:tcW w:w="4820" w:type="dxa"/>
          </w:tcPr>
          <w:p w14:paraId="1B65351D" w14:textId="77777777" w:rsidR="00045B28" w:rsidRDefault="00045B28" w:rsidP="00400A9F">
            <w:pPr>
              <w:ind w:left="0"/>
            </w:pPr>
            <w:r>
              <w:t xml:space="preserve">EBS Organization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14B35C99" w14:textId="77777777" w:rsidR="00045B28" w:rsidRDefault="00045B28" w:rsidP="00400A9F">
            <w:pPr>
              <w:ind w:left="0"/>
            </w:pPr>
            <w:r>
              <w:t>Null</w:t>
            </w:r>
          </w:p>
        </w:tc>
      </w:tr>
      <w:tr w:rsidR="00045B28" w:rsidRPr="00F66D48" w14:paraId="47531DD1" w14:textId="77777777" w:rsidTr="00400A9F">
        <w:trPr>
          <w:trHeight w:val="219"/>
        </w:trPr>
        <w:tc>
          <w:tcPr>
            <w:tcW w:w="2193" w:type="dxa"/>
          </w:tcPr>
          <w:p w14:paraId="13EA447E" w14:textId="77777777" w:rsidR="00045B28" w:rsidRPr="00D90AED" w:rsidRDefault="00045B28" w:rsidP="00400A9F">
            <w:pPr>
              <w:ind w:left="0"/>
              <w:rPr>
                <w:rFonts w:ascii="Consolas" w:hAnsi="Consolas"/>
              </w:rPr>
            </w:pPr>
            <w:r w:rsidRPr="00D90AED">
              <w:rPr>
                <w:rFonts w:ascii="Consolas" w:hAnsi="Consolas"/>
              </w:rPr>
              <w:t>PRODUCT_CODE</w:t>
            </w:r>
          </w:p>
        </w:tc>
        <w:tc>
          <w:tcPr>
            <w:tcW w:w="1776" w:type="dxa"/>
          </w:tcPr>
          <w:p w14:paraId="1D523ED6" w14:textId="77777777" w:rsidR="00045B28" w:rsidRPr="00D90AED" w:rsidRDefault="00045B28" w:rsidP="00400A9F">
            <w:pPr>
              <w:ind w:left="0"/>
              <w:rPr>
                <w:rFonts w:ascii="Consolas" w:hAnsi="Consolas"/>
              </w:rPr>
            </w:pPr>
            <w:r w:rsidRPr="00D90AED">
              <w:rPr>
                <w:rFonts w:ascii="Consolas" w:hAnsi="Consolas"/>
              </w:rPr>
              <w:t>VARCHAR</w:t>
            </w:r>
            <w:r>
              <w:rPr>
                <w:rFonts w:ascii="Consolas" w:hAnsi="Consolas"/>
              </w:rPr>
              <w:t>2 (</w:t>
            </w:r>
            <w:r w:rsidRPr="00D90AED">
              <w:rPr>
                <w:rFonts w:ascii="Consolas" w:hAnsi="Consolas"/>
              </w:rPr>
              <w:t>120)</w:t>
            </w:r>
          </w:p>
        </w:tc>
        <w:tc>
          <w:tcPr>
            <w:tcW w:w="4820" w:type="dxa"/>
          </w:tcPr>
          <w:p w14:paraId="77415FE5" w14:textId="77777777" w:rsidR="00045B28" w:rsidRDefault="00045B28" w:rsidP="00400A9F">
            <w:pPr>
              <w:ind w:left="0"/>
            </w:pPr>
            <w:r>
              <w:t xml:space="preserve">EBS Product code. </w:t>
            </w:r>
            <w:r w:rsidRPr="003136C6">
              <w:rPr>
                <w:rFonts w:ascii="Consolas" w:hAnsi="Consolas"/>
              </w:rPr>
              <w:t>NULL</w:t>
            </w:r>
            <w:r>
              <w:t xml:space="preserve"> for inventory types other than </w:t>
            </w:r>
            <w:r w:rsidRPr="003136C6">
              <w:rPr>
                <w:rFonts w:ascii="Consolas" w:hAnsi="Consolas"/>
              </w:rPr>
              <w:t>IMSI</w:t>
            </w:r>
            <w:r>
              <w:t>.</w:t>
            </w:r>
          </w:p>
        </w:tc>
        <w:tc>
          <w:tcPr>
            <w:tcW w:w="708" w:type="dxa"/>
          </w:tcPr>
          <w:p w14:paraId="2208D153" w14:textId="77777777" w:rsidR="00045B28" w:rsidRDefault="00045B28" w:rsidP="00400A9F">
            <w:pPr>
              <w:ind w:left="0"/>
            </w:pPr>
            <w:r>
              <w:t>Null</w:t>
            </w:r>
          </w:p>
        </w:tc>
      </w:tr>
      <w:tr w:rsidR="00045B28" w:rsidRPr="00F66D48" w14:paraId="66270E18" w14:textId="77777777" w:rsidTr="00400A9F">
        <w:trPr>
          <w:trHeight w:val="219"/>
        </w:trPr>
        <w:tc>
          <w:tcPr>
            <w:tcW w:w="2193" w:type="dxa"/>
          </w:tcPr>
          <w:p w14:paraId="5AABAB66" w14:textId="77777777" w:rsidR="00045B28" w:rsidRPr="00D90AED" w:rsidRDefault="00045B28" w:rsidP="00400A9F">
            <w:pPr>
              <w:ind w:left="0"/>
              <w:rPr>
                <w:rFonts w:ascii="Consolas" w:hAnsi="Consolas"/>
              </w:rPr>
            </w:pPr>
            <w:r w:rsidRPr="00D90AED">
              <w:rPr>
                <w:rFonts w:ascii="Consolas" w:hAnsi="Consolas"/>
              </w:rPr>
              <w:t>LIVE</w:t>
            </w:r>
          </w:p>
        </w:tc>
        <w:tc>
          <w:tcPr>
            <w:tcW w:w="1776" w:type="dxa"/>
          </w:tcPr>
          <w:p w14:paraId="06DB450B" w14:textId="77777777" w:rsidR="00045B28" w:rsidRPr="00D90AED" w:rsidRDefault="00045B28" w:rsidP="00400A9F">
            <w:pPr>
              <w:ind w:left="0"/>
              <w:rPr>
                <w:rFonts w:ascii="Consolas" w:hAnsi="Consolas"/>
              </w:rPr>
            </w:pPr>
            <w:r w:rsidRPr="00D90AED">
              <w:rPr>
                <w:rFonts w:ascii="Consolas" w:hAnsi="Consolas"/>
              </w:rPr>
              <w:t>NUMBER</w:t>
            </w:r>
            <w:r>
              <w:rPr>
                <w:rFonts w:ascii="Consolas" w:hAnsi="Consolas"/>
              </w:rPr>
              <w:t xml:space="preserve"> (</w:t>
            </w:r>
            <w:r w:rsidRPr="00D90AED">
              <w:rPr>
                <w:rFonts w:ascii="Consolas" w:hAnsi="Consolas"/>
              </w:rPr>
              <w:t>1)</w:t>
            </w:r>
          </w:p>
        </w:tc>
        <w:tc>
          <w:tcPr>
            <w:tcW w:w="4820" w:type="dxa"/>
          </w:tcPr>
          <w:p w14:paraId="24F47A6F" w14:textId="77777777" w:rsidR="00045B28" w:rsidRDefault="00045B28" w:rsidP="00400A9F">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5209BA15" w14:textId="77777777" w:rsidR="00045B28" w:rsidRPr="002965A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5A349596" w14:textId="77777777" w:rsidR="00045B28" w:rsidRPr="00771287" w:rsidRDefault="00045B28">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2E5B9327" w14:textId="77777777" w:rsidR="00045B28" w:rsidRDefault="00045B28" w:rsidP="00400A9F">
            <w:pPr>
              <w:ind w:left="0"/>
            </w:pPr>
          </w:p>
        </w:tc>
        <w:tc>
          <w:tcPr>
            <w:tcW w:w="708" w:type="dxa"/>
          </w:tcPr>
          <w:p w14:paraId="0A291C15" w14:textId="77777777" w:rsidR="00045B28" w:rsidRDefault="00045B28" w:rsidP="00400A9F">
            <w:pPr>
              <w:ind w:left="0"/>
            </w:pPr>
          </w:p>
        </w:tc>
      </w:tr>
    </w:tbl>
    <w:p w14:paraId="10483EC0" w14:textId="77777777" w:rsidR="007500D5" w:rsidRDefault="007500D5" w:rsidP="007500D5"/>
    <w:p w14:paraId="27C0C866" w14:textId="1FB92F23" w:rsidR="00045B28" w:rsidRDefault="00A008EC" w:rsidP="00A008EC">
      <w:pPr>
        <w:pStyle w:val="Nadpis5"/>
      </w:pPr>
      <w:bookmarkStart w:id="33" w:name="_Table_RMSTOOL_LOG"/>
      <w:bookmarkStart w:id="34" w:name="_Toc221813257"/>
      <w:bookmarkEnd w:id="33"/>
      <w:r>
        <w:t xml:space="preserve">Table </w:t>
      </w:r>
      <w:r w:rsidR="00045B28">
        <w:t>RMSTOOL_LOG</w:t>
      </w:r>
      <w:bookmarkEnd w:id="34"/>
    </w:p>
    <w:p w14:paraId="14FA3EFE" w14:textId="3CDBE54C" w:rsidR="00045B28" w:rsidRPr="00A15FC4" w:rsidRDefault="00045B28" w:rsidP="00045B28">
      <w:pPr>
        <w:ind w:left="0"/>
      </w:pPr>
      <w:r>
        <w:t xml:space="preserve">Internal. </w:t>
      </w:r>
      <w:r w:rsidRPr="00A15FC4">
        <w:t xml:space="preserve">Holds application </w:t>
      </w:r>
      <w:r>
        <w:t>log entries.</w:t>
      </w:r>
    </w:p>
    <w:p w14:paraId="5F4F568F" w14:textId="77777777" w:rsidR="00045B28" w:rsidRDefault="00045B28" w:rsidP="00045B28">
      <w:pPr>
        <w:ind w:left="0"/>
        <w:rPr>
          <w:b/>
          <w:bCs/>
        </w:rPr>
      </w:pPr>
    </w:p>
    <w:p w14:paraId="7CD37B9A" w14:textId="4D2F2D39" w:rsidR="00C87D53" w:rsidRPr="006523BC" w:rsidRDefault="00045B28" w:rsidP="006523BC">
      <w:pPr>
        <w:ind w:left="0"/>
      </w:pPr>
      <w:r>
        <w:rPr>
          <w:b/>
          <w:bCs/>
        </w:rPr>
        <w:t>Indexes</w:t>
      </w:r>
      <w:r w:rsidRPr="00EF1AC7">
        <w:rPr>
          <w:b/>
          <w:bCs/>
        </w:rPr>
        <w:t>:</w:t>
      </w:r>
      <w:r>
        <w:t xml:space="preserve"> </w:t>
      </w:r>
      <w:r w:rsidR="00C87D53">
        <w:t xml:space="preserve">Primary Key on </w:t>
      </w:r>
      <w:r w:rsidR="00C87D53" w:rsidRPr="006523BC">
        <w:rPr>
          <w:rFonts w:ascii="Consolas" w:hAnsi="Consolas"/>
        </w:rPr>
        <w:t>SESSION_ID, EVENT_ID</w:t>
      </w:r>
    </w:p>
    <w:p w14:paraId="23D0EFEE" w14:textId="1208F609" w:rsidR="00045B28" w:rsidRPr="000E1BF9" w:rsidRDefault="00045B28">
      <w:pPr>
        <w:pStyle w:val="Odstavecseseznamem"/>
        <w:numPr>
          <w:ilvl w:val="0"/>
          <w:numId w:val="156"/>
        </w:numPr>
        <w:rPr>
          <w:rFonts w:ascii="Consolas" w:hAnsi="Consolas"/>
        </w:rPr>
      </w:pPr>
      <w:r w:rsidRPr="00045B28">
        <w:rPr>
          <w:rFonts w:ascii="Consolas" w:hAnsi="Consolas"/>
        </w:rPr>
        <w:t xml:space="preserve">RMSTOOL_LOG_IDX </w:t>
      </w:r>
      <w:r>
        <w:rPr>
          <w:rFonts w:ascii="Consolas" w:hAnsi="Consolas"/>
        </w:rPr>
        <w:t>(</w:t>
      </w:r>
      <w:r w:rsidRPr="00045B28">
        <w:rPr>
          <w:rFonts w:ascii="Consolas" w:hAnsi="Consolas"/>
        </w:rPr>
        <w:t>SESSION_ID, EVENT_ID, EVENT_TIME</w:t>
      </w:r>
      <w:r>
        <w:rPr>
          <w:rFonts w:ascii="Consolas" w:hAnsi="Consolas"/>
        </w:rPr>
        <w:t>)</w:t>
      </w:r>
    </w:p>
    <w:p w14:paraId="21913F07" w14:textId="6E6815FC" w:rsidR="00045B28" w:rsidRPr="000E1BF9" w:rsidRDefault="00045B28">
      <w:pPr>
        <w:pStyle w:val="Odstavecseseznamem"/>
        <w:numPr>
          <w:ilvl w:val="0"/>
          <w:numId w:val="156"/>
        </w:numPr>
        <w:rPr>
          <w:rFonts w:ascii="Consolas" w:hAnsi="Consolas"/>
        </w:rPr>
      </w:pPr>
      <w:r w:rsidRPr="00045B28">
        <w:rPr>
          <w:rFonts w:ascii="Consolas" w:hAnsi="Consolas"/>
        </w:rPr>
        <w:t>RMSTOOL_LOG_IDX</w:t>
      </w:r>
      <w:r>
        <w:rPr>
          <w:rFonts w:ascii="Consolas" w:hAnsi="Consolas"/>
        </w:rPr>
        <w:t>2</w:t>
      </w:r>
      <w:r w:rsidRPr="000E1BF9">
        <w:rPr>
          <w:rFonts w:ascii="Consolas" w:hAnsi="Consolas"/>
        </w:rPr>
        <w:t xml:space="preserve"> </w:t>
      </w:r>
      <w:r>
        <w:rPr>
          <w:rFonts w:ascii="Consolas" w:hAnsi="Consolas"/>
        </w:rPr>
        <w:t>(</w:t>
      </w:r>
      <w:r w:rsidRPr="00045B28">
        <w:rPr>
          <w:rFonts w:ascii="Consolas" w:hAnsi="Consolas"/>
        </w:rPr>
        <w:t>SESSION_ID, EVENT_ID, EVENT_TAG</w:t>
      </w:r>
      <w:r>
        <w:rPr>
          <w:rFonts w:ascii="Consolas" w:hAnsi="Consolas"/>
        </w:rPr>
        <w:t>)</w:t>
      </w:r>
    </w:p>
    <w:p w14:paraId="51360714" w14:textId="666447C4" w:rsidR="00C87D53" w:rsidRPr="001E7550" w:rsidRDefault="00045B28" w:rsidP="001E7550">
      <w:pPr>
        <w:ind w:left="0"/>
      </w:pPr>
      <w:r w:rsidRPr="00EF1AC7">
        <w:rPr>
          <w:b/>
          <w:bCs/>
        </w:rPr>
        <w:t>Foreign Keys</w:t>
      </w:r>
      <w:r>
        <w:t xml:space="preserve">: </w:t>
      </w:r>
      <w:r w:rsidR="006A18C2" w:rsidRPr="001E7550">
        <w:rPr>
          <w:rFonts w:ascii="Consolas" w:hAnsi="Consolas"/>
        </w:rPr>
        <w:t xml:space="preserve">SESSION_ID </w:t>
      </w:r>
      <w:r w:rsidR="006A18C2" w:rsidRPr="00895BBA">
        <w:t xml:space="preserve">must exist in </w:t>
      </w:r>
      <w:r w:rsidR="006A18C2" w:rsidRPr="001E7550">
        <w:rPr>
          <w:rFonts w:ascii="Consolas" w:hAnsi="Consolas"/>
        </w:rPr>
        <w:t>RMSTOOL_SESSION(SESSION_ID)</w:t>
      </w:r>
    </w:p>
    <w:p w14:paraId="5B302A41" w14:textId="00057E6C" w:rsidR="00045B28" w:rsidRDefault="00045B28" w:rsidP="00045B28">
      <w:pPr>
        <w:ind w:left="0"/>
      </w:pPr>
      <w:r w:rsidRPr="00EF1AC7">
        <w:rPr>
          <w:b/>
          <w:bCs/>
        </w:rPr>
        <w:t>Triggers:</w:t>
      </w:r>
      <w:r>
        <w:t xml:space="preserve"> </w:t>
      </w:r>
      <w:r w:rsidR="00FA34F2" w:rsidRPr="00FA34F2">
        <w:rPr>
          <w:rFonts w:ascii="Consolas" w:hAnsi="Consolas"/>
        </w:rPr>
        <w:t>RMSTOOL_TR_EVENTID</w:t>
      </w:r>
    </w:p>
    <w:p w14:paraId="61D1EBE2" w14:textId="77777777" w:rsidR="00045B28" w:rsidRPr="001828BF" w:rsidRDefault="00045B28" w:rsidP="00045B28">
      <w:pPr>
        <w:ind w:left="0"/>
      </w:pPr>
      <w:r w:rsidRPr="001828BF">
        <w:rPr>
          <w:b/>
          <w:bCs/>
        </w:rPr>
        <w:t>Grants:</w:t>
      </w:r>
      <w:r w:rsidRPr="001828BF">
        <w:t xml:space="preserve"> none</w:t>
      </w:r>
    </w:p>
    <w:p w14:paraId="4D5328FF" w14:textId="77777777" w:rsidR="00045B28" w:rsidRPr="008A2804" w:rsidRDefault="00045B28" w:rsidP="00045B28"/>
    <w:tbl>
      <w:tblPr>
        <w:tblStyle w:val="Mkatabulky"/>
        <w:tblW w:w="9497" w:type="dxa"/>
        <w:tblInd w:w="-5" w:type="dxa"/>
        <w:tblLook w:val="04A0" w:firstRow="1" w:lastRow="0" w:firstColumn="1" w:lastColumn="0" w:noHBand="0" w:noVBand="1"/>
      </w:tblPr>
      <w:tblGrid>
        <w:gridCol w:w="1985"/>
        <w:gridCol w:w="1984"/>
        <w:gridCol w:w="4820"/>
        <w:gridCol w:w="708"/>
      </w:tblGrid>
      <w:tr w:rsidR="00045B28" w14:paraId="69342A91" w14:textId="77777777" w:rsidTr="007B5990">
        <w:trPr>
          <w:trHeight w:val="137"/>
        </w:trPr>
        <w:tc>
          <w:tcPr>
            <w:tcW w:w="1985" w:type="dxa"/>
            <w:shd w:val="clear" w:color="auto" w:fill="D9D9D9" w:themeFill="background1" w:themeFillShade="D9"/>
          </w:tcPr>
          <w:p w14:paraId="0A58AE0F" w14:textId="77777777" w:rsidR="00045B28" w:rsidRDefault="00045B28" w:rsidP="00400A9F">
            <w:pPr>
              <w:ind w:left="0"/>
              <w:rPr>
                <w:b/>
                <w:bCs/>
              </w:rPr>
            </w:pPr>
            <w:r>
              <w:rPr>
                <w:b/>
                <w:bCs/>
              </w:rPr>
              <w:t>Column Name</w:t>
            </w:r>
          </w:p>
        </w:tc>
        <w:tc>
          <w:tcPr>
            <w:tcW w:w="1984" w:type="dxa"/>
            <w:shd w:val="clear" w:color="auto" w:fill="D9D9D9" w:themeFill="background1" w:themeFillShade="D9"/>
          </w:tcPr>
          <w:p w14:paraId="071A2CC0" w14:textId="77777777" w:rsidR="00045B28" w:rsidRDefault="00045B28" w:rsidP="00400A9F">
            <w:pPr>
              <w:ind w:left="0"/>
              <w:rPr>
                <w:b/>
                <w:bCs/>
              </w:rPr>
            </w:pPr>
            <w:r>
              <w:rPr>
                <w:b/>
                <w:bCs/>
              </w:rPr>
              <w:t>Data Type</w:t>
            </w:r>
          </w:p>
        </w:tc>
        <w:tc>
          <w:tcPr>
            <w:tcW w:w="4820" w:type="dxa"/>
            <w:shd w:val="clear" w:color="auto" w:fill="D9D9D9" w:themeFill="background1" w:themeFillShade="D9"/>
          </w:tcPr>
          <w:p w14:paraId="1233772D" w14:textId="77777777" w:rsidR="00045B28" w:rsidRDefault="00045B28" w:rsidP="00400A9F">
            <w:pPr>
              <w:ind w:left="0"/>
              <w:rPr>
                <w:b/>
                <w:bCs/>
              </w:rPr>
            </w:pPr>
            <w:r>
              <w:rPr>
                <w:b/>
                <w:bCs/>
              </w:rPr>
              <w:t>Description</w:t>
            </w:r>
          </w:p>
        </w:tc>
        <w:tc>
          <w:tcPr>
            <w:tcW w:w="708" w:type="dxa"/>
            <w:shd w:val="clear" w:color="auto" w:fill="D9D9D9" w:themeFill="background1" w:themeFillShade="D9"/>
          </w:tcPr>
          <w:p w14:paraId="5B6FC061" w14:textId="77777777" w:rsidR="00045B28" w:rsidRDefault="00045B28" w:rsidP="00400A9F">
            <w:pPr>
              <w:ind w:left="0"/>
              <w:rPr>
                <w:b/>
                <w:bCs/>
              </w:rPr>
            </w:pPr>
            <w:r>
              <w:rPr>
                <w:b/>
                <w:bCs/>
              </w:rPr>
              <w:t>Null</w:t>
            </w:r>
          </w:p>
        </w:tc>
      </w:tr>
      <w:tr w:rsidR="0052371B" w:rsidRPr="00F66D48" w14:paraId="3FED412A" w14:textId="77777777" w:rsidTr="007B5990">
        <w:trPr>
          <w:trHeight w:val="219"/>
        </w:trPr>
        <w:tc>
          <w:tcPr>
            <w:tcW w:w="1985" w:type="dxa"/>
          </w:tcPr>
          <w:p w14:paraId="1151FB02" w14:textId="662699F7" w:rsidR="0052371B" w:rsidRPr="007B5990" w:rsidRDefault="0052371B" w:rsidP="0052371B">
            <w:pPr>
              <w:ind w:left="0"/>
              <w:rPr>
                <w:rFonts w:ascii="Consolas" w:hAnsi="Consolas"/>
              </w:rPr>
            </w:pPr>
            <w:r w:rsidRPr="007B5990">
              <w:rPr>
                <w:rFonts w:ascii="Consolas" w:hAnsi="Consolas"/>
              </w:rPr>
              <w:t>SESSION_ID</w:t>
            </w:r>
          </w:p>
        </w:tc>
        <w:tc>
          <w:tcPr>
            <w:tcW w:w="1984" w:type="dxa"/>
          </w:tcPr>
          <w:p w14:paraId="111738A5" w14:textId="30373337" w:rsidR="0052371B" w:rsidRPr="00547E10" w:rsidRDefault="0052371B" w:rsidP="0052371B">
            <w:pPr>
              <w:ind w:left="0"/>
              <w:rPr>
                <w:rFonts w:ascii="Consolas" w:hAnsi="Consolas"/>
              </w:rPr>
            </w:pPr>
            <w:r w:rsidRPr="00547E10">
              <w:rPr>
                <w:rFonts w:ascii="Consolas" w:hAnsi="Consolas"/>
              </w:rPr>
              <w:t>NUMBER</w:t>
            </w:r>
          </w:p>
        </w:tc>
        <w:tc>
          <w:tcPr>
            <w:tcW w:w="4820" w:type="dxa"/>
          </w:tcPr>
          <w:p w14:paraId="42E4DF44" w14:textId="44AD4A8B" w:rsidR="0052371B" w:rsidRPr="00F66D48" w:rsidRDefault="0052371B" w:rsidP="0052371B">
            <w:pPr>
              <w:ind w:left="0"/>
            </w:pPr>
            <w:r>
              <w:t>Session that logged the event</w:t>
            </w:r>
          </w:p>
        </w:tc>
        <w:tc>
          <w:tcPr>
            <w:tcW w:w="708" w:type="dxa"/>
          </w:tcPr>
          <w:p w14:paraId="61561EEC" w14:textId="48353217" w:rsidR="0052371B" w:rsidRDefault="0052371B" w:rsidP="0052371B">
            <w:pPr>
              <w:ind w:left="0"/>
            </w:pPr>
          </w:p>
        </w:tc>
      </w:tr>
      <w:tr w:rsidR="0052371B" w:rsidRPr="00F66D48" w14:paraId="7C97C7EA" w14:textId="77777777" w:rsidTr="007B5990">
        <w:trPr>
          <w:trHeight w:val="219"/>
        </w:trPr>
        <w:tc>
          <w:tcPr>
            <w:tcW w:w="1985" w:type="dxa"/>
          </w:tcPr>
          <w:p w14:paraId="0BE9C4A6" w14:textId="41A6AACB" w:rsidR="0052371B" w:rsidRPr="007B5990" w:rsidRDefault="0052371B" w:rsidP="0052371B">
            <w:pPr>
              <w:ind w:left="0"/>
              <w:rPr>
                <w:rFonts w:ascii="Consolas" w:hAnsi="Consolas"/>
              </w:rPr>
            </w:pPr>
            <w:r w:rsidRPr="007B5990">
              <w:rPr>
                <w:rFonts w:ascii="Consolas" w:hAnsi="Consolas"/>
              </w:rPr>
              <w:t>EVENT_ID</w:t>
            </w:r>
          </w:p>
        </w:tc>
        <w:tc>
          <w:tcPr>
            <w:tcW w:w="1984" w:type="dxa"/>
          </w:tcPr>
          <w:p w14:paraId="2229C65C" w14:textId="39581154" w:rsidR="0052371B" w:rsidRPr="00547E10" w:rsidRDefault="0052371B" w:rsidP="0052371B">
            <w:pPr>
              <w:ind w:left="0"/>
              <w:rPr>
                <w:rFonts w:ascii="Consolas" w:hAnsi="Consolas"/>
              </w:rPr>
            </w:pPr>
            <w:r w:rsidRPr="00547E10">
              <w:rPr>
                <w:rFonts w:ascii="Consolas" w:hAnsi="Consolas"/>
              </w:rPr>
              <w:t>NUMBER</w:t>
            </w:r>
          </w:p>
        </w:tc>
        <w:tc>
          <w:tcPr>
            <w:tcW w:w="4820" w:type="dxa"/>
          </w:tcPr>
          <w:p w14:paraId="72E1E4F7" w14:textId="06F50F44" w:rsidR="0052371B" w:rsidRPr="00F66D48" w:rsidRDefault="0052371B" w:rsidP="0052371B">
            <w:pPr>
              <w:ind w:left="0"/>
            </w:pPr>
            <w:r>
              <w:t>Log event identifier</w:t>
            </w:r>
          </w:p>
        </w:tc>
        <w:tc>
          <w:tcPr>
            <w:tcW w:w="708" w:type="dxa"/>
          </w:tcPr>
          <w:p w14:paraId="5F19D1F0" w14:textId="3BCF7931" w:rsidR="0052371B" w:rsidRDefault="0052371B" w:rsidP="0052371B">
            <w:pPr>
              <w:ind w:left="0"/>
            </w:pPr>
          </w:p>
        </w:tc>
      </w:tr>
      <w:tr w:rsidR="0052371B" w:rsidRPr="00F66D48" w14:paraId="707EE55B" w14:textId="77777777" w:rsidTr="007B5990">
        <w:trPr>
          <w:trHeight w:val="219"/>
        </w:trPr>
        <w:tc>
          <w:tcPr>
            <w:tcW w:w="1985" w:type="dxa"/>
          </w:tcPr>
          <w:p w14:paraId="65DD5324" w14:textId="50B976B8" w:rsidR="0052371B" w:rsidRPr="007B5990" w:rsidRDefault="0052371B" w:rsidP="0052371B">
            <w:pPr>
              <w:ind w:left="0"/>
              <w:rPr>
                <w:rFonts w:ascii="Consolas" w:hAnsi="Consolas"/>
              </w:rPr>
            </w:pPr>
            <w:r w:rsidRPr="007B5990">
              <w:rPr>
                <w:rFonts w:ascii="Consolas" w:hAnsi="Consolas"/>
              </w:rPr>
              <w:t>EVENT_TIME</w:t>
            </w:r>
          </w:p>
        </w:tc>
        <w:tc>
          <w:tcPr>
            <w:tcW w:w="1984" w:type="dxa"/>
          </w:tcPr>
          <w:p w14:paraId="76CB8516" w14:textId="79D15412" w:rsidR="0052371B" w:rsidRPr="00547E10" w:rsidRDefault="0052371B" w:rsidP="0052371B">
            <w:pPr>
              <w:ind w:left="0"/>
              <w:rPr>
                <w:rFonts w:ascii="Consolas" w:hAnsi="Consolas"/>
              </w:rPr>
            </w:pPr>
            <w:r w:rsidRPr="00547E10">
              <w:rPr>
                <w:rFonts w:ascii="Consolas" w:hAnsi="Consolas"/>
              </w:rPr>
              <w:t>TIMESTAMP (6)</w:t>
            </w:r>
          </w:p>
        </w:tc>
        <w:tc>
          <w:tcPr>
            <w:tcW w:w="4820" w:type="dxa"/>
          </w:tcPr>
          <w:p w14:paraId="78BD843E" w14:textId="69512D0E" w:rsidR="0052371B" w:rsidRPr="00F66D48" w:rsidRDefault="0052371B" w:rsidP="0052371B">
            <w:pPr>
              <w:ind w:left="0"/>
            </w:pPr>
            <w:r>
              <w:t>Log event timestamp</w:t>
            </w:r>
          </w:p>
        </w:tc>
        <w:tc>
          <w:tcPr>
            <w:tcW w:w="708" w:type="dxa"/>
          </w:tcPr>
          <w:p w14:paraId="1987240E" w14:textId="6237C7AA" w:rsidR="0052371B" w:rsidRDefault="0052371B" w:rsidP="0052371B">
            <w:pPr>
              <w:ind w:left="0"/>
            </w:pPr>
          </w:p>
        </w:tc>
      </w:tr>
      <w:tr w:rsidR="0052371B" w:rsidRPr="00F66D48" w14:paraId="0C6801E8" w14:textId="77777777" w:rsidTr="007B5990">
        <w:trPr>
          <w:trHeight w:val="219"/>
        </w:trPr>
        <w:tc>
          <w:tcPr>
            <w:tcW w:w="1985" w:type="dxa"/>
          </w:tcPr>
          <w:p w14:paraId="6D94DEEA" w14:textId="760C5253" w:rsidR="0052371B" w:rsidRPr="007B5990" w:rsidRDefault="0052371B" w:rsidP="0052371B">
            <w:pPr>
              <w:ind w:left="0"/>
              <w:rPr>
                <w:rFonts w:ascii="Consolas" w:hAnsi="Consolas"/>
              </w:rPr>
            </w:pPr>
            <w:r w:rsidRPr="007B5990">
              <w:rPr>
                <w:rFonts w:ascii="Consolas" w:hAnsi="Consolas"/>
              </w:rPr>
              <w:t>EVENT_TYPE</w:t>
            </w:r>
          </w:p>
        </w:tc>
        <w:tc>
          <w:tcPr>
            <w:tcW w:w="1984" w:type="dxa"/>
          </w:tcPr>
          <w:p w14:paraId="0338AE26" w14:textId="2BAD2508" w:rsidR="0052371B" w:rsidRPr="00547E10" w:rsidRDefault="0052371B" w:rsidP="0052371B">
            <w:pPr>
              <w:ind w:left="0"/>
              <w:rPr>
                <w:rFonts w:ascii="Consolas" w:hAnsi="Consolas"/>
              </w:rPr>
            </w:pPr>
            <w:r w:rsidRPr="00547E10">
              <w:rPr>
                <w:rFonts w:ascii="Consolas" w:hAnsi="Consolas"/>
              </w:rPr>
              <w:t>VARCHAR2 (1)</w:t>
            </w:r>
          </w:p>
        </w:tc>
        <w:tc>
          <w:tcPr>
            <w:tcW w:w="4820" w:type="dxa"/>
          </w:tcPr>
          <w:p w14:paraId="5F1CEB1C" w14:textId="77777777" w:rsidR="0052371B" w:rsidRDefault="0052371B" w:rsidP="0052371B">
            <w:pPr>
              <w:ind w:left="0"/>
            </w:pPr>
            <w:r>
              <w:t>Log event type:</w:t>
            </w:r>
          </w:p>
          <w:p w14:paraId="73746C95" w14:textId="77777777" w:rsidR="0052371B" w:rsidRDefault="0052371B">
            <w:pPr>
              <w:pStyle w:val="Odstavecseseznamem"/>
              <w:numPr>
                <w:ilvl w:val="0"/>
                <w:numId w:val="140"/>
              </w:numPr>
              <w:ind w:left="319" w:hanging="204"/>
            </w:pPr>
            <w:r w:rsidRPr="002866FD">
              <w:rPr>
                <w:rFonts w:ascii="Consolas" w:hAnsi="Consolas"/>
              </w:rPr>
              <w:t>I =</w:t>
            </w:r>
            <w:r>
              <w:t xml:space="preserve"> Information</w:t>
            </w:r>
          </w:p>
          <w:p w14:paraId="5476810C" w14:textId="77777777" w:rsidR="0052371B" w:rsidRDefault="0052371B">
            <w:pPr>
              <w:pStyle w:val="Odstavecseseznamem"/>
              <w:numPr>
                <w:ilvl w:val="0"/>
                <w:numId w:val="140"/>
              </w:numPr>
              <w:ind w:left="319" w:hanging="204"/>
            </w:pPr>
            <w:r w:rsidRPr="002866FD">
              <w:rPr>
                <w:rFonts w:ascii="Consolas" w:hAnsi="Consolas"/>
              </w:rPr>
              <w:t>W =</w:t>
            </w:r>
            <w:r>
              <w:t xml:space="preserve"> Warning</w:t>
            </w:r>
          </w:p>
          <w:p w14:paraId="61417902" w14:textId="77777777" w:rsidR="0052371B" w:rsidRDefault="0052371B">
            <w:pPr>
              <w:pStyle w:val="Odstavecseseznamem"/>
              <w:numPr>
                <w:ilvl w:val="0"/>
                <w:numId w:val="140"/>
              </w:numPr>
              <w:ind w:left="319" w:hanging="204"/>
            </w:pPr>
            <w:r w:rsidRPr="002866FD">
              <w:rPr>
                <w:rFonts w:ascii="Consolas" w:hAnsi="Consolas"/>
              </w:rPr>
              <w:t>E =</w:t>
            </w:r>
            <w:r>
              <w:t xml:space="preserve"> Error</w:t>
            </w:r>
          </w:p>
          <w:p w14:paraId="27CC1ECA" w14:textId="47F8E792" w:rsidR="0052371B" w:rsidRDefault="0052371B">
            <w:pPr>
              <w:pStyle w:val="Odstavecseseznamem"/>
              <w:numPr>
                <w:ilvl w:val="0"/>
                <w:numId w:val="140"/>
              </w:numPr>
              <w:ind w:left="319" w:hanging="204"/>
            </w:pPr>
            <w:r w:rsidRPr="002866FD">
              <w:rPr>
                <w:rFonts w:ascii="Consolas" w:hAnsi="Consolas"/>
              </w:rPr>
              <w:t>X =</w:t>
            </w:r>
            <w:r>
              <w:t xml:space="preserve"> SQL command execution</w:t>
            </w:r>
          </w:p>
          <w:p w14:paraId="307D9417" w14:textId="3CBE2D69" w:rsidR="0052371B" w:rsidRDefault="0052371B">
            <w:pPr>
              <w:pStyle w:val="Odstavecseseznamem"/>
              <w:numPr>
                <w:ilvl w:val="0"/>
                <w:numId w:val="140"/>
              </w:numPr>
              <w:ind w:left="319" w:hanging="204"/>
            </w:pPr>
            <w:r w:rsidRPr="002866FD">
              <w:rPr>
                <w:rFonts w:ascii="Consolas" w:hAnsi="Consolas"/>
              </w:rPr>
              <w:t>D =</w:t>
            </w:r>
            <w:r>
              <w:t xml:space="preserve"> Debug</w:t>
            </w:r>
          </w:p>
        </w:tc>
        <w:tc>
          <w:tcPr>
            <w:tcW w:w="708" w:type="dxa"/>
          </w:tcPr>
          <w:p w14:paraId="5CA6F73F" w14:textId="01EEF43A" w:rsidR="0052371B" w:rsidRDefault="0052371B" w:rsidP="0052371B">
            <w:pPr>
              <w:ind w:left="0"/>
            </w:pPr>
          </w:p>
        </w:tc>
      </w:tr>
      <w:tr w:rsidR="0052371B" w:rsidRPr="00F66D48" w14:paraId="6FEA85F8" w14:textId="77777777" w:rsidTr="007B5990">
        <w:trPr>
          <w:trHeight w:val="219"/>
        </w:trPr>
        <w:tc>
          <w:tcPr>
            <w:tcW w:w="1985" w:type="dxa"/>
          </w:tcPr>
          <w:p w14:paraId="0D1DE8D7" w14:textId="51BF200E" w:rsidR="0052371B" w:rsidRPr="007B5990" w:rsidRDefault="0052371B" w:rsidP="0052371B">
            <w:pPr>
              <w:ind w:left="0"/>
              <w:rPr>
                <w:rFonts w:ascii="Consolas" w:hAnsi="Consolas"/>
              </w:rPr>
            </w:pPr>
            <w:r w:rsidRPr="007B5990">
              <w:rPr>
                <w:rFonts w:ascii="Consolas" w:hAnsi="Consolas"/>
              </w:rPr>
              <w:t>EVENT_ENV</w:t>
            </w:r>
          </w:p>
        </w:tc>
        <w:tc>
          <w:tcPr>
            <w:tcW w:w="1984" w:type="dxa"/>
          </w:tcPr>
          <w:p w14:paraId="4F7A457D" w14:textId="2C727C2C" w:rsidR="0052371B" w:rsidRPr="00547E10" w:rsidRDefault="0052371B" w:rsidP="0052371B">
            <w:pPr>
              <w:ind w:left="0"/>
              <w:rPr>
                <w:rFonts w:ascii="Consolas" w:hAnsi="Consolas"/>
              </w:rPr>
            </w:pPr>
            <w:r w:rsidRPr="00547E10">
              <w:rPr>
                <w:rFonts w:ascii="Consolas" w:hAnsi="Consolas"/>
              </w:rPr>
              <w:t>VARCHAR2 (4)</w:t>
            </w:r>
          </w:p>
        </w:tc>
        <w:tc>
          <w:tcPr>
            <w:tcW w:w="4820" w:type="dxa"/>
          </w:tcPr>
          <w:p w14:paraId="20C8ADE5" w14:textId="25078627" w:rsidR="0052371B" w:rsidRDefault="0052371B" w:rsidP="0052371B">
            <w:pPr>
              <w:ind w:left="0"/>
            </w:pPr>
            <w:r>
              <w:t>Environment where the event was logged</w:t>
            </w:r>
          </w:p>
        </w:tc>
        <w:tc>
          <w:tcPr>
            <w:tcW w:w="708" w:type="dxa"/>
          </w:tcPr>
          <w:p w14:paraId="4DC3E9BB" w14:textId="587C498E" w:rsidR="0052371B" w:rsidRDefault="0052371B" w:rsidP="0052371B">
            <w:pPr>
              <w:ind w:left="0"/>
            </w:pPr>
            <w:r>
              <w:t>Null</w:t>
            </w:r>
          </w:p>
        </w:tc>
      </w:tr>
      <w:tr w:rsidR="0052371B" w:rsidRPr="00F66D48" w14:paraId="448B1738" w14:textId="77777777" w:rsidTr="007B5990">
        <w:trPr>
          <w:trHeight w:val="219"/>
        </w:trPr>
        <w:tc>
          <w:tcPr>
            <w:tcW w:w="1985" w:type="dxa"/>
          </w:tcPr>
          <w:p w14:paraId="13226F89" w14:textId="2C3D9420" w:rsidR="0052371B" w:rsidRPr="007B5990" w:rsidRDefault="0052371B" w:rsidP="0052371B">
            <w:pPr>
              <w:ind w:left="0"/>
              <w:rPr>
                <w:rFonts w:ascii="Consolas" w:hAnsi="Consolas"/>
              </w:rPr>
            </w:pPr>
            <w:r w:rsidRPr="007B5990">
              <w:rPr>
                <w:rFonts w:ascii="Consolas" w:hAnsi="Consolas"/>
              </w:rPr>
              <w:t>EVENT_MODULE</w:t>
            </w:r>
          </w:p>
        </w:tc>
        <w:tc>
          <w:tcPr>
            <w:tcW w:w="1984" w:type="dxa"/>
          </w:tcPr>
          <w:p w14:paraId="2B1D98BD" w14:textId="3F127CC6" w:rsidR="0052371B" w:rsidRPr="00547E10" w:rsidRDefault="0052371B" w:rsidP="0052371B">
            <w:pPr>
              <w:ind w:left="0"/>
              <w:rPr>
                <w:rFonts w:ascii="Consolas" w:hAnsi="Consolas"/>
              </w:rPr>
            </w:pPr>
            <w:r w:rsidRPr="00547E10">
              <w:rPr>
                <w:rFonts w:ascii="Consolas" w:hAnsi="Consolas"/>
              </w:rPr>
              <w:t>VARCHAR2 (64)</w:t>
            </w:r>
          </w:p>
        </w:tc>
        <w:tc>
          <w:tcPr>
            <w:tcW w:w="4820" w:type="dxa"/>
          </w:tcPr>
          <w:p w14:paraId="29794674" w14:textId="504B3338" w:rsidR="0052371B" w:rsidRDefault="0052371B" w:rsidP="0052371B">
            <w:pPr>
              <w:ind w:left="0"/>
            </w:pPr>
            <w:r>
              <w:t>Module that initiated the log event</w:t>
            </w:r>
          </w:p>
        </w:tc>
        <w:tc>
          <w:tcPr>
            <w:tcW w:w="708" w:type="dxa"/>
          </w:tcPr>
          <w:p w14:paraId="2C90A808" w14:textId="471C198E" w:rsidR="0052371B" w:rsidRDefault="0052371B" w:rsidP="0052371B">
            <w:pPr>
              <w:ind w:left="0"/>
            </w:pPr>
            <w:r>
              <w:t>Null</w:t>
            </w:r>
          </w:p>
        </w:tc>
      </w:tr>
      <w:tr w:rsidR="0052371B" w:rsidRPr="00F66D48" w14:paraId="542339A0" w14:textId="77777777" w:rsidTr="007B5990">
        <w:trPr>
          <w:trHeight w:val="219"/>
        </w:trPr>
        <w:tc>
          <w:tcPr>
            <w:tcW w:w="1985" w:type="dxa"/>
          </w:tcPr>
          <w:p w14:paraId="635B0DBD" w14:textId="51685DB3" w:rsidR="0052371B" w:rsidRPr="007B5990" w:rsidRDefault="0052371B" w:rsidP="0052371B">
            <w:pPr>
              <w:ind w:left="0"/>
              <w:rPr>
                <w:rFonts w:ascii="Consolas" w:hAnsi="Consolas"/>
              </w:rPr>
            </w:pPr>
            <w:r w:rsidRPr="007B5990">
              <w:rPr>
                <w:rFonts w:ascii="Consolas" w:hAnsi="Consolas"/>
              </w:rPr>
              <w:t>EVENT_TEXT</w:t>
            </w:r>
          </w:p>
        </w:tc>
        <w:tc>
          <w:tcPr>
            <w:tcW w:w="1984" w:type="dxa"/>
          </w:tcPr>
          <w:p w14:paraId="372B03FF" w14:textId="43499B23" w:rsidR="0052371B" w:rsidRPr="00547E10" w:rsidRDefault="0052371B" w:rsidP="0052371B">
            <w:pPr>
              <w:ind w:left="0"/>
              <w:rPr>
                <w:rFonts w:ascii="Consolas" w:hAnsi="Consolas"/>
              </w:rPr>
            </w:pPr>
            <w:r w:rsidRPr="00547E10">
              <w:rPr>
                <w:rFonts w:ascii="Consolas" w:hAnsi="Consolas"/>
              </w:rPr>
              <w:t>VARCHAR2 (1024)</w:t>
            </w:r>
          </w:p>
        </w:tc>
        <w:tc>
          <w:tcPr>
            <w:tcW w:w="4820" w:type="dxa"/>
          </w:tcPr>
          <w:p w14:paraId="08451C8A" w14:textId="37523AFF" w:rsidR="0052371B" w:rsidRDefault="0052371B" w:rsidP="0052371B">
            <w:pPr>
              <w:ind w:left="0"/>
            </w:pPr>
            <w:r>
              <w:t>Log event description</w:t>
            </w:r>
          </w:p>
        </w:tc>
        <w:tc>
          <w:tcPr>
            <w:tcW w:w="708" w:type="dxa"/>
          </w:tcPr>
          <w:p w14:paraId="5E6497DF" w14:textId="5CB422B0" w:rsidR="0052371B" w:rsidRDefault="0052371B" w:rsidP="0052371B">
            <w:pPr>
              <w:ind w:left="0"/>
            </w:pPr>
          </w:p>
        </w:tc>
      </w:tr>
      <w:tr w:rsidR="0052371B" w:rsidRPr="00F66D48" w14:paraId="56DA71A4" w14:textId="77777777" w:rsidTr="007B5990">
        <w:trPr>
          <w:trHeight w:val="219"/>
        </w:trPr>
        <w:tc>
          <w:tcPr>
            <w:tcW w:w="1985" w:type="dxa"/>
          </w:tcPr>
          <w:p w14:paraId="66669361" w14:textId="2BDF8035" w:rsidR="0052371B" w:rsidRPr="007B5990" w:rsidRDefault="0052371B" w:rsidP="0052371B">
            <w:pPr>
              <w:ind w:left="0"/>
              <w:rPr>
                <w:rFonts w:ascii="Consolas" w:hAnsi="Consolas"/>
              </w:rPr>
            </w:pPr>
            <w:r w:rsidRPr="007B5990">
              <w:rPr>
                <w:rFonts w:ascii="Consolas" w:hAnsi="Consolas"/>
              </w:rPr>
              <w:t>EVENT_DATA</w:t>
            </w:r>
          </w:p>
        </w:tc>
        <w:tc>
          <w:tcPr>
            <w:tcW w:w="1984" w:type="dxa"/>
          </w:tcPr>
          <w:p w14:paraId="0830CB6E" w14:textId="0FD0D6CC" w:rsidR="0052371B" w:rsidRPr="00547E10" w:rsidRDefault="0052371B" w:rsidP="0052371B">
            <w:pPr>
              <w:ind w:left="0"/>
              <w:rPr>
                <w:rFonts w:ascii="Consolas" w:hAnsi="Consolas"/>
              </w:rPr>
            </w:pPr>
            <w:r w:rsidRPr="00547E10">
              <w:rPr>
                <w:rFonts w:ascii="Consolas" w:hAnsi="Consolas"/>
              </w:rPr>
              <w:t>CLOB</w:t>
            </w:r>
          </w:p>
        </w:tc>
        <w:tc>
          <w:tcPr>
            <w:tcW w:w="4820" w:type="dxa"/>
          </w:tcPr>
          <w:p w14:paraId="52F8F09C" w14:textId="780F1AC9" w:rsidR="0052371B" w:rsidRDefault="0052371B" w:rsidP="0052371B">
            <w:pPr>
              <w:ind w:left="0"/>
            </w:pPr>
            <w:r>
              <w:t>Log event data (optional)</w:t>
            </w:r>
          </w:p>
        </w:tc>
        <w:tc>
          <w:tcPr>
            <w:tcW w:w="708" w:type="dxa"/>
          </w:tcPr>
          <w:p w14:paraId="33336C9C" w14:textId="05A39248" w:rsidR="0052371B" w:rsidRDefault="0052371B" w:rsidP="0052371B">
            <w:pPr>
              <w:ind w:left="0"/>
            </w:pPr>
            <w:r>
              <w:t>Null</w:t>
            </w:r>
          </w:p>
        </w:tc>
      </w:tr>
      <w:tr w:rsidR="0052371B" w:rsidRPr="00F66D48" w14:paraId="22B6E35E" w14:textId="77777777" w:rsidTr="007B5990">
        <w:trPr>
          <w:trHeight w:val="219"/>
        </w:trPr>
        <w:tc>
          <w:tcPr>
            <w:tcW w:w="1985" w:type="dxa"/>
          </w:tcPr>
          <w:p w14:paraId="154679AC" w14:textId="38464579" w:rsidR="0052371B" w:rsidRPr="007B5990" w:rsidRDefault="0052371B" w:rsidP="0052371B">
            <w:pPr>
              <w:ind w:left="0"/>
              <w:rPr>
                <w:rFonts w:ascii="Consolas" w:hAnsi="Consolas"/>
              </w:rPr>
            </w:pPr>
            <w:r w:rsidRPr="007B5990">
              <w:rPr>
                <w:rFonts w:ascii="Consolas" w:hAnsi="Consolas"/>
              </w:rPr>
              <w:t>EVENT_TAG</w:t>
            </w:r>
          </w:p>
        </w:tc>
        <w:tc>
          <w:tcPr>
            <w:tcW w:w="1984" w:type="dxa"/>
          </w:tcPr>
          <w:p w14:paraId="4BB66DD6" w14:textId="59CD150B" w:rsidR="0052371B" w:rsidRPr="00547E10" w:rsidRDefault="0052371B" w:rsidP="0052371B">
            <w:pPr>
              <w:ind w:left="0"/>
              <w:rPr>
                <w:rFonts w:ascii="Consolas" w:hAnsi="Consolas"/>
              </w:rPr>
            </w:pPr>
            <w:r w:rsidRPr="00547E10">
              <w:rPr>
                <w:rFonts w:ascii="Consolas" w:hAnsi="Consolas"/>
              </w:rPr>
              <w:t>NUMBER</w:t>
            </w:r>
          </w:p>
        </w:tc>
        <w:tc>
          <w:tcPr>
            <w:tcW w:w="4820" w:type="dxa"/>
          </w:tcPr>
          <w:p w14:paraId="30A086FB" w14:textId="31A33B3B" w:rsidR="0052371B" w:rsidRDefault="0052371B" w:rsidP="0052371B">
            <w:pPr>
              <w:ind w:left="0"/>
            </w:pPr>
            <w:r>
              <w:t>Optional log event tag</w:t>
            </w:r>
            <w:r>
              <w:br/>
            </w:r>
            <w:r w:rsidRPr="002866FD">
              <w:rPr>
                <w:rFonts w:ascii="Consolas" w:hAnsi="Consolas"/>
              </w:rPr>
              <w:t>1</w:t>
            </w:r>
            <w:r>
              <w:t xml:space="preserve"> = History data</w:t>
            </w:r>
          </w:p>
        </w:tc>
        <w:tc>
          <w:tcPr>
            <w:tcW w:w="708" w:type="dxa"/>
          </w:tcPr>
          <w:p w14:paraId="196715AA" w14:textId="36DD0ACA" w:rsidR="0052371B" w:rsidRDefault="0052371B" w:rsidP="0052371B">
            <w:pPr>
              <w:ind w:left="0"/>
            </w:pPr>
            <w:r>
              <w:t>Null</w:t>
            </w:r>
          </w:p>
        </w:tc>
      </w:tr>
    </w:tbl>
    <w:p w14:paraId="5D8526AA" w14:textId="25E6C198" w:rsidR="00045B28" w:rsidRDefault="00045B28" w:rsidP="00045B28"/>
    <w:p w14:paraId="1C3A9B4F" w14:textId="7FB85E04" w:rsidR="0023315C" w:rsidRDefault="00A008EC" w:rsidP="00A008EC">
      <w:pPr>
        <w:pStyle w:val="Nadpis5"/>
      </w:pPr>
      <w:bookmarkStart w:id="35" w:name="_Toc221813258"/>
      <w:r>
        <w:lastRenderedPageBreak/>
        <w:t xml:space="preserve">Table </w:t>
      </w:r>
      <w:r w:rsidR="0023315C">
        <w:t>RMSTOOL_LOG_ARCH</w:t>
      </w:r>
      <w:bookmarkEnd w:id="35"/>
    </w:p>
    <w:p w14:paraId="0F64D821" w14:textId="249ECD16" w:rsidR="0023315C" w:rsidRPr="00A15FC4" w:rsidRDefault="0023315C" w:rsidP="0023315C">
      <w:pPr>
        <w:ind w:left="0"/>
      </w:pPr>
      <w:r>
        <w:t xml:space="preserve">Internal. </w:t>
      </w:r>
      <w:r w:rsidRPr="00A15FC4">
        <w:t xml:space="preserve">Holds </w:t>
      </w:r>
      <w:r>
        <w:t xml:space="preserve">archived </w:t>
      </w:r>
      <w:r w:rsidRPr="00A15FC4">
        <w:t xml:space="preserve">application </w:t>
      </w:r>
      <w:r>
        <w:t>log entries.</w:t>
      </w:r>
    </w:p>
    <w:p w14:paraId="2AC426D5" w14:textId="77777777" w:rsidR="0023315C" w:rsidRDefault="0023315C" w:rsidP="0023315C">
      <w:pPr>
        <w:ind w:left="0"/>
        <w:rPr>
          <w:b/>
          <w:bCs/>
        </w:rPr>
      </w:pPr>
    </w:p>
    <w:p w14:paraId="5C5EF045" w14:textId="58FC3EBC" w:rsidR="0023315C" w:rsidRPr="000E1BF9" w:rsidRDefault="0023315C" w:rsidP="0023315C">
      <w:pPr>
        <w:ind w:left="0"/>
        <w:rPr>
          <w:rFonts w:ascii="Consolas" w:hAnsi="Consolas"/>
        </w:rPr>
      </w:pPr>
      <w:r>
        <w:rPr>
          <w:b/>
          <w:bCs/>
        </w:rPr>
        <w:t>Indexes</w:t>
      </w:r>
      <w:r w:rsidRPr="00EF1AC7">
        <w:rPr>
          <w:b/>
          <w:bCs/>
        </w:rPr>
        <w:t>:</w:t>
      </w:r>
      <w:r>
        <w:t xml:space="preserve"> none</w:t>
      </w:r>
    </w:p>
    <w:p w14:paraId="413466FA" w14:textId="253BA433" w:rsidR="0023315C" w:rsidRPr="001E7550" w:rsidRDefault="0023315C" w:rsidP="0023315C">
      <w:pPr>
        <w:ind w:left="0"/>
      </w:pPr>
      <w:r w:rsidRPr="00EF1AC7">
        <w:rPr>
          <w:b/>
          <w:bCs/>
        </w:rPr>
        <w:t>Foreign Keys</w:t>
      </w:r>
      <w:r>
        <w:t>: none</w:t>
      </w:r>
    </w:p>
    <w:p w14:paraId="125F4B7B" w14:textId="55F83FD8" w:rsidR="0023315C" w:rsidRDefault="0023315C" w:rsidP="0023315C">
      <w:pPr>
        <w:ind w:left="0"/>
      </w:pPr>
      <w:r w:rsidRPr="00EF1AC7">
        <w:rPr>
          <w:b/>
          <w:bCs/>
        </w:rPr>
        <w:t>Triggers:</w:t>
      </w:r>
      <w:r>
        <w:t xml:space="preserve"> none</w:t>
      </w:r>
    </w:p>
    <w:p w14:paraId="6CDF6C2C" w14:textId="1B719294" w:rsidR="0023315C" w:rsidRDefault="0023315C" w:rsidP="0023315C">
      <w:pPr>
        <w:ind w:left="0"/>
      </w:pPr>
      <w:r w:rsidRPr="001828BF">
        <w:rPr>
          <w:b/>
          <w:bCs/>
        </w:rPr>
        <w:t>Grants:</w:t>
      </w:r>
      <w:r w:rsidRPr="001828BF">
        <w:t xml:space="preserve"> none</w:t>
      </w:r>
    </w:p>
    <w:p w14:paraId="19CD7BA4" w14:textId="77777777" w:rsidR="0005394B" w:rsidRDefault="0005394B" w:rsidP="0023315C">
      <w:pPr>
        <w:ind w:left="0"/>
        <w:rPr>
          <w:b/>
          <w:bCs/>
        </w:rPr>
      </w:pPr>
    </w:p>
    <w:p w14:paraId="6F10F2A8" w14:textId="5F9CB4B5" w:rsidR="0005394B" w:rsidRDefault="0005394B" w:rsidP="0023315C">
      <w:pPr>
        <w:ind w:left="0"/>
      </w:pPr>
      <w:r w:rsidRPr="0005394B">
        <w:rPr>
          <w:b/>
          <w:bCs/>
        </w:rPr>
        <w:t>Columns:</w:t>
      </w:r>
      <w:r>
        <w:t xml:space="preserve"> See </w:t>
      </w:r>
      <w:r w:rsidRPr="0005394B">
        <w:rPr>
          <w:rFonts w:ascii="Consolas" w:hAnsi="Consolas"/>
        </w:rPr>
        <w:t>RMSTOOL_LOG</w:t>
      </w:r>
    </w:p>
    <w:p w14:paraId="324A188D" w14:textId="77777777" w:rsidR="0005394B" w:rsidRPr="001828BF" w:rsidRDefault="0005394B" w:rsidP="0023315C">
      <w:pPr>
        <w:ind w:left="0"/>
      </w:pPr>
    </w:p>
    <w:p w14:paraId="147A1996" w14:textId="1561793C" w:rsidR="00547E10" w:rsidRDefault="00A008EC" w:rsidP="00A008EC">
      <w:pPr>
        <w:pStyle w:val="Nadpis5"/>
      </w:pPr>
      <w:bookmarkStart w:id="36" w:name="_Toc221813259"/>
      <w:r>
        <w:t xml:space="preserve">Table </w:t>
      </w:r>
      <w:r w:rsidR="00547E10">
        <w:t>RMSTOOL_PROCESS_LOCK</w:t>
      </w:r>
      <w:bookmarkEnd w:id="36"/>
    </w:p>
    <w:p w14:paraId="2B34546E" w14:textId="786224A1" w:rsidR="00547E10" w:rsidRPr="00A15FC4" w:rsidRDefault="00547E10" w:rsidP="00547E10">
      <w:pPr>
        <w:ind w:left="0"/>
      </w:pPr>
      <w:r>
        <w:t xml:space="preserve">Internal. </w:t>
      </w:r>
      <w:r w:rsidRPr="00A15FC4">
        <w:t xml:space="preserve">Holds </w:t>
      </w:r>
      <w:r>
        <w:t>currently acquired process locks.</w:t>
      </w:r>
    </w:p>
    <w:p w14:paraId="1197B7A3" w14:textId="77777777" w:rsidR="00547E10" w:rsidRDefault="00547E10" w:rsidP="00547E10">
      <w:pPr>
        <w:ind w:left="0"/>
        <w:rPr>
          <w:b/>
          <w:bCs/>
        </w:rPr>
      </w:pPr>
    </w:p>
    <w:p w14:paraId="046C9A1F" w14:textId="4E8272AE" w:rsidR="00547E10" w:rsidRPr="000E1BF9" w:rsidRDefault="00547E10" w:rsidP="00547E10">
      <w:pPr>
        <w:ind w:left="0"/>
        <w:rPr>
          <w:rFonts w:ascii="Consolas" w:hAnsi="Consolas"/>
        </w:rPr>
      </w:pPr>
      <w:r>
        <w:rPr>
          <w:b/>
          <w:bCs/>
        </w:rPr>
        <w:t>Indexes</w:t>
      </w:r>
      <w:r w:rsidRPr="00EF1AC7">
        <w:rPr>
          <w:b/>
          <w:bCs/>
        </w:rPr>
        <w:t>:</w:t>
      </w:r>
      <w:r>
        <w:t xml:space="preserve"> Primary Key on </w:t>
      </w:r>
      <w:r w:rsidRPr="00547E10">
        <w:rPr>
          <w:rFonts w:ascii="Consolas" w:hAnsi="Consolas"/>
        </w:rPr>
        <w:t>SESSION_ID, ENV, PROCESS_NAME</w:t>
      </w:r>
    </w:p>
    <w:p w14:paraId="556149B0" w14:textId="0044FD75" w:rsidR="00547E10" w:rsidRDefault="00547E10" w:rsidP="00547E10">
      <w:pPr>
        <w:ind w:left="0"/>
      </w:pPr>
      <w:r w:rsidRPr="00EF1AC7">
        <w:rPr>
          <w:b/>
          <w:bCs/>
        </w:rPr>
        <w:t>Foreign Keys</w:t>
      </w:r>
      <w:r>
        <w:t xml:space="preserve">: </w:t>
      </w:r>
    </w:p>
    <w:p w14:paraId="71BC1D7C" w14:textId="7C56A27C" w:rsidR="00547E10" w:rsidRPr="00547E10" w:rsidRDefault="00547E10">
      <w:pPr>
        <w:pStyle w:val="Odstavecseseznamem"/>
        <w:numPr>
          <w:ilvl w:val="0"/>
          <w:numId w:val="158"/>
        </w:numPr>
      </w:pPr>
      <w:r w:rsidRPr="001E7550">
        <w:rPr>
          <w:rFonts w:ascii="Consolas" w:hAnsi="Consolas"/>
        </w:rPr>
        <w:t xml:space="preserve">SESSION_ID </w:t>
      </w:r>
      <w:r w:rsidRPr="00895BBA">
        <w:t>must exist in</w:t>
      </w:r>
      <w:r w:rsidRPr="001E7550">
        <w:rPr>
          <w:rFonts w:ascii="Consolas" w:hAnsi="Consolas"/>
        </w:rPr>
        <w:t xml:space="preserve"> RMSTOOL_SESSION(SESSION_ID)</w:t>
      </w:r>
    </w:p>
    <w:p w14:paraId="22A45AB9" w14:textId="1518AC2B" w:rsidR="00547E10" w:rsidRPr="001E7550" w:rsidRDefault="00547E10">
      <w:pPr>
        <w:pStyle w:val="Odstavecseseznamem"/>
        <w:numPr>
          <w:ilvl w:val="0"/>
          <w:numId w:val="158"/>
        </w:numPr>
      </w:pPr>
      <w:r>
        <w:rPr>
          <w:rFonts w:ascii="Consolas" w:hAnsi="Consolas"/>
        </w:rPr>
        <w:t>PROCESS_NAME</w:t>
      </w:r>
      <w:r w:rsidRPr="001E7550">
        <w:rPr>
          <w:rFonts w:ascii="Consolas" w:hAnsi="Consolas"/>
        </w:rPr>
        <w:t xml:space="preserve"> </w:t>
      </w:r>
      <w:r w:rsidRPr="00895BBA">
        <w:t>must exist in</w:t>
      </w:r>
      <w:r w:rsidRPr="001E7550">
        <w:rPr>
          <w:rFonts w:ascii="Consolas" w:hAnsi="Consolas"/>
        </w:rPr>
        <w:t xml:space="preserve"> RMSTOOL_</w:t>
      </w:r>
      <w:r>
        <w:rPr>
          <w:rFonts w:ascii="Consolas" w:hAnsi="Consolas"/>
        </w:rPr>
        <w:t>PROCESS_REF</w:t>
      </w:r>
      <w:r w:rsidRPr="001E7550">
        <w:rPr>
          <w:rFonts w:ascii="Consolas" w:hAnsi="Consolas"/>
        </w:rPr>
        <w:t>(</w:t>
      </w:r>
      <w:r>
        <w:rPr>
          <w:rFonts w:ascii="Consolas" w:hAnsi="Consolas"/>
        </w:rPr>
        <w:t>PROCESS_NAME</w:t>
      </w:r>
      <w:r w:rsidRPr="001E7550">
        <w:rPr>
          <w:rFonts w:ascii="Consolas" w:hAnsi="Consolas"/>
        </w:rPr>
        <w:t>)</w:t>
      </w:r>
    </w:p>
    <w:p w14:paraId="1054C825" w14:textId="1BC90456" w:rsidR="00547E10" w:rsidRDefault="00547E10" w:rsidP="00547E10">
      <w:pPr>
        <w:ind w:left="0"/>
      </w:pPr>
      <w:r w:rsidRPr="00EF1AC7">
        <w:rPr>
          <w:b/>
          <w:bCs/>
        </w:rPr>
        <w:t>Triggers:</w:t>
      </w:r>
      <w:r>
        <w:t xml:space="preserve"> </w:t>
      </w:r>
      <w:r w:rsidRPr="00547E10">
        <w:rPr>
          <w:rFonts w:ascii="Consolas" w:hAnsi="Consolas"/>
        </w:rPr>
        <w:t>RMSTOOL_TR_PROCESS_LOCK_CHG</w:t>
      </w:r>
    </w:p>
    <w:p w14:paraId="1F8EF9CD" w14:textId="77777777" w:rsidR="00547E10" w:rsidRPr="001828BF" w:rsidRDefault="00547E10" w:rsidP="00547E10">
      <w:pPr>
        <w:ind w:left="0"/>
      </w:pPr>
      <w:r w:rsidRPr="001828BF">
        <w:rPr>
          <w:b/>
          <w:bCs/>
        </w:rPr>
        <w:t>Grants:</w:t>
      </w:r>
      <w:r w:rsidRPr="001828BF">
        <w:t xml:space="preserve"> none</w:t>
      </w:r>
    </w:p>
    <w:p w14:paraId="4B11F674" w14:textId="77777777" w:rsidR="00547E10" w:rsidRPr="008A2804" w:rsidRDefault="00547E10" w:rsidP="00547E10"/>
    <w:tbl>
      <w:tblPr>
        <w:tblStyle w:val="Mkatabulky"/>
        <w:tblW w:w="9497" w:type="dxa"/>
        <w:tblInd w:w="-5" w:type="dxa"/>
        <w:tblLook w:val="04A0" w:firstRow="1" w:lastRow="0" w:firstColumn="1" w:lastColumn="0" w:noHBand="0" w:noVBand="1"/>
      </w:tblPr>
      <w:tblGrid>
        <w:gridCol w:w="1985"/>
        <w:gridCol w:w="1984"/>
        <w:gridCol w:w="4820"/>
        <w:gridCol w:w="708"/>
      </w:tblGrid>
      <w:tr w:rsidR="00547E10" w14:paraId="40EAAC1E" w14:textId="77777777" w:rsidTr="00400A9F">
        <w:trPr>
          <w:trHeight w:val="137"/>
        </w:trPr>
        <w:tc>
          <w:tcPr>
            <w:tcW w:w="1985" w:type="dxa"/>
            <w:shd w:val="clear" w:color="auto" w:fill="D9D9D9" w:themeFill="background1" w:themeFillShade="D9"/>
          </w:tcPr>
          <w:p w14:paraId="0B2896D6" w14:textId="77777777" w:rsidR="00547E10" w:rsidRDefault="00547E10" w:rsidP="00400A9F">
            <w:pPr>
              <w:ind w:left="0"/>
              <w:rPr>
                <w:b/>
                <w:bCs/>
              </w:rPr>
            </w:pPr>
            <w:r>
              <w:rPr>
                <w:b/>
                <w:bCs/>
              </w:rPr>
              <w:t>Column Name</w:t>
            </w:r>
          </w:p>
        </w:tc>
        <w:tc>
          <w:tcPr>
            <w:tcW w:w="1984" w:type="dxa"/>
            <w:shd w:val="clear" w:color="auto" w:fill="D9D9D9" w:themeFill="background1" w:themeFillShade="D9"/>
          </w:tcPr>
          <w:p w14:paraId="2F2F494A" w14:textId="77777777" w:rsidR="00547E10" w:rsidRDefault="00547E10" w:rsidP="00400A9F">
            <w:pPr>
              <w:ind w:left="0"/>
              <w:rPr>
                <w:b/>
                <w:bCs/>
              </w:rPr>
            </w:pPr>
            <w:r>
              <w:rPr>
                <w:b/>
                <w:bCs/>
              </w:rPr>
              <w:t>Data Type</w:t>
            </w:r>
          </w:p>
        </w:tc>
        <w:tc>
          <w:tcPr>
            <w:tcW w:w="4820" w:type="dxa"/>
            <w:shd w:val="clear" w:color="auto" w:fill="D9D9D9" w:themeFill="background1" w:themeFillShade="D9"/>
          </w:tcPr>
          <w:p w14:paraId="441B628A" w14:textId="77777777" w:rsidR="00547E10" w:rsidRDefault="00547E10" w:rsidP="00400A9F">
            <w:pPr>
              <w:ind w:left="0"/>
              <w:rPr>
                <w:b/>
                <w:bCs/>
              </w:rPr>
            </w:pPr>
            <w:r>
              <w:rPr>
                <w:b/>
                <w:bCs/>
              </w:rPr>
              <w:t>Description</w:t>
            </w:r>
          </w:p>
        </w:tc>
        <w:tc>
          <w:tcPr>
            <w:tcW w:w="708" w:type="dxa"/>
            <w:shd w:val="clear" w:color="auto" w:fill="D9D9D9" w:themeFill="background1" w:themeFillShade="D9"/>
          </w:tcPr>
          <w:p w14:paraId="69A02CFC" w14:textId="77777777" w:rsidR="00547E10" w:rsidRDefault="00547E10" w:rsidP="00400A9F">
            <w:pPr>
              <w:ind w:left="0"/>
              <w:rPr>
                <w:b/>
                <w:bCs/>
              </w:rPr>
            </w:pPr>
            <w:r>
              <w:rPr>
                <w:b/>
                <w:bCs/>
              </w:rPr>
              <w:t>Null</w:t>
            </w:r>
          </w:p>
        </w:tc>
      </w:tr>
      <w:tr w:rsidR="00547E10" w:rsidRPr="00F66D48" w14:paraId="57580044" w14:textId="77777777" w:rsidTr="00400A9F">
        <w:trPr>
          <w:trHeight w:val="219"/>
        </w:trPr>
        <w:tc>
          <w:tcPr>
            <w:tcW w:w="1985" w:type="dxa"/>
          </w:tcPr>
          <w:p w14:paraId="05D9DC4F" w14:textId="69679799" w:rsidR="00547E10" w:rsidRPr="00547E10" w:rsidRDefault="00547E10" w:rsidP="00547E10">
            <w:pPr>
              <w:ind w:left="0"/>
              <w:rPr>
                <w:rFonts w:ascii="Consolas" w:hAnsi="Consolas"/>
              </w:rPr>
            </w:pPr>
            <w:r w:rsidRPr="00547E10">
              <w:rPr>
                <w:rFonts w:ascii="Consolas" w:hAnsi="Consolas"/>
              </w:rPr>
              <w:t>SESSION_ID</w:t>
            </w:r>
          </w:p>
        </w:tc>
        <w:tc>
          <w:tcPr>
            <w:tcW w:w="1984" w:type="dxa"/>
          </w:tcPr>
          <w:p w14:paraId="11E57B46" w14:textId="77777777" w:rsidR="00547E10" w:rsidRPr="00547E10" w:rsidRDefault="00547E10" w:rsidP="00547E10">
            <w:pPr>
              <w:ind w:left="0"/>
              <w:rPr>
                <w:rFonts w:ascii="Consolas" w:hAnsi="Consolas"/>
              </w:rPr>
            </w:pPr>
            <w:r w:rsidRPr="00547E10">
              <w:rPr>
                <w:rFonts w:ascii="Consolas" w:hAnsi="Consolas"/>
              </w:rPr>
              <w:t>NUMBER</w:t>
            </w:r>
          </w:p>
        </w:tc>
        <w:tc>
          <w:tcPr>
            <w:tcW w:w="4820" w:type="dxa"/>
          </w:tcPr>
          <w:p w14:paraId="2BB6E53A" w14:textId="6FC5EF95" w:rsidR="00547E10" w:rsidRPr="00F66D48" w:rsidRDefault="00C87AD4" w:rsidP="00547E10">
            <w:pPr>
              <w:ind w:left="0"/>
            </w:pPr>
            <w:r>
              <w:t>Identifier of session that acquired the process lock</w:t>
            </w:r>
          </w:p>
        </w:tc>
        <w:tc>
          <w:tcPr>
            <w:tcW w:w="708" w:type="dxa"/>
          </w:tcPr>
          <w:p w14:paraId="2284AFC6" w14:textId="77777777" w:rsidR="00547E10" w:rsidRDefault="00547E10" w:rsidP="00547E10">
            <w:pPr>
              <w:ind w:left="0"/>
            </w:pPr>
          </w:p>
        </w:tc>
      </w:tr>
      <w:tr w:rsidR="00547E10" w:rsidRPr="00F66D48" w14:paraId="4C64F8D9" w14:textId="77777777" w:rsidTr="00400A9F">
        <w:trPr>
          <w:trHeight w:val="219"/>
        </w:trPr>
        <w:tc>
          <w:tcPr>
            <w:tcW w:w="1985" w:type="dxa"/>
          </w:tcPr>
          <w:p w14:paraId="660F1987" w14:textId="30C6A93F" w:rsidR="00547E10" w:rsidRPr="00547E10" w:rsidRDefault="00547E10" w:rsidP="00547E10">
            <w:pPr>
              <w:ind w:left="0"/>
              <w:rPr>
                <w:rFonts w:ascii="Consolas" w:hAnsi="Consolas"/>
              </w:rPr>
            </w:pPr>
            <w:r w:rsidRPr="00547E10">
              <w:rPr>
                <w:rFonts w:ascii="Consolas" w:hAnsi="Consolas"/>
              </w:rPr>
              <w:t>ENV</w:t>
            </w:r>
          </w:p>
        </w:tc>
        <w:tc>
          <w:tcPr>
            <w:tcW w:w="1984" w:type="dxa"/>
          </w:tcPr>
          <w:p w14:paraId="6C532E4D" w14:textId="68383C8D" w:rsidR="00547E10" w:rsidRPr="00547E10" w:rsidRDefault="00547E10" w:rsidP="00547E10">
            <w:pPr>
              <w:ind w:left="0"/>
              <w:rPr>
                <w:rFonts w:ascii="Consolas" w:hAnsi="Consolas"/>
              </w:rPr>
            </w:pPr>
            <w:r w:rsidRPr="00547E10">
              <w:rPr>
                <w:rFonts w:ascii="Consolas" w:hAnsi="Consolas"/>
              </w:rPr>
              <w:t>VARCHAR2 (4)</w:t>
            </w:r>
          </w:p>
        </w:tc>
        <w:tc>
          <w:tcPr>
            <w:tcW w:w="4820" w:type="dxa"/>
          </w:tcPr>
          <w:p w14:paraId="4E242D25" w14:textId="03EF7C3B" w:rsidR="00547E10" w:rsidRPr="00F66D48" w:rsidRDefault="00C87AD4" w:rsidP="00547E10">
            <w:pPr>
              <w:ind w:left="0"/>
            </w:pPr>
            <w:r>
              <w:t>Environment the process is locked on</w:t>
            </w:r>
          </w:p>
        </w:tc>
        <w:tc>
          <w:tcPr>
            <w:tcW w:w="708" w:type="dxa"/>
          </w:tcPr>
          <w:p w14:paraId="5CE4B0F1" w14:textId="77777777" w:rsidR="00547E10" w:rsidRDefault="00547E10" w:rsidP="00547E10">
            <w:pPr>
              <w:ind w:left="0"/>
            </w:pPr>
          </w:p>
        </w:tc>
      </w:tr>
      <w:tr w:rsidR="00547E10" w:rsidRPr="00F66D48" w14:paraId="3FBE81C9" w14:textId="77777777" w:rsidTr="00400A9F">
        <w:trPr>
          <w:trHeight w:val="219"/>
        </w:trPr>
        <w:tc>
          <w:tcPr>
            <w:tcW w:w="1985" w:type="dxa"/>
          </w:tcPr>
          <w:p w14:paraId="58AB7ADE" w14:textId="4D7C1592" w:rsidR="00547E10" w:rsidRPr="00547E10" w:rsidRDefault="00547E10" w:rsidP="00547E10">
            <w:pPr>
              <w:ind w:left="0"/>
              <w:rPr>
                <w:rFonts w:ascii="Consolas" w:hAnsi="Consolas"/>
              </w:rPr>
            </w:pPr>
            <w:r w:rsidRPr="00547E10">
              <w:rPr>
                <w:rFonts w:ascii="Consolas" w:hAnsi="Consolas"/>
              </w:rPr>
              <w:t>PROCESS_NAME</w:t>
            </w:r>
          </w:p>
        </w:tc>
        <w:tc>
          <w:tcPr>
            <w:tcW w:w="1984" w:type="dxa"/>
          </w:tcPr>
          <w:p w14:paraId="45956EEA" w14:textId="3209DE79" w:rsidR="00547E10" w:rsidRPr="00547E10" w:rsidRDefault="00547E10" w:rsidP="00547E10">
            <w:pPr>
              <w:ind w:left="0"/>
              <w:rPr>
                <w:rFonts w:ascii="Consolas" w:hAnsi="Consolas"/>
              </w:rPr>
            </w:pPr>
            <w:r w:rsidRPr="00547E10">
              <w:rPr>
                <w:rFonts w:ascii="Consolas" w:hAnsi="Consolas"/>
              </w:rPr>
              <w:t>VARCHAR2 (32)</w:t>
            </w:r>
          </w:p>
        </w:tc>
        <w:tc>
          <w:tcPr>
            <w:tcW w:w="4820" w:type="dxa"/>
          </w:tcPr>
          <w:p w14:paraId="10CCDFCD" w14:textId="2DB15DEA" w:rsidR="00547E10" w:rsidRPr="00F66D48" w:rsidRDefault="00C87AD4" w:rsidP="00547E10">
            <w:pPr>
              <w:ind w:left="0"/>
            </w:pPr>
            <w:r>
              <w:t>Locked process name</w:t>
            </w:r>
          </w:p>
        </w:tc>
        <w:tc>
          <w:tcPr>
            <w:tcW w:w="708" w:type="dxa"/>
          </w:tcPr>
          <w:p w14:paraId="1EB27851" w14:textId="77777777" w:rsidR="00547E10" w:rsidRDefault="00547E10" w:rsidP="00547E10">
            <w:pPr>
              <w:ind w:left="0"/>
            </w:pPr>
          </w:p>
        </w:tc>
      </w:tr>
    </w:tbl>
    <w:p w14:paraId="209DAE8D" w14:textId="396A1CAE" w:rsidR="006523BC" w:rsidRDefault="006523BC" w:rsidP="00045B28"/>
    <w:p w14:paraId="58B89CE5" w14:textId="01304673" w:rsidR="002E57A2" w:rsidRDefault="00A008EC" w:rsidP="00A008EC">
      <w:pPr>
        <w:pStyle w:val="Nadpis5"/>
      </w:pPr>
      <w:bookmarkStart w:id="37" w:name="_Toc221813260"/>
      <w:r>
        <w:t xml:space="preserve">Table </w:t>
      </w:r>
      <w:r w:rsidR="002E57A2">
        <w:t>RMSTOOL_PROCESS_REF</w:t>
      </w:r>
      <w:bookmarkEnd w:id="37"/>
    </w:p>
    <w:p w14:paraId="3D67D0BD" w14:textId="77777777" w:rsidR="002E57A2" w:rsidRPr="00A15FC4" w:rsidRDefault="002E57A2" w:rsidP="002E57A2">
      <w:pPr>
        <w:ind w:left="0"/>
      </w:pPr>
      <w:r>
        <w:t xml:space="preserve">Internal. </w:t>
      </w:r>
      <w:r w:rsidRPr="00A15FC4">
        <w:t xml:space="preserve">Holds </w:t>
      </w:r>
      <w:r>
        <w:t>lockable process definitions.</w:t>
      </w:r>
    </w:p>
    <w:p w14:paraId="52BFAA71" w14:textId="77777777" w:rsidR="002E57A2" w:rsidRDefault="002E57A2" w:rsidP="002E57A2">
      <w:pPr>
        <w:ind w:left="0"/>
        <w:rPr>
          <w:b/>
          <w:bCs/>
        </w:rPr>
      </w:pPr>
    </w:p>
    <w:p w14:paraId="1DFA8B57" w14:textId="75E0BA90" w:rsidR="002E57A2" w:rsidRDefault="002E57A2" w:rsidP="002E57A2">
      <w:pPr>
        <w:ind w:left="0"/>
      </w:pPr>
      <w:r>
        <w:rPr>
          <w:b/>
          <w:bCs/>
        </w:rPr>
        <w:t>Indexes</w:t>
      </w:r>
      <w:r w:rsidRPr="00EF1AC7">
        <w:rPr>
          <w:b/>
          <w:bCs/>
        </w:rPr>
        <w:t>:</w:t>
      </w:r>
      <w:r>
        <w:t xml:space="preserve"> Primary Key</w:t>
      </w:r>
      <w:r w:rsidR="005207D3">
        <w:t xml:space="preserve"> on</w:t>
      </w:r>
      <w:r>
        <w:t xml:space="preserve"> </w:t>
      </w:r>
      <w:r>
        <w:rPr>
          <w:rFonts w:ascii="Consolas" w:hAnsi="Consolas"/>
        </w:rPr>
        <w:t>PROCESS</w:t>
      </w:r>
      <w:r w:rsidRPr="00EF1AC7">
        <w:rPr>
          <w:rFonts w:ascii="Consolas" w:hAnsi="Consolas"/>
        </w:rPr>
        <w:t>_NAME</w:t>
      </w:r>
    </w:p>
    <w:p w14:paraId="2FC05DBA" w14:textId="77777777" w:rsidR="002E57A2" w:rsidRDefault="002E57A2" w:rsidP="002E57A2">
      <w:pPr>
        <w:ind w:left="0"/>
      </w:pPr>
      <w:r w:rsidRPr="00EF1AC7">
        <w:rPr>
          <w:b/>
          <w:bCs/>
        </w:rPr>
        <w:t>Foreign Keys</w:t>
      </w:r>
      <w:r>
        <w:t>: none</w:t>
      </w:r>
    </w:p>
    <w:p w14:paraId="01D8693D" w14:textId="77777777" w:rsidR="002E57A2" w:rsidRDefault="002E57A2" w:rsidP="002E57A2">
      <w:pPr>
        <w:ind w:left="0"/>
        <w:rPr>
          <w:b/>
          <w:bCs/>
        </w:rPr>
      </w:pPr>
      <w:r w:rsidRPr="00EF1AC7">
        <w:rPr>
          <w:b/>
          <w:bCs/>
        </w:rPr>
        <w:t>Triggers:</w:t>
      </w:r>
      <w:r>
        <w:t xml:space="preserve"> </w:t>
      </w:r>
      <w:r w:rsidRPr="001828BF">
        <w:t>none</w:t>
      </w:r>
      <w:r w:rsidRPr="001828BF">
        <w:rPr>
          <w:b/>
          <w:bCs/>
        </w:rPr>
        <w:t xml:space="preserve"> </w:t>
      </w:r>
    </w:p>
    <w:p w14:paraId="6649F345" w14:textId="77777777" w:rsidR="002E57A2" w:rsidRPr="001828BF" w:rsidRDefault="002E57A2" w:rsidP="002E57A2">
      <w:pPr>
        <w:ind w:left="0"/>
      </w:pPr>
      <w:r w:rsidRPr="001828BF">
        <w:rPr>
          <w:b/>
          <w:bCs/>
        </w:rPr>
        <w:t>Grants:</w:t>
      </w:r>
      <w:r w:rsidRPr="001828BF">
        <w:t xml:space="preserve"> none</w:t>
      </w:r>
    </w:p>
    <w:p w14:paraId="3E067B0E" w14:textId="77777777" w:rsidR="002E57A2" w:rsidRPr="008A2804" w:rsidRDefault="002E57A2" w:rsidP="002E57A2"/>
    <w:tbl>
      <w:tblPr>
        <w:tblStyle w:val="Mkatabulky"/>
        <w:tblW w:w="9497" w:type="dxa"/>
        <w:tblInd w:w="-5" w:type="dxa"/>
        <w:tblLook w:val="04A0" w:firstRow="1" w:lastRow="0" w:firstColumn="1" w:lastColumn="0" w:noHBand="0" w:noVBand="1"/>
      </w:tblPr>
      <w:tblGrid>
        <w:gridCol w:w="2193"/>
        <w:gridCol w:w="1918"/>
        <w:gridCol w:w="4678"/>
        <w:gridCol w:w="708"/>
      </w:tblGrid>
      <w:tr w:rsidR="002E57A2" w14:paraId="44C09723" w14:textId="77777777" w:rsidTr="00400A9F">
        <w:trPr>
          <w:trHeight w:val="137"/>
        </w:trPr>
        <w:tc>
          <w:tcPr>
            <w:tcW w:w="2193" w:type="dxa"/>
            <w:shd w:val="clear" w:color="auto" w:fill="D9D9D9" w:themeFill="background1" w:themeFillShade="D9"/>
          </w:tcPr>
          <w:p w14:paraId="19ABA287" w14:textId="77777777" w:rsidR="002E57A2" w:rsidRDefault="002E57A2" w:rsidP="00400A9F">
            <w:pPr>
              <w:ind w:left="0"/>
              <w:rPr>
                <w:b/>
                <w:bCs/>
              </w:rPr>
            </w:pPr>
            <w:r>
              <w:rPr>
                <w:b/>
                <w:bCs/>
              </w:rPr>
              <w:t>Column Name</w:t>
            </w:r>
          </w:p>
        </w:tc>
        <w:tc>
          <w:tcPr>
            <w:tcW w:w="1918" w:type="dxa"/>
            <w:shd w:val="clear" w:color="auto" w:fill="D9D9D9" w:themeFill="background1" w:themeFillShade="D9"/>
          </w:tcPr>
          <w:p w14:paraId="6886D1BC" w14:textId="77777777" w:rsidR="002E57A2" w:rsidRDefault="002E57A2" w:rsidP="00400A9F">
            <w:pPr>
              <w:ind w:left="0"/>
              <w:rPr>
                <w:b/>
                <w:bCs/>
              </w:rPr>
            </w:pPr>
            <w:r>
              <w:rPr>
                <w:b/>
                <w:bCs/>
              </w:rPr>
              <w:t>Data Type</w:t>
            </w:r>
          </w:p>
        </w:tc>
        <w:tc>
          <w:tcPr>
            <w:tcW w:w="4678" w:type="dxa"/>
            <w:shd w:val="clear" w:color="auto" w:fill="D9D9D9" w:themeFill="background1" w:themeFillShade="D9"/>
          </w:tcPr>
          <w:p w14:paraId="1728F815" w14:textId="77777777" w:rsidR="002E57A2" w:rsidRDefault="002E57A2" w:rsidP="00400A9F">
            <w:pPr>
              <w:ind w:left="0"/>
              <w:rPr>
                <w:b/>
                <w:bCs/>
              </w:rPr>
            </w:pPr>
            <w:r>
              <w:rPr>
                <w:b/>
                <w:bCs/>
              </w:rPr>
              <w:t>Description</w:t>
            </w:r>
          </w:p>
        </w:tc>
        <w:tc>
          <w:tcPr>
            <w:tcW w:w="708" w:type="dxa"/>
            <w:shd w:val="clear" w:color="auto" w:fill="D9D9D9" w:themeFill="background1" w:themeFillShade="D9"/>
          </w:tcPr>
          <w:p w14:paraId="19C20EDB" w14:textId="77777777" w:rsidR="002E57A2" w:rsidRDefault="002E57A2" w:rsidP="00400A9F">
            <w:pPr>
              <w:ind w:left="0"/>
              <w:rPr>
                <w:b/>
                <w:bCs/>
              </w:rPr>
            </w:pPr>
            <w:r>
              <w:rPr>
                <w:b/>
                <w:bCs/>
              </w:rPr>
              <w:t>Null</w:t>
            </w:r>
          </w:p>
        </w:tc>
      </w:tr>
      <w:tr w:rsidR="002E57A2" w:rsidRPr="00F66D48" w14:paraId="69DE8133" w14:textId="77777777" w:rsidTr="00400A9F">
        <w:trPr>
          <w:trHeight w:val="219"/>
        </w:trPr>
        <w:tc>
          <w:tcPr>
            <w:tcW w:w="2193" w:type="dxa"/>
          </w:tcPr>
          <w:p w14:paraId="2B7300AB" w14:textId="77777777" w:rsidR="002E57A2" w:rsidRPr="00EF1AC7" w:rsidRDefault="002E57A2" w:rsidP="00400A9F">
            <w:pPr>
              <w:ind w:left="0"/>
              <w:rPr>
                <w:rFonts w:ascii="Consolas" w:hAnsi="Consolas"/>
              </w:rPr>
            </w:pPr>
            <w:r w:rsidRPr="002E7033">
              <w:rPr>
                <w:rFonts w:ascii="Consolas" w:hAnsi="Consolas"/>
              </w:rPr>
              <w:t>PROCESS_NAME</w:t>
            </w:r>
          </w:p>
        </w:tc>
        <w:tc>
          <w:tcPr>
            <w:tcW w:w="1918" w:type="dxa"/>
          </w:tcPr>
          <w:p w14:paraId="75ED699F" w14:textId="77777777" w:rsidR="002E57A2" w:rsidRPr="00EF1AC7" w:rsidRDefault="002E57A2" w:rsidP="00400A9F">
            <w:pPr>
              <w:ind w:left="0"/>
              <w:rPr>
                <w:rFonts w:ascii="Consolas" w:hAnsi="Consolas"/>
              </w:rPr>
            </w:pPr>
            <w:r w:rsidRPr="00EF1AC7">
              <w:rPr>
                <w:rFonts w:ascii="Consolas" w:hAnsi="Consolas"/>
              </w:rPr>
              <w:t>VARCHAR2</w:t>
            </w:r>
            <w:r>
              <w:rPr>
                <w:rFonts w:ascii="Consolas" w:hAnsi="Consolas"/>
              </w:rPr>
              <w:t xml:space="preserve"> </w:t>
            </w:r>
            <w:r w:rsidRPr="00EF1AC7">
              <w:rPr>
                <w:rFonts w:ascii="Consolas" w:hAnsi="Consolas"/>
              </w:rPr>
              <w:t>(32)</w:t>
            </w:r>
          </w:p>
        </w:tc>
        <w:tc>
          <w:tcPr>
            <w:tcW w:w="4678" w:type="dxa"/>
          </w:tcPr>
          <w:p w14:paraId="2FFA003C" w14:textId="77777777" w:rsidR="002E57A2" w:rsidRPr="00F66D48" w:rsidRDefault="002E57A2" w:rsidP="00400A9F">
            <w:pPr>
              <w:ind w:left="0"/>
            </w:pPr>
            <w:r>
              <w:t>Lockable process definition</w:t>
            </w:r>
          </w:p>
        </w:tc>
        <w:tc>
          <w:tcPr>
            <w:tcW w:w="708" w:type="dxa"/>
          </w:tcPr>
          <w:p w14:paraId="24E7C0DC" w14:textId="77777777" w:rsidR="002E57A2" w:rsidRDefault="002E57A2" w:rsidP="00400A9F">
            <w:pPr>
              <w:ind w:left="0"/>
            </w:pPr>
          </w:p>
        </w:tc>
      </w:tr>
    </w:tbl>
    <w:p w14:paraId="36DB06B2" w14:textId="77777777" w:rsidR="002E57A2" w:rsidRPr="00045B28" w:rsidRDefault="002E57A2" w:rsidP="002E57A2">
      <w:pPr>
        <w:ind w:left="0"/>
      </w:pPr>
    </w:p>
    <w:p w14:paraId="4AAC36E8" w14:textId="71BA8658" w:rsidR="00B0072F" w:rsidRDefault="00A008EC" w:rsidP="00A008EC">
      <w:pPr>
        <w:pStyle w:val="Nadpis5"/>
      </w:pPr>
      <w:bookmarkStart w:id="38" w:name="_Table_RMSTOOL_RANGE_REF"/>
      <w:bookmarkStart w:id="39" w:name="_Toc221813261"/>
      <w:bookmarkEnd w:id="38"/>
      <w:r>
        <w:t xml:space="preserve">Table </w:t>
      </w:r>
      <w:r w:rsidR="00B0072F">
        <w:t>RMSTOOL_RANGE_REF</w:t>
      </w:r>
      <w:bookmarkEnd w:id="39"/>
    </w:p>
    <w:p w14:paraId="4BC34AA8" w14:textId="58570848" w:rsidR="00B0072F" w:rsidRPr="00A15FC4" w:rsidRDefault="00B0072F" w:rsidP="00B0072F">
      <w:pPr>
        <w:ind w:left="0"/>
      </w:pPr>
      <w:r>
        <w:t xml:space="preserve">Configurable. </w:t>
      </w:r>
      <w:r w:rsidRPr="00A15FC4">
        <w:t xml:space="preserve">Holds </w:t>
      </w:r>
      <w:r>
        <w:t>test inventory range definitions.</w:t>
      </w:r>
    </w:p>
    <w:p w14:paraId="1E13E9D9" w14:textId="77777777" w:rsidR="00B0072F" w:rsidRDefault="00B0072F" w:rsidP="00B0072F">
      <w:pPr>
        <w:ind w:left="0"/>
        <w:rPr>
          <w:b/>
          <w:bCs/>
        </w:rPr>
      </w:pPr>
    </w:p>
    <w:p w14:paraId="7CFEE300" w14:textId="28FFB0AE" w:rsidR="00B0072F" w:rsidRDefault="00B0072F" w:rsidP="00B0072F">
      <w:pPr>
        <w:ind w:left="0"/>
      </w:pPr>
      <w:r>
        <w:rPr>
          <w:b/>
          <w:bCs/>
        </w:rPr>
        <w:t>Indexes</w:t>
      </w:r>
      <w:r w:rsidRPr="00EF1AC7">
        <w:rPr>
          <w:b/>
          <w:bCs/>
        </w:rPr>
        <w:t>:</w:t>
      </w:r>
      <w:r>
        <w:t xml:space="preserve"> none</w:t>
      </w:r>
    </w:p>
    <w:p w14:paraId="5957678B" w14:textId="77777777" w:rsidR="00B0072F" w:rsidRDefault="00B0072F" w:rsidP="00B0072F">
      <w:pPr>
        <w:ind w:left="0"/>
      </w:pPr>
      <w:r w:rsidRPr="00EF1AC7">
        <w:rPr>
          <w:b/>
          <w:bCs/>
        </w:rPr>
        <w:t>Foreign Keys</w:t>
      </w:r>
      <w:r>
        <w:t>: none</w:t>
      </w:r>
    </w:p>
    <w:p w14:paraId="092C12BF" w14:textId="12309AAB" w:rsidR="00B0072F" w:rsidRDefault="00B0072F" w:rsidP="00B0072F">
      <w:pPr>
        <w:ind w:left="0"/>
      </w:pPr>
      <w:r w:rsidRPr="00EF1AC7">
        <w:rPr>
          <w:b/>
          <w:bCs/>
        </w:rPr>
        <w:t>Triggers:</w:t>
      </w:r>
      <w:r>
        <w:t xml:space="preserve"> none</w:t>
      </w:r>
    </w:p>
    <w:p w14:paraId="7AD7D54B" w14:textId="4F709E97" w:rsidR="00B0072F" w:rsidRPr="001828BF" w:rsidRDefault="00B0072F" w:rsidP="00B0072F">
      <w:pPr>
        <w:ind w:left="0"/>
      </w:pPr>
      <w:r w:rsidRPr="001828BF">
        <w:rPr>
          <w:b/>
          <w:bCs/>
        </w:rPr>
        <w:t>Grants:</w:t>
      </w:r>
      <w:r w:rsidRPr="001828BF">
        <w:t xml:space="preserve"> </w:t>
      </w:r>
      <w:r w:rsidR="00D55ADB" w:rsidRPr="00D55ADB">
        <w:rPr>
          <w:rFonts w:ascii="Consolas" w:hAnsi="Consolas"/>
        </w:rPr>
        <w:t>IBMTEST (</w:t>
      </w:r>
      <w:r w:rsidRPr="00B0072F">
        <w:rPr>
          <w:rFonts w:ascii="Consolas" w:hAnsi="Consolas"/>
        </w:rPr>
        <w:t>SELECT, INSERT, DELETE</w:t>
      </w:r>
      <w:r w:rsidR="00D55ADB">
        <w:rPr>
          <w:rFonts w:ascii="Consolas" w:hAnsi="Consolas"/>
        </w:rPr>
        <w:t>)</w:t>
      </w:r>
    </w:p>
    <w:p w14:paraId="451E8905" w14:textId="77777777" w:rsidR="00B0072F" w:rsidRPr="008A2804" w:rsidRDefault="00B0072F" w:rsidP="00B0072F"/>
    <w:tbl>
      <w:tblPr>
        <w:tblStyle w:val="Mkatabulky"/>
        <w:tblW w:w="9497" w:type="dxa"/>
        <w:tblInd w:w="-5" w:type="dxa"/>
        <w:tblLook w:val="04A0" w:firstRow="1" w:lastRow="0" w:firstColumn="1" w:lastColumn="0" w:noHBand="0" w:noVBand="1"/>
      </w:tblPr>
      <w:tblGrid>
        <w:gridCol w:w="2196"/>
        <w:gridCol w:w="1776"/>
        <w:gridCol w:w="4817"/>
        <w:gridCol w:w="708"/>
      </w:tblGrid>
      <w:tr w:rsidR="00B0072F" w14:paraId="60A01177" w14:textId="77777777" w:rsidTr="00B0072F">
        <w:trPr>
          <w:trHeight w:val="137"/>
        </w:trPr>
        <w:tc>
          <w:tcPr>
            <w:tcW w:w="2196" w:type="dxa"/>
            <w:shd w:val="clear" w:color="auto" w:fill="D9D9D9" w:themeFill="background1" w:themeFillShade="D9"/>
          </w:tcPr>
          <w:p w14:paraId="3F7B5883" w14:textId="77777777" w:rsidR="00B0072F" w:rsidRDefault="00B0072F" w:rsidP="00400A9F">
            <w:pPr>
              <w:ind w:left="0"/>
              <w:rPr>
                <w:b/>
                <w:bCs/>
              </w:rPr>
            </w:pPr>
            <w:r>
              <w:rPr>
                <w:b/>
                <w:bCs/>
              </w:rPr>
              <w:t>Column Name</w:t>
            </w:r>
          </w:p>
        </w:tc>
        <w:tc>
          <w:tcPr>
            <w:tcW w:w="1776" w:type="dxa"/>
            <w:shd w:val="clear" w:color="auto" w:fill="D9D9D9" w:themeFill="background1" w:themeFillShade="D9"/>
          </w:tcPr>
          <w:p w14:paraId="79FF6F4E" w14:textId="77777777" w:rsidR="00B0072F" w:rsidRDefault="00B0072F" w:rsidP="00400A9F">
            <w:pPr>
              <w:ind w:left="0"/>
              <w:rPr>
                <w:b/>
                <w:bCs/>
              </w:rPr>
            </w:pPr>
            <w:r>
              <w:rPr>
                <w:b/>
                <w:bCs/>
              </w:rPr>
              <w:t>Data Type</w:t>
            </w:r>
          </w:p>
        </w:tc>
        <w:tc>
          <w:tcPr>
            <w:tcW w:w="4817" w:type="dxa"/>
            <w:shd w:val="clear" w:color="auto" w:fill="D9D9D9" w:themeFill="background1" w:themeFillShade="D9"/>
          </w:tcPr>
          <w:p w14:paraId="575DFBBF" w14:textId="77777777" w:rsidR="00B0072F" w:rsidRDefault="00B0072F" w:rsidP="00400A9F">
            <w:pPr>
              <w:ind w:left="0"/>
              <w:rPr>
                <w:b/>
                <w:bCs/>
              </w:rPr>
            </w:pPr>
            <w:r>
              <w:rPr>
                <w:b/>
                <w:bCs/>
              </w:rPr>
              <w:t>Description</w:t>
            </w:r>
          </w:p>
        </w:tc>
        <w:tc>
          <w:tcPr>
            <w:tcW w:w="708" w:type="dxa"/>
            <w:shd w:val="clear" w:color="auto" w:fill="D9D9D9" w:themeFill="background1" w:themeFillShade="D9"/>
          </w:tcPr>
          <w:p w14:paraId="4B8FA454" w14:textId="77777777" w:rsidR="00B0072F" w:rsidRDefault="00B0072F" w:rsidP="00400A9F">
            <w:pPr>
              <w:ind w:left="0"/>
              <w:rPr>
                <w:b/>
                <w:bCs/>
              </w:rPr>
            </w:pPr>
            <w:r>
              <w:rPr>
                <w:b/>
                <w:bCs/>
              </w:rPr>
              <w:t>Null</w:t>
            </w:r>
          </w:p>
        </w:tc>
      </w:tr>
      <w:tr w:rsidR="005139BB" w:rsidRPr="00F66D48" w14:paraId="63748DE0" w14:textId="77777777" w:rsidTr="00B0072F">
        <w:trPr>
          <w:trHeight w:val="219"/>
        </w:trPr>
        <w:tc>
          <w:tcPr>
            <w:tcW w:w="2196" w:type="dxa"/>
          </w:tcPr>
          <w:p w14:paraId="77CAF218" w14:textId="310D10C0" w:rsidR="005139BB" w:rsidRPr="00EF1AC7" w:rsidRDefault="005139BB" w:rsidP="005139BB">
            <w:pPr>
              <w:ind w:left="0"/>
              <w:rPr>
                <w:rFonts w:ascii="Consolas" w:hAnsi="Consolas"/>
              </w:rPr>
            </w:pPr>
            <w:r w:rsidRPr="00A15FC4">
              <w:rPr>
                <w:rFonts w:ascii="Consolas" w:hAnsi="Consolas"/>
              </w:rPr>
              <w:t>ENV</w:t>
            </w:r>
          </w:p>
        </w:tc>
        <w:tc>
          <w:tcPr>
            <w:tcW w:w="1776" w:type="dxa"/>
          </w:tcPr>
          <w:p w14:paraId="3FB68A30" w14:textId="551C101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4)</w:t>
            </w:r>
          </w:p>
        </w:tc>
        <w:tc>
          <w:tcPr>
            <w:tcW w:w="4817" w:type="dxa"/>
          </w:tcPr>
          <w:p w14:paraId="58E03CDC" w14:textId="3EA8ADF7" w:rsidR="005139BB" w:rsidRPr="00F66D48" w:rsidRDefault="005139BB" w:rsidP="005139BB">
            <w:pPr>
              <w:ind w:left="0"/>
            </w:pPr>
            <w:r>
              <w:t xml:space="preserve">Environment to which the range </w:t>
            </w:r>
            <w:r w:rsidR="006D061E">
              <w:t>belongs</w:t>
            </w:r>
            <w:r>
              <w:t xml:space="preserve">. </w:t>
            </w:r>
            <w:r w:rsidR="006D061E">
              <w:br/>
              <w:t xml:space="preserve">Set to </w:t>
            </w:r>
            <w:r w:rsidRPr="00D331D8">
              <w:rPr>
                <w:rFonts w:ascii="Consolas" w:hAnsi="Consolas"/>
              </w:rPr>
              <w:t>NULL</w:t>
            </w:r>
            <w:r>
              <w:t xml:space="preserve"> if </w:t>
            </w:r>
            <w:r w:rsidR="006D061E">
              <w:t>the range is shared on multiple environments</w:t>
            </w:r>
            <w:r>
              <w:t>.</w:t>
            </w:r>
            <w:r w:rsidR="009B2E48">
              <w:br/>
            </w:r>
            <w:r w:rsidR="006D061E">
              <w:t xml:space="preserve">Set to </w:t>
            </w:r>
            <w:r w:rsidR="009B2E48" w:rsidRPr="006A3240">
              <w:rPr>
                <w:rFonts w:ascii="Consolas" w:hAnsi="Consolas"/>
              </w:rPr>
              <w:t>XXX</w:t>
            </w:r>
            <w:r w:rsidR="009B2E48">
              <w:t xml:space="preserve"> </w:t>
            </w:r>
            <w:r w:rsidR="006D061E">
              <w:t>to ignore the range (comment).</w:t>
            </w:r>
            <w:r w:rsidR="009B2E48">
              <w:t xml:space="preserve"> </w:t>
            </w:r>
          </w:p>
        </w:tc>
        <w:tc>
          <w:tcPr>
            <w:tcW w:w="708" w:type="dxa"/>
          </w:tcPr>
          <w:p w14:paraId="2D8BB391" w14:textId="4B900963" w:rsidR="005139BB" w:rsidRDefault="005139BB" w:rsidP="005139BB">
            <w:pPr>
              <w:ind w:left="0"/>
            </w:pPr>
            <w:r>
              <w:t>Null</w:t>
            </w:r>
          </w:p>
        </w:tc>
      </w:tr>
      <w:tr w:rsidR="005139BB" w:rsidRPr="00F66D48" w14:paraId="51894D3C" w14:textId="77777777" w:rsidTr="00B0072F">
        <w:trPr>
          <w:trHeight w:val="219"/>
        </w:trPr>
        <w:tc>
          <w:tcPr>
            <w:tcW w:w="2196" w:type="dxa"/>
          </w:tcPr>
          <w:p w14:paraId="0973C02A" w14:textId="3F3B6209" w:rsidR="005139BB" w:rsidRPr="00EF1AC7" w:rsidRDefault="005139BB" w:rsidP="005139BB">
            <w:pPr>
              <w:ind w:left="0"/>
              <w:rPr>
                <w:rFonts w:ascii="Consolas" w:hAnsi="Consolas"/>
              </w:rPr>
            </w:pPr>
            <w:r w:rsidRPr="00A15FC4">
              <w:rPr>
                <w:rFonts w:ascii="Consolas" w:hAnsi="Consolas"/>
              </w:rPr>
              <w:t>INV_TYPE</w:t>
            </w:r>
          </w:p>
        </w:tc>
        <w:tc>
          <w:tcPr>
            <w:tcW w:w="1776" w:type="dxa"/>
          </w:tcPr>
          <w:p w14:paraId="389FD36A" w14:textId="062F0694"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7C14CA2E" w14:textId="77777777" w:rsidR="005139BB" w:rsidRDefault="005139BB" w:rsidP="005139BB">
            <w:pPr>
              <w:ind w:left="0"/>
            </w:pPr>
            <w:r>
              <w:t>Type of RMS-based inventory to which the range belongs:</w:t>
            </w:r>
          </w:p>
          <w:p w14:paraId="449D396D"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MSISDN</w:t>
            </w:r>
          </w:p>
          <w:p w14:paraId="5EB0E808" w14:textId="77777777"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lastRenderedPageBreak/>
              <w:t>ISDN</w:t>
            </w:r>
          </w:p>
          <w:p w14:paraId="43C26827" w14:textId="76C6D19F" w:rsidR="005139BB" w:rsidRDefault="005139BB">
            <w:pPr>
              <w:pStyle w:val="Odstavecseseznamem"/>
              <w:numPr>
                <w:ilvl w:val="0"/>
                <w:numId w:val="132"/>
              </w:numPr>
              <w:ind w:left="243" w:hanging="218"/>
              <w:rPr>
                <w:rFonts w:ascii="Consolas" w:hAnsi="Consolas"/>
                <w:sz w:val="18"/>
                <w:szCs w:val="18"/>
              </w:rPr>
            </w:pPr>
            <w:r>
              <w:rPr>
                <w:rFonts w:ascii="Consolas" w:hAnsi="Consolas"/>
                <w:sz w:val="18"/>
                <w:szCs w:val="18"/>
              </w:rPr>
              <w:t>IMSI</w:t>
            </w:r>
          </w:p>
          <w:p w14:paraId="4464B11E" w14:textId="0A5D72EA" w:rsidR="006A3240" w:rsidRDefault="006A3240">
            <w:pPr>
              <w:pStyle w:val="Odstavecseseznamem"/>
              <w:numPr>
                <w:ilvl w:val="0"/>
                <w:numId w:val="132"/>
              </w:numPr>
              <w:ind w:left="243" w:hanging="218"/>
              <w:rPr>
                <w:rFonts w:ascii="Consolas" w:hAnsi="Consolas"/>
                <w:sz w:val="18"/>
                <w:szCs w:val="18"/>
              </w:rPr>
            </w:pPr>
            <w:r>
              <w:rPr>
                <w:rFonts w:ascii="Consolas" w:hAnsi="Consolas"/>
                <w:sz w:val="18"/>
                <w:szCs w:val="18"/>
              </w:rPr>
              <w:t>ESIM</w:t>
            </w:r>
          </w:p>
          <w:p w14:paraId="667E6046" w14:textId="3E0E22A5" w:rsidR="005139BB" w:rsidRPr="00F66D48" w:rsidRDefault="005139BB" w:rsidP="005139BB">
            <w:pPr>
              <w:ind w:left="0"/>
            </w:pPr>
          </w:p>
        </w:tc>
        <w:tc>
          <w:tcPr>
            <w:tcW w:w="708" w:type="dxa"/>
          </w:tcPr>
          <w:p w14:paraId="1940444F" w14:textId="77777777" w:rsidR="005139BB" w:rsidRDefault="005139BB" w:rsidP="005139BB">
            <w:pPr>
              <w:ind w:left="0"/>
            </w:pPr>
          </w:p>
        </w:tc>
      </w:tr>
      <w:tr w:rsidR="005139BB" w:rsidRPr="00F66D48" w14:paraId="2AF418DC" w14:textId="77777777" w:rsidTr="00B0072F">
        <w:trPr>
          <w:trHeight w:val="219"/>
        </w:trPr>
        <w:tc>
          <w:tcPr>
            <w:tcW w:w="2196" w:type="dxa"/>
          </w:tcPr>
          <w:p w14:paraId="1B64DC07" w14:textId="2646D707" w:rsidR="005139BB" w:rsidRPr="00EF1AC7" w:rsidRDefault="005139BB" w:rsidP="005139BB">
            <w:pPr>
              <w:ind w:left="0"/>
              <w:rPr>
                <w:rFonts w:ascii="Consolas" w:hAnsi="Consolas"/>
              </w:rPr>
            </w:pPr>
            <w:r w:rsidRPr="00A15FC4">
              <w:rPr>
                <w:rFonts w:ascii="Consolas" w:hAnsi="Consolas"/>
              </w:rPr>
              <w:t>RANGE_START</w:t>
            </w:r>
          </w:p>
        </w:tc>
        <w:tc>
          <w:tcPr>
            <w:tcW w:w="1776" w:type="dxa"/>
          </w:tcPr>
          <w:p w14:paraId="0759BB3C" w14:textId="49380BF1"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1ED03FD9" w14:textId="77777777" w:rsidR="005139BB" w:rsidRDefault="005139BB" w:rsidP="005139BB">
            <w:pPr>
              <w:ind w:left="0"/>
            </w:pPr>
            <w:r>
              <w:t>Starting position in the range</w:t>
            </w:r>
          </w:p>
          <w:p w14:paraId="362E3C34"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1870933D" w14:textId="26C85E99" w:rsidR="005139BB" w:rsidRPr="00F66D48"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31CD459B" w14:textId="77777777" w:rsidR="005139BB" w:rsidRDefault="005139BB" w:rsidP="005139BB">
            <w:pPr>
              <w:ind w:left="0"/>
            </w:pPr>
            <w:r>
              <w:t>Null</w:t>
            </w:r>
          </w:p>
        </w:tc>
      </w:tr>
      <w:tr w:rsidR="005139BB" w:rsidRPr="00F66D48" w14:paraId="6123AE08" w14:textId="77777777" w:rsidTr="00B0072F">
        <w:trPr>
          <w:trHeight w:val="219"/>
        </w:trPr>
        <w:tc>
          <w:tcPr>
            <w:tcW w:w="2196" w:type="dxa"/>
          </w:tcPr>
          <w:p w14:paraId="57DACD41" w14:textId="06B3E0F1" w:rsidR="005139BB" w:rsidRPr="00EF1AC7" w:rsidRDefault="005139BB" w:rsidP="005139BB">
            <w:pPr>
              <w:ind w:left="0"/>
              <w:rPr>
                <w:rFonts w:ascii="Consolas" w:hAnsi="Consolas"/>
              </w:rPr>
            </w:pPr>
            <w:r w:rsidRPr="00A15FC4">
              <w:rPr>
                <w:rFonts w:ascii="Consolas" w:hAnsi="Consolas"/>
              </w:rPr>
              <w:t>RANGE_END</w:t>
            </w:r>
          </w:p>
        </w:tc>
        <w:tc>
          <w:tcPr>
            <w:tcW w:w="1776" w:type="dxa"/>
          </w:tcPr>
          <w:p w14:paraId="000128F5" w14:textId="71865356"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19)</w:t>
            </w:r>
          </w:p>
        </w:tc>
        <w:tc>
          <w:tcPr>
            <w:tcW w:w="4817" w:type="dxa"/>
          </w:tcPr>
          <w:p w14:paraId="6FE1E6E6" w14:textId="77777777" w:rsidR="005139BB" w:rsidRDefault="005139BB" w:rsidP="005139BB">
            <w:pPr>
              <w:ind w:left="0"/>
            </w:pPr>
            <w:r>
              <w:t>Ending position in the range</w:t>
            </w:r>
          </w:p>
          <w:p w14:paraId="48640528" w14:textId="77777777" w:rsidR="005139BB" w:rsidRPr="000A751A" w:rsidRDefault="005139BB" w:rsidP="005139BB">
            <w:pPr>
              <w:ind w:left="0"/>
              <w:rPr>
                <w:sz w:val="18"/>
                <w:szCs w:val="18"/>
              </w:rPr>
            </w:pPr>
            <w:r>
              <w:rPr>
                <w:sz w:val="18"/>
                <w:szCs w:val="18"/>
              </w:rPr>
              <w:t>(</w:t>
            </w:r>
            <w:r w:rsidRPr="000A751A">
              <w:rPr>
                <w:sz w:val="18"/>
                <w:szCs w:val="18"/>
              </w:rPr>
              <w:t xml:space="preserve">MSISDN-like </w:t>
            </w:r>
            <w:r>
              <w:rPr>
                <w:sz w:val="18"/>
                <w:szCs w:val="18"/>
              </w:rPr>
              <w:t xml:space="preserve">identifiers </w:t>
            </w:r>
            <w:r w:rsidRPr="000A751A">
              <w:rPr>
                <w:sz w:val="18"/>
                <w:szCs w:val="18"/>
              </w:rPr>
              <w:t>in format 420nnnnnnnnn</w:t>
            </w:r>
          </w:p>
          <w:p w14:paraId="478CF986" w14:textId="4026B642" w:rsidR="005139BB" w:rsidRDefault="005139BB" w:rsidP="005139BB">
            <w:pPr>
              <w:ind w:left="0"/>
            </w:pPr>
            <w:r w:rsidRPr="000A751A">
              <w:rPr>
                <w:sz w:val="18"/>
                <w:szCs w:val="18"/>
              </w:rPr>
              <w:t xml:space="preserve">IMSI-like </w:t>
            </w:r>
            <w:r>
              <w:rPr>
                <w:sz w:val="18"/>
                <w:szCs w:val="18"/>
              </w:rPr>
              <w:t xml:space="preserve">identifiers </w:t>
            </w:r>
            <w:r w:rsidRPr="000A751A">
              <w:rPr>
                <w:sz w:val="18"/>
                <w:szCs w:val="18"/>
              </w:rPr>
              <w:t>in format 23003nnnnnnnnnn</w:t>
            </w:r>
            <w:r>
              <w:rPr>
                <w:sz w:val="18"/>
                <w:szCs w:val="18"/>
              </w:rPr>
              <w:t>)</w:t>
            </w:r>
          </w:p>
        </w:tc>
        <w:tc>
          <w:tcPr>
            <w:tcW w:w="708" w:type="dxa"/>
          </w:tcPr>
          <w:p w14:paraId="064D5E34" w14:textId="3CCB3680" w:rsidR="005139BB" w:rsidRDefault="005139BB" w:rsidP="005139BB">
            <w:pPr>
              <w:ind w:left="0"/>
            </w:pPr>
            <w:r>
              <w:t>Null</w:t>
            </w:r>
          </w:p>
        </w:tc>
      </w:tr>
      <w:tr w:rsidR="005139BB" w:rsidRPr="00F66D48" w14:paraId="097EBED5" w14:textId="77777777" w:rsidTr="00B0072F">
        <w:trPr>
          <w:trHeight w:val="219"/>
        </w:trPr>
        <w:tc>
          <w:tcPr>
            <w:tcW w:w="2196" w:type="dxa"/>
          </w:tcPr>
          <w:p w14:paraId="30D84B23" w14:textId="3DC93646" w:rsidR="005139BB" w:rsidRPr="00EF1AC7" w:rsidRDefault="005139BB" w:rsidP="005139BB">
            <w:pPr>
              <w:ind w:left="0"/>
              <w:rPr>
                <w:rFonts w:ascii="Consolas" w:hAnsi="Consolas"/>
              </w:rPr>
            </w:pPr>
            <w:r w:rsidRPr="00A15FC4">
              <w:rPr>
                <w:rFonts w:ascii="Consolas" w:hAnsi="Consolas"/>
              </w:rPr>
              <w:t>CODE</w:t>
            </w:r>
          </w:p>
        </w:tc>
        <w:tc>
          <w:tcPr>
            <w:tcW w:w="1776" w:type="dxa"/>
          </w:tcPr>
          <w:p w14:paraId="74C75C92" w14:textId="7E9D3EF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16)</w:t>
            </w:r>
          </w:p>
        </w:tc>
        <w:tc>
          <w:tcPr>
            <w:tcW w:w="4817" w:type="dxa"/>
          </w:tcPr>
          <w:p w14:paraId="282ADCF1" w14:textId="77777777" w:rsidR="005139BB" w:rsidRDefault="005139BB" w:rsidP="005139BB">
            <w:pPr>
              <w:ind w:left="0"/>
            </w:pPr>
            <w:r>
              <w:t>One of the following:</w:t>
            </w:r>
          </w:p>
          <w:p w14:paraId="0F6AD0A9" w14:textId="3FC61EB3" w:rsidR="005139BB" w:rsidRPr="0095157A" w:rsidRDefault="005139BB">
            <w:pPr>
              <w:pStyle w:val="Odstavecseseznamem"/>
              <w:numPr>
                <w:ilvl w:val="0"/>
                <w:numId w:val="132"/>
              </w:numPr>
              <w:ind w:left="243" w:hanging="218"/>
            </w:pPr>
            <w:r w:rsidRPr="0095157A">
              <w:rPr>
                <w:u w:val="single"/>
              </w:rPr>
              <w:t>For non-ISDN ranges</w:t>
            </w:r>
            <w:r w:rsidR="0095157A">
              <w:rPr>
                <w:u w:val="single"/>
              </w:rPr>
              <w:t>:</w:t>
            </w:r>
            <w:r>
              <w:t xml:space="preserve"> Source code to which the range belongs </w:t>
            </w:r>
            <w:r>
              <w:br/>
            </w:r>
            <w:r w:rsidRPr="00096DC6">
              <w:rPr>
                <w:sz w:val="18"/>
                <w:szCs w:val="18"/>
              </w:rPr>
              <w:t>(</w:t>
            </w:r>
            <w:r w:rsidRPr="00096DC6">
              <w:rPr>
                <w:rFonts w:ascii="Consolas" w:hAnsi="Consolas"/>
                <w:sz w:val="18"/>
                <w:szCs w:val="18"/>
              </w:rPr>
              <w:t>V2</w:t>
            </w:r>
            <w:r>
              <w:rPr>
                <w:sz w:val="18"/>
                <w:szCs w:val="18"/>
              </w:rPr>
              <w:t>,</w:t>
            </w:r>
            <w:r w:rsidRPr="00096DC6">
              <w:rPr>
                <w:sz w:val="18"/>
                <w:szCs w:val="18"/>
              </w:rPr>
              <w:t xml:space="preserve"> </w:t>
            </w:r>
            <w:r w:rsidRPr="00096DC6">
              <w:rPr>
                <w:rFonts w:ascii="Consolas" w:hAnsi="Consolas"/>
                <w:sz w:val="18"/>
                <w:szCs w:val="18"/>
              </w:rPr>
              <w:t>V4</w:t>
            </w:r>
            <w:r>
              <w:rPr>
                <w:sz w:val="18"/>
                <w:szCs w:val="18"/>
              </w:rPr>
              <w:t>,</w:t>
            </w:r>
            <w:r w:rsidRPr="00096DC6">
              <w:rPr>
                <w:sz w:val="18"/>
                <w:szCs w:val="18"/>
              </w:rPr>
              <w:t xml:space="preserve"> etc. Keep </w:t>
            </w:r>
            <w:r w:rsidRPr="00096DC6">
              <w:rPr>
                <w:rFonts w:ascii="Consolas" w:hAnsi="Consolas"/>
                <w:sz w:val="18"/>
                <w:szCs w:val="18"/>
              </w:rPr>
              <w:t>NULL</w:t>
            </w:r>
            <w:r w:rsidRPr="00096DC6">
              <w:rPr>
                <w:sz w:val="18"/>
                <w:szCs w:val="18"/>
              </w:rPr>
              <w:t xml:space="preserve"> to disregard.)</w:t>
            </w:r>
          </w:p>
          <w:p w14:paraId="1F374B98" w14:textId="5282E19A" w:rsidR="005139BB" w:rsidRDefault="0095157A">
            <w:pPr>
              <w:pStyle w:val="Odstavecseseznamem"/>
              <w:numPr>
                <w:ilvl w:val="0"/>
                <w:numId w:val="132"/>
              </w:numPr>
              <w:ind w:left="243" w:hanging="218"/>
            </w:pPr>
            <w:r w:rsidRPr="0095157A">
              <w:rPr>
                <w:u w:val="single"/>
              </w:rPr>
              <w:t>For ISDN ranges</w:t>
            </w:r>
            <w:r>
              <w:rPr>
                <w:u w:val="single"/>
              </w:rPr>
              <w:t>:</w:t>
            </w:r>
            <w:r w:rsidRPr="00096DC6">
              <w:t xml:space="preserve"> </w:t>
            </w:r>
            <w:r>
              <w:t>G</w:t>
            </w:r>
            <w:r w:rsidRPr="00096DC6">
              <w:t>eographical range code</w:t>
            </w:r>
            <w:r>
              <w:rPr>
                <w:sz w:val="18"/>
                <w:szCs w:val="18"/>
              </w:rPr>
              <w:br/>
            </w:r>
            <w:r w:rsidRPr="00096DC6">
              <w:rPr>
                <w:sz w:val="18"/>
                <w:szCs w:val="18"/>
              </w:rPr>
              <w:t>(</w:t>
            </w:r>
            <w:r>
              <w:rPr>
                <w:sz w:val="18"/>
                <w:szCs w:val="18"/>
              </w:rPr>
              <w:t>BLU1, 010, GRN, etc.)</w:t>
            </w:r>
            <w:r w:rsidR="009B2E48">
              <w:rPr>
                <w:sz w:val="18"/>
                <w:szCs w:val="18"/>
              </w:rPr>
              <w:br/>
            </w:r>
          </w:p>
        </w:tc>
        <w:tc>
          <w:tcPr>
            <w:tcW w:w="708" w:type="dxa"/>
          </w:tcPr>
          <w:p w14:paraId="275BD81E" w14:textId="3366D69E" w:rsidR="005139BB" w:rsidRDefault="005139BB" w:rsidP="005139BB">
            <w:pPr>
              <w:ind w:left="0"/>
            </w:pPr>
            <w:r>
              <w:t>Null</w:t>
            </w:r>
          </w:p>
        </w:tc>
      </w:tr>
      <w:tr w:rsidR="005139BB" w:rsidRPr="00F66D48" w14:paraId="0F0B8957" w14:textId="77777777" w:rsidTr="00B0072F">
        <w:trPr>
          <w:trHeight w:val="219"/>
        </w:trPr>
        <w:tc>
          <w:tcPr>
            <w:tcW w:w="2196" w:type="dxa"/>
          </w:tcPr>
          <w:p w14:paraId="5E6BB33D" w14:textId="6B33E229" w:rsidR="005139BB" w:rsidRPr="00EF1AC7" w:rsidRDefault="005139BB" w:rsidP="005139BB">
            <w:pPr>
              <w:ind w:left="0"/>
              <w:rPr>
                <w:rFonts w:ascii="Consolas" w:hAnsi="Consolas"/>
              </w:rPr>
            </w:pPr>
            <w:r w:rsidRPr="00A15FC4">
              <w:rPr>
                <w:rFonts w:ascii="Consolas" w:hAnsi="Consolas"/>
              </w:rPr>
              <w:t>ISDN_REGION_NAME</w:t>
            </w:r>
          </w:p>
        </w:tc>
        <w:tc>
          <w:tcPr>
            <w:tcW w:w="1776" w:type="dxa"/>
          </w:tcPr>
          <w:p w14:paraId="64C81E66" w14:textId="36BCA89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64)</w:t>
            </w:r>
          </w:p>
        </w:tc>
        <w:tc>
          <w:tcPr>
            <w:tcW w:w="4817" w:type="dxa"/>
          </w:tcPr>
          <w:p w14:paraId="51976E02" w14:textId="77777777" w:rsidR="0095157A" w:rsidRDefault="0095157A" w:rsidP="005139BB">
            <w:pPr>
              <w:ind w:left="0"/>
            </w:pPr>
            <w:r>
              <w:t>One of the following:</w:t>
            </w:r>
          </w:p>
          <w:p w14:paraId="7D80670E" w14:textId="0DBD7880" w:rsidR="005139BB" w:rsidRPr="0095157A" w:rsidRDefault="0095157A">
            <w:pPr>
              <w:pStyle w:val="Odstavecseseznamem"/>
              <w:numPr>
                <w:ilvl w:val="0"/>
                <w:numId w:val="132"/>
              </w:numPr>
              <w:ind w:left="312" w:hanging="281"/>
              <w:rPr>
                <w:sz w:val="18"/>
                <w:szCs w:val="18"/>
              </w:rPr>
            </w:pPr>
            <w:r w:rsidRPr="0095157A">
              <w:rPr>
                <w:u w:val="single"/>
              </w:rPr>
              <w:t>For ISDN ranges:</w:t>
            </w:r>
            <w:r>
              <w:t xml:space="preserve"> </w:t>
            </w:r>
            <w:r w:rsidR="005139BB">
              <w:t xml:space="preserve">ISDN region name. </w:t>
            </w:r>
            <w:r w:rsidR="005139BB">
              <w:br/>
            </w:r>
            <w:r w:rsidR="005139BB" w:rsidRPr="0095157A">
              <w:rPr>
                <w:sz w:val="18"/>
                <w:szCs w:val="18"/>
              </w:rPr>
              <w:t>(e.g., “Vysočina”)</w:t>
            </w:r>
          </w:p>
          <w:p w14:paraId="64827DC0" w14:textId="279CDC97" w:rsidR="0095157A" w:rsidRDefault="009B2E48">
            <w:pPr>
              <w:pStyle w:val="Odstavecseseznamem"/>
              <w:numPr>
                <w:ilvl w:val="0"/>
                <w:numId w:val="132"/>
              </w:numPr>
              <w:ind w:left="312" w:hanging="281"/>
            </w:pPr>
            <w:r w:rsidRPr="0095157A">
              <w:rPr>
                <w:u w:val="single"/>
              </w:rPr>
              <w:t xml:space="preserve">For </w:t>
            </w:r>
            <w:r>
              <w:rPr>
                <w:u w:val="single"/>
              </w:rPr>
              <w:t>ESIM</w:t>
            </w:r>
            <w:r w:rsidRPr="0095157A">
              <w:rPr>
                <w:u w:val="single"/>
              </w:rPr>
              <w:t xml:space="preserve"> ranges:</w:t>
            </w:r>
            <w:r w:rsidRPr="009B2E48">
              <w:t xml:space="preserve"> </w:t>
            </w:r>
            <w:r w:rsidR="0095157A">
              <w:t>eSIM type</w:t>
            </w:r>
            <w:r>
              <w:t xml:space="preserve"> in the range.</w:t>
            </w:r>
            <w:r>
              <w:br/>
            </w:r>
            <w:r w:rsidR="0095157A" w:rsidRPr="000D744D">
              <w:rPr>
                <w:sz w:val="18"/>
                <w:szCs w:val="18"/>
              </w:rPr>
              <w:t>(</w:t>
            </w:r>
            <w:r w:rsidRPr="000D744D">
              <w:rPr>
                <w:sz w:val="18"/>
                <w:szCs w:val="18"/>
              </w:rPr>
              <w:t>“</w:t>
            </w:r>
            <w:r w:rsidR="0095157A" w:rsidRPr="000D744D">
              <w:rPr>
                <w:rFonts w:ascii="Consolas" w:hAnsi="Consolas"/>
                <w:sz w:val="18"/>
                <w:szCs w:val="18"/>
              </w:rPr>
              <w:t>VIRTUAL</w:t>
            </w:r>
            <w:r w:rsidRPr="000D744D">
              <w:rPr>
                <w:sz w:val="18"/>
                <w:szCs w:val="18"/>
              </w:rPr>
              <w:t>”</w:t>
            </w:r>
            <w:r w:rsidR="0095157A" w:rsidRPr="000D744D">
              <w:rPr>
                <w:sz w:val="18"/>
                <w:szCs w:val="18"/>
              </w:rPr>
              <w:t xml:space="preserve"> or </w:t>
            </w:r>
            <w:r w:rsidRPr="000D744D">
              <w:rPr>
                <w:sz w:val="18"/>
                <w:szCs w:val="18"/>
              </w:rPr>
              <w:t>“</w:t>
            </w:r>
            <w:r w:rsidR="0095157A" w:rsidRPr="000D744D">
              <w:rPr>
                <w:rFonts w:ascii="Consolas" w:hAnsi="Consolas"/>
                <w:sz w:val="18"/>
                <w:szCs w:val="18"/>
              </w:rPr>
              <w:t>VOUCHER</w:t>
            </w:r>
            <w:r w:rsidRPr="000D744D">
              <w:rPr>
                <w:sz w:val="18"/>
                <w:szCs w:val="18"/>
              </w:rPr>
              <w:t>”</w:t>
            </w:r>
            <w:r w:rsidR="0095157A" w:rsidRPr="000D744D">
              <w:rPr>
                <w:sz w:val="18"/>
                <w:szCs w:val="18"/>
              </w:rPr>
              <w:t>)</w:t>
            </w:r>
          </w:p>
          <w:p w14:paraId="6C4316D4" w14:textId="33DD794A" w:rsidR="009B2E48" w:rsidRDefault="009B2E48">
            <w:pPr>
              <w:pStyle w:val="Odstavecseseznamem"/>
              <w:numPr>
                <w:ilvl w:val="0"/>
                <w:numId w:val="132"/>
              </w:numPr>
              <w:ind w:left="312" w:hanging="281"/>
            </w:pPr>
            <w:r w:rsidRPr="009B2E48">
              <w:rPr>
                <w:u w:val="single"/>
              </w:rPr>
              <w:t>For other ranges:</w:t>
            </w:r>
            <w:r>
              <w:rPr>
                <w:rFonts w:ascii="Consolas" w:hAnsi="Consolas"/>
              </w:rPr>
              <w:t xml:space="preserve"> </w:t>
            </w:r>
            <w:r w:rsidRPr="0095157A">
              <w:rPr>
                <w:rFonts w:ascii="Consolas" w:hAnsi="Consolas"/>
              </w:rPr>
              <w:t>NULL</w:t>
            </w:r>
            <w:r>
              <w:rPr>
                <w:rFonts w:ascii="Consolas" w:hAnsi="Consolas"/>
              </w:rPr>
              <w:br/>
            </w:r>
          </w:p>
        </w:tc>
        <w:tc>
          <w:tcPr>
            <w:tcW w:w="708" w:type="dxa"/>
          </w:tcPr>
          <w:p w14:paraId="64CFB2CF" w14:textId="69A2E639" w:rsidR="005139BB" w:rsidRDefault="005139BB" w:rsidP="005139BB">
            <w:pPr>
              <w:ind w:left="0"/>
            </w:pPr>
            <w:r>
              <w:t>Null</w:t>
            </w:r>
          </w:p>
        </w:tc>
      </w:tr>
      <w:tr w:rsidR="005139BB" w:rsidRPr="00F66D48" w14:paraId="547B6089" w14:textId="77777777" w:rsidTr="00B0072F">
        <w:trPr>
          <w:trHeight w:val="219"/>
        </w:trPr>
        <w:tc>
          <w:tcPr>
            <w:tcW w:w="2196" w:type="dxa"/>
          </w:tcPr>
          <w:p w14:paraId="141236E4" w14:textId="40782AB7" w:rsidR="005139BB" w:rsidRPr="00EF1AC7" w:rsidRDefault="005139BB" w:rsidP="005139BB">
            <w:pPr>
              <w:ind w:left="0"/>
              <w:rPr>
                <w:rFonts w:ascii="Consolas" w:hAnsi="Consolas"/>
              </w:rPr>
            </w:pPr>
            <w:r w:rsidRPr="00A15FC4">
              <w:rPr>
                <w:rFonts w:ascii="Consolas" w:hAnsi="Consolas"/>
              </w:rPr>
              <w:t>ISDN_REGION_PREFIX</w:t>
            </w:r>
          </w:p>
        </w:tc>
        <w:tc>
          <w:tcPr>
            <w:tcW w:w="1776" w:type="dxa"/>
          </w:tcPr>
          <w:p w14:paraId="19D08AD8" w14:textId="630E4D69"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32)</w:t>
            </w:r>
          </w:p>
        </w:tc>
        <w:tc>
          <w:tcPr>
            <w:tcW w:w="4817" w:type="dxa"/>
          </w:tcPr>
          <w:p w14:paraId="175FDE8E" w14:textId="77777777" w:rsidR="000D744D" w:rsidRDefault="000D744D" w:rsidP="000D744D">
            <w:pPr>
              <w:ind w:left="0"/>
            </w:pPr>
            <w:r>
              <w:t>One of the following:</w:t>
            </w:r>
          </w:p>
          <w:p w14:paraId="50991A1B" w14:textId="11EE6850" w:rsidR="000D744D" w:rsidRPr="000D744D" w:rsidRDefault="000D744D">
            <w:pPr>
              <w:pStyle w:val="Odstavecseseznamem"/>
              <w:numPr>
                <w:ilvl w:val="0"/>
                <w:numId w:val="132"/>
              </w:numPr>
              <w:ind w:left="243" w:hanging="218"/>
            </w:pPr>
            <w:r w:rsidRPr="0095157A">
              <w:rPr>
                <w:u w:val="single"/>
              </w:rPr>
              <w:t>For ISDN ranges</w:t>
            </w:r>
            <w:r>
              <w:rPr>
                <w:u w:val="single"/>
              </w:rPr>
              <w:t>:</w:t>
            </w:r>
            <w:r w:rsidRPr="00096DC6">
              <w:t xml:space="preserve"> </w:t>
            </w:r>
            <w:r>
              <w:t>ISDN region prefix.</w:t>
            </w:r>
            <w:r>
              <w:rPr>
                <w:sz w:val="18"/>
                <w:szCs w:val="18"/>
              </w:rPr>
              <w:br/>
            </w:r>
            <w:r w:rsidRPr="00BE2B26">
              <w:rPr>
                <w:sz w:val="18"/>
                <w:szCs w:val="18"/>
              </w:rPr>
              <w:t>(e.g.</w:t>
            </w:r>
            <w:r>
              <w:rPr>
                <w:sz w:val="18"/>
                <w:szCs w:val="18"/>
              </w:rPr>
              <w:t>,</w:t>
            </w:r>
            <w:r w:rsidRPr="00BE2B26">
              <w:rPr>
                <w:sz w:val="18"/>
                <w:szCs w:val="18"/>
              </w:rPr>
              <w:t xml:space="preserve"> </w:t>
            </w:r>
            <w:r>
              <w:rPr>
                <w:sz w:val="18"/>
                <w:szCs w:val="18"/>
              </w:rPr>
              <w:t>4202, 42059</w:t>
            </w:r>
            <w:r w:rsidRPr="00BE2B26">
              <w:rPr>
                <w:sz w:val="18"/>
                <w:szCs w:val="18"/>
              </w:rPr>
              <w:t>)</w:t>
            </w:r>
          </w:p>
          <w:p w14:paraId="706B34EA" w14:textId="35EEDCE4" w:rsidR="005139BB" w:rsidRPr="0095157A" w:rsidRDefault="000D744D">
            <w:pPr>
              <w:pStyle w:val="Odstavecseseznamem"/>
              <w:numPr>
                <w:ilvl w:val="0"/>
                <w:numId w:val="132"/>
              </w:numPr>
              <w:ind w:left="243" w:hanging="218"/>
              <w:rPr>
                <w:sz w:val="18"/>
                <w:szCs w:val="18"/>
              </w:rPr>
            </w:pPr>
            <w:r w:rsidRPr="0095157A">
              <w:rPr>
                <w:u w:val="single"/>
              </w:rPr>
              <w:t>For non-ISDN ranges</w:t>
            </w:r>
            <w:r>
              <w:rPr>
                <w:u w:val="single"/>
              </w:rPr>
              <w:t>:</w:t>
            </w:r>
            <w:r>
              <w:t xml:space="preserve"> </w:t>
            </w:r>
            <w:r w:rsidRPr="000D744D">
              <w:rPr>
                <w:rFonts w:ascii="Consolas" w:hAnsi="Consolas"/>
              </w:rPr>
              <w:t>NULL</w:t>
            </w:r>
            <w:r>
              <w:t xml:space="preserve"> </w:t>
            </w:r>
            <w:r>
              <w:br/>
            </w:r>
          </w:p>
        </w:tc>
        <w:tc>
          <w:tcPr>
            <w:tcW w:w="708" w:type="dxa"/>
          </w:tcPr>
          <w:p w14:paraId="5BD9FAE7" w14:textId="064CEB37" w:rsidR="005139BB" w:rsidRDefault="005139BB" w:rsidP="005139BB">
            <w:pPr>
              <w:ind w:left="0"/>
            </w:pPr>
            <w:r>
              <w:t>Null</w:t>
            </w:r>
          </w:p>
        </w:tc>
      </w:tr>
      <w:tr w:rsidR="005139BB" w:rsidRPr="00F66D48" w14:paraId="7AF52929" w14:textId="77777777" w:rsidTr="00B0072F">
        <w:trPr>
          <w:trHeight w:val="219"/>
        </w:trPr>
        <w:tc>
          <w:tcPr>
            <w:tcW w:w="2196" w:type="dxa"/>
          </w:tcPr>
          <w:p w14:paraId="1C3341D6" w14:textId="5D0B9701" w:rsidR="005139BB" w:rsidRPr="00EF1AC7" w:rsidRDefault="005139BB" w:rsidP="005139BB">
            <w:pPr>
              <w:ind w:left="0"/>
              <w:rPr>
                <w:rFonts w:ascii="Consolas" w:hAnsi="Consolas"/>
              </w:rPr>
            </w:pPr>
            <w:r w:rsidRPr="00A15FC4">
              <w:rPr>
                <w:rFonts w:ascii="Consolas" w:hAnsi="Consolas"/>
              </w:rPr>
              <w:t>IS_PORTIN</w:t>
            </w:r>
          </w:p>
        </w:tc>
        <w:tc>
          <w:tcPr>
            <w:tcW w:w="1776" w:type="dxa"/>
          </w:tcPr>
          <w:p w14:paraId="75716EF4" w14:textId="065E19BE"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1)</w:t>
            </w:r>
          </w:p>
        </w:tc>
        <w:tc>
          <w:tcPr>
            <w:tcW w:w="4817" w:type="dxa"/>
          </w:tcPr>
          <w:p w14:paraId="1BBA7A08" w14:textId="3D82DD17" w:rsidR="005139BB" w:rsidRDefault="005139BB" w:rsidP="005139BB">
            <w:pPr>
              <w:ind w:left="0"/>
            </w:pPr>
            <w:r>
              <w:t>Number portability flag.</w:t>
            </w:r>
            <w:r>
              <w:br/>
            </w:r>
            <w:r w:rsidRPr="001F168D">
              <w:rPr>
                <w:sz w:val="18"/>
                <w:szCs w:val="18"/>
              </w:rPr>
              <w:t>(</w:t>
            </w:r>
            <w:r w:rsidRPr="001F168D">
              <w:rPr>
                <w:rFonts w:ascii="Consolas" w:hAnsi="Consolas"/>
                <w:sz w:val="18"/>
                <w:szCs w:val="18"/>
              </w:rPr>
              <w:t>Y</w:t>
            </w:r>
            <w:r w:rsidRPr="001F168D">
              <w:rPr>
                <w:sz w:val="18"/>
                <w:szCs w:val="18"/>
              </w:rPr>
              <w:t xml:space="preserve"> / </w:t>
            </w:r>
            <w:r w:rsidRPr="001F168D">
              <w:rPr>
                <w:rFonts w:ascii="Consolas" w:hAnsi="Consolas"/>
                <w:sz w:val="18"/>
                <w:szCs w:val="18"/>
              </w:rPr>
              <w:t>N</w:t>
            </w:r>
            <w:r w:rsidRPr="001F168D">
              <w:rPr>
                <w:sz w:val="18"/>
                <w:szCs w:val="18"/>
              </w:rPr>
              <w:t>)</w:t>
            </w:r>
          </w:p>
        </w:tc>
        <w:tc>
          <w:tcPr>
            <w:tcW w:w="708" w:type="dxa"/>
          </w:tcPr>
          <w:p w14:paraId="5BE85441" w14:textId="283D3E59" w:rsidR="005139BB" w:rsidRDefault="005139BB" w:rsidP="005139BB">
            <w:pPr>
              <w:ind w:left="0"/>
            </w:pPr>
          </w:p>
        </w:tc>
      </w:tr>
      <w:tr w:rsidR="005139BB" w:rsidRPr="00F66D48" w14:paraId="13ADB37B" w14:textId="77777777" w:rsidTr="00B0072F">
        <w:trPr>
          <w:trHeight w:val="219"/>
        </w:trPr>
        <w:tc>
          <w:tcPr>
            <w:tcW w:w="2196" w:type="dxa"/>
          </w:tcPr>
          <w:p w14:paraId="2A390B26" w14:textId="20ACEA1E" w:rsidR="005139BB" w:rsidRPr="00EF1AC7" w:rsidRDefault="005139BB" w:rsidP="005139BB">
            <w:pPr>
              <w:ind w:left="0"/>
              <w:rPr>
                <w:rFonts w:ascii="Consolas" w:hAnsi="Consolas"/>
              </w:rPr>
            </w:pPr>
            <w:r w:rsidRPr="00A15FC4">
              <w:rPr>
                <w:rFonts w:ascii="Consolas" w:hAnsi="Consolas"/>
              </w:rPr>
              <w:t>NOTE</w:t>
            </w:r>
          </w:p>
        </w:tc>
        <w:tc>
          <w:tcPr>
            <w:tcW w:w="1776" w:type="dxa"/>
          </w:tcPr>
          <w:p w14:paraId="696D7104" w14:textId="63F9EF4C" w:rsidR="005139BB" w:rsidRPr="00EF1AC7" w:rsidRDefault="005139BB" w:rsidP="005139BB">
            <w:pPr>
              <w:ind w:left="0"/>
              <w:rPr>
                <w:rFonts w:ascii="Consolas" w:hAnsi="Consolas"/>
              </w:rPr>
            </w:pPr>
            <w:r w:rsidRPr="00A15FC4">
              <w:rPr>
                <w:rFonts w:ascii="Consolas" w:hAnsi="Consolas"/>
              </w:rPr>
              <w:t>VARCHAR</w:t>
            </w:r>
            <w:r>
              <w:rPr>
                <w:rFonts w:ascii="Consolas" w:hAnsi="Consolas"/>
              </w:rPr>
              <w:t>2</w:t>
            </w:r>
            <w:r w:rsidR="00D90AED">
              <w:rPr>
                <w:rFonts w:ascii="Consolas" w:hAnsi="Consolas"/>
              </w:rPr>
              <w:t xml:space="preserve"> </w:t>
            </w:r>
            <w:r>
              <w:rPr>
                <w:rFonts w:ascii="Consolas" w:hAnsi="Consolas"/>
              </w:rPr>
              <w:t>(</w:t>
            </w:r>
            <w:r w:rsidRPr="00A15FC4">
              <w:rPr>
                <w:rFonts w:ascii="Consolas" w:hAnsi="Consolas"/>
              </w:rPr>
              <w:t>256)</w:t>
            </w:r>
          </w:p>
        </w:tc>
        <w:tc>
          <w:tcPr>
            <w:tcW w:w="4817" w:type="dxa"/>
          </w:tcPr>
          <w:p w14:paraId="269599D8" w14:textId="606891F9" w:rsidR="005139BB" w:rsidRDefault="005139BB" w:rsidP="005139BB">
            <w:pPr>
              <w:ind w:left="0"/>
            </w:pPr>
            <w:r>
              <w:t>Free text describing details of the range (originator, purpose, date, etc.).</w:t>
            </w:r>
          </w:p>
        </w:tc>
        <w:tc>
          <w:tcPr>
            <w:tcW w:w="708" w:type="dxa"/>
          </w:tcPr>
          <w:p w14:paraId="543BC2D1" w14:textId="4B5C89F2" w:rsidR="005139BB" w:rsidRDefault="005139BB" w:rsidP="005139BB">
            <w:pPr>
              <w:ind w:left="0"/>
            </w:pPr>
            <w:r>
              <w:t>Null</w:t>
            </w:r>
          </w:p>
        </w:tc>
      </w:tr>
      <w:tr w:rsidR="005139BB" w:rsidRPr="00F66D48" w14:paraId="7D702666" w14:textId="77777777" w:rsidTr="00B0072F">
        <w:trPr>
          <w:trHeight w:val="219"/>
        </w:trPr>
        <w:tc>
          <w:tcPr>
            <w:tcW w:w="2196" w:type="dxa"/>
          </w:tcPr>
          <w:p w14:paraId="6C59676A" w14:textId="249E31D4" w:rsidR="005139BB" w:rsidRPr="00EF1AC7" w:rsidRDefault="005139BB" w:rsidP="005139BB">
            <w:pPr>
              <w:ind w:left="0"/>
              <w:rPr>
                <w:rFonts w:ascii="Consolas" w:hAnsi="Consolas"/>
              </w:rPr>
            </w:pPr>
            <w:r w:rsidRPr="00A15FC4">
              <w:rPr>
                <w:rFonts w:ascii="Consolas" w:hAnsi="Consolas"/>
              </w:rPr>
              <w:t>LIVE</w:t>
            </w:r>
          </w:p>
        </w:tc>
        <w:tc>
          <w:tcPr>
            <w:tcW w:w="1776" w:type="dxa"/>
          </w:tcPr>
          <w:p w14:paraId="3CE14432" w14:textId="5EA467F0" w:rsidR="005139BB" w:rsidRPr="00EF1AC7" w:rsidRDefault="005139BB" w:rsidP="005139BB">
            <w:pPr>
              <w:ind w:left="0"/>
              <w:rPr>
                <w:rFonts w:ascii="Consolas" w:hAnsi="Consolas"/>
              </w:rPr>
            </w:pPr>
            <w:r w:rsidRPr="00A15FC4">
              <w:rPr>
                <w:rFonts w:ascii="Consolas" w:hAnsi="Consolas"/>
              </w:rPr>
              <w:t>NUMBER</w:t>
            </w:r>
          </w:p>
        </w:tc>
        <w:tc>
          <w:tcPr>
            <w:tcW w:w="4817" w:type="dxa"/>
          </w:tcPr>
          <w:p w14:paraId="26B4D666" w14:textId="77777777" w:rsidR="005139BB" w:rsidRDefault="005139BB" w:rsidP="005139BB">
            <w:pPr>
              <w:ind w:left="0"/>
              <w:rPr>
                <w:sz w:val="18"/>
                <w:szCs w:val="18"/>
              </w:rPr>
            </w:pPr>
            <w:r>
              <w:t>Live flag. Describes if the range is expected to contain inventory items with specific InstantLink routing profile. In Phoenix GUI, a warning flag is displayed if items’ actual routing profile does not match.</w:t>
            </w:r>
          </w:p>
          <w:p w14:paraId="0291D1D6"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0 = NON-LIVE</w:t>
            </w:r>
          </w:p>
          <w:p w14:paraId="2F2BBCDC" w14:textId="77777777" w:rsidR="005139BB" w:rsidRPr="002965A7" w:rsidRDefault="005139BB">
            <w:pPr>
              <w:pStyle w:val="Odstavecseseznamem"/>
              <w:numPr>
                <w:ilvl w:val="0"/>
                <w:numId w:val="132"/>
              </w:numPr>
              <w:ind w:left="243" w:hanging="218"/>
              <w:rPr>
                <w:rFonts w:ascii="Consolas" w:hAnsi="Consolas"/>
                <w:sz w:val="18"/>
                <w:szCs w:val="18"/>
              </w:rPr>
            </w:pPr>
            <w:r w:rsidRPr="002965A7">
              <w:rPr>
                <w:rFonts w:ascii="Consolas" w:hAnsi="Consolas"/>
                <w:sz w:val="18"/>
                <w:szCs w:val="18"/>
              </w:rPr>
              <w:t>1 = LIVE</w:t>
            </w:r>
          </w:p>
          <w:p w14:paraId="3BF90DA7" w14:textId="77777777" w:rsidR="005139BB" w:rsidRDefault="005139BB">
            <w:pPr>
              <w:pStyle w:val="Odstavecseseznamem"/>
              <w:numPr>
                <w:ilvl w:val="0"/>
                <w:numId w:val="132"/>
              </w:numPr>
              <w:ind w:left="243" w:hanging="218"/>
              <w:rPr>
                <w:sz w:val="18"/>
                <w:szCs w:val="18"/>
              </w:rPr>
            </w:pPr>
            <w:r w:rsidRPr="002965A7">
              <w:rPr>
                <w:rFonts w:ascii="Consolas" w:hAnsi="Consolas"/>
                <w:sz w:val="18"/>
                <w:szCs w:val="18"/>
              </w:rPr>
              <w:t xml:space="preserve">-1 = </w:t>
            </w:r>
            <w:r>
              <w:rPr>
                <w:sz w:val="18"/>
                <w:szCs w:val="18"/>
              </w:rPr>
              <w:t>disregard (ignore)</w:t>
            </w:r>
          </w:p>
          <w:p w14:paraId="5C8DA651" w14:textId="77777777" w:rsidR="005139BB" w:rsidRDefault="005139BB" w:rsidP="005139BB">
            <w:pPr>
              <w:ind w:left="0"/>
            </w:pPr>
            <w:r>
              <w:t xml:space="preserve">Set to </w:t>
            </w:r>
            <w:r w:rsidRPr="002965A7">
              <w:rPr>
                <w:rFonts w:ascii="Consolas" w:hAnsi="Consolas"/>
              </w:rPr>
              <w:t>-1</w:t>
            </w:r>
            <w:r>
              <w:t xml:space="preserve"> for mixed or shared ranges to disregard. </w:t>
            </w:r>
          </w:p>
          <w:p w14:paraId="29020137" w14:textId="77777777" w:rsidR="005139BB" w:rsidRDefault="005139BB" w:rsidP="005139BB">
            <w:pPr>
              <w:ind w:left="0"/>
            </w:pPr>
          </w:p>
        </w:tc>
        <w:tc>
          <w:tcPr>
            <w:tcW w:w="708" w:type="dxa"/>
          </w:tcPr>
          <w:p w14:paraId="4CF566A8" w14:textId="29C555F2" w:rsidR="005139BB" w:rsidRDefault="005139BB" w:rsidP="005139BB">
            <w:pPr>
              <w:ind w:left="0"/>
            </w:pPr>
            <w:r>
              <w:t>Null</w:t>
            </w:r>
          </w:p>
        </w:tc>
      </w:tr>
      <w:tr w:rsidR="00C11AFB" w:rsidRPr="00F66D48" w14:paraId="3F777D88" w14:textId="77777777" w:rsidTr="00B0072F">
        <w:trPr>
          <w:trHeight w:val="219"/>
        </w:trPr>
        <w:tc>
          <w:tcPr>
            <w:tcW w:w="2196" w:type="dxa"/>
          </w:tcPr>
          <w:p w14:paraId="6DB9E626" w14:textId="2F97CE59" w:rsidR="00C11AFB" w:rsidRPr="00A15FC4" w:rsidRDefault="00C11AFB" w:rsidP="00C11AFB">
            <w:pPr>
              <w:ind w:left="0"/>
              <w:rPr>
                <w:rFonts w:ascii="Consolas" w:hAnsi="Consolas"/>
              </w:rPr>
            </w:pPr>
            <w:r>
              <w:rPr>
                <w:rFonts w:ascii="Consolas" w:hAnsi="Consolas"/>
              </w:rPr>
              <w:t>ICCID_START</w:t>
            </w:r>
          </w:p>
        </w:tc>
        <w:tc>
          <w:tcPr>
            <w:tcW w:w="1776" w:type="dxa"/>
          </w:tcPr>
          <w:p w14:paraId="0FBF1F7E" w14:textId="6DD4051F" w:rsidR="00C11AFB" w:rsidRPr="00A15FC4" w:rsidRDefault="00C11AFB" w:rsidP="00C11AFB">
            <w:pPr>
              <w:ind w:left="0"/>
              <w:rPr>
                <w:rFonts w:ascii="Consolas" w:hAnsi="Consolas"/>
              </w:rPr>
            </w:pPr>
            <w:r>
              <w:rPr>
                <w:rFonts w:ascii="Consolas" w:hAnsi="Consolas"/>
              </w:rPr>
              <w:t>VARCHAR2 (19)</w:t>
            </w:r>
          </w:p>
        </w:tc>
        <w:tc>
          <w:tcPr>
            <w:tcW w:w="4817" w:type="dxa"/>
          </w:tcPr>
          <w:p w14:paraId="461E0F8B" w14:textId="77777777" w:rsidR="00C11AFB" w:rsidRDefault="00C11AFB" w:rsidP="00C11AFB">
            <w:pPr>
              <w:ind w:left="0"/>
            </w:pPr>
            <w:r>
              <w:t>One of the following:</w:t>
            </w:r>
          </w:p>
          <w:p w14:paraId="3F5C5B69" w14:textId="62F78F74"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Starting ICCID of the range.</w:t>
            </w:r>
          </w:p>
          <w:p w14:paraId="3227D69A" w14:textId="4E4748C1" w:rsidR="00C11AFB" w:rsidRDefault="00C11AFB">
            <w:pPr>
              <w:pStyle w:val="Odstavecseseznamem"/>
              <w:numPr>
                <w:ilvl w:val="0"/>
                <w:numId w:val="132"/>
              </w:numPr>
              <w:ind w:left="312" w:hanging="281"/>
            </w:pPr>
            <w:r w:rsidRPr="0095157A">
              <w:rPr>
                <w:u w:val="single"/>
              </w:rPr>
              <w:t xml:space="preserve">For </w:t>
            </w:r>
            <w:r>
              <w:rPr>
                <w:u w:val="single"/>
              </w:rPr>
              <w:t>other</w:t>
            </w:r>
            <w:r w:rsidRPr="0095157A">
              <w:rPr>
                <w:u w:val="single"/>
              </w:rPr>
              <w:t xml:space="preserve"> ranges:</w:t>
            </w:r>
            <w:r>
              <w:t xml:space="preserve"> </w:t>
            </w:r>
            <w:r w:rsidRPr="0095157A">
              <w:rPr>
                <w:rFonts w:ascii="Consolas" w:hAnsi="Consolas"/>
              </w:rPr>
              <w:t>NULL</w:t>
            </w:r>
            <w:r>
              <w:rPr>
                <w:rFonts w:ascii="Consolas" w:hAnsi="Consolas"/>
              </w:rPr>
              <w:br/>
            </w:r>
          </w:p>
        </w:tc>
        <w:tc>
          <w:tcPr>
            <w:tcW w:w="708" w:type="dxa"/>
          </w:tcPr>
          <w:p w14:paraId="3D60A3C4" w14:textId="08D616F5" w:rsidR="00C11AFB" w:rsidRDefault="00C11AFB" w:rsidP="00C11AFB">
            <w:pPr>
              <w:ind w:left="0"/>
            </w:pPr>
            <w:r>
              <w:t>Null</w:t>
            </w:r>
          </w:p>
        </w:tc>
      </w:tr>
      <w:tr w:rsidR="00C11AFB" w:rsidRPr="00F66D48" w14:paraId="475DC8A5" w14:textId="77777777" w:rsidTr="00B0072F">
        <w:trPr>
          <w:trHeight w:val="219"/>
        </w:trPr>
        <w:tc>
          <w:tcPr>
            <w:tcW w:w="2196" w:type="dxa"/>
          </w:tcPr>
          <w:p w14:paraId="1A4E2508" w14:textId="183B57B3" w:rsidR="00C11AFB" w:rsidRPr="00A15FC4" w:rsidRDefault="00C11AFB" w:rsidP="00C11AFB">
            <w:pPr>
              <w:ind w:left="0"/>
              <w:rPr>
                <w:rFonts w:ascii="Consolas" w:hAnsi="Consolas"/>
              </w:rPr>
            </w:pPr>
            <w:r>
              <w:rPr>
                <w:rFonts w:ascii="Consolas" w:hAnsi="Consolas"/>
              </w:rPr>
              <w:t>ICCID_END</w:t>
            </w:r>
          </w:p>
        </w:tc>
        <w:tc>
          <w:tcPr>
            <w:tcW w:w="1776" w:type="dxa"/>
          </w:tcPr>
          <w:p w14:paraId="42EF604C" w14:textId="37A02553" w:rsidR="00C11AFB" w:rsidRPr="00A15FC4" w:rsidRDefault="00C11AFB" w:rsidP="00C11AFB">
            <w:pPr>
              <w:ind w:left="0"/>
              <w:rPr>
                <w:rFonts w:ascii="Consolas" w:hAnsi="Consolas"/>
              </w:rPr>
            </w:pPr>
            <w:r>
              <w:rPr>
                <w:rFonts w:ascii="Consolas" w:hAnsi="Consolas"/>
              </w:rPr>
              <w:t>VARCHAR2 (19)</w:t>
            </w:r>
          </w:p>
        </w:tc>
        <w:tc>
          <w:tcPr>
            <w:tcW w:w="4817" w:type="dxa"/>
          </w:tcPr>
          <w:p w14:paraId="773BC40A" w14:textId="77777777" w:rsidR="00C11AFB" w:rsidRDefault="00C11AFB" w:rsidP="00C11AFB">
            <w:pPr>
              <w:ind w:left="0"/>
            </w:pPr>
            <w:r>
              <w:t>One of the following:</w:t>
            </w:r>
          </w:p>
          <w:p w14:paraId="4ADC9A49" w14:textId="527FCB50" w:rsidR="00C11AFB" w:rsidRPr="00C11AFB" w:rsidRDefault="00C11AFB">
            <w:pPr>
              <w:pStyle w:val="Odstavecseseznamem"/>
              <w:numPr>
                <w:ilvl w:val="0"/>
                <w:numId w:val="132"/>
              </w:numPr>
              <w:ind w:left="312" w:hanging="281"/>
              <w:rPr>
                <w:sz w:val="18"/>
                <w:szCs w:val="18"/>
              </w:rPr>
            </w:pPr>
            <w:r w:rsidRPr="0095157A">
              <w:rPr>
                <w:u w:val="single"/>
              </w:rPr>
              <w:t xml:space="preserve">For </w:t>
            </w:r>
            <w:r>
              <w:rPr>
                <w:u w:val="single"/>
              </w:rPr>
              <w:t>ESIM</w:t>
            </w:r>
            <w:r w:rsidRPr="0095157A">
              <w:rPr>
                <w:u w:val="single"/>
              </w:rPr>
              <w:t xml:space="preserve"> ranges:</w:t>
            </w:r>
            <w:r w:rsidRPr="009B2E48">
              <w:t xml:space="preserve"> </w:t>
            </w:r>
            <w:r>
              <w:t>Ending ICCID of the range.</w:t>
            </w:r>
          </w:p>
          <w:p w14:paraId="744E2CE1" w14:textId="0C17B6AB" w:rsidR="00C11AFB" w:rsidRPr="00C11AFB" w:rsidRDefault="00C11AFB">
            <w:pPr>
              <w:pStyle w:val="Odstavecseseznamem"/>
              <w:numPr>
                <w:ilvl w:val="0"/>
                <w:numId w:val="132"/>
              </w:numPr>
              <w:ind w:left="312" w:hanging="281"/>
              <w:rPr>
                <w:sz w:val="18"/>
                <w:szCs w:val="18"/>
              </w:rPr>
            </w:pPr>
            <w:r w:rsidRPr="00C11AFB">
              <w:rPr>
                <w:u w:val="single"/>
              </w:rPr>
              <w:t>For other ranges:</w:t>
            </w:r>
            <w:r>
              <w:t xml:space="preserve"> </w:t>
            </w:r>
            <w:r w:rsidRPr="00C11AFB">
              <w:rPr>
                <w:rFonts w:ascii="Consolas" w:hAnsi="Consolas"/>
              </w:rPr>
              <w:t>NULL</w:t>
            </w:r>
            <w:r w:rsidRPr="00C11AFB">
              <w:rPr>
                <w:rFonts w:ascii="Consolas" w:hAnsi="Consolas"/>
              </w:rPr>
              <w:br/>
            </w:r>
          </w:p>
        </w:tc>
        <w:tc>
          <w:tcPr>
            <w:tcW w:w="708" w:type="dxa"/>
          </w:tcPr>
          <w:p w14:paraId="761CBBCE" w14:textId="37913095" w:rsidR="00C11AFB" w:rsidRDefault="00C11AFB" w:rsidP="00C11AFB">
            <w:pPr>
              <w:ind w:left="0"/>
            </w:pPr>
            <w:r>
              <w:t>Null</w:t>
            </w:r>
          </w:p>
        </w:tc>
      </w:tr>
    </w:tbl>
    <w:p w14:paraId="716A89AF" w14:textId="77777777" w:rsidR="00B0072F" w:rsidRDefault="00B0072F" w:rsidP="00B0072F">
      <w:pPr>
        <w:ind w:left="0"/>
      </w:pPr>
    </w:p>
    <w:p w14:paraId="2D78BC04" w14:textId="0AC61AAF" w:rsidR="002E7033" w:rsidRDefault="00A008EC" w:rsidP="00A008EC">
      <w:pPr>
        <w:pStyle w:val="Nadpis5"/>
      </w:pPr>
      <w:bookmarkStart w:id="40" w:name="_Toc221813262"/>
      <w:r>
        <w:t xml:space="preserve">Table </w:t>
      </w:r>
      <w:r w:rsidR="002E7033">
        <w:t>RMSTOOL_</w:t>
      </w:r>
      <w:r w:rsidR="002E57A2">
        <w:t>SESSION</w:t>
      </w:r>
      <w:bookmarkEnd w:id="40"/>
    </w:p>
    <w:p w14:paraId="0BD1A093" w14:textId="17741E3E" w:rsidR="002E7033" w:rsidRPr="00A15FC4" w:rsidRDefault="002E7033" w:rsidP="002E7033">
      <w:pPr>
        <w:ind w:left="0"/>
      </w:pPr>
      <w:r>
        <w:t xml:space="preserve">Internal. </w:t>
      </w:r>
      <w:r w:rsidRPr="00A15FC4">
        <w:t xml:space="preserve">Holds </w:t>
      </w:r>
      <w:r w:rsidR="002E57A2">
        <w:t>application session entries</w:t>
      </w:r>
      <w:r>
        <w:t>.</w:t>
      </w:r>
    </w:p>
    <w:p w14:paraId="0409E6F2" w14:textId="77777777" w:rsidR="002E7033" w:rsidRDefault="002E7033" w:rsidP="002E7033">
      <w:pPr>
        <w:ind w:left="0"/>
        <w:rPr>
          <w:b/>
          <w:bCs/>
        </w:rPr>
      </w:pPr>
    </w:p>
    <w:p w14:paraId="0AED8698" w14:textId="36E780F6" w:rsidR="002E7033" w:rsidRDefault="002E7033" w:rsidP="002E7033">
      <w:pPr>
        <w:ind w:left="0"/>
        <w:rPr>
          <w:rFonts w:ascii="Consolas" w:hAnsi="Consolas"/>
        </w:rPr>
      </w:pPr>
      <w:r>
        <w:rPr>
          <w:b/>
          <w:bCs/>
        </w:rPr>
        <w:t>Indexes</w:t>
      </w:r>
      <w:r w:rsidRPr="00EF1AC7">
        <w:rPr>
          <w:b/>
          <w:bCs/>
        </w:rPr>
        <w:t>:</w:t>
      </w:r>
      <w:r>
        <w:t xml:space="preserve"> Primary Key</w:t>
      </w:r>
      <w:r w:rsidR="005207D3">
        <w:t xml:space="preserve"> on</w:t>
      </w:r>
      <w:r>
        <w:t xml:space="preserve"> </w:t>
      </w:r>
      <w:r w:rsidR="000D6529">
        <w:rPr>
          <w:rFonts w:ascii="Consolas" w:hAnsi="Consolas"/>
        </w:rPr>
        <w:t>SESSION_ID</w:t>
      </w:r>
    </w:p>
    <w:p w14:paraId="6A4B2BBD" w14:textId="2CAD96C1" w:rsidR="00895BBA" w:rsidRPr="00895BBA" w:rsidRDefault="00895BBA">
      <w:pPr>
        <w:pStyle w:val="Odstavecseseznamem"/>
        <w:numPr>
          <w:ilvl w:val="0"/>
          <w:numId w:val="159"/>
        </w:numPr>
        <w:rPr>
          <w:rFonts w:ascii="Consolas" w:hAnsi="Consolas"/>
        </w:rPr>
      </w:pPr>
      <w:r w:rsidRPr="00895BBA">
        <w:rPr>
          <w:rFonts w:ascii="Consolas" w:hAnsi="Consolas"/>
        </w:rPr>
        <w:t>RMSTOOL_LOG_IDX3 on SESSION_ID, USER_ID</w:t>
      </w:r>
    </w:p>
    <w:p w14:paraId="4199E634" w14:textId="5882A773" w:rsidR="00895BBA" w:rsidRDefault="002E7033" w:rsidP="002E7033">
      <w:pPr>
        <w:ind w:left="0"/>
      </w:pPr>
      <w:r w:rsidRPr="00EF1AC7">
        <w:rPr>
          <w:b/>
          <w:bCs/>
        </w:rPr>
        <w:lastRenderedPageBreak/>
        <w:t>Foreign Keys</w:t>
      </w:r>
      <w:r>
        <w:t xml:space="preserve">: </w:t>
      </w:r>
      <w:r w:rsidR="00895BBA" w:rsidRPr="00895BBA">
        <w:rPr>
          <w:rFonts w:ascii="Consolas" w:hAnsi="Consolas"/>
        </w:rPr>
        <w:t xml:space="preserve">USER_ID </w:t>
      </w:r>
      <w:r w:rsidR="00895BBA" w:rsidRPr="00895BBA">
        <w:t>must exist in</w:t>
      </w:r>
      <w:r w:rsidR="00895BBA" w:rsidRPr="00895BBA">
        <w:rPr>
          <w:rFonts w:ascii="Consolas" w:hAnsi="Consolas"/>
        </w:rPr>
        <w:t xml:space="preserve"> RMSTOOL_USER_REF(USER_ID)</w:t>
      </w:r>
    </w:p>
    <w:p w14:paraId="07C3F8AF" w14:textId="78F2534D" w:rsidR="002E7033" w:rsidRDefault="002E7033" w:rsidP="002E7033">
      <w:pPr>
        <w:ind w:left="0"/>
        <w:rPr>
          <w:b/>
          <w:bCs/>
        </w:rPr>
      </w:pPr>
      <w:r w:rsidRPr="00EF1AC7">
        <w:rPr>
          <w:b/>
          <w:bCs/>
        </w:rPr>
        <w:t>Triggers:</w:t>
      </w:r>
      <w:r>
        <w:t xml:space="preserve"> </w:t>
      </w:r>
      <w:r w:rsidR="00B75EE0" w:rsidRPr="00B75EE0">
        <w:rPr>
          <w:rFonts w:ascii="Consolas" w:hAnsi="Consolas"/>
        </w:rPr>
        <w:t>RMSTOOL_TR_TERM_CHG</w:t>
      </w:r>
    </w:p>
    <w:p w14:paraId="7337F9CB" w14:textId="01A73C61" w:rsidR="002E7033" w:rsidRPr="001828BF" w:rsidRDefault="002E7033" w:rsidP="002E7033">
      <w:pPr>
        <w:ind w:left="0"/>
      </w:pPr>
      <w:r w:rsidRPr="001828BF">
        <w:rPr>
          <w:b/>
          <w:bCs/>
        </w:rPr>
        <w:t>Grants:</w:t>
      </w:r>
      <w:r w:rsidRPr="001828BF">
        <w:t xml:space="preserve"> none</w:t>
      </w:r>
    </w:p>
    <w:p w14:paraId="4576E73E" w14:textId="77777777" w:rsidR="002E7033" w:rsidRPr="008A2804" w:rsidRDefault="002E7033" w:rsidP="002E7033"/>
    <w:tbl>
      <w:tblPr>
        <w:tblStyle w:val="Mkatabulky"/>
        <w:tblW w:w="9497" w:type="dxa"/>
        <w:tblInd w:w="-5" w:type="dxa"/>
        <w:tblLook w:val="04A0" w:firstRow="1" w:lastRow="0" w:firstColumn="1" w:lastColumn="0" w:noHBand="0" w:noVBand="1"/>
      </w:tblPr>
      <w:tblGrid>
        <w:gridCol w:w="2193"/>
        <w:gridCol w:w="1918"/>
        <w:gridCol w:w="4678"/>
        <w:gridCol w:w="708"/>
      </w:tblGrid>
      <w:tr w:rsidR="002E7033" w14:paraId="36824943" w14:textId="77777777" w:rsidTr="00400A9F">
        <w:trPr>
          <w:trHeight w:val="137"/>
        </w:trPr>
        <w:tc>
          <w:tcPr>
            <w:tcW w:w="2193" w:type="dxa"/>
            <w:shd w:val="clear" w:color="auto" w:fill="D9D9D9" w:themeFill="background1" w:themeFillShade="D9"/>
          </w:tcPr>
          <w:p w14:paraId="7D921128" w14:textId="77777777" w:rsidR="002E7033" w:rsidRDefault="002E7033" w:rsidP="00400A9F">
            <w:pPr>
              <w:ind w:left="0"/>
              <w:rPr>
                <w:b/>
                <w:bCs/>
              </w:rPr>
            </w:pPr>
            <w:r>
              <w:rPr>
                <w:b/>
                <w:bCs/>
              </w:rPr>
              <w:t>Column Name</w:t>
            </w:r>
          </w:p>
        </w:tc>
        <w:tc>
          <w:tcPr>
            <w:tcW w:w="1918" w:type="dxa"/>
            <w:shd w:val="clear" w:color="auto" w:fill="D9D9D9" w:themeFill="background1" w:themeFillShade="D9"/>
          </w:tcPr>
          <w:p w14:paraId="67A9315A" w14:textId="77777777" w:rsidR="002E7033" w:rsidRDefault="002E7033" w:rsidP="00400A9F">
            <w:pPr>
              <w:ind w:left="0"/>
              <w:rPr>
                <w:b/>
                <w:bCs/>
              </w:rPr>
            </w:pPr>
            <w:r>
              <w:rPr>
                <w:b/>
                <w:bCs/>
              </w:rPr>
              <w:t>Data Type</w:t>
            </w:r>
          </w:p>
        </w:tc>
        <w:tc>
          <w:tcPr>
            <w:tcW w:w="4678" w:type="dxa"/>
            <w:shd w:val="clear" w:color="auto" w:fill="D9D9D9" w:themeFill="background1" w:themeFillShade="D9"/>
          </w:tcPr>
          <w:p w14:paraId="60D7336B" w14:textId="77777777" w:rsidR="002E7033" w:rsidRDefault="002E7033" w:rsidP="00400A9F">
            <w:pPr>
              <w:ind w:left="0"/>
              <w:rPr>
                <w:b/>
                <w:bCs/>
              </w:rPr>
            </w:pPr>
            <w:r>
              <w:rPr>
                <w:b/>
                <w:bCs/>
              </w:rPr>
              <w:t>Description</w:t>
            </w:r>
          </w:p>
        </w:tc>
        <w:tc>
          <w:tcPr>
            <w:tcW w:w="708" w:type="dxa"/>
            <w:shd w:val="clear" w:color="auto" w:fill="D9D9D9" w:themeFill="background1" w:themeFillShade="D9"/>
          </w:tcPr>
          <w:p w14:paraId="3ADC7506" w14:textId="77777777" w:rsidR="002E7033" w:rsidRDefault="002E7033" w:rsidP="00400A9F">
            <w:pPr>
              <w:ind w:left="0"/>
              <w:rPr>
                <w:b/>
                <w:bCs/>
              </w:rPr>
            </w:pPr>
            <w:r>
              <w:rPr>
                <w:b/>
                <w:bCs/>
              </w:rPr>
              <w:t>Null</w:t>
            </w:r>
          </w:p>
        </w:tc>
      </w:tr>
      <w:tr w:rsidR="006933AC" w:rsidRPr="00F66D48" w14:paraId="0E089258" w14:textId="77777777" w:rsidTr="00400A9F">
        <w:trPr>
          <w:trHeight w:val="219"/>
        </w:trPr>
        <w:tc>
          <w:tcPr>
            <w:tcW w:w="2193" w:type="dxa"/>
          </w:tcPr>
          <w:p w14:paraId="3F416043" w14:textId="159CEA46" w:rsidR="006933AC" w:rsidRPr="006933AC" w:rsidRDefault="006933AC" w:rsidP="006933AC">
            <w:pPr>
              <w:ind w:left="0"/>
              <w:rPr>
                <w:rFonts w:ascii="Consolas" w:hAnsi="Consolas"/>
              </w:rPr>
            </w:pPr>
            <w:r w:rsidRPr="006933AC">
              <w:rPr>
                <w:rFonts w:ascii="Consolas" w:hAnsi="Consolas"/>
              </w:rPr>
              <w:t>SESSION_ID</w:t>
            </w:r>
          </w:p>
        </w:tc>
        <w:tc>
          <w:tcPr>
            <w:tcW w:w="1918" w:type="dxa"/>
          </w:tcPr>
          <w:p w14:paraId="4A16CAC6" w14:textId="66090AC3" w:rsidR="006933AC" w:rsidRPr="006933AC" w:rsidRDefault="006933AC" w:rsidP="006933AC">
            <w:pPr>
              <w:ind w:left="0"/>
              <w:rPr>
                <w:rFonts w:ascii="Consolas" w:hAnsi="Consolas"/>
              </w:rPr>
            </w:pPr>
            <w:r w:rsidRPr="006933AC">
              <w:rPr>
                <w:rFonts w:ascii="Consolas" w:hAnsi="Consolas"/>
              </w:rPr>
              <w:t>NUMBER</w:t>
            </w:r>
          </w:p>
        </w:tc>
        <w:tc>
          <w:tcPr>
            <w:tcW w:w="4678" w:type="dxa"/>
          </w:tcPr>
          <w:p w14:paraId="676DDF00" w14:textId="2D8A39A4" w:rsidR="006933AC" w:rsidRPr="00F66D48" w:rsidRDefault="00895BBA" w:rsidP="006933AC">
            <w:pPr>
              <w:ind w:left="0"/>
            </w:pPr>
            <w:r>
              <w:t>Session identifier. Unique</w:t>
            </w:r>
          </w:p>
        </w:tc>
        <w:tc>
          <w:tcPr>
            <w:tcW w:w="708" w:type="dxa"/>
          </w:tcPr>
          <w:p w14:paraId="7D10F15E" w14:textId="77777777" w:rsidR="006933AC" w:rsidRDefault="006933AC" w:rsidP="006933AC">
            <w:pPr>
              <w:ind w:left="0"/>
            </w:pPr>
          </w:p>
        </w:tc>
      </w:tr>
      <w:tr w:rsidR="006933AC" w:rsidRPr="00F66D48" w14:paraId="7483E960" w14:textId="77777777" w:rsidTr="00400A9F">
        <w:trPr>
          <w:trHeight w:val="219"/>
        </w:trPr>
        <w:tc>
          <w:tcPr>
            <w:tcW w:w="2193" w:type="dxa"/>
          </w:tcPr>
          <w:p w14:paraId="51AEE1B1" w14:textId="3FD439B9" w:rsidR="006933AC" w:rsidRPr="006933AC" w:rsidRDefault="006933AC" w:rsidP="006933AC">
            <w:pPr>
              <w:ind w:left="0"/>
              <w:rPr>
                <w:rFonts w:ascii="Consolas" w:hAnsi="Consolas"/>
              </w:rPr>
            </w:pPr>
            <w:r w:rsidRPr="006933AC">
              <w:rPr>
                <w:rFonts w:ascii="Consolas" w:hAnsi="Consolas"/>
              </w:rPr>
              <w:t>USER_ID</w:t>
            </w:r>
          </w:p>
        </w:tc>
        <w:tc>
          <w:tcPr>
            <w:tcW w:w="1918" w:type="dxa"/>
          </w:tcPr>
          <w:p w14:paraId="3D1515B9" w14:textId="03EED294" w:rsidR="006933AC" w:rsidRPr="006933AC" w:rsidRDefault="006933AC" w:rsidP="006933AC">
            <w:pPr>
              <w:ind w:left="0"/>
              <w:rPr>
                <w:rFonts w:ascii="Consolas" w:hAnsi="Consolas"/>
              </w:rPr>
            </w:pPr>
            <w:r w:rsidRPr="006933AC">
              <w:rPr>
                <w:rFonts w:ascii="Consolas" w:hAnsi="Consolas"/>
              </w:rPr>
              <w:t>NUMBER</w:t>
            </w:r>
          </w:p>
        </w:tc>
        <w:tc>
          <w:tcPr>
            <w:tcW w:w="4678" w:type="dxa"/>
          </w:tcPr>
          <w:p w14:paraId="6CEF2C8D" w14:textId="30477A15" w:rsidR="006933AC" w:rsidRDefault="00895BBA" w:rsidP="006933AC">
            <w:pPr>
              <w:ind w:left="0"/>
            </w:pPr>
            <w:r>
              <w:t xml:space="preserve">User </w:t>
            </w:r>
            <w:r w:rsidR="009C1581">
              <w:t>identifier that initiated the session</w:t>
            </w:r>
          </w:p>
        </w:tc>
        <w:tc>
          <w:tcPr>
            <w:tcW w:w="708" w:type="dxa"/>
          </w:tcPr>
          <w:p w14:paraId="2E8D0EF7" w14:textId="77777777" w:rsidR="006933AC" w:rsidRDefault="006933AC" w:rsidP="006933AC">
            <w:pPr>
              <w:ind w:left="0"/>
            </w:pPr>
          </w:p>
        </w:tc>
      </w:tr>
      <w:tr w:rsidR="006933AC" w:rsidRPr="00F66D48" w14:paraId="1B4BAC3C" w14:textId="77777777" w:rsidTr="00400A9F">
        <w:trPr>
          <w:trHeight w:val="219"/>
        </w:trPr>
        <w:tc>
          <w:tcPr>
            <w:tcW w:w="2193" w:type="dxa"/>
          </w:tcPr>
          <w:p w14:paraId="51E4C04C" w14:textId="4BB7542F" w:rsidR="006933AC" w:rsidRPr="006933AC" w:rsidRDefault="006933AC" w:rsidP="006933AC">
            <w:pPr>
              <w:ind w:left="0"/>
              <w:rPr>
                <w:rFonts w:ascii="Consolas" w:hAnsi="Consolas"/>
              </w:rPr>
            </w:pPr>
            <w:r w:rsidRPr="006933AC">
              <w:rPr>
                <w:rFonts w:ascii="Consolas" w:hAnsi="Consolas"/>
              </w:rPr>
              <w:t>START_TIME</w:t>
            </w:r>
          </w:p>
        </w:tc>
        <w:tc>
          <w:tcPr>
            <w:tcW w:w="1918" w:type="dxa"/>
          </w:tcPr>
          <w:p w14:paraId="4FB20B3C" w14:textId="188B25D8"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7C65DEA6" w14:textId="40A738FF" w:rsidR="006933AC" w:rsidRDefault="009C1581" w:rsidP="006933AC">
            <w:pPr>
              <w:ind w:left="0"/>
            </w:pPr>
            <w:r>
              <w:t>Session start time</w:t>
            </w:r>
          </w:p>
        </w:tc>
        <w:tc>
          <w:tcPr>
            <w:tcW w:w="708" w:type="dxa"/>
          </w:tcPr>
          <w:p w14:paraId="6B1B8F0C" w14:textId="77777777" w:rsidR="006933AC" w:rsidRDefault="006933AC" w:rsidP="006933AC">
            <w:pPr>
              <w:ind w:left="0"/>
            </w:pPr>
          </w:p>
        </w:tc>
      </w:tr>
      <w:tr w:rsidR="006933AC" w:rsidRPr="00F66D48" w14:paraId="6B2D8155" w14:textId="77777777" w:rsidTr="00400A9F">
        <w:trPr>
          <w:trHeight w:val="219"/>
        </w:trPr>
        <w:tc>
          <w:tcPr>
            <w:tcW w:w="2193" w:type="dxa"/>
          </w:tcPr>
          <w:p w14:paraId="169B76D4" w14:textId="53257114" w:rsidR="006933AC" w:rsidRPr="006933AC" w:rsidRDefault="006933AC" w:rsidP="006933AC">
            <w:pPr>
              <w:ind w:left="0"/>
              <w:rPr>
                <w:rFonts w:ascii="Consolas" w:hAnsi="Consolas"/>
              </w:rPr>
            </w:pPr>
            <w:r w:rsidRPr="006933AC">
              <w:rPr>
                <w:rFonts w:ascii="Consolas" w:hAnsi="Consolas"/>
              </w:rPr>
              <w:t>END_TIME</w:t>
            </w:r>
          </w:p>
        </w:tc>
        <w:tc>
          <w:tcPr>
            <w:tcW w:w="1918" w:type="dxa"/>
          </w:tcPr>
          <w:p w14:paraId="652A5870" w14:textId="2D378797" w:rsidR="006933AC" w:rsidRPr="006933AC" w:rsidRDefault="006933AC" w:rsidP="006933AC">
            <w:pPr>
              <w:ind w:left="0"/>
              <w:rPr>
                <w:rFonts w:ascii="Consolas" w:hAnsi="Consolas"/>
              </w:rPr>
            </w:pPr>
            <w:r w:rsidRPr="006933AC">
              <w:rPr>
                <w:rFonts w:ascii="Consolas" w:hAnsi="Consolas"/>
              </w:rPr>
              <w:t>TIMESTAMP</w:t>
            </w:r>
            <w:r>
              <w:rPr>
                <w:rFonts w:ascii="Consolas" w:hAnsi="Consolas"/>
              </w:rPr>
              <w:t xml:space="preserve"> </w:t>
            </w:r>
            <w:r w:rsidRPr="006933AC">
              <w:rPr>
                <w:rFonts w:ascii="Consolas" w:hAnsi="Consolas"/>
              </w:rPr>
              <w:t>(6)</w:t>
            </w:r>
          </w:p>
        </w:tc>
        <w:tc>
          <w:tcPr>
            <w:tcW w:w="4678" w:type="dxa"/>
          </w:tcPr>
          <w:p w14:paraId="248FAE16" w14:textId="512BEAEF" w:rsidR="006933AC" w:rsidRDefault="009C1581" w:rsidP="006933AC">
            <w:pPr>
              <w:ind w:left="0"/>
            </w:pPr>
            <w:r>
              <w:t xml:space="preserve">Session end time. </w:t>
            </w:r>
            <w:r w:rsidRPr="009C1581">
              <w:rPr>
                <w:rFonts w:ascii="Consolas" w:hAnsi="Consolas"/>
              </w:rPr>
              <w:t>NULL</w:t>
            </w:r>
            <w:r>
              <w:t xml:space="preserve"> for ongoing sessions</w:t>
            </w:r>
          </w:p>
        </w:tc>
        <w:tc>
          <w:tcPr>
            <w:tcW w:w="708" w:type="dxa"/>
          </w:tcPr>
          <w:p w14:paraId="37163CF6" w14:textId="0A7FFB77" w:rsidR="006933AC" w:rsidRDefault="00895BBA" w:rsidP="006933AC">
            <w:pPr>
              <w:ind w:left="0"/>
            </w:pPr>
            <w:r>
              <w:t>Null</w:t>
            </w:r>
          </w:p>
        </w:tc>
      </w:tr>
      <w:tr w:rsidR="006933AC" w:rsidRPr="00F66D48" w14:paraId="172F209E" w14:textId="77777777" w:rsidTr="00400A9F">
        <w:trPr>
          <w:trHeight w:val="219"/>
        </w:trPr>
        <w:tc>
          <w:tcPr>
            <w:tcW w:w="2193" w:type="dxa"/>
          </w:tcPr>
          <w:p w14:paraId="4BC77D29" w14:textId="5E6FFC95" w:rsidR="006933AC" w:rsidRPr="006933AC" w:rsidRDefault="006933AC" w:rsidP="006933AC">
            <w:pPr>
              <w:ind w:left="0"/>
              <w:rPr>
                <w:rFonts w:ascii="Consolas" w:hAnsi="Consolas"/>
              </w:rPr>
            </w:pPr>
            <w:r w:rsidRPr="006933AC">
              <w:rPr>
                <w:rFonts w:ascii="Consolas" w:hAnsi="Consolas"/>
              </w:rPr>
              <w:t>LOCKED</w:t>
            </w:r>
          </w:p>
        </w:tc>
        <w:tc>
          <w:tcPr>
            <w:tcW w:w="1918" w:type="dxa"/>
          </w:tcPr>
          <w:p w14:paraId="3F195B4C" w14:textId="13CAE9F9" w:rsidR="006933AC" w:rsidRPr="006933AC" w:rsidRDefault="006933AC" w:rsidP="006933AC">
            <w:pPr>
              <w:ind w:left="0"/>
              <w:rPr>
                <w:rFonts w:ascii="Consolas" w:hAnsi="Consolas"/>
              </w:rPr>
            </w:pPr>
            <w:r w:rsidRPr="006933AC">
              <w:rPr>
                <w:rFonts w:ascii="Consolas" w:hAnsi="Consolas"/>
              </w:rPr>
              <w:t>VARCHAR2 (5)</w:t>
            </w:r>
          </w:p>
        </w:tc>
        <w:tc>
          <w:tcPr>
            <w:tcW w:w="4678" w:type="dxa"/>
          </w:tcPr>
          <w:p w14:paraId="4AD03E70" w14:textId="59679491" w:rsidR="006933AC" w:rsidRDefault="002636AD" w:rsidP="006933AC">
            <w:pPr>
              <w:ind w:left="0"/>
            </w:pPr>
            <w:r>
              <w:t>External kill switch flag</w:t>
            </w:r>
          </w:p>
        </w:tc>
        <w:tc>
          <w:tcPr>
            <w:tcW w:w="708" w:type="dxa"/>
          </w:tcPr>
          <w:p w14:paraId="31F821A2" w14:textId="3EEF1028" w:rsidR="006933AC" w:rsidRDefault="00895BBA" w:rsidP="006933AC">
            <w:pPr>
              <w:ind w:left="0"/>
            </w:pPr>
            <w:r>
              <w:t>Null</w:t>
            </w:r>
          </w:p>
        </w:tc>
      </w:tr>
      <w:tr w:rsidR="006933AC" w:rsidRPr="00F66D48" w14:paraId="14AA9F39" w14:textId="77777777" w:rsidTr="00400A9F">
        <w:trPr>
          <w:trHeight w:val="219"/>
        </w:trPr>
        <w:tc>
          <w:tcPr>
            <w:tcW w:w="2193" w:type="dxa"/>
          </w:tcPr>
          <w:p w14:paraId="0602FBEF" w14:textId="0939C4B0" w:rsidR="006933AC" w:rsidRPr="006933AC" w:rsidRDefault="006933AC" w:rsidP="006933AC">
            <w:pPr>
              <w:ind w:left="0"/>
              <w:rPr>
                <w:rFonts w:ascii="Consolas" w:hAnsi="Consolas"/>
              </w:rPr>
            </w:pPr>
            <w:r w:rsidRPr="006933AC">
              <w:rPr>
                <w:rFonts w:ascii="Consolas" w:hAnsi="Consolas"/>
              </w:rPr>
              <w:t>SESSION_TYPE</w:t>
            </w:r>
          </w:p>
        </w:tc>
        <w:tc>
          <w:tcPr>
            <w:tcW w:w="1918" w:type="dxa"/>
          </w:tcPr>
          <w:p w14:paraId="3B87AB95" w14:textId="6A7EABA1" w:rsidR="006933AC" w:rsidRPr="006933AC" w:rsidRDefault="006933AC" w:rsidP="006933AC">
            <w:pPr>
              <w:ind w:left="0"/>
              <w:rPr>
                <w:rFonts w:ascii="Consolas" w:hAnsi="Consolas"/>
              </w:rPr>
            </w:pPr>
            <w:r w:rsidRPr="006933AC">
              <w:rPr>
                <w:rFonts w:ascii="Consolas" w:hAnsi="Consolas"/>
              </w:rPr>
              <w:t>VARCHAR2 (32)</w:t>
            </w:r>
          </w:p>
        </w:tc>
        <w:tc>
          <w:tcPr>
            <w:tcW w:w="4678" w:type="dxa"/>
          </w:tcPr>
          <w:p w14:paraId="61DF6806" w14:textId="2E44AC94" w:rsidR="006933AC" w:rsidRDefault="00B12C0F" w:rsidP="006933AC">
            <w:pPr>
              <w:ind w:left="0"/>
            </w:pPr>
            <w:r>
              <w:t>Internal s</w:t>
            </w:r>
            <w:r w:rsidR="002636AD">
              <w:t>ession type</w:t>
            </w:r>
          </w:p>
          <w:p w14:paraId="52A693C8" w14:textId="46841280" w:rsidR="00185DC5" w:rsidRPr="002965A7"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DEBUG</w:t>
            </w:r>
          </w:p>
          <w:p w14:paraId="4E37D221" w14:textId="1236EDF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INIT</w:t>
            </w:r>
          </w:p>
          <w:p w14:paraId="0F56AE6C" w14:textId="1EBCDB5A"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PRIVATE</w:t>
            </w:r>
          </w:p>
          <w:p w14:paraId="62C3C218" w14:textId="29CD7A5F" w:rsidR="0049241F"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REGULAR</w:t>
            </w:r>
          </w:p>
          <w:p w14:paraId="5B80452F" w14:textId="6C21ABAB"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RELEASE</w:t>
            </w:r>
          </w:p>
          <w:p w14:paraId="78408622" w14:textId="77777777" w:rsidR="00185DC5" w:rsidRDefault="00185DC5">
            <w:pPr>
              <w:pStyle w:val="Odstavecseseznamem"/>
              <w:numPr>
                <w:ilvl w:val="0"/>
                <w:numId w:val="132"/>
              </w:numPr>
              <w:ind w:left="243" w:hanging="218"/>
              <w:rPr>
                <w:rFonts w:ascii="Consolas" w:hAnsi="Consolas"/>
                <w:sz w:val="18"/>
                <w:szCs w:val="18"/>
              </w:rPr>
            </w:pPr>
            <w:r>
              <w:rPr>
                <w:rFonts w:ascii="Consolas" w:hAnsi="Consolas"/>
                <w:sz w:val="18"/>
                <w:szCs w:val="18"/>
              </w:rPr>
              <w:t>UNAUTHORIZED</w:t>
            </w:r>
          </w:p>
          <w:p w14:paraId="5ECE4FF7" w14:textId="1B321A25" w:rsidR="0049241F" w:rsidRPr="00185DC5" w:rsidRDefault="0049241F">
            <w:pPr>
              <w:pStyle w:val="Odstavecseseznamem"/>
              <w:numPr>
                <w:ilvl w:val="0"/>
                <w:numId w:val="132"/>
              </w:numPr>
              <w:ind w:left="243" w:hanging="218"/>
              <w:rPr>
                <w:rFonts w:ascii="Consolas" w:hAnsi="Consolas"/>
                <w:sz w:val="18"/>
                <w:szCs w:val="18"/>
              </w:rPr>
            </w:pPr>
            <w:r>
              <w:rPr>
                <w:rFonts w:ascii="Consolas" w:hAnsi="Consolas"/>
                <w:sz w:val="18"/>
                <w:szCs w:val="18"/>
              </w:rPr>
              <w:t>UPDATER</w:t>
            </w:r>
          </w:p>
        </w:tc>
        <w:tc>
          <w:tcPr>
            <w:tcW w:w="708" w:type="dxa"/>
          </w:tcPr>
          <w:p w14:paraId="2BDE9298" w14:textId="66EAC386" w:rsidR="006933AC" w:rsidRDefault="00895BBA" w:rsidP="006933AC">
            <w:pPr>
              <w:ind w:left="0"/>
            </w:pPr>
            <w:r>
              <w:t>Null</w:t>
            </w:r>
          </w:p>
        </w:tc>
      </w:tr>
    </w:tbl>
    <w:p w14:paraId="697A6DEF" w14:textId="77777777" w:rsidR="002E7033" w:rsidRDefault="002E7033" w:rsidP="002E7033">
      <w:pPr>
        <w:ind w:left="0"/>
      </w:pPr>
    </w:p>
    <w:p w14:paraId="1A4DE7DB" w14:textId="5E5F76D8" w:rsidR="0005394B" w:rsidRDefault="00A008EC" w:rsidP="00A008EC">
      <w:pPr>
        <w:pStyle w:val="Nadpis5"/>
      </w:pPr>
      <w:bookmarkStart w:id="41" w:name="_Toc221813263"/>
      <w:r>
        <w:t xml:space="preserve">Table </w:t>
      </w:r>
      <w:r w:rsidR="0005394B">
        <w:t>RMSTOOL_SESSION_ARCH</w:t>
      </w:r>
      <w:bookmarkEnd w:id="41"/>
    </w:p>
    <w:p w14:paraId="39C47847" w14:textId="21B95259" w:rsidR="0005394B" w:rsidRPr="00A15FC4" w:rsidRDefault="0005394B" w:rsidP="0005394B">
      <w:pPr>
        <w:ind w:left="0"/>
      </w:pPr>
      <w:r>
        <w:t xml:space="preserve">Internal. </w:t>
      </w:r>
      <w:r w:rsidRPr="00A15FC4">
        <w:t xml:space="preserve">Holds </w:t>
      </w:r>
      <w:r>
        <w:t>archived application session entries.</w:t>
      </w:r>
    </w:p>
    <w:p w14:paraId="41470CB7" w14:textId="77777777" w:rsidR="0005394B" w:rsidRDefault="0005394B" w:rsidP="0005394B">
      <w:pPr>
        <w:ind w:left="0"/>
        <w:rPr>
          <w:b/>
          <w:bCs/>
        </w:rPr>
      </w:pPr>
    </w:p>
    <w:p w14:paraId="1CBFEA15" w14:textId="2FB143DF" w:rsidR="0005394B" w:rsidRPr="00895BBA" w:rsidRDefault="0005394B" w:rsidP="0005394B">
      <w:pPr>
        <w:ind w:left="0"/>
        <w:rPr>
          <w:rFonts w:ascii="Consolas" w:hAnsi="Consolas"/>
        </w:rPr>
      </w:pPr>
      <w:r>
        <w:rPr>
          <w:b/>
          <w:bCs/>
        </w:rPr>
        <w:t>Indexes</w:t>
      </w:r>
      <w:r w:rsidRPr="00EF1AC7">
        <w:rPr>
          <w:b/>
          <w:bCs/>
        </w:rPr>
        <w:t>:</w:t>
      </w:r>
      <w:r>
        <w:t xml:space="preserve"> none</w:t>
      </w:r>
    </w:p>
    <w:p w14:paraId="0983EFA3" w14:textId="40F8650A" w:rsidR="0005394B" w:rsidRDefault="0005394B" w:rsidP="0005394B">
      <w:pPr>
        <w:ind w:left="0"/>
      </w:pPr>
      <w:r w:rsidRPr="00EF1AC7">
        <w:rPr>
          <w:b/>
          <w:bCs/>
        </w:rPr>
        <w:t>Foreign Keys</w:t>
      </w:r>
      <w:r>
        <w:t>: none</w:t>
      </w:r>
    </w:p>
    <w:p w14:paraId="258D090C" w14:textId="47430104" w:rsidR="0005394B" w:rsidRDefault="0005394B" w:rsidP="0005394B">
      <w:pPr>
        <w:ind w:left="0"/>
        <w:rPr>
          <w:b/>
          <w:bCs/>
        </w:rPr>
      </w:pPr>
      <w:r w:rsidRPr="00EF1AC7">
        <w:rPr>
          <w:b/>
          <w:bCs/>
        </w:rPr>
        <w:t>Triggers:</w:t>
      </w:r>
      <w:r>
        <w:rPr>
          <w:b/>
          <w:bCs/>
        </w:rPr>
        <w:t xml:space="preserve"> </w:t>
      </w:r>
      <w:r w:rsidRPr="0005394B">
        <w:t>none</w:t>
      </w:r>
    </w:p>
    <w:p w14:paraId="2EA0DA1E" w14:textId="7B0D0E07" w:rsidR="0005394B" w:rsidRDefault="0005394B" w:rsidP="0005394B">
      <w:pPr>
        <w:ind w:left="0"/>
      </w:pPr>
      <w:r w:rsidRPr="001828BF">
        <w:rPr>
          <w:b/>
          <w:bCs/>
        </w:rPr>
        <w:t>Grants:</w:t>
      </w:r>
      <w:r w:rsidRPr="001828BF">
        <w:t xml:space="preserve"> none</w:t>
      </w:r>
    </w:p>
    <w:p w14:paraId="3EE01F60" w14:textId="37207107" w:rsidR="0005394B" w:rsidRDefault="0005394B" w:rsidP="0005394B">
      <w:pPr>
        <w:ind w:left="0"/>
      </w:pPr>
    </w:p>
    <w:p w14:paraId="729CFA7F" w14:textId="40DE07C4" w:rsidR="0005394B" w:rsidRDefault="0005394B" w:rsidP="0005394B">
      <w:pPr>
        <w:ind w:left="0"/>
        <w:rPr>
          <w:rFonts w:ascii="Consolas" w:hAnsi="Consolas"/>
        </w:rPr>
      </w:pPr>
      <w:r w:rsidRPr="0005394B">
        <w:rPr>
          <w:b/>
          <w:bCs/>
        </w:rPr>
        <w:t>Columns:</w:t>
      </w:r>
      <w:r>
        <w:t xml:space="preserve"> See </w:t>
      </w:r>
      <w:r w:rsidRPr="0005394B">
        <w:rPr>
          <w:rFonts w:ascii="Consolas" w:hAnsi="Consolas"/>
        </w:rPr>
        <w:t>RMSTOOL_SESSION</w:t>
      </w:r>
    </w:p>
    <w:p w14:paraId="20DCB6DB" w14:textId="77777777" w:rsidR="005B7BE2" w:rsidRPr="001828BF" w:rsidRDefault="005B7BE2" w:rsidP="0005394B">
      <w:pPr>
        <w:ind w:left="0"/>
      </w:pPr>
    </w:p>
    <w:p w14:paraId="2F10BD88" w14:textId="2FECB858" w:rsidR="005B7BE2" w:rsidRDefault="00A008EC" w:rsidP="00A008EC">
      <w:pPr>
        <w:pStyle w:val="Nadpis5"/>
      </w:pPr>
      <w:bookmarkStart w:id="42" w:name="_RMSTOOL_USER_GROUP"/>
      <w:bookmarkStart w:id="43" w:name="_Toc221813264"/>
      <w:bookmarkEnd w:id="42"/>
      <w:r>
        <w:t xml:space="preserve">Table </w:t>
      </w:r>
      <w:r w:rsidR="005B7BE2">
        <w:t>RMSTOOL_USER_GROUP</w:t>
      </w:r>
      <w:bookmarkEnd w:id="43"/>
    </w:p>
    <w:p w14:paraId="3043D7CF" w14:textId="092B59DB" w:rsidR="005B7BE2" w:rsidRPr="00A15FC4" w:rsidRDefault="005B7BE2" w:rsidP="005B7BE2">
      <w:pPr>
        <w:ind w:left="0"/>
      </w:pPr>
      <w:r>
        <w:t>Configurable. Maps user to test inventory group.</w:t>
      </w:r>
    </w:p>
    <w:p w14:paraId="35BAEC07" w14:textId="77777777" w:rsidR="005B7BE2" w:rsidRDefault="005B7BE2" w:rsidP="005B7BE2">
      <w:pPr>
        <w:ind w:left="0"/>
        <w:rPr>
          <w:b/>
          <w:bCs/>
        </w:rPr>
      </w:pPr>
    </w:p>
    <w:p w14:paraId="4242E72C" w14:textId="2BDA7B55" w:rsidR="005B7BE2" w:rsidRPr="00AD4C4B" w:rsidRDefault="005B7BE2" w:rsidP="00AD4C4B">
      <w:pPr>
        <w:ind w:left="0"/>
        <w:rPr>
          <w:rFonts w:ascii="Consolas" w:hAnsi="Consolas"/>
        </w:rPr>
      </w:pPr>
      <w:r>
        <w:rPr>
          <w:b/>
          <w:bCs/>
        </w:rPr>
        <w:t>Indexes</w:t>
      </w:r>
      <w:r w:rsidRPr="00EF1AC7">
        <w:rPr>
          <w:b/>
          <w:bCs/>
        </w:rPr>
        <w:t>:</w:t>
      </w:r>
      <w:r>
        <w:t xml:space="preserve"> Primary Key on </w:t>
      </w:r>
      <w:r w:rsidR="00AD4C4B">
        <w:rPr>
          <w:rFonts w:ascii="Consolas" w:hAnsi="Consolas"/>
        </w:rPr>
        <w:t>USER_ID, GROUP_ID</w:t>
      </w:r>
    </w:p>
    <w:p w14:paraId="28E20F2F" w14:textId="77777777" w:rsidR="00AD4C4B" w:rsidRDefault="005B7BE2" w:rsidP="005B7BE2">
      <w:pPr>
        <w:ind w:left="0"/>
      </w:pPr>
      <w:r w:rsidRPr="00EF1AC7">
        <w:rPr>
          <w:b/>
          <w:bCs/>
        </w:rPr>
        <w:t>Foreign Keys</w:t>
      </w:r>
      <w:r>
        <w:t xml:space="preserve">: </w:t>
      </w:r>
    </w:p>
    <w:p w14:paraId="1BAB57E1" w14:textId="036D4782" w:rsidR="005B7BE2" w:rsidRPr="00AD4C4B" w:rsidRDefault="005B7BE2">
      <w:pPr>
        <w:pStyle w:val="Odstavecseseznamem"/>
        <w:numPr>
          <w:ilvl w:val="0"/>
          <w:numId w:val="160"/>
        </w:numPr>
        <w:rPr>
          <w:rFonts w:ascii="Consolas" w:hAnsi="Consolas"/>
        </w:rPr>
      </w:pPr>
      <w:r w:rsidRPr="00AD4C4B">
        <w:rPr>
          <w:rFonts w:ascii="Consolas" w:hAnsi="Consolas"/>
        </w:rPr>
        <w:t xml:space="preserve">USER_ID </w:t>
      </w:r>
      <w:r w:rsidRPr="00895BBA">
        <w:t>must exist in</w:t>
      </w:r>
      <w:r w:rsidRPr="00AD4C4B">
        <w:rPr>
          <w:rFonts w:ascii="Consolas" w:hAnsi="Consolas"/>
        </w:rPr>
        <w:t xml:space="preserve"> RMSTOOL_USER_REF(USER_ID)</w:t>
      </w:r>
    </w:p>
    <w:p w14:paraId="6F9426C3" w14:textId="5836CA22" w:rsidR="00AD4C4B" w:rsidRPr="00AD4C4B" w:rsidRDefault="00AD4C4B">
      <w:pPr>
        <w:pStyle w:val="Odstavecseseznamem"/>
        <w:numPr>
          <w:ilvl w:val="0"/>
          <w:numId w:val="160"/>
        </w:numPr>
        <w:rPr>
          <w:rFonts w:ascii="Consolas" w:hAnsi="Consolas"/>
        </w:rPr>
      </w:pPr>
      <w:r w:rsidRPr="00AD4C4B">
        <w:rPr>
          <w:rFonts w:ascii="Consolas" w:hAnsi="Consolas"/>
        </w:rPr>
        <w:t xml:space="preserve">GROUP_ID </w:t>
      </w:r>
      <w:r w:rsidRPr="00895BBA">
        <w:t>must exist in</w:t>
      </w:r>
      <w:r w:rsidRPr="00AD4C4B">
        <w:rPr>
          <w:rFonts w:ascii="Consolas" w:hAnsi="Consolas"/>
        </w:rPr>
        <w:t xml:space="preserve"> RMSTOOL_GROUP_REF(GROUP_ID)</w:t>
      </w:r>
    </w:p>
    <w:p w14:paraId="175724DD" w14:textId="16182B4E" w:rsidR="005B7BE2" w:rsidRDefault="005B7BE2" w:rsidP="005B7BE2">
      <w:pPr>
        <w:ind w:left="0"/>
        <w:rPr>
          <w:b/>
          <w:bCs/>
        </w:rPr>
      </w:pPr>
      <w:r w:rsidRPr="00EF1AC7">
        <w:rPr>
          <w:b/>
          <w:bCs/>
        </w:rPr>
        <w:t>Triggers:</w:t>
      </w:r>
      <w:r w:rsidR="00AD4C4B">
        <w:rPr>
          <w:b/>
          <w:bCs/>
        </w:rPr>
        <w:t xml:space="preserve"> </w:t>
      </w:r>
      <w:r w:rsidR="00AD4C4B" w:rsidRPr="00AD4C4B">
        <w:t>none</w:t>
      </w:r>
    </w:p>
    <w:p w14:paraId="052DE8C3" w14:textId="77777777" w:rsidR="005B7BE2" w:rsidRPr="001828BF" w:rsidRDefault="005B7BE2" w:rsidP="005B7BE2">
      <w:pPr>
        <w:ind w:left="0"/>
      </w:pPr>
      <w:r w:rsidRPr="001828BF">
        <w:rPr>
          <w:b/>
          <w:bCs/>
        </w:rPr>
        <w:t>Grants:</w:t>
      </w:r>
      <w:r w:rsidRPr="001828BF">
        <w:t xml:space="preserve"> none</w:t>
      </w:r>
    </w:p>
    <w:p w14:paraId="4D473657" w14:textId="77777777" w:rsidR="005B7BE2" w:rsidRPr="008A2804" w:rsidRDefault="005B7BE2" w:rsidP="005B7BE2"/>
    <w:tbl>
      <w:tblPr>
        <w:tblStyle w:val="Mkatabulky"/>
        <w:tblW w:w="9497" w:type="dxa"/>
        <w:tblInd w:w="-5" w:type="dxa"/>
        <w:tblLook w:val="04A0" w:firstRow="1" w:lastRow="0" w:firstColumn="1" w:lastColumn="0" w:noHBand="0" w:noVBand="1"/>
      </w:tblPr>
      <w:tblGrid>
        <w:gridCol w:w="2193"/>
        <w:gridCol w:w="1918"/>
        <w:gridCol w:w="4678"/>
        <w:gridCol w:w="708"/>
      </w:tblGrid>
      <w:tr w:rsidR="005B7BE2" w14:paraId="7589EE77" w14:textId="77777777" w:rsidTr="00400A9F">
        <w:trPr>
          <w:trHeight w:val="137"/>
        </w:trPr>
        <w:tc>
          <w:tcPr>
            <w:tcW w:w="2193" w:type="dxa"/>
            <w:shd w:val="clear" w:color="auto" w:fill="D9D9D9" w:themeFill="background1" w:themeFillShade="D9"/>
          </w:tcPr>
          <w:p w14:paraId="3FFC759B" w14:textId="77777777" w:rsidR="005B7BE2" w:rsidRDefault="005B7BE2" w:rsidP="00400A9F">
            <w:pPr>
              <w:ind w:left="0"/>
              <w:rPr>
                <w:b/>
                <w:bCs/>
              </w:rPr>
            </w:pPr>
            <w:r>
              <w:rPr>
                <w:b/>
                <w:bCs/>
              </w:rPr>
              <w:t>Column Name</w:t>
            </w:r>
          </w:p>
        </w:tc>
        <w:tc>
          <w:tcPr>
            <w:tcW w:w="1918" w:type="dxa"/>
            <w:shd w:val="clear" w:color="auto" w:fill="D9D9D9" w:themeFill="background1" w:themeFillShade="D9"/>
          </w:tcPr>
          <w:p w14:paraId="53389885" w14:textId="77777777" w:rsidR="005B7BE2" w:rsidRDefault="005B7BE2" w:rsidP="00400A9F">
            <w:pPr>
              <w:ind w:left="0"/>
              <w:rPr>
                <w:b/>
                <w:bCs/>
              </w:rPr>
            </w:pPr>
            <w:r>
              <w:rPr>
                <w:b/>
                <w:bCs/>
              </w:rPr>
              <w:t>Data Type</w:t>
            </w:r>
          </w:p>
        </w:tc>
        <w:tc>
          <w:tcPr>
            <w:tcW w:w="4678" w:type="dxa"/>
            <w:shd w:val="clear" w:color="auto" w:fill="D9D9D9" w:themeFill="background1" w:themeFillShade="D9"/>
          </w:tcPr>
          <w:p w14:paraId="3D3FFEA8" w14:textId="77777777" w:rsidR="005B7BE2" w:rsidRDefault="005B7BE2" w:rsidP="00400A9F">
            <w:pPr>
              <w:ind w:left="0"/>
              <w:rPr>
                <w:b/>
                <w:bCs/>
              </w:rPr>
            </w:pPr>
            <w:r>
              <w:rPr>
                <w:b/>
                <w:bCs/>
              </w:rPr>
              <w:t>Description</w:t>
            </w:r>
          </w:p>
        </w:tc>
        <w:tc>
          <w:tcPr>
            <w:tcW w:w="708" w:type="dxa"/>
            <w:shd w:val="clear" w:color="auto" w:fill="D9D9D9" w:themeFill="background1" w:themeFillShade="D9"/>
          </w:tcPr>
          <w:p w14:paraId="5B1952CA" w14:textId="77777777" w:rsidR="005B7BE2" w:rsidRDefault="005B7BE2" w:rsidP="00400A9F">
            <w:pPr>
              <w:ind w:left="0"/>
              <w:rPr>
                <w:b/>
                <w:bCs/>
              </w:rPr>
            </w:pPr>
            <w:r>
              <w:rPr>
                <w:b/>
                <w:bCs/>
              </w:rPr>
              <w:t>Null</w:t>
            </w:r>
          </w:p>
        </w:tc>
      </w:tr>
      <w:tr w:rsidR="005B7BE2" w:rsidRPr="00F66D48" w14:paraId="3F03063A" w14:textId="77777777" w:rsidTr="00400A9F">
        <w:trPr>
          <w:trHeight w:val="219"/>
        </w:trPr>
        <w:tc>
          <w:tcPr>
            <w:tcW w:w="2193" w:type="dxa"/>
          </w:tcPr>
          <w:p w14:paraId="478E3853" w14:textId="10687388" w:rsidR="005B7BE2" w:rsidRPr="006933AC" w:rsidRDefault="00AD4C4B" w:rsidP="00400A9F">
            <w:pPr>
              <w:ind w:left="0"/>
              <w:rPr>
                <w:rFonts w:ascii="Consolas" w:hAnsi="Consolas"/>
              </w:rPr>
            </w:pPr>
            <w:r>
              <w:rPr>
                <w:rFonts w:ascii="Consolas" w:hAnsi="Consolas"/>
              </w:rPr>
              <w:t>USER_ID</w:t>
            </w:r>
          </w:p>
        </w:tc>
        <w:tc>
          <w:tcPr>
            <w:tcW w:w="1918" w:type="dxa"/>
          </w:tcPr>
          <w:p w14:paraId="3613B3FA"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2CEC3FE9" w14:textId="0E7031CF" w:rsidR="005B7BE2" w:rsidRPr="00F66D48" w:rsidRDefault="00AD4C4B" w:rsidP="00400A9F">
            <w:pPr>
              <w:ind w:left="0"/>
            </w:pPr>
            <w:r>
              <w:t>User identifier</w:t>
            </w:r>
          </w:p>
        </w:tc>
        <w:tc>
          <w:tcPr>
            <w:tcW w:w="708" w:type="dxa"/>
          </w:tcPr>
          <w:p w14:paraId="7E5C890F" w14:textId="77777777" w:rsidR="005B7BE2" w:rsidRDefault="005B7BE2" w:rsidP="00400A9F">
            <w:pPr>
              <w:ind w:left="0"/>
            </w:pPr>
          </w:p>
        </w:tc>
      </w:tr>
      <w:tr w:rsidR="005B7BE2" w:rsidRPr="00F66D48" w14:paraId="4804386D" w14:textId="77777777" w:rsidTr="00400A9F">
        <w:trPr>
          <w:trHeight w:val="219"/>
        </w:trPr>
        <w:tc>
          <w:tcPr>
            <w:tcW w:w="2193" w:type="dxa"/>
          </w:tcPr>
          <w:p w14:paraId="7212A99F" w14:textId="34537D95" w:rsidR="005B7BE2" w:rsidRPr="006933AC" w:rsidRDefault="00AD4C4B" w:rsidP="00400A9F">
            <w:pPr>
              <w:ind w:left="0"/>
              <w:rPr>
                <w:rFonts w:ascii="Consolas" w:hAnsi="Consolas"/>
              </w:rPr>
            </w:pPr>
            <w:r>
              <w:rPr>
                <w:rFonts w:ascii="Consolas" w:hAnsi="Consolas"/>
              </w:rPr>
              <w:t>GROUP_</w:t>
            </w:r>
            <w:r w:rsidR="005B7BE2" w:rsidRPr="006933AC">
              <w:rPr>
                <w:rFonts w:ascii="Consolas" w:hAnsi="Consolas"/>
              </w:rPr>
              <w:t>ID</w:t>
            </w:r>
          </w:p>
        </w:tc>
        <w:tc>
          <w:tcPr>
            <w:tcW w:w="1918" w:type="dxa"/>
          </w:tcPr>
          <w:p w14:paraId="51022EB3" w14:textId="77777777" w:rsidR="005B7BE2" w:rsidRPr="006933AC" w:rsidRDefault="005B7BE2" w:rsidP="00400A9F">
            <w:pPr>
              <w:ind w:left="0"/>
              <w:rPr>
                <w:rFonts w:ascii="Consolas" w:hAnsi="Consolas"/>
              </w:rPr>
            </w:pPr>
            <w:r w:rsidRPr="006933AC">
              <w:rPr>
                <w:rFonts w:ascii="Consolas" w:hAnsi="Consolas"/>
              </w:rPr>
              <w:t>NUMBER</w:t>
            </w:r>
          </w:p>
        </w:tc>
        <w:tc>
          <w:tcPr>
            <w:tcW w:w="4678" w:type="dxa"/>
          </w:tcPr>
          <w:p w14:paraId="5BC65F45" w14:textId="41A60DC8" w:rsidR="005B7BE2" w:rsidRDefault="00AD4C4B" w:rsidP="00400A9F">
            <w:pPr>
              <w:ind w:left="0"/>
            </w:pPr>
            <w:r>
              <w:t>Inventory group identifier</w:t>
            </w:r>
          </w:p>
        </w:tc>
        <w:tc>
          <w:tcPr>
            <w:tcW w:w="708" w:type="dxa"/>
          </w:tcPr>
          <w:p w14:paraId="6441B687" w14:textId="77777777" w:rsidR="005B7BE2" w:rsidRDefault="005B7BE2" w:rsidP="00400A9F">
            <w:pPr>
              <w:ind w:left="0"/>
            </w:pPr>
          </w:p>
        </w:tc>
      </w:tr>
    </w:tbl>
    <w:p w14:paraId="0B7852FF" w14:textId="1B2D8C14" w:rsidR="00D90AED" w:rsidRDefault="00D90AED" w:rsidP="005139BB">
      <w:pPr>
        <w:ind w:left="0"/>
      </w:pPr>
    </w:p>
    <w:p w14:paraId="5C32F7C9" w14:textId="78ED59CE" w:rsidR="002A08DC" w:rsidRDefault="00A008EC" w:rsidP="00A008EC">
      <w:pPr>
        <w:pStyle w:val="Nadpis5"/>
      </w:pPr>
      <w:bookmarkStart w:id="44" w:name="_RMSTOOL_USER_REF"/>
      <w:bookmarkStart w:id="45" w:name="_Toc221813265"/>
      <w:bookmarkEnd w:id="44"/>
      <w:r>
        <w:t xml:space="preserve">Table </w:t>
      </w:r>
      <w:r w:rsidR="002A08DC">
        <w:t>RMSTOOL_USER_REF</w:t>
      </w:r>
      <w:bookmarkEnd w:id="45"/>
    </w:p>
    <w:p w14:paraId="2A58C924" w14:textId="705B9E01" w:rsidR="002A08DC" w:rsidRPr="00A15FC4" w:rsidRDefault="002A08DC" w:rsidP="002A08DC">
      <w:pPr>
        <w:ind w:left="0"/>
      </w:pPr>
      <w:r>
        <w:t>Configurable. Holds user account configuration.</w:t>
      </w:r>
    </w:p>
    <w:p w14:paraId="2B292BDE" w14:textId="77777777" w:rsidR="002A08DC" w:rsidRDefault="002A08DC" w:rsidP="002A08DC">
      <w:pPr>
        <w:ind w:left="0"/>
        <w:rPr>
          <w:b/>
          <w:bCs/>
        </w:rPr>
      </w:pPr>
    </w:p>
    <w:p w14:paraId="6584A98E" w14:textId="14920A25" w:rsidR="002A08DC" w:rsidRDefault="002A08DC" w:rsidP="002A08DC">
      <w:pPr>
        <w:ind w:left="0"/>
        <w:rPr>
          <w:rFonts w:ascii="Consolas" w:hAnsi="Consolas"/>
        </w:rPr>
      </w:pPr>
      <w:r>
        <w:rPr>
          <w:b/>
          <w:bCs/>
        </w:rPr>
        <w:t>Indexes</w:t>
      </w:r>
      <w:r w:rsidRPr="00EF1AC7">
        <w:rPr>
          <w:b/>
          <w:bCs/>
        </w:rPr>
        <w:t>:</w:t>
      </w:r>
      <w:r>
        <w:t xml:space="preserve"> Primary Key on </w:t>
      </w:r>
      <w:r>
        <w:rPr>
          <w:rFonts w:ascii="Consolas" w:hAnsi="Consolas"/>
        </w:rPr>
        <w:t>USER_ID</w:t>
      </w:r>
    </w:p>
    <w:p w14:paraId="13C64F77" w14:textId="556B68DC" w:rsidR="002A08DC" w:rsidRPr="00AD4C4B" w:rsidRDefault="002A08DC">
      <w:pPr>
        <w:pStyle w:val="Odstavecseseznamem"/>
        <w:numPr>
          <w:ilvl w:val="0"/>
          <w:numId w:val="160"/>
        </w:numPr>
        <w:rPr>
          <w:rFonts w:ascii="Consolas" w:hAnsi="Consolas"/>
        </w:rPr>
      </w:pPr>
      <w:r w:rsidRPr="002A08DC">
        <w:rPr>
          <w:rFonts w:ascii="Consolas" w:hAnsi="Consolas"/>
        </w:rPr>
        <w:t>RMSTOOL_USR_IDX</w:t>
      </w:r>
      <w:r w:rsidRPr="002A08DC">
        <w:t xml:space="preserve"> on </w:t>
      </w:r>
      <w:r>
        <w:rPr>
          <w:rFonts w:ascii="Consolas" w:hAnsi="Consolas"/>
        </w:rPr>
        <w:t>USER_ID, REAL_NAME</w:t>
      </w:r>
    </w:p>
    <w:p w14:paraId="2D69987C" w14:textId="44192AF6" w:rsidR="002A08DC" w:rsidRDefault="002A08DC" w:rsidP="002A08DC">
      <w:pPr>
        <w:ind w:left="0"/>
      </w:pPr>
      <w:r w:rsidRPr="00EF1AC7">
        <w:rPr>
          <w:b/>
          <w:bCs/>
        </w:rPr>
        <w:t>Foreign Keys</w:t>
      </w:r>
      <w:r>
        <w:t>: none</w:t>
      </w:r>
    </w:p>
    <w:p w14:paraId="2CF08499" w14:textId="77777777" w:rsidR="002A08DC" w:rsidRDefault="002A08DC" w:rsidP="002A08DC">
      <w:pPr>
        <w:ind w:left="0"/>
        <w:rPr>
          <w:b/>
          <w:bCs/>
        </w:rPr>
      </w:pPr>
      <w:r w:rsidRPr="00EF1AC7">
        <w:rPr>
          <w:b/>
          <w:bCs/>
        </w:rPr>
        <w:t>Triggers:</w:t>
      </w:r>
      <w:r>
        <w:rPr>
          <w:b/>
          <w:bCs/>
        </w:rPr>
        <w:t xml:space="preserve"> </w:t>
      </w:r>
      <w:r w:rsidRPr="00AD4C4B">
        <w:t>none</w:t>
      </w:r>
    </w:p>
    <w:p w14:paraId="221BA89E" w14:textId="77777777" w:rsidR="002A08DC" w:rsidRPr="001828BF" w:rsidRDefault="002A08DC" w:rsidP="002A08DC">
      <w:pPr>
        <w:ind w:left="0"/>
      </w:pPr>
      <w:r w:rsidRPr="001828BF">
        <w:rPr>
          <w:b/>
          <w:bCs/>
        </w:rPr>
        <w:t>Grants:</w:t>
      </w:r>
      <w:r w:rsidRPr="001828BF">
        <w:t xml:space="preserve"> none</w:t>
      </w:r>
    </w:p>
    <w:p w14:paraId="1A20705F" w14:textId="77777777" w:rsidR="002A08DC" w:rsidRPr="008A2804" w:rsidRDefault="002A08DC" w:rsidP="002A08DC"/>
    <w:tbl>
      <w:tblPr>
        <w:tblStyle w:val="Mkatabulky"/>
        <w:tblW w:w="9497" w:type="dxa"/>
        <w:tblInd w:w="-5" w:type="dxa"/>
        <w:tblLook w:val="04A0" w:firstRow="1" w:lastRow="0" w:firstColumn="1" w:lastColumn="0" w:noHBand="0" w:noVBand="1"/>
      </w:tblPr>
      <w:tblGrid>
        <w:gridCol w:w="2262"/>
        <w:gridCol w:w="1902"/>
        <w:gridCol w:w="4627"/>
        <w:gridCol w:w="706"/>
      </w:tblGrid>
      <w:tr w:rsidR="002A08DC" w14:paraId="4A93AF06" w14:textId="77777777" w:rsidTr="002A08DC">
        <w:trPr>
          <w:trHeight w:val="137"/>
        </w:trPr>
        <w:tc>
          <w:tcPr>
            <w:tcW w:w="2262" w:type="dxa"/>
            <w:shd w:val="clear" w:color="auto" w:fill="D9D9D9" w:themeFill="background1" w:themeFillShade="D9"/>
          </w:tcPr>
          <w:p w14:paraId="69839E1D" w14:textId="77777777" w:rsidR="002A08DC" w:rsidRDefault="002A08DC" w:rsidP="00400A9F">
            <w:pPr>
              <w:ind w:left="0"/>
              <w:rPr>
                <w:b/>
                <w:bCs/>
              </w:rPr>
            </w:pPr>
            <w:r>
              <w:rPr>
                <w:b/>
                <w:bCs/>
              </w:rPr>
              <w:t>Column Name</w:t>
            </w:r>
          </w:p>
        </w:tc>
        <w:tc>
          <w:tcPr>
            <w:tcW w:w="1902" w:type="dxa"/>
            <w:shd w:val="clear" w:color="auto" w:fill="D9D9D9" w:themeFill="background1" w:themeFillShade="D9"/>
          </w:tcPr>
          <w:p w14:paraId="7955A1D0" w14:textId="77777777" w:rsidR="002A08DC" w:rsidRDefault="002A08DC" w:rsidP="00400A9F">
            <w:pPr>
              <w:ind w:left="0"/>
              <w:rPr>
                <w:b/>
                <w:bCs/>
              </w:rPr>
            </w:pPr>
            <w:r>
              <w:rPr>
                <w:b/>
                <w:bCs/>
              </w:rPr>
              <w:t>Data Type</w:t>
            </w:r>
          </w:p>
        </w:tc>
        <w:tc>
          <w:tcPr>
            <w:tcW w:w="4627" w:type="dxa"/>
            <w:shd w:val="clear" w:color="auto" w:fill="D9D9D9" w:themeFill="background1" w:themeFillShade="D9"/>
          </w:tcPr>
          <w:p w14:paraId="652D9C40" w14:textId="77777777" w:rsidR="002A08DC" w:rsidRDefault="002A08DC" w:rsidP="00400A9F">
            <w:pPr>
              <w:ind w:left="0"/>
              <w:rPr>
                <w:b/>
                <w:bCs/>
              </w:rPr>
            </w:pPr>
            <w:r>
              <w:rPr>
                <w:b/>
                <w:bCs/>
              </w:rPr>
              <w:t>Description</w:t>
            </w:r>
          </w:p>
        </w:tc>
        <w:tc>
          <w:tcPr>
            <w:tcW w:w="706" w:type="dxa"/>
            <w:shd w:val="clear" w:color="auto" w:fill="D9D9D9" w:themeFill="background1" w:themeFillShade="D9"/>
          </w:tcPr>
          <w:p w14:paraId="21D02E79" w14:textId="77777777" w:rsidR="002A08DC" w:rsidRDefault="002A08DC" w:rsidP="00400A9F">
            <w:pPr>
              <w:ind w:left="0"/>
              <w:rPr>
                <w:b/>
                <w:bCs/>
              </w:rPr>
            </w:pPr>
            <w:r>
              <w:rPr>
                <w:b/>
                <w:bCs/>
              </w:rPr>
              <w:t>Null</w:t>
            </w:r>
          </w:p>
        </w:tc>
      </w:tr>
      <w:tr w:rsidR="002A08DC" w:rsidRPr="00F66D48" w14:paraId="0C89B354" w14:textId="77777777" w:rsidTr="002A08DC">
        <w:trPr>
          <w:trHeight w:val="219"/>
        </w:trPr>
        <w:tc>
          <w:tcPr>
            <w:tcW w:w="2262" w:type="dxa"/>
          </w:tcPr>
          <w:p w14:paraId="1EAE5592" w14:textId="545F98D7" w:rsidR="002A08DC" w:rsidRPr="002A08DC" w:rsidRDefault="002A08DC" w:rsidP="002A08DC">
            <w:pPr>
              <w:ind w:left="0"/>
              <w:rPr>
                <w:rFonts w:ascii="Consolas" w:hAnsi="Consolas"/>
              </w:rPr>
            </w:pPr>
            <w:r w:rsidRPr="002A08DC">
              <w:rPr>
                <w:rFonts w:ascii="Consolas" w:hAnsi="Consolas"/>
              </w:rPr>
              <w:lastRenderedPageBreak/>
              <w:t>USER_ID</w:t>
            </w:r>
          </w:p>
        </w:tc>
        <w:tc>
          <w:tcPr>
            <w:tcW w:w="1902" w:type="dxa"/>
          </w:tcPr>
          <w:p w14:paraId="21157418" w14:textId="2FC508CB" w:rsidR="002A08DC" w:rsidRPr="002A08DC" w:rsidRDefault="002A08DC" w:rsidP="002A08DC">
            <w:pPr>
              <w:ind w:left="0"/>
              <w:rPr>
                <w:rFonts w:ascii="Consolas" w:hAnsi="Consolas"/>
              </w:rPr>
            </w:pPr>
            <w:r w:rsidRPr="002A08DC">
              <w:rPr>
                <w:rFonts w:ascii="Consolas" w:hAnsi="Consolas"/>
              </w:rPr>
              <w:t>NUMBER</w:t>
            </w:r>
          </w:p>
        </w:tc>
        <w:tc>
          <w:tcPr>
            <w:tcW w:w="4627" w:type="dxa"/>
          </w:tcPr>
          <w:p w14:paraId="4F137D15" w14:textId="20EC8368" w:rsidR="002A08DC" w:rsidRPr="00F66D48" w:rsidRDefault="002A08DC" w:rsidP="002A08DC">
            <w:pPr>
              <w:ind w:left="0"/>
            </w:pPr>
            <w:r>
              <w:t>User identifier. Unique</w:t>
            </w:r>
          </w:p>
        </w:tc>
        <w:tc>
          <w:tcPr>
            <w:tcW w:w="706" w:type="dxa"/>
          </w:tcPr>
          <w:p w14:paraId="39B26998" w14:textId="3DF0D3F2" w:rsidR="002A08DC" w:rsidRDefault="002A08DC" w:rsidP="002A08DC">
            <w:pPr>
              <w:ind w:left="0"/>
            </w:pPr>
          </w:p>
        </w:tc>
      </w:tr>
      <w:tr w:rsidR="002A08DC" w:rsidRPr="00F66D48" w14:paraId="5FAFFE5B" w14:textId="77777777" w:rsidTr="002A08DC">
        <w:trPr>
          <w:trHeight w:val="219"/>
        </w:trPr>
        <w:tc>
          <w:tcPr>
            <w:tcW w:w="2262" w:type="dxa"/>
          </w:tcPr>
          <w:p w14:paraId="19B15F75" w14:textId="67AF9FD0" w:rsidR="002A08DC" w:rsidRPr="002A08DC" w:rsidRDefault="002A08DC" w:rsidP="002A08DC">
            <w:pPr>
              <w:ind w:left="0"/>
              <w:rPr>
                <w:rFonts w:ascii="Consolas" w:hAnsi="Consolas"/>
              </w:rPr>
            </w:pPr>
            <w:r w:rsidRPr="002A08DC">
              <w:rPr>
                <w:rFonts w:ascii="Consolas" w:hAnsi="Consolas"/>
              </w:rPr>
              <w:t>USER_ROLE</w:t>
            </w:r>
          </w:p>
        </w:tc>
        <w:tc>
          <w:tcPr>
            <w:tcW w:w="1902" w:type="dxa"/>
          </w:tcPr>
          <w:p w14:paraId="44A7B8FC" w14:textId="4F8C7DDD" w:rsidR="002A08DC" w:rsidRPr="002A08DC" w:rsidRDefault="002A08DC" w:rsidP="002A08DC">
            <w:pPr>
              <w:ind w:left="0"/>
              <w:rPr>
                <w:rFonts w:ascii="Consolas" w:hAnsi="Consolas"/>
              </w:rPr>
            </w:pPr>
            <w:r w:rsidRPr="002A08DC">
              <w:rPr>
                <w:rFonts w:ascii="Consolas" w:hAnsi="Consolas"/>
              </w:rPr>
              <w:t>VARCHAR2 (16)</w:t>
            </w:r>
          </w:p>
        </w:tc>
        <w:tc>
          <w:tcPr>
            <w:tcW w:w="4627" w:type="dxa"/>
          </w:tcPr>
          <w:p w14:paraId="5A017EDF" w14:textId="6E6503F6" w:rsidR="002A08DC" w:rsidRDefault="00207BA5" w:rsidP="002A08DC">
            <w:pPr>
              <w:ind w:left="0"/>
            </w:pPr>
            <w:r>
              <w:t xml:space="preserve">Application role assigned to the </w:t>
            </w:r>
            <w:r w:rsidR="002A08DC">
              <w:t>user role</w:t>
            </w:r>
          </w:p>
          <w:p w14:paraId="6793AA40" w14:textId="1DCB5DA8" w:rsidR="002A08DC" w:rsidRPr="002965A7"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ADMIN</w:t>
            </w:r>
          </w:p>
          <w:p w14:paraId="49768DEF" w14:textId="77777777"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NULL</w:t>
            </w:r>
          </w:p>
          <w:p w14:paraId="26F73FE7" w14:textId="1D03210B"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LEAD</w:t>
            </w:r>
          </w:p>
          <w:p w14:paraId="13B70748" w14:textId="5FD44845"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TESTING-IBM</w:t>
            </w:r>
          </w:p>
          <w:p w14:paraId="765B54E9" w14:textId="5E76EEE1"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TESTING-V2</w:t>
            </w:r>
          </w:p>
          <w:p w14:paraId="28D5603D" w14:textId="7A59B4B8" w:rsidR="002A08DC" w:rsidRDefault="002A08DC">
            <w:pPr>
              <w:pStyle w:val="Odstavecseseznamem"/>
              <w:numPr>
                <w:ilvl w:val="0"/>
                <w:numId w:val="132"/>
              </w:numPr>
              <w:ind w:left="243" w:hanging="218"/>
              <w:rPr>
                <w:rFonts w:ascii="Consolas" w:hAnsi="Consolas"/>
                <w:sz w:val="18"/>
                <w:szCs w:val="18"/>
              </w:rPr>
            </w:pPr>
            <w:r>
              <w:rPr>
                <w:rFonts w:ascii="Consolas" w:hAnsi="Consolas"/>
                <w:sz w:val="18"/>
                <w:szCs w:val="18"/>
              </w:rPr>
              <w:t>TESTING-VF</w:t>
            </w:r>
          </w:p>
          <w:p w14:paraId="71707F33" w14:textId="798120F1" w:rsidR="002A08DC" w:rsidRDefault="002A08DC" w:rsidP="002A08DC">
            <w:pPr>
              <w:ind w:left="25"/>
            </w:pPr>
            <w:r w:rsidRPr="002A08DC">
              <w:rPr>
                <w:rFonts w:ascii="Consolas" w:hAnsi="Consolas"/>
              </w:rPr>
              <w:t>NULL</w:t>
            </w:r>
            <w:r>
              <w:t xml:space="preserve"> for users without role.</w:t>
            </w:r>
          </w:p>
        </w:tc>
        <w:tc>
          <w:tcPr>
            <w:tcW w:w="706" w:type="dxa"/>
          </w:tcPr>
          <w:p w14:paraId="03CCB7B3" w14:textId="47017D99" w:rsidR="002A08DC" w:rsidRDefault="002A08DC" w:rsidP="002A08DC">
            <w:pPr>
              <w:ind w:left="0"/>
            </w:pPr>
            <w:r>
              <w:t>Null</w:t>
            </w:r>
          </w:p>
        </w:tc>
      </w:tr>
      <w:tr w:rsidR="002A08DC" w:rsidRPr="00F66D48" w14:paraId="26CBCFA9" w14:textId="77777777" w:rsidTr="002A08DC">
        <w:trPr>
          <w:trHeight w:val="219"/>
        </w:trPr>
        <w:tc>
          <w:tcPr>
            <w:tcW w:w="2262" w:type="dxa"/>
          </w:tcPr>
          <w:p w14:paraId="4660807F" w14:textId="5792E553" w:rsidR="002A08DC" w:rsidRPr="002A08DC" w:rsidRDefault="002A08DC" w:rsidP="002A08DC">
            <w:pPr>
              <w:ind w:left="0"/>
              <w:rPr>
                <w:rFonts w:ascii="Consolas" w:hAnsi="Consolas"/>
              </w:rPr>
            </w:pPr>
            <w:r w:rsidRPr="002A08DC">
              <w:rPr>
                <w:rFonts w:ascii="Consolas" w:hAnsi="Consolas"/>
              </w:rPr>
              <w:t>REAL_NAME</w:t>
            </w:r>
          </w:p>
        </w:tc>
        <w:tc>
          <w:tcPr>
            <w:tcW w:w="1902" w:type="dxa"/>
          </w:tcPr>
          <w:p w14:paraId="7F2E59F4" w14:textId="33E0BBAC" w:rsidR="002A08DC" w:rsidRPr="002A08DC" w:rsidRDefault="002A08DC" w:rsidP="002A08DC">
            <w:pPr>
              <w:ind w:left="0"/>
              <w:rPr>
                <w:rFonts w:ascii="Consolas" w:hAnsi="Consolas"/>
              </w:rPr>
            </w:pPr>
            <w:r w:rsidRPr="002A08DC">
              <w:rPr>
                <w:rFonts w:ascii="Consolas" w:hAnsi="Consolas"/>
              </w:rPr>
              <w:t>VARCHAR2 (32)</w:t>
            </w:r>
          </w:p>
        </w:tc>
        <w:tc>
          <w:tcPr>
            <w:tcW w:w="4627" w:type="dxa"/>
          </w:tcPr>
          <w:p w14:paraId="458C3C85"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Full n</w:t>
            </w:r>
            <w:r w:rsidRPr="00A41D00">
              <w:rPr>
                <w:rFonts w:ascii="Arial" w:hAnsi="Arial" w:cs="Arial"/>
                <w:b w:val="0"/>
                <w:bCs/>
                <w:sz w:val="20"/>
                <w:szCs w:val="20"/>
                <w:lang w:val="en-US"/>
              </w:rPr>
              <w:t>ame of the user (e.g.</w:t>
            </w:r>
            <w:r>
              <w:rPr>
                <w:rFonts w:ascii="Arial" w:hAnsi="Arial" w:cs="Arial"/>
                <w:b w:val="0"/>
                <w:bCs/>
                <w:sz w:val="20"/>
                <w:szCs w:val="20"/>
                <w:lang w:val="en-US"/>
              </w:rPr>
              <w:t>,</w:t>
            </w:r>
            <w:r w:rsidRPr="00A41D00">
              <w:rPr>
                <w:rFonts w:ascii="Arial" w:hAnsi="Arial" w:cs="Arial"/>
                <w:b w:val="0"/>
                <w:bCs/>
                <w:sz w:val="20"/>
                <w:szCs w:val="20"/>
                <w:lang w:val="en-US"/>
              </w:rPr>
              <w:t xml:space="preserve"> “John Doe”)</w:t>
            </w:r>
            <w:r>
              <w:rPr>
                <w:rFonts w:ascii="Arial" w:hAnsi="Arial" w:cs="Arial"/>
                <w:b w:val="0"/>
                <w:bCs/>
                <w:sz w:val="20"/>
                <w:szCs w:val="20"/>
                <w:lang w:val="en-US"/>
              </w:rPr>
              <w:t>.</w:t>
            </w:r>
          </w:p>
          <w:p w14:paraId="303DF355" w14:textId="2FFA9641" w:rsidR="002A08DC" w:rsidRDefault="00207BA5" w:rsidP="00207BA5">
            <w:pPr>
              <w:ind w:left="0"/>
            </w:pPr>
            <w:r>
              <w:rPr>
                <w:bCs/>
              </w:rPr>
              <w:t>Displayed in process locks details dialog.</w:t>
            </w:r>
          </w:p>
        </w:tc>
        <w:tc>
          <w:tcPr>
            <w:tcW w:w="706" w:type="dxa"/>
          </w:tcPr>
          <w:p w14:paraId="53ACC9F0" w14:textId="006FAEE9" w:rsidR="002A08DC" w:rsidRDefault="002A08DC" w:rsidP="002A08DC">
            <w:pPr>
              <w:ind w:left="0"/>
            </w:pPr>
            <w:r>
              <w:t>Null</w:t>
            </w:r>
          </w:p>
        </w:tc>
      </w:tr>
      <w:tr w:rsidR="002A08DC" w:rsidRPr="00F66D48" w14:paraId="2F0EE662" w14:textId="77777777" w:rsidTr="002A08DC">
        <w:trPr>
          <w:trHeight w:val="219"/>
        </w:trPr>
        <w:tc>
          <w:tcPr>
            <w:tcW w:w="2262" w:type="dxa"/>
          </w:tcPr>
          <w:p w14:paraId="73EA4734" w14:textId="3974772C" w:rsidR="002A08DC" w:rsidRPr="002A08DC" w:rsidRDefault="002A08DC" w:rsidP="002A08DC">
            <w:pPr>
              <w:ind w:left="0"/>
              <w:rPr>
                <w:rFonts w:ascii="Consolas" w:hAnsi="Consolas"/>
              </w:rPr>
            </w:pPr>
            <w:r w:rsidRPr="002A08DC">
              <w:rPr>
                <w:rFonts w:ascii="Consolas" w:hAnsi="Consolas"/>
              </w:rPr>
              <w:t>SUSPENDED</w:t>
            </w:r>
          </w:p>
        </w:tc>
        <w:tc>
          <w:tcPr>
            <w:tcW w:w="1902" w:type="dxa"/>
          </w:tcPr>
          <w:p w14:paraId="7DBA9AA9" w14:textId="2FA04E18" w:rsidR="002A08DC" w:rsidRPr="002A08DC" w:rsidRDefault="002A08DC" w:rsidP="002A08DC">
            <w:pPr>
              <w:ind w:left="0"/>
              <w:rPr>
                <w:rFonts w:ascii="Consolas" w:hAnsi="Consolas"/>
              </w:rPr>
            </w:pPr>
            <w:r w:rsidRPr="002A08DC">
              <w:rPr>
                <w:rFonts w:ascii="Consolas" w:hAnsi="Consolas"/>
              </w:rPr>
              <w:t>VARCHAR2 (1)</w:t>
            </w:r>
          </w:p>
        </w:tc>
        <w:tc>
          <w:tcPr>
            <w:tcW w:w="4627" w:type="dxa"/>
          </w:tcPr>
          <w:p w14:paraId="5997AD48" w14:textId="77777777" w:rsid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 if the user is suspended.</w:t>
            </w:r>
          </w:p>
          <w:p w14:paraId="7ACC4080" w14:textId="2ADF78E0" w:rsidR="002A08DC" w:rsidRDefault="00207BA5" w:rsidP="00207BA5">
            <w:pPr>
              <w:ind w:left="0"/>
            </w:pPr>
            <w:r>
              <w:rPr>
                <w:bCs/>
              </w:rPr>
              <w:t>Set to “</w:t>
            </w:r>
            <w:r w:rsidRPr="000B79D5">
              <w:rPr>
                <w:rFonts w:ascii="Consolas" w:hAnsi="Consolas"/>
                <w:bCs/>
              </w:rPr>
              <w:t>Y</w:t>
            </w:r>
            <w:r>
              <w:rPr>
                <w:bCs/>
              </w:rPr>
              <w:t>” to revoke access to Phoenix for an existing user.</w:t>
            </w:r>
          </w:p>
        </w:tc>
        <w:tc>
          <w:tcPr>
            <w:tcW w:w="706" w:type="dxa"/>
          </w:tcPr>
          <w:p w14:paraId="08D35920" w14:textId="34C6A37C" w:rsidR="002A08DC" w:rsidRDefault="002A08DC" w:rsidP="002A08DC">
            <w:pPr>
              <w:ind w:left="0"/>
            </w:pPr>
            <w:r>
              <w:t>Null</w:t>
            </w:r>
          </w:p>
        </w:tc>
      </w:tr>
      <w:tr w:rsidR="002A08DC" w:rsidRPr="00F66D48" w14:paraId="58C888A8" w14:textId="77777777" w:rsidTr="002A08DC">
        <w:trPr>
          <w:trHeight w:val="219"/>
        </w:trPr>
        <w:tc>
          <w:tcPr>
            <w:tcW w:w="2262" w:type="dxa"/>
          </w:tcPr>
          <w:p w14:paraId="16B9A215" w14:textId="440C9A8A" w:rsidR="002A08DC" w:rsidRPr="002A08DC" w:rsidRDefault="002A08DC" w:rsidP="002A08DC">
            <w:pPr>
              <w:ind w:left="0"/>
              <w:rPr>
                <w:rFonts w:ascii="Consolas" w:hAnsi="Consolas"/>
              </w:rPr>
            </w:pPr>
            <w:r w:rsidRPr="002A08DC">
              <w:rPr>
                <w:rFonts w:ascii="Consolas" w:hAnsi="Consolas"/>
              </w:rPr>
              <w:t>EMAIL</w:t>
            </w:r>
          </w:p>
        </w:tc>
        <w:tc>
          <w:tcPr>
            <w:tcW w:w="1902" w:type="dxa"/>
          </w:tcPr>
          <w:p w14:paraId="6A8BC6E2" w14:textId="5BC572F5"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F59C257" w14:textId="7E8F3AFD" w:rsidR="002A08DC" w:rsidRDefault="002A08DC" w:rsidP="002A08DC">
            <w:pPr>
              <w:ind w:left="0"/>
            </w:pPr>
            <w:r>
              <w:t>User corporate e-mail address</w:t>
            </w:r>
          </w:p>
        </w:tc>
        <w:tc>
          <w:tcPr>
            <w:tcW w:w="706" w:type="dxa"/>
          </w:tcPr>
          <w:p w14:paraId="01814F36" w14:textId="78DAC4CB" w:rsidR="002A08DC" w:rsidRDefault="002A08DC" w:rsidP="002A08DC">
            <w:pPr>
              <w:ind w:left="0"/>
            </w:pPr>
            <w:r>
              <w:t>Null</w:t>
            </w:r>
          </w:p>
        </w:tc>
      </w:tr>
      <w:tr w:rsidR="002A08DC" w:rsidRPr="00F66D48" w14:paraId="1E683960" w14:textId="77777777" w:rsidTr="002A08DC">
        <w:trPr>
          <w:trHeight w:val="219"/>
        </w:trPr>
        <w:tc>
          <w:tcPr>
            <w:tcW w:w="2262" w:type="dxa"/>
          </w:tcPr>
          <w:p w14:paraId="16FD2E40" w14:textId="32918BE1" w:rsidR="002A08DC" w:rsidRPr="002A08DC" w:rsidRDefault="002A08DC" w:rsidP="002A08DC">
            <w:pPr>
              <w:ind w:left="0"/>
              <w:rPr>
                <w:rFonts w:ascii="Consolas" w:hAnsi="Consolas"/>
              </w:rPr>
            </w:pPr>
            <w:r w:rsidRPr="002A08DC">
              <w:rPr>
                <w:rFonts w:ascii="Consolas" w:hAnsi="Consolas"/>
              </w:rPr>
              <w:t>LAST_ENV</w:t>
            </w:r>
          </w:p>
        </w:tc>
        <w:tc>
          <w:tcPr>
            <w:tcW w:w="1902" w:type="dxa"/>
          </w:tcPr>
          <w:p w14:paraId="09E4047A" w14:textId="40D7FB84" w:rsidR="002A08DC" w:rsidRPr="002A08DC" w:rsidRDefault="002A08DC" w:rsidP="002A08DC">
            <w:pPr>
              <w:ind w:left="0"/>
              <w:rPr>
                <w:rFonts w:ascii="Consolas" w:hAnsi="Consolas"/>
              </w:rPr>
            </w:pPr>
            <w:r w:rsidRPr="002A08DC">
              <w:rPr>
                <w:rFonts w:ascii="Consolas" w:hAnsi="Consolas"/>
              </w:rPr>
              <w:t>VARCHAR2 (4)</w:t>
            </w:r>
          </w:p>
        </w:tc>
        <w:tc>
          <w:tcPr>
            <w:tcW w:w="4627" w:type="dxa"/>
          </w:tcPr>
          <w:p w14:paraId="0B8C6AC8" w14:textId="00ECA429" w:rsidR="002A08DC" w:rsidRPr="00207BA5" w:rsidRDefault="00207BA5" w:rsidP="00207BA5">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Testing environment that was last accessed by the user. Offered to the user as default upon next logon.</w:t>
            </w:r>
          </w:p>
        </w:tc>
        <w:tc>
          <w:tcPr>
            <w:tcW w:w="706" w:type="dxa"/>
          </w:tcPr>
          <w:p w14:paraId="24E91F73" w14:textId="6A52DDB5" w:rsidR="002A08DC" w:rsidRDefault="002A08DC" w:rsidP="002A08DC">
            <w:pPr>
              <w:ind w:left="0"/>
            </w:pPr>
            <w:r>
              <w:t>Null</w:t>
            </w:r>
          </w:p>
        </w:tc>
      </w:tr>
      <w:tr w:rsidR="002A08DC" w:rsidRPr="00F66D48" w14:paraId="0FDB0B4C" w14:textId="77777777" w:rsidTr="002A08DC">
        <w:trPr>
          <w:trHeight w:val="219"/>
        </w:trPr>
        <w:tc>
          <w:tcPr>
            <w:tcW w:w="2262" w:type="dxa"/>
          </w:tcPr>
          <w:p w14:paraId="1F6DCD00" w14:textId="14B01839" w:rsidR="002A08DC" w:rsidRPr="002A08DC" w:rsidRDefault="002A08DC" w:rsidP="002A08DC">
            <w:pPr>
              <w:ind w:left="0"/>
              <w:rPr>
                <w:rFonts w:ascii="Consolas" w:hAnsi="Consolas"/>
              </w:rPr>
            </w:pPr>
            <w:r w:rsidRPr="002A08DC">
              <w:rPr>
                <w:rFonts w:ascii="Consolas" w:hAnsi="Consolas"/>
              </w:rPr>
              <w:t>DOMAIN_USERNAME</w:t>
            </w:r>
          </w:p>
        </w:tc>
        <w:tc>
          <w:tcPr>
            <w:tcW w:w="1902" w:type="dxa"/>
          </w:tcPr>
          <w:p w14:paraId="525E4A85" w14:textId="38D8E0FA" w:rsidR="002A08DC" w:rsidRPr="002A08DC" w:rsidRDefault="002A08DC" w:rsidP="002A08DC">
            <w:pPr>
              <w:ind w:left="0"/>
              <w:rPr>
                <w:rFonts w:ascii="Consolas" w:hAnsi="Consolas"/>
              </w:rPr>
            </w:pPr>
            <w:r w:rsidRPr="002A08DC">
              <w:rPr>
                <w:rFonts w:ascii="Consolas" w:hAnsi="Consolas"/>
              </w:rPr>
              <w:t>VARCHAR2 (64)</w:t>
            </w:r>
          </w:p>
        </w:tc>
        <w:tc>
          <w:tcPr>
            <w:tcW w:w="4627" w:type="dxa"/>
          </w:tcPr>
          <w:p w14:paraId="065DC223" w14:textId="25300306" w:rsidR="002A08DC" w:rsidRDefault="00207BA5" w:rsidP="002A08DC">
            <w:pPr>
              <w:ind w:left="0"/>
            </w:pPr>
            <w:r>
              <w:rPr>
                <w:bCs/>
              </w:rPr>
              <w:t>Domain username of the user in VF-ROOT domain. Used during login authorization.</w:t>
            </w:r>
          </w:p>
        </w:tc>
        <w:tc>
          <w:tcPr>
            <w:tcW w:w="706" w:type="dxa"/>
          </w:tcPr>
          <w:p w14:paraId="55ED68D1" w14:textId="1650A3E3" w:rsidR="002A08DC" w:rsidRDefault="002A08DC" w:rsidP="002A08DC">
            <w:pPr>
              <w:ind w:left="0"/>
            </w:pPr>
            <w:r>
              <w:t>Null</w:t>
            </w:r>
          </w:p>
        </w:tc>
      </w:tr>
    </w:tbl>
    <w:p w14:paraId="0D15153F" w14:textId="037D3197" w:rsidR="00203AEB" w:rsidRDefault="00203AEB" w:rsidP="00203AEB"/>
    <w:p w14:paraId="6614CB70" w14:textId="5C7B1691" w:rsidR="00F755B4" w:rsidRDefault="00F755B4" w:rsidP="00F755B4">
      <w:pPr>
        <w:pStyle w:val="Nadpis5"/>
      </w:pPr>
      <w:bookmarkStart w:id="46" w:name="_Toc221813266"/>
      <w:r>
        <w:t>Table RMSTOOL_V2_CLEANSING_QUEUE</w:t>
      </w:r>
      <w:bookmarkEnd w:id="46"/>
    </w:p>
    <w:p w14:paraId="46CD8438" w14:textId="5867E3EE" w:rsidR="00F755B4" w:rsidRPr="00A15FC4" w:rsidRDefault="00F755B4" w:rsidP="00F755B4">
      <w:pPr>
        <w:ind w:left="0"/>
      </w:pPr>
      <w:r>
        <w:t xml:space="preserve">Dynamic. Holds inventory items to be cleansed by </w:t>
      </w:r>
      <w:r w:rsidR="008E0027">
        <w:t>external system</w:t>
      </w:r>
      <w:r>
        <w:t xml:space="preserve"> (Jenkins automation) during V2 cleansing and their </w:t>
      </w:r>
      <w:r w:rsidR="008E0027">
        <w:t xml:space="preserve">external </w:t>
      </w:r>
      <w:r>
        <w:t>cleansing status.</w:t>
      </w:r>
    </w:p>
    <w:p w14:paraId="55562DD6" w14:textId="77777777" w:rsidR="00F755B4" w:rsidRDefault="00F755B4" w:rsidP="00F755B4">
      <w:pPr>
        <w:ind w:left="0"/>
        <w:rPr>
          <w:b/>
          <w:bCs/>
        </w:rPr>
      </w:pPr>
    </w:p>
    <w:p w14:paraId="66294E3F" w14:textId="54D5A57A" w:rsidR="00F755B4" w:rsidRDefault="00F755B4" w:rsidP="00F755B4">
      <w:pPr>
        <w:ind w:left="0"/>
        <w:rPr>
          <w:rFonts w:ascii="Consolas" w:hAnsi="Consolas"/>
        </w:rPr>
      </w:pPr>
      <w:r>
        <w:rPr>
          <w:b/>
          <w:bCs/>
        </w:rPr>
        <w:t>Indexes</w:t>
      </w:r>
      <w:r w:rsidRPr="00EF1AC7">
        <w:rPr>
          <w:b/>
          <w:bCs/>
        </w:rPr>
        <w:t>:</w:t>
      </w:r>
      <w:r>
        <w:t xml:space="preserve"> </w:t>
      </w:r>
    </w:p>
    <w:p w14:paraId="6C224AA8" w14:textId="5E17420F" w:rsidR="006F68A1" w:rsidRDefault="006F68A1">
      <w:pPr>
        <w:pStyle w:val="Odstavecseseznamem"/>
        <w:numPr>
          <w:ilvl w:val="0"/>
          <w:numId w:val="160"/>
        </w:numPr>
        <w:rPr>
          <w:rFonts w:ascii="Consolas" w:hAnsi="Consolas"/>
        </w:rPr>
      </w:pPr>
      <w:r>
        <w:rPr>
          <w:rFonts w:ascii="Consolas" w:hAnsi="Consolas"/>
        </w:rPr>
        <w:t xml:space="preserve">IDX_V2_ENV </w:t>
      </w:r>
      <w:r w:rsidRPr="002A08DC">
        <w:t xml:space="preserve">on </w:t>
      </w:r>
      <w:r>
        <w:rPr>
          <w:rFonts w:ascii="Consolas" w:hAnsi="Consolas"/>
        </w:rPr>
        <w:t>ENV</w:t>
      </w:r>
    </w:p>
    <w:p w14:paraId="59ABA91E" w14:textId="0BA8F742" w:rsidR="00F755B4" w:rsidRDefault="00F755B4">
      <w:pPr>
        <w:pStyle w:val="Odstavecseseznamem"/>
        <w:numPr>
          <w:ilvl w:val="0"/>
          <w:numId w:val="160"/>
        </w:numPr>
        <w:rPr>
          <w:rFonts w:ascii="Consolas" w:hAnsi="Consolas"/>
        </w:rPr>
      </w:pPr>
      <w:r>
        <w:rPr>
          <w:rFonts w:ascii="Consolas" w:hAnsi="Consolas"/>
        </w:rPr>
        <w:t xml:space="preserve">IDX_V2_CREATED </w:t>
      </w:r>
      <w:r w:rsidRPr="002A08DC">
        <w:t xml:space="preserve">on </w:t>
      </w:r>
      <w:r>
        <w:rPr>
          <w:rFonts w:ascii="Consolas" w:hAnsi="Consolas"/>
        </w:rPr>
        <w:t>CREATED_DATE</w:t>
      </w:r>
    </w:p>
    <w:p w14:paraId="59458DD8" w14:textId="565628D9" w:rsidR="00F755B4" w:rsidRDefault="00F755B4">
      <w:pPr>
        <w:pStyle w:val="Odstavecseseznamem"/>
        <w:numPr>
          <w:ilvl w:val="0"/>
          <w:numId w:val="160"/>
        </w:numPr>
        <w:rPr>
          <w:rFonts w:ascii="Consolas" w:hAnsi="Consolas"/>
        </w:rPr>
      </w:pPr>
      <w:r>
        <w:rPr>
          <w:rFonts w:ascii="Consolas" w:hAnsi="Consolas"/>
        </w:rPr>
        <w:t xml:space="preserve">IDX_V2_MSISDN </w:t>
      </w:r>
      <w:r w:rsidRPr="002A08DC">
        <w:t xml:space="preserve">on </w:t>
      </w:r>
      <w:r>
        <w:rPr>
          <w:rFonts w:ascii="Consolas" w:hAnsi="Consolas"/>
        </w:rPr>
        <w:t>MSISDN</w:t>
      </w:r>
    </w:p>
    <w:p w14:paraId="4269E685" w14:textId="5F3AB957" w:rsidR="00F755B4" w:rsidRPr="008E0027" w:rsidRDefault="00F755B4">
      <w:pPr>
        <w:pStyle w:val="Odstavecseseznamem"/>
        <w:numPr>
          <w:ilvl w:val="0"/>
          <w:numId w:val="160"/>
        </w:numPr>
        <w:rPr>
          <w:rFonts w:ascii="Consolas" w:hAnsi="Consolas"/>
        </w:rPr>
      </w:pPr>
      <w:r>
        <w:rPr>
          <w:rFonts w:ascii="Consolas" w:hAnsi="Consolas"/>
        </w:rPr>
        <w:t xml:space="preserve">IDX_V2_STATUS </w:t>
      </w:r>
      <w:r w:rsidRPr="002A08DC">
        <w:t xml:space="preserve">on </w:t>
      </w:r>
      <w:r>
        <w:rPr>
          <w:rFonts w:ascii="Consolas" w:hAnsi="Consolas"/>
        </w:rPr>
        <w:t>STATUS</w:t>
      </w:r>
    </w:p>
    <w:p w14:paraId="2983C2C2" w14:textId="77777777" w:rsidR="00F755B4" w:rsidRDefault="00F755B4" w:rsidP="00F755B4">
      <w:pPr>
        <w:ind w:left="0"/>
      </w:pPr>
      <w:r w:rsidRPr="00EF1AC7">
        <w:rPr>
          <w:b/>
          <w:bCs/>
        </w:rPr>
        <w:t>Foreign Keys</w:t>
      </w:r>
      <w:r>
        <w:t>: none</w:t>
      </w:r>
    </w:p>
    <w:p w14:paraId="3ED364AB" w14:textId="77777777" w:rsidR="00F755B4" w:rsidRDefault="00F755B4" w:rsidP="00F755B4">
      <w:pPr>
        <w:ind w:left="0"/>
        <w:rPr>
          <w:b/>
          <w:bCs/>
        </w:rPr>
      </w:pPr>
      <w:r w:rsidRPr="00EF1AC7">
        <w:rPr>
          <w:b/>
          <w:bCs/>
        </w:rPr>
        <w:t>Triggers:</w:t>
      </w:r>
      <w:r>
        <w:rPr>
          <w:b/>
          <w:bCs/>
        </w:rPr>
        <w:t xml:space="preserve"> </w:t>
      </w:r>
      <w:r w:rsidRPr="00AD4C4B">
        <w:t>none</w:t>
      </w:r>
    </w:p>
    <w:p w14:paraId="4EC9C5F1" w14:textId="033DCC45" w:rsidR="00F755B4" w:rsidRPr="001828BF" w:rsidRDefault="00F755B4" w:rsidP="00F755B4">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 UPDATE)</w:t>
      </w:r>
    </w:p>
    <w:p w14:paraId="2DBB95E1" w14:textId="77777777" w:rsidR="00F755B4" w:rsidRPr="008A2804" w:rsidRDefault="00F755B4" w:rsidP="00F755B4"/>
    <w:tbl>
      <w:tblPr>
        <w:tblStyle w:val="Mkatabulky"/>
        <w:tblW w:w="9497" w:type="dxa"/>
        <w:tblInd w:w="-5" w:type="dxa"/>
        <w:tblLook w:val="04A0" w:firstRow="1" w:lastRow="0" w:firstColumn="1" w:lastColumn="0" w:noHBand="0" w:noVBand="1"/>
      </w:tblPr>
      <w:tblGrid>
        <w:gridCol w:w="2262"/>
        <w:gridCol w:w="1902"/>
        <w:gridCol w:w="4627"/>
        <w:gridCol w:w="706"/>
      </w:tblGrid>
      <w:tr w:rsidR="00F755B4" w14:paraId="6C01B4BD" w14:textId="77777777" w:rsidTr="00281936">
        <w:trPr>
          <w:trHeight w:val="137"/>
        </w:trPr>
        <w:tc>
          <w:tcPr>
            <w:tcW w:w="2262" w:type="dxa"/>
            <w:shd w:val="clear" w:color="auto" w:fill="D9D9D9" w:themeFill="background1" w:themeFillShade="D9"/>
          </w:tcPr>
          <w:p w14:paraId="10719EB9" w14:textId="77777777" w:rsidR="00F755B4" w:rsidRDefault="00F755B4" w:rsidP="00281936">
            <w:pPr>
              <w:ind w:left="0"/>
              <w:rPr>
                <w:b/>
                <w:bCs/>
              </w:rPr>
            </w:pPr>
            <w:r>
              <w:rPr>
                <w:b/>
                <w:bCs/>
              </w:rPr>
              <w:t>Column Name</w:t>
            </w:r>
          </w:p>
        </w:tc>
        <w:tc>
          <w:tcPr>
            <w:tcW w:w="1902" w:type="dxa"/>
            <w:shd w:val="clear" w:color="auto" w:fill="D9D9D9" w:themeFill="background1" w:themeFillShade="D9"/>
          </w:tcPr>
          <w:p w14:paraId="71E2EBB5" w14:textId="77777777" w:rsidR="00F755B4" w:rsidRDefault="00F755B4" w:rsidP="00281936">
            <w:pPr>
              <w:ind w:left="0"/>
              <w:rPr>
                <w:b/>
                <w:bCs/>
              </w:rPr>
            </w:pPr>
            <w:r>
              <w:rPr>
                <w:b/>
                <w:bCs/>
              </w:rPr>
              <w:t>Data Type</w:t>
            </w:r>
          </w:p>
        </w:tc>
        <w:tc>
          <w:tcPr>
            <w:tcW w:w="4627" w:type="dxa"/>
            <w:shd w:val="clear" w:color="auto" w:fill="D9D9D9" w:themeFill="background1" w:themeFillShade="D9"/>
          </w:tcPr>
          <w:p w14:paraId="29796A0E" w14:textId="77777777" w:rsidR="00F755B4" w:rsidRDefault="00F755B4" w:rsidP="00281936">
            <w:pPr>
              <w:ind w:left="0"/>
              <w:rPr>
                <w:b/>
                <w:bCs/>
              </w:rPr>
            </w:pPr>
            <w:r>
              <w:rPr>
                <w:b/>
                <w:bCs/>
              </w:rPr>
              <w:t>Description</w:t>
            </w:r>
          </w:p>
        </w:tc>
        <w:tc>
          <w:tcPr>
            <w:tcW w:w="706" w:type="dxa"/>
            <w:shd w:val="clear" w:color="auto" w:fill="D9D9D9" w:themeFill="background1" w:themeFillShade="D9"/>
          </w:tcPr>
          <w:p w14:paraId="31E652C2" w14:textId="77777777" w:rsidR="00F755B4" w:rsidRDefault="00F755B4" w:rsidP="00281936">
            <w:pPr>
              <w:ind w:left="0"/>
              <w:rPr>
                <w:b/>
                <w:bCs/>
              </w:rPr>
            </w:pPr>
            <w:r>
              <w:rPr>
                <w:b/>
                <w:bCs/>
              </w:rPr>
              <w:t>Null</w:t>
            </w:r>
          </w:p>
        </w:tc>
      </w:tr>
      <w:tr w:rsidR="006F68A1" w:rsidRPr="00F66D48" w14:paraId="73716BCC" w14:textId="77777777" w:rsidTr="00281936">
        <w:trPr>
          <w:trHeight w:val="219"/>
        </w:trPr>
        <w:tc>
          <w:tcPr>
            <w:tcW w:w="2262" w:type="dxa"/>
          </w:tcPr>
          <w:p w14:paraId="15CA79EB" w14:textId="5F9F9D9A" w:rsidR="006F68A1" w:rsidRPr="00F755B4" w:rsidRDefault="006F68A1" w:rsidP="006F68A1">
            <w:pPr>
              <w:ind w:left="0"/>
              <w:rPr>
                <w:rFonts w:ascii="Consolas" w:hAnsi="Consolas"/>
              </w:rPr>
            </w:pPr>
            <w:r>
              <w:rPr>
                <w:rFonts w:ascii="Consolas" w:hAnsi="Consolas"/>
              </w:rPr>
              <w:t>ENV</w:t>
            </w:r>
          </w:p>
        </w:tc>
        <w:tc>
          <w:tcPr>
            <w:tcW w:w="1902" w:type="dxa"/>
          </w:tcPr>
          <w:p w14:paraId="13B3D74F" w14:textId="5426E267" w:rsidR="006F68A1" w:rsidRPr="00F755B4" w:rsidRDefault="006F68A1" w:rsidP="006F68A1">
            <w:pPr>
              <w:ind w:left="0"/>
              <w:rPr>
                <w:rFonts w:ascii="Consolas" w:hAnsi="Consolas"/>
              </w:rPr>
            </w:pPr>
            <w:r w:rsidRPr="00F755B4">
              <w:rPr>
                <w:rFonts w:ascii="Consolas" w:hAnsi="Consolas"/>
              </w:rPr>
              <w:t>VARCHAR2 (</w:t>
            </w:r>
            <w:r>
              <w:rPr>
                <w:rFonts w:ascii="Consolas" w:hAnsi="Consolas"/>
              </w:rPr>
              <w:t>3</w:t>
            </w:r>
            <w:r w:rsidRPr="00F755B4">
              <w:rPr>
                <w:rFonts w:ascii="Consolas" w:hAnsi="Consolas"/>
              </w:rPr>
              <w:t xml:space="preserve"> Byte)</w:t>
            </w:r>
          </w:p>
        </w:tc>
        <w:tc>
          <w:tcPr>
            <w:tcW w:w="4627" w:type="dxa"/>
          </w:tcPr>
          <w:p w14:paraId="77DEF1BD" w14:textId="7C0E5C6F" w:rsidR="006F68A1" w:rsidRDefault="006F68A1" w:rsidP="006F68A1">
            <w:pPr>
              <w:ind w:left="0"/>
            </w:pPr>
            <w:r>
              <w:t>Testing environment identifier.</w:t>
            </w:r>
          </w:p>
          <w:p w14:paraId="7557A83E" w14:textId="2F4623E8" w:rsidR="006F68A1" w:rsidRDefault="006F68A1" w:rsidP="006F68A1">
            <w:pPr>
              <w:ind w:left="0"/>
            </w:pPr>
            <w:r>
              <w:t xml:space="preserve">Possible values: </w:t>
            </w:r>
            <w:r w:rsidRPr="006F68A1">
              <w:rPr>
                <w:rFonts w:ascii="Consolas" w:hAnsi="Consolas"/>
              </w:rPr>
              <w:t>SY2</w:t>
            </w:r>
            <w:r>
              <w:t xml:space="preserve">, </w:t>
            </w:r>
            <w:r w:rsidRPr="006F68A1">
              <w:rPr>
                <w:rFonts w:ascii="Consolas" w:hAnsi="Consolas"/>
              </w:rPr>
              <w:t>INT</w:t>
            </w:r>
            <w:r>
              <w:t xml:space="preserve">, </w:t>
            </w:r>
            <w:r w:rsidRPr="006F68A1">
              <w:rPr>
                <w:rFonts w:ascii="Consolas" w:hAnsi="Consolas"/>
              </w:rPr>
              <w:t>PRE</w:t>
            </w:r>
          </w:p>
        </w:tc>
        <w:tc>
          <w:tcPr>
            <w:tcW w:w="706" w:type="dxa"/>
          </w:tcPr>
          <w:p w14:paraId="3EDE5BB8" w14:textId="77777777" w:rsidR="006F68A1" w:rsidRDefault="006F68A1" w:rsidP="006F68A1">
            <w:pPr>
              <w:ind w:left="0"/>
            </w:pPr>
          </w:p>
        </w:tc>
      </w:tr>
      <w:tr w:rsidR="006F68A1" w:rsidRPr="00F66D48" w14:paraId="2BCC0D29" w14:textId="77777777" w:rsidTr="00281936">
        <w:trPr>
          <w:trHeight w:val="219"/>
        </w:trPr>
        <w:tc>
          <w:tcPr>
            <w:tcW w:w="2262" w:type="dxa"/>
          </w:tcPr>
          <w:p w14:paraId="187FB5D1" w14:textId="492A4732" w:rsidR="006F68A1" w:rsidRPr="002A08DC" w:rsidRDefault="006F68A1" w:rsidP="006F68A1">
            <w:pPr>
              <w:ind w:left="0"/>
              <w:rPr>
                <w:rFonts w:ascii="Consolas" w:hAnsi="Consolas"/>
              </w:rPr>
            </w:pPr>
            <w:r w:rsidRPr="00F755B4">
              <w:rPr>
                <w:rFonts w:ascii="Consolas" w:hAnsi="Consolas"/>
              </w:rPr>
              <w:t>BATCH_ID</w:t>
            </w:r>
          </w:p>
        </w:tc>
        <w:tc>
          <w:tcPr>
            <w:tcW w:w="1902" w:type="dxa"/>
          </w:tcPr>
          <w:p w14:paraId="766ECFD7" w14:textId="75802153" w:rsidR="006F68A1" w:rsidRPr="00F755B4" w:rsidRDefault="006F68A1" w:rsidP="006F68A1">
            <w:pPr>
              <w:ind w:left="0"/>
              <w:rPr>
                <w:rFonts w:ascii="Consolas" w:hAnsi="Consolas"/>
              </w:rPr>
            </w:pPr>
            <w:r w:rsidRPr="00F755B4">
              <w:rPr>
                <w:rFonts w:ascii="Consolas" w:hAnsi="Consolas"/>
              </w:rPr>
              <w:t>VARCHAR2 (15 Byte)</w:t>
            </w:r>
          </w:p>
        </w:tc>
        <w:tc>
          <w:tcPr>
            <w:tcW w:w="4627" w:type="dxa"/>
          </w:tcPr>
          <w:p w14:paraId="78C1DA45" w14:textId="68E571EC" w:rsidR="006F68A1" w:rsidRDefault="006F68A1" w:rsidP="006F68A1">
            <w:pPr>
              <w:ind w:left="0"/>
            </w:pPr>
            <w:r>
              <w:t>Internal cleansing batch identifier.</w:t>
            </w:r>
          </w:p>
          <w:p w14:paraId="14285ECC" w14:textId="72988B56" w:rsidR="006F68A1" w:rsidRPr="00F66D48" w:rsidRDefault="006F68A1" w:rsidP="006F68A1">
            <w:pPr>
              <w:ind w:left="0"/>
            </w:pPr>
            <w:r>
              <w:t xml:space="preserve">Format: </w:t>
            </w:r>
            <w:r w:rsidRPr="008E0027">
              <w:rPr>
                <w:rFonts w:ascii="Consolas" w:hAnsi="Consolas"/>
              </w:rPr>
              <w:t>YYYYMMDDHH24MISS</w:t>
            </w:r>
            <w:r>
              <w:t>.</w:t>
            </w:r>
          </w:p>
        </w:tc>
        <w:tc>
          <w:tcPr>
            <w:tcW w:w="706" w:type="dxa"/>
          </w:tcPr>
          <w:p w14:paraId="6BC97CF7" w14:textId="77777777" w:rsidR="006F68A1" w:rsidRDefault="006F68A1" w:rsidP="006F68A1">
            <w:pPr>
              <w:ind w:left="0"/>
            </w:pPr>
          </w:p>
        </w:tc>
      </w:tr>
      <w:tr w:rsidR="006F68A1" w:rsidRPr="00F66D48" w14:paraId="7FBEEAE3" w14:textId="77777777" w:rsidTr="00281936">
        <w:trPr>
          <w:trHeight w:val="219"/>
        </w:trPr>
        <w:tc>
          <w:tcPr>
            <w:tcW w:w="2262" w:type="dxa"/>
          </w:tcPr>
          <w:p w14:paraId="4E21BA6E" w14:textId="1912040C" w:rsidR="006F68A1" w:rsidRPr="002A08DC" w:rsidRDefault="006F68A1" w:rsidP="006F68A1">
            <w:pPr>
              <w:ind w:left="0"/>
              <w:rPr>
                <w:rFonts w:ascii="Consolas" w:hAnsi="Consolas"/>
              </w:rPr>
            </w:pPr>
            <w:r w:rsidRPr="00F755B4">
              <w:rPr>
                <w:rFonts w:ascii="Consolas" w:hAnsi="Consolas"/>
              </w:rPr>
              <w:t>MSISDN</w:t>
            </w:r>
          </w:p>
        </w:tc>
        <w:tc>
          <w:tcPr>
            <w:tcW w:w="1902" w:type="dxa"/>
          </w:tcPr>
          <w:p w14:paraId="7EF9F44F" w14:textId="300F2EEA" w:rsidR="006F68A1" w:rsidRPr="00F755B4" w:rsidRDefault="006F68A1" w:rsidP="006F68A1">
            <w:pPr>
              <w:ind w:left="0"/>
              <w:rPr>
                <w:rFonts w:ascii="Consolas" w:hAnsi="Consolas"/>
              </w:rPr>
            </w:pPr>
            <w:r w:rsidRPr="00F755B4">
              <w:rPr>
                <w:rFonts w:ascii="Consolas" w:hAnsi="Consolas"/>
              </w:rPr>
              <w:t>VARCHAR2 (12 Byte)</w:t>
            </w:r>
          </w:p>
        </w:tc>
        <w:tc>
          <w:tcPr>
            <w:tcW w:w="4627" w:type="dxa"/>
          </w:tcPr>
          <w:p w14:paraId="6DBE2CBD" w14:textId="5D69B31C" w:rsidR="006F68A1" w:rsidRDefault="006F68A1" w:rsidP="006F68A1">
            <w:pPr>
              <w:ind w:left="25"/>
            </w:pPr>
            <w:r>
              <w:t>MSISDN to be cleansed by 3</w:t>
            </w:r>
            <w:r w:rsidRPr="008E0027">
              <w:rPr>
                <w:vertAlign w:val="superscript"/>
              </w:rPr>
              <w:t>rd</w:t>
            </w:r>
            <w:r>
              <w:t xml:space="preserve"> party.</w:t>
            </w:r>
          </w:p>
        </w:tc>
        <w:tc>
          <w:tcPr>
            <w:tcW w:w="706" w:type="dxa"/>
          </w:tcPr>
          <w:p w14:paraId="33C74C17" w14:textId="3625888A" w:rsidR="006F68A1" w:rsidRDefault="006F68A1" w:rsidP="006F68A1">
            <w:pPr>
              <w:ind w:left="0"/>
            </w:pPr>
          </w:p>
        </w:tc>
      </w:tr>
      <w:tr w:rsidR="006F68A1" w:rsidRPr="00F66D48" w14:paraId="1847096E" w14:textId="77777777" w:rsidTr="00281936">
        <w:trPr>
          <w:trHeight w:val="219"/>
        </w:trPr>
        <w:tc>
          <w:tcPr>
            <w:tcW w:w="2262" w:type="dxa"/>
          </w:tcPr>
          <w:p w14:paraId="5A46132E" w14:textId="0D9533BB" w:rsidR="006F68A1" w:rsidRPr="002A08DC" w:rsidRDefault="006F68A1" w:rsidP="006F68A1">
            <w:pPr>
              <w:ind w:left="0"/>
              <w:rPr>
                <w:rFonts w:ascii="Consolas" w:hAnsi="Consolas"/>
              </w:rPr>
            </w:pPr>
            <w:r w:rsidRPr="00F755B4">
              <w:rPr>
                <w:rFonts w:ascii="Consolas" w:hAnsi="Consolas"/>
              </w:rPr>
              <w:t>STATUS</w:t>
            </w:r>
          </w:p>
        </w:tc>
        <w:tc>
          <w:tcPr>
            <w:tcW w:w="1902" w:type="dxa"/>
          </w:tcPr>
          <w:p w14:paraId="4D5AAA58" w14:textId="594CAC5C" w:rsidR="006F68A1" w:rsidRPr="00F755B4" w:rsidRDefault="006F68A1" w:rsidP="006F68A1">
            <w:pPr>
              <w:ind w:left="0"/>
              <w:rPr>
                <w:rFonts w:ascii="Consolas" w:hAnsi="Consolas"/>
              </w:rPr>
            </w:pPr>
            <w:r w:rsidRPr="00F755B4">
              <w:rPr>
                <w:rFonts w:ascii="Consolas" w:hAnsi="Consolas"/>
              </w:rPr>
              <w:t>NUMBER</w:t>
            </w:r>
          </w:p>
        </w:tc>
        <w:tc>
          <w:tcPr>
            <w:tcW w:w="4627" w:type="dxa"/>
          </w:tcPr>
          <w:p w14:paraId="031ECEDC" w14:textId="1C86B7CF" w:rsidR="006F68A1" w:rsidRDefault="006F68A1" w:rsidP="006F68A1">
            <w:pPr>
              <w:ind w:left="0"/>
            </w:pPr>
            <w:r>
              <w:t>External cleansing status:</w:t>
            </w:r>
          </w:p>
          <w:p w14:paraId="70818747" w14:textId="270EFC88" w:rsidR="006F68A1" w:rsidRPr="002965A7"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0 = </w:t>
            </w:r>
            <w:r w:rsidRPr="00F755B4">
              <w:rPr>
                <w:sz w:val="18"/>
                <w:szCs w:val="18"/>
              </w:rPr>
              <w:t>Pending</w:t>
            </w:r>
          </w:p>
          <w:p w14:paraId="3C00A03B"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1 = </w:t>
            </w:r>
            <w:r w:rsidRPr="00F755B4">
              <w:rPr>
                <w:sz w:val="18"/>
                <w:szCs w:val="18"/>
              </w:rPr>
              <w:t>In Progress</w:t>
            </w:r>
          </w:p>
          <w:p w14:paraId="3856AF69" w14:textId="719BF114"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2 = </w:t>
            </w:r>
            <w:r>
              <w:rPr>
                <w:sz w:val="18"/>
                <w:szCs w:val="18"/>
              </w:rPr>
              <w:t>Finished</w:t>
            </w:r>
          </w:p>
          <w:p w14:paraId="622887E9" w14:textId="77777777" w:rsidR="006F68A1" w:rsidRDefault="006F68A1">
            <w:pPr>
              <w:pStyle w:val="Odstavecseseznamem"/>
              <w:numPr>
                <w:ilvl w:val="0"/>
                <w:numId w:val="132"/>
              </w:numPr>
              <w:ind w:left="243" w:hanging="218"/>
              <w:rPr>
                <w:rFonts w:ascii="Consolas" w:hAnsi="Consolas"/>
                <w:sz w:val="18"/>
                <w:szCs w:val="18"/>
              </w:rPr>
            </w:pPr>
            <w:r>
              <w:rPr>
                <w:rFonts w:ascii="Consolas" w:hAnsi="Consolas"/>
                <w:sz w:val="18"/>
                <w:szCs w:val="18"/>
              </w:rPr>
              <w:t xml:space="preserve">3 = </w:t>
            </w:r>
            <w:r w:rsidRPr="00F755B4">
              <w:rPr>
                <w:sz w:val="18"/>
                <w:szCs w:val="18"/>
              </w:rPr>
              <w:t>Error</w:t>
            </w:r>
          </w:p>
          <w:p w14:paraId="13C4523A" w14:textId="4B1F47AD" w:rsidR="006F68A1" w:rsidRDefault="006F68A1" w:rsidP="006F68A1">
            <w:pPr>
              <w:ind w:left="0"/>
            </w:pPr>
            <w:r>
              <w:t>Updated by external system.</w:t>
            </w:r>
          </w:p>
          <w:p w14:paraId="55071A95" w14:textId="740F59BC" w:rsidR="006F68A1" w:rsidRDefault="006F68A1" w:rsidP="006F68A1">
            <w:pPr>
              <w:ind w:left="25"/>
            </w:pPr>
          </w:p>
        </w:tc>
        <w:tc>
          <w:tcPr>
            <w:tcW w:w="706" w:type="dxa"/>
          </w:tcPr>
          <w:p w14:paraId="0C93AC56" w14:textId="58F3ED6C" w:rsidR="006F68A1" w:rsidRDefault="006F68A1" w:rsidP="006F68A1">
            <w:pPr>
              <w:ind w:left="0"/>
            </w:pPr>
          </w:p>
        </w:tc>
      </w:tr>
      <w:tr w:rsidR="006F68A1" w:rsidRPr="00F66D48" w14:paraId="08D09945" w14:textId="77777777" w:rsidTr="00281936">
        <w:trPr>
          <w:trHeight w:val="219"/>
        </w:trPr>
        <w:tc>
          <w:tcPr>
            <w:tcW w:w="2262" w:type="dxa"/>
          </w:tcPr>
          <w:p w14:paraId="78417E8D" w14:textId="6091A02E" w:rsidR="006F68A1" w:rsidRPr="002A08DC" w:rsidRDefault="006F68A1" w:rsidP="006F68A1">
            <w:pPr>
              <w:ind w:left="0"/>
              <w:rPr>
                <w:rFonts w:ascii="Consolas" w:hAnsi="Consolas"/>
              </w:rPr>
            </w:pPr>
            <w:r w:rsidRPr="00F755B4">
              <w:rPr>
                <w:rFonts w:ascii="Consolas" w:hAnsi="Consolas"/>
              </w:rPr>
              <w:t>CREATED_DATE</w:t>
            </w:r>
          </w:p>
        </w:tc>
        <w:tc>
          <w:tcPr>
            <w:tcW w:w="1902" w:type="dxa"/>
          </w:tcPr>
          <w:p w14:paraId="03A0CCE8" w14:textId="74F6F591" w:rsidR="006F68A1" w:rsidRPr="00F755B4" w:rsidRDefault="006F68A1" w:rsidP="006F68A1">
            <w:pPr>
              <w:ind w:left="0"/>
              <w:rPr>
                <w:rFonts w:ascii="Consolas" w:hAnsi="Consolas"/>
              </w:rPr>
            </w:pPr>
            <w:r w:rsidRPr="00F755B4">
              <w:rPr>
                <w:rFonts w:ascii="Consolas" w:hAnsi="Consolas"/>
              </w:rPr>
              <w:t>DATE</w:t>
            </w:r>
          </w:p>
        </w:tc>
        <w:tc>
          <w:tcPr>
            <w:tcW w:w="4627" w:type="dxa"/>
          </w:tcPr>
          <w:p w14:paraId="4AE18020" w14:textId="2F5BFC09" w:rsidR="006F68A1" w:rsidRDefault="006F68A1" w:rsidP="006F68A1">
            <w:pPr>
              <w:pStyle w:val="TableHead"/>
              <w:numPr>
                <w:ilvl w:val="0"/>
                <w:numId w:val="0"/>
              </w:numPr>
              <w:rPr>
                <w:rFonts w:hint="eastAsia"/>
              </w:rPr>
            </w:pPr>
            <w:r>
              <w:rPr>
                <w:rFonts w:ascii="Arial" w:hAnsi="Arial" w:cs="Arial"/>
                <w:b w:val="0"/>
                <w:bCs/>
                <w:sz w:val="20"/>
                <w:szCs w:val="20"/>
                <w:lang w:val="en-US"/>
              </w:rPr>
              <w:t>Datetime the record was created.</w:t>
            </w:r>
          </w:p>
          <w:p w14:paraId="47FD2D08" w14:textId="73EF6657" w:rsidR="006F68A1" w:rsidRDefault="006F68A1" w:rsidP="006F68A1">
            <w:pPr>
              <w:ind w:left="0"/>
            </w:pPr>
          </w:p>
        </w:tc>
        <w:tc>
          <w:tcPr>
            <w:tcW w:w="706" w:type="dxa"/>
          </w:tcPr>
          <w:p w14:paraId="56B56AD7" w14:textId="20E83987" w:rsidR="006F68A1" w:rsidRDefault="006F68A1" w:rsidP="006F68A1">
            <w:pPr>
              <w:ind w:left="0"/>
            </w:pPr>
          </w:p>
        </w:tc>
      </w:tr>
      <w:tr w:rsidR="006F68A1" w:rsidRPr="00F66D48" w14:paraId="47F61246" w14:textId="77777777" w:rsidTr="00281936">
        <w:trPr>
          <w:trHeight w:val="219"/>
        </w:trPr>
        <w:tc>
          <w:tcPr>
            <w:tcW w:w="2262" w:type="dxa"/>
          </w:tcPr>
          <w:p w14:paraId="45949367" w14:textId="165D08DC" w:rsidR="006F68A1" w:rsidRPr="002A08DC" w:rsidRDefault="006F68A1" w:rsidP="006F68A1">
            <w:pPr>
              <w:ind w:left="0"/>
              <w:rPr>
                <w:rFonts w:ascii="Consolas" w:hAnsi="Consolas"/>
              </w:rPr>
            </w:pPr>
            <w:r w:rsidRPr="00F755B4">
              <w:rPr>
                <w:rFonts w:ascii="Consolas" w:hAnsi="Consolas"/>
              </w:rPr>
              <w:t>LAST_MODIFIED_DATE</w:t>
            </w:r>
          </w:p>
        </w:tc>
        <w:tc>
          <w:tcPr>
            <w:tcW w:w="1902" w:type="dxa"/>
          </w:tcPr>
          <w:p w14:paraId="6FE7BE1E" w14:textId="1309EEA9" w:rsidR="006F68A1" w:rsidRPr="00F755B4" w:rsidRDefault="006F68A1" w:rsidP="006F68A1">
            <w:pPr>
              <w:ind w:left="0"/>
              <w:rPr>
                <w:rFonts w:ascii="Consolas" w:hAnsi="Consolas"/>
              </w:rPr>
            </w:pPr>
            <w:r w:rsidRPr="00F755B4">
              <w:rPr>
                <w:rFonts w:ascii="Consolas" w:hAnsi="Consolas"/>
              </w:rPr>
              <w:t>DATE</w:t>
            </w:r>
          </w:p>
        </w:tc>
        <w:tc>
          <w:tcPr>
            <w:tcW w:w="4627" w:type="dxa"/>
          </w:tcPr>
          <w:p w14:paraId="28756DBA" w14:textId="27F453E3" w:rsidR="006F68A1" w:rsidRDefault="006F68A1" w:rsidP="006F68A1">
            <w:pPr>
              <w:ind w:left="0"/>
            </w:pPr>
            <w:r>
              <w:t xml:space="preserve">Datetime the record was last updated. </w:t>
            </w:r>
            <w:r>
              <w:br/>
              <w:t>Populated by external system.</w:t>
            </w:r>
          </w:p>
        </w:tc>
        <w:tc>
          <w:tcPr>
            <w:tcW w:w="706" w:type="dxa"/>
          </w:tcPr>
          <w:p w14:paraId="3BFF308B" w14:textId="77777777" w:rsidR="006F68A1" w:rsidRDefault="006F68A1" w:rsidP="006F68A1">
            <w:pPr>
              <w:ind w:left="0"/>
            </w:pPr>
            <w:r>
              <w:t>Null</w:t>
            </w:r>
          </w:p>
        </w:tc>
      </w:tr>
      <w:tr w:rsidR="006F68A1" w:rsidRPr="00F66D48" w14:paraId="26A12D13" w14:textId="77777777" w:rsidTr="00281936">
        <w:trPr>
          <w:trHeight w:val="219"/>
        </w:trPr>
        <w:tc>
          <w:tcPr>
            <w:tcW w:w="2262" w:type="dxa"/>
          </w:tcPr>
          <w:p w14:paraId="4627CFBC" w14:textId="7BDF957E" w:rsidR="006F68A1" w:rsidRPr="002A08DC" w:rsidRDefault="006F68A1" w:rsidP="006F68A1">
            <w:pPr>
              <w:ind w:left="0"/>
              <w:rPr>
                <w:rFonts w:ascii="Consolas" w:hAnsi="Consolas"/>
              </w:rPr>
            </w:pPr>
            <w:r w:rsidRPr="00F755B4">
              <w:rPr>
                <w:rFonts w:ascii="Consolas" w:hAnsi="Consolas"/>
              </w:rPr>
              <w:t>ERROR_DESCR</w:t>
            </w:r>
          </w:p>
        </w:tc>
        <w:tc>
          <w:tcPr>
            <w:tcW w:w="1902" w:type="dxa"/>
          </w:tcPr>
          <w:p w14:paraId="00594401" w14:textId="766CE84B" w:rsidR="006F68A1" w:rsidRPr="00F755B4" w:rsidRDefault="006F68A1" w:rsidP="006F68A1">
            <w:pPr>
              <w:ind w:left="0"/>
              <w:rPr>
                <w:rFonts w:ascii="Consolas" w:hAnsi="Consolas"/>
              </w:rPr>
            </w:pPr>
            <w:r w:rsidRPr="00F755B4">
              <w:rPr>
                <w:rFonts w:ascii="Consolas" w:hAnsi="Consolas"/>
              </w:rPr>
              <w:t>VARCHAR2 (1024 Byte)</w:t>
            </w:r>
          </w:p>
        </w:tc>
        <w:tc>
          <w:tcPr>
            <w:tcW w:w="4627" w:type="dxa"/>
          </w:tcPr>
          <w:p w14:paraId="5435E936" w14:textId="77777777" w:rsidR="006F68A1" w:rsidRDefault="006F68A1" w:rsidP="006F68A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Error description in case of failed external cleansing. </w:t>
            </w:r>
          </w:p>
          <w:p w14:paraId="7B9292A2" w14:textId="5B4DD6CA" w:rsidR="006F68A1" w:rsidRPr="00207BA5" w:rsidRDefault="006F68A1" w:rsidP="006F68A1">
            <w:pPr>
              <w:pStyle w:val="TableHead"/>
              <w:numPr>
                <w:ilvl w:val="0"/>
                <w:numId w:val="0"/>
              </w:numPr>
              <w:rPr>
                <w:rFonts w:ascii="Arial" w:hAnsi="Arial" w:cs="Arial"/>
                <w:b w:val="0"/>
                <w:bCs/>
                <w:sz w:val="20"/>
                <w:szCs w:val="20"/>
                <w:lang w:val="en-US"/>
              </w:rPr>
            </w:pPr>
            <w:r w:rsidRPr="008E0027">
              <w:rPr>
                <w:rFonts w:ascii="Consolas" w:hAnsi="Consolas" w:cs="Arial"/>
                <w:b w:val="0"/>
                <w:bCs/>
                <w:sz w:val="20"/>
                <w:szCs w:val="20"/>
                <w:lang w:val="en-US"/>
              </w:rPr>
              <w:t>NULL</w:t>
            </w:r>
            <w:r>
              <w:rPr>
                <w:rFonts w:ascii="Arial" w:hAnsi="Arial" w:cs="Arial"/>
                <w:b w:val="0"/>
                <w:bCs/>
                <w:sz w:val="20"/>
                <w:szCs w:val="20"/>
                <w:lang w:val="en-US"/>
              </w:rPr>
              <w:t xml:space="preserve"> in case of successful external cleansing. </w:t>
            </w:r>
            <w:r>
              <w:rPr>
                <w:rFonts w:ascii="Arial" w:hAnsi="Arial" w:cs="Arial"/>
                <w:b w:val="0"/>
                <w:bCs/>
                <w:sz w:val="20"/>
                <w:szCs w:val="20"/>
                <w:lang w:val="en-US"/>
              </w:rPr>
              <w:br/>
              <w:t>Populated by external system.</w:t>
            </w:r>
          </w:p>
        </w:tc>
        <w:tc>
          <w:tcPr>
            <w:tcW w:w="706" w:type="dxa"/>
          </w:tcPr>
          <w:p w14:paraId="41103A81" w14:textId="77777777" w:rsidR="006F68A1" w:rsidRDefault="006F68A1" w:rsidP="006F68A1">
            <w:pPr>
              <w:ind w:left="0"/>
            </w:pPr>
            <w:r>
              <w:t>Null</w:t>
            </w:r>
          </w:p>
        </w:tc>
      </w:tr>
    </w:tbl>
    <w:p w14:paraId="0C6ED13B" w14:textId="77777777" w:rsidR="00F755B4" w:rsidRDefault="00F755B4" w:rsidP="00F755B4"/>
    <w:p w14:paraId="74E427B2" w14:textId="77777777" w:rsidR="00F755B4" w:rsidRDefault="00F755B4" w:rsidP="00203AEB"/>
    <w:p w14:paraId="689B04B9" w14:textId="4A698851" w:rsidR="00203AEB" w:rsidRDefault="00203AEB" w:rsidP="00203AEB">
      <w:pPr>
        <w:pStyle w:val="Nadpis5"/>
      </w:pPr>
      <w:bookmarkStart w:id="47" w:name="_Toc221813267"/>
      <w:r>
        <w:t xml:space="preserve">Trigger </w:t>
      </w:r>
      <w:r w:rsidRPr="00203AEB">
        <w:t>RMSTOOL_TR_CONFIG_CHG</w:t>
      </w:r>
      <w:bookmarkEnd w:id="47"/>
    </w:p>
    <w:p w14:paraId="1E1120E6" w14:textId="4B9D6268" w:rsidR="00203AEB" w:rsidRPr="00A15FC4" w:rsidRDefault="00203AEB" w:rsidP="00203AEB">
      <w:pPr>
        <w:ind w:left="0"/>
      </w:pPr>
      <w:r>
        <w:t xml:space="preserve">Internal. Triggers </w:t>
      </w:r>
      <w:r w:rsidR="007D55DD">
        <w:t xml:space="preserve">respective </w:t>
      </w:r>
      <w:r>
        <w:t>DMBS alert upon selected configuration change.</w:t>
      </w:r>
    </w:p>
    <w:p w14:paraId="1227DC6B" w14:textId="77777777" w:rsidR="00203AEB" w:rsidRDefault="00203AEB" w:rsidP="00203AEB">
      <w:pPr>
        <w:ind w:left="0"/>
        <w:rPr>
          <w:b/>
          <w:bCs/>
        </w:rPr>
      </w:pPr>
    </w:p>
    <w:p w14:paraId="1E3FA594" w14:textId="4425527A"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RMSTOOL_CONFIG</w:t>
      </w:r>
    </w:p>
    <w:p w14:paraId="7C5321CB" w14:textId="391BA4B0" w:rsidR="00203AEB" w:rsidRPr="00203AEB" w:rsidRDefault="00203AEB" w:rsidP="00203AEB">
      <w:pPr>
        <w:ind w:left="0"/>
        <w:rPr>
          <w:rFonts w:ascii="Consolas" w:hAnsi="Consolas"/>
        </w:rPr>
      </w:pPr>
      <w:r>
        <w:rPr>
          <w:b/>
          <w:bCs/>
        </w:rPr>
        <w:t>Type</w:t>
      </w:r>
      <w:r>
        <w:t xml:space="preserve">: </w:t>
      </w:r>
      <w:r w:rsidRPr="00203AEB">
        <w:rPr>
          <w:rFonts w:ascii="Consolas" w:hAnsi="Consolas"/>
        </w:rPr>
        <w:t>AFTER INSERT OR UPDATE</w:t>
      </w:r>
    </w:p>
    <w:p w14:paraId="09696DC9" w14:textId="7EAED166" w:rsidR="00203AEB" w:rsidRDefault="00203AEB" w:rsidP="00203AEB">
      <w:pPr>
        <w:ind w:left="0"/>
      </w:pPr>
    </w:p>
    <w:p w14:paraId="1BC86A7D" w14:textId="64A9E346" w:rsidR="00203AEB" w:rsidRDefault="00203AEB" w:rsidP="00203AEB">
      <w:pPr>
        <w:pStyle w:val="Nadpis5"/>
      </w:pPr>
      <w:bookmarkStart w:id="48" w:name="_Toc221813268"/>
      <w:r>
        <w:t xml:space="preserve">Trigger </w:t>
      </w:r>
      <w:r w:rsidRPr="00203AEB">
        <w:t>RMSTOOL_TR_EVENTID</w:t>
      </w:r>
      <w:bookmarkEnd w:id="48"/>
    </w:p>
    <w:p w14:paraId="72A9F3CE" w14:textId="21BF65EA" w:rsidR="00203AEB" w:rsidRPr="00A15FC4" w:rsidRDefault="00203AEB" w:rsidP="00203AEB">
      <w:pPr>
        <w:ind w:left="0"/>
      </w:pPr>
      <w:r>
        <w:t xml:space="preserve">Internal. Generates </w:t>
      </w:r>
      <w:r w:rsidRPr="00203AEB">
        <w:rPr>
          <w:rFonts w:ascii="Consolas" w:hAnsi="Consolas"/>
        </w:rPr>
        <w:t>EVENT_ID</w:t>
      </w:r>
      <w:r>
        <w:t xml:space="preserve"> value for new log entry.</w:t>
      </w:r>
    </w:p>
    <w:p w14:paraId="7CFB2117" w14:textId="77777777" w:rsidR="00203AEB" w:rsidRDefault="00203AEB" w:rsidP="00203AEB">
      <w:pPr>
        <w:ind w:left="0"/>
        <w:rPr>
          <w:b/>
          <w:bCs/>
        </w:rPr>
      </w:pPr>
    </w:p>
    <w:p w14:paraId="493167EA" w14:textId="3B2112A4" w:rsidR="00203AEB" w:rsidRDefault="00203AEB" w:rsidP="00203AEB">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LOG</w:t>
      </w:r>
    </w:p>
    <w:p w14:paraId="076C5FE4" w14:textId="04DBF55D" w:rsidR="00203AEB" w:rsidRPr="00203AEB" w:rsidRDefault="00203AEB" w:rsidP="00203AEB">
      <w:pPr>
        <w:ind w:left="0"/>
        <w:rPr>
          <w:rFonts w:ascii="Consolas" w:hAnsi="Consolas"/>
        </w:rPr>
      </w:pPr>
      <w:r>
        <w:rPr>
          <w:b/>
          <w:bCs/>
        </w:rPr>
        <w:t>Type</w:t>
      </w:r>
      <w:r>
        <w:t xml:space="preserve">: </w:t>
      </w:r>
      <w:r>
        <w:rPr>
          <w:rFonts w:ascii="Consolas" w:hAnsi="Consolas"/>
        </w:rPr>
        <w:t>BEFORE INSERT</w:t>
      </w:r>
    </w:p>
    <w:p w14:paraId="13A42913" w14:textId="4DEC3CBB" w:rsidR="00203AEB" w:rsidRDefault="00203AEB" w:rsidP="00203AEB">
      <w:pPr>
        <w:ind w:left="0"/>
      </w:pPr>
    </w:p>
    <w:p w14:paraId="65A25410" w14:textId="07156D8C" w:rsidR="007D55DD" w:rsidRDefault="007D55DD" w:rsidP="007D55DD">
      <w:pPr>
        <w:pStyle w:val="Nadpis5"/>
      </w:pPr>
      <w:bookmarkStart w:id="49" w:name="_Toc221813269"/>
      <w:r>
        <w:t xml:space="preserve">Trigger </w:t>
      </w:r>
      <w:r w:rsidRPr="007D55DD">
        <w:t>RMSTOOL_TR_PROCESS_LOCK_CHG</w:t>
      </w:r>
      <w:bookmarkEnd w:id="49"/>
    </w:p>
    <w:p w14:paraId="1F7FE61F" w14:textId="77413B9C" w:rsidR="007D55DD" w:rsidRPr="00A15FC4" w:rsidRDefault="007D55DD" w:rsidP="007D55DD">
      <w:pPr>
        <w:ind w:left="0"/>
      </w:pPr>
      <w:r>
        <w:t>Internal. Triggers respective DMBS alert upon process lock change.</w:t>
      </w:r>
    </w:p>
    <w:p w14:paraId="08ABF3DB" w14:textId="77777777" w:rsidR="007D55DD" w:rsidRDefault="007D55DD" w:rsidP="007D55DD">
      <w:pPr>
        <w:ind w:left="0"/>
        <w:rPr>
          <w:b/>
          <w:bCs/>
        </w:rPr>
      </w:pPr>
    </w:p>
    <w:p w14:paraId="47B6BBB3" w14:textId="02E1B07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PROCESS_LOCK</w:t>
      </w:r>
    </w:p>
    <w:p w14:paraId="484BA322" w14:textId="2B93C2CD" w:rsidR="007D55DD" w:rsidRDefault="007D55DD" w:rsidP="007D55DD">
      <w:pPr>
        <w:ind w:left="0"/>
        <w:rPr>
          <w:rFonts w:ascii="Consolas" w:hAnsi="Consolas"/>
        </w:rPr>
      </w:pPr>
      <w:r>
        <w:rPr>
          <w:b/>
          <w:bCs/>
        </w:rPr>
        <w:t>Type</w:t>
      </w:r>
      <w:r>
        <w:t xml:space="preserve">: </w:t>
      </w:r>
      <w:r w:rsidRPr="007D55DD">
        <w:rPr>
          <w:rFonts w:ascii="Consolas" w:hAnsi="Consolas"/>
        </w:rPr>
        <w:t>AFTER INSERT OR DELETE</w:t>
      </w:r>
    </w:p>
    <w:p w14:paraId="5EA5098A" w14:textId="48B04A26" w:rsidR="007D55DD" w:rsidRDefault="007D55DD" w:rsidP="007D55DD">
      <w:pPr>
        <w:ind w:left="0"/>
        <w:rPr>
          <w:rFonts w:ascii="Consolas" w:hAnsi="Consolas"/>
        </w:rPr>
      </w:pPr>
    </w:p>
    <w:p w14:paraId="20148A2D" w14:textId="47572FB7" w:rsidR="007D55DD" w:rsidRDefault="007D55DD" w:rsidP="007D55DD">
      <w:pPr>
        <w:pStyle w:val="Nadpis5"/>
      </w:pPr>
      <w:bookmarkStart w:id="50" w:name="_Toc221813270"/>
      <w:r>
        <w:t xml:space="preserve">Trigger </w:t>
      </w:r>
      <w:r w:rsidRPr="007D55DD">
        <w:t>RMSTOOL_TR_TERM_CHG</w:t>
      </w:r>
      <w:bookmarkEnd w:id="50"/>
    </w:p>
    <w:p w14:paraId="4F05AB20" w14:textId="42B2D90A" w:rsidR="007D55DD" w:rsidRPr="00A15FC4" w:rsidRDefault="007D55DD" w:rsidP="007D55DD">
      <w:pPr>
        <w:ind w:left="0"/>
      </w:pPr>
      <w:r>
        <w:t>Internal. Triggers respective DMBS alert upon session kill switch change.</w:t>
      </w:r>
    </w:p>
    <w:p w14:paraId="2782CF1B" w14:textId="77777777" w:rsidR="007D55DD" w:rsidRDefault="007D55DD" w:rsidP="007D55DD">
      <w:pPr>
        <w:ind w:left="0"/>
        <w:rPr>
          <w:b/>
          <w:bCs/>
        </w:rPr>
      </w:pPr>
    </w:p>
    <w:p w14:paraId="60500889" w14:textId="5A1F91EE" w:rsidR="007D55DD" w:rsidRDefault="007D55DD" w:rsidP="007D55DD">
      <w:pPr>
        <w:ind w:left="0"/>
        <w:rPr>
          <w:rFonts w:ascii="Consolas" w:hAnsi="Consolas"/>
        </w:rPr>
      </w:pPr>
      <w:r>
        <w:rPr>
          <w:b/>
          <w:bCs/>
        </w:rPr>
        <w:t>Table</w:t>
      </w:r>
      <w:r w:rsidRPr="00EF1AC7">
        <w:rPr>
          <w:b/>
          <w:bCs/>
        </w:rPr>
        <w:t>:</w:t>
      </w:r>
      <w:r>
        <w:t xml:space="preserve"> </w:t>
      </w:r>
      <w:r w:rsidRPr="00203AEB">
        <w:rPr>
          <w:rFonts w:ascii="Consolas" w:hAnsi="Consolas"/>
        </w:rPr>
        <w:t>RMSTOOL_</w:t>
      </w:r>
      <w:r>
        <w:rPr>
          <w:rFonts w:ascii="Consolas" w:hAnsi="Consolas"/>
        </w:rPr>
        <w:t>SESSION</w:t>
      </w:r>
    </w:p>
    <w:p w14:paraId="796465C7" w14:textId="30D70F3E" w:rsidR="007D55DD" w:rsidRDefault="007D55DD" w:rsidP="007D55DD">
      <w:pPr>
        <w:ind w:left="0"/>
        <w:rPr>
          <w:rFonts w:ascii="Consolas" w:hAnsi="Consolas"/>
        </w:rPr>
      </w:pPr>
      <w:r>
        <w:rPr>
          <w:b/>
          <w:bCs/>
        </w:rPr>
        <w:t>Type</w:t>
      </w:r>
      <w:r>
        <w:t xml:space="preserve">: </w:t>
      </w:r>
      <w:r w:rsidRPr="007D55DD">
        <w:rPr>
          <w:rFonts w:ascii="Consolas" w:hAnsi="Consolas"/>
        </w:rPr>
        <w:t xml:space="preserve">AFTER INSERT OR </w:t>
      </w:r>
      <w:r>
        <w:rPr>
          <w:rFonts w:ascii="Consolas" w:hAnsi="Consolas"/>
        </w:rPr>
        <w:t>UPDATE</w:t>
      </w:r>
    </w:p>
    <w:p w14:paraId="2E196A6C" w14:textId="77777777" w:rsidR="007D55DD" w:rsidRDefault="007D55DD" w:rsidP="007D55DD">
      <w:pPr>
        <w:ind w:left="0"/>
        <w:rPr>
          <w:rFonts w:ascii="Consolas" w:hAnsi="Consolas"/>
        </w:rPr>
      </w:pPr>
    </w:p>
    <w:p w14:paraId="5D16C793" w14:textId="374154D3" w:rsidR="007D55DD" w:rsidRDefault="007D55DD" w:rsidP="007D55DD">
      <w:pPr>
        <w:pStyle w:val="Nadpis5"/>
      </w:pPr>
      <w:bookmarkStart w:id="51" w:name="_View_RMSTOOL_LOG_VW_FULL"/>
      <w:bookmarkStart w:id="52" w:name="_Toc221813271"/>
      <w:bookmarkEnd w:id="51"/>
      <w:r>
        <w:t xml:space="preserve">View </w:t>
      </w:r>
      <w:r w:rsidRPr="007D55DD">
        <w:t>RMSTOOL_LOG_VW_FULL</w:t>
      </w:r>
      <w:bookmarkEnd w:id="52"/>
    </w:p>
    <w:p w14:paraId="4DF3402C" w14:textId="226DBE3E" w:rsidR="007D55DD" w:rsidRPr="00A15FC4" w:rsidRDefault="007D55DD" w:rsidP="007D55DD">
      <w:pPr>
        <w:ind w:left="0"/>
      </w:pPr>
      <w:r>
        <w:t>Holds application log entries extended with full name of the respective users.</w:t>
      </w:r>
    </w:p>
    <w:p w14:paraId="07F1B5CC" w14:textId="4E414A1B" w:rsidR="007D55DD" w:rsidRDefault="007D55DD" w:rsidP="007D55DD">
      <w:pPr>
        <w:ind w:left="0"/>
        <w:rPr>
          <w:b/>
          <w:bCs/>
        </w:rPr>
      </w:pPr>
    </w:p>
    <w:p w14:paraId="244A6363" w14:textId="2C6B6774" w:rsidR="007D55DD" w:rsidRDefault="007D55DD" w:rsidP="007D55DD">
      <w:pPr>
        <w:ind w:left="0"/>
      </w:pPr>
      <w:r w:rsidRPr="001828BF">
        <w:rPr>
          <w:b/>
          <w:bCs/>
        </w:rPr>
        <w:t>Grants:</w:t>
      </w:r>
      <w:r w:rsidRPr="001828BF">
        <w:t xml:space="preserve"> none</w:t>
      </w:r>
    </w:p>
    <w:p w14:paraId="2F6CA9FA" w14:textId="76C1B7AE"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5631FF50" w14:textId="77777777" w:rsidTr="00400A9F">
        <w:trPr>
          <w:trHeight w:val="137"/>
        </w:trPr>
        <w:tc>
          <w:tcPr>
            <w:tcW w:w="1985" w:type="dxa"/>
            <w:shd w:val="clear" w:color="auto" w:fill="D9D9D9" w:themeFill="background1" w:themeFillShade="D9"/>
          </w:tcPr>
          <w:p w14:paraId="0E8E1EB1"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D3C253E"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076DC908"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19C5D967" w14:textId="77777777" w:rsidR="007D55DD" w:rsidRDefault="007D55DD" w:rsidP="00400A9F">
            <w:pPr>
              <w:ind w:left="0"/>
              <w:rPr>
                <w:b/>
                <w:bCs/>
              </w:rPr>
            </w:pPr>
            <w:r>
              <w:rPr>
                <w:b/>
                <w:bCs/>
              </w:rPr>
              <w:t>Null</w:t>
            </w:r>
          </w:p>
        </w:tc>
      </w:tr>
      <w:tr w:rsidR="007D55DD" w14:paraId="0ED32DE3" w14:textId="77777777" w:rsidTr="00400A9F">
        <w:trPr>
          <w:trHeight w:val="219"/>
        </w:trPr>
        <w:tc>
          <w:tcPr>
            <w:tcW w:w="1985" w:type="dxa"/>
          </w:tcPr>
          <w:p w14:paraId="153B247A" w14:textId="25C115B3" w:rsidR="007D55DD" w:rsidRPr="007B5990" w:rsidRDefault="007D55DD" w:rsidP="00400A9F">
            <w:pPr>
              <w:ind w:left="0"/>
              <w:rPr>
                <w:rFonts w:ascii="Consolas" w:hAnsi="Consolas"/>
              </w:rPr>
            </w:pPr>
            <w:r>
              <w:rPr>
                <w:rFonts w:ascii="Consolas" w:hAnsi="Consolas"/>
              </w:rPr>
              <w:t>REAL_NAME</w:t>
            </w:r>
          </w:p>
        </w:tc>
        <w:tc>
          <w:tcPr>
            <w:tcW w:w="1984" w:type="dxa"/>
          </w:tcPr>
          <w:p w14:paraId="18F322C1" w14:textId="4ACE2F01" w:rsidR="007D55DD" w:rsidRPr="00547E10" w:rsidRDefault="007D55DD" w:rsidP="00400A9F">
            <w:pPr>
              <w:ind w:left="0"/>
              <w:rPr>
                <w:rFonts w:ascii="Consolas" w:hAnsi="Consolas"/>
              </w:rPr>
            </w:pPr>
            <w:r>
              <w:rPr>
                <w:rFonts w:ascii="Consolas" w:hAnsi="Consolas"/>
              </w:rPr>
              <w:t>VARCHAR2 (32)</w:t>
            </w:r>
          </w:p>
        </w:tc>
        <w:tc>
          <w:tcPr>
            <w:tcW w:w="4820" w:type="dxa"/>
          </w:tcPr>
          <w:p w14:paraId="42891610" w14:textId="04511A46" w:rsidR="007D55DD" w:rsidRDefault="007D55DD" w:rsidP="00400A9F">
            <w:pPr>
              <w:ind w:left="0"/>
            </w:pPr>
            <w:r>
              <w:rPr>
                <w:bCs/>
              </w:rPr>
              <w:t>Full n</w:t>
            </w:r>
            <w:r w:rsidRPr="00A41D00">
              <w:rPr>
                <w:bCs/>
              </w:rPr>
              <w:t>ame of the user</w:t>
            </w:r>
          </w:p>
        </w:tc>
        <w:tc>
          <w:tcPr>
            <w:tcW w:w="708" w:type="dxa"/>
          </w:tcPr>
          <w:p w14:paraId="20203663" w14:textId="77777777" w:rsidR="007D55DD" w:rsidRDefault="007D55DD" w:rsidP="00400A9F">
            <w:pPr>
              <w:ind w:left="0"/>
            </w:pPr>
          </w:p>
        </w:tc>
      </w:tr>
      <w:tr w:rsidR="007D55DD" w14:paraId="7DDF5F9D" w14:textId="77777777" w:rsidTr="00400A9F">
        <w:trPr>
          <w:trHeight w:val="219"/>
        </w:trPr>
        <w:tc>
          <w:tcPr>
            <w:tcW w:w="1985" w:type="dxa"/>
          </w:tcPr>
          <w:p w14:paraId="571C710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92A33D9"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6313FF25" w14:textId="77777777" w:rsidR="007D55DD" w:rsidRPr="00F66D48" w:rsidRDefault="007D55DD" w:rsidP="00400A9F">
            <w:pPr>
              <w:ind w:left="0"/>
            </w:pPr>
            <w:r>
              <w:t>Log entry session identifier</w:t>
            </w:r>
          </w:p>
        </w:tc>
        <w:tc>
          <w:tcPr>
            <w:tcW w:w="708" w:type="dxa"/>
          </w:tcPr>
          <w:p w14:paraId="11301D43" w14:textId="77777777" w:rsidR="007D55DD" w:rsidRDefault="007D55DD" w:rsidP="00400A9F">
            <w:pPr>
              <w:ind w:left="0"/>
            </w:pPr>
          </w:p>
        </w:tc>
      </w:tr>
      <w:tr w:rsidR="007D55DD" w14:paraId="1DEB481F" w14:textId="77777777" w:rsidTr="00400A9F">
        <w:trPr>
          <w:trHeight w:val="219"/>
        </w:trPr>
        <w:tc>
          <w:tcPr>
            <w:tcW w:w="1985" w:type="dxa"/>
          </w:tcPr>
          <w:p w14:paraId="7D6406CA"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01655DDC"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28CE78BF" w14:textId="77777777" w:rsidR="007D55DD" w:rsidRPr="00F66D48" w:rsidRDefault="007D55DD" w:rsidP="00400A9F">
            <w:pPr>
              <w:ind w:left="0"/>
            </w:pPr>
            <w:r>
              <w:t>Log entry event identifier. Unique per session</w:t>
            </w:r>
          </w:p>
        </w:tc>
        <w:tc>
          <w:tcPr>
            <w:tcW w:w="708" w:type="dxa"/>
          </w:tcPr>
          <w:p w14:paraId="13FAF73B" w14:textId="77777777" w:rsidR="007D55DD" w:rsidRDefault="007D55DD" w:rsidP="00400A9F">
            <w:pPr>
              <w:ind w:left="0"/>
            </w:pPr>
          </w:p>
        </w:tc>
      </w:tr>
      <w:tr w:rsidR="007D55DD" w14:paraId="13CCB466" w14:textId="77777777" w:rsidTr="00400A9F">
        <w:trPr>
          <w:trHeight w:val="219"/>
        </w:trPr>
        <w:tc>
          <w:tcPr>
            <w:tcW w:w="1985" w:type="dxa"/>
          </w:tcPr>
          <w:p w14:paraId="663A9980"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711FA996"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66B9DF2B"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3B3623F" w14:textId="77777777" w:rsidR="007D55DD" w:rsidRDefault="007D55DD" w:rsidP="00400A9F">
            <w:pPr>
              <w:ind w:left="0"/>
            </w:pPr>
          </w:p>
        </w:tc>
      </w:tr>
      <w:tr w:rsidR="007D55DD" w14:paraId="70C9BA8B" w14:textId="77777777" w:rsidTr="00400A9F">
        <w:trPr>
          <w:trHeight w:val="219"/>
        </w:trPr>
        <w:tc>
          <w:tcPr>
            <w:tcW w:w="1985" w:type="dxa"/>
          </w:tcPr>
          <w:p w14:paraId="2F3178A9"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17EEA970"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39E6F073" w14:textId="77777777" w:rsidR="007D55DD" w:rsidRDefault="007D55DD" w:rsidP="00400A9F">
            <w:pPr>
              <w:ind w:left="0"/>
            </w:pPr>
            <w:r>
              <w:t>Log entry type</w:t>
            </w:r>
          </w:p>
        </w:tc>
        <w:tc>
          <w:tcPr>
            <w:tcW w:w="708" w:type="dxa"/>
          </w:tcPr>
          <w:p w14:paraId="6BA33F8B" w14:textId="77777777" w:rsidR="007D55DD" w:rsidRDefault="007D55DD" w:rsidP="00400A9F">
            <w:pPr>
              <w:ind w:left="0"/>
            </w:pPr>
          </w:p>
        </w:tc>
      </w:tr>
      <w:tr w:rsidR="007D55DD" w14:paraId="02C78FBD" w14:textId="77777777" w:rsidTr="00400A9F">
        <w:trPr>
          <w:trHeight w:val="219"/>
        </w:trPr>
        <w:tc>
          <w:tcPr>
            <w:tcW w:w="1985" w:type="dxa"/>
          </w:tcPr>
          <w:p w14:paraId="06065ADD"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3CD88735"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59C7DB90" w14:textId="77777777" w:rsidR="007D55DD" w:rsidRDefault="007D55DD" w:rsidP="00400A9F">
            <w:pPr>
              <w:ind w:left="0"/>
            </w:pPr>
            <w:r>
              <w:t>Log entry environment identifier</w:t>
            </w:r>
          </w:p>
        </w:tc>
        <w:tc>
          <w:tcPr>
            <w:tcW w:w="708" w:type="dxa"/>
          </w:tcPr>
          <w:p w14:paraId="633EFEF3" w14:textId="77777777" w:rsidR="007D55DD" w:rsidRDefault="007D55DD" w:rsidP="00400A9F">
            <w:pPr>
              <w:ind w:left="0"/>
            </w:pPr>
            <w:r>
              <w:t>Null</w:t>
            </w:r>
          </w:p>
        </w:tc>
      </w:tr>
      <w:tr w:rsidR="007D55DD" w14:paraId="6C4F7144" w14:textId="77777777" w:rsidTr="00400A9F">
        <w:trPr>
          <w:trHeight w:val="219"/>
        </w:trPr>
        <w:tc>
          <w:tcPr>
            <w:tcW w:w="1985" w:type="dxa"/>
          </w:tcPr>
          <w:p w14:paraId="3CE208DF"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467B2A3B"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7E0FF465" w14:textId="77777777" w:rsidR="007D55DD" w:rsidRDefault="007D55DD" w:rsidP="00400A9F">
            <w:pPr>
              <w:ind w:left="0"/>
            </w:pPr>
            <w:r>
              <w:t>Log entry module name</w:t>
            </w:r>
          </w:p>
        </w:tc>
        <w:tc>
          <w:tcPr>
            <w:tcW w:w="708" w:type="dxa"/>
          </w:tcPr>
          <w:p w14:paraId="451FB429" w14:textId="77777777" w:rsidR="007D55DD" w:rsidRDefault="007D55DD" w:rsidP="00400A9F">
            <w:pPr>
              <w:ind w:left="0"/>
            </w:pPr>
            <w:r>
              <w:t>Null</w:t>
            </w:r>
          </w:p>
        </w:tc>
      </w:tr>
      <w:tr w:rsidR="007D55DD" w14:paraId="24A320E7" w14:textId="77777777" w:rsidTr="00400A9F">
        <w:trPr>
          <w:trHeight w:val="219"/>
        </w:trPr>
        <w:tc>
          <w:tcPr>
            <w:tcW w:w="1985" w:type="dxa"/>
          </w:tcPr>
          <w:p w14:paraId="3EB93EE1"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63AE1D45"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29A5D09C" w14:textId="77777777" w:rsidR="007D55DD" w:rsidRDefault="007D55DD" w:rsidP="00400A9F">
            <w:pPr>
              <w:ind w:left="0"/>
            </w:pPr>
            <w:r>
              <w:t>Log entry text</w:t>
            </w:r>
          </w:p>
        </w:tc>
        <w:tc>
          <w:tcPr>
            <w:tcW w:w="708" w:type="dxa"/>
          </w:tcPr>
          <w:p w14:paraId="5940C3C4" w14:textId="77777777" w:rsidR="007D55DD" w:rsidRDefault="007D55DD" w:rsidP="00400A9F">
            <w:pPr>
              <w:ind w:left="0"/>
            </w:pPr>
          </w:p>
        </w:tc>
      </w:tr>
      <w:tr w:rsidR="007D55DD" w14:paraId="5C74B123" w14:textId="77777777" w:rsidTr="00400A9F">
        <w:trPr>
          <w:trHeight w:val="219"/>
        </w:trPr>
        <w:tc>
          <w:tcPr>
            <w:tcW w:w="1985" w:type="dxa"/>
          </w:tcPr>
          <w:p w14:paraId="21320A92" w14:textId="77777777" w:rsidR="007D55DD" w:rsidRPr="007B5990" w:rsidRDefault="007D55DD" w:rsidP="00400A9F">
            <w:pPr>
              <w:ind w:left="0"/>
              <w:rPr>
                <w:rFonts w:ascii="Consolas" w:hAnsi="Consolas"/>
              </w:rPr>
            </w:pPr>
            <w:r w:rsidRPr="007B5990">
              <w:rPr>
                <w:rFonts w:ascii="Consolas" w:hAnsi="Consolas"/>
              </w:rPr>
              <w:t>EVENT_DATA</w:t>
            </w:r>
          </w:p>
        </w:tc>
        <w:tc>
          <w:tcPr>
            <w:tcW w:w="1984" w:type="dxa"/>
          </w:tcPr>
          <w:p w14:paraId="17CC55EA" w14:textId="77777777" w:rsidR="007D55DD" w:rsidRPr="00547E10" w:rsidRDefault="007D55DD" w:rsidP="00400A9F">
            <w:pPr>
              <w:ind w:left="0"/>
              <w:rPr>
                <w:rFonts w:ascii="Consolas" w:hAnsi="Consolas"/>
              </w:rPr>
            </w:pPr>
            <w:r w:rsidRPr="00547E10">
              <w:rPr>
                <w:rFonts w:ascii="Consolas" w:hAnsi="Consolas"/>
              </w:rPr>
              <w:t>CLOB</w:t>
            </w:r>
          </w:p>
        </w:tc>
        <w:tc>
          <w:tcPr>
            <w:tcW w:w="4820" w:type="dxa"/>
          </w:tcPr>
          <w:p w14:paraId="1508A171" w14:textId="77777777" w:rsidR="007D55DD" w:rsidRDefault="007D55DD" w:rsidP="00400A9F">
            <w:pPr>
              <w:ind w:left="0"/>
            </w:pPr>
            <w:r>
              <w:t>Log entry data</w:t>
            </w:r>
          </w:p>
        </w:tc>
        <w:tc>
          <w:tcPr>
            <w:tcW w:w="708" w:type="dxa"/>
          </w:tcPr>
          <w:p w14:paraId="07261EB5" w14:textId="77777777" w:rsidR="007D55DD" w:rsidRDefault="007D55DD" w:rsidP="00400A9F">
            <w:pPr>
              <w:ind w:left="0"/>
            </w:pPr>
            <w:r>
              <w:t>Null</w:t>
            </w:r>
          </w:p>
        </w:tc>
      </w:tr>
    </w:tbl>
    <w:p w14:paraId="00B08294" w14:textId="13181439" w:rsidR="007D55DD" w:rsidRDefault="007D55DD" w:rsidP="007D55DD">
      <w:pPr>
        <w:ind w:left="0"/>
      </w:pPr>
    </w:p>
    <w:p w14:paraId="4857E602" w14:textId="6E657C86" w:rsidR="007D55DD" w:rsidRDefault="007D55DD" w:rsidP="007D55DD">
      <w:pPr>
        <w:pStyle w:val="Nadpis5"/>
      </w:pPr>
      <w:bookmarkStart w:id="53" w:name="_View_RMSTOOL_LOG_VW_MEDIUM"/>
      <w:bookmarkStart w:id="54" w:name="_Toc221813272"/>
      <w:bookmarkEnd w:id="53"/>
      <w:r>
        <w:t xml:space="preserve">View </w:t>
      </w:r>
      <w:r w:rsidRPr="007D55DD">
        <w:t>RMSTOOL_LOG_VW_</w:t>
      </w:r>
      <w:r>
        <w:t>MEDIUM</w:t>
      </w:r>
      <w:bookmarkEnd w:id="54"/>
    </w:p>
    <w:p w14:paraId="6F1FA7AD" w14:textId="0695696B" w:rsidR="007D55DD" w:rsidRPr="00A15FC4" w:rsidRDefault="006B5FAE" w:rsidP="007D55DD">
      <w:pPr>
        <w:ind w:left="0"/>
      </w:pPr>
      <w:r>
        <w:t>Exposes</w:t>
      </w:r>
      <w:r w:rsidR="007D55DD">
        <w:t xml:space="preserve"> application log entries extended with full name of the respective users</w:t>
      </w:r>
      <w:r>
        <w:t xml:space="preserve"> to </w:t>
      </w:r>
      <w:r w:rsidRPr="006B5FAE">
        <w:rPr>
          <w:rFonts w:ascii="Consolas" w:hAnsi="Consolas"/>
        </w:rPr>
        <w:t>RMSTOOL_USR</w:t>
      </w:r>
      <w:r w:rsidRPr="006B5FAE">
        <w:t xml:space="preserve"> user</w:t>
      </w:r>
      <w:r w:rsidR="007D55DD">
        <w:t>.</w:t>
      </w:r>
      <w:r w:rsidR="009674A4">
        <w:t xml:space="preserve"> Does not contain detailed log data</w:t>
      </w:r>
      <w:r w:rsidR="0052371B">
        <w:t xml:space="preserve"> CLOB’s</w:t>
      </w:r>
      <w:r w:rsidR="009674A4">
        <w:t>.</w:t>
      </w:r>
    </w:p>
    <w:p w14:paraId="2C708698" w14:textId="77777777" w:rsidR="007D55DD" w:rsidRDefault="007D55DD" w:rsidP="007D55DD">
      <w:pPr>
        <w:ind w:left="0"/>
        <w:rPr>
          <w:b/>
          <w:bCs/>
        </w:rPr>
      </w:pPr>
    </w:p>
    <w:p w14:paraId="73E83AAD" w14:textId="10F475E4" w:rsidR="007D55DD" w:rsidRDefault="007D55DD" w:rsidP="007D55DD">
      <w:pPr>
        <w:ind w:left="0"/>
      </w:pPr>
      <w:r w:rsidRPr="001828BF">
        <w:rPr>
          <w:b/>
          <w:bCs/>
        </w:rPr>
        <w:t>Grants:</w:t>
      </w:r>
      <w:r w:rsidRPr="001828BF">
        <w:t xml:space="preserve"> </w:t>
      </w:r>
      <w:r w:rsidRPr="007D55DD">
        <w:rPr>
          <w:rFonts w:ascii="Consolas" w:hAnsi="Consolas"/>
        </w:rPr>
        <w:t>RMSTOOL_USR</w:t>
      </w:r>
      <w:r w:rsidR="00421C43">
        <w:rPr>
          <w:rFonts w:ascii="Consolas" w:hAnsi="Consolas"/>
        </w:rPr>
        <w:t xml:space="preserve"> (SELECT)</w:t>
      </w:r>
    </w:p>
    <w:p w14:paraId="2F1FE74D" w14:textId="77777777" w:rsidR="007D55DD" w:rsidRDefault="007D55DD" w:rsidP="007D55DD">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7D55DD" w14:paraId="684F2916" w14:textId="77777777" w:rsidTr="00400A9F">
        <w:trPr>
          <w:trHeight w:val="137"/>
        </w:trPr>
        <w:tc>
          <w:tcPr>
            <w:tcW w:w="1985" w:type="dxa"/>
            <w:shd w:val="clear" w:color="auto" w:fill="D9D9D9" w:themeFill="background1" w:themeFillShade="D9"/>
          </w:tcPr>
          <w:p w14:paraId="75F9308A" w14:textId="77777777" w:rsidR="007D55DD" w:rsidRDefault="007D55DD" w:rsidP="00400A9F">
            <w:pPr>
              <w:ind w:left="0"/>
              <w:rPr>
                <w:b/>
                <w:bCs/>
              </w:rPr>
            </w:pPr>
            <w:r>
              <w:rPr>
                <w:b/>
                <w:bCs/>
              </w:rPr>
              <w:t>Column Name</w:t>
            </w:r>
          </w:p>
        </w:tc>
        <w:tc>
          <w:tcPr>
            <w:tcW w:w="1984" w:type="dxa"/>
            <w:shd w:val="clear" w:color="auto" w:fill="D9D9D9" w:themeFill="background1" w:themeFillShade="D9"/>
          </w:tcPr>
          <w:p w14:paraId="73C8077B" w14:textId="77777777" w:rsidR="007D55DD" w:rsidRDefault="007D55DD" w:rsidP="00400A9F">
            <w:pPr>
              <w:ind w:left="0"/>
              <w:rPr>
                <w:b/>
                <w:bCs/>
              </w:rPr>
            </w:pPr>
            <w:r>
              <w:rPr>
                <w:b/>
                <w:bCs/>
              </w:rPr>
              <w:t>Data Type</w:t>
            </w:r>
          </w:p>
        </w:tc>
        <w:tc>
          <w:tcPr>
            <w:tcW w:w="4820" w:type="dxa"/>
            <w:shd w:val="clear" w:color="auto" w:fill="D9D9D9" w:themeFill="background1" w:themeFillShade="D9"/>
          </w:tcPr>
          <w:p w14:paraId="5BD3E282" w14:textId="77777777" w:rsidR="007D55DD" w:rsidRDefault="007D55DD" w:rsidP="00400A9F">
            <w:pPr>
              <w:ind w:left="0"/>
              <w:rPr>
                <w:b/>
                <w:bCs/>
              </w:rPr>
            </w:pPr>
            <w:r>
              <w:rPr>
                <w:b/>
                <w:bCs/>
              </w:rPr>
              <w:t>Description</w:t>
            </w:r>
          </w:p>
        </w:tc>
        <w:tc>
          <w:tcPr>
            <w:tcW w:w="708" w:type="dxa"/>
            <w:shd w:val="clear" w:color="auto" w:fill="D9D9D9" w:themeFill="background1" w:themeFillShade="D9"/>
          </w:tcPr>
          <w:p w14:paraId="6AA5738F" w14:textId="77777777" w:rsidR="007D55DD" w:rsidRDefault="007D55DD" w:rsidP="00400A9F">
            <w:pPr>
              <w:ind w:left="0"/>
              <w:rPr>
                <w:b/>
                <w:bCs/>
              </w:rPr>
            </w:pPr>
            <w:r>
              <w:rPr>
                <w:b/>
                <w:bCs/>
              </w:rPr>
              <w:t>Null</w:t>
            </w:r>
          </w:p>
        </w:tc>
      </w:tr>
      <w:tr w:rsidR="007D55DD" w14:paraId="18EABA2D" w14:textId="77777777" w:rsidTr="00400A9F">
        <w:trPr>
          <w:trHeight w:val="219"/>
        </w:trPr>
        <w:tc>
          <w:tcPr>
            <w:tcW w:w="1985" w:type="dxa"/>
          </w:tcPr>
          <w:p w14:paraId="3FE81FA9" w14:textId="77777777" w:rsidR="007D55DD" w:rsidRPr="007B5990" w:rsidRDefault="007D55DD" w:rsidP="00400A9F">
            <w:pPr>
              <w:ind w:left="0"/>
              <w:rPr>
                <w:rFonts w:ascii="Consolas" w:hAnsi="Consolas"/>
              </w:rPr>
            </w:pPr>
            <w:r>
              <w:rPr>
                <w:rFonts w:ascii="Consolas" w:hAnsi="Consolas"/>
              </w:rPr>
              <w:lastRenderedPageBreak/>
              <w:t>REAL_NAME</w:t>
            </w:r>
          </w:p>
        </w:tc>
        <w:tc>
          <w:tcPr>
            <w:tcW w:w="1984" w:type="dxa"/>
          </w:tcPr>
          <w:p w14:paraId="47137B19" w14:textId="77777777" w:rsidR="007D55DD" w:rsidRPr="00547E10" w:rsidRDefault="007D55DD" w:rsidP="00400A9F">
            <w:pPr>
              <w:ind w:left="0"/>
              <w:rPr>
                <w:rFonts w:ascii="Consolas" w:hAnsi="Consolas"/>
              </w:rPr>
            </w:pPr>
            <w:r>
              <w:rPr>
                <w:rFonts w:ascii="Consolas" w:hAnsi="Consolas"/>
              </w:rPr>
              <w:t>VARCHAR2 (32)</w:t>
            </w:r>
          </w:p>
        </w:tc>
        <w:tc>
          <w:tcPr>
            <w:tcW w:w="4820" w:type="dxa"/>
          </w:tcPr>
          <w:p w14:paraId="51664CB7" w14:textId="77777777" w:rsidR="007D55DD" w:rsidRDefault="007D55DD" w:rsidP="00400A9F">
            <w:pPr>
              <w:ind w:left="0"/>
            </w:pPr>
            <w:r>
              <w:rPr>
                <w:bCs/>
              </w:rPr>
              <w:t>Full n</w:t>
            </w:r>
            <w:r w:rsidRPr="00A41D00">
              <w:rPr>
                <w:bCs/>
              </w:rPr>
              <w:t>ame of the user</w:t>
            </w:r>
          </w:p>
        </w:tc>
        <w:tc>
          <w:tcPr>
            <w:tcW w:w="708" w:type="dxa"/>
          </w:tcPr>
          <w:p w14:paraId="5C99F221" w14:textId="77777777" w:rsidR="007D55DD" w:rsidRDefault="007D55DD" w:rsidP="00400A9F">
            <w:pPr>
              <w:ind w:left="0"/>
            </w:pPr>
          </w:p>
        </w:tc>
      </w:tr>
      <w:tr w:rsidR="007D55DD" w14:paraId="0BBA6C9C" w14:textId="77777777" w:rsidTr="00400A9F">
        <w:trPr>
          <w:trHeight w:val="219"/>
        </w:trPr>
        <w:tc>
          <w:tcPr>
            <w:tcW w:w="1985" w:type="dxa"/>
          </w:tcPr>
          <w:p w14:paraId="7FF5102F" w14:textId="77777777" w:rsidR="007D55DD" w:rsidRPr="007B5990" w:rsidRDefault="007D55DD" w:rsidP="00400A9F">
            <w:pPr>
              <w:ind w:left="0"/>
              <w:rPr>
                <w:rFonts w:ascii="Consolas" w:hAnsi="Consolas"/>
              </w:rPr>
            </w:pPr>
            <w:r w:rsidRPr="007B5990">
              <w:rPr>
                <w:rFonts w:ascii="Consolas" w:hAnsi="Consolas"/>
              </w:rPr>
              <w:t>SESSION_ID</w:t>
            </w:r>
          </w:p>
        </w:tc>
        <w:tc>
          <w:tcPr>
            <w:tcW w:w="1984" w:type="dxa"/>
          </w:tcPr>
          <w:p w14:paraId="777AD1FB"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DD69494" w14:textId="77777777" w:rsidR="007D55DD" w:rsidRPr="00F66D48" w:rsidRDefault="007D55DD" w:rsidP="00400A9F">
            <w:pPr>
              <w:ind w:left="0"/>
            </w:pPr>
            <w:r>
              <w:t>Log entry session identifier</w:t>
            </w:r>
          </w:p>
        </w:tc>
        <w:tc>
          <w:tcPr>
            <w:tcW w:w="708" w:type="dxa"/>
          </w:tcPr>
          <w:p w14:paraId="6C0EB81F" w14:textId="77777777" w:rsidR="007D55DD" w:rsidRDefault="007D55DD" w:rsidP="00400A9F">
            <w:pPr>
              <w:ind w:left="0"/>
            </w:pPr>
          </w:p>
        </w:tc>
      </w:tr>
      <w:tr w:rsidR="007D55DD" w14:paraId="166860F7" w14:textId="77777777" w:rsidTr="00400A9F">
        <w:trPr>
          <w:trHeight w:val="219"/>
        </w:trPr>
        <w:tc>
          <w:tcPr>
            <w:tcW w:w="1985" w:type="dxa"/>
          </w:tcPr>
          <w:p w14:paraId="09E54D27" w14:textId="77777777" w:rsidR="007D55DD" w:rsidRPr="007B5990" w:rsidRDefault="007D55DD" w:rsidP="00400A9F">
            <w:pPr>
              <w:ind w:left="0"/>
              <w:rPr>
                <w:rFonts w:ascii="Consolas" w:hAnsi="Consolas"/>
              </w:rPr>
            </w:pPr>
            <w:r w:rsidRPr="007B5990">
              <w:rPr>
                <w:rFonts w:ascii="Consolas" w:hAnsi="Consolas"/>
              </w:rPr>
              <w:t>EVENT_ID</w:t>
            </w:r>
          </w:p>
        </w:tc>
        <w:tc>
          <w:tcPr>
            <w:tcW w:w="1984" w:type="dxa"/>
          </w:tcPr>
          <w:p w14:paraId="3CCD98A6" w14:textId="77777777" w:rsidR="007D55DD" w:rsidRPr="00547E10" w:rsidRDefault="007D55DD" w:rsidP="00400A9F">
            <w:pPr>
              <w:ind w:left="0"/>
              <w:rPr>
                <w:rFonts w:ascii="Consolas" w:hAnsi="Consolas"/>
              </w:rPr>
            </w:pPr>
            <w:r w:rsidRPr="00547E10">
              <w:rPr>
                <w:rFonts w:ascii="Consolas" w:hAnsi="Consolas"/>
              </w:rPr>
              <w:t>NUMBER</w:t>
            </w:r>
          </w:p>
        </w:tc>
        <w:tc>
          <w:tcPr>
            <w:tcW w:w="4820" w:type="dxa"/>
          </w:tcPr>
          <w:p w14:paraId="3665FD16" w14:textId="77777777" w:rsidR="007D55DD" w:rsidRPr="00F66D48" w:rsidRDefault="007D55DD" w:rsidP="00400A9F">
            <w:pPr>
              <w:ind w:left="0"/>
            </w:pPr>
            <w:r>
              <w:t>Log entry event identifier. Unique per session</w:t>
            </w:r>
          </w:p>
        </w:tc>
        <w:tc>
          <w:tcPr>
            <w:tcW w:w="708" w:type="dxa"/>
          </w:tcPr>
          <w:p w14:paraId="01AAF43C" w14:textId="77777777" w:rsidR="007D55DD" w:rsidRDefault="007D55DD" w:rsidP="00400A9F">
            <w:pPr>
              <w:ind w:left="0"/>
            </w:pPr>
          </w:p>
        </w:tc>
      </w:tr>
      <w:tr w:rsidR="007D55DD" w14:paraId="08FB4278" w14:textId="77777777" w:rsidTr="00400A9F">
        <w:trPr>
          <w:trHeight w:val="219"/>
        </w:trPr>
        <w:tc>
          <w:tcPr>
            <w:tcW w:w="1985" w:type="dxa"/>
          </w:tcPr>
          <w:p w14:paraId="3D5C9BEE" w14:textId="77777777" w:rsidR="007D55DD" w:rsidRPr="007B5990" w:rsidRDefault="007D55DD" w:rsidP="00400A9F">
            <w:pPr>
              <w:ind w:left="0"/>
              <w:rPr>
                <w:rFonts w:ascii="Consolas" w:hAnsi="Consolas"/>
              </w:rPr>
            </w:pPr>
            <w:r w:rsidRPr="007B5990">
              <w:rPr>
                <w:rFonts w:ascii="Consolas" w:hAnsi="Consolas"/>
              </w:rPr>
              <w:t>EVENT_TIME</w:t>
            </w:r>
          </w:p>
        </w:tc>
        <w:tc>
          <w:tcPr>
            <w:tcW w:w="1984" w:type="dxa"/>
          </w:tcPr>
          <w:p w14:paraId="24D6CCC8" w14:textId="77777777" w:rsidR="007D55DD" w:rsidRPr="00547E10" w:rsidRDefault="007D55DD" w:rsidP="00400A9F">
            <w:pPr>
              <w:ind w:left="0"/>
              <w:rPr>
                <w:rFonts w:ascii="Consolas" w:hAnsi="Consolas"/>
              </w:rPr>
            </w:pPr>
            <w:r w:rsidRPr="00547E10">
              <w:rPr>
                <w:rFonts w:ascii="Consolas" w:hAnsi="Consolas"/>
              </w:rPr>
              <w:t>TIMESTAMP (6)</w:t>
            </w:r>
          </w:p>
        </w:tc>
        <w:tc>
          <w:tcPr>
            <w:tcW w:w="4820" w:type="dxa"/>
          </w:tcPr>
          <w:p w14:paraId="5F7AEDE5" w14:textId="77777777" w:rsidR="007D55DD" w:rsidRPr="00F66D48" w:rsidRDefault="007D55DD" w:rsidP="00400A9F">
            <w:pPr>
              <w:ind w:left="0"/>
            </w:pPr>
            <w:r>
              <w:t xml:space="preserve">Log entry insertion date. Default </w:t>
            </w:r>
            <w:r w:rsidRPr="007B5990">
              <w:rPr>
                <w:rFonts w:ascii="Consolas" w:hAnsi="Consolas"/>
              </w:rPr>
              <w:t>SYSTIMESTAMP</w:t>
            </w:r>
          </w:p>
        </w:tc>
        <w:tc>
          <w:tcPr>
            <w:tcW w:w="708" w:type="dxa"/>
          </w:tcPr>
          <w:p w14:paraId="0A0550D9" w14:textId="77777777" w:rsidR="007D55DD" w:rsidRDefault="007D55DD" w:rsidP="00400A9F">
            <w:pPr>
              <w:ind w:left="0"/>
            </w:pPr>
          </w:p>
        </w:tc>
      </w:tr>
      <w:tr w:rsidR="007D55DD" w14:paraId="5CA18770" w14:textId="77777777" w:rsidTr="00400A9F">
        <w:trPr>
          <w:trHeight w:val="219"/>
        </w:trPr>
        <w:tc>
          <w:tcPr>
            <w:tcW w:w="1985" w:type="dxa"/>
          </w:tcPr>
          <w:p w14:paraId="2A319A76" w14:textId="77777777" w:rsidR="007D55DD" w:rsidRPr="007B5990" w:rsidRDefault="007D55DD" w:rsidP="00400A9F">
            <w:pPr>
              <w:ind w:left="0"/>
              <w:rPr>
                <w:rFonts w:ascii="Consolas" w:hAnsi="Consolas"/>
              </w:rPr>
            </w:pPr>
            <w:r w:rsidRPr="007B5990">
              <w:rPr>
                <w:rFonts w:ascii="Consolas" w:hAnsi="Consolas"/>
              </w:rPr>
              <w:t>EVENT_TYPE</w:t>
            </w:r>
          </w:p>
        </w:tc>
        <w:tc>
          <w:tcPr>
            <w:tcW w:w="1984" w:type="dxa"/>
          </w:tcPr>
          <w:p w14:paraId="4BFF626E" w14:textId="77777777" w:rsidR="007D55DD" w:rsidRPr="00547E10" w:rsidRDefault="007D55DD" w:rsidP="00400A9F">
            <w:pPr>
              <w:ind w:left="0"/>
              <w:rPr>
                <w:rFonts w:ascii="Consolas" w:hAnsi="Consolas"/>
              </w:rPr>
            </w:pPr>
            <w:r w:rsidRPr="00547E10">
              <w:rPr>
                <w:rFonts w:ascii="Consolas" w:hAnsi="Consolas"/>
              </w:rPr>
              <w:t>VARCHAR2 (1)</w:t>
            </w:r>
          </w:p>
        </w:tc>
        <w:tc>
          <w:tcPr>
            <w:tcW w:w="4820" w:type="dxa"/>
          </w:tcPr>
          <w:p w14:paraId="1F6FED54" w14:textId="77777777" w:rsidR="007D55DD" w:rsidRDefault="007D55DD" w:rsidP="00400A9F">
            <w:pPr>
              <w:ind w:left="0"/>
            </w:pPr>
            <w:r>
              <w:t>Log entry type</w:t>
            </w:r>
          </w:p>
        </w:tc>
        <w:tc>
          <w:tcPr>
            <w:tcW w:w="708" w:type="dxa"/>
          </w:tcPr>
          <w:p w14:paraId="23F0816A" w14:textId="77777777" w:rsidR="007D55DD" w:rsidRDefault="007D55DD" w:rsidP="00400A9F">
            <w:pPr>
              <w:ind w:left="0"/>
            </w:pPr>
          </w:p>
        </w:tc>
      </w:tr>
      <w:tr w:rsidR="007D55DD" w14:paraId="0799D1C3" w14:textId="77777777" w:rsidTr="00400A9F">
        <w:trPr>
          <w:trHeight w:val="219"/>
        </w:trPr>
        <w:tc>
          <w:tcPr>
            <w:tcW w:w="1985" w:type="dxa"/>
          </w:tcPr>
          <w:p w14:paraId="3BD5BBEA" w14:textId="77777777" w:rsidR="007D55DD" w:rsidRPr="007B5990" w:rsidRDefault="007D55DD" w:rsidP="00400A9F">
            <w:pPr>
              <w:ind w:left="0"/>
              <w:rPr>
                <w:rFonts w:ascii="Consolas" w:hAnsi="Consolas"/>
              </w:rPr>
            </w:pPr>
            <w:r w:rsidRPr="007B5990">
              <w:rPr>
                <w:rFonts w:ascii="Consolas" w:hAnsi="Consolas"/>
              </w:rPr>
              <w:t>EVENT_ENV</w:t>
            </w:r>
          </w:p>
        </w:tc>
        <w:tc>
          <w:tcPr>
            <w:tcW w:w="1984" w:type="dxa"/>
          </w:tcPr>
          <w:p w14:paraId="1196CCE3" w14:textId="77777777" w:rsidR="007D55DD" w:rsidRPr="00547E10" w:rsidRDefault="007D55DD" w:rsidP="00400A9F">
            <w:pPr>
              <w:ind w:left="0"/>
              <w:rPr>
                <w:rFonts w:ascii="Consolas" w:hAnsi="Consolas"/>
              </w:rPr>
            </w:pPr>
            <w:r w:rsidRPr="00547E10">
              <w:rPr>
                <w:rFonts w:ascii="Consolas" w:hAnsi="Consolas"/>
              </w:rPr>
              <w:t>VARCHAR2 (4)</w:t>
            </w:r>
          </w:p>
        </w:tc>
        <w:tc>
          <w:tcPr>
            <w:tcW w:w="4820" w:type="dxa"/>
          </w:tcPr>
          <w:p w14:paraId="613EE1E0" w14:textId="77777777" w:rsidR="007D55DD" w:rsidRDefault="007D55DD" w:rsidP="00400A9F">
            <w:pPr>
              <w:ind w:left="0"/>
            </w:pPr>
            <w:r>
              <w:t>Log entry environment identifier</w:t>
            </w:r>
          </w:p>
        </w:tc>
        <w:tc>
          <w:tcPr>
            <w:tcW w:w="708" w:type="dxa"/>
          </w:tcPr>
          <w:p w14:paraId="446C3E2B" w14:textId="77777777" w:rsidR="007D55DD" w:rsidRDefault="007D55DD" w:rsidP="00400A9F">
            <w:pPr>
              <w:ind w:left="0"/>
            </w:pPr>
            <w:r>
              <w:t>Null</w:t>
            </w:r>
          </w:p>
        </w:tc>
      </w:tr>
      <w:tr w:rsidR="007D55DD" w14:paraId="526292DF" w14:textId="77777777" w:rsidTr="00400A9F">
        <w:trPr>
          <w:trHeight w:val="219"/>
        </w:trPr>
        <w:tc>
          <w:tcPr>
            <w:tcW w:w="1985" w:type="dxa"/>
          </w:tcPr>
          <w:p w14:paraId="3310ED06" w14:textId="77777777" w:rsidR="007D55DD" w:rsidRPr="007B5990" w:rsidRDefault="007D55DD" w:rsidP="00400A9F">
            <w:pPr>
              <w:ind w:left="0"/>
              <w:rPr>
                <w:rFonts w:ascii="Consolas" w:hAnsi="Consolas"/>
              </w:rPr>
            </w:pPr>
            <w:r w:rsidRPr="007B5990">
              <w:rPr>
                <w:rFonts w:ascii="Consolas" w:hAnsi="Consolas"/>
              </w:rPr>
              <w:t>EVENT_MODULE</w:t>
            </w:r>
          </w:p>
        </w:tc>
        <w:tc>
          <w:tcPr>
            <w:tcW w:w="1984" w:type="dxa"/>
          </w:tcPr>
          <w:p w14:paraId="2B61C816" w14:textId="77777777" w:rsidR="007D55DD" w:rsidRPr="00547E10" w:rsidRDefault="007D55DD" w:rsidP="00400A9F">
            <w:pPr>
              <w:ind w:left="0"/>
              <w:rPr>
                <w:rFonts w:ascii="Consolas" w:hAnsi="Consolas"/>
              </w:rPr>
            </w:pPr>
            <w:r w:rsidRPr="00547E10">
              <w:rPr>
                <w:rFonts w:ascii="Consolas" w:hAnsi="Consolas"/>
              </w:rPr>
              <w:t>VARCHAR2 (64)</w:t>
            </w:r>
          </w:p>
        </w:tc>
        <w:tc>
          <w:tcPr>
            <w:tcW w:w="4820" w:type="dxa"/>
          </w:tcPr>
          <w:p w14:paraId="6145C3B7" w14:textId="77777777" w:rsidR="007D55DD" w:rsidRDefault="007D55DD" w:rsidP="00400A9F">
            <w:pPr>
              <w:ind w:left="0"/>
            </w:pPr>
            <w:r>
              <w:t>Log entry module name</w:t>
            </w:r>
          </w:p>
        </w:tc>
        <w:tc>
          <w:tcPr>
            <w:tcW w:w="708" w:type="dxa"/>
          </w:tcPr>
          <w:p w14:paraId="4C722782" w14:textId="77777777" w:rsidR="007D55DD" w:rsidRDefault="007D55DD" w:rsidP="00400A9F">
            <w:pPr>
              <w:ind w:left="0"/>
            </w:pPr>
            <w:r>
              <w:t>Null</w:t>
            </w:r>
          </w:p>
        </w:tc>
      </w:tr>
      <w:tr w:rsidR="007D55DD" w14:paraId="516A9A69" w14:textId="77777777" w:rsidTr="00400A9F">
        <w:trPr>
          <w:trHeight w:val="219"/>
        </w:trPr>
        <w:tc>
          <w:tcPr>
            <w:tcW w:w="1985" w:type="dxa"/>
          </w:tcPr>
          <w:p w14:paraId="2AA95D63" w14:textId="77777777" w:rsidR="007D55DD" w:rsidRPr="007B5990" w:rsidRDefault="007D55DD" w:rsidP="00400A9F">
            <w:pPr>
              <w:ind w:left="0"/>
              <w:rPr>
                <w:rFonts w:ascii="Consolas" w:hAnsi="Consolas"/>
              </w:rPr>
            </w:pPr>
            <w:r w:rsidRPr="007B5990">
              <w:rPr>
                <w:rFonts w:ascii="Consolas" w:hAnsi="Consolas"/>
              </w:rPr>
              <w:t>EVENT_TEXT</w:t>
            </w:r>
          </w:p>
        </w:tc>
        <w:tc>
          <w:tcPr>
            <w:tcW w:w="1984" w:type="dxa"/>
          </w:tcPr>
          <w:p w14:paraId="3E7079C7" w14:textId="77777777" w:rsidR="007D55DD" w:rsidRPr="00547E10" w:rsidRDefault="007D55DD" w:rsidP="00400A9F">
            <w:pPr>
              <w:ind w:left="0"/>
              <w:rPr>
                <w:rFonts w:ascii="Consolas" w:hAnsi="Consolas"/>
              </w:rPr>
            </w:pPr>
            <w:r w:rsidRPr="00547E10">
              <w:rPr>
                <w:rFonts w:ascii="Consolas" w:hAnsi="Consolas"/>
              </w:rPr>
              <w:t>VARCHAR2 (1024)</w:t>
            </w:r>
          </w:p>
        </w:tc>
        <w:tc>
          <w:tcPr>
            <w:tcW w:w="4820" w:type="dxa"/>
          </w:tcPr>
          <w:p w14:paraId="7BFCA6D3" w14:textId="77777777" w:rsidR="007D55DD" w:rsidRDefault="007D55DD" w:rsidP="00400A9F">
            <w:pPr>
              <w:ind w:left="0"/>
            </w:pPr>
            <w:r>
              <w:t>Log entry text</w:t>
            </w:r>
          </w:p>
        </w:tc>
        <w:tc>
          <w:tcPr>
            <w:tcW w:w="708" w:type="dxa"/>
          </w:tcPr>
          <w:p w14:paraId="2698DD32" w14:textId="77777777" w:rsidR="007D55DD" w:rsidRDefault="007D55DD" w:rsidP="00400A9F">
            <w:pPr>
              <w:ind w:left="0"/>
            </w:pPr>
          </w:p>
        </w:tc>
      </w:tr>
    </w:tbl>
    <w:p w14:paraId="22E18043" w14:textId="38E8C5A7" w:rsidR="007D55DD" w:rsidRDefault="007D55DD" w:rsidP="007D55DD">
      <w:pPr>
        <w:ind w:left="0"/>
      </w:pPr>
    </w:p>
    <w:p w14:paraId="1A95970E" w14:textId="3B3B28F1" w:rsidR="00421C43" w:rsidRDefault="00421C43" w:rsidP="00421C43">
      <w:pPr>
        <w:pStyle w:val="Nadpis5"/>
      </w:pPr>
      <w:bookmarkStart w:id="55" w:name="_Toc221813273"/>
      <w:r>
        <w:t xml:space="preserve">View </w:t>
      </w:r>
      <w:r w:rsidRPr="007D55DD">
        <w:t>RMSTOOL_</w:t>
      </w:r>
      <w:r>
        <w:t>ESIM</w:t>
      </w:r>
      <w:r w:rsidRPr="007D55DD">
        <w:t>_</w:t>
      </w:r>
      <w:r>
        <w:t>RANGES_</w:t>
      </w:r>
      <w:r w:rsidRPr="007D55DD">
        <w:t>VW</w:t>
      </w:r>
      <w:bookmarkEnd w:id="55"/>
    </w:p>
    <w:p w14:paraId="77D0BF89" w14:textId="02A39948" w:rsidR="00421C43" w:rsidRPr="00A15FC4" w:rsidRDefault="00421C43" w:rsidP="00421C43">
      <w:pPr>
        <w:ind w:left="0"/>
      </w:pPr>
      <w:r>
        <w:t xml:space="preserve">Exposes </w:t>
      </w:r>
      <w:r w:rsidR="00F84FB8">
        <w:t xml:space="preserve">limited </w:t>
      </w:r>
      <w:r>
        <w:t xml:space="preserve">Phoenix eSIM ranges configuration to </w:t>
      </w:r>
      <w:r w:rsidRPr="006105A0">
        <w:rPr>
          <w:rFonts w:ascii="Consolas" w:hAnsi="Consolas"/>
        </w:rPr>
        <w:t>RMSTOOL_USR</w:t>
      </w:r>
      <w:r>
        <w:t xml:space="preserve"> user. </w:t>
      </w:r>
      <w:r w:rsidR="006105A0">
        <w:t xml:space="preserve">The view is intended to be </w:t>
      </w:r>
      <w:r>
        <w:t>used by a java app</w:t>
      </w:r>
      <w:r w:rsidR="006105A0">
        <w:t>lication</w:t>
      </w:r>
      <w:r>
        <w:t xml:space="preserve"> </w:t>
      </w:r>
      <w:r w:rsidR="00AD713E">
        <w:t>“</w:t>
      </w:r>
      <w:r w:rsidR="00AD713E" w:rsidRPr="00AD713E">
        <w:rPr>
          <w:i/>
          <w:iCs w:val="0"/>
        </w:rPr>
        <w:t>esim-env-router</w:t>
      </w:r>
      <w:r w:rsidR="00AD713E">
        <w:t>”</w:t>
      </w:r>
      <w:r>
        <w:t xml:space="preserve"> that retrieves eSIM notifications from SM</w:t>
      </w:r>
      <w:r w:rsidR="00AC13BE">
        <w:t>-</w:t>
      </w:r>
      <w:r>
        <w:t>DP</w:t>
      </w:r>
      <w:r w:rsidR="00AC13BE">
        <w:t>+</w:t>
      </w:r>
      <w:r>
        <w:t xml:space="preserve"> platform and routes</w:t>
      </w:r>
      <w:r w:rsidR="006105A0">
        <w:t>/dispatches</w:t>
      </w:r>
      <w:r>
        <w:t xml:space="preserve"> them to </w:t>
      </w:r>
      <w:r w:rsidR="006105A0">
        <w:t>given</w:t>
      </w:r>
      <w:r>
        <w:t xml:space="preserve"> testing environment</w:t>
      </w:r>
      <w:r w:rsidR="006105A0">
        <w:t>. This is part of an initiative aiming on allowing use of standalone (not overlapping) eSIM ranges on the testing environments</w:t>
      </w:r>
      <w:r>
        <w:t>.</w:t>
      </w:r>
    </w:p>
    <w:p w14:paraId="1E50E79A" w14:textId="77777777" w:rsidR="00421C43" w:rsidRDefault="00421C43" w:rsidP="00421C43">
      <w:pPr>
        <w:ind w:left="0"/>
        <w:rPr>
          <w:b/>
          <w:bCs/>
        </w:rPr>
      </w:pPr>
    </w:p>
    <w:p w14:paraId="20D1CA1A" w14:textId="160126CF" w:rsidR="00421C43" w:rsidRDefault="00421C43" w:rsidP="00421C43">
      <w:pPr>
        <w:ind w:left="0"/>
      </w:pPr>
      <w:r w:rsidRPr="001828BF">
        <w:rPr>
          <w:b/>
          <w:bCs/>
        </w:rPr>
        <w:t>Grants:</w:t>
      </w:r>
      <w:r w:rsidRPr="001828BF">
        <w:t xml:space="preserve"> </w:t>
      </w:r>
      <w:r w:rsidRPr="007D55DD">
        <w:rPr>
          <w:rFonts w:ascii="Consolas" w:hAnsi="Consolas"/>
        </w:rPr>
        <w:t>RMSTOOL_USR</w:t>
      </w:r>
      <w:r>
        <w:rPr>
          <w:rFonts w:ascii="Consolas" w:hAnsi="Consolas"/>
        </w:rPr>
        <w:t xml:space="preserve"> (SELECT)</w:t>
      </w:r>
    </w:p>
    <w:p w14:paraId="2B43020A" w14:textId="77777777" w:rsidR="00421C43" w:rsidRDefault="00421C43" w:rsidP="00421C43">
      <w:pPr>
        <w:ind w:left="0"/>
      </w:pPr>
    </w:p>
    <w:tbl>
      <w:tblPr>
        <w:tblStyle w:val="Mkatabulky"/>
        <w:tblW w:w="9497" w:type="dxa"/>
        <w:tblInd w:w="-5" w:type="dxa"/>
        <w:tblLook w:val="04A0" w:firstRow="1" w:lastRow="0" w:firstColumn="1" w:lastColumn="0" w:noHBand="0" w:noVBand="1"/>
      </w:tblPr>
      <w:tblGrid>
        <w:gridCol w:w="1985"/>
        <w:gridCol w:w="1984"/>
        <w:gridCol w:w="4820"/>
        <w:gridCol w:w="708"/>
      </w:tblGrid>
      <w:tr w:rsidR="00421C43" w14:paraId="71014578" w14:textId="77777777" w:rsidTr="004F0DA0">
        <w:trPr>
          <w:trHeight w:val="137"/>
        </w:trPr>
        <w:tc>
          <w:tcPr>
            <w:tcW w:w="1985" w:type="dxa"/>
            <w:shd w:val="clear" w:color="auto" w:fill="D9D9D9" w:themeFill="background1" w:themeFillShade="D9"/>
          </w:tcPr>
          <w:p w14:paraId="44B2151F" w14:textId="77777777" w:rsidR="00421C43" w:rsidRDefault="00421C43" w:rsidP="004F0DA0">
            <w:pPr>
              <w:ind w:left="0"/>
              <w:rPr>
                <w:b/>
                <w:bCs/>
              </w:rPr>
            </w:pPr>
            <w:r>
              <w:rPr>
                <w:b/>
                <w:bCs/>
              </w:rPr>
              <w:t>Column Name</w:t>
            </w:r>
          </w:p>
        </w:tc>
        <w:tc>
          <w:tcPr>
            <w:tcW w:w="1984" w:type="dxa"/>
            <w:shd w:val="clear" w:color="auto" w:fill="D9D9D9" w:themeFill="background1" w:themeFillShade="D9"/>
          </w:tcPr>
          <w:p w14:paraId="7EE117C8" w14:textId="77777777" w:rsidR="00421C43" w:rsidRDefault="00421C43" w:rsidP="004F0DA0">
            <w:pPr>
              <w:ind w:left="0"/>
              <w:rPr>
                <w:b/>
                <w:bCs/>
              </w:rPr>
            </w:pPr>
            <w:r>
              <w:rPr>
                <w:b/>
                <w:bCs/>
              </w:rPr>
              <w:t>Data Type</w:t>
            </w:r>
          </w:p>
        </w:tc>
        <w:tc>
          <w:tcPr>
            <w:tcW w:w="4820" w:type="dxa"/>
            <w:shd w:val="clear" w:color="auto" w:fill="D9D9D9" w:themeFill="background1" w:themeFillShade="D9"/>
          </w:tcPr>
          <w:p w14:paraId="1C5A457A" w14:textId="77777777" w:rsidR="00421C43" w:rsidRDefault="00421C43" w:rsidP="004F0DA0">
            <w:pPr>
              <w:ind w:left="0"/>
              <w:rPr>
                <w:b/>
                <w:bCs/>
              </w:rPr>
            </w:pPr>
            <w:r>
              <w:rPr>
                <w:b/>
                <w:bCs/>
              </w:rPr>
              <w:t>Description</w:t>
            </w:r>
          </w:p>
        </w:tc>
        <w:tc>
          <w:tcPr>
            <w:tcW w:w="708" w:type="dxa"/>
            <w:shd w:val="clear" w:color="auto" w:fill="D9D9D9" w:themeFill="background1" w:themeFillShade="D9"/>
          </w:tcPr>
          <w:p w14:paraId="4E280980" w14:textId="77777777" w:rsidR="00421C43" w:rsidRDefault="00421C43" w:rsidP="004F0DA0">
            <w:pPr>
              <w:ind w:left="0"/>
              <w:rPr>
                <w:b/>
                <w:bCs/>
              </w:rPr>
            </w:pPr>
            <w:r>
              <w:rPr>
                <w:b/>
                <w:bCs/>
              </w:rPr>
              <w:t>Null</w:t>
            </w:r>
          </w:p>
        </w:tc>
      </w:tr>
      <w:tr w:rsidR="00421C43" w14:paraId="69D95192" w14:textId="77777777" w:rsidTr="004F0DA0">
        <w:trPr>
          <w:trHeight w:val="219"/>
        </w:trPr>
        <w:tc>
          <w:tcPr>
            <w:tcW w:w="1985" w:type="dxa"/>
          </w:tcPr>
          <w:p w14:paraId="58D301DB" w14:textId="692B5DA3" w:rsidR="00421C43" w:rsidRPr="007B5990" w:rsidRDefault="006105A0" w:rsidP="004F0DA0">
            <w:pPr>
              <w:ind w:left="0"/>
              <w:rPr>
                <w:rFonts w:ascii="Consolas" w:hAnsi="Consolas"/>
              </w:rPr>
            </w:pPr>
            <w:r>
              <w:rPr>
                <w:rFonts w:ascii="Consolas" w:hAnsi="Consolas"/>
              </w:rPr>
              <w:t>ENV</w:t>
            </w:r>
          </w:p>
        </w:tc>
        <w:tc>
          <w:tcPr>
            <w:tcW w:w="1984" w:type="dxa"/>
          </w:tcPr>
          <w:p w14:paraId="31FB12BD" w14:textId="62F44BBA" w:rsidR="00421C43" w:rsidRPr="00547E10" w:rsidRDefault="00421C43" w:rsidP="004F0DA0">
            <w:pPr>
              <w:ind w:left="0"/>
              <w:rPr>
                <w:rFonts w:ascii="Consolas" w:hAnsi="Consolas"/>
              </w:rPr>
            </w:pPr>
            <w:r>
              <w:rPr>
                <w:rFonts w:ascii="Consolas" w:hAnsi="Consolas"/>
              </w:rPr>
              <w:t>VARCHAR2 (</w:t>
            </w:r>
            <w:r w:rsidR="006105A0">
              <w:rPr>
                <w:rFonts w:ascii="Consolas" w:hAnsi="Consolas"/>
              </w:rPr>
              <w:t>4</w:t>
            </w:r>
            <w:r>
              <w:rPr>
                <w:rFonts w:ascii="Consolas" w:hAnsi="Consolas"/>
              </w:rPr>
              <w:t>)</w:t>
            </w:r>
          </w:p>
        </w:tc>
        <w:tc>
          <w:tcPr>
            <w:tcW w:w="4820" w:type="dxa"/>
          </w:tcPr>
          <w:p w14:paraId="080AB0E2" w14:textId="4CC04059" w:rsidR="006105A0" w:rsidRDefault="006105A0" w:rsidP="004F0DA0">
            <w:pPr>
              <w:ind w:left="0"/>
            </w:pPr>
            <w:r>
              <w:t xml:space="preserve">Environment to which the range belongs. </w:t>
            </w:r>
            <w:r>
              <w:br/>
            </w:r>
            <w:r w:rsidRPr="006A3240">
              <w:rPr>
                <w:rFonts w:ascii="Consolas" w:hAnsi="Consolas"/>
              </w:rPr>
              <w:t>XXX</w:t>
            </w:r>
            <w:r>
              <w:t xml:space="preserve"> value means the range is not to be used.</w:t>
            </w:r>
            <w:r w:rsidR="00F73263">
              <w:br/>
            </w:r>
            <w:r w:rsidR="00F73263" w:rsidRPr="00F73263">
              <w:rPr>
                <w:b/>
                <w:bCs/>
              </w:rPr>
              <w:t>NOTE:</w:t>
            </w:r>
            <w:r w:rsidR="00F73263">
              <w:t xml:space="preserve"> Phoenix environment </w:t>
            </w:r>
            <w:r w:rsidR="00F73263" w:rsidRPr="00F73263">
              <w:rPr>
                <w:rFonts w:ascii="Consolas" w:hAnsi="Consolas"/>
              </w:rPr>
              <w:t>SY2</w:t>
            </w:r>
            <w:r w:rsidR="00F73263">
              <w:t xml:space="preserve"> is decoded to </w:t>
            </w:r>
            <w:r w:rsidR="00F73263" w:rsidRPr="00F73263">
              <w:rPr>
                <w:rFonts w:ascii="Consolas" w:hAnsi="Consolas"/>
              </w:rPr>
              <w:t>SYS2</w:t>
            </w:r>
            <w:r w:rsidR="00F73263">
              <w:t xml:space="preserve"> for esim-env-router.</w:t>
            </w:r>
          </w:p>
        </w:tc>
        <w:tc>
          <w:tcPr>
            <w:tcW w:w="708" w:type="dxa"/>
          </w:tcPr>
          <w:p w14:paraId="1D3087E0" w14:textId="09A04CAC" w:rsidR="00421C43" w:rsidRDefault="006105A0" w:rsidP="004F0DA0">
            <w:pPr>
              <w:ind w:left="0"/>
            </w:pPr>
            <w:r>
              <w:t>Null</w:t>
            </w:r>
          </w:p>
        </w:tc>
      </w:tr>
      <w:tr w:rsidR="00421C43" w14:paraId="138AFCAE" w14:textId="77777777" w:rsidTr="004F0DA0">
        <w:trPr>
          <w:trHeight w:val="219"/>
        </w:trPr>
        <w:tc>
          <w:tcPr>
            <w:tcW w:w="1985" w:type="dxa"/>
          </w:tcPr>
          <w:p w14:paraId="511B4CE4" w14:textId="0F1E3F85" w:rsidR="00421C43" w:rsidRPr="007B5990" w:rsidRDefault="006105A0" w:rsidP="004F0DA0">
            <w:pPr>
              <w:ind w:left="0"/>
              <w:rPr>
                <w:rFonts w:ascii="Consolas" w:hAnsi="Consolas"/>
              </w:rPr>
            </w:pPr>
            <w:r>
              <w:rPr>
                <w:rFonts w:ascii="Consolas" w:hAnsi="Consolas"/>
              </w:rPr>
              <w:t>ICCID_START</w:t>
            </w:r>
          </w:p>
        </w:tc>
        <w:tc>
          <w:tcPr>
            <w:tcW w:w="1984" w:type="dxa"/>
          </w:tcPr>
          <w:p w14:paraId="1F61B487" w14:textId="12A36265" w:rsidR="00421C43" w:rsidRPr="00547E10" w:rsidRDefault="006105A0" w:rsidP="004F0DA0">
            <w:pPr>
              <w:ind w:left="0"/>
              <w:rPr>
                <w:rFonts w:ascii="Consolas" w:hAnsi="Consolas"/>
              </w:rPr>
            </w:pPr>
            <w:r>
              <w:rPr>
                <w:rFonts w:ascii="Consolas" w:hAnsi="Consolas"/>
              </w:rPr>
              <w:t>VARCHAR2 (19)</w:t>
            </w:r>
          </w:p>
        </w:tc>
        <w:tc>
          <w:tcPr>
            <w:tcW w:w="4820" w:type="dxa"/>
          </w:tcPr>
          <w:p w14:paraId="02574F87" w14:textId="14EB0B32" w:rsidR="00421C43" w:rsidRPr="00F66D48" w:rsidRDefault="006105A0" w:rsidP="004F0DA0">
            <w:pPr>
              <w:ind w:left="0"/>
            </w:pPr>
            <w:r>
              <w:t>Starting ICCID of the range</w:t>
            </w:r>
          </w:p>
        </w:tc>
        <w:tc>
          <w:tcPr>
            <w:tcW w:w="708" w:type="dxa"/>
          </w:tcPr>
          <w:p w14:paraId="6A928F29" w14:textId="7087462C" w:rsidR="00421C43" w:rsidRDefault="006105A0" w:rsidP="004F0DA0">
            <w:pPr>
              <w:ind w:left="0"/>
            </w:pPr>
            <w:r>
              <w:t>Null</w:t>
            </w:r>
          </w:p>
        </w:tc>
      </w:tr>
      <w:tr w:rsidR="00421C43" w14:paraId="45803EAC" w14:textId="77777777" w:rsidTr="004F0DA0">
        <w:trPr>
          <w:trHeight w:val="219"/>
        </w:trPr>
        <w:tc>
          <w:tcPr>
            <w:tcW w:w="1985" w:type="dxa"/>
          </w:tcPr>
          <w:p w14:paraId="560C4F17" w14:textId="208C7AFF" w:rsidR="00421C43" w:rsidRPr="007B5990" w:rsidRDefault="006105A0" w:rsidP="004F0DA0">
            <w:pPr>
              <w:ind w:left="0"/>
              <w:rPr>
                <w:rFonts w:ascii="Consolas" w:hAnsi="Consolas"/>
              </w:rPr>
            </w:pPr>
            <w:r>
              <w:rPr>
                <w:rFonts w:ascii="Consolas" w:hAnsi="Consolas"/>
              </w:rPr>
              <w:t>ICCID_END</w:t>
            </w:r>
          </w:p>
        </w:tc>
        <w:tc>
          <w:tcPr>
            <w:tcW w:w="1984" w:type="dxa"/>
          </w:tcPr>
          <w:p w14:paraId="314301D1" w14:textId="2BD365B9" w:rsidR="00421C43" w:rsidRPr="00547E10" w:rsidRDefault="006105A0" w:rsidP="004F0DA0">
            <w:pPr>
              <w:ind w:left="0"/>
              <w:rPr>
                <w:rFonts w:ascii="Consolas" w:hAnsi="Consolas"/>
              </w:rPr>
            </w:pPr>
            <w:r>
              <w:rPr>
                <w:rFonts w:ascii="Consolas" w:hAnsi="Consolas"/>
              </w:rPr>
              <w:t>VARCHAR2 (19)</w:t>
            </w:r>
          </w:p>
        </w:tc>
        <w:tc>
          <w:tcPr>
            <w:tcW w:w="4820" w:type="dxa"/>
          </w:tcPr>
          <w:p w14:paraId="72A98E4F" w14:textId="4AED5538" w:rsidR="00421C43" w:rsidRPr="00F66D48" w:rsidRDefault="006105A0" w:rsidP="004F0DA0">
            <w:pPr>
              <w:ind w:left="0"/>
            </w:pPr>
            <w:r>
              <w:t>Ending ICCID of the range</w:t>
            </w:r>
          </w:p>
        </w:tc>
        <w:tc>
          <w:tcPr>
            <w:tcW w:w="708" w:type="dxa"/>
          </w:tcPr>
          <w:p w14:paraId="6DC54F4D" w14:textId="0B684EC7" w:rsidR="00421C43" w:rsidRDefault="006105A0" w:rsidP="004F0DA0">
            <w:pPr>
              <w:ind w:left="0"/>
            </w:pPr>
            <w:r>
              <w:t>Null</w:t>
            </w:r>
          </w:p>
        </w:tc>
      </w:tr>
    </w:tbl>
    <w:p w14:paraId="1CAE59A6" w14:textId="77777777" w:rsidR="00421C43" w:rsidRDefault="00421C43" w:rsidP="00421C43">
      <w:pPr>
        <w:ind w:left="0"/>
      </w:pPr>
    </w:p>
    <w:p w14:paraId="54F37328" w14:textId="77777777" w:rsidR="00421C43" w:rsidRDefault="00421C43" w:rsidP="007D55DD">
      <w:pPr>
        <w:ind w:left="0"/>
      </w:pPr>
    </w:p>
    <w:p w14:paraId="54A10087" w14:textId="3CB0147B" w:rsidR="00A4556A" w:rsidRDefault="00A4556A" w:rsidP="00A4556A">
      <w:pPr>
        <w:pStyle w:val="Nadpis3"/>
      </w:pPr>
      <w:bookmarkStart w:id="56" w:name="_Toc221813274"/>
      <w:r>
        <w:t>Schema RMSTOOL_USR@IBMTEST</w:t>
      </w:r>
      <w:bookmarkEnd w:id="56"/>
    </w:p>
    <w:p w14:paraId="425052FC" w14:textId="739EB220" w:rsidR="00F84FB8" w:rsidRDefault="00F84FB8" w:rsidP="00A4556A">
      <w:pPr>
        <w:ind w:left="0"/>
      </w:pPr>
      <w:r>
        <w:t>Application u</w:t>
      </w:r>
      <w:r w:rsidR="00A4556A">
        <w:t>ser schema</w:t>
      </w:r>
      <w:r>
        <w:t xml:space="preserve"> used for limited access to Phoenix data</w:t>
      </w:r>
      <w:r w:rsidR="00A4556A">
        <w:t xml:space="preserve">. </w:t>
      </w:r>
    </w:p>
    <w:p w14:paraId="4056571C" w14:textId="01194A9E" w:rsidR="00AC13BE" w:rsidRDefault="00AC13BE" w:rsidP="00A4556A">
      <w:pPr>
        <w:ind w:left="0"/>
      </w:pPr>
      <w:r>
        <w:t>C</w:t>
      </w:r>
      <w:r w:rsidR="006C37AD">
        <w:t>an read</w:t>
      </w:r>
      <w:r>
        <w:t>:</w:t>
      </w:r>
    </w:p>
    <w:p w14:paraId="3F9E1422" w14:textId="07370D00" w:rsidR="00A4556A" w:rsidRDefault="00A4556A">
      <w:pPr>
        <w:pStyle w:val="Odstavecseseznamem"/>
        <w:numPr>
          <w:ilvl w:val="0"/>
          <w:numId w:val="170"/>
        </w:numPr>
      </w:pPr>
      <w:r>
        <w:t xml:space="preserve">limited application log presented in view </w:t>
      </w:r>
      <w:r w:rsidRPr="00AC13BE">
        <w:rPr>
          <w:rFonts w:ascii="Consolas" w:hAnsi="Consolas"/>
        </w:rPr>
        <w:t>RMSTOOL_LOG_VW_MEDIUM</w:t>
      </w:r>
      <w:r>
        <w:t>.</w:t>
      </w:r>
    </w:p>
    <w:p w14:paraId="65FA7A7C" w14:textId="385DC9F3" w:rsidR="00AC13BE" w:rsidRDefault="00AC13BE">
      <w:pPr>
        <w:pStyle w:val="Odstavecseseznamem"/>
        <w:numPr>
          <w:ilvl w:val="0"/>
          <w:numId w:val="170"/>
        </w:numPr>
      </w:pPr>
      <w:r>
        <w:t>limited eSIM ranges</w:t>
      </w:r>
      <w:r w:rsidR="00F84FB8">
        <w:t xml:space="preserve"> configuration </w:t>
      </w:r>
      <w:r>
        <w:t xml:space="preserve">presented in view </w:t>
      </w:r>
      <w:r w:rsidRPr="00AC13BE">
        <w:rPr>
          <w:rFonts w:ascii="Consolas" w:hAnsi="Consolas"/>
        </w:rPr>
        <w:t>RMSTOOL_</w:t>
      </w:r>
      <w:r w:rsidR="00F84FB8">
        <w:rPr>
          <w:rFonts w:ascii="Consolas" w:hAnsi="Consolas"/>
        </w:rPr>
        <w:t>ESIM_RANGES_VW</w:t>
      </w:r>
      <w:r>
        <w:t>.</w:t>
      </w:r>
    </w:p>
    <w:p w14:paraId="74B7F6F2" w14:textId="77777777" w:rsidR="006C37AD" w:rsidRPr="00A008EC" w:rsidRDefault="006C37AD" w:rsidP="00A4556A">
      <w:pPr>
        <w:ind w:left="0"/>
      </w:pPr>
    </w:p>
    <w:p w14:paraId="1AC16B15" w14:textId="600B3B3D" w:rsidR="00A4556A" w:rsidRDefault="00A4556A" w:rsidP="00A4556A">
      <w:pPr>
        <w:pStyle w:val="Nadpis3"/>
      </w:pPr>
      <w:bookmarkStart w:id="57" w:name="_Toc221813275"/>
      <w:r>
        <w:t>Schema ARBOR@&lt;ARBOR_ADMIN_DB&gt;</w:t>
      </w:r>
      <w:bookmarkEnd w:id="57"/>
    </w:p>
    <w:p w14:paraId="2A1722DB" w14:textId="0482C64F" w:rsidR="00A4556A" w:rsidRDefault="00A4556A" w:rsidP="00A4556A">
      <w:pPr>
        <w:ind w:left="0"/>
      </w:pPr>
      <w:r>
        <w:t>Holds auxiliary objects related to Kenan and RMS cleansing</w:t>
      </w:r>
      <w:r w:rsidR="00202B13">
        <w:t xml:space="preserve">. Tablespace </w:t>
      </w:r>
      <w:r w:rsidR="00202B13" w:rsidRPr="00202B13">
        <w:rPr>
          <w:rFonts w:ascii="Consolas" w:hAnsi="Consolas"/>
        </w:rPr>
        <w:t>ARBOR_DATA</w:t>
      </w:r>
      <w:r w:rsidR="00202B13">
        <w:t>.</w:t>
      </w:r>
    </w:p>
    <w:p w14:paraId="27FE872A" w14:textId="2D82CEA5" w:rsidR="00EB714E" w:rsidRDefault="00A02582" w:rsidP="00A4556A">
      <w:pPr>
        <w:ind w:left="0"/>
      </w:pPr>
      <w:r>
        <w:t>Presence of the below objects is checked before Kenan cleansing begins and error is raised if any of them is missing.</w:t>
      </w:r>
    </w:p>
    <w:p w14:paraId="017CEC8F" w14:textId="77777777" w:rsidR="00A02582" w:rsidRDefault="00A02582" w:rsidP="00A4556A">
      <w:pPr>
        <w:ind w:left="0"/>
      </w:pPr>
    </w:p>
    <w:p w14:paraId="28BE6509" w14:textId="2E01C0B7" w:rsidR="00EB714E" w:rsidRDefault="00EB714E" w:rsidP="00EB714E">
      <w:pPr>
        <w:ind w:left="0"/>
      </w:pPr>
      <w:r w:rsidRPr="00EA2A8A">
        <w:rPr>
          <w:b/>
          <w:bCs/>
        </w:rPr>
        <w:t>NOTE:</w:t>
      </w:r>
      <w:r>
        <w:t xml:space="preserve"> Object names are what they are from historical purposes (</w:t>
      </w:r>
      <w:r w:rsidR="006C37AD">
        <w:t xml:space="preserve">trend </w:t>
      </w:r>
      <w:r>
        <w:t>initiated by</w:t>
      </w:r>
      <w:r w:rsidR="00A02582">
        <w:t xml:space="preserve"> the primordial</w:t>
      </w:r>
      <w:r>
        <w:t xml:space="preserve"> Accenture </w:t>
      </w:r>
      <w:r w:rsidR="00A02582">
        <w:t>cleansing routine introduced with V4 world in</w:t>
      </w:r>
      <w:r>
        <w:t xml:space="preserve"> project </w:t>
      </w:r>
      <w:r w:rsidR="00A02582">
        <w:t>FILIP</w:t>
      </w:r>
      <w:r>
        <w:t>).</w:t>
      </w:r>
    </w:p>
    <w:p w14:paraId="144B080C" w14:textId="1D80667D" w:rsidR="00E13C30" w:rsidRDefault="00E13C30" w:rsidP="00EB714E">
      <w:pPr>
        <w:ind w:left="0"/>
      </w:pPr>
    </w:p>
    <w:p w14:paraId="442B5E5F" w14:textId="4026825C" w:rsidR="00FF5883" w:rsidRDefault="00955D2D" w:rsidP="00EB714E">
      <w:pPr>
        <w:pStyle w:val="Nadpis5"/>
      </w:pPr>
      <w:bookmarkStart w:id="58" w:name="_Toc221813276"/>
      <w:r>
        <w:t>Kenan System Configuration</w:t>
      </w:r>
      <w:bookmarkEnd w:id="58"/>
    </w:p>
    <w:p w14:paraId="5BB4BC37" w14:textId="2063D745" w:rsidR="00FF5883" w:rsidRDefault="00FF5883" w:rsidP="00FF5883">
      <w:pPr>
        <w:ind w:left="0"/>
      </w:pPr>
      <w:r>
        <w:t xml:space="preserve">To ensure that subsequent provisioning will not truncate activation dates in Kenan and cleaned inventory can be re-used on the same day, value of attribute </w:t>
      </w:r>
      <w:r w:rsidRPr="00FF5883">
        <w:rPr>
          <w:rFonts w:ascii="Consolas" w:hAnsi="Consolas"/>
        </w:rPr>
        <w:t>trunc_si_ext_id_date</w:t>
      </w:r>
      <w:r>
        <w:t xml:space="preserve"> must be set to </w:t>
      </w:r>
      <w:r w:rsidRPr="008D3451">
        <w:t>0</w:t>
      </w:r>
      <w:r w:rsidR="008D3451" w:rsidRPr="008D3451">
        <w:t xml:space="preserve"> in Kenan configuration table</w:t>
      </w:r>
      <w:r w:rsidR="008D3451">
        <w:rPr>
          <w:rFonts w:ascii="Consolas" w:hAnsi="Consolas"/>
        </w:rPr>
        <w:t xml:space="preserve"> SYSTEM_PARAMETERS</w:t>
      </w:r>
      <w:r>
        <w:t xml:space="preserve">. </w:t>
      </w:r>
    </w:p>
    <w:p w14:paraId="31462F5C" w14:textId="6C93A639" w:rsidR="00955D2D" w:rsidRDefault="00955D2D" w:rsidP="00FF5883">
      <w:pPr>
        <w:ind w:left="0"/>
      </w:pPr>
    </w:p>
    <w:p w14:paraId="775CD5AF" w14:textId="51A54E38" w:rsidR="00955D2D" w:rsidRDefault="00955D2D" w:rsidP="00FF5883">
      <w:pPr>
        <w:ind w:left="0"/>
      </w:pPr>
      <w:r>
        <w:t>This only needs to be done once on each Kenan testing environment.</w:t>
      </w:r>
    </w:p>
    <w:p w14:paraId="00A552EC" w14:textId="77777777" w:rsidR="00FF5883" w:rsidRDefault="00FF5883" w:rsidP="00FF5883">
      <w:pPr>
        <w:ind w:left="0"/>
      </w:pPr>
    </w:p>
    <w:p w14:paraId="4BBCFEDA" w14:textId="0B367B78" w:rsidR="00EB714E" w:rsidRDefault="00EB714E" w:rsidP="00EB714E">
      <w:pPr>
        <w:pStyle w:val="Nadpis5"/>
      </w:pPr>
      <w:bookmarkStart w:id="59" w:name="_Toc221813277"/>
      <w:r>
        <w:t xml:space="preserve">Procedure </w:t>
      </w:r>
      <w:r w:rsidRPr="00677AAF">
        <w:t>INVD_TMP_TERM_MSISDN_</w:t>
      </w:r>
      <w:r w:rsidR="00207DBA">
        <w:t>PRC</w:t>
      </w:r>
      <w:bookmarkEnd w:id="59"/>
    </w:p>
    <w:p w14:paraId="2C89D8BF" w14:textId="34F96A3A" w:rsidR="00EB714E" w:rsidRDefault="00EB714E" w:rsidP="00EB714E">
      <w:pPr>
        <w:ind w:left="0"/>
      </w:pPr>
      <w:r>
        <w:lastRenderedPageBreak/>
        <w:t xml:space="preserve">Internal. </w:t>
      </w:r>
      <w:r w:rsidR="00207DBA">
        <w:t>Terminates</w:t>
      </w:r>
      <w:r>
        <w:t xml:space="preserve"> </w:t>
      </w:r>
      <w:r w:rsidR="00743142">
        <w:t>(</w:t>
      </w:r>
      <w:r w:rsidR="00743142" w:rsidRPr="00743142">
        <w:t>set</w:t>
      </w:r>
      <w:r w:rsidR="00490574">
        <w:t>s</w:t>
      </w:r>
      <w:r w:rsidR="00743142" w:rsidRPr="00743142">
        <w:t xml:space="preserve"> inactive date</w:t>
      </w:r>
      <w:r w:rsidR="00490574">
        <w:t>s</w:t>
      </w:r>
      <w:r w:rsidR="00743142">
        <w:t xml:space="preserve">) </w:t>
      </w:r>
      <w:r w:rsidR="00490574">
        <w:t xml:space="preserve">a </w:t>
      </w:r>
      <w:r w:rsidR="00743142">
        <w:t xml:space="preserve">list of </w:t>
      </w:r>
      <w:r w:rsidR="00207DBA">
        <w:t>MSISDN’s present in input table</w:t>
      </w:r>
      <w:r>
        <w:t xml:space="preserve"> </w:t>
      </w:r>
      <w:r w:rsidRPr="00EB714E">
        <w:rPr>
          <w:rFonts w:ascii="Consolas" w:hAnsi="Consolas"/>
        </w:rPr>
        <w:t>INVD_TMP_TERM_MSISDN_</w:t>
      </w:r>
      <w:r w:rsidR="00207DBA">
        <w:rPr>
          <w:rFonts w:ascii="Consolas" w:hAnsi="Consolas"/>
        </w:rPr>
        <w:t>IN</w:t>
      </w:r>
      <w:r w:rsidR="00743142" w:rsidRPr="00743142">
        <w:t xml:space="preserve"> in following Kenan tables</w:t>
      </w:r>
      <w:r w:rsidR="00743142">
        <w:t>:</w:t>
      </w:r>
    </w:p>
    <w:p w14:paraId="5CFF064F" w14:textId="60EC697A" w:rsidR="00743142" w:rsidRDefault="00743142">
      <w:pPr>
        <w:pStyle w:val="Odstavecseseznamem"/>
        <w:numPr>
          <w:ilvl w:val="0"/>
          <w:numId w:val="162"/>
        </w:numPr>
      </w:pPr>
      <w:r w:rsidRPr="00743142">
        <w:rPr>
          <w:rFonts w:ascii="Consolas" w:hAnsi="Consolas"/>
        </w:rPr>
        <w:t>CUSTOMER_ID_EQUIP_MAP_VIEW</w:t>
      </w:r>
      <w:r>
        <w:t xml:space="preserve"> (this will also trigger update in </w:t>
      </w:r>
      <w:r w:rsidRPr="00743142">
        <w:rPr>
          <w:rFonts w:ascii="Consolas" w:hAnsi="Consolas"/>
        </w:rPr>
        <w:t>CUSTOMER_ID_EQUIP_MAP</w:t>
      </w:r>
      <w:r>
        <w:t>)</w:t>
      </w:r>
    </w:p>
    <w:p w14:paraId="3EA1DE3D" w14:textId="26075697" w:rsidR="00743142" w:rsidRDefault="00743142">
      <w:pPr>
        <w:pStyle w:val="Odstavecseseznamem"/>
        <w:numPr>
          <w:ilvl w:val="0"/>
          <w:numId w:val="162"/>
        </w:numPr>
      </w:pPr>
      <w:r w:rsidRPr="00743142">
        <w:rPr>
          <w:rFonts w:ascii="Consolas" w:hAnsi="Consolas"/>
        </w:rPr>
        <w:t>EXTERNAL_ID_EQUIP_MAP_VIEW</w:t>
      </w:r>
      <w:r>
        <w:t xml:space="preserve"> (this will also trigger update in </w:t>
      </w:r>
      <w:r w:rsidRPr="00743142">
        <w:rPr>
          <w:rFonts w:ascii="Consolas" w:hAnsi="Consolas"/>
        </w:rPr>
        <w:t>EXTERNAL_ID_EQUIP_MAP</w:t>
      </w:r>
      <w:r>
        <w:t>)</w:t>
      </w:r>
    </w:p>
    <w:p w14:paraId="4EF818E7" w14:textId="443EDE68" w:rsidR="00743142" w:rsidRDefault="00743142">
      <w:pPr>
        <w:pStyle w:val="Odstavecseseznamem"/>
        <w:numPr>
          <w:ilvl w:val="0"/>
          <w:numId w:val="162"/>
        </w:numPr>
      </w:pPr>
      <w:r w:rsidRPr="00743142">
        <w:rPr>
          <w:rFonts w:ascii="Consolas" w:hAnsi="Consolas"/>
        </w:rPr>
        <w:t>VF_CONFIG.VF_PROD_INST</w:t>
      </w:r>
    </w:p>
    <w:p w14:paraId="7E39ED9D" w14:textId="77777777" w:rsidR="00B364B6" w:rsidRDefault="00B364B6" w:rsidP="00EB714E">
      <w:pPr>
        <w:ind w:left="0"/>
        <w:rPr>
          <w:b/>
          <w:bCs/>
        </w:rPr>
      </w:pPr>
    </w:p>
    <w:p w14:paraId="1DC74822" w14:textId="1FF15C38" w:rsidR="00EB714E" w:rsidRDefault="00EB714E" w:rsidP="00EB714E">
      <w:pPr>
        <w:ind w:left="0"/>
      </w:pPr>
      <w:r w:rsidRPr="001828BF">
        <w:rPr>
          <w:b/>
          <w:bCs/>
        </w:rPr>
        <w:t>Grants:</w:t>
      </w:r>
      <w:r w:rsidRPr="001828BF">
        <w:t xml:space="preserve"> none</w:t>
      </w:r>
      <w:r w:rsidR="00B364B6">
        <w:t xml:space="preserve"> </w:t>
      </w:r>
    </w:p>
    <w:p w14:paraId="0EA35139" w14:textId="2A6FA02C" w:rsidR="00B364B6" w:rsidRDefault="00B364B6" w:rsidP="00EB714E">
      <w:pPr>
        <w:ind w:left="0"/>
      </w:pPr>
    </w:p>
    <w:p w14:paraId="720492A5" w14:textId="0FA6DE1C" w:rsidR="00B364B6" w:rsidRPr="00B364B6" w:rsidRDefault="00B364B6" w:rsidP="00B364B6">
      <w:pPr>
        <w:ind w:left="720"/>
        <w:rPr>
          <w:rFonts w:ascii="Consolas" w:hAnsi="Consolas"/>
          <w:sz w:val="18"/>
          <w:szCs w:val="18"/>
        </w:rPr>
      </w:pPr>
      <w:r w:rsidRPr="00B364B6">
        <w:rPr>
          <w:rFonts w:ascii="Consolas" w:hAnsi="Consolas"/>
          <w:sz w:val="18"/>
          <w:szCs w:val="18"/>
        </w:rPr>
        <w:t>PROCEDURE ARBOR.INVD_TMP_TERM_MSISDN_PRC (</w:t>
      </w:r>
    </w:p>
    <w:p w14:paraId="0BF91B98"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in_run_mode IN VARCHAR2,</w:t>
      </w:r>
    </w:p>
    <w:p w14:paraId="6EA44A71" w14:textId="77777777" w:rsidR="00B364B6" w:rsidRPr="00B364B6" w:rsidRDefault="00B364B6" w:rsidP="00B364B6">
      <w:pPr>
        <w:ind w:left="720"/>
        <w:rPr>
          <w:rFonts w:ascii="Consolas" w:hAnsi="Consolas"/>
          <w:sz w:val="18"/>
          <w:szCs w:val="18"/>
        </w:rPr>
      </w:pPr>
      <w:r w:rsidRPr="00B364B6">
        <w:rPr>
          <w:rFonts w:ascii="Consolas" w:hAnsi="Consolas"/>
          <w:sz w:val="18"/>
          <w:szCs w:val="18"/>
        </w:rPr>
        <w:t xml:space="preserve">  in_debug BOOLEAN DEFAULT FALSE</w:t>
      </w:r>
    </w:p>
    <w:p w14:paraId="2FC8C20B" w14:textId="77777777" w:rsidR="00B364B6" w:rsidRPr="00B364B6" w:rsidRDefault="00B364B6" w:rsidP="00B364B6">
      <w:pPr>
        <w:ind w:left="720"/>
        <w:rPr>
          <w:sz w:val="18"/>
          <w:szCs w:val="18"/>
        </w:rPr>
      </w:pPr>
      <w:r w:rsidRPr="00B364B6">
        <w:rPr>
          <w:rFonts w:ascii="Consolas" w:hAnsi="Consolas"/>
          <w:sz w:val="18"/>
          <w:szCs w:val="18"/>
        </w:rPr>
        <w:t>)</w:t>
      </w:r>
    </w:p>
    <w:p w14:paraId="4F033DB6" w14:textId="4527A3AA" w:rsidR="00B364B6" w:rsidRDefault="00B364B6" w:rsidP="00EB714E">
      <w:pPr>
        <w:ind w:left="0"/>
      </w:pPr>
    </w:p>
    <w:tbl>
      <w:tblPr>
        <w:tblStyle w:val="Mkatabulky"/>
        <w:tblW w:w="9498" w:type="dxa"/>
        <w:tblInd w:w="-5" w:type="dxa"/>
        <w:tblLook w:val="04A0" w:firstRow="1" w:lastRow="0" w:firstColumn="1" w:lastColumn="0" w:noHBand="0" w:noVBand="1"/>
      </w:tblPr>
      <w:tblGrid>
        <w:gridCol w:w="2443"/>
        <w:gridCol w:w="7055"/>
      </w:tblGrid>
      <w:tr w:rsidR="00465134" w14:paraId="4C8094DE" w14:textId="77777777" w:rsidTr="00465134">
        <w:trPr>
          <w:trHeight w:val="137"/>
        </w:trPr>
        <w:tc>
          <w:tcPr>
            <w:tcW w:w="2443" w:type="dxa"/>
            <w:shd w:val="clear" w:color="auto" w:fill="D9D9D9" w:themeFill="background1" w:themeFillShade="D9"/>
          </w:tcPr>
          <w:p w14:paraId="2A5E6FF3" w14:textId="491E1BA9" w:rsidR="00465134" w:rsidRDefault="00465134" w:rsidP="00400A9F">
            <w:pPr>
              <w:ind w:left="0"/>
              <w:rPr>
                <w:b/>
                <w:bCs/>
              </w:rPr>
            </w:pPr>
            <w:r>
              <w:rPr>
                <w:b/>
                <w:bCs/>
              </w:rPr>
              <w:t>Parameter Name</w:t>
            </w:r>
          </w:p>
        </w:tc>
        <w:tc>
          <w:tcPr>
            <w:tcW w:w="7055" w:type="dxa"/>
            <w:shd w:val="clear" w:color="auto" w:fill="D9D9D9" w:themeFill="background1" w:themeFillShade="D9"/>
          </w:tcPr>
          <w:p w14:paraId="14E5BC96" w14:textId="77777777" w:rsidR="00465134" w:rsidRDefault="00465134" w:rsidP="00400A9F">
            <w:pPr>
              <w:ind w:left="0"/>
              <w:rPr>
                <w:b/>
                <w:bCs/>
              </w:rPr>
            </w:pPr>
            <w:r>
              <w:rPr>
                <w:b/>
                <w:bCs/>
              </w:rPr>
              <w:t>Description</w:t>
            </w:r>
          </w:p>
        </w:tc>
      </w:tr>
      <w:tr w:rsidR="00465134" w:rsidRPr="00F66D48" w14:paraId="0CD8AFA4" w14:textId="77777777" w:rsidTr="00465134">
        <w:trPr>
          <w:trHeight w:val="219"/>
        </w:trPr>
        <w:tc>
          <w:tcPr>
            <w:tcW w:w="2443" w:type="dxa"/>
          </w:tcPr>
          <w:p w14:paraId="7BDBE256" w14:textId="3AF30E78" w:rsidR="00465134" w:rsidRPr="00202B13" w:rsidRDefault="00465134" w:rsidP="00400A9F">
            <w:pPr>
              <w:ind w:left="0"/>
              <w:rPr>
                <w:rFonts w:ascii="Consolas" w:hAnsi="Consolas"/>
              </w:rPr>
            </w:pPr>
            <w:r>
              <w:rPr>
                <w:rFonts w:ascii="Consolas" w:hAnsi="Consolas"/>
              </w:rPr>
              <w:t>in_run_mode</w:t>
            </w:r>
          </w:p>
        </w:tc>
        <w:tc>
          <w:tcPr>
            <w:tcW w:w="7055" w:type="dxa"/>
          </w:tcPr>
          <w:p w14:paraId="5AA1CBC7" w14:textId="6D7C3ECF" w:rsidR="00465134" w:rsidRDefault="00465134" w:rsidP="00400A9F">
            <w:pPr>
              <w:ind w:left="0"/>
            </w:pPr>
            <w:r>
              <w:t>Run mode</w:t>
            </w:r>
          </w:p>
          <w:p w14:paraId="52828BDA" w14:textId="71FA3641" w:rsidR="00475476" w:rsidRPr="00475476" w:rsidRDefault="00475476">
            <w:pPr>
              <w:pStyle w:val="Odstavecseseznamem"/>
              <w:numPr>
                <w:ilvl w:val="0"/>
                <w:numId w:val="161"/>
              </w:numPr>
              <w:ind w:left="289" w:hanging="218"/>
              <w:rPr>
                <w:sz w:val="18"/>
                <w:szCs w:val="18"/>
              </w:rPr>
            </w:pPr>
            <w:r w:rsidRPr="00475476">
              <w:rPr>
                <w:sz w:val="18"/>
                <w:szCs w:val="18"/>
              </w:rPr>
              <w:t>SCAN – Only scans the MSISDN’s, does not actually terminate</w:t>
            </w:r>
          </w:p>
          <w:p w14:paraId="7B65D63C" w14:textId="1590077D" w:rsidR="00465134" w:rsidRPr="00475476" w:rsidRDefault="00475476">
            <w:pPr>
              <w:pStyle w:val="Odstavecseseznamem"/>
              <w:numPr>
                <w:ilvl w:val="0"/>
                <w:numId w:val="161"/>
              </w:numPr>
              <w:ind w:left="289" w:hanging="218"/>
              <w:rPr>
                <w:sz w:val="18"/>
                <w:szCs w:val="18"/>
              </w:rPr>
            </w:pPr>
            <w:r w:rsidRPr="00475476">
              <w:rPr>
                <w:sz w:val="18"/>
                <w:szCs w:val="18"/>
              </w:rPr>
              <w:t>CLEAN – Terminates the MSISDN’s</w:t>
            </w:r>
          </w:p>
        </w:tc>
      </w:tr>
      <w:tr w:rsidR="00465134" w14:paraId="11DD5AF7" w14:textId="77777777" w:rsidTr="00465134">
        <w:trPr>
          <w:trHeight w:val="219"/>
        </w:trPr>
        <w:tc>
          <w:tcPr>
            <w:tcW w:w="2443" w:type="dxa"/>
          </w:tcPr>
          <w:p w14:paraId="6FD6D328" w14:textId="585AED76" w:rsidR="00465134" w:rsidRPr="00202B13" w:rsidRDefault="00465134" w:rsidP="00400A9F">
            <w:pPr>
              <w:ind w:left="0"/>
              <w:rPr>
                <w:rFonts w:ascii="Consolas" w:hAnsi="Consolas"/>
              </w:rPr>
            </w:pPr>
            <w:r>
              <w:rPr>
                <w:rFonts w:ascii="Consolas" w:hAnsi="Consolas"/>
              </w:rPr>
              <w:t>in_debug</w:t>
            </w:r>
          </w:p>
        </w:tc>
        <w:tc>
          <w:tcPr>
            <w:tcW w:w="7055" w:type="dxa"/>
          </w:tcPr>
          <w:p w14:paraId="19A60A14" w14:textId="0A99CCA0" w:rsidR="00465134" w:rsidRDefault="00475476" w:rsidP="00475476">
            <w:pPr>
              <w:ind w:left="0"/>
            </w:pPr>
            <w:r>
              <w:t xml:space="preserve">If </w:t>
            </w:r>
            <w:r w:rsidRPr="00475476">
              <w:rPr>
                <w:rFonts w:ascii="Consolas" w:hAnsi="Consolas"/>
              </w:rPr>
              <w:t>TRUE</w:t>
            </w:r>
            <w:r>
              <w:t xml:space="preserve">, </w:t>
            </w:r>
            <w:r w:rsidR="00207DBA">
              <w:t xml:space="preserve">additional </w:t>
            </w:r>
            <w:r>
              <w:t>processing details are logged to DBMS output</w:t>
            </w:r>
          </w:p>
        </w:tc>
      </w:tr>
    </w:tbl>
    <w:p w14:paraId="1CBE8E32" w14:textId="776F6651" w:rsidR="00B364B6" w:rsidRDefault="00B364B6" w:rsidP="00EB714E">
      <w:pPr>
        <w:ind w:left="0"/>
      </w:pPr>
    </w:p>
    <w:p w14:paraId="261D2EC2" w14:textId="33EC0457" w:rsidR="00B364B6" w:rsidRDefault="00B364B6" w:rsidP="00EB714E">
      <w:pPr>
        <w:ind w:left="0"/>
      </w:pPr>
    </w:p>
    <w:p w14:paraId="4A576C78" w14:textId="50B0086B" w:rsidR="00207DBA" w:rsidRDefault="00207DBA" w:rsidP="00207DBA">
      <w:pPr>
        <w:pStyle w:val="Nadpis5"/>
      </w:pPr>
      <w:bookmarkStart w:id="60" w:name="_Toc221813278"/>
      <w:r>
        <w:t xml:space="preserve">Procedure </w:t>
      </w:r>
      <w:r w:rsidRPr="00677AAF">
        <w:t>INVD_TMP_TERM_MSISDN_</w:t>
      </w:r>
      <w:r>
        <w:t>UPD</w:t>
      </w:r>
      <w:bookmarkEnd w:id="60"/>
    </w:p>
    <w:p w14:paraId="16E92285" w14:textId="4FF6BEE1" w:rsidR="00207DBA" w:rsidRPr="00A5000E" w:rsidRDefault="00207DBA" w:rsidP="00207DBA">
      <w:pPr>
        <w:ind w:left="0"/>
      </w:pPr>
      <w:r w:rsidRPr="00A5000E">
        <w:t xml:space="preserve">Internal. Updates </w:t>
      </w:r>
      <w:r w:rsidR="00A5000E">
        <w:t xml:space="preserve">partial </w:t>
      </w:r>
      <w:r w:rsidRPr="00A5000E">
        <w:t xml:space="preserve">Kenan termination status in table </w:t>
      </w:r>
      <w:r w:rsidRPr="00A5000E">
        <w:rPr>
          <w:rFonts w:ascii="Consolas" w:hAnsi="Consolas"/>
        </w:rPr>
        <w:t>INVD_TMP_TERM_MSISDN_LOG</w:t>
      </w:r>
      <w:r w:rsidR="00A5000E" w:rsidRPr="00A5000E">
        <w:t xml:space="preserve"> for input MSISDN</w:t>
      </w:r>
      <w:r w:rsidRPr="00A5000E">
        <w:t>.</w:t>
      </w:r>
    </w:p>
    <w:p w14:paraId="08DE0383" w14:textId="77777777" w:rsidR="00207DBA" w:rsidRPr="00207DBA" w:rsidRDefault="00207DBA" w:rsidP="00207DBA">
      <w:pPr>
        <w:ind w:left="0"/>
        <w:rPr>
          <w:b/>
          <w:bCs/>
          <w:highlight w:val="yellow"/>
        </w:rPr>
      </w:pPr>
    </w:p>
    <w:p w14:paraId="48397F19" w14:textId="77777777" w:rsidR="00207DBA" w:rsidRPr="00A5000E" w:rsidRDefault="00207DBA" w:rsidP="00207DBA">
      <w:pPr>
        <w:ind w:left="0"/>
      </w:pPr>
      <w:r w:rsidRPr="00A5000E">
        <w:rPr>
          <w:b/>
          <w:bCs/>
        </w:rPr>
        <w:t>Grants:</w:t>
      </w:r>
      <w:r w:rsidRPr="00A5000E">
        <w:t xml:space="preserve"> none </w:t>
      </w:r>
    </w:p>
    <w:p w14:paraId="60CDB8FF" w14:textId="77777777" w:rsidR="00207DBA" w:rsidRPr="00207DBA" w:rsidRDefault="00207DBA" w:rsidP="00207DBA">
      <w:pPr>
        <w:ind w:left="0"/>
        <w:rPr>
          <w:highlight w:val="yellow"/>
        </w:rPr>
      </w:pPr>
    </w:p>
    <w:p w14:paraId="38D78723" w14:textId="39846AED" w:rsidR="00490574" w:rsidRPr="00490574" w:rsidRDefault="00490574" w:rsidP="00490574">
      <w:pPr>
        <w:ind w:left="720"/>
        <w:rPr>
          <w:rFonts w:ascii="Consolas" w:hAnsi="Consolas"/>
          <w:sz w:val="18"/>
          <w:szCs w:val="18"/>
        </w:rPr>
      </w:pPr>
      <w:r w:rsidRPr="00490574">
        <w:rPr>
          <w:rFonts w:ascii="Consolas" w:hAnsi="Consolas"/>
          <w:sz w:val="18"/>
          <w:szCs w:val="18"/>
        </w:rPr>
        <w:t>PROCEDURE ARBOR.INVD_TMP_TERM_MSISDN_UPD (</w:t>
      </w:r>
    </w:p>
    <w:p w14:paraId="3F680D0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in_msisdn IN VARCHAR2,</w:t>
      </w:r>
    </w:p>
    <w:p w14:paraId="15C79730"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in_status_column_name IN VARCHAR2,</w:t>
      </w:r>
    </w:p>
    <w:p w14:paraId="24FFCC47"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in_value IN VARCHAR2,</w:t>
      </w:r>
    </w:p>
    <w:p w14:paraId="044C9058" w14:textId="77777777" w:rsidR="00490574" w:rsidRPr="00490574" w:rsidRDefault="00490574" w:rsidP="00490574">
      <w:pPr>
        <w:ind w:left="720"/>
        <w:rPr>
          <w:rFonts w:ascii="Consolas" w:hAnsi="Consolas"/>
          <w:sz w:val="18"/>
          <w:szCs w:val="18"/>
        </w:rPr>
      </w:pPr>
      <w:r w:rsidRPr="00490574">
        <w:rPr>
          <w:rFonts w:ascii="Consolas" w:hAnsi="Consolas"/>
          <w:sz w:val="18"/>
          <w:szCs w:val="18"/>
        </w:rPr>
        <w:t xml:space="preserve">  in_err_msg IN VARCHAR2</w:t>
      </w:r>
    </w:p>
    <w:p w14:paraId="30A80D24" w14:textId="23287CA1" w:rsidR="00207DBA" w:rsidRDefault="00490574" w:rsidP="00490574">
      <w:pPr>
        <w:ind w:left="720"/>
        <w:rPr>
          <w:rFonts w:ascii="Consolas" w:hAnsi="Consolas"/>
          <w:sz w:val="18"/>
          <w:szCs w:val="18"/>
        </w:rPr>
      </w:pPr>
      <w:r w:rsidRPr="00490574">
        <w:rPr>
          <w:rFonts w:ascii="Consolas" w:hAnsi="Consolas"/>
          <w:sz w:val="18"/>
          <w:szCs w:val="18"/>
        </w:rPr>
        <w:t>)</w:t>
      </w:r>
    </w:p>
    <w:p w14:paraId="6341F29F" w14:textId="77777777" w:rsidR="00490574" w:rsidRPr="00207DBA" w:rsidRDefault="00490574" w:rsidP="00490574">
      <w:pPr>
        <w:ind w:left="720"/>
        <w:rPr>
          <w:highlight w:val="yellow"/>
        </w:rPr>
      </w:pPr>
    </w:p>
    <w:tbl>
      <w:tblPr>
        <w:tblStyle w:val="Mkatabulky"/>
        <w:tblW w:w="9498" w:type="dxa"/>
        <w:tblInd w:w="-5" w:type="dxa"/>
        <w:tblLook w:val="04A0" w:firstRow="1" w:lastRow="0" w:firstColumn="1" w:lastColumn="0" w:noHBand="0" w:noVBand="1"/>
      </w:tblPr>
      <w:tblGrid>
        <w:gridCol w:w="2526"/>
        <w:gridCol w:w="6972"/>
      </w:tblGrid>
      <w:tr w:rsidR="00207DBA" w:rsidRPr="00490574" w14:paraId="07287BA0" w14:textId="77777777" w:rsidTr="00400A9F">
        <w:trPr>
          <w:trHeight w:val="137"/>
        </w:trPr>
        <w:tc>
          <w:tcPr>
            <w:tcW w:w="2443" w:type="dxa"/>
            <w:shd w:val="clear" w:color="auto" w:fill="D9D9D9" w:themeFill="background1" w:themeFillShade="D9"/>
          </w:tcPr>
          <w:p w14:paraId="3A0CDC58" w14:textId="77777777" w:rsidR="00207DBA" w:rsidRPr="00490574" w:rsidRDefault="00207DBA" w:rsidP="00400A9F">
            <w:pPr>
              <w:ind w:left="0"/>
              <w:rPr>
                <w:b/>
                <w:bCs/>
              </w:rPr>
            </w:pPr>
            <w:r w:rsidRPr="00490574">
              <w:rPr>
                <w:b/>
                <w:bCs/>
              </w:rPr>
              <w:t>Parameter Name</w:t>
            </w:r>
          </w:p>
        </w:tc>
        <w:tc>
          <w:tcPr>
            <w:tcW w:w="7055" w:type="dxa"/>
            <w:shd w:val="clear" w:color="auto" w:fill="D9D9D9" w:themeFill="background1" w:themeFillShade="D9"/>
          </w:tcPr>
          <w:p w14:paraId="1A6DF3A3" w14:textId="77777777" w:rsidR="00207DBA" w:rsidRPr="00490574" w:rsidRDefault="00207DBA" w:rsidP="00400A9F">
            <w:pPr>
              <w:ind w:left="0"/>
              <w:rPr>
                <w:b/>
                <w:bCs/>
              </w:rPr>
            </w:pPr>
            <w:r w:rsidRPr="00490574">
              <w:rPr>
                <w:b/>
                <w:bCs/>
              </w:rPr>
              <w:t>Description</w:t>
            </w:r>
          </w:p>
        </w:tc>
      </w:tr>
      <w:tr w:rsidR="00207DBA" w:rsidRPr="00490574" w14:paraId="4F7974FB" w14:textId="77777777" w:rsidTr="00400A9F">
        <w:trPr>
          <w:trHeight w:val="219"/>
        </w:trPr>
        <w:tc>
          <w:tcPr>
            <w:tcW w:w="2443" w:type="dxa"/>
          </w:tcPr>
          <w:p w14:paraId="371B6093" w14:textId="279CF7D7"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msisdn</w:t>
            </w:r>
          </w:p>
        </w:tc>
        <w:tc>
          <w:tcPr>
            <w:tcW w:w="7055" w:type="dxa"/>
          </w:tcPr>
          <w:p w14:paraId="03C8F55C" w14:textId="3685A299" w:rsidR="00207DBA" w:rsidRPr="00490574" w:rsidRDefault="00490574" w:rsidP="00490574">
            <w:pPr>
              <w:ind w:left="0"/>
            </w:pPr>
            <w:r w:rsidRPr="00490574">
              <w:t>MSISDN row in table INVD_TMP_TERM_MSISDN_LOG to update</w:t>
            </w:r>
          </w:p>
        </w:tc>
      </w:tr>
      <w:tr w:rsidR="00207DBA" w:rsidRPr="00490574" w14:paraId="520118F7" w14:textId="77777777" w:rsidTr="00400A9F">
        <w:trPr>
          <w:trHeight w:val="219"/>
        </w:trPr>
        <w:tc>
          <w:tcPr>
            <w:tcW w:w="2443" w:type="dxa"/>
          </w:tcPr>
          <w:p w14:paraId="0189A19F" w14:textId="0B131BB8" w:rsidR="00207DBA" w:rsidRPr="00490574" w:rsidRDefault="00207DBA" w:rsidP="00400A9F">
            <w:pPr>
              <w:ind w:left="0"/>
              <w:rPr>
                <w:rFonts w:ascii="Consolas" w:hAnsi="Consolas"/>
              </w:rPr>
            </w:pPr>
            <w:r w:rsidRPr="00490574">
              <w:rPr>
                <w:rFonts w:ascii="Consolas" w:hAnsi="Consolas"/>
              </w:rPr>
              <w:t>in_</w:t>
            </w:r>
            <w:r w:rsidR="00490574" w:rsidRPr="00490574">
              <w:rPr>
                <w:rFonts w:ascii="Consolas" w:hAnsi="Consolas"/>
              </w:rPr>
              <w:t>status_column_name</w:t>
            </w:r>
          </w:p>
        </w:tc>
        <w:tc>
          <w:tcPr>
            <w:tcW w:w="7055" w:type="dxa"/>
          </w:tcPr>
          <w:p w14:paraId="1809FB79" w14:textId="13C8CA64" w:rsidR="00207DBA" w:rsidRPr="00490574" w:rsidRDefault="00490574" w:rsidP="00400A9F">
            <w:pPr>
              <w:ind w:left="0"/>
            </w:pPr>
            <w:r w:rsidRPr="00490574">
              <w:t>Column name in table INVD_TMP_TERM_MSISDN_LOG to update</w:t>
            </w:r>
          </w:p>
        </w:tc>
      </w:tr>
      <w:tr w:rsidR="00490574" w:rsidRPr="00490574" w14:paraId="5AB79828" w14:textId="77777777" w:rsidTr="00400A9F">
        <w:trPr>
          <w:trHeight w:val="219"/>
        </w:trPr>
        <w:tc>
          <w:tcPr>
            <w:tcW w:w="2443" w:type="dxa"/>
          </w:tcPr>
          <w:p w14:paraId="1F3E9611" w14:textId="1F1EA82D" w:rsidR="00490574" w:rsidRPr="00490574" w:rsidRDefault="00490574" w:rsidP="00400A9F">
            <w:pPr>
              <w:ind w:left="0"/>
              <w:rPr>
                <w:rFonts w:ascii="Consolas" w:hAnsi="Consolas"/>
              </w:rPr>
            </w:pPr>
            <w:r w:rsidRPr="00490574">
              <w:rPr>
                <w:rFonts w:ascii="Consolas" w:hAnsi="Consolas"/>
              </w:rPr>
              <w:t>in_value</w:t>
            </w:r>
          </w:p>
        </w:tc>
        <w:tc>
          <w:tcPr>
            <w:tcW w:w="7055" w:type="dxa"/>
          </w:tcPr>
          <w:p w14:paraId="0507BACC" w14:textId="77777777" w:rsidR="00490574" w:rsidRPr="00490574" w:rsidRDefault="00490574" w:rsidP="00400A9F">
            <w:pPr>
              <w:ind w:left="0"/>
            </w:pPr>
            <w:r w:rsidRPr="00490574">
              <w:t>New value</w:t>
            </w:r>
          </w:p>
          <w:p w14:paraId="1495DF88" w14:textId="6EF68D2B"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A = Active</w:t>
            </w:r>
          </w:p>
          <w:p w14:paraId="3F0FC2F9" w14:textId="45BB3F21" w:rsidR="00490574" w:rsidRPr="00490574" w:rsidRDefault="00490574">
            <w:pPr>
              <w:pStyle w:val="Odstavecseseznamem"/>
              <w:numPr>
                <w:ilvl w:val="0"/>
                <w:numId w:val="132"/>
              </w:numPr>
              <w:ind w:left="243" w:hanging="218"/>
              <w:rPr>
                <w:rFonts w:ascii="Consolas" w:hAnsi="Consolas"/>
                <w:sz w:val="18"/>
                <w:szCs w:val="18"/>
              </w:rPr>
            </w:pPr>
            <w:r w:rsidRPr="00490574">
              <w:rPr>
                <w:rFonts w:ascii="Consolas" w:hAnsi="Consolas"/>
                <w:sz w:val="18"/>
                <w:szCs w:val="18"/>
              </w:rPr>
              <w:t>D = Deactivated</w:t>
            </w:r>
          </w:p>
        </w:tc>
      </w:tr>
      <w:tr w:rsidR="00490574" w:rsidRPr="00490574" w14:paraId="7878103C" w14:textId="77777777" w:rsidTr="00400A9F">
        <w:trPr>
          <w:trHeight w:val="219"/>
        </w:trPr>
        <w:tc>
          <w:tcPr>
            <w:tcW w:w="2443" w:type="dxa"/>
          </w:tcPr>
          <w:p w14:paraId="50551E3B" w14:textId="632974CB" w:rsidR="00490574" w:rsidRPr="00490574" w:rsidRDefault="00490574" w:rsidP="00400A9F">
            <w:pPr>
              <w:ind w:left="0"/>
              <w:rPr>
                <w:rFonts w:ascii="Consolas" w:hAnsi="Consolas"/>
              </w:rPr>
            </w:pPr>
            <w:r w:rsidRPr="00490574">
              <w:rPr>
                <w:rFonts w:ascii="Consolas" w:hAnsi="Consolas"/>
              </w:rPr>
              <w:t>in_err_msg</w:t>
            </w:r>
          </w:p>
        </w:tc>
        <w:tc>
          <w:tcPr>
            <w:tcW w:w="7055" w:type="dxa"/>
          </w:tcPr>
          <w:p w14:paraId="6C75A642" w14:textId="3DE6AB3D" w:rsidR="00490574" w:rsidRPr="00490574" w:rsidRDefault="00490574" w:rsidP="00400A9F">
            <w:pPr>
              <w:ind w:left="0"/>
            </w:pPr>
            <w:r w:rsidRPr="00490574">
              <w:t>Error message. Optional</w:t>
            </w:r>
          </w:p>
        </w:tc>
      </w:tr>
    </w:tbl>
    <w:p w14:paraId="0F279011" w14:textId="195DA69B" w:rsidR="00207DBA" w:rsidRDefault="00207DBA" w:rsidP="00207DBA">
      <w:pPr>
        <w:ind w:left="0"/>
      </w:pPr>
    </w:p>
    <w:p w14:paraId="368C47E5" w14:textId="64F27F25" w:rsidR="007F5D40" w:rsidRDefault="007F5D40" w:rsidP="007F5D40">
      <w:pPr>
        <w:pStyle w:val="Nadpis5"/>
      </w:pPr>
      <w:bookmarkStart w:id="61" w:name="_Toc221813279"/>
      <w:r>
        <w:t>Synonym PHOENIX_CIEMV3</w:t>
      </w:r>
      <w:bookmarkEnd w:id="61"/>
    </w:p>
    <w:p w14:paraId="3EAEFE93" w14:textId="4E46D176" w:rsidR="007F5D40" w:rsidRPr="00A15FC4" w:rsidRDefault="007F5D40" w:rsidP="007F5D40">
      <w:pPr>
        <w:ind w:left="0"/>
      </w:pPr>
      <w:r>
        <w:t xml:space="preserve">Internal. Links to table </w:t>
      </w:r>
      <w:r w:rsidR="00DA6C86" w:rsidRPr="00DA6C86">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3.</w:t>
      </w:r>
    </w:p>
    <w:p w14:paraId="5A6913D5" w14:textId="77777777" w:rsidR="007F5D40" w:rsidRDefault="007F5D40" w:rsidP="007F5D40">
      <w:pPr>
        <w:ind w:left="0"/>
        <w:rPr>
          <w:b/>
          <w:bCs/>
        </w:rPr>
      </w:pPr>
    </w:p>
    <w:p w14:paraId="3E80442E" w14:textId="7FEC342D" w:rsidR="007F5D40" w:rsidRDefault="007F5D40" w:rsidP="007F5D40">
      <w:pPr>
        <w:pStyle w:val="Nadpis5"/>
      </w:pPr>
      <w:bookmarkStart w:id="62" w:name="_Toc221813280"/>
      <w:r>
        <w:t>Synonym PHOENIX_CIEMV4</w:t>
      </w:r>
      <w:bookmarkEnd w:id="62"/>
    </w:p>
    <w:p w14:paraId="59C47C37" w14:textId="44AF1DDB" w:rsidR="007F5D40" w:rsidRPr="00A15FC4" w:rsidRDefault="007F5D40" w:rsidP="007F5D40">
      <w:pPr>
        <w:ind w:left="0"/>
      </w:pPr>
      <w:r>
        <w:t xml:space="preserve">Internal. Links to table </w:t>
      </w:r>
      <w:r w:rsidRPr="007F5D40">
        <w:rPr>
          <w:rFonts w:ascii="Consolas" w:hAnsi="Consolas"/>
        </w:rPr>
        <w:t>ARBOR.</w:t>
      </w:r>
      <w:r>
        <w:rPr>
          <w:rFonts w:ascii="Consolas" w:hAnsi="Consolas"/>
        </w:rPr>
        <w:t>CUSTOMER</w:t>
      </w:r>
      <w:r w:rsidRPr="00743142">
        <w:rPr>
          <w:rFonts w:ascii="Consolas" w:hAnsi="Consolas"/>
        </w:rPr>
        <w:t>_ID_EQUIP_MAP</w:t>
      </w:r>
      <w:r>
        <w:rPr>
          <w:rFonts w:ascii="Consolas" w:hAnsi="Consolas"/>
        </w:rPr>
        <w:t>_VIEW</w:t>
      </w:r>
      <w:r w:rsidRPr="007F5D40">
        <w:t xml:space="preserve"> on Kenan customer server </w:t>
      </w:r>
      <w:r>
        <w:t>4</w:t>
      </w:r>
      <w:r w:rsidRPr="007F5D40">
        <w:t>.</w:t>
      </w:r>
    </w:p>
    <w:p w14:paraId="68A5DF9C" w14:textId="77777777" w:rsidR="007F5D40" w:rsidRDefault="007F5D40" w:rsidP="007F5D40">
      <w:pPr>
        <w:ind w:left="0"/>
        <w:rPr>
          <w:b/>
          <w:bCs/>
        </w:rPr>
      </w:pPr>
    </w:p>
    <w:p w14:paraId="1CBE91DD" w14:textId="4D2F5130" w:rsidR="00990267" w:rsidRDefault="00990267" w:rsidP="00990267">
      <w:pPr>
        <w:pStyle w:val="Nadpis5"/>
      </w:pPr>
      <w:bookmarkStart w:id="63" w:name="_Toc221813281"/>
      <w:r>
        <w:t xml:space="preserve">Table </w:t>
      </w:r>
      <w:r w:rsidRPr="00677AAF">
        <w:t>INVD_TMP_TERM_</w:t>
      </w:r>
      <w:r>
        <w:t>INV</w:t>
      </w:r>
      <w:bookmarkEnd w:id="63"/>
    </w:p>
    <w:p w14:paraId="55EE819B" w14:textId="43392B1C" w:rsidR="00990267" w:rsidRPr="00A15FC4" w:rsidRDefault="00990267" w:rsidP="00990267">
      <w:pPr>
        <w:ind w:left="0"/>
      </w:pPr>
      <w:r>
        <w:t>Internal. Holds input list of inventories to be cleansed in</w:t>
      </w:r>
      <w:r w:rsidR="00215C32">
        <w:t xml:space="preserve"> Kenan</w:t>
      </w:r>
      <w:r>
        <w:t>.</w:t>
      </w:r>
      <w:r w:rsidR="00215C32">
        <w:t xml:space="preserve"> Used by Kenan admin DB and RMS cleansing thread.</w:t>
      </w:r>
    </w:p>
    <w:p w14:paraId="39EF0B99" w14:textId="77777777" w:rsidR="00990267" w:rsidRDefault="00990267" w:rsidP="00990267">
      <w:pPr>
        <w:ind w:left="0"/>
        <w:rPr>
          <w:b/>
          <w:bCs/>
        </w:rPr>
      </w:pPr>
    </w:p>
    <w:p w14:paraId="229CC2D4" w14:textId="26A532AF" w:rsidR="00990267" w:rsidRDefault="00990267" w:rsidP="00990267">
      <w:pPr>
        <w:ind w:left="0"/>
        <w:rPr>
          <w:rFonts w:ascii="Consolas" w:hAnsi="Consolas"/>
        </w:rPr>
      </w:pPr>
      <w:r>
        <w:rPr>
          <w:b/>
          <w:bCs/>
        </w:rPr>
        <w:t>Indexes</w:t>
      </w:r>
      <w:r w:rsidRPr="00EF1AC7">
        <w:rPr>
          <w:b/>
          <w:bCs/>
        </w:rPr>
        <w:t>:</w:t>
      </w:r>
      <w:r>
        <w:t xml:space="preserve"> </w:t>
      </w:r>
      <w:r>
        <w:rPr>
          <w:rFonts w:ascii="Consolas" w:hAnsi="Consolas"/>
        </w:rPr>
        <w:t>EXTERNAL_ID</w:t>
      </w:r>
      <w:r w:rsidRPr="00990267">
        <w:t xml:space="preserve">, </w:t>
      </w:r>
      <w:r>
        <w:rPr>
          <w:rFonts w:ascii="Consolas" w:hAnsi="Consolas"/>
        </w:rPr>
        <w:t>INVENTORY_ID+INVENTORY_ID_RESETS</w:t>
      </w:r>
      <w:r w:rsidRPr="00990267">
        <w:t xml:space="preserve">, </w:t>
      </w:r>
      <w:r>
        <w:rPr>
          <w:rFonts w:ascii="Consolas" w:hAnsi="Consolas"/>
        </w:rPr>
        <w:t>INVENTORY_TYPE_ID</w:t>
      </w:r>
    </w:p>
    <w:p w14:paraId="72EAF51C" w14:textId="77777777" w:rsidR="00990267" w:rsidRDefault="00990267" w:rsidP="00990267">
      <w:pPr>
        <w:ind w:left="0"/>
      </w:pPr>
      <w:r w:rsidRPr="00EF1AC7">
        <w:rPr>
          <w:b/>
          <w:bCs/>
        </w:rPr>
        <w:t>Foreign Keys</w:t>
      </w:r>
      <w:r>
        <w:t>: none</w:t>
      </w:r>
    </w:p>
    <w:p w14:paraId="3ACA38EB" w14:textId="77777777" w:rsidR="00990267" w:rsidRDefault="00990267" w:rsidP="00990267">
      <w:pPr>
        <w:ind w:left="0"/>
        <w:rPr>
          <w:b/>
          <w:bCs/>
        </w:rPr>
      </w:pPr>
      <w:r w:rsidRPr="00EF1AC7">
        <w:rPr>
          <w:b/>
          <w:bCs/>
        </w:rPr>
        <w:lastRenderedPageBreak/>
        <w:t>Triggers:</w:t>
      </w:r>
      <w:r>
        <w:rPr>
          <w:b/>
          <w:bCs/>
        </w:rPr>
        <w:t xml:space="preserve"> </w:t>
      </w:r>
      <w:r w:rsidRPr="00AD4C4B">
        <w:t>none</w:t>
      </w:r>
    </w:p>
    <w:p w14:paraId="7AF6720C" w14:textId="77777777" w:rsidR="00990267" w:rsidRPr="001828BF" w:rsidRDefault="00990267" w:rsidP="00990267">
      <w:pPr>
        <w:ind w:left="0"/>
      </w:pPr>
      <w:r w:rsidRPr="001828BF">
        <w:rPr>
          <w:b/>
          <w:bCs/>
        </w:rPr>
        <w:t>Grants:</w:t>
      </w:r>
      <w:r w:rsidRPr="001828BF">
        <w:t xml:space="preserve"> none</w:t>
      </w:r>
    </w:p>
    <w:p w14:paraId="5B823F07" w14:textId="77777777" w:rsidR="00990267" w:rsidRPr="008A2804" w:rsidRDefault="00990267" w:rsidP="00990267"/>
    <w:tbl>
      <w:tblPr>
        <w:tblStyle w:val="Mkatabulky"/>
        <w:tblW w:w="9497" w:type="dxa"/>
        <w:tblInd w:w="-5" w:type="dxa"/>
        <w:tblLook w:val="04A0" w:firstRow="1" w:lastRow="0" w:firstColumn="1" w:lastColumn="0" w:noHBand="0" w:noVBand="1"/>
      </w:tblPr>
      <w:tblGrid>
        <w:gridCol w:w="2606"/>
        <w:gridCol w:w="1836"/>
        <w:gridCol w:w="4358"/>
        <w:gridCol w:w="697"/>
      </w:tblGrid>
      <w:tr w:rsidR="00990267" w14:paraId="4FFDC0BF" w14:textId="77777777" w:rsidTr="00990267">
        <w:trPr>
          <w:trHeight w:val="137"/>
        </w:trPr>
        <w:tc>
          <w:tcPr>
            <w:tcW w:w="2606" w:type="dxa"/>
            <w:shd w:val="clear" w:color="auto" w:fill="D9D9D9" w:themeFill="background1" w:themeFillShade="D9"/>
          </w:tcPr>
          <w:p w14:paraId="2EB8D55F" w14:textId="77777777" w:rsidR="00990267" w:rsidRDefault="00990267" w:rsidP="00F0760A">
            <w:pPr>
              <w:ind w:left="0"/>
              <w:rPr>
                <w:b/>
                <w:bCs/>
              </w:rPr>
            </w:pPr>
            <w:r>
              <w:rPr>
                <w:b/>
                <w:bCs/>
              </w:rPr>
              <w:t>Column Name</w:t>
            </w:r>
          </w:p>
        </w:tc>
        <w:tc>
          <w:tcPr>
            <w:tcW w:w="1836" w:type="dxa"/>
            <w:shd w:val="clear" w:color="auto" w:fill="D9D9D9" w:themeFill="background1" w:themeFillShade="D9"/>
          </w:tcPr>
          <w:p w14:paraId="03DE7196" w14:textId="77777777" w:rsidR="00990267" w:rsidRDefault="00990267" w:rsidP="00F0760A">
            <w:pPr>
              <w:ind w:left="0"/>
              <w:rPr>
                <w:b/>
                <w:bCs/>
              </w:rPr>
            </w:pPr>
            <w:r>
              <w:rPr>
                <w:b/>
                <w:bCs/>
              </w:rPr>
              <w:t>Data Type</w:t>
            </w:r>
          </w:p>
        </w:tc>
        <w:tc>
          <w:tcPr>
            <w:tcW w:w="4358" w:type="dxa"/>
            <w:shd w:val="clear" w:color="auto" w:fill="D9D9D9" w:themeFill="background1" w:themeFillShade="D9"/>
          </w:tcPr>
          <w:p w14:paraId="07B83354" w14:textId="77777777" w:rsidR="00990267" w:rsidRDefault="00990267" w:rsidP="00F0760A">
            <w:pPr>
              <w:ind w:left="0"/>
              <w:rPr>
                <w:b/>
                <w:bCs/>
              </w:rPr>
            </w:pPr>
            <w:r>
              <w:rPr>
                <w:b/>
                <w:bCs/>
              </w:rPr>
              <w:t>Description</w:t>
            </w:r>
          </w:p>
        </w:tc>
        <w:tc>
          <w:tcPr>
            <w:tcW w:w="697" w:type="dxa"/>
            <w:shd w:val="clear" w:color="auto" w:fill="D9D9D9" w:themeFill="background1" w:themeFillShade="D9"/>
          </w:tcPr>
          <w:p w14:paraId="4095DAF5" w14:textId="77777777" w:rsidR="00990267" w:rsidRDefault="00990267" w:rsidP="00F0760A">
            <w:pPr>
              <w:ind w:left="0"/>
              <w:rPr>
                <w:b/>
                <w:bCs/>
              </w:rPr>
            </w:pPr>
            <w:r>
              <w:rPr>
                <w:b/>
                <w:bCs/>
              </w:rPr>
              <w:t>Null</w:t>
            </w:r>
          </w:p>
        </w:tc>
      </w:tr>
      <w:tr w:rsidR="00990267" w:rsidRPr="00F66D48" w14:paraId="2200A599" w14:textId="77777777" w:rsidTr="00990267">
        <w:trPr>
          <w:trHeight w:val="219"/>
        </w:trPr>
        <w:tc>
          <w:tcPr>
            <w:tcW w:w="2606" w:type="dxa"/>
          </w:tcPr>
          <w:p w14:paraId="54D82DC3" w14:textId="3FAC84C1" w:rsidR="00990267" w:rsidRPr="00990267" w:rsidRDefault="00990267" w:rsidP="00990267">
            <w:pPr>
              <w:ind w:left="0"/>
              <w:rPr>
                <w:rFonts w:ascii="Consolas" w:hAnsi="Consolas"/>
              </w:rPr>
            </w:pPr>
            <w:r w:rsidRPr="00990267">
              <w:rPr>
                <w:rFonts w:ascii="Consolas" w:hAnsi="Consolas"/>
              </w:rPr>
              <w:t>EXTERNAL_ID</w:t>
            </w:r>
          </w:p>
        </w:tc>
        <w:tc>
          <w:tcPr>
            <w:tcW w:w="1836" w:type="dxa"/>
          </w:tcPr>
          <w:p w14:paraId="04606B88" w14:textId="170FF914" w:rsidR="00990267" w:rsidRPr="00990267" w:rsidRDefault="00990267" w:rsidP="00990267">
            <w:pPr>
              <w:ind w:left="0"/>
              <w:rPr>
                <w:rFonts w:ascii="Consolas" w:hAnsi="Consolas"/>
              </w:rPr>
            </w:pPr>
            <w:r w:rsidRPr="00990267">
              <w:rPr>
                <w:rFonts w:ascii="Consolas" w:hAnsi="Consolas"/>
              </w:rPr>
              <w:t>VARCHAR2 (19 Byte)</w:t>
            </w:r>
          </w:p>
        </w:tc>
        <w:tc>
          <w:tcPr>
            <w:tcW w:w="4358" w:type="dxa"/>
          </w:tcPr>
          <w:p w14:paraId="020A0425" w14:textId="7D02D926" w:rsidR="00990267" w:rsidRPr="00F66D48" w:rsidRDefault="00990267" w:rsidP="00990267">
            <w:pPr>
              <w:ind w:left="0"/>
            </w:pPr>
            <w:r>
              <w:t>External ID of the inventory in RMS.</w:t>
            </w:r>
          </w:p>
        </w:tc>
        <w:tc>
          <w:tcPr>
            <w:tcW w:w="697" w:type="dxa"/>
          </w:tcPr>
          <w:p w14:paraId="554DBAB5" w14:textId="2DAA58DF" w:rsidR="00990267" w:rsidRDefault="00990267" w:rsidP="00990267">
            <w:pPr>
              <w:ind w:left="0"/>
            </w:pPr>
            <w:r>
              <w:t>Null</w:t>
            </w:r>
          </w:p>
        </w:tc>
      </w:tr>
      <w:tr w:rsidR="00990267" w:rsidRPr="00F66D48" w14:paraId="4D2FC78A" w14:textId="77777777" w:rsidTr="00990267">
        <w:trPr>
          <w:trHeight w:val="219"/>
        </w:trPr>
        <w:tc>
          <w:tcPr>
            <w:tcW w:w="2606" w:type="dxa"/>
          </w:tcPr>
          <w:p w14:paraId="0DDDA205" w14:textId="04A8F5A3" w:rsidR="00990267" w:rsidRPr="00990267" w:rsidRDefault="00990267" w:rsidP="00990267">
            <w:pPr>
              <w:ind w:left="0"/>
              <w:rPr>
                <w:rFonts w:ascii="Consolas" w:hAnsi="Consolas"/>
              </w:rPr>
            </w:pPr>
            <w:r w:rsidRPr="00990267">
              <w:rPr>
                <w:rFonts w:ascii="Consolas" w:hAnsi="Consolas"/>
              </w:rPr>
              <w:t>INVENTORY_TYPE_ID</w:t>
            </w:r>
          </w:p>
        </w:tc>
        <w:tc>
          <w:tcPr>
            <w:tcW w:w="1836" w:type="dxa"/>
          </w:tcPr>
          <w:p w14:paraId="0A9D5F94" w14:textId="72468E94" w:rsidR="00990267" w:rsidRPr="00990267" w:rsidRDefault="00990267" w:rsidP="00990267">
            <w:pPr>
              <w:ind w:left="0"/>
              <w:rPr>
                <w:rFonts w:ascii="Consolas" w:hAnsi="Consolas"/>
              </w:rPr>
            </w:pPr>
            <w:r w:rsidRPr="00990267">
              <w:rPr>
                <w:rFonts w:ascii="Consolas" w:hAnsi="Consolas"/>
              </w:rPr>
              <w:t>NUMBER</w:t>
            </w:r>
          </w:p>
        </w:tc>
        <w:tc>
          <w:tcPr>
            <w:tcW w:w="4358" w:type="dxa"/>
          </w:tcPr>
          <w:p w14:paraId="5268685D" w14:textId="4B4DFAED" w:rsidR="00990267" w:rsidRDefault="00990267" w:rsidP="00990267">
            <w:pPr>
              <w:ind w:left="25"/>
            </w:pPr>
            <w:r>
              <w:t>Inventory type ID of the inventory in RMS.</w:t>
            </w:r>
          </w:p>
        </w:tc>
        <w:tc>
          <w:tcPr>
            <w:tcW w:w="697" w:type="dxa"/>
          </w:tcPr>
          <w:p w14:paraId="0A788916" w14:textId="77777777" w:rsidR="00990267" w:rsidRDefault="00990267" w:rsidP="00990267">
            <w:pPr>
              <w:ind w:left="0"/>
            </w:pPr>
            <w:r>
              <w:t>Null</w:t>
            </w:r>
          </w:p>
        </w:tc>
      </w:tr>
      <w:tr w:rsidR="00990267" w:rsidRPr="00F66D48" w14:paraId="6790C5F5" w14:textId="77777777" w:rsidTr="00990267">
        <w:trPr>
          <w:trHeight w:val="219"/>
        </w:trPr>
        <w:tc>
          <w:tcPr>
            <w:tcW w:w="2606" w:type="dxa"/>
          </w:tcPr>
          <w:p w14:paraId="132D969E" w14:textId="60E41207" w:rsidR="00990267" w:rsidRPr="00990267" w:rsidRDefault="00990267" w:rsidP="00990267">
            <w:pPr>
              <w:ind w:left="0"/>
              <w:rPr>
                <w:rFonts w:ascii="Consolas" w:hAnsi="Consolas"/>
              </w:rPr>
            </w:pPr>
            <w:r w:rsidRPr="00990267">
              <w:rPr>
                <w:rFonts w:ascii="Consolas" w:hAnsi="Consolas"/>
              </w:rPr>
              <w:t>INVENTORY_ID</w:t>
            </w:r>
          </w:p>
        </w:tc>
        <w:tc>
          <w:tcPr>
            <w:tcW w:w="1836" w:type="dxa"/>
          </w:tcPr>
          <w:p w14:paraId="56F7EAA3" w14:textId="17D8C70B" w:rsidR="00990267" w:rsidRPr="00990267" w:rsidRDefault="00990267" w:rsidP="00990267">
            <w:pPr>
              <w:ind w:left="0"/>
              <w:rPr>
                <w:rFonts w:ascii="Consolas" w:hAnsi="Consolas"/>
              </w:rPr>
            </w:pPr>
            <w:r w:rsidRPr="00990267">
              <w:rPr>
                <w:rFonts w:ascii="Consolas" w:hAnsi="Consolas"/>
              </w:rPr>
              <w:t>NUMBER</w:t>
            </w:r>
          </w:p>
        </w:tc>
        <w:tc>
          <w:tcPr>
            <w:tcW w:w="4358" w:type="dxa"/>
          </w:tcPr>
          <w:p w14:paraId="7FF154BD" w14:textId="461D6678" w:rsidR="00990267" w:rsidRDefault="00990267" w:rsidP="00990267">
            <w:pPr>
              <w:ind w:left="25"/>
            </w:pPr>
            <w:r>
              <w:t>Inventory ID of the inventory in RMS.</w:t>
            </w:r>
          </w:p>
        </w:tc>
        <w:tc>
          <w:tcPr>
            <w:tcW w:w="697" w:type="dxa"/>
          </w:tcPr>
          <w:p w14:paraId="684CDB95" w14:textId="23955455" w:rsidR="00990267" w:rsidRDefault="00990267" w:rsidP="00990267">
            <w:pPr>
              <w:ind w:left="0"/>
            </w:pPr>
            <w:r>
              <w:t>Null</w:t>
            </w:r>
          </w:p>
        </w:tc>
      </w:tr>
      <w:tr w:rsidR="00990267" w:rsidRPr="00F66D48" w14:paraId="0CAF9ECF" w14:textId="77777777" w:rsidTr="00990267">
        <w:trPr>
          <w:trHeight w:val="219"/>
        </w:trPr>
        <w:tc>
          <w:tcPr>
            <w:tcW w:w="2606" w:type="dxa"/>
          </w:tcPr>
          <w:p w14:paraId="10E9FE55" w14:textId="28949001" w:rsidR="00990267" w:rsidRPr="00990267" w:rsidRDefault="00990267" w:rsidP="00990267">
            <w:pPr>
              <w:ind w:left="0"/>
              <w:rPr>
                <w:rFonts w:ascii="Consolas" w:hAnsi="Consolas"/>
              </w:rPr>
            </w:pPr>
            <w:r w:rsidRPr="00990267">
              <w:rPr>
                <w:rFonts w:ascii="Consolas" w:hAnsi="Consolas"/>
              </w:rPr>
              <w:t>INVENTORY_ID_RESETS</w:t>
            </w:r>
          </w:p>
        </w:tc>
        <w:tc>
          <w:tcPr>
            <w:tcW w:w="1836" w:type="dxa"/>
          </w:tcPr>
          <w:p w14:paraId="7BCEBA9F" w14:textId="7258AD76" w:rsidR="00990267" w:rsidRPr="00990267" w:rsidRDefault="00990267" w:rsidP="00990267">
            <w:pPr>
              <w:ind w:left="0"/>
              <w:rPr>
                <w:rFonts w:ascii="Consolas" w:hAnsi="Consolas"/>
              </w:rPr>
            </w:pPr>
            <w:r w:rsidRPr="00990267">
              <w:rPr>
                <w:rFonts w:ascii="Consolas" w:hAnsi="Consolas"/>
              </w:rPr>
              <w:t>NUMBER</w:t>
            </w:r>
          </w:p>
        </w:tc>
        <w:tc>
          <w:tcPr>
            <w:tcW w:w="4358" w:type="dxa"/>
          </w:tcPr>
          <w:p w14:paraId="44DA6B5C" w14:textId="78E30630" w:rsidR="00990267" w:rsidRDefault="00990267" w:rsidP="00990267">
            <w:pPr>
              <w:ind w:left="25"/>
            </w:pPr>
            <w:r>
              <w:t>Inventory ID resets of the inventory in RMS.</w:t>
            </w:r>
          </w:p>
        </w:tc>
        <w:tc>
          <w:tcPr>
            <w:tcW w:w="697" w:type="dxa"/>
          </w:tcPr>
          <w:p w14:paraId="0A557D2B" w14:textId="2299EFB5" w:rsidR="00990267" w:rsidRDefault="00990267" w:rsidP="00990267">
            <w:pPr>
              <w:ind w:left="0"/>
            </w:pPr>
            <w:r>
              <w:t>Null</w:t>
            </w:r>
          </w:p>
        </w:tc>
      </w:tr>
      <w:tr w:rsidR="00990267" w:rsidRPr="00F66D48" w14:paraId="3CE0F96F" w14:textId="77777777" w:rsidTr="00990267">
        <w:trPr>
          <w:trHeight w:val="219"/>
        </w:trPr>
        <w:tc>
          <w:tcPr>
            <w:tcW w:w="2606" w:type="dxa"/>
          </w:tcPr>
          <w:p w14:paraId="55469422" w14:textId="66653AB2" w:rsidR="00990267" w:rsidRPr="00990267" w:rsidRDefault="00990267" w:rsidP="00990267">
            <w:pPr>
              <w:ind w:left="0"/>
              <w:rPr>
                <w:rFonts w:ascii="Consolas" w:hAnsi="Consolas"/>
              </w:rPr>
            </w:pPr>
            <w:r w:rsidRPr="00990267">
              <w:rPr>
                <w:rFonts w:ascii="Consolas" w:hAnsi="Consolas"/>
              </w:rPr>
              <w:t>CONT99</w:t>
            </w:r>
          </w:p>
        </w:tc>
        <w:tc>
          <w:tcPr>
            <w:tcW w:w="1836" w:type="dxa"/>
          </w:tcPr>
          <w:p w14:paraId="0FADB2D2" w14:textId="4F03781C" w:rsidR="00990267" w:rsidRPr="00990267" w:rsidRDefault="00990267" w:rsidP="00990267">
            <w:pPr>
              <w:ind w:left="0"/>
              <w:rPr>
                <w:rFonts w:ascii="Consolas" w:hAnsi="Consolas"/>
              </w:rPr>
            </w:pPr>
            <w:r w:rsidRPr="00990267">
              <w:rPr>
                <w:rFonts w:ascii="Consolas" w:hAnsi="Consolas"/>
              </w:rPr>
              <w:t>NUMBER</w:t>
            </w:r>
          </w:p>
        </w:tc>
        <w:tc>
          <w:tcPr>
            <w:tcW w:w="4358" w:type="dxa"/>
          </w:tcPr>
          <w:p w14:paraId="15B1ED4C" w14:textId="3583217C" w:rsidR="00990267" w:rsidRDefault="00990267" w:rsidP="00990267">
            <w:pPr>
              <w:ind w:left="25"/>
            </w:pPr>
            <w:r>
              <w:t>Container ID of type 99 container.</w:t>
            </w:r>
            <w:r>
              <w:br/>
              <w:t>NULL for Non-OneNumber inventory.</w:t>
            </w:r>
          </w:p>
        </w:tc>
        <w:tc>
          <w:tcPr>
            <w:tcW w:w="697" w:type="dxa"/>
          </w:tcPr>
          <w:p w14:paraId="65E92944" w14:textId="211BD360" w:rsidR="00990267" w:rsidRDefault="00990267" w:rsidP="00990267">
            <w:pPr>
              <w:ind w:left="0"/>
            </w:pPr>
            <w:r>
              <w:t>Null</w:t>
            </w:r>
          </w:p>
        </w:tc>
      </w:tr>
      <w:tr w:rsidR="00990267" w:rsidRPr="00F66D48" w14:paraId="59B84C56" w14:textId="77777777" w:rsidTr="00990267">
        <w:trPr>
          <w:trHeight w:val="219"/>
        </w:trPr>
        <w:tc>
          <w:tcPr>
            <w:tcW w:w="2606" w:type="dxa"/>
          </w:tcPr>
          <w:p w14:paraId="1DCDE819" w14:textId="5489B1AE" w:rsidR="00990267" w:rsidRPr="00990267" w:rsidRDefault="00990267" w:rsidP="00990267">
            <w:pPr>
              <w:ind w:left="0"/>
              <w:rPr>
                <w:rFonts w:ascii="Consolas" w:hAnsi="Consolas"/>
              </w:rPr>
            </w:pPr>
            <w:r w:rsidRPr="00990267">
              <w:rPr>
                <w:rFonts w:ascii="Consolas" w:hAnsi="Consolas"/>
              </w:rPr>
              <w:t>CONT100</w:t>
            </w:r>
          </w:p>
        </w:tc>
        <w:tc>
          <w:tcPr>
            <w:tcW w:w="1836" w:type="dxa"/>
          </w:tcPr>
          <w:p w14:paraId="7F4DD993" w14:textId="5323A7E8" w:rsidR="00990267" w:rsidRPr="00990267" w:rsidRDefault="00990267" w:rsidP="00990267">
            <w:pPr>
              <w:ind w:left="0"/>
              <w:rPr>
                <w:rFonts w:ascii="Consolas" w:hAnsi="Consolas"/>
              </w:rPr>
            </w:pPr>
            <w:r w:rsidRPr="00990267">
              <w:rPr>
                <w:rFonts w:ascii="Consolas" w:hAnsi="Consolas"/>
              </w:rPr>
              <w:t>NUMBER</w:t>
            </w:r>
          </w:p>
        </w:tc>
        <w:tc>
          <w:tcPr>
            <w:tcW w:w="4358" w:type="dxa"/>
          </w:tcPr>
          <w:p w14:paraId="68A0DC14" w14:textId="15C1D53A" w:rsidR="00990267" w:rsidRDefault="00990267" w:rsidP="00990267">
            <w:pPr>
              <w:ind w:left="25"/>
            </w:pPr>
            <w:r>
              <w:t>Container ID of type 100 container.</w:t>
            </w:r>
            <w:r>
              <w:br/>
              <w:t>NULL for inventory other than MSISDN.</w:t>
            </w:r>
          </w:p>
        </w:tc>
        <w:tc>
          <w:tcPr>
            <w:tcW w:w="697" w:type="dxa"/>
          </w:tcPr>
          <w:p w14:paraId="7E27D8E2" w14:textId="0AC1A58E" w:rsidR="00990267" w:rsidRDefault="00990267" w:rsidP="00990267">
            <w:pPr>
              <w:ind w:left="0"/>
            </w:pPr>
            <w:r>
              <w:t>Null</w:t>
            </w:r>
          </w:p>
        </w:tc>
      </w:tr>
      <w:tr w:rsidR="00990267" w:rsidRPr="00F66D48" w14:paraId="07520629" w14:textId="77777777" w:rsidTr="00990267">
        <w:trPr>
          <w:trHeight w:val="219"/>
        </w:trPr>
        <w:tc>
          <w:tcPr>
            <w:tcW w:w="2606" w:type="dxa"/>
          </w:tcPr>
          <w:p w14:paraId="486C29EA" w14:textId="41723315" w:rsidR="00990267" w:rsidRPr="00990267" w:rsidRDefault="00990267" w:rsidP="00990267">
            <w:pPr>
              <w:ind w:left="0"/>
              <w:rPr>
                <w:rFonts w:ascii="Consolas" w:hAnsi="Consolas"/>
              </w:rPr>
            </w:pPr>
            <w:r w:rsidRPr="00990267">
              <w:rPr>
                <w:rFonts w:ascii="Consolas" w:hAnsi="Consolas"/>
              </w:rPr>
              <w:t>CONT101</w:t>
            </w:r>
          </w:p>
        </w:tc>
        <w:tc>
          <w:tcPr>
            <w:tcW w:w="1836" w:type="dxa"/>
          </w:tcPr>
          <w:p w14:paraId="7890D11E" w14:textId="19ED520A" w:rsidR="00990267" w:rsidRPr="00990267" w:rsidRDefault="00990267" w:rsidP="00990267">
            <w:pPr>
              <w:ind w:left="0"/>
              <w:rPr>
                <w:rFonts w:ascii="Consolas" w:hAnsi="Consolas"/>
              </w:rPr>
            </w:pPr>
            <w:r w:rsidRPr="00990267">
              <w:rPr>
                <w:rFonts w:ascii="Consolas" w:hAnsi="Consolas"/>
              </w:rPr>
              <w:t>NUMBER</w:t>
            </w:r>
          </w:p>
        </w:tc>
        <w:tc>
          <w:tcPr>
            <w:tcW w:w="4358" w:type="dxa"/>
          </w:tcPr>
          <w:p w14:paraId="22A0870F" w14:textId="77777777" w:rsidR="00990267" w:rsidRDefault="00990267" w:rsidP="00990267">
            <w:pPr>
              <w:ind w:left="25"/>
            </w:pPr>
            <w:r>
              <w:t>Container ID of type 101 container.</w:t>
            </w:r>
          </w:p>
          <w:p w14:paraId="66B3674E" w14:textId="59681DE7" w:rsidR="00990267" w:rsidRDefault="00990267" w:rsidP="00990267">
            <w:pPr>
              <w:ind w:left="25"/>
            </w:pPr>
            <w:r>
              <w:t>NULL for not paired inventory.</w:t>
            </w:r>
          </w:p>
        </w:tc>
        <w:tc>
          <w:tcPr>
            <w:tcW w:w="697" w:type="dxa"/>
          </w:tcPr>
          <w:p w14:paraId="0B8EFB79" w14:textId="22B10937" w:rsidR="00990267" w:rsidRDefault="00990267" w:rsidP="00990267">
            <w:pPr>
              <w:ind w:left="0"/>
            </w:pPr>
            <w:r>
              <w:t>Null</w:t>
            </w:r>
          </w:p>
        </w:tc>
      </w:tr>
    </w:tbl>
    <w:p w14:paraId="3D06DBF7" w14:textId="77777777" w:rsidR="00990267" w:rsidRDefault="00990267" w:rsidP="00990267">
      <w:pPr>
        <w:ind w:left="0"/>
      </w:pPr>
    </w:p>
    <w:p w14:paraId="1DCC7958" w14:textId="6F3C2872" w:rsidR="007D55DD" w:rsidRDefault="00677AAF" w:rsidP="00677AAF">
      <w:pPr>
        <w:pStyle w:val="Nadpis5"/>
      </w:pPr>
      <w:bookmarkStart w:id="64" w:name="_Toc221813282"/>
      <w:r>
        <w:t xml:space="preserve">Table </w:t>
      </w:r>
      <w:r w:rsidRPr="00677AAF">
        <w:t>INVD_TMP_TERM_MSISDN_IN</w:t>
      </w:r>
      <w:bookmarkEnd w:id="64"/>
    </w:p>
    <w:p w14:paraId="22DC831B" w14:textId="748446B2" w:rsidR="00677AAF" w:rsidRPr="00A15FC4" w:rsidRDefault="00677AAF" w:rsidP="00677AAF">
      <w:pPr>
        <w:ind w:left="0"/>
      </w:pPr>
      <w:r>
        <w:t xml:space="preserve">Internal. Holds input list of MSISDN’s to be </w:t>
      </w:r>
      <w:r w:rsidR="00202B13">
        <w:t>terminated</w:t>
      </w:r>
      <w:r>
        <w:t xml:space="preserve"> in Kenan.</w:t>
      </w:r>
    </w:p>
    <w:p w14:paraId="009E5B75" w14:textId="77777777" w:rsidR="00677AAF" w:rsidRDefault="00677AAF" w:rsidP="00677AAF">
      <w:pPr>
        <w:ind w:left="0"/>
        <w:rPr>
          <w:b/>
          <w:bCs/>
        </w:rPr>
      </w:pPr>
    </w:p>
    <w:p w14:paraId="56275744" w14:textId="0281D7C0" w:rsidR="00677AAF" w:rsidRDefault="00677AAF" w:rsidP="00677AAF">
      <w:pPr>
        <w:ind w:left="0"/>
        <w:rPr>
          <w:rFonts w:ascii="Consolas" w:hAnsi="Consolas"/>
        </w:rPr>
      </w:pPr>
      <w:r>
        <w:rPr>
          <w:b/>
          <w:bCs/>
        </w:rPr>
        <w:t>Indexes</w:t>
      </w:r>
      <w:r w:rsidRPr="00EF1AC7">
        <w:rPr>
          <w:b/>
          <w:bCs/>
        </w:rPr>
        <w:t>:</w:t>
      </w:r>
      <w:r>
        <w:t xml:space="preserve"> Primary Key on </w:t>
      </w:r>
      <w:r w:rsidR="00202B13">
        <w:rPr>
          <w:rFonts w:ascii="Consolas" w:hAnsi="Consolas"/>
        </w:rPr>
        <w:t>MSISDN</w:t>
      </w:r>
    </w:p>
    <w:p w14:paraId="7A6A9C7A" w14:textId="77777777" w:rsidR="00677AAF" w:rsidRDefault="00677AAF" w:rsidP="00677AAF">
      <w:pPr>
        <w:ind w:left="0"/>
      </w:pPr>
      <w:r w:rsidRPr="00EF1AC7">
        <w:rPr>
          <w:b/>
          <w:bCs/>
        </w:rPr>
        <w:t>Foreign Keys</w:t>
      </w:r>
      <w:r>
        <w:t>: none</w:t>
      </w:r>
    </w:p>
    <w:p w14:paraId="6701F7F8" w14:textId="77777777" w:rsidR="00677AAF" w:rsidRDefault="00677AAF" w:rsidP="00677AAF">
      <w:pPr>
        <w:ind w:left="0"/>
        <w:rPr>
          <w:b/>
          <w:bCs/>
        </w:rPr>
      </w:pPr>
      <w:r w:rsidRPr="00EF1AC7">
        <w:rPr>
          <w:b/>
          <w:bCs/>
        </w:rPr>
        <w:t>Triggers:</w:t>
      </w:r>
      <w:r>
        <w:rPr>
          <w:b/>
          <w:bCs/>
        </w:rPr>
        <w:t xml:space="preserve"> </w:t>
      </w:r>
      <w:r w:rsidRPr="00AD4C4B">
        <w:t>none</w:t>
      </w:r>
    </w:p>
    <w:p w14:paraId="5192C47A" w14:textId="77777777" w:rsidR="00677AAF" w:rsidRPr="001828BF" w:rsidRDefault="00677AAF" w:rsidP="00677AAF">
      <w:pPr>
        <w:ind w:left="0"/>
      </w:pPr>
      <w:r w:rsidRPr="001828BF">
        <w:rPr>
          <w:b/>
          <w:bCs/>
        </w:rPr>
        <w:t>Grants:</w:t>
      </w:r>
      <w:r w:rsidRPr="001828BF">
        <w:t xml:space="preserve"> none</w:t>
      </w:r>
    </w:p>
    <w:p w14:paraId="06885EEE" w14:textId="77777777" w:rsidR="00677AAF" w:rsidRPr="008A2804" w:rsidRDefault="00677AAF" w:rsidP="00677AAF"/>
    <w:tbl>
      <w:tblPr>
        <w:tblStyle w:val="Mkatabulky"/>
        <w:tblW w:w="9497" w:type="dxa"/>
        <w:tblInd w:w="-5" w:type="dxa"/>
        <w:tblLook w:val="04A0" w:firstRow="1" w:lastRow="0" w:firstColumn="1" w:lastColumn="0" w:noHBand="0" w:noVBand="1"/>
      </w:tblPr>
      <w:tblGrid>
        <w:gridCol w:w="2262"/>
        <w:gridCol w:w="1902"/>
        <w:gridCol w:w="4627"/>
        <w:gridCol w:w="706"/>
      </w:tblGrid>
      <w:tr w:rsidR="00677AAF" w14:paraId="18746905" w14:textId="77777777" w:rsidTr="00400A9F">
        <w:trPr>
          <w:trHeight w:val="137"/>
        </w:trPr>
        <w:tc>
          <w:tcPr>
            <w:tcW w:w="2262" w:type="dxa"/>
            <w:shd w:val="clear" w:color="auto" w:fill="D9D9D9" w:themeFill="background1" w:themeFillShade="D9"/>
          </w:tcPr>
          <w:p w14:paraId="38AE8570" w14:textId="77777777" w:rsidR="00677AAF" w:rsidRDefault="00677AAF" w:rsidP="00400A9F">
            <w:pPr>
              <w:ind w:left="0"/>
              <w:rPr>
                <w:b/>
                <w:bCs/>
              </w:rPr>
            </w:pPr>
            <w:r>
              <w:rPr>
                <w:b/>
                <w:bCs/>
              </w:rPr>
              <w:t>Column Name</w:t>
            </w:r>
          </w:p>
        </w:tc>
        <w:tc>
          <w:tcPr>
            <w:tcW w:w="1902" w:type="dxa"/>
            <w:shd w:val="clear" w:color="auto" w:fill="D9D9D9" w:themeFill="background1" w:themeFillShade="D9"/>
          </w:tcPr>
          <w:p w14:paraId="1A41DD47" w14:textId="77777777" w:rsidR="00677AAF" w:rsidRDefault="00677AAF" w:rsidP="00400A9F">
            <w:pPr>
              <w:ind w:left="0"/>
              <w:rPr>
                <w:b/>
                <w:bCs/>
              </w:rPr>
            </w:pPr>
            <w:r>
              <w:rPr>
                <w:b/>
                <w:bCs/>
              </w:rPr>
              <w:t>Data Type</w:t>
            </w:r>
          </w:p>
        </w:tc>
        <w:tc>
          <w:tcPr>
            <w:tcW w:w="4627" w:type="dxa"/>
            <w:shd w:val="clear" w:color="auto" w:fill="D9D9D9" w:themeFill="background1" w:themeFillShade="D9"/>
          </w:tcPr>
          <w:p w14:paraId="6BD29A1F" w14:textId="77777777" w:rsidR="00677AAF" w:rsidRDefault="00677AAF" w:rsidP="00400A9F">
            <w:pPr>
              <w:ind w:left="0"/>
              <w:rPr>
                <w:b/>
                <w:bCs/>
              </w:rPr>
            </w:pPr>
            <w:r>
              <w:rPr>
                <w:b/>
                <w:bCs/>
              </w:rPr>
              <w:t>Description</w:t>
            </w:r>
          </w:p>
        </w:tc>
        <w:tc>
          <w:tcPr>
            <w:tcW w:w="706" w:type="dxa"/>
            <w:shd w:val="clear" w:color="auto" w:fill="D9D9D9" w:themeFill="background1" w:themeFillShade="D9"/>
          </w:tcPr>
          <w:p w14:paraId="096F9359" w14:textId="77777777" w:rsidR="00677AAF" w:rsidRDefault="00677AAF" w:rsidP="00400A9F">
            <w:pPr>
              <w:ind w:left="0"/>
              <w:rPr>
                <w:b/>
                <w:bCs/>
              </w:rPr>
            </w:pPr>
            <w:r>
              <w:rPr>
                <w:b/>
                <w:bCs/>
              </w:rPr>
              <w:t>Null</w:t>
            </w:r>
          </w:p>
        </w:tc>
      </w:tr>
      <w:tr w:rsidR="00202B13" w:rsidRPr="00F66D48" w14:paraId="56273A5F" w14:textId="77777777" w:rsidTr="00400A9F">
        <w:trPr>
          <w:trHeight w:val="219"/>
        </w:trPr>
        <w:tc>
          <w:tcPr>
            <w:tcW w:w="2262" w:type="dxa"/>
          </w:tcPr>
          <w:p w14:paraId="44ED9452" w14:textId="7BA29BF2" w:rsidR="00202B13" w:rsidRPr="00202B13" w:rsidRDefault="00202B13" w:rsidP="00202B13">
            <w:pPr>
              <w:ind w:left="0"/>
              <w:rPr>
                <w:rFonts w:ascii="Consolas" w:hAnsi="Consolas"/>
              </w:rPr>
            </w:pPr>
            <w:r w:rsidRPr="00202B13">
              <w:rPr>
                <w:rFonts w:ascii="Consolas" w:hAnsi="Consolas"/>
              </w:rPr>
              <w:t>MSISDN</w:t>
            </w:r>
          </w:p>
        </w:tc>
        <w:tc>
          <w:tcPr>
            <w:tcW w:w="1902" w:type="dxa"/>
          </w:tcPr>
          <w:p w14:paraId="695FEDC5" w14:textId="765DF935" w:rsidR="00202B13" w:rsidRPr="00202B13" w:rsidRDefault="00202B13" w:rsidP="00202B13">
            <w:pPr>
              <w:ind w:left="0"/>
              <w:rPr>
                <w:rFonts w:ascii="Consolas" w:hAnsi="Consolas"/>
              </w:rPr>
            </w:pPr>
            <w:r w:rsidRPr="00202B13">
              <w:rPr>
                <w:rFonts w:ascii="Consolas" w:hAnsi="Consolas"/>
              </w:rPr>
              <w:t>VARCHAR2 (12)</w:t>
            </w:r>
          </w:p>
        </w:tc>
        <w:tc>
          <w:tcPr>
            <w:tcW w:w="4627" w:type="dxa"/>
          </w:tcPr>
          <w:p w14:paraId="2031928F" w14:textId="48EC0817" w:rsidR="00202B13" w:rsidRPr="00F66D48" w:rsidRDefault="00202B13" w:rsidP="00202B13">
            <w:pPr>
              <w:ind w:left="0"/>
            </w:pPr>
            <w:r>
              <w:t>MSISDN identifier. Unique</w:t>
            </w:r>
          </w:p>
        </w:tc>
        <w:tc>
          <w:tcPr>
            <w:tcW w:w="706" w:type="dxa"/>
          </w:tcPr>
          <w:p w14:paraId="28D03252" w14:textId="77777777" w:rsidR="00202B13" w:rsidRDefault="00202B13" w:rsidP="00202B13">
            <w:pPr>
              <w:ind w:left="0"/>
            </w:pPr>
          </w:p>
        </w:tc>
      </w:tr>
      <w:tr w:rsidR="00202B13" w:rsidRPr="00F66D48" w14:paraId="6DE93D39" w14:textId="77777777" w:rsidTr="00400A9F">
        <w:trPr>
          <w:trHeight w:val="219"/>
        </w:trPr>
        <w:tc>
          <w:tcPr>
            <w:tcW w:w="2262" w:type="dxa"/>
          </w:tcPr>
          <w:p w14:paraId="39F72C66" w14:textId="10E48F2B" w:rsidR="00202B13" w:rsidRPr="00202B13" w:rsidRDefault="00202B13" w:rsidP="00202B13">
            <w:pPr>
              <w:ind w:left="0"/>
              <w:rPr>
                <w:rFonts w:ascii="Consolas" w:hAnsi="Consolas"/>
              </w:rPr>
            </w:pPr>
            <w:r w:rsidRPr="00202B13">
              <w:rPr>
                <w:rFonts w:ascii="Consolas" w:hAnsi="Consolas"/>
              </w:rPr>
              <w:t>SKIP</w:t>
            </w:r>
          </w:p>
        </w:tc>
        <w:tc>
          <w:tcPr>
            <w:tcW w:w="1902" w:type="dxa"/>
          </w:tcPr>
          <w:p w14:paraId="5A6F0F62" w14:textId="0E2E6CE7" w:rsidR="00202B13" w:rsidRPr="00202B13" w:rsidRDefault="00202B13" w:rsidP="00202B13">
            <w:pPr>
              <w:ind w:left="0"/>
              <w:rPr>
                <w:rFonts w:ascii="Consolas" w:hAnsi="Consolas"/>
              </w:rPr>
            </w:pPr>
            <w:r w:rsidRPr="00202B13">
              <w:rPr>
                <w:rFonts w:ascii="Consolas" w:hAnsi="Consolas"/>
              </w:rPr>
              <w:t>VARCHAR2 (1)</w:t>
            </w:r>
          </w:p>
        </w:tc>
        <w:tc>
          <w:tcPr>
            <w:tcW w:w="4627" w:type="dxa"/>
          </w:tcPr>
          <w:p w14:paraId="6CE2C082" w14:textId="5BB36EF7" w:rsidR="00202B13" w:rsidRDefault="00202B13" w:rsidP="00202B13">
            <w:pPr>
              <w:ind w:left="25"/>
            </w:pPr>
            <w:r>
              <w:t>Skip flag. Set to “</w:t>
            </w:r>
            <w:r w:rsidRPr="00202B13">
              <w:rPr>
                <w:rFonts w:ascii="Consolas" w:hAnsi="Consolas"/>
              </w:rPr>
              <w:t>Y</w:t>
            </w:r>
            <w:r>
              <w:t>” to skip the MSISDN.</w:t>
            </w:r>
          </w:p>
        </w:tc>
        <w:tc>
          <w:tcPr>
            <w:tcW w:w="706" w:type="dxa"/>
          </w:tcPr>
          <w:p w14:paraId="52003B21" w14:textId="77777777" w:rsidR="00202B13" w:rsidRDefault="00202B13" w:rsidP="00202B13">
            <w:pPr>
              <w:ind w:left="0"/>
            </w:pPr>
            <w:r>
              <w:t>Null</w:t>
            </w:r>
          </w:p>
        </w:tc>
      </w:tr>
    </w:tbl>
    <w:p w14:paraId="2EC0A0DF" w14:textId="446C3B32" w:rsidR="00677AAF" w:rsidRDefault="00677AAF" w:rsidP="00677AAF">
      <w:pPr>
        <w:ind w:left="0"/>
      </w:pPr>
    </w:p>
    <w:p w14:paraId="19AE9E32" w14:textId="1528AC86" w:rsidR="00202B13" w:rsidRDefault="00202B13" w:rsidP="00202B13">
      <w:pPr>
        <w:pStyle w:val="Nadpis5"/>
      </w:pPr>
      <w:bookmarkStart w:id="65" w:name="_Toc221813283"/>
      <w:r>
        <w:t xml:space="preserve">Table </w:t>
      </w:r>
      <w:r w:rsidRPr="00677AAF">
        <w:t>INVD_TMP_TERM_MSISDN_</w:t>
      </w:r>
      <w:r>
        <w:t>LOG</w:t>
      </w:r>
      <w:bookmarkEnd w:id="65"/>
    </w:p>
    <w:p w14:paraId="5AF7AC9E" w14:textId="1B8D0604" w:rsidR="00202B13" w:rsidRDefault="00202B13" w:rsidP="00202B13">
      <w:pPr>
        <w:ind w:left="0"/>
      </w:pPr>
      <w:r>
        <w:t>Internal. Holds Kenan MSISDN termination result flags.</w:t>
      </w:r>
    </w:p>
    <w:p w14:paraId="69E6D1DD" w14:textId="77777777" w:rsidR="00EA2A8A" w:rsidRDefault="00EA2A8A" w:rsidP="00202B13">
      <w:pPr>
        <w:ind w:left="0"/>
        <w:rPr>
          <w:b/>
          <w:bCs/>
        </w:rPr>
      </w:pPr>
    </w:p>
    <w:p w14:paraId="018E8207" w14:textId="77777777" w:rsidR="00202B13" w:rsidRDefault="00202B13" w:rsidP="00202B13">
      <w:pPr>
        <w:ind w:left="0"/>
        <w:rPr>
          <w:rFonts w:ascii="Consolas" w:hAnsi="Consolas"/>
        </w:rPr>
      </w:pPr>
      <w:r>
        <w:rPr>
          <w:b/>
          <w:bCs/>
        </w:rPr>
        <w:t>Indexes</w:t>
      </w:r>
      <w:r w:rsidRPr="00EF1AC7">
        <w:rPr>
          <w:b/>
          <w:bCs/>
        </w:rPr>
        <w:t>:</w:t>
      </w:r>
      <w:r>
        <w:t xml:space="preserve"> Primary Key on </w:t>
      </w:r>
      <w:r>
        <w:rPr>
          <w:rFonts w:ascii="Consolas" w:hAnsi="Consolas"/>
        </w:rPr>
        <w:t>MSISDN</w:t>
      </w:r>
    </w:p>
    <w:p w14:paraId="531F0A94" w14:textId="77777777" w:rsidR="00202B13" w:rsidRDefault="00202B13" w:rsidP="00202B13">
      <w:pPr>
        <w:ind w:left="0"/>
      </w:pPr>
      <w:r w:rsidRPr="00EF1AC7">
        <w:rPr>
          <w:b/>
          <w:bCs/>
        </w:rPr>
        <w:t>Foreign Keys</w:t>
      </w:r>
      <w:r>
        <w:t>: none</w:t>
      </w:r>
    </w:p>
    <w:p w14:paraId="68E5A6E8" w14:textId="77777777" w:rsidR="00202B13" w:rsidRDefault="00202B13" w:rsidP="00202B13">
      <w:pPr>
        <w:ind w:left="0"/>
        <w:rPr>
          <w:b/>
          <w:bCs/>
        </w:rPr>
      </w:pPr>
      <w:r w:rsidRPr="00EF1AC7">
        <w:rPr>
          <w:b/>
          <w:bCs/>
        </w:rPr>
        <w:t>Triggers:</w:t>
      </w:r>
      <w:r>
        <w:rPr>
          <w:b/>
          <w:bCs/>
        </w:rPr>
        <w:t xml:space="preserve"> </w:t>
      </w:r>
      <w:r w:rsidRPr="00AD4C4B">
        <w:t>none</w:t>
      </w:r>
    </w:p>
    <w:p w14:paraId="4D41011A" w14:textId="77777777" w:rsidR="00202B13" w:rsidRPr="001828BF" w:rsidRDefault="00202B13" w:rsidP="00202B13">
      <w:pPr>
        <w:ind w:left="0"/>
      </w:pPr>
      <w:r w:rsidRPr="001828BF">
        <w:rPr>
          <w:b/>
          <w:bCs/>
        </w:rPr>
        <w:t>Grants:</w:t>
      </w:r>
      <w:r w:rsidRPr="001828BF">
        <w:t xml:space="preserve"> none</w:t>
      </w:r>
    </w:p>
    <w:p w14:paraId="51D40EB9" w14:textId="77777777" w:rsidR="00202B13" w:rsidRPr="008A2804" w:rsidRDefault="00202B13" w:rsidP="00202B13"/>
    <w:tbl>
      <w:tblPr>
        <w:tblStyle w:val="Mkatabulky"/>
        <w:tblW w:w="9497" w:type="dxa"/>
        <w:tblInd w:w="-5" w:type="dxa"/>
        <w:tblLook w:val="04A0" w:firstRow="1" w:lastRow="0" w:firstColumn="1" w:lastColumn="0" w:noHBand="0" w:noVBand="1"/>
      </w:tblPr>
      <w:tblGrid>
        <w:gridCol w:w="2257"/>
        <w:gridCol w:w="1895"/>
        <w:gridCol w:w="4640"/>
        <w:gridCol w:w="705"/>
      </w:tblGrid>
      <w:tr w:rsidR="00AF4A03" w14:paraId="75D07285" w14:textId="77777777" w:rsidTr="00400A9F">
        <w:trPr>
          <w:trHeight w:val="137"/>
        </w:trPr>
        <w:tc>
          <w:tcPr>
            <w:tcW w:w="2262" w:type="dxa"/>
            <w:shd w:val="clear" w:color="auto" w:fill="D9D9D9" w:themeFill="background1" w:themeFillShade="D9"/>
          </w:tcPr>
          <w:p w14:paraId="4F45A599" w14:textId="77777777" w:rsidR="00202B13" w:rsidRDefault="00202B13" w:rsidP="00400A9F">
            <w:pPr>
              <w:ind w:left="0"/>
              <w:rPr>
                <w:b/>
                <w:bCs/>
              </w:rPr>
            </w:pPr>
            <w:r>
              <w:rPr>
                <w:b/>
                <w:bCs/>
              </w:rPr>
              <w:t>Column Name</w:t>
            </w:r>
          </w:p>
        </w:tc>
        <w:tc>
          <w:tcPr>
            <w:tcW w:w="1902" w:type="dxa"/>
            <w:shd w:val="clear" w:color="auto" w:fill="D9D9D9" w:themeFill="background1" w:themeFillShade="D9"/>
          </w:tcPr>
          <w:p w14:paraId="3DEEC8FB" w14:textId="77777777" w:rsidR="00202B13" w:rsidRDefault="00202B13" w:rsidP="00400A9F">
            <w:pPr>
              <w:ind w:left="0"/>
              <w:rPr>
                <w:b/>
                <w:bCs/>
              </w:rPr>
            </w:pPr>
            <w:r>
              <w:rPr>
                <w:b/>
                <w:bCs/>
              </w:rPr>
              <w:t>Data Type</w:t>
            </w:r>
          </w:p>
        </w:tc>
        <w:tc>
          <w:tcPr>
            <w:tcW w:w="4627" w:type="dxa"/>
            <w:shd w:val="clear" w:color="auto" w:fill="D9D9D9" w:themeFill="background1" w:themeFillShade="D9"/>
          </w:tcPr>
          <w:p w14:paraId="0CA11C54" w14:textId="77777777" w:rsidR="00202B13" w:rsidRDefault="00202B13" w:rsidP="00400A9F">
            <w:pPr>
              <w:ind w:left="0"/>
              <w:rPr>
                <w:b/>
                <w:bCs/>
              </w:rPr>
            </w:pPr>
            <w:r>
              <w:rPr>
                <w:b/>
                <w:bCs/>
              </w:rPr>
              <w:t>Description</w:t>
            </w:r>
          </w:p>
        </w:tc>
        <w:tc>
          <w:tcPr>
            <w:tcW w:w="706" w:type="dxa"/>
            <w:shd w:val="clear" w:color="auto" w:fill="D9D9D9" w:themeFill="background1" w:themeFillShade="D9"/>
          </w:tcPr>
          <w:p w14:paraId="1BC87F83" w14:textId="77777777" w:rsidR="00202B13" w:rsidRDefault="00202B13" w:rsidP="00400A9F">
            <w:pPr>
              <w:ind w:left="0"/>
              <w:rPr>
                <w:b/>
                <w:bCs/>
              </w:rPr>
            </w:pPr>
            <w:r>
              <w:rPr>
                <w:b/>
                <w:bCs/>
              </w:rPr>
              <w:t>Null</w:t>
            </w:r>
          </w:p>
        </w:tc>
      </w:tr>
      <w:tr w:rsidR="00AF4A03" w:rsidRPr="00F66D48" w14:paraId="068641AC" w14:textId="77777777" w:rsidTr="00400A9F">
        <w:trPr>
          <w:trHeight w:val="219"/>
        </w:trPr>
        <w:tc>
          <w:tcPr>
            <w:tcW w:w="2262" w:type="dxa"/>
          </w:tcPr>
          <w:p w14:paraId="58C63F6B" w14:textId="5D99947C" w:rsidR="00202B13" w:rsidRPr="00AF4A03" w:rsidRDefault="00202B13" w:rsidP="00202B13">
            <w:pPr>
              <w:ind w:left="0"/>
              <w:rPr>
                <w:rFonts w:ascii="Consolas" w:hAnsi="Consolas"/>
              </w:rPr>
            </w:pPr>
            <w:r w:rsidRPr="00AF4A03">
              <w:rPr>
                <w:rFonts w:ascii="Consolas" w:hAnsi="Consolas"/>
              </w:rPr>
              <w:t>MSISDN</w:t>
            </w:r>
          </w:p>
        </w:tc>
        <w:tc>
          <w:tcPr>
            <w:tcW w:w="1902" w:type="dxa"/>
          </w:tcPr>
          <w:p w14:paraId="487BC350" w14:textId="6B4AF6A5" w:rsidR="00202B13" w:rsidRPr="00AF4A03" w:rsidRDefault="00202B13" w:rsidP="00202B13">
            <w:pPr>
              <w:ind w:left="0"/>
              <w:rPr>
                <w:rFonts w:ascii="Consolas" w:hAnsi="Consolas"/>
              </w:rPr>
            </w:pPr>
            <w:r w:rsidRPr="00AF4A03">
              <w:rPr>
                <w:rFonts w:ascii="Consolas" w:hAnsi="Consolas"/>
              </w:rPr>
              <w:t>VARCHAR2 (12)</w:t>
            </w:r>
          </w:p>
        </w:tc>
        <w:tc>
          <w:tcPr>
            <w:tcW w:w="4627" w:type="dxa"/>
          </w:tcPr>
          <w:p w14:paraId="4F00ACED" w14:textId="77777777" w:rsidR="00202B13" w:rsidRPr="00F66D48" w:rsidRDefault="00202B13" w:rsidP="00202B13">
            <w:pPr>
              <w:ind w:left="0"/>
            </w:pPr>
            <w:r>
              <w:t>MSISDN identifier. Unique</w:t>
            </w:r>
          </w:p>
        </w:tc>
        <w:tc>
          <w:tcPr>
            <w:tcW w:w="706" w:type="dxa"/>
          </w:tcPr>
          <w:p w14:paraId="67F6EA45" w14:textId="77777777" w:rsidR="00202B13" w:rsidRDefault="00202B13" w:rsidP="00202B13">
            <w:pPr>
              <w:ind w:left="0"/>
            </w:pPr>
          </w:p>
        </w:tc>
      </w:tr>
      <w:tr w:rsidR="00AF4A03" w:rsidRPr="00F66D48" w14:paraId="2D5CF25B" w14:textId="77777777" w:rsidTr="00400A9F">
        <w:trPr>
          <w:trHeight w:val="219"/>
        </w:trPr>
        <w:tc>
          <w:tcPr>
            <w:tcW w:w="2262" w:type="dxa"/>
          </w:tcPr>
          <w:p w14:paraId="67920679" w14:textId="6BC9E001" w:rsidR="00202B13" w:rsidRPr="00AF4A03" w:rsidRDefault="00202B13" w:rsidP="00202B13">
            <w:pPr>
              <w:ind w:left="0"/>
              <w:rPr>
                <w:rFonts w:ascii="Consolas" w:hAnsi="Consolas"/>
              </w:rPr>
            </w:pPr>
            <w:r w:rsidRPr="00AF4A03">
              <w:rPr>
                <w:rFonts w:ascii="Consolas" w:hAnsi="Consolas"/>
              </w:rPr>
              <w:t>STATUS_EIEMV</w:t>
            </w:r>
          </w:p>
        </w:tc>
        <w:tc>
          <w:tcPr>
            <w:tcW w:w="1902" w:type="dxa"/>
          </w:tcPr>
          <w:p w14:paraId="680F497D" w14:textId="35E4FE1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0F1FB8C" w14:textId="092DCAB0" w:rsidR="00EB714E" w:rsidRDefault="00202B13" w:rsidP="00202B13">
            <w:pPr>
              <w:ind w:left="25"/>
              <w:rPr>
                <w:rFonts w:ascii="Consolas" w:hAnsi="Consolas"/>
              </w:rPr>
            </w:pPr>
            <w:r>
              <w:t>Termination status in</w:t>
            </w:r>
            <w:r w:rsidR="00EB714E">
              <w:t xml:space="preserve"> </w:t>
            </w:r>
            <w:r w:rsidRPr="00AF4A03">
              <w:rPr>
                <w:rFonts w:ascii="Consolas" w:hAnsi="Consolas"/>
              </w:rPr>
              <w:t>EXTERNAL_ID_EQUIP_MAP_VIE</w:t>
            </w:r>
            <w:r w:rsidR="00EB714E">
              <w:rPr>
                <w:rFonts w:ascii="Consolas" w:hAnsi="Consolas"/>
              </w:rPr>
              <w:t>V</w:t>
            </w:r>
          </w:p>
          <w:p w14:paraId="3E4C25DE" w14:textId="5B1B8198" w:rsidR="00EB714E" w:rsidRPr="002965A7"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2D833214" w14:textId="56ECB4EC"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1D24F1CC" w14:textId="77777777" w:rsidR="00202B13" w:rsidRDefault="00202B13" w:rsidP="00202B13">
            <w:pPr>
              <w:ind w:left="0"/>
            </w:pPr>
            <w:r>
              <w:t>Null</w:t>
            </w:r>
          </w:p>
        </w:tc>
      </w:tr>
      <w:tr w:rsidR="00202B13" w:rsidRPr="00F66D48" w14:paraId="093A5499" w14:textId="77777777" w:rsidTr="00400A9F">
        <w:trPr>
          <w:trHeight w:val="219"/>
        </w:trPr>
        <w:tc>
          <w:tcPr>
            <w:tcW w:w="2262" w:type="dxa"/>
          </w:tcPr>
          <w:p w14:paraId="2911DB19" w14:textId="3AA381FF" w:rsidR="00202B13" w:rsidRPr="00AF4A03" w:rsidRDefault="00202B13" w:rsidP="00202B13">
            <w:pPr>
              <w:ind w:left="0"/>
              <w:rPr>
                <w:rFonts w:ascii="Consolas" w:hAnsi="Consolas"/>
              </w:rPr>
            </w:pPr>
            <w:r w:rsidRPr="00AF4A03">
              <w:rPr>
                <w:rFonts w:ascii="Consolas" w:hAnsi="Consolas"/>
              </w:rPr>
              <w:t>STATUS_CIEMV3</w:t>
            </w:r>
          </w:p>
        </w:tc>
        <w:tc>
          <w:tcPr>
            <w:tcW w:w="1902" w:type="dxa"/>
          </w:tcPr>
          <w:p w14:paraId="2D0F06CE" w14:textId="2CF3C232"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6E5F0CF4" w14:textId="77777777" w:rsidR="00202B13" w:rsidRDefault="00202B13" w:rsidP="00AF4A03">
            <w:pPr>
              <w:ind w:left="25"/>
              <w:rPr>
                <w:rFonts w:ascii="Consolas" w:hAnsi="Consolas"/>
              </w:rPr>
            </w:pPr>
            <w:r>
              <w:t xml:space="preserve">Termination status in </w:t>
            </w:r>
            <w:r w:rsidR="00AF4A03" w:rsidRPr="00AF4A03">
              <w:rPr>
                <w:rFonts w:ascii="Consolas" w:hAnsi="Consolas"/>
              </w:rPr>
              <w:t>CUSTOMER_ID_EQUIP_MAP_VIEW@CUST</w:t>
            </w:r>
            <w:r w:rsidR="00AF4A03">
              <w:rPr>
                <w:rFonts w:ascii="Consolas" w:hAnsi="Consolas"/>
              </w:rPr>
              <w:t>OMER</w:t>
            </w:r>
            <w:r w:rsidR="00AF4A03" w:rsidRPr="00AF4A03">
              <w:rPr>
                <w:rFonts w:ascii="Consolas" w:hAnsi="Consolas"/>
              </w:rPr>
              <w:t>_DB_3</w:t>
            </w:r>
          </w:p>
          <w:p w14:paraId="4F80E4AD" w14:textId="625081DD"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3484E1F5" w14:textId="2DB65669"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68DD34AA" w14:textId="61830883" w:rsidR="00202B13" w:rsidRDefault="00AF4A03" w:rsidP="00202B13">
            <w:pPr>
              <w:ind w:left="0"/>
            </w:pPr>
            <w:r>
              <w:t>Null</w:t>
            </w:r>
          </w:p>
        </w:tc>
      </w:tr>
      <w:tr w:rsidR="00202B13" w:rsidRPr="00F66D48" w14:paraId="3EAAEE98" w14:textId="77777777" w:rsidTr="00400A9F">
        <w:trPr>
          <w:trHeight w:val="219"/>
        </w:trPr>
        <w:tc>
          <w:tcPr>
            <w:tcW w:w="2262" w:type="dxa"/>
          </w:tcPr>
          <w:p w14:paraId="1DCC2835" w14:textId="2DBEE263" w:rsidR="00202B13" w:rsidRPr="00AF4A03" w:rsidRDefault="00202B13" w:rsidP="00202B13">
            <w:pPr>
              <w:ind w:left="0"/>
              <w:rPr>
                <w:rFonts w:ascii="Consolas" w:hAnsi="Consolas"/>
              </w:rPr>
            </w:pPr>
            <w:r w:rsidRPr="00AF4A03">
              <w:rPr>
                <w:rFonts w:ascii="Consolas" w:hAnsi="Consolas"/>
              </w:rPr>
              <w:t>STATUS_CIEMV4</w:t>
            </w:r>
          </w:p>
        </w:tc>
        <w:tc>
          <w:tcPr>
            <w:tcW w:w="1902" w:type="dxa"/>
          </w:tcPr>
          <w:p w14:paraId="3C2F3CB1" w14:textId="1E6DC0D9"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08664A57" w14:textId="77777777" w:rsidR="00202B13" w:rsidRDefault="00AF4A03" w:rsidP="00AF4A03">
            <w:pPr>
              <w:ind w:left="25"/>
              <w:rPr>
                <w:rFonts w:ascii="Consolas" w:hAnsi="Consolas"/>
              </w:rPr>
            </w:pPr>
            <w:r>
              <w:t xml:space="preserve">Termination status in </w:t>
            </w:r>
            <w:r w:rsidRPr="00AF4A03">
              <w:rPr>
                <w:rFonts w:ascii="Consolas" w:hAnsi="Consolas"/>
              </w:rPr>
              <w:t>CUSTOMER_ID_EQUIP_MAP_VIEW@CUST</w:t>
            </w:r>
            <w:r>
              <w:rPr>
                <w:rFonts w:ascii="Consolas" w:hAnsi="Consolas"/>
              </w:rPr>
              <w:t>OMER</w:t>
            </w:r>
            <w:r w:rsidRPr="00AF4A03">
              <w:rPr>
                <w:rFonts w:ascii="Consolas" w:hAnsi="Consolas"/>
              </w:rPr>
              <w:t>_DB_4</w:t>
            </w:r>
          </w:p>
          <w:p w14:paraId="573EA154" w14:textId="1F004C67"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7B38180E" w14:textId="60974E51"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31FFD569" w14:textId="7C6904F2" w:rsidR="00202B13" w:rsidRDefault="00AF4A03" w:rsidP="00202B13">
            <w:pPr>
              <w:ind w:left="0"/>
            </w:pPr>
            <w:r>
              <w:t>Null</w:t>
            </w:r>
          </w:p>
        </w:tc>
      </w:tr>
      <w:tr w:rsidR="00202B13" w:rsidRPr="00F66D48" w14:paraId="0FE9187B" w14:textId="77777777" w:rsidTr="00400A9F">
        <w:trPr>
          <w:trHeight w:val="219"/>
        </w:trPr>
        <w:tc>
          <w:tcPr>
            <w:tcW w:w="2262" w:type="dxa"/>
          </w:tcPr>
          <w:p w14:paraId="1D8E66C8" w14:textId="0EFFC623" w:rsidR="00202B13" w:rsidRPr="00AF4A03" w:rsidRDefault="00202B13" w:rsidP="00202B13">
            <w:pPr>
              <w:ind w:left="0"/>
              <w:rPr>
                <w:rFonts w:ascii="Consolas" w:hAnsi="Consolas"/>
              </w:rPr>
            </w:pPr>
            <w:r w:rsidRPr="00AF4A03">
              <w:rPr>
                <w:rFonts w:ascii="Consolas" w:hAnsi="Consolas"/>
              </w:rPr>
              <w:t>STATUS_VPI</w:t>
            </w:r>
          </w:p>
        </w:tc>
        <w:tc>
          <w:tcPr>
            <w:tcW w:w="1902" w:type="dxa"/>
          </w:tcPr>
          <w:p w14:paraId="7B09D58D" w14:textId="738BFFA6" w:rsidR="00202B13" w:rsidRPr="00AF4A03" w:rsidRDefault="00202B13" w:rsidP="00202B13">
            <w:pPr>
              <w:ind w:left="0"/>
              <w:rPr>
                <w:rFonts w:ascii="Consolas" w:hAnsi="Consolas"/>
              </w:rPr>
            </w:pPr>
            <w:r w:rsidRPr="00AF4A03">
              <w:rPr>
                <w:rFonts w:ascii="Consolas" w:hAnsi="Consolas"/>
              </w:rPr>
              <w:t>VARCHAR2 (1)</w:t>
            </w:r>
          </w:p>
        </w:tc>
        <w:tc>
          <w:tcPr>
            <w:tcW w:w="4627" w:type="dxa"/>
          </w:tcPr>
          <w:p w14:paraId="194A7899" w14:textId="77777777" w:rsidR="00202B13" w:rsidRDefault="00AF4A03" w:rsidP="00202B13">
            <w:pPr>
              <w:ind w:left="25"/>
              <w:rPr>
                <w:rFonts w:ascii="Consolas" w:hAnsi="Consolas"/>
              </w:rPr>
            </w:pPr>
            <w:r>
              <w:t xml:space="preserve">Termination status in </w:t>
            </w:r>
            <w:r w:rsidRPr="00AF4A03">
              <w:rPr>
                <w:rFonts w:ascii="Consolas" w:hAnsi="Consolas"/>
              </w:rPr>
              <w:t>VF_CONFIG.VF_PROD_INST</w:t>
            </w:r>
          </w:p>
          <w:p w14:paraId="59014DF6" w14:textId="454B9445" w:rsid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A = Active</w:t>
            </w:r>
          </w:p>
          <w:p w14:paraId="43528CB1" w14:textId="0E372780" w:rsidR="00EB714E" w:rsidRPr="00EB714E" w:rsidRDefault="00EB714E">
            <w:pPr>
              <w:pStyle w:val="Odstavecseseznamem"/>
              <w:numPr>
                <w:ilvl w:val="0"/>
                <w:numId w:val="132"/>
              </w:numPr>
              <w:ind w:left="243" w:hanging="218"/>
              <w:rPr>
                <w:rFonts w:ascii="Consolas" w:hAnsi="Consolas"/>
                <w:sz w:val="18"/>
                <w:szCs w:val="18"/>
              </w:rPr>
            </w:pPr>
            <w:r>
              <w:rPr>
                <w:rFonts w:ascii="Consolas" w:hAnsi="Consolas"/>
                <w:sz w:val="18"/>
                <w:szCs w:val="18"/>
              </w:rPr>
              <w:t>D = Deactivated</w:t>
            </w:r>
          </w:p>
        </w:tc>
        <w:tc>
          <w:tcPr>
            <w:tcW w:w="706" w:type="dxa"/>
          </w:tcPr>
          <w:p w14:paraId="50EC2F8D" w14:textId="023A51E7" w:rsidR="00202B13" w:rsidRDefault="00AF4A03" w:rsidP="00202B13">
            <w:pPr>
              <w:ind w:left="0"/>
            </w:pPr>
            <w:r>
              <w:t>Null</w:t>
            </w:r>
          </w:p>
        </w:tc>
      </w:tr>
      <w:tr w:rsidR="00202B13" w:rsidRPr="00F66D48" w14:paraId="2CD80DD0" w14:textId="77777777" w:rsidTr="00400A9F">
        <w:trPr>
          <w:trHeight w:val="219"/>
        </w:trPr>
        <w:tc>
          <w:tcPr>
            <w:tcW w:w="2262" w:type="dxa"/>
          </w:tcPr>
          <w:p w14:paraId="7C5CDB81" w14:textId="0560DBD9" w:rsidR="00202B13" w:rsidRPr="00AF4A03" w:rsidRDefault="00202B13" w:rsidP="00202B13">
            <w:pPr>
              <w:ind w:left="0"/>
              <w:rPr>
                <w:rFonts w:ascii="Consolas" w:hAnsi="Consolas"/>
              </w:rPr>
            </w:pPr>
            <w:r w:rsidRPr="00AF4A03">
              <w:rPr>
                <w:rFonts w:ascii="Consolas" w:hAnsi="Consolas"/>
              </w:rPr>
              <w:t>PROCESSED_DT</w:t>
            </w:r>
          </w:p>
        </w:tc>
        <w:tc>
          <w:tcPr>
            <w:tcW w:w="1902" w:type="dxa"/>
          </w:tcPr>
          <w:p w14:paraId="115DE63E" w14:textId="1388E073" w:rsidR="00202B13" w:rsidRPr="00AF4A03" w:rsidRDefault="00202B13" w:rsidP="00202B13">
            <w:pPr>
              <w:ind w:left="0"/>
              <w:rPr>
                <w:rFonts w:ascii="Consolas" w:hAnsi="Consolas"/>
              </w:rPr>
            </w:pPr>
            <w:r w:rsidRPr="00AF4A03">
              <w:rPr>
                <w:rFonts w:ascii="Consolas" w:hAnsi="Consolas"/>
              </w:rPr>
              <w:t>DATE</w:t>
            </w:r>
          </w:p>
        </w:tc>
        <w:tc>
          <w:tcPr>
            <w:tcW w:w="4627" w:type="dxa"/>
          </w:tcPr>
          <w:p w14:paraId="5A568E19" w14:textId="6B64F521" w:rsidR="00202B13" w:rsidRDefault="00AF4A03" w:rsidP="00202B13">
            <w:pPr>
              <w:ind w:left="25"/>
            </w:pPr>
            <w:r>
              <w:t>Date the entry was processed</w:t>
            </w:r>
          </w:p>
        </w:tc>
        <w:tc>
          <w:tcPr>
            <w:tcW w:w="706" w:type="dxa"/>
          </w:tcPr>
          <w:p w14:paraId="45962A0D" w14:textId="1788E63C" w:rsidR="00202B13" w:rsidRDefault="00AF4A03" w:rsidP="00202B13">
            <w:pPr>
              <w:ind w:left="0"/>
            </w:pPr>
            <w:r>
              <w:t>Null</w:t>
            </w:r>
          </w:p>
        </w:tc>
      </w:tr>
      <w:tr w:rsidR="00202B13" w:rsidRPr="00F66D48" w14:paraId="1C3DDD04" w14:textId="77777777" w:rsidTr="00400A9F">
        <w:trPr>
          <w:trHeight w:val="219"/>
        </w:trPr>
        <w:tc>
          <w:tcPr>
            <w:tcW w:w="2262" w:type="dxa"/>
          </w:tcPr>
          <w:p w14:paraId="7796BD46" w14:textId="6FDED0F9" w:rsidR="00202B13" w:rsidRPr="00AF4A03" w:rsidRDefault="00202B13" w:rsidP="00202B13">
            <w:pPr>
              <w:ind w:left="0"/>
              <w:rPr>
                <w:rFonts w:ascii="Consolas" w:hAnsi="Consolas"/>
              </w:rPr>
            </w:pPr>
            <w:r w:rsidRPr="00AF4A03">
              <w:rPr>
                <w:rFonts w:ascii="Consolas" w:hAnsi="Consolas"/>
              </w:rPr>
              <w:lastRenderedPageBreak/>
              <w:t>ERR_MSG</w:t>
            </w:r>
          </w:p>
        </w:tc>
        <w:tc>
          <w:tcPr>
            <w:tcW w:w="1902" w:type="dxa"/>
          </w:tcPr>
          <w:p w14:paraId="6CE82907" w14:textId="5CDB73B2" w:rsidR="00202B13" w:rsidRPr="00AF4A03" w:rsidRDefault="00202B13" w:rsidP="00202B13">
            <w:pPr>
              <w:ind w:left="0"/>
              <w:rPr>
                <w:rFonts w:ascii="Consolas" w:hAnsi="Consolas"/>
              </w:rPr>
            </w:pPr>
            <w:r w:rsidRPr="00AF4A03">
              <w:rPr>
                <w:rFonts w:ascii="Consolas" w:hAnsi="Consolas"/>
              </w:rPr>
              <w:t>VARCHAR2 (2048)</w:t>
            </w:r>
          </w:p>
        </w:tc>
        <w:tc>
          <w:tcPr>
            <w:tcW w:w="4627" w:type="dxa"/>
          </w:tcPr>
          <w:p w14:paraId="217AE276" w14:textId="496C72B5" w:rsidR="00202B13" w:rsidRDefault="00AF4A03" w:rsidP="00202B13">
            <w:pPr>
              <w:ind w:left="25"/>
            </w:pPr>
            <w:r>
              <w:t>Error details in case of failure. NULL if successful.</w:t>
            </w:r>
          </w:p>
        </w:tc>
        <w:tc>
          <w:tcPr>
            <w:tcW w:w="706" w:type="dxa"/>
          </w:tcPr>
          <w:p w14:paraId="024E9885" w14:textId="48643D04" w:rsidR="00202B13" w:rsidRDefault="00AF4A03" w:rsidP="00202B13">
            <w:pPr>
              <w:ind w:left="0"/>
            </w:pPr>
            <w:r>
              <w:t>Null</w:t>
            </w:r>
          </w:p>
        </w:tc>
      </w:tr>
    </w:tbl>
    <w:p w14:paraId="0727B746" w14:textId="56CD6201" w:rsidR="00202B13" w:rsidRDefault="00202B13" w:rsidP="00677AAF">
      <w:pPr>
        <w:ind w:left="0"/>
      </w:pPr>
    </w:p>
    <w:p w14:paraId="4278196D" w14:textId="02151490" w:rsidR="00AA0CB2" w:rsidRDefault="00AA0CB2" w:rsidP="00AA0CB2">
      <w:pPr>
        <w:pStyle w:val="Nadpis3"/>
      </w:pPr>
      <w:bookmarkStart w:id="66" w:name="_Toc221813284"/>
      <w:r>
        <w:t>Schema VF_CONFIG@&lt;ARBOR_ADMIN_DB&gt;</w:t>
      </w:r>
      <w:bookmarkEnd w:id="66"/>
    </w:p>
    <w:p w14:paraId="5205B1A6" w14:textId="69E12E19" w:rsidR="00AA0CB2" w:rsidRDefault="00AA0CB2" w:rsidP="00AA0CB2">
      <w:pPr>
        <w:ind w:left="0"/>
      </w:pPr>
      <w:r>
        <w:t xml:space="preserve">Holds auxiliary objects related to eSIM RMS cleansing. </w:t>
      </w:r>
    </w:p>
    <w:p w14:paraId="3F7D0A37" w14:textId="77777777" w:rsidR="00AA0CB2" w:rsidRDefault="00AA0CB2" w:rsidP="00AA0CB2">
      <w:pPr>
        <w:ind w:left="0"/>
      </w:pPr>
    </w:p>
    <w:p w14:paraId="3AFDC2D0" w14:textId="74742912" w:rsidR="00AA0CB2" w:rsidRDefault="00564E43" w:rsidP="00AA0CB2">
      <w:pPr>
        <w:pStyle w:val="Nadpis5"/>
      </w:pPr>
      <w:bookmarkStart w:id="67" w:name="_Toc221813285"/>
      <w:r>
        <w:t>Table</w:t>
      </w:r>
      <w:r w:rsidRPr="00AA0CB2">
        <w:t xml:space="preserve"> </w:t>
      </w:r>
      <w:r w:rsidR="00AA0CB2" w:rsidRPr="00AA0CB2">
        <w:t>VF_INVENTORY_NOTIFICATION</w:t>
      </w:r>
      <w:r>
        <w:t xml:space="preserve"> – Extended Privileges</w:t>
      </w:r>
      <w:bookmarkEnd w:id="67"/>
    </w:p>
    <w:p w14:paraId="2968E04A" w14:textId="7BCA7744" w:rsidR="00AA0CB2" w:rsidRDefault="00AA0CB2" w:rsidP="00AA0CB2">
      <w:pPr>
        <w:ind w:left="0"/>
      </w:pPr>
      <w:r>
        <w:t xml:space="preserve">User </w:t>
      </w:r>
      <w:r w:rsidRPr="002D3455">
        <w:rPr>
          <w:rFonts w:ascii="Consolas" w:hAnsi="Consolas"/>
        </w:rPr>
        <w:t>ARBOR</w:t>
      </w:r>
      <w:r>
        <w:t xml:space="preserve"> must be granted </w:t>
      </w:r>
      <w:r w:rsidRPr="00AA0CB2">
        <w:rPr>
          <w:rFonts w:ascii="Consolas" w:hAnsi="Consolas"/>
        </w:rPr>
        <w:t>SELECT</w:t>
      </w:r>
      <w:r>
        <w:t xml:space="preserve"> and </w:t>
      </w:r>
      <w:r w:rsidRPr="00AA0CB2">
        <w:rPr>
          <w:rFonts w:ascii="Consolas" w:hAnsi="Consolas"/>
        </w:rPr>
        <w:t>DELETE</w:t>
      </w:r>
      <w:r>
        <w:t xml:space="preserve"> privileges on table </w:t>
      </w:r>
      <w:r w:rsidRPr="00AA0CB2">
        <w:rPr>
          <w:rFonts w:ascii="Consolas" w:hAnsi="Consolas"/>
        </w:rPr>
        <w:t>VF</w:t>
      </w:r>
      <w:r>
        <w:t>_</w:t>
      </w:r>
      <w:r w:rsidRPr="00AA0CB2">
        <w:rPr>
          <w:rFonts w:ascii="Consolas" w:hAnsi="Consolas"/>
        </w:rPr>
        <w:t>CONFIG</w:t>
      </w:r>
      <w:r>
        <w:t>.</w:t>
      </w:r>
      <w:r w:rsidRPr="00AA0CB2">
        <w:t xml:space="preserve"> </w:t>
      </w:r>
      <w:r w:rsidRPr="00AA0CB2">
        <w:rPr>
          <w:rFonts w:ascii="Consolas" w:hAnsi="Consolas"/>
        </w:rPr>
        <w:t>VF_INVENTORY_NOTIFICATION</w:t>
      </w:r>
      <w:r w:rsidRPr="00AA0CB2">
        <w:t xml:space="preserve"> </w:t>
      </w:r>
      <w:r>
        <w:t>so that old eSIM notifications can be</w:t>
      </w:r>
      <w:r w:rsidR="00564E43">
        <w:t xml:space="preserve"> properly selected and</w:t>
      </w:r>
      <w:r>
        <w:t xml:space="preserve"> removed during eSIM cleansing</w:t>
      </w:r>
      <w:r w:rsidR="00564E43">
        <w:t xml:space="preserve"> process</w:t>
      </w:r>
      <w:r>
        <w:t xml:space="preserve">. </w:t>
      </w:r>
    </w:p>
    <w:p w14:paraId="37714868" w14:textId="77777777" w:rsidR="00AA0CB2" w:rsidRDefault="00AA0CB2" w:rsidP="00AA0CB2">
      <w:pPr>
        <w:ind w:left="0"/>
      </w:pPr>
    </w:p>
    <w:p w14:paraId="2745DAA3" w14:textId="2373D1ED" w:rsidR="00AA0CB2" w:rsidRDefault="00AA0CB2" w:rsidP="00AA0CB2">
      <w:pPr>
        <w:ind w:left="720"/>
      </w:pPr>
      <w:r>
        <w:rPr>
          <w:rFonts w:ascii="Consolas" w:hAnsi="Consolas"/>
          <w:sz w:val="18"/>
          <w:szCs w:val="18"/>
        </w:rPr>
        <w:t>GRANT SELECT, DELETE ON VF_INVENTORY_NOTIFICATION TO ARBOR</w:t>
      </w:r>
    </w:p>
    <w:p w14:paraId="3DE15550" w14:textId="77777777" w:rsidR="00AA0CB2" w:rsidRDefault="00AA0CB2" w:rsidP="00AA0CB2">
      <w:pPr>
        <w:ind w:left="0"/>
      </w:pPr>
    </w:p>
    <w:p w14:paraId="79CE4E0B" w14:textId="62FE8CCA" w:rsidR="002B2C52" w:rsidRDefault="002B2C52" w:rsidP="002B2C52">
      <w:pPr>
        <w:pStyle w:val="Nadpis3"/>
      </w:pPr>
      <w:bookmarkStart w:id="68" w:name="_Toc221813286"/>
      <w:r>
        <w:t>Schema ILABATCH_OWN @&lt;INSTANTLINK_DB&gt;</w:t>
      </w:r>
      <w:bookmarkEnd w:id="68"/>
    </w:p>
    <w:p w14:paraId="7A94E20C" w14:textId="58795AA0" w:rsidR="002B2C52" w:rsidRDefault="002B2C52" w:rsidP="002B2C52">
      <w:pPr>
        <w:ind w:left="0"/>
      </w:pPr>
      <w:r>
        <w:t>Holds auxiliary objects related to inventory cleansing on network elements.</w:t>
      </w:r>
    </w:p>
    <w:p w14:paraId="3CB0CF7C" w14:textId="77777777" w:rsidR="002B2C52" w:rsidRDefault="002B2C52" w:rsidP="002B2C52">
      <w:pPr>
        <w:ind w:left="0"/>
      </w:pPr>
    </w:p>
    <w:p w14:paraId="66149BE4" w14:textId="0ED207F0" w:rsidR="002B2C52" w:rsidRDefault="002B2C52" w:rsidP="002B2C52">
      <w:pPr>
        <w:pStyle w:val="Nadpis5"/>
      </w:pPr>
      <w:bookmarkStart w:id="69" w:name="_Toc221813287"/>
      <w:r>
        <w:t>Table</w:t>
      </w:r>
      <w:r w:rsidRPr="00AA0CB2">
        <w:t xml:space="preserve"> </w:t>
      </w:r>
      <w:r>
        <w:t>BATCH_PROVISIONING – New Index</w:t>
      </w:r>
      <w:bookmarkEnd w:id="69"/>
    </w:p>
    <w:p w14:paraId="1E9E7DE4" w14:textId="0A498054" w:rsidR="002B2C52" w:rsidRDefault="002B2C52" w:rsidP="002B2C52">
      <w:pPr>
        <w:ind w:left="0"/>
      </w:pPr>
      <w:r>
        <w:t xml:space="preserve">New index must be added on table </w:t>
      </w:r>
      <w:r w:rsidRPr="002B2C52">
        <w:rPr>
          <w:rFonts w:ascii="Consolas" w:hAnsi="Consolas"/>
          <w:sz w:val="18"/>
          <w:szCs w:val="18"/>
        </w:rPr>
        <w:t>BATCH_PROVISIONING</w:t>
      </w:r>
      <w:r>
        <w:t xml:space="preserve"> on column </w:t>
      </w:r>
      <w:r w:rsidRPr="002B2C52">
        <w:rPr>
          <w:rFonts w:ascii="Consolas" w:hAnsi="Consolas"/>
          <w:sz w:val="18"/>
          <w:szCs w:val="18"/>
        </w:rPr>
        <w:t>BATCH_ID</w:t>
      </w:r>
      <w:r>
        <w:t xml:space="preserve"> that is used in repeated Phoenix query of network cleansing status to avoid full table scans and unnecessary excessive DB load:</w:t>
      </w:r>
    </w:p>
    <w:p w14:paraId="543D0D0F" w14:textId="77777777" w:rsidR="002B2C52" w:rsidRDefault="002B2C52" w:rsidP="002B2C52">
      <w:pPr>
        <w:ind w:left="0"/>
      </w:pPr>
    </w:p>
    <w:p w14:paraId="100DB6F2" w14:textId="77777777" w:rsidR="002B2C52" w:rsidRPr="002B2C52" w:rsidRDefault="002B2C52" w:rsidP="002B2C52">
      <w:pPr>
        <w:ind w:left="720"/>
        <w:rPr>
          <w:rFonts w:ascii="Consolas" w:hAnsi="Consolas"/>
          <w:sz w:val="18"/>
          <w:szCs w:val="18"/>
        </w:rPr>
      </w:pPr>
      <w:r w:rsidRPr="002B2C52">
        <w:rPr>
          <w:rFonts w:ascii="Consolas" w:hAnsi="Consolas"/>
          <w:sz w:val="18"/>
          <w:szCs w:val="18"/>
        </w:rPr>
        <w:t>CREATE INDEX ILABATCH_OWN.IDX_BATCH_PROV_BATCHID ON ILABATCH_OWN.BATCH_PROVISIONING</w:t>
      </w:r>
    </w:p>
    <w:p w14:paraId="79302040" w14:textId="77777777" w:rsidR="002B2C52" w:rsidRPr="002B2C52" w:rsidRDefault="002B2C52" w:rsidP="002B2C52">
      <w:pPr>
        <w:ind w:left="720"/>
        <w:rPr>
          <w:rFonts w:ascii="Consolas" w:hAnsi="Consolas"/>
          <w:sz w:val="18"/>
          <w:szCs w:val="18"/>
        </w:rPr>
      </w:pPr>
      <w:r w:rsidRPr="002B2C52">
        <w:rPr>
          <w:rFonts w:ascii="Consolas" w:hAnsi="Consolas"/>
          <w:sz w:val="18"/>
          <w:szCs w:val="18"/>
        </w:rPr>
        <w:t>(BATCH_ID)</w:t>
      </w:r>
    </w:p>
    <w:p w14:paraId="46523C3F" w14:textId="77777777" w:rsidR="002B2C52" w:rsidRPr="002B2C52" w:rsidRDefault="002B2C52" w:rsidP="002B2C52">
      <w:pPr>
        <w:ind w:left="720"/>
        <w:rPr>
          <w:rFonts w:ascii="Consolas" w:hAnsi="Consolas"/>
          <w:sz w:val="18"/>
          <w:szCs w:val="18"/>
        </w:rPr>
      </w:pPr>
      <w:r w:rsidRPr="002B2C52">
        <w:rPr>
          <w:rFonts w:ascii="Consolas" w:hAnsi="Consolas"/>
          <w:sz w:val="18"/>
          <w:szCs w:val="18"/>
        </w:rPr>
        <w:t>LOGGING</w:t>
      </w:r>
    </w:p>
    <w:p w14:paraId="5BDE269C" w14:textId="77777777" w:rsidR="002B2C52" w:rsidRPr="002B2C52" w:rsidRDefault="002B2C52" w:rsidP="002B2C52">
      <w:pPr>
        <w:ind w:left="720"/>
        <w:rPr>
          <w:rFonts w:ascii="Consolas" w:hAnsi="Consolas"/>
          <w:sz w:val="18"/>
          <w:szCs w:val="18"/>
        </w:rPr>
      </w:pPr>
      <w:r w:rsidRPr="002B2C52">
        <w:rPr>
          <w:rFonts w:ascii="Consolas" w:hAnsi="Consolas"/>
          <w:sz w:val="18"/>
          <w:szCs w:val="18"/>
        </w:rPr>
        <w:t>TABLESPACE IL_DATA_CTL</w:t>
      </w:r>
    </w:p>
    <w:p w14:paraId="747C13D2" w14:textId="77777777" w:rsidR="002B2C52" w:rsidRPr="002B2C52" w:rsidRDefault="002B2C52" w:rsidP="002B2C52">
      <w:pPr>
        <w:ind w:left="720"/>
        <w:rPr>
          <w:rFonts w:ascii="Consolas" w:hAnsi="Consolas"/>
          <w:sz w:val="18"/>
          <w:szCs w:val="18"/>
        </w:rPr>
      </w:pPr>
      <w:r w:rsidRPr="002B2C52">
        <w:rPr>
          <w:rFonts w:ascii="Consolas" w:hAnsi="Consolas"/>
          <w:sz w:val="18"/>
          <w:szCs w:val="18"/>
        </w:rPr>
        <w:t>PCTFREE    10</w:t>
      </w:r>
    </w:p>
    <w:p w14:paraId="571167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INITRANS   2</w:t>
      </w:r>
    </w:p>
    <w:p w14:paraId="51C5684B" w14:textId="77777777" w:rsidR="002B2C52" w:rsidRPr="002B2C52" w:rsidRDefault="002B2C52" w:rsidP="002B2C52">
      <w:pPr>
        <w:ind w:left="720"/>
        <w:rPr>
          <w:rFonts w:ascii="Consolas" w:hAnsi="Consolas"/>
          <w:sz w:val="18"/>
          <w:szCs w:val="18"/>
        </w:rPr>
      </w:pPr>
      <w:r w:rsidRPr="002B2C52">
        <w:rPr>
          <w:rFonts w:ascii="Consolas" w:hAnsi="Consolas"/>
          <w:sz w:val="18"/>
          <w:szCs w:val="18"/>
        </w:rPr>
        <w:t>MAXTRANS   255</w:t>
      </w:r>
    </w:p>
    <w:p w14:paraId="1D3EECA6" w14:textId="77777777" w:rsidR="002B2C52" w:rsidRPr="002B2C52" w:rsidRDefault="002B2C52" w:rsidP="002B2C52">
      <w:pPr>
        <w:ind w:left="720"/>
        <w:rPr>
          <w:rFonts w:ascii="Consolas" w:hAnsi="Consolas"/>
          <w:sz w:val="18"/>
          <w:szCs w:val="18"/>
        </w:rPr>
      </w:pPr>
      <w:r w:rsidRPr="002B2C52">
        <w:rPr>
          <w:rFonts w:ascii="Consolas" w:hAnsi="Consolas"/>
          <w:sz w:val="18"/>
          <w:szCs w:val="18"/>
        </w:rPr>
        <w:t>STORAGE    (</w:t>
      </w:r>
    </w:p>
    <w:p w14:paraId="1209694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INITIAL          64K</w:t>
      </w:r>
    </w:p>
    <w:p w14:paraId="0E17D15C"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NEXT             1M</w:t>
      </w:r>
    </w:p>
    <w:p w14:paraId="42C77BBB"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MINEXTENTS       1</w:t>
      </w:r>
    </w:p>
    <w:p w14:paraId="79E28F72"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MAXEXTENTS       UNLIMITED</w:t>
      </w:r>
    </w:p>
    <w:p w14:paraId="03A5F271"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PCTINCREASE      0</w:t>
      </w:r>
    </w:p>
    <w:p w14:paraId="10528D6E"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BUFFER_POOL      DEFAULT</w:t>
      </w:r>
    </w:p>
    <w:p w14:paraId="4A08672A" w14:textId="77777777" w:rsidR="002B2C52" w:rsidRPr="002B2C52" w:rsidRDefault="002B2C52" w:rsidP="002B2C52">
      <w:pPr>
        <w:ind w:left="720"/>
        <w:rPr>
          <w:rFonts w:ascii="Consolas" w:hAnsi="Consolas"/>
          <w:sz w:val="18"/>
          <w:szCs w:val="18"/>
        </w:rPr>
      </w:pPr>
      <w:r w:rsidRPr="002B2C52">
        <w:rPr>
          <w:rFonts w:ascii="Consolas" w:hAnsi="Consolas"/>
          <w:sz w:val="18"/>
          <w:szCs w:val="18"/>
        </w:rPr>
        <w:t xml:space="preserve">           )</w:t>
      </w:r>
    </w:p>
    <w:p w14:paraId="7B40258A" w14:textId="3F6A848F" w:rsidR="00AA0CB2" w:rsidRPr="002B2C52" w:rsidRDefault="002B2C52" w:rsidP="002B2C52">
      <w:pPr>
        <w:ind w:left="720"/>
        <w:rPr>
          <w:rFonts w:ascii="Consolas" w:hAnsi="Consolas"/>
          <w:sz w:val="18"/>
          <w:szCs w:val="18"/>
        </w:rPr>
      </w:pPr>
      <w:r w:rsidRPr="002B2C52">
        <w:rPr>
          <w:rFonts w:ascii="Consolas" w:hAnsi="Consolas"/>
          <w:sz w:val="18"/>
          <w:szCs w:val="18"/>
        </w:rPr>
        <w:t>NOPARALLEL;</w:t>
      </w:r>
    </w:p>
    <w:p w14:paraId="203593E9" w14:textId="77777777" w:rsidR="00AA0CB2" w:rsidRPr="00677AAF" w:rsidRDefault="00AA0CB2" w:rsidP="00677AAF">
      <w:pPr>
        <w:ind w:left="0"/>
      </w:pPr>
    </w:p>
    <w:p w14:paraId="595B670B" w14:textId="6866B472" w:rsidR="00366740" w:rsidRDefault="00366740" w:rsidP="008B1251">
      <w:pPr>
        <w:pStyle w:val="Nadpis1"/>
      </w:pPr>
      <w:bookmarkStart w:id="70" w:name="_Toc221813288"/>
      <w:r w:rsidRPr="00324AB5">
        <w:lastRenderedPageBreak/>
        <w:t>User Interface</w:t>
      </w:r>
      <w:bookmarkEnd w:id="70"/>
    </w:p>
    <w:p w14:paraId="1C878103" w14:textId="3F64CE86" w:rsidR="00A96DC0" w:rsidRDefault="00A96DC0" w:rsidP="00A96DC0">
      <w:r w:rsidRPr="000B79D5">
        <w:t>This chapter describes graphical user interface of the application</w:t>
      </w:r>
      <w:r w:rsidR="004B11A2" w:rsidRPr="000B79D5">
        <w:t xml:space="preserve"> and overview of all operations accessible in the GUI from the user perspective</w:t>
      </w:r>
      <w:r w:rsidRPr="000B79D5">
        <w:t>.</w:t>
      </w:r>
      <w:r w:rsidR="000B79D5">
        <w:t xml:space="preserve"> High-level technical overview is also included where of benefit to the user.</w:t>
      </w:r>
    </w:p>
    <w:p w14:paraId="477721F0" w14:textId="300A3E73" w:rsidR="00E42740" w:rsidRDefault="00E42740" w:rsidP="00E42740"/>
    <w:p w14:paraId="1CB62F61" w14:textId="1ED3B59E" w:rsidR="0046775D" w:rsidRDefault="0046775D" w:rsidP="008B1251">
      <w:pPr>
        <w:pStyle w:val="Nadpis2"/>
      </w:pPr>
      <w:bookmarkStart w:id="71" w:name="_Toc221813289"/>
      <w:r>
        <w:t>Login Form</w:t>
      </w:r>
      <w:bookmarkEnd w:id="71"/>
    </w:p>
    <w:p w14:paraId="47814DC1" w14:textId="72FE6191" w:rsidR="0046775D" w:rsidRDefault="00586CB3" w:rsidP="008B1251">
      <w:r>
        <w:t>Upon application start, user must authorize with their domain credentials, and select a test environment to initialize</w:t>
      </w:r>
      <w:r w:rsidR="007A5650">
        <w:t>:</w:t>
      </w:r>
    </w:p>
    <w:p w14:paraId="473F301B" w14:textId="5E2558A5" w:rsidR="007A5650" w:rsidRDefault="007A5650" w:rsidP="008B1251"/>
    <w:p w14:paraId="2A8FF83E" w14:textId="15EF70DB" w:rsidR="00586CB3" w:rsidRDefault="007E5A07" w:rsidP="00B73CAA">
      <w:pPr>
        <w:jc w:val="center"/>
      </w:pPr>
      <w:r>
        <w:rPr>
          <w:noProof/>
        </w:rPr>
        <w:drawing>
          <wp:inline distT="0" distB="0" distL="0" distR="0" wp14:anchorId="1DC9448C" wp14:editId="4D57712C">
            <wp:extent cx="3390900" cy="3209925"/>
            <wp:effectExtent l="0" t="0" r="0" b="9525"/>
            <wp:docPr id="1606037931"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37931" name="Obrázek 1" descr="Obsah obrázku text, snímek obrazovky, software, číslo&#10;&#10;Popis byl vytvořen automaticky"/>
                    <pic:cNvPicPr/>
                  </pic:nvPicPr>
                  <pic:blipFill>
                    <a:blip r:embed="rId15"/>
                    <a:stretch>
                      <a:fillRect/>
                    </a:stretch>
                  </pic:blipFill>
                  <pic:spPr>
                    <a:xfrm>
                      <a:off x="0" y="0"/>
                      <a:ext cx="3390900" cy="3209925"/>
                    </a:xfrm>
                    <a:prstGeom prst="rect">
                      <a:avLst/>
                    </a:prstGeom>
                  </pic:spPr>
                </pic:pic>
              </a:graphicData>
            </a:graphic>
          </wp:inline>
        </w:drawing>
      </w:r>
    </w:p>
    <w:p w14:paraId="78B21C4C" w14:textId="059EE0AC" w:rsidR="00A7268F" w:rsidRPr="00A7268F" w:rsidRDefault="00A7268F" w:rsidP="00B73CAA">
      <w:pPr>
        <w:jc w:val="center"/>
        <w:rPr>
          <w:i/>
          <w:iCs w:val="0"/>
          <w:sz w:val="18"/>
          <w:szCs w:val="18"/>
        </w:rPr>
      </w:pPr>
      <w:r w:rsidRPr="00A7268F">
        <w:rPr>
          <w:i/>
          <w:iCs w:val="0"/>
          <w:sz w:val="18"/>
          <w:szCs w:val="18"/>
        </w:rPr>
        <w:t>Login form</w:t>
      </w:r>
    </w:p>
    <w:p w14:paraId="49525E67" w14:textId="2326ABFC" w:rsidR="00586CB3" w:rsidRDefault="00586CB3" w:rsidP="008B1251"/>
    <w:p w14:paraId="2133A3AD" w14:textId="5BE9CF21" w:rsidR="007A5650" w:rsidRDefault="007A5650" w:rsidP="007A5650">
      <w:r>
        <w:t xml:space="preserve">If </w:t>
      </w:r>
      <w:r w:rsidR="007E1746">
        <w:t xml:space="preserve">the </w:t>
      </w:r>
      <w:r>
        <w:t xml:space="preserve">user does not wish to enter their credentials at every application start, they can choose their credentials to be remembered by checking </w:t>
      </w:r>
      <w:r w:rsidRPr="00B7637D">
        <w:rPr>
          <w:b/>
          <w:bCs/>
          <w:sz w:val="18"/>
          <w:szCs w:val="18"/>
          <w:u w:val="single"/>
        </w:rPr>
        <w:t>Remember me</w:t>
      </w:r>
      <w:r>
        <w:t xml:space="preserve"> checkbox. Remembered credentials also enable automatic login 5 seconds after the login form is displayed.</w:t>
      </w:r>
    </w:p>
    <w:p w14:paraId="13AE30B3" w14:textId="4C610EFC" w:rsidR="007A5650" w:rsidRDefault="007A5650" w:rsidP="007A5650"/>
    <w:p w14:paraId="3A64B06B" w14:textId="5138BB57" w:rsidR="007E1746" w:rsidRDefault="007E1746" w:rsidP="007A5650">
      <w:pPr>
        <w:rPr>
          <w:b/>
          <w:bCs/>
        </w:rPr>
      </w:pPr>
      <w:r>
        <w:rPr>
          <w:b/>
          <w:bCs/>
        </w:rPr>
        <w:t>Only configured users who are not suspended and have assigned role are allowed access.</w:t>
      </w:r>
    </w:p>
    <w:p w14:paraId="0877D7B2" w14:textId="789A737E" w:rsidR="00B73CAA" w:rsidRDefault="00B73CAA" w:rsidP="007A5650">
      <w:pPr>
        <w:rPr>
          <w:b/>
          <w:bCs/>
        </w:rPr>
      </w:pPr>
    </w:p>
    <w:p w14:paraId="584DB2F1" w14:textId="7A735B67" w:rsidR="00B73CAA" w:rsidRPr="00B73CAA" w:rsidRDefault="00B73CAA" w:rsidP="007A5650">
      <w:r w:rsidRPr="00B73CAA">
        <w:t>If</w:t>
      </w:r>
      <w:r>
        <w:t xml:space="preserve"> the user is not yet registered, they can click on the </w:t>
      </w:r>
      <w:r w:rsidRPr="00B7637D">
        <w:rPr>
          <w:b/>
          <w:bCs/>
          <w:sz w:val="18"/>
          <w:szCs w:val="18"/>
          <w:u w:val="single"/>
        </w:rPr>
        <w:t>request access</w:t>
      </w:r>
      <w:r>
        <w:t xml:space="preserve"> link to open an Outlook form with preconfigured message text to be sent to the application administrators.</w:t>
      </w:r>
    </w:p>
    <w:p w14:paraId="3131B6CB" w14:textId="77777777" w:rsidR="00C858D8" w:rsidRDefault="00C858D8" w:rsidP="007A5650"/>
    <w:p w14:paraId="39A12AC9" w14:textId="746CF557" w:rsidR="007E1746" w:rsidRPr="002F1871" w:rsidRDefault="007E1746" w:rsidP="007A5650">
      <w:r w:rsidRPr="00AD3D46">
        <w:t xml:space="preserve">See </w:t>
      </w:r>
      <w:hyperlink w:anchor="_User_Configuration" w:history="1">
        <w:r w:rsidR="003D15FA">
          <w:rPr>
            <w:rStyle w:val="Hypertextovodkaz"/>
          </w:rPr>
          <w:t>User Configuration</w:t>
        </w:r>
      </w:hyperlink>
      <w:r w:rsidR="002F1871" w:rsidRPr="002F1871">
        <w:t xml:space="preserve"> </w:t>
      </w:r>
      <w:r w:rsidR="00FE111F">
        <w:t xml:space="preserve">and </w:t>
      </w:r>
      <w:hyperlink w:anchor="_User_Roles" w:history="1">
        <w:r w:rsidR="00FE111F" w:rsidRPr="00FE111F">
          <w:rPr>
            <w:rStyle w:val="Hypertextovodkaz"/>
          </w:rPr>
          <w:t>User Roles</w:t>
        </w:r>
      </w:hyperlink>
      <w:r w:rsidR="00FE111F">
        <w:t xml:space="preserve"> </w:t>
      </w:r>
      <w:r w:rsidR="00C71F06">
        <w:t>chapter</w:t>
      </w:r>
      <w:r w:rsidR="00FE111F">
        <w:t>s</w:t>
      </w:r>
      <w:r w:rsidR="00C71F06">
        <w:t xml:space="preserve"> </w:t>
      </w:r>
      <w:r w:rsidR="002F1871" w:rsidRPr="002F1871">
        <w:t xml:space="preserve">for </w:t>
      </w:r>
      <w:r w:rsidR="00C71F06">
        <w:t xml:space="preserve">technical </w:t>
      </w:r>
      <w:r w:rsidR="002F1871" w:rsidRPr="002F1871">
        <w:t>details on the user management.</w:t>
      </w:r>
    </w:p>
    <w:p w14:paraId="5B3E5F63" w14:textId="2416F5DE" w:rsidR="00C858D8" w:rsidRDefault="00C858D8" w:rsidP="00C858D8">
      <w:r>
        <w:t xml:space="preserve">See </w:t>
      </w:r>
      <w:hyperlink w:anchor="_Domain_Authorization" w:history="1">
        <w:r w:rsidRPr="007E1746">
          <w:rPr>
            <w:rStyle w:val="Hypertextovodkaz"/>
          </w:rPr>
          <w:t>Domain Authorization</w:t>
        </w:r>
      </w:hyperlink>
      <w:r>
        <w:t xml:space="preserve"> </w:t>
      </w:r>
      <w:r w:rsidR="00C71F06">
        <w:t xml:space="preserve">chapter </w:t>
      </w:r>
      <w:r>
        <w:t>for technical details of the domain authorization process.</w:t>
      </w:r>
    </w:p>
    <w:p w14:paraId="108A0E19" w14:textId="726B7363" w:rsidR="00F234C9" w:rsidRDefault="00EC25C0" w:rsidP="00EC25C0">
      <w:pPr>
        <w:tabs>
          <w:tab w:val="left" w:pos="3795"/>
        </w:tabs>
      </w:pPr>
      <w:r>
        <w:tab/>
      </w:r>
    </w:p>
    <w:p w14:paraId="3F7FDC8E" w14:textId="77777777" w:rsidR="00F234C9" w:rsidRDefault="00F234C9" w:rsidP="00C858D8"/>
    <w:p w14:paraId="4645995D" w14:textId="77777777" w:rsidR="00586CB3" w:rsidRDefault="00586CB3" w:rsidP="008B1251"/>
    <w:p w14:paraId="160FD7EA" w14:textId="78138FEC" w:rsidR="00366740" w:rsidRDefault="00366740" w:rsidP="008B1251">
      <w:pPr>
        <w:pStyle w:val="Nadpis2"/>
      </w:pPr>
      <w:bookmarkStart w:id="72" w:name="_Toc221813290"/>
      <w:r>
        <w:t>Main Form</w:t>
      </w:r>
      <w:bookmarkEnd w:id="72"/>
    </w:p>
    <w:p w14:paraId="21854181" w14:textId="4FC921F3" w:rsidR="00142B0E" w:rsidRDefault="007E5A07" w:rsidP="00B73CAA">
      <w:pPr>
        <w:jc w:val="center"/>
      </w:pPr>
      <w:r>
        <w:rPr>
          <w:noProof/>
        </w:rPr>
        <w:lastRenderedPageBreak/>
        <w:drawing>
          <wp:inline distT="0" distB="0" distL="0" distR="0" wp14:anchorId="7228429D" wp14:editId="72C11244">
            <wp:extent cx="5732145" cy="3534410"/>
            <wp:effectExtent l="0" t="0" r="1905" b="8890"/>
            <wp:docPr id="1776753435"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53435" name="Obrázek 1" descr="Obsah obrázku text, snímek obrazovky, software, displej&#10;&#10;Popis byl vytvořen automaticky"/>
                    <pic:cNvPicPr/>
                  </pic:nvPicPr>
                  <pic:blipFill>
                    <a:blip r:embed="rId16"/>
                    <a:stretch>
                      <a:fillRect/>
                    </a:stretch>
                  </pic:blipFill>
                  <pic:spPr>
                    <a:xfrm>
                      <a:off x="0" y="0"/>
                      <a:ext cx="5732145" cy="3534410"/>
                    </a:xfrm>
                    <a:prstGeom prst="rect">
                      <a:avLst/>
                    </a:prstGeom>
                  </pic:spPr>
                </pic:pic>
              </a:graphicData>
            </a:graphic>
          </wp:inline>
        </w:drawing>
      </w:r>
    </w:p>
    <w:p w14:paraId="154E6FD2" w14:textId="025CE26F" w:rsidR="00967059" w:rsidRPr="00A7268F" w:rsidRDefault="009950B8" w:rsidP="009950B8">
      <w:pPr>
        <w:jc w:val="center"/>
        <w:rPr>
          <w:sz w:val="18"/>
          <w:szCs w:val="18"/>
        </w:rPr>
      </w:pPr>
      <w:r w:rsidRPr="00A7268F">
        <w:rPr>
          <w:i/>
          <w:iCs w:val="0"/>
          <w:sz w:val="18"/>
          <w:szCs w:val="18"/>
        </w:rPr>
        <w:t>Main form with several inventory present in the main grid</w:t>
      </w:r>
      <w:r w:rsidRPr="00A7268F">
        <w:rPr>
          <w:sz w:val="18"/>
          <w:szCs w:val="18"/>
        </w:rPr>
        <w:br/>
      </w:r>
    </w:p>
    <w:p w14:paraId="7E9B3A4A" w14:textId="77777777" w:rsidR="00967059" w:rsidRPr="00142B0E" w:rsidRDefault="00967059" w:rsidP="008B1251"/>
    <w:p w14:paraId="37CF2A1D" w14:textId="07E92153" w:rsidR="00EB281A" w:rsidRDefault="00EB281A" w:rsidP="00CD44D1">
      <w:pPr>
        <w:pStyle w:val="Nadpis3"/>
      </w:pPr>
      <w:bookmarkStart w:id="73" w:name="_Main_Grid"/>
      <w:bookmarkStart w:id="74" w:name="_Toc221813291"/>
      <w:bookmarkEnd w:id="73"/>
      <w:r>
        <w:t>Main Grid</w:t>
      </w:r>
      <w:bookmarkEnd w:id="74"/>
    </w:p>
    <w:p w14:paraId="14D9C6B8" w14:textId="4221A3C1" w:rsidR="00C701D0" w:rsidRDefault="00C701D0" w:rsidP="000342C5">
      <w:pPr>
        <w:ind w:left="0"/>
      </w:pPr>
      <w:r>
        <w:t xml:space="preserve">Following subchapters describe which visible columns of the main grid are used by which inventory type, and their detailed meanings. </w:t>
      </w:r>
    </w:p>
    <w:p w14:paraId="5B5CFA35" w14:textId="18F7A21E" w:rsidR="004A6868" w:rsidRDefault="004A6868" w:rsidP="000342C5">
      <w:pPr>
        <w:ind w:left="0"/>
      </w:pPr>
    </w:p>
    <w:p w14:paraId="545FC419" w14:textId="01E329D2" w:rsidR="004A6868" w:rsidRDefault="004A6868" w:rsidP="000342C5">
      <w:pPr>
        <w:ind w:left="0"/>
      </w:pPr>
      <w:r>
        <w:t xml:space="preserve">Following </w:t>
      </w:r>
      <w:r w:rsidR="003047EC">
        <w:t xml:space="preserve">inventory </w:t>
      </w:r>
      <w:r w:rsidR="00676579">
        <w:t>item kinds</w:t>
      </w:r>
      <w:r w:rsidR="00755E35">
        <w:t xml:space="preserve"> </w:t>
      </w:r>
      <w:r w:rsidR="00205F5A">
        <w:t xml:space="preserve">are </w:t>
      </w:r>
      <w:r>
        <w:t>supported</w:t>
      </w:r>
      <w:r w:rsidR="00777ABD">
        <w:t xml:space="preserve"> in the main grid</w:t>
      </w:r>
      <w:r>
        <w:t>:</w:t>
      </w:r>
    </w:p>
    <w:p w14:paraId="0EACEC07" w14:textId="77777777" w:rsidR="009A2E82" w:rsidRDefault="009A2E82" w:rsidP="009A2E82">
      <w:pPr>
        <w:pStyle w:val="Odstavecseseznamem"/>
        <w:ind w:left="644"/>
      </w:pPr>
    </w:p>
    <w:tbl>
      <w:tblPr>
        <w:tblStyle w:val="Mkatabulky"/>
        <w:tblW w:w="9214" w:type="dxa"/>
        <w:tblInd w:w="-5" w:type="dxa"/>
        <w:tblLook w:val="04A0" w:firstRow="1" w:lastRow="0" w:firstColumn="1" w:lastColumn="0" w:noHBand="0" w:noVBand="1"/>
      </w:tblPr>
      <w:tblGrid>
        <w:gridCol w:w="1569"/>
        <w:gridCol w:w="1217"/>
        <w:gridCol w:w="6428"/>
      </w:tblGrid>
      <w:tr w:rsidR="009A2E82" w:rsidRPr="00DF00E8" w14:paraId="118F8B56" w14:textId="77777777" w:rsidTr="009A2E82">
        <w:trPr>
          <w:trHeight w:val="701"/>
        </w:trPr>
        <w:tc>
          <w:tcPr>
            <w:tcW w:w="1578" w:type="dxa"/>
            <w:shd w:val="clear" w:color="auto" w:fill="D9D9D9" w:themeFill="background1" w:themeFillShade="D9"/>
          </w:tcPr>
          <w:p w14:paraId="2725186E" w14:textId="7A497E8A" w:rsidR="009A2E82" w:rsidRPr="00DF00E8" w:rsidRDefault="00676579" w:rsidP="00EC25C0">
            <w:pPr>
              <w:ind w:left="0"/>
              <w:rPr>
                <w:b/>
                <w:bCs/>
              </w:rPr>
            </w:pPr>
            <w:r>
              <w:rPr>
                <w:b/>
                <w:bCs/>
              </w:rPr>
              <w:t>Inventory Item</w:t>
            </w:r>
            <w:r w:rsidR="003047EC">
              <w:rPr>
                <w:b/>
                <w:bCs/>
              </w:rPr>
              <w:t xml:space="preserve"> </w:t>
            </w:r>
            <w:r>
              <w:rPr>
                <w:b/>
                <w:bCs/>
              </w:rPr>
              <w:t>Kind</w:t>
            </w:r>
          </w:p>
        </w:tc>
        <w:tc>
          <w:tcPr>
            <w:tcW w:w="1117" w:type="dxa"/>
            <w:shd w:val="clear" w:color="auto" w:fill="D9D9D9" w:themeFill="background1" w:themeFillShade="D9"/>
          </w:tcPr>
          <w:p w14:paraId="5526EB55" w14:textId="30954F9F" w:rsidR="009A2E82" w:rsidRPr="00DF00E8" w:rsidRDefault="009A2E82" w:rsidP="00EC25C0">
            <w:pPr>
              <w:ind w:left="0"/>
              <w:rPr>
                <w:b/>
                <w:bCs/>
              </w:rPr>
            </w:pPr>
            <w:r>
              <w:rPr>
                <w:b/>
                <w:bCs/>
              </w:rPr>
              <w:t>Source System</w:t>
            </w:r>
          </w:p>
        </w:tc>
        <w:tc>
          <w:tcPr>
            <w:tcW w:w="6519" w:type="dxa"/>
            <w:shd w:val="clear" w:color="auto" w:fill="D9D9D9" w:themeFill="background1" w:themeFillShade="D9"/>
          </w:tcPr>
          <w:p w14:paraId="2D1B7621" w14:textId="77777777" w:rsidR="009A2E82" w:rsidRPr="00DF00E8" w:rsidRDefault="009A2E82" w:rsidP="00EC25C0">
            <w:pPr>
              <w:ind w:left="0"/>
              <w:rPr>
                <w:b/>
                <w:bCs/>
              </w:rPr>
            </w:pPr>
            <w:r w:rsidRPr="00DF00E8">
              <w:rPr>
                <w:b/>
                <w:bCs/>
              </w:rPr>
              <w:t>Description</w:t>
            </w:r>
          </w:p>
        </w:tc>
      </w:tr>
      <w:tr w:rsidR="009A2E82" w:rsidRPr="00DF00E8" w14:paraId="47977F59" w14:textId="77777777" w:rsidTr="009A2E82">
        <w:trPr>
          <w:trHeight w:val="219"/>
        </w:trPr>
        <w:tc>
          <w:tcPr>
            <w:tcW w:w="1578" w:type="dxa"/>
            <w:vMerge w:val="restart"/>
          </w:tcPr>
          <w:p w14:paraId="2E12D371" w14:textId="609D3EFE" w:rsidR="009A2E82" w:rsidRPr="00DF00E8" w:rsidRDefault="00AB020E" w:rsidP="00AB020E">
            <w:pPr>
              <w:ind w:left="0"/>
              <w:jc w:val="right"/>
            </w:pPr>
            <w:r>
              <w:t>MSISDN-kind</w:t>
            </w:r>
          </w:p>
          <w:p w14:paraId="4AE11053" w14:textId="1C04B68F" w:rsidR="009A2E82" w:rsidRPr="00DF00E8" w:rsidRDefault="009A2E82" w:rsidP="009A2E82">
            <w:pPr>
              <w:ind w:left="0"/>
            </w:pPr>
          </w:p>
        </w:tc>
        <w:tc>
          <w:tcPr>
            <w:tcW w:w="1117" w:type="dxa"/>
          </w:tcPr>
          <w:p w14:paraId="373C0ED4" w14:textId="5159A936" w:rsidR="009A2E82" w:rsidRPr="00DF00E8" w:rsidRDefault="009A2E82" w:rsidP="00EC25C0">
            <w:pPr>
              <w:ind w:left="0"/>
            </w:pPr>
            <w:r>
              <w:t>RMS</w:t>
            </w:r>
          </w:p>
        </w:tc>
        <w:tc>
          <w:tcPr>
            <w:tcW w:w="6519" w:type="dxa"/>
          </w:tcPr>
          <w:p w14:paraId="3EBBD998" w14:textId="69901E5E" w:rsidR="009A2E82" w:rsidRPr="00DF00E8" w:rsidRDefault="009A2E82" w:rsidP="00EC25C0">
            <w:pPr>
              <w:ind w:left="0"/>
            </w:pPr>
            <w:r>
              <w:t>RMS-based external ID’s of MSISDN type (i.e., MSISDN, ISDN)</w:t>
            </w:r>
          </w:p>
        </w:tc>
      </w:tr>
      <w:tr w:rsidR="009A2E82" w:rsidRPr="00DF00E8" w14:paraId="7E01AD49" w14:textId="77777777" w:rsidTr="009A2E82">
        <w:trPr>
          <w:trHeight w:val="467"/>
        </w:trPr>
        <w:tc>
          <w:tcPr>
            <w:tcW w:w="1578" w:type="dxa"/>
            <w:vMerge/>
          </w:tcPr>
          <w:p w14:paraId="19FD5F16" w14:textId="4693C5AA" w:rsidR="009A2E82" w:rsidRPr="00DF00E8" w:rsidRDefault="009A2E82" w:rsidP="009A2E82">
            <w:pPr>
              <w:ind w:left="0"/>
              <w:rPr>
                <w:i/>
                <w:iCs w:val="0"/>
              </w:rPr>
            </w:pPr>
          </w:p>
        </w:tc>
        <w:tc>
          <w:tcPr>
            <w:tcW w:w="1117" w:type="dxa"/>
          </w:tcPr>
          <w:p w14:paraId="28359C18" w14:textId="1E9774CA" w:rsidR="009A2E82" w:rsidRPr="00DF00E8" w:rsidRDefault="009A2E82" w:rsidP="00EC25C0">
            <w:pPr>
              <w:ind w:left="0"/>
            </w:pPr>
            <w:r>
              <w:t>Siebel</w:t>
            </w:r>
            <w:r>
              <w:br/>
              <w:t>Sequence</w:t>
            </w:r>
            <w:r w:rsidR="00F4116D">
              <w:t>s</w:t>
            </w:r>
          </w:p>
        </w:tc>
        <w:tc>
          <w:tcPr>
            <w:tcW w:w="6519" w:type="dxa"/>
          </w:tcPr>
          <w:p w14:paraId="6F44B7BF" w14:textId="71CC0AFC" w:rsidR="00416BB0" w:rsidRDefault="009A2E82" w:rsidP="00EC25C0">
            <w:pPr>
              <w:ind w:left="0"/>
              <w:rPr>
                <w:b/>
                <w:bCs/>
                <w:sz w:val="18"/>
                <w:szCs w:val="18"/>
              </w:rPr>
            </w:pPr>
            <w:r>
              <w:t xml:space="preserve">Sequence-based external ID’s (e.g., FakeSIM, ADSL, ICT, FBB, VTV, CaseID, </w:t>
            </w:r>
            <w:r w:rsidR="00CA4D61">
              <w:t xml:space="preserve">Marketplace, </w:t>
            </w:r>
            <w:r>
              <w:t>etc.)</w:t>
            </w:r>
            <w:r w:rsidR="00E07A2A">
              <w:t xml:space="preserve">. </w:t>
            </w:r>
            <w:r w:rsidR="000769D6">
              <w:br/>
            </w:r>
          </w:p>
          <w:p w14:paraId="4756655C" w14:textId="0BDB9C90" w:rsidR="00416BB0" w:rsidRDefault="00E07A2A" w:rsidP="00EC25C0">
            <w:pPr>
              <w:ind w:left="0"/>
              <w:rPr>
                <w:b/>
                <w:bCs/>
                <w:sz w:val="18"/>
                <w:szCs w:val="18"/>
              </w:rPr>
            </w:pPr>
            <w:r w:rsidRPr="00E07A2A">
              <w:rPr>
                <w:b/>
                <w:bCs/>
                <w:sz w:val="18"/>
                <w:szCs w:val="18"/>
              </w:rPr>
              <w:t>NOTE</w:t>
            </w:r>
            <w:r w:rsidR="000769D6">
              <w:rPr>
                <w:b/>
                <w:bCs/>
                <w:sz w:val="18"/>
                <w:szCs w:val="18"/>
              </w:rPr>
              <w:t>S</w:t>
            </w:r>
            <w:r w:rsidRPr="00E07A2A">
              <w:rPr>
                <w:b/>
                <w:bCs/>
                <w:sz w:val="18"/>
                <w:szCs w:val="18"/>
              </w:rPr>
              <w:t>:</w:t>
            </w:r>
          </w:p>
          <w:p w14:paraId="5512845D" w14:textId="74ACD80D" w:rsidR="00416BB0" w:rsidRPr="00416BB0" w:rsidRDefault="00E07A2A" w:rsidP="009A68CF">
            <w:pPr>
              <w:pStyle w:val="Odstavecseseznamem"/>
              <w:numPr>
                <w:ilvl w:val="0"/>
                <w:numId w:val="8"/>
              </w:numPr>
            </w:pPr>
            <w:r w:rsidRPr="00416BB0">
              <w:rPr>
                <w:sz w:val="18"/>
                <w:szCs w:val="18"/>
              </w:rPr>
              <w:t xml:space="preserve">In Phoenix, these may be also </w:t>
            </w:r>
            <w:r w:rsidR="00714C23" w:rsidRPr="00416BB0">
              <w:rPr>
                <w:sz w:val="18"/>
                <w:szCs w:val="18"/>
              </w:rPr>
              <w:t xml:space="preserve">named </w:t>
            </w:r>
            <w:r w:rsidRPr="00416BB0">
              <w:rPr>
                <w:sz w:val="18"/>
                <w:szCs w:val="18"/>
              </w:rPr>
              <w:t>as “special resources”.</w:t>
            </w:r>
          </w:p>
          <w:p w14:paraId="6AC40BB2" w14:textId="3211208C" w:rsidR="009A2E82" w:rsidRPr="00DF00E8" w:rsidRDefault="002B0049" w:rsidP="009A68CF">
            <w:pPr>
              <w:pStyle w:val="Odstavecseseznamem"/>
              <w:numPr>
                <w:ilvl w:val="0"/>
                <w:numId w:val="8"/>
              </w:numPr>
            </w:pPr>
            <w:r w:rsidRPr="00416BB0">
              <w:rPr>
                <w:sz w:val="18"/>
                <w:szCs w:val="18"/>
              </w:rPr>
              <w:t xml:space="preserve">Sequence-based </w:t>
            </w:r>
            <w:r w:rsidR="00755E35" w:rsidRPr="00416BB0">
              <w:rPr>
                <w:sz w:val="18"/>
                <w:szCs w:val="18"/>
              </w:rPr>
              <w:t xml:space="preserve">identifiers </w:t>
            </w:r>
            <w:r w:rsidR="000769D6" w:rsidRPr="00416BB0">
              <w:rPr>
                <w:sz w:val="18"/>
                <w:szCs w:val="18"/>
              </w:rPr>
              <w:t xml:space="preserve">that are not assigned </w:t>
            </w:r>
            <w:r w:rsidR="00755E35" w:rsidRPr="00416BB0">
              <w:rPr>
                <w:sz w:val="18"/>
                <w:szCs w:val="18"/>
              </w:rPr>
              <w:t xml:space="preserve">as external ID’s </w:t>
            </w:r>
            <w:r w:rsidR="000769D6" w:rsidRPr="00416BB0">
              <w:rPr>
                <w:sz w:val="18"/>
                <w:szCs w:val="18"/>
              </w:rPr>
              <w:t>to Kenan account or subscriber during provisioning, are not supported</w:t>
            </w:r>
            <w:r w:rsidRPr="00416BB0">
              <w:rPr>
                <w:sz w:val="18"/>
                <w:szCs w:val="18"/>
              </w:rPr>
              <w:t xml:space="preserve"> in the main grid (e.g., PRVPNFIRM etc.)</w:t>
            </w:r>
            <w:r w:rsidR="000769D6" w:rsidRPr="00416BB0">
              <w:rPr>
                <w:sz w:val="18"/>
                <w:szCs w:val="18"/>
              </w:rPr>
              <w:t>.</w:t>
            </w:r>
          </w:p>
        </w:tc>
      </w:tr>
      <w:tr w:rsidR="009A2E82" w:rsidRPr="00DF00E8" w14:paraId="50E660F4" w14:textId="77777777" w:rsidTr="009A2E82">
        <w:trPr>
          <w:trHeight w:val="219"/>
        </w:trPr>
        <w:tc>
          <w:tcPr>
            <w:tcW w:w="1578" w:type="dxa"/>
          </w:tcPr>
          <w:p w14:paraId="2161D2DE" w14:textId="0F36F22D" w:rsidR="009A2E82" w:rsidRPr="00DF00E8" w:rsidRDefault="00AB020E" w:rsidP="00EC25C0">
            <w:pPr>
              <w:ind w:left="0"/>
            </w:pPr>
            <w:r>
              <w:t>SIM-kind</w:t>
            </w:r>
          </w:p>
        </w:tc>
        <w:tc>
          <w:tcPr>
            <w:tcW w:w="1117" w:type="dxa"/>
          </w:tcPr>
          <w:p w14:paraId="40E3402D" w14:textId="76876D68" w:rsidR="009A2E82" w:rsidRPr="00DF00E8" w:rsidRDefault="00906348" w:rsidP="00EC25C0">
            <w:pPr>
              <w:ind w:left="0"/>
            </w:pPr>
            <w:r>
              <w:t>RMS</w:t>
            </w:r>
            <w:r w:rsidR="00F4116D">
              <w:t xml:space="preserve"> + </w:t>
            </w:r>
            <w:r>
              <w:br/>
              <w:t>EBS</w:t>
            </w:r>
          </w:p>
        </w:tc>
        <w:tc>
          <w:tcPr>
            <w:tcW w:w="6519" w:type="dxa"/>
          </w:tcPr>
          <w:p w14:paraId="2E415AB7" w14:textId="77777777" w:rsidR="00255421" w:rsidRDefault="006E3BB0" w:rsidP="00EC25C0">
            <w:pPr>
              <w:ind w:left="0"/>
            </w:pPr>
            <w:r>
              <w:t>SIM-</w:t>
            </w:r>
            <w:r w:rsidR="00255421">
              <w:t xml:space="preserve"> or eSIM-</w:t>
            </w:r>
            <w:r>
              <w:t xml:space="preserve">card-related </w:t>
            </w:r>
            <w:r w:rsidR="009A2E82">
              <w:t xml:space="preserve">RMS-based external </w:t>
            </w:r>
            <w:r w:rsidR="000219E1">
              <w:t xml:space="preserve">ID’s </w:t>
            </w:r>
            <w:r w:rsidR="009A2E82">
              <w:t>(i.e., IMSI, ICCID)</w:t>
            </w:r>
            <w:r w:rsidR="00AB020E">
              <w:t>.</w:t>
            </w:r>
            <w:r w:rsidR="00255421">
              <w:t xml:space="preserve"> </w:t>
            </w:r>
            <w:r w:rsidR="00AB020E">
              <w:t>ICCID must also be present in EBS warehouse.</w:t>
            </w:r>
          </w:p>
          <w:p w14:paraId="62BC6C44" w14:textId="77777777" w:rsidR="005B6067" w:rsidRDefault="005B6067" w:rsidP="00EC25C0">
            <w:pPr>
              <w:ind w:left="0"/>
            </w:pPr>
          </w:p>
          <w:p w14:paraId="52CE56D7" w14:textId="341A1D2A" w:rsidR="005B6067" w:rsidRPr="00CF009E" w:rsidRDefault="005B6067" w:rsidP="00EC25C0">
            <w:pPr>
              <w:ind w:left="0"/>
              <w:rPr>
                <w:b/>
                <w:bCs/>
                <w:sz w:val="18"/>
                <w:szCs w:val="18"/>
              </w:rPr>
            </w:pPr>
            <w:r w:rsidRPr="00CF009E">
              <w:rPr>
                <w:b/>
                <w:bCs/>
                <w:sz w:val="18"/>
                <w:szCs w:val="18"/>
              </w:rPr>
              <w:t xml:space="preserve">NOTE: </w:t>
            </w:r>
            <w:r w:rsidRPr="00CF009E">
              <w:rPr>
                <w:sz w:val="18"/>
                <w:szCs w:val="18"/>
              </w:rPr>
              <w:t>MVNO eSIM’s are not stored in EBS.</w:t>
            </w:r>
            <w:r w:rsidRPr="00CF009E">
              <w:rPr>
                <w:sz w:val="18"/>
                <w:szCs w:val="18"/>
              </w:rPr>
              <w:br/>
            </w:r>
          </w:p>
        </w:tc>
      </w:tr>
      <w:tr w:rsidR="009A2E82" w:rsidRPr="00DF00E8" w14:paraId="607303CE" w14:textId="77777777" w:rsidTr="009A2E82">
        <w:trPr>
          <w:trHeight w:val="233"/>
        </w:trPr>
        <w:tc>
          <w:tcPr>
            <w:tcW w:w="1578" w:type="dxa"/>
          </w:tcPr>
          <w:p w14:paraId="31224B3B" w14:textId="5250625C" w:rsidR="009A2E82" w:rsidRPr="00DF00E8" w:rsidRDefault="009A2E82" w:rsidP="00EC25C0">
            <w:pPr>
              <w:ind w:left="0"/>
            </w:pPr>
            <w:r>
              <w:t>Others</w:t>
            </w:r>
          </w:p>
        </w:tc>
        <w:tc>
          <w:tcPr>
            <w:tcW w:w="1117" w:type="dxa"/>
          </w:tcPr>
          <w:p w14:paraId="0BACE111" w14:textId="0DA10FAE" w:rsidR="009A2E82" w:rsidRPr="00DF00E8" w:rsidRDefault="00906348" w:rsidP="00EC25C0">
            <w:pPr>
              <w:ind w:left="0"/>
            </w:pPr>
            <w:r>
              <w:t>Various</w:t>
            </w:r>
          </w:p>
        </w:tc>
        <w:tc>
          <w:tcPr>
            <w:tcW w:w="6519" w:type="dxa"/>
          </w:tcPr>
          <w:p w14:paraId="5E64EA07" w14:textId="7152AD1E" w:rsidR="009A2E82" w:rsidRPr="00DF00E8" w:rsidRDefault="009A2E82" w:rsidP="00EC25C0">
            <w:pPr>
              <w:ind w:left="0"/>
            </w:pPr>
            <w:r>
              <w:t>Special cases – only for specific operations (MAC addresses, PBX numbers</w:t>
            </w:r>
          </w:p>
        </w:tc>
      </w:tr>
    </w:tbl>
    <w:p w14:paraId="3BF28FFB" w14:textId="015BC6B0" w:rsidR="009A2E82" w:rsidRDefault="009A2E82" w:rsidP="009A2E82">
      <w:pPr>
        <w:pStyle w:val="Odstavecseseznamem"/>
        <w:ind w:left="644"/>
      </w:pPr>
    </w:p>
    <w:p w14:paraId="006BB14A" w14:textId="3E7B0708" w:rsidR="00F4116D" w:rsidRDefault="003004F4" w:rsidP="000342C5">
      <w:pPr>
        <w:ind w:left="0"/>
      </w:pPr>
      <w:r>
        <w:t xml:space="preserve">Depending on </w:t>
      </w:r>
      <w:r w:rsidR="00676579">
        <w:t>inventory item kinds</w:t>
      </w:r>
      <w:r w:rsidR="003047EC">
        <w:t xml:space="preserve"> </w:t>
      </w:r>
      <w:r>
        <w:t xml:space="preserve">present in the grid row, some columns may be not applicable. Such cells are grayed out. </w:t>
      </w:r>
      <w:r w:rsidR="00F4116D">
        <w:t xml:space="preserve">Following table depicts which columns are used by which </w:t>
      </w:r>
      <w:r w:rsidR="00F84726">
        <w:t>inventory items:</w:t>
      </w:r>
    </w:p>
    <w:p w14:paraId="48E08547" w14:textId="77777777" w:rsidR="00C701D0" w:rsidRPr="00F46FF1" w:rsidRDefault="00C701D0" w:rsidP="00C701D0">
      <w:pPr>
        <w:rPr>
          <w:highlight w:val="green"/>
        </w:rPr>
      </w:pPr>
    </w:p>
    <w:tbl>
      <w:tblPr>
        <w:tblStyle w:val="Mkatabulky"/>
        <w:tblW w:w="9214" w:type="dxa"/>
        <w:tblInd w:w="-5" w:type="dxa"/>
        <w:tblLook w:val="04A0" w:firstRow="1" w:lastRow="0" w:firstColumn="1" w:lastColumn="0" w:noHBand="0" w:noVBand="1"/>
      </w:tblPr>
      <w:tblGrid>
        <w:gridCol w:w="1530"/>
        <w:gridCol w:w="1447"/>
        <w:gridCol w:w="6237"/>
      </w:tblGrid>
      <w:tr w:rsidR="009A2E82" w:rsidRPr="00F46FF1" w14:paraId="2C23A41F" w14:textId="77777777" w:rsidTr="00333CB6">
        <w:trPr>
          <w:trHeight w:val="701"/>
        </w:trPr>
        <w:tc>
          <w:tcPr>
            <w:tcW w:w="1530" w:type="dxa"/>
            <w:shd w:val="clear" w:color="auto" w:fill="D9D9D9" w:themeFill="background1" w:themeFillShade="D9"/>
          </w:tcPr>
          <w:p w14:paraId="6865C1AB" w14:textId="77777777" w:rsidR="009A2E82" w:rsidRPr="00DF00E8" w:rsidRDefault="009A2E82" w:rsidP="00EC25C0">
            <w:pPr>
              <w:ind w:left="0"/>
              <w:rPr>
                <w:b/>
                <w:bCs/>
              </w:rPr>
            </w:pPr>
            <w:r>
              <w:rPr>
                <w:b/>
                <w:bCs/>
              </w:rPr>
              <w:lastRenderedPageBreak/>
              <w:t>Column name</w:t>
            </w:r>
          </w:p>
        </w:tc>
        <w:tc>
          <w:tcPr>
            <w:tcW w:w="1447" w:type="dxa"/>
            <w:shd w:val="clear" w:color="auto" w:fill="D9D9D9" w:themeFill="background1" w:themeFillShade="D9"/>
          </w:tcPr>
          <w:p w14:paraId="22C3A4E6" w14:textId="032DC00B" w:rsidR="009A2E82" w:rsidRPr="00DF00E8" w:rsidRDefault="00676579" w:rsidP="00EC25C0">
            <w:pPr>
              <w:ind w:left="0"/>
              <w:rPr>
                <w:b/>
                <w:bCs/>
              </w:rPr>
            </w:pPr>
            <w:r>
              <w:rPr>
                <w:b/>
                <w:bCs/>
              </w:rPr>
              <w:t>Inventory</w:t>
            </w:r>
            <w:r w:rsidR="003047EC">
              <w:rPr>
                <w:b/>
                <w:bCs/>
              </w:rPr>
              <w:t xml:space="preserve"> </w:t>
            </w:r>
            <w:r>
              <w:rPr>
                <w:b/>
                <w:bCs/>
              </w:rPr>
              <w:t>Item Kind</w:t>
            </w:r>
          </w:p>
        </w:tc>
        <w:tc>
          <w:tcPr>
            <w:tcW w:w="6237" w:type="dxa"/>
            <w:shd w:val="clear" w:color="auto" w:fill="D9D9D9" w:themeFill="background1" w:themeFillShade="D9"/>
          </w:tcPr>
          <w:p w14:paraId="168CA1B0" w14:textId="77777777" w:rsidR="009A2E82" w:rsidRPr="00DF00E8" w:rsidRDefault="009A2E82" w:rsidP="00EC25C0">
            <w:pPr>
              <w:ind w:left="0"/>
              <w:rPr>
                <w:b/>
                <w:bCs/>
              </w:rPr>
            </w:pPr>
            <w:r w:rsidRPr="00DF00E8">
              <w:rPr>
                <w:b/>
                <w:bCs/>
              </w:rPr>
              <w:t>Description</w:t>
            </w:r>
          </w:p>
        </w:tc>
      </w:tr>
      <w:tr w:rsidR="009A2E82" w:rsidRPr="00F46FF1" w14:paraId="4B713B88" w14:textId="77777777" w:rsidTr="00333CB6">
        <w:trPr>
          <w:trHeight w:val="219"/>
        </w:trPr>
        <w:tc>
          <w:tcPr>
            <w:tcW w:w="1530" w:type="dxa"/>
          </w:tcPr>
          <w:p w14:paraId="6E5C022A" w14:textId="77777777" w:rsidR="009A2E82" w:rsidRPr="00602485" w:rsidRDefault="009A2E82" w:rsidP="00EC25C0">
            <w:pPr>
              <w:ind w:left="0"/>
              <w:rPr>
                <w:b/>
                <w:bCs/>
                <w:sz w:val="18"/>
                <w:szCs w:val="18"/>
              </w:rPr>
            </w:pPr>
            <w:r w:rsidRPr="00602485">
              <w:rPr>
                <w:b/>
                <w:bCs/>
                <w:sz w:val="18"/>
                <w:szCs w:val="18"/>
              </w:rPr>
              <w:t>External ID</w:t>
            </w:r>
          </w:p>
        </w:tc>
        <w:tc>
          <w:tcPr>
            <w:tcW w:w="1447" w:type="dxa"/>
          </w:tcPr>
          <w:p w14:paraId="5ACBFB58" w14:textId="4E6EC8EA" w:rsidR="009A2E82" w:rsidRPr="00DF00E8" w:rsidRDefault="00AB020E" w:rsidP="00EC25C0">
            <w:pPr>
              <w:ind w:left="0"/>
            </w:pPr>
            <w:r>
              <w:t>MSISDN-kind</w:t>
            </w:r>
            <w:r w:rsidR="002B7189">
              <w:br/>
              <w:t>Others</w:t>
            </w:r>
          </w:p>
        </w:tc>
        <w:tc>
          <w:tcPr>
            <w:tcW w:w="6237" w:type="dxa"/>
          </w:tcPr>
          <w:p w14:paraId="6CF6C813" w14:textId="77777777" w:rsidR="009A2E82" w:rsidRDefault="003047EC" w:rsidP="00EC25C0">
            <w:pPr>
              <w:ind w:left="0"/>
            </w:pPr>
            <w:r>
              <w:t xml:space="preserve">RMS- or sequence-based </w:t>
            </w:r>
            <w:r w:rsidR="009A2E82">
              <w:t xml:space="preserve">External ID of an </w:t>
            </w:r>
            <w:r w:rsidR="00AB020E">
              <w:t>MSISDN-kind</w:t>
            </w:r>
            <w:r w:rsidR="009A2E82">
              <w:t xml:space="preserve"> </w:t>
            </w:r>
            <w:r w:rsidR="00755E35">
              <w:t>inventory</w:t>
            </w:r>
            <w:r w:rsidR="00756DDC">
              <w:t>.</w:t>
            </w:r>
          </w:p>
          <w:p w14:paraId="79F51D48" w14:textId="5F81AD6D" w:rsidR="00756DDC" w:rsidRPr="00DF00E8" w:rsidRDefault="00756DDC" w:rsidP="00EC25C0">
            <w:pPr>
              <w:ind w:left="0"/>
            </w:pPr>
            <w:r>
              <w:t xml:space="preserve">If RMS status is </w:t>
            </w:r>
            <w:r w:rsidRPr="00493F95">
              <w:rPr>
                <w:b/>
                <w:bCs/>
                <w:sz w:val="18"/>
                <w:szCs w:val="18"/>
              </w:rPr>
              <w:t>Available</w:t>
            </w:r>
            <w:r>
              <w:t xml:space="preserve">, </w:t>
            </w:r>
            <w:r w:rsidR="00871DB7">
              <w:t xml:space="preserve">the value is </w:t>
            </w:r>
            <w:r>
              <w:t xml:space="preserve">displayed </w:t>
            </w:r>
            <w:r w:rsidRPr="00871DB7">
              <w:rPr>
                <w:color w:val="70AD47" w:themeColor="accent6"/>
              </w:rPr>
              <w:t>in green color</w:t>
            </w:r>
            <w:r>
              <w:t>.</w:t>
            </w:r>
          </w:p>
        </w:tc>
      </w:tr>
      <w:tr w:rsidR="009A2E82" w:rsidRPr="00F46FF1" w14:paraId="0A9F6C4D" w14:textId="77777777" w:rsidTr="00333CB6">
        <w:trPr>
          <w:trHeight w:val="467"/>
        </w:trPr>
        <w:tc>
          <w:tcPr>
            <w:tcW w:w="1530" w:type="dxa"/>
          </w:tcPr>
          <w:p w14:paraId="1133954E" w14:textId="77777777" w:rsidR="009A2E82" w:rsidRDefault="009A2E82" w:rsidP="00EC25C0">
            <w:pPr>
              <w:ind w:left="0"/>
              <w:rPr>
                <w:b/>
                <w:bCs/>
                <w:i/>
                <w:iCs w:val="0"/>
                <w:sz w:val="18"/>
                <w:szCs w:val="18"/>
              </w:rPr>
            </w:pPr>
            <w:r w:rsidRPr="00602485">
              <w:rPr>
                <w:b/>
                <w:bCs/>
                <w:i/>
                <w:iCs w:val="0"/>
                <w:sz w:val="18"/>
                <w:szCs w:val="18"/>
              </w:rPr>
              <w:t>Pair</w:t>
            </w:r>
          </w:p>
          <w:p w14:paraId="5205AB4B" w14:textId="6D48E78C" w:rsidR="00386B7F" w:rsidRPr="00602485" w:rsidRDefault="00386B7F" w:rsidP="00EC25C0">
            <w:pPr>
              <w:ind w:left="0"/>
              <w:rPr>
                <w:b/>
                <w:bCs/>
                <w:i/>
                <w:iCs w:val="0"/>
                <w:sz w:val="18"/>
                <w:szCs w:val="18"/>
              </w:rPr>
            </w:pPr>
            <w:r>
              <w:rPr>
                <w:b/>
                <w:bCs/>
                <w:i/>
                <w:iCs w:val="0"/>
                <w:noProof/>
                <w:sz w:val="18"/>
                <w:szCs w:val="18"/>
              </w:rPr>
              <w:drawing>
                <wp:inline distT="0" distB="0" distL="0" distR="0" wp14:anchorId="20E7C971" wp14:editId="49A2DD13">
                  <wp:extent cx="152400" cy="152400"/>
                  <wp:effectExtent l="0" t="0" r="0" b="0"/>
                  <wp:docPr id="452" name="Obrázek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Obrázek 452"/>
                          <pic:cNvPicPr/>
                        </pic:nvPicPr>
                        <pic:blipFill>
                          <a:blip r:embed="rId1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E8942C0" w14:textId="6870F58D" w:rsidR="009A2E82" w:rsidRPr="00DF00E8" w:rsidRDefault="00CA3B49" w:rsidP="00EC25C0">
            <w:pPr>
              <w:ind w:left="0"/>
            </w:pPr>
            <w:r>
              <w:t>MSISDN</w:t>
            </w:r>
            <w:r>
              <w:br/>
            </w:r>
            <w:r w:rsidR="003047EC">
              <w:t>-like</w:t>
            </w:r>
            <w:r w:rsidR="003047EC">
              <w:br/>
            </w:r>
            <w:r w:rsidR="00AB020E">
              <w:t>SIM-kind</w:t>
            </w:r>
          </w:p>
        </w:tc>
        <w:tc>
          <w:tcPr>
            <w:tcW w:w="6237" w:type="dxa"/>
          </w:tcPr>
          <w:p w14:paraId="44F63A3E" w14:textId="634ED4B1" w:rsidR="00FF5D11" w:rsidRDefault="009A2E82" w:rsidP="00EC25C0">
            <w:pPr>
              <w:ind w:left="0"/>
            </w:pPr>
            <w:r>
              <w:t>Flag for coupling/pairing status of the row inventory.</w:t>
            </w:r>
            <w:r w:rsidR="005B43E1">
              <w:br/>
            </w:r>
            <w:r w:rsidR="005B43E1">
              <w:br/>
            </w:r>
            <w:r w:rsidR="00EE4013">
              <w:rPr>
                <w:b/>
                <w:bCs/>
                <w:sz w:val="18"/>
                <w:szCs w:val="18"/>
              </w:rPr>
              <w:t xml:space="preserve">Color </w:t>
            </w:r>
            <w:r w:rsidR="005B43E1"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FF5D11" w14:paraId="219DD38C" w14:textId="77777777" w:rsidTr="00C1286E">
              <w:tc>
                <w:tcPr>
                  <w:tcW w:w="595" w:type="dxa"/>
                </w:tcPr>
                <w:p w14:paraId="6317230D" w14:textId="4B6717A6" w:rsidR="00FF5D11" w:rsidRDefault="00FF5D11" w:rsidP="00FF5D11">
                  <w:pPr>
                    <w:ind w:left="0"/>
                    <w:jc w:val="center"/>
                  </w:pPr>
                  <w:r>
                    <w:rPr>
                      <w:noProof/>
                    </w:rPr>
                    <w:drawing>
                      <wp:inline distT="0" distB="0" distL="0" distR="0" wp14:anchorId="3849B09D" wp14:editId="4D031BA9">
                        <wp:extent cx="150495" cy="150495"/>
                        <wp:effectExtent l="0" t="0" r="1905" b="1905"/>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09A88909" w14:textId="1B7BB3F7" w:rsidR="00FF5D11" w:rsidRPr="00A40C00" w:rsidRDefault="00676579" w:rsidP="00FF5D11">
                  <w:pPr>
                    <w:ind w:left="0"/>
                    <w:rPr>
                      <w:sz w:val="18"/>
                      <w:szCs w:val="18"/>
                    </w:rPr>
                  </w:pPr>
                  <w:r w:rsidRPr="00A40C00">
                    <w:rPr>
                      <w:sz w:val="18"/>
                      <w:szCs w:val="18"/>
                    </w:rPr>
                    <w:t>Inventory is not paired.</w:t>
                  </w:r>
                </w:p>
              </w:tc>
            </w:tr>
            <w:tr w:rsidR="00FF5D11" w14:paraId="6DB41132" w14:textId="77777777" w:rsidTr="00C1286E">
              <w:tc>
                <w:tcPr>
                  <w:tcW w:w="595" w:type="dxa"/>
                </w:tcPr>
                <w:p w14:paraId="3EC95AF5" w14:textId="0B4912DE" w:rsidR="00FF5D11" w:rsidRDefault="00FF5D11" w:rsidP="00FF5D11">
                  <w:pPr>
                    <w:ind w:left="0"/>
                    <w:jc w:val="center"/>
                  </w:pPr>
                  <w:r>
                    <w:rPr>
                      <w:noProof/>
                    </w:rPr>
                    <w:drawing>
                      <wp:inline distT="0" distB="0" distL="0" distR="0" wp14:anchorId="0D65746A" wp14:editId="082FCEF8">
                        <wp:extent cx="150495" cy="150495"/>
                        <wp:effectExtent l="0" t="0" r="1905" b="1905"/>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4DB32C37" w14:textId="5A1CBC96" w:rsidR="00FF5D11" w:rsidRPr="00A40C00" w:rsidRDefault="00676579" w:rsidP="00FF5D11">
                  <w:pPr>
                    <w:ind w:left="0"/>
                    <w:rPr>
                      <w:sz w:val="18"/>
                      <w:szCs w:val="18"/>
                    </w:rPr>
                  </w:pPr>
                  <w:r w:rsidRPr="00A40C00">
                    <w:rPr>
                      <w:sz w:val="18"/>
                      <w:szCs w:val="18"/>
                    </w:rPr>
                    <w:t>Inventory is paired.</w:t>
                  </w:r>
                </w:p>
              </w:tc>
            </w:tr>
            <w:tr w:rsidR="00F450EC" w14:paraId="02834E35" w14:textId="77777777" w:rsidTr="00C1286E">
              <w:tc>
                <w:tcPr>
                  <w:tcW w:w="595" w:type="dxa"/>
                </w:tcPr>
                <w:p w14:paraId="65933A99" w14:textId="3D74A47E" w:rsidR="00F450EC" w:rsidRDefault="00F450EC" w:rsidP="00FF5D11">
                  <w:pPr>
                    <w:ind w:left="0"/>
                    <w:jc w:val="center"/>
                    <w:rPr>
                      <w:noProof/>
                    </w:rPr>
                  </w:pPr>
                  <w:r>
                    <w:rPr>
                      <w:noProof/>
                    </w:rPr>
                    <w:drawing>
                      <wp:inline distT="0" distB="0" distL="0" distR="0" wp14:anchorId="3ED7389C" wp14:editId="34DD666D">
                        <wp:extent cx="150495" cy="150495"/>
                        <wp:effectExtent l="0" t="0" r="1905" b="1905"/>
                        <wp:docPr id="214" name="Obrázek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5C3BF06C" w14:textId="74285C9D"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primary OneNumber pair.</w:t>
                  </w:r>
                </w:p>
              </w:tc>
            </w:tr>
            <w:tr w:rsidR="00F450EC" w14:paraId="780DA126" w14:textId="77777777" w:rsidTr="00C1286E">
              <w:tc>
                <w:tcPr>
                  <w:tcW w:w="595" w:type="dxa"/>
                </w:tcPr>
                <w:p w14:paraId="025BFB1C" w14:textId="43C7954F" w:rsidR="00F450EC" w:rsidRDefault="00F450EC" w:rsidP="00FF5D11">
                  <w:pPr>
                    <w:ind w:left="0"/>
                    <w:jc w:val="center"/>
                    <w:rPr>
                      <w:noProof/>
                    </w:rPr>
                  </w:pPr>
                  <w:r>
                    <w:rPr>
                      <w:noProof/>
                    </w:rPr>
                    <w:drawing>
                      <wp:inline distT="0" distB="0" distL="0" distR="0" wp14:anchorId="5AB7CB8B" wp14:editId="59DA8319">
                        <wp:extent cx="150495" cy="150495"/>
                        <wp:effectExtent l="0" t="0" r="1905" b="1905"/>
                        <wp:docPr id="224" name="Obrázek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388" w:type="dxa"/>
                </w:tcPr>
                <w:p w14:paraId="1DBD08F7" w14:textId="48B587FE" w:rsidR="00F450EC" w:rsidRPr="00A40C00" w:rsidRDefault="00F450EC" w:rsidP="00FF5D11">
                  <w:pPr>
                    <w:ind w:left="0"/>
                    <w:rPr>
                      <w:sz w:val="18"/>
                      <w:szCs w:val="18"/>
                    </w:rPr>
                  </w:pPr>
                  <w:r w:rsidRPr="00A40C00">
                    <w:rPr>
                      <w:sz w:val="18"/>
                      <w:szCs w:val="18"/>
                    </w:rPr>
                    <w:t>Inventory is paired</w:t>
                  </w:r>
                  <w:r>
                    <w:rPr>
                      <w:sz w:val="18"/>
                      <w:szCs w:val="18"/>
                    </w:rPr>
                    <w:t xml:space="preserve"> + </w:t>
                  </w:r>
                  <w:r w:rsidR="00273F26">
                    <w:rPr>
                      <w:sz w:val="18"/>
                      <w:szCs w:val="18"/>
                    </w:rPr>
                    <w:t>forms</w:t>
                  </w:r>
                  <w:r>
                    <w:rPr>
                      <w:sz w:val="18"/>
                      <w:szCs w:val="18"/>
                    </w:rPr>
                    <w:t xml:space="preserve"> secondary OneNumber pair.</w:t>
                  </w:r>
                </w:p>
              </w:tc>
            </w:tr>
            <w:tr w:rsidR="00FF5D11" w14:paraId="096829B8" w14:textId="77777777" w:rsidTr="00C1286E">
              <w:tc>
                <w:tcPr>
                  <w:tcW w:w="595" w:type="dxa"/>
                </w:tcPr>
                <w:p w14:paraId="3DDAF31F" w14:textId="03EA0A1C" w:rsidR="00FF5D11" w:rsidRDefault="00676579" w:rsidP="00FF5D11">
                  <w:pPr>
                    <w:ind w:left="0"/>
                    <w:jc w:val="center"/>
                  </w:pPr>
                  <w:r>
                    <w:rPr>
                      <w:noProof/>
                    </w:rPr>
                    <w:drawing>
                      <wp:inline distT="0" distB="0" distL="0" distR="0" wp14:anchorId="20C2B975" wp14:editId="44928074">
                        <wp:extent cx="149860" cy="149860"/>
                        <wp:effectExtent l="0" t="0" r="2540" b="2540"/>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p>
              </w:tc>
              <w:tc>
                <w:tcPr>
                  <w:tcW w:w="5388" w:type="dxa"/>
                </w:tcPr>
                <w:p w14:paraId="13ADB0E6" w14:textId="79E29498" w:rsidR="00FF5D11" w:rsidRPr="00A40C00" w:rsidRDefault="00676579" w:rsidP="00FF5D11">
                  <w:pPr>
                    <w:ind w:left="0"/>
                    <w:rPr>
                      <w:sz w:val="18"/>
                      <w:szCs w:val="18"/>
                    </w:rPr>
                  </w:pPr>
                  <w:r w:rsidRPr="00A40C00">
                    <w:rPr>
                      <w:sz w:val="18"/>
                      <w:szCs w:val="18"/>
                    </w:rPr>
                    <w:t xml:space="preserve">Inventory is paired differently (cross-pairing). </w:t>
                  </w:r>
                  <w:r w:rsidR="00B8224A">
                    <w:rPr>
                      <w:sz w:val="18"/>
                      <w:szCs w:val="18"/>
                    </w:rPr>
                    <w:br/>
                    <w:t xml:space="preserve">Check </w:t>
                  </w:r>
                  <w:hyperlink w:anchor="_RMS_Status" w:history="1">
                    <w:r w:rsidR="00B8224A" w:rsidRPr="00B8224A">
                      <w:rPr>
                        <w:rStyle w:val="Hypertextovodkaz"/>
                        <w:sz w:val="18"/>
                        <w:szCs w:val="18"/>
                      </w:rPr>
                      <w:t>RMS Status</w:t>
                    </w:r>
                  </w:hyperlink>
                  <w:r w:rsidR="00B8224A">
                    <w:rPr>
                      <w:sz w:val="18"/>
                      <w:szCs w:val="18"/>
                    </w:rPr>
                    <w:t xml:space="preserve"> for details.</w:t>
                  </w:r>
                </w:p>
              </w:tc>
            </w:tr>
          </w:tbl>
          <w:p w14:paraId="516429AB" w14:textId="04BA2614" w:rsidR="00FF5D11" w:rsidRPr="00DF00E8" w:rsidRDefault="00B8224A" w:rsidP="00FF5D11">
            <w:pPr>
              <w:ind w:left="0"/>
            </w:pPr>
            <w:r>
              <w:t xml:space="preserve">  </w:t>
            </w:r>
          </w:p>
        </w:tc>
      </w:tr>
      <w:tr w:rsidR="009A2E82" w:rsidRPr="00F46FF1" w14:paraId="14F20C19" w14:textId="77777777" w:rsidTr="00333CB6">
        <w:trPr>
          <w:trHeight w:val="219"/>
        </w:trPr>
        <w:tc>
          <w:tcPr>
            <w:tcW w:w="1530" w:type="dxa"/>
          </w:tcPr>
          <w:p w14:paraId="210A7E05" w14:textId="77777777" w:rsidR="009A2E82" w:rsidRPr="00602485" w:rsidRDefault="009A2E82" w:rsidP="00EC25C0">
            <w:pPr>
              <w:ind w:left="0"/>
              <w:rPr>
                <w:b/>
                <w:bCs/>
                <w:sz w:val="18"/>
                <w:szCs w:val="18"/>
              </w:rPr>
            </w:pPr>
            <w:r w:rsidRPr="00602485">
              <w:rPr>
                <w:b/>
                <w:bCs/>
                <w:sz w:val="18"/>
                <w:szCs w:val="18"/>
              </w:rPr>
              <w:t>IMSI</w:t>
            </w:r>
          </w:p>
        </w:tc>
        <w:tc>
          <w:tcPr>
            <w:tcW w:w="1447" w:type="dxa"/>
          </w:tcPr>
          <w:p w14:paraId="2A915A90" w14:textId="33E71037" w:rsidR="009A2E82" w:rsidRPr="00DF00E8" w:rsidRDefault="00AB020E" w:rsidP="00EC25C0">
            <w:pPr>
              <w:ind w:left="0"/>
            </w:pPr>
            <w:r>
              <w:t>SIM-kind</w:t>
            </w:r>
          </w:p>
        </w:tc>
        <w:tc>
          <w:tcPr>
            <w:tcW w:w="6237" w:type="dxa"/>
          </w:tcPr>
          <w:p w14:paraId="713B8F36" w14:textId="7F9DB04E" w:rsidR="009A2E82" w:rsidRPr="00DF00E8" w:rsidRDefault="00F41246" w:rsidP="00EC25C0">
            <w:pPr>
              <w:ind w:left="0"/>
            </w:pPr>
            <w:r>
              <w:t>RMS</w:t>
            </w:r>
            <w:r w:rsidR="001B0DF4">
              <w:t xml:space="preserve"> inventory</w:t>
            </w:r>
            <w:r>
              <w:t xml:space="preserve"> </w:t>
            </w:r>
            <w:r w:rsidR="00A40C00">
              <w:t>e</w:t>
            </w:r>
            <w:r w:rsidR="009A2E82">
              <w:t>xternal ID</w:t>
            </w:r>
            <w:r w:rsidR="001B0DF4">
              <w:t xml:space="preserve"> of IMSI type</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rsidRPr="00F46FF1" w14:paraId="7CEB82B2" w14:textId="77777777" w:rsidTr="00333CB6">
        <w:trPr>
          <w:trHeight w:val="233"/>
        </w:trPr>
        <w:tc>
          <w:tcPr>
            <w:tcW w:w="1530" w:type="dxa"/>
          </w:tcPr>
          <w:p w14:paraId="24C6C9C4" w14:textId="77777777" w:rsidR="009A2E82" w:rsidRPr="00602485" w:rsidRDefault="009A2E82" w:rsidP="00EC25C0">
            <w:pPr>
              <w:ind w:left="0"/>
              <w:rPr>
                <w:b/>
                <w:bCs/>
                <w:sz w:val="18"/>
                <w:szCs w:val="18"/>
              </w:rPr>
            </w:pPr>
            <w:r w:rsidRPr="00602485">
              <w:rPr>
                <w:b/>
                <w:bCs/>
                <w:sz w:val="18"/>
                <w:szCs w:val="18"/>
              </w:rPr>
              <w:t>ICCID</w:t>
            </w:r>
          </w:p>
        </w:tc>
        <w:tc>
          <w:tcPr>
            <w:tcW w:w="1447" w:type="dxa"/>
          </w:tcPr>
          <w:p w14:paraId="79371DE5" w14:textId="0BAE00E1" w:rsidR="009A2E82" w:rsidRPr="00DF00E8" w:rsidRDefault="00AB020E" w:rsidP="00EC25C0">
            <w:pPr>
              <w:ind w:left="0"/>
            </w:pPr>
            <w:r>
              <w:t>SIM-kind</w:t>
            </w:r>
          </w:p>
        </w:tc>
        <w:tc>
          <w:tcPr>
            <w:tcW w:w="6237" w:type="dxa"/>
          </w:tcPr>
          <w:p w14:paraId="0037EF7F" w14:textId="362BC57E" w:rsidR="009A2E82" w:rsidRPr="00DF00E8" w:rsidRDefault="00F41246" w:rsidP="00EC25C0">
            <w:pPr>
              <w:ind w:left="0"/>
            </w:pPr>
            <w:r>
              <w:t xml:space="preserve">RMS </w:t>
            </w:r>
            <w:r w:rsidR="001B0DF4">
              <w:t>inventory e</w:t>
            </w:r>
            <w:r w:rsidR="009A2E82">
              <w:t>xternal ICCID parameter</w:t>
            </w:r>
            <w:r w:rsidR="00493F95">
              <w:t>.</w:t>
            </w:r>
            <w:r w:rsidR="00493F95">
              <w:br/>
              <w:t xml:space="preserve">If RMS status is </w:t>
            </w:r>
            <w:r w:rsidR="00493F95" w:rsidRPr="00493F95">
              <w:rPr>
                <w:b/>
                <w:bCs/>
                <w:sz w:val="18"/>
                <w:szCs w:val="18"/>
              </w:rPr>
              <w:t>Available</w:t>
            </w:r>
            <w:r w:rsidR="00493F95">
              <w:t xml:space="preserve">, the value is displayed </w:t>
            </w:r>
            <w:r w:rsidR="00493F95" w:rsidRPr="00871DB7">
              <w:rPr>
                <w:color w:val="70AD47" w:themeColor="accent6"/>
              </w:rPr>
              <w:t>in green color</w:t>
            </w:r>
            <w:r w:rsidR="00493F95">
              <w:t>.</w:t>
            </w:r>
          </w:p>
        </w:tc>
      </w:tr>
      <w:tr w:rsidR="009A2E82" w14:paraId="3F2B9B41" w14:textId="77777777" w:rsidTr="00333CB6">
        <w:trPr>
          <w:trHeight w:val="233"/>
        </w:trPr>
        <w:tc>
          <w:tcPr>
            <w:tcW w:w="1530" w:type="dxa"/>
          </w:tcPr>
          <w:p w14:paraId="7201E345" w14:textId="0695A674" w:rsidR="009A2E82" w:rsidRPr="00602485" w:rsidRDefault="009A2E82" w:rsidP="00EC25C0">
            <w:pPr>
              <w:ind w:left="0"/>
              <w:rPr>
                <w:b/>
                <w:bCs/>
                <w:i/>
                <w:iCs w:val="0"/>
                <w:sz w:val="18"/>
                <w:szCs w:val="18"/>
              </w:rPr>
            </w:pPr>
            <w:r w:rsidRPr="00602485">
              <w:rPr>
                <w:b/>
                <w:bCs/>
                <w:i/>
                <w:iCs w:val="0"/>
                <w:sz w:val="18"/>
                <w:szCs w:val="18"/>
              </w:rPr>
              <w:t xml:space="preserve">Service Type </w:t>
            </w:r>
            <w:r w:rsidR="00386B7F">
              <w:rPr>
                <w:b/>
                <w:bCs/>
                <w:i/>
                <w:iCs w:val="0"/>
                <w:noProof/>
                <w:sz w:val="18"/>
                <w:szCs w:val="18"/>
              </w:rPr>
              <w:drawing>
                <wp:inline distT="0" distB="0" distL="0" distR="0" wp14:anchorId="6FEB4C5A" wp14:editId="6C20E2DF">
                  <wp:extent cx="152400" cy="152400"/>
                  <wp:effectExtent l="0" t="0" r="0" b="0"/>
                  <wp:docPr id="453" name="Obrázek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Obrázek 453"/>
                          <pic:cNvPicPr/>
                        </pic:nvPicPr>
                        <pic:blipFill>
                          <a:blip r:embed="rId2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D78B8FD" w14:textId="31EBAABE" w:rsidR="009A2E82" w:rsidRPr="00DF00E8" w:rsidRDefault="00AB020E" w:rsidP="00EC25C0">
            <w:pPr>
              <w:ind w:left="0"/>
            </w:pPr>
            <w:r>
              <w:t>MSISDN-kind</w:t>
            </w:r>
          </w:p>
        </w:tc>
        <w:tc>
          <w:tcPr>
            <w:tcW w:w="6237" w:type="dxa"/>
          </w:tcPr>
          <w:p w14:paraId="79BFB90E" w14:textId="3F5F18C1" w:rsidR="00853913" w:rsidRDefault="00F41246" w:rsidP="00853913">
            <w:pPr>
              <w:ind w:left="0"/>
            </w:pPr>
            <w:r>
              <w:t xml:space="preserve">RMS </w:t>
            </w:r>
            <w:r w:rsidR="001B0DF4">
              <w:t xml:space="preserve">inventory </w:t>
            </w:r>
            <w:r w:rsidR="00A40C00">
              <w:t>Service Type</w:t>
            </w:r>
            <w:r w:rsidR="009A2E82">
              <w:t xml:space="preserve"> of the inventory</w:t>
            </w:r>
            <w:r w:rsidR="002C672D">
              <w:t xml:space="preserve"> in RMS.</w:t>
            </w:r>
            <w:r w:rsidR="002C672D">
              <w:br/>
              <w:t>Available values:</w:t>
            </w:r>
          </w:p>
          <w:p w14:paraId="042FBBBA" w14:textId="77777777" w:rsidR="00853913" w:rsidRDefault="00853913" w:rsidP="009A68CF">
            <w:pPr>
              <w:pStyle w:val="Odstavecseseznamem"/>
              <w:numPr>
                <w:ilvl w:val="0"/>
                <w:numId w:val="7"/>
              </w:numPr>
            </w:pPr>
            <w:r>
              <w:t xml:space="preserve">V = Voice </w:t>
            </w:r>
          </w:p>
          <w:p w14:paraId="167B49B2" w14:textId="1890C058" w:rsidR="002C672D" w:rsidRDefault="002C672D" w:rsidP="009A68CF">
            <w:pPr>
              <w:pStyle w:val="Odstavecseseznamem"/>
              <w:numPr>
                <w:ilvl w:val="0"/>
                <w:numId w:val="7"/>
              </w:numPr>
            </w:pPr>
            <w:r>
              <w:t>D = Data</w:t>
            </w:r>
          </w:p>
          <w:p w14:paraId="4257D8F9" w14:textId="17732A17" w:rsidR="009A2E82" w:rsidRPr="00DF00E8" w:rsidRDefault="002C672D" w:rsidP="009A68CF">
            <w:pPr>
              <w:pStyle w:val="Odstavecseseznamem"/>
              <w:numPr>
                <w:ilvl w:val="0"/>
                <w:numId w:val="7"/>
              </w:numPr>
            </w:pPr>
            <w:r>
              <w:t>F = Fax</w:t>
            </w:r>
          </w:p>
        </w:tc>
      </w:tr>
      <w:tr w:rsidR="009A2E82" w14:paraId="6A0C7428" w14:textId="77777777" w:rsidTr="00333CB6">
        <w:trPr>
          <w:trHeight w:val="219"/>
        </w:trPr>
        <w:tc>
          <w:tcPr>
            <w:tcW w:w="1530" w:type="dxa"/>
          </w:tcPr>
          <w:p w14:paraId="1D75CA97" w14:textId="77777777" w:rsidR="009A2E82" w:rsidRDefault="009A2E82" w:rsidP="00EC25C0">
            <w:pPr>
              <w:ind w:left="0"/>
              <w:rPr>
                <w:b/>
                <w:bCs/>
                <w:i/>
                <w:iCs w:val="0"/>
                <w:sz w:val="18"/>
                <w:szCs w:val="18"/>
              </w:rPr>
            </w:pPr>
            <w:r w:rsidRPr="00386B7F">
              <w:rPr>
                <w:b/>
                <w:bCs/>
                <w:i/>
                <w:iCs w:val="0"/>
                <w:sz w:val="18"/>
                <w:szCs w:val="18"/>
              </w:rPr>
              <w:t>Is Donated</w:t>
            </w:r>
          </w:p>
          <w:p w14:paraId="06EFDB71" w14:textId="4AE9CC82" w:rsidR="00386B7F" w:rsidRPr="00386B7F" w:rsidRDefault="00386B7F" w:rsidP="00EC25C0">
            <w:pPr>
              <w:ind w:left="0"/>
              <w:rPr>
                <w:b/>
                <w:bCs/>
                <w:i/>
                <w:iCs w:val="0"/>
                <w:sz w:val="18"/>
                <w:szCs w:val="18"/>
              </w:rPr>
            </w:pPr>
            <w:r>
              <w:rPr>
                <w:b/>
                <w:bCs/>
                <w:i/>
                <w:iCs w:val="0"/>
                <w:noProof/>
                <w:sz w:val="18"/>
                <w:szCs w:val="18"/>
              </w:rPr>
              <w:drawing>
                <wp:inline distT="0" distB="0" distL="0" distR="0" wp14:anchorId="06578646" wp14:editId="0FCEEF6D">
                  <wp:extent cx="152400" cy="152400"/>
                  <wp:effectExtent l="0" t="0" r="0" b="0"/>
                  <wp:docPr id="454" name="Obrázek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Obrázek 454"/>
                          <pic:cNvPicPr/>
                        </pic:nvPicPr>
                        <pic:blipFill>
                          <a:blip r:embed="rId2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3AC234D3" w14:textId="1F041E2D" w:rsidR="009A2E82" w:rsidRPr="00DF00E8" w:rsidRDefault="00AB020E" w:rsidP="00EC25C0">
            <w:pPr>
              <w:ind w:left="0"/>
            </w:pPr>
            <w:r>
              <w:t>MSISDN-kind</w:t>
            </w:r>
          </w:p>
        </w:tc>
        <w:tc>
          <w:tcPr>
            <w:tcW w:w="6237" w:type="dxa"/>
          </w:tcPr>
          <w:p w14:paraId="61B14E0F" w14:textId="48A2F700" w:rsidR="009A2E82" w:rsidRPr="00DF00E8" w:rsidRDefault="00F41246" w:rsidP="00EC25C0">
            <w:pPr>
              <w:ind w:left="0"/>
            </w:pPr>
            <w:r>
              <w:t xml:space="preserve">RMS </w:t>
            </w:r>
            <w:r w:rsidR="001B0DF4">
              <w:t xml:space="preserve">inventory </w:t>
            </w:r>
            <w:r w:rsidR="009A2E82">
              <w:t>IS_DONATED flag (for ported-in inventory)</w:t>
            </w:r>
            <w:r w:rsidR="002C672D">
              <w:br/>
              <w:t>Available values: 0 / 1</w:t>
            </w:r>
          </w:p>
        </w:tc>
      </w:tr>
      <w:tr w:rsidR="009A2E82" w14:paraId="59692536" w14:textId="77777777" w:rsidTr="00333CB6">
        <w:trPr>
          <w:trHeight w:val="233"/>
        </w:trPr>
        <w:tc>
          <w:tcPr>
            <w:tcW w:w="1530" w:type="dxa"/>
          </w:tcPr>
          <w:p w14:paraId="5C3C753B" w14:textId="77777777" w:rsidR="009A2E82" w:rsidRDefault="009A2E82" w:rsidP="00EC25C0">
            <w:pPr>
              <w:ind w:left="0"/>
              <w:rPr>
                <w:b/>
                <w:bCs/>
                <w:sz w:val="18"/>
                <w:szCs w:val="18"/>
              </w:rPr>
            </w:pPr>
            <w:r w:rsidRPr="00602485">
              <w:rPr>
                <w:b/>
                <w:bCs/>
                <w:sz w:val="18"/>
                <w:szCs w:val="18"/>
              </w:rPr>
              <w:t>Sales Channel</w:t>
            </w:r>
          </w:p>
          <w:p w14:paraId="7AD11325" w14:textId="6F2AE6F8" w:rsidR="00B153B6" w:rsidRPr="00602485" w:rsidRDefault="00B153B6" w:rsidP="00EC25C0">
            <w:pPr>
              <w:ind w:left="0"/>
              <w:rPr>
                <w:b/>
                <w:bCs/>
                <w:sz w:val="18"/>
                <w:szCs w:val="18"/>
              </w:rPr>
            </w:pPr>
            <w:r>
              <w:rPr>
                <w:b/>
                <w:bCs/>
                <w:i/>
                <w:iCs w:val="0"/>
                <w:noProof/>
                <w:sz w:val="18"/>
                <w:szCs w:val="18"/>
              </w:rPr>
              <w:drawing>
                <wp:inline distT="0" distB="0" distL="0" distR="0" wp14:anchorId="5BEB9C7F" wp14:editId="78DF9D42">
                  <wp:extent cx="152400" cy="152400"/>
                  <wp:effectExtent l="0" t="0" r="0" b="0"/>
                  <wp:docPr id="458" name="Obrázek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41D872DE" w14:textId="1D1E8BE7" w:rsidR="009A2E82" w:rsidRPr="00DF00E8" w:rsidRDefault="00AB020E" w:rsidP="00EC25C0">
            <w:pPr>
              <w:ind w:left="0"/>
            </w:pPr>
            <w:r>
              <w:t>MSISDN-kind</w:t>
            </w:r>
          </w:p>
        </w:tc>
        <w:tc>
          <w:tcPr>
            <w:tcW w:w="6237" w:type="dxa"/>
          </w:tcPr>
          <w:p w14:paraId="625E5ED6" w14:textId="16B35D36" w:rsidR="009A2E82" w:rsidRPr="00DF00E8" w:rsidRDefault="00F41246" w:rsidP="00EC25C0">
            <w:pPr>
              <w:ind w:left="0"/>
            </w:pPr>
            <w:r>
              <w:t xml:space="preserve">RMS </w:t>
            </w:r>
            <w:r w:rsidR="001B0DF4">
              <w:t xml:space="preserve">inventory </w:t>
            </w:r>
            <w:r w:rsidR="009A2E82">
              <w:t>Sales Channel (e.g., CONSUMER/BUSINESS/etc.)</w:t>
            </w:r>
          </w:p>
        </w:tc>
      </w:tr>
      <w:tr w:rsidR="009A2E82" w14:paraId="2D7EE12D" w14:textId="77777777" w:rsidTr="00333CB6">
        <w:trPr>
          <w:trHeight w:val="233"/>
        </w:trPr>
        <w:tc>
          <w:tcPr>
            <w:tcW w:w="1530" w:type="dxa"/>
          </w:tcPr>
          <w:p w14:paraId="31C570EB" w14:textId="48AF0601" w:rsidR="00B153B6" w:rsidRPr="00602485" w:rsidRDefault="009A2E82" w:rsidP="00EC25C0">
            <w:pPr>
              <w:ind w:left="0"/>
              <w:rPr>
                <w:b/>
                <w:bCs/>
                <w:sz w:val="18"/>
                <w:szCs w:val="18"/>
              </w:rPr>
            </w:pPr>
            <w:r w:rsidRPr="00602485">
              <w:rPr>
                <w:b/>
                <w:bCs/>
                <w:sz w:val="18"/>
                <w:szCs w:val="18"/>
              </w:rPr>
              <w:t>Source</w:t>
            </w:r>
          </w:p>
        </w:tc>
        <w:tc>
          <w:tcPr>
            <w:tcW w:w="1447" w:type="dxa"/>
          </w:tcPr>
          <w:p w14:paraId="7E89BB36" w14:textId="03157044" w:rsidR="009A2E82" w:rsidRPr="00DF00E8" w:rsidRDefault="00AB020E" w:rsidP="00EC25C0">
            <w:pPr>
              <w:ind w:left="0"/>
            </w:pPr>
            <w:r>
              <w:t>MSISDN-kind</w:t>
            </w:r>
            <w:r w:rsidR="003047EC">
              <w:br/>
            </w:r>
            <w:r>
              <w:t>SIM-kind</w:t>
            </w:r>
          </w:p>
        </w:tc>
        <w:tc>
          <w:tcPr>
            <w:tcW w:w="6237" w:type="dxa"/>
          </w:tcPr>
          <w:p w14:paraId="22EB072C" w14:textId="7CB913B2" w:rsidR="009A2E82" w:rsidRPr="00DF00E8" w:rsidRDefault="0016700F" w:rsidP="00EC25C0">
            <w:pPr>
              <w:ind w:left="0"/>
            </w:pPr>
            <w:r>
              <w:t xml:space="preserve">RMS </w:t>
            </w:r>
            <w:r w:rsidR="001B0DF4">
              <w:t xml:space="preserve">inventory </w:t>
            </w:r>
            <w:r w:rsidR="009A2E82">
              <w:t>Source (e.g., V4/V2/S106/etc.)</w:t>
            </w:r>
            <w:r w:rsidR="00526DC1">
              <w:t>.</w:t>
            </w:r>
            <w:r w:rsidR="00526DC1">
              <w:br/>
            </w:r>
            <w:r w:rsidR="00526DC1">
              <w:rPr>
                <w:b/>
                <w:bCs/>
              </w:rPr>
              <w:br/>
            </w:r>
            <w:r w:rsidR="00526DC1" w:rsidRPr="00526DC1">
              <w:rPr>
                <w:b/>
                <w:bCs/>
                <w:sz w:val="18"/>
                <w:szCs w:val="18"/>
              </w:rPr>
              <w:t>NOTE:</w:t>
            </w:r>
            <w:r w:rsidR="00526DC1" w:rsidRPr="00526DC1">
              <w:rPr>
                <w:sz w:val="18"/>
                <w:szCs w:val="18"/>
              </w:rPr>
              <w:t xml:space="preserve"> This is a shared column for MSISDN and SIM source. </w:t>
            </w:r>
            <w:r w:rsidR="00526DC1" w:rsidRPr="00526DC1">
              <w:rPr>
                <w:sz w:val="18"/>
                <w:szCs w:val="18"/>
              </w:rPr>
              <w:br/>
              <w:t>If a row contains MSISDN and SIM inventory with different sources, MSISDN source is displayed in the main grid. In such cases, either import SIM to a separate row, or check RMS Status form for SIM details.</w:t>
            </w:r>
          </w:p>
        </w:tc>
      </w:tr>
      <w:tr w:rsidR="009A2E82" w14:paraId="4C9A8804" w14:textId="77777777" w:rsidTr="00333CB6">
        <w:trPr>
          <w:trHeight w:val="219"/>
        </w:trPr>
        <w:tc>
          <w:tcPr>
            <w:tcW w:w="1530" w:type="dxa"/>
          </w:tcPr>
          <w:p w14:paraId="7CE59768" w14:textId="77777777" w:rsidR="009A2E82" w:rsidRDefault="009A2E82" w:rsidP="00EC25C0">
            <w:pPr>
              <w:ind w:left="0"/>
              <w:rPr>
                <w:b/>
                <w:bCs/>
                <w:sz w:val="18"/>
                <w:szCs w:val="18"/>
              </w:rPr>
            </w:pPr>
            <w:r w:rsidRPr="00602485">
              <w:rPr>
                <w:b/>
                <w:bCs/>
                <w:sz w:val="18"/>
                <w:szCs w:val="18"/>
              </w:rPr>
              <w:t>SIM Type</w:t>
            </w:r>
          </w:p>
          <w:p w14:paraId="77914C0B" w14:textId="0EEE6D17" w:rsidR="00B153B6" w:rsidRPr="00602485" w:rsidRDefault="00B153B6" w:rsidP="00EC25C0">
            <w:pPr>
              <w:ind w:left="0"/>
              <w:rPr>
                <w:b/>
                <w:bCs/>
                <w:sz w:val="18"/>
                <w:szCs w:val="18"/>
              </w:rPr>
            </w:pPr>
            <w:r>
              <w:rPr>
                <w:b/>
                <w:bCs/>
                <w:i/>
                <w:iCs w:val="0"/>
                <w:noProof/>
                <w:sz w:val="18"/>
                <w:szCs w:val="18"/>
              </w:rPr>
              <w:drawing>
                <wp:inline distT="0" distB="0" distL="0" distR="0" wp14:anchorId="6BDBCC04" wp14:editId="6A2EAC4A">
                  <wp:extent cx="152400" cy="152400"/>
                  <wp:effectExtent l="0" t="0" r="0" b="0"/>
                  <wp:docPr id="459" name="Obrázek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C1F33E4" w14:textId="2648EB54" w:rsidR="009A2E82" w:rsidRPr="00DF00E8" w:rsidRDefault="00AB020E" w:rsidP="00EC25C0">
            <w:pPr>
              <w:ind w:left="0"/>
            </w:pPr>
            <w:r>
              <w:t>SIM-kind</w:t>
            </w:r>
          </w:p>
        </w:tc>
        <w:tc>
          <w:tcPr>
            <w:tcW w:w="6237" w:type="dxa"/>
          </w:tcPr>
          <w:p w14:paraId="30700C09" w14:textId="77777777" w:rsidR="009A2E82" w:rsidRDefault="00F41246" w:rsidP="00EC25C0">
            <w:pPr>
              <w:ind w:left="0"/>
            </w:pPr>
            <w:r>
              <w:t xml:space="preserve">RMS </w:t>
            </w:r>
            <w:r w:rsidR="001B0DF4">
              <w:t xml:space="preserve">inventory </w:t>
            </w:r>
            <w:r w:rsidR="009A2E82">
              <w:t>SIM Type</w:t>
            </w:r>
            <w:r>
              <w:t xml:space="preserve"> </w:t>
            </w:r>
            <w:r w:rsidR="009A2E82">
              <w:t>(e.g., uSIM128k)</w:t>
            </w:r>
            <w:r w:rsidR="00255421">
              <w:t>.</w:t>
            </w:r>
          </w:p>
          <w:p w14:paraId="1AC32CCE" w14:textId="4F5B610E" w:rsidR="00255421" w:rsidRPr="00DF00E8" w:rsidRDefault="00255421" w:rsidP="00EC25C0">
            <w:pPr>
              <w:ind w:left="0"/>
            </w:pPr>
            <w:r>
              <w:t>Picked from RMS record with INVENTORY_TYPE_ID=3.</w:t>
            </w:r>
          </w:p>
        </w:tc>
      </w:tr>
      <w:tr w:rsidR="00255421" w14:paraId="352358B5" w14:textId="77777777" w:rsidTr="00333CB6">
        <w:trPr>
          <w:trHeight w:val="219"/>
        </w:trPr>
        <w:tc>
          <w:tcPr>
            <w:tcW w:w="1530" w:type="dxa"/>
          </w:tcPr>
          <w:p w14:paraId="508AD21D" w14:textId="7160A090" w:rsidR="00255421" w:rsidRDefault="00255421" w:rsidP="00255421">
            <w:pPr>
              <w:ind w:left="0"/>
              <w:rPr>
                <w:b/>
                <w:bCs/>
                <w:sz w:val="18"/>
                <w:szCs w:val="18"/>
              </w:rPr>
            </w:pPr>
            <w:r>
              <w:rPr>
                <w:b/>
                <w:bCs/>
                <w:sz w:val="18"/>
                <w:szCs w:val="18"/>
              </w:rPr>
              <w:t>e</w:t>
            </w:r>
            <w:r w:rsidRPr="00602485">
              <w:rPr>
                <w:b/>
                <w:bCs/>
                <w:sz w:val="18"/>
                <w:szCs w:val="18"/>
              </w:rPr>
              <w:t>SIM Type</w:t>
            </w:r>
          </w:p>
          <w:p w14:paraId="3F163055" w14:textId="78AB904D" w:rsidR="00255421" w:rsidRPr="00602485" w:rsidRDefault="00255421" w:rsidP="00255421">
            <w:pPr>
              <w:ind w:left="0"/>
              <w:rPr>
                <w:b/>
                <w:bCs/>
                <w:sz w:val="18"/>
                <w:szCs w:val="18"/>
              </w:rPr>
            </w:pPr>
            <w:r>
              <w:rPr>
                <w:b/>
                <w:bCs/>
                <w:i/>
                <w:iCs w:val="0"/>
                <w:noProof/>
                <w:sz w:val="18"/>
                <w:szCs w:val="18"/>
              </w:rPr>
              <w:drawing>
                <wp:inline distT="0" distB="0" distL="0" distR="0" wp14:anchorId="68CBDE25" wp14:editId="722640FC">
                  <wp:extent cx="152400" cy="152400"/>
                  <wp:effectExtent l="0" t="0" r="0" b="0"/>
                  <wp:docPr id="517" name="Obrázek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Obrázek 517"/>
                          <pic:cNvPicPr/>
                        </pic:nvPicPr>
                        <pic:blipFill>
                          <a:blip r:embed="rId2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1490CA3" w14:textId="1B1CFF6A" w:rsidR="00255421" w:rsidRDefault="00255421" w:rsidP="00255421">
            <w:pPr>
              <w:ind w:left="0"/>
            </w:pPr>
            <w:r>
              <w:t>SIM-kind</w:t>
            </w:r>
          </w:p>
        </w:tc>
        <w:tc>
          <w:tcPr>
            <w:tcW w:w="6237" w:type="dxa"/>
          </w:tcPr>
          <w:p w14:paraId="09DE7E1B" w14:textId="77777777" w:rsidR="00255421" w:rsidRDefault="00255421" w:rsidP="00255421">
            <w:pPr>
              <w:ind w:left="0"/>
            </w:pPr>
            <w:r>
              <w:t>RMS inventory eSIM Type (e.g., Virtual-eSIM).</w:t>
            </w:r>
          </w:p>
          <w:p w14:paraId="37B0A86E" w14:textId="77777777" w:rsidR="00255421" w:rsidRDefault="00255421" w:rsidP="00255421">
            <w:pPr>
              <w:ind w:left="0"/>
            </w:pPr>
            <w:r>
              <w:t>Picked from RMS record with INVENTORY_TYPE_ID=6.</w:t>
            </w:r>
          </w:p>
          <w:p w14:paraId="7A76A84C" w14:textId="0F3A514A" w:rsidR="00906017" w:rsidRDefault="00906017" w:rsidP="00255421">
            <w:pPr>
              <w:ind w:left="0"/>
            </w:pPr>
            <w:r>
              <w:t xml:space="preserve">If RMS status is </w:t>
            </w:r>
            <w:r w:rsidRPr="00493F95">
              <w:rPr>
                <w:b/>
                <w:bCs/>
                <w:sz w:val="18"/>
                <w:szCs w:val="18"/>
              </w:rPr>
              <w:t>Available</w:t>
            </w:r>
            <w:r>
              <w:t xml:space="preserve">, the value is displayed </w:t>
            </w:r>
            <w:r w:rsidRPr="00871DB7">
              <w:rPr>
                <w:color w:val="70AD47" w:themeColor="accent6"/>
              </w:rPr>
              <w:t>in green color</w:t>
            </w:r>
            <w:r>
              <w:t>.</w:t>
            </w:r>
          </w:p>
        </w:tc>
      </w:tr>
      <w:tr w:rsidR="00255421" w14:paraId="11C680EE" w14:textId="77777777" w:rsidTr="00333CB6">
        <w:trPr>
          <w:trHeight w:val="233"/>
        </w:trPr>
        <w:tc>
          <w:tcPr>
            <w:tcW w:w="1530" w:type="dxa"/>
          </w:tcPr>
          <w:p w14:paraId="3EED82D5" w14:textId="77777777" w:rsidR="00255421" w:rsidRDefault="00255421" w:rsidP="00255421">
            <w:pPr>
              <w:ind w:left="0"/>
              <w:rPr>
                <w:b/>
                <w:bCs/>
                <w:sz w:val="18"/>
                <w:szCs w:val="18"/>
              </w:rPr>
            </w:pPr>
            <w:r w:rsidRPr="00602485">
              <w:rPr>
                <w:b/>
                <w:bCs/>
                <w:sz w:val="18"/>
                <w:szCs w:val="18"/>
              </w:rPr>
              <w:t>EBS Org</w:t>
            </w:r>
          </w:p>
          <w:p w14:paraId="5F60EF99" w14:textId="66F4A055" w:rsidR="00255421" w:rsidRPr="00602485" w:rsidRDefault="00255421" w:rsidP="00255421">
            <w:pPr>
              <w:ind w:left="0"/>
              <w:rPr>
                <w:b/>
                <w:bCs/>
                <w:sz w:val="18"/>
                <w:szCs w:val="18"/>
              </w:rPr>
            </w:pPr>
            <w:r>
              <w:rPr>
                <w:b/>
                <w:bCs/>
                <w:i/>
                <w:iCs w:val="0"/>
                <w:noProof/>
                <w:sz w:val="18"/>
                <w:szCs w:val="18"/>
              </w:rPr>
              <w:drawing>
                <wp:inline distT="0" distB="0" distL="0" distR="0" wp14:anchorId="51B7CA46" wp14:editId="12D7C0C4">
                  <wp:extent cx="152400" cy="152400"/>
                  <wp:effectExtent l="0" t="0" r="0" b="0"/>
                  <wp:docPr id="460" name="Obrázek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4D49ADF" w14:textId="71C37E3B" w:rsidR="00255421" w:rsidRPr="00DF00E8" w:rsidRDefault="00255421" w:rsidP="00255421">
            <w:pPr>
              <w:ind w:left="0"/>
            </w:pPr>
            <w:r>
              <w:t>SIM-kind</w:t>
            </w:r>
          </w:p>
        </w:tc>
        <w:tc>
          <w:tcPr>
            <w:tcW w:w="6237" w:type="dxa"/>
          </w:tcPr>
          <w:p w14:paraId="1EFE0304" w14:textId="63C7F22C" w:rsidR="00255421" w:rsidRPr="00DF00E8" w:rsidRDefault="00255421" w:rsidP="00255421">
            <w:pPr>
              <w:ind w:left="0"/>
            </w:pPr>
            <w:r>
              <w:t>EBS Organization (e.g., S02) for the SIM.</w:t>
            </w:r>
          </w:p>
        </w:tc>
      </w:tr>
      <w:tr w:rsidR="00255421" w14:paraId="4FC46522" w14:textId="77777777" w:rsidTr="00333CB6">
        <w:trPr>
          <w:trHeight w:val="233"/>
        </w:trPr>
        <w:tc>
          <w:tcPr>
            <w:tcW w:w="1530" w:type="dxa"/>
          </w:tcPr>
          <w:p w14:paraId="32DAE27D" w14:textId="77777777" w:rsidR="00255421" w:rsidRDefault="00255421" w:rsidP="00255421">
            <w:pPr>
              <w:ind w:left="0"/>
              <w:rPr>
                <w:b/>
                <w:bCs/>
                <w:sz w:val="18"/>
                <w:szCs w:val="18"/>
              </w:rPr>
            </w:pPr>
            <w:r w:rsidRPr="00602485">
              <w:rPr>
                <w:b/>
                <w:bCs/>
                <w:sz w:val="18"/>
                <w:szCs w:val="18"/>
              </w:rPr>
              <w:t>EBS Product</w:t>
            </w:r>
          </w:p>
          <w:p w14:paraId="074CE116" w14:textId="6C96583C" w:rsidR="00255421" w:rsidRPr="00602485" w:rsidRDefault="00255421" w:rsidP="00255421">
            <w:pPr>
              <w:ind w:left="0"/>
              <w:rPr>
                <w:b/>
                <w:bCs/>
                <w:sz w:val="18"/>
                <w:szCs w:val="18"/>
              </w:rPr>
            </w:pPr>
            <w:r>
              <w:rPr>
                <w:b/>
                <w:bCs/>
                <w:i/>
                <w:iCs w:val="0"/>
                <w:noProof/>
                <w:sz w:val="18"/>
                <w:szCs w:val="18"/>
              </w:rPr>
              <w:drawing>
                <wp:inline distT="0" distB="0" distL="0" distR="0" wp14:anchorId="5EC3E896" wp14:editId="1CBEA6D3">
                  <wp:extent cx="152400" cy="152400"/>
                  <wp:effectExtent l="0" t="0" r="0" b="0"/>
                  <wp:docPr id="461" name="Obrázek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B63CC6E" w14:textId="56AADD2C" w:rsidR="00255421" w:rsidRPr="00DF00E8" w:rsidRDefault="00255421" w:rsidP="00255421">
            <w:pPr>
              <w:ind w:left="0"/>
            </w:pPr>
            <w:r>
              <w:t>SIM-kind</w:t>
            </w:r>
          </w:p>
        </w:tc>
        <w:tc>
          <w:tcPr>
            <w:tcW w:w="6237" w:type="dxa"/>
          </w:tcPr>
          <w:p w14:paraId="69FA9B4B" w14:textId="77777777" w:rsidR="00255421" w:rsidRDefault="00255421" w:rsidP="00255421">
            <w:pPr>
              <w:ind w:left="0"/>
            </w:pPr>
            <w:r>
              <w:t>EBS Product Name (e.g., SKPOST128LTE) for the SIM.</w:t>
            </w:r>
          </w:p>
          <w:p w14:paraId="3F6639CE" w14:textId="0E480DDE" w:rsidR="00B3011F" w:rsidRPr="00DF00E8" w:rsidRDefault="00B3011F" w:rsidP="00255421">
            <w:pPr>
              <w:ind w:left="0"/>
            </w:pPr>
            <w:r>
              <w:t xml:space="preserve">If EBS status is </w:t>
            </w:r>
            <w:r>
              <w:rPr>
                <w:b/>
                <w:bCs/>
                <w:sz w:val="18"/>
                <w:szCs w:val="18"/>
              </w:rPr>
              <w:t>In Stock</w:t>
            </w:r>
            <w:r>
              <w:t xml:space="preserve">, the value is displayed </w:t>
            </w:r>
            <w:r w:rsidRPr="00871DB7">
              <w:rPr>
                <w:color w:val="70AD47" w:themeColor="accent6"/>
              </w:rPr>
              <w:t>in green color</w:t>
            </w:r>
            <w:r>
              <w:t>.</w:t>
            </w:r>
          </w:p>
        </w:tc>
      </w:tr>
      <w:tr w:rsidR="00255421" w14:paraId="31CCBED5" w14:textId="77777777" w:rsidTr="00333CB6">
        <w:trPr>
          <w:trHeight w:val="453"/>
        </w:trPr>
        <w:tc>
          <w:tcPr>
            <w:tcW w:w="1530" w:type="dxa"/>
          </w:tcPr>
          <w:p w14:paraId="3C68A643" w14:textId="08D99458" w:rsidR="00255421" w:rsidRPr="00602485" w:rsidRDefault="00255421" w:rsidP="00255421">
            <w:pPr>
              <w:ind w:left="0"/>
              <w:rPr>
                <w:b/>
                <w:bCs/>
                <w:i/>
                <w:iCs w:val="0"/>
                <w:sz w:val="18"/>
                <w:szCs w:val="18"/>
              </w:rPr>
            </w:pPr>
            <w:r w:rsidRPr="00602485">
              <w:rPr>
                <w:b/>
                <w:bCs/>
                <w:i/>
                <w:iCs w:val="0"/>
                <w:sz w:val="18"/>
                <w:szCs w:val="18"/>
              </w:rPr>
              <w:t xml:space="preserve">MSISDN Status </w:t>
            </w:r>
            <w:r>
              <w:rPr>
                <w:b/>
                <w:bCs/>
                <w:i/>
                <w:iCs w:val="0"/>
                <w:noProof/>
                <w:sz w:val="18"/>
                <w:szCs w:val="18"/>
              </w:rPr>
              <w:drawing>
                <wp:inline distT="0" distB="0" distL="0" distR="0" wp14:anchorId="1E1CA4C0" wp14:editId="0405063B">
                  <wp:extent cx="152400" cy="152400"/>
                  <wp:effectExtent l="0" t="0" r="0" b="0"/>
                  <wp:docPr id="455" name="Obrázek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Obrázek 455"/>
                          <pic:cNvPicPr/>
                        </pic:nvPicPr>
                        <pic:blipFill>
                          <a:blip r:embed="rId2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15BF3B2C" w14:textId="588209D0" w:rsidR="00255421" w:rsidRPr="00DF00E8" w:rsidRDefault="00255421" w:rsidP="00255421">
            <w:pPr>
              <w:ind w:left="0"/>
            </w:pPr>
            <w:r>
              <w:t>MSISDN-kind</w:t>
            </w:r>
            <w:r>
              <w:br/>
              <w:t>Others</w:t>
            </w:r>
          </w:p>
        </w:tc>
        <w:tc>
          <w:tcPr>
            <w:tcW w:w="6237" w:type="dxa"/>
          </w:tcPr>
          <w:p w14:paraId="0AD74147" w14:textId="0FFAEF3C" w:rsidR="00255421" w:rsidRDefault="00255421" w:rsidP="00255421">
            <w:pPr>
              <w:ind w:left="0"/>
            </w:pPr>
            <w:r>
              <w:t xml:space="preserve">Calculated flag for validity of row data that belong to MSISDN-kind inventory on given row. </w:t>
            </w:r>
            <w:r>
              <w:br/>
            </w:r>
          </w:p>
          <w:p w14:paraId="1443DD16" w14:textId="14D8E9E8"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5"/>
              <w:gridCol w:w="4818"/>
            </w:tblGrid>
            <w:tr w:rsidR="00255421" w14:paraId="4E733616" w14:textId="77777777" w:rsidTr="00C1286E">
              <w:tc>
                <w:tcPr>
                  <w:tcW w:w="1165" w:type="dxa"/>
                </w:tcPr>
                <w:p w14:paraId="0A855AFB" w14:textId="14514799" w:rsidR="00255421" w:rsidRDefault="00255421" w:rsidP="00255421">
                  <w:pPr>
                    <w:ind w:left="0"/>
                    <w:jc w:val="center"/>
                  </w:pPr>
                  <w:r>
                    <w:rPr>
                      <w:noProof/>
                    </w:rPr>
                    <w:drawing>
                      <wp:inline distT="0" distB="0" distL="0" distR="0" wp14:anchorId="4D2E708F" wp14:editId="33F932FB">
                        <wp:extent cx="149184" cy="151200"/>
                        <wp:effectExtent l="0" t="0" r="3810" b="1270"/>
                        <wp:docPr id="36" name="Obráze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28">
                                  <a:extLst>
                                    <a:ext uri="{28A0092B-C50C-407E-A947-70E740481C1C}">
                                      <a14:useLocalDpi xmlns:a14="http://schemas.microsoft.com/office/drawing/2010/main" val="0"/>
                                    </a:ext>
                                  </a:extLst>
                                </a:blip>
                                <a:srcRect l="-23" t="-701" r="-23" b="-701"/>
                                <a:stretch/>
                              </pic:blipFill>
                              <pic:spPr bwMode="auto">
                                <a:xfrm>
                                  <a:off x="0" y="0"/>
                                  <a:ext cx="151270" cy="15331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18" w:type="dxa"/>
                </w:tcPr>
                <w:p w14:paraId="38FFF553" w14:textId="5693A815" w:rsidR="00255421" w:rsidRPr="00A40C00" w:rsidRDefault="00255421" w:rsidP="00255421">
                  <w:pPr>
                    <w:ind w:left="0"/>
                    <w:rPr>
                      <w:sz w:val="18"/>
                      <w:szCs w:val="18"/>
                    </w:rPr>
                  </w:pPr>
                  <w:r w:rsidRPr="00E65404">
                    <w:rPr>
                      <w:sz w:val="18"/>
                      <w:szCs w:val="18"/>
                    </w:rPr>
                    <w:t>Inventory was not detected on given row.</w:t>
                  </w:r>
                </w:p>
              </w:tc>
            </w:tr>
            <w:tr w:rsidR="00255421" w14:paraId="1032B9FE" w14:textId="77777777" w:rsidTr="00C1286E">
              <w:tc>
                <w:tcPr>
                  <w:tcW w:w="1165" w:type="dxa"/>
                </w:tcPr>
                <w:p w14:paraId="34EEC807" w14:textId="26180C8A" w:rsidR="00255421" w:rsidRDefault="00255421" w:rsidP="00255421">
                  <w:pPr>
                    <w:ind w:left="0"/>
                    <w:jc w:val="center"/>
                  </w:pPr>
                  <w:r>
                    <w:rPr>
                      <w:noProof/>
                    </w:rPr>
                    <w:drawing>
                      <wp:inline distT="0" distB="0" distL="0" distR="0" wp14:anchorId="115AFDAC" wp14:editId="4339DED0">
                        <wp:extent cx="154305" cy="154305"/>
                        <wp:effectExtent l="0" t="0" r="0" b="0"/>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3DB26A4B" wp14:editId="00A496C4">
                        <wp:extent cx="151765" cy="151765"/>
                        <wp:effectExtent l="0" t="0" r="635" b="635"/>
                        <wp:docPr id="73" name="Obráze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3813082C" wp14:editId="1B9AA40F">
                        <wp:extent cx="151765" cy="151765"/>
                        <wp:effectExtent l="0" t="0" r="635" b="635"/>
                        <wp:docPr id="74" name="Obráze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477C8CCF" w14:textId="0EEFE06F" w:rsidR="00255421" w:rsidRPr="00A40C00" w:rsidRDefault="00255421" w:rsidP="00255421">
                  <w:pPr>
                    <w:ind w:left="0"/>
                    <w:rPr>
                      <w:sz w:val="18"/>
                      <w:szCs w:val="18"/>
                    </w:rPr>
                  </w:pPr>
                  <w:r w:rsidRPr="00E65404">
                    <w:rPr>
                      <w:sz w:val="18"/>
                      <w:szCs w:val="18"/>
                    </w:rPr>
                    <w:t>Inventory is routed as NON-LIVE.</w:t>
                  </w:r>
                </w:p>
              </w:tc>
            </w:tr>
            <w:tr w:rsidR="00255421" w14:paraId="3C5C4FF5" w14:textId="77777777" w:rsidTr="00C1286E">
              <w:tc>
                <w:tcPr>
                  <w:tcW w:w="1165" w:type="dxa"/>
                </w:tcPr>
                <w:p w14:paraId="0516021E" w14:textId="49ABD45A" w:rsidR="00255421" w:rsidRDefault="00255421" w:rsidP="00255421">
                  <w:pPr>
                    <w:ind w:left="0"/>
                    <w:jc w:val="center"/>
                  </w:pPr>
                  <w:r>
                    <w:rPr>
                      <w:noProof/>
                      <w:sz w:val="18"/>
                      <w:szCs w:val="18"/>
                    </w:rPr>
                    <w:drawing>
                      <wp:inline distT="0" distB="0" distL="0" distR="0" wp14:anchorId="561C8C7E" wp14:editId="2046B1FD">
                        <wp:extent cx="151200" cy="151130"/>
                        <wp:effectExtent l="0" t="0" r="1270" b="1270"/>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rotWithShape="1">
                                <a:blip r:embed="rId32">
                                  <a:extLst>
                                    <a:ext uri="{28A0092B-C50C-407E-A947-70E740481C1C}">
                                      <a14:useLocalDpi xmlns:a14="http://schemas.microsoft.com/office/drawing/2010/main" val="0"/>
                                    </a:ext>
                                  </a:extLst>
                                </a:blip>
                                <a:srcRect l="-23" r="-23"/>
                                <a:stretch/>
                              </pic:blipFill>
                              <pic:spPr bwMode="auto">
                                <a:xfrm>
                                  <a:off x="0" y="0"/>
                                  <a:ext cx="15127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sz w:val="18"/>
                      <w:szCs w:val="18"/>
                    </w:rPr>
                    <w:drawing>
                      <wp:inline distT="0" distB="0" distL="0" distR="0" wp14:anchorId="2B9DDAA5" wp14:editId="2882C73F">
                        <wp:extent cx="151765" cy="151765"/>
                        <wp:effectExtent l="0" t="0" r="635" b="635"/>
                        <wp:docPr id="75" name="Obráze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81AE82F" wp14:editId="11435A0E">
                        <wp:extent cx="151765" cy="151765"/>
                        <wp:effectExtent l="0" t="0" r="635" b="635"/>
                        <wp:docPr id="80" name="Obráze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385BFF42" w14:textId="76FB1DF2" w:rsidR="00255421" w:rsidRPr="00A40C00" w:rsidRDefault="00255421" w:rsidP="00255421">
                  <w:pPr>
                    <w:ind w:left="0"/>
                    <w:rPr>
                      <w:sz w:val="18"/>
                      <w:szCs w:val="18"/>
                    </w:rPr>
                  </w:pPr>
                  <w:r w:rsidRPr="00E65404">
                    <w:rPr>
                      <w:sz w:val="18"/>
                      <w:szCs w:val="18"/>
                    </w:rPr>
                    <w:t>Inventory is routed as LIVE.</w:t>
                  </w:r>
                </w:p>
              </w:tc>
            </w:tr>
            <w:tr w:rsidR="00255421" w14:paraId="61CEEA0F" w14:textId="77777777" w:rsidTr="00C1286E">
              <w:tc>
                <w:tcPr>
                  <w:tcW w:w="1165" w:type="dxa"/>
                </w:tcPr>
                <w:p w14:paraId="3C7440B2" w14:textId="5574F29B" w:rsidR="00255421" w:rsidRDefault="00255421" w:rsidP="00255421">
                  <w:pPr>
                    <w:ind w:left="0"/>
                    <w:jc w:val="center"/>
                  </w:pPr>
                  <w:r>
                    <w:rPr>
                      <w:noProof/>
                    </w:rPr>
                    <w:drawing>
                      <wp:inline distT="0" distB="0" distL="0" distR="0" wp14:anchorId="64C78EEE" wp14:editId="56C33A5E">
                        <wp:extent cx="154305" cy="154305"/>
                        <wp:effectExtent l="0" t="0" r="0" b="0"/>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w:t>
                  </w:r>
                  <w:r>
                    <w:rPr>
                      <w:noProof/>
                    </w:rPr>
                    <w:drawing>
                      <wp:inline distT="0" distB="0" distL="0" distR="0" wp14:anchorId="0999695C" wp14:editId="6BC40C30">
                        <wp:extent cx="151765" cy="151765"/>
                        <wp:effectExtent l="0" t="0" r="635" b="635"/>
                        <wp:docPr id="76" name="Obráze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1162D1DD" wp14:editId="1719C9DA">
                        <wp:extent cx="151765" cy="151765"/>
                        <wp:effectExtent l="0" t="0" r="635" b="635"/>
                        <wp:docPr id="81" name="Obráze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2E2CC92" w14:textId="3A2954CE"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4ADA69E7" w14:textId="77777777" w:rsidTr="00C1286E">
              <w:tc>
                <w:tcPr>
                  <w:tcW w:w="1165" w:type="dxa"/>
                </w:tcPr>
                <w:p w14:paraId="59F6264D" w14:textId="7BB34E4E" w:rsidR="00255421" w:rsidRDefault="00255421" w:rsidP="00255421">
                  <w:pPr>
                    <w:ind w:left="0"/>
                    <w:jc w:val="center"/>
                    <w:rPr>
                      <w:noProof/>
                    </w:rPr>
                  </w:pPr>
                  <w:r>
                    <w:rPr>
                      <w:noProof/>
                    </w:rPr>
                    <w:drawing>
                      <wp:inline distT="0" distB="0" distL="0" distR="0" wp14:anchorId="237B7F21" wp14:editId="6D8C10ED">
                        <wp:extent cx="0" cy="151060"/>
                        <wp:effectExtent l="0" t="0" r="0" b="0"/>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CA63EB8" wp14:editId="04432F03">
                        <wp:extent cx="151130" cy="151200"/>
                        <wp:effectExtent l="0" t="0" r="1270" b="1270"/>
                        <wp:docPr id="46" name="Obráze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38">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AFAC301" wp14:editId="2117BC15">
                        <wp:extent cx="151765" cy="151765"/>
                        <wp:effectExtent l="0" t="0" r="635" b="635"/>
                        <wp:docPr id="77" name="Obráze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291DB17E" wp14:editId="03A066D4">
                        <wp:extent cx="151765" cy="151765"/>
                        <wp:effectExtent l="0" t="0" r="635" b="635"/>
                        <wp:docPr id="82" name="Obráze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28448B" w14:textId="0671D02B"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7144CF23" w14:textId="77777777" w:rsidTr="00C1286E">
              <w:tc>
                <w:tcPr>
                  <w:tcW w:w="1165" w:type="dxa"/>
                </w:tcPr>
                <w:p w14:paraId="68E2D0E3" w14:textId="504E17E3" w:rsidR="00255421" w:rsidRDefault="00255421" w:rsidP="00255421">
                  <w:pPr>
                    <w:ind w:left="0"/>
                    <w:jc w:val="center"/>
                    <w:rPr>
                      <w:noProof/>
                    </w:rPr>
                  </w:pPr>
                  <w:r>
                    <w:rPr>
                      <w:noProof/>
                    </w:rPr>
                    <w:drawing>
                      <wp:inline distT="0" distB="0" distL="0" distR="0" wp14:anchorId="3DAE5ED9" wp14:editId="65796D84">
                        <wp:extent cx="151130" cy="151200"/>
                        <wp:effectExtent l="0" t="0" r="1270" b="1270"/>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41">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181E2B8" wp14:editId="5CFF3213">
                        <wp:extent cx="151765" cy="151765"/>
                        <wp:effectExtent l="0" t="0" r="635" b="635"/>
                        <wp:docPr id="78" name="Obráze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4EC9D1E2" wp14:editId="29527841">
                        <wp:extent cx="151765" cy="151765"/>
                        <wp:effectExtent l="0" t="0" r="635" b="635"/>
                        <wp:docPr id="84" name="Obráze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607485FB" w14:textId="717BC255"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271076ED" w14:textId="77777777" w:rsidTr="00C1286E">
              <w:tc>
                <w:tcPr>
                  <w:tcW w:w="1165" w:type="dxa"/>
                </w:tcPr>
                <w:p w14:paraId="77CB7390" w14:textId="7FA9FF5E" w:rsidR="00255421" w:rsidRDefault="00255421" w:rsidP="00255421">
                  <w:pPr>
                    <w:ind w:left="0"/>
                    <w:jc w:val="center"/>
                    <w:rPr>
                      <w:noProof/>
                    </w:rPr>
                  </w:pPr>
                  <w:r>
                    <w:rPr>
                      <w:noProof/>
                    </w:rPr>
                    <w:drawing>
                      <wp:inline distT="0" distB="0" distL="0" distR="0" wp14:anchorId="3F395389" wp14:editId="1546816B">
                        <wp:extent cx="151130" cy="151200"/>
                        <wp:effectExtent l="0" t="0" r="1270" b="1270"/>
                        <wp:docPr id="45" name="Obráze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7F1E105B" wp14:editId="3F6668B2">
                        <wp:extent cx="151765" cy="151765"/>
                        <wp:effectExtent l="0" t="0" r="635" b="635"/>
                        <wp:docPr id="79" name="Obráze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7152AD15" wp14:editId="0BC6F1A6">
                        <wp:extent cx="151765" cy="151765"/>
                        <wp:effectExtent l="0" t="0" r="635" b="635"/>
                        <wp:docPr id="83" name="Obráze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4818" w:type="dxa"/>
                </w:tcPr>
                <w:p w14:paraId="531D5346" w14:textId="17DFAB38"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w:t>
                  </w:r>
                  <w:r w:rsidRPr="00E65404">
                    <w:rPr>
                      <w:sz w:val="18"/>
                      <w:szCs w:val="18"/>
                    </w:rPr>
                    <w:t xml:space="preserve"> user</w:t>
                  </w:r>
                  <w:r>
                    <w:rPr>
                      <w:sz w:val="18"/>
                      <w:szCs w:val="18"/>
                    </w:rPr>
                    <w:t>’s</w:t>
                  </w:r>
                  <w:r w:rsidRPr="00E65404">
                    <w:rPr>
                      <w:sz w:val="18"/>
                      <w:szCs w:val="18"/>
                    </w:rPr>
                    <w:t xml:space="preserve"> role.</w:t>
                  </w:r>
                  <w:r>
                    <w:rPr>
                      <w:sz w:val="18"/>
                      <w:szCs w:val="18"/>
                    </w:rPr>
                    <w:br/>
                    <w:t xml:space="preserve">(Either the inventory is not whitelisted for current user’s </w:t>
                  </w:r>
                  <w:r>
                    <w:rPr>
                      <w:sz w:val="18"/>
                      <w:szCs w:val="18"/>
                    </w:rPr>
                    <w:lastRenderedPageBreak/>
                    <w:t>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5943ACAA" w14:textId="77777777" w:rsidR="00255421" w:rsidRDefault="00255421" w:rsidP="00255421">
            <w:pPr>
              <w:ind w:left="0"/>
            </w:pPr>
          </w:p>
          <w:p w14:paraId="104A397D"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rsidRPr="00A40C00" w14:paraId="53B739DA" w14:textId="77777777" w:rsidTr="00C1286E">
              <w:tc>
                <w:tcPr>
                  <w:tcW w:w="595" w:type="dxa"/>
                </w:tcPr>
                <w:p w14:paraId="0A8C1DE5" w14:textId="77777777" w:rsidR="00255421" w:rsidRDefault="00255421" w:rsidP="00255421">
                  <w:pPr>
                    <w:ind w:left="0"/>
                    <w:jc w:val="center"/>
                  </w:pPr>
                  <w:r>
                    <w:rPr>
                      <w:noProof/>
                    </w:rPr>
                    <w:drawing>
                      <wp:inline distT="0" distB="0" distL="0" distR="0" wp14:anchorId="0D36FBA8" wp14:editId="11611A26">
                        <wp:extent cx="154305" cy="154305"/>
                        <wp:effectExtent l="0" t="0" r="0" b="0"/>
                        <wp:docPr id="51" name="Obráze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5388" w:type="dxa"/>
                </w:tcPr>
                <w:p w14:paraId="3C63977C" w14:textId="77777777" w:rsidR="00255421" w:rsidRPr="00A40C00" w:rsidRDefault="00255421" w:rsidP="00255421">
                  <w:pPr>
                    <w:ind w:left="0"/>
                    <w:rPr>
                      <w:sz w:val="18"/>
                      <w:szCs w:val="18"/>
                    </w:rPr>
                  </w:pPr>
                  <w:r w:rsidRPr="00E65404">
                    <w:rPr>
                      <w:sz w:val="18"/>
                      <w:szCs w:val="18"/>
                    </w:rPr>
                    <w:t xml:space="preserve">Inventory is </w:t>
                  </w:r>
                  <w:r>
                    <w:rPr>
                      <w:sz w:val="18"/>
                      <w:szCs w:val="18"/>
                    </w:rPr>
                    <w:t>MSISDN</w:t>
                  </w:r>
                </w:p>
              </w:tc>
            </w:tr>
            <w:tr w:rsidR="00255421" w:rsidRPr="00A40C00" w14:paraId="72C8F9A4" w14:textId="77777777" w:rsidTr="00C1286E">
              <w:tc>
                <w:tcPr>
                  <w:tcW w:w="595" w:type="dxa"/>
                </w:tcPr>
                <w:p w14:paraId="373336D0" w14:textId="77777777" w:rsidR="00255421" w:rsidRDefault="00255421" w:rsidP="00255421">
                  <w:pPr>
                    <w:ind w:left="0"/>
                    <w:jc w:val="center"/>
                  </w:pPr>
                  <w:r>
                    <w:rPr>
                      <w:noProof/>
                    </w:rPr>
                    <w:drawing>
                      <wp:inline distT="0" distB="0" distL="0" distR="0" wp14:anchorId="5534ED88" wp14:editId="6A89706B">
                        <wp:extent cx="151765" cy="151765"/>
                        <wp:effectExtent l="0" t="0" r="635" b="635"/>
                        <wp:docPr id="52" name="Obráze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388" w:type="dxa"/>
                </w:tcPr>
                <w:p w14:paraId="42CAA281" w14:textId="77777777" w:rsidR="00255421" w:rsidRPr="00A40C00" w:rsidRDefault="00255421" w:rsidP="00255421">
                  <w:pPr>
                    <w:ind w:left="0"/>
                    <w:rPr>
                      <w:sz w:val="18"/>
                      <w:szCs w:val="18"/>
                    </w:rPr>
                  </w:pPr>
                  <w:r w:rsidRPr="00E65404">
                    <w:rPr>
                      <w:sz w:val="18"/>
                      <w:szCs w:val="18"/>
                    </w:rPr>
                    <w:t xml:space="preserve">Inventory is </w:t>
                  </w:r>
                  <w:r>
                    <w:rPr>
                      <w:sz w:val="18"/>
                      <w:szCs w:val="18"/>
                    </w:rPr>
                    <w:t>ISDN</w:t>
                  </w:r>
                </w:p>
              </w:tc>
            </w:tr>
            <w:tr w:rsidR="00255421" w:rsidRPr="00A40C00" w14:paraId="285AEE3B" w14:textId="77777777" w:rsidTr="00C1286E">
              <w:tc>
                <w:tcPr>
                  <w:tcW w:w="595" w:type="dxa"/>
                </w:tcPr>
                <w:p w14:paraId="231DED0F" w14:textId="77777777" w:rsidR="00255421" w:rsidRDefault="00255421" w:rsidP="00255421">
                  <w:pPr>
                    <w:ind w:left="0"/>
                    <w:jc w:val="center"/>
                  </w:pPr>
                  <w:r>
                    <w:rPr>
                      <w:noProof/>
                      <w:sz w:val="18"/>
                      <w:szCs w:val="18"/>
                    </w:rPr>
                    <w:drawing>
                      <wp:inline distT="0" distB="0" distL="0" distR="0" wp14:anchorId="35AA95EF" wp14:editId="6C46BC3A">
                        <wp:extent cx="151765" cy="151765"/>
                        <wp:effectExtent l="0" t="0" r="635" b="635"/>
                        <wp:docPr id="53" name="Obráze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 xml:space="preserve"> </w:t>
                  </w:r>
                </w:p>
              </w:tc>
              <w:tc>
                <w:tcPr>
                  <w:tcW w:w="5388" w:type="dxa"/>
                </w:tcPr>
                <w:p w14:paraId="4E1C2241" w14:textId="0F9EF564" w:rsidR="00255421" w:rsidRPr="00A40C00" w:rsidRDefault="00255421" w:rsidP="00255421">
                  <w:pPr>
                    <w:ind w:left="0"/>
                    <w:rPr>
                      <w:sz w:val="18"/>
                      <w:szCs w:val="18"/>
                    </w:rPr>
                  </w:pPr>
                  <w:r w:rsidRPr="00EE4013">
                    <w:rPr>
                      <w:sz w:val="18"/>
                      <w:szCs w:val="18"/>
                    </w:rPr>
                    <w:t xml:space="preserve">Inventory is </w:t>
                  </w:r>
                  <w:r w:rsidR="001B3940">
                    <w:rPr>
                      <w:sz w:val="18"/>
                      <w:szCs w:val="18"/>
                    </w:rPr>
                    <w:t xml:space="preserve">external i.e., </w:t>
                  </w:r>
                  <w:r w:rsidRPr="00EE4013">
                    <w:rPr>
                      <w:sz w:val="18"/>
                      <w:szCs w:val="18"/>
                    </w:rPr>
                    <w:t xml:space="preserve">of a non-RMS </w:t>
                  </w:r>
                  <w:r>
                    <w:rPr>
                      <w:sz w:val="18"/>
                      <w:szCs w:val="18"/>
                    </w:rPr>
                    <w:t>origin</w:t>
                  </w:r>
                  <w:r w:rsidRPr="00EE4013">
                    <w:rPr>
                      <w:sz w:val="18"/>
                      <w:szCs w:val="18"/>
                    </w:rPr>
                    <w:t xml:space="preserve"> (FakeSIM, ADSL/FBB, ICT, MAC, etc.)</w:t>
                  </w:r>
                </w:p>
              </w:tc>
            </w:tr>
          </w:tbl>
          <w:p w14:paraId="43722660" w14:textId="77777777" w:rsidR="00255421" w:rsidRDefault="00255421" w:rsidP="00255421">
            <w:pPr>
              <w:ind w:left="0"/>
              <w:rPr>
                <w:b/>
                <w:bCs/>
                <w:sz w:val="18"/>
                <w:szCs w:val="18"/>
              </w:rPr>
            </w:pPr>
          </w:p>
          <w:p w14:paraId="18528BE0" w14:textId="362E3AFC" w:rsidR="00255421" w:rsidRPr="00DF00E8" w:rsidRDefault="00255421" w:rsidP="00255421">
            <w:pPr>
              <w:ind w:left="0"/>
            </w:pPr>
            <w:r>
              <w:t>Hovering mouse over the icon will reveal more details.</w:t>
            </w:r>
            <w:r>
              <w:br/>
            </w:r>
          </w:p>
        </w:tc>
      </w:tr>
      <w:tr w:rsidR="00255421" w14:paraId="5D29DB18" w14:textId="77777777" w:rsidTr="00333CB6">
        <w:trPr>
          <w:trHeight w:val="233"/>
        </w:trPr>
        <w:tc>
          <w:tcPr>
            <w:tcW w:w="1530" w:type="dxa"/>
          </w:tcPr>
          <w:p w14:paraId="3B27A348" w14:textId="77777777" w:rsidR="00255421" w:rsidRDefault="00255421" w:rsidP="00255421">
            <w:pPr>
              <w:ind w:left="0"/>
              <w:rPr>
                <w:b/>
                <w:bCs/>
                <w:i/>
                <w:iCs w:val="0"/>
                <w:sz w:val="18"/>
                <w:szCs w:val="18"/>
              </w:rPr>
            </w:pPr>
            <w:r w:rsidRPr="00602485">
              <w:rPr>
                <w:b/>
                <w:bCs/>
                <w:i/>
                <w:iCs w:val="0"/>
                <w:sz w:val="18"/>
                <w:szCs w:val="18"/>
              </w:rPr>
              <w:lastRenderedPageBreak/>
              <w:t xml:space="preserve">SIM Status </w:t>
            </w:r>
          </w:p>
          <w:p w14:paraId="16C1BC89" w14:textId="301545E8" w:rsidR="00255421" w:rsidRPr="00602485" w:rsidRDefault="00255421" w:rsidP="00255421">
            <w:pPr>
              <w:ind w:left="0"/>
              <w:rPr>
                <w:b/>
                <w:bCs/>
                <w:i/>
                <w:iCs w:val="0"/>
                <w:sz w:val="18"/>
                <w:szCs w:val="18"/>
              </w:rPr>
            </w:pPr>
            <w:r>
              <w:rPr>
                <w:b/>
                <w:bCs/>
                <w:i/>
                <w:iCs w:val="0"/>
                <w:noProof/>
                <w:sz w:val="18"/>
                <w:szCs w:val="18"/>
              </w:rPr>
              <w:drawing>
                <wp:inline distT="0" distB="0" distL="0" distR="0" wp14:anchorId="47AE193D" wp14:editId="47F2947D">
                  <wp:extent cx="152400" cy="152400"/>
                  <wp:effectExtent l="0" t="0" r="0" b="0"/>
                  <wp:docPr id="456" name="Obrázek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Obrázek 456"/>
                          <pic:cNvPicPr/>
                        </pic:nvPicPr>
                        <pic:blipFill>
                          <a:blip r:embed="rId2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216A8E5E" w14:textId="671C904A" w:rsidR="00255421" w:rsidRPr="00DF00E8" w:rsidRDefault="00255421" w:rsidP="00255421">
            <w:pPr>
              <w:ind w:left="0"/>
            </w:pPr>
            <w:r>
              <w:t>SIM-kind</w:t>
            </w:r>
          </w:p>
        </w:tc>
        <w:tc>
          <w:tcPr>
            <w:tcW w:w="6237" w:type="dxa"/>
          </w:tcPr>
          <w:p w14:paraId="21365867" w14:textId="35BFC29C" w:rsidR="00255421" w:rsidRDefault="00255421" w:rsidP="00255421">
            <w:pPr>
              <w:ind w:left="0"/>
            </w:pPr>
            <w:r>
              <w:t>Calculated flag for validity of row data that belong to SIM-kind inventory on given row</w:t>
            </w:r>
            <w:r>
              <w:br/>
              <w:t>(e.g., valid/warning/error).</w:t>
            </w:r>
          </w:p>
          <w:p w14:paraId="4C3411C5" w14:textId="77777777" w:rsidR="00255421" w:rsidRDefault="00255421" w:rsidP="00255421">
            <w:pPr>
              <w:ind w:left="0"/>
            </w:pPr>
          </w:p>
          <w:p w14:paraId="1E2C2F43" w14:textId="77777777" w:rsidR="00255421" w:rsidRPr="005B43E1" w:rsidRDefault="00255421" w:rsidP="00255421">
            <w:pPr>
              <w:ind w:left="0"/>
              <w:rPr>
                <w:b/>
                <w:bCs/>
                <w:sz w:val="18"/>
                <w:szCs w:val="18"/>
              </w:rPr>
            </w:pPr>
            <w:r>
              <w:rPr>
                <w:b/>
                <w:bCs/>
                <w:sz w:val="18"/>
                <w:szCs w:val="18"/>
              </w:rPr>
              <w:t xml:space="preserve">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14:paraId="24011AB4" w14:textId="77777777" w:rsidTr="00255421">
              <w:tc>
                <w:tcPr>
                  <w:tcW w:w="874" w:type="dxa"/>
                </w:tcPr>
                <w:p w14:paraId="201DE63F" w14:textId="60F44D22" w:rsidR="00255421" w:rsidRDefault="00255421" w:rsidP="00255421">
                  <w:pPr>
                    <w:ind w:left="0"/>
                    <w:jc w:val="center"/>
                  </w:pPr>
                  <w:r>
                    <w:rPr>
                      <w:noProof/>
                    </w:rPr>
                    <w:drawing>
                      <wp:inline distT="0" distB="0" distL="0" distR="0" wp14:anchorId="32A93964" wp14:editId="58A0CE4D">
                        <wp:extent cx="151200" cy="151060"/>
                        <wp:effectExtent l="0" t="0" r="1270" b="1905"/>
                        <wp:docPr id="66" name="Obrázek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rotWithShape="1">
                                <a:blip r:embed="rId47">
                                  <a:extLst>
                                    <a:ext uri="{28A0092B-C50C-407E-A947-70E740481C1C}">
                                      <a14:useLocalDpi xmlns:a14="http://schemas.microsoft.com/office/drawing/2010/main" val="0"/>
                                    </a:ext>
                                  </a:extLst>
                                </a:blip>
                                <a:srcRect l="-24" r="-70"/>
                                <a:stretch/>
                              </pic:blipFill>
                              <pic:spPr bwMode="auto">
                                <a:xfrm>
                                  <a:off x="0" y="0"/>
                                  <a:ext cx="151340" cy="15120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173FE905" wp14:editId="7CD82212">
                        <wp:extent cx="151765" cy="151765"/>
                        <wp:effectExtent l="0" t="0" r="635" b="635"/>
                        <wp:docPr id="193" name="Obrázek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Obrázek 193"/>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3616CE9D" w14:textId="77777777" w:rsidR="00255421" w:rsidRPr="00A40C00" w:rsidRDefault="00255421" w:rsidP="00255421">
                  <w:pPr>
                    <w:ind w:left="0"/>
                    <w:rPr>
                      <w:sz w:val="18"/>
                      <w:szCs w:val="18"/>
                    </w:rPr>
                  </w:pPr>
                  <w:r w:rsidRPr="00E65404">
                    <w:rPr>
                      <w:sz w:val="18"/>
                      <w:szCs w:val="18"/>
                    </w:rPr>
                    <w:t>Inventory was not detected on given row.</w:t>
                  </w:r>
                </w:p>
              </w:tc>
            </w:tr>
            <w:tr w:rsidR="00255421" w14:paraId="5F9C81BC" w14:textId="77777777" w:rsidTr="00255421">
              <w:tc>
                <w:tcPr>
                  <w:tcW w:w="874" w:type="dxa"/>
                </w:tcPr>
                <w:p w14:paraId="596A31AC" w14:textId="24043611" w:rsidR="00255421" w:rsidRDefault="00255421" w:rsidP="00255421">
                  <w:pPr>
                    <w:ind w:left="0"/>
                    <w:jc w:val="center"/>
                  </w:pPr>
                  <w:r>
                    <w:rPr>
                      <w:noProof/>
                    </w:rPr>
                    <w:drawing>
                      <wp:inline distT="0" distB="0" distL="0" distR="0" wp14:anchorId="7611A35D" wp14:editId="0724B403">
                        <wp:extent cx="151765" cy="151765"/>
                        <wp:effectExtent l="0" t="0" r="635" b="635"/>
                        <wp:docPr id="67" name="Obrázek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t>/</w:t>
                  </w:r>
                  <w:r>
                    <w:rPr>
                      <w:noProof/>
                    </w:rPr>
                    <w:drawing>
                      <wp:inline distT="0" distB="0" distL="0" distR="0" wp14:anchorId="509AEE49" wp14:editId="62B444A1">
                        <wp:extent cx="151765" cy="151765"/>
                        <wp:effectExtent l="0" t="0" r="635" b="635"/>
                        <wp:docPr id="167" name="Obrázek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A007BDC" w14:textId="77777777" w:rsidR="00255421" w:rsidRPr="00A40C00" w:rsidRDefault="00255421" w:rsidP="00255421">
                  <w:pPr>
                    <w:ind w:left="0"/>
                    <w:rPr>
                      <w:sz w:val="18"/>
                      <w:szCs w:val="18"/>
                    </w:rPr>
                  </w:pPr>
                  <w:r w:rsidRPr="00E65404">
                    <w:rPr>
                      <w:sz w:val="18"/>
                      <w:szCs w:val="18"/>
                    </w:rPr>
                    <w:t>Inventory is routed as NON-LIVE.</w:t>
                  </w:r>
                </w:p>
              </w:tc>
            </w:tr>
            <w:tr w:rsidR="00255421" w14:paraId="686D2A0B" w14:textId="77777777" w:rsidTr="00255421">
              <w:tc>
                <w:tcPr>
                  <w:tcW w:w="874" w:type="dxa"/>
                </w:tcPr>
                <w:p w14:paraId="1229E8D5" w14:textId="72D05E3F" w:rsidR="00255421" w:rsidRDefault="00255421" w:rsidP="00255421">
                  <w:pPr>
                    <w:ind w:left="0"/>
                    <w:jc w:val="center"/>
                  </w:pPr>
                  <w:r>
                    <w:rPr>
                      <w:noProof/>
                      <w:sz w:val="18"/>
                      <w:szCs w:val="18"/>
                    </w:rPr>
                    <w:drawing>
                      <wp:inline distT="0" distB="0" distL="0" distR="0" wp14:anchorId="58D87656" wp14:editId="54B908AB">
                        <wp:extent cx="151200" cy="151130"/>
                        <wp:effectExtent l="0" t="0" r="1270" b="1270"/>
                        <wp:docPr id="68" name="Obráze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51">
                                  <a:extLst>
                                    <a:ext uri="{28A0092B-C50C-407E-A947-70E740481C1C}">
                                      <a14:useLocalDpi xmlns:a14="http://schemas.microsoft.com/office/drawing/2010/main" val="0"/>
                                    </a:ext>
                                  </a:extLst>
                                </a:blip>
                                <a:srcRect t="-23" r="-93" b="-23"/>
                                <a:stretch/>
                              </pic:blipFill>
                              <pic:spPr bwMode="auto">
                                <a:xfrm>
                                  <a:off x="0" y="0"/>
                                  <a:ext cx="151340" cy="151270"/>
                                </a:xfrm>
                                <a:prstGeom prst="rect">
                                  <a:avLst/>
                                </a:prstGeom>
                                <a:noFill/>
                                <a:ln>
                                  <a:noFill/>
                                </a:ln>
                                <a:extLst>
                                  <a:ext uri="{53640926-AAD7-44D8-BBD7-CCE9431645EC}">
                                    <a14:shadowObscured xmlns:a14="http://schemas.microsoft.com/office/drawing/2010/main"/>
                                  </a:ext>
                                </a:extLst>
                              </pic:spPr>
                            </pic:pic>
                          </a:graphicData>
                        </a:graphic>
                      </wp:inline>
                    </w:drawing>
                  </w:r>
                  <w:r>
                    <w:t>/</w:t>
                  </w:r>
                  <w:r>
                    <w:rPr>
                      <w:noProof/>
                    </w:rPr>
                    <w:drawing>
                      <wp:inline distT="0" distB="0" distL="0" distR="0" wp14:anchorId="3EBC9C56" wp14:editId="387D4DB3">
                        <wp:extent cx="151765" cy="151765"/>
                        <wp:effectExtent l="0" t="0" r="635" b="635"/>
                        <wp:docPr id="195" name="Obrázek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Obrázek 195"/>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6CD5FD8E" w14:textId="77777777" w:rsidR="00255421" w:rsidRPr="00A40C00" w:rsidRDefault="00255421" w:rsidP="00255421">
                  <w:pPr>
                    <w:ind w:left="0"/>
                    <w:rPr>
                      <w:sz w:val="18"/>
                      <w:szCs w:val="18"/>
                    </w:rPr>
                  </w:pPr>
                  <w:r w:rsidRPr="00E65404">
                    <w:rPr>
                      <w:sz w:val="18"/>
                      <w:szCs w:val="18"/>
                    </w:rPr>
                    <w:t>Inventory is routed as LIVE.</w:t>
                  </w:r>
                </w:p>
              </w:tc>
            </w:tr>
            <w:tr w:rsidR="00255421" w14:paraId="225D3730" w14:textId="77777777" w:rsidTr="00255421">
              <w:tc>
                <w:tcPr>
                  <w:tcW w:w="874" w:type="dxa"/>
                </w:tcPr>
                <w:p w14:paraId="3EF2D2C5" w14:textId="4696B4A9" w:rsidR="00255421" w:rsidRDefault="00255421" w:rsidP="00255421">
                  <w:pPr>
                    <w:ind w:left="0"/>
                    <w:jc w:val="center"/>
                  </w:pPr>
                  <w:r>
                    <w:rPr>
                      <w:noProof/>
                    </w:rPr>
                    <w:drawing>
                      <wp:inline distT="0" distB="0" distL="0" distR="0" wp14:anchorId="121EB28F" wp14:editId="4B539720">
                        <wp:extent cx="151765" cy="151765"/>
                        <wp:effectExtent l="0" t="0" r="635" b="635"/>
                        <wp:docPr id="69" name="Obráze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r>
                    <w:rPr>
                      <w:noProof/>
                    </w:rPr>
                    <w:t>/</w:t>
                  </w:r>
                  <w:r>
                    <w:rPr>
                      <w:noProof/>
                    </w:rPr>
                    <w:drawing>
                      <wp:inline distT="0" distB="0" distL="0" distR="0" wp14:anchorId="1E9D9223" wp14:editId="2B9C2459">
                        <wp:extent cx="151765" cy="151765"/>
                        <wp:effectExtent l="0" t="0" r="635" b="635"/>
                        <wp:docPr id="196" name="Obrázek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Obrázek 196"/>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048CA331" w14:textId="77777777" w:rsidR="00255421" w:rsidRPr="00A40C00" w:rsidRDefault="00255421" w:rsidP="00255421">
                  <w:pPr>
                    <w:ind w:left="0"/>
                    <w:rPr>
                      <w:sz w:val="18"/>
                      <w:szCs w:val="18"/>
                    </w:rPr>
                  </w:pPr>
                  <w:r w:rsidRPr="00E65404">
                    <w:rPr>
                      <w:sz w:val="18"/>
                      <w:szCs w:val="18"/>
                    </w:rPr>
                    <w:t>Inventory is routed as CUSTOM (to individually configured network elements).</w:t>
                  </w:r>
                </w:p>
              </w:tc>
            </w:tr>
            <w:tr w:rsidR="00255421" w14:paraId="6A2DA10D" w14:textId="77777777" w:rsidTr="00255421">
              <w:tc>
                <w:tcPr>
                  <w:tcW w:w="874" w:type="dxa"/>
                </w:tcPr>
                <w:p w14:paraId="6D1B029A" w14:textId="07E480BD" w:rsidR="00255421" w:rsidRDefault="00255421" w:rsidP="00255421">
                  <w:pPr>
                    <w:ind w:left="0"/>
                    <w:jc w:val="center"/>
                    <w:rPr>
                      <w:noProof/>
                    </w:rPr>
                  </w:pPr>
                  <w:r>
                    <w:rPr>
                      <w:noProof/>
                    </w:rPr>
                    <w:drawing>
                      <wp:inline distT="0" distB="0" distL="0" distR="0" wp14:anchorId="2EECB0D0" wp14:editId="4947F1A8">
                        <wp:extent cx="0" cy="151060"/>
                        <wp:effectExtent l="0" t="0" r="0" b="0"/>
                        <wp:docPr id="61" name="Obráze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3C5B01A" wp14:editId="61DC0821">
                        <wp:extent cx="151130" cy="151200"/>
                        <wp:effectExtent l="0" t="0" r="1270" b="1270"/>
                        <wp:docPr id="70" name="Obráze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55">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642B74AD" wp14:editId="341D1D9A">
                        <wp:extent cx="151765" cy="151765"/>
                        <wp:effectExtent l="0" t="0" r="635" b="635"/>
                        <wp:docPr id="197" name="Obráze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Obrázek 197"/>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403FC9CD" w14:textId="77777777" w:rsidR="00255421" w:rsidRPr="00A40C00" w:rsidRDefault="00255421" w:rsidP="00255421">
                  <w:pPr>
                    <w:ind w:left="0"/>
                    <w:rPr>
                      <w:sz w:val="18"/>
                      <w:szCs w:val="18"/>
                    </w:rPr>
                  </w:pPr>
                  <w:r w:rsidRPr="00E65404">
                    <w:rPr>
                      <w:sz w:val="18"/>
                      <w:szCs w:val="18"/>
                    </w:rPr>
                    <w:t>Inventory routing is invalid (usually some inventory format is missing).</w:t>
                  </w:r>
                </w:p>
              </w:tc>
            </w:tr>
            <w:tr w:rsidR="00255421" w14:paraId="2AF86A99" w14:textId="77777777" w:rsidTr="00255421">
              <w:tc>
                <w:tcPr>
                  <w:tcW w:w="874" w:type="dxa"/>
                </w:tcPr>
                <w:p w14:paraId="738858EB" w14:textId="532DE72A" w:rsidR="00255421" w:rsidRDefault="00255421" w:rsidP="00255421">
                  <w:pPr>
                    <w:ind w:left="0"/>
                    <w:jc w:val="center"/>
                    <w:rPr>
                      <w:noProof/>
                    </w:rPr>
                  </w:pPr>
                  <w:r>
                    <w:rPr>
                      <w:noProof/>
                    </w:rPr>
                    <w:drawing>
                      <wp:inline distT="0" distB="0" distL="0" distR="0" wp14:anchorId="011EA935" wp14:editId="6433B3DB">
                        <wp:extent cx="151130" cy="151200"/>
                        <wp:effectExtent l="0" t="0" r="1270" b="1270"/>
                        <wp:docPr id="71" name="Obráze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57">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230A09A8" wp14:editId="55EA8E60">
                        <wp:extent cx="151765" cy="151765"/>
                        <wp:effectExtent l="0" t="0" r="635" b="635"/>
                        <wp:docPr id="198" name="Obrázek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Obrázek 198"/>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50C83079" w14:textId="77777777" w:rsidR="00255421" w:rsidRPr="00A40C00" w:rsidRDefault="00255421" w:rsidP="00255421">
                  <w:pPr>
                    <w:ind w:left="0"/>
                    <w:rPr>
                      <w:sz w:val="18"/>
                      <w:szCs w:val="18"/>
                    </w:rPr>
                  </w:pPr>
                  <w:r w:rsidRPr="00E65404">
                    <w:rPr>
                      <w:sz w:val="18"/>
                      <w:szCs w:val="18"/>
                    </w:rPr>
                    <w:t>Inventory is not routed (goes to DUMMY network elements).</w:t>
                  </w:r>
                </w:p>
              </w:tc>
            </w:tr>
            <w:tr w:rsidR="00255421" w14:paraId="759DB356" w14:textId="77777777" w:rsidTr="00255421">
              <w:tc>
                <w:tcPr>
                  <w:tcW w:w="874" w:type="dxa"/>
                </w:tcPr>
                <w:p w14:paraId="171E44DA" w14:textId="656FC988" w:rsidR="00255421" w:rsidRDefault="00255421" w:rsidP="00255421">
                  <w:pPr>
                    <w:ind w:left="0"/>
                    <w:jc w:val="center"/>
                    <w:rPr>
                      <w:noProof/>
                    </w:rPr>
                  </w:pPr>
                  <w:r>
                    <w:rPr>
                      <w:noProof/>
                    </w:rPr>
                    <w:drawing>
                      <wp:inline distT="0" distB="0" distL="0" distR="0" wp14:anchorId="4258ED97" wp14:editId="7F170709">
                        <wp:extent cx="151130" cy="151200"/>
                        <wp:effectExtent l="0" t="0" r="1270" b="1270"/>
                        <wp:docPr id="72" name="Obráze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w:t>
                  </w:r>
                  <w:r>
                    <w:rPr>
                      <w:noProof/>
                    </w:rPr>
                    <w:drawing>
                      <wp:inline distT="0" distB="0" distL="0" distR="0" wp14:anchorId="0C935800" wp14:editId="12B7D3DA">
                        <wp:extent cx="151765" cy="151765"/>
                        <wp:effectExtent l="0" t="0" r="635" b="635"/>
                        <wp:docPr id="199" name="Obrázek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Obrázek 199"/>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7F442DCB" w14:textId="548CFC5B" w:rsidR="00255421" w:rsidRPr="00A40C00" w:rsidRDefault="00255421" w:rsidP="00255421">
                  <w:pPr>
                    <w:ind w:left="0"/>
                    <w:rPr>
                      <w:sz w:val="18"/>
                      <w:szCs w:val="18"/>
                    </w:rPr>
                  </w:pPr>
                  <w:r w:rsidRPr="00E65404">
                    <w:rPr>
                      <w:sz w:val="18"/>
                      <w:szCs w:val="18"/>
                    </w:rPr>
                    <w:t xml:space="preserve">Inventory is unauthorized for </w:t>
                  </w:r>
                  <w:r>
                    <w:rPr>
                      <w:sz w:val="18"/>
                      <w:szCs w:val="18"/>
                    </w:rPr>
                    <w:t>current user’s</w:t>
                  </w:r>
                  <w:r w:rsidRPr="00E65404">
                    <w:rPr>
                      <w:sz w:val="18"/>
                      <w:szCs w:val="18"/>
                    </w:rPr>
                    <w:t xml:space="preserve"> role.</w:t>
                  </w:r>
                  <w:r>
                    <w:rPr>
                      <w:sz w:val="18"/>
                      <w:szCs w:val="18"/>
                    </w:rPr>
                    <w:br/>
                    <w:t>(Either the inventory is not whitelisted for current user’s role, or the inventory is present on a cleansing black list.)</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3DF5EE57" w14:textId="77777777" w:rsidR="00255421" w:rsidRDefault="00255421" w:rsidP="00255421">
            <w:pPr>
              <w:ind w:left="0"/>
            </w:pPr>
          </w:p>
          <w:p w14:paraId="0E154869" w14:textId="77777777" w:rsidR="00255421" w:rsidRDefault="00255421" w:rsidP="00255421">
            <w:pPr>
              <w:ind w:left="0"/>
              <w:rPr>
                <w:b/>
                <w:bCs/>
                <w:sz w:val="18"/>
                <w:szCs w:val="18"/>
              </w:rPr>
            </w:pPr>
            <w:r>
              <w:rPr>
                <w:b/>
                <w:bCs/>
                <w:sz w:val="18"/>
                <w:szCs w:val="18"/>
              </w:rPr>
              <w:t>Symbol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874"/>
              <w:gridCol w:w="5109"/>
            </w:tblGrid>
            <w:tr w:rsidR="00255421" w:rsidRPr="00A40C00" w14:paraId="310F4AD7" w14:textId="77777777" w:rsidTr="00255421">
              <w:tc>
                <w:tcPr>
                  <w:tcW w:w="874" w:type="dxa"/>
                </w:tcPr>
                <w:p w14:paraId="61879838" w14:textId="33135992" w:rsidR="00255421" w:rsidRDefault="00255421" w:rsidP="00255421">
                  <w:pPr>
                    <w:ind w:left="0"/>
                    <w:jc w:val="center"/>
                  </w:pPr>
                  <w:r>
                    <w:rPr>
                      <w:noProof/>
                    </w:rPr>
                    <w:drawing>
                      <wp:inline distT="0" distB="0" distL="0" distR="0" wp14:anchorId="4DD3C430" wp14:editId="501A530F">
                        <wp:extent cx="151765" cy="151765"/>
                        <wp:effectExtent l="0" t="0" r="635" b="635"/>
                        <wp:docPr id="564" name="Obrázek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9E77F67" w14:textId="7BFE0764" w:rsidR="00255421" w:rsidRPr="00A40C00" w:rsidRDefault="00255421" w:rsidP="00255421">
                  <w:pPr>
                    <w:ind w:left="0"/>
                    <w:rPr>
                      <w:sz w:val="18"/>
                      <w:szCs w:val="18"/>
                    </w:rPr>
                  </w:pPr>
                  <w:r w:rsidRPr="00E65404">
                    <w:rPr>
                      <w:sz w:val="18"/>
                      <w:szCs w:val="18"/>
                    </w:rPr>
                    <w:t xml:space="preserve">Inventory is </w:t>
                  </w:r>
                  <w:r>
                    <w:rPr>
                      <w:sz w:val="18"/>
                      <w:szCs w:val="18"/>
                    </w:rPr>
                    <w:t>SIM (INVENTORY_TYPE_ID=3)</w:t>
                  </w:r>
                </w:p>
              </w:tc>
            </w:tr>
            <w:tr w:rsidR="00255421" w:rsidRPr="00A40C00" w14:paraId="6B802E74" w14:textId="77777777" w:rsidTr="00255421">
              <w:tc>
                <w:tcPr>
                  <w:tcW w:w="874" w:type="dxa"/>
                </w:tcPr>
                <w:p w14:paraId="32B6EB54" w14:textId="77777777" w:rsidR="00255421" w:rsidRDefault="00255421" w:rsidP="00255421">
                  <w:pPr>
                    <w:ind w:left="0"/>
                    <w:jc w:val="center"/>
                  </w:pPr>
                  <w:r>
                    <w:rPr>
                      <w:noProof/>
                    </w:rPr>
                    <w:drawing>
                      <wp:inline distT="0" distB="0" distL="0" distR="0" wp14:anchorId="62F5FC63" wp14:editId="2C6F5293">
                        <wp:extent cx="151765" cy="151765"/>
                        <wp:effectExtent l="0" t="0" r="635" b="635"/>
                        <wp:docPr id="549" name="Obrázek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Obrázek 549"/>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51765" cy="151765"/>
                                </a:xfrm>
                                <a:prstGeom prst="rect">
                                  <a:avLst/>
                                </a:prstGeom>
                                <a:noFill/>
                                <a:ln>
                                  <a:noFill/>
                                </a:ln>
                              </pic:spPr>
                            </pic:pic>
                          </a:graphicData>
                        </a:graphic>
                      </wp:inline>
                    </w:drawing>
                  </w:r>
                </w:p>
              </w:tc>
              <w:tc>
                <w:tcPr>
                  <w:tcW w:w="5109" w:type="dxa"/>
                </w:tcPr>
                <w:p w14:paraId="2E6ECB76" w14:textId="63CFCC5F" w:rsidR="00255421" w:rsidRPr="00A40C00" w:rsidRDefault="00255421" w:rsidP="00255421">
                  <w:pPr>
                    <w:ind w:left="0"/>
                    <w:rPr>
                      <w:sz w:val="18"/>
                      <w:szCs w:val="18"/>
                    </w:rPr>
                  </w:pPr>
                  <w:r w:rsidRPr="00E65404">
                    <w:rPr>
                      <w:sz w:val="18"/>
                      <w:szCs w:val="18"/>
                    </w:rPr>
                    <w:t xml:space="preserve">Inventory is </w:t>
                  </w:r>
                  <w:r>
                    <w:rPr>
                      <w:sz w:val="18"/>
                      <w:szCs w:val="18"/>
                    </w:rPr>
                    <w:t>eSIM (INVENTORY_TYPE_ID=3+6)</w:t>
                  </w:r>
                </w:p>
              </w:tc>
            </w:tr>
          </w:tbl>
          <w:p w14:paraId="605E04A2" w14:textId="77777777" w:rsidR="00255421" w:rsidRDefault="00255421" w:rsidP="00255421">
            <w:pPr>
              <w:ind w:left="0"/>
            </w:pPr>
          </w:p>
          <w:p w14:paraId="47748BF4" w14:textId="36AB3005" w:rsidR="00255421" w:rsidRPr="00DF00E8" w:rsidRDefault="00255421" w:rsidP="00255421">
            <w:pPr>
              <w:ind w:left="0"/>
            </w:pPr>
            <w:r>
              <w:t>Hovering mouse over the icon will reveal more details.</w:t>
            </w:r>
            <w:r>
              <w:br/>
            </w:r>
          </w:p>
        </w:tc>
      </w:tr>
      <w:tr w:rsidR="00255421" w14:paraId="048741D8" w14:textId="77777777" w:rsidTr="00333CB6">
        <w:trPr>
          <w:trHeight w:val="219"/>
        </w:trPr>
        <w:tc>
          <w:tcPr>
            <w:tcW w:w="1530" w:type="dxa"/>
          </w:tcPr>
          <w:p w14:paraId="662A0586" w14:textId="77777777" w:rsidR="00255421" w:rsidRDefault="00255421" w:rsidP="00255421">
            <w:pPr>
              <w:ind w:left="0"/>
              <w:rPr>
                <w:b/>
                <w:bCs/>
                <w:i/>
                <w:iCs w:val="0"/>
                <w:sz w:val="18"/>
                <w:szCs w:val="18"/>
              </w:rPr>
            </w:pPr>
            <w:r w:rsidRPr="00602485">
              <w:rPr>
                <w:b/>
                <w:bCs/>
                <w:i/>
                <w:iCs w:val="0"/>
                <w:sz w:val="18"/>
                <w:szCs w:val="18"/>
              </w:rPr>
              <w:t xml:space="preserve">Row Status </w:t>
            </w:r>
          </w:p>
          <w:p w14:paraId="29C6FE30" w14:textId="0A1F19B6" w:rsidR="00255421" w:rsidRPr="00602485" w:rsidRDefault="00255421" w:rsidP="00255421">
            <w:pPr>
              <w:ind w:left="0"/>
              <w:rPr>
                <w:b/>
                <w:bCs/>
                <w:i/>
                <w:iCs w:val="0"/>
                <w:sz w:val="18"/>
                <w:szCs w:val="18"/>
              </w:rPr>
            </w:pPr>
            <w:r>
              <w:rPr>
                <w:b/>
                <w:bCs/>
                <w:i/>
                <w:iCs w:val="0"/>
                <w:noProof/>
                <w:sz w:val="18"/>
                <w:szCs w:val="18"/>
              </w:rPr>
              <w:drawing>
                <wp:inline distT="0" distB="0" distL="0" distR="0" wp14:anchorId="6AEEF760" wp14:editId="55C02D72">
                  <wp:extent cx="152400" cy="152400"/>
                  <wp:effectExtent l="0" t="0" r="0" b="0"/>
                  <wp:docPr id="457" name="Obrázek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Obrázek 457"/>
                          <pic:cNvPicPr/>
                        </pic:nvPicPr>
                        <pic:blipFill>
                          <a:blip r:embed="rId6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1447" w:type="dxa"/>
          </w:tcPr>
          <w:p w14:paraId="52124271" w14:textId="77777777" w:rsidR="00255421" w:rsidRPr="00DF00E8" w:rsidRDefault="00255421" w:rsidP="00255421">
            <w:pPr>
              <w:ind w:left="0"/>
            </w:pPr>
            <w:r>
              <w:t>All</w:t>
            </w:r>
          </w:p>
        </w:tc>
        <w:tc>
          <w:tcPr>
            <w:tcW w:w="6237" w:type="dxa"/>
          </w:tcPr>
          <w:p w14:paraId="4197DE24" w14:textId="568728F6" w:rsidR="00255421" w:rsidRPr="005B43E1" w:rsidRDefault="00255421" w:rsidP="00255421">
            <w:pPr>
              <w:ind w:left="0"/>
              <w:rPr>
                <w:b/>
                <w:bCs/>
                <w:sz w:val="18"/>
                <w:szCs w:val="18"/>
              </w:rPr>
            </w:pPr>
            <w:r>
              <w:t>Calculated flag for overall row validity.</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5388"/>
            </w:tblGrid>
            <w:tr w:rsidR="00255421" w14:paraId="775EE0E2" w14:textId="77777777" w:rsidTr="00C1286E">
              <w:tc>
                <w:tcPr>
                  <w:tcW w:w="595" w:type="dxa"/>
                </w:tcPr>
                <w:p w14:paraId="7A31E8BC" w14:textId="152362FC" w:rsidR="00255421" w:rsidRDefault="00255421" w:rsidP="00255421">
                  <w:pPr>
                    <w:ind w:left="0"/>
                    <w:jc w:val="center"/>
                  </w:pPr>
                  <w:r>
                    <w:rPr>
                      <w:noProof/>
                    </w:rPr>
                    <w:drawing>
                      <wp:inline distT="0" distB="0" distL="0" distR="0" wp14:anchorId="10003DD3" wp14:editId="6746C9BB">
                        <wp:extent cx="152400" cy="152400"/>
                        <wp:effectExtent l="0" t="0" r="0" b="0"/>
                        <wp:docPr id="96" name="Obráze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67BA7672" w14:textId="034C8CC6" w:rsidR="00255421" w:rsidRPr="00A40C00" w:rsidRDefault="00255421" w:rsidP="00255421">
                  <w:pPr>
                    <w:ind w:left="0"/>
                    <w:rPr>
                      <w:sz w:val="18"/>
                      <w:szCs w:val="18"/>
                    </w:rPr>
                  </w:pPr>
                  <w:r>
                    <w:rPr>
                      <w:sz w:val="18"/>
                      <w:szCs w:val="18"/>
                    </w:rPr>
                    <w:t>OK</w:t>
                  </w:r>
                  <w:r>
                    <w:rPr>
                      <w:sz w:val="18"/>
                      <w:szCs w:val="18"/>
                    </w:rPr>
                    <w:br/>
                    <w:t>Row data is valid.</w:t>
                  </w:r>
                </w:p>
              </w:tc>
            </w:tr>
            <w:tr w:rsidR="00255421" w14:paraId="540F1AFE" w14:textId="77777777" w:rsidTr="00C1286E">
              <w:tc>
                <w:tcPr>
                  <w:tcW w:w="595" w:type="dxa"/>
                </w:tcPr>
                <w:p w14:paraId="0DE62668" w14:textId="016C3F57" w:rsidR="00255421" w:rsidRDefault="00255421" w:rsidP="00255421">
                  <w:pPr>
                    <w:ind w:left="0"/>
                    <w:jc w:val="center"/>
                  </w:pPr>
                  <w:r>
                    <w:rPr>
                      <w:noProof/>
                    </w:rPr>
                    <w:t xml:space="preserve"> </w:t>
                  </w:r>
                  <w:r>
                    <w:rPr>
                      <w:noProof/>
                    </w:rPr>
                    <w:drawing>
                      <wp:inline distT="0" distB="0" distL="0" distR="0" wp14:anchorId="5D3CE294" wp14:editId="03CD232F">
                        <wp:extent cx="152400" cy="152400"/>
                        <wp:effectExtent l="0" t="0" r="0" b="0"/>
                        <wp:docPr id="94" name="Obráze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515C1143" w14:textId="2B2C02AB" w:rsidR="00255421" w:rsidRPr="00A40C00" w:rsidRDefault="00255421" w:rsidP="00255421">
                  <w:pPr>
                    <w:ind w:left="0"/>
                    <w:rPr>
                      <w:sz w:val="18"/>
                      <w:szCs w:val="18"/>
                    </w:rPr>
                  </w:pPr>
                  <w:r>
                    <w:rPr>
                      <w:sz w:val="18"/>
                      <w:szCs w:val="18"/>
                    </w:rPr>
                    <w:t>NEEDS REFRESH</w:t>
                  </w:r>
                  <w:r>
                    <w:rPr>
                      <w:sz w:val="18"/>
                      <w:szCs w:val="18"/>
                    </w:rPr>
                    <w:br/>
                    <w:t>Row data are inaccurate due to recent changes.</w:t>
                  </w:r>
                </w:p>
              </w:tc>
            </w:tr>
            <w:tr w:rsidR="00255421" w14:paraId="62A0AA6A" w14:textId="77777777" w:rsidTr="00C1286E">
              <w:tc>
                <w:tcPr>
                  <w:tcW w:w="595" w:type="dxa"/>
                </w:tcPr>
                <w:p w14:paraId="437F451B" w14:textId="2A537EB5" w:rsidR="00255421" w:rsidRDefault="00255421" w:rsidP="00255421">
                  <w:pPr>
                    <w:ind w:left="0"/>
                    <w:jc w:val="center"/>
                    <w:rPr>
                      <w:noProof/>
                    </w:rPr>
                  </w:pPr>
                  <w:r>
                    <w:rPr>
                      <w:noProof/>
                    </w:rPr>
                    <w:drawing>
                      <wp:inline distT="0" distB="0" distL="0" distR="0" wp14:anchorId="3675F4CD" wp14:editId="663D2779">
                        <wp:extent cx="0" cy="151060"/>
                        <wp:effectExtent l="0" t="0" r="0" b="0"/>
                        <wp:docPr id="90" name="Obrázek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04B06D49" wp14:editId="7F5D4695">
                        <wp:extent cx="152400" cy="152400"/>
                        <wp:effectExtent l="0" t="0" r="0" b="0"/>
                        <wp:docPr id="97" name="Obráze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048AF9E0" w14:textId="0E316D98" w:rsidR="00255421" w:rsidRPr="00A40C00" w:rsidRDefault="00255421" w:rsidP="00255421">
                  <w:pPr>
                    <w:ind w:left="0"/>
                    <w:rPr>
                      <w:sz w:val="18"/>
                      <w:szCs w:val="18"/>
                    </w:rPr>
                  </w:pPr>
                  <w:r>
                    <w:rPr>
                      <w:sz w:val="18"/>
                      <w:szCs w:val="18"/>
                    </w:rPr>
                    <w:t>WARNING</w:t>
                  </w:r>
                  <w:r>
                    <w:rPr>
                      <w:sz w:val="18"/>
                      <w:szCs w:val="18"/>
                    </w:rPr>
                    <w:br/>
                    <w:t>Row contains minor data issues that should be resolved.</w:t>
                  </w:r>
                </w:p>
              </w:tc>
            </w:tr>
            <w:tr w:rsidR="00255421" w14:paraId="13C8A317" w14:textId="77777777" w:rsidTr="00C1286E">
              <w:tc>
                <w:tcPr>
                  <w:tcW w:w="595" w:type="dxa"/>
                </w:tcPr>
                <w:p w14:paraId="48B68C82" w14:textId="6030B8D9" w:rsidR="00255421" w:rsidRDefault="00255421" w:rsidP="00255421">
                  <w:pPr>
                    <w:ind w:left="0"/>
                    <w:jc w:val="center"/>
                    <w:rPr>
                      <w:noProof/>
                    </w:rPr>
                  </w:pPr>
                  <w:r>
                    <w:rPr>
                      <w:noProof/>
                    </w:rPr>
                    <w:drawing>
                      <wp:inline distT="0" distB="0" distL="0" distR="0" wp14:anchorId="3B348EDA" wp14:editId="48304788">
                        <wp:extent cx="152400" cy="152400"/>
                        <wp:effectExtent l="0" t="0" r="0" b="0"/>
                        <wp:docPr id="98" name="Obráze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5388" w:type="dxa"/>
                </w:tcPr>
                <w:p w14:paraId="1E393590" w14:textId="78DFE9B2" w:rsidR="00255421" w:rsidRPr="00A40C00" w:rsidRDefault="00255421" w:rsidP="00255421">
                  <w:pPr>
                    <w:ind w:left="0"/>
                    <w:rPr>
                      <w:sz w:val="18"/>
                      <w:szCs w:val="18"/>
                    </w:rPr>
                  </w:pPr>
                  <w:r>
                    <w:rPr>
                      <w:sz w:val="18"/>
                      <w:szCs w:val="18"/>
                    </w:rPr>
                    <w:t>ERROR</w:t>
                  </w:r>
                  <w:r>
                    <w:rPr>
                      <w:sz w:val="18"/>
                      <w:szCs w:val="18"/>
                    </w:rPr>
                    <w:br/>
                    <w:t>Row contains major data issues that must be resolved.</w:t>
                  </w:r>
                </w:p>
              </w:tc>
            </w:tr>
            <w:tr w:rsidR="00255421" w14:paraId="2015AEB8" w14:textId="77777777" w:rsidTr="00C1286E">
              <w:tc>
                <w:tcPr>
                  <w:tcW w:w="595" w:type="dxa"/>
                </w:tcPr>
                <w:p w14:paraId="132571AA" w14:textId="7F34F90E" w:rsidR="00255421" w:rsidRDefault="007B149C" w:rsidP="00255421">
                  <w:pPr>
                    <w:ind w:left="0"/>
                    <w:jc w:val="center"/>
                    <w:rPr>
                      <w:noProof/>
                    </w:rPr>
                  </w:pPr>
                  <w:r>
                    <w:pict w14:anchorId="4D94D2BD">
                      <v:shape id="_x0000_i1026" type="#_x0000_t75" style="width:15pt;height:15pt;visibility:visible;mso-wrap-style:square">
                        <v:imagedata r:id="rId66" o:title=""/>
                      </v:shape>
                    </w:pict>
                  </w:r>
                </w:p>
              </w:tc>
              <w:tc>
                <w:tcPr>
                  <w:tcW w:w="5388" w:type="dxa"/>
                </w:tcPr>
                <w:p w14:paraId="1E86451A" w14:textId="5486A385" w:rsidR="00255421" w:rsidRPr="00A40C00" w:rsidRDefault="00255421" w:rsidP="00255421">
                  <w:pPr>
                    <w:ind w:left="0"/>
                    <w:rPr>
                      <w:sz w:val="18"/>
                      <w:szCs w:val="18"/>
                    </w:rPr>
                  </w:pPr>
                  <w:r w:rsidRPr="00501AB9">
                    <w:rPr>
                      <w:sz w:val="18"/>
                      <w:szCs w:val="18"/>
                    </w:rPr>
                    <w:t>UNAUTHORIZED</w:t>
                  </w:r>
                  <w:r w:rsidRPr="00501AB9">
                    <w:rPr>
                      <w:sz w:val="18"/>
                      <w:szCs w:val="18"/>
                    </w:rPr>
                    <w:br/>
                  </w:r>
                  <w:r>
                    <w:rPr>
                      <w:sz w:val="18"/>
                      <w:szCs w:val="18"/>
                    </w:rPr>
                    <w:t xml:space="preserve">Row contains unauthorized inventory item. </w:t>
                  </w:r>
                  <w:r>
                    <w:rPr>
                      <w:sz w:val="18"/>
                      <w:szCs w:val="18"/>
                    </w:rPr>
                    <w:br/>
                    <w:t xml:space="preserve">See </w:t>
                  </w:r>
                  <w:hyperlink w:anchor="_Inventory_Authorization" w:history="1">
                    <w:r w:rsidRPr="003C6A2B">
                      <w:rPr>
                        <w:rStyle w:val="Hypertextovodkaz"/>
                        <w:sz w:val="18"/>
                        <w:szCs w:val="18"/>
                      </w:rPr>
                      <w:t>Inventory Authorization</w:t>
                    </w:r>
                  </w:hyperlink>
                  <w:r>
                    <w:rPr>
                      <w:sz w:val="18"/>
                      <w:szCs w:val="18"/>
                    </w:rPr>
                    <w:t xml:space="preserve"> for more details.</w:t>
                  </w:r>
                </w:p>
              </w:tc>
            </w:tr>
          </w:tbl>
          <w:p w14:paraId="7ADC8C20" w14:textId="77777777" w:rsidR="00255421" w:rsidRDefault="00255421" w:rsidP="00255421">
            <w:pPr>
              <w:ind w:left="0"/>
            </w:pPr>
          </w:p>
          <w:p w14:paraId="08BAE246" w14:textId="382284C1" w:rsidR="00255421" w:rsidRPr="00DF00E8" w:rsidRDefault="00255421" w:rsidP="00255421">
            <w:pPr>
              <w:ind w:left="0"/>
            </w:pPr>
            <w:r>
              <w:t>Hovering mouse over the icon will reveal more details.</w:t>
            </w:r>
            <w:r>
              <w:br/>
            </w:r>
          </w:p>
        </w:tc>
      </w:tr>
    </w:tbl>
    <w:p w14:paraId="53F5A79A" w14:textId="3EEF6909" w:rsidR="00C701D0" w:rsidRDefault="00C701D0" w:rsidP="00C701D0">
      <w:pPr>
        <w:rPr>
          <w:highlight w:val="yellow"/>
        </w:rPr>
      </w:pPr>
    </w:p>
    <w:p w14:paraId="7FDE2DD3" w14:textId="77777777" w:rsidR="003375D7" w:rsidRPr="003375D7" w:rsidRDefault="003375D7" w:rsidP="000342C5">
      <w:pPr>
        <w:ind w:left="0"/>
        <w:rPr>
          <w:b/>
          <w:bCs/>
        </w:rPr>
      </w:pPr>
      <w:r w:rsidRPr="003375D7">
        <w:rPr>
          <w:b/>
          <w:bCs/>
        </w:rPr>
        <w:t>HINTS:</w:t>
      </w:r>
    </w:p>
    <w:p w14:paraId="1BC6042F" w14:textId="77777777" w:rsidR="003375D7" w:rsidRPr="003375D7" w:rsidRDefault="003375D7" w:rsidP="000342C5">
      <w:pPr>
        <w:ind w:left="0"/>
        <w:rPr>
          <w:b/>
          <w:bCs/>
        </w:rPr>
      </w:pPr>
    </w:p>
    <w:p w14:paraId="019D4CB9" w14:textId="154729DE" w:rsidR="003375D7" w:rsidRPr="003375D7" w:rsidRDefault="003375D7" w:rsidP="000342C5">
      <w:pPr>
        <w:ind w:left="0"/>
        <w:rPr>
          <w:b/>
          <w:bCs/>
        </w:rPr>
      </w:pPr>
      <w:r w:rsidRPr="003375D7">
        <w:rPr>
          <w:b/>
          <w:bCs/>
        </w:rPr>
        <w:t>Colored cells:</w:t>
      </w:r>
    </w:p>
    <w:p w14:paraId="59B9EE9A" w14:textId="4B679ED3" w:rsidR="003375D7" w:rsidRPr="003375D7" w:rsidRDefault="003375D7" w:rsidP="009A68CF">
      <w:pPr>
        <w:pStyle w:val="Odstavecseseznamem"/>
        <w:numPr>
          <w:ilvl w:val="0"/>
          <w:numId w:val="15"/>
        </w:numPr>
        <w:ind w:left="1004"/>
      </w:pPr>
      <w:r w:rsidRPr="003375D7">
        <w:t>Green text means the inventory is in Available status in RMS</w:t>
      </w:r>
      <w:r w:rsidR="00B64FDD">
        <w:t xml:space="preserve"> and/or EBS</w:t>
      </w:r>
      <w:r w:rsidRPr="003375D7">
        <w:t>.</w:t>
      </w:r>
    </w:p>
    <w:p w14:paraId="256C63C5" w14:textId="5FB1CE91" w:rsidR="00416121" w:rsidRDefault="003375D7" w:rsidP="009A68CF">
      <w:pPr>
        <w:pStyle w:val="Odstavecseseznamem"/>
        <w:numPr>
          <w:ilvl w:val="0"/>
          <w:numId w:val="15"/>
        </w:numPr>
        <w:ind w:left="1004"/>
      </w:pPr>
      <w:r w:rsidRPr="003375D7">
        <w:t>Ivory cell background means the value was provided as user input (pasted in</w:t>
      </w:r>
      <w:r w:rsidR="008E52CA">
        <w:t xml:space="preserve"> or modified by user</w:t>
      </w:r>
      <w:r w:rsidRPr="003375D7">
        <w:t>)</w:t>
      </w:r>
      <w:r w:rsidR="009F4651">
        <w:t>.</w:t>
      </w:r>
    </w:p>
    <w:p w14:paraId="7283AFF9" w14:textId="6C3AC38A" w:rsidR="003375D7" w:rsidRPr="003375D7" w:rsidRDefault="003375D7" w:rsidP="009A68CF">
      <w:pPr>
        <w:pStyle w:val="Odstavecseseznamem"/>
        <w:numPr>
          <w:ilvl w:val="0"/>
          <w:numId w:val="15"/>
        </w:numPr>
        <w:ind w:left="1004"/>
      </w:pPr>
      <w:r w:rsidRPr="003375D7">
        <w:lastRenderedPageBreak/>
        <w:t>White cell background means the value was fetched from DB</w:t>
      </w:r>
    </w:p>
    <w:p w14:paraId="59861714" w14:textId="08304A83" w:rsidR="004A53A7" w:rsidRDefault="004A53A7" w:rsidP="00C701D0">
      <w:pPr>
        <w:rPr>
          <w:highlight w:val="yellow"/>
        </w:rPr>
      </w:pPr>
    </w:p>
    <w:p w14:paraId="5D3A475A" w14:textId="00DEEA5F" w:rsidR="004A53A7" w:rsidRPr="003375D7" w:rsidRDefault="004A53A7" w:rsidP="004A53A7">
      <w:pPr>
        <w:ind w:left="0"/>
        <w:rPr>
          <w:b/>
          <w:bCs/>
        </w:rPr>
      </w:pPr>
      <w:r>
        <w:rPr>
          <w:b/>
          <w:bCs/>
        </w:rPr>
        <w:t>Row hints</w:t>
      </w:r>
      <w:r w:rsidRPr="003375D7">
        <w:rPr>
          <w:b/>
          <w:bCs/>
        </w:rPr>
        <w:t>:</w:t>
      </w:r>
    </w:p>
    <w:p w14:paraId="6086F48D" w14:textId="02D1EA46" w:rsidR="004A53A7" w:rsidRDefault="004A53A7" w:rsidP="00C701D0">
      <w:pPr>
        <w:rPr>
          <w:highlight w:val="yellow"/>
        </w:rPr>
      </w:pPr>
    </w:p>
    <w:p w14:paraId="41AD38B3" w14:textId="0A000722" w:rsidR="004A53A7" w:rsidRDefault="004A53A7" w:rsidP="004A53A7">
      <w:pPr>
        <w:ind w:left="0"/>
      </w:pPr>
      <w:r w:rsidRPr="004A53A7">
        <w:t>H</w:t>
      </w:r>
      <w:r>
        <w:t>over mouse cursor over MSISDN, SIM or ICCID column to display a cell hint with additional information about the inventory, such as BA and CA identifiers, group identifiers, subscriber identifiers etc.:</w:t>
      </w:r>
    </w:p>
    <w:p w14:paraId="2D65017F" w14:textId="77777777" w:rsidR="004A53A7" w:rsidRDefault="004A53A7" w:rsidP="004A53A7">
      <w:pPr>
        <w:ind w:left="0"/>
      </w:pPr>
    </w:p>
    <w:p w14:paraId="16F73025" w14:textId="77777777" w:rsidR="004A53A7" w:rsidRDefault="004A53A7" w:rsidP="004A53A7">
      <w:pPr>
        <w:ind w:left="0"/>
        <w:jc w:val="center"/>
      </w:pPr>
      <w:r w:rsidRPr="00D43823">
        <w:rPr>
          <w:noProof/>
        </w:rPr>
        <w:drawing>
          <wp:inline distT="0" distB="0" distL="0" distR="0" wp14:anchorId="7B83AACF" wp14:editId="053CBE57">
            <wp:extent cx="3457905" cy="895350"/>
            <wp:effectExtent l="0" t="0" r="9525" b="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483091" cy="901871"/>
                    </a:xfrm>
                    <a:prstGeom prst="rect">
                      <a:avLst/>
                    </a:prstGeom>
                  </pic:spPr>
                </pic:pic>
              </a:graphicData>
            </a:graphic>
          </wp:inline>
        </w:drawing>
      </w:r>
    </w:p>
    <w:p w14:paraId="23FEA81A" w14:textId="2F7B0FF8" w:rsidR="004A53A7" w:rsidRDefault="004A53A7" w:rsidP="004A53A7">
      <w:pPr>
        <w:ind w:left="0"/>
        <w:jc w:val="center"/>
        <w:rPr>
          <w:i/>
          <w:iCs w:val="0"/>
          <w:sz w:val="18"/>
          <w:szCs w:val="18"/>
        </w:rPr>
      </w:pPr>
      <w:r w:rsidRPr="00D43823">
        <w:rPr>
          <w:i/>
          <w:iCs w:val="0"/>
          <w:sz w:val="18"/>
          <w:szCs w:val="18"/>
        </w:rPr>
        <w:t>Main grid row hint example</w:t>
      </w:r>
    </w:p>
    <w:p w14:paraId="1F20737D" w14:textId="77777777" w:rsidR="004A53A7" w:rsidRPr="00D43823" w:rsidRDefault="004A53A7" w:rsidP="004A53A7">
      <w:pPr>
        <w:ind w:left="0"/>
        <w:jc w:val="center"/>
        <w:rPr>
          <w:i/>
          <w:iCs w:val="0"/>
          <w:sz w:val="18"/>
          <w:szCs w:val="18"/>
        </w:rPr>
      </w:pPr>
    </w:p>
    <w:p w14:paraId="18D62D3B" w14:textId="785A0D93" w:rsidR="00DC79E0" w:rsidRDefault="004874EE" w:rsidP="000A1322">
      <w:pPr>
        <w:pStyle w:val="Nadpis5"/>
      </w:pPr>
      <w:bookmarkStart w:id="75" w:name="_Toc221813292"/>
      <w:r>
        <w:t>Navigation</w:t>
      </w:r>
      <w:bookmarkEnd w:id="75"/>
    </w:p>
    <w:p w14:paraId="4B01B82C" w14:textId="5C246425" w:rsidR="00FF3923" w:rsidRDefault="00FF3923" w:rsidP="000342C5">
      <w:pPr>
        <w:ind w:left="142"/>
      </w:pPr>
      <w:r>
        <w:t>Main grid can be navigated using standard keyboard keys or mouse.</w:t>
      </w:r>
    </w:p>
    <w:p w14:paraId="7B22CACF" w14:textId="12C19B1E" w:rsidR="00230F80" w:rsidRDefault="00230F80" w:rsidP="000342C5">
      <w:pPr>
        <w:ind w:left="142"/>
      </w:pPr>
      <w:r>
        <w:t>Select multiple rows by holding down shift while navigating through the rows.</w:t>
      </w:r>
    </w:p>
    <w:p w14:paraId="6FFC1C53" w14:textId="77777777" w:rsidR="003965E7" w:rsidRDefault="003965E7" w:rsidP="000342C5">
      <w:pPr>
        <w:ind w:left="142"/>
      </w:pPr>
    </w:p>
    <w:p w14:paraId="33495B03" w14:textId="20C2E5F1" w:rsidR="00FF3923" w:rsidRDefault="00230F80" w:rsidP="000342C5">
      <w:pPr>
        <w:ind w:left="142"/>
      </w:pPr>
      <w:r>
        <w:t xml:space="preserve">Press </w:t>
      </w:r>
      <w:r w:rsidRPr="00B7637D">
        <w:rPr>
          <w:b/>
          <w:bCs/>
          <w:sz w:val="18"/>
          <w:szCs w:val="18"/>
        </w:rPr>
        <w:t>CTRL+G</w:t>
      </w:r>
      <w:r>
        <w:t xml:space="preserve"> to go to a specific row:</w:t>
      </w:r>
    </w:p>
    <w:p w14:paraId="5E603C9F" w14:textId="2D027D20" w:rsidR="00230F80" w:rsidRDefault="00230F80" w:rsidP="000342C5">
      <w:pPr>
        <w:ind w:left="142"/>
      </w:pPr>
    </w:p>
    <w:p w14:paraId="53870B8A" w14:textId="0A2B4837" w:rsidR="00230F80" w:rsidRDefault="00230F80" w:rsidP="000342C5">
      <w:pPr>
        <w:ind w:left="142"/>
        <w:jc w:val="center"/>
      </w:pPr>
      <w:r>
        <w:rPr>
          <w:noProof/>
        </w:rPr>
        <w:drawing>
          <wp:inline distT="0" distB="0" distL="0" distR="0" wp14:anchorId="6DB880D2" wp14:editId="7408A192">
            <wp:extent cx="2704196" cy="1716657"/>
            <wp:effectExtent l="0" t="0" r="1270" b="0"/>
            <wp:docPr id="100" name="Obrázek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708169" cy="1719179"/>
                    </a:xfrm>
                    <a:prstGeom prst="rect">
                      <a:avLst/>
                    </a:prstGeom>
                  </pic:spPr>
                </pic:pic>
              </a:graphicData>
            </a:graphic>
          </wp:inline>
        </w:drawing>
      </w:r>
    </w:p>
    <w:p w14:paraId="397E284B" w14:textId="7E20A4AF" w:rsidR="00A7268F" w:rsidRPr="00A7268F" w:rsidRDefault="00A7268F" w:rsidP="00A7268F">
      <w:pPr>
        <w:jc w:val="center"/>
        <w:rPr>
          <w:i/>
          <w:iCs w:val="0"/>
          <w:sz w:val="18"/>
          <w:szCs w:val="18"/>
        </w:rPr>
      </w:pPr>
      <w:r w:rsidRPr="00A7268F">
        <w:rPr>
          <w:i/>
          <w:iCs w:val="0"/>
          <w:sz w:val="18"/>
          <w:szCs w:val="18"/>
        </w:rPr>
        <w:t>Go To form</w:t>
      </w:r>
    </w:p>
    <w:p w14:paraId="3EE4169C" w14:textId="1F1D2BC8" w:rsidR="00FF3923" w:rsidRDefault="00FF3923" w:rsidP="004874EE"/>
    <w:p w14:paraId="77282233" w14:textId="77777777" w:rsidR="00230F80" w:rsidRDefault="00230F80" w:rsidP="004874EE"/>
    <w:p w14:paraId="6B91E388" w14:textId="2D2A0126" w:rsidR="00DC79E0" w:rsidRPr="004E4BBA" w:rsidRDefault="009A2D8D" w:rsidP="000A1322">
      <w:pPr>
        <w:pStyle w:val="Nadpis5"/>
      </w:pPr>
      <w:bookmarkStart w:id="76" w:name="_Toc221813293"/>
      <w:r>
        <w:t>Saving</w:t>
      </w:r>
      <w:r w:rsidR="002D028C">
        <w:t xml:space="preserve"> </w:t>
      </w:r>
      <w:r>
        <w:t>/</w:t>
      </w:r>
      <w:r w:rsidR="002D028C">
        <w:t xml:space="preserve"> </w:t>
      </w:r>
      <w:r>
        <w:t>Loading</w:t>
      </w:r>
      <w:r w:rsidR="002D028C">
        <w:t xml:space="preserve"> </w:t>
      </w:r>
      <w:r>
        <w:t>/</w:t>
      </w:r>
      <w:r w:rsidR="002D028C">
        <w:t xml:space="preserve"> </w:t>
      </w:r>
      <w:r>
        <w:t>Copying</w:t>
      </w:r>
      <w:r w:rsidR="004874EE">
        <w:t xml:space="preserve"> </w:t>
      </w:r>
      <w:r w:rsidR="002D028C">
        <w:t xml:space="preserve">Grid </w:t>
      </w:r>
      <w:r w:rsidR="004874EE">
        <w:t>Data</w:t>
      </w:r>
      <w:bookmarkEnd w:id="76"/>
    </w:p>
    <w:p w14:paraId="5D0016F0" w14:textId="2001BF5F" w:rsidR="0069234F" w:rsidRDefault="002D028C" w:rsidP="000342C5">
      <w:pPr>
        <w:ind w:left="142"/>
      </w:pPr>
      <w:r>
        <w:t>Main g</w:t>
      </w:r>
      <w:r w:rsidR="00BC3F0E">
        <w:t>rid content can be copied out as a structured text table</w:t>
      </w:r>
      <w:r w:rsidR="0069234F">
        <w:t xml:space="preserve"> </w:t>
      </w:r>
      <w:r w:rsidR="00B7637D">
        <w:t xml:space="preserve">with </w:t>
      </w:r>
      <w:r w:rsidR="00B7637D" w:rsidRPr="00B7637D">
        <w:rPr>
          <w:b/>
          <w:bCs/>
          <w:sz w:val="18"/>
          <w:szCs w:val="18"/>
        </w:rPr>
        <w:t>TAB</w:t>
      </w:r>
      <w:r w:rsidR="00B7637D">
        <w:t xml:space="preserve">-separated values </w:t>
      </w:r>
      <w:r w:rsidR="0069234F">
        <w:t>into clipboard</w:t>
      </w:r>
      <w:r w:rsidR="00BC3F0E">
        <w:t>.</w:t>
      </w:r>
      <w:r w:rsidR="00B7637D">
        <w:t xml:space="preserve"> </w:t>
      </w:r>
      <w:r w:rsidR="0069234F">
        <w:t>If no rows are selected, then the whole grid is copied. If some rows are selected, then only selected rows are copied.</w:t>
      </w:r>
      <w:r w:rsidR="00FA5C2D">
        <w:t xml:space="preserve"> Grid content can also be saved to and loaded from a text file.</w:t>
      </w:r>
    </w:p>
    <w:p w14:paraId="12B3C40A" w14:textId="77777777" w:rsidR="0069234F" w:rsidRDefault="0069234F" w:rsidP="00DC79E0"/>
    <w:tbl>
      <w:tblPr>
        <w:tblStyle w:val="Mkatabulky"/>
        <w:tblW w:w="9356" w:type="dxa"/>
        <w:tblInd w:w="-5" w:type="dxa"/>
        <w:tblLook w:val="04A0" w:firstRow="1" w:lastRow="0" w:firstColumn="1" w:lastColumn="0" w:noHBand="0" w:noVBand="1"/>
      </w:tblPr>
      <w:tblGrid>
        <w:gridCol w:w="2012"/>
        <w:gridCol w:w="7344"/>
      </w:tblGrid>
      <w:tr w:rsidR="00AD3D46" w:rsidRPr="00DF00E8" w14:paraId="1741F846" w14:textId="77777777" w:rsidTr="00E4062F">
        <w:trPr>
          <w:trHeight w:val="701"/>
        </w:trPr>
        <w:tc>
          <w:tcPr>
            <w:tcW w:w="2012" w:type="dxa"/>
            <w:shd w:val="clear" w:color="auto" w:fill="D9D9D9" w:themeFill="background1" w:themeFillShade="D9"/>
          </w:tcPr>
          <w:p w14:paraId="09D5C709" w14:textId="36A11977" w:rsidR="00AD3D46" w:rsidRPr="00DF00E8" w:rsidRDefault="00AD3D46" w:rsidP="0074427B">
            <w:pPr>
              <w:ind w:left="0"/>
              <w:rPr>
                <w:b/>
                <w:bCs/>
              </w:rPr>
            </w:pPr>
            <w:r>
              <w:rPr>
                <w:b/>
                <w:bCs/>
              </w:rPr>
              <w:t>Shortcut</w:t>
            </w:r>
          </w:p>
        </w:tc>
        <w:tc>
          <w:tcPr>
            <w:tcW w:w="7344" w:type="dxa"/>
            <w:shd w:val="clear" w:color="auto" w:fill="D9D9D9" w:themeFill="background1" w:themeFillShade="D9"/>
          </w:tcPr>
          <w:p w14:paraId="0D8A8CA3" w14:textId="77777777" w:rsidR="00AD3D46" w:rsidRPr="00DF00E8" w:rsidRDefault="00AD3D46" w:rsidP="0074427B">
            <w:pPr>
              <w:ind w:left="0"/>
              <w:rPr>
                <w:b/>
                <w:bCs/>
              </w:rPr>
            </w:pPr>
            <w:r w:rsidRPr="00DF00E8">
              <w:rPr>
                <w:b/>
                <w:bCs/>
              </w:rPr>
              <w:t>Description</w:t>
            </w:r>
          </w:p>
        </w:tc>
      </w:tr>
      <w:tr w:rsidR="00AD3D46" w:rsidRPr="00DF00E8" w14:paraId="296D2F6F" w14:textId="77777777" w:rsidTr="00E4062F">
        <w:trPr>
          <w:trHeight w:val="219"/>
        </w:trPr>
        <w:tc>
          <w:tcPr>
            <w:tcW w:w="2012" w:type="dxa"/>
          </w:tcPr>
          <w:p w14:paraId="58DE4B9A" w14:textId="0AEF5C65" w:rsidR="00AD3D46" w:rsidRPr="00AD3D46" w:rsidRDefault="00AD3D46" w:rsidP="00AD3D46">
            <w:pPr>
              <w:ind w:left="0"/>
              <w:rPr>
                <w:sz w:val="18"/>
                <w:szCs w:val="18"/>
              </w:rPr>
            </w:pPr>
            <w:r w:rsidRPr="00AD3D46">
              <w:rPr>
                <w:b/>
                <w:bCs/>
                <w:sz w:val="18"/>
                <w:szCs w:val="18"/>
              </w:rPr>
              <w:t>CTRL+C</w:t>
            </w:r>
          </w:p>
        </w:tc>
        <w:tc>
          <w:tcPr>
            <w:tcW w:w="7344" w:type="dxa"/>
          </w:tcPr>
          <w:p w14:paraId="272DF719" w14:textId="43CDECE5" w:rsidR="00AD3D46" w:rsidRPr="00AD3D46" w:rsidRDefault="00AD3D46" w:rsidP="00AD3D46">
            <w:pPr>
              <w:ind w:left="0"/>
            </w:pPr>
            <w:r w:rsidRPr="00AD3D46">
              <w:t>Copy all columns to clipboard</w:t>
            </w:r>
          </w:p>
        </w:tc>
      </w:tr>
      <w:tr w:rsidR="00AD3D46" w:rsidRPr="00DF00E8" w14:paraId="040E2178" w14:textId="77777777" w:rsidTr="00E4062F">
        <w:trPr>
          <w:trHeight w:val="219"/>
        </w:trPr>
        <w:tc>
          <w:tcPr>
            <w:tcW w:w="2012" w:type="dxa"/>
          </w:tcPr>
          <w:p w14:paraId="6E827F5D" w14:textId="47E097BD" w:rsidR="00AD3D46" w:rsidRPr="00AD3D46" w:rsidRDefault="00AD3D46" w:rsidP="00AD3D46">
            <w:pPr>
              <w:ind w:left="0"/>
            </w:pPr>
            <w:r w:rsidRPr="00AD3D46">
              <w:rPr>
                <w:b/>
                <w:bCs/>
                <w:sz w:val="18"/>
                <w:szCs w:val="18"/>
              </w:rPr>
              <w:t>ALT+CTRL+C</w:t>
            </w:r>
          </w:p>
        </w:tc>
        <w:tc>
          <w:tcPr>
            <w:tcW w:w="7344" w:type="dxa"/>
          </w:tcPr>
          <w:p w14:paraId="4EF0B9A0" w14:textId="57EBE481" w:rsidR="00AD3D46" w:rsidRPr="00AD3D46" w:rsidRDefault="00AD3D46" w:rsidP="00AD3D46">
            <w:pPr>
              <w:ind w:left="0"/>
            </w:pPr>
            <w:r w:rsidRPr="00AD3D46">
              <w:t>Copy only MSISDN, IMSI and ICCID columns to clipboard</w:t>
            </w:r>
          </w:p>
        </w:tc>
      </w:tr>
      <w:tr w:rsidR="00AD3D46" w:rsidRPr="00DF00E8" w14:paraId="6F610485" w14:textId="77777777" w:rsidTr="00E4062F">
        <w:trPr>
          <w:trHeight w:val="219"/>
        </w:trPr>
        <w:tc>
          <w:tcPr>
            <w:tcW w:w="2012" w:type="dxa"/>
          </w:tcPr>
          <w:p w14:paraId="4F381B03" w14:textId="5E9D85E6" w:rsidR="00AD3D46" w:rsidRPr="00AD3D46" w:rsidRDefault="00AD3D46" w:rsidP="00AD3D46">
            <w:pPr>
              <w:ind w:left="0"/>
            </w:pPr>
            <w:r w:rsidRPr="00AD3D46">
              <w:rPr>
                <w:b/>
                <w:bCs/>
                <w:sz w:val="18"/>
                <w:szCs w:val="18"/>
              </w:rPr>
              <w:t>SHIFT+CTRL+C</w:t>
            </w:r>
          </w:p>
        </w:tc>
        <w:tc>
          <w:tcPr>
            <w:tcW w:w="7344" w:type="dxa"/>
          </w:tcPr>
          <w:p w14:paraId="2C4F0AE0" w14:textId="49F8D97A" w:rsidR="00AD3D46" w:rsidRPr="00AD3D46" w:rsidRDefault="00AD3D46" w:rsidP="00AD3D46">
            <w:pPr>
              <w:ind w:left="0"/>
            </w:pPr>
            <w:r w:rsidRPr="00AD3D46">
              <w:t>Copy all columns to clipboard, without headers and separator lines</w:t>
            </w:r>
          </w:p>
        </w:tc>
      </w:tr>
      <w:tr w:rsidR="00AD3D46" w:rsidRPr="00DF00E8" w14:paraId="60EF5672" w14:textId="77777777" w:rsidTr="00E4062F">
        <w:trPr>
          <w:trHeight w:val="219"/>
        </w:trPr>
        <w:tc>
          <w:tcPr>
            <w:tcW w:w="2012" w:type="dxa"/>
          </w:tcPr>
          <w:p w14:paraId="77F757A7" w14:textId="4E64D4D8" w:rsidR="00AD3D46" w:rsidRPr="00AD3D46" w:rsidRDefault="00AD3D46" w:rsidP="00AD3D46">
            <w:pPr>
              <w:ind w:left="0"/>
            </w:pPr>
            <w:r w:rsidRPr="00AD3D46">
              <w:rPr>
                <w:b/>
                <w:bCs/>
                <w:sz w:val="18"/>
                <w:szCs w:val="18"/>
              </w:rPr>
              <w:t>SHIFT+CTRL+ALT+C</w:t>
            </w:r>
          </w:p>
        </w:tc>
        <w:tc>
          <w:tcPr>
            <w:tcW w:w="7344" w:type="dxa"/>
          </w:tcPr>
          <w:p w14:paraId="4F2BDDF8" w14:textId="2F70DE5C" w:rsidR="00AD3D46" w:rsidRPr="00AD3D46" w:rsidRDefault="00AD3D46" w:rsidP="00AD3D46">
            <w:pPr>
              <w:ind w:left="0"/>
            </w:pPr>
            <w:r w:rsidRPr="00AD3D46">
              <w:t>Copy only MSISDN, IMSI and ICCID columns to clipboard, without headers and separator lines</w:t>
            </w:r>
          </w:p>
        </w:tc>
      </w:tr>
      <w:tr w:rsidR="00AD3D46" w:rsidRPr="00DF00E8" w14:paraId="7E22DB06" w14:textId="77777777" w:rsidTr="00E4062F">
        <w:trPr>
          <w:trHeight w:val="219"/>
        </w:trPr>
        <w:tc>
          <w:tcPr>
            <w:tcW w:w="2012" w:type="dxa"/>
          </w:tcPr>
          <w:p w14:paraId="52D11EAE" w14:textId="1504B43F" w:rsidR="00AD3D46" w:rsidRPr="00AD3D46" w:rsidRDefault="00AD3D46" w:rsidP="0074427B">
            <w:pPr>
              <w:ind w:left="0"/>
            </w:pPr>
            <w:r w:rsidRPr="00AD3D46">
              <w:rPr>
                <w:b/>
                <w:bCs/>
                <w:sz w:val="18"/>
                <w:szCs w:val="18"/>
              </w:rPr>
              <w:t>CTRL+S</w:t>
            </w:r>
          </w:p>
        </w:tc>
        <w:tc>
          <w:tcPr>
            <w:tcW w:w="7344" w:type="dxa"/>
          </w:tcPr>
          <w:p w14:paraId="0D2FCEF2" w14:textId="4794FE08" w:rsidR="00AD3D46" w:rsidRPr="00AD3D46" w:rsidRDefault="00AD3D46" w:rsidP="0074427B">
            <w:pPr>
              <w:ind w:left="0"/>
            </w:pPr>
            <w:r w:rsidRPr="00AD3D46">
              <w:t>Save grid to a text file</w:t>
            </w:r>
            <w:r w:rsidR="00E4062F">
              <w:t xml:space="preserve"> or a .pgb file (Phoenix Grid Backup format)</w:t>
            </w:r>
            <w:r w:rsidR="00E4062F">
              <w:br/>
            </w:r>
            <w:r w:rsidR="00E4062F" w:rsidRPr="00E4062F">
              <w:rPr>
                <w:b/>
                <w:bCs/>
              </w:rPr>
              <w:t>NOTE:</w:t>
            </w:r>
            <w:r w:rsidR="00E4062F">
              <w:t xml:space="preserve"> Saving to .pgb file is only allowed to </w:t>
            </w:r>
            <w:r w:rsidR="00E4062F" w:rsidRPr="00E4062F">
              <w:rPr>
                <w:i/>
                <w:iCs w:val="0"/>
              </w:rPr>
              <w:t>Admin</w:t>
            </w:r>
            <w:r w:rsidR="00E4062F">
              <w:t xml:space="preserve"> users.</w:t>
            </w:r>
          </w:p>
        </w:tc>
      </w:tr>
      <w:tr w:rsidR="00AD3D46" w:rsidRPr="00DF00E8" w14:paraId="103A5680" w14:textId="77777777" w:rsidTr="00E4062F">
        <w:trPr>
          <w:trHeight w:val="219"/>
        </w:trPr>
        <w:tc>
          <w:tcPr>
            <w:tcW w:w="2012" w:type="dxa"/>
          </w:tcPr>
          <w:p w14:paraId="1A396F77" w14:textId="1E78DEF8" w:rsidR="00AD3D46" w:rsidRPr="00DF00E8" w:rsidRDefault="00AD3D46" w:rsidP="0074427B">
            <w:pPr>
              <w:ind w:left="0"/>
            </w:pPr>
            <w:r>
              <w:rPr>
                <w:b/>
                <w:bCs/>
                <w:sz w:val="18"/>
                <w:szCs w:val="18"/>
              </w:rPr>
              <w:t>CTRL+O</w:t>
            </w:r>
          </w:p>
        </w:tc>
        <w:tc>
          <w:tcPr>
            <w:tcW w:w="7344" w:type="dxa"/>
          </w:tcPr>
          <w:p w14:paraId="4EFE6375" w14:textId="4546D49F" w:rsidR="00AD3D46" w:rsidRDefault="00AD3D46" w:rsidP="0074427B">
            <w:pPr>
              <w:ind w:left="0"/>
            </w:pPr>
            <w:r>
              <w:t>Load grid from a text file</w:t>
            </w:r>
            <w:r w:rsidR="00E4062F">
              <w:t xml:space="preserve"> or a .pgb file (Phoenix Grid Backup format)</w:t>
            </w:r>
            <w:r w:rsidR="00E4062F">
              <w:br/>
            </w:r>
            <w:r w:rsidR="00E4062F" w:rsidRPr="00E4062F">
              <w:rPr>
                <w:b/>
                <w:bCs/>
              </w:rPr>
              <w:t>NOTE:</w:t>
            </w:r>
            <w:r w:rsidR="00E4062F">
              <w:t xml:space="preserve"> Loading from .pgb file is only allowed to </w:t>
            </w:r>
            <w:r w:rsidR="00E4062F" w:rsidRPr="00E4062F">
              <w:rPr>
                <w:i/>
                <w:iCs w:val="0"/>
              </w:rPr>
              <w:t>Admin</w:t>
            </w:r>
            <w:r w:rsidR="00E4062F">
              <w:t xml:space="preserve"> users.</w:t>
            </w:r>
          </w:p>
        </w:tc>
      </w:tr>
      <w:tr w:rsidR="003375D7" w:rsidRPr="00DF00E8" w14:paraId="361F2994" w14:textId="77777777" w:rsidTr="00E4062F">
        <w:trPr>
          <w:trHeight w:val="219"/>
        </w:trPr>
        <w:tc>
          <w:tcPr>
            <w:tcW w:w="2012" w:type="dxa"/>
          </w:tcPr>
          <w:p w14:paraId="2965135D" w14:textId="0337483E" w:rsidR="003375D7" w:rsidRDefault="003375D7" w:rsidP="0074427B">
            <w:pPr>
              <w:ind w:left="0"/>
              <w:rPr>
                <w:b/>
                <w:bCs/>
                <w:sz w:val="18"/>
                <w:szCs w:val="18"/>
              </w:rPr>
            </w:pPr>
            <w:r>
              <w:rPr>
                <w:b/>
                <w:bCs/>
                <w:sz w:val="18"/>
                <w:szCs w:val="18"/>
              </w:rPr>
              <w:lastRenderedPageBreak/>
              <w:t>CTRL+H</w:t>
            </w:r>
          </w:p>
        </w:tc>
        <w:tc>
          <w:tcPr>
            <w:tcW w:w="7344" w:type="dxa"/>
          </w:tcPr>
          <w:p w14:paraId="25A4961A" w14:textId="732DCBC6" w:rsidR="003375D7" w:rsidRDefault="003375D7" w:rsidP="0074427B">
            <w:pPr>
              <w:ind w:left="0"/>
            </w:pPr>
            <w:r>
              <w:t xml:space="preserve">Opens History form so that user can quickly choose to re-import recently imported inventory. </w:t>
            </w:r>
            <w:r>
              <w:br/>
              <w:t xml:space="preserve">See </w:t>
            </w:r>
            <w:hyperlink w:anchor="_History_Model" w:history="1">
              <w:r w:rsidRPr="003375D7">
                <w:rPr>
                  <w:rStyle w:val="Hypertextovodkaz"/>
                </w:rPr>
                <w:t>History Model</w:t>
              </w:r>
            </w:hyperlink>
            <w:r>
              <w:t xml:space="preserve"> for more details on how History is handled.</w:t>
            </w:r>
          </w:p>
        </w:tc>
      </w:tr>
      <w:tr w:rsidR="00E4062F" w:rsidRPr="00DF00E8" w14:paraId="2D8E3A62" w14:textId="77777777" w:rsidTr="00E4062F">
        <w:trPr>
          <w:trHeight w:val="219"/>
        </w:trPr>
        <w:tc>
          <w:tcPr>
            <w:tcW w:w="2012" w:type="dxa"/>
          </w:tcPr>
          <w:p w14:paraId="3F3F94AA" w14:textId="4A2DA709" w:rsidR="00E4062F" w:rsidRDefault="00E4062F" w:rsidP="0074427B">
            <w:pPr>
              <w:ind w:left="0"/>
              <w:rPr>
                <w:b/>
                <w:bCs/>
                <w:sz w:val="18"/>
                <w:szCs w:val="18"/>
              </w:rPr>
            </w:pPr>
            <w:r>
              <w:rPr>
                <w:b/>
                <w:bCs/>
                <w:sz w:val="18"/>
                <w:szCs w:val="18"/>
              </w:rPr>
              <w:t>CTRL+B</w:t>
            </w:r>
          </w:p>
        </w:tc>
        <w:tc>
          <w:tcPr>
            <w:tcW w:w="7344" w:type="dxa"/>
          </w:tcPr>
          <w:p w14:paraId="05371787" w14:textId="20872A77" w:rsidR="00E4062F" w:rsidRDefault="00E4062F" w:rsidP="0074427B">
            <w:pPr>
              <w:ind w:left="0"/>
            </w:pPr>
            <w:r>
              <w:t>Current grid content will be backed up to application log.</w:t>
            </w:r>
          </w:p>
        </w:tc>
      </w:tr>
    </w:tbl>
    <w:p w14:paraId="20254C4A" w14:textId="77777777" w:rsidR="00FA5C2D" w:rsidRDefault="00FA5C2D" w:rsidP="00DC79E0"/>
    <w:p w14:paraId="7115B19B" w14:textId="56E6C051" w:rsidR="00DC79E0" w:rsidRDefault="00DC79E0" w:rsidP="000A1322">
      <w:pPr>
        <w:pStyle w:val="Nadpis5"/>
      </w:pPr>
      <w:bookmarkStart w:id="77" w:name="_Toc221813294"/>
      <w:r>
        <w:t>Reload</w:t>
      </w:r>
      <w:r w:rsidR="004874EE">
        <w:t xml:space="preserve">ing </w:t>
      </w:r>
      <w:r w:rsidR="002D028C">
        <w:t xml:space="preserve">Grid </w:t>
      </w:r>
      <w:r w:rsidR="004874EE">
        <w:t>Data</w:t>
      </w:r>
      <w:bookmarkEnd w:id="77"/>
    </w:p>
    <w:p w14:paraId="0B78A8C2" w14:textId="77777777" w:rsidR="003F1A09" w:rsidRDefault="003F1A09" w:rsidP="00DC79E0">
      <w:r>
        <w:t>Main grid data can be refreshed by one of the following ways:</w:t>
      </w:r>
      <w:r>
        <w:br/>
      </w:r>
    </w:p>
    <w:tbl>
      <w:tblPr>
        <w:tblStyle w:val="Mkatabulky"/>
        <w:tblW w:w="9356" w:type="dxa"/>
        <w:tblInd w:w="-5" w:type="dxa"/>
        <w:tblLook w:val="04A0" w:firstRow="1" w:lastRow="0" w:firstColumn="1" w:lastColumn="0" w:noHBand="0" w:noVBand="1"/>
      </w:tblPr>
      <w:tblGrid>
        <w:gridCol w:w="2012"/>
        <w:gridCol w:w="7344"/>
      </w:tblGrid>
      <w:tr w:rsidR="003F1A09" w:rsidRPr="00DF00E8" w14:paraId="73A42182" w14:textId="77777777" w:rsidTr="003F1A09">
        <w:trPr>
          <w:trHeight w:val="701"/>
        </w:trPr>
        <w:tc>
          <w:tcPr>
            <w:tcW w:w="2012" w:type="dxa"/>
            <w:shd w:val="clear" w:color="auto" w:fill="D9D9D9" w:themeFill="background1" w:themeFillShade="D9"/>
          </w:tcPr>
          <w:p w14:paraId="2B229D46" w14:textId="77777777" w:rsidR="003F1A09" w:rsidRPr="00DF00E8" w:rsidRDefault="003F1A09" w:rsidP="0074427B">
            <w:pPr>
              <w:ind w:left="0"/>
              <w:rPr>
                <w:b/>
                <w:bCs/>
              </w:rPr>
            </w:pPr>
            <w:r>
              <w:rPr>
                <w:b/>
                <w:bCs/>
              </w:rPr>
              <w:t>Shortcut</w:t>
            </w:r>
          </w:p>
        </w:tc>
        <w:tc>
          <w:tcPr>
            <w:tcW w:w="7344" w:type="dxa"/>
            <w:shd w:val="clear" w:color="auto" w:fill="D9D9D9" w:themeFill="background1" w:themeFillShade="D9"/>
          </w:tcPr>
          <w:p w14:paraId="69F83F5F" w14:textId="77777777" w:rsidR="003F1A09" w:rsidRPr="00DF00E8" w:rsidRDefault="003F1A09" w:rsidP="0074427B">
            <w:pPr>
              <w:ind w:left="0"/>
              <w:rPr>
                <w:b/>
                <w:bCs/>
              </w:rPr>
            </w:pPr>
            <w:r w:rsidRPr="00DF00E8">
              <w:rPr>
                <w:b/>
                <w:bCs/>
              </w:rPr>
              <w:t>Description</w:t>
            </w:r>
          </w:p>
        </w:tc>
      </w:tr>
      <w:tr w:rsidR="003F1A09" w:rsidRPr="00AD3D46" w14:paraId="582B16DB" w14:textId="77777777" w:rsidTr="003F1A09">
        <w:trPr>
          <w:trHeight w:val="219"/>
        </w:trPr>
        <w:tc>
          <w:tcPr>
            <w:tcW w:w="2012" w:type="dxa"/>
          </w:tcPr>
          <w:p w14:paraId="7AA67E0C" w14:textId="2291BEE8" w:rsidR="003F1A09" w:rsidRPr="00AD3D46" w:rsidRDefault="003F1A09" w:rsidP="0074427B">
            <w:pPr>
              <w:ind w:left="0"/>
              <w:rPr>
                <w:sz w:val="18"/>
                <w:szCs w:val="18"/>
              </w:rPr>
            </w:pPr>
            <w:r w:rsidRPr="00AD3D46">
              <w:rPr>
                <w:b/>
                <w:bCs/>
                <w:sz w:val="18"/>
                <w:szCs w:val="18"/>
              </w:rPr>
              <w:t>CTRL+</w:t>
            </w:r>
            <w:r>
              <w:rPr>
                <w:b/>
                <w:bCs/>
                <w:sz w:val="18"/>
                <w:szCs w:val="18"/>
              </w:rPr>
              <w:t>R</w:t>
            </w:r>
          </w:p>
        </w:tc>
        <w:tc>
          <w:tcPr>
            <w:tcW w:w="7344" w:type="dxa"/>
          </w:tcPr>
          <w:p w14:paraId="603E7C15" w14:textId="02D9BFE2" w:rsidR="003F1A09" w:rsidRPr="00AD3D46" w:rsidRDefault="003F1A09" w:rsidP="0074427B">
            <w:pPr>
              <w:ind w:left="0"/>
            </w:pPr>
            <w:r>
              <w:t>All inventory attributes are reloaded from DB</w:t>
            </w:r>
          </w:p>
        </w:tc>
      </w:tr>
      <w:tr w:rsidR="003F1A09" w:rsidRPr="00AD3D46" w14:paraId="3931D3C4" w14:textId="77777777" w:rsidTr="003F1A09">
        <w:trPr>
          <w:trHeight w:val="219"/>
        </w:trPr>
        <w:tc>
          <w:tcPr>
            <w:tcW w:w="2012" w:type="dxa"/>
          </w:tcPr>
          <w:p w14:paraId="0818B89D" w14:textId="2A6A7C55" w:rsidR="003F1A09" w:rsidRPr="00AD3D46" w:rsidRDefault="003F1A09" w:rsidP="0074427B">
            <w:pPr>
              <w:ind w:left="0"/>
            </w:pPr>
            <w:r>
              <w:rPr>
                <w:b/>
                <w:bCs/>
                <w:sz w:val="18"/>
                <w:szCs w:val="18"/>
              </w:rPr>
              <w:t>SHIFT</w:t>
            </w:r>
            <w:r w:rsidRPr="00AD3D46">
              <w:rPr>
                <w:b/>
                <w:bCs/>
                <w:sz w:val="18"/>
                <w:szCs w:val="18"/>
              </w:rPr>
              <w:t>+CTRL+</w:t>
            </w:r>
            <w:r>
              <w:rPr>
                <w:b/>
                <w:bCs/>
                <w:sz w:val="18"/>
                <w:szCs w:val="18"/>
              </w:rPr>
              <w:t>R</w:t>
            </w:r>
          </w:p>
        </w:tc>
        <w:tc>
          <w:tcPr>
            <w:tcW w:w="7344" w:type="dxa"/>
          </w:tcPr>
          <w:p w14:paraId="376F0579" w14:textId="6F7B1ACA" w:rsidR="003F1A09" w:rsidRPr="00AD3D46" w:rsidRDefault="003F1A09" w:rsidP="0074427B">
            <w:pPr>
              <w:ind w:left="0"/>
            </w:pPr>
            <w:r>
              <w:t>Only Row Status column is recalculated</w:t>
            </w:r>
          </w:p>
        </w:tc>
      </w:tr>
    </w:tbl>
    <w:p w14:paraId="1C09482D" w14:textId="77777777" w:rsidR="003F1A09" w:rsidRDefault="003F1A09" w:rsidP="00DC79E0"/>
    <w:p w14:paraId="5EF2E6A2" w14:textId="57E454A5" w:rsidR="00366740" w:rsidRDefault="00C80DD0" w:rsidP="00CD44D1">
      <w:pPr>
        <w:pStyle w:val="Nadpis3"/>
      </w:pPr>
      <w:bookmarkStart w:id="78" w:name="_Toc221813295"/>
      <w:r>
        <w:t>Buttons</w:t>
      </w:r>
      <w:bookmarkEnd w:id="78"/>
    </w:p>
    <w:p w14:paraId="4823003C" w14:textId="62BF5DD9" w:rsidR="00B7637D" w:rsidRDefault="00B7637D" w:rsidP="000342C5">
      <w:pPr>
        <w:ind w:left="0"/>
      </w:pPr>
      <w:r>
        <w:t>Following button</w:t>
      </w:r>
      <w:r w:rsidR="00587D7D">
        <w:t xml:space="preserve"> controls</w:t>
      </w:r>
      <w:r>
        <w:t xml:space="preserve"> are present on the main form:</w:t>
      </w:r>
    </w:p>
    <w:p w14:paraId="269406E7" w14:textId="77777777" w:rsidR="00B7637D" w:rsidRDefault="00B7637D" w:rsidP="005D509F"/>
    <w:tbl>
      <w:tblPr>
        <w:tblStyle w:val="Mkatabulky"/>
        <w:tblW w:w="9356" w:type="dxa"/>
        <w:tblInd w:w="-5" w:type="dxa"/>
        <w:tblLook w:val="04A0" w:firstRow="1" w:lastRow="0" w:firstColumn="1" w:lastColumn="0" w:noHBand="0" w:noVBand="1"/>
      </w:tblPr>
      <w:tblGrid>
        <w:gridCol w:w="1530"/>
        <w:gridCol w:w="7826"/>
      </w:tblGrid>
      <w:tr w:rsidR="00B7637D" w:rsidRPr="00DF00E8" w14:paraId="72BEC385" w14:textId="77777777" w:rsidTr="0074427B">
        <w:trPr>
          <w:trHeight w:val="701"/>
        </w:trPr>
        <w:tc>
          <w:tcPr>
            <w:tcW w:w="1530" w:type="dxa"/>
            <w:shd w:val="clear" w:color="auto" w:fill="D9D9D9" w:themeFill="background1" w:themeFillShade="D9"/>
          </w:tcPr>
          <w:p w14:paraId="0D29DCEA" w14:textId="5ECE3DBC" w:rsidR="00B7637D" w:rsidRPr="00DF00E8" w:rsidRDefault="00B7637D" w:rsidP="0074427B">
            <w:pPr>
              <w:ind w:left="0"/>
              <w:rPr>
                <w:b/>
                <w:bCs/>
              </w:rPr>
            </w:pPr>
            <w:r>
              <w:rPr>
                <w:b/>
                <w:bCs/>
              </w:rPr>
              <w:t>Button</w:t>
            </w:r>
            <w:r w:rsidR="0011500B">
              <w:rPr>
                <w:b/>
                <w:bCs/>
              </w:rPr>
              <w:t xml:space="preserve"> Caption</w:t>
            </w:r>
          </w:p>
        </w:tc>
        <w:tc>
          <w:tcPr>
            <w:tcW w:w="7826" w:type="dxa"/>
            <w:shd w:val="clear" w:color="auto" w:fill="D9D9D9" w:themeFill="background1" w:themeFillShade="D9"/>
          </w:tcPr>
          <w:p w14:paraId="1A0CA911" w14:textId="77777777" w:rsidR="00B7637D" w:rsidRPr="00DF00E8" w:rsidRDefault="00B7637D" w:rsidP="0074427B">
            <w:pPr>
              <w:ind w:left="0"/>
              <w:rPr>
                <w:b/>
                <w:bCs/>
              </w:rPr>
            </w:pPr>
            <w:r w:rsidRPr="00DF00E8">
              <w:rPr>
                <w:b/>
                <w:bCs/>
              </w:rPr>
              <w:t>Description</w:t>
            </w:r>
          </w:p>
        </w:tc>
      </w:tr>
      <w:tr w:rsidR="00B7637D" w:rsidRPr="00AD3D46" w14:paraId="5D04BE24" w14:textId="77777777" w:rsidTr="0074427B">
        <w:trPr>
          <w:trHeight w:val="219"/>
        </w:trPr>
        <w:tc>
          <w:tcPr>
            <w:tcW w:w="1530" w:type="dxa"/>
          </w:tcPr>
          <w:p w14:paraId="13870A25" w14:textId="39CE7A19" w:rsidR="00B7637D" w:rsidRDefault="007E5A07" w:rsidP="0074427B">
            <w:pPr>
              <w:ind w:left="0"/>
              <w:rPr>
                <w:b/>
                <w:bCs/>
                <w:sz w:val="18"/>
                <w:szCs w:val="18"/>
              </w:rPr>
            </w:pPr>
            <w:r>
              <w:rPr>
                <w:b/>
                <w:bCs/>
                <w:noProof/>
                <w:sz w:val="18"/>
                <w:szCs w:val="18"/>
              </w:rPr>
              <w:drawing>
                <wp:anchor distT="0" distB="0" distL="114300" distR="114300" simplePos="0" relativeHeight="251700224" behindDoc="0" locked="0" layoutInCell="1" allowOverlap="1" wp14:anchorId="692CE12F" wp14:editId="412EF569">
                  <wp:simplePos x="0" y="0"/>
                  <wp:positionH relativeFrom="column">
                    <wp:posOffset>-5080</wp:posOffset>
                  </wp:positionH>
                  <wp:positionV relativeFrom="paragraph">
                    <wp:posOffset>130175</wp:posOffset>
                  </wp:positionV>
                  <wp:extent cx="154305" cy="154305"/>
                  <wp:effectExtent l="0" t="0" r="0" b="0"/>
                  <wp:wrapNone/>
                  <wp:docPr id="449" name="Obrázek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Obrázek 449"/>
                          <pic:cNvPicPr/>
                        </pic:nvPicPr>
                        <pic:blipFill>
                          <a:blip r:embed="rId69">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sidR="002E47A0">
              <w:rPr>
                <w:b/>
                <w:bCs/>
                <w:sz w:val="18"/>
                <w:szCs w:val="18"/>
              </w:rPr>
              <w:t>Clear</w:t>
            </w:r>
            <w:r w:rsidR="0011500B" w:rsidRPr="00447552">
              <w:rPr>
                <w:b/>
                <w:bCs/>
                <w:sz w:val="18"/>
                <w:szCs w:val="18"/>
              </w:rPr>
              <w:t xml:space="preserve"> Grid</w:t>
            </w:r>
          </w:p>
          <w:p w14:paraId="1B5FB70F" w14:textId="0A74B19D" w:rsidR="003C6AB0" w:rsidRPr="00447552" w:rsidRDefault="003C6AB0" w:rsidP="0074427B">
            <w:pPr>
              <w:ind w:left="0"/>
              <w:rPr>
                <w:b/>
                <w:bCs/>
                <w:sz w:val="18"/>
                <w:szCs w:val="18"/>
              </w:rPr>
            </w:pPr>
          </w:p>
        </w:tc>
        <w:tc>
          <w:tcPr>
            <w:tcW w:w="7826" w:type="dxa"/>
          </w:tcPr>
          <w:p w14:paraId="752C02EE" w14:textId="052612CD" w:rsidR="00E37D92" w:rsidRDefault="00641BF4" w:rsidP="0074427B">
            <w:pPr>
              <w:ind w:left="0"/>
            </w:pPr>
            <w:r>
              <w:t xml:space="preserve">Clears </w:t>
            </w:r>
            <w:r w:rsidR="00700E5F">
              <w:t xml:space="preserve">data in the </w:t>
            </w:r>
            <w:r>
              <w:t xml:space="preserve">main grid. </w:t>
            </w:r>
          </w:p>
          <w:p w14:paraId="5725475F" w14:textId="41EB5722" w:rsidR="00B7637D" w:rsidRDefault="00617F94" w:rsidP="0074427B">
            <w:pPr>
              <w:ind w:left="0"/>
            </w:pPr>
            <w:r>
              <w:t xml:space="preserve">See </w:t>
            </w:r>
            <w:hyperlink w:anchor="_Clear_Grid_Button" w:history="1">
              <w:r w:rsidR="002E47A0">
                <w:rPr>
                  <w:rStyle w:val="Hypertextovodkaz"/>
                </w:rPr>
                <w:t>Clear Grid Button</w:t>
              </w:r>
            </w:hyperlink>
            <w:r>
              <w:t xml:space="preserve"> for more details.</w:t>
            </w:r>
          </w:p>
          <w:p w14:paraId="41FE8A19" w14:textId="69B81C5F" w:rsidR="00852C37" w:rsidRPr="00AD3D46" w:rsidRDefault="00852C37" w:rsidP="0074427B">
            <w:pPr>
              <w:ind w:left="0"/>
            </w:pPr>
          </w:p>
        </w:tc>
      </w:tr>
      <w:tr w:rsidR="00B7637D" w:rsidRPr="00AD3D46" w14:paraId="07A2BAEF" w14:textId="77777777" w:rsidTr="0074427B">
        <w:trPr>
          <w:trHeight w:val="219"/>
        </w:trPr>
        <w:tc>
          <w:tcPr>
            <w:tcW w:w="1530" w:type="dxa"/>
          </w:tcPr>
          <w:p w14:paraId="4BAB7155" w14:textId="5D196542" w:rsidR="00B7637D" w:rsidRDefault="003C6AB0" w:rsidP="0074427B">
            <w:pPr>
              <w:ind w:left="0"/>
              <w:rPr>
                <w:b/>
                <w:bCs/>
                <w:i/>
                <w:iCs w:val="0"/>
                <w:sz w:val="18"/>
                <w:szCs w:val="18"/>
              </w:rPr>
            </w:pPr>
            <w:r>
              <w:rPr>
                <w:b/>
                <w:bCs/>
                <w:noProof/>
                <w:sz w:val="18"/>
                <w:szCs w:val="18"/>
              </w:rPr>
              <w:drawing>
                <wp:anchor distT="0" distB="0" distL="114300" distR="114300" simplePos="0" relativeHeight="251702272" behindDoc="0" locked="0" layoutInCell="1" allowOverlap="1" wp14:anchorId="3FBB3DB8" wp14:editId="324E87FE">
                  <wp:simplePos x="0" y="0"/>
                  <wp:positionH relativeFrom="column">
                    <wp:posOffset>-1270</wp:posOffset>
                  </wp:positionH>
                  <wp:positionV relativeFrom="paragraph">
                    <wp:posOffset>132080</wp:posOffset>
                  </wp:positionV>
                  <wp:extent cx="154305" cy="154305"/>
                  <wp:effectExtent l="0" t="0" r="0" b="0"/>
                  <wp:wrapNone/>
                  <wp:docPr id="451" name="Obrázek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Obrázek 451"/>
                          <pic:cNvPicPr/>
                        </pic:nvPicPr>
                        <pic:blipFill>
                          <a:blip r:embed="rId70">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i/>
                <w:iCs w:val="0"/>
                <w:sz w:val="18"/>
                <w:szCs w:val="18"/>
              </w:rPr>
              <w:t>Legend</w:t>
            </w:r>
          </w:p>
          <w:p w14:paraId="19FF5BD9" w14:textId="644F9BD0" w:rsidR="009B2501" w:rsidRPr="009B2501" w:rsidRDefault="009B2501" w:rsidP="0074427B">
            <w:pPr>
              <w:ind w:left="0"/>
              <w:rPr>
                <w:b/>
                <w:bCs/>
                <w:sz w:val="18"/>
                <w:szCs w:val="18"/>
              </w:rPr>
            </w:pPr>
          </w:p>
        </w:tc>
        <w:tc>
          <w:tcPr>
            <w:tcW w:w="7826" w:type="dxa"/>
          </w:tcPr>
          <w:p w14:paraId="2ECBA038" w14:textId="77777777" w:rsidR="00B7637D" w:rsidRDefault="00641BF4" w:rsidP="0074427B">
            <w:pPr>
              <w:ind w:left="0"/>
            </w:pPr>
            <w:r>
              <w:t>Shows Legend form describing meaning of icons displayed in the main grid</w:t>
            </w:r>
            <w:r w:rsidR="00852C37">
              <w:t>.</w:t>
            </w:r>
          </w:p>
          <w:p w14:paraId="60B3B874" w14:textId="77777777" w:rsidR="00852C37" w:rsidRDefault="00852C37" w:rsidP="0074427B">
            <w:pPr>
              <w:ind w:left="0"/>
            </w:pPr>
            <w:r>
              <w:t xml:space="preserve">See </w:t>
            </w:r>
            <w:hyperlink w:anchor="_Legend_Button" w:history="1">
              <w:r w:rsidRPr="00852C37">
                <w:rPr>
                  <w:rStyle w:val="Hypertextovodkaz"/>
                </w:rPr>
                <w:t>Legend Button</w:t>
              </w:r>
            </w:hyperlink>
            <w:r>
              <w:t xml:space="preserve"> for more details.</w:t>
            </w:r>
          </w:p>
          <w:p w14:paraId="74735577" w14:textId="21129390" w:rsidR="00852C37" w:rsidRPr="00AD3D46" w:rsidRDefault="00852C37" w:rsidP="0074427B">
            <w:pPr>
              <w:ind w:left="0"/>
            </w:pPr>
          </w:p>
        </w:tc>
      </w:tr>
      <w:tr w:rsidR="00B7637D" w:rsidRPr="00AD3D46" w14:paraId="6087B9D3" w14:textId="77777777" w:rsidTr="0074427B">
        <w:trPr>
          <w:trHeight w:val="219"/>
        </w:trPr>
        <w:tc>
          <w:tcPr>
            <w:tcW w:w="1530" w:type="dxa"/>
          </w:tcPr>
          <w:p w14:paraId="3BD5185E" w14:textId="77777777" w:rsidR="00B7637D" w:rsidRDefault="0011500B" w:rsidP="0074427B">
            <w:pPr>
              <w:ind w:left="0"/>
              <w:rPr>
                <w:b/>
                <w:bCs/>
                <w:sz w:val="18"/>
                <w:szCs w:val="18"/>
              </w:rPr>
            </w:pPr>
            <w:r w:rsidRPr="00447552">
              <w:rPr>
                <w:b/>
                <w:bCs/>
                <w:sz w:val="18"/>
                <w:szCs w:val="18"/>
              </w:rPr>
              <w:t>Cleansing</w:t>
            </w:r>
          </w:p>
          <w:p w14:paraId="08EA0A51" w14:textId="7914B2C6" w:rsidR="003C6AB0" w:rsidRPr="00447552" w:rsidRDefault="003C6AB0" w:rsidP="0074427B">
            <w:pPr>
              <w:ind w:left="0"/>
              <w:rPr>
                <w:b/>
                <w:bCs/>
                <w:sz w:val="18"/>
                <w:szCs w:val="18"/>
              </w:rPr>
            </w:pPr>
            <w:r>
              <w:rPr>
                <w:b/>
                <w:bCs/>
                <w:noProof/>
                <w:sz w:val="18"/>
                <w:szCs w:val="18"/>
              </w:rPr>
              <w:drawing>
                <wp:inline distT="0" distB="0" distL="0" distR="0" wp14:anchorId="2A1B53F6" wp14:editId="57B124DD">
                  <wp:extent cx="304800" cy="304800"/>
                  <wp:effectExtent l="0" t="0" r="0" b="0"/>
                  <wp:docPr id="442" name="Obrázek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Obrázek 442"/>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408DBD04" w14:textId="77777777" w:rsidR="00852C37" w:rsidRDefault="00641BF4" w:rsidP="00852C37">
            <w:pPr>
              <w:ind w:left="0"/>
            </w:pPr>
            <w:r>
              <w:t xml:space="preserve">Opens Cleansing </w:t>
            </w:r>
            <w:r w:rsidR="00027993">
              <w:t>Processing Options</w:t>
            </w:r>
            <w:r>
              <w:t xml:space="preserve"> </w:t>
            </w:r>
            <w:r w:rsidR="00027993">
              <w:t>form</w:t>
            </w:r>
            <w:r w:rsidR="003032A7">
              <w:t>.</w:t>
            </w:r>
            <w:r w:rsidR="00027993">
              <w:t xml:space="preserve"> Used to set further options of inventory cleansing process.</w:t>
            </w:r>
            <w:r w:rsidR="00852C37">
              <w:br/>
              <w:t xml:space="preserve">See </w:t>
            </w:r>
            <w:hyperlink w:anchor="_Cleansing_Button" w:history="1">
              <w:r w:rsidR="00852C37" w:rsidRPr="00852C37">
                <w:rPr>
                  <w:rStyle w:val="Hypertextovodkaz"/>
                </w:rPr>
                <w:t>Cleansing Button</w:t>
              </w:r>
            </w:hyperlink>
            <w:r w:rsidR="00852C37">
              <w:t xml:space="preserve"> for more details.</w:t>
            </w:r>
          </w:p>
          <w:p w14:paraId="159A6E57" w14:textId="18991028" w:rsidR="00B7637D" w:rsidRPr="00AD3D46" w:rsidRDefault="00B7637D" w:rsidP="0074427B">
            <w:pPr>
              <w:ind w:left="0"/>
            </w:pPr>
          </w:p>
        </w:tc>
      </w:tr>
      <w:tr w:rsidR="00B7637D" w:rsidRPr="00AD3D46" w14:paraId="7BDF5542" w14:textId="77777777" w:rsidTr="0074427B">
        <w:trPr>
          <w:trHeight w:val="219"/>
        </w:trPr>
        <w:tc>
          <w:tcPr>
            <w:tcW w:w="1530" w:type="dxa"/>
          </w:tcPr>
          <w:p w14:paraId="1F88D495" w14:textId="77777777" w:rsidR="00B7637D" w:rsidRDefault="0011500B" w:rsidP="0074427B">
            <w:pPr>
              <w:ind w:left="0"/>
              <w:rPr>
                <w:b/>
                <w:bCs/>
                <w:sz w:val="18"/>
                <w:szCs w:val="18"/>
              </w:rPr>
            </w:pPr>
            <w:r w:rsidRPr="00447552">
              <w:rPr>
                <w:b/>
                <w:bCs/>
                <w:sz w:val="18"/>
                <w:szCs w:val="18"/>
              </w:rPr>
              <w:t>Outages</w:t>
            </w:r>
          </w:p>
          <w:p w14:paraId="51F0B2A9" w14:textId="1A6A5E48" w:rsidR="003C6AB0" w:rsidRPr="00447552" w:rsidRDefault="003C6AB0" w:rsidP="0074427B">
            <w:pPr>
              <w:ind w:left="0"/>
              <w:rPr>
                <w:b/>
                <w:bCs/>
                <w:sz w:val="18"/>
                <w:szCs w:val="18"/>
              </w:rPr>
            </w:pPr>
            <w:r>
              <w:rPr>
                <w:b/>
                <w:bCs/>
                <w:noProof/>
                <w:sz w:val="18"/>
                <w:szCs w:val="18"/>
              </w:rPr>
              <w:drawing>
                <wp:inline distT="0" distB="0" distL="0" distR="0" wp14:anchorId="7DAFAAE6" wp14:editId="0765ABC6">
                  <wp:extent cx="304800" cy="304800"/>
                  <wp:effectExtent l="0" t="0" r="0" b="0"/>
                  <wp:docPr id="443" name="Obrázek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Obrázek 443"/>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79ABCD63" w14:textId="77777777" w:rsidR="00B7637D" w:rsidRDefault="00641BF4" w:rsidP="0074427B">
            <w:pPr>
              <w:ind w:left="0"/>
            </w:pPr>
            <w:r>
              <w:t>Displays information about known outages on current test environment</w:t>
            </w:r>
          </w:p>
          <w:p w14:paraId="4AFDF48A" w14:textId="77777777" w:rsidR="00852C37" w:rsidRDefault="00852C37" w:rsidP="0074427B">
            <w:pPr>
              <w:ind w:left="0"/>
            </w:pPr>
            <w:r>
              <w:t xml:space="preserve">See </w:t>
            </w:r>
            <w:hyperlink w:anchor="_Outages_Button" w:history="1">
              <w:r w:rsidRPr="00852C37">
                <w:rPr>
                  <w:rStyle w:val="Hypertextovodkaz"/>
                </w:rPr>
                <w:t>Outages Button</w:t>
              </w:r>
            </w:hyperlink>
            <w:r>
              <w:t xml:space="preserve"> for more details.</w:t>
            </w:r>
          </w:p>
          <w:p w14:paraId="1A02E386" w14:textId="6437C7EE" w:rsidR="00852C37" w:rsidRPr="00AD3D46" w:rsidRDefault="00852C37" w:rsidP="0074427B">
            <w:pPr>
              <w:ind w:left="0"/>
            </w:pPr>
          </w:p>
        </w:tc>
      </w:tr>
      <w:tr w:rsidR="00B7637D" w:rsidRPr="00AD3D46" w14:paraId="65CC0311" w14:textId="77777777" w:rsidTr="0074427B">
        <w:trPr>
          <w:trHeight w:val="219"/>
        </w:trPr>
        <w:tc>
          <w:tcPr>
            <w:tcW w:w="1530" w:type="dxa"/>
          </w:tcPr>
          <w:p w14:paraId="7D817902" w14:textId="77777777" w:rsidR="00B7637D" w:rsidRDefault="0011500B" w:rsidP="0074427B">
            <w:pPr>
              <w:ind w:left="0"/>
              <w:rPr>
                <w:b/>
                <w:bCs/>
                <w:sz w:val="18"/>
                <w:szCs w:val="18"/>
              </w:rPr>
            </w:pPr>
            <w:r w:rsidRPr="00447552">
              <w:rPr>
                <w:b/>
                <w:bCs/>
                <w:sz w:val="18"/>
                <w:szCs w:val="18"/>
              </w:rPr>
              <w:t>Reserve</w:t>
            </w:r>
          </w:p>
          <w:p w14:paraId="41D6AD0D" w14:textId="0CDA7957" w:rsidR="003C6AB0" w:rsidRPr="00447552" w:rsidRDefault="003C6AB0" w:rsidP="0074427B">
            <w:pPr>
              <w:ind w:left="0"/>
              <w:rPr>
                <w:b/>
                <w:bCs/>
                <w:sz w:val="18"/>
                <w:szCs w:val="18"/>
              </w:rPr>
            </w:pPr>
            <w:r>
              <w:rPr>
                <w:noProof/>
              </w:rPr>
              <w:drawing>
                <wp:inline distT="0" distB="0" distL="0" distR="0" wp14:anchorId="346DC3D7" wp14:editId="143CCEEB">
                  <wp:extent cx="304800" cy="304800"/>
                  <wp:effectExtent l="0" t="0" r="0" b="0"/>
                  <wp:docPr id="444" name="Obrázek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Obrázek 444"/>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17E582DD" w14:textId="77777777" w:rsidR="00B7637D" w:rsidRDefault="00641BF4" w:rsidP="0074427B">
            <w:pPr>
              <w:ind w:left="0"/>
            </w:pPr>
            <w:r>
              <w:t>Opens Mass Reservation form</w:t>
            </w:r>
            <w:r w:rsidR="003032A7">
              <w:t>. Used to mass-reserve inventory from Peklo.</w:t>
            </w:r>
            <w:r w:rsidR="00852C37">
              <w:br/>
              <w:t xml:space="preserve">See </w:t>
            </w:r>
            <w:hyperlink w:anchor="_Reserve_Button" w:history="1">
              <w:r w:rsidR="00852C37" w:rsidRPr="00852C37">
                <w:rPr>
                  <w:rStyle w:val="Hypertextovodkaz"/>
                </w:rPr>
                <w:t>Reserve Button</w:t>
              </w:r>
            </w:hyperlink>
            <w:r w:rsidR="00852C37">
              <w:t xml:space="preserve"> for more details.</w:t>
            </w:r>
          </w:p>
          <w:p w14:paraId="63B9B119" w14:textId="0B996C89" w:rsidR="00852C37" w:rsidRPr="00AD3D46" w:rsidRDefault="00852C37" w:rsidP="0074427B">
            <w:pPr>
              <w:ind w:left="0"/>
            </w:pPr>
          </w:p>
        </w:tc>
      </w:tr>
      <w:tr w:rsidR="00B7637D" w14:paraId="3342F816" w14:textId="77777777" w:rsidTr="0074427B">
        <w:trPr>
          <w:trHeight w:val="219"/>
        </w:trPr>
        <w:tc>
          <w:tcPr>
            <w:tcW w:w="1530" w:type="dxa"/>
          </w:tcPr>
          <w:p w14:paraId="020592E6" w14:textId="77777777" w:rsidR="00B7637D" w:rsidRDefault="0011500B" w:rsidP="0074427B">
            <w:pPr>
              <w:ind w:left="0"/>
              <w:rPr>
                <w:b/>
                <w:bCs/>
                <w:sz w:val="18"/>
                <w:szCs w:val="18"/>
              </w:rPr>
            </w:pPr>
            <w:r w:rsidRPr="00447552">
              <w:rPr>
                <w:b/>
                <w:bCs/>
                <w:sz w:val="18"/>
                <w:szCs w:val="18"/>
              </w:rPr>
              <w:t>Mass Pair</w:t>
            </w:r>
          </w:p>
          <w:p w14:paraId="5E9E8E19" w14:textId="46F0C2FB" w:rsidR="003C6AB0" w:rsidRPr="00447552" w:rsidRDefault="003C6AB0" w:rsidP="0074427B">
            <w:pPr>
              <w:ind w:left="0"/>
              <w:rPr>
                <w:b/>
                <w:bCs/>
                <w:sz w:val="18"/>
                <w:szCs w:val="18"/>
              </w:rPr>
            </w:pPr>
            <w:r>
              <w:rPr>
                <w:b/>
                <w:bCs/>
                <w:noProof/>
                <w:sz w:val="18"/>
                <w:szCs w:val="18"/>
              </w:rPr>
              <w:drawing>
                <wp:inline distT="0" distB="0" distL="0" distR="0" wp14:anchorId="1D74EC01" wp14:editId="159D4E8C">
                  <wp:extent cx="304800" cy="304800"/>
                  <wp:effectExtent l="0" t="0" r="0" b="0"/>
                  <wp:docPr id="445" name="Obrázek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Obrázek 445"/>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03BE36A5" w14:textId="3737BFEC" w:rsidR="00B7637D" w:rsidRDefault="00344664" w:rsidP="0074427B">
            <w:pPr>
              <w:ind w:left="0"/>
            </w:pPr>
            <w:r>
              <w:t>Opens Mass Pairing form</w:t>
            </w:r>
            <w:r w:rsidR="003032A7">
              <w:t>. Used to mass-pair inventory in Kenan.</w:t>
            </w:r>
            <w:r w:rsidR="00852C37">
              <w:br/>
              <w:t xml:space="preserve">See </w:t>
            </w:r>
            <w:hyperlink w:anchor="_Mass_Pair_Button" w:history="1">
              <w:r w:rsidR="00852C37" w:rsidRPr="00852C37">
                <w:rPr>
                  <w:rStyle w:val="Hypertextovodkaz"/>
                </w:rPr>
                <w:t>Mass Pair Button</w:t>
              </w:r>
            </w:hyperlink>
            <w:r w:rsidR="00852C37">
              <w:t xml:space="preserve"> for more details.</w:t>
            </w:r>
            <w:r w:rsidR="00852C37">
              <w:br/>
            </w:r>
          </w:p>
        </w:tc>
      </w:tr>
      <w:tr w:rsidR="0011500B" w14:paraId="4DDF8CE1" w14:textId="77777777" w:rsidTr="0074427B">
        <w:trPr>
          <w:trHeight w:val="219"/>
        </w:trPr>
        <w:tc>
          <w:tcPr>
            <w:tcW w:w="1530" w:type="dxa"/>
          </w:tcPr>
          <w:p w14:paraId="0A403CD9" w14:textId="77777777" w:rsidR="0011500B" w:rsidRDefault="0011500B" w:rsidP="0074427B">
            <w:pPr>
              <w:ind w:left="0"/>
              <w:rPr>
                <w:b/>
                <w:bCs/>
                <w:sz w:val="18"/>
                <w:szCs w:val="18"/>
              </w:rPr>
            </w:pPr>
            <w:r w:rsidRPr="00447552">
              <w:rPr>
                <w:b/>
                <w:bCs/>
                <w:sz w:val="18"/>
                <w:szCs w:val="18"/>
              </w:rPr>
              <w:t>Refresh</w:t>
            </w:r>
          </w:p>
          <w:p w14:paraId="05A28B53" w14:textId="14484FD8" w:rsidR="003C6AB0" w:rsidRPr="00447552" w:rsidRDefault="003C6AB0" w:rsidP="0074427B">
            <w:pPr>
              <w:ind w:left="0"/>
              <w:rPr>
                <w:b/>
                <w:bCs/>
                <w:sz w:val="18"/>
                <w:szCs w:val="18"/>
              </w:rPr>
            </w:pPr>
            <w:r>
              <w:rPr>
                <w:b/>
                <w:bCs/>
                <w:noProof/>
                <w:sz w:val="18"/>
                <w:szCs w:val="18"/>
              </w:rPr>
              <w:drawing>
                <wp:inline distT="0" distB="0" distL="0" distR="0" wp14:anchorId="352BDBE0" wp14:editId="39DB4612">
                  <wp:extent cx="304800" cy="304800"/>
                  <wp:effectExtent l="0" t="0" r="0" b="0"/>
                  <wp:docPr id="446" name="Obrázek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Obrázek 446"/>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p>
        </w:tc>
        <w:tc>
          <w:tcPr>
            <w:tcW w:w="7826" w:type="dxa"/>
          </w:tcPr>
          <w:p w14:paraId="5EB1E559" w14:textId="63BCE8A8" w:rsidR="0011500B" w:rsidRDefault="0059412A" w:rsidP="0074427B">
            <w:pPr>
              <w:ind w:left="0"/>
            </w:pPr>
            <w:r>
              <w:t>Opens menu with systems that can be refreshed</w:t>
            </w:r>
            <w:r w:rsidR="00882A0B">
              <w:t xml:space="preserve"> / synced</w:t>
            </w:r>
            <w:r>
              <w:t>:</w:t>
            </w:r>
          </w:p>
          <w:p w14:paraId="4D6823F2" w14:textId="77777777" w:rsidR="0059412A" w:rsidRDefault="001B3034" w:rsidP="001B3034">
            <w:pPr>
              <w:ind w:left="0"/>
            </w:pPr>
            <w:r>
              <w:t xml:space="preserve">See </w:t>
            </w:r>
            <w:hyperlink w:anchor="_Refresh_Button_(Menu)" w:history="1">
              <w:r w:rsidRPr="001B3034">
                <w:rPr>
                  <w:rStyle w:val="Hypertextovodkaz"/>
                </w:rPr>
                <w:t>Refresh Button (Menu)</w:t>
              </w:r>
            </w:hyperlink>
            <w:r>
              <w:t xml:space="preserve"> for more details.</w:t>
            </w:r>
          </w:p>
          <w:p w14:paraId="47C78FAC" w14:textId="2D5FC07C" w:rsidR="001B3034" w:rsidRDefault="001B3034" w:rsidP="001B3034">
            <w:pPr>
              <w:ind w:left="0"/>
            </w:pPr>
          </w:p>
        </w:tc>
      </w:tr>
      <w:tr w:rsidR="002F020A" w14:paraId="3CA61043" w14:textId="77777777" w:rsidTr="0074427B">
        <w:trPr>
          <w:trHeight w:val="219"/>
        </w:trPr>
        <w:tc>
          <w:tcPr>
            <w:tcW w:w="1530" w:type="dxa"/>
          </w:tcPr>
          <w:p w14:paraId="0A94D0C5" w14:textId="77777777" w:rsidR="002F020A" w:rsidRDefault="002F020A" w:rsidP="0074427B">
            <w:pPr>
              <w:ind w:left="0"/>
              <w:rPr>
                <w:b/>
                <w:bCs/>
                <w:sz w:val="18"/>
                <w:szCs w:val="18"/>
              </w:rPr>
            </w:pPr>
            <w:r>
              <w:rPr>
                <w:b/>
                <w:bCs/>
                <w:sz w:val="18"/>
                <w:szCs w:val="18"/>
              </w:rPr>
              <w:t>Announce Update</w:t>
            </w:r>
          </w:p>
          <w:p w14:paraId="36C24185" w14:textId="55DE6ABC" w:rsidR="003C6AB0" w:rsidRPr="00447552" w:rsidRDefault="003C6AB0" w:rsidP="0074427B">
            <w:pPr>
              <w:ind w:left="0"/>
              <w:rPr>
                <w:b/>
                <w:bCs/>
                <w:sz w:val="18"/>
                <w:szCs w:val="18"/>
              </w:rPr>
            </w:pPr>
            <w:r>
              <w:rPr>
                <w:b/>
                <w:bCs/>
                <w:noProof/>
                <w:sz w:val="18"/>
                <w:szCs w:val="18"/>
              </w:rPr>
              <w:drawing>
                <wp:inline distT="0" distB="0" distL="0" distR="0" wp14:anchorId="50B17F98" wp14:editId="47B7948A">
                  <wp:extent cx="152381" cy="152381"/>
                  <wp:effectExtent l="0" t="0" r="635" b="635"/>
                  <wp:docPr id="448" name="Obrázek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76">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521A71BD" w14:textId="369E8E02" w:rsidR="002F020A" w:rsidRDefault="002F020A" w:rsidP="0074427B">
            <w:pPr>
              <w:ind w:left="0"/>
            </w:pPr>
            <w:r>
              <w:t xml:space="preserve">Announces application update to users. </w:t>
            </w:r>
          </w:p>
          <w:p w14:paraId="4B2B6A1D" w14:textId="006A1057" w:rsidR="002F020A" w:rsidRDefault="002F020A" w:rsidP="0074427B">
            <w:pPr>
              <w:ind w:left="0"/>
            </w:pPr>
            <w:r>
              <w:t xml:space="preserve">See </w:t>
            </w:r>
            <w:hyperlink w:anchor="_Announce_Update_Button_1" w:history="1">
              <w:r w:rsidRPr="002F020A">
                <w:rPr>
                  <w:rStyle w:val="Hypertextovodkaz"/>
                </w:rPr>
                <w:t>Announce Update Button</w:t>
              </w:r>
            </w:hyperlink>
            <w:r>
              <w:t xml:space="preserve"> for more details.</w:t>
            </w:r>
          </w:p>
          <w:p w14:paraId="317253F5" w14:textId="77777777" w:rsidR="002F020A" w:rsidRDefault="002F020A" w:rsidP="0074427B">
            <w:pPr>
              <w:ind w:left="0"/>
            </w:pPr>
          </w:p>
          <w:p w14:paraId="762ED2E4" w14:textId="77777777" w:rsidR="000306E5" w:rsidRDefault="000306E5" w:rsidP="0074427B">
            <w:pPr>
              <w:ind w:left="0"/>
              <w:rPr>
                <w:sz w:val="18"/>
                <w:szCs w:val="18"/>
              </w:rPr>
            </w:pPr>
            <w:r w:rsidRPr="000306E5">
              <w:rPr>
                <w:b/>
                <w:bCs/>
                <w:sz w:val="18"/>
                <w:szCs w:val="18"/>
              </w:rPr>
              <w:t>NOTE:</w:t>
            </w:r>
            <w:r w:rsidRPr="000306E5">
              <w:rPr>
                <w:sz w:val="18"/>
                <w:szCs w:val="18"/>
              </w:rPr>
              <w:t xml:space="preserve"> The button is only visible to users with ADMIN role and only if a PRIVATE session (unannounced new build) of Phoenix is running.</w:t>
            </w:r>
          </w:p>
          <w:p w14:paraId="55586EF8" w14:textId="5E9E339C" w:rsidR="000306E5" w:rsidRPr="000306E5" w:rsidRDefault="000306E5" w:rsidP="0074427B">
            <w:pPr>
              <w:ind w:left="0"/>
              <w:rPr>
                <w:sz w:val="18"/>
                <w:szCs w:val="18"/>
              </w:rPr>
            </w:pPr>
          </w:p>
        </w:tc>
      </w:tr>
    </w:tbl>
    <w:p w14:paraId="5656888C" w14:textId="50C158DF" w:rsidR="00B7637D" w:rsidRDefault="00B7637D" w:rsidP="005D509F"/>
    <w:p w14:paraId="247B4013" w14:textId="77777777" w:rsidR="00B7637D" w:rsidRDefault="00B7637D" w:rsidP="005D509F"/>
    <w:p w14:paraId="721893E9" w14:textId="2B4AF1AD" w:rsidR="00A92128" w:rsidRPr="000A1322" w:rsidRDefault="00A92128" w:rsidP="000A1322">
      <w:pPr>
        <w:pStyle w:val="Nadpis5"/>
      </w:pPr>
      <w:bookmarkStart w:id="79" w:name="_Cleansing_Button"/>
      <w:bookmarkStart w:id="80" w:name="_Toc221813296"/>
      <w:bookmarkEnd w:id="79"/>
      <w:r w:rsidRPr="000A1322">
        <w:t>Cleansing Button</w:t>
      </w:r>
      <w:bookmarkEnd w:id="80"/>
    </w:p>
    <w:p w14:paraId="197CD617" w14:textId="18DF4770" w:rsidR="00F41E0E" w:rsidRDefault="00F41E0E" w:rsidP="00F41E0E">
      <w:pPr>
        <w:ind w:left="142"/>
      </w:pPr>
      <w:r>
        <w:lastRenderedPageBreak/>
        <w:t xml:space="preserve">Press </w:t>
      </w:r>
      <w:r w:rsidR="00BF6EC7">
        <w:rPr>
          <w:b/>
          <w:bCs/>
          <w:noProof/>
          <w:sz w:val="18"/>
          <w:szCs w:val="18"/>
        </w:rPr>
        <w:drawing>
          <wp:inline distT="0" distB="0" distL="0" distR="0" wp14:anchorId="48C45660" wp14:editId="35B16B88">
            <wp:extent cx="304800" cy="304800"/>
            <wp:effectExtent l="0" t="0" r="0" b="0"/>
            <wp:docPr id="441" name="Obrázek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Obrázek 441"/>
                    <pic:cNvPicPr/>
                  </pic:nvPicPr>
                  <pic:blipFill>
                    <a:blip r:embed="rId71">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Cleansing</w:t>
      </w:r>
      <w:r>
        <w:t xml:space="preserve"> button to open Cleansing Processing Options form in order to provide further details to cleansing process to be launched. </w:t>
      </w:r>
    </w:p>
    <w:p w14:paraId="652DF836" w14:textId="77777777" w:rsidR="00F41E0E" w:rsidRDefault="00F41E0E" w:rsidP="00F41E0E">
      <w:pPr>
        <w:ind w:left="142"/>
      </w:pPr>
    </w:p>
    <w:p w14:paraId="2F9810E0" w14:textId="5A1F4416" w:rsidR="00F41E0E" w:rsidRDefault="00F41E0E" w:rsidP="00F41E0E">
      <w:pPr>
        <w:ind w:left="142"/>
      </w:pPr>
      <w:r>
        <w:t xml:space="preserve">See </w:t>
      </w:r>
      <w:hyperlink w:anchor="_Inventory_Cleansing" w:history="1">
        <w:r>
          <w:rPr>
            <w:rStyle w:val="Hypertextovodkaz"/>
          </w:rPr>
          <w:t>Inventory Cleansing</w:t>
        </w:r>
      </w:hyperlink>
      <w:r>
        <w:t xml:space="preserve"> for more details on the cleansing process.</w:t>
      </w:r>
    </w:p>
    <w:p w14:paraId="1D34ABD7" w14:textId="77777777" w:rsidR="00F41E0E" w:rsidRDefault="00F41E0E" w:rsidP="000342C5">
      <w:pPr>
        <w:ind w:left="142"/>
      </w:pPr>
    </w:p>
    <w:p w14:paraId="509C497C" w14:textId="68095065" w:rsidR="00A92128" w:rsidRDefault="00A92128" w:rsidP="000A1322">
      <w:pPr>
        <w:pStyle w:val="Nadpis5"/>
      </w:pPr>
      <w:bookmarkStart w:id="81" w:name="_Outages_Button"/>
      <w:bookmarkStart w:id="82" w:name="_Toc221813297"/>
      <w:bookmarkEnd w:id="81"/>
      <w:r>
        <w:t>Outages Button</w:t>
      </w:r>
      <w:bookmarkEnd w:id="82"/>
    </w:p>
    <w:p w14:paraId="65BE6CA3" w14:textId="29969287" w:rsidR="009E25F2" w:rsidRDefault="0096319A" w:rsidP="000342C5">
      <w:pPr>
        <w:ind w:left="142"/>
      </w:pPr>
      <w:r>
        <w:t xml:space="preserve">Press </w:t>
      </w:r>
      <w:r w:rsidR="00BF6EC7">
        <w:rPr>
          <w:b/>
          <w:bCs/>
          <w:noProof/>
          <w:sz w:val="18"/>
          <w:szCs w:val="18"/>
        </w:rPr>
        <w:drawing>
          <wp:inline distT="0" distB="0" distL="0" distR="0" wp14:anchorId="462B4980" wp14:editId="5E7E9153">
            <wp:extent cx="304800" cy="304800"/>
            <wp:effectExtent l="0" t="0" r="0" b="0"/>
            <wp:docPr id="440" name="Obrázek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Obrázek 440"/>
                    <pic:cNvPicPr/>
                  </pic:nvPicPr>
                  <pic:blipFill>
                    <a:blip r:embed="rId72">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Pr>
          <w:b/>
          <w:bCs/>
          <w:sz w:val="18"/>
          <w:szCs w:val="18"/>
        </w:rPr>
        <w:t>Outages</w:t>
      </w:r>
      <w:r>
        <w:t xml:space="preserve"> button to check whether there are any</w:t>
      </w:r>
      <w:r w:rsidR="00C16CD7">
        <w:t xml:space="preserve"> ongoing</w:t>
      </w:r>
      <w:r>
        <w:t xml:space="preserve"> announced outages related to selected test environment.</w:t>
      </w:r>
      <w:r w:rsidR="00C16CD7">
        <w:t xml:space="preserve"> </w:t>
      </w:r>
      <w:r w:rsidR="00DC61C1">
        <w:t>Some operations can be unavailable or require explicit user confirmation during ongoing outage. Users should align their next steps accordingly.</w:t>
      </w:r>
    </w:p>
    <w:p w14:paraId="2DE4A0DB" w14:textId="3CF96502" w:rsidR="0096319A" w:rsidRDefault="009E25F2" w:rsidP="000342C5">
      <w:pPr>
        <w:ind w:left="142"/>
        <w:jc w:val="center"/>
      </w:pPr>
      <w:r>
        <w:br/>
      </w:r>
      <w:r>
        <w:rPr>
          <w:noProof/>
        </w:rPr>
        <w:drawing>
          <wp:inline distT="0" distB="0" distL="0" distR="0" wp14:anchorId="02E8FAF1" wp14:editId="15F87985">
            <wp:extent cx="3625610" cy="1581690"/>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625610" cy="1581690"/>
                    </a:xfrm>
                    <a:prstGeom prst="rect">
                      <a:avLst/>
                    </a:prstGeom>
                  </pic:spPr>
                </pic:pic>
              </a:graphicData>
            </a:graphic>
          </wp:inline>
        </w:drawing>
      </w:r>
    </w:p>
    <w:p w14:paraId="46A4DA1D" w14:textId="4510688C" w:rsidR="009E25F2" w:rsidRPr="009E25F2" w:rsidRDefault="001C3AD2" w:rsidP="000342C5">
      <w:pPr>
        <w:ind w:left="142"/>
        <w:jc w:val="center"/>
        <w:rPr>
          <w:i/>
          <w:iCs w:val="0"/>
          <w:sz w:val="18"/>
          <w:szCs w:val="18"/>
        </w:rPr>
      </w:pPr>
      <w:r>
        <w:rPr>
          <w:i/>
          <w:iCs w:val="0"/>
          <w:sz w:val="18"/>
          <w:szCs w:val="18"/>
        </w:rPr>
        <w:t>A</w:t>
      </w:r>
      <w:r w:rsidR="009E25F2" w:rsidRPr="009E25F2">
        <w:rPr>
          <w:i/>
          <w:iCs w:val="0"/>
          <w:sz w:val="18"/>
          <w:szCs w:val="18"/>
        </w:rPr>
        <w:t xml:space="preserve">n </w:t>
      </w:r>
      <w:r w:rsidR="00C16CD7">
        <w:rPr>
          <w:i/>
          <w:iCs w:val="0"/>
          <w:sz w:val="18"/>
          <w:szCs w:val="18"/>
        </w:rPr>
        <w:t>ongoing announced</w:t>
      </w:r>
      <w:r w:rsidR="009E25F2" w:rsidRPr="009E25F2">
        <w:rPr>
          <w:i/>
          <w:iCs w:val="0"/>
          <w:sz w:val="18"/>
          <w:szCs w:val="18"/>
        </w:rPr>
        <w:t xml:space="preserve"> outag</w:t>
      </w:r>
      <w:r w:rsidR="009E25F2">
        <w:rPr>
          <w:i/>
          <w:iCs w:val="0"/>
          <w:sz w:val="18"/>
          <w:szCs w:val="18"/>
        </w:rPr>
        <w:t>e</w:t>
      </w:r>
    </w:p>
    <w:p w14:paraId="5B97C921" w14:textId="51D9DC48" w:rsidR="00517E40" w:rsidRPr="00517E40" w:rsidRDefault="00517E40" w:rsidP="00517E40">
      <w:pPr>
        <w:ind w:left="720"/>
      </w:pPr>
    </w:p>
    <w:p w14:paraId="029FE2C9" w14:textId="644948E6" w:rsidR="00A92128" w:rsidRDefault="00A92128" w:rsidP="000A1322">
      <w:pPr>
        <w:pStyle w:val="Nadpis5"/>
      </w:pPr>
      <w:bookmarkStart w:id="83" w:name="_Reserve_Button"/>
      <w:bookmarkStart w:id="84" w:name="_Toc221813298"/>
      <w:bookmarkEnd w:id="83"/>
      <w:r>
        <w:t>Reserve Button</w:t>
      </w:r>
      <w:bookmarkEnd w:id="84"/>
    </w:p>
    <w:p w14:paraId="2DB2B4B7" w14:textId="30E64D07" w:rsidR="00F42466" w:rsidRDefault="00082295" w:rsidP="000342C5">
      <w:pPr>
        <w:ind w:left="142"/>
      </w:pPr>
      <w:r>
        <w:t xml:space="preserve">Press </w:t>
      </w:r>
      <w:r w:rsidR="00BF6EC7">
        <w:rPr>
          <w:noProof/>
        </w:rPr>
        <w:drawing>
          <wp:inline distT="0" distB="0" distL="0" distR="0" wp14:anchorId="314DC901" wp14:editId="38005E32">
            <wp:extent cx="304800" cy="304800"/>
            <wp:effectExtent l="0" t="0" r="0" b="0"/>
            <wp:docPr id="437" name="Obrázek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Obrázek 437"/>
                    <pic:cNvPicPr/>
                  </pic:nvPicPr>
                  <pic:blipFill>
                    <a:blip r:embed="rId73">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Reserve</w:t>
      </w:r>
      <w:r>
        <w:t xml:space="preserve"> button to open </w:t>
      </w:r>
      <w:r w:rsidR="00825216">
        <w:t>Inventory</w:t>
      </w:r>
      <w:r>
        <w:t xml:space="preserve"> Mass Reservation form in order to mass</w:t>
      </w:r>
      <w:r w:rsidR="00825216">
        <w:t>-</w:t>
      </w:r>
      <w:r>
        <w:t xml:space="preserve">reserve inventory from Peklo and import it to Phoenix main grid. </w:t>
      </w:r>
    </w:p>
    <w:p w14:paraId="26394BB2" w14:textId="7F19AB20" w:rsidR="002F6D7C" w:rsidRDefault="002F6D7C" w:rsidP="000342C5">
      <w:pPr>
        <w:ind w:left="142"/>
      </w:pPr>
    </w:p>
    <w:p w14:paraId="16C6E510" w14:textId="78C44278" w:rsidR="002F6D7C" w:rsidRDefault="002F6D7C" w:rsidP="000342C5">
      <w:pPr>
        <w:ind w:left="142"/>
      </w:pPr>
      <w:r>
        <w:t xml:space="preserve">See </w:t>
      </w:r>
      <w:hyperlink w:anchor="_Inventory_Reservation" w:history="1">
        <w:r w:rsidRPr="002F6D7C">
          <w:rPr>
            <w:rStyle w:val="Hypertextovodkaz"/>
          </w:rPr>
          <w:t>Inventory Reservation</w:t>
        </w:r>
      </w:hyperlink>
      <w:r>
        <w:t xml:space="preserve"> for more details on the reservation process.</w:t>
      </w:r>
    </w:p>
    <w:p w14:paraId="0B1ECDD5" w14:textId="77777777" w:rsidR="00F42466" w:rsidRDefault="00F42466" w:rsidP="000342C5">
      <w:pPr>
        <w:ind w:left="142"/>
      </w:pPr>
    </w:p>
    <w:p w14:paraId="42B692EC" w14:textId="461F6FE2" w:rsidR="00A92128" w:rsidRDefault="00A92128" w:rsidP="000A1322">
      <w:pPr>
        <w:pStyle w:val="Nadpis5"/>
      </w:pPr>
      <w:bookmarkStart w:id="85" w:name="_Mass_Pair_Button"/>
      <w:bookmarkStart w:id="86" w:name="_Toc221813299"/>
      <w:bookmarkEnd w:id="85"/>
      <w:r>
        <w:t>Mass Pair Button</w:t>
      </w:r>
      <w:bookmarkEnd w:id="86"/>
    </w:p>
    <w:p w14:paraId="12E98325" w14:textId="2CF7D576" w:rsidR="00864EB4" w:rsidRDefault="0074427B" w:rsidP="000342C5">
      <w:pPr>
        <w:ind w:left="142"/>
      </w:pPr>
      <w:r>
        <w:t xml:space="preserve">Press </w:t>
      </w:r>
      <w:r w:rsidR="00BF6EC7">
        <w:rPr>
          <w:b/>
          <w:bCs/>
          <w:noProof/>
          <w:sz w:val="18"/>
          <w:szCs w:val="18"/>
        </w:rPr>
        <w:drawing>
          <wp:inline distT="0" distB="0" distL="0" distR="0" wp14:anchorId="6B126FD1" wp14:editId="523CEB8F">
            <wp:extent cx="304800" cy="304800"/>
            <wp:effectExtent l="0" t="0" r="0" b="0"/>
            <wp:docPr id="439" name="Obrázek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Obrázek 439"/>
                    <pic:cNvPicPr/>
                  </pic:nvPicPr>
                  <pic:blipFill>
                    <a:blip r:embed="rId74">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Pr>
          <w:b/>
          <w:bCs/>
          <w:sz w:val="18"/>
          <w:szCs w:val="18"/>
        </w:rPr>
        <w:t>Mass Pair</w:t>
      </w:r>
      <w:r>
        <w:t xml:space="preserve"> button to</w:t>
      </w:r>
      <w:r w:rsidR="00341A73">
        <w:t xml:space="preserve"> </w:t>
      </w:r>
      <w:r w:rsidR="000C4D0B">
        <w:t>open Mass Pairing Properties form in order to provide further details to mass paring process to be launched</w:t>
      </w:r>
      <w:r w:rsidR="00341A73">
        <w:t xml:space="preserve">. </w:t>
      </w:r>
    </w:p>
    <w:p w14:paraId="53E3B64E" w14:textId="61D5A94C" w:rsidR="00936784" w:rsidRDefault="00936784" w:rsidP="000342C5">
      <w:pPr>
        <w:ind w:left="142"/>
      </w:pPr>
    </w:p>
    <w:p w14:paraId="5CCCB614" w14:textId="28DEB7F7" w:rsidR="00936784" w:rsidRDefault="00936784" w:rsidP="000342C5">
      <w:pPr>
        <w:ind w:left="142"/>
      </w:pPr>
      <w:r>
        <w:t xml:space="preserve">See </w:t>
      </w:r>
      <w:hyperlink w:anchor="_Inventory_Mass_Pairing" w:history="1">
        <w:r w:rsidRPr="00936784">
          <w:rPr>
            <w:rStyle w:val="Hypertextovodkaz"/>
          </w:rPr>
          <w:t>Inventory Mass Pairing</w:t>
        </w:r>
      </w:hyperlink>
      <w:r>
        <w:t xml:space="preserve"> for more details on the mass pairing process.</w:t>
      </w:r>
    </w:p>
    <w:p w14:paraId="22136A0C" w14:textId="77777777" w:rsidR="00864EB4" w:rsidRDefault="00864EB4" w:rsidP="000342C5">
      <w:pPr>
        <w:ind w:left="142"/>
      </w:pPr>
    </w:p>
    <w:p w14:paraId="29451484" w14:textId="3CF8A6C5" w:rsidR="00A92128" w:rsidRPr="007944F2" w:rsidRDefault="00A92128" w:rsidP="000A1322">
      <w:pPr>
        <w:pStyle w:val="Nadpis5"/>
      </w:pPr>
      <w:bookmarkStart w:id="87" w:name="_Refresh_Button_(Menu)"/>
      <w:bookmarkStart w:id="88" w:name="_Toc221813300"/>
      <w:bookmarkEnd w:id="87"/>
      <w:r w:rsidRPr="007944F2">
        <w:t>Refresh Button</w:t>
      </w:r>
      <w:r w:rsidR="006B7BA4" w:rsidRPr="007944F2">
        <w:t xml:space="preserve"> (Menu)</w:t>
      </w:r>
      <w:bookmarkEnd w:id="88"/>
    </w:p>
    <w:p w14:paraId="52F368F7" w14:textId="33BA18AD" w:rsidR="006B7BA4" w:rsidRDefault="00F41A71" w:rsidP="001B3034">
      <w:pPr>
        <w:ind w:left="0"/>
      </w:pPr>
      <w:r>
        <w:t xml:space="preserve">Press </w:t>
      </w:r>
      <w:r w:rsidR="00BF6EC7">
        <w:rPr>
          <w:b/>
          <w:bCs/>
          <w:noProof/>
          <w:sz w:val="18"/>
          <w:szCs w:val="18"/>
        </w:rPr>
        <w:drawing>
          <wp:inline distT="0" distB="0" distL="0" distR="0" wp14:anchorId="4CFA2F10" wp14:editId="6C573DB5">
            <wp:extent cx="304800" cy="304800"/>
            <wp:effectExtent l="0" t="0" r="0" b="0"/>
            <wp:docPr id="438" name="Obrázek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Obrázek 438"/>
                    <pic:cNvPicPr/>
                  </pic:nvPicPr>
                  <pic:blipFill>
                    <a:blip r:embed="rId75">
                      <a:extLst>
                        <a:ext uri="{28A0092B-C50C-407E-A947-70E740481C1C}">
                          <a14:useLocalDpi xmlns:a14="http://schemas.microsoft.com/office/drawing/2010/main" val="0"/>
                        </a:ext>
                      </a:extLst>
                    </a:blip>
                    <a:stretch>
                      <a:fillRect/>
                    </a:stretch>
                  </pic:blipFill>
                  <pic:spPr>
                    <a:xfrm>
                      <a:off x="0" y="0"/>
                      <a:ext cx="304800" cy="304800"/>
                    </a:xfrm>
                    <a:prstGeom prst="rect">
                      <a:avLst/>
                    </a:prstGeom>
                  </pic:spPr>
                </pic:pic>
              </a:graphicData>
            </a:graphic>
          </wp:inline>
        </w:drawing>
      </w:r>
      <w:r w:rsidR="00BF6EC7">
        <w:t xml:space="preserve"> </w:t>
      </w:r>
      <w:r w:rsidRPr="00F41A71">
        <w:rPr>
          <w:b/>
          <w:bCs/>
          <w:sz w:val="18"/>
          <w:szCs w:val="18"/>
        </w:rPr>
        <w:t>Refresh</w:t>
      </w:r>
      <w:r>
        <w:t xml:space="preserve"> button to open </w:t>
      </w:r>
      <w:r w:rsidR="004A1335">
        <w:t xml:space="preserve">pop-up </w:t>
      </w:r>
      <w:r>
        <w:t>menu with systems for which refresh or sync operation is available.</w:t>
      </w:r>
    </w:p>
    <w:p w14:paraId="764B622B" w14:textId="762C7824" w:rsidR="001B3034" w:rsidRDefault="001B3034" w:rsidP="006B7BA4"/>
    <w:tbl>
      <w:tblPr>
        <w:tblStyle w:val="Mkatabulky"/>
        <w:tblW w:w="9356" w:type="dxa"/>
        <w:tblInd w:w="-5" w:type="dxa"/>
        <w:tblLook w:val="04A0" w:firstRow="1" w:lastRow="0" w:firstColumn="1" w:lastColumn="0" w:noHBand="0" w:noVBand="1"/>
      </w:tblPr>
      <w:tblGrid>
        <w:gridCol w:w="1656"/>
        <w:gridCol w:w="7700"/>
      </w:tblGrid>
      <w:tr w:rsidR="00F41A71" w:rsidRPr="00DF00E8" w14:paraId="5BA63CA4" w14:textId="77777777" w:rsidTr="00EE3914">
        <w:trPr>
          <w:trHeight w:val="701"/>
        </w:trPr>
        <w:tc>
          <w:tcPr>
            <w:tcW w:w="1656" w:type="dxa"/>
            <w:shd w:val="clear" w:color="auto" w:fill="D9D9D9" w:themeFill="background1" w:themeFillShade="D9"/>
          </w:tcPr>
          <w:p w14:paraId="6BE220C8" w14:textId="13E109FC" w:rsidR="00F41A71" w:rsidRPr="00DF00E8" w:rsidRDefault="00F41A71" w:rsidP="00EE3914">
            <w:pPr>
              <w:ind w:left="0"/>
              <w:rPr>
                <w:b/>
                <w:bCs/>
              </w:rPr>
            </w:pPr>
            <w:r>
              <w:rPr>
                <w:b/>
                <w:bCs/>
              </w:rPr>
              <w:t>Menu Item</w:t>
            </w:r>
          </w:p>
        </w:tc>
        <w:tc>
          <w:tcPr>
            <w:tcW w:w="7700" w:type="dxa"/>
            <w:shd w:val="clear" w:color="auto" w:fill="D9D9D9" w:themeFill="background1" w:themeFillShade="D9"/>
          </w:tcPr>
          <w:p w14:paraId="5D1076B1" w14:textId="77777777" w:rsidR="00F41A71" w:rsidRPr="00DF00E8" w:rsidRDefault="00F41A71" w:rsidP="00EE3914">
            <w:pPr>
              <w:ind w:left="0"/>
              <w:rPr>
                <w:b/>
                <w:bCs/>
              </w:rPr>
            </w:pPr>
            <w:r w:rsidRPr="00DF00E8">
              <w:rPr>
                <w:b/>
                <w:bCs/>
              </w:rPr>
              <w:t>Description</w:t>
            </w:r>
          </w:p>
        </w:tc>
      </w:tr>
      <w:tr w:rsidR="00F41A71" w14:paraId="26AE4E40" w14:textId="77777777" w:rsidTr="00EE3914">
        <w:trPr>
          <w:trHeight w:val="219"/>
        </w:trPr>
        <w:tc>
          <w:tcPr>
            <w:tcW w:w="1656" w:type="dxa"/>
          </w:tcPr>
          <w:p w14:paraId="13713F57" w14:textId="5ABACE6D" w:rsidR="00F41A71" w:rsidRPr="00602485" w:rsidRDefault="00F41A71" w:rsidP="00F41A71">
            <w:pPr>
              <w:ind w:left="0"/>
              <w:rPr>
                <w:b/>
                <w:bCs/>
                <w:sz w:val="18"/>
                <w:szCs w:val="18"/>
              </w:rPr>
            </w:pPr>
            <w:r w:rsidRPr="00602485">
              <w:rPr>
                <w:b/>
                <w:bCs/>
                <w:noProof/>
                <w:sz w:val="18"/>
                <w:szCs w:val="18"/>
              </w:rPr>
              <w:t>Location Dispatcher</w:t>
            </w:r>
          </w:p>
        </w:tc>
        <w:tc>
          <w:tcPr>
            <w:tcW w:w="7700" w:type="dxa"/>
          </w:tcPr>
          <w:p w14:paraId="0E21919D" w14:textId="77777777" w:rsidR="00F41A71" w:rsidRDefault="00F41A71" w:rsidP="00385496">
            <w:pPr>
              <w:ind w:left="0"/>
            </w:pPr>
            <w:r w:rsidRPr="0070729A">
              <w:t>RMS API views used by Location Dispatcher</w:t>
            </w:r>
            <w:r w:rsidR="00385496">
              <w:t xml:space="preserve"> will be refreshed</w:t>
            </w:r>
            <w:r w:rsidR="002E656B">
              <w:t>.</w:t>
            </w:r>
          </w:p>
          <w:p w14:paraId="7A97A553" w14:textId="6D645AB6" w:rsidR="002E656B" w:rsidRPr="0070729A" w:rsidRDefault="00C17D61" w:rsidP="00385496">
            <w:pPr>
              <w:ind w:left="0"/>
            </w:pPr>
            <w:r>
              <w:t xml:space="preserve">See </w:t>
            </w:r>
            <w:hyperlink w:anchor="_Location_Dispatcher_(RMS" w:history="1">
              <w:r w:rsidRPr="00C17D61">
                <w:rPr>
                  <w:rStyle w:val="Hypertextovodkaz"/>
                </w:rPr>
                <w:t>Location Dispatcher (RMS API views)</w:t>
              </w:r>
            </w:hyperlink>
            <w:r>
              <w:t xml:space="preserve"> for more details.</w:t>
            </w:r>
            <w:r>
              <w:br/>
            </w:r>
          </w:p>
        </w:tc>
      </w:tr>
      <w:tr w:rsidR="00F41A71" w14:paraId="0CA156AD" w14:textId="77777777" w:rsidTr="00EE3914">
        <w:trPr>
          <w:trHeight w:val="219"/>
        </w:trPr>
        <w:tc>
          <w:tcPr>
            <w:tcW w:w="1656" w:type="dxa"/>
          </w:tcPr>
          <w:p w14:paraId="07FCB2B6" w14:textId="61BB13FE" w:rsidR="00F41A71" w:rsidRPr="00602485" w:rsidRDefault="00F41A71" w:rsidP="00F41A71">
            <w:pPr>
              <w:ind w:left="0"/>
              <w:rPr>
                <w:b/>
                <w:bCs/>
                <w:sz w:val="18"/>
                <w:szCs w:val="18"/>
              </w:rPr>
            </w:pPr>
            <w:r w:rsidRPr="00602485">
              <w:rPr>
                <w:b/>
                <w:bCs/>
                <w:noProof/>
                <w:sz w:val="18"/>
                <w:szCs w:val="18"/>
              </w:rPr>
              <w:lastRenderedPageBreak/>
              <w:t>Instant Link</w:t>
            </w:r>
          </w:p>
        </w:tc>
        <w:tc>
          <w:tcPr>
            <w:tcW w:w="7700" w:type="dxa"/>
          </w:tcPr>
          <w:p w14:paraId="0460B235" w14:textId="1587B4BF" w:rsidR="00F41A71" w:rsidRPr="0070729A" w:rsidRDefault="00DE1ECC" w:rsidP="00F41A71">
            <w:pPr>
              <w:ind w:left="0"/>
            </w:pPr>
            <w:r w:rsidRPr="00DE1ECC">
              <w:t xml:space="preserve">InstantLink will </w:t>
            </w:r>
            <w:r w:rsidR="000B49AB">
              <w:t>BST tables will be reloaded.</w:t>
            </w:r>
            <w:r w:rsidRPr="0070729A">
              <w:t xml:space="preserve"> </w:t>
            </w:r>
            <w:r w:rsidR="00F41A71" w:rsidRPr="0070729A">
              <w:br/>
            </w:r>
            <w:r w:rsidR="00174FA9">
              <w:t xml:space="preserve">See </w:t>
            </w:r>
            <w:hyperlink w:anchor="_Instant_Link_(reconfig)" w:history="1">
              <w:r w:rsidR="00174FA9" w:rsidRPr="00174FA9">
                <w:rPr>
                  <w:rStyle w:val="Hypertextovodkaz"/>
                </w:rPr>
                <w:t>Instant Link (reconfig)</w:t>
              </w:r>
            </w:hyperlink>
            <w:r w:rsidR="00174FA9">
              <w:t xml:space="preserve"> for more details.</w:t>
            </w:r>
            <w:r w:rsidR="00174FA9">
              <w:br/>
            </w:r>
            <w:r w:rsidR="00174FA9">
              <w:br/>
            </w:r>
            <w:r w:rsidR="00174FA9" w:rsidRPr="00417F8E">
              <w:rPr>
                <w:i/>
                <w:iCs w:val="0"/>
                <w:sz w:val="18"/>
                <w:szCs w:val="18"/>
              </w:rPr>
              <w:t>(</w:t>
            </w:r>
            <w:r w:rsidR="00174FA9">
              <w:rPr>
                <w:i/>
                <w:iCs w:val="0"/>
                <w:sz w:val="18"/>
                <w:szCs w:val="18"/>
              </w:rPr>
              <w:t>assumed</w:t>
            </w:r>
            <w:r w:rsidR="00174FA9" w:rsidRPr="00417F8E">
              <w:rPr>
                <w:i/>
                <w:iCs w:val="0"/>
                <w:sz w:val="18"/>
                <w:szCs w:val="18"/>
              </w:rPr>
              <w:t xml:space="preserve"> obsolete now as new IL white lists are DB-based)</w:t>
            </w:r>
            <w:r w:rsidR="00174FA9">
              <w:rPr>
                <w:i/>
                <w:iCs w:val="0"/>
              </w:rPr>
              <w:br/>
            </w:r>
          </w:p>
        </w:tc>
      </w:tr>
      <w:tr w:rsidR="00F41A71" w:rsidRPr="00DF58FB" w14:paraId="05E425AF" w14:textId="77777777" w:rsidTr="00EE3914">
        <w:trPr>
          <w:trHeight w:val="219"/>
        </w:trPr>
        <w:tc>
          <w:tcPr>
            <w:tcW w:w="1656" w:type="dxa"/>
          </w:tcPr>
          <w:p w14:paraId="10E116EF" w14:textId="427CD1D6" w:rsidR="00F41A71" w:rsidRPr="00602485" w:rsidRDefault="00F41A71" w:rsidP="00F41A71">
            <w:pPr>
              <w:ind w:left="0"/>
              <w:rPr>
                <w:b/>
                <w:bCs/>
                <w:sz w:val="18"/>
                <w:szCs w:val="18"/>
              </w:rPr>
            </w:pPr>
            <w:r w:rsidRPr="00602485">
              <w:rPr>
                <w:b/>
                <w:bCs/>
                <w:noProof/>
                <w:sz w:val="18"/>
                <w:szCs w:val="18"/>
              </w:rPr>
              <w:t>Smart Overview</w:t>
            </w:r>
          </w:p>
        </w:tc>
        <w:tc>
          <w:tcPr>
            <w:tcW w:w="7700" w:type="dxa"/>
          </w:tcPr>
          <w:p w14:paraId="4DEB3609" w14:textId="77777777" w:rsidR="00035B39" w:rsidRDefault="00417F8E" w:rsidP="00EE114D">
            <w:pPr>
              <w:ind w:left="0"/>
            </w:pPr>
            <w:r>
              <w:t>WSC Data Cache SO</w:t>
            </w:r>
            <w:r w:rsidRPr="0070729A">
              <w:t xml:space="preserve"> tables will be refreshed</w:t>
            </w:r>
            <w:r w:rsidR="00035162">
              <w:t xml:space="preserve"> so that it contains last 10.000 accounts created in Kenan. </w:t>
            </w:r>
          </w:p>
          <w:p w14:paraId="26397903" w14:textId="4F74C7CF" w:rsidR="00417F8E" w:rsidRPr="0070729A" w:rsidRDefault="00035B39" w:rsidP="00EE114D">
            <w:pPr>
              <w:ind w:left="0"/>
            </w:pPr>
            <w:r>
              <w:t xml:space="preserve">See </w:t>
            </w:r>
            <w:hyperlink w:anchor="_Smart_Overview_(data" w:history="1">
              <w:r w:rsidRPr="00035B39">
                <w:rPr>
                  <w:rStyle w:val="Hypertextovodkaz"/>
                </w:rPr>
                <w:t>Smart Overview (data cache)</w:t>
              </w:r>
            </w:hyperlink>
            <w:r>
              <w:t xml:space="preserve"> for more details.</w:t>
            </w:r>
            <w:r w:rsidR="00417F8E">
              <w:br/>
            </w:r>
          </w:p>
        </w:tc>
      </w:tr>
      <w:tr w:rsidR="00417F8E" w:rsidRPr="00DF58FB" w14:paraId="5F4BC994" w14:textId="77777777" w:rsidTr="00EE3914">
        <w:trPr>
          <w:trHeight w:val="219"/>
        </w:trPr>
        <w:tc>
          <w:tcPr>
            <w:tcW w:w="1656" w:type="dxa"/>
          </w:tcPr>
          <w:p w14:paraId="6C19D681" w14:textId="63064D9A" w:rsidR="00417F8E" w:rsidRPr="00602485" w:rsidRDefault="00417F8E" w:rsidP="00F41A71">
            <w:pPr>
              <w:ind w:left="0"/>
              <w:rPr>
                <w:b/>
                <w:bCs/>
                <w:noProof/>
                <w:sz w:val="18"/>
                <w:szCs w:val="18"/>
              </w:rPr>
            </w:pPr>
            <w:r w:rsidRPr="00602485">
              <w:rPr>
                <w:b/>
                <w:bCs/>
                <w:noProof/>
                <w:sz w:val="18"/>
                <w:szCs w:val="18"/>
              </w:rPr>
              <w:t>Invoice Breakdown</w:t>
            </w:r>
          </w:p>
        </w:tc>
        <w:tc>
          <w:tcPr>
            <w:tcW w:w="7700" w:type="dxa"/>
          </w:tcPr>
          <w:p w14:paraId="19B69465" w14:textId="77777777" w:rsidR="003A4A2E" w:rsidRDefault="00417F8E" w:rsidP="00F41A71">
            <w:pPr>
              <w:ind w:left="0"/>
            </w:pPr>
            <w:r>
              <w:t>WSC</w:t>
            </w:r>
            <w:r w:rsidRPr="0070729A">
              <w:t xml:space="preserve"> Data Cache </w:t>
            </w:r>
            <w:r>
              <w:t xml:space="preserve">IBD </w:t>
            </w:r>
            <w:r w:rsidRPr="0070729A">
              <w:t>tables will be refreshed</w:t>
            </w:r>
            <w:r w:rsidR="0036440E">
              <w:t xml:space="preserve"> so that the cache contains all invoices generated by </w:t>
            </w:r>
            <w:r w:rsidR="0036440E" w:rsidRPr="0036440E">
              <w:rPr>
                <w:sz w:val="18"/>
                <w:szCs w:val="18"/>
              </w:rPr>
              <w:t>INEXT</w:t>
            </w:r>
            <w:r w:rsidR="0036440E">
              <w:t xml:space="preserve"> in last 30 days.</w:t>
            </w:r>
          </w:p>
          <w:p w14:paraId="05CE7527" w14:textId="14EB505C" w:rsidR="003A4A2E" w:rsidRDefault="003A4A2E" w:rsidP="00F41A71">
            <w:pPr>
              <w:ind w:left="0"/>
              <w:rPr>
                <w:i/>
                <w:iCs w:val="0"/>
                <w:sz w:val="18"/>
                <w:szCs w:val="18"/>
              </w:rPr>
            </w:pPr>
            <w:r>
              <w:t xml:space="preserve">See </w:t>
            </w:r>
            <w:hyperlink w:anchor="_Invoice_Breakdown_(data" w:history="1">
              <w:r w:rsidRPr="003A4A2E">
                <w:rPr>
                  <w:rStyle w:val="Hypertextovodkaz"/>
                </w:rPr>
                <w:t>Invoice Breakdown (data cache)</w:t>
              </w:r>
            </w:hyperlink>
            <w:r>
              <w:t xml:space="preserve"> for more details.</w:t>
            </w:r>
            <w:r w:rsidR="0036440E" w:rsidRPr="0070729A">
              <w:t xml:space="preserve"> </w:t>
            </w:r>
            <w:r w:rsidR="00417F8E" w:rsidRPr="0070729A">
              <w:br/>
            </w:r>
          </w:p>
          <w:p w14:paraId="3647105E" w14:textId="318DB308" w:rsidR="00784E9F" w:rsidRPr="0070729A" w:rsidRDefault="00417F8E" w:rsidP="00EE114D">
            <w:pPr>
              <w:ind w:left="0"/>
            </w:pPr>
            <w:r w:rsidRPr="00417F8E">
              <w:rPr>
                <w:i/>
                <w:iCs w:val="0"/>
                <w:sz w:val="18"/>
                <w:szCs w:val="18"/>
              </w:rPr>
              <w:t>(</w:t>
            </w:r>
            <w:r w:rsidR="00D91800">
              <w:rPr>
                <w:i/>
                <w:iCs w:val="0"/>
                <w:sz w:val="18"/>
                <w:szCs w:val="18"/>
              </w:rPr>
              <w:t>assumed</w:t>
            </w:r>
            <w:r w:rsidRPr="00417F8E">
              <w:rPr>
                <w:i/>
                <w:iCs w:val="0"/>
                <w:sz w:val="18"/>
                <w:szCs w:val="18"/>
              </w:rPr>
              <w:t xml:space="preserve"> obsolete now as WSC Data Cache was replaced by some new VF solution</w:t>
            </w:r>
            <w:r>
              <w:rPr>
                <w:i/>
                <w:iCs w:val="0"/>
                <w:sz w:val="18"/>
                <w:szCs w:val="18"/>
              </w:rPr>
              <w:t xml:space="preserve"> – details are unknown – currently hidden in the menu</w:t>
            </w:r>
            <w:r w:rsidR="004218B9">
              <w:rPr>
                <w:i/>
                <w:iCs w:val="0"/>
                <w:sz w:val="18"/>
                <w:szCs w:val="18"/>
              </w:rPr>
              <w:t>, candidate to remove permanently</w:t>
            </w:r>
            <w:r w:rsidRPr="00417F8E">
              <w:rPr>
                <w:i/>
                <w:iCs w:val="0"/>
                <w:sz w:val="18"/>
                <w:szCs w:val="18"/>
              </w:rPr>
              <w:t>)</w:t>
            </w:r>
            <w:r w:rsidR="00AA4562">
              <w:rPr>
                <w:i/>
                <w:iCs w:val="0"/>
                <w:sz w:val="18"/>
                <w:szCs w:val="18"/>
              </w:rPr>
              <w:br/>
            </w:r>
          </w:p>
        </w:tc>
      </w:tr>
      <w:tr w:rsidR="00F41A71" w:rsidRPr="00DF58FB" w14:paraId="6AEC58CE" w14:textId="77777777" w:rsidTr="00EE3914">
        <w:trPr>
          <w:trHeight w:val="219"/>
        </w:trPr>
        <w:tc>
          <w:tcPr>
            <w:tcW w:w="1656" w:type="dxa"/>
          </w:tcPr>
          <w:p w14:paraId="1C8669E4" w14:textId="498ACF11" w:rsidR="00F41A71" w:rsidRPr="00602485" w:rsidRDefault="00F41A71" w:rsidP="00F41A71">
            <w:pPr>
              <w:ind w:left="0"/>
              <w:rPr>
                <w:b/>
                <w:bCs/>
                <w:sz w:val="18"/>
                <w:szCs w:val="18"/>
              </w:rPr>
            </w:pPr>
            <w:r w:rsidRPr="00602485">
              <w:rPr>
                <w:b/>
                <w:bCs/>
                <w:noProof/>
                <w:sz w:val="18"/>
                <w:szCs w:val="18"/>
              </w:rPr>
              <w:drawing>
                <wp:inline distT="0" distB="0" distL="0" distR="0" wp14:anchorId="6D368E39" wp14:editId="60FB12BF">
                  <wp:extent cx="0" cy="151060"/>
                  <wp:effectExtent l="0" t="0" r="0" b="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sidRPr="00602485">
              <w:rPr>
                <w:b/>
                <w:bCs/>
                <w:noProof/>
                <w:sz w:val="18"/>
                <w:szCs w:val="18"/>
              </w:rPr>
              <w:t>Peklo</w:t>
            </w:r>
          </w:p>
        </w:tc>
        <w:tc>
          <w:tcPr>
            <w:tcW w:w="7700" w:type="dxa"/>
          </w:tcPr>
          <w:p w14:paraId="069048E0" w14:textId="61BF711E" w:rsidR="00DE048C" w:rsidRDefault="00F41A71" w:rsidP="00F41A71">
            <w:pPr>
              <w:ind w:left="0"/>
            </w:pPr>
            <w:r w:rsidRPr="0070729A">
              <w:t>Peklo Refresher will launch to refresh inventory m</w:t>
            </w:r>
            <w:r w:rsidR="00DE048C">
              <w:t xml:space="preserve">aterialized views </w:t>
            </w:r>
            <w:r w:rsidRPr="0070729A">
              <w:t>in Peklo.</w:t>
            </w:r>
          </w:p>
          <w:p w14:paraId="74119649" w14:textId="77777777" w:rsidR="000025E8" w:rsidRDefault="000025E8" w:rsidP="000025E8">
            <w:pPr>
              <w:ind w:left="0"/>
            </w:pPr>
            <w:r w:rsidRPr="0070729A">
              <w:t>This is necessary after inventory attributes manipulation e.g., in Kenan, to ensure that Peklo offers correct inventory to testers.</w:t>
            </w:r>
          </w:p>
          <w:p w14:paraId="4431267D" w14:textId="77777777" w:rsidR="00C64D94" w:rsidRPr="0070729A" w:rsidRDefault="00C64D94" w:rsidP="00C64D94">
            <w:pPr>
              <w:ind w:left="0"/>
            </w:pPr>
            <w:r>
              <w:br/>
            </w:r>
            <w:r w:rsidRPr="0070729A">
              <w:t xml:space="preserve">Following </w:t>
            </w:r>
            <w:r>
              <w:t xml:space="preserve">Peklo </w:t>
            </w:r>
            <w:r w:rsidRPr="0070729A">
              <w:t>refresh mode are available:</w:t>
            </w:r>
          </w:p>
          <w:p w14:paraId="2C9E68A5" w14:textId="77777777" w:rsidR="00C64D94" w:rsidRPr="0070729A" w:rsidRDefault="00C64D94" w:rsidP="009A68CF">
            <w:pPr>
              <w:pStyle w:val="Odstavecseseznamem"/>
              <w:numPr>
                <w:ilvl w:val="0"/>
                <w:numId w:val="12"/>
              </w:numPr>
            </w:pPr>
            <w:r w:rsidRPr="0070729A">
              <w:t>Quick Refresh – MSISDN’s</w:t>
            </w:r>
          </w:p>
          <w:p w14:paraId="5421569C" w14:textId="77777777" w:rsidR="00C64D94" w:rsidRPr="0070729A" w:rsidRDefault="00C64D94" w:rsidP="009A68CF">
            <w:pPr>
              <w:pStyle w:val="Odstavecseseznamem"/>
              <w:numPr>
                <w:ilvl w:val="0"/>
                <w:numId w:val="11"/>
              </w:numPr>
            </w:pPr>
            <w:r w:rsidRPr="0070729A">
              <w:t>Quick Refresh – MSISDN’s &amp; SIM’s</w:t>
            </w:r>
          </w:p>
          <w:p w14:paraId="1E048241" w14:textId="77777777" w:rsidR="00C64D94" w:rsidRPr="0070729A" w:rsidRDefault="00C64D94" w:rsidP="009A68CF">
            <w:pPr>
              <w:pStyle w:val="Odstavecseseznamem"/>
              <w:numPr>
                <w:ilvl w:val="0"/>
                <w:numId w:val="11"/>
              </w:numPr>
            </w:pPr>
            <w:r w:rsidRPr="0070729A">
              <w:t>Quick Refresh – HW</w:t>
            </w:r>
          </w:p>
          <w:p w14:paraId="2E05BA73" w14:textId="77777777" w:rsidR="00C64D94" w:rsidRPr="0070729A" w:rsidRDefault="00C64D94" w:rsidP="009A68CF">
            <w:pPr>
              <w:pStyle w:val="Odstavecseseznamem"/>
              <w:numPr>
                <w:ilvl w:val="0"/>
                <w:numId w:val="11"/>
              </w:numPr>
            </w:pPr>
            <w:r w:rsidRPr="0070729A">
              <w:t>Full Refresh</w:t>
            </w:r>
          </w:p>
          <w:p w14:paraId="05B8445F" w14:textId="77777777" w:rsidR="00C64D94" w:rsidRDefault="00C64D94" w:rsidP="000025E8">
            <w:pPr>
              <w:ind w:left="0"/>
            </w:pPr>
          </w:p>
          <w:p w14:paraId="6B9915F5" w14:textId="6E59CA71" w:rsidR="00F41A71" w:rsidRPr="0070729A" w:rsidRDefault="00DE048C" w:rsidP="000025E8">
            <w:pPr>
              <w:ind w:left="0"/>
            </w:pPr>
            <w:r>
              <w:t xml:space="preserve">See </w:t>
            </w:r>
            <w:hyperlink w:anchor="_Peklo" w:history="1">
              <w:r w:rsidR="000025E8" w:rsidRPr="000025E8">
                <w:rPr>
                  <w:rStyle w:val="Hypertextovodkaz"/>
                </w:rPr>
                <w:t>Peklo</w:t>
              </w:r>
            </w:hyperlink>
            <w:r w:rsidR="000025E8">
              <w:t xml:space="preserve"> for more details.</w:t>
            </w:r>
            <w:r w:rsidR="00F41A71" w:rsidRPr="0070729A">
              <w:br/>
            </w:r>
          </w:p>
        </w:tc>
      </w:tr>
      <w:tr w:rsidR="00F41A71" w:rsidRPr="00DF58FB" w14:paraId="4A0F2805" w14:textId="77777777" w:rsidTr="00EE3914">
        <w:trPr>
          <w:trHeight w:val="219"/>
        </w:trPr>
        <w:tc>
          <w:tcPr>
            <w:tcW w:w="1656" w:type="dxa"/>
          </w:tcPr>
          <w:p w14:paraId="0817B9F8" w14:textId="1B0B14E9" w:rsidR="00F41A71" w:rsidRPr="00602485" w:rsidRDefault="00F41A71" w:rsidP="00F41A71">
            <w:pPr>
              <w:ind w:left="0"/>
              <w:rPr>
                <w:b/>
                <w:bCs/>
                <w:sz w:val="18"/>
                <w:szCs w:val="18"/>
              </w:rPr>
            </w:pPr>
            <w:r w:rsidRPr="00602485">
              <w:rPr>
                <w:b/>
                <w:bCs/>
                <w:noProof/>
                <w:sz w:val="18"/>
                <w:szCs w:val="18"/>
              </w:rPr>
              <w:t>Reload Environment</w:t>
            </w:r>
          </w:p>
        </w:tc>
        <w:tc>
          <w:tcPr>
            <w:tcW w:w="7700" w:type="dxa"/>
          </w:tcPr>
          <w:p w14:paraId="0A1B9448" w14:textId="77777777" w:rsidR="00F41A71" w:rsidRDefault="00F41A71" w:rsidP="00F41A71">
            <w:pPr>
              <w:ind w:left="0"/>
            </w:pPr>
            <w:r w:rsidRPr="0070729A">
              <w:t>Test environment is reloaded in Phoenix (same as during application start, or as if the user has selected a new test environment in the Environment combo box)</w:t>
            </w:r>
            <w:r w:rsidR="001361CD">
              <w:t>.</w:t>
            </w:r>
          </w:p>
          <w:p w14:paraId="0431D629" w14:textId="77777777" w:rsidR="009E0031" w:rsidRDefault="00175FD7" w:rsidP="00F41A71">
            <w:pPr>
              <w:ind w:left="0"/>
            </w:pPr>
            <w:r>
              <w:t xml:space="preserve">See </w:t>
            </w:r>
            <w:hyperlink w:anchor="_Reload_Environment" w:history="1">
              <w:r w:rsidRPr="00175FD7">
                <w:rPr>
                  <w:rStyle w:val="Hypertextovodkaz"/>
                </w:rPr>
                <w:t>Reload Environment</w:t>
              </w:r>
            </w:hyperlink>
            <w:r>
              <w:t xml:space="preserve"> for more details.</w:t>
            </w:r>
          </w:p>
          <w:p w14:paraId="11461E90" w14:textId="3CFE55E4" w:rsidR="00175FD7" w:rsidRPr="0070729A" w:rsidRDefault="00175FD7" w:rsidP="00F41A71">
            <w:pPr>
              <w:ind w:left="0"/>
            </w:pPr>
          </w:p>
        </w:tc>
      </w:tr>
    </w:tbl>
    <w:p w14:paraId="2309F4BE" w14:textId="4FFED3A5" w:rsidR="00F41A71" w:rsidRDefault="00F41A71" w:rsidP="006B7BA4"/>
    <w:p w14:paraId="09E654DB" w14:textId="77777777" w:rsidR="001B3034" w:rsidRPr="006B7BA4" w:rsidRDefault="001B3034" w:rsidP="006B7BA4"/>
    <w:p w14:paraId="398DB9E1" w14:textId="207E2D39" w:rsidR="00A92128" w:rsidRDefault="00A92128" w:rsidP="00EB084F">
      <w:pPr>
        <w:pStyle w:val="Nadpis6"/>
      </w:pPr>
      <w:bookmarkStart w:id="89" w:name="_Location_Dispatcher_(RMS"/>
      <w:bookmarkStart w:id="90" w:name="_Toc221813301"/>
      <w:bookmarkEnd w:id="89"/>
      <w:r w:rsidRPr="004E4BBA">
        <w:t>Location Dispatcher (RMS API views)</w:t>
      </w:r>
      <w:bookmarkEnd w:id="90"/>
    </w:p>
    <w:p w14:paraId="255FA4E2" w14:textId="77777777" w:rsidR="00E16976" w:rsidRDefault="00E16976" w:rsidP="00E16976">
      <w:pPr>
        <w:ind w:left="720"/>
        <w:rPr>
          <w:b/>
          <w:bCs/>
          <w:i/>
          <w:iCs w:val="0"/>
        </w:rPr>
      </w:pPr>
      <w:r w:rsidRPr="00EE114D">
        <w:rPr>
          <w:b/>
          <w:bCs/>
          <w:i/>
          <w:iCs w:val="0"/>
        </w:rPr>
        <w:t>Process overview:</w:t>
      </w:r>
    </w:p>
    <w:p w14:paraId="2399A8DE" w14:textId="58F01939" w:rsidR="00385496" w:rsidRDefault="00385496" w:rsidP="00385496"/>
    <w:p w14:paraId="58170887" w14:textId="75946D4B" w:rsidR="00E16976" w:rsidRDefault="00E16976" w:rsidP="009A68CF">
      <w:pPr>
        <w:pStyle w:val="Odstavecseseznamem"/>
        <w:numPr>
          <w:ilvl w:val="0"/>
          <w:numId w:val="18"/>
        </w:numPr>
      </w:pPr>
      <w:r>
        <w:t xml:space="preserve">Log into </w:t>
      </w:r>
      <w:r w:rsidRPr="004A1B65">
        <w:rPr>
          <w:rStyle w:val="Siln"/>
        </w:rPr>
        <w:t>RMSAPI_OWN</w:t>
      </w:r>
      <w:r>
        <w:t xml:space="preserve"> schema</w:t>
      </w:r>
    </w:p>
    <w:p w14:paraId="0CCB1D71" w14:textId="64D20B7C" w:rsidR="00385496" w:rsidRPr="00385496" w:rsidRDefault="00E16976" w:rsidP="009A68CF">
      <w:pPr>
        <w:pStyle w:val="Odstavecseseznamem"/>
        <w:numPr>
          <w:ilvl w:val="0"/>
          <w:numId w:val="18"/>
        </w:numPr>
      </w:pPr>
      <w:r>
        <w:t>Refresh following materialized views:</w:t>
      </w:r>
      <w:r w:rsidR="00385496" w:rsidRPr="00385496">
        <w:t xml:space="preserve"> </w:t>
      </w:r>
    </w:p>
    <w:p w14:paraId="6735206F" w14:textId="618FA240" w:rsidR="00385496" w:rsidRPr="004A1B65" w:rsidRDefault="00385496" w:rsidP="009A68CF">
      <w:pPr>
        <w:pStyle w:val="Odstavecseseznamem"/>
        <w:numPr>
          <w:ilvl w:val="2"/>
          <w:numId w:val="13"/>
        </w:numPr>
        <w:ind w:left="1418"/>
        <w:rPr>
          <w:rStyle w:val="Siln"/>
        </w:rPr>
      </w:pPr>
      <w:r w:rsidRPr="004A1B65">
        <w:rPr>
          <w:rStyle w:val="Siln"/>
        </w:rPr>
        <w:t>MV_INVD_MAIN</w:t>
      </w:r>
    </w:p>
    <w:p w14:paraId="7C2A3EDA" w14:textId="5E504CBC" w:rsidR="00385496" w:rsidRPr="004A1B65" w:rsidRDefault="00385496" w:rsidP="009A68CF">
      <w:pPr>
        <w:pStyle w:val="Odstavecseseznamem"/>
        <w:numPr>
          <w:ilvl w:val="2"/>
          <w:numId w:val="13"/>
        </w:numPr>
        <w:ind w:left="1418"/>
        <w:rPr>
          <w:rStyle w:val="Siln"/>
        </w:rPr>
      </w:pPr>
      <w:r w:rsidRPr="004A1B65">
        <w:rPr>
          <w:rStyle w:val="Siln"/>
        </w:rPr>
        <w:t>MV_INVD_MAIN_EXT_DATA</w:t>
      </w:r>
    </w:p>
    <w:p w14:paraId="7BBA2D0C" w14:textId="1D859688" w:rsidR="00385496" w:rsidRPr="00385496" w:rsidRDefault="00385496" w:rsidP="009A68CF">
      <w:pPr>
        <w:pStyle w:val="Odstavecseseznamem"/>
        <w:numPr>
          <w:ilvl w:val="2"/>
          <w:numId w:val="13"/>
        </w:numPr>
        <w:ind w:left="1418"/>
      </w:pPr>
      <w:r w:rsidRPr="004A1B65">
        <w:rPr>
          <w:rStyle w:val="Siln"/>
        </w:rPr>
        <w:t>MV_INVD_VIEWS</w:t>
      </w:r>
    </w:p>
    <w:p w14:paraId="0E0491FA" w14:textId="77777777" w:rsidR="00385496" w:rsidRPr="00385496" w:rsidRDefault="00385496" w:rsidP="00385496"/>
    <w:p w14:paraId="2F962CAF" w14:textId="2102E8EA" w:rsidR="00A92128" w:rsidRDefault="00A92128" w:rsidP="00EB084F">
      <w:pPr>
        <w:pStyle w:val="Nadpis6"/>
      </w:pPr>
      <w:bookmarkStart w:id="91" w:name="_Instant_Link_(reconfig)"/>
      <w:bookmarkStart w:id="92" w:name="_Toc221813302"/>
      <w:bookmarkEnd w:id="91"/>
      <w:r>
        <w:t>Instant Link (reconfig)</w:t>
      </w:r>
      <w:bookmarkEnd w:id="92"/>
    </w:p>
    <w:p w14:paraId="53087CC6" w14:textId="77777777" w:rsidR="000B49AB" w:rsidRDefault="000B49AB" w:rsidP="000B49AB">
      <w:pPr>
        <w:ind w:left="720"/>
        <w:rPr>
          <w:b/>
          <w:bCs/>
          <w:i/>
          <w:iCs w:val="0"/>
        </w:rPr>
      </w:pPr>
      <w:r w:rsidRPr="00EE114D">
        <w:rPr>
          <w:b/>
          <w:bCs/>
          <w:i/>
          <w:iCs w:val="0"/>
        </w:rPr>
        <w:t>Process overview:</w:t>
      </w:r>
    </w:p>
    <w:p w14:paraId="04065F91" w14:textId="77777777" w:rsidR="000B49AB" w:rsidRDefault="000B49AB" w:rsidP="00FA71B8"/>
    <w:p w14:paraId="0D92C66E" w14:textId="77777777" w:rsidR="000B49AB" w:rsidRDefault="000B49AB" w:rsidP="00EE21A5">
      <w:pPr>
        <w:pStyle w:val="Odstavecseseznamem"/>
        <w:numPr>
          <w:ilvl w:val="0"/>
          <w:numId w:val="35"/>
        </w:numPr>
        <w:ind w:left="1134"/>
      </w:pPr>
      <w:r>
        <w:t>Log into IL server</w:t>
      </w:r>
    </w:p>
    <w:p w14:paraId="3E3B1F06" w14:textId="2374DF92" w:rsidR="00FA71B8" w:rsidRPr="000F7AF7" w:rsidRDefault="000B49AB" w:rsidP="00EE21A5">
      <w:pPr>
        <w:pStyle w:val="Odstavecseseznamem"/>
        <w:numPr>
          <w:ilvl w:val="0"/>
          <w:numId w:val="35"/>
        </w:numPr>
        <w:ind w:left="1134"/>
      </w:pPr>
      <w:r>
        <w:t xml:space="preserve">Reload BST tables by executing </w:t>
      </w:r>
      <w:r w:rsidRPr="004A1B65">
        <w:rPr>
          <w:rStyle w:val="Siln"/>
          <w:b/>
          <w:bCs/>
        </w:rPr>
        <w:t>ctl_control reconfig</w:t>
      </w:r>
      <w:r w:rsidRPr="00DE1ECC">
        <w:t xml:space="preserve"> </w:t>
      </w:r>
      <w:r>
        <w:t>command.</w:t>
      </w:r>
      <w:r w:rsidRPr="0070729A">
        <w:t xml:space="preserve"> </w:t>
      </w:r>
    </w:p>
    <w:p w14:paraId="634E8C63" w14:textId="58D5EF99" w:rsidR="00315E0A" w:rsidRPr="000F7AF7" w:rsidRDefault="00315E0A" w:rsidP="00315E0A">
      <w:bookmarkStart w:id="93" w:name="_SPM_(accounts,_invoices)"/>
      <w:bookmarkEnd w:id="93"/>
    </w:p>
    <w:p w14:paraId="5D71C965" w14:textId="64E01FBA" w:rsidR="004E4BBA" w:rsidRDefault="00A92128" w:rsidP="00EB084F">
      <w:pPr>
        <w:pStyle w:val="Nadpis6"/>
      </w:pPr>
      <w:bookmarkStart w:id="94" w:name="_Smart_Overview_(data"/>
      <w:bookmarkStart w:id="95" w:name="_Toc221813303"/>
      <w:bookmarkEnd w:id="94"/>
      <w:r>
        <w:t>Smart Overview (data cache)</w:t>
      </w:r>
      <w:bookmarkEnd w:id="95"/>
    </w:p>
    <w:p w14:paraId="1E559141" w14:textId="24B4D319" w:rsidR="00EE114D" w:rsidRDefault="00EE114D" w:rsidP="00EE114D">
      <w:pPr>
        <w:ind w:left="720"/>
        <w:rPr>
          <w:b/>
          <w:bCs/>
          <w:i/>
          <w:iCs w:val="0"/>
        </w:rPr>
      </w:pPr>
      <w:r w:rsidRPr="00EE114D">
        <w:rPr>
          <w:b/>
          <w:bCs/>
          <w:i/>
          <w:iCs w:val="0"/>
        </w:rPr>
        <w:t>Process overview:</w:t>
      </w:r>
    </w:p>
    <w:p w14:paraId="48132E2A" w14:textId="77777777" w:rsidR="00EE114D" w:rsidRPr="00EE114D" w:rsidRDefault="00EE114D" w:rsidP="00EE114D">
      <w:pPr>
        <w:ind w:left="720"/>
        <w:rPr>
          <w:b/>
          <w:bCs/>
          <w:i/>
          <w:iCs w:val="0"/>
        </w:rPr>
      </w:pPr>
    </w:p>
    <w:p w14:paraId="53B24008" w14:textId="5ABC2DC9" w:rsidR="00EE114D" w:rsidRPr="00EA233A" w:rsidRDefault="00EA233A" w:rsidP="00EA233A">
      <w:pPr>
        <w:ind w:left="720"/>
        <w:rPr>
          <w:u w:val="single"/>
        </w:rPr>
      </w:pPr>
      <w:r>
        <w:rPr>
          <w:u w:val="single"/>
        </w:rPr>
        <w:t xml:space="preserve">A. </w:t>
      </w:r>
      <w:r w:rsidR="00EE114D" w:rsidRPr="00EA233A">
        <w:rPr>
          <w:u w:val="single"/>
        </w:rPr>
        <w:t>Customer servers:</w:t>
      </w:r>
    </w:p>
    <w:p w14:paraId="784F4F71" w14:textId="77777777" w:rsidR="00EE114D" w:rsidRPr="00EE114D" w:rsidRDefault="00EE114D" w:rsidP="00EE21A5">
      <w:pPr>
        <w:pStyle w:val="Odstavecseseznamem"/>
        <w:numPr>
          <w:ilvl w:val="0"/>
          <w:numId w:val="36"/>
        </w:numPr>
      </w:pPr>
      <w:r w:rsidRPr="00EE114D">
        <w:t xml:space="preserve">Identify 10.000th newest account in Kenan (order by </w:t>
      </w:r>
      <w:r w:rsidRPr="004A1B65">
        <w:rPr>
          <w:rStyle w:val="Siln"/>
        </w:rPr>
        <w:t>ACCOUNT_NO</w:t>
      </w:r>
      <w:r w:rsidRPr="00EE114D">
        <w:t>).</w:t>
      </w:r>
    </w:p>
    <w:p w14:paraId="15A78868" w14:textId="77777777" w:rsidR="00EE114D" w:rsidRPr="00EE114D" w:rsidRDefault="00EE114D" w:rsidP="00EE21A5">
      <w:pPr>
        <w:pStyle w:val="Odstavecseseznamem"/>
        <w:numPr>
          <w:ilvl w:val="0"/>
          <w:numId w:val="36"/>
        </w:numPr>
      </w:pPr>
      <w:r w:rsidRPr="00EE114D">
        <w:lastRenderedPageBreak/>
        <w:t xml:space="preserve">Log into schema </w:t>
      </w:r>
      <w:r w:rsidRPr="004A1B65">
        <w:rPr>
          <w:rStyle w:val="Siln"/>
        </w:rPr>
        <w:t>WSC_DATA_CACHE_CUSTOM</w:t>
      </w:r>
      <w:r w:rsidRPr="00EE114D">
        <w:t>.</w:t>
      </w:r>
    </w:p>
    <w:p w14:paraId="5728B60D" w14:textId="77777777" w:rsidR="00EE114D" w:rsidRPr="00EE114D" w:rsidRDefault="00EE114D" w:rsidP="00EE21A5">
      <w:pPr>
        <w:pStyle w:val="Odstavecseseznamem"/>
        <w:numPr>
          <w:ilvl w:val="0"/>
          <w:numId w:val="36"/>
        </w:numPr>
      </w:pPr>
      <w:r w:rsidRPr="00EE114D">
        <w:t xml:space="preserve">Reset sequences in table </w:t>
      </w:r>
      <w:r w:rsidRPr="004A1B65">
        <w:rPr>
          <w:rStyle w:val="Siln"/>
        </w:rPr>
        <w:t>SMART_OVERVIEW_CAP_SEQS</w:t>
      </w:r>
      <w:r w:rsidRPr="00EE114D">
        <w:t>.</w:t>
      </w:r>
    </w:p>
    <w:p w14:paraId="4FDCFA5F" w14:textId="77777777" w:rsidR="00EE114D" w:rsidRPr="00EE114D" w:rsidRDefault="00EE114D" w:rsidP="00EE21A5">
      <w:pPr>
        <w:pStyle w:val="Odstavecseseznamem"/>
        <w:numPr>
          <w:ilvl w:val="0"/>
          <w:numId w:val="36"/>
        </w:numPr>
      </w:pPr>
      <w:r w:rsidRPr="00EE114D">
        <w:t xml:space="preserve">Delete current calculated unbilled usage in table </w:t>
      </w:r>
      <w:r w:rsidRPr="004A1B65">
        <w:rPr>
          <w:rStyle w:val="Siln"/>
        </w:rPr>
        <w:t>SMART_OVERVIEW_SUBSCRIBER</w:t>
      </w:r>
      <w:r w:rsidRPr="00EE114D">
        <w:t xml:space="preserve"> for all newer accounts.</w:t>
      </w:r>
    </w:p>
    <w:p w14:paraId="6B7DECB2" w14:textId="77777777" w:rsidR="00EE114D" w:rsidRPr="00EE114D" w:rsidRDefault="00EE114D" w:rsidP="00EE21A5">
      <w:pPr>
        <w:pStyle w:val="Odstavecseseznamem"/>
        <w:numPr>
          <w:ilvl w:val="0"/>
          <w:numId w:val="36"/>
        </w:numPr>
      </w:pPr>
      <w:r w:rsidRPr="00EE114D">
        <w:t xml:space="preserve">Prepare data by calling stored procedure </w:t>
      </w:r>
      <w:r w:rsidRPr="004A1B65">
        <w:rPr>
          <w:rStyle w:val="Siln"/>
        </w:rPr>
        <w:t>SO_DATA_CACHE_JOB.SMART_OVERVIEW_MAIN</w:t>
      </w:r>
      <w:r w:rsidRPr="00EE114D">
        <w:t>.</w:t>
      </w:r>
    </w:p>
    <w:p w14:paraId="58EE4EDD" w14:textId="51C8E039" w:rsidR="00EE114D" w:rsidRPr="00EE114D" w:rsidRDefault="00EA233A" w:rsidP="00EE114D">
      <w:pPr>
        <w:ind w:left="720"/>
        <w:rPr>
          <w:u w:val="single"/>
        </w:rPr>
      </w:pPr>
      <w:r>
        <w:rPr>
          <w:u w:val="single"/>
        </w:rPr>
        <w:t>B</w:t>
      </w:r>
      <w:r w:rsidR="00EE114D" w:rsidRPr="00EE114D">
        <w:rPr>
          <w:u w:val="single"/>
        </w:rPr>
        <w:t>. Admin server:</w:t>
      </w:r>
    </w:p>
    <w:p w14:paraId="49546B32" w14:textId="77777777" w:rsidR="00EE114D" w:rsidRPr="00EE114D" w:rsidRDefault="00EE114D" w:rsidP="009A68CF">
      <w:pPr>
        <w:pStyle w:val="Odstavecseseznamem"/>
        <w:numPr>
          <w:ilvl w:val="0"/>
          <w:numId w:val="17"/>
        </w:numPr>
        <w:ind w:left="1440"/>
      </w:pPr>
      <w:r w:rsidRPr="00EE114D">
        <w:t xml:space="preserve">Log into </w:t>
      </w:r>
      <w:r w:rsidRPr="004A1B65">
        <w:rPr>
          <w:rStyle w:val="Siln"/>
        </w:rPr>
        <w:t>WSC_DATA_CACHE</w:t>
      </w:r>
      <w:r w:rsidRPr="00EE114D">
        <w:t xml:space="preserve"> schema.</w:t>
      </w:r>
    </w:p>
    <w:p w14:paraId="46A1411E" w14:textId="77777777" w:rsidR="00EE114D" w:rsidRPr="00EE114D" w:rsidRDefault="00EE114D" w:rsidP="009A68CF">
      <w:pPr>
        <w:pStyle w:val="Odstavecseseznamem"/>
        <w:numPr>
          <w:ilvl w:val="0"/>
          <w:numId w:val="17"/>
        </w:numPr>
        <w:ind w:left="1440"/>
      </w:pPr>
      <w:r w:rsidRPr="00EE114D">
        <w:t xml:space="preserve">Upload data from each customer server by calling </w:t>
      </w:r>
      <w:r w:rsidRPr="004A1B65">
        <w:rPr>
          <w:rStyle w:val="Siln"/>
        </w:rPr>
        <w:t>SO_DATA_CACHE_UPLOAD_API.SMART_OVERVIEW_UPLOAD</w:t>
      </w:r>
      <w:r w:rsidRPr="00EE114D">
        <w:t xml:space="preserve"> stored procedure.</w:t>
      </w:r>
    </w:p>
    <w:p w14:paraId="334C0194" w14:textId="77777777" w:rsidR="00EE114D" w:rsidRPr="00EE114D" w:rsidRDefault="00EE114D" w:rsidP="00EE114D">
      <w:pPr>
        <w:ind w:left="720"/>
        <w:rPr>
          <w:b/>
          <w:bCs/>
        </w:rPr>
      </w:pPr>
    </w:p>
    <w:p w14:paraId="05E550E7" w14:textId="77777777" w:rsidR="00EE114D" w:rsidRPr="001A5330" w:rsidRDefault="00EE114D" w:rsidP="00EE114D">
      <w:pPr>
        <w:ind w:left="720"/>
        <w:rPr>
          <w:sz w:val="18"/>
          <w:szCs w:val="18"/>
        </w:rPr>
      </w:pPr>
      <w:r w:rsidRPr="00EE114D">
        <w:rPr>
          <w:b/>
          <w:bCs/>
        </w:rPr>
        <w:t>NOTE:</w:t>
      </w:r>
      <w:r w:rsidRPr="00EE114D">
        <w:t xml:space="preserve"> 10.000 accounts threshold is currently hardcoded as constant </w:t>
      </w:r>
      <w:r w:rsidRPr="004A1B65">
        <w:rPr>
          <w:rStyle w:val="Siln"/>
        </w:rPr>
        <w:t>C_SO_NUMBER_OF_ACCOUNTS</w:t>
      </w:r>
      <w:r>
        <w:rPr>
          <w:sz w:val="18"/>
          <w:szCs w:val="18"/>
        </w:rPr>
        <w:t>.</w:t>
      </w:r>
    </w:p>
    <w:p w14:paraId="052DFEE3" w14:textId="5097F58C" w:rsidR="00EE114D" w:rsidRDefault="00EE114D" w:rsidP="00EE114D"/>
    <w:p w14:paraId="70B3E6B4" w14:textId="77777777" w:rsidR="00EE114D" w:rsidRPr="00EE114D" w:rsidRDefault="00EE114D" w:rsidP="00EE114D"/>
    <w:p w14:paraId="51ECE1C7" w14:textId="3AC8F5E5" w:rsidR="00A92128" w:rsidRDefault="00A92128" w:rsidP="00EB084F">
      <w:pPr>
        <w:pStyle w:val="Nadpis6"/>
      </w:pPr>
      <w:bookmarkStart w:id="96" w:name="_Invoice_Breakdown_(data"/>
      <w:bookmarkStart w:id="97" w:name="_Toc221813304"/>
      <w:bookmarkEnd w:id="96"/>
      <w:r>
        <w:t>Invoice Breakdown (data cache)</w:t>
      </w:r>
      <w:bookmarkEnd w:id="97"/>
    </w:p>
    <w:p w14:paraId="241A0091" w14:textId="4344FE69" w:rsidR="00EE114D" w:rsidRDefault="00EE114D" w:rsidP="00EE114D">
      <w:pPr>
        <w:ind w:left="720"/>
        <w:rPr>
          <w:b/>
          <w:bCs/>
          <w:i/>
        </w:rPr>
      </w:pPr>
      <w:r w:rsidRPr="00EE114D">
        <w:rPr>
          <w:b/>
          <w:bCs/>
          <w:i/>
        </w:rPr>
        <w:t>Process overview:</w:t>
      </w:r>
    </w:p>
    <w:p w14:paraId="48E0EAAB" w14:textId="77777777" w:rsidR="00385496" w:rsidRPr="00EE114D" w:rsidRDefault="00385496" w:rsidP="00EE114D">
      <w:pPr>
        <w:ind w:left="720"/>
        <w:rPr>
          <w:b/>
          <w:bCs/>
          <w:i/>
        </w:rPr>
      </w:pPr>
    </w:p>
    <w:p w14:paraId="1494792B" w14:textId="77777777" w:rsidR="00EE114D" w:rsidRPr="00EE114D" w:rsidRDefault="00EE114D" w:rsidP="00EE114D">
      <w:pPr>
        <w:ind w:left="720"/>
        <w:rPr>
          <w:iCs w:val="0"/>
          <w:u w:val="single"/>
        </w:rPr>
      </w:pPr>
      <w:r w:rsidRPr="00EE114D">
        <w:rPr>
          <w:iCs w:val="0"/>
          <w:u w:val="single"/>
        </w:rPr>
        <w:t>Customer servers:</w:t>
      </w:r>
    </w:p>
    <w:p w14:paraId="1EF92CD5" w14:textId="2A10A590" w:rsidR="00EE114D" w:rsidRPr="00EE114D" w:rsidRDefault="00EE114D" w:rsidP="009A68CF">
      <w:pPr>
        <w:pStyle w:val="Odstavecseseznamem"/>
        <w:numPr>
          <w:ilvl w:val="0"/>
          <w:numId w:val="16"/>
        </w:numPr>
        <w:ind w:left="1440"/>
        <w:rPr>
          <w:iCs w:val="0"/>
        </w:rPr>
      </w:pPr>
      <w:r w:rsidRPr="00EE114D">
        <w:rPr>
          <w:iCs w:val="0"/>
        </w:rPr>
        <w:t>Fetch earliest invoice from Kenan (</w:t>
      </w:r>
      <w:r w:rsidRPr="004A1B65">
        <w:rPr>
          <w:rStyle w:val="Siln"/>
        </w:rPr>
        <w:t>BILL_INVOICE</w:t>
      </w:r>
      <w:r w:rsidRPr="00EE114D">
        <w:rPr>
          <w:iCs w:val="0"/>
        </w:rPr>
        <w:t xml:space="preserve">) in last 30 days (order by </w:t>
      </w:r>
      <w:r w:rsidRPr="004A1B65">
        <w:rPr>
          <w:rStyle w:val="Siln"/>
        </w:rPr>
        <w:t>BILL_REF_NO</w:t>
      </w:r>
      <w:r w:rsidRPr="00EE114D">
        <w:rPr>
          <w:iCs w:val="0"/>
        </w:rPr>
        <w:t>)</w:t>
      </w:r>
    </w:p>
    <w:p w14:paraId="5839A26C" w14:textId="77777777" w:rsidR="00EE114D" w:rsidRPr="00EE114D" w:rsidRDefault="00EE114D" w:rsidP="009A68CF">
      <w:pPr>
        <w:pStyle w:val="Odstavecseseznamem"/>
        <w:numPr>
          <w:ilvl w:val="0"/>
          <w:numId w:val="16"/>
        </w:numPr>
        <w:ind w:left="1440"/>
        <w:rPr>
          <w:iCs w:val="0"/>
        </w:rPr>
      </w:pPr>
      <w:r w:rsidRPr="00EE114D">
        <w:rPr>
          <w:iCs w:val="0"/>
        </w:rPr>
        <w:t xml:space="preserve">Log into schema </w:t>
      </w:r>
      <w:r w:rsidRPr="004A1B65">
        <w:rPr>
          <w:rStyle w:val="Siln"/>
        </w:rPr>
        <w:t>WSC_DATA_CACHE_CUSTOM</w:t>
      </w:r>
      <w:r w:rsidRPr="00EE114D">
        <w:rPr>
          <w:iCs w:val="0"/>
        </w:rPr>
        <w:t xml:space="preserve"> </w:t>
      </w:r>
    </w:p>
    <w:p w14:paraId="3618E82B" w14:textId="77777777" w:rsidR="00EE114D" w:rsidRPr="00EE114D" w:rsidRDefault="00EE114D" w:rsidP="009A68CF">
      <w:pPr>
        <w:pStyle w:val="Odstavecseseznamem"/>
        <w:numPr>
          <w:ilvl w:val="0"/>
          <w:numId w:val="16"/>
        </w:numPr>
        <w:ind w:left="1440"/>
        <w:rPr>
          <w:iCs w:val="0"/>
        </w:rPr>
      </w:pPr>
      <w:r w:rsidRPr="00EE114D">
        <w:rPr>
          <w:iCs w:val="0"/>
        </w:rPr>
        <w:t xml:space="preserve">Clear table </w:t>
      </w:r>
      <w:r w:rsidRPr="004A1B65">
        <w:rPr>
          <w:rStyle w:val="Siln"/>
        </w:rPr>
        <w:t>IBD_BID</w:t>
      </w:r>
      <w:r w:rsidRPr="00EE114D">
        <w:rPr>
          <w:iCs w:val="0"/>
        </w:rPr>
        <w:t xml:space="preserve"> </w:t>
      </w:r>
    </w:p>
    <w:p w14:paraId="748F98C7" w14:textId="77777777" w:rsidR="00EE114D" w:rsidRPr="00EE114D" w:rsidRDefault="00EE114D" w:rsidP="009A68CF">
      <w:pPr>
        <w:pStyle w:val="Odstavecseseznamem"/>
        <w:numPr>
          <w:ilvl w:val="0"/>
          <w:numId w:val="16"/>
        </w:numPr>
        <w:ind w:left="1440"/>
        <w:rPr>
          <w:iCs w:val="0"/>
        </w:rPr>
      </w:pPr>
      <w:r w:rsidRPr="00EE114D">
        <w:rPr>
          <w:iCs w:val="0"/>
        </w:rPr>
        <w:t xml:space="preserve">Insert found invoice as the new starting point into </w:t>
      </w:r>
      <w:r w:rsidRPr="00385496">
        <w:rPr>
          <w:iCs w:val="0"/>
        </w:rPr>
        <w:t>table</w:t>
      </w:r>
      <w:r w:rsidRPr="00385496">
        <w:rPr>
          <w:iCs w:val="0"/>
          <w:sz w:val="18"/>
          <w:szCs w:val="18"/>
        </w:rPr>
        <w:t xml:space="preserve"> </w:t>
      </w:r>
      <w:r w:rsidRPr="004A1B65">
        <w:rPr>
          <w:rStyle w:val="Siln"/>
        </w:rPr>
        <w:t>IBD_BID</w:t>
      </w:r>
      <w:r w:rsidRPr="00EE114D">
        <w:rPr>
          <w:iCs w:val="0"/>
        </w:rPr>
        <w:t xml:space="preserve"> </w:t>
      </w:r>
    </w:p>
    <w:p w14:paraId="43E4FE5B" w14:textId="77777777" w:rsidR="00EE114D" w:rsidRPr="00EE114D" w:rsidRDefault="00EE114D" w:rsidP="009A68CF">
      <w:pPr>
        <w:pStyle w:val="Odstavecseseznamem"/>
        <w:numPr>
          <w:ilvl w:val="0"/>
          <w:numId w:val="16"/>
        </w:numPr>
        <w:ind w:left="1440"/>
        <w:rPr>
          <w:iCs w:val="0"/>
        </w:rPr>
      </w:pPr>
      <w:r w:rsidRPr="00EE114D">
        <w:rPr>
          <w:iCs w:val="0"/>
        </w:rPr>
        <w:t xml:space="preserve">Run stored procedure </w:t>
      </w:r>
      <w:r w:rsidRPr="004A1B65">
        <w:rPr>
          <w:rStyle w:val="Siln"/>
        </w:rPr>
        <w:t>IBD_ETL_PKG.LOAD_IBD_BID</w:t>
      </w:r>
      <w:r w:rsidRPr="00EE114D">
        <w:rPr>
          <w:iCs w:val="0"/>
        </w:rPr>
        <w:t xml:space="preserve"> to populate table </w:t>
      </w:r>
      <w:r w:rsidRPr="00385496">
        <w:rPr>
          <w:iCs w:val="0"/>
          <w:sz w:val="18"/>
          <w:szCs w:val="18"/>
        </w:rPr>
        <w:t>IBD_BID</w:t>
      </w:r>
      <w:r w:rsidRPr="00EE114D">
        <w:rPr>
          <w:iCs w:val="0"/>
        </w:rPr>
        <w:t xml:space="preserve"> with all newer invoices</w:t>
      </w:r>
    </w:p>
    <w:p w14:paraId="42FED0D6" w14:textId="77777777" w:rsidR="00EE114D" w:rsidRPr="00EE114D" w:rsidRDefault="00EE114D" w:rsidP="00EE114D">
      <w:pPr>
        <w:ind w:left="720"/>
        <w:rPr>
          <w:b/>
          <w:bCs/>
        </w:rPr>
      </w:pPr>
    </w:p>
    <w:p w14:paraId="449E6B2C" w14:textId="77777777" w:rsidR="00EE114D" w:rsidRPr="00EE114D" w:rsidRDefault="00EE114D" w:rsidP="00EE114D">
      <w:pPr>
        <w:ind w:left="720"/>
      </w:pPr>
      <w:r w:rsidRPr="00EE114D">
        <w:rPr>
          <w:b/>
          <w:bCs/>
        </w:rPr>
        <w:t>NOTE:</w:t>
      </w:r>
      <w:r w:rsidRPr="00EE114D">
        <w:t xml:space="preserve"> 30 days threshold is currently hardcoded as constant </w:t>
      </w:r>
      <w:r w:rsidRPr="004A1B65">
        <w:rPr>
          <w:rStyle w:val="Siln"/>
        </w:rPr>
        <w:t>C_IBD_INV_AGE</w:t>
      </w:r>
      <w:r w:rsidRPr="00EE114D">
        <w:t>.</w:t>
      </w:r>
    </w:p>
    <w:p w14:paraId="3EFDDD83" w14:textId="2674E24A" w:rsidR="00A92128" w:rsidRDefault="00A92128" w:rsidP="00EB084F">
      <w:pPr>
        <w:pStyle w:val="Nadpis6"/>
      </w:pPr>
      <w:bookmarkStart w:id="98" w:name="_Peklo"/>
      <w:bookmarkStart w:id="99" w:name="_Toc221813305"/>
      <w:bookmarkEnd w:id="98"/>
      <w:r>
        <w:t>Peklo</w:t>
      </w:r>
      <w:bookmarkEnd w:id="99"/>
      <w:r>
        <w:t xml:space="preserve"> </w:t>
      </w:r>
    </w:p>
    <w:p w14:paraId="6A8C5F23" w14:textId="77777777" w:rsidR="000025E8" w:rsidRDefault="000025E8" w:rsidP="000025E8">
      <w:pPr>
        <w:ind w:left="720"/>
        <w:rPr>
          <w:b/>
          <w:bCs/>
          <w:i/>
        </w:rPr>
      </w:pPr>
      <w:r w:rsidRPr="00EE114D">
        <w:rPr>
          <w:b/>
          <w:bCs/>
          <w:i/>
        </w:rPr>
        <w:t>Process overview:</w:t>
      </w:r>
    </w:p>
    <w:p w14:paraId="437B1B35" w14:textId="77777777" w:rsidR="000025E8" w:rsidRDefault="000025E8" w:rsidP="000025E8">
      <w:pPr>
        <w:ind w:left="0"/>
      </w:pPr>
    </w:p>
    <w:p w14:paraId="0DE939AE" w14:textId="7AC1B8C1" w:rsidR="00932BFB" w:rsidRDefault="00C64D94" w:rsidP="005B4899">
      <w:pPr>
        <w:ind w:left="720" w:hanging="436"/>
      </w:pPr>
      <w:r>
        <w:tab/>
      </w:r>
      <w:r w:rsidR="00B5369A">
        <w:t>A s</w:t>
      </w:r>
      <w:r>
        <w:t xml:space="preserve">tandalone application Peklo Refresher </w:t>
      </w:r>
      <w:r w:rsidR="00944BA1">
        <w:t>(</w:t>
      </w:r>
      <w:r w:rsidR="00944BA1" w:rsidRPr="00944BA1">
        <w:rPr>
          <w:sz w:val="18"/>
          <w:szCs w:val="18"/>
        </w:rPr>
        <w:t>PEKLO_REFRESHER.EXE</w:t>
      </w:r>
      <w:r w:rsidR="00944BA1">
        <w:t xml:space="preserve">) </w:t>
      </w:r>
      <w:r w:rsidR="00EE5422">
        <w:t xml:space="preserve">is </w:t>
      </w:r>
      <w:r>
        <w:t xml:space="preserve">launched with </w:t>
      </w:r>
      <w:r w:rsidR="00EE5422">
        <w:t xml:space="preserve">command line </w:t>
      </w:r>
      <w:r>
        <w:t xml:space="preserve">options </w:t>
      </w:r>
      <w:r w:rsidR="00EE5422">
        <w:t xml:space="preserve">reflecting </w:t>
      </w:r>
      <w:r w:rsidR="003A4583">
        <w:t>type of refresh</w:t>
      </w:r>
      <w:r w:rsidR="00EE5422">
        <w:t xml:space="preserve"> which the user had selected</w:t>
      </w:r>
      <w:r w:rsidR="00353E75">
        <w:t xml:space="preserve"> and target test environment</w:t>
      </w:r>
      <w:r w:rsidR="00944BA1">
        <w:t>.</w:t>
      </w:r>
      <w:r w:rsidR="002B4025">
        <w:t xml:space="preserve"> </w:t>
      </w:r>
      <w:r w:rsidR="00932BFB">
        <w:t>Once the refresh is complete, a notification is sent back to Phoenix to inform the user.</w:t>
      </w:r>
      <w:r w:rsidR="006C7586">
        <w:t xml:space="preserve"> Phoenix can be closed while Peklo Refresher is running.</w:t>
      </w:r>
    </w:p>
    <w:p w14:paraId="7706EA78" w14:textId="56F4E30A" w:rsidR="002B4025" w:rsidRDefault="002B4025" w:rsidP="005B4899">
      <w:pPr>
        <w:ind w:left="720"/>
      </w:pPr>
      <w:r>
        <w:t xml:space="preserve">See </w:t>
      </w:r>
      <w:hyperlink w:anchor="_Peklo_Refresher" w:history="1">
        <w:r w:rsidRPr="002B4025">
          <w:rPr>
            <w:rStyle w:val="Hypertextovodkaz"/>
          </w:rPr>
          <w:t>Peklo Refresher</w:t>
        </w:r>
      </w:hyperlink>
      <w:r>
        <w:t xml:space="preserve"> for more details about the application</w:t>
      </w:r>
      <w:r w:rsidR="00353E75">
        <w:t xml:space="preserve"> functionality</w:t>
      </w:r>
      <w:r w:rsidR="00003EFD">
        <w:t>, or Peklo documentation for more details about Peklo itself.</w:t>
      </w:r>
    </w:p>
    <w:p w14:paraId="637F14BC" w14:textId="77777777" w:rsidR="000025E8" w:rsidRPr="000025E8" w:rsidRDefault="000025E8" w:rsidP="000025E8"/>
    <w:p w14:paraId="79434121" w14:textId="0B8D609A" w:rsidR="00A92128" w:rsidRDefault="00A92128" w:rsidP="00EB084F">
      <w:pPr>
        <w:pStyle w:val="Nadpis6"/>
      </w:pPr>
      <w:bookmarkStart w:id="100" w:name="_Reload_Environment"/>
      <w:bookmarkStart w:id="101" w:name="_Toc221813306"/>
      <w:bookmarkEnd w:id="100"/>
      <w:r>
        <w:t>Reload Environment</w:t>
      </w:r>
      <w:bookmarkEnd w:id="101"/>
    </w:p>
    <w:p w14:paraId="6B6D2AA6" w14:textId="77777777" w:rsidR="0043049B" w:rsidRDefault="0043049B" w:rsidP="0043049B">
      <w:pPr>
        <w:ind w:left="720"/>
        <w:rPr>
          <w:b/>
          <w:bCs/>
          <w:i/>
        </w:rPr>
      </w:pPr>
      <w:bookmarkStart w:id="102" w:name="_Empty_Grid_Button"/>
      <w:bookmarkEnd w:id="102"/>
      <w:r w:rsidRPr="00EE114D">
        <w:rPr>
          <w:b/>
          <w:bCs/>
          <w:i/>
        </w:rPr>
        <w:t>Process overview:</w:t>
      </w:r>
    </w:p>
    <w:p w14:paraId="6310C91E" w14:textId="560D6BD6" w:rsidR="00695904" w:rsidRDefault="0043049B" w:rsidP="0043049B">
      <w:pPr>
        <w:ind w:left="720" w:hanging="436"/>
      </w:pPr>
      <w:r>
        <w:tab/>
      </w:r>
    </w:p>
    <w:p w14:paraId="2ACF6DC0" w14:textId="7722D6A7" w:rsidR="001B58CF" w:rsidRDefault="00695904" w:rsidP="00695904">
      <w:pPr>
        <w:ind w:left="720"/>
      </w:pPr>
      <w:r>
        <w:t>Following tasks are performed during environment reload:</w:t>
      </w:r>
    </w:p>
    <w:p w14:paraId="719B50F5" w14:textId="5F219734" w:rsidR="001B58CF" w:rsidRDefault="00695904" w:rsidP="009A68CF">
      <w:pPr>
        <w:pStyle w:val="Odstavecseseznamem"/>
        <w:numPr>
          <w:ilvl w:val="0"/>
          <w:numId w:val="19"/>
        </w:numPr>
      </w:pPr>
      <w:r>
        <w:t>Inventory black list is reloaded from DB</w:t>
      </w:r>
    </w:p>
    <w:p w14:paraId="26B27DA2" w14:textId="7E856A7C" w:rsidR="00695904" w:rsidRDefault="00695904" w:rsidP="009A68CF">
      <w:pPr>
        <w:pStyle w:val="Odstavecseseznamem"/>
        <w:numPr>
          <w:ilvl w:val="0"/>
          <w:numId w:val="19"/>
        </w:numPr>
      </w:pPr>
      <w:r>
        <w:t>Inventory white list is reloaded from DB</w:t>
      </w:r>
    </w:p>
    <w:p w14:paraId="72D798E1" w14:textId="4E6FC616" w:rsidR="00695904" w:rsidRDefault="00695904" w:rsidP="009A68CF">
      <w:pPr>
        <w:pStyle w:val="Odstavecseseznamem"/>
        <w:numPr>
          <w:ilvl w:val="0"/>
          <w:numId w:val="19"/>
        </w:numPr>
      </w:pPr>
      <w:r>
        <w:t xml:space="preserve">Attributes of the inventory currently present in the main grid </w:t>
      </w:r>
      <w:r w:rsidR="004B13CD">
        <w:t>are</w:t>
      </w:r>
      <w:r>
        <w:t xml:space="preserve"> reloaded </w:t>
      </w:r>
      <w:r w:rsidR="004B13CD">
        <w:t xml:space="preserve">from the respective databases </w:t>
      </w:r>
      <w:r>
        <w:t xml:space="preserve">in following </w:t>
      </w:r>
      <w:r w:rsidR="004B13CD">
        <w:t>steps</w:t>
      </w:r>
      <w:r w:rsidR="00800322">
        <w:t>/groups</w:t>
      </w:r>
      <w:r>
        <w:t>:</w:t>
      </w:r>
    </w:p>
    <w:p w14:paraId="372F21F4" w14:textId="06A5DF0F" w:rsidR="00695904" w:rsidRDefault="00695904" w:rsidP="009A68CF">
      <w:pPr>
        <w:pStyle w:val="Odstavecseseznamem"/>
        <w:numPr>
          <w:ilvl w:val="1"/>
          <w:numId w:val="19"/>
        </w:numPr>
      </w:pPr>
      <w:r>
        <w:t>Kenan IMSI data, Kenan accounts data</w:t>
      </w:r>
    </w:p>
    <w:p w14:paraId="72003AEB" w14:textId="77777777" w:rsidR="00695904" w:rsidRDefault="00695904" w:rsidP="009A68CF">
      <w:pPr>
        <w:pStyle w:val="Odstavecseseznamem"/>
        <w:numPr>
          <w:ilvl w:val="1"/>
          <w:numId w:val="19"/>
        </w:numPr>
      </w:pPr>
      <w:r>
        <w:t>Kenan coupling data</w:t>
      </w:r>
    </w:p>
    <w:p w14:paraId="5175EBCA" w14:textId="3AB7C3D6" w:rsidR="0026044B" w:rsidRDefault="00695904" w:rsidP="009A68CF">
      <w:pPr>
        <w:pStyle w:val="Odstavecseseznamem"/>
        <w:numPr>
          <w:ilvl w:val="1"/>
          <w:numId w:val="19"/>
        </w:numPr>
      </w:pPr>
      <w:r>
        <w:t>Rema</w:t>
      </w:r>
      <w:r w:rsidR="004B13CD">
        <w:t>i</w:t>
      </w:r>
      <w:r>
        <w:t xml:space="preserve">ning Kenan attributes, Kenan groups, EBS </w:t>
      </w:r>
      <w:r w:rsidR="0026044B">
        <w:t>data, IL data, Cross Reference data</w:t>
      </w:r>
    </w:p>
    <w:p w14:paraId="18C82D49" w14:textId="77777777" w:rsidR="00515CDB" w:rsidRDefault="0026044B" w:rsidP="009A68CF">
      <w:pPr>
        <w:pStyle w:val="Odstavecseseznamem"/>
        <w:numPr>
          <w:ilvl w:val="1"/>
          <w:numId w:val="19"/>
        </w:numPr>
      </w:pPr>
      <w:r>
        <w:t xml:space="preserve">Configuration </w:t>
      </w:r>
      <w:r w:rsidR="0053102F">
        <w:t xml:space="preserve">reference </w:t>
      </w:r>
      <w:r>
        <w:t>data</w:t>
      </w:r>
    </w:p>
    <w:p w14:paraId="5998FE95" w14:textId="66F340FE" w:rsidR="00EA257E" w:rsidRDefault="00515CDB" w:rsidP="009A68CF">
      <w:pPr>
        <w:pStyle w:val="Odstavecseseznamem"/>
        <w:numPr>
          <w:ilvl w:val="0"/>
          <w:numId w:val="19"/>
        </w:numPr>
      </w:pPr>
      <w:r>
        <w:t>Main grid is reloaded to reflect newly fetched data</w:t>
      </w:r>
      <w:r w:rsidR="0043049B">
        <w:br/>
      </w:r>
    </w:p>
    <w:p w14:paraId="5D418733" w14:textId="6B96D8C6" w:rsidR="005D431D" w:rsidRDefault="002E47A0" w:rsidP="000A1322">
      <w:pPr>
        <w:pStyle w:val="Nadpis5"/>
      </w:pPr>
      <w:bookmarkStart w:id="103" w:name="_Clear_Grid_Button"/>
      <w:bookmarkStart w:id="104" w:name="_Toc221813307"/>
      <w:bookmarkEnd w:id="103"/>
      <w:r>
        <w:lastRenderedPageBreak/>
        <w:t>Clear</w:t>
      </w:r>
      <w:r w:rsidR="005D431D">
        <w:t xml:space="preserve"> Grid Button</w:t>
      </w:r>
      <w:bookmarkEnd w:id="104"/>
    </w:p>
    <w:p w14:paraId="3FCA8966" w14:textId="7B83DDB9" w:rsidR="002F020A" w:rsidRDefault="00700E5F" w:rsidP="00700E5F">
      <w:pPr>
        <w:ind w:left="0"/>
      </w:pPr>
      <w:r>
        <w:t xml:space="preserve">All data in the </w:t>
      </w:r>
      <w:r w:rsidR="002F020A">
        <w:t>main grid</w:t>
      </w:r>
      <w:r>
        <w:t xml:space="preserve"> are cleared</w:t>
      </w:r>
      <w:r w:rsidR="002F020A">
        <w:t xml:space="preserve">. Additional confirmation </w:t>
      </w:r>
      <w:r>
        <w:t xml:space="preserve">from user </w:t>
      </w:r>
      <w:r w:rsidR="002F020A">
        <w:t>is requested before clearing to avoid accidental data loss.</w:t>
      </w:r>
    </w:p>
    <w:p w14:paraId="0CDE0915" w14:textId="77777777" w:rsidR="003F2E38" w:rsidRDefault="003F2E38" w:rsidP="00700E5F">
      <w:pPr>
        <w:ind w:left="0"/>
      </w:pPr>
    </w:p>
    <w:p w14:paraId="2931C680" w14:textId="3DB85C7C" w:rsidR="00BE6BD6" w:rsidRDefault="00BE6BD6" w:rsidP="000A1322">
      <w:pPr>
        <w:pStyle w:val="Nadpis5"/>
      </w:pPr>
      <w:bookmarkStart w:id="105" w:name="_Announce_Update_Button"/>
      <w:bookmarkStart w:id="106" w:name="_Legend_Button"/>
      <w:bookmarkStart w:id="107" w:name="_Toc221813308"/>
      <w:bookmarkEnd w:id="105"/>
      <w:bookmarkEnd w:id="106"/>
      <w:r>
        <w:t>Legend Button</w:t>
      </w:r>
      <w:bookmarkEnd w:id="107"/>
    </w:p>
    <w:p w14:paraId="764720D2" w14:textId="1A727B8C" w:rsidR="00C453C1" w:rsidRDefault="00C453C1" w:rsidP="00C453C1">
      <w:pPr>
        <w:ind w:left="0"/>
      </w:pPr>
      <w:r>
        <w:t xml:space="preserve">Press </w:t>
      </w:r>
      <w:r>
        <w:rPr>
          <w:b/>
          <w:bCs/>
          <w:sz w:val="18"/>
          <w:szCs w:val="18"/>
        </w:rPr>
        <w:t>Legend</w:t>
      </w:r>
      <w:r>
        <w:t xml:space="preserve"> button to open a form briefly explaining icons</w:t>
      </w:r>
      <w:r w:rsidR="0062776D">
        <w:t>, symbols and colors</w:t>
      </w:r>
      <w:r>
        <w:t xml:space="preserve"> </w:t>
      </w:r>
      <w:r w:rsidR="0062776D">
        <w:t xml:space="preserve">used </w:t>
      </w:r>
      <w:r>
        <w:t>in the main grid</w:t>
      </w:r>
      <w:r w:rsidR="007F7295">
        <w:t>.</w:t>
      </w:r>
    </w:p>
    <w:p w14:paraId="34FA6295" w14:textId="04A4B4DD" w:rsidR="007F7295" w:rsidRDefault="007F7295" w:rsidP="00C453C1">
      <w:pPr>
        <w:ind w:left="0"/>
      </w:pPr>
    </w:p>
    <w:p w14:paraId="3DBB47BF" w14:textId="528234EB" w:rsidR="007F7295" w:rsidRDefault="007F7295" w:rsidP="007F7295">
      <w:pPr>
        <w:ind w:left="0"/>
        <w:jc w:val="center"/>
      </w:pPr>
      <w:r>
        <w:rPr>
          <w:noProof/>
        </w:rPr>
        <w:drawing>
          <wp:inline distT="0" distB="0" distL="0" distR="0" wp14:anchorId="03EDE13C" wp14:editId="01748D22">
            <wp:extent cx="5732145" cy="5406390"/>
            <wp:effectExtent l="0" t="0" r="1905" b="381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32145" cy="5406390"/>
                    </a:xfrm>
                    <a:prstGeom prst="rect">
                      <a:avLst/>
                    </a:prstGeom>
                  </pic:spPr>
                </pic:pic>
              </a:graphicData>
            </a:graphic>
          </wp:inline>
        </w:drawing>
      </w:r>
    </w:p>
    <w:p w14:paraId="683500D2" w14:textId="516D9D3D" w:rsidR="007F7295" w:rsidRDefault="007F7295" w:rsidP="007F7295">
      <w:pPr>
        <w:ind w:left="0"/>
        <w:jc w:val="center"/>
        <w:rPr>
          <w:i/>
          <w:iCs w:val="0"/>
        </w:rPr>
      </w:pPr>
      <w:r w:rsidRPr="007F7295">
        <w:rPr>
          <w:i/>
          <w:iCs w:val="0"/>
        </w:rPr>
        <w:t>Legend form</w:t>
      </w:r>
    </w:p>
    <w:p w14:paraId="7536031A" w14:textId="77777777" w:rsidR="007F7295" w:rsidRPr="007F7295" w:rsidRDefault="007F7295" w:rsidP="007F7295">
      <w:pPr>
        <w:ind w:left="0"/>
        <w:jc w:val="center"/>
        <w:rPr>
          <w:i/>
          <w:iCs w:val="0"/>
        </w:rPr>
      </w:pPr>
    </w:p>
    <w:p w14:paraId="164A1A88" w14:textId="7325D63C" w:rsidR="00B17DB7" w:rsidRDefault="00B17DB7" w:rsidP="00CD44D1">
      <w:pPr>
        <w:pStyle w:val="Nadpis3"/>
      </w:pPr>
      <w:bookmarkStart w:id="108" w:name="_Toc221813309"/>
      <w:r>
        <w:t>Docks</w:t>
      </w:r>
      <w:bookmarkEnd w:id="108"/>
    </w:p>
    <w:p w14:paraId="148A969F" w14:textId="0B09994C" w:rsidR="00B17DB7" w:rsidRDefault="00B17DB7" w:rsidP="000A1322">
      <w:pPr>
        <w:pStyle w:val="Nadpis5"/>
      </w:pPr>
      <w:bookmarkStart w:id="109" w:name="_Info_Dock"/>
      <w:bookmarkStart w:id="110" w:name="_Toc221813310"/>
      <w:bookmarkEnd w:id="109"/>
      <w:r>
        <w:t>Info Dock</w:t>
      </w:r>
      <w:bookmarkEnd w:id="110"/>
    </w:p>
    <w:p w14:paraId="0A4ABA2D" w14:textId="110C2A32" w:rsidR="00E32AC5" w:rsidRDefault="00E32AC5" w:rsidP="00BA7735">
      <w:pPr>
        <w:ind w:left="142"/>
      </w:pPr>
      <w:r>
        <w:t xml:space="preserve">Info dock </w:t>
      </w:r>
      <w:r w:rsidR="005C7E47">
        <w:t xml:space="preserve">above the main grid </w:t>
      </w:r>
      <w:r>
        <w:t>displays information about available application update.</w:t>
      </w:r>
      <w:r w:rsidR="00A9626F">
        <w:t xml:space="preserve"> When clicked, it will start application updater.</w:t>
      </w:r>
    </w:p>
    <w:p w14:paraId="6BAAD747" w14:textId="1411B7CE" w:rsidR="00E32AC5" w:rsidRDefault="00E32AC5" w:rsidP="00E32AC5"/>
    <w:p w14:paraId="06C51ACD" w14:textId="6E09E1A2" w:rsidR="00E32AC5" w:rsidRDefault="00E32AC5" w:rsidP="00E32AC5">
      <w:r w:rsidRPr="00E32AC5">
        <w:rPr>
          <w:noProof/>
        </w:rPr>
        <w:drawing>
          <wp:inline distT="0" distB="0" distL="0" distR="0" wp14:anchorId="319C9D2D" wp14:editId="454E75CC">
            <wp:extent cx="5732145" cy="108585"/>
            <wp:effectExtent l="0" t="0" r="1905" b="5715"/>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32145" cy="108585"/>
                    </a:xfrm>
                    <a:prstGeom prst="rect">
                      <a:avLst/>
                    </a:prstGeom>
                  </pic:spPr>
                </pic:pic>
              </a:graphicData>
            </a:graphic>
          </wp:inline>
        </w:drawing>
      </w:r>
    </w:p>
    <w:p w14:paraId="0C21EB7B" w14:textId="4438E77C" w:rsidR="00E32AC5" w:rsidRDefault="00E32AC5" w:rsidP="00E32AC5">
      <w:pPr>
        <w:jc w:val="center"/>
        <w:rPr>
          <w:i/>
          <w:iCs w:val="0"/>
          <w:sz w:val="18"/>
          <w:szCs w:val="18"/>
        </w:rPr>
      </w:pPr>
      <w:r w:rsidRPr="00E32AC5">
        <w:rPr>
          <w:i/>
          <w:iCs w:val="0"/>
          <w:sz w:val="18"/>
          <w:szCs w:val="18"/>
        </w:rPr>
        <w:t>Info Dock</w:t>
      </w:r>
    </w:p>
    <w:p w14:paraId="56155863" w14:textId="0BECADBA" w:rsidR="00E32AC5" w:rsidRDefault="00E32AC5" w:rsidP="00E32AC5">
      <w:pPr>
        <w:jc w:val="center"/>
        <w:rPr>
          <w:i/>
          <w:iCs w:val="0"/>
          <w:sz w:val="18"/>
          <w:szCs w:val="18"/>
        </w:rPr>
      </w:pPr>
    </w:p>
    <w:p w14:paraId="506FA607" w14:textId="6D7EACD6" w:rsidR="00E32AC5" w:rsidRDefault="00E32AC5" w:rsidP="00382F1A">
      <w:pPr>
        <w:pStyle w:val="Nadpis6"/>
      </w:pPr>
      <w:bookmarkStart w:id="111" w:name="_Toc221813311"/>
      <w:r w:rsidRPr="00B64FF8">
        <w:t xml:space="preserve">Role </w:t>
      </w:r>
      <w:r w:rsidR="00382F1A">
        <w:t>D</w:t>
      </w:r>
      <w:r>
        <w:t>ifferences</w:t>
      </w:r>
      <w:bookmarkEnd w:id="111"/>
    </w:p>
    <w:p w14:paraId="11D1714B" w14:textId="36E0BE34" w:rsidR="00E32AC5" w:rsidRDefault="00E32AC5" w:rsidP="00E32AC5">
      <w:pPr>
        <w:rPr>
          <w:sz w:val="18"/>
          <w:szCs w:val="18"/>
        </w:rPr>
      </w:pPr>
      <w:r>
        <w:t xml:space="preserve">User with ADMIN role can dismiss the Info Dock </w:t>
      </w:r>
      <w:r w:rsidR="00DB23C0">
        <w:t xml:space="preserve">without invoking the application update </w:t>
      </w:r>
      <w:r>
        <w:t>by clicking on it with right mouse button.</w:t>
      </w:r>
    </w:p>
    <w:p w14:paraId="3C1C384E" w14:textId="77777777" w:rsidR="00E32AC5" w:rsidRPr="00E32AC5" w:rsidRDefault="00E32AC5" w:rsidP="00E32AC5">
      <w:pPr>
        <w:jc w:val="center"/>
        <w:rPr>
          <w:i/>
          <w:iCs w:val="0"/>
          <w:sz w:val="18"/>
          <w:szCs w:val="18"/>
        </w:rPr>
      </w:pPr>
    </w:p>
    <w:p w14:paraId="5788F6C4" w14:textId="5A8138DB" w:rsidR="00B17DB7" w:rsidRDefault="00B17DB7" w:rsidP="000A1322">
      <w:pPr>
        <w:pStyle w:val="Nadpis5"/>
      </w:pPr>
      <w:bookmarkStart w:id="112" w:name="_Lock_Dock"/>
      <w:bookmarkStart w:id="113" w:name="_Toc221813312"/>
      <w:bookmarkEnd w:id="112"/>
      <w:r>
        <w:t>Lock Dock</w:t>
      </w:r>
      <w:bookmarkEnd w:id="113"/>
    </w:p>
    <w:p w14:paraId="2F46059B" w14:textId="0291189C" w:rsidR="00B93DCE" w:rsidRDefault="00164E93" w:rsidP="00BA7735">
      <w:pPr>
        <w:ind w:left="142"/>
      </w:pPr>
      <w:r>
        <w:t xml:space="preserve">Lock dock </w:t>
      </w:r>
      <w:r w:rsidR="005C7E47">
        <w:t xml:space="preserve">below the main grid </w:t>
      </w:r>
      <w:r>
        <w:t xml:space="preserve">displays </w:t>
      </w:r>
      <w:r w:rsidR="00C65115">
        <w:t xml:space="preserve">alphabetically ordered </w:t>
      </w:r>
      <w:r w:rsidR="005C7E47">
        <w:t xml:space="preserve">names of </w:t>
      </w:r>
      <w:r w:rsidR="00784121">
        <w:t xml:space="preserve">modules </w:t>
      </w:r>
      <w:r w:rsidR="005C7E47">
        <w:t xml:space="preserve">that </w:t>
      </w:r>
      <w:r w:rsidR="00784121">
        <w:t xml:space="preserve">are currently locked </w:t>
      </w:r>
      <w:r w:rsidR="002E29A7">
        <w:t>by other users</w:t>
      </w:r>
      <w:r w:rsidR="00854F6D">
        <w:t xml:space="preserve">. Locked modules </w:t>
      </w:r>
      <w:r w:rsidR="00784121">
        <w:t>cannot be used</w:t>
      </w:r>
      <w:r w:rsidR="002E29A7">
        <w:t xml:space="preserve"> until </w:t>
      </w:r>
      <w:r w:rsidR="00CD5257">
        <w:t xml:space="preserve">the originating user has </w:t>
      </w:r>
      <w:r w:rsidR="002E29A7">
        <w:t>unlocked</w:t>
      </w:r>
      <w:r w:rsidR="00CD5257">
        <w:t xml:space="preserve"> them</w:t>
      </w:r>
      <w:r w:rsidR="00B93DCE">
        <w:t xml:space="preserve">. </w:t>
      </w:r>
      <w:r w:rsidR="0088292C">
        <w:br/>
      </w:r>
      <w:r w:rsidR="0088292C">
        <w:br/>
      </w:r>
    </w:p>
    <w:p w14:paraId="644647D8" w14:textId="41B45F43" w:rsidR="00305176" w:rsidRDefault="00305176" w:rsidP="00305176">
      <w:pPr>
        <w:jc w:val="center"/>
      </w:pPr>
      <w:r w:rsidRPr="00305176">
        <w:rPr>
          <w:noProof/>
        </w:rPr>
        <w:drawing>
          <wp:inline distT="0" distB="0" distL="0" distR="0" wp14:anchorId="5F5243BF" wp14:editId="28D675CE">
            <wp:extent cx="1792430" cy="219075"/>
            <wp:effectExtent l="0" t="0" r="0" b="0"/>
            <wp:docPr id="23" name="Obráze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1947248" cy="237997"/>
                    </a:xfrm>
                    <a:prstGeom prst="rect">
                      <a:avLst/>
                    </a:prstGeom>
                  </pic:spPr>
                </pic:pic>
              </a:graphicData>
            </a:graphic>
          </wp:inline>
        </w:drawing>
      </w:r>
    </w:p>
    <w:p w14:paraId="3FB776B0" w14:textId="545DC064" w:rsidR="00305176" w:rsidRDefault="00305176" w:rsidP="00305176">
      <w:pPr>
        <w:jc w:val="center"/>
        <w:rPr>
          <w:i/>
          <w:iCs w:val="0"/>
          <w:sz w:val="18"/>
          <w:szCs w:val="18"/>
        </w:rPr>
      </w:pPr>
      <w:r w:rsidRPr="00305176">
        <w:rPr>
          <w:i/>
          <w:iCs w:val="0"/>
          <w:sz w:val="18"/>
          <w:szCs w:val="18"/>
        </w:rPr>
        <w:t>Lock Dock</w:t>
      </w:r>
      <w:r w:rsidR="0048270F">
        <w:rPr>
          <w:i/>
          <w:iCs w:val="0"/>
          <w:sz w:val="18"/>
          <w:szCs w:val="18"/>
        </w:rPr>
        <w:t xml:space="preserve"> - locked modules</w:t>
      </w:r>
    </w:p>
    <w:p w14:paraId="48DDA920" w14:textId="5B30C83E" w:rsidR="00162410" w:rsidRDefault="00162410" w:rsidP="00305176">
      <w:pPr>
        <w:jc w:val="center"/>
        <w:rPr>
          <w:i/>
          <w:iCs w:val="0"/>
          <w:sz w:val="18"/>
          <w:szCs w:val="18"/>
        </w:rPr>
      </w:pPr>
    </w:p>
    <w:p w14:paraId="6C6D694C" w14:textId="72721AAA" w:rsidR="00305176" w:rsidRPr="00480692" w:rsidRDefault="00305176" w:rsidP="00305176">
      <w:r w:rsidRPr="00480692">
        <w:t>Click on any locked module name to show additional information about users and sessions that own the locks</w:t>
      </w:r>
      <w:r w:rsidR="00480692">
        <w:t>:</w:t>
      </w:r>
    </w:p>
    <w:p w14:paraId="73A5F73E" w14:textId="410B007B" w:rsidR="00305176" w:rsidRDefault="00305176" w:rsidP="00305176">
      <w:pPr>
        <w:rPr>
          <w:sz w:val="18"/>
          <w:szCs w:val="18"/>
        </w:rPr>
      </w:pPr>
    </w:p>
    <w:p w14:paraId="5E1E4B5E" w14:textId="429FCF86" w:rsidR="00305176" w:rsidRDefault="00305176" w:rsidP="00305176">
      <w:pPr>
        <w:jc w:val="center"/>
        <w:rPr>
          <w:sz w:val="18"/>
          <w:szCs w:val="18"/>
        </w:rPr>
      </w:pPr>
      <w:r>
        <w:rPr>
          <w:noProof/>
        </w:rPr>
        <w:drawing>
          <wp:inline distT="0" distB="0" distL="0" distR="0" wp14:anchorId="48D9A82C" wp14:editId="08E00A22">
            <wp:extent cx="3821373" cy="1667093"/>
            <wp:effectExtent l="0" t="0" r="8255" b="0"/>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846364" cy="1677995"/>
                    </a:xfrm>
                    <a:prstGeom prst="rect">
                      <a:avLst/>
                    </a:prstGeom>
                  </pic:spPr>
                </pic:pic>
              </a:graphicData>
            </a:graphic>
          </wp:inline>
        </w:drawing>
      </w:r>
    </w:p>
    <w:p w14:paraId="07E925DE" w14:textId="7D8E56B3" w:rsidR="00305176" w:rsidRPr="00305176" w:rsidRDefault="00305176" w:rsidP="00305176">
      <w:pPr>
        <w:jc w:val="center"/>
        <w:rPr>
          <w:i/>
          <w:iCs w:val="0"/>
          <w:sz w:val="18"/>
          <w:szCs w:val="18"/>
        </w:rPr>
      </w:pPr>
      <w:r w:rsidRPr="00305176">
        <w:rPr>
          <w:i/>
          <w:iCs w:val="0"/>
          <w:sz w:val="18"/>
          <w:szCs w:val="18"/>
        </w:rPr>
        <w:t>Locked processes dialog</w:t>
      </w:r>
    </w:p>
    <w:p w14:paraId="1E857D3A" w14:textId="0221E095" w:rsidR="00305176" w:rsidRDefault="00305176" w:rsidP="00305176">
      <w:pPr>
        <w:jc w:val="center"/>
        <w:rPr>
          <w:sz w:val="18"/>
          <w:szCs w:val="18"/>
        </w:rPr>
      </w:pPr>
    </w:p>
    <w:p w14:paraId="68B164AE" w14:textId="77777777" w:rsidR="00305176" w:rsidRPr="00305176" w:rsidRDefault="00305176" w:rsidP="00305176">
      <w:pPr>
        <w:jc w:val="center"/>
        <w:rPr>
          <w:sz w:val="18"/>
          <w:szCs w:val="18"/>
        </w:rPr>
      </w:pPr>
    </w:p>
    <w:p w14:paraId="70EF3EF2" w14:textId="4689EA29" w:rsidR="00C65115" w:rsidRDefault="00031D90" w:rsidP="00C65115">
      <w:pPr>
        <w:ind w:left="142"/>
      </w:pPr>
      <w:r>
        <w:t>U</w:t>
      </w:r>
      <w:r w:rsidR="00C65115">
        <w:t>ser</w:t>
      </w:r>
      <w:r>
        <w:t xml:space="preserve">s with </w:t>
      </w:r>
      <w:r w:rsidRPr="00031D90">
        <w:rPr>
          <w:sz w:val="18"/>
          <w:szCs w:val="18"/>
        </w:rPr>
        <w:t>ADMIN</w:t>
      </w:r>
      <w:r>
        <w:t xml:space="preserve"> role </w:t>
      </w:r>
      <w:r w:rsidR="00C65115">
        <w:t>can also lock down the whole environment. Locked environment cannot be initialized.</w:t>
      </w:r>
    </w:p>
    <w:p w14:paraId="254EB0A5" w14:textId="77777777" w:rsidR="00C65115" w:rsidRDefault="00C65115" w:rsidP="00C65115">
      <w:pPr>
        <w:jc w:val="center"/>
        <w:rPr>
          <w:i/>
          <w:iCs w:val="0"/>
          <w:sz w:val="18"/>
          <w:szCs w:val="18"/>
        </w:rPr>
      </w:pPr>
    </w:p>
    <w:p w14:paraId="56DB5E9D" w14:textId="77777777" w:rsidR="00C65115" w:rsidRDefault="00C65115" w:rsidP="00C65115">
      <w:pPr>
        <w:jc w:val="center"/>
        <w:rPr>
          <w:i/>
          <w:iCs w:val="0"/>
          <w:sz w:val="18"/>
          <w:szCs w:val="18"/>
        </w:rPr>
      </w:pPr>
      <w:r w:rsidRPr="00162410">
        <w:rPr>
          <w:i/>
          <w:iCs w:val="0"/>
          <w:noProof/>
          <w:sz w:val="18"/>
          <w:szCs w:val="18"/>
        </w:rPr>
        <w:drawing>
          <wp:inline distT="0" distB="0" distL="0" distR="0" wp14:anchorId="2A448323" wp14:editId="2167A9F0">
            <wp:extent cx="1400370" cy="228632"/>
            <wp:effectExtent l="0" t="0" r="0" b="0"/>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8C9A179" w14:textId="77777777" w:rsidR="00C65115" w:rsidRDefault="00C65115" w:rsidP="00C65115">
      <w:pPr>
        <w:jc w:val="center"/>
        <w:rPr>
          <w:i/>
          <w:iCs w:val="0"/>
          <w:sz w:val="18"/>
          <w:szCs w:val="18"/>
        </w:rPr>
      </w:pPr>
      <w:r>
        <w:rPr>
          <w:i/>
          <w:iCs w:val="0"/>
          <w:sz w:val="18"/>
          <w:szCs w:val="18"/>
        </w:rPr>
        <w:t>Lock Dock – locked environment</w:t>
      </w:r>
    </w:p>
    <w:p w14:paraId="08224BD9" w14:textId="77777777" w:rsidR="00C65115" w:rsidRDefault="00C65115" w:rsidP="00D0494D"/>
    <w:p w14:paraId="59B78828" w14:textId="77777777" w:rsidR="00C65115" w:rsidRDefault="00C65115" w:rsidP="00D0494D"/>
    <w:p w14:paraId="7AB8AA4E" w14:textId="26C4748A" w:rsidR="002E29A7" w:rsidRDefault="004522AE" w:rsidP="00D0494D">
      <w:r>
        <w:t xml:space="preserve">See </w:t>
      </w:r>
      <w:hyperlink w:anchor="_Multi-User_Model" w:history="1">
        <w:r w:rsidRPr="004522AE">
          <w:rPr>
            <w:rStyle w:val="Hypertextovodkaz"/>
          </w:rPr>
          <w:t>Multi-User Model</w:t>
        </w:r>
      </w:hyperlink>
      <w:r>
        <w:t xml:space="preserve"> for more details</w:t>
      </w:r>
      <w:r w:rsidR="00E43F4B">
        <w:t xml:space="preserve"> on lockable modules</w:t>
      </w:r>
      <w:r>
        <w:t>.</w:t>
      </w:r>
    </w:p>
    <w:p w14:paraId="7160DD5F" w14:textId="2C1980D8" w:rsidR="00E31F87" w:rsidRDefault="00E31F87" w:rsidP="00D0494D"/>
    <w:p w14:paraId="504BA708" w14:textId="1E75DC4D" w:rsidR="00B17DB7" w:rsidRDefault="00B17DB7" w:rsidP="000A1322">
      <w:pPr>
        <w:pStyle w:val="Nadpis5"/>
      </w:pPr>
      <w:bookmarkStart w:id="114" w:name="_Warning_Dock"/>
      <w:bookmarkStart w:id="115" w:name="_Toc221813313"/>
      <w:bookmarkEnd w:id="114"/>
      <w:r>
        <w:t>Warning Dock</w:t>
      </w:r>
      <w:bookmarkEnd w:id="115"/>
    </w:p>
    <w:p w14:paraId="53CEFB73" w14:textId="672586C5" w:rsidR="003F31A4" w:rsidRDefault="003F31A4" w:rsidP="00C17CEB">
      <w:pPr>
        <w:ind w:left="0"/>
      </w:pPr>
      <w:r>
        <w:t>Warning dock below the main grid displays current warning message that application administrator has configured for current test environment</w:t>
      </w:r>
      <w:r w:rsidR="005E7CEC">
        <w:t>, such as long-term outage of some system, unavailability of some processes, etc.</w:t>
      </w:r>
      <w:r>
        <w:t xml:space="preserve"> </w:t>
      </w:r>
    </w:p>
    <w:p w14:paraId="25B016EC" w14:textId="6F6C3007" w:rsidR="006632BE" w:rsidRDefault="006632BE" w:rsidP="00480692"/>
    <w:p w14:paraId="247B63A5" w14:textId="16D1DE31" w:rsidR="006632BE" w:rsidRDefault="006215AF" w:rsidP="00BA7735">
      <w:pPr>
        <w:ind w:left="142"/>
        <w:jc w:val="center"/>
        <w:rPr>
          <w:highlight w:val="yellow"/>
        </w:rPr>
      </w:pPr>
      <w:r w:rsidRPr="006215AF">
        <w:rPr>
          <w:noProof/>
        </w:rPr>
        <w:drawing>
          <wp:inline distT="0" distB="0" distL="0" distR="0" wp14:anchorId="0C45A91D" wp14:editId="19C8BAF0">
            <wp:extent cx="5732145" cy="217805"/>
            <wp:effectExtent l="0" t="0" r="1905" b="0"/>
            <wp:docPr id="638" name="Obrázek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2145" cy="217805"/>
                    </a:xfrm>
                    <a:prstGeom prst="rect">
                      <a:avLst/>
                    </a:prstGeom>
                  </pic:spPr>
                </pic:pic>
              </a:graphicData>
            </a:graphic>
          </wp:inline>
        </w:drawing>
      </w:r>
    </w:p>
    <w:p w14:paraId="08A6EEAD" w14:textId="5C2DBFED" w:rsidR="006632BE" w:rsidRPr="006632BE" w:rsidRDefault="006632BE" w:rsidP="006632BE">
      <w:pPr>
        <w:jc w:val="center"/>
        <w:rPr>
          <w:i/>
          <w:iCs w:val="0"/>
          <w:sz w:val="18"/>
          <w:szCs w:val="18"/>
        </w:rPr>
      </w:pPr>
      <w:r w:rsidRPr="006632BE">
        <w:rPr>
          <w:i/>
          <w:iCs w:val="0"/>
          <w:sz w:val="18"/>
          <w:szCs w:val="18"/>
        </w:rPr>
        <w:t xml:space="preserve">Warning Dock </w:t>
      </w:r>
      <w:r w:rsidR="00E4033F">
        <w:rPr>
          <w:i/>
          <w:iCs w:val="0"/>
          <w:sz w:val="18"/>
          <w:szCs w:val="18"/>
        </w:rPr>
        <w:t>with sample message</w:t>
      </w:r>
    </w:p>
    <w:p w14:paraId="33E051BB" w14:textId="4F0070DA" w:rsidR="003F31A4" w:rsidRDefault="003F31A4" w:rsidP="00480692">
      <w:pPr>
        <w:rPr>
          <w:highlight w:val="yellow"/>
        </w:rPr>
      </w:pPr>
    </w:p>
    <w:p w14:paraId="5EF64AE9" w14:textId="5D760EA5" w:rsidR="00025C12" w:rsidRPr="005E7CEC" w:rsidRDefault="00025C12" w:rsidP="00C17CEB">
      <w:pPr>
        <w:ind w:left="0"/>
      </w:pPr>
      <w:r w:rsidRPr="005E7CEC">
        <w:t xml:space="preserve">See </w:t>
      </w:r>
      <w:hyperlink w:anchor="_Configuring_Environment_Warning" w:history="1">
        <w:r w:rsidRPr="005E7CEC">
          <w:rPr>
            <w:rStyle w:val="Hypertextovodkaz"/>
          </w:rPr>
          <w:t>Configuring Environment Warning Message</w:t>
        </w:r>
      </w:hyperlink>
      <w:r w:rsidRPr="005E7CEC">
        <w:t xml:space="preserve"> for more details.</w:t>
      </w:r>
    </w:p>
    <w:p w14:paraId="4793A246" w14:textId="77777777" w:rsidR="00480692" w:rsidRPr="00480692" w:rsidRDefault="00480692" w:rsidP="00480692"/>
    <w:p w14:paraId="3F239D9E" w14:textId="5943BA2C" w:rsidR="00BA5E7C" w:rsidRDefault="00366740" w:rsidP="00CD44D1">
      <w:pPr>
        <w:pStyle w:val="Nadpis3"/>
      </w:pPr>
      <w:bookmarkStart w:id="116" w:name="_Toc221813314"/>
      <w:r>
        <w:t>Other Controls</w:t>
      </w:r>
      <w:bookmarkEnd w:id="116"/>
    </w:p>
    <w:p w14:paraId="3474E4EB" w14:textId="75403007" w:rsidR="00C80DD0" w:rsidRDefault="00C80DD0" w:rsidP="000A1322">
      <w:pPr>
        <w:pStyle w:val="Nadpis5"/>
      </w:pPr>
      <w:bookmarkStart w:id="117" w:name="_Toc221813315"/>
      <w:r>
        <w:lastRenderedPageBreak/>
        <w:t xml:space="preserve">Environment </w:t>
      </w:r>
      <w:r w:rsidR="00B17DB7">
        <w:t>Combo</w:t>
      </w:r>
      <w:r w:rsidR="00D95685">
        <w:t xml:space="preserve"> Box</w:t>
      </w:r>
      <w:bookmarkEnd w:id="117"/>
    </w:p>
    <w:p w14:paraId="5434D980" w14:textId="75482A52" w:rsidR="00D95685" w:rsidRDefault="00D95685" w:rsidP="00C17CEB">
      <w:pPr>
        <w:ind w:left="0"/>
      </w:pPr>
      <w:r>
        <w:t>Click on the environment combo box to select a testing environment to work in. After an environment is selected, it will be initialized.</w:t>
      </w:r>
      <w:r w:rsidR="00116E68">
        <w:t xml:space="preserve"> Accompanying globe icon color displays environment initialization status.</w:t>
      </w:r>
      <w:r w:rsidR="005B3C0F">
        <w:t xml:space="preserve"> Environment can only be changed when main grid is empty to avoid mixing of inventory from different environments.</w:t>
      </w:r>
    </w:p>
    <w:p w14:paraId="4146B144" w14:textId="77777777" w:rsidR="00D95685" w:rsidRDefault="00D95685" w:rsidP="00BA7735">
      <w:pPr>
        <w:ind w:left="142"/>
      </w:pPr>
    </w:p>
    <w:p w14:paraId="014F3148" w14:textId="1E76B01C" w:rsidR="00D95685" w:rsidRDefault="00A8508E" w:rsidP="00C17CEB">
      <w:pPr>
        <w:ind w:left="0"/>
        <w:jc w:val="center"/>
      </w:pPr>
      <w:r w:rsidRPr="00A8508E">
        <w:rPr>
          <w:noProof/>
        </w:rPr>
        <w:drawing>
          <wp:inline distT="0" distB="0" distL="0" distR="0" wp14:anchorId="4A4EE24F" wp14:editId="4F4CDD1F">
            <wp:extent cx="1190791" cy="1324160"/>
            <wp:effectExtent l="0" t="0" r="9525" b="9525"/>
            <wp:docPr id="1221036743" name="Obrázek 1" descr="Obsah obrázku text, snímek obrazovky, Písmo,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36743" name="Obrázek 1" descr="Obsah obrázku text, snímek obrazovky, Písmo, diagram&#10;&#10;Popis byl vytvořen automaticky"/>
                    <pic:cNvPicPr/>
                  </pic:nvPicPr>
                  <pic:blipFill>
                    <a:blip r:embed="rId84"/>
                    <a:stretch>
                      <a:fillRect/>
                    </a:stretch>
                  </pic:blipFill>
                  <pic:spPr>
                    <a:xfrm>
                      <a:off x="0" y="0"/>
                      <a:ext cx="1190791" cy="1324160"/>
                    </a:xfrm>
                    <a:prstGeom prst="rect">
                      <a:avLst/>
                    </a:prstGeom>
                  </pic:spPr>
                </pic:pic>
              </a:graphicData>
            </a:graphic>
          </wp:inline>
        </w:drawing>
      </w:r>
    </w:p>
    <w:p w14:paraId="562257F8" w14:textId="77777777" w:rsidR="00D95685" w:rsidRPr="00BA7735" w:rsidRDefault="00D95685" w:rsidP="00D95685">
      <w:pPr>
        <w:jc w:val="center"/>
        <w:rPr>
          <w:i/>
          <w:iCs w:val="0"/>
          <w:sz w:val="18"/>
          <w:szCs w:val="18"/>
        </w:rPr>
      </w:pPr>
      <w:r w:rsidRPr="00BA7735">
        <w:rPr>
          <w:i/>
          <w:iCs w:val="0"/>
          <w:sz w:val="18"/>
          <w:szCs w:val="18"/>
        </w:rPr>
        <w:t>Environment combo box</w:t>
      </w:r>
    </w:p>
    <w:p w14:paraId="5F4C941B" w14:textId="77777777" w:rsidR="00D95685" w:rsidRDefault="00D95685" w:rsidP="00BA7735">
      <w:pPr>
        <w:ind w:left="142"/>
      </w:pPr>
    </w:p>
    <w:p w14:paraId="256DC025" w14:textId="7E7119F6" w:rsidR="00D95685" w:rsidRPr="005B43E1" w:rsidRDefault="00D95685" w:rsidP="00D95685">
      <w:pPr>
        <w:ind w:left="0"/>
        <w:rPr>
          <w:b/>
          <w:bCs/>
          <w:sz w:val="18"/>
          <w:szCs w:val="18"/>
        </w:rPr>
      </w:pPr>
      <w:r>
        <w:rPr>
          <w:b/>
          <w:bCs/>
          <w:sz w:val="18"/>
          <w:szCs w:val="18"/>
        </w:rPr>
        <w:t xml:space="preserve">Globe Icon Color </w:t>
      </w:r>
      <w:r w:rsidRPr="005B43E1">
        <w:rPr>
          <w:b/>
          <w:bCs/>
          <w:sz w:val="18"/>
          <w:szCs w:val="18"/>
        </w:rPr>
        <w:t>Legend:</w:t>
      </w:r>
    </w:p>
    <w:tbl>
      <w:tblPr>
        <w:tblStyle w:val="Mkatabulky"/>
        <w:tblW w:w="0" w:type="auto"/>
        <w:tblInd w:w="11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696"/>
        <w:gridCol w:w="5388"/>
      </w:tblGrid>
      <w:tr w:rsidR="00D95685" w14:paraId="4FFC6148" w14:textId="77777777" w:rsidTr="00116E68">
        <w:tc>
          <w:tcPr>
            <w:tcW w:w="696" w:type="dxa"/>
          </w:tcPr>
          <w:p w14:paraId="70248520" w14:textId="3B6D9749" w:rsidR="00D95685" w:rsidRDefault="00D95685" w:rsidP="00A8568D">
            <w:pPr>
              <w:ind w:left="0"/>
              <w:jc w:val="center"/>
            </w:pPr>
            <w:r>
              <w:rPr>
                <w:noProof/>
              </w:rPr>
              <w:drawing>
                <wp:inline distT="0" distB="0" distL="0" distR="0" wp14:anchorId="58497A1A" wp14:editId="6762A222">
                  <wp:extent cx="304800" cy="304800"/>
                  <wp:effectExtent l="0" t="0" r="0" b="0"/>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brázek 34"/>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44140B25" w14:textId="65E0A04E" w:rsidR="00D95685" w:rsidRPr="00A40C00" w:rsidRDefault="006356D4" w:rsidP="00A8568D">
            <w:pPr>
              <w:ind w:left="0"/>
              <w:rPr>
                <w:sz w:val="18"/>
                <w:szCs w:val="18"/>
              </w:rPr>
            </w:pPr>
            <w:r>
              <w:rPr>
                <w:sz w:val="18"/>
                <w:szCs w:val="18"/>
              </w:rPr>
              <w:t>E</w:t>
            </w:r>
            <w:r w:rsidR="00D95685">
              <w:rPr>
                <w:sz w:val="18"/>
                <w:szCs w:val="18"/>
              </w:rPr>
              <w:t>nvironment is successfully initialized</w:t>
            </w:r>
            <w:r w:rsidR="00D95685" w:rsidRPr="00E65404">
              <w:rPr>
                <w:sz w:val="18"/>
                <w:szCs w:val="18"/>
              </w:rPr>
              <w:t>.</w:t>
            </w:r>
          </w:p>
        </w:tc>
      </w:tr>
      <w:tr w:rsidR="00D95685" w14:paraId="17DEE8E6" w14:textId="77777777" w:rsidTr="00116E68">
        <w:tc>
          <w:tcPr>
            <w:tcW w:w="696" w:type="dxa"/>
          </w:tcPr>
          <w:p w14:paraId="202CF501" w14:textId="765191E0" w:rsidR="00D95685" w:rsidRDefault="00D95685" w:rsidP="00A8568D">
            <w:pPr>
              <w:ind w:left="0"/>
              <w:jc w:val="center"/>
            </w:pPr>
            <w:r>
              <w:rPr>
                <w:noProof/>
              </w:rPr>
              <w:drawing>
                <wp:inline distT="0" distB="0" distL="0" distR="0" wp14:anchorId="32562DB8" wp14:editId="7961C502">
                  <wp:extent cx="304800" cy="304800"/>
                  <wp:effectExtent l="0" t="0" r="0" b="0"/>
                  <wp:docPr id="33" name="Obráze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brázek 33"/>
                          <pic:cNvPicPr>
                            <a:picLocks noChangeAspect="1" noChangeArrowheads="1"/>
                          </pic:cNvPicPr>
                        </pic:nvPicPr>
                        <pic:blipFill>
                          <a:blip r:embed="rId86">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77BFE5C7" w14:textId="38A202E4" w:rsidR="00D95685" w:rsidRPr="00A40C00" w:rsidRDefault="006356D4" w:rsidP="00A8568D">
            <w:pPr>
              <w:ind w:left="0"/>
              <w:rPr>
                <w:sz w:val="18"/>
                <w:szCs w:val="18"/>
              </w:rPr>
            </w:pPr>
            <w:r>
              <w:rPr>
                <w:sz w:val="18"/>
                <w:szCs w:val="18"/>
              </w:rPr>
              <w:t xml:space="preserve">Environment </w:t>
            </w:r>
            <w:r w:rsidR="00D95685">
              <w:rPr>
                <w:sz w:val="18"/>
                <w:szCs w:val="18"/>
              </w:rPr>
              <w:t>selection is not available</w:t>
            </w:r>
            <w:r w:rsidR="00D57B07">
              <w:rPr>
                <w:sz w:val="18"/>
                <w:szCs w:val="18"/>
              </w:rPr>
              <w:t xml:space="preserve"> or initialization status is unknown.</w:t>
            </w:r>
          </w:p>
        </w:tc>
      </w:tr>
      <w:tr w:rsidR="00D95685" w14:paraId="4B1D4D19" w14:textId="77777777" w:rsidTr="00116E68">
        <w:tc>
          <w:tcPr>
            <w:tcW w:w="696" w:type="dxa"/>
          </w:tcPr>
          <w:p w14:paraId="5D997EB8" w14:textId="440C8F37" w:rsidR="00D95685" w:rsidRDefault="00D95685" w:rsidP="00A8568D">
            <w:pPr>
              <w:ind w:left="0"/>
              <w:jc w:val="center"/>
            </w:pPr>
            <w:r>
              <w:rPr>
                <w:noProof/>
              </w:rPr>
              <w:drawing>
                <wp:inline distT="0" distB="0" distL="0" distR="0" wp14:anchorId="768BE491" wp14:editId="5FA72373">
                  <wp:extent cx="304800" cy="304800"/>
                  <wp:effectExtent l="0" t="0" r="0" b="0"/>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brázek 35"/>
                          <pic:cNvPicPr>
                            <a:picLocks noChangeAspect="1" noChangeArrowheads="1"/>
                          </pic:cNvPicPr>
                        </pic:nvPicPr>
                        <pic:blipFill>
                          <a:blip r:embed="rId87">
                            <a:extLst>
                              <a:ext uri="{28A0092B-C50C-407E-A947-70E740481C1C}">
                                <a14:useLocalDpi xmlns:a14="http://schemas.microsoft.com/office/drawing/2010/main" val="0"/>
                              </a:ext>
                            </a:extLst>
                          </a:blip>
                          <a:stretch>
                            <a:fillRect/>
                          </a:stretch>
                        </pic:blipFill>
                        <pic:spPr bwMode="auto">
                          <a:xfrm>
                            <a:off x="0" y="0"/>
                            <a:ext cx="304800" cy="304800"/>
                          </a:xfrm>
                          <a:prstGeom prst="rect">
                            <a:avLst/>
                          </a:prstGeom>
                          <a:noFill/>
                          <a:ln>
                            <a:noFill/>
                          </a:ln>
                        </pic:spPr>
                      </pic:pic>
                    </a:graphicData>
                  </a:graphic>
                </wp:inline>
              </w:drawing>
            </w:r>
          </w:p>
        </w:tc>
        <w:tc>
          <w:tcPr>
            <w:tcW w:w="5388" w:type="dxa"/>
          </w:tcPr>
          <w:p w14:paraId="649F3767" w14:textId="1BD5A7C8" w:rsidR="00D95685" w:rsidRPr="00A40C00" w:rsidRDefault="006356D4" w:rsidP="00A8568D">
            <w:pPr>
              <w:ind w:left="0"/>
              <w:rPr>
                <w:sz w:val="18"/>
                <w:szCs w:val="18"/>
              </w:rPr>
            </w:pPr>
            <w:r>
              <w:rPr>
                <w:sz w:val="18"/>
                <w:szCs w:val="18"/>
              </w:rPr>
              <w:t>E</w:t>
            </w:r>
            <w:r w:rsidR="00D95685" w:rsidRPr="00D95685">
              <w:rPr>
                <w:sz w:val="18"/>
                <w:szCs w:val="18"/>
              </w:rPr>
              <w:t xml:space="preserve">nvironment is </w:t>
            </w:r>
            <w:r w:rsidR="00D95685">
              <w:rPr>
                <w:sz w:val="18"/>
                <w:szCs w:val="18"/>
              </w:rPr>
              <w:t xml:space="preserve">not </w:t>
            </w:r>
            <w:r w:rsidR="00D95685" w:rsidRPr="00D95685">
              <w:rPr>
                <w:sz w:val="18"/>
                <w:szCs w:val="18"/>
              </w:rPr>
              <w:t>initialized</w:t>
            </w:r>
            <w:r w:rsidR="00D95685">
              <w:rPr>
                <w:sz w:val="18"/>
                <w:szCs w:val="18"/>
              </w:rPr>
              <w:t>. Restrictions will apply.</w:t>
            </w:r>
          </w:p>
        </w:tc>
      </w:tr>
    </w:tbl>
    <w:p w14:paraId="4A407A28" w14:textId="77777777" w:rsidR="00D95685" w:rsidRDefault="00D95685" w:rsidP="00BA7735">
      <w:pPr>
        <w:ind w:left="142"/>
      </w:pPr>
    </w:p>
    <w:p w14:paraId="2FDDAB07" w14:textId="3E136AD7" w:rsidR="001E5A1A" w:rsidRDefault="00306967" w:rsidP="00C17CEB">
      <w:pPr>
        <w:ind w:left="0"/>
      </w:pPr>
      <w:r>
        <w:t>After environment is selected, a set of initialization routines is performed in order to retrieve support data from the environment (e.g., configuration parameter values, Kenan lookup values, etc.)</w:t>
      </w:r>
      <w:r w:rsidR="00E476EE">
        <w:t>.</w:t>
      </w:r>
      <w:r w:rsidR="00F27267">
        <w:t xml:space="preserve"> Following </w:t>
      </w:r>
      <w:r w:rsidR="00B21935">
        <w:t>W</w:t>
      </w:r>
      <w:r w:rsidR="00F27267">
        <w:t xml:space="preserve">orking </w:t>
      </w:r>
      <w:r w:rsidR="00B21935">
        <w:t>form</w:t>
      </w:r>
      <w:r w:rsidR="00F27267">
        <w:t xml:space="preserve"> is displayed to the user during this process:</w:t>
      </w:r>
    </w:p>
    <w:p w14:paraId="5849E274" w14:textId="25815216" w:rsidR="00F27267" w:rsidRDefault="00F27267" w:rsidP="0090762D"/>
    <w:p w14:paraId="6D36D694" w14:textId="28F574D5" w:rsidR="00F27267" w:rsidRDefault="00E17DB4" w:rsidP="00C17CEB">
      <w:pPr>
        <w:ind w:left="0"/>
        <w:jc w:val="center"/>
      </w:pPr>
      <w:r>
        <w:rPr>
          <w:noProof/>
        </w:rPr>
        <w:drawing>
          <wp:inline distT="0" distB="0" distL="0" distR="0" wp14:anchorId="6B8FD6DC" wp14:editId="0832B1B5">
            <wp:extent cx="3228975" cy="762000"/>
            <wp:effectExtent l="0" t="0" r="9525" b="0"/>
            <wp:docPr id="626" name="Obrázek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228975" cy="762000"/>
                    </a:xfrm>
                    <a:prstGeom prst="rect">
                      <a:avLst/>
                    </a:prstGeom>
                  </pic:spPr>
                </pic:pic>
              </a:graphicData>
            </a:graphic>
          </wp:inline>
        </w:drawing>
      </w:r>
    </w:p>
    <w:p w14:paraId="49BB0C98" w14:textId="3ADCA785" w:rsidR="00260503" w:rsidRPr="00260503" w:rsidRDefault="00260503" w:rsidP="00C17CEB">
      <w:pPr>
        <w:ind w:left="0"/>
        <w:jc w:val="center"/>
        <w:rPr>
          <w:i/>
          <w:iCs w:val="0"/>
        </w:rPr>
      </w:pPr>
      <w:r w:rsidRPr="00260503">
        <w:rPr>
          <w:i/>
          <w:iCs w:val="0"/>
        </w:rPr>
        <w:t>Environment initialization in progres</w:t>
      </w:r>
      <w:r>
        <w:rPr>
          <w:i/>
          <w:iCs w:val="0"/>
        </w:rPr>
        <w:t>s</w:t>
      </w:r>
    </w:p>
    <w:p w14:paraId="3A714BD0" w14:textId="27763E56" w:rsidR="00E476EE" w:rsidRDefault="00E476EE" w:rsidP="00C17CEB">
      <w:pPr>
        <w:ind w:left="0"/>
      </w:pPr>
    </w:p>
    <w:p w14:paraId="7E422B07" w14:textId="7D87E30F" w:rsidR="00E476EE" w:rsidRPr="00FD0BB7" w:rsidRDefault="00FD0BB7" w:rsidP="00C17CEB">
      <w:pPr>
        <w:ind w:left="0"/>
      </w:pPr>
      <w:r w:rsidRPr="00932694">
        <w:rPr>
          <w:b/>
          <w:bCs/>
        </w:rPr>
        <w:t xml:space="preserve">NOTE: </w:t>
      </w:r>
      <w:r>
        <w:t xml:space="preserve">If selected environment has not </w:t>
      </w:r>
      <w:r w:rsidR="00831178">
        <w:t xml:space="preserve">yet been </w:t>
      </w:r>
      <w:r>
        <w:t xml:space="preserve">initialized on </w:t>
      </w:r>
      <w:r w:rsidR="007021B7">
        <w:t xml:space="preserve">the </w:t>
      </w:r>
      <w:r>
        <w:t>give</w:t>
      </w:r>
      <w:r w:rsidR="007021B7">
        <w:t>n</w:t>
      </w:r>
      <w:r>
        <w:t xml:space="preserve"> day, the</w:t>
      </w:r>
      <w:r w:rsidR="00831178">
        <w:t>n</w:t>
      </w:r>
      <w:r>
        <w:t xml:space="preserve"> </w:t>
      </w:r>
      <w:r w:rsidRPr="00FD0BB7">
        <w:rPr>
          <w:i/>
          <w:iCs w:val="0"/>
        </w:rPr>
        <w:t>Initializing</w:t>
      </w:r>
      <w:r>
        <w:rPr>
          <w:i/>
          <w:iCs w:val="0"/>
        </w:rPr>
        <w:t>…</w:t>
      </w:r>
      <w:r>
        <w:t xml:space="preserve"> text is replaced with </w:t>
      </w:r>
      <w:r w:rsidRPr="00FD0BB7">
        <w:rPr>
          <w:i/>
          <w:iCs w:val="0"/>
        </w:rPr>
        <w:t>Waking up</w:t>
      </w:r>
      <w:r>
        <w:rPr>
          <w:i/>
          <w:iCs w:val="0"/>
        </w:rPr>
        <w:t xml:space="preserve">… </w:t>
      </w:r>
      <w:r w:rsidRPr="00FD0BB7">
        <w:t>in the</w:t>
      </w:r>
      <w:r>
        <w:rPr>
          <w:i/>
          <w:iCs w:val="0"/>
        </w:rPr>
        <w:t xml:space="preserve"> </w:t>
      </w:r>
      <w:r w:rsidRPr="00FD0BB7">
        <w:t xml:space="preserve">Working form during </w:t>
      </w:r>
      <w:r w:rsidR="00F77B58">
        <w:t xml:space="preserve">the </w:t>
      </w:r>
      <w:r w:rsidRPr="00FD0BB7">
        <w:t>initialization to</w:t>
      </w:r>
      <w:r>
        <w:rPr>
          <w:i/>
          <w:iCs w:val="0"/>
        </w:rPr>
        <w:t xml:space="preserve"> </w:t>
      </w:r>
      <w:r>
        <w:t xml:space="preserve">indicate that the </w:t>
      </w:r>
      <w:r w:rsidR="00F77B58">
        <w:t xml:space="preserve">process </w:t>
      </w:r>
      <w:r>
        <w:t>might take some more time.</w:t>
      </w:r>
    </w:p>
    <w:p w14:paraId="4F2C2291" w14:textId="77777777" w:rsidR="001E5A1A" w:rsidRDefault="001E5A1A" w:rsidP="00C17CEB">
      <w:pPr>
        <w:ind w:left="0"/>
      </w:pPr>
    </w:p>
    <w:p w14:paraId="56256DE8" w14:textId="2C6688C1" w:rsidR="00BA7735" w:rsidRDefault="002524E0" w:rsidP="00C17CEB">
      <w:pPr>
        <w:ind w:left="0"/>
      </w:pPr>
      <w:r>
        <w:t xml:space="preserve">See </w:t>
      </w:r>
      <w:hyperlink w:anchor="_Environment_Initialization_Routines" w:history="1">
        <w:r w:rsidR="009F44D1">
          <w:rPr>
            <w:rStyle w:val="Hypertextovodkaz"/>
          </w:rPr>
          <w:t>Environment Initialization</w:t>
        </w:r>
      </w:hyperlink>
      <w:r>
        <w:t xml:space="preserve"> for more details</w:t>
      </w:r>
      <w:r w:rsidR="00E476EE">
        <w:t xml:space="preserve"> on the environment initialization process</w:t>
      </w:r>
      <w:r>
        <w:t>.</w:t>
      </w:r>
    </w:p>
    <w:p w14:paraId="74993059" w14:textId="33E0B72D" w:rsidR="003D523D" w:rsidRDefault="003D523D" w:rsidP="00C17CEB">
      <w:pPr>
        <w:ind w:left="0"/>
      </w:pPr>
    </w:p>
    <w:p w14:paraId="4EE0021A" w14:textId="33D2A1AC" w:rsidR="003D523D" w:rsidRDefault="003D523D" w:rsidP="00C17CEB">
      <w:pPr>
        <w:ind w:left="0"/>
      </w:pPr>
      <w:r w:rsidRPr="003D523D">
        <w:rPr>
          <w:b/>
          <w:bCs/>
        </w:rPr>
        <w:t>HINT:</w:t>
      </w:r>
      <w:r>
        <w:t xml:space="preserve"> Use following keyboard shortcuts to quickly change among the environments:</w:t>
      </w:r>
    </w:p>
    <w:p w14:paraId="36A4A653" w14:textId="33DF4505" w:rsidR="003D523D" w:rsidRDefault="003D523D" w:rsidP="003D523D"/>
    <w:tbl>
      <w:tblPr>
        <w:tblStyle w:val="Mkatabulky"/>
        <w:tblW w:w="9356" w:type="dxa"/>
        <w:tblInd w:w="-5" w:type="dxa"/>
        <w:tblLook w:val="04A0" w:firstRow="1" w:lastRow="0" w:firstColumn="1" w:lastColumn="0" w:noHBand="0" w:noVBand="1"/>
      </w:tblPr>
      <w:tblGrid>
        <w:gridCol w:w="2012"/>
        <w:gridCol w:w="7344"/>
      </w:tblGrid>
      <w:tr w:rsidR="003D523D" w:rsidRPr="00DF00E8" w14:paraId="5E2608B9" w14:textId="77777777" w:rsidTr="00BF12D3">
        <w:trPr>
          <w:trHeight w:val="701"/>
        </w:trPr>
        <w:tc>
          <w:tcPr>
            <w:tcW w:w="2012" w:type="dxa"/>
            <w:shd w:val="clear" w:color="auto" w:fill="D9D9D9" w:themeFill="background1" w:themeFillShade="D9"/>
          </w:tcPr>
          <w:p w14:paraId="658D9704" w14:textId="77777777" w:rsidR="003D523D" w:rsidRPr="00DF00E8" w:rsidRDefault="003D523D" w:rsidP="00BF12D3">
            <w:pPr>
              <w:ind w:left="0"/>
              <w:rPr>
                <w:b/>
                <w:bCs/>
              </w:rPr>
            </w:pPr>
            <w:r>
              <w:rPr>
                <w:b/>
                <w:bCs/>
              </w:rPr>
              <w:t>Shortcut</w:t>
            </w:r>
          </w:p>
        </w:tc>
        <w:tc>
          <w:tcPr>
            <w:tcW w:w="7344" w:type="dxa"/>
            <w:shd w:val="clear" w:color="auto" w:fill="D9D9D9" w:themeFill="background1" w:themeFillShade="D9"/>
          </w:tcPr>
          <w:p w14:paraId="03E75EA1" w14:textId="77777777" w:rsidR="003D523D" w:rsidRPr="00DF00E8" w:rsidRDefault="003D523D" w:rsidP="00BF12D3">
            <w:pPr>
              <w:ind w:left="0"/>
              <w:rPr>
                <w:b/>
                <w:bCs/>
              </w:rPr>
            </w:pPr>
            <w:r w:rsidRPr="00DF00E8">
              <w:rPr>
                <w:b/>
                <w:bCs/>
              </w:rPr>
              <w:t>Description</w:t>
            </w:r>
          </w:p>
        </w:tc>
      </w:tr>
      <w:tr w:rsidR="003D523D" w:rsidRPr="00AD3D46" w14:paraId="7C82CD84" w14:textId="77777777" w:rsidTr="00BF12D3">
        <w:trPr>
          <w:trHeight w:val="219"/>
        </w:trPr>
        <w:tc>
          <w:tcPr>
            <w:tcW w:w="2012" w:type="dxa"/>
          </w:tcPr>
          <w:p w14:paraId="742990EC" w14:textId="142EDD69" w:rsidR="003D523D" w:rsidRPr="00AD3D46" w:rsidRDefault="00B551FA" w:rsidP="00BF12D3">
            <w:pPr>
              <w:ind w:left="0"/>
              <w:rPr>
                <w:sz w:val="18"/>
                <w:szCs w:val="18"/>
              </w:rPr>
            </w:pPr>
            <w:r>
              <w:rPr>
                <w:b/>
                <w:bCs/>
                <w:sz w:val="18"/>
                <w:szCs w:val="18"/>
              </w:rPr>
              <w:t>ALT</w:t>
            </w:r>
            <w:r w:rsidR="003D523D" w:rsidRPr="00AD3D46">
              <w:rPr>
                <w:b/>
                <w:bCs/>
                <w:sz w:val="18"/>
                <w:szCs w:val="18"/>
              </w:rPr>
              <w:t>+</w:t>
            </w:r>
            <w:r w:rsidR="003D523D">
              <w:rPr>
                <w:b/>
                <w:bCs/>
                <w:sz w:val="18"/>
                <w:szCs w:val="18"/>
              </w:rPr>
              <w:t>1</w:t>
            </w:r>
          </w:p>
        </w:tc>
        <w:tc>
          <w:tcPr>
            <w:tcW w:w="7344" w:type="dxa"/>
          </w:tcPr>
          <w:p w14:paraId="79A9A744" w14:textId="5971C72D" w:rsidR="003D523D" w:rsidRPr="00AD3D46" w:rsidRDefault="003D523D" w:rsidP="00BF12D3">
            <w:pPr>
              <w:ind w:left="0"/>
            </w:pPr>
            <w:r>
              <w:t>Change environment to SY2</w:t>
            </w:r>
          </w:p>
        </w:tc>
      </w:tr>
      <w:tr w:rsidR="003D523D" w:rsidRPr="00AD3D46" w14:paraId="397C0503" w14:textId="77777777" w:rsidTr="00BF12D3">
        <w:trPr>
          <w:trHeight w:val="219"/>
        </w:trPr>
        <w:tc>
          <w:tcPr>
            <w:tcW w:w="2012" w:type="dxa"/>
          </w:tcPr>
          <w:p w14:paraId="332F8154" w14:textId="700224A8" w:rsidR="003D523D" w:rsidRPr="00AD3D46" w:rsidRDefault="00B551FA" w:rsidP="00BF12D3">
            <w:pPr>
              <w:ind w:left="0"/>
              <w:rPr>
                <w:b/>
                <w:bCs/>
                <w:sz w:val="18"/>
                <w:szCs w:val="18"/>
              </w:rPr>
            </w:pPr>
            <w:r>
              <w:rPr>
                <w:b/>
                <w:bCs/>
                <w:sz w:val="18"/>
                <w:szCs w:val="18"/>
              </w:rPr>
              <w:t>ALT</w:t>
            </w:r>
            <w:r w:rsidR="003D523D" w:rsidRPr="00AD3D46">
              <w:rPr>
                <w:b/>
                <w:bCs/>
                <w:sz w:val="18"/>
                <w:szCs w:val="18"/>
              </w:rPr>
              <w:t>+</w:t>
            </w:r>
            <w:r w:rsidR="003D523D">
              <w:rPr>
                <w:b/>
                <w:bCs/>
                <w:sz w:val="18"/>
                <w:szCs w:val="18"/>
              </w:rPr>
              <w:t>2</w:t>
            </w:r>
          </w:p>
        </w:tc>
        <w:tc>
          <w:tcPr>
            <w:tcW w:w="7344" w:type="dxa"/>
          </w:tcPr>
          <w:p w14:paraId="40813FDE" w14:textId="29628894" w:rsidR="003D523D" w:rsidRDefault="003D523D" w:rsidP="00BF12D3">
            <w:pPr>
              <w:ind w:left="0"/>
            </w:pPr>
            <w:r>
              <w:t>Change environment to INT</w:t>
            </w:r>
          </w:p>
        </w:tc>
      </w:tr>
      <w:tr w:rsidR="003D523D" w:rsidRPr="00AD3D46" w14:paraId="15CDE9F7" w14:textId="77777777" w:rsidTr="00BF12D3">
        <w:trPr>
          <w:trHeight w:val="219"/>
        </w:trPr>
        <w:tc>
          <w:tcPr>
            <w:tcW w:w="2012" w:type="dxa"/>
          </w:tcPr>
          <w:p w14:paraId="41133DDC" w14:textId="5E38E42B" w:rsidR="003D523D" w:rsidRPr="00AD3D46" w:rsidRDefault="00B551FA" w:rsidP="00BF12D3">
            <w:pPr>
              <w:ind w:left="0"/>
            </w:pPr>
            <w:r>
              <w:rPr>
                <w:b/>
                <w:bCs/>
                <w:sz w:val="18"/>
                <w:szCs w:val="18"/>
              </w:rPr>
              <w:t>ALT</w:t>
            </w:r>
            <w:r w:rsidR="003D523D" w:rsidRPr="00AD3D46">
              <w:rPr>
                <w:b/>
                <w:bCs/>
                <w:sz w:val="18"/>
                <w:szCs w:val="18"/>
              </w:rPr>
              <w:t>+</w:t>
            </w:r>
            <w:r w:rsidR="003D523D">
              <w:rPr>
                <w:b/>
                <w:bCs/>
                <w:sz w:val="18"/>
                <w:szCs w:val="18"/>
              </w:rPr>
              <w:t>3</w:t>
            </w:r>
          </w:p>
        </w:tc>
        <w:tc>
          <w:tcPr>
            <w:tcW w:w="7344" w:type="dxa"/>
          </w:tcPr>
          <w:p w14:paraId="1A38F2F9" w14:textId="484BD5B0" w:rsidR="003D523D" w:rsidRPr="00AD3D46" w:rsidRDefault="003D523D" w:rsidP="00BF12D3">
            <w:pPr>
              <w:ind w:left="0"/>
            </w:pPr>
            <w:r>
              <w:t>Change environment to PRE</w:t>
            </w:r>
          </w:p>
        </w:tc>
      </w:tr>
    </w:tbl>
    <w:p w14:paraId="640F1749" w14:textId="51C76554" w:rsidR="00BA7735" w:rsidRDefault="00BA7735" w:rsidP="0090762D"/>
    <w:p w14:paraId="01AF9F5F" w14:textId="192269DC" w:rsidR="00B551FA" w:rsidRPr="00FD0BB7" w:rsidRDefault="00B551FA" w:rsidP="00B551FA">
      <w:pPr>
        <w:ind w:left="0"/>
      </w:pPr>
      <w:r w:rsidRPr="00932694">
        <w:rPr>
          <w:b/>
          <w:bCs/>
        </w:rPr>
        <w:t xml:space="preserve">NOTE: </w:t>
      </w:r>
      <w:r>
        <w:t>Environment cannot be changed if there are data present in main grid. Clear the grid first in order to change environment.</w:t>
      </w:r>
    </w:p>
    <w:p w14:paraId="69872BFE" w14:textId="77777777" w:rsidR="00B551FA" w:rsidRDefault="00B551FA" w:rsidP="0090762D"/>
    <w:p w14:paraId="09C06ED6" w14:textId="285F8BF0" w:rsidR="00B17DB7" w:rsidRDefault="00B17DB7" w:rsidP="000A1322">
      <w:pPr>
        <w:pStyle w:val="Nadpis5"/>
      </w:pPr>
      <w:bookmarkStart w:id="118" w:name="_Attribute_Combo_Boxes"/>
      <w:bookmarkStart w:id="119" w:name="_Toc221813316"/>
      <w:bookmarkEnd w:id="118"/>
      <w:r>
        <w:t>Attribute Combo</w:t>
      </w:r>
      <w:r w:rsidR="00D95685">
        <w:t xml:space="preserve"> Boxe</w:t>
      </w:r>
      <w:r>
        <w:t>s</w:t>
      </w:r>
      <w:bookmarkEnd w:id="119"/>
    </w:p>
    <w:p w14:paraId="39A8A67D" w14:textId="52A6505A" w:rsidR="00C17CEB" w:rsidRDefault="00027A14" w:rsidP="004962BE">
      <w:pPr>
        <w:ind w:left="0"/>
      </w:pPr>
      <w:r>
        <w:lastRenderedPageBreak/>
        <w:t xml:space="preserve">A set of attribute combo boxes is present above the main grid. </w:t>
      </w:r>
      <w:r w:rsidR="00C967A3">
        <w:t xml:space="preserve">These allow user </w:t>
      </w:r>
      <w:r w:rsidR="00C17CEB">
        <w:t xml:space="preserve">with </w:t>
      </w:r>
      <w:r w:rsidR="00C17CEB" w:rsidRPr="00C17CEB">
        <w:rPr>
          <w:sz w:val="18"/>
          <w:szCs w:val="18"/>
        </w:rPr>
        <w:t>ADMIN</w:t>
      </w:r>
      <w:r w:rsidR="00C17CEB">
        <w:t xml:space="preserve"> role </w:t>
      </w:r>
      <w:r w:rsidR="00C967A3">
        <w:t>to bulk-update given</w:t>
      </w:r>
      <w:r w:rsidR="00893DE8">
        <w:t xml:space="preserve"> RMS or</w:t>
      </w:r>
      <w:r w:rsidR="00C967A3">
        <w:t xml:space="preserve"> </w:t>
      </w:r>
      <w:r w:rsidR="00893DE8">
        <w:t xml:space="preserve">EBS </w:t>
      </w:r>
      <w:r w:rsidR="00C967A3">
        <w:t>attribute in all selected rows</w:t>
      </w:r>
      <w:r w:rsidR="00893DE8">
        <w:t xml:space="preserve"> </w:t>
      </w:r>
      <w:r w:rsidR="00C17CEB">
        <w:t xml:space="preserve">of the main grid </w:t>
      </w:r>
      <w:r w:rsidR="00893DE8">
        <w:t>at once</w:t>
      </w:r>
      <w:r w:rsidR="00C967A3">
        <w:t>.</w:t>
      </w:r>
      <w:r w:rsidR="00C17CEB">
        <w:t xml:space="preserve"> </w:t>
      </w:r>
      <w:r w:rsidR="00D717E7">
        <w:br/>
      </w:r>
      <w:r w:rsidR="00D717E7">
        <w:br/>
        <w:t xml:space="preserve">Select </w:t>
      </w:r>
      <w:r w:rsidR="00EA62D0">
        <w:t xml:space="preserve">target </w:t>
      </w:r>
      <w:r w:rsidR="00D717E7">
        <w:t xml:space="preserve">rows in the main grid, then choose a value </w:t>
      </w:r>
      <w:r w:rsidR="009F007B">
        <w:t>from</w:t>
      </w:r>
      <w:r w:rsidR="00D717E7">
        <w:t xml:space="preserve"> </w:t>
      </w:r>
      <w:r w:rsidR="009F007B">
        <w:t xml:space="preserve">attribute </w:t>
      </w:r>
      <w:r w:rsidR="00D717E7">
        <w:t>combo box. The value will be applied to all selected rows.</w:t>
      </w:r>
    </w:p>
    <w:p w14:paraId="41C6547C" w14:textId="70A4028B" w:rsidR="00147CFF" w:rsidRDefault="00147CFF" w:rsidP="00C17CEB">
      <w:pPr>
        <w:ind w:left="0"/>
      </w:pPr>
    </w:p>
    <w:p w14:paraId="5F02851B" w14:textId="799D2857" w:rsidR="00147CFF" w:rsidRDefault="001D6CA3" w:rsidP="00E82800">
      <w:pPr>
        <w:ind w:left="0"/>
        <w:jc w:val="center"/>
      </w:pPr>
      <w:r w:rsidRPr="001D6CA3">
        <w:rPr>
          <w:noProof/>
        </w:rPr>
        <w:drawing>
          <wp:inline distT="0" distB="0" distL="0" distR="0" wp14:anchorId="1D2177E3" wp14:editId="01AFDC3A">
            <wp:extent cx="5732145" cy="251460"/>
            <wp:effectExtent l="0" t="0" r="1905" b="0"/>
            <wp:docPr id="201" name="Obráze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2516D7A4" w14:textId="38923CB3" w:rsidR="00E82800" w:rsidRPr="00E82800" w:rsidRDefault="00E82800" w:rsidP="00E82800">
      <w:pPr>
        <w:ind w:left="0"/>
        <w:jc w:val="center"/>
        <w:rPr>
          <w:i/>
          <w:iCs w:val="0"/>
          <w:sz w:val="18"/>
          <w:szCs w:val="18"/>
        </w:rPr>
      </w:pPr>
      <w:r w:rsidRPr="00E82800">
        <w:rPr>
          <w:i/>
          <w:iCs w:val="0"/>
          <w:sz w:val="18"/>
          <w:szCs w:val="18"/>
        </w:rPr>
        <w:t>Attribute combo boxes</w:t>
      </w:r>
    </w:p>
    <w:p w14:paraId="7DC6EFA6" w14:textId="77777777" w:rsidR="00E82800" w:rsidRDefault="00E82800" w:rsidP="00C17CEB">
      <w:pPr>
        <w:ind w:left="0"/>
      </w:pPr>
    </w:p>
    <w:p w14:paraId="4DE668B2" w14:textId="0F075F57" w:rsidR="00147CFF" w:rsidRDefault="00147CFF" w:rsidP="00382F1A">
      <w:pPr>
        <w:pStyle w:val="Nadpis6"/>
      </w:pPr>
      <w:bookmarkStart w:id="120" w:name="_Toc221813317"/>
      <w:r w:rsidRPr="00B64FF8">
        <w:t xml:space="preserve">Role </w:t>
      </w:r>
      <w:r w:rsidR="00382F1A">
        <w:t>D</w:t>
      </w:r>
      <w:r>
        <w:t>ifferences</w:t>
      </w:r>
      <w:bookmarkEnd w:id="1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619B" w:rsidRPr="00DF00E8" w14:paraId="55631554" w14:textId="77777777" w:rsidTr="00A8568D">
        <w:trPr>
          <w:trHeight w:val="277"/>
        </w:trPr>
        <w:tc>
          <w:tcPr>
            <w:tcW w:w="3490" w:type="dxa"/>
            <w:shd w:val="clear" w:color="auto" w:fill="D9D9D9" w:themeFill="background1" w:themeFillShade="D9"/>
          </w:tcPr>
          <w:p w14:paraId="1B0D7C66" w14:textId="77777777" w:rsidR="0026619B" w:rsidRPr="00DF00E8" w:rsidRDefault="0026619B" w:rsidP="00A8568D">
            <w:pPr>
              <w:ind w:left="0"/>
              <w:rPr>
                <w:b/>
                <w:bCs/>
              </w:rPr>
            </w:pPr>
            <w:r>
              <w:rPr>
                <w:b/>
                <w:bCs/>
              </w:rPr>
              <w:t>Action / Role</w:t>
            </w:r>
          </w:p>
        </w:tc>
        <w:tc>
          <w:tcPr>
            <w:tcW w:w="1163" w:type="dxa"/>
            <w:shd w:val="clear" w:color="auto" w:fill="D9D9D9" w:themeFill="background1" w:themeFillShade="D9"/>
          </w:tcPr>
          <w:p w14:paraId="6F6A0D53" w14:textId="77777777" w:rsidR="0026619B" w:rsidRPr="00F374A6" w:rsidRDefault="0026619B" w:rsidP="00A8568D">
            <w:pPr>
              <w:ind w:left="0"/>
              <w:jc w:val="center"/>
              <w:rPr>
                <w:b/>
                <w:bCs/>
              </w:rPr>
            </w:pPr>
            <w:r w:rsidRPr="00F374A6">
              <w:rPr>
                <w:b/>
                <w:bCs/>
              </w:rPr>
              <w:t>ADMIN</w:t>
            </w:r>
          </w:p>
        </w:tc>
        <w:tc>
          <w:tcPr>
            <w:tcW w:w="1163" w:type="dxa"/>
            <w:shd w:val="clear" w:color="auto" w:fill="D9D9D9" w:themeFill="background1" w:themeFillShade="D9"/>
          </w:tcPr>
          <w:p w14:paraId="528E12CD" w14:textId="77777777" w:rsidR="0026619B" w:rsidRPr="00DF00E8" w:rsidRDefault="0026619B" w:rsidP="00A8568D">
            <w:pPr>
              <w:ind w:left="0"/>
              <w:jc w:val="center"/>
              <w:rPr>
                <w:b/>
                <w:bCs/>
              </w:rPr>
            </w:pPr>
            <w:r>
              <w:rPr>
                <w:b/>
                <w:bCs/>
              </w:rPr>
              <w:t>LEAD</w:t>
            </w:r>
          </w:p>
        </w:tc>
        <w:tc>
          <w:tcPr>
            <w:tcW w:w="1180" w:type="dxa"/>
            <w:shd w:val="clear" w:color="auto" w:fill="D9D9D9" w:themeFill="background1" w:themeFillShade="D9"/>
          </w:tcPr>
          <w:p w14:paraId="2F7420CF" w14:textId="77777777" w:rsidR="0026619B" w:rsidRPr="00DF00E8" w:rsidRDefault="0026619B" w:rsidP="00A8568D">
            <w:pPr>
              <w:ind w:left="0"/>
              <w:jc w:val="center"/>
              <w:rPr>
                <w:b/>
                <w:bCs/>
              </w:rPr>
            </w:pPr>
            <w:r>
              <w:rPr>
                <w:b/>
                <w:bCs/>
              </w:rPr>
              <w:t>TESTING-VF</w:t>
            </w:r>
          </w:p>
        </w:tc>
        <w:tc>
          <w:tcPr>
            <w:tcW w:w="1180" w:type="dxa"/>
            <w:shd w:val="clear" w:color="auto" w:fill="D9D9D9" w:themeFill="background1" w:themeFillShade="D9"/>
          </w:tcPr>
          <w:p w14:paraId="151B72FA" w14:textId="77777777" w:rsidR="0026619B" w:rsidRPr="00DF00E8" w:rsidRDefault="0026619B" w:rsidP="00A8568D">
            <w:pPr>
              <w:ind w:left="0"/>
              <w:jc w:val="center"/>
              <w:rPr>
                <w:b/>
                <w:bCs/>
              </w:rPr>
            </w:pPr>
            <w:r>
              <w:rPr>
                <w:b/>
                <w:bCs/>
              </w:rPr>
              <w:t>TESTING-IBM</w:t>
            </w:r>
          </w:p>
        </w:tc>
        <w:tc>
          <w:tcPr>
            <w:tcW w:w="1180" w:type="dxa"/>
            <w:shd w:val="clear" w:color="auto" w:fill="D9D9D9" w:themeFill="background1" w:themeFillShade="D9"/>
          </w:tcPr>
          <w:p w14:paraId="5916A920" w14:textId="77777777" w:rsidR="0026619B" w:rsidRPr="00DF00E8" w:rsidRDefault="0026619B" w:rsidP="00A8568D">
            <w:pPr>
              <w:ind w:left="0"/>
              <w:jc w:val="center"/>
              <w:rPr>
                <w:b/>
                <w:bCs/>
              </w:rPr>
            </w:pPr>
            <w:r>
              <w:rPr>
                <w:b/>
                <w:bCs/>
              </w:rPr>
              <w:t>TESTING-V2</w:t>
            </w:r>
          </w:p>
        </w:tc>
      </w:tr>
      <w:tr w:rsidR="0026619B" w:rsidRPr="00D771E3" w14:paraId="39ABB42B" w14:textId="77777777" w:rsidTr="00A8568D">
        <w:trPr>
          <w:trHeight w:val="219"/>
        </w:trPr>
        <w:tc>
          <w:tcPr>
            <w:tcW w:w="3490" w:type="dxa"/>
          </w:tcPr>
          <w:p w14:paraId="55361626" w14:textId="32C9E4CE" w:rsidR="0026619B" w:rsidRPr="00D771E3" w:rsidRDefault="0026619B" w:rsidP="00A8568D">
            <w:pPr>
              <w:ind w:left="0"/>
              <w:rPr>
                <w:b/>
                <w:bCs/>
              </w:rPr>
            </w:pPr>
            <w:r w:rsidRPr="00D771E3">
              <w:rPr>
                <w:b/>
                <w:bCs/>
              </w:rPr>
              <w:t xml:space="preserve">Access to </w:t>
            </w:r>
            <w:r>
              <w:rPr>
                <w:b/>
                <w:bCs/>
              </w:rPr>
              <w:t>Attribute Combo Boxes</w:t>
            </w:r>
          </w:p>
        </w:tc>
        <w:tc>
          <w:tcPr>
            <w:tcW w:w="1163" w:type="dxa"/>
          </w:tcPr>
          <w:p w14:paraId="16FC9975" w14:textId="77777777" w:rsidR="0026619B" w:rsidRDefault="0026619B" w:rsidP="00A8568D">
            <w:pPr>
              <w:ind w:left="0"/>
              <w:jc w:val="center"/>
            </w:pPr>
            <w:r>
              <w:t>Y</w:t>
            </w:r>
          </w:p>
        </w:tc>
        <w:tc>
          <w:tcPr>
            <w:tcW w:w="1163" w:type="dxa"/>
          </w:tcPr>
          <w:p w14:paraId="7397D553" w14:textId="77777777" w:rsidR="0026619B" w:rsidRPr="00D771E3" w:rsidRDefault="0026619B" w:rsidP="00A8568D">
            <w:pPr>
              <w:ind w:left="0"/>
              <w:jc w:val="center"/>
            </w:pPr>
            <w:r>
              <w:t>N</w:t>
            </w:r>
          </w:p>
        </w:tc>
        <w:tc>
          <w:tcPr>
            <w:tcW w:w="1180" w:type="dxa"/>
          </w:tcPr>
          <w:p w14:paraId="22DFB75B" w14:textId="77777777" w:rsidR="0026619B" w:rsidRPr="00D771E3" w:rsidRDefault="0026619B" w:rsidP="00A8568D">
            <w:pPr>
              <w:ind w:left="0"/>
              <w:jc w:val="center"/>
            </w:pPr>
            <w:r>
              <w:t>N</w:t>
            </w:r>
          </w:p>
        </w:tc>
        <w:tc>
          <w:tcPr>
            <w:tcW w:w="1180" w:type="dxa"/>
          </w:tcPr>
          <w:p w14:paraId="7B89EE9A" w14:textId="77777777" w:rsidR="0026619B" w:rsidRPr="00D771E3" w:rsidRDefault="0026619B" w:rsidP="00A8568D">
            <w:pPr>
              <w:ind w:left="0"/>
              <w:jc w:val="center"/>
            </w:pPr>
            <w:r w:rsidRPr="00D771E3">
              <w:t>N</w:t>
            </w:r>
          </w:p>
        </w:tc>
        <w:tc>
          <w:tcPr>
            <w:tcW w:w="1180" w:type="dxa"/>
          </w:tcPr>
          <w:p w14:paraId="75939443" w14:textId="77777777" w:rsidR="0026619B" w:rsidRPr="00D771E3" w:rsidRDefault="0026619B" w:rsidP="00A8568D">
            <w:pPr>
              <w:ind w:left="0"/>
              <w:jc w:val="center"/>
            </w:pPr>
            <w:r>
              <w:t>N</w:t>
            </w:r>
          </w:p>
        </w:tc>
      </w:tr>
    </w:tbl>
    <w:p w14:paraId="05DDDC3A" w14:textId="30C4B593" w:rsidR="00C967A3" w:rsidRDefault="00C967A3" w:rsidP="0090762D"/>
    <w:p w14:paraId="32DCFB2F" w14:textId="05464FC7" w:rsidR="004962BE" w:rsidRDefault="004962BE" w:rsidP="004962BE">
      <w:pPr>
        <w:ind w:left="0"/>
      </w:pPr>
      <w:r>
        <w:t xml:space="preserve">See </w:t>
      </w:r>
      <w:hyperlink w:anchor="_Bulk_Attributes_Update" w:history="1">
        <w:r w:rsidRPr="004962BE">
          <w:rPr>
            <w:rStyle w:val="Hypertextovodkaz"/>
          </w:rPr>
          <w:t>Bulk Attributes Update</w:t>
        </w:r>
      </w:hyperlink>
      <w:r>
        <w:t xml:space="preserve"> for more details.</w:t>
      </w:r>
    </w:p>
    <w:p w14:paraId="339FD2B7" w14:textId="311CA46F" w:rsidR="004962BE" w:rsidRPr="0090762D" w:rsidRDefault="004962BE" w:rsidP="004962BE">
      <w:pPr>
        <w:ind w:left="0"/>
      </w:pPr>
      <w:r>
        <w:t xml:space="preserve"> </w:t>
      </w:r>
    </w:p>
    <w:p w14:paraId="117E46F5" w14:textId="726899E9" w:rsidR="00C80DD0" w:rsidRDefault="00C80DD0" w:rsidP="000A1322">
      <w:pPr>
        <w:pStyle w:val="Nadpis5"/>
      </w:pPr>
      <w:bookmarkStart w:id="121" w:name="_Toc221813318"/>
      <w:r>
        <w:t>Mini-Log</w:t>
      </w:r>
      <w:r w:rsidR="00916762">
        <w:t xml:space="preserve"> &amp; Event Log</w:t>
      </w:r>
      <w:bookmarkEnd w:id="121"/>
    </w:p>
    <w:p w14:paraId="675AF442" w14:textId="3F09F140" w:rsidR="001C36E3" w:rsidRDefault="00190B39" w:rsidP="00916762">
      <w:pPr>
        <w:ind w:left="0"/>
      </w:pPr>
      <w:r>
        <w:t xml:space="preserve">Mini-log </w:t>
      </w:r>
      <w:r w:rsidR="00916762">
        <w:t xml:space="preserve">memo </w:t>
      </w:r>
      <w:r>
        <w:t xml:space="preserve">in the bottom-right corner of the main form display last </w:t>
      </w:r>
      <w:r w:rsidR="00D70B0A">
        <w:t>3</w:t>
      </w:r>
      <w:r>
        <w:t xml:space="preserve"> log messages</w:t>
      </w:r>
      <w:r w:rsidR="00D70B0A">
        <w:t xml:space="preserve"> so that the user can see progress of current operation without opening the </w:t>
      </w:r>
      <w:r w:rsidR="001644C4">
        <w:t xml:space="preserve">Event </w:t>
      </w:r>
      <w:r w:rsidR="00D70B0A">
        <w:t>Log form.</w:t>
      </w:r>
      <w:r w:rsidR="002315D1">
        <w:t xml:space="preserve"> </w:t>
      </w:r>
    </w:p>
    <w:p w14:paraId="742A3B41" w14:textId="133033B6" w:rsidR="00D70B0A" w:rsidRDefault="00D70B0A" w:rsidP="00916762">
      <w:pPr>
        <w:ind w:left="0"/>
      </w:pPr>
    </w:p>
    <w:p w14:paraId="3B3C93C6" w14:textId="5C091F28" w:rsidR="00D70B0A" w:rsidRDefault="00AD3053" w:rsidP="00916762">
      <w:pPr>
        <w:ind w:left="0"/>
        <w:jc w:val="center"/>
      </w:pPr>
      <w:r w:rsidRPr="00AD3053">
        <w:rPr>
          <w:noProof/>
        </w:rPr>
        <w:drawing>
          <wp:inline distT="0" distB="0" distL="0" distR="0" wp14:anchorId="54BB2779" wp14:editId="2AE63196">
            <wp:extent cx="3600953" cy="533474"/>
            <wp:effectExtent l="0" t="0" r="0" b="0"/>
            <wp:docPr id="48" name="Obráze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600953" cy="533474"/>
                    </a:xfrm>
                    <a:prstGeom prst="rect">
                      <a:avLst/>
                    </a:prstGeom>
                  </pic:spPr>
                </pic:pic>
              </a:graphicData>
            </a:graphic>
          </wp:inline>
        </w:drawing>
      </w:r>
    </w:p>
    <w:p w14:paraId="64FD2F4D" w14:textId="1F45D489" w:rsidR="00AD3053" w:rsidRDefault="00AD3053" w:rsidP="00916762">
      <w:pPr>
        <w:ind w:left="0"/>
        <w:jc w:val="center"/>
        <w:rPr>
          <w:i/>
          <w:iCs w:val="0"/>
          <w:sz w:val="18"/>
          <w:szCs w:val="18"/>
        </w:rPr>
      </w:pPr>
      <w:r w:rsidRPr="00AD3053">
        <w:rPr>
          <w:i/>
          <w:iCs w:val="0"/>
          <w:sz w:val="18"/>
          <w:szCs w:val="18"/>
        </w:rPr>
        <w:t>Mini-log</w:t>
      </w:r>
      <w:r>
        <w:rPr>
          <w:i/>
          <w:iCs w:val="0"/>
          <w:sz w:val="18"/>
          <w:szCs w:val="18"/>
        </w:rPr>
        <w:t xml:space="preserve"> content</w:t>
      </w:r>
    </w:p>
    <w:p w14:paraId="54F747C9" w14:textId="2D89D6D1" w:rsidR="002315D1" w:rsidRDefault="002315D1" w:rsidP="00916762">
      <w:pPr>
        <w:ind w:left="0"/>
        <w:jc w:val="center"/>
        <w:rPr>
          <w:i/>
          <w:iCs w:val="0"/>
          <w:sz w:val="18"/>
          <w:szCs w:val="18"/>
        </w:rPr>
      </w:pPr>
    </w:p>
    <w:p w14:paraId="520F91AA" w14:textId="5EC1B371" w:rsidR="002315D1" w:rsidRDefault="002315D1" w:rsidP="00916762">
      <w:pPr>
        <w:ind w:left="0"/>
      </w:pPr>
      <w:r>
        <w:t xml:space="preserve">Double-clicking on the mini-log </w:t>
      </w:r>
      <w:r w:rsidR="00916762">
        <w:t xml:space="preserve">memo </w:t>
      </w:r>
      <w:r>
        <w:t xml:space="preserve">will open the </w:t>
      </w:r>
      <w:r w:rsidR="001644C4">
        <w:t xml:space="preserve">Event </w:t>
      </w:r>
      <w:r>
        <w:t>Log form.</w:t>
      </w:r>
      <w:r w:rsidR="00916762">
        <w:t xml:space="preserve"> Main form position is shifted to the left top corner of the screen so that it remains fully visible together with the Event Log form.</w:t>
      </w:r>
    </w:p>
    <w:p w14:paraId="69B97F94" w14:textId="0C603459" w:rsidR="00916762" w:rsidRDefault="00916762" w:rsidP="00916762">
      <w:pPr>
        <w:ind w:left="0"/>
      </w:pPr>
    </w:p>
    <w:p w14:paraId="61C4FD2B" w14:textId="5F830B33" w:rsidR="00916762" w:rsidRDefault="00916762" w:rsidP="00916762">
      <w:pPr>
        <w:ind w:left="0"/>
        <w:jc w:val="center"/>
      </w:pPr>
      <w:r>
        <w:rPr>
          <w:noProof/>
        </w:rPr>
        <w:lastRenderedPageBreak/>
        <w:drawing>
          <wp:inline distT="0" distB="0" distL="0" distR="0" wp14:anchorId="39A11836" wp14:editId="433B0EAF">
            <wp:extent cx="4865370" cy="4947834"/>
            <wp:effectExtent l="0" t="0" r="0" b="5715"/>
            <wp:docPr id="49" name="Obráze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881858" cy="4964602"/>
                    </a:xfrm>
                    <a:prstGeom prst="rect">
                      <a:avLst/>
                    </a:prstGeom>
                  </pic:spPr>
                </pic:pic>
              </a:graphicData>
            </a:graphic>
          </wp:inline>
        </w:drawing>
      </w:r>
    </w:p>
    <w:p w14:paraId="41519139" w14:textId="713D0E8C" w:rsidR="00E334A3" w:rsidRDefault="00E334A3" w:rsidP="00916762">
      <w:pPr>
        <w:ind w:left="0"/>
        <w:jc w:val="center"/>
      </w:pPr>
    </w:p>
    <w:p w14:paraId="4E63FEB4" w14:textId="426CE8F3" w:rsidR="00E334A3" w:rsidRDefault="00E334A3" w:rsidP="00E334A3">
      <w:pPr>
        <w:ind w:left="0"/>
      </w:pPr>
      <w:r>
        <w:t xml:space="preserve">See </w:t>
      </w:r>
      <w:hyperlink w:anchor="_Logging" w:history="1">
        <w:r w:rsidRPr="00E334A3">
          <w:rPr>
            <w:rStyle w:val="Hypertextovodkaz"/>
          </w:rPr>
          <w:t>Logging</w:t>
        </w:r>
      </w:hyperlink>
      <w:r>
        <w:t xml:space="preserve"> for more details</w:t>
      </w:r>
      <w:r w:rsidR="00B71663">
        <w:t xml:space="preserve"> about logging mechanism</w:t>
      </w:r>
      <w:r>
        <w:t>.</w:t>
      </w:r>
    </w:p>
    <w:p w14:paraId="1C02DFE0" w14:textId="77777777" w:rsidR="002315D1" w:rsidRPr="00AD3053" w:rsidRDefault="002315D1" w:rsidP="00AD3053">
      <w:pPr>
        <w:jc w:val="center"/>
        <w:rPr>
          <w:i/>
          <w:iCs w:val="0"/>
          <w:sz w:val="18"/>
          <w:szCs w:val="18"/>
        </w:rPr>
      </w:pPr>
    </w:p>
    <w:p w14:paraId="0A8C20FE" w14:textId="42E1009A" w:rsidR="005D431D" w:rsidRDefault="005D431D" w:rsidP="000A1322">
      <w:pPr>
        <w:pStyle w:val="Nadpis5"/>
      </w:pPr>
      <w:bookmarkStart w:id="122" w:name="_Toc221813319"/>
      <w:r>
        <w:t>Status Icons (DB / SSH)</w:t>
      </w:r>
      <w:bookmarkEnd w:id="122"/>
    </w:p>
    <w:p w14:paraId="4CE0ED1C" w14:textId="560DFAA8" w:rsidR="00E74A43" w:rsidRDefault="00E74A43" w:rsidP="00E74A43">
      <w:pPr>
        <w:ind w:left="0"/>
      </w:pPr>
      <w:r>
        <w:t>Conventionally placed on the right side of the mini-log memo, two additional icons also display current SQL or SSH activity:</w:t>
      </w:r>
    </w:p>
    <w:p w14:paraId="7155D652" w14:textId="050BF916" w:rsidR="00483408" w:rsidRDefault="00483408" w:rsidP="00E74A43">
      <w:pPr>
        <w:ind w:left="0"/>
      </w:pPr>
    </w:p>
    <w:p w14:paraId="61F3090F" w14:textId="77777777" w:rsidR="00483408" w:rsidRDefault="00483408" w:rsidP="00483408">
      <w:pPr>
        <w:ind w:left="0"/>
      </w:pPr>
      <w:r>
        <w:t>SSH icon is displayed during ongoing or incoming SSH traffic.</w:t>
      </w:r>
    </w:p>
    <w:p w14:paraId="75ACCA25" w14:textId="68514D48" w:rsidR="00E74A43" w:rsidRDefault="00E74A43" w:rsidP="00E74A43"/>
    <w:p w14:paraId="5A93443E" w14:textId="5FD2FA74" w:rsidR="00E74A43" w:rsidRDefault="00B1657E" w:rsidP="00B1657E">
      <w:pPr>
        <w:jc w:val="center"/>
      </w:pPr>
      <w:r w:rsidRPr="00B1657E">
        <w:rPr>
          <w:noProof/>
        </w:rPr>
        <w:drawing>
          <wp:inline distT="0" distB="0" distL="0" distR="0" wp14:anchorId="709EF398" wp14:editId="74B506CE">
            <wp:extent cx="3616891" cy="523875"/>
            <wp:effectExtent l="0" t="0" r="3175" b="0"/>
            <wp:docPr id="55" name="Obráze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667004" cy="531133"/>
                    </a:xfrm>
                    <a:prstGeom prst="rect">
                      <a:avLst/>
                    </a:prstGeom>
                    <a:noFill/>
                    <a:ln>
                      <a:noFill/>
                    </a:ln>
                  </pic:spPr>
                </pic:pic>
              </a:graphicData>
            </a:graphic>
          </wp:inline>
        </w:drawing>
      </w:r>
    </w:p>
    <w:p w14:paraId="3BDF2A74" w14:textId="689CF191" w:rsidR="00B1657E" w:rsidRPr="00B1657E" w:rsidRDefault="00B1657E" w:rsidP="00B1657E">
      <w:pPr>
        <w:jc w:val="center"/>
        <w:rPr>
          <w:i/>
          <w:iCs w:val="0"/>
          <w:sz w:val="18"/>
          <w:szCs w:val="18"/>
        </w:rPr>
      </w:pPr>
      <w:r w:rsidRPr="00B1657E">
        <w:rPr>
          <w:i/>
          <w:iCs w:val="0"/>
          <w:sz w:val="18"/>
          <w:szCs w:val="18"/>
        </w:rPr>
        <w:t>SSH activity icon</w:t>
      </w:r>
    </w:p>
    <w:p w14:paraId="3779EBAD" w14:textId="320E7BCC" w:rsidR="00E74A43" w:rsidRDefault="00E74A43" w:rsidP="00E74A43"/>
    <w:p w14:paraId="2AD39E52" w14:textId="41912F29" w:rsidR="00483408" w:rsidRDefault="00483408" w:rsidP="00483408">
      <w:pPr>
        <w:ind w:left="0"/>
      </w:pPr>
      <w:r>
        <w:t>SQL icon is displayed during ongoing SQL operation:</w:t>
      </w:r>
    </w:p>
    <w:p w14:paraId="79CB012C" w14:textId="77777777" w:rsidR="00483408" w:rsidRDefault="00483408" w:rsidP="00483408">
      <w:pPr>
        <w:ind w:left="0"/>
      </w:pPr>
    </w:p>
    <w:p w14:paraId="0B21CD2E" w14:textId="77777777" w:rsidR="00B1657E" w:rsidRDefault="00B1657E" w:rsidP="00B1657E">
      <w:pPr>
        <w:jc w:val="center"/>
      </w:pPr>
      <w:r w:rsidRPr="00B1657E">
        <w:rPr>
          <w:noProof/>
        </w:rPr>
        <w:drawing>
          <wp:inline distT="0" distB="0" distL="0" distR="0" wp14:anchorId="7FBEE36F" wp14:editId="592804D8">
            <wp:extent cx="3638550" cy="547584"/>
            <wp:effectExtent l="0" t="0" r="0" b="5080"/>
            <wp:docPr id="54" name="Obráze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55891" cy="580293"/>
                    </a:xfrm>
                    <a:prstGeom prst="rect">
                      <a:avLst/>
                    </a:prstGeom>
                    <a:noFill/>
                    <a:ln>
                      <a:noFill/>
                    </a:ln>
                  </pic:spPr>
                </pic:pic>
              </a:graphicData>
            </a:graphic>
          </wp:inline>
        </w:drawing>
      </w:r>
    </w:p>
    <w:p w14:paraId="2AC91888" w14:textId="080AEE9A" w:rsidR="00B1657E" w:rsidRDefault="00B1657E" w:rsidP="00B1657E">
      <w:pPr>
        <w:jc w:val="center"/>
        <w:rPr>
          <w:i/>
          <w:iCs w:val="0"/>
          <w:sz w:val="18"/>
          <w:szCs w:val="18"/>
        </w:rPr>
      </w:pPr>
      <w:r w:rsidRPr="00D64A70">
        <w:rPr>
          <w:i/>
          <w:iCs w:val="0"/>
          <w:sz w:val="18"/>
          <w:szCs w:val="18"/>
        </w:rPr>
        <w:t>SQL activity</w:t>
      </w:r>
      <w:r>
        <w:rPr>
          <w:i/>
          <w:iCs w:val="0"/>
          <w:sz w:val="18"/>
          <w:szCs w:val="18"/>
        </w:rPr>
        <w:t xml:space="preserve"> icon</w:t>
      </w:r>
    </w:p>
    <w:p w14:paraId="26702CDD" w14:textId="3A3FEC6B" w:rsidR="00B1657E" w:rsidRDefault="00B1657E" w:rsidP="00B1657E">
      <w:pPr>
        <w:jc w:val="center"/>
        <w:rPr>
          <w:i/>
          <w:iCs w:val="0"/>
          <w:sz w:val="18"/>
          <w:szCs w:val="18"/>
        </w:rPr>
      </w:pPr>
    </w:p>
    <w:p w14:paraId="07ECCACF" w14:textId="392BD6E2" w:rsidR="003F2E38" w:rsidRDefault="003F2E38" w:rsidP="003F2E38">
      <w:pPr>
        <w:pStyle w:val="Nadpis3"/>
      </w:pPr>
      <w:bookmarkStart w:id="123" w:name="_Toc221813320"/>
      <w:r>
        <w:lastRenderedPageBreak/>
        <w:t>Admin Controls</w:t>
      </w:r>
      <w:bookmarkEnd w:id="123"/>
    </w:p>
    <w:p w14:paraId="415DA202" w14:textId="7BEF023B" w:rsidR="003F2E38" w:rsidRDefault="003F2E38" w:rsidP="00B1657E">
      <w:pPr>
        <w:jc w:val="center"/>
        <w:rPr>
          <w:i/>
          <w:iCs w:val="0"/>
          <w:sz w:val="18"/>
          <w:szCs w:val="18"/>
        </w:rPr>
      </w:pPr>
    </w:p>
    <w:p w14:paraId="03469D90" w14:textId="2A57A34D" w:rsidR="003F2E38" w:rsidRDefault="003F2E38" w:rsidP="003F2E38">
      <w:pPr>
        <w:ind w:left="0"/>
      </w:pPr>
      <w:r>
        <w:t xml:space="preserve">Some controls in the Main form are only visible to users with </w:t>
      </w:r>
      <w:r w:rsidRPr="003F2E38">
        <w:rPr>
          <w:sz w:val="18"/>
          <w:szCs w:val="18"/>
        </w:rPr>
        <w:t>ADMIN</w:t>
      </w:r>
      <w:r>
        <w:t xml:space="preserve"> role. </w:t>
      </w:r>
    </w:p>
    <w:p w14:paraId="1B357A09" w14:textId="77777777" w:rsidR="003F2E38" w:rsidRDefault="003F2E38" w:rsidP="00B1657E">
      <w:pPr>
        <w:jc w:val="center"/>
        <w:rPr>
          <w:i/>
          <w:iCs w:val="0"/>
          <w:sz w:val="18"/>
          <w:szCs w:val="18"/>
        </w:rPr>
      </w:pPr>
    </w:p>
    <w:p w14:paraId="1C176543" w14:textId="77777777" w:rsidR="003F2E38" w:rsidRDefault="003F2E38" w:rsidP="003F2E38">
      <w:pPr>
        <w:pStyle w:val="Nadpis5"/>
      </w:pPr>
      <w:bookmarkStart w:id="124" w:name="_Announce_Update_Button_1"/>
      <w:bookmarkStart w:id="125" w:name="_Toc221813321"/>
      <w:bookmarkEnd w:id="124"/>
      <w:r>
        <w:t>Announce Update Button</w:t>
      </w:r>
      <w:bookmarkEnd w:id="125"/>
    </w:p>
    <w:p w14:paraId="48948EE2" w14:textId="46D719C8" w:rsidR="003F2E38" w:rsidRDefault="003F2E38" w:rsidP="003F2E38">
      <w:pPr>
        <w:ind w:left="0"/>
      </w:pPr>
      <w:r>
        <w:t xml:space="preserve">Press </w:t>
      </w:r>
      <w:r w:rsidR="002533E2">
        <w:rPr>
          <w:b/>
          <w:bCs/>
          <w:noProof/>
          <w:sz w:val="18"/>
          <w:szCs w:val="18"/>
        </w:rPr>
        <w:drawing>
          <wp:inline distT="0" distB="0" distL="0" distR="0" wp14:anchorId="12495D5D" wp14:editId="6DD40A1B">
            <wp:extent cx="151765" cy="151765"/>
            <wp:effectExtent l="0" t="0" r="635" b="635"/>
            <wp:docPr id="491" name="Obrázek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Obrázek 491"/>
                    <pic:cNvPicPr/>
                  </pic:nvPicPr>
                  <pic:blipFill>
                    <a:blip r:embed="rId76">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2533E2">
        <w:t xml:space="preserve"> </w:t>
      </w:r>
      <w:r>
        <w:rPr>
          <w:b/>
          <w:bCs/>
          <w:sz w:val="18"/>
          <w:szCs w:val="18"/>
        </w:rPr>
        <w:t>Announce Update</w:t>
      </w:r>
      <w:r>
        <w:t xml:space="preserve"> button to announce availability of the updated version to other users. </w:t>
      </w:r>
    </w:p>
    <w:p w14:paraId="063A6240" w14:textId="153547C3" w:rsidR="003F2E38" w:rsidRDefault="003F2E38" w:rsidP="003F2E38">
      <w:pPr>
        <w:ind w:left="0"/>
      </w:pPr>
      <w:r>
        <w:t>The button is only accessible if the application detects that its version is newer than the one currently configured.</w:t>
      </w:r>
    </w:p>
    <w:p w14:paraId="08D7E52E" w14:textId="77777777" w:rsidR="003F2E38" w:rsidRDefault="003F2E38" w:rsidP="003F2E38">
      <w:pPr>
        <w:ind w:left="0"/>
      </w:pPr>
      <w:r>
        <w:t xml:space="preserve">See </w:t>
      </w:r>
      <w:hyperlink w:anchor="_Update_Deployment" w:history="1">
        <w:r>
          <w:rPr>
            <w:rStyle w:val="Hypertextovodkaz"/>
          </w:rPr>
          <w:t>Release Deployment</w:t>
        </w:r>
      </w:hyperlink>
      <w:r>
        <w:t xml:space="preserve"> for more details.</w:t>
      </w:r>
    </w:p>
    <w:p w14:paraId="5D7FC477" w14:textId="77777777" w:rsidR="003F2E38" w:rsidRDefault="003F2E38" w:rsidP="003F2E38"/>
    <w:p w14:paraId="52D0F1AD" w14:textId="77777777" w:rsidR="003F2E38" w:rsidRDefault="003F2E38" w:rsidP="00B1657E">
      <w:pPr>
        <w:jc w:val="center"/>
        <w:rPr>
          <w:i/>
          <w:iCs w:val="0"/>
          <w:sz w:val="18"/>
          <w:szCs w:val="18"/>
        </w:rPr>
      </w:pPr>
    </w:p>
    <w:p w14:paraId="25037756" w14:textId="5BE05EA9" w:rsidR="00700E5F" w:rsidRDefault="00700E5F" w:rsidP="00700E5F">
      <w:pPr>
        <w:pStyle w:val="Nadpis5"/>
      </w:pPr>
      <w:bookmarkStart w:id="126" w:name="_Toc221813322"/>
      <w:r>
        <w:t>Environment Lockdown Check</w:t>
      </w:r>
      <w:r w:rsidR="003F2E38">
        <w:t>b</w:t>
      </w:r>
      <w:r>
        <w:t>ox</w:t>
      </w:r>
      <w:bookmarkEnd w:id="126"/>
    </w:p>
    <w:p w14:paraId="01645271" w14:textId="0B935304" w:rsidR="00403C67" w:rsidRDefault="00403C67" w:rsidP="003F2E38">
      <w:pPr>
        <w:ind w:left="0"/>
      </w:pPr>
      <w:r w:rsidRPr="00403C67">
        <w:t>Check the</w:t>
      </w:r>
      <w:r w:rsidRPr="00403C67">
        <w:rPr>
          <w:b/>
          <w:bCs/>
        </w:rPr>
        <w:t xml:space="preserve"> Environment Lockdown</w:t>
      </w:r>
      <w:r w:rsidRPr="00403C67">
        <w:t xml:space="preserve"> checkbox to lock the environment from being used. Locked environment cannot be initialized.</w:t>
      </w:r>
    </w:p>
    <w:p w14:paraId="2DE46AB7" w14:textId="17F43B9E" w:rsidR="00403C67" w:rsidRDefault="00403C67" w:rsidP="003F2E38">
      <w:pPr>
        <w:ind w:left="0"/>
      </w:pPr>
    </w:p>
    <w:p w14:paraId="0F9FEADA" w14:textId="19283931" w:rsidR="00403C67" w:rsidRDefault="00403C67" w:rsidP="003F2E38">
      <w:pPr>
        <w:ind w:left="0"/>
        <w:jc w:val="center"/>
      </w:pPr>
      <w:r>
        <w:rPr>
          <w:noProof/>
        </w:rPr>
        <w:drawing>
          <wp:inline distT="0" distB="0" distL="0" distR="0" wp14:anchorId="20D88FAE" wp14:editId="1759FC85">
            <wp:extent cx="1562100" cy="247650"/>
            <wp:effectExtent l="0" t="0" r="0" b="0"/>
            <wp:docPr id="57" name="Obráze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62100" cy="247650"/>
                    </a:xfrm>
                    <a:prstGeom prst="rect">
                      <a:avLst/>
                    </a:prstGeom>
                    <a:noFill/>
                    <a:ln>
                      <a:noFill/>
                    </a:ln>
                  </pic:spPr>
                </pic:pic>
              </a:graphicData>
            </a:graphic>
          </wp:inline>
        </w:drawing>
      </w:r>
    </w:p>
    <w:p w14:paraId="3726DB8D" w14:textId="3939077C" w:rsidR="00403C67" w:rsidRPr="00403C67" w:rsidRDefault="00403C67" w:rsidP="003F2E38">
      <w:pPr>
        <w:ind w:left="0"/>
        <w:jc w:val="center"/>
        <w:rPr>
          <w:i/>
          <w:iCs w:val="0"/>
          <w:sz w:val="18"/>
          <w:szCs w:val="18"/>
        </w:rPr>
      </w:pPr>
      <w:r w:rsidRPr="00403C67">
        <w:rPr>
          <w:i/>
          <w:iCs w:val="0"/>
          <w:sz w:val="18"/>
          <w:szCs w:val="18"/>
        </w:rPr>
        <w:t>Environment Lockdown check box</w:t>
      </w:r>
    </w:p>
    <w:p w14:paraId="30876831" w14:textId="77777777" w:rsidR="00403C67" w:rsidRPr="00403C67" w:rsidRDefault="00403C67" w:rsidP="00700E5F"/>
    <w:p w14:paraId="444899F5" w14:textId="61228EE5" w:rsidR="003F2E38" w:rsidRDefault="003F2E38" w:rsidP="009A68CF">
      <w:pPr>
        <w:pStyle w:val="Nadpis5"/>
        <w:numPr>
          <w:ilvl w:val="3"/>
          <w:numId w:val="21"/>
        </w:numPr>
      </w:pPr>
      <w:bookmarkStart w:id="127" w:name="_Toc221813323"/>
      <w:r>
        <w:t>Allow Invalid Items Checkbox</w:t>
      </w:r>
      <w:bookmarkEnd w:id="127"/>
    </w:p>
    <w:p w14:paraId="31FB6E44" w14:textId="1C71B147" w:rsidR="003F2E38" w:rsidRDefault="003F2E38" w:rsidP="003F2E38">
      <w:pPr>
        <w:ind w:left="0"/>
      </w:pPr>
      <w:r w:rsidRPr="00403C67">
        <w:t>Check the</w:t>
      </w:r>
      <w:r w:rsidRPr="00403C67">
        <w:rPr>
          <w:b/>
          <w:bCs/>
        </w:rPr>
        <w:t xml:space="preserve"> </w:t>
      </w:r>
      <w:r>
        <w:rPr>
          <w:b/>
          <w:bCs/>
        </w:rPr>
        <w:t>Allow Invalid Items</w:t>
      </w:r>
      <w:r w:rsidRPr="00403C67">
        <w:t xml:space="preserve"> checkbox to </w:t>
      </w:r>
      <w:r w:rsidR="006D61D5">
        <w:t xml:space="preserve">allow operations on inventory items that were considered Invalid during validations. </w:t>
      </w:r>
    </w:p>
    <w:p w14:paraId="50AAB547" w14:textId="77777777" w:rsidR="00EB49DF" w:rsidRDefault="00EB49DF" w:rsidP="003F2E38">
      <w:pPr>
        <w:ind w:left="0"/>
      </w:pPr>
    </w:p>
    <w:p w14:paraId="15C20531" w14:textId="32818756" w:rsidR="003F2E38" w:rsidRDefault="006C6C22" w:rsidP="003F2E38">
      <w:pPr>
        <w:ind w:left="0"/>
        <w:jc w:val="center"/>
      </w:pPr>
      <w:r w:rsidRPr="006C6C22">
        <w:rPr>
          <w:noProof/>
        </w:rPr>
        <w:drawing>
          <wp:inline distT="0" distB="0" distL="0" distR="0" wp14:anchorId="5ADE9287" wp14:editId="27A81C1D">
            <wp:extent cx="2133898" cy="219106"/>
            <wp:effectExtent l="0" t="0" r="0" b="9525"/>
            <wp:docPr id="59" name="Obráze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133898" cy="219106"/>
                    </a:xfrm>
                    <a:prstGeom prst="rect">
                      <a:avLst/>
                    </a:prstGeom>
                  </pic:spPr>
                </pic:pic>
              </a:graphicData>
            </a:graphic>
          </wp:inline>
        </w:drawing>
      </w:r>
    </w:p>
    <w:p w14:paraId="4F4DDE26" w14:textId="4823EE75" w:rsidR="003F2E38" w:rsidRDefault="006C6C22" w:rsidP="003F2E38">
      <w:pPr>
        <w:ind w:left="0"/>
        <w:jc w:val="center"/>
        <w:rPr>
          <w:i/>
          <w:iCs w:val="0"/>
          <w:sz w:val="18"/>
          <w:szCs w:val="18"/>
        </w:rPr>
      </w:pPr>
      <w:r>
        <w:rPr>
          <w:i/>
          <w:iCs w:val="0"/>
          <w:sz w:val="18"/>
          <w:szCs w:val="18"/>
        </w:rPr>
        <w:t>Allow Invalid Items</w:t>
      </w:r>
      <w:r w:rsidR="003F2E38" w:rsidRPr="00403C67">
        <w:rPr>
          <w:i/>
          <w:iCs w:val="0"/>
          <w:sz w:val="18"/>
          <w:szCs w:val="18"/>
        </w:rPr>
        <w:t xml:space="preserve"> check box</w:t>
      </w:r>
    </w:p>
    <w:p w14:paraId="257FD4AC" w14:textId="340E9FFB" w:rsidR="00EB49DF" w:rsidRDefault="00EB49DF" w:rsidP="003F2E38">
      <w:pPr>
        <w:ind w:left="0"/>
        <w:jc w:val="center"/>
        <w:rPr>
          <w:i/>
          <w:iCs w:val="0"/>
          <w:sz w:val="18"/>
          <w:szCs w:val="18"/>
        </w:rPr>
      </w:pPr>
    </w:p>
    <w:p w14:paraId="030233DF" w14:textId="5EE5402B" w:rsidR="00EB49DF" w:rsidRDefault="00EB49DF" w:rsidP="00EB49DF">
      <w:pPr>
        <w:ind w:left="0"/>
      </w:pPr>
      <w:r>
        <w:t xml:space="preserve">If the checkbox is not checked, such inventory is skipped. This is to prevent users from uploading of invalid inventory items to target systems. </w:t>
      </w:r>
      <w:r w:rsidR="00B54BD2">
        <w:t>Main grid r</w:t>
      </w:r>
      <w:r>
        <w:t>ows containing invalid inventory items are flagged with red exclamation mark icon in the Row Status column.</w:t>
      </w:r>
    </w:p>
    <w:p w14:paraId="2BE6D724" w14:textId="51D84683" w:rsidR="005A58EA" w:rsidRDefault="005A58EA" w:rsidP="003F2E38">
      <w:pPr>
        <w:ind w:left="0"/>
        <w:jc w:val="center"/>
        <w:rPr>
          <w:i/>
          <w:iCs w:val="0"/>
          <w:sz w:val="18"/>
          <w:szCs w:val="18"/>
        </w:rPr>
      </w:pPr>
    </w:p>
    <w:p w14:paraId="167042E4" w14:textId="2E73972E" w:rsidR="003F2E38" w:rsidRDefault="003F2E38" w:rsidP="00382F1A">
      <w:pPr>
        <w:pStyle w:val="Nadpis6"/>
      </w:pPr>
      <w:bookmarkStart w:id="128" w:name="_Toc221813324"/>
      <w:r w:rsidRPr="00B64FF8">
        <w:t xml:space="preserve">Role </w:t>
      </w:r>
      <w:r w:rsidR="00382F1A">
        <w:t>D</w:t>
      </w:r>
      <w:r>
        <w:t>ifferences</w:t>
      </w:r>
      <w:bookmarkEnd w:id="1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F2E38" w:rsidRPr="00DF00E8" w14:paraId="1CC142C3" w14:textId="77777777" w:rsidTr="00A8568D">
        <w:trPr>
          <w:trHeight w:val="277"/>
        </w:trPr>
        <w:tc>
          <w:tcPr>
            <w:tcW w:w="3490" w:type="dxa"/>
            <w:shd w:val="clear" w:color="auto" w:fill="D9D9D9" w:themeFill="background1" w:themeFillShade="D9"/>
          </w:tcPr>
          <w:p w14:paraId="2B7FE5A9" w14:textId="77777777" w:rsidR="003F2E38" w:rsidRPr="00DF00E8" w:rsidRDefault="003F2E38" w:rsidP="00A8568D">
            <w:pPr>
              <w:ind w:left="0"/>
              <w:rPr>
                <w:b/>
                <w:bCs/>
              </w:rPr>
            </w:pPr>
            <w:r>
              <w:rPr>
                <w:b/>
                <w:bCs/>
              </w:rPr>
              <w:t>Action / Role</w:t>
            </w:r>
          </w:p>
        </w:tc>
        <w:tc>
          <w:tcPr>
            <w:tcW w:w="1163" w:type="dxa"/>
            <w:shd w:val="clear" w:color="auto" w:fill="D9D9D9" w:themeFill="background1" w:themeFillShade="D9"/>
          </w:tcPr>
          <w:p w14:paraId="649A5072" w14:textId="77777777" w:rsidR="003F2E38" w:rsidRPr="00F374A6" w:rsidRDefault="003F2E38" w:rsidP="00A8568D">
            <w:pPr>
              <w:ind w:left="0"/>
              <w:jc w:val="center"/>
              <w:rPr>
                <w:b/>
                <w:bCs/>
              </w:rPr>
            </w:pPr>
            <w:r w:rsidRPr="00F374A6">
              <w:rPr>
                <w:b/>
                <w:bCs/>
              </w:rPr>
              <w:t>ADMIN</w:t>
            </w:r>
          </w:p>
        </w:tc>
        <w:tc>
          <w:tcPr>
            <w:tcW w:w="1163" w:type="dxa"/>
            <w:shd w:val="clear" w:color="auto" w:fill="D9D9D9" w:themeFill="background1" w:themeFillShade="D9"/>
          </w:tcPr>
          <w:p w14:paraId="0F0D0D45" w14:textId="77777777" w:rsidR="003F2E38" w:rsidRPr="00DF00E8" w:rsidRDefault="003F2E38" w:rsidP="00A8568D">
            <w:pPr>
              <w:ind w:left="0"/>
              <w:jc w:val="center"/>
              <w:rPr>
                <w:b/>
                <w:bCs/>
              </w:rPr>
            </w:pPr>
            <w:r>
              <w:rPr>
                <w:b/>
                <w:bCs/>
              </w:rPr>
              <w:t>LEAD</w:t>
            </w:r>
          </w:p>
        </w:tc>
        <w:tc>
          <w:tcPr>
            <w:tcW w:w="1180" w:type="dxa"/>
            <w:shd w:val="clear" w:color="auto" w:fill="D9D9D9" w:themeFill="background1" w:themeFillShade="D9"/>
          </w:tcPr>
          <w:p w14:paraId="02C2BA1B" w14:textId="77777777" w:rsidR="003F2E38" w:rsidRPr="00DF00E8" w:rsidRDefault="003F2E38" w:rsidP="00A8568D">
            <w:pPr>
              <w:ind w:left="0"/>
              <w:jc w:val="center"/>
              <w:rPr>
                <w:b/>
                <w:bCs/>
              </w:rPr>
            </w:pPr>
            <w:r>
              <w:rPr>
                <w:b/>
                <w:bCs/>
              </w:rPr>
              <w:t>TESTING-VF</w:t>
            </w:r>
          </w:p>
        </w:tc>
        <w:tc>
          <w:tcPr>
            <w:tcW w:w="1180" w:type="dxa"/>
            <w:shd w:val="clear" w:color="auto" w:fill="D9D9D9" w:themeFill="background1" w:themeFillShade="D9"/>
          </w:tcPr>
          <w:p w14:paraId="036A4D78" w14:textId="77777777" w:rsidR="003F2E38" w:rsidRPr="00DF00E8" w:rsidRDefault="003F2E38" w:rsidP="00A8568D">
            <w:pPr>
              <w:ind w:left="0"/>
              <w:jc w:val="center"/>
              <w:rPr>
                <w:b/>
                <w:bCs/>
              </w:rPr>
            </w:pPr>
            <w:r>
              <w:rPr>
                <w:b/>
                <w:bCs/>
              </w:rPr>
              <w:t>TESTING-IBM</w:t>
            </w:r>
          </w:p>
        </w:tc>
        <w:tc>
          <w:tcPr>
            <w:tcW w:w="1180" w:type="dxa"/>
            <w:shd w:val="clear" w:color="auto" w:fill="D9D9D9" w:themeFill="background1" w:themeFillShade="D9"/>
          </w:tcPr>
          <w:p w14:paraId="202A95CB" w14:textId="77777777" w:rsidR="003F2E38" w:rsidRPr="00DF00E8" w:rsidRDefault="003F2E38" w:rsidP="00A8568D">
            <w:pPr>
              <w:ind w:left="0"/>
              <w:jc w:val="center"/>
              <w:rPr>
                <w:b/>
                <w:bCs/>
              </w:rPr>
            </w:pPr>
            <w:r>
              <w:rPr>
                <w:b/>
                <w:bCs/>
              </w:rPr>
              <w:t>TESTING-V2</w:t>
            </w:r>
          </w:p>
        </w:tc>
      </w:tr>
      <w:tr w:rsidR="003F2E38" w14:paraId="60E1372F" w14:textId="77777777" w:rsidTr="00A8568D">
        <w:trPr>
          <w:trHeight w:val="219"/>
        </w:trPr>
        <w:tc>
          <w:tcPr>
            <w:tcW w:w="3490" w:type="dxa"/>
          </w:tcPr>
          <w:p w14:paraId="3D2AFC02" w14:textId="70A3E1F5" w:rsidR="003F2E38" w:rsidRPr="00D771E3" w:rsidRDefault="003F2E38" w:rsidP="00A8568D">
            <w:pPr>
              <w:ind w:left="0"/>
              <w:rPr>
                <w:b/>
                <w:bCs/>
              </w:rPr>
            </w:pPr>
            <w:r w:rsidRPr="00D771E3">
              <w:rPr>
                <w:b/>
                <w:bCs/>
              </w:rPr>
              <w:t xml:space="preserve">Access to </w:t>
            </w:r>
            <w:r>
              <w:rPr>
                <w:b/>
                <w:bCs/>
              </w:rPr>
              <w:t>Announce Update</w:t>
            </w:r>
            <w:r w:rsidR="006C6C22">
              <w:rPr>
                <w:b/>
                <w:bCs/>
              </w:rPr>
              <w:t xml:space="preserve"> button</w:t>
            </w:r>
          </w:p>
        </w:tc>
        <w:tc>
          <w:tcPr>
            <w:tcW w:w="1163" w:type="dxa"/>
          </w:tcPr>
          <w:p w14:paraId="3512ADA9" w14:textId="77777777" w:rsidR="003F2E38" w:rsidRDefault="003F2E38" w:rsidP="00A8568D">
            <w:pPr>
              <w:ind w:left="0"/>
              <w:jc w:val="center"/>
            </w:pPr>
            <w:r>
              <w:t>Y</w:t>
            </w:r>
          </w:p>
        </w:tc>
        <w:tc>
          <w:tcPr>
            <w:tcW w:w="1163" w:type="dxa"/>
          </w:tcPr>
          <w:p w14:paraId="289CEEC8" w14:textId="77777777" w:rsidR="003F2E38" w:rsidRPr="00D771E3" w:rsidRDefault="003F2E38" w:rsidP="00A8568D">
            <w:pPr>
              <w:ind w:left="0"/>
              <w:jc w:val="center"/>
            </w:pPr>
            <w:r>
              <w:t>N</w:t>
            </w:r>
          </w:p>
        </w:tc>
        <w:tc>
          <w:tcPr>
            <w:tcW w:w="1180" w:type="dxa"/>
          </w:tcPr>
          <w:p w14:paraId="278145F3" w14:textId="77777777" w:rsidR="003F2E38" w:rsidRPr="00D771E3" w:rsidRDefault="003F2E38" w:rsidP="00A8568D">
            <w:pPr>
              <w:ind w:left="0"/>
              <w:jc w:val="center"/>
            </w:pPr>
            <w:r>
              <w:t>N</w:t>
            </w:r>
          </w:p>
        </w:tc>
        <w:tc>
          <w:tcPr>
            <w:tcW w:w="1180" w:type="dxa"/>
          </w:tcPr>
          <w:p w14:paraId="25654635" w14:textId="77777777" w:rsidR="003F2E38" w:rsidRPr="00D771E3" w:rsidRDefault="003F2E38" w:rsidP="00A8568D">
            <w:pPr>
              <w:ind w:left="0"/>
              <w:jc w:val="center"/>
            </w:pPr>
            <w:r w:rsidRPr="00D771E3">
              <w:t>N</w:t>
            </w:r>
          </w:p>
        </w:tc>
        <w:tc>
          <w:tcPr>
            <w:tcW w:w="1180" w:type="dxa"/>
          </w:tcPr>
          <w:p w14:paraId="39432B4F" w14:textId="77777777" w:rsidR="003F2E38" w:rsidRPr="00D771E3" w:rsidRDefault="003F2E38" w:rsidP="00A8568D">
            <w:pPr>
              <w:ind w:left="0"/>
              <w:jc w:val="center"/>
            </w:pPr>
            <w:r>
              <w:t>N</w:t>
            </w:r>
          </w:p>
        </w:tc>
      </w:tr>
      <w:tr w:rsidR="006C6C22" w14:paraId="589F34A1" w14:textId="77777777" w:rsidTr="00A8568D">
        <w:trPr>
          <w:trHeight w:val="219"/>
        </w:trPr>
        <w:tc>
          <w:tcPr>
            <w:tcW w:w="3490" w:type="dxa"/>
          </w:tcPr>
          <w:p w14:paraId="1DA33003" w14:textId="4FA1EB2F" w:rsidR="006C6C22" w:rsidRPr="00D771E3" w:rsidRDefault="006C6C22" w:rsidP="006C6C22">
            <w:pPr>
              <w:ind w:left="0"/>
              <w:rPr>
                <w:b/>
                <w:bCs/>
              </w:rPr>
            </w:pPr>
            <w:r w:rsidRPr="00D771E3">
              <w:rPr>
                <w:b/>
                <w:bCs/>
              </w:rPr>
              <w:t xml:space="preserve">Access to </w:t>
            </w:r>
            <w:r>
              <w:rPr>
                <w:b/>
                <w:bCs/>
              </w:rPr>
              <w:t>Environment Lockdown checkbox</w:t>
            </w:r>
          </w:p>
        </w:tc>
        <w:tc>
          <w:tcPr>
            <w:tcW w:w="1163" w:type="dxa"/>
          </w:tcPr>
          <w:p w14:paraId="1875A7E0" w14:textId="6531576F" w:rsidR="006C6C22" w:rsidRDefault="006C6C22" w:rsidP="006C6C22">
            <w:pPr>
              <w:ind w:left="0"/>
              <w:jc w:val="center"/>
            </w:pPr>
            <w:r>
              <w:t>Y</w:t>
            </w:r>
          </w:p>
        </w:tc>
        <w:tc>
          <w:tcPr>
            <w:tcW w:w="1163" w:type="dxa"/>
          </w:tcPr>
          <w:p w14:paraId="74B60C78" w14:textId="30F4264D" w:rsidR="006C6C22" w:rsidRDefault="006C6C22" w:rsidP="006C6C22">
            <w:pPr>
              <w:ind w:left="0"/>
              <w:jc w:val="center"/>
            </w:pPr>
            <w:r>
              <w:t>N</w:t>
            </w:r>
          </w:p>
        </w:tc>
        <w:tc>
          <w:tcPr>
            <w:tcW w:w="1180" w:type="dxa"/>
          </w:tcPr>
          <w:p w14:paraId="07095E78" w14:textId="216E1DCF" w:rsidR="006C6C22" w:rsidRDefault="006C6C22" w:rsidP="006C6C22">
            <w:pPr>
              <w:ind w:left="0"/>
              <w:jc w:val="center"/>
            </w:pPr>
            <w:r>
              <w:t>N</w:t>
            </w:r>
          </w:p>
        </w:tc>
        <w:tc>
          <w:tcPr>
            <w:tcW w:w="1180" w:type="dxa"/>
          </w:tcPr>
          <w:p w14:paraId="0D79D346" w14:textId="187A4CC4" w:rsidR="006C6C22" w:rsidRPr="00D771E3" w:rsidRDefault="006C6C22" w:rsidP="006C6C22">
            <w:pPr>
              <w:ind w:left="0"/>
              <w:jc w:val="center"/>
            </w:pPr>
            <w:r w:rsidRPr="00D771E3">
              <w:t>N</w:t>
            </w:r>
          </w:p>
        </w:tc>
        <w:tc>
          <w:tcPr>
            <w:tcW w:w="1180" w:type="dxa"/>
          </w:tcPr>
          <w:p w14:paraId="15AAE851" w14:textId="26DFC862" w:rsidR="006C6C22" w:rsidRDefault="006C6C22" w:rsidP="006C6C22">
            <w:pPr>
              <w:ind w:left="0"/>
              <w:jc w:val="center"/>
            </w:pPr>
            <w:r>
              <w:t>N</w:t>
            </w:r>
          </w:p>
        </w:tc>
      </w:tr>
      <w:tr w:rsidR="006C6C22" w14:paraId="42808B0F" w14:textId="77777777" w:rsidTr="00A8568D">
        <w:trPr>
          <w:trHeight w:val="219"/>
        </w:trPr>
        <w:tc>
          <w:tcPr>
            <w:tcW w:w="3490" w:type="dxa"/>
          </w:tcPr>
          <w:p w14:paraId="766B2843" w14:textId="017EBB95" w:rsidR="006C6C22" w:rsidRPr="00D771E3" w:rsidRDefault="006C6C22" w:rsidP="006C6C22">
            <w:pPr>
              <w:ind w:left="0"/>
              <w:rPr>
                <w:b/>
                <w:bCs/>
              </w:rPr>
            </w:pPr>
            <w:r w:rsidRPr="00D771E3">
              <w:rPr>
                <w:b/>
                <w:bCs/>
              </w:rPr>
              <w:t xml:space="preserve">Access to </w:t>
            </w:r>
            <w:r>
              <w:rPr>
                <w:b/>
                <w:bCs/>
              </w:rPr>
              <w:t>Allow Invalid Items checkbox</w:t>
            </w:r>
          </w:p>
        </w:tc>
        <w:tc>
          <w:tcPr>
            <w:tcW w:w="1163" w:type="dxa"/>
          </w:tcPr>
          <w:p w14:paraId="07F4928C" w14:textId="7512561B" w:rsidR="006C6C22" w:rsidRDefault="006C6C22" w:rsidP="006C6C22">
            <w:pPr>
              <w:ind w:left="0"/>
              <w:jc w:val="center"/>
            </w:pPr>
            <w:r>
              <w:t>Y</w:t>
            </w:r>
          </w:p>
        </w:tc>
        <w:tc>
          <w:tcPr>
            <w:tcW w:w="1163" w:type="dxa"/>
          </w:tcPr>
          <w:p w14:paraId="4CA6B03E" w14:textId="5B7E3481" w:rsidR="006C6C22" w:rsidRDefault="006C6C22" w:rsidP="006C6C22">
            <w:pPr>
              <w:ind w:left="0"/>
              <w:jc w:val="center"/>
            </w:pPr>
            <w:r>
              <w:t>N</w:t>
            </w:r>
          </w:p>
        </w:tc>
        <w:tc>
          <w:tcPr>
            <w:tcW w:w="1180" w:type="dxa"/>
          </w:tcPr>
          <w:p w14:paraId="31C41AE2" w14:textId="13B12BE2" w:rsidR="006C6C22" w:rsidRDefault="006C6C22" w:rsidP="006C6C22">
            <w:pPr>
              <w:ind w:left="0"/>
              <w:jc w:val="center"/>
            </w:pPr>
            <w:r>
              <w:t>N</w:t>
            </w:r>
          </w:p>
        </w:tc>
        <w:tc>
          <w:tcPr>
            <w:tcW w:w="1180" w:type="dxa"/>
          </w:tcPr>
          <w:p w14:paraId="4B481A35" w14:textId="0EED299D" w:rsidR="006C6C22" w:rsidRPr="00D771E3" w:rsidRDefault="006C6C22" w:rsidP="006C6C22">
            <w:pPr>
              <w:ind w:left="0"/>
              <w:jc w:val="center"/>
            </w:pPr>
            <w:r w:rsidRPr="00D771E3">
              <w:t>N</w:t>
            </w:r>
          </w:p>
        </w:tc>
        <w:tc>
          <w:tcPr>
            <w:tcW w:w="1180" w:type="dxa"/>
          </w:tcPr>
          <w:p w14:paraId="28222F62" w14:textId="3B621B77" w:rsidR="006C6C22" w:rsidRDefault="006C6C22" w:rsidP="006C6C22">
            <w:pPr>
              <w:ind w:left="0"/>
              <w:jc w:val="center"/>
            </w:pPr>
            <w:r>
              <w:t>N</w:t>
            </w:r>
          </w:p>
        </w:tc>
      </w:tr>
    </w:tbl>
    <w:p w14:paraId="32515F59" w14:textId="76C3A3BC" w:rsidR="00204417" w:rsidRDefault="00204417" w:rsidP="00700E5F"/>
    <w:p w14:paraId="5FED131F" w14:textId="77777777" w:rsidR="00700E5F" w:rsidRPr="004C244C" w:rsidRDefault="00700E5F" w:rsidP="004C244C"/>
    <w:p w14:paraId="50768F2C" w14:textId="636F2C02" w:rsidR="004A7A30" w:rsidRDefault="004A7A30" w:rsidP="008B1251">
      <w:pPr>
        <w:pStyle w:val="Nadpis2"/>
      </w:pPr>
      <w:bookmarkStart w:id="129" w:name="_Toc221813325"/>
      <w:r>
        <w:t>Status Forms</w:t>
      </w:r>
      <w:bookmarkEnd w:id="129"/>
    </w:p>
    <w:p w14:paraId="1766841C" w14:textId="5FCCBDA1" w:rsidR="004A7A30" w:rsidRDefault="004A7A30" w:rsidP="004A7A30">
      <w:pPr>
        <w:ind w:left="0"/>
      </w:pPr>
      <w:r>
        <w:t>This chapter only describes common controls that can be found in all status forms across the application. Deviations from these are described in chapters dedicated to the respective status form</w:t>
      </w:r>
      <w:r w:rsidR="00B31484">
        <w:t>s</w:t>
      </w:r>
      <w:r>
        <w:t>.</w:t>
      </w:r>
    </w:p>
    <w:p w14:paraId="010F9AC0" w14:textId="77777777" w:rsidR="004A7A30" w:rsidRDefault="004A7A30" w:rsidP="004A7A30">
      <w:pPr>
        <w:ind w:left="0"/>
      </w:pPr>
    </w:p>
    <w:p w14:paraId="3AF83BAB" w14:textId="59ADDF80" w:rsidR="004A7A30" w:rsidRDefault="004A7A30" w:rsidP="004A7A30">
      <w:pPr>
        <w:ind w:left="0"/>
      </w:pPr>
      <w:r>
        <w:t>Status forms fetch data from databases and present them to user in format of data</w:t>
      </w:r>
      <w:r w:rsidR="00B31484">
        <w:t xml:space="preserve"> </w:t>
      </w:r>
      <w:r>
        <w:t>set loaded to a grid view:</w:t>
      </w:r>
    </w:p>
    <w:p w14:paraId="19C75F0A" w14:textId="1095D3B5" w:rsidR="004A7A30" w:rsidRDefault="004A7A30" w:rsidP="004A7A30">
      <w:pPr>
        <w:ind w:left="0"/>
      </w:pPr>
    </w:p>
    <w:p w14:paraId="5EE78EC2" w14:textId="4C0D4EB7" w:rsidR="004A7A30" w:rsidRDefault="001D6CA3" w:rsidP="004A7A30">
      <w:pPr>
        <w:ind w:left="0"/>
      </w:pPr>
      <w:r>
        <w:rPr>
          <w:noProof/>
        </w:rPr>
        <w:lastRenderedPageBreak/>
        <w:drawing>
          <wp:inline distT="0" distB="0" distL="0" distR="0" wp14:anchorId="3591A516" wp14:editId="65E5EC30">
            <wp:extent cx="5732145" cy="3137535"/>
            <wp:effectExtent l="0" t="0" r="1905" b="5715"/>
            <wp:docPr id="202" name="Obráze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32145" cy="3137535"/>
                    </a:xfrm>
                    <a:prstGeom prst="rect">
                      <a:avLst/>
                    </a:prstGeom>
                  </pic:spPr>
                </pic:pic>
              </a:graphicData>
            </a:graphic>
          </wp:inline>
        </w:drawing>
      </w:r>
    </w:p>
    <w:p w14:paraId="52C5FFED" w14:textId="3101AB19" w:rsidR="004A7A30" w:rsidRDefault="004A7A30" w:rsidP="004A7A30">
      <w:pPr>
        <w:ind w:left="0"/>
        <w:jc w:val="center"/>
        <w:rPr>
          <w:i/>
          <w:iCs w:val="0"/>
          <w:sz w:val="18"/>
          <w:szCs w:val="18"/>
        </w:rPr>
      </w:pPr>
      <w:r w:rsidRPr="004A7A30">
        <w:rPr>
          <w:i/>
          <w:iCs w:val="0"/>
          <w:sz w:val="18"/>
          <w:szCs w:val="18"/>
        </w:rPr>
        <w:t>Status form example (RMS Status form)</w:t>
      </w:r>
    </w:p>
    <w:p w14:paraId="280DBA9F" w14:textId="31BD25C0" w:rsidR="004A7A30" w:rsidRDefault="004A7A30" w:rsidP="004A7A30">
      <w:pPr>
        <w:jc w:val="center"/>
        <w:rPr>
          <w:i/>
          <w:iCs w:val="0"/>
          <w:sz w:val="18"/>
          <w:szCs w:val="18"/>
        </w:rPr>
      </w:pPr>
    </w:p>
    <w:p w14:paraId="5A81B7EB" w14:textId="7AD3B269" w:rsidR="004A7A30" w:rsidRDefault="004A7A30" w:rsidP="004A7A30">
      <w:pPr>
        <w:ind w:left="0"/>
      </w:pPr>
      <w:r>
        <w:t>Some status forms offer user to choose from multiple data sets, like in the example above:</w:t>
      </w:r>
    </w:p>
    <w:p w14:paraId="267071D0" w14:textId="4FCE5F8A" w:rsidR="004A7A30" w:rsidRPr="004A7A30" w:rsidRDefault="004A7A30" w:rsidP="00EE21A5">
      <w:pPr>
        <w:pStyle w:val="Odstavecseseznamem"/>
        <w:numPr>
          <w:ilvl w:val="0"/>
          <w:numId w:val="27"/>
        </w:numPr>
        <w:rPr>
          <w:b/>
          <w:bCs/>
        </w:rPr>
      </w:pPr>
      <w:r w:rsidRPr="004A7A30">
        <w:rPr>
          <w:b/>
          <w:bCs/>
        </w:rPr>
        <w:t>Basic</w:t>
      </w:r>
      <w:r>
        <w:rPr>
          <w:b/>
          <w:bCs/>
        </w:rPr>
        <w:t xml:space="preserve"> </w:t>
      </w:r>
      <w:r w:rsidRPr="004A7A30">
        <w:t>(returns basic set of data)</w:t>
      </w:r>
    </w:p>
    <w:p w14:paraId="33C02158" w14:textId="40A2CB53" w:rsidR="004A7A30" w:rsidRPr="001D6CA3" w:rsidRDefault="004A7A30" w:rsidP="00EE21A5">
      <w:pPr>
        <w:pStyle w:val="Odstavecseseznamem"/>
        <w:numPr>
          <w:ilvl w:val="0"/>
          <w:numId w:val="27"/>
        </w:numPr>
        <w:rPr>
          <w:b/>
          <w:bCs/>
        </w:rPr>
      </w:pPr>
      <w:r w:rsidRPr="004A7A30">
        <w:rPr>
          <w:b/>
          <w:bCs/>
        </w:rPr>
        <w:t>Extended</w:t>
      </w:r>
      <w:r>
        <w:rPr>
          <w:b/>
          <w:bCs/>
        </w:rPr>
        <w:t xml:space="preserve"> </w:t>
      </w:r>
      <w:r w:rsidRPr="004A7A30">
        <w:t>(</w:t>
      </w:r>
      <w:r w:rsidR="00C039D6">
        <w:t xml:space="preserve">usually </w:t>
      </w:r>
      <w:r w:rsidR="00BE3EA7">
        <w:t>contains all columns from the Basic data set and also additional columns)</w:t>
      </w:r>
    </w:p>
    <w:p w14:paraId="405EF97B" w14:textId="39240D30" w:rsidR="001D6CA3" w:rsidRPr="004A7A30" w:rsidRDefault="001D6CA3" w:rsidP="00EE21A5">
      <w:pPr>
        <w:pStyle w:val="Odstavecseseznamem"/>
        <w:numPr>
          <w:ilvl w:val="0"/>
          <w:numId w:val="27"/>
        </w:numPr>
        <w:rPr>
          <w:b/>
          <w:bCs/>
        </w:rPr>
      </w:pPr>
      <w:r w:rsidRPr="001D6CA3">
        <w:rPr>
          <w:b/>
          <w:bCs/>
          <w:i/>
          <w:iCs w:val="0"/>
        </w:rPr>
        <w:t>Specific</w:t>
      </w:r>
      <w:r>
        <w:rPr>
          <w:b/>
          <w:bCs/>
        </w:rPr>
        <w:t xml:space="preserve"> </w:t>
      </w:r>
      <w:r w:rsidRPr="001D6CA3">
        <w:t>(</w:t>
      </w:r>
      <w:r>
        <w:t>name and data set content vary per status form)</w:t>
      </w:r>
    </w:p>
    <w:p w14:paraId="7BC83C7E" w14:textId="03BF2816" w:rsidR="004A7A30" w:rsidRDefault="004A7A30" w:rsidP="004A7A30">
      <w:pPr>
        <w:ind w:left="0"/>
      </w:pPr>
      <w:r>
        <w:t xml:space="preserve">Data set names can vary per status </w:t>
      </w:r>
      <w:r w:rsidR="00E67BC8">
        <w:t>forms</w:t>
      </w:r>
      <w:r>
        <w:t>.</w:t>
      </w:r>
    </w:p>
    <w:p w14:paraId="1656A873" w14:textId="77777777" w:rsidR="004A7A30" w:rsidRDefault="004A7A30" w:rsidP="004A7A30">
      <w:pPr>
        <w:ind w:left="0"/>
      </w:pPr>
    </w:p>
    <w:p w14:paraId="0BE4EF42" w14:textId="1EAF1476" w:rsidR="004A7A30" w:rsidRDefault="004A7A30" w:rsidP="004A7A30">
      <w:pPr>
        <w:ind w:left="0"/>
      </w:pPr>
      <w:r>
        <w:t xml:space="preserve">Following </w:t>
      </w:r>
      <w:r w:rsidR="003F5C90">
        <w:t xml:space="preserve">common </w:t>
      </w:r>
      <w:r>
        <w:t>button controls are present on status form</w:t>
      </w:r>
      <w:r w:rsidR="003F5C90">
        <w:t>s</w:t>
      </w:r>
      <w:r>
        <w:t>:</w:t>
      </w:r>
    </w:p>
    <w:p w14:paraId="68BB770A" w14:textId="77777777" w:rsidR="004A7A30" w:rsidRDefault="004A7A30" w:rsidP="004A7A30"/>
    <w:tbl>
      <w:tblPr>
        <w:tblStyle w:val="Mkatabulky"/>
        <w:tblW w:w="9356" w:type="dxa"/>
        <w:tblInd w:w="-5" w:type="dxa"/>
        <w:tblLook w:val="04A0" w:firstRow="1" w:lastRow="0" w:firstColumn="1" w:lastColumn="0" w:noHBand="0" w:noVBand="1"/>
      </w:tblPr>
      <w:tblGrid>
        <w:gridCol w:w="1530"/>
        <w:gridCol w:w="7826"/>
      </w:tblGrid>
      <w:tr w:rsidR="004A7A30" w:rsidRPr="00DF00E8" w14:paraId="24B19202" w14:textId="77777777" w:rsidTr="004A1B65">
        <w:trPr>
          <w:trHeight w:val="701"/>
        </w:trPr>
        <w:tc>
          <w:tcPr>
            <w:tcW w:w="1530" w:type="dxa"/>
            <w:shd w:val="clear" w:color="auto" w:fill="D9D9D9" w:themeFill="background1" w:themeFillShade="D9"/>
          </w:tcPr>
          <w:p w14:paraId="7AD2A015" w14:textId="77777777" w:rsidR="004A7A30" w:rsidRPr="00DF00E8" w:rsidRDefault="004A7A30" w:rsidP="004A1B65">
            <w:pPr>
              <w:ind w:left="0"/>
              <w:rPr>
                <w:b/>
                <w:bCs/>
              </w:rPr>
            </w:pPr>
            <w:r>
              <w:rPr>
                <w:b/>
                <w:bCs/>
              </w:rPr>
              <w:t>Button Caption</w:t>
            </w:r>
          </w:p>
        </w:tc>
        <w:tc>
          <w:tcPr>
            <w:tcW w:w="7826" w:type="dxa"/>
            <w:shd w:val="clear" w:color="auto" w:fill="D9D9D9" w:themeFill="background1" w:themeFillShade="D9"/>
          </w:tcPr>
          <w:p w14:paraId="7D544394" w14:textId="77777777" w:rsidR="004A7A30" w:rsidRPr="00DF00E8" w:rsidRDefault="004A7A30" w:rsidP="004A1B65">
            <w:pPr>
              <w:ind w:left="0"/>
              <w:rPr>
                <w:b/>
                <w:bCs/>
              </w:rPr>
            </w:pPr>
            <w:r w:rsidRPr="00DF00E8">
              <w:rPr>
                <w:b/>
                <w:bCs/>
              </w:rPr>
              <w:t>Description</w:t>
            </w:r>
          </w:p>
        </w:tc>
      </w:tr>
      <w:tr w:rsidR="004A7A30" w:rsidRPr="00AD3D46" w14:paraId="2213819E" w14:textId="77777777" w:rsidTr="004A1B65">
        <w:trPr>
          <w:trHeight w:val="219"/>
        </w:trPr>
        <w:tc>
          <w:tcPr>
            <w:tcW w:w="1530" w:type="dxa"/>
          </w:tcPr>
          <w:p w14:paraId="4B3B1956" w14:textId="77777777" w:rsidR="004A7A30" w:rsidRPr="00447552" w:rsidRDefault="004A7A30" w:rsidP="004A1B65">
            <w:pPr>
              <w:ind w:left="0"/>
              <w:rPr>
                <w:b/>
                <w:bCs/>
                <w:sz w:val="18"/>
                <w:szCs w:val="18"/>
              </w:rPr>
            </w:pPr>
            <w:r>
              <w:rPr>
                <w:b/>
                <w:bCs/>
                <w:sz w:val="18"/>
                <w:szCs w:val="18"/>
              </w:rPr>
              <w:t>Refresh</w:t>
            </w:r>
          </w:p>
        </w:tc>
        <w:tc>
          <w:tcPr>
            <w:tcW w:w="7826" w:type="dxa"/>
          </w:tcPr>
          <w:p w14:paraId="3547E471" w14:textId="77777777" w:rsidR="004A7A30" w:rsidRPr="00AD3D46" w:rsidRDefault="004A7A30" w:rsidP="004A1B65">
            <w:pPr>
              <w:ind w:left="0"/>
            </w:pPr>
            <w:r>
              <w:t>Reloads the data set.</w:t>
            </w:r>
          </w:p>
        </w:tc>
      </w:tr>
      <w:tr w:rsidR="004A7A30" w:rsidRPr="00AD3D46" w14:paraId="228B6240" w14:textId="77777777" w:rsidTr="004A1B65">
        <w:trPr>
          <w:trHeight w:val="219"/>
        </w:trPr>
        <w:tc>
          <w:tcPr>
            <w:tcW w:w="1530" w:type="dxa"/>
          </w:tcPr>
          <w:p w14:paraId="61605793" w14:textId="77777777" w:rsidR="004A7A30" w:rsidRPr="00E755CC" w:rsidRDefault="004A7A30" w:rsidP="004A1B65">
            <w:pPr>
              <w:ind w:left="0"/>
              <w:rPr>
                <w:b/>
                <w:bCs/>
                <w:sz w:val="18"/>
                <w:szCs w:val="18"/>
              </w:rPr>
            </w:pPr>
            <w:r w:rsidRPr="00E755CC">
              <w:rPr>
                <w:b/>
                <w:bCs/>
                <w:sz w:val="18"/>
                <w:szCs w:val="18"/>
              </w:rPr>
              <w:t>Copy</w:t>
            </w:r>
          </w:p>
        </w:tc>
        <w:tc>
          <w:tcPr>
            <w:tcW w:w="7826" w:type="dxa"/>
          </w:tcPr>
          <w:p w14:paraId="27D2015D" w14:textId="4AA76429" w:rsidR="004A7A30" w:rsidRDefault="004A7A30" w:rsidP="004A1B65">
            <w:pPr>
              <w:ind w:left="0"/>
            </w:pPr>
            <w:r>
              <w:t xml:space="preserve">Copies the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p>
          <w:p w14:paraId="45E36E0E" w14:textId="77777777" w:rsidR="00DD3226" w:rsidRDefault="00DD3226" w:rsidP="004A1B65">
            <w:pPr>
              <w:ind w:left="0"/>
            </w:pPr>
          </w:p>
          <w:p w14:paraId="480C7FB0" w14:textId="25649E94" w:rsidR="00DD3226" w:rsidRPr="00AD3D46" w:rsidRDefault="00DD3226" w:rsidP="004A1B65">
            <w:pPr>
              <w:ind w:left="0"/>
            </w:pPr>
            <w:r w:rsidRPr="00A37D6A">
              <w:rPr>
                <w:b/>
                <w:bCs/>
              </w:rPr>
              <w:t>HINT:</w:t>
            </w:r>
            <w:r>
              <w:t xml:space="preserve"> Hold </w:t>
            </w:r>
            <w:r>
              <w:rPr>
                <w:sz w:val="18"/>
                <w:szCs w:val="18"/>
              </w:rPr>
              <w:t>SHIFT</w:t>
            </w:r>
            <w:r>
              <w:t xml:space="preserve"> while clicking on the</w:t>
            </w:r>
            <w:r w:rsidRPr="00A37D6A">
              <w:rPr>
                <w:b/>
                <w:bCs/>
                <w:sz w:val="18"/>
                <w:szCs w:val="18"/>
              </w:rPr>
              <w:t xml:space="preserve"> Copy </w:t>
            </w:r>
            <w:r>
              <w:t xml:space="preserve">button (or press </w:t>
            </w:r>
            <w:r w:rsidRPr="004A1B65">
              <w:rPr>
                <w:b/>
                <w:bCs/>
                <w:sz w:val="18"/>
                <w:szCs w:val="18"/>
              </w:rPr>
              <w:t>SHIFT+CTRL+C</w:t>
            </w:r>
            <w:r>
              <w:t>) to copy only the data rows without header and footer.</w:t>
            </w:r>
            <w:r>
              <w:br/>
            </w:r>
          </w:p>
        </w:tc>
      </w:tr>
      <w:tr w:rsidR="004A7A30" w:rsidRPr="00AD3D46" w14:paraId="2029624B" w14:textId="77777777" w:rsidTr="004A1B65">
        <w:trPr>
          <w:trHeight w:val="219"/>
        </w:trPr>
        <w:tc>
          <w:tcPr>
            <w:tcW w:w="1530" w:type="dxa"/>
          </w:tcPr>
          <w:p w14:paraId="5844E686" w14:textId="77777777" w:rsidR="004A7A30" w:rsidRPr="00E755CC" w:rsidRDefault="004A7A30" w:rsidP="004A1B65">
            <w:pPr>
              <w:ind w:left="0"/>
              <w:rPr>
                <w:b/>
                <w:bCs/>
                <w:sz w:val="18"/>
                <w:szCs w:val="18"/>
              </w:rPr>
            </w:pPr>
            <w:r>
              <w:rPr>
                <w:b/>
                <w:bCs/>
                <w:sz w:val="18"/>
                <w:szCs w:val="18"/>
              </w:rPr>
              <w:t>Close</w:t>
            </w:r>
          </w:p>
        </w:tc>
        <w:tc>
          <w:tcPr>
            <w:tcW w:w="7826" w:type="dxa"/>
          </w:tcPr>
          <w:p w14:paraId="664C8223" w14:textId="77777777" w:rsidR="004A7A30" w:rsidRDefault="004A7A30" w:rsidP="004A1B65">
            <w:pPr>
              <w:ind w:left="0"/>
            </w:pPr>
            <w:r>
              <w:t>Closes the status form.</w:t>
            </w:r>
          </w:p>
        </w:tc>
      </w:tr>
    </w:tbl>
    <w:p w14:paraId="405E153C" w14:textId="45D4B307" w:rsidR="004A7A30" w:rsidRPr="004A7A30" w:rsidRDefault="004A7A30" w:rsidP="004A7A30">
      <w:pPr>
        <w:rPr>
          <w:i/>
          <w:iCs w:val="0"/>
          <w:sz w:val="18"/>
          <w:szCs w:val="18"/>
        </w:rPr>
      </w:pPr>
    </w:p>
    <w:p w14:paraId="4627365E" w14:textId="77777777" w:rsidR="004A7A30" w:rsidRPr="004A7A30" w:rsidRDefault="004A7A30" w:rsidP="004A7A30"/>
    <w:p w14:paraId="0EAF4B48" w14:textId="1FC48031" w:rsidR="00B955CE" w:rsidRDefault="00DE444B" w:rsidP="008B1251">
      <w:pPr>
        <w:pStyle w:val="Nadpis2"/>
      </w:pPr>
      <w:bookmarkStart w:id="130" w:name="_Toc221813326"/>
      <w:r>
        <w:t>Inventory</w:t>
      </w:r>
      <w:r w:rsidR="00B955CE">
        <w:t xml:space="preserve"> Operations</w:t>
      </w:r>
      <w:bookmarkEnd w:id="130"/>
    </w:p>
    <w:p w14:paraId="75E7B270" w14:textId="47F2205C" w:rsidR="00B955CE" w:rsidRDefault="00B955CE" w:rsidP="00CD44D1">
      <w:pPr>
        <w:pStyle w:val="Nadpis3"/>
      </w:pPr>
      <w:bookmarkStart w:id="131" w:name="_Inventory_Import"/>
      <w:bookmarkStart w:id="132" w:name="_Toc221813327"/>
      <w:bookmarkEnd w:id="131"/>
      <w:r w:rsidRPr="00153D81">
        <w:t>Inventory Import</w:t>
      </w:r>
      <w:bookmarkEnd w:id="132"/>
    </w:p>
    <w:p w14:paraId="2ED04CEE" w14:textId="1CD27EDA" w:rsidR="00D05FD7" w:rsidRDefault="00D05FD7" w:rsidP="00D05FD7">
      <w:pPr>
        <w:pStyle w:val="Odstavecseseznamem"/>
        <w:ind w:left="0"/>
      </w:pPr>
      <w:r>
        <w:t xml:space="preserve">Inventory import </w:t>
      </w:r>
      <w:r w:rsidR="00BE70C1">
        <w:t>means populating Phoenix main grid with inventory items</w:t>
      </w:r>
      <w:r w:rsidR="00995807">
        <w:t xml:space="preserve"> and retrieving their attributes from the respective systems</w:t>
      </w:r>
      <w:r w:rsidR="00BE70C1">
        <w:t xml:space="preserve">. The </w:t>
      </w:r>
      <w:r>
        <w:t xml:space="preserve">process differs for users with </w:t>
      </w:r>
      <w:r w:rsidRPr="00960D8D">
        <w:rPr>
          <w:sz w:val="18"/>
          <w:szCs w:val="18"/>
        </w:rPr>
        <w:t>ADMIN</w:t>
      </w:r>
      <w:r w:rsidR="00960D8D">
        <w:t xml:space="preserve"> </w:t>
      </w:r>
      <w:r>
        <w:t>and other roles</w:t>
      </w:r>
      <w:r w:rsidR="00960D8D">
        <w:t xml:space="preserve">, where </w:t>
      </w:r>
      <w:r w:rsidR="00960D8D" w:rsidRPr="00960D8D">
        <w:rPr>
          <w:sz w:val="18"/>
          <w:szCs w:val="18"/>
        </w:rPr>
        <w:t>ADMIN</w:t>
      </w:r>
      <w:r w:rsidR="00960D8D">
        <w:t xml:space="preserve"> users can define </w:t>
      </w:r>
      <w:r w:rsidR="00A9227B">
        <w:t>additional</w:t>
      </w:r>
      <w:r w:rsidR="00960D8D">
        <w:t xml:space="preserve"> options</w:t>
      </w:r>
      <w:r w:rsidR="00995807">
        <w:t xml:space="preserve"> during the import</w:t>
      </w:r>
      <w:r>
        <w:t>.</w:t>
      </w:r>
      <w:r w:rsidR="005D2BE4">
        <w:t xml:space="preserve"> The same </w:t>
      </w:r>
      <w:hyperlink w:anchor="_Inventory_Item_Tokens" w:history="1">
        <w:r w:rsidR="005D2BE4" w:rsidRPr="005D2BE4">
          <w:rPr>
            <w:rStyle w:val="Hypertextovodkaz"/>
          </w:rPr>
          <w:t>Inventory Item Tokens</w:t>
        </w:r>
      </w:hyperlink>
      <w:r w:rsidR="005D2BE4">
        <w:t xml:space="preserve"> and </w:t>
      </w:r>
      <w:hyperlink w:anchor="_Row_Parsing_Rules" w:history="1">
        <w:r w:rsidRPr="00D05FD7">
          <w:rPr>
            <w:rStyle w:val="Hypertextovodkaz"/>
          </w:rPr>
          <w:t>Row Parsing Rules</w:t>
        </w:r>
      </w:hyperlink>
      <w:r w:rsidR="005D2BE4">
        <w:t xml:space="preserve"> are </w:t>
      </w:r>
      <w:r w:rsidR="00995807">
        <w:t xml:space="preserve">then </w:t>
      </w:r>
      <w:r w:rsidR="005D2BE4">
        <w:t>used in both options.</w:t>
      </w:r>
    </w:p>
    <w:p w14:paraId="3841A219" w14:textId="77B026CC" w:rsidR="00DE444B" w:rsidRDefault="005512B5" w:rsidP="000A1322">
      <w:pPr>
        <w:pStyle w:val="Nadpis5"/>
      </w:pPr>
      <w:bookmarkStart w:id="133" w:name="_Basic_Import"/>
      <w:bookmarkStart w:id="134" w:name="_Toc221813328"/>
      <w:bookmarkEnd w:id="133"/>
      <w:r>
        <w:t>Standard</w:t>
      </w:r>
      <w:r w:rsidR="00483A16">
        <w:t xml:space="preserve"> Import</w:t>
      </w:r>
      <w:bookmarkEnd w:id="134"/>
    </w:p>
    <w:p w14:paraId="7CCF860C" w14:textId="4BF07C67" w:rsidR="00C94DC8" w:rsidRDefault="00C65017" w:rsidP="007A4AB2">
      <w:pPr>
        <w:ind w:left="0"/>
      </w:pPr>
      <w:r>
        <w:lastRenderedPageBreak/>
        <w:t xml:space="preserve">Users with roles different from </w:t>
      </w:r>
      <w:r w:rsidRPr="00C65017">
        <w:rPr>
          <w:sz w:val="18"/>
          <w:szCs w:val="18"/>
        </w:rPr>
        <w:t>ADMIN</w:t>
      </w:r>
      <w:r>
        <w:t xml:space="preserve"> can choose one of the following ways t</w:t>
      </w:r>
      <w:r w:rsidR="006036E0">
        <w:t>o import inventory into the main grid</w:t>
      </w:r>
      <w:r w:rsidR="00C94DC8">
        <w:t>:</w:t>
      </w:r>
    </w:p>
    <w:p w14:paraId="51946D74" w14:textId="1453564B" w:rsidR="00C94DC8" w:rsidRDefault="00C94DC8" w:rsidP="007A4AB2">
      <w:pPr>
        <w:ind w:left="0"/>
      </w:pPr>
    </w:p>
    <w:tbl>
      <w:tblPr>
        <w:tblStyle w:val="Mkatabulky"/>
        <w:tblW w:w="9356" w:type="dxa"/>
        <w:tblInd w:w="-5" w:type="dxa"/>
        <w:tblLook w:val="04A0" w:firstRow="1" w:lastRow="0" w:firstColumn="1" w:lastColumn="0" w:noHBand="0" w:noVBand="1"/>
      </w:tblPr>
      <w:tblGrid>
        <w:gridCol w:w="1530"/>
        <w:gridCol w:w="7826"/>
      </w:tblGrid>
      <w:tr w:rsidR="00C94DC8" w:rsidRPr="00DF00E8" w14:paraId="429CF958" w14:textId="77777777" w:rsidTr="00C91799">
        <w:trPr>
          <w:trHeight w:val="701"/>
        </w:trPr>
        <w:tc>
          <w:tcPr>
            <w:tcW w:w="1530" w:type="dxa"/>
            <w:shd w:val="clear" w:color="auto" w:fill="D9D9D9" w:themeFill="background1" w:themeFillShade="D9"/>
          </w:tcPr>
          <w:p w14:paraId="254D8D8E" w14:textId="1FC3A167" w:rsidR="00C94DC8" w:rsidRPr="00DF00E8" w:rsidRDefault="00C94DC8" w:rsidP="00C91799">
            <w:pPr>
              <w:ind w:left="0"/>
              <w:rPr>
                <w:b/>
                <w:bCs/>
              </w:rPr>
            </w:pPr>
            <w:r>
              <w:rPr>
                <w:b/>
                <w:bCs/>
              </w:rPr>
              <w:t>Import Source</w:t>
            </w:r>
          </w:p>
        </w:tc>
        <w:tc>
          <w:tcPr>
            <w:tcW w:w="7826" w:type="dxa"/>
            <w:shd w:val="clear" w:color="auto" w:fill="D9D9D9" w:themeFill="background1" w:themeFillShade="D9"/>
          </w:tcPr>
          <w:p w14:paraId="2B3C47D8" w14:textId="7CCE9CC1" w:rsidR="00C94DC8" w:rsidRPr="00DF00E8" w:rsidRDefault="00267853" w:rsidP="00C91799">
            <w:pPr>
              <w:ind w:left="0"/>
              <w:rPr>
                <w:b/>
                <w:bCs/>
              </w:rPr>
            </w:pPr>
            <w:r>
              <w:rPr>
                <w:b/>
                <w:bCs/>
              </w:rPr>
              <w:t>Action</w:t>
            </w:r>
          </w:p>
        </w:tc>
      </w:tr>
      <w:tr w:rsidR="00C94DC8" w:rsidRPr="00AD3D46" w14:paraId="054B592E" w14:textId="77777777" w:rsidTr="00C91799">
        <w:trPr>
          <w:trHeight w:val="219"/>
        </w:trPr>
        <w:tc>
          <w:tcPr>
            <w:tcW w:w="1530" w:type="dxa"/>
          </w:tcPr>
          <w:p w14:paraId="1B167093" w14:textId="7A0721BD" w:rsidR="00C94DC8" w:rsidRPr="00447552" w:rsidRDefault="00C94DC8" w:rsidP="00C91799">
            <w:pPr>
              <w:ind w:left="0"/>
              <w:rPr>
                <w:b/>
                <w:bCs/>
                <w:sz w:val="18"/>
                <w:szCs w:val="18"/>
              </w:rPr>
            </w:pPr>
            <w:r>
              <w:rPr>
                <w:b/>
                <w:bCs/>
                <w:sz w:val="18"/>
                <w:szCs w:val="18"/>
              </w:rPr>
              <w:t>Clipboard</w:t>
            </w:r>
          </w:p>
        </w:tc>
        <w:tc>
          <w:tcPr>
            <w:tcW w:w="7826" w:type="dxa"/>
          </w:tcPr>
          <w:p w14:paraId="46E97571" w14:textId="44F2C41C" w:rsidR="005512B5" w:rsidRPr="005512B5" w:rsidRDefault="00C94DC8" w:rsidP="00C91799">
            <w:pPr>
              <w:ind w:left="0"/>
            </w:pPr>
            <w:r>
              <w:t xml:space="preserve">Move mouse cursor over main grid, and press right mouse button or </w:t>
            </w:r>
            <w:r w:rsidRPr="00910438">
              <w:rPr>
                <w:b/>
                <w:bCs/>
                <w:sz w:val="18"/>
                <w:szCs w:val="18"/>
              </w:rPr>
              <w:t>CTRL+V</w:t>
            </w:r>
            <w:r>
              <w:t xml:space="preserve"> to </w:t>
            </w:r>
            <w:r w:rsidR="00267853">
              <w:t xml:space="preserve">proceed with </w:t>
            </w:r>
            <w:r w:rsidR="00475B8F">
              <w:t>input data</w:t>
            </w:r>
            <w:r>
              <w:t xml:space="preserve"> </w:t>
            </w:r>
            <w:r w:rsidR="00267853">
              <w:t xml:space="preserve">present in </w:t>
            </w:r>
            <w:r>
              <w:t>system clipboard.</w:t>
            </w:r>
          </w:p>
        </w:tc>
      </w:tr>
      <w:tr w:rsidR="00C94DC8" w:rsidRPr="00AD3D46" w14:paraId="5CC81E12" w14:textId="77777777" w:rsidTr="00C91799">
        <w:trPr>
          <w:trHeight w:val="219"/>
        </w:trPr>
        <w:tc>
          <w:tcPr>
            <w:tcW w:w="1530" w:type="dxa"/>
          </w:tcPr>
          <w:p w14:paraId="36A8E71E" w14:textId="5E87F55F" w:rsidR="00C94DC8" w:rsidRPr="00E755CC" w:rsidRDefault="00C94DC8" w:rsidP="00C91799">
            <w:pPr>
              <w:ind w:left="0"/>
              <w:rPr>
                <w:b/>
                <w:bCs/>
                <w:sz w:val="18"/>
                <w:szCs w:val="18"/>
              </w:rPr>
            </w:pPr>
            <w:r>
              <w:rPr>
                <w:b/>
                <w:bCs/>
                <w:sz w:val="18"/>
                <w:szCs w:val="18"/>
              </w:rPr>
              <w:t>File</w:t>
            </w:r>
          </w:p>
        </w:tc>
        <w:tc>
          <w:tcPr>
            <w:tcW w:w="7826" w:type="dxa"/>
          </w:tcPr>
          <w:p w14:paraId="1431FD1E" w14:textId="4744ED48" w:rsidR="00C94DC8" w:rsidRPr="00AD3D46" w:rsidRDefault="00C94DC8" w:rsidP="00C91799">
            <w:pPr>
              <w:ind w:left="0"/>
            </w:pPr>
            <w:r>
              <w:t xml:space="preserve">Press </w:t>
            </w:r>
            <w:r w:rsidRPr="00C94DC8">
              <w:rPr>
                <w:b/>
                <w:bCs/>
                <w:sz w:val="18"/>
                <w:szCs w:val="18"/>
              </w:rPr>
              <w:t>CTRL+O</w:t>
            </w:r>
            <w:r>
              <w:t xml:space="preserve"> to</w:t>
            </w:r>
            <w:r w:rsidR="00267853">
              <w:t xml:space="preserve"> proceed with</w:t>
            </w:r>
            <w:r>
              <w:t xml:space="preserve"> </w:t>
            </w:r>
            <w:r w:rsidR="00267853">
              <w:t xml:space="preserve">a </w:t>
            </w:r>
            <w:r w:rsidR="00475B8F">
              <w:t xml:space="preserve">custom text </w:t>
            </w:r>
            <w:r>
              <w:t>file containing inventory identifiers.</w:t>
            </w:r>
          </w:p>
        </w:tc>
      </w:tr>
    </w:tbl>
    <w:p w14:paraId="5C222761" w14:textId="63E153C2" w:rsidR="00C94DC8" w:rsidRDefault="00C94DC8" w:rsidP="007A4AB2">
      <w:pPr>
        <w:ind w:left="0"/>
      </w:pPr>
    </w:p>
    <w:p w14:paraId="6CF55BD5" w14:textId="221DA63A" w:rsidR="005512B5" w:rsidRDefault="005512B5" w:rsidP="007A4AB2">
      <w:pPr>
        <w:ind w:left="0"/>
      </w:pPr>
      <w:r>
        <w:rPr>
          <w:b/>
          <w:bCs/>
        </w:rPr>
        <w:t xml:space="preserve">NOTE: </w:t>
      </w:r>
      <w:r>
        <w:t xml:space="preserve">Additional Import Options form is displayed to users with </w:t>
      </w:r>
      <w:r w:rsidRPr="005512B5">
        <w:rPr>
          <w:sz w:val="18"/>
          <w:szCs w:val="18"/>
        </w:rPr>
        <w:t>ADMIN</w:t>
      </w:r>
      <w:r>
        <w:t xml:space="preserve"> role. See </w:t>
      </w:r>
      <w:hyperlink w:anchor="_Additional_Import_Options" w:history="1">
        <w:r>
          <w:rPr>
            <w:rStyle w:val="Hypertextovodkaz"/>
          </w:rPr>
          <w:t>Additional Import Options</w:t>
        </w:r>
      </w:hyperlink>
      <w:r>
        <w:t xml:space="preserve"> for more details.</w:t>
      </w:r>
    </w:p>
    <w:p w14:paraId="2723F1A0" w14:textId="77777777" w:rsidR="005512B5" w:rsidRDefault="005512B5" w:rsidP="007A4AB2">
      <w:pPr>
        <w:ind w:left="0"/>
      </w:pPr>
    </w:p>
    <w:p w14:paraId="2340D10D" w14:textId="39AE40B6" w:rsidR="00E9538E" w:rsidRDefault="00C94DC8" w:rsidP="007A4AB2">
      <w:pPr>
        <w:ind w:left="0"/>
      </w:pPr>
      <w:r>
        <w:t>Input</w:t>
      </w:r>
      <w:r w:rsidR="006036E0">
        <w:t xml:space="preserve"> data are checked and </w:t>
      </w:r>
      <w:r w:rsidR="00103EC0">
        <w:t xml:space="preserve">– </w:t>
      </w:r>
      <w:r w:rsidR="00951B6A">
        <w:t xml:space="preserve">if inventory identifiers are detected </w:t>
      </w:r>
      <w:r w:rsidR="00103EC0">
        <w:t xml:space="preserve">– </w:t>
      </w:r>
      <w:r w:rsidR="00951B6A">
        <w:t>they are imported</w:t>
      </w:r>
      <w:r>
        <w:t xml:space="preserve"> into the main grid</w:t>
      </w:r>
      <w:r w:rsidR="00951B6A">
        <w:t>.</w:t>
      </w:r>
      <w:r w:rsidR="00E9538E">
        <w:t xml:space="preserve"> </w:t>
      </w:r>
      <w:r w:rsidR="0044706E">
        <w:t xml:space="preserve">Text that is not identified as inventory identifier </w:t>
      </w:r>
      <w:r w:rsidR="00C65017">
        <w:t xml:space="preserve">or attribute </w:t>
      </w:r>
      <w:r w:rsidR="00304B31">
        <w:t>value</w:t>
      </w:r>
      <w:r w:rsidR="00C65017">
        <w:t xml:space="preserve"> </w:t>
      </w:r>
      <w:r w:rsidR="0044706E">
        <w:t xml:space="preserve">is ignored. </w:t>
      </w:r>
      <w:r w:rsidR="00E9538E">
        <w:t>Missing inventory attributes are fetched from respective databases</w:t>
      </w:r>
      <w:r w:rsidR="000565FC">
        <w:t>.</w:t>
      </w:r>
    </w:p>
    <w:p w14:paraId="7FEB278A" w14:textId="662499F2" w:rsidR="00951B6A" w:rsidRDefault="00951B6A" w:rsidP="007A4AB2">
      <w:pPr>
        <w:ind w:left="0"/>
      </w:pPr>
    </w:p>
    <w:p w14:paraId="314BF02D" w14:textId="6382F210" w:rsidR="000565FC" w:rsidRPr="000565FC" w:rsidRDefault="000565FC" w:rsidP="007A4AB2">
      <w:pPr>
        <w:ind w:left="0"/>
        <w:rPr>
          <w:u w:val="single"/>
        </w:rPr>
      </w:pPr>
      <w:r w:rsidRPr="000565FC">
        <w:rPr>
          <w:u w:val="single"/>
        </w:rPr>
        <w:t>Row parsing rules:</w:t>
      </w:r>
    </w:p>
    <w:p w14:paraId="318D44A0" w14:textId="77777777" w:rsidR="000565FC" w:rsidRDefault="000565FC" w:rsidP="007A4AB2">
      <w:pPr>
        <w:ind w:left="0"/>
      </w:pPr>
    </w:p>
    <w:p w14:paraId="2532D3E0" w14:textId="7BA8E688" w:rsidR="00DF2692" w:rsidRDefault="00DF2692" w:rsidP="007A4AB2">
      <w:pPr>
        <w:ind w:left="0"/>
      </w:pPr>
      <w:r>
        <w:t>Input rows are preserved</w:t>
      </w:r>
      <w:r w:rsidR="0045427E">
        <w:t xml:space="preserve">, so if the user wish to have </w:t>
      </w:r>
      <w:r w:rsidR="00622F15">
        <w:t xml:space="preserve">the identifiers </w:t>
      </w:r>
      <w:r w:rsidR="0045427E">
        <w:t>present on the same row in the grid, they need to have the</w:t>
      </w:r>
      <w:r w:rsidR="00622F15">
        <w:t>m</w:t>
      </w:r>
      <w:r w:rsidR="0045427E">
        <w:t xml:space="preserve"> on the same row when </w:t>
      </w:r>
      <w:r w:rsidR="00622F15">
        <w:t xml:space="preserve">copying them </w:t>
      </w:r>
      <w:r w:rsidR="0045427E">
        <w:t>to clipboard.</w:t>
      </w:r>
      <w:r w:rsidR="00622F15">
        <w:t xml:space="preserve"> This is important when pasting </w:t>
      </w:r>
      <w:r w:rsidR="00BF14C7">
        <w:t xml:space="preserve">paired </w:t>
      </w:r>
      <w:r w:rsidR="00622F15">
        <w:t xml:space="preserve">triplets (i.e., </w:t>
      </w:r>
      <w:r w:rsidR="00622F15" w:rsidRPr="00622F15">
        <w:rPr>
          <w:sz w:val="18"/>
          <w:szCs w:val="18"/>
        </w:rPr>
        <w:t>MSISDN</w:t>
      </w:r>
      <w:r w:rsidR="00622F15">
        <w:t xml:space="preserve">, </w:t>
      </w:r>
      <w:r w:rsidR="00622F15" w:rsidRPr="00622F15">
        <w:rPr>
          <w:sz w:val="18"/>
          <w:szCs w:val="18"/>
        </w:rPr>
        <w:t>IMSI</w:t>
      </w:r>
      <w:r w:rsidR="00622F15">
        <w:t xml:space="preserve"> and </w:t>
      </w:r>
      <w:r w:rsidR="00622F15" w:rsidRPr="00622F15">
        <w:rPr>
          <w:sz w:val="18"/>
          <w:szCs w:val="18"/>
        </w:rPr>
        <w:t>ICCID</w:t>
      </w:r>
      <w:r w:rsidR="00D83CD7">
        <w:rPr>
          <w:sz w:val="18"/>
          <w:szCs w:val="18"/>
        </w:rPr>
        <w:t xml:space="preserve"> identifiers</w:t>
      </w:r>
      <w:r w:rsidR="00622F15">
        <w:rPr>
          <w:sz w:val="18"/>
          <w:szCs w:val="18"/>
        </w:rPr>
        <w:t xml:space="preserve"> that belong together</w:t>
      </w:r>
      <w:r w:rsidR="00622F15">
        <w:t>)</w:t>
      </w:r>
      <w:r w:rsidR="00BF14C7">
        <w:t xml:space="preserve"> – if each identifier was pasted on a separate row, it would result in </w:t>
      </w:r>
      <w:r w:rsidR="00A733F4">
        <w:t>duplicate rows</w:t>
      </w:r>
      <w:r w:rsidR="00E0795C">
        <w:t xml:space="preserve"> as for each identifier, the </w:t>
      </w:r>
      <w:r w:rsidR="009C064C">
        <w:t xml:space="preserve">other </w:t>
      </w:r>
      <w:r w:rsidR="00E0795C">
        <w:t xml:space="preserve">two would be fetched from the </w:t>
      </w:r>
      <w:r w:rsidR="00704FE0">
        <w:t>DB</w:t>
      </w:r>
      <w:r w:rsidR="00E0795C">
        <w:t>.</w:t>
      </w:r>
    </w:p>
    <w:p w14:paraId="19A0EC50" w14:textId="77777777" w:rsidR="00D05FD7" w:rsidRDefault="00D05FD7" w:rsidP="007A4AB2">
      <w:pPr>
        <w:ind w:left="0"/>
      </w:pPr>
    </w:p>
    <w:p w14:paraId="6A946F2D" w14:textId="5B112848" w:rsidR="00DE444B" w:rsidRDefault="005512B5" w:rsidP="000A1322">
      <w:pPr>
        <w:pStyle w:val="Nadpis5"/>
      </w:pPr>
      <w:bookmarkStart w:id="135" w:name="_Advanced_Import"/>
      <w:bookmarkStart w:id="136" w:name="_Additional_Import_Options"/>
      <w:bookmarkStart w:id="137" w:name="_Toc221813329"/>
      <w:bookmarkEnd w:id="135"/>
      <w:bookmarkEnd w:id="136"/>
      <w:r>
        <w:t xml:space="preserve">Additional </w:t>
      </w:r>
      <w:r w:rsidR="00483A16">
        <w:t>Import</w:t>
      </w:r>
      <w:r>
        <w:t xml:space="preserve"> Options</w:t>
      </w:r>
      <w:bookmarkEnd w:id="137"/>
    </w:p>
    <w:p w14:paraId="0DF7796C" w14:textId="26E0C634" w:rsidR="00560382" w:rsidRDefault="00560382" w:rsidP="00FA2908">
      <w:pPr>
        <w:ind w:left="0"/>
      </w:pPr>
      <w:r>
        <w:t xml:space="preserve">Import </w:t>
      </w:r>
      <w:r w:rsidR="005512B5">
        <w:t>Options</w:t>
      </w:r>
      <w:r>
        <w:t xml:space="preserve"> </w:t>
      </w:r>
      <w:r w:rsidR="00E67BC8">
        <w:t>form</w:t>
      </w:r>
      <w:r>
        <w:t xml:space="preserve"> is displayed </w:t>
      </w:r>
      <w:r w:rsidR="005512B5">
        <w:t xml:space="preserve">to users with </w:t>
      </w:r>
      <w:r w:rsidR="005512B5" w:rsidRPr="005512B5">
        <w:rPr>
          <w:sz w:val="18"/>
          <w:szCs w:val="18"/>
        </w:rPr>
        <w:t>ADMIN</w:t>
      </w:r>
      <w:r w:rsidR="005512B5">
        <w:t xml:space="preserve"> role </w:t>
      </w:r>
      <w:r>
        <w:t xml:space="preserve">where </w:t>
      </w:r>
      <w:r w:rsidR="005512B5">
        <w:t>following</w:t>
      </w:r>
      <w:r>
        <w:t xml:space="preserve"> </w:t>
      </w:r>
      <w:r w:rsidR="005512B5">
        <w:t xml:space="preserve">additional </w:t>
      </w:r>
      <w:r w:rsidR="00C65017">
        <w:t xml:space="preserve">import </w:t>
      </w:r>
      <w:r>
        <w:t>options</w:t>
      </w:r>
      <w:r w:rsidR="00C65017">
        <w:t xml:space="preserve"> are available</w:t>
      </w:r>
      <w:r>
        <w:t>:</w:t>
      </w:r>
    </w:p>
    <w:p w14:paraId="2F626379" w14:textId="77777777" w:rsidR="00560382" w:rsidRDefault="00560382" w:rsidP="00FA2908">
      <w:pPr>
        <w:ind w:left="0"/>
      </w:pPr>
    </w:p>
    <w:p w14:paraId="643B93B1" w14:textId="2FE8D44D" w:rsidR="00FA2908" w:rsidRDefault="00A8508E" w:rsidP="00560382">
      <w:pPr>
        <w:ind w:left="0"/>
        <w:jc w:val="center"/>
      </w:pPr>
      <w:r>
        <w:rPr>
          <w:noProof/>
        </w:rPr>
        <w:drawing>
          <wp:inline distT="0" distB="0" distL="0" distR="0" wp14:anchorId="12256C63" wp14:editId="40BBC059">
            <wp:extent cx="3829050" cy="2114550"/>
            <wp:effectExtent l="0" t="0" r="0" b="0"/>
            <wp:docPr id="781305797"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05797" name="Obrázek 1" descr="Obsah obrázku text, snímek obrazovky, Písmo, software&#10;&#10;Popis byl vytvořen automaticky"/>
                    <pic:cNvPicPr/>
                  </pic:nvPicPr>
                  <pic:blipFill>
                    <a:blip r:embed="rId97"/>
                    <a:stretch>
                      <a:fillRect/>
                    </a:stretch>
                  </pic:blipFill>
                  <pic:spPr>
                    <a:xfrm>
                      <a:off x="0" y="0"/>
                      <a:ext cx="3829050" cy="2114550"/>
                    </a:xfrm>
                    <a:prstGeom prst="rect">
                      <a:avLst/>
                    </a:prstGeom>
                  </pic:spPr>
                </pic:pic>
              </a:graphicData>
            </a:graphic>
          </wp:inline>
        </w:drawing>
      </w:r>
    </w:p>
    <w:p w14:paraId="7BE0309B" w14:textId="1FA7B402" w:rsidR="00C65017" w:rsidRPr="00C65017" w:rsidRDefault="00C65017" w:rsidP="00560382">
      <w:pPr>
        <w:ind w:left="0"/>
        <w:jc w:val="center"/>
        <w:rPr>
          <w:i/>
          <w:iCs w:val="0"/>
          <w:sz w:val="18"/>
          <w:szCs w:val="18"/>
        </w:rPr>
      </w:pPr>
      <w:r w:rsidRPr="00C65017">
        <w:rPr>
          <w:i/>
          <w:iCs w:val="0"/>
          <w:sz w:val="18"/>
          <w:szCs w:val="18"/>
        </w:rPr>
        <w:t xml:space="preserve">Import </w:t>
      </w:r>
      <w:r w:rsidR="005512B5">
        <w:rPr>
          <w:i/>
          <w:iCs w:val="0"/>
          <w:sz w:val="18"/>
          <w:szCs w:val="18"/>
        </w:rPr>
        <w:t>Options</w:t>
      </w:r>
      <w:r w:rsidRPr="00C65017">
        <w:rPr>
          <w:i/>
          <w:iCs w:val="0"/>
          <w:sz w:val="18"/>
          <w:szCs w:val="18"/>
        </w:rPr>
        <w:t xml:space="preserve"> form</w:t>
      </w:r>
    </w:p>
    <w:p w14:paraId="646BC453" w14:textId="14AB28F9" w:rsidR="00DE444B" w:rsidRDefault="00DE444B" w:rsidP="008B1251"/>
    <w:p w14:paraId="565932C8" w14:textId="49C57F64" w:rsidR="00E73400" w:rsidRDefault="005512B5" w:rsidP="00C65017">
      <w:pPr>
        <w:ind w:left="0"/>
      </w:pPr>
      <w:r w:rsidRPr="005512B5">
        <w:rPr>
          <w:sz w:val="18"/>
          <w:szCs w:val="18"/>
        </w:rPr>
        <w:t>ADMIN</w:t>
      </w:r>
      <w:r>
        <w:t xml:space="preserve"> u</w:t>
      </w:r>
      <w:r w:rsidR="004C121E">
        <w:t xml:space="preserve">ser can choose whether to fetch </w:t>
      </w:r>
      <w:r w:rsidR="0074411E">
        <w:t>inventory</w:t>
      </w:r>
      <w:r w:rsidR="004C121E">
        <w:t xml:space="preserve"> attributes from selected environment, or to populate main grid with detected inventory identifiers</w:t>
      </w:r>
      <w:r w:rsidR="0074411E" w:rsidRPr="0074411E">
        <w:t xml:space="preserve"> </w:t>
      </w:r>
      <w:r w:rsidR="0074411E">
        <w:t>only</w:t>
      </w:r>
      <w:r w:rsidR="004C121E">
        <w:t>.</w:t>
      </w:r>
    </w:p>
    <w:p w14:paraId="1EDDA28A" w14:textId="77777777" w:rsidR="00396C37" w:rsidRDefault="00396C37" w:rsidP="00C65017">
      <w:pPr>
        <w:ind w:left="0"/>
      </w:pPr>
    </w:p>
    <w:p w14:paraId="20D6B204" w14:textId="618203FB" w:rsidR="00396C37" w:rsidRDefault="00903071" w:rsidP="00396C37">
      <w:pPr>
        <w:pStyle w:val="Nadpis6"/>
      </w:pPr>
      <w:bookmarkStart w:id="138" w:name="_Toc221813330"/>
      <w:r>
        <w:t>Form-specific</w:t>
      </w:r>
      <w:r w:rsidR="00396C37">
        <w:t xml:space="preserve"> </w:t>
      </w:r>
      <w:r>
        <w:t>b</w:t>
      </w:r>
      <w:r w:rsidR="00396C37">
        <w:t>utton</w:t>
      </w:r>
      <w:r>
        <w:t xml:space="preserve"> controls</w:t>
      </w:r>
      <w:bookmarkEnd w:id="138"/>
    </w:p>
    <w:tbl>
      <w:tblPr>
        <w:tblStyle w:val="Mkatabulky"/>
        <w:tblW w:w="9356" w:type="dxa"/>
        <w:tblInd w:w="-5" w:type="dxa"/>
        <w:tblLook w:val="04A0" w:firstRow="1" w:lastRow="0" w:firstColumn="1" w:lastColumn="0" w:noHBand="0" w:noVBand="1"/>
      </w:tblPr>
      <w:tblGrid>
        <w:gridCol w:w="1530"/>
        <w:gridCol w:w="7826"/>
      </w:tblGrid>
      <w:tr w:rsidR="00396C37" w:rsidRPr="00DF00E8" w14:paraId="79B3A875" w14:textId="77777777" w:rsidTr="00156F0F">
        <w:trPr>
          <w:trHeight w:val="241"/>
        </w:trPr>
        <w:tc>
          <w:tcPr>
            <w:tcW w:w="1530" w:type="dxa"/>
            <w:shd w:val="clear" w:color="auto" w:fill="D9D9D9" w:themeFill="background1" w:themeFillShade="D9"/>
          </w:tcPr>
          <w:p w14:paraId="245EF7C0" w14:textId="77777777" w:rsidR="00903071" w:rsidRDefault="00903071" w:rsidP="00156F0F">
            <w:pPr>
              <w:ind w:left="0"/>
              <w:rPr>
                <w:b/>
                <w:bCs/>
              </w:rPr>
            </w:pPr>
            <w:r>
              <w:rPr>
                <w:b/>
                <w:bCs/>
              </w:rPr>
              <w:t>Button</w:t>
            </w:r>
          </w:p>
          <w:p w14:paraId="0464EACE" w14:textId="6A5350FF" w:rsidR="00396C37" w:rsidRPr="00DF00E8" w:rsidRDefault="00396C37" w:rsidP="00156F0F">
            <w:pPr>
              <w:ind w:left="0"/>
              <w:rPr>
                <w:b/>
                <w:bCs/>
              </w:rPr>
            </w:pPr>
            <w:r>
              <w:rPr>
                <w:b/>
                <w:bCs/>
              </w:rPr>
              <w:t>Caption</w:t>
            </w:r>
          </w:p>
        </w:tc>
        <w:tc>
          <w:tcPr>
            <w:tcW w:w="7826" w:type="dxa"/>
            <w:shd w:val="clear" w:color="auto" w:fill="D9D9D9" w:themeFill="background1" w:themeFillShade="D9"/>
          </w:tcPr>
          <w:p w14:paraId="2E9087BA" w14:textId="77777777" w:rsidR="00396C37" w:rsidRPr="00DF00E8" w:rsidRDefault="00396C37" w:rsidP="00156F0F">
            <w:pPr>
              <w:ind w:left="0"/>
              <w:rPr>
                <w:b/>
                <w:bCs/>
              </w:rPr>
            </w:pPr>
            <w:r w:rsidRPr="00DF00E8">
              <w:rPr>
                <w:b/>
                <w:bCs/>
              </w:rPr>
              <w:t>Description</w:t>
            </w:r>
          </w:p>
        </w:tc>
      </w:tr>
      <w:tr w:rsidR="00396C37" w:rsidRPr="00AD3D46" w14:paraId="2FAD648C" w14:textId="77777777" w:rsidTr="00156F0F">
        <w:trPr>
          <w:trHeight w:val="219"/>
        </w:trPr>
        <w:tc>
          <w:tcPr>
            <w:tcW w:w="1530" w:type="dxa"/>
          </w:tcPr>
          <w:p w14:paraId="7C52920D" w14:textId="684B408C" w:rsidR="00396C37" w:rsidRDefault="00396C37" w:rsidP="00156F0F">
            <w:pPr>
              <w:ind w:left="0"/>
              <w:rPr>
                <w:b/>
                <w:bCs/>
                <w:sz w:val="18"/>
                <w:szCs w:val="18"/>
              </w:rPr>
            </w:pPr>
            <w:r>
              <w:rPr>
                <w:b/>
                <w:bCs/>
                <w:sz w:val="18"/>
                <w:szCs w:val="18"/>
              </w:rPr>
              <w:t>Note</w:t>
            </w:r>
          </w:p>
          <w:p w14:paraId="028BA103" w14:textId="132BF966" w:rsidR="00396C37" w:rsidRDefault="007B149C" w:rsidP="00156F0F">
            <w:pPr>
              <w:ind w:left="0"/>
              <w:rPr>
                <w:b/>
                <w:bCs/>
                <w:sz w:val="18"/>
                <w:szCs w:val="18"/>
              </w:rPr>
            </w:pPr>
            <w:r>
              <w:pict w14:anchorId="7DFBE679">
                <v:shape id="Obrázek 419323119" o:spid="_x0000_i1027" type="#_x0000_t75" style="width:15pt;height:15pt;visibility:visible;mso-wrap-style:square">
                  <v:imagedata r:id="rId98" o:title=""/>
                </v:shape>
              </w:pict>
            </w:r>
          </w:p>
          <w:p w14:paraId="06B9FF2D" w14:textId="77777777" w:rsidR="00396C37" w:rsidRDefault="00396C37" w:rsidP="00156F0F">
            <w:pPr>
              <w:ind w:left="0"/>
              <w:rPr>
                <w:b/>
                <w:bCs/>
                <w:sz w:val="18"/>
                <w:szCs w:val="18"/>
              </w:rPr>
            </w:pPr>
          </w:p>
        </w:tc>
        <w:tc>
          <w:tcPr>
            <w:tcW w:w="7826" w:type="dxa"/>
          </w:tcPr>
          <w:p w14:paraId="287F1DF7" w14:textId="2C519156" w:rsidR="00396C37" w:rsidRDefault="00396C37" w:rsidP="00156F0F">
            <w:pPr>
              <w:ind w:left="0"/>
            </w:pPr>
            <w:r>
              <w:t>Appends clipboard content to embedded notepad</w:t>
            </w:r>
            <w:r w:rsidR="00903071">
              <w:t xml:space="preserve"> memo</w:t>
            </w:r>
            <w:r w:rsidR="00956EC0">
              <w:t xml:space="preserve"> with current timestamp</w:t>
            </w:r>
            <w:r>
              <w:t>, and opens Notepad form.</w:t>
            </w:r>
            <w:r w:rsidR="00956EC0">
              <w:t xml:space="preserve"> </w:t>
            </w:r>
            <w:r>
              <w:t>Use when additional editing is required before importing inventory.</w:t>
            </w:r>
          </w:p>
        </w:tc>
      </w:tr>
    </w:tbl>
    <w:p w14:paraId="38B4F6FF" w14:textId="77777777" w:rsidR="0074411E" w:rsidRDefault="0074411E" w:rsidP="00C65017">
      <w:pPr>
        <w:ind w:left="0"/>
      </w:pPr>
    </w:p>
    <w:p w14:paraId="5350F55C" w14:textId="0C515264" w:rsidR="00396C37" w:rsidRDefault="00396C37" w:rsidP="00E73400">
      <w:pPr>
        <w:pStyle w:val="Nadpis5"/>
      </w:pPr>
      <w:bookmarkStart w:id="139" w:name="_Inventory_Item_Tokens"/>
      <w:bookmarkStart w:id="140" w:name="_Toc221813331"/>
      <w:bookmarkEnd w:id="139"/>
      <w:r>
        <w:lastRenderedPageBreak/>
        <w:t>Notepad</w:t>
      </w:r>
      <w:bookmarkEnd w:id="140"/>
    </w:p>
    <w:p w14:paraId="767D4424" w14:textId="533CA736" w:rsidR="00396C37" w:rsidRDefault="00396C37" w:rsidP="00396C37">
      <w:pPr>
        <w:ind w:left="0"/>
      </w:pPr>
      <w:r>
        <w:t xml:space="preserve">Press </w:t>
      </w:r>
      <w:r w:rsidRPr="00493880">
        <w:rPr>
          <w:b/>
          <w:bCs/>
          <w:sz w:val="18"/>
          <w:szCs w:val="18"/>
        </w:rPr>
        <w:t>CTRL+</w:t>
      </w:r>
      <w:r>
        <w:rPr>
          <w:b/>
          <w:bCs/>
          <w:sz w:val="18"/>
          <w:szCs w:val="18"/>
        </w:rPr>
        <w:t>N</w:t>
      </w:r>
      <w:r>
        <w:t xml:space="preserve"> to open Notepad form. The form contains free-text memo that can be edited before importing inventory into the main grid.</w:t>
      </w:r>
    </w:p>
    <w:p w14:paraId="49589B71" w14:textId="77777777" w:rsidR="00396C37" w:rsidRDefault="00396C37" w:rsidP="00396C37">
      <w:pPr>
        <w:ind w:left="0"/>
      </w:pPr>
    </w:p>
    <w:p w14:paraId="071BB2B8" w14:textId="7E880209" w:rsidR="00396C37" w:rsidRDefault="00956EC0" w:rsidP="00396C37">
      <w:pPr>
        <w:ind w:left="0"/>
      </w:pPr>
      <w:r>
        <w:rPr>
          <w:noProof/>
        </w:rPr>
        <w:drawing>
          <wp:inline distT="0" distB="0" distL="0" distR="0" wp14:anchorId="42C31DF6" wp14:editId="5779B70E">
            <wp:extent cx="5732145" cy="3340100"/>
            <wp:effectExtent l="0" t="0" r="1905" b="0"/>
            <wp:docPr id="13691384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3846" name=""/>
                    <pic:cNvPicPr/>
                  </pic:nvPicPr>
                  <pic:blipFill>
                    <a:blip r:embed="rId99"/>
                    <a:stretch>
                      <a:fillRect/>
                    </a:stretch>
                  </pic:blipFill>
                  <pic:spPr>
                    <a:xfrm>
                      <a:off x="0" y="0"/>
                      <a:ext cx="5732145" cy="3340100"/>
                    </a:xfrm>
                    <a:prstGeom prst="rect">
                      <a:avLst/>
                    </a:prstGeom>
                  </pic:spPr>
                </pic:pic>
              </a:graphicData>
            </a:graphic>
          </wp:inline>
        </w:drawing>
      </w:r>
    </w:p>
    <w:p w14:paraId="5F7DDD91" w14:textId="2D1EFDFC" w:rsidR="00903071" w:rsidRPr="00903071" w:rsidRDefault="00903071" w:rsidP="00903071">
      <w:pPr>
        <w:ind w:left="0"/>
        <w:jc w:val="center"/>
        <w:rPr>
          <w:i/>
          <w:iCs w:val="0"/>
        </w:rPr>
      </w:pPr>
      <w:r w:rsidRPr="00903071">
        <w:rPr>
          <w:i/>
          <w:iCs w:val="0"/>
        </w:rPr>
        <w:t>Notepad form</w:t>
      </w:r>
    </w:p>
    <w:p w14:paraId="0DCAEFE1" w14:textId="77777777" w:rsidR="00396C37" w:rsidRDefault="00396C37" w:rsidP="00396C37">
      <w:pPr>
        <w:ind w:left="0"/>
      </w:pPr>
    </w:p>
    <w:p w14:paraId="0D0D8221" w14:textId="093F38DE" w:rsidR="00903071" w:rsidRDefault="00903071" w:rsidP="00396C37">
      <w:pPr>
        <w:ind w:left="0"/>
      </w:pPr>
      <w:r>
        <w:t xml:space="preserve">Edit memo content as needed, then press </w:t>
      </w:r>
      <w:r w:rsidRPr="00903071">
        <w:rPr>
          <w:b/>
          <w:bCs/>
          <w:sz w:val="18"/>
          <w:szCs w:val="18"/>
        </w:rPr>
        <w:t>Import</w:t>
      </w:r>
      <w:r>
        <w:t xml:space="preserve"> button to start inventory import.</w:t>
      </w:r>
    </w:p>
    <w:p w14:paraId="416A6794" w14:textId="77777777" w:rsidR="00903071" w:rsidRDefault="00903071" w:rsidP="00903071">
      <w:pPr>
        <w:pStyle w:val="Nadpis6"/>
      </w:pPr>
      <w:bookmarkStart w:id="141" w:name="_Toc221813332"/>
      <w:r>
        <w:t>Form-specific button controls</w:t>
      </w:r>
      <w:bookmarkEnd w:id="141"/>
    </w:p>
    <w:tbl>
      <w:tblPr>
        <w:tblStyle w:val="Mkatabulky"/>
        <w:tblW w:w="9356" w:type="dxa"/>
        <w:tblInd w:w="-5" w:type="dxa"/>
        <w:tblLook w:val="04A0" w:firstRow="1" w:lastRow="0" w:firstColumn="1" w:lastColumn="0" w:noHBand="0" w:noVBand="1"/>
      </w:tblPr>
      <w:tblGrid>
        <w:gridCol w:w="1530"/>
        <w:gridCol w:w="7826"/>
      </w:tblGrid>
      <w:tr w:rsidR="00903071" w:rsidRPr="00DF00E8" w14:paraId="5CA90159" w14:textId="77777777" w:rsidTr="00156F0F">
        <w:trPr>
          <w:trHeight w:val="241"/>
        </w:trPr>
        <w:tc>
          <w:tcPr>
            <w:tcW w:w="1530" w:type="dxa"/>
            <w:shd w:val="clear" w:color="auto" w:fill="D9D9D9" w:themeFill="background1" w:themeFillShade="D9"/>
          </w:tcPr>
          <w:p w14:paraId="2A1466FE" w14:textId="77777777" w:rsidR="00903071" w:rsidRDefault="00903071" w:rsidP="00156F0F">
            <w:pPr>
              <w:ind w:left="0"/>
              <w:rPr>
                <w:b/>
                <w:bCs/>
              </w:rPr>
            </w:pPr>
            <w:r>
              <w:rPr>
                <w:b/>
                <w:bCs/>
              </w:rPr>
              <w:t>Button</w:t>
            </w:r>
          </w:p>
          <w:p w14:paraId="6BBFEA06" w14:textId="77777777" w:rsidR="00903071" w:rsidRPr="00DF00E8" w:rsidRDefault="00903071" w:rsidP="00156F0F">
            <w:pPr>
              <w:ind w:left="0"/>
              <w:rPr>
                <w:b/>
                <w:bCs/>
              </w:rPr>
            </w:pPr>
            <w:r>
              <w:rPr>
                <w:b/>
                <w:bCs/>
              </w:rPr>
              <w:t>Caption</w:t>
            </w:r>
          </w:p>
        </w:tc>
        <w:tc>
          <w:tcPr>
            <w:tcW w:w="7826" w:type="dxa"/>
            <w:shd w:val="clear" w:color="auto" w:fill="D9D9D9" w:themeFill="background1" w:themeFillShade="D9"/>
          </w:tcPr>
          <w:p w14:paraId="3C81DA85" w14:textId="77777777" w:rsidR="00903071" w:rsidRPr="00DF00E8" w:rsidRDefault="00903071" w:rsidP="00156F0F">
            <w:pPr>
              <w:ind w:left="0"/>
              <w:rPr>
                <w:b/>
                <w:bCs/>
              </w:rPr>
            </w:pPr>
            <w:r w:rsidRPr="00DF00E8">
              <w:rPr>
                <w:b/>
                <w:bCs/>
              </w:rPr>
              <w:t>Description</w:t>
            </w:r>
          </w:p>
        </w:tc>
      </w:tr>
      <w:tr w:rsidR="00903071" w:rsidRPr="00AD3D46" w14:paraId="130A0322" w14:textId="77777777" w:rsidTr="00156F0F">
        <w:trPr>
          <w:trHeight w:val="219"/>
        </w:trPr>
        <w:tc>
          <w:tcPr>
            <w:tcW w:w="1530" w:type="dxa"/>
          </w:tcPr>
          <w:p w14:paraId="5AA595C9" w14:textId="16660F6E" w:rsidR="00903071" w:rsidRDefault="00903071" w:rsidP="00156F0F">
            <w:pPr>
              <w:ind w:left="0"/>
              <w:rPr>
                <w:b/>
                <w:bCs/>
                <w:sz w:val="18"/>
                <w:szCs w:val="18"/>
              </w:rPr>
            </w:pPr>
            <w:r>
              <w:rPr>
                <w:b/>
                <w:bCs/>
                <w:sz w:val="18"/>
                <w:szCs w:val="18"/>
              </w:rPr>
              <w:t>Clear</w:t>
            </w:r>
          </w:p>
          <w:p w14:paraId="1D7033C9" w14:textId="024CAE04" w:rsidR="00903071" w:rsidRDefault="00903071" w:rsidP="00156F0F">
            <w:pPr>
              <w:ind w:left="0"/>
              <w:rPr>
                <w:b/>
                <w:bCs/>
                <w:sz w:val="18"/>
                <w:szCs w:val="18"/>
              </w:rPr>
            </w:pPr>
            <w:r w:rsidRPr="00906DE7">
              <w:rPr>
                <w:noProof/>
              </w:rPr>
              <w:drawing>
                <wp:inline distT="0" distB="0" distL="0" distR="0" wp14:anchorId="037883F1" wp14:editId="6BF75C90">
                  <wp:extent cx="153670" cy="153670"/>
                  <wp:effectExtent l="0" t="0" r="0" b="0"/>
                  <wp:docPr id="2141146974"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46974" name="Obrázek 3"/>
                          <pic:cNvPicPr>
                            <a:picLocks noChangeAspect="1" noChangeArrowheads="1"/>
                          </pic:cNvPicPr>
                        </pic:nvPicPr>
                        <pic:blipFill>
                          <a:blip r:embed="rId100">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747F71D8" w14:textId="77777777" w:rsidR="00903071" w:rsidRDefault="00903071" w:rsidP="00156F0F">
            <w:pPr>
              <w:ind w:left="0"/>
              <w:rPr>
                <w:b/>
                <w:bCs/>
                <w:sz w:val="18"/>
                <w:szCs w:val="18"/>
              </w:rPr>
            </w:pPr>
          </w:p>
        </w:tc>
        <w:tc>
          <w:tcPr>
            <w:tcW w:w="7826" w:type="dxa"/>
          </w:tcPr>
          <w:p w14:paraId="583F64C7" w14:textId="4239E03B" w:rsidR="00903071" w:rsidRDefault="00903071" w:rsidP="00156F0F">
            <w:pPr>
              <w:ind w:left="0"/>
            </w:pPr>
            <w:r>
              <w:t>Clears notepad memo content.</w:t>
            </w:r>
          </w:p>
        </w:tc>
      </w:tr>
      <w:tr w:rsidR="00903071" w:rsidRPr="00AD3D46" w14:paraId="72B2670C" w14:textId="77777777" w:rsidTr="00156F0F">
        <w:trPr>
          <w:trHeight w:val="219"/>
        </w:trPr>
        <w:tc>
          <w:tcPr>
            <w:tcW w:w="1530" w:type="dxa"/>
          </w:tcPr>
          <w:p w14:paraId="58AEF5C2" w14:textId="77777777" w:rsidR="00903071" w:rsidRDefault="00903071" w:rsidP="00903071">
            <w:pPr>
              <w:ind w:left="0"/>
              <w:rPr>
                <w:b/>
                <w:bCs/>
                <w:sz w:val="18"/>
                <w:szCs w:val="18"/>
              </w:rPr>
            </w:pPr>
            <w:r>
              <w:rPr>
                <w:b/>
                <w:bCs/>
                <w:sz w:val="18"/>
                <w:szCs w:val="18"/>
              </w:rPr>
              <w:t>Import</w:t>
            </w:r>
          </w:p>
          <w:p w14:paraId="4B16E67F" w14:textId="77777777" w:rsidR="00903071" w:rsidRDefault="00903071" w:rsidP="00903071">
            <w:pPr>
              <w:ind w:left="0"/>
              <w:rPr>
                <w:b/>
                <w:bCs/>
                <w:sz w:val="18"/>
                <w:szCs w:val="18"/>
              </w:rPr>
            </w:pPr>
            <w:r w:rsidRPr="00906DE7">
              <w:rPr>
                <w:noProof/>
              </w:rPr>
              <w:drawing>
                <wp:inline distT="0" distB="0" distL="0" distR="0" wp14:anchorId="489579DE" wp14:editId="1C538D2D">
                  <wp:extent cx="153670" cy="153670"/>
                  <wp:effectExtent l="0" t="0" r="0" b="0"/>
                  <wp:docPr id="532682701" name="Obrázek 532682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82701" name="Obrázek 532682701"/>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3670" cy="153670"/>
                          </a:xfrm>
                          <a:prstGeom prst="rect">
                            <a:avLst/>
                          </a:prstGeom>
                          <a:noFill/>
                          <a:ln>
                            <a:noFill/>
                          </a:ln>
                        </pic:spPr>
                      </pic:pic>
                    </a:graphicData>
                  </a:graphic>
                </wp:inline>
              </w:drawing>
            </w:r>
          </w:p>
          <w:p w14:paraId="0948F4AF" w14:textId="77777777" w:rsidR="00903071" w:rsidRDefault="00903071" w:rsidP="00903071">
            <w:pPr>
              <w:ind w:left="0"/>
              <w:rPr>
                <w:b/>
                <w:bCs/>
                <w:sz w:val="18"/>
                <w:szCs w:val="18"/>
              </w:rPr>
            </w:pPr>
          </w:p>
        </w:tc>
        <w:tc>
          <w:tcPr>
            <w:tcW w:w="7826" w:type="dxa"/>
          </w:tcPr>
          <w:p w14:paraId="4EDF970B" w14:textId="3DED5606" w:rsidR="00903071" w:rsidRDefault="00903071" w:rsidP="00903071">
            <w:pPr>
              <w:ind w:left="0"/>
            </w:pPr>
            <w:r>
              <w:t>Starts inventory import using notepad memo content.</w:t>
            </w:r>
          </w:p>
        </w:tc>
      </w:tr>
    </w:tbl>
    <w:p w14:paraId="0655D8DE" w14:textId="77777777" w:rsidR="00903071" w:rsidRPr="00903071" w:rsidRDefault="00903071" w:rsidP="00903071"/>
    <w:p w14:paraId="4B5EA831" w14:textId="266D70BA" w:rsidR="00E73400" w:rsidRDefault="00375DED" w:rsidP="00E73400">
      <w:pPr>
        <w:pStyle w:val="Nadpis5"/>
      </w:pPr>
      <w:bookmarkStart w:id="142" w:name="_Toc221813333"/>
      <w:r>
        <w:t xml:space="preserve">Inventory Item </w:t>
      </w:r>
      <w:r w:rsidR="00E73400">
        <w:t>Tokens</w:t>
      </w:r>
      <w:bookmarkEnd w:id="142"/>
    </w:p>
    <w:p w14:paraId="4A743EAA" w14:textId="38EAE049" w:rsidR="00EE7D83" w:rsidRDefault="00583D8D" w:rsidP="00533B15">
      <w:pPr>
        <w:pStyle w:val="Odstavecseseznamem"/>
        <w:ind w:left="0"/>
      </w:pPr>
      <w:r>
        <w:t xml:space="preserve">Input data are </w:t>
      </w:r>
      <w:r w:rsidR="0074411E">
        <w:t>parsed</w:t>
      </w:r>
      <w:r>
        <w:t xml:space="preserve"> for so-called tokens that represent inventory item</w:t>
      </w:r>
      <w:r w:rsidR="00C2156D">
        <w:t xml:space="preserve"> or inventory attribute</w:t>
      </w:r>
      <w:r>
        <w:t xml:space="preserve">. </w:t>
      </w:r>
      <w:r w:rsidR="000B3E47">
        <w:t xml:space="preserve">Some token types must </w:t>
      </w:r>
      <w:r w:rsidR="002D2C86">
        <w:t xml:space="preserve">contain specific </w:t>
      </w:r>
      <w:r w:rsidR="000B3E47">
        <w:t xml:space="preserve">prefix, </w:t>
      </w:r>
      <w:r w:rsidR="002D2C86">
        <w:t xml:space="preserve">and some are detected </w:t>
      </w:r>
      <w:r w:rsidR="00995807">
        <w:t xml:space="preserve">by their </w:t>
      </w:r>
      <w:r w:rsidR="0074411E">
        <w:t xml:space="preserve">alphanumeric </w:t>
      </w:r>
      <w:r w:rsidR="00995807">
        <w:t xml:space="preserve">format even </w:t>
      </w:r>
      <w:r w:rsidR="002D2C86">
        <w:t xml:space="preserve">without </w:t>
      </w:r>
      <w:r w:rsidR="00995807">
        <w:t xml:space="preserve">a specific </w:t>
      </w:r>
      <w:r w:rsidR="002D2C86">
        <w:t>prefix.</w:t>
      </w:r>
      <w:r w:rsidR="000B3E47">
        <w:t xml:space="preserve"> </w:t>
      </w:r>
      <w:r w:rsidR="00734E7F">
        <w:t>Tokens of higher entities</w:t>
      </w:r>
      <w:r w:rsidR="004338E3">
        <w:t>, such as CA or BA</w:t>
      </w:r>
      <w:r w:rsidR="00734E7F">
        <w:t xml:space="preserve"> </w:t>
      </w:r>
      <w:r w:rsidR="000B414C">
        <w:t xml:space="preserve">identifiers </w:t>
      </w:r>
      <w:r w:rsidR="00734E7F">
        <w:t>are converted to</w:t>
      </w:r>
      <w:r w:rsidR="0074411E">
        <w:t xml:space="preserve"> the </w:t>
      </w:r>
      <w:r w:rsidR="00734E7F">
        <w:t>respective inventory items they encapsulate.</w:t>
      </w:r>
    </w:p>
    <w:p w14:paraId="31A9088B" w14:textId="77777777" w:rsidR="00EE7D83" w:rsidRDefault="00EE7D83" w:rsidP="00533B15">
      <w:pPr>
        <w:pStyle w:val="Odstavecseseznamem"/>
        <w:ind w:left="0"/>
      </w:pPr>
    </w:p>
    <w:p w14:paraId="67B75032" w14:textId="6CF03963" w:rsidR="00C65017" w:rsidRDefault="00583D8D" w:rsidP="00533B15">
      <w:pPr>
        <w:pStyle w:val="Odstavecseseznamem"/>
        <w:ind w:left="0"/>
      </w:pPr>
      <w:r>
        <w:t xml:space="preserve">Following </w:t>
      </w:r>
      <w:r w:rsidR="00131876">
        <w:t xml:space="preserve">inventory item </w:t>
      </w:r>
      <w:r>
        <w:t>tokens are supported</w:t>
      </w:r>
      <w:r w:rsidR="0074411E">
        <w:t xml:space="preserve">, </w:t>
      </w:r>
      <w:r w:rsidR="004B0679">
        <w:t>and detected in the following order</w:t>
      </w:r>
      <w:r>
        <w:t>:</w:t>
      </w:r>
    </w:p>
    <w:p w14:paraId="14C84540" w14:textId="62156E28" w:rsidR="00583D8D" w:rsidRDefault="00583D8D" w:rsidP="00533B15">
      <w:pPr>
        <w:pStyle w:val="Odstavecseseznamem"/>
        <w:ind w:left="0"/>
      </w:pPr>
    </w:p>
    <w:tbl>
      <w:tblPr>
        <w:tblStyle w:val="Mkatabulky"/>
        <w:tblW w:w="9214" w:type="dxa"/>
        <w:tblInd w:w="-5" w:type="dxa"/>
        <w:tblLook w:val="04A0" w:firstRow="1" w:lastRow="0" w:firstColumn="1" w:lastColumn="0" w:noHBand="0" w:noVBand="1"/>
      </w:tblPr>
      <w:tblGrid>
        <w:gridCol w:w="1480"/>
        <w:gridCol w:w="5648"/>
        <w:gridCol w:w="2086"/>
      </w:tblGrid>
      <w:tr w:rsidR="003A1C54" w:rsidRPr="00DF00E8" w14:paraId="76EAD7F5" w14:textId="6ADE81BD" w:rsidTr="00BF7BF5">
        <w:trPr>
          <w:trHeight w:val="701"/>
        </w:trPr>
        <w:tc>
          <w:tcPr>
            <w:tcW w:w="1480" w:type="dxa"/>
            <w:shd w:val="clear" w:color="auto" w:fill="D9D9D9" w:themeFill="background1" w:themeFillShade="D9"/>
          </w:tcPr>
          <w:p w14:paraId="2D1A90E6" w14:textId="1890B318" w:rsidR="003A1C54" w:rsidRPr="00DF00E8" w:rsidRDefault="003A1C54" w:rsidP="003A1C54">
            <w:pPr>
              <w:ind w:left="0"/>
              <w:rPr>
                <w:b/>
                <w:bCs/>
              </w:rPr>
            </w:pPr>
            <w:r>
              <w:rPr>
                <w:b/>
                <w:bCs/>
              </w:rPr>
              <w:t>Token</w:t>
            </w:r>
            <w:r w:rsidR="001E488C">
              <w:rPr>
                <w:b/>
                <w:bCs/>
              </w:rPr>
              <w:t xml:space="preserve"> </w:t>
            </w:r>
            <w:r w:rsidR="003856A0">
              <w:rPr>
                <w:b/>
                <w:bCs/>
              </w:rPr>
              <w:t>Kind</w:t>
            </w:r>
          </w:p>
        </w:tc>
        <w:tc>
          <w:tcPr>
            <w:tcW w:w="5648" w:type="dxa"/>
            <w:shd w:val="clear" w:color="auto" w:fill="D9D9D9" w:themeFill="background1" w:themeFillShade="D9"/>
          </w:tcPr>
          <w:p w14:paraId="6F359D92" w14:textId="08D96D89" w:rsidR="003A1C54" w:rsidRPr="00DF00E8" w:rsidRDefault="003A1C54" w:rsidP="003A1C54">
            <w:pPr>
              <w:ind w:left="0"/>
              <w:rPr>
                <w:b/>
                <w:bCs/>
              </w:rPr>
            </w:pPr>
            <w:r>
              <w:rPr>
                <w:b/>
                <w:bCs/>
              </w:rPr>
              <w:t>Token Detection Rules</w:t>
            </w:r>
          </w:p>
        </w:tc>
        <w:tc>
          <w:tcPr>
            <w:tcW w:w="2086" w:type="dxa"/>
            <w:shd w:val="clear" w:color="auto" w:fill="D9D9D9" w:themeFill="background1" w:themeFillShade="D9"/>
          </w:tcPr>
          <w:p w14:paraId="009C21C8" w14:textId="7416F735" w:rsidR="003A1C54" w:rsidRDefault="000E0004" w:rsidP="003A1C54">
            <w:pPr>
              <w:ind w:left="0"/>
              <w:rPr>
                <w:b/>
                <w:bCs/>
              </w:rPr>
            </w:pPr>
            <w:r>
              <w:rPr>
                <w:b/>
                <w:bCs/>
              </w:rPr>
              <w:t xml:space="preserve">Populated </w:t>
            </w:r>
            <w:r w:rsidR="00DC5D05">
              <w:rPr>
                <w:b/>
                <w:bCs/>
              </w:rPr>
              <w:t>Main</w:t>
            </w:r>
            <w:r w:rsidR="003A1C54">
              <w:rPr>
                <w:b/>
                <w:bCs/>
              </w:rPr>
              <w:t xml:space="preserve"> Grid Column(s)</w:t>
            </w:r>
          </w:p>
        </w:tc>
      </w:tr>
      <w:tr w:rsidR="00734E7F" w:rsidRPr="00DF00E8" w14:paraId="35C3AFB6" w14:textId="77777777" w:rsidTr="00734E7F">
        <w:trPr>
          <w:trHeight w:val="245"/>
        </w:trPr>
        <w:tc>
          <w:tcPr>
            <w:tcW w:w="9214" w:type="dxa"/>
            <w:gridSpan w:val="3"/>
            <w:shd w:val="clear" w:color="auto" w:fill="F2F2F2" w:themeFill="background1" w:themeFillShade="F2"/>
          </w:tcPr>
          <w:p w14:paraId="5BFA8B6D" w14:textId="43C07269" w:rsidR="00734E7F" w:rsidRDefault="00734E7F" w:rsidP="003A1C54">
            <w:pPr>
              <w:ind w:left="0"/>
              <w:rPr>
                <w:b/>
                <w:bCs/>
              </w:rPr>
            </w:pPr>
            <w:r>
              <w:rPr>
                <w:b/>
                <w:bCs/>
              </w:rPr>
              <w:t>Convertible Tokens</w:t>
            </w:r>
            <w:r>
              <w:rPr>
                <w:b/>
                <w:bCs/>
              </w:rPr>
              <w:br/>
            </w:r>
            <w:r w:rsidRPr="00734E7F">
              <w:rPr>
                <w:sz w:val="18"/>
                <w:szCs w:val="18"/>
              </w:rPr>
              <w:t>(</w:t>
            </w:r>
            <w:r w:rsidR="00FC377C">
              <w:rPr>
                <w:sz w:val="18"/>
                <w:szCs w:val="18"/>
              </w:rPr>
              <w:t xml:space="preserve">will </w:t>
            </w:r>
            <w:r w:rsidRPr="00734E7F">
              <w:rPr>
                <w:sz w:val="18"/>
                <w:szCs w:val="18"/>
              </w:rPr>
              <w:t xml:space="preserve">be converted to </w:t>
            </w:r>
            <w:r w:rsidR="00FC377C">
              <w:rPr>
                <w:sz w:val="18"/>
                <w:szCs w:val="18"/>
              </w:rPr>
              <w:t xml:space="preserve">one or </w:t>
            </w:r>
            <w:r w:rsidRPr="00734E7F">
              <w:rPr>
                <w:sz w:val="18"/>
                <w:szCs w:val="18"/>
              </w:rPr>
              <w:t>multiple inventory items)</w:t>
            </w:r>
          </w:p>
        </w:tc>
      </w:tr>
      <w:tr w:rsidR="003A1C54" w:rsidRPr="00AD3D46" w14:paraId="726B1718" w14:textId="045650C3" w:rsidTr="00BF7BF5">
        <w:trPr>
          <w:trHeight w:val="219"/>
        </w:trPr>
        <w:tc>
          <w:tcPr>
            <w:tcW w:w="1480" w:type="dxa"/>
          </w:tcPr>
          <w:p w14:paraId="2A6BBDD4" w14:textId="5D627AAD" w:rsidR="003A1C54" w:rsidRPr="00447552" w:rsidRDefault="003A1C54" w:rsidP="003A1C54">
            <w:pPr>
              <w:ind w:left="0"/>
              <w:rPr>
                <w:b/>
                <w:bCs/>
                <w:sz w:val="18"/>
                <w:szCs w:val="18"/>
              </w:rPr>
            </w:pPr>
            <w:r>
              <w:rPr>
                <w:b/>
                <w:bCs/>
                <w:sz w:val="18"/>
                <w:szCs w:val="18"/>
              </w:rPr>
              <w:t>BW</w:t>
            </w:r>
            <w:r w:rsidR="00182D4D">
              <w:rPr>
                <w:b/>
                <w:bCs/>
                <w:sz w:val="18"/>
                <w:szCs w:val="18"/>
              </w:rPr>
              <w:t xml:space="preserve"> Instance</w:t>
            </w:r>
            <w:r>
              <w:rPr>
                <w:b/>
                <w:bCs/>
                <w:sz w:val="18"/>
                <w:szCs w:val="18"/>
              </w:rPr>
              <w:br/>
              <w:t>(prefixed)</w:t>
            </w:r>
          </w:p>
        </w:tc>
        <w:tc>
          <w:tcPr>
            <w:tcW w:w="5648" w:type="dxa"/>
          </w:tcPr>
          <w:p w14:paraId="7CA2438E" w14:textId="732D169B" w:rsidR="003A1C54" w:rsidRDefault="003A1C54" w:rsidP="003A1C54">
            <w:pPr>
              <w:ind w:left="0"/>
            </w:pPr>
            <w:r>
              <w:t xml:space="preserve">Value format: </w:t>
            </w:r>
            <w:r w:rsidRPr="00562D73">
              <w:rPr>
                <w:rFonts w:ascii="Consolas" w:hAnsi="Consolas"/>
              </w:rPr>
              <w:t>BW=</w:t>
            </w:r>
            <w:r w:rsidR="0077378D" w:rsidRPr="00260C11">
              <w:rPr>
                <w:rFonts w:ascii="Consolas" w:hAnsi="Consolas"/>
              </w:rPr>
              <w:t>([0-9]{</w:t>
            </w:r>
            <w:r w:rsidR="0077378D">
              <w:rPr>
                <w:rFonts w:ascii="Consolas" w:hAnsi="Consolas"/>
              </w:rPr>
              <w:t>39</w:t>
            </w:r>
            <w:r w:rsidR="0077378D" w:rsidRPr="00260C11">
              <w:rPr>
                <w:rFonts w:ascii="Consolas" w:hAnsi="Consolas"/>
              </w:rPr>
              <w:t>})</w:t>
            </w:r>
          </w:p>
          <w:p w14:paraId="18CE122C" w14:textId="51E9DC71" w:rsidR="003A1C54" w:rsidRDefault="003A1C54" w:rsidP="003A1C54">
            <w:pPr>
              <w:ind w:left="0"/>
            </w:pPr>
            <w:r>
              <w:t>(</w:t>
            </w:r>
            <w:r w:rsidR="0077378D">
              <w:t xml:space="preserve">numeric value, </w:t>
            </w:r>
            <w:r>
              <w:t>39</w:t>
            </w:r>
            <w:r w:rsidR="0077378D">
              <w:t xml:space="preserve"> digits long)</w:t>
            </w:r>
          </w:p>
          <w:p w14:paraId="025E302E" w14:textId="29285FA9" w:rsidR="003A1C54" w:rsidRPr="00AD3D46" w:rsidRDefault="003A1C54" w:rsidP="003A1C54">
            <w:pPr>
              <w:ind w:left="0"/>
            </w:pPr>
            <w:r w:rsidRPr="00AA2058">
              <w:rPr>
                <w:b/>
                <w:bCs/>
                <w:sz w:val="18"/>
                <w:szCs w:val="18"/>
              </w:rPr>
              <w:lastRenderedPageBreak/>
              <w:t xml:space="preserve">NOTE: </w:t>
            </w:r>
            <w:r w:rsidRPr="00AF11E6">
              <w:rPr>
                <w:sz w:val="18"/>
                <w:szCs w:val="18"/>
              </w:rPr>
              <w:t>The value is converted to a list of</w:t>
            </w:r>
            <w:r>
              <w:rPr>
                <w:b/>
                <w:bCs/>
                <w:sz w:val="18"/>
                <w:szCs w:val="18"/>
              </w:rPr>
              <w:t xml:space="preserve"> </w:t>
            </w:r>
            <w:r w:rsidRPr="00AA2058">
              <w:rPr>
                <w:sz w:val="18"/>
                <w:szCs w:val="18"/>
              </w:rPr>
              <w:t>MSISDN, IMSI and</w:t>
            </w:r>
            <w:r w:rsidR="00C01B62">
              <w:rPr>
                <w:sz w:val="18"/>
                <w:szCs w:val="18"/>
              </w:rPr>
              <w:t>/or</w:t>
            </w:r>
            <w:r w:rsidRPr="00AA2058">
              <w:rPr>
                <w:sz w:val="18"/>
                <w:szCs w:val="18"/>
              </w:rPr>
              <w:t xml:space="preserve"> ICCID </w:t>
            </w:r>
            <w:r>
              <w:rPr>
                <w:sz w:val="18"/>
                <w:szCs w:val="18"/>
              </w:rPr>
              <w:t xml:space="preserve">tokens found in message body of the particular BW instance in </w:t>
            </w:r>
            <w:r w:rsidRPr="00AA2058">
              <w:rPr>
                <w:sz w:val="18"/>
                <w:szCs w:val="18"/>
              </w:rPr>
              <w:t>Tibco log</w:t>
            </w:r>
            <w:r>
              <w:rPr>
                <w:sz w:val="18"/>
                <w:szCs w:val="18"/>
              </w:rPr>
              <w:t>.</w:t>
            </w:r>
          </w:p>
        </w:tc>
        <w:tc>
          <w:tcPr>
            <w:tcW w:w="2086" w:type="dxa"/>
          </w:tcPr>
          <w:p w14:paraId="471CD2B8" w14:textId="5EA7509A" w:rsidR="00433AFB" w:rsidRDefault="00433AFB" w:rsidP="003A1C54">
            <w:pPr>
              <w:ind w:left="0"/>
              <w:rPr>
                <w:rFonts w:ascii="Consolas" w:hAnsi="Consolas"/>
              </w:rPr>
            </w:pPr>
            <w:r>
              <w:rPr>
                <w:rFonts w:ascii="Consolas" w:hAnsi="Consolas"/>
              </w:rPr>
              <w:lastRenderedPageBreak/>
              <w:t>n *</w:t>
            </w:r>
          </w:p>
          <w:p w14:paraId="2A94EB7A" w14:textId="2FD630D9" w:rsidR="003A1C54" w:rsidRPr="003A1C54" w:rsidRDefault="003A1C54" w:rsidP="003A1C54">
            <w:pPr>
              <w:ind w:left="0"/>
              <w:rPr>
                <w:rFonts w:ascii="Consolas" w:hAnsi="Consolas"/>
              </w:rPr>
            </w:pPr>
            <w:r w:rsidRPr="003A1C54">
              <w:rPr>
                <w:rFonts w:ascii="Consolas" w:hAnsi="Consolas"/>
              </w:rPr>
              <w:t>MSISDN</w:t>
            </w:r>
            <w:r w:rsidR="00433AFB">
              <w:rPr>
                <w:rFonts w:ascii="Consolas" w:hAnsi="Consolas"/>
              </w:rPr>
              <w:t>|IMSI|ICCID</w:t>
            </w:r>
          </w:p>
        </w:tc>
      </w:tr>
      <w:tr w:rsidR="003A1C54" w:rsidRPr="00AD3D46" w14:paraId="43FEB52F" w14:textId="04C2EEFF" w:rsidTr="00BF7BF5">
        <w:trPr>
          <w:trHeight w:val="219"/>
        </w:trPr>
        <w:tc>
          <w:tcPr>
            <w:tcW w:w="1480" w:type="dxa"/>
          </w:tcPr>
          <w:p w14:paraId="1161F161" w14:textId="6423A58B" w:rsidR="003A1C54" w:rsidRPr="00E755CC" w:rsidRDefault="003A1C54" w:rsidP="003A1C54">
            <w:pPr>
              <w:ind w:left="0"/>
              <w:rPr>
                <w:b/>
                <w:bCs/>
                <w:sz w:val="18"/>
                <w:szCs w:val="18"/>
              </w:rPr>
            </w:pPr>
            <w:r>
              <w:rPr>
                <w:b/>
                <w:bCs/>
                <w:sz w:val="18"/>
                <w:szCs w:val="18"/>
              </w:rPr>
              <w:t>Order Number</w:t>
            </w:r>
            <w:r>
              <w:rPr>
                <w:b/>
                <w:bCs/>
                <w:sz w:val="18"/>
                <w:szCs w:val="18"/>
              </w:rPr>
              <w:br/>
              <w:t>(prefixed)</w:t>
            </w:r>
          </w:p>
        </w:tc>
        <w:tc>
          <w:tcPr>
            <w:tcW w:w="5648" w:type="dxa"/>
          </w:tcPr>
          <w:p w14:paraId="0FE8E974" w14:textId="3809CABC" w:rsidR="003A1C54" w:rsidRDefault="003A1C54" w:rsidP="003A1C54">
            <w:pPr>
              <w:ind w:left="0"/>
            </w:pPr>
            <w:r>
              <w:t xml:space="preserve">Value format: </w:t>
            </w:r>
            <w:r w:rsidRPr="00562D73">
              <w:rPr>
                <w:rFonts w:ascii="Consolas" w:hAnsi="Consolas"/>
              </w:rPr>
              <w:t>ORDER=1-NNNNNNNNNN</w:t>
            </w:r>
          </w:p>
          <w:p w14:paraId="6DB99393" w14:textId="77777777" w:rsidR="003A1C54" w:rsidRDefault="003A1C54" w:rsidP="003A1C54">
            <w:pPr>
              <w:ind w:left="0"/>
            </w:pPr>
            <w:r>
              <w:t>(</w:t>
            </w:r>
            <w:r w:rsidRPr="00C617EE">
              <w:rPr>
                <w:rFonts w:ascii="Consolas" w:hAnsi="Consolas"/>
              </w:rPr>
              <w:t>N</w:t>
            </w:r>
            <w:r>
              <w:t xml:space="preserve"> = numeric character)</w:t>
            </w:r>
          </w:p>
          <w:p w14:paraId="7575D1CE" w14:textId="122CA39D" w:rsidR="003A1C54" w:rsidRPr="00AD3D46" w:rsidRDefault="003A1C54" w:rsidP="003A1C5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96551CD" w14:textId="1CCB5B5F" w:rsidR="003A1C54" w:rsidRPr="003A1C54" w:rsidRDefault="00433AFB" w:rsidP="003A1C54">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01BD5EE3" w14:textId="77777777" w:rsidTr="00BF7BF5">
        <w:trPr>
          <w:trHeight w:val="219"/>
        </w:trPr>
        <w:tc>
          <w:tcPr>
            <w:tcW w:w="1480" w:type="dxa"/>
          </w:tcPr>
          <w:p w14:paraId="10F98AB6" w14:textId="59D230C8" w:rsidR="00851B17" w:rsidRPr="00851B17" w:rsidRDefault="00851B17" w:rsidP="00851B17">
            <w:pPr>
              <w:ind w:left="0"/>
              <w:rPr>
                <w:b/>
                <w:bCs/>
                <w:sz w:val="18"/>
                <w:szCs w:val="18"/>
              </w:rPr>
            </w:pPr>
            <w:r>
              <w:rPr>
                <w:b/>
                <w:bCs/>
                <w:sz w:val="18"/>
                <w:szCs w:val="18"/>
              </w:rPr>
              <w:t>Order Number</w:t>
            </w:r>
          </w:p>
        </w:tc>
        <w:tc>
          <w:tcPr>
            <w:tcW w:w="5648" w:type="dxa"/>
          </w:tcPr>
          <w:p w14:paraId="14FF2BB6" w14:textId="6FA645F0" w:rsidR="00851B17" w:rsidRDefault="00851B17" w:rsidP="00851B17">
            <w:pPr>
              <w:ind w:left="0"/>
            </w:pPr>
            <w:r>
              <w:t xml:space="preserve">Value format: </w:t>
            </w:r>
            <w:r w:rsidRPr="00562D73">
              <w:rPr>
                <w:rFonts w:ascii="Consolas" w:hAnsi="Consolas"/>
              </w:rPr>
              <w:t>1-NNNNNNNNNN</w:t>
            </w:r>
          </w:p>
          <w:p w14:paraId="1C3C9706" w14:textId="77777777" w:rsidR="00851B17" w:rsidRDefault="00851B17" w:rsidP="00851B17">
            <w:pPr>
              <w:ind w:left="0"/>
            </w:pPr>
            <w:r>
              <w:t>(</w:t>
            </w:r>
            <w:r w:rsidRPr="00C617EE">
              <w:rPr>
                <w:rFonts w:ascii="Consolas" w:hAnsi="Consolas"/>
              </w:rPr>
              <w:t>N</w:t>
            </w:r>
            <w:r>
              <w:t xml:space="preserve"> = numeric character)</w:t>
            </w:r>
          </w:p>
          <w:p w14:paraId="504B2987" w14:textId="5B7A739B"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6E850FD5" w14:textId="04CCC896"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2C81AB45" w14:textId="43CA0D50" w:rsidTr="00BF7BF5">
        <w:trPr>
          <w:trHeight w:val="219"/>
        </w:trPr>
        <w:tc>
          <w:tcPr>
            <w:tcW w:w="1480" w:type="dxa"/>
          </w:tcPr>
          <w:p w14:paraId="4BF07597" w14:textId="022575D9" w:rsidR="00851B17" w:rsidRDefault="00851B17" w:rsidP="00851B17">
            <w:pPr>
              <w:ind w:left="0"/>
              <w:rPr>
                <w:b/>
                <w:bCs/>
                <w:sz w:val="18"/>
                <w:szCs w:val="18"/>
              </w:rPr>
            </w:pPr>
            <w:r>
              <w:rPr>
                <w:b/>
                <w:bCs/>
                <w:sz w:val="18"/>
                <w:szCs w:val="18"/>
              </w:rPr>
              <w:t>Order ID</w:t>
            </w:r>
            <w:r>
              <w:rPr>
                <w:b/>
                <w:bCs/>
                <w:sz w:val="18"/>
                <w:szCs w:val="18"/>
              </w:rPr>
              <w:br/>
              <w:t>(prefixed)</w:t>
            </w:r>
          </w:p>
        </w:tc>
        <w:tc>
          <w:tcPr>
            <w:tcW w:w="5648" w:type="dxa"/>
          </w:tcPr>
          <w:p w14:paraId="068BAB65" w14:textId="5F798F5A" w:rsidR="00851B17" w:rsidRDefault="00851B17" w:rsidP="00851B17">
            <w:pPr>
              <w:ind w:left="0"/>
              <w:rPr>
                <w:rFonts w:ascii="Consolas" w:hAnsi="Consolas"/>
              </w:rPr>
            </w:pPr>
            <w:r>
              <w:t xml:space="preserve">Value format: </w:t>
            </w:r>
            <w:r w:rsidRPr="000A0265">
              <w:rPr>
                <w:rFonts w:ascii="Consolas" w:hAnsi="Consolas"/>
              </w:rPr>
              <w:t>ORDER=1-AAAAAA</w:t>
            </w:r>
          </w:p>
          <w:p w14:paraId="1FBF99D3" w14:textId="77777777" w:rsidR="00851B17" w:rsidRDefault="00851B17" w:rsidP="00851B17">
            <w:pPr>
              <w:ind w:left="0"/>
            </w:pPr>
            <w:r>
              <w:t>(</w:t>
            </w:r>
            <w:r>
              <w:rPr>
                <w:rFonts w:ascii="Consolas" w:hAnsi="Consolas"/>
              </w:rPr>
              <w:t>A</w:t>
            </w:r>
            <w:r>
              <w:t xml:space="preserve"> = alphanumeric character)</w:t>
            </w:r>
          </w:p>
          <w:p w14:paraId="62DBFCE4" w14:textId="714CAA5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4E611CB8" w14:textId="0ECFA7A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6469E549" w14:textId="77777777" w:rsidTr="00BF7BF5">
        <w:trPr>
          <w:trHeight w:val="219"/>
        </w:trPr>
        <w:tc>
          <w:tcPr>
            <w:tcW w:w="1480" w:type="dxa"/>
          </w:tcPr>
          <w:p w14:paraId="5418645B" w14:textId="4EEC290F" w:rsidR="00851B17" w:rsidRDefault="00851B17" w:rsidP="00851B17">
            <w:pPr>
              <w:ind w:left="0"/>
              <w:rPr>
                <w:b/>
                <w:bCs/>
                <w:sz w:val="18"/>
                <w:szCs w:val="18"/>
              </w:rPr>
            </w:pPr>
            <w:r>
              <w:rPr>
                <w:b/>
                <w:bCs/>
                <w:sz w:val="18"/>
                <w:szCs w:val="18"/>
              </w:rPr>
              <w:t>Order ID</w:t>
            </w:r>
          </w:p>
        </w:tc>
        <w:tc>
          <w:tcPr>
            <w:tcW w:w="5648" w:type="dxa"/>
          </w:tcPr>
          <w:p w14:paraId="7F433530" w14:textId="17FAD78A" w:rsidR="00851B17" w:rsidRDefault="00851B17" w:rsidP="00851B17">
            <w:pPr>
              <w:ind w:left="0"/>
              <w:rPr>
                <w:rFonts w:ascii="Consolas" w:hAnsi="Consolas"/>
              </w:rPr>
            </w:pPr>
            <w:r>
              <w:t xml:space="preserve">Value format: </w:t>
            </w:r>
            <w:r w:rsidRPr="000A0265">
              <w:rPr>
                <w:rFonts w:ascii="Consolas" w:hAnsi="Consolas"/>
              </w:rPr>
              <w:t>1-AAAAAA</w:t>
            </w:r>
          </w:p>
          <w:p w14:paraId="505C677A" w14:textId="77777777" w:rsidR="00851B17" w:rsidRDefault="00851B17" w:rsidP="00851B17">
            <w:pPr>
              <w:ind w:left="0"/>
            </w:pPr>
            <w:r>
              <w:t>(</w:t>
            </w:r>
            <w:r>
              <w:rPr>
                <w:rFonts w:ascii="Consolas" w:hAnsi="Consolas"/>
              </w:rPr>
              <w:t>A</w:t>
            </w:r>
            <w:r>
              <w:t xml:space="preserve"> = alphanumeric character)</w:t>
            </w:r>
          </w:p>
          <w:p w14:paraId="46CECE46" w14:textId="03FA82AC"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list of MSISDN tokens found in the particular Siebel order.</w:t>
            </w:r>
          </w:p>
        </w:tc>
        <w:tc>
          <w:tcPr>
            <w:tcW w:w="2086" w:type="dxa"/>
          </w:tcPr>
          <w:p w14:paraId="06CC3DC2" w14:textId="33582EA0"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851B17" w:rsidRPr="00AD3D46" w14:paraId="417EDEEC" w14:textId="38B83F4D" w:rsidTr="00BF7BF5">
        <w:trPr>
          <w:trHeight w:val="219"/>
        </w:trPr>
        <w:tc>
          <w:tcPr>
            <w:tcW w:w="1480" w:type="dxa"/>
          </w:tcPr>
          <w:p w14:paraId="059433E3" w14:textId="542C8B87" w:rsidR="00851B17" w:rsidRDefault="00851B17" w:rsidP="00851B17">
            <w:pPr>
              <w:ind w:left="0"/>
              <w:rPr>
                <w:b/>
                <w:bCs/>
                <w:sz w:val="18"/>
                <w:szCs w:val="18"/>
              </w:rPr>
            </w:pPr>
            <w:r>
              <w:rPr>
                <w:b/>
                <w:bCs/>
                <w:sz w:val="18"/>
                <w:szCs w:val="18"/>
              </w:rPr>
              <w:t>CA</w:t>
            </w:r>
            <w:r>
              <w:rPr>
                <w:b/>
                <w:bCs/>
                <w:sz w:val="18"/>
                <w:szCs w:val="18"/>
              </w:rPr>
              <w:br/>
              <w:t>(prefixed)</w:t>
            </w:r>
          </w:p>
        </w:tc>
        <w:tc>
          <w:tcPr>
            <w:tcW w:w="5648" w:type="dxa"/>
          </w:tcPr>
          <w:p w14:paraId="0582985A" w14:textId="77777777" w:rsidR="00851B17" w:rsidRDefault="00851B17" w:rsidP="00851B17">
            <w:pPr>
              <w:ind w:left="0"/>
            </w:pPr>
            <w:r>
              <w:t xml:space="preserve">Value format: </w:t>
            </w:r>
            <w:r w:rsidRPr="000A0265">
              <w:rPr>
                <w:rFonts w:ascii="Consolas" w:hAnsi="Consolas"/>
              </w:rPr>
              <w:t>CA=10NNNNNNNN</w:t>
            </w:r>
            <w:r>
              <w:br/>
              <w:t>(</w:t>
            </w:r>
            <w:r w:rsidRPr="00C617EE">
              <w:rPr>
                <w:rFonts w:ascii="Consolas" w:hAnsi="Consolas"/>
              </w:rPr>
              <w:t>N</w:t>
            </w:r>
            <w:r>
              <w:t xml:space="preserve"> = numeric character)</w:t>
            </w:r>
          </w:p>
          <w:p w14:paraId="21973953" w14:textId="7CB5453D" w:rsidR="00851B17" w:rsidRDefault="00851B17" w:rsidP="00851B17">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176A9307" w14:textId="7584501A" w:rsidR="00851B17" w:rsidRPr="003A1C54" w:rsidRDefault="00433AFB" w:rsidP="00851B17">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3698997A" w14:textId="77777777" w:rsidTr="00BF7BF5">
        <w:trPr>
          <w:trHeight w:val="219"/>
        </w:trPr>
        <w:tc>
          <w:tcPr>
            <w:tcW w:w="1480" w:type="dxa"/>
          </w:tcPr>
          <w:p w14:paraId="515E68E8" w14:textId="7FF2BFD0" w:rsidR="00C23964" w:rsidRDefault="00C23964" w:rsidP="00C23964">
            <w:pPr>
              <w:ind w:left="0"/>
              <w:rPr>
                <w:b/>
                <w:bCs/>
                <w:sz w:val="18"/>
                <w:szCs w:val="18"/>
              </w:rPr>
            </w:pPr>
            <w:r>
              <w:rPr>
                <w:b/>
                <w:bCs/>
                <w:sz w:val="18"/>
                <w:szCs w:val="18"/>
              </w:rPr>
              <w:t>CA</w:t>
            </w:r>
          </w:p>
        </w:tc>
        <w:tc>
          <w:tcPr>
            <w:tcW w:w="5648" w:type="dxa"/>
          </w:tcPr>
          <w:p w14:paraId="1C9C1F88" w14:textId="1EB58015" w:rsidR="00C23964" w:rsidRDefault="00C23964" w:rsidP="00C23964">
            <w:pPr>
              <w:ind w:left="0"/>
            </w:pPr>
            <w:r>
              <w:t xml:space="preserve">Value format: </w:t>
            </w:r>
            <w:r w:rsidRPr="000A0265">
              <w:rPr>
                <w:rFonts w:ascii="Consolas" w:hAnsi="Consolas"/>
              </w:rPr>
              <w:t>10NNNNNNNN</w:t>
            </w:r>
            <w:r>
              <w:br/>
              <w:t>(</w:t>
            </w:r>
            <w:r w:rsidRPr="00C617EE">
              <w:rPr>
                <w:rFonts w:ascii="Consolas" w:hAnsi="Consolas"/>
              </w:rPr>
              <w:t>N</w:t>
            </w:r>
            <w:r>
              <w:t xml:space="preserve"> = numeric character)</w:t>
            </w:r>
          </w:p>
          <w:p w14:paraId="2DEB7F4C" w14:textId="2C725830"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CA in Kenan.</w:t>
            </w:r>
          </w:p>
        </w:tc>
        <w:tc>
          <w:tcPr>
            <w:tcW w:w="2086" w:type="dxa"/>
          </w:tcPr>
          <w:p w14:paraId="3E7F597B" w14:textId="39BD4969"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06DCB233" w14:textId="20F4F61A" w:rsidTr="00BF7BF5">
        <w:trPr>
          <w:trHeight w:val="219"/>
        </w:trPr>
        <w:tc>
          <w:tcPr>
            <w:tcW w:w="1480" w:type="dxa"/>
          </w:tcPr>
          <w:p w14:paraId="64A28FC6" w14:textId="0C6A264C" w:rsidR="00C23964" w:rsidRDefault="00C23964" w:rsidP="00C23964">
            <w:pPr>
              <w:ind w:left="0"/>
              <w:rPr>
                <w:b/>
                <w:bCs/>
                <w:sz w:val="18"/>
                <w:szCs w:val="18"/>
              </w:rPr>
            </w:pPr>
            <w:r>
              <w:rPr>
                <w:b/>
                <w:bCs/>
                <w:sz w:val="18"/>
                <w:szCs w:val="18"/>
              </w:rPr>
              <w:t>BA</w:t>
            </w:r>
            <w:r>
              <w:rPr>
                <w:b/>
                <w:bCs/>
                <w:sz w:val="18"/>
                <w:szCs w:val="18"/>
              </w:rPr>
              <w:br/>
              <w:t>(prefixed)</w:t>
            </w:r>
          </w:p>
        </w:tc>
        <w:tc>
          <w:tcPr>
            <w:tcW w:w="5648" w:type="dxa"/>
          </w:tcPr>
          <w:p w14:paraId="5D58337F" w14:textId="77777777" w:rsidR="00C23964" w:rsidRDefault="00C23964" w:rsidP="00C23964">
            <w:pPr>
              <w:ind w:left="0"/>
            </w:pPr>
            <w:r>
              <w:t xml:space="preserve">Value format: </w:t>
            </w:r>
            <w:r w:rsidRPr="000A0265">
              <w:rPr>
                <w:rFonts w:ascii="Consolas" w:hAnsi="Consolas"/>
              </w:rPr>
              <w:t>BA=3NNNNNNN</w:t>
            </w:r>
            <w:r>
              <w:br/>
              <w:t>(</w:t>
            </w:r>
            <w:r w:rsidRPr="00C617EE">
              <w:rPr>
                <w:rFonts w:ascii="Consolas" w:hAnsi="Consolas"/>
              </w:rPr>
              <w:t>N</w:t>
            </w:r>
            <w:r>
              <w:t xml:space="preserve"> = numeric character)</w:t>
            </w:r>
          </w:p>
          <w:p w14:paraId="4B729C22" w14:textId="423A40C4"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384AB648" w14:textId="04C8E611" w:rsidR="00C23964" w:rsidRPr="003A1C54" w:rsidRDefault="00433AFB" w:rsidP="00C23964">
            <w:pPr>
              <w:ind w:left="0"/>
              <w:rPr>
                <w:rFonts w:ascii="Consolas" w:hAnsi="Consolas"/>
              </w:rPr>
            </w:pPr>
            <w:r>
              <w:rPr>
                <w:rFonts w:ascii="Consolas" w:hAnsi="Consolas"/>
              </w:rPr>
              <w:t xml:space="preserve">n * </w:t>
            </w:r>
            <w:r w:rsidRPr="003A1C54">
              <w:rPr>
                <w:rFonts w:ascii="Consolas" w:hAnsi="Consolas"/>
              </w:rPr>
              <w:t>MSISDN</w:t>
            </w:r>
          </w:p>
        </w:tc>
      </w:tr>
      <w:tr w:rsidR="00C23964" w:rsidRPr="00AD3D46" w14:paraId="7993CD78" w14:textId="77777777" w:rsidTr="00BF7BF5">
        <w:trPr>
          <w:trHeight w:val="219"/>
        </w:trPr>
        <w:tc>
          <w:tcPr>
            <w:tcW w:w="1480" w:type="dxa"/>
          </w:tcPr>
          <w:p w14:paraId="7709C2FE" w14:textId="15309992" w:rsidR="00C23964" w:rsidRDefault="00C23964" w:rsidP="00C23964">
            <w:pPr>
              <w:ind w:left="0"/>
              <w:rPr>
                <w:b/>
                <w:bCs/>
                <w:sz w:val="18"/>
                <w:szCs w:val="18"/>
              </w:rPr>
            </w:pPr>
            <w:r>
              <w:rPr>
                <w:b/>
                <w:bCs/>
                <w:sz w:val="18"/>
                <w:szCs w:val="18"/>
              </w:rPr>
              <w:t>BA</w:t>
            </w:r>
          </w:p>
        </w:tc>
        <w:tc>
          <w:tcPr>
            <w:tcW w:w="5648" w:type="dxa"/>
          </w:tcPr>
          <w:p w14:paraId="6D12F798" w14:textId="6F3C71FA" w:rsidR="00C23964" w:rsidRDefault="00C23964" w:rsidP="00C23964">
            <w:pPr>
              <w:ind w:left="0"/>
            </w:pPr>
            <w:r>
              <w:t xml:space="preserve">Value format: </w:t>
            </w:r>
            <w:r w:rsidRPr="000A0265">
              <w:rPr>
                <w:rFonts w:ascii="Consolas" w:hAnsi="Consolas"/>
              </w:rPr>
              <w:t>3NNNNNNN</w:t>
            </w:r>
            <w:r>
              <w:br/>
              <w:t>(</w:t>
            </w:r>
            <w:r w:rsidRPr="00C617EE">
              <w:rPr>
                <w:rFonts w:ascii="Consolas" w:hAnsi="Consolas"/>
              </w:rPr>
              <w:t>N</w:t>
            </w:r>
            <w:r>
              <w:t xml:space="preserve"> = numeric character)</w:t>
            </w:r>
          </w:p>
          <w:p w14:paraId="4C8A8C93" w14:textId="0BB16893" w:rsidR="00C23964" w:rsidRDefault="00C23964" w:rsidP="00C23964">
            <w:pPr>
              <w:ind w:left="0"/>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Pr>
                <w:sz w:val="18"/>
                <w:szCs w:val="18"/>
              </w:rPr>
              <w:t>BA in Kenan</w:t>
            </w:r>
            <w:r w:rsidRPr="00AF11E6">
              <w:rPr>
                <w:sz w:val="18"/>
                <w:szCs w:val="18"/>
              </w:rPr>
              <w:t>.</w:t>
            </w:r>
          </w:p>
        </w:tc>
        <w:tc>
          <w:tcPr>
            <w:tcW w:w="2086" w:type="dxa"/>
          </w:tcPr>
          <w:p w14:paraId="7A3FB871" w14:textId="1AA915FE" w:rsidR="00C23964" w:rsidRPr="003A1C54" w:rsidRDefault="00433AFB" w:rsidP="00C23964">
            <w:pPr>
              <w:ind w:left="0"/>
              <w:rPr>
                <w:rFonts w:ascii="Consolas" w:hAnsi="Consolas"/>
              </w:rPr>
            </w:pPr>
            <w:r>
              <w:rPr>
                <w:rFonts w:ascii="Consolas" w:hAnsi="Consolas"/>
              </w:rPr>
              <w:t xml:space="preserve">n * </w:t>
            </w:r>
            <w:r w:rsidR="00C23964" w:rsidRPr="003A1C54">
              <w:rPr>
                <w:rFonts w:ascii="Consolas" w:hAnsi="Consolas"/>
              </w:rPr>
              <w:t>MSISDN</w:t>
            </w:r>
          </w:p>
        </w:tc>
      </w:tr>
      <w:tr w:rsidR="00BF7BF5" w:rsidRPr="00AD3D46" w14:paraId="79D7E936" w14:textId="77777777" w:rsidTr="00BF7BF5">
        <w:trPr>
          <w:trHeight w:val="219"/>
        </w:trPr>
        <w:tc>
          <w:tcPr>
            <w:tcW w:w="1480" w:type="dxa"/>
          </w:tcPr>
          <w:p w14:paraId="5F55E703" w14:textId="4C2ADD65" w:rsidR="00BF7BF5" w:rsidRDefault="00BF7BF5" w:rsidP="00BF7BF5">
            <w:pPr>
              <w:ind w:left="0"/>
              <w:rPr>
                <w:b/>
                <w:bCs/>
                <w:sz w:val="18"/>
                <w:szCs w:val="18"/>
              </w:rPr>
            </w:pPr>
            <w:r>
              <w:rPr>
                <w:b/>
                <w:bCs/>
                <w:sz w:val="18"/>
                <w:szCs w:val="18"/>
              </w:rPr>
              <w:t>Account No</w:t>
            </w:r>
            <w:r>
              <w:rPr>
                <w:b/>
                <w:bCs/>
                <w:sz w:val="18"/>
                <w:szCs w:val="18"/>
              </w:rPr>
              <w:br/>
              <w:t>(prefixed)</w:t>
            </w:r>
          </w:p>
        </w:tc>
        <w:tc>
          <w:tcPr>
            <w:tcW w:w="5648" w:type="dxa"/>
          </w:tcPr>
          <w:p w14:paraId="2CE998A7" w14:textId="2B6E869C" w:rsidR="00BF7BF5" w:rsidRDefault="00BF7BF5" w:rsidP="00BF7BF5">
            <w:pPr>
              <w:ind w:left="0"/>
            </w:pPr>
            <w:r>
              <w:t xml:space="preserve">Value format: </w:t>
            </w:r>
            <w:r>
              <w:rPr>
                <w:rFonts w:ascii="Consolas" w:hAnsi="Consolas"/>
              </w:rPr>
              <w:t>ACCOUNT_NO</w:t>
            </w:r>
            <w:r w:rsidRPr="000A0265">
              <w:rPr>
                <w:rFonts w:ascii="Consolas" w:hAnsi="Consolas"/>
              </w:rPr>
              <w:t>=</w:t>
            </w:r>
            <w:r w:rsidR="00260C11" w:rsidRPr="00260C11">
              <w:rPr>
                <w:rFonts w:ascii="Consolas" w:hAnsi="Consolas"/>
              </w:rPr>
              <w:t>([0-9]{1,9})\|[3-4]{1}</w:t>
            </w:r>
            <w:r>
              <w:br/>
              <w:t>(</w:t>
            </w:r>
            <w:r w:rsidRPr="00C617EE">
              <w:rPr>
                <w:rFonts w:ascii="Consolas" w:hAnsi="Consolas"/>
              </w:rPr>
              <w:t>N</w:t>
            </w:r>
            <w:r>
              <w:t xml:space="preserve"> = numeric character)</w:t>
            </w:r>
          </w:p>
          <w:p w14:paraId="753FA6C4" w14:textId="55CCEA1C" w:rsidR="00136276" w:rsidRDefault="00136276" w:rsidP="00BF7BF5">
            <w:pPr>
              <w:ind w:left="0"/>
            </w:pPr>
            <w:r>
              <w:t>Value before pipe separator is Kenan account number.</w:t>
            </w:r>
          </w:p>
          <w:p w14:paraId="475997D2" w14:textId="411C1AA8" w:rsidR="00136276" w:rsidRDefault="00136276" w:rsidP="00BF7BF5">
            <w:pPr>
              <w:ind w:left="0"/>
            </w:pPr>
            <w:r>
              <w:t xml:space="preserve">Value after pipe separator is Kenan </w:t>
            </w:r>
            <w:r w:rsidR="00C56B67">
              <w:t>c</w:t>
            </w:r>
            <w:r>
              <w:t xml:space="preserve">ustomer </w:t>
            </w:r>
            <w:r w:rsidR="00C56B67">
              <w:t>s</w:t>
            </w:r>
            <w:r>
              <w:t>erver ID.</w:t>
            </w:r>
          </w:p>
          <w:p w14:paraId="152DAD40" w14:textId="77777777" w:rsidR="00BF7BF5" w:rsidRDefault="00BF7BF5" w:rsidP="00BF7BF5">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tokens found </w:t>
            </w:r>
            <w:r>
              <w:rPr>
                <w:sz w:val="18"/>
                <w:szCs w:val="18"/>
              </w:rPr>
              <w:t>on</w:t>
            </w:r>
            <w:r w:rsidRPr="00AF11E6">
              <w:rPr>
                <w:sz w:val="18"/>
                <w:szCs w:val="18"/>
              </w:rPr>
              <w:t xml:space="preserve"> the particular </w:t>
            </w:r>
            <w:r w:rsidR="00136276">
              <w:rPr>
                <w:sz w:val="18"/>
                <w:szCs w:val="18"/>
              </w:rPr>
              <w:t>account</w:t>
            </w:r>
            <w:r>
              <w:rPr>
                <w:sz w:val="18"/>
                <w:szCs w:val="18"/>
              </w:rPr>
              <w:t xml:space="preserve"> in Kenan</w:t>
            </w:r>
            <w:r w:rsidRPr="00AF11E6">
              <w:rPr>
                <w:sz w:val="18"/>
                <w:szCs w:val="18"/>
              </w:rPr>
              <w:t>.</w:t>
            </w:r>
          </w:p>
          <w:p w14:paraId="7D8C4291" w14:textId="322097CC" w:rsidR="0077378D" w:rsidRDefault="0077378D" w:rsidP="00BF7BF5">
            <w:pPr>
              <w:ind w:left="0"/>
            </w:pPr>
            <w:r w:rsidRPr="00597B31">
              <w:rPr>
                <w:b/>
                <w:bCs/>
                <w:sz w:val="18"/>
                <w:szCs w:val="18"/>
              </w:rPr>
              <w:t>SAMPLE VALUE:</w:t>
            </w:r>
            <w:r w:rsidRPr="00597B31">
              <w:rPr>
                <w:sz w:val="18"/>
                <w:szCs w:val="18"/>
              </w:rPr>
              <w:t xml:space="preserve"> </w:t>
            </w:r>
            <w:r w:rsidRPr="0077378D">
              <w:rPr>
                <w:rFonts w:ascii="Consolas" w:hAnsi="Consolas"/>
                <w:sz w:val="18"/>
                <w:szCs w:val="18"/>
              </w:rPr>
              <w:t>ACCOUNT_NO=</w:t>
            </w:r>
            <w:r w:rsidRPr="00597B31">
              <w:rPr>
                <w:rFonts w:ascii="Consolas" w:hAnsi="Consolas"/>
                <w:sz w:val="18"/>
                <w:szCs w:val="18"/>
              </w:rPr>
              <w:t>110740|4</w:t>
            </w:r>
          </w:p>
        </w:tc>
        <w:tc>
          <w:tcPr>
            <w:tcW w:w="2086" w:type="dxa"/>
          </w:tcPr>
          <w:p w14:paraId="08E2A4C6" w14:textId="32B29F3A"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BF7BF5" w:rsidRPr="00AD3D46" w14:paraId="29318835" w14:textId="77777777" w:rsidTr="00BF7BF5">
        <w:trPr>
          <w:trHeight w:val="219"/>
        </w:trPr>
        <w:tc>
          <w:tcPr>
            <w:tcW w:w="1480" w:type="dxa"/>
          </w:tcPr>
          <w:p w14:paraId="045294A9" w14:textId="6834B5A8" w:rsidR="00BF7BF5" w:rsidRDefault="00BF7BF5" w:rsidP="00BF7BF5">
            <w:pPr>
              <w:ind w:left="0"/>
              <w:rPr>
                <w:b/>
                <w:bCs/>
                <w:sz w:val="18"/>
                <w:szCs w:val="18"/>
              </w:rPr>
            </w:pPr>
            <w:r>
              <w:rPr>
                <w:b/>
                <w:bCs/>
                <w:sz w:val="18"/>
                <w:szCs w:val="18"/>
              </w:rPr>
              <w:t>Account No</w:t>
            </w:r>
          </w:p>
        </w:tc>
        <w:tc>
          <w:tcPr>
            <w:tcW w:w="5648" w:type="dxa"/>
          </w:tcPr>
          <w:p w14:paraId="6A0BC7B5" w14:textId="2EACB8D4" w:rsidR="00136276" w:rsidRDefault="00136276" w:rsidP="00136276">
            <w:pPr>
              <w:ind w:left="0"/>
            </w:pPr>
            <w:r>
              <w:t xml:space="preserve">Value format: </w:t>
            </w:r>
            <w:r w:rsidR="00260C11" w:rsidRPr="00260C11">
              <w:rPr>
                <w:rFonts w:ascii="Consolas" w:hAnsi="Consolas"/>
              </w:rPr>
              <w:t>([0-9]{1,9})\|[3-4]{1}</w:t>
            </w:r>
            <w:r>
              <w:br/>
              <w:t>Value before pipe separator is Kenan account number.</w:t>
            </w:r>
          </w:p>
          <w:p w14:paraId="60F96808" w14:textId="4B01D8D2" w:rsidR="00136276" w:rsidRDefault="00136276" w:rsidP="00136276">
            <w:pPr>
              <w:ind w:left="0"/>
            </w:pPr>
            <w:r>
              <w:t xml:space="preserve">Value after pipe separator is Kenan </w:t>
            </w:r>
            <w:r w:rsidR="00C56B67">
              <w:t>c</w:t>
            </w:r>
            <w:r>
              <w:t xml:space="preserve">ustomer </w:t>
            </w:r>
            <w:r w:rsidR="00C56B67">
              <w:t>s</w:t>
            </w:r>
            <w:r>
              <w:t>erver ID.</w:t>
            </w:r>
          </w:p>
          <w:p w14:paraId="6F1DBF1B" w14:textId="185EC11C" w:rsidR="00260C11" w:rsidRPr="00597B31" w:rsidRDefault="00BF7BF5" w:rsidP="00BF7BF5">
            <w:pPr>
              <w:ind w:left="0"/>
              <w:rPr>
                <w:sz w:val="18"/>
                <w:szCs w:val="18"/>
              </w:rPr>
            </w:pPr>
            <w:r w:rsidRPr="00597B31">
              <w:rPr>
                <w:b/>
                <w:bCs/>
                <w:sz w:val="18"/>
                <w:szCs w:val="18"/>
              </w:rPr>
              <w:t xml:space="preserve">NOTE: </w:t>
            </w:r>
            <w:r w:rsidRPr="00597B31">
              <w:rPr>
                <w:sz w:val="18"/>
                <w:szCs w:val="18"/>
              </w:rPr>
              <w:t>The value is converted to a list of MSISDN tokens found on the particular BA in Kenan.</w:t>
            </w:r>
            <w:r w:rsidR="00EF3CF2" w:rsidRPr="00597B31">
              <w:rPr>
                <w:sz w:val="18"/>
                <w:szCs w:val="18"/>
              </w:rPr>
              <w:t xml:space="preserve"> </w:t>
            </w:r>
            <w:r w:rsidR="00597B31" w:rsidRPr="00597B31">
              <w:rPr>
                <w:sz w:val="18"/>
                <w:szCs w:val="18"/>
              </w:rPr>
              <w:br/>
            </w:r>
            <w:r w:rsidR="00597B31" w:rsidRPr="00597B31">
              <w:rPr>
                <w:b/>
                <w:bCs/>
                <w:sz w:val="18"/>
                <w:szCs w:val="18"/>
              </w:rPr>
              <w:t>SAMPLE VALUE:</w:t>
            </w:r>
            <w:r w:rsidR="00EF3CF2" w:rsidRPr="00597B31">
              <w:rPr>
                <w:sz w:val="18"/>
                <w:szCs w:val="18"/>
              </w:rPr>
              <w:t xml:space="preserve"> </w:t>
            </w:r>
            <w:r w:rsidR="00EF3CF2" w:rsidRPr="00597B31">
              <w:rPr>
                <w:rFonts w:ascii="Consolas" w:hAnsi="Consolas"/>
                <w:sz w:val="18"/>
                <w:szCs w:val="18"/>
              </w:rPr>
              <w:t>110740|4</w:t>
            </w:r>
            <w:r w:rsidR="00EF3CF2" w:rsidRPr="00597B31">
              <w:rPr>
                <w:sz w:val="18"/>
                <w:szCs w:val="18"/>
              </w:rPr>
              <w:t xml:space="preserve"> </w:t>
            </w:r>
          </w:p>
        </w:tc>
        <w:tc>
          <w:tcPr>
            <w:tcW w:w="2086" w:type="dxa"/>
          </w:tcPr>
          <w:p w14:paraId="633952FC" w14:textId="04D03E8E" w:rsidR="00BF7BF5" w:rsidRDefault="00BF7BF5" w:rsidP="00BF7BF5">
            <w:pPr>
              <w:ind w:left="0"/>
              <w:rPr>
                <w:rFonts w:ascii="Consolas" w:hAnsi="Consolas"/>
              </w:rPr>
            </w:pPr>
            <w:r>
              <w:rPr>
                <w:rFonts w:ascii="Consolas" w:hAnsi="Consolas"/>
              </w:rPr>
              <w:t xml:space="preserve">n * </w:t>
            </w:r>
            <w:r w:rsidRPr="003A1C54">
              <w:rPr>
                <w:rFonts w:ascii="Consolas" w:hAnsi="Consolas"/>
              </w:rPr>
              <w:t>MSISDN</w:t>
            </w:r>
          </w:p>
        </w:tc>
      </w:tr>
      <w:tr w:rsidR="00260C11" w:rsidRPr="00AD3D46" w14:paraId="0E8220BC" w14:textId="77777777" w:rsidTr="00BF7BF5">
        <w:trPr>
          <w:trHeight w:val="219"/>
        </w:trPr>
        <w:tc>
          <w:tcPr>
            <w:tcW w:w="1480" w:type="dxa"/>
          </w:tcPr>
          <w:p w14:paraId="2F90CC47" w14:textId="77E74C7B" w:rsidR="00260C11" w:rsidRDefault="00260C11" w:rsidP="00BF7BF5">
            <w:pPr>
              <w:ind w:left="0"/>
              <w:rPr>
                <w:b/>
                <w:bCs/>
                <w:sz w:val="18"/>
                <w:szCs w:val="18"/>
              </w:rPr>
            </w:pPr>
            <w:r>
              <w:rPr>
                <w:b/>
                <w:bCs/>
                <w:sz w:val="18"/>
                <w:szCs w:val="18"/>
              </w:rPr>
              <w:t>Numeric Range</w:t>
            </w:r>
          </w:p>
        </w:tc>
        <w:tc>
          <w:tcPr>
            <w:tcW w:w="5648" w:type="dxa"/>
          </w:tcPr>
          <w:p w14:paraId="35C6F44F" w14:textId="77777777" w:rsidR="00260C11" w:rsidRDefault="00260C11" w:rsidP="00136276">
            <w:pPr>
              <w:ind w:left="0"/>
            </w:pPr>
            <w:r>
              <w:t xml:space="preserve">Value format: </w:t>
            </w:r>
            <w:r w:rsidRPr="00260C11">
              <w:rPr>
                <w:rFonts w:ascii="Consolas" w:hAnsi="Consolas"/>
              </w:rPr>
              <w:t>([0-9]){9,15}\:([0-9]){9,15}</w:t>
            </w:r>
          </w:p>
          <w:p w14:paraId="1E498F9F" w14:textId="0A549AEC" w:rsidR="00260C11" w:rsidRDefault="00260C11" w:rsidP="00260C11">
            <w:pPr>
              <w:ind w:left="0"/>
            </w:pPr>
            <w:r>
              <w:t>Value before colon separator is range start number.</w:t>
            </w:r>
          </w:p>
          <w:p w14:paraId="156C8916" w14:textId="5F9E79AC" w:rsidR="00260C11" w:rsidRDefault="00260C11" w:rsidP="00260C11">
            <w:pPr>
              <w:ind w:left="0"/>
            </w:pPr>
            <w:r>
              <w:t>Value after colon separator is range end number.</w:t>
            </w:r>
          </w:p>
          <w:p w14:paraId="5DAE96D2" w14:textId="45620999" w:rsidR="00260C11" w:rsidRDefault="00260C11" w:rsidP="00260C11">
            <w:pPr>
              <w:ind w:left="0"/>
            </w:pPr>
            <w:r>
              <w:t>Both values must have the same length.</w:t>
            </w:r>
          </w:p>
          <w:p w14:paraId="5D171782" w14:textId="25B0D450" w:rsidR="00260C11" w:rsidRDefault="00260C11" w:rsidP="00260C11">
            <w:pPr>
              <w:ind w:left="0"/>
            </w:pPr>
            <w:r>
              <w:t>Range start value must be lesser than range end value.</w:t>
            </w:r>
          </w:p>
          <w:p w14:paraId="081DEC7F" w14:textId="77777777" w:rsidR="00597B31" w:rsidRDefault="00260C11" w:rsidP="00260C11">
            <w:pPr>
              <w:ind w:left="0"/>
              <w:rPr>
                <w:sz w:val="18"/>
                <w:szCs w:val="18"/>
              </w:rPr>
            </w:pPr>
            <w:r w:rsidRPr="00AA2058">
              <w:rPr>
                <w:b/>
                <w:bCs/>
                <w:sz w:val="18"/>
                <w:szCs w:val="18"/>
              </w:rPr>
              <w:t xml:space="preserve">NOTE: </w:t>
            </w:r>
            <w:r w:rsidRPr="00AF11E6">
              <w:rPr>
                <w:sz w:val="18"/>
                <w:szCs w:val="18"/>
              </w:rPr>
              <w:t xml:space="preserve">The value is converted to </w:t>
            </w:r>
            <w:r>
              <w:rPr>
                <w:sz w:val="18"/>
                <w:szCs w:val="18"/>
              </w:rPr>
              <w:t xml:space="preserve">a </w:t>
            </w:r>
            <w:r w:rsidRPr="00AF11E6">
              <w:rPr>
                <w:sz w:val="18"/>
                <w:szCs w:val="18"/>
              </w:rPr>
              <w:t xml:space="preserve">list of MSISDN </w:t>
            </w:r>
            <w:r>
              <w:rPr>
                <w:sz w:val="18"/>
                <w:szCs w:val="18"/>
              </w:rPr>
              <w:t xml:space="preserve">or IMSI </w:t>
            </w:r>
            <w:r w:rsidRPr="00AF11E6">
              <w:rPr>
                <w:sz w:val="18"/>
                <w:szCs w:val="18"/>
              </w:rPr>
              <w:t xml:space="preserve">tokens </w:t>
            </w:r>
            <w:r>
              <w:rPr>
                <w:sz w:val="18"/>
                <w:szCs w:val="18"/>
              </w:rPr>
              <w:t>contained in the range</w:t>
            </w:r>
            <w:r w:rsidRPr="00AF11E6">
              <w:rPr>
                <w:sz w:val="18"/>
                <w:szCs w:val="18"/>
              </w:rPr>
              <w:t>.</w:t>
            </w:r>
            <w:r>
              <w:rPr>
                <w:sz w:val="18"/>
                <w:szCs w:val="18"/>
              </w:rPr>
              <w:t xml:space="preserve"> </w:t>
            </w:r>
          </w:p>
          <w:p w14:paraId="60F986AC" w14:textId="6552D058" w:rsidR="00260C11" w:rsidRPr="00260C11" w:rsidRDefault="00597B31" w:rsidP="00260C11">
            <w:pPr>
              <w:ind w:left="0"/>
              <w:rPr>
                <w:sz w:val="18"/>
                <w:szCs w:val="18"/>
              </w:rPr>
            </w:pPr>
            <w:r w:rsidRPr="00597B31">
              <w:rPr>
                <w:b/>
                <w:bCs/>
                <w:sz w:val="18"/>
                <w:szCs w:val="18"/>
              </w:rPr>
              <w:t>SAMPLE VALUE:</w:t>
            </w:r>
            <w:r>
              <w:rPr>
                <w:sz w:val="18"/>
                <w:szCs w:val="18"/>
              </w:rPr>
              <w:t xml:space="preserve"> </w:t>
            </w:r>
            <w:r w:rsidR="00260C11" w:rsidRPr="00260C11">
              <w:rPr>
                <w:rFonts w:ascii="Consolas" w:hAnsi="Consolas"/>
                <w:sz w:val="18"/>
                <w:szCs w:val="18"/>
              </w:rPr>
              <w:t>230039900002380:230039900002479</w:t>
            </w:r>
          </w:p>
        </w:tc>
        <w:tc>
          <w:tcPr>
            <w:tcW w:w="2086" w:type="dxa"/>
          </w:tcPr>
          <w:p w14:paraId="3871C3E3" w14:textId="7B1F22C8" w:rsidR="00260C11" w:rsidRDefault="00260C11" w:rsidP="00BF7BF5">
            <w:pPr>
              <w:ind w:left="0"/>
              <w:rPr>
                <w:rFonts w:ascii="Consolas" w:hAnsi="Consolas"/>
              </w:rPr>
            </w:pPr>
            <w:r>
              <w:rPr>
                <w:rFonts w:ascii="Consolas" w:hAnsi="Consolas"/>
              </w:rPr>
              <w:t xml:space="preserve">n * </w:t>
            </w:r>
            <w:r w:rsidRPr="003A1C54">
              <w:rPr>
                <w:rFonts w:ascii="Consolas" w:hAnsi="Consolas"/>
              </w:rPr>
              <w:t>MSISDN</w:t>
            </w:r>
            <w:r>
              <w:rPr>
                <w:rFonts w:ascii="Consolas" w:hAnsi="Consolas"/>
              </w:rPr>
              <w:t>|IMSI</w:t>
            </w:r>
          </w:p>
          <w:p w14:paraId="5FB06E3E" w14:textId="74864F56" w:rsidR="00260C11" w:rsidRDefault="00260C11" w:rsidP="00BF7BF5">
            <w:pPr>
              <w:ind w:left="0"/>
              <w:rPr>
                <w:rFonts w:ascii="Consolas" w:hAnsi="Consolas"/>
              </w:rPr>
            </w:pPr>
          </w:p>
        </w:tc>
      </w:tr>
      <w:tr w:rsidR="00260C11" w:rsidRPr="00AD3D46" w14:paraId="5857D628" w14:textId="77777777" w:rsidTr="00BF7BF5">
        <w:trPr>
          <w:trHeight w:val="219"/>
        </w:trPr>
        <w:tc>
          <w:tcPr>
            <w:tcW w:w="1480" w:type="dxa"/>
          </w:tcPr>
          <w:p w14:paraId="1C766596" w14:textId="77777777" w:rsidR="00260C11" w:rsidRDefault="00260C11" w:rsidP="00BF7BF5">
            <w:pPr>
              <w:ind w:left="0"/>
              <w:rPr>
                <w:b/>
                <w:bCs/>
                <w:sz w:val="18"/>
                <w:szCs w:val="18"/>
              </w:rPr>
            </w:pPr>
          </w:p>
        </w:tc>
        <w:tc>
          <w:tcPr>
            <w:tcW w:w="5648" w:type="dxa"/>
          </w:tcPr>
          <w:p w14:paraId="0523E411" w14:textId="77777777" w:rsidR="00260C11" w:rsidRDefault="00260C11" w:rsidP="00136276">
            <w:pPr>
              <w:ind w:left="0"/>
            </w:pPr>
          </w:p>
        </w:tc>
        <w:tc>
          <w:tcPr>
            <w:tcW w:w="2086" w:type="dxa"/>
          </w:tcPr>
          <w:p w14:paraId="4CF118F9" w14:textId="77777777" w:rsidR="00260C11" w:rsidRDefault="00260C11" w:rsidP="00BF7BF5">
            <w:pPr>
              <w:ind w:left="0"/>
              <w:rPr>
                <w:rFonts w:ascii="Consolas" w:hAnsi="Consolas"/>
              </w:rPr>
            </w:pPr>
          </w:p>
        </w:tc>
      </w:tr>
      <w:tr w:rsidR="00BF7BF5" w:rsidRPr="00DF00E8" w14:paraId="01514CEE" w14:textId="77777777" w:rsidTr="00C91799">
        <w:trPr>
          <w:trHeight w:val="245"/>
        </w:trPr>
        <w:tc>
          <w:tcPr>
            <w:tcW w:w="9214" w:type="dxa"/>
            <w:gridSpan w:val="3"/>
            <w:shd w:val="clear" w:color="auto" w:fill="F2F2F2" w:themeFill="background1" w:themeFillShade="F2"/>
          </w:tcPr>
          <w:p w14:paraId="77548A79" w14:textId="4F4CB2D5" w:rsidR="00BF7BF5" w:rsidRDefault="00BF7BF5" w:rsidP="00BF7BF5">
            <w:pPr>
              <w:ind w:left="0"/>
              <w:rPr>
                <w:b/>
                <w:bCs/>
              </w:rPr>
            </w:pPr>
            <w:r>
              <w:rPr>
                <w:b/>
                <w:bCs/>
              </w:rPr>
              <w:t>Non-Convertible Tokens</w:t>
            </w:r>
            <w:r>
              <w:rPr>
                <w:b/>
                <w:bCs/>
              </w:rPr>
              <w:br/>
            </w:r>
            <w:r w:rsidRPr="00734E7F">
              <w:rPr>
                <w:sz w:val="18"/>
                <w:szCs w:val="18"/>
              </w:rPr>
              <w:t>(</w:t>
            </w:r>
            <w:r>
              <w:rPr>
                <w:sz w:val="18"/>
                <w:szCs w:val="18"/>
              </w:rPr>
              <w:t>representing single</w:t>
            </w:r>
            <w:r w:rsidRPr="00734E7F">
              <w:rPr>
                <w:sz w:val="18"/>
                <w:szCs w:val="18"/>
              </w:rPr>
              <w:t xml:space="preserve"> inventory items)</w:t>
            </w:r>
          </w:p>
        </w:tc>
      </w:tr>
      <w:tr w:rsidR="00BF7BF5" w:rsidRPr="00AD3D46" w14:paraId="730D40B1" w14:textId="2ACBCCA2" w:rsidTr="00BF7BF5">
        <w:trPr>
          <w:trHeight w:val="219"/>
        </w:trPr>
        <w:tc>
          <w:tcPr>
            <w:tcW w:w="1480" w:type="dxa"/>
          </w:tcPr>
          <w:p w14:paraId="5BAD0CF1" w14:textId="7CEE16AE" w:rsidR="00BF7BF5" w:rsidRDefault="00BF7BF5" w:rsidP="00BF7BF5">
            <w:pPr>
              <w:ind w:left="0"/>
              <w:rPr>
                <w:b/>
                <w:bCs/>
                <w:sz w:val="18"/>
                <w:szCs w:val="18"/>
              </w:rPr>
            </w:pPr>
            <w:r>
              <w:rPr>
                <w:b/>
                <w:bCs/>
                <w:sz w:val="18"/>
                <w:szCs w:val="18"/>
              </w:rPr>
              <w:lastRenderedPageBreak/>
              <w:t>MSISDN</w:t>
            </w:r>
            <w:r>
              <w:rPr>
                <w:b/>
                <w:bCs/>
                <w:sz w:val="18"/>
                <w:szCs w:val="18"/>
              </w:rPr>
              <w:br/>
              <w:t>(prefixed)</w:t>
            </w:r>
          </w:p>
        </w:tc>
        <w:tc>
          <w:tcPr>
            <w:tcW w:w="5648" w:type="dxa"/>
          </w:tcPr>
          <w:p w14:paraId="18D65F28" w14:textId="5FDBCD41" w:rsidR="00BF7BF5" w:rsidRDefault="00BF7BF5" w:rsidP="00BF7BF5">
            <w:pPr>
              <w:ind w:left="0"/>
            </w:pPr>
            <w:r>
              <w:t xml:space="preserve">Value format: </w:t>
            </w:r>
            <w:r w:rsidRPr="000A0265">
              <w:rPr>
                <w:rFonts w:ascii="Consolas" w:hAnsi="Consolas"/>
              </w:rPr>
              <w:t>MSISDN=</w:t>
            </w:r>
            <w:r>
              <w:rPr>
                <w:rFonts w:ascii="Consolas" w:hAnsi="Consolas"/>
              </w:rPr>
              <w:t>&lt;numeric_value&gt;</w:t>
            </w:r>
            <w:r>
              <w:br/>
            </w:r>
          </w:p>
        </w:tc>
        <w:tc>
          <w:tcPr>
            <w:tcW w:w="2086" w:type="dxa"/>
          </w:tcPr>
          <w:p w14:paraId="1910B02D" w14:textId="3F3E953D" w:rsidR="00BF7BF5" w:rsidRPr="003A1C54" w:rsidRDefault="00BF7BF5" w:rsidP="00BF7BF5">
            <w:pPr>
              <w:ind w:left="0"/>
              <w:rPr>
                <w:rFonts w:ascii="Consolas" w:hAnsi="Consolas"/>
              </w:rPr>
            </w:pPr>
            <w:r w:rsidRPr="003A1C54">
              <w:rPr>
                <w:rFonts w:ascii="Consolas" w:hAnsi="Consolas"/>
              </w:rPr>
              <w:t>MSISDN</w:t>
            </w:r>
          </w:p>
        </w:tc>
      </w:tr>
      <w:tr w:rsidR="00BF7BF5" w:rsidRPr="00AD3D46" w14:paraId="32057403" w14:textId="3A3D4F6D" w:rsidTr="00BF7BF5">
        <w:trPr>
          <w:trHeight w:val="219"/>
        </w:trPr>
        <w:tc>
          <w:tcPr>
            <w:tcW w:w="1480" w:type="dxa"/>
          </w:tcPr>
          <w:p w14:paraId="5E77CB39" w14:textId="0A487889" w:rsidR="00BF7BF5" w:rsidRDefault="00BF7BF5" w:rsidP="00BF7BF5">
            <w:pPr>
              <w:ind w:left="0"/>
              <w:rPr>
                <w:b/>
                <w:bCs/>
                <w:sz w:val="18"/>
                <w:szCs w:val="18"/>
              </w:rPr>
            </w:pPr>
            <w:r>
              <w:rPr>
                <w:b/>
                <w:bCs/>
                <w:sz w:val="18"/>
                <w:szCs w:val="18"/>
              </w:rPr>
              <w:t>MSISDN</w:t>
            </w:r>
          </w:p>
        </w:tc>
        <w:tc>
          <w:tcPr>
            <w:tcW w:w="5648" w:type="dxa"/>
          </w:tcPr>
          <w:p w14:paraId="34BC2C8A" w14:textId="3969D1E5" w:rsidR="00BF7BF5" w:rsidRDefault="00BF7BF5" w:rsidP="00BF7BF5">
            <w:pPr>
              <w:ind w:left="0"/>
            </w:pPr>
            <w:r>
              <w:t xml:space="preserve">Value format: </w:t>
            </w:r>
            <w:r w:rsidRPr="00C617EE">
              <w:rPr>
                <w:rFonts w:ascii="Consolas" w:hAnsi="Consolas"/>
              </w:rPr>
              <w:t>420NNNNNNNNN</w:t>
            </w:r>
            <w:r>
              <w:br/>
              <w:t>(</w:t>
            </w:r>
            <w:r w:rsidRPr="00C617EE">
              <w:rPr>
                <w:rFonts w:ascii="Consolas" w:hAnsi="Consolas"/>
              </w:rPr>
              <w:t>N</w:t>
            </w:r>
            <w:r>
              <w:t xml:space="preserve"> = numeric character)</w:t>
            </w:r>
          </w:p>
        </w:tc>
        <w:tc>
          <w:tcPr>
            <w:tcW w:w="2086" w:type="dxa"/>
          </w:tcPr>
          <w:p w14:paraId="241DEC8D" w14:textId="5EF017CE" w:rsidR="00BF7BF5" w:rsidRPr="003A1C54" w:rsidRDefault="00BF7BF5" w:rsidP="00BF7BF5">
            <w:pPr>
              <w:ind w:left="0"/>
              <w:rPr>
                <w:rFonts w:ascii="Consolas" w:hAnsi="Consolas"/>
              </w:rPr>
            </w:pPr>
            <w:r w:rsidRPr="003A1C54">
              <w:rPr>
                <w:rFonts w:ascii="Consolas" w:hAnsi="Consolas"/>
              </w:rPr>
              <w:t>MSISDN</w:t>
            </w:r>
          </w:p>
        </w:tc>
      </w:tr>
      <w:tr w:rsidR="00BF7BF5" w:rsidRPr="00AD3D46" w14:paraId="432F4569" w14:textId="38A06EEE" w:rsidTr="00BF7BF5">
        <w:trPr>
          <w:trHeight w:val="219"/>
        </w:trPr>
        <w:tc>
          <w:tcPr>
            <w:tcW w:w="1480" w:type="dxa"/>
          </w:tcPr>
          <w:p w14:paraId="72F80B67" w14:textId="03516811" w:rsidR="00BF7BF5" w:rsidRDefault="00BF7BF5" w:rsidP="00BF7BF5">
            <w:pPr>
              <w:ind w:left="0"/>
              <w:rPr>
                <w:b/>
                <w:bCs/>
                <w:sz w:val="18"/>
                <w:szCs w:val="18"/>
              </w:rPr>
            </w:pPr>
            <w:r>
              <w:rPr>
                <w:b/>
                <w:bCs/>
                <w:sz w:val="18"/>
                <w:szCs w:val="18"/>
              </w:rPr>
              <w:t>VTV</w:t>
            </w:r>
          </w:p>
        </w:tc>
        <w:tc>
          <w:tcPr>
            <w:tcW w:w="5648" w:type="dxa"/>
          </w:tcPr>
          <w:p w14:paraId="5426D733" w14:textId="77777777" w:rsidR="00BF7BF5" w:rsidRDefault="00BF7BF5" w:rsidP="00BF7BF5">
            <w:pPr>
              <w:ind w:left="0"/>
            </w:pPr>
            <w:r>
              <w:t xml:space="preserve">Value format: </w:t>
            </w:r>
            <w:r w:rsidRPr="00C617EE">
              <w:rPr>
                <w:rFonts w:ascii="Consolas" w:hAnsi="Consolas"/>
              </w:rPr>
              <w:t>9NNNNNNN</w:t>
            </w:r>
          </w:p>
          <w:p w14:paraId="30DA5658" w14:textId="1DD51E01" w:rsidR="00BF7BF5" w:rsidRDefault="00BF7BF5" w:rsidP="00BF7BF5">
            <w:pPr>
              <w:ind w:left="0"/>
            </w:pPr>
            <w:r>
              <w:t>(</w:t>
            </w:r>
            <w:r w:rsidRPr="00C617EE">
              <w:rPr>
                <w:rFonts w:ascii="Consolas" w:hAnsi="Consolas"/>
              </w:rPr>
              <w:t>N</w:t>
            </w:r>
            <w:r>
              <w:t xml:space="preserve"> = numeric character)</w:t>
            </w:r>
          </w:p>
        </w:tc>
        <w:tc>
          <w:tcPr>
            <w:tcW w:w="2086" w:type="dxa"/>
          </w:tcPr>
          <w:p w14:paraId="049DDDF1" w14:textId="3BCE2116" w:rsidR="00BF7BF5" w:rsidRPr="003A1C54" w:rsidRDefault="00BF7BF5" w:rsidP="00BF7BF5">
            <w:pPr>
              <w:ind w:left="0"/>
              <w:rPr>
                <w:rFonts w:ascii="Consolas" w:hAnsi="Consolas"/>
              </w:rPr>
            </w:pPr>
            <w:r w:rsidRPr="003A1C54">
              <w:rPr>
                <w:rFonts w:ascii="Consolas" w:hAnsi="Consolas"/>
              </w:rPr>
              <w:t>MSISDN</w:t>
            </w:r>
          </w:p>
        </w:tc>
      </w:tr>
      <w:tr w:rsidR="00BF7BF5" w:rsidRPr="00AD3D46" w14:paraId="10465428" w14:textId="257A504E" w:rsidTr="00BF7BF5">
        <w:trPr>
          <w:trHeight w:val="219"/>
        </w:trPr>
        <w:tc>
          <w:tcPr>
            <w:tcW w:w="1480" w:type="dxa"/>
          </w:tcPr>
          <w:p w14:paraId="0786A603" w14:textId="00B0B85B" w:rsidR="00BF7BF5" w:rsidRDefault="00BF7BF5" w:rsidP="00BF7BF5">
            <w:pPr>
              <w:ind w:left="0"/>
              <w:rPr>
                <w:b/>
                <w:bCs/>
                <w:sz w:val="18"/>
                <w:szCs w:val="18"/>
              </w:rPr>
            </w:pPr>
            <w:r>
              <w:rPr>
                <w:b/>
                <w:bCs/>
                <w:sz w:val="18"/>
                <w:szCs w:val="18"/>
              </w:rPr>
              <w:t>FakeSIM</w:t>
            </w:r>
          </w:p>
        </w:tc>
        <w:tc>
          <w:tcPr>
            <w:tcW w:w="5648" w:type="dxa"/>
          </w:tcPr>
          <w:p w14:paraId="122B6284" w14:textId="77777777" w:rsidR="00BF7BF5" w:rsidRDefault="00BF7BF5" w:rsidP="00BF7BF5">
            <w:pPr>
              <w:ind w:left="0"/>
            </w:pPr>
            <w:r>
              <w:t xml:space="preserve">Value format: </w:t>
            </w:r>
            <w:r w:rsidRPr="00C617EE">
              <w:rPr>
                <w:rFonts w:ascii="Consolas" w:hAnsi="Consolas"/>
              </w:rPr>
              <w:t>12NNNNNN</w:t>
            </w:r>
          </w:p>
          <w:p w14:paraId="539B84E6" w14:textId="7D828186" w:rsidR="00BF7BF5" w:rsidRDefault="00BF7BF5" w:rsidP="00BF7BF5">
            <w:pPr>
              <w:ind w:left="0"/>
            </w:pPr>
            <w:r>
              <w:t>(</w:t>
            </w:r>
            <w:r w:rsidRPr="00C617EE">
              <w:rPr>
                <w:rFonts w:ascii="Consolas" w:hAnsi="Consolas"/>
              </w:rPr>
              <w:t>N</w:t>
            </w:r>
            <w:r>
              <w:t xml:space="preserve"> = numeric character)</w:t>
            </w:r>
          </w:p>
        </w:tc>
        <w:tc>
          <w:tcPr>
            <w:tcW w:w="2086" w:type="dxa"/>
          </w:tcPr>
          <w:p w14:paraId="4A640AC8" w14:textId="6DD82E5E" w:rsidR="00BF7BF5" w:rsidRPr="003A1C54" w:rsidRDefault="00BF7BF5" w:rsidP="00BF7BF5">
            <w:pPr>
              <w:ind w:left="0"/>
              <w:rPr>
                <w:rFonts w:ascii="Consolas" w:hAnsi="Consolas"/>
              </w:rPr>
            </w:pPr>
            <w:r w:rsidRPr="003A1C54">
              <w:rPr>
                <w:rFonts w:ascii="Consolas" w:hAnsi="Consolas"/>
              </w:rPr>
              <w:t>MSISDN</w:t>
            </w:r>
          </w:p>
        </w:tc>
      </w:tr>
      <w:tr w:rsidR="00BF7BF5" w:rsidRPr="00AD3D46" w14:paraId="05BC36AC" w14:textId="00509082" w:rsidTr="00BF7BF5">
        <w:trPr>
          <w:trHeight w:val="219"/>
        </w:trPr>
        <w:tc>
          <w:tcPr>
            <w:tcW w:w="1480" w:type="dxa"/>
          </w:tcPr>
          <w:p w14:paraId="75174BE2" w14:textId="23EFF366" w:rsidR="00BF7BF5" w:rsidRDefault="00BF7BF5" w:rsidP="00BF7BF5">
            <w:pPr>
              <w:ind w:left="0"/>
              <w:rPr>
                <w:b/>
                <w:bCs/>
                <w:sz w:val="18"/>
                <w:szCs w:val="18"/>
              </w:rPr>
            </w:pPr>
            <w:r>
              <w:rPr>
                <w:b/>
                <w:bCs/>
                <w:sz w:val="18"/>
                <w:szCs w:val="18"/>
              </w:rPr>
              <w:t>CaseID</w:t>
            </w:r>
          </w:p>
        </w:tc>
        <w:tc>
          <w:tcPr>
            <w:tcW w:w="5648" w:type="dxa"/>
          </w:tcPr>
          <w:p w14:paraId="6FC34849" w14:textId="77777777" w:rsidR="00BF7BF5" w:rsidRDefault="00BF7BF5" w:rsidP="00BF7BF5">
            <w:pPr>
              <w:ind w:left="0"/>
            </w:pPr>
            <w:r>
              <w:t xml:space="preserve">Value format: </w:t>
            </w:r>
            <w:r w:rsidRPr="00C617EE">
              <w:rPr>
                <w:rFonts w:ascii="Consolas" w:hAnsi="Consolas"/>
              </w:rPr>
              <w:t>11NNNNNN</w:t>
            </w:r>
          </w:p>
          <w:p w14:paraId="19C716A3" w14:textId="00D13472" w:rsidR="00BF7BF5" w:rsidRDefault="00BF7BF5" w:rsidP="00BF7BF5">
            <w:pPr>
              <w:ind w:left="0"/>
            </w:pPr>
            <w:r>
              <w:t>(</w:t>
            </w:r>
            <w:r w:rsidRPr="00C617EE">
              <w:rPr>
                <w:rFonts w:ascii="Consolas" w:hAnsi="Consolas"/>
              </w:rPr>
              <w:t>N</w:t>
            </w:r>
            <w:r>
              <w:t xml:space="preserve"> = numeric character)</w:t>
            </w:r>
          </w:p>
        </w:tc>
        <w:tc>
          <w:tcPr>
            <w:tcW w:w="2086" w:type="dxa"/>
          </w:tcPr>
          <w:p w14:paraId="11855E42" w14:textId="1977C323" w:rsidR="00BF7BF5" w:rsidRPr="003A1C54" w:rsidRDefault="00BF7BF5" w:rsidP="00BF7BF5">
            <w:pPr>
              <w:ind w:left="0"/>
              <w:rPr>
                <w:rFonts w:ascii="Consolas" w:hAnsi="Consolas"/>
              </w:rPr>
            </w:pPr>
            <w:r w:rsidRPr="003A1C54">
              <w:rPr>
                <w:rFonts w:ascii="Consolas" w:hAnsi="Consolas"/>
              </w:rPr>
              <w:t>MSISDN</w:t>
            </w:r>
          </w:p>
        </w:tc>
      </w:tr>
      <w:tr w:rsidR="00CA4D61" w:rsidRPr="00AD3D46" w14:paraId="292EAC62" w14:textId="77777777" w:rsidTr="00BF7BF5">
        <w:trPr>
          <w:trHeight w:val="219"/>
        </w:trPr>
        <w:tc>
          <w:tcPr>
            <w:tcW w:w="1480" w:type="dxa"/>
          </w:tcPr>
          <w:p w14:paraId="56342F2E" w14:textId="7054367E" w:rsidR="00CA4D61" w:rsidRDefault="00CA4D61" w:rsidP="00CA4D61">
            <w:pPr>
              <w:ind w:left="0"/>
              <w:rPr>
                <w:b/>
                <w:bCs/>
                <w:sz w:val="18"/>
                <w:szCs w:val="18"/>
              </w:rPr>
            </w:pPr>
            <w:r>
              <w:rPr>
                <w:b/>
                <w:bCs/>
                <w:sz w:val="18"/>
                <w:szCs w:val="18"/>
              </w:rPr>
              <w:t>Marketplace</w:t>
            </w:r>
          </w:p>
        </w:tc>
        <w:tc>
          <w:tcPr>
            <w:tcW w:w="5648" w:type="dxa"/>
          </w:tcPr>
          <w:p w14:paraId="58A20DEC" w14:textId="2008EEDD" w:rsidR="00CA4D61" w:rsidRPr="00CA4D61" w:rsidRDefault="00CA4D61" w:rsidP="00CA4D61">
            <w:pPr>
              <w:ind w:left="0"/>
              <w:rPr>
                <w:highlight w:val="yellow"/>
              </w:rPr>
            </w:pPr>
            <w:r w:rsidRPr="00CA4D61">
              <w:rPr>
                <w:highlight w:val="yellow"/>
              </w:rPr>
              <w:t xml:space="preserve">Value format: </w:t>
            </w:r>
            <w:r w:rsidRPr="00CA4D61">
              <w:rPr>
                <w:rFonts w:ascii="Consolas" w:hAnsi="Consolas"/>
                <w:highlight w:val="yellow"/>
              </w:rPr>
              <w:t>11NNNNNN</w:t>
            </w:r>
            <w:r>
              <w:rPr>
                <w:rFonts w:ascii="Consolas" w:hAnsi="Consolas"/>
                <w:highlight w:val="yellow"/>
              </w:rPr>
              <w:t xml:space="preserve"> – TODO!!!</w:t>
            </w:r>
          </w:p>
          <w:p w14:paraId="2B02DBF7" w14:textId="5BFCF777" w:rsidR="00CA4D61" w:rsidRDefault="00CA4D61" w:rsidP="00CA4D61">
            <w:pPr>
              <w:ind w:left="0"/>
            </w:pPr>
            <w:r w:rsidRPr="00CA4D61">
              <w:rPr>
                <w:highlight w:val="yellow"/>
              </w:rPr>
              <w:t>(</w:t>
            </w:r>
            <w:r w:rsidRPr="00CA4D61">
              <w:rPr>
                <w:rFonts w:ascii="Consolas" w:hAnsi="Consolas"/>
                <w:highlight w:val="yellow"/>
              </w:rPr>
              <w:t>N</w:t>
            </w:r>
            <w:r w:rsidRPr="00CA4D61">
              <w:rPr>
                <w:highlight w:val="yellow"/>
              </w:rPr>
              <w:t xml:space="preserve"> = numeric character)</w:t>
            </w:r>
          </w:p>
        </w:tc>
        <w:tc>
          <w:tcPr>
            <w:tcW w:w="2086" w:type="dxa"/>
          </w:tcPr>
          <w:p w14:paraId="27BD6DEC" w14:textId="12AE7D2E" w:rsidR="00CA4D61" w:rsidRPr="003A1C54" w:rsidRDefault="00CA4D61" w:rsidP="00CA4D61">
            <w:pPr>
              <w:ind w:left="0"/>
              <w:rPr>
                <w:rFonts w:ascii="Consolas" w:hAnsi="Consolas"/>
              </w:rPr>
            </w:pPr>
            <w:r w:rsidRPr="003A1C54">
              <w:rPr>
                <w:rFonts w:ascii="Consolas" w:hAnsi="Consolas"/>
              </w:rPr>
              <w:t>MSISDN</w:t>
            </w:r>
          </w:p>
        </w:tc>
      </w:tr>
      <w:tr w:rsidR="00CA4D61" w:rsidRPr="00AD3D46" w14:paraId="221B5DF2" w14:textId="665A4FC5" w:rsidTr="00BF7BF5">
        <w:trPr>
          <w:trHeight w:val="219"/>
        </w:trPr>
        <w:tc>
          <w:tcPr>
            <w:tcW w:w="1480" w:type="dxa"/>
          </w:tcPr>
          <w:p w14:paraId="208A1497" w14:textId="475F500E" w:rsidR="00CA4D61" w:rsidRDefault="00CA4D61" w:rsidP="00CA4D61">
            <w:pPr>
              <w:ind w:left="0"/>
              <w:rPr>
                <w:b/>
                <w:bCs/>
                <w:sz w:val="18"/>
                <w:szCs w:val="18"/>
              </w:rPr>
            </w:pPr>
            <w:r>
              <w:rPr>
                <w:b/>
                <w:bCs/>
                <w:sz w:val="18"/>
                <w:szCs w:val="18"/>
              </w:rPr>
              <w:t>PBX</w:t>
            </w:r>
          </w:p>
        </w:tc>
        <w:tc>
          <w:tcPr>
            <w:tcW w:w="5648" w:type="dxa"/>
          </w:tcPr>
          <w:p w14:paraId="20EEC82D" w14:textId="77777777" w:rsidR="00CA4D61" w:rsidRDefault="00CA4D61" w:rsidP="00CA4D61">
            <w:pPr>
              <w:ind w:left="0"/>
            </w:pPr>
            <w:r>
              <w:t xml:space="preserve">Value format: </w:t>
            </w:r>
            <w:r w:rsidRPr="00C617EE">
              <w:rPr>
                <w:rFonts w:ascii="Consolas" w:hAnsi="Consolas"/>
              </w:rPr>
              <w:t>NNNNNNN_NNNN</w:t>
            </w:r>
          </w:p>
          <w:p w14:paraId="6C44AFDB" w14:textId="424E2FE9" w:rsidR="00CA4D61" w:rsidRDefault="00CA4D61" w:rsidP="00CA4D61">
            <w:pPr>
              <w:ind w:left="0"/>
            </w:pPr>
            <w:r>
              <w:t>(</w:t>
            </w:r>
            <w:r w:rsidRPr="00C617EE">
              <w:rPr>
                <w:rFonts w:ascii="Consolas" w:hAnsi="Consolas"/>
              </w:rPr>
              <w:t>N</w:t>
            </w:r>
            <w:r>
              <w:t xml:space="preserve"> = numeric character)</w:t>
            </w:r>
          </w:p>
        </w:tc>
        <w:tc>
          <w:tcPr>
            <w:tcW w:w="2086" w:type="dxa"/>
          </w:tcPr>
          <w:p w14:paraId="2597EB4D" w14:textId="2285DA47" w:rsidR="00CA4D61" w:rsidRPr="003A1C54" w:rsidRDefault="00CA4D61" w:rsidP="00CA4D61">
            <w:pPr>
              <w:ind w:left="0"/>
              <w:rPr>
                <w:rFonts w:ascii="Consolas" w:hAnsi="Consolas"/>
              </w:rPr>
            </w:pPr>
            <w:r w:rsidRPr="003A1C54">
              <w:rPr>
                <w:rFonts w:ascii="Consolas" w:hAnsi="Consolas"/>
              </w:rPr>
              <w:t>MSISDN</w:t>
            </w:r>
          </w:p>
        </w:tc>
      </w:tr>
      <w:tr w:rsidR="00CA4D61" w:rsidRPr="00AD3D46" w14:paraId="6C0708F4" w14:textId="3F7F5E50" w:rsidTr="00BF7BF5">
        <w:trPr>
          <w:trHeight w:val="219"/>
        </w:trPr>
        <w:tc>
          <w:tcPr>
            <w:tcW w:w="1480" w:type="dxa"/>
          </w:tcPr>
          <w:p w14:paraId="0EEFCA49" w14:textId="405EA509" w:rsidR="00CA4D61" w:rsidRDefault="00CA4D61" w:rsidP="00CA4D61">
            <w:pPr>
              <w:ind w:left="0"/>
              <w:rPr>
                <w:b/>
                <w:bCs/>
                <w:sz w:val="18"/>
                <w:szCs w:val="18"/>
              </w:rPr>
            </w:pPr>
            <w:r>
              <w:rPr>
                <w:b/>
                <w:bCs/>
                <w:sz w:val="18"/>
                <w:szCs w:val="18"/>
              </w:rPr>
              <w:t>ADSL/FBB/ICT</w:t>
            </w:r>
          </w:p>
        </w:tc>
        <w:tc>
          <w:tcPr>
            <w:tcW w:w="5648" w:type="dxa"/>
          </w:tcPr>
          <w:p w14:paraId="796DAF73" w14:textId="77777777" w:rsidR="00CA4D61" w:rsidRDefault="00CA4D61" w:rsidP="00CA4D61">
            <w:pPr>
              <w:ind w:left="0"/>
            </w:pPr>
            <w:r>
              <w:t xml:space="preserve">Value format: </w:t>
            </w:r>
            <w:r w:rsidRPr="00C617EE">
              <w:rPr>
                <w:rFonts w:ascii="Consolas" w:hAnsi="Consolas"/>
              </w:rPr>
              <w:t>9NNNNNN</w:t>
            </w:r>
          </w:p>
          <w:p w14:paraId="202FFCEE" w14:textId="18B2B690" w:rsidR="00CA4D61" w:rsidRDefault="00CA4D61" w:rsidP="00CA4D61">
            <w:pPr>
              <w:ind w:left="0"/>
            </w:pPr>
            <w:r>
              <w:t>(</w:t>
            </w:r>
            <w:r w:rsidRPr="00C617EE">
              <w:rPr>
                <w:rFonts w:ascii="Consolas" w:hAnsi="Consolas"/>
              </w:rPr>
              <w:t>N</w:t>
            </w:r>
            <w:r>
              <w:t xml:space="preserve"> = numeric character)</w:t>
            </w:r>
            <w:r>
              <w:br/>
            </w:r>
            <w:r w:rsidRPr="00BD7E07">
              <w:rPr>
                <w:b/>
                <w:bCs/>
                <w:sz w:val="18"/>
                <w:szCs w:val="18"/>
              </w:rPr>
              <w:t>NOTE:</w:t>
            </w:r>
            <w:r w:rsidRPr="00BD7E07">
              <w:rPr>
                <w:sz w:val="18"/>
                <w:szCs w:val="18"/>
              </w:rPr>
              <w:t xml:space="preserve"> It’s the shortest </w:t>
            </w:r>
            <w:r>
              <w:rPr>
                <w:sz w:val="18"/>
                <w:szCs w:val="18"/>
              </w:rPr>
              <w:t xml:space="preserve">supported </w:t>
            </w:r>
            <w:r w:rsidRPr="00BD7E07">
              <w:rPr>
                <w:sz w:val="18"/>
                <w:szCs w:val="18"/>
              </w:rPr>
              <w:t>numeric</w:t>
            </w:r>
            <w:r>
              <w:rPr>
                <w:sz w:val="18"/>
                <w:szCs w:val="18"/>
              </w:rPr>
              <w:t>-only</w:t>
            </w:r>
            <w:r w:rsidRPr="00BD7E07">
              <w:rPr>
                <w:sz w:val="18"/>
                <w:szCs w:val="18"/>
              </w:rPr>
              <w:t xml:space="preserve"> value</w:t>
            </w:r>
            <w:r>
              <w:rPr>
                <w:sz w:val="18"/>
                <w:szCs w:val="18"/>
              </w:rPr>
              <w:t xml:space="preserve"> for the MSISDN column</w:t>
            </w:r>
            <w:r w:rsidRPr="00BD7E07">
              <w:rPr>
                <w:sz w:val="18"/>
                <w:szCs w:val="18"/>
              </w:rPr>
              <w:t xml:space="preserve">, so </w:t>
            </w:r>
            <w:r>
              <w:rPr>
                <w:sz w:val="18"/>
                <w:szCs w:val="18"/>
              </w:rPr>
              <w:t xml:space="preserve">it </w:t>
            </w:r>
            <w:r w:rsidRPr="00BD7E07">
              <w:rPr>
                <w:sz w:val="18"/>
                <w:szCs w:val="18"/>
              </w:rPr>
              <w:t>must be detected after all other numeric values</w:t>
            </w:r>
            <w:r>
              <w:rPr>
                <w:sz w:val="18"/>
                <w:szCs w:val="18"/>
              </w:rPr>
              <w:t xml:space="preserve"> that might represent a MSISDN (or similar external ID) to avoid incorrect substring detections.</w:t>
            </w:r>
          </w:p>
        </w:tc>
        <w:tc>
          <w:tcPr>
            <w:tcW w:w="2086" w:type="dxa"/>
          </w:tcPr>
          <w:p w14:paraId="0DDD7829" w14:textId="041390FE" w:rsidR="00CA4D61" w:rsidRPr="003A1C54" w:rsidRDefault="00CA4D61" w:rsidP="00CA4D61">
            <w:pPr>
              <w:ind w:left="0"/>
              <w:rPr>
                <w:rFonts w:ascii="Consolas" w:hAnsi="Consolas"/>
              </w:rPr>
            </w:pPr>
            <w:r w:rsidRPr="003A1C54">
              <w:rPr>
                <w:rFonts w:ascii="Consolas" w:hAnsi="Consolas"/>
              </w:rPr>
              <w:t>MSISDN</w:t>
            </w:r>
          </w:p>
        </w:tc>
      </w:tr>
      <w:tr w:rsidR="00CA4D61" w:rsidRPr="00AD3D46" w14:paraId="3F4D013C" w14:textId="28E435A4" w:rsidTr="00BF7BF5">
        <w:trPr>
          <w:trHeight w:val="219"/>
        </w:trPr>
        <w:tc>
          <w:tcPr>
            <w:tcW w:w="1480" w:type="dxa"/>
          </w:tcPr>
          <w:p w14:paraId="64EF7851" w14:textId="10567310" w:rsidR="00CA4D61" w:rsidRDefault="00CA4D61" w:rsidP="00CA4D61">
            <w:pPr>
              <w:ind w:left="0"/>
              <w:rPr>
                <w:b/>
                <w:bCs/>
                <w:sz w:val="18"/>
                <w:szCs w:val="18"/>
              </w:rPr>
            </w:pPr>
            <w:r>
              <w:rPr>
                <w:b/>
                <w:bCs/>
                <w:sz w:val="18"/>
                <w:szCs w:val="18"/>
              </w:rPr>
              <w:t>MAC</w:t>
            </w:r>
          </w:p>
        </w:tc>
        <w:tc>
          <w:tcPr>
            <w:tcW w:w="5648" w:type="dxa"/>
          </w:tcPr>
          <w:p w14:paraId="51E7A90C" w14:textId="43A2DA50" w:rsidR="00CA4D61" w:rsidRDefault="00CA4D61" w:rsidP="00CA4D61">
            <w:pPr>
              <w:ind w:left="0"/>
            </w:pPr>
            <w:r>
              <w:t xml:space="preserve">Value format: </w:t>
            </w:r>
            <w:r w:rsidRPr="00C617EE">
              <w:rPr>
                <w:rFonts w:ascii="Consolas" w:hAnsi="Consolas"/>
              </w:rPr>
              <w:t>HH:HH:HH:HH:HH:HH</w:t>
            </w:r>
            <w:r w:rsidRPr="00C617EE">
              <w:t xml:space="preserve"> or </w:t>
            </w:r>
            <w:r w:rsidRPr="00C617EE">
              <w:rPr>
                <w:rFonts w:ascii="Consolas" w:hAnsi="Consolas"/>
              </w:rPr>
              <w:t>HH-HH-HH-HH-HH</w:t>
            </w:r>
            <w:r>
              <w:br/>
              <w:t>(</w:t>
            </w:r>
            <w:r w:rsidRPr="00C617EE">
              <w:rPr>
                <w:rFonts w:ascii="Consolas" w:hAnsi="Consolas"/>
              </w:rPr>
              <w:t>H</w:t>
            </w:r>
            <w:r>
              <w:t xml:space="preserve"> = hexadecimal character = </w:t>
            </w:r>
            <w:r w:rsidRPr="000A0265">
              <w:rPr>
                <w:rFonts w:ascii="Consolas" w:hAnsi="Consolas"/>
              </w:rPr>
              <w:t>0-9,</w:t>
            </w:r>
            <w:r>
              <w:rPr>
                <w:rFonts w:ascii="Consolas" w:hAnsi="Consolas"/>
              </w:rPr>
              <w:t xml:space="preserve"> </w:t>
            </w:r>
            <w:r w:rsidRPr="000A0265">
              <w:rPr>
                <w:rFonts w:ascii="Consolas" w:hAnsi="Consolas"/>
              </w:rPr>
              <w:t>A-F</w:t>
            </w:r>
            <w:r>
              <w:t>)</w:t>
            </w:r>
          </w:p>
        </w:tc>
        <w:tc>
          <w:tcPr>
            <w:tcW w:w="2086" w:type="dxa"/>
          </w:tcPr>
          <w:p w14:paraId="290043E0" w14:textId="49A6D504" w:rsidR="00CA4D61" w:rsidRPr="003A1C54" w:rsidRDefault="00CA4D61" w:rsidP="00CA4D61">
            <w:pPr>
              <w:ind w:left="0"/>
              <w:rPr>
                <w:rFonts w:ascii="Consolas" w:hAnsi="Consolas"/>
              </w:rPr>
            </w:pPr>
            <w:r w:rsidRPr="003A1C54">
              <w:rPr>
                <w:rFonts w:ascii="Consolas" w:hAnsi="Consolas"/>
              </w:rPr>
              <w:t>MSISDN</w:t>
            </w:r>
          </w:p>
        </w:tc>
      </w:tr>
      <w:tr w:rsidR="00CA4D61" w:rsidRPr="00AD3D46" w14:paraId="531F9C46" w14:textId="27770D71" w:rsidTr="00BF7BF5">
        <w:trPr>
          <w:trHeight w:val="219"/>
        </w:trPr>
        <w:tc>
          <w:tcPr>
            <w:tcW w:w="1480" w:type="dxa"/>
          </w:tcPr>
          <w:p w14:paraId="164074AE" w14:textId="212567A7" w:rsidR="00CA4D61" w:rsidRDefault="00CA4D61" w:rsidP="00CA4D61">
            <w:pPr>
              <w:ind w:left="0"/>
              <w:rPr>
                <w:b/>
                <w:bCs/>
                <w:sz w:val="18"/>
                <w:szCs w:val="18"/>
              </w:rPr>
            </w:pPr>
            <w:r>
              <w:rPr>
                <w:b/>
                <w:bCs/>
                <w:sz w:val="18"/>
                <w:szCs w:val="18"/>
              </w:rPr>
              <w:t>IMSI</w:t>
            </w:r>
            <w:r>
              <w:rPr>
                <w:b/>
                <w:bCs/>
                <w:sz w:val="18"/>
                <w:szCs w:val="18"/>
              </w:rPr>
              <w:br/>
              <w:t>(prefixed)</w:t>
            </w:r>
          </w:p>
        </w:tc>
        <w:tc>
          <w:tcPr>
            <w:tcW w:w="5648" w:type="dxa"/>
          </w:tcPr>
          <w:p w14:paraId="1D41E132" w14:textId="19056FA9" w:rsidR="00CA4D61" w:rsidRDefault="00CA4D61" w:rsidP="00CA4D61">
            <w:pPr>
              <w:ind w:left="0"/>
            </w:pPr>
            <w:r>
              <w:t xml:space="preserve">Value format: </w:t>
            </w:r>
            <w:r w:rsidRPr="00AD61A8">
              <w:rPr>
                <w:rFonts w:ascii="Consolas" w:hAnsi="Consolas"/>
              </w:rPr>
              <w:t>IMSI=&lt;numeric_value&gt;</w:t>
            </w:r>
          </w:p>
          <w:p w14:paraId="41C8E5AB" w14:textId="0E5E1FE4" w:rsidR="00CA4D61" w:rsidRDefault="00CA4D61" w:rsidP="00CA4D61">
            <w:pPr>
              <w:ind w:left="0"/>
            </w:pPr>
          </w:p>
        </w:tc>
        <w:tc>
          <w:tcPr>
            <w:tcW w:w="2086" w:type="dxa"/>
          </w:tcPr>
          <w:p w14:paraId="3CDBDC89" w14:textId="6441E448" w:rsidR="00CA4D61" w:rsidRPr="003A1C54" w:rsidRDefault="00CA4D61" w:rsidP="00CA4D61">
            <w:pPr>
              <w:ind w:left="0"/>
              <w:rPr>
                <w:rFonts w:ascii="Consolas" w:hAnsi="Consolas"/>
              </w:rPr>
            </w:pPr>
            <w:r w:rsidRPr="003A1C54">
              <w:rPr>
                <w:rFonts w:ascii="Consolas" w:hAnsi="Consolas"/>
              </w:rPr>
              <w:t>IMSI</w:t>
            </w:r>
          </w:p>
        </w:tc>
      </w:tr>
      <w:tr w:rsidR="00CA4D61" w:rsidRPr="00AD3D46" w14:paraId="1A0BF57D" w14:textId="715EC08E" w:rsidTr="00BF7BF5">
        <w:trPr>
          <w:trHeight w:val="219"/>
        </w:trPr>
        <w:tc>
          <w:tcPr>
            <w:tcW w:w="1480" w:type="dxa"/>
          </w:tcPr>
          <w:p w14:paraId="71F7C53D" w14:textId="0F279E78" w:rsidR="00CA4D61" w:rsidRDefault="00CA4D61" w:rsidP="00CA4D61">
            <w:pPr>
              <w:ind w:left="0"/>
              <w:rPr>
                <w:b/>
                <w:bCs/>
                <w:sz w:val="18"/>
                <w:szCs w:val="18"/>
              </w:rPr>
            </w:pPr>
            <w:r>
              <w:rPr>
                <w:b/>
                <w:bCs/>
                <w:sz w:val="18"/>
                <w:szCs w:val="18"/>
              </w:rPr>
              <w:t>IMSI</w:t>
            </w:r>
          </w:p>
        </w:tc>
        <w:tc>
          <w:tcPr>
            <w:tcW w:w="5648" w:type="dxa"/>
          </w:tcPr>
          <w:p w14:paraId="62A9DF89" w14:textId="77777777" w:rsidR="00CA4D61" w:rsidRDefault="00CA4D61" w:rsidP="00CA4D61">
            <w:pPr>
              <w:ind w:left="0"/>
            </w:pPr>
            <w:r>
              <w:t xml:space="preserve">Value format: </w:t>
            </w:r>
            <w:r>
              <w:rPr>
                <w:rFonts w:ascii="Consolas" w:hAnsi="Consolas"/>
              </w:rPr>
              <w:t>23003NNNNNNNNNN</w:t>
            </w:r>
            <w:r w:rsidRPr="00B952F3">
              <w:t xml:space="preserve"> </w:t>
            </w:r>
          </w:p>
          <w:p w14:paraId="495697D7" w14:textId="10771665" w:rsidR="00CA4D61" w:rsidRDefault="00CA4D61" w:rsidP="00CA4D61">
            <w:pPr>
              <w:ind w:left="0"/>
            </w:pPr>
            <w:r w:rsidRPr="00B952F3">
              <w:t>(value length 15</w:t>
            </w:r>
            <w:r>
              <w:t xml:space="preserve">, </w:t>
            </w:r>
            <w:r w:rsidRPr="00C617EE">
              <w:rPr>
                <w:rFonts w:ascii="Consolas" w:hAnsi="Consolas"/>
              </w:rPr>
              <w:t>N</w:t>
            </w:r>
            <w:r>
              <w:t xml:space="preserve"> = numeric character)</w:t>
            </w:r>
          </w:p>
        </w:tc>
        <w:tc>
          <w:tcPr>
            <w:tcW w:w="2086" w:type="dxa"/>
          </w:tcPr>
          <w:p w14:paraId="26D34113" w14:textId="41406243" w:rsidR="00CA4D61" w:rsidRPr="003A1C54" w:rsidRDefault="00CA4D61" w:rsidP="00CA4D61">
            <w:pPr>
              <w:ind w:left="0"/>
              <w:rPr>
                <w:rFonts w:ascii="Consolas" w:hAnsi="Consolas"/>
              </w:rPr>
            </w:pPr>
            <w:r w:rsidRPr="003A1C54">
              <w:rPr>
                <w:rFonts w:ascii="Consolas" w:hAnsi="Consolas"/>
              </w:rPr>
              <w:t>IMSI</w:t>
            </w:r>
          </w:p>
        </w:tc>
      </w:tr>
      <w:tr w:rsidR="00CA4D61" w:rsidRPr="00AD3D46" w14:paraId="786DD460" w14:textId="410647E5" w:rsidTr="00BF7BF5">
        <w:trPr>
          <w:trHeight w:val="219"/>
        </w:trPr>
        <w:tc>
          <w:tcPr>
            <w:tcW w:w="1480" w:type="dxa"/>
          </w:tcPr>
          <w:p w14:paraId="44F7A371" w14:textId="0AE1C5DC" w:rsidR="00CA4D61" w:rsidRDefault="00CA4D61" w:rsidP="00CA4D61">
            <w:pPr>
              <w:ind w:left="0"/>
              <w:rPr>
                <w:b/>
                <w:bCs/>
                <w:sz w:val="18"/>
                <w:szCs w:val="18"/>
              </w:rPr>
            </w:pPr>
            <w:r>
              <w:rPr>
                <w:b/>
                <w:bCs/>
                <w:sz w:val="18"/>
                <w:szCs w:val="18"/>
              </w:rPr>
              <w:t>ICCID</w:t>
            </w:r>
            <w:r>
              <w:rPr>
                <w:b/>
                <w:bCs/>
                <w:sz w:val="18"/>
                <w:szCs w:val="18"/>
              </w:rPr>
              <w:br/>
              <w:t>(prefixed)</w:t>
            </w:r>
          </w:p>
        </w:tc>
        <w:tc>
          <w:tcPr>
            <w:tcW w:w="5648" w:type="dxa"/>
          </w:tcPr>
          <w:p w14:paraId="3CAE46F1" w14:textId="5D7BB3F9" w:rsidR="00CA4D61" w:rsidRDefault="00CA4D61" w:rsidP="00CA4D61">
            <w:pPr>
              <w:ind w:left="0"/>
            </w:pPr>
            <w:r>
              <w:t xml:space="preserve">Value format: </w:t>
            </w:r>
            <w:r>
              <w:rPr>
                <w:rFonts w:ascii="Consolas" w:hAnsi="Consolas"/>
              </w:rPr>
              <w:t>ICCID</w:t>
            </w:r>
            <w:r w:rsidRPr="00AD61A8">
              <w:rPr>
                <w:rFonts w:ascii="Consolas" w:hAnsi="Consolas"/>
              </w:rPr>
              <w:t>=&lt;numeric_value&gt;</w:t>
            </w:r>
          </w:p>
          <w:p w14:paraId="6B460655" w14:textId="77777777" w:rsidR="00CA4D61" w:rsidRDefault="00CA4D61" w:rsidP="00CA4D61">
            <w:pPr>
              <w:ind w:left="0"/>
            </w:pPr>
          </w:p>
        </w:tc>
        <w:tc>
          <w:tcPr>
            <w:tcW w:w="2086" w:type="dxa"/>
          </w:tcPr>
          <w:p w14:paraId="3097FD95" w14:textId="06B32A3F" w:rsidR="00CA4D61" w:rsidRPr="003A1C54" w:rsidRDefault="00CA4D61" w:rsidP="00CA4D61">
            <w:pPr>
              <w:ind w:left="0"/>
              <w:rPr>
                <w:rFonts w:ascii="Consolas" w:hAnsi="Consolas"/>
              </w:rPr>
            </w:pPr>
            <w:r w:rsidRPr="003A1C54">
              <w:rPr>
                <w:rFonts w:ascii="Consolas" w:hAnsi="Consolas"/>
              </w:rPr>
              <w:t>ICCID</w:t>
            </w:r>
          </w:p>
        </w:tc>
      </w:tr>
      <w:tr w:rsidR="00CA4D61" w:rsidRPr="00AD3D46" w14:paraId="66FA2D71" w14:textId="2242213B" w:rsidTr="00BF7BF5">
        <w:trPr>
          <w:trHeight w:val="219"/>
        </w:trPr>
        <w:tc>
          <w:tcPr>
            <w:tcW w:w="1480" w:type="dxa"/>
          </w:tcPr>
          <w:p w14:paraId="28795D7D" w14:textId="79D203CE" w:rsidR="00CA4D61" w:rsidRDefault="00CA4D61" w:rsidP="00CA4D61">
            <w:pPr>
              <w:ind w:left="0"/>
              <w:rPr>
                <w:b/>
                <w:bCs/>
                <w:sz w:val="18"/>
                <w:szCs w:val="18"/>
              </w:rPr>
            </w:pPr>
            <w:r>
              <w:rPr>
                <w:b/>
                <w:bCs/>
                <w:sz w:val="18"/>
                <w:szCs w:val="18"/>
              </w:rPr>
              <w:t>ICCID</w:t>
            </w:r>
          </w:p>
        </w:tc>
        <w:tc>
          <w:tcPr>
            <w:tcW w:w="5648" w:type="dxa"/>
          </w:tcPr>
          <w:p w14:paraId="2670E70B" w14:textId="77777777" w:rsidR="00CA4D61" w:rsidRDefault="00CA4D61" w:rsidP="00CA4D61">
            <w:pPr>
              <w:ind w:left="0"/>
              <w:rPr>
                <w:rFonts w:ascii="Consolas" w:hAnsi="Consolas"/>
              </w:rPr>
            </w:pPr>
            <w:r>
              <w:t xml:space="preserve">Value format: </w:t>
            </w:r>
            <w:r>
              <w:rPr>
                <w:rFonts w:ascii="Consolas" w:hAnsi="Consolas"/>
              </w:rPr>
              <w:t>89420NNNNNNNNNNNNNN</w:t>
            </w:r>
          </w:p>
          <w:p w14:paraId="53044C91" w14:textId="6CEE1ACC" w:rsidR="00CA4D61" w:rsidRDefault="00CA4D61" w:rsidP="00CA4D61">
            <w:pPr>
              <w:ind w:left="0"/>
            </w:pPr>
            <w:r w:rsidRPr="00B952F3">
              <w:t>(value length 1</w:t>
            </w:r>
            <w:r>
              <w:t xml:space="preserve">9, </w:t>
            </w:r>
            <w:r w:rsidRPr="00C617EE">
              <w:rPr>
                <w:rFonts w:ascii="Consolas" w:hAnsi="Consolas"/>
              </w:rPr>
              <w:t>N</w:t>
            </w:r>
            <w:r>
              <w:t xml:space="preserve"> = numeric character)</w:t>
            </w:r>
          </w:p>
        </w:tc>
        <w:tc>
          <w:tcPr>
            <w:tcW w:w="2086" w:type="dxa"/>
          </w:tcPr>
          <w:p w14:paraId="50167625" w14:textId="46ED7101" w:rsidR="00CA4D61" w:rsidRPr="003A1C54" w:rsidRDefault="00CA4D61" w:rsidP="00CA4D61">
            <w:pPr>
              <w:ind w:left="0"/>
              <w:rPr>
                <w:rFonts w:ascii="Consolas" w:hAnsi="Consolas"/>
              </w:rPr>
            </w:pPr>
            <w:r w:rsidRPr="003A1C54">
              <w:rPr>
                <w:rFonts w:ascii="Consolas" w:hAnsi="Consolas"/>
              </w:rPr>
              <w:t>ICCID</w:t>
            </w:r>
          </w:p>
        </w:tc>
      </w:tr>
    </w:tbl>
    <w:p w14:paraId="6B2FE06D" w14:textId="18753654" w:rsidR="00583D8D" w:rsidRDefault="00583D8D" w:rsidP="00533B15">
      <w:pPr>
        <w:pStyle w:val="Odstavecseseznamem"/>
        <w:ind w:left="0"/>
      </w:pPr>
    </w:p>
    <w:p w14:paraId="3A602C7C" w14:textId="3B72F769" w:rsidR="00131876" w:rsidRDefault="00131876" w:rsidP="00131876">
      <w:pPr>
        <w:pStyle w:val="Odstavecseseznamem"/>
        <w:ind w:left="0"/>
      </w:pPr>
      <w:r>
        <w:t xml:space="preserve">Following </w:t>
      </w:r>
      <w:r w:rsidR="00E67817">
        <w:t xml:space="preserve">prefixed </w:t>
      </w:r>
      <w:r>
        <w:t>inventory attribute tokens are supported (and detected in the following order):</w:t>
      </w:r>
    </w:p>
    <w:p w14:paraId="169764D2" w14:textId="77777777" w:rsidR="00131876" w:rsidRDefault="00131876" w:rsidP="00131876">
      <w:pPr>
        <w:pStyle w:val="Odstavecseseznamem"/>
        <w:ind w:left="0"/>
      </w:pPr>
    </w:p>
    <w:tbl>
      <w:tblPr>
        <w:tblStyle w:val="Mkatabulky"/>
        <w:tblW w:w="9214" w:type="dxa"/>
        <w:tblInd w:w="-5" w:type="dxa"/>
        <w:tblLook w:val="04A0" w:firstRow="1" w:lastRow="0" w:firstColumn="1" w:lastColumn="0" w:noHBand="0" w:noVBand="1"/>
      </w:tblPr>
      <w:tblGrid>
        <w:gridCol w:w="1487"/>
        <w:gridCol w:w="6026"/>
        <w:gridCol w:w="1701"/>
      </w:tblGrid>
      <w:tr w:rsidR="00131876" w:rsidRPr="00DF00E8" w14:paraId="7AEFC221" w14:textId="77777777" w:rsidTr="00C91799">
        <w:trPr>
          <w:trHeight w:val="701"/>
        </w:trPr>
        <w:tc>
          <w:tcPr>
            <w:tcW w:w="1487" w:type="dxa"/>
            <w:shd w:val="clear" w:color="auto" w:fill="D9D9D9" w:themeFill="background1" w:themeFillShade="D9"/>
          </w:tcPr>
          <w:p w14:paraId="4903829D" w14:textId="2C1FDBD9" w:rsidR="00131876" w:rsidRPr="00DF00E8" w:rsidRDefault="00131876" w:rsidP="00C91799">
            <w:pPr>
              <w:ind w:left="0"/>
              <w:rPr>
                <w:b/>
                <w:bCs/>
              </w:rPr>
            </w:pPr>
            <w:r>
              <w:rPr>
                <w:b/>
                <w:bCs/>
              </w:rPr>
              <w:t>Inventory Attribute Token Type</w:t>
            </w:r>
          </w:p>
        </w:tc>
        <w:tc>
          <w:tcPr>
            <w:tcW w:w="6026" w:type="dxa"/>
            <w:shd w:val="clear" w:color="auto" w:fill="D9D9D9" w:themeFill="background1" w:themeFillShade="D9"/>
          </w:tcPr>
          <w:p w14:paraId="26B68EF6" w14:textId="77777777" w:rsidR="00131876" w:rsidRPr="00DF00E8" w:rsidRDefault="00131876" w:rsidP="00C91799">
            <w:pPr>
              <w:ind w:left="0"/>
              <w:rPr>
                <w:b/>
                <w:bCs/>
              </w:rPr>
            </w:pPr>
            <w:r>
              <w:rPr>
                <w:b/>
                <w:bCs/>
              </w:rPr>
              <w:t>Token Detection Rules</w:t>
            </w:r>
          </w:p>
        </w:tc>
        <w:tc>
          <w:tcPr>
            <w:tcW w:w="1701" w:type="dxa"/>
            <w:shd w:val="clear" w:color="auto" w:fill="D9D9D9" w:themeFill="background1" w:themeFillShade="D9"/>
          </w:tcPr>
          <w:p w14:paraId="4497499C" w14:textId="77777777" w:rsidR="00131876" w:rsidRDefault="00131876" w:rsidP="00C91799">
            <w:pPr>
              <w:ind w:left="0"/>
              <w:rPr>
                <w:b/>
                <w:bCs/>
              </w:rPr>
            </w:pPr>
            <w:r>
              <w:rPr>
                <w:b/>
                <w:bCs/>
              </w:rPr>
              <w:t>Target Inventory Grid Column(s)</w:t>
            </w:r>
          </w:p>
        </w:tc>
      </w:tr>
      <w:tr w:rsidR="008E16DD" w:rsidRPr="00AD3D46" w14:paraId="366028AF" w14:textId="77777777" w:rsidTr="00C91799">
        <w:trPr>
          <w:trHeight w:val="219"/>
        </w:trPr>
        <w:tc>
          <w:tcPr>
            <w:tcW w:w="1487" w:type="dxa"/>
          </w:tcPr>
          <w:p w14:paraId="5AF771BC" w14:textId="1513EC5E" w:rsidR="008E16DD" w:rsidRPr="00447552" w:rsidRDefault="008E16DD" w:rsidP="008E16DD">
            <w:pPr>
              <w:ind w:left="0"/>
              <w:rPr>
                <w:b/>
                <w:bCs/>
                <w:sz w:val="18"/>
                <w:szCs w:val="18"/>
              </w:rPr>
            </w:pPr>
            <w:r>
              <w:rPr>
                <w:b/>
                <w:bCs/>
                <w:sz w:val="18"/>
                <w:szCs w:val="18"/>
              </w:rPr>
              <w:t>Source</w:t>
            </w:r>
          </w:p>
        </w:tc>
        <w:tc>
          <w:tcPr>
            <w:tcW w:w="6026" w:type="dxa"/>
          </w:tcPr>
          <w:p w14:paraId="44413974" w14:textId="47AF9321" w:rsidR="008E16DD" w:rsidRPr="00AD3D46" w:rsidRDefault="008E16DD" w:rsidP="008E16DD">
            <w:pPr>
              <w:ind w:left="0"/>
            </w:pPr>
            <w:r w:rsidRPr="00761345">
              <w:t xml:space="preserve">Value format: </w:t>
            </w:r>
            <w:r w:rsidRPr="00761345">
              <w:rPr>
                <w:rFonts w:ascii="Consolas" w:hAnsi="Consolas"/>
              </w:rPr>
              <w:t>SOURCE=&lt;alphanumeric_value&gt;</w:t>
            </w:r>
          </w:p>
        </w:tc>
        <w:tc>
          <w:tcPr>
            <w:tcW w:w="1701" w:type="dxa"/>
          </w:tcPr>
          <w:p w14:paraId="1545EB4A" w14:textId="57BE16BD" w:rsidR="008E16DD" w:rsidRPr="003A1C54" w:rsidRDefault="00153A25" w:rsidP="008E16DD">
            <w:pPr>
              <w:ind w:left="0"/>
              <w:rPr>
                <w:rFonts w:ascii="Consolas" w:hAnsi="Consolas"/>
              </w:rPr>
            </w:pPr>
            <w:r>
              <w:rPr>
                <w:rFonts w:ascii="Consolas" w:hAnsi="Consolas"/>
              </w:rPr>
              <w:t>Source</w:t>
            </w:r>
          </w:p>
        </w:tc>
      </w:tr>
      <w:tr w:rsidR="008E16DD" w:rsidRPr="00AD3D46" w14:paraId="15E310EB" w14:textId="77777777" w:rsidTr="00C91799">
        <w:trPr>
          <w:trHeight w:val="219"/>
        </w:trPr>
        <w:tc>
          <w:tcPr>
            <w:tcW w:w="1487" w:type="dxa"/>
          </w:tcPr>
          <w:p w14:paraId="2205A143" w14:textId="2CC1823F" w:rsidR="008E16DD" w:rsidRPr="00E755CC" w:rsidRDefault="008E16DD" w:rsidP="008E16DD">
            <w:pPr>
              <w:ind w:left="0"/>
              <w:rPr>
                <w:b/>
                <w:bCs/>
                <w:sz w:val="18"/>
                <w:szCs w:val="18"/>
              </w:rPr>
            </w:pPr>
            <w:r>
              <w:rPr>
                <w:b/>
                <w:bCs/>
                <w:sz w:val="18"/>
                <w:szCs w:val="18"/>
              </w:rPr>
              <w:t>Sales Channel</w:t>
            </w:r>
          </w:p>
        </w:tc>
        <w:tc>
          <w:tcPr>
            <w:tcW w:w="6026" w:type="dxa"/>
          </w:tcPr>
          <w:p w14:paraId="7352847C" w14:textId="0309D6BB" w:rsidR="008E16DD" w:rsidRPr="00AD3D46" w:rsidRDefault="008E16DD" w:rsidP="008E16DD">
            <w:pPr>
              <w:ind w:left="0"/>
            </w:pPr>
            <w:r w:rsidRPr="00761345">
              <w:t xml:space="preserve">Value format: </w:t>
            </w:r>
            <w:r>
              <w:rPr>
                <w:rFonts w:ascii="Consolas" w:hAnsi="Consolas"/>
              </w:rPr>
              <w:t>SALES_CHANNEL</w:t>
            </w:r>
            <w:r w:rsidRPr="00761345">
              <w:rPr>
                <w:rFonts w:ascii="Consolas" w:hAnsi="Consolas"/>
              </w:rPr>
              <w:t>=&lt;alphanumeric_value&gt;</w:t>
            </w:r>
          </w:p>
        </w:tc>
        <w:tc>
          <w:tcPr>
            <w:tcW w:w="1701" w:type="dxa"/>
          </w:tcPr>
          <w:p w14:paraId="3FB17505" w14:textId="3D244C24" w:rsidR="008E16DD" w:rsidRPr="003A1C54" w:rsidRDefault="00153A25" w:rsidP="008E16DD">
            <w:pPr>
              <w:ind w:left="0"/>
              <w:rPr>
                <w:rFonts w:ascii="Consolas" w:hAnsi="Consolas"/>
              </w:rPr>
            </w:pPr>
            <w:r>
              <w:rPr>
                <w:rFonts w:ascii="Consolas" w:hAnsi="Consolas"/>
              </w:rPr>
              <w:t>Sales Channel</w:t>
            </w:r>
          </w:p>
        </w:tc>
      </w:tr>
      <w:tr w:rsidR="008E16DD" w:rsidRPr="00AD3D46" w14:paraId="0D678E93" w14:textId="77777777" w:rsidTr="00C91799">
        <w:trPr>
          <w:trHeight w:val="219"/>
        </w:trPr>
        <w:tc>
          <w:tcPr>
            <w:tcW w:w="1487" w:type="dxa"/>
          </w:tcPr>
          <w:p w14:paraId="430CC184" w14:textId="70BDC63F" w:rsidR="008E16DD" w:rsidRDefault="008E16DD" w:rsidP="008E16DD">
            <w:pPr>
              <w:ind w:left="0"/>
              <w:rPr>
                <w:b/>
                <w:bCs/>
                <w:sz w:val="18"/>
                <w:szCs w:val="18"/>
              </w:rPr>
            </w:pPr>
            <w:r>
              <w:rPr>
                <w:b/>
                <w:bCs/>
                <w:sz w:val="18"/>
                <w:szCs w:val="18"/>
              </w:rPr>
              <w:t>Service Type</w:t>
            </w:r>
          </w:p>
        </w:tc>
        <w:tc>
          <w:tcPr>
            <w:tcW w:w="6026" w:type="dxa"/>
          </w:tcPr>
          <w:p w14:paraId="69C94BE2" w14:textId="6054DA03" w:rsidR="008E16DD" w:rsidRDefault="008E16DD" w:rsidP="008E16DD">
            <w:pPr>
              <w:ind w:left="0"/>
            </w:pPr>
            <w:r w:rsidRPr="00761345">
              <w:t xml:space="preserve">Value format: </w:t>
            </w:r>
            <w:r>
              <w:rPr>
                <w:rFonts w:ascii="Consolas" w:hAnsi="Consolas"/>
              </w:rPr>
              <w:t>SERVICE_TYPE</w:t>
            </w:r>
            <w:r w:rsidRPr="00761345">
              <w:rPr>
                <w:rFonts w:ascii="Consolas" w:hAnsi="Consolas"/>
              </w:rPr>
              <w:t>=&lt;</w:t>
            </w:r>
            <w:r w:rsidR="00353126">
              <w:rPr>
                <w:rFonts w:ascii="Consolas" w:hAnsi="Consolas"/>
              </w:rPr>
              <w:t>V|D|F</w:t>
            </w:r>
            <w:r w:rsidRPr="00761345">
              <w:rPr>
                <w:rFonts w:ascii="Consolas" w:hAnsi="Consolas"/>
              </w:rPr>
              <w:t>&gt;</w:t>
            </w:r>
            <w:r w:rsidR="00353126">
              <w:rPr>
                <w:rFonts w:ascii="Consolas" w:hAnsi="Consolas"/>
              </w:rPr>
              <w:br/>
            </w:r>
            <w:r w:rsidR="00353126" w:rsidRPr="00353126">
              <w:rPr>
                <w:sz w:val="18"/>
                <w:szCs w:val="18"/>
              </w:rPr>
              <w:t>(</w:t>
            </w:r>
            <w:r w:rsidR="009C07D8">
              <w:rPr>
                <w:sz w:val="18"/>
                <w:szCs w:val="18"/>
              </w:rPr>
              <w:t>V=</w:t>
            </w:r>
            <w:r w:rsidR="00353126" w:rsidRPr="00353126">
              <w:rPr>
                <w:sz w:val="18"/>
                <w:szCs w:val="18"/>
              </w:rPr>
              <w:t xml:space="preserve">VOICE / </w:t>
            </w:r>
            <w:r w:rsidR="009C07D8">
              <w:rPr>
                <w:sz w:val="18"/>
                <w:szCs w:val="18"/>
              </w:rPr>
              <w:t>D=</w:t>
            </w:r>
            <w:r w:rsidR="00353126" w:rsidRPr="00353126">
              <w:rPr>
                <w:sz w:val="18"/>
                <w:szCs w:val="18"/>
              </w:rPr>
              <w:t xml:space="preserve">DATA / </w:t>
            </w:r>
            <w:r w:rsidR="009C07D8">
              <w:rPr>
                <w:sz w:val="18"/>
                <w:szCs w:val="18"/>
              </w:rPr>
              <w:t>F=</w:t>
            </w:r>
            <w:r w:rsidR="00353126" w:rsidRPr="00353126">
              <w:rPr>
                <w:sz w:val="18"/>
                <w:szCs w:val="18"/>
              </w:rPr>
              <w:t>FAX)</w:t>
            </w:r>
          </w:p>
        </w:tc>
        <w:tc>
          <w:tcPr>
            <w:tcW w:w="1701" w:type="dxa"/>
          </w:tcPr>
          <w:p w14:paraId="6A7108B2" w14:textId="32CB821A" w:rsidR="008E16DD" w:rsidRPr="003A1C54" w:rsidRDefault="00153A25" w:rsidP="008E16DD">
            <w:pPr>
              <w:ind w:left="0"/>
              <w:rPr>
                <w:rFonts w:ascii="Consolas" w:hAnsi="Consolas"/>
              </w:rPr>
            </w:pPr>
            <w:r>
              <w:rPr>
                <w:rFonts w:ascii="Consolas" w:hAnsi="Consolas"/>
              </w:rPr>
              <w:t>Service Type</w:t>
            </w:r>
          </w:p>
        </w:tc>
      </w:tr>
      <w:tr w:rsidR="008E16DD" w:rsidRPr="00AD3D46" w14:paraId="22E9DA64" w14:textId="77777777" w:rsidTr="00C91799">
        <w:trPr>
          <w:trHeight w:val="219"/>
        </w:trPr>
        <w:tc>
          <w:tcPr>
            <w:tcW w:w="1487" w:type="dxa"/>
          </w:tcPr>
          <w:p w14:paraId="58D5652F" w14:textId="64432DBA" w:rsidR="008E16DD" w:rsidRDefault="008E16DD" w:rsidP="008E16DD">
            <w:pPr>
              <w:ind w:left="0"/>
              <w:rPr>
                <w:b/>
                <w:bCs/>
                <w:sz w:val="18"/>
                <w:szCs w:val="18"/>
              </w:rPr>
            </w:pPr>
            <w:r>
              <w:rPr>
                <w:b/>
                <w:bCs/>
                <w:sz w:val="18"/>
                <w:szCs w:val="18"/>
              </w:rPr>
              <w:t>SIM Type</w:t>
            </w:r>
          </w:p>
        </w:tc>
        <w:tc>
          <w:tcPr>
            <w:tcW w:w="6026" w:type="dxa"/>
          </w:tcPr>
          <w:p w14:paraId="0B7042E8" w14:textId="3DFAB55E" w:rsidR="008E16DD" w:rsidRDefault="008E16DD" w:rsidP="008E16DD">
            <w:pPr>
              <w:ind w:left="0"/>
            </w:pPr>
            <w:r w:rsidRPr="00761345">
              <w:t xml:space="preserve">Value format: </w:t>
            </w:r>
            <w:r>
              <w:rPr>
                <w:rFonts w:ascii="Consolas" w:hAnsi="Consolas"/>
              </w:rPr>
              <w:t>SIM_TYPE</w:t>
            </w:r>
            <w:r w:rsidRPr="00761345">
              <w:rPr>
                <w:rFonts w:ascii="Consolas" w:hAnsi="Consolas"/>
              </w:rPr>
              <w:t>=&lt;alphanumeric_value&gt;</w:t>
            </w:r>
          </w:p>
        </w:tc>
        <w:tc>
          <w:tcPr>
            <w:tcW w:w="1701" w:type="dxa"/>
          </w:tcPr>
          <w:p w14:paraId="6CC37EF1" w14:textId="5A2FB9E0" w:rsidR="008E16DD" w:rsidRPr="003A1C54" w:rsidRDefault="00153A25" w:rsidP="008E16DD">
            <w:pPr>
              <w:ind w:left="0"/>
              <w:rPr>
                <w:rFonts w:ascii="Consolas" w:hAnsi="Consolas"/>
              </w:rPr>
            </w:pPr>
            <w:r>
              <w:rPr>
                <w:rFonts w:ascii="Consolas" w:hAnsi="Consolas"/>
              </w:rPr>
              <w:t>SIM Type</w:t>
            </w:r>
          </w:p>
        </w:tc>
      </w:tr>
      <w:tr w:rsidR="008E16DD" w:rsidRPr="00AD3D46" w14:paraId="6E10D868" w14:textId="77777777" w:rsidTr="00C91799">
        <w:trPr>
          <w:trHeight w:val="219"/>
        </w:trPr>
        <w:tc>
          <w:tcPr>
            <w:tcW w:w="1487" w:type="dxa"/>
          </w:tcPr>
          <w:p w14:paraId="31A2BF8A" w14:textId="472F088D" w:rsidR="008E16DD" w:rsidRDefault="008E16DD" w:rsidP="008E16DD">
            <w:pPr>
              <w:ind w:left="0"/>
              <w:rPr>
                <w:b/>
                <w:bCs/>
                <w:sz w:val="18"/>
                <w:szCs w:val="18"/>
              </w:rPr>
            </w:pPr>
            <w:r>
              <w:rPr>
                <w:b/>
                <w:bCs/>
                <w:sz w:val="18"/>
                <w:szCs w:val="18"/>
              </w:rPr>
              <w:t>EBS Organization</w:t>
            </w:r>
          </w:p>
        </w:tc>
        <w:tc>
          <w:tcPr>
            <w:tcW w:w="6026" w:type="dxa"/>
          </w:tcPr>
          <w:p w14:paraId="4B9AE786" w14:textId="518460BA" w:rsidR="008E16DD" w:rsidRDefault="008E16DD" w:rsidP="008E16DD">
            <w:pPr>
              <w:ind w:left="0"/>
            </w:pPr>
            <w:r w:rsidRPr="00761345">
              <w:t xml:space="preserve">Value format: </w:t>
            </w:r>
            <w:r>
              <w:rPr>
                <w:rFonts w:ascii="Consolas" w:hAnsi="Consolas"/>
              </w:rPr>
              <w:t>EBS_ORG</w:t>
            </w:r>
            <w:r w:rsidRPr="00761345">
              <w:rPr>
                <w:rFonts w:ascii="Consolas" w:hAnsi="Consolas"/>
              </w:rPr>
              <w:t>=&lt;alphanumeric_value&gt;</w:t>
            </w:r>
          </w:p>
        </w:tc>
        <w:tc>
          <w:tcPr>
            <w:tcW w:w="1701" w:type="dxa"/>
          </w:tcPr>
          <w:p w14:paraId="10B0EA15" w14:textId="7552DCF3" w:rsidR="008E16DD" w:rsidRPr="003A1C54" w:rsidRDefault="00153A25" w:rsidP="008E16DD">
            <w:pPr>
              <w:ind w:left="0"/>
              <w:rPr>
                <w:rFonts w:ascii="Consolas" w:hAnsi="Consolas"/>
              </w:rPr>
            </w:pPr>
            <w:r>
              <w:rPr>
                <w:rFonts w:ascii="Consolas" w:hAnsi="Consolas"/>
              </w:rPr>
              <w:t>EBS Org</w:t>
            </w:r>
          </w:p>
        </w:tc>
      </w:tr>
      <w:tr w:rsidR="008E16DD" w:rsidRPr="00AD3D46" w14:paraId="2B0D973D" w14:textId="77777777" w:rsidTr="00C91799">
        <w:trPr>
          <w:trHeight w:val="219"/>
        </w:trPr>
        <w:tc>
          <w:tcPr>
            <w:tcW w:w="1487" w:type="dxa"/>
          </w:tcPr>
          <w:p w14:paraId="174AF124" w14:textId="6D3DEB5E" w:rsidR="008E16DD" w:rsidRDefault="008E16DD" w:rsidP="008E16DD">
            <w:pPr>
              <w:ind w:left="0"/>
              <w:rPr>
                <w:b/>
                <w:bCs/>
                <w:sz w:val="18"/>
                <w:szCs w:val="18"/>
              </w:rPr>
            </w:pPr>
            <w:r>
              <w:rPr>
                <w:b/>
                <w:bCs/>
                <w:sz w:val="18"/>
                <w:szCs w:val="18"/>
              </w:rPr>
              <w:t>EBS Product</w:t>
            </w:r>
          </w:p>
        </w:tc>
        <w:tc>
          <w:tcPr>
            <w:tcW w:w="6026" w:type="dxa"/>
          </w:tcPr>
          <w:p w14:paraId="3111A029" w14:textId="754B693D" w:rsidR="008E16DD" w:rsidRDefault="008E16DD" w:rsidP="008E16DD">
            <w:pPr>
              <w:ind w:left="0"/>
            </w:pPr>
            <w:r w:rsidRPr="00761345">
              <w:t xml:space="preserve">Value format: </w:t>
            </w:r>
            <w:r>
              <w:rPr>
                <w:rFonts w:ascii="Consolas" w:hAnsi="Consolas"/>
              </w:rPr>
              <w:t>EBS_PRODUCT</w:t>
            </w:r>
            <w:r w:rsidRPr="00761345">
              <w:rPr>
                <w:rFonts w:ascii="Consolas" w:hAnsi="Consolas"/>
              </w:rPr>
              <w:t>=&lt;alphanumeric_value&gt;</w:t>
            </w:r>
          </w:p>
        </w:tc>
        <w:tc>
          <w:tcPr>
            <w:tcW w:w="1701" w:type="dxa"/>
          </w:tcPr>
          <w:p w14:paraId="0C3A1393" w14:textId="05569575" w:rsidR="008E16DD" w:rsidRPr="003A1C54" w:rsidRDefault="00153A25" w:rsidP="008E16DD">
            <w:pPr>
              <w:ind w:left="0"/>
              <w:rPr>
                <w:rFonts w:ascii="Consolas" w:hAnsi="Consolas"/>
              </w:rPr>
            </w:pPr>
            <w:r>
              <w:rPr>
                <w:rFonts w:ascii="Consolas" w:hAnsi="Consolas"/>
              </w:rPr>
              <w:t>EBS Product</w:t>
            </w:r>
          </w:p>
        </w:tc>
      </w:tr>
      <w:tr w:rsidR="008E16DD" w:rsidRPr="00AD3D46" w14:paraId="59FF87FE" w14:textId="77777777" w:rsidTr="00C91799">
        <w:trPr>
          <w:trHeight w:val="219"/>
        </w:trPr>
        <w:tc>
          <w:tcPr>
            <w:tcW w:w="1487" w:type="dxa"/>
          </w:tcPr>
          <w:p w14:paraId="436FD8C6" w14:textId="2EADF0D8" w:rsidR="008E16DD" w:rsidRDefault="008E16DD" w:rsidP="00C91799">
            <w:pPr>
              <w:ind w:left="0"/>
              <w:rPr>
                <w:b/>
                <w:bCs/>
                <w:sz w:val="18"/>
                <w:szCs w:val="18"/>
              </w:rPr>
            </w:pPr>
            <w:r>
              <w:rPr>
                <w:b/>
                <w:bCs/>
                <w:sz w:val="18"/>
                <w:szCs w:val="18"/>
              </w:rPr>
              <w:t>Is Donated</w:t>
            </w:r>
          </w:p>
        </w:tc>
        <w:tc>
          <w:tcPr>
            <w:tcW w:w="6026" w:type="dxa"/>
          </w:tcPr>
          <w:p w14:paraId="34DC0710" w14:textId="1EE6C58C" w:rsidR="008E16DD" w:rsidRDefault="008E16DD" w:rsidP="00C91799">
            <w:pPr>
              <w:ind w:left="0"/>
            </w:pPr>
            <w:r w:rsidRPr="00761345">
              <w:t xml:space="preserve">Value format: </w:t>
            </w:r>
            <w:r>
              <w:rPr>
                <w:rFonts w:ascii="Consolas" w:hAnsi="Consolas"/>
              </w:rPr>
              <w:t>IS_DONATED</w:t>
            </w:r>
            <w:r w:rsidRPr="00761345">
              <w:rPr>
                <w:rFonts w:ascii="Consolas" w:hAnsi="Consolas"/>
              </w:rPr>
              <w:t>=&lt;</w:t>
            </w:r>
            <w:r>
              <w:rPr>
                <w:rFonts w:ascii="Consolas" w:hAnsi="Consolas"/>
              </w:rPr>
              <w:t>0|1</w:t>
            </w:r>
            <w:r w:rsidRPr="00761345">
              <w:rPr>
                <w:rFonts w:ascii="Consolas" w:hAnsi="Consolas"/>
              </w:rPr>
              <w:t>&gt;</w:t>
            </w:r>
            <w:r w:rsidR="00353126">
              <w:rPr>
                <w:rFonts w:ascii="Consolas" w:hAnsi="Consolas"/>
              </w:rPr>
              <w:br/>
            </w:r>
            <w:r w:rsidR="00353126" w:rsidRPr="00353126">
              <w:rPr>
                <w:sz w:val="18"/>
                <w:szCs w:val="18"/>
              </w:rPr>
              <w:t>(</w:t>
            </w:r>
            <w:r w:rsidR="00353126">
              <w:rPr>
                <w:sz w:val="18"/>
                <w:szCs w:val="18"/>
              </w:rPr>
              <w:t>0 = not donated, 1 = donated</w:t>
            </w:r>
            <w:r w:rsidR="00353126" w:rsidRPr="00353126">
              <w:rPr>
                <w:sz w:val="18"/>
                <w:szCs w:val="18"/>
              </w:rPr>
              <w:t>)</w:t>
            </w:r>
          </w:p>
        </w:tc>
        <w:tc>
          <w:tcPr>
            <w:tcW w:w="1701" w:type="dxa"/>
          </w:tcPr>
          <w:p w14:paraId="7807B033" w14:textId="5BCC16C0" w:rsidR="008E16DD" w:rsidRPr="003A1C54" w:rsidRDefault="00153A25" w:rsidP="00C91799">
            <w:pPr>
              <w:ind w:left="0"/>
              <w:rPr>
                <w:rFonts w:ascii="Consolas" w:hAnsi="Consolas"/>
              </w:rPr>
            </w:pPr>
            <w:r>
              <w:rPr>
                <w:rFonts w:ascii="Consolas" w:hAnsi="Consolas"/>
              </w:rPr>
              <w:t>Is Donated</w:t>
            </w:r>
          </w:p>
        </w:tc>
      </w:tr>
    </w:tbl>
    <w:p w14:paraId="63B1E30C" w14:textId="77777777" w:rsidR="00131876" w:rsidRDefault="00131876" w:rsidP="00533B15">
      <w:pPr>
        <w:pStyle w:val="Odstavecseseznamem"/>
        <w:ind w:left="0"/>
      </w:pPr>
    </w:p>
    <w:p w14:paraId="10DD345F" w14:textId="5D92D918" w:rsidR="00D05FD7" w:rsidRDefault="00D05FD7" w:rsidP="00D05FD7">
      <w:pPr>
        <w:pStyle w:val="Nadpis5"/>
      </w:pPr>
      <w:bookmarkStart w:id="143" w:name="_Row_Parsing_Rules"/>
      <w:bookmarkStart w:id="144" w:name="_Toc221813334"/>
      <w:bookmarkEnd w:id="143"/>
      <w:r>
        <w:t>Row Parsing Rules</w:t>
      </w:r>
      <w:bookmarkEnd w:id="144"/>
      <w:r>
        <w:t xml:space="preserve"> </w:t>
      </w:r>
    </w:p>
    <w:p w14:paraId="4F8C9FCB" w14:textId="699AE739" w:rsidR="00D05FD7" w:rsidRDefault="00A9227B" w:rsidP="00533B15">
      <w:pPr>
        <w:pStyle w:val="Odstavecseseznamem"/>
        <w:ind w:left="0"/>
      </w:pPr>
      <w:r>
        <w:t xml:space="preserve">By default, input data are parsed by rows. Each row is then checked for a </w:t>
      </w:r>
      <w:r w:rsidR="00B2040C">
        <w:t>presence of the aforementioned</w:t>
      </w:r>
      <w:r w:rsidR="007937E4">
        <w:t xml:space="preserve"> inventory</w:t>
      </w:r>
      <w:r w:rsidR="00B2040C">
        <w:t xml:space="preserve"> tokens. </w:t>
      </w:r>
      <w:r w:rsidR="00F30ECB">
        <w:t xml:space="preserve">If multiple </w:t>
      </w:r>
      <w:r w:rsidR="00E73400">
        <w:t>tokens</w:t>
      </w:r>
      <w:r w:rsidR="00F30ECB">
        <w:t xml:space="preserve"> of the </w:t>
      </w:r>
      <w:r w:rsidR="00B2040C">
        <w:t xml:space="preserve">same </w:t>
      </w:r>
      <w:r w:rsidR="00F30ECB">
        <w:t xml:space="preserve">kind are </w:t>
      </w:r>
      <w:r w:rsidR="003856A0">
        <w:t>extracted from</w:t>
      </w:r>
      <w:r w:rsidR="00F30ECB">
        <w:t xml:space="preserve"> the same row, the row is split</w:t>
      </w:r>
      <w:r w:rsidR="003856A0">
        <w:t xml:space="preserve"> at the starting position of the second same-of-the-kind token</w:t>
      </w:r>
      <w:r w:rsidR="00F060A5">
        <w:t xml:space="preserve"> </w:t>
      </w:r>
      <w:r w:rsidR="003856A0">
        <w:t xml:space="preserve">instance </w:t>
      </w:r>
      <w:r w:rsidR="00F060A5">
        <w:t xml:space="preserve">as there can be a maximum of </w:t>
      </w:r>
      <w:r w:rsidR="00E92349">
        <w:t xml:space="preserve">1 </w:t>
      </w:r>
      <w:r w:rsidR="007937E4">
        <w:t xml:space="preserve">inventory </w:t>
      </w:r>
      <w:r w:rsidR="00E92349">
        <w:t xml:space="preserve">token </w:t>
      </w:r>
      <w:r w:rsidR="00214026">
        <w:t xml:space="preserve">of each kind </w:t>
      </w:r>
      <w:r w:rsidR="007937E4">
        <w:t xml:space="preserve">(MSISDN / SIM / IMSI) </w:t>
      </w:r>
      <w:r w:rsidR="00F060A5">
        <w:t>present on the same row in the input grid.</w:t>
      </w:r>
    </w:p>
    <w:p w14:paraId="4E87143D" w14:textId="77777777" w:rsidR="00A9227B" w:rsidRDefault="00A9227B" w:rsidP="00533B15">
      <w:pPr>
        <w:pStyle w:val="Odstavecseseznamem"/>
        <w:ind w:left="0"/>
      </w:pPr>
    </w:p>
    <w:p w14:paraId="5B0C5066" w14:textId="77777777" w:rsidR="00D05FD7" w:rsidRDefault="00D05FD7" w:rsidP="00D05FD7">
      <w:pPr>
        <w:ind w:left="0"/>
        <w:rPr>
          <w:b/>
          <w:bCs/>
        </w:rPr>
      </w:pPr>
      <w:r w:rsidRPr="00D83CD7">
        <w:rPr>
          <w:b/>
          <w:bCs/>
        </w:rPr>
        <w:t>Example</w:t>
      </w:r>
      <w:r>
        <w:rPr>
          <w:b/>
          <w:bCs/>
        </w:rPr>
        <w:t>s</w:t>
      </w:r>
      <w:r w:rsidRPr="00D83CD7">
        <w:rPr>
          <w:b/>
          <w:bCs/>
        </w:rPr>
        <w:t>:</w:t>
      </w:r>
    </w:p>
    <w:p w14:paraId="02752F4D" w14:textId="77777777" w:rsidR="00D05FD7" w:rsidRPr="00D83CD7" w:rsidRDefault="00D05FD7" w:rsidP="00D05FD7">
      <w:pPr>
        <w:ind w:left="0"/>
        <w:rPr>
          <w:b/>
          <w:bCs/>
        </w:rPr>
      </w:pPr>
    </w:p>
    <w:p w14:paraId="64A45312" w14:textId="77777777" w:rsidR="00D05FD7" w:rsidRPr="0044706E" w:rsidRDefault="00D05FD7" w:rsidP="00EB084F">
      <w:pPr>
        <w:pStyle w:val="Nadpis6"/>
      </w:pPr>
      <w:bookmarkStart w:id="145" w:name="_Toc221813335"/>
      <w:r>
        <w:lastRenderedPageBreak/>
        <w:t xml:space="preserve">1. </w:t>
      </w:r>
      <w:r w:rsidRPr="0044706E">
        <w:t>A row with paired triplet</w:t>
      </w:r>
      <w:bookmarkEnd w:id="145"/>
    </w:p>
    <w:p w14:paraId="0F13B8EE"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b/>
          <w:bCs/>
          <w:iCs w:val="0"/>
          <w:lang w:eastAsia="cs-CZ"/>
        </w:rPr>
        <w:t>Input data:</w:t>
      </w:r>
    </w:p>
    <w:p w14:paraId="02AA2F59"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 xml:space="preserve">MSISDN: [420770081864] </w:t>
      </w:r>
      <w:r w:rsidRPr="00B31484">
        <w:rPr>
          <w:iCs w:val="0"/>
          <w:sz w:val="16"/>
          <w:szCs w:val="16"/>
          <w:lang w:eastAsia="cs-CZ"/>
        </w:rPr>
        <w:t>paired with SIM</w:t>
      </w:r>
      <w:r w:rsidRPr="0044706E">
        <w:rPr>
          <w:rFonts w:ascii="Consolas" w:hAnsi="Consolas" w:cs="Consolas"/>
          <w:iCs w:val="0"/>
          <w:sz w:val="16"/>
          <w:szCs w:val="16"/>
          <w:lang w:eastAsia="cs-CZ"/>
        </w:rPr>
        <w:t xml:space="preserve"> [IMSI: 230039970082409, ICCID: 8942030020111064090]</w:t>
      </w:r>
    </w:p>
    <w:p w14:paraId="55E7153D" w14:textId="77777777" w:rsidR="00D05FD7" w:rsidRPr="0044706E" w:rsidRDefault="00D05FD7" w:rsidP="00D05FD7">
      <w:pPr>
        <w:autoSpaceDE w:val="0"/>
        <w:autoSpaceDN w:val="0"/>
        <w:adjustRightInd w:val="0"/>
        <w:ind w:left="0"/>
        <w:rPr>
          <w:rFonts w:ascii="Consolas" w:hAnsi="Consolas" w:cs="Consolas"/>
          <w:iCs w:val="0"/>
          <w:sz w:val="16"/>
          <w:szCs w:val="16"/>
          <w:lang w:eastAsia="cs-CZ"/>
        </w:rPr>
      </w:pPr>
    </w:p>
    <w:p w14:paraId="1D26AFF0" w14:textId="77777777" w:rsidR="00D05FD7" w:rsidRPr="0044706E" w:rsidRDefault="00D05FD7" w:rsidP="009A68CF">
      <w:pPr>
        <w:pStyle w:val="Odstavecseseznamem"/>
        <w:numPr>
          <w:ilvl w:val="0"/>
          <w:numId w:val="23"/>
        </w:numPr>
      </w:pPr>
      <w:r w:rsidRPr="0044706E">
        <w:t xml:space="preserve">one row </w:t>
      </w:r>
      <w:r>
        <w:t xml:space="preserve">is </w:t>
      </w:r>
      <w:r w:rsidRPr="0044706E">
        <w:t>imported into the main grid:</w:t>
      </w:r>
    </w:p>
    <w:p w14:paraId="70384E72" w14:textId="77777777" w:rsidR="00D05FD7" w:rsidRPr="0044706E" w:rsidRDefault="00D05FD7" w:rsidP="00D05FD7">
      <w:pPr>
        <w:ind w:left="0"/>
      </w:pPr>
    </w:p>
    <w:p w14:paraId="3B265776" w14:textId="77777777" w:rsidR="00D05FD7" w:rsidRPr="0044706E" w:rsidRDefault="00D05FD7" w:rsidP="00D05FD7">
      <w:pPr>
        <w:ind w:left="0"/>
      </w:pPr>
      <w:r w:rsidRPr="0044706E">
        <w:rPr>
          <w:noProof/>
        </w:rPr>
        <w:drawing>
          <wp:inline distT="0" distB="0" distL="0" distR="0" wp14:anchorId="2E5A4568" wp14:editId="58258411">
            <wp:extent cx="5732145" cy="306070"/>
            <wp:effectExtent l="0" t="0" r="1905" b="0"/>
            <wp:docPr id="62" name="Obráze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732145" cy="306070"/>
                    </a:xfrm>
                    <a:prstGeom prst="rect">
                      <a:avLst/>
                    </a:prstGeom>
                  </pic:spPr>
                </pic:pic>
              </a:graphicData>
            </a:graphic>
          </wp:inline>
        </w:drawing>
      </w:r>
    </w:p>
    <w:p w14:paraId="48F62102" w14:textId="77777777" w:rsidR="00D05FD7" w:rsidRPr="0044706E" w:rsidRDefault="00D05FD7" w:rsidP="00D05FD7">
      <w:pPr>
        <w:ind w:left="0"/>
      </w:pPr>
    </w:p>
    <w:p w14:paraId="255D2D15" w14:textId="6841BDB8" w:rsidR="00D05FD7" w:rsidRPr="0044706E" w:rsidRDefault="00D05FD7" w:rsidP="00D05FD7">
      <w:pPr>
        <w:ind w:left="0"/>
      </w:pPr>
      <w:r w:rsidRPr="0044706E">
        <w:t xml:space="preserve">But if the </w:t>
      </w:r>
      <w:r w:rsidR="007937E4">
        <w:t>input data</w:t>
      </w:r>
      <w:r w:rsidRPr="0044706E">
        <w:t xml:space="preserve"> were </w:t>
      </w:r>
      <w:r w:rsidR="007937E4">
        <w:t xml:space="preserve">provided </w:t>
      </w:r>
      <w:r w:rsidRPr="0044706E">
        <w:t>on separate rows e.g., like this:</w:t>
      </w:r>
    </w:p>
    <w:p w14:paraId="029752ED" w14:textId="77777777" w:rsidR="00D05FD7" w:rsidRDefault="00D05FD7" w:rsidP="00D05FD7">
      <w:pPr>
        <w:pStyle w:val="Odstavecseseznamem"/>
        <w:ind w:left="0"/>
        <w:rPr>
          <w:b/>
          <w:bCs/>
        </w:rPr>
      </w:pPr>
    </w:p>
    <w:p w14:paraId="02550ED7" w14:textId="77777777" w:rsidR="00D05FD7" w:rsidRDefault="00D05FD7" w:rsidP="00EB084F">
      <w:pPr>
        <w:pStyle w:val="Nadpis6"/>
        <w:rPr>
          <w:lang w:eastAsia="cs-CZ"/>
        </w:rPr>
      </w:pPr>
      <w:bookmarkStart w:id="146" w:name="_Toc221813336"/>
      <w:r w:rsidRPr="0044706E">
        <w:rPr>
          <w:lang w:eastAsia="cs-CZ"/>
        </w:rPr>
        <w:t>Different inventory kinds on separate rows</w:t>
      </w:r>
      <w:bookmarkEnd w:id="146"/>
    </w:p>
    <w:p w14:paraId="1426FF30" w14:textId="77777777" w:rsidR="00D05FD7" w:rsidRPr="0044706E" w:rsidRDefault="00D05FD7" w:rsidP="00D05FD7">
      <w:pPr>
        <w:autoSpaceDE w:val="0"/>
        <w:autoSpaceDN w:val="0"/>
        <w:adjustRightInd w:val="0"/>
        <w:ind w:left="0" w:firstLine="284"/>
        <w:rPr>
          <w:b/>
          <w:bCs/>
          <w:iCs w:val="0"/>
          <w:lang w:eastAsia="cs-CZ"/>
        </w:rPr>
      </w:pPr>
      <w:r w:rsidRPr="0044706E">
        <w:rPr>
          <w:b/>
          <w:bCs/>
          <w:iCs w:val="0"/>
          <w:lang w:eastAsia="cs-CZ"/>
        </w:rPr>
        <w:t>Input data:</w:t>
      </w:r>
    </w:p>
    <w:p w14:paraId="37189DF0"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420770081864</w:t>
      </w:r>
    </w:p>
    <w:p w14:paraId="466FD9AC"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230039970082409</w:t>
      </w:r>
    </w:p>
    <w:p w14:paraId="4BFE68CF" w14:textId="77777777" w:rsidR="00D05FD7" w:rsidRPr="0044706E" w:rsidRDefault="00D05FD7" w:rsidP="00D05FD7">
      <w:pPr>
        <w:autoSpaceDE w:val="0"/>
        <w:autoSpaceDN w:val="0"/>
        <w:adjustRightInd w:val="0"/>
        <w:ind w:left="0" w:firstLine="284"/>
        <w:rPr>
          <w:rFonts w:ascii="Consolas" w:hAnsi="Consolas" w:cs="Consolas"/>
          <w:iCs w:val="0"/>
          <w:sz w:val="16"/>
          <w:szCs w:val="16"/>
          <w:lang w:eastAsia="cs-CZ"/>
        </w:rPr>
      </w:pPr>
      <w:r w:rsidRPr="0044706E">
        <w:rPr>
          <w:rFonts w:ascii="Consolas" w:hAnsi="Consolas" w:cs="Consolas"/>
          <w:iCs w:val="0"/>
          <w:sz w:val="16"/>
          <w:szCs w:val="16"/>
          <w:lang w:eastAsia="cs-CZ"/>
        </w:rPr>
        <w:t>8942030020111064090</w:t>
      </w:r>
    </w:p>
    <w:p w14:paraId="7A07B86B" w14:textId="77777777" w:rsidR="00D05FD7" w:rsidRPr="0044706E" w:rsidRDefault="00D05FD7" w:rsidP="00D05FD7">
      <w:pPr>
        <w:ind w:left="0"/>
      </w:pPr>
    </w:p>
    <w:p w14:paraId="153ADE4E" w14:textId="77777777" w:rsidR="00D05FD7" w:rsidRPr="0044706E" w:rsidRDefault="00D05FD7" w:rsidP="009A68CF">
      <w:pPr>
        <w:pStyle w:val="Odstavecseseznamem"/>
        <w:numPr>
          <w:ilvl w:val="0"/>
          <w:numId w:val="22"/>
        </w:numPr>
      </w:pPr>
      <w:r w:rsidRPr="0044706E">
        <w:t>three rows would be imported into the main grid:</w:t>
      </w:r>
    </w:p>
    <w:p w14:paraId="0E6F0C83" w14:textId="77777777" w:rsidR="00D05FD7" w:rsidRPr="0044706E" w:rsidRDefault="00D05FD7" w:rsidP="00D05FD7">
      <w:pPr>
        <w:ind w:left="0"/>
      </w:pPr>
    </w:p>
    <w:p w14:paraId="553FBD94" w14:textId="77777777" w:rsidR="00D05FD7" w:rsidRPr="0044706E" w:rsidRDefault="00D05FD7" w:rsidP="00D05FD7">
      <w:pPr>
        <w:ind w:left="0"/>
      </w:pPr>
      <w:r w:rsidRPr="0044706E">
        <w:rPr>
          <w:noProof/>
        </w:rPr>
        <w:drawing>
          <wp:inline distT="0" distB="0" distL="0" distR="0" wp14:anchorId="32485F7C" wp14:editId="1D83F3B0">
            <wp:extent cx="5732145" cy="469900"/>
            <wp:effectExtent l="0" t="0" r="1905" b="6350"/>
            <wp:docPr id="63" name="Obráze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732145" cy="469900"/>
                    </a:xfrm>
                    <a:prstGeom prst="rect">
                      <a:avLst/>
                    </a:prstGeom>
                  </pic:spPr>
                </pic:pic>
              </a:graphicData>
            </a:graphic>
          </wp:inline>
        </w:drawing>
      </w:r>
    </w:p>
    <w:p w14:paraId="0958B541" w14:textId="77777777" w:rsidR="00D05FD7" w:rsidRPr="0044706E" w:rsidRDefault="00D05FD7" w:rsidP="00D05FD7">
      <w:pPr>
        <w:ind w:left="0"/>
      </w:pPr>
    </w:p>
    <w:p w14:paraId="2B2E33F7" w14:textId="77777777" w:rsidR="00D05FD7" w:rsidRPr="0044706E" w:rsidRDefault="00D05FD7" w:rsidP="00EB084F">
      <w:pPr>
        <w:pStyle w:val="Nadpis6"/>
        <w:rPr>
          <w:lang w:eastAsia="cs-CZ"/>
        </w:rPr>
      </w:pPr>
      <w:bookmarkStart w:id="147" w:name="_Toc221813337"/>
      <w:r w:rsidRPr="0044706E">
        <w:rPr>
          <w:lang w:eastAsia="cs-CZ"/>
        </w:rPr>
        <w:t xml:space="preserve">Multiple inventory </w:t>
      </w:r>
      <w:r>
        <w:rPr>
          <w:lang w:eastAsia="cs-CZ"/>
        </w:rPr>
        <w:t xml:space="preserve">items </w:t>
      </w:r>
      <w:r w:rsidRPr="0044706E">
        <w:rPr>
          <w:lang w:eastAsia="cs-CZ"/>
        </w:rPr>
        <w:t>of the same kind on the same row</w:t>
      </w:r>
      <w:bookmarkEnd w:id="147"/>
    </w:p>
    <w:p w14:paraId="268C4ACC" w14:textId="77777777" w:rsidR="00D05FD7" w:rsidRDefault="00D05FD7" w:rsidP="00D05FD7">
      <w:pPr>
        <w:autoSpaceDE w:val="0"/>
        <w:autoSpaceDN w:val="0"/>
        <w:adjustRightInd w:val="0"/>
        <w:ind w:left="0" w:firstLine="284"/>
        <w:rPr>
          <w:b/>
          <w:bCs/>
          <w:iCs w:val="0"/>
          <w:lang w:val="cs-CZ" w:eastAsia="cs-CZ"/>
        </w:rPr>
      </w:pPr>
    </w:p>
    <w:p w14:paraId="6F1E3332" w14:textId="77777777" w:rsidR="00D05FD7" w:rsidRPr="007B5C71" w:rsidRDefault="00D05FD7" w:rsidP="00D05FD7">
      <w:pPr>
        <w:autoSpaceDE w:val="0"/>
        <w:autoSpaceDN w:val="0"/>
        <w:adjustRightInd w:val="0"/>
        <w:ind w:left="0"/>
        <w:rPr>
          <w:b/>
          <w:bCs/>
          <w:iCs w:val="0"/>
          <w:lang w:val="cs-CZ" w:eastAsia="cs-CZ"/>
        </w:rPr>
      </w:pPr>
      <w:r w:rsidRPr="007B5C71">
        <w:rPr>
          <w:b/>
          <w:bCs/>
          <w:iCs w:val="0"/>
          <w:lang w:val="cs-CZ" w:eastAsia="cs-CZ"/>
        </w:rPr>
        <w:t>Input data:</w:t>
      </w:r>
    </w:p>
    <w:p w14:paraId="749F031E" w14:textId="77777777" w:rsidR="00D05FD7" w:rsidRDefault="00D05FD7" w:rsidP="00D05FD7">
      <w:pPr>
        <w:autoSpaceDE w:val="0"/>
        <w:autoSpaceDN w:val="0"/>
        <w:adjustRightInd w:val="0"/>
        <w:ind w:left="0"/>
        <w:rPr>
          <w:rFonts w:ascii="Consolas" w:hAnsi="Consolas" w:cs="Consolas"/>
          <w:iCs w:val="0"/>
          <w:sz w:val="16"/>
          <w:szCs w:val="16"/>
          <w:lang w:val="cs-CZ" w:eastAsia="cs-CZ"/>
        </w:rPr>
      </w:pPr>
      <w:r>
        <w:rPr>
          <w:rFonts w:ascii="Consolas" w:hAnsi="Consolas" w:cs="Consolas"/>
          <w:iCs w:val="0"/>
          <w:sz w:val="16"/>
          <w:szCs w:val="16"/>
          <w:lang w:val="cs-CZ" w:eastAsia="cs-CZ"/>
        </w:rPr>
        <w:t>420770081865 420770081866 420770081867</w:t>
      </w:r>
    </w:p>
    <w:p w14:paraId="13477CC7" w14:textId="77777777" w:rsidR="00D05FD7" w:rsidRDefault="00D05FD7" w:rsidP="00D05FD7">
      <w:pPr>
        <w:autoSpaceDE w:val="0"/>
        <w:autoSpaceDN w:val="0"/>
        <w:adjustRightInd w:val="0"/>
        <w:ind w:left="0"/>
        <w:rPr>
          <w:rFonts w:ascii="Consolas" w:hAnsi="Consolas" w:cs="Consolas"/>
          <w:iCs w:val="0"/>
          <w:sz w:val="16"/>
          <w:szCs w:val="16"/>
          <w:lang w:val="cs-CZ" w:eastAsia="cs-CZ"/>
        </w:rPr>
      </w:pPr>
    </w:p>
    <w:p w14:paraId="388AA0E8" w14:textId="029FE28A" w:rsidR="00D05FD7" w:rsidRDefault="00D05FD7" w:rsidP="009A68CF">
      <w:pPr>
        <w:pStyle w:val="Odstavecseseznamem"/>
        <w:numPr>
          <w:ilvl w:val="0"/>
          <w:numId w:val="22"/>
        </w:numPr>
      </w:pPr>
      <w:r>
        <w:t>If multiple</w:t>
      </w:r>
      <w:r w:rsidR="007937E4">
        <w:t xml:space="preserve"> inventory</w:t>
      </w:r>
      <w:r>
        <w:t xml:space="preserve"> identifiers of the same kind are detected, they are split to separate rows:</w:t>
      </w:r>
    </w:p>
    <w:p w14:paraId="394BAA1D" w14:textId="77777777" w:rsidR="00D05FD7" w:rsidRDefault="00D05FD7" w:rsidP="00D05FD7">
      <w:pPr>
        <w:ind w:left="0"/>
      </w:pPr>
    </w:p>
    <w:p w14:paraId="26C9FF77" w14:textId="77777777" w:rsidR="00D05FD7" w:rsidRDefault="00D05FD7" w:rsidP="00D05FD7">
      <w:pPr>
        <w:ind w:left="0"/>
      </w:pPr>
      <w:r w:rsidRPr="0044706E">
        <w:rPr>
          <w:noProof/>
        </w:rPr>
        <w:drawing>
          <wp:inline distT="0" distB="0" distL="0" distR="0" wp14:anchorId="6A286008" wp14:editId="29F8FC7B">
            <wp:extent cx="5732145" cy="445770"/>
            <wp:effectExtent l="0" t="0" r="1905" b="0"/>
            <wp:docPr id="64" name="Obráze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32145" cy="445770"/>
                    </a:xfrm>
                    <a:prstGeom prst="rect">
                      <a:avLst/>
                    </a:prstGeom>
                  </pic:spPr>
                </pic:pic>
              </a:graphicData>
            </a:graphic>
          </wp:inline>
        </w:drawing>
      </w:r>
    </w:p>
    <w:p w14:paraId="2CB99167" w14:textId="77777777" w:rsidR="00D05FD7" w:rsidRDefault="00D05FD7" w:rsidP="00533B15">
      <w:pPr>
        <w:pStyle w:val="Odstavecseseznamem"/>
        <w:ind w:left="0"/>
      </w:pPr>
    </w:p>
    <w:p w14:paraId="2F94269F" w14:textId="19FBB149" w:rsidR="00DE444B" w:rsidRDefault="00DE444B" w:rsidP="004962BE">
      <w:pPr>
        <w:pStyle w:val="Nadpis3"/>
      </w:pPr>
      <w:bookmarkStart w:id="148" w:name="_Toc221813338"/>
      <w:r w:rsidRPr="00DE444B">
        <w:t>Manual Inventory Insert/Edit</w:t>
      </w:r>
      <w:bookmarkEnd w:id="148"/>
    </w:p>
    <w:p w14:paraId="72F4EED6" w14:textId="79A6B899" w:rsidR="00765E45" w:rsidRDefault="00765E45" w:rsidP="00765E45">
      <w:pPr>
        <w:ind w:left="0"/>
      </w:pPr>
      <w:r>
        <w:t xml:space="preserve">User with </w:t>
      </w:r>
      <w:r w:rsidRPr="00765E45">
        <w:rPr>
          <w:sz w:val="18"/>
          <w:szCs w:val="18"/>
        </w:rPr>
        <w:t>ADMIN</w:t>
      </w:r>
      <w:r>
        <w:t xml:space="preserve"> role can insert specific values into main grid </w:t>
      </w:r>
      <w:r w:rsidR="00EC2AF8">
        <w:t xml:space="preserve">cells </w:t>
      </w:r>
      <w:r>
        <w:t>directly without having to paste them from clipboard:</w:t>
      </w:r>
    </w:p>
    <w:p w14:paraId="397B84F3" w14:textId="77777777" w:rsidR="00765E45" w:rsidRDefault="00765E45" w:rsidP="009A68CF">
      <w:pPr>
        <w:pStyle w:val="Odstavecseseznamem"/>
        <w:numPr>
          <w:ilvl w:val="0"/>
          <w:numId w:val="9"/>
        </w:numPr>
      </w:pPr>
      <w:r>
        <w:t xml:space="preserve">Press </w:t>
      </w:r>
      <w:r w:rsidRPr="00B7637D">
        <w:rPr>
          <w:b/>
          <w:bCs/>
          <w:sz w:val="18"/>
          <w:szCs w:val="18"/>
        </w:rPr>
        <w:t>INSERT</w:t>
      </w:r>
      <w:r>
        <w:t xml:space="preserve"> to insert a new grid row</w:t>
      </w:r>
    </w:p>
    <w:p w14:paraId="52A825D5" w14:textId="27231C80" w:rsidR="00765E45" w:rsidRDefault="00765E45" w:rsidP="009A68CF">
      <w:pPr>
        <w:pStyle w:val="Odstavecseseznamem"/>
        <w:numPr>
          <w:ilvl w:val="0"/>
          <w:numId w:val="9"/>
        </w:numPr>
      </w:pPr>
      <w:r>
        <w:t xml:space="preserve">Navigate to MSISDN/IMSI/ICCID field and press </w:t>
      </w:r>
      <w:r w:rsidRPr="00B7637D">
        <w:rPr>
          <w:b/>
          <w:bCs/>
          <w:sz w:val="18"/>
          <w:szCs w:val="18"/>
        </w:rPr>
        <w:t>ENTER</w:t>
      </w:r>
      <w:r>
        <w:t xml:space="preserve"> to enter cell edit mode.</w:t>
      </w:r>
      <w:r w:rsidR="00EC2AF8">
        <w:t xml:space="preserve"> Insert or update value in the cell, then press </w:t>
      </w:r>
      <w:r w:rsidR="00EC2AF8" w:rsidRPr="00EC2AF8">
        <w:rPr>
          <w:b/>
          <w:bCs/>
          <w:sz w:val="18"/>
          <w:szCs w:val="18"/>
        </w:rPr>
        <w:t>ENTER</w:t>
      </w:r>
      <w:r w:rsidR="00EC2AF8">
        <w:t xml:space="preserve"> again to exit cell edit mode.</w:t>
      </w:r>
    </w:p>
    <w:p w14:paraId="67CCF2A4" w14:textId="2D4D3EBC" w:rsidR="00742657" w:rsidRPr="00742657" w:rsidRDefault="00742657" w:rsidP="00742657"/>
    <w:p w14:paraId="619A7D53" w14:textId="1EE83143" w:rsidR="00DE444B" w:rsidRDefault="00DE444B" w:rsidP="00CD44D1">
      <w:pPr>
        <w:pStyle w:val="Nadpis3"/>
      </w:pPr>
      <w:bookmarkStart w:id="149" w:name="_Bulk_Attributes_Update"/>
      <w:bookmarkStart w:id="150" w:name="_Toc221813339"/>
      <w:bookmarkEnd w:id="149"/>
      <w:r w:rsidRPr="00DE444B">
        <w:t>Bulk Attributes Update</w:t>
      </w:r>
      <w:bookmarkEnd w:id="150"/>
    </w:p>
    <w:p w14:paraId="7D62E501" w14:textId="14E2ADF7" w:rsidR="004962BE" w:rsidRDefault="004962BE" w:rsidP="004962BE">
      <w:pPr>
        <w:ind w:left="0"/>
      </w:pPr>
      <w:r>
        <w:t xml:space="preserve">User with </w:t>
      </w:r>
      <w:r w:rsidRPr="004962BE">
        <w:rPr>
          <w:sz w:val="18"/>
          <w:szCs w:val="18"/>
        </w:rPr>
        <w:t>ADMIN</w:t>
      </w:r>
      <w:r>
        <w:t xml:space="preserve"> role can use Attribute combo boxes above the main grid to bulk-update values in the respective columns. The combo boxes are only enabled on an initialized environment as they contain values from lookup tables that are populated during environment initialization. On different environment a different set of values may be available.</w:t>
      </w:r>
    </w:p>
    <w:p w14:paraId="55F84C1A" w14:textId="77777777" w:rsidR="004962BE" w:rsidRDefault="004962BE" w:rsidP="004962BE">
      <w:pPr>
        <w:ind w:left="0"/>
      </w:pPr>
    </w:p>
    <w:p w14:paraId="318C5B49" w14:textId="6CFE551E" w:rsidR="004962BE" w:rsidRDefault="001438F5" w:rsidP="004962BE">
      <w:pPr>
        <w:ind w:left="0"/>
        <w:jc w:val="center"/>
      </w:pPr>
      <w:r w:rsidRPr="001438F5">
        <w:rPr>
          <w:noProof/>
        </w:rPr>
        <w:drawing>
          <wp:inline distT="0" distB="0" distL="0" distR="0" wp14:anchorId="74144D37" wp14:editId="031FF309">
            <wp:extent cx="5732145" cy="251460"/>
            <wp:effectExtent l="0" t="0" r="1905" b="0"/>
            <wp:docPr id="208" name="Obráze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2145" cy="251460"/>
                    </a:xfrm>
                    <a:prstGeom prst="rect">
                      <a:avLst/>
                    </a:prstGeom>
                  </pic:spPr>
                </pic:pic>
              </a:graphicData>
            </a:graphic>
          </wp:inline>
        </w:drawing>
      </w:r>
    </w:p>
    <w:p w14:paraId="7096D130" w14:textId="77777777" w:rsidR="004962BE" w:rsidRPr="00E82800" w:rsidRDefault="004962BE" w:rsidP="004962BE">
      <w:pPr>
        <w:ind w:left="0"/>
        <w:jc w:val="center"/>
        <w:rPr>
          <w:i/>
          <w:iCs w:val="0"/>
          <w:sz w:val="18"/>
          <w:szCs w:val="18"/>
        </w:rPr>
      </w:pPr>
      <w:r w:rsidRPr="00E82800">
        <w:rPr>
          <w:i/>
          <w:iCs w:val="0"/>
          <w:sz w:val="18"/>
          <w:szCs w:val="18"/>
        </w:rPr>
        <w:t>Attribute combo boxes</w:t>
      </w:r>
    </w:p>
    <w:p w14:paraId="64E41E30" w14:textId="77777777" w:rsidR="004962BE" w:rsidRDefault="004962BE" w:rsidP="004962BE">
      <w:pPr>
        <w:ind w:left="0"/>
      </w:pPr>
    </w:p>
    <w:p w14:paraId="1E670C1A" w14:textId="77777777" w:rsidR="004962BE" w:rsidRDefault="004962BE" w:rsidP="004962BE">
      <w:pPr>
        <w:ind w:left="0"/>
      </w:pPr>
      <w:r>
        <w:lastRenderedPageBreak/>
        <w:t xml:space="preserve">When a row is selected in the main grid, attribute combo boxes’ values are populated with values from the selected row. To update multiple rows, first select them in the main grid (using </w:t>
      </w:r>
      <w:r w:rsidRPr="00EF04B1">
        <w:rPr>
          <w:sz w:val="18"/>
          <w:szCs w:val="18"/>
        </w:rPr>
        <w:t>SHIFT</w:t>
      </w:r>
      <w:r>
        <w:rPr>
          <w:sz w:val="18"/>
          <w:szCs w:val="18"/>
        </w:rPr>
        <w:t xml:space="preserve"> or CONTROL </w:t>
      </w:r>
      <w:r w:rsidRPr="00EF04B1">
        <w:t>while selecting</w:t>
      </w:r>
      <w:r>
        <w:t>), then use attribute combo boxes to set desired attribute values. Updated grid cells will have ivory background to indicate that a custom value is present.</w:t>
      </w:r>
    </w:p>
    <w:p w14:paraId="7248142A" w14:textId="77777777" w:rsidR="004962BE" w:rsidRDefault="004962BE" w:rsidP="004962BE">
      <w:pPr>
        <w:ind w:left="0"/>
      </w:pPr>
    </w:p>
    <w:p w14:paraId="523A7D7A" w14:textId="77777777" w:rsidR="004962BE" w:rsidRDefault="004962BE" w:rsidP="004962BE">
      <w:pPr>
        <w:ind w:left="0"/>
      </w:pPr>
      <w:r w:rsidRPr="00BF059F">
        <w:rPr>
          <w:noProof/>
        </w:rPr>
        <w:drawing>
          <wp:inline distT="0" distB="0" distL="0" distR="0" wp14:anchorId="4E637222" wp14:editId="581E4FAD">
            <wp:extent cx="5732145" cy="353060"/>
            <wp:effectExtent l="0" t="0" r="1905" b="8890"/>
            <wp:docPr id="86" name="Obráze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32145" cy="353060"/>
                    </a:xfrm>
                    <a:prstGeom prst="rect">
                      <a:avLst/>
                    </a:prstGeom>
                  </pic:spPr>
                </pic:pic>
              </a:graphicData>
            </a:graphic>
          </wp:inline>
        </w:drawing>
      </w:r>
    </w:p>
    <w:p w14:paraId="4CB6960E" w14:textId="7661D118" w:rsidR="006224DB" w:rsidRDefault="006224DB" w:rsidP="006224DB"/>
    <w:p w14:paraId="219F7105" w14:textId="66267559" w:rsidR="008D3613" w:rsidRDefault="008D3613" w:rsidP="00CF4133">
      <w:pPr>
        <w:ind w:left="0"/>
      </w:pPr>
    </w:p>
    <w:p w14:paraId="171CD552" w14:textId="10EF28E0" w:rsidR="00B350B2" w:rsidRDefault="00CF4133" w:rsidP="00CF4133">
      <w:pPr>
        <w:ind w:left="0"/>
      </w:pPr>
      <w:r w:rsidRPr="00CF4133">
        <w:rPr>
          <w:b/>
          <w:bCs/>
        </w:rPr>
        <w:t xml:space="preserve">NOTE: </w:t>
      </w:r>
      <w:r w:rsidR="00EA37B5">
        <w:t xml:space="preserve">Some attribute value combinations are not allowed. </w:t>
      </w:r>
      <w:r>
        <w:t xml:space="preserve">Value selection in one of the combo boxes can cause content reload in other combo boxes. </w:t>
      </w:r>
      <w:r w:rsidR="000B7E66">
        <w:t>This is to avoid configuring of invalid inventory.</w:t>
      </w:r>
    </w:p>
    <w:p w14:paraId="036C1F11" w14:textId="65F08C64" w:rsidR="00B350B2" w:rsidRDefault="00B350B2" w:rsidP="00CF4133">
      <w:pPr>
        <w:ind w:left="0"/>
      </w:pPr>
    </w:p>
    <w:p w14:paraId="18D991F5" w14:textId="77777777" w:rsidR="00B350B2" w:rsidRDefault="00B350B2" w:rsidP="00CF4133">
      <w:pPr>
        <w:ind w:left="0"/>
      </w:pPr>
      <w:r>
        <w:t>Following restrictions apply:</w:t>
      </w:r>
    </w:p>
    <w:p w14:paraId="5846C187" w14:textId="51836E60" w:rsidR="00B350B2" w:rsidRDefault="00B350B2" w:rsidP="00EE21A5">
      <w:pPr>
        <w:pStyle w:val="Odstavecseseznamem"/>
        <w:numPr>
          <w:ilvl w:val="0"/>
          <w:numId w:val="25"/>
        </w:numPr>
      </w:pPr>
      <w:r>
        <w:t xml:space="preserve">For each Source, only </w:t>
      </w:r>
      <w:r w:rsidR="0074441E">
        <w:t>allowed “</w:t>
      </w:r>
      <w:r>
        <w:t>matching</w:t>
      </w:r>
      <w:r w:rsidR="0074441E">
        <w:t>”</w:t>
      </w:r>
      <w:r>
        <w:t xml:space="preserve"> EBS Organization and EBS Products are offered</w:t>
      </w:r>
    </w:p>
    <w:p w14:paraId="2B9EA45D" w14:textId="77777777" w:rsidR="0074441E" w:rsidRDefault="0074441E" w:rsidP="0074441E">
      <w:pPr>
        <w:pStyle w:val="Odstavecseseznamem"/>
      </w:pPr>
    </w:p>
    <w:p w14:paraId="6C70B97C" w14:textId="483063A9" w:rsidR="00CF4133" w:rsidRDefault="00CF4133" w:rsidP="00CF4133">
      <w:pPr>
        <w:ind w:left="0"/>
      </w:pPr>
      <w:r>
        <w:t>For example, if S101 Source is selected, then only S101-related EBS Organizations and Products are offered. Even after then, some combinations can still be considered as invalid during validation.</w:t>
      </w:r>
    </w:p>
    <w:p w14:paraId="060E1ACA" w14:textId="77777777" w:rsidR="00CF4133" w:rsidRDefault="00CF4133" w:rsidP="00CF4133">
      <w:pPr>
        <w:ind w:left="0"/>
      </w:pPr>
    </w:p>
    <w:p w14:paraId="749F4E89" w14:textId="40DE3D0C" w:rsidR="0055357C" w:rsidRDefault="0055357C" w:rsidP="00CD44D1">
      <w:pPr>
        <w:pStyle w:val="Nadpis3"/>
      </w:pPr>
      <w:bookmarkStart w:id="151" w:name="_Inventory_Reservation"/>
      <w:bookmarkStart w:id="152" w:name="_Toc221813340"/>
      <w:bookmarkEnd w:id="151"/>
      <w:r>
        <w:t>Inventory Reservation</w:t>
      </w:r>
      <w:bookmarkEnd w:id="152"/>
    </w:p>
    <w:p w14:paraId="55CB1975" w14:textId="06915BF8" w:rsidR="002D53C1" w:rsidRDefault="002D53C1" w:rsidP="00510C3B">
      <w:pPr>
        <w:ind w:left="0"/>
      </w:pPr>
      <w:r>
        <w:t>Inventory Reservation process reserves test inventory in Peklo application. Unlike from Peklo GUI, where the inventory items must be reserved one-by-one, Phoenix allows for a large number of inventory items to be mass-reserved during single operation.</w:t>
      </w:r>
    </w:p>
    <w:p w14:paraId="0FA4B1B0" w14:textId="77777777" w:rsidR="00BF6EC7" w:rsidRDefault="00BF6EC7" w:rsidP="00510C3B">
      <w:pPr>
        <w:ind w:left="0"/>
      </w:pPr>
    </w:p>
    <w:p w14:paraId="71CC2C28" w14:textId="42FA192D" w:rsidR="002F6D7C" w:rsidRDefault="00BF6EC7" w:rsidP="00510C3B">
      <w:pPr>
        <w:ind w:left="0"/>
      </w:pPr>
      <w:r>
        <w:t>O</w:t>
      </w:r>
      <w:r w:rsidR="008D733F">
        <w:t>pen Inventory Mass Reservation form in order to mass-reserve inventory of given type from Peklo and import it to Phoenix main grid</w:t>
      </w:r>
      <w:r w:rsidR="00510C3B">
        <w:t>:</w:t>
      </w:r>
    </w:p>
    <w:p w14:paraId="40C6FF14" w14:textId="77777777" w:rsidR="002F6D7C" w:rsidRDefault="002F6D7C" w:rsidP="002F6D7C">
      <w:pPr>
        <w:ind w:left="0"/>
      </w:pPr>
    </w:p>
    <w:p w14:paraId="2D34888B" w14:textId="77777777" w:rsidR="002F6D7C" w:rsidRDefault="002F6D7C" w:rsidP="002F6D7C">
      <w:pPr>
        <w:ind w:left="0"/>
        <w:jc w:val="center"/>
      </w:pPr>
      <w:r>
        <w:rPr>
          <w:noProof/>
        </w:rPr>
        <w:lastRenderedPageBreak/>
        <w:drawing>
          <wp:inline distT="0" distB="0" distL="0" distR="0" wp14:anchorId="69B1CCD6" wp14:editId="650C0F12">
            <wp:extent cx="4154170" cy="5054503"/>
            <wp:effectExtent l="0" t="0" r="0" b="0"/>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181038" cy="5087194"/>
                    </a:xfrm>
                    <a:prstGeom prst="rect">
                      <a:avLst/>
                    </a:prstGeom>
                  </pic:spPr>
                </pic:pic>
              </a:graphicData>
            </a:graphic>
          </wp:inline>
        </w:drawing>
      </w:r>
    </w:p>
    <w:p w14:paraId="53671403" w14:textId="77777777" w:rsidR="002F6D7C" w:rsidRPr="00825216" w:rsidRDefault="002F6D7C" w:rsidP="002F6D7C">
      <w:pPr>
        <w:ind w:left="0"/>
        <w:jc w:val="center"/>
        <w:rPr>
          <w:i/>
          <w:iCs w:val="0"/>
          <w:sz w:val="18"/>
          <w:szCs w:val="18"/>
        </w:rPr>
      </w:pPr>
      <w:r w:rsidRPr="00825216">
        <w:rPr>
          <w:i/>
          <w:iCs w:val="0"/>
          <w:sz w:val="18"/>
          <w:szCs w:val="18"/>
        </w:rPr>
        <w:t>Inventory Mass Reservation form</w:t>
      </w:r>
    </w:p>
    <w:p w14:paraId="347796ED" w14:textId="77777777" w:rsidR="002F6D7C" w:rsidRDefault="002F6D7C" w:rsidP="002F6D7C">
      <w:pPr>
        <w:ind w:left="0"/>
      </w:pPr>
    </w:p>
    <w:p w14:paraId="6AE5C1C9" w14:textId="77777777" w:rsidR="002F6D7C" w:rsidRDefault="002F6D7C" w:rsidP="002F6D7C">
      <w:pPr>
        <w:ind w:left="0"/>
      </w:pPr>
    </w:p>
    <w:p w14:paraId="3448B42F" w14:textId="643533DB" w:rsidR="00510C3B" w:rsidRDefault="00510C3B" w:rsidP="002F6D7C">
      <w:pPr>
        <w:ind w:left="0"/>
        <w:jc w:val="center"/>
        <w:rPr>
          <w:i/>
          <w:iCs w:val="0"/>
          <w:sz w:val="18"/>
          <w:szCs w:val="18"/>
        </w:rPr>
      </w:pPr>
    </w:p>
    <w:p w14:paraId="3DC6ABA2" w14:textId="09B34829" w:rsidR="00306EA7" w:rsidRDefault="00510C3B" w:rsidP="00510C3B">
      <w:pPr>
        <w:ind w:left="0"/>
      </w:pPr>
      <w:r>
        <w:t xml:space="preserve">Specify inventory type and </w:t>
      </w:r>
      <w:r w:rsidR="00306EA7">
        <w:t xml:space="preserve">its </w:t>
      </w:r>
      <w:r>
        <w:t xml:space="preserve">additional attributes. </w:t>
      </w:r>
      <w:r w:rsidR="00306EA7">
        <w:t>Following inventory types are supported:</w:t>
      </w:r>
    </w:p>
    <w:p w14:paraId="3DE40C5C" w14:textId="5DFFDDF3" w:rsidR="00306EA7" w:rsidRDefault="00306EA7">
      <w:pPr>
        <w:pStyle w:val="Odstavecseseznamem"/>
        <w:numPr>
          <w:ilvl w:val="0"/>
          <w:numId w:val="101"/>
        </w:numPr>
      </w:pPr>
      <w:r>
        <w:t>MSISDN</w:t>
      </w:r>
    </w:p>
    <w:p w14:paraId="3BF2AA57" w14:textId="374C99E0" w:rsidR="00306EA7" w:rsidRDefault="00306EA7">
      <w:pPr>
        <w:pStyle w:val="Odstavecseseznamem"/>
        <w:numPr>
          <w:ilvl w:val="0"/>
          <w:numId w:val="101"/>
        </w:numPr>
      </w:pPr>
      <w:r>
        <w:t>ISDN</w:t>
      </w:r>
    </w:p>
    <w:p w14:paraId="10B7E53E" w14:textId="4A4896C1" w:rsidR="00306EA7" w:rsidRDefault="00306EA7">
      <w:pPr>
        <w:pStyle w:val="Odstavecseseznamem"/>
        <w:numPr>
          <w:ilvl w:val="0"/>
          <w:numId w:val="101"/>
        </w:numPr>
      </w:pPr>
      <w:r>
        <w:t>IMSI</w:t>
      </w:r>
      <w:r w:rsidR="00404CD9">
        <w:t xml:space="preserve"> (SIM and eSIM are distinguished by EBS product)</w:t>
      </w:r>
    </w:p>
    <w:p w14:paraId="1AEF401C" w14:textId="0F6454F3" w:rsidR="00306EA7" w:rsidRDefault="00306EA7">
      <w:pPr>
        <w:pStyle w:val="Odstavecseseznamem"/>
        <w:numPr>
          <w:ilvl w:val="0"/>
          <w:numId w:val="101"/>
        </w:numPr>
      </w:pPr>
      <w:r>
        <w:t xml:space="preserve">HW (only certain </w:t>
      </w:r>
      <w:r w:rsidR="00601981">
        <w:t>EBS products</w:t>
      </w:r>
      <w:r>
        <w:t>)</w:t>
      </w:r>
    </w:p>
    <w:p w14:paraId="7F19AAE6" w14:textId="77777777" w:rsidR="00306EA7" w:rsidRDefault="00306EA7" w:rsidP="00510C3B">
      <w:pPr>
        <w:ind w:left="0"/>
      </w:pPr>
    </w:p>
    <w:p w14:paraId="47CB5353" w14:textId="458472E6" w:rsidR="00510C3B" w:rsidRDefault="00510C3B" w:rsidP="00510C3B">
      <w:pPr>
        <w:ind w:left="0"/>
      </w:pPr>
      <w:r>
        <w:t xml:space="preserve">Icons by the attributes depict which values must be selected for given inventory type. Then, amount of inventory meeting your conditions </w:t>
      </w:r>
      <w:r w:rsidR="002F47A0">
        <w:t xml:space="preserve">and </w:t>
      </w:r>
      <w:r w:rsidR="005910D6">
        <w:t xml:space="preserve">currently available </w:t>
      </w:r>
      <w:r>
        <w:t xml:space="preserve">in Peklo is displayed. </w:t>
      </w:r>
    </w:p>
    <w:p w14:paraId="0538CC55" w14:textId="6F038622" w:rsidR="008D3613" w:rsidRDefault="008D3613" w:rsidP="00510C3B">
      <w:pPr>
        <w:ind w:left="0"/>
      </w:pPr>
    </w:p>
    <w:p w14:paraId="1BDE950D" w14:textId="2F6C6CBE" w:rsidR="00510C3B" w:rsidRDefault="00510C3B" w:rsidP="00510C3B">
      <w:pPr>
        <w:ind w:left="0"/>
      </w:pPr>
      <w:r>
        <w:t xml:space="preserve">Enter requested amount of inventory to reserve, fill in a reservation note and press </w:t>
      </w:r>
      <w:r w:rsidRPr="00F42466">
        <w:rPr>
          <w:b/>
          <w:bCs/>
          <w:sz w:val="18"/>
          <w:szCs w:val="18"/>
        </w:rPr>
        <w:t>OK</w:t>
      </w:r>
      <w:r>
        <w:t xml:space="preserve"> to start mass-reservation process. After inventory items are retrieved from Peklo, they are imported into the main grid, from where they can be worked with further.</w:t>
      </w:r>
    </w:p>
    <w:p w14:paraId="6D948A11" w14:textId="76818E3B" w:rsidR="00306EA7" w:rsidRDefault="00306EA7" w:rsidP="00510C3B">
      <w:pPr>
        <w:ind w:left="0"/>
      </w:pPr>
    </w:p>
    <w:p w14:paraId="1229A938" w14:textId="2CD8631A" w:rsidR="00510C3B" w:rsidRDefault="00E17DB4" w:rsidP="00510C3B">
      <w:pPr>
        <w:ind w:left="0"/>
        <w:jc w:val="center"/>
      </w:pPr>
      <w:r>
        <w:rPr>
          <w:noProof/>
        </w:rPr>
        <w:drawing>
          <wp:inline distT="0" distB="0" distL="0" distR="0" wp14:anchorId="045E98EB" wp14:editId="3C1D12E3">
            <wp:extent cx="3228975" cy="762000"/>
            <wp:effectExtent l="0" t="0" r="9525" b="0"/>
            <wp:docPr id="629" name="Obrázek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3228975" cy="762000"/>
                    </a:xfrm>
                    <a:prstGeom prst="rect">
                      <a:avLst/>
                    </a:prstGeom>
                  </pic:spPr>
                </pic:pic>
              </a:graphicData>
            </a:graphic>
          </wp:inline>
        </w:drawing>
      </w:r>
    </w:p>
    <w:p w14:paraId="634D82D0" w14:textId="77777777" w:rsidR="00510C3B" w:rsidRDefault="00510C3B" w:rsidP="00510C3B">
      <w:pPr>
        <w:ind w:left="0"/>
        <w:jc w:val="center"/>
        <w:rPr>
          <w:i/>
          <w:iCs w:val="0"/>
          <w:sz w:val="18"/>
          <w:szCs w:val="18"/>
        </w:rPr>
      </w:pPr>
      <w:r w:rsidRPr="00E415C1">
        <w:rPr>
          <w:i/>
          <w:iCs w:val="0"/>
          <w:sz w:val="18"/>
          <w:szCs w:val="18"/>
        </w:rPr>
        <w:t>Working form during Peklo mass-reservation</w:t>
      </w:r>
    </w:p>
    <w:p w14:paraId="709B5570" w14:textId="1D4DC05F" w:rsidR="00510C3B" w:rsidRDefault="00510C3B" w:rsidP="00510C3B">
      <w:pPr>
        <w:ind w:left="0"/>
      </w:pPr>
    </w:p>
    <w:p w14:paraId="01F53372" w14:textId="77777777" w:rsidR="00306EA7" w:rsidRDefault="00306EA7" w:rsidP="00306EA7">
      <w:pPr>
        <w:ind w:left="0"/>
        <w:rPr>
          <w:b/>
          <w:bCs/>
        </w:rPr>
      </w:pPr>
      <w:r w:rsidRPr="00F43E9C">
        <w:rPr>
          <w:b/>
          <w:bCs/>
        </w:rPr>
        <w:lastRenderedPageBreak/>
        <w:t>NOTES:</w:t>
      </w:r>
    </w:p>
    <w:p w14:paraId="10BDA1DB" w14:textId="3671553E" w:rsidR="00964463" w:rsidRPr="00964463" w:rsidRDefault="00964463" w:rsidP="009A68CF">
      <w:pPr>
        <w:pStyle w:val="Odstavecseseznamem"/>
        <w:numPr>
          <w:ilvl w:val="0"/>
          <w:numId w:val="9"/>
        </w:numPr>
        <w:rPr>
          <w:iCs w:val="0"/>
        </w:rPr>
      </w:pPr>
      <w:r>
        <w:rPr>
          <w:iCs w:val="0"/>
        </w:rPr>
        <w:t xml:space="preserve">Prior reservation, available inventory amount must be retrieved from Peklo. If </w:t>
      </w:r>
      <w:r w:rsidR="008C122A">
        <w:rPr>
          <w:iCs w:val="0"/>
        </w:rPr>
        <w:t xml:space="preserve">values of </w:t>
      </w:r>
      <w:r>
        <w:rPr>
          <w:iCs w:val="0"/>
        </w:rPr>
        <w:t xml:space="preserve">attributes </w:t>
      </w:r>
      <w:r w:rsidR="008C122A">
        <w:rPr>
          <w:iCs w:val="0"/>
        </w:rPr>
        <w:t xml:space="preserve">that are </w:t>
      </w:r>
      <w:r>
        <w:rPr>
          <w:iCs w:val="0"/>
        </w:rPr>
        <w:t xml:space="preserve">necessary to retrieve </w:t>
      </w:r>
      <w:r w:rsidR="008C122A">
        <w:rPr>
          <w:iCs w:val="0"/>
        </w:rPr>
        <w:t xml:space="preserve">the </w:t>
      </w:r>
      <w:r>
        <w:rPr>
          <w:iCs w:val="0"/>
        </w:rPr>
        <w:t xml:space="preserve">available amount are </w:t>
      </w:r>
      <w:r w:rsidR="008C122A">
        <w:rPr>
          <w:iCs w:val="0"/>
        </w:rPr>
        <w:t>missing</w:t>
      </w:r>
      <w:r>
        <w:rPr>
          <w:iCs w:val="0"/>
        </w:rPr>
        <w:t xml:space="preserve">, </w:t>
      </w:r>
      <w:r w:rsidRPr="00964463">
        <w:rPr>
          <w:rStyle w:val="Siln"/>
          <w:b/>
          <w:bCs/>
        </w:rPr>
        <w:t>N/A</w:t>
      </w:r>
      <w:r>
        <w:rPr>
          <w:iCs w:val="0"/>
        </w:rPr>
        <w:t xml:space="preserve"> is displayed </w:t>
      </w:r>
      <w:r w:rsidR="00B26126">
        <w:rPr>
          <w:iCs w:val="0"/>
        </w:rPr>
        <w:t>in</w:t>
      </w:r>
      <w:r>
        <w:rPr>
          <w:iCs w:val="0"/>
        </w:rPr>
        <w:t xml:space="preserve"> available amount </w:t>
      </w:r>
      <w:r w:rsidR="00B26126">
        <w:rPr>
          <w:iCs w:val="0"/>
        </w:rPr>
        <w:t xml:space="preserve">edit box </w:t>
      </w:r>
      <w:r>
        <w:rPr>
          <w:iCs w:val="0"/>
        </w:rPr>
        <w:t xml:space="preserve">and inventory </w:t>
      </w:r>
      <w:r w:rsidR="00162CEF">
        <w:rPr>
          <w:iCs w:val="0"/>
        </w:rPr>
        <w:t xml:space="preserve">reservation </w:t>
      </w:r>
      <w:r>
        <w:rPr>
          <w:iCs w:val="0"/>
        </w:rPr>
        <w:t xml:space="preserve">cannot be </w:t>
      </w:r>
      <w:r w:rsidR="00162CEF">
        <w:rPr>
          <w:iCs w:val="0"/>
        </w:rPr>
        <w:t>proceeded with</w:t>
      </w:r>
      <w:r>
        <w:rPr>
          <w:iCs w:val="0"/>
        </w:rPr>
        <w:t>.</w:t>
      </w:r>
    </w:p>
    <w:p w14:paraId="62D49B11" w14:textId="524DE100" w:rsidR="00645E36" w:rsidRPr="00645E36" w:rsidRDefault="00645E36" w:rsidP="009A68CF">
      <w:pPr>
        <w:pStyle w:val="Odstavecseseznamem"/>
        <w:numPr>
          <w:ilvl w:val="0"/>
          <w:numId w:val="9"/>
        </w:numPr>
        <w:rPr>
          <w:iCs w:val="0"/>
        </w:rPr>
      </w:pPr>
      <w:r>
        <w:t xml:space="preserve">Some </w:t>
      </w:r>
      <w:r w:rsidRPr="008D3613">
        <w:t xml:space="preserve">combinations of values are </w:t>
      </w:r>
      <w:r>
        <w:t xml:space="preserve">not </w:t>
      </w:r>
      <w:r w:rsidRPr="008D3613">
        <w:t xml:space="preserve">allowed. </w:t>
      </w:r>
      <w:r w:rsidRPr="00645E36">
        <w:rPr>
          <w:iCs w:val="0"/>
        </w:rPr>
        <w:t>EBS Organizations and Products combo box content is based either on the selected inventory type (for HW inventory) or selected Source value (for MSISDN/ISDN/SIM inventory).</w:t>
      </w:r>
    </w:p>
    <w:p w14:paraId="36C355F6" w14:textId="6CAAF319" w:rsidR="00306EA7" w:rsidRDefault="00306EA7" w:rsidP="009A68CF">
      <w:pPr>
        <w:pStyle w:val="Odstavecseseznamem"/>
        <w:numPr>
          <w:ilvl w:val="0"/>
          <w:numId w:val="9"/>
        </w:numPr>
      </w:pPr>
      <w:r>
        <w:t xml:space="preserve">Select </w:t>
      </w:r>
      <w:r w:rsidRPr="000342C5">
        <w:rPr>
          <w:b/>
          <w:bCs/>
          <w:sz w:val="18"/>
          <w:szCs w:val="18"/>
        </w:rPr>
        <w:t>DEFAULT</w:t>
      </w:r>
      <w:r>
        <w:t xml:space="preserve"> routing profile to reserve </w:t>
      </w:r>
      <w:r w:rsidRPr="000342C5">
        <w:rPr>
          <w:sz w:val="18"/>
          <w:szCs w:val="18"/>
        </w:rPr>
        <w:t>LIVE</w:t>
      </w:r>
      <w:r>
        <w:t xml:space="preserve"> or </w:t>
      </w:r>
      <w:r w:rsidRPr="000342C5">
        <w:rPr>
          <w:sz w:val="18"/>
          <w:szCs w:val="18"/>
        </w:rPr>
        <w:t>NON-LIVE</w:t>
      </w:r>
      <w:r>
        <w:t xml:space="preserve"> inventory. Inventory with final routing profile (either </w:t>
      </w:r>
      <w:r w:rsidRPr="000342C5">
        <w:rPr>
          <w:sz w:val="18"/>
          <w:szCs w:val="18"/>
        </w:rPr>
        <w:t>LIVE</w:t>
      </w:r>
      <w:r>
        <w:t xml:space="preserve"> </w:t>
      </w:r>
      <w:r w:rsidRPr="000342C5">
        <w:rPr>
          <w:sz w:val="18"/>
          <w:szCs w:val="18"/>
        </w:rPr>
        <w:t>or NON-LIVE</w:t>
      </w:r>
      <w:r>
        <w:t xml:space="preserve">) will be provided according to Peklo configuration for the selected combination of inventory type and attributes. Custom </w:t>
      </w:r>
      <w:r w:rsidR="008C122A">
        <w:t xml:space="preserve">routing </w:t>
      </w:r>
      <w:r>
        <w:t>profiles must be selected namely.</w:t>
      </w:r>
    </w:p>
    <w:p w14:paraId="7EC58506" w14:textId="77777777" w:rsidR="00306EA7" w:rsidRDefault="00306EA7" w:rsidP="009A68CF">
      <w:pPr>
        <w:pStyle w:val="Odstavecseseznamem"/>
        <w:numPr>
          <w:ilvl w:val="0"/>
          <w:numId w:val="9"/>
        </w:numPr>
      </w:pPr>
      <w:r>
        <w:t>Standard Peklo rules apply to the reserved inventory (e.g., if the inventory is not used by midnight of the day of the reservation, it will be returned back to the test inventory pool during Peklo midnight refresh, and can then be reserved by someone else later).</w:t>
      </w:r>
    </w:p>
    <w:p w14:paraId="1BFA5C4C" w14:textId="77777777" w:rsidR="00306EA7" w:rsidRDefault="00306EA7" w:rsidP="000B1C83">
      <w:pPr>
        <w:ind w:left="0"/>
        <w:rPr>
          <w:b/>
          <w:bCs/>
          <w:i/>
        </w:rPr>
      </w:pPr>
    </w:p>
    <w:p w14:paraId="5EF365DD" w14:textId="7C712737" w:rsidR="000B1C83" w:rsidRDefault="000B1C83" w:rsidP="000B1C83">
      <w:pPr>
        <w:ind w:left="0"/>
        <w:rPr>
          <w:b/>
          <w:bCs/>
          <w:i/>
        </w:rPr>
      </w:pPr>
      <w:r w:rsidRPr="00EE114D">
        <w:rPr>
          <w:b/>
          <w:bCs/>
          <w:i/>
        </w:rPr>
        <w:t>Process overview:</w:t>
      </w:r>
    </w:p>
    <w:p w14:paraId="3A97CAD8" w14:textId="77777777" w:rsidR="000B1C83" w:rsidRPr="00EE114D" w:rsidRDefault="000B1C83" w:rsidP="000B1C83">
      <w:pPr>
        <w:ind w:left="720"/>
        <w:rPr>
          <w:b/>
          <w:bCs/>
          <w:i/>
        </w:rPr>
      </w:pPr>
    </w:p>
    <w:p w14:paraId="6C4D8819" w14:textId="6BC6641D" w:rsidR="000B1C83" w:rsidRPr="00EE114D" w:rsidRDefault="000B1C83" w:rsidP="000B1C83">
      <w:pPr>
        <w:ind w:left="0"/>
        <w:rPr>
          <w:iCs w:val="0"/>
          <w:u w:val="single"/>
        </w:rPr>
      </w:pPr>
      <w:r>
        <w:rPr>
          <w:iCs w:val="0"/>
          <w:u w:val="single"/>
        </w:rPr>
        <w:t>MSISDN</w:t>
      </w:r>
      <w:r w:rsidR="008773D9">
        <w:rPr>
          <w:iCs w:val="0"/>
          <w:u w:val="single"/>
        </w:rPr>
        <w:t>/ISDN</w:t>
      </w:r>
      <w:r>
        <w:rPr>
          <w:iCs w:val="0"/>
          <w:u w:val="single"/>
        </w:rPr>
        <w:t xml:space="preserve"> reservations:</w:t>
      </w:r>
    </w:p>
    <w:p w14:paraId="4E469C12" w14:textId="1CB1C4B8" w:rsidR="00FC411A" w:rsidRDefault="00FC411A" w:rsidP="00EE21A5">
      <w:pPr>
        <w:pStyle w:val="Odstavecseseznamem"/>
        <w:numPr>
          <w:ilvl w:val="0"/>
          <w:numId w:val="32"/>
        </w:numPr>
        <w:ind w:left="567"/>
        <w:rPr>
          <w:iCs w:val="0"/>
        </w:rPr>
      </w:pPr>
      <w:r>
        <w:rPr>
          <w:iCs w:val="0"/>
        </w:rPr>
        <w:t xml:space="preserve">Log into </w:t>
      </w:r>
      <w:r w:rsidRPr="00EA233A">
        <w:rPr>
          <w:rFonts w:ascii="Consolas" w:hAnsi="Consolas"/>
          <w:iCs w:val="0"/>
        </w:rPr>
        <w:t>IBMTEST</w:t>
      </w:r>
      <w:r>
        <w:rPr>
          <w:iCs w:val="0"/>
        </w:rPr>
        <w:t xml:space="preserve"> schema (Peklo)</w:t>
      </w:r>
    </w:p>
    <w:p w14:paraId="616E03B4" w14:textId="2F561F77" w:rsidR="00306EA7" w:rsidRDefault="00306EA7" w:rsidP="00EE21A5">
      <w:pPr>
        <w:pStyle w:val="Odstavecseseznamem"/>
        <w:numPr>
          <w:ilvl w:val="0"/>
          <w:numId w:val="32"/>
        </w:numPr>
        <w:ind w:left="567"/>
        <w:rPr>
          <w:iCs w:val="0"/>
        </w:rPr>
      </w:pPr>
      <w:r>
        <w:rPr>
          <w:iCs w:val="0"/>
        </w:rPr>
        <w:t>For each requested MSISDN</w:t>
      </w:r>
      <w:r w:rsidR="00E60CC0">
        <w:rPr>
          <w:iCs w:val="0"/>
        </w:rPr>
        <w:t xml:space="preserve"> or ISDN</w:t>
      </w:r>
      <w:r>
        <w:rPr>
          <w:iCs w:val="0"/>
        </w:rPr>
        <w:t>:</w:t>
      </w:r>
    </w:p>
    <w:p w14:paraId="6B9EFD85" w14:textId="7652FCB7"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PEKLO_API_PKG.GET_AVAILABLE_MSISDN_2 </w:t>
      </w:r>
      <w:r>
        <w:rPr>
          <w:iCs w:val="0"/>
        </w:rPr>
        <w:t xml:space="preserve">to retrieve amount of available </w:t>
      </w:r>
      <w:r w:rsidR="00E60CC0">
        <w:rPr>
          <w:iCs w:val="0"/>
        </w:rPr>
        <w:t xml:space="preserve">inventory </w:t>
      </w:r>
      <w:r>
        <w:rPr>
          <w:iCs w:val="0"/>
        </w:rPr>
        <w:t>with selected attributes</w:t>
      </w:r>
    </w:p>
    <w:p w14:paraId="156ED3F3" w14:textId="56DAA3F4" w:rsidR="00306EA7" w:rsidRDefault="00306EA7" w:rsidP="00EE21A5">
      <w:pPr>
        <w:pStyle w:val="Odstavecseseznamem"/>
        <w:numPr>
          <w:ilvl w:val="1"/>
          <w:numId w:val="32"/>
        </w:numPr>
        <w:rPr>
          <w:iCs w:val="0"/>
        </w:rPr>
      </w:pPr>
      <w:r>
        <w:rPr>
          <w:iCs w:val="0"/>
        </w:rPr>
        <w:t xml:space="preserve">Run stored procedure </w:t>
      </w:r>
      <w:r w:rsidRPr="004A1B65">
        <w:rPr>
          <w:rStyle w:val="Siln"/>
        </w:rPr>
        <w:t xml:space="preserve">PEKLO_API_PKG.ALLOCATE_MSISDN </w:t>
      </w:r>
      <w:r>
        <w:rPr>
          <w:iCs w:val="0"/>
        </w:rPr>
        <w:t>to reserve the inventory.</w:t>
      </w:r>
    </w:p>
    <w:p w14:paraId="0BCB61ED" w14:textId="5A4DB9AA" w:rsidR="00306EA7" w:rsidRDefault="008773D9" w:rsidP="00EE21A5">
      <w:pPr>
        <w:pStyle w:val="Odstavecseseznamem"/>
        <w:numPr>
          <w:ilvl w:val="0"/>
          <w:numId w:val="32"/>
        </w:numPr>
        <w:ind w:left="567"/>
        <w:rPr>
          <w:iCs w:val="0"/>
        </w:rPr>
      </w:pPr>
      <w:r>
        <w:rPr>
          <w:iCs w:val="0"/>
        </w:rPr>
        <w:t>Import retrieved data to main grid</w:t>
      </w:r>
    </w:p>
    <w:p w14:paraId="72D8A36B" w14:textId="460920BA" w:rsidR="008773D9" w:rsidRDefault="008773D9" w:rsidP="008773D9">
      <w:pPr>
        <w:rPr>
          <w:iCs w:val="0"/>
        </w:rPr>
      </w:pPr>
    </w:p>
    <w:p w14:paraId="1D280E54" w14:textId="1982DA07" w:rsidR="008773D9" w:rsidRPr="00EE114D" w:rsidRDefault="008773D9" w:rsidP="008773D9">
      <w:pPr>
        <w:ind w:left="0"/>
        <w:rPr>
          <w:iCs w:val="0"/>
          <w:u w:val="single"/>
        </w:rPr>
      </w:pPr>
      <w:r>
        <w:rPr>
          <w:iCs w:val="0"/>
          <w:u w:val="single"/>
        </w:rPr>
        <w:t>SIM reservations:</w:t>
      </w:r>
    </w:p>
    <w:p w14:paraId="24BA750C" w14:textId="465B24AE" w:rsidR="008773D9" w:rsidRDefault="008773D9" w:rsidP="00EE21A5">
      <w:pPr>
        <w:pStyle w:val="Odstavecseseznamem"/>
        <w:numPr>
          <w:ilvl w:val="0"/>
          <w:numId w:val="33"/>
        </w:numPr>
        <w:ind w:left="567"/>
        <w:rPr>
          <w:iCs w:val="0"/>
        </w:rPr>
      </w:pPr>
      <w:r>
        <w:rPr>
          <w:iCs w:val="0"/>
        </w:rPr>
        <w:t xml:space="preserve">Log </w:t>
      </w:r>
      <w:r w:rsidR="004A1B65">
        <w:rPr>
          <w:iCs w:val="0"/>
        </w:rPr>
        <w:t xml:space="preserve">into </w:t>
      </w:r>
      <w:r w:rsidRPr="00EA233A">
        <w:rPr>
          <w:rFonts w:ascii="Consolas" w:hAnsi="Consolas"/>
          <w:iCs w:val="0"/>
        </w:rPr>
        <w:t>IBMTEST</w:t>
      </w:r>
      <w:r w:rsidRPr="00EA233A">
        <w:rPr>
          <w:iCs w:val="0"/>
        </w:rPr>
        <w:t xml:space="preserve"> </w:t>
      </w:r>
      <w:r>
        <w:rPr>
          <w:iCs w:val="0"/>
        </w:rPr>
        <w:t>schema (Peklo)</w:t>
      </w:r>
    </w:p>
    <w:p w14:paraId="2029209B" w14:textId="1F0FF6C4" w:rsidR="008773D9" w:rsidRDefault="008773D9" w:rsidP="00EE21A5">
      <w:pPr>
        <w:pStyle w:val="Odstavecseseznamem"/>
        <w:numPr>
          <w:ilvl w:val="0"/>
          <w:numId w:val="33"/>
        </w:numPr>
        <w:ind w:left="567"/>
        <w:rPr>
          <w:iCs w:val="0"/>
        </w:rPr>
      </w:pPr>
      <w:r>
        <w:rPr>
          <w:iCs w:val="0"/>
        </w:rPr>
        <w:t xml:space="preserve">For each requested </w:t>
      </w:r>
      <w:r w:rsidR="009C745A">
        <w:rPr>
          <w:iCs w:val="0"/>
        </w:rPr>
        <w:t>SIM card</w:t>
      </w:r>
      <w:r>
        <w:rPr>
          <w:iCs w:val="0"/>
        </w:rPr>
        <w:t>:</w:t>
      </w:r>
    </w:p>
    <w:p w14:paraId="64D4AC94" w14:textId="6F6C8EB2" w:rsidR="008773D9" w:rsidRDefault="008773D9" w:rsidP="00EE21A5">
      <w:pPr>
        <w:pStyle w:val="Odstavecseseznamem"/>
        <w:numPr>
          <w:ilvl w:val="1"/>
          <w:numId w:val="33"/>
        </w:numPr>
        <w:rPr>
          <w:iCs w:val="0"/>
        </w:rPr>
      </w:pPr>
      <w:r>
        <w:rPr>
          <w:iCs w:val="0"/>
        </w:rPr>
        <w:t xml:space="preserve">Run stored procedure </w:t>
      </w:r>
      <w:r w:rsidRPr="004A1B65">
        <w:rPr>
          <w:rStyle w:val="Siln"/>
        </w:rPr>
        <w:t xml:space="preserve">PEKLO_API_PKG.GET_AVAILABLE_SIM_2 </w:t>
      </w:r>
      <w:r>
        <w:rPr>
          <w:iCs w:val="0"/>
        </w:rPr>
        <w:t xml:space="preserve">to retrieve amount of available </w:t>
      </w:r>
      <w:r w:rsidR="00E60CC0">
        <w:rPr>
          <w:iCs w:val="0"/>
        </w:rPr>
        <w:t xml:space="preserve">inventory </w:t>
      </w:r>
      <w:r>
        <w:rPr>
          <w:iCs w:val="0"/>
        </w:rPr>
        <w:t>with selected attributes</w:t>
      </w:r>
    </w:p>
    <w:p w14:paraId="4DED948A" w14:textId="386F2829" w:rsidR="008773D9" w:rsidRDefault="008773D9" w:rsidP="00EE21A5">
      <w:pPr>
        <w:pStyle w:val="Odstavecseseznamem"/>
        <w:numPr>
          <w:ilvl w:val="1"/>
          <w:numId w:val="33"/>
        </w:numPr>
        <w:rPr>
          <w:iCs w:val="0"/>
        </w:rPr>
      </w:pPr>
      <w:r>
        <w:rPr>
          <w:iCs w:val="0"/>
        </w:rPr>
        <w:t xml:space="preserve">Run stored procedure </w:t>
      </w:r>
      <w:r w:rsidRPr="004A1B65">
        <w:rPr>
          <w:rStyle w:val="Siln"/>
        </w:rPr>
        <w:t>PEKLO_API_PKG.ALLOCATE_</w:t>
      </w:r>
      <w:r w:rsidR="00C54264" w:rsidRPr="004A1B65">
        <w:rPr>
          <w:rStyle w:val="Siln"/>
        </w:rPr>
        <w:t>SIM</w:t>
      </w:r>
      <w:r w:rsidRPr="004A1B65">
        <w:rPr>
          <w:rStyle w:val="Siln"/>
        </w:rPr>
        <w:t xml:space="preserve"> </w:t>
      </w:r>
      <w:r>
        <w:rPr>
          <w:iCs w:val="0"/>
        </w:rPr>
        <w:t>to reserve the inventory.</w:t>
      </w:r>
    </w:p>
    <w:p w14:paraId="2E6845C1" w14:textId="77777777" w:rsidR="008773D9" w:rsidRDefault="008773D9" w:rsidP="00EE21A5">
      <w:pPr>
        <w:pStyle w:val="Odstavecseseznamem"/>
        <w:numPr>
          <w:ilvl w:val="0"/>
          <w:numId w:val="33"/>
        </w:numPr>
        <w:ind w:left="567"/>
        <w:rPr>
          <w:iCs w:val="0"/>
        </w:rPr>
      </w:pPr>
      <w:r>
        <w:rPr>
          <w:iCs w:val="0"/>
        </w:rPr>
        <w:t>Import retrieved data to main grid</w:t>
      </w:r>
    </w:p>
    <w:p w14:paraId="3326C31B" w14:textId="77777777" w:rsidR="009C745A" w:rsidRDefault="009C745A" w:rsidP="009C745A">
      <w:pPr>
        <w:ind w:left="0"/>
        <w:rPr>
          <w:iCs w:val="0"/>
          <w:u w:val="single"/>
        </w:rPr>
      </w:pPr>
    </w:p>
    <w:p w14:paraId="00625FD5" w14:textId="388C9197" w:rsidR="009C745A" w:rsidRPr="00EE114D" w:rsidRDefault="009C745A" w:rsidP="009C745A">
      <w:pPr>
        <w:ind w:left="0"/>
        <w:rPr>
          <w:iCs w:val="0"/>
          <w:u w:val="single"/>
        </w:rPr>
      </w:pPr>
      <w:r>
        <w:rPr>
          <w:iCs w:val="0"/>
          <w:u w:val="single"/>
        </w:rPr>
        <w:t>HW reservations:</w:t>
      </w:r>
    </w:p>
    <w:p w14:paraId="59032992" w14:textId="77777777" w:rsidR="009C745A" w:rsidRDefault="009C745A" w:rsidP="00EE21A5">
      <w:pPr>
        <w:pStyle w:val="Odstavecseseznamem"/>
        <w:numPr>
          <w:ilvl w:val="0"/>
          <w:numId w:val="34"/>
        </w:numPr>
        <w:rPr>
          <w:iCs w:val="0"/>
        </w:rPr>
      </w:pPr>
      <w:r>
        <w:rPr>
          <w:iCs w:val="0"/>
        </w:rPr>
        <w:t xml:space="preserve">Log into </w:t>
      </w:r>
      <w:r w:rsidRPr="004A1B65">
        <w:rPr>
          <w:rStyle w:val="Siln"/>
        </w:rPr>
        <w:t xml:space="preserve">IBMTEST </w:t>
      </w:r>
      <w:r>
        <w:rPr>
          <w:iCs w:val="0"/>
        </w:rPr>
        <w:t>schema (Peklo)</w:t>
      </w:r>
    </w:p>
    <w:p w14:paraId="695EB2E9" w14:textId="743C7DA7" w:rsidR="009C745A" w:rsidRDefault="009C745A" w:rsidP="00EE21A5">
      <w:pPr>
        <w:pStyle w:val="Odstavecseseznamem"/>
        <w:numPr>
          <w:ilvl w:val="0"/>
          <w:numId w:val="34"/>
        </w:numPr>
        <w:rPr>
          <w:iCs w:val="0"/>
        </w:rPr>
      </w:pPr>
      <w:r>
        <w:rPr>
          <w:iCs w:val="0"/>
        </w:rPr>
        <w:t>For each requested HW:</w:t>
      </w:r>
    </w:p>
    <w:p w14:paraId="070D28F0" w14:textId="61268C75" w:rsidR="009C745A" w:rsidRDefault="009C745A" w:rsidP="00EE21A5">
      <w:pPr>
        <w:pStyle w:val="Odstavecseseznamem"/>
        <w:numPr>
          <w:ilvl w:val="1"/>
          <w:numId w:val="34"/>
        </w:numPr>
        <w:rPr>
          <w:iCs w:val="0"/>
        </w:rPr>
      </w:pPr>
      <w:r>
        <w:rPr>
          <w:iCs w:val="0"/>
        </w:rPr>
        <w:t xml:space="preserve">Run stored procedure </w:t>
      </w:r>
      <w:r w:rsidRPr="004A1B65">
        <w:rPr>
          <w:rStyle w:val="Siln"/>
        </w:rPr>
        <w:t>PEKLO_API_PKG.ALLOCATE_</w:t>
      </w:r>
      <w:r w:rsidR="00C54264" w:rsidRPr="004A1B65">
        <w:rPr>
          <w:rStyle w:val="Siln"/>
        </w:rPr>
        <w:t>HARDWARE</w:t>
      </w:r>
      <w:r w:rsidRPr="004A1B65">
        <w:rPr>
          <w:rStyle w:val="Siln"/>
        </w:rPr>
        <w:t xml:space="preserve"> </w:t>
      </w:r>
      <w:r>
        <w:rPr>
          <w:iCs w:val="0"/>
        </w:rPr>
        <w:t>to reserve the inventory.</w:t>
      </w:r>
    </w:p>
    <w:p w14:paraId="2A0D1399" w14:textId="47236850" w:rsidR="00E60CC0" w:rsidRDefault="00E60CC0" w:rsidP="00EE21A5">
      <w:pPr>
        <w:pStyle w:val="Odstavecseseznamem"/>
        <w:numPr>
          <w:ilvl w:val="0"/>
          <w:numId w:val="34"/>
        </w:numPr>
        <w:rPr>
          <w:iCs w:val="0"/>
        </w:rPr>
      </w:pPr>
      <w:r>
        <w:rPr>
          <w:iCs w:val="0"/>
        </w:rPr>
        <w:t>Import retrieved data to main grid</w:t>
      </w:r>
    </w:p>
    <w:p w14:paraId="2B3C39D5" w14:textId="77777777" w:rsidR="008D3613" w:rsidRPr="008D3613" w:rsidRDefault="008D3613" w:rsidP="008D3613">
      <w:pPr>
        <w:ind w:left="0"/>
      </w:pPr>
    </w:p>
    <w:p w14:paraId="1E94CDF1" w14:textId="371C088F" w:rsidR="0055357C" w:rsidRDefault="0055357C" w:rsidP="00CD44D1">
      <w:pPr>
        <w:pStyle w:val="Nadpis3"/>
      </w:pPr>
      <w:bookmarkStart w:id="153" w:name="_Inventory_Mass_Pairing"/>
      <w:bookmarkStart w:id="154" w:name="_Toc221813341"/>
      <w:bookmarkEnd w:id="153"/>
      <w:r>
        <w:t>Inventory Mass Pairing</w:t>
      </w:r>
      <w:bookmarkEnd w:id="154"/>
    </w:p>
    <w:p w14:paraId="63A1F31D" w14:textId="664882FC" w:rsidR="00936784" w:rsidRDefault="00936784" w:rsidP="00936784">
      <w:pPr>
        <w:ind w:left="0"/>
      </w:pPr>
      <w:r>
        <w:t>Mass-pair</w:t>
      </w:r>
      <w:r w:rsidR="001D3F00">
        <w:t xml:space="preserve">ing process will couple the inventory items and </w:t>
      </w:r>
      <w:r>
        <w:t xml:space="preserve">set </w:t>
      </w:r>
      <w:r w:rsidR="001D3F00">
        <w:t xml:space="preserve">them </w:t>
      </w:r>
      <w:r>
        <w:t>status Reserved in RMS.</w:t>
      </w:r>
      <w:r w:rsidR="001D3F00">
        <w:t xml:space="preserve"> It also generates a batch containing info about the mass-paired items to be further processed in Tibco/Siebel.</w:t>
      </w:r>
    </w:p>
    <w:p w14:paraId="56F8928D" w14:textId="77777777" w:rsidR="00936784" w:rsidRDefault="00936784" w:rsidP="00936784">
      <w:pPr>
        <w:ind w:left="0"/>
      </w:pPr>
    </w:p>
    <w:p w14:paraId="191AFE19" w14:textId="77777777" w:rsidR="00936784" w:rsidRDefault="00936784" w:rsidP="00936784">
      <w:pPr>
        <w:ind w:left="0"/>
      </w:pPr>
      <w:r>
        <w:t>Main grid must contain enough inventory that is not coupled and in status Available in RMS. Rows can either contain both MSISDN and SIM inventory (</w:t>
      </w:r>
      <w:r w:rsidRPr="00402E74">
        <w:rPr>
          <w:i/>
          <w:iCs w:val="0"/>
        </w:rPr>
        <w:t>combined</w:t>
      </w:r>
      <w:r>
        <w:t>), or just one of the two inventory kinds (</w:t>
      </w:r>
      <w:r w:rsidRPr="00402E74">
        <w:rPr>
          <w:i/>
          <w:iCs w:val="0"/>
        </w:rPr>
        <w:t>separate</w:t>
      </w:r>
      <w:r>
        <w:t xml:space="preserve">). If there are separate MSISDN and SIM rows in the main grid, they will be merged together after user confirmation before the mass pairing starts. </w:t>
      </w:r>
    </w:p>
    <w:p w14:paraId="3B92B483" w14:textId="77777777" w:rsidR="00936784" w:rsidRDefault="00936784" w:rsidP="00936784">
      <w:pPr>
        <w:ind w:left="0"/>
      </w:pPr>
    </w:p>
    <w:p w14:paraId="0623DE9C" w14:textId="2887DE6D" w:rsidR="00936784" w:rsidRDefault="00F56904" w:rsidP="00936784">
      <w:pPr>
        <w:ind w:left="0"/>
      </w:pPr>
      <w:r w:rsidRPr="00F56904">
        <w:rPr>
          <w:noProof/>
        </w:rPr>
        <w:drawing>
          <wp:inline distT="0" distB="0" distL="0" distR="0" wp14:anchorId="7F6CD06A" wp14:editId="0A3CAB4F">
            <wp:extent cx="5732145" cy="612775"/>
            <wp:effectExtent l="0" t="0" r="1905" b="0"/>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2145" cy="612775"/>
                    </a:xfrm>
                    <a:prstGeom prst="rect">
                      <a:avLst/>
                    </a:prstGeom>
                  </pic:spPr>
                </pic:pic>
              </a:graphicData>
            </a:graphic>
          </wp:inline>
        </w:drawing>
      </w:r>
      <w:r w:rsidR="00936784" w:rsidRPr="00402E74">
        <w:t xml:space="preserve"> </w:t>
      </w:r>
    </w:p>
    <w:p w14:paraId="291FB20F" w14:textId="77777777" w:rsidR="00936784" w:rsidRDefault="00936784" w:rsidP="00936784">
      <w:pPr>
        <w:ind w:left="0"/>
        <w:jc w:val="center"/>
        <w:rPr>
          <w:i/>
          <w:iCs w:val="0"/>
          <w:sz w:val="18"/>
          <w:szCs w:val="18"/>
        </w:rPr>
      </w:pPr>
      <w:r w:rsidRPr="00402E74">
        <w:rPr>
          <w:i/>
          <w:iCs w:val="0"/>
          <w:sz w:val="18"/>
          <w:szCs w:val="18"/>
        </w:rPr>
        <w:t xml:space="preserve">Separate MSISDN </w:t>
      </w:r>
      <w:r>
        <w:rPr>
          <w:i/>
          <w:iCs w:val="0"/>
          <w:sz w:val="18"/>
          <w:szCs w:val="18"/>
        </w:rPr>
        <w:t xml:space="preserve">and SIM </w:t>
      </w:r>
      <w:r w:rsidRPr="00402E74">
        <w:rPr>
          <w:i/>
          <w:iCs w:val="0"/>
          <w:sz w:val="18"/>
          <w:szCs w:val="18"/>
        </w:rPr>
        <w:t>rows</w:t>
      </w:r>
      <w:r>
        <w:rPr>
          <w:i/>
          <w:iCs w:val="0"/>
          <w:sz w:val="18"/>
          <w:szCs w:val="18"/>
        </w:rPr>
        <w:t xml:space="preserve"> before merge</w:t>
      </w:r>
    </w:p>
    <w:p w14:paraId="3FFEA372" w14:textId="77777777" w:rsidR="00936784" w:rsidRDefault="00936784" w:rsidP="00936784">
      <w:pPr>
        <w:ind w:left="0"/>
        <w:jc w:val="center"/>
        <w:rPr>
          <w:i/>
          <w:iCs w:val="0"/>
          <w:sz w:val="18"/>
          <w:szCs w:val="18"/>
        </w:rPr>
      </w:pPr>
    </w:p>
    <w:p w14:paraId="26D11685" w14:textId="27A1CB0F" w:rsidR="00936784" w:rsidRPr="007F55E1" w:rsidRDefault="00F56904" w:rsidP="00936784">
      <w:pPr>
        <w:ind w:left="0"/>
        <w:jc w:val="center"/>
        <w:rPr>
          <w:i/>
          <w:iCs w:val="0"/>
          <w:sz w:val="18"/>
          <w:szCs w:val="18"/>
        </w:rPr>
      </w:pPr>
      <w:r w:rsidRPr="00F56904">
        <w:rPr>
          <w:i/>
          <w:iCs w:val="0"/>
          <w:noProof/>
          <w:sz w:val="18"/>
          <w:szCs w:val="18"/>
        </w:rPr>
        <w:lastRenderedPageBreak/>
        <w:drawing>
          <wp:inline distT="0" distB="0" distL="0" distR="0" wp14:anchorId="04F7BAFF" wp14:editId="6548B7D5">
            <wp:extent cx="5732145" cy="377825"/>
            <wp:effectExtent l="0" t="0" r="1905" b="3175"/>
            <wp:docPr id="469" name="Obrázek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2145" cy="377825"/>
                    </a:xfrm>
                    <a:prstGeom prst="rect">
                      <a:avLst/>
                    </a:prstGeom>
                  </pic:spPr>
                </pic:pic>
              </a:graphicData>
            </a:graphic>
          </wp:inline>
        </w:drawing>
      </w:r>
    </w:p>
    <w:p w14:paraId="3E119005" w14:textId="1E3F4004" w:rsidR="007F55E1" w:rsidRDefault="00936784" w:rsidP="00F56904">
      <w:pPr>
        <w:ind w:left="0"/>
        <w:jc w:val="center"/>
        <w:rPr>
          <w:i/>
          <w:iCs w:val="0"/>
          <w:sz w:val="18"/>
          <w:szCs w:val="18"/>
        </w:rPr>
      </w:pPr>
      <w:r w:rsidRPr="007F55E1">
        <w:rPr>
          <w:i/>
          <w:iCs w:val="0"/>
          <w:sz w:val="18"/>
          <w:szCs w:val="18"/>
        </w:rPr>
        <w:t>Combined MSISDN and SIM rows after merge</w:t>
      </w:r>
    </w:p>
    <w:p w14:paraId="1305B5DF" w14:textId="77777777" w:rsidR="00936784" w:rsidRPr="00402E74" w:rsidRDefault="00936784" w:rsidP="00936784">
      <w:pPr>
        <w:ind w:left="0"/>
        <w:jc w:val="center"/>
        <w:rPr>
          <w:i/>
          <w:iCs w:val="0"/>
          <w:sz w:val="18"/>
          <w:szCs w:val="18"/>
        </w:rPr>
      </w:pPr>
    </w:p>
    <w:p w14:paraId="5D1EF84A" w14:textId="77777777" w:rsidR="00936784" w:rsidRDefault="00936784" w:rsidP="00936784">
      <w:pPr>
        <w:ind w:left="0"/>
      </w:pPr>
      <w:r>
        <w:t>All inventory in the main grid must either be of non-MVNO or MVNO kind as these cannot be paired together. MSISDN and SIM inventory to be paired must also have the same Source in RMS.</w:t>
      </w:r>
    </w:p>
    <w:p w14:paraId="08280547" w14:textId="77777777" w:rsidR="00936784" w:rsidRDefault="00936784" w:rsidP="00936784">
      <w:pPr>
        <w:ind w:left="0"/>
      </w:pPr>
    </w:p>
    <w:p w14:paraId="4421BDC9" w14:textId="0D4AD295" w:rsidR="00936784" w:rsidRDefault="00936784" w:rsidP="00936784">
      <w:pPr>
        <w:ind w:left="0"/>
      </w:pPr>
      <w:r>
        <w:t xml:space="preserve">After input data preparation in the main grid, press </w:t>
      </w:r>
      <w:r>
        <w:rPr>
          <w:b/>
          <w:bCs/>
          <w:sz w:val="18"/>
          <w:szCs w:val="18"/>
        </w:rPr>
        <w:t>Mass Pair</w:t>
      </w:r>
      <w:r>
        <w:t xml:space="preserve"> button to open Mass Pairing Properties form.</w:t>
      </w:r>
    </w:p>
    <w:p w14:paraId="467A9141" w14:textId="77777777" w:rsidR="00936784" w:rsidRDefault="00936784" w:rsidP="00936784">
      <w:pPr>
        <w:ind w:left="0"/>
      </w:pPr>
    </w:p>
    <w:p w14:paraId="025F38D5" w14:textId="5D7AAE38" w:rsidR="00936784" w:rsidRDefault="00936784" w:rsidP="00936784">
      <w:pPr>
        <w:ind w:left="0"/>
      </w:pPr>
      <w:r>
        <w:t>If preliminary inventory checks succeed, a Mass Pairing Properties form is displayed, where user can specify following additional attributes, otherwise an error message is displayed to the user, and mass pairing process is canceled.</w:t>
      </w:r>
    </w:p>
    <w:p w14:paraId="1A13F429" w14:textId="77777777" w:rsidR="00936784" w:rsidRDefault="00936784" w:rsidP="00936784">
      <w:pPr>
        <w:ind w:left="0"/>
      </w:pPr>
    </w:p>
    <w:p w14:paraId="0A8A85E4" w14:textId="77777777" w:rsidR="00936784" w:rsidRDefault="00936784" w:rsidP="00936784">
      <w:pPr>
        <w:ind w:left="0"/>
        <w:jc w:val="center"/>
      </w:pPr>
      <w:r>
        <w:rPr>
          <w:noProof/>
        </w:rPr>
        <w:drawing>
          <wp:inline distT="0" distB="0" distL="0" distR="0" wp14:anchorId="24B1559E" wp14:editId="422E4F70">
            <wp:extent cx="3853143" cy="2476500"/>
            <wp:effectExtent l="0" t="0" r="0" b="0"/>
            <wp:docPr id="89" name="Obrázek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865405" cy="2484381"/>
                    </a:xfrm>
                    <a:prstGeom prst="rect">
                      <a:avLst/>
                    </a:prstGeom>
                  </pic:spPr>
                </pic:pic>
              </a:graphicData>
            </a:graphic>
          </wp:inline>
        </w:drawing>
      </w:r>
    </w:p>
    <w:p w14:paraId="7F3F40C2" w14:textId="77777777" w:rsidR="00936784" w:rsidRPr="004E08A3" w:rsidRDefault="00936784" w:rsidP="00936784">
      <w:pPr>
        <w:ind w:left="0"/>
        <w:jc w:val="center"/>
        <w:rPr>
          <w:i/>
          <w:iCs w:val="0"/>
          <w:sz w:val="18"/>
          <w:szCs w:val="18"/>
        </w:rPr>
      </w:pPr>
      <w:r w:rsidRPr="004E08A3">
        <w:rPr>
          <w:i/>
          <w:iCs w:val="0"/>
          <w:sz w:val="18"/>
          <w:szCs w:val="18"/>
        </w:rPr>
        <w:t>Mass Pairing Properties form</w:t>
      </w:r>
    </w:p>
    <w:p w14:paraId="38A456E0" w14:textId="77777777" w:rsidR="00936784" w:rsidRDefault="00936784" w:rsidP="00936784">
      <w:pPr>
        <w:ind w:left="0"/>
      </w:pPr>
    </w:p>
    <w:p w14:paraId="13A5A7B8" w14:textId="77777777" w:rsidR="00936784" w:rsidRDefault="00936784" w:rsidP="00936784">
      <w:pPr>
        <w:ind w:left="0"/>
      </w:pPr>
    </w:p>
    <w:p w14:paraId="551FF73D" w14:textId="77777777" w:rsidR="00936784" w:rsidRDefault="00936784" w:rsidP="00936784">
      <w:pPr>
        <w:ind w:left="0"/>
      </w:pPr>
      <w:r>
        <w:t xml:space="preserve">User can customize the way the output mass pairing tables </w:t>
      </w:r>
      <w:r w:rsidRPr="004A1B65">
        <w:rPr>
          <w:rStyle w:val="Siln"/>
        </w:rPr>
        <w:t>VF_CONFIG.VF_MASS_PAIRING</w:t>
      </w:r>
      <w:r>
        <w:t xml:space="preserve"> or </w:t>
      </w:r>
      <w:r w:rsidRPr="004A1B65">
        <w:rPr>
          <w:rStyle w:val="Siln"/>
        </w:rPr>
        <w:t>VF_CONFIG.VF_MASS_PAIRING_MVNO</w:t>
      </w:r>
      <w:r>
        <w:t xml:space="preserve"> are populated as follows:</w:t>
      </w:r>
    </w:p>
    <w:p w14:paraId="465CBE3E" w14:textId="77777777" w:rsidR="00936784" w:rsidRDefault="00936784" w:rsidP="00936784">
      <w:pPr>
        <w:ind w:left="0"/>
      </w:pPr>
    </w:p>
    <w:tbl>
      <w:tblPr>
        <w:tblStyle w:val="Mkatabulky"/>
        <w:tblW w:w="9356" w:type="dxa"/>
        <w:tblInd w:w="-5" w:type="dxa"/>
        <w:tblLook w:val="04A0" w:firstRow="1" w:lastRow="0" w:firstColumn="1" w:lastColumn="0" w:noHBand="0" w:noVBand="1"/>
      </w:tblPr>
      <w:tblGrid>
        <w:gridCol w:w="1656"/>
        <w:gridCol w:w="7700"/>
      </w:tblGrid>
      <w:tr w:rsidR="00936784" w:rsidRPr="00DF00E8" w14:paraId="0862C6DF" w14:textId="77777777" w:rsidTr="000D6708">
        <w:trPr>
          <w:trHeight w:val="701"/>
        </w:trPr>
        <w:tc>
          <w:tcPr>
            <w:tcW w:w="1656" w:type="dxa"/>
            <w:shd w:val="clear" w:color="auto" w:fill="D9D9D9" w:themeFill="background1" w:themeFillShade="D9"/>
          </w:tcPr>
          <w:p w14:paraId="6EFB3D9E" w14:textId="77777777" w:rsidR="00936784" w:rsidRPr="00DF00E8" w:rsidRDefault="00936784" w:rsidP="00936784">
            <w:pPr>
              <w:ind w:left="0"/>
              <w:rPr>
                <w:b/>
                <w:bCs/>
              </w:rPr>
            </w:pPr>
            <w:r>
              <w:rPr>
                <w:b/>
                <w:bCs/>
              </w:rPr>
              <w:t>Option</w:t>
            </w:r>
          </w:p>
        </w:tc>
        <w:tc>
          <w:tcPr>
            <w:tcW w:w="7700" w:type="dxa"/>
            <w:shd w:val="clear" w:color="auto" w:fill="D9D9D9" w:themeFill="background1" w:themeFillShade="D9"/>
          </w:tcPr>
          <w:p w14:paraId="3777C239" w14:textId="77777777" w:rsidR="00936784" w:rsidRPr="00DF00E8" w:rsidRDefault="00936784" w:rsidP="00936784">
            <w:pPr>
              <w:ind w:left="0"/>
              <w:rPr>
                <w:b/>
                <w:bCs/>
              </w:rPr>
            </w:pPr>
            <w:r w:rsidRPr="00DF00E8">
              <w:rPr>
                <w:b/>
                <w:bCs/>
              </w:rPr>
              <w:t>Description</w:t>
            </w:r>
          </w:p>
        </w:tc>
      </w:tr>
      <w:tr w:rsidR="00936784" w14:paraId="2929F443" w14:textId="77777777" w:rsidTr="000D6708">
        <w:trPr>
          <w:trHeight w:val="219"/>
        </w:trPr>
        <w:tc>
          <w:tcPr>
            <w:tcW w:w="1656" w:type="dxa"/>
          </w:tcPr>
          <w:p w14:paraId="50741B66" w14:textId="77777777" w:rsidR="00936784" w:rsidRPr="00602485" w:rsidRDefault="00936784" w:rsidP="00936784">
            <w:pPr>
              <w:ind w:left="0"/>
              <w:rPr>
                <w:b/>
                <w:bCs/>
                <w:sz w:val="18"/>
                <w:szCs w:val="18"/>
              </w:rPr>
            </w:pPr>
            <w:r w:rsidRPr="00602485">
              <w:rPr>
                <w:b/>
                <w:bCs/>
                <w:sz w:val="18"/>
                <w:szCs w:val="18"/>
              </w:rPr>
              <w:t>EBS template</w:t>
            </w:r>
          </w:p>
        </w:tc>
        <w:tc>
          <w:tcPr>
            <w:tcW w:w="7700" w:type="dxa"/>
          </w:tcPr>
          <w:p w14:paraId="114BEF59" w14:textId="77777777" w:rsidR="00936784" w:rsidRDefault="00936784" w:rsidP="00936784">
            <w:pPr>
              <w:ind w:left="0"/>
            </w:pPr>
            <w:r w:rsidRPr="00632E9D">
              <w:t>Custom</w:t>
            </w:r>
            <w:r>
              <w:rPr>
                <w:b/>
                <w:bCs/>
              </w:rPr>
              <w:t xml:space="preserve"> </w:t>
            </w:r>
            <w:r>
              <w:t>t</w:t>
            </w:r>
            <w:r w:rsidRPr="00632E9D">
              <w:t>ext v</w:t>
            </w:r>
            <w:r>
              <w:t xml:space="preserve">alue to be inserted into column </w:t>
            </w:r>
            <w:r w:rsidRPr="004A1B65">
              <w:rPr>
                <w:rStyle w:val="Siln"/>
              </w:rPr>
              <w:t>EBS_TEMPLATE</w:t>
            </w:r>
            <w:r>
              <w:t xml:space="preserve"> (applicable to MVNO pairing only)</w:t>
            </w:r>
          </w:p>
        </w:tc>
      </w:tr>
      <w:tr w:rsidR="00936784" w14:paraId="136B531D" w14:textId="77777777" w:rsidTr="000D6708">
        <w:trPr>
          <w:trHeight w:val="219"/>
        </w:trPr>
        <w:tc>
          <w:tcPr>
            <w:tcW w:w="1656" w:type="dxa"/>
          </w:tcPr>
          <w:p w14:paraId="498C7A64" w14:textId="77777777" w:rsidR="00936784" w:rsidRPr="00602485" w:rsidRDefault="00936784" w:rsidP="00936784">
            <w:pPr>
              <w:ind w:left="0"/>
              <w:rPr>
                <w:b/>
                <w:bCs/>
                <w:sz w:val="18"/>
                <w:szCs w:val="18"/>
              </w:rPr>
            </w:pPr>
            <w:r w:rsidRPr="00602485">
              <w:rPr>
                <w:b/>
                <w:bCs/>
                <w:sz w:val="18"/>
                <w:szCs w:val="18"/>
              </w:rPr>
              <w:t>Initial Credit</w:t>
            </w:r>
          </w:p>
        </w:tc>
        <w:tc>
          <w:tcPr>
            <w:tcW w:w="7700" w:type="dxa"/>
          </w:tcPr>
          <w:p w14:paraId="2D40362E" w14:textId="77777777" w:rsidR="00936784" w:rsidRDefault="00936784" w:rsidP="00936784">
            <w:pPr>
              <w:ind w:left="0"/>
            </w:pPr>
            <w:r w:rsidRPr="00632E9D">
              <w:t>Custom</w:t>
            </w:r>
            <w:r>
              <w:rPr>
                <w:b/>
                <w:bCs/>
              </w:rPr>
              <w:t xml:space="preserve"> </w:t>
            </w:r>
            <w:r>
              <w:t xml:space="preserve">Number </w:t>
            </w:r>
            <w:r w:rsidRPr="00632E9D">
              <w:t>v</w:t>
            </w:r>
            <w:r>
              <w:t xml:space="preserve">alue to be inserted into column </w:t>
            </w:r>
            <w:r w:rsidRPr="004A1B65">
              <w:rPr>
                <w:rStyle w:val="Siln"/>
              </w:rPr>
              <w:t>INITIAL_CREDIT</w:t>
            </w:r>
            <w:r>
              <w:t xml:space="preserve"> (applicable to MVNO pairing only)</w:t>
            </w:r>
          </w:p>
        </w:tc>
      </w:tr>
      <w:tr w:rsidR="00936784" w:rsidRPr="00AD3D46" w14:paraId="298C0E8E" w14:textId="77777777" w:rsidTr="000D6708">
        <w:trPr>
          <w:trHeight w:val="219"/>
        </w:trPr>
        <w:tc>
          <w:tcPr>
            <w:tcW w:w="1656" w:type="dxa"/>
          </w:tcPr>
          <w:p w14:paraId="17602F31" w14:textId="77777777" w:rsidR="00936784" w:rsidRPr="00602485" w:rsidRDefault="00936784" w:rsidP="00936784">
            <w:pPr>
              <w:ind w:left="0"/>
              <w:rPr>
                <w:b/>
                <w:bCs/>
                <w:sz w:val="18"/>
                <w:szCs w:val="18"/>
              </w:rPr>
            </w:pPr>
            <w:r w:rsidRPr="00602485">
              <w:rPr>
                <w:b/>
                <w:bCs/>
                <w:sz w:val="18"/>
                <w:szCs w:val="18"/>
              </w:rPr>
              <w:t>Batch Mode</w:t>
            </w:r>
          </w:p>
        </w:tc>
        <w:tc>
          <w:tcPr>
            <w:tcW w:w="7700" w:type="dxa"/>
          </w:tcPr>
          <w:p w14:paraId="5FFF325B" w14:textId="77777777" w:rsidR="00936784" w:rsidRDefault="00936784" w:rsidP="00936784">
            <w:pPr>
              <w:ind w:left="0"/>
            </w:pPr>
            <w:r>
              <w:t xml:space="preserve">Alters the way the mass pairing batches are handled. Each batch has its own </w:t>
            </w:r>
            <w:r w:rsidRPr="004A1B65">
              <w:rPr>
                <w:rStyle w:val="Siln"/>
              </w:rPr>
              <w:t>BLOCK_NAME</w:t>
            </w:r>
            <w:r>
              <w:t xml:space="preserve"> value:</w:t>
            </w:r>
          </w:p>
          <w:p w14:paraId="5C3BB8CE" w14:textId="58DB5E0F" w:rsidR="00936784" w:rsidRPr="001C4937" w:rsidRDefault="00936784" w:rsidP="009A68CF">
            <w:pPr>
              <w:pStyle w:val="Odstavecseseznamem"/>
              <w:numPr>
                <w:ilvl w:val="0"/>
                <w:numId w:val="13"/>
              </w:numPr>
              <w:ind w:left="0"/>
              <w:rPr>
                <w:b/>
                <w:bCs/>
              </w:rPr>
            </w:pPr>
            <w:r>
              <w:rPr>
                <w:b/>
                <w:bCs/>
              </w:rPr>
              <w:t xml:space="preserve">Automatic: </w:t>
            </w:r>
            <w:r w:rsidRPr="001C4937">
              <w:t>Mass</w:t>
            </w:r>
            <w:r>
              <w:t>-</w:t>
            </w:r>
            <w:r w:rsidRPr="001C4937">
              <w:t>pair</w:t>
            </w:r>
            <w:r>
              <w:t xml:space="preserve">ed inventory is split to batches </w:t>
            </w:r>
            <w:r w:rsidRPr="001C4937">
              <w:t>automatically</w:t>
            </w:r>
            <w:r>
              <w:t xml:space="preserve"> depending on gaps in sorted MSISDN and SIM external ID ranges. If there’s a gap found, a new batch is </w:t>
            </w:r>
            <w:r w:rsidR="00506B48">
              <w:t xml:space="preserve">automatically </w:t>
            </w:r>
            <w:r>
              <w:t>created.</w:t>
            </w:r>
          </w:p>
          <w:p w14:paraId="7A2D9850" w14:textId="77777777" w:rsidR="00936784" w:rsidRPr="00DF58FB" w:rsidRDefault="00936784" w:rsidP="009A68CF">
            <w:pPr>
              <w:pStyle w:val="Odstavecseseznamem"/>
              <w:numPr>
                <w:ilvl w:val="0"/>
                <w:numId w:val="13"/>
              </w:numPr>
              <w:ind w:left="0"/>
              <w:rPr>
                <w:b/>
                <w:bCs/>
              </w:rPr>
            </w:pPr>
            <w:r>
              <w:rPr>
                <w:b/>
                <w:bCs/>
              </w:rPr>
              <w:t xml:space="preserve">Maximal batch size: </w:t>
            </w:r>
            <w:r w:rsidRPr="001C4937">
              <w:t>Batch size will be restricted to user-specified size even if there are no gaps in the MSISDN and SIM external ID</w:t>
            </w:r>
            <w:r>
              <w:t xml:space="preserve"> ranges</w:t>
            </w:r>
            <w:r w:rsidRPr="001C4937">
              <w:t>.</w:t>
            </w:r>
          </w:p>
          <w:p w14:paraId="42394154" w14:textId="77777777" w:rsidR="00936784" w:rsidRPr="00DF58FB" w:rsidRDefault="00936784" w:rsidP="00936784">
            <w:pPr>
              <w:pStyle w:val="Odstavecseseznamem"/>
              <w:ind w:left="0"/>
              <w:rPr>
                <w:b/>
                <w:bCs/>
              </w:rPr>
            </w:pPr>
          </w:p>
        </w:tc>
      </w:tr>
    </w:tbl>
    <w:p w14:paraId="7D172BA8" w14:textId="77777777" w:rsidR="00936784" w:rsidRDefault="00936784" w:rsidP="00936784">
      <w:pPr>
        <w:ind w:left="0"/>
      </w:pPr>
    </w:p>
    <w:p w14:paraId="7CF2D692" w14:textId="2F08D81D" w:rsidR="00936784" w:rsidRDefault="00936784" w:rsidP="00936784">
      <w:pPr>
        <w:ind w:left="0"/>
      </w:pPr>
      <w:r w:rsidRPr="005A57FB">
        <w:t xml:space="preserve">After pressing </w:t>
      </w:r>
      <w:r w:rsidRPr="005A57FB">
        <w:rPr>
          <w:b/>
          <w:bCs/>
          <w:sz w:val="18"/>
          <w:szCs w:val="18"/>
        </w:rPr>
        <w:t>OK</w:t>
      </w:r>
      <w:r w:rsidRPr="005A57FB">
        <w:t>, the actual mass pairing process begins.</w:t>
      </w:r>
      <w:r>
        <w:t xml:space="preserve"> When finished, </w:t>
      </w:r>
      <w:r w:rsidR="00DB2A4D">
        <w:t>Mass Pairing Status form is opened to present process output to the user</w:t>
      </w:r>
      <w:r w:rsidR="00733800">
        <w:t>.</w:t>
      </w:r>
    </w:p>
    <w:p w14:paraId="0B1E99B3" w14:textId="77777777" w:rsidR="00936784" w:rsidRDefault="00936784" w:rsidP="00936784">
      <w:pPr>
        <w:ind w:left="0"/>
      </w:pPr>
    </w:p>
    <w:p w14:paraId="1C8002B3" w14:textId="77777777" w:rsidR="00936784" w:rsidRDefault="00936784" w:rsidP="00936784">
      <w:pPr>
        <w:ind w:left="0"/>
        <w:rPr>
          <w:b/>
          <w:bCs/>
          <w:sz w:val="18"/>
          <w:szCs w:val="18"/>
        </w:rPr>
      </w:pPr>
      <w:r>
        <w:t xml:space="preserve">Mass Pairing Status table can also be accessed by main menu: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w:t>
      </w:r>
    </w:p>
    <w:p w14:paraId="75F45136" w14:textId="4F534F3C" w:rsidR="00936784" w:rsidRDefault="00936784" w:rsidP="00936784">
      <w:pPr>
        <w:ind w:left="0"/>
      </w:pPr>
      <w:r>
        <w:t xml:space="preserve">See </w:t>
      </w:r>
      <w:hyperlink w:anchor="_Kenan_RMS_Mass" w:history="1">
        <w:r w:rsidR="00D01125">
          <w:rPr>
            <w:rStyle w:val="Hypertextovodkaz"/>
          </w:rPr>
          <w:t>Mass Pairing Status</w:t>
        </w:r>
      </w:hyperlink>
      <w:r>
        <w:t xml:space="preserve"> for more details.</w:t>
      </w:r>
    </w:p>
    <w:p w14:paraId="38DC69B2" w14:textId="77777777" w:rsidR="00936784" w:rsidRDefault="00936784" w:rsidP="00936784">
      <w:pPr>
        <w:ind w:left="0"/>
        <w:rPr>
          <w:b/>
          <w:bCs/>
        </w:rPr>
      </w:pPr>
    </w:p>
    <w:p w14:paraId="7ACFACD9" w14:textId="77777777" w:rsidR="00936784" w:rsidRDefault="00936784" w:rsidP="00936784">
      <w:pPr>
        <w:ind w:left="0"/>
        <w:rPr>
          <w:b/>
          <w:bCs/>
        </w:rPr>
      </w:pPr>
      <w:r w:rsidRPr="00F43E9C">
        <w:rPr>
          <w:b/>
          <w:bCs/>
        </w:rPr>
        <w:t>NOTE</w:t>
      </w:r>
      <w:r>
        <w:rPr>
          <w:b/>
          <w:bCs/>
        </w:rPr>
        <w:t>S</w:t>
      </w:r>
      <w:r w:rsidRPr="00F43E9C">
        <w:rPr>
          <w:b/>
          <w:bCs/>
        </w:rPr>
        <w:t>:</w:t>
      </w:r>
      <w:r>
        <w:rPr>
          <w:b/>
          <w:bCs/>
        </w:rPr>
        <w:t xml:space="preserve"> </w:t>
      </w:r>
    </w:p>
    <w:p w14:paraId="6D6CE640" w14:textId="667E7428" w:rsidR="003438E9" w:rsidRDefault="003438E9" w:rsidP="00EE21A5">
      <w:pPr>
        <w:pStyle w:val="Odstavecseseznamem"/>
        <w:numPr>
          <w:ilvl w:val="0"/>
          <w:numId w:val="24"/>
        </w:numPr>
        <w:ind w:left="284" w:hanging="284"/>
      </w:pPr>
      <w:r>
        <w:t>eSIM resources can</w:t>
      </w:r>
      <w:r w:rsidR="00E7432D">
        <w:t xml:space="preserve"> </w:t>
      </w:r>
      <w:r>
        <w:t>be mass-paired</w:t>
      </w:r>
      <w:r w:rsidRPr="007D159B">
        <w:t xml:space="preserve"> </w:t>
      </w:r>
      <w:r w:rsidR="00E7432D">
        <w:t>regardless of their actual presence in EBS</w:t>
      </w:r>
    </w:p>
    <w:p w14:paraId="0C270336" w14:textId="4A77B523" w:rsidR="00936784" w:rsidRDefault="00936784" w:rsidP="00EE21A5">
      <w:pPr>
        <w:pStyle w:val="Odstavecseseznamem"/>
        <w:numPr>
          <w:ilvl w:val="0"/>
          <w:numId w:val="24"/>
        </w:numPr>
        <w:ind w:left="284" w:hanging="284"/>
      </w:pPr>
      <w:r w:rsidRPr="007D159B">
        <w:t>Mass pairing can be disabled in configuration for certain MVNO sources</w:t>
      </w:r>
    </w:p>
    <w:p w14:paraId="4FB2E431" w14:textId="5D50E27F" w:rsidR="00936784" w:rsidRPr="001D3F00" w:rsidRDefault="00936784" w:rsidP="00EE21A5">
      <w:pPr>
        <w:pStyle w:val="Odstavecseseznamem"/>
        <w:numPr>
          <w:ilvl w:val="0"/>
          <w:numId w:val="24"/>
        </w:numPr>
        <w:ind w:left="284" w:hanging="284"/>
        <w:rPr>
          <w:b/>
          <w:bCs/>
        </w:rPr>
      </w:pPr>
      <w:r>
        <w:t>This only completes Kenan part of the whole mass pairing process (inventory preparation in RMS). Additional actions in Tibco or Siebel may be necessary.</w:t>
      </w:r>
    </w:p>
    <w:p w14:paraId="030DFCE1" w14:textId="20905D57" w:rsidR="001D3F00" w:rsidRDefault="001D3F00" w:rsidP="001D3F00">
      <w:pPr>
        <w:rPr>
          <w:b/>
          <w:bCs/>
        </w:rPr>
      </w:pPr>
    </w:p>
    <w:p w14:paraId="5D599E6E" w14:textId="24B86B1B" w:rsidR="001D3F00" w:rsidRPr="00185ACC" w:rsidRDefault="001D3F00" w:rsidP="00382F1A">
      <w:pPr>
        <w:pStyle w:val="Nadpis5"/>
      </w:pPr>
      <w:bookmarkStart w:id="155" w:name="_Toc221813342"/>
      <w:r w:rsidRPr="00185ACC">
        <w:t xml:space="preserve">Process </w:t>
      </w:r>
      <w:r w:rsidR="00382F1A">
        <w:t>O</w:t>
      </w:r>
      <w:r w:rsidRPr="00185ACC">
        <w:t>verview</w:t>
      </w:r>
      <w:bookmarkEnd w:id="155"/>
    </w:p>
    <w:p w14:paraId="734DAF2C" w14:textId="44B9CB83" w:rsidR="001F5713" w:rsidRPr="00185ACC" w:rsidRDefault="00185ACC" w:rsidP="00EE21A5">
      <w:pPr>
        <w:pStyle w:val="Odstavecseseznamem"/>
        <w:numPr>
          <w:ilvl w:val="0"/>
          <w:numId w:val="31"/>
        </w:numPr>
      </w:pPr>
      <w:r w:rsidRPr="00185ACC">
        <w:t>Check invalid inventory items in the main grid</w:t>
      </w:r>
    </w:p>
    <w:p w14:paraId="702FE408" w14:textId="513C2954" w:rsidR="00185ACC" w:rsidRPr="00185ACC" w:rsidRDefault="00185ACC" w:rsidP="00EE21A5">
      <w:pPr>
        <w:pStyle w:val="Odstavecseseznamem"/>
        <w:numPr>
          <w:ilvl w:val="0"/>
          <w:numId w:val="31"/>
        </w:numPr>
      </w:pPr>
      <w:r w:rsidRPr="00185ACC">
        <w:t>Check if count of MSISDN equals to count of SIM in the main grid</w:t>
      </w:r>
    </w:p>
    <w:p w14:paraId="5C9DEEA2" w14:textId="1AEF2DD0" w:rsidR="00185ACC" w:rsidRPr="00185ACC" w:rsidRDefault="00185ACC" w:rsidP="00EE21A5">
      <w:pPr>
        <w:pStyle w:val="Odstavecseseznamem"/>
        <w:numPr>
          <w:ilvl w:val="0"/>
          <w:numId w:val="31"/>
        </w:numPr>
      </w:pPr>
      <w:r w:rsidRPr="00185ACC">
        <w:t>Show additional mass pairing options form</w:t>
      </w:r>
    </w:p>
    <w:p w14:paraId="1783B2E1" w14:textId="165C61ED" w:rsidR="00076C32" w:rsidRDefault="00076C32" w:rsidP="00EE21A5">
      <w:pPr>
        <w:pStyle w:val="Odstavecseseznamem"/>
        <w:numPr>
          <w:ilvl w:val="0"/>
          <w:numId w:val="31"/>
        </w:numPr>
      </w:pPr>
      <w:r>
        <w:t>In case of MVNO pairing, check if given operator is disallowed from mass pairing</w:t>
      </w:r>
      <w:r w:rsidR="00BF6DD1">
        <w:t xml:space="preserve"> (operator ID’s are </w:t>
      </w:r>
      <w:r w:rsidR="00BF6DD1" w:rsidRPr="00185ACC">
        <w:t>configurable</w:t>
      </w:r>
      <w:r w:rsidR="00BF6DD1">
        <w:t>)</w:t>
      </w:r>
    </w:p>
    <w:p w14:paraId="64BD54BC" w14:textId="712574DF" w:rsidR="00185ACC" w:rsidRPr="00185ACC" w:rsidRDefault="00185ACC" w:rsidP="00EE21A5">
      <w:pPr>
        <w:pStyle w:val="Odstavecseseznamem"/>
        <w:numPr>
          <w:ilvl w:val="0"/>
          <w:numId w:val="31"/>
        </w:numPr>
      </w:pPr>
      <w:r w:rsidRPr="00185ACC">
        <w:t xml:space="preserve">Download current mass pairing configuration file </w:t>
      </w:r>
      <w:r w:rsidR="00104F4A" w:rsidRPr="00185ACC">
        <w:rPr>
          <w:rFonts w:ascii="Consolas" w:hAnsi="Consolas"/>
          <w:sz w:val="18"/>
          <w:szCs w:val="18"/>
        </w:rPr>
        <w:t>settings.properties</w:t>
      </w:r>
      <w:r w:rsidR="00104F4A" w:rsidRPr="00185ACC">
        <w:t xml:space="preserve"> </w:t>
      </w:r>
      <w:r w:rsidRPr="00185ACC">
        <w:t>from Kenan</w:t>
      </w:r>
      <w:r w:rsidRPr="00185ACC">
        <w:br/>
        <w:t xml:space="preserve">(default location: </w:t>
      </w:r>
      <w:r w:rsidRPr="00185ACC">
        <w:rPr>
          <w:rFonts w:ascii="Consolas" w:hAnsi="Consolas"/>
          <w:sz w:val="18"/>
          <w:szCs w:val="18"/>
        </w:rPr>
        <w:t>$ARBORDATA/customscript/inventoryscript/masspairing/bin/</w:t>
      </w:r>
      <w:r w:rsidR="00104F4A" w:rsidRPr="00104F4A">
        <w:t>, or</w:t>
      </w:r>
      <w:r w:rsidR="00104F4A">
        <w:rPr>
          <w:rFonts w:ascii="Consolas" w:hAnsi="Consolas"/>
          <w:sz w:val="18"/>
          <w:szCs w:val="18"/>
        </w:rPr>
        <w:t xml:space="preserve"> </w:t>
      </w:r>
      <w:r w:rsidR="00104F4A" w:rsidRPr="00185ACC">
        <w:rPr>
          <w:rFonts w:ascii="Consolas" w:hAnsi="Consolas"/>
          <w:sz w:val="18"/>
          <w:szCs w:val="18"/>
        </w:rPr>
        <w:t>$ARBORDATA/customscript/inventoryscript/masspairing</w:t>
      </w:r>
      <w:r w:rsidR="00104F4A">
        <w:rPr>
          <w:rFonts w:ascii="Consolas" w:hAnsi="Consolas"/>
          <w:sz w:val="18"/>
          <w:szCs w:val="18"/>
        </w:rPr>
        <w:t>MVNO</w:t>
      </w:r>
      <w:r w:rsidR="00104F4A" w:rsidRPr="00185ACC">
        <w:rPr>
          <w:rFonts w:ascii="Consolas" w:hAnsi="Consolas"/>
          <w:sz w:val="18"/>
          <w:szCs w:val="18"/>
        </w:rPr>
        <w:t>/bin/</w:t>
      </w:r>
      <w:r w:rsidR="00B61AAD">
        <w:rPr>
          <w:rFonts w:ascii="Consolas" w:hAnsi="Consolas"/>
          <w:sz w:val="18"/>
          <w:szCs w:val="18"/>
        </w:rPr>
        <w:t xml:space="preserve"> </w:t>
      </w:r>
      <w:r w:rsidR="00B61AAD" w:rsidRPr="00B61AAD">
        <w:t>for MVNO mass pairing</w:t>
      </w:r>
      <w:r w:rsidRPr="00185ACC">
        <w:t xml:space="preserve">, </w:t>
      </w:r>
      <w:r w:rsidR="00104F4A">
        <w:t xml:space="preserve">where </w:t>
      </w:r>
      <w:r w:rsidR="00104F4A" w:rsidRPr="00104F4A">
        <w:rPr>
          <w:rFonts w:ascii="Consolas" w:hAnsi="Consolas"/>
          <w:sz w:val="18"/>
          <w:szCs w:val="18"/>
        </w:rPr>
        <w:t>$ARBORDATA</w:t>
      </w:r>
      <w:r w:rsidRPr="00185ACC">
        <w:t xml:space="preserve"> </w:t>
      </w:r>
      <w:r w:rsidR="004B4A9A">
        <w:t xml:space="preserve">value </w:t>
      </w:r>
      <w:r w:rsidRPr="00185ACC">
        <w:t>is configurable)</w:t>
      </w:r>
    </w:p>
    <w:p w14:paraId="6EF2AA61" w14:textId="0DF8FA14" w:rsidR="00185ACC" w:rsidRPr="00185ACC" w:rsidRDefault="00AF24AA" w:rsidP="00EE21A5">
      <w:pPr>
        <w:pStyle w:val="Odstavecseseznamem"/>
        <w:numPr>
          <w:ilvl w:val="0"/>
          <w:numId w:val="31"/>
        </w:numPr>
      </w:pPr>
      <w:r>
        <w:t>Log current values</w:t>
      </w:r>
      <w:r w:rsidR="00185ACC" w:rsidRPr="00185ACC">
        <w:t xml:space="preserve"> </w:t>
      </w:r>
      <w:r>
        <w:t xml:space="preserve">of the following parameters in the downloaded </w:t>
      </w:r>
      <w:r w:rsidR="00185ACC" w:rsidRPr="00185ACC">
        <w:t>mass paring configuration file:</w:t>
      </w:r>
      <w:r w:rsidR="00304141">
        <w:br/>
        <w:t xml:space="preserve">- </w:t>
      </w:r>
      <w:r w:rsidR="00185ACC" w:rsidRPr="00185ACC">
        <w:rPr>
          <w:rFonts w:ascii="Consolas" w:hAnsi="Consolas"/>
          <w:sz w:val="18"/>
          <w:szCs w:val="18"/>
        </w:rPr>
        <w:t>currentMSISDNType</w:t>
      </w:r>
      <w:r w:rsidR="00304141">
        <w:rPr>
          <w:rFonts w:ascii="Consolas" w:hAnsi="Consolas"/>
          <w:sz w:val="18"/>
          <w:szCs w:val="18"/>
        </w:rPr>
        <w:br/>
        <w:t>-</w:t>
      </w:r>
      <w:r w:rsidR="00304141">
        <w:t xml:space="preserve"> </w:t>
      </w:r>
      <w:r w:rsidR="00185ACC" w:rsidRPr="00185ACC">
        <w:rPr>
          <w:rFonts w:ascii="Consolas" w:hAnsi="Consolas"/>
          <w:sz w:val="18"/>
          <w:szCs w:val="18"/>
        </w:rPr>
        <w:t>currentSIMType</w:t>
      </w:r>
      <w:r w:rsidR="00304141">
        <w:rPr>
          <w:rFonts w:ascii="Consolas" w:hAnsi="Consolas"/>
          <w:sz w:val="18"/>
          <w:szCs w:val="18"/>
        </w:rPr>
        <w:br/>
        <w:t>-</w:t>
      </w:r>
      <w:r w:rsidR="00304141">
        <w:t xml:space="preserve"> </w:t>
      </w:r>
      <w:r w:rsidR="00185ACC" w:rsidRPr="00185ACC">
        <w:rPr>
          <w:rFonts w:ascii="Consolas" w:hAnsi="Consolas"/>
          <w:sz w:val="18"/>
          <w:szCs w:val="18"/>
        </w:rPr>
        <w:t>currentSource</w:t>
      </w:r>
      <w:r w:rsidR="00304141">
        <w:rPr>
          <w:rFonts w:ascii="Consolas" w:hAnsi="Consolas"/>
          <w:sz w:val="18"/>
          <w:szCs w:val="18"/>
        </w:rPr>
        <w:br/>
        <w:t>-</w:t>
      </w:r>
      <w:r w:rsidR="00304141">
        <w:t xml:space="preserve"> </w:t>
      </w:r>
      <w:r w:rsidR="00185ACC" w:rsidRPr="00185ACC">
        <w:rPr>
          <w:rFonts w:ascii="Consolas" w:hAnsi="Consolas"/>
          <w:sz w:val="18"/>
          <w:szCs w:val="18"/>
        </w:rPr>
        <w:t>category</w:t>
      </w:r>
    </w:p>
    <w:p w14:paraId="000A29EF" w14:textId="29E3CF5C" w:rsidR="00185ACC" w:rsidRDefault="00205F5C" w:rsidP="00EE21A5">
      <w:pPr>
        <w:pStyle w:val="Odstavecseseznamem"/>
        <w:numPr>
          <w:ilvl w:val="0"/>
          <w:numId w:val="31"/>
        </w:numPr>
      </w:pPr>
      <w:r>
        <w:t>Reload</w:t>
      </w:r>
      <w:r w:rsidR="00D93043">
        <w:t xml:space="preserve"> current Kenan attributes of the inventory to mass pair</w:t>
      </w:r>
      <w:r>
        <w:t xml:space="preserve"> (in case they changed after the grid was populated)</w:t>
      </w:r>
    </w:p>
    <w:p w14:paraId="64C07D84" w14:textId="73876D83" w:rsidR="00304141" w:rsidRDefault="00304141" w:rsidP="00EE21A5">
      <w:pPr>
        <w:pStyle w:val="Odstavecseseznamem"/>
        <w:numPr>
          <w:ilvl w:val="0"/>
          <w:numId w:val="31"/>
        </w:numPr>
      </w:pPr>
      <w:r>
        <w:t>Check if inventory in the main grid is eligible to mass pairing i.e.</w:t>
      </w:r>
      <w:r w:rsidR="00510BAC">
        <w:t>,</w:t>
      </w:r>
      <w:r>
        <w:br/>
        <w:t>- MSISDN type known</w:t>
      </w:r>
      <w:r>
        <w:br/>
        <w:t>- SIM type is known</w:t>
      </w:r>
      <w:r>
        <w:br/>
        <w:t xml:space="preserve">- Source is </w:t>
      </w:r>
      <w:r w:rsidR="00B244CA">
        <w:t>known</w:t>
      </w:r>
      <w:r>
        <w:br/>
        <w:t xml:space="preserve">- Category is </w:t>
      </w:r>
      <w:r w:rsidR="00BB16AD">
        <w:t xml:space="preserve">either </w:t>
      </w:r>
      <w:r>
        <w:t>4 (</w:t>
      </w:r>
      <w:r w:rsidRPr="00051C13">
        <w:rPr>
          <w:rFonts w:ascii="Consolas" w:hAnsi="Consolas"/>
          <w:sz w:val="18"/>
          <w:szCs w:val="18"/>
        </w:rPr>
        <w:t>CONSUMER</w:t>
      </w:r>
      <w:r>
        <w:t>) or 5 (</w:t>
      </w:r>
      <w:r w:rsidRPr="00051C13">
        <w:rPr>
          <w:rFonts w:ascii="Consolas" w:hAnsi="Consolas"/>
          <w:sz w:val="18"/>
          <w:szCs w:val="18"/>
        </w:rPr>
        <w:t>BUSINESS</w:t>
      </w:r>
      <w:r>
        <w:t>)</w:t>
      </w:r>
      <w:r>
        <w:br/>
        <w:t>- MSISDN status = 1 (</w:t>
      </w:r>
      <w:r w:rsidRPr="00051C13">
        <w:rPr>
          <w:rFonts w:ascii="Consolas" w:hAnsi="Consolas"/>
          <w:sz w:val="18"/>
          <w:szCs w:val="18"/>
        </w:rPr>
        <w:t>Available</w:t>
      </w:r>
      <w:r>
        <w:t>)</w:t>
      </w:r>
      <w:r>
        <w:br/>
        <w:t>- SIM status = 1 (</w:t>
      </w:r>
      <w:r w:rsidRPr="00051C13">
        <w:rPr>
          <w:rFonts w:ascii="Consolas" w:hAnsi="Consolas"/>
          <w:sz w:val="18"/>
          <w:szCs w:val="18"/>
        </w:rPr>
        <w:t>Available</w:t>
      </w:r>
      <w:r>
        <w:t>)</w:t>
      </w:r>
      <w:r w:rsidR="00510BAC">
        <w:br/>
        <w:t>and log warnings about inventory that cannot be mass paired.</w:t>
      </w:r>
    </w:p>
    <w:p w14:paraId="62EE9DAD" w14:textId="582B3389" w:rsidR="00111B17" w:rsidRDefault="00A34888" w:rsidP="00EE21A5">
      <w:pPr>
        <w:pStyle w:val="Odstavecseseznamem"/>
        <w:numPr>
          <w:ilvl w:val="0"/>
          <w:numId w:val="31"/>
        </w:numPr>
      </w:pPr>
      <w:r>
        <w:t>Split the inventory to mass pair to groups that can be processed in a single mass pairing run</w:t>
      </w:r>
      <w:r w:rsidR="009330EB">
        <w:t>. Inventory matching the following rules are assigned to the same group:</w:t>
      </w:r>
      <w:r w:rsidR="009330EB">
        <w:br/>
        <w:t xml:space="preserve">- </w:t>
      </w:r>
      <w:r w:rsidR="00111B17" w:rsidRPr="00111B17">
        <w:t xml:space="preserve">same </w:t>
      </w:r>
      <w:r w:rsidR="00111B17" w:rsidRPr="00F8164D">
        <w:rPr>
          <w:rFonts w:ascii="Consolas" w:hAnsi="Consolas"/>
          <w:sz w:val="18"/>
          <w:szCs w:val="18"/>
        </w:rPr>
        <w:t>MSISDN type</w:t>
      </w:r>
      <w:r w:rsidR="009330EB">
        <w:br/>
        <w:t xml:space="preserve">- </w:t>
      </w:r>
      <w:r w:rsidR="00111B17" w:rsidRPr="00111B17">
        <w:t xml:space="preserve">same </w:t>
      </w:r>
      <w:r w:rsidR="00111B17" w:rsidRPr="00F8164D">
        <w:rPr>
          <w:rFonts w:ascii="Consolas" w:hAnsi="Consolas"/>
          <w:sz w:val="18"/>
          <w:szCs w:val="18"/>
        </w:rPr>
        <w:t>SIM type</w:t>
      </w:r>
      <w:r w:rsidR="009330EB">
        <w:br/>
        <w:t xml:space="preserve">- </w:t>
      </w:r>
      <w:r w:rsidR="00111B17" w:rsidRPr="00111B17">
        <w:t xml:space="preserve">same </w:t>
      </w:r>
      <w:r w:rsidR="00111B17" w:rsidRPr="00F8164D">
        <w:rPr>
          <w:rFonts w:ascii="Consolas" w:hAnsi="Consolas"/>
          <w:sz w:val="18"/>
          <w:szCs w:val="18"/>
        </w:rPr>
        <w:t>Source</w:t>
      </w:r>
      <w:r w:rsidR="009330EB">
        <w:br/>
        <w:t xml:space="preserve">- </w:t>
      </w:r>
      <w:r w:rsidR="00111B17" w:rsidRPr="00111B17">
        <w:t xml:space="preserve">same </w:t>
      </w:r>
      <w:r w:rsidR="00111B17" w:rsidRPr="00F8164D">
        <w:rPr>
          <w:rFonts w:ascii="Consolas" w:hAnsi="Consolas"/>
          <w:sz w:val="18"/>
          <w:szCs w:val="18"/>
        </w:rPr>
        <w:t>Category</w:t>
      </w:r>
      <w:r w:rsidR="009330EB">
        <w:br/>
        <w:t xml:space="preserve">- </w:t>
      </w:r>
      <w:r w:rsidR="00111B17" w:rsidRPr="00111B17">
        <w:t>MSISDN sequence is uninterrupted</w:t>
      </w:r>
      <w:r w:rsidR="009330EB">
        <w:br/>
        <w:t xml:space="preserve">- </w:t>
      </w:r>
      <w:r w:rsidR="00111B17" w:rsidRPr="00111B17">
        <w:t>IMSI sequence is uninterrupted</w:t>
      </w:r>
      <w:r w:rsidR="009330EB">
        <w:br/>
        <w:t xml:space="preserve">- group size </w:t>
      </w:r>
      <w:r w:rsidR="00111B17" w:rsidRPr="00111B17">
        <w:t xml:space="preserve">&lt;= selected </w:t>
      </w:r>
      <w:r w:rsidR="009330EB">
        <w:t xml:space="preserve">maximum </w:t>
      </w:r>
      <w:r w:rsidR="00111B17" w:rsidRPr="00111B17">
        <w:t>batch size</w:t>
      </w:r>
    </w:p>
    <w:p w14:paraId="7067F1B5" w14:textId="113C97DB" w:rsidR="00304141" w:rsidRDefault="00DA7A15" w:rsidP="00EE21A5">
      <w:pPr>
        <w:pStyle w:val="Odstavecseseznamem"/>
        <w:numPr>
          <w:ilvl w:val="0"/>
          <w:numId w:val="31"/>
        </w:numPr>
      </w:pPr>
      <w:r>
        <w:t xml:space="preserve">For each </w:t>
      </w:r>
      <w:r w:rsidR="00E504C5">
        <w:t>row in the main grid</w:t>
      </w:r>
      <w:r>
        <w:t>:</w:t>
      </w:r>
    </w:p>
    <w:p w14:paraId="4F4E1343" w14:textId="4A75B50E" w:rsidR="00DA7A15" w:rsidRDefault="003C0274" w:rsidP="00EE21A5">
      <w:pPr>
        <w:pStyle w:val="Odstavecseseznamem"/>
        <w:numPr>
          <w:ilvl w:val="1"/>
          <w:numId w:val="31"/>
        </w:numPr>
      </w:pPr>
      <w:r>
        <w:t>If group id differs from previously processed group id, u</w:t>
      </w:r>
      <w:r w:rsidR="00DA7A15">
        <w:t xml:space="preserve">pdate mass pairing configuration file with </w:t>
      </w:r>
      <w:r>
        <w:t xml:space="preserve">new </w:t>
      </w:r>
      <w:r w:rsidR="00DA7A15">
        <w:t xml:space="preserve">values and upload it to Kenan </w:t>
      </w:r>
      <w:r w:rsidR="00946BDC">
        <w:t xml:space="preserve">server </w:t>
      </w:r>
      <w:r w:rsidR="00DA7A15">
        <w:t>(skipped if current configuration file already contains values matching with those in the group to be processed)</w:t>
      </w:r>
    </w:p>
    <w:p w14:paraId="238207D0" w14:textId="4B5191B3" w:rsidR="00DA7A15" w:rsidRDefault="00644C92" w:rsidP="00EE21A5">
      <w:pPr>
        <w:pStyle w:val="Odstavecseseznamem"/>
        <w:numPr>
          <w:ilvl w:val="1"/>
          <w:numId w:val="31"/>
        </w:numPr>
      </w:pPr>
      <w:r>
        <w:t>Execute</w:t>
      </w:r>
      <w:r w:rsidR="007578CA">
        <w:t xml:space="preserve"> Kenan script</w:t>
      </w:r>
      <w:r>
        <w:t xml:space="preserve"> </w:t>
      </w:r>
      <w:r w:rsidR="00C65718" w:rsidRPr="00C65718">
        <w:rPr>
          <w:rFonts w:ascii="Consolas" w:hAnsi="Consolas"/>
          <w:sz w:val="18"/>
          <w:szCs w:val="18"/>
        </w:rPr>
        <w:t>MassPairing.sh</w:t>
      </w:r>
      <w:r w:rsidR="00C65718">
        <w:t xml:space="preserve"> </w:t>
      </w:r>
      <w:r w:rsidR="00E5507B">
        <w:t>(</w:t>
      </w:r>
      <w:r w:rsidR="00BA7151">
        <w:t xml:space="preserve">or </w:t>
      </w:r>
      <w:r w:rsidR="00BA7151" w:rsidRPr="00BA7151">
        <w:rPr>
          <w:rFonts w:ascii="Consolas" w:hAnsi="Consolas"/>
          <w:sz w:val="18"/>
          <w:szCs w:val="18"/>
        </w:rPr>
        <w:t>MassPairingMVNO.sh</w:t>
      </w:r>
      <w:r w:rsidR="00BA7151" w:rsidRPr="00BA7151">
        <w:t xml:space="preserve"> </w:t>
      </w:r>
      <w:r w:rsidR="00E5507B">
        <w:t xml:space="preserve">for MVNO mass pairing) </w:t>
      </w:r>
      <w:r w:rsidR="00C65718">
        <w:t>for given MSISDN and SIM</w:t>
      </w:r>
      <w:r w:rsidR="00BA7151">
        <w:t>.</w:t>
      </w:r>
    </w:p>
    <w:p w14:paraId="69934319" w14:textId="1853C70D" w:rsidR="00C002DC" w:rsidRPr="00111B17" w:rsidRDefault="00C002DC" w:rsidP="00EE21A5">
      <w:pPr>
        <w:pStyle w:val="Odstavecseseznamem"/>
        <w:numPr>
          <w:ilvl w:val="0"/>
          <w:numId w:val="31"/>
        </w:numPr>
      </w:pPr>
      <w:r>
        <w:t>Show Mass Pairing status form</w:t>
      </w:r>
    </w:p>
    <w:p w14:paraId="1CE900C6" w14:textId="77777777" w:rsidR="00936784" w:rsidRDefault="00936784" w:rsidP="00936784">
      <w:pPr>
        <w:ind w:left="0"/>
      </w:pPr>
    </w:p>
    <w:p w14:paraId="31CF5EA8" w14:textId="689ADA8C" w:rsidR="00936784" w:rsidRDefault="00936784" w:rsidP="00382F1A">
      <w:pPr>
        <w:pStyle w:val="Nadpis5"/>
      </w:pPr>
      <w:bookmarkStart w:id="156" w:name="_Toc221813343"/>
      <w:r w:rsidRPr="00B64FF8">
        <w:t xml:space="preserve">Role </w:t>
      </w:r>
      <w:r w:rsidR="00382F1A">
        <w:t>D</w:t>
      </w:r>
      <w:r>
        <w:t>ifferences</w:t>
      </w:r>
      <w:bookmarkEnd w:id="1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36784" w:rsidRPr="00DF00E8" w14:paraId="5883A520" w14:textId="77777777" w:rsidTr="000D6708">
        <w:trPr>
          <w:trHeight w:val="277"/>
        </w:trPr>
        <w:tc>
          <w:tcPr>
            <w:tcW w:w="3490" w:type="dxa"/>
            <w:shd w:val="clear" w:color="auto" w:fill="D9D9D9" w:themeFill="background1" w:themeFillShade="D9"/>
          </w:tcPr>
          <w:p w14:paraId="72EE1A9F" w14:textId="77777777" w:rsidR="00936784" w:rsidRPr="00DF00E8" w:rsidRDefault="00936784" w:rsidP="00936784">
            <w:pPr>
              <w:ind w:left="0"/>
              <w:rPr>
                <w:b/>
                <w:bCs/>
              </w:rPr>
            </w:pPr>
            <w:r>
              <w:rPr>
                <w:b/>
                <w:bCs/>
              </w:rPr>
              <w:t>Action / Role</w:t>
            </w:r>
          </w:p>
        </w:tc>
        <w:tc>
          <w:tcPr>
            <w:tcW w:w="1163" w:type="dxa"/>
            <w:shd w:val="clear" w:color="auto" w:fill="D9D9D9" w:themeFill="background1" w:themeFillShade="D9"/>
          </w:tcPr>
          <w:p w14:paraId="338036AE" w14:textId="77777777" w:rsidR="00936784" w:rsidRPr="00F374A6" w:rsidRDefault="00936784" w:rsidP="00936784">
            <w:pPr>
              <w:ind w:left="0"/>
              <w:jc w:val="center"/>
              <w:rPr>
                <w:b/>
                <w:bCs/>
              </w:rPr>
            </w:pPr>
            <w:r w:rsidRPr="00F374A6">
              <w:rPr>
                <w:b/>
                <w:bCs/>
              </w:rPr>
              <w:t>ADMIN</w:t>
            </w:r>
          </w:p>
        </w:tc>
        <w:tc>
          <w:tcPr>
            <w:tcW w:w="1163" w:type="dxa"/>
            <w:shd w:val="clear" w:color="auto" w:fill="D9D9D9" w:themeFill="background1" w:themeFillShade="D9"/>
          </w:tcPr>
          <w:p w14:paraId="58BE80DC" w14:textId="77777777" w:rsidR="00936784" w:rsidRPr="00DF00E8" w:rsidRDefault="00936784" w:rsidP="00936784">
            <w:pPr>
              <w:ind w:left="0"/>
              <w:jc w:val="center"/>
              <w:rPr>
                <w:b/>
                <w:bCs/>
              </w:rPr>
            </w:pPr>
            <w:r>
              <w:rPr>
                <w:b/>
                <w:bCs/>
              </w:rPr>
              <w:t>LEAD</w:t>
            </w:r>
          </w:p>
        </w:tc>
        <w:tc>
          <w:tcPr>
            <w:tcW w:w="1180" w:type="dxa"/>
            <w:shd w:val="clear" w:color="auto" w:fill="D9D9D9" w:themeFill="background1" w:themeFillShade="D9"/>
          </w:tcPr>
          <w:p w14:paraId="1F6254FC" w14:textId="77777777" w:rsidR="00936784" w:rsidRPr="00DF00E8" w:rsidRDefault="00936784" w:rsidP="00936784">
            <w:pPr>
              <w:ind w:left="0"/>
              <w:jc w:val="center"/>
              <w:rPr>
                <w:b/>
                <w:bCs/>
              </w:rPr>
            </w:pPr>
            <w:r>
              <w:rPr>
                <w:b/>
                <w:bCs/>
              </w:rPr>
              <w:t>TESTING-VF</w:t>
            </w:r>
          </w:p>
        </w:tc>
        <w:tc>
          <w:tcPr>
            <w:tcW w:w="1180" w:type="dxa"/>
            <w:shd w:val="clear" w:color="auto" w:fill="D9D9D9" w:themeFill="background1" w:themeFillShade="D9"/>
          </w:tcPr>
          <w:p w14:paraId="1A6311F4" w14:textId="77777777" w:rsidR="00936784" w:rsidRPr="00DF00E8" w:rsidRDefault="00936784" w:rsidP="00936784">
            <w:pPr>
              <w:ind w:left="0"/>
              <w:jc w:val="center"/>
              <w:rPr>
                <w:b/>
                <w:bCs/>
              </w:rPr>
            </w:pPr>
            <w:r>
              <w:rPr>
                <w:b/>
                <w:bCs/>
              </w:rPr>
              <w:t>TESTING-IBM</w:t>
            </w:r>
          </w:p>
        </w:tc>
        <w:tc>
          <w:tcPr>
            <w:tcW w:w="1180" w:type="dxa"/>
            <w:shd w:val="clear" w:color="auto" w:fill="D9D9D9" w:themeFill="background1" w:themeFillShade="D9"/>
          </w:tcPr>
          <w:p w14:paraId="65B47F47" w14:textId="77777777" w:rsidR="00936784" w:rsidRPr="00DF00E8" w:rsidRDefault="00936784" w:rsidP="00936784">
            <w:pPr>
              <w:ind w:left="0"/>
              <w:jc w:val="center"/>
              <w:rPr>
                <w:b/>
                <w:bCs/>
              </w:rPr>
            </w:pPr>
            <w:r>
              <w:rPr>
                <w:b/>
                <w:bCs/>
              </w:rPr>
              <w:t>TESTING-V2</w:t>
            </w:r>
          </w:p>
        </w:tc>
      </w:tr>
      <w:tr w:rsidR="00936784" w14:paraId="16009FD3" w14:textId="77777777" w:rsidTr="000D6708">
        <w:trPr>
          <w:trHeight w:val="219"/>
        </w:trPr>
        <w:tc>
          <w:tcPr>
            <w:tcW w:w="3490" w:type="dxa"/>
          </w:tcPr>
          <w:p w14:paraId="4D62B0C3" w14:textId="77777777" w:rsidR="00936784" w:rsidRPr="00D771E3" w:rsidRDefault="00936784" w:rsidP="00936784">
            <w:pPr>
              <w:ind w:left="0"/>
              <w:rPr>
                <w:b/>
                <w:bCs/>
              </w:rPr>
            </w:pPr>
            <w:r w:rsidRPr="00D771E3">
              <w:rPr>
                <w:b/>
                <w:bCs/>
              </w:rPr>
              <w:t xml:space="preserve">Access to </w:t>
            </w:r>
            <w:r>
              <w:rPr>
                <w:b/>
                <w:bCs/>
              </w:rPr>
              <w:t>Mass Pairing</w:t>
            </w:r>
          </w:p>
        </w:tc>
        <w:tc>
          <w:tcPr>
            <w:tcW w:w="1163" w:type="dxa"/>
          </w:tcPr>
          <w:p w14:paraId="5E241782" w14:textId="77777777" w:rsidR="00936784" w:rsidRDefault="00936784" w:rsidP="00936784">
            <w:pPr>
              <w:ind w:left="0"/>
              <w:jc w:val="center"/>
            </w:pPr>
            <w:r>
              <w:t>Y</w:t>
            </w:r>
          </w:p>
        </w:tc>
        <w:tc>
          <w:tcPr>
            <w:tcW w:w="1163" w:type="dxa"/>
          </w:tcPr>
          <w:p w14:paraId="29A6BAEF" w14:textId="77777777" w:rsidR="00936784" w:rsidRPr="00D771E3" w:rsidRDefault="00936784" w:rsidP="00936784">
            <w:pPr>
              <w:ind w:left="0"/>
              <w:jc w:val="center"/>
            </w:pPr>
            <w:r w:rsidRPr="00D771E3">
              <w:t>Y</w:t>
            </w:r>
          </w:p>
        </w:tc>
        <w:tc>
          <w:tcPr>
            <w:tcW w:w="1180" w:type="dxa"/>
          </w:tcPr>
          <w:p w14:paraId="7C5E1B18" w14:textId="77777777" w:rsidR="00936784" w:rsidRPr="00D771E3" w:rsidRDefault="00936784" w:rsidP="00936784">
            <w:pPr>
              <w:ind w:left="0"/>
              <w:jc w:val="center"/>
            </w:pPr>
            <w:r w:rsidRPr="00D771E3">
              <w:t>Y</w:t>
            </w:r>
          </w:p>
        </w:tc>
        <w:tc>
          <w:tcPr>
            <w:tcW w:w="1180" w:type="dxa"/>
          </w:tcPr>
          <w:p w14:paraId="4142515E" w14:textId="77777777" w:rsidR="00936784" w:rsidRPr="00D771E3" w:rsidRDefault="00936784" w:rsidP="00936784">
            <w:pPr>
              <w:ind w:left="0"/>
              <w:jc w:val="center"/>
            </w:pPr>
            <w:r>
              <w:t>Y</w:t>
            </w:r>
          </w:p>
        </w:tc>
        <w:tc>
          <w:tcPr>
            <w:tcW w:w="1180" w:type="dxa"/>
          </w:tcPr>
          <w:p w14:paraId="2838617C" w14:textId="77777777" w:rsidR="00936784" w:rsidRPr="00D771E3" w:rsidRDefault="00936784" w:rsidP="00936784">
            <w:pPr>
              <w:ind w:left="0"/>
              <w:jc w:val="center"/>
            </w:pPr>
            <w:r>
              <w:t>N</w:t>
            </w:r>
          </w:p>
        </w:tc>
      </w:tr>
    </w:tbl>
    <w:p w14:paraId="310029F6" w14:textId="77777777" w:rsidR="00936784" w:rsidRDefault="00936784" w:rsidP="00936784">
      <w:pPr>
        <w:ind w:left="0"/>
      </w:pPr>
    </w:p>
    <w:p w14:paraId="00139EEF" w14:textId="3E76422B" w:rsidR="00B955CE" w:rsidRDefault="00B955CE" w:rsidP="00CD44D1">
      <w:pPr>
        <w:pStyle w:val="Nadpis3"/>
      </w:pPr>
      <w:bookmarkStart w:id="157" w:name="_Inventory_Cleansing"/>
      <w:bookmarkStart w:id="158" w:name="_Toc221813344"/>
      <w:bookmarkEnd w:id="157"/>
      <w:r w:rsidRPr="0061115B">
        <w:t>Inventory Cleansing</w:t>
      </w:r>
      <w:bookmarkEnd w:id="158"/>
    </w:p>
    <w:p w14:paraId="61BD6B33" w14:textId="0CE73838" w:rsidR="00ED0DB1" w:rsidRDefault="007C2CC6" w:rsidP="00F41E0E">
      <w:pPr>
        <w:ind w:left="0"/>
      </w:pPr>
      <w:r>
        <w:t>Have inventory items present in the main grid</w:t>
      </w:r>
      <w:r w:rsidR="007E3086">
        <w:t xml:space="preserve">, then </w:t>
      </w:r>
      <w:r>
        <w:t xml:space="preserve">press </w:t>
      </w:r>
      <w:r w:rsidRPr="007C2CC6">
        <w:rPr>
          <w:b/>
          <w:bCs/>
          <w:sz w:val="18"/>
          <w:szCs w:val="18"/>
        </w:rPr>
        <w:t>Cleansing</w:t>
      </w:r>
      <w:r>
        <w:t xml:space="preserve"> button</w:t>
      </w:r>
      <w:r w:rsidR="00ED0DB1">
        <w:t>.</w:t>
      </w:r>
    </w:p>
    <w:p w14:paraId="3014691E" w14:textId="77777777" w:rsidR="00081F77" w:rsidRDefault="00081F77" w:rsidP="00ED0DB1">
      <w:pPr>
        <w:ind w:left="0"/>
      </w:pPr>
    </w:p>
    <w:p w14:paraId="56603DEF" w14:textId="0E94D170" w:rsidR="00ED0DB1" w:rsidRDefault="00ED0DB1" w:rsidP="00ED0DB1">
      <w:pPr>
        <w:ind w:left="0"/>
      </w:pPr>
      <w:r>
        <w:t xml:space="preserve">If </w:t>
      </w:r>
      <w:r w:rsidR="00CB4A40">
        <w:t xml:space="preserve">pre-cleansing validations </w:t>
      </w:r>
      <w:r>
        <w:t>succeed, a Cleansing Processing Options form is displayed, where user can set cleansing tasks to be executed and their further options, otherwise an error message is displayed to the user, and cleansing process is canceled.</w:t>
      </w:r>
    </w:p>
    <w:p w14:paraId="6637989C" w14:textId="77777777" w:rsidR="00F41E0E" w:rsidRDefault="00F41E0E" w:rsidP="00F41E0E">
      <w:pPr>
        <w:ind w:left="0"/>
      </w:pPr>
    </w:p>
    <w:p w14:paraId="7DE686D0" w14:textId="67AB35BD" w:rsidR="00F41E0E" w:rsidRDefault="009F5F58" w:rsidP="00F41E0E">
      <w:pPr>
        <w:ind w:left="0"/>
        <w:jc w:val="center"/>
      </w:pPr>
      <w:r>
        <w:rPr>
          <w:noProof/>
        </w:rPr>
        <w:drawing>
          <wp:inline distT="0" distB="0" distL="0" distR="0" wp14:anchorId="2E397957" wp14:editId="6DF0C4BC">
            <wp:extent cx="4962525" cy="4352925"/>
            <wp:effectExtent l="0" t="0" r="9525" b="9525"/>
            <wp:docPr id="240" name="Obrázek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962525" cy="4352925"/>
                    </a:xfrm>
                    <a:prstGeom prst="rect">
                      <a:avLst/>
                    </a:prstGeom>
                  </pic:spPr>
                </pic:pic>
              </a:graphicData>
            </a:graphic>
          </wp:inline>
        </w:drawing>
      </w:r>
    </w:p>
    <w:p w14:paraId="0FCEDA38" w14:textId="4D21F986" w:rsidR="00F41E0E" w:rsidRDefault="00F41E0E" w:rsidP="00F41E0E">
      <w:pPr>
        <w:ind w:left="0"/>
        <w:jc w:val="center"/>
        <w:rPr>
          <w:i/>
          <w:iCs w:val="0"/>
          <w:sz w:val="18"/>
          <w:szCs w:val="18"/>
        </w:rPr>
      </w:pPr>
      <w:r w:rsidRPr="00A7268F">
        <w:rPr>
          <w:i/>
          <w:iCs w:val="0"/>
          <w:sz w:val="18"/>
          <w:szCs w:val="18"/>
        </w:rPr>
        <w:t>Cleansing Processing Options form</w:t>
      </w:r>
    </w:p>
    <w:p w14:paraId="0D96452D" w14:textId="77777777" w:rsidR="00F41E0E" w:rsidRDefault="00F41E0E" w:rsidP="00F41E0E">
      <w:pPr>
        <w:ind w:left="0"/>
        <w:jc w:val="center"/>
      </w:pPr>
    </w:p>
    <w:p w14:paraId="58E896FA" w14:textId="77777777" w:rsidR="00F41E0E" w:rsidRDefault="00F41E0E" w:rsidP="00F41E0E">
      <w:pPr>
        <w:ind w:left="0"/>
      </w:pPr>
    </w:p>
    <w:p w14:paraId="0765C9EF" w14:textId="6C8EA1B0" w:rsidR="00382F1A" w:rsidRDefault="00382F1A" w:rsidP="00382F1A">
      <w:pPr>
        <w:pStyle w:val="Nadpis5"/>
      </w:pPr>
      <w:bookmarkStart w:id="159" w:name="_Toc221813345"/>
      <w:r>
        <w:t>Cleansing Tasks Overview</w:t>
      </w:r>
      <w:bookmarkEnd w:id="159"/>
    </w:p>
    <w:p w14:paraId="6DF4E788" w14:textId="5250F8CE" w:rsidR="00F41E0E" w:rsidRDefault="00CD3857" w:rsidP="00F41E0E">
      <w:pPr>
        <w:ind w:left="0"/>
      </w:pPr>
      <w:r>
        <w:t>C</w:t>
      </w:r>
      <w:r w:rsidR="00F41E0E">
        <w:t>leansing process</w:t>
      </w:r>
      <w:r w:rsidR="00D05689">
        <w:t xml:space="preserve"> </w:t>
      </w:r>
      <w:r w:rsidR="00F41E0E">
        <w:t>consists of following tasks, that user can select to include in or exclude from the cleansing process by checking their appropriate check boxes:</w:t>
      </w:r>
    </w:p>
    <w:p w14:paraId="67635021" w14:textId="77777777" w:rsidR="00F41E0E" w:rsidRDefault="00F41E0E" w:rsidP="00F41E0E">
      <w:pPr>
        <w:ind w:left="0"/>
      </w:pPr>
    </w:p>
    <w:tbl>
      <w:tblPr>
        <w:tblStyle w:val="Mkatabulky"/>
        <w:tblW w:w="9356" w:type="dxa"/>
        <w:tblInd w:w="-5" w:type="dxa"/>
        <w:tblLook w:val="04A0" w:firstRow="1" w:lastRow="0" w:firstColumn="1" w:lastColumn="0" w:noHBand="0" w:noVBand="1"/>
      </w:tblPr>
      <w:tblGrid>
        <w:gridCol w:w="1656"/>
        <w:gridCol w:w="7700"/>
      </w:tblGrid>
      <w:tr w:rsidR="00F41E0E" w:rsidRPr="00DF00E8" w14:paraId="5B1B27F5" w14:textId="77777777" w:rsidTr="000D6708">
        <w:trPr>
          <w:trHeight w:val="701"/>
        </w:trPr>
        <w:tc>
          <w:tcPr>
            <w:tcW w:w="1656" w:type="dxa"/>
            <w:shd w:val="clear" w:color="auto" w:fill="D9D9D9" w:themeFill="background1" w:themeFillShade="D9"/>
          </w:tcPr>
          <w:p w14:paraId="6805E86A" w14:textId="7378692C" w:rsidR="00F41E0E" w:rsidRPr="00DF00E8" w:rsidRDefault="000F2A31" w:rsidP="00F41E0E">
            <w:pPr>
              <w:ind w:left="0"/>
              <w:rPr>
                <w:b/>
                <w:bCs/>
              </w:rPr>
            </w:pPr>
            <w:r>
              <w:rPr>
                <w:b/>
                <w:bCs/>
              </w:rPr>
              <w:t>Cleansing</w:t>
            </w:r>
            <w:r>
              <w:rPr>
                <w:b/>
                <w:bCs/>
              </w:rPr>
              <w:br/>
            </w:r>
            <w:r w:rsidR="00F41E0E">
              <w:rPr>
                <w:b/>
                <w:bCs/>
              </w:rPr>
              <w:t>Task</w:t>
            </w:r>
          </w:p>
        </w:tc>
        <w:tc>
          <w:tcPr>
            <w:tcW w:w="7700" w:type="dxa"/>
            <w:shd w:val="clear" w:color="auto" w:fill="D9D9D9" w:themeFill="background1" w:themeFillShade="D9"/>
          </w:tcPr>
          <w:p w14:paraId="45B20FF6" w14:textId="77777777" w:rsidR="00F41E0E" w:rsidRPr="00DF00E8" w:rsidRDefault="00F41E0E" w:rsidP="00F41E0E">
            <w:pPr>
              <w:ind w:left="0"/>
              <w:rPr>
                <w:b/>
                <w:bCs/>
              </w:rPr>
            </w:pPr>
            <w:r w:rsidRPr="00DF00E8">
              <w:rPr>
                <w:b/>
                <w:bCs/>
              </w:rPr>
              <w:t>Description</w:t>
            </w:r>
          </w:p>
        </w:tc>
      </w:tr>
      <w:tr w:rsidR="00F41E0E" w:rsidRPr="00AD3D46" w14:paraId="60DFB2CA" w14:textId="77777777" w:rsidTr="000D6708">
        <w:trPr>
          <w:trHeight w:val="219"/>
        </w:trPr>
        <w:tc>
          <w:tcPr>
            <w:tcW w:w="1656" w:type="dxa"/>
          </w:tcPr>
          <w:p w14:paraId="01C3D9E7" w14:textId="26DB3AF5" w:rsidR="00F41E0E" w:rsidRPr="00602485" w:rsidRDefault="00F41E0E" w:rsidP="00F41E0E">
            <w:pPr>
              <w:ind w:left="0"/>
              <w:rPr>
                <w:b/>
                <w:bCs/>
              </w:rPr>
            </w:pPr>
            <w:r w:rsidRPr="00602485">
              <w:rPr>
                <w:b/>
                <w:bCs/>
              </w:rPr>
              <w:t>Connection Check</w:t>
            </w:r>
            <w:r w:rsidRPr="00602485">
              <w:rPr>
                <w:b/>
                <w:bCs/>
              </w:rPr>
              <w:br/>
            </w:r>
            <w:r w:rsidRPr="00602485">
              <w:rPr>
                <w:b/>
                <w:bCs/>
                <w:sz w:val="18"/>
                <w:szCs w:val="18"/>
              </w:rPr>
              <w:br/>
            </w:r>
          </w:p>
        </w:tc>
        <w:tc>
          <w:tcPr>
            <w:tcW w:w="7700" w:type="dxa"/>
          </w:tcPr>
          <w:p w14:paraId="62F74EA5" w14:textId="406A0298" w:rsidR="007F76A5" w:rsidRDefault="00F41E0E" w:rsidP="00F41E0E">
            <w:pPr>
              <w:ind w:left="0"/>
            </w:pPr>
            <w:r>
              <w:t xml:space="preserve">Preparation task ensuring that </w:t>
            </w:r>
            <w:r w:rsidR="003779AA">
              <w:t xml:space="preserve">critical cleansing </w:t>
            </w:r>
            <w:r w:rsidR="00082098">
              <w:t xml:space="preserve">components </w:t>
            </w:r>
            <w:r w:rsidR="007F76A5">
              <w:t xml:space="preserve">are </w:t>
            </w:r>
            <w:r>
              <w:t>functional</w:t>
            </w:r>
            <w:r w:rsidR="003779AA">
              <w:t xml:space="preserve"> and accessible</w:t>
            </w:r>
            <w:r w:rsidR="007F76A5">
              <w:t>.</w:t>
            </w:r>
          </w:p>
          <w:p w14:paraId="7C1EE723" w14:textId="77777777" w:rsidR="00F41E0E" w:rsidRDefault="00323015" w:rsidP="00F41E0E">
            <w:pPr>
              <w:ind w:left="0"/>
              <w:rPr>
                <w:b/>
                <w:bCs/>
              </w:rPr>
            </w:pPr>
            <w:r>
              <w:br/>
            </w:r>
            <w:r w:rsidR="00F41E0E" w:rsidRPr="002378F7">
              <w:rPr>
                <w:b/>
                <w:bCs/>
              </w:rPr>
              <w:t>Can optionally be skipped.</w:t>
            </w:r>
          </w:p>
          <w:p w14:paraId="41352C53" w14:textId="77777777" w:rsidR="00365808" w:rsidRDefault="00365808" w:rsidP="00F41E0E">
            <w:pPr>
              <w:ind w:left="0"/>
              <w:rPr>
                <w:b/>
                <w:bCs/>
              </w:rPr>
            </w:pPr>
          </w:p>
          <w:p w14:paraId="4BC660F4" w14:textId="77777777" w:rsidR="00365808" w:rsidRDefault="00365808" w:rsidP="00F41E0E">
            <w:pPr>
              <w:ind w:left="0"/>
            </w:pPr>
            <w:r w:rsidRPr="00365808">
              <w:t xml:space="preserve">See </w:t>
            </w:r>
            <w:hyperlink w:anchor="_Connection_Check" w:history="1">
              <w:r w:rsidRPr="00365808">
                <w:rPr>
                  <w:rStyle w:val="Hypertextovodkaz"/>
                </w:rPr>
                <w:t>Connection Check</w:t>
              </w:r>
            </w:hyperlink>
            <w:r>
              <w:t xml:space="preserve"> for more details.</w:t>
            </w:r>
          </w:p>
          <w:p w14:paraId="518B1CE1" w14:textId="5948753C" w:rsidR="00365808" w:rsidRPr="00365808" w:rsidRDefault="00365808" w:rsidP="00F41E0E">
            <w:pPr>
              <w:ind w:left="0"/>
            </w:pPr>
          </w:p>
        </w:tc>
      </w:tr>
      <w:tr w:rsidR="00F41E0E" w:rsidRPr="00AD3D46" w14:paraId="2F788010" w14:textId="77777777" w:rsidTr="000D6708">
        <w:trPr>
          <w:trHeight w:val="219"/>
        </w:trPr>
        <w:tc>
          <w:tcPr>
            <w:tcW w:w="1656" w:type="dxa"/>
          </w:tcPr>
          <w:p w14:paraId="00DAD211" w14:textId="77777777" w:rsidR="00F41E0E" w:rsidRPr="00602485" w:rsidRDefault="00F41E0E" w:rsidP="00F41E0E">
            <w:pPr>
              <w:ind w:left="0"/>
              <w:rPr>
                <w:b/>
                <w:bCs/>
              </w:rPr>
            </w:pPr>
            <w:r w:rsidRPr="00602485">
              <w:rPr>
                <w:b/>
                <w:bCs/>
              </w:rPr>
              <w:lastRenderedPageBreak/>
              <w:t>System Cleansing</w:t>
            </w:r>
          </w:p>
        </w:tc>
        <w:tc>
          <w:tcPr>
            <w:tcW w:w="7700" w:type="dxa"/>
          </w:tcPr>
          <w:p w14:paraId="65B9921E" w14:textId="73519193" w:rsidR="00F41E0E" w:rsidRDefault="00F41E0E" w:rsidP="00F41E0E">
            <w:pPr>
              <w:ind w:left="0"/>
            </w:pPr>
            <w:r>
              <w:t>Task that cleanses inventory</w:t>
            </w:r>
            <w:r w:rsidR="00BD396A">
              <w:t xml:space="preserve"> items</w:t>
            </w:r>
            <w:r>
              <w:t xml:space="preserve"> in target systems by </w:t>
            </w:r>
            <w:r w:rsidR="0019435D">
              <w:t>executing database</w:t>
            </w:r>
            <w:r>
              <w:t xml:space="preserve"> commands or SOAP requests. </w:t>
            </w:r>
          </w:p>
          <w:p w14:paraId="1B276EBB" w14:textId="77777777" w:rsidR="00F41E0E" w:rsidRDefault="00F41E0E" w:rsidP="00F41E0E">
            <w:pPr>
              <w:ind w:left="0"/>
            </w:pPr>
            <w:r>
              <w:br/>
              <w:t>In the combo box, the user can select one of the following cleansing targets:</w:t>
            </w:r>
          </w:p>
          <w:p w14:paraId="52CFB51A" w14:textId="77777777" w:rsidR="00F41E0E" w:rsidRDefault="00F41E0E">
            <w:pPr>
              <w:pStyle w:val="Odstavecseseznamem"/>
              <w:numPr>
                <w:ilvl w:val="0"/>
                <w:numId w:val="103"/>
              </w:numPr>
              <w:ind w:left="192" w:hanging="192"/>
            </w:pPr>
            <w:r>
              <w:t>All systems (full cleansing)</w:t>
            </w:r>
          </w:p>
          <w:p w14:paraId="056396FE" w14:textId="77777777" w:rsidR="00F41E0E" w:rsidRDefault="00F41E0E">
            <w:pPr>
              <w:pStyle w:val="Odstavecseseznamem"/>
              <w:numPr>
                <w:ilvl w:val="0"/>
                <w:numId w:val="103"/>
              </w:numPr>
              <w:ind w:left="192" w:hanging="192"/>
            </w:pPr>
            <w:r>
              <w:t>Selected systems (partial cleansing)</w:t>
            </w:r>
          </w:p>
          <w:p w14:paraId="652565B7" w14:textId="77777777" w:rsidR="00365808" w:rsidRDefault="00F41E0E">
            <w:pPr>
              <w:pStyle w:val="Odstavecseseznamem"/>
              <w:numPr>
                <w:ilvl w:val="0"/>
                <w:numId w:val="103"/>
              </w:numPr>
              <w:ind w:left="192" w:hanging="192"/>
            </w:pPr>
            <w:r>
              <w:t>A single target system (partial cleansing)</w:t>
            </w:r>
          </w:p>
          <w:p w14:paraId="13270D0A" w14:textId="77777777" w:rsidR="00365808" w:rsidRDefault="00365808" w:rsidP="00365808"/>
          <w:p w14:paraId="58A43B01" w14:textId="5F584DCE" w:rsidR="00F41E0E" w:rsidRPr="00AD3D46" w:rsidRDefault="00365808" w:rsidP="00365808">
            <w:pPr>
              <w:ind w:left="0"/>
            </w:pPr>
            <w:r>
              <w:t xml:space="preserve">See </w:t>
            </w:r>
            <w:hyperlink w:anchor="_System_Cleansing" w:history="1">
              <w:r w:rsidRPr="00365808">
                <w:rPr>
                  <w:rStyle w:val="Hypertextovodkaz"/>
                </w:rPr>
                <w:t>System Cleansing</w:t>
              </w:r>
            </w:hyperlink>
            <w:r>
              <w:t xml:space="preserve"> for more details.</w:t>
            </w:r>
            <w:r w:rsidR="00F41E0E">
              <w:br/>
            </w:r>
          </w:p>
        </w:tc>
      </w:tr>
      <w:tr w:rsidR="00F41E0E" w:rsidRPr="00AD3D46" w14:paraId="4BF76428" w14:textId="77777777" w:rsidTr="000D6708">
        <w:trPr>
          <w:trHeight w:val="219"/>
        </w:trPr>
        <w:tc>
          <w:tcPr>
            <w:tcW w:w="1656" w:type="dxa"/>
          </w:tcPr>
          <w:p w14:paraId="3CD5B277" w14:textId="77777777" w:rsidR="00F41E0E" w:rsidRPr="00602485" w:rsidRDefault="00F41E0E" w:rsidP="00F41E0E">
            <w:pPr>
              <w:ind w:left="0"/>
              <w:rPr>
                <w:b/>
                <w:bCs/>
              </w:rPr>
            </w:pPr>
            <w:r w:rsidRPr="00602485">
              <w:rPr>
                <w:b/>
                <w:bCs/>
              </w:rPr>
              <w:t>Network Cleansing</w:t>
            </w:r>
          </w:p>
        </w:tc>
        <w:tc>
          <w:tcPr>
            <w:tcW w:w="7700" w:type="dxa"/>
          </w:tcPr>
          <w:p w14:paraId="6D2C5219" w14:textId="6499D467" w:rsidR="00F41E0E" w:rsidRDefault="00F41E0E" w:rsidP="00F41E0E">
            <w:pPr>
              <w:ind w:left="0"/>
            </w:pPr>
            <w:r>
              <w:t xml:space="preserve">Task that cleanses inventory </w:t>
            </w:r>
            <w:r w:rsidR="00BD396A">
              <w:t xml:space="preserve">items </w:t>
            </w:r>
            <w:r>
              <w:t>on network elements using Instant Link batch interface.</w:t>
            </w:r>
          </w:p>
          <w:p w14:paraId="5856853D" w14:textId="77777777" w:rsidR="00F41E0E" w:rsidRDefault="00F41E0E" w:rsidP="00F41E0E">
            <w:pPr>
              <w:ind w:left="0"/>
            </w:pPr>
            <w:r>
              <w:br/>
              <w:t>In the combo box, the user can select one of the following cleansing targets (network services):</w:t>
            </w:r>
          </w:p>
          <w:p w14:paraId="0A424E41" w14:textId="77777777" w:rsidR="00F41E0E" w:rsidRDefault="00F41E0E">
            <w:pPr>
              <w:pStyle w:val="Odstavecseseznamem"/>
              <w:numPr>
                <w:ilvl w:val="0"/>
                <w:numId w:val="104"/>
              </w:numPr>
              <w:ind w:left="192" w:hanging="192"/>
            </w:pPr>
            <w:r>
              <w:t xml:space="preserve">All systems (full cleansing) </w:t>
            </w:r>
          </w:p>
          <w:p w14:paraId="2CC0C5F7" w14:textId="77777777" w:rsidR="00F41E0E" w:rsidRDefault="00F41E0E">
            <w:pPr>
              <w:pStyle w:val="Odstavecseseznamem"/>
              <w:numPr>
                <w:ilvl w:val="0"/>
                <w:numId w:val="104"/>
              </w:numPr>
              <w:ind w:left="192" w:hanging="192"/>
            </w:pPr>
            <w:r>
              <w:t>Selected systems (partial cleansing)</w:t>
            </w:r>
          </w:p>
          <w:p w14:paraId="7A7770F7" w14:textId="59ADBE90" w:rsidR="00F41E0E" w:rsidRDefault="00F41E0E">
            <w:pPr>
              <w:pStyle w:val="Odstavecseseznamem"/>
              <w:numPr>
                <w:ilvl w:val="0"/>
                <w:numId w:val="104"/>
              </w:numPr>
              <w:ind w:left="192" w:hanging="192"/>
            </w:pPr>
            <w:r>
              <w:t>A single target system (partial cleansing)</w:t>
            </w:r>
          </w:p>
          <w:p w14:paraId="79747546" w14:textId="18B00005" w:rsidR="00365808" w:rsidRDefault="00365808" w:rsidP="00365808">
            <w:pPr>
              <w:ind w:left="0"/>
            </w:pPr>
          </w:p>
          <w:p w14:paraId="32FD86ED" w14:textId="06313899" w:rsidR="00365808" w:rsidRDefault="00365808" w:rsidP="00365808">
            <w:pPr>
              <w:ind w:left="0"/>
            </w:pPr>
            <w:r>
              <w:t xml:space="preserve">See </w:t>
            </w:r>
            <w:hyperlink w:anchor="_Network_Cleansing" w:history="1">
              <w:r w:rsidRPr="00365808">
                <w:rPr>
                  <w:rStyle w:val="Hypertextovodkaz"/>
                </w:rPr>
                <w:t>Network Cleansing</w:t>
              </w:r>
            </w:hyperlink>
            <w:r>
              <w:t xml:space="preserve"> for more details.</w:t>
            </w:r>
          </w:p>
          <w:p w14:paraId="5335A492" w14:textId="77777777" w:rsidR="00F41E0E" w:rsidRPr="00AD3D46" w:rsidRDefault="00F41E0E" w:rsidP="00F41E0E">
            <w:pPr>
              <w:ind w:left="0"/>
            </w:pPr>
          </w:p>
        </w:tc>
      </w:tr>
      <w:tr w:rsidR="00F41E0E" w:rsidRPr="00AD3D46" w14:paraId="2C15C265" w14:textId="77777777" w:rsidTr="000D6708">
        <w:trPr>
          <w:trHeight w:val="219"/>
        </w:trPr>
        <w:tc>
          <w:tcPr>
            <w:tcW w:w="1656" w:type="dxa"/>
          </w:tcPr>
          <w:p w14:paraId="03B2F90F" w14:textId="77777777" w:rsidR="00365808" w:rsidRDefault="00365808" w:rsidP="00F41E0E">
            <w:pPr>
              <w:ind w:left="0"/>
              <w:rPr>
                <w:b/>
                <w:bCs/>
              </w:rPr>
            </w:pPr>
            <w:r>
              <w:rPr>
                <w:b/>
                <w:bCs/>
              </w:rPr>
              <w:t>Inventory</w:t>
            </w:r>
          </w:p>
          <w:p w14:paraId="6CCA3AAE" w14:textId="14A11BC4" w:rsidR="00F41E0E" w:rsidRPr="00602485" w:rsidRDefault="00F41E0E" w:rsidP="00F41E0E">
            <w:pPr>
              <w:ind w:left="0"/>
              <w:rPr>
                <w:b/>
                <w:bCs/>
              </w:rPr>
            </w:pPr>
            <w:r w:rsidRPr="00602485">
              <w:rPr>
                <w:b/>
                <w:bCs/>
              </w:rPr>
              <w:t>Upload</w:t>
            </w:r>
          </w:p>
        </w:tc>
        <w:tc>
          <w:tcPr>
            <w:tcW w:w="7700" w:type="dxa"/>
          </w:tcPr>
          <w:p w14:paraId="253A117C" w14:textId="06CC1B73" w:rsidR="00F41E0E" w:rsidRDefault="00F41E0E" w:rsidP="00F41E0E">
            <w:pPr>
              <w:ind w:left="0"/>
            </w:pPr>
            <w:r>
              <w:t xml:space="preserve">Task that re-uploads inventory </w:t>
            </w:r>
            <w:r w:rsidR="00BD396A">
              <w:t xml:space="preserve">items </w:t>
            </w:r>
            <w:r>
              <w:t>to originating systems (RMS, EBS)</w:t>
            </w:r>
          </w:p>
          <w:p w14:paraId="3FBD87A8" w14:textId="77777777" w:rsidR="00F41E0E" w:rsidRDefault="00F41E0E" w:rsidP="00F41E0E">
            <w:pPr>
              <w:ind w:left="0"/>
            </w:pPr>
            <w:r>
              <w:br/>
              <w:t>In the combo box, the user can select one of the following cleansing targets:</w:t>
            </w:r>
          </w:p>
          <w:p w14:paraId="650A080D" w14:textId="77777777" w:rsidR="00F41E0E" w:rsidRDefault="00F41E0E">
            <w:pPr>
              <w:pStyle w:val="Odstavecseseznamem"/>
              <w:numPr>
                <w:ilvl w:val="0"/>
                <w:numId w:val="105"/>
              </w:numPr>
              <w:ind w:left="192" w:hanging="192"/>
            </w:pPr>
            <w:r>
              <w:t>All systems (full upload)</w:t>
            </w:r>
          </w:p>
          <w:p w14:paraId="4CE3DAA0" w14:textId="77777777" w:rsidR="00F41E0E" w:rsidRDefault="00F41E0E">
            <w:pPr>
              <w:pStyle w:val="Odstavecseseznamem"/>
              <w:numPr>
                <w:ilvl w:val="0"/>
                <w:numId w:val="105"/>
              </w:numPr>
              <w:ind w:left="192" w:hanging="192"/>
            </w:pPr>
            <w:r>
              <w:t>Selected systems (partial upload)</w:t>
            </w:r>
          </w:p>
          <w:p w14:paraId="3D731425" w14:textId="77777777" w:rsidR="00365808" w:rsidRDefault="00F41E0E">
            <w:pPr>
              <w:pStyle w:val="Odstavecseseznamem"/>
              <w:numPr>
                <w:ilvl w:val="0"/>
                <w:numId w:val="105"/>
              </w:numPr>
              <w:ind w:left="192" w:hanging="192"/>
            </w:pPr>
            <w:r>
              <w:t>A single target system (partial upload)</w:t>
            </w:r>
          </w:p>
          <w:p w14:paraId="34CEE2F4" w14:textId="77777777" w:rsidR="00365808" w:rsidRDefault="00365808" w:rsidP="00365808">
            <w:pPr>
              <w:ind w:left="0"/>
            </w:pPr>
          </w:p>
          <w:p w14:paraId="5C470849" w14:textId="7C5B1E54" w:rsidR="00F41E0E" w:rsidRPr="00AD3D46" w:rsidRDefault="00365808" w:rsidP="00365808">
            <w:pPr>
              <w:ind w:left="0"/>
            </w:pPr>
            <w:r>
              <w:t xml:space="preserve">See </w:t>
            </w:r>
            <w:hyperlink w:anchor="_Inventory_Upload" w:history="1">
              <w:r w:rsidRPr="00365808">
                <w:rPr>
                  <w:rStyle w:val="Hypertextovodkaz"/>
                </w:rPr>
                <w:t>Inventory Upload</w:t>
              </w:r>
            </w:hyperlink>
            <w:r>
              <w:t xml:space="preserve"> for more details.</w:t>
            </w:r>
            <w:r w:rsidR="00F41E0E">
              <w:br/>
            </w:r>
          </w:p>
        </w:tc>
      </w:tr>
      <w:tr w:rsidR="00DD3F56" w:rsidRPr="00AD3D46" w14:paraId="52213A80" w14:textId="77777777" w:rsidTr="000D6708">
        <w:trPr>
          <w:trHeight w:val="219"/>
        </w:trPr>
        <w:tc>
          <w:tcPr>
            <w:tcW w:w="1656" w:type="dxa"/>
          </w:tcPr>
          <w:p w14:paraId="5645A18F" w14:textId="0FB6F5C4" w:rsidR="00DD3F56" w:rsidRDefault="00DD3F56" w:rsidP="00F41E0E">
            <w:pPr>
              <w:ind w:left="0"/>
              <w:rPr>
                <w:b/>
                <w:bCs/>
              </w:rPr>
            </w:pPr>
            <w:r>
              <w:rPr>
                <w:b/>
                <w:bCs/>
              </w:rPr>
              <w:t>Finalization</w:t>
            </w:r>
          </w:p>
        </w:tc>
        <w:tc>
          <w:tcPr>
            <w:tcW w:w="7700" w:type="dxa"/>
          </w:tcPr>
          <w:p w14:paraId="74CCA0DC" w14:textId="77777777" w:rsidR="00DD3F56" w:rsidRDefault="00DD3F56" w:rsidP="00F41E0E">
            <w:pPr>
              <w:ind w:left="0"/>
            </w:pPr>
            <w:r>
              <w:t>Task that performs post-cleansing operations.</w:t>
            </w:r>
          </w:p>
          <w:p w14:paraId="21933421" w14:textId="77777777" w:rsidR="00DD3F56" w:rsidRDefault="00DD3F56" w:rsidP="00F41E0E">
            <w:pPr>
              <w:ind w:left="0"/>
            </w:pPr>
          </w:p>
          <w:p w14:paraId="4853CE61" w14:textId="27439BF9" w:rsidR="00DD3F56" w:rsidRDefault="00DD3F56" w:rsidP="00F41E0E">
            <w:pPr>
              <w:ind w:left="0"/>
            </w:pPr>
            <w:r w:rsidRPr="00DD3F56">
              <w:rPr>
                <w:b/>
                <w:bCs/>
              </w:rPr>
              <w:t>Automatically executed</w:t>
            </w:r>
            <w:r>
              <w:t xml:space="preserve"> if System Cleansing or Inventory Upload tasks were selected.</w:t>
            </w:r>
            <w:r>
              <w:br/>
            </w:r>
          </w:p>
        </w:tc>
      </w:tr>
      <w:tr w:rsidR="00F41E0E" w:rsidRPr="00AD3D46" w14:paraId="79D1A92A" w14:textId="77777777" w:rsidTr="000D6708">
        <w:trPr>
          <w:trHeight w:val="219"/>
        </w:trPr>
        <w:tc>
          <w:tcPr>
            <w:tcW w:w="1656" w:type="dxa"/>
          </w:tcPr>
          <w:p w14:paraId="7218D399" w14:textId="3D7A9B87" w:rsidR="00365808" w:rsidRDefault="00365808" w:rsidP="00F41E0E">
            <w:pPr>
              <w:ind w:left="0"/>
              <w:rPr>
                <w:b/>
                <w:bCs/>
              </w:rPr>
            </w:pPr>
            <w:r>
              <w:rPr>
                <w:b/>
                <w:bCs/>
              </w:rPr>
              <w:t>InstantLink</w:t>
            </w:r>
          </w:p>
          <w:p w14:paraId="59CF696B" w14:textId="3810A864" w:rsidR="00F41E0E" w:rsidRPr="00602485" w:rsidRDefault="00F41E0E" w:rsidP="00F41E0E">
            <w:pPr>
              <w:ind w:left="0"/>
              <w:rPr>
                <w:b/>
                <w:bCs/>
              </w:rPr>
            </w:pPr>
            <w:r w:rsidRPr="00602485">
              <w:rPr>
                <w:b/>
                <w:bCs/>
              </w:rPr>
              <w:t>Routing</w:t>
            </w:r>
          </w:p>
        </w:tc>
        <w:tc>
          <w:tcPr>
            <w:tcW w:w="7700" w:type="dxa"/>
          </w:tcPr>
          <w:p w14:paraId="050C07B7" w14:textId="37D6E546" w:rsidR="00F41E0E" w:rsidRDefault="00F41E0E" w:rsidP="00F41E0E">
            <w:pPr>
              <w:ind w:left="0"/>
            </w:pPr>
            <w:r>
              <w:t xml:space="preserve">Task that updates inventory </w:t>
            </w:r>
            <w:r w:rsidR="00BD396A">
              <w:t xml:space="preserve">items’ </w:t>
            </w:r>
            <w:r>
              <w:t>routing profile in Instant Link white lists.</w:t>
            </w:r>
          </w:p>
          <w:p w14:paraId="3990A2CA" w14:textId="77777777" w:rsidR="00F41E0E" w:rsidRDefault="00F41E0E" w:rsidP="00F41E0E">
            <w:pPr>
              <w:ind w:left="0"/>
            </w:pPr>
          </w:p>
          <w:p w14:paraId="7CC1F8C5" w14:textId="77777777" w:rsidR="00F41E0E" w:rsidRDefault="00F41E0E" w:rsidP="00F41E0E">
            <w:pPr>
              <w:ind w:left="0"/>
            </w:pPr>
            <w:r>
              <w:t>In the combo box, the user can select one of the following options:</w:t>
            </w:r>
          </w:p>
          <w:p w14:paraId="38719228" w14:textId="1A367F30" w:rsidR="00F41E0E" w:rsidRDefault="00F41E0E">
            <w:pPr>
              <w:pStyle w:val="Odstavecseseznamem"/>
              <w:numPr>
                <w:ilvl w:val="0"/>
                <w:numId w:val="106"/>
              </w:numPr>
              <w:ind w:left="192" w:hanging="192"/>
            </w:pPr>
            <w:r>
              <w:t xml:space="preserve">A </w:t>
            </w:r>
            <w:r w:rsidR="00FB1769">
              <w:t>specific</w:t>
            </w:r>
            <w:r>
              <w:t xml:space="preserve"> routing profile (one of the ones that are configured in Instant Link)</w:t>
            </w:r>
          </w:p>
          <w:p w14:paraId="7800D448" w14:textId="4EA77B5E" w:rsidR="00F41E0E" w:rsidRDefault="00F41E0E">
            <w:pPr>
              <w:pStyle w:val="Odstavecseseznamem"/>
              <w:numPr>
                <w:ilvl w:val="0"/>
                <w:numId w:val="106"/>
              </w:numPr>
              <w:ind w:left="192" w:hanging="192"/>
            </w:pPr>
            <w:r>
              <w:t>Delete (routing profile will be removed from IL WL)</w:t>
            </w:r>
          </w:p>
          <w:p w14:paraId="0A34B2EC" w14:textId="0527A7EA" w:rsidR="00365808" w:rsidRDefault="00365808" w:rsidP="00365808"/>
          <w:p w14:paraId="5D616298" w14:textId="11928DA7" w:rsidR="00365808" w:rsidRDefault="00365808" w:rsidP="00365808">
            <w:pPr>
              <w:ind w:left="0"/>
            </w:pPr>
            <w:r>
              <w:t xml:space="preserve">See </w:t>
            </w:r>
            <w:hyperlink w:anchor="_InstantLink_Routing_(White" w:history="1">
              <w:r w:rsidRPr="00365808">
                <w:rPr>
                  <w:rStyle w:val="Hypertextovodkaz"/>
                </w:rPr>
                <w:t>InstantLink Routing (White Lists)</w:t>
              </w:r>
            </w:hyperlink>
            <w:r>
              <w:t xml:space="preserve"> for more details.</w:t>
            </w:r>
          </w:p>
          <w:p w14:paraId="52DCC07F" w14:textId="77777777" w:rsidR="00F41E0E" w:rsidRPr="00AD3D46" w:rsidRDefault="00F41E0E" w:rsidP="00F41E0E">
            <w:pPr>
              <w:ind w:left="0"/>
            </w:pPr>
          </w:p>
        </w:tc>
      </w:tr>
      <w:tr w:rsidR="00F41E0E" w:rsidRPr="00AD3D46" w14:paraId="71C598DF" w14:textId="77777777" w:rsidTr="000D6708">
        <w:trPr>
          <w:trHeight w:val="219"/>
        </w:trPr>
        <w:tc>
          <w:tcPr>
            <w:tcW w:w="1656" w:type="dxa"/>
          </w:tcPr>
          <w:p w14:paraId="7B53B913" w14:textId="77777777" w:rsidR="00F41E0E" w:rsidRPr="00602485" w:rsidRDefault="00F41E0E" w:rsidP="00F41E0E">
            <w:pPr>
              <w:ind w:left="0"/>
              <w:rPr>
                <w:b/>
                <w:bCs/>
              </w:rPr>
            </w:pPr>
            <w:r w:rsidRPr="00602485">
              <w:rPr>
                <w:b/>
                <w:bCs/>
              </w:rPr>
              <w:t>Grid Reload</w:t>
            </w:r>
          </w:p>
          <w:p w14:paraId="55F001D1" w14:textId="74F63FFB" w:rsidR="00F41E0E" w:rsidRPr="00602485" w:rsidRDefault="00F41E0E" w:rsidP="00F41E0E">
            <w:pPr>
              <w:ind w:left="0"/>
              <w:rPr>
                <w:b/>
                <w:bCs/>
              </w:rPr>
            </w:pPr>
            <w:r w:rsidRPr="00602485">
              <w:rPr>
                <w:b/>
                <w:bCs/>
                <w:sz w:val="18"/>
                <w:szCs w:val="18"/>
              </w:rPr>
              <w:br/>
            </w:r>
          </w:p>
        </w:tc>
        <w:tc>
          <w:tcPr>
            <w:tcW w:w="7700" w:type="dxa"/>
          </w:tcPr>
          <w:p w14:paraId="4ABC96F9" w14:textId="2295A507" w:rsidR="002378F7" w:rsidRDefault="00F41E0E" w:rsidP="00F41E0E">
            <w:pPr>
              <w:ind w:left="0"/>
            </w:pPr>
            <w:r>
              <w:t xml:space="preserve">Inventory attributes in the main </w:t>
            </w:r>
            <w:r w:rsidR="001005A5">
              <w:t xml:space="preserve">grid </w:t>
            </w:r>
            <w:r>
              <w:t xml:space="preserve">are refreshed to reflect </w:t>
            </w:r>
            <w:r w:rsidR="001005A5">
              <w:t>the changes performed in previous cleansing tasks.</w:t>
            </w:r>
          </w:p>
          <w:p w14:paraId="61E8D129" w14:textId="77777777" w:rsidR="001005A5" w:rsidRDefault="001005A5" w:rsidP="00F41E0E">
            <w:pPr>
              <w:ind w:left="0"/>
              <w:rPr>
                <w:b/>
                <w:bCs/>
              </w:rPr>
            </w:pPr>
          </w:p>
          <w:p w14:paraId="248BC5FE" w14:textId="77777777" w:rsidR="00F41E0E" w:rsidRDefault="00F41E0E" w:rsidP="00F41E0E">
            <w:pPr>
              <w:ind w:left="0"/>
              <w:rPr>
                <w:b/>
                <w:bCs/>
              </w:rPr>
            </w:pPr>
            <w:r w:rsidRPr="002378F7">
              <w:rPr>
                <w:b/>
                <w:bCs/>
              </w:rPr>
              <w:t>Always executed.</w:t>
            </w:r>
          </w:p>
          <w:p w14:paraId="738288C3" w14:textId="6DDF2498" w:rsidR="00B8184D" w:rsidRDefault="00B8184D" w:rsidP="00F41E0E">
            <w:pPr>
              <w:ind w:left="0"/>
            </w:pPr>
          </w:p>
        </w:tc>
      </w:tr>
    </w:tbl>
    <w:p w14:paraId="4486A2EA" w14:textId="77777777" w:rsidR="00F41E0E" w:rsidRDefault="00F41E0E" w:rsidP="00F41E0E">
      <w:pPr>
        <w:ind w:left="0"/>
      </w:pPr>
    </w:p>
    <w:p w14:paraId="20E2DA06" w14:textId="3A90A4A5" w:rsidR="00382F1A" w:rsidRDefault="00382F1A" w:rsidP="00382F1A">
      <w:pPr>
        <w:pStyle w:val="Nadpis5"/>
      </w:pPr>
      <w:bookmarkStart w:id="160" w:name="_Toc221813346"/>
      <w:r>
        <w:t>Cleansing Options</w:t>
      </w:r>
      <w:bookmarkEnd w:id="160"/>
    </w:p>
    <w:p w14:paraId="7C24C73E" w14:textId="106C2C0E" w:rsidR="00F41E0E" w:rsidRDefault="00576467" w:rsidP="00F41E0E">
      <w:pPr>
        <w:ind w:left="0"/>
      </w:pPr>
      <w:r>
        <w:t>Depending on their role, u</w:t>
      </w:r>
      <w:r w:rsidR="00F41E0E">
        <w:t>ser can also choose one of the following additional options:</w:t>
      </w:r>
    </w:p>
    <w:p w14:paraId="29FC865E" w14:textId="77777777" w:rsidR="00F41E0E" w:rsidRDefault="00F41E0E" w:rsidP="00F41E0E">
      <w:pPr>
        <w:ind w:left="0"/>
      </w:pPr>
    </w:p>
    <w:p w14:paraId="57BB8CE7" w14:textId="77777777" w:rsidR="00F41E0E" w:rsidRPr="009B3EC2" w:rsidRDefault="00F41E0E" w:rsidP="009A68CF">
      <w:pPr>
        <w:pStyle w:val="Odstavecseseznamem"/>
        <w:numPr>
          <w:ilvl w:val="0"/>
          <w:numId w:val="14"/>
        </w:numPr>
        <w:ind w:left="360"/>
        <w:rPr>
          <w:b/>
          <w:bCs/>
        </w:rPr>
      </w:pPr>
      <w:r w:rsidRPr="009B3EC2">
        <w:rPr>
          <w:b/>
          <w:bCs/>
        </w:rPr>
        <w:t xml:space="preserve">Skip connection check: </w:t>
      </w:r>
      <w:r w:rsidRPr="009B3EC2">
        <w:t xml:space="preserve">Connection check before cleansing process begins will be skipped. </w:t>
      </w:r>
      <w:r>
        <w:t>This might however lead to connection errors</w:t>
      </w:r>
      <w:r w:rsidRPr="009B3EC2">
        <w:t xml:space="preserve"> </w:t>
      </w:r>
      <w:r>
        <w:t>during System Cleansing task execution that could have been found out before the task was even started.</w:t>
      </w:r>
    </w:p>
    <w:p w14:paraId="51196211" w14:textId="3F54F423" w:rsidR="00F41E0E" w:rsidRPr="002C3251" w:rsidRDefault="00F41E0E" w:rsidP="009A68CF">
      <w:pPr>
        <w:pStyle w:val="Odstavecseseznamem"/>
        <w:numPr>
          <w:ilvl w:val="0"/>
          <w:numId w:val="14"/>
        </w:numPr>
        <w:ind w:left="360"/>
        <w:rPr>
          <w:b/>
          <w:bCs/>
        </w:rPr>
      </w:pPr>
      <w:r w:rsidRPr="009B3EC2">
        <w:rPr>
          <w:b/>
          <w:bCs/>
        </w:rPr>
        <w:lastRenderedPageBreak/>
        <w:t>Continue processing despite network cleansing errors</w:t>
      </w:r>
      <w:r>
        <w:t>: If selected, Upload and Routing tasks will be carried over even if there were errors during Network Cleansing task. This will ensure that the cleansed inventory is re-uploaded back to RMS and EBS. Network Cleansing can then be re-executed as a standalone task, if needed.</w:t>
      </w:r>
    </w:p>
    <w:p w14:paraId="73C4BC03" w14:textId="0E068FE2" w:rsidR="00576467" w:rsidRPr="00576467" w:rsidRDefault="002C3251" w:rsidP="009A68CF">
      <w:pPr>
        <w:pStyle w:val="Odstavecseseznamem"/>
        <w:numPr>
          <w:ilvl w:val="0"/>
          <w:numId w:val="14"/>
        </w:numPr>
        <w:ind w:left="360"/>
        <w:rPr>
          <w:b/>
          <w:bCs/>
        </w:rPr>
      </w:pPr>
      <w:r>
        <w:rPr>
          <w:b/>
          <w:bCs/>
        </w:rPr>
        <w:t xml:space="preserve">Remove/re-upload RMS eSIM records: </w:t>
      </w:r>
      <w:r w:rsidRPr="002C3251">
        <w:t>If selected</w:t>
      </w:r>
      <w:r>
        <w:t>, during RMS inventory records representing eSIM (i.e.</w:t>
      </w:r>
      <w:r w:rsidR="00CF4682">
        <w:t xml:space="preserve">, of </w:t>
      </w:r>
      <w:r>
        <w:t>INVENTORY_TYPE_ID</w:t>
      </w:r>
      <w:r w:rsidR="006E589D">
        <w:t xml:space="preserve"> </w:t>
      </w:r>
      <w:r>
        <w:t>=</w:t>
      </w:r>
      <w:r w:rsidR="006E589D">
        <w:t xml:space="preserve"> </w:t>
      </w:r>
      <w:r>
        <w:t xml:space="preserve">6) will be included in cleansing </w:t>
      </w:r>
      <w:r w:rsidR="00862F02">
        <w:t>process and</w:t>
      </w:r>
      <w:r>
        <w:t xml:space="preserve"> removed from RMS</w:t>
      </w:r>
      <w:r w:rsidR="006E589D">
        <w:t xml:space="preserve"> and/or</w:t>
      </w:r>
      <w:r>
        <w:t xml:space="preserve"> re-uploaded </w:t>
      </w:r>
      <w:r w:rsidR="006E589D">
        <w:t>to RMS</w:t>
      </w:r>
      <w:r w:rsidR="00862F02">
        <w:t xml:space="preserve"> as requested by the user</w:t>
      </w:r>
      <w:r>
        <w:t xml:space="preserve">. </w:t>
      </w:r>
    </w:p>
    <w:p w14:paraId="05AE3FD0" w14:textId="77777777" w:rsidR="00576467" w:rsidRDefault="00576467" w:rsidP="00576467">
      <w:pPr>
        <w:pStyle w:val="Odstavecseseznamem"/>
        <w:ind w:left="360"/>
        <w:rPr>
          <w:b/>
          <w:bCs/>
          <w:color w:val="FF0000"/>
        </w:rPr>
      </w:pPr>
    </w:p>
    <w:p w14:paraId="51E61EAC" w14:textId="44A8497E" w:rsidR="00576467" w:rsidRDefault="00576467" w:rsidP="00576467">
      <w:pPr>
        <w:pStyle w:val="Odstavecseseznamem"/>
        <w:ind w:left="360"/>
      </w:pPr>
      <w:r w:rsidRPr="00576467">
        <w:rPr>
          <w:b/>
          <w:bCs/>
          <w:color w:val="FF0000"/>
        </w:rPr>
        <w:t xml:space="preserve">IMPORTANT: </w:t>
      </w:r>
      <w:r w:rsidR="002C3251">
        <w:t xml:space="preserve">This is only needed when </w:t>
      </w:r>
      <w:r>
        <w:t xml:space="preserve">a </w:t>
      </w:r>
      <w:r w:rsidR="002C3251">
        <w:t xml:space="preserve">new eSIM range is </w:t>
      </w:r>
      <w:r>
        <w:t xml:space="preserve">to be </w:t>
      </w:r>
      <w:r w:rsidR="002C3251">
        <w:t>inserted into RMS</w:t>
      </w:r>
      <w:r>
        <w:t>, or a defective old eSIM range must be removed from RMS</w:t>
      </w:r>
      <w:r w:rsidR="002C3251">
        <w:t xml:space="preserve">. </w:t>
      </w:r>
      <w:r>
        <w:t>Because of this, the option is not allowed during regular cleansing when both System Cleansing and System Upload tasks are selected</w:t>
      </w:r>
      <w:r w:rsidR="00824C63">
        <w:t xml:space="preserve"> to avoid </w:t>
      </w:r>
      <w:r w:rsidR="00824C63" w:rsidRPr="00824C63">
        <w:t xml:space="preserve">inconsistencies between RMS and SMDP </w:t>
      </w:r>
      <w:r w:rsidR="00824C63">
        <w:t>in cases when</w:t>
      </w:r>
      <w:r w:rsidR="00824C63" w:rsidRPr="00824C63">
        <w:t xml:space="preserve"> SMDP cleansing was not successful but yet the eSIM </w:t>
      </w:r>
      <w:r w:rsidR="00824C63">
        <w:t xml:space="preserve">record </w:t>
      </w:r>
      <w:r w:rsidR="00824C63" w:rsidRPr="00824C63">
        <w:t>w</w:t>
      </w:r>
      <w:r w:rsidR="00824C63">
        <w:t>ould be</w:t>
      </w:r>
      <w:r w:rsidR="00824C63" w:rsidRPr="00824C63">
        <w:t xml:space="preserve"> re-uploaded to RMS as Available</w:t>
      </w:r>
      <w:r>
        <w:t>.</w:t>
      </w:r>
    </w:p>
    <w:p w14:paraId="3926AB52" w14:textId="14B6A552" w:rsidR="002C3251" w:rsidRPr="00C74A3D" w:rsidRDefault="00193C37" w:rsidP="00576467">
      <w:pPr>
        <w:pStyle w:val="Odstavecseseznamem"/>
        <w:ind w:left="360"/>
        <w:rPr>
          <w:u w:val="single"/>
        </w:rPr>
      </w:pPr>
      <w:r>
        <w:br/>
      </w:r>
      <w:r w:rsidR="002C3251">
        <w:t>If unchecked,</w:t>
      </w:r>
      <w:r w:rsidR="00576467">
        <w:t xml:space="preserve"> </w:t>
      </w:r>
      <w:r w:rsidR="00576467" w:rsidRPr="00576467">
        <w:rPr>
          <w:u w:val="single"/>
        </w:rPr>
        <w:t>eSIM records are still included in cleansing</w:t>
      </w:r>
      <w:r w:rsidR="00C74A3D">
        <w:rPr>
          <w:u w:val="single"/>
        </w:rPr>
        <w:t xml:space="preserve"> in a way where only their </w:t>
      </w:r>
      <w:r w:rsidR="00576467" w:rsidRPr="00576467">
        <w:rPr>
          <w:u w:val="single"/>
        </w:rPr>
        <w:t xml:space="preserve">record status is </w:t>
      </w:r>
      <w:r w:rsidR="00C74A3D">
        <w:rPr>
          <w:u w:val="single"/>
        </w:rPr>
        <w:t>aligned</w:t>
      </w:r>
      <w:r w:rsidR="002C3251" w:rsidRPr="00576467">
        <w:rPr>
          <w:u w:val="single"/>
        </w:rPr>
        <w:t xml:space="preserve"> in RMS </w:t>
      </w:r>
      <w:r w:rsidR="00C74A3D">
        <w:rPr>
          <w:u w:val="single"/>
        </w:rPr>
        <w:t>to reflect</w:t>
      </w:r>
      <w:r w:rsidR="002C3251" w:rsidRPr="00576467">
        <w:rPr>
          <w:u w:val="single"/>
        </w:rPr>
        <w:t xml:space="preserve"> SMDP cleansing</w:t>
      </w:r>
      <w:r w:rsidR="00C74A3D">
        <w:rPr>
          <w:u w:val="single"/>
        </w:rPr>
        <w:t xml:space="preserve"> result</w:t>
      </w:r>
      <w:r w:rsidR="00C74A3D" w:rsidRPr="00C74A3D">
        <w:rPr>
          <w:u w:val="single"/>
        </w:rPr>
        <w:t>,</w:t>
      </w:r>
      <w:r w:rsidRPr="00C74A3D">
        <w:rPr>
          <w:u w:val="single"/>
        </w:rPr>
        <w:t xml:space="preserve"> </w:t>
      </w:r>
      <w:r w:rsidR="00C74A3D" w:rsidRPr="00C74A3D">
        <w:rPr>
          <w:u w:val="single"/>
        </w:rPr>
        <w:t xml:space="preserve">but </w:t>
      </w:r>
      <w:r w:rsidRPr="00C74A3D">
        <w:rPr>
          <w:u w:val="single"/>
        </w:rPr>
        <w:t>the records themselves are not deleted and/or re-created</w:t>
      </w:r>
      <w:r w:rsidR="002C3251" w:rsidRPr="00C74A3D">
        <w:rPr>
          <w:u w:val="single"/>
        </w:rPr>
        <w:t>.</w:t>
      </w:r>
    </w:p>
    <w:p w14:paraId="4AFD1DBD" w14:textId="4CA43E56" w:rsidR="00576467" w:rsidRDefault="00576467" w:rsidP="00576467">
      <w:pPr>
        <w:pStyle w:val="Odstavecseseznamem"/>
        <w:ind w:left="360"/>
        <w:rPr>
          <w:b/>
          <w:bCs/>
        </w:rPr>
      </w:pPr>
    </w:p>
    <w:p w14:paraId="53F84913" w14:textId="4C3CD9EA" w:rsidR="00576467" w:rsidRPr="00576467" w:rsidRDefault="00576467" w:rsidP="00576467">
      <w:pPr>
        <w:pStyle w:val="Odstavecseseznamem"/>
        <w:ind w:left="360"/>
        <w:rPr>
          <w:b/>
          <w:bCs/>
          <w:color w:val="FF0000"/>
        </w:rPr>
      </w:pPr>
      <w:r w:rsidRPr="00576467">
        <w:rPr>
          <w:b/>
          <w:bCs/>
          <w:color w:val="FF0000"/>
        </w:rPr>
        <w:t>Improper usage will lead to data inconsistencies between RMS and SMDP!</w:t>
      </w:r>
    </w:p>
    <w:p w14:paraId="3C330528" w14:textId="56B92BCB" w:rsidR="00EC119F" w:rsidRDefault="00EC119F" w:rsidP="00EC119F">
      <w:pPr>
        <w:rPr>
          <w:b/>
          <w:bCs/>
        </w:rPr>
      </w:pPr>
    </w:p>
    <w:p w14:paraId="18D20123" w14:textId="78D1872C" w:rsidR="00EC119F" w:rsidRDefault="00563396" w:rsidP="00EC119F">
      <w:pPr>
        <w:ind w:left="0"/>
      </w:pPr>
      <w:r>
        <w:t>Press</w:t>
      </w:r>
      <w:r w:rsidR="00EC119F" w:rsidRPr="00EC119F">
        <w:t xml:space="preserve"> </w:t>
      </w:r>
      <w:r w:rsidR="00EC119F" w:rsidRPr="008D457A">
        <w:rPr>
          <w:b/>
          <w:bCs/>
          <w:sz w:val="18"/>
          <w:szCs w:val="18"/>
        </w:rPr>
        <w:t>OK</w:t>
      </w:r>
      <w:r w:rsidR="00EC119F" w:rsidRPr="00EC119F">
        <w:t xml:space="preserve"> </w:t>
      </w:r>
      <w:r>
        <w:t xml:space="preserve">button </w:t>
      </w:r>
      <w:r w:rsidR="00EC119F" w:rsidRPr="00EC119F">
        <w:t>to start the cleansing process.</w:t>
      </w:r>
    </w:p>
    <w:p w14:paraId="5C88FF84" w14:textId="77777777" w:rsidR="008D457A" w:rsidRPr="00910D18" w:rsidRDefault="008D457A" w:rsidP="00EC119F">
      <w:pPr>
        <w:ind w:left="0"/>
        <w:rPr>
          <w:lang w:val="cs-CZ"/>
        </w:rPr>
      </w:pPr>
    </w:p>
    <w:p w14:paraId="28BB9E32" w14:textId="47C93D99" w:rsidR="00382F1A" w:rsidRDefault="00382F1A" w:rsidP="00382F1A">
      <w:pPr>
        <w:pStyle w:val="Nadpis5"/>
      </w:pPr>
      <w:bookmarkStart w:id="161" w:name="_Toc221813347"/>
      <w:r>
        <w:t>Cleansing Progress</w:t>
      </w:r>
      <w:bookmarkEnd w:id="161"/>
    </w:p>
    <w:p w14:paraId="6208C484" w14:textId="5A09101A" w:rsidR="00910D18" w:rsidRDefault="00E91098" w:rsidP="00EC119F">
      <w:pPr>
        <w:ind w:left="0"/>
      </w:pPr>
      <w:r>
        <w:t xml:space="preserve">Depending on the inventory amount and selected cleansing tasks, the duration can vary from several minutes to several hours and cannot be exactly estimated. </w:t>
      </w:r>
      <w:r w:rsidR="00910D18" w:rsidRPr="00910D18">
        <w:t>Execution and progress of individual cleansing tasks</w:t>
      </w:r>
      <w:r w:rsidR="00910D18">
        <w:t xml:space="preserve"> is displayed in Working form</w:t>
      </w:r>
      <w:r w:rsidR="00095994">
        <w:t xml:space="preserve"> and in the mini-log</w:t>
      </w:r>
      <w:r w:rsidR="008B73F8">
        <w:t xml:space="preserve"> memo</w:t>
      </w:r>
      <w:r w:rsidR="00095994">
        <w:t xml:space="preserve">. </w:t>
      </w:r>
      <w:r w:rsidR="00563396">
        <w:t>Press</w:t>
      </w:r>
      <w:r w:rsidR="00095994">
        <w:t xml:space="preserve"> </w:t>
      </w:r>
      <w:r w:rsidR="00563396">
        <w:rPr>
          <w:noProof/>
        </w:rPr>
        <w:drawing>
          <wp:inline distT="0" distB="0" distL="0" distR="0" wp14:anchorId="3D4AF063" wp14:editId="1458AFE6">
            <wp:extent cx="133350" cy="133350"/>
            <wp:effectExtent l="0" t="0" r="0" b="0"/>
            <wp:docPr id="619" name="Obrázek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095994" w:rsidRPr="00095994">
        <w:rPr>
          <w:b/>
          <w:bCs/>
          <w:sz w:val="18"/>
          <w:szCs w:val="18"/>
        </w:rPr>
        <w:t>LOG</w:t>
      </w:r>
      <w:r w:rsidR="00095994">
        <w:t xml:space="preserve"> </w:t>
      </w:r>
      <w:r w:rsidR="00563396">
        <w:t>button</w:t>
      </w:r>
      <w:r w:rsidR="00095994">
        <w:t xml:space="preserve"> in the Working form to open Event </w:t>
      </w:r>
      <w:r w:rsidR="005E308C">
        <w:t>l</w:t>
      </w:r>
      <w:r w:rsidR="00095994">
        <w:t>og form with more details.</w:t>
      </w:r>
      <w:r w:rsidR="00503E8E">
        <w:t xml:space="preserve"> </w:t>
      </w:r>
    </w:p>
    <w:p w14:paraId="516BA41B" w14:textId="2983705C" w:rsidR="00910D18" w:rsidRDefault="00910D18" w:rsidP="00EC119F">
      <w:pPr>
        <w:ind w:left="0"/>
      </w:pPr>
    </w:p>
    <w:tbl>
      <w:tblPr>
        <w:tblStyle w:val="Mkatabulky"/>
        <w:tblW w:w="9356" w:type="dxa"/>
        <w:tblInd w:w="-5" w:type="dxa"/>
        <w:tblLook w:val="04A0" w:firstRow="1" w:lastRow="0" w:firstColumn="1" w:lastColumn="0" w:noHBand="0" w:noVBand="1"/>
      </w:tblPr>
      <w:tblGrid>
        <w:gridCol w:w="1656"/>
        <w:gridCol w:w="7700"/>
      </w:tblGrid>
      <w:tr w:rsidR="00912FC5" w:rsidRPr="00DF00E8" w14:paraId="7E737AC1" w14:textId="77777777" w:rsidTr="000D6708">
        <w:trPr>
          <w:trHeight w:val="701"/>
        </w:trPr>
        <w:tc>
          <w:tcPr>
            <w:tcW w:w="1656" w:type="dxa"/>
            <w:shd w:val="clear" w:color="auto" w:fill="D9D9D9" w:themeFill="background1" w:themeFillShade="D9"/>
          </w:tcPr>
          <w:p w14:paraId="716D4E78" w14:textId="77777777" w:rsidR="00912FC5" w:rsidRPr="00DF00E8" w:rsidRDefault="00912FC5" w:rsidP="000D6708">
            <w:pPr>
              <w:ind w:left="0"/>
              <w:rPr>
                <w:b/>
                <w:bCs/>
              </w:rPr>
            </w:pPr>
            <w:r>
              <w:rPr>
                <w:b/>
                <w:bCs/>
              </w:rPr>
              <w:t>Cleansing</w:t>
            </w:r>
            <w:r>
              <w:rPr>
                <w:b/>
                <w:bCs/>
              </w:rPr>
              <w:br/>
              <w:t>Task</w:t>
            </w:r>
          </w:p>
        </w:tc>
        <w:tc>
          <w:tcPr>
            <w:tcW w:w="7700" w:type="dxa"/>
            <w:shd w:val="clear" w:color="auto" w:fill="D9D9D9" w:themeFill="background1" w:themeFillShade="D9"/>
          </w:tcPr>
          <w:p w14:paraId="09683986" w14:textId="77777777" w:rsidR="00912FC5" w:rsidRPr="00DF00E8" w:rsidRDefault="00912FC5" w:rsidP="000D6708">
            <w:pPr>
              <w:ind w:left="0"/>
              <w:rPr>
                <w:b/>
                <w:bCs/>
              </w:rPr>
            </w:pPr>
            <w:r w:rsidRPr="00DF00E8">
              <w:rPr>
                <w:b/>
                <w:bCs/>
              </w:rPr>
              <w:t>Description</w:t>
            </w:r>
          </w:p>
        </w:tc>
      </w:tr>
      <w:tr w:rsidR="00912FC5" w:rsidRPr="00AD3D46" w14:paraId="169D8B7F" w14:textId="77777777" w:rsidTr="000D6708">
        <w:trPr>
          <w:trHeight w:val="219"/>
        </w:trPr>
        <w:tc>
          <w:tcPr>
            <w:tcW w:w="1656" w:type="dxa"/>
          </w:tcPr>
          <w:p w14:paraId="7D6FFDBB" w14:textId="77777777" w:rsidR="00912FC5" w:rsidRPr="00602485" w:rsidRDefault="00912FC5" w:rsidP="000D6708">
            <w:pPr>
              <w:ind w:left="0"/>
              <w:rPr>
                <w:b/>
                <w:bCs/>
              </w:rPr>
            </w:pPr>
            <w:r w:rsidRPr="00602485">
              <w:rPr>
                <w:b/>
                <w:bCs/>
              </w:rPr>
              <w:t>System Cleansing</w:t>
            </w:r>
          </w:p>
        </w:tc>
        <w:tc>
          <w:tcPr>
            <w:tcW w:w="7700" w:type="dxa"/>
          </w:tcPr>
          <w:p w14:paraId="72563149" w14:textId="3C95675F" w:rsidR="003E58A9" w:rsidRDefault="003E58A9" w:rsidP="009A68CF">
            <w:pPr>
              <w:pStyle w:val="Odstavecseseznamem"/>
              <w:numPr>
                <w:ilvl w:val="0"/>
                <w:numId w:val="13"/>
              </w:numPr>
              <w:ind w:left="0"/>
            </w:pPr>
            <w:r>
              <w:t>Inventory is being removed from impacted systems:</w:t>
            </w:r>
          </w:p>
          <w:p w14:paraId="4AAB8818" w14:textId="77777777" w:rsidR="003E58A9" w:rsidRDefault="003E58A9" w:rsidP="009A68CF">
            <w:pPr>
              <w:pStyle w:val="Odstavecseseznamem"/>
              <w:numPr>
                <w:ilvl w:val="0"/>
                <w:numId w:val="13"/>
              </w:numPr>
              <w:ind w:left="0"/>
            </w:pPr>
          </w:p>
          <w:p w14:paraId="4C0024ED" w14:textId="6418CACD" w:rsidR="00912FC5" w:rsidRDefault="00991838" w:rsidP="009A68CF">
            <w:pPr>
              <w:pStyle w:val="Odstavecseseznamem"/>
              <w:numPr>
                <w:ilvl w:val="0"/>
                <w:numId w:val="13"/>
              </w:numPr>
              <w:ind w:left="0"/>
            </w:pPr>
            <w:r>
              <w:rPr>
                <w:noProof/>
              </w:rPr>
              <w:drawing>
                <wp:inline distT="0" distB="0" distL="0" distR="0" wp14:anchorId="262913B5" wp14:editId="10E5DC8D">
                  <wp:extent cx="3228975" cy="762000"/>
                  <wp:effectExtent l="0" t="0" r="9525" b="0"/>
                  <wp:docPr id="604" name="Obrázek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228975" cy="762000"/>
                          </a:xfrm>
                          <a:prstGeom prst="rect">
                            <a:avLst/>
                          </a:prstGeom>
                        </pic:spPr>
                      </pic:pic>
                    </a:graphicData>
                  </a:graphic>
                </wp:inline>
              </w:drawing>
            </w:r>
          </w:p>
          <w:p w14:paraId="7D328822" w14:textId="1BC0BC2F" w:rsidR="003E58A9" w:rsidRPr="00AD3D46" w:rsidRDefault="003E58A9" w:rsidP="009A68CF">
            <w:pPr>
              <w:pStyle w:val="Odstavecseseznamem"/>
              <w:numPr>
                <w:ilvl w:val="0"/>
                <w:numId w:val="13"/>
              </w:numPr>
              <w:ind w:left="0"/>
            </w:pPr>
          </w:p>
        </w:tc>
      </w:tr>
      <w:tr w:rsidR="00912FC5" w:rsidRPr="00AD3D46" w14:paraId="259A0082" w14:textId="77777777" w:rsidTr="000D6708">
        <w:trPr>
          <w:trHeight w:val="219"/>
        </w:trPr>
        <w:tc>
          <w:tcPr>
            <w:tcW w:w="1656" w:type="dxa"/>
          </w:tcPr>
          <w:p w14:paraId="34FD4674" w14:textId="77777777" w:rsidR="00912FC5" w:rsidRPr="00602485" w:rsidRDefault="00912FC5" w:rsidP="000D6708">
            <w:pPr>
              <w:ind w:left="0"/>
              <w:rPr>
                <w:b/>
                <w:bCs/>
              </w:rPr>
            </w:pPr>
            <w:r w:rsidRPr="00602485">
              <w:rPr>
                <w:b/>
                <w:bCs/>
              </w:rPr>
              <w:t>Network Cleansing</w:t>
            </w:r>
          </w:p>
        </w:tc>
        <w:tc>
          <w:tcPr>
            <w:tcW w:w="7700" w:type="dxa"/>
          </w:tcPr>
          <w:p w14:paraId="474BEB04" w14:textId="5383E463" w:rsidR="003E58A9" w:rsidRDefault="003E58A9" w:rsidP="000D6708">
            <w:pPr>
              <w:ind w:left="0"/>
            </w:pPr>
            <w:r>
              <w:t xml:space="preserve">Phoenix is waiting </w:t>
            </w:r>
            <w:r w:rsidR="00700DFF">
              <w:t>for Instant Link to process submitted network requests</w:t>
            </w:r>
            <w:r w:rsidR="0096433B">
              <w:t>. As this could be a very time-consuming task, a percentage and a progress bar are displayed:</w:t>
            </w:r>
          </w:p>
          <w:p w14:paraId="207FADD2" w14:textId="77777777" w:rsidR="003E58A9" w:rsidRDefault="003E58A9" w:rsidP="000D6708">
            <w:pPr>
              <w:ind w:left="0"/>
            </w:pPr>
          </w:p>
          <w:p w14:paraId="418676AD" w14:textId="3DC783AA" w:rsidR="00912FC5" w:rsidRDefault="00991838" w:rsidP="000D6708">
            <w:pPr>
              <w:ind w:left="0"/>
            </w:pPr>
            <w:r>
              <w:rPr>
                <w:noProof/>
              </w:rPr>
              <w:drawing>
                <wp:inline distT="0" distB="0" distL="0" distR="0" wp14:anchorId="2A12E641" wp14:editId="321808C2">
                  <wp:extent cx="3228975" cy="762000"/>
                  <wp:effectExtent l="0" t="0" r="9525" b="0"/>
                  <wp:docPr id="606" name="Obrázek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3228975" cy="762000"/>
                          </a:xfrm>
                          <a:prstGeom prst="rect">
                            <a:avLst/>
                          </a:prstGeom>
                        </pic:spPr>
                      </pic:pic>
                    </a:graphicData>
                  </a:graphic>
                </wp:inline>
              </w:drawing>
            </w:r>
          </w:p>
          <w:p w14:paraId="2197997D" w14:textId="4FE81951" w:rsidR="00582E27" w:rsidRDefault="00582E27" w:rsidP="000D6708">
            <w:pPr>
              <w:ind w:left="0"/>
            </w:pPr>
          </w:p>
          <w:p w14:paraId="16200827" w14:textId="35FF824C" w:rsidR="00582E27" w:rsidRDefault="00582E27" w:rsidP="000D6708">
            <w:pPr>
              <w:ind w:left="0"/>
            </w:pPr>
            <w:r>
              <w:t xml:space="preserve">See also </w:t>
            </w:r>
            <w:hyperlink w:anchor="_Skip_Waiting_for" w:history="1">
              <w:r w:rsidRPr="00582E27">
                <w:rPr>
                  <w:rStyle w:val="Hypertextovodkaz"/>
                </w:rPr>
                <w:t>Skip Waiting for Instant Link</w:t>
              </w:r>
            </w:hyperlink>
            <w:r w:rsidR="00D27DCE">
              <w:t xml:space="preserve"> for an alternative</w:t>
            </w:r>
            <w:r>
              <w:t>.</w:t>
            </w:r>
          </w:p>
          <w:p w14:paraId="21D93A30" w14:textId="66F78A6D" w:rsidR="003E58A9" w:rsidRPr="00AD3D46" w:rsidRDefault="003E58A9" w:rsidP="000D6708">
            <w:pPr>
              <w:ind w:left="0"/>
            </w:pPr>
          </w:p>
        </w:tc>
      </w:tr>
      <w:tr w:rsidR="00912FC5" w:rsidRPr="00AD3D46" w14:paraId="57E084A6" w14:textId="77777777" w:rsidTr="000D6708">
        <w:trPr>
          <w:trHeight w:val="219"/>
        </w:trPr>
        <w:tc>
          <w:tcPr>
            <w:tcW w:w="1656" w:type="dxa"/>
          </w:tcPr>
          <w:p w14:paraId="20123021" w14:textId="77777777" w:rsidR="00912FC5" w:rsidRPr="00602485" w:rsidRDefault="00912FC5" w:rsidP="000D6708">
            <w:pPr>
              <w:ind w:left="0"/>
              <w:rPr>
                <w:b/>
                <w:bCs/>
              </w:rPr>
            </w:pPr>
            <w:r w:rsidRPr="00602485">
              <w:rPr>
                <w:b/>
                <w:bCs/>
              </w:rPr>
              <w:t>Upload</w:t>
            </w:r>
          </w:p>
        </w:tc>
        <w:tc>
          <w:tcPr>
            <w:tcW w:w="7700" w:type="dxa"/>
          </w:tcPr>
          <w:p w14:paraId="4E12F8A6" w14:textId="7AD96D79" w:rsidR="00912FC5" w:rsidRDefault="003E58A9" w:rsidP="009A68CF">
            <w:pPr>
              <w:pStyle w:val="Odstavecseseznamem"/>
              <w:numPr>
                <w:ilvl w:val="0"/>
                <w:numId w:val="13"/>
              </w:numPr>
              <w:ind w:left="0"/>
            </w:pPr>
            <w:r>
              <w:t xml:space="preserve">RMS – Inventory is </w:t>
            </w:r>
            <w:r w:rsidR="00F630E4">
              <w:t xml:space="preserve">being </w:t>
            </w:r>
            <w:r>
              <w:t>uploaded by Resource Loader module:</w:t>
            </w:r>
          </w:p>
          <w:p w14:paraId="50B0B48A" w14:textId="77777777" w:rsidR="00991838" w:rsidRDefault="00991838" w:rsidP="009A68CF">
            <w:pPr>
              <w:pStyle w:val="Odstavecseseznamem"/>
              <w:numPr>
                <w:ilvl w:val="0"/>
                <w:numId w:val="13"/>
              </w:numPr>
              <w:ind w:left="0"/>
            </w:pPr>
          </w:p>
          <w:p w14:paraId="1D3D9EF5" w14:textId="3DD287CE" w:rsidR="003E58A9" w:rsidRDefault="00991838" w:rsidP="009A68CF">
            <w:pPr>
              <w:pStyle w:val="Odstavecseseznamem"/>
              <w:numPr>
                <w:ilvl w:val="0"/>
                <w:numId w:val="13"/>
              </w:numPr>
              <w:ind w:left="0"/>
            </w:pPr>
            <w:r>
              <w:rPr>
                <w:noProof/>
              </w:rPr>
              <w:lastRenderedPageBreak/>
              <w:drawing>
                <wp:inline distT="0" distB="0" distL="0" distR="0" wp14:anchorId="0399423A" wp14:editId="298E6451">
                  <wp:extent cx="3228975" cy="762000"/>
                  <wp:effectExtent l="0" t="0" r="9525" b="0"/>
                  <wp:docPr id="612" name="Obrázek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3228975" cy="762000"/>
                          </a:xfrm>
                          <a:prstGeom prst="rect">
                            <a:avLst/>
                          </a:prstGeom>
                        </pic:spPr>
                      </pic:pic>
                    </a:graphicData>
                  </a:graphic>
                </wp:inline>
              </w:drawing>
            </w:r>
          </w:p>
          <w:p w14:paraId="3BE563C0" w14:textId="475CAC62" w:rsidR="003323F6" w:rsidRDefault="003323F6" w:rsidP="009A68CF">
            <w:pPr>
              <w:pStyle w:val="Odstavecseseznamem"/>
              <w:numPr>
                <w:ilvl w:val="0"/>
                <w:numId w:val="13"/>
              </w:numPr>
              <w:ind w:left="0"/>
            </w:pPr>
            <w:r>
              <w:t xml:space="preserve">Depending on user role, SSH </w:t>
            </w:r>
            <w:r w:rsidR="000D6708">
              <w:t xml:space="preserve">console </w:t>
            </w:r>
            <w:r w:rsidR="005E308C">
              <w:t>form</w:t>
            </w:r>
            <w:r>
              <w:t xml:space="preserve"> can </w:t>
            </w:r>
            <w:r w:rsidR="00FB52E0">
              <w:t xml:space="preserve">also </w:t>
            </w:r>
            <w:r>
              <w:t xml:space="preserve">be displayed </w:t>
            </w:r>
            <w:r w:rsidR="00FB52E0">
              <w:t>to watch the progress</w:t>
            </w:r>
            <w:r w:rsidR="000D6708">
              <w:t xml:space="preserve"> by clicking on the </w:t>
            </w:r>
            <w:r w:rsidR="00563396">
              <w:rPr>
                <w:noProof/>
              </w:rPr>
              <w:drawing>
                <wp:inline distT="0" distB="0" distL="0" distR="0" wp14:anchorId="08386C62" wp14:editId="259AB415">
                  <wp:extent cx="133350" cy="133350"/>
                  <wp:effectExtent l="0" t="0" r="0" b="0"/>
                  <wp:docPr id="620" name="Obrázek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00563396">
              <w:rPr>
                <w:b/>
                <w:bCs/>
                <w:sz w:val="18"/>
                <w:szCs w:val="18"/>
              </w:rPr>
              <w:t>SSH</w:t>
            </w:r>
            <w:r w:rsidR="000D6708">
              <w:t xml:space="preserve"> </w:t>
            </w:r>
            <w:r w:rsidR="00563396">
              <w:t>button</w:t>
            </w:r>
            <w:r w:rsidR="00FB52E0">
              <w:t>.</w:t>
            </w:r>
          </w:p>
          <w:p w14:paraId="53E40790" w14:textId="77777777" w:rsidR="003E58A9" w:rsidRDefault="003E58A9" w:rsidP="009A68CF">
            <w:pPr>
              <w:pStyle w:val="Odstavecseseznamem"/>
              <w:numPr>
                <w:ilvl w:val="0"/>
                <w:numId w:val="13"/>
              </w:numPr>
              <w:ind w:left="0"/>
            </w:pPr>
          </w:p>
          <w:p w14:paraId="06AD70C1" w14:textId="3959451F" w:rsidR="003E58A9" w:rsidRDefault="003E58A9" w:rsidP="009A68CF">
            <w:pPr>
              <w:pStyle w:val="Odstavecseseznamem"/>
              <w:numPr>
                <w:ilvl w:val="0"/>
                <w:numId w:val="13"/>
              </w:numPr>
              <w:ind w:left="0"/>
            </w:pPr>
            <w:r>
              <w:t xml:space="preserve">EBS – Upload to EBS can take up to 5 minutes, depending on how the concurrent job responsible for the inventory processing is scheduled. For that reason, a timer is presented to the user while </w:t>
            </w:r>
            <w:r w:rsidR="00053001">
              <w:t xml:space="preserve">Phoenix is </w:t>
            </w:r>
            <w:r>
              <w:t>waiting for EBS to process the uploaded inventory:</w:t>
            </w:r>
          </w:p>
          <w:p w14:paraId="30BD8277" w14:textId="77777777" w:rsidR="009C7F5E" w:rsidRDefault="009C7F5E" w:rsidP="009A68CF">
            <w:pPr>
              <w:pStyle w:val="Odstavecseseznamem"/>
              <w:numPr>
                <w:ilvl w:val="0"/>
                <w:numId w:val="13"/>
              </w:numPr>
              <w:ind w:left="0"/>
            </w:pPr>
          </w:p>
          <w:p w14:paraId="10F7FB99" w14:textId="4CAA943D" w:rsidR="00A00472" w:rsidRDefault="009C7F5E" w:rsidP="009A68CF">
            <w:pPr>
              <w:pStyle w:val="Odstavecseseznamem"/>
              <w:numPr>
                <w:ilvl w:val="0"/>
                <w:numId w:val="13"/>
              </w:numPr>
              <w:ind w:left="0"/>
            </w:pPr>
            <w:r>
              <w:rPr>
                <w:noProof/>
              </w:rPr>
              <w:drawing>
                <wp:inline distT="0" distB="0" distL="0" distR="0" wp14:anchorId="4705B5A3" wp14:editId="41160103">
                  <wp:extent cx="3228975" cy="762000"/>
                  <wp:effectExtent l="0" t="0" r="9525" b="0"/>
                  <wp:docPr id="613" name="Obrázek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3A6F38BD" w14:textId="3F8B9B0C" w:rsidR="003E58A9" w:rsidRPr="00AD3D46" w:rsidRDefault="003E58A9" w:rsidP="009A68CF">
            <w:pPr>
              <w:pStyle w:val="Odstavecseseznamem"/>
              <w:numPr>
                <w:ilvl w:val="0"/>
                <w:numId w:val="13"/>
              </w:numPr>
              <w:ind w:left="0"/>
            </w:pPr>
          </w:p>
        </w:tc>
      </w:tr>
      <w:tr w:rsidR="00912FC5" w:rsidRPr="00AD3D46" w14:paraId="6343E4AB" w14:textId="77777777" w:rsidTr="000D6708">
        <w:trPr>
          <w:trHeight w:val="219"/>
        </w:trPr>
        <w:tc>
          <w:tcPr>
            <w:tcW w:w="1656" w:type="dxa"/>
          </w:tcPr>
          <w:p w14:paraId="5B4DB3E9" w14:textId="77777777" w:rsidR="00912FC5" w:rsidRPr="00602485" w:rsidRDefault="00912FC5" w:rsidP="000D6708">
            <w:pPr>
              <w:ind w:left="0"/>
              <w:rPr>
                <w:b/>
                <w:bCs/>
              </w:rPr>
            </w:pPr>
            <w:r w:rsidRPr="00602485">
              <w:rPr>
                <w:b/>
                <w:bCs/>
              </w:rPr>
              <w:lastRenderedPageBreak/>
              <w:t>Routing</w:t>
            </w:r>
          </w:p>
        </w:tc>
        <w:tc>
          <w:tcPr>
            <w:tcW w:w="7700" w:type="dxa"/>
          </w:tcPr>
          <w:p w14:paraId="060504F2" w14:textId="671E2110" w:rsidR="008C77EA" w:rsidRDefault="008C77EA" w:rsidP="009A68CF">
            <w:pPr>
              <w:pStyle w:val="Odstavecseseznamem"/>
              <w:numPr>
                <w:ilvl w:val="0"/>
                <w:numId w:val="13"/>
              </w:numPr>
              <w:ind w:left="0"/>
            </w:pPr>
            <w:r>
              <w:t xml:space="preserve">Routing profiles are </w:t>
            </w:r>
            <w:r w:rsidR="00F630E4">
              <w:t xml:space="preserve">being </w:t>
            </w:r>
            <w:r>
              <w:t>updated in Instant Link white lists:</w:t>
            </w:r>
          </w:p>
          <w:p w14:paraId="2CE650CF" w14:textId="77777777" w:rsidR="008C77EA" w:rsidRDefault="008C77EA" w:rsidP="009A68CF">
            <w:pPr>
              <w:pStyle w:val="Odstavecseseznamem"/>
              <w:numPr>
                <w:ilvl w:val="0"/>
                <w:numId w:val="13"/>
              </w:numPr>
              <w:ind w:left="0"/>
            </w:pPr>
          </w:p>
          <w:p w14:paraId="56532EC7" w14:textId="16F8D335" w:rsidR="00912FC5" w:rsidRDefault="009C7F5E" w:rsidP="009A68CF">
            <w:pPr>
              <w:pStyle w:val="Odstavecseseznamem"/>
              <w:numPr>
                <w:ilvl w:val="0"/>
                <w:numId w:val="13"/>
              </w:numPr>
              <w:ind w:left="0"/>
            </w:pPr>
            <w:r>
              <w:rPr>
                <w:noProof/>
              </w:rPr>
              <w:drawing>
                <wp:inline distT="0" distB="0" distL="0" distR="0" wp14:anchorId="62CB50AC" wp14:editId="2CE2CE12">
                  <wp:extent cx="3228975" cy="762000"/>
                  <wp:effectExtent l="0" t="0" r="9525" b="0"/>
                  <wp:docPr id="614" name="Obrázek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228975" cy="762000"/>
                          </a:xfrm>
                          <a:prstGeom prst="rect">
                            <a:avLst/>
                          </a:prstGeom>
                        </pic:spPr>
                      </pic:pic>
                    </a:graphicData>
                  </a:graphic>
                </wp:inline>
              </w:drawing>
            </w:r>
          </w:p>
          <w:p w14:paraId="2E5DE5C1" w14:textId="46C3885D" w:rsidR="008C77EA" w:rsidRPr="00AD3D46" w:rsidRDefault="008C77EA" w:rsidP="009A68CF">
            <w:pPr>
              <w:pStyle w:val="Odstavecseseznamem"/>
              <w:numPr>
                <w:ilvl w:val="0"/>
                <w:numId w:val="13"/>
              </w:numPr>
              <w:ind w:left="0"/>
            </w:pPr>
          </w:p>
        </w:tc>
      </w:tr>
      <w:tr w:rsidR="00912FC5" w14:paraId="6A5FD1DD" w14:textId="77777777" w:rsidTr="000D6708">
        <w:trPr>
          <w:trHeight w:val="219"/>
        </w:trPr>
        <w:tc>
          <w:tcPr>
            <w:tcW w:w="1656" w:type="dxa"/>
          </w:tcPr>
          <w:p w14:paraId="3EA85FDE" w14:textId="77777777" w:rsidR="00912FC5" w:rsidRPr="00602485" w:rsidRDefault="00912FC5" w:rsidP="000D6708">
            <w:pPr>
              <w:ind w:left="0"/>
              <w:rPr>
                <w:b/>
                <w:bCs/>
              </w:rPr>
            </w:pPr>
            <w:r w:rsidRPr="00602485">
              <w:rPr>
                <w:b/>
                <w:bCs/>
              </w:rPr>
              <w:t>Grid Reload</w:t>
            </w:r>
          </w:p>
          <w:p w14:paraId="5C72A921" w14:textId="05FEF7A6" w:rsidR="00912FC5" w:rsidRPr="00602485" w:rsidRDefault="00912FC5" w:rsidP="000D6708">
            <w:pPr>
              <w:ind w:left="0"/>
              <w:rPr>
                <w:b/>
                <w:bCs/>
              </w:rPr>
            </w:pPr>
            <w:r w:rsidRPr="00602485">
              <w:rPr>
                <w:b/>
                <w:bCs/>
                <w:sz w:val="18"/>
                <w:szCs w:val="18"/>
              </w:rPr>
              <w:br/>
            </w:r>
          </w:p>
        </w:tc>
        <w:tc>
          <w:tcPr>
            <w:tcW w:w="7700" w:type="dxa"/>
          </w:tcPr>
          <w:p w14:paraId="3499B31B" w14:textId="728F80D7" w:rsidR="00AB6F40" w:rsidRDefault="00AB6F40" w:rsidP="000D6708">
            <w:pPr>
              <w:ind w:left="0"/>
            </w:pPr>
            <w:r>
              <w:t xml:space="preserve">Inventory attributes are </w:t>
            </w:r>
            <w:r w:rsidR="00F630E4">
              <w:t xml:space="preserve">being </w:t>
            </w:r>
            <w:r>
              <w:t>reloaded in the main grid:</w:t>
            </w:r>
          </w:p>
          <w:p w14:paraId="26E37271" w14:textId="77777777" w:rsidR="00AB6F40" w:rsidRDefault="00AB6F40" w:rsidP="000D6708">
            <w:pPr>
              <w:ind w:left="0"/>
            </w:pPr>
          </w:p>
          <w:p w14:paraId="35CF3CE4" w14:textId="41A36655" w:rsidR="00912FC5" w:rsidRDefault="00683BE7" w:rsidP="000D6708">
            <w:pPr>
              <w:ind w:left="0"/>
            </w:pPr>
            <w:r>
              <w:rPr>
                <w:noProof/>
              </w:rPr>
              <w:drawing>
                <wp:inline distT="0" distB="0" distL="0" distR="0" wp14:anchorId="53073068" wp14:editId="1C5BDFA9">
                  <wp:extent cx="3228974" cy="676275"/>
                  <wp:effectExtent l="0" t="0" r="0" b="0"/>
                  <wp:docPr id="105" name="Obrázek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579004" cy="749585"/>
                          </a:xfrm>
                          <a:prstGeom prst="rect">
                            <a:avLst/>
                          </a:prstGeom>
                        </pic:spPr>
                      </pic:pic>
                    </a:graphicData>
                  </a:graphic>
                </wp:inline>
              </w:drawing>
            </w:r>
            <w:r w:rsidR="00912FC5">
              <w:br/>
            </w:r>
          </w:p>
        </w:tc>
      </w:tr>
    </w:tbl>
    <w:p w14:paraId="327A3704" w14:textId="77777777" w:rsidR="00910D18" w:rsidRPr="00910D18" w:rsidRDefault="00910D18" w:rsidP="00EC119F">
      <w:pPr>
        <w:ind w:left="0"/>
      </w:pPr>
    </w:p>
    <w:p w14:paraId="03660BC3" w14:textId="74C32BAA" w:rsidR="000F0BE9" w:rsidRDefault="000F0BE9" w:rsidP="000F0BE9">
      <w:pPr>
        <w:ind w:left="0"/>
      </w:pPr>
      <w:r>
        <w:t xml:space="preserve">After cleansing is finished, the user is </w:t>
      </w:r>
      <w:r w:rsidR="00350137">
        <w:t>instigated</w:t>
      </w:r>
      <w:r>
        <w:t xml:space="preserve"> to refresh Peklo as well, so that cleaned inventory can </w:t>
      </w:r>
      <w:r w:rsidR="005E1EBE">
        <w:t xml:space="preserve">immediately </w:t>
      </w:r>
      <w:r>
        <w:t>be offered to testers. If not done, Peklo will be refreshed at midnight and the inventory will be available to testers on the next day.</w:t>
      </w:r>
    </w:p>
    <w:p w14:paraId="5A88BD77" w14:textId="6FAB61A1" w:rsidR="000F0BE9" w:rsidRDefault="000F0BE9" w:rsidP="000F0BE9">
      <w:pPr>
        <w:ind w:left="0"/>
      </w:pPr>
    </w:p>
    <w:p w14:paraId="1CCD5407" w14:textId="6B75D927" w:rsidR="000F0BE9" w:rsidRDefault="000F0BE9" w:rsidP="000F0BE9">
      <w:pPr>
        <w:ind w:left="0"/>
        <w:jc w:val="center"/>
      </w:pPr>
      <w:r>
        <w:rPr>
          <w:noProof/>
        </w:rPr>
        <w:drawing>
          <wp:inline distT="0" distB="0" distL="0" distR="0" wp14:anchorId="231896AB" wp14:editId="447E21C1">
            <wp:extent cx="3523937" cy="1537335"/>
            <wp:effectExtent l="0" t="0" r="635" b="5715"/>
            <wp:docPr id="104" name="Obrázek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559957" cy="1553049"/>
                    </a:xfrm>
                    <a:prstGeom prst="rect">
                      <a:avLst/>
                    </a:prstGeom>
                  </pic:spPr>
                </pic:pic>
              </a:graphicData>
            </a:graphic>
          </wp:inline>
        </w:drawing>
      </w:r>
    </w:p>
    <w:p w14:paraId="10C3A8D1" w14:textId="77777777" w:rsidR="000F0BE9" w:rsidRDefault="000F0BE9" w:rsidP="000F0BE9">
      <w:pPr>
        <w:ind w:left="0"/>
      </w:pPr>
    </w:p>
    <w:p w14:paraId="33A73DCB" w14:textId="77777777" w:rsidR="000F0BE9" w:rsidRDefault="000F0BE9" w:rsidP="00F41E0E">
      <w:pPr>
        <w:ind w:left="0"/>
        <w:rPr>
          <w:b/>
          <w:bCs/>
          <w:i/>
          <w:iCs w:val="0"/>
        </w:rPr>
      </w:pPr>
    </w:p>
    <w:p w14:paraId="03696200" w14:textId="59510790" w:rsidR="005E7128" w:rsidRDefault="005E7128" w:rsidP="00382F1A">
      <w:pPr>
        <w:pStyle w:val="Nadpis5"/>
      </w:pPr>
      <w:bookmarkStart w:id="162" w:name="_Toc221813348"/>
      <w:r w:rsidRPr="005E7128">
        <w:t xml:space="preserve">Process </w:t>
      </w:r>
      <w:r w:rsidR="00382F1A">
        <w:t>O</w:t>
      </w:r>
      <w:r w:rsidRPr="005E7128">
        <w:t>verview</w:t>
      </w:r>
      <w:bookmarkEnd w:id="162"/>
    </w:p>
    <w:p w14:paraId="1353FF20" w14:textId="46DBC311" w:rsidR="005E7128" w:rsidRPr="005E7128" w:rsidRDefault="005E7128" w:rsidP="005E7128">
      <w:pPr>
        <w:ind w:left="0"/>
      </w:pPr>
      <w:r w:rsidRPr="005E7128">
        <w:t xml:space="preserve">See </w:t>
      </w:r>
      <w:hyperlink w:anchor="_Inventory_Cleansing_Model" w:history="1">
        <w:r w:rsidRPr="005E7128">
          <w:rPr>
            <w:rStyle w:val="Hypertextovodkaz"/>
          </w:rPr>
          <w:t>Inventory Cleansing Model</w:t>
        </w:r>
      </w:hyperlink>
      <w:r>
        <w:t xml:space="preserve"> for more details</w:t>
      </w:r>
      <w:r w:rsidR="00660494">
        <w:t xml:space="preserve"> on the cleansing process</w:t>
      </w:r>
      <w:r>
        <w:t>.</w:t>
      </w:r>
    </w:p>
    <w:p w14:paraId="6BF2C125" w14:textId="77777777" w:rsidR="005E7128" w:rsidRDefault="005E7128" w:rsidP="00F41E0E">
      <w:pPr>
        <w:ind w:left="0"/>
        <w:rPr>
          <w:i/>
          <w:iCs w:val="0"/>
          <w:u w:val="single"/>
        </w:rPr>
      </w:pPr>
    </w:p>
    <w:p w14:paraId="43D48B50" w14:textId="7274B420" w:rsidR="00F41E0E" w:rsidRDefault="00F41E0E" w:rsidP="00382F1A">
      <w:pPr>
        <w:pStyle w:val="Nadpis5"/>
      </w:pPr>
      <w:bookmarkStart w:id="163" w:name="_Toc221813349"/>
      <w:r w:rsidRPr="00B64FF8">
        <w:lastRenderedPageBreak/>
        <w:t xml:space="preserve">Role </w:t>
      </w:r>
      <w:r w:rsidR="00382F1A">
        <w:t>D</w:t>
      </w:r>
      <w:r>
        <w:t>ifferences</w:t>
      </w:r>
      <w:bookmarkEnd w:id="16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41E0E" w:rsidRPr="00DF00E8" w14:paraId="478B61D4" w14:textId="77777777" w:rsidTr="000D6708">
        <w:trPr>
          <w:trHeight w:val="277"/>
        </w:trPr>
        <w:tc>
          <w:tcPr>
            <w:tcW w:w="3490" w:type="dxa"/>
            <w:shd w:val="clear" w:color="auto" w:fill="D9D9D9" w:themeFill="background1" w:themeFillShade="D9"/>
          </w:tcPr>
          <w:p w14:paraId="01F56D90" w14:textId="77777777" w:rsidR="00F41E0E" w:rsidRPr="00DF00E8" w:rsidRDefault="00F41E0E" w:rsidP="000D6708">
            <w:pPr>
              <w:ind w:left="0"/>
              <w:rPr>
                <w:b/>
                <w:bCs/>
              </w:rPr>
            </w:pPr>
            <w:r>
              <w:rPr>
                <w:b/>
                <w:bCs/>
              </w:rPr>
              <w:t>Action / Role</w:t>
            </w:r>
          </w:p>
        </w:tc>
        <w:tc>
          <w:tcPr>
            <w:tcW w:w="1163" w:type="dxa"/>
            <w:shd w:val="clear" w:color="auto" w:fill="D9D9D9" w:themeFill="background1" w:themeFillShade="D9"/>
          </w:tcPr>
          <w:p w14:paraId="3F78E2BD" w14:textId="77777777" w:rsidR="00F41E0E" w:rsidRPr="00F374A6" w:rsidRDefault="00F41E0E" w:rsidP="000D6708">
            <w:pPr>
              <w:ind w:left="0"/>
              <w:jc w:val="center"/>
              <w:rPr>
                <w:b/>
                <w:bCs/>
              </w:rPr>
            </w:pPr>
            <w:r w:rsidRPr="00F374A6">
              <w:rPr>
                <w:b/>
                <w:bCs/>
              </w:rPr>
              <w:t>ADMIN</w:t>
            </w:r>
          </w:p>
        </w:tc>
        <w:tc>
          <w:tcPr>
            <w:tcW w:w="1163" w:type="dxa"/>
            <w:shd w:val="clear" w:color="auto" w:fill="D9D9D9" w:themeFill="background1" w:themeFillShade="D9"/>
          </w:tcPr>
          <w:p w14:paraId="1B9F33B2" w14:textId="77777777" w:rsidR="00F41E0E" w:rsidRPr="00DF00E8" w:rsidRDefault="00F41E0E" w:rsidP="000D6708">
            <w:pPr>
              <w:ind w:left="0"/>
              <w:jc w:val="center"/>
              <w:rPr>
                <w:b/>
                <w:bCs/>
              </w:rPr>
            </w:pPr>
            <w:r>
              <w:rPr>
                <w:b/>
                <w:bCs/>
              </w:rPr>
              <w:t>LEAD</w:t>
            </w:r>
          </w:p>
        </w:tc>
        <w:tc>
          <w:tcPr>
            <w:tcW w:w="1180" w:type="dxa"/>
            <w:shd w:val="clear" w:color="auto" w:fill="D9D9D9" w:themeFill="background1" w:themeFillShade="D9"/>
          </w:tcPr>
          <w:p w14:paraId="458F05A3" w14:textId="77777777" w:rsidR="00F41E0E" w:rsidRPr="00DF00E8" w:rsidRDefault="00F41E0E" w:rsidP="000D6708">
            <w:pPr>
              <w:ind w:left="0"/>
              <w:jc w:val="center"/>
              <w:rPr>
                <w:b/>
                <w:bCs/>
              </w:rPr>
            </w:pPr>
            <w:r>
              <w:rPr>
                <w:b/>
                <w:bCs/>
              </w:rPr>
              <w:t>TESTING-VF</w:t>
            </w:r>
          </w:p>
        </w:tc>
        <w:tc>
          <w:tcPr>
            <w:tcW w:w="1180" w:type="dxa"/>
            <w:shd w:val="clear" w:color="auto" w:fill="D9D9D9" w:themeFill="background1" w:themeFillShade="D9"/>
          </w:tcPr>
          <w:p w14:paraId="1AD80D1E" w14:textId="77777777" w:rsidR="00F41E0E" w:rsidRPr="00DF00E8" w:rsidRDefault="00F41E0E" w:rsidP="000D6708">
            <w:pPr>
              <w:ind w:left="0"/>
              <w:jc w:val="center"/>
              <w:rPr>
                <w:b/>
                <w:bCs/>
              </w:rPr>
            </w:pPr>
            <w:r>
              <w:rPr>
                <w:b/>
                <w:bCs/>
              </w:rPr>
              <w:t>TESTING-IBM</w:t>
            </w:r>
          </w:p>
        </w:tc>
        <w:tc>
          <w:tcPr>
            <w:tcW w:w="1180" w:type="dxa"/>
            <w:shd w:val="clear" w:color="auto" w:fill="D9D9D9" w:themeFill="background1" w:themeFillShade="D9"/>
          </w:tcPr>
          <w:p w14:paraId="6D7BF5A3" w14:textId="77777777" w:rsidR="00F41E0E" w:rsidRPr="00DF00E8" w:rsidRDefault="00F41E0E" w:rsidP="000D6708">
            <w:pPr>
              <w:ind w:left="0"/>
              <w:jc w:val="center"/>
              <w:rPr>
                <w:b/>
                <w:bCs/>
              </w:rPr>
            </w:pPr>
            <w:r>
              <w:rPr>
                <w:b/>
                <w:bCs/>
              </w:rPr>
              <w:t>TESTING-V2</w:t>
            </w:r>
          </w:p>
        </w:tc>
      </w:tr>
      <w:tr w:rsidR="00F41E0E" w14:paraId="50BE8641" w14:textId="77777777" w:rsidTr="000D6708">
        <w:trPr>
          <w:trHeight w:val="219"/>
        </w:trPr>
        <w:tc>
          <w:tcPr>
            <w:tcW w:w="3490" w:type="dxa"/>
          </w:tcPr>
          <w:p w14:paraId="4934E658" w14:textId="77777777" w:rsidR="00F41E0E" w:rsidRPr="00D771E3" w:rsidRDefault="00F41E0E" w:rsidP="000D6708">
            <w:pPr>
              <w:ind w:left="0"/>
              <w:rPr>
                <w:b/>
                <w:bCs/>
              </w:rPr>
            </w:pPr>
            <w:r w:rsidRPr="00D771E3">
              <w:rPr>
                <w:b/>
                <w:bCs/>
              </w:rPr>
              <w:t>Access to Cleansing</w:t>
            </w:r>
          </w:p>
        </w:tc>
        <w:tc>
          <w:tcPr>
            <w:tcW w:w="1163" w:type="dxa"/>
          </w:tcPr>
          <w:p w14:paraId="0D75A021" w14:textId="77777777" w:rsidR="00F41E0E" w:rsidRDefault="00F41E0E" w:rsidP="000D6708">
            <w:pPr>
              <w:ind w:left="0"/>
              <w:jc w:val="center"/>
            </w:pPr>
            <w:r>
              <w:t>Y</w:t>
            </w:r>
          </w:p>
        </w:tc>
        <w:tc>
          <w:tcPr>
            <w:tcW w:w="1163" w:type="dxa"/>
          </w:tcPr>
          <w:p w14:paraId="748CC383" w14:textId="77777777" w:rsidR="00F41E0E" w:rsidRPr="00D771E3" w:rsidRDefault="00F41E0E" w:rsidP="000D6708">
            <w:pPr>
              <w:ind w:left="0"/>
              <w:jc w:val="center"/>
            </w:pPr>
            <w:r w:rsidRPr="00D771E3">
              <w:t>Y</w:t>
            </w:r>
          </w:p>
        </w:tc>
        <w:tc>
          <w:tcPr>
            <w:tcW w:w="1180" w:type="dxa"/>
          </w:tcPr>
          <w:p w14:paraId="57357B44" w14:textId="77777777" w:rsidR="00F41E0E" w:rsidRPr="00D771E3" w:rsidRDefault="00F41E0E" w:rsidP="000D6708">
            <w:pPr>
              <w:ind w:left="0"/>
              <w:jc w:val="center"/>
            </w:pPr>
            <w:r w:rsidRPr="00D771E3">
              <w:t>Y</w:t>
            </w:r>
          </w:p>
        </w:tc>
        <w:tc>
          <w:tcPr>
            <w:tcW w:w="1180" w:type="dxa"/>
          </w:tcPr>
          <w:p w14:paraId="39C6B127" w14:textId="77777777" w:rsidR="00F41E0E" w:rsidRPr="00D771E3" w:rsidRDefault="00F41E0E" w:rsidP="000D6708">
            <w:pPr>
              <w:ind w:left="0"/>
              <w:jc w:val="center"/>
            </w:pPr>
            <w:r w:rsidRPr="00D771E3">
              <w:t>N</w:t>
            </w:r>
          </w:p>
        </w:tc>
        <w:tc>
          <w:tcPr>
            <w:tcW w:w="1180" w:type="dxa"/>
          </w:tcPr>
          <w:p w14:paraId="1686E9A8" w14:textId="77777777" w:rsidR="00F41E0E" w:rsidRPr="00D771E3" w:rsidRDefault="00F41E0E" w:rsidP="000D6708">
            <w:pPr>
              <w:ind w:left="0"/>
              <w:jc w:val="center"/>
            </w:pPr>
            <w:r>
              <w:t>Y</w:t>
            </w:r>
          </w:p>
        </w:tc>
      </w:tr>
      <w:tr w:rsidR="00F41E0E" w:rsidRPr="00AD3D46" w14:paraId="4661004D" w14:textId="77777777" w:rsidTr="000D6708">
        <w:trPr>
          <w:trHeight w:val="219"/>
        </w:trPr>
        <w:tc>
          <w:tcPr>
            <w:tcW w:w="3490" w:type="dxa"/>
          </w:tcPr>
          <w:p w14:paraId="38315C9B" w14:textId="77777777" w:rsidR="00F41E0E" w:rsidRPr="0011500B" w:rsidRDefault="00F41E0E" w:rsidP="000D6708">
            <w:pPr>
              <w:ind w:left="0"/>
            </w:pPr>
            <w:r w:rsidRPr="00F374A6">
              <w:t xml:space="preserve">Enable / </w:t>
            </w:r>
            <w:r>
              <w:t xml:space="preserve">Disable </w:t>
            </w:r>
            <w:r w:rsidRPr="00F374A6">
              <w:t>Cleansing</w:t>
            </w:r>
            <w:r>
              <w:t xml:space="preserve"> Tasks</w:t>
            </w:r>
          </w:p>
        </w:tc>
        <w:tc>
          <w:tcPr>
            <w:tcW w:w="1163" w:type="dxa"/>
          </w:tcPr>
          <w:p w14:paraId="58BA7CD9" w14:textId="77777777" w:rsidR="00F41E0E" w:rsidRPr="00AD3D46" w:rsidRDefault="00F41E0E" w:rsidP="000D6708">
            <w:pPr>
              <w:ind w:left="0"/>
              <w:jc w:val="center"/>
            </w:pPr>
            <w:r>
              <w:t>Y</w:t>
            </w:r>
          </w:p>
        </w:tc>
        <w:tc>
          <w:tcPr>
            <w:tcW w:w="1163" w:type="dxa"/>
          </w:tcPr>
          <w:p w14:paraId="0554892C" w14:textId="77777777" w:rsidR="00F41E0E" w:rsidRPr="00D771E3" w:rsidRDefault="00F41E0E" w:rsidP="000D6708">
            <w:pPr>
              <w:ind w:left="0"/>
              <w:jc w:val="center"/>
            </w:pPr>
            <w:r>
              <w:t>N</w:t>
            </w:r>
          </w:p>
        </w:tc>
        <w:tc>
          <w:tcPr>
            <w:tcW w:w="1180" w:type="dxa"/>
          </w:tcPr>
          <w:p w14:paraId="171F0586" w14:textId="77777777" w:rsidR="00F41E0E" w:rsidRPr="00D771E3" w:rsidRDefault="00F41E0E" w:rsidP="000D6708">
            <w:pPr>
              <w:ind w:left="0"/>
              <w:jc w:val="center"/>
            </w:pPr>
            <w:r>
              <w:t>N</w:t>
            </w:r>
          </w:p>
        </w:tc>
        <w:tc>
          <w:tcPr>
            <w:tcW w:w="1180" w:type="dxa"/>
          </w:tcPr>
          <w:p w14:paraId="1C23A36C" w14:textId="77777777" w:rsidR="00F41E0E" w:rsidRPr="00D771E3" w:rsidRDefault="00F41E0E" w:rsidP="000D6708">
            <w:pPr>
              <w:ind w:left="0"/>
              <w:jc w:val="center"/>
            </w:pPr>
            <w:r>
              <w:t>N</w:t>
            </w:r>
          </w:p>
        </w:tc>
        <w:tc>
          <w:tcPr>
            <w:tcW w:w="1180" w:type="dxa"/>
          </w:tcPr>
          <w:p w14:paraId="1E41337D" w14:textId="77777777" w:rsidR="00F41E0E" w:rsidRPr="00D771E3" w:rsidRDefault="00F41E0E" w:rsidP="000D6708">
            <w:pPr>
              <w:ind w:left="0"/>
              <w:jc w:val="center"/>
            </w:pPr>
            <w:r>
              <w:t>N</w:t>
            </w:r>
          </w:p>
        </w:tc>
      </w:tr>
      <w:tr w:rsidR="00F41E0E" w:rsidRPr="00AD3D46" w14:paraId="1D149A8B" w14:textId="77777777" w:rsidTr="000D6708">
        <w:trPr>
          <w:trHeight w:val="219"/>
        </w:trPr>
        <w:tc>
          <w:tcPr>
            <w:tcW w:w="3490" w:type="dxa"/>
          </w:tcPr>
          <w:p w14:paraId="1255652A" w14:textId="77777777" w:rsidR="00F41E0E" w:rsidRDefault="00F41E0E" w:rsidP="000D6708">
            <w:pPr>
              <w:ind w:left="0"/>
            </w:pPr>
            <w:r>
              <w:t>Change combo box values:</w:t>
            </w:r>
            <w:r>
              <w:br/>
              <w:t>cleansing / upload</w:t>
            </w:r>
          </w:p>
        </w:tc>
        <w:tc>
          <w:tcPr>
            <w:tcW w:w="1163" w:type="dxa"/>
          </w:tcPr>
          <w:p w14:paraId="7116B1E7" w14:textId="77777777" w:rsidR="00F41E0E" w:rsidRPr="00AD3D46" w:rsidRDefault="00F41E0E" w:rsidP="000D6708">
            <w:pPr>
              <w:ind w:left="0"/>
              <w:jc w:val="center"/>
            </w:pPr>
            <w:r>
              <w:t>Y</w:t>
            </w:r>
          </w:p>
        </w:tc>
        <w:tc>
          <w:tcPr>
            <w:tcW w:w="1163" w:type="dxa"/>
          </w:tcPr>
          <w:p w14:paraId="0EB3ED39" w14:textId="77777777" w:rsidR="00F41E0E" w:rsidRPr="00D771E3" w:rsidRDefault="00F41E0E" w:rsidP="000D6708">
            <w:pPr>
              <w:ind w:left="0"/>
              <w:jc w:val="center"/>
            </w:pPr>
            <w:r>
              <w:t>Always ALL SYS</w:t>
            </w:r>
          </w:p>
        </w:tc>
        <w:tc>
          <w:tcPr>
            <w:tcW w:w="1180" w:type="dxa"/>
          </w:tcPr>
          <w:p w14:paraId="27A05264" w14:textId="77777777" w:rsidR="00F41E0E" w:rsidRPr="00D771E3" w:rsidRDefault="00F41E0E" w:rsidP="000D6708">
            <w:pPr>
              <w:ind w:left="0"/>
              <w:jc w:val="center"/>
            </w:pPr>
            <w:r>
              <w:t>Always ALL SYS</w:t>
            </w:r>
          </w:p>
        </w:tc>
        <w:tc>
          <w:tcPr>
            <w:tcW w:w="1180" w:type="dxa"/>
          </w:tcPr>
          <w:p w14:paraId="4C858006" w14:textId="77777777" w:rsidR="00F41E0E" w:rsidRPr="00D771E3" w:rsidRDefault="00F41E0E" w:rsidP="000D6708">
            <w:pPr>
              <w:ind w:left="0"/>
              <w:jc w:val="center"/>
            </w:pPr>
            <w:r>
              <w:t>N</w:t>
            </w:r>
          </w:p>
        </w:tc>
        <w:tc>
          <w:tcPr>
            <w:tcW w:w="1180" w:type="dxa"/>
          </w:tcPr>
          <w:p w14:paraId="388D3AC6" w14:textId="77777777" w:rsidR="00F41E0E" w:rsidRPr="00D771E3" w:rsidRDefault="00F41E0E" w:rsidP="000D6708">
            <w:pPr>
              <w:ind w:left="0"/>
              <w:jc w:val="center"/>
            </w:pPr>
            <w:r>
              <w:t>Always ALL SYS</w:t>
            </w:r>
          </w:p>
        </w:tc>
      </w:tr>
      <w:tr w:rsidR="00F41E0E" w:rsidRPr="00AD3D46" w14:paraId="603D4997" w14:textId="77777777" w:rsidTr="000D6708">
        <w:trPr>
          <w:trHeight w:val="219"/>
        </w:trPr>
        <w:tc>
          <w:tcPr>
            <w:tcW w:w="3490" w:type="dxa"/>
          </w:tcPr>
          <w:p w14:paraId="3A798D74" w14:textId="77777777" w:rsidR="00F41E0E" w:rsidRDefault="00F41E0E" w:rsidP="000D6708">
            <w:pPr>
              <w:ind w:left="0"/>
            </w:pPr>
            <w:r>
              <w:t>Change combo box values:</w:t>
            </w:r>
            <w:r>
              <w:br/>
              <w:t>IL routing</w:t>
            </w:r>
          </w:p>
        </w:tc>
        <w:tc>
          <w:tcPr>
            <w:tcW w:w="1163" w:type="dxa"/>
          </w:tcPr>
          <w:p w14:paraId="64347581" w14:textId="77777777" w:rsidR="00F41E0E" w:rsidRDefault="00F41E0E" w:rsidP="000D6708">
            <w:pPr>
              <w:ind w:left="0"/>
              <w:jc w:val="center"/>
            </w:pPr>
            <w:r>
              <w:t>Y</w:t>
            </w:r>
          </w:p>
        </w:tc>
        <w:tc>
          <w:tcPr>
            <w:tcW w:w="1163" w:type="dxa"/>
          </w:tcPr>
          <w:p w14:paraId="4B8CB1F3" w14:textId="77777777" w:rsidR="00F41E0E" w:rsidRDefault="00F41E0E" w:rsidP="000D6708">
            <w:pPr>
              <w:ind w:left="0"/>
              <w:jc w:val="center"/>
            </w:pPr>
            <w:r>
              <w:t>Always ALL SYS</w:t>
            </w:r>
          </w:p>
        </w:tc>
        <w:tc>
          <w:tcPr>
            <w:tcW w:w="1180" w:type="dxa"/>
          </w:tcPr>
          <w:p w14:paraId="6F939A2E" w14:textId="77777777" w:rsidR="00F41E0E" w:rsidRDefault="00F41E0E" w:rsidP="000D6708">
            <w:pPr>
              <w:ind w:left="0"/>
              <w:jc w:val="center"/>
            </w:pPr>
            <w:r>
              <w:t>Always ALL SYS</w:t>
            </w:r>
          </w:p>
        </w:tc>
        <w:tc>
          <w:tcPr>
            <w:tcW w:w="1180" w:type="dxa"/>
          </w:tcPr>
          <w:p w14:paraId="0C8ECDED" w14:textId="77777777" w:rsidR="00F41E0E" w:rsidRDefault="00F41E0E" w:rsidP="000D6708">
            <w:pPr>
              <w:ind w:left="0"/>
              <w:jc w:val="center"/>
            </w:pPr>
            <w:r>
              <w:t>N</w:t>
            </w:r>
          </w:p>
        </w:tc>
        <w:tc>
          <w:tcPr>
            <w:tcW w:w="1180" w:type="dxa"/>
          </w:tcPr>
          <w:p w14:paraId="5D7EB046" w14:textId="77777777" w:rsidR="00F41E0E" w:rsidRDefault="00F41E0E" w:rsidP="000D6708">
            <w:pPr>
              <w:ind w:left="0"/>
              <w:jc w:val="center"/>
            </w:pPr>
            <w:r>
              <w:t>Always ALL SYS</w:t>
            </w:r>
          </w:p>
        </w:tc>
      </w:tr>
      <w:tr w:rsidR="00F41E0E" w:rsidRPr="00AD3D46" w14:paraId="4AE81577" w14:textId="77777777" w:rsidTr="000D6708">
        <w:trPr>
          <w:trHeight w:val="219"/>
        </w:trPr>
        <w:tc>
          <w:tcPr>
            <w:tcW w:w="3490" w:type="dxa"/>
          </w:tcPr>
          <w:p w14:paraId="2A3D0FBB" w14:textId="77777777" w:rsidR="00F41E0E" w:rsidRDefault="00F41E0E" w:rsidP="000D6708">
            <w:pPr>
              <w:ind w:left="0"/>
            </w:pPr>
            <w:r>
              <w:t>Skip connection check</w:t>
            </w:r>
          </w:p>
        </w:tc>
        <w:tc>
          <w:tcPr>
            <w:tcW w:w="1163" w:type="dxa"/>
          </w:tcPr>
          <w:p w14:paraId="039145AA" w14:textId="77777777" w:rsidR="00F41E0E" w:rsidRPr="00AD3D46" w:rsidRDefault="00F41E0E" w:rsidP="000D6708">
            <w:pPr>
              <w:ind w:left="0"/>
              <w:jc w:val="center"/>
            </w:pPr>
            <w:r>
              <w:t>Y</w:t>
            </w:r>
          </w:p>
        </w:tc>
        <w:tc>
          <w:tcPr>
            <w:tcW w:w="1163" w:type="dxa"/>
          </w:tcPr>
          <w:p w14:paraId="772A3E3B" w14:textId="77777777" w:rsidR="00F41E0E" w:rsidRPr="00D771E3" w:rsidRDefault="00F41E0E" w:rsidP="000D6708">
            <w:pPr>
              <w:ind w:left="0"/>
              <w:jc w:val="center"/>
            </w:pPr>
            <w:r>
              <w:t>Y</w:t>
            </w:r>
          </w:p>
        </w:tc>
        <w:tc>
          <w:tcPr>
            <w:tcW w:w="1180" w:type="dxa"/>
          </w:tcPr>
          <w:p w14:paraId="2AA25578" w14:textId="77777777" w:rsidR="00F41E0E" w:rsidRPr="00D771E3" w:rsidRDefault="00F41E0E" w:rsidP="000D6708">
            <w:pPr>
              <w:ind w:left="0"/>
              <w:jc w:val="center"/>
            </w:pPr>
            <w:r>
              <w:t>N</w:t>
            </w:r>
          </w:p>
        </w:tc>
        <w:tc>
          <w:tcPr>
            <w:tcW w:w="1180" w:type="dxa"/>
          </w:tcPr>
          <w:p w14:paraId="30B5B622" w14:textId="77777777" w:rsidR="00F41E0E" w:rsidRPr="00D771E3" w:rsidRDefault="00F41E0E" w:rsidP="000D6708">
            <w:pPr>
              <w:ind w:left="0"/>
              <w:jc w:val="center"/>
            </w:pPr>
            <w:r>
              <w:t>N</w:t>
            </w:r>
          </w:p>
        </w:tc>
        <w:tc>
          <w:tcPr>
            <w:tcW w:w="1180" w:type="dxa"/>
          </w:tcPr>
          <w:p w14:paraId="46191283" w14:textId="77777777" w:rsidR="00F41E0E" w:rsidRPr="00D771E3" w:rsidRDefault="00F41E0E" w:rsidP="000D6708">
            <w:pPr>
              <w:ind w:left="0"/>
              <w:jc w:val="center"/>
            </w:pPr>
            <w:r>
              <w:t>N</w:t>
            </w:r>
          </w:p>
        </w:tc>
      </w:tr>
      <w:tr w:rsidR="00F41E0E" w:rsidRPr="00AD3D46" w14:paraId="1B0688DE" w14:textId="77777777" w:rsidTr="000D6708">
        <w:trPr>
          <w:trHeight w:val="219"/>
        </w:trPr>
        <w:tc>
          <w:tcPr>
            <w:tcW w:w="3490" w:type="dxa"/>
          </w:tcPr>
          <w:p w14:paraId="448C42F5" w14:textId="77777777" w:rsidR="00F41E0E" w:rsidRDefault="00F41E0E" w:rsidP="000D6708">
            <w:pPr>
              <w:ind w:left="0"/>
            </w:pPr>
            <w:r>
              <w:t>Continue despite network errors</w:t>
            </w:r>
          </w:p>
        </w:tc>
        <w:tc>
          <w:tcPr>
            <w:tcW w:w="1163" w:type="dxa"/>
          </w:tcPr>
          <w:p w14:paraId="53F18AD8" w14:textId="77777777" w:rsidR="00F41E0E" w:rsidRPr="00AD3D46" w:rsidRDefault="00F41E0E" w:rsidP="000D6708">
            <w:pPr>
              <w:ind w:left="0"/>
              <w:jc w:val="center"/>
            </w:pPr>
            <w:r>
              <w:t>Y</w:t>
            </w:r>
          </w:p>
        </w:tc>
        <w:tc>
          <w:tcPr>
            <w:tcW w:w="1163" w:type="dxa"/>
          </w:tcPr>
          <w:p w14:paraId="74685223" w14:textId="77777777" w:rsidR="00F41E0E" w:rsidRPr="00D771E3" w:rsidRDefault="00F41E0E" w:rsidP="000D6708">
            <w:pPr>
              <w:ind w:left="0"/>
              <w:jc w:val="center"/>
            </w:pPr>
            <w:r>
              <w:t>Y</w:t>
            </w:r>
          </w:p>
        </w:tc>
        <w:tc>
          <w:tcPr>
            <w:tcW w:w="1180" w:type="dxa"/>
          </w:tcPr>
          <w:p w14:paraId="61240877" w14:textId="77777777" w:rsidR="00F41E0E" w:rsidRPr="00D771E3" w:rsidRDefault="00F41E0E" w:rsidP="000D6708">
            <w:pPr>
              <w:ind w:left="0"/>
              <w:jc w:val="center"/>
            </w:pPr>
            <w:r>
              <w:t>Always ON</w:t>
            </w:r>
          </w:p>
        </w:tc>
        <w:tc>
          <w:tcPr>
            <w:tcW w:w="1180" w:type="dxa"/>
          </w:tcPr>
          <w:p w14:paraId="3E65B1E5" w14:textId="77777777" w:rsidR="00F41E0E" w:rsidRPr="00D771E3" w:rsidRDefault="00F41E0E" w:rsidP="000D6708">
            <w:pPr>
              <w:ind w:left="0"/>
              <w:jc w:val="center"/>
            </w:pPr>
            <w:r>
              <w:t>N</w:t>
            </w:r>
          </w:p>
        </w:tc>
        <w:tc>
          <w:tcPr>
            <w:tcW w:w="1180" w:type="dxa"/>
          </w:tcPr>
          <w:p w14:paraId="5E6670E9" w14:textId="77777777" w:rsidR="00F41E0E" w:rsidRPr="00D771E3" w:rsidRDefault="00F41E0E" w:rsidP="000D6708">
            <w:pPr>
              <w:ind w:left="0"/>
              <w:jc w:val="center"/>
            </w:pPr>
            <w:r>
              <w:t>Always ON</w:t>
            </w:r>
          </w:p>
        </w:tc>
      </w:tr>
      <w:tr w:rsidR="007161D1" w:rsidRPr="00AD3D46" w14:paraId="18C2F65F" w14:textId="77777777" w:rsidTr="000D6708">
        <w:trPr>
          <w:trHeight w:val="219"/>
        </w:trPr>
        <w:tc>
          <w:tcPr>
            <w:tcW w:w="3490" w:type="dxa"/>
          </w:tcPr>
          <w:p w14:paraId="268FC76C" w14:textId="62A24686" w:rsidR="007161D1" w:rsidRDefault="0071537A" w:rsidP="007161D1">
            <w:pPr>
              <w:ind w:left="0"/>
            </w:pPr>
            <w:r>
              <w:t>Remove/re-upload</w:t>
            </w:r>
            <w:r w:rsidR="007161D1">
              <w:t xml:space="preserve"> eSIM RMS records</w:t>
            </w:r>
          </w:p>
        </w:tc>
        <w:tc>
          <w:tcPr>
            <w:tcW w:w="1163" w:type="dxa"/>
          </w:tcPr>
          <w:p w14:paraId="74E25160" w14:textId="26AD5DFE" w:rsidR="007161D1" w:rsidRDefault="007161D1" w:rsidP="007161D1">
            <w:pPr>
              <w:ind w:left="0"/>
              <w:jc w:val="center"/>
            </w:pPr>
            <w:r>
              <w:t>Y</w:t>
            </w:r>
          </w:p>
        </w:tc>
        <w:tc>
          <w:tcPr>
            <w:tcW w:w="1163" w:type="dxa"/>
          </w:tcPr>
          <w:p w14:paraId="2958B33B" w14:textId="09662DC0" w:rsidR="007161D1" w:rsidRDefault="00576467" w:rsidP="007161D1">
            <w:pPr>
              <w:ind w:left="0"/>
              <w:jc w:val="center"/>
            </w:pPr>
            <w:r>
              <w:t>N</w:t>
            </w:r>
          </w:p>
        </w:tc>
        <w:tc>
          <w:tcPr>
            <w:tcW w:w="1180" w:type="dxa"/>
          </w:tcPr>
          <w:p w14:paraId="4AE0B2E1" w14:textId="3011873F" w:rsidR="007161D1" w:rsidRDefault="007161D1" w:rsidP="007161D1">
            <w:pPr>
              <w:ind w:left="0"/>
              <w:jc w:val="center"/>
            </w:pPr>
            <w:r>
              <w:t>N</w:t>
            </w:r>
          </w:p>
        </w:tc>
        <w:tc>
          <w:tcPr>
            <w:tcW w:w="1180" w:type="dxa"/>
          </w:tcPr>
          <w:p w14:paraId="293B306A" w14:textId="73193017" w:rsidR="007161D1" w:rsidRDefault="007161D1" w:rsidP="007161D1">
            <w:pPr>
              <w:ind w:left="0"/>
              <w:jc w:val="center"/>
            </w:pPr>
            <w:r>
              <w:t>N</w:t>
            </w:r>
          </w:p>
        </w:tc>
        <w:tc>
          <w:tcPr>
            <w:tcW w:w="1180" w:type="dxa"/>
          </w:tcPr>
          <w:p w14:paraId="5EBD21B5" w14:textId="240B4787" w:rsidR="007161D1" w:rsidRDefault="007161D1" w:rsidP="007161D1">
            <w:pPr>
              <w:ind w:left="0"/>
              <w:jc w:val="center"/>
            </w:pPr>
            <w:r>
              <w:t>N</w:t>
            </w:r>
          </w:p>
        </w:tc>
      </w:tr>
      <w:tr w:rsidR="007161D1" w:rsidRPr="00AD3D46" w14:paraId="5627F6C2" w14:textId="77777777" w:rsidTr="000D6708">
        <w:trPr>
          <w:trHeight w:val="219"/>
        </w:trPr>
        <w:tc>
          <w:tcPr>
            <w:tcW w:w="3490" w:type="dxa"/>
          </w:tcPr>
          <w:p w14:paraId="6EB6DEA9" w14:textId="052C6886" w:rsidR="007161D1" w:rsidRDefault="007161D1" w:rsidP="007161D1">
            <w:pPr>
              <w:ind w:left="0"/>
            </w:pPr>
            <w:r>
              <w:t>Access to SSH Console form</w:t>
            </w:r>
          </w:p>
        </w:tc>
        <w:tc>
          <w:tcPr>
            <w:tcW w:w="1163" w:type="dxa"/>
          </w:tcPr>
          <w:p w14:paraId="7888F9AB" w14:textId="094F0F43" w:rsidR="007161D1" w:rsidRDefault="007161D1" w:rsidP="007161D1">
            <w:pPr>
              <w:ind w:left="0"/>
              <w:jc w:val="center"/>
            </w:pPr>
            <w:r>
              <w:t>Y</w:t>
            </w:r>
          </w:p>
        </w:tc>
        <w:tc>
          <w:tcPr>
            <w:tcW w:w="1163" w:type="dxa"/>
          </w:tcPr>
          <w:p w14:paraId="39DF1420" w14:textId="39092547" w:rsidR="007161D1" w:rsidRDefault="007161D1" w:rsidP="007161D1">
            <w:pPr>
              <w:ind w:left="0"/>
              <w:jc w:val="center"/>
            </w:pPr>
            <w:r>
              <w:t>Y</w:t>
            </w:r>
          </w:p>
        </w:tc>
        <w:tc>
          <w:tcPr>
            <w:tcW w:w="1180" w:type="dxa"/>
          </w:tcPr>
          <w:p w14:paraId="3E13E4F8" w14:textId="45457536" w:rsidR="007161D1" w:rsidRDefault="007161D1" w:rsidP="007161D1">
            <w:pPr>
              <w:ind w:left="0"/>
              <w:jc w:val="center"/>
            </w:pPr>
            <w:r>
              <w:t>N</w:t>
            </w:r>
          </w:p>
        </w:tc>
        <w:tc>
          <w:tcPr>
            <w:tcW w:w="1180" w:type="dxa"/>
          </w:tcPr>
          <w:p w14:paraId="1C43D3AA" w14:textId="0297ED9F" w:rsidR="007161D1" w:rsidRDefault="007161D1" w:rsidP="007161D1">
            <w:pPr>
              <w:ind w:left="0"/>
              <w:jc w:val="center"/>
            </w:pPr>
            <w:r>
              <w:t>Y</w:t>
            </w:r>
          </w:p>
        </w:tc>
        <w:tc>
          <w:tcPr>
            <w:tcW w:w="1180" w:type="dxa"/>
          </w:tcPr>
          <w:p w14:paraId="711BE4DD" w14:textId="68AD0115" w:rsidR="007161D1" w:rsidRDefault="007161D1" w:rsidP="007161D1">
            <w:pPr>
              <w:ind w:left="0"/>
              <w:jc w:val="center"/>
            </w:pPr>
            <w:r>
              <w:t>N</w:t>
            </w:r>
          </w:p>
        </w:tc>
      </w:tr>
    </w:tbl>
    <w:p w14:paraId="64BD678A" w14:textId="77777777" w:rsidR="00F41E0E" w:rsidRDefault="00F41E0E" w:rsidP="00F41E0E">
      <w:pPr>
        <w:ind w:left="0"/>
      </w:pPr>
    </w:p>
    <w:p w14:paraId="63D1F246" w14:textId="2C6A190A" w:rsidR="002031FC" w:rsidRDefault="00EE6D92" w:rsidP="000A1322">
      <w:pPr>
        <w:pStyle w:val="Nadpis5"/>
      </w:pPr>
      <w:bookmarkStart w:id="164" w:name="_Skip_Waiting_for"/>
      <w:bookmarkStart w:id="165" w:name="_Toc221813350"/>
      <w:bookmarkEnd w:id="164"/>
      <w:r>
        <w:t xml:space="preserve">Skip </w:t>
      </w:r>
      <w:r w:rsidR="0061399A">
        <w:t>W</w:t>
      </w:r>
      <w:r>
        <w:t>aiting for Instant Link</w:t>
      </w:r>
      <w:bookmarkEnd w:id="165"/>
    </w:p>
    <w:p w14:paraId="1E4A1DB4" w14:textId="4F25889E" w:rsidR="00CD4D93" w:rsidRDefault="00727022" w:rsidP="00E82E64">
      <w:pPr>
        <w:ind w:left="0"/>
      </w:pPr>
      <w:r>
        <w:t xml:space="preserve">Network Cleansing task can be time consuming especially when the batch contains tens of thousands of requests which is quite common e.g., during Inventory Recycling runs. </w:t>
      </w:r>
      <w:r w:rsidR="00C85DBE">
        <w:t xml:space="preserve">While </w:t>
      </w:r>
      <w:r w:rsidR="00D5547F">
        <w:t xml:space="preserve">Network Cleansing task is running, user can optionally </w:t>
      </w:r>
      <w:r w:rsidR="009C7F5E">
        <w:t>press</w:t>
      </w:r>
      <w:r w:rsidR="00D5547F">
        <w:t xml:space="preserve"> </w:t>
      </w:r>
      <w:r w:rsidR="009C7F5E">
        <w:rPr>
          <w:noProof/>
        </w:rPr>
        <w:drawing>
          <wp:inline distT="0" distB="0" distL="0" distR="0" wp14:anchorId="5F80E5AE" wp14:editId="2C0B78C9">
            <wp:extent cx="133350" cy="133350"/>
            <wp:effectExtent l="0" t="0" r="0" b="0"/>
            <wp:docPr id="615" name="Obrázek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5547F" w:rsidRPr="00D5547F">
        <w:rPr>
          <w:b/>
          <w:bCs/>
          <w:sz w:val="18"/>
          <w:szCs w:val="18"/>
        </w:rPr>
        <w:t>SKIP</w:t>
      </w:r>
      <w:r w:rsidR="00D5547F">
        <w:t xml:space="preserve"> </w:t>
      </w:r>
      <w:r w:rsidR="009C7F5E">
        <w:t>button</w:t>
      </w:r>
      <w:r w:rsidR="00D5547F">
        <w:t xml:space="preserve"> in the Working form</w:t>
      </w:r>
      <w:r>
        <w:t xml:space="preserve"> to make Phoenix </w:t>
      </w:r>
      <w:r w:rsidR="00D5547F">
        <w:t xml:space="preserve">stop waiting for </w:t>
      </w:r>
      <w:r>
        <w:t xml:space="preserve">the </w:t>
      </w:r>
      <w:r w:rsidR="00EE42B3">
        <w:t xml:space="preserve">Instant Link to </w:t>
      </w:r>
      <w:r>
        <w:t xml:space="preserve">finish </w:t>
      </w:r>
      <w:r w:rsidR="00EE42B3">
        <w:t>process</w:t>
      </w:r>
      <w:r>
        <w:t>ing of</w:t>
      </w:r>
      <w:r w:rsidR="00EE42B3">
        <w:t xml:space="preserve"> the </w:t>
      </w:r>
      <w:r w:rsidR="00D5547F">
        <w:t xml:space="preserve">Network Cleansing </w:t>
      </w:r>
      <w:r w:rsidR="00EE42B3">
        <w:t xml:space="preserve">batch </w:t>
      </w:r>
      <w:r w:rsidR="00D5547F">
        <w:t>and proceed with other selected tasks (i.e., Upload and/or Routing)</w:t>
      </w:r>
      <w:r w:rsidR="00E00D77">
        <w:t xml:space="preserve">. </w:t>
      </w:r>
      <w:r w:rsidR="002A7BCB">
        <w:t>Network Cleansing will continue running in the background.</w:t>
      </w:r>
    </w:p>
    <w:p w14:paraId="7280ED85" w14:textId="77777777" w:rsidR="00CD4D93" w:rsidRDefault="00CD4D93" w:rsidP="00C85DBE"/>
    <w:p w14:paraId="22370B8F" w14:textId="48BCAC6B" w:rsidR="00E82E64" w:rsidRDefault="00E82E64" w:rsidP="00E82E64">
      <w:pPr>
        <w:ind w:left="0"/>
      </w:pPr>
      <w:r>
        <w:t xml:space="preserve">Users with </w:t>
      </w:r>
      <w:r w:rsidRPr="00E97D28">
        <w:rPr>
          <w:sz w:val="18"/>
          <w:szCs w:val="18"/>
        </w:rPr>
        <w:t>ADMIN</w:t>
      </w:r>
      <w:r>
        <w:t xml:space="preserve"> or </w:t>
      </w:r>
      <w:r w:rsidRPr="00E97D28">
        <w:rPr>
          <w:sz w:val="18"/>
          <w:szCs w:val="18"/>
        </w:rPr>
        <w:t>LEAD</w:t>
      </w:r>
      <w:r>
        <w:t xml:space="preserve"> role can check their Network Cleansing batch status individually later at any time. See </w:t>
      </w:r>
      <w:hyperlink w:anchor="_Network_Cleansing_Batch" w:history="1">
        <w:r w:rsidRPr="00E82E64">
          <w:rPr>
            <w:rStyle w:val="Hypertextovodkaz"/>
          </w:rPr>
          <w:t>Network Cleansing Batch Status</w:t>
        </w:r>
      </w:hyperlink>
      <w:r>
        <w:t xml:space="preserve"> for more details.</w:t>
      </w:r>
    </w:p>
    <w:p w14:paraId="03927B98" w14:textId="77777777" w:rsidR="00E82E64" w:rsidRDefault="00E82E64" w:rsidP="00E82E64"/>
    <w:p w14:paraId="092F5A71" w14:textId="3A93A1C2" w:rsidR="00E82E64" w:rsidRDefault="00E82E64" w:rsidP="00E82E64">
      <w:pPr>
        <w:ind w:left="0"/>
      </w:pPr>
      <w:r w:rsidRPr="00E82E64">
        <w:rPr>
          <w:b/>
          <w:bCs/>
          <w:color w:val="FF0000"/>
        </w:rPr>
        <w:t>IMPORTANT:</w:t>
      </w:r>
      <w:r>
        <w:rPr>
          <w:b/>
          <w:bCs/>
        </w:rPr>
        <w:t xml:space="preserve"> </w:t>
      </w:r>
      <w:r w:rsidRPr="00E82E64">
        <w:t xml:space="preserve">Even if other cleansing tasks are </w:t>
      </w:r>
      <w:r>
        <w:t xml:space="preserve">already </w:t>
      </w:r>
      <w:r w:rsidRPr="00E82E64">
        <w:t>finished,</w:t>
      </w:r>
      <w:r>
        <w:rPr>
          <w:b/>
          <w:bCs/>
        </w:rPr>
        <w:t xml:space="preserve"> </w:t>
      </w:r>
      <w:r>
        <w:t>d</w:t>
      </w:r>
      <w:r w:rsidRPr="00E82E64">
        <w:t xml:space="preserve">o not </w:t>
      </w:r>
      <w:r>
        <w:t xml:space="preserve">refresh Peklo until Network Cleansing task is finished as well. Otherwise, errors may occur during network provisioning if tester </w:t>
      </w:r>
      <w:r w:rsidR="008114FB">
        <w:t xml:space="preserve">reserves an </w:t>
      </w:r>
      <w:r w:rsidR="001C68B5">
        <w:t>inventory</w:t>
      </w:r>
      <w:r>
        <w:t xml:space="preserve"> </w:t>
      </w:r>
      <w:r w:rsidR="008114FB">
        <w:t>in</w:t>
      </w:r>
      <w:r>
        <w:t xml:space="preserve"> Peklo that has not yet been fully cleansed</w:t>
      </w:r>
      <w:r w:rsidR="008114FB">
        <w:t xml:space="preserve"> and they use it in a provisioning order</w:t>
      </w:r>
      <w:r>
        <w:t>.</w:t>
      </w:r>
    </w:p>
    <w:p w14:paraId="4CB15130" w14:textId="498483BE" w:rsidR="006215AF" w:rsidRDefault="006215AF" w:rsidP="00E82E64">
      <w:pPr>
        <w:ind w:left="0"/>
      </w:pPr>
    </w:p>
    <w:p w14:paraId="7BBED9AD" w14:textId="7A6D465E" w:rsidR="006215AF" w:rsidRDefault="006215AF" w:rsidP="006215AF">
      <w:pPr>
        <w:pStyle w:val="Nadpis5"/>
      </w:pPr>
      <w:bookmarkStart w:id="166" w:name="_Disabled_Cleansing_Tasks"/>
      <w:bookmarkStart w:id="167" w:name="_Toc221813351"/>
      <w:bookmarkEnd w:id="166"/>
      <w:r>
        <w:t>Disabled Cleansing Tasks</w:t>
      </w:r>
      <w:bookmarkEnd w:id="167"/>
    </w:p>
    <w:p w14:paraId="70B7ADD6" w14:textId="66408211" w:rsidR="006215AF" w:rsidRDefault="006215AF" w:rsidP="006215AF">
      <w:pPr>
        <w:ind w:left="0"/>
      </w:pPr>
      <w:r>
        <w:t>If systems needed for cleansing process to finish properly are experiencing longer-than-expected difficulties or are unavailable, Phoenix admin can temporarily disable some or all impacted cleansing tasks. This is visualized in the Cleansing Processing Options form as follows:</w:t>
      </w:r>
    </w:p>
    <w:p w14:paraId="08971462" w14:textId="26F5A774" w:rsidR="006215AF" w:rsidRDefault="006215AF" w:rsidP="006215AF">
      <w:pPr>
        <w:ind w:left="0"/>
      </w:pPr>
    </w:p>
    <w:p w14:paraId="3925DB4B" w14:textId="4BA4532C" w:rsidR="006215AF" w:rsidRDefault="006215AF" w:rsidP="006215AF">
      <w:pPr>
        <w:ind w:left="0"/>
        <w:jc w:val="center"/>
      </w:pPr>
      <w:r>
        <w:rPr>
          <w:noProof/>
        </w:rPr>
        <w:lastRenderedPageBreak/>
        <w:drawing>
          <wp:inline distT="0" distB="0" distL="0" distR="0" wp14:anchorId="35E70C5D" wp14:editId="7BD20AB9">
            <wp:extent cx="4962525" cy="4400550"/>
            <wp:effectExtent l="0" t="0" r="0" b="0"/>
            <wp:docPr id="637" name="Obrázek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962525" cy="4400550"/>
                    </a:xfrm>
                    <a:prstGeom prst="rect">
                      <a:avLst/>
                    </a:prstGeom>
                  </pic:spPr>
                </pic:pic>
              </a:graphicData>
            </a:graphic>
          </wp:inline>
        </w:drawing>
      </w:r>
    </w:p>
    <w:p w14:paraId="7928C779" w14:textId="7780B7A0" w:rsidR="006215AF" w:rsidRDefault="006215AF" w:rsidP="006215AF">
      <w:pPr>
        <w:ind w:left="0"/>
        <w:jc w:val="center"/>
        <w:rPr>
          <w:i/>
          <w:iCs w:val="0"/>
          <w:sz w:val="18"/>
          <w:szCs w:val="18"/>
        </w:rPr>
      </w:pPr>
      <w:r w:rsidRPr="00A7268F">
        <w:rPr>
          <w:i/>
          <w:iCs w:val="0"/>
          <w:sz w:val="18"/>
          <w:szCs w:val="18"/>
        </w:rPr>
        <w:t>Cleansing Processing Options form</w:t>
      </w:r>
      <w:r>
        <w:rPr>
          <w:i/>
          <w:iCs w:val="0"/>
          <w:sz w:val="18"/>
          <w:szCs w:val="18"/>
        </w:rPr>
        <w:t xml:space="preserve"> – disabled cleansing tasks</w:t>
      </w:r>
    </w:p>
    <w:p w14:paraId="7A17ABDA" w14:textId="77777777" w:rsidR="006215AF" w:rsidRPr="006215AF" w:rsidRDefault="006215AF" w:rsidP="006215AF">
      <w:pPr>
        <w:ind w:left="0"/>
        <w:jc w:val="center"/>
      </w:pPr>
    </w:p>
    <w:p w14:paraId="42D3508A" w14:textId="5FE7CEB0" w:rsidR="001420A4" w:rsidRPr="006215AF" w:rsidRDefault="006215AF" w:rsidP="006215AF">
      <w:pPr>
        <w:ind w:left="0"/>
      </w:pPr>
      <w:r w:rsidRPr="006215AF">
        <w:t xml:space="preserve">In such situations, Phoenix admin usually also </w:t>
      </w:r>
      <w:r>
        <w:t xml:space="preserve">publishes an </w:t>
      </w:r>
      <w:r w:rsidRPr="006215AF">
        <w:t>environment warning</w:t>
      </w:r>
      <w:r>
        <w:t xml:space="preserve"> message</w:t>
      </w:r>
      <w:r w:rsidRPr="006215AF">
        <w:t xml:space="preserve"> with more details</w:t>
      </w:r>
      <w:r>
        <w:t xml:space="preserve"> about the issue. </w:t>
      </w:r>
      <w:r w:rsidRPr="006215AF">
        <w:t xml:space="preserve">See </w:t>
      </w:r>
      <w:hyperlink w:anchor="_Warning_Dock" w:history="1">
        <w:r w:rsidRPr="006215AF">
          <w:rPr>
            <w:rStyle w:val="Hypertextovodkaz"/>
          </w:rPr>
          <w:t>Warning Dock</w:t>
        </w:r>
      </w:hyperlink>
      <w:r w:rsidRPr="006215AF">
        <w:t xml:space="preserve"> for more details.</w:t>
      </w:r>
    </w:p>
    <w:p w14:paraId="45EDF58B" w14:textId="77777777" w:rsidR="006215AF" w:rsidRDefault="006215AF" w:rsidP="006215AF">
      <w:pPr>
        <w:ind w:left="0"/>
        <w:rPr>
          <w:highlight w:val="yellow"/>
        </w:rPr>
      </w:pPr>
    </w:p>
    <w:p w14:paraId="6697E6D2" w14:textId="77777777" w:rsidR="006215AF" w:rsidRPr="006215AF" w:rsidRDefault="006215AF" w:rsidP="006215AF">
      <w:pPr>
        <w:ind w:left="0"/>
        <w:rPr>
          <w:highlight w:val="yellow"/>
        </w:rPr>
      </w:pPr>
    </w:p>
    <w:p w14:paraId="1D4C7F5E" w14:textId="2C4795AA" w:rsidR="00B955CE" w:rsidRDefault="00B955CE" w:rsidP="008B1251">
      <w:pPr>
        <w:pStyle w:val="Nadpis2"/>
      </w:pPr>
      <w:bookmarkStart w:id="168" w:name="_Toc221813352"/>
      <w:r>
        <w:t>Kenan Operations</w:t>
      </w:r>
      <w:bookmarkEnd w:id="168"/>
      <w:r>
        <w:t xml:space="preserve"> </w:t>
      </w:r>
    </w:p>
    <w:p w14:paraId="0E58DC78" w14:textId="5CA5FF76" w:rsidR="003320E6" w:rsidRDefault="00D01C2F" w:rsidP="00CD44D1">
      <w:pPr>
        <w:pStyle w:val="Nadpis3"/>
      </w:pPr>
      <w:bookmarkStart w:id="169" w:name="_RMS_Status"/>
      <w:bookmarkStart w:id="170" w:name="_Toc221813353"/>
      <w:bookmarkEnd w:id="169"/>
      <w:r>
        <w:t>RMS Status</w:t>
      </w:r>
      <w:bookmarkEnd w:id="170"/>
    </w:p>
    <w:p w14:paraId="6F037847" w14:textId="77777777" w:rsidR="00821FEF" w:rsidRDefault="00FF34D5" w:rsidP="00821FEF">
      <w:pPr>
        <w:ind w:left="0"/>
      </w:pPr>
      <w:r w:rsidRPr="004D500C">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RMS</w:t>
      </w:r>
      <w:r w:rsidRPr="00095B1C">
        <w:rPr>
          <w:b/>
          <w:bCs/>
          <w:sz w:val="18"/>
          <w:szCs w:val="18"/>
        </w:rPr>
        <w:t xml:space="preserve"> Status</w:t>
      </w:r>
      <w:r>
        <w:rPr>
          <w:b/>
          <w:bCs/>
          <w:sz w:val="18"/>
          <w:szCs w:val="18"/>
        </w:rPr>
        <w:t xml:space="preserve"> </w:t>
      </w:r>
      <w:r w:rsidRPr="004D500C">
        <w:t xml:space="preserve">in the main menu to open RMS Status form. Current RMS status of </w:t>
      </w:r>
      <w:r w:rsidR="00821FEF">
        <w:t xml:space="preserve">inventory </w:t>
      </w:r>
      <w:r w:rsidRPr="004D500C">
        <w:t xml:space="preserve">items </w:t>
      </w:r>
      <w:r w:rsidR="00821FEF">
        <w:t>on selected rows in the main grid will be displayed. If no rows are selected in the main grid, then all rows are processed.</w:t>
      </w:r>
    </w:p>
    <w:p w14:paraId="2AB08681" w14:textId="732A3E3E" w:rsidR="00FF34D5" w:rsidRDefault="00FF34D5" w:rsidP="00FF34D5">
      <w:pPr>
        <w:ind w:left="0"/>
        <w:rPr>
          <w:sz w:val="18"/>
          <w:szCs w:val="18"/>
        </w:rPr>
      </w:pPr>
    </w:p>
    <w:p w14:paraId="58F18DBE" w14:textId="44B76B7F" w:rsidR="00736E7F" w:rsidRDefault="00736E7F" w:rsidP="00736E7F">
      <w:pPr>
        <w:pStyle w:val="Nadpis5"/>
      </w:pPr>
      <w:bookmarkStart w:id="171" w:name="_Toc221813354"/>
      <w:r>
        <w:t>Output Data</w:t>
      </w:r>
      <w:bookmarkEnd w:id="171"/>
    </w:p>
    <w:p w14:paraId="4D7532C2" w14:textId="5C7D9608" w:rsidR="00397B3B" w:rsidRPr="00340FA5" w:rsidRDefault="00397B3B" w:rsidP="00397B3B">
      <w:pPr>
        <w:ind w:left="0"/>
      </w:pPr>
      <w:r w:rsidRPr="00340FA5">
        <w:t>Following data sets are available to display:</w:t>
      </w:r>
    </w:p>
    <w:p w14:paraId="24290C0D" w14:textId="77777777" w:rsidR="00397B3B" w:rsidRDefault="00397B3B" w:rsidP="00397B3B">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397B3B" w:rsidRPr="00DF00E8" w14:paraId="11560768" w14:textId="77777777" w:rsidTr="004A05F8">
        <w:trPr>
          <w:trHeight w:val="701"/>
        </w:trPr>
        <w:tc>
          <w:tcPr>
            <w:tcW w:w="1656" w:type="dxa"/>
            <w:shd w:val="clear" w:color="auto" w:fill="D9D9D9" w:themeFill="background1" w:themeFillShade="D9"/>
          </w:tcPr>
          <w:p w14:paraId="55C024D0" w14:textId="77777777" w:rsidR="00397B3B" w:rsidRPr="00DF00E8" w:rsidRDefault="00397B3B" w:rsidP="004A05F8">
            <w:pPr>
              <w:ind w:left="0"/>
              <w:rPr>
                <w:b/>
                <w:bCs/>
              </w:rPr>
            </w:pPr>
            <w:r>
              <w:rPr>
                <w:b/>
                <w:bCs/>
              </w:rPr>
              <w:t>Data Set</w:t>
            </w:r>
          </w:p>
        </w:tc>
        <w:tc>
          <w:tcPr>
            <w:tcW w:w="7700" w:type="dxa"/>
            <w:shd w:val="clear" w:color="auto" w:fill="D9D9D9" w:themeFill="background1" w:themeFillShade="D9"/>
          </w:tcPr>
          <w:p w14:paraId="47513473" w14:textId="77777777" w:rsidR="00397B3B" w:rsidRPr="00DF00E8" w:rsidRDefault="00397B3B" w:rsidP="004A05F8">
            <w:pPr>
              <w:ind w:left="0"/>
              <w:rPr>
                <w:b/>
                <w:bCs/>
              </w:rPr>
            </w:pPr>
            <w:r w:rsidRPr="00DF00E8">
              <w:rPr>
                <w:b/>
                <w:bCs/>
              </w:rPr>
              <w:t>Description</w:t>
            </w:r>
          </w:p>
        </w:tc>
      </w:tr>
      <w:tr w:rsidR="00397B3B" w14:paraId="754E7695" w14:textId="77777777" w:rsidTr="004A05F8">
        <w:trPr>
          <w:trHeight w:val="219"/>
        </w:trPr>
        <w:tc>
          <w:tcPr>
            <w:tcW w:w="1656" w:type="dxa"/>
          </w:tcPr>
          <w:p w14:paraId="283E62FC" w14:textId="4EEDD32D" w:rsidR="00397B3B" w:rsidRDefault="00397B3B" w:rsidP="004A05F8">
            <w:pPr>
              <w:ind w:left="0"/>
              <w:rPr>
                <w:b/>
                <w:bCs/>
                <w:sz w:val="18"/>
                <w:szCs w:val="18"/>
              </w:rPr>
            </w:pPr>
            <w:r>
              <w:rPr>
                <w:b/>
                <w:bCs/>
                <w:sz w:val="18"/>
                <w:szCs w:val="18"/>
              </w:rPr>
              <w:t>Basic</w:t>
            </w:r>
          </w:p>
          <w:p w14:paraId="2C66DC47" w14:textId="4D7F5074" w:rsidR="00397B3B" w:rsidRPr="00397B3B" w:rsidRDefault="00397B3B" w:rsidP="00397B3B">
            <w:pPr>
              <w:rPr>
                <w:sz w:val="18"/>
                <w:szCs w:val="18"/>
              </w:rPr>
            </w:pPr>
          </w:p>
        </w:tc>
        <w:tc>
          <w:tcPr>
            <w:tcW w:w="7700" w:type="dxa"/>
          </w:tcPr>
          <w:p w14:paraId="011D4BD1" w14:textId="4B48D7B7" w:rsidR="00397B3B" w:rsidRDefault="00397B3B" w:rsidP="004A05F8">
            <w:pPr>
              <w:ind w:left="0"/>
            </w:pPr>
            <w:r>
              <w:t>Basic RMS details are displayed.</w:t>
            </w:r>
          </w:p>
          <w:p w14:paraId="5BF230FE" w14:textId="5A1C6CFD" w:rsidR="00397B3B" w:rsidRDefault="00397B3B" w:rsidP="004A05F8">
            <w:pPr>
              <w:ind w:left="0"/>
            </w:pPr>
            <w:r>
              <w:t xml:space="preserve">See </w:t>
            </w:r>
            <w:hyperlink r:id="rId123" w:anchor="_Data_Set_" w:history="1">
              <w:r w:rsidR="000B2DF5">
                <w:rPr>
                  <w:rStyle w:val="Hypertextovodkaz"/>
                </w:rPr>
                <w:t>Data Set “Basic”</w:t>
              </w:r>
            </w:hyperlink>
            <w:r>
              <w:t xml:space="preserve"> for more details.</w:t>
            </w:r>
          </w:p>
        </w:tc>
      </w:tr>
      <w:tr w:rsidR="00397B3B" w14:paraId="334F9482" w14:textId="77777777" w:rsidTr="004A05F8">
        <w:trPr>
          <w:trHeight w:val="219"/>
        </w:trPr>
        <w:tc>
          <w:tcPr>
            <w:tcW w:w="1656" w:type="dxa"/>
          </w:tcPr>
          <w:p w14:paraId="5E283687" w14:textId="7E287676" w:rsidR="00397B3B" w:rsidRPr="00B23995" w:rsidRDefault="00397B3B" w:rsidP="004A05F8">
            <w:pPr>
              <w:ind w:left="0"/>
              <w:rPr>
                <w:b/>
                <w:bCs/>
                <w:sz w:val="18"/>
                <w:szCs w:val="18"/>
              </w:rPr>
            </w:pPr>
            <w:r>
              <w:rPr>
                <w:b/>
                <w:bCs/>
                <w:sz w:val="18"/>
                <w:szCs w:val="18"/>
              </w:rPr>
              <w:t>Extended</w:t>
            </w:r>
          </w:p>
        </w:tc>
        <w:tc>
          <w:tcPr>
            <w:tcW w:w="7700" w:type="dxa"/>
          </w:tcPr>
          <w:p w14:paraId="47C0B162" w14:textId="37A4A032" w:rsidR="00397B3B" w:rsidRDefault="00397B3B" w:rsidP="004A05F8">
            <w:pPr>
              <w:ind w:left="0"/>
            </w:pPr>
            <w:r>
              <w:t>Extended RMS details are displayed.</w:t>
            </w:r>
          </w:p>
          <w:p w14:paraId="4661DC5C" w14:textId="44358FFC" w:rsidR="00397B3B" w:rsidRDefault="00397B3B" w:rsidP="004A05F8">
            <w:pPr>
              <w:ind w:left="0"/>
            </w:pPr>
            <w:r>
              <w:t xml:space="preserve">See </w:t>
            </w:r>
            <w:hyperlink r:id="rId124" w:anchor="_Data_Set_" w:history="1">
              <w:r w:rsidR="000B2DF5">
                <w:rPr>
                  <w:rStyle w:val="Hypertextovodkaz"/>
                </w:rPr>
                <w:t>Data Set “Extended”</w:t>
              </w:r>
            </w:hyperlink>
            <w:r>
              <w:t xml:space="preserve"> for more details.</w:t>
            </w:r>
          </w:p>
        </w:tc>
      </w:tr>
      <w:tr w:rsidR="00397B3B" w:rsidRPr="00DF58FB" w14:paraId="28C71D3A" w14:textId="77777777" w:rsidTr="004A05F8">
        <w:trPr>
          <w:trHeight w:val="219"/>
        </w:trPr>
        <w:tc>
          <w:tcPr>
            <w:tcW w:w="1656" w:type="dxa"/>
          </w:tcPr>
          <w:p w14:paraId="0F0105F6" w14:textId="6678E29F" w:rsidR="00397B3B" w:rsidRPr="00B23995" w:rsidRDefault="00397B3B" w:rsidP="004A05F8">
            <w:pPr>
              <w:ind w:left="0"/>
              <w:rPr>
                <w:b/>
                <w:bCs/>
                <w:sz w:val="18"/>
                <w:szCs w:val="18"/>
              </w:rPr>
            </w:pPr>
            <w:r>
              <w:rPr>
                <w:b/>
                <w:bCs/>
                <w:sz w:val="18"/>
                <w:szCs w:val="18"/>
              </w:rPr>
              <w:t>eSIM Attributes</w:t>
            </w:r>
          </w:p>
        </w:tc>
        <w:tc>
          <w:tcPr>
            <w:tcW w:w="7700" w:type="dxa"/>
          </w:tcPr>
          <w:p w14:paraId="354E73D4" w14:textId="68C7F5C9" w:rsidR="00397B3B" w:rsidRDefault="00397B3B" w:rsidP="004A05F8">
            <w:pPr>
              <w:pStyle w:val="Odstavecseseznamem"/>
              <w:ind w:left="0"/>
            </w:pPr>
            <w:r>
              <w:t xml:space="preserve">eSIM-specific </w:t>
            </w:r>
            <w:r w:rsidR="000B2DF5">
              <w:t xml:space="preserve">extended attributes </w:t>
            </w:r>
            <w:r>
              <w:t>are displayed.</w:t>
            </w:r>
          </w:p>
          <w:p w14:paraId="1DBE4E1B" w14:textId="1DF593E9" w:rsidR="00397B3B" w:rsidRPr="00BA0F66" w:rsidRDefault="00397B3B" w:rsidP="004A05F8">
            <w:pPr>
              <w:pStyle w:val="Odstavecseseznamem"/>
              <w:ind w:left="0"/>
            </w:pPr>
            <w:r w:rsidRPr="00BA0F66">
              <w:lastRenderedPageBreak/>
              <w:t xml:space="preserve">See </w:t>
            </w:r>
            <w:hyperlink r:id="rId125" w:anchor="_Data_Set_" w:history="1">
              <w:r w:rsidR="000B2DF5">
                <w:rPr>
                  <w:rStyle w:val="Hypertextovodkaz"/>
                </w:rPr>
                <w:t>Data Set “eSIM Attributes”</w:t>
              </w:r>
            </w:hyperlink>
            <w:r>
              <w:t xml:space="preserve"> for more details.</w:t>
            </w:r>
          </w:p>
        </w:tc>
      </w:tr>
    </w:tbl>
    <w:p w14:paraId="79B9157B" w14:textId="77777777" w:rsidR="00397B3B" w:rsidRDefault="00397B3B" w:rsidP="00397B3B">
      <w:pPr>
        <w:ind w:left="0"/>
        <w:rPr>
          <w:b/>
          <w:bCs/>
          <w:sz w:val="18"/>
          <w:szCs w:val="18"/>
        </w:rPr>
      </w:pPr>
    </w:p>
    <w:p w14:paraId="619CC635" w14:textId="00FF3C95" w:rsidR="004C0415" w:rsidRPr="00324309" w:rsidRDefault="004C0415" w:rsidP="004C0415">
      <w:pPr>
        <w:ind w:left="0"/>
        <w:rPr>
          <w:b/>
          <w:bCs/>
        </w:rPr>
      </w:pPr>
      <w:r w:rsidRPr="00324309">
        <w:rPr>
          <w:b/>
          <w:bCs/>
        </w:rPr>
        <w:t xml:space="preserve">HINT: </w:t>
      </w:r>
      <w:r>
        <w:t xml:space="preserve">When switching between </w:t>
      </w:r>
      <w:r w:rsidRPr="004C0415">
        <w:rPr>
          <w:b/>
          <w:bCs/>
          <w:sz w:val="18"/>
          <w:szCs w:val="18"/>
        </w:rPr>
        <w:t>Basic</w:t>
      </w:r>
      <w:r>
        <w:t xml:space="preserve"> and </w:t>
      </w:r>
      <w:r w:rsidRPr="004C0415">
        <w:rPr>
          <w:b/>
          <w:bCs/>
          <w:sz w:val="18"/>
          <w:szCs w:val="18"/>
        </w:rPr>
        <w:t>Extended</w:t>
      </w:r>
      <w:r>
        <w:t xml:space="preserve"> data sets, </w:t>
      </w:r>
      <w:r>
        <w:rPr>
          <w:rFonts w:ascii="Consolas" w:hAnsi="Consolas"/>
        </w:rPr>
        <w:t>EXTERNAL</w:t>
      </w:r>
      <w:r w:rsidRPr="00324309">
        <w:rPr>
          <w:rFonts w:ascii="Consolas" w:hAnsi="Consolas"/>
        </w:rPr>
        <w:t>_ID</w:t>
      </w:r>
      <w:r>
        <w:t xml:space="preserve"> on selected rows are stored internally, and in the new data set rows with the same </w:t>
      </w:r>
      <w:r>
        <w:rPr>
          <w:rFonts w:ascii="Consolas" w:hAnsi="Consolas"/>
        </w:rPr>
        <w:t>EXTERNAL</w:t>
      </w:r>
      <w:r w:rsidRPr="00324309">
        <w:rPr>
          <w:rFonts w:ascii="Consolas" w:hAnsi="Consolas"/>
        </w:rPr>
        <w:t>_ID</w:t>
      </w:r>
      <w:r>
        <w:t xml:space="preserve"> values are selected again.</w:t>
      </w:r>
    </w:p>
    <w:p w14:paraId="0BB2B37F" w14:textId="77777777" w:rsidR="004C0415" w:rsidRDefault="004C0415" w:rsidP="00397B3B">
      <w:pPr>
        <w:ind w:left="0"/>
      </w:pPr>
    </w:p>
    <w:p w14:paraId="4C7A009A" w14:textId="7D1E3A62" w:rsidR="00397B3B" w:rsidRDefault="00397B3B" w:rsidP="00397B3B">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8A91B47" w14:textId="5019E5FE" w:rsidR="00397B3B" w:rsidRDefault="00397B3B" w:rsidP="00273992">
      <w:pPr>
        <w:pStyle w:val="Nadpis5"/>
      </w:pPr>
      <w:bookmarkStart w:id="172" w:name="_Data_Set_“Basic”"/>
      <w:bookmarkStart w:id="173" w:name="_Toc221813355"/>
      <w:bookmarkEnd w:id="172"/>
      <w:r>
        <w:t>Data Set “Basic”</w:t>
      </w:r>
      <w:bookmarkEnd w:id="173"/>
    </w:p>
    <w:p w14:paraId="24F38F22" w14:textId="75D939D7" w:rsidR="00FF34D5" w:rsidRDefault="00397B3B" w:rsidP="00FF34D5">
      <w:pPr>
        <w:ind w:left="0"/>
      </w:pPr>
      <w:r>
        <w:t xml:space="preserve">Basic RMS details </w:t>
      </w:r>
      <w:r w:rsidR="0072582B">
        <w:t xml:space="preserve">like status, source, type etc. and pairing data </w:t>
      </w:r>
      <w:r>
        <w:t>are displayed.</w:t>
      </w:r>
    </w:p>
    <w:p w14:paraId="207E1AC7" w14:textId="4E4188F5" w:rsidR="00397B3B" w:rsidRDefault="00397B3B" w:rsidP="00FF34D5">
      <w:pPr>
        <w:ind w:left="0"/>
        <w:rPr>
          <w:sz w:val="18"/>
          <w:szCs w:val="18"/>
        </w:rPr>
      </w:pPr>
    </w:p>
    <w:p w14:paraId="5BE6965A" w14:textId="77777777" w:rsidR="00397B3B" w:rsidRDefault="00397B3B" w:rsidP="00397B3B">
      <w:pPr>
        <w:ind w:left="0"/>
      </w:pPr>
      <w:r>
        <w:rPr>
          <w:noProof/>
        </w:rPr>
        <w:drawing>
          <wp:inline distT="0" distB="0" distL="0" distR="0" wp14:anchorId="2D3486F1" wp14:editId="53298A6A">
            <wp:extent cx="5732145" cy="3137535"/>
            <wp:effectExtent l="0" t="0" r="1905" b="5715"/>
            <wp:docPr id="213" name="Obrázek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32145" cy="3137535"/>
                    </a:xfrm>
                    <a:prstGeom prst="rect">
                      <a:avLst/>
                    </a:prstGeom>
                  </pic:spPr>
                </pic:pic>
              </a:graphicData>
            </a:graphic>
          </wp:inline>
        </w:drawing>
      </w:r>
    </w:p>
    <w:p w14:paraId="3822E193" w14:textId="6157D62A"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Basic</w:t>
      </w:r>
      <w:r w:rsidRPr="00780303">
        <w:rPr>
          <w:i/>
          <w:iCs w:val="0"/>
          <w:sz w:val="18"/>
          <w:szCs w:val="18"/>
        </w:rPr>
        <w:t>”</w:t>
      </w:r>
    </w:p>
    <w:p w14:paraId="23C5B1AE" w14:textId="723E290A" w:rsidR="00397B3B" w:rsidRDefault="00397B3B" w:rsidP="00FF34D5">
      <w:pPr>
        <w:ind w:left="0"/>
        <w:rPr>
          <w:sz w:val="18"/>
          <w:szCs w:val="18"/>
        </w:rPr>
      </w:pPr>
    </w:p>
    <w:p w14:paraId="41CED4FA" w14:textId="77777777" w:rsidR="00397B3B" w:rsidRDefault="00397B3B" w:rsidP="00397B3B">
      <w:pPr>
        <w:ind w:left="0"/>
        <w:rPr>
          <w:sz w:val="18"/>
          <w:szCs w:val="18"/>
        </w:rPr>
      </w:pPr>
      <w:r>
        <w:t>Following output columns are returned:</w:t>
      </w:r>
    </w:p>
    <w:p w14:paraId="585F7DB8" w14:textId="77777777" w:rsidR="00397B3B" w:rsidRDefault="00397B3B" w:rsidP="00FF34D5">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18CDB2F1" w14:textId="77777777" w:rsidTr="00397B3B">
        <w:trPr>
          <w:trHeight w:val="277"/>
        </w:trPr>
        <w:tc>
          <w:tcPr>
            <w:tcW w:w="3490" w:type="dxa"/>
            <w:shd w:val="clear" w:color="auto" w:fill="D9D9D9" w:themeFill="background1" w:themeFillShade="D9"/>
          </w:tcPr>
          <w:p w14:paraId="2EC6C99E" w14:textId="052C20E3" w:rsidR="00397B3B" w:rsidRPr="00DF00E8" w:rsidRDefault="00397B3B" w:rsidP="004A1B65">
            <w:pPr>
              <w:ind w:left="0"/>
              <w:rPr>
                <w:b/>
                <w:bCs/>
              </w:rPr>
            </w:pPr>
            <w:r>
              <w:rPr>
                <w:b/>
                <w:bCs/>
              </w:rPr>
              <w:t>Column Name</w:t>
            </w:r>
          </w:p>
        </w:tc>
      </w:tr>
      <w:tr w:rsidR="00397B3B" w14:paraId="1BF285BA" w14:textId="77777777" w:rsidTr="00397B3B">
        <w:trPr>
          <w:trHeight w:val="219"/>
        </w:trPr>
        <w:tc>
          <w:tcPr>
            <w:tcW w:w="3490" w:type="dxa"/>
          </w:tcPr>
          <w:p w14:paraId="26568AEA" w14:textId="05115E07" w:rsidR="00397B3B" w:rsidRPr="00602485" w:rsidRDefault="00397B3B" w:rsidP="00FF34D5">
            <w:pPr>
              <w:ind w:left="0"/>
              <w:rPr>
                <w:rFonts w:ascii="Consolas" w:hAnsi="Consolas"/>
              </w:rPr>
            </w:pPr>
            <w:r w:rsidRPr="00602485">
              <w:rPr>
                <w:rFonts w:ascii="Consolas" w:hAnsi="Consolas"/>
              </w:rPr>
              <w:t>INV_TYPE_DESCR</w:t>
            </w:r>
          </w:p>
        </w:tc>
      </w:tr>
      <w:tr w:rsidR="00397B3B" w14:paraId="7A7AA1AD" w14:textId="77777777" w:rsidTr="00397B3B">
        <w:trPr>
          <w:trHeight w:val="219"/>
        </w:trPr>
        <w:tc>
          <w:tcPr>
            <w:tcW w:w="3490" w:type="dxa"/>
          </w:tcPr>
          <w:p w14:paraId="4200EAA4" w14:textId="6A164E28" w:rsidR="00397B3B" w:rsidRPr="00602485" w:rsidRDefault="00397B3B" w:rsidP="00FF34D5">
            <w:pPr>
              <w:ind w:left="0"/>
              <w:rPr>
                <w:rFonts w:ascii="Consolas" w:hAnsi="Consolas"/>
              </w:rPr>
            </w:pPr>
            <w:r w:rsidRPr="00602485">
              <w:rPr>
                <w:rFonts w:ascii="Consolas" w:hAnsi="Consolas"/>
              </w:rPr>
              <w:t>EXTERNAL_ID</w:t>
            </w:r>
          </w:p>
        </w:tc>
      </w:tr>
      <w:tr w:rsidR="00397B3B" w14:paraId="380C7184" w14:textId="77777777" w:rsidTr="00397B3B">
        <w:trPr>
          <w:trHeight w:val="219"/>
        </w:trPr>
        <w:tc>
          <w:tcPr>
            <w:tcW w:w="3490" w:type="dxa"/>
          </w:tcPr>
          <w:p w14:paraId="4D9958F7" w14:textId="35869CDF" w:rsidR="00397B3B" w:rsidRPr="00602485" w:rsidRDefault="00397B3B" w:rsidP="00FF34D5">
            <w:pPr>
              <w:ind w:left="0"/>
              <w:rPr>
                <w:rFonts w:ascii="Consolas" w:hAnsi="Consolas"/>
              </w:rPr>
            </w:pPr>
            <w:r w:rsidRPr="00602485">
              <w:rPr>
                <w:rFonts w:ascii="Consolas" w:hAnsi="Consolas"/>
              </w:rPr>
              <w:t>ICCID</w:t>
            </w:r>
          </w:p>
        </w:tc>
      </w:tr>
      <w:tr w:rsidR="00397B3B" w14:paraId="4BDEA129" w14:textId="77777777" w:rsidTr="00397B3B">
        <w:trPr>
          <w:trHeight w:val="219"/>
        </w:trPr>
        <w:tc>
          <w:tcPr>
            <w:tcW w:w="3490" w:type="dxa"/>
          </w:tcPr>
          <w:p w14:paraId="506B9E62" w14:textId="211F58D7" w:rsidR="00397B3B" w:rsidRPr="00602485" w:rsidRDefault="00397B3B" w:rsidP="00FF34D5">
            <w:pPr>
              <w:ind w:left="0"/>
              <w:rPr>
                <w:rFonts w:ascii="Consolas" w:hAnsi="Consolas"/>
              </w:rPr>
            </w:pPr>
            <w:r w:rsidRPr="00602485">
              <w:rPr>
                <w:rFonts w:ascii="Consolas" w:hAnsi="Consolas"/>
              </w:rPr>
              <w:t>STATUS_DESCR</w:t>
            </w:r>
          </w:p>
        </w:tc>
      </w:tr>
      <w:tr w:rsidR="00397B3B" w14:paraId="5BB22735" w14:textId="77777777" w:rsidTr="00397B3B">
        <w:trPr>
          <w:trHeight w:val="219"/>
        </w:trPr>
        <w:tc>
          <w:tcPr>
            <w:tcW w:w="3490" w:type="dxa"/>
          </w:tcPr>
          <w:p w14:paraId="5F59645E" w14:textId="25022AB6" w:rsidR="00397B3B" w:rsidRPr="00602485" w:rsidRDefault="00397B3B" w:rsidP="00FF34D5">
            <w:pPr>
              <w:ind w:left="0"/>
              <w:rPr>
                <w:rFonts w:ascii="Consolas" w:hAnsi="Consolas"/>
              </w:rPr>
            </w:pPr>
            <w:r w:rsidRPr="00602485">
              <w:rPr>
                <w:rFonts w:ascii="Consolas" w:hAnsi="Consolas"/>
              </w:rPr>
              <w:t>SC_ID_DESCR</w:t>
            </w:r>
          </w:p>
        </w:tc>
      </w:tr>
      <w:tr w:rsidR="00397B3B" w14:paraId="748997E4" w14:textId="77777777" w:rsidTr="00397B3B">
        <w:trPr>
          <w:trHeight w:val="219"/>
        </w:trPr>
        <w:tc>
          <w:tcPr>
            <w:tcW w:w="3490" w:type="dxa"/>
          </w:tcPr>
          <w:p w14:paraId="5C970706" w14:textId="69B7F552" w:rsidR="00397B3B" w:rsidRPr="00602485" w:rsidRDefault="00397B3B" w:rsidP="00FF34D5">
            <w:pPr>
              <w:ind w:left="0"/>
              <w:rPr>
                <w:rFonts w:ascii="Consolas" w:hAnsi="Consolas"/>
              </w:rPr>
            </w:pPr>
            <w:r w:rsidRPr="00602485">
              <w:rPr>
                <w:rFonts w:ascii="Consolas" w:hAnsi="Consolas"/>
              </w:rPr>
              <w:t>SOURCE</w:t>
            </w:r>
          </w:p>
        </w:tc>
      </w:tr>
      <w:tr w:rsidR="00397B3B" w14:paraId="1E60D7E4" w14:textId="77777777" w:rsidTr="00397B3B">
        <w:trPr>
          <w:trHeight w:val="219"/>
        </w:trPr>
        <w:tc>
          <w:tcPr>
            <w:tcW w:w="3490" w:type="dxa"/>
          </w:tcPr>
          <w:p w14:paraId="5D9501AF" w14:textId="5074A4DA" w:rsidR="00397B3B" w:rsidRPr="00602485" w:rsidRDefault="00397B3B" w:rsidP="00FF34D5">
            <w:pPr>
              <w:ind w:left="0"/>
              <w:rPr>
                <w:rFonts w:ascii="Consolas" w:hAnsi="Consolas"/>
              </w:rPr>
            </w:pPr>
            <w:r w:rsidRPr="00602485">
              <w:rPr>
                <w:rFonts w:ascii="Consolas" w:hAnsi="Consolas"/>
              </w:rPr>
              <w:t>TYPE</w:t>
            </w:r>
          </w:p>
        </w:tc>
      </w:tr>
      <w:tr w:rsidR="00397B3B" w14:paraId="68C634E4" w14:textId="77777777" w:rsidTr="00397B3B">
        <w:trPr>
          <w:trHeight w:val="219"/>
        </w:trPr>
        <w:tc>
          <w:tcPr>
            <w:tcW w:w="3490" w:type="dxa"/>
          </w:tcPr>
          <w:p w14:paraId="0446F809" w14:textId="5F7FF124" w:rsidR="00397B3B" w:rsidRPr="00602485" w:rsidRDefault="00397B3B" w:rsidP="00FF34D5">
            <w:pPr>
              <w:ind w:left="0"/>
              <w:rPr>
                <w:rFonts w:ascii="Consolas" w:hAnsi="Consolas"/>
              </w:rPr>
            </w:pPr>
            <w:r w:rsidRPr="00602485">
              <w:rPr>
                <w:rFonts w:ascii="Consolas" w:hAnsi="Consolas"/>
              </w:rPr>
              <w:t>IS_DONATED</w:t>
            </w:r>
          </w:p>
        </w:tc>
      </w:tr>
      <w:tr w:rsidR="00397B3B" w14:paraId="523E96EC" w14:textId="77777777" w:rsidTr="00397B3B">
        <w:trPr>
          <w:trHeight w:val="219"/>
        </w:trPr>
        <w:tc>
          <w:tcPr>
            <w:tcW w:w="3490" w:type="dxa"/>
          </w:tcPr>
          <w:p w14:paraId="16E80345" w14:textId="66FB15CE" w:rsidR="00397B3B" w:rsidRPr="00602485" w:rsidRDefault="00397B3B" w:rsidP="00FF34D5">
            <w:pPr>
              <w:ind w:left="0"/>
              <w:rPr>
                <w:rFonts w:ascii="Consolas" w:hAnsi="Consolas"/>
              </w:rPr>
            </w:pPr>
            <w:r w:rsidRPr="00602485">
              <w:rPr>
                <w:rFonts w:ascii="Consolas" w:hAnsi="Consolas"/>
              </w:rPr>
              <w:t>PAIR_DESCR</w:t>
            </w:r>
          </w:p>
        </w:tc>
      </w:tr>
      <w:tr w:rsidR="00397B3B" w14:paraId="1AFFD423" w14:textId="77777777" w:rsidTr="00397B3B">
        <w:trPr>
          <w:trHeight w:val="219"/>
        </w:trPr>
        <w:tc>
          <w:tcPr>
            <w:tcW w:w="3490" w:type="dxa"/>
          </w:tcPr>
          <w:p w14:paraId="4630B74C" w14:textId="60D3FBC7" w:rsidR="00397B3B" w:rsidRPr="00602485" w:rsidRDefault="00397B3B" w:rsidP="00FF34D5">
            <w:pPr>
              <w:ind w:left="0"/>
              <w:rPr>
                <w:rFonts w:ascii="Consolas" w:hAnsi="Consolas"/>
              </w:rPr>
            </w:pPr>
            <w:r w:rsidRPr="00602485">
              <w:rPr>
                <w:rFonts w:ascii="Consolas" w:hAnsi="Consolas"/>
              </w:rPr>
              <w:t>PAIRED_WITH</w:t>
            </w:r>
          </w:p>
        </w:tc>
      </w:tr>
    </w:tbl>
    <w:p w14:paraId="40296F40" w14:textId="77777777" w:rsidR="00FF34D5" w:rsidRDefault="00FF34D5" w:rsidP="00FF34D5">
      <w:pPr>
        <w:ind w:left="0"/>
        <w:rPr>
          <w:b/>
          <w:bCs/>
        </w:rPr>
      </w:pPr>
    </w:p>
    <w:p w14:paraId="47BFE403" w14:textId="09E0075F" w:rsidR="00397B3B" w:rsidRDefault="00397B3B" w:rsidP="00273992">
      <w:pPr>
        <w:pStyle w:val="Nadpis5"/>
      </w:pPr>
      <w:bookmarkStart w:id="174" w:name="_Data_Set_“Extended”"/>
      <w:bookmarkStart w:id="175" w:name="_Toc221813356"/>
      <w:bookmarkEnd w:id="174"/>
      <w:r>
        <w:t>Data Set “Extended”</w:t>
      </w:r>
      <w:bookmarkEnd w:id="175"/>
    </w:p>
    <w:p w14:paraId="279B268D" w14:textId="6A03302D" w:rsidR="00397B3B" w:rsidRDefault="00397B3B" w:rsidP="00397B3B">
      <w:pPr>
        <w:ind w:left="0"/>
      </w:pPr>
      <w:r>
        <w:t>Extended RMS details are displayed, incl. inventory history</w:t>
      </w:r>
      <w:r w:rsidR="0072582B">
        <w:t xml:space="preserve"> states, dates,</w:t>
      </w:r>
      <w:r w:rsidR="00B11459">
        <w:t xml:space="preserve"> and container ID.</w:t>
      </w:r>
    </w:p>
    <w:p w14:paraId="0622B270" w14:textId="77777777" w:rsidR="00397B3B" w:rsidRDefault="00397B3B" w:rsidP="00397B3B">
      <w:pPr>
        <w:ind w:left="0"/>
        <w:rPr>
          <w:sz w:val="18"/>
          <w:szCs w:val="18"/>
        </w:rPr>
      </w:pPr>
    </w:p>
    <w:p w14:paraId="7C24238A" w14:textId="319F4760" w:rsidR="00397B3B" w:rsidRDefault="00397B3B" w:rsidP="00397B3B">
      <w:pPr>
        <w:ind w:left="0"/>
      </w:pPr>
      <w:r>
        <w:rPr>
          <w:noProof/>
        </w:rPr>
        <w:lastRenderedPageBreak/>
        <w:drawing>
          <wp:inline distT="0" distB="0" distL="0" distR="0" wp14:anchorId="4681EE50" wp14:editId="3AD0F4F5">
            <wp:extent cx="5732145" cy="3137535"/>
            <wp:effectExtent l="0" t="0" r="1905" b="5715"/>
            <wp:docPr id="216" name="Obrázek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732145" cy="3137535"/>
                    </a:xfrm>
                    <a:prstGeom prst="rect">
                      <a:avLst/>
                    </a:prstGeom>
                  </pic:spPr>
                </pic:pic>
              </a:graphicData>
            </a:graphic>
          </wp:inline>
        </w:drawing>
      </w:r>
    </w:p>
    <w:p w14:paraId="11744F76" w14:textId="0FC56B46"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Extended</w:t>
      </w:r>
      <w:r w:rsidRPr="00780303">
        <w:rPr>
          <w:i/>
          <w:iCs w:val="0"/>
          <w:sz w:val="18"/>
          <w:szCs w:val="18"/>
        </w:rPr>
        <w:t>”</w:t>
      </w:r>
    </w:p>
    <w:p w14:paraId="36190BC1" w14:textId="77777777" w:rsidR="00397B3B" w:rsidRDefault="00397B3B" w:rsidP="00397B3B">
      <w:pPr>
        <w:ind w:left="0"/>
        <w:rPr>
          <w:sz w:val="18"/>
          <w:szCs w:val="18"/>
        </w:rPr>
      </w:pPr>
    </w:p>
    <w:p w14:paraId="79E4B331" w14:textId="77777777" w:rsidR="00397B3B" w:rsidRDefault="00397B3B" w:rsidP="00397B3B">
      <w:pPr>
        <w:ind w:left="0"/>
        <w:rPr>
          <w:sz w:val="18"/>
          <w:szCs w:val="18"/>
        </w:rPr>
      </w:pPr>
      <w:r>
        <w:t>Following output columns are returned:</w:t>
      </w:r>
    </w:p>
    <w:p w14:paraId="55BB54F6"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397B3B" w:rsidRPr="00DF00E8" w14:paraId="0541DA47" w14:textId="77777777" w:rsidTr="00397B3B">
        <w:trPr>
          <w:trHeight w:val="277"/>
        </w:trPr>
        <w:tc>
          <w:tcPr>
            <w:tcW w:w="3490" w:type="dxa"/>
            <w:shd w:val="clear" w:color="auto" w:fill="D9D9D9" w:themeFill="background1" w:themeFillShade="D9"/>
          </w:tcPr>
          <w:p w14:paraId="0EB74C71" w14:textId="2485B44D" w:rsidR="00397B3B" w:rsidRPr="00DF00E8" w:rsidRDefault="00397B3B" w:rsidP="004A05F8">
            <w:pPr>
              <w:ind w:left="0"/>
              <w:rPr>
                <w:b/>
                <w:bCs/>
              </w:rPr>
            </w:pPr>
            <w:r>
              <w:rPr>
                <w:b/>
                <w:bCs/>
              </w:rPr>
              <w:t xml:space="preserve">Column </w:t>
            </w:r>
          </w:p>
        </w:tc>
      </w:tr>
      <w:tr w:rsidR="00397B3B" w14:paraId="286B6079" w14:textId="77777777" w:rsidTr="00397B3B">
        <w:trPr>
          <w:trHeight w:val="219"/>
        </w:trPr>
        <w:tc>
          <w:tcPr>
            <w:tcW w:w="3490" w:type="dxa"/>
          </w:tcPr>
          <w:p w14:paraId="4A5F76FC" w14:textId="77777777" w:rsidR="00397B3B" w:rsidRPr="00602485" w:rsidRDefault="00397B3B" w:rsidP="004A05F8">
            <w:pPr>
              <w:ind w:left="0"/>
              <w:rPr>
                <w:rFonts w:ascii="Consolas" w:hAnsi="Consolas"/>
              </w:rPr>
            </w:pPr>
            <w:r w:rsidRPr="00602485">
              <w:rPr>
                <w:rFonts w:ascii="Consolas" w:hAnsi="Consolas"/>
              </w:rPr>
              <w:t>INV_TYPE_DESCR</w:t>
            </w:r>
          </w:p>
        </w:tc>
      </w:tr>
      <w:tr w:rsidR="00397B3B" w14:paraId="13B1E9D5" w14:textId="77777777" w:rsidTr="00397B3B">
        <w:trPr>
          <w:trHeight w:val="219"/>
        </w:trPr>
        <w:tc>
          <w:tcPr>
            <w:tcW w:w="3490" w:type="dxa"/>
          </w:tcPr>
          <w:p w14:paraId="3A60DCFF" w14:textId="77777777" w:rsidR="00397B3B" w:rsidRPr="00602485" w:rsidRDefault="00397B3B" w:rsidP="004A05F8">
            <w:pPr>
              <w:ind w:left="0"/>
              <w:rPr>
                <w:rFonts w:ascii="Consolas" w:hAnsi="Consolas"/>
              </w:rPr>
            </w:pPr>
            <w:r w:rsidRPr="00602485">
              <w:rPr>
                <w:rFonts w:ascii="Consolas" w:hAnsi="Consolas"/>
              </w:rPr>
              <w:t>EXTERNAL_ID</w:t>
            </w:r>
          </w:p>
        </w:tc>
      </w:tr>
      <w:tr w:rsidR="00397B3B" w14:paraId="4AB0F7E9" w14:textId="77777777" w:rsidTr="00397B3B">
        <w:trPr>
          <w:trHeight w:val="219"/>
        </w:trPr>
        <w:tc>
          <w:tcPr>
            <w:tcW w:w="3490" w:type="dxa"/>
          </w:tcPr>
          <w:p w14:paraId="2B644A26" w14:textId="77777777" w:rsidR="00397B3B" w:rsidRPr="00602485" w:rsidRDefault="00397B3B" w:rsidP="004A05F8">
            <w:pPr>
              <w:ind w:left="0"/>
              <w:rPr>
                <w:rFonts w:ascii="Consolas" w:hAnsi="Consolas"/>
              </w:rPr>
            </w:pPr>
            <w:r w:rsidRPr="00602485">
              <w:rPr>
                <w:rFonts w:ascii="Consolas" w:hAnsi="Consolas"/>
              </w:rPr>
              <w:t>ICCID</w:t>
            </w:r>
          </w:p>
        </w:tc>
      </w:tr>
      <w:tr w:rsidR="00397B3B" w14:paraId="7BBF27E9" w14:textId="77777777" w:rsidTr="00397B3B">
        <w:trPr>
          <w:trHeight w:val="219"/>
        </w:trPr>
        <w:tc>
          <w:tcPr>
            <w:tcW w:w="3490" w:type="dxa"/>
          </w:tcPr>
          <w:p w14:paraId="02237C7E" w14:textId="77777777" w:rsidR="00397B3B" w:rsidRPr="00602485" w:rsidRDefault="00397B3B" w:rsidP="004A05F8">
            <w:pPr>
              <w:ind w:left="0"/>
              <w:rPr>
                <w:rFonts w:ascii="Consolas" w:hAnsi="Consolas"/>
              </w:rPr>
            </w:pPr>
            <w:r w:rsidRPr="00602485">
              <w:rPr>
                <w:rFonts w:ascii="Consolas" w:hAnsi="Consolas"/>
              </w:rPr>
              <w:t>STATUS_DESCR</w:t>
            </w:r>
          </w:p>
        </w:tc>
      </w:tr>
      <w:tr w:rsidR="00397B3B" w14:paraId="2A2FDBAA" w14:textId="77777777" w:rsidTr="00397B3B">
        <w:trPr>
          <w:trHeight w:val="219"/>
        </w:trPr>
        <w:tc>
          <w:tcPr>
            <w:tcW w:w="3490" w:type="dxa"/>
          </w:tcPr>
          <w:p w14:paraId="6F6B1877" w14:textId="77777777" w:rsidR="00397B3B" w:rsidRPr="00602485" w:rsidRDefault="00397B3B" w:rsidP="004A05F8">
            <w:pPr>
              <w:ind w:left="0"/>
              <w:rPr>
                <w:rFonts w:ascii="Consolas" w:hAnsi="Consolas"/>
              </w:rPr>
            </w:pPr>
            <w:r w:rsidRPr="00602485">
              <w:rPr>
                <w:rFonts w:ascii="Consolas" w:hAnsi="Consolas"/>
              </w:rPr>
              <w:t>STATE_DESCR</w:t>
            </w:r>
          </w:p>
        </w:tc>
      </w:tr>
      <w:tr w:rsidR="00397B3B" w14:paraId="42987E61" w14:textId="77777777" w:rsidTr="00397B3B">
        <w:trPr>
          <w:trHeight w:val="219"/>
        </w:trPr>
        <w:tc>
          <w:tcPr>
            <w:tcW w:w="3490" w:type="dxa"/>
          </w:tcPr>
          <w:p w14:paraId="090AD005" w14:textId="77777777" w:rsidR="00397B3B" w:rsidRPr="00602485" w:rsidRDefault="00397B3B" w:rsidP="004A05F8">
            <w:pPr>
              <w:ind w:left="0"/>
              <w:rPr>
                <w:rFonts w:ascii="Consolas" w:hAnsi="Consolas"/>
              </w:rPr>
            </w:pPr>
            <w:r w:rsidRPr="00602485">
              <w:rPr>
                <w:rFonts w:ascii="Consolas" w:hAnsi="Consolas"/>
              </w:rPr>
              <w:t>SC_ID_DESCR</w:t>
            </w:r>
          </w:p>
        </w:tc>
      </w:tr>
      <w:tr w:rsidR="00397B3B" w14:paraId="10B62D45" w14:textId="77777777" w:rsidTr="00397B3B">
        <w:trPr>
          <w:trHeight w:val="219"/>
        </w:trPr>
        <w:tc>
          <w:tcPr>
            <w:tcW w:w="3490" w:type="dxa"/>
          </w:tcPr>
          <w:p w14:paraId="6F3518F7" w14:textId="77777777" w:rsidR="00397B3B" w:rsidRPr="00602485" w:rsidRDefault="00397B3B" w:rsidP="004A05F8">
            <w:pPr>
              <w:ind w:left="0"/>
              <w:rPr>
                <w:rFonts w:ascii="Consolas" w:hAnsi="Consolas"/>
              </w:rPr>
            </w:pPr>
            <w:r w:rsidRPr="00602485">
              <w:rPr>
                <w:rFonts w:ascii="Consolas" w:hAnsi="Consolas"/>
              </w:rPr>
              <w:t>SOURCE</w:t>
            </w:r>
          </w:p>
        </w:tc>
      </w:tr>
      <w:tr w:rsidR="00397B3B" w14:paraId="5D35C07C" w14:textId="77777777" w:rsidTr="00397B3B">
        <w:trPr>
          <w:trHeight w:val="219"/>
        </w:trPr>
        <w:tc>
          <w:tcPr>
            <w:tcW w:w="3490" w:type="dxa"/>
          </w:tcPr>
          <w:p w14:paraId="37F36D95" w14:textId="77777777" w:rsidR="00397B3B" w:rsidRPr="00602485" w:rsidRDefault="00397B3B" w:rsidP="004A05F8">
            <w:pPr>
              <w:ind w:left="0"/>
              <w:rPr>
                <w:rFonts w:ascii="Consolas" w:hAnsi="Consolas"/>
              </w:rPr>
            </w:pPr>
            <w:r w:rsidRPr="00602485">
              <w:rPr>
                <w:rFonts w:ascii="Consolas" w:hAnsi="Consolas"/>
              </w:rPr>
              <w:t>TYPE</w:t>
            </w:r>
          </w:p>
        </w:tc>
      </w:tr>
      <w:tr w:rsidR="00397B3B" w14:paraId="5F53C081" w14:textId="77777777" w:rsidTr="00397B3B">
        <w:trPr>
          <w:trHeight w:val="219"/>
        </w:trPr>
        <w:tc>
          <w:tcPr>
            <w:tcW w:w="3490" w:type="dxa"/>
          </w:tcPr>
          <w:p w14:paraId="72263B9F" w14:textId="77777777" w:rsidR="00397B3B" w:rsidRPr="00602485" w:rsidRDefault="00397B3B" w:rsidP="004A05F8">
            <w:pPr>
              <w:ind w:left="0"/>
              <w:rPr>
                <w:rFonts w:ascii="Consolas" w:hAnsi="Consolas"/>
              </w:rPr>
            </w:pPr>
            <w:r w:rsidRPr="00602485">
              <w:rPr>
                <w:rFonts w:ascii="Consolas" w:hAnsi="Consolas"/>
              </w:rPr>
              <w:t>IS_DONATED</w:t>
            </w:r>
          </w:p>
        </w:tc>
      </w:tr>
      <w:tr w:rsidR="00397B3B" w14:paraId="2472E7F5" w14:textId="77777777" w:rsidTr="00397B3B">
        <w:trPr>
          <w:trHeight w:val="219"/>
        </w:trPr>
        <w:tc>
          <w:tcPr>
            <w:tcW w:w="3490" w:type="dxa"/>
          </w:tcPr>
          <w:p w14:paraId="2B0CEFC1" w14:textId="77777777" w:rsidR="00397B3B" w:rsidRPr="00602485" w:rsidRDefault="00397B3B" w:rsidP="004A05F8">
            <w:pPr>
              <w:ind w:left="0"/>
              <w:rPr>
                <w:rFonts w:ascii="Consolas" w:hAnsi="Consolas"/>
              </w:rPr>
            </w:pPr>
            <w:r w:rsidRPr="00602485">
              <w:rPr>
                <w:rFonts w:ascii="Consolas" w:hAnsi="Consolas"/>
              </w:rPr>
              <w:t>PAIR_DESCR</w:t>
            </w:r>
          </w:p>
        </w:tc>
      </w:tr>
      <w:tr w:rsidR="00397B3B" w14:paraId="2884C319" w14:textId="77777777" w:rsidTr="00397B3B">
        <w:trPr>
          <w:trHeight w:val="219"/>
        </w:trPr>
        <w:tc>
          <w:tcPr>
            <w:tcW w:w="3490" w:type="dxa"/>
          </w:tcPr>
          <w:p w14:paraId="673962D1" w14:textId="77777777" w:rsidR="00397B3B" w:rsidRPr="00602485" w:rsidRDefault="00397B3B" w:rsidP="004A05F8">
            <w:pPr>
              <w:ind w:left="0"/>
              <w:rPr>
                <w:rFonts w:ascii="Consolas" w:hAnsi="Consolas"/>
              </w:rPr>
            </w:pPr>
            <w:r w:rsidRPr="00602485">
              <w:rPr>
                <w:rFonts w:ascii="Consolas" w:hAnsi="Consolas"/>
              </w:rPr>
              <w:t>PAIRED_WITH</w:t>
            </w:r>
          </w:p>
        </w:tc>
      </w:tr>
      <w:tr w:rsidR="00397B3B" w14:paraId="246B61CF" w14:textId="77777777" w:rsidTr="00397B3B">
        <w:trPr>
          <w:trHeight w:val="219"/>
        </w:trPr>
        <w:tc>
          <w:tcPr>
            <w:tcW w:w="3490" w:type="dxa"/>
          </w:tcPr>
          <w:p w14:paraId="083D54CD" w14:textId="77777777" w:rsidR="00397B3B" w:rsidRPr="00602485" w:rsidRDefault="00397B3B" w:rsidP="004A05F8">
            <w:pPr>
              <w:ind w:left="0"/>
              <w:rPr>
                <w:rFonts w:ascii="Consolas" w:hAnsi="Consolas"/>
              </w:rPr>
            </w:pPr>
            <w:r w:rsidRPr="00602485">
              <w:rPr>
                <w:rFonts w:ascii="Consolas" w:hAnsi="Consolas"/>
              </w:rPr>
              <w:t>TOP_LEVEL_CONTAINER_ID</w:t>
            </w:r>
          </w:p>
        </w:tc>
      </w:tr>
      <w:tr w:rsidR="00397B3B" w14:paraId="1A59A99B" w14:textId="77777777" w:rsidTr="00397B3B">
        <w:trPr>
          <w:trHeight w:val="219"/>
        </w:trPr>
        <w:tc>
          <w:tcPr>
            <w:tcW w:w="3490" w:type="dxa"/>
          </w:tcPr>
          <w:p w14:paraId="469416CB" w14:textId="77777777" w:rsidR="00397B3B" w:rsidRPr="00602485" w:rsidRDefault="00397B3B" w:rsidP="004A05F8">
            <w:pPr>
              <w:ind w:left="0"/>
              <w:rPr>
                <w:rFonts w:ascii="Consolas" w:hAnsi="Consolas"/>
              </w:rPr>
            </w:pPr>
            <w:r w:rsidRPr="00602485">
              <w:rPr>
                <w:rFonts w:ascii="Consolas" w:hAnsi="Consolas"/>
              </w:rPr>
              <w:t>VIEW_START_DT</w:t>
            </w:r>
          </w:p>
        </w:tc>
      </w:tr>
      <w:tr w:rsidR="00397B3B" w14:paraId="7174479B" w14:textId="77777777" w:rsidTr="00397B3B">
        <w:trPr>
          <w:trHeight w:val="219"/>
        </w:trPr>
        <w:tc>
          <w:tcPr>
            <w:tcW w:w="3490" w:type="dxa"/>
          </w:tcPr>
          <w:p w14:paraId="7CCC5507" w14:textId="77777777" w:rsidR="00397B3B" w:rsidRPr="00602485" w:rsidRDefault="00397B3B" w:rsidP="004A05F8">
            <w:pPr>
              <w:ind w:left="0"/>
              <w:rPr>
                <w:rFonts w:ascii="Consolas" w:hAnsi="Consolas"/>
              </w:rPr>
            </w:pPr>
            <w:r w:rsidRPr="00602485">
              <w:rPr>
                <w:rFonts w:ascii="Consolas" w:hAnsi="Consolas"/>
              </w:rPr>
              <w:t>VIEW_END_DT</w:t>
            </w:r>
          </w:p>
        </w:tc>
      </w:tr>
      <w:tr w:rsidR="00397B3B" w14:paraId="73DBAC7A" w14:textId="77777777" w:rsidTr="00397B3B">
        <w:trPr>
          <w:trHeight w:val="219"/>
        </w:trPr>
        <w:tc>
          <w:tcPr>
            <w:tcW w:w="3490" w:type="dxa"/>
          </w:tcPr>
          <w:p w14:paraId="14EC00DE" w14:textId="77777777" w:rsidR="00397B3B" w:rsidRPr="00602485" w:rsidRDefault="00397B3B" w:rsidP="004A05F8">
            <w:pPr>
              <w:ind w:left="0"/>
              <w:rPr>
                <w:rFonts w:ascii="Consolas" w:hAnsi="Consolas"/>
              </w:rPr>
            </w:pPr>
            <w:r w:rsidRPr="00602485">
              <w:rPr>
                <w:rFonts w:ascii="Consolas" w:hAnsi="Consolas"/>
              </w:rPr>
              <w:t>INVENTORY_ID</w:t>
            </w:r>
          </w:p>
        </w:tc>
      </w:tr>
      <w:tr w:rsidR="00397B3B" w14:paraId="625BA72A" w14:textId="77777777" w:rsidTr="00397B3B">
        <w:trPr>
          <w:trHeight w:val="219"/>
        </w:trPr>
        <w:tc>
          <w:tcPr>
            <w:tcW w:w="3490" w:type="dxa"/>
          </w:tcPr>
          <w:p w14:paraId="4D74AB0C" w14:textId="77777777" w:rsidR="00397B3B" w:rsidRPr="00602485" w:rsidRDefault="00397B3B" w:rsidP="004A05F8">
            <w:pPr>
              <w:ind w:left="0"/>
              <w:rPr>
                <w:rFonts w:ascii="Consolas" w:hAnsi="Consolas"/>
              </w:rPr>
            </w:pPr>
            <w:r w:rsidRPr="00602485">
              <w:rPr>
                <w:rFonts w:ascii="Consolas" w:hAnsi="Consolas"/>
              </w:rPr>
              <w:t>PAIR_INVENTORY_ID</w:t>
            </w:r>
          </w:p>
        </w:tc>
      </w:tr>
    </w:tbl>
    <w:p w14:paraId="7128F0D6" w14:textId="77777777" w:rsidR="00397B3B" w:rsidRDefault="00397B3B" w:rsidP="00397B3B">
      <w:pPr>
        <w:ind w:left="0"/>
        <w:rPr>
          <w:b/>
          <w:bCs/>
        </w:rPr>
      </w:pPr>
    </w:p>
    <w:p w14:paraId="10784488" w14:textId="27D2B8CF" w:rsidR="00397B3B" w:rsidRDefault="00397B3B" w:rsidP="00273992">
      <w:pPr>
        <w:pStyle w:val="Nadpis5"/>
      </w:pPr>
      <w:bookmarkStart w:id="176" w:name="_Data_Set_“eSIM"/>
      <w:bookmarkStart w:id="177" w:name="_Toc221813357"/>
      <w:bookmarkEnd w:id="176"/>
      <w:r>
        <w:t>Data Set “eSIM Attributes”</w:t>
      </w:r>
      <w:bookmarkEnd w:id="177"/>
    </w:p>
    <w:p w14:paraId="70E9E055" w14:textId="0A17CFF5" w:rsidR="00397B3B" w:rsidRDefault="00397B3B" w:rsidP="00397B3B">
      <w:pPr>
        <w:ind w:left="0"/>
      </w:pPr>
      <w:r>
        <w:t xml:space="preserve">eSIM-specific </w:t>
      </w:r>
      <w:r w:rsidR="000B2DF5">
        <w:t xml:space="preserve">extended attributes </w:t>
      </w:r>
      <w:r>
        <w:t>are displayed.</w:t>
      </w:r>
    </w:p>
    <w:p w14:paraId="57500F4B" w14:textId="77777777" w:rsidR="00397B3B" w:rsidRDefault="00397B3B" w:rsidP="00397B3B">
      <w:pPr>
        <w:ind w:left="0"/>
        <w:rPr>
          <w:sz w:val="18"/>
          <w:szCs w:val="18"/>
        </w:rPr>
      </w:pPr>
    </w:p>
    <w:p w14:paraId="3567982C" w14:textId="29B1C8FA" w:rsidR="00397B3B" w:rsidRDefault="00397B3B" w:rsidP="00397B3B">
      <w:pPr>
        <w:ind w:left="0"/>
      </w:pPr>
      <w:r>
        <w:rPr>
          <w:noProof/>
        </w:rPr>
        <w:lastRenderedPageBreak/>
        <w:drawing>
          <wp:inline distT="0" distB="0" distL="0" distR="0" wp14:anchorId="2477E2C8" wp14:editId="6FA72D5B">
            <wp:extent cx="5732145" cy="3137535"/>
            <wp:effectExtent l="0" t="0" r="1905" b="5715"/>
            <wp:docPr id="217" name="Obrázek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5732145" cy="3137535"/>
                    </a:xfrm>
                    <a:prstGeom prst="rect">
                      <a:avLst/>
                    </a:prstGeom>
                  </pic:spPr>
                </pic:pic>
              </a:graphicData>
            </a:graphic>
          </wp:inline>
        </w:drawing>
      </w:r>
    </w:p>
    <w:p w14:paraId="6245A759" w14:textId="52A498B7" w:rsidR="00397B3B" w:rsidRPr="00DD719C" w:rsidRDefault="00397B3B" w:rsidP="00397B3B">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eSIM Attributes</w:t>
      </w:r>
      <w:r w:rsidRPr="00780303">
        <w:rPr>
          <w:i/>
          <w:iCs w:val="0"/>
          <w:sz w:val="18"/>
          <w:szCs w:val="18"/>
        </w:rPr>
        <w:t>”</w:t>
      </w:r>
    </w:p>
    <w:p w14:paraId="2531F998" w14:textId="77777777" w:rsidR="00397B3B" w:rsidRDefault="00397B3B" w:rsidP="00397B3B">
      <w:pPr>
        <w:ind w:left="0"/>
        <w:rPr>
          <w:sz w:val="18"/>
          <w:szCs w:val="18"/>
        </w:rPr>
      </w:pPr>
    </w:p>
    <w:p w14:paraId="09410427" w14:textId="1B05ADF1" w:rsidR="00397B3B" w:rsidRDefault="00397B3B" w:rsidP="00397B3B">
      <w:pPr>
        <w:ind w:left="0"/>
        <w:rPr>
          <w:sz w:val="18"/>
          <w:szCs w:val="18"/>
        </w:rPr>
      </w:pPr>
      <w:r>
        <w:t xml:space="preserve">Following output columns are returned: </w:t>
      </w:r>
    </w:p>
    <w:p w14:paraId="1E490E08" w14:textId="77777777" w:rsidR="00397B3B" w:rsidRDefault="00397B3B" w:rsidP="00397B3B">
      <w:pPr>
        <w:ind w:left="0"/>
        <w:rPr>
          <w:sz w:val="18"/>
          <w:szCs w:val="18"/>
        </w:rPr>
      </w:pPr>
    </w:p>
    <w:tbl>
      <w:tblPr>
        <w:tblStyle w:val="Mkatabulky"/>
        <w:tblW w:w="3490" w:type="dxa"/>
        <w:tblInd w:w="-5" w:type="dxa"/>
        <w:tblLook w:val="04A0" w:firstRow="1" w:lastRow="0" w:firstColumn="1" w:lastColumn="0" w:noHBand="0" w:noVBand="1"/>
      </w:tblPr>
      <w:tblGrid>
        <w:gridCol w:w="3490"/>
      </w:tblGrid>
      <w:tr w:rsidR="000B2DF5" w:rsidRPr="00DF00E8" w14:paraId="708CCE1F" w14:textId="77777777" w:rsidTr="000B2DF5">
        <w:trPr>
          <w:trHeight w:val="277"/>
        </w:trPr>
        <w:tc>
          <w:tcPr>
            <w:tcW w:w="3490" w:type="dxa"/>
            <w:shd w:val="clear" w:color="auto" w:fill="D9D9D9" w:themeFill="background1" w:themeFillShade="D9"/>
          </w:tcPr>
          <w:p w14:paraId="73AC15C8" w14:textId="77777777" w:rsidR="000B2DF5" w:rsidRPr="00DF00E8" w:rsidRDefault="000B2DF5" w:rsidP="004A05F8">
            <w:pPr>
              <w:ind w:left="0"/>
              <w:rPr>
                <w:b/>
                <w:bCs/>
              </w:rPr>
            </w:pPr>
            <w:r>
              <w:rPr>
                <w:b/>
                <w:bCs/>
              </w:rPr>
              <w:t>Column / Data Set</w:t>
            </w:r>
          </w:p>
        </w:tc>
      </w:tr>
      <w:tr w:rsidR="000B2DF5" w14:paraId="695CC92C" w14:textId="77777777" w:rsidTr="000B2DF5">
        <w:trPr>
          <w:trHeight w:val="219"/>
        </w:trPr>
        <w:tc>
          <w:tcPr>
            <w:tcW w:w="3490" w:type="dxa"/>
          </w:tcPr>
          <w:p w14:paraId="64CC64AF" w14:textId="37A130BB" w:rsidR="000B2DF5" w:rsidRPr="00602485" w:rsidRDefault="000B2DF5" w:rsidP="004A05F8">
            <w:pPr>
              <w:ind w:left="0"/>
              <w:rPr>
                <w:rFonts w:ascii="Consolas" w:hAnsi="Consolas"/>
              </w:rPr>
            </w:pPr>
            <w:r>
              <w:rPr>
                <w:rFonts w:ascii="Consolas" w:hAnsi="Consolas"/>
              </w:rPr>
              <w:t>IMSI</w:t>
            </w:r>
          </w:p>
        </w:tc>
      </w:tr>
      <w:tr w:rsidR="000B2DF5" w14:paraId="5F13BEE6" w14:textId="77777777" w:rsidTr="000B2DF5">
        <w:trPr>
          <w:trHeight w:val="219"/>
        </w:trPr>
        <w:tc>
          <w:tcPr>
            <w:tcW w:w="3490" w:type="dxa"/>
          </w:tcPr>
          <w:p w14:paraId="279E8BF4" w14:textId="6DFBAB68" w:rsidR="000B2DF5" w:rsidRPr="00602485" w:rsidRDefault="000B2DF5" w:rsidP="004A05F8">
            <w:pPr>
              <w:ind w:left="0"/>
              <w:rPr>
                <w:rFonts w:ascii="Consolas" w:hAnsi="Consolas"/>
              </w:rPr>
            </w:pPr>
            <w:r>
              <w:rPr>
                <w:rFonts w:ascii="Consolas" w:hAnsi="Consolas"/>
              </w:rPr>
              <w:t>ICCID</w:t>
            </w:r>
          </w:p>
        </w:tc>
      </w:tr>
      <w:tr w:rsidR="000B2DF5" w14:paraId="645F8607" w14:textId="77777777" w:rsidTr="000B2DF5">
        <w:trPr>
          <w:trHeight w:val="219"/>
        </w:trPr>
        <w:tc>
          <w:tcPr>
            <w:tcW w:w="3490" w:type="dxa"/>
          </w:tcPr>
          <w:p w14:paraId="138F7405" w14:textId="0D4680CE" w:rsidR="000B2DF5" w:rsidRPr="00602485" w:rsidRDefault="000B2DF5" w:rsidP="004A05F8">
            <w:pPr>
              <w:ind w:left="0"/>
              <w:rPr>
                <w:rFonts w:ascii="Consolas" w:hAnsi="Consolas"/>
              </w:rPr>
            </w:pPr>
            <w:r>
              <w:rPr>
                <w:rFonts w:ascii="Consolas" w:hAnsi="Consolas"/>
              </w:rPr>
              <w:t>STATUS</w:t>
            </w:r>
          </w:p>
        </w:tc>
      </w:tr>
      <w:tr w:rsidR="000B2DF5" w14:paraId="0A2A7B58" w14:textId="77777777" w:rsidTr="000B2DF5">
        <w:trPr>
          <w:trHeight w:val="219"/>
        </w:trPr>
        <w:tc>
          <w:tcPr>
            <w:tcW w:w="3490" w:type="dxa"/>
          </w:tcPr>
          <w:p w14:paraId="3FA5B593" w14:textId="32F02581" w:rsidR="000B2DF5" w:rsidRPr="00602485" w:rsidRDefault="000B2DF5" w:rsidP="004A05F8">
            <w:pPr>
              <w:ind w:left="0"/>
              <w:rPr>
                <w:rFonts w:ascii="Consolas" w:hAnsi="Consolas"/>
              </w:rPr>
            </w:pPr>
            <w:r>
              <w:rPr>
                <w:rFonts w:ascii="Consolas" w:hAnsi="Consolas"/>
              </w:rPr>
              <w:t>TYPE</w:t>
            </w:r>
          </w:p>
        </w:tc>
      </w:tr>
      <w:tr w:rsidR="00EE1AAB" w14:paraId="42BD0F28" w14:textId="77777777" w:rsidTr="000B2DF5">
        <w:trPr>
          <w:trHeight w:val="219"/>
        </w:trPr>
        <w:tc>
          <w:tcPr>
            <w:tcW w:w="3490" w:type="dxa"/>
          </w:tcPr>
          <w:p w14:paraId="61883DF0" w14:textId="7F28171B" w:rsidR="00EE1AAB" w:rsidRDefault="00EE1AAB" w:rsidP="004A05F8">
            <w:pPr>
              <w:ind w:left="0"/>
              <w:rPr>
                <w:rFonts w:ascii="Consolas" w:hAnsi="Consolas"/>
              </w:rPr>
            </w:pPr>
            <w:r>
              <w:rPr>
                <w:rFonts w:ascii="Consolas" w:hAnsi="Consolas"/>
              </w:rPr>
              <w:t>NOTIFICATION_DATE</w:t>
            </w:r>
          </w:p>
        </w:tc>
      </w:tr>
      <w:tr w:rsidR="000B2DF5" w14:paraId="1976CE2D" w14:textId="77777777" w:rsidTr="000B2DF5">
        <w:trPr>
          <w:trHeight w:val="219"/>
        </w:trPr>
        <w:tc>
          <w:tcPr>
            <w:tcW w:w="3490" w:type="dxa"/>
          </w:tcPr>
          <w:p w14:paraId="1ACA912D" w14:textId="76DC5BB6" w:rsidR="000B2DF5" w:rsidRPr="00602485" w:rsidRDefault="000B2DF5" w:rsidP="004A05F8">
            <w:pPr>
              <w:ind w:left="0"/>
              <w:rPr>
                <w:rFonts w:ascii="Consolas" w:hAnsi="Consolas"/>
              </w:rPr>
            </w:pPr>
            <w:r>
              <w:rPr>
                <w:rFonts w:ascii="Consolas" w:hAnsi="Consolas"/>
              </w:rPr>
              <w:t>CONFIRMATION_CODE</w:t>
            </w:r>
          </w:p>
        </w:tc>
      </w:tr>
      <w:tr w:rsidR="000B2DF5" w14:paraId="3B3F9CC0" w14:textId="77777777" w:rsidTr="000B2DF5">
        <w:trPr>
          <w:trHeight w:val="219"/>
        </w:trPr>
        <w:tc>
          <w:tcPr>
            <w:tcW w:w="3490" w:type="dxa"/>
          </w:tcPr>
          <w:p w14:paraId="7DD04892" w14:textId="6456BCEC" w:rsidR="000B2DF5" w:rsidRPr="00602485" w:rsidRDefault="000B2DF5" w:rsidP="004A05F8">
            <w:pPr>
              <w:ind w:left="0"/>
              <w:rPr>
                <w:rFonts w:ascii="Consolas" w:hAnsi="Consolas"/>
              </w:rPr>
            </w:pPr>
            <w:r>
              <w:rPr>
                <w:rFonts w:ascii="Consolas" w:hAnsi="Consolas"/>
              </w:rPr>
              <w:t>SMDS_ADDRESS</w:t>
            </w:r>
          </w:p>
        </w:tc>
      </w:tr>
      <w:tr w:rsidR="000B2DF5" w14:paraId="154CEFF3" w14:textId="77777777" w:rsidTr="000B2DF5">
        <w:trPr>
          <w:trHeight w:val="219"/>
        </w:trPr>
        <w:tc>
          <w:tcPr>
            <w:tcW w:w="3490" w:type="dxa"/>
          </w:tcPr>
          <w:p w14:paraId="126D40A7" w14:textId="1E191709" w:rsidR="000B2DF5" w:rsidRPr="00602485" w:rsidRDefault="000B2DF5" w:rsidP="004A05F8">
            <w:pPr>
              <w:ind w:left="0"/>
              <w:rPr>
                <w:rFonts w:ascii="Consolas" w:hAnsi="Consolas"/>
              </w:rPr>
            </w:pPr>
            <w:r>
              <w:rPr>
                <w:rFonts w:ascii="Consolas" w:hAnsi="Consolas"/>
              </w:rPr>
              <w:t>MATCHING_ID</w:t>
            </w:r>
          </w:p>
        </w:tc>
      </w:tr>
      <w:tr w:rsidR="000B2DF5" w14:paraId="4962FB6D" w14:textId="77777777" w:rsidTr="000B2DF5">
        <w:trPr>
          <w:trHeight w:val="219"/>
        </w:trPr>
        <w:tc>
          <w:tcPr>
            <w:tcW w:w="3490" w:type="dxa"/>
          </w:tcPr>
          <w:p w14:paraId="439DF240" w14:textId="3C648823" w:rsidR="000B2DF5" w:rsidRPr="00602485" w:rsidRDefault="000B2DF5" w:rsidP="004A05F8">
            <w:pPr>
              <w:ind w:left="0"/>
              <w:rPr>
                <w:rFonts w:ascii="Consolas" w:hAnsi="Consolas"/>
              </w:rPr>
            </w:pPr>
            <w:r>
              <w:rPr>
                <w:rFonts w:ascii="Consolas" w:hAnsi="Consolas"/>
              </w:rPr>
              <w:t>EID</w:t>
            </w:r>
          </w:p>
        </w:tc>
      </w:tr>
      <w:tr w:rsidR="000B2DF5" w14:paraId="49EFBE71" w14:textId="77777777" w:rsidTr="000B2DF5">
        <w:trPr>
          <w:trHeight w:val="219"/>
        </w:trPr>
        <w:tc>
          <w:tcPr>
            <w:tcW w:w="3490" w:type="dxa"/>
          </w:tcPr>
          <w:p w14:paraId="755456A4" w14:textId="2A686450" w:rsidR="000B2DF5" w:rsidRPr="00602485" w:rsidRDefault="000B2DF5" w:rsidP="004A05F8">
            <w:pPr>
              <w:ind w:left="0"/>
              <w:rPr>
                <w:rFonts w:ascii="Consolas" w:hAnsi="Consolas"/>
              </w:rPr>
            </w:pPr>
            <w:r>
              <w:rPr>
                <w:rFonts w:ascii="Consolas" w:hAnsi="Consolas"/>
              </w:rPr>
              <w:t>SMDPFQDN</w:t>
            </w:r>
          </w:p>
        </w:tc>
      </w:tr>
    </w:tbl>
    <w:p w14:paraId="3CF72291" w14:textId="1FC7A777" w:rsidR="00F450EC" w:rsidRDefault="00F450EC" w:rsidP="00F450EC">
      <w:pPr>
        <w:pStyle w:val="Nadpis5"/>
      </w:pPr>
      <w:bookmarkStart w:id="178" w:name="_Toc221813358"/>
      <w:r>
        <w:t>Data Set “OneNumber”</w:t>
      </w:r>
      <w:bookmarkEnd w:id="178"/>
    </w:p>
    <w:p w14:paraId="6FF5E705" w14:textId="1C52490D" w:rsidR="00F450EC" w:rsidRDefault="00F450EC" w:rsidP="00F450EC">
      <w:pPr>
        <w:ind w:left="0"/>
      </w:pPr>
      <w:r>
        <w:t>Inventory that belongs to the same OneNumber RMS container as inventory on selected row(s) in the main grid is displayed along with its OneNumber pair type (Primary/Secondary).</w:t>
      </w:r>
    </w:p>
    <w:p w14:paraId="47AC9C8F" w14:textId="77777777" w:rsidR="00F450EC" w:rsidRDefault="00F450EC" w:rsidP="00F450EC">
      <w:pPr>
        <w:ind w:left="0"/>
        <w:rPr>
          <w:sz w:val="18"/>
          <w:szCs w:val="18"/>
        </w:rPr>
      </w:pPr>
    </w:p>
    <w:p w14:paraId="43FEE999" w14:textId="34AF8AA8" w:rsidR="00F450EC" w:rsidRDefault="00F450EC" w:rsidP="00F450EC">
      <w:pPr>
        <w:ind w:left="0"/>
      </w:pPr>
      <w:r>
        <w:rPr>
          <w:noProof/>
        </w:rPr>
        <w:lastRenderedPageBreak/>
        <w:drawing>
          <wp:inline distT="0" distB="0" distL="0" distR="0" wp14:anchorId="4D670FD8" wp14:editId="4E1903F7">
            <wp:extent cx="5732145" cy="3340100"/>
            <wp:effectExtent l="0" t="0" r="1905" b="0"/>
            <wp:docPr id="192" name="Obrázek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5732145" cy="3340100"/>
                    </a:xfrm>
                    <a:prstGeom prst="rect">
                      <a:avLst/>
                    </a:prstGeom>
                  </pic:spPr>
                </pic:pic>
              </a:graphicData>
            </a:graphic>
          </wp:inline>
        </w:drawing>
      </w:r>
      <w:r>
        <w:rPr>
          <w:noProof/>
        </w:rPr>
        <w:t xml:space="preserve"> </w:t>
      </w:r>
    </w:p>
    <w:p w14:paraId="25546FA5" w14:textId="66A05AB7" w:rsidR="00F450EC" w:rsidRPr="00DD719C" w:rsidRDefault="00F450EC" w:rsidP="00F450EC">
      <w:pPr>
        <w:ind w:left="0"/>
        <w:jc w:val="center"/>
        <w:rPr>
          <w:i/>
          <w:iCs w:val="0"/>
          <w:sz w:val="18"/>
          <w:szCs w:val="18"/>
        </w:rPr>
      </w:pPr>
      <w:r w:rsidRPr="00DD719C">
        <w:rPr>
          <w:i/>
          <w:iCs w:val="0"/>
          <w:sz w:val="18"/>
          <w:szCs w:val="18"/>
        </w:rPr>
        <w:t xml:space="preserve">RMS </w:t>
      </w:r>
      <w:r>
        <w:rPr>
          <w:i/>
          <w:iCs w:val="0"/>
          <w:sz w:val="18"/>
          <w:szCs w:val="18"/>
        </w:rPr>
        <w:t>S</w:t>
      </w:r>
      <w:r w:rsidRPr="00DD719C">
        <w:rPr>
          <w:i/>
          <w:iCs w:val="0"/>
          <w:sz w:val="18"/>
          <w:szCs w:val="18"/>
        </w:rPr>
        <w:t>tatus form</w:t>
      </w:r>
      <w:r w:rsidRPr="00397B3B">
        <w:rPr>
          <w:i/>
          <w:iCs w:val="0"/>
          <w:sz w:val="18"/>
          <w:szCs w:val="18"/>
        </w:rPr>
        <w:t xml:space="preserve"> </w:t>
      </w:r>
      <w:r>
        <w:rPr>
          <w:i/>
          <w:iCs w:val="0"/>
          <w:sz w:val="18"/>
          <w:szCs w:val="18"/>
        </w:rPr>
        <w:t>– data set “</w:t>
      </w:r>
      <w:r>
        <w:rPr>
          <w:b/>
          <w:bCs/>
          <w:i/>
          <w:iCs w:val="0"/>
          <w:sz w:val="18"/>
          <w:szCs w:val="18"/>
        </w:rPr>
        <w:t>OneNumber</w:t>
      </w:r>
      <w:r w:rsidRPr="00780303">
        <w:rPr>
          <w:i/>
          <w:iCs w:val="0"/>
          <w:sz w:val="18"/>
          <w:szCs w:val="18"/>
        </w:rPr>
        <w:t>”</w:t>
      </w:r>
    </w:p>
    <w:p w14:paraId="334BD759" w14:textId="77777777" w:rsidR="00F450EC" w:rsidRDefault="00F450EC" w:rsidP="00F450EC">
      <w:pPr>
        <w:ind w:left="0"/>
        <w:rPr>
          <w:sz w:val="18"/>
          <w:szCs w:val="18"/>
        </w:rPr>
      </w:pPr>
    </w:p>
    <w:p w14:paraId="7F9132F7" w14:textId="77777777" w:rsidR="00F450EC" w:rsidRDefault="00F450EC" w:rsidP="00F450EC">
      <w:pPr>
        <w:ind w:left="0"/>
        <w:rPr>
          <w:sz w:val="18"/>
          <w:szCs w:val="18"/>
        </w:rPr>
      </w:pPr>
      <w:r>
        <w:t xml:space="preserve">Following output columns are returned: </w:t>
      </w:r>
    </w:p>
    <w:p w14:paraId="005D326F" w14:textId="77777777" w:rsidR="00F450EC" w:rsidRDefault="00F450EC" w:rsidP="00F450EC">
      <w:pPr>
        <w:ind w:left="0"/>
        <w:rPr>
          <w:sz w:val="18"/>
          <w:szCs w:val="18"/>
        </w:rPr>
      </w:pPr>
    </w:p>
    <w:tbl>
      <w:tblPr>
        <w:tblStyle w:val="Mkatabulky"/>
        <w:tblW w:w="3490" w:type="dxa"/>
        <w:tblInd w:w="-5" w:type="dxa"/>
        <w:tblLook w:val="04A0" w:firstRow="1" w:lastRow="0" w:firstColumn="1" w:lastColumn="0" w:noHBand="0" w:noVBand="1"/>
      </w:tblPr>
      <w:tblGrid>
        <w:gridCol w:w="3490"/>
      </w:tblGrid>
      <w:tr w:rsidR="00F450EC" w:rsidRPr="00DF00E8" w14:paraId="32BBC1D7" w14:textId="77777777" w:rsidTr="00C8407D">
        <w:trPr>
          <w:trHeight w:val="277"/>
        </w:trPr>
        <w:tc>
          <w:tcPr>
            <w:tcW w:w="3490" w:type="dxa"/>
            <w:shd w:val="clear" w:color="auto" w:fill="D9D9D9" w:themeFill="background1" w:themeFillShade="D9"/>
          </w:tcPr>
          <w:p w14:paraId="126473D1" w14:textId="77777777" w:rsidR="00F450EC" w:rsidRPr="00DF00E8" w:rsidRDefault="00F450EC" w:rsidP="00C8407D">
            <w:pPr>
              <w:ind w:left="0"/>
              <w:rPr>
                <w:b/>
                <w:bCs/>
              </w:rPr>
            </w:pPr>
            <w:r>
              <w:rPr>
                <w:b/>
                <w:bCs/>
              </w:rPr>
              <w:t>Column / Data Set</w:t>
            </w:r>
          </w:p>
        </w:tc>
      </w:tr>
      <w:tr w:rsidR="00F450EC" w14:paraId="1A67F162" w14:textId="77777777" w:rsidTr="00C8407D">
        <w:trPr>
          <w:trHeight w:val="219"/>
        </w:trPr>
        <w:tc>
          <w:tcPr>
            <w:tcW w:w="3490" w:type="dxa"/>
          </w:tcPr>
          <w:p w14:paraId="68081DB1" w14:textId="4B02E33A" w:rsidR="00F450EC" w:rsidRPr="00602485" w:rsidRDefault="00F450EC" w:rsidP="00C8407D">
            <w:pPr>
              <w:ind w:left="0"/>
              <w:rPr>
                <w:rFonts w:ascii="Consolas" w:hAnsi="Consolas"/>
              </w:rPr>
            </w:pPr>
            <w:r>
              <w:rPr>
                <w:rFonts w:ascii="Consolas" w:hAnsi="Consolas"/>
              </w:rPr>
              <w:t>CONTAINER_ID</w:t>
            </w:r>
          </w:p>
        </w:tc>
      </w:tr>
      <w:tr w:rsidR="00F450EC" w14:paraId="50A7AE1D" w14:textId="77777777" w:rsidTr="00C8407D">
        <w:trPr>
          <w:trHeight w:val="219"/>
        </w:trPr>
        <w:tc>
          <w:tcPr>
            <w:tcW w:w="3490" w:type="dxa"/>
          </w:tcPr>
          <w:p w14:paraId="20A40D87" w14:textId="110A5E52" w:rsidR="00F450EC" w:rsidRPr="00602485" w:rsidRDefault="00F450EC" w:rsidP="00C8407D">
            <w:pPr>
              <w:ind w:left="0"/>
              <w:rPr>
                <w:rFonts w:ascii="Consolas" w:hAnsi="Consolas"/>
              </w:rPr>
            </w:pPr>
            <w:r>
              <w:rPr>
                <w:rFonts w:ascii="Consolas" w:hAnsi="Consolas"/>
              </w:rPr>
              <w:t>MSISDN</w:t>
            </w:r>
          </w:p>
        </w:tc>
      </w:tr>
      <w:tr w:rsidR="00F450EC" w14:paraId="6D93ABAD" w14:textId="77777777" w:rsidTr="00C8407D">
        <w:trPr>
          <w:trHeight w:val="219"/>
        </w:trPr>
        <w:tc>
          <w:tcPr>
            <w:tcW w:w="3490" w:type="dxa"/>
          </w:tcPr>
          <w:p w14:paraId="4BCF5F9B" w14:textId="3094B782" w:rsidR="00F450EC" w:rsidRPr="00602485" w:rsidRDefault="00F450EC" w:rsidP="00C8407D">
            <w:pPr>
              <w:ind w:left="0"/>
              <w:rPr>
                <w:rFonts w:ascii="Consolas" w:hAnsi="Consolas"/>
              </w:rPr>
            </w:pPr>
            <w:r>
              <w:rPr>
                <w:rFonts w:ascii="Consolas" w:hAnsi="Consolas"/>
              </w:rPr>
              <w:t>IMSI</w:t>
            </w:r>
          </w:p>
        </w:tc>
      </w:tr>
      <w:tr w:rsidR="00F450EC" w14:paraId="60049DC0" w14:textId="77777777" w:rsidTr="00C8407D">
        <w:trPr>
          <w:trHeight w:val="219"/>
        </w:trPr>
        <w:tc>
          <w:tcPr>
            <w:tcW w:w="3490" w:type="dxa"/>
          </w:tcPr>
          <w:p w14:paraId="552DFB0A" w14:textId="4066D285" w:rsidR="00F450EC" w:rsidRPr="00602485" w:rsidRDefault="00F450EC" w:rsidP="00C8407D">
            <w:pPr>
              <w:ind w:left="0"/>
              <w:rPr>
                <w:rFonts w:ascii="Consolas" w:hAnsi="Consolas"/>
              </w:rPr>
            </w:pPr>
            <w:r>
              <w:rPr>
                <w:rFonts w:ascii="Consolas" w:hAnsi="Consolas"/>
              </w:rPr>
              <w:t>PAIR_TYPE</w:t>
            </w:r>
          </w:p>
        </w:tc>
      </w:tr>
    </w:tbl>
    <w:p w14:paraId="49F01619" w14:textId="3E09544A" w:rsidR="00F450EC" w:rsidRPr="00F450EC" w:rsidRDefault="00F450EC" w:rsidP="00F450EC">
      <w:pPr>
        <w:ind w:left="0"/>
      </w:pPr>
    </w:p>
    <w:p w14:paraId="33B2DBA8" w14:textId="29B55110" w:rsidR="00273992" w:rsidRPr="00625B9E" w:rsidRDefault="00273992" w:rsidP="00273992">
      <w:pPr>
        <w:pStyle w:val="Nadpis5"/>
      </w:pPr>
      <w:bookmarkStart w:id="179" w:name="_Toc221813359"/>
      <w:r w:rsidRPr="00625B9E">
        <w:t xml:space="preserve">Process </w:t>
      </w:r>
      <w:r>
        <w:t>O</w:t>
      </w:r>
      <w:r w:rsidRPr="00625B9E">
        <w:t>verview</w:t>
      </w:r>
      <w:bookmarkEnd w:id="179"/>
    </w:p>
    <w:p w14:paraId="6FA19C50" w14:textId="7AABDBE4" w:rsidR="00273992" w:rsidRDefault="00273992" w:rsidP="00273992">
      <w:pPr>
        <w:ind w:left="0"/>
      </w:pPr>
      <w:r w:rsidRPr="00FF34D5">
        <w:t xml:space="preserve">Kenan </w:t>
      </w:r>
      <w:r>
        <w:t xml:space="preserve">core </w:t>
      </w:r>
      <w:r w:rsidRPr="00FF34D5">
        <w:t>RMS tables are queried for sta</w:t>
      </w:r>
      <w:r w:rsidR="00F450EC">
        <w:t>t</w:t>
      </w:r>
      <w:r w:rsidRPr="00FF34D5">
        <w:t>us of the inventory present in the main grid.</w:t>
      </w:r>
      <w:r>
        <w:t xml:space="preserve"> </w:t>
      </w:r>
    </w:p>
    <w:p w14:paraId="25F69290" w14:textId="77777777" w:rsidR="00273992" w:rsidRDefault="00273992" w:rsidP="00273992">
      <w:pPr>
        <w:ind w:left="0"/>
      </w:pPr>
      <w:r>
        <w:t xml:space="preserve">Output columns vary per selected data set. </w:t>
      </w:r>
    </w:p>
    <w:p w14:paraId="33C7B696" w14:textId="3CBBC8D7" w:rsidR="00273992" w:rsidRDefault="00273992" w:rsidP="00273992">
      <w:pPr>
        <w:pStyle w:val="Nadpis5"/>
      </w:pPr>
      <w:bookmarkStart w:id="180" w:name="_Toc221813360"/>
      <w:r w:rsidRPr="00B64FF8">
        <w:t xml:space="preserve">Role </w:t>
      </w:r>
      <w:r>
        <w:t>Differences</w:t>
      </w:r>
      <w:bookmarkEnd w:id="1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73992" w:rsidRPr="00DF00E8" w14:paraId="0898BCBC" w14:textId="77777777" w:rsidTr="00BF1BFC">
        <w:trPr>
          <w:trHeight w:val="277"/>
        </w:trPr>
        <w:tc>
          <w:tcPr>
            <w:tcW w:w="3490" w:type="dxa"/>
            <w:shd w:val="clear" w:color="auto" w:fill="D9D9D9" w:themeFill="background1" w:themeFillShade="D9"/>
          </w:tcPr>
          <w:p w14:paraId="0FB47A94" w14:textId="77777777" w:rsidR="00273992" w:rsidRPr="00DF00E8" w:rsidRDefault="00273992" w:rsidP="00BF1BFC">
            <w:pPr>
              <w:ind w:left="0"/>
              <w:rPr>
                <w:b/>
                <w:bCs/>
              </w:rPr>
            </w:pPr>
            <w:r>
              <w:rPr>
                <w:b/>
                <w:bCs/>
              </w:rPr>
              <w:t>Action / Role</w:t>
            </w:r>
          </w:p>
        </w:tc>
        <w:tc>
          <w:tcPr>
            <w:tcW w:w="1163" w:type="dxa"/>
            <w:shd w:val="clear" w:color="auto" w:fill="D9D9D9" w:themeFill="background1" w:themeFillShade="D9"/>
          </w:tcPr>
          <w:p w14:paraId="19CF35D4" w14:textId="77777777" w:rsidR="00273992" w:rsidRPr="00F374A6" w:rsidRDefault="00273992" w:rsidP="00BF1BFC">
            <w:pPr>
              <w:ind w:left="0"/>
              <w:jc w:val="center"/>
              <w:rPr>
                <w:b/>
                <w:bCs/>
              </w:rPr>
            </w:pPr>
            <w:r w:rsidRPr="00F374A6">
              <w:rPr>
                <w:b/>
                <w:bCs/>
              </w:rPr>
              <w:t>ADMIN</w:t>
            </w:r>
          </w:p>
        </w:tc>
        <w:tc>
          <w:tcPr>
            <w:tcW w:w="1163" w:type="dxa"/>
            <w:shd w:val="clear" w:color="auto" w:fill="D9D9D9" w:themeFill="background1" w:themeFillShade="D9"/>
          </w:tcPr>
          <w:p w14:paraId="3D50CEBC" w14:textId="77777777" w:rsidR="00273992" w:rsidRPr="00DF00E8" w:rsidRDefault="00273992" w:rsidP="00BF1BFC">
            <w:pPr>
              <w:ind w:left="0"/>
              <w:jc w:val="center"/>
              <w:rPr>
                <w:b/>
                <w:bCs/>
              </w:rPr>
            </w:pPr>
            <w:r>
              <w:rPr>
                <w:b/>
                <w:bCs/>
              </w:rPr>
              <w:t>LEAD</w:t>
            </w:r>
          </w:p>
        </w:tc>
        <w:tc>
          <w:tcPr>
            <w:tcW w:w="1180" w:type="dxa"/>
            <w:shd w:val="clear" w:color="auto" w:fill="D9D9D9" w:themeFill="background1" w:themeFillShade="D9"/>
          </w:tcPr>
          <w:p w14:paraId="6017D3C8" w14:textId="77777777" w:rsidR="00273992" w:rsidRPr="00DF00E8" w:rsidRDefault="00273992" w:rsidP="00BF1BFC">
            <w:pPr>
              <w:ind w:left="0"/>
              <w:jc w:val="center"/>
              <w:rPr>
                <w:b/>
                <w:bCs/>
              </w:rPr>
            </w:pPr>
            <w:r>
              <w:rPr>
                <w:b/>
                <w:bCs/>
              </w:rPr>
              <w:t>TESTING-VF</w:t>
            </w:r>
          </w:p>
        </w:tc>
        <w:tc>
          <w:tcPr>
            <w:tcW w:w="1180" w:type="dxa"/>
            <w:shd w:val="clear" w:color="auto" w:fill="D9D9D9" w:themeFill="background1" w:themeFillShade="D9"/>
          </w:tcPr>
          <w:p w14:paraId="0D247AC6" w14:textId="77777777" w:rsidR="00273992" w:rsidRPr="00DF00E8" w:rsidRDefault="00273992" w:rsidP="00BF1BFC">
            <w:pPr>
              <w:ind w:left="0"/>
              <w:jc w:val="center"/>
              <w:rPr>
                <w:b/>
                <w:bCs/>
              </w:rPr>
            </w:pPr>
            <w:r>
              <w:rPr>
                <w:b/>
                <w:bCs/>
              </w:rPr>
              <w:t>TESTING-IBM</w:t>
            </w:r>
          </w:p>
        </w:tc>
        <w:tc>
          <w:tcPr>
            <w:tcW w:w="1180" w:type="dxa"/>
            <w:shd w:val="clear" w:color="auto" w:fill="D9D9D9" w:themeFill="background1" w:themeFillShade="D9"/>
          </w:tcPr>
          <w:p w14:paraId="4B86AC9C" w14:textId="77777777" w:rsidR="00273992" w:rsidRPr="00DF00E8" w:rsidRDefault="00273992" w:rsidP="00BF1BFC">
            <w:pPr>
              <w:ind w:left="0"/>
              <w:jc w:val="center"/>
              <w:rPr>
                <w:b/>
                <w:bCs/>
              </w:rPr>
            </w:pPr>
            <w:r>
              <w:rPr>
                <w:b/>
                <w:bCs/>
              </w:rPr>
              <w:t>TESTING-V2</w:t>
            </w:r>
          </w:p>
        </w:tc>
      </w:tr>
      <w:tr w:rsidR="00273992" w14:paraId="1DEB778E" w14:textId="77777777" w:rsidTr="00BF1BFC">
        <w:trPr>
          <w:trHeight w:val="219"/>
        </w:trPr>
        <w:tc>
          <w:tcPr>
            <w:tcW w:w="3490" w:type="dxa"/>
          </w:tcPr>
          <w:p w14:paraId="668D2687" w14:textId="77777777" w:rsidR="00273992" w:rsidRPr="00D771E3" w:rsidRDefault="00273992" w:rsidP="00BF1BFC">
            <w:pPr>
              <w:ind w:left="0"/>
              <w:rPr>
                <w:b/>
                <w:bCs/>
              </w:rPr>
            </w:pPr>
            <w:r w:rsidRPr="00D771E3">
              <w:rPr>
                <w:b/>
                <w:bCs/>
              </w:rPr>
              <w:t xml:space="preserve">Access to </w:t>
            </w:r>
            <w:r>
              <w:rPr>
                <w:b/>
                <w:bCs/>
              </w:rPr>
              <w:t>RMS Status</w:t>
            </w:r>
          </w:p>
        </w:tc>
        <w:tc>
          <w:tcPr>
            <w:tcW w:w="1163" w:type="dxa"/>
          </w:tcPr>
          <w:p w14:paraId="500BE5A7" w14:textId="77777777" w:rsidR="00273992" w:rsidRDefault="00273992" w:rsidP="00BF1BFC">
            <w:pPr>
              <w:ind w:left="0"/>
              <w:jc w:val="center"/>
            </w:pPr>
            <w:r>
              <w:t>Y</w:t>
            </w:r>
          </w:p>
        </w:tc>
        <w:tc>
          <w:tcPr>
            <w:tcW w:w="1163" w:type="dxa"/>
          </w:tcPr>
          <w:p w14:paraId="737624FC" w14:textId="77777777" w:rsidR="00273992" w:rsidRPr="00D771E3" w:rsidRDefault="00273992" w:rsidP="00BF1BFC">
            <w:pPr>
              <w:ind w:left="0"/>
              <w:jc w:val="center"/>
            </w:pPr>
            <w:r w:rsidRPr="00D771E3">
              <w:t>Y</w:t>
            </w:r>
          </w:p>
        </w:tc>
        <w:tc>
          <w:tcPr>
            <w:tcW w:w="1180" w:type="dxa"/>
          </w:tcPr>
          <w:p w14:paraId="1675D847" w14:textId="77777777" w:rsidR="00273992" w:rsidRPr="00D771E3" w:rsidRDefault="00273992" w:rsidP="00BF1BFC">
            <w:pPr>
              <w:ind w:left="0"/>
              <w:jc w:val="center"/>
            </w:pPr>
            <w:r w:rsidRPr="00D771E3">
              <w:t>Y</w:t>
            </w:r>
          </w:p>
        </w:tc>
        <w:tc>
          <w:tcPr>
            <w:tcW w:w="1180" w:type="dxa"/>
          </w:tcPr>
          <w:p w14:paraId="41F6D1AB" w14:textId="77777777" w:rsidR="00273992" w:rsidRPr="00D771E3" w:rsidRDefault="00273992" w:rsidP="00BF1BFC">
            <w:pPr>
              <w:ind w:left="0"/>
              <w:jc w:val="center"/>
            </w:pPr>
            <w:r>
              <w:t>Y</w:t>
            </w:r>
          </w:p>
        </w:tc>
        <w:tc>
          <w:tcPr>
            <w:tcW w:w="1180" w:type="dxa"/>
          </w:tcPr>
          <w:p w14:paraId="34D6579A" w14:textId="77777777" w:rsidR="00273992" w:rsidRPr="00D771E3" w:rsidRDefault="00273992" w:rsidP="00BF1BFC">
            <w:pPr>
              <w:ind w:left="0"/>
              <w:jc w:val="center"/>
            </w:pPr>
            <w:r>
              <w:t>Y</w:t>
            </w:r>
          </w:p>
        </w:tc>
      </w:tr>
    </w:tbl>
    <w:p w14:paraId="027099BA" w14:textId="77777777" w:rsidR="00397B3B" w:rsidRDefault="00397B3B" w:rsidP="00397B3B">
      <w:pPr>
        <w:ind w:left="0"/>
        <w:rPr>
          <w:b/>
          <w:bCs/>
        </w:rPr>
      </w:pPr>
    </w:p>
    <w:p w14:paraId="47A7154E" w14:textId="49134E7B" w:rsidR="00B955CE" w:rsidRDefault="006F3565" w:rsidP="00CD44D1">
      <w:pPr>
        <w:pStyle w:val="Nadpis3"/>
      </w:pPr>
      <w:bookmarkStart w:id="181" w:name="_Kenan_RMS_Mass"/>
      <w:bookmarkStart w:id="182" w:name="_Toc221813361"/>
      <w:bookmarkEnd w:id="181"/>
      <w:r>
        <w:t xml:space="preserve">Kenan </w:t>
      </w:r>
      <w:r w:rsidR="00B955CE" w:rsidRPr="00FA5931">
        <w:t>RMS API Status</w:t>
      </w:r>
      <w:bookmarkEnd w:id="182"/>
    </w:p>
    <w:p w14:paraId="04B6A2DF" w14:textId="2C0427C6" w:rsidR="007074F9" w:rsidRDefault="007074F9" w:rsidP="007074F9">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RMS API Status</w:t>
      </w:r>
      <w:r>
        <w:t xml:space="preserve"> from the main menu. Status of </w:t>
      </w:r>
      <w:r w:rsidR="00F9731E">
        <w:t xml:space="preserve">MSISDN </w:t>
      </w:r>
      <w:r>
        <w:t>inventory items on selected rows in the main grid will be displayed. If no rows are selected in the main grid, then all rows are processed.</w:t>
      </w:r>
    </w:p>
    <w:p w14:paraId="36769220" w14:textId="7DD0B322" w:rsidR="00736E7F" w:rsidRDefault="00736E7F" w:rsidP="007074F9">
      <w:pPr>
        <w:ind w:left="0"/>
      </w:pPr>
    </w:p>
    <w:p w14:paraId="4A751391" w14:textId="33F93836" w:rsidR="00736E7F" w:rsidRDefault="00736E7F" w:rsidP="00736E7F">
      <w:pPr>
        <w:pStyle w:val="Nadpis5"/>
      </w:pPr>
      <w:bookmarkStart w:id="183" w:name="_Toc221813362"/>
      <w:r>
        <w:t>Output Data</w:t>
      </w:r>
      <w:bookmarkEnd w:id="183"/>
    </w:p>
    <w:p w14:paraId="1444EB47" w14:textId="1BBDE54C" w:rsidR="007074F9" w:rsidRDefault="007074F9" w:rsidP="007074F9">
      <w:pPr>
        <w:ind w:left="0"/>
      </w:pPr>
      <w:r>
        <w:rPr>
          <w:noProof/>
        </w:rPr>
        <w:lastRenderedPageBreak/>
        <w:drawing>
          <wp:inline distT="0" distB="0" distL="0" distR="0" wp14:anchorId="762BCE75" wp14:editId="598BE3C1">
            <wp:extent cx="5732145" cy="2866390"/>
            <wp:effectExtent l="0" t="0" r="1905" b="0"/>
            <wp:docPr id="118" name="Obrázek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32145" cy="2866390"/>
                    </a:xfrm>
                    <a:prstGeom prst="rect">
                      <a:avLst/>
                    </a:prstGeom>
                  </pic:spPr>
                </pic:pic>
              </a:graphicData>
            </a:graphic>
          </wp:inline>
        </w:drawing>
      </w:r>
    </w:p>
    <w:p w14:paraId="5F124FF3" w14:textId="6A7BB8B3" w:rsidR="007074F9" w:rsidRPr="007074F9" w:rsidRDefault="007074F9" w:rsidP="007074F9">
      <w:pPr>
        <w:jc w:val="center"/>
        <w:rPr>
          <w:i/>
          <w:iCs w:val="0"/>
          <w:sz w:val="18"/>
          <w:szCs w:val="18"/>
        </w:rPr>
      </w:pPr>
      <w:r w:rsidRPr="007074F9">
        <w:rPr>
          <w:i/>
          <w:iCs w:val="0"/>
          <w:sz w:val="18"/>
          <w:szCs w:val="18"/>
        </w:rPr>
        <w:t>RMS API Status form</w:t>
      </w:r>
    </w:p>
    <w:p w14:paraId="3C2DEFBE" w14:textId="551417A2" w:rsidR="007074F9" w:rsidRDefault="007074F9" w:rsidP="007074F9"/>
    <w:p w14:paraId="72BF0AFF" w14:textId="03FBAA85" w:rsidR="00F9731E" w:rsidRPr="00BD62B2" w:rsidRDefault="003561AD" w:rsidP="00F9731E">
      <w:pPr>
        <w:ind w:left="0"/>
      </w:pPr>
      <w:r w:rsidRPr="00BD62B2">
        <w:t>Following output columns are returned:</w:t>
      </w:r>
    </w:p>
    <w:p w14:paraId="7611CF56" w14:textId="77777777" w:rsidR="003561AD" w:rsidRDefault="003561AD" w:rsidP="00F9731E">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256666" w:rsidRPr="00DF00E8" w14:paraId="02CF6D0C" w14:textId="27B3DDC2" w:rsidTr="00256666">
        <w:trPr>
          <w:trHeight w:val="277"/>
        </w:trPr>
        <w:tc>
          <w:tcPr>
            <w:tcW w:w="2552" w:type="dxa"/>
            <w:shd w:val="clear" w:color="auto" w:fill="D9D9D9" w:themeFill="background1" w:themeFillShade="D9"/>
          </w:tcPr>
          <w:p w14:paraId="2615BC85" w14:textId="7368EEA0" w:rsidR="00256666" w:rsidRPr="00DF00E8" w:rsidRDefault="00256666" w:rsidP="004A1B65">
            <w:pPr>
              <w:ind w:left="0"/>
              <w:rPr>
                <w:b/>
                <w:bCs/>
              </w:rPr>
            </w:pPr>
            <w:r>
              <w:rPr>
                <w:b/>
                <w:bCs/>
              </w:rPr>
              <w:t>Column</w:t>
            </w:r>
          </w:p>
        </w:tc>
        <w:tc>
          <w:tcPr>
            <w:tcW w:w="6804" w:type="dxa"/>
            <w:shd w:val="clear" w:color="auto" w:fill="D9D9D9" w:themeFill="background1" w:themeFillShade="D9"/>
          </w:tcPr>
          <w:p w14:paraId="3A4F1F36" w14:textId="5B07EAA4" w:rsidR="00256666" w:rsidRDefault="00256666" w:rsidP="004A1B65">
            <w:pPr>
              <w:ind w:left="0"/>
              <w:rPr>
                <w:b/>
                <w:bCs/>
              </w:rPr>
            </w:pPr>
            <w:r>
              <w:rPr>
                <w:b/>
                <w:bCs/>
              </w:rPr>
              <w:t>Description</w:t>
            </w:r>
          </w:p>
        </w:tc>
      </w:tr>
      <w:tr w:rsidR="00256666" w14:paraId="3B873390" w14:textId="086D3C41" w:rsidTr="00256666">
        <w:trPr>
          <w:trHeight w:val="219"/>
        </w:trPr>
        <w:tc>
          <w:tcPr>
            <w:tcW w:w="2552" w:type="dxa"/>
          </w:tcPr>
          <w:p w14:paraId="6A9725F2" w14:textId="0E105BF8" w:rsidR="00256666" w:rsidRPr="00602485" w:rsidRDefault="00256666" w:rsidP="004A1B65">
            <w:pPr>
              <w:ind w:left="0"/>
              <w:rPr>
                <w:rFonts w:ascii="Consolas" w:hAnsi="Consolas"/>
              </w:rPr>
            </w:pPr>
            <w:r w:rsidRPr="00602485">
              <w:rPr>
                <w:rFonts w:ascii="Consolas" w:hAnsi="Consolas"/>
              </w:rPr>
              <w:t>MSISDN</w:t>
            </w:r>
          </w:p>
        </w:tc>
        <w:tc>
          <w:tcPr>
            <w:tcW w:w="6804" w:type="dxa"/>
          </w:tcPr>
          <w:p w14:paraId="61AD30B9" w14:textId="6E48D558" w:rsidR="00256666" w:rsidRDefault="00256666" w:rsidP="004A1B65">
            <w:pPr>
              <w:ind w:left="0"/>
            </w:pPr>
            <w:r>
              <w:t>External id of the subscription</w:t>
            </w:r>
          </w:p>
        </w:tc>
      </w:tr>
      <w:tr w:rsidR="00256666" w14:paraId="0C58B2C9" w14:textId="4C33225E" w:rsidTr="00256666">
        <w:trPr>
          <w:trHeight w:val="219"/>
        </w:trPr>
        <w:tc>
          <w:tcPr>
            <w:tcW w:w="2552" w:type="dxa"/>
          </w:tcPr>
          <w:p w14:paraId="4CD1E56B" w14:textId="6D32F57D" w:rsidR="00256666" w:rsidRPr="00602485" w:rsidRDefault="00256666" w:rsidP="004A1B65">
            <w:pPr>
              <w:ind w:left="0"/>
              <w:rPr>
                <w:rFonts w:ascii="Consolas" w:hAnsi="Consolas"/>
              </w:rPr>
            </w:pPr>
            <w:r w:rsidRPr="00602485">
              <w:rPr>
                <w:rFonts w:ascii="Consolas" w:hAnsi="Consolas"/>
              </w:rPr>
              <w:t>STATUS</w:t>
            </w:r>
          </w:p>
        </w:tc>
        <w:tc>
          <w:tcPr>
            <w:tcW w:w="6804" w:type="dxa"/>
          </w:tcPr>
          <w:p w14:paraId="60BA3EF9" w14:textId="374D5E31" w:rsidR="00256666" w:rsidRDefault="00256666" w:rsidP="004A1B65">
            <w:pPr>
              <w:ind w:left="0"/>
            </w:pPr>
            <w:r>
              <w:t>RMS status value</w:t>
            </w:r>
          </w:p>
        </w:tc>
      </w:tr>
      <w:tr w:rsidR="00256666" w14:paraId="317478C1" w14:textId="640EB397" w:rsidTr="00256666">
        <w:trPr>
          <w:trHeight w:val="219"/>
        </w:trPr>
        <w:tc>
          <w:tcPr>
            <w:tcW w:w="2552" w:type="dxa"/>
          </w:tcPr>
          <w:p w14:paraId="41CF790C" w14:textId="52073D12" w:rsidR="00256666" w:rsidRPr="00602485" w:rsidRDefault="00256666" w:rsidP="004A1B65">
            <w:pPr>
              <w:ind w:left="0"/>
              <w:rPr>
                <w:rFonts w:ascii="Consolas" w:hAnsi="Consolas"/>
              </w:rPr>
            </w:pPr>
            <w:r w:rsidRPr="00602485">
              <w:rPr>
                <w:rFonts w:ascii="Consolas" w:hAnsi="Consolas"/>
              </w:rPr>
              <w:t>SOURCE</w:t>
            </w:r>
          </w:p>
        </w:tc>
        <w:tc>
          <w:tcPr>
            <w:tcW w:w="6804" w:type="dxa"/>
          </w:tcPr>
          <w:p w14:paraId="230C9F98" w14:textId="331479CD" w:rsidR="00256666" w:rsidRDefault="00256666" w:rsidP="004A1B65">
            <w:pPr>
              <w:ind w:left="0"/>
            </w:pPr>
            <w:r>
              <w:t>RMS source value</w:t>
            </w:r>
          </w:p>
        </w:tc>
      </w:tr>
      <w:tr w:rsidR="00256666" w14:paraId="610F825C" w14:textId="365347BC" w:rsidTr="00256666">
        <w:trPr>
          <w:trHeight w:val="219"/>
        </w:trPr>
        <w:tc>
          <w:tcPr>
            <w:tcW w:w="2552" w:type="dxa"/>
          </w:tcPr>
          <w:p w14:paraId="5C495868" w14:textId="08A5CEE6" w:rsidR="00256666" w:rsidRPr="00602485" w:rsidRDefault="00256666" w:rsidP="004A1B65">
            <w:pPr>
              <w:ind w:left="0"/>
              <w:rPr>
                <w:rFonts w:ascii="Consolas" w:hAnsi="Consolas"/>
              </w:rPr>
            </w:pPr>
            <w:r w:rsidRPr="00602485">
              <w:rPr>
                <w:rFonts w:ascii="Consolas" w:hAnsi="Consolas"/>
              </w:rPr>
              <w:t>RESOURCE_TYPE</w:t>
            </w:r>
          </w:p>
        </w:tc>
        <w:tc>
          <w:tcPr>
            <w:tcW w:w="6804" w:type="dxa"/>
          </w:tcPr>
          <w:p w14:paraId="33F3D602" w14:textId="1703FFB8" w:rsidR="00256666" w:rsidRDefault="0010176E" w:rsidP="004A1B65">
            <w:pPr>
              <w:ind w:left="0"/>
            </w:pPr>
            <w:r>
              <w:t xml:space="preserve">Contains </w:t>
            </w:r>
            <w:r w:rsidR="00256666" w:rsidRPr="0010176E">
              <w:rPr>
                <w:rFonts w:ascii="Consolas" w:hAnsi="Consolas"/>
              </w:rPr>
              <w:t>MSISDN</w:t>
            </w:r>
            <w:r w:rsidR="00256666">
              <w:t xml:space="preserve"> or </w:t>
            </w:r>
            <w:r w:rsidR="00256666" w:rsidRPr="0010176E">
              <w:rPr>
                <w:rFonts w:ascii="Consolas" w:hAnsi="Consolas"/>
              </w:rPr>
              <w:t>ISDN</w:t>
            </w:r>
            <w:r>
              <w:t xml:space="preserve"> value</w:t>
            </w:r>
          </w:p>
        </w:tc>
      </w:tr>
    </w:tbl>
    <w:p w14:paraId="18C04F5E" w14:textId="4262FF43" w:rsidR="00F9731E" w:rsidRDefault="00F9731E" w:rsidP="00F9731E">
      <w:pPr>
        <w:ind w:left="0"/>
        <w:rPr>
          <w:b/>
          <w:bCs/>
        </w:rPr>
      </w:pPr>
    </w:p>
    <w:p w14:paraId="6A8C4C7F" w14:textId="5C140B1E" w:rsidR="003561AD" w:rsidRDefault="003561AD" w:rsidP="00F9731E">
      <w:pPr>
        <w:ind w:left="0"/>
      </w:pPr>
      <w:r w:rsidRPr="004D500C">
        <w:t>Please refer to Kenan and Location Dispatcher system documentation for more details on the column values.</w:t>
      </w:r>
    </w:p>
    <w:p w14:paraId="07FB6408" w14:textId="77777777" w:rsidR="003561AD" w:rsidRDefault="003561AD" w:rsidP="00F9731E">
      <w:pPr>
        <w:ind w:left="0"/>
        <w:rPr>
          <w:b/>
          <w:bCs/>
        </w:rPr>
      </w:pPr>
    </w:p>
    <w:p w14:paraId="6AE7745F" w14:textId="6EEF39E1" w:rsidR="000B4436" w:rsidRDefault="000B4436" w:rsidP="00F9731E">
      <w:pPr>
        <w:ind w:left="0"/>
        <w:rPr>
          <w:b/>
          <w:bCs/>
        </w:rPr>
      </w:pPr>
      <w:r>
        <w:rPr>
          <w:b/>
          <w:bCs/>
        </w:rPr>
        <w:t xml:space="preserve">NOTE: </w:t>
      </w:r>
      <w:r>
        <w:t>SIM inventory items are not applicable to this status view.</w:t>
      </w:r>
    </w:p>
    <w:p w14:paraId="1FED39AA" w14:textId="77777777" w:rsidR="00F9731E" w:rsidRDefault="00F9731E" w:rsidP="00F9731E">
      <w:pPr>
        <w:ind w:left="0"/>
        <w:rPr>
          <w:b/>
          <w:bCs/>
          <w:i/>
          <w:iCs w:val="0"/>
        </w:rPr>
      </w:pPr>
    </w:p>
    <w:p w14:paraId="6AC9E9F3" w14:textId="36977285" w:rsidR="00F9731E" w:rsidRPr="00625B9E" w:rsidRDefault="00F9731E" w:rsidP="00273992">
      <w:pPr>
        <w:pStyle w:val="Nadpis5"/>
      </w:pPr>
      <w:bookmarkStart w:id="184" w:name="_Toc221813363"/>
      <w:r w:rsidRPr="00625B9E">
        <w:t xml:space="preserve">Process </w:t>
      </w:r>
      <w:r w:rsidR="00736E7F">
        <w:t>O</w:t>
      </w:r>
      <w:r w:rsidRPr="00625B9E">
        <w:t>verview</w:t>
      </w:r>
      <w:bookmarkEnd w:id="184"/>
    </w:p>
    <w:p w14:paraId="0F7614CD" w14:textId="000D401E" w:rsidR="00F9731E" w:rsidRDefault="00F9731E" w:rsidP="00F9731E">
      <w:pPr>
        <w:ind w:left="0"/>
      </w:pPr>
      <w:r>
        <w:t>RMS API view</w:t>
      </w:r>
      <w:r w:rsidRPr="009F3F31">
        <w:t xml:space="preserve"> </w:t>
      </w:r>
      <w:r w:rsidRPr="004A1B65">
        <w:rPr>
          <w:rStyle w:val="Siln"/>
        </w:rPr>
        <w:t>RMS_API.MV_RMS_RESOURCES</w:t>
      </w:r>
      <w:r>
        <w:t xml:space="preserve"> is queried for current status of the MSISDN inventory present in the main grid. </w:t>
      </w:r>
      <w:r w:rsidR="00AD7744">
        <w:t>This view is used by Location Dispatcher.</w:t>
      </w:r>
    </w:p>
    <w:p w14:paraId="06810763" w14:textId="35D33060" w:rsidR="00F9731E" w:rsidRDefault="00F9731E" w:rsidP="00273992">
      <w:pPr>
        <w:pStyle w:val="Nadpis5"/>
      </w:pPr>
      <w:bookmarkStart w:id="185" w:name="_Toc221813364"/>
      <w:r w:rsidRPr="00B64FF8">
        <w:t xml:space="preserve">Role </w:t>
      </w:r>
      <w:r w:rsidR="00273992">
        <w:t>Di</w:t>
      </w:r>
      <w:r>
        <w:t>fferences</w:t>
      </w:r>
      <w:bookmarkEnd w:id="18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9731E" w:rsidRPr="00DF00E8" w14:paraId="1CB1B3D5" w14:textId="77777777" w:rsidTr="004A1B65">
        <w:trPr>
          <w:trHeight w:val="277"/>
        </w:trPr>
        <w:tc>
          <w:tcPr>
            <w:tcW w:w="3490" w:type="dxa"/>
            <w:shd w:val="clear" w:color="auto" w:fill="D9D9D9" w:themeFill="background1" w:themeFillShade="D9"/>
          </w:tcPr>
          <w:p w14:paraId="2135E17E" w14:textId="77777777" w:rsidR="00F9731E" w:rsidRPr="00DF00E8" w:rsidRDefault="00F9731E" w:rsidP="004A1B65">
            <w:pPr>
              <w:ind w:left="0"/>
              <w:rPr>
                <w:b/>
                <w:bCs/>
              </w:rPr>
            </w:pPr>
            <w:r>
              <w:rPr>
                <w:b/>
                <w:bCs/>
              </w:rPr>
              <w:t>Action / Role</w:t>
            </w:r>
          </w:p>
        </w:tc>
        <w:tc>
          <w:tcPr>
            <w:tcW w:w="1163" w:type="dxa"/>
            <w:shd w:val="clear" w:color="auto" w:fill="D9D9D9" w:themeFill="background1" w:themeFillShade="D9"/>
          </w:tcPr>
          <w:p w14:paraId="2B185DDD" w14:textId="77777777" w:rsidR="00F9731E" w:rsidRPr="00F374A6" w:rsidRDefault="00F9731E" w:rsidP="004A1B65">
            <w:pPr>
              <w:ind w:left="0"/>
              <w:jc w:val="center"/>
              <w:rPr>
                <w:b/>
                <w:bCs/>
              </w:rPr>
            </w:pPr>
            <w:r w:rsidRPr="00F374A6">
              <w:rPr>
                <w:b/>
                <w:bCs/>
              </w:rPr>
              <w:t>ADMIN</w:t>
            </w:r>
          </w:p>
        </w:tc>
        <w:tc>
          <w:tcPr>
            <w:tcW w:w="1163" w:type="dxa"/>
            <w:shd w:val="clear" w:color="auto" w:fill="D9D9D9" w:themeFill="background1" w:themeFillShade="D9"/>
          </w:tcPr>
          <w:p w14:paraId="60D5BEE0" w14:textId="77777777" w:rsidR="00F9731E" w:rsidRPr="00DF00E8" w:rsidRDefault="00F9731E" w:rsidP="004A1B65">
            <w:pPr>
              <w:ind w:left="0"/>
              <w:jc w:val="center"/>
              <w:rPr>
                <w:b/>
                <w:bCs/>
              </w:rPr>
            </w:pPr>
            <w:r>
              <w:rPr>
                <w:b/>
                <w:bCs/>
              </w:rPr>
              <w:t>LEAD</w:t>
            </w:r>
          </w:p>
        </w:tc>
        <w:tc>
          <w:tcPr>
            <w:tcW w:w="1180" w:type="dxa"/>
            <w:shd w:val="clear" w:color="auto" w:fill="D9D9D9" w:themeFill="background1" w:themeFillShade="D9"/>
          </w:tcPr>
          <w:p w14:paraId="03087E2E" w14:textId="77777777" w:rsidR="00F9731E" w:rsidRPr="00DF00E8" w:rsidRDefault="00F9731E" w:rsidP="004A1B65">
            <w:pPr>
              <w:ind w:left="0"/>
              <w:jc w:val="center"/>
              <w:rPr>
                <w:b/>
                <w:bCs/>
              </w:rPr>
            </w:pPr>
            <w:r>
              <w:rPr>
                <w:b/>
                <w:bCs/>
              </w:rPr>
              <w:t>TESTING-VF</w:t>
            </w:r>
          </w:p>
        </w:tc>
        <w:tc>
          <w:tcPr>
            <w:tcW w:w="1180" w:type="dxa"/>
            <w:shd w:val="clear" w:color="auto" w:fill="D9D9D9" w:themeFill="background1" w:themeFillShade="D9"/>
          </w:tcPr>
          <w:p w14:paraId="77DD6647" w14:textId="77777777" w:rsidR="00F9731E" w:rsidRPr="00DF00E8" w:rsidRDefault="00F9731E" w:rsidP="004A1B65">
            <w:pPr>
              <w:ind w:left="0"/>
              <w:jc w:val="center"/>
              <w:rPr>
                <w:b/>
                <w:bCs/>
              </w:rPr>
            </w:pPr>
            <w:r>
              <w:rPr>
                <w:b/>
                <w:bCs/>
              </w:rPr>
              <w:t>TESTING-IBM</w:t>
            </w:r>
          </w:p>
        </w:tc>
        <w:tc>
          <w:tcPr>
            <w:tcW w:w="1180" w:type="dxa"/>
            <w:shd w:val="clear" w:color="auto" w:fill="D9D9D9" w:themeFill="background1" w:themeFillShade="D9"/>
          </w:tcPr>
          <w:p w14:paraId="03A99B26" w14:textId="77777777" w:rsidR="00F9731E" w:rsidRPr="00DF00E8" w:rsidRDefault="00F9731E" w:rsidP="004A1B65">
            <w:pPr>
              <w:ind w:left="0"/>
              <w:jc w:val="center"/>
              <w:rPr>
                <w:b/>
                <w:bCs/>
              </w:rPr>
            </w:pPr>
            <w:r>
              <w:rPr>
                <w:b/>
                <w:bCs/>
              </w:rPr>
              <w:t>TESTING-V2</w:t>
            </w:r>
          </w:p>
        </w:tc>
      </w:tr>
      <w:tr w:rsidR="00F9731E" w14:paraId="74C821C5" w14:textId="77777777" w:rsidTr="004A1B65">
        <w:trPr>
          <w:trHeight w:val="219"/>
        </w:trPr>
        <w:tc>
          <w:tcPr>
            <w:tcW w:w="3490" w:type="dxa"/>
          </w:tcPr>
          <w:p w14:paraId="684CC09A" w14:textId="405753BD" w:rsidR="00F9731E" w:rsidRPr="00D771E3" w:rsidRDefault="00F9731E" w:rsidP="004A1B65">
            <w:pPr>
              <w:ind w:left="0"/>
              <w:rPr>
                <w:b/>
                <w:bCs/>
              </w:rPr>
            </w:pPr>
            <w:r w:rsidRPr="00D771E3">
              <w:rPr>
                <w:b/>
                <w:bCs/>
              </w:rPr>
              <w:t xml:space="preserve">Access to </w:t>
            </w:r>
            <w:r w:rsidR="00E35BD5">
              <w:rPr>
                <w:b/>
                <w:bCs/>
              </w:rPr>
              <w:t xml:space="preserve">RMS API </w:t>
            </w:r>
            <w:r>
              <w:rPr>
                <w:b/>
                <w:bCs/>
              </w:rPr>
              <w:t>Status</w:t>
            </w:r>
          </w:p>
        </w:tc>
        <w:tc>
          <w:tcPr>
            <w:tcW w:w="1163" w:type="dxa"/>
          </w:tcPr>
          <w:p w14:paraId="6385C60F" w14:textId="77777777" w:rsidR="00F9731E" w:rsidRDefault="00F9731E" w:rsidP="004A1B65">
            <w:pPr>
              <w:ind w:left="0"/>
              <w:jc w:val="center"/>
            </w:pPr>
            <w:r>
              <w:t>Y</w:t>
            </w:r>
          </w:p>
        </w:tc>
        <w:tc>
          <w:tcPr>
            <w:tcW w:w="1163" w:type="dxa"/>
          </w:tcPr>
          <w:p w14:paraId="1E0C1FCB" w14:textId="77777777" w:rsidR="00F9731E" w:rsidRPr="00D771E3" w:rsidRDefault="00F9731E" w:rsidP="004A1B65">
            <w:pPr>
              <w:ind w:left="0"/>
              <w:jc w:val="center"/>
            </w:pPr>
            <w:r w:rsidRPr="00D771E3">
              <w:t>Y</w:t>
            </w:r>
          </w:p>
        </w:tc>
        <w:tc>
          <w:tcPr>
            <w:tcW w:w="1180" w:type="dxa"/>
          </w:tcPr>
          <w:p w14:paraId="522C6944" w14:textId="1DA11875" w:rsidR="00F9731E" w:rsidRPr="00D771E3" w:rsidRDefault="00AD7744" w:rsidP="004A1B65">
            <w:pPr>
              <w:ind w:left="0"/>
              <w:jc w:val="center"/>
            </w:pPr>
            <w:r>
              <w:t>N</w:t>
            </w:r>
          </w:p>
        </w:tc>
        <w:tc>
          <w:tcPr>
            <w:tcW w:w="1180" w:type="dxa"/>
          </w:tcPr>
          <w:p w14:paraId="0CCF2A3A" w14:textId="77777777" w:rsidR="00F9731E" w:rsidRPr="00D771E3" w:rsidRDefault="00F9731E" w:rsidP="004A1B65">
            <w:pPr>
              <w:ind w:left="0"/>
              <w:jc w:val="center"/>
            </w:pPr>
            <w:r>
              <w:t>Y</w:t>
            </w:r>
          </w:p>
        </w:tc>
        <w:tc>
          <w:tcPr>
            <w:tcW w:w="1180" w:type="dxa"/>
          </w:tcPr>
          <w:p w14:paraId="0293A25B" w14:textId="0BB95AA5" w:rsidR="00F9731E" w:rsidRPr="00D771E3" w:rsidRDefault="00AD7744" w:rsidP="004A1B65">
            <w:pPr>
              <w:ind w:left="0"/>
              <w:jc w:val="center"/>
            </w:pPr>
            <w:r>
              <w:t>Y</w:t>
            </w:r>
          </w:p>
        </w:tc>
      </w:tr>
    </w:tbl>
    <w:p w14:paraId="7EDB7804" w14:textId="47A2E321" w:rsidR="007074F9" w:rsidRPr="007074F9" w:rsidRDefault="007074F9" w:rsidP="00F9731E">
      <w:pPr>
        <w:ind w:left="0"/>
      </w:pPr>
    </w:p>
    <w:p w14:paraId="015BB9B8" w14:textId="6AE17B67" w:rsidR="00D01C2F" w:rsidRDefault="00D01C2F" w:rsidP="00CD44D1">
      <w:pPr>
        <w:pStyle w:val="Nadpis3"/>
      </w:pPr>
      <w:bookmarkStart w:id="186" w:name="_Toc221813365"/>
      <w:r>
        <w:t>Kenan Adapter Calls</w:t>
      </w:r>
      <w:bookmarkEnd w:id="186"/>
    </w:p>
    <w:p w14:paraId="67481780" w14:textId="30B8A4AE" w:rsidR="004D500C" w:rsidRPr="00896E3A" w:rsidRDefault="0006780C" w:rsidP="0006780C">
      <w:pPr>
        <w:ind w:left="142"/>
      </w:pPr>
      <w:r>
        <w:t xml:space="preserve">Selected </w:t>
      </w:r>
      <w:r w:rsidR="00896E3A">
        <w:t>SOAP operations</w:t>
      </w:r>
      <w:r>
        <w:t xml:space="preserve"> </w:t>
      </w:r>
      <w:r w:rsidR="00896E3A">
        <w:t xml:space="preserve">of Kenan Adapter </w:t>
      </w:r>
      <w:r>
        <w:t xml:space="preserve">are available from </w:t>
      </w:r>
      <w:r w:rsidRPr="0006780C">
        <w:t>Pho</w:t>
      </w:r>
      <w:r>
        <w:t xml:space="preserve">enix to perform various </w:t>
      </w:r>
      <w:r w:rsidRPr="00896E3A">
        <w:t xml:space="preserve">operations on the inventory in the main grid. </w:t>
      </w:r>
    </w:p>
    <w:p w14:paraId="4A414A5D" w14:textId="7F916A3E" w:rsidR="00480477" w:rsidRPr="00896E3A" w:rsidRDefault="00480477" w:rsidP="000A1322">
      <w:pPr>
        <w:pStyle w:val="Nadpis5"/>
      </w:pPr>
      <w:bookmarkStart w:id="187" w:name="_Toc221813366"/>
      <w:r w:rsidRPr="00896E3A">
        <w:t>Complex</w:t>
      </w:r>
      <w:bookmarkEnd w:id="187"/>
    </w:p>
    <w:p w14:paraId="08A5DAF7" w14:textId="04717320" w:rsidR="00896E3A" w:rsidRPr="00896E3A" w:rsidRDefault="00896E3A" w:rsidP="00896E3A">
      <w:r w:rsidRPr="00896E3A">
        <w:t>Sequenced Kenan Adapter operations.</w:t>
      </w:r>
    </w:p>
    <w:p w14:paraId="7E266D24" w14:textId="54C6FFA4" w:rsidR="00B27935" w:rsidRPr="00896E3A" w:rsidRDefault="00B27935" w:rsidP="00EB084F">
      <w:pPr>
        <w:pStyle w:val="Nadpis6"/>
      </w:pPr>
      <w:bookmarkStart w:id="188" w:name="_Toc221813367"/>
      <w:r w:rsidRPr="00896E3A">
        <w:t>Reserve &amp; Couple</w:t>
      </w:r>
      <w:bookmarkEnd w:id="188"/>
    </w:p>
    <w:p w14:paraId="34ED46F8" w14:textId="1D8B59F7" w:rsidR="0006780C" w:rsidRDefault="0006780C" w:rsidP="00896E3A">
      <w:r w:rsidRPr="00896E3A">
        <w:t>In the main</w:t>
      </w:r>
      <w:r w:rsidRPr="0006780C">
        <w:t xml:space="preserve"> grid, select row(s) with populated MSISDN and SIM</w:t>
      </w:r>
      <w:r>
        <w:t xml:space="preserve"> </w:t>
      </w:r>
      <w:r w:rsidR="006C4C09">
        <w:t xml:space="preserve">that exist in RMS and have </w:t>
      </w:r>
      <w:r w:rsidRPr="0006780C">
        <w:rPr>
          <w:rFonts w:ascii="Consolas" w:hAnsi="Consolas"/>
          <w:sz w:val="18"/>
          <w:szCs w:val="18"/>
        </w:rPr>
        <w:t>Available</w:t>
      </w:r>
      <w:r>
        <w:t xml:space="preserve"> status</w:t>
      </w:r>
      <w:r w:rsidRPr="0006780C">
        <w:t xml:space="preserve">. Then </w:t>
      </w:r>
      <w:r>
        <w:t>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RMS Kenan </w:t>
      </w:r>
      <w:r w:rsidRPr="00095B1C">
        <w:rPr>
          <w:b/>
          <w:bCs/>
          <w:sz w:val="18"/>
          <w:szCs w:val="18"/>
        </w:rPr>
        <w:sym w:font="Wingdings" w:char="F0E0"/>
      </w:r>
      <w:r w:rsidRPr="00095B1C">
        <w:rPr>
          <w:b/>
          <w:bCs/>
          <w:sz w:val="18"/>
          <w:szCs w:val="18"/>
        </w:rPr>
        <w:t xml:space="preserve"> </w:t>
      </w:r>
      <w:r>
        <w:rPr>
          <w:b/>
          <w:bCs/>
          <w:sz w:val="18"/>
          <w:szCs w:val="18"/>
        </w:rPr>
        <w:t xml:space="preserve"> Reserve &amp; Couple </w:t>
      </w:r>
      <w:r w:rsidRPr="00FF34D5">
        <w:t xml:space="preserve">to </w:t>
      </w:r>
      <w:r>
        <w:t xml:space="preserve">invoke following </w:t>
      </w:r>
      <w:r>
        <w:lastRenderedPageBreak/>
        <w:t xml:space="preserve">sequence of </w:t>
      </w:r>
      <w:r w:rsidR="002465FB">
        <w:t>SOAP operations</w:t>
      </w:r>
      <w:r>
        <w:t xml:space="preserve"> for each selected row:</w:t>
      </w:r>
      <w:r w:rsidR="00652BDB">
        <w:br/>
      </w:r>
    </w:p>
    <w:p w14:paraId="699B4671" w14:textId="3DB2D369" w:rsidR="0006780C" w:rsidRPr="0006780C" w:rsidRDefault="0006780C">
      <w:pPr>
        <w:pStyle w:val="Odstavecseseznamem"/>
        <w:numPr>
          <w:ilvl w:val="0"/>
          <w:numId w:val="37"/>
        </w:numPr>
        <w:rPr>
          <w:rFonts w:ascii="Consolas" w:hAnsi="Consolas"/>
        </w:rPr>
      </w:pPr>
      <w:r w:rsidRPr="0006780C">
        <w:rPr>
          <w:rFonts w:ascii="Consolas" w:hAnsi="Consolas"/>
        </w:rPr>
        <w:t>InventoryModifyElementStatus</w:t>
      </w:r>
    </w:p>
    <w:p w14:paraId="10653798" w14:textId="51984D60" w:rsidR="0006780C" w:rsidRPr="0006780C" w:rsidRDefault="0006780C">
      <w:pPr>
        <w:pStyle w:val="Odstavecseseznamem"/>
        <w:numPr>
          <w:ilvl w:val="0"/>
          <w:numId w:val="37"/>
        </w:numPr>
        <w:rPr>
          <w:rFonts w:ascii="Consolas" w:hAnsi="Consolas"/>
        </w:rPr>
      </w:pPr>
      <w:r w:rsidRPr="0006780C">
        <w:rPr>
          <w:rFonts w:ascii="Consolas" w:hAnsi="Consolas"/>
        </w:rPr>
        <w:t>InventoryCouplingElements</w:t>
      </w:r>
    </w:p>
    <w:p w14:paraId="2F6EAC6B" w14:textId="073790E3" w:rsidR="0006780C" w:rsidRPr="00896E3A" w:rsidRDefault="0006780C" w:rsidP="00BC1A8A"/>
    <w:p w14:paraId="79BDF91A" w14:textId="4EBF185A" w:rsidR="0006780C" w:rsidRDefault="0006780C" w:rsidP="00BC1A8A">
      <w:r w:rsidRPr="00896E3A">
        <w:t>Inventory will be reserved and then coupled in RMS. Main grid will be refreshed to reflect updated inventory status.</w:t>
      </w:r>
    </w:p>
    <w:p w14:paraId="14161B46" w14:textId="2F211975" w:rsidR="00A33DD2" w:rsidRDefault="00A33DD2" w:rsidP="00BC1A8A"/>
    <w:p w14:paraId="667A73EE" w14:textId="2835681F" w:rsidR="00A33DD2" w:rsidRDefault="00A33DD2" w:rsidP="00A33DD2">
      <w:r w:rsidRPr="00EE114D">
        <w:rPr>
          <w:b/>
          <w:bCs/>
        </w:rPr>
        <w:t>NOTE:</w:t>
      </w:r>
      <w:r w:rsidRPr="00EE114D">
        <w:t xml:space="preserve"> </w:t>
      </w:r>
      <w:r>
        <w:t>Standard RMS status transition matrix restrictions apply.</w:t>
      </w:r>
    </w:p>
    <w:p w14:paraId="23E83293" w14:textId="77777777" w:rsidR="000455E3" w:rsidRDefault="000455E3" w:rsidP="00A33DD2"/>
    <w:p w14:paraId="37D5C428" w14:textId="1DAFF5BE" w:rsidR="00B27935" w:rsidRPr="00896E3A" w:rsidRDefault="00B27935" w:rsidP="000A1322">
      <w:pPr>
        <w:pStyle w:val="Nadpis5"/>
      </w:pPr>
      <w:bookmarkStart w:id="189" w:name="_Toc221813368"/>
      <w:r w:rsidRPr="00896E3A">
        <w:t>Universal</w:t>
      </w:r>
      <w:bookmarkEnd w:id="189"/>
    </w:p>
    <w:p w14:paraId="0273378B" w14:textId="164B82F2" w:rsidR="00896E3A" w:rsidRPr="00896E3A" w:rsidRDefault="007F66C4" w:rsidP="00896E3A">
      <w:r>
        <w:t>Kenan Adapter o</w:t>
      </w:r>
      <w:r w:rsidR="00896E3A" w:rsidRPr="00896E3A">
        <w:t>perations applicable to MSISDN, SIM and ISDN inventory types.</w:t>
      </w:r>
    </w:p>
    <w:p w14:paraId="7905A73C" w14:textId="3730F876" w:rsidR="00B27935" w:rsidRPr="00896E3A" w:rsidRDefault="00B27935" w:rsidP="00EB084F">
      <w:pPr>
        <w:pStyle w:val="Nadpis6"/>
      </w:pPr>
      <w:bookmarkStart w:id="190" w:name="_Toc221813369"/>
      <w:r w:rsidRPr="00896E3A">
        <w:t>InventoryModifyElementStatus</w:t>
      </w:r>
      <w:bookmarkEnd w:id="190"/>
    </w:p>
    <w:p w14:paraId="085D852F" w14:textId="77777777" w:rsidR="003A2C51" w:rsidRDefault="00896E3A" w:rsidP="00896E3A">
      <w:pPr>
        <w:rPr>
          <w:b/>
          <w:bCs/>
          <w:sz w:val="18"/>
          <w:szCs w:val="18"/>
        </w:rPr>
      </w:pPr>
      <w:r w:rsidRPr="008A2925">
        <w:t xml:space="preserve">In the main grid, select row(s) with </w:t>
      </w:r>
      <w:r w:rsidR="00E24F43" w:rsidRPr="008A2925">
        <w:t xml:space="preserve">inventory </w:t>
      </w:r>
      <w:r w:rsidR="006C4C09" w:rsidRPr="008A2925">
        <w:t>that exist in RMS</w:t>
      </w:r>
      <w:r w:rsidRPr="008A2925">
        <w:t>.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E24F43" w:rsidRPr="008A2925">
        <w:rPr>
          <w:b/>
          <w:bCs/>
          <w:sz w:val="18"/>
          <w:szCs w:val="18"/>
        </w:rPr>
        <w:t>InventoryModifyElementStatus</w:t>
      </w:r>
      <w:r w:rsidRPr="008A2925">
        <w:rPr>
          <w:b/>
          <w:bCs/>
          <w:sz w:val="18"/>
          <w:szCs w:val="18"/>
        </w:rPr>
        <w:t xml:space="preserve"> </w:t>
      </w:r>
      <w:r w:rsidR="00E24F43" w:rsidRPr="008A2925">
        <w:rPr>
          <w:b/>
          <w:bCs/>
          <w:sz w:val="18"/>
          <w:szCs w:val="18"/>
        </w:rPr>
        <w:sym w:font="Wingdings" w:char="F0E0"/>
      </w:r>
      <w:r w:rsidR="00E24F43" w:rsidRPr="008A2925">
        <w:rPr>
          <w:b/>
          <w:bCs/>
          <w:sz w:val="18"/>
          <w:szCs w:val="18"/>
        </w:rPr>
        <w:t xml:space="preserve"> (inventory type</w:t>
      </w:r>
      <w:r w:rsidR="008A2925" w:rsidRPr="008A2925">
        <w:rPr>
          <w:b/>
          <w:bCs/>
          <w:sz w:val="18"/>
          <w:szCs w:val="18"/>
        </w:rPr>
        <w:t xml:space="preserve"> to work with</w:t>
      </w:r>
      <w:r w:rsidR="008A2925">
        <w:rPr>
          <w:b/>
          <w:bCs/>
          <w:sz w:val="18"/>
          <w:szCs w:val="18"/>
        </w:rPr>
        <w:t>)</w:t>
      </w:r>
      <w:r w:rsidR="00323E2A" w:rsidRPr="008A2925">
        <w:rPr>
          <w:b/>
          <w:bCs/>
          <w:sz w:val="18"/>
          <w:szCs w:val="18"/>
        </w:rPr>
        <w:t xml:space="preserve">. </w:t>
      </w:r>
    </w:p>
    <w:p w14:paraId="36FDE773" w14:textId="77777777" w:rsidR="003A2C51" w:rsidRDefault="003A2C51" w:rsidP="00896E3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3A2C51" w:rsidRPr="00DF00E8" w14:paraId="40BB1856" w14:textId="77777777" w:rsidTr="003A2C51">
        <w:trPr>
          <w:trHeight w:val="701"/>
        </w:trPr>
        <w:tc>
          <w:tcPr>
            <w:tcW w:w="1559" w:type="dxa"/>
            <w:shd w:val="clear" w:color="auto" w:fill="D9D9D9" w:themeFill="background1" w:themeFillShade="D9"/>
          </w:tcPr>
          <w:p w14:paraId="203CD166" w14:textId="77777777" w:rsidR="003A2C51" w:rsidRPr="00DF00E8" w:rsidRDefault="003A2C51" w:rsidP="00E77275">
            <w:pPr>
              <w:ind w:left="0"/>
              <w:rPr>
                <w:b/>
                <w:bCs/>
              </w:rPr>
            </w:pPr>
            <w:r>
              <w:rPr>
                <w:b/>
                <w:bCs/>
              </w:rPr>
              <w:t>Menu Item</w:t>
            </w:r>
          </w:p>
        </w:tc>
        <w:tc>
          <w:tcPr>
            <w:tcW w:w="7513" w:type="dxa"/>
            <w:shd w:val="clear" w:color="auto" w:fill="D9D9D9" w:themeFill="background1" w:themeFillShade="D9"/>
          </w:tcPr>
          <w:p w14:paraId="5839E961" w14:textId="77777777" w:rsidR="003A2C51" w:rsidRPr="00DF00E8" w:rsidRDefault="003A2C51" w:rsidP="00E77275">
            <w:pPr>
              <w:ind w:left="0"/>
              <w:rPr>
                <w:b/>
                <w:bCs/>
              </w:rPr>
            </w:pPr>
            <w:r w:rsidRPr="00DF00E8">
              <w:rPr>
                <w:b/>
                <w:bCs/>
              </w:rPr>
              <w:t>Description</w:t>
            </w:r>
          </w:p>
        </w:tc>
      </w:tr>
      <w:tr w:rsidR="003A2C51" w14:paraId="1C4FFFFE" w14:textId="77777777" w:rsidTr="003A2C51">
        <w:trPr>
          <w:trHeight w:val="219"/>
        </w:trPr>
        <w:tc>
          <w:tcPr>
            <w:tcW w:w="1559" w:type="dxa"/>
          </w:tcPr>
          <w:p w14:paraId="64A17CDF" w14:textId="77777777" w:rsidR="003A2C51" w:rsidRPr="000455E3" w:rsidRDefault="003A2C51" w:rsidP="00E77275">
            <w:pPr>
              <w:ind w:left="0"/>
              <w:rPr>
                <w:b/>
                <w:bCs/>
                <w:sz w:val="18"/>
                <w:szCs w:val="18"/>
              </w:rPr>
            </w:pPr>
            <w:r w:rsidRPr="000455E3">
              <w:rPr>
                <w:b/>
                <w:bCs/>
                <w:sz w:val="18"/>
                <w:szCs w:val="18"/>
              </w:rPr>
              <w:t>All selected</w:t>
            </w:r>
          </w:p>
        </w:tc>
        <w:tc>
          <w:tcPr>
            <w:tcW w:w="7513" w:type="dxa"/>
          </w:tcPr>
          <w:p w14:paraId="22406ADA" w14:textId="77777777" w:rsidR="003A2C51" w:rsidRDefault="003A2C51" w:rsidP="00E77275">
            <w:pPr>
              <w:ind w:left="0"/>
            </w:pPr>
            <w:r>
              <w:t>All inventory on selected rows will be processed.</w:t>
            </w:r>
          </w:p>
        </w:tc>
      </w:tr>
      <w:tr w:rsidR="003A2C51" w14:paraId="6BA1F3B7" w14:textId="77777777" w:rsidTr="003A2C51">
        <w:trPr>
          <w:trHeight w:val="219"/>
        </w:trPr>
        <w:tc>
          <w:tcPr>
            <w:tcW w:w="1559" w:type="dxa"/>
          </w:tcPr>
          <w:p w14:paraId="441C8219" w14:textId="77777777" w:rsidR="003A2C51" w:rsidRPr="000455E3" w:rsidRDefault="003A2C51" w:rsidP="00E77275">
            <w:pPr>
              <w:ind w:left="0"/>
              <w:rPr>
                <w:b/>
                <w:bCs/>
                <w:sz w:val="18"/>
                <w:szCs w:val="18"/>
              </w:rPr>
            </w:pPr>
            <w:r w:rsidRPr="000455E3">
              <w:rPr>
                <w:b/>
                <w:bCs/>
                <w:sz w:val="18"/>
                <w:szCs w:val="18"/>
              </w:rPr>
              <w:t>MSISDN only</w:t>
            </w:r>
          </w:p>
        </w:tc>
        <w:tc>
          <w:tcPr>
            <w:tcW w:w="7513" w:type="dxa"/>
          </w:tcPr>
          <w:p w14:paraId="14B7D639" w14:textId="77777777" w:rsidR="003A2C51" w:rsidRDefault="003A2C51" w:rsidP="00E77275">
            <w:pPr>
              <w:ind w:left="0"/>
            </w:pPr>
            <w:r>
              <w:t>Only MSISDN inventory on selected rows will be processed.</w:t>
            </w:r>
          </w:p>
        </w:tc>
      </w:tr>
      <w:tr w:rsidR="003A2C51" w:rsidRPr="00DF58FB" w14:paraId="176C597B" w14:textId="77777777" w:rsidTr="003A2C51">
        <w:trPr>
          <w:trHeight w:val="219"/>
        </w:trPr>
        <w:tc>
          <w:tcPr>
            <w:tcW w:w="1559" w:type="dxa"/>
          </w:tcPr>
          <w:p w14:paraId="3F0F975C" w14:textId="77777777" w:rsidR="003A2C51" w:rsidRPr="000455E3" w:rsidRDefault="003A2C51" w:rsidP="00E77275">
            <w:pPr>
              <w:ind w:left="0"/>
              <w:rPr>
                <w:b/>
                <w:bCs/>
                <w:sz w:val="18"/>
                <w:szCs w:val="18"/>
              </w:rPr>
            </w:pPr>
            <w:r w:rsidRPr="000455E3">
              <w:rPr>
                <w:b/>
                <w:bCs/>
                <w:sz w:val="18"/>
                <w:szCs w:val="18"/>
              </w:rPr>
              <w:t>ISDN only</w:t>
            </w:r>
          </w:p>
        </w:tc>
        <w:tc>
          <w:tcPr>
            <w:tcW w:w="7513" w:type="dxa"/>
          </w:tcPr>
          <w:p w14:paraId="542E8335" w14:textId="77777777" w:rsidR="003A2C51" w:rsidRPr="00DF58FB" w:rsidRDefault="003A2C51" w:rsidP="00E77275">
            <w:pPr>
              <w:pStyle w:val="Odstavecseseznamem"/>
              <w:ind w:left="0"/>
              <w:rPr>
                <w:b/>
                <w:bCs/>
              </w:rPr>
            </w:pPr>
            <w:r>
              <w:t>Only ISDN inventory on selected rows will be processed.</w:t>
            </w:r>
          </w:p>
        </w:tc>
      </w:tr>
      <w:tr w:rsidR="003A2C51" w14:paraId="766DDEBF" w14:textId="77777777" w:rsidTr="003A2C51">
        <w:trPr>
          <w:trHeight w:val="219"/>
        </w:trPr>
        <w:tc>
          <w:tcPr>
            <w:tcW w:w="1559" w:type="dxa"/>
          </w:tcPr>
          <w:p w14:paraId="32B17344" w14:textId="77777777" w:rsidR="003A2C51" w:rsidRPr="000455E3" w:rsidRDefault="003A2C51" w:rsidP="00E77275">
            <w:pPr>
              <w:ind w:left="0"/>
              <w:rPr>
                <w:b/>
                <w:bCs/>
                <w:sz w:val="18"/>
                <w:szCs w:val="18"/>
              </w:rPr>
            </w:pPr>
            <w:r w:rsidRPr="000455E3">
              <w:rPr>
                <w:b/>
                <w:bCs/>
                <w:sz w:val="18"/>
                <w:szCs w:val="18"/>
              </w:rPr>
              <w:t>SIM only</w:t>
            </w:r>
          </w:p>
        </w:tc>
        <w:tc>
          <w:tcPr>
            <w:tcW w:w="7513" w:type="dxa"/>
          </w:tcPr>
          <w:p w14:paraId="5C9FB84A" w14:textId="77777777" w:rsidR="003A2C51" w:rsidRDefault="003A2C51" w:rsidP="00E77275">
            <w:pPr>
              <w:ind w:left="0"/>
            </w:pPr>
            <w:r>
              <w:t>Only SIM inventory on selected rows will be processed.</w:t>
            </w:r>
          </w:p>
        </w:tc>
      </w:tr>
    </w:tbl>
    <w:p w14:paraId="61EDEEEB" w14:textId="77777777" w:rsidR="003A2C51" w:rsidRDefault="003A2C51" w:rsidP="00896E3A">
      <w:pPr>
        <w:rPr>
          <w:b/>
          <w:bCs/>
          <w:sz w:val="18"/>
          <w:szCs w:val="18"/>
        </w:rPr>
      </w:pPr>
    </w:p>
    <w:p w14:paraId="27BC41C6" w14:textId="38C8AA98" w:rsidR="008A2925" w:rsidRPr="008A2925" w:rsidRDefault="007F66C4" w:rsidP="00896E3A">
      <w:pPr>
        <w:rPr>
          <w:b/>
          <w:bCs/>
          <w:sz w:val="18"/>
          <w:szCs w:val="18"/>
        </w:rPr>
      </w:pPr>
      <w:r>
        <w:t>Then, s</w:t>
      </w:r>
      <w:r w:rsidR="00B64372" w:rsidRPr="008A2925">
        <w:t xml:space="preserve">elect desired status in the </w:t>
      </w:r>
      <w:r w:rsidR="008A2925" w:rsidRPr="008A2925">
        <w:t xml:space="preserve">Attribute Dialog </w:t>
      </w:r>
      <w:r w:rsidR="00B64372" w:rsidRPr="008A2925">
        <w:t xml:space="preserve">form </w:t>
      </w:r>
      <w:r w:rsidR="008A2925" w:rsidRPr="008A2925">
        <w:t xml:space="preserve">and press </w:t>
      </w:r>
      <w:r w:rsidR="008A2925" w:rsidRPr="008A2925">
        <w:rPr>
          <w:b/>
          <w:bCs/>
          <w:sz w:val="18"/>
          <w:szCs w:val="18"/>
        </w:rPr>
        <w:t>OK.</w:t>
      </w:r>
    </w:p>
    <w:p w14:paraId="766619E6" w14:textId="77777777" w:rsidR="008A2925" w:rsidRDefault="008A2925" w:rsidP="00896E3A">
      <w:pPr>
        <w:rPr>
          <w:b/>
          <w:bCs/>
          <w:sz w:val="18"/>
          <w:szCs w:val="18"/>
          <w:highlight w:val="yellow"/>
        </w:rPr>
      </w:pPr>
    </w:p>
    <w:p w14:paraId="62BDEF19" w14:textId="77777777" w:rsidR="008A2925" w:rsidRDefault="008A2925" w:rsidP="008A2925">
      <w:pPr>
        <w:jc w:val="center"/>
        <w:rPr>
          <w:highlight w:val="yellow"/>
        </w:rPr>
      </w:pPr>
      <w:r>
        <w:rPr>
          <w:noProof/>
        </w:rPr>
        <w:drawing>
          <wp:inline distT="0" distB="0" distL="0" distR="0" wp14:anchorId="5CD2B8EC" wp14:editId="1B0D3018">
            <wp:extent cx="2876550" cy="2457450"/>
            <wp:effectExtent l="0" t="0" r="0" b="0"/>
            <wp:docPr id="111" name="Obrázek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2876550" cy="2457450"/>
                    </a:xfrm>
                    <a:prstGeom prst="rect">
                      <a:avLst/>
                    </a:prstGeom>
                  </pic:spPr>
                </pic:pic>
              </a:graphicData>
            </a:graphic>
          </wp:inline>
        </w:drawing>
      </w:r>
    </w:p>
    <w:p w14:paraId="77F73EB7" w14:textId="4F4FEABB" w:rsidR="00896E3A" w:rsidRPr="008A2925" w:rsidRDefault="008A2925" w:rsidP="008A2925">
      <w:pPr>
        <w:jc w:val="center"/>
        <w:rPr>
          <w:i/>
          <w:iCs w:val="0"/>
          <w:sz w:val="18"/>
          <w:szCs w:val="18"/>
          <w:highlight w:val="yellow"/>
        </w:rPr>
      </w:pPr>
      <w:r w:rsidRPr="008A2925">
        <w:rPr>
          <w:i/>
          <w:iCs w:val="0"/>
          <w:sz w:val="18"/>
          <w:szCs w:val="18"/>
        </w:rPr>
        <w:t>Attribute Dialog form</w:t>
      </w:r>
      <w:r w:rsidR="00896E3A" w:rsidRPr="008A2925">
        <w:rPr>
          <w:i/>
          <w:iCs w:val="0"/>
          <w:sz w:val="18"/>
          <w:szCs w:val="18"/>
          <w:highlight w:val="yellow"/>
        </w:rPr>
        <w:br/>
      </w:r>
    </w:p>
    <w:p w14:paraId="58173873" w14:textId="3B3EF15D" w:rsidR="00896E3A" w:rsidRDefault="002465FB" w:rsidP="008A2925">
      <w:r>
        <w:t xml:space="preserve">SOAP </w:t>
      </w:r>
      <w:r w:rsidRPr="008A2925">
        <w:t>operation</w:t>
      </w:r>
      <w:r>
        <w:t xml:space="preserve"> </w:t>
      </w:r>
      <w:r w:rsidR="00896E3A" w:rsidRPr="008A2925">
        <w:rPr>
          <w:rFonts w:ascii="Consolas" w:hAnsi="Consolas"/>
        </w:rPr>
        <w:t>InventoryModifyElementStatus</w:t>
      </w:r>
      <w:r w:rsidR="008A2925" w:rsidRPr="008A2925">
        <w:t xml:space="preserve"> </w:t>
      </w:r>
      <w:r w:rsidR="008A2925">
        <w:t>will be invoked and inventory status will be updated in RMS</w:t>
      </w:r>
      <w:r w:rsidR="008A2925" w:rsidRPr="008A2925">
        <w:t>.</w:t>
      </w:r>
      <w:r w:rsidR="008A2925">
        <w:t xml:space="preserve"> </w:t>
      </w:r>
      <w:r w:rsidR="00896E3A" w:rsidRPr="008A2925">
        <w:t>Main grid will be refreshed to reflect updated inventory status.</w:t>
      </w:r>
    </w:p>
    <w:p w14:paraId="668A9448" w14:textId="6D678118" w:rsidR="004F7BF9" w:rsidRDefault="004F7BF9" w:rsidP="008A2925"/>
    <w:p w14:paraId="2D288F11" w14:textId="053AB37E" w:rsidR="004F7BF9" w:rsidRDefault="004F7BF9" w:rsidP="004F7BF9">
      <w:r w:rsidRPr="00EE114D">
        <w:rPr>
          <w:b/>
          <w:bCs/>
        </w:rPr>
        <w:t>NOTE:</w:t>
      </w:r>
      <w:r w:rsidRPr="00EE114D">
        <w:t xml:space="preserve"> </w:t>
      </w:r>
      <w:r w:rsidR="003F55DC">
        <w:t xml:space="preserve">Standard </w:t>
      </w:r>
      <w:r w:rsidR="00F86DED">
        <w:t>RMS</w:t>
      </w:r>
      <w:r>
        <w:t xml:space="preserve"> status transition matrix restrictions </w:t>
      </w:r>
      <w:r w:rsidR="005B47C9">
        <w:t>apply.</w:t>
      </w:r>
      <w:r w:rsidR="00412216">
        <w:t xml:space="preserve"> </w:t>
      </w:r>
    </w:p>
    <w:p w14:paraId="6449BDD4" w14:textId="77777777" w:rsidR="004F7BF9" w:rsidRPr="00EE114D" w:rsidRDefault="004F7BF9" w:rsidP="004F7BF9"/>
    <w:p w14:paraId="3C894A5A" w14:textId="178441FB" w:rsidR="00B27935" w:rsidRPr="000C4CE7" w:rsidRDefault="00B27935" w:rsidP="000A1322">
      <w:pPr>
        <w:pStyle w:val="Nadpis5"/>
      </w:pPr>
      <w:bookmarkStart w:id="191" w:name="_Toc221813370"/>
      <w:r w:rsidRPr="000C4CE7">
        <w:t>MSISDN/SIM</w:t>
      </w:r>
      <w:bookmarkEnd w:id="191"/>
    </w:p>
    <w:p w14:paraId="0307F220" w14:textId="7A14C905" w:rsidR="00D43D95" w:rsidRPr="000C4CE7" w:rsidRDefault="00D43D95" w:rsidP="00D43D95">
      <w:r w:rsidRPr="000C4CE7">
        <w:t>Kenan Adapter operations that require both MSISDN and SIM.</w:t>
      </w:r>
    </w:p>
    <w:p w14:paraId="4800BDF1" w14:textId="0BEDCC28" w:rsidR="00B27935" w:rsidRPr="000C4CE7" w:rsidRDefault="00B27935" w:rsidP="00EB084F">
      <w:pPr>
        <w:pStyle w:val="Nadpis6"/>
      </w:pPr>
      <w:bookmarkStart w:id="192" w:name="_Toc221813371"/>
      <w:r w:rsidRPr="000C4CE7">
        <w:t>InventoryCouplingElements</w:t>
      </w:r>
      <w:bookmarkEnd w:id="192"/>
    </w:p>
    <w:p w14:paraId="08737C99" w14:textId="12760DBB" w:rsidR="00D43D95" w:rsidRDefault="00D43D95" w:rsidP="00D43D95">
      <w:pPr>
        <w:rPr>
          <w:b/>
          <w:bCs/>
          <w:sz w:val="18"/>
          <w:szCs w:val="18"/>
        </w:rPr>
      </w:pPr>
      <w:r w:rsidRPr="000C4CE7">
        <w:lastRenderedPageBreak/>
        <w:t>In the main grid, select row(s) with inventory that exist in</w:t>
      </w:r>
      <w:r w:rsidRPr="008A2925">
        <w:t xml:space="preserve">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InventoryCouplingElements</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00D81B23" w:rsidRPr="000C4CE7">
        <w:rPr>
          <w:b/>
          <w:bCs/>
          <w:i/>
          <w:iCs w:val="0"/>
          <w:sz w:val="18"/>
          <w:szCs w:val="18"/>
        </w:rPr>
        <w:t>Operation</w:t>
      </w:r>
      <w:r w:rsidR="00FE5A8A" w:rsidRPr="000C4CE7">
        <w:rPr>
          <w:b/>
          <w:bCs/>
          <w:i/>
          <w:iCs w:val="0"/>
          <w:sz w:val="18"/>
          <w:szCs w:val="18"/>
        </w:rPr>
        <w:t>Type</w:t>
      </w:r>
      <w:r w:rsidR="00D81B23" w:rsidRPr="000C4CE7">
        <w:rPr>
          <w:b/>
          <w:bCs/>
          <w:i/>
          <w:iCs w:val="0"/>
          <w:sz w:val="18"/>
          <w:szCs w:val="18"/>
        </w:rPr>
        <w:t>:DisconnectionReason</w:t>
      </w:r>
      <w:r>
        <w:rPr>
          <w:b/>
          <w:bCs/>
          <w:sz w:val="18"/>
          <w:szCs w:val="18"/>
        </w:rPr>
        <w:t>)</w:t>
      </w:r>
      <w:r w:rsidRPr="008A2925">
        <w:rPr>
          <w:b/>
          <w:bCs/>
          <w:sz w:val="18"/>
          <w:szCs w:val="18"/>
        </w:rPr>
        <w:t xml:space="preserve">. </w:t>
      </w:r>
    </w:p>
    <w:p w14:paraId="517FA0EB" w14:textId="77777777" w:rsidR="00D43D95" w:rsidRDefault="00D43D95" w:rsidP="00D43D95">
      <w:pPr>
        <w:rPr>
          <w:b/>
          <w:bCs/>
          <w:sz w:val="18"/>
          <w:szCs w:val="18"/>
        </w:rPr>
      </w:pPr>
    </w:p>
    <w:tbl>
      <w:tblPr>
        <w:tblStyle w:val="Mkatabulky"/>
        <w:tblW w:w="9072" w:type="dxa"/>
        <w:tblInd w:w="279" w:type="dxa"/>
        <w:tblLook w:val="04A0" w:firstRow="1" w:lastRow="0" w:firstColumn="1" w:lastColumn="0" w:noHBand="0" w:noVBand="1"/>
      </w:tblPr>
      <w:tblGrid>
        <w:gridCol w:w="1947"/>
        <w:gridCol w:w="7125"/>
      </w:tblGrid>
      <w:tr w:rsidR="00D43D95" w:rsidRPr="00DF00E8" w14:paraId="6DF1940B" w14:textId="77777777" w:rsidTr="00E77275">
        <w:trPr>
          <w:trHeight w:val="701"/>
        </w:trPr>
        <w:tc>
          <w:tcPr>
            <w:tcW w:w="1559" w:type="dxa"/>
            <w:shd w:val="clear" w:color="auto" w:fill="D9D9D9" w:themeFill="background1" w:themeFillShade="D9"/>
          </w:tcPr>
          <w:p w14:paraId="284D3F13" w14:textId="77777777" w:rsidR="00D43D95" w:rsidRPr="00DF00E8" w:rsidRDefault="00D43D95" w:rsidP="00E77275">
            <w:pPr>
              <w:ind w:left="0"/>
              <w:rPr>
                <w:b/>
                <w:bCs/>
              </w:rPr>
            </w:pPr>
            <w:r>
              <w:rPr>
                <w:b/>
                <w:bCs/>
              </w:rPr>
              <w:t>Menu Item</w:t>
            </w:r>
          </w:p>
        </w:tc>
        <w:tc>
          <w:tcPr>
            <w:tcW w:w="7513" w:type="dxa"/>
            <w:shd w:val="clear" w:color="auto" w:fill="D9D9D9" w:themeFill="background1" w:themeFillShade="D9"/>
          </w:tcPr>
          <w:p w14:paraId="36797E5D" w14:textId="77777777" w:rsidR="00D43D95" w:rsidRPr="00DF00E8" w:rsidRDefault="00D43D95" w:rsidP="00E77275">
            <w:pPr>
              <w:ind w:left="0"/>
              <w:rPr>
                <w:b/>
                <w:bCs/>
              </w:rPr>
            </w:pPr>
            <w:r w:rsidRPr="00DF00E8">
              <w:rPr>
                <w:b/>
                <w:bCs/>
              </w:rPr>
              <w:t>Description</w:t>
            </w:r>
          </w:p>
        </w:tc>
      </w:tr>
      <w:tr w:rsidR="00D43D95" w14:paraId="5793658F" w14:textId="77777777" w:rsidTr="00E77275">
        <w:trPr>
          <w:trHeight w:val="219"/>
        </w:trPr>
        <w:tc>
          <w:tcPr>
            <w:tcW w:w="1559" w:type="dxa"/>
          </w:tcPr>
          <w:p w14:paraId="67C9572A" w14:textId="63E2200B" w:rsidR="00D43D95" w:rsidRPr="000455E3" w:rsidRDefault="00D81B23" w:rsidP="00E77275">
            <w:pPr>
              <w:ind w:left="0"/>
              <w:rPr>
                <w:b/>
                <w:bCs/>
                <w:sz w:val="18"/>
                <w:szCs w:val="18"/>
              </w:rPr>
            </w:pPr>
            <w:r w:rsidRPr="000455E3">
              <w:rPr>
                <w:b/>
                <w:bCs/>
                <w:sz w:val="18"/>
                <w:szCs w:val="18"/>
              </w:rPr>
              <w:t>Couple</w:t>
            </w:r>
          </w:p>
        </w:tc>
        <w:tc>
          <w:tcPr>
            <w:tcW w:w="7513" w:type="dxa"/>
          </w:tcPr>
          <w:p w14:paraId="23C3769A" w14:textId="77777777" w:rsidR="00D43D95" w:rsidRDefault="00D81B23" w:rsidP="00E77275">
            <w:pPr>
              <w:ind w:left="0"/>
            </w:pPr>
            <w:r>
              <w:t>Inventory will be coupled in RMS.</w:t>
            </w:r>
          </w:p>
          <w:p w14:paraId="43F156E3" w14:textId="700D9A08" w:rsidR="0014297E" w:rsidRDefault="0014297E">
            <w:pPr>
              <w:pStyle w:val="Odstavecseseznamem"/>
              <w:numPr>
                <w:ilvl w:val="0"/>
                <w:numId w:val="38"/>
              </w:numPr>
              <w:ind w:left="291" w:hanging="219"/>
            </w:pPr>
            <w:r>
              <w:t>Operation</w:t>
            </w:r>
            <w:r w:rsidR="00FE5A8A">
              <w:t xml:space="preserve"> Type</w:t>
            </w:r>
            <w:r>
              <w:t xml:space="preserve"> = </w:t>
            </w:r>
            <w:r w:rsidRPr="0014297E">
              <w:rPr>
                <w:rFonts w:ascii="Consolas" w:hAnsi="Consolas"/>
              </w:rPr>
              <w:t>Coupling</w:t>
            </w:r>
          </w:p>
          <w:p w14:paraId="3221D920" w14:textId="3BC4ACB2" w:rsidR="00CE3CFE" w:rsidRDefault="005D0F47" w:rsidP="00E77275">
            <w:pPr>
              <w:ind w:left="0"/>
            </w:pPr>
            <w:r>
              <w:t xml:space="preserve">RMS status will be set to </w:t>
            </w:r>
            <w:r w:rsidR="00D81B23" w:rsidRPr="00D81B23">
              <w:rPr>
                <w:rFonts w:ascii="Consolas" w:hAnsi="Consolas"/>
              </w:rPr>
              <w:t>Assigned</w:t>
            </w:r>
            <w:r w:rsidR="00D81B23" w:rsidRPr="00D81B23">
              <w:t>.</w:t>
            </w:r>
          </w:p>
        </w:tc>
      </w:tr>
      <w:tr w:rsidR="00D43D95" w14:paraId="2FA52F5B" w14:textId="77777777" w:rsidTr="00E77275">
        <w:trPr>
          <w:trHeight w:val="219"/>
        </w:trPr>
        <w:tc>
          <w:tcPr>
            <w:tcW w:w="1559" w:type="dxa"/>
          </w:tcPr>
          <w:p w14:paraId="4CABFCFC" w14:textId="4F816A86" w:rsidR="00D43D95" w:rsidRPr="000455E3" w:rsidRDefault="00D81B23" w:rsidP="00E77275">
            <w:pPr>
              <w:ind w:left="0"/>
              <w:rPr>
                <w:b/>
                <w:bCs/>
                <w:sz w:val="18"/>
                <w:szCs w:val="18"/>
              </w:rPr>
            </w:pPr>
            <w:r w:rsidRPr="000455E3">
              <w:rPr>
                <w:b/>
                <w:bCs/>
                <w:sz w:val="18"/>
                <w:szCs w:val="18"/>
              </w:rPr>
              <w:t xml:space="preserve">Decouple:Terminate </w:t>
            </w:r>
          </w:p>
        </w:tc>
        <w:tc>
          <w:tcPr>
            <w:tcW w:w="7513" w:type="dxa"/>
          </w:tcPr>
          <w:p w14:paraId="0585C72C" w14:textId="0FC2D7BC" w:rsidR="00D81B23" w:rsidRDefault="00D81B23" w:rsidP="00D81B23">
            <w:pPr>
              <w:ind w:left="0"/>
            </w:pPr>
            <w:r>
              <w:t xml:space="preserve">Inventory will be decoupled in RMS </w:t>
            </w:r>
            <w:r w:rsidR="0014297E">
              <w:t>as follows:</w:t>
            </w:r>
          </w:p>
          <w:p w14:paraId="44685DDE" w14:textId="0CD6574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0C6A724" w14:textId="4B4839EA" w:rsidR="0014297E" w:rsidRDefault="0014297E">
            <w:pPr>
              <w:pStyle w:val="Odstavecseseznamem"/>
              <w:numPr>
                <w:ilvl w:val="0"/>
                <w:numId w:val="38"/>
              </w:numPr>
              <w:ind w:left="291" w:hanging="219"/>
            </w:pPr>
            <w:r>
              <w:t xml:space="preserve">Disconnection </w:t>
            </w:r>
            <w:r w:rsidR="005D19EE">
              <w:t>R</w:t>
            </w:r>
            <w:r>
              <w:t xml:space="preserve">eason = </w:t>
            </w:r>
            <w:r w:rsidRPr="0014297E">
              <w:rPr>
                <w:rFonts w:ascii="Consolas" w:hAnsi="Consolas"/>
              </w:rPr>
              <w:t>Termination</w:t>
            </w:r>
          </w:p>
          <w:p w14:paraId="7D1527CF" w14:textId="2BD59074" w:rsidR="00D43D95" w:rsidRDefault="005D0F47" w:rsidP="0014297E">
            <w:pPr>
              <w:ind w:left="0"/>
            </w:pPr>
            <w:r>
              <w:t xml:space="preserve">RMS status will be set to </w:t>
            </w:r>
            <w:r w:rsidR="00D81B23">
              <w:rPr>
                <w:rFonts w:ascii="Consolas" w:hAnsi="Consolas"/>
              </w:rPr>
              <w:t>Aging</w:t>
            </w:r>
            <w:r w:rsidR="00D81B23" w:rsidRPr="00D81B23">
              <w:t>.</w:t>
            </w:r>
          </w:p>
        </w:tc>
      </w:tr>
      <w:tr w:rsidR="00D43D95" w:rsidRPr="00DF58FB" w14:paraId="4B36ACAA" w14:textId="77777777" w:rsidTr="00E77275">
        <w:trPr>
          <w:trHeight w:val="219"/>
        </w:trPr>
        <w:tc>
          <w:tcPr>
            <w:tcW w:w="1559" w:type="dxa"/>
          </w:tcPr>
          <w:p w14:paraId="6F1672F9" w14:textId="49F42A35" w:rsidR="00D43D95" w:rsidRPr="000455E3" w:rsidRDefault="00D81B23" w:rsidP="00E77275">
            <w:pPr>
              <w:ind w:left="0"/>
              <w:rPr>
                <w:b/>
                <w:bCs/>
                <w:sz w:val="18"/>
                <w:szCs w:val="18"/>
              </w:rPr>
            </w:pPr>
            <w:r w:rsidRPr="000455E3">
              <w:rPr>
                <w:b/>
                <w:bCs/>
                <w:sz w:val="18"/>
                <w:szCs w:val="18"/>
              </w:rPr>
              <w:t xml:space="preserve">Decouple:PortOut </w:t>
            </w:r>
          </w:p>
        </w:tc>
        <w:tc>
          <w:tcPr>
            <w:tcW w:w="7513" w:type="dxa"/>
          </w:tcPr>
          <w:p w14:paraId="7C14E70E" w14:textId="77777777" w:rsidR="0014297E" w:rsidRDefault="00D81B23" w:rsidP="00D81B23">
            <w:pPr>
              <w:ind w:left="0"/>
            </w:pPr>
            <w:r>
              <w:t xml:space="preserve">Inventory will be decoupled in RMS </w:t>
            </w:r>
            <w:r w:rsidR="0014297E">
              <w:t>as follows:</w:t>
            </w:r>
          </w:p>
          <w:p w14:paraId="0FA7F1D1" w14:textId="2A3C542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9161BAB" w14:textId="0D4357B2" w:rsidR="0014297E" w:rsidRDefault="0014297E">
            <w:pPr>
              <w:pStyle w:val="Odstavecseseznamem"/>
              <w:numPr>
                <w:ilvl w:val="0"/>
                <w:numId w:val="38"/>
              </w:numPr>
              <w:ind w:left="291" w:hanging="219"/>
            </w:pPr>
            <w:r>
              <w:t xml:space="preserve">Disconnection </w:t>
            </w:r>
            <w:r w:rsidR="005D19EE">
              <w:t>R</w:t>
            </w:r>
            <w:r>
              <w:t xml:space="preserve">eason = </w:t>
            </w:r>
            <w:r w:rsidRPr="00D81B23">
              <w:rPr>
                <w:rFonts w:ascii="Consolas" w:hAnsi="Consolas"/>
              </w:rPr>
              <w:t>MNPPortOut</w:t>
            </w:r>
            <w:r>
              <w:t xml:space="preserve"> </w:t>
            </w:r>
          </w:p>
          <w:p w14:paraId="4B45AE25" w14:textId="73B389E1" w:rsidR="00D43D95" w:rsidRPr="00DF58FB" w:rsidRDefault="005D0F47" w:rsidP="00D81B23">
            <w:pPr>
              <w:pStyle w:val="Odstavecseseznamem"/>
              <w:ind w:left="0"/>
              <w:rPr>
                <w:b/>
                <w:bCs/>
              </w:rPr>
            </w:pPr>
            <w:r>
              <w:t xml:space="preserve">RMS status will be set to </w:t>
            </w:r>
            <w:r w:rsidR="00D81B23">
              <w:rPr>
                <w:rFonts w:ascii="Consolas" w:hAnsi="Consolas"/>
              </w:rPr>
              <w:t>PortedOut</w:t>
            </w:r>
            <w:r w:rsidR="00D81B23" w:rsidRPr="00D81B23">
              <w:t>.</w:t>
            </w:r>
          </w:p>
        </w:tc>
      </w:tr>
      <w:tr w:rsidR="00D43D95" w14:paraId="510F330C" w14:textId="77777777" w:rsidTr="00E77275">
        <w:trPr>
          <w:trHeight w:val="219"/>
        </w:trPr>
        <w:tc>
          <w:tcPr>
            <w:tcW w:w="1559" w:type="dxa"/>
          </w:tcPr>
          <w:p w14:paraId="0B8ACCD4" w14:textId="041AE8A9" w:rsidR="00D43D95" w:rsidRPr="000455E3" w:rsidRDefault="00D81B23" w:rsidP="00E77275">
            <w:pPr>
              <w:ind w:left="0"/>
              <w:rPr>
                <w:b/>
                <w:bCs/>
                <w:sz w:val="18"/>
                <w:szCs w:val="18"/>
              </w:rPr>
            </w:pPr>
            <w:r w:rsidRPr="000455E3">
              <w:rPr>
                <w:b/>
                <w:bCs/>
                <w:sz w:val="18"/>
                <w:szCs w:val="18"/>
              </w:rPr>
              <w:t>V2 Decouple:Service</w:t>
            </w:r>
          </w:p>
        </w:tc>
        <w:tc>
          <w:tcPr>
            <w:tcW w:w="7513" w:type="dxa"/>
          </w:tcPr>
          <w:p w14:paraId="31CC8DE4" w14:textId="77777777" w:rsidR="0014297E" w:rsidRDefault="0014297E" w:rsidP="0014297E">
            <w:pPr>
              <w:ind w:left="0"/>
            </w:pPr>
            <w:r>
              <w:t>Inventory will be decoupled in RMS as follows:</w:t>
            </w:r>
          </w:p>
          <w:p w14:paraId="0F6C2937" w14:textId="5F194188" w:rsidR="0014297E" w:rsidRDefault="0014297E">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4375DE19" w14:textId="46CF5689" w:rsidR="0014297E" w:rsidRDefault="0014297E">
            <w:pPr>
              <w:pStyle w:val="Odstavecseseznamem"/>
              <w:numPr>
                <w:ilvl w:val="0"/>
                <w:numId w:val="38"/>
              </w:numPr>
              <w:ind w:left="291" w:hanging="219"/>
            </w:pPr>
            <w:r>
              <w:t>Disconnection</w:t>
            </w:r>
            <w:r w:rsidR="005D19EE">
              <w:t xml:space="preserve"> R</w:t>
            </w:r>
            <w:r>
              <w:t xml:space="preserve">eason = </w:t>
            </w:r>
            <w:r>
              <w:rPr>
                <w:rFonts w:ascii="Consolas" w:hAnsi="Consolas"/>
              </w:rPr>
              <w:t>SERVICE</w:t>
            </w:r>
            <w:r>
              <w:t xml:space="preserve"> </w:t>
            </w:r>
          </w:p>
          <w:p w14:paraId="66E09709" w14:textId="4E24E60B" w:rsidR="00D43D95" w:rsidRDefault="005D0F47" w:rsidP="00D81B23">
            <w:pPr>
              <w:ind w:left="0"/>
            </w:pPr>
            <w:r>
              <w:t xml:space="preserve">RMS status will be set to </w:t>
            </w:r>
            <w:r w:rsidR="00D81B23" w:rsidRPr="00D81B23">
              <w:rPr>
                <w:rFonts w:ascii="Consolas" w:hAnsi="Consolas"/>
              </w:rPr>
              <w:t>QuarantineForRepatriationOut</w:t>
            </w:r>
            <w:r w:rsidR="00D81B23">
              <w:br/>
            </w:r>
            <w:r w:rsidR="00D81B23" w:rsidRPr="00D81B23">
              <w:rPr>
                <w:b/>
                <w:bCs/>
                <w:sz w:val="18"/>
                <w:szCs w:val="18"/>
              </w:rPr>
              <w:t>NOTE:</w:t>
            </w:r>
            <w:r w:rsidR="00D81B23" w:rsidRPr="00D81B23">
              <w:rPr>
                <w:sz w:val="18"/>
                <w:szCs w:val="18"/>
              </w:rPr>
              <w:t xml:space="preserve"> To be used with V2 inventory only.</w:t>
            </w:r>
          </w:p>
        </w:tc>
      </w:tr>
    </w:tbl>
    <w:p w14:paraId="4F263A16" w14:textId="77777777" w:rsidR="00D43D95" w:rsidRDefault="00D43D95" w:rsidP="00D43D95">
      <w:pPr>
        <w:rPr>
          <w:b/>
          <w:bCs/>
          <w:sz w:val="18"/>
          <w:szCs w:val="18"/>
        </w:rPr>
      </w:pPr>
    </w:p>
    <w:p w14:paraId="7D443520" w14:textId="492D056D" w:rsidR="00D43D95" w:rsidRDefault="002465FB" w:rsidP="00D43D95">
      <w:r>
        <w:t xml:space="preserve">SOAP </w:t>
      </w:r>
      <w:r w:rsidRPr="008A2925">
        <w:t>operation</w:t>
      </w:r>
      <w:r>
        <w:t xml:space="preserve"> </w:t>
      </w:r>
      <w:r w:rsidR="0014297E">
        <w:rPr>
          <w:rFonts w:ascii="Consolas" w:hAnsi="Consolas"/>
        </w:rPr>
        <w:t>InventoryCouplingElements</w:t>
      </w:r>
      <w:r w:rsidR="00D43D95" w:rsidRPr="008A2925">
        <w:t xml:space="preserve"> </w:t>
      </w:r>
      <w:r w:rsidR="00D43D95">
        <w:t xml:space="preserve">will be invoked </w:t>
      </w:r>
      <w:r w:rsidR="003F4192">
        <w:t xml:space="preserve">as described in the above table. </w:t>
      </w:r>
      <w:r w:rsidR="00D43D95" w:rsidRPr="008A2925">
        <w:t>Main grid will be refreshed to reflect updated inventory status.</w:t>
      </w:r>
    </w:p>
    <w:p w14:paraId="3CB6FCCB" w14:textId="77777777" w:rsidR="00D43D95" w:rsidRDefault="00D43D95" w:rsidP="00D43D95"/>
    <w:p w14:paraId="530CCE70" w14:textId="77777777" w:rsidR="00D43D95" w:rsidRDefault="00D43D95" w:rsidP="00D43D95">
      <w:r w:rsidRPr="00EE114D">
        <w:rPr>
          <w:b/>
          <w:bCs/>
        </w:rPr>
        <w:t>NOTE:</w:t>
      </w:r>
      <w:r w:rsidRPr="00EE114D">
        <w:t xml:space="preserve"> </w:t>
      </w:r>
      <w:r>
        <w:t>Standard RMS status transition matrix restrictions apply.</w:t>
      </w:r>
    </w:p>
    <w:p w14:paraId="3CBDD906" w14:textId="780892B6" w:rsidR="00D43D95" w:rsidRDefault="00D43D95" w:rsidP="00D43D95">
      <w:pPr>
        <w:rPr>
          <w:highlight w:val="yellow"/>
        </w:rPr>
      </w:pPr>
    </w:p>
    <w:p w14:paraId="74C85E57" w14:textId="0F772AFF" w:rsidR="00FE3309" w:rsidRPr="000C4CE7" w:rsidRDefault="00FE3309" w:rsidP="00FE3309">
      <w:pPr>
        <w:pStyle w:val="Nadpis6"/>
      </w:pPr>
      <w:bookmarkStart w:id="193" w:name="_Toc221813372"/>
      <w:r w:rsidRPr="000C4CE7">
        <w:t>InventoryCoupling</w:t>
      </w:r>
      <w:r>
        <w:t>Container</w:t>
      </w:r>
      <w:bookmarkEnd w:id="193"/>
    </w:p>
    <w:p w14:paraId="1CA78DFD" w14:textId="7F67F757" w:rsidR="009B23FE" w:rsidRDefault="009B23FE" w:rsidP="009B23FE">
      <w:r>
        <w:t xml:space="preserve">Use to assign two </w:t>
      </w:r>
      <w:r w:rsidRPr="009B23FE">
        <w:t xml:space="preserve">inventory pairs </w:t>
      </w:r>
      <w:r>
        <w:t xml:space="preserve">to </w:t>
      </w:r>
      <w:r w:rsidRPr="009B23FE">
        <w:t>a mutual OneNumber top level container in RMS.</w:t>
      </w:r>
      <w:r>
        <w:t xml:space="preserve"> The container itself will also be created if it does not exist already. </w:t>
      </w:r>
    </w:p>
    <w:p w14:paraId="5219FB39" w14:textId="77777777" w:rsidR="009B23FE" w:rsidRDefault="009B23FE" w:rsidP="00FE3309"/>
    <w:p w14:paraId="724EE2C6" w14:textId="3FA14F85" w:rsidR="009B23FE" w:rsidRDefault="00FE3309" w:rsidP="00FE3309">
      <w:r w:rsidRPr="000C4CE7">
        <w:t xml:space="preserve">In the main grid, select </w:t>
      </w:r>
      <w:r>
        <w:t xml:space="preserve">exactly two rows </w:t>
      </w:r>
      <w:r w:rsidR="009B23FE">
        <w:t>meeting following conditions in RMS:</w:t>
      </w:r>
      <w:r w:rsidR="000A6DEC">
        <w:br/>
      </w:r>
    </w:p>
    <w:p w14:paraId="4FB727D0" w14:textId="5D4719CD" w:rsidR="009B23FE" w:rsidRPr="00AA29F8" w:rsidRDefault="009B23FE">
      <w:pPr>
        <w:pStyle w:val="Odstavecseseznamem"/>
        <w:numPr>
          <w:ilvl w:val="0"/>
          <w:numId w:val="195"/>
        </w:numPr>
        <w:rPr>
          <w:b/>
          <w:bCs/>
        </w:rPr>
      </w:pPr>
      <w:r w:rsidRPr="000A6DEC">
        <w:t>Both rows contain paired MSISDN and SIM</w:t>
      </w:r>
      <w:r w:rsidR="00AA29F8" w:rsidRPr="000A6DEC">
        <w:br/>
      </w:r>
      <w:r w:rsidR="00AA29F8" w:rsidRPr="00AA29F8">
        <w:rPr>
          <w:b/>
          <w:bCs/>
        </w:rPr>
        <w:t>– and –</w:t>
      </w:r>
    </w:p>
    <w:p w14:paraId="069BD735" w14:textId="7CF59819" w:rsidR="009B23FE" w:rsidRPr="000A6DEC" w:rsidRDefault="000A6DEC">
      <w:pPr>
        <w:pStyle w:val="Odstavecseseznamem"/>
        <w:numPr>
          <w:ilvl w:val="0"/>
          <w:numId w:val="195"/>
        </w:numPr>
        <w:rPr>
          <w:b/>
          <w:bCs/>
        </w:rPr>
      </w:pPr>
      <w:r>
        <w:rPr>
          <w:noProof/>
        </w:rPr>
        <w:drawing>
          <wp:anchor distT="0" distB="0" distL="114300" distR="114300" simplePos="0" relativeHeight="251769856" behindDoc="0" locked="0" layoutInCell="1" allowOverlap="1" wp14:anchorId="5E081F2E" wp14:editId="16E3F8C8">
            <wp:simplePos x="0" y="0"/>
            <wp:positionH relativeFrom="column">
              <wp:posOffset>4330700</wp:posOffset>
            </wp:positionH>
            <wp:positionV relativeFrom="paragraph">
              <wp:posOffset>-1270</wp:posOffset>
            </wp:positionV>
            <wp:extent cx="152400" cy="152400"/>
            <wp:effectExtent l="0" t="0" r="0" b="0"/>
            <wp:wrapNone/>
            <wp:docPr id="121" name="Obrázek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Obrázek 121"/>
                    <pic:cNvPicPr/>
                  </pic:nvPicPr>
                  <pic:blipFill>
                    <a:blip r:embed="rId1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9B23FE">
        <w:t xml:space="preserve">Both rows are currently </w:t>
      </w:r>
      <w:r>
        <w:t xml:space="preserve">either </w:t>
      </w:r>
      <w:r w:rsidR="009B23FE">
        <w:t>not part of a OneNumber</w:t>
      </w:r>
      <w:r>
        <w:t xml:space="preserve"> container (</w:t>
      </w:r>
      <w:r w:rsidR="003A51C9">
        <w:t xml:space="preserve">     ) </w:t>
      </w:r>
      <w:r w:rsidR="00AA29F8">
        <w:br/>
      </w:r>
      <w:r w:rsidR="00AA29F8" w:rsidRPr="000A6DEC">
        <w:rPr>
          <w:b/>
          <w:bCs/>
        </w:rPr>
        <w:t>–</w:t>
      </w:r>
      <w:r w:rsidR="009B23FE" w:rsidRPr="000A6DEC">
        <w:rPr>
          <w:b/>
          <w:bCs/>
        </w:rPr>
        <w:t xml:space="preserve"> or</w:t>
      </w:r>
      <w:r w:rsidR="00AA29F8" w:rsidRPr="000A6DEC">
        <w:rPr>
          <w:b/>
          <w:bCs/>
        </w:rPr>
        <w:t xml:space="preserve"> –</w:t>
      </w:r>
    </w:p>
    <w:p w14:paraId="2A745D8E" w14:textId="1A761A95" w:rsidR="009B23FE" w:rsidRDefault="003A51C9" w:rsidP="00AA29F8">
      <w:pPr>
        <w:pStyle w:val="Odstavecseseznamem"/>
        <w:ind w:left="928"/>
      </w:pPr>
      <w:r>
        <w:rPr>
          <w:noProof/>
        </w:rPr>
        <w:drawing>
          <wp:anchor distT="0" distB="0" distL="114300" distR="114300" simplePos="0" relativeHeight="251770880" behindDoc="0" locked="0" layoutInCell="1" allowOverlap="1" wp14:anchorId="2A60B039" wp14:editId="0A5AC3E3">
            <wp:simplePos x="0" y="0"/>
            <wp:positionH relativeFrom="column">
              <wp:posOffset>4864100</wp:posOffset>
            </wp:positionH>
            <wp:positionV relativeFrom="paragraph">
              <wp:posOffset>-1270</wp:posOffset>
            </wp:positionV>
            <wp:extent cx="152400" cy="152400"/>
            <wp:effectExtent l="0" t="0" r="0" b="0"/>
            <wp:wrapNone/>
            <wp:docPr id="159" name="Obrázek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Obrázek 159"/>
                    <pic:cNvPicPr/>
                  </pic:nvPicPr>
                  <pic:blipFill>
                    <a:blip r:embed="rId2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anchor>
        </w:drawing>
      </w:r>
      <w:r w:rsidR="000A6DEC">
        <w:t>Exactly o</w:t>
      </w:r>
      <w:r w:rsidR="009B23FE">
        <w:t>ne of the rows is currently primary pair in a OneNumber container</w:t>
      </w:r>
      <w:r w:rsidR="000A6DEC">
        <w:t xml:space="preserve"> (</w:t>
      </w:r>
      <w:r>
        <w:t xml:space="preserve">     </w:t>
      </w:r>
      <w:r w:rsidR="000A6DEC">
        <w:t>)</w:t>
      </w:r>
    </w:p>
    <w:p w14:paraId="68DE43CA" w14:textId="77777777" w:rsidR="009B23FE" w:rsidRDefault="009B23FE" w:rsidP="00FE3309"/>
    <w:p w14:paraId="45D8380D" w14:textId="0D1FDE9B" w:rsidR="00FE3309" w:rsidRPr="00FE3309" w:rsidRDefault="00FE3309" w:rsidP="00FE3309">
      <w:r w:rsidRPr="008A2925">
        <w:t>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Pr>
          <w:b/>
          <w:bCs/>
          <w:sz w:val="18"/>
          <w:szCs w:val="18"/>
        </w:rPr>
        <w:t>(</w:t>
      </w:r>
      <w:r w:rsidRPr="000C4CE7">
        <w:rPr>
          <w:b/>
          <w:bCs/>
          <w:i/>
          <w:iCs w:val="0"/>
          <w:sz w:val="18"/>
          <w:szCs w:val="18"/>
        </w:rPr>
        <w:t>MSISDN/SIM</w:t>
      </w:r>
      <w:r>
        <w:rPr>
          <w:b/>
          <w:bCs/>
          <w:sz w:val="18"/>
          <w:szCs w:val="18"/>
        </w:rPr>
        <w:t>) InventoryCouplingContainer</w:t>
      </w:r>
      <w:r w:rsidRPr="00FE3309">
        <w:rPr>
          <w:b/>
          <w:bCs/>
        </w:rPr>
        <w:t xml:space="preserve">. </w:t>
      </w:r>
      <w:r w:rsidRPr="00FE3309">
        <w:t xml:space="preserve">OneNumber Container Pairing form will be displayed: </w:t>
      </w:r>
    </w:p>
    <w:p w14:paraId="49D91FEF" w14:textId="29AAE7BF" w:rsidR="00FE3309" w:rsidRDefault="00FE3309" w:rsidP="00FE3309">
      <w:pPr>
        <w:rPr>
          <w:sz w:val="18"/>
          <w:szCs w:val="18"/>
        </w:rPr>
      </w:pPr>
    </w:p>
    <w:p w14:paraId="1C894EA6" w14:textId="501A7630" w:rsidR="00FE3309" w:rsidRDefault="00FE3309" w:rsidP="00FE3309">
      <w:pPr>
        <w:jc w:val="center"/>
        <w:rPr>
          <w:sz w:val="18"/>
          <w:szCs w:val="18"/>
        </w:rPr>
      </w:pPr>
      <w:r w:rsidRPr="00FE3309">
        <w:rPr>
          <w:noProof/>
          <w:sz w:val="18"/>
          <w:szCs w:val="18"/>
        </w:rPr>
        <w:lastRenderedPageBreak/>
        <w:drawing>
          <wp:inline distT="0" distB="0" distL="0" distR="0" wp14:anchorId="53202DC7" wp14:editId="4C7C1ABC">
            <wp:extent cx="3594100" cy="2944015"/>
            <wp:effectExtent l="0" t="0" r="6350" b="8890"/>
            <wp:docPr id="25" name="Obráze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3600793" cy="2949497"/>
                    </a:xfrm>
                    <a:prstGeom prst="rect">
                      <a:avLst/>
                    </a:prstGeom>
                    <a:noFill/>
                    <a:ln>
                      <a:noFill/>
                    </a:ln>
                  </pic:spPr>
                </pic:pic>
              </a:graphicData>
            </a:graphic>
          </wp:inline>
        </w:drawing>
      </w:r>
    </w:p>
    <w:p w14:paraId="2234EBC0" w14:textId="529BF626" w:rsidR="00FE3309" w:rsidRPr="00FE3309" w:rsidRDefault="00FE3309" w:rsidP="00FE3309">
      <w:pPr>
        <w:jc w:val="center"/>
        <w:rPr>
          <w:i/>
          <w:iCs w:val="0"/>
          <w:sz w:val="18"/>
          <w:szCs w:val="18"/>
        </w:rPr>
      </w:pPr>
      <w:r w:rsidRPr="00FE3309">
        <w:rPr>
          <w:i/>
          <w:iCs w:val="0"/>
          <w:sz w:val="18"/>
          <w:szCs w:val="18"/>
        </w:rPr>
        <w:t>OneNumber Container Pairing form</w:t>
      </w:r>
    </w:p>
    <w:p w14:paraId="12EB1BB9" w14:textId="443EE034" w:rsidR="00FE3309" w:rsidRDefault="00FE3309" w:rsidP="00FE3309">
      <w:pPr>
        <w:rPr>
          <w:b/>
          <w:bCs/>
          <w:sz w:val="18"/>
          <w:szCs w:val="18"/>
        </w:rPr>
      </w:pPr>
    </w:p>
    <w:p w14:paraId="3B2C00E9" w14:textId="2977F1B2" w:rsidR="00FE3309" w:rsidRDefault="00FE3309" w:rsidP="00FE3309">
      <w:pPr>
        <w:rPr>
          <w:b/>
          <w:bCs/>
        </w:rPr>
      </w:pPr>
      <w:r w:rsidRPr="00FE3309">
        <w:t>Verify that presented values are correct</w:t>
      </w:r>
      <w:r w:rsidR="00475D45">
        <w:t xml:space="preserve"> (swap the pairs if needed), </w:t>
      </w:r>
      <w:r w:rsidRPr="00FE3309">
        <w:t>and press</w:t>
      </w:r>
      <w:r>
        <w:rPr>
          <w:b/>
          <w:bCs/>
          <w:sz w:val="18"/>
          <w:szCs w:val="18"/>
        </w:rPr>
        <w:t xml:space="preserve"> </w:t>
      </w:r>
      <w:r w:rsidRPr="00FE3309">
        <w:rPr>
          <w:b/>
          <w:bCs/>
          <w:sz w:val="18"/>
          <w:szCs w:val="18"/>
        </w:rPr>
        <w:t>OK</w:t>
      </w:r>
      <w:r w:rsidRPr="00FE3309">
        <w:rPr>
          <w:b/>
          <w:bCs/>
        </w:rPr>
        <w:t xml:space="preserve"> </w:t>
      </w:r>
      <w:r w:rsidRPr="00FE3309">
        <w:t>button to continue</w:t>
      </w:r>
      <w:r w:rsidRPr="00FE3309">
        <w:rPr>
          <w:b/>
          <w:bCs/>
        </w:rPr>
        <w:t>.</w:t>
      </w:r>
    </w:p>
    <w:p w14:paraId="797FF72D" w14:textId="77777777" w:rsidR="00475D45" w:rsidRPr="00FE3309" w:rsidRDefault="00475D45" w:rsidP="00FE3309">
      <w:pPr>
        <w:rPr>
          <w:b/>
          <w:bCs/>
        </w:rPr>
      </w:pPr>
    </w:p>
    <w:p w14:paraId="4201693E" w14:textId="77777777" w:rsidR="00475D45" w:rsidRDefault="00FE3309" w:rsidP="00FE3309">
      <w:r>
        <w:t xml:space="preserve">SOAP </w:t>
      </w:r>
      <w:r w:rsidRPr="008A2925">
        <w:t>operation</w:t>
      </w:r>
      <w:r>
        <w:t xml:space="preserve"> </w:t>
      </w:r>
      <w:r>
        <w:rPr>
          <w:rFonts w:ascii="Consolas" w:hAnsi="Consolas"/>
        </w:rPr>
        <w:t>InventoryCouplingContainer</w:t>
      </w:r>
      <w:r w:rsidRPr="008A2925">
        <w:t xml:space="preserve"> </w:t>
      </w:r>
      <w:r>
        <w:t xml:space="preserve">will be invoked </w:t>
      </w:r>
      <w:r w:rsidR="00475D45">
        <w:t>with following Operation Reason values:</w:t>
      </w:r>
    </w:p>
    <w:p w14:paraId="6D69859F" w14:textId="37E9CEA8" w:rsidR="00475D45" w:rsidRDefault="00475D45">
      <w:pPr>
        <w:pStyle w:val="Odstavecseseznamem"/>
        <w:numPr>
          <w:ilvl w:val="0"/>
          <w:numId w:val="196"/>
        </w:numPr>
        <w:ind w:hanging="218"/>
      </w:pPr>
      <w:r w:rsidRPr="00475D45">
        <w:rPr>
          <w:rFonts w:ascii="Consolas" w:hAnsi="Consolas"/>
        </w:rPr>
        <w:t>Activation</w:t>
      </w:r>
      <w:r>
        <w:t xml:space="preserve"> (if none of the two pairs is a primary OneNumber pair)</w:t>
      </w:r>
    </w:p>
    <w:p w14:paraId="608B53E2" w14:textId="2B5667C1" w:rsidR="00475D45" w:rsidRDefault="00475D45">
      <w:pPr>
        <w:pStyle w:val="Odstavecseseznamem"/>
        <w:numPr>
          <w:ilvl w:val="0"/>
          <w:numId w:val="196"/>
        </w:numPr>
        <w:ind w:hanging="218"/>
      </w:pPr>
      <w:r w:rsidRPr="00475D45">
        <w:rPr>
          <w:rFonts w:ascii="Consolas" w:hAnsi="Consolas"/>
        </w:rPr>
        <w:t>Update</w:t>
      </w:r>
      <w:r>
        <w:t xml:space="preserve"> (if one of the two pairs is already existing primary OneNumber pair)</w:t>
      </w:r>
    </w:p>
    <w:p w14:paraId="6A33C178" w14:textId="77777777" w:rsidR="00475D45" w:rsidRDefault="00475D45" w:rsidP="00FE3309"/>
    <w:p w14:paraId="1FB3E825" w14:textId="0D5842C0" w:rsidR="00FE3309" w:rsidRDefault="00FE3309" w:rsidP="00FE3309">
      <w:r w:rsidRPr="008A2925">
        <w:t>Main grid will be refreshed to reflect updated inventory status.</w:t>
      </w:r>
    </w:p>
    <w:p w14:paraId="2014CF22" w14:textId="595B0A97" w:rsidR="00FE3309" w:rsidRDefault="00FE3309" w:rsidP="00FE3309"/>
    <w:p w14:paraId="234D71B9" w14:textId="77777777" w:rsidR="00FE3309" w:rsidRDefault="00FE3309" w:rsidP="00FE3309">
      <w:pPr>
        <w:pStyle w:val="Bezmezer"/>
      </w:pPr>
      <w:bookmarkStart w:id="194" w:name="_Toc221813373"/>
      <w:r>
        <w:t>Form-specific button controls</w:t>
      </w:r>
      <w:bookmarkEnd w:id="194"/>
    </w:p>
    <w:p w14:paraId="6D107EB3" w14:textId="77777777" w:rsidR="00FE3309" w:rsidRDefault="00FE3309" w:rsidP="00FE3309">
      <w:pPr>
        <w:ind w:left="0"/>
        <w:rPr>
          <w:b/>
          <w:bCs/>
          <w:i/>
          <w:iCs w:val="0"/>
        </w:rPr>
      </w:pPr>
    </w:p>
    <w:tbl>
      <w:tblPr>
        <w:tblStyle w:val="Mkatabulky"/>
        <w:tblW w:w="9072" w:type="dxa"/>
        <w:tblInd w:w="279" w:type="dxa"/>
        <w:tblLook w:val="04A0" w:firstRow="1" w:lastRow="0" w:firstColumn="1" w:lastColumn="0" w:noHBand="0" w:noVBand="1"/>
      </w:tblPr>
      <w:tblGrid>
        <w:gridCol w:w="1246"/>
        <w:gridCol w:w="7826"/>
      </w:tblGrid>
      <w:tr w:rsidR="00FE3309" w:rsidRPr="00DF00E8" w14:paraId="32C9317A" w14:textId="77777777" w:rsidTr="00FE3309">
        <w:trPr>
          <w:trHeight w:val="701"/>
        </w:trPr>
        <w:tc>
          <w:tcPr>
            <w:tcW w:w="1246" w:type="dxa"/>
            <w:shd w:val="clear" w:color="auto" w:fill="D9D9D9" w:themeFill="background1" w:themeFillShade="D9"/>
          </w:tcPr>
          <w:p w14:paraId="2CD99795" w14:textId="77777777" w:rsidR="00FE3309" w:rsidRPr="00DF00E8" w:rsidRDefault="00FE3309" w:rsidP="00C12C80">
            <w:pPr>
              <w:ind w:left="0"/>
              <w:rPr>
                <w:b/>
                <w:bCs/>
              </w:rPr>
            </w:pPr>
            <w:r>
              <w:rPr>
                <w:b/>
                <w:bCs/>
              </w:rPr>
              <w:t>Button Caption</w:t>
            </w:r>
          </w:p>
        </w:tc>
        <w:tc>
          <w:tcPr>
            <w:tcW w:w="7826" w:type="dxa"/>
            <w:shd w:val="clear" w:color="auto" w:fill="D9D9D9" w:themeFill="background1" w:themeFillShade="D9"/>
          </w:tcPr>
          <w:p w14:paraId="32990107" w14:textId="77777777" w:rsidR="00FE3309" w:rsidRPr="00DF00E8" w:rsidRDefault="00FE3309" w:rsidP="00C12C80">
            <w:pPr>
              <w:ind w:left="0"/>
              <w:rPr>
                <w:b/>
                <w:bCs/>
              </w:rPr>
            </w:pPr>
            <w:r w:rsidRPr="00DF00E8">
              <w:rPr>
                <w:b/>
                <w:bCs/>
              </w:rPr>
              <w:t>Description</w:t>
            </w:r>
          </w:p>
        </w:tc>
      </w:tr>
      <w:tr w:rsidR="00FE3309" w:rsidRPr="00AD3D46" w14:paraId="605D784E" w14:textId="77777777" w:rsidTr="00FE3309">
        <w:trPr>
          <w:trHeight w:val="219"/>
        </w:trPr>
        <w:tc>
          <w:tcPr>
            <w:tcW w:w="1246" w:type="dxa"/>
          </w:tcPr>
          <w:p w14:paraId="6B7BD72E" w14:textId="422CE9CA" w:rsidR="00FE3309" w:rsidRPr="00447552" w:rsidRDefault="00FE3309" w:rsidP="00C12C80">
            <w:pPr>
              <w:ind w:left="0"/>
              <w:rPr>
                <w:b/>
                <w:bCs/>
                <w:sz w:val="18"/>
                <w:szCs w:val="18"/>
              </w:rPr>
            </w:pPr>
            <w:r>
              <w:rPr>
                <w:b/>
                <w:bCs/>
                <w:noProof/>
                <w:sz w:val="18"/>
                <w:szCs w:val="18"/>
              </w:rPr>
              <w:drawing>
                <wp:inline distT="0" distB="0" distL="0" distR="0" wp14:anchorId="05D3CE2B" wp14:editId="0A6F666E">
                  <wp:extent cx="152400" cy="152400"/>
                  <wp:effectExtent l="0" t="0" r="0" b="0"/>
                  <wp:docPr id="558" name="Obrázek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b/>
                <w:bCs/>
                <w:sz w:val="18"/>
                <w:szCs w:val="18"/>
              </w:rPr>
              <w:t xml:space="preserve"> Swap</w:t>
            </w:r>
          </w:p>
        </w:tc>
        <w:tc>
          <w:tcPr>
            <w:tcW w:w="7826" w:type="dxa"/>
          </w:tcPr>
          <w:p w14:paraId="1E473C35" w14:textId="750D5C5C" w:rsidR="00FE3309" w:rsidRDefault="00FE3309" w:rsidP="00C12C80">
            <w:pPr>
              <w:ind w:left="0"/>
            </w:pPr>
            <w:r>
              <w:t>Swaps primary and secondary MSISDN and ICCID values.</w:t>
            </w:r>
          </w:p>
          <w:p w14:paraId="2DDD6E42" w14:textId="77777777" w:rsidR="00FE3309" w:rsidRDefault="00FE3309" w:rsidP="00C12C80">
            <w:pPr>
              <w:ind w:left="0"/>
            </w:pPr>
          </w:p>
          <w:p w14:paraId="781EC0ED" w14:textId="0F42B2E8" w:rsidR="00FE3309" w:rsidRDefault="00FE3309" w:rsidP="00C12C80">
            <w:pPr>
              <w:ind w:left="0"/>
            </w:pPr>
            <w:r>
              <w:rPr>
                <w:b/>
                <w:bCs/>
              </w:rPr>
              <w:t>NOTE</w:t>
            </w:r>
            <w:r w:rsidRPr="00A37D6A">
              <w:rPr>
                <w:b/>
                <w:bCs/>
              </w:rPr>
              <w:t>:</w:t>
            </w:r>
            <w:r>
              <w:t xml:space="preserve"> Only available if none of the two pairs is </w:t>
            </w:r>
            <w:r w:rsidR="00475D45">
              <w:t xml:space="preserve">a </w:t>
            </w:r>
            <w:r>
              <w:t>primary OneNumber pair.</w:t>
            </w:r>
          </w:p>
          <w:p w14:paraId="22DBABE0" w14:textId="0E589A29" w:rsidR="00FE3309" w:rsidRPr="00AD3D46" w:rsidRDefault="00FE3309" w:rsidP="00C12C80">
            <w:pPr>
              <w:ind w:left="0"/>
            </w:pPr>
          </w:p>
        </w:tc>
      </w:tr>
    </w:tbl>
    <w:p w14:paraId="7BF157F5" w14:textId="77777777" w:rsidR="00FE3309" w:rsidRPr="00D43D95" w:rsidRDefault="00FE3309" w:rsidP="00D43D95">
      <w:pPr>
        <w:rPr>
          <w:highlight w:val="yellow"/>
        </w:rPr>
      </w:pPr>
    </w:p>
    <w:p w14:paraId="5F838FE7" w14:textId="206B1537" w:rsidR="00B27935" w:rsidRPr="00FE5A8A" w:rsidRDefault="00B27935" w:rsidP="00EB084F">
      <w:pPr>
        <w:pStyle w:val="Nadpis6"/>
      </w:pPr>
      <w:bookmarkStart w:id="195" w:name="_Toc221813374"/>
      <w:r w:rsidRPr="00FE5A8A">
        <w:t>Internal Migration</w:t>
      </w:r>
      <w:bookmarkEnd w:id="195"/>
    </w:p>
    <w:p w14:paraId="0A6CE2E9" w14:textId="446F9C0C" w:rsidR="000F44C2" w:rsidRDefault="000F44C2" w:rsidP="000F44C2">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MSISDN/SIM</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E49B80C" w14:textId="77777777" w:rsidR="000F44C2" w:rsidRDefault="000F44C2" w:rsidP="000F44C2">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1808C2" w:rsidRPr="00DF00E8" w14:paraId="67B6BC00" w14:textId="77777777" w:rsidTr="00C72A84">
        <w:trPr>
          <w:trHeight w:val="701"/>
        </w:trPr>
        <w:tc>
          <w:tcPr>
            <w:tcW w:w="2126" w:type="dxa"/>
            <w:shd w:val="clear" w:color="auto" w:fill="D9D9D9" w:themeFill="background1" w:themeFillShade="D9"/>
          </w:tcPr>
          <w:p w14:paraId="3D266F10" w14:textId="77777777" w:rsidR="000F44C2" w:rsidRPr="00DF00E8" w:rsidRDefault="000F44C2" w:rsidP="00E77275">
            <w:pPr>
              <w:ind w:left="0"/>
              <w:rPr>
                <w:b/>
                <w:bCs/>
              </w:rPr>
            </w:pPr>
            <w:r>
              <w:rPr>
                <w:b/>
                <w:bCs/>
              </w:rPr>
              <w:t>Menu Item</w:t>
            </w:r>
          </w:p>
        </w:tc>
        <w:tc>
          <w:tcPr>
            <w:tcW w:w="6946" w:type="dxa"/>
            <w:shd w:val="clear" w:color="auto" w:fill="D9D9D9" w:themeFill="background1" w:themeFillShade="D9"/>
          </w:tcPr>
          <w:p w14:paraId="067F9654" w14:textId="77777777" w:rsidR="000F44C2" w:rsidRPr="00DF00E8" w:rsidRDefault="000F44C2" w:rsidP="00E77275">
            <w:pPr>
              <w:ind w:left="0"/>
              <w:rPr>
                <w:b/>
                <w:bCs/>
              </w:rPr>
            </w:pPr>
            <w:r w:rsidRPr="00DF00E8">
              <w:rPr>
                <w:b/>
                <w:bCs/>
              </w:rPr>
              <w:t>Description</w:t>
            </w:r>
          </w:p>
        </w:tc>
      </w:tr>
      <w:tr w:rsidR="0086271B" w:rsidRPr="00DF00E8" w14:paraId="5BBBBED0" w14:textId="77777777" w:rsidTr="0086271B">
        <w:trPr>
          <w:trHeight w:val="235"/>
        </w:trPr>
        <w:tc>
          <w:tcPr>
            <w:tcW w:w="9072" w:type="dxa"/>
            <w:gridSpan w:val="2"/>
            <w:shd w:val="clear" w:color="auto" w:fill="F2F2F2" w:themeFill="background1" w:themeFillShade="F2"/>
          </w:tcPr>
          <w:p w14:paraId="6A731363" w14:textId="4B7BEFD7" w:rsidR="0086271B" w:rsidRPr="00DF00E8" w:rsidRDefault="0086271B"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1808C2" w14:paraId="492BD21F" w14:textId="77777777" w:rsidTr="00C72A84">
        <w:trPr>
          <w:trHeight w:val="219"/>
        </w:trPr>
        <w:tc>
          <w:tcPr>
            <w:tcW w:w="2126" w:type="dxa"/>
          </w:tcPr>
          <w:p w14:paraId="685741A3" w14:textId="6B54F3EC" w:rsidR="000F44C2" w:rsidRPr="000455E3" w:rsidRDefault="001808C2" w:rsidP="00E77275">
            <w:pPr>
              <w:ind w:left="0"/>
              <w:rPr>
                <w:b/>
                <w:bCs/>
                <w:sz w:val="18"/>
                <w:szCs w:val="18"/>
              </w:rPr>
            </w:pPr>
            <w:r>
              <w:rPr>
                <w:b/>
                <w:bCs/>
                <w:sz w:val="18"/>
                <w:szCs w:val="18"/>
              </w:rPr>
              <w:t>1.</w:t>
            </w:r>
            <w:r w:rsidR="00C72A84">
              <w:rPr>
                <w:b/>
                <w:bCs/>
                <w:sz w:val="18"/>
                <w:szCs w:val="18"/>
              </w:rPr>
              <w:t xml:space="preserve"> </w:t>
            </w:r>
            <w:r w:rsidR="000F44C2" w:rsidRPr="000F44C2">
              <w:rPr>
                <w:b/>
                <w:bCs/>
                <w:sz w:val="18"/>
                <w:szCs w:val="18"/>
              </w:rPr>
              <w:t>Decouple:</w:t>
            </w:r>
            <w:r w:rsidR="00C72A84">
              <w:rPr>
                <w:b/>
                <w:bCs/>
                <w:sz w:val="18"/>
                <w:szCs w:val="18"/>
              </w:rPr>
              <w:br/>
            </w:r>
            <w:r w:rsidR="000F44C2" w:rsidRPr="000F44C2">
              <w:rPr>
                <w:b/>
                <w:bCs/>
                <w:sz w:val="18"/>
                <w:szCs w:val="18"/>
              </w:rPr>
              <w:t xml:space="preserve">MigrationToV4 </w:t>
            </w:r>
          </w:p>
        </w:tc>
        <w:tc>
          <w:tcPr>
            <w:tcW w:w="6946" w:type="dxa"/>
          </w:tcPr>
          <w:p w14:paraId="767DEACB" w14:textId="10C1ACDD" w:rsidR="000F44C2" w:rsidRDefault="000F44C2" w:rsidP="00E77275">
            <w:pPr>
              <w:ind w:left="0"/>
            </w:pPr>
            <w:r>
              <w:t>Inventory will be decoupled in RMS</w:t>
            </w:r>
            <w:r w:rsidR="00990F98">
              <w:t xml:space="preserve"> as follows</w:t>
            </w:r>
            <w:r>
              <w:t>.</w:t>
            </w:r>
          </w:p>
          <w:p w14:paraId="57A5731E" w14:textId="266E287C" w:rsidR="000F44C2" w:rsidRPr="000F44C2" w:rsidRDefault="000F44C2">
            <w:pPr>
              <w:pStyle w:val="Odstavecseseznamem"/>
              <w:numPr>
                <w:ilvl w:val="0"/>
                <w:numId w:val="38"/>
              </w:numPr>
              <w:ind w:left="291" w:hanging="219"/>
            </w:pPr>
            <w:r>
              <w:t>Operation</w:t>
            </w:r>
            <w:r w:rsidR="00FE5A8A">
              <w:t xml:space="preserve"> Type</w:t>
            </w:r>
            <w:r>
              <w:t xml:space="preserve"> = De</w:t>
            </w:r>
            <w:r>
              <w:rPr>
                <w:rFonts w:ascii="Consolas" w:hAnsi="Consolas"/>
              </w:rPr>
              <w:t>c</w:t>
            </w:r>
            <w:r w:rsidRPr="0014297E">
              <w:rPr>
                <w:rFonts w:ascii="Consolas" w:hAnsi="Consolas"/>
              </w:rPr>
              <w:t>oupling</w:t>
            </w:r>
          </w:p>
          <w:p w14:paraId="60F0EF6A" w14:textId="457D9134"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013E2C08" w14:textId="6C4DECC9" w:rsidR="000F44C2" w:rsidRDefault="000F44C2" w:rsidP="00E77275">
            <w:pPr>
              <w:ind w:left="0"/>
            </w:pPr>
            <w:r>
              <w:t xml:space="preserve">RMS status </w:t>
            </w:r>
            <w:r w:rsidR="005D0F47">
              <w:t xml:space="preserve">will be set to </w:t>
            </w:r>
            <w:r>
              <w:rPr>
                <w:rFonts w:ascii="Consolas" w:hAnsi="Consolas"/>
              </w:rPr>
              <w:t>Reserved</w:t>
            </w:r>
            <w:r w:rsidR="005D0F47" w:rsidRPr="005D0F47">
              <w:t>,</w:t>
            </w:r>
            <w:r>
              <w:t xml:space="preserve"> and source to </w:t>
            </w:r>
            <w:r w:rsidRPr="00990F98">
              <w:rPr>
                <w:rFonts w:ascii="Consolas" w:hAnsi="Consolas"/>
              </w:rPr>
              <w:t>V4</w:t>
            </w:r>
            <w:r>
              <w:t>.</w:t>
            </w:r>
          </w:p>
        </w:tc>
      </w:tr>
      <w:tr w:rsidR="001808C2" w14:paraId="4F8279B3" w14:textId="77777777" w:rsidTr="00C72A84">
        <w:trPr>
          <w:trHeight w:val="219"/>
        </w:trPr>
        <w:tc>
          <w:tcPr>
            <w:tcW w:w="2126" w:type="dxa"/>
          </w:tcPr>
          <w:p w14:paraId="3128D757" w14:textId="437D2C44" w:rsidR="000F44C2" w:rsidRPr="000455E3" w:rsidRDefault="001808C2" w:rsidP="00E77275">
            <w:pPr>
              <w:ind w:left="0"/>
              <w:rPr>
                <w:b/>
                <w:bCs/>
                <w:sz w:val="18"/>
                <w:szCs w:val="18"/>
              </w:rPr>
            </w:pPr>
            <w:r>
              <w:rPr>
                <w:b/>
                <w:bCs/>
                <w:sz w:val="18"/>
                <w:szCs w:val="18"/>
              </w:rPr>
              <w:lastRenderedPageBreak/>
              <w:t>2.</w:t>
            </w:r>
            <w:r w:rsidR="00C72A84">
              <w:rPr>
                <w:b/>
                <w:bCs/>
                <w:sz w:val="18"/>
                <w:szCs w:val="18"/>
              </w:rPr>
              <w:t xml:space="preserve"> </w:t>
            </w:r>
            <w:r w:rsidR="000F44C2" w:rsidRPr="000F44C2">
              <w:rPr>
                <w:b/>
                <w:bCs/>
                <w:sz w:val="18"/>
                <w:szCs w:val="18"/>
              </w:rPr>
              <w:t>Couple:</w:t>
            </w:r>
            <w:r w:rsidR="00C72A84">
              <w:rPr>
                <w:b/>
                <w:bCs/>
                <w:sz w:val="18"/>
                <w:szCs w:val="18"/>
              </w:rPr>
              <w:br/>
            </w:r>
            <w:r w:rsidR="000F44C2" w:rsidRPr="000F44C2">
              <w:rPr>
                <w:b/>
                <w:bCs/>
                <w:sz w:val="18"/>
                <w:szCs w:val="18"/>
              </w:rPr>
              <w:t xml:space="preserve">MigrationToV4 </w:t>
            </w:r>
          </w:p>
        </w:tc>
        <w:tc>
          <w:tcPr>
            <w:tcW w:w="6946" w:type="dxa"/>
          </w:tcPr>
          <w:p w14:paraId="06D9EF03" w14:textId="2923DB0F" w:rsidR="000F44C2" w:rsidRDefault="000F44C2" w:rsidP="00E77275">
            <w:pPr>
              <w:ind w:left="0"/>
            </w:pPr>
            <w:r>
              <w:t>Inventory will be coupled in RMS as follows:</w:t>
            </w:r>
          </w:p>
          <w:p w14:paraId="71B307B9" w14:textId="0FBB77D0" w:rsidR="000F44C2" w:rsidRDefault="000F44C2">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7C3C48E7" w14:textId="73F42A96" w:rsidR="000F44C2" w:rsidRDefault="000F44C2">
            <w:pPr>
              <w:pStyle w:val="Odstavecseseznamem"/>
              <w:numPr>
                <w:ilvl w:val="0"/>
                <w:numId w:val="38"/>
              </w:numPr>
              <w:ind w:left="291" w:hanging="219"/>
            </w:pPr>
            <w:r>
              <w:t xml:space="preserve">Disconnection Reason = </w:t>
            </w:r>
            <w:r>
              <w:rPr>
                <w:rFonts w:ascii="Consolas" w:hAnsi="Consolas"/>
              </w:rPr>
              <w:t>MIGRATION TO V4</w:t>
            </w:r>
          </w:p>
          <w:p w14:paraId="2FC5BA22" w14:textId="7B5CAADC" w:rsidR="000F44C2" w:rsidRDefault="005D0F47" w:rsidP="00E77275">
            <w:pPr>
              <w:ind w:left="0"/>
            </w:pPr>
            <w:r>
              <w:t xml:space="preserve">RMS status will be set to </w:t>
            </w:r>
            <w:r w:rsidR="000F44C2">
              <w:rPr>
                <w:rFonts w:ascii="Consolas" w:hAnsi="Consolas"/>
              </w:rPr>
              <w:t>Assigned</w:t>
            </w:r>
            <w:r w:rsidR="000F44C2" w:rsidRPr="00D81B23">
              <w:t>.</w:t>
            </w:r>
          </w:p>
        </w:tc>
      </w:tr>
      <w:tr w:rsidR="0086271B" w14:paraId="687EC96F" w14:textId="77777777" w:rsidTr="0086271B">
        <w:trPr>
          <w:trHeight w:val="219"/>
        </w:trPr>
        <w:tc>
          <w:tcPr>
            <w:tcW w:w="9072" w:type="dxa"/>
            <w:gridSpan w:val="2"/>
            <w:shd w:val="clear" w:color="auto" w:fill="F2F2F2" w:themeFill="background1" w:themeFillShade="F2"/>
          </w:tcPr>
          <w:p w14:paraId="7D6D6313" w14:textId="08296505" w:rsidR="0086271B" w:rsidRDefault="0086271B" w:rsidP="0086271B">
            <w:pPr>
              <w:ind w:left="0"/>
            </w:pPr>
            <w:r>
              <w:rPr>
                <w:b/>
                <w:bCs/>
              </w:rPr>
              <w:t xml:space="preserve">V4 </w:t>
            </w:r>
            <w:r w:rsidRPr="008A2925">
              <w:rPr>
                <w:b/>
                <w:bCs/>
                <w:sz w:val="18"/>
                <w:szCs w:val="18"/>
              </w:rPr>
              <w:sym w:font="Wingdings" w:char="F0E0"/>
            </w:r>
            <w:r>
              <w:rPr>
                <w:b/>
                <w:bCs/>
              </w:rPr>
              <w:t xml:space="preserve"> V2 migration</w:t>
            </w:r>
          </w:p>
        </w:tc>
      </w:tr>
      <w:tr w:rsidR="001808C2" w:rsidRPr="00DF58FB" w14:paraId="6515AB68" w14:textId="77777777" w:rsidTr="00C72A84">
        <w:trPr>
          <w:trHeight w:val="219"/>
        </w:trPr>
        <w:tc>
          <w:tcPr>
            <w:tcW w:w="2126" w:type="dxa"/>
          </w:tcPr>
          <w:p w14:paraId="5B83AF94" w14:textId="04AF38B0" w:rsidR="0086271B" w:rsidRPr="000455E3" w:rsidRDefault="001808C2" w:rsidP="0086271B">
            <w:pPr>
              <w:ind w:left="0"/>
              <w:rPr>
                <w:b/>
                <w:bCs/>
                <w:sz w:val="18"/>
                <w:szCs w:val="18"/>
              </w:rPr>
            </w:pPr>
            <w:r>
              <w:rPr>
                <w:b/>
                <w:bCs/>
                <w:sz w:val="18"/>
                <w:szCs w:val="18"/>
              </w:rPr>
              <w:t xml:space="preserve">1. </w:t>
            </w:r>
            <w:r w:rsidR="0086271B" w:rsidRPr="000F44C2">
              <w:rPr>
                <w:b/>
                <w:bCs/>
                <w:sz w:val="18"/>
                <w:szCs w:val="18"/>
              </w:rPr>
              <w:t>Decouple:</w:t>
            </w:r>
            <w:r w:rsidR="00C72A84">
              <w:rPr>
                <w:b/>
                <w:bCs/>
                <w:sz w:val="18"/>
                <w:szCs w:val="18"/>
              </w:rPr>
              <w:br/>
            </w:r>
            <w:r w:rsidR="0086271B" w:rsidRPr="000F44C2">
              <w:rPr>
                <w:b/>
                <w:bCs/>
                <w:sz w:val="18"/>
                <w:szCs w:val="18"/>
              </w:rPr>
              <w:t xml:space="preserve">MigrationToV2 </w:t>
            </w:r>
          </w:p>
        </w:tc>
        <w:tc>
          <w:tcPr>
            <w:tcW w:w="6946" w:type="dxa"/>
          </w:tcPr>
          <w:p w14:paraId="65F39BA7" w14:textId="77777777" w:rsidR="0086271B" w:rsidRDefault="0086271B" w:rsidP="0086271B">
            <w:pPr>
              <w:ind w:left="0"/>
            </w:pPr>
            <w:r>
              <w:t>Inventory will be decoupled in RMS as follows:</w:t>
            </w:r>
          </w:p>
          <w:p w14:paraId="4DA73C2B" w14:textId="458CFBD3" w:rsidR="0086271B" w:rsidRDefault="0086271B">
            <w:pPr>
              <w:pStyle w:val="Odstavecseseznamem"/>
              <w:numPr>
                <w:ilvl w:val="0"/>
                <w:numId w:val="38"/>
              </w:numPr>
              <w:ind w:left="291" w:hanging="219"/>
            </w:pPr>
            <w:r>
              <w:t xml:space="preserve">Operation </w:t>
            </w:r>
            <w:r w:rsidR="00FE5A8A">
              <w:t xml:space="preserve">Type </w:t>
            </w:r>
            <w:r>
              <w:t xml:space="preserve">= </w:t>
            </w:r>
            <w:r w:rsidRPr="0014297E">
              <w:rPr>
                <w:rFonts w:ascii="Consolas" w:hAnsi="Consolas"/>
              </w:rPr>
              <w:t>Decoupling</w:t>
            </w:r>
          </w:p>
          <w:p w14:paraId="23BC2A0B" w14:textId="7AD16D32" w:rsidR="0086271B" w:rsidRDefault="0086271B">
            <w:pPr>
              <w:pStyle w:val="Odstavecseseznamem"/>
              <w:numPr>
                <w:ilvl w:val="0"/>
                <w:numId w:val="38"/>
              </w:numPr>
              <w:ind w:left="291" w:hanging="219"/>
            </w:pPr>
            <w:r>
              <w:t xml:space="preserve">Disconnection Reason = </w:t>
            </w:r>
            <w:r>
              <w:rPr>
                <w:rFonts w:ascii="Consolas" w:hAnsi="Consolas"/>
              </w:rPr>
              <w:t>MIGRATION TO V2</w:t>
            </w:r>
            <w:r>
              <w:t xml:space="preserve"> </w:t>
            </w:r>
          </w:p>
          <w:p w14:paraId="04A5BB78" w14:textId="501AB472" w:rsidR="0086271B" w:rsidRPr="00DF58FB" w:rsidRDefault="005D0F47" w:rsidP="0086271B">
            <w:pPr>
              <w:pStyle w:val="Odstavecseseznamem"/>
              <w:ind w:left="0"/>
              <w:rPr>
                <w:b/>
                <w:bCs/>
              </w:rPr>
            </w:pPr>
            <w:r>
              <w:t xml:space="preserve">RMS status will be set to </w:t>
            </w:r>
            <w:r>
              <w:rPr>
                <w:rFonts w:ascii="Consolas" w:hAnsi="Consolas"/>
              </w:rPr>
              <w:t>Ag</w:t>
            </w:r>
            <w:r w:rsidR="0086271B">
              <w:rPr>
                <w:rFonts w:ascii="Consolas" w:hAnsi="Consolas"/>
              </w:rPr>
              <w:t>ing</w:t>
            </w:r>
            <w:r w:rsidR="0086271B" w:rsidRPr="00210F1C">
              <w:t xml:space="preserve"> </w:t>
            </w:r>
            <w:r w:rsidR="00210F1C">
              <w:t xml:space="preserve">(MSISDN) </w:t>
            </w:r>
            <w:r w:rsidR="0086271B" w:rsidRPr="00210F1C">
              <w:t xml:space="preserve">/ </w:t>
            </w:r>
            <w:r w:rsidR="0086271B">
              <w:rPr>
                <w:rFonts w:ascii="Consolas" w:hAnsi="Consolas"/>
              </w:rPr>
              <w:t>Quarantined</w:t>
            </w:r>
            <w:r w:rsidR="00210F1C" w:rsidRPr="00210F1C">
              <w:t xml:space="preserve"> (SIM)</w:t>
            </w:r>
            <w:r w:rsidR="0086271B" w:rsidRPr="00990F98">
              <w:t xml:space="preserve">, and source to </w:t>
            </w:r>
            <w:r w:rsidR="0086271B" w:rsidRPr="00990F98">
              <w:rPr>
                <w:rFonts w:ascii="Consolas" w:hAnsi="Consolas"/>
              </w:rPr>
              <w:t>V2</w:t>
            </w:r>
            <w:r w:rsidR="0086271B" w:rsidRPr="00D81B23">
              <w:t>.</w:t>
            </w:r>
          </w:p>
        </w:tc>
      </w:tr>
      <w:tr w:rsidR="001808C2" w14:paraId="2725B380" w14:textId="77777777" w:rsidTr="00C72A84">
        <w:trPr>
          <w:trHeight w:val="219"/>
        </w:trPr>
        <w:tc>
          <w:tcPr>
            <w:tcW w:w="2126" w:type="dxa"/>
          </w:tcPr>
          <w:p w14:paraId="0B5D9332" w14:textId="2FB58530" w:rsidR="0086271B" w:rsidRPr="000455E3" w:rsidRDefault="001808C2" w:rsidP="0086271B">
            <w:pPr>
              <w:ind w:left="0"/>
              <w:rPr>
                <w:b/>
                <w:bCs/>
                <w:sz w:val="18"/>
                <w:szCs w:val="18"/>
              </w:rPr>
            </w:pPr>
            <w:r>
              <w:rPr>
                <w:b/>
                <w:bCs/>
                <w:sz w:val="18"/>
                <w:szCs w:val="18"/>
              </w:rPr>
              <w:t>2.</w:t>
            </w:r>
            <w:r w:rsidR="00C72A84">
              <w:rPr>
                <w:b/>
                <w:bCs/>
                <w:sz w:val="18"/>
                <w:szCs w:val="18"/>
              </w:rPr>
              <w:t xml:space="preserve"> </w:t>
            </w:r>
            <w:r w:rsidR="0086271B" w:rsidRPr="000F44C2">
              <w:rPr>
                <w:b/>
                <w:bCs/>
                <w:sz w:val="18"/>
                <w:szCs w:val="18"/>
              </w:rPr>
              <w:t>Couple:</w:t>
            </w:r>
            <w:r w:rsidR="00C72A84">
              <w:rPr>
                <w:b/>
                <w:bCs/>
                <w:sz w:val="18"/>
                <w:szCs w:val="18"/>
              </w:rPr>
              <w:br/>
            </w:r>
            <w:r w:rsidR="0086271B" w:rsidRPr="000F44C2">
              <w:rPr>
                <w:b/>
                <w:bCs/>
                <w:sz w:val="18"/>
                <w:szCs w:val="18"/>
              </w:rPr>
              <w:t xml:space="preserve">MigrationToV2 </w:t>
            </w:r>
          </w:p>
        </w:tc>
        <w:tc>
          <w:tcPr>
            <w:tcW w:w="6946" w:type="dxa"/>
          </w:tcPr>
          <w:p w14:paraId="43A59560" w14:textId="77777777" w:rsidR="0086271B" w:rsidRDefault="0086271B" w:rsidP="0086271B">
            <w:pPr>
              <w:ind w:left="0"/>
            </w:pPr>
            <w:r>
              <w:t>Inventory will be coupled in RMS as follows:</w:t>
            </w:r>
          </w:p>
          <w:p w14:paraId="4260509A" w14:textId="3A5F2F7E" w:rsidR="0086271B" w:rsidRDefault="0086271B">
            <w:pPr>
              <w:pStyle w:val="Odstavecseseznamem"/>
              <w:numPr>
                <w:ilvl w:val="0"/>
                <w:numId w:val="38"/>
              </w:numPr>
              <w:ind w:left="291" w:hanging="219"/>
            </w:pPr>
            <w:r>
              <w:t xml:space="preserve">Operation </w:t>
            </w:r>
            <w:r w:rsidR="00FE5A8A">
              <w:t xml:space="preserve">Type </w:t>
            </w:r>
            <w:r>
              <w:t xml:space="preserve">= </w:t>
            </w:r>
            <w:r>
              <w:rPr>
                <w:rFonts w:ascii="Consolas" w:hAnsi="Consolas"/>
              </w:rPr>
              <w:t>C</w:t>
            </w:r>
            <w:r w:rsidRPr="0014297E">
              <w:rPr>
                <w:rFonts w:ascii="Consolas" w:hAnsi="Consolas"/>
              </w:rPr>
              <w:t>oupling</w:t>
            </w:r>
          </w:p>
          <w:p w14:paraId="0400FDCA" w14:textId="6D57E836" w:rsidR="0086271B" w:rsidRDefault="0086271B">
            <w:pPr>
              <w:pStyle w:val="Odstavecseseznamem"/>
              <w:numPr>
                <w:ilvl w:val="0"/>
                <w:numId w:val="38"/>
              </w:numPr>
              <w:ind w:left="291" w:hanging="219"/>
            </w:pPr>
            <w:r>
              <w:t xml:space="preserve">Disconnection Reason = </w:t>
            </w:r>
            <w:r>
              <w:rPr>
                <w:rFonts w:ascii="Consolas" w:hAnsi="Consolas"/>
              </w:rPr>
              <w:t>MIGRATION TO V2</w:t>
            </w:r>
          </w:p>
          <w:p w14:paraId="2BCB0904" w14:textId="4F31ABF0" w:rsidR="0086271B" w:rsidRDefault="005D0F47" w:rsidP="0086271B">
            <w:pPr>
              <w:ind w:left="0"/>
            </w:pPr>
            <w:r>
              <w:t xml:space="preserve">RMS status will be set to </w:t>
            </w:r>
            <w:r w:rsidR="0086271B">
              <w:rPr>
                <w:rFonts w:ascii="Consolas" w:hAnsi="Consolas"/>
              </w:rPr>
              <w:t>Assigned</w:t>
            </w:r>
            <w:r w:rsidR="0086271B" w:rsidRPr="00D81B23">
              <w:t>.</w:t>
            </w:r>
          </w:p>
        </w:tc>
      </w:tr>
    </w:tbl>
    <w:p w14:paraId="6C63EF31" w14:textId="77777777" w:rsidR="000F44C2" w:rsidRDefault="000F44C2" w:rsidP="000F44C2">
      <w:pPr>
        <w:rPr>
          <w:b/>
          <w:bCs/>
          <w:sz w:val="18"/>
          <w:szCs w:val="18"/>
        </w:rPr>
      </w:pPr>
    </w:p>
    <w:p w14:paraId="50DC25C2" w14:textId="39F045A2" w:rsidR="000F44C2" w:rsidRDefault="002465FB" w:rsidP="000F44C2">
      <w:r>
        <w:t xml:space="preserve">SOAP </w:t>
      </w:r>
      <w:r w:rsidRPr="008A2925">
        <w:t>operation</w:t>
      </w:r>
      <w:r>
        <w:t xml:space="preserve"> </w:t>
      </w:r>
      <w:r w:rsidR="000F44C2">
        <w:rPr>
          <w:rFonts w:ascii="Consolas" w:hAnsi="Consolas"/>
        </w:rPr>
        <w:t>InventoryCouplingElements</w:t>
      </w:r>
      <w:r w:rsidR="000F44C2" w:rsidRPr="008A2925">
        <w:t xml:space="preserve"> </w:t>
      </w:r>
      <w:r w:rsidR="000F44C2">
        <w:t xml:space="preserve">will be invoked as described in the above table. </w:t>
      </w:r>
      <w:r w:rsidR="000F44C2" w:rsidRPr="008A2925">
        <w:t>Main grid will be refreshed to reflect updated inventory status.</w:t>
      </w:r>
    </w:p>
    <w:p w14:paraId="28A1602A" w14:textId="77777777" w:rsidR="000F44C2" w:rsidRDefault="000F44C2" w:rsidP="000F44C2"/>
    <w:p w14:paraId="51F2F92F" w14:textId="77777777" w:rsidR="000F44C2" w:rsidRDefault="000F44C2" w:rsidP="000F44C2">
      <w:r w:rsidRPr="00EE114D">
        <w:rPr>
          <w:b/>
          <w:bCs/>
        </w:rPr>
        <w:t>NOTE:</w:t>
      </w:r>
      <w:r w:rsidRPr="00EE114D">
        <w:t xml:space="preserve"> </w:t>
      </w:r>
      <w:r>
        <w:t>Standard RMS status transition matrix restrictions apply.</w:t>
      </w:r>
    </w:p>
    <w:p w14:paraId="1B0BB565" w14:textId="77777777" w:rsidR="00506F16" w:rsidRPr="00506F16" w:rsidRDefault="00506F16" w:rsidP="00506F16">
      <w:pPr>
        <w:rPr>
          <w:highlight w:val="yellow"/>
        </w:rPr>
      </w:pPr>
    </w:p>
    <w:p w14:paraId="3EFCA656" w14:textId="1F379522" w:rsidR="00B27935" w:rsidRPr="00D231BC" w:rsidRDefault="00B27935" w:rsidP="000A1322">
      <w:pPr>
        <w:pStyle w:val="Nadpis5"/>
      </w:pPr>
      <w:bookmarkStart w:id="196" w:name="_Toc221813375"/>
      <w:r w:rsidRPr="00D231BC">
        <w:t>ISDN</w:t>
      </w:r>
      <w:bookmarkEnd w:id="196"/>
    </w:p>
    <w:p w14:paraId="4D899A3F" w14:textId="25FECAA5" w:rsidR="00131B1C" w:rsidRPr="00D231BC" w:rsidRDefault="00131B1C" w:rsidP="00131B1C">
      <w:r w:rsidRPr="00D231BC">
        <w:t>Kenan Adapter operations only applicable to ISDN’s.</w:t>
      </w:r>
    </w:p>
    <w:p w14:paraId="6ADE32F7" w14:textId="3AB0E2C0" w:rsidR="00B27935" w:rsidRPr="00D231BC" w:rsidRDefault="00B27935" w:rsidP="00EB084F">
      <w:pPr>
        <w:pStyle w:val="Nadpis6"/>
      </w:pPr>
      <w:bookmarkStart w:id="197" w:name="_Toc221813376"/>
      <w:r w:rsidRPr="00D231BC">
        <w:t>InventoryElementUpdate</w:t>
      </w:r>
      <w:bookmarkEnd w:id="197"/>
    </w:p>
    <w:p w14:paraId="0F7ED8AD" w14:textId="75B8D4C8" w:rsidR="00FE5A8A" w:rsidRDefault="00FE5A8A" w:rsidP="00FE5A8A">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InventoryElementUpdate</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OperationType:OperationReason</w:t>
      </w:r>
      <w:r>
        <w:rPr>
          <w:b/>
          <w:bCs/>
          <w:sz w:val="18"/>
          <w:szCs w:val="18"/>
        </w:rPr>
        <w:t>)</w:t>
      </w:r>
      <w:r w:rsidRPr="008A2925">
        <w:rPr>
          <w:b/>
          <w:bCs/>
          <w:sz w:val="18"/>
          <w:szCs w:val="18"/>
        </w:rPr>
        <w:t xml:space="preserve">. </w:t>
      </w:r>
    </w:p>
    <w:p w14:paraId="104B18ED" w14:textId="77777777" w:rsidR="00FE5A8A" w:rsidRDefault="00FE5A8A" w:rsidP="00FE5A8A">
      <w:pPr>
        <w:rPr>
          <w:b/>
          <w:bCs/>
          <w:sz w:val="18"/>
          <w:szCs w:val="18"/>
        </w:rPr>
      </w:pPr>
    </w:p>
    <w:tbl>
      <w:tblPr>
        <w:tblStyle w:val="Mkatabulky"/>
        <w:tblW w:w="9072" w:type="dxa"/>
        <w:tblInd w:w="279" w:type="dxa"/>
        <w:tblLook w:val="04A0" w:firstRow="1" w:lastRow="0" w:firstColumn="1" w:lastColumn="0" w:noHBand="0" w:noVBand="1"/>
      </w:tblPr>
      <w:tblGrid>
        <w:gridCol w:w="1559"/>
        <w:gridCol w:w="7513"/>
      </w:tblGrid>
      <w:tr w:rsidR="00FE5A8A" w:rsidRPr="00DF00E8" w14:paraId="5D710ED8" w14:textId="77777777" w:rsidTr="00E77275">
        <w:trPr>
          <w:trHeight w:val="701"/>
        </w:trPr>
        <w:tc>
          <w:tcPr>
            <w:tcW w:w="1559" w:type="dxa"/>
            <w:shd w:val="clear" w:color="auto" w:fill="D9D9D9" w:themeFill="background1" w:themeFillShade="D9"/>
          </w:tcPr>
          <w:p w14:paraId="2C07F8CB" w14:textId="77777777" w:rsidR="00FE5A8A" w:rsidRPr="00DF00E8" w:rsidRDefault="00FE5A8A" w:rsidP="00E77275">
            <w:pPr>
              <w:ind w:left="0"/>
              <w:rPr>
                <w:b/>
                <w:bCs/>
              </w:rPr>
            </w:pPr>
            <w:r>
              <w:rPr>
                <w:b/>
                <w:bCs/>
              </w:rPr>
              <w:t>Menu Item</w:t>
            </w:r>
          </w:p>
        </w:tc>
        <w:tc>
          <w:tcPr>
            <w:tcW w:w="7513" w:type="dxa"/>
            <w:shd w:val="clear" w:color="auto" w:fill="D9D9D9" w:themeFill="background1" w:themeFillShade="D9"/>
          </w:tcPr>
          <w:p w14:paraId="48E03C2B" w14:textId="77777777" w:rsidR="00FE5A8A" w:rsidRPr="00DF00E8" w:rsidRDefault="00FE5A8A" w:rsidP="00E77275">
            <w:pPr>
              <w:ind w:left="0"/>
              <w:rPr>
                <w:b/>
                <w:bCs/>
              </w:rPr>
            </w:pPr>
            <w:r w:rsidRPr="00DF00E8">
              <w:rPr>
                <w:b/>
                <w:bCs/>
              </w:rPr>
              <w:t>Description</w:t>
            </w:r>
          </w:p>
        </w:tc>
      </w:tr>
      <w:tr w:rsidR="00FE5A8A" w14:paraId="4E9026E0" w14:textId="77777777" w:rsidTr="00E77275">
        <w:trPr>
          <w:trHeight w:val="219"/>
        </w:trPr>
        <w:tc>
          <w:tcPr>
            <w:tcW w:w="1559" w:type="dxa"/>
          </w:tcPr>
          <w:p w14:paraId="55534A69" w14:textId="2952100F" w:rsidR="00FE5A8A" w:rsidRPr="000455E3" w:rsidRDefault="00FE5A8A" w:rsidP="00E77275">
            <w:pPr>
              <w:ind w:left="0"/>
              <w:rPr>
                <w:b/>
                <w:bCs/>
                <w:sz w:val="18"/>
                <w:szCs w:val="18"/>
              </w:rPr>
            </w:pPr>
            <w:r>
              <w:rPr>
                <w:b/>
                <w:bCs/>
                <w:sz w:val="18"/>
                <w:szCs w:val="18"/>
              </w:rPr>
              <w:t>Activation:</w:t>
            </w:r>
            <w:r>
              <w:rPr>
                <w:b/>
                <w:bCs/>
                <w:sz w:val="18"/>
                <w:szCs w:val="18"/>
              </w:rPr>
              <w:br/>
              <w:t>Activation</w:t>
            </w:r>
          </w:p>
        </w:tc>
        <w:tc>
          <w:tcPr>
            <w:tcW w:w="7513" w:type="dxa"/>
          </w:tcPr>
          <w:p w14:paraId="775A8518" w14:textId="7B735942" w:rsidR="00FE5A8A" w:rsidRDefault="00FE5A8A" w:rsidP="00E77275">
            <w:pPr>
              <w:ind w:left="0"/>
            </w:pPr>
            <w:r>
              <w:t>ISDN inventory status will be changed in RMS as follows:</w:t>
            </w:r>
          </w:p>
          <w:p w14:paraId="66B0D996" w14:textId="60F85BC8" w:rsidR="00FE5A8A" w:rsidRPr="00FE5A8A" w:rsidRDefault="00FE5A8A">
            <w:pPr>
              <w:pStyle w:val="Odstavecseseznamem"/>
              <w:numPr>
                <w:ilvl w:val="0"/>
                <w:numId w:val="38"/>
              </w:numPr>
              <w:ind w:left="291" w:hanging="219"/>
            </w:pPr>
            <w:r>
              <w:t xml:space="preserve">Operation Type = </w:t>
            </w:r>
            <w:r>
              <w:rPr>
                <w:rFonts w:ascii="Consolas" w:hAnsi="Consolas"/>
              </w:rPr>
              <w:t>Activation</w:t>
            </w:r>
          </w:p>
          <w:p w14:paraId="32E5F1C1" w14:textId="4A7182E0" w:rsidR="00FE5A8A" w:rsidRDefault="00FE5A8A">
            <w:pPr>
              <w:pStyle w:val="Odstavecseseznamem"/>
              <w:numPr>
                <w:ilvl w:val="0"/>
                <w:numId w:val="38"/>
              </w:numPr>
              <w:ind w:left="291" w:hanging="219"/>
            </w:pPr>
            <w:r>
              <w:t xml:space="preserve">Operation Reason = </w:t>
            </w:r>
            <w:r>
              <w:rPr>
                <w:rFonts w:ascii="Consolas" w:hAnsi="Consolas"/>
              </w:rPr>
              <w:t>Activation</w:t>
            </w:r>
          </w:p>
          <w:p w14:paraId="299830AD" w14:textId="77777777" w:rsidR="00FE5A8A" w:rsidRDefault="00FE5A8A" w:rsidP="00E77275">
            <w:pPr>
              <w:ind w:left="0"/>
            </w:pPr>
            <w:r>
              <w:t xml:space="preserve">RMS status will be set to </w:t>
            </w:r>
            <w:r w:rsidRPr="00D81B23">
              <w:rPr>
                <w:rFonts w:ascii="Consolas" w:hAnsi="Consolas"/>
              </w:rPr>
              <w:t>Assigned</w:t>
            </w:r>
            <w:r w:rsidRPr="00D81B23">
              <w:t>.</w:t>
            </w:r>
          </w:p>
        </w:tc>
      </w:tr>
      <w:tr w:rsidR="00FE5A8A" w14:paraId="3BACFED8" w14:textId="77777777" w:rsidTr="00E77275">
        <w:trPr>
          <w:trHeight w:val="219"/>
        </w:trPr>
        <w:tc>
          <w:tcPr>
            <w:tcW w:w="1559" w:type="dxa"/>
          </w:tcPr>
          <w:p w14:paraId="0B304AE7" w14:textId="35D0E0EF" w:rsidR="00FE5A8A" w:rsidRPr="000455E3" w:rsidRDefault="00FE5A8A" w:rsidP="00E77275">
            <w:pPr>
              <w:ind w:left="0"/>
              <w:rPr>
                <w:b/>
                <w:bCs/>
                <w:sz w:val="18"/>
                <w:szCs w:val="18"/>
              </w:rPr>
            </w:pPr>
            <w:r>
              <w:rPr>
                <w:b/>
                <w:bCs/>
                <w:sz w:val="18"/>
                <w:szCs w:val="18"/>
              </w:rPr>
              <w:t>Termination:</w:t>
            </w:r>
            <w:r>
              <w:rPr>
                <w:b/>
                <w:bCs/>
                <w:sz w:val="18"/>
                <w:szCs w:val="18"/>
              </w:rPr>
              <w:br/>
              <w:t>Termination</w:t>
            </w:r>
          </w:p>
        </w:tc>
        <w:tc>
          <w:tcPr>
            <w:tcW w:w="7513" w:type="dxa"/>
          </w:tcPr>
          <w:p w14:paraId="5B403E04" w14:textId="473FF433" w:rsidR="00FE5A8A" w:rsidRDefault="00FE5A8A" w:rsidP="00FE5A8A">
            <w:pPr>
              <w:ind w:left="0"/>
            </w:pPr>
            <w:r>
              <w:t>ISDN inventory status will be changed in RMS as follows:</w:t>
            </w:r>
          </w:p>
          <w:p w14:paraId="4A980788" w14:textId="513659B4"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4565C259" w14:textId="427CB038" w:rsidR="00FE5A8A" w:rsidRDefault="00FE5A8A">
            <w:pPr>
              <w:pStyle w:val="Odstavecseseznamem"/>
              <w:numPr>
                <w:ilvl w:val="0"/>
                <w:numId w:val="38"/>
              </w:numPr>
              <w:ind w:left="291" w:hanging="219"/>
            </w:pPr>
            <w:r>
              <w:t xml:space="preserve">Operation Reason = </w:t>
            </w:r>
            <w:r>
              <w:rPr>
                <w:rFonts w:ascii="Consolas" w:hAnsi="Consolas"/>
              </w:rPr>
              <w:t>Termination</w:t>
            </w:r>
          </w:p>
          <w:p w14:paraId="305EB0AF" w14:textId="3E32549E" w:rsidR="00FE5A8A" w:rsidRDefault="00FE5A8A" w:rsidP="00FE5A8A">
            <w:pPr>
              <w:ind w:left="0"/>
            </w:pPr>
            <w:r>
              <w:t xml:space="preserve">RMS status will be set to </w:t>
            </w:r>
            <w:r>
              <w:rPr>
                <w:rFonts w:ascii="Consolas" w:hAnsi="Consolas"/>
              </w:rPr>
              <w:t>Aging</w:t>
            </w:r>
            <w:r w:rsidRPr="00D81B23">
              <w:t>.</w:t>
            </w:r>
          </w:p>
        </w:tc>
      </w:tr>
      <w:tr w:rsidR="00FE5A8A" w:rsidRPr="00DF58FB" w14:paraId="69403DFF" w14:textId="77777777" w:rsidTr="00E77275">
        <w:trPr>
          <w:trHeight w:val="219"/>
        </w:trPr>
        <w:tc>
          <w:tcPr>
            <w:tcW w:w="1559" w:type="dxa"/>
          </w:tcPr>
          <w:p w14:paraId="76B97E91" w14:textId="4776BDCD" w:rsidR="00FE5A8A" w:rsidRPr="000455E3" w:rsidRDefault="00FE5A8A" w:rsidP="00FE5A8A">
            <w:pPr>
              <w:ind w:left="0"/>
              <w:rPr>
                <w:b/>
                <w:bCs/>
                <w:sz w:val="18"/>
                <w:szCs w:val="18"/>
              </w:rPr>
            </w:pPr>
            <w:r>
              <w:rPr>
                <w:b/>
                <w:bCs/>
                <w:sz w:val="18"/>
                <w:szCs w:val="18"/>
              </w:rPr>
              <w:t>Termination:</w:t>
            </w:r>
            <w:r>
              <w:rPr>
                <w:b/>
                <w:bCs/>
                <w:sz w:val="18"/>
                <w:szCs w:val="18"/>
              </w:rPr>
              <w:br/>
              <w:t>PortOut</w:t>
            </w:r>
          </w:p>
        </w:tc>
        <w:tc>
          <w:tcPr>
            <w:tcW w:w="7513" w:type="dxa"/>
          </w:tcPr>
          <w:p w14:paraId="210B130E" w14:textId="77777777" w:rsidR="00FE5A8A" w:rsidRDefault="00FE5A8A" w:rsidP="00FE5A8A">
            <w:pPr>
              <w:ind w:left="0"/>
            </w:pPr>
            <w:r>
              <w:t>ISDN inventory status will be changed in RMS as follows:</w:t>
            </w:r>
          </w:p>
          <w:p w14:paraId="40E6C67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7057CC64" w14:textId="11EC8520" w:rsidR="00FE5A8A" w:rsidRDefault="00FE5A8A">
            <w:pPr>
              <w:pStyle w:val="Odstavecseseznamem"/>
              <w:numPr>
                <w:ilvl w:val="0"/>
                <w:numId w:val="38"/>
              </w:numPr>
              <w:ind w:left="291" w:hanging="219"/>
            </w:pPr>
            <w:r>
              <w:t xml:space="preserve">Operation Reason = </w:t>
            </w:r>
            <w:r>
              <w:rPr>
                <w:rFonts w:ascii="Consolas" w:hAnsi="Consolas"/>
              </w:rPr>
              <w:t>PortOut</w:t>
            </w:r>
          </w:p>
          <w:p w14:paraId="61CF5016" w14:textId="3B9282C4" w:rsidR="00FE5A8A" w:rsidRPr="00DF58FB" w:rsidRDefault="00FE5A8A" w:rsidP="00FE5A8A">
            <w:pPr>
              <w:pStyle w:val="Odstavecseseznamem"/>
              <w:ind w:left="0"/>
              <w:rPr>
                <w:b/>
                <w:bCs/>
              </w:rPr>
            </w:pPr>
            <w:r>
              <w:t xml:space="preserve">RMS status will be set to </w:t>
            </w:r>
            <w:r>
              <w:rPr>
                <w:rFonts w:ascii="Consolas" w:hAnsi="Consolas"/>
              </w:rPr>
              <w:t>PortedOut</w:t>
            </w:r>
            <w:r w:rsidRPr="00D81B23">
              <w:t>.</w:t>
            </w:r>
          </w:p>
        </w:tc>
      </w:tr>
      <w:tr w:rsidR="00FE5A8A" w:rsidRPr="00DF58FB" w14:paraId="32F6A476" w14:textId="77777777" w:rsidTr="00E77275">
        <w:trPr>
          <w:trHeight w:val="219"/>
        </w:trPr>
        <w:tc>
          <w:tcPr>
            <w:tcW w:w="1559" w:type="dxa"/>
          </w:tcPr>
          <w:p w14:paraId="0B5000DC" w14:textId="05CD23D3" w:rsidR="00FE5A8A" w:rsidRPr="000455E3" w:rsidRDefault="00FE5A8A" w:rsidP="00FE5A8A">
            <w:pPr>
              <w:ind w:left="0"/>
              <w:rPr>
                <w:b/>
                <w:bCs/>
                <w:sz w:val="18"/>
                <w:szCs w:val="18"/>
              </w:rPr>
            </w:pPr>
            <w:r>
              <w:rPr>
                <w:b/>
                <w:bCs/>
                <w:sz w:val="18"/>
                <w:szCs w:val="18"/>
              </w:rPr>
              <w:t>Termination:</w:t>
            </w:r>
            <w:r>
              <w:rPr>
                <w:b/>
                <w:bCs/>
                <w:sz w:val="18"/>
                <w:szCs w:val="18"/>
              </w:rPr>
              <w:br/>
              <w:t>Storno</w:t>
            </w:r>
          </w:p>
        </w:tc>
        <w:tc>
          <w:tcPr>
            <w:tcW w:w="7513" w:type="dxa"/>
          </w:tcPr>
          <w:p w14:paraId="55C63095" w14:textId="77777777" w:rsidR="00FE5A8A" w:rsidRDefault="00FE5A8A" w:rsidP="00FE5A8A">
            <w:pPr>
              <w:ind w:left="0"/>
            </w:pPr>
            <w:r>
              <w:t>ISDN inventory status will be changed in RMS as follows:</w:t>
            </w:r>
          </w:p>
          <w:p w14:paraId="2F42B83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DA11781" w14:textId="040D1C95" w:rsidR="00FE5A8A" w:rsidRDefault="00FE5A8A">
            <w:pPr>
              <w:pStyle w:val="Odstavecseseznamem"/>
              <w:numPr>
                <w:ilvl w:val="0"/>
                <w:numId w:val="38"/>
              </w:numPr>
              <w:ind w:left="291" w:hanging="219"/>
            </w:pPr>
            <w:r>
              <w:t xml:space="preserve">Operation Reason = </w:t>
            </w:r>
            <w:r>
              <w:rPr>
                <w:rFonts w:ascii="Consolas" w:hAnsi="Consolas"/>
              </w:rPr>
              <w:t>Storno</w:t>
            </w:r>
          </w:p>
          <w:p w14:paraId="173DA52E" w14:textId="5309A25B" w:rsidR="00FE5A8A" w:rsidRDefault="00FE5A8A" w:rsidP="00FE5A8A">
            <w:pPr>
              <w:ind w:left="0"/>
            </w:pPr>
            <w:r>
              <w:t xml:space="preserve">RMS status will be set to </w:t>
            </w:r>
            <w:r>
              <w:rPr>
                <w:rFonts w:ascii="Consolas" w:hAnsi="Consolas"/>
              </w:rPr>
              <w:t>Available</w:t>
            </w:r>
            <w:r w:rsidRPr="00D81B23">
              <w:t>.</w:t>
            </w:r>
          </w:p>
        </w:tc>
      </w:tr>
      <w:tr w:rsidR="00FE5A8A" w:rsidRPr="00DF58FB" w14:paraId="0864164B" w14:textId="77777777" w:rsidTr="00E77275">
        <w:trPr>
          <w:trHeight w:val="219"/>
        </w:trPr>
        <w:tc>
          <w:tcPr>
            <w:tcW w:w="1559" w:type="dxa"/>
          </w:tcPr>
          <w:p w14:paraId="18D817B2" w14:textId="350002A8" w:rsidR="00FE5A8A" w:rsidRPr="000455E3" w:rsidRDefault="00FE5A8A" w:rsidP="00FE5A8A">
            <w:pPr>
              <w:ind w:left="0"/>
              <w:rPr>
                <w:b/>
                <w:bCs/>
                <w:sz w:val="18"/>
                <w:szCs w:val="18"/>
              </w:rPr>
            </w:pPr>
            <w:r>
              <w:rPr>
                <w:b/>
                <w:bCs/>
                <w:sz w:val="18"/>
                <w:szCs w:val="18"/>
              </w:rPr>
              <w:t>Termination:</w:t>
            </w:r>
            <w:r>
              <w:rPr>
                <w:b/>
                <w:bCs/>
                <w:sz w:val="18"/>
                <w:szCs w:val="18"/>
              </w:rPr>
              <w:br/>
              <w:t>Cancellation</w:t>
            </w:r>
          </w:p>
        </w:tc>
        <w:tc>
          <w:tcPr>
            <w:tcW w:w="7513" w:type="dxa"/>
          </w:tcPr>
          <w:p w14:paraId="23A1B86A" w14:textId="77777777" w:rsidR="00FE5A8A" w:rsidRDefault="00FE5A8A" w:rsidP="00FE5A8A">
            <w:pPr>
              <w:ind w:left="0"/>
            </w:pPr>
            <w:r>
              <w:t>ISDN inventory status will be changed in RMS as follows:</w:t>
            </w:r>
          </w:p>
          <w:p w14:paraId="0E2C8152"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5C69CCDA" w14:textId="0AA682D9" w:rsidR="00FE5A8A" w:rsidRDefault="00FE5A8A">
            <w:pPr>
              <w:pStyle w:val="Odstavecseseznamem"/>
              <w:numPr>
                <w:ilvl w:val="0"/>
                <w:numId w:val="38"/>
              </w:numPr>
              <w:ind w:left="291" w:hanging="219"/>
            </w:pPr>
            <w:r>
              <w:t xml:space="preserve">Operation Reason = </w:t>
            </w:r>
            <w:r>
              <w:rPr>
                <w:rFonts w:ascii="Consolas" w:hAnsi="Consolas"/>
              </w:rPr>
              <w:t>Cancellation</w:t>
            </w:r>
          </w:p>
          <w:p w14:paraId="3511D6A4" w14:textId="58E091FE" w:rsidR="00FE5A8A" w:rsidRDefault="00FE5A8A" w:rsidP="00FE5A8A">
            <w:pPr>
              <w:ind w:left="0"/>
            </w:pPr>
            <w:r>
              <w:t xml:space="preserve">RMS status will be set to </w:t>
            </w:r>
            <w:r>
              <w:rPr>
                <w:rFonts w:ascii="Consolas" w:hAnsi="Consolas"/>
              </w:rPr>
              <w:t>Prereserved</w:t>
            </w:r>
            <w:r w:rsidRPr="00D81B23">
              <w:t>.</w:t>
            </w:r>
          </w:p>
        </w:tc>
      </w:tr>
      <w:tr w:rsidR="00FE5A8A" w14:paraId="3A542AE2" w14:textId="77777777" w:rsidTr="00E77275">
        <w:trPr>
          <w:trHeight w:val="219"/>
        </w:trPr>
        <w:tc>
          <w:tcPr>
            <w:tcW w:w="1559" w:type="dxa"/>
          </w:tcPr>
          <w:p w14:paraId="60974FF4" w14:textId="788ECA02" w:rsidR="00FE5A8A" w:rsidRPr="000455E3" w:rsidRDefault="00FE5A8A" w:rsidP="00FE5A8A">
            <w:pPr>
              <w:ind w:left="0"/>
              <w:rPr>
                <w:b/>
                <w:bCs/>
                <w:sz w:val="18"/>
                <w:szCs w:val="18"/>
              </w:rPr>
            </w:pPr>
            <w:r>
              <w:rPr>
                <w:b/>
                <w:bCs/>
                <w:sz w:val="18"/>
                <w:szCs w:val="18"/>
              </w:rPr>
              <w:t>Termination:</w:t>
            </w:r>
            <w:r>
              <w:rPr>
                <w:b/>
                <w:bCs/>
                <w:sz w:val="18"/>
                <w:szCs w:val="18"/>
              </w:rPr>
              <w:br/>
              <w:t>Relocation</w:t>
            </w:r>
          </w:p>
        </w:tc>
        <w:tc>
          <w:tcPr>
            <w:tcW w:w="7513" w:type="dxa"/>
          </w:tcPr>
          <w:p w14:paraId="1E738AA3" w14:textId="77777777" w:rsidR="00FE5A8A" w:rsidRDefault="00FE5A8A" w:rsidP="00FE5A8A">
            <w:pPr>
              <w:ind w:left="0"/>
            </w:pPr>
            <w:r>
              <w:t>ISDN inventory status will be changed in RMS as follows:</w:t>
            </w:r>
          </w:p>
          <w:p w14:paraId="519A452A" w14:textId="77777777" w:rsidR="00FE5A8A" w:rsidRPr="00FE5A8A" w:rsidRDefault="00FE5A8A">
            <w:pPr>
              <w:pStyle w:val="Odstavecseseznamem"/>
              <w:numPr>
                <w:ilvl w:val="0"/>
                <w:numId w:val="38"/>
              </w:numPr>
              <w:ind w:left="291" w:hanging="219"/>
            </w:pPr>
            <w:r>
              <w:t xml:space="preserve">Operation Type = </w:t>
            </w:r>
            <w:r>
              <w:rPr>
                <w:rFonts w:ascii="Consolas" w:hAnsi="Consolas"/>
              </w:rPr>
              <w:t>Termination</w:t>
            </w:r>
          </w:p>
          <w:p w14:paraId="265C2DB5" w14:textId="1365F3A8" w:rsidR="00FE5A8A" w:rsidRDefault="00FE5A8A">
            <w:pPr>
              <w:pStyle w:val="Odstavecseseznamem"/>
              <w:numPr>
                <w:ilvl w:val="0"/>
                <w:numId w:val="38"/>
              </w:numPr>
              <w:ind w:left="291" w:hanging="219"/>
            </w:pPr>
            <w:r>
              <w:t xml:space="preserve">Operation Reason = </w:t>
            </w:r>
            <w:r>
              <w:rPr>
                <w:rFonts w:ascii="Consolas" w:hAnsi="Consolas"/>
              </w:rPr>
              <w:t>Relocation</w:t>
            </w:r>
          </w:p>
          <w:p w14:paraId="74A6B3FF" w14:textId="2BBD8562" w:rsidR="00FE5A8A" w:rsidRDefault="00FE5A8A" w:rsidP="00FE5A8A">
            <w:pPr>
              <w:ind w:left="0"/>
            </w:pPr>
            <w:r>
              <w:t xml:space="preserve">RMS status will be set to </w:t>
            </w:r>
            <w:r>
              <w:rPr>
                <w:rFonts w:ascii="Consolas" w:hAnsi="Consolas"/>
              </w:rPr>
              <w:t>Parked</w:t>
            </w:r>
            <w:r w:rsidRPr="00D81B23">
              <w:t>.</w:t>
            </w:r>
          </w:p>
        </w:tc>
      </w:tr>
    </w:tbl>
    <w:p w14:paraId="49FDF3A5" w14:textId="77777777" w:rsidR="00FE5A8A" w:rsidRDefault="00FE5A8A" w:rsidP="00FE5A8A">
      <w:pPr>
        <w:rPr>
          <w:b/>
          <w:bCs/>
          <w:sz w:val="18"/>
          <w:szCs w:val="18"/>
        </w:rPr>
      </w:pPr>
    </w:p>
    <w:p w14:paraId="2E78EF16" w14:textId="5D39F86C" w:rsidR="00FE5A8A" w:rsidRDefault="002465FB" w:rsidP="00FE5A8A">
      <w:r>
        <w:t xml:space="preserve">SOAP </w:t>
      </w:r>
      <w:r w:rsidRPr="008A2925">
        <w:t>operation</w:t>
      </w:r>
      <w:r>
        <w:t xml:space="preserve"> </w:t>
      </w:r>
      <w:r w:rsidR="003D6EBC">
        <w:rPr>
          <w:rFonts w:ascii="Consolas" w:hAnsi="Consolas"/>
        </w:rPr>
        <w:t>InventoryElementUpdate</w:t>
      </w:r>
      <w:r w:rsidR="00FE5A8A" w:rsidRPr="008A2925">
        <w:t xml:space="preserve"> </w:t>
      </w:r>
      <w:r w:rsidR="00FE5A8A">
        <w:t xml:space="preserve">will be invoked as described in the above table. </w:t>
      </w:r>
      <w:r w:rsidR="00FE5A8A" w:rsidRPr="008A2925">
        <w:t>Main grid will be refreshed to reflect updated inventory status.</w:t>
      </w:r>
    </w:p>
    <w:p w14:paraId="7078F947" w14:textId="77777777" w:rsidR="00FE5A8A" w:rsidRDefault="00FE5A8A" w:rsidP="00FE5A8A"/>
    <w:p w14:paraId="6C001446" w14:textId="77777777" w:rsidR="00FE5A8A" w:rsidRDefault="00FE5A8A" w:rsidP="00FE5A8A">
      <w:r w:rsidRPr="00EE114D">
        <w:rPr>
          <w:b/>
          <w:bCs/>
        </w:rPr>
        <w:t>NOTE:</w:t>
      </w:r>
      <w:r w:rsidRPr="00EE114D">
        <w:t xml:space="preserve"> </w:t>
      </w:r>
      <w:r>
        <w:t>Standard RMS status transition matrix restrictions apply.</w:t>
      </w:r>
    </w:p>
    <w:p w14:paraId="2EF7AC2E" w14:textId="77777777" w:rsidR="00131B1C" w:rsidRPr="00131B1C" w:rsidRDefault="00131B1C" w:rsidP="00131B1C">
      <w:pPr>
        <w:rPr>
          <w:highlight w:val="yellow"/>
        </w:rPr>
      </w:pPr>
    </w:p>
    <w:p w14:paraId="334FA264" w14:textId="77777777" w:rsidR="00C72A84" w:rsidRPr="00FE5A8A" w:rsidRDefault="00C72A84" w:rsidP="00EB084F">
      <w:pPr>
        <w:pStyle w:val="Nadpis6"/>
      </w:pPr>
      <w:bookmarkStart w:id="198" w:name="_Toc221813377"/>
      <w:r w:rsidRPr="00FE5A8A">
        <w:t>Internal Migration</w:t>
      </w:r>
      <w:bookmarkEnd w:id="198"/>
    </w:p>
    <w:p w14:paraId="1115A1DC" w14:textId="38337C9F" w:rsidR="00C72A84" w:rsidRDefault="00C72A84" w:rsidP="00C72A84">
      <w:pPr>
        <w:rPr>
          <w:b/>
          <w:bCs/>
          <w:sz w:val="18"/>
          <w:szCs w:val="18"/>
        </w:rPr>
      </w:pPr>
      <w:r w:rsidRPr="008A2925">
        <w:t>In the main grid, select row(s) with inventory that exist in RMS. Then select</w:t>
      </w:r>
      <w:r w:rsidRPr="008A2925">
        <w:rPr>
          <w:sz w:val="18"/>
          <w:szCs w:val="18"/>
        </w:rPr>
        <w:t xml:space="preserve"> </w:t>
      </w:r>
      <w:r w:rsidRPr="008A2925">
        <w:rPr>
          <w:b/>
          <w:bCs/>
          <w:sz w:val="18"/>
          <w:szCs w:val="18"/>
        </w:rPr>
        <w:t xml:space="preserve">Kenan </w:t>
      </w:r>
      <w:r w:rsidRPr="008A2925">
        <w:rPr>
          <w:b/>
          <w:bCs/>
          <w:sz w:val="18"/>
          <w:szCs w:val="18"/>
        </w:rPr>
        <w:sym w:font="Wingdings" w:char="F0E0"/>
      </w:r>
      <w:r w:rsidRPr="008A2925">
        <w:rPr>
          <w:b/>
          <w:bCs/>
          <w:sz w:val="18"/>
          <w:szCs w:val="18"/>
        </w:rPr>
        <w:t xml:space="preserve"> RMS Kenan </w:t>
      </w:r>
      <w:r w:rsidRPr="008A2925">
        <w:rPr>
          <w:b/>
          <w:bCs/>
          <w:sz w:val="18"/>
          <w:szCs w:val="18"/>
        </w:rPr>
        <w:sym w:font="Wingdings" w:char="F0E0"/>
      </w:r>
      <w:r w:rsidRPr="008A2925">
        <w:rPr>
          <w:b/>
          <w:bCs/>
          <w:sz w:val="18"/>
          <w:szCs w:val="18"/>
        </w:rPr>
        <w:t xml:space="preserve">  </w:t>
      </w:r>
      <w:r w:rsidR="00AB21DC">
        <w:rPr>
          <w:b/>
          <w:bCs/>
          <w:sz w:val="18"/>
          <w:szCs w:val="18"/>
        </w:rPr>
        <w:t>(</w:t>
      </w:r>
      <w:r w:rsidR="00AB21DC" w:rsidRPr="000C4CE7">
        <w:rPr>
          <w:b/>
          <w:bCs/>
          <w:i/>
          <w:iCs w:val="0"/>
          <w:sz w:val="18"/>
          <w:szCs w:val="18"/>
        </w:rPr>
        <w:t>ISDN</w:t>
      </w:r>
      <w:r w:rsidR="00AB21DC">
        <w:rPr>
          <w:b/>
          <w:bCs/>
          <w:sz w:val="18"/>
          <w:szCs w:val="18"/>
        </w:rPr>
        <w:t xml:space="preserve">) </w:t>
      </w:r>
      <w:r>
        <w:rPr>
          <w:b/>
          <w:bCs/>
          <w:sz w:val="18"/>
          <w:szCs w:val="18"/>
        </w:rPr>
        <w:t>Internal Migration</w:t>
      </w:r>
      <w:r w:rsidRPr="008A2925">
        <w:rPr>
          <w:b/>
          <w:bCs/>
          <w:sz w:val="18"/>
          <w:szCs w:val="18"/>
        </w:rPr>
        <w:t xml:space="preserve"> </w:t>
      </w:r>
      <w:r w:rsidRPr="008A2925">
        <w:rPr>
          <w:b/>
          <w:bCs/>
          <w:sz w:val="18"/>
          <w:szCs w:val="18"/>
        </w:rPr>
        <w:sym w:font="Wingdings" w:char="F0E0"/>
      </w:r>
      <w:r w:rsidRPr="008A2925">
        <w:rPr>
          <w:b/>
          <w:bCs/>
          <w:sz w:val="18"/>
          <w:szCs w:val="18"/>
        </w:rPr>
        <w:t xml:space="preserve"> (</w:t>
      </w:r>
      <w:r w:rsidRPr="000C4CE7">
        <w:rPr>
          <w:b/>
          <w:bCs/>
          <w:i/>
          <w:iCs w:val="0"/>
          <w:sz w:val="18"/>
          <w:szCs w:val="18"/>
        </w:rPr>
        <w:t>internal migration step</w:t>
      </w:r>
      <w:r>
        <w:rPr>
          <w:b/>
          <w:bCs/>
          <w:sz w:val="18"/>
          <w:szCs w:val="18"/>
        </w:rPr>
        <w:t>)</w:t>
      </w:r>
      <w:r w:rsidRPr="008A2925">
        <w:rPr>
          <w:b/>
          <w:bCs/>
          <w:sz w:val="18"/>
          <w:szCs w:val="18"/>
        </w:rPr>
        <w:t xml:space="preserve">. </w:t>
      </w:r>
    </w:p>
    <w:p w14:paraId="05EF2BFF" w14:textId="77777777" w:rsidR="00C72A84" w:rsidRDefault="00C72A84" w:rsidP="00C72A84">
      <w:pPr>
        <w:rPr>
          <w:b/>
          <w:bCs/>
          <w:sz w:val="18"/>
          <w:szCs w:val="18"/>
        </w:rPr>
      </w:pPr>
    </w:p>
    <w:tbl>
      <w:tblPr>
        <w:tblStyle w:val="Mkatabulky"/>
        <w:tblW w:w="9072" w:type="dxa"/>
        <w:tblInd w:w="279" w:type="dxa"/>
        <w:tblLook w:val="04A0" w:firstRow="1" w:lastRow="0" w:firstColumn="1" w:lastColumn="0" w:noHBand="0" w:noVBand="1"/>
      </w:tblPr>
      <w:tblGrid>
        <w:gridCol w:w="2126"/>
        <w:gridCol w:w="6946"/>
      </w:tblGrid>
      <w:tr w:rsidR="00C72A84" w:rsidRPr="00DF00E8" w14:paraId="7DC9BF52" w14:textId="77777777" w:rsidTr="00E77275">
        <w:trPr>
          <w:trHeight w:val="701"/>
        </w:trPr>
        <w:tc>
          <w:tcPr>
            <w:tcW w:w="2126" w:type="dxa"/>
            <w:shd w:val="clear" w:color="auto" w:fill="D9D9D9" w:themeFill="background1" w:themeFillShade="D9"/>
          </w:tcPr>
          <w:p w14:paraId="43779C85" w14:textId="77777777" w:rsidR="00C72A84" w:rsidRPr="00DF00E8" w:rsidRDefault="00C72A84" w:rsidP="00E77275">
            <w:pPr>
              <w:ind w:left="0"/>
              <w:rPr>
                <w:b/>
                <w:bCs/>
              </w:rPr>
            </w:pPr>
            <w:r>
              <w:rPr>
                <w:b/>
                <w:bCs/>
              </w:rPr>
              <w:t>Menu Item</w:t>
            </w:r>
          </w:p>
        </w:tc>
        <w:tc>
          <w:tcPr>
            <w:tcW w:w="6946" w:type="dxa"/>
            <w:shd w:val="clear" w:color="auto" w:fill="D9D9D9" w:themeFill="background1" w:themeFillShade="D9"/>
          </w:tcPr>
          <w:p w14:paraId="5EBC6DB6" w14:textId="77777777" w:rsidR="00C72A84" w:rsidRPr="00DF00E8" w:rsidRDefault="00C72A84" w:rsidP="00E77275">
            <w:pPr>
              <w:ind w:left="0"/>
              <w:rPr>
                <w:b/>
                <w:bCs/>
              </w:rPr>
            </w:pPr>
            <w:r w:rsidRPr="00DF00E8">
              <w:rPr>
                <w:b/>
                <w:bCs/>
              </w:rPr>
              <w:t>Description</w:t>
            </w:r>
          </w:p>
        </w:tc>
      </w:tr>
      <w:tr w:rsidR="00C72A84" w:rsidRPr="00DF00E8" w14:paraId="6BEFCF04" w14:textId="77777777" w:rsidTr="00E77275">
        <w:trPr>
          <w:trHeight w:val="235"/>
        </w:trPr>
        <w:tc>
          <w:tcPr>
            <w:tcW w:w="9072" w:type="dxa"/>
            <w:gridSpan w:val="2"/>
            <w:shd w:val="clear" w:color="auto" w:fill="F2F2F2" w:themeFill="background1" w:themeFillShade="F2"/>
          </w:tcPr>
          <w:p w14:paraId="3FBDB5AF" w14:textId="77777777" w:rsidR="00C72A84" w:rsidRPr="00DF00E8" w:rsidRDefault="00C72A84" w:rsidP="00E77275">
            <w:pPr>
              <w:ind w:left="0"/>
              <w:rPr>
                <w:b/>
                <w:bCs/>
              </w:rPr>
            </w:pPr>
            <w:r>
              <w:rPr>
                <w:b/>
                <w:bCs/>
              </w:rPr>
              <w:t xml:space="preserve">V2 </w:t>
            </w:r>
            <w:r w:rsidRPr="008A2925">
              <w:rPr>
                <w:b/>
                <w:bCs/>
                <w:sz w:val="18"/>
                <w:szCs w:val="18"/>
              </w:rPr>
              <w:sym w:font="Wingdings" w:char="F0E0"/>
            </w:r>
            <w:r>
              <w:rPr>
                <w:b/>
                <w:bCs/>
              </w:rPr>
              <w:t xml:space="preserve"> V4 migration</w:t>
            </w:r>
          </w:p>
        </w:tc>
      </w:tr>
      <w:tr w:rsidR="00C72A84" w14:paraId="55556A29" w14:textId="77777777" w:rsidTr="00E77275">
        <w:trPr>
          <w:trHeight w:val="219"/>
        </w:trPr>
        <w:tc>
          <w:tcPr>
            <w:tcW w:w="2126" w:type="dxa"/>
          </w:tcPr>
          <w:p w14:paraId="69E5C17D" w14:textId="01CF499C"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2E3CCE20" w14:textId="3F77C25B" w:rsidR="00C72A84" w:rsidRDefault="004466EF" w:rsidP="00E77275">
            <w:pPr>
              <w:ind w:left="0"/>
            </w:pPr>
            <w:r>
              <w:t>ISDN inventory status will be changed in RMS as follows:</w:t>
            </w:r>
          </w:p>
          <w:p w14:paraId="6DBC62CF" w14:textId="2F40785B" w:rsidR="00C72A84" w:rsidRPr="000F44C2" w:rsidRDefault="00C72A84">
            <w:pPr>
              <w:pStyle w:val="Odstavecseseznamem"/>
              <w:numPr>
                <w:ilvl w:val="0"/>
                <w:numId w:val="38"/>
              </w:numPr>
              <w:ind w:left="291" w:hanging="219"/>
            </w:pPr>
            <w:r>
              <w:t xml:space="preserve">Operation Type = </w:t>
            </w:r>
            <w:r w:rsidR="004466EF" w:rsidRPr="004466EF">
              <w:rPr>
                <w:rFonts w:ascii="Consolas" w:hAnsi="Consolas"/>
              </w:rPr>
              <w:t>Termination</w:t>
            </w:r>
          </w:p>
          <w:p w14:paraId="6F27A073" w14:textId="06393331"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5E43425A" w14:textId="77777777" w:rsidR="00C72A84" w:rsidRDefault="00C72A84" w:rsidP="00E77275">
            <w:pPr>
              <w:ind w:left="0"/>
            </w:pPr>
            <w:r>
              <w:t xml:space="preserve">RMS status will be set to </w:t>
            </w:r>
            <w:r>
              <w:rPr>
                <w:rFonts w:ascii="Consolas" w:hAnsi="Consolas"/>
              </w:rPr>
              <w:t>Reserved</w:t>
            </w:r>
            <w:r w:rsidRPr="005D0F47">
              <w:t>,</w:t>
            </w:r>
            <w:r>
              <w:t xml:space="preserve"> and source to </w:t>
            </w:r>
            <w:r w:rsidRPr="00990F98">
              <w:rPr>
                <w:rFonts w:ascii="Consolas" w:hAnsi="Consolas"/>
              </w:rPr>
              <w:t>V4</w:t>
            </w:r>
            <w:r>
              <w:t>.</w:t>
            </w:r>
          </w:p>
        </w:tc>
      </w:tr>
      <w:tr w:rsidR="00C72A84" w14:paraId="437CEA73" w14:textId="77777777" w:rsidTr="00E77275">
        <w:trPr>
          <w:trHeight w:val="219"/>
        </w:trPr>
        <w:tc>
          <w:tcPr>
            <w:tcW w:w="2126" w:type="dxa"/>
          </w:tcPr>
          <w:p w14:paraId="48D67D36" w14:textId="68322797"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MigrationToV4 </w:t>
            </w:r>
          </w:p>
        </w:tc>
        <w:tc>
          <w:tcPr>
            <w:tcW w:w="6946" w:type="dxa"/>
          </w:tcPr>
          <w:p w14:paraId="678E640C" w14:textId="1BF40468" w:rsidR="00C72A84" w:rsidRDefault="004466EF" w:rsidP="00E77275">
            <w:pPr>
              <w:ind w:left="0"/>
            </w:pPr>
            <w:r>
              <w:t>ISDN inventory status will be changed in RMS as follows:</w:t>
            </w:r>
          </w:p>
          <w:p w14:paraId="5CA0FB9F" w14:textId="24A29B00"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26E1E5BE" w14:textId="5C528398"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V4</w:t>
            </w:r>
          </w:p>
          <w:p w14:paraId="433781D7" w14:textId="77777777" w:rsidR="00C72A84" w:rsidRDefault="00C72A84" w:rsidP="00E77275">
            <w:pPr>
              <w:ind w:left="0"/>
            </w:pPr>
            <w:r>
              <w:t xml:space="preserve">RMS status will be set to </w:t>
            </w:r>
            <w:r>
              <w:rPr>
                <w:rFonts w:ascii="Consolas" w:hAnsi="Consolas"/>
              </w:rPr>
              <w:t>Assigned</w:t>
            </w:r>
            <w:r w:rsidRPr="00D81B23">
              <w:t>.</w:t>
            </w:r>
          </w:p>
        </w:tc>
      </w:tr>
      <w:tr w:rsidR="00C72A84" w14:paraId="37620171" w14:textId="77777777" w:rsidTr="00E77275">
        <w:trPr>
          <w:trHeight w:val="219"/>
        </w:trPr>
        <w:tc>
          <w:tcPr>
            <w:tcW w:w="9072" w:type="dxa"/>
            <w:gridSpan w:val="2"/>
            <w:shd w:val="clear" w:color="auto" w:fill="F2F2F2" w:themeFill="background1" w:themeFillShade="F2"/>
          </w:tcPr>
          <w:p w14:paraId="2A3B1359" w14:textId="77777777" w:rsidR="00C72A84" w:rsidRDefault="00C72A84" w:rsidP="00E77275">
            <w:pPr>
              <w:ind w:left="0"/>
            </w:pPr>
            <w:r>
              <w:rPr>
                <w:b/>
                <w:bCs/>
              </w:rPr>
              <w:t xml:space="preserve">V4 </w:t>
            </w:r>
            <w:r w:rsidRPr="008A2925">
              <w:rPr>
                <w:b/>
                <w:bCs/>
                <w:sz w:val="18"/>
                <w:szCs w:val="18"/>
              </w:rPr>
              <w:sym w:font="Wingdings" w:char="F0E0"/>
            </w:r>
            <w:r>
              <w:rPr>
                <w:b/>
                <w:bCs/>
              </w:rPr>
              <w:t xml:space="preserve"> V2 migration</w:t>
            </w:r>
          </w:p>
        </w:tc>
      </w:tr>
      <w:tr w:rsidR="00C72A84" w:rsidRPr="00DF58FB" w14:paraId="50251267" w14:textId="77777777" w:rsidTr="00E77275">
        <w:trPr>
          <w:trHeight w:val="219"/>
        </w:trPr>
        <w:tc>
          <w:tcPr>
            <w:tcW w:w="2126" w:type="dxa"/>
          </w:tcPr>
          <w:p w14:paraId="45DE2A29" w14:textId="7B64A559" w:rsidR="00C72A84" w:rsidRPr="000455E3" w:rsidRDefault="00C72A84" w:rsidP="00E77275">
            <w:pPr>
              <w:ind w:left="0"/>
              <w:rPr>
                <w:b/>
                <w:bCs/>
                <w:sz w:val="18"/>
                <w:szCs w:val="18"/>
              </w:rPr>
            </w:pPr>
            <w:r>
              <w:rPr>
                <w:b/>
                <w:bCs/>
                <w:sz w:val="18"/>
                <w:szCs w:val="18"/>
              </w:rPr>
              <w:t xml:space="preserve">1. </w:t>
            </w:r>
            <w:r w:rsidR="007F591F">
              <w:rPr>
                <w:b/>
                <w:bCs/>
                <w:sz w:val="18"/>
                <w:szCs w:val="18"/>
              </w:rPr>
              <w:t>Termination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77044620" w14:textId="7E302AB1" w:rsidR="00C72A84" w:rsidRPr="004466EF" w:rsidRDefault="004466EF" w:rsidP="00E77275">
            <w:pPr>
              <w:ind w:left="0"/>
            </w:pPr>
            <w:r>
              <w:t>ISDN inventory status will be changed in RMS as follows:</w:t>
            </w:r>
          </w:p>
          <w:p w14:paraId="7A0334A7" w14:textId="0D4DEE98" w:rsidR="00C72A84" w:rsidRDefault="00C72A84">
            <w:pPr>
              <w:pStyle w:val="Odstavecseseznamem"/>
              <w:numPr>
                <w:ilvl w:val="0"/>
                <w:numId w:val="38"/>
              </w:numPr>
              <w:ind w:left="291" w:hanging="219"/>
            </w:pPr>
            <w:r>
              <w:t xml:space="preserve">Operation Type = </w:t>
            </w:r>
            <w:r w:rsidR="004466EF">
              <w:rPr>
                <w:rFonts w:ascii="Consolas" w:hAnsi="Consolas"/>
              </w:rPr>
              <w:t>Termination</w:t>
            </w:r>
          </w:p>
          <w:p w14:paraId="6807F4C2" w14:textId="6D7688AF"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r w:rsidR="00C72A84">
              <w:t xml:space="preserve"> </w:t>
            </w:r>
          </w:p>
          <w:p w14:paraId="1445ADB1" w14:textId="77777777" w:rsidR="00C72A84" w:rsidRPr="00DF58FB" w:rsidRDefault="00C72A84" w:rsidP="00E77275">
            <w:pPr>
              <w:pStyle w:val="Odstavecseseznamem"/>
              <w:ind w:left="0"/>
              <w:rPr>
                <w:b/>
                <w:bCs/>
              </w:rPr>
            </w:pPr>
            <w:r>
              <w:t xml:space="preserve">RMS status will be set to </w:t>
            </w:r>
            <w:r>
              <w:rPr>
                <w:rFonts w:ascii="Consolas" w:hAnsi="Consolas"/>
              </w:rPr>
              <w:t>Aging</w:t>
            </w:r>
            <w:r w:rsidRPr="00210F1C">
              <w:t xml:space="preserve"> </w:t>
            </w:r>
            <w:r>
              <w:t xml:space="preserve">(MSISDN) </w:t>
            </w:r>
            <w:r w:rsidRPr="00210F1C">
              <w:t xml:space="preserve">/ </w:t>
            </w:r>
            <w:r>
              <w:rPr>
                <w:rFonts w:ascii="Consolas" w:hAnsi="Consolas"/>
              </w:rPr>
              <w:t>Quarantined</w:t>
            </w:r>
            <w:r w:rsidRPr="00210F1C">
              <w:t xml:space="preserve"> (SIM)</w:t>
            </w:r>
            <w:r w:rsidRPr="00990F98">
              <w:t xml:space="preserve">, and source to </w:t>
            </w:r>
            <w:r w:rsidRPr="00990F98">
              <w:rPr>
                <w:rFonts w:ascii="Consolas" w:hAnsi="Consolas"/>
              </w:rPr>
              <w:t>V2</w:t>
            </w:r>
            <w:r w:rsidRPr="00D81B23">
              <w:t>.</w:t>
            </w:r>
          </w:p>
        </w:tc>
      </w:tr>
      <w:tr w:rsidR="00C72A84" w14:paraId="0CAECCE9" w14:textId="77777777" w:rsidTr="00E77275">
        <w:trPr>
          <w:trHeight w:val="219"/>
        </w:trPr>
        <w:tc>
          <w:tcPr>
            <w:tcW w:w="2126" w:type="dxa"/>
          </w:tcPr>
          <w:p w14:paraId="393FCE9D" w14:textId="05929DD5" w:rsidR="00C72A84" w:rsidRPr="000455E3" w:rsidRDefault="00C72A84" w:rsidP="00E77275">
            <w:pPr>
              <w:ind w:left="0"/>
              <w:rPr>
                <w:b/>
                <w:bCs/>
                <w:sz w:val="18"/>
                <w:szCs w:val="18"/>
              </w:rPr>
            </w:pPr>
            <w:r>
              <w:rPr>
                <w:b/>
                <w:bCs/>
                <w:sz w:val="18"/>
                <w:szCs w:val="18"/>
              </w:rPr>
              <w:t xml:space="preserve">2. </w:t>
            </w:r>
            <w:r w:rsidR="007F591F">
              <w:rPr>
                <w:b/>
                <w:bCs/>
                <w:sz w:val="18"/>
                <w:szCs w:val="18"/>
              </w:rPr>
              <w:t>Activation</w:t>
            </w:r>
            <w:r w:rsidRPr="000F44C2">
              <w:rPr>
                <w:b/>
                <w:bCs/>
                <w:sz w:val="18"/>
                <w:szCs w:val="18"/>
              </w:rPr>
              <w:t>:</w:t>
            </w:r>
            <w:r>
              <w:rPr>
                <w:b/>
                <w:bCs/>
                <w:sz w:val="18"/>
                <w:szCs w:val="18"/>
              </w:rPr>
              <w:br/>
            </w:r>
            <w:r w:rsidRPr="000F44C2">
              <w:rPr>
                <w:b/>
                <w:bCs/>
                <w:sz w:val="18"/>
                <w:szCs w:val="18"/>
              </w:rPr>
              <w:t xml:space="preserve">MigrationToV2 </w:t>
            </w:r>
          </w:p>
        </w:tc>
        <w:tc>
          <w:tcPr>
            <w:tcW w:w="6946" w:type="dxa"/>
          </w:tcPr>
          <w:p w14:paraId="5FE624AA" w14:textId="6398531B" w:rsidR="00C72A84" w:rsidRDefault="004466EF" w:rsidP="00E77275">
            <w:pPr>
              <w:ind w:left="0"/>
            </w:pPr>
            <w:r>
              <w:t>ISDN inventory status will be changed in RMS as follows:</w:t>
            </w:r>
          </w:p>
          <w:p w14:paraId="1B19807A" w14:textId="70681331" w:rsidR="00C72A84" w:rsidRDefault="00C72A84">
            <w:pPr>
              <w:pStyle w:val="Odstavecseseznamem"/>
              <w:numPr>
                <w:ilvl w:val="0"/>
                <w:numId w:val="38"/>
              </w:numPr>
              <w:ind w:left="291" w:hanging="219"/>
            </w:pPr>
            <w:r>
              <w:t xml:space="preserve">Operation Type = </w:t>
            </w:r>
            <w:r w:rsidR="004466EF">
              <w:rPr>
                <w:rFonts w:ascii="Consolas" w:hAnsi="Consolas"/>
              </w:rPr>
              <w:t>Activation</w:t>
            </w:r>
          </w:p>
          <w:p w14:paraId="3C627F51" w14:textId="4B779C7A" w:rsidR="00C72A84" w:rsidRDefault="00926E4B">
            <w:pPr>
              <w:pStyle w:val="Odstavecseseznamem"/>
              <w:numPr>
                <w:ilvl w:val="0"/>
                <w:numId w:val="38"/>
              </w:numPr>
              <w:ind w:left="291" w:hanging="219"/>
            </w:pPr>
            <w:r>
              <w:t xml:space="preserve">Operation </w:t>
            </w:r>
            <w:r w:rsidR="00C72A84">
              <w:t xml:space="preserve">Reason = </w:t>
            </w:r>
            <w:r w:rsidR="00C72A84">
              <w:rPr>
                <w:rFonts w:ascii="Consolas" w:hAnsi="Consolas"/>
              </w:rPr>
              <w:t>MIGRATION</w:t>
            </w:r>
            <w:r w:rsidR="004466EF">
              <w:rPr>
                <w:rFonts w:ascii="Consolas" w:hAnsi="Consolas"/>
              </w:rPr>
              <w:t>_</w:t>
            </w:r>
            <w:r w:rsidR="00C72A84">
              <w:rPr>
                <w:rFonts w:ascii="Consolas" w:hAnsi="Consolas"/>
              </w:rPr>
              <w:t>TO</w:t>
            </w:r>
            <w:r w:rsidR="004466EF">
              <w:rPr>
                <w:rFonts w:ascii="Consolas" w:hAnsi="Consolas"/>
              </w:rPr>
              <w:t>_</w:t>
            </w:r>
            <w:r w:rsidR="00C72A84">
              <w:rPr>
                <w:rFonts w:ascii="Consolas" w:hAnsi="Consolas"/>
              </w:rPr>
              <w:t>V2</w:t>
            </w:r>
          </w:p>
          <w:p w14:paraId="29BB2CB4" w14:textId="77777777" w:rsidR="00C72A84" w:rsidRDefault="00C72A84" w:rsidP="00E77275">
            <w:pPr>
              <w:ind w:left="0"/>
            </w:pPr>
            <w:r>
              <w:t xml:space="preserve">RMS status will be set to </w:t>
            </w:r>
            <w:r>
              <w:rPr>
                <w:rFonts w:ascii="Consolas" w:hAnsi="Consolas"/>
              </w:rPr>
              <w:t>Assigned</w:t>
            </w:r>
            <w:r w:rsidRPr="00D81B23">
              <w:t>.</w:t>
            </w:r>
          </w:p>
        </w:tc>
      </w:tr>
    </w:tbl>
    <w:p w14:paraId="28F7C01E" w14:textId="77777777" w:rsidR="00C72A84" w:rsidRDefault="00C72A84" w:rsidP="00C72A84">
      <w:pPr>
        <w:rPr>
          <w:b/>
          <w:bCs/>
          <w:sz w:val="18"/>
          <w:szCs w:val="18"/>
        </w:rPr>
      </w:pPr>
    </w:p>
    <w:p w14:paraId="4391FE96" w14:textId="3897834C" w:rsidR="00C72A84" w:rsidRDefault="002465FB" w:rsidP="00C72A84">
      <w:r>
        <w:t xml:space="preserve">SOAP </w:t>
      </w:r>
      <w:r w:rsidRPr="008A2925">
        <w:t>operation</w:t>
      </w:r>
      <w:r>
        <w:t xml:space="preserve"> </w:t>
      </w:r>
      <w:r w:rsidR="003D6EBC">
        <w:rPr>
          <w:rFonts w:ascii="Consolas" w:hAnsi="Consolas"/>
        </w:rPr>
        <w:t>InventoryElementUpdate</w:t>
      </w:r>
      <w:r w:rsidR="003D6EBC" w:rsidRPr="008A2925">
        <w:t xml:space="preserve"> </w:t>
      </w:r>
      <w:r w:rsidR="00C72A84">
        <w:t xml:space="preserve">will be invoked as described in the above table. </w:t>
      </w:r>
      <w:r w:rsidR="00C72A84" w:rsidRPr="008A2925">
        <w:t>Main grid will be refreshed to reflect updated inventory status.</w:t>
      </w:r>
    </w:p>
    <w:p w14:paraId="52E0A977" w14:textId="77777777" w:rsidR="00C72A84" w:rsidRDefault="00C72A84" w:rsidP="00C72A84"/>
    <w:p w14:paraId="64023C8D" w14:textId="77777777" w:rsidR="00560C73" w:rsidRDefault="00C72A84" w:rsidP="00C72A84">
      <w:r w:rsidRPr="00EE114D">
        <w:rPr>
          <w:b/>
          <w:bCs/>
        </w:rPr>
        <w:t>NOTE</w:t>
      </w:r>
      <w:r w:rsidR="00560C73">
        <w:rPr>
          <w:b/>
          <w:bCs/>
        </w:rPr>
        <w:t>S</w:t>
      </w:r>
      <w:r w:rsidRPr="00EE114D">
        <w:rPr>
          <w:b/>
          <w:bCs/>
        </w:rPr>
        <w:t>:</w:t>
      </w:r>
      <w:r w:rsidRPr="00EE114D">
        <w:t xml:space="preserve"> </w:t>
      </w:r>
    </w:p>
    <w:p w14:paraId="0FD2266E" w14:textId="3E5F2B05" w:rsidR="00C72A84" w:rsidRDefault="00C72A84">
      <w:pPr>
        <w:pStyle w:val="Odstavecseseznamem"/>
        <w:numPr>
          <w:ilvl w:val="0"/>
          <w:numId w:val="210"/>
        </w:numPr>
      </w:pPr>
      <w:r>
        <w:t>Standard RMS status transition matrix restrictions apply.</w:t>
      </w:r>
    </w:p>
    <w:p w14:paraId="34362F0A" w14:textId="1F4800F6" w:rsidR="00D231BC" w:rsidRPr="00D231BC" w:rsidRDefault="00D231BC" w:rsidP="00D231BC"/>
    <w:p w14:paraId="282943B6" w14:textId="77777777" w:rsidR="00D01125" w:rsidRDefault="00D01125" w:rsidP="00D01125">
      <w:pPr>
        <w:pStyle w:val="Nadpis3"/>
      </w:pPr>
      <w:bookmarkStart w:id="199" w:name="_Toc221813378"/>
      <w:r w:rsidRPr="00D025A5">
        <w:t>Mass Pairing Status</w:t>
      </w:r>
      <w:bookmarkEnd w:id="199"/>
    </w:p>
    <w:p w14:paraId="52175F6E" w14:textId="7D77B8E5" w:rsidR="00D01125" w:rsidRDefault="00D01125" w:rsidP="00D01125">
      <w:pPr>
        <w:ind w:left="0"/>
      </w:pPr>
      <w:r w:rsidRPr="00FF34D5">
        <w:t>Select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Mass Pairing Status</w:t>
      </w:r>
      <w:r>
        <w:rPr>
          <w:b/>
          <w:bCs/>
          <w:sz w:val="18"/>
          <w:szCs w:val="18"/>
        </w:rPr>
        <w:t xml:space="preserve"> </w:t>
      </w:r>
      <w:r w:rsidRPr="00FF34D5">
        <w:t>in the main menu to open Mass Pairing Status form. Mass pairing status of</w:t>
      </w:r>
      <w:r>
        <w:t xml:space="preserve"> inventory items</w:t>
      </w:r>
      <w:r w:rsidRPr="00FF34D5">
        <w:t xml:space="preserve"> </w:t>
      </w:r>
      <w:r>
        <w:t>on selected rows in the main grid will be displayed. If no rows are selected in the main grid, then all rows are processed.</w:t>
      </w:r>
    </w:p>
    <w:p w14:paraId="74FD3036" w14:textId="302F6DBF" w:rsidR="00A654C9" w:rsidRDefault="00A654C9" w:rsidP="00D01125">
      <w:pPr>
        <w:ind w:left="0"/>
      </w:pPr>
    </w:p>
    <w:p w14:paraId="2AAF3AF0" w14:textId="77777777" w:rsidR="00A654C9" w:rsidRDefault="00A654C9" w:rsidP="00A654C9">
      <w:pPr>
        <w:ind w:left="0"/>
      </w:pPr>
      <w:r w:rsidRPr="00733800">
        <w:rPr>
          <w:b/>
          <w:bCs/>
        </w:rPr>
        <w:t>NOTE:</w:t>
      </w:r>
      <w:r>
        <w:t xml:space="preserve"> The same form is also displayed after Mass Pairing process is finished. </w:t>
      </w:r>
      <w:r>
        <w:br/>
        <w:t xml:space="preserve">See </w:t>
      </w:r>
      <w:hyperlink w:anchor="_Inventory_Mass_Pairing" w:history="1">
        <w:r w:rsidRPr="00733800">
          <w:rPr>
            <w:rStyle w:val="Hypertextovodkaz"/>
          </w:rPr>
          <w:t>Inventory Mass Pairing</w:t>
        </w:r>
      </w:hyperlink>
      <w:r>
        <w:t xml:space="preserve"> for details on the Mass Pairing process.</w:t>
      </w:r>
    </w:p>
    <w:p w14:paraId="2692020B" w14:textId="5F81041B" w:rsidR="00A654C9" w:rsidRDefault="00A654C9" w:rsidP="00D01125">
      <w:pPr>
        <w:ind w:left="0"/>
      </w:pPr>
    </w:p>
    <w:p w14:paraId="738760EA" w14:textId="1BEC3700" w:rsidR="00736E7F" w:rsidRDefault="00736E7F" w:rsidP="00736E7F">
      <w:pPr>
        <w:pStyle w:val="Nadpis5"/>
      </w:pPr>
      <w:bookmarkStart w:id="200" w:name="_Toc221813379"/>
      <w:r>
        <w:t>Output Data</w:t>
      </w:r>
      <w:bookmarkEnd w:id="200"/>
    </w:p>
    <w:p w14:paraId="0159E3B3" w14:textId="77777777" w:rsidR="00A654C9" w:rsidRDefault="00A654C9" w:rsidP="00A654C9">
      <w:pPr>
        <w:ind w:left="0"/>
      </w:pPr>
      <w:r>
        <w:rPr>
          <w:noProof/>
        </w:rPr>
        <w:lastRenderedPageBreak/>
        <w:drawing>
          <wp:inline distT="0" distB="0" distL="0" distR="0" wp14:anchorId="20A0E2FE" wp14:editId="5730FF2B">
            <wp:extent cx="5732145" cy="3343910"/>
            <wp:effectExtent l="0" t="0" r="1905" b="8890"/>
            <wp:docPr id="92" name="Obrázek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32145" cy="3343910"/>
                    </a:xfrm>
                    <a:prstGeom prst="rect">
                      <a:avLst/>
                    </a:prstGeom>
                  </pic:spPr>
                </pic:pic>
              </a:graphicData>
            </a:graphic>
          </wp:inline>
        </w:drawing>
      </w:r>
    </w:p>
    <w:p w14:paraId="708104C5" w14:textId="77777777" w:rsidR="00A654C9" w:rsidRPr="00DD719C" w:rsidRDefault="00A654C9" w:rsidP="00A654C9">
      <w:pPr>
        <w:ind w:left="0"/>
        <w:jc w:val="center"/>
        <w:rPr>
          <w:i/>
          <w:iCs w:val="0"/>
          <w:sz w:val="18"/>
          <w:szCs w:val="18"/>
        </w:rPr>
      </w:pPr>
      <w:r w:rsidRPr="00DD719C">
        <w:rPr>
          <w:i/>
          <w:iCs w:val="0"/>
          <w:sz w:val="18"/>
          <w:szCs w:val="18"/>
        </w:rPr>
        <w:t>Mass Pairing Status form</w:t>
      </w:r>
      <w:r>
        <w:rPr>
          <w:i/>
          <w:iCs w:val="0"/>
          <w:sz w:val="18"/>
          <w:szCs w:val="18"/>
        </w:rPr>
        <w:t xml:space="preserve"> – </w:t>
      </w:r>
      <w:r w:rsidRPr="00A654C9">
        <w:rPr>
          <w:b/>
          <w:bCs/>
          <w:i/>
          <w:iCs w:val="0"/>
          <w:sz w:val="18"/>
          <w:szCs w:val="18"/>
        </w:rPr>
        <w:t xml:space="preserve">Basic </w:t>
      </w:r>
      <w:r w:rsidRPr="00A654C9">
        <w:rPr>
          <w:i/>
          <w:iCs w:val="0"/>
          <w:sz w:val="18"/>
          <w:szCs w:val="18"/>
        </w:rPr>
        <w:t>data set</w:t>
      </w:r>
    </w:p>
    <w:p w14:paraId="017007B3" w14:textId="77777777" w:rsidR="00A654C9" w:rsidRDefault="00A654C9" w:rsidP="00A654C9">
      <w:pPr>
        <w:ind w:left="0"/>
      </w:pPr>
    </w:p>
    <w:p w14:paraId="7B70DDC3" w14:textId="738630CD" w:rsidR="00A654C9" w:rsidRPr="00340FA5" w:rsidRDefault="00A654C9" w:rsidP="00A654C9">
      <w:pPr>
        <w:ind w:left="0"/>
      </w:pPr>
      <w:r w:rsidRPr="00340FA5">
        <w:t>Following data sets are available to display:</w:t>
      </w:r>
    </w:p>
    <w:p w14:paraId="33F8826B" w14:textId="77777777" w:rsidR="00A654C9" w:rsidRDefault="00A654C9" w:rsidP="00A654C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A654C9" w:rsidRPr="00DF00E8" w14:paraId="432EEED4" w14:textId="77777777" w:rsidTr="00E77275">
        <w:trPr>
          <w:trHeight w:val="701"/>
        </w:trPr>
        <w:tc>
          <w:tcPr>
            <w:tcW w:w="1656" w:type="dxa"/>
            <w:shd w:val="clear" w:color="auto" w:fill="D9D9D9" w:themeFill="background1" w:themeFillShade="D9"/>
          </w:tcPr>
          <w:p w14:paraId="5FB01105" w14:textId="77777777" w:rsidR="00A654C9" w:rsidRPr="00DF00E8" w:rsidRDefault="00A654C9" w:rsidP="00E77275">
            <w:pPr>
              <w:ind w:left="0"/>
              <w:rPr>
                <w:b/>
                <w:bCs/>
              </w:rPr>
            </w:pPr>
            <w:r>
              <w:rPr>
                <w:b/>
                <w:bCs/>
              </w:rPr>
              <w:t>Data Set</w:t>
            </w:r>
          </w:p>
        </w:tc>
        <w:tc>
          <w:tcPr>
            <w:tcW w:w="7700" w:type="dxa"/>
            <w:shd w:val="clear" w:color="auto" w:fill="D9D9D9" w:themeFill="background1" w:themeFillShade="D9"/>
          </w:tcPr>
          <w:p w14:paraId="0089D7F8" w14:textId="77777777" w:rsidR="00A654C9" w:rsidRPr="00DF00E8" w:rsidRDefault="00A654C9" w:rsidP="00E77275">
            <w:pPr>
              <w:ind w:left="0"/>
              <w:rPr>
                <w:b/>
                <w:bCs/>
              </w:rPr>
            </w:pPr>
            <w:r w:rsidRPr="00DF00E8">
              <w:rPr>
                <w:b/>
                <w:bCs/>
              </w:rPr>
              <w:t>Description</w:t>
            </w:r>
          </w:p>
        </w:tc>
      </w:tr>
      <w:tr w:rsidR="00A654C9" w14:paraId="6597384E" w14:textId="77777777" w:rsidTr="00E77275">
        <w:trPr>
          <w:trHeight w:val="219"/>
        </w:trPr>
        <w:tc>
          <w:tcPr>
            <w:tcW w:w="1656" w:type="dxa"/>
          </w:tcPr>
          <w:p w14:paraId="7A8D1B85" w14:textId="29E9FED9" w:rsidR="00A654C9" w:rsidRPr="00B23995" w:rsidRDefault="00A654C9" w:rsidP="00E77275">
            <w:pPr>
              <w:ind w:left="0"/>
              <w:rPr>
                <w:b/>
                <w:bCs/>
                <w:sz w:val="18"/>
                <w:szCs w:val="18"/>
              </w:rPr>
            </w:pPr>
            <w:r>
              <w:rPr>
                <w:b/>
                <w:bCs/>
                <w:sz w:val="18"/>
                <w:szCs w:val="18"/>
              </w:rPr>
              <w:t>Basic</w:t>
            </w:r>
          </w:p>
        </w:tc>
        <w:tc>
          <w:tcPr>
            <w:tcW w:w="7700" w:type="dxa"/>
          </w:tcPr>
          <w:p w14:paraId="1265C730" w14:textId="37CB01C3" w:rsidR="00A654C9" w:rsidRDefault="00A654C9" w:rsidP="00E77275">
            <w:pPr>
              <w:ind w:left="0"/>
            </w:pPr>
            <w:r>
              <w:t>Basic information about mass pairing status</w:t>
            </w:r>
          </w:p>
        </w:tc>
      </w:tr>
      <w:tr w:rsidR="00A654C9" w14:paraId="56D111F4" w14:textId="77777777" w:rsidTr="00E77275">
        <w:trPr>
          <w:trHeight w:val="219"/>
        </w:trPr>
        <w:tc>
          <w:tcPr>
            <w:tcW w:w="1656" w:type="dxa"/>
          </w:tcPr>
          <w:p w14:paraId="7557E731" w14:textId="385E28ED" w:rsidR="00A654C9" w:rsidRPr="00B23995" w:rsidRDefault="00A654C9" w:rsidP="00E77275">
            <w:pPr>
              <w:ind w:left="0"/>
              <w:rPr>
                <w:b/>
                <w:bCs/>
                <w:sz w:val="18"/>
                <w:szCs w:val="18"/>
              </w:rPr>
            </w:pPr>
            <w:r>
              <w:rPr>
                <w:b/>
                <w:bCs/>
                <w:sz w:val="18"/>
                <w:szCs w:val="18"/>
              </w:rPr>
              <w:t>Extended</w:t>
            </w:r>
          </w:p>
        </w:tc>
        <w:tc>
          <w:tcPr>
            <w:tcW w:w="7700" w:type="dxa"/>
          </w:tcPr>
          <w:p w14:paraId="484D415B" w14:textId="5C19A2A0" w:rsidR="00A654C9" w:rsidRDefault="00A654C9" w:rsidP="00E77275">
            <w:pPr>
              <w:ind w:left="0"/>
            </w:pPr>
            <w:r>
              <w:t xml:space="preserve">Extended information about mass pairing status (columns from </w:t>
            </w:r>
            <w:r>
              <w:rPr>
                <w:b/>
                <w:bCs/>
                <w:sz w:val="18"/>
                <w:szCs w:val="18"/>
              </w:rPr>
              <w:t>Basic</w:t>
            </w:r>
            <w:r>
              <w:t xml:space="preserve"> data set are also present).</w:t>
            </w:r>
          </w:p>
        </w:tc>
      </w:tr>
    </w:tbl>
    <w:p w14:paraId="239CD05C" w14:textId="77777777" w:rsidR="00A654C9" w:rsidRDefault="00A654C9" w:rsidP="00A654C9">
      <w:pPr>
        <w:ind w:left="0"/>
        <w:rPr>
          <w:b/>
          <w:bCs/>
          <w:sz w:val="18"/>
          <w:szCs w:val="18"/>
        </w:rPr>
      </w:pPr>
    </w:p>
    <w:p w14:paraId="4362A3C3" w14:textId="00EC6387" w:rsidR="00A654C9" w:rsidRDefault="00A654C9" w:rsidP="00A654C9">
      <w:pPr>
        <w:ind w:left="0"/>
      </w:pPr>
      <w:r w:rsidRPr="00FF34D5">
        <w:t xml:space="preserve">Output columns vary per selected data set. Please refer to Kenan system documentation for more details on the column values. </w:t>
      </w:r>
    </w:p>
    <w:p w14:paraId="07B2E692" w14:textId="75442F2D" w:rsidR="00A654C9" w:rsidRDefault="00A654C9" w:rsidP="00A654C9">
      <w:pPr>
        <w:ind w:left="0"/>
      </w:pPr>
    </w:p>
    <w:p w14:paraId="53D2C945" w14:textId="1132AC0E" w:rsidR="00A654C9" w:rsidRDefault="00A654C9" w:rsidP="00A654C9">
      <w:pPr>
        <w:ind w:left="0"/>
      </w:pPr>
      <w:r>
        <w:t>Following output columns are returned:</w:t>
      </w:r>
    </w:p>
    <w:p w14:paraId="2DA8A9E7" w14:textId="77777777" w:rsidR="00A654C9" w:rsidRDefault="00A654C9" w:rsidP="00A654C9">
      <w:pPr>
        <w:ind w:left="0"/>
        <w:rPr>
          <w:sz w:val="18"/>
          <w:szCs w:val="18"/>
        </w:rPr>
      </w:pPr>
    </w:p>
    <w:tbl>
      <w:tblPr>
        <w:tblStyle w:val="Mkatabulky"/>
        <w:tblW w:w="5816" w:type="dxa"/>
        <w:tblInd w:w="-5" w:type="dxa"/>
        <w:tblLook w:val="04A0" w:firstRow="1" w:lastRow="0" w:firstColumn="1" w:lastColumn="0" w:noHBand="0" w:noVBand="1"/>
      </w:tblPr>
      <w:tblGrid>
        <w:gridCol w:w="3490"/>
        <w:gridCol w:w="1163"/>
        <w:gridCol w:w="1163"/>
      </w:tblGrid>
      <w:tr w:rsidR="00A654C9" w:rsidRPr="00DF00E8" w14:paraId="5153692D" w14:textId="77777777" w:rsidTr="00E77275">
        <w:trPr>
          <w:trHeight w:val="277"/>
        </w:trPr>
        <w:tc>
          <w:tcPr>
            <w:tcW w:w="3490" w:type="dxa"/>
            <w:shd w:val="clear" w:color="auto" w:fill="D9D9D9" w:themeFill="background1" w:themeFillShade="D9"/>
          </w:tcPr>
          <w:p w14:paraId="3A8ACA2D" w14:textId="77777777" w:rsidR="00A654C9" w:rsidRPr="00DF00E8" w:rsidRDefault="00A654C9" w:rsidP="00E77275">
            <w:pPr>
              <w:ind w:left="0"/>
              <w:rPr>
                <w:b/>
                <w:bCs/>
              </w:rPr>
            </w:pPr>
            <w:r>
              <w:rPr>
                <w:b/>
                <w:bCs/>
              </w:rPr>
              <w:t>Column / Data Set</w:t>
            </w:r>
          </w:p>
        </w:tc>
        <w:tc>
          <w:tcPr>
            <w:tcW w:w="1163" w:type="dxa"/>
            <w:shd w:val="clear" w:color="auto" w:fill="D9D9D9" w:themeFill="background1" w:themeFillShade="D9"/>
          </w:tcPr>
          <w:p w14:paraId="797AF038" w14:textId="77777777" w:rsidR="00A654C9" w:rsidRPr="00F374A6" w:rsidRDefault="00A654C9" w:rsidP="00E77275">
            <w:pPr>
              <w:ind w:left="0"/>
              <w:jc w:val="center"/>
              <w:rPr>
                <w:b/>
                <w:bCs/>
              </w:rPr>
            </w:pPr>
            <w:r>
              <w:rPr>
                <w:b/>
                <w:bCs/>
              </w:rPr>
              <w:t>Basic</w:t>
            </w:r>
          </w:p>
        </w:tc>
        <w:tc>
          <w:tcPr>
            <w:tcW w:w="1163" w:type="dxa"/>
            <w:shd w:val="clear" w:color="auto" w:fill="D9D9D9" w:themeFill="background1" w:themeFillShade="D9"/>
          </w:tcPr>
          <w:p w14:paraId="7C5E864E" w14:textId="77777777" w:rsidR="00A654C9" w:rsidRPr="00DF00E8" w:rsidRDefault="00A654C9" w:rsidP="00E77275">
            <w:pPr>
              <w:ind w:left="0"/>
              <w:jc w:val="center"/>
              <w:rPr>
                <w:b/>
                <w:bCs/>
              </w:rPr>
            </w:pPr>
            <w:r>
              <w:rPr>
                <w:b/>
                <w:bCs/>
              </w:rPr>
              <w:t>Extended</w:t>
            </w:r>
          </w:p>
        </w:tc>
      </w:tr>
      <w:tr w:rsidR="00A654C9" w14:paraId="4731C9F6" w14:textId="77777777" w:rsidTr="00E77275">
        <w:trPr>
          <w:trHeight w:val="219"/>
        </w:trPr>
        <w:tc>
          <w:tcPr>
            <w:tcW w:w="3490" w:type="dxa"/>
          </w:tcPr>
          <w:p w14:paraId="07F6D385" w14:textId="77777777" w:rsidR="00A654C9" w:rsidRPr="00602485" w:rsidRDefault="00A654C9" w:rsidP="00E77275">
            <w:pPr>
              <w:ind w:left="0"/>
              <w:rPr>
                <w:rFonts w:ascii="Consolas" w:hAnsi="Consolas"/>
              </w:rPr>
            </w:pPr>
            <w:r w:rsidRPr="00602485">
              <w:rPr>
                <w:rFonts w:ascii="Consolas" w:hAnsi="Consolas"/>
              </w:rPr>
              <w:t>BLOCK_NAME</w:t>
            </w:r>
          </w:p>
        </w:tc>
        <w:tc>
          <w:tcPr>
            <w:tcW w:w="1163" w:type="dxa"/>
          </w:tcPr>
          <w:p w14:paraId="231D4593" w14:textId="77777777" w:rsidR="00A654C9" w:rsidRDefault="00A654C9" w:rsidP="00E77275">
            <w:pPr>
              <w:ind w:left="0"/>
              <w:jc w:val="center"/>
            </w:pPr>
            <w:r w:rsidRPr="0039321C">
              <w:t>Y</w:t>
            </w:r>
          </w:p>
        </w:tc>
        <w:tc>
          <w:tcPr>
            <w:tcW w:w="1163" w:type="dxa"/>
          </w:tcPr>
          <w:p w14:paraId="3502CAFB" w14:textId="77777777" w:rsidR="00A654C9" w:rsidRPr="00D771E3" w:rsidRDefault="00A654C9" w:rsidP="00E77275">
            <w:pPr>
              <w:ind w:left="0"/>
              <w:jc w:val="center"/>
            </w:pPr>
            <w:r w:rsidRPr="00B7226E">
              <w:t>Y</w:t>
            </w:r>
          </w:p>
        </w:tc>
      </w:tr>
      <w:tr w:rsidR="00A654C9" w14:paraId="4DCECD81" w14:textId="77777777" w:rsidTr="00E77275">
        <w:trPr>
          <w:trHeight w:val="219"/>
        </w:trPr>
        <w:tc>
          <w:tcPr>
            <w:tcW w:w="3490" w:type="dxa"/>
          </w:tcPr>
          <w:p w14:paraId="5C1DC6D8" w14:textId="77777777" w:rsidR="00A654C9" w:rsidRPr="00602485" w:rsidRDefault="00A654C9" w:rsidP="00E77275">
            <w:pPr>
              <w:ind w:left="0"/>
              <w:rPr>
                <w:rFonts w:ascii="Consolas" w:hAnsi="Consolas"/>
              </w:rPr>
            </w:pPr>
            <w:r w:rsidRPr="00602485">
              <w:rPr>
                <w:rFonts w:ascii="Consolas" w:hAnsi="Consolas"/>
              </w:rPr>
              <w:t>BLOCK_ID</w:t>
            </w:r>
          </w:p>
        </w:tc>
        <w:tc>
          <w:tcPr>
            <w:tcW w:w="1163" w:type="dxa"/>
          </w:tcPr>
          <w:p w14:paraId="7D623C8F" w14:textId="77777777" w:rsidR="00A654C9" w:rsidRDefault="00A654C9" w:rsidP="00E77275">
            <w:pPr>
              <w:ind w:left="0"/>
              <w:jc w:val="center"/>
            </w:pPr>
            <w:r w:rsidRPr="0039321C">
              <w:t>Y</w:t>
            </w:r>
          </w:p>
        </w:tc>
        <w:tc>
          <w:tcPr>
            <w:tcW w:w="1163" w:type="dxa"/>
          </w:tcPr>
          <w:p w14:paraId="3CBA2FF6" w14:textId="77777777" w:rsidR="00A654C9" w:rsidRPr="00D771E3" w:rsidRDefault="00A654C9" w:rsidP="00E77275">
            <w:pPr>
              <w:ind w:left="0"/>
              <w:jc w:val="center"/>
            </w:pPr>
            <w:r w:rsidRPr="00B7226E">
              <w:t>Y</w:t>
            </w:r>
          </w:p>
        </w:tc>
      </w:tr>
      <w:tr w:rsidR="00A654C9" w14:paraId="5647BB34" w14:textId="77777777" w:rsidTr="00E77275">
        <w:trPr>
          <w:trHeight w:val="219"/>
        </w:trPr>
        <w:tc>
          <w:tcPr>
            <w:tcW w:w="3490" w:type="dxa"/>
          </w:tcPr>
          <w:p w14:paraId="11AE9F3D" w14:textId="77777777" w:rsidR="00A654C9" w:rsidRPr="00602485" w:rsidRDefault="00A654C9" w:rsidP="00E77275">
            <w:pPr>
              <w:ind w:left="0"/>
              <w:rPr>
                <w:rFonts w:ascii="Consolas" w:hAnsi="Consolas"/>
              </w:rPr>
            </w:pPr>
            <w:r w:rsidRPr="00602485">
              <w:rPr>
                <w:rFonts w:ascii="Consolas" w:hAnsi="Consolas"/>
              </w:rPr>
              <w:t>MSISDN</w:t>
            </w:r>
          </w:p>
        </w:tc>
        <w:tc>
          <w:tcPr>
            <w:tcW w:w="1163" w:type="dxa"/>
          </w:tcPr>
          <w:p w14:paraId="731FA4AC" w14:textId="77777777" w:rsidR="00A654C9" w:rsidRDefault="00A654C9" w:rsidP="00E77275">
            <w:pPr>
              <w:ind w:left="0"/>
              <w:jc w:val="center"/>
            </w:pPr>
            <w:r w:rsidRPr="0039321C">
              <w:t>Y</w:t>
            </w:r>
          </w:p>
        </w:tc>
        <w:tc>
          <w:tcPr>
            <w:tcW w:w="1163" w:type="dxa"/>
          </w:tcPr>
          <w:p w14:paraId="1FFD5F8F" w14:textId="77777777" w:rsidR="00A654C9" w:rsidRPr="00D771E3" w:rsidRDefault="00A654C9" w:rsidP="00E77275">
            <w:pPr>
              <w:ind w:left="0"/>
              <w:jc w:val="center"/>
            </w:pPr>
            <w:r w:rsidRPr="00B7226E">
              <w:t>Y</w:t>
            </w:r>
          </w:p>
        </w:tc>
      </w:tr>
      <w:tr w:rsidR="00A654C9" w14:paraId="3F1926DC" w14:textId="77777777" w:rsidTr="00E77275">
        <w:trPr>
          <w:trHeight w:val="219"/>
        </w:trPr>
        <w:tc>
          <w:tcPr>
            <w:tcW w:w="3490" w:type="dxa"/>
          </w:tcPr>
          <w:p w14:paraId="18E593F5" w14:textId="77777777" w:rsidR="00A654C9" w:rsidRPr="00602485" w:rsidRDefault="00A654C9" w:rsidP="00E77275">
            <w:pPr>
              <w:ind w:left="0"/>
              <w:rPr>
                <w:rFonts w:ascii="Consolas" w:hAnsi="Consolas"/>
              </w:rPr>
            </w:pPr>
            <w:r w:rsidRPr="00602485">
              <w:rPr>
                <w:rFonts w:ascii="Consolas" w:hAnsi="Consolas"/>
              </w:rPr>
              <w:t>MSISDN_TYPE</w:t>
            </w:r>
          </w:p>
        </w:tc>
        <w:tc>
          <w:tcPr>
            <w:tcW w:w="1163" w:type="dxa"/>
          </w:tcPr>
          <w:p w14:paraId="3A69DE38" w14:textId="77777777" w:rsidR="00A654C9" w:rsidRDefault="00A654C9" w:rsidP="00E77275">
            <w:pPr>
              <w:ind w:left="0"/>
              <w:jc w:val="center"/>
            </w:pPr>
            <w:r w:rsidRPr="0039321C">
              <w:t>Y</w:t>
            </w:r>
          </w:p>
        </w:tc>
        <w:tc>
          <w:tcPr>
            <w:tcW w:w="1163" w:type="dxa"/>
          </w:tcPr>
          <w:p w14:paraId="0A7ED760" w14:textId="77777777" w:rsidR="00A654C9" w:rsidRPr="00D771E3" w:rsidRDefault="00A654C9" w:rsidP="00E77275">
            <w:pPr>
              <w:ind w:left="0"/>
              <w:jc w:val="center"/>
            </w:pPr>
            <w:r w:rsidRPr="00B7226E">
              <w:t>Y</w:t>
            </w:r>
          </w:p>
        </w:tc>
      </w:tr>
      <w:tr w:rsidR="00A654C9" w14:paraId="6F0B0783" w14:textId="77777777" w:rsidTr="00E77275">
        <w:trPr>
          <w:trHeight w:val="219"/>
        </w:trPr>
        <w:tc>
          <w:tcPr>
            <w:tcW w:w="3490" w:type="dxa"/>
          </w:tcPr>
          <w:p w14:paraId="42F4AD79" w14:textId="77777777" w:rsidR="00A654C9" w:rsidRPr="00602485" w:rsidRDefault="00A654C9" w:rsidP="00E77275">
            <w:pPr>
              <w:ind w:left="0"/>
              <w:rPr>
                <w:rFonts w:ascii="Consolas" w:hAnsi="Consolas"/>
              </w:rPr>
            </w:pPr>
            <w:r w:rsidRPr="00602485">
              <w:rPr>
                <w:rFonts w:ascii="Consolas" w:hAnsi="Consolas"/>
              </w:rPr>
              <w:t>IMSI</w:t>
            </w:r>
          </w:p>
        </w:tc>
        <w:tc>
          <w:tcPr>
            <w:tcW w:w="1163" w:type="dxa"/>
          </w:tcPr>
          <w:p w14:paraId="3FAFD5D8" w14:textId="77777777" w:rsidR="00A654C9" w:rsidRDefault="00A654C9" w:rsidP="00E77275">
            <w:pPr>
              <w:ind w:left="0"/>
              <w:jc w:val="center"/>
            </w:pPr>
            <w:r w:rsidRPr="0039321C">
              <w:t>Y</w:t>
            </w:r>
          </w:p>
        </w:tc>
        <w:tc>
          <w:tcPr>
            <w:tcW w:w="1163" w:type="dxa"/>
          </w:tcPr>
          <w:p w14:paraId="57ABA5F8" w14:textId="77777777" w:rsidR="00A654C9" w:rsidRPr="00D771E3" w:rsidRDefault="00A654C9" w:rsidP="00E77275">
            <w:pPr>
              <w:ind w:left="0"/>
              <w:jc w:val="center"/>
            </w:pPr>
            <w:r w:rsidRPr="00B7226E">
              <w:t>Y</w:t>
            </w:r>
          </w:p>
        </w:tc>
      </w:tr>
      <w:tr w:rsidR="00A654C9" w14:paraId="768FE61C" w14:textId="77777777" w:rsidTr="00E77275">
        <w:trPr>
          <w:trHeight w:val="219"/>
        </w:trPr>
        <w:tc>
          <w:tcPr>
            <w:tcW w:w="3490" w:type="dxa"/>
          </w:tcPr>
          <w:p w14:paraId="152C266D" w14:textId="77777777" w:rsidR="00A654C9" w:rsidRPr="00602485" w:rsidRDefault="00A654C9" w:rsidP="00E77275">
            <w:pPr>
              <w:ind w:left="0"/>
              <w:rPr>
                <w:rFonts w:ascii="Consolas" w:hAnsi="Consolas"/>
              </w:rPr>
            </w:pPr>
            <w:r w:rsidRPr="00602485">
              <w:rPr>
                <w:rFonts w:ascii="Consolas" w:hAnsi="Consolas"/>
              </w:rPr>
              <w:t>ICCID</w:t>
            </w:r>
          </w:p>
        </w:tc>
        <w:tc>
          <w:tcPr>
            <w:tcW w:w="1163" w:type="dxa"/>
          </w:tcPr>
          <w:p w14:paraId="59CAE48F" w14:textId="77777777" w:rsidR="00A654C9" w:rsidRDefault="00A654C9" w:rsidP="00E77275">
            <w:pPr>
              <w:ind w:left="0"/>
              <w:jc w:val="center"/>
            </w:pPr>
            <w:r w:rsidRPr="0039321C">
              <w:t>Y</w:t>
            </w:r>
          </w:p>
        </w:tc>
        <w:tc>
          <w:tcPr>
            <w:tcW w:w="1163" w:type="dxa"/>
          </w:tcPr>
          <w:p w14:paraId="57AF2E4B" w14:textId="77777777" w:rsidR="00A654C9" w:rsidRPr="00D771E3" w:rsidRDefault="00A654C9" w:rsidP="00E77275">
            <w:pPr>
              <w:ind w:left="0"/>
              <w:jc w:val="center"/>
            </w:pPr>
            <w:r w:rsidRPr="00B7226E">
              <w:t>Y</w:t>
            </w:r>
          </w:p>
        </w:tc>
      </w:tr>
      <w:tr w:rsidR="00A654C9" w14:paraId="2AD794E8" w14:textId="77777777" w:rsidTr="00E77275">
        <w:trPr>
          <w:trHeight w:val="219"/>
        </w:trPr>
        <w:tc>
          <w:tcPr>
            <w:tcW w:w="3490" w:type="dxa"/>
          </w:tcPr>
          <w:p w14:paraId="097BAB79" w14:textId="77777777" w:rsidR="00A654C9" w:rsidRPr="00602485" w:rsidRDefault="00A654C9" w:rsidP="00E77275">
            <w:pPr>
              <w:ind w:left="0"/>
              <w:rPr>
                <w:rFonts w:ascii="Consolas" w:hAnsi="Consolas"/>
              </w:rPr>
            </w:pPr>
            <w:r w:rsidRPr="00602485">
              <w:rPr>
                <w:rFonts w:ascii="Consolas" w:hAnsi="Consolas"/>
              </w:rPr>
              <w:t>SIM_TYPE</w:t>
            </w:r>
          </w:p>
        </w:tc>
        <w:tc>
          <w:tcPr>
            <w:tcW w:w="1163" w:type="dxa"/>
          </w:tcPr>
          <w:p w14:paraId="686DF8A0" w14:textId="77777777" w:rsidR="00A654C9" w:rsidRDefault="00A654C9" w:rsidP="00E77275">
            <w:pPr>
              <w:ind w:left="0"/>
              <w:jc w:val="center"/>
            </w:pPr>
            <w:r w:rsidRPr="0039321C">
              <w:t>Y</w:t>
            </w:r>
          </w:p>
        </w:tc>
        <w:tc>
          <w:tcPr>
            <w:tcW w:w="1163" w:type="dxa"/>
          </w:tcPr>
          <w:p w14:paraId="5DE810C1" w14:textId="77777777" w:rsidR="00A654C9" w:rsidRPr="00D771E3" w:rsidRDefault="00A654C9" w:rsidP="00E77275">
            <w:pPr>
              <w:ind w:left="0"/>
              <w:jc w:val="center"/>
            </w:pPr>
            <w:r w:rsidRPr="00B7226E">
              <w:t>Y</w:t>
            </w:r>
          </w:p>
        </w:tc>
      </w:tr>
      <w:tr w:rsidR="00A654C9" w14:paraId="135F1FBD" w14:textId="77777777" w:rsidTr="00E77275">
        <w:trPr>
          <w:trHeight w:val="219"/>
        </w:trPr>
        <w:tc>
          <w:tcPr>
            <w:tcW w:w="3490" w:type="dxa"/>
          </w:tcPr>
          <w:p w14:paraId="2B784520" w14:textId="77777777" w:rsidR="00A654C9" w:rsidRPr="00602485" w:rsidRDefault="00A654C9" w:rsidP="00E77275">
            <w:pPr>
              <w:ind w:left="0"/>
              <w:rPr>
                <w:rFonts w:ascii="Consolas" w:hAnsi="Consolas"/>
              </w:rPr>
            </w:pPr>
            <w:r w:rsidRPr="00602485">
              <w:rPr>
                <w:rFonts w:ascii="Consolas" w:hAnsi="Consolas"/>
              </w:rPr>
              <w:t>MVNO_ID</w:t>
            </w:r>
          </w:p>
        </w:tc>
        <w:tc>
          <w:tcPr>
            <w:tcW w:w="1163" w:type="dxa"/>
          </w:tcPr>
          <w:p w14:paraId="4000A2FC" w14:textId="77777777" w:rsidR="00A654C9" w:rsidRDefault="00A654C9" w:rsidP="00E77275">
            <w:pPr>
              <w:ind w:left="0"/>
              <w:jc w:val="center"/>
            </w:pPr>
            <w:r w:rsidRPr="0039321C">
              <w:t>Y</w:t>
            </w:r>
          </w:p>
        </w:tc>
        <w:tc>
          <w:tcPr>
            <w:tcW w:w="1163" w:type="dxa"/>
          </w:tcPr>
          <w:p w14:paraId="73796686" w14:textId="77777777" w:rsidR="00A654C9" w:rsidRPr="00D771E3" w:rsidRDefault="00A654C9" w:rsidP="00E77275">
            <w:pPr>
              <w:ind w:left="0"/>
              <w:jc w:val="center"/>
            </w:pPr>
            <w:r w:rsidRPr="00B7226E">
              <w:t>Y</w:t>
            </w:r>
          </w:p>
        </w:tc>
      </w:tr>
      <w:tr w:rsidR="00A654C9" w14:paraId="2231B1EA" w14:textId="77777777" w:rsidTr="00E77275">
        <w:trPr>
          <w:trHeight w:val="219"/>
        </w:trPr>
        <w:tc>
          <w:tcPr>
            <w:tcW w:w="3490" w:type="dxa"/>
          </w:tcPr>
          <w:p w14:paraId="43514F48" w14:textId="77777777" w:rsidR="00A654C9" w:rsidRPr="00602485" w:rsidRDefault="00A654C9" w:rsidP="00E77275">
            <w:pPr>
              <w:ind w:left="0"/>
              <w:rPr>
                <w:rFonts w:ascii="Consolas" w:hAnsi="Consolas"/>
              </w:rPr>
            </w:pPr>
            <w:r w:rsidRPr="00602485">
              <w:rPr>
                <w:rFonts w:ascii="Consolas" w:hAnsi="Consolas"/>
              </w:rPr>
              <w:t>SALES_CHANNEL</w:t>
            </w:r>
          </w:p>
        </w:tc>
        <w:tc>
          <w:tcPr>
            <w:tcW w:w="1163" w:type="dxa"/>
          </w:tcPr>
          <w:p w14:paraId="215B4AC9" w14:textId="77777777" w:rsidR="00A654C9" w:rsidRDefault="00A654C9" w:rsidP="00E77275">
            <w:pPr>
              <w:ind w:left="0"/>
              <w:jc w:val="center"/>
            </w:pPr>
            <w:r w:rsidRPr="0039321C">
              <w:t>Y</w:t>
            </w:r>
          </w:p>
        </w:tc>
        <w:tc>
          <w:tcPr>
            <w:tcW w:w="1163" w:type="dxa"/>
          </w:tcPr>
          <w:p w14:paraId="4650BB63" w14:textId="77777777" w:rsidR="00A654C9" w:rsidRPr="00D771E3" w:rsidRDefault="00A654C9" w:rsidP="00E77275">
            <w:pPr>
              <w:ind w:left="0"/>
              <w:jc w:val="center"/>
            </w:pPr>
            <w:r w:rsidRPr="00B7226E">
              <w:t>Y</w:t>
            </w:r>
          </w:p>
        </w:tc>
      </w:tr>
      <w:tr w:rsidR="00A654C9" w14:paraId="2CB25DF9" w14:textId="77777777" w:rsidTr="00E77275">
        <w:trPr>
          <w:trHeight w:val="219"/>
        </w:trPr>
        <w:tc>
          <w:tcPr>
            <w:tcW w:w="3490" w:type="dxa"/>
          </w:tcPr>
          <w:p w14:paraId="67831587" w14:textId="77777777" w:rsidR="00A654C9" w:rsidRPr="00602485" w:rsidRDefault="00A654C9" w:rsidP="00E77275">
            <w:pPr>
              <w:ind w:left="0"/>
              <w:rPr>
                <w:rFonts w:ascii="Consolas" w:hAnsi="Consolas"/>
              </w:rPr>
            </w:pPr>
            <w:r w:rsidRPr="00602485">
              <w:rPr>
                <w:rFonts w:ascii="Consolas" w:hAnsi="Consolas"/>
              </w:rPr>
              <w:t>EBS_TEMPLATE</w:t>
            </w:r>
          </w:p>
        </w:tc>
        <w:tc>
          <w:tcPr>
            <w:tcW w:w="1163" w:type="dxa"/>
          </w:tcPr>
          <w:p w14:paraId="2ADDCCBD" w14:textId="77777777" w:rsidR="00A654C9" w:rsidRDefault="00A654C9" w:rsidP="00E77275">
            <w:pPr>
              <w:ind w:left="0"/>
              <w:jc w:val="center"/>
            </w:pPr>
            <w:r w:rsidRPr="0039321C">
              <w:t>Y</w:t>
            </w:r>
          </w:p>
        </w:tc>
        <w:tc>
          <w:tcPr>
            <w:tcW w:w="1163" w:type="dxa"/>
          </w:tcPr>
          <w:p w14:paraId="1A042955" w14:textId="77777777" w:rsidR="00A654C9" w:rsidRPr="00D771E3" w:rsidRDefault="00A654C9" w:rsidP="00E77275">
            <w:pPr>
              <w:ind w:left="0"/>
              <w:jc w:val="center"/>
            </w:pPr>
            <w:r w:rsidRPr="00B7226E">
              <w:t>Y</w:t>
            </w:r>
          </w:p>
        </w:tc>
      </w:tr>
      <w:tr w:rsidR="00A654C9" w14:paraId="39645A6D" w14:textId="77777777" w:rsidTr="00E77275">
        <w:trPr>
          <w:trHeight w:val="219"/>
        </w:trPr>
        <w:tc>
          <w:tcPr>
            <w:tcW w:w="3490" w:type="dxa"/>
          </w:tcPr>
          <w:p w14:paraId="51CBE6DB" w14:textId="77777777" w:rsidR="00A654C9" w:rsidRPr="00602485" w:rsidRDefault="00A654C9" w:rsidP="00E77275">
            <w:pPr>
              <w:ind w:left="0"/>
              <w:rPr>
                <w:rFonts w:ascii="Consolas" w:hAnsi="Consolas"/>
              </w:rPr>
            </w:pPr>
            <w:r w:rsidRPr="00602485">
              <w:rPr>
                <w:rFonts w:ascii="Consolas" w:hAnsi="Consolas"/>
              </w:rPr>
              <w:t>CA</w:t>
            </w:r>
          </w:p>
        </w:tc>
        <w:tc>
          <w:tcPr>
            <w:tcW w:w="1163" w:type="dxa"/>
          </w:tcPr>
          <w:p w14:paraId="166451C1" w14:textId="77777777" w:rsidR="00A654C9" w:rsidRPr="00436DF2" w:rsidRDefault="00A654C9" w:rsidP="00E77275">
            <w:pPr>
              <w:ind w:left="0"/>
              <w:jc w:val="center"/>
              <w:rPr>
                <w:b/>
                <w:bCs/>
              </w:rPr>
            </w:pPr>
            <w:r w:rsidRPr="00436DF2">
              <w:rPr>
                <w:b/>
                <w:bCs/>
              </w:rPr>
              <w:t>N</w:t>
            </w:r>
          </w:p>
        </w:tc>
        <w:tc>
          <w:tcPr>
            <w:tcW w:w="1163" w:type="dxa"/>
          </w:tcPr>
          <w:p w14:paraId="21A105B3" w14:textId="77777777" w:rsidR="00A654C9" w:rsidRPr="00D771E3" w:rsidRDefault="00A654C9" w:rsidP="00E77275">
            <w:pPr>
              <w:ind w:left="0"/>
              <w:jc w:val="center"/>
            </w:pPr>
            <w:r w:rsidRPr="00B7226E">
              <w:t>Y</w:t>
            </w:r>
          </w:p>
        </w:tc>
      </w:tr>
      <w:tr w:rsidR="00A654C9" w14:paraId="25957568" w14:textId="77777777" w:rsidTr="00E77275">
        <w:trPr>
          <w:trHeight w:val="219"/>
        </w:trPr>
        <w:tc>
          <w:tcPr>
            <w:tcW w:w="3490" w:type="dxa"/>
          </w:tcPr>
          <w:p w14:paraId="59EDDC7D" w14:textId="77777777" w:rsidR="00A654C9" w:rsidRPr="00602485" w:rsidRDefault="00A654C9" w:rsidP="00E77275">
            <w:pPr>
              <w:ind w:left="0"/>
              <w:rPr>
                <w:rFonts w:ascii="Consolas" w:hAnsi="Consolas"/>
              </w:rPr>
            </w:pPr>
            <w:r w:rsidRPr="00602485">
              <w:rPr>
                <w:rFonts w:ascii="Consolas" w:hAnsi="Consolas"/>
              </w:rPr>
              <w:t>BA</w:t>
            </w:r>
          </w:p>
        </w:tc>
        <w:tc>
          <w:tcPr>
            <w:tcW w:w="1163" w:type="dxa"/>
          </w:tcPr>
          <w:p w14:paraId="15309FE6" w14:textId="77777777" w:rsidR="00A654C9" w:rsidRPr="00436DF2" w:rsidRDefault="00A654C9" w:rsidP="00E77275">
            <w:pPr>
              <w:ind w:left="0"/>
              <w:jc w:val="center"/>
              <w:rPr>
                <w:b/>
                <w:bCs/>
              </w:rPr>
            </w:pPr>
            <w:r w:rsidRPr="00436DF2">
              <w:rPr>
                <w:b/>
                <w:bCs/>
              </w:rPr>
              <w:t>N</w:t>
            </w:r>
          </w:p>
        </w:tc>
        <w:tc>
          <w:tcPr>
            <w:tcW w:w="1163" w:type="dxa"/>
          </w:tcPr>
          <w:p w14:paraId="0572F108" w14:textId="77777777" w:rsidR="00A654C9" w:rsidRPr="00D771E3" w:rsidRDefault="00A654C9" w:rsidP="00E77275">
            <w:pPr>
              <w:ind w:left="0"/>
              <w:jc w:val="center"/>
            </w:pPr>
            <w:r w:rsidRPr="00B7226E">
              <w:t>Y</w:t>
            </w:r>
          </w:p>
        </w:tc>
      </w:tr>
      <w:tr w:rsidR="00A654C9" w14:paraId="70FAA6AA" w14:textId="77777777" w:rsidTr="00E77275">
        <w:trPr>
          <w:trHeight w:val="219"/>
        </w:trPr>
        <w:tc>
          <w:tcPr>
            <w:tcW w:w="3490" w:type="dxa"/>
          </w:tcPr>
          <w:p w14:paraId="71C5E4C7" w14:textId="77777777" w:rsidR="00A654C9" w:rsidRPr="00602485" w:rsidRDefault="00A654C9" w:rsidP="00E77275">
            <w:pPr>
              <w:ind w:left="0"/>
              <w:rPr>
                <w:rFonts w:ascii="Consolas" w:hAnsi="Consolas"/>
              </w:rPr>
            </w:pPr>
            <w:r w:rsidRPr="00602485">
              <w:rPr>
                <w:rFonts w:ascii="Consolas" w:hAnsi="Consolas"/>
              </w:rPr>
              <w:t>CRM_STATUS</w:t>
            </w:r>
          </w:p>
        </w:tc>
        <w:tc>
          <w:tcPr>
            <w:tcW w:w="1163" w:type="dxa"/>
          </w:tcPr>
          <w:p w14:paraId="4FE6A9DE" w14:textId="77777777" w:rsidR="00A654C9" w:rsidRPr="00436DF2" w:rsidRDefault="00A654C9" w:rsidP="00E77275">
            <w:pPr>
              <w:ind w:left="0"/>
              <w:jc w:val="center"/>
              <w:rPr>
                <w:b/>
                <w:bCs/>
              </w:rPr>
            </w:pPr>
            <w:r w:rsidRPr="00436DF2">
              <w:rPr>
                <w:b/>
                <w:bCs/>
              </w:rPr>
              <w:t>N</w:t>
            </w:r>
          </w:p>
        </w:tc>
        <w:tc>
          <w:tcPr>
            <w:tcW w:w="1163" w:type="dxa"/>
          </w:tcPr>
          <w:p w14:paraId="5F0F81FD" w14:textId="77777777" w:rsidR="00A654C9" w:rsidRPr="00D771E3" w:rsidRDefault="00A654C9" w:rsidP="00E77275">
            <w:pPr>
              <w:ind w:left="0"/>
              <w:jc w:val="center"/>
            </w:pPr>
            <w:r w:rsidRPr="00B7226E">
              <w:t>Y</w:t>
            </w:r>
          </w:p>
        </w:tc>
      </w:tr>
      <w:tr w:rsidR="00A654C9" w14:paraId="2587AB7E" w14:textId="77777777" w:rsidTr="00E77275">
        <w:trPr>
          <w:trHeight w:val="219"/>
        </w:trPr>
        <w:tc>
          <w:tcPr>
            <w:tcW w:w="3490" w:type="dxa"/>
          </w:tcPr>
          <w:p w14:paraId="5AD8CD34" w14:textId="77777777" w:rsidR="00A654C9" w:rsidRPr="00602485" w:rsidRDefault="00A654C9" w:rsidP="00E77275">
            <w:pPr>
              <w:ind w:left="0"/>
              <w:rPr>
                <w:rFonts w:ascii="Consolas" w:hAnsi="Consolas"/>
              </w:rPr>
            </w:pPr>
            <w:r w:rsidRPr="00602485">
              <w:rPr>
                <w:rFonts w:ascii="Consolas" w:hAnsi="Consolas"/>
              </w:rPr>
              <w:t>NETWORK_STATUS</w:t>
            </w:r>
          </w:p>
        </w:tc>
        <w:tc>
          <w:tcPr>
            <w:tcW w:w="1163" w:type="dxa"/>
          </w:tcPr>
          <w:p w14:paraId="4A453110" w14:textId="77777777" w:rsidR="00A654C9" w:rsidRPr="00436DF2" w:rsidRDefault="00A654C9" w:rsidP="00E77275">
            <w:pPr>
              <w:ind w:left="0"/>
              <w:jc w:val="center"/>
              <w:rPr>
                <w:b/>
                <w:bCs/>
              </w:rPr>
            </w:pPr>
            <w:r w:rsidRPr="00436DF2">
              <w:rPr>
                <w:b/>
                <w:bCs/>
              </w:rPr>
              <w:t>N</w:t>
            </w:r>
          </w:p>
        </w:tc>
        <w:tc>
          <w:tcPr>
            <w:tcW w:w="1163" w:type="dxa"/>
          </w:tcPr>
          <w:p w14:paraId="5B77FF3D" w14:textId="77777777" w:rsidR="00A654C9" w:rsidRPr="00D771E3" w:rsidRDefault="00A654C9" w:rsidP="00E77275">
            <w:pPr>
              <w:ind w:left="0"/>
              <w:jc w:val="center"/>
            </w:pPr>
            <w:r w:rsidRPr="00B7226E">
              <w:t>Y</w:t>
            </w:r>
          </w:p>
        </w:tc>
      </w:tr>
      <w:tr w:rsidR="00A654C9" w14:paraId="15CB875C" w14:textId="77777777" w:rsidTr="00E77275">
        <w:trPr>
          <w:trHeight w:val="219"/>
        </w:trPr>
        <w:tc>
          <w:tcPr>
            <w:tcW w:w="3490" w:type="dxa"/>
          </w:tcPr>
          <w:p w14:paraId="60CABC91" w14:textId="77777777" w:rsidR="00A654C9" w:rsidRPr="00602485" w:rsidRDefault="00A654C9" w:rsidP="00E77275">
            <w:pPr>
              <w:ind w:left="0"/>
              <w:rPr>
                <w:rFonts w:ascii="Consolas" w:hAnsi="Consolas"/>
              </w:rPr>
            </w:pPr>
            <w:r w:rsidRPr="00602485">
              <w:rPr>
                <w:rFonts w:ascii="Consolas" w:hAnsi="Consolas"/>
              </w:rPr>
              <w:t>TIBCO_STATUS</w:t>
            </w:r>
          </w:p>
        </w:tc>
        <w:tc>
          <w:tcPr>
            <w:tcW w:w="1163" w:type="dxa"/>
          </w:tcPr>
          <w:p w14:paraId="5CB0DE91" w14:textId="77777777" w:rsidR="00A654C9" w:rsidRPr="00436DF2" w:rsidRDefault="00A654C9" w:rsidP="00E77275">
            <w:pPr>
              <w:ind w:left="0"/>
              <w:jc w:val="center"/>
              <w:rPr>
                <w:b/>
                <w:bCs/>
              </w:rPr>
            </w:pPr>
            <w:r w:rsidRPr="00436DF2">
              <w:rPr>
                <w:b/>
                <w:bCs/>
              </w:rPr>
              <w:t>N</w:t>
            </w:r>
          </w:p>
        </w:tc>
        <w:tc>
          <w:tcPr>
            <w:tcW w:w="1163" w:type="dxa"/>
          </w:tcPr>
          <w:p w14:paraId="08573CFE" w14:textId="77777777" w:rsidR="00A654C9" w:rsidRPr="00D771E3" w:rsidRDefault="00A654C9" w:rsidP="00E77275">
            <w:pPr>
              <w:ind w:left="0"/>
              <w:jc w:val="center"/>
            </w:pPr>
            <w:r w:rsidRPr="00B7226E">
              <w:t>Y</w:t>
            </w:r>
          </w:p>
        </w:tc>
      </w:tr>
      <w:tr w:rsidR="00A654C9" w14:paraId="43FCB11F" w14:textId="77777777" w:rsidTr="00E77275">
        <w:trPr>
          <w:trHeight w:val="219"/>
        </w:trPr>
        <w:tc>
          <w:tcPr>
            <w:tcW w:w="3490" w:type="dxa"/>
          </w:tcPr>
          <w:p w14:paraId="3C1498E8" w14:textId="77777777" w:rsidR="00A654C9" w:rsidRPr="00602485" w:rsidRDefault="00A654C9" w:rsidP="00E77275">
            <w:pPr>
              <w:ind w:left="0"/>
              <w:rPr>
                <w:rFonts w:ascii="Consolas" w:hAnsi="Consolas"/>
              </w:rPr>
            </w:pPr>
            <w:r w:rsidRPr="00602485">
              <w:rPr>
                <w:rFonts w:ascii="Consolas" w:hAnsi="Consolas"/>
              </w:rPr>
              <w:t>EXTRACTED</w:t>
            </w:r>
          </w:p>
        </w:tc>
        <w:tc>
          <w:tcPr>
            <w:tcW w:w="1163" w:type="dxa"/>
          </w:tcPr>
          <w:p w14:paraId="7D3AD6DE" w14:textId="77777777" w:rsidR="00A654C9" w:rsidRPr="00436DF2" w:rsidRDefault="00A654C9" w:rsidP="00E77275">
            <w:pPr>
              <w:ind w:left="0"/>
              <w:jc w:val="center"/>
              <w:rPr>
                <w:b/>
                <w:bCs/>
              </w:rPr>
            </w:pPr>
            <w:r w:rsidRPr="00436DF2">
              <w:rPr>
                <w:b/>
                <w:bCs/>
              </w:rPr>
              <w:t>N</w:t>
            </w:r>
          </w:p>
        </w:tc>
        <w:tc>
          <w:tcPr>
            <w:tcW w:w="1163" w:type="dxa"/>
          </w:tcPr>
          <w:p w14:paraId="5551F3A4" w14:textId="77777777" w:rsidR="00A654C9" w:rsidRPr="00D771E3" w:rsidRDefault="00A654C9" w:rsidP="00E77275">
            <w:pPr>
              <w:ind w:left="0"/>
              <w:jc w:val="center"/>
            </w:pPr>
            <w:r w:rsidRPr="00B7226E">
              <w:t>Y</w:t>
            </w:r>
          </w:p>
        </w:tc>
      </w:tr>
      <w:tr w:rsidR="00A654C9" w14:paraId="7575A2D1" w14:textId="77777777" w:rsidTr="00E77275">
        <w:trPr>
          <w:trHeight w:val="219"/>
        </w:trPr>
        <w:tc>
          <w:tcPr>
            <w:tcW w:w="3490" w:type="dxa"/>
          </w:tcPr>
          <w:p w14:paraId="5023C43C" w14:textId="77777777" w:rsidR="00A654C9" w:rsidRPr="00602485" w:rsidRDefault="00A654C9" w:rsidP="00E77275">
            <w:pPr>
              <w:ind w:left="0"/>
              <w:rPr>
                <w:rFonts w:ascii="Consolas" w:hAnsi="Consolas"/>
              </w:rPr>
            </w:pPr>
            <w:r w:rsidRPr="00602485">
              <w:rPr>
                <w:rFonts w:ascii="Consolas" w:hAnsi="Consolas"/>
              </w:rPr>
              <w:t>INITIAL_CREDIT</w:t>
            </w:r>
          </w:p>
        </w:tc>
        <w:tc>
          <w:tcPr>
            <w:tcW w:w="1163" w:type="dxa"/>
          </w:tcPr>
          <w:p w14:paraId="072C00B3" w14:textId="77777777" w:rsidR="00A654C9" w:rsidRPr="00436DF2" w:rsidRDefault="00A654C9" w:rsidP="00E77275">
            <w:pPr>
              <w:ind w:left="0"/>
              <w:jc w:val="center"/>
              <w:rPr>
                <w:b/>
                <w:bCs/>
              </w:rPr>
            </w:pPr>
            <w:r w:rsidRPr="00436DF2">
              <w:rPr>
                <w:b/>
                <w:bCs/>
              </w:rPr>
              <w:t>N</w:t>
            </w:r>
          </w:p>
        </w:tc>
        <w:tc>
          <w:tcPr>
            <w:tcW w:w="1163" w:type="dxa"/>
          </w:tcPr>
          <w:p w14:paraId="3E2390C5" w14:textId="77777777" w:rsidR="00A654C9" w:rsidRPr="00D771E3" w:rsidRDefault="00A654C9" w:rsidP="00E77275">
            <w:pPr>
              <w:ind w:left="0"/>
              <w:jc w:val="center"/>
            </w:pPr>
            <w:r>
              <w:t>Y</w:t>
            </w:r>
          </w:p>
        </w:tc>
      </w:tr>
      <w:tr w:rsidR="00A654C9" w14:paraId="42FAD88B" w14:textId="77777777" w:rsidTr="00E77275">
        <w:trPr>
          <w:trHeight w:val="219"/>
        </w:trPr>
        <w:tc>
          <w:tcPr>
            <w:tcW w:w="3490" w:type="dxa"/>
          </w:tcPr>
          <w:p w14:paraId="3CF4102E" w14:textId="77777777" w:rsidR="00A654C9" w:rsidRPr="00602485" w:rsidRDefault="00A654C9" w:rsidP="00E77275">
            <w:pPr>
              <w:ind w:left="0"/>
              <w:rPr>
                <w:rFonts w:ascii="Consolas" w:hAnsi="Consolas"/>
              </w:rPr>
            </w:pPr>
            <w:r w:rsidRPr="00602485">
              <w:rPr>
                <w:rFonts w:ascii="Consolas" w:hAnsi="Consolas"/>
              </w:rPr>
              <w:lastRenderedPageBreak/>
              <w:t>DATE_INS</w:t>
            </w:r>
          </w:p>
        </w:tc>
        <w:tc>
          <w:tcPr>
            <w:tcW w:w="1163" w:type="dxa"/>
          </w:tcPr>
          <w:p w14:paraId="7A1D900C" w14:textId="77777777" w:rsidR="00A654C9" w:rsidRPr="00436DF2" w:rsidRDefault="00A654C9" w:rsidP="00E77275">
            <w:pPr>
              <w:ind w:left="0"/>
              <w:jc w:val="center"/>
              <w:rPr>
                <w:b/>
                <w:bCs/>
              </w:rPr>
            </w:pPr>
            <w:r w:rsidRPr="00436DF2">
              <w:rPr>
                <w:b/>
                <w:bCs/>
              </w:rPr>
              <w:t>N</w:t>
            </w:r>
          </w:p>
        </w:tc>
        <w:tc>
          <w:tcPr>
            <w:tcW w:w="1163" w:type="dxa"/>
          </w:tcPr>
          <w:p w14:paraId="5B2C064F" w14:textId="77777777" w:rsidR="00A654C9" w:rsidRPr="00D771E3" w:rsidRDefault="00A654C9" w:rsidP="00E77275">
            <w:pPr>
              <w:ind w:left="0"/>
              <w:jc w:val="center"/>
            </w:pPr>
            <w:r>
              <w:t>Y</w:t>
            </w:r>
          </w:p>
        </w:tc>
      </w:tr>
    </w:tbl>
    <w:p w14:paraId="48061D8E" w14:textId="77777777" w:rsidR="00A654C9" w:rsidRDefault="00A654C9" w:rsidP="00D01125">
      <w:pPr>
        <w:ind w:left="0"/>
        <w:rPr>
          <w:b/>
          <w:bCs/>
          <w:i/>
          <w:iCs w:val="0"/>
        </w:rPr>
      </w:pPr>
    </w:p>
    <w:p w14:paraId="33CC7DD1" w14:textId="457CBA57" w:rsidR="00D01125" w:rsidRPr="00625B9E" w:rsidRDefault="00D01125" w:rsidP="00273992">
      <w:pPr>
        <w:pStyle w:val="Nadpis5"/>
      </w:pPr>
      <w:bookmarkStart w:id="201" w:name="_Toc221813380"/>
      <w:r w:rsidRPr="00625B9E">
        <w:t xml:space="preserve">Process </w:t>
      </w:r>
      <w:r w:rsidR="00736E7F">
        <w:t>O</w:t>
      </w:r>
      <w:r w:rsidRPr="00625B9E">
        <w:t>verview</w:t>
      </w:r>
      <w:bookmarkEnd w:id="201"/>
    </w:p>
    <w:p w14:paraId="6FA5926A" w14:textId="77777777" w:rsidR="00D01125" w:rsidRDefault="00D01125" w:rsidP="00D01125">
      <w:pPr>
        <w:ind w:left="0"/>
      </w:pPr>
      <w:r w:rsidRPr="009F3F31">
        <w:t xml:space="preserve">Kenan tables </w:t>
      </w:r>
      <w:r w:rsidRPr="004A1B65">
        <w:rPr>
          <w:rFonts w:ascii="Consolas" w:hAnsi="Consolas"/>
        </w:rPr>
        <w:t>VF_CONFIG.VF_MASS_PAIRING</w:t>
      </w:r>
      <w:r>
        <w:t xml:space="preserve"> and </w:t>
      </w:r>
      <w:r w:rsidRPr="004A1B65">
        <w:rPr>
          <w:rFonts w:ascii="Consolas" w:hAnsi="Consolas"/>
        </w:rPr>
        <w:t>VF_CONFIG.VF_MASS_PAIRING_MVNO</w:t>
      </w:r>
      <w:r>
        <w:t xml:space="preserve"> are queried for mass pairing status of the inventory present in the main grid. </w:t>
      </w:r>
    </w:p>
    <w:p w14:paraId="11AE3749" w14:textId="6AC7576E" w:rsidR="00D01125" w:rsidRDefault="00D01125" w:rsidP="00273992">
      <w:pPr>
        <w:pStyle w:val="Nadpis5"/>
      </w:pPr>
      <w:bookmarkStart w:id="202" w:name="_Toc221813381"/>
      <w:r w:rsidRPr="00B64FF8">
        <w:t xml:space="preserve">Role </w:t>
      </w:r>
      <w:r w:rsidR="00736E7F">
        <w:t>D</w:t>
      </w:r>
      <w:r>
        <w:t>ifferences</w:t>
      </w:r>
      <w:bookmarkEnd w:id="2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01125" w:rsidRPr="00DF00E8" w14:paraId="3A7768B5" w14:textId="77777777" w:rsidTr="004A1B65">
        <w:trPr>
          <w:trHeight w:val="277"/>
        </w:trPr>
        <w:tc>
          <w:tcPr>
            <w:tcW w:w="3490" w:type="dxa"/>
            <w:shd w:val="clear" w:color="auto" w:fill="D9D9D9" w:themeFill="background1" w:themeFillShade="D9"/>
          </w:tcPr>
          <w:p w14:paraId="7DBB95AD" w14:textId="77777777" w:rsidR="00D01125" w:rsidRPr="00DF00E8" w:rsidRDefault="00D01125" w:rsidP="004A1B65">
            <w:pPr>
              <w:ind w:left="0"/>
              <w:rPr>
                <w:b/>
                <w:bCs/>
              </w:rPr>
            </w:pPr>
            <w:r>
              <w:rPr>
                <w:b/>
                <w:bCs/>
              </w:rPr>
              <w:t>Action / Role</w:t>
            </w:r>
          </w:p>
        </w:tc>
        <w:tc>
          <w:tcPr>
            <w:tcW w:w="1163" w:type="dxa"/>
            <w:shd w:val="clear" w:color="auto" w:fill="D9D9D9" w:themeFill="background1" w:themeFillShade="D9"/>
          </w:tcPr>
          <w:p w14:paraId="206A1253" w14:textId="77777777" w:rsidR="00D01125" w:rsidRPr="00F374A6" w:rsidRDefault="00D01125" w:rsidP="004A1B65">
            <w:pPr>
              <w:ind w:left="0"/>
              <w:jc w:val="center"/>
              <w:rPr>
                <w:b/>
                <w:bCs/>
              </w:rPr>
            </w:pPr>
            <w:r w:rsidRPr="00F374A6">
              <w:rPr>
                <w:b/>
                <w:bCs/>
              </w:rPr>
              <w:t>ADMIN</w:t>
            </w:r>
          </w:p>
        </w:tc>
        <w:tc>
          <w:tcPr>
            <w:tcW w:w="1163" w:type="dxa"/>
            <w:shd w:val="clear" w:color="auto" w:fill="D9D9D9" w:themeFill="background1" w:themeFillShade="D9"/>
          </w:tcPr>
          <w:p w14:paraId="204DB306" w14:textId="77777777" w:rsidR="00D01125" w:rsidRPr="00DF00E8" w:rsidRDefault="00D01125" w:rsidP="004A1B65">
            <w:pPr>
              <w:ind w:left="0"/>
              <w:jc w:val="center"/>
              <w:rPr>
                <w:b/>
                <w:bCs/>
              </w:rPr>
            </w:pPr>
            <w:r>
              <w:rPr>
                <w:b/>
                <w:bCs/>
              </w:rPr>
              <w:t>LEAD</w:t>
            </w:r>
          </w:p>
        </w:tc>
        <w:tc>
          <w:tcPr>
            <w:tcW w:w="1180" w:type="dxa"/>
            <w:shd w:val="clear" w:color="auto" w:fill="D9D9D9" w:themeFill="background1" w:themeFillShade="D9"/>
          </w:tcPr>
          <w:p w14:paraId="5FD9C1D9" w14:textId="77777777" w:rsidR="00D01125" w:rsidRPr="00DF00E8" w:rsidRDefault="00D01125" w:rsidP="004A1B65">
            <w:pPr>
              <w:ind w:left="0"/>
              <w:jc w:val="center"/>
              <w:rPr>
                <w:b/>
                <w:bCs/>
              </w:rPr>
            </w:pPr>
            <w:r>
              <w:rPr>
                <w:b/>
                <w:bCs/>
              </w:rPr>
              <w:t>TESTING-VF</w:t>
            </w:r>
          </w:p>
        </w:tc>
        <w:tc>
          <w:tcPr>
            <w:tcW w:w="1180" w:type="dxa"/>
            <w:shd w:val="clear" w:color="auto" w:fill="D9D9D9" w:themeFill="background1" w:themeFillShade="D9"/>
          </w:tcPr>
          <w:p w14:paraId="3FEE8569" w14:textId="77777777" w:rsidR="00D01125" w:rsidRPr="00DF00E8" w:rsidRDefault="00D01125" w:rsidP="004A1B65">
            <w:pPr>
              <w:ind w:left="0"/>
              <w:jc w:val="center"/>
              <w:rPr>
                <w:b/>
                <w:bCs/>
              </w:rPr>
            </w:pPr>
            <w:r>
              <w:rPr>
                <w:b/>
                <w:bCs/>
              </w:rPr>
              <w:t>TESTING-IBM</w:t>
            </w:r>
          </w:p>
        </w:tc>
        <w:tc>
          <w:tcPr>
            <w:tcW w:w="1180" w:type="dxa"/>
            <w:shd w:val="clear" w:color="auto" w:fill="D9D9D9" w:themeFill="background1" w:themeFillShade="D9"/>
          </w:tcPr>
          <w:p w14:paraId="3C80F658" w14:textId="77777777" w:rsidR="00D01125" w:rsidRPr="00DF00E8" w:rsidRDefault="00D01125" w:rsidP="004A1B65">
            <w:pPr>
              <w:ind w:left="0"/>
              <w:jc w:val="center"/>
              <w:rPr>
                <w:b/>
                <w:bCs/>
              </w:rPr>
            </w:pPr>
            <w:r>
              <w:rPr>
                <w:b/>
                <w:bCs/>
              </w:rPr>
              <w:t>TESTING-V2</w:t>
            </w:r>
          </w:p>
        </w:tc>
      </w:tr>
      <w:tr w:rsidR="00D01125" w14:paraId="12066D35" w14:textId="77777777" w:rsidTr="004A1B65">
        <w:trPr>
          <w:trHeight w:val="219"/>
        </w:trPr>
        <w:tc>
          <w:tcPr>
            <w:tcW w:w="3490" w:type="dxa"/>
          </w:tcPr>
          <w:p w14:paraId="11F8C053" w14:textId="77777777" w:rsidR="00D01125" w:rsidRPr="00D771E3" w:rsidRDefault="00D01125" w:rsidP="004A1B65">
            <w:pPr>
              <w:ind w:left="0"/>
              <w:rPr>
                <w:b/>
                <w:bCs/>
              </w:rPr>
            </w:pPr>
            <w:r w:rsidRPr="00D771E3">
              <w:rPr>
                <w:b/>
                <w:bCs/>
              </w:rPr>
              <w:t xml:space="preserve">Access to </w:t>
            </w:r>
            <w:r>
              <w:rPr>
                <w:b/>
                <w:bCs/>
              </w:rPr>
              <w:t>Mass Pairing Status</w:t>
            </w:r>
          </w:p>
        </w:tc>
        <w:tc>
          <w:tcPr>
            <w:tcW w:w="1163" w:type="dxa"/>
          </w:tcPr>
          <w:p w14:paraId="0EF6D818" w14:textId="77777777" w:rsidR="00D01125" w:rsidRDefault="00D01125" w:rsidP="004A1B65">
            <w:pPr>
              <w:ind w:left="0"/>
              <w:jc w:val="center"/>
            </w:pPr>
            <w:r>
              <w:t>Y</w:t>
            </w:r>
          </w:p>
        </w:tc>
        <w:tc>
          <w:tcPr>
            <w:tcW w:w="1163" w:type="dxa"/>
          </w:tcPr>
          <w:p w14:paraId="2ECCBD14" w14:textId="77777777" w:rsidR="00D01125" w:rsidRPr="00D771E3" w:rsidRDefault="00D01125" w:rsidP="004A1B65">
            <w:pPr>
              <w:ind w:left="0"/>
              <w:jc w:val="center"/>
            </w:pPr>
            <w:r w:rsidRPr="00D771E3">
              <w:t>Y</w:t>
            </w:r>
          </w:p>
        </w:tc>
        <w:tc>
          <w:tcPr>
            <w:tcW w:w="1180" w:type="dxa"/>
          </w:tcPr>
          <w:p w14:paraId="7F7E701E" w14:textId="77777777" w:rsidR="00D01125" w:rsidRPr="00D771E3" w:rsidRDefault="00D01125" w:rsidP="004A1B65">
            <w:pPr>
              <w:ind w:left="0"/>
              <w:jc w:val="center"/>
            </w:pPr>
            <w:r w:rsidRPr="00D771E3">
              <w:t>Y</w:t>
            </w:r>
          </w:p>
        </w:tc>
        <w:tc>
          <w:tcPr>
            <w:tcW w:w="1180" w:type="dxa"/>
          </w:tcPr>
          <w:p w14:paraId="30A03685" w14:textId="77777777" w:rsidR="00D01125" w:rsidRPr="00D771E3" w:rsidRDefault="00D01125" w:rsidP="004A1B65">
            <w:pPr>
              <w:ind w:left="0"/>
              <w:jc w:val="center"/>
            </w:pPr>
            <w:r>
              <w:t>Y</w:t>
            </w:r>
          </w:p>
        </w:tc>
        <w:tc>
          <w:tcPr>
            <w:tcW w:w="1180" w:type="dxa"/>
          </w:tcPr>
          <w:p w14:paraId="0D585D78" w14:textId="77777777" w:rsidR="00D01125" w:rsidRPr="00D771E3" w:rsidRDefault="00D01125" w:rsidP="004A1B65">
            <w:pPr>
              <w:ind w:left="0"/>
              <w:jc w:val="center"/>
            </w:pPr>
            <w:r>
              <w:t>N</w:t>
            </w:r>
          </w:p>
        </w:tc>
      </w:tr>
    </w:tbl>
    <w:p w14:paraId="1B984EF7" w14:textId="77777777" w:rsidR="00D01125" w:rsidRDefault="00D01125" w:rsidP="00D01125">
      <w:pPr>
        <w:ind w:left="0"/>
        <w:rPr>
          <w:b/>
          <w:bCs/>
          <w:sz w:val="18"/>
          <w:szCs w:val="18"/>
        </w:rPr>
      </w:pPr>
    </w:p>
    <w:p w14:paraId="57FBA590" w14:textId="7BFE6AE5" w:rsidR="00635A00" w:rsidRDefault="00C511AE" w:rsidP="00CD44D1">
      <w:pPr>
        <w:pStyle w:val="Nadpis3"/>
      </w:pPr>
      <w:bookmarkStart w:id="203" w:name="_Kenan_Audit"/>
      <w:bookmarkStart w:id="204" w:name="_Kenan_Payments_&amp;"/>
      <w:bookmarkStart w:id="205" w:name="_Toc221813382"/>
      <w:bookmarkEnd w:id="203"/>
      <w:bookmarkEnd w:id="204"/>
      <w:r>
        <w:t xml:space="preserve">Kenan </w:t>
      </w:r>
      <w:r w:rsidR="00635A00">
        <w:t>Payments &amp; Refills</w:t>
      </w:r>
      <w:bookmarkEnd w:id="205"/>
    </w:p>
    <w:p w14:paraId="414D6BFA" w14:textId="7129473D" w:rsidR="00635A00" w:rsidRDefault="00635A00" w:rsidP="00635A00">
      <w:pPr>
        <w:ind w:left="0"/>
      </w:pPr>
      <w:r w:rsidRPr="004D500C">
        <w:t>Select</w:t>
      </w:r>
      <w:r w:rsidRPr="00733800">
        <w:rPr>
          <w:sz w:val="18"/>
          <w:szCs w:val="18"/>
        </w:rPr>
        <w:t xml:space="preserve"> </w:t>
      </w:r>
      <w:r w:rsidRPr="00635A00">
        <w:rPr>
          <w:b/>
          <w:bCs/>
          <w:sz w:val="18"/>
          <w:szCs w:val="18"/>
        </w:rPr>
        <w:t>Kenan</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Payments &amp; Refills </w:t>
      </w:r>
      <w:r w:rsidRPr="004D500C">
        <w:t>in the main menu to open</w:t>
      </w:r>
      <w:r w:rsidR="00DA04DA">
        <w:t xml:space="preserve"> Kenan</w:t>
      </w:r>
      <w:r w:rsidRPr="004D500C">
        <w:t xml:space="preserve"> </w:t>
      </w:r>
      <w:r>
        <w:t>Payments</w:t>
      </w:r>
      <w:r w:rsidRPr="004D500C">
        <w:t xml:space="preserve"> </w:t>
      </w:r>
      <w:r>
        <w:t>S</w:t>
      </w:r>
      <w:r w:rsidRPr="004D500C">
        <w:t xml:space="preserve">tatus form. </w:t>
      </w:r>
      <w:r>
        <w:t>Payments related to BA of first selected row in the main grid</w:t>
      </w:r>
      <w:r w:rsidR="005C51E4">
        <w:t xml:space="preserve"> (if opened from Main menu), or BA currently open in Collections form</w:t>
      </w:r>
      <w:r>
        <w:t xml:space="preserve"> </w:t>
      </w:r>
      <w:r w:rsidR="005C51E4">
        <w:t xml:space="preserve">(if opened from Collections form) </w:t>
      </w:r>
      <w:r>
        <w:t xml:space="preserve">will be displayed. </w:t>
      </w:r>
    </w:p>
    <w:p w14:paraId="5234356E" w14:textId="77777777" w:rsidR="00635A00" w:rsidRDefault="00635A00" w:rsidP="00635A00">
      <w:pPr>
        <w:ind w:left="0"/>
      </w:pPr>
    </w:p>
    <w:p w14:paraId="37F28E1C" w14:textId="3440531D" w:rsidR="00635A00" w:rsidRDefault="005C51E4" w:rsidP="00635A00">
      <w:pPr>
        <w:ind w:left="0"/>
      </w:pPr>
      <w:r>
        <w:t>In case of undetermined BA</w:t>
      </w:r>
      <w:r w:rsidR="00635A00">
        <w:t xml:space="preserve">, </w:t>
      </w:r>
      <w:r>
        <w:t xml:space="preserve">an </w:t>
      </w:r>
      <w:r w:rsidR="00635A00">
        <w:t xml:space="preserve">empty form is displayed. </w:t>
      </w:r>
      <w:r>
        <w:t>Then</w:t>
      </w:r>
      <w:r w:rsidR="00635A00">
        <w:t xml:space="preserve">, user needs to enter custom entity identifier into the Filter edit box in the upper-right corner of the form and press </w:t>
      </w:r>
      <w:r w:rsidR="00635A00" w:rsidRPr="000F664B">
        <w:rPr>
          <w:b/>
          <w:bCs/>
          <w:sz w:val="18"/>
          <w:szCs w:val="18"/>
        </w:rPr>
        <w:t>Enter</w:t>
      </w:r>
      <w:r w:rsidR="00635A00">
        <w:t xml:space="preserve"> to load the data set. Following identifiers are supported:</w:t>
      </w:r>
    </w:p>
    <w:p w14:paraId="6F429725" w14:textId="77777777" w:rsidR="00635A00" w:rsidRDefault="00635A00" w:rsidP="00635A00">
      <w:pPr>
        <w:ind w:left="0"/>
      </w:pPr>
    </w:p>
    <w:tbl>
      <w:tblPr>
        <w:tblStyle w:val="Mkatabulky"/>
        <w:tblW w:w="9072" w:type="dxa"/>
        <w:tblInd w:w="-5" w:type="dxa"/>
        <w:tblLook w:val="04A0" w:firstRow="1" w:lastRow="0" w:firstColumn="1" w:lastColumn="0" w:noHBand="0" w:noVBand="1"/>
      </w:tblPr>
      <w:tblGrid>
        <w:gridCol w:w="2552"/>
        <w:gridCol w:w="6520"/>
      </w:tblGrid>
      <w:tr w:rsidR="00635A00" w:rsidRPr="00126677" w14:paraId="5F4F3020" w14:textId="77777777" w:rsidTr="00505EE5">
        <w:trPr>
          <w:trHeight w:val="277"/>
        </w:trPr>
        <w:tc>
          <w:tcPr>
            <w:tcW w:w="2552" w:type="dxa"/>
            <w:shd w:val="clear" w:color="auto" w:fill="D9D9D9" w:themeFill="background1" w:themeFillShade="D9"/>
          </w:tcPr>
          <w:p w14:paraId="68AD5183" w14:textId="77777777" w:rsidR="00635A00" w:rsidRPr="00126677" w:rsidRDefault="00635A00" w:rsidP="00505EE5">
            <w:pPr>
              <w:ind w:left="0"/>
              <w:rPr>
                <w:b/>
                <w:bCs/>
              </w:rPr>
            </w:pPr>
            <w:r>
              <w:rPr>
                <w:b/>
                <w:bCs/>
              </w:rPr>
              <w:t>Identifier</w:t>
            </w:r>
          </w:p>
        </w:tc>
        <w:tc>
          <w:tcPr>
            <w:tcW w:w="6520" w:type="dxa"/>
            <w:shd w:val="clear" w:color="auto" w:fill="D9D9D9" w:themeFill="background1" w:themeFillShade="D9"/>
          </w:tcPr>
          <w:p w14:paraId="5C1CFE28" w14:textId="77777777" w:rsidR="00635A00" w:rsidRPr="00126677" w:rsidRDefault="00635A00" w:rsidP="00505EE5">
            <w:pPr>
              <w:ind w:left="0"/>
              <w:rPr>
                <w:b/>
                <w:bCs/>
              </w:rPr>
            </w:pPr>
            <w:r w:rsidRPr="00126677">
              <w:rPr>
                <w:b/>
                <w:bCs/>
              </w:rPr>
              <w:t>Description</w:t>
            </w:r>
          </w:p>
        </w:tc>
      </w:tr>
      <w:tr w:rsidR="00635A00" w:rsidRPr="00527CB5" w14:paraId="3763B489" w14:textId="77777777" w:rsidTr="00505EE5">
        <w:trPr>
          <w:trHeight w:val="219"/>
        </w:trPr>
        <w:tc>
          <w:tcPr>
            <w:tcW w:w="2552" w:type="dxa"/>
          </w:tcPr>
          <w:p w14:paraId="4B717573" w14:textId="77777777" w:rsidR="00635A00" w:rsidRPr="00C336B1" w:rsidRDefault="00635A00" w:rsidP="00505EE5">
            <w:pPr>
              <w:ind w:left="0"/>
            </w:pPr>
            <w:r w:rsidRPr="00C336B1">
              <w:t xml:space="preserve">Billing Account </w:t>
            </w:r>
            <w:r>
              <w:t>External ID (BA)</w:t>
            </w:r>
          </w:p>
        </w:tc>
        <w:tc>
          <w:tcPr>
            <w:tcW w:w="6520" w:type="dxa"/>
          </w:tcPr>
          <w:p w14:paraId="5AB39B8F" w14:textId="77777777" w:rsidR="00635A00" w:rsidRPr="00527CB5" w:rsidRDefault="00635A00" w:rsidP="00505EE5">
            <w:pPr>
              <w:autoSpaceDE w:val="0"/>
              <w:autoSpaceDN w:val="0"/>
              <w:adjustRightInd w:val="0"/>
              <w:ind w:left="0"/>
            </w:pPr>
            <w:r>
              <w:t>Billing account (BA) external ID.</w:t>
            </w:r>
          </w:p>
        </w:tc>
      </w:tr>
      <w:tr w:rsidR="00635A00" w:rsidRPr="00126677" w14:paraId="2D30DF4B" w14:textId="77777777" w:rsidTr="00505EE5">
        <w:trPr>
          <w:trHeight w:val="219"/>
        </w:trPr>
        <w:tc>
          <w:tcPr>
            <w:tcW w:w="2552" w:type="dxa"/>
          </w:tcPr>
          <w:p w14:paraId="5FFBAD1A" w14:textId="77777777" w:rsidR="00635A00" w:rsidRPr="00C336B1" w:rsidRDefault="00635A00" w:rsidP="00505EE5">
            <w:pPr>
              <w:ind w:left="0"/>
            </w:pPr>
            <w:r>
              <w:t>MSISDN</w:t>
            </w:r>
          </w:p>
        </w:tc>
        <w:tc>
          <w:tcPr>
            <w:tcW w:w="6520" w:type="dxa"/>
          </w:tcPr>
          <w:p w14:paraId="552CA7DE" w14:textId="77777777" w:rsidR="00635A00" w:rsidRDefault="00635A00" w:rsidP="00505EE5">
            <w:pPr>
              <w:autoSpaceDE w:val="0"/>
              <w:autoSpaceDN w:val="0"/>
              <w:adjustRightInd w:val="0"/>
              <w:ind w:left="0"/>
            </w:pPr>
            <w:r>
              <w:t>MSISDN of the subscriber</w:t>
            </w:r>
          </w:p>
        </w:tc>
      </w:tr>
    </w:tbl>
    <w:p w14:paraId="46F30C73" w14:textId="77777777" w:rsidR="00635A00" w:rsidRDefault="00635A00" w:rsidP="00635A00">
      <w:pPr>
        <w:ind w:left="0"/>
        <w:rPr>
          <w:sz w:val="18"/>
          <w:szCs w:val="18"/>
        </w:rPr>
      </w:pPr>
    </w:p>
    <w:p w14:paraId="3E48EAF1" w14:textId="36FF4DE0" w:rsidR="00736E7F" w:rsidRDefault="00736E7F" w:rsidP="00736E7F">
      <w:pPr>
        <w:pStyle w:val="Nadpis5"/>
      </w:pPr>
      <w:bookmarkStart w:id="206" w:name="_Toc221813383"/>
      <w:r>
        <w:t>Output Data</w:t>
      </w:r>
      <w:bookmarkEnd w:id="206"/>
    </w:p>
    <w:p w14:paraId="75316733" w14:textId="0E69F100" w:rsidR="00635A00" w:rsidRPr="00340FA5" w:rsidRDefault="00635A00" w:rsidP="00635A00">
      <w:pPr>
        <w:ind w:left="0"/>
      </w:pPr>
      <w:r w:rsidRPr="00340FA5">
        <w:t>Following data sets are available to display:</w:t>
      </w:r>
    </w:p>
    <w:p w14:paraId="0350FE0D" w14:textId="77777777" w:rsidR="00635A00" w:rsidRDefault="00635A00" w:rsidP="00635A0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635A00" w:rsidRPr="00DF00E8" w14:paraId="5A1A334B" w14:textId="77777777" w:rsidTr="00505EE5">
        <w:trPr>
          <w:trHeight w:val="701"/>
        </w:trPr>
        <w:tc>
          <w:tcPr>
            <w:tcW w:w="1656" w:type="dxa"/>
            <w:shd w:val="clear" w:color="auto" w:fill="D9D9D9" w:themeFill="background1" w:themeFillShade="D9"/>
          </w:tcPr>
          <w:p w14:paraId="552EE933" w14:textId="77777777" w:rsidR="00635A00" w:rsidRPr="00DF00E8" w:rsidRDefault="00635A00" w:rsidP="00505EE5">
            <w:pPr>
              <w:ind w:left="0"/>
              <w:rPr>
                <w:b/>
                <w:bCs/>
              </w:rPr>
            </w:pPr>
            <w:r>
              <w:rPr>
                <w:b/>
                <w:bCs/>
              </w:rPr>
              <w:t>Data Set</w:t>
            </w:r>
          </w:p>
        </w:tc>
        <w:tc>
          <w:tcPr>
            <w:tcW w:w="7700" w:type="dxa"/>
            <w:shd w:val="clear" w:color="auto" w:fill="D9D9D9" w:themeFill="background1" w:themeFillShade="D9"/>
          </w:tcPr>
          <w:p w14:paraId="03B53761" w14:textId="77777777" w:rsidR="00635A00" w:rsidRPr="00DF00E8" w:rsidRDefault="00635A00" w:rsidP="00505EE5">
            <w:pPr>
              <w:ind w:left="0"/>
              <w:rPr>
                <w:b/>
                <w:bCs/>
              </w:rPr>
            </w:pPr>
            <w:r w:rsidRPr="00DF00E8">
              <w:rPr>
                <w:b/>
                <w:bCs/>
              </w:rPr>
              <w:t>Description</w:t>
            </w:r>
          </w:p>
        </w:tc>
      </w:tr>
      <w:tr w:rsidR="00635A00" w14:paraId="7EEBF783" w14:textId="77777777" w:rsidTr="00505EE5">
        <w:trPr>
          <w:trHeight w:val="219"/>
        </w:trPr>
        <w:tc>
          <w:tcPr>
            <w:tcW w:w="1656" w:type="dxa"/>
          </w:tcPr>
          <w:p w14:paraId="3A2EA0C9" w14:textId="7D6E9F84" w:rsidR="00635A00" w:rsidRPr="00B23995" w:rsidRDefault="00635A00" w:rsidP="00505EE5">
            <w:pPr>
              <w:ind w:left="0"/>
              <w:rPr>
                <w:b/>
                <w:bCs/>
                <w:sz w:val="18"/>
                <w:szCs w:val="18"/>
              </w:rPr>
            </w:pPr>
            <w:r>
              <w:rPr>
                <w:b/>
                <w:bCs/>
                <w:sz w:val="18"/>
                <w:szCs w:val="18"/>
              </w:rPr>
              <w:t>Payments</w:t>
            </w:r>
          </w:p>
        </w:tc>
        <w:tc>
          <w:tcPr>
            <w:tcW w:w="7700" w:type="dxa"/>
          </w:tcPr>
          <w:p w14:paraId="29DAFF03" w14:textId="39FABBC6" w:rsidR="00635A00" w:rsidRDefault="00635A00" w:rsidP="00505EE5">
            <w:pPr>
              <w:ind w:left="0"/>
            </w:pPr>
            <w:r>
              <w:t>Displays payments present in Kenan DB, related to provided identifier.</w:t>
            </w:r>
          </w:p>
          <w:p w14:paraId="5175CE36" w14:textId="79F1EAFF" w:rsidR="00635A00" w:rsidRDefault="00635A00" w:rsidP="00505EE5">
            <w:pPr>
              <w:ind w:left="0"/>
            </w:pPr>
            <w:r>
              <w:t xml:space="preserve">See </w:t>
            </w:r>
            <w:hyperlink r:id="rId135" w:anchor="_Data_Set_" w:history="1">
              <w:r w:rsidRPr="00BA0F66">
                <w:rPr>
                  <w:rStyle w:val="Hypertextovodkaz"/>
                </w:rPr>
                <w:t>Data Set “</w:t>
              </w:r>
              <w:r>
                <w:rPr>
                  <w:rStyle w:val="Hypertextovodkaz"/>
                </w:rPr>
                <w:t>Payments</w:t>
              </w:r>
              <w:r w:rsidRPr="00BA0F66">
                <w:rPr>
                  <w:rStyle w:val="Hypertextovodkaz"/>
                </w:rPr>
                <w:t>”</w:t>
              </w:r>
            </w:hyperlink>
            <w:r>
              <w:t xml:space="preserve"> for more details.</w:t>
            </w:r>
          </w:p>
          <w:p w14:paraId="0FA31868" w14:textId="2C785A6F" w:rsidR="00635A00" w:rsidRDefault="00635A00" w:rsidP="00505EE5">
            <w:pPr>
              <w:ind w:left="0"/>
            </w:pPr>
            <w:r>
              <w:rPr>
                <w:b/>
                <w:bCs/>
              </w:rPr>
              <w:t xml:space="preserve"> </w:t>
            </w:r>
          </w:p>
        </w:tc>
      </w:tr>
      <w:tr w:rsidR="00635A00" w14:paraId="5577EBD5" w14:textId="77777777" w:rsidTr="00505EE5">
        <w:trPr>
          <w:trHeight w:val="219"/>
        </w:trPr>
        <w:tc>
          <w:tcPr>
            <w:tcW w:w="1656" w:type="dxa"/>
          </w:tcPr>
          <w:p w14:paraId="3D836376" w14:textId="762E24D4" w:rsidR="00635A00" w:rsidRPr="00B23995" w:rsidRDefault="00635A00" w:rsidP="00505EE5">
            <w:pPr>
              <w:ind w:left="0"/>
              <w:rPr>
                <w:b/>
                <w:bCs/>
                <w:sz w:val="18"/>
                <w:szCs w:val="18"/>
              </w:rPr>
            </w:pPr>
            <w:r>
              <w:rPr>
                <w:b/>
                <w:bCs/>
                <w:sz w:val="18"/>
                <w:szCs w:val="18"/>
              </w:rPr>
              <w:t>Refills</w:t>
            </w:r>
          </w:p>
        </w:tc>
        <w:tc>
          <w:tcPr>
            <w:tcW w:w="7700" w:type="dxa"/>
          </w:tcPr>
          <w:p w14:paraId="748B7DE8" w14:textId="2EBEF3A2" w:rsidR="00635A00" w:rsidRDefault="00635A00" w:rsidP="00505EE5">
            <w:pPr>
              <w:ind w:left="0"/>
            </w:pPr>
            <w:r>
              <w:t>Displays refills present in Kenan DB, related to provided identifier.</w:t>
            </w:r>
          </w:p>
          <w:p w14:paraId="266A1788" w14:textId="54441B7F" w:rsidR="00635A00" w:rsidRDefault="00635A00" w:rsidP="00505EE5">
            <w:pPr>
              <w:ind w:left="0"/>
            </w:pPr>
            <w:r>
              <w:t xml:space="preserve">See </w:t>
            </w:r>
            <w:hyperlink r:id="rId136" w:anchor="_Data_set_" w:history="1">
              <w:r w:rsidRPr="00BA0F66">
                <w:rPr>
                  <w:rStyle w:val="Hypertextovodkaz"/>
                </w:rPr>
                <w:t>Data set “</w:t>
              </w:r>
              <w:r>
                <w:rPr>
                  <w:rStyle w:val="Hypertextovodkaz"/>
                </w:rPr>
                <w:t>Refills</w:t>
              </w:r>
              <w:r w:rsidRPr="00BA0F66">
                <w:rPr>
                  <w:rStyle w:val="Hypertextovodkaz"/>
                </w:rPr>
                <w:t>”</w:t>
              </w:r>
            </w:hyperlink>
            <w:r>
              <w:t xml:space="preserve"> for more details.</w:t>
            </w:r>
          </w:p>
          <w:p w14:paraId="4F1585C3" w14:textId="77777777" w:rsidR="00635A00" w:rsidRDefault="00635A00" w:rsidP="00505EE5">
            <w:pPr>
              <w:ind w:left="0"/>
            </w:pPr>
          </w:p>
          <w:p w14:paraId="07B95D04" w14:textId="77777777" w:rsidR="00635A00" w:rsidRPr="00537DF2" w:rsidRDefault="00635A00" w:rsidP="00505EE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635A00" w:rsidRPr="00E0171A" w14:paraId="7D8E3BF3" w14:textId="77777777" w:rsidTr="00505EE5">
              <w:tc>
                <w:tcPr>
                  <w:tcW w:w="928" w:type="dxa"/>
                </w:tcPr>
                <w:p w14:paraId="6D320764" w14:textId="77777777" w:rsidR="00635A00" w:rsidRPr="00E0171A" w:rsidRDefault="00635A00" w:rsidP="00505EE5">
                  <w:pPr>
                    <w:ind w:left="0"/>
                    <w:jc w:val="center"/>
                  </w:pPr>
                  <w:r w:rsidRPr="00537DF2">
                    <w:rPr>
                      <w:noProof/>
                      <w:color w:val="538135" w:themeColor="accent6" w:themeShade="BF"/>
                    </w:rPr>
                    <w:t>GREEN</w:t>
                  </w:r>
                </w:p>
              </w:tc>
              <w:tc>
                <w:tcPr>
                  <w:tcW w:w="5421" w:type="dxa"/>
                </w:tcPr>
                <w:p w14:paraId="33527639" w14:textId="6C141532"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2 (COMPLETED)</w:t>
                  </w:r>
                  <w:r>
                    <w:rPr>
                      <w:sz w:val="18"/>
                      <w:szCs w:val="18"/>
                    </w:rPr>
                    <w:t>.</w:t>
                  </w:r>
                </w:p>
              </w:tc>
            </w:tr>
            <w:tr w:rsidR="00635A00" w:rsidRPr="00E0171A" w14:paraId="4231BCD8" w14:textId="77777777" w:rsidTr="00505EE5">
              <w:tc>
                <w:tcPr>
                  <w:tcW w:w="928" w:type="dxa"/>
                </w:tcPr>
                <w:p w14:paraId="2B01C275" w14:textId="77777777" w:rsidR="00635A00" w:rsidRPr="00E0171A" w:rsidRDefault="00635A00" w:rsidP="00505EE5">
                  <w:pPr>
                    <w:ind w:left="0"/>
                    <w:jc w:val="center"/>
                  </w:pPr>
                  <w:r w:rsidRPr="00C63180">
                    <w:rPr>
                      <w:noProof/>
                      <w:color w:val="D44950"/>
                    </w:rPr>
                    <w:t>RED</w:t>
                  </w:r>
                </w:p>
              </w:tc>
              <w:tc>
                <w:tcPr>
                  <w:tcW w:w="5421" w:type="dxa"/>
                </w:tcPr>
                <w:p w14:paraId="7D8DC0FE" w14:textId="3FFEFA15" w:rsidR="00635A00" w:rsidRPr="00E0171A" w:rsidRDefault="00635A00" w:rsidP="00505EE5">
                  <w:pPr>
                    <w:ind w:left="0"/>
                    <w:rPr>
                      <w:sz w:val="18"/>
                      <w:szCs w:val="18"/>
                    </w:rPr>
                  </w:pPr>
                  <w:r>
                    <w:rPr>
                      <w:sz w:val="18"/>
                      <w:szCs w:val="18"/>
                    </w:rPr>
                    <w:t xml:space="preserve">Refill status is </w:t>
                  </w:r>
                  <w:r w:rsidRPr="00635A00">
                    <w:rPr>
                      <w:rFonts w:ascii="Consolas" w:hAnsi="Consolas"/>
                      <w:sz w:val="18"/>
                      <w:szCs w:val="18"/>
                    </w:rPr>
                    <w:t>4 (API_ERROR)</w:t>
                  </w:r>
                  <w:r>
                    <w:rPr>
                      <w:sz w:val="18"/>
                      <w:szCs w:val="18"/>
                    </w:rPr>
                    <w:t xml:space="preserve"> or </w:t>
                  </w:r>
                  <w:r w:rsidRPr="00635A00">
                    <w:rPr>
                      <w:rFonts w:ascii="Consolas" w:hAnsi="Consolas"/>
                      <w:sz w:val="18"/>
                      <w:szCs w:val="18"/>
                    </w:rPr>
                    <w:t>5 (MISSING_ROUTE_INFO)</w:t>
                  </w:r>
                </w:p>
              </w:tc>
            </w:tr>
            <w:tr w:rsidR="00635A00" w:rsidRPr="00E0171A" w14:paraId="26BFF2C0" w14:textId="77777777" w:rsidTr="00505EE5">
              <w:tc>
                <w:tcPr>
                  <w:tcW w:w="928" w:type="dxa"/>
                </w:tcPr>
                <w:p w14:paraId="09268BF4" w14:textId="77777777" w:rsidR="00635A00" w:rsidRPr="00E0171A" w:rsidRDefault="00635A00" w:rsidP="00505EE5">
                  <w:pPr>
                    <w:ind w:left="0"/>
                    <w:jc w:val="center"/>
                    <w:rPr>
                      <w:noProof/>
                    </w:rPr>
                  </w:pPr>
                  <w:r>
                    <w:rPr>
                      <w:noProof/>
                    </w:rPr>
                    <w:t>BLACK</w:t>
                  </w:r>
                </w:p>
              </w:tc>
              <w:tc>
                <w:tcPr>
                  <w:tcW w:w="5421" w:type="dxa"/>
                </w:tcPr>
                <w:p w14:paraId="26D3CF2F" w14:textId="77777777" w:rsidR="00635A00" w:rsidRPr="00E0171A" w:rsidRDefault="00635A00" w:rsidP="00505EE5">
                  <w:pPr>
                    <w:ind w:left="0"/>
                    <w:rPr>
                      <w:sz w:val="18"/>
                      <w:szCs w:val="18"/>
                    </w:rPr>
                  </w:pPr>
                  <w:r>
                    <w:rPr>
                      <w:sz w:val="18"/>
                      <w:szCs w:val="18"/>
                    </w:rPr>
                    <w:t>Other order states.</w:t>
                  </w:r>
                </w:p>
              </w:tc>
            </w:tr>
          </w:tbl>
          <w:p w14:paraId="2CD07DD4" w14:textId="77777777" w:rsidR="00635A00" w:rsidRDefault="00635A00" w:rsidP="00505EE5">
            <w:pPr>
              <w:ind w:left="0"/>
            </w:pPr>
            <w:r>
              <w:t xml:space="preserve"> </w:t>
            </w:r>
          </w:p>
        </w:tc>
      </w:tr>
    </w:tbl>
    <w:p w14:paraId="749F1E98" w14:textId="77777777" w:rsidR="00635A00" w:rsidRDefault="00635A00" w:rsidP="00635A00">
      <w:pPr>
        <w:ind w:left="0"/>
        <w:rPr>
          <w:b/>
          <w:bCs/>
          <w:sz w:val="18"/>
          <w:szCs w:val="18"/>
        </w:rPr>
      </w:pPr>
    </w:p>
    <w:p w14:paraId="1765B3B8" w14:textId="77777777" w:rsidR="00635A00" w:rsidRDefault="00635A00" w:rsidP="00635A00">
      <w:pPr>
        <w:ind w:left="0"/>
      </w:pPr>
      <w:r w:rsidRPr="00FF34D5">
        <w:t xml:space="preserve">Output columns vary per selected data set. </w:t>
      </w:r>
    </w:p>
    <w:p w14:paraId="33AC4F1E" w14:textId="77777777" w:rsidR="00635A00" w:rsidRDefault="00635A00" w:rsidP="00635A00">
      <w:pPr>
        <w:ind w:left="0"/>
      </w:pPr>
    </w:p>
    <w:p w14:paraId="76D0AEB8" w14:textId="3954A57F" w:rsidR="00635A00" w:rsidRDefault="00635A00" w:rsidP="00736E7F">
      <w:pPr>
        <w:pStyle w:val="Nadpis5"/>
      </w:pPr>
      <w:bookmarkStart w:id="207" w:name="_Data_Set_“Payments”"/>
      <w:bookmarkStart w:id="208" w:name="_Toc221813384"/>
      <w:bookmarkEnd w:id="207"/>
      <w:r>
        <w:t>Data Set “Payments”</w:t>
      </w:r>
      <w:bookmarkEnd w:id="208"/>
    </w:p>
    <w:p w14:paraId="3ECBCB25" w14:textId="35B98397" w:rsidR="00635A00" w:rsidRDefault="00635A00" w:rsidP="00635A00">
      <w:pPr>
        <w:ind w:left="0"/>
      </w:pPr>
      <w:r>
        <w:t>Displays payments present in Kenan DB, related to provided identifier.</w:t>
      </w:r>
    </w:p>
    <w:p w14:paraId="2B3D1F7D" w14:textId="77777777" w:rsidR="00635A00" w:rsidRDefault="00635A00" w:rsidP="00635A00">
      <w:pPr>
        <w:ind w:left="0"/>
      </w:pPr>
    </w:p>
    <w:p w14:paraId="54BCB867" w14:textId="704534EB" w:rsidR="00635A00" w:rsidRPr="00780303" w:rsidRDefault="00F644F8" w:rsidP="00635A00">
      <w:pPr>
        <w:ind w:left="0"/>
        <w:jc w:val="center"/>
        <w:rPr>
          <w:i/>
          <w:iCs w:val="0"/>
          <w:sz w:val="18"/>
          <w:szCs w:val="18"/>
        </w:rPr>
      </w:pPr>
      <w:r>
        <w:rPr>
          <w:noProof/>
        </w:rPr>
        <w:lastRenderedPageBreak/>
        <w:drawing>
          <wp:inline distT="0" distB="0" distL="0" distR="0" wp14:anchorId="6871A64E" wp14:editId="3891D510">
            <wp:extent cx="5732145" cy="3340100"/>
            <wp:effectExtent l="0" t="0" r="1905" b="0"/>
            <wp:docPr id="584" name="Obrázek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732145" cy="3340100"/>
                    </a:xfrm>
                    <a:prstGeom prst="rect">
                      <a:avLst/>
                    </a:prstGeom>
                  </pic:spPr>
                </pic:pic>
              </a:graphicData>
            </a:graphic>
          </wp:inline>
        </w:drawing>
      </w:r>
      <w:r w:rsidR="00DA04DA">
        <w:rPr>
          <w:i/>
          <w:iCs w:val="0"/>
          <w:sz w:val="18"/>
          <w:szCs w:val="18"/>
        </w:rPr>
        <w:t xml:space="preserve">Kenan </w:t>
      </w:r>
      <w:r>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635A00" w:rsidRPr="00780303">
        <w:rPr>
          <w:b/>
          <w:bCs/>
          <w:i/>
          <w:iCs w:val="0"/>
          <w:sz w:val="18"/>
          <w:szCs w:val="18"/>
        </w:rPr>
        <w:t>Products</w:t>
      </w:r>
      <w:r w:rsidR="00635A00" w:rsidRPr="00780303">
        <w:rPr>
          <w:i/>
          <w:iCs w:val="0"/>
          <w:sz w:val="18"/>
          <w:szCs w:val="18"/>
        </w:rPr>
        <w:t>”</w:t>
      </w:r>
    </w:p>
    <w:p w14:paraId="66FB2407" w14:textId="77777777" w:rsidR="00635A00" w:rsidRDefault="00635A00" w:rsidP="00635A00">
      <w:pPr>
        <w:ind w:left="0"/>
      </w:pPr>
    </w:p>
    <w:p w14:paraId="4BA20DDD" w14:textId="48D7F6B7" w:rsidR="00635A00" w:rsidRDefault="00635A00" w:rsidP="00635A00">
      <w:pPr>
        <w:ind w:left="0"/>
      </w:pPr>
      <w:r>
        <w:t xml:space="preserve">Data set is sorted by </w:t>
      </w:r>
      <w:r w:rsidR="00F644F8">
        <w:rPr>
          <w:rFonts w:ascii="Consolas" w:hAnsi="Consolas"/>
        </w:rPr>
        <w:t>TRANS_DATE</w:t>
      </w:r>
      <w:r>
        <w:t xml:space="preserve"> </w:t>
      </w:r>
      <w:r w:rsidRPr="00B07461">
        <w:rPr>
          <w:rFonts w:ascii="Consolas" w:hAnsi="Consolas"/>
        </w:rPr>
        <w:t>DESC</w:t>
      </w:r>
      <w:r>
        <w:t>.</w:t>
      </w:r>
    </w:p>
    <w:p w14:paraId="22FAB1A7" w14:textId="77777777" w:rsidR="00635A00" w:rsidRDefault="00635A00" w:rsidP="00635A00">
      <w:pPr>
        <w:ind w:left="0"/>
      </w:pPr>
    </w:p>
    <w:p w14:paraId="067E0965" w14:textId="77777777" w:rsidR="00635A00" w:rsidRDefault="00635A00" w:rsidP="00635A00">
      <w:pPr>
        <w:ind w:left="0"/>
        <w:rPr>
          <w:sz w:val="18"/>
          <w:szCs w:val="18"/>
        </w:rPr>
      </w:pPr>
      <w:r>
        <w:t>Following output columns are returned:</w:t>
      </w:r>
    </w:p>
    <w:p w14:paraId="2C3B243C"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6EA8AD67" w14:textId="77777777" w:rsidTr="00505EE5">
        <w:trPr>
          <w:trHeight w:val="277"/>
        </w:trPr>
        <w:tc>
          <w:tcPr>
            <w:tcW w:w="3490" w:type="dxa"/>
            <w:shd w:val="clear" w:color="auto" w:fill="D9D9D9" w:themeFill="background1" w:themeFillShade="D9"/>
          </w:tcPr>
          <w:p w14:paraId="73E9E2A4" w14:textId="77777777" w:rsidR="00635A00" w:rsidRPr="00DF00E8" w:rsidRDefault="00635A00" w:rsidP="00505EE5">
            <w:pPr>
              <w:ind w:left="0"/>
              <w:rPr>
                <w:b/>
                <w:bCs/>
              </w:rPr>
            </w:pPr>
            <w:r>
              <w:rPr>
                <w:b/>
                <w:bCs/>
              </w:rPr>
              <w:t xml:space="preserve">Column </w:t>
            </w:r>
          </w:p>
        </w:tc>
      </w:tr>
      <w:tr w:rsidR="00F644F8" w14:paraId="296F5545" w14:textId="77777777" w:rsidTr="00505EE5">
        <w:trPr>
          <w:trHeight w:val="219"/>
        </w:trPr>
        <w:tc>
          <w:tcPr>
            <w:tcW w:w="3490" w:type="dxa"/>
          </w:tcPr>
          <w:p w14:paraId="58114420" w14:textId="005DD961" w:rsidR="00F644F8" w:rsidRPr="00F644F8" w:rsidRDefault="00F644F8" w:rsidP="00F644F8">
            <w:pPr>
              <w:ind w:left="0"/>
              <w:rPr>
                <w:rFonts w:ascii="Consolas" w:hAnsi="Consolas"/>
              </w:rPr>
            </w:pPr>
            <w:r w:rsidRPr="00F644F8">
              <w:rPr>
                <w:rFonts w:ascii="Consolas" w:hAnsi="Consolas"/>
              </w:rPr>
              <w:t>TRANS_DATE</w:t>
            </w:r>
          </w:p>
        </w:tc>
      </w:tr>
      <w:tr w:rsidR="00F644F8" w14:paraId="06B07C6F" w14:textId="77777777" w:rsidTr="00505EE5">
        <w:trPr>
          <w:trHeight w:val="219"/>
        </w:trPr>
        <w:tc>
          <w:tcPr>
            <w:tcW w:w="3490" w:type="dxa"/>
          </w:tcPr>
          <w:p w14:paraId="2F270325" w14:textId="7A1B5CAB" w:rsidR="00F644F8" w:rsidRPr="00F644F8" w:rsidRDefault="00F644F8" w:rsidP="00F644F8">
            <w:pPr>
              <w:ind w:left="0"/>
              <w:rPr>
                <w:rFonts w:ascii="Consolas" w:hAnsi="Consolas"/>
              </w:rPr>
            </w:pPr>
            <w:r w:rsidRPr="00F644F8">
              <w:rPr>
                <w:rFonts w:ascii="Consolas" w:hAnsi="Consolas"/>
              </w:rPr>
              <w:t>SRC_TYPE_DESCR</w:t>
            </w:r>
          </w:p>
        </w:tc>
      </w:tr>
      <w:tr w:rsidR="00F644F8" w14:paraId="606C1D2F" w14:textId="77777777" w:rsidTr="00505EE5">
        <w:trPr>
          <w:trHeight w:val="219"/>
        </w:trPr>
        <w:tc>
          <w:tcPr>
            <w:tcW w:w="3490" w:type="dxa"/>
          </w:tcPr>
          <w:p w14:paraId="3BA26792" w14:textId="66718A20" w:rsidR="00F644F8" w:rsidRPr="00F644F8" w:rsidRDefault="00F644F8" w:rsidP="00F644F8">
            <w:pPr>
              <w:ind w:left="0"/>
              <w:rPr>
                <w:rFonts w:ascii="Consolas" w:hAnsi="Consolas"/>
              </w:rPr>
            </w:pPr>
            <w:r w:rsidRPr="00F644F8">
              <w:rPr>
                <w:rFonts w:ascii="Consolas" w:hAnsi="Consolas"/>
              </w:rPr>
              <w:t>TRANS_TYPE_DESCR</w:t>
            </w:r>
          </w:p>
        </w:tc>
      </w:tr>
      <w:tr w:rsidR="00F644F8" w14:paraId="12AC6C38" w14:textId="77777777" w:rsidTr="00505EE5">
        <w:trPr>
          <w:trHeight w:val="219"/>
        </w:trPr>
        <w:tc>
          <w:tcPr>
            <w:tcW w:w="3490" w:type="dxa"/>
          </w:tcPr>
          <w:p w14:paraId="2EA8896A" w14:textId="4C4595C4" w:rsidR="00F644F8" w:rsidRPr="00F644F8" w:rsidRDefault="00F644F8" w:rsidP="00F644F8">
            <w:pPr>
              <w:ind w:left="0"/>
              <w:rPr>
                <w:rFonts w:ascii="Consolas" w:hAnsi="Consolas"/>
              </w:rPr>
            </w:pPr>
            <w:r w:rsidRPr="00F644F8">
              <w:rPr>
                <w:rFonts w:ascii="Consolas" w:hAnsi="Consolas"/>
              </w:rPr>
              <w:t>BMF_TRANS_TYPE_DESCR</w:t>
            </w:r>
          </w:p>
        </w:tc>
      </w:tr>
      <w:tr w:rsidR="00F644F8" w14:paraId="1F9B2B97" w14:textId="77777777" w:rsidTr="00505EE5">
        <w:trPr>
          <w:trHeight w:val="219"/>
        </w:trPr>
        <w:tc>
          <w:tcPr>
            <w:tcW w:w="3490" w:type="dxa"/>
          </w:tcPr>
          <w:p w14:paraId="7BC06978" w14:textId="2AB4C736" w:rsidR="00F644F8" w:rsidRPr="00F644F8" w:rsidRDefault="00F644F8" w:rsidP="00F644F8">
            <w:pPr>
              <w:ind w:left="0"/>
              <w:rPr>
                <w:rFonts w:ascii="Consolas" w:hAnsi="Consolas"/>
              </w:rPr>
            </w:pPr>
            <w:r w:rsidRPr="00F644F8">
              <w:rPr>
                <w:rFonts w:ascii="Consolas" w:hAnsi="Consolas"/>
              </w:rPr>
              <w:t>AMOUNT</w:t>
            </w:r>
          </w:p>
        </w:tc>
      </w:tr>
      <w:tr w:rsidR="00F644F8" w14:paraId="29AA592C" w14:textId="77777777" w:rsidTr="00505EE5">
        <w:trPr>
          <w:trHeight w:val="219"/>
        </w:trPr>
        <w:tc>
          <w:tcPr>
            <w:tcW w:w="3490" w:type="dxa"/>
          </w:tcPr>
          <w:p w14:paraId="1EE3F13C" w14:textId="050D89AC" w:rsidR="00F644F8" w:rsidRPr="00F644F8" w:rsidRDefault="00F644F8" w:rsidP="00F644F8">
            <w:pPr>
              <w:ind w:left="0"/>
              <w:rPr>
                <w:rFonts w:ascii="Consolas" w:hAnsi="Consolas"/>
              </w:rPr>
            </w:pPr>
            <w:r w:rsidRPr="00F644F8">
              <w:rPr>
                <w:rFonts w:ascii="Consolas" w:hAnsi="Consolas"/>
              </w:rPr>
              <w:t>SUBMITTER</w:t>
            </w:r>
          </w:p>
        </w:tc>
      </w:tr>
      <w:tr w:rsidR="00F644F8" w14:paraId="35719E95" w14:textId="77777777" w:rsidTr="00505EE5">
        <w:trPr>
          <w:trHeight w:val="219"/>
        </w:trPr>
        <w:tc>
          <w:tcPr>
            <w:tcW w:w="3490" w:type="dxa"/>
          </w:tcPr>
          <w:p w14:paraId="072BC6AD" w14:textId="5A463C48" w:rsidR="00F644F8" w:rsidRPr="00F644F8" w:rsidRDefault="00F644F8" w:rsidP="00F644F8">
            <w:pPr>
              <w:ind w:left="0"/>
              <w:rPr>
                <w:rFonts w:ascii="Consolas" w:hAnsi="Consolas"/>
              </w:rPr>
            </w:pPr>
            <w:r w:rsidRPr="00F644F8">
              <w:rPr>
                <w:rFonts w:ascii="Consolas" w:hAnsi="Consolas"/>
              </w:rPr>
              <w:t>POST_DATE</w:t>
            </w:r>
          </w:p>
        </w:tc>
      </w:tr>
      <w:tr w:rsidR="00F644F8" w14:paraId="6AAD5550" w14:textId="77777777" w:rsidTr="00505EE5">
        <w:trPr>
          <w:trHeight w:val="219"/>
        </w:trPr>
        <w:tc>
          <w:tcPr>
            <w:tcW w:w="3490" w:type="dxa"/>
          </w:tcPr>
          <w:p w14:paraId="62DD9BC2" w14:textId="7477DACA" w:rsidR="00F644F8" w:rsidRPr="00F644F8" w:rsidRDefault="00F644F8" w:rsidP="00F644F8">
            <w:pPr>
              <w:ind w:left="0"/>
              <w:rPr>
                <w:rFonts w:ascii="Consolas" w:hAnsi="Consolas"/>
              </w:rPr>
            </w:pPr>
            <w:r w:rsidRPr="00F644F8">
              <w:rPr>
                <w:rFonts w:ascii="Consolas" w:hAnsi="Consolas"/>
              </w:rPr>
              <w:t>TRACKING_ID</w:t>
            </w:r>
          </w:p>
        </w:tc>
      </w:tr>
      <w:tr w:rsidR="00F644F8" w14:paraId="4C837488" w14:textId="77777777" w:rsidTr="00505EE5">
        <w:trPr>
          <w:trHeight w:val="219"/>
        </w:trPr>
        <w:tc>
          <w:tcPr>
            <w:tcW w:w="3490" w:type="dxa"/>
          </w:tcPr>
          <w:p w14:paraId="16AED739" w14:textId="779BE477" w:rsidR="00F644F8" w:rsidRPr="00F644F8" w:rsidRDefault="00F644F8" w:rsidP="00F644F8">
            <w:pPr>
              <w:ind w:left="0"/>
              <w:rPr>
                <w:rFonts w:ascii="Consolas" w:hAnsi="Consolas"/>
              </w:rPr>
            </w:pPr>
            <w:r w:rsidRPr="00F644F8">
              <w:rPr>
                <w:rFonts w:ascii="Consolas" w:hAnsi="Consolas"/>
              </w:rPr>
              <w:t>ORIG_TR_ID</w:t>
            </w:r>
          </w:p>
        </w:tc>
      </w:tr>
      <w:tr w:rsidR="00F644F8" w14:paraId="11433FDF" w14:textId="77777777" w:rsidTr="00505EE5">
        <w:trPr>
          <w:trHeight w:val="219"/>
        </w:trPr>
        <w:tc>
          <w:tcPr>
            <w:tcW w:w="3490" w:type="dxa"/>
          </w:tcPr>
          <w:p w14:paraId="6A1A628A" w14:textId="227B5D99" w:rsidR="00F644F8" w:rsidRPr="00F644F8" w:rsidRDefault="00F644F8" w:rsidP="00F644F8">
            <w:pPr>
              <w:ind w:left="0"/>
              <w:rPr>
                <w:rFonts w:ascii="Consolas" w:hAnsi="Consolas"/>
              </w:rPr>
            </w:pPr>
            <w:r w:rsidRPr="00F644F8">
              <w:rPr>
                <w:rFonts w:ascii="Consolas" w:hAnsi="Consolas"/>
              </w:rPr>
              <w:t>DISTRIB_AMT</w:t>
            </w:r>
          </w:p>
        </w:tc>
      </w:tr>
      <w:tr w:rsidR="00F644F8" w14:paraId="092518C2" w14:textId="77777777" w:rsidTr="00505EE5">
        <w:trPr>
          <w:trHeight w:val="219"/>
        </w:trPr>
        <w:tc>
          <w:tcPr>
            <w:tcW w:w="3490" w:type="dxa"/>
          </w:tcPr>
          <w:p w14:paraId="5BF60B87" w14:textId="4CA79963" w:rsidR="00F644F8" w:rsidRPr="00F644F8" w:rsidRDefault="00F644F8" w:rsidP="00F644F8">
            <w:pPr>
              <w:ind w:left="0"/>
              <w:rPr>
                <w:rFonts w:ascii="Consolas" w:hAnsi="Consolas"/>
              </w:rPr>
            </w:pPr>
            <w:r w:rsidRPr="00F644F8">
              <w:rPr>
                <w:rFonts w:ascii="Consolas" w:hAnsi="Consolas"/>
              </w:rPr>
              <w:t>NO_BILL</w:t>
            </w:r>
          </w:p>
        </w:tc>
      </w:tr>
      <w:tr w:rsidR="00F644F8" w14:paraId="63708E67" w14:textId="77777777" w:rsidTr="00505EE5">
        <w:trPr>
          <w:trHeight w:val="219"/>
        </w:trPr>
        <w:tc>
          <w:tcPr>
            <w:tcW w:w="3490" w:type="dxa"/>
          </w:tcPr>
          <w:p w14:paraId="21A5746F" w14:textId="54B435F8" w:rsidR="00F644F8" w:rsidRPr="00F644F8" w:rsidRDefault="00F644F8" w:rsidP="00F644F8">
            <w:pPr>
              <w:ind w:left="0"/>
              <w:rPr>
                <w:rFonts w:ascii="Consolas" w:hAnsi="Consolas"/>
              </w:rPr>
            </w:pPr>
            <w:r w:rsidRPr="00F644F8">
              <w:rPr>
                <w:rFonts w:ascii="Consolas" w:hAnsi="Consolas"/>
              </w:rPr>
              <w:t>ACTION_CODE</w:t>
            </w:r>
          </w:p>
        </w:tc>
      </w:tr>
      <w:tr w:rsidR="00F644F8" w14:paraId="49A747C3" w14:textId="77777777" w:rsidTr="00505EE5">
        <w:trPr>
          <w:trHeight w:val="219"/>
        </w:trPr>
        <w:tc>
          <w:tcPr>
            <w:tcW w:w="3490" w:type="dxa"/>
          </w:tcPr>
          <w:p w14:paraId="7013FB94" w14:textId="20873E1E" w:rsidR="00F644F8" w:rsidRPr="00F644F8" w:rsidRDefault="00F644F8" w:rsidP="00F644F8">
            <w:pPr>
              <w:ind w:left="0"/>
              <w:rPr>
                <w:rFonts w:ascii="Consolas" w:hAnsi="Consolas"/>
              </w:rPr>
            </w:pPr>
            <w:r w:rsidRPr="00F644F8">
              <w:rPr>
                <w:rFonts w:ascii="Consolas" w:hAnsi="Consolas"/>
              </w:rPr>
              <w:t>PAY_METHOD</w:t>
            </w:r>
          </w:p>
        </w:tc>
      </w:tr>
      <w:tr w:rsidR="00F644F8" w14:paraId="0710948A" w14:textId="77777777" w:rsidTr="00505EE5">
        <w:trPr>
          <w:trHeight w:val="219"/>
        </w:trPr>
        <w:tc>
          <w:tcPr>
            <w:tcW w:w="3490" w:type="dxa"/>
          </w:tcPr>
          <w:p w14:paraId="3178EC5E" w14:textId="7F66C243" w:rsidR="00F644F8" w:rsidRPr="00F644F8" w:rsidRDefault="00F644F8" w:rsidP="00F644F8">
            <w:pPr>
              <w:ind w:left="0"/>
              <w:rPr>
                <w:rFonts w:ascii="Consolas" w:hAnsi="Consolas"/>
              </w:rPr>
            </w:pPr>
            <w:r w:rsidRPr="00F644F8">
              <w:rPr>
                <w:rFonts w:ascii="Consolas" w:hAnsi="Consolas"/>
              </w:rPr>
              <w:t>PP_STATUS</w:t>
            </w:r>
          </w:p>
        </w:tc>
      </w:tr>
      <w:tr w:rsidR="00F644F8" w14:paraId="1F90E7BE" w14:textId="77777777" w:rsidTr="00505EE5">
        <w:trPr>
          <w:trHeight w:val="219"/>
        </w:trPr>
        <w:tc>
          <w:tcPr>
            <w:tcW w:w="3490" w:type="dxa"/>
          </w:tcPr>
          <w:p w14:paraId="221F2310" w14:textId="24377B7A" w:rsidR="00F644F8" w:rsidRPr="00F644F8" w:rsidRDefault="00F644F8" w:rsidP="00F644F8">
            <w:pPr>
              <w:ind w:left="0"/>
              <w:rPr>
                <w:rFonts w:ascii="Consolas" w:hAnsi="Consolas"/>
              </w:rPr>
            </w:pPr>
            <w:r w:rsidRPr="00F644F8">
              <w:rPr>
                <w:rFonts w:ascii="Consolas" w:hAnsi="Consolas"/>
              </w:rPr>
              <w:t>PP_CLEARING_HOUSE_ID</w:t>
            </w:r>
          </w:p>
        </w:tc>
      </w:tr>
    </w:tbl>
    <w:p w14:paraId="6F336E5D" w14:textId="77777777" w:rsidR="00635A00" w:rsidRDefault="00635A00" w:rsidP="00635A00">
      <w:pPr>
        <w:ind w:left="0"/>
        <w:rPr>
          <w:b/>
          <w:bCs/>
          <w:sz w:val="18"/>
          <w:szCs w:val="18"/>
        </w:rPr>
      </w:pPr>
    </w:p>
    <w:p w14:paraId="231DE637" w14:textId="5BC2FD17" w:rsidR="00635A00" w:rsidRDefault="00635A00" w:rsidP="00635A00">
      <w:pPr>
        <w:ind w:left="0"/>
      </w:pPr>
      <w:r w:rsidRPr="00FF34D5">
        <w:t xml:space="preserve">Please refer to </w:t>
      </w:r>
      <w:r w:rsidR="00F644F8">
        <w:t>Kenan</w:t>
      </w:r>
      <w:r w:rsidRPr="00FF34D5">
        <w:t xml:space="preserve"> system documentation for more details on the column values.</w:t>
      </w:r>
    </w:p>
    <w:p w14:paraId="4D158C58" w14:textId="77777777" w:rsidR="00635A00" w:rsidRDefault="00635A00" w:rsidP="00635A00">
      <w:pPr>
        <w:ind w:left="0"/>
        <w:rPr>
          <w:b/>
          <w:bCs/>
          <w:sz w:val="18"/>
          <w:szCs w:val="18"/>
        </w:rPr>
      </w:pPr>
    </w:p>
    <w:p w14:paraId="4EB5E6EE" w14:textId="63F3F401" w:rsidR="00635A00" w:rsidRPr="00625B9E" w:rsidRDefault="00635A00" w:rsidP="00EB084F">
      <w:pPr>
        <w:pStyle w:val="Nadpis6"/>
      </w:pPr>
      <w:bookmarkStart w:id="209" w:name="_Toc221813385"/>
      <w:r w:rsidRPr="00625B9E">
        <w:t xml:space="preserve">Process </w:t>
      </w:r>
      <w:r w:rsidR="00736E7F">
        <w:t>O</w:t>
      </w:r>
      <w:r w:rsidRPr="00625B9E">
        <w:t>verview</w:t>
      </w:r>
      <w:bookmarkEnd w:id="209"/>
    </w:p>
    <w:p w14:paraId="63E103C2" w14:textId="2DD63237" w:rsidR="00635A00" w:rsidRDefault="00635A00" w:rsidP="00635A00">
      <w:pPr>
        <w:ind w:left="0"/>
      </w:pPr>
      <w:r>
        <w:t xml:space="preserve">Following </w:t>
      </w:r>
      <w:r w:rsidR="00F644F8">
        <w:t>Kenan</w:t>
      </w:r>
      <w:r>
        <w:t xml:space="preserve"> tables</w:t>
      </w:r>
      <w:r w:rsidRPr="00FF34D5">
        <w:t xml:space="preserve"> are queried for </w:t>
      </w:r>
      <w:r w:rsidR="00F644F8">
        <w:t xml:space="preserve">payment </w:t>
      </w:r>
      <w:r w:rsidRPr="00FF34D5">
        <w:t>status</w:t>
      </w:r>
      <w:r w:rsidR="00F644F8">
        <w:t>:</w:t>
      </w:r>
    </w:p>
    <w:p w14:paraId="4A5A23AF" w14:textId="77777777" w:rsidR="00635A00" w:rsidRDefault="00635A00" w:rsidP="00635A00">
      <w:pPr>
        <w:ind w:left="0"/>
      </w:pPr>
    </w:p>
    <w:p w14:paraId="0CB4BE16" w14:textId="47257107" w:rsidR="00635A00" w:rsidRDefault="00F644F8" w:rsidP="00635A00">
      <w:pPr>
        <w:ind w:left="0"/>
        <w:rPr>
          <w:rFonts w:ascii="Consolas" w:hAnsi="Consolas"/>
        </w:rPr>
      </w:pPr>
      <w:r>
        <w:rPr>
          <w:rFonts w:ascii="Consolas" w:hAnsi="Consolas"/>
        </w:rPr>
        <w:t>BMF</w:t>
      </w:r>
    </w:p>
    <w:p w14:paraId="026DF004" w14:textId="105DFA29" w:rsidR="00F644F8" w:rsidRDefault="00F644F8" w:rsidP="00635A00">
      <w:pPr>
        <w:ind w:left="0"/>
        <w:rPr>
          <w:rFonts w:ascii="Consolas" w:hAnsi="Consolas"/>
        </w:rPr>
      </w:pPr>
      <w:r>
        <w:rPr>
          <w:rFonts w:ascii="Consolas" w:hAnsi="Consolas"/>
        </w:rPr>
        <w:t>BMF_TRANS_DESCR</w:t>
      </w:r>
    </w:p>
    <w:p w14:paraId="00529E3A" w14:textId="24BB4AAD" w:rsidR="00F644F8" w:rsidRDefault="00F644F8" w:rsidP="00635A00">
      <w:pPr>
        <w:ind w:left="0"/>
        <w:rPr>
          <w:rFonts w:ascii="Consolas" w:hAnsi="Consolas"/>
        </w:rPr>
      </w:pPr>
      <w:r>
        <w:rPr>
          <w:rFonts w:ascii="Consolas" w:hAnsi="Consolas"/>
        </w:rPr>
        <w:t>DESCRIPTIONS</w:t>
      </w:r>
    </w:p>
    <w:p w14:paraId="402C9AE6" w14:textId="184E2D37" w:rsidR="00F644F8" w:rsidRDefault="00F644F8" w:rsidP="00635A00">
      <w:pPr>
        <w:ind w:left="0"/>
        <w:rPr>
          <w:rFonts w:ascii="Consolas" w:hAnsi="Consolas"/>
        </w:rPr>
      </w:pPr>
      <w:r>
        <w:rPr>
          <w:rFonts w:ascii="Consolas" w:hAnsi="Consolas"/>
        </w:rPr>
        <w:t>TRANS_SOURCE_VALUES</w:t>
      </w:r>
    </w:p>
    <w:p w14:paraId="0A296655" w14:textId="6F559763" w:rsidR="00F644F8" w:rsidRPr="009D4F32" w:rsidRDefault="00F644F8" w:rsidP="00635A00">
      <w:pPr>
        <w:ind w:left="0"/>
        <w:rPr>
          <w:rFonts w:ascii="Consolas" w:hAnsi="Consolas"/>
        </w:rPr>
      </w:pPr>
      <w:r>
        <w:rPr>
          <w:rFonts w:ascii="Consolas" w:hAnsi="Consolas"/>
        </w:rPr>
        <w:t>PAYMENT_PROFILE</w:t>
      </w:r>
    </w:p>
    <w:p w14:paraId="7EC63DEE" w14:textId="77777777" w:rsidR="00635A00" w:rsidRPr="00BA0F66" w:rsidRDefault="00635A00" w:rsidP="00635A00">
      <w:pPr>
        <w:ind w:left="0"/>
      </w:pPr>
    </w:p>
    <w:p w14:paraId="41007688" w14:textId="77777777" w:rsidR="00635A00" w:rsidRDefault="00635A00" w:rsidP="00635A00">
      <w:pPr>
        <w:pStyle w:val="Odstavecseseznamem"/>
      </w:pPr>
    </w:p>
    <w:p w14:paraId="49D013B3" w14:textId="63A8BD1C" w:rsidR="00635A00" w:rsidRDefault="00635A00" w:rsidP="00635A00">
      <w:pPr>
        <w:pStyle w:val="Nadpis5"/>
      </w:pPr>
      <w:bookmarkStart w:id="210" w:name="_Data_set_“Refills”"/>
      <w:bookmarkStart w:id="211" w:name="_Toc221813386"/>
      <w:bookmarkEnd w:id="210"/>
      <w:r>
        <w:t>Data set “Refills”</w:t>
      </w:r>
      <w:bookmarkEnd w:id="211"/>
    </w:p>
    <w:p w14:paraId="4E90A121" w14:textId="49AE186D" w:rsidR="00635A00" w:rsidRDefault="00F644F8" w:rsidP="00635A00">
      <w:pPr>
        <w:ind w:left="0"/>
      </w:pPr>
      <w:r>
        <w:t>Displays refills processed by Kenan Refiller module, related to provided identifier.</w:t>
      </w:r>
    </w:p>
    <w:p w14:paraId="1D82466F" w14:textId="77777777" w:rsidR="00635A00" w:rsidRDefault="00635A00" w:rsidP="00635A00"/>
    <w:p w14:paraId="624302D3" w14:textId="1BE360B6" w:rsidR="00635A00" w:rsidRDefault="00F644F8" w:rsidP="00635A00">
      <w:pPr>
        <w:ind w:left="0"/>
      </w:pPr>
      <w:r>
        <w:rPr>
          <w:noProof/>
        </w:rPr>
        <w:drawing>
          <wp:inline distT="0" distB="0" distL="0" distR="0" wp14:anchorId="7D01DF10" wp14:editId="1D5E334D">
            <wp:extent cx="5732145" cy="3340100"/>
            <wp:effectExtent l="0" t="0" r="1905" b="0"/>
            <wp:docPr id="585" name="Obrázek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32145" cy="3340100"/>
                    </a:xfrm>
                    <a:prstGeom prst="rect">
                      <a:avLst/>
                    </a:prstGeom>
                  </pic:spPr>
                </pic:pic>
              </a:graphicData>
            </a:graphic>
          </wp:inline>
        </w:drawing>
      </w:r>
    </w:p>
    <w:p w14:paraId="336423F8" w14:textId="3417FCA1" w:rsidR="00635A00" w:rsidRDefault="00DA04DA" w:rsidP="00635A00">
      <w:pPr>
        <w:jc w:val="center"/>
        <w:rPr>
          <w:i/>
          <w:iCs w:val="0"/>
          <w:sz w:val="18"/>
          <w:szCs w:val="18"/>
        </w:rPr>
      </w:pPr>
      <w:r>
        <w:rPr>
          <w:i/>
          <w:iCs w:val="0"/>
          <w:sz w:val="18"/>
          <w:szCs w:val="18"/>
        </w:rPr>
        <w:t xml:space="preserve">Kenan </w:t>
      </w:r>
      <w:r w:rsidR="00F644F8">
        <w:rPr>
          <w:i/>
          <w:iCs w:val="0"/>
          <w:sz w:val="18"/>
          <w:szCs w:val="18"/>
        </w:rPr>
        <w:t>Payments</w:t>
      </w:r>
      <w:r w:rsidR="00635A00" w:rsidRPr="00780303">
        <w:rPr>
          <w:i/>
          <w:iCs w:val="0"/>
          <w:sz w:val="18"/>
          <w:szCs w:val="18"/>
        </w:rPr>
        <w:t xml:space="preserve"> Status form – </w:t>
      </w:r>
      <w:r w:rsidR="00635A00">
        <w:rPr>
          <w:i/>
          <w:iCs w:val="0"/>
          <w:sz w:val="18"/>
          <w:szCs w:val="18"/>
        </w:rPr>
        <w:t>d</w:t>
      </w:r>
      <w:r w:rsidR="00635A00" w:rsidRPr="00780303">
        <w:rPr>
          <w:i/>
          <w:iCs w:val="0"/>
          <w:sz w:val="18"/>
          <w:szCs w:val="18"/>
        </w:rPr>
        <w:t xml:space="preserve">ata </w:t>
      </w:r>
      <w:r w:rsidR="00635A00">
        <w:rPr>
          <w:i/>
          <w:iCs w:val="0"/>
          <w:sz w:val="18"/>
          <w:szCs w:val="18"/>
        </w:rPr>
        <w:t>s</w:t>
      </w:r>
      <w:r w:rsidR="00635A00" w:rsidRPr="00780303">
        <w:rPr>
          <w:i/>
          <w:iCs w:val="0"/>
          <w:sz w:val="18"/>
          <w:szCs w:val="18"/>
        </w:rPr>
        <w:t>et “</w:t>
      </w:r>
      <w:r w:rsidR="00F644F8">
        <w:rPr>
          <w:b/>
          <w:bCs/>
          <w:i/>
          <w:iCs w:val="0"/>
          <w:sz w:val="18"/>
          <w:szCs w:val="18"/>
        </w:rPr>
        <w:t>Refills</w:t>
      </w:r>
      <w:r w:rsidR="00635A00" w:rsidRPr="00780303">
        <w:rPr>
          <w:i/>
          <w:iCs w:val="0"/>
          <w:sz w:val="18"/>
          <w:szCs w:val="18"/>
        </w:rPr>
        <w:t>”</w:t>
      </w:r>
    </w:p>
    <w:p w14:paraId="14851631" w14:textId="77777777" w:rsidR="00DA04DA" w:rsidRDefault="00DA04DA" w:rsidP="00635A00">
      <w:pPr>
        <w:ind w:left="0"/>
      </w:pPr>
    </w:p>
    <w:p w14:paraId="23C4B444" w14:textId="17438655" w:rsidR="00635A00" w:rsidRDefault="00635A00" w:rsidP="00635A00">
      <w:pPr>
        <w:ind w:left="0"/>
      </w:pPr>
      <w:r>
        <w:t xml:space="preserve">Data set is sorted by </w:t>
      </w:r>
      <w:r w:rsidR="00F644F8">
        <w:rPr>
          <w:rFonts w:ascii="Consolas" w:hAnsi="Consolas"/>
        </w:rPr>
        <w:t>EXTERNAL_ID, TRANS_DT</w:t>
      </w:r>
      <w:r>
        <w:t xml:space="preserve"> </w:t>
      </w:r>
      <w:r w:rsidRPr="00B07461">
        <w:rPr>
          <w:rFonts w:ascii="Consolas" w:hAnsi="Consolas"/>
        </w:rPr>
        <w:t>DESC</w:t>
      </w:r>
      <w:r>
        <w:t>.</w:t>
      </w:r>
    </w:p>
    <w:p w14:paraId="4C446001" w14:textId="77777777" w:rsidR="00635A00" w:rsidRDefault="00635A00" w:rsidP="00635A00">
      <w:pPr>
        <w:ind w:left="0"/>
      </w:pPr>
    </w:p>
    <w:p w14:paraId="7623F541" w14:textId="77777777" w:rsidR="00635A00" w:rsidRDefault="00635A00" w:rsidP="00635A00">
      <w:pPr>
        <w:ind w:left="0"/>
        <w:rPr>
          <w:sz w:val="18"/>
          <w:szCs w:val="18"/>
        </w:rPr>
      </w:pPr>
      <w:r>
        <w:t>Following output columns are returned:</w:t>
      </w:r>
    </w:p>
    <w:p w14:paraId="5C84B838" w14:textId="77777777" w:rsidR="00635A00" w:rsidRDefault="00635A00" w:rsidP="00635A00">
      <w:pPr>
        <w:ind w:left="0"/>
        <w:rPr>
          <w:sz w:val="18"/>
          <w:szCs w:val="18"/>
        </w:rPr>
      </w:pPr>
    </w:p>
    <w:tbl>
      <w:tblPr>
        <w:tblStyle w:val="Mkatabulky"/>
        <w:tblW w:w="3490" w:type="dxa"/>
        <w:tblInd w:w="-5" w:type="dxa"/>
        <w:tblLook w:val="04A0" w:firstRow="1" w:lastRow="0" w:firstColumn="1" w:lastColumn="0" w:noHBand="0" w:noVBand="1"/>
      </w:tblPr>
      <w:tblGrid>
        <w:gridCol w:w="3490"/>
      </w:tblGrid>
      <w:tr w:rsidR="00635A00" w:rsidRPr="00DF00E8" w14:paraId="05AC2578" w14:textId="77777777" w:rsidTr="00505EE5">
        <w:trPr>
          <w:trHeight w:val="277"/>
        </w:trPr>
        <w:tc>
          <w:tcPr>
            <w:tcW w:w="3490" w:type="dxa"/>
            <w:shd w:val="clear" w:color="auto" w:fill="D9D9D9" w:themeFill="background1" w:themeFillShade="D9"/>
          </w:tcPr>
          <w:p w14:paraId="6A9C350D" w14:textId="77777777" w:rsidR="00635A00" w:rsidRPr="00DF00E8" w:rsidRDefault="00635A00" w:rsidP="00505EE5">
            <w:pPr>
              <w:ind w:left="0"/>
              <w:rPr>
                <w:b/>
                <w:bCs/>
              </w:rPr>
            </w:pPr>
            <w:r>
              <w:rPr>
                <w:b/>
                <w:bCs/>
              </w:rPr>
              <w:t xml:space="preserve">Column </w:t>
            </w:r>
          </w:p>
        </w:tc>
      </w:tr>
      <w:tr w:rsidR="00163636" w14:paraId="281C760F" w14:textId="77777777" w:rsidTr="00505EE5">
        <w:trPr>
          <w:trHeight w:val="219"/>
        </w:trPr>
        <w:tc>
          <w:tcPr>
            <w:tcW w:w="3490" w:type="dxa"/>
          </w:tcPr>
          <w:p w14:paraId="382615BB" w14:textId="3EF22922" w:rsidR="00163636" w:rsidRPr="00163636" w:rsidRDefault="00163636" w:rsidP="00163636">
            <w:pPr>
              <w:ind w:left="0"/>
              <w:rPr>
                <w:rFonts w:ascii="Consolas" w:hAnsi="Consolas"/>
              </w:rPr>
            </w:pPr>
            <w:r w:rsidRPr="00163636">
              <w:rPr>
                <w:rFonts w:ascii="Consolas" w:hAnsi="Consolas"/>
              </w:rPr>
              <w:t>EXTERNAL_ID</w:t>
            </w:r>
          </w:p>
        </w:tc>
      </w:tr>
      <w:tr w:rsidR="00163636" w14:paraId="37ACAFF9" w14:textId="77777777" w:rsidTr="00505EE5">
        <w:trPr>
          <w:trHeight w:val="219"/>
        </w:trPr>
        <w:tc>
          <w:tcPr>
            <w:tcW w:w="3490" w:type="dxa"/>
          </w:tcPr>
          <w:p w14:paraId="66E9F018" w14:textId="6B20D684" w:rsidR="00163636" w:rsidRPr="00163636" w:rsidRDefault="00163636" w:rsidP="00163636">
            <w:pPr>
              <w:ind w:left="0"/>
              <w:rPr>
                <w:rFonts w:ascii="Consolas" w:hAnsi="Consolas"/>
              </w:rPr>
            </w:pPr>
            <w:r w:rsidRPr="00163636">
              <w:rPr>
                <w:rFonts w:ascii="Consolas" w:hAnsi="Consolas"/>
              </w:rPr>
              <w:t>TRANS_DT</w:t>
            </w:r>
          </w:p>
        </w:tc>
      </w:tr>
      <w:tr w:rsidR="00163636" w14:paraId="2F50CC95" w14:textId="77777777" w:rsidTr="00505EE5">
        <w:trPr>
          <w:trHeight w:val="219"/>
        </w:trPr>
        <w:tc>
          <w:tcPr>
            <w:tcW w:w="3490" w:type="dxa"/>
          </w:tcPr>
          <w:p w14:paraId="76E7A278" w14:textId="65D265A2" w:rsidR="00163636" w:rsidRPr="00163636" w:rsidRDefault="00163636" w:rsidP="00163636">
            <w:pPr>
              <w:ind w:left="0"/>
              <w:rPr>
                <w:rFonts w:ascii="Consolas" w:hAnsi="Consolas"/>
              </w:rPr>
            </w:pPr>
            <w:r w:rsidRPr="00163636">
              <w:rPr>
                <w:rFonts w:ascii="Consolas" w:hAnsi="Consolas"/>
              </w:rPr>
              <w:t>PAYMENT_TYPE_DESCR</w:t>
            </w:r>
          </w:p>
        </w:tc>
      </w:tr>
      <w:tr w:rsidR="00163636" w14:paraId="2D83257F" w14:textId="77777777" w:rsidTr="00505EE5">
        <w:trPr>
          <w:trHeight w:val="219"/>
        </w:trPr>
        <w:tc>
          <w:tcPr>
            <w:tcW w:w="3490" w:type="dxa"/>
          </w:tcPr>
          <w:p w14:paraId="49C534B0" w14:textId="5391F668" w:rsidR="00163636" w:rsidRPr="00163636" w:rsidRDefault="00163636" w:rsidP="00163636">
            <w:pPr>
              <w:ind w:left="0"/>
              <w:rPr>
                <w:rFonts w:ascii="Consolas" w:hAnsi="Consolas"/>
              </w:rPr>
            </w:pPr>
            <w:r w:rsidRPr="00163636">
              <w:rPr>
                <w:rFonts w:ascii="Consolas" w:hAnsi="Consolas"/>
              </w:rPr>
              <w:t>STATUS_DESCR</w:t>
            </w:r>
          </w:p>
        </w:tc>
      </w:tr>
      <w:tr w:rsidR="00163636" w14:paraId="579073DB" w14:textId="77777777" w:rsidTr="00505EE5">
        <w:trPr>
          <w:trHeight w:val="219"/>
        </w:trPr>
        <w:tc>
          <w:tcPr>
            <w:tcW w:w="3490" w:type="dxa"/>
          </w:tcPr>
          <w:p w14:paraId="1B423FA6" w14:textId="21A6C59B" w:rsidR="00163636" w:rsidRPr="00163636" w:rsidRDefault="00163636" w:rsidP="00163636">
            <w:pPr>
              <w:ind w:left="0"/>
              <w:rPr>
                <w:rFonts w:ascii="Consolas" w:hAnsi="Consolas"/>
              </w:rPr>
            </w:pPr>
            <w:r w:rsidRPr="00163636">
              <w:rPr>
                <w:rFonts w:ascii="Consolas" w:hAnsi="Consolas"/>
              </w:rPr>
              <w:t>AMOUNT</w:t>
            </w:r>
          </w:p>
        </w:tc>
      </w:tr>
      <w:tr w:rsidR="00163636" w14:paraId="7871562B" w14:textId="77777777" w:rsidTr="00505EE5">
        <w:trPr>
          <w:trHeight w:val="219"/>
        </w:trPr>
        <w:tc>
          <w:tcPr>
            <w:tcW w:w="3490" w:type="dxa"/>
          </w:tcPr>
          <w:p w14:paraId="5BB98D5F" w14:textId="15F78C46" w:rsidR="00163636" w:rsidRPr="00163636" w:rsidRDefault="00163636" w:rsidP="00163636">
            <w:pPr>
              <w:ind w:left="0"/>
              <w:rPr>
                <w:rFonts w:ascii="Consolas" w:hAnsi="Consolas"/>
              </w:rPr>
            </w:pPr>
            <w:r w:rsidRPr="00163636">
              <w:rPr>
                <w:rFonts w:ascii="Consolas" w:hAnsi="Consolas"/>
              </w:rPr>
              <w:t>TYPE_ID_USG</w:t>
            </w:r>
          </w:p>
        </w:tc>
      </w:tr>
      <w:tr w:rsidR="00163636" w14:paraId="378EF0AA" w14:textId="77777777" w:rsidTr="00505EE5">
        <w:trPr>
          <w:trHeight w:val="219"/>
        </w:trPr>
        <w:tc>
          <w:tcPr>
            <w:tcW w:w="3490" w:type="dxa"/>
          </w:tcPr>
          <w:p w14:paraId="2F03959A" w14:textId="54CD1F69" w:rsidR="00163636" w:rsidRPr="00163636" w:rsidRDefault="00163636" w:rsidP="00163636">
            <w:pPr>
              <w:ind w:left="0"/>
              <w:rPr>
                <w:rFonts w:ascii="Consolas" w:hAnsi="Consolas"/>
              </w:rPr>
            </w:pPr>
            <w:r w:rsidRPr="00163636">
              <w:rPr>
                <w:rFonts w:ascii="Consolas" w:hAnsi="Consolas"/>
              </w:rPr>
              <w:t>POST_DT</w:t>
            </w:r>
          </w:p>
        </w:tc>
      </w:tr>
      <w:tr w:rsidR="00163636" w14:paraId="5D7645A4" w14:textId="77777777" w:rsidTr="00505EE5">
        <w:trPr>
          <w:trHeight w:val="219"/>
        </w:trPr>
        <w:tc>
          <w:tcPr>
            <w:tcW w:w="3490" w:type="dxa"/>
          </w:tcPr>
          <w:p w14:paraId="01B37AAF" w14:textId="5C3AF202" w:rsidR="00163636" w:rsidRPr="00163636" w:rsidRDefault="00163636" w:rsidP="00163636">
            <w:pPr>
              <w:ind w:left="0"/>
              <w:rPr>
                <w:rFonts w:ascii="Consolas" w:hAnsi="Consolas"/>
              </w:rPr>
            </w:pPr>
            <w:r w:rsidRPr="00163636">
              <w:rPr>
                <w:rFonts w:ascii="Consolas" w:hAnsi="Consolas"/>
              </w:rPr>
              <w:t>FILENAME</w:t>
            </w:r>
          </w:p>
        </w:tc>
      </w:tr>
    </w:tbl>
    <w:p w14:paraId="2BA7B549" w14:textId="77777777" w:rsidR="00635A00" w:rsidRDefault="00635A00" w:rsidP="00635A00">
      <w:pPr>
        <w:ind w:left="0"/>
        <w:rPr>
          <w:b/>
          <w:bCs/>
          <w:sz w:val="18"/>
          <w:szCs w:val="18"/>
        </w:rPr>
      </w:pPr>
    </w:p>
    <w:p w14:paraId="5BE287E9" w14:textId="2B5B9E40" w:rsidR="00635A00" w:rsidRDefault="00635A00" w:rsidP="00635A00">
      <w:pPr>
        <w:ind w:left="0"/>
      </w:pPr>
      <w:r w:rsidRPr="00FF34D5">
        <w:t xml:space="preserve">Please refer to </w:t>
      </w:r>
      <w:r w:rsidR="00163636">
        <w:t>Kenan</w:t>
      </w:r>
      <w:r w:rsidRPr="00FF34D5">
        <w:t xml:space="preserve"> system documentation for more details on the column values.</w:t>
      </w:r>
    </w:p>
    <w:p w14:paraId="1C84E00C" w14:textId="77777777" w:rsidR="00635A00" w:rsidRDefault="00635A00" w:rsidP="00635A00">
      <w:pPr>
        <w:ind w:left="0"/>
        <w:rPr>
          <w:b/>
          <w:bCs/>
          <w:sz w:val="18"/>
          <w:szCs w:val="18"/>
        </w:rPr>
      </w:pPr>
    </w:p>
    <w:p w14:paraId="3093DD24" w14:textId="389D28DB" w:rsidR="00635A00" w:rsidRPr="00625B9E" w:rsidRDefault="00635A00" w:rsidP="00EB084F">
      <w:pPr>
        <w:pStyle w:val="Nadpis6"/>
      </w:pPr>
      <w:bookmarkStart w:id="212" w:name="_Toc221813387"/>
      <w:r w:rsidRPr="00625B9E">
        <w:t xml:space="preserve">Process </w:t>
      </w:r>
      <w:r w:rsidR="00736E7F">
        <w:t>O</w:t>
      </w:r>
      <w:r w:rsidRPr="00625B9E">
        <w:t>verview</w:t>
      </w:r>
      <w:bookmarkEnd w:id="212"/>
    </w:p>
    <w:p w14:paraId="52F365D5" w14:textId="54ABF16D" w:rsidR="00635A00" w:rsidRDefault="00635A00" w:rsidP="00635A00">
      <w:pPr>
        <w:ind w:left="0"/>
      </w:pPr>
      <w:r>
        <w:t xml:space="preserve">Following </w:t>
      </w:r>
      <w:r w:rsidR="00163636">
        <w:t>Kenan</w:t>
      </w:r>
      <w:r>
        <w:t xml:space="preserve"> tables</w:t>
      </w:r>
      <w:r w:rsidRPr="00FF34D5">
        <w:t xml:space="preserve"> are queried for </w:t>
      </w:r>
      <w:r w:rsidR="00163636">
        <w:t>refill status</w:t>
      </w:r>
      <w:r>
        <w:t>:</w:t>
      </w:r>
    </w:p>
    <w:p w14:paraId="5E96837B" w14:textId="77777777" w:rsidR="00635A00" w:rsidRDefault="00635A00" w:rsidP="00635A00">
      <w:pPr>
        <w:ind w:left="0"/>
      </w:pPr>
    </w:p>
    <w:p w14:paraId="0257668A" w14:textId="77777777" w:rsidR="00163636" w:rsidRDefault="00163636" w:rsidP="00635A00">
      <w:pPr>
        <w:ind w:left="0"/>
        <w:rPr>
          <w:rFonts w:ascii="Consolas" w:hAnsi="Consolas"/>
        </w:rPr>
      </w:pPr>
      <w:r w:rsidRPr="00163636">
        <w:rPr>
          <w:rFonts w:ascii="Consolas" w:hAnsi="Consolas"/>
        </w:rPr>
        <w:t>REFILLER_DATA</w:t>
      </w:r>
    </w:p>
    <w:p w14:paraId="6BD39DB5" w14:textId="77777777" w:rsidR="00163636" w:rsidRDefault="00163636" w:rsidP="00635A00">
      <w:pPr>
        <w:ind w:left="0"/>
        <w:rPr>
          <w:rFonts w:ascii="Consolas" w:hAnsi="Consolas"/>
        </w:rPr>
      </w:pPr>
      <w:r w:rsidRPr="00163636">
        <w:rPr>
          <w:rFonts w:ascii="Consolas" w:hAnsi="Consolas"/>
        </w:rPr>
        <w:t>REFILLER_STATUS</w:t>
      </w:r>
    </w:p>
    <w:p w14:paraId="479B91FE" w14:textId="77777777" w:rsidR="00163636" w:rsidRDefault="00163636" w:rsidP="00635A00">
      <w:pPr>
        <w:ind w:left="0"/>
        <w:rPr>
          <w:rFonts w:ascii="Consolas" w:hAnsi="Consolas"/>
        </w:rPr>
      </w:pPr>
      <w:r>
        <w:rPr>
          <w:rFonts w:ascii="Consolas" w:hAnsi="Consolas"/>
        </w:rPr>
        <w:t>BMF_TRANS_DESCR</w:t>
      </w:r>
    </w:p>
    <w:p w14:paraId="0499B765" w14:textId="4768F7DD" w:rsidR="00635A00" w:rsidRDefault="00163636" w:rsidP="00163636">
      <w:pPr>
        <w:ind w:left="0"/>
        <w:rPr>
          <w:rFonts w:ascii="Consolas" w:hAnsi="Consolas"/>
        </w:rPr>
      </w:pPr>
      <w:r>
        <w:rPr>
          <w:rFonts w:ascii="Consolas" w:hAnsi="Consolas"/>
        </w:rPr>
        <w:t>DESCRIPTIONS</w:t>
      </w:r>
    </w:p>
    <w:p w14:paraId="20F9B8E5" w14:textId="3052DAD7" w:rsidR="00736E7F" w:rsidRDefault="00736E7F" w:rsidP="00163636">
      <w:pPr>
        <w:ind w:left="0"/>
        <w:rPr>
          <w:rFonts w:ascii="Consolas" w:hAnsi="Consolas"/>
        </w:rPr>
      </w:pPr>
    </w:p>
    <w:p w14:paraId="5E0FCAB6" w14:textId="48E7136A" w:rsidR="00736E7F" w:rsidRDefault="00736E7F" w:rsidP="00736E7F">
      <w:pPr>
        <w:pStyle w:val="Nadpis5"/>
      </w:pPr>
      <w:bookmarkStart w:id="213" w:name="_Toc221813388"/>
      <w:r w:rsidRPr="00B64FF8">
        <w:lastRenderedPageBreak/>
        <w:t xml:space="preserve">Role </w:t>
      </w:r>
      <w:r>
        <w:t>Differences</w:t>
      </w:r>
      <w:bookmarkEnd w:id="2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6E7F" w:rsidRPr="00DF00E8" w14:paraId="38ED6B7F" w14:textId="77777777" w:rsidTr="00BF1BFC">
        <w:trPr>
          <w:trHeight w:val="277"/>
        </w:trPr>
        <w:tc>
          <w:tcPr>
            <w:tcW w:w="3490" w:type="dxa"/>
            <w:shd w:val="clear" w:color="auto" w:fill="D9D9D9" w:themeFill="background1" w:themeFillShade="D9"/>
          </w:tcPr>
          <w:p w14:paraId="1EE07E49" w14:textId="77777777" w:rsidR="00736E7F" w:rsidRPr="00DF00E8" w:rsidRDefault="00736E7F" w:rsidP="00BF1BFC">
            <w:pPr>
              <w:ind w:left="0"/>
              <w:rPr>
                <w:b/>
                <w:bCs/>
              </w:rPr>
            </w:pPr>
            <w:r>
              <w:rPr>
                <w:b/>
                <w:bCs/>
              </w:rPr>
              <w:t>Action / Role</w:t>
            </w:r>
          </w:p>
        </w:tc>
        <w:tc>
          <w:tcPr>
            <w:tcW w:w="1163" w:type="dxa"/>
            <w:shd w:val="clear" w:color="auto" w:fill="D9D9D9" w:themeFill="background1" w:themeFillShade="D9"/>
          </w:tcPr>
          <w:p w14:paraId="25598C04" w14:textId="77777777" w:rsidR="00736E7F" w:rsidRPr="00F374A6" w:rsidRDefault="00736E7F" w:rsidP="00BF1BFC">
            <w:pPr>
              <w:ind w:left="0"/>
              <w:jc w:val="center"/>
              <w:rPr>
                <w:b/>
                <w:bCs/>
              </w:rPr>
            </w:pPr>
            <w:r w:rsidRPr="00F374A6">
              <w:rPr>
                <w:b/>
                <w:bCs/>
              </w:rPr>
              <w:t>ADMIN</w:t>
            </w:r>
          </w:p>
        </w:tc>
        <w:tc>
          <w:tcPr>
            <w:tcW w:w="1163" w:type="dxa"/>
            <w:shd w:val="clear" w:color="auto" w:fill="D9D9D9" w:themeFill="background1" w:themeFillShade="D9"/>
          </w:tcPr>
          <w:p w14:paraId="775D3297" w14:textId="77777777" w:rsidR="00736E7F" w:rsidRPr="00DF00E8" w:rsidRDefault="00736E7F" w:rsidP="00BF1BFC">
            <w:pPr>
              <w:ind w:left="0"/>
              <w:jc w:val="center"/>
              <w:rPr>
                <w:b/>
                <w:bCs/>
              </w:rPr>
            </w:pPr>
            <w:r>
              <w:rPr>
                <w:b/>
                <w:bCs/>
              </w:rPr>
              <w:t>LEAD</w:t>
            </w:r>
          </w:p>
        </w:tc>
        <w:tc>
          <w:tcPr>
            <w:tcW w:w="1180" w:type="dxa"/>
            <w:shd w:val="clear" w:color="auto" w:fill="D9D9D9" w:themeFill="background1" w:themeFillShade="D9"/>
          </w:tcPr>
          <w:p w14:paraId="4D6AD373" w14:textId="77777777" w:rsidR="00736E7F" w:rsidRPr="00DF00E8" w:rsidRDefault="00736E7F" w:rsidP="00BF1BFC">
            <w:pPr>
              <w:ind w:left="0"/>
              <w:jc w:val="center"/>
              <w:rPr>
                <w:b/>
                <w:bCs/>
              </w:rPr>
            </w:pPr>
            <w:r>
              <w:rPr>
                <w:b/>
                <w:bCs/>
              </w:rPr>
              <w:t>TESTING-VF</w:t>
            </w:r>
          </w:p>
        </w:tc>
        <w:tc>
          <w:tcPr>
            <w:tcW w:w="1180" w:type="dxa"/>
            <w:shd w:val="clear" w:color="auto" w:fill="D9D9D9" w:themeFill="background1" w:themeFillShade="D9"/>
          </w:tcPr>
          <w:p w14:paraId="163EC1B7" w14:textId="77777777" w:rsidR="00736E7F" w:rsidRPr="00DF00E8" w:rsidRDefault="00736E7F" w:rsidP="00BF1BFC">
            <w:pPr>
              <w:ind w:left="0"/>
              <w:jc w:val="center"/>
              <w:rPr>
                <w:b/>
                <w:bCs/>
              </w:rPr>
            </w:pPr>
            <w:r>
              <w:rPr>
                <w:b/>
                <w:bCs/>
              </w:rPr>
              <w:t>TESTING-IBM</w:t>
            </w:r>
          </w:p>
        </w:tc>
        <w:tc>
          <w:tcPr>
            <w:tcW w:w="1180" w:type="dxa"/>
            <w:shd w:val="clear" w:color="auto" w:fill="D9D9D9" w:themeFill="background1" w:themeFillShade="D9"/>
          </w:tcPr>
          <w:p w14:paraId="009A4248" w14:textId="77777777" w:rsidR="00736E7F" w:rsidRPr="00DF00E8" w:rsidRDefault="00736E7F" w:rsidP="00BF1BFC">
            <w:pPr>
              <w:ind w:left="0"/>
              <w:jc w:val="center"/>
              <w:rPr>
                <w:b/>
                <w:bCs/>
              </w:rPr>
            </w:pPr>
            <w:r>
              <w:rPr>
                <w:b/>
                <w:bCs/>
              </w:rPr>
              <w:t>TESTING-V2</w:t>
            </w:r>
          </w:p>
        </w:tc>
      </w:tr>
      <w:tr w:rsidR="00736E7F" w14:paraId="58D4DB0A" w14:textId="77777777" w:rsidTr="00BF1BFC">
        <w:trPr>
          <w:trHeight w:val="219"/>
        </w:trPr>
        <w:tc>
          <w:tcPr>
            <w:tcW w:w="3490" w:type="dxa"/>
          </w:tcPr>
          <w:p w14:paraId="0741A87B" w14:textId="77777777" w:rsidR="00736E7F" w:rsidRPr="00D771E3" w:rsidRDefault="00736E7F" w:rsidP="00BF1BFC">
            <w:pPr>
              <w:ind w:left="0"/>
              <w:rPr>
                <w:b/>
                <w:bCs/>
              </w:rPr>
            </w:pPr>
            <w:r w:rsidRPr="00D771E3">
              <w:rPr>
                <w:b/>
                <w:bCs/>
              </w:rPr>
              <w:t xml:space="preserve">Access to </w:t>
            </w:r>
            <w:r>
              <w:rPr>
                <w:b/>
                <w:bCs/>
              </w:rPr>
              <w:t>Payments &amp; Refills Status</w:t>
            </w:r>
          </w:p>
        </w:tc>
        <w:tc>
          <w:tcPr>
            <w:tcW w:w="1163" w:type="dxa"/>
          </w:tcPr>
          <w:p w14:paraId="7CE91E3E" w14:textId="77777777" w:rsidR="00736E7F" w:rsidRDefault="00736E7F" w:rsidP="00BF1BFC">
            <w:pPr>
              <w:ind w:left="0"/>
              <w:jc w:val="center"/>
            </w:pPr>
            <w:r>
              <w:t>Y</w:t>
            </w:r>
          </w:p>
        </w:tc>
        <w:tc>
          <w:tcPr>
            <w:tcW w:w="1163" w:type="dxa"/>
          </w:tcPr>
          <w:p w14:paraId="163A2D22" w14:textId="77777777" w:rsidR="00736E7F" w:rsidRPr="00D771E3" w:rsidRDefault="00736E7F" w:rsidP="00BF1BFC">
            <w:pPr>
              <w:ind w:left="0"/>
              <w:jc w:val="center"/>
            </w:pPr>
            <w:r w:rsidRPr="00D771E3">
              <w:t>Y</w:t>
            </w:r>
          </w:p>
        </w:tc>
        <w:tc>
          <w:tcPr>
            <w:tcW w:w="1180" w:type="dxa"/>
          </w:tcPr>
          <w:p w14:paraId="50E22786" w14:textId="77777777" w:rsidR="00736E7F" w:rsidRPr="00D771E3" w:rsidRDefault="00736E7F" w:rsidP="00BF1BFC">
            <w:pPr>
              <w:ind w:left="0"/>
              <w:jc w:val="center"/>
            </w:pPr>
            <w:r>
              <w:t>N</w:t>
            </w:r>
          </w:p>
        </w:tc>
        <w:tc>
          <w:tcPr>
            <w:tcW w:w="1180" w:type="dxa"/>
          </w:tcPr>
          <w:p w14:paraId="0F132609" w14:textId="77777777" w:rsidR="00736E7F" w:rsidRPr="00D771E3" w:rsidRDefault="00736E7F" w:rsidP="00BF1BFC">
            <w:pPr>
              <w:ind w:left="0"/>
              <w:jc w:val="center"/>
            </w:pPr>
            <w:r>
              <w:t>Y</w:t>
            </w:r>
          </w:p>
        </w:tc>
        <w:tc>
          <w:tcPr>
            <w:tcW w:w="1180" w:type="dxa"/>
          </w:tcPr>
          <w:p w14:paraId="6CA6DF63" w14:textId="77777777" w:rsidR="00736E7F" w:rsidRPr="00D771E3" w:rsidRDefault="00736E7F" w:rsidP="00BF1BFC">
            <w:pPr>
              <w:ind w:left="0"/>
              <w:jc w:val="center"/>
            </w:pPr>
            <w:r>
              <w:t>N</w:t>
            </w:r>
          </w:p>
        </w:tc>
      </w:tr>
    </w:tbl>
    <w:p w14:paraId="32A99E71" w14:textId="77777777" w:rsidR="00635A00" w:rsidRPr="00635A00" w:rsidRDefault="00635A00" w:rsidP="00736E7F">
      <w:pPr>
        <w:ind w:left="0"/>
      </w:pPr>
    </w:p>
    <w:p w14:paraId="347DD4FB" w14:textId="69D97F75" w:rsidR="0006182A" w:rsidRDefault="0006182A" w:rsidP="00CD44D1">
      <w:pPr>
        <w:pStyle w:val="Nadpis3"/>
      </w:pPr>
      <w:bookmarkStart w:id="214" w:name="_Toc221813389"/>
      <w:r>
        <w:t>eSIM Notification</w:t>
      </w:r>
      <w:r w:rsidR="002954B6">
        <w:t>s</w:t>
      </w:r>
      <w:bookmarkEnd w:id="214"/>
    </w:p>
    <w:p w14:paraId="52DABCDB" w14:textId="1D7A552D" w:rsidR="00D827CE" w:rsidRDefault="00D827CE" w:rsidP="00D827CE">
      <w:pPr>
        <w:ind w:left="0"/>
      </w:pPr>
      <w:r>
        <w:t>In the main grid, select rows containing eSIM,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eSIM Notifications </w:t>
      </w:r>
      <w:r w:rsidRPr="00FF34D5">
        <w:t>in the main menu</w:t>
      </w:r>
      <w:r>
        <w:t xml:space="preserve"> </w:t>
      </w:r>
      <w:r w:rsidRPr="00FF34D5">
        <w:t xml:space="preserve">to open </w:t>
      </w:r>
      <w:r>
        <w:t>eSIM Notification Status form. Details of notifications received in Kenan via Tibco from SMDP+ platform will be displayed</w:t>
      </w:r>
      <w:r w:rsidR="00736E7F">
        <w:t>.</w:t>
      </w:r>
    </w:p>
    <w:p w14:paraId="26AB5565" w14:textId="601CFEF8" w:rsidR="00736E7F" w:rsidRDefault="00736E7F" w:rsidP="00736E7F">
      <w:pPr>
        <w:pStyle w:val="Nadpis5"/>
      </w:pPr>
      <w:bookmarkStart w:id="215" w:name="_Toc221813390"/>
      <w:r>
        <w:t>Output Data</w:t>
      </w:r>
      <w:bookmarkEnd w:id="215"/>
    </w:p>
    <w:p w14:paraId="0F8AE225" w14:textId="380B276F" w:rsidR="00D827CE" w:rsidRDefault="00D827CE" w:rsidP="00D827CE">
      <w:pPr>
        <w:ind w:left="0"/>
      </w:pPr>
      <w:r>
        <w:rPr>
          <w:noProof/>
        </w:rPr>
        <w:drawing>
          <wp:inline distT="0" distB="0" distL="0" distR="0" wp14:anchorId="1EF49D20" wp14:editId="0BB8223E">
            <wp:extent cx="5732145" cy="3137535"/>
            <wp:effectExtent l="0" t="0" r="1905" b="5715"/>
            <wp:docPr id="229" name="Obrázek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32145" cy="3137535"/>
                    </a:xfrm>
                    <a:prstGeom prst="rect">
                      <a:avLst/>
                    </a:prstGeom>
                  </pic:spPr>
                </pic:pic>
              </a:graphicData>
            </a:graphic>
          </wp:inline>
        </w:drawing>
      </w:r>
    </w:p>
    <w:p w14:paraId="5E126474" w14:textId="649E6F29" w:rsidR="00D827CE" w:rsidRPr="00CE5F6D" w:rsidRDefault="00D827CE" w:rsidP="00D827CE">
      <w:pPr>
        <w:ind w:left="0"/>
        <w:jc w:val="center"/>
        <w:rPr>
          <w:i/>
          <w:iCs w:val="0"/>
          <w:sz w:val="18"/>
          <w:szCs w:val="18"/>
        </w:rPr>
      </w:pPr>
      <w:r w:rsidRPr="00CE5F6D">
        <w:rPr>
          <w:i/>
          <w:iCs w:val="0"/>
          <w:sz w:val="18"/>
          <w:szCs w:val="18"/>
        </w:rPr>
        <w:t xml:space="preserve">Kenan </w:t>
      </w:r>
      <w:r w:rsidR="00A225F1">
        <w:rPr>
          <w:i/>
          <w:iCs w:val="0"/>
          <w:sz w:val="18"/>
          <w:szCs w:val="18"/>
        </w:rPr>
        <w:t>eSIM Notification</w:t>
      </w:r>
      <w:r w:rsidRPr="00CE5F6D">
        <w:rPr>
          <w:i/>
          <w:iCs w:val="0"/>
          <w:sz w:val="18"/>
          <w:szCs w:val="18"/>
        </w:rPr>
        <w:t xml:space="preserve"> Status form</w:t>
      </w:r>
    </w:p>
    <w:p w14:paraId="02A4AD21" w14:textId="77777777" w:rsidR="00D827CE" w:rsidRDefault="00D827CE" w:rsidP="00D827CE">
      <w:pPr>
        <w:ind w:left="0"/>
      </w:pPr>
    </w:p>
    <w:p w14:paraId="315CA914" w14:textId="77777777" w:rsidR="00D81C5D" w:rsidRPr="00537DF2" w:rsidRDefault="00D81C5D" w:rsidP="00D81C5D">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D81C5D" w:rsidRPr="00E0171A" w14:paraId="1FC51AFF" w14:textId="77777777" w:rsidTr="00A225F1">
        <w:tc>
          <w:tcPr>
            <w:tcW w:w="1083" w:type="dxa"/>
          </w:tcPr>
          <w:p w14:paraId="4ACF3F87" w14:textId="77777777" w:rsidR="00D81C5D" w:rsidRPr="00E0171A" w:rsidRDefault="00D81C5D" w:rsidP="004A05F8">
            <w:pPr>
              <w:ind w:left="0"/>
              <w:jc w:val="center"/>
            </w:pPr>
            <w:r w:rsidRPr="00537DF2">
              <w:rPr>
                <w:noProof/>
                <w:color w:val="538135" w:themeColor="accent6" w:themeShade="BF"/>
              </w:rPr>
              <w:t>GREEN</w:t>
            </w:r>
          </w:p>
        </w:tc>
        <w:tc>
          <w:tcPr>
            <w:tcW w:w="5266" w:type="dxa"/>
          </w:tcPr>
          <w:p w14:paraId="0BC50107" w14:textId="61075A1F" w:rsidR="00D81C5D" w:rsidRPr="00E0171A" w:rsidRDefault="00D81C5D" w:rsidP="004A05F8">
            <w:pPr>
              <w:ind w:left="0"/>
              <w:rPr>
                <w:sz w:val="18"/>
                <w:szCs w:val="18"/>
              </w:rPr>
            </w:pPr>
            <w:r>
              <w:rPr>
                <w:sz w:val="18"/>
                <w:szCs w:val="18"/>
              </w:rPr>
              <w:t>Notification with SUCCESS status.</w:t>
            </w:r>
          </w:p>
        </w:tc>
      </w:tr>
      <w:tr w:rsidR="00D81C5D" w:rsidRPr="00E0171A" w14:paraId="41C53F39" w14:textId="77777777" w:rsidTr="00A225F1">
        <w:tc>
          <w:tcPr>
            <w:tcW w:w="1083" w:type="dxa"/>
          </w:tcPr>
          <w:p w14:paraId="67A97DFA" w14:textId="77777777" w:rsidR="00D81C5D" w:rsidRPr="00C63180" w:rsidRDefault="00D81C5D" w:rsidP="004A05F8">
            <w:pPr>
              <w:ind w:left="0"/>
              <w:jc w:val="center"/>
              <w:rPr>
                <w:color w:val="D44950"/>
              </w:rPr>
            </w:pPr>
            <w:r w:rsidRPr="00C63180">
              <w:rPr>
                <w:noProof/>
                <w:color w:val="D44950"/>
              </w:rPr>
              <w:t>RED</w:t>
            </w:r>
          </w:p>
        </w:tc>
        <w:tc>
          <w:tcPr>
            <w:tcW w:w="5266" w:type="dxa"/>
          </w:tcPr>
          <w:p w14:paraId="6C52DBC0" w14:textId="42EBB035" w:rsidR="00D81C5D" w:rsidRPr="00E0171A" w:rsidRDefault="00D81C5D" w:rsidP="004A05F8">
            <w:pPr>
              <w:ind w:left="0"/>
              <w:rPr>
                <w:sz w:val="18"/>
                <w:szCs w:val="18"/>
              </w:rPr>
            </w:pPr>
            <w:r>
              <w:rPr>
                <w:sz w:val="18"/>
                <w:szCs w:val="18"/>
              </w:rPr>
              <w:t>Notifications with FAILED status.</w:t>
            </w:r>
          </w:p>
        </w:tc>
      </w:tr>
    </w:tbl>
    <w:p w14:paraId="31352D19" w14:textId="77777777" w:rsidR="00D81C5D" w:rsidRDefault="00D81C5D" w:rsidP="00D81C5D">
      <w:pPr>
        <w:ind w:left="0"/>
      </w:pPr>
    </w:p>
    <w:p w14:paraId="076993A7" w14:textId="1A476AF2" w:rsidR="00D827CE" w:rsidRDefault="00D827CE" w:rsidP="00D827CE">
      <w:pPr>
        <w:ind w:left="0"/>
      </w:pPr>
      <w:r w:rsidRPr="00733800">
        <w:rPr>
          <w:b/>
          <w:bCs/>
        </w:rPr>
        <w:t>NOTE:</w:t>
      </w:r>
      <w:r>
        <w:t xml:space="preserve"> Given main grid row contains eSIM if its </w:t>
      </w:r>
      <w:r w:rsidRPr="00D827CE">
        <w:rPr>
          <w:i/>
          <w:iCs w:val="0"/>
        </w:rPr>
        <w:t>eSIM Type</w:t>
      </w:r>
      <w:r>
        <w:t xml:space="preserve"> column is populated. See </w:t>
      </w:r>
      <w:hyperlink w:anchor="_Main_Grid" w:history="1">
        <w:r w:rsidRPr="00533D2D">
          <w:rPr>
            <w:rStyle w:val="Hypertextovodkaz"/>
          </w:rPr>
          <w:t>Main Grid</w:t>
        </w:r>
      </w:hyperlink>
      <w:r>
        <w:t xml:space="preserve"> for more details.</w:t>
      </w:r>
    </w:p>
    <w:p w14:paraId="03834676" w14:textId="77777777" w:rsidR="00D827CE" w:rsidRDefault="00D827CE" w:rsidP="00D827CE">
      <w:pPr>
        <w:ind w:left="0"/>
      </w:pPr>
    </w:p>
    <w:p w14:paraId="19556473" w14:textId="78522C88" w:rsidR="00D827CE" w:rsidRDefault="00D827CE" w:rsidP="00D827CE">
      <w:pPr>
        <w:ind w:left="0"/>
        <w:rPr>
          <w:sz w:val="18"/>
          <w:szCs w:val="18"/>
        </w:rPr>
      </w:pPr>
      <w:r>
        <w:t>Following output columns are returned:</w:t>
      </w:r>
    </w:p>
    <w:p w14:paraId="7BFB4AD1" w14:textId="77777777" w:rsidR="00D827CE" w:rsidRDefault="00D827CE" w:rsidP="00D827CE">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D827CE" w:rsidRPr="00DF00E8" w14:paraId="5651D84B" w14:textId="77777777" w:rsidTr="004A05F8">
        <w:trPr>
          <w:trHeight w:val="277"/>
        </w:trPr>
        <w:tc>
          <w:tcPr>
            <w:tcW w:w="2552" w:type="dxa"/>
            <w:shd w:val="clear" w:color="auto" w:fill="D9D9D9" w:themeFill="background1" w:themeFillShade="D9"/>
          </w:tcPr>
          <w:p w14:paraId="72723938" w14:textId="77777777" w:rsidR="00D827CE" w:rsidRPr="00DF00E8" w:rsidRDefault="00D827CE" w:rsidP="004A05F8">
            <w:pPr>
              <w:ind w:left="0"/>
              <w:rPr>
                <w:b/>
                <w:bCs/>
              </w:rPr>
            </w:pPr>
            <w:r>
              <w:rPr>
                <w:b/>
                <w:bCs/>
              </w:rPr>
              <w:t xml:space="preserve">Column </w:t>
            </w:r>
          </w:p>
        </w:tc>
        <w:tc>
          <w:tcPr>
            <w:tcW w:w="6520" w:type="dxa"/>
            <w:shd w:val="clear" w:color="auto" w:fill="D9D9D9" w:themeFill="background1" w:themeFillShade="D9"/>
          </w:tcPr>
          <w:p w14:paraId="230A1EF1" w14:textId="77777777" w:rsidR="00D827CE" w:rsidRDefault="00D827CE" w:rsidP="004A05F8">
            <w:pPr>
              <w:ind w:left="0"/>
              <w:rPr>
                <w:b/>
                <w:bCs/>
              </w:rPr>
            </w:pPr>
            <w:r>
              <w:rPr>
                <w:b/>
                <w:bCs/>
              </w:rPr>
              <w:t>Description</w:t>
            </w:r>
          </w:p>
        </w:tc>
      </w:tr>
      <w:tr w:rsidR="00D827CE" w14:paraId="43E360C4" w14:textId="77777777" w:rsidTr="004A05F8">
        <w:trPr>
          <w:trHeight w:val="219"/>
        </w:trPr>
        <w:tc>
          <w:tcPr>
            <w:tcW w:w="2552" w:type="dxa"/>
          </w:tcPr>
          <w:p w14:paraId="1CE39FCC" w14:textId="12C3520F" w:rsidR="00D827CE" w:rsidRPr="00602485" w:rsidRDefault="00D827CE" w:rsidP="004A05F8">
            <w:pPr>
              <w:ind w:left="0"/>
              <w:rPr>
                <w:rFonts w:ascii="Consolas" w:hAnsi="Consolas"/>
              </w:rPr>
            </w:pPr>
            <w:r>
              <w:rPr>
                <w:rFonts w:ascii="Consolas" w:hAnsi="Consolas"/>
              </w:rPr>
              <w:t>IMSI</w:t>
            </w:r>
          </w:p>
        </w:tc>
        <w:tc>
          <w:tcPr>
            <w:tcW w:w="6520" w:type="dxa"/>
          </w:tcPr>
          <w:p w14:paraId="637613D3" w14:textId="4A4A21BC" w:rsidR="00D827CE" w:rsidRPr="00CD6E68" w:rsidRDefault="00D827CE" w:rsidP="004A05F8">
            <w:pPr>
              <w:ind w:left="0"/>
            </w:pPr>
            <w:r>
              <w:t>IMSI identifier</w:t>
            </w:r>
          </w:p>
        </w:tc>
      </w:tr>
      <w:tr w:rsidR="00D827CE" w14:paraId="2123DC83" w14:textId="77777777" w:rsidTr="004A05F8">
        <w:trPr>
          <w:trHeight w:val="219"/>
        </w:trPr>
        <w:tc>
          <w:tcPr>
            <w:tcW w:w="2552" w:type="dxa"/>
          </w:tcPr>
          <w:p w14:paraId="05041440" w14:textId="347343D8" w:rsidR="00D827CE" w:rsidRPr="00602485" w:rsidRDefault="00D827CE" w:rsidP="004A05F8">
            <w:pPr>
              <w:ind w:left="0"/>
              <w:rPr>
                <w:rFonts w:ascii="Consolas" w:hAnsi="Consolas"/>
              </w:rPr>
            </w:pPr>
            <w:r>
              <w:rPr>
                <w:rFonts w:ascii="Consolas" w:hAnsi="Consolas"/>
              </w:rPr>
              <w:t>INS_DATE</w:t>
            </w:r>
          </w:p>
        </w:tc>
        <w:tc>
          <w:tcPr>
            <w:tcW w:w="6520" w:type="dxa"/>
          </w:tcPr>
          <w:p w14:paraId="088994F3" w14:textId="18FD16D8" w:rsidR="00D827CE" w:rsidRPr="00CD6E68" w:rsidRDefault="00D827CE" w:rsidP="004A05F8">
            <w:pPr>
              <w:ind w:left="0"/>
            </w:pPr>
            <w:r>
              <w:t>Date the notification was inserted to Kenan</w:t>
            </w:r>
          </w:p>
        </w:tc>
      </w:tr>
      <w:tr w:rsidR="00D827CE" w14:paraId="3B747E40" w14:textId="77777777" w:rsidTr="004A05F8">
        <w:trPr>
          <w:trHeight w:val="219"/>
        </w:trPr>
        <w:tc>
          <w:tcPr>
            <w:tcW w:w="2552" w:type="dxa"/>
          </w:tcPr>
          <w:p w14:paraId="77CF43D6" w14:textId="00406847" w:rsidR="00D827CE" w:rsidRPr="00602485" w:rsidRDefault="00D827CE" w:rsidP="004A05F8">
            <w:pPr>
              <w:ind w:left="0"/>
              <w:rPr>
                <w:rFonts w:ascii="Consolas" w:hAnsi="Consolas"/>
              </w:rPr>
            </w:pPr>
            <w:r>
              <w:rPr>
                <w:rFonts w:ascii="Consolas" w:hAnsi="Consolas"/>
              </w:rPr>
              <w:t>STATUS</w:t>
            </w:r>
          </w:p>
        </w:tc>
        <w:tc>
          <w:tcPr>
            <w:tcW w:w="6520" w:type="dxa"/>
          </w:tcPr>
          <w:p w14:paraId="656A5610" w14:textId="40622560" w:rsidR="00D827CE" w:rsidRPr="00CD6E68" w:rsidRDefault="00D827CE" w:rsidP="004A05F8">
            <w:pPr>
              <w:ind w:left="0"/>
            </w:pPr>
            <w:r>
              <w:t>Notification status</w:t>
            </w:r>
            <w:r w:rsidR="005A065C">
              <w:t xml:space="preserve"> ID and description</w:t>
            </w:r>
          </w:p>
        </w:tc>
      </w:tr>
      <w:tr w:rsidR="00D827CE" w14:paraId="23EA4039" w14:textId="77777777" w:rsidTr="004A05F8">
        <w:trPr>
          <w:trHeight w:val="219"/>
        </w:trPr>
        <w:tc>
          <w:tcPr>
            <w:tcW w:w="2552" w:type="dxa"/>
          </w:tcPr>
          <w:p w14:paraId="7F1C404D" w14:textId="29FD1729" w:rsidR="00D827CE" w:rsidRPr="00602485" w:rsidRDefault="00D827CE" w:rsidP="004A05F8">
            <w:pPr>
              <w:ind w:left="0"/>
              <w:rPr>
                <w:rFonts w:ascii="Consolas" w:hAnsi="Consolas"/>
              </w:rPr>
            </w:pPr>
            <w:r>
              <w:rPr>
                <w:rFonts w:ascii="Consolas" w:hAnsi="Consolas"/>
              </w:rPr>
              <w:t>NOTIF_DATE</w:t>
            </w:r>
          </w:p>
        </w:tc>
        <w:tc>
          <w:tcPr>
            <w:tcW w:w="6520" w:type="dxa"/>
          </w:tcPr>
          <w:p w14:paraId="4646C46C" w14:textId="1040A39A" w:rsidR="00D827CE" w:rsidRPr="00D827CE" w:rsidRDefault="00D827CE" w:rsidP="00D827CE">
            <w:pPr>
              <w:ind w:left="0"/>
            </w:pPr>
            <w:r>
              <w:t>Notification date</w:t>
            </w:r>
            <w:r w:rsidR="005A065C">
              <w:t xml:space="preserve"> from SMDP+</w:t>
            </w:r>
          </w:p>
        </w:tc>
      </w:tr>
      <w:tr w:rsidR="00D827CE" w14:paraId="012BAFB0" w14:textId="77777777" w:rsidTr="004A05F8">
        <w:trPr>
          <w:trHeight w:val="219"/>
        </w:trPr>
        <w:tc>
          <w:tcPr>
            <w:tcW w:w="2552" w:type="dxa"/>
          </w:tcPr>
          <w:p w14:paraId="6CAE8E24" w14:textId="612D7ACA" w:rsidR="00D827CE" w:rsidRPr="00602485" w:rsidRDefault="00D827CE" w:rsidP="004A05F8">
            <w:pPr>
              <w:ind w:left="0"/>
              <w:rPr>
                <w:rFonts w:ascii="Consolas" w:hAnsi="Consolas"/>
              </w:rPr>
            </w:pPr>
            <w:r>
              <w:rPr>
                <w:rFonts w:ascii="Consolas" w:hAnsi="Consolas"/>
              </w:rPr>
              <w:t>NOTIF_POINT</w:t>
            </w:r>
          </w:p>
        </w:tc>
        <w:tc>
          <w:tcPr>
            <w:tcW w:w="6520" w:type="dxa"/>
          </w:tcPr>
          <w:p w14:paraId="470AB76D" w14:textId="1AD1089D" w:rsidR="00D827CE" w:rsidRPr="00D827CE" w:rsidRDefault="00D827CE" w:rsidP="00D827CE">
            <w:pPr>
              <w:ind w:left="0"/>
              <w:rPr>
                <w:sz w:val="18"/>
                <w:szCs w:val="18"/>
              </w:rPr>
            </w:pPr>
            <w:r>
              <w:t>Notification point from SMDP+</w:t>
            </w:r>
          </w:p>
        </w:tc>
      </w:tr>
      <w:tr w:rsidR="00D827CE" w14:paraId="1A5D097B" w14:textId="77777777" w:rsidTr="004A05F8">
        <w:trPr>
          <w:trHeight w:val="219"/>
        </w:trPr>
        <w:tc>
          <w:tcPr>
            <w:tcW w:w="2552" w:type="dxa"/>
          </w:tcPr>
          <w:p w14:paraId="03FF934F" w14:textId="40DF25EC" w:rsidR="00D827CE" w:rsidRPr="00602485" w:rsidRDefault="00D827CE" w:rsidP="004A05F8">
            <w:pPr>
              <w:ind w:left="0"/>
              <w:rPr>
                <w:rFonts w:ascii="Consolas" w:hAnsi="Consolas"/>
              </w:rPr>
            </w:pPr>
            <w:r>
              <w:rPr>
                <w:rFonts w:ascii="Consolas" w:hAnsi="Consolas"/>
              </w:rPr>
              <w:t>NOTIF_STATUS</w:t>
            </w:r>
          </w:p>
        </w:tc>
        <w:tc>
          <w:tcPr>
            <w:tcW w:w="6520" w:type="dxa"/>
          </w:tcPr>
          <w:p w14:paraId="7EC30328" w14:textId="60443551" w:rsidR="00D827CE" w:rsidRPr="00CD6E68" w:rsidRDefault="00D827CE" w:rsidP="004A05F8">
            <w:pPr>
              <w:ind w:left="0"/>
            </w:pPr>
            <w:r>
              <w:t>Notification status</w:t>
            </w:r>
          </w:p>
        </w:tc>
      </w:tr>
      <w:tr w:rsidR="00D827CE" w14:paraId="2BF18B59" w14:textId="77777777" w:rsidTr="004A05F8">
        <w:trPr>
          <w:trHeight w:val="219"/>
        </w:trPr>
        <w:tc>
          <w:tcPr>
            <w:tcW w:w="2552" w:type="dxa"/>
          </w:tcPr>
          <w:p w14:paraId="7E417624" w14:textId="2EF7E83E" w:rsidR="00D827CE" w:rsidRPr="00602485" w:rsidRDefault="00D827CE" w:rsidP="004A05F8">
            <w:pPr>
              <w:ind w:left="0"/>
              <w:rPr>
                <w:rFonts w:ascii="Consolas" w:hAnsi="Consolas"/>
              </w:rPr>
            </w:pPr>
            <w:r>
              <w:rPr>
                <w:rFonts w:ascii="Consolas" w:hAnsi="Consolas"/>
              </w:rPr>
              <w:t>EID</w:t>
            </w:r>
          </w:p>
        </w:tc>
        <w:tc>
          <w:tcPr>
            <w:tcW w:w="6520" w:type="dxa"/>
          </w:tcPr>
          <w:p w14:paraId="305E47B4" w14:textId="33BE4CCD" w:rsidR="00D827CE" w:rsidRPr="00CD6E68" w:rsidRDefault="00D827CE" w:rsidP="004A05F8">
            <w:pPr>
              <w:ind w:left="0"/>
            </w:pPr>
            <w:r>
              <w:t>EID identifier</w:t>
            </w:r>
          </w:p>
        </w:tc>
      </w:tr>
      <w:tr w:rsidR="00D827CE" w14:paraId="650577BA" w14:textId="77777777" w:rsidTr="004A05F8">
        <w:trPr>
          <w:trHeight w:val="219"/>
        </w:trPr>
        <w:tc>
          <w:tcPr>
            <w:tcW w:w="2552" w:type="dxa"/>
          </w:tcPr>
          <w:p w14:paraId="6C7BAFB1" w14:textId="160BBFEA" w:rsidR="00D827CE" w:rsidRPr="00602485" w:rsidRDefault="00D827CE" w:rsidP="004A05F8">
            <w:pPr>
              <w:ind w:left="0"/>
              <w:rPr>
                <w:rFonts w:ascii="Consolas" w:hAnsi="Consolas"/>
              </w:rPr>
            </w:pPr>
            <w:r>
              <w:rPr>
                <w:rFonts w:ascii="Consolas" w:hAnsi="Consolas"/>
              </w:rPr>
              <w:t>IMEI</w:t>
            </w:r>
          </w:p>
        </w:tc>
        <w:tc>
          <w:tcPr>
            <w:tcW w:w="6520" w:type="dxa"/>
          </w:tcPr>
          <w:p w14:paraId="60101BC0" w14:textId="26952F4A" w:rsidR="00D827CE" w:rsidRPr="00CD6E68" w:rsidRDefault="00D827CE" w:rsidP="004A05F8">
            <w:pPr>
              <w:ind w:left="0"/>
            </w:pPr>
            <w:r>
              <w:t>IMEI identifier</w:t>
            </w:r>
          </w:p>
        </w:tc>
      </w:tr>
      <w:tr w:rsidR="00D827CE" w14:paraId="5A819549" w14:textId="77777777" w:rsidTr="004A05F8">
        <w:trPr>
          <w:trHeight w:val="219"/>
        </w:trPr>
        <w:tc>
          <w:tcPr>
            <w:tcW w:w="2552" w:type="dxa"/>
          </w:tcPr>
          <w:p w14:paraId="1DCF18C1" w14:textId="3AD07A58" w:rsidR="00D827CE" w:rsidRPr="00602485" w:rsidRDefault="00D827CE" w:rsidP="004A05F8">
            <w:pPr>
              <w:ind w:left="0"/>
              <w:rPr>
                <w:rFonts w:ascii="Consolas" w:hAnsi="Consolas"/>
              </w:rPr>
            </w:pPr>
            <w:r>
              <w:rPr>
                <w:rFonts w:ascii="Consolas" w:hAnsi="Consolas"/>
              </w:rPr>
              <w:t>ERROR_TYPE</w:t>
            </w:r>
          </w:p>
        </w:tc>
        <w:tc>
          <w:tcPr>
            <w:tcW w:w="6520" w:type="dxa"/>
          </w:tcPr>
          <w:p w14:paraId="2CF55318" w14:textId="4443E30E" w:rsidR="00D827CE" w:rsidRPr="00CD6E68" w:rsidRDefault="00D827CE" w:rsidP="004A05F8">
            <w:pPr>
              <w:ind w:left="0"/>
            </w:pPr>
            <w:r>
              <w:t>Error type from SMDP+</w:t>
            </w:r>
          </w:p>
        </w:tc>
      </w:tr>
      <w:tr w:rsidR="00D827CE" w14:paraId="638C17D5" w14:textId="77777777" w:rsidTr="004A05F8">
        <w:trPr>
          <w:trHeight w:val="219"/>
        </w:trPr>
        <w:tc>
          <w:tcPr>
            <w:tcW w:w="2552" w:type="dxa"/>
          </w:tcPr>
          <w:p w14:paraId="3848FBFE" w14:textId="773B76BF" w:rsidR="00D827CE" w:rsidRPr="00602485" w:rsidRDefault="00D827CE" w:rsidP="004A05F8">
            <w:pPr>
              <w:ind w:left="0"/>
              <w:rPr>
                <w:rFonts w:ascii="Consolas" w:hAnsi="Consolas"/>
              </w:rPr>
            </w:pPr>
            <w:r>
              <w:rPr>
                <w:rFonts w:ascii="Consolas" w:hAnsi="Consolas"/>
              </w:rPr>
              <w:lastRenderedPageBreak/>
              <w:t>ERROR_DESCRIPTION</w:t>
            </w:r>
          </w:p>
        </w:tc>
        <w:tc>
          <w:tcPr>
            <w:tcW w:w="6520" w:type="dxa"/>
          </w:tcPr>
          <w:p w14:paraId="62F81D62" w14:textId="7B6A5A43" w:rsidR="00D827CE" w:rsidRPr="00CD6E68" w:rsidRDefault="00D827CE" w:rsidP="004A05F8">
            <w:pPr>
              <w:ind w:left="0"/>
            </w:pPr>
            <w:r>
              <w:t>Error description from SMDP+</w:t>
            </w:r>
          </w:p>
        </w:tc>
      </w:tr>
    </w:tbl>
    <w:p w14:paraId="345C3F05" w14:textId="77777777" w:rsidR="00D827CE" w:rsidRDefault="00D827CE" w:rsidP="00D827CE">
      <w:pPr>
        <w:ind w:left="0"/>
      </w:pPr>
    </w:p>
    <w:p w14:paraId="00B7D71E" w14:textId="1B0EDAB9" w:rsidR="00D827CE" w:rsidRDefault="00D827CE" w:rsidP="00D827CE">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642AC460" w14:textId="2E9BC55B" w:rsidR="00D827CE" w:rsidRPr="007659C8" w:rsidRDefault="00D827CE" w:rsidP="00EB084F">
      <w:pPr>
        <w:pStyle w:val="Nadpis6"/>
      </w:pPr>
      <w:bookmarkStart w:id="216" w:name="_Toc221813391"/>
      <w:r w:rsidRPr="007659C8">
        <w:t xml:space="preserve">Process </w:t>
      </w:r>
      <w:r w:rsidR="00736E7F">
        <w:t>O</w:t>
      </w:r>
      <w:r w:rsidRPr="007659C8">
        <w:t>verview</w:t>
      </w:r>
      <w:bookmarkEnd w:id="216"/>
    </w:p>
    <w:p w14:paraId="7328CF0E" w14:textId="7C2A4FA2" w:rsidR="00D827CE" w:rsidRPr="007659C8" w:rsidRDefault="00D827CE" w:rsidP="00D827CE">
      <w:pPr>
        <w:ind w:left="0"/>
      </w:pPr>
      <w:r w:rsidRPr="007659C8">
        <w:t xml:space="preserve">Following Kenan tables are queried for </w:t>
      </w:r>
      <w:r w:rsidR="00C01314">
        <w:t xml:space="preserve">notification </w:t>
      </w:r>
      <w:r w:rsidRPr="007659C8">
        <w:t xml:space="preserve">details for given </w:t>
      </w:r>
      <w:r w:rsidR="00C01314">
        <w:t>IMSI</w:t>
      </w:r>
      <w:r w:rsidRPr="007659C8">
        <w:t>:</w:t>
      </w:r>
    </w:p>
    <w:p w14:paraId="7F9C4252" w14:textId="77777777" w:rsidR="00D827CE" w:rsidRPr="007659C8" w:rsidRDefault="00D827CE" w:rsidP="00D827CE">
      <w:pPr>
        <w:ind w:left="0"/>
      </w:pPr>
    </w:p>
    <w:p w14:paraId="28A935E8" w14:textId="7C59F237" w:rsidR="00D827CE" w:rsidRPr="00267C28" w:rsidRDefault="00C01314" w:rsidP="00D827CE">
      <w:pPr>
        <w:ind w:left="0"/>
        <w:rPr>
          <w:rFonts w:ascii="Consolas" w:hAnsi="Consolas"/>
        </w:rPr>
      </w:pPr>
      <w:r>
        <w:rPr>
          <w:rFonts w:ascii="Consolas" w:hAnsi="Consolas"/>
        </w:rPr>
        <w:t>INVD_MAIN</w:t>
      </w:r>
    </w:p>
    <w:p w14:paraId="7E85D154" w14:textId="58E70904" w:rsidR="00D827CE" w:rsidRPr="00267C28" w:rsidRDefault="00C01314" w:rsidP="00D827CE">
      <w:pPr>
        <w:ind w:left="0"/>
        <w:rPr>
          <w:rFonts w:ascii="Consolas" w:hAnsi="Consolas"/>
        </w:rPr>
      </w:pPr>
      <w:r>
        <w:rPr>
          <w:rFonts w:ascii="Consolas" w:hAnsi="Consolas"/>
        </w:rPr>
        <w:t>INVS_STATUS_VALUES</w:t>
      </w:r>
    </w:p>
    <w:p w14:paraId="6EBC91BA" w14:textId="70404C11" w:rsidR="00D827CE" w:rsidRPr="00267C28" w:rsidRDefault="00C01314" w:rsidP="00D827CE">
      <w:pPr>
        <w:ind w:left="0"/>
        <w:rPr>
          <w:rFonts w:ascii="Consolas" w:hAnsi="Consolas"/>
        </w:rPr>
      </w:pPr>
      <w:r w:rsidRPr="00C01314">
        <w:rPr>
          <w:rFonts w:ascii="Consolas" w:hAnsi="Consolas"/>
        </w:rPr>
        <w:t>VF_CONFIG.VF_INVENTORY_NOTIFICATION</w:t>
      </w:r>
    </w:p>
    <w:p w14:paraId="72635491" w14:textId="0A0A759B" w:rsidR="00D827CE" w:rsidRPr="007659C8" w:rsidRDefault="00736E7F" w:rsidP="00273992">
      <w:pPr>
        <w:pStyle w:val="Nadpis5"/>
      </w:pPr>
      <w:bookmarkStart w:id="217" w:name="_Toc221813392"/>
      <w:r>
        <w:t>R</w:t>
      </w:r>
      <w:r w:rsidR="00D827CE" w:rsidRPr="007659C8">
        <w:t xml:space="preserve">ole </w:t>
      </w:r>
      <w:r>
        <w:t>D</w:t>
      </w:r>
      <w:r w:rsidR="00D827CE" w:rsidRPr="007659C8">
        <w:t>ifferences</w:t>
      </w:r>
      <w:bookmarkEnd w:id="2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827CE" w:rsidRPr="007659C8" w14:paraId="39AAB72E" w14:textId="77777777" w:rsidTr="004A05F8">
        <w:trPr>
          <w:trHeight w:val="277"/>
        </w:trPr>
        <w:tc>
          <w:tcPr>
            <w:tcW w:w="3490" w:type="dxa"/>
            <w:shd w:val="clear" w:color="auto" w:fill="D9D9D9" w:themeFill="background1" w:themeFillShade="D9"/>
          </w:tcPr>
          <w:p w14:paraId="6B4FDEC3" w14:textId="77777777" w:rsidR="00D827CE" w:rsidRPr="007659C8" w:rsidRDefault="00D827CE" w:rsidP="004A05F8">
            <w:pPr>
              <w:ind w:left="0"/>
              <w:rPr>
                <w:b/>
                <w:bCs/>
              </w:rPr>
            </w:pPr>
            <w:r w:rsidRPr="007659C8">
              <w:rPr>
                <w:b/>
                <w:bCs/>
              </w:rPr>
              <w:t>Action / Role</w:t>
            </w:r>
          </w:p>
        </w:tc>
        <w:tc>
          <w:tcPr>
            <w:tcW w:w="1163" w:type="dxa"/>
            <w:shd w:val="clear" w:color="auto" w:fill="D9D9D9" w:themeFill="background1" w:themeFillShade="D9"/>
          </w:tcPr>
          <w:p w14:paraId="7221CE2E" w14:textId="77777777" w:rsidR="00D827CE" w:rsidRPr="007659C8" w:rsidRDefault="00D827CE" w:rsidP="004A05F8">
            <w:pPr>
              <w:ind w:left="0"/>
              <w:jc w:val="center"/>
              <w:rPr>
                <w:b/>
                <w:bCs/>
              </w:rPr>
            </w:pPr>
            <w:r w:rsidRPr="007659C8">
              <w:rPr>
                <w:b/>
                <w:bCs/>
              </w:rPr>
              <w:t>ADMIN</w:t>
            </w:r>
          </w:p>
        </w:tc>
        <w:tc>
          <w:tcPr>
            <w:tcW w:w="1163" w:type="dxa"/>
            <w:shd w:val="clear" w:color="auto" w:fill="D9D9D9" w:themeFill="background1" w:themeFillShade="D9"/>
          </w:tcPr>
          <w:p w14:paraId="15EFB7EB" w14:textId="77777777" w:rsidR="00D827CE" w:rsidRPr="007659C8" w:rsidRDefault="00D827CE" w:rsidP="004A05F8">
            <w:pPr>
              <w:ind w:left="0"/>
              <w:jc w:val="center"/>
              <w:rPr>
                <w:b/>
                <w:bCs/>
              </w:rPr>
            </w:pPr>
            <w:r w:rsidRPr="007659C8">
              <w:rPr>
                <w:b/>
                <w:bCs/>
              </w:rPr>
              <w:t>LEAD</w:t>
            </w:r>
          </w:p>
        </w:tc>
        <w:tc>
          <w:tcPr>
            <w:tcW w:w="1180" w:type="dxa"/>
            <w:shd w:val="clear" w:color="auto" w:fill="D9D9D9" w:themeFill="background1" w:themeFillShade="D9"/>
          </w:tcPr>
          <w:p w14:paraId="286F79EE" w14:textId="77777777" w:rsidR="00D827CE" w:rsidRPr="007659C8" w:rsidRDefault="00D827CE" w:rsidP="004A05F8">
            <w:pPr>
              <w:ind w:left="0"/>
              <w:jc w:val="center"/>
              <w:rPr>
                <w:b/>
                <w:bCs/>
              </w:rPr>
            </w:pPr>
            <w:r w:rsidRPr="007659C8">
              <w:rPr>
                <w:b/>
                <w:bCs/>
              </w:rPr>
              <w:t>TESTING-VF</w:t>
            </w:r>
          </w:p>
        </w:tc>
        <w:tc>
          <w:tcPr>
            <w:tcW w:w="1180" w:type="dxa"/>
            <w:shd w:val="clear" w:color="auto" w:fill="D9D9D9" w:themeFill="background1" w:themeFillShade="D9"/>
          </w:tcPr>
          <w:p w14:paraId="57A564D8" w14:textId="77777777" w:rsidR="00D827CE" w:rsidRPr="007659C8" w:rsidRDefault="00D827CE" w:rsidP="004A05F8">
            <w:pPr>
              <w:ind w:left="0"/>
              <w:jc w:val="center"/>
              <w:rPr>
                <w:b/>
                <w:bCs/>
              </w:rPr>
            </w:pPr>
            <w:r w:rsidRPr="007659C8">
              <w:rPr>
                <w:b/>
                <w:bCs/>
              </w:rPr>
              <w:t>TESTING-IBM</w:t>
            </w:r>
          </w:p>
        </w:tc>
        <w:tc>
          <w:tcPr>
            <w:tcW w:w="1180" w:type="dxa"/>
            <w:shd w:val="clear" w:color="auto" w:fill="D9D9D9" w:themeFill="background1" w:themeFillShade="D9"/>
          </w:tcPr>
          <w:p w14:paraId="7F1A93F2" w14:textId="77777777" w:rsidR="00D827CE" w:rsidRPr="007659C8" w:rsidRDefault="00D827CE" w:rsidP="004A05F8">
            <w:pPr>
              <w:ind w:left="0"/>
              <w:jc w:val="center"/>
              <w:rPr>
                <w:b/>
                <w:bCs/>
              </w:rPr>
            </w:pPr>
            <w:r w:rsidRPr="007659C8">
              <w:rPr>
                <w:b/>
                <w:bCs/>
              </w:rPr>
              <w:t>TESTING-V2</w:t>
            </w:r>
          </w:p>
        </w:tc>
      </w:tr>
      <w:tr w:rsidR="00D827CE" w14:paraId="519A397C" w14:textId="77777777" w:rsidTr="004A05F8">
        <w:trPr>
          <w:trHeight w:val="219"/>
        </w:trPr>
        <w:tc>
          <w:tcPr>
            <w:tcW w:w="3490" w:type="dxa"/>
          </w:tcPr>
          <w:p w14:paraId="65423ABF" w14:textId="6F1C90AD" w:rsidR="00D827CE" w:rsidRPr="007659C8" w:rsidRDefault="00D827CE" w:rsidP="004A05F8">
            <w:pPr>
              <w:ind w:left="0"/>
              <w:rPr>
                <w:b/>
                <w:bCs/>
              </w:rPr>
            </w:pPr>
            <w:r w:rsidRPr="007659C8">
              <w:rPr>
                <w:b/>
                <w:bCs/>
              </w:rPr>
              <w:t xml:space="preserve">Access to </w:t>
            </w:r>
            <w:r w:rsidR="00273992">
              <w:rPr>
                <w:b/>
                <w:bCs/>
              </w:rPr>
              <w:t>eSIM Notifications</w:t>
            </w:r>
            <w:r w:rsidRPr="007659C8">
              <w:rPr>
                <w:b/>
                <w:bCs/>
              </w:rPr>
              <w:t xml:space="preserve"> Status</w:t>
            </w:r>
          </w:p>
        </w:tc>
        <w:tc>
          <w:tcPr>
            <w:tcW w:w="1163" w:type="dxa"/>
          </w:tcPr>
          <w:p w14:paraId="38D4A5D3" w14:textId="77777777" w:rsidR="00D827CE" w:rsidRPr="007659C8" w:rsidRDefault="00D827CE" w:rsidP="004A05F8">
            <w:pPr>
              <w:ind w:left="0"/>
              <w:jc w:val="center"/>
            </w:pPr>
            <w:r w:rsidRPr="007659C8">
              <w:t>Y</w:t>
            </w:r>
          </w:p>
        </w:tc>
        <w:tc>
          <w:tcPr>
            <w:tcW w:w="1163" w:type="dxa"/>
          </w:tcPr>
          <w:p w14:paraId="50EA73D5" w14:textId="77777777" w:rsidR="00D827CE" w:rsidRPr="007659C8" w:rsidRDefault="00D827CE" w:rsidP="004A05F8">
            <w:pPr>
              <w:ind w:left="0"/>
              <w:jc w:val="center"/>
            </w:pPr>
            <w:r w:rsidRPr="007659C8">
              <w:t>Y</w:t>
            </w:r>
          </w:p>
        </w:tc>
        <w:tc>
          <w:tcPr>
            <w:tcW w:w="1180" w:type="dxa"/>
          </w:tcPr>
          <w:p w14:paraId="4D6A8699" w14:textId="77777777" w:rsidR="00D827CE" w:rsidRPr="007659C8" w:rsidRDefault="00D827CE" w:rsidP="004A05F8">
            <w:pPr>
              <w:ind w:left="0"/>
              <w:jc w:val="center"/>
            </w:pPr>
            <w:r w:rsidRPr="007659C8">
              <w:t>N</w:t>
            </w:r>
          </w:p>
        </w:tc>
        <w:tc>
          <w:tcPr>
            <w:tcW w:w="1180" w:type="dxa"/>
          </w:tcPr>
          <w:p w14:paraId="0ABA7BB8" w14:textId="77777777" w:rsidR="00D827CE" w:rsidRPr="007659C8" w:rsidRDefault="00D827CE" w:rsidP="004A05F8">
            <w:pPr>
              <w:ind w:left="0"/>
              <w:jc w:val="center"/>
            </w:pPr>
            <w:r w:rsidRPr="007659C8">
              <w:t>Y</w:t>
            </w:r>
          </w:p>
        </w:tc>
        <w:tc>
          <w:tcPr>
            <w:tcW w:w="1180" w:type="dxa"/>
          </w:tcPr>
          <w:p w14:paraId="2F28F70B" w14:textId="77777777" w:rsidR="00D827CE" w:rsidRPr="00D771E3" w:rsidRDefault="00D827CE" w:rsidP="004A05F8">
            <w:pPr>
              <w:ind w:left="0"/>
              <w:jc w:val="center"/>
            </w:pPr>
            <w:r w:rsidRPr="007659C8">
              <w:t>N</w:t>
            </w:r>
          </w:p>
        </w:tc>
      </w:tr>
    </w:tbl>
    <w:p w14:paraId="249C37BE" w14:textId="77777777" w:rsidR="00D827CE" w:rsidRPr="00CE5F6D" w:rsidRDefault="00D827CE" w:rsidP="00D827CE"/>
    <w:p w14:paraId="591EF94E" w14:textId="5F286811" w:rsidR="00315687" w:rsidRDefault="00315687" w:rsidP="00315687">
      <w:pPr>
        <w:pStyle w:val="Nadpis3"/>
      </w:pPr>
      <w:bookmarkStart w:id="218" w:name="_Toc221813393"/>
      <w:r>
        <w:t>Fetch missing OneNumber pairs</w:t>
      </w:r>
      <w:bookmarkEnd w:id="218"/>
    </w:p>
    <w:p w14:paraId="2DBB5B3B" w14:textId="77777777" w:rsidR="004A3120" w:rsidRDefault="00315687" w:rsidP="00315687">
      <w:pPr>
        <w:ind w:left="0"/>
      </w:pPr>
      <w:r>
        <w:t>In the main grid, select one or more rows containing a OneNumber pair (</w:t>
      </w:r>
      <w:r w:rsidR="004A3120">
        <w:t xml:space="preserve">i.e., </w:t>
      </w:r>
      <w:r>
        <w:t xml:space="preserve">there’s </w:t>
      </w:r>
      <w:r>
        <w:rPr>
          <w:noProof/>
        </w:rPr>
        <w:drawing>
          <wp:inline distT="0" distB="0" distL="0" distR="0" wp14:anchorId="2FB03D88" wp14:editId="17355A6F">
            <wp:extent cx="150495" cy="150495"/>
            <wp:effectExtent l="0" t="0" r="1905" b="1905"/>
            <wp:docPr id="101504971" name="Obrázek 10150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Obrázek 2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primary OneNumber pair, or </w:t>
      </w:r>
      <w:r>
        <w:rPr>
          <w:noProof/>
        </w:rPr>
        <w:drawing>
          <wp:inline distT="0" distB="0" distL="0" distR="0" wp14:anchorId="20077A11" wp14:editId="59E29D0A">
            <wp:extent cx="150495" cy="150495"/>
            <wp:effectExtent l="0" t="0" r="1905" b="1905"/>
            <wp:docPr id="32165503" name="Obrázek 32165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Obrázek 22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004A3120">
        <w:t xml:space="preserve">icon </w:t>
      </w:r>
      <w:r>
        <w:t xml:space="preserve">for secondary OneNumber pair displayed in the grid). </w:t>
      </w:r>
    </w:p>
    <w:p w14:paraId="45665282" w14:textId="77777777" w:rsidR="004A3120" w:rsidRDefault="004A3120" w:rsidP="00315687">
      <w:pPr>
        <w:ind w:left="0"/>
      </w:pPr>
    </w:p>
    <w:p w14:paraId="144F1B5A" w14:textId="455ABF36" w:rsidR="00315687" w:rsidRDefault="00315687" w:rsidP="00315687">
      <w:pPr>
        <w:ind w:left="0"/>
      </w:pPr>
      <w:r>
        <w:t>Then</w:t>
      </w:r>
      <w:r w:rsidR="004A3120">
        <w:t>,</w:t>
      </w:r>
      <w:r>
        <w:t xml:space="preserve">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Fetch missing OneNumber pairs </w:t>
      </w:r>
      <w:r w:rsidRPr="00FF34D5">
        <w:t>in the main menu</w:t>
      </w:r>
      <w:r>
        <w:t xml:space="preserve"> </w:t>
      </w:r>
      <w:r w:rsidRPr="00FF34D5">
        <w:t xml:space="preserve">to </w:t>
      </w:r>
      <w:r>
        <w:t>import additional OneNumber pairs under the same OneNumber container that are not already present in the grid.</w:t>
      </w:r>
    </w:p>
    <w:p w14:paraId="3ABEE960" w14:textId="77777777" w:rsidR="00315687" w:rsidRDefault="00315687" w:rsidP="00315687">
      <w:pPr>
        <w:ind w:left="0"/>
      </w:pPr>
    </w:p>
    <w:p w14:paraId="668EAA48" w14:textId="2ECD6E72" w:rsidR="00315687" w:rsidRDefault="00315687" w:rsidP="00315687">
      <w:pPr>
        <w:ind w:left="0"/>
      </w:pPr>
      <w:r>
        <w:t>If primary OneNumber pair was selected, all its secondary pairs will be imported.</w:t>
      </w:r>
    </w:p>
    <w:p w14:paraId="13CEF3E6" w14:textId="148E367F" w:rsidR="00315687" w:rsidRDefault="00315687" w:rsidP="00315687">
      <w:pPr>
        <w:ind w:left="0"/>
      </w:pPr>
      <w:r>
        <w:t>If secondary OneNumber pair was selected, its primary pair will be imported.</w:t>
      </w:r>
    </w:p>
    <w:p w14:paraId="5DD2CFBF" w14:textId="3A800781" w:rsidR="00315687" w:rsidRDefault="00315687" w:rsidP="00315687">
      <w:pPr>
        <w:ind w:left="0"/>
      </w:pPr>
      <w:r>
        <w:t>If any pair is already present in the grid, it will not be imported again.</w:t>
      </w:r>
    </w:p>
    <w:p w14:paraId="2456601D" w14:textId="77777777" w:rsidR="004A3120" w:rsidRDefault="004A3120" w:rsidP="00315687">
      <w:pPr>
        <w:ind w:left="0"/>
      </w:pPr>
    </w:p>
    <w:p w14:paraId="68F68FE0" w14:textId="32C9F5E7" w:rsidR="004A3120" w:rsidRDefault="004A3120" w:rsidP="00315687">
      <w:pPr>
        <w:ind w:left="0"/>
      </w:pPr>
      <w:r w:rsidRPr="004A3120">
        <w:rPr>
          <w:b/>
          <w:bCs/>
        </w:rPr>
        <w:t>NOTE:</w:t>
      </w:r>
      <w:r>
        <w:t xml:space="preserve"> In the grid, all missing pairs are inserted below already existing data.</w:t>
      </w:r>
    </w:p>
    <w:p w14:paraId="679C943C" w14:textId="77777777" w:rsidR="00315687" w:rsidRDefault="00315687" w:rsidP="00315687">
      <w:pPr>
        <w:ind w:left="0"/>
      </w:pPr>
    </w:p>
    <w:p w14:paraId="19D03327" w14:textId="77777777" w:rsidR="001661A0" w:rsidRDefault="001661A0" w:rsidP="001661A0">
      <w:pPr>
        <w:ind w:left="0"/>
        <w:jc w:val="center"/>
      </w:pPr>
      <w:r w:rsidRPr="001661A0">
        <w:rPr>
          <w:noProof/>
        </w:rPr>
        <w:drawing>
          <wp:inline distT="0" distB="0" distL="0" distR="0" wp14:anchorId="05AF606A" wp14:editId="341274C9">
            <wp:extent cx="4677428" cy="1800476"/>
            <wp:effectExtent l="0" t="0" r="8890" b="9525"/>
            <wp:docPr id="616853637" name="Obrázek 1" descr="Obsah obrázku text, snímek obrazovky, displej,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53637" name="Obrázek 1" descr="Obsah obrázku text, snímek obrazovky, displej, software&#10;&#10;Popis byl vytvořen automaticky"/>
                    <pic:cNvPicPr/>
                  </pic:nvPicPr>
                  <pic:blipFill>
                    <a:blip r:embed="rId140"/>
                    <a:stretch>
                      <a:fillRect/>
                    </a:stretch>
                  </pic:blipFill>
                  <pic:spPr>
                    <a:xfrm>
                      <a:off x="0" y="0"/>
                      <a:ext cx="4677428" cy="1800476"/>
                    </a:xfrm>
                    <a:prstGeom prst="rect">
                      <a:avLst/>
                    </a:prstGeom>
                  </pic:spPr>
                </pic:pic>
              </a:graphicData>
            </a:graphic>
          </wp:inline>
        </w:drawing>
      </w:r>
    </w:p>
    <w:p w14:paraId="387237D0" w14:textId="6FD4F162" w:rsidR="001661A0" w:rsidRPr="001661A0" w:rsidRDefault="001661A0" w:rsidP="001661A0">
      <w:pPr>
        <w:ind w:left="0"/>
        <w:jc w:val="center"/>
        <w:rPr>
          <w:i/>
          <w:iCs w:val="0"/>
          <w:sz w:val="18"/>
          <w:szCs w:val="18"/>
        </w:rPr>
      </w:pPr>
      <w:r w:rsidRPr="001661A0">
        <w:rPr>
          <w:i/>
          <w:iCs w:val="0"/>
          <w:sz w:val="18"/>
          <w:szCs w:val="18"/>
        </w:rPr>
        <w:t>Main grid content with single primary OneNumber pair present</w:t>
      </w:r>
      <w:r w:rsidR="004A3120">
        <w:rPr>
          <w:i/>
          <w:iCs w:val="0"/>
          <w:sz w:val="18"/>
          <w:szCs w:val="18"/>
        </w:rPr>
        <w:t>.</w:t>
      </w:r>
    </w:p>
    <w:p w14:paraId="001F5EDA" w14:textId="77777777" w:rsidR="001661A0" w:rsidRDefault="001661A0" w:rsidP="001661A0">
      <w:pPr>
        <w:ind w:left="0"/>
        <w:jc w:val="center"/>
      </w:pPr>
    </w:p>
    <w:p w14:paraId="137C9C7D" w14:textId="7CB67E7C" w:rsidR="00315687" w:rsidRDefault="001661A0" w:rsidP="001661A0">
      <w:pPr>
        <w:ind w:left="0"/>
        <w:jc w:val="center"/>
      </w:pPr>
      <w:r>
        <w:sym w:font="Wingdings" w:char="F0E0"/>
      </w:r>
    </w:p>
    <w:p w14:paraId="04518F88" w14:textId="12A702D1" w:rsidR="001661A0" w:rsidRDefault="001661A0" w:rsidP="001661A0">
      <w:pPr>
        <w:ind w:left="0"/>
        <w:jc w:val="center"/>
      </w:pPr>
      <w:r w:rsidRPr="001661A0">
        <w:rPr>
          <w:noProof/>
        </w:rPr>
        <w:lastRenderedPageBreak/>
        <w:drawing>
          <wp:inline distT="0" distB="0" distL="0" distR="0" wp14:anchorId="2C23C685" wp14:editId="7383B7CD">
            <wp:extent cx="4696480" cy="1952898"/>
            <wp:effectExtent l="0" t="0" r="0" b="9525"/>
            <wp:docPr id="567379352"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79352" name="Obrázek 1" descr="Obsah obrázku text, snímek obrazovky, software, displej&#10;&#10;Popis byl vytvořen automaticky"/>
                    <pic:cNvPicPr/>
                  </pic:nvPicPr>
                  <pic:blipFill>
                    <a:blip r:embed="rId141"/>
                    <a:stretch>
                      <a:fillRect/>
                    </a:stretch>
                  </pic:blipFill>
                  <pic:spPr>
                    <a:xfrm>
                      <a:off x="0" y="0"/>
                      <a:ext cx="4696480" cy="1952898"/>
                    </a:xfrm>
                    <a:prstGeom prst="rect">
                      <a:avLst/>
                    </a:prstGeom>
                  </pic:spPr>
                </pic:pic>
              </a:graphicData>
            </a:graphic>
          </wp:inline>
        </w:drawing>
      </w:r>
    </w:p>
    <w:p w14:paraId="3C02208D" w14:textId="01713A44" w:rsidR="001661A0" w:rsidRPr="001661A0" w:rsidRDefault="001661A0" w:rsidP="001661A0">
      <w:pPr>
        <w:ind w:left="0"/>
        <w:jc w:val="center"/>
        <w:rPr>
          <w:i/>
          <w:iCs w:val="0"/>
          <w:sz w:val="18"/>
          <w:szCs w:val="18"/>
        </w:rPr>
      </w:pPr>
      <w:r w:rsidRPr="001661A0">
        <w:rPr>
          <w:i/>
          <w:iCs w:val="0"/>
          <w:sz w:val="18"/>
          <w:szCs w:val="18"/>
        </w:rPr>
        <w:t>Main grid content</w:t>
      </w:r>
      <w:r>
        <w:rPr>
          <w:i/>
          <w:iCs w:val="0"/>
          <w:sz w:val="18"/>
          <w:szCs w:val="18"/>
        </w:rPr>
        <w:t xml:space="preserve"> after</w:t>
      </w:r>
      <w:r w:rsidR="004A3120">
        <w:rPr>
          <w:i/>
          <w:iCs w:val="0"/>
          <w:sz w:val="18"/>
          <w:szCs w:val="18"/>
        </w:rPr>
        <w:t xml:space="preserve"> previously</w:t>
      </w:r>
      <w:r>
        <w:rPr>
          <w:i/>
          <w:iCs w:val="0"/>
          <w:sz w:val="18"/>
          <w:szCs w:val="18"/>
        </w:rPr>
        <w:t xml:space="preserve"> missing secondary </w:t>
      </w:r>
      <w:r w:rsidRPr="001661A0">
        <w:rPr>
          <w:i/>
          <w:iCs w:val="0"/>
          <w:sz w:val="18"/>
          <w:szCs w:val="18"/>
        </w:rPr>
        <w:t xml:space="preserve">OneNumber pair </w:t>
      </w:r>
      <w:r>
        <w:rPr>
          <w:i/>
          <w:iCs w:val="0"/>
          <w:sz w:val="18"/>
          <w:szCs w:val="18"/>
        </w:rPr>
        <w:t xml:space="preserve">was </w:t>
      </w:r>
      <w:r w:rsidR="004A3120">
        <w:rPr>
          <w:i/>
          <w:iCs w:val="0"/>
          <w:sz w:val="18"/>
          <w:szCs w:val="18"/>
        </w:rPr>
        <w:t>fetched.</w:t>
      </w:r>
    </w:p>
    <w:p w14:paraId="183ECB18" w14:textId="77777777" w:rsidR="001661A0" w:rsidRDefault="001661A0" w:rsidP="00315687">
      <w:pPr>
        <w:ind w:left="0"/>
      </w:pPr>
    </w:p>
    <w:p w14:paraId="1A37C52D" w14:textId="6D908832" w:rsidR="001661A0" w:rsidRDefault="001661A0" w:rsidP="00315687">
      <w:pPr>
        <w:ind w:left="0"/>
      </w:pPr>
      <w:r>
        <w:t>If all OneNumber pairs are already present in the grid, a corresponding dialog will be displayed:</w:t>
      </w:r>
    </w:p>
    <w:p w14:paraId="2BB0FD86" w14:textId="77777777" w:rsidR="001661A0" w:rsidRDefault="001661A0" w:rsidP="00315687">
      <w:pPr>
        <w:ind w:left="0"/>
      </w:pPr>
    </w:p>
    <w:p w14:paraId="14F9FD31" w14:textId="157B81A1" w:rsidR="001661A0" w:rsidRDefault="001661A0" w:rsidP="001661A0">
      <w:pPr>
        <w:ind w:left="0"/>
        <w:jc w:val="center"/>
      </w:pPr>
      <w:r>
        <w:rPr>
          <w:noProof/>
        </w:rPr>
        <w:drawing>
          <wp:inline distT="0" distB="0" distL="0" distR="0" wp14:anchorId="3E28BCCE" wp14:editId="3DE9F7E2">
            <wp:extent cx="4781550" cy="2152650"/>
            <wp:effectExtent l="0" t="0" r="0" b="0"/>
            <wp:docPr id="403868504"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68504" name="Obrázek 1" descr="Obsah obrázku text, snímek obrazovky, Písmo, software&#10;&#10;Popis byl vytvořen automaticky"/>
                    <pic:cNvPicPr/>
                  </pic:nvPicPr>
                  <pic:blipFill>
                    <a:blip r:embed="rId142"/>
                    <a:stretch>
                      <a:fillRect/>
                    </a:stretch>
                  </pic:blipFill>
                  <pic:spPr>
                    <a:xfrm>
                      <a:off x="0" y="0"/>
                      <a:ext cx="4781550" cy="2152650"/>
                    </a:xfrm>
                    <a:prstGeom prst="rect">
                      <a:avLst/>
                    </a:prstGeom>
                  </pic:spPr>
                </pic:pic>
              </a:graphicData>
            </a:graphic>
          </wp:inline>
        </w:drawing>
      </w:r>
    </w:p>
    <w:p w14:paraId="14790515" w14:textId="77777777" w:rsidR="001661A0" w:rsidRDefault="001661A0" w:rsidP="00315687">
      <w:pPr>
        <w:ind w:left="0"/>
      </w:pPr>
    </w:p>
    <w:p w14:paraId="44FDC33D" w14:textId="77777777" w:rsidR="00315687" w:rsidRPr="007659C8" w:rsidRDefault="00315687" w:rsidP="00315687">
      <w:pPr>
        <w:pStyle w:val="Nadpis6"/>
      </w:pPr>
      <w:bookmarkStart w:id="219" w:name="_Toc221813394"/>
      <w:r w:rsidRPr="007659C8">
        <w:t xml:space="preserve">Process </w:t>
      </w:r>
      <w:r>
        <w:t>O</w:t>
      </w:r>
      <w:r w:rsidRPr="007659C8">
        <w:t>verview</w:t>
      </w:r>
      <w:bookmarkEnd w:id="219"/>
    </w:p>
    <w:p w14:paraId="69541D5B" w14:textId="08FA4B97" w:rsidR="001661A0" w:rsidRDefault="001661A0">
      <w:pPr>
        <w:pStyle w:val="Odstavecseseznamem"/>
        <w:numPr>
          <w:ilvl w:val="0"/>
          <w:numId w:val="204"/>
        </w:numPr>
      </w:pPr>
      <w:r>
        <w:t>Iterate through selected rows in the main grid.</w:t>
      </w:r>
    </w:p>
    <w:p w14:paraId="0AD75F6F" w14:textId="5805D5E3" w:rsidR="001661A0" w:rsidRDefault="001661A0">
      <w:pPr>
        <w:pStyle w:val="Odstavecseseznamem"/>
        <w:numPr>
          <w:ilvl w:val="0"/>
          <w:numId w:val="204"/>
        </w:numPr>
      </w:pPr>
      <w:r>
        <w:t>If grid row contains primary or secondary OneNumber pair, fetch missing OneNumber pairs and store them.</w:t>
      </w:r>
    </w:p>
    <w:p w14:paraId="0CFFD36F" w14:textId="472683C8" w:rsidR="001661A0" w:rsidRDefault="001661A0">
      <w:pPr>
        <w:pStyle w:val="Odstavecseseznamem"/>
        <w:numPr>
          <w:ilvl w:val="0"/>
          <w:numId w:val="204"/>
        </w:numPr>
      </w:pPr>
      <w:r>
        <w:t>Populate all previously stored missing OneNumber pairs in the main grid.</w:t>
      </w:r>
    </w:p>
    <w:p w14:paraId="3F6BB5E8" w14:textId="77777777" w:rsidR="001661A0" w:rsidRDefault="001661A0" w:rsidP="00315687">
      <w:pPr>
        <w:ind w:left="0"/>
      </w:pPr>
    </w:p>
    <w:p w14:paraId="5637E46F" w14:textId="6DE83022" w:rsidR="00315687" w:rsidRPr="007659C8" w:rsidRDefault="00315687" w:rsidP="00315687">
      <w:pPr>
        <w:ind w:left="0"/>
      </w:pPr>
      <w:r w:rsidRPr="007659C8">
        <w:t xml:space="preserve">Following Kenan tables are queried for </w:t>
      </w:r>
      <w:r w:rsidR="004A3120">
        <w:t>OneNumber relationships</w:t>
      </w:r>
      <w:r w:rsidRPr="007659C8">
        <w:t>:</w:t>
      </w:r>
    </w:p>
    <w:p w14:paraId="2919334D" w14:textId="77777777" w:rsidR="004A3120" w:rsidRPr="004A3120" w:rsidRDefault="004A3120" w:rsidP="004A3120">
      <w:pPr>
        <w:ind w:left="0"/>
        <w:rPr>
          <w:rFonts w:ascii="Consolas" w:hAnsi="Consolas"/>
        </w:rPr>
      </w:pPr>
      <w:r w:rsidRPr="004A3120">
        <w:rPr>
          <w:rFonts w:ascii="Consolas" w:hAnsi="Consolas"/>
        </w:rPr>
        <w:t>INVD_MAIN</w:t>
      </w:r>
    </w:p>
    <w:p w14:paraId="46D1DED3" w14:textId="77777777" w:rsidR="004A3120" w:rsidRPr="004A3120" w:rsidRDefault="004A3120" w:rsidP="004A3120">
      <w:pPr>
        <w:ind w:left="0"/>
        <w:rPr>
          <w:rFonts w:ascii="Consolas" w:hAnsi="Consolas"/>
        </w:rPr>
      </w:pPr>
      <w:r w:rsidRPr="004A3120">
        <w:rPr>
          <w:rFonts w:ascii="Consolas" w:hAnsi="Consolas"/>
        </w:rPr>
        <w:t>INVD_RELATIONSHIP_INV</w:t>
      </w:r>
    </w:p>
    <w:p w14:paraId="7C5E13EC" w14:textId="77777777" w:rsidR="004A3120" w:rsidRPr="004A3120" w:rsidRDefault="004A3120" w:rsidP="004A3120">
      <w:pPr>
        <w:ind w:left="0"/>
        <w:rPr>
          <w:rFonts w:ascii="Consolas" w:hAnsi="Consolas"/>
        </w:rPr>
      </w:pPr>
      <w:r w:rsidRPr="004A3120">
        <w:rPr>
          <w:rFonts w:ascii="Consolas" w:hAnsi="Consolas"/>
        </w:rPr>
        <w:t>INVD_RELATIONSHIP_CONT</w:t>
      </w:r>
    </w:p>
    <w:p w14:paraId="700981B5" w14:textId="7177314B" w:rsidR="00315687" w:rsidRPr="00267C28" w:rsidRDefault="004A3120" w:rsidP="004A3120">
      <w:pPr>
        <w:ind w:left="0"/>
        <w:rPr>
          <w:rFonts w:ascii="Consolas" w:hAnsi="Consolas"/>
        </w:rPr>
      </w:pPr>
      <w:r w:rsidRPr="004A3120">
        <w:rPr>
          <w:rFonts w:ascii="Consolas" w:hAnsi="Consolas"/>
        </w:rPr>
        <w:t>INVD_CONTAINERS_EXT_DATA</w:t>
      </w:r>
      <w:r>
        <w:rPr>
          <w:rFonts w:ascii="Consolas" w:hAnsi="Consolas"/>
        </w:rPr>
        <w:br/>
      </w:r>
    </w:p>
    <w:p w14:paraId="37C1FCBB" w14:textId="77777777" w:rsidR="00315687" w:rsidRPr="007659C8" w:rsidRDefault="00315687" w:rsidP="00315687">
      <w:pPr>
        <w:pStyle w:val="Nadpis5"/>
      </w:pPr>
      <w:bookmarkStart w:id="220" w:name="_Toc221813395"/>
      <w:r>
        <w:t>R</w:t>
      </w:r>
      <w:r w:rsidRPr="007659C8">
        <w:t xml:space="preserve">ole </w:t>
      </w:r>
      <w:r>
        <w:t>D</w:t>
      </w:r>
      <w:r w:rsidRPr="007659C8">
        <w:t>ifferences</w:t>
      </w:r>
      <w:bookmarkEnd w:id="2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15687" w:rsidRPr="007659C8" w14:paraId="203A81BD" w14:textId="77777777" w:rsidTr="00F17004">
        <w:trPr>
          <w:trHeight w:val="277"/>
        </w:trPr>
        <w:tc>
          <w:tcPr>
            <w:tcW w:w="3490" w:type="dxa"/>
            <w:shd w:val="clear" w:color="auto" w:fill="D9D9D9" w:themeFill="background1" w:themeFillShade="D9"/>
          </w:tcPr>
          <w:p w14:paraId="28097511" w14:textId="77777777" w:rsidR="00315687" w:rsidRPr="007659C8" w:rsidRDefault="00315687" w:rsidP="00F17004">
            <w:pPr>
              <w:ind w:left="0"/>
              <w:rPr>
                <w:b/>
                <w:bCs/>
              </w:rPr>
            </w:pPr>
            <w:r w:rsidRPr="007659C8">
              <w:rPr>
                <w:b/>
                <w:bCs/>
              </w:rPr>
              <w:t>Action / Role</w:t>
            </w:r>
          </w:p>
        </w:tc>
        <w:tc>
          <w:tcPr>
            <w:tcW w:w="1163" w:type="dxa"/>
            <w:shd w:val="clear" w:color="auto" w:fill="D9D9D9" w:themeFill="background1" w:themeFillShade="D9"/>
          </w:tcPr>
          <w:p w14:paraId="0DDCCC92" w14:textId="77777777" w:rsidR="00315687" w:rsidRPr="007659C8" w:rsidRDefault="00315687" w:rsidP="00F17004">
            <w:pPr>
              <w:ind w:left="0"/>
              <w:jc w:val="center"/>
              <w:rPr>
                <w:b/>
                <w:bCs/>
              </w:rPr>
            </w:pPr>
            <w:r w:rsidRPr="007659C8">
              <w:rPr>
                <w:b/>
                <w:bCs/>
              </w:rPr>
              <w:t>ADMIN</w:t>
            </w:r>
          </w:p>
        </w:tc>
        <w:tc>
          <w:tcPr>
            <w:tcW w:w="1163" w:type="dxa"/>
            <w:shd w:val="clear" w:color="auto" w:fill="D9D9D9" w:themeFill="background1" w:themeFillShade="D9"/>
          </w:tcPr>
          <w:p w14:paraId="6AA0A3C6" w14:textId="77777777" w:rsidR="00315687" w:rsidRPr="007659C8" w:rsidRDefault="00315687" w:rsidP="00F17004">
            <w:pPr>
              <w:ind w:left="0"/>
              <w:jc w:val="center"/>
              <w:rPr>
                <w:b/>
                <w:bCs/>
              </w:rPr>
            </w:pPr>
            <w:r w:rsidRPr="007659C8">
              <w:rPr>
                <w:b/>
                <w:bCs/>
              </w:rPr>
              <w:t>LEAD</w:t>
            </w:r>
          </w:p>
        </w:tc>
        <w:tc>
          <w:tcPr>
            <w:tcW w:w="1180" w:type="dxa"/>
            <w:shd w:val="clear" w:color="auto" w:fill="D9D9D9" w:themeFill="background1" w:themeFillShade="D9"/>
          </w:tcPr>
          <w:p w14:paraId="2FB7DF9D" w14:textId="77777777" w:rsidR="00315687" w:rsidRPr="007659C8" w:rsidRDefault="00315687" w:rsidP="00F17004">
            <w:pPr>
              <w:ind w:left="0"/>
              <w:jc w:val="center"/>
              <w:rPr>
                <w:b/>
                <w:bCs/>
              </w:rPr>
            </w:pPr>
            <w:r w:rsidRPr="007659C8">
              <w:rPr>
                <w:b/>
                <w:bCs/>
              </w:rPr>
              <w:t>TESTING-VF</w:t>
            </w:r>
          </w:p>
        </w:tc>
        <w:tc>
          <w:tcPr>
            <w:tcW w:w="1180" w:type="dxa"/>
            <w:shd w:val="clear" w:color="auto" w:fill="D9D9D9" w:themeFill="background1" w:themeFillShade="D9"/>
          </w:tcPr>
          <w:p w14:paraId="3C0A471A" w14:textId="77777777" w:rsidR="00315687" w:rsidRPr="007659C8" w:rsidRDefault="00315687" w:rsidP="00F17004">
            <w:pPr>
              <w:ind w:left="0"/>
              <w:jc w:val="center"/>
              <w:rPr>
                <w:b/>
                <w:bCs/>
              </w:rPr>
            </w:pPr>
            <w:r w:rsidRPr="007659C8">
              <w:rPr>
                <w:b/>
                <w:bCs/>
              </w:rPr>
              <w:t>TESTING-IBM</w:t>
            </w:r>
          </w:p>
        </w:tc>
        <w:tc>
          <w:tcPr>
            <w:tcW w:w="1180" w:type="dxa"/>
            <w:shd w:val="clear" w:color="auto" w:fill="D9D9D9" w:themeFill="background1" w:themeFillShade="D9"/>
          </w:tcPr>
          <w:p w14:paraId="71568BB5" w14:textId="77777777" w:rsidR="00315687" w:rsidRPr="007659C8" w:rsidRDefault="00315687" w:rsidP="00F17004">
            <w:pPr>
              <w:ind w:left="0"/>
              <w:jc w:val="center"/>
              <w:rPr>
                <w:b/>
                <w:bCs/>
              </w:rPr>
            </w:pPr>
            <w:r w:rsidRPr="007659C8">
              <w:rPr>
                <w:b/>
                <w:bCs/>
              </w:rPr>
              <w:t>TESTING-V2</w:t>
            </w:r>
          </w:p>
        </w:tc>
      </w:tr>
      <w:tr w:rsidR="00315687" w14:paraId="6E8022A5" w14:textId="77777777" w:rsidTr="00F17004">
        <w:trPr>
          <w:trHeight w:val="219"/>
        </w:trPr>
        <w:tc>
          <w:tcPr>
            <w:tcW w:w="3490" w:type="dxa"/>
          </w:tcPr>
          <w:p w14:paraId="7F8FE12F" w14:textId="6209A248" w:rsidR="00315687" w:rsidRPr="007659C8" w:rsidRDefault="00315687" w:rsidP="00F17004">
            <w:pPr>
              <w:ind w:left="0"/>
              <w:rPr>
                <w:b/>
                <w:bCs/>
              </w:rPr>
            </w:pPr>
            <w:r w:rsidRPr="007659C8">
              <w:rPr>
                <w:b/>
                <w:bCs/>
              </w:rPr>
              <w:t xml:space="preserve">Access to </w:t>
            </w:r>
            <w:r w:rsidR="004A3120">
              <w:rPr>
                <w:b/>
                <w:bCs/>
              </w:rPr>
              <w:t>Fetch missing OneNumber pairs</w:t>
            </w:r>
          </w:p>
        </w:tc>
        <w:tc>
          <w:tcPr>
            <w:tcW w:w="1163" w:type="dxa"/>
          </w:tcPr>
          <w:p w14:paraId="4DBECAC0" w14:textId="77777777" w:rsidR="00315687" w:rsidRPr="007659C8" w:rsidRDefault="00315687" w:rsidP="00F17004">
            <w:pPr>
              <w:ind w:left="0"/>
              <w:jc w:val="center"/>
            </w:pPr>
            <w:r w:rsidRPr="007659C8">
              <w:t>Y</w:t>
            </w:r>
          </w:p>
        </w:tc>
        <w:tc>
          <w:tcPr>
            <w:tcW w:w="1163" w:type="dxa"/>
          </w:tcPr>
          <w:p w14:paraId="2B74F933" w14:textId="77777777" w:rsidR="00315687" w:rsidRPr="007659C8" w:rsidRDefault="00315687" w:rsidP="00F17004">
            <w:pPr>
              <w:ind w:left="0"/>
              <w:jc w:val="center"/>
            </w:pPr>
            <w:r w:rsidRPr="007659C8">
              <w:t>Y</w:t>
            </w:r>
          </w:p>
        </w:tc>
        <w:tc>
          <w:tcPr>
            <w:tcW w:w="1180" w:type="dxa"/>
          </w:tcPr>
          <w:p w14:paraId="4188DE03" w14:textId="6D38E25C" w:rsidR="00315687" w:rsidRPr="007659C8" w:rsidRDefault="004A3120" w:rsidP="00F17004">
            <w:pPr>
              <w:ind w:left="0"/>
              <w:jc w:val="center"/>
            </w:pPr>
            <w:r>
              <w:t>Y</w:t>
            </w:r>
          </w:p>
        </w:tc>
        <w:tc>
          <w:tcPr>
            <w:tcW w:w="1180" w:type="dxa"/>
          </w:tcPr>
          <w:p w14:paraId="3AB9F3AE" w14:textId="77777777" w:rsidR="00315687" w:rsidRPr="007659C8" w:rsidRDefault="00315687" w:rsidP="00F17004">
            <w:pPr>
              <w:ind w:left="0"/>
              <w:jc w:val="center"/>
            </w:pPr>
            <w:r w:rsidRPr="007659C8">
              <w:t>Y</w:t>
            </w:r>
          </w:p>
        </w:tc>
        <w:tc>
          <w:tcPr>
            <w:tcW w:w="1180" w:type="dxa"/>
          </w:tcPr>
          <w:p w14:paraId="0AC624D8" w14:textId="3E91BD1E" w:rsidR="00315687" w:rsidRPr="00D771E3" w:rsidRDefault="004A3120" w:rsidP="00F17004">
            <w:pPr>
              <w:ind w:left="0"/>
              <w:jc w:val="center"/>
            </w:pPr>
            <w:r>
              <w:t>N</w:t>
            </w:r>
          </w:p>
        </w:tc>
      </w:tr>
    </w:tbl>
    <w:p w14:paraId="44BE0C47" w14:textId="77777777" w:rsidR="00315687" w:rsidRPr="00CE5F6D" w:rsidRDefault="00315687" w:rsidP="00315687"/>
    <w:p w14:paraId="7B5BFDD8" w14:textId="4424026C" w:rsidR="00D01C2F" w:rsidRDefault="006F3565" w:rsidP="00D827CE">
      <w:pPr>
        <w:pStyle w:val="Nadpis3"/>
      </w:pPr>
      <w:bookmarkStart w:id="221" w:name="_Toc221813396"/>
      <w:r>
        <w:t xml:space="preserve">Kenan </w:t>
      </w:r>
      <w:r w:rsidR="00D01C2F">
        <w:t>Audit</w:t>
      </w:r>
      <w:bookmarkEnd w:id="221"/>
      <w:r w:rsidR="00A47904">
        <w:t xml:space="preserve"> </w:t>
      </w:r>
    </w:p>
    <w:p w14:paraId="49D42C11" w14:textId="77777777" w:rsidR="00C41678" w:rsidRDefault="00D01125" w:rsidP="00D01125">
      <w:pPr>
        <w:ind w:left="0"/>
      </w:pPr>
      <w:r>
        <w:lastRenderedPageBreak/>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Audit</w:t>
      </w:r>
      <w:r>
        <w:t xml:space="preserve"> from the main menu to search in Kenan audit tables. Kenan audit tables contain data about requests coming to Kenan from Kenan Adapter and their processing status. </w:t>
      </w:r>
    </w:p>
    <w:p w14:paraId="2A96B136" w14:textId="77777777" w:rsidR="00C41678" w:rsidRDefault="00C41678" w:rsidP="00D01125">
      <w:pPr>
        <w:ind w:left="0"/>
      </w:pPr>
    </w:p>
    <w:p w14:paraId="6FEA8946" w14:textId="32FDCDA5" w:rsidR="00D01125" w:rsidRDefault="00D01125" w:rsidP="00D01125">
      <w:pPr>
        <w:ind w:left="0"/>
      </w:pPr>
      <w:r>
        <w:t>If row</w:t>
      </w:r>
      <w:r w:rsidR="004F5CCD">
        <w:t>s</w:t>
      </w:r>
      <w:r>
        <w:t xml:space="preserve"> with MSIDN</w:t>
      </w:r>
      <w:r w:rsidR="004F5CCD">
        <w:t xml:space="preserve">, IMSI or ICCID values are selected in the main grid while Kenan Audit form is opening, the values will be prefilled as </w:t>
      </w:r>
      <w:r w:rsidR="00C41678">
        <w:t xml:space="preserve">optional </w:t>
      </w:r>
      <w:r w:rsidR="004F5CCD">
        <w:t xml:space="preserve">filter items </w:t>
      </w:r>
      <w:r>
        <w:t xml:space="preserve">in the </w:t>
      </w:r>
      <w:r w:rsidR="00736E7F">
        <w:rPr>
          <w:i/>
          <w:iCs w:val="0"/>
        </w:rPr>
        <w:t xml:space="preserve">Filter </w:t>
      </w:r>
      <w:r w:rsidR="00736E7F" w:rsidRPr="00736E7F">
        <w:t>search box.</w:t>
      </w:r>
      <w:r>
        <w:t xml:space="preserve"> </w:t>
      </w:r>
    </w:p>
    <w:p w14:paraId="018BEB98" w14:textId="77777777" w:rsidR="00C41678" w:rsidRDefault="00C41678" w:rsidP="00D01125">
      <w:pPr>
        <w:ind w:left="0"/>
      </w:pPr>
    </w:p>
    <w:p w14:paraId="4A4D84E7" w14:textId="13B33BAF" w:rsidR="00C41678" w:rsidRDefault="00C41678" w:rsidP="00D01125">
      <w:pPr>
        <w:ind w:left="0"/>
      </w:pPr>
      <w:r>
        <w:t xml:space="preserve">If rows with known CA and BA values are selected in the main grid while Kenan Audit form is opening, their unique values will be prefilled as optional filter items in the respective </w:t>
      </w:r>
      <w:r>
        <w:rPr>
          <w:i/>
          <w:iCs w:val="0"/>
        </w:rPr>
        <w:t>Customer Account</w:t>
      </w:r>
      <w:r>
        <w:t xml:space="preserve"> and </w:t>
      </w:r>
      <w:r w:rsidRPr="00C41678">
        <w:rPr>
          <w:i/>
          <w:iCs w:val="0"/>
        </w:rPr>
        <w:t>B</w:t>
      </w:r>
      <w:r>
        <w:rPr>
          <w:i/>
          <w:iCs w:val="0"/>
        </w:rPr>
        <w:t>illing Account</w:t>
      </w:r>
      <w:r>
        <w:t xml:space="preserve"> </w:t>
      </w:r>
      <w:r w:rsidRPr="00736E7F">
        <w:t>search box</w:t>
      </w:r>
      <w:r>
        <w:t>es.</w:t>
      </w:r>
    </w:p>
    <w:p w14:paraId="13B8364A" w14:textId="77777777" w:rsidR="00736E7F" w:rsidRDefault="00736E7F" w:rsidP="00D01125">
      <w:pPr>
        <w:ind w:left="0"/>
      </w:pPr>
    </w:p>
    <w:p w14:paraId="0B934EFD" w14:textId="45ABFB2B" w:rsidR="00736E7F" w:rsidRDefault="00C41678" w:rsidP="00736E7F">
      <w:pPr>
        <w:ind w:left="0"/>
        <w:jc w:val="center"/>
        <w:rPr>
          <w:i/>
          <w:iCs w:val="0"/>
          <w:sz w:val="18"/>
          <w:szCs w:val="18"/>
        </w:rPr>
      </w:pPr>
      <w:r>
        <w:rPr>
          <w:noProof/>
        </w:rPr>
        <w:drawing>
          <wp:inline distT="0" distB="0" distL="0" distR="0" wp14:anchorId="71CF8C24" wp14:editId="1FDE597A">
            <wp:extent cx="5732145" cy="3340100"/>
            <wp:effectExtent l="0" t="0" r="1905" b="0"/>
            <wp:docPr id="2005279473"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279473" name="Obrázek 1" descr="Obsah obrázku text, snímek obrazovky, software, displej&#10;&#10;Popis byl vytvořen automaticky"/>
                    <pic:cNvPicPr/>
                  </pic:nvPicPr>
                  <pic:blipFill>
                    <a:blip r:embed="rId143"/>
                    <a:stretch>
                      <a:fillRect/>
                    </a:stretch>
                  </pic:blipFill>
                  <pic:spPr>
                    <a:xfrm>
                      <a:off x="0" y="0"/>
                      <a:ext cx="5732145" cy="3340100"/>
                    </a:xfrm>
                    <a:prstGeom prst="rect">
                      <a:avLst/>
                    </a:prstGeom>
                  </pic:spPr>
                </pic:pic>
              </a:graphicData>
            </a:graphic>
          </wp:inline>
        </w:drawing>
      </w:r>
      <w:r w:rsidR="00736E7F">
        <w:rPr>
          <w:i/>
          <w:iCs w:val="0"/>
          <w:sz w:val="18"/>
          <w:szCs w:val="18"/>
        </w:rPr>
        <w:t xml:space="preserve"> Kenan Audit form</w:t>
      </w:r>
    </w:p>
    <w:p w14:paraId="776C29FA" w14:textId="3CB9E5B2" w:rsidR="00736E7F" w:rsidRPr="00736E7F" w:rsidRDefault="00736E7F" w:rsidP="00736E7F">
      <w:pPr>
        <w:pStyle w:val="Nadpis5"/>
      </w:pPr>
      <w:bookmarkStart w:id="222" w:name="_Toc221813397"/>
      <w:r>
        <w:t>Controls</w:t>
      </w:r>
      <w:bookmarkEnd w:id="222"/>
    </w:p>
    <w:p w14:paraId="4F60E4AA" w14:textId="09598AA9" w:rsidR="00736E7F" w:rsidRDefault="00736E7F" w:rsidP="00EB084F">
      <w:pPr>
        <w:pStyle w:val="Nadpis6"/>
      </w:pPr>
      <w:bookmarkStart w:id="223" w:name="_Toc221813398"/>
      <w:r>
        <w:t xml:space="preserve">Search </w:t>
      </w:r>
      <w:r w:rsidR="003867E3">
        <w:t xml:space="preserve">Filter </w:t>
      </w:r>
      <w:r>
        <w:t>Fields</w:t>
      </w:r>
      <w:bookmarkEnd w:id="223"/>
    </w:p>
    <w:p w14:paraId="7376C355" w14:textId="2E309A87" w:rsidR="00736E7F" w:rsidRDefault="00736E7F" w:rsidP="00736E7F"/>
    <w:p w14:paraId="19A4F042" w14:textId="1CC1ACA0" w:rsidR="00736E7F" w:rsidRDefault="00C41678" w:rsidP="003279DF">
      <w:pPr>
        <w:ind w:left="0"/>
      </w:pPr>
      <w:r w:rsidRPr="00C41678">
        <w:rPr>
          <w:noProof/>
        </w:rPr>
        <w:drawing>
          <wp:inline distT="0" distB="0" distL="0" distR="0" wp14:anchorId="4D0831FC" wp14:editId="334E50C2">
            <wp:extent cx="5732145" cy="572770"/>
            <wp:effectExtent l="0" t="0" r="1905" b="0"/>
            <wp:docPr id="213346043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60436" name=""/>
                    <pic:cNvPicPr/>
                  </pic:nvPicPr>
                  <pic:blipFill>
                    <a:blip r:embed="rId144"/>
                    <a:stretch>
                      <a:fillRect/>
                    </a:stretch>
                  </pic:blipFill>
                  <pic:spPr>
                    <a:xfrm>
                      <a:off x="0" y="0"/>
                      <a:ext cx="5732145" cy="572770"/>
                    </a:xfrm>
                    <a:prstGeom prst="rect">
                      <a:avLst/>
                    </a:prstGeom>
                  </pic:spPr>
                </pic:pic>
              </a:graphicData>
            </a:graphic>
          </wp:inline>
        </w:drawing>
      </w:r>
    </w:p>
    <w:p w14:paraId="450F7051" w14:textId="77777777" w:rsidR="00736E7F" w:rsidRPr="00736E7F" w:rsidRDefault="00736E7F" w:rsidP="00736E7F"/>
    <w:p w14:paraId="4B45D02D" w14:textId="0F65CC72" w:rsidR="00D01125" w:rsidRDefault="00E01774" w:rsidP="00E01774">
      <w:pPr>
        <w:ind w:left="0"/>
      </w:pPr>
      <w:r>
        <w:t xml:space="preserve">User can </w:t>
      </w:r>
      <w:r w:rsidR="0021254B">
        <w:t xml:space="preserve">apply additional search conditions </w:t>
      </w:r>
      <w:r>
        <w:t xml:space="preserve">using following </w:t>
      </w:r>
      <w:r w:rsidR="007879F2">
        <w:t xml:space="preserve">filter </w:t>
      </w:r>
      <w:r>
        <w:t>edit boxes on top of the form:</w:t>
      </w:r>
    </w:p>
    <w:p w14:paraId="3C5E8434" w14:textId="77777777" w:rsidR="00624CF0" w:rsidRDefault="00624CF0" w:rsidP="00E01774">
      <w:pPr>
        <w:ind w:left="0"/>
      </w:pPr>
    </w:p>
    <w:tbl>
      <w:tblPr>
        <w:tblStyle w:val="Mkatabulky"/>
        <w:tblW w:w="9356" w:type="dxa"/>
        <w:tblInd w:w="-5" w:type="dxa"/>
        <w:tblLook w:val="04A0" w:firstRow="1" w:lastRow="0" w:firstColumn="1" w:lastColumn="0" w:noHBand="0" w:noVBand="1"/>
      </w:tblPr>
      <w:tblGrid>
        <w:gridCol w:w="1656"/>
        <w:gridCol w:w="7700"/>
      </w:tblGrid>
      <w:tr w:rsidR="005F493A" w:rsidRPr="00DF00E8" w14:paraId="62AE449F" w14:textId="77777777" w:rsidTr="00736E7F">
        <w:trPr>
          <w:trHeight w:val="184"/>
        </w:trPr>
        <w:tc>
          <w:tcPr>
            <w:tcW w:w="1656" w:type="dxa"/>
            <w:shd w:val="clear" w:color="auto" w:fill="D9D9D9" w:themeFill="background1" w:themeFillShade="D9"/>
          </w:tcPr>
          <w:p w14:paraId="4D0D9D2C" w14:textId="77777777" w:rsidR="005F493A" w:rsidRDefault="005F493A" w:rsidP="004A1B65">
            <w:pPr>
              <w:ind w:left="0"/>
              <w:rPr>
                <w:b/>
                <w:bCs/>
              </w:rPr>
            </w:pPr>
            <w:r>
              <w:rPr>
                <w:b/>
                <w:bCs/>
              </w:rPr>
              <w:t>Filter</w:t>
            </w:r>
            <w:r w:rsidR="00AC2A2D">
              <w:rPr>
                <w:b/>
                <w:bCs/>
              </w:rPr>
              <w:t xml:space="preserve"> Edit Box</w:t>
            </w:r>
          </w:p>
          <w:p w14:paraId="4F94391B" w14:textId="633A4248" w:rsidR="00736E7F" w:rsidRPr="00DF00E8" w:rsidRDefault="00736E7F" w:rsidP="004A1B65">
            <w:pPr>
              <w:ind w:left="0"/>
              <w:rPr>
                <w:b/>
                <w:bCs/>
              </w:rPr>
            </w:pPr>
          </w:p>
        </w:tc>
        <w:tc>
          <w:tcPr>
            <w:tcW w:w="7700" w:type="dxa"/>
            <w:shd w:val="clear" w:color="auto" w:fill="D9D9D9" w:themeFill="background1" w:themeFillShade="D9"/>
          </w:tcPr>
          <w:p w14:paraId="045F9A47" w14:textId="77777777" w:rsidR="005F493A" w:rsidRPr="00DF00E8" w:rsidRDefault="005F493A" w:rsidP="004A1B65">
            <w:pPr>
              <w:ind w:left="0"/>
              <w:rPr>
                <w:b/>
                <w:bCs/>
              </w:rPr>
            </w:pPr>
            <w:r w:rsidRPr="00DF00E8">
              <w:rPr>
                <w:b/>
                <w:bCs/>
              </w:rPr>
              <w:t>Description</w:t>
            </w:r>
          </w:p>
        </w:tc>
      </w:tr>
      <w:tr w:rsidR="005F493A" w14:paraId="40362560" w14:textId="77777777" w:rsidTr="004A1B65">
        <w:trPr>
          <w:trHeight w:val="219"/>
        </w:trPr>
        <w:tc>
          <w:tcPr>
            <w:tcW w:w="1656" w:type="dxa"/>
          </w:tcPr>
          <w:p w14:paraId="528B75C1" w14:textId="3D278EB6" w:rsidR="005F493A" w:rsidRPr="00602485" w:rsidRDefault="005F493A" w:rsidP="004A1B65">
            <w:pPr>
              <w:ind w:left="0"/>
              <w:rPr>
                <w:b/>
                <w:bCs/>
                <w:sz w:val="18"/>
                <w:szCs w:val="18"/>
              </w:rPr>
            </w:pPr>
            <w:r w:rsidRPr="00602485">
              <w:rPr>
                <w:b/>
                <w:bCs/>
                <w:sz w:val="18"/>
                <w:szCs w:val="18"/>
              </w:rPr>
              <w:t>Customer Account</w:t>
            </w:r>
          </w:p>
        </w:tc>
        <w:tc>
          <w:tcPr>
            <w:tcW w:w="7700" w:type="dxa"/>
          </w:tcPr>
          <w:p w14:paraId="4B315FD4" w14:textId="1806DB32" w:rsidR="005F493A" w:rsidRDefault="000C756E" w:rsidP="004A1B65">
            <w:pPr>
              <w:ind w:left="0"/>
            </w:pPr>
            <w:r>
              <w:t>Show only events related to given Customer Account</w:t>
            </w:r>
          </w:p>
        </w:tc>
      </w:tr>
      <w:tr w:rsidR="005F493A" w14:paraId="2832B669" w14:textId="77777777" w:rsidTr="004A1B65">
        <w:trPr>
          <w:trHeight w:val="219"/>
        </w:trPr>
        <w:tc>
          <w:tcPr>
            <w:tcW w:w="1656" w:type="dxa"/>
          </w:tcPr>
          <w:p w14:paraId="7844BA26" w14:textId="56C8DE86" w:rsidR="005F493A" w:rsidRPr="00602485" w:rsidRDefault="005F493A" w:rsidP="004A1B65">
            <w:pPr>
              <w:ind w:left="0"/>
              <w:rPr>
                <w:b/>
                <w:bCs/>
                <w:sz w:val="18"/>
                <w:szCs w:val="18"/>
              </w:rPr>
            </w:pPr>
            <w:r w:rsidRPr="00602485">
              <w:rPr>
                <w:b/>
                <w:bCs/>
                <w:sz w:val="18"/>
                <w:szCs w:val="18"/>
              </w:rPr>
              <w:t>Billing Account</w:t>
            </w:r>
          </w:p>
        </w:tc>
        <w:tc>
          <w:tcPr>
            <w:tcW w:w="7700" w:type="dxa"/>
          </w:tcPr>
          <w:p w14:paraId="7FA641AE" w14:textId="3B15D2F3" w:rsidR="005F493A" w:rsidRDefault="000C756E" w:rsidP="004A1B65">
            <w:pPr>
              <w:ind w:left="0"/>
            </w:pPr>
            <w:r>
              <w:t>Show only events related to given Billing Account</w:t>
            </w:r>
          </w:p>
        </w:tc>
      </w:tr>
      <w:tr w:rsidR="005F493A" w:rsidRPr="00DF58FB" w14:paraId="14571BC1" w14:textId="77777777" w:rsidTr="004A1B65">
        <w:trPr>
          <w:trHeight w:val="219"/>
        </w:trPr>
        <w:tc>
          <w:tcPr>
            <w:tcW w:w="1656" w:type="dxa"/>
          </w:tcPr>
          <w:p w14:paraId="3C8C99E9" w14:textId="3B463458" w:rsidR="005F493A" w:rsidRPr="00602485" w:rsidRDefault="005F493A" w:rsidP="004A1B65">
            <w:pPr>
              <w:ind w:left="0"/>
              <w:rPr>
                <w:b/>
                <w:bCs/>
                <w:sz w:val="18"/>
                <w:szCs w:val="18"/>
              </w:rPr>
            </w:pPr>
            <w:r w:rsidRPr="00602485">
              <w:rPr>
                <w:b/>
                <w:bCs/>
                <w:sz w:val="18"/>
                <w:szCs w:val="18"/>
              </w:rPr>
              <w:t>Business Event</w:t>
            </w:r>
          </w:p>
        </w:tc>
        <w:tc>
          <w:tcPr>
            <w:tcW w:w="7700" w:type="dxa"/>
          </w:tcPr>
          <w:p w14:paraId="467BBEE4" w14:textId="7E887F6E" w:rsidR="005F493A" w:rsidRPr="00DF58FB" w:rsidRDefault="000C756E" w:rsidP="004A1B65">
            <w:pPr>
              <w:pStyle w:val="Odstavecseseznamem"/>
              <w:ind w:left="0"/>
              <w:rPr>
                <w:b/>
                <w:bCs/>
              </w:rPr>
            </w:pPr>
            <w:r>
              <w:t>Show only events of given type (</w:t>
            </w:r>
            <w:r w:rsidR="00F2195C">
              <w:t>only known Business Event types are offered)</w:t>
            </w:r>
          </w:p>
        </w:tc>
      </w:tr>
      <w:tr w:rsidR="005F493A" w:rsidRPr="00DF58FB" w14:paraId="4841FF47" w14:textId="77777777" w:rsidTr="004A1B65">
        <w:trPr>
          <w:trHeight w:val="219"/>
        </w:trPr>
        <w:tc>
          <w:tcPr>
            <w:tcW w:w="1656" w:type="dxa"/>
          </w:tcPr>
          <w:p w14:paraId="3D27F227" w14:textId="52C44E21" w:rsidR="005F493A" w:rsidRPr="00602485" w:rsidRDefault="004154BC" w:rsidP="004A1B65">
            <w:pPr>
              <w:ind w:left="0"/>
              <w:rPr>
                <w:b/>
                <w:bCs/>
                <w:sz w:val="18"/>
                <w:szCs w:val="18"/>
              </w:rPr>
            </w:pPr>
            <w:r>
              <w:rPr>
                <w:b/>
                <w:bCs/>
                <w:sz w:val="18"/>
                <w:szCs w:val="18"/>
              </w:rPr>
              <w:t>Filter</w:t>
            </w:r>
          </w:p>
        </w:tc>
        <w:tc>
          <w:tcPr>
            <w:tcW w:w="7700" w:type="dxa"/>
          </w:tcPr>
          <w:p w14:paraId="0BD93CE2" w14:textId="0996AE7C" w:rsidR="005F493A" w:rsidRDefault="007D34F2" w:rsidP="004A1B65">
            <w:pPr>
              <w:ind w:left="0"/>
            </w:pPr>
            <w:r>
              <w:t>Show only events containing given string in their body</w:t>
            </w:r>
            <w:r w:rsidR="000A4B96">
              <w:t>.</w:t>
            </w:r>
            <w:r w:rsidR="004154BC">
              <w:br/>
            </w:r>
          </w:p>
          <w:p w14:paraId="3571E523" w14:textId="6B4C8A52" w:rsidR="006B4BCC" w:rsidRDefault="006B4BCC" w:rsidP="004A1B65">
            <w:pPr>
              <w:ind w:left="0"/>
            </w:pPr>
            <w:r>
              <w:t xml:space="preserve">If one </w:t>
            </w:r>
            <w:r w:rsidR="00B22C38">
              <w:t xml:space="preserve">or more </w:t>
            </w:r>
            <w:r>
              <w:t>row</w:t>
            </w:r>
            <w:r w:rsidR="00B22C38">
              <w:t>s</w:t>
            </w:r>
            <w:r>
              <w:t xml:space="preserve"> </w:t>
            </w:r>
            <w:r w:rsidR="00B22C38">
              <w:t xml:space="preserve">were </w:t>
            </w:r>
            <w:r>
              <w:t>selected in the main grid</w:t>
            </w:r>
            <w:r w:rsidR="00833AF4">
              <w:t xml:space="preserve"> before invoking Kenan Audit form</w:t>
            </w:r>
            <w:r>
              <w:t xml:space="preserve">, following values </w:t>
            </w:r>
            <w:r w:rsidR="00B22C38">
              <w:t xml:space="preserve">from the selected rows </w:t>
            </w:r>
            <w:r>
              <w:t>are pre-filled in the combo box drop down menu:</w:t>
            </w:r>
          </w:p>
          <w:p w14:paraId="34DA7FC1" w14:textId="21F34EF7" w:rsidR="006B4BCC" w:rsidRPr="007162EE" w:rsidRDefault="006B4BCC" w:rsidP="00EE21A5">
            <w:pPr>
              <w:pStyle w:val="Odstavecseseznamem"/>
              <w:numPr>
                <w:ilvl w:val="0"/>
                <w:numId w:val="28"/>
              </w:numPr>
              <w:ind w:left="218" w:hanging="218"/>
              <w:rPr>
                <w:sz w:val="18"/>
                <w:szCs w:val="18"/>
              </w:rPr>
            </w:pPr>
            <w:r>
              <w:rPr>
                <w:b/>
                <w:bCs/>
                <w:sz w:val="18"/>
                <w:szCs w:val="18"/>
              </w:rPr>
              <w:t>MSISDN</w:t>
            </w:r>
          </w:p>
          <w:p w14:paraId="3D63CF07" w14:textId="09717411" w:rsidR="006B4BCC" w:rsidRPr="006B4BCC" w:rsidRDefault="006B4BCC" w:rsidP="00EE21A5">
            <w:pPr>
              <w:pStyle w:val="Odstavecseseznamem"/>
              <w:numPr>
                <w:ilvl w:val="0"/>
                <w:numId w:val="28"/>
              </w:numPr>
              <w:ind w:left="218" w:hanging="218"/>
              <w:rPr>
                <w:sz w:val="18"/>
                <w:szCs w:val="18"/>
              </w:rPr>
            </w:pPr>
            <w:r>
              <w:rPr>
                <w:b/>
                <w:bCs/>
                <w:sz w:val="18"/>
                <w:szCs w:val="18"/>
              </w:rPr>
              <w:lastRenderedPageBreak/>
              <w:t>IMSI</w:t>
            </w:r>
          </w:p>
          <w:p w14:paraId="4081A273" w14:textId="5C12D90F" w:rsidR="006B4BCC" w:rsidRPr="006B4BCC" w:rsidRDefault="006B4BCC" w:rsidP="00EE21A5">
            <w:pPr>
              <w:pStyle w:val="Odstavecseseznamem"/>
              <w:numPr>
                <w:ilvl w:val="0"/>
                <w:numId w:val="28"/>
              </w:numPr>
              <w:ind w:left="218" w:hanging="218"/>
              <w:rPr>
                <w:sz w:val="18"/>
                <w:szCs w:val="18"/>
              </w:rPr>
            </w:pPr>
            <w:r>
              <w:rPr>
                <w:b/>
                <w:bCs/>
                <w:sz w:val="18"/>
                <w:szCs w:val="18"/>
              </w:rPr>
              <w:t>ICCID</w:t>
            </w:r>
          </w:p>
        </w:tc>
      </w:tr>
      <w:tr w:rsidR="005F493A" w:rsidRPr="00DF58FB" w14:paraId="5B31D410" w14:textId="77777777" w:rsidTr="004A1B65">
        <w:trPr>
          <w:trHeight w:val="219"/>
        </w:trPr>
        <w:tc>
          <w:tcPr>
            <w:tcW w:w="1656" w:type="dxa"/>
          </w:tcPr>
          <w:p w14:paraId="26EB170B" w14:textId="57245FA8" w:rsidR="005F493A" w:rsidRPr="00602485" w:rsidRDefault="005F493A" w:rsidP="004A1B65">
            <w:pPr>
              <w:ind w:left="0"/>
              <w:rPr>
                <w:b/>
                <w:bCs/>
                <w:sz w:val="18"/>
                <w:szCs w:val="18"/>
              </w:rPr>
            </w:pPr>
            <w:r w:rsidRPr="00602485">
              <w:rPr>
                <w:b/>
                <w:bCs/>
                <w:sz w:val="18"/>
                <w:szCs w:val="18"/>
              </w:rPr>
              <w:lastRenderedPageBreak/>
              <w:t>Event ID</w:t>
            </w:r>
          </w:p>
        </w:tc>
        <w:tc>
          <w:tcPr>
            <w:tcW w:w="7700" w:type="dxa"/>
          </w:tcPr>
          <w:p w14:paraId="23DFC914" w14:textId="1D2CE5AB" w:rsidR="005F493A" w:rsidRDefault="007D34F2" w:rsidP="004A1B65">
            <w:pPr>
              <w:ind w:left="0"/>
            </w:pPr>
            <w:r>
              <w:t>Show only event with given ID</w:t>
            </w:r>
          </w:p>
        </w:tc>
      </w:tr>
      <w:tr w:rsidR="005F493A" w:rsidRPr="00DF58FB" w14:paraId="2DFAAEF5" w14:textId="77777777" w:rsidTr="004A1B65">
        <w:trPr>
          <w:trHeight w:val="219"/>
        </w:trPr>
        <w:tc>
          <w:tcPr>
            <w:tcW w:w="1656" w:type="dxa"/>
          </w:tcPr>
          <w:p w14:paraId="21A154D0" w14:textId="26374796" w:rsidR="005F493A" w:rsidRPr="00602485" w:rsidRDefault="005F493A" w:rsidP="004A1B65">
            <w:pPr>
              <w:ind w:left="0"/>
              <w:rPr>
                <w:b/>
                <w:bCs/>
                <w:sz w:val="18"/>
                <w:szCs w:val="18"/>
              </w:rPr>
            </w:pPr>
            <w:r w:rsidRPr="00602485">
              <w:rPr>
                <w:b/>
                <w:bCs/>
                <w:sz w:val="18"/>
                <w:szCs w:val="18"/>
              </w:rPr>
              <w:t>Status</w:t>
            </w:r>
          </w:p>
        </w:tc>
        <w:tc>
          <w:tcPr>
            <w:tcW w:w="7700" w:type="dxa"/>
          </w:tcPr>
          <w:p w14:paraId="7A639451" w14:textId="77777777" w:rsidR="005F493A" w:rsidRDefault="007D34F2" w:rsidP="004A1B65">
            <w:pPr>
              <w:ind w:left="0"/>
            </w:pPr>
            <w:r>
              <w:t>Show only event with given status:</w:t>
            </w:r>
          </w:p>
          <w:p w14:paraId="18A84EE2" w14:textId="77777777" w:rsidR="007162EE" w:rsidRPr="007162EE" w:rsidRDefault="007162EE" w:rsidP="00EE21A5">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 by status</w:t>
            </w:r>
          </w:p>
          <w:p w14:paraId="547E115C" w14:textId="56F8D910" w:rsidR="007162EE" w:rsidRPr="007162EE" w:rsidRDefault="007162EE" w:rsidP="00EE21A5">
            <w:pPr>
              <w:pStyle w:val="Odstavecseseznamem"/>
              <w:numPr>
                <w:ilvl w:val="0"/>
                <w:numId w:val="28"/>
              </w:numPr>
              <w:ind w:left="218" w:hanging="218"/>
              <w:rPr>
                <w:sz w:val="18"/>
                <w:szCs w:val="18"/>
              </w:rPr>
            </w:pPr>
            <w:r w:rsidRPr="007162EE">
              <w:rPr>
                <w:b/>
                <w:bCs/>
                <w:sz w:val="18"/>
                <w:szCs w:val="18"/>
              </w:rPr>
              <w:t>OK</w:t>
            </w:r>
            <w:r>
              <w:rPr>
                <w:sz w:val="18"/>
                <w:szCs w:val="18"/>
              </w:rPr>
              <w:t xml:space="preserve"> – show only successfully processed event</w:t>
            </w:r>
          </w:p>
          <w:p w14:paraId="453F71B9" w14:textId="418F4147" w:rsidR="007162EE" w:rsidRDefault="007162EE" w:rsidP="00EE21A5">
            <w:pPr>
              <w:pStyle w:val="Odstavecseseznamem"/>
              <w:numPr>
                <w:ilvl w:val="0"/>
                <w:numId w:val="28"/>
              </w:numPr>
              <w:ind w:left="218" w:hanging="218"/>
            </w:pPr>
            <w:r w:rsidRPr="007162EE">
              <w:rPr>
                <w:b/>
                <w:bCs/>
                <w:sz w:val="18"/>
                <w:szCs w:val="18"/>
              </w:rPr>
              <w:t>ERROR</w:t>
            </w:r>
            <w:r>
              <w:rPr>
                <w:sz w:val="18"/>
                <w:szCs w:val="18"/>
              </w:rPr>
              <w:t xml:space="preserve"> – show only erroneous events</w:t>
            </w:r>
          </w:p>
        </w:tc>
      </w:tr>
      <w:tr w:rsidR="00B5017D" w:rsidRPr="00DF58FB" w14:paraId="1790F280" w14:textId="77777777" w:rsidTr="004A1B65">
        <w:trPr>
          <w:trHeight w:val="219"/>
        </w:trPr>
        <w:tc>
          <w:tcPr>
            <w:tcW w:w="1656" w:type="dxa"/>
          </w:tcPr>
          <w:p w14:paraId="13521430" w14:textId="289E1700" w:rsidR="00B5017D" w:rsidRPr="00602485" w:rsidRDefault="007B149C" w:rsidP="004A1B65">
            <w:pPr>
              <w:ind w:left="0"/>
              <w:rPr>
                <w:b/>
                <w:bCs/>
                <w:sz w:val="18"/>
                <w:szCs w:val="18"/>
              </w:rPr>
            </w:pPr>
            <w:r>
              <w:pict w14:anchorId="075D30DD">
                <v:shape id="Obrázek 121" o:spid="_x0000_i1028" type="#_x0000_t75" style="width:14.4pt;height:14.4pt;visibility:visible;mso-wrap-style:square">
                  <v:imagedata r:id="rId145" o:title=""/>
                </v:shape>
              </w:pict>
            </w:r>
            <w:r w:rsidR="00736E7F">
              <w:t xml:space="preserve"> </w:t>
            </w:r>
            <w:r w:rsidR="006B4BCC">
              <w:rPr>
                <w:b/>
                <w:bCs/>
                <w:sz w:val="18"/>
                <w:szCs w:val="18"/>
              </w:rPr>
              <w:t>From Time</w:t>
            </w:r>
          </w:p>
        </w:tc>
        <w:tc>
          <w:tcPr>
            <w:tcW w:w="7700" w:type="dxa"/>
            <w:vMerge w:val="restart"/>
          </w:tcPr>
          <w:p w14:paraId="45B8C2FC" w14:textId="79701BFA" w:rsidR="00736E7F" w:rsidRDefault="00B5017D" w:rsidP="004A1B65">
            <w:pPr>
              <w:ind w:left="0"/>
            </w:pPr>
            <w:r>
              <w:t xml:space="preserve">Show only events that came to Kenan </w:t>
            </w:r>
            <w:r w:rsidR="006B4BCC">
              <w:t xml:space="preserve">between </w:t>
            </w:r>
            <w:r w:rsidR="00590203">
              <w:t>specified</w:t>
            </w:r>
            <w:r w:rsidR="006B4BCC">
              <w:t xml:space="preserve"> dates and times</w:t>
            </w:r>
            <w:r>
              <w:t>.</w:t>
            </w:r>
            <w:r w:rsidR="00680D11">
              <w:br/>
            </w:r>
            <w:r w:rsidR="00736E7F">
              <w:t>If checked, respective from/to datetime condition is included in the search.</w:t>
            </w:r>
            <w:r w:rsidR="00736E7F">
              <w:br/>
            </w:r>
          </w:p>
          <w:p w14:paraId="42822505" w14:textId="77777777" w:rsidR="00E1359E" w:rsidRDefault="00E1359E" w:rsidP="00E1359E">
            <w:pPr>
              <w:ind w:left="0"/>
              <w:rPr>
                <w:b/>
                <w:bCs/>
                <w:sz w:val="18"/>
                <w:szCs w:val="18"/>
              </w:rPr>
            </w:pPr>
            <w:r w:rsidRPr="00E07A2A">
              <w:rPr>
                <w:b/>
                <w:bCs/>
                <w:sz w:val="18"/>
                <w:szCs w:val="18"/>
              </w:rPr>
              <w:t>NOTE</w:t>
            </w:r>
            <w:r>
              <w:rPr>
                <w:b/>
                <w:bCs/>
                <w:sz w:val="18"/>
                <w:szCs w:val="18"/>
              </w:rPr>
              <w:t>S</w:t>
            </w:r>
            <w:r w:rsidRPr="00E07A2A">
              <w:rPr>
                <w:b/>
                <w:bCs/>
                <w:sz w:val="18"/>
                <w:szCs w:val="18"/>
              </w:rPr>
              <w:t>:</w:t>
            </w:r>
          </w:p>
          <w:p w14:paraId="564C12C9" w14:textId="77777777" w:rsidR="00590203" w:rsidRDefault="00590203" w:rsidP="00590203">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today 00:00:00.</w:t>
            </w:r>
            <w:r w:rsidRPr="00E1359E">
              <w:rPr>
                <w:sz w:val="18"/>
                <w:szCs w:val="18"/>
              </w:rPr>
              <w:t xml:space="preserve"> </w:t>
            </w:r>
          </w:p>
          <w:p w14:paraId="4EDD36ED" w14:textId="44F8737C" w:rsidR="00B5017D" w:rsidRPr="004154BC" w:rsidRDefault="00590203" w:rsidP="004154BC">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today 23:59:59</w:t>
            </w:r>
            <w:r w:rsidRPr="00E1359E">
              <w:rPr>
                <w:sz w:val="18"/>
                <w:szCs w:val="18"/>
              </w:rPr>
              <w:t>.</w:t>
            </w:r>
            <w:r w:rsidR="006B4BCC" w:rsidRPr="004154BC">
              <w:rPr>
                <w:sz w:val="18"/>
                <w:szCs w:val="18"/>
              </w:rPr>
              <w:br/>
            </w:r>
          </w:p>
        </w:tc>
      </w:tr>
      <w:tr w:rsidR="00B5017D" w:rsidRPr="00DF58FB" w14:paraId="58162DBD" w14:textId="77777777" w:rsidTr="004A1B65">
        <w:trPr>
          <w:trHeight w:val="219"/>
        </w:trPr>
        <w:tc>
          <w:tcPr>
            <w:tcW w:w="1656" w:type="dxa"/>
          </w:tcPr>
          <w:p w14:paraId="2EB3C828" w14:textId="15821519" w:rsidR="00B5017D" w:rsidRPr="00602485" w:rsidRDefault="00736E7F" w:rsidP="00B5017D">
            <w:pPr>
              <w:ind w:left="0"/>
              <w:rPr>
                <w:b/>
                <w:bCs/>
                <w:sz w:val="18"/>
                <w:szCs w:val="18"/>
              </w:rPr>
            </w:pPr>
            <w:r w:rsidRPr="00C7364B">
              <w:rPr>
                <w:noProof/>
              </w:rPr>
              <w:drawing>
                <wp:inline distT="0" distB="0" distL="0" distR="0" wp14:anchorId="77D5447C" wp14:editId="4E048DD7">
                  <wp:extent cx="154305" cy="154305"/>
                  <wp:effectExtent l="0" t="0" r="0" b="0"/>
                  <wp:docPr id="649" name="Obrázek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To Time</w:t>
            </w:r>
          </w:p>
        </w:tc>
        <w:tc>
          <w:tcPr>
            <w:tcW w:w="7700" w:type="dxa"/>
            <w:vMerge/>
          </w:tcPr>
          <w:p w14:paraId="42126E17" w14:textId="27FC7CBC" w:rsidR="00B5017D" w:rsidRDefault="00B5017D" w:rsidP="00B5017D">
            <w:pPr>
              <w:ind w:left="0"/>
            </w:pPr>
          </w:p>
        </w:tc>
      </w:tr>
    </w:tbl>
    <w:p w14:paraId="3198EBEB" w14:textId="77777777" w:rsidR="005F493A" w:rsidRDefault="005F493A" w:rsidP="00E01774">
      <w:pPr>
        <w:ind w:left="0"/>
      </w:pPr>
    </w:p>
    <w:p w14:paraId="38D6544F" w14:textId="42747E36" w:rsidR="00C6603E" w:rsidRDefault="00C73C67" w:rsidP="00D01125">
      <w:pPr>
        <w:ind w:left="0"/>
      </w:pPr>
      <w:r>
        <w:t xml:space="preserve">All </w:t>
      </w:r>
      <w:r w:rsidR="002941C8">
        <w:t xml:space="preserve">search </w:t>
      </w:r>
      <w:r>
        <w:t xml:space="preserve">values are case-sensitive. </w:t>
      </w:r>
    </w:p>
    <w:p w14:paraId="0A1ABB22" w14:textId="3E89AED7" w:rsidR="003279DF" w:rsidRDefault="003279DF" w:rsidP="00D01125">
      <w:pPr>
        <w:ind w:left="0"/>
      </w:pPr>
    </w:p>
    <w:p w14:paraId="43053D61" w14:textId="5B38E864" w:rsidR="003279DF" w:rsidRDefault="003279DF" w:rsidP="00D01125">
      <w:pPr>
        <w:ind w:left="0"/>
      </w:pPr>
      <w:r>
        <w:t>Search-</w:t>
      </w:r>
      <w:r w:rsidR="003867E3">
        <w:t>filter-</w:t>
      </w:r>
      <w:r>
        <w:t>fields-related controls:</w:t>
      </w:r>
    </w:p>
    <w:p w14:paraId="5AFEB674" w14:textId="77777777" w:rsidR="003279DF" w:rsidRDefault="003279DF" w:rsidP="00D01125">
      <w:pPr>
        <w:ind w:left="0"/>
      </w:pPr>
    </w:p>
    <w:tbl>
      <w:tblPr>
        <w:tblStyle w:val="Mkatabulky"/>
        <w:tblW w:w="9356" w:type="dxa"/>
        <w:tblInd w:w="-5" w:type="dxa"/>
        <w:tblLook w:val="04A0" w:firstRow="1" w:lastRow="0" w:firstColumn="1" w:lastColumn="0" w:noHBand="0" w:noVBand="1"/>
      </w:tblPr>
      <w:tblGrid>
        <w:gridCol w:w="1530"/>
        <w:gridCol w:w="7826"/>
      </w:tblGrid>
      <w:tr w:rsidR="003279DF" w:rsidRPr="00DF00E8" w14:paraId="3392FB7E" w14:textId="77777777" w:rsidTr="00BF1BFC">
        <w:trPr>
          <w:trHeight w:val="241"/>
        </w:trPr>
        <w:tc>
          <w:tcPr>
            <w:tcW w:w="1530" w:type="dxa"/>
            <w:shd w:val="clear" w:color="auto" w:fill="D9D9D9" w:themeFill="background1" w:themeFillShade="D9"/>
          </w:tcPr>
          <w:p w14:paraId="7A033EAE" w14:textId="77777777" w:rsidR="003279DF" w:rsidRDefault="003279DF" w:rsidP="00BF1BFC">
            <w:pPr>
              <w:ind w:left="0"/>
              <w:rPr>
                <w:b/>
                <w:bCs/>
              </w:rPr>
            </w:pPr>
            <w:r>
              <w:rPr>
                <w:b/>
                <w:bCs/>
              </w:rPr>
              <w:t>Caption</w:t>
            </w:r>
          </w:p>
          <w:p w14:paraId="69888063" w14:textId="77777777" w:rsidR="003279DF" w:rsidRPr="00DF00E8" w:rsidRDefault="003279DF" w:rsidP="00BF1BFC">
            <w:pPr>
              <w:ind w:left="0"/>
              <w:rPr>
                <w:b/>
                <w:bCs/>
              </w:rPr>
            </w:pPr>
          </w:p>
        </w:tc>
        <w:tc>
          <w:tcPr>
            <w:tcW w:w="7826" w:type="dxa"/>
            <w:shd w:val="clear" w:color="auto" w:fill="D9D9D9" w:themeFill="background1" w:themeFillShade="D9"/>
          </w:tcPr>
          <w:p w14:paraId="34B23473" w14:textId="77777777" w:rsidR="003279DF" w:rsidRPr="00DF00E8" w:rsidRDefault="003279DF" w:rsidP="00BF1BFC">
            <w:pPr>
              <w:ind w:left="0"/>
              <w:rPr>
                <w:b/>
                <w:bCs/>
              </w:rPr>
            </w:pPr>
            <w:r w:rsidRPr="00DF00E8">
              <w:rPr>
                <w:b/>
                <w:bCs/>
              </w:rPr>
              <w:t>Description</w:t>
            </w:r>
          </w:p>
        </w:tc>
      </w:tr>
      <w:tr w:rsidR="003279DF" w14:paraId="22BD60C2" w14:textId="77777777" w:rsidTr="00BF1BFC">
        <w:trPr>
          <w:trHeight w:val="219"/>
        </w:trPr>
        <w:tc>
          <w:tcPr>
            <w:tcW w:w="1530" w:type="dxa"/>
          </w:tcPr>
          <w:p w14:paraId="060D72D6" w14:textId="77777777" w:rsidR="003279DF" w:rsidRDefault="003279DF" w:rsidP="00BF1BFC">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28C6D0D7" w14:textId="5E9C3A32" w:rsidR="008B5462" w:rsidRDefault="008B5462" w:rsidP="00BF1BFC">
            <w:pPr>
              <w:ind w:left="0"/>
              <w:rPr>
                <w:b/>
                <w:bCs/>
                <w:sz w:val="18"/>
                <w:szCs w:val="18"/>
              </w:rPr>
            </w:pPr>
            <w:r>
              <w:rPr>
                <w:b/>
                <w:bCs/>
                <w:noProof/>
                <w:sz w:val="18"/>
                <w:szCs w:val="18"/>
              </w:rPr>
              <w:drawing>
                <wp:inline distT="0" distB="0" distL="0" distR="0" wp14:anchorId="2A7180C8" wp14:editId="5F6652B8">
                  <wp:extent cx="154800" cy="154800"/>
                  <wp:effectExtent l="0" t="0" r="0" b="0"/>
                  <wp:docPr id="664" name="Obrázek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6E468731" w14:textId="3B0D2FE8" w:rsidR="003279DF" w:rsidRDefault="006E2160" w:rsidP="00BF1BFC">
            <w:pPr>
              <w:ind w:left="0"/>
            </w:pPr>
            <w:r>
              <w:t>Clears</w:t>
            </w:r>
            <w:r w:rsidR="003279DF">
              <w:t xml:space="preserve"> all search </w:t>
            </w:r>
            <w:r w:rsidR="003867E3">
              <w:t xml:space="preserve">filter </w:t>
            </w:r>
            <w:r w:rsidR="003279DF">
              <w:t>fields.</w:t>
            </w:r>
          </w:p>
        </w:tc>
      </w:tr>
    </w:tbl>
    <w:p w14:paraId="1AC45B73" w14:textId="5FED8B4D" w:rsidR="00736E7F" w:rsidRDefault="00736E7F" w:rsidP="00EB084F">
      <w:pPr>
        <w:pStyle w:val="Nadpis6"/>
      </w:pPr>
      <w:bookmarkStart w:id="224" w:name="_Toc221813399"/>
      <w:r>
        <w:t>Additional Buttons</w:t>
      </w:r>
      <w:bookmarkEnd w:id="224"/>
    </w:p>
    <w:tbl>
      <w:tblPr>
        <w:tblStyle w:val="Mkatabulky"/>
        <w:tblW w:w="9356" w:type="dxa"/>
        <w:tblInd w:w="-5" w:type="dxa"/>
        <w:tblLook w:val="04A0" w:firstRow="1" w:lastRow="0" w:firstColumn="1" w:lastColumn="0" w:noHBand="0" w:noVBand="1"/>
      </w:tblPr>
      <w:tblGrid>
        <w:gridCol w:w="1530"/>
        <w:gridCol w:w="7826"/>
      </w:tblGrid>
      <w:tr w:rsidR="00736E7F" w:rsidRPr="00DF00E8" w14:paraId="3BB27874" w14:textId="77777777" w:rsidTr="00736E7F">
        <w:trPr>
          <w:trHeight w:val="241"/>
        </w:trPr>
        <w:tc>
          <w:tcPr>
            <w:tcW w:w="1530" w:type="dxa"/>
            <w:shd w:val="clear" w:color="auto" w:fill="D9D9D9" w:themeFill="background1" w:themeFillShade="D9"/>
          </w:tcPr>
          <w:p w14:paraId="3A8969A9" w14:textId="77777777" w:rsidR="00736E7F" w:rsidRDefault="00736E7F" w:rsidP="00BF1BFC">
            <w:pPr>
              <w:ind w:left="0"/>
              <w:rPr>
                <w:b/>
                <w:bCs/>
              </w:rPr>
            </w:pPr>
            <w:r>
              <w:rPr>
                <w:b/>
                <w:bCs/>
              </w:rPr>
              <w:t>Caption</w:t>
            </w:r>
          </w:p>
          <w:p w14:paraId="675EF45C" w14:textId="4F1382B0" w:rsidR="00736E7F" w:rsidRPr="00DF00E8" w:rsidRDefault="00736E7F" w:rsidP="00BF1BFC">
            <w:pPr>
              <w:ind w:left="0"/>
              <w:rPr>
                <w:b/>
                <w:bCs/>
              </w:rPr>
            </w:pPr>
          </w:p>
        </w:tc>
        <w:tc>
          <w:tcPr>
            <w:tcW w:w="7826" w:type="dxa"/>
            <w:shd w:val="clear" w:color="auto" w:fill="D9D9D9" w:themeFill="background1" w:themeFillShade="D9"/>
          </w:tcPr>
          <w:p w14:paraId="40D1623C" w14:textId="77777777" w:rsidR="00736E7F" w:rsidRPr="00DF00E8" w:rsidRDefault="00736E7F" w:rsidP="00BF1BFC">
            <w:pPr>
              <w:ind w:left="0"/>
              <w:rPr>
                <w:b/>
                <w:bCs/>
              </w:rPr>
            </w:pPr>
            <w:r w:rsidRPr="00DF00E8">
              <w:rPr>
                <w:b/>
                <w:bCs/>
              </w:rPr>
              <w:t>Description</w:t>
            </w:r>
          </w:p>
        </w:tc>
      </w:tr>
      <w:tr w:rsidR="003279DF" w:rsidRPr="00AD3D46" w14:paraId="7D9CC3E3" w14:textId="77777777" w:rsidTr="00BF1BFC">
        <w:trPr>
          <w:trHeight w:val="219"/>
        </w:trPr>
        <w:tc>
          <w:tcPr>
            <w:tcW w:w="1530" w:type="dxa"/>
          </w:tcPr>
          <w:p w14:paraId="57DEF01C" w14:textId="60C5410A" w:rsidR="003279DF" w:rsidRDefault="003279DF" w:rsidP="00BF1BFC">
            <w:pPr>
              <w:ind w:left="0"/>
              <w:rPr>
                <w:b/>
                <w:bCs/>
                <w:sz w:val="18"/>
                <w:szCs w:val="18"/>
              </w:rPr>
            </w:pPr>
            <w:r>
              <w:rPr>
                <w:b/>
                <w:bCs/>
                <w:sz w:val="18"/>
                <w:szCs w:val="18"/>
              </w:rPr>
              <w:t>Search</w:t>
            </w:r>
          </w:p>
          <w:p w14:paraId="6808D2A8" w14:textId="61C989BC" w:rsidR="008B5462" w:rsidRDefault="008B5462" w:rsidP="00BF1BFC">
            <w:pPr>
              <w:ind w:left="0"/>
              <w:rPr>
                <w:b/>
                <w:bCs/>
                <w:sz w:val="18"/>
                <w:szCs w:val="18"/>
              </w:rPr>
            </w:pPr>
            <w:r w:rsidRPr="0025242B">
              <w:rPr>
                <w:noProof/>
              </w:rPr>
              <w:drawing>
                <wp:inline distT="0" distB="0" distL="0" distR="0" wp14:anchorId="0BB5ED15" wp14:editId="5D54F4CD">
                  <wp:extent cx="152400" cy="152400"/>
                  <wp:effectExtent l="0" t="0" r="0" b="0"/>
                  <wp:docPr id="654" name="Obrázek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58655F7" w14:textId="47BF39D9" w:rsidR="003279DF" w:rsidRDefault="003279DF" w:rsidP="00BF1BFC">
            <w:pPr>
              <w:ind w:left="0"/>
            </w:pPr>
            <w:r>
              <w:t xml:space="preserve">Retrieves a list of events matching with provided search conditions and populate them to the </w:t>
            </w:r>
            <w:r w:rsidRPr="0018566D">
              <w:rPr>
                <w:i/>
                <w:iCs w:val="0"/>
              </w:rPr>
              <w:t>Event List</w:t>
            </w:r>
            <w:r>
              <w:t xml:space="preserve"> grid on the left side of the form. Events are sorted by their </w:t>
            </w:r>
            <w:r w:rsidRPr="004A1B65">
              <w:rPr>
                <w:rFonts w:ascii="Consolas" w:hAnsi="Consolas"/>
              </w:rPr>
              <w:t>AUDIT_ID</w:t>
            </w:r>
            <w:r>
              <w:t xml:space="preserve"> (i.e., also by date) in descending order</w:t>
            </w:r>
          </w:p>
        </w:tc>
      </w:tr>
      <w:tr w:rsidR="00736E7F" w:rsidRPr="00AD3D46" w14:paraId="2AA3DF39" w14:textId="77777777" w:rsidTr="00BF1BFC">
        <w:trPr>
          <w:trHeight w:val="219"/>
        </w:trPr>
        <w:tc>
          <w:tcPr>
            <w:tcW w:w="1530" w:type="dxa"/>
          </w:tcPr>
          <w:p w14:paraId="72C24642" w14:textId="77777777" w:rsidR="00736E7F" w:rsidRDefault="003279DF" w:rsidP="00BF1BFC">
            <w:pPr>
              <w:ind w:left="0"/>
              <w:rPr>
                <w:b/>
                <w:bCs/>
                <w:sz w:val="18"/>
                <w:szCs w:val="18"/>
              </w:rPr>
            </w:pPr>
            <w:r>
              <w:rPr>
                <w:b/>
                <w:bCs/>
                <w:sz w:val="18"/>
                <w:szCs w:val="18"/>
              </w:rPr>
              <w:t>Copy</w:t>
            </w:r>
          </w:p>
          <w:p w14:paraId="51C8385A" w14:textId="220E442B" w:rsidR="008B5462" w:rsidRPr="00447552" w:rsidRDefault="008B5462" w:rsidP="00BF1BFC">
            <w:pPr>
              <w:ind w:left="0"/>
              <w:rPr>
                <w:b/>
                <w:bCs/>
                <w:sz w:val="18"/>
                <w:szCs w:val="18"/>
              </w:rPr>
            </w:pPr>
            <w:r>
              <w:rPr>
                <w:b/>
                <w:bCs/>
                <w:noProof/>
                <w:sz w:val="18"/>
                <w:szCs w:val="18"/>
              </w:rPr>
              <w:drawing>
                <wp:inline distT="0" distB="0" distL="0" distR="0" wp14:anchorId="1859F892" wp14:editId="4EA1AF70">
                  <wp:extent cx="154305" cy="154305"/>
                  <wp:effectExtent l="0" t="0" r="0" b="0"/>
                  <wp:docPr id="655" name="Obrázek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0926A566" w14:textId="77777777" w:rsidR="00736E7F" w:rsidRPr="00AD3D46" w:rsidRDefault="00736E7F" w:rsidP="00BF1BFC">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736E7F" w:rsidRPr="00AD3D46" w14:paraId="27C00312" w14:textId="77777777" w:rsidTr="00BF1BFC">
        <w:trPr>
          <w:trHeight w:val="219"/>
        </w:trPr>
        <w:tc>
          <w:tcPr>
            <w:tcW w:w="1530" w:type="dxa"/>
          </w:tcPr>
          <w:p w14:paraId="7C69EA41" w14:textId="33A28BF6" w:rsidR="003279DF" w:rsidRDefault="003279DF" w:rsidP="00BF1BFC">
            <w:pPr>
              <w:ind w:left="0"/>
              <w:rPr>
                <w:b/>
                <w:bCs/>
                <w:sz w:val="18"/>
                <w:szCs w:val="18"/>
              </w:rPr>
            </w:pPr>
            <w:r>
              <w:rPr>
                <w:b/>
                <w:bCs/>
                <w:sz w:val="18"/>
                <w:szCs w:val="18"/>
              </w:rPr>
              <w:t>Term Sub</w:t>
            </w:r>
          </w:p>
          <w:p w14:paraId="7DE02EF0" w14:textId="1C75A47A" w:rsidR="008B5462" w:rsidRPr="003279DF" w:rsidRDefault="008B5462" w:rsidP="00BF1BFC">
            <w:pPr>
              <w:ind w:left="0"/>
            </w:pPr>
            <w:r>
              <w:rPr>
                <w:b/>
                <w:bCs/>
                <w:noProof/>
                <w:sz w:val="18"/>
                <w:szCs w:val="18"/>
              </w:rPr>
              <w:drawing>
                <wp:inline distT="0" distB="0" distL="0" distR="0" wp14:anchorId="68339663" wp14:editId="1E1D4B67">
                  <wp:extent cx="148441" cy="148441"/>
                  <wp:effectExtent l="0" t="0" r="4445" b="4445"/>
                  <wp:docPr id="656" name="Obrázek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52246" cy="152246"/>
                          </a:xfrm>
                          <a:prstGeom prst="rect">
                            <a:avLst/>
                          </a:prstGeom>
                          <a:noFill/>
                          <a:ln>
                            <a:noFill/>
                          </a:ln>
                        </pic:spPr>
                      </pic:pic>
                    </a:graphicData>
                  </a:graphic>
                </wp:inline>
              </w:drawing>
            </w:r>
          </w:p>
          <w:p w14:paraId="6BB744C7" w14:textId="2D9860A1" w:rsidR="003279DF" w:rsidRPr="00E755CC" w:rsidRDefault="003279DF" w:rsidP="00BF1BFC">
            <w:pPr>
              <w:ind w:left="0"/>
              <w:rPr>
                <w:b/>
                <w:bCs/>
                <w:sz w:val="18"/>
                <w:szCs w:val="18"/>
              </w:rPr>
            </w:pPr>
          </w:p>
        </w:tc>
        <w:tc>
          <w:tcPr>
            <w:tcW w:w="7826" w:type="dxa"/>
          </w:tcPr>
          <w:p w14:paraId="70D67389" w14:textId="2056CC9F" w:rsidR="00736E7F" w:rsidRDefault="00736E7F" w:rsidP="00BF1BFC">
            <w:pPr>
              <w:ind w:left="0"/>
            </w:pPr>
            <w:r>
              <w:t>Allows user to terminate Subscriber in Kenan.</w:t>
            </w:r>
            <w:r>
              <w:br/>
              <w:t>Only allowed if a subscriber-adding business event is selected.</w:t>
            </w:r>
          </w:p>
          <w:p w14:paraId="6E1B48AD" w14:textId="34554D1B" w:rsidR="00736E7F" w:rsidRPr="00AD3D46" w:rsidRDefault="00736E7F" w:rsidP="00BF1BFC">
            <w:pPr>
              <w:ind w:left="0"/>
            </w:pPr>
            <w:r>
              <w:t xml:space="preserve">See </w:t>
            </w:r>
            <w:hyperlink w:anchor="_Terminating_Subscriber_in" w:history="1">
              <w:r w:rsidRPr="00005A9C">
                <w:rPr>
                  <w:rStyle w:val="Hypertextovodkaz"/>
                </w:rPr>
                <w:t>Terminating Subscriber in Kenan</w:t>
              </w:r>
            </w:hyperlink>
            <w:r w:rsidR="006E2160">
              <w:t xml:space="preserve"> for more details</w:t>
            </w:r>
            <w:r>
              <w:t>.</w:t>
            </w:r>
            <w:r>
              <w:br/>
            </w:r>
          </w:p>
        </w:tc>
      </w:tr>
      <w:tr w:rsidR="00736E7F" w14:paraId="09402109" w14:textId="77777777" w:rsidTr="00BF1BFC">
        <w:trPr>
          <w:trHeight w:val="219"/>
        </w:trPr>
        <w:tc>
          <w:tcPr>
            <w:tcW w:w="1530" w:type="dxa"/>
          </w:tcPr>
          <w:p w14:paraId="55960E11" w14:textId="77777777" w:rsidR="003279DF" w:rsidRDefault="003279DF" w:rsidP="00BF1BFC">
            <w:pPr>
              <w:ind w:left="0"/>
              <w:rPr>
                <w:b/>
                <w:bCs/>
                <w:sz w:val="18"/>
                <w:szCs w:val="18"/>
              </w:rPr>
            </w:pPr>
            <w:r>
              <w:rPr>
                <w:b/>
                <w:bCs/>
                <w:sz w:val="18"/>
                <w:szCs w:val="18"/>
              </w:rPr>
              <w:t>Parse BW</w:t>
            </w:r>
          </w:p>
          <w:p w14:paraId="0C428483" w14:textId="78A68D2C" w:rsidR="008B5462" w:rsidRPr="00E755CC" w:rsidRDefault="008B5462" w:rsidP="00BF1BFC">
            <w:pPr>
              <w:ind w:left="0"/>
              <w:rPr>
                <w:b/>
                <w:bCs/>
                <w:sz w:val="18"/>
                <w:szCs w:val="18"/>
              </w:rPr>
            </w:pPr>
            <w:r>
              <w:rPr>
                <w:b/>
                <w:bCs/>
                <w:noProof/>
                <w:sz w:val="18"/>
                <w:szCs w:val="18"/>
              </w:rPr>
              <w:drawing>
                <wp:inline distT="0" distB="0" distL="0" distR="0" wp14:anchorId="2882B983" wp14:editId="3A13990D">
                  <wp:extent cx="154305" cy="154305"/>
                  <wp:effectExtent l="0" t="0" r="0" b="0"/>
                  <wp:docPr id="657" name="Obrázek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6EE24731" w14:textId="3CF4BC7D" w:rsidR="00736E7F" w:rsidRDefault="00736E7F" w:rsidP="00BF1BFC">
            <w:pPr>
              <w:ind w:left="0"/>
            </w:pPr>
            <w:r>
              <w:t>Allows user to find Kenan business event by Tibco BW instance ID, so that the concrete Kenan business event can be easily searched for.</w:t>
            </w:r>
          </w:p>
          <w:p w14:paraId="79D20614" w14:textId="28394A45" w:rsidR="00736E7F" w:rsidRDefault="00736E7F" w:rsidP="00BF1BFC">
            <w:pPr>
              <w:ind w:left="0"/>
            </w:pPr>
            <w:r>
              <w:t xml:space="preserve">See </w:t>
            </w:r>
            <w:hyperlink w:anchor="_Parsing_Tibco_BW" w:history="1">
              <w:r w:rsidRPr="00005A9C">
                <w:rPr>
                  <w:rStyle w:val="Hypertextovodkaz"/>
                </w:rPr>
                <w:t>Parsing Tibco BW Instance ID</w:t>
              </w:r>
            </w:hyperlink>
            <w:r w:rsidR="006E2160">
              <w:t xml:space="preserve"> for more details</w:t>
            </w:r>
            <w:r>
              <w:t>.</w:t>
            </w:r>
            <w:r>
              <w:br/>
            </w:r>
          </w:p>
        </w:tc>
      </w:tr>
    </w:tbl>
    <w:p w14:paraId="21765BC4" w14:textId="77777777" w:rsidR="006E2160" w:rsidRDefault="006E2160">
      <w:pPr>
        <w:pStyle w:val="Nadpis6"/>
        <w:numPr>
          <w:ilvl w:val="4"/>
          <w:numId w:val="192"/>
        </w:numPr>
        <w:tabs>
          <w:tab w:val="clear" w:pos="1080"/>
          <w:tab w:val="num" w:pos="360"/>
        </w:tabs>
        <w:ind w:left="216" w:hanging="216"/>
      </w:pPr>
      <w:bookmarkStart w:id="225" w:name="_Toc221813400"/>
      <w:r>
        <w:t>Additional Keyboard Shortcuts</w:t>
      </w:r>
      <w:bookmarkEnd w:id="225"/>
    </w:p>
    <w:tbl>
      <w:tblPr>
        <w:tblStyle w:val="Mkatabulky"/>
        <w:tblW w:w="9356" w:type="dxa"/>
        <w:tblInd w:w="-5" w:type="dxa"/>
        <w:tblLook w:val="04A0" w:firstRow="1" w:lastRow="0" w:firstColumn="1" w:lastColumn="0" w:noHBand="0" w:noVBand="1"/>
      </w:tblPr>
      <w:tblGrid>
        <w:gridCol w:w="1560"/>
        <w:gridCol w:w="7796"/>
      </w:tblGrid>
      <w:tr w:rsidR="006E2160" w:rsidRPr="00DE3CA2" w14:paraId="074328D4" w14:textId="77777777" w:rsidTr="00BF1BFC">
        <w:trPr>
          <w:trHeight w:val="422"/>
        </w:trPr>
        <w:tc>
          <w:tcPr>
            <w:tcW w:w="1560" w:type="dxa"/>
            <w:shd w:val="clear" w:color="auto" w:fill="D9D9D9" w:themeFill="background1" w:themeFillShade="D9"/>
          </w:tcPr>
          <w:p w14:paraId="54AB2B0B" w14:textId="77777777" w:rsidR="006E2160" w:rsidRPr="00DE3CA2" w:rsidRDefault="006E2160" w:rsidP="00BF1BFC">
            <w:pPr>
              <w:ind w:left="0"/>
              <w:rPr>
                <w:b/>
                <w:bCs/>
              </w:rPr>
            </w:pPr>
            <w:r>
              <w:rPr>
                <w:b/>
                <w:bCs/>
              </w:rPr>
              <w:t>Key</w:t>
            </w:r>
          </w:p>
        </w:tc>
        <w:tc>
          <w:tcPr>
            <w:tcW w:w="7796" w:type="dxa"/>
            <w:shd w:val="clear" w:color="auto" w:fill="D9D9D9" w:themeFill="background1" w:themeFillShade="D9"/>
          </w:tcPr>
          <w:p w14:paraId="459F31B8" w14:textId="77777777" w:rsidR="006E2160" w:rsidRPr="00DE3CA2" w:rsidRDefault="006E2160" w:rsidP="00BF1BFC">
            <w:pPr>
              <w:ind w:left="0"/>
              <w:rPr>
                <w:b/>
                <w:bCs/>
              </w:rPr>
            </w:pPr>
            <w:r w:rsidRPr="00DE3CA2">
              <w:rPr>
                <w:b/>
                <w:bCs/>
              </w:rPr>
              <w:t>Description</w:t>
            </w:r>
          </w:p>
        </w:tc>
      </w:tr>
      <w:tr w:rsidR="006E2160" w:rsidRPr="00DE3CA2" w14:paraId="58B89665" w14:textId="77777777" w:rsidTr="00BF1BFC">
        <w:trPr>
          <w:trHeight w:val="219"/>
        </w:trPr>
        <w:tc>
          <w:tcPr>
            <w:tcW w:w="1560" w:type="dxa"/>
          </w:tcPr>
          <w:p w14:paraId="3681FD58" w14:textId="77777777" w:rsidR="006E2160" w:rsidRPr="00DE3CA2" w:rsidRDefault="006E2160" w:rsidP="00BF1BFC">
            <w:pPr>
              <w:ind w:left="0"/>
              <w:rPr>
                <w:b/>
                <w:bCs/>
                <w:sz w:val="18"/>
                <w:szCs w:val="18"/>
              </w:rPr>
            </w:pPr>
            <w:r>
              <w:rPr>
                <w:b/>
                <w:bCs/>
                <w:sz w:val="18"/>
                <w:szCs w:val="18"/>
              </w:rPr>
              <w:t>Numpad +</w:t>
            </w:r>
          </w:p>
        </w:tc>
        <w:tc>
          <w:tcPr>
            <w:tcW w:w="7796" w:type="dxa"/>
          </w:tcPr>
          <w:p w14:paraId="33E0F8E1" w14:textId="36605803" w:rsidR="006E2160" w:rsidRPr="00DE3CA2" w:rsidRDefault="006E2160" w:rsidP="00BF1BFC">
            <w:pPr>
              <w:ind w:left="0"/>
            </w:pPr>
            <w:r>
              <w:t xml:space="preserve">If single row is selected in the </w:t>
            </w:r>
            <w:r w:rsidRPr="006E2160">
              <w:rPr>
                <w:i/>
                <w:iCs w:val="0"/>
              </w:rPr>
              <w:t>Event List</w:t>
            </w:r>
            <w:r>
              <w:t xml:space="preserve"> grid, value of selected cell will be copied to </w:t>
            </w:r>
            <w:r w:rsidR="003867E3">
              <w:t>search filter field</w:t>
            </w:r>
            <w:r>
              <w:t xml:space="preserve"> assigned to selected column.</w:t>
            </w:r>
          </w:p>
        </w:tc>
      </w:tr>
      <w:tr w:rsidR="006E2160" w:rsidRPr="00DE3CA2" w14:paraId="16F9EE11" w14:textId="77777777" w:rsidTr="00BF1BFC">
        <w:trPr>
          <w:trHeight w:val="219"/>
        </w:trPr>
        <w:tc>
          <w:tcPr>
            <w:tcW w:w="1560" w:type="dxa"/>
          </w:tcPr>
          <w:p w14:paraId="3C6E858C" w14:textId="77777777" w:rsidR="006E2160" w:rsidRDefault="006E2160" w:rsidP="00BF1BFC">
            <w:pPr>
              <w:ind w:left="0"/>
              <w:rPr>
                <w:b/>
                <w:bCs/>
                <w:sz w:val="18"/>
                <w:szCs w:val="18"/>
              </w:rPr>
            </w:pPr>
            <w:r>
              <w:rPr>
                <w:b/>
                <w:bCs/>
                <w:sz w:val="18"/>
                <w:szCs w:val="18"/>
              </w:rPr>
              <w:t>Numpad -</w:t>
            </w:r>
          </w:p>
          <w:p w14:paraId="77061210" w14:textId="77777777" w:rsidR="006E2160" w:rsidRDefault="006E2160" w:rsidP="00BF1BFC">
            <w:pPr>
              <w:ind w:left="0"/>
              <w:rPr>
                <w:b/>
                <w:bCs/>
                <w:sz w:val="18"/>
                <w:szCs w:val="18"/>
              </w:rPr>
            </w:pPr>
          </w:p>
        </w:tc>
        <w:tc>
          <w:tcPr>
            <w:tcW w:w="7796" w:type="dxa"/>
          </w:tcPr>
          <w:p w14:paraId="3EEFF795" w14:textId="4529B9AB" w:rsidR="006E2160" w:rsidRDefault="006E2160" w:rsidP="00BF1BFC">
            <w:pPr>
              <w:ind w:left="0"/>
            </w:pPr>
            <w:r>
              <w:t xml:space="preserve">If single row is selected in the </w:t>
            </w:r>
            <w:r w:rsidRPr="00A37D6A">
              <w:rPr>
                <w:i/>
                <w:iCs w:val="0"/>
              </w:rPr>
              <w:t>Event List</w:t>
            </w:r>
            <w:r>
              <w:t xml:space="preserve"> grid, and there’s a </w:t>
            </w:r>
            <w:r w:rsidR="003867E3">
              <w:t>search filter field</w:t>
            </w:r>
            <w:r>
              <w:t xml:space="preserve"> assigned to selected column, respective </w:t>
            </w:r>
            <w:r w:rsidR="003867E3">
              <w:t>search filter field</w:t>
            </w:r>
            <w:r>
              <w:t xml:space="preserve"> will be cleared.</w:t>
            </w:r>
          </w:p>
        </w:tc>
      </w:tr>
      <w:tr w:rsidR="006E2160" w:rsidRPr="00DE3CA2" w14:paraId="0BBDD63C" w14:textId="77777777" w:rsidTr="00BF1BFC">
        <w:trPr>
          <w:trHeight w:val="219"/>
        </w:trPr>
        <w:tc>
          <w:tcPr>
            <w:tcW w:w="1560" w:type="dxa"/>
          </w:tcPr>
          <w:p w14:paraId="0D2EBAFA" w14:textId="77777777" w:rsidR="006E2160" w:rsidRDefault="006E2160" w:rsidP="00BF1BFC">
            <w:pPr>
              <w:ind w:left="0"/>
              <w:rPr>
                <w:b/>
                <w:bCs/>
                <w:sz w:val="18"/>
                <w:szCs w:val="18"/>
              </w:rPr>
            </w:pPr>
            <w:r>
              <w:rPr>
                <w:b/>
                <w:bCs/>
                <w:sz w:val="18"/>
                <w:szCs w:val="18"/>
              </w:rPr>
              <w:t>Numpad *</w:t>
            </w:r>
          </w:p>
        </w:tc>
        <w:tc>
          <w:tcPr>
            <w:tcW w:w="7796" w:type="dxa"/>
          </w:tcPr>
          <w:p w14:paraId="54C7B028" w14:textId="43C06D14" w:rsidR="006E2160" w:rsidRPr="00DE3CA2" w:rsidRDefault="006E2160" w:rsidP="00BF1BFC">
            <w:pPr>
              <w:ind w:left="0"/>
            </w:pPr>
            <w:r>
              <w:t xml:space="preserve">If single row is selected in the </w:t>
            </w:r>
            <w:r w:rsidRPr="006E2160">
              <w:rPr>
                <w:i/>
                <w:iCs w:val="0"/>
              </w:rPr>
              <w:t>Event List</w:t>
            </w:r>
            <w:r>
              <w:t xml:space="preserve"> grid, all </w:t>
            </w:r>
            <w:r w:rsidR="003867E3">
              <w:t>search filter field</w:t>
            </w:r>
            <w:r>
              <w:t xml:space="preserve">s will be cleared and value of selected cell will be copied to </w:t>
            </w:r>
            <w:r w:rsidR="003867E3">
              <w:t>search filter field</w:t>
            </w:r>
            <w:r>
              <w:t xml:space="preserve"> assigned to selected column.</w:t>
            </w:r>
          </w:p>
        </w:tc>
      </w:tr>
      <w:tr w:rsidR="006E2160" w:rsidRPr="00DE3CA2" w14:paraId="51DF52F7" w14:textId="77777777" w:rsidTr="00BF1BFC">
        <w:trPr>
          <w:trHeight w:val="219"/>
        </w:trPr>
        <w:tc>
          <w:tcPr>
            <w:tcW w:w="1560" w:type="dxa"/>
          </w:tcPr>
          <w:p w14:paraId="0CD07E43" w14:textId="77777777" w:rsidR="006E2160" w:rsidRDefault="006E2160" w:rsidP="00BF1BFC">
            <w:pPr>
              <w:ind w:left="0"/>
              <w:rPr>
                <w:b/>
                <w:bCs/>
                <w:sz w:val="18"/>
                <w:szCs w:val="18"/>
              </w:rPr>
            </w:pPr>
            <w:r>
              <w:rPr>
                <w:b/>
                <w:bCs/>
                <w:sz w:val="18"/>
                <w:szCs w:val="18"/>
              </w:rPr>
              <w:t>Numpad /</w:t>
            </w:r>
          </w:p>
        </w:tc>
        <w:tc>
          <w:tcPr>
            <w:tcW w:w="7796" w:type="dxa"/>
          </w:tcPr>
          <w:p w14:paraId="3588883D" w14:textId="5EC850CA" w:rsidR="006E2160" w:rsidRPr="00DE3CA2" w:rsidRDefault="006E2160" w:rsidP="00BF1BFC">
            <w:pPr>
              <w:ind w:left="0"/>
            </w:pPr>
            <w:r>
              <w:t xml:space="preserve">All </w:t>
            </w:r>
            <w:r w:rsidR="003867E3">
              <w:t>search filter field</w:t>
            </w:r>
            <w:r>
              <w:t>s will be cleared.</w:t>
            </w:r>
          </w:p>
        </w:tc>
      </w:tr>
    </w:tbl>
    <w:p w14:paraId="3223C41F" w14:textId="0F24C69E" w:rsidR="00736E7F" w:rsidRDefault="00736E7F" w:rsidP="00736E7F">
      <w:pPr>
        <w:pStyle w:val="Nadpis5"/>
      </w:pPr>
      <w:bookmarkStart w:id="226" w:name="_Toc221813401"/>
      <w:r>
        <w:lastRenderedPageBreak/>
        <w:t>Output Data</w:t>
      </w:r>
      <w:bookmarkEnd w:id="226"/>
    </w:p>
    <w:p w14:paraId="6E04FB63" w14:textId="53D1C948" w:rsidR="008E3502" w:rsidRDefault="00624CF0" w:rsidP="00D01125">
      <w:pPr>
        <w:ind w:left="0"/>
      </w:pPr>
      <w:r>
        <w:t xml:space="preserve">Following event attributes are present in the </w:t>
      </w:r>
      <w:r w:rsidRPr="00624CF0">
        <w:rPr>
          <w:i/>
          <w:iCs w:val="0"/>
        </w:rPr>
        <w:t>Event List</w:t>
      </w:r>
      <w:r>
        <w:t xml:space="preserve"> </w:t>
      </w:r>
      <w:r w:rsidR="00A37D6A">
        <w:t>grid</w:t>
      </w:r>
      <w:r>
        <w:t>:</w:t>
      </w:r>
    </w:p>
    <w:p w14:paraId="2BC6CE50" w14:textId="77777777" w:rsidR="00624CF0" w:rsidRDefault="00624CF0" w:rsidP="00D01125">
      <w:pPr>
        <w:ind w:left="0"/>
      </w:pPr>
    </w:p>
    <w:tbl>
      <w:tblPr>
        <w:tblStyle w:val="Mkatabulky"/>
        <w:tblW w:w="9356" w:type="dxa"/>
        <w:tblInd w:w="-5" w:type="dxa"/>
        <w:tblLook w:val="04A0" w:firstRow="1" w:lastRow="0" w:firstColumn="1" w:lastColumn="0" w:noHBand="0" w:noVBand="1"/>
      </w:tblPr>
      <w:tblGrid>
        <w:gridCol w:w="1656"/>
        <w:gridCol w:w="7700"/>
      </w:tblGrid>
      <w:tr w:rsidR="00624CF0" w:rsidRPr="00DF00E8" w14:paraId="50155C2F" w14:textId="77777777" w:rsidTr="004A1B65">
        <w:trPr>
          <w:trHeight w:val="701"/>
        </w:trPr>
        <w:tc>
          <w:tcPr>
            <w:tcW w:w="1656" w:type="dxa"/>
            <w:shd w:val="clear" w:color="auto" w:fill="D9D9D9" w:themeFill="background1" w:themeFillShade="D9"/>
          </w:tcPr>
          <w:p w14:paraId="3843D324" w14:textId="32DB20FE" w:rsidR="00624CF0" w:rsidRPr="00DF00E8" w:rsidRDefault="00624CF0" w:rsidP="004A1B65">
            <w:pPr>
              <w:ind w:left="0"/>
              <w:rPr>
                <w:b/>
                <w:bCs/>
              </w:rPr>
            </w:pPr>
            <w:r>
              <w:rPr>
                <w:b/>
                <w:bCs/>
              </w:rPr>
              <w:t>Column Name</w:t>
            </w:r>
          </w:p>
        </w:tc>
        <w:tc>
          <w:tcPr>
            <w:tcW w:w="7700" w:type="dxa"/>
            <w:shd w:val="clear" w:color="auto" w:fill="D9D9D9" w:themeFill="background1" w:themeFillShade="D9"/>
          </w:tcPr>
          <w:p w14:paraId="1D07D223" w14:textId="77777777" w:rsidR="00624CF0" w:rsidRPr="00DF00E8" w:rsidRDefault="00624CF0" w:rsidP="004A1B65">
            <w:pPr>
              <w:ind w:left="0"/>
              <w:rPr>
                <w:b/>
                <w:bCs/>
              </w:rPr>
            </w:pPr>
            <w:r w:rsidRPr="00DF00E8">
              <w:rPr>
                <w:b/>
                <w:bCs/>
              </w:rPr>
              <w:t>Description</w:t>
            </w:r>
          </w:p>
        </w:tc>
      </w:tr>
      <w:tr w:rsidR="00624CF0" w14:paraId="664A7723" w14:textId="77777777" w:rsidTr="004A1B65">
        <w:trPr>
          <w:trHeight w:val="219"/>
        </w:trPr>
        <w:tc>
          <w:tcPr>
            <w:tcW w:w="1656" w:type="dxa"/>
          </w:tcPr>
          <w:p w14:paraId="5E7E5E40" w14:textId="3B9FB3E5" w:rsidR="00624CF0" w:rsidRPr="00602485" w:rsidRDefault="00624CF0" w:rsidP="004A1B65">
            <w:pPr>
              <w:ind w:left="0"/>
              <w:rPr>
                <w:rFonts w:ascii="Consolas" w:hAnsi="Consolas"/>
              </w:rPr>
            </w:pPr>
            <w:r w:rsidRPr="00602485">
              <w:rPr>
                <w:rFonts w:ascii="Consolas" w:hAnsi="Consolas"/>
              </w:rPr>
              <w:t>AUDIT_ID</w:t>
            </w:r>
          </w:p>
        </w:tc>
        <w:tc>
          <w:tcPr>
            <w:tcW w:w="7700" w:type="dxa"/>
          </w:tcPr>
          <w:p w14:paraId="30F29BA9" w14:textId="02CB8B37" w:rsidR="00624CF0" w:rsidRDefault="00624CF0" w:rsidP="004A1B65">
            <w:pPr>
              <w:ind w:left="0"/>
            </w:pPr>
            <w:r>
              <w:t>ID of the event</w:t>
            </w:r>
          </w:p>
        </w:tc>
      </w:tr>
      <w:tr w:rsidR="00624CF0" w14:paraId="5BDF3AFC" w14:textId="77777777" w:rsidTr="004A1B65">
        <w:trPr>
          <w:trHeight w:val="219"/>
        </w:trPr>
        <w:tc>
          <w:tcPr>
            <w:tcW w:w="1656" w:type="dxa"/>
          </w:tcPr>
          <w:p w14:paraId="51C96443" w14:textId="524FFFE2" w:rsidR="00624CF0" w:rsidRPr="00602485" w:rsidRDefault="00624CF0" w:rsidP="004A1B65">
            <w:pPr>
              <w:ind w:left="0"/>
              <w:rPr>
                <w:rFonts w:ascii="Consolas" w:hAnsi="Consolas"/>
              </w:rPr>
            </w:pPr>
            <w:r w:rsidRPr="00602485">
              <w:rPr>
                <w:rFonts w:ascii="Consolas" w:hAnsi="Consolas"/>
              </w:rPr>
              <w:t>EVENT_DATE</w:t>
            </w:r>
          </w:p>
        </w:tc>
        <w:tc>
          <w:tcPr>
            <w:tcW w:w="7700" w:type="dxa"/>
          </w:tcPr>
          <w:p w14:paraId="3618436B" w14:textId="0F8373B1" w:rsidR="00624CF0" w:rsidRDefault="00624CF0" w:rsidP="004A1B65">
            <w:pPr>
              <w:ind w:left="0"/>
            </w:pPr>
            <w:r>
              <w:t>Datetime of the event</w:t>
            </w:r>
          </w:p>
        </w:tc>
      </w:tr>
      <w:tr w:rsidR="00624CF0" w:rsidRPr="00DF58FB" w14:paraId="57B2DF9A" w14:textId="77777777" w:rsidTr="004A1B65">
        <w:trPr>
          <w:trHeight w:val="219"/>
        </w:trPr>
        <w:tc>
          <w:tcPr>
            <w:tcW w:w="1656" w:type="dxa"/>
          </w:tcPr>
          <w:p w14:paraId="1DE6AA98" w14:textId="371CF211" w:rsidR="00624CF0" w:rsidRPr="00602485" w:rsidRDefault="00624CF0" w:rsidP="004A1B65">
            <w:pPr>
              <w:ind w:left="0"/>
              <w:rPr>
                <w:rFonts w:ascii="Consolas" w:hAnsi="Consolas"/>
              </w:rPr>
            </w:pPr>
            <w:r w:rsidRPr="00602485">
              <w:rPr>
                <w:rFonts w:ascii="Consolas" w:hAnsi="Consolas"/>
              </w:rPr>
              <w:t>EVENT_NAME</w:t>
            </w:r>
          </w:p>
        </w:tc>
        <w:tc>
          <w:tcPr>
            <w:tcW w:w="7700" w:type="dxa"/>
          </w:tcPr>
          <w:p w14:paraId="352B42EA" w14:textId="1CA16D15" w:rsidR="00624CF0" w:rsidRPr="004B42ED" w:rsidRDefault="00624CF0" w:rsidP="004A1B65">
            <w:pPr>
              <w:pStyle w:val="Odstavecseseznamem"/>
              <w:ind w:left="0"/>
            </w:pPr>
            <w:r w:rsidRPr="004B42ED">
              <w:t>Type of the event</w:t>
            </w:r>
          </w:p>
        </w:tc>
      </w:tr>
      <w:tr w:rsidR="00624CF0" w14:paraId="33724DA5" w14:textId="77777777" w:rsidTr="004A1B65">
        <w:trPr>
          <w:trHeight w:val="219"/>
        </w:trPr>
        <w:tc>
          <w:tcPr>
            <w:tcW w:w="1656" w:type="dxa"/>
          </w:tcPr>
          <w:p w14:paraId="0438F390" w14:textId="0360B2A5" w:rsidR="00624CF0" w:rsidRPr="00602485" w:rsidRDefault="00624CF0" w:rsidP="004A1B65">
            <w:pPr>
              <w:ind w:left="0"/>
              <w:rPr>
                <w:rFonts w:ascii="Consolas" w:hAnsi="Consolas"/>
              </w:rPr>
            </w:pPr>
            <w:r w:rsidRPr="00602485">
              <w:rPr>
                <w:rFonts w:ascii="Consolas" w:hAnsi="Consolas"/>
              </w:rPr>
              <w:t>ACTION_CODE</w:t>
            </w:r>
          </w:p>
        </w:tc>
        <w:tc>
          <w:tcPr>
            <w:tcW w:w="7700" w:type="dxa"/>
          </w:tcPr>
          <w:p w14:paraId="17E47BE9" w14:textId="3A2FFD99" w:rsidR="00624CF0" w:rsidRDefault="00624CF0" w:rsidP="004A1B65">
            <w:pPr>
              <w:ind w:left="0"/>
            </w:pPr>
            <w:r>
              <w:t xml:space="preserve">Action code </w:t>
            </w:r>
            <w:r w:rsidR="004B42ED">
              <w:t>in</w:t>
            </w:r>
            <w:r>
              <w:t xml:space="preserve"> the event (if present)</w:t>
            </w:r>
            <w:r w:rsidR="00734225">
              <w:t xml:space="preserve"> – e.g., </w:t>
            </w:r>
            <w:r w:rsidR="00734225" w:rsidRPr="00734225">
              <w:rPr>
                <w:b/>
                <w:bCs/>
                <w:sz w:val="18"/>
                <w:szCs w:val="18"/>
              </w:rPr>
              <w:t>Add, Delete, Update</w:t>
            </w:r>
            <w:r w:rsidR="00734225">
              <w:t xml:space="preserve"> etc.</w:t>
            </w:r>
          </w:p>
        </w:tc>
      </w:tr>
      <w:tr w:rsidR="00624CF0" w14:paraId="3F4C26A0" w14:textId="77777777" w:rsidTr="004A1B65">
        <w:trPr>
          <w:trHeight w:val="219"/>
        </w:trPr>
        <w:tc>
          <w:tcPr>
            <w:tcW w:w="1656" w:type="dxa"/>
          </w:tcPr>
          <w:p w14:paraId="43198F07" w14:textId="02ED1CBC" w:rsidR="00624CF0" w:rsidRPr="00602485" w:rsidRDefault="00624CF0" w:rsidP="004A1B65">
            <w:pPr>
              <w:ind w:left="0"/>
              <w:rPr>
                <w:rFonts w:ascii="Consolas" w:hAnsi="Consolas"/>
              </w:rPr>
            </w:pPr>
            <w:r w:rsidRPr="00602485">
              <w:rPr>
                <w:rFonts w:ascii="Consolas" w:hAnsi="Consolas"/>
              </w:rPr>
              <w:t>AFF_ID</w:t>
            </w:r>
          </w:p>
        </w:tc>
        <w:tc>
          <w:tcPr>
            <w:tcW w:w="7700" w:type="dxa"/>
          </w:tcPr>
          <w:p w14:paraId="70725533" w14:textId="77777777" w:rsidR="00EE3DCC" w:rsidRDefault="005169F4" w:rsidP="004A1B65">
            <w:pPr>
              <w:ind w:left="0"/>
              <w:rPr>
                <w:b/>
                <w:bCs/>
              </w:rPr>
            </w:pPr>
            <w:r>
              <w:t xml:space="preserve">Numeric </w:t>
            </w:r>
            <w:r w:rsidR="004B42ED">
              <w:t xml:space="preserve">AFF identifier in </w:t>
            </w:r>
            <w:r w:rsidR="00734225">
              <w:t>the event (if present)</w:t>
            </w:r>
            <w:r w:rsidR="003076D7">
              <w:br/>
            </w:r>
          </w:p>
          <w:p w14:paraId="68BEB07E" w14:textId="272FD104" w:rsidR="00624CF0" w:rsidRDefault="00EE3DCC" w:rsidP="004A1B65">
            <w:pPr>
              <w:ind w:left="0"/>
            </w:pPr>
            <w:r w:rsidRPr="00EE3DCC">
              <w:rPr>
                <w:b/>
                <w:bCs/>
              </w:rPr>
              <w:t>HINT:</w:t>
            </w:r>
            <w:r>
              <w:t xml:space="preserve"> </w:t>
            </w:r>
            <w:r w:rsidR="003076D7">
              <w:t>Hover mouse cursor over the number to show hint with AFF description:</w:t>
            </w:r>
          </w:p>
          <w:p w14:paraId="4701B2A9" w14:textId="77777777" w:rsidR="00EE3DCC" w:rsidRDefault="00EE3DCC" w:rsidP="004A1B65">
            <w:pPr>
              <w:ind w:left="0"/>
            </w:pPr>
          </w:p>
          <w:p w14:paraId="1EF94F18" w14:textId="77777777" w:rsidR="003076D7" w:rsidRDefault="003076D7" w:rsidP="004A1B65">
            <w:pPr>
              <w:ind w:left="0"/>
            </w:pPr>
            <w:r w:rsidRPr="003076D7">
              <w:rPr>
                <w:noProof/>
              </w:rPr>
              <w:drawing>
                <wp:inline distT="0" distB="0" distL="0" distR="0" wp14:anchorId="6B391DD8" wp14:editId="500F9050">
                  <wp:extent cx="1016508" cy="438150"/>
                  <wp:effectExtent l="0" t="0" r="0" b="0"/>
                  <wp:docPr id="124" name="Obrázek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1033537" cy="445490"/>
                          </a:xfrm>
                          <a:prstGeom prst="rect">
                            <a:avLst/>
                          </a:prstGeom>
                        </pic:spPr>
                      </pic:pic>
                    </a:graphicData>
                  </a:graphic>
                </wp:inline>
              </w:drawing>
            </w:r>
          </w:p>
          <w:p w14:paraId="4690E273" w14:textId="6D3B820E" w:rsidR="00EE3DCC" w:rsidRDefault="00EE3DCC" w:rsidP="004A1B65">
            <w:pPr>
              <w:ind w:left="0"/>
            </w:pPr>
          </w:p>
        </w:tc>
      </w:tr>
      <w:tr w:rsidR="004B4377" w14:paraId="5386A51E" w14:textId="77777777" w:rsidTr="004A1B65">
        <w:trPr>
          <w:trHeight w:val="219"/>
        </w:trPr>
        <w:tc>
          <w:tcPr>
            <w:tcW w:w="1656" w:type="dxa"/>
          </w:tcPr>
          <w:p w14:paraId="3C6E0BCD" w14:textId="18BD92D6" w:rsidR="004B4377" w:rsidRPr="00602485" w:rsidRDefault="004B4377" w:rsidP="004A1B65">
            <w:pPr>
              <w:ind w:left="0"/>
              <w:rPr>
                <w:rFonts w:ascii="Consolas" w:hAnsi="Consolas"/>
              </w:rPr>
            </w:pPr>
            <w:r>
              <w:rPr>
                <w:rFonts w:ascii="Consolas" w:hAnsi="Consolas"/>
              </w:rPr>
              <w:t>OPER_TYPE</w:t>
            </w:r>
          </w:p>
        </w:tc>
        <w:tc>
          <w:tcPr>
            <w:tcW w:w="7700" w:type="dxa"/>
          </w:tcPr>
          <w:p w14:paraId="64C77955" w14:textId="360E19A2" w:rsidR="004B4377" w:rsidRDefault="004B4377" w:rsidP="004A1B65">
            <w:pPr>
              <w:ind w:left="0"/>
            </w:pPr>
            <w:r>
              <w:t xml:space="preserve">Operation type in the event (if present) – e.g., </w:t>
            </w:r>
            <w:r w:rsidRPr="004B4377">
              <w:rPr>
                <w:b/>
                <w:bCs/>
              </w:rPr>
              <w:t>Coupling</w:t>
            </w:r>
            <w:r>
              <w:t xml:space="preserve">, </w:t>
            </w:r>
            <w:r w:rsidRPr="004B4377">
              <w:rPr>
                <w:b/>
                <w:bCs/>
              </w:rPr>
              <w:t>Decoupling</w:t>
            </w:r>
            <w:r>
              <w:t xml:space="preserve"> etc.</w:t>
            </w:r>
          </w:p>
        </w:tc>
      </w:tr>
      <w:tr w:rsidR="00624CF0" w14:paraId="344FFC4B" w14:textId="77777777" w:rsidTr="004A1B65">
        <w:trPr>
          <w:trHeight w:val="219"/>
        </w:trPr>
        <w:tc>
          <w:tcPr>
            <w:tcW w:w="1656" w:type="dxa"/>
          </w:tcPr>
          <w:p w14:paraId="6772A196" w14:textId="06BE0027" w:rsidR="00624CF0" w:rsidRPr="00602485" w:rsidRDefault="00624CF0" w:rsidP="004A1B65">
            <w:pPr>
              <w:ind w:left="0"/>
              <w:rPr>
                <w:rFonts w:ascii="Consolas" w:hAnsi="Consolas"/>
              </w:rPr>
            </w:pPr>
            <w:r w:rsidRPr="00602485">
              <w:rPr>
                <w:rFonts w:ascii="Consolas" w:hAnsi="Consolas"/>
              </w:rPr>
              <w:t>STATUS</w:t>
            </w:r>
          </w:p>
        </w:tc>
        <w:tc>
          <w:tcPr>
            <w:tcW w:w="7700" w:type="dxa"/>
          </w:tcPr>
          <w:p w14:paraId="7550B581" w14:textId="3DEA284A" w:rsidR="00624CF0" w:rsidRDefault="00106064" w:rsidP="00106064">
            <w:pPr>
              <w:ind w:left="0"/>
            </w:pPr>
            <w:r>
              <w:t>Processing status of the event</w:t>
            </w:r>
            <w:r w:rsidR="000A5EC8">
              <w:t>.</w:t>
            </w:r>
            <w:r w:rsidR="000A5EC8">
              <w:br/>
            </w:r>
          </w:p>
        </w:tc>
      </w:tr>
    </w:tbl>
    <w:p w14:paraId="18A29159" w14:textId="77777777" w:rsidR="00624CF0" w:rsidRDefault="00624CF0" w:rsidP="00D01125">
      <w:pPr>
        <w:ind w:left="0"/>
      </w:pPr>
    </w:p>
    <w:p w14:paraId="5F161FF1" w14:textId="79872A08" w:rsidR="00E70444" w:rsidRDefault="00E70444" w:rsidP="00E70444">
      <w:pPr>
        <w:ind w:left="0"/>
      </w:pPr>
      <w:r w:rsidRPr="00183ED3">
        <w:rPr>
          <w:i/>
          <w:iCs w:val="0"/>
        </w:rPr>
        <w:t>Message Body</w:t>
      </w:r>
      <w:r>
        <w:t xml:space="preserve"> memo on the right side </w:t>
      </w:r>
      <w:r w:rsidR="00AC2A2D">
        <w:t xml:space="preserve">of the form </w:t>
      </w:r>
      <w:r>
        <w:t>will contain full body of the first message from the list.</w:t>
      </w:r>
      <w:r w:rsidR="00AC2A2D">
        <w:t xml:space="preserve"> </w:t>
      </w:r>
      <w:r>
        <w:t xml:space="preserve">Click on an event in the </w:t>
      </w:r>
      <w:r w:rsidRPr="00234BCF">
        <w:rPr>
          <w:i/>
          <w:iCs w:val="0"/>
        </w:rPr>
        <w:t>Event List</w:t>
      </w:r>
      <w:r>
        <w:t xml:space="preserve"> </w:t>
      </w:r>
      <w:r w:rsidR="00A37D6A">
        <w:t>grid</w:t>
      </w:r>
      <w:r>
        <w:t xml:space="preserve"> to load its body in the </w:t>
      </w:r>
      <w:r w:rsidRPr="00234BCF">
        <w:rPr>
          <w:i/>
          <w:iCs w:val="0"/>
        </w:rPr>
        <w:t>Message Body</w:t>
      </w:r>
      <w:r>
        <w:t xml:space="preserve"> memo. </w:t>
      </w:r>
    </w:p>
    <w:p w14:paraId="18AB04AD" w14:textId="66A247F9" w:rsidR="00E70444" w:rsidRDefault="00E70444" w:rsidP="00E70444">
      <w:pPr>
        <w:ind w:left="0"/>
      </w:pPr>
    </w:p>
    <w:p w14:paraId="7AAFF8AA" w14:textId="172F3373" w:rsidR="00E70444" w:rsidRDefault="00D53D1B" w:rsidP="00743971">
      <w:pPr>
        <w:ind w:left="0"/>
        <w:jc w:val="center"/>
      </w:pPr>
      <w:r w:rsidRPr="00D53D1B">
        <w:rPr>
          <w:noProof/>
        </w:rPr>
        <w:drawing>
          <wp:inline distT="0" distB="0" distL="0" distR="0" wp14:anchorId="08D5797B" wp14:editId="7998EF08">
            <wp:extent cx="4324954" cy="3708458"/>
            <wp:effectExtent l="0" t="0" r="0" b="6350"/>
            <wp:docPr id="225" name="Obrázek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Obrázek 225"/>
                    <pic:cNvPicPr/>
                  </pic:nvPicPr>
                  <pic:blipFill>
                    <a:blip r:embed="rId153">
                      <a:extLst>
                        <a:ext uri="{28A0092B-C50C-407E-A947-70E740481C1C}">
                          <a14:useLocalDpi xmlns:a14="http://schemas.microsoft.com/office/drawing/2010/main" val="0"/>
                        </a:ext>
                      </a:extLst>
                    </a:blip>
                    <a:stretch>
                      <a:fillRect/>
                    </a:stretch>
                  </pic:blipFill>
                  <pic:spPr>
                    <a:xfrm>
                      <a:off x="0" y="0"/>
                      <a:ext cx="4324954" cy="3708458"/>
                    </a:xfrm>
                    <a:prstGeom prst="rect">
                      <a:avLst/>
                    </a:prstGeom>
                  </pic:spPr>
                </pic:pic>
              </a:graphicData>
            </a:graphic>
          </wp:inline>
        </w:drawing>
      </w:r>
    </w:p>
    <w:p w14:paraId="110C77D9" w14:textId="3100D42D" w:rsidR="00743971" w:rsidRPr="00743971" w:rsidRDefault="00743971" w:rsidP="00743971">
      <w:pPr>
        <w:ind w:left="0"/>
        <w:jc w:val="center"/>
        <w:rPr>
          <w:i/>
          <w:iCs w:val="0"/>
          <w:sz w:val="18"/>
          <w:szCs w:val="18"/>
        </w:rPr>
      </w:pPr>
      <w:r w:rsidRPr="00743971">
        <w:rPr>
          <w:i/>
          <w:iCs w:val="0"/>
          <w:sz w:val="18"/>
          <w:szCs w:val="18"/>
        </w:rPr>
        <w:t>Message Body memo example</w:t>
      </w:r>
    </w:p>
    <w:p w14:paraId="4F32B04D" w14:textId="77777777" w:rsidR="00E70444" w:rsidRDefault="00E70444" w:rsidP="00E70444">
      <w:pPr>
        <w:ind w:left="0"/>
      </w:pPr>
    </w:p>
    <w:p w14:paraId="28E761E9" w14:textId="72EDBDED" w:rsidR="00E70444" w:rsidRDefault="00E70444" w:rsidP="00E70444">
      <w:pPr>
        <w:ind w:left="0"/>
      </w:pPr>
      <w:r>
        <w:t xml:space="preserve">If an event with </w:t>
      </w:r>
      <w:r w:rsidRPr="009378AF">
        <w:rPr>
          <w:b/>
          <w:bCs/>
          <w:sz w:val="18"/>
          <w:szCs w:val="18"/>
        </w:rPr>
        <w:t>ERROR</w:t>
      </w:r>
      <w:r>
        <w:t xml:space="preserve"> status is selected in the </w:t>
      </w:r>
      <w:r w:rsidRPr="009378AF">
        <w:rPr>
          <w:i/>
          <w:iCs w:val="0"/>
        </w:rPr>
        <w:t>Event List</w:t>
      </w:r>
      <w:r>
        <w:t xml:space="preserve"> </w:t>
      </w:r>
      <w:r w:rsidR="00A37D6A">
        <w:t>grid</w:t>
      </w:r>
      <w:r>
        <w:t xml:space="preserve">, additional </w:t>
      </w:r>
      <w:r w:rsidRPr="009378AF">
        <w:rPr>
          <w:i/>
          <w:iCs w:val="0"/>
        </w:rPr>
        <w:t>Error Stack</w:t>
      </w:r>
      <w:r>
        <w:t xml:space="preserve"> memo is shown below the </w:t>
      </w:r>
      <w:r w:rsidRPr="009378AF">
        <w:rPr>
          <w:i/>
          <w:iCs w:val="0"/>
        </w:rPr>
        <w:t>Message Body</w:t>
      </w:r>
      <w:r>
        <w:t>.</w:t>
      </w:r>
    </w:p>
    <w:p w14:paraId="4FA3F365" w14:textId="77777777" w:rsidR="00E70444" w:rsidRDefault="00E70444" w:rsidP="00E70444">
      <w:pPr>
        <w:ind w:left="0"/>
      </w:pPr>
    </w:p>
    <w:p w14:paraId="5FBD5C08" w14:textId="4623FF8B" w:rsidR="00E70444" w:rsidRDefault="00D53D1B" w:rsidP="00E70444">
      <w:pPr>
        <w:ind w:left="0"/>
        <w:jc w:val="center"/>
      </w:pPr>
      <w:r w:rsidRPr="00D53D1B">
        <w:rPr>
          <w:noProof/>
        </w:rPr>
        <w:lastRenderedPageBreak/>
        <w:drawing>
          <wp:inline distT="0" distB="0" distL="0" distR="0" wp14:anchorId="6E0F4964" wp14:editId="5B7F6F9F">
            <wp:extent cx="4344006" cy="1105054"/>
            <wp:effectExtent l="0" t="0" r="0" b="0"/>
            <wp:docPr id="226" name="Obrázek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344006" cy="1105054"/>
                    </a:xfrm>
                    <a:prstGeom prst="rect">
                      <a:avLst/>
                    </a:prstGeom>
                  </pic:spPr>
                </pic:pic>
              </a:graphicData>
            </a:graphic>
          </wp:inline>
        </w:drawing>
      </w:r>
    </w:p>
    <w:p w14:paraId="7E807FC9" w14:textId="77777777" w:rsidR="00E70444" w:rsidRPr="009378AF" w:rsidRDefault="00E70444" w:rsidP="00E70444">
      <w:pPr>
        <w:ind w:left="0"/>
        <w:jc w:val="center"/>
        <w:rPr>
          <w:i/>
          <w:iCs w:val="0"/>
          <w:sz w:val="18"/>
          <w:szCs w:val="18"/>
        </w:rPr>
      </w:pPr>
      <w:r w:rsidRPr="009378AF">
        <w:rPr>
          <w:i/>
          <w:iCs w:val="0"/>
          <w:sz w:val="18"/>
          <w:szCs w:val="18"/>
        </w:rPr>
        <w:t>Error Stack memo example</w:t>
      </w:r>
    </w:p>
    <w:p w14:paraId="54811D08" w14:textId="77777777" w:rsidR="00E70444" w:rsidRDefault="00E70444" w:rsidP="00D01125">
      <w:pPr>
        <w:ind w:left="0"/>
      </w:pPr>
    </w:p>
    <w:p w14:paraId="3B9405C7" w14:textId="05E172FF" w:rsidR="00262034" w:rsidRPr="00F21326" w:rsidRDefault="00262034" w:rsidP="00273992">
      <w:pPr>
        <w:pStyle w:val="Nadpis5"/>
      </w:pPr>
      <w:bookmarkStart w:id="227" w:name="_Toc221813402"/>
      <w:r w:rsidRPr="00F21326">
        <w:t xml:space="preserve">Process </w:t>
      </w:r>
      <w:r w:rsidR="00736E7F">
        <w:t>O</w:t>
      </w:r>
      <w:r w:rsidRPr="00F21326">
        <w:t>verview</w:t>
      </w:r>
      <w:bookmarkEnd w:id="227"/>
    </w:p>
    <w:p w14:paraId="19F1E84B" w14:textId="553F2B35" w:rsidR="00262034" w:rsidRDefault="00F21326" w:rsidP="00262034">
      <w:pPr>
        <w:ind w:left="0"/>
      </w:pPr>
      <w:r w:rsidRPr="00F21326">
        <w:t xml:space="preserve">Kenan audit tables </w:t>
      </w:r>
      <w:r w:rsidRPr="00F21326">
        <w:rPr>
          <w:rStyle w:val="Siln"/>
        </w:rPr>
        <w:t>VF_CONFIG.VF_AUDIT</w:t>
      </w:r>
      <w:r w:rsidRPr="00F21326">
        <w:t xml:space="preserve"> and </w:t>
      </w:r>
      <w:r w:rsidRPr="00F21326">
        <w:rPr>
          <w:rStyle w:val="Siln"/>
        </w:rPr>
        <w:t>VF_CONFIG.VF_ERROR_LOG</w:t>
      </w:r>
      <w:r w:rsidRPr="00F21326">
        <w:t xml:space="preserve"> </w:t>
      </w:r>
      <w:r w:rsidR="00BE38B0">
        <w:t>are</w:t>
      </w:r>
      <w:r w:rsidR="00262034" w:rsidRPr="00F21326">
        <w:t xml:space="preserve"> queried for </w:t>
      </w:r>
      <w:r w:rsidR="00BE38B0">
        <w:t xml:space="preserve">business events matching </w:t>
      </w:r>
      <w:r>
        <w:t xml:space="preserve">user-defined filter </w:t>
      </w:r>
      <w:r w:rsidR="00BE38B0">
        <w:t>criteria</w:t>
      </w:r>
      <w:r>
        <w:t>.</w:t>
      </w:r>
    </w:p>
    <w:p w14:paraId="2686F929" w14:textId="54AE7599" w:rsidR="00262034" w:rsidRDefault="00262034" w:rsidP="00273992">
      <w:pPr>
        <w:pStyle w:val="Nadpis5"/>
      </w:pPr>
      <w:bookmarkStart w:id="228" w:name="_Toc221813403"/>
      <w:r w:rsidRPr="00B64FF8">
        <w:t xml:space="preserve">Role </w:t>
      </w:r>
      <w:r w:rsidR="00736E7F">
        <w:t>D</w:t>
      </w:r>
      <w:r>
        <w:t>ifferences</w:t>
      </w:r>
      <w:bookmarkEnd w:id="22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2034" w:rsidRPr="00DF00E8" w14:paraId="30B41986" w14:textId="77777777" w:rsidTr="004A1B65">
        <w:trPr>
          <w:trHeight w:val="277"/>
        </w:trPr>
        <w:tc>
          <w:tcPr>
            <w:tcW w:w="3490" w:type="dxa"/>
            <w:shd w:val="clear" w:color="auto" w:fill="D9D9D9" w:themeFill="background1" w:themeFillShade="D9"/>
          </w:tcPr>
          <w:p w14:paraId="23115697" w14:textId="77777777" w:rsidR="00262034" w:rsidRPr="00DF00E8" w:rsidRDefault="00262034" w:rsidP="004A1B65">
            <w:pPr>
              <w:ind w:left="0"/>
              <w:rPr>
                <w:b/>
                <w:bCs/>
              </w:rPr>
            </w:pPr>
            <w:r>
              <w:rPr>
                <w:b/>
                <w:bCs/>
              </w:rPr>
              <w:t>Action / Role</w:t>
            </w:r>
          </w:p>
        </w:tc>
        <w:tc>
          <w:tcPr>
            <w:tcW w:w="1163" w:type="dxa"/>
            <w:shd w:val="clear" w:color="auto" w:fill="D9D9D9" w:themeFill="background1" w:themeFillShade="D9"/>
          </w:tcPr>
          <w:p w14:paraId="6B339746" w14:textId="77777777" w:rsidR="00262034" w:rsidRPr="00F374A6" w:rsidRDefault="00262034" w:rsidP="004A1B65">
            <w:pPr>
              <w:ind w:left="0"/>
              <w:jc w:val="center"/>
              <w:rPr>
                <w:b/>
                <w:bCs/>
              </w:rPr>
            </w:pPr>
            <w:r w:rsidRPr="00F374A6">
              <w:rPr>
                <w:b/>
                <w:bCs/>
              </w:rPr>
              <w:t>ADMIN</w:t>
            </w:r>
          </w:p>
        </w:tc>
        <w:tc>
          <w:tcPr>
            <w:tcW w:w="1163" w:type="dxa"/>
            <w:shd w:val="clear" w:color="auto" w:fill="D9D9D9" w:themeFill="background1" w:themeFillShade="D9"/>
          </w:tcPr>
          <w:p w14:paraId="353F5004" w14:textId="77777777" w:rsidR="00262034" w:rsidRPr="00DF00E8" w:rsidRDefault="00262034" w:rsidP="004A1B65">
            <w:pPr>
              <w:ind w:left="0"/>
              <w:jc w:val="center"/>
              <w:rPr>
                <w:b/>
                <w:bCs/>
              </w:rPr>
            </w:pPr>
            <w:r>
              <w:rPr>
                <w:b/>
                <w:bCs/>
              </w:rPr>
              <w:t>LEAD</w:t>
            </w:r>
          </w:p>
        </w:tc>
        <w:tc>
          <w:tcPr>
            <w:tcW w:w="1180" w:type="dxa"/>
            <w:shd w:val="clear" w:color="auto" w:fill="D9D9D9" w:themeFill="background1" w:themeFillShade="D9"/>
          </w:tcPr>
          <w:p w14:paraId="58ED7F65" w14:textId="77777777" w:rsidR="00262034" w:rsidRPr="00DF00E8" w:rsidRDefault="00262034" w:rsidP="004A1B65">
            <w:pPr>
              <w:ind w:left="0"/>
              <w:jc w:val="center"/>
              <w:rPr>
                <w:b/>
                <w:bCs/>
              </w:rPr>
            </w:pPr>
            <w:r>
              <w:rPr>
                <w:b/>
                <w:bCs/>
              </w:rPr>
              <w:t>TESTING-VF</w:t>
            </w:r>
          </w:p>
        </w:tc>
        <w:tc>
          <w:tcPr>
            <w:tcW w:w="1180" w:type="dxa"/>
            <w:shd w:val="clear" w:color="auto" w:fill="D9D9D9" w:themeFill="background1" w:themeFillShade="D9"/>
          </w:tcPr>
          <w:p w14:paraId="2A3D2CA5" w14:textId="77777777" w:rsidR="00262034" w:rsidRPr="00DF00E8" w:rsidRDefault="00262034" w:rsidP="004A1B65">
            <w:pPr>
              <w:ind w:left="0"/>
              <w:jc w:val="center"/>
              <w:rPr>
                <w:b/>
                <w:bCs/>
              </w:rPr>
            </w:pPr>
            <w:r>
              <w:rPr>
                <w:b/>
                <w:bCs/>
              </w:rPr>
              <w:t>TESTING-IBM</w:t>
            </w:r>
          </w:p>
        </w:tc>
        <w:tc>
          <w:tcPr>
            <w:tcW w:w="1180" w:type="dxa"/>
            <w:shd w:val="clear" w:color="auto" w:fill="D9D9D9" w:themeFill="background1" w:themeFillShade="D9"/>
          </w:tcPr>
          <w:p w14:paraId="07E67F73" w14:textId="77777777" w:rsidR="00262034" w:rsidRPr="00DF00E8" w:rsidRDefault="00262034" w:rsidP="004A1B65">
            <w:pPr>
              <w:ind w:left="0"/>
              <w:jc w:val="center"/>
              <w:rPr>
                <w:b/>
                <w:bCs/>
              </w:rPr>
            </w:pPr>
            <w:r>
              <w:rPr>
                <w:b/>
                <w:bCs/>
              </w:rPr>
              <w:t>TESTING-V2</w:t>
            </w:r>
          </w:p>
        </w:tc>
      </w:tr>
      <w:tr w:rsidR="00262034" w14:paraId="64C84147" w14:textId="77777777" w:rsidTr="004A1B65">
        <w:trPr>
          <w:trHeight w:val="219"/>
        </w:trPr>
        <w:tc>
          <w:tcPr>
            <w:tcW w:w="3490" w:type="dxa"/>
          </w:tcPr>
          <w:p w14:paraId="0843ECBF" w14:textId="77777777" w:rsidR="00262034" w:rsidRPr="00D771E3" w:rsidRDefault="00262034" w:rsidP="004A1B65">
            <w:pPr>
              <w:ind w:left="0"/>
              <w:rPr>
                <w:b/>
                <w:bCs/>
              </w:rPr>
            </w:pPr>
            <w:r w:rsidRPr="00D771E3">
              <w:rPr>
                <w:b/>
                <w:bCs/>
              </w:rPr>
              <w:t xml:space="preserve">Access to </w:t>
            </w:r>
            <w:r>
              <w:rPr>
                <w:b/>
                <w:bCs/>
              </w:rPr>
              <w:t>Kenan Audit</w:t>
            </w:r>
          </w:p>
        </w:tc>
        <w:tc>
          <w:tcPr>
            <w:tcW w:w="1163" w:type="dxa"/>
          </w:tcPr>
          <w:p w14:paraId="30DDFE4E" w14:textId="77777777" w:rsidR="00262034" w:rsidRDefault="00262034" w:rsidP="004A1B65">
            <w:pPr>
              <w:ind w:left="0"/>
              <w:jc w:val="center"/>
            </w:pPr>
            <w:r>
              <w:t>Y</w:t>
            </w:r>
          </w:p>
        </w:tc>
        <w:tc>
          <w:tcPr>
            <w:tcW w:w="1163" w:type="dxa"/>
          </w:tcPr>
          <w:p w14:paraId="4F71C28A" w14:textId="77777777" w:rsidR="00262034" w:rsidRPr="00D771E3" w:rsidRDefault="00262034" w:rsidP="004A1B65">
            <w:pPr>
              <w:ind w:left="0"/>
              <w:jc w:val="center"/>
            </w:pPr>
            <w:r w:rsidRPr="00D771E3">
              <w:t>Y</w:t>
            </w:r>
          </w:p>
        </w:tc>
        <w:tc>
          <w:tcPr>
            <w:tcW w:w="1180" w:type="dxa"/>
          </w:tcPr>
          <w:p w14:paraId="5A40F78E" w14:textId="77777777" w:rsidR="00262034" w:rsidRPr="00D771E3" w:rsidRDefault="00262034" w:rsidP="004A1B65">
            <w:pPr>
              <w:ind w:left="0"/>
              <w:jc w:val="center"/>
            </w:pPr>
            <w:r>
              <w:t>N</w:t>
            </w:r>
          </w:p>
        </w:tc>
        <w:tc>
          <w:tcPr>
            <w:tcW w:w="1180" w:type="dxa"/>
          </w:tcPr>
          <w:p w14:paraId="0965F11C" w14:textId="77777777" w:rsidR="00262034" w:rsidRPr="00D771E3" w:rsidRDefault="00262034" w:rsidP="004A1B65">
            <w:pPr>
              <w:ind w:left="0"/>
              <w:jc w:val="center"/>
            </w:pPr>
            <w:r>
              <w:t>Y</w:t>
            </w:r>
          </w:p>
        </w:tc>
        <w:tc>
          <w:tcPr>
            <w:tcW w:w="1180" w:type="dxa"/>
          </w:tcPr>
          <w:p w14:paraId="26DF6F94" w14:textId="77777777" w:rsidR="00262034" w:rsidRPr="00D771E3" w:rsidRDefault="00262034" w:rsidP="004A1B65">
            <w:pPr>
              <w:ind w:left="0"/>
              <w:jc w:val="center"/>
            </w:pPr>
            <w:r>
              <w:t>N</w:t>
            </w:r>
          </w:p>
        </w:tc>
      </w:tr>
    </w:tbl>
    <w:p w14:paraId="717D29B1" w14:textId="77777777" w:rsidR="00262034" w:rsidRPr="007074F9" w:rsidRDefault="00262034" w:rsidP="00262034">
      <w:pPr>
        <w:ind w:left="0"/>
      </w:pPr>
    </w:p>
    <w:p w14:paraId="08E5C970" w14:textId="4511DBCC" w:rsidR="003C30D7" w:rsidRDefault="003C30D7" w:rsidP="00736E7F">
      <w:pPr>
        <w:pStyle w:val="Nadpis5"/>
      </w:pPr>
      <w:bookmarkStart w:id="229" w:name="_Terminating_Subscriber_in"/>
      <w:bookmarkStart w:id="230" w:name="_Toc221813404"/>
      <w:bookmarkEnd w:id="229"/>
      <w:r>
        <w:t>Terminating Subscriber</w:t>
      </w:r>
      <w:r w:rsidR="00DC3B80">
        <w:t xml:space="preserve"> in Kenan</w:t>
      </w:r>
      <w:bookmarkEnd w:id="230"/>
    </w:p>
    <w:p w14:paraId="2C43D5E4" w14:textId="437AD84E" w:rsidR="003C30D7" w:rsidRDefault="00BA2074" w:rsidP="003C30D7">
      <w:pPr>
        <w:ind w:left="0"/>
      </w:pPr>
      <w:r>
        <w:t xml:space="preserve">In the </w:t>
      </w:r>
      <w:r w:rsidRPr="00BA2074">
        <w:rPr>
          <w:i/>
          <w:iCs w:val="0"/>
        </w:rPr>
        <w:t>Event List</w:t>
      </w:r>
      <w:r>
        <w:t xml:space="preserve"> grid, select a</w:t>
      </w:r>
      <w:r w:rsidR="00543261">
        <w:t xml:space="preserve"> successfully processed</w:t>
      </w:r>
      <w:r>
        <w:t xml:space="preserve"> event </w:t>
      </w:r>
      <w:r w:rsidR="003C30D7">
        <w:t xml:space="preserve">that </w:t>
      </w:r>
      <w:r w:rsidR="00543261">
        <w:t xml:space="preserve">resulted in adding of a new subscriber to </w:t>
      </w:r>
      <w:r w:rsidR="003C30D7">
        <w:t>Kenan, i.e., having:</w:t>
      </w:r>
    </w:p>
    <w:p w14:paraId="41715C14"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EVENT_NAME = AssetComponent</w:t>
      </w:r>
    </w:p>
    <w:p w14:paraId="34E63359" w14:textId="77777777" w:rsidR="003C30D7" w:rsidRPr="003D5B9D" w:rsidRDefault="003C30D7" w:rsidP="00EE21A5">
      <w:pPr>
        <w:pStyle w:val="Odstavecseseznamem"/>
        <w:numPr>
          <w:ilvl w:val="0"/>
          <w:numId w:val="28"/>
        </w:numPr>
        <w:ind w:left="218" w:hanging="218"/>
        <w:rPr>
          <w:rFonts w:ascii="Consolas" w:hAnsi="Consolas"/>
          <w:sz w:val="18"/>
          <w:szCs w:val="18"/>
        </w:rPr>
      </w:pPr>
      <w:r w:rsidRPr="003D5B9D">
        <w:rPr>
          <w:rFonts w:ascii="Consolas" w:hAnsi="Consolas"/>
          <w:sz w:val="18"/>
          <w:szCs w:val="18"/>
        </w:rPr>
        <w:t>ACTION_CODE = Add</w:t>
      </w:r>
    </w:p>
    <w:p w14:paraId="7E4CAD21" w14:textId="7F917B64" w:rsidR="003C30D7" w:rsidRPr="00C34313" w:rsidRDefault="003C30D7" w:rsidP="00EE21A5">
      <w:pPr>
        <w:pStyle w:val="Odstavecseseznamem"/>
        <w:numPr>
          <w:ilvl w:val="0"/>
          <w:numId w:val="28"/>
        </w:numPr>
        <w:ind w:left="218" w:hanging="218"/>
        <w:rPr>
          <w:sz w:val="18"/>
          <w:szCs w:val="18"/>
        </w:rPr>
      </w:pPr>
      <w:r w:rsidRPr="003D5B9D">
        <w:rPr>
          <w:rFonts w:ascii="Consolas" w:hAnsi="Consolas"/>
          <w:sz w:val="18"/>
          <w:szCs w:val="18"/>
        </w:rPr>
        <w:t>AFF_ID =</w:t>
      </w:r>
      <w:r w:rsidRPr="00C34313">
        <w:rPr>
          <w:sz w:val="18"/>
          <w:szCs w:val="18"/>
        </w:rPr>
        <w:t xml:space="preserve"> (referring to a subscriber type</w:t>
      </w:r>
      <w:r w:rsidR="003D5B9D">
        <w:rPr>
          <w:sz w:val="18"/>
          <w:szCs w:val="18"/>
        </w:rPr>
        <w:t>)</w:t>
      </w:r>
    </w:p>
    <w:p w14:paraId="4C65D961" w14:textId="15F69EDE" w:rsidR="0032314C" w:rsidRDefault="00BA2074" w:rsidP="00D01125">
      <w:pPr>
        <w:ind w:left="0"/>
      </w:pPr>
      <w:r>
        <w:t xml:space="preserve">and </w:t>
      </w:r>
      <w:r w:rsidR="00B062E2">
        <w:t>press</w:t>
      </w:r>
      <w:r>
        <w:t xml:space="preserve"> </w:t>
      </w:r>
      <w:r w:rsidRPr="00BA2074">
        <w:rPr>
          <w:b/>
          <w:bCs/>
        </w:rPr>
        <w:t>Term Sub</w:t>
      </w:r>
      <w:r>
        <w:t xml:space="preserve"> button.</w:t>
      </w:r>
      <w:r w:rsidR="00444497">
        <w:br/>
      </w:r>
      <w:r w:rsidR="00444497">
        <w:br/>
      </w:r>
      <w:r w:rsidR="0032314C">
        <w:t>Additional subscriber properties will be loaded</w:t>
      </w:r>
      <w:r w:rsidR="0006138E">
        <w:t xml:space="preserve"> from database,</w:t>
      </w:r>
      <w:r w:rsidR="0032314C">
        <w:t xml:space="preserve"> and </w:t>
      </w:r>
      <w:r w:rsidR="0006138E">
        <w:t xml:space="preserve">then </w:t>
      </w:r>
      <w:r w:rsidR="0032314C">
        <w:t>Subscriber Termination Properties form will be displayed:</w:t>
      </w:r>
    </w:p>
    <w:p w14:paraId="6B9D59D2" w14:textId="0E8BB49E" w:rsidR="0032314C" w:rsidRDefault="0032314C" w:rsidP="00D01125">
      <w:pPr>
        <w:ind w:left="0"/>
      </w:pPr>
    </w:p>
    <w:p w14:paraId="209CD775" w14:textId="5AE205DE" w:rsidR="0032314C" w:rsidRDefault="00B83287" w:rsidP="0006138E">
      <w:pPr>
        <w:ind w:left="0"/>
        <w:jc w:val="center"/>
      </w:pPr>
      <w:r>
        <w:rPr>
          <w:noProof/>
        </w:rPr>
        <w:drawing>
          <wp:inline distT="0" distB="0" distL="0" distR="0" wp14:anchorId="2C07FE40" wp14:editId="49B1A69B">
            <wp:extent cx="4724400" cy="3019425"/>
            <wp:effectExtent l="0" t="0" r="0" b="9525"/>
            <wp:docPr id="210" name="Obrázek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724400" cy="3019425"/>
                    </a:xfrm>
                    <a:prstGeom prst="rect">
                      <a:avLst/>
                    </a:prstGeom>
                  </pic:spPr>
                </pic:pic>
              </a:graphicData>
            </a:graphic>
          </wp:inline>
        </w:drawing>
      </w:r>
    </w:p>
    <w:p w14:paraId="3CF5B6ED" w14:textId="3E2C28D0" w:rsidR="0032314C" w:rsidRPr="0032314C" w:rsidRDefault="0032314C" w:rsidP="0032314C">
      <w:pPr>
        <w:ind w:left="0"/>
        <w:jc w:val="center"/>
        <w:rPr>
          <w:i/>
          <w:iCs w:val="0"/>
          <w:sz w:val="18"/>
          <w:szCs w:val="18"/>
        </w:rPr>
      </w:pPr>
      <w:r w:rsidRPr="0032314C">
        <w:rPr>
          <w:i/>
          <w:iCs w:val="0"/>
          <w:sz w:val="18"/>
          <w:szCs w:val="18"/>
        </w:rPr>
        <w:t>Subscriber Termination Form</w:t>
      </w:r>
    </w:p>
    <w:p w14:paraId="1BFD651E" w14:textId="77777777" w:rsidR="0032314C" w:rsidRDefault="0032314C" w:rsidP="00D01125">
      <w:pPr>
        <w:ind w:left="0"/>
      </w:pPr>
    </w:p>
    <w:p w14:paraId="03A5A33A" w14:textId="77777777" w:rsidR="0006138E" w:rsidRDefault="001A3B1F" w:rsidP="001A3B1F">
      <w:pPr>
        <w:ind w:left="0"/>
      </w:pPr>
      <w:r>
        <w:t xml:space="preserve">Termination date picker is pre-filled with the soonest possible subscriber termination date (see notes below). </w:t>
      </w:r>
    </w:p>
    <w:p w14:paraId="53070F68" w14:textId="313970B5" w:rsidR="001A3B1F" w:rsidRDefault="001A3B1F" w:rsidP="001A3B1F">
      <w:pPr>
        <w:ind w:left="0"/>
      </w:pPr>
      <w:r>
        <w:t>Termination reason combo box is pre-filled with the most common termination reason “</w:t>
      </w:r>
      <w:r w:rsidRPr="001A3B1F">
        <w:rPr>
          <w:rFonts w:ascii="Consolas" w:hAnsi="Consolas"/>
        </w:rPr>
        <w:t>Termination</w:t>
      </w:r>
      <w:r>
        <w:t>”.</w:t>
      </w:r>
    </w:p>
    <w:p w14:paraId="65CC99C0" w14:textId="77777777" w:rsidR="001A3B1F" w:rsidRDefault="001A3B1F" w:rsidP="00B83287">
      <w:pPr>
        <w:ind w:left="0"/>
      </w:pPr>
    </w:p>
    <w:p w14:paraId="1BF1E3AC" w14:textId="5E5EA41B" w:rsidR="00B83287" w:rsidRDefault="00B83287" w:rsidP="00B83287">
      <w:pPr>
        <w:ind w:left="0"/>
      </w:pPr>
      <w:r>
        <w:t xml:space="preserve">Select </w:t>
      </w:r>
      <w:r w:rsidRPr="0032314C">
        <w:t>termination date</w:t>
      </w:r>
      <w:r>
        <w:t xml:space="preserve"> and termination reason values, then press </w:t>
      </w:r>
      <w:r w:rsidRPr="0032314C">
        <w:rPr>
          <w:b/>
          <w:bCs/>
          <w:sz w:val="18"/>
          <w:szCs w:val="18"/>
        </w:rPr>
        <w:t>OK</w:t>
      </w:r>
      <w:r>
        <w:t xml:space="preserve"> to Continue.</w:t>
      </w:r>
    </w:p>
    <w:p w14:paraId="63281FCD" w14:textId="77777777" w:rsidR="00B83287" w:rsidRDefault="00B83287" w:rsidP="00D01125">
      <w:pPr>
        <w:ind w:left="0"/>
      </w:pPr>
    </w:p>
    <w:p w14:paraId="36135418" w14:textId="54F3A8D6" w:rsidR="003454A7" w:rsidRDefault="00CE0BDC" w:rsidP="00D01125">
      <w:pPr>
        <w:ind w:left="0"/>
      </w:pPr>
      <w:r w:rsidRPr="00CE0BDC">
        <w:rPr>
          <w:sz w:val="18"/>
          <w:szCs w:val="18"/>
        </w:rPr>
        <w:t xml:space="preserve">Kenan Adapter </w:t>
      </w:r>
      <w:r w:rsidR="00444497" w:rsidRPr="00DC3B80">
        <w:rPr>
          <w:b/>
          <w:bCs/>
          <w:sz w:val="18"/>
          <w:szCs w:val="18"/>
        </w:rPr>
        <w:t>AssetComponent:Delete</w:t>
      </w:r>
      <w:r w:rsidR="00444497">
        <w:t xml:space="preserve"> </w:t>
      </w:r>
      <w:r w:rsidR="00444497" w:rsidRPr="004D3319">
        <w:t>business event will be triggered</w:t>
      </w:r>
      <w:r w:rsidR="001A3B1F">
        <w:t xml:space="preserve"> </w:t>
      </w:r>
      <w:r w:rsidR="003454A7">
        <w:t>as follows:</w:t>
      </w:r>
    </w:p>
    <w:p w14:paraId="3C0C3360" w14:textId="77777777" w:rsidR="003454A7" w:rsidRPr="003454A7" w:rsidRDefault="003454A7">
      <w:pPr>
        <w:pStyle w:val="Odstavecseseznamem"/>
        <w:numPr>
          <w:ilvl w:val="0"/>
          <w:numId w:val="173"/>
        </w:numPr>
        <w:rPr>
          <w:rFonts w:ascii="Consolas" w:hAnsi="Consolas"/>
        </w:rPr>
      </w:pPr>
      <w:r w:rsidRPr="003454A7">
        <w:rPr>
          <w:rFonts w:ascii="Consolas" w:hAnsi="Consolas"/>
        </w:rPr>
        <w:t>EndDate = &lt;selected termination date&gt;</w:t>
      </w:r>
    </w:p>
    <w:p w14:paraId="74D950E3" w14:textId="77777777" w:rsidR="003454A7" w:rsidRPr="003454A7" w:rsidRDefault="003454A7">
      <w:pPr>
        <w:pStyle w:val="Odstavecseseznamem"/>
        <w:numPr>
          <w:ilvl w:val="0"/>
          <w:numId w:val="173"/>
        </w:numPr>
        <w:rPr>
          <w:rFonts w:ascii="Consolas" w:hAnsi="Consolas"/>
        </w:rPr>
      </w:pPr>
      <w:r w:rsidRPr="003454A7">
        <w:rPr>
          <w:rFonts w:ascii="Consolas" w:hAnsi="Consolas"/>
        </w:rPr>
        <w:t>DeactivationReason = &lt;selected termination reason&gt;</w:t>
      </w:r>
    </w:p>
    <w:p w14:paraId="705C9EC5" w14:textId="62E3995A" w:rsidR="003C30D7" w:rsidRDefault="002013E3" w:rsidP="003454A7">
      <w:pPr>
        <w:ind w:left="0"/>
      </w:pPr>
      <w:r w:rsidRPr="004D3319">
        <w:t xml:space="preserve">Remaining mandatory attribute values are copied from the </w:t>
      </w:r>
      <w:r w:rsidR="000C20C6">
        <w:t xml:space="preserve">originally </w:t>
      </w:r>
      <w:r w:rsidRPr="004D3319">
        <w:t xml:space="preserve">selected </w:t>
      </w:r>
      <w:r w:rsidRPr="003454A7">
        <w:rPr>
          <w:b/>
          <w:bCs/>
          <w:sz w:val="18"/>
          <w:szCs w:val="18"/>
        </w:rPr>
        <w:t>AssetComponent:Add</w:t>
      </w:r>
      <w:r>
        <w:t xml:space="preserve"> event.</w:t>
      </w:r>
    </w:p>
    <w:p w14:paraId="336D6206" w14:textId="0656480A" w:rsidR="00B83287" w:rsidRDefault="00B83287" w:rsidP="00D01125">
      <w:pPr>
        <w:ind w:left="0"/>
      </w:pPr>
    </w:p>
    <w:p w14:paraId="6E5B53DC" w14:textId="77777777" w:rsidR="006D4BD7" w:rsidRDefault="00B83287" w:rsidP="00B83287">
      <w:pPr>
        <w:ind w:left="0"/>
        <w:rPr>
          <w:b/>
          <w:bCs/>
        </w:rPr>
      </w:pPr>
      <w:r w:rsidRPr="00B83287">
        <w:rPr>
          <w:b/>
          <w:bCs/>
        </w:rPr>
        <w:t>NOTE</w:t>
      </w:r>
      <w:r w:rsidR="006D4BD7">
        <w:rPr>
          <w:b/>
          <w:bCs/>
        </w:rPr>
        <w:t>S</w:t>
      </w:r>
    </w:p>
    <w:p w14:paraId="70CEA60A" w14:textId="40AD172F" w:rsidR="00B83287" w:rsidRDefault="003454A7">
      <w:pPr>
        <w:pStyle w:val="Odstavecseseznamem"/>
        <w:numPr>
          <w:ilvl w:val="0"/>
          <w:numId w:val="174"/>
        </w:numPr>
        <w:ind w:left="426"/>
      </w:pPr>
      <w:r>
        <w:t>It is not possible to enter termination date that is:</w:t>
      </w:r>
    </w:p>
    <w:p w14:paraId="0F61E739" w14:textId="4B338705" w:rsidR="00B83287" w:rsidRDefault="00B83287">
      <w:pPr>
        <w:pStyle w:val="Odstavecseseznamem"/>
        <w:numPr>
          <w:ilvl w:val="0"/>
          <w:numId w:val="172"/>
        </w:numPr>
      </w:pPr>
      <w:r>
        <w:t>lower or equal to account activation date</w:t>
      </w:r>
    </w:p>
    <w:p w14:paraId="406D20DE" w14:textId="48F2FBFC" w:rsidR="003454A7" w:rsidRDefault="003454A7">
      <w:pPr>
        <w:pStyle w:val="Odstavecseseznamem"/>
        <w:numPr>
          <w:ilvl w:val="0"/>
          <w:numId w:val="172"/>
        </w:numPr>
      </w:pPr>
      <w:r>
        <w:t>lower or equal to account last cutoff date (for billed accounts)</w:t>
      </w:r>
    </w:p>
    <w:p w14:paraId="39F03E17" w14:textId="50E04AC8" w:rsidR="00B83287" w:rsidRDefault="00B83287">
      <w:pPr>
        <w:pStyle w:val="Odstavecseseznamem"/>
        <w:numPr>
          <w:ilvl w:val="0"/>
          <w:numId w:val="172"/>
        </w:numPr>
      </w:pPr>
      <w:r>
        <w:t>lower or equal to subscriber activation date</w:t>
      </w:r>
    </w:p>
    <w:p w14:paraId="508ABDAA" w14:textId="12A79ADA" w:rsidR="00B83287" w:rsidRDefault="00B83287">
      <w:pPr>
        <w:pStyle w:val="Odstavecseseznamem"/>
        <w:numPr>
          <w:ilvl w:val="0"/>
          <w:numId w:val="172"/>
        </w:numPr>
      </w:pPr>
      <w:r>
        <w:t xml:space="preserve">lower or equal to </w:t>
      </w:r>
      <w:r w:rsidRPr="003454A7">
        <w:rPr>
          <w:rFonts w:ascii="Consolas" w:hAnsi="Consolas"/>
        </w:rPr>
        <w:t>TRANS_DATE</w:t>
      </w:r>
      <w:r>
        <w:t xml:space="preserve"> of subscriber CDR records</w:t>
      </w:r>
    </w:p>
    <w:p w14:paraId="57844E93" w14:textId="4679248C" w:rsidR="006D4BD7" w:rsidRDefault="006D4BD7">
      <w:pPr>
        <w:pStyle w:val="Odstavecseseznamem"/>
        <w:numPr>
          <w:ilvl w:val="0"/>
          <w:numId w:val="174"/>
        </w:numPr>
        <w:ind w:left="426"/>
      </w:pPr>
      <w:r>
        <w:t xml:space="preserve">The subscriber is </w:t>
      </w:r>
      <w:r w:rsidR="0006138E">
        <w:t xml:space="preserve">effectively </w:t>
      </w:r>
      <w:r>
        <w:t>terminated by midnight</w:t>
      </w:r>
      <w:r w:rsidR="00783E37">
        <w:t xml:space="preserve">, so </w:t>
      </w:r>
      <w:r w:rsidRPr="006D4BD7">
        <w:rPr>
          <w:u w:val="single"/>
        </w:rPr>
        <w:t>i</w:t>
      </w:r>
      <w:r w:rsidR="00783E37">
        <w:rPr>
          <w:u w:val="single"/>
        </w:rPr>
        <w:t>t’</w:t>
      </w:r>
      <w:r w:rsidRPr="006D4BD7">
        <w:rPr>
          <w:u w:val="single"/>
        </w:rPr>
        <w:t>s no longer active</w:t>
      </w:r>
      <w:r>
        <w:rPr>
          <w:u w:val="single"/>
        </w:rPr>
        <w:t xml:space="preserve"> in Kenan </w:t>
      </w:r>
      <w:r w:rsidRPr="006D4BD7">
        <w:rPr>
          <w:u w:val="single"/>
        </w:rPr>
        <w:t>at the selected termination date</w:t>
      </w:r>
      <w:r>
        <w:t>.</w:t>
      </w:r>
      <w:r w:rsidR="0006138E">
        <w:t xml:space="preserve"> For example, </w:t>
      </w:r>
      <w:r w:rsidR="00783E37">
        <w:t>a</w:t>
      </w:r>
      <w:r w:rsidR="0006138E">
        <w:t xml:space="preserve"> termination date 1.1.2022 means the subscriber will stop being active in Kenan at 31.12.2021 23:59:59.</w:t>
      </w:r>
    </w:p>
    <w:p w14:paraId="75FFD2F8" w14:textId="63D88E4A" w:rsidR="003454A7" w:rsidRDefault="003454A7" w:rsidP="003454A7">
      <w:pPr>
        <w:ind w:left="0"/>
      </w:pPr>
    </w:p>
    <w:p w14:paraId="5D10B7AA" w14:textId="3AC6422C" w:rsidR="003454A7" w:rsidRDefault="006D4BD7" w:rsidP="003454A7">
      <w:pPr>
        <w:ind w:left="0"/>
      </w:pPr>
      <w:r>
        <w:t>I</w:t>
      </w:r>
      <w:r w:rsidR="003454A7">
        <w:t>f the subscriber is already terminated, a similar dialog will be presented to the user:</w:t>
      </w:r>
    </w:p>
    <w:p w14:paraId="708A402A" w14:textId="02CC8745" w:rsidR="003454A7" w:rsidRDefault="003454A7" w:rsidP="003454A7">
      <w:pPr>
        <w:ind w:left="0"/>
      </w:pPr>
    </w:p>
    <w:p w14:paraId="7B6E06DA" w14:textId="2198695D" w:rsidR="003454A7" w:rsidRDefault="003454A7" w:rsidP="003454A7">
      <w:pPr>
        <w:ind w:left="0"/>
        <w:jc w:val="center"/>
      </w:pPr>
      <w:r>
        <w:rPr>
          <w:noProof/>
        </w:rPr>
        <w:drawing>
          <wp:inline distT="0" distB="0" distL="0" distR="0" wp14:anchorId="6F0ED479" wp14:editId="26FA0EEF">
            <wp:extent cx="4781550" cy="2085975"/>
            <wp:effectExtent l="0" t="0" r="0" b="9525"/>
            <wp:docPr id="211" name="Obrázek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781550" cy="2085975"/>
                    </a:xfrm>
                    <a:prstGeom prst="rect">
                      <a:avLst/>
                    </a:prstGeom>
                  </pic:spPr>
                </pic:pic>
              </a:graphicData>
            </a:graphic>
          </wp:inline>
        </w:drawing>
      </w:r>
    </w:p>
    <w:p w14:paraId="1BBC0853" w14:textId="323B914B" w:rsidR="003454A7" w:rsidRPr="003454A7" w:rsidRDefault="003454A7" w:rsidP="003454A7">
      <w:pPr>
        <w:ind w:left="0"/>
        <w:jc w:val="center"/>
        <w:rPr>
          <w:i/>
          <w:iCs w:val="0"/>
          <w:sz w:val="18"/>
          <w:szCs w:val="18"/>
        </w:rPr>
      </w:pPr>
      <w:r w:rsidRPr="003454A7">
        <w:rPr>
          <w:i/>
          <w:iCs w:val="0"/>
          <w:sz w:val="18"/>
          <w:szCs w:val="18"/>
        </w:rPr>
        <w:t>Subscriber already terminated dialog</w:t>
      </w:r>
    </w:p>
    <w:p w14:paraId="2325208E" w14:textId="77777777" w:rsidR="00BA2074" w:rsidRDefault="00BA2074" w:rsidP="00D01125">
      <w:pPr>
        <w:ind w:left="0"/>
      </w:pPr>
    </w:p>
    <w:p w14:paraId="41B7B581" w14:textId="68DDA460" w:rsidR="00444497" w:rsidRDefault="00DC3B80" w:rsidP="00DC3B80">
      <w:pPr>
        <w:pStyle w:val="Nadpis5"/>
      </w:pPr>
      <w:bookmarkStart w:id="231" w:name="_Parsing_Tibco_BW"/>
      <w:bookmarkStart w:id="232" w:name="_Toc221813405"/>
      <w:bookmarkEnd w:id="231"/>
      <w:r>
        <w:t>Parsing Tibco BW Instance ID</w:t>
      </w:r>
      <w:bookmarkEnd w:id="232"/>
    </w:p>
    <w:p w14:paraId="3088EDE1" w14:textId="46E6185A" w:rsidR="0055082B" w:rsidRDefault="0055082B" w:rsidP="00D01125">
      <w:pPr>
        <w:ind w:left="0"/>
      </w:pPr>
      <w:r>
        <w:t xml:space="preserve">Sometimes, </w:t>
      </w:r>
      <w:r w:rsidR="000B7B65">
        <w:t>only</w:t>
      </w:r>
      <w:r>
        <w:t xml:space="preserve"> Tibco BW instance ID without additional values like BA or timestamp</w:t>
      </w:r>
      <w:r w:rsidR="000B7B65">
        <w:t xml:space="preserve"> is available</w:t>
      </w:r>
      <w:r>
        <w:t>. For such cases, Phoenix offers “translation” of the BW instance ID to corresponding Kenan Audit BE event.</w:t>
      </w:r>
    </w:p>
    <w:p w14:paraId="5A1D12AB" w14:textId="77777777" w:rsidR="0055082B" w:rsidRDefault="0055082B" w:rsidP="00D01125">
      <w:pPr>
        <w:ind w:left="0"/>
      </w:pPr>
    </w:p>
    <w:p w14:paraId="034B09E4" w14:textId="2C9E9093" w:rsidR="00444497" w:rsidRDefault="002F6F13" w:rsidP="00D01125">
      <w:pPr>
        <w:ind w:left="0"/>
      </w:pPr>
      <w:r>
        <w:t xml:space="preserve">Press </w:t>
      </w:r>
      <w:r w:rsidRPr="002F6F13">
        <w:rPr>
          <w:b/>
          <w:bCs/>
          <w:sz w:val="18"/>
          <w:szCs w:val="18"/>
        </w:rPr>
        <w:t>Parse BW</w:t>
      </w:r>
      <w:r>
        <w:t xml:space="preserve"> button to open Tibco BW Instance Lookup form.</w:t>
      </w:r>
    </w:p>
    <w:p w14:paraId="65E81AB8" w14:textId="1455EB33" w:rsidR="002F6F13" w:rsidRDefault="002F6F13" w:rsidP="00D01125">
      <w:pPr>
        <w:ind w:left="0"/>
      </w:pPr>
    </w:p>
    <w:p w14:paraId="3F2CBBA6" w14:textId="6FEF2A1C" w:rsidR="002F6F13" w:rsidRDefault="002F6F13" w:rsidP="002F6F13">
      <w:pPr>
        <w:ind w:left="0"/>
        <w:jc w:val="center"/>
      </w:pPr>
      <w:r>
        <w:rPr>
          <w:noProof/>
        </w:rPr>
        <w:lastRenderedPageBreak/>
        <w:drawing>
          <wp:inline distT="0" distB="0" distL="0" distR="0" wp14:anchorId="086B5B86" wp14:editId="19A2CDA4">
            <wp:extent cx="4286250" cy="2333625"/>
            <wp:effectExtent l="0" t="0" r="0" b="9525"/>
            <wp:docPr id="128" name="Obrázek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286250" cy="2333625"/>
                    </a:xfrm>
                    <a:prstGeom prst="rect">
                      <a:avLst/>
                    </a:prstGeom>
                  </pic:spPr>
                </pic:pic>
              </a:graphicData>
            </a:graphic>
          </wp:inline>
        </w:drawing>
      </w:r>
    </w:p>
    <w:p w14:paraId="452F6E01" w14:textId="555A10C8" w:rsidR="00DD719C" w:rsidRPr="00DD719C" w:rsidRDefault="00DD719C" w:rsidP="002F6F13">
      <w:pPr>
        <w:ind w:left="0"/>
        <w:jc w:val="center"/>
        <w:rPr>
          <w:i/>
          <w:iCs w:val="0"/>
          <w:sz w:val="18"/>
          <w:szCs w:val="18"/>
        </w:rPr>
      </w:pPr>
      <w:r w:rsidRPr="00DD719C">
        <w:rPr>
          <w:i/>
          <w:iCs w:val="0"/>
          <w:sz w:val="18"/>
          <w:szCs w:val="18"/>
        </w:rPr>
        <w:t>Tibco BW Instance Lookup form</w:t>
      </w:r>
    </w:p>
    <w:p w14:paraId="35F3E404" w14:textId="77777777" w:rsidR="002F6F13" w:rsidRDefault="002F6F13" w:rsidP="00D01125">
      <w:pPr>
        <w:ind w:left="0"/>
      </w:pPr>
    </w:p>
    <w:p w14:paraId="15721CFF" w14:textId="09777974" w:rsidR="002B72E1" w:rsidRDefault="00E32A78" w:rsidP="002B72E1">
      <w:pPr>
        <w:ind w:left="0"/>
      </w:pPr>
      <w:r>
        <w:t>Enter a Tibco BW instance ID and p</w:t>
      </w:r>
      <w:r w:rsidR="002F6F13">
        <w:t xml:space="preserve">ress </w:t>
      </w:r>
      <w:r w:rsidR="002F6F13" w:rsidRPr="002F6F13">
        <w:rPr>
          <w:b/>
          <w:bCs/>
          <w:sz w:val="18"/>
          <w:szCs w:val="18"/>
        </w:rPr>
        <w:t>Search</w:t>
      </w:r>
      <w:r w:rsidR="002F6F13">
        <w:t xml:space="preserve"> button to analyze </w:t>
      </w:r>
      <w:r>
        <w:t xml:space="preserve">it. </w:t>
      </w:r>
      <w:r w:rsidR="00324E5A">
        <w:t>If found instance matches the criteria</w:t>
      </w:r>
      <w:r w:rsidR="009D6897">
        <w:t xml:space="preserve"> below</w:t>
      </w:r>
      <w:r w:rsidR="00324E5A">
        <w:t>, its data is parsed to the Kenan Audit filter edit boxes</w:t>
      </w:r>
      <w:r w:rsidR="002B72E1" w:rsidRPr="002B72E1">
        <w:t xml:space="preserve"> </w:t>
      </w:r>
      <w:r w:rsidR="002B72E1">
        <w:t xml:space="preserve">and </w:t>
      </w:r>
      <w:r w:rsidR="006656EE">
        <w:t>corresponding</w:t>
      </w:r>
      <w:r w:rsidR="002B72E1">
        <w:t xml:space="preserve"> Kenan business event will be searched for.</w:t>
      </w:r>
    </w:p>
    <w:p w14:paraId="69C85BB3" w14:textId="3217A893" w:rsidR="00324E5A" w:rsidRPr="00324E5A" w:rsidRDefault="00324E5A" w:rsidP="00EB084F">
      <w:pPr>
        <w:pStyle w:val="Nadpis6"/>
      </w:pPr>
      <w:bookmarkStart w:id="233" w:name="_Toc221813406"/>
      <w:r w:rsidRPr="00324E5A">
        <w:t xml:space="preserve">Process </w:t>
      </w:r>
      <w:r w:rsidR="00736E7F">
        <w:t>O</w:t>
      </w:r>
      <w:r w:rsidRPr="00324E5A">
        <w:t>verview</w:t>
      </w:r>
      <w:bookmarkEnd w:id="233"/>
    </w:p>
    <w:p w14:paraId="75E6F739" w14:textId="190A0A25" w:rsidR="001C7178" w:rsidRDefault="00324E5A" w:rsidP="00D01125">
      <w:pPr>
        <w:ind w:left="0"/>
      </w:pPr>
      <w:r>
        <w:t>BW i</w:t>
      </w:r>
      <w:r w:rsidR="001C7178">
        <w:t xml:space="preserve">nstance data </w:t>
      </w:r>
      <w:r>
        <w:t xml:space="preserve">is </w:t>
      </w:r>
      <w:r w:rsidR="001C7178">
        <w:t xml:space="preserve">retrieved from Tibco log table </w:t>
      </w:r>
      <w:r w:rsidR="001C7178" w:rsidRPr="004D3319">
        <w:rPr>
          <w:rFonts w:ascii="Consolas" w:hAnsi="Consolas"/>
        </w:rPr>
        <w:t>TIBCO_LOG_BW</w:t>
      </w:r>
      <w:r w:rsidR="001C7178">
        <w:rPr>
          <w:sz w:val="18"/>
          <w:szCs w:val="18"/>
        </w:rPr>
        <w:t xml:space="preserve">. </w:t>
      </w:r>
      <w:r w:rsidR="001C7178" w:rsidRPr="001C7178">
        <w:t xml:space="preserve">If </w:t>
      </w:r>
      <w:r w:rsidR="003B7106">
        <w:t xml:space="preserve">the instance is found and </w:t>
      </w:r>
      <w:r w:rsidR="001C7178">
        <w:t>meets the following criteria:</w:t>
      </w:r>
      <w:r w:rsidR="00BE38B0">
        <w:br/>
      </w:r>
    </w:p>
    <w:p w14:paraId="1B1E85C5" w14:textId="431117ED" w:rsidR="001C7178" w:rsidRPr="004D3319" w:rsidRDefault="00C91A7D" w:rsidP="00EE21A5">
      <w:pPr>
        <w:pStyle w:val="Odstavecseseznamem"/>
        <w:numPr>
          <w:ilvl w:val="0"/>
          <w:numId w:val="28"/>
        </w:numPr>
        <w:rPr>
          <w:rFonts w:ascii="Consolas" w:hAnsi="Consolas"/>
        </w:rPr>
      </w:pPr>
      <w:r>
        <w:rPr>
          <w:rFonts w:ascii="Consolas" w:hAnsi="Consolas"/>
        </w:rPr>
        <w:t>(</w:t>
      </w:r>
      <w:r w:rsidR="001C7178" w:rsidRPr="004D3319">
        <w:rPr>
          <w:rFonts w:ascii="Consolas" w:hAnsi="Consolas"/>
        </w:rPr>
        <w:t>target = 'Kenan' AND engine_name = 'connectors_Kenan'</w:t>
      </w:r>
      <w:r>
        <w:rPr>
          <w:rFonts w:ascii="Consolas" w:hAnsi="Consolas"/>
        </w:rPr>
        <w:t>)</w:t>
      </w:r>
      <w:r>
        <w:rPr>
          <w:rFonts w:ascii="Consolas" w:hAnsi="Consolas"/>
        </w:rPr>
        <w:br/>
      </w:r>
      <w:r w:rsidRPr="00C91A7D">
        <w:t>or</w:t>
      </w:r>
    </w:p>
    <w:p w14:paraId="7CFEA9F5" w14:textId="5E66405C" w:rsidR="001C7178" w:rsidRPr="004D3319" w:rsidRDefault="001C7178" w:rsidP="00EE21A5">
      <w:pPr>
        <w:pStyle w:val="Odstavecseseznamem"/>
        <w:numPr>
          <w:ilvl w:val="0"/>
          <w:numId w:val="28"/>
        </w:numPr>
        <w:rPr>
          <w:rFonts w:ascii="Consolas" w:hAnsi="Consolas"/>
        </w:rPr>
      </w:pPr>
      <w:r w:rsidRPr="004D3319">
        <w:rPr>
          <w:rFonts w:ascii="Consolas" w:hAnsi="Consolas"/>
        </w:rPr>
        <w:t>target = 'KenanAdapter'</w:t>
      </w:r>
      <w:r w:rsidR="00BE38B0">
        <w:rPr>
          <w:rFonts w:ascii="Consolas" w:hAnsi="Consolas"/>
        </w:rPr>
        <w:br/>
      </w:r>
    </w:p>
    <w:p w14:paraId="0FA6BA27" w14:textId="1893A448" w:rsidR="00DC5C4B" w:rsidRDefault="001C7178" w:rsidP="00D01125">
      <w:pPr>
        <w:ind w:left="0"/>
      </w:pPr>
      <w:r>
        <w:t xml:space="preserve">its data </w:t>
      </w:r>
      <w:r w:rsidR="00324E5A">
        <w:t xml:space="preserve">is </w:t>
      </w:r>
      <w:r>
        <w:t xml:space="preserve">parsed </w:t>
      </w:r>
      <w:r w:rsidR="00C34313">
        <w:t xml:space="preserve">to the </w:t>
      </w:r>
      <w:r w:rsidR="00494D74">
        <w:t xml:space="preserve">following </w:t>
      </w:r>
      <w:r w:rsidR="00C34313">
        <w:t>Kenan Audit filter edit boxes</w:t>
      </w:r>
      <w:r w:rsidR="00E97000">
        <w:t xml:space="preserve"> as</w:t>
      </w:r>
      <w:r w:rsidR="00E40518">
        <w:t xml:space="preserve"> depicted in the below </w:t>
      </w:r>
      <w:r w:rsidR="00EA1315">
        <w:t xml:space="preserve">mapping </w:t>
      </w:r>
      <w:r w:rsidR="00E40518">
        <w:t>table</w:t>
      </w:r>
      <w:r w:rsidR="002B72E1">
        <w:t>:</w:t>
      </w:r>
    </w:p>
    <w:p w14:paraId="0722BA1B" w14:textId="77777777" w:rsidR="007A1EAE" w:rsidRDefault="007A1EAE" w:rsidP="00D01125">
      <w:pPr>
        <w:ind w:left="0"/>
      </w:pPr>
    </w:p>
    <w:tbl>
      <w:tblPr>
        <w:tblStyle w:val="Mkatabulky"/>
        <w:tblW w:w="9356" w:type="dxa"/>
        <w:tblInd w:w="-5" w:type="dxa"/>
        <w:tblLook w:val="04A0" w:firstRow="1" w:lastRow="0" w:firstColumn="1" w:lastColumn="0" w:noHBand="0" w:noVBand="1"/>
      </w:tblPr>
      <w:tblGrid>
        <w:gridCol w:w="1656"/>
        <w:gridCol w:w="7700"/>
      </w:tblGrid>
      <w:tr w:rsidR="007A1EAE" w:rsidRPr="00DF00E8" w14:paraId="0EE120AE" w14:textId="77777777" w:rsidTr="00736E7F">
        <w:trPr>
          <w:trHeight w:val="422"/>
        </w:trPr>
        <w:tc>
          <w:tcPr>
            <w:tcW w:w="1656" w:type="dxa"/>
            <w:shd w:val="clear" w:color="auto" w:fill="D9D9D9" w:themeFill="background1" w:themeFillShade="D9"/>
          </w:tcPr>
          <w:p w14:paraId="0E7582A2" w14:textId="31F54E1F" w:rsidR="007A1EAE" w:rsidRPr="00DF00E8" w:rsidRDefault="007A1EAE" w:rsidP="004A1B65">
            <w:pPr>
              <w:ind w:left="0"/>
              <w:rPr>
                <w:b/>
                <w:bCs/>
              </w:rPr>
            </w:pPr>
            <w:r>
              <w:rPr>
                <w:b/>
                <w:bCs/>
              </w:rPr>
              <w:t>Filter</w:t>
            </w:r>
            <w:r w:rsidR="00AC2A2D">
              <w:rPr>
                <w:b/>
                <w:bCs/>
              </w:rPr>
              <w:t xml:space="preserve"> Edit Box</w:t>
            </w:r>
          </w:p>
        </w:tc>
        <w:tc>
          <w:tcPr>
            <w:tcW w:w="7700" w:type="dxa"/>
            <w:shd w:val="clear" w:color="auto" w:fill="D9D9D9" w:themeFill="background1" w:themeFillShade="D9"/>
          </w:tcPr>
          <w:p w14:paraId="4D213AFF" w14:textId="77777777" w:rsidR="007A1EAE" w:rsidRPr="00DF00E8" w:rsidRDefault="007A1EAE" w:rsidP="004A1B65">
            <w:pPr>
              <w:ind w:left="0"/>
              <w:rPr>
                <w:b/>
                <w:bCs/>
              </w:rPr>
            </w:pPr>
            <w:r w:rsidRPr="00DF00E8">
              <w:rPr>
                <w:b/>
                <w:bCs/>
              </w:rPr>
              <w:t>Description</w:t>
            </w:r>
          </w:p>
        </w:tc>
      </w:tr>
      <w:tr w:rsidR="007A1EAE" w14:paraId="56E8B331" w14:textId="77777777" w:rsidTr="004A1B65">
        <w:trPr>
          <w:trHeight w:val="219"/>
        </w:trPr>
        <w:tc>
          <w:tcPr>
            <w:tcW w:w="1656" w:type="dxa"/>
          </w:tcPr>
          <w:p w14:paraId="6DAF7718" w14:textId="77777777" w:rsidR="007A1EAE" w:rsidRPr="00602485" w:rsidRDefault="007A1EAE" w:rsidP="004A1B65">
            <w:pPr>
              <w:ind w:left="0"/>
              <w:rPr>
                <w:b/>
                <w:bCs/>
                <w:sz w:val="18"/>
                <w:szCs w:val="18"/>
              </w:rPr>
            </w:pPr>
            <w:r w:rsidRPr="00602485">
              <w:rPr>
                <w:b/>
                <w:bCs/>
                <w:sz w:val="18"/>
                <w:szCs w:val="18"/>
              </w:rPr>
              <w:t>Customer Account</w:t>
            </w:r>
          </w:p>
        </w:tc>
        <w:tc>
          <w:tcPr>
            <w:tcW w:w="7700" w:type="dxa"/>
          </w:tcPr>
          <w:p w14:paraId="7F78C349" w14:textId="194414BF" w:rsidR="007A1EAE" w:rsidRDefault="009121E3" w:rsidP="004A1B65">
            <w:pPr>
              <w:ind w:left="0"/>
            </w:pPr>
            <w:r w:rsidRPr="009121E3">
              <w:rPr>
                <w:rStyle w:val="Siln"/>
              </w:rPr>
              <w:t>customerReference</w:t>
            </w:r>
            <w:r>
              <w:t xml:space="preserve"> </w:t>
            </w:r>
            <w:r w:rsidR="006E2B70">
              <w:t xml:space="preserve">element </w:t>
            </w:r>
            <w:r>
              <w:t>value</w:t>
            </w:r>
          </w:p>
        </w:tc>
      </w:tr>
      <w:tr w:rsidR="007A1EAE" w14:paraId="14D53C8D" w14:textId="77777777" w:rsidTr="004A1B65">
        <w:trPr>
          <w:trHeight w:val="219"/>
        </w:trPr>
        <w:tc>
          <w:tcPr>
            <w:tcW w:w="1656" w:type="dxa"/>
          </w:tcPr>
          <w:p w14:paraId="382F3964" w14:textId="77777777" w:rsidR="007A1EAE" w:rsidRPr="00602485" w:rsidRDefault="007A1EAE" w:rsidP="004A1B65">
            <w:pPr>
              <w:ind w:left="0"/>
              <w:rPr>
                <w:b/>
                <w:bCs/>
                <w:sz w:val="18"/>
                <w:szCs w:val="18"/>
              </w:rPr>
            </w:pPr>
            <w:r w:rsidRPr="00602485">
              <w:rPr>
                <w:b/>
                <w:bCs/>
                <w:sz w:val="18"/>
                <w:szCs w:val="18"/>
              </w:rPr>
              <w:t>Billing Account</w:t>
            </w:r>
          </w:p>
        </w:tc>
        <w:tc>
          <w:tcPr>
            <w:tcW w:w="7700" w:type="dxa"/>
          </w:tcPr>
          <w:p w14:paraId="06B97BF6" w14:textId="18BAF136" w:rsidR="007A1EAE" w:rsidRDefault="009121E3" w:rsidP="004A1B65">
            <w:pPr>
              <w:ind w:left="0"/>
            </w:pPr>
            <w:r w:rsidRPr="009121E3">
              <w:rPr>
                <w:rStyle w:val="Siln"/>
              </w:rPr>
              <w:t>billingAccountIdentifier</w:t>
            </w:r>
            <w:r>
              <w:t xml:space="preserve"> </w:t>
            </w:r>
            <w:r w:rsidR="006E2B70">
              <w:t xml:space="preserve">element </w:t>
            </w:r>
            <w:r>
              <w:t>value</w:t>
            </w:r>
          </w:p>
        </w:tc>
      </w:tr>
      <w:tr w:rsidR="007A1EAE" w:rsidRPr="00DF58FB" w14:paraId="062271E7" w14:textId="77777777" w:rsidTr="004A1B65">
        <w:trPr>
          <w:trHeight w:val="219"/>
        </w:trPr>
        <w:tc>
          <w:tcPr>
            <w:tcW w:w="1656" w:type="dxa"/>
          </w:tcPr>
          <w:p w14:paraId="538098D4" w14:textId="77777777" w:rsidR="007A1EAE" w:rsidRPr="00602485" w:rsidRDefault="007A1EAE" w:rsidP="004A1B65">
            <w:pPr>
              <w:ind w:left="0"/>
              <w:rPr>
                <w:b/>
                <w:bCs/>
                <w:sz w:val="18"/>
                <w:szCs w:val="18"/>
              </w:rPr>
            </w:pPr>
            <w:r w:rsidRPr="00602485">
              <w:rPr>
                <w:b/>
                <w:bCs/>
                <w:sz w:val="18"/>
                <w:szCs w:val="18"/>
              </w:rPr>
              <w:t>Business Event</w:t>
            </w:r>
          </w:p>
        </w:tc>
        <w:tc>
          <w:tcPr>
            <w:tcW w:w="7700" w:type="dxa"/>
          </w:tcPr>
          <w:p w14:paraId="0773F248" w14:textId="1C32C9A1" w:rsidR="007A1EAE" w:rsidRPr="00DF58FB" w:rsidRDefault="003F6C0D" w:rsidP="004A1B65">
            <w:pPr>
              <w:pStyle w:val="Odstavecseseznamem"/>
              <w:ind w:left="0"/>
              <w:rPr>
                <w:b/>
                <w:bCs/>
              </w:rPr>
            </w:pPr>
            <w:r w:rsidRPr="003F6C0D">
              <w:rPr>
                <w:rStyle w:val="Siln"/>
              </w:rPr>
              <w:t>EVENT</w:t>
            </w:r>
            <w:r>
              <w:t xml:space="preserve"> value of the instance log record</w:t>
            </w:r>
          </w:p>
        </w:tc>
      </w:tr>
      <w:tr w:rsidR="007A1EAE" w:rsidRPr="00DF58FB" w14:paraId="1C2CBDB2" w14:textId="77777777" w:rsidTr="004A1B65">
        <w:trPr>
          <w:trHeight w:val="219"/>
        </w:trPr>
        <w:tc>
          <w:tcPr>
            <w:tcW w:w="1656" w:type="dxa"/>
          </w:tcPr>
          <w:p w14:paraId="727851CE" w14:textId="77777777" w:rsidR="007A1EAE" w:rsidRPr="00602485" w:rsidRDefault="007A1EAE" w:rsidP="004A1B65">
            <w:pPr>
              <w:ind w:left="0"/>
              <w:rPr>
                <w:b/>
                <w:bCs/>
                <w:sz w:val="18"/>
                <w:szCs w:val="18"/>
              </w:rPr>
            </w:pPr>
            <w:r w:rsidRPr="00602485">
              <w:rPr>
                <w:b/>
                <w:bCs/>
                <w:sz w:val="18"/>
                <w:szCs w:val="18"/>
              </w:rPr>
              <w:t>Contains</w:t>
            </w:r>
          </w:p>
        </w:tc>
        <w:tc>
          <w:tcPr>
            <w:tcW w:w="7700" w:type="dxa"/>
          </w:tcPr>
          <w:p w14:paraId="166CBCEE" w14:textId="4B88A163" w:rsidR="009121E3" w:rsidRDefault="009121E3" w:rsidP="00EE21A5">
            <w:pPr>
              <w:pStyle w:val="Odstavecseseznamem"/>
              <w:numPr>
                <w:ilvl w:val="0"/>
                <w:numId w:val="29"/>
              </w:numPr>
              <w:ind w:left="220" w:hanging="218"/>
            </w:pPr>
            <w:r w:rsidRPr="009121E3">
              <w:rPr>
                <w:rStyle w:val="Siln"/>
              </w:rPr>
              <w:t>actionCode</w:t>
            </w:r>
            <w:r w:rsidR="007A1EAE">
              <w:t xml:space="preserve"> or </w:t>
            </w:r>
            <w:r w:rsidRPr="009121E3">
              <w:rPr>
                <w:rStyle w:val="Siln"/>
              </w:rPr>
              <w:t>affProductIdentifier</w:t>
            </w:r>
            <w:r>
              <w:t>/</w:t>
            </w:r>
            <w:r w:rsidRPr="009121E3">
              <w:rPr>
                <w:rStyle w:val="Siln"/>
              </w:rPr>
              <w:t>AFFProductID</w:t>
            </w:r>
            <w:r w:rsidR="007A1EAE">
              <w:t xml:space="preserve"> </w:t>
            </w:r>
            <w:r w:rsidR="005F5A45">
              <w:t>element value</w:t>
            </w:r>
          </w:p>
          <w:p w14:paraId="0ABA9EA2" w14:textId="777CCB84" w:rsidR="009121E3" w:rsidRDefault="007A1EAE" w:rsidP="00EE21A5">
            <w:pPr>
              <w:pStyle w:val="Odstavecseseznamem"/>
              <w:numPr>
                <w:ilvl w:val="0"/>
                <w:numId w:val="29"/>
              </w:numPr>
              <w:ind w:left="220" w:hanging="218"/>
            </w:pPr>
            <w:r>
              <w:t>or MSISDN</w:t>
            </w:r>
            <w:r w:rsidR="002D6A2C">
              <w:t>/</w:t>
            </w:r>
            <w:r>
              <w:t>IMSI</w:t>
            </w:r>
            <w:r w:rsidR="002D6A2C">
              <w:t>/</w:t>
            </w:r>
            <w:r>
              <w:t xml:space="preserve">ICCID </w:t>
            </w:r>
            <w:r w:rsidR="0061040A">
              <w:t xml:space="preserve">representing numeric </w:t>
            </w:r>
            <w:r w:rsidR="009121E3">
              <w:t xml:space="preserve">token </w:t>
            </w:r>
            <w:r w:rsidR="00BE5A1D">
              <w:t xml:space="preserve">found in </w:t>
            </w:r>
            <w:r w:rsidR="00EF7CA9">
              <w:rPr>
                <w:rStyle w:val="Siln"/>
              </w:rPr>
              <w:t>XMLBODY</w:t>
            </w:r>
            <w:r w:rsidR="003B391B">
              <w:t xml:space="preserve"> </w:t>
            </w:r>
          </w:p>
          <w:p w14:paraId="0CE73018" w14:textId="51C19694" w:rsidR="007A1EAE" w:rsidRPr="003B391B" w:rsidRDefault="007A1EAE" w:rsidP="004A1B65">
            <w:pPr>
              <w:ind w:left="0"/>
              <w:rPr>
                <w:i/>
                <w:iCs w:val="0"/>
              </w:rPr>
            </w:pPr>
            <w:r w:rsidRPr="003B391B">
              <w:rPr>
                <w:i/>
                <w:iCs w:val="0"/>
              </w:rPr>
              <w:t>(whichever value is found first)</w:t>
            </w:r>
          </w:p>
        </w:tc>
      </w:tr>
      <w:tr w:rsidR="007A1EAE" w:rsidRPr="00DF58FB" w14:paraId="794EB984" w14:textId="77777777" w:rsidTr="004A1B65">
        <w:trPr>
          <w:trHeight w:val="219"/>
        </w:trPr>
        <w:tc>
          <w:tcPr>
            <w:tcW w:w="1656" w:type="dxa"/>
          </w:tcPr>
          <w:p w14:paraId="250CEC83" w14:textId="77777777" w:rsidR="007A1EAE" w:rsidRPr="00602485" w:rsidRDefault="007A1EAE" w:rsidP="004A1B65">
            <w:pPr>
              <w:ind w:left="0"/>
              <w:rPr>
                <w:b/>
                <w:bCs/>
                <w:sz w:val="18"/>
                <w:szCs w:val="18"/>
              </w:rPr>
            </w:pPr>
            <w:r w:rsidRPr="00602485">
              <w:rPr>
                <w:b/>
                <w:bCs/>
                <w:sz w:val="18"/>
                <w:szCs w:val="18"/>
              </w:rPr>
              <w:t>Event Date</w:t>
            </w:r>
          </w:p>
        </w:tc>
        <w:tc>
          <w:tcPr>
            <w:tcW w:w="7700" w:type="dxa"/>
            <w:vMerge w:val="restart"/>
          </w:tcPr>
          <w:p w14:paraId="7BDA1B1A" w14:textId="2C89CD53" w:rsidR="007A1EAE" w:rsidRDefault="00EF7CA9" w:rsidP="004A1B65">
            <w:pPr>
              <w:ind w:left="0"/>
            </w:pPr>
            <w:r w:rsidRPr="00EF7CA9">
              <w:rPr>
                <w:rStyle w:val="Siln"/>
              </w:rPr>
              <w:t>TIMESTAMP</w:t>
            </w:r>
            <w:r w:rsidR="007A1EAE">
              <w:t xml:space="preserve"> </w:t>
            </w:r>
            <w:r w:rsidR="003F6C0D">
              <w:t xml:space="preserve">value </w:t>
            </w:r>
            <w:r>
              <w:t xml:space="preserve">of </w:t>
            </w:r>
            <w:r w:rsidR="007A1EAE">
              <w:t>the instance</w:t>
            </w:r>
            <w:r w:rsidR="003F6C0D">
              <w:t xml:space="preserve"> log record</w:t>
            </w:r>
          </w:p>
        </w:tc>
      </w:tr>
      <w:tr w:rsidR="007A1EAE" w:rsidRPr="00DF58FB" w14:paraId="350DAFE5" w14:textId="77777777" w:rsidTr="004A1B65">
        <w:trPr>
          <w:trHeight w:val="219"/>
        </w:trPr>
        <w:tc>
          <w:tcPr>
            <w:tcW w:w="1656" w:type="dxa"/>
          </w:tcPr>
          <w:p w14:paraId="5C2FED92" w14:textId="77777777" w:rsidR="007A1EAE" w:rsidRPr="00602485" w:rsidRDefault="007A1EAE" w:rsidP="004A1B65">
            <w:pPr>
              <w:ind w:left="0"/>
              <w:rPr>
                <w:b/>
                <w:bCs/>
                <w:sz w:val="18"/>
                <w:szCs w:val="18"/>
              </w:rPr>
            </w:pPr>
            <w:r w:rsidRPr="00602485">
              <w:rPr>
                <w:b/>
                <w:bCs/>
                <w:sz w:val="18"/>
                <w:szCs w:val="18"/>
              </w:rPr>
              <w:t>Event Time</w:t>
            </w:r>
          </w:p>
        </w:tc>
        <w:tc>
          <w:tcPr>
            <w:tcW w:w="7700" w:type="dxa"/>
            <w:vMerge/>
          </w:tcPr>
          <w:p w14:paraId="35B9D42E" w14:textId="77777777" w:rsidR="007A1EAE" w:rsidRDefault="007A1EAE" w:rsidP="004A1B65">
            <w:pPr>
              <w:ind w:left="0"/>
            </w:pPr>
          </w:p>
        </w:tc>
      </w:tr>
    </w:tbl>
    <w:p w14:paraId="34723299" w14:textId="77777777" w:rsidR="00A37D6A" w:rsidRDefault="00A37D6A" w:rsidP="00D01125">
      <w:pPr>
        <w:ind w:left="0"/>
        <w:rPr>
          <w:b/>
          <w:bCs/>
          <w:i/>
          <w:iCs w:val="0"/>
        </w:rPr>
      </w:pPr>
    </w:p>
    <w:p w14:paraId="4F3E1CCF" w14:textId="4BC8C8B6" w:rsidR="00D01C2F" w:rsidRDefault="006F3565" w:rsidP="00CD44D1">
      <w:pPr>
        <w:pStyle w:val="Nadpis3"/>
      </w:pPr>
      <w:bookmarkStart w:id="234" w:name="_Kenan_A2S_Actions"/>
      <w:bookmarkStart w:id="235" w:name="_Toc221813407"/>
      <w:bookmarkEnd w:id="234"/>
      <w:r>
        <w:t xml:space="preserve">Kenan </w:t>
      </w:r>
      <w:r w:rsidR="00D01C2F">
        <w:t xml:space="preserve">A2S </w:t>
      </w:r>
      <w:r w:rsidR="00792495">
        <w:t>Actions</w:t>
      </w:r>
      <w:r w:rsidR="00D25B5C">
        <w:t xml:space="preserve"> / Collection Events</w:t>
      </w:r>
      <w:r w:rsidR="00792495">
        <w:t xml:space="preserve"> </w:t>
      </w:r>
      <w:r w:rsidR="00D01C2F">
        <w:t>Status</w:t>
      </w:r>
      <w:bookmarkEnd w:id="235"/>
    </w:p>
    <w:p w14:paraId="1284160D" w14:textId="4E21FFE4" w:rsidR="00792495" w:rsidRDefault="00792495" w:rsidP="00792495">
      <w:pPr>
        <w:ind w:left="0"/>
      </w:pPr>
      <w:r>
        <w:t xml:space="preserve">A2S actions are Kenan actions related to collection processing in Kenan. Each collection event in Kenan has associated one or several A2S actions that are processed by external systems (Tibco, </w:t>
      </w:r>
      <w:r w:rsidR="000B6181">
        <w:t>ACI</w:t>
      </w:r>
      <w:r w:rsidR="00007108">
        <w:t xml:space="preserve"> AFTER</w:t>
      </w:r>
      <w:r w:rsidR="000B6181">
        <w:t xml:space="preserve">, </w:t>
      </w:r>
      <w:r>
        <w:t>INEXT</w:t>
      </w:r>
      <w:r w:rsidR="00705E11">
        <w:t>/DUNNINGLETTER</w:t>
      </w:r>
      <w:r>
        <w:t>, etc.).</w:t>
      </w:r>
    </w:p>
    <w:p w14:paraId="13741069" w14:textId="77777777" w:rsidR="00792495" w:rsidRDefault="00792495" w:rsidP="00792495">
      <w:pPr>
        <w:ind w:left="0"/>
      </w:pPr>
    </w:p>
    <w:p w14:paraId="74C7288C" w14:textId="6AF4C5EB" w:rsidR="00792495" w:rsidRDefault="00792495" w:rsidP="00792495">
      <w:pPr>
        <w:ind w:left="0"/>
      </w:pPr>
      <w:r>
        <w:t>In the main grid, select a row with known BA that is in collections,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A2S Actions </w:t>
      </w:r>
      <w:r w:rsidRPr="00FF34D5">
        <w:t>in the main menu</w:t>
      </w:r>
      <w:r>
        <w:t xml:space="preserve"> </w:t>
      </w:r>
      <w:r w:rsidRPr="00FF34D5">
        <w:t xml:space="preserve">to open </w:t>
      </w:r>
      <w:r>
        <w:t>A2S Actions Status</w:t>
      </w:r>
      <w:r w:rsidR="00CE5F6D">
        <w:t xml:space="preserve"> form</w:t>
      </w:r>
      <w:r>
        <w:t xml:space="preserve">. Or, enter ID of a BA in collections directly into the top-right edit box of the A2S Actions Status </w:t>
      </w:r>
      <w:r w:rsidR="00CE5F6D">
        <w:t>f</w:t>
      </w:r>
      <w:r>
        <w:t xml:space="preserve">orm and press </w:t>
      </w:r>
      <w:r w:rsidRPr="00792495">
        <w:rPr>
          <w:b/>
          <w:bCs/>
          <w:sz w:val="18"/>
          <w:szCs w:val="18"/>
        </w:rPr>
        <w:t>Enter</w:t>
      </w:r>
      <w:r>
        <w:t xml:space="preserve">. </w:t>
      </w:r>
      <w:r w:rsidR="00C355E8">
        <w:t>Collection events with their a</w:t>
      </w:r>
      <w:r>
        <w:t>ssociated A2S actions will be displayed</w:t>
      </w:r>
      <w:r w:rsidR="005C0CAE">
        <w:t>.</w:t>
      </w:r>
    </w:p>
    <w:p w14:paraId="7BE8C6E7" w14:textId="77777777" w:rsidR="00A3572C" w:rsidRDefault="00A3572C" w:rsidP="005C0CAE">
      <w:pPr>
        <w:ind w:left="0"/>
        <w:rPr>
          <w:b/>
          <w:bCs/>
        </w:rPr>
      </w:pPr>
    </w:p>
    <w:p w14:paraId="39D3B46C" w14:textId="77777777" w:rsidR="00273992" w:rsidRDefault="005C0CAE" w:rsidP="005C0CAE">
      <w:pPr>
        <w:ind w:left="0"/>
      </w:pPr>
      <w:r w:rsidRPr="00733800">
        <w:rPr>
          <w:b/>
          <w:bCs/>
        </w:rPr>
        <w:lastRenderedPageBreak/>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4B7C8316" w14:textId="202BCCB9" w:rsidR="005C0CAE" w:rsidRDefault="00273992" w:rsidP="00273992">
      <w:pPr>
        <w:pStyle w:val="Nadpis5"/>
      </w:pPr>
      <w:bookmarkStart w:id="236" w:name="_Toc221813408"/>
      <w:r>
        <w:t>Output Data</w:t>
      </w:r>
      <w:bookmarkEnd w:id="236"/>
    </w:p>
    <w:p w14:paraId="45639925" w14:textId="77777777" w:rsidR="005C0CAE" w:rsidRPr="00340FA5" w:rsidRDefault="005C0CAE" w:rsidP="005C0CAE">
      <w:pPr>
        <w:ind w:left="0"/>
      </w:pPr>
      <w:r w:rsidRPr="00340FA5">
        <w:t>Following data sets are available to display:</w:t>
      </w:r>
    </w:p>
    <w:p w14:paraId="18F6F1AB" w14:textId="77777777" w:rsidR="005C0CAE" w:rsidRDefault="005C0CAE" w:rsidP="005C0CAE">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5C0CAE" w:rsidRPr="00DF00E8" w14:paraId="3309541F" w14:textId="77777777" w:rsidTr="00E77275">
        <w:trPr>
          <w:trHeight w:val="701"/>
        </w:trPr>
        <w:tc>
          <w:tcPr>
            <w:tcW w:w="1656" w:type="dxa"/>
            <w:shd w:val="clear" w:color="auto" w:fill="D9D9D9" w:themeFill="background1" w:themeFillShade="D9"/>
          </w:tcPr>
          <w:p w14:paraId="54A1F3B4" w14:textId="77777777" w:rsidR="005C0CAE" w:rsidRPr="00DF00E8" w:rsidRDefault="005C0CAE" w:rsidP="00E77275">
            <w:pPr>
              <w:ind w:left="0"/>
              <w:rPr>
                <w:b/>
                <w:bCs/>
              </w:rPr>
            </w:pPr>
            <w:r>
              <w:rPr>
                <w:b/>
                <w:bCs/>
              </w:rPr>
              <w:t>Data Set</w:t>
            </w:r>
          </w:p>
        </w:tc>
        <w:tc>
          <w:tcPr>
            <w:tcW w:w="7700" w:type="dxa"/>
            <w:shd w:val="clear" w:color="auto" w:fill="D9D9D9" w:themeFill="background1" w:themeFillShade="D9"/>
          </w:tcPr>
          <w:p w14:paraId="640F1E46" w14:textId="77777777" w:rsidR="005C0CAE" w:rsidRPr="00DF00E8" w:rsidRDefault="005C0CAE" w:rsidP="00E77275">
            <w:pPr>
              <w:ind w:left="0"/>
              <w:rPr>
                <w:b/>
                <w:bCs/>
              </w:rPr>
            </w:pPr>
            <w:r w:rsidRPr="00DF00E8">
              <w:rPr>
                <w:b/>
                <w:bCs/>
              </w:rPr>
              <w:t>Description</w:t>
            </w:r>
          </w:p>
        </w:tc>
      </w:tr>
      <w:tr w:rsidR="005C0CAE" w14:paraId="3703E3CB" w14:textId="77777777" w:rsidTr="00E77275">
        <w:trPr>
          <w:trHeight w:val="219"/>
        </w:trPr>
        <w:tc>
          <w:tcPr>
            <w:tcW w:w="1656" w:type="dxa"/>
          </w:tcPr>
          <w:p w14:paraId="07ED0A4C" w14:textId="77777777" w:rsidR="005C0CAE" w:rsidRPr="00B23995" w:rsidRDefault="005C0CAE" w:rsidP="00E77275">
            <w:pPr>
              <w:ind w:left="0"/>
              <w:rPr>
                <w:b/>
                <w:bCs/>
                <w:sz w:val="18"/>
                <w:szCs w:val="18"/>
              </w:rPr>
            </w:pPr>
            <w:r w:rsidRPr="00B23995">
              <w:rPr>
                <w:b/>
                <w:bCs/>
                <w:sz w:val="18"/>
                <w:szCs w:val="18"/>
              </w:rPr>
              <w:t>All</w:t>
            </w:r>
          </w:p>
        </w:tc>
        <w:tc>
          <w:tcPr>
            <w:tcW w:w="7700" w:type="dxa"/>
          </w:tcPr>
          <w:p w14:paraId="52567B8E" w14:textId="77777777" w:rsidR="005C0CAE" w:rsidRDefault="005C0CAE" w:rsidP="00E77275">
            <w:pPr>
              <w:ind w:left="0"/>
            </w:pPr>
            <w:r>
              <w:t>All actions are displayed</w:t>
            </w:r>
            <w:r w:rsidR="00BA0F66">
              <w:t>.</w:t>
            </w:r>
          </w:p>
          <w:p w14:paraId="2BB0C1B4" w14:textId="62223FD9" w:rsidR="00BA0F66" w:rsidRDefault="00BA0F66" w:rsidP="00E77275">
            <w:pPr>
              <w:ind w:left="0"/>
            </w:pPr>
            <w:r>
              <w:t xml:space="preserve">See </w:t>
            </w:r>
            <w:hyperlink r:id="rId158" w:anchor="_Data_Set_" w:history="1">
              <w:r w:rsidRPr="00BA0F66">
                <w:rPr>
                  <w:rStyle w:val="Hypertextovodkaz"/>
                </w:rPr>
                <w:t>Data Set “All”</w:t>
              </w:r>
            </w:hyperlink>
            <w:r>
              <w:t xml:space="preserve"> for more details.</w:t>
            </w:r>
          </w:p>
        </w:tc>
      </w:tr>
      <w:tr w:rsidR="005C0CAE" w14:paraId="1E140318" w14:textId="77777777" w:rsidTr="00E77275">
        <w:trPr>
          <w:trHeight w:val="219"/>
        </w:trPr>
        <w:tc>
          <w:tcPr>
            <w:tcW w:w="1656" w:type="dxa"/>
          </w:tcPr>
          <w:p w14:paraId="2B46AE93" w14:textId="77777777" w:rsidR="005C0CAE" w:rsidRPr="00B23995" w:rsidRDefault="005C0CAE" w:rsidP="00E77275">
            <w:pPr>
              <w:ind w:left="0"/>
              <w:rPr>
                <w:b/>
                <w:bCs/>
                <w:sz w:val="18"/>
                <w:szCs w:val="18"/>
              </w:rPr>
            </w:pPr>
            <w:r w:rsidRPr="00B23995">
              <w:rPr>
                <w:b/>
                <w:bCs/>
                <w:sz w:val="18"/>
                <w:szCs w:val="18"/>
              </w:rPr>
              <w:t>Pending</w:t>
            </w:r>
          </w:p>
        </w:tc>
        <w:tc>
          <w:tcPr>
            <w:tcW w:w="7700" w:type="dxa"/>
          </w:tcPr>
          <w:p w14:paraId="72A1754B" w14:textId="77777777" w:rsidR="005C0CAE" w:rsidRDefault="005C0CAE" w:rsidP="00E77275">
            <w:pPr>
              <w:ind w:left="0"/>
            </w:pPr>
            <w:r>
              <w:t xml:space="preserve">Only actions with status &lt;&gt; </w:t>
            </w:r>
            <w:r>
              <w:rPr>
                <w:rStyle w:val="Siln"/>
              </w:rPr>
              <w:t>Done</w:t>
            </w:r>
            <w:r>
              <w:t xml:space="preserve"> are displayed</w:t>
            </w:r>
          </w:p>
          <w:p w14:paraId="51A41059" w14:textId="579B89B3" w:rsidR="00BA0F66" w:rsidRDefault="00BA0F66" w:rsidP="00E77275">
            <w:pPr>
              <w:ind w:left="0"/>
            </w:pPr>
            <w:r>
              <w:t xml:space="preserve">See </w:t>
            </w:r>
            <w:hyperlink r:id="rId159" w:anchor="_Data_Set_" w:history="1">
              <w:r w:rsidRPr="00BA0F66">
                <w:rPr>
                  <w:rStyle w:val="Hypertextovodkaz"/>
                </w:rPr>
                <w:t>Data Set “Pending”</w:t>
              </w:r>
            </w:hyperlink>
            <w:r>
              <w:t xml:space="preserve"> for more details.</w:t>
            </w:r>
          </w:p>
        </w:tc>
      </w:tr>
      <w:tr w:rsidR="005C0CAE" w:rsidRPr="00DF58FB" w14:paraId="4197D45E" w14:textId="77777777" w:rsidTr="00E77275">
        <w:trPr>
          <w:trHeight w:val="219"/>
        </w:trPr>
        <w:tc>
          <w:tcPr>
            <w:tcW w:w="1656" w:type="dxa"/>
          </w:tcPr>
          <w:p w14:paraId="00C7849E" w14:textId="77777777" w:rsidR="005C0CAE" w:rsidRPr="00B23995" w:rsidRDefault="005C0CAE" w:rsidP="00E77275">
            <w:pPr>
              <w:ind w:left="0"/>
              <w:rPr>
                <w:b/>
                <w:bCs/>
                <w:sz w:val="18"/>
                <w:szCs w:val="18"/>
              </w:rPr>
            </w:pPr>
            <w:r w:rsidRPr="00B23995">
              <w:rPr>
                <w:b/>
                <w:bCs/>
                <w:sz w:val="18"/>
                <w:szCs w:val="18"/>
              </w:rPr>
              <w:t>Parameters</w:t>
            </w:r>
          </w:p>
        </w:tc>
        <w:tc>
          <w:tcPr>
            <w:tcW w:w="7700" w:type="dxa"/>
          </w:tcPr>
          <w:p w14:paraId="48E1467B" w14:textId="77777777" w:rsidR="005C0CAE" w:rsidRDefault="005C0CAE" w:rsidP="00E77275">
            <w:pPr>
              <w:pStyle w:val="Odstavecseseznamem"/>
              <w:ind w:left="0"/>
            </w:pPr>
            <w:r>
              <w:t>Action parameters and their values are displayed for all actions</w:t>
            </w:r>
          </w:p>
          <w:p w14:paraId="01374D29" w14:textId="25C8A626" w:rsidR="00BA0F66" w:rsidRPr="00BA0F66" w:rsidRDefault="00BA0F66" w:rsidP="00E77275">
            <w:pPr>
              <w:pStyle w:val="Odstavecseseznamem"/>
              <w:ind w:left="0"/>
            </w:pPr>
            <w:r w:rsidRPr="00BA0F66">
              <w:t xml:space="preserve">See </w:t>
            </w:r>
            <w:hyperlink r:id="rId160" w:anchor="_Data_Set_" w:history="1">
              <w:r w:rsidRPr="00BA0F66">
                <w:rPr>
                  <w:rStyle w:val="Hypertextovodkaz"/>
                </w:rPr>
                <w:t>Data Set “Parameters”</w:t>
              </w:r>
            </w:hyperlink>
            <w:r>
              <w:t xml:space="preserve"> for more details.</w:t>
            </w:r>
          </w:p>
        </w:tc>
      </w:tr>
    </w:tbl>
    <w:p w14:paraId="78BB0182" w14:textId="0A346A24" w:rsidR="005C0CAE" w:rsidRDefault="005C0CAE" w:rsidP="005C0CAE">
      <w:pPr>
        <w:ind w:left="0"/>
        <w:rPr>
          <w:b/>
          <w:bCs/>
          <w:sz w:val="18"/>
          <w:szCs w:val="18"/>
        </w:rPr>
      </w:pPr>
    </w:p>
    <w:p w14:paraId="6A946EEC" w14:textId="51783635" w:rsidR="005C0CAE" w:rsidRDefault="005C0CAE" w:rsidP="005C0CAE">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0BC47C47" w14:textId="0BE06E49" w:rsidR="00324309" w:rsidRDefault="00324309" w:rsidP="005C0CAE">
      <w:pPr>
        <w:ind w:left="0"/>
      </w:pPr>
    </w:p>
    <w:p w14:paraId="0E363CFB" w14:textId="60AB8FFC" w:rsidR="00324309" w:rsidRPr="00324309" w:rsidRDefault="00324309" w:rsidP="00324309">
      <w:pPr>
        <w:ind w:left="0"/>
        <w:rPr>
          <w:b/>
          <w:bCs/>
        </w:rPr>
      </w:pPr>
      <w:r w:rsidRPr="00324309">
        <w:rPr>
          <w:b/>
          <w:bCs/>
        </w:rPr>
        <w:t xml:space="preserve">HINT: </w:t>
      </w:r>
      <w:r>
        <w:t xml:space="preserve">When switching among A2S data sets, </w:t>
      </w:r>
      <w:r w:rsidRPr="00324309">
        <w:rPr>
          <w:rFonts w:ascii="Consolas" w:hAnsi="Consolas"/>
        </w:rPr>
        <w:t>INSTANCE_ID</w:t>
      </w:r>
      <w:r>
        <w:t xml:space="preserve"> on selected rows are stored internally, and in the new data set rows with the same </w:t>
      </w:r>
      <w:r w:rsidRPr="00324309">
        <w:rPr>
          <w:rFonts w:ascii="Consolas" w:hAnsi="Consolas"/>
        </w:rPr>
        <w:t>INSTANCE_ID</w:t>
      </w:r>
      <w:r>
        <w:t xml:space="preserve"> values are selected again.</w:t>
      </w:r>
    </w:p>
    <w:p w14:paraId="4B59B4DE" w14:textId="3B4D44F3" w:rsidR="005C0CAE" w:rsidRDefault="006E426C" w:rsidP="005C0CAE">
      <w:pPr>
        <w:pStyle w:val="Nadpis5"/>
      </w:pPr>
      <w:bookmarkStart w:id="237" w:name="_Data_Set_“All”"/>
      <w:bookmarkStart w:id="238" w:name="_Toc221813409"/>
      <w:bookmarkEnd w:id="237"/>
      <w:r>
        <w:t>Data Set “</w:t>
      </w:r>
      <w:r w:rsidR="005C0CAE">
        <w:t>All</w:t>
      </w:r>
      <w:r>
        <w:t>”</w:t>
      </w:r>
      <w:bookmarkEnd w:id="238"/>
    </w:p>
    <w:p w14:paraId="7B3872CD" w14:textId="48BA5CB1" w:rsidR="00792495" w:rsidRDefault="005C0CAE" w:rsidP="00792495">
      <w:pPr>
        <w:ind w:left="0"/>
        <w:rPr>
          <w:sz w:val="18"/>
          <w:szCs w:val="18"/>
        </w:rPr>
      </w:pPr>
      <w:r>
        <w:t>All actions are displayed.</w:t>
      </w:r>
      <w:r w:rsidR="00273992">
        <w:t xml:space="preserve"> </w:t>
      </w:r>
    </w:p>
    <w:p w14:paraId="6EB7ABB0" w14:textId="77777777" w:rsidR="005C0CAE" w:rsidRDefault="005C0CAE" w:rsidP="00792495">
      <w:pPr>
        <w:ind w:left="0"/>
        <w:rPr>
          <w:sz w:val="18"/>
          <w:szCs w:val="18"/>
        </w:rPr>
      </w:pPr>
    </w:p>
    <w:p w14:paraId="3F992812" w14:textId="3650B555" w:rsidR="00792495" w:rsidRDefault="00D25B5C" w:rsidP="00792495">
      <w:pPr>
        <w:ind w:left="0"/>
      </w:pPr>
      <w:r>
        <w:rPr>
          <w:noProof/>
        </w:rPr>
        <w:drawing>
          <wp:inline distT="0" distB="0" distL="0" distR="0" wp14:anchorId="61A23A49" wp14:editId="2EA485F2">
            <wp:extent cx="5732145" cy="3343910"/>
            <wp:effectExtent l="0" t="0" r="1905" b="8890"/>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5732145" cy="3343910"/>
                    </a:xfrm>
                    <a:prstGeom prst="rect">
                      <a:avLst/>
                    </a:prstGeom>
                  </pic:spPr>
                </pic:pic>
              </a:graphicData>
            </a:graphic>
          </wp:inline>
        </w:drawing>
      </w:r>
    </w:p>
    <w:p w14:paraId="51494CA1" w14:textId="073B0815" w:rsidR="00DD719C" w:rsidRPr="00DD719C" w:rsidRDefault="00DD719C" w:rsidP="00DD719C">
      <w:pPr>
        <w:ind w:left="0"/>
        <w:jc w:val="center"/>
        <w:rPr>
          <w:i/>
          <w:iCs w:val="0"/>
          <w:sz w:val="18"/>
          <w:szCs w:val="18"/>
        </w:rPr>
      </w:pPr>
      <w:r w:rsidRPr="00DD719C">
        <w:rPr>
          <w:i/>
          <w:iCs w:val="0"/>
          <w:sz w:val="18"/>
          <w:szCs w:val="18"/>
        </w:rPr>
        <w:t xml:space="preserve">A2S Actions / Collection Events Status </w:t>
      </w:r>
      <w:r w:rsidR="002F7F61">
        <w:rPr>
          <w:i/>
          <w:iCs w:val="0"/>
          <w:sz w:val="18"/>
          <w:szCs w:val="18"/>
        </w:rPr>
        <w:t>f</w:t>
      </w:r>
      <w:r w:rsidRPr="00DD719C">
        <w:rPr>
          <w:i/>
          <w:iCs w:val="0"/>
          <w:sz w:val="18"/>
          <w:szCs w:val="18"/>
        </w:rPr>
        <w:t>orm</w:t>
      </w:r>
      <w:r w:rsidR="007C2EAA">
        <w:rPr>
          <w:i/>
          <w:iCs w:val="0"/>
          <w:sz w:val="18"/>
          <w:szCs w:val="18"/>
        </w:rPr>
        <w:t xml:space="preserve"> –</w:t>
      </w:r>
      <w:r w:rsidR="00780303">
        <w:rPr>
          <w:i/>
          <w:iCs w:val="0"/>
          <w:sz w:val="18"/>
          <w:szCs w:val="18"/>
        </w:rPr>
        <w:t xml:space="preserve"> </w:t>
      </w:r>
      <w:r w:rsidR="007C2EAA">
        <w:rPr>
          <w:i/>
          <w:iCs w:val="0"/>
          <w:sz w:val="18"/>
          <w:szCs w:val="18"/>
        </w:rPr>
        <w:t>data set</w:t>
      </w:r>
      <w:r w:rsidR="00780303">
        <w:rPr>
          <w:i/>
          <w:iCs w:val="0"/>
          <w:sz w:val="18"/>
          <w:szCs w:val="18"/>
        </w:rPr>
        <w:t xml:space="preserve"> “</w:t>
      </w:r>
      <w:r w:rsidR="00780303" w:rsidRPr="00780303">
        <w:rPr>
          <w:b/>
          <w:bCs/>
          <w:i/>
          <w:iCs w:val="0"/>
          <w:sz w:val="18"/>
          <w:szCs w:val="18"/>
        </w:rPr>
        <w:t>All</w:t>
      </w:r>
      <w:r w:rsidR="00780303">
        <w:rPr>
          <w:i/>
          <w:iCs w:val="0"/>
          <w:sz w:val="18"/>
          <w:szCs w:val="18"/>
        </w:rPr>
        <w:t>”</w:t>
      </w:r>
    </w:p>
    <w:p w14:paraId="71A30F48" w14:textId="19632D1F" w:rsidR="00792495" w:rsidRDefault="00792495" w:rsidP="00792495">
      <w:pPr>
        <w:ind w:left="0"/>
      </w:pPr>
    </w:p>
    <w:p w14:paraId="3DEDEDB6" w14:textId="0713B09B" w:rsidR="005C0CAE" w:rsidRDefault="005C0CAE" w:rsidP="005C0CAE">
      <w:pPr>
        <w:ind w:left="0"/>
        <w:rPr>
          <w:sz w:val="18"/>
          <w:szCs w:val="18"/>
        </w:rPr>
      </w:pPr>
      <w:r>
        <w:t>Following output columns are returned:</w:t>
      </w:r>
    </w:p>
    <w:p w14:paraId="6BC53834" w14:textId="77777777" w:rsidR="005C0CAE" w:rsidRDefault="005C0CAE" w:rsidP="005C0CAE">
      <w:pPr>
        <w:ind w:left="0"/>
        <w:rPr>
          <w:sz w:val="18"/>
          <w:szCs w:val="18"/>
        </w:rPr>
      </w:pPr>
    </w:p>
    <w:tbl>
      <w:tblPr>
        <w:tblStyle w:val="Mkatabulky"/>
        <w:tblW w:w="3490" w:type="dxa"/>
        <w:tblInd w:w="-5" w:type="dxa"/>
        <w:tblLook w:val="04A0" w:firstRow="1" w:lastRow="0" w:firstColumn="1" w:lastColumn="0" w:noHBand="0" w:noVBand="1"/>
      </w:tblPr>
      <w:tblGrid>
        <w:gridCol w:w="3490"/>
      </w:tblGrid>
      <w:tr w:rsidR="005C0CAE" w:rsidRPr="00DF00E8" w14:paraId="07C60356" w14:textId="77777777" w:rsidTr="00E77275">
        <w:trPr>
          <w:trHeight w:val="277"/>
        </w:trPr>
        <w:tc>
          <w:tcPr>
            <w:tcW w:w="3490" w:type="dxa"/>
            <w:shd w:val="clear" w:color="auto" w:fill="D9D9D9" w:themeFill="background1" w:themeFillShade="D9"/>
          </w:tcPr>
          <w:p w14:paraId="080A21F9" w14:textId="77777777" w:rsidR="005C0CAE" w:rsidRPr="00DF00E8" w:rsidRDefault="005C0CAE" w:rsidP="00E77275">
            <w:pPr>
              <w:ind w:left="0"/>
              <w:rPr>
                <w:b/>
                <w:bCs/>
              </w:rPr>
            </w:pPr>
            <w:r>
              <w:rPr>
                <w:b/>
                <w:bCs/>
              </w:rPr>
              <w:t xml:space="preserve">Column </w:t>
            </w:r>
          </w:p>
        </w:tc>
      </w:tr>
      <w:tr w:rsidR="005C0CAE" w14:paraId="4519F807" w14:textId="77777777" w:rsidTr="00E77275">
        <w:trPr>
          <w:trHeight w:val="219"/>
        </w:trPr>
        <w:tc>
          <w:tcPr>
            <w:tcW w:w="3490" w:type="dxa"/>
          </w:tcPr>
          <w:p w14:paraId="527A9E5B" w14:textId="77777777" w:rsidR="005C0CAE" w:rsidRPr="00602485" w:rsidRDefault="005C0CAE" w:rsidP="00E77275">
            <w:pPr>
              <w:ind w:left="0"/>
              <w:rPr>
                <w:rFonts w:ascii="Consolas" w:hAnsi="Consolas"/>
              </w:rPr>
            </w:pPr>
            <w:r w:rsidRPr="00602485">
              <w:rPr>
                <w:rFonts w:ascii="Consolas" w:hAnsi="Consolas"/>
              </w:rPr>
              <w:t>INSTANCE_ID</w:t>
            </w:r>
          </w:p>
        </w:tc>
      </w:tr>
      <w:tr w:rsidR="005C0CAE" w14:paraId="74D626A0" w14:textId="77777777" w:rsidTr="00E77275">
        <w:trPr>
          <w:trHeight w:val="219"/>
        </w:trPr>
        <w:tc>
          <w:tcPr>
            <w:tcW w:w="3490" w:type="dxa"/>
          </w:tcPr>
          <w:p w14:paraId="104CFEC3" w14:textId="77777777" w:rsidR="005C0CAE" w:rsidRPr="00602485" w:rsidRDefault="005C0CAE" w:rsidP="00E77275">
            <w:pPr>
              <w:ind w:left="0"/>
              <w:rPr>
                <w:rFonts w:ascii="Consolas" w:hAnsi="Consolas"/>
              </w:rPr>
            </w:pPr>
            <w:r w:rsidRPr="00602485">
              <w:rPr>
                <w:rFonts w:ascii="Consolas" w:hAnsi="Consolas"/>
              </w:rPr>
              <w:t>TYPE</w:t>
            </w:r>
          </w:p>
        </w:tc>
      </w:tr>
      <w:tr w:rsidR="005C0CAE" w14:paraId="21AE54AE" w14:textId="77777777" w:rsidTr="00E77275">
        <w:trPr>
          <w:trHeight w:val="219"/>
        </w:trPr>
        <w:tc>
          <w:tcPr>
            <w:tcW w:w="3490" w:type="dxa"/>
          </w:tcPr>
          <w:p w14:paraId="5694B345" w14:textId="77777777" w:rsidR="005C0CAE" w:rsidRPr="00602485" w:rsidRDefault="005C0CAE" w:rsidP="00E77275">
            <w:pPr>
              <w:ind w:left="0"/>
              <w:rPr>
                <w:rFonts w:ascii="Consolas" w:hAnsi="Consolas"/>
              </w:rPr>
            </w:pPr>
            <w:r w:rsidRPr="00602485">
              <w:rPr>
                <w:rFonts w:ascii="Consolas" w:hAnsi="Consolas"/>
              </w:rPr>
              <w:t>SUBTYPE</w:t>
            </w:r>
          </w:p>
        </w:tc>
      </w:tr>
      <w:tr w:rsidR="005C0CAE" w14:paraId="0E9B900C" w14:textId="77777777" w:rsidTr="00E77275">
        <w:trPr>
          <w:trHeight w:val="219"/>
        </w:trPr>
        <w:tc>
          <w:tcPr>
            <w:tcW w:w="3490" w:type="dxa"/>
          </w:tcPr>
          <w:p w14:paraId="37F35F4B" w14:textId="77777777" w:rsidR="005C0CAE" w:rsidRPr="00602485" w:rsidRDefault="005C0CAE" w:rsidP="00E77275">
            <w:pPr>
              <w:ind w:left="0"/>
              <w:rPr>
                <w:rFonts w:ascii="Consolas" w:hAnsi="Consolas"/>
              </w:rPr>
            </w:pPr>
            <w:r w:rsidRPr="00602485">
              <w:rPr>
                <w:rFonts w:ascii="Consolas" w:hAnsi="Consolas"/>
              </w:rPr>
              <w:lastRenderedPageBreak/>
              <w:t>ACTION_DESCRIPTION</w:t>
            </w:r>
          </w:p>
        </w:tc>
      </w:tr>
      <w:tr w:rsidR="005C0CAE" w14:paraId="5A5158CC" w14:textId="77777777" w:rsidTr="00E77275">
        <w:trPr>
          <w:trHeight w:val="219"/>
        </w:trPr>
        <w:tc>
          <w:tcPr>
            <w:tcW w:w="3490" w:type="dxa"/>
          </w:tcPr>
          <w:p w14:paraId="00F1E0FF" w14:textId="77777777" w:rsidR="005C0CAE" w:rsidRPr="00602485" w:rsidRDefault="005C0CAE" w:rsidP="00E77275">
            <w:pPr>
              <w:ind w:left="0"/>
              <w:rPr>
                <w:rFonts w:ascii="Consolas" w:hAnsi="Consolas"/>
              </w:rPr>
            </w:pPr>
            <w:r w:rsidRPr="00602485">
              <w:rPr>
                <w:rFonts w:ascii="Consolas" w:hAnsi="Consolas"/>
              </w:rPr>
              <w:t>SCENARIO_ID</w:t>
            </w:r>
          </w:p>
        </w:tc>
      </w:tr>
      <w:tr w:rsidR="005C0CAE" w14:paraId="0DEB44AE" w14:textId="77777777" w:rsidTr="00E77275">
        <w:trPr>
          <w:trHeight w:val="219"/>
        </w:trPr>
        <w:tc>
          <w:tcPr>
            <w:tcW w:w="3490" w:type="dxa"/>
          </w:tcPr>
          <w:p w14:paraId="7DC872DB" w14:textId="77777777" w:rsidR="005C0CAE" w:rsidRPr="00602485" w:rsidRDefault="005C0CAE" w:rsidP="00E77275">
            <w:pPr>
              <w:ind w:left="0"/>
              <w:rPr>
                <w:rFonts w:ascii="Consolas" w:hAnsi="Consolas"/>
              </w:rPr>
            </w:pPr>
            <w:r w:rsidRPr="00602485">
              <w:rPr>
                <w:rFonts w:ascii="Consolas" w:hAnsi="Consolas"/>
              </w:rPr>
              <w:t>EVENT_NO</w:t>
            </w:r>
          </w:p>
        </w:tc>
      </w:tr>
      <w:tr w:rsidR="005C0CAE" w14:paraId="16E368B6" w14:textId="77777777" w:rsidTr="00E77275">
        <w:trPr>
          <w:trHeight w:val="219"/>
        </w:trPr>
        <w:tc>
          <w:tcPr>
            <w:tcW w:w="3490" w:type="dxa"/>
          </w:tcPr>
          <w:p w14:paraId="15B68A46" w14:textId="77777777" w:rsidR="005C0CAE" w:rsidRPr="00602485" w:rsidRDefault="005C0CAE" w:rsidP="00E77275">
            <w:pPr>
              <w:ind w:left="0"/>
              <w:rPr>
                <w:rFonts w:ascii="Consolas" w:hAnsi="Consolas"/>
              </w:rPr>
            </w:pPr>
            <w:r w:rsidRPr="00602485">
              <w:rPr>
                <w:rFonts w:ascii="Consolas" w:hAnsi="Consolas"/>
              </w:rPr>
              <w:t>EVENT_DESCR</w:t>
            </w:r>
          </w:p>
        </w:tc>
      </w:tr>
      <w:tr w:rsidR="005C0CAE" w14:paraId="5FA84B36" w14:textId="77777777" w:rsidTr="00E77275">
        <w:trPr>
          <w:trHeight w:val="219"/>
        </w:trPr>
        <w:tc>
          <w:tcPr>
            <w:tcW w:w="3490" w:type="dxa"/>
          </w:tcPr>
          <w:p w14:paraId="2D34DA52" w14:textId="77777777" w:rsidR="005C0CAE" w:rsidRPr="00602485" w:rsidRDefault="005C0CAE" w:rsidP="00E77275">
            <w:pPr>
              <w:ind w:left="0"/>
              <w:rPr>
                <w:rFonts w:ascii="Consolas" w:hAnsi="Consolas"/>
              </w:rPr>
            </w:pPr>
            <w:r w:rsidRPr="00602485">
              <w:rPr>
                <w:rFonts w:ascii="Consolas" w:hAnsi="Consolas"/>
              </w:rPr>
              <w:t>STATUS_DESCR</w:t>
            </w:r>
          </w:p>
        </w:tc>
      </w:tr>
      <w:tr w:rsidR="005C0CAE" w14:paraId="601B267B" w14:textId="77777777" w:rsidTr="00E77275">
        <w:trPr>
          <w:trHeight w:val="219"/>
        </w:trPr>
        <w:tc>
          <w:tcPr>
            <w:tcW w:w="3490" w:type="dxa"/>
          </w:tcPr>
          <w:p w14:paraId="565A4523" w14:textId="77777777" w:rsidR="005C0CAE" w:rsidRPr="00602485" w:rsidRDefault="005C0CAE" w:rsidP="00E77275">
            <w:pPr>
              <w:ind w:left="0"/>
              <w:rPr>
                <w:rFonts w:ascii="Consolas" w:hAnsi="Consolas"/>
              </w:rPr>
            </w:pPr>
            <w:r w:rsidRPr="00602485">
              <w:rPr>
                <w:rFonts w:ascii="Consolas" w:hAnsi="Consolas"/>
              </w:rPr>
              <w:t>CREATE_DT</w:t>
            </w:r>
          </w:p>
        </w:tc>
      </w:tr>
      <w:tr w:rsidR="005C0CAE" w14:paraId="76810DD9" w14:textId="77777777" w:rsidTr="00E77275">
        <w:trPr>
          <w:trHeight w:val="219"/>
        </w:trPr>
        <w:tc>
          <w:tcPr>
            <w:tcW w:w="3490" w:type="dxa"/>
          </w:tcPr>
          <w:p w14:paraId="0CA02390" w14:textId="77777777" w:rsidR="005C0CAE" w:rsidRPr="00602485" w:rsidRDefault="005C0CAE" w:rsidP="00E77275">
            <w:pPr>
              <w:ind w:left="0"/>
              <w:rPr>
                <w:rFonts w:ascii="Consolas" w:hAnsi="Consolas"/>
              </w:rPr>
            </w:pPr>
            <w:r w:rsidRPr="00602485">
              <w:rPr>
                <w:rFonts w:ascii="Consolas" w:hAnsi="Consolas"/>
              </w:rPr>
              <w:t>PROCESS</w:t>
            </w:r>
          </w:p>
        </w:tc>
      </w:tr>
    </w:tbl>
    <w:p w14:paraId="4FFD230F" w14:textId="1805E032" w:rsidR="005C0CAE" w:rsidRDefault="005C0CAE" w:rsidP="005C0CAE">
      <w:pPr>
        <w:ind w:left="0"/>
        <w:rPr>
          <w:b/>
          <w:bCs/>
          <w:sz w:val="18"/>
          <w:szCs w:val="18"/>
        </w:rPr>
      </w:pPr>
    </w:p>
    <w:p w14:paraId="347690AB" w14:textId="0D92212C" w:rsidR="003C3042" w:rsidRDefault="003C3042" w:rsidP="005C0CAE">
      <w:pPr>
        <w:ind w:left="0"/>
        <w:rPr>
          <w:b/>
          <w:bCs/>
          <w:sz w:val="18"/>
          <w:szCs w:val="18"/>
        </w:rPr>
      </w:pPr>
    </w:p>
    <w:p w14:paraId="04CFF3DD" w14:textId="31E9C876" w:rsidR="003C3042" w:rsidRDefault="003C3042" w:rsidP="003C3042">
      <w:pPr>
        <w:ind w:left="0"/>
      </w:pPr>
      <w:r w:rsidRPr="00623925">
        <w:rPr>
          <w:b/>
          <w:bCs/>
        </w:rPr>
        <w:t>NOTE:</w:t>
      </w:r>
      <w:r>
        <w:t xml:space="preserve"> Phoenix will also check that all action types that are supposed to be processed by Tibco (i.e., having </w:t>
      </w:r>
      <w:r w:rsidRPr="003C3042">
        <w:rPr>
          <w:rFonts w:ascii="Consolas" w:hAnsi="Consolas"/>
        </w:rPr>
        <w:t>PROCESS=TIBCO</w:t>
      </w:r>
      <w:r w:rsidRPr="003C3042">
        <w:t>)</w:t>
      </w:r>
      <w:r>
        <w:t xml:space="preserve"> are configured in Tibco table </w:t>
      </w:r>
      <w:r w:rsidRPr="003C3042">
        <w:rPr>
          <w:rFonts w:ascii="Consolas" w:hAnsi="Consolas"/>
        </w:rPr>
        <w:t>TIBCOINT.KENAN_EVENTS_PRIORITY</w:t>
      </w:r>
      <w:r>
        <w:t>, and displays a warning message if an action type is not configured:</w:t>
      </w:r>
    </w:p>
    <w:p w14:paraId="38CB1132" w14:textId="77777777" w:rsidR="003C3042" w:rsidRDefault="003C3042" w:rsidP="003C3042">
      <w:pPr>
        <w:ind w:left="0"/>
      </w:pPr>
    </w:p>
    <w:p w14:paraId="615F6F92" w14:textId="77777777" w:rsidR="003C3042" w:rsidRDefault="003C3042" w:rsidP="003C3042">
      <w:pPr>
        <w:ind w:left="0"/>
        <w:jc w:val="center"/>
      </w:pPr>
      <w:r>
        <w:rPr>
          <w:noProof/>
        </w:rPr>
        <w:drawing>
          <wp:inline distT="0" distB="0" distL="0" distR="0" wp14:anchorId="5D1A6AEE" wp14:editId="598502A1">
            <wp:extent cx="4781550" cy="2085975"/>
            <wp:effectExtent l="0" t="0" r="0" b="9525"/>
            <wp:docPr id="108" name="Obrázek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4781550" cy="2085975"/>
                    </a:xfrm>
                    <a:prstGeom prst="rect">
                      <a:avLst/>
                    </a:prstGeom>
                  </pic:spPr>
                </pic:pic>
              </a:graphicData>
            </a:graphic>
          </wp:inline>
        </w:drawing>
      </w:r>
    </w:p>
    <w:p w14:paraId="25482E06" w14:textId="77777777" w:rsidR="003C3042" w:rsidRPr="00623925" w:rsidRDefault="003C3042" w:rsidP="003C3042">
      <w:pPr>
        <w:ind w:left="0"/>
        <w:jc w:val="center"/>
        <w:rPr>
          <w:i/>
          <w:iCs w:val="0"/>
          <w:sz w:val="18"/>
          <w:szCs w:val="18"/>
        </w:rPr>
      </w:pPr>
      <w:r w:rsidRPr="00623925">
        <w:rPr>
          <w:i/>
          <w:iCs w:val="0"/>
          <w:sz w:val="18"/>
          <w:szCs w:val="18"/>
        </w:rPr>
        <w:t>Unconfigured A2S action type detected in Tibco</w:t>
      </w:r>
    </w:p>
    <w:p w14:paraId="3A0F41CB" w14:textId="77777777" w:rsidR="003C3042" w:rsidRDefault="003C3042" w:rsidP="005C0CAE">
      <w:pPr>
        <w:ind w:left="0"/>
        <w:rPr>
          <w:b/>
          <w:bCs/>
          <w:sz w:val="18"/>
          <w:szCs w:val="18"/>
        </w:rPr>
      </w:pPr>
    </w:p>
    <w:p w14:paraId="0CC6B3D7" w14:textId="726FE6C9" w:rsidR="005C0CAE" w:rsidRDefault="006E426C" w:rsidP="005C0CAE">
      <w:pPr>
        <w:pStyle w:val="Nadpis5"/>
      </w:pPr>
      <w:bookmarkStart w:id="239" w:name="_Data_Set_“Pending”"/>
      <w:bookmarkStart w:id="240" w:name="_Toc221813410"/>
      <w:bookmarkEnd w:id="239"/>
      <w:r>
        <w:t>Data Set “</w:t>
      </w:r>
      <w:r w:rsidR="005C0CAE">
        <w:t>Pending</w:t>
      </w:r>
      <w:r>
        <w:t>”</w:t>
      </w:r>
      <w:bookmarkEnd w:id="240"/>
    </w:p>
    <w:p w14:paraId="1A480BF3" w14:textId="3D3A4AC9" w:rsidR="005C0CAE" w:rsidRDefault="005C0CAE" w:rsidP="005C0CAE">
      <w:pPr>
        <w:ind w:left="0"/>
      </w:pPr>
      <w:r>
        <w:t xml:space="preserve">Only actions with status &lt;&gt; </w:t>
      </w:r>
      <w:r>
        <w:rPr>
          <w:rStyle w:val="Siln"/>
        </w:rPr>
        <w:t>Done</w:t>
      </w:r>
      <w:r>
        <w:t xml:space="preserve"> are displayed</w:t>
      </w:r>
    </w:p>
    <w:p w14:paraId="0053E4C1" w14:textId="77777777" w:rsidR="005C0CAE" w:rsidRPr="005C0CAE" w:rsidRDefault="005C0CAE" w:rsidP="005C0CAE"/>
    <w:p w14:paraId="240DEDBD" w14:textId="77777777" w:rsidR="00052477" w:rsidRDefault="00052477" w:rsidP="00052477">
      <w:pPr>
        <w:ind w:left="0"/>
        <w:rPr>
          <w:highlight w:val="yellow"/>
        </w:rPr>
      </w:pPr>
      <w:r>
        <w:rPr>
          <w:noProof/>
        </w:rPr>
        <w:drawing>
          <wp:inline distT="0" distB="0" distL="0" distR="0" wp14:anchorId="7B3262F6" wp14:editId="570B5E78">
            <wp:extent cx="5732145" cy="3343910"/>
            <wp:effectExtent l="0" t="0" r="1905" b="8890"/>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5732145" cy="3343910"/>
                    </a:xfrm>
                    <a:prstGeom prst="rect">
                      <a:avLst/>
                    </a:prstGeom>
                  </pic:spPr>
                </pic:pic>
              </a:graphicData>
            </a:graphic>
          </wp:inline>
        </w:drawing>
      </w:r>
    </w:p>
    <w:p w14:paraId="456628A7" w14:textId="31A08BE6" w:rsidR="00052477" w:rsidRPr="00DD719C" w:rsidRDefault="00052477" w:rsidP="00052477">
      <w:pPr>
        <w:ind w:left="0"/>
        <w:jc w:val="center"/>
        <w:rPr>
          <w:i/>
          <w:iCs w:val="0"/>
          <w:sz w:val="18"/>
          <w:szCs w:val="18"/>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sidRPr="007C2EAA">
        <w:rPr>
          <w:b/>
          <w:bCs/>
          <w:i/>
          <w:iCs w:val="0"/>
          <w:sz w:val="18"/>
          <w:szCs w:val="18"/>
        </w:rPr>
        <w:t>Pending</w:t>
      </w:r>
      <w:r w:rsidR="00780303" w:rsidRPr="00780303">
        <w:rPr>
          <w:i/>
          <w:iCs w:val="0"/>
          <w:sz w:val="18"/>
          <w:szCs w:val="18"/>
        </w:rPr>
        <w:t>”</w:t>
      </w:r>
    </w:p>
    <w:p w14:paraId="0C8535DF" w14:textId="6AAF042C" w:rsidR="00052477" w:rsidRDefault="00052477" w:rsidP="00316A30">
      <w:pPr>
        <w:ind w:left="0"/>
      </w:pPr>
    </w:p>
    <w:p w14:paraId="573FE9CB" w14:textId="630F8D6A" w:rsidR="005C0CAE" w:rsidRDefault="005C0CAE" w:rsidP="00316A30">
      <w:pPr>
        <w:ind w:left="0"/>
      </w:pPr>
      <w:r>
        <w:lastRenderedPageBreak/>
        <w:t xml:space="preserve">Output columns are the same as in the </w:t>
      </w:r>
      <w:r>
        <w:rPr>
          <w:b/>
          <w:bCs/>
          <w:sz w:val="18"/>
          <w:szCs w:val="18"/>
        </w:rPr>
        <w:t xml:space="preserve">All </w:t>
      </w:r>
      <w:r>
        <w:t>data set.</w:t>
      </w:r>
    </w:p>
    <w:p w14:paraId="0F86BB61" w14:textId="1E8D9CE4" w:rsidR="005C0CAE" w:rsidRDefault="006E426C" w:rsidP="005C0CAE">
      <w:pPr>
        <w:pStyle w:val="Nadpis5"/>
      </w:pPr>
      <w:bookmarkStart w:id="241" w:name="_Data_Set_“Parameters”"/>
      <w:bookmarkStart w:id="242" w:name="_Toc221813411"/>
      <w:bookmarkEnd w:id="241"/>
      <w:r>
        <w:t>Data Set “</w:t>
      </w:r>
      <w:r w:rsidR="005C0CAE">
        <w:t>Parameters</w:t>
      </w:r>
      <w:r>
        <w:t>”</w:t>
      </w:r>
      <w:bookmarkEnd w:id="242"/>
    </w:p>
    <w:p w14:paraId="2B5B2031" w14:textId="26B0262C" w:rsidR="005C0CAE" w:rsidRDefault="005C0CAE" w:rsidP="005C0CAE">
      <w:pPr>
        <w:ind w:left="0"/>
      </w:pPr>
      <w:r>
        <w:t>Action parameters and their values are displayed for all actions.</w:t>
      </w:r>
    </w:p>
    <w:p w14:paraId="4EB5297F" w14:textId="77777777" w:rsidR="005C0CAE" w:rsidRPr="005C0CAE" w:rsidRDefault="005C0CAE" w:rsidP="005C0CAE">
      <w:pPr>
        <w:ind w:left="0"/>
      </w:pPr>
    </w:p>
    <w:p w14:paraId="6AB2591D" w14:textId="77777777" w:rsidR="00052477" w:rsidRDefault="00052477" w:rsidP="00052477">
      <w:pPr>
        <w:ind w:left="0"/>
        <w:rPr>
          <w:highlight w:val="yellow"/>
        </w:rPr>
      </w:pPr>
      <w:r>
        <w:rPr>
          <w:noProof/>
        </w:rPr>
        <w:drawing>
          <wp:inline distT="0" distB="0" distL="0" distR="0" wp14:anchorId="5829CC89" wp14:editId="5698852D">
            <wp:extent cx="5732145" cy="3343910"/>
            <wp:effectExtent l="0" t="0" r="1905" b="8890"/>
            <wp:docPr id="31"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5732145" cy="3343910"/>
                    </a:xfrm>
                    <a:prstGeom prst="rect">
                      <a:avLst/>
                    </a:prstGeom>
                  </pic:spPr>
                </pic:pic>
              </a:graphicData>
            </a:graphic>
          </wp:inline>
        </w:drawing>
      </w:r>
    </w:p>
    <w:p w14:paraId="57119263" w14:textId="255723D0" w:rsidR="00052477" w:rsidRDefault="00052477" w:rsidP="00052477">
      <w:pPr>
        <w:ind w:left="0"/>
        <w:jc w:val="center"/>
        <w:rPr>
          <w:highlight w:val="yellow"/>
        </w:rPr>
      </w:pPr>
      <w:r w:rsidRPr="00DD719C">
        <w:rPr>
          <w:i/>
          <w:iCs w:val="0"/>
          <w:sz w:val="18"/>
          <w:szCs w:val="18"/>
        </w:rPr>
        <w:t xml:space="preserve">A2S Actions / Collection Events Status </w:t>
      </w:r>
      <w:r>
        <w:rPr>
          <w:i/>
          <w:iCs w:val="0"/>
          <w:sz w:val="18"/>
          <w:szCs w:val="18"/>
        </w:rPr>
        <w:t>f</w:t>
      </w:r>
      <w:r w:rsidRPr="00DD719C">
        <w:rPr>
          <w:i/>
          <w:iCs w:val="0"/>
          <w:sz w:val="18"/>
          <w:szCs w:val="18"/>
        </w:rPr>
        <w:t>orm</w:t>
      </w:r>
      <w:r>
        <w:rPr>
          <w:i/>
          <w:iCs w:val="0"/>
          <w:sz w:val="18"/>
          <w:szCs w:val="18"/>
        </w:rPr>
        <w:t xml:space="preserve"> –</w:t>
      </w:r>
      <w:r w:rsidR="00397B3B">
        <w:rPr>
          <w:i/>
          <w:iCs w:val="0"/>
          <w:sz w:val="18"/>
          <w:szCs w:val="18"/>
        </w:rPr>
        <w:t xml:space="preserve"> </w:t>
      </w:r>
      <w:r>
        <w:rPr>
          <w:i/>
          <w:iCs w:val="0"/>
          <w:sz w:val="18"/>
          <w:szCs w:val="18"/>
        </w:rPr>
        <w:t xml:space="preserve">data set </w:t>
      </w:r>
      <w:r w:rsidR="00780303">
        <w:rPr>
          <w:i/>
          <w:iCs w:val="0"/>
          <w:sz w:val="18"/>
          <w:szCs w:val="18"/>
        </w:rPr>
        <w:t>“</w:t>
      </w:r>
      <w:r w:rsidR="00780303">
        <w:rPr>
          <w:b/>
          <w:bCs/>
          <w:i/>
          <w:iCs w:val="0"/>
          <w:sz w:val="18"/>
          <w:szCs w:val="18"/>
        </w:rPr>
        <w:t>Parameters</w:t>
      </w:r>
      <w:r w:rsidR="00780303">
        <w:rPr>
          <w:i/>
          <w:iCs w:val="0"/>
          <w:sz w:val="18"/>
          <w:szCs w:val="18"/>
        </w:rPr>
        <w:t>”</w:t>
      </w:r>
    </w:p>
    <w:p w14:paraId="0E6A694A" w14:textId="60613E5C" w:rsidR="00052477" w:rsidRDefault="00052477" w:rsidP="00316A30">
      <w:pPr>
        <w:ind w:left="0"/>
      </w:pPr>
    </w:p>
    <w:p w14:paraId="16D46544" w14:textId="77777777" w:rsidR="00052477" w:rsidRDefault="00052477" w:rsidP="00316A30">
      <w:pPr>
        <w:ind w:left="0"/>
      </w:pPr>
    </w:p>
    <w:p w14:paraId="153E5DAC" w14:textId="77777777" w:rsidR="00ED199C" w:rsidRDefault="00ED199C" w:rsidP="00792495">
      <w:pPr>
        <w:ind w:left="0"/>
        <w:rPr>
          <w:b/>
          <w:bCs/>
          <w:sz w:val="18"/>
          <w:szCs w:val="18"/>
          <w:highlight w:val="yellow"/>
        </w:rPr>
        <w:sectPr w:rsidR="00ED199C" w:rsidSect="00DB05BF">
          <w:pgSz w:w="11907" w:h="16840" w:code="9"/>
          <w:pgMar w:top="1440" w:right="1440" w:bottom="1440" w:left="1440" w:header="706" w:footer="490" w:gutter="0"/>
          <w:cols w:space="708"/>
        </w:sectPr>
      </w:pPr>
    </w:p>
    <w:p w14:paraId="19D78333" w14:textId="687F0F56" w:rsidR="00316A30" w:rsidRDefault="00433059" w:rsidP="00316A30">
      <w:pPr>
        <w:ind w:left="0"/>
        <w:rPr>
          <w:sz w:val="18"/>
          <w:szCs w:val="18"/>
        </w:rPr>
      </w:pPr>
      <w:r>
        <w:t>Following output columns are returned</w:t>
      </w:r>
      <w:r w:rsidR="005C0CAE">
        <w:t>:</w:t>
      </w:r>
    </w:p>
    <w:p w14:paraId="6B7758A2" w14:textId="494D4BFD" w:rsidR="00316A30" w:rsidRDefault="00316A30" w:rsidP="00792495">
      <w:pPr>
        <w:ind w:left="0"/>
        <w:rPr>
          <w:highlight w:val="yellow"/>
        </w:rPr>
      </w:pPr>
    </w:p>
    <w:tbl>
      <w:tblPr>
        <w:tblStyle w:val="Mkatabulky"/>
        <w:tblW w:w="3490" w:type="dxa"/>
        <w:tblInd w:w="-5" w:type="dxa"/>
        <w:tblLook w:val="04A0" w:firstRow="1" w:lastRow="0" w:firstColumn="1" w:lastColumn="0" w:noHBand="0" w:noVBand="1"/>
      </w:tblPr>
      <w:tblGrid>
        <w:gridCol w:w="3490"/>
      </w:tblGrid>
      <w:tr w:rsidR="00316A30" w:rsidRPr="00DF00E8" w14:paraId="7132C54B" w14:textId="77777777" w:rsidTr="00E77275">
        <w:trPr>
          <w:trHeight w:val="277"/>
        </w:trPr>
        <w:tc>
          <w:tcPr>
            <w:tcW w:w="3490" w:type="dxa"/>
            <w:shd w:val="clear" w:color="auto" w:fill="D9D9D9" w:themeFill="background1" w:themeFillShade="D9"/>
          </w:tcPr>
          <w:p w14:paraId="13E91E0E" w14:textId="207F28CF" w:rsidR="00316A30" w:rsidRPr="00DF00E8" w:rsidRDefault="00316A30" w:rsidP="00E77275">
            <w:pPr>
              <w:ind w:left="0"/>
              <w:rPr>
                <w:b/>
                <w:bCs/>
              </w:rPr>
            </w:pPr>
            <w:r>
              <w:rPr>
                <w:b/>
                <w:bCs/>
              </w:rPr>
              <w:t>Column</w:t>
            </w:r>
          </w:p>
        </w:tc>
      </w:tr>
      <w:tr w:rsidR="00ED199C" w:rsidRPr="0002724C" w14:paraId="5EAA789A" w14:textId="77777777" w:rsidTr="00E77275">
        <w:trPr>
          <w:trHeight w:val="219"/>
        </w:trPr>
        <w:tc>
          <w:tcPr>
            <w:tcW w:w="3490" w:type="dxa"/>
          </w:tcPr>
          <w:p w14:paraId="43C7AFA7" w14:textId="704D0130" w:rsidR="00ED199C" w:rsidRPr="00602485" w:rsidRDefault="00ED199C" w:rsidP="00ED199C">
            <w:pPr>
              <w:ind w:left="0"/>
              <w:rPr>
                <w:rFonts w:ascii="Consolas" w:hAnsi="Consolas"/>
              </w:rPr>
            </w:pPr>
            <w:r w:rsidRPr="00602485">
              <w:rPr>
                <w:rFonts w:ascii="Consolas" w:hAnsi="Consolas"/>
              </w:rPr>
              <w:t>INSTANCE_ID</w:t>
            </w:r>
          </w:p>
        </w:tc>
      </w:tr>
      <w:tr w:rsidR="00ED199C" w14:paraId="03A25883" w14:textId="77777777" w:rsidTr="00E77275">
        <w:trPr>
          <w:trHeight w:val="219"/>
        </w:trPr>
        <w:tc>
          <w:tcPr>
            <w:tcW w:w="3490" w:type="dxa"/>
          </w:tcPr>
          <w:p w14:paraId="4CE18B1B" w14:textId="356A0189" w:rsidR="00ED199C" w:rsidRPr="00602485" w:rsidRDefault="00ED199C" w:rsidP="00ED199C">
            <w:pPr>
              <w:ind w:left="0"/>
              <w:rPr>
                <w:rFonts w:ascii="Consolas" w:hAnsi="Consolas"/>
              </w:rPr>
            </w:pPr>
            <w:r w:rsidRPr="00602485">
              <w:rPr>
                <w:rFonts w:ascii="Consolas" w:hAnsi="Consolas"/>
              </w:rPr>
              <w:t>ACTION_TYPE</w:t>
            </w:r>
          </w:p>
        </w:tc>
      </w:tr>
      <w:tr w:rsidR="00ED199C" w:rsidRPr="0002724C" w14:paraId="21EF1EED" w14:textId="77777777" w:rsidTr="00E77275">
        <w:trPr>
          <w:trHeight w:val="219"/>
        </w:trPr>
        <w:tc>
          <w:tcPr>
            <w:tcW w:w="3490" w:type="dxa"/>
          </w:tcPr>
          <w:p w14:paraId="062A5AEE" w14:textId="58C284F6" w:rsidR="00ED199C" w:rsidRPr="00602485" w:rsidRDefault="00ED199C" w:rsidP="00ED199C">
            <w:pPr>
              <w:ind w:left="0"/>
              <w:rPr>
                <w:rFonts w:ascii="Consolas" w:hAnsi="Consolas"/>
              </w:rPr>
            </w:pPr>
            <w:r w:rsidRPr="00602485">
              <w:rPr>
                <w:rFonts w:ascii="Consolas" w:hAnsi="Consolas"/>
              </w:rPr>
              <w:t>ACTION_SUBTYPE</w:t>
            </w:r>
          </w:p>
        </w:tc>
      </w:tr>
      <w:tr w:rsidR="00ED199C" w14:paraId="345EFA72" w14:textId="77777777" w:rsidTr="00E77275">
        <w:trPr>
          <w:trHeight w:val="219"/>
        </w:trPr>
        <w:tc>
          <w:tcPr>
            <w:tcW w:w="3490" w:type="dxa"/>
          </w:tcPr>
          <w:p w14:paraId="6D8221FE" w14:textId="25C3BEB2" w:rsidR="00ED199C" w:rsidRPr="00602485" w:rsidRDefault="00ED199C" w:rsidP="00ED199C">
            <w:pPr>
              <w:ind w:left="0"/>
              <w:rPr>
                <w:rFonts w:ascii="Consolas" w:hAnsi="Consolas"/>
              </w:rPr>
            </w:pPr>
            <w:r w:rsidRPr="00602485">
              <w:rPr>
                <w:rFonts w:ascii="Consolas" w:hAnsi="Consolas"/>
              </w:rPr>
              <w:t>ACTION_DESCRIPTION</w:t>
            </w:r>
          </w:p>
        </w:tc>
      </w:tr>
      <w:tr w:rsidR="00ED199C" w14:paraId="2795034F" w14:textId="77777777" w:rsidTr="00E77275">
        <w:trPr>
          <w:trHeight w:val="219"/>
        </w:trPr>
        <w:tc>
          <w:tcPr>
            <w:tcW w:w="3490" w:type="dxa"/>
          </w:tcPr>
          <w:p w14:paraId="3ABAB3EB" w14:textId="3E53D0B4" w:rsidR="00ED199C" w:rsidRPr="00602485" w:rsidRDefault="00ED199C" w:rsidP="00ED199C">
            <w:pPr>
              <w:ind w:left="0"/>
              <w:rPr>
                <w:rFonts w:ascii="Consolas" w:hAnsi="Consolas"/>
              </w:rPr>
            </w:pPr>
            <w:r w:rsidRPr="00602485">
              <w:rPr>
                <w:rFonts w:ascii="Consolas" w:hAnsi="Consolas"/>
              </w:rPr>
              <w:t>PARAM_TYPE</w:t>
            </w:r>
          </w:p>
        </w:tc>
      </w:tr>
      <w:tr w:rsidR="00ED199C" w14:paraId="6C5105C6" w14:textId="77777777" w:rsidTr="00E77275">
        <w:trPr>
          <w:trHeight w:val="219"/>
        </w:trPr>
        <w:tc>
          <w:tcPr>
            <w:tcW w:w="3490" w:type="dxa"/>
          </w:tcPr>
          <w:p w14:paraId="1AACA560" w14:textId="642EE9BB" w:rsidR="00ED199C" w:rsidRPr="00602485" w:rsidRDefault="00ED199C" w:rsidP="00ED199C">
            <w:pPr>
              <w:ind w:left="0"/>
              <w:rPr>
                <w:rFonts w:ascii="Consolas" w:hAnsi="Consolas"/>
              </w:rPr>
            </w:pPr>
            <w:r w:rsidRPr="00602485">
              <w:rPr>
                <w:rFonts w:ascii="Consolas" w:hAnsi="Consolas"/>
              </w:rPr>
              <w:t>PARAM_NAME</w:t>
            </w:r>
          </w:p>
        </w:tc>
      </w:tr>
      <w:tr w:rsidR="00ED199C" w14:paraId="664014E8" w14:textId="77777777" w:rsidTr="00E77275">
        <w:trPr>
          <w:trHeight w:val="219"/>
        </w:trPr>
        <w:tc>
          <w:tcPr>
            <w:tcW w:w="3490" w:type="dxa"/>
          </w:tcPr>
          <w:p w14:paraId="7B577C14" w14:textId="2E4A76D5" w:rsidR="00ED199C" w:rsidRPr="00602485" w:rsidRDefault="00ED199C" w:rsidP="00ED199C">
            <w:pPr>
              <w:ind w:left="0"/>
              <w:rPr>
                <w:rFonts w:ascii="Consolas" w:hAnsi="Consolas"/>
              </w:rPr>
            </w:pPr>
            <w:r w:rsidRPr="00602485">
              <w:rPr>
                <w:rFonts w:ascii="Consolas" w:hAnsi="Consolas"/>
              </w:rPr>
              <w:t>PARAM_VALUE</w:t>
            </w:r>
          </w:p>
        </w:tc>
      </w:tr>
      <w:tr w:rsidR="00ED199C" w14:paraId="13C82431" w14:textId="77777777" w:rsidTr="00E77275">
        <w:trPr>
          <w:trHeight w:val="219"/>
        </w:trPr>
        <w:tc>
          <w:tcPr>
            <w:tcW w:w="3490" w:type="dxa"/>
          </w:tcPr>
          <w:p w14:paraId="436EFC0C" w14:textId="79C13D4F" w:rsidR="00ED199C" w:rsidRPr="00602485" w:rsidRDefault="00ED199C" w:rsidP="00ED199C">
            <w:pPr>
              <w:ind w:left="0"/>
              <w:rPr>
                <w:rFonts w:ascii="Consolas" w:hAnsi="Consolas"/>
              </w:rPr>
            </w:pPr>
            <w:r w:rsidRPr="00602485">
              <w:rPr>
                <w:rFonts w:ascii="Consolas" w:hAnsi="Consolas"/>
              </w:rPr>
              <w:t>STATUS_DESCR</w:t>
            </w:r>
          </w:p>
        </w:tc>
      </w:tr>
      <w:tr w:rsidR="00ED199C" w14:paraId="10B1445E" w14:textId="77777777" w:rsidTr="00E77275">
        <w:trPr>
          <w:trHeight w:val="219"/>
        </w:trPr>
        <w:tc>
          <w:tcPr>
            <w:tcW w:w="3490" w:type="dxa"/>
          </w:tcPr>
          <w:p w14:paraId="00211863" w14:textId="65FDB238" w:rsidR="00ED199C" w:rsidRPr="00602485" w:rsidRDefault="00ED199C" w:rsidP="00ED199C">
            <w:pPr>
              <w:ind w:left="0"/>
              <w:rPr>
                <w:rFonts w:ascii="Consolas" w:hAnsi="Consolas"/>
              </w:rPr>
            </w:pPr>
            <w:r w:rsidRPr="00602485">
              <w:rPr>
                <w:rFonts w:ascii="Consolas" w:hAnsi="Consolas"/>
              </w:rPr>
              <w:t>CREATE_DT</w:t>
            </w:r>
          </w:p>
        </w:tc>
      </w:tr>
      <w:tr w:rsidR="00ED199C" w14:paraId="235A8BB4" w14:textId="77777777" w:rsidTr="00E77275">
        <w:trPr>
          <w:trHeight w:val="219"/>
        </w:trPr>
        <w:tc>
          <w:tcPr>
            <w:tcW w:w="3490" w:type="dxa"/>
          </w:tcPr>
          <w:p w14:paraId="7B9878AD" w14:textId="49CAAB87" w:rsidR="00ED199C" w:rsidRPr="00602485" w:rsidRDefault="00ED199C" w:rsidP="00ED199C">
            <w:pPr>
              <w:ind w:left="0"/>
              <w:rPr>
                <w:rFonts w:ascii="Consolas" w:hAnsi="Consolas"/>
              </w:rPr>
            </w:pPr>
            <w:r w:rsidRPr="00602485">
              <w:rPr>
                <w:rFonts w:ascii="Consolas" w:hAnsi="Consolas"/>
              </w:rPr>
              <w:t>PROCESS</w:t>
            </w:r>
          </w:p>
        </w:tc>
      </w:tr>
    </w:tbl>
    <w:p w14:paraId="6051A749" w14:textId="77777777" w:rsidR="00316A30" w:rsidRDefault="00316A30" w:rsidP="00792495">
      <w:pPr>
        <w:ind w:left="0"/>
        <w:rPr>
          <w:highlight w:val="yellow"/>
        </w:rPr>
        <w:sectPr w:rsidR="00316A30" w:rsidSect="00DB05BF">
          <w:type w:val="continuous"/>
          <w:pgSz w:w="11907" w:h="16840" w:code="9"/>
          <w:pgMar w:top="1440" w:right="1440" w:bottom="1440" w:left="1440" w:header="706" w:footer="490" w:gutter="0"/>
          <w:cols w:space="708"/>
        </w:sectPr>
      </w:pPr>
    </w:p>
    <w:p w14:paraId="6BE4E5DC" w14:textId="4EF1996A" w:rsidR="00792495" w:rsidRPr="0094046D" w:rsidRDefault="00792495" w:rsidP="00273992">
      <w:pPr>
        <w:pStyle w:val="Nadpis5"/>
      </w:pPr>
      <w:bookmarkStart w:id="243" w:name="_Toc221813412"/>
      <w:r w:rsidRPr="0094046D">
        <w:t xml:space="preserve">Process </w:t>
      </w:r>
      <w:r w:rsidR="00273992">
        <w:t>O</w:t>
      </w:r>
      <w:r w:rsidRPr="0094046D">
        <w:t>verview</w:t>
      </w:r>
      <w:bookmarkEnd w:id="243"/>
    </w:p>
    <w:p w14:paraId="47531784" w14:textId="77777777" w:rsidR="00792495" w:rsidRPr="0094046D" w:rsidRDefault="00792495" w:rsidP="00792495">
      <w:pPr>
        <w:ind w:left="0"/>
        <w:rPr>
          <w:b/>
          <w:bCs/>
        </w:rPr>
      </w:pPr>
    </w:p>
    <w:p w14:paraId="59BA00B0" w14:textId="70BC301B" w:rsidR="00792495" w:rsidRDefault="00792495" w:rsidP="00792495">
      <w:pPr>
        <w:ind w:left="0"/>
      </w:pPr>
      <w:r w:rsidRPr="0094046D">
        <w:t xml:space="preserve">Kenan tables </w:t>
      </w:r>
      <w:r w:rsidRPr="0094046D">
        <w:rPr>
          <w:rFonts w:ascii="Consolas" w:hAnsi="Consolas"/>
        </w:rPr>
        <w:t>VF_CONFIG.</w:t>
      </w:r>
      <w:r w:rsidR="00E96680" w:rsidRPr="0094046D">
        <w:rPr>
          <w:rFonts w:ascii="Consolas" w:hAnsi="Consolas"/>
        </w:rPr>
        <w:t>A2S_PARAMETERS</w:t>
      </w:r>
      <w:r w:rsidR="00E96680" w:rsidRPr="0094046D">
        <w:t xml:space="preserve"> </w:t>
      </w:r>
      <w:r w:rsidRPr="0094046D">
        <w:t xml:space="preserve">and </w:t>
      </w:r>
      <w:r w:rsidR="00E96680" w:rsidRPr="0094046D">
        <w:rPr>
          <w:rFonts w:ascii="Consolas" w:hAnsi="Consolas"/>
        </w:rPr>
        <w:t>VF_CONFIG.A2S_PARAMETERS_DETAIL</w:t>
      </w:r>
      <w:r w:rsidRPr="0094046D">
        <w:t xml:space="preserve"> are queried for </w:t>
      </w:r>
      <w:r w:rsidR="00E96680" w:rsidRPr="0094046D">
        <w:t xml:space="preserve">A2S action details </w:t>
      </w:r>
      <w:r w:rsidRPr="0094046D">
        <w:t xml:space="preserve">of </w:t>
      </w:r>
      <w:r w:rsidR="00E96680" w:rsidRPr="0094046D">
        <w:t>provided BA.</w:t>
      </w:r>
      <w:r w:rsidRPr="0094046D">
        <w:t xml:space="preserve"> </w:t>
      </w:r>
    </w:p>
    <w:p w14:paraId="7E8E6275" w14:textId="37641D03" w:rsidR="003C3042" w:rsidRDefault="003C3042" w:rsidP="00792495">
      <w:pPr>
        <w:ind w:left="0"/>
      </w:pPr>
    </w:p>
    <w:p w14:paraId="16B9D555" w14:textId="53470129" w:rsidR="003C3042" w:rsidRDefault="003C3042" w:rsidP="00792495">
      <w:pPr>
        <w:ind w:left="0"/>
      </w:pPr>
      <w:r>
        <w:t xml:space="preserve">Tibco table </w:t>
      </w:r>
      <w:r w:rsidRPr="003C3042">
        <w:rPr>
          <w:rFonts w:ascii="Consolas" w:hAnsi="Consolas"/>
        </w:rPr>
        <w:t>TIBCOINT.KENAN_EVENTS_PRIORITY</w:t>
      </w:r>
      <w:r>
        <w:t xml:space="preserve"> is queried for existence of A2S action types processed by Tibco.</w:t>
      </w:r>
    </w:p>
    <w:p w14:paraId="6F1F0E1B" w14:textId="53682661" w:rsidR="00792495" w:rsidRPr="0094046D" w:rsidRDefault="00792495" w:rsidP="00273992">
      <w:pPr>
        <w:pStyle w:val="Nadpis5"/>
      </w:pPr>
      <w:bookmarkStart w:id="244" w:name="_Toc221813413"/>
      <w:r w:rsidRPr="0094046D">
        <w:t xml:space="preserve">Role </w:t>
      </w:r>
      <w:r w:rsidR="00273992">
        <w:t>D</w:t>
      </w:r>
      <w:r w:rsidRPr="0094046D">
        <w:t>ifferences</w:t>
      </w:r>
      <w:bookmarkEnd w:id="2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92495" w:rsidRPr="0094046D" w14:paraId="293D0253" w14:textId="77777777" w:rsidTr="00E77275">
        <w:trPr>
          <w:trHeight w:val="277"/>
        </w:trPr>
        <w:tc>
          <w:tcPr>
            <w:tcW w:w="3490" w:type="dxa"/>
            <w:shd w:val="clear" w:color="auto" w:fill="D9D9D9" w:themeFill="background1" w:themeFillShade="D9"/>
          </w:tcPr>
          <w:p w14:paraId="156D1C9E" w14:textId="77777777" w:rsidR="00792495" w:rsidRPr="0094046D" w:rsidRDefault="00792495" w:rsidP="00E77275">
            <w:pPr>
              <w:ind w:left="0"/>
              <w:rPr>
                <w:b/>
                <w:bCs/>
              </w:rPr>
            </w:pPr>
            <w:r w:rsidRPr="0094046D">
              <w:rPr>
                <w:b/>
                <w:bCs/>
              </w:rPr>
              <w:lastRenderedPageBreak/>
              <w:t>Action / Role</w:t>
            </w:r>
          </w:p>
        </w:tc>
        <w:tc>
          <w:tcPr>
            <w:tcW w:w="1163" w:type="dxa"/>
            <w:shd w:val="clear" w:color="auto" w:fill="D9D9D9" w:themeFill="background1" w:themeFillShade="D9"/>
          </w:tcPr>
          <w:p w14:paraId="15EFA827" w14:textId="77777777" w:rsidR="00792495" w:rsidRPr="0094046D" w:rsidRDefault="00792495" w:rsidP="00E77275">
            <w:pPr>
              <w:ind w:left="0"/>
              <w:jc w:val="center"/>
              <w:rPr>
                <w:b/>
                <w:bCs/>
              </w:rPr>
            </w:pPr>
            <w:r w:rsidRPr="0094046D">
              <w:rPr>
                <w:b/>
                <w:bCs/>
              </w:rPr>
              <w:t>ADMIN</w:t>
            </w:r>
          </w:p>
        </w:tc>
        <w:tc>
          <w:tcPr>
            <w:tcW w:w="1163" w:type="dxa"/>
            <w:shd w:val="clear" w:color="auto" w:fill="D9D9D9" w:themeFill="background1" w:themeFillShade="D9"/>
          </w:tcPr>
          <w:p w14:paraId="26128FF9" w14:textId="77777777" w:rsidR="00792495" w:rsidRPr="0094046D" w:rsidRDefault="00792495" w:rsidP="00E77275">
            <w:pPr>
              <w:ind w:left="0"/>
              <w:jc w:val="center"/>
              <w:rPr>
                <w:b/>
                <w:bCs/>
              </w:rPr>
            </w:pPr>
            <w:r w:rsidRPr="0094046D">
              <w:rPr>
                <w:b/>
                <w:bCs/>
              </w:rPr>
              <w:t>LEAD</w:t>
            </w:r>
          </w:p>
        </w:tc>
        <w:tc>
          <w:tcPr>
            <w:tcW w:w="1180" w:type="dxa"/>
            <w:shd w:val="clear" w:color="auto" w:fill="D9D9D9" w:themeFill="background1" w:themeFillShade="D9"/>
          </w:tcPr>
          <w:p w14:paraId="312A18F4" w14:textId="77777777" w:rsidR="00792495" w:rsidRPr="0094046D" w:rsidRDefault="00792495" w:rsidP="00E77275">
            <w:pPr>
              <w:ind w:left="0"/>
              <w:jc w:val="center"/>
              <w:rPr>
                <w:b/>
                <w:bCs/>
              </w:rPr>
            </w:pPr>
            <w:r w:rsidRPr="0094046D">
              <w:rPr>
                <w:b/>
                <w:bCs/>
              </w:rPr>
              <w:t>TESTING-VF</w:t>
            </w:r>
          </w:p>
        </w:tc>
        <w:tc>
          <w:tcPr>
            <w:tcW w:w="1180" w:type="dxa"/>
            <w:shd w:val="clear" w:color="auto" w:fill="D9D9D9" w:themeFill="background1" w:themeFillShade="D9"/>
          </w:tcPr>
          <w:p w14:paraId="370C05C8" w14:textId="77777777" w:rsidR="00792495" w:rsidRPr="0094046D" w:rsidRDefault="00792495" w:rsidP="00E77275">
            <w:pPr>
              <w:ind w:left="0"/>
              <w:jc w:val="center"/>
              <w:rPr>
                <w:b/>
                <w:bCs/>
              </w:rPr>
            </w:pPr>
            <w:r w:rsidRPr="0094046D">
              <w:rPr>
                <w:b/>
                <w:bCs/>
              </w:rPr>
              <w:t>TESTING-IBM</w:t>
            </w:r>
          </w:p>
        </w:tc>
        <w:tc>
          <w:tcPr>
            <w:tcW w:w="1180" w:type="dxa"/>
            <w:shd w:val="clear" w:color="auto" w:fill="D9D9D9" w:themeFill="background1" w:themeFillShade="D9"/>
          </w:tcPr>
          <w:p w14:paraId="6346ABE3" w14:textId="77777777" w:rsidR="00792495" w:rsidRPr="0094046D" w:rsidRDefault="00792495" w:rsidP="00E77275">
            <w:pPr>
              <w:ind w:left="0"/>
              <w:jc w:val="center"/>
              <w:rPr>
                <w:b/>
                <w:bCs/>
              </w:rPr>
            </w:pPr>
            <w:r w:rsidRPr="0094046D">
              <w:rPr>
                <w:b/>
                <w:bCs/>
              </w:rPr>
              <w:t>TESTING-V2</w:t>
            </w:r>
          </w:p>
        </w:tc>
      </w:tr>
      <w:tr w:rsidR="00792495" w14:paraId="583648A7" w14:textId="77777777" w:rsidTr="00E77275">
        <w:trPr>
          <w:trHeight w:val="219"/>
        </w:trPr>
        <w:tc>
          <w:tcPr>
            <w:tcW w:w="3490" w:type="dxa"/>
          </w:tcPr>
          <w:p w14:paraId="248F0258" w14:textId="0CCEC04C" w:rsidR="00792495" w:rsidRPr="0094046D" w:rsidRDefault="00792495" w:rsidP="00E77275">
            <w:pPr>
              <w:ind w:left="0"/>
              <w:rPr>
                <w:b/>
                <w:bCs/>
              </w:rPr>
            </w:pPr>
            <w:r w:rsidRPr="0094046D">
              <w:rPr>
                <w:b/>
                <w:bCs/>
              </w:rPr>
              <w:t xml:space="preserve">Access to </w:t>
            </w:r>
            <w:r w:rsidR="00AE202C">
              <w:rPr>
                <w:b/>
                <w:bCs/>
              </w:rPr>
              <w:t>A2S Actions Status</w:t>
            </w:r>
          </w:p>
        </w:tc>
        <w:tc>
          <w:tcPr>
            <w:tcW w:w="1163" w:type="dxa"/>
          </w:tcPr>
          <w:p w14:paraId="1D59BBCB" w14:textId="77777777" w:rsidR="00792495" w:rsidRPr="0094046D" w:rsidRDefault="00792495" w:rsidP="00E77275">
            <w:pPr>
              <w:ind w:left="0"/>
              <w:jc w:val="center"/>
            </w:pPr>
            <w:r w:rsidRPr="0094046D">
              <w:t>Y</w:t>
            </w:r>
          </w:p>
        </w:tc>
        <w:tc>
          <w:tcPr>
            <w:tcW w:w="1163" w:type="dxa"/>
          </w:tcPr>
          <w:p w14:paraId="16861BB6" w14:textId="77777777" w:rsidR="00792495" w:rsidRPr="0094046D" w:rsidRDefault="00792495" w:rsidP="00E77275">
            <w:pPr>
              <w:ind w:left="0"/>
              <w:jc w:val="center"/>
            </w:pPr>
            <w:r w:rsidRPr="0094046D">
              <w:t>Y</w:t>
            </w:r>
          </w:p>
        </w:tc>
        <w:tc>
          <w:tcPr>
            <w:tcW w:w="1180" w:type="dxa"/>
          </w:tcPr>
          <w:p w14:paraId="31E1DB1A" w14:textId="4D2E9373" w:rsidR="00792495" w:rsidRPr="00A03AD8" w:rsidRDefault="0094046D" w:rsidP="00E77275">
            <w:pPr>
              <w:ind w:left="0"/>
              <w:jc w:val="center"/>
            </w:pPr>
            <w:r w:rsidRPr="00A03AD8">
              <w:t>N</w:t>
            </w:r>
          </w:p>
        </w:tc>
        <w:tc>
          <w:tcPr>
            <w:tcW w:w="1180" w:type="dxa"/>
          </w:tcPr>
          <w:p w14:paraId="409F40F3" w14:textId="77777777" w:rsidR="00792495" w:rsidRPr="0094046D" w:rsidRDefault="00792495" w:rsidP="00E77275">
            <w:pPr>
              <w:ind w:left="0"/>
              <w:jc w:val="center"/>
            </w:pPr>
            <w:r w:rsidRPr="0094046D">
              <w:t>Y</w:t>
            </w:r>
          </w:p>
        </w:tc>
        <w:tc>
          <w:tcPr>
            <w:tcW w:w="1180" w:type="dxa"/>
          </w:tcPr>
          <w:p w14:paraId="388B6F36" w14:textId="77777777" w:rsidR="00792495" w:rsidRPr="00D771E3" w:rsidRDefault="00792495" w:rsidP="00E77275">
            <w:pPr>
              <w:ind w:left="0"/>
              <w:jc w:val="center"/>
            </w:pPr>
            <w:r w:rsidRPr="0094046D">
              <w:t>N</w:t>
            </w:r>
          </w:p>
        </w:tc>
      </w:tr>
    </w:tbl>
    <w:p w14:paraId="358E06EF" w14:textId="677F57E9" w:rsidR="00792495" w:rsidRDefault="00792495" w:rsidP="00792495">
      <w:pPr>
        <w:ind w:left="0"/>
        <w:rPr>
          <w:b/>
          <w:bCs/>
          <w:sz w:val="18"/>
          <w:szCs w:val="18"/>
        </w:rPr>
      </w:pPr>
    </w:p>
    <w:p w14:paraId="1B5C766A" w14:textId="77777777" w:rsidR="00152537" w:rsidRDefault="00152537" w:rsidP="00792495">
      <w:pPr>
        <w:ind w:left="0"/>
        <w:rPr>
          <w:b/>
          <w:bCs/>
          <w:sz w:val="18"/>
          <w:szCs w:val="18"/>
        </w:rPr>
      </w:pPr>
    </w:p>
    <w:p w14:paraId="6CFBCDEB" w14:textId="77208731" w:rsidR="00D01C2F" w:rsidRDefault="006F3565" w:rsidP="00CD44D1">
      <w:pPr>
        <w:pStyle w:val="Nadpis3"/>
      </w:pPr>
      <w:bookmarkStart w:id="245" w:name="_Kenan_RC_Status"/>
      <w:bookmarkStart w:id="246" w:name="_Toc221813414"/>
      <w:bookmarkEnd w:id="245"/>
      <w:r>
        <w:t xml:space="preserve">Kenan RC </w:t>
      </w:r>
      <w:r w:rsidR="0071619B">
        <w:t>Status</w:t>
      </w:r>
      <w:bookmarkEnd w:id="246"/>
    </w:p>
    <w:p w14:paraId="3E3FFA58" w14:textId="5DC6FD8B" w:rsidR="00BE3FE1" w:rsidRDefault="00BE3FE1" w:rsidP="00BE3FE1">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Recurring Charges (RC’s) </w:t>
      </w:r>
      <w:r w:rsidRPr="00FF34D5">
        <w:t>in the main menu</w:t>
      </w:r>
      <w:r>
        <w:t xml:space="preserve"> </w:t>
      </w:r>
      <w:r w:rsidRPr="00FF34D5">
        <w:t xml:space="preserve">to open </w:t>
      </w:r>
      <w:r>
        <w:t xml:space="preserve">Kenan Recurring Charges Status form. Details of Kenan </w:t>
      </w:r>
      <w:r w:rsidR="00C25ABD">
        <w:t>RC’s</w:t>
      </w:r>
      <w:r>
        <w:t xml:space="preserve"> associated with the provided BA or its subscribers will be displayed:</w:t>
      </w:r>
    </w:p>
    <w:p w14:paraId="01FDB2DD" w14:textId="7CC37131" w:rsidR="00BE3FE1" w:rsidRDefault="00BE3FE1" w:rsidP="00BE3FE1">
      <w:pPr>
        <w:ind w:left="0"/>
      </w:pPr>
    </w:p>
    <w:p w14:paraId="70DA6BBF" w14:textId="38EC5FC7" w:rsidR="00BE3FE1" w:rsidRDefault="00BE3FE1" w:rsidP="00BE3FE1">
      <w:pPr>
        <w:ind w:left="0"/>
      </w:pPr>
      <w:r>
        <w:rPr>
          <w:noProof/>
        </w:rPr>
        <w:drawing>
          <wp:inline distT="0" distB="0" distL="0" distR="0" wp14:anchorId="4B2FFC68" wp14:editId="75D9B143">
            <wp:extent cx="5732145" cy="3343910"/>
            <wp:effectExtent l="0" t="0" r="1905" b="8890"/>
            <wp:docPr id="58" name="Obráze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5732145" cy="3343910"/>
                    </a:xfrm>
                    <a:prstGeom prst="rect">
                      <a:avLst/>
                    </a:prstGeom>
                  </pic:spPr>
                </pic:pic>
              </a:graphicData>
            </a:graphic>
          </wp:inline>
        </w:drawing>
      </w:r>
    </w:p>
    <w:p w14:paraId="5F2329A9" w14:textId="6D434DF6" w:rsidR="00BE3FE1" w:rsidRPr="00BE3FE1" w:rsidRDefault="00BE3FE1" w:rsidP="00BE3FE1">
      <w:pPr>
        <w:ind w:left="0"/>
        <w:jc w:val="center"/>
        <w:rPr>
          <w:i/>
          <w:iCs w:val="0"/>
          <w:sz w:val="18"/>
          <w:szCs w:val="18"/>
        </w:rPr>
      </w:pPr>
      <w:r w:rsidRPr="00BE3FE1">
        <w:rPr>
          <w:i/>
          <w:iCs w:val="0"/>
          <w:sz w:val="18"/>
          <w:szCs w:val="18"/>
        </w:rPr>
        <w:t>Kenan Recurring Charges Status form</w:t>
      </w:r>
    </w:p>
    <w:p w14:paraId="7561ECC3" w14:textId="5FBA6584" w:rsidR="00CE5F6D" w:rsidRDefault="00CE5F6D" w:rsidP="00647C72"/>
    <w:p w14:paraId="1429E8FC" w14:textId="77777777" w:rsidR="00AD344A" w:rsidRDefault="00AD344A" w:rsidP="00AD344A">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6DBB92E" w14:textId="089F8F22" w:rsidR="00AD344A" w:rsidRDefault="0092019D" w:rsidP="0092019D">
      <w:pPr>
        <w:pStyle w:val="Nadpis5"/>
      </w:pPr>
      <w:bookmarkStart w:id="247" w:name="_Toc221813415"/>
      <w:r>
        <w:t>Output Data</w:t>
      </w:r>
      <w:bookmarkEnd w:id="247"/>
    </w:p>
    <w:p w14:paraId="472BA9B3" w14:textId="48B08BAE" w:rsidR="0092019D" w:rsidRDefault="0092019D" w:rsidP="00AD344A">
      <w:pPr>
        <w:ind w:left="0"/>
      </w:pPr>
      <w:r>
        <w:t>Following data are returned:</w:t>
      </w:r>
    </w:p>
    <w:p w14:paraId="37EB5B57" w14:textId="77777777" w:rsidR="0092019D" w:rsidRDefault="0092019D" w:rsidP="00AD344A">
      <w:pPr>
        <w:ind w:left="0"/>
      </w:pPr>
    </w:p>
    <w:tbl>
      <w:tblPr>
        <w:tblStyle w:val="Mkatabulky"/>
        <w:tblW w:w="9072" w:type="dxa"/>
        <w:tblInd w:w="-5" w:type="dxa"/>
        <w:tblLook w:val="04A0" w:firstRow="1" w:lastRow="0" w:firstColumn="1" w:lastColumn="0" w:noHBand="0" w:noVBand="1"/>
      </w:tblPr>
      <w:tblGrid>
        <w:gridCol w:w="2552"/>
        <w:gridCol w:w="6520"/>
      </w:tblGrid>
      <w:tr w:rsidR="00AD344A" w:rsidRPr="00DF00E8" w14:paraId="0A40B4E5" w14:textId="77777777" w:rsidTr="00E77275">
        <w:trPr>
          <w:trHeight w:val="277"/>
        </w:trPr>
        <w:tc>
          <w:tcPr>
            <w:tcW w:w="2552" w:type="dxa"/>
            <w:shd w:val="clear" w:color="auto" w:fill="D9D9D9" w:themeFill="background1" w:themeFillShade="D9"/>
          </w:tcPr>
          <w:p w14:paraId="62696CC9" w14:textId="77777777" w:rsidR="00AD344A" w:rsidRPr="00DF00E8" w:rsidRDefault="00AD344A" w:rsidP="00E77275">
            <w:pPr>
              <w:ind w:left="0"/>
              <w:rPr>
                <w:b/>
                <w:bCs/>
              </w:rPr>
            </w:pPr>
            <w:r>
              <w:rPr>
                <w:b/>
                <w:bCs/>
              </w:rPr>
              <w:t xml:space="preserve">Column </w:t>
            </w:r>
          </w:p>
        </w:tc>
        <w:tc>
          <w:tcPr>
            <w:tcW w:w="6520" w:type="dxa"/>
            <w:shd w:val="clear" w:color="auto" w:fill="D9D9D9" w:themeFill="background1" w:themeFillShade="D9"/>
          </w:tcPr>
          <w:p w14:paraId="017F432D" w14:textId="77777777" w:rsidR="00AD344A" w:rsidRDefault="00AD344A" w:rsidP="00E77275">
            <w:pPr>
              <w:ind w:left="0"/>
              <w:rPr>
                <w:b/>
                <w:bCs/>
              </w:rPr>
            </w:pPr>
            <w:r>
              <w:rPr>
                <w:b/>
                <w:bCs/>
              </w:rPr>
              <w:t>Description</w:t>
            </w:r>
          </w:p>
        </w:tc>
      </w:tr>
      <w:tr w:rsidR="00AD344A" w14:paraId="24ACE60C" w14:textId="77777777" w:rsidTr="00E77275">
        <w:trPr>
          <w:trHeight w:val="219"/>
        </w:trPr>
        <w:tc>
          <w:tcPr>
            <w:tcW w:w="2552" w:type="dxa"/>
          </w:tcPr>
          <w:p w14:paraId="6F687AB9" w14:textId="318BCCBC" w:rsidR="00AD344A" w:rsidRPr="00602485" w:rsidRDefault="00AD344A" w:rsidP="00AD344A">
            <w:pPr>
              <w:ind w:left="0"/>
              <w:rPr>
                <w:rFonts w:ascii="Consolas" w:hAnsi="Consolas"/>
              </w:rPr>
            </w:pPr>
            <w:r w:rsidRPr="00602485">
              <w:rPr>
                <w:rFonts w:ascii="Consolas" w:hAnsi="Consolas"/>
              </w:rPr>
              <w:t>TRACKING_ID</w:t>
            </w:r>
          </w:p>
        </w:tc>
        <w:tc>
          <w:tcPr>
            <w:tcW w:w="6520" w:type="dxa"/>
          </w:tcPr>
          <w:p w14:paraId="16390621" w14:textId="4B8BA801" w:rsidR="00AD344A" w:rsidRPr="00CD6E68" w:rsidRDefault="00B0636F" w:rsidP="00AD344A">
            <w:pPr>
              <w:ind w:left="0"/>
            </w:pPr>
            <w:r>
              <w:t>Product</w:t>
            </w:r>
            <w:r w:rsidR="00D020B6">
              <w:t xml:space="preserve"> tracking id</w:t>
            </w:r>
          </w:p>
        </w:tc>
      </w:tr>
      <w:tr w:rsidR="00AD344A" w14:paraId="23C50736" w14:textId="77777777" w:rsidTr="00E77275">
        <w:trPr>
          <w:trHeight w:val="219"/>
        </w:trPr>
        <w:tc>
          <w:tcPr>
            <w:tcW w:w="2552" w:type="dxa"/>
          </w:tcPr>
          <w:p w14:paraId="18022DD5" w14:textId="5DFAA461" w:rsidR="00AD344A" w:rsidRPr="00602485" w:rsidRDefault="00AD344A" w:rsidP="00AD344A">
            <w:pPr>
              <w:ind w:left="0"/>
              <w:rPr>
                <w:rFonts w:ascii="Consolas" w:hAnsi="Consolas"/>
              </w:rPr>
            </w:pPr>
            <w:r w:rsidRPr="00602485">
              <w:rPr>
                <w:rFonts w:ascii="Consolas" w:hAnsi="Consolas"/>
              </w:rPr>
              <w:t>START_DT</w:t>
            </w:r>
          </w:p>
        </w:tc>
        <w:tc>
          <w:tcPr>
            <w:tcW w:w="6520" w:type="dxa"/>
          </w:tcPr>
          <w:p w14:paraId="26A50532" w14:textId="51153043" w:rsidR="00AD344A" w:rsidRPr="00CD6E68" w:rsidRDefault="00B0636F" w:rsidP="00AD344A">
            <w:pPr>
              <w:ind w:left="0"/>
            </w:pPr>
            <w:r>
              <w:t>Product</w:t>
            </w:r>
            <w:r w:rsidR="00D020B6">
              <w:t xml:space="preserve"> start date</w:t>
            </w:r>
          </w:p>
        </w:tc>
      </w:tr>
      <w:tr w:rsidR="00AD344A" w14:paraId="1971852D" w14:textId="77777777" w:rsidTr="00E77275">
        <w:trPr>
          <w:trHeight w:val="219"/>
        </w:trPr>
        <w:tc>
          <w:tcPr>
            <w:tcW w:w="2552" w:type="dxa"/>
          </w:tcPr>
          <w:p w14:paraId="58B2775C" w14:textId="38E94587" w:rsidR="00AD344A" w:rsidRPr="00602485" w:rsidRDefault="00AD344A" w:rsidP="00AD344A">
            <w:pPr>
              <w:ind w:left="0"/>
              <w:rPr>
                <w:rFonts w:ascii="Consolas" w:hAnsi="Consolas"/>
              </w:rPr>
            </w:pPr>
            <w:r w:rsidRPr="00602485">
              <w:rPr>
                <w:rFonts w:ascii="Consolas" w:hAnsi="Consolas"/>
              </w:rPr>
              <w:t>END_DT</w:t>
            </w:r>
          </w:p>
        </w:tc>
        <w:tc>
          <w:tcPr>
            <w:tcW w:w="6520" w:type="dxa"/>
          </w:tcPr>
          <w:p w14:paraId="5199EEF8" w14:textId="2DBD347C" w:rsidR="00AD344A" w:rsidRPr="00CD6E68" w:rsidRDefault="00B0636F" w:rsidP="00AD344A">
            <w:pPr>
              <w:ind w:left="0"/>
            </w:pPr>
            <w:r>
              <w:t>Product</w:t>
            </w:r>
            <w:r w:rsidR="00AD344A">
              <w:t xml:space="preserve"> end date (empty </w:t>
            </w:r>
            <w:r w:rsidR="00A73D7C">
              <w:t>if</w:t>
            </w:r>
            <w:r w:rsidR="00AD344A">
              <w:t xml:space="preserve"> ongoing)</w:t>
            </w:r>
          </w:p>
        </w:tc>
      </w:tr>
      <w:tr w:rsidR="00AD344A" w14:paraId="2E8F417A" w14:textId="77777777" w:rsidTr="00E77275">
        <w:trPr>
          <w:trHeight w:val="219"/>
        </w:trPr>
        <w:tc>
          <w:tcPr>
            <w:tcW w:w="2552" w:type="dxa"/>
          </w:tcPr>
          <w:p w14:paraId="330EC419" w14:textId="41C19B15" w:rsidR="00AD344A" w:rsidRPr="00602485" w:rsidRDefault="00AD344A" w:rsidP="00AD344A">
            <w:pPr>
              <w:ind w:left="0"/>
              <w:rPr>
                <w:rFonts w:ascii="Consolas" w:hAnsi="Consolas"/>
              </w:rPr>
            </w:pPr>
            <w:r w:rsidRPr="00602485">
              <w:rPr>
                <w:rFonts w:ascii="Consolas" w:hAnsi="Consolas"/>
              </w:rPr>
              <w:t>RC_LEVEL</w:t>
            </w:r>
          </w:p>
        </w:tc>
        <w:tc>
          <w:tcPr>
            <w:tcW w:w="6520" w:type="dxa"/>
          </w:tcPr>
          <w:p w14:paraId="5885C820" w14:textId="79D8B6F4" w:rsidR="00AD344A" w:rsidRDefault="00B0636F" w:rsidP="00AD344A">
            <w:pPr>
              <w:ind w:left="0"/>
            </w:pPr>
            <w:r>
              <w:t>Product</w:t>
            </w:r>
            <w:r w:rsidR="00AD344A">
              <w:t xml:space="preserve"> level:</w:t>
            </w:r>
          </w:p>
          <w:p w14:paraId="1F5B53AF" w14:textId="5F36BB1D" w:rsidR="00AD344A" w:rsidRPr="007162EE" w:rsidRDefault="00AD344A"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 xml:space="preserve">account-level </w:t>
            </w:r>
            <w:r w:rsidR="00D020B6">
              <w:rPr>
                <w:sz w:val="18"/>
                <w:szCs w:val="18"/>
              </w:rPr>
              <w:t>recurring charge</w:t>
            </w:r>
          </w:p>
          <w:p w14:paraId="464DB7C1" w14:textId="568FC368" w:rsidR="00AD344A" w:rsidRPr="00D020B6" w:rsidRDefault="00AD344A"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w:t>
            </w:r>
            <w:r w:rsidR="00D020B6">
              <w:rPr>
                <w:sz w:val="18"/>
                <w:szCs w:val="18"/>
              </w:rPr>
              <w:t>recurring charge</w:t>
            </w:r>
          </w:p>
        </w:tc>
      </w:tr>
      <w:tr w:rsidR="00AD344A" w14:paraId="28EBE13B" w14:textId="77777777" w:rsidTr="00E77275">
        <w:trPr>
          <w:trHeight w:val="219"/>
        </w:trPr>
        <w:tc>
          <w:tcPr>
            <w:tcW w:w="2552" w:type="dxa"/>
          </w:tcPr>
          <w:p w14:paraId="48CFC168" w14:textId="06BB51F1" w:rsidR="00AD344A" w:rsidRPr="00602485" w:rsidRDefault="00AD344A" w:rsidP="00AD344A">
            <w:pPr>
              <w:ind w:left="0"/>
              <w:rPr>
                <w:rFonts w:ascii="Consolas" w:hAnsi="Consolas"/>
              </w:rPr>
            </w:pPr>
            <w:r w:rsidRPr="00602485">
              <w:rPr>
                <w:rFonts w:ascii="Consolas" w:hAnsi="Consolas"/>
              </w:rPr>
              <w:t>EXTERNAL_ID</w:t>
            </w:r>
          </w:p>
        </w:tc>
        <w:tc>
          <w:tcPr>
            <w:tcW w:w="6520" w:type="dxa"/>
          </w:tcPr>
          <w:p w14:paraId="653B95AF" w14:textId="109554AD" w:rsidR="00AD344A" w:rsidRDefault="00AD344A" w:rsidP="00AD344A">
            <w:pPr>
              <w:ind w:left="0"/>
            </w:pPr>
            <w:r>
              <w:t xml:space="preserve">External ID of the entity to which the </w:t>
            </w:r>
            <w:r w:rsidR="00D95FA9">
              <w:t>product</w:t>
            </w:r>
            <w:r>
              <w:t xml:space="preserve"> is bound:</w:t>
            </w:r>
          </w:p>
          <w:p w14:paraId="39EA51C9" w14:textId="77777777" w:rsidR="00AD344A" w:rsidRPr="007162EE"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BA</w:t>
            </w:r>
            <w:r>
              <w:rPr>
                <w:b/>
                <w:bCs/>
                <w:sz w:val="18"/>
                <w:szCs w:val="18"/>
              </w:rPr>
              <w:t>-</w:t>
            </w:r>
            <w:r w:rsidRPr="00DC6A60">
              <w:rPr>
                <w:b/>
                <w:bCs/>
                <w:sz w:val="18"/>
                <w:szCs w:val="18"/>
              </w:rPr>
              <w:t>level</w:t>
            </w:r>
            <w:r w:rsidRPr="007162EE">
              <w:rPr>
                <w:sz w:val="18"/>
                <w:szCs w:val="18"/>
              </w:rPr>
              <w:t xml:space="preserve"> </w:t>
            </w:r>
            <w:r w:rsidRPr="00DC6A60">
              <w:rPr>
                <w:b/>
                <w:bCs/>
                <w:sz w:val="18"/>
                <w:szCs w:val="18"/>
              </w:rPr>
              <w:t>contract</w:t>
            </w:r>
            <w:r>
              <w:rPr>
                <w:sz w:val="18"/>
                <w:szCs w:val="18"/>
              </w:rPr>
              <w:t xml:space="preserve"> </w:t>
            </w:r>
            <w:r w:rsidRPr="007162EE">
              <w:rPr>
                <w:sz w:val="18"/>
                <w:szCs w:val="18"/>
              </w:rPr>
              <w:t xml:space="preserve">– </w:t>
            </w:r>
            <w:r>
              <w:rPr>
                <w:sz w:val="18"/>
                <w:szCs w:val="18"/>
              </w:rPr>
              <w:t>billing account external id</w:t>
            </w:r>
          </w:p>
          <w:p w14:paraId="40521B3E" w14:textId="0541C3BD" w:rsidR="00AD344A" w:rsidRPr="00400B54" w:rsidRDefault="00AD344A" w:rsidP="00EE21A5">
            <w:pPr>
              <w:pStyle w:val="Odstavecseseznamem"/>
              <w:numPr>
                <w:ilvl w:val="0"/>
                <w:numId w:val="28"/>
              </w:numPr>
              <w:ind w:left="218" w:hanging="218"/>
              <w:rPr>
                <w:sz w:val="18"/>
                <w:szCs w:val="18"/>
              </w:rPr>
            </w:pPr>
            <w:r>
              <w:rPr>
                <w:b/>
                <w:bCs/>
                <w:sz w:val="18"/>
                <w:szCs w:val="18"/>
              </w:rPr>
              <w:t xml:space="preserve">for </w:t>
            </w:r>
            <w:r w:rsidRPr="00DC6A60">
              <w:rPr>
                <w:b/>
                <w:bCs/>
                <w:sz w:val="18"/>
                <w:szCs w:val="18"/>
              </w:rPr>
              <w:t>SI</w:t>
            </w:r>
            <w:r>
              <w:rPr>
                <w:b/>
                <w:bCs/>
                <w:sz w:val="18"/>
                <w:szCs w:val="18"/>
              </w:rPr>
              <w:t>-</w:t>
            </w:r>
            <w:r w:rsidRPr="00DC6A60">
              <w:rPr>
                <w:b/>
                <w:bCs/>
                <w:sz w:val="18"/>
                <w:szCs w:val="18"/>
              </w:rPr>
              <w:t>level contract</w:t>
            </w:r>
            <w:r>
              <w:rPr>
                <w:sz w:val="18"/>
                <w:szCs w:val="18"/>
              </w:rPr>
              <w:t xml:space="preserve"> – subscriber external id</w:t>
            </w:r>
          </w:p>
        </w:tc>
      </w:tr>
      <w:tr w:rsidR="00AD344A" w14:paraId="4C6CD36C" w14:textId="77777777" w:rsidTr="00E77275">
        <w:trPr>
          <w:trHeight w:val="219"/>
        </w:trPr>
        <w:tc>
          <w:tcPr>
            <w:tcW w:w="2552" w:type="dxa"/>
          </w:tcPr>
          <w:p w14:paraId="7C2C67C0" w14:textId="3B597F1D" w:rsidR="00AD344A" w:rsidRPr="00602485" w:rsidRDefault="00AD344A" w:rsidP="00AD344A">
            <w:pPr>
              <w:ind w:left="0"/>
              <w:rPr>
                <w:rFonts w:ascii="Consolas" w:hAnsi="Consolas"/>
              </w:rPr>
            </w:pPr>
            <w:r w:rsidRPr="00602485">
              <w:rPr>
                <w:rFonts w:ascii="Consolas" w:hAnsi="Consolas"/>
              </w:rPr>
              <w:t>RC_ID</w:t>
            </w:r>
          </w:p>
        </w:tc>
        <w:tc>
          <w:tcPr>
            <w:tcW w:w="6520" w:type="dxa"/>
          </w:tcPr>
          <w:p w14:paraId="4E95305A" w14:textId="37985768" w:rsidR="00AD344A" w:rsidRPr="00CD6E68" w:rsidRDefault="00241811" w:rsidP="00AD344A">
            <w:pPr>
              <w:ind w:left="0"/>
            </w:pPr>
            <w:r>
              <w:t>Product element</w:t>
            </w:r>
            <w:r w:rsidR="005279CA">
              <w:t xml:space="preserve"> ID</w:t>
            </w:r>
          </w:p>
        </w:tc>
      </w:tr>
      <w:tr w:rsidR="00AD344A" w14:paraId="15990728" w14:textId="77777777" w:rsidTr="00E77275">
        <w:trPr>
          <w:trHeight w:val="219"/>
        </w:trPr>
        <w:tc>
          <w:tcPr>
            <w:tcW w:w="2552" w:type="dxa"/>
          </w:tcPr>
          <w:p w14:paraId="05F7B134" w14:textId="6CB6BF8F" w:rsidR="00AD344A" w:rsidRPr="00602485" w:rsidRDefault="00AD344A" w:rsidP="00AD344A">
            <w:pPr>
              <w:ind w:left="0"/>
              <w:rPr>
                <w:rFonts w:ascii="Consolas" w:hAnsi="Consolas"/>
              </w:rPr>
            </w:pPr>
            <w:r w:rsidRPr="00602485">
              <w:rPr>
                <w:rFonts w:ascii="Consolas" w:hAnsi="Consolas"/>
              </w:rPr>
              <w:t>RC_DESCR</w:t>
            </w:r>
          </w:p>
        </w:tc>
        <w:tc>
          <w:tcPr>
            <w:tcW w:w="6520" w:type="dxa"/>
          </w:tcPr>
          <w:p w14:paraId="0A55B8A3" w14:textId="068E9A56" w:rsidR="00AD344A" w:rsidRPr="00CD6E68" w:rsidRDefault="00241811" w:rsidP="00AD344A">
            <w:pPr>
              <w:ind w:left="0"/>
            </w:pPr>
            <w:r>
              <w:t>Product element</w:t>
            </w:r>
            <w:r w:rsidR="004A4E95">
              <w:t xml:space="preserve"> description</w:t>
            </w:r>
          </w:p>
        </w:tc>
      </w:tr>
      <w:tr w:rsidR="00AD344A" w14:paraId="06DFD632" w14:textId="77777777" w:rsidTr="00E77275">
        <w:trPr>
          <w:trHeight w:val="219"/>
        </w:trPr>
        <w:tc>
          <w:tcPr>
            <w:tcW w:w="2552" w:type="dxa"/>
          </w:tcPr>
          <w:p w14:paraId="2AB43704" w14:textId="58D52905" w:rsidR="00AD344A" w:rsidRPr="00602485" w:rsidRDefault="00AD344A" w:rsidP="00AD344A">
            <w:pPr>
              <w:ind w:left="0"/>
              <w:rPr>
                <w:rFonts w:ascii="Consolas" w:hAnsi="Consolas"/>
              </w:rPr>
            </w:pPr>
            <w:r w:rsidRPr="00602485">
              <w:rPr>
                <w:rFonts w:ascii="Consolas" w:hAnsi="Consolas"/>
              </w:rPr>
              <w:t>RC_RATE</w:t>
            </w:r>
          </w:p>
        </w:tc>
        <w:tc>
          <w:tcPr>
            <w:tcW w:w="6520" w:type="dxa"/>
          </w:tcPr>
          <w:p w14:paraId="5EAF51BE" w14:textId="5CB9D799" w:rsidR="00AD344A" w:rsidRPr="00CD6E68" w:rsidRDefault="003E26BB" w:rsidP="00AD344A">
            <w:pPr>
              <w:ind w:left="0"/>
            </w:pPr>
            <w:r>
              <w:t xml:space="preserve">Product </w:t>
            </w:r>
            <w:r w:rsidR="00AD344A">
              <w:t>rate. Empty if not applicable.</w:t>
            </w:r>
          </w:p>
        </w:tc>
      </w:tr>
      <w:tr w:rsidR="00D020B6" w14:paraId="1C6CFF58" w14:textId="77777777" w:rsidTr="00E77275">
        <w:trPr>
          <w:trHeight w:val="219"/>
        </w:trPr>
        <w:tc>
          <w:tcPr>
            <w:tcW w:w="2552" w:type="dxa"/>
          </w:tcPr>
          <w:p w14:paraId="5428EC6B" w14:textId="2AA256DE" w:rsidR="00D020B6" w:rsidRPr="00602485" w:rsidRDefault="00D020B6" w:rsidP="00D020B6">
            <w:pPr>
              <w:ind w:left="0"/>
              <w:rPr>
                <w:rFonts w:ascii="Consolas" w:hAnsi="Consolas"/>
              </w:rPr>
            </w:pPr>
            <w:r w:rsidRPr="00602485">
              <w:rPr>
                <w:rFonts w:ascii="Consolas" w:hAnsi="Consolas"/>
              </w:rPr>
              <w:t>CONTRACT_ID</w:t>
            </w:r>
          </w:p>
        </w:tc>
        <w:tc>
          <w:tcPr>
            <w:tcW w:w="6520" w:type="dxa"/>
          </w:tcPr>
          <w:p w14:paraId="41029DD0" w14:textId="130C6348" w:rsidR="00D020B6" w:rsidRPr="00CD6E68" w:rsidRDefault="00D020B6" w:rsidP="00D020B6">
            <w:pPr>
              <w:ind w:left="0"/>
            </w:pPr>
            <w:r>
              <w:t xml:space="preserve">Contract tracking id. Empty </w:t>
            </w:r>
            <w:r w:rsidR="0037139E">
              <w:t>for standalone (not contracted) product.</w:t>
            </w:r>
          </w:p>
        </w:tc>
      </w:tr>
      <w:tr w:rsidR="00D020B6" w14:paraId="338902DB" w14:textId="77777777" w:rsidTr="00E77275">
        <w:trPr>
          <w:trHeight w:val="219"/>
        </w:trPr>
        <w:tc>
          <w:tcPr>
            <w:tcW w:w="2552" w:type="dxa"/>
          </w:tcPr>
          <w:p w14:paraId="1C8C9116" w14:textId="4D5F7A94" w:rsidR="00D020B6" w:rsidRPr="00602485" w:rsidRDefault="00D020B6" w:rsidP="00D020B6">
            <w:pPr>
              <w:ind w:left="0"/>
              <w:rPr>
                <w:rFonts w:ascii="Consolas" w:hAnsi="Consolas"/>
              </w:rPr>
            </w:pPr>
            <w:r w:rsidRPr="00602485">
              <w:rPr>
                <w:rFonts w:ascii="Consolas" w:hAnsi="Consolas"/>
              </w:rPr>
              <w:lastRenderedPageBreak/>
              <w:t>CONTRACT_DESCR</w:t>
            </w:r>
          </w:p>
        </w:tc>
        <w:tc>
          <w:tcPr>
            <w:tcW w:w="6520" w:type="dxa"/>
          </w:tcPr>
          <w:p w14:paraId="57A6C2B8" w14:textId="01A3E5F9" w:rsidR="00D020B6" w:rsidRPr="00CD6E68" w:rsidRDefault="00D020B6" w:rsidP="00D020B6">
            <w:pPr>
              <w:ind w:left="0"/>
            </w:pPr>
            <w:r>
              <w:t>Contract</w:t>
            </w:r>
            <w:r w:rsidR="000D1CC3">
              <w:t xml:space="preserve"> type description</w:t>
            </w:r>
            <w:r>
              <w:t xml:space="preserve">. Empty </w:t>
            </w:r>
            <w:r w:rsidR="0037139E">
              <w:t>for standalone (not contracted) product.</w:t>
            </w:r>
          </w:p>
        </w:tc>
      </w:tr>
    </w:tbl>
    <w:p w14:paraId="1BBE544C" w14:textId="77777777" w:rsidR="00A20554" w:rsidRDefault="00A20554" w:rsidP="00A20554">
      <w:pPr>
        <w:ind w:left="0"/>
      </w:pPr>
    </w:p>
    <w:p w14:paraId="5712ECD0" w14:textId="0DF56F5F"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0C13C90C"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57E48543" w14:textId="77777777" w:rsidR="00AD344A" w:rsidRDefault="00AD344A" w:rsidP="00AD344A">
      <w:pPr>
        <w:ind w:left="0"/>
        <w:rPr>
          <w:highlight w:val="yellow"/>
        </w:rPr>
      </w:pPr>
    </w:p>
    <w:p w14:paraId="74D933FA" w14:textId="77777777" w:rsidR="00AD344A" w:rsidRDefault="00AD344A" w:rsidP="00AD344A">
      <w:pPr>
        <w:ind w:left="0"/>
        <w:rPr>
          <w:highlight w:val="yellow"/>
        </w:rPr>
        <w:sectPr w:rsidR="00AD344A" w:rsidSect="00DB05BF">
          <w:type w:val="continuous"/>
          <w:pgSz w:w="11907" w:h="16840" w:code="9"/>
          <w:pgMar w:top="1440" w:right="1440" w:bottom="1440" w:left="1440" w:header="706" w:footer="490" w:gutter="0"/>
          <w:cols w:space="708"/>
        </w:sectPr>
      </w:pPr>
    </w:p>
    <w:p w14:paraId="1F8DA5E4" w14:textId="5058D0A9" w:rsidR="00AD344A" w:rsidRPr="0092019D" w:rsidRDefault="00AD344A" w:rsidP="0092019D">
      <w:pPr>
        <w:pStyle w:val="Nadpis5"/>
      </w:pPr>
      <w:bookmarkStart w:id="248" w:name="_Toc221813416"/>
      <w:r w:rsidRPr="007659C8">
        <w:t xml:space="preserve">Process </w:t>
      </w:r>
      <w:r w:rsidR="0092019D">
        <w:t>O</w:t>
      </w:r>
      <w:r w:rsidRPr="007659C8">
        <w:t>verview</w:t>
      </w:r>
      <w:bookmarkEnd w:id="248"/>
    </w:p>
    <w:p w14:paraId="1821F200" w14:textId="77777777" w:rsidR="00AD344A" w:rsidRPr="007659C8" w:rsidRDefault="00AD344A" w:rsidP="00AD344A">
      <w:pPr>
        <w:ind w:left="0"/>
      </w:pPr>
      <w:r w:rsidRPr="007659C8">
        <w:t>Following Kenan tables are queried for contract details for given BA and its subscribers:</w:t>
      </w:r>
    </w:p>
    <w:p w14:paraId="694D9921" w14:textId="77777777" w:rsidR="00AD344A" w:rsidRPr="007659C8" w:rsidRDefault="00AD344A" w:rsidP="00AD344A">
      <w:pPr>
        <w:ind w:left="0"/>
      </w:pPr>
    </w:p>
    <w:p w14:paraId="1445C8E8" w14:textId="77777777" w:rsidR="009374F7" w:rsidRPr="009374F7" w:rsidRDefault="009374F7" w:rsidP="009374F7">
      <w:pPr>
        <w:ind w:left="0"/>
        <w:rPr>
          <w:rFonts w:ascii="Consolas" w:hAnsi="Consolas"/>
        </w:rPr>
      </w:pPr>
      <w:r w:rsidRPr="009374F7">
        <w:rPr>
          <w:rFonts w:ascii="Consolas" w:hAnsi="Consolas"/>
        </w:rPr>
        <w:t>CONTRACT_TYPES</w:t>
      </w:r>
    </w:p>
    <w:p w14:paraId="54391E42" w14:textId="77777777" w:rsidR="009374F7" w:rsidRPr="009374F7" w:rsidRDefault="009374F7" w:rsidP="009374F7">
      <w:pPr>
        <w:ind w:left="0"/>
        <w:rPr>
          <w:rFonts w:ascii="Consolas" w:hAnsi="Consolas"/>
        </w:rPr>
      </w:pPr>
      <w:r w:rsidRPr="009374F7">
        <w:rPr>
          <w:rFonts w:ascii="Consolas" w:hAnsi="Consolas"/>
        </w:rPr>
        <w:t>CUSTOMER_CONTRACT</w:t>
      </w:r>
    </w:p>
    <w:p w14:paraId="2E4AA9BC" w14:textId="77777777" w:rsidR="009374F7" w:rsidRPr="009374F7" w:rsidRDefault="009374F7" w:rsidP="009374F7">
      <w:pPr>
        <w:ind w:left="0"/>
        <w:rPr>
          <w:rFonts w:ascii="Consolas" w:hAnsi="Consolas"/>
        </w:rPr>
      </w:pPr>
      <w:r w:rsidRPr="009374F7">
        <w:rPr>
          <w:rFonts w:ascii="Consolas" w:hAnsi="Consolas"/>
        </w:rPr>
        <w:t>CUSTOMER_ID_ACCT_MAP</w:t>
      </w:r>
    </w:p>
    <w:p w14:paraId="015E7063" w14:textId="77777777" w:rsidR="009374F7" w:rsidRPr="009374F7" w:rsidRDefault="009374F7" w:rsidP="009374F7">
      <w:pPr>
        <w:ind w:left="0"/>
        <w:rPr>
          <w:rFonts w:ascii="Consolas" w:hAnsi="Consolas"/>
        </w:rPr>
      </w:pPr>
      <w:r w:rsidRPr="009374F7">
        <w:rPr>
          <w:rFonts w:ascii="Consolas" w:hAnsi="Consolas"/>
        </w:rPr>
        <w:t>CUSTOMER_ID_EQUIP_MAP</w:t>
      </w:r>
    </w:p>
    <w:p w14:paraId="1F0A2656" w14:textId="77777777" w:rsidR="009374F7" w:rsidRPr="009374F7" w:rsidRDefault="009374F7" w:rsidP="009374F7">
      <w:pPr>
        <w:ind w:left="0"/>
        <w:rPr>
          <w:rFonts w:ascii="Consolas" w:hAnsi="Consolas"/>
        </w:rPr>
      </w:pPr>
      <w:r w:rsidRPr="009374F7">
        <w:rPr>
          <w:rFonts w:ascii="Consolas" w:hAnsi="Consolas"/>
        </w:rPr>
        <w:t>DESCRIPTIONS</w:t>
      </w:r>
    </w:p>
    <w:p w14:paraId="636D76B3" w14:textId="77777777" w:rsidR="009374F7" w:rsidRPr="009374F7" w:rsidRDefault="009374F7" w:rsidP="009374F7">
      <w:pPr>
        <w:ind w:left="0"/>
        <w:rPr>
          <w:rFonts w:ascii="Consolas" w:hAnsi="Consolas"/>
        </w:rPr>
      </w:pPr>
      <w:r w:rsidRPr="009374F7">
        <w:rPr>
          <w:rFonts w:ascii="Consolas" w:hAnsi="Consolas"/>
        </w:rPr>
        <w:t>DESCRIPTIONS</w:t>
      </w:r>
    </w:p>
    <w:p w14:paraId="796FA4FA" w14:textId="77777777" w:rsidR="009374F7" w:rsidRPr="009374F7" w:rsidRDefault="009374F7" w:rsidP="009374F7">
      <w:pPr>
        <w:ind w:left="0"/>
        <w:rPr>
          <w:rFonts w:ascii="Consolas" w:hAnsi="Consolas"/>
        </w:rPr>
      </w:pPr>
      <w:r w:rsidRPr="009374F7">
        <w:rPr>
          <w:rFonts w:ascii="Consolas" w:hAnsi="Consolas"/>
        </w:rPr>
        <w:t>PRODUCT</w:t>
      </w:r>
    </w:p>
    <w:p w14:paraId="4B18FB36" w14:textId="77777777" w:rsidR="009374F7" w:rsidRPr="009374F7" w:rsidRDefault="009374F7" w:rsidP="009374F7">
      <w:pPr>
        <w:ind w:left="0"/>
        <w:rPr>
          <w:rFonts w:ascii="Consolas" w:hAnsi="Consolas"/>
        </w:rPr>
      </w:pPr>
      <w:r w:rsidRPr="009374F7">
        <w:rPr>
          <w:rFonts w:ascii="Consolas" w:hAnsi="Consolas"/>
        </w:rPr>
        <w:t>PRODUCT_ELEMENTS</w:t>
      </w:r>
    </w:p>
    <w:p w14:paraId="186A3224" w14:textId="77777777" w:rsidR="009374F7" w:rsidRPr="009374F7" w:rsidRDefault="009374F7" w:rsidP="009374F7">
      <w:pPr>
        <w:ind w:left="0"/>
        <w:rPr>
          <w:rFonts w:ascii="Consolas" w:hAnsi="Consolas"/>
        </w:rPr>
      </w:pPr>
      <w:r w:rsidRPr="009374F7">
        <w:rPr>
          <w:rFonts w:ascii="Consolas" w:hAnsi="Consolas"/>
        </w:rPr>
        <w:t>PRODUCT_RATE_OVERRIDE</w:t>
      </w:r>
    </w:p>
    <w:p w14:paraId="4BF7CAD3" w14:textId="3D125BA8" w:rsidR="00AD344A" w:rsidRPr="007659C8" w:rsidRDefault="009374F7" w:rsidP="009374F7">
      <w:pPr>
        <w:ind w:left="0"/>
      </w:pPr>
      <w:r w:rsidRPr="009374F7">
        <w:rPr>
          <w:rFonts w:ascii="Consolas" w:hAnsi="Consolas"/>
        </w:rPr>
        <w:t>RATE_RC</w:t>
      </w:r>
    </w:p>
    <w:p w14:paraId="6176120B" w14:textId="028B6862" w:rsidR="00AD344A" w:rsidRPr="007659C8" w:rsidRDefault="00AD344A" w:rsidP="0092019D">
      <w:pPr>
        <w:pStyle w:val="Nadpis5"/>
      </w:pPr>
      <w:bookmarkStart w:id="249" w:name="_Toc221813417"/>
      <w:r w:rsidRPr="007659C8">
        <w:t xml:space="preserve">Role </w:t>
      </w:r>
      <w:r w:rsidR="0092019D">
        <w:t>D</w:t>
      </w:r>
      <w:r w:rsidRPr="007659C8">
        <w:t>ifferences</w:t>
      </w:r>
      <w:bookmarkEnd w:id="24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D344A" w:rsidRPr="007659C8" w14:paraId="4473A383" w14:textId="77777777" w:rsidTr="00E77275">
        <w:trPr>
          <w:trHeight w:val="277"/>
        </w:trPr>
        <w:tc>
          <w:tcPr>
            <w:tcW w:w="3490" w:type="dxa"/>
            <w:shd w:val="clear" w:color="auto" w:fill="D9D9D9" w:themeFill="background1" w:themeFillShade="D9"/>
          </w:tcPr>
          <w:p w14:paraId="3A50EE7A" w14:textId="77777777" w:rsidR="00AD344A" w:rsidRPr="007659C8" w:rsidRDefault="00AD344A" w:rsidP="00E77275">
            <w:pPr>
              <w:ind w:left="0"/>
              <w:rPr>
                <w:b/>
                <w:bCs/>
              </w:rPr>
            </w:pPr>
            <w:r w:rsidRPr="007659C8">
              <w:rPr>
                <w:b/>
                <w:bCs/>
              </w:rPr>
              <w:t>Action / Role</w:t>
            </w:r>
          </w:p>
        </w:tc>
        <w:tc>
          <w:tcPr>
            <w:tcW w:w="1163" w:type="dxa"/>
            <w:shd w:val="clear" w:color="auto" w:fill="D9D9D9" w:themeFill="background1" w:themeFillShade="D9"/>
          </w:tcPr>
          <w:p w14:paraId="4DD992EA" w14:textId="77777777" w:rsidR="00AD344A" w:rsidRPr="007659C8" w:rsidRDefault="00AD344A" w:rsidP="00E77275">
            <w:pPr>
              <w:ind w:left="0"/>
              <w:jc w:val="center"/>
              <w:rPr>
                <w:b/>
                <w:bCs/>
              </w:rPr>
            </w:pPr>
            <w:r w:rsidRPr="007659C8">
              <w:rPr>
                <w:b/>
                <w:bCs/>
              </w:rPr>
              <w:t>ADMIN</w:t>
            </w:r>
          </w:p>
        </w:tc>
        <w:tc>
          <w:tcPr>
            <w:tcW w:w="1163" w:type="dxa"/>
            <w:shd w:val="clear" w:color="auto" w:fill="D9D9D9" w:themeFill="background1" w:themeFillShade="D9"/>
          </w:tcPr>
          <w:p w14:paraId="2EE5F79F" w14:textId="77777777" w:rsidR="00AD344A" w:rsidRPr="007659C8" w:rsidRDefault="00AD344A" w:rsidP="00E77275">
            <w:pPr>
              <w:ind w:left="0"/>
              <w:jc w:val="center"/>
              <w:rPr>
                <w:b/>
                <w:bCs/>
              </w:rPr>
            </w:pPr>
            <w:r w:rsidRPr="007659C8">
              <w:rPr>
                <w:b/>
                <w:bCs/>
              </w:rPr>
              <w:t>LEAD</w:t>
            </w:r>
          </w:p>
        </w:tc>
        <w:tc>
          <w:tcPr>
            <w:tcW w:w="1180" w:type="dxa"/>
            <w:shd w:val="clear" w:color="auto" w:fill="D9D9D9" w:themeFill="background1" w:themeFillShade="D9"/>
          </w:tcPr>
          <w:p w14:paraId="475955B8" w14:textId="77777777" w:rsidR="00AD344A" w:rsidRPr="007659C8" w:rsidRDefault="00AD344A" w:rsidP="00E77275">
            <w:pPr>
              <w:ind w:left="0"/>
              <w:jc w:val="center"/>
              <w:rPr>
                <w:b/>
                <w:bCs/>
              </w:rPr>
            </w:pPr>
            <w:r w:rsidRPr="007659C8">
              <w:rPr>
                <w:b/>
                <w:bCs/>
              </w:rPr>
              <w:t>TESTING-VF</w:t>
            </w:r>
          </w:p>
        </w:tc>
        <w:tc>
          <w:tcPr>
            <w:tcW w:w="1180" w:type="dxa"/>
            <w:shd w:val="clear" w:color="auto" w:fill="D9D9D9" w:themeFill="background1" w:themeFillShade="D9"/>
          </w:tcPr>
          <w:p w14:paraId="493A4E35" w14:textId="77777777" w:rsidR="00AD344A" w:rsidRPr="007659C8" w:rsidRDefault="00AD344A" w:rsidP="00E77275">
            <w:pPr>
              <w:ind w:left="0"/>
              <w:jc w:val="center"/>
              <w:rPr>
                <w:b/>
                <w:bCs/>
              </w:rPr>
            </w:pPr>
            <w:r w:rsidRPr="007659C8">
              <w:rPr>
                <w:b/>
                <w:bCs/>
              </w:rPr>
              <w:t>TESTING-IBM</w:t>
            </w:r>
          </w:p>
        </w:tc>
        <w:tc>
          <w:tcPr>
            <w:tcW w:w="1180" w:type="dxa"/>
            <w:shd w:val="clear" w:color="auto" w:fill="D9D9D9" w:themeFill="background1" w:themeFillShade="D9"/>
          </w:tcPr>
          <w:p w14:paraId="5CD72357" w14:textId="77777777" w:rsidR="00AD344A" w:rsidRPr="007659C8" w:rsidRDefault="00AD344A" w:rsidP="00E77275">
            <w:pPr>
              <w:ind w:left="0"/>
              <w:jc w:val="center"/>
              <w:rPr>
                <w:b/>
                <w:bCs/>
              </w:rPr>
            </w:pPr>
            <w:r w:rsidRPr="007659C8">
              <w:rPr>
                <w:b/>
                <w:bCs/>
              </w:rPr>
              <w:t>TESTING-V2</w:t>
            </w:r>
          </w:p>
        </w:tc>
      </w:tr>
      <w:tr w:rsidR="00AD344A" w14:paraId="57EEBEE3" w14:textId="77777777" w:rsidTr="00E77275">
        <w:trPr>
          <w:trHeight w:val="219"/>
        </w:trPr>
        <w:tc>
          <w:tcPr>
            <w:tcW w:w="3490" w:type="dxa"/>
          </w:tcPr>
          <w:p w14:paraId="2354A971" w14:textId="0582DA55" w:rsidR="00AD344A" w:rsidRPr="007659C8" w:rsidRDefault="00AD344A" w:rsidP="00E77275">
            <w:pPr>
              <w:ind w:left="0"/>
              <w:rPr>
                <w:b/>
                <w:bCs/>
              </w:rPr>
            </w:pPr>
            <w:r w:rsidRPr="007659C8">
              <w:rPr>
                <w:b/>
                <w:bCs/>
              </w:rPr>
              <w:t xml:space="preserve">Access to </w:t>
            </w:r>
            <w:r w:rsidR="00EE0473">
              <w:rPr>
                <w:b/>
                <w:bCs/>
              </w:rPr>
              <w:t>Recurring Charges</w:t>
            </w:r>
            <w:r w:rsidRPr="007659C8">
              <w:rPr>
                <w:b/>
                <w:bCs/>
              </w:rPr>
              <w:t xml:space="preserve"> Status</w:t>
            </w:r>
          </w:p>
        </w:tc>
        <w:tc>
          <w:tcPr>
            <w:tcW w:w="1163" w:type="dxa"/>
          </w:tcPr>
          <w:p w14:paraId="01F50728" w14:textId="77777777" w:rsidR="00AD344A" w:rsidRPr="007659C8" w:rsidRDefault="00AD344A" w:rsidP="00E77275">
            <w:pPr>
              <w:ind w:left="0"/>
              <w:jc w:val="center"/>
            </w:pPr>
            <w:r w:rsidRPr="007659C8">
              <w:t>Y</w:t>
            </w:r>
          </w:p>
        </w:tc>
        <w:tc>
          <w:tcPr>
            <w:tcW w:w="1163" w:type="dxa"/>
          </w:tcPr>
          <w:p w14:paraId="3020385D" w14:textId="77777777" w:rsidR="00AD344A" w:rsidRPr="007659C8" w:rsidRDefault="00AD344A" w:rsidP="00E77275">
            <w:pPr>
              <w:ind w:left="0"/>
              <w:jc w:val="center"/>
            </w:pPr>
            <w:r w:rsidRPr="007659C8">
              <w:t>Y</w:t>
            </w:r>
          </w:p>
        </w:tc>
        <w:tc>
          <w:tcPr>
            <w:tcW w:w="1180" w:type="dxa"/>
          </w:tcPr>
          <w:p w14:paraId="5F1F0F6B" w14:textId="77777777" w:rsidR="00AD344A" w:rsidRPr="007659C8" w:rsidRDefault="00AD344A" w:rsidP="00E77275">
            <w:pPr>
              <w:ind w:left="0"/>
              <w:jc w:val="center"/>
            </w:pPr>
            <w:r w:rsidRPr="007659C8">
              <w:t>N</w:t>
            </w:r>
          </w:p>
        </w:tc>
        <w:tc>
          <w:tcPr>
            <w:tcW w:w="1180" w:type="dxa"/>
          </w:tcPr>
          <w:p w14:paraId="459F5F3A" w14:textId="77777777" w:rsidR="00AD344A" w:rsidRPr="007659C8" w:rsidRDefault="00AD344A" w:rsidP="00E77275">
            <w:pPr>
              <w:ind w:left="0"/>
              <w:jc w:val="center"/>
            </w:pPr>
            <w:r w:rsidRPr="007659C8">
              <w:t>Y</w:t>
            </w:r>
          </w:p>
        </w:tc>
        <w:tc>
          <w:tcPr>
            <w:tcW w:w="1180" w:type="dxa"/>
          </w:tcPr>
          <w:p w14:paraId="0E15085E" w14:textId="77777777" w:rsidR="00AD344A" w:rsidRPr="00D771E3" w:rsidRDefault="00AD344A" w:rsidP="00E77275">
            <w:pPr>
              <w:ind w:left="0"/>
              <w:jc w:val="center"/>
            </w:pPr>
            <w:r w:rsidRPr="007659C8">
              <w:t>N</w:t>
            </w:r>
          </w:p>
        </w:tc>
      </w:tr>
    </w:tbl>
    <w:p w14:paraId="54129C50" w14:textId="77777777" w:rsidR="00BE3FE1" w:rsidRPr="00647C72" w:rsidRDefault="00BE3FE1" w:rsidP="00647C72"/>
    <w:p w14:paraId="7E96542A" w14:textId="3AF9F53B" w:rsidR="00D01C2F" w:rsidRDefault="006F3565" w:rsidP="00CD44D1">
      <w:pPr>
        <w:pStyle w:val="Nadpis3"/>
      </w:pPr>
      <w:bookmarkStart w:id="250" w:name="_Kenan_Contracts_Status"/>
      <w:bookmarkStart w:id="251" w:name="_Toc221813418"/>
      <w:bookmarkEnd w:id="250"/>
      <w:r w:rsidRPr="00E4752C">
        <w:t xml:space="preserve">Kenan </w:t>
      </w:r>
      <w:r w:rsidR="00D01C2F" w:rsidRPr="00E4752C">
        <w:t>Contracts</w:t>
      </w:r>
      <w:r w:rsidR="0071619B" w:rsidRPr="00E4752C">
        <w:t xml:space="preserve"> Status</w:t>
      </w:r>
      <w:bookmarkEnd w:id="251"/>
    </w:p>
    <w:p w14:paraId="7FDD5E10" w14:textId="792A5259" w:rsidR="00CE5F6D" w:rsidRDefault="00CE5F6D" w:rsidP="00CE5F6D">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Contracts </w:t>
      </w:r>
      <w:r w:rsidRPr="00FF34D5">
        <w:t>in the main menu</w:t>
      </w:r>
      <w:r>
        <w:t xml:space="preserve"> </w:t>
      </w:r>
      <w:r w:rsidRPr="00FF34D5">
        <w:t xml:space="preserve">to open </w:t>
      </w:r>
      <w:r>
        <w:t xml:space="preserve">Kenan Contracts Status form. </w:t>
      </w:r>
      <w:r w:rsidR="00D01CD8">
        <w:t xml:space="preserve">Details of </w:t>
      </w:r>
      <w:r>
        <w:t xml:space="preserve">Kenan contracts associated with </w:t>
      </w:r>
      <w:r w:rsidR="00162570">
        <w:t xml:space="preserve">the </w:t>
      </w:r>
      <w:r>
        <w:t xml:space="preserve">provided BA or </w:t>
      </w:r>
      <w:r w:rsidR="00D01CD8">
        <w:t xml:space="preserve">its </w:t>
      </w:r>
      <w:r>
        <w:t>subscribers will be displayed:</w:t>
      </w:r>
    </w:p>
    <w:p w14:paraId="3374B608" w14:textId="4381B80B" w:rsidR="00CE5F6D" w:rsidRDefault="00CE5F6D" w:rsidP="00CE5F6D">
      <w:pPr>
        <w:ind w:left="0"/>
      </w:pPr>
    </w:p>
    <w:p w14:paraId="627E4BC5" w14:textId="7E7CC691" w:rsidR="00CE5F6D" w:rsidRDefault="00CE5F6D" w:rsidP="00CE5F6D">
      <w:pPr>
        <w:ind w:left="0"/>
      </w:pPr>
      <w:r>
        <w:rPr>
          <w:noProof/>
        </w:rPr>
        <w:drawing>
          <wp:inline distT="0" distB="0" distL="0" distR="0" wp14:anchorId="0192AC27" wp14:editId="47F585E1">
            <wp:extent cx="5732145" cy="3343910"/>
            <wp:effectExtent l="0" t="0" r="1905" b="8890"/>
            <wp:docPr id="50" name="Obráze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5732145" cy="3343910"/>
                    </a:xfrm>
                    <a:prstGeom prst="rect">
                      <a:avLst/>
                    </a:prstGeom>
                  </pic:spPr>
                </pic:pic>
              </a:graphicData>
            </a:graphic>
          </wp:inline>
        </w:drawing>
      </w:r>
    </w:p>
    <w:p w14:paraId="13DAAC07" w14:textId="5CBD9D7D" w:rsidR="00CE5F6D" w:rsidRPr="00CE5F6D" w:rsidRDefault="00CE5F6D" w:rsidP="00CE5F6D">
      <w:pPr>
        <w:ind w:left="0"/>
        <w:jc w:val="center"/>
        <w:rPr>
          <w:i/>
          <w:iCs w:val="0"/>
          <w:sz w:val="18"/>
          <w:szCs w:val="18"/>
        </w:rPr>
      </w:pPr>
      <w:r w:rsidRPr="00CE5F6D">
        <w:rPr>
          <w:i/>
          <w:iCs w:val="0"/>
          <w:sz w:val="18"/>
          <w:szCs w:val="18"/>
        </w:rPr>
        <w:lastRenderedPageBreak/>
        <w:t>Kenan Contracts Status form</w:t>
      </w:r>
    </w:p>
    <w:p w14:paraId="5E3DE7E1" w14:textId="09753C59" w:rsidR="00CE5F6D" w:rsidRDefault="00CE5F6D" w:rsidP="00CE5F6D">
      <w:pPr>
        <w:ind w:left="0"/>
      </w:pPr>
    </w:p>
    <w:p w14:paraId="309C6150" w14:textId="77777777" w:rsidR="00CE5F6D" w:rsidRDefault="00CE5F6D" w:rsidP="00CE5F6D">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7198CC4A" w14:textId="4623E6A5" w:rsidR="00CE5F6D" w:rsidRDefault="00CE5F6D" w:rsidP="00CE5F6D">
      <w:pPr>
        <w:ind w:left="0"/>
      </w:pPr>
    </w:p>
    <w:p w14:paraId="51371E48" w14:textId="77777777" w:rsidR="00CE5F6D" w:rsidRDefault="00CE5F6D" w:rsidP="00CE5F6D">
      <w:pPr>
        <w:ind w:left="0"/>
        <w:rPr>
          <w:sz w:val="18"/>
          <w:szCs w:val="18"/>
        </w:rPr>
        <w:sectPr w:rsidR="00CE5F6D" w:rsidSect="00DB05BF">
          <w:type w:val="continuous"/>
          <w:pgSz w:w="11907" w:h="16840" w:code="9"/>
          <w:pgMar w:top="1440" w:right="1440" w:bottom="1440" w:left="1440" w:header="706" w:footer="490" w:gutter="0"/>
          <w:cols w:space="708"/>
        </w:sectPr>
      </w:pPr>
    </w:p>
    <w:p w14:paraId="08280D7D" w14:textId="17FC5664" w:rsidR="0092019D" w:rsidRDefault="0092019D" w:rsidP="0092019D">
      <w:pPr>
        <w:pStyle w:val="Nadpis5"/>
      </w:pPr>
      <w:bookmarkStart w:id="252" w:name="_Toc221813419"/>
      <w:r>
        <w:t>Output Data</w:t>
      </w:r>
      <w:bookmarkEnd w:id="252"/>
    </w:p>
    <w:p w14:paraId="62A83FC6" w14:textId="39302C80" w:rsidR="00083AA9" w:rsidRDefault="00083AA9" w:rsidP="00083AA9">
      <w:pPr>
        <w:ind w:left="0"/>
        <w:rPr>
          <w:sz w:val="18"/>
          <w:szCs w:val="18"/>
        </w:rPr>
      </w:pPr>
      <w:r>
        <w:t>Following output columns are returned:</w:t>
      </w:r>
    </w:p>
    <w:p w14:paraId="4B9BB67E" w14:textId="77777777" w:rsidR="00CE5F6D" w:rsidRDefault="00CE5F6D" w:rsidP="00CE5F6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E5F6D" w:rsidRPr="00DF00E8" w14:paraId="45D6E72F" w14:textId="4E7F0221" w:rsidTr="00E11332">
        <w:trPr>
          <w:trHeight w:val="277"/>
        </w:trPr>
        <w:tc>
          <w:tcPr>
            <w:tcW w:w="2552" w:type="dxa"/>
            <w:shd w:val="clear" w:color="auto" w:fill="D9D9D9" w:themeFill="background1" w:themeFillShade="D9"/>
          </w:tcPr>
          <w:p w14:paraId="2FB4CADA" w14:textId="77777777" w:rsidR="00CE5F6D" w:rsidRPr="00DF00E8" w:rsidRDefault="00CE5F6D" w:rsidP="00E77275">
            <w:pPr>
              <w:ind w:left="0"/>
              <w:rPr>
                <w:b/>
                <w:bCs/>
              </w:rPr>
            </w:pPr>
            <w:r>
              <w:rPr>
                <w:b/>
                <w:bCs/>
              </w:rPr>
              <w:t xml:space="preserve">Column </w:t>
            </w:r>
          </w:p>
        </w:tc>
        <w:tc>
          <w:tcPr>
            <w:tcW w:w="6520" w:type="dxa"/>
            <w:shd w:val="clear" w:color="auto" w:fill="D9D9D9" w:themeFill="background1" w:themeFillShade="D9"/>
          </w:tcPr>
          <w:p w14:paraId="798199E8" w14:textId="3403E8CC" w:rsidR="00CE5F6D" w:rsidRDefault="00CE5F6D" w:rsidP="00E77275">
            <w:pPr>
              <w:ind w:left="0"/>
              <w:rPr>
                <w:b/>
                <w:bCs/>
              </w:rPr>
            </w:pPr>
            <w:r>
              <w:rPr>
                <w:b/>
                <w:bCs/>
              </w:rPr>
              <w:t>Description</w:t>
            </w:r>
          </w:p>
        </w:tc>
      </w:tr>
      <w:tr w:rsidR="00CE5F6D" w14:paraId="3D656BB9" w14:textId="7BFA4506" w:rsidTr="00E11332">
        <w:trPr>
          <w:trHeight w:val="219"/>
        </w:trPr>
        <w:tc>
          <w:tcPr>
            <w:tcW w:w="2552" w:type="dxa"/>
          </w:tcPr>
          <w:p w14:paraId="606FD5AE" w14:textId="27F12C2B" w:rsidR="00CE5F6D" w:rsidRPr="00602485" w:rsidRDefault="00CE5F6D" w:rsidP="00CE5F6D">
            <w:pPr>
              <w:ind w:left="0"/>
              <w:rPr>
                <w:rFonts w:ascii="Consolas" w:hAnsi="Consolas"/>
              </w:rPr>
            </w:pPr>
            <w:r w:rsidRPr="00602485">
              <w:rPr>
                <w:rFonts w:ascii="Consolas" w:hAnsi="Consolas"/>
              </w:rPr>
              <w:t>TRACKING_ID</w:t>
            </w:r>
          </w:p>
        </w:tc>
        <w:tc>
          <w:tcPr>
            <w:tcW w:w="6520" w:type="dxa"/>
          </w:tcPr>
          <w:p w14:paraId="4B36FF2D" w14:textId="7AC27950" w:rsidR="00CE5F6D" w:rsidRPr="00CD6E68" w:rsidRDefault="00E11332" w:rsidP="00CE5F6D">
            <w:pPr>
              <w:ind w:left="0"/>
            </w:pPr>
            <w:r>
              <w:t>Contract tracking id</w:t>
            </w:r>
          </w:p>
        </w:tc>
      </w:tr>
      <w:tr w:rsidR="00CE5F6D" w14:paraId="669D3AC8" w14:textId="17E82EE7" w:rsidTr="00E11332">
        <w:trPr>
          <w:trHeight w:val="219"/>
        </w:trPr>
        <w:tc>
          <w:tcPr>
            <w:tcW w:w="2552" w:type="dxa"/>
          </w:tcPr>
          <w:p w14:paraId="76E2672E" w14:textId="0C370A40" w:rsidR="00CE5F6D" w:rsidRPr="00602485" w:rsidRDefault="00CE5F6D" w:rsidP="00CE5F6D">
            <w:pPr>
              <w:ind w:left="0"/>
              <w:rPr>
                <w:rFonts w:ascii="Consolas" w:hAnsi="Consolas"/>
              </w:rPr>
            </w:pPr>
            <w:r w:rsidRPr="00602485">
              <w:rPr>
                <w:rFonts w:ascii="Consolas" w:hAnsi="Consolas"/>
              </w:rPr>
              <w:t>START_DT</w:t>
            </w:r>
          </w:p>
        </w:tc>
        <w:tc>
          <w:tcPr>
            <w:tcW w:w="6520" w:type="dxa"/>
          </w:tcPr>
          <w:p w14:paraId="415C0752" w14:textId="3CEDF1B2" w:rsidR="00CE5F6D" w:rsidRPr="00CD6E68" w:rsidRDefault="00E11332" w:rsidP="00CE5F6D">
            <w:pPr>
              <w:ind w:left="0"/>
            </w:pPr>
            <w:r>
              <w:t>Contract start date</w:t>
            </w:r>
          </w:p>
        </w:tc>
      </w:tr>
      <w:tr w:rsidR="00CE5F6D" w14:paraId="4360484E" w14:textId="02919F7F" w:rsidTr="00E11332">
        <w:trPr>
          <w:trHeight w:val="219"/>
        </w:trPr>
        <w:tc>
          <w:tcPr>
            <w:tcW w:w="2552" w:type="dxa"/>
          </w:tcPr>
          <w:p w14:paraId="38E4FA3A" w14:textId="7057F2EE" w:rsidR="00CE5F6D" w:rsidRPr="00602485" w:rsidRDefault="00CE5F6D" w:rsidP="00CE5F6D">
            <w:pPr>
              <w:ind w:left="0"/>
              <w:rPr>
                <w:rFonts w:ascii="Consolas" w:hAnsi="Consolas"/>
              </w:rPr>
            </w:pPr>
            <w:r w:rsidRPr="00602485">
              <w:rPr>
                <w:rFonts w:ascii="Consolas" w:hAnsi="Consolas"/>
              </w:rPr>
              <w:t>END_DT</w:t>
            </w:r>
          </w:p>
        </w:tc>
        <w:tc>
          <w:tcPr>
            <w:tcW w:w="6520" w:type="dxa"/>
          </w:tcPr>
          <w:p w14:paraId="27A08249" w14:textId="29BE376F" w:rsidR="00CE5F6D" w:rsidRPr="00CD6E68" w:rsidRDefault="00E11332" w:rsidP="00CE5F6D">
            <w:pPr>
              <w:ind w:left="0"/>
            </w:pPr>
            <w:r>
              <w:t>Contract end date (</w:t>
            </w:r>
            <w:r w:rsidR="00A716C9">
              <w:t xml:space="preserve">empty </w:t>
            </w:r>
            <w:r w:rsidR="00DE63E9">
              <w:t>if</w:t>
            </w:r>
            <w:r>
              <w:t xml:space="preserve"> ongoing)</w:t>
            </w:r>
          </w:p>
        </w:tc>
      </w:tr>
      <w:tr w:rsidR="00CE5F6D" w14:paraId="4A48C4E2" w14:textId="53B2F85F" w:rsidTr="00E11332">
        <w:trPr>
          <w:trHeight w:val="219"/>
        </w:trPr>
        <w:tc>
          <w:tcPr>
            <w:tcW w:w="2552" w:type="dxa"/>
          </w:tcPr>
          <w:p w14:paraId="5FC2ABE1" w14:textId="64236262" w:rsidR="00CE5F6D" w:rsidRPr="00602485" w:rsidRDefault="00CE5F6D" w:rsidP="00CE5F6D">
            <w:pPr>
              <w:ind w:left="0"/>
              <w:rPr>
                <w:rFonts w:ascii="Consolas" w:hAnsi="Consolas"/>
              </w:rPr>
            </w:pPr>
            <w:r w:rsidRPr="00602485">
              <w:rPr>
                <w:rFonts w:ascii="Consolas" w:hAnsi="Consolas"/>
              </w:rPr>
              <w:t>C_LEVEL</w:t>
            </w:r>
          </w:p>
        </w:tc>
        <w:tc>
          <w:tcPr>
            <w:tcW w:w="6520" w:type="dxa"/>
          </w:tcPr>
          <w:p w14:paraId="275FDC52" w14:textId="3D82D2A4" w:rsidR="00E11332" w:rsidRDefault="00E11332" w:rsidP="00E11332">
            <w:pPr>
              <w:ind w:left="0"/>
            </w:pPr>
            <w:r>
              <w:t>Contract level:</w:t>
            </w:r>
          </w:p>
          <w:p w14:paraId="239404EA" w14:textId="0E426297" w:rsidR="00E11332" w:rsidRPr="007162EE" w:rsidRDefault="00E11332" w:rsidP="00EE21A5">
            <w:pPr>
              <w:pStyle w:val="Odstavecseseznamem"/>
              <w:numPr>
                <w:ilvl w:val="0"/>
                <w:numId w:val="28"/>
              </w:numPr>
              <w:ind w:left="218" w:hanging="218"/>
              <w:rPr>
                <w:sz w:val="18"/>
                <w:szCs w:val="18"/>
              </w:rPr>
            </w:pPr>
            <w:r>
              <w:rPr>
                <w:b/>
                <w:bCs/>
                <w:sz w:val="18"/>
                <w:szCs w:val="18"/>
              </w:rPr>
              <w:t>BA</w:t>
            </w:r>
            <w:r w:rsidRPr="007162EE">
              <w:rPr>
                <w:sz w:val="18"/>
                <w:szCs w:val="18"/>
              </w:rPr>
              <w:t xml:space="preserve"> – </w:t>
            </w:r>
            <w:r>
              <w:rPr>
                <w:sz w:val="18"/>
                <w:szCs w:val="18"/>
              </w:rPr>
              <w:t>account-level contract</w:t>
            </w:r>
          </w:p>
          <w:p w14:paraId="008D57A8" w14:textId="3A5D650B" w:rsidR="00E11332" w:rsidRDefault="00E11332" w:rsidP="00EE21A5">
            <w:pPr>
              <w:pStyle w:val="Odstavecseseznamem"/>
              <w:numPr>
                <w:ilvl w:val="0"/>
                <w:numId w:val="28"/>
              </w:numPr>
              <w:ind w:left="218" w:hanging="218"/>
              <w:rPr>
                <w:sz w:val="18"/>
                <w:szCs w:val="18"/>
              </w:rPr>
            </w:pPr>
            <w:r w:rsidRPr="00E11332">
              <w:rPr>
                <w:b/>
                <w:bCs/>
                <w:sz w:val="18"/>
                <w:szCs w:val="18"/>
              </w:rPr>
              <w:t>SI</w:t>
            </w:r>
            <w:r>
              <w:rPr>
                <w:sz w:val="18"/>
                <w:szCs w:val="18"/>
              </w:rPr>
              <w:t xml:space="preserve"> – subscriber-level contract</w:t>
            </w:r>
          </w:p>
          <w:p w14:paraId="1E7C9858" w14:textId="7C7C70EF" w:rsidR="00CE5F6D" w:rsidRDefault="00E11332" w:rsidP="00EE21A5">
            <w:pPr>
              <w:pStyle w:val="Odstavecseseznamem"/>
              <w:numPr>
                <w:ilvl w:val="0"/>
                <w:numId w:val="28"/>
              </w:numPr>
              <w:ind w:left="218" w:hanging="218"/>
              <w:rPr>
                <w:sz w:val="18"/>
                <w:szCs w:val="18"/>
              </w:rPr>
            </w:pPr>
            <w:r>
              <w:rPr>
                <w:b/>
                <w:bCs/>
                <w:sz w:val="18"/>
                <w:szCs w:val="18"/>
              </w:rPr>
              <w:t xml:space="preserve">GRP </w:t>
            </w:r>
            <w:r>
              <w:rPr>
                <w:sz w:val="18"/>
                <w:szCs w:val="18"/>
              </w:rPr>
              <w:t>– group-level contract</w:t>
            </w:r>
            <w:r w:rsidR="00DC034F">
              <w:rPr>
                <w:sz w:val="18"/>
                <w:szCs w:val="18"/>
              </w:rPr>
              <w:t xml:space="preserve"> (e.g., PRMSLG)</w:t>
            </w:r>
          </w:p>
          <w:p w14:paraId="13EF3ACB" w14:textId="1BEA0152" w:rsidR="00ED006D" w:rsidRPr="00E11332" w:rsidRDefault="00ED006D" w:rsidP="00EE21A5">
            <w:pPr>
              <w:pStyle w:val="Odstavecseseznamem"/>
              <w:numPr>
                <w:ilvl w:val="0"/>
                <w:numId w:val="28"/>
              </w:numPr>
              <w:ind w:left="218" w:hanging="218"/>
              <w:rPr>
                <w:sz w:val="18"/>
                <w:szCs w:val="18"/>
              </w:rPr>
            </w:pPr>
            <w:r>
              <w:rPr>
                <w:b/>
                <w:bCs/>
                <w:sz w:val="18"/>
                <w:szCs w:val="18"/>
              </w:rPr>
              <w:t xml:space="preserve">UNKNOWN </w:t>
            </w:r>
            <w:r>
              <w:rPr>
                <w:sz w:val="18"/>
                <w:szCs w:val="18"/>
              </w:rPr>
              <w:t>– undetermined contract level</w:t>
            </w:r>
          </w:p>
        </w:tc>
      </w:tr>
      <w:tr w:rsidR="00CE5F6D" w14:paraId="323A8D73" w14:textId="5BAF2EE6" w:rsidTr="00E11332">
        <w:trPr>
          <w:trHeight w:val="219"/>
        </w:trPr>
        <w:tc>
          <w:tcPr>
            <w:tcW w:w="2552" w:type="dxa"/>
          </w:tcPr>
          <w:p w14:paraId="64B5EC63" w14:textId="6C817F13" w:rsidR="00CE5F6D" w:rsidRPr="00602485" w:rsidRDefault="00CE5F6D" w:rsidP="00CE5F6D">
            <w:pPr>
              <w:ind w:left="0"/>
              <w:rPr>
                <w:rFonts w:ascii="Consolas" w:hAnsi="Consolas"/>
              </w:rPr>
            </w:pPr>
            <w:r w:rsidRPr="00602485">
              <w:rPr>
                <w:rFonts w:ascii="Consolas" w:hAnsi="Consolas"/>
              </w:rPr>
              <w:t>EXTERNAL_ID</w:t>
            </w:r>
          </w:p>
        </w:tc>
        <w:tc>
          <w:tcPr>
            <w:tcW w:w="6520" w:type="dxa"/>
          </w:tcPr>
          <w:p w14:paraId="76E7DF83" w14:textId="3CAA2549" w:rsidR="00CE5F6D" w:rsidRDefault="00F67F95" w:rsidP="00CE5F6D">
            <w:pPr>
              <w:ind w:left="0"/>
            </w:pPr>
            <w:r>
              <w:t>External ID of the entity to which the contract is bound</w:t>
            </w:r>
            <w:r w:rsidR="001F764B">
              <w:t>:</w:t>
            </w:r>
          </w:p>
          <w:p w14:paraId="38769AC1" w14:textId="5174FFF0" w:rsidR="001F764B" w:rsidRPr="007162EE"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BA</w:t>
            </w:r>
            <w:r w:rsidR="007B7191">
              <w:rPr>
                <w:b/>
                <w:bCs/>
                <w:sz w:val="18"/>
                <w:szCs w:val="18"/>
              </w:rPr>
              <w:t>-</w:t>
            </w:r>
            <w:r w:rsidR="00DC6A60" w:rsidRPr="00DC6A60">
              <w:rPr>
                <w:b/>
                <w:bCs/>
                <w:sz w:val="18"/>
                <w:szCs w:val="18"/>
              </w:rPr>
              <w:t>level</w:t>
            </w:r>
            <w:r w:rsidR="001F764B" w:rsidRPr="007162EE">
              <w:rPr>
                <w:sz w:val="18"/>
                <w:szCs w:val="18"/>
              </w:rPr>
              <w:t xml:space="preserve"> </w:t>
            </w:r>
            <w:r w:rsidR="00DC6A60" w:rsidRPr="00DC6A60">
              <w:rPr>
                <w:b/>
                <w:bCs/>
                <w:sz w:val="18"/>
                <w:szCs w:val="18"/>
              </w:rPr>
              <w:t>contract</w:t>
            </w:r>
            <w:r w:rsidR="00DC6A60">
              <w:rPr>
                <w:sz w:val="18"/>
                <w:szCs w:val="18"/>
              </w:rPr>
              <w:t xml:space="preserve"> </w:t>
            </w:r>
            <w:r w:rsidR="001F764B" w:rsidRPr="007162EE">
              <w:rPr>
                <w:sz w:val="18"/>
                <w:szCs w:val="18"/>
              </w:rPr>
              <w:t xml:space="preserve">– </w:t>
            </w:r>
            <w:r w:rsidR="001F764B">
              <w:rPr>
                <w:sz w:val="18"/>
                <w:szCs w:val="18"/>
              </w:rPr>
              <w:t>billing account external id</w:t>
            </w:r>
          </w:p>
          <w:p w14:paraId="391BA2D3" w14:textId="78BF86A0" w:rsid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sidRPr="00DC6A60">
              <w:rPr>
                <w:b/>
                <w:bCs/>
                <w:sz w:val="18"/>
                <w:szCs w:val="18"/>
              </w:rPr>
              <w:t>SI</w:t>
            </w:r>
            <w:r w:rsidR="007B7191">
              <w:rPr>
                <w:b/>
                <w:bCs/>
                <w:sz w:val="18"/>
                <w:szCs w:val="18"/>
              </w:rPr>
              <w:t>-</w:t>
            </w:r>
            <w:r w:rsidR="00DC6A60" w:rsidRPr="00DC6A60">
              <w:rPr>
                <w:b/>
                <w:bCs/>
                <w:sz w:val="18"/>
                <w:szCs w:val="18"/>
              </w:rPr>
              <w:t>level contract</w:t>
            </w:r>
            <w:r w:rsidR="00DC6A60">
              <w:rPr>
                <w:sz w:val="18"/>
                <w:szCs w:val="18"/>
              </w:rPr>
              <w:t xml:space="preserve"> </w:t>
            </w:r>
            <w:r w:rsidR="001F764B">
              <w:rPr>
                <w:sz w:val="18"/>
                <w:szCs w:val="18"/>
              </w:rPr>
              <w:t>– subscriber external id</w:t>
            </w:r>
          </w:p>
          <w:p w14:paraId="6AA70D63" w14:textId="1DF09893" w:rsidR="001F764B" w:rsidRPr="001F764B" w:rsidRDefault="004A1C3A" w:rsidP="00EE21A5">
            <w:pPr>
              <w:pStyle w:val="Odstavecseseznamem"/>
              <w:numPr>
                <w:ilvl w:val="0"/>
                <w:numId w:val="28"/>
              </w:numPr>
              <w:ind w:left="218" w:hanging="218"/>
              <w:rPr>
                <w:sz w:val="18"/>
                <w:szCs w:val="18"/>
              </w:rPr>
            </w:pPr>
            <w:r>
              <w:rPr>
                <w:b/>
                <w:bCs/>
                <w:sz w:val="18"/>
                <w:szCs w:val="18"/>
              </w:rPr>
              <w:t xml:space="preserve">for </w:t>
            </w:r>
            <w:r w:rsidR="001F764B">
              <w:rPr>
                <w:b/>
                <w:bCs/>
                <w:sz w:val="18"/>
                <w:szCs w:val="18"/>
              </w:rPr>
              <w:t>GRP</w:t>
            </w:r>
            <w:r w:rsidR="007B7191">
              <w:rPr>
                <w:b/>
                <w:bCs/>
                <w:sz w:val="18"/>
                <w:szCs w:val="18"/>
              </w:rPr>
              <w:t>-</w:t>
            </w:r>
            <w:r w:rsidR="00DC6A60">
              <w:rPr>
                <w:b/>
                <w:bCs/>
                <w:sz w:val="18"/>
                <w:szCs w:val="18"/>
              </w:rPr>
              <w:t xml:space="preserve">level contract </w:t>
            </w:r>
            <w:r w:rsidR="00DC6A60" w:rsidRPr="007B7191">
              <w:rPr>
                <w:sz w:val="18"/>
                <w:szCs w:val="18"/>
              </w:rPr>
              <w:t>–</w:t>
            </w:r>
            <w:r w:rsidR="00DC6A60">
              <w:rPr>
                <w:b/>
                <w:bCs/>
                <w:sz w:val="18"/>
                <w:szCs w:val="18"/>
              </w:rPr>
              <w:t xml:space="preserve"> </w:t>
            </w:r>
            <w:r w:rsidR="001F764B">
              <w:rPr>
                <w:sz w:val="18"/>
                <w:szCs w:val="18"/>
              </w:rPr>
              <w:t>group external id</w:t>
            </w:r>
          </w:p>
        </w:tc>
      </w:tr>
      <w:tr w:rsidR="00CE5F6D" w14:paraId="457C0086" w14:textId="25B97505" w:rsidTr="00E11332">
        <w:trPr>
          <w:trHeight w:val="219"/>
        </w:trPr>
        <w:tc>
          <w:tcPr>
            <w:tcW w:w="2552" w:type="dxa"/>
          </w:tcPr>
          <w:p w14:paraId="0B513572" w14:textId="571C6DB1" w:rsidR="00CE5F6D" w:rsidRPr="00602485" w:rsidRDefault="00CE5F6D" w:rsidP="00CE5F6D">
            <w:pPr>
              <w:ind w:left="0"/>
              <w:rPr>
                <w:rFonts w:ascii="Consolas" w:hAnsi="Consolas"/>
              </w:rPr>
            </w:pPr>
            <w:r w:rsidRPr="00602485">
              <w:rPr>
                <w:rFonts w:ascii="Consolas" w:hAnsi="Consolas"/>
              </w:rPr>
              <w:t>COMPONENT_DESCR</w:t>
            </w:r>
          </w:p>
        </w:tc>
        <w:tc>
          <w:tcPr>
            <w:tcW w:w="6520" w:type="dxa"/>
          </w:tcPr>
          <w:p w14:paraId="56CB036D" w14:textId="49F27AEB" w:rsidR="00CE5F6D" w:rsidRPr="00CD6E68" w:rsidRDefault="00CA2C33" w:rsidP="00CE5F6D">
            <w:pPr>
              <w:ind w:left="0"/>
            </w:pPr>
            <w:r>
              <w:t>Description of component holding the contract</w:t>
            </w:r>
          </w:p>
        </w:tc>
      </w:tr>
      <w:tr w:rsidR="00CE5F6D" w14:paraId="743FF08E" w14:textId="454F58CB" w:rsidTr="00E11332">
        <w:trPr>
          <w:trHeight w:val="219"/>
        </w:trPr>
        <w:tc>
          <w:tcPr>
            <w:tcW w:w="2552" w:type="dxa"/>
          </w:tcPr>
          <w:p w14:paraId="412CF1AA" w14:textId="08E8A389" w:rsidR="00CE5F6D" w:rsidRPr="00602485" w:rsidRDefault="00CE5F6D" w:rsidP="00CE5F6D">
            <w:pPr>
              <w:ind w:left="0"/>
              <w:rPr>
                <w:rFonts w:ascii="Consolas" w:hAnsi="Consolas"/>
              </w:rPr>
            </w:pPr>
            <w:r w:rsidRPr="00602485">
              <w:rPr>
                <w:rFonts w:ascii="Consolas" w:hAnsi="Consolas"/>
              </w:rPr>
              <w:t>CONTRACT_DESCR</w:t>
            </w:r>
          </w:p>
        </w:tc>
        <w:tc>
          <w:tcPr>
            <w:tcW w:w="6520" w:type="dxa"/>
          </w:tcPr>
          <w:p w14:paraId="5AF367D9" w14:textId="7B575E04" w:rsidR="00CE5F6D" w:rsidRDefault="00CA2C33" w:rsidP="00CE5F6D">
            <w:pPr>
              <w:ind w:left="0"/>
            </w:pPr>
            <w:r>
              <w:t xml:space="preserve">Contract </w:t>
            </w:r>
            <w:r w:rsidR="00A407BC">
              <w:t xml:space="preserve">type </w:t>
            </w:r>
            <w:r>
              <w:t>description</w:t>
            </w:r>
          </w:p>
          <w:p w14:paraId="100E48AE" w14:textId="663AF664" w:rsidR="00A407BC" w:rsidRPr="00CD6E68" w:rsidRDefault="00A407BC" w:rsidP="00CE5F6D">
            <w:pPr>
              <w:ind w:left="0"/>
            </w:pPr>
            <w:r>
              <w:br/>
            </w:r>
            <w:r w:rsidRPr="00A407BC">
              <w:rPr>
                <w:b/>
                <w:bCs/>
              </w:rPr>
              <w:t xml:space="preserve">NOTE: </w:t>
            </w:r>
            <w:r>
              <w:t>If the contract type has a discount plan configured, the discount plan name will also be returned. This is to distinguish contracts having the same contract type description but different discount plans.</w:t>
            </w:r>
          </w:p>
        </w:tc>
      </w:tr>
      <w:tr w:rsidR="00CE5F6D" w14:paraId="1489F4CB" w14:textId="0F06E207" w:rsidTr="00E11332">
        <w:trPr>
          <w:trHeight w:val="219"/>
        </w:trPr>
        <w:tc>
          <w:tcPr>
            <w:tcW w:w="2552" w:type="dxa"/>
          </w:tcPr>
          <w:p w14:paraId="53FC63B5" w14:textId="3E82883C" w:rsidR="00CE5F6D" w:rsidRPr="00602485" w:rsidRDefault="00CE5F6D" w:rsidP="00CE5F6D">
            <w:pPr>
              <w:ind w:left="0"/>
              <w:rPr>
                <w:rFonts w:ascii="Consolas" w:hAnsi="Consolas"/>
              </w:rPr>
            </w:pPr>
            <w:r w:rsidRPr="00602485">
              <w:rPr>
                <w:rFonts w:ascii="Consolas" w:hAnsi="Consolas"/>
              </w:rPr>
              <w:t>NRC_RATE</w:t>
            </w:r>
          </w:p>
        </w:tc>
        <w:tc>
          <w:tcPr>
            <w:tcW w:w="6520" w:type="dxa"/>
          </w:tcPr>
          <w:p w14:paraId="1619DD78" w14:textId="4BD726BC" w:rsidR="00CE5F6D" w:rsidRPr="00CD6E68" w:rsidRDefault="00B52D82" w:rsidP="00CE5F6D">
            <w:pPr>
              <w:ind w:left="0"/>
            </w:pPr>
            <w:r>
              <w:t xml:space="preserve">Contracted </w:t>
            </w:r>
            <w:r w:rsidR="0034017B">
              <w:t>NRC rate</w:t>
            </w:r>
            <w:r w:rsidR="002D4918">
              <w:t>. Empty if not applicable.</w:t>
            </w:r>
          </w:p>
        </w:tc>
      </w:tr>
      <w:tr w:rsidR="00CE5F6D" w14:paraId="5A6423E2" w14:textId="7951FD89" w:rsidTr="00E11332">
        <w:trPr>
          <w:trHeight w:val="219"/>
        </w:trPr>
        <w:tc>
          <w:tcPr>
            <w:tcW w:w="2552" w:type="dxa"/>
          </w:tcPr>
          <w:p w14:paraId="2C231EDF" w14:textId="30B13EBD" w:rsidR="00CE5F6D" w:rsidRPr="00602485" w:rsidRDefault="00CE5F6D" w:rsidP="00CE5F6D">
            <w:pPr>
              <w:ind w:left="0"/>
              <w:rPr>
                <w:rFonts w:ascii="Consolas" w:hAnsi="Consolas"/>
              </w:rPr>
            </w:pPr>
            <w:r w:rsidRPr="00602485">
              <w:rPr>
                <w:rFonts w:ascii="Consolas" w:hAnsi="Consolas"/>
              </w:rPr>
              <w:t>RC_RATE</w:t>
            </w:r>
          </w:p>
        </w:tc>
        <w:tc>
          <w:tcPr>
            <w:tcW w:w="6520" w:type="dxa"/>
          </w:tcPr>
          <w:p w14:paraId="597872C5" w14:textId="619959DC" w:rsidR="00CE5F6D" w:rsidRPr="00CD6E68" w:rsidRDefault="00B52D82" w:rsidP="00CE5F6D">
            <w:pPr>
              <w:ind w:left="0"/>
            </w:pPr>
            <w:r>
              <w:t>Contracted RC rate</w:t>
            </w:r>
            <w:r w:rsidR="002D4918">
              <w:t>. Empty if not applicable.</w:t>
            </w:r>
          </w:p>
        </w:tc>
      </w:tr>
      <w:tr w:rsidR="00CE5F6D" w14:paraId="6D2EAC34" w14:textId="7CD7CF19" w:rsidTr="00E11332">
        <w:trPr>
          <w:trHeight w:val="219"/>
        </w:trPr>
        <w:tc>
          <w:tcPr>
            <w:tcW w:w="2552" w:type="dxa"/>
          </w:tcPr>
          <w:p w14:paraId="4EC16AE5" w14:textId="1AC0A371" w:rsidR="00CE5F6D" w:rsidRPr="00602485" w:rsidRDefault="00CE5F6D" w:rsidP="00CE5F6D">
            <w:pPr>
              <w:ind w:left="0"/>
              <w:rPr>
                <w:rFonts w:ascii="Consolas" w:hAnsi="Consolas"/>
              </w:rPr>
            </w:pPr>
            <w:r w:rsidRPr="00602485">
              <w:rPr>
                <w:rFonts w:ascii="Consolas" w:hAnsi="Consolas"/>
              </w:rPr>
              <w:t>UC_FREE_AMT</w:t>
            </w:r>
          </w:p>
        </w:tc>
        <w:tc>
          <w:tcPr>
            <w:tcW w:w="6520" w:type="dxa"/>
          </w:tcPr>
          <w:p w14:paraId="7E30E29F" w14:textId="641F63C9" w:rsidR="00CE5F6D" w:rsidRPr="00CD6E68" w:rsidRDefault="006D42C5" w:rsidP="00CE5F6D">
            <w:pPr>
              <w:ind w:left="0"/>
            </w:pPr>
            <w:r>
              <w:t>Contracted Unit Credit – free amount</w:t>
            </w:r>
            <w:r w:rsidR="002D4918">
              <w:t>. Empty if not applicable.</w:t>
            </w:r>
          </w:p>
        </w:tc>
      </w:tr>
      <w:tr w:rsidR="00CE5F6D" w14:paraId="092AC370" w14:textId="3472E75F" w:rsidTr="00E11332">
        <w:trPr>
          <w:trHeight w:val="219"/>
        </w:trPr>
        <w:tc>
          <w:tcPr>
            <w:tcW w:w="2552" w:type="dxa"/>
          </w:tcPr>
          <w:p w14:paraId="32913F00" w14:textId="6B4AE42A" w:rsidR="00CE5F6D" w:rsidRPr="00602485" w:rsidRDefault="00CE5F6D" w:rsidP="00CE5F6D">
            <w:pPr>
              <w:ind w:left="0"/>
              <w:rPr>
                <w:rFonts w:ascii="Consolas" w:hAnsi="Consolas"/>
              </w:rPr>
            </w:pPr>
            <w:r w:rsidRPr="00602485">
              <w:rPr>
                <w:rFonts w:ascii="Consolas" w:hAnsi="Consolas"/>
              </w:rPr>
              <w:t>UC_FREE_UNITS</w:t>
            </w:r>
          </w:p>
        </w:tc>
        <w:tc>
          <w:tcPr>
            <w:tcW w:w="6520" w:type="dxa"/>
          </w:tcPr>
          <w:p w14:paraId="3722F9DC" w14:textId="224DD38E" w:rsidR="00CE5F6D" w:rsidRPr="00CD6E68" w:rsidRDefault="006D42C5" w:rsidP="00CE5F6D">
            <w:pPr>
              <w:ind w:left="0"/>
            </w:pPr>
            <w:r>
              <w:t>Contracted Unit Credit – free units</w:t>
            </w:r>
            <w:r w:rsidR="002D4918">
              <w:t>. Empty if not applicable.</w:t>
            </w:r>
          </w:p>
        </w:tc>
      </w:tr>
      <w:tr w:rsidR="00CE5F6D" w14:paraId="156AF310" w14:textId="53D8384D" w:rsidTr="00E11332">
        <w:trPr>
          <w:trHeight w:val="219"/>
        </w:trPr>
        <w:tc>
          <w:tcPr>
            <w:tcW w:w="2552" w:type="dxa"/>
          </w:tcPr>
          <w:p w14:paraId="48984A65" w14:textId="33200F5A" w:rsidR="00CE5F6D" w:rsidRPr="00602485" w:rsidRDefault="00CE5F6D" w:rsidP="00CE5F6D">
            <w:pPr>
              <w:ind w:left="0"/>
              <w:rPr>
                <w:rFonts w:ascii="Consolas" w:hAnsi="Consolas"/>
              </w:rPr>
            </w:pPr>
            <w:r w:rsidRPr="00602485">
              <w:rPr>
                <w:rFonts w:ascii="Consolas" w:hAnsi="Consolas"/>
              </w:rPr>
              <w:t>DISCOUNT_AMT</w:t>
            </w:r>
          </w:p>
        </w:tc>
        <w:tc>
          <w:tcPr>
            <w:tcW w:w="6520" w:type="dxa"/>
          </w:tcPr>
          <w:p w14:paraId="28F4B179" w14:textId="41208C9A" w:rsidR="00CE5F6D" w:rsidRPr="00CD6E68" w:rsidRDefault="006D42C5" w:rsidP="00CE5F6D">
            <w:pPr>
              <w:ind w:left="0"/>
            </w:pPr>
            <w:r>
              <w:t>Contracted discount – amount</w:t>
            </w:r>
            <w:r w:rsidR="002D4918">
              <w:t>. Empty if not applicable.</w:t>
            </w:r>
          </w:p>
        </w:tc>
      </w:tr>
      <w:tr w:rsidR="00CE5F6D" w14:paraId="43DD03B2" w14:textId="4E493E15" w:rsidTr="00E11332">
        <w:trPr>
          <w:trHeight w:val="219"/>
        </w:trPr>
        <w:tc>
          <w:tcPr>
            <w:tcW w:w="2552" w:type="dxa"/>
          </w:tcPr>
          <w:p w14:paraId="42FB75A5" w14:textId="6FF9BF57" w:rsidR="00CE5F6D" w:rsidRPr="00602485" w:rsidRDefault="00CE5F6D" w:rsidP="00CE5F6D">
            <w:pPr>
              <w:ind w:left="0"/>
              <w:rPr>
                <w:rFonts w:ascii="Consolas" w:hAnsi="Consolas"/>
              </w:rPr>
            </w:pPr>
            <w:r w:rsidRPr="00602485">
              <w:rPr>
                <w:rFonts w:ascii="Consolas" w:hAnsi="Consolas"/>
              </w:rPr>
              <w:t>DISCOUNT_PCT</w:t>
            </w:r>
          </w:p>
        </w:tc>
        <w:tc>
          <w:tcPr>
            <w:tcW w:w="6520" w:type="dxa"/>
          </w:tcPr>
          <w:p w14:paraId="6ADF7E46" w14:textId="18BEC96A" w:rsidR="00CE5F6D" w:rsidRPr="00CD6E68" w:rsidRDefault="006D42C5" w:rsidP="00CE5F6D">
            <w:pPr>
              <w:ind w:left="0"/>
            </w:pPr>
            <w:r>
              <w:t>Contracted discount – percentage</w:t>
            </w:r>
            <w:r w:rsidR="002D4918">
              <w:t>. Empty if not applicable.</w:t>
            </w:r>
          </w:p>
        </w:tc>
      </w:tr>
      <w:tr w:rsidR="00CE5F6D" w14:paraId="094336D6" w14:textId="1AFC2AAF" w:rsidTr="00E11332">
        <w:trPr>
          <w:trHeight w:val="219"/>
        </w:trPr>
        <w:tc>
          <w:tcPr>
            <w:tcW w:w="2552" w:type="dxa"/>
          </w:tcPr>
          <w:p w14:paraId="10E3ABD1" w14:textId="5B2E7007" w:rsidR="00CE5F6D" w:rsidRPr="00602485" w:rsidRDefault="00CE5F6D" w:rsidP="00CE5F6D">
            <w:pPr>
              <w:ind w:left="0"/>
              <w:rPr>
                <w:rFonts w:ascii="Consolas" w:hAnsi="Consolas"/>
              </w:rPr>
            </w:pPr>
            <w:r w:rsidRPr="00602485">
              <w:rPr>
                <w:rFonts w:ascii="Consolas" w:hAnsi="Consolas"/>
              </w:rPr>
              <w:t>HI_BC_BILLED</w:t>
            </w:r>
          </w:p>
        </w:tc>
        <w:tc>
          <w:tcPr>
            <w:tcW w:w="6520" w:type="dxa"/>
          </w:tcPr>
          <w:p w14:paraId="49E0B068" w14:textId="44D20A80" w:rsidR="002D4918" w:rsidRDefault="00232CFC" w:rsidP="00CE5F6D">
            <w:pPr>
              <w:ind w:left="0"/>
            </w:pPr>
            <w:r>
              <w:t>N</w:t>
            </w:r>
            <w:r w:rsidR="00A70DF7">
              <w:t xml:space="preserve">umber of billed bill </w:t>
            </w:r>
            <w:r w:rsidR="00622F28">
              <w:t>periods</w:t>
            </w:r>
            <w:r w:rsidR="002D4918">
              <w:t xml:space="preserve">. </w:t>
            </w:r>
          </w:p>
          <w:p w14:paraId="56FE3ABD" w14:textId="6B6A1A52" w:rsidR="00CE5F6D" w:rsidRPr="00CD6E68" w:rsidRDefault="00232CFC" w:rsidP="00CE5F6D">
            <w:pPr>
              <w:ind w:left="0"/>
            </w:pPr>
            <w:r>
              <w:t>Handset Instalments contract</w:t>
            </w:r>
            <w:r w:rsidR="00D26463">
              <w:t>s</w:t>
            </w:r>
            <w:r>
              <w:t xml:space="preserve"> only. </w:t>
            </w:r>
            <w:r w:rsidR="002D4918">
              <w:t>Empty if not applicable.</w:t>
            </w:r>
          </w:p>
        </w:tc>
      </w:tr>
      <w:tr w:rsidR="00CE5F6D" w14:paraId="50EEEDD9" w14:textId="72204338" w:rsidTr="00E11332">
        <w:trPr>
          <w:trHeight w:val="219"/>
        </w:trPr>
        <w:tc>
          <w:tcPr>
            <w:tcW w:w="2552" w:type="dxa"/>
          </w:tcPr>
          <w:p w14:paraId="729B7546" w14:textId="1F8CAD76" w:rsidR="00CE5F6D" w:rsidRPr="00602485" w:rsidRDefault="00CE5F6D" w:rsidP="00CE5F6D">
            <w:pPr>
              <w:ind w:left="0"/>
              <w:rPr>
                <w:rFonts w:ascii="Consolas" w:hAnsi="Consolas"/>
              </w:rPr>
            </w:pPr>
            <w:r w:rsidRPr="00602485">
              <w:rPr>
                <w:rFonts w:ascii="Consolas" w:hAnsi="Consolas"/>
              </w:rPr>
              <w:t>HI_BC_TOTAL</w:t>
            </w:r>
          </w:p>
        </w:tc>
        <w:tc>
          <w:tcPr>
            <w:tcW w:w="6520" w:type="dxa"/>
          </w:tcPr>
          <w:p w14:paraId="5ABF9E06" w14:textId="45DC6D84" w:rsidR="00CE5F6D" w:rsidRPr="00CD6E68" w:rsidRDefault="00232CFC" w:rsidP="00CE5F6D">
            <w:pPr>
              <w:ind w:left="0"/>
            </w:pPr>
            <w:r>
              <w:t>N</w:t>
            </w:r>
            <w:r w:rsidR="00A70DF7">
              <w:t xml:space="preserve">umber of total contracted bill </w:t>
            </w:r>
            <w:r w:rsidR="00AC2626">
              <w:t>periods</w:t>
            </w:r>
            <w:r w:rsidR="002D4918">
              <w:t xml:space="preserve">. </w:t>
            </w:r>
            <w:r>
              <w:br/>
              <w:t>Handset Instalments contract</w:t>
            </w:r>
            <w:r w:rsidR="00D26463">
              <w:t>s</w:t>
            </w:r>
            <w:r>
              <w:t xml:space="preserve"> only. </w:t>
            </w:r>
            <w:r w:rsidR="002D4918">
              <w:t>Empty if not applicable.</w:t>
            </w:r>
          </w:p>
        </w:tc>
      </w:tr>
      <w:tr w:rsidR="00CE5F6D" w14:paraId="6591D618" w14:textId="041E2E91" w:rsidTr="00E11332">
        <w:trPr>
          <w:trHeight w:val="219"/>
        </w:trPr>
        <w:tc>
          <w:tcPr>
            <w:tcW w:w="2552" w:type="dxa"/>
          </w:tcPr>
          <w:p w14:paraId="0B80C1A7" w14:textId="30126025" w:rsidR="00CE5F6D" w:rsidRPr="00602485" w:rsidRDefault="00CE5F6D" w:rsidP="00CE5F6D">
            <w:pPr>
              <w:ind w:left="0"/>
              <w:rPr>
                <w:rFonts w:ascii="Consolas" w:hAnsi="Consolas"/>
              </w:rPr>
            </w:pPr>
            <w:r w:rsidRPr="00602485">
              <w:rPr>
                <w:rFonts w:ascii="Consolas" w:hAnsi="Consolas"/>
              </w:rPr>
              <w:t>HI_REMAINS</w:t>
            </w:r>
          </w:p>
        </w:tc>
        <w:tc>
          <w:tcPr>
            <w:tcW w:w="6520" w:type="dxa"/>
          </w:tcPr>
          <w:p w14:paraId="7C875FD7" w14:textId="554DA58B" w:rsidR="002D4918" w:rsidRDefault="00D26463" w:rsidP="00CE5F6D">
            <w:pPr>
              <w:ind w:left="0"/>
            </w:pPr>
            <w:r>
              <w:t>R</w:t>
            </w:r>
            <w:r w:rsidR="00A70DF7">
              <w:t>emaining commitment</w:t>
            </w:r>
            <w:r>
              <w:t xml:space="preserve"> in CZK</w:t>
            </w:r>
            <w:r w:rsidR="002D4918">
              <w:t xml:space="preserve">. </w:t>
            </w:r>
          </w:p>
          <w:p w14:paraId="14ED10C0" w14:textId="0FB8A55E" w:rsidR="00CE5F6D" w:rsidRPr="00CD6E68" w:rsidRDefault="00D26463" w:rsidP="00CE5F6D">
            <w:pPr>
              <w:ind w:left="0"/>
            </w:pPr>
            <w:r>
              <w:t xml:space="preserve">Handset Instalments contract only. </w:t>
            </w:r>
            <w:r w:rsidR="002D4918">
              <w:t>Empty if not applicable.</w:t>
            </w:r>
            <w:r w:rsidR="00A70DF7">
              <w:t xml:space="preserve"> </w:t>
            </w:r>
          </w:p>
        </w:tc>
      </w:tr>
    </w:tbl>
    <w:p w14:paraId="64DF207D" w14:textId="533D09EC" w:rsidR="00A20554" w:rsidRDefault="00A20554" w:rsidP="00A20554">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5EEE3B9E" w14:textId="77777777" w:rsidR="00A20554" w:rsidRDefault="00A20554" w:rsidP="00A20554">
      <w:pPr>
        <w:ind w:left="0"/>
        <w:rPr>
          <w:b/>
          <w:bCs/>
          <w:sz w:val="18"/>
          <w:szCs w:val="18"/>
          <w:highlight w:val="yellow"/>
        </w:rPr>
        <w:sectPr w:rsidR="00A20554" w:rsidSect="00DB05BF">
          <w:type w:val="continuous"/>
          <w:pgSz w:w="11907" w:h="16840" w:code="9"/>
          <w:pgMar w:top="1440" w:right="1440" w:bottom="1440" w:left="1440" w:header="706" w:footer="490" w:gutter="0"/>
          <w:cols w:space="708"/>
        </w:sectPr>
      </w:pPr>
    </w:p>
    <w:p w14:paraId="05A089A4" w14:textId="77777777" w:rsidR="00CE5F6D" w:rsidRDefault="00CE5F6D" w:rsidP="00CE5F6D">
      <w:pPr>
        <w:ind w:left="0"/>
        <w:rPr>
          <w:highlight w:val="yellow"/>
        </w:rPr>
      </w:pPr>
    </w:p>
    <w:p w14:paraId="3B28450D" w14:textId="2B5C0E62" w:rsidR="00CE5F6D" w:rsidRDefault="00CE5F6D" w:rsidP="00CE5F6D">
      <w:pPr>
        <w:ind w:left="0"/>
        <w:rPr>
          <w:highlight w:val="yellow"/>
        </w:rPr>
        <w:sectPr w:rsidR="00CE5F6D" w:rsidSect="00DB05BF">
          <w:type w:val="continuous"/>
          <w:pgSz w:w="11907" w:h="16840" w:code="9"/>
          <w:pgMar w:top="1440" w:right="1440" w:bottom="1440" w:left="1440" w:header="706" w:footer="490" w:gutter="0"/>
          <w:cols w:space="708"/>
        </w:sectPr>
      </w:pPr>
    </w:p>
    <w:p w14:paraId="12EDE6A2" w14:textId="2E64A0D6" w:rsidR="00CE5F6D" w:rsidRPr="007659C8" w:rsidRDefault="00CE5F6D" w:rsidP="0092019D">
      <w:pPr>
        <w:pStyle w:val="Nadpis5"/>
      </w:pPr>
      <w:bookmarkStart w:id="253" w:name="_Toc221813420"/>
      <w:r w:rsidRPr="007659C8">
        <w:t xml:space="preserve">Process </w:t>
      </w:r>
      <w:r w:rsidR="0092019D">
        <w:t>O</w:t>
      </w:r>
      <w:r w:rsidRPr="007659C8">
        <w:t>verview</w:t>
      </w:r>
      <w:bookmarkEnd w:id="253"/>
    </w:p>
    <w:p w14:paraId="4BB57F56" w14:textId="77777777" w:rsidR="00CE5F6D" w:rsidRPr="007659C8" w:rsidRDefault="00CE5F6D" w:rsidP="00CE5F6D">
      <w:pPr>
        <w:ind w:left="0"/>
        <w:rPr>
          <w:b/>
          <w:bCs/>
        </w:rPr>
      </w:pPr>
    </w:p>
    <w:p w14:paraId="24BEFCAD" w14:textId="465255F3" w:rsidR="007659C8" w:rsidRPr="007659C8" w:rsidRDefault="007659C8" w:rsidP="00CE5F6D">
      <w:pPr>
        <w:ind w:left="0"/>
      </w:pPr>
      <w:r w:rsidRPr="007659C8">
        <w:t xml:space="preserve">Following </w:t>
      </w:r>
      <w:r w:rsidR="00CE5F6D" w:rsidRPr="007659C8">
        <w:t xml:space="preserve">Kenan tables are queried for </w:t>
      </w:r>
      <w:r w:rsidRPr="007659C8">
        <w:t xml:space="preserve">contract </w:t>
      </w:r>
      <w:r w:rsidR="00CE5F6D" w:rsidRPr="007659C8">
        <w:t>details</w:t>
      </w:r>
      <w:r w:rsidRPr="007659C8">
        <w:t xml:space="preserve"> for given BA and its subscribers:</w:t>
      </w:r>
    </w:p>
    <w:p w14:paraId="12F81148" w14:textId="77777777" w:rsidR="007659C8" w:rsidRPr="007659C8" w:rsidRDefault="007659C8" w:rsidP="00CE5F6D">
      <w:pPr>
        <w:ind w:left="0"/>
      </w:pPr>
    </w:p>
    <w:p w14:paraId="6B91A184" w14:textId="77777777" w:rsidR="00267C28" w:rsidRPr="00267C28" w:rsidRDefault="00267C28" w:rsidP="00267C28">
      <w:pPr>
        <w:ind w:left="0"/>
        <w:rPr>
          <w:rFonts w:ascii="Consolas" w:hAnsi="Consolas"/>
        </w:rPr>
      </w:pPr>
      <w:r w:rsidRPr="00267C28">
        <w:rPr>
          <w:rFonts w:ascii="Consolas" w:hAnsi="Consolas"/>
        </w:rPr>
        <w:t>COMPONENT_DEFINITION_VALUES</w:t>
      </w:r>
    </w:p>
    <w:p w14:paraId="4CEE374B" w14:textId="77777777" w:rsidR="00267C28" w:rsidRPr="00267C28" w:rsidRDefault="00267C28" w:rsidP="00267C28">
      <w:pPr>
        <w:ind w:left="0"/>
        <w:rPr>
          <w:rFonts w:ascii="Consolas" w:hAnsi="Consolas"/>
        </w:rPr>
      </w:pPr>
      <w:r w:rsidRPr="00267C28">
        <w:rPr>
          <w:rFonts w:ascii="Consolas" w:hAnsi="Consolas"/>
        </w:rPr>
        <w:t>CONTRACT_TYPES</w:t>
      </w:r>
    </w:p>
    <w:p w14:paraId="69CC1947" w14:textId="77777777" w:rsidR="00267C28" w:rsidRPr="00267C28" w:rsidRDefault="00267C28" w:rsidP="00267C28">
      <w:pPr>
        <w:ind w:left="0"/>
        <w:rPr>
          <w:rFonts w:ascii="Consolas" w:hAnsi="Consolas"/>
        </w:rPr>
      </w:pPr>
      <w:r w:rsidRPr="00267C28">
        <w:rPr>
          <w:rFonts w:ascii="Consolas" w:hAnsi="Consolas"/>
        </w:rPr>
        <w:t>CUSTOMER_CONTRACT</w:t>
      </w:r>
    </w:p>
    <w:p w14:paraId="55F29B3F" w14:textId="77777777" w:rsidR="00267C28" w:rsidRPr="00267C28" w:rsidRDefault="00267C28" w:rsidP="00267C28">
      <w:pPr>
        <w:ind w:left="0"/>
        <w:rPr>
          <w:rFonts w:ascii="Consolas" w:hAnsi="Consolas"/>
        </w:rPr>
      </w:pPr>
      <w:r w:rsidRPr="00267C28">
        <w:rPr>
          <w:rFonts w:ascii="Consolas" w:hAnsi="Consolas"/>
        </w:rPr>
        <w:t>CUSTOMER_CONTRACT_KEY</w:t>
      </w:r>
    </w:p>
    <w:p w14:paraId="573AB3A6" w14:textId="77777777" w:rsidR="00267C28" w:rsidRPr="00267C28" w:rsidRDefault="00267C28" w:rsidP="00267C28">
      <w:pPr>
        <w:ind w:left="0"/>
        <w:rPr>
          <w:rFonts w:ascii="Consolas" w:hAnsi="Consolas"/>
        </w:rPr>
      </w:pPr>
      <w:r w:rsidRPr="00267C28">
        <w:rPr>
          <w:rFonts w:ascii="Consolas" w:hAnsi="Consolas"/>
        </w:rPr>
        <w:t>CUSTOMER_ID_ACCT_MAP</w:t>
      </w:r>
    </w:p>
    <w:p w14:paraId="020AD980" w14:textId="77777777" w:rsidR="00267C28" w:rsidRPr="00267C28" w:rsidRDefault="00267C28" w:rsidP="00267C28">
      <w:pPr>
        <w:ind w:left="0"/>
        <w:rPr>
          <w:rFonts w:ascii="Consolas" w:hAnsi="Consolas"/>
        </w:rPr>
      </w:pPr>
      <w:r w:rsidRPr="00267C28">
        <w:rPr>
          <w:rFonts w:ascii="Consolas" w:hAnsi="Consolas"/>
        </w:rPr>
        <w:t>CUSTOMER_ID_EQUIP_MAP</w:t>
      </w:r>
    </w:p>
    <w:p w14:paraId="7546B014" w14:textId="77777777" w:rsidR="00267C28" w:rsidRPr="00267C28" w:rsidRDefault="00267C28" w:rsidP="00267C28">
      <w:pPr>
        <w:ind w:left="0"/>
        <w:rPr>
          <w:rFonts w:ascii="Consolas" w:hAnsi="Consolas"/>
        </w:rPr>
      </w:pPr>
      <w:r w:rsidRPr="00267C28">
        <w:rPr>
          <w:rFonts w:ascii="Consolas" w:hAnsi="Consolas"/>
        </w:rPr>
        <w:t>CUSTOMER_ID_GROUP_MAP</w:t>
      </w:r>
    </w:p>
    <w:p w14:paraId="33DDF265" w14:textId="77777777" w:rsidR="00267C28" w:rsidRPr="00267C28" w:rsidRDefault="00267C28" w:rsidP="00267C28">
      <w:pPr>
        <w:ind w:left="0"/>
        <w:rPr>
          <w:rFonts w:ascii="Consolas" w:hAnsi="Consolas"/>
        </w:rPr>
      </w:pPr>
      <w:r w:rsidRPr="00267C28">
        <w:rPr>
          <w:rFonts w:ascii="Consolas" w:hAnsi="Consolas"/>
        </w:rPr>
        <w:t>DESCRIPTIONS</w:t>
      </w:r>
    </w:p>
    <w:p w14:paraId="64A8D24C" w14:textId="77777777" w:rsidR="00267C28" w:rsidRPr="00267C28" w:rsidRDefault="00267C28" w:rsidP="00267C28">
      <w:pPr>
        <w:ind w:left="0"/>
        <w:rPr>
          <w:rFonts w:ascii="Consolas" w:hAnsi="Consolas"/>
        </w:rPr>
      </w:pPr>
      <w:r w:rsidRPr="00267C28">
        <w:rPr>
          <w:rFonts w:ascii="Consolas" w:hAnsi="Consolas"/>
        </w:rPr>
        <w:lastRenderedPageBreak/>
        <w:t xml:space="preserve">NRC </w:t>
      </w:r>
    </w:p>
    <w:p w14:paraId="3B98A3FF" w14:textId="77777777" w:rsidR="00267C28" w:rsidRPr="00267C28" w:rsidRDefault="00267C28" w:rsidP="00267C28">
      <w:pPr>
        <w:ind w:left="0"/>
        <w:rPr>
          <w:rFonts w:ascii="Consolas" w:hAnsi="Consolas"/>
        </w:rPr>
      </w:pPr>
      <w:r w:rsidRPr="00267C28">
        <w:rPr>
          <w:rFonts w:ascii="Consolas" w:hAnsi="Consolas"/>
        </w:rPr>
        <w:t>PACKAGE_COMPONENT_MEMBERS</w:t>
      </w:r>
    </w:p>
    <w:p w14:paraId="69D8472C" w14:textId="77777777" w:rsidR="00267C28" w:rsidRPr="00267C28" w:rsidRDefault="00267C28" w:rsidP="00267C28">
      <w:pPr>
        <w:ind w:left="0"/>
        <w:rPr>
          <w:rFonts w:ascii="Consolas" w:hAnsi="Consolas"/>
        </w:rPr>
      </w:pPr>
      <w:r w:rsidRPr="00267C28">
        <w:rPr>
          <w:rFonts w:ascii="Consolas" w:hAnsi="Consolas"/>
        </w:rPr>
        <w:t>PRODUCT</w:t>
      </w:r>
    </w:p>
    <w:p w14:paraId="292F6583" w14:textId="77777777" w:rsidR="00267C28" w:rsidRPr="00267C28" w:rsidRDefault="00267C28" w:rsidP="00267C28">
      <w:pPr>
        <w:ind w:left="0"/>
        <w:rPr>
          <w:rFonts w:ascii="Consolas" w:hAnsi="Consolas"/>
        </w:rPr>
      </w:pPr>
      <w:r w:rsidRPr="00267C28">
        <w:rPr>
          <w:rFonts w:ascii="Consolas" w:hAnsi="Consolas"/>
        </w:rPr>
        <w:t>PRODUCT_RATE_OVERRIDE</w:t>
      </w:r>
    </w:p>
    <w:p w14:paraId="1A56161A" w14:textId="77777777" w:rsidR="00267C28" w:rsidRPr="00267C28" w:rsidRDefault="00267C28" w:rsidP="00267C28">
      <w:pPr>
        <w:ind w:left="0"/>
        <w:rPr>
          <w:rFonts w:ascii="Consolas" w:hAnsi="Consolas"/>
        </w:rPr>
      </w:pPr>
      <w:r w:rsidRPr="00267C28">
        <w:rPr>
          <w:rFonts w:ascii="Consolas" w:hAnsi="Consolas"/>
        </w:rPr>
        <w:t>RATE_DISCOUNT_OVERRIDES</w:t>
      </w:r>
    </w:p>
    <w:p w14:paraId="739AB02B" w14:textId="77777777" w:rsidR="00267C28" w:rsidRPr="00267C28" w:rsidRDefault="00267C28" w:rsidP="00267C28">
      <w:pPr>
        <w:ind w:left="0"/>
        <w:rPr>
          <w:rFonts w:ascii="Consolas" w:hAnsi="Consolas"/>
        </w:rPr>
      </w:pPr>
      <w:r w:rsidRPr="00267C28">
        <w:rPr>
          <w:rFonts w:ascii="Consolas" w:hAnsi="Consolas"/>
        </w:rPr>
        <w:t>RATE_RC</w:t>
      </w:r>
    </w:p>
    <w:p w14:paraId="76ACF7F2" w14:textId="09704BDB" w:rsidR="00CE5F6D" w:rsidRDefault="00267C28" w:rsidP="00267C28">
      <w:pPr>
        <w:ind w:left="0"/>
        <w:rPr>
          <w:rFonts w:ascii="Consolas" w:hAnsi="Consolas"/>
        </w:rPr>
      </w:pPr>
      <w:r w:rsidRPr="00267C28">
        <w:rPr>
          <w:rFonts w:ascii="Consolas" w:hAnsi="Consolas"/>
        </w:rPr>
        <w:t>RATE_UNIT_CR_OVERRIDES</w:t>
      </w:r>
      <w:r w:rsidR="00A407BC">
        <w:rPr>
          <w:rFonts w:ascii="Consolas" w:hAnsi="Consolas"/>
        </w:rPr>
        <w:br/>
        <w:t>PLAN_ID_DISCOUNT_VALUES</w:t>
      </w:r>
    </w:p>
    <w:p w14:paraId="2A17026A" w14:textId="77777777" w:rsidR="00267C28" w:rsidRPr="007659C8" w:rsidRDefault="00267C28" w:rsidP="00267C28">
      <w:pPr>
        <w:ind w:left="0"/>
      </w:pPr>
    </w:p>
    <w:p w14:paraId="64B0ECE8" w14:textId="3D285EDD" w:rsidR="00CE5F6D" w:rsidRPr="007659C8" w:rsidRDefault="00CE5F6D" w:rsidP="0092019D">
      <w:pPr>
        <w:pStyle w:val="Nadpis5"/>
      </w:pPr>
      <w:bookmarkStart w:id="254" w:name="_Toc221813421"/>
      <w:r w:rsidRPr="007659C8">
        <w:t xml:space="preserve">Role </w:t>
      </w:r>
      <w:r w:rsidR="0092019D">
        <w:t>D</w:t>
      </w:r>
      <w:r w:rsidRPr="007659C8">
        <w:t>ifferences</w:t>
      </w:r>
      <w:bookmarkEnd w:id="254"/>
    </w:p>
    <w:p w14:paraId="727D72FE" w14:textId="77777777" w:rsidR="00CE5F6D" w:rsidRPr="007659C8" w:rsidRDefault="00CE5F6D" w:rsidP="00CE5F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5F6D" w:rsidRPr="007659C8" w14:paraId="5CA8EB4E" w14:textId="77777777" w:rsidTr="00E77275">
        <w:trPr>
          <w:trHeight w:val="277"/>
        </w:trPr>
        <w:tc>
          <w:tcPr>
            <w:tcW w:w="3490" w:type="dxa"/>
            <w:shd w:val="clear" w:color="auto" w:fill="D9D9D9" w:themeFill="background1" w:themeFillShade="D9"/>
          </w:tcPr>
          <w:p w14:paraId="51B17DFF" w14:textId="77777777" w:rsidR="00CE5F6D" w:rsidRPr="007659C8" w:rsidRDefault="00CE5F6D" w:rsidP="00E77275">
            <w:pPr>
              <w:ind w:left="0"/>
              <w:rPr>
                <w:b/>
                <w:bCs/>
              </w:rPr>
            </w:pPr>
            <w:r w:rsidRPr="007659C8">
              <w:rPr>
                <w:b/>
                <w:bCs/>
              </w:rPr>
              <w:t>Action / Role</w:t>
            </w:r>
          </w:p>
        </w:tc>
        <w:tc>
          <w:tcPr>
            <w:tcW w:w="1163" w:type="dxa"/>
            <w:shd w:val="clear" w:color="auto" w:fill="D9D9D9" w:themeFill="background1" w:themeFillShade="D9"/>
          </w:tcPr>
          <w:p w14:paraId="213B8611" w14:textId="77777777" w:rsidR="00CE5F6D" w:rsidRPr="007659C8" w:rsidRDefault="00CE5F6D" w:rsidP="00E77275">
            <w:pPr>
              <w:ind w:left="0"/>
              <w:jc w:val="center"/>
              <w:rPr>
                <w:b/>
                <w:bCs/>
              </w:rPr>
            </w:pPr>
            <w:r w:rsidRPr="007659C8">
              <w:rPr>
                <w:b/>
                <w:bCs/>
              </w:rPr>
              <w:t>ADMIN</w:t>
            </w:r>
          </w:p>
        </w:tc>
        <w:tc>
          <w:tcPr>
            <w:tcW w:w="1163" w:type="dxa"/>
            <w:shd w:val="clear" w:color="auto" w:fill="D9D9D9" w:themeFill="background1" w:themeFillShade="D9"/>
          </w:tcPr>
          <w:p w14:paraId="0392F945" w14:textId="77777777" w:rsidR="00CE5F6D" w:rsidRPr="007659C8" w:rsidRDefault="00CE5F6D" w:rsidP="00E77275">
            <w:pPr>
              <w:ind w:left="0"/>
              <w:jc w:val="center"/>
              <w:rPr>
                <w:b/>
                <w:bCs/>
              </w:rPr>
            </w:pPr>
            <w:r w:rsidRPr="007659C8">
              <w:rPr>
                <w:b/>
                <w:bCs/>
              </w:rPr>
              <w:t>LEAD</w:t>
            </w:r>
          </w:p>
        </w:tc>
        <w:tc>
          <w:tcPr>
            <w:tcW w:w="1180" w:type="dxa"/>
            <w:shd w:val="clear" w:color="auto" w:fill="D9D9D9" w:themeFill="background1" w:themeFillShade="D9"/>
          </w:tcPr>
          <w:p w14:paraId="38717D4C" w14:textId="77777777" w:rsidR="00CE5F6D" w:rsidRPr="007659C8" w:rsidRDefault="00CE5F6D" w:rsidP="00E77275">
            <w:pPr>
              <w:ind w:left="0"/>
              <w:jc w:val="center"/>
              <w:rPr>
                <w:b/>
                <w:bCs/>
              </w:rPr>
            </w:pPr>
            <w:r w:rsidRPr="007659C8">
              <w:rPr>
                <w:b/>
                <w:bCs/>
              </w:rPr>
              <w:t>TESTING-VF</w:t>
            </w:r>
          </w:p>
        </w:tc>
        <w:tc>
          <w:tcPr>
            <w:tcW w:w="1180" w:type="dxa"/>
            <w:shd w:val="clear" w:color="auto" w:fill="D9D9D9" w:themeFill="background1" w:themeFillShade="D9"/>
          </w:tcPr>
          <w:p w14:paraId="74E08D0B" w14:textId="77777777" w:rsidR="00CE5F6D" w:rsidRPr="007659C8" w:rsidRDefault="00CE5F6D" w:rsidP="00E77275">
            <w:pPr>
              <w:ind w:left="0"/>
              <w:jc w:val="center"/>
              <w:rPr>
                <w:b/>
                <w:bCs/>
              </w:rPr>
            </w:pPr>
            <w:r w:rsidRPr="007659C8">
              <w:rPr>
                <w:b/>
                <w:bCs/>
              </w:rPr>
              <w:t>TESTING-IBM</w:t>
            </w:r>
          </w:p>
        </w:tc>
        <w:tc>
          <w:tcPr>
            <w:tcW w:w="1180" w:type="dxa"/>
            <w:shd w:val="clear" w:color="auto" w:fill="D9D9D9" w:themeFill="background1" w:themeFillShade="D9"/>
          </w:tcPr>
          <w:p w14:paraId="658FE74A" w14:textId="77777777" w:rsidR="00CE5F6D" w:rsidRPr="007659C8" w:rsidRDefault="00CE5F6D" w:rsidP="00E77275">
            <w:pPr>
              <w:ind w:left="0"/>
              <w:jc w:val="center"/>
              <w:rPr>
                <w:b/>
                <w:bCs/>
              </w:rPr>
            </w:pPr>
            <w:r w:rsidRPr="007659C8">
              <w:rPr>
                <w:b/>
                <w:bCs/>
              </w:rPr>
              <w:t>TESTING-V2</w:t>
            </w:r>
          </w:p>
        </w:tc>
      </w:tr>
      <w:tr w:rsidR="00CE5F6D" w14:paraId="09D4CA97" w14:textId="77777777" w:rsidTr="00E77275">
        <w:trPr>
          <w:trHeight w:val="219"/>
        </w:trPr>
        <w:tc>
          <w:tcPr>
            <w:tcW w:w="3490" w:type="dxa"/>
          </w:tcPr>
          <w:p w14:paraId="5757FEFA" w14:textId="48164B2D" w:rsidR="00CE5F6D" w:rsidRPr="007659C8" w:rsidRDefault="00CE5F6D" w:rsidP="00E77275">
            <w:pPr>
              <w:ind w:left="0"/>
              <w:rPr>
                <w:b/>
                <w:bCs/>
              </w:rPr>
            </w:pPr>
            <w:r w:rsidRPr="007659C8">
              <w:rPr>
                <w:b/>
                <w:bCs/>
              </w:rPr>
              <w:t xml:space="preserve">Access to </w:t>
            </w:r>
            <w:r w:rsidR="007659C8" w:rsidRPr="007659C8">
              <w:rPr>
                <w:b/>
                <w:bCs/>
              </w:rPr>
              <w:t>Contracts</w:t>
            </w:r>
            <w:r w:rsidRPr="007659C8">
              <w:rPr>
                <w:b/>
                <w:bCs/>
              </w:rPr>
              <w:t xml:space="preserve"> Status</w:t>
            </w:r>
          </w:p>
        </w:tc>
        <w:tc>
          <w:tcPr>
            <w:tcW w:w="1163" w:type="dxa"/>
          </w:tcPr>
          <w:p w14:paraId="65DDAF62" w14:textId="77777777" w:rsidR="00CE5F6D" w:rsidRPr="007659C8" w:rsidRDefault="00CE5F6D" w:rsidP="00E77275">
            <w:pPr>
              <w:ind w:left="0"/>
              <w:jc w:val="center"/>
            </w:pPr>
            <w:r w:rsidRPr="007659C8">
              <w:t>Y</w:t>
            </w:r>
          </w:p>
        </w:tc>
        <w:tc>
          <w:tcPr>
            <w:tcW w:w="1163" w:type="dxa"/>
          </w:tcPr>
          <w:p w14:paraId="049E3865" w14:textId="77777777" w:rsidR="00CE5F6D" w:rsidRPr="007659C8" w:rsidRDefault="00CE5F6D" w:rsidP="00E77275">
            <w:pPr>
              <w:ind w:left="0"/>
              <w:jc w:val="center"/>
            </w:pPr>
            <w:r w:rsidRPr="007659C8">
              <w:t>Y</w:t>
            </w:r>
          </w:p>
        </w:tc>
        <w:tc>
          <w:tcPr>
            <w:tcW w:w="1180" w:type="dxa"/>
          </w:tcPr>
          <w:p w14:paraId="44E61C7C" w14:textId="77777777" w:rsidR="00CE5F6D" w:rsidRPr="007659C8" w:rsidRDefault="00CE5F6D" w:rsidP="00E77275">
            <w:pPr>
              <w:ind w:left="0"/>
              <w:jc w:val="center"/>
            </w:pPr>
            <w:r w:rsidRPr="007659C8">
              <w:t>N</w:t>
            </w:r>
          </w:p>
        </w:tc>
        <w:tc>
          <w:tcPr>
            <w:tcW w:w="1180" w:type="dxa"/>
          </w:tcPr>
          <w:p w14:paraId="4ADF97D0" w14:textId="77777777" w:rsidR="00CE5F6D" w:rsidRPr="007659C8" w:rsidRDefault="00CE5F6D" w:rsidP="00E77275">
            <w:pPr>
              <w:ind w:left="0"/>
              <w:jc w:val="center"/>
            </w:pPr>
            <w:r w:rsidRPr="007659C8">
              <w:t>Y</w:t>
            </w:r>
          </w:p>
        </w:tc>
        <w:tc>
          <w:tcPr>
            <w:tcW w:w="1180" w:type="dxa"/>
          </w:tcPr>
          <w:p w14:paraId="7ECFED6F" w14:textId="77777777" w:rsidR="00CE5F6D" w:rsidRPr="00D771E3" w:rsidRDefault="00CE5F6D" w:rsidP="00E77275">
            <w:pPr>
              <w:ind w:left="0"/>
              <w:jc w:val="center"/>
            </w:pPr>
            <w:r w:rsidRPr="007659C8">
              <w:t>N</w:t>
            </w:r>
          </w:p>
        </w:tc>
      </w:tr>
    </w:tbl>
    <w:p w14:paraId="2241B4E6" w14:textId="77777777" w:rsidR="00CE5F6D" w:rsidRDefault="00CE5F6D" w:rsidP="00CE5F6D"/>
    <w:p w14:paraId="26B92754" w14:textId="0E1853F0" w:rsidR="00EE0473" w:rsidRDefault="00EE0473" w:rsidP="00EE0473">
      <w:pPr>
        <w:pStyle w:val="Nadpis3"/>
      </w:pPr>
      <w:bookmarkStart w:id="255" w:name="_Kenan_Account_Extended"/>
      <w:bookmarkStart w:id="256" w:name="_Toc221813422"/>
      <w:bookmarkEnd w:id="255"/>
      <w:r>
        <w:t>Kenan Account Extended Data Status</w:t>
      </w:r>
      <w:bookmarkEnd w:id="256"/>
    </w:p>
    <w:p w14:paraId="28269955" w14:textId="6E15FE60" w:rsidR="00EE0473" w:rsidRDefault="00EE0473" w:rsidP="00EE0473">
      <w:pPr>
        <w:ind w:left="0"/>
      </w:pPr>
      <w:r>
        <w:t>In the main grid, select a row with known BA,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Pr>
          <w:b/>
          <w:bCs/>
          <w:sz w:val="18"/>
          <w:szCs w:val="18"/>
        </w:rPr>
        <w:t xml:space="preserve">Account Extended Data </w:t>
      </w:r>
      <w:r w:rsidRPr="00FF34D5">
        <w:t>in the main menu</w:t>
      </w:r>
      <w:r>
        <w:t xml:space="preserve"> </w:t>
      </w:r>
      <w:r w:rsidRPr="00FF34D5">
        <w:t xml:space="preserve">to open </w:t>
      </w:r>
      <w:r>
        <w:t xml:space="preserve">Kenan Account Extended Data Status form. Details of Kenan extended data associated with the provided BA will be displayed. </w:t>
      </w:r>
      <w:r w:rsidR="00E37296">
        <w:t xml:space="preserve">If </w:t>
      </w:r>
      <w:r w:rsidR="00A44DB5">
        <w:t xml:space="preserve">attribute value was </w:t>
      </w:r>
      <w:r w:rsidR="00E37296">
        <w:t>changed</w:t>
      </w:r>
      <w:r w:rsidR="00A44DB5">
        <w:t xml:space="preserve"> in the past</w:t>
      </w:r>
      <w:r w:rsidR="00E37296">
        <w:t xml:space="preserve">, </w:t>
      </w:r>
      <w:r w:rsidR="00A44DB5">
        <w:t xml:space="preserve">last change date and previous attribute value is </w:t>
      </w:r>
      <w:r w:rsidR="00E37296">
        <w:t>also provided.</w:t>
      </w:r>
    </w:p>
    <w:p w14:paraId="6BD52738" w14:textId="77777777" w:rsidR="00EE0473" w:rsidRDefault="00EE0473" w:rsidP="00EE0473">
      <w:pPr>
        <w:ind w:left="0"/>
      </w:pPr>
    </w:p>
    <w:p w14:paraId="6B4E8B46" w14:textId="51398652" w:rsidR="00EE0473" w:rsidRDefault="00A44DB5" w:rsidP="00EE0473">
      <w:pPr>
        <w:ind w:left="0"/>
      </w:pPr>
      <w:r>
        <w:rPr>
          <w:noProof/>
        </w:rPr>
        <w:drawing>
          <wp:inline distT="0" distB="0" distL="0" distR="0" wp14:anchorId="26E2D214" wp14:editId="6ED1E499">
            <wp:extent cx="5732145" cy="3550285"/>
            <wp:effectExtent l="0" t="0" r="1905" b="0"/>
            <wp:docPr id="10125633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6337" name="Obrázek 1" descr="Obsah obrázku text, snímek obrazovky, software, displej&#10;&#10;Popis byl vytvořen automaticky"/>
                    <pic:cNvPicPr/>
                  </pic:nvPicPr>
                  <pic:blipFill>
                    <a:blip r:embed="rId167"/>
                    <a:stretch>
                      <a:fillRect/>
                    </a:stretch>
                  </pic:blipFill>
                  <pic:spPr>
                    <a:xfrm>
                      <a:off x="0" y="0"/>
                      <a:ext cx="5732145" cy="3550285"/>
                    </a:xfrm>
                    <a:prstGeom prst="rect">
                      <a:avLst/>
                    </a:prstGeom>
                  </pic:spPr>
                </pic:pic>
              </a:graphicData>
            </a:graphic>
          </wp:inline>
        </w:drawing>
      </w:r>
    </w:p>
    <w:p w14:paraId="3F41E70E" w14:textId="3B3AE17B" w:rsidR="00EE0473" w:rsidRPr="00BE3FE1" w:rsidRDefault="00EE0473" w:rsidP="00EE0473">
      <w:pPr>
        <w:ind w:left="0"/>
        <w:jc w:val="center"/>
        <w:rPr>
          <w:i/>
          <w:iCs w:val="0"/>
          <w:sz w:val="18"/>
          <w:szCs w:val="18"/>
        </w:rPr>
      </w:pPr>
      <w:r w:rsidRPr="00BE3FE1">
        <w:rPr>
          <w:i/>
          <w:iCs w:val="0"/>
          <w:sz w:val="18"/>
          <w:szCs w:val="18"/>
        </w:rPr>
        <w:t xml:space="preserve">Kenan </w:t>
      </w:r>
      <w:r w:rsidR="00E37296">
        <w:rPr>
          <w:i/>
          <w:iCs w:val="0"/>
          <w:sz w:val="18"/>
          <w:szCs w:val="18"/>
        </w:rPr>
        <w:t>Account Extended Data</w:t>
      </w:r>
      <w:r w:rsidRPr="00BE3FE1">
        <w:rPr>
          <w:i/>
          <w:iCs w:val="0"/>
          <w:sz w:val="18"/>
          <w:szCs w:val="18"/>
        </w:rPr>
        <w:t xml:space="preserve"> Status form</w:t>
      </w:r>
    </w:p>
    <w:p w14:paraId="5E49C9D8" w14:textId="77777777" w:rsidR="00EE0473" w:rsidRDefault="00EE0473" w:rsidP="00EE0473"/>
    <w:p w14:paraId="4FD1416E" w14:textId="77777777" w:rsidR="00EE0473" w:rsidRDefault="00EE0473" w:rsidP="00EE0473">
      <w:pPr>
        <w:ind w:left="0"/>
      </w:pPr>
      <w:r w:rsidRPr="00733800">
        <w:rPr>
          <w:b/>
          <w:bCs/>
        </w:rPr>
        <w:t>NOTE:</w:t>
      </w:r>
      <w:r>
        <w:t xml:space="preserve"> 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9C7EA43" w14:textId="77777777" w:rsidR="00EE0473" w:rsidRDefault="00EE0473" w:rsidP="00EE0473">
      <w:pPr>
        <w:pStyle w:val="Nadpis5"/>
      </w:pPr>
      <w:bookmarkStart w:id="257" w:name="_Toc221813423"/>
      <w:r>
        <w:t>Output Data</w:t>
      </w:r>
      <w:bookmarkEnd w:id="257"/>
    </w:p>
    <w:p w14:paraId="7572C2E2" w14:textId="77777777" w:rsidR="00EE0473" w:rsidRDefault="00EE0473" w:rsidP="00EE0473">
      <w:pPr>
        <w:ind w:left="0"/>
      </w:pPr>
      <w:r>
        <w:t>Following data are returned:</w:t>
      </w:r>
    </w:p>
    <w:p w14:paraId="4EAB614B" w14:textId="77777777" w:rsidR="00EE0473" w:rsidRDefault="00EE0473" w:rsidP="00EE0473">
      <w:pPr>
        <w:ind w:left="0"/>
      </w:pPr>
    </w:p>
    <w:tbl>
      <w:tblPr>
        <w:tblStyle w:val="Mkatabulky"/>
        <w:tblW w:w="9072" w:type="dxa"/>
        <w:tblInd w:w="-5" w:type="dxa"/>
        <w:tblLook w:val="04A0" w:firstRow="1" w:lastRow="0" w:firstColumn="1" w:lastColumn="0" w:noHBand="0" w:noVBand="1"/>
      </w:tblPr>
      <w:tblGrid>
        <w:gridCol w:w="2552"/>
        <w:gridCol w:w="6520"/>
      </w:tblGrid>
      <w:tr w:rsidR="00EE0473" w:rsidRPr="00DF00E8" w14:paraId="26D8E759" w14:textId="77777777" w:rsidTr="00706F21">
        <w:trPr>
          <w:trHeight w:val="277"/>
        </w:trPr>
        <w:tc>
          <w:tcPr>
            <w:tcW w:w="2552" w:type="dxa"/>
            <w:shd w:val="clear" w:color="auto" w:fill="D9D9D9" w:themeFill="background1" w:themeFillShade="D9"/>
          </w:tcPr>
          <w:p w14:paraId="1FC06A91" w14:textId="77777777" w:rsidR="00EE0473" w:rsidRPr="00DF00E8" w:rsidRDefault="00EE0473" w:rsidP="00706F21">
            <w:pPr>
              <w:ind w:left="0"/>
              <w:rPr>
                <w:b/>
                <w:bCs/>
              </w:rPr>
            </w:pPr>
            <w:r>
              <w:rPr>
                <w:b/>
                <w:bCs/>
              </w:rPr>
              <w:lastRenderedPageBreak/>
              <w:t xml:space="preserve">Column </w:t>
            </w:r>
          </w:p>
        </w:tc>
        <w:tc>
          <w:tcPr>
            <w:tcW w:w="6520" w:type="dxa"/>
            <w:shd w:val="clear" w:color="auto" w:fill="D9D9D9" w:themeFill="background1" w:themeFillShade="D9"/>
          </w:tcPr>
          <w:p w14:paraId="33C4FADE" w14:textId="77777777" w:rsidR="00EE0473" w:rsidRDefault="00EE0473" w:rsidP="00706F21">
            <w:pPr>
              <w:ind w:left="0"/>
              <w:rPr>
                <w:b/>
                <w:bCs/>
              </w:rPr>
            </w:pPr>
            <w:r>
              <w:rPr>
                <w:b/>
                <w:bCs/>
              </w:rPr>
              <w:t>Description</w:t>
            </w:r>
          </w:p>
        </w:tc>
      </w:tr>
      <w:tr w:rsidR="00EE0473" w14:paraId="14F45D4F" w14:textId="77777777" w:rsidTr="00706F21">
        <w:trPr>
          <w:trHeight w:val="219"/>
        </w:trPr>
        <w:tc>
          <w:tcPr>
            <w:tcW w:w="2552" w:type="dxa"/>
          </w:tcPr>
          <w:p w14:paraId="6A300CDC" w14:textId="4F52AF0E" w:rsidR="00EE0473" w:rsidRPr="00602485" w:rsidRDefault="00E37296" w:rsidP="00706F21">
            <w:pPr>
              <w:ind w:left="0"/>
              <w:rPr>
                <w:rFonts w:ascii="Consolas" w:hAnsi="Consolas"/>
              </w:rPr>
            </w:pPr>
            <w:r>
              <w:rPr>
                <w:rFonts w:ascii="Consolas" w:hAnsi="Consolas"/>
              </w:rPr>
              <w:t>PARAM_ID</w:t>
            </w:r>
          </w:p>
        </w:tc>
        <w:tc>
          <w:tcPr>
            <w:tcW w:w="6520" w:type="dxa"/>
          </w:tcPr>
          <w:p w14:paraId="506A315B" w14:textId="6680D1C8" w:rsidR="00EE0473" w:rsidRPr="00CD6E68" w:rsidRDefault="00E37296" w:rsidP="00706F21">
            <w:pPr>
              <w:ind w:left="0"/>
            </w:pPr>
            <w:r>
              <w:t>Kenan extended parameter identifier.</w:t>
            </w:r>
          </w:p>
        </w:tc>
      </w:tr>
      <w:tr w:rsidR="00EE0473" w14:paraId="1F75819C" w14:textId="77777777" w:rsidTr="00706F21">
        <w:trPr>
          <w:trHeight w:val="219"/>
        </w:trPr>
        <w:tc>
          <w:tcPr>
            <w:tcW w:w="2552" w:type="dxa"/>
          </w:tcPr>
          <w:p w14:paraId="7DAC4CBA" w14:textId="16029596" w:rsidR="00EE0473" w:rsidRPr="00602485" w:rsidRDefault="00E37296" w:rsidP="00706F21">
            <w:pPr>
              <w:ind w:left="0"/>
              <w:rPr>
                <w:rFonts w:ascii="Consolas" w:hAnsi="Consolas"/>
              </w:rPr>
            </w:pPr>
            <w:r>
              <w:rPr>
                <w:rFonts w:ascii="Consolas" w:hAnsi="Consolas"/>
              </w:rPr>
              <w:t>PARAM_NAME</w:t>
            </w:r>
          </w:p>
        </w:tc>
        <w:tc>
          <w:tcPr>
            <w:tcW w:w="6520" w:type="dxa"/>
          </w:tcPr>
          <w:p w14:paraId="56088224" w14:textId="62E46E19" w:rsidR="00EE0473" w:rsidRPr="00CD6E68" w:rsidRDefault="00E37296" w:rsidP="00706F21">
            <w:pPr>
              <w:ind w:left="0"/>
            </w:pPr>
            <w:r>
              <w:t>Kenan extended parameter name.</w:t>
            </w:r>
          </w:p>
        </w:tc>
      </w:tr>
      <w:tr w:rsidR="00EE0473" w14:paraId="663587C9" w14:textId="77777777" w:rsidTr="00706F21">
        <w:trPr>
          <w:trHeight w:val="219"/>
        </w:trPr>
        <w:tc>
          <w:tcPr>
            <w:tcW w:w="2552" w:type="dxa"/>
          </w:tcPr>
          <w:p w14:paraId="79FA120A" w14:textId="29928C65" w:rsidR="00EE0473" w:rsidRPr="00602485" w:rsidRDefault="00E37296" w:rsidP="00706F21">
            <w:pPr>
              <w:ind w:left="0"/>
              <w:rPr>
                <w:rFonts w:ascii="Consolas" w:hAnsi="Consolas"/>
              </w:rPr>
            </w:pPr>
            <w:r>
              <w:rPr>
                <w:rFonts w:ascii="Consolas" w:hAnsi="Consolas"/>
              </w:rPr>
              <w:t>PARAM_VALUE</w:t>
            </w:r>
          </w:p>
        </w:tc>
        <w:tc>
          <w:tcPr>
            <w:tcW w:w="6520" w:type="dxa"/>
          </w:tcPr>
          <w:p w14:paraId="0992F7B5" w14:textId="4251515A" w:rsidR="00EE0473" w:rsidRPr="00CD6E68" w:rsidRDefault="00E37296" w:rsidP="00706F21">
            <w:pPr>
              <w:ind w:left="0"/>
            </w:pPr>
            <w:r>
              <w:t>Kenan extended parameter value.</w:t>
            </w:r>
          </w:p>
        </w:tc>
      </w:tr>
      <w:tr w:rsidR="00EE0473" w14:paraId="26237BAC" w14:textId="77777777" w:rsidTr="00706F21">
        <w:trPr>
          <w:trHeight w:val="219"/>
        </w:trPr>
        <w:tc>
          <w:tcPr>
            <w:tcW w:w="2552" w:type="dxa"/>
          </w:tcPr>
          <w:p w14:paraId="2EA70A3B" w14:textId="171A8A07" w:rsidR="00EE0473" w:rsidRPr="00602485" w:rsidRDefault="00E37296" w:rsidP="00706F21">
            <w:pPr>
              <w:ind w:left="0"/>
              <w:rPr>
                <w:rFonts w:ascii="Consolas" w:hAnsi="Consolas"/>
              </w:rPr>
            </w:pPr>
            <w:r>
              <w:rPr>
                <w:rFonts w:ascii="Consolas" w:hAnsi="Consolas"/>
              </w:rPr>
              <w:t>PREV_PARAM_VALUE</w:t>
            </w:r>
          </w:p>
        </w:tc>
        <w:tc>
          <w:tcPr>
            <w:tcW w:w="6520" w:type="dxa"/>
          </w:tcPr>
          <w:p w14:paraId="511ED022" w14:textId="5BDDD200" w:rsidR="00EE0473" w:rsidRPr="00E37296" w:rsidRDefault="00E37296" w:rsidP="00E37296">
            <w:pPr>
              <w:ind w:left="0"/>
            </w:pPr>
            <w:r>
              <w:t>Parameter value before last change. Empty if no change is tracked.</w:t>
            </w:r>
          </w:p>
        </w:tc>
      </w:tr>
      <w:tr w:rsidR="00EE0473" w14:paraId="1364BB83" w14:textId="77777777" w:rsidTr="00706F21">
        <w:trPr>
          <w:trHeight w:val="219"/>
        </w:trPr>
        <w:tc>
          <w:tcPr>
            <w:tcW w:w="2552" w:type="dxa"/>
          </w:tcPr>
          <w:p w14:paraId="3A4C4EBA" w14:textId="534CC6EF" w:rsidR="00EE0473" w:rsidRPr="00602485" w:rsidRDefault="00E37296" w:rsidP="00706F21">
            <w:pPr>
              <w:ind w:left="0"/>
              <w:rPr>
                <w:rFonts w:ascii="Consolas" w:hAnsi="Consolas"/>
              </w:rPr>
            </w:pPr>
            <w:r>
              <w:rPr>
                <w:rFonts w:ascii="Consolas" w:hAnsi="Consolas"/>
              </w:rPr>
              <w:t>LAST_CHG_DT</w:t>
            </w:r>
          </w:p>
        </w:tc>
        <w:tc>
          <w:tcPr>
            <w:tcW w:w="6520" w:type="dxa"/>
          </w:tcPr>
          <w:p w14:paraId="42AA1E99" w14:textId="2765339E" w:rsidR="00EE0473" w:rsidRPr="00E37296" w:rsidRDefault="00E37296" w:rsidP="00E37296">
            <w:pPr>
              <w:ind w:left="0"/>
              <w:rPr>
                <w:sz w:val="18"/>
                <w:szCs w:val="18"/>
              </w:rPr>
            </w:pPr>
            <w:r>
              <w:t>Date of last parameter value change. Empty if no change is tracked.</w:t>
            </w:r>
          </w:p>
        </w:tc>
      </w:tr>
    </w:tbl>
    <w:p w14:paraId="082EE8E9" w14:textId="77777777" w:rsidR="00EE0473" w:rsidRDefault="00EE0473" w:rsidP="00EE0473">
      <w:pPr>
        <w:ind w:left="0"/>
      </w:pPr>
    </w:p>
    <w:p w14:paraId="0AA9D677" w14:textId="77777777" w:rsidR="00EE0473" w:rsidRDefault="00EE0473" w:rsidP="00EE0473">
      <w:pPr>
        <w:ind w:left="0"/>
      </w:pPr>
      <w:r w:rsidRPr="00FF34D5">
        <w:t xml:space="preserve">Please refer to Kenan system documentation for more details on the </w:t>
      </w:r>
      <w:r>
        <w:t xml:space="preserve">output </w:t>
      </w:r>
      <w:r w:rsidRPr="00FF34D5">
        <w:t xml:space="preserve">column </w:t>
      </w:r>
      <w:r>
        <w:t xml:space="preserve">meanings and </w:t>
      </w:r>
      <w:r w:rsidRPr="00FF34D5">
        <w:t>values.</w:t>
      </w:r>
    </w:p>
    <w:p w14:paraId="30953FF7" w14:textId="77777777" w:rsidR="00EE0473" w:rsidRDefault="00EE0473" w:rsidP="00EE0473">
      <w:pPr>
        <w:ind w:left="0"/>
        <w:rPr>
          <w:b/>
          <w:bCs/>
          <w:sz w:val="18"/>
          <w:szCs w:val="18"/>
          <w:highlight w:val="yellow"/>
        </w:rPr>
        <w:sectPr w:rsidR="00EE0473" w:rsidSect="00DB05BF">
          <w:type w:val="continuous"/>
          <w:pgSz w:w="11907" w:h="16840" w:code="9"/>
          <w:pgMar w:top="1440" w:right="1440" w:bottom="1440" w:left="1440" w:header="706" w:footer="490" w:gutter="0"/>
          <w:cols w:space="708"/>
        </w:sectPr>
      </w:pPr>
    </w:p>
    <w:p w14:paraId="68C3AB10" w14:textId="77777777" w:rsidR="00EE0473" w:rsidRDefault="00EE0473" w:rsidP="00EE0473">
      <w:pPr>
        <w:ind w:left="0"/>
        <w:rPr>
          <w:highlight w:val="yellow"/>
        </w:rPr>
      </w:pPr>
    </w:p>
    <w:p w14:paraId="358677D4" w14:textId="77777777" w:rsidR="00EE0473" w:rsidRDefault="00EE0473" w:rsidP="00EE0473">
      <w:pPr>
        <w:ind w:left="0"/>
        <w:rPr>
          <w:highlight w:val="yellow"/>
        </w:rPr>
        <w:sectPr w:rsidR="00EE0473" w:rsidSect="00DB05BF">
          <w:type w:val="continuous"/>
          <w:pgSz w:w="11907" w:h="16840" w:code="9"/>
          <w:pgMar w:top="1440" w:right="1440" w:bottom="1440" w:left="1440" w:header="706" w:footer="490" w:gutter="0"/>
          <w:cols w:space="708"/>
        </w:sectPr>
      </w:pPr>
    </w:p>
    <w:p w14:paraId="02AFD2E4" w14:textId="77777777" w:rsidR="00EE0473" w:rsidRPr="0092019D" w:rsidRDefault="00EE0473" w:rsidP="00EE0473">
      <w:pPr>
        <w:pStyle w:val="Nadpis5"/>
      </w:pPr>
      <w:bookmarkStart w:id="258" w:name="_Toc221813424"/>
      <w:r w:rsidRPr="007659C8">
        <w:t xml:space="preserve">Process </w:t>
      </w:r>
      <w:r>
        <w:t>O</w:t>
      </w:r>
      <w:r w:rsidRPr="007659C8">
        <w:t>verview</w:t>
      </w:r>
      <w:bookmarkEnd w:id="258"/>
    </w:p>
    <w:p w14:paraId="2E3A2442" w14:textId="19A64F14" w:rsidR="00EE0473" w:rsidRPr="007659C8" w:rsidRDefault="00EE0473" w:rsidP="00EE0473">
      <w:pPr>
        <w:ind w:left="0"/>
      </w:pPr>
      <w:r w:rsidRPr="007659C8">
        <w:t xml:space="preserve">Following Kenan tables are queried for </w:t>
      </w:r>
      <w:r>
        <w:t>account extended</w:t>
      </w:r>
      <w:r w:rsidRPr="007659C8">
        <w:t xml:space="preserve"> </w:t>
      </w:r>
      <w:r>
        <w:t xml:space="preserve">data </w:t>
      </w:r>
      <w:r w:rsidRPr="007659C8">
        <w:t>details for given BA:</w:t>
      </w:r>
    </w:p>
    <w:p w14:paraId="078DD0FF" w14:textId="77777777" w:rsidR="00EE0473" w:rsidRPr="007659C8" w:rsidRDefault="00EE0473" w:rsidP="00EE0473">
      <w:pPr>
        <w:ind w:left="0"/>
      </w:pPr>
    </w:p>
    <w:p w14:paraId="40C29E84" w14:textId="4D0B9DC1" w:rsidR="00EE0473" w:rsidRDefault="00EE0473" w:rsidP="00EE0473">
      <w:pPr>
        <w:ind w:left="0"/>
        <w:rPr>
          <w:rFonts w:ascii="Consolas" w:hAnsi="Consolas"/>
        </w:rPr>
      </w:pPr>
      <w:r>
        <w:rPr>
          <w:rFonts w:ascii="Consolas" w:hAnsi="Consolas"/>
        </w:rPr>
        <w:t>CMF_EXT_DATA</w:t>
      </w:r>
    </w:p>
    <w:p w14:paraId="1DFC3514" w14:textId="272CFE0F" w:rsidR="00E37296" w:rsidRPr="009374F7" w:rsidRDefault="00E37296" w:rsidP="00EE0473">
      <w:pPr>
        <w:ind w:left="0"/>
        <w:rPr>
          <w:rFonts w:ascii="Consolas" w:hAnsi="Consolas"/>
        </w:rPr>
      </w:pPr>
      <w:r>
        <w:rPr>
          <w:rFonts w:ascii="Consolas" w:hAnsi="Consolas"/>
        </w:rPr>
        <w:t>VF_CONFIG.VF</w:t>
      </w:r>
      <w:r w:rsidRPr="00E37296">
        <w:rPr>
          <w:rFonts w:ascii="Consolas" w:hAnsi="Consolas"/>
        </w:rPr>
        <w:t>_CMF_EXT_DATA_AUDIT</w:t>
      </w:r>
    </w:p>
    <w:p w14:paraId="054815CF" w14:textId="77777777" w:rsidR="00EE0473" w:rsidRPr="009374F7" w:rsidRDefault="00EE0473" w:rsidP="00EE0473">
      <w:pPr>
        <w:ind w:left="0"/>
        <w:rPr>
          <w:rFonts w:ascii="Consolas" w:hAnsi="Consolas"/>
        </w:rPr>
      </w:pPr>
      <w:r w:rsidRPr="009374F7">
        <w:rPr>
          <w:rFonts w:ascii="Consolas" w:hAnsi="Consolas"/>
        </w:rPr>
        <w:t>DESCRIPTIONS</w:t>
      </w:r>
    </w:p>
    <w:p w14:paraId="5D1681D8" w14:textId="77777777" w:rsidR="00EE0473" w:rsidRPr="007659C8" w:rsidRDefault="00EE0473" w:rsidP="00EE0473">
      <w:pPr>
        <w:pStyle w:val="Nadpis5"/>
      </w:pPr>
      <w:bookmarkStart w:id="259" w:name="_Toc221813425"/>
      <w:r w:rsidRPr="007659C8">
        <w:t xml:space="preserve">Role </w:t>
      </w:r>
      <w:r>
        <w:t>D</w:t>
      </w:r>
      <w:r w:rsidRPr="007659C8">
        <w:t>ifferences</w:t>
      </w:r>
      <w:bookmarkEnd w:id="2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E0473" w:rsidRPr="007659C8" w14:paraId="73641034" w14:textId="77777777" w:rsidTr="00706F21">
        <w:trPr>
          <w:trHeight w:val="277"/>
        </w:trPr>
        <w:tc>
          <w:tcPr>
            <w:tcW w:w="3490" w:type="dxa"/>
            <w:shd w:val="clear" w:color="auto" w:fill="D9D9D9" w:themeFill="background1" w:themeFillShade="D9"/>
          </w:tcPr>
          <w:p w14:paraId="438016E2" w14:textId="77777777" w:rsidR="00EE0473" w:rsidRPr="007659C8" w:rsidRDefault="00EE0473" w:rsidP="00706F21">
            <w:pPr>
              <w:ind w:left="0"/>
              <w:rPr>
                <w:b/>
                <w:bCs/>
              </w:rPr>
            </w:pPr>
            <w:r w:rsidRPr="007659C8">
              <w:rPr>
                <w:b/>
                <w:bCs/>
              </w:rPr>
              <w:t>Action / Role</w:t>
            </w:r>
          </w:p>
        </w:tc>
        <w:tc>
          <w:tcPr>
            <w:tcW w:w="1163" w:type="dxa"/>
            <w:shd w:val="clear" w:color="auto" w:fill="D9D9D9" w:themeFill="background1" w:themeFillShade="D9"/>
          </w:tcPr>
          <w:p w14:paraId="23FAA6A8" w14:textId="77777777" w:rsidR="00EE0473" w:rsidRPr="007659C8" w:rsidRDefault="00EE0473" w:rsidP="00706F21">
            <w:pPr>
              <w:ind w:left="0"/>
              <w:jc w:val="center"/>
              <w:rPr>
                <w:b/>
                <w:bCs/>
              </w:rPr>
            </w:pPr>
            <w:r w:rsidRPr="007659C8">
              <w:rPr>
                <w:b/>
                <w:bCs/>
              </w:rPr>
              <w:t>ADMIN</w:t>
            </w:r>
          </w:p>
        </w:tc>
        <w:tc>
          <w:tcPr>
            <w:tcW w:w="1163" w:type="dxa"/>
            <w:shd w:val="clear" w:color="auto" w:fill="D9D9D9" w:themeFill="background1" w:themeFillShade="D9"/>
          </w:tcPr>
          <w:p w14:paraId="61D84A9A" w14:textId="77777777" w:rsidR="00EE0473" w:rsidRPr="007659C8" w:rsidRDefault="00EE0473" w:rsidP="00706F21">
            <w:pPr>
              <w:ind w:left="0"/>
              <w:jc w:val="center"/>
              <w:rPr>
                <w:b/>
                <w:bCs/>
              </w:rPr>
            </w:pPr>
            <w:r w:rsidRPr="007659C8">
              <w:rPr>
                <w:b/>
                <w:bCs/>
              </w:rPr>
              <w:t>LEAD</w:t>
            </w:r>
          </w:p>
        </w:tc>
        <w:tc>
          <w:tcPr>
            <w:tcW w:w="1180" w:type="dxa"/>
            <w:shd w:val="clear" w:color="auto" w:fill="D9D9D9" w:themeFill="background1" w:themeFillShade="D9"/>
          </w:tcPr>
          <w:p w14:paraId="41B2F267" w14:textId="77777777" w:rsidR="00EE0473" w:rsidRPr="007659C8" w:rsidRDefault="00EE0473" w:rsidP="00706F21">
            <w:pPr>
              <w:ind w:left="0"/>
              <w:jc w:val="center"/>
              <w:rPr>
                <w:b/>
                <w:bCs/>
              </w:rPr>
            </w:pPr>
            <w:r w:rsidRPr="007659C8">
              <w:rPr>
                <w:b/>
                <w:bCs/>
              </w:rPr>
              <w:t>TESTING-VF</w:t>
            </w:r>
          </w:p>
        </w:tc>
        <w:tc>
          <w:tcPr>
            <w:tcW w:w="1180" w:type="dxa"/>
            <w:shd w:val="clear" w:color="auto" w:fill="D9D9D9" w:themeFill="background1" w:themeFillShade="D9"/>
          </w:tcPr>
          <w:p w14:paraId="090A27F2" w14:textId="77777777" w:rsidR="00EE0473" w:rsidRPr="007659C8" w:rsidRDefault="00EE0473" w:rsidP="00706F21">
            <w:pPr>
              <w:ind w:left="0"/>
              <w:jc w:val="center"/>
              <w:rPr>
                <w:b/>
                <w:bCs/>
              </w:rPr>
            </w:pPr>
            <w:r w:rsidRPr="007659C8">
              <w:rPr>
                <w:b/>
                <w:bCs/>
              </w:rPr>
              <w:t>TESTING-IBM</w:t>
            </w:r>
          </w:p>
        </w:tc>
        <w:tc>
          <w:tcPr>
            <w:tcW w:w="1180" w:type="dxa"/>
            <w:shd w:val="clear" w:color="auto" w:fill="D9D9D9" w:themeFill="background1" w:themeFillShade="D9"/>
          </w:tcPr>
          <w:p w14:paraId="65AB302D" w14:textId="77777777" w:rsidR="00EE0473" w:rsidRPr="007659C8" w:rsidRDefault="00EE0473" w:rsidP="00706F21">
            <w:pPr>
              <w:ind w:left="0"/>
              <w:jc w:val="center"/>
              <w:rPr>
                <w:b/>
                <w:bCs/>
              </w:rPr>
            </w:pPr>
            <w:r w:rsidRPr="007659C8">
              <w:rPr>
                <w:b/>
                <w:bCs/>
              </w:rPr>
              <w:t>TESTING-V2</w:t>
            </w:r>
          </w:p>
        </w:tc>
      </w:tr>
      <w:tr w:rsidR="00EE0473" w14:paraId="1F9F3306" w14:textId="77777777" w:rsidTr="00706F21">
        <w:trPr>
          <w:trHeight w:val="219"/>
        </w:trPr>
        <w:tc>
          <w:tcPr>
            <w:tcW w:w="3490" w:type="dxa"/>
          </w:tcPr>
          <w:p w14:paraId="60CE7D45" w14:textId="0FAEF6AA" w:rsidR="00EE0473" w:rsidRPr="007659C8" w:rsidRDefault="00EE0473" w:rsidP="00706F21">
            <w:pPr>
              <w:ind w:left="0"/>
              <w:rPr>
                <w:b/>
                <w:bCs/>
              </w:rPr>
            </w:pPr>
            <w:r w:rsidRPr="007659C8">
              <w:rPr>
                <w:b/>
                <w:bCs/>
              </w:rPr>
              <w:t xml:space="preserve">Access to </w:t>
            </w:r>
            <w:r>
              <w:rPr>
                <w:b/>
                <w:bCs/>
              </w:rPr>
              <w:t>Account Extended Data</w:t>
            </w:r>
            <w:r w:rsidRPr="007659C8">
              <w:rPr>
                <w:b/>
                <w:bCs/>
              </w:rPr>
              <w:t xml:space="preserve"> Status</w:t>
            </w:r>
          </w:p>
        </w:tc>
        <w:tc>
          <w:tcPr>
            <w:tcW w:w="1163" w:type="dxa"/>
          </w:tcPr>
          <w:p w14:paraId="6CA8ACEF" w14:textId="77777777" w:rsidR="00EE0473" w:rsidRPr="007659C8" w:rsidRDefault="00EE0473" w:rsidP="00706F21">
            <w:pPr>
              <w:ind w:left="0"/>
              <w:jc w:val="center"/>
            </w:pPr>
            <w:r w:rsidRPr="007659C8">
              <w:t>Y</w:t>
            </w:r>
          </w:p>
        </w:tc>
        <w:tc>
          <w:tcPr>
            <w:tcW w:w="1163" w:type="dxa"/>
          </w:tcPr>
          <w:p w14:paraId="1DFF4A1B" w14:textId="77777777" w:rsidR="00EE0473" w:rsidRPr="007659C8" w:rsidRDefault="00EE0473" w:rsidP="00706F21">
            <w:pPr>
              <w:ind w:left="0"/>
              <w:jc w:val="center"/>
            </w:pPr>
            <w:r w:rsidRPr="007659C8">
              <w:t>Y</w:t>
            </w:r>
          </w:p>
        </w:tc>
        <w:tc>
          <w:tcPr>
            <w:tcW w:w="1180" w:type="dxa"/>
          </w:tcPr>
          <w:p w14:paraId="65CABC42" w14:textId="77777777" w:rsidR="00EE0473" w:rsidRPr="007659C8" w:rsidRDefault="00EE0473" w:rsidP="00706F21">
            <w:pPr>
              <w:ind w:left="0"/>
              <w:jc w:val="center"/>
            </w:pPr>
            <w:r w:rsidRPr="007659C8">
              <w:t>N</w:t>
            </w:r>
          </w:p>
        </w:tc>
        <w:tc>
          <w:tcPr>
            <w:tcW w:w="1180" w:type="dxa"/>
          </w:tcPr>
          <w:p w14:paraId="2DA510A3" w14:textId="77777777" w:rsidR="00EE0473" w:rsidRPr="007659C8" w:rsidRDefault="00EE0473" w:rsidP="00706F21">
            <w:pPr>
              <w:ind w:left="0"/>
              <w:jc w:val="center"/>
            </w:pPr>
            <w:r w:rsidRPr="007659C8">
              <w:t>Y</w:t>
            </w:r>
          </w:p>
        </w:tc>
        <w:tc>
          <w:tcPr>
            <w:tcW w:w="1180" w:type="dxa"/>
          </w:tcPr>
          <w:p w14:paraId="307BFCD5" w14:textId="77777777" w:rsidR="00EE0473" w:rsidRPr="00D771E3" w:rsidRDefault="00EE0473" w:rsidP="00706F21">
            <w:pPr>
              <w:ind w:left="0"/>
              <w:jc w:val="center"/>
            </w:pPr>
            <w:r w:rsidRPr="007659C8">
              <w:t>N</w:t>
            </w:r>
          </w:p>
        </w:tc>
      </w:tr>
    </w:tbl>
    <w:p w14:paraId="39753722" w14:textId="77777777" w:rsidR="00EE0473" w:rsidRDefault="00EE0473" w:rsidP="00EE0473"/>
    <w:p w14:paraId="4F154B7E" w14:textId="3002638F" w:rsidR="00FB0699" w:rsidRDefault="00FB0699" w:rsidP="00FB0699">
      <w:pPr>
        <w:pStyle w:val="Nadpis3"/>
      </w:pPr>
      <w:bookmarkStart w:id="260" w:name="_Kenan_Product_Instance"/>
      <w:bookmarkStart w:id="261" w:name="_Toc221813426"/>
      <w:bookmarkEnd w:id="260"/>
      <w:r>
        <w:t xml:space="preserve">Kenan </w:t>
      </w:r>
      <w:r w:rsidR="00154F52">
        <w:t>Product Instance Status (VFPI)</w:t>
      </w:r>
      <w:bookmarkEnd w:id="261"/>
    </w:p>
    <w:p w14:paraId="7EFDEED8" w14:textId="662F482D" w:rsidR="00FB0699" w:rsidRDefault="00FB0699" w:rsidP="00FB0699">
      <w:pPr>
        <w:ind w:left="0"/>
      </w:pPr>
      <w:r>
        <w:t>In the main grid, select a row with known MSISDN, then s</w:t>
      </w:r>
      <w:r w:rsidRPr="00FF34D5">
        <w:t>elect</w:t>
      </w:r>
      <w:r w:rsidRPr="00733800">
        <w:rPr>
          <w:sz w:val="18"/>
          <w:szCs w:val="18"/>
        </w:rPr>
        <w:t xml:space="preserve"> </w:t>
      </w:r>
      <w:r w:rsidRPr="00095B1C">
        <w:rPr>
          <w:b/>
          <w:bCs/>
          <w:sz w:val="18"/>
          <w:szCs w:val="18"/>
        </w:rPr>
        <w:t xml:space="preserve">Kenan </w:t>
      </w:r>
      <w:r w:rsidRPr="00095B1C">
        <w:rPr>
          <w:b/>
          <w:bCs/>
          <w:sz w:val="18"/>
          <w:szCs w:val="18"/>
        </w:rPr>
        <w:sym w:font="Wingdings" w:char="F0E0"/>
      </w:r>
      <w:r w:rsidRPr="00095B1C">
        <w:rPr>
          <w:b/>
          <w:bCs/>
          <w:sz w:val="18"/>
          <w:szCs w:val="18"/>
        </w:rPr>
        <w:t xml:space="preserve"> </w:t>
      </w:r>
      <w:r w:rsidR="00154F52">
        <w:rPr>
          <w:b/>
          <w:bCs/>
          <w:sz w:val="18"/>
          <w:szCs w:val="18"/>
        </w:rPr>
        <w:t>Product Instances (VFPI)</w:t>
      </w:r>
      <w:r>
        <w:rPr>
          <w:b/>
          <w:bCs/>
          <w:sz w:val="18"/>
          <w:szCs w:val="18"/>
        </w:rPr>
        <w:t xml:space="preserve"> </w:t>
      </w:r>
      <w:r w:rsidRPr="00FF34D5">
        <w:t>in the main menu</w:t>
      </w:r>
      <w:r>
        <w:t xml:space="preserve"> </w:t>
      </w:r>
      <w:r w:rsidRPr="00FF34D5">
        <w:t xml:space="preserve">to open </w:t>
      </w:r>
      <w:r>
        <w:t xml:space="preserve">Kenan </w:t>
      </w:r>
      <w:r w:rsidR="00154F52">
        <w:t>Product Instance Mapping</w:t>
      </w:r>
      <w:r>
        <w:t xml:space="preserve"> form. Details of </w:t>
      </w:r>
      <w:r w:rsidR="00154F52">
        <w:t>VFPI</w:t>
      </w:r>
      <w:r>
        <w:t xml:space="preserve"> records stored in Kenan DB </w:t>
      </w:r>
      <w:r w:rsidR="00154F52">
        <w:t xml:space="preserve">of </w:t>
      </w:r>
      <w:r>
        <w:t xml:space="preserve">provided </w:t>
      </w:r>
      <w:r w:rsidR="00154F52">
        <w:t>BA</w:t>
      </w:r>
      <w:r>
        <w:t xml:space="preserve"> will be displayed. </w:t>
      </w:r>
    </w:p>
    <w:p w14:paraId="0DCEF2DF" w14:textId="77777777" w:rsidR="009A4FFD" w:rsidRDefault="009A4FFD" w:rsidP="00FB0699">
      <w:pPr>
        <w:ind w:left="0"/>
      </w:pPr>
    </w:p>
    <w:p w14:paraId="4FE47ED9" w14:textId="09968D14" w:rsidR="009A4FFD" w:rsidRDefault="00154F52" w:rsidP="009A4FFD">
      <w:pPr>
        <w:ind w:left="0"/>
      </w:pPr>
      <w:r w:rsidRPr="00154F52">
        <w:drawing>
          <wp:inline distT="0" distB="0" distL="0" distR="0" wp14:anchorId="6FAEE871" wp14:editId="7AD915BD">
            <wp:extent cx="5732145" cy="2352040"/>
            <wp:effectExtent l="0" t="0" r="1905" b="0"/>
            <wp:docPr id="564811298" name="Obrázek 1" descr="Obsah obrázku text, software, Počítačová ikona, Operační systém&#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11298" name="Obrázek 1" descr="Obsah obrázku text, software, Počítačová ikona, Operační systém&#10;&#10;Obsah generovaný pomocí AI může být nesprávný."/>
                    <pic:cNvPicPr/>
                  </pic:nvPicPr>
                  <pic:blipFill>
                    <a:blip r:embed="rId168"/>
                    <a:stretch>
                      <a:fillRect/>
                    </a:stretch>
                  </pic:blipFill>
                  <pic:spPr>
                    <a:xfrm>
                      <a:off x="0" y="0"/>
                      <a:ext cx="5732145" cy="2352040"/>
                    </a:xfrm>
                    <a:prstGeom prst="rect">
                      <a:avLst/>
                    </a:prstGeom>
                  </pic:spPr>
                </pic:pic>
              </a:graphicData>
            </a:graphic>
          </wp:inline>
        </w:drawing>
      </w:r>
    </w:p>
    <w:p w14:paraId="0BE323ED" w14:textId="3344D3D2" w:rsidR="009A4FFD" w:rsidRPr="00BE3FE1" w:rsidRDefault="009A4FFD" w:rsidP="009A4FFD">
      <w:pPr>
        <w:ind w:left="0"/>
        <w:jc w:val="center"/>
        <w:rPr>
          <w:i/>
          <w:iCs w:val="0"/>
          <w:sz w:val="18"/>
          <w:szCs w:val="18"/>
        </w:rPr>
      </w:pPr>
      <w:r w:rsidRPr="00BE3FE1">
        <w:rPr>
          <w:i/>
          <w:iCs w:val="0"/>
          <w:sz w:val="18"/>
          <w:szCs w:val="18"/>
        </w:rPr>
        <w:t xml:space="preserve">Kenan </w:t>
      </w:r>
      <w:r w:rsidR="00154F52">
        <w:rPr>
          <w:i/>
          <w:iCs w:val="0"/>
          <w:sz w:val="18"/>
          <w:szCs w:val="18"/>
        </w:rPr>
        <w:t>Product Instance Mapping</w:t>
      </w:r>
      <w:r w:rsidRPr="00BE3FE1">
        <w:rPr>
          <w:i/>
          <w:iCs w:val="0"/>
          <w:sz w:val="18"/>
          <w:szCs w:val="18"/>
        </w:rPr>
        <w:t xml:space="preserve"> form</w:t>
      </w:r>
    </w:p>
    <w:p w14:paraId="01CDD156" w14:textId="77777777" w:rsidR="009A4FFD" w:rsidRDefault="009A4FFD" w:rsidP="00FB0699">
      <w:pPr>
        <w:ind w:left="0"/>
      </w:pPr>
    </w:p>
    <w:p w14:paraId="3BD4C5A2" w14:textId="284DC806" w:rsidR="001F5C87" w:rsidRDefault="001F5C87" w:rsidP="001F5C87">
      <w:pPr>
        <w:pStyle w:val="Nadpis6"/>
      </w:pPr>
      <w:bookmarkStart w:id="262" w:name="_Toc221813427"/>
      <w:r>
        <w:t>Form-specific controls</w:t>
      </w:r>
      <w:bookmarkEnd w:id="262"/>
    </w:p>
    <w:p w14:paraId="6CAE9C55" w14:textId="77777777" w:rsidR="001F5C87" w:rsidRDefault="001F5C87" w:rsidP="001F5C87">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1F5C87" w:rsidRPr="00DF00E8" w14:paraId="05599225" w14:textId="77777777" w:rsidTr="00825EC1">
        <w:trPr>
          <w:trHeight w:val="701"/>
        </w:trPr>
        <w:tc>
          <w:tcPr>
            <w:tcW w:w="1530" w:type="dxa"/>
            <w:shd w:val="clear" w:color="auto" w:fill="D9D9D9" w:themeFill="background1" w:themeFillShade="D9"/>
          </w:tcPr>
          <w:p w14:paraId="01B069D6" w14:textId="77777777" w:rsidR="001F5C87" w:rsidRPr="00DF00E8" w:rsidRDefault="001F5C87" w:rsidP="00825EC1">
            <w:pPr>
              <w:ind w:left="0"/>
              <w:rPr>
                <w:b/>
                <w:bCs/>
              </w:rPr>
            </w:pPr>
            <w:r>
              <w:rPr>
                <w:b/>
                <w:bCs/>
              </w:rPr>
              <w:t>Button Caption</w:t>
            </w:r>
          </w:p>
        </w:tc>
        <w:tc>
          <w:tcPr>
            <w:tcW w:w="7826" w:type="dxa"/>
            <w:shd w:val="clear" w:color="auto" w:fill="D9D9D9" w:themeFill="background1" w:themeFillShade="D9"/>
          </w:tcPr>
          <w:p w14:paraId="67D8DB15" w14:textId="77777777" w:rsidR="001F5C87" w:rsidRPr="00DF00E8" w:rsidRDefault="001F5C87" w:rsidP="00825EC1">
            <w:pPr>
              <w:ind w:left="0"/>
              <w:rPr>
                <w:b/>
                <w:bCs/>
              </w:rPr>
            </w:pPr>
            <w:r w:rsidRPr="00DF00E8">
              <w:rPr>
                <w:b/>
                <w:bCs/>
              </w:rPr>
              <w:t>Description</w:t>
            </w:r>
          </w:p>
        </w:tc>
      </w:tr>
      <w:tr w:rsidR="001F5C87" w:rsidRPr="00DF00E8" w14:paraId="363B528F" w14:textId="77777777" w:rsidTr="001F5C87">
        <w:trPr>
          <w:trHeight w:val="701"/>
        </w:trPr>
        <w:tc>
          <w:tcPr>
            <w:tcW w:w="1530" w:type="dxa"/>
            <w:shd w:val="clear" w:color="auto" w:fill="FFFFFF" w:themeFill="background1"/>
          </w:tcPr>
          <w:p w14:paraId="6DCCB76E" w14:textId="7DEA8D46" w:rsidR="001F5C87" w:rsidRDefault="00154F52" w:rsidP="001F5C87">
            <w:pPr>
              <w:ind w:left="0"/>
              <w:rPr>
                <w:b/>
                <w:bCs/>
                <w:sz w:val="18"/>
                <w:szCs w:val="18"/>
              </w:rPr>
            </w:pPr>
            <w:r>
              <w:rPr>
                <w:b/>
                <w:bCs/>
                <w:sz w:val="18"/>
                <w:szCs w:val="18"/>
              </w:rPr>
              <w:lastRenderedPageBreak/>
              <w:t>Show Active Only</w:t>
            </w:r>
          </w:p>
          <w:p w14:paraId="03A51BC8" w14:textId="2A3AC0E6" w:rsidR="001F5C87" w:rsidRDefault="001F5C87" w:rsidP="001F5C87">
            <w:pPr>
              <w:ind w:left="0"/>
              <w:rPr>
                <w:b/>
                <w:bCs/>
              </w:rPr>
            </w:pPr>
          </w:p>
        </w:tc>
        <w:tc>
          <w:tcPr>
            <w:tcW w:w="7826" w:type="dxa"/>
            <w:shd w:val="clear" w:color="auto" w:fill="FFFFFF" w:themeFill="background1"/>
          </w:tcPr>
          <w:p w14:paraId="70277EE0" w14:textId="44A08A8E" w:rsidR="001F5C87" w:rsidRPr="00DF00E8" w:rsidRDefault="00154F52" w:rsidP="001F5C87">
            <w:pPr>
              <w:ind w:left="0"/>
              <w:rPr>
                <w:b/>
                <w:bCs/>
              </w:rPr>
            </w:pPr>
            <w:r>
              <w:t>Check to display only active VFPI records (</w:t>
            </w:r>
            <w:r>
              <w:rPr>
                <w:rFonts w:ascii="Consolas" w:hAnsi="Consolas"/>
              </w:rPr>
              <w:t>STATE</w:t>
            </w:r>
            <w:r w:rsidRPr="00154F52">
              <w:rPr>
                <w:rFonts w:ascii="Consolas" w:hAnsi="Consolas"/>
              </w:rPr>
              <w:t xml:space="preserve"> = “A”</w:t>
            </w:r>
            <w:r>
              <w:t>)</w:t>
            </w:r>
            <w:r w:rsidR="001F5C87" w:rsidRPr="00B62EB8">
              <w:t xml:space="preserve"> </w:t>
            </w:r>
            <w:r w:rsidR="001F5C87">
              <w:rPr>
                <w:b/>
                <w:bCs/>
              </w:rPr>
              <w:br/>
            </w:r>
          </w:p>
        </w:tc>
      </w:tr>
    </w:tbl>
    <w:p w14:paraId="18DEF962" w14:textId="77777777" w:rsidR="001F5C87" w:rsidRDefault="001F5C87" w:rsidP="001F5C87">
      <w:pPr>
        <w:ind w:left="0"/>
        <w:rPr>
          <w:b/>
          <w:bCs/>
          <w:sz w:val="18"/>
          <w:szCs w:val="18"/>
          <w:highlight w:val="yellow"/>
        </w:rPr>
      </w:pPr>
    </w:p>
    <w:p w14:paraId="75979BAC" w14:textId="77777777" w:rsidR="008C7DAC" w:rsidRDefault="008C7DAC" w:rsidP="008C7DAC">
      <w:pPr>
        <w:pStyle w:val="Nadpis5"/>
      </w:pPr>
      <w:bookmarkStart w:id="263" w:name="_Toc221813428"/>
      <w:r>
        <w:t>Output Data</w:t>
      </w:r>
      <w:bookmarkEnd w:id="263"/>
    </w:p>
    <w:p w14:paraId="62528CD5" w14:textId="77777777" w:rsidR="00FB0699" w:rsidRDefault="00FB0699" w:rsidP="00FB0699">
      <w:pPr>
        <w:ind w:left="0"/>
      </w:pPr>
      <w:r>
        <w:t>Following data are returned:</w:t>
      </w:r>
    </w:p>
    <w:p w14:paraId="13F1C556" w14:textId="77777777" w:rsidR="00FB0699" w:rsidRDefault="00FB0699" w:rsidP="00FB0699">
      <w:pPr>
        <w:ind w:left="0"/>
      </w:pPr>
    </w:p>
    <w:tbl>
      <w:tblPr>
        <w:tblStyle w:val="Mkatabulky"/>
        <w:tblW w:w="9359" w:type="dxa"/>
        <w:tblInd w:w="-5" w:type="dxa"/>
        <w:tblLook w:val="04A0" w:firstRow="1" w:lastRow="0" w:firstColumn="1" w:lastColumn="0" w:noHBand="0" w:noVBand="1"/>
      </w:tblPr>
      <w:tblGrid>
        <w:gridCol w:w="2784"/>
        <w:gridCol w:w="6575"/>
      </w:tblGrid>
      <w:tr w:rsidR="00FB0699" w:rsidRPr="00DF00E8" w14:paraId="36B0236E" w14:textId="77777777" w:rsidTr="0040775C">
        <w:trPr>
          <w:trHeight w:val="277"/>
        </w:trPr>
        <w:tc>
          <w:tcPr>
            <w:tcW w:w="2784" w:type="dxa"/>
            <w:shd w:val="clear" w:color="auto" w:fill="D9D9D9" w:themeFill="background1" w:themeFillShade="D9"/>
          </w:tcPr>
          <w:p w14:paraId="3D2C34AE" w14:textId="77777777" w:rsidR="00FB0699" w:rsidRPr="00DF00E8" w:rsidRDefault="00FB0699" w:rsidP="00F50022">
            <w:pPr>
              <w:ind w:left="0"/>
              <w:rPr>
                <w:b/>
                <w:bCs/>
              </w:rPr>
            </w:pPr>
            <w:r>
              <w:rPr>
                <w:b/>
                <w:bCs/>
              </w:rPr>
              <w:t xml:space="preserve">Column </w:t>
            </w:r>
          </w:p>
        </w:tc>
        <w:tc>
          <w:tcPr>
            <w:tcW w:w="6575" w:type="dxa"/>
            <w:shd w:val="clear" w:color="auto" w:fill="D9D9D9" w:themeFill="background1" w:themeFillShade="D9"/>
          </w:tcPr>
          <w:p w14:paraId="63EDD924" w14:textId="77777777" w:rsidR="00FB0699" w:rsidRDefault="00FB0699" w:rsidP="00F50022">
            <w:pPr>
              <w:ind w:left="0"/>
              <w:rPr>
                <w:b/>
                <w:bCs/>
              </w:rPr>
            </w:pPr>
            <w:r>
              <w:rPr>
                <w:b/>
                <w:bCs/>
              </w:rPr>
              <w:t>Description</w:t>
            </w:r>
          </w:p>
        </w:tc>
      </w:tr>
      <w:tr w:rsidR="0040775C" w14:paraId="1093112A" w14:textId="77777777" w:rsidTr="0040775C">
        <w:trPr>
          <w:trHeight w:val="219"/>
        </w:trPr>
        <w:tc>
          <w:tcPr>
            <w:tcW w:w="2784" w:type="dxa"/>
          </w:tcPr>
          <w:p w14:paraId="1E4BF546" w14:textId="1BEE738C" w:rsidR="0040775C" w:rsidRPr="0040775C" w:rsidRDefault="0040775C" w:rsidP="0040775C">
            <w:pPr>
              <w:ind w:left="0"/>
              <w:rPr>
                <w:rFonts w:ascii="Consolas" w:hAnsi="Consolas"/>
              </w:rPr>
            </w:pPr>
            <w:r>
              <w:rPr>
                <w:rFonts w:ascii="Consolas" w:hAnsi="Consolas"/>
                <w:color w:val="222222"/>
              </w:rPr>
              <w:t>CA</w:t>
            </w:r>
          </w:p>
        </w:tc>
        <w:tc>
          <w:tcPr>
            <w:tcW w:w="6575" w:type="dxa"/>
          </w:tcPr>
          <w:p w14:paraId="630D4EC0" w14:textId="08230882" w:rsidR="0040775C" w:rsidRPr="00CD6E68" w:rsidRDefault="0040775C" w:rsidP="0040775C">
            <w:pPr>
              <w:ind w:left="0"/>
            </w:pPr>
            <w:r>
              <w:t>Customer Account ID</w:t>
            </w:r>
          </w:p>
        </w:tc>
      </w:tr>
      <w:tr w:rsidR="0040775C" w14:paraId="36124A3E" w14:textId="77777777" w:rsidTr="0040775C">
        <w:trPr>
          <w:trHeight w:val="219"/>
        </w:trPr>
        <w:tc>
          <w:tcPr>
            <w:tcW w:w="2784" w:type="dxa"/>
          </w:tcPr>
          <w:p w14:paraId="750643EF" w14:textId="18BFD2F6" w:rsidR="0040775C" w:rsidRPr="0040775C" w:rsidRDefault="0040775C" w:rsidP="0040775C">
            <w:pPr>
              <w:ind w:left="0"/>
              <w:rPr>
                <w:rFonts w:ascii="Consolas" w:hAnsi="Consolas"/>
              </w:rPr>
            </w:pPr>
            <w:r>
              <w:rPr>
                <w:rFonts w:ascii="Consolas" w:hAnsi="Consolas"/>
                <w:color w:val="222222"/>
              </w:rPr>
              <w:t>BA</w:t>
            </w:r>
          </w:p>
        </w:tc>
        <w:tc>
          <w:tcPr>
            <w:tcW w:w="6575" w:type="dxa"/>
          </w:tcPr>
          <w:p w14:paraId="0C691333" w14:textId="592CCF49" w:rsidR="0040775C" w:rsidRPr="00CD6E68" w:rsidRDefault="0040775C" w:rsidP="0040775C">
            <w:pPr>
              <w:ind w:left="0"/>
            </w:pPr>
            <w:r>
              <w:t>Billing Account ID</w:t>
            </w:r>
          </w:p>
        </w:tc>
      </w:tr>
      <w:tr w:rsidR="0040775C" w14:paraId="0E4B3D1D" w14:textId="77777777" w:rsidTr="0040775C">
        <w:trPr>
          <w:trHeight w:val="219"/>
        </w:trPr>
        <w:tc>
          <w:tcPr>
            <w:tcW w:w="2784" w:type="dxa"/>
          </w:tcPr>
          <w:p w14:paraId="76B707A2" w14:textId="120CF718" w:rsidR="0040775C" w:rsidRPr="0040775C" w:rsidRDefault="0040775C" w:rsidP="0040775C">
            <w:pPr>
              <w:ind w:left="0"/>
              <w:rPr>
                <w:rFonts w:ascii="Consolas" w:hAnsi="Consolas"/>
              </w:rPr>
            </w:pPr>
            <w:r w:rsidRPr="0040775C">
              <w:rPr>
                <w:rFonts w:ascii="Consolas" w:hAnsi="Consolas"/>
                <w:color w:val="222222"/>
              </w:rPr>
              <w:t>SUB_ID</w:t>
            </w:r>
          </w:p>
        </w:tc>
        <w:tc>
          <w:tcPr>
            <w:tcW w:w="6575" w:type="dxa"/>
          </w:tcPr>
          <w:p w14:paraId="66ACCD42" w14:textId="71CDD492" w:rsidR="0040775C" w:rsidRPr="00CD6E68" w:rsidRDefault="0040775C" w:rsidP="0040775C">
            <w:pPr>
              <w:ind w:left="0"/>
            </w:pPr>
            <w:r>
              <w:t>Subscriber ID (from Siebel).</w:t>
            </w:r>
          </w:p>
        </w:tc>
      </w:tr>
      <w:tr w:rsidR="0040775C" w14:paraId="6FC5E6C9" w14:textId="77777777" w:rsidTr="0040775C">
        <w:trPr>
          <w:trHeight w:val="219"/>
        </w:trPr>
        <w:tc>
          <w:tcPr>
            <w:tcW w:w="2784" w:type="dxa"/>
          </w:tcPr>
          <w:p w14:paraId="777436BB" w14:textId="16701163" w:rsidR="0040775C" w:rsidRPr="0040775C" w:rsidRDefault="0040775C" w:rsidP="0040775C">
            <w:pPr>
              <w:ind w:left="0"/>
              <w:rPr>
                <w:rFonts w:ascii="Consolas" w:hAnsi="Consolas"/>
              </w:rPr>
            </w:pPr>
            <w:r w:rsidRPr="0040775C">
              <w:rPr>
                <w:rFonts w:ascii="Consolas" w:hAnsi="Consolas"/>
                <w:color w:val="222222"/>
              </w:rPr>
              <w:t>INT_ID</w:t>
            </w:r>
          </w:p>
        </w:tc>
        <w:tc>
          <w:tcPr>
            <w:tcW w:w="6575" w:type="dxa"/>
          </w:tcPr>
          <w:p w14:paraId="4064A2CA" w14:textId="0F69D8E8" w:rsidR="0040775C" w:rsidRPr="00E37296" w:rsidRDefault="0040775C" w:rsidP="0040775C">
            <w:pPr>
              <w:ind w:left="0"/>
            </w:pPr>
            <w:r>
              <w:t>Product integration ID (from Siebel)</w:t>
            </w:r>
          </w:p>
        </w:tc>
      </w:tr>
      <w:tr w:rsidR="0040775C" w14:paraId="1A658FD6" w14:textId="77777777" w:rsidTr="0040775C">
        <w:trPr>
          <w:trHeight w:val="219"/>
        </w:trPr>
        <w:tc>
          <w:tcPr>
            <w:tcW w:w="2784" w:type="dxa"/>
          </w:tcPr>
          <w:p w14:paraId="1633B132" w14:textId="3961B6B4" w:rsidR="0040775C" w:rsidRPr="0040775C" w:rsidRDefault="0040775C" w:rsidP="0040775C">
            <w:pPr>
              <w:ind w:left="0"/>
              <w:rPr>
                <w:rFonts w:ascii="Consolas" w:hAnsi="Consolas"/>
              </w:rPr>
            </w:pPr>
            <w:r>
              <w:rPr>
                <w:rFonts w:ascii="Consolas" w:hAnsi="Consolas"/>
                <w:color w:val="222222"/>
              </w:rPr>
              <w:t>SVC</w:t>
            </w:r>
            <w:r w:rsidRPr="0040775C">
              <w:rPr>
                <w:rFonts w:ascii="Consolas" w:hAnsi="Consolas"/>
                <w:color w:val="222222"/>
              </w:rPr>
              <w:t>_ID</w:t>
            </w:r>
          </w:p>
        </w:tc>
        <w:tc>
          <w:tcPr>
            <w:tcW w:w="6575" w:type="dxa"/>
          </w:tcPr>
          <w:p w14:paraId="58218E86" w14:textId="52B72D2B" w:rsidR="0040775C" w:rsidRPr="00E37296" w:rsidRDefault="0040775C" w:rsidP="0040775C">
            <w:pPr>
              <w:ind w:left="0"/>
              <w:rPr>
                <w:sz w:val="18"/>
                <w:szCs w:val="18"/>
              </w:rPr>
            </w:pPr>
            <w:r>
              <w:t>Service ID (e.g. MSISDN)</w:t>
            </w:r>
          </w:p>
        </w:tc>
      </w:tr>
      <w:tr w:rsidR="0040775C" w14:paraId="72DCAF24" w14:textId="77777777" w:rsidTr="0040775C">
        <w:trPr>
          <w:trHeight w:val="219"/>
        </w:trPr>
        <w:tc>
          <w:tcPr>
            <w:tcW w:w="2784" w:type="dxa"/>
          </w:tcPr>
          <w:p w14:paraId="2046E1CC" w14:textId="20E6F617" w:rsidR="0040775C" w:rsidRPr="0040775C" w:rsidRDefault="0040775C" w:rsidP="0040775C">
            <w:pPr>
              <w:ind w:left="0"/>
              <w:rPr>
                <w:rFonts w:ascii="Consolas" w:hAnsi="Consolas"/>
              </w:rPr>
            </w:pPr>
            <w:r w:rsidRPr="0040775C">
              <w:rPr>
                <w:rFonts w:ascii="Consolas" w:hAnsi="Consolas"/>
                <w:color w:val="222222"/>
              </w:rPr>
              <w:t>START_DATE</w:t>
            </w:r>
          </w:p>
        </w:tc>
        <w:tc>
          <w:tcPr>
            <w:tcW w:w="6575" w:type="dxa"/>
          </w:tcPr>
          <w:p w14:paraId="5A510FEC" w14:textId="68676A84" w:rsidR="0040775C" w:rsidRDefault="0040775C" w:rsidP="0040775C">
            <w:pPr>
              <w:ind w:left="0"/>
            </w:pPr>
            <w:r>
              <w:t>VFPI record start date</w:t>
            </w:r>
          </w:p>
        </w:tc>
      </w:tr>
      <w:tr w:rsidR="0040775C" w14:paraId="3E1A64B6" w14:textId="77777777" w:rsidTr="0040775C">
        <w:trPr>
          <w:trHeight w:val="219"/>
        </w:trPr>
        <w:tc>
          <w:tcPr>
            <w:tcW w:w="2784" w:type="dxa"/>
          </w:tcPr>
          <w:p w14:paraId="1737F330" w14:textId="3A68DDF0" w:rsidR="0040775C" w:rsidRPr="0040775C" w:rsidRDefault="0040775C" w:rsidP="0040775C">
            <w:pPr>
              <w:ind w:left="0"/>
              <w:rPr>
                <w:rFonts w:ascii="Consolas" w:hAnsi="Consolas"/>
              </w:rPr>
            </w:pPr>
            <w:r w:rsidRPr="0040775C">
              <w:rPr>
                <w:rFonts w:ascii="Consolas" w:hAnsi="Consolas"/>
                <w:color w:val="222222"/>
              </w:rPr>
              <w:t>END_DATE</w:t>
            </w:r>
          </w:p>
        </w:tc>
        <w:tc>
          <w:tcPr>
            <w:tcW w:w="6575" w:type="dxa"/>
          </w:tcPr>
          <w:p w14:paraId="58793CB2" w14:textId="500589A4" w:rsidR="0040775C" w:rsidRDefault="0040775C" w:rsidP="0040775C">
            <w:pPr>
              <w:ind w:left="0"/>
            </w:pPr>
            <w:r>
              <w:t>VFPI record start date</w:t>
            </w:r>
          </w:p>
        </w:tc>
      </w:tr>
      <w:tr w:rsidR="0040775C" w14:paraId="4AE8C164" w14:textId="77777777" w:rsidTr="0040775C">
        <w:trPr>
          <w:trHeight w:val="219"/>
        </w:trPr>
        <w:tc>
          <w:tcPr>
            <w:tcW w:w="2784" w:type="dxa"/>
          </w:tcPr>
          <w:p w14:paraId="1596711D" w14:textId="4EC4835D" w:rsidR="0040775C" w:rsidRPr="0040775C" w:rsidRDefault="0040775C" w:rsidP="0040775C">
            <w:pPr>
              <w:ind w:left="0"/>
              <w:rPr>
                <w:rFonts w:ascii="Consolas" w:hAnsi="Consolas"/>
              </w:rPr>
            </w:pPr>
            <w:r w:rsidRPr="0040775C">
              <w:rPr>
                <w:rFonts w:ascii="Consolas" w:hAnsi="Consolas"/>
                <w:color w:val="222222"/>
              </w:rPr>
              <w:t>STATE</w:t>
            </w:r>
          </w:p>
        </w:tc>
        <w:tc>
          <w:tcPr>
            <w:tcW w:w="6575" w:type="dxa"/>
          </w:tcPr>
          <w:p w14:paraId="0AEEEBF0" w14:textId="2F4449D0" w:rsidR="0040775C" w:rsidRDefault="0040775C" w:rsidP="0040775C">
            <w:pPr>
              <w:ind w:left="0"/>
            </w:pPr>
            <w:r>
              <w:t xml:space="preserve">VFPI record </w:t>
            </w:r>
            <w:r>
              <w:t>state flag</w:t>
            </w:r>
          </w:p>
          <w:p w14:paraId="06308D63" w14:textId="77777777" w:rsidR="0040775C" w:rsidRDefault="0040775C" w:rsidP="0040775C">
            <w:pPr>
              <w:ind w:left="0"/>
            </w:pPr>
          </w:p>
          <w:p w14:paraId="0FACBDB9" w14:textId="77777777" w:rsidR="0040775C" w:rsidRPr="00537DF2" w:rsidRDefault="0040775C" w:rsidP="0040775C">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40775C" w:rsidRPr="00E0171A" w14:paraId="5BD0932E" w14:textId="77777777" w:rsidTr="0040775C">
              <w:tc>
                <w:tcPr>
                  <w:tcW w:w="1017" w:type="dxa"/>
                </w:tcPr>
                <w:p w14:paraId="70F722DE" w14:textId="5FA54983" w:rsidR="0040775C" w:rsidRPr="00E0171A" w:rsidRDefault="0040775C" w:rsidP="0040775C">
                  <w:pPr>
                    <w:ind w:left="0"/>
                    <w:jc w:val="center"/>
                  </w:pPr>
                  <w:r w:rsidRPr="00537DF2">
                    <w:rPr>
                      <w:noProof/>
                      <w:color w:val="538135" w:themeColor="accent6" w:themeShade="BF"/>
                    </w:rPr>
                    <w:t>GREEN</w:t>
                  </w:r>
                </w:p>
              </w:tc>
              <w:tc>
                <w:tcPr>
                  <w:tcW w:w="5332" w:type="dxa"/>
                </w:tcPr>
                <w:p w14:paraId="5401957C" w14:textId="5E4488B3" w:rsidR="0040775C" w:rsidRPr="00E0171A" w:rsidRDefault="0040775C" w:rsidP="0040775C">
                  <w:pPr>
                    <w:ind w:left="0"/>
                    <w:rPr>
                      <w:sz w:val="18"/>
                      <w:szCs w:val="18"/>
                    </w:rPr>
                  </w:pPr>
                  <w:r>
                    <w:rPr>
                      <w:sz w:val="18"/>
                      <w:szCs w:val="18"/>
                    </w:rPr>
                    <w:t xml:space="preserve">Active </w:t>
                  </w:r>
                  <w:r>
                    <w:rPr>
                      <w:sz w:val="18"/>
                      <w:szCs w:val="18"/>
                    </w:rPr>
                    <w:t>(stat</w:t>
                  </w:r>
                  <w:r>
                    <w:rPr>
                      <w:sz w:val="18"/>
                      <w:szCs w:val="18"/>
                    </w:rPr>
                    <w:t>e</w:t>
                  </w:r>
                  <w:r>
                    <w:rPr>
                      <w:sz w:val="18"/>
                      <w:szCs w:val="18"/>
                    </w:rPr>
                    <w:t xml:space="preserve"> = </w:t>
                  </w:r>
                  <w:r>
                    <w:rPr>
                      <w:sz w:val="18"/>
                      <w:szCs w:val="18"/>
                    </w:rPr>
                    <w:t>“</w:t>
                  </w:r>
                  <w:r w:rsidRPr="0040775C">
                    <w:rPr>
                      <w:rFonts w:ascii="Consolas" w:hAnsi="Consolas"/>
                      <w:sz w:val="18"/>
                      <w:szCs w:val="18"/>
                    </w:rPr>
                    <w:t>A</w:t>
                  </w:r>
                  <w:r>
                    <w:rPr>
                      <w:sz w:val="18"/>
                      <w:szCs w:val="18"/>
                    </w:rPr>
                    <w:t>”</w:t>
                  </w:r>
                  <w:r>
                    <w:rPr>
                      <w:sz w:val="18"/>
                      <w:szCs w:val="18"/>
                    </w:rPr>
                    <w:t>)</w:t>
                  </w:r>
                </w:p>
              </w:tc>
            </w:tr>
            <w:tr w:rsidR="0040775C" w:rsidRPr="00E0171A" w14:paraId="5EE02C07" w14:textId="77777777" w:rsidTr="0040775C">
              <w:tc>
                <w:tcPr>
                  <w:tcW w:w="1017" w:type="dxa"/>
                </w:tcPr>
                <w:p w14:paraId="6BAB4372" w14:textId="07B7245C" w:rsidR="0040775C" w:rsidRPr="00537DF2" w:rsidRDefault="0040775C" w:rsidP="0040775C">
                  <w:pPr>
                    <w:ind w:left="0"/>
                    <w:jc w:val="center"/>
                    <w:rPr>
                      <w:noProof/>
                      <w:color w:val="538135" w:themeColor="accent6" w:themeShade="BF"/>
                    </w:rPr>
                  </w:pPr>
                  <w:r>
                    <w:rPr>
                      <w:noProof/>
                      <w:color w:val="D44950"/>
                    </w:rPr>
                    <w:t>GRAY</w:t>
                  </w:r>
                </w:p>
              </w:tc>
              <w:tc>
                <w:tcPr>
                  <w:tcW w:w="5332" w:type="dxa"/>
                </w:tcPr>
                <w:p w14:paraId="2447504C" w14:textId="6A09E75C" w:rsidR="0040775C" w:rsidRDefault="0040775C" w:rsidP="0040775C">
                  <w:pPr>
                    <w:ind w:left="0"/>
                    <w:rPr>
                      <w:sz w:val="18"/>
                      <w:szCs w:val="18"/>
                    </w:rPr>
                  </w:pPr>
                  <w:r>
                    <w:rPr>
                      <w:sz w:val="18"/>
                      <w:szCs w:val="18"/>
                    </w:rPr>
                    <w:t>Inactive</w:t>
                  </w:r>
                  <w:r>
                    <w:rPr>
                      <w:sz w:val="18"/>
                      <w:szCs w:val="18"/>
                    </w:rPr>
                    <w:t xml:space="preserve"> (</w:t>
                  </w:r>
                  <w:r>
                    <w:rPr>
                      <w:sz w:val="18"/>
                      <w:szCs w:val="18"/>
                    </w:rPr>
                    <w:t>state</w:t>
                  </w:r>
                  <w:r>
                    <w:rPr>
                      <w:sz w:val="18"/>
                      <w:szCs w:val="18"/>
                    </w:rPr>
                    <w:t xml:space="preserve"> = </w:t>
                  </w:r>
                  <w:r>
                    <w:rPr>
                      <w:sz w:val="18"/>
                      <w:szCs w:val="18"/>
                    </w:rPr>
                    <w:t>“</w:t>
                  </w:r>
                  <w:r w:rsidRPr="0040775C">
                    <w:rPr>
                      <w:rFonts w:ascii="Consolas" w:hAnsi="Consolas"/>
                      <w:sz w:val="18"/>
                      <w:szCs w:val="18"/>
                    </w:rPr>
                    <w:t>D</w:t>
                  </w:r>
                  <w:r>
                    <w:rPr>
                      <w:sz w:val="18"/>
                      <w:szCs w:val="18"/>
                    </w:rPr>
                    <w:t>”</w:t>
                  </w:r>
                  <w:r>
                    <w:rPr>
                      <w:sz w:val="18"/>
                      <w:szCs w:val="18"/>
                    </w:rPr>
                    <w:t>)</w:t>
                  </w:r>
                </w:p>
              </w:tc>
            </w:tr>
            <w:tr w:rsidR="0040775C" w:rsidRPr="00E0171A" w14:paraId="67E5DC69" w14:textId="77777777" w:rsidTr="0040775C">
              <w:tc>
                <w:tcPr>
                  <w:tcW w:w="1017" w:type="dxa"/>
                </w:tcPr>
                <w:p w14:paraId="59060021" w14:textId="56C08D91" w:rsidR="0040775C" w:rsidRPr="0040775C" w:rsidRDefault="0040775C" w:rsidP="0040775C">
                  <w:pPr>
                    <w:ind w:left="0"/>
                    <w:jc w:val="center"/>
                    <w:rPr>
                      <w:noProof/>
                      <w:color w:val="FF8E00"/>
                    </w:rPr>
                  </w:pPr>
                  <w:r w:rsidRPr="0040775C">
                    <w:rPr>
                      <w:noProof/>
                      <w:color w:val="FF8E00"/>
                    </w:rPr>
                    <w:t>AMBER</w:t>
                  </w:r>
                </w:p>
              </w:tc>
              <w:tc>
                <w:tcPr>
                  <w:tcW w:w="5332" w:type="dxa"/>
                </w:tcPr>
                <w:p w14:paraId="563FC7EE" w14:textId="7AD4F085" w:rsidR="0040775C" w:rsidRDefault="0040775C" w:rsidP="0040775C">
                  <w:pPr>
                    <w:ind w:left="0"/>
                    <w:rPr>
                      <w:sz w:val="18"/>
                      <w:szCs w:val="18"/>
                    </w:rPr>
                  </w:pPr>
                  <w:r>
                    <w:rPr>
                      <w:sz w:val="18"/>
                      <w:szCs w:val="18"/>
                    </w:rPr>
                    <w:t>Suspended</w:t>
                  </w:r>
                  <w:r>
                    <w:rPr>
                      <w:sz w:val="18"/>
                      <w:szCs w:val="18"/>
                    </w:rPr>
                    <w:t xml:space="preserve"> (</w:t>
                  </w:r>
                  <w:r>
                    <w:rPr>
                      <w:sz w:val="18"/>
                      <w:szCs w:val="18"/>
                    </w:rPr>
                    <w:t>state = “S</w:t>
                  </w:r>
                  <w:r w:rsidRPr="0040775C">
                    <w:rPr>
                      <w:rFonts w:ascii="Consolas" w:hAnsi="Consolas"/>
                      <w:sz w:val="18"/>
                      <w:szCs w:val="18"/>
                    </w:rPr>
                    <w:t>”</w:t>
                  </w:r>
                  <w:r w:rsidRPr="0040775C">
                    <w:rPr>
                      <w:rFonts w:ascii="Consolas" w:hAnsi="Consolas"/>
                      <w:sz w:val="18"/>
                      <w:szCs w:val="18"/>
                    </w:rPr>
                    <w:t>)</w:t>
                  </w:r>
                </w:p>
              </w:tc>
            </w:tr>
            <w:tr w:rsidR="0040775C" w:rsidRPr="00E0171A" w14:paraId="21404397" w14:textId="77777777" w:rsidTr="0040775C">
              <w:tc>
                <w:tcPr>
                  <w:tcW w:w="1017" w:type="dxa"/>
                </w:tcPr>
                <w:p w14:paraId="78459802" w14:textId="1D9FCBE6" w:rsidR="0040775C" w:rsidRPr="00E0171A" w:rsidRDefault="0040775C" w:rsidP="0040775C">
                  <w:pPr>
                    <w:ind w:left="0"/>
                    <w:jc w:val="center"/>
                  </w:pPr>
                  <w:r w:rsidRPr="00CB362E">
                    <w:rPr>
                      <w:noProof/>
                      <w:color w:val="586F9F"/>
                    </w:rPr>
                    <w:t>BLUE</w:t>
                  </w:r>
                </w:p>
              </w:tc>
              <w:tc>
                <w:tcPr>
                  <w:tcW w:w="5332" w:type="dxa"/>
                </w:tcPr>
                <w:p w14:paraId="20E58C33" w14:textId="3027029F" w:rsidR="0040775C" w:rsidRPr="00E0171A" w:rsidRDefault="0040775C" w:rsidP="0040775C">
                  <w:pPr>
                    <w:ind w:left="0"/>
                    <w:rPr>
                      <w:sz w:val="18"/>
                      <w:szCs w:val="18"/>
                    </w:rPr>
                  </w:pPr>
                  <w:r>
                    <w:rPr>
                      <w:sz w:val="18"/>
                      <w:szCs w:val="18"/>
                    </w:rPr>
                    <w:t>Migrated</w:t>
                  </w:r>
                  <w:r>
                    <w:rPr>
                      <w:sz w:val="18"/>
                      <w:szCs w:val="18"/>
                    </w:rPr>
                    <w:t xml:space="preserve"> (state = </w:t>
                  </w:r>
                  <w:r>
                    <w:rPr>
                      <w:sz w:val="18"/>
                      <w:szCs w:val="18"/>
                    </w:rPr>
                    <w:t>“</w:t>
                  </w:r>
                  <w:r w:rsidRPr="0040775C">
                    <w:rPr>
                      <w:rFonts w:ascii="Consolas" w:hAnsi="Consolas"/>
                      <w:sz w:val="18"/>
                      <w:szCs w:val="18"/>
                    </w:rPr>
                    <w:t>Post2Pre</w:t>
                  </w:r>
                  <w:r>
                    <w:rPr>
                      <w:sz w:val="18"/>
                      <w:szCs w:val="18"/>
                    </w:rPr>
                    <w:t>”</w:t>
                  </w:r>
                  <w:r w:rsidRPr="0040775C">
                    <w:rPr>
                      <w:sz w:val="18"/>
                      <w:szCs w:val="18"/>
                    </w:rPr>
                    <w:t xml:space="preserve">, </w:t>
                  </w:r>
                  <w:r>
                    <w:rPr>
                      <w:sz w:val="18"/>
                      <w:szCs w:val="18"/>
                    </w:rPr>
                    <w:t>“</w:t>
                  </w:r>
                  <w:r w:rsidRPr="0040775C">
                    <w:rPr>
                      <w:rFonts w:ascii="Consolas" w:hAnsi="Consolas"/>
                      <w:sz w:val="18"/>
                      <w:szCs w:val="18"/>
                    </w:rPr>
                    <w:t>Pre2Post</w:t>
                  </w:r>
                  <w:r>
                    <w:rPr>
                      <w:sz w:val="18"/>
                      <w:szCs w:val="18"/>
                    </w:rPr>
                    <w:t>”, “</w:t>
                  </w:r>
                  <w:r w:rsidRPr="0040775C">
                    <w:rPr>
                      <w:rFonts w:ascii="Consolas" w:hAnsi="Consolas"/>
                      <w:sz w:val="18"/>
                      <w:szCs w:val="18"/>
                    </w:rPr>
                    <w:t>Pre2VFOne</w:t>
                  </w:r>
                  <w:r>
                    <w:rPr>
                      <w:sz w:val="18"/>
                      <w:szCs w:val="18"/>
                    </w:rPr>
                    <w:t>”</w:t>
                  </w:r>
                  <w:r w:rsidRPr="0040775C">
                    <w:rPr>
                      <w:sz w:val="18"/>
                      <w:szCs w:val="18"/>
                    </w:rPr>
                    <w:t xml:space="preserve">, </w:t>
                  </w:r>
                  <w:r>
                    <w:rPr>
                      <w:sz w:val="18"/>
                      <w:szCs w:val="18"/>
                    </w:rPr>
                    <w:t>or “</w:t>
                  </w:r>
                  <w:r w:rsidRPr="0040775C">
                    <w:rPr>
                      <w:rFonts w:ascii="Consolas" w:hAnsi="Consolas"/>
                      <w:sz w:val="18"/>
                      <w:szCs w:val="18"/>
                    </w:rPr>
                    <w:t>Post2VFOne</w:t>
                  </w:r>
                  <w:r>
                    <w:rPr>
                      <w:sz w:val="18"/>
                      <w:szCs w:val="18"/>
                    </w:rPr>
                    <w:t>”</w:t>
                  </w:r>
                  <w:r>
                    <w:rPr>
                      <w:sz w:val="18"/>
                      <w:szCs w:val="18"/>
                    </w:rPr>
                    <w:t>)</w:t>
                  </w:r>
                </w:p>
              </w:tc>
            </w:tr>
            <w:tr w:rsidR="0040775C" w:rsidRPr="00E0171A" w14:paraId="69C4D3EF" w14:textId="77777777" w:rsidTr="0040775C">
              <w:tc>
                <w:tcPr>
                  <w:tcW w:w="1017" w:type="dxa"/>
                </w:tcPr>
                <w:p w14:paraId="5DDF5EC0" w14:textId="48837792" w:rsidR="0040775C" w:rsidRPr="0040775C" w:rsidRDefault="0040775C" w:rsidP="0040775C">
                  <w:pPr>
                    <w:ind w:left="0"/>
                    <w:jc w:val="center"/>
                    <w:rPr>
                      <w:noProof/>
                      <w:color w:val="8E44AD"/>
                    </w:rPr>
                  </w:pPr>
                  <w:r w:rsidRPr="0040775C">
                    <w:rPr>
                      <w:noProof/>
                      <w:color w:val="8E44AD"/>
                    </w:rPr>
                    <w:t>PURPLE</w:t>
                  </w:r>
                </w:p>
              </w:tc>
              <w:tc>
                <w:tcPr>
                  <w:tcW w:w="5332" w:type="dxa"/>
                </w:tcPr>
                <w:p w14:paraId="5D42E129" w14:textId="51EB5FA7" w:rsidR="0040775C" w:rsidRDefault="0040775C" w:rsidP="0040775C">
                  <w:pPr>
                    <w:ind w:left="0"/>
                    <w:rPr>
                      <w:sz w:val="18"/>
                      <w:szCs w:val="18"/>
                    </w:rPr>
                  </w:pPr>
                  <w:r>
                    <w:rPr>
                      <w:sz w:val="18"/>
                      <w:szCs w:val="18"/>
                    </w:rPr>
                    <w:t>Changed (state = “</w:t>
                  </w:r>
                  <w:r w:rsidRPr="0040775C">
                    <w:rPr>
                      <w:rFonts w:ascii="Consolas" w:hAnsi="Consolas"/>
                      <w:sz w:val="18"/>
                      <w:szCs w:val="18"/>
                    </w:rPr>
                    <w:t>changedCA</w:t>
                  </w:r>
                  <w:r>
                    <w:rPr>
                      <w:sz w:val="18"/>
                      <w:szCs w:val="18"/>
                    </w:rPr>
                    <w:t>”</w:t>
                  </w:r>
                  <w:r w:rsidRPr="0040775C">
                    <w:rPr>
                      <w:sz w:val="18"/>
                      <w:szCs w:val="18"/>
                    </w:rPr>
                    <w:t>,</w:t>
                  </w:r>
                  <w:r>
                    <w:rPr>
                      <w:sz w:val="18"/>
                      <w:szCs w:val="18"/>
                    </w:rPr>
                    <w:t xml:space="preserve"> or</w:t>
                  </w:r>
                  <w:r w:rsidRPr="0040775C">
                    <w:rPr>
                      <w:sz w:val="18"/>
                      <w:szCs w:val="18"/>
                    </w:rPr>
                    <w:t xml:space="preserve"> </w:t>
                  </w:r>
                  <w:r>
                    <w:rPr>
                      <w:sz w:val="18"/>
                      <w:szCs w:val="18"/>
                    </w:rPr>
                    <w:t>“</w:t>
                  </w:r>
                  <w:r w:rsidRPr="0040775C">
                    <w:rPr>
                      <w:rFonts w:ascii="Consolas" w:hAnsi="Consolas"/>
                      <w:sz w:val="18"/>
                      <w:szCs w:val="18"/>
                    </w:rPr>
                    <w:t>changedMSISDN</w:t>
                  </w:r>
                  <w:r>
                    <w:rPr>
                      <w:sz w:val="18"/>
                      <w:szCs w:val="18"/>
                    </w:rPr>
                    <w:t>”)</w:t>
                  </w:r>
                </w:p>
              </w:tc>
            </w:tr>
          </w:tbl>
          <w:p w14:paraId="477E1497" w14:textId="396DC123" w:rsidR="0040775C" w:rsidRDefault="0040775C" w:rsidP="0040775C">
            <w:pPr>
              <w:ind w:left="0"/>
            </w:pPr>
            <w:r>
              <w:t>.</w:t>
            </w:r>
          </w:p>
        </w:tc>
      </w:tr>
      <w:tr w:rsidR="0040775C" w14:paraId="1D254C61" w14:textId="77777777" w:rsidTr="0040775C">
        <w:trPr>
          <w:trHeight w:val="219"/>
        </w:trPr>
        <w:tc>
          <w:tcPr>
            <w:tcW w:w="2784" w:type="dxa"/>
          </w:tcPr>
          <w:p w14:paraId="5E4FFFAE" w14:textId="1B9A1E33" w:rsidR="0040775C" w:rsidRPr="0040775C" w:rsidRDefault="0040775C" w:rsidP="0040775C">
            <w:pPr>
              <w:ind w:left="0"/>
              <w:rPr>
                <w:rFonts w:ascii="Consolas" w:hAnsi="Consolas"/>
              </w:rPr>
            </w:pPr>
            <w:r w:rsidRPr="0040775C">
              <w:rPr>
                <w:rFonts w:ascii="Consolas" w:hAnsi="Consolas"/>
                <w:color w:val="222222"/>
              </w:rPr>
              <w:t>STATE_CHANGE_REASON</w:t>
            </w:r>
          </w:p>
        </w:tc>
        <w:tc>
          <w:tcPr>
            <w:tcW w:w="6575" w:type="dxa"/>
          </w:tcPr>
          <w:p w14:paraId="3E1094B2" w14:textId="495194AC" w:rsidR="0040775C" w:rsidRDefault="0040775C" w:rsidP="0040775C">
            <w:pPr>
              <w:ind w:left="0"/>
            </w:pPr>
            <w:r>
              <w:t xml:space="preserve">VFPI record </w:t>
            </w:r>
            <w:r>
              <w:t>state change reason</w:t>
            </w:r>
          </w:p>
        </w:tc>
      </w:tr>
      <w:tr w:rsidR="0040775C" w14:paraId="32433318" w14:textId="77777777" w:rsidTr="0040775C">
        <w:trPr>
          <w:trHeight w:val="219"/>
        </w:trPr>
        <w:tc>
          <w:tcPr>
            <w:tcW w:w="2784" w:type="dxa"/>
          </w:tcPr>
          <w:p w14:paraId="50E34D30" w14:textId="4FB93ABB" w:rsidR="0040775C" w:rsidRPr="0040775C" w:rsidRDefault="0040775C" w:rsidP="0040775C">
            <w:pPr>
              <w:ind w:left="0"/>
              <w:rPr>
                <w:rFonts w:ascii="Consolas" w:hAnsi="Consolas"/>
              </w:rPr>
            </w:pPr>
            <w:r w:rsidRPr="0040775C">
              <w:rPr>
                <w:rFonts w:ascii="Consolas" w:hAnsi="Consolas"/>
                <w:color w:val="222222"/>
              </w:rPr>
              <w:t>BA_MIGRATED_TO</w:t>
            </w:r>
          </w:p>
        </w:tc>
        <w:tc>
          <w:tcPr>
            <w:tcW w:w="6575" w:type="dxa"/>
          </w:tcPr>
          <w:p w14:paraId="3B15113D" w14:textId="13D295F8" w:rsidR="0040775C" w:rsidRDefault="0040775C" w:rsidP="0040775C">
            <w:pPr>
              <w:ind w:left="0"/>
            </w:pPr>
            <w:r>
              <w:t>Target BA in case of migration to different BA</w:t>
            </w:r>
          </w:p>
        </w:tc>
      </w:tr>
      <w:tr w:rsidR="0040775C" w14:paraId="2046E880" w14:textId="77777777" w:rsidTr="0040775C">
        <w:trPr>
          <w:trHeight w:val="219"/>
        </w:trPr>
        <w:tc>
          <w:tcPr>
            <w:tcW w:w="2784" w:type="dxa"/>
          </w:tcPr>
          <w:p w14:paraId="570BE2B4" w14:textId="26336DFF"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TYPE</w:t>
            </w:r>
          </w:p>
        </w:tc>
        <w:tc>
          <w:tcPr>
            <w:tcW w:w="6575" w:type="dxa"/>
          </w:tcPr>
          <w:p w14:paraId="7E04FC10" w14:textId="4C55D4D4" w:rsidR="0040775C" w:rsidRDefault="0040775C" w:rsidP="0040775C">
            <w:pPr>
              <w:ind w:left="0"/>
            </w:pPr>
            <w:r>
              <w:t xml:space="preserve">Kenan entity type </w:t>
            </w:r>
          </w:p>
        </w:tc>
      </w:tr>
      <w:tr w:rsidR="0040775C" w14:paraId="6B134BED" w14:textId="77777777" w:rsidTr="0040775C">
        <w:trPr>
          <w:trHeight w:val="219"/>
        </w:trPr>
        <w:tc>
          <w:tcPr>
            <w:tcW w:w="2784" w:type="dxa"/>
          </w:tcPr>
          <w:p w14:paraId="5B52458C" w14:textId="54569F02"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TYPE_ID</w:t>
            </w:r>
          </w:p>
        </w:tc>
        <w:tc>
          <w:tcPr>
            <w:tcW w:w="6575" w:type="dxa"/>
          </w:tcPr>
          <w:p w14:paraId="7E42FDE6" w14:textId="3F7BDCB3" w:rsidR="0040775C" w:rsidRDefault="0040775C" w:rsidP="0040775C">
            <w:pPr>
              <w:ind w:left="0"/>
            </w:pPr>
            <w:r>
              <w:t>Kenan entity</w:t>
            </w:r>
            <w:r>
              <w:t xml:space="preserve"> type ID</w:t>
            </w:r>
          </w:p>
        </w:tc>
      </w:tr>
      <w:tr w:rsidR="0040775C" w14:paraId="4275E0C8" w14:textId="77777777" w:rsidTr="0040775C">
        <w:trPr>
          <w:trHeight w:val="219"/>
        </w:trPr>
        <w:tc>
          <w:tcPr>
            <w:tcW w:w="2784" w:type="dxa"/>
          </w:tcPr>
          <w:p w14:paraId="5E54A82D" w14:textId="2FE1C69D"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TYPE_ID2</w:t>
            </w:r>
          </w:p>
        </w:tc>
        <w:tc>
          <w:tcPr>
            <w:tcW w:w="6575" w:type="dxa"/>
          </w:tcPr>
          <w:p w14:paraId="70C4A188" w14:textId="496CCB28" w:rsidR="0040775C" w:rsidRDefault="0040775C" w:rsidP="0040775C">
            <w:pPr>
              <w:ind w:left="0"/>
            </w:pPr>
            <w:r>
              <w:t>Kenan entity</w:t>
            </w:r>
            <w:r>
              <w:t xml:space="preserve"> type ID2</w:t>
            </w:r>
          </w:p>
        </w:tc>
      </w:tr>
      <w:tr w:rsidR="0040775C" w14:paraId="2586FACF" w14:textId="77777777" w:rsidTr="0040775C">
        <w:trPr>
          <w:trHeight w:val="219"/>
        </w:trPr>
        <w:tc>
          <w:tcPr>
            <w:tcW w:w="2784" w:type="dxa"/>
          </w:tcPr>
          <w:p w14:paraId="08F48E66" w14:textId="5F821443"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INST_ID</w:t>
            </w:r>
          </w:p>
        </w:tc>
        <w:tc>
          <w:tcPr>
            <w:tcW w:w="6575" w:type="dxa"/>
          </w:tcPr>
          <w:p w14:paraId="2907A663" w14:textId="1752C785" w:rsidR="0040775C" w:rsidRPr="0040775C" w:rsidRDefault="0040775C" w:rsidP="0040775C">
            <w:pPr>
              <w:ind w:left="0"/>
            </w:pPr>
            <w:r>
              <w:t>Kenan entity</w:t>
            </w:r>
            <w:r>
              <w:t xml:space="preserve"> instance ID</w:t>
            </w:r>
          </w:p>
        </w:tc>
      </w:tr>
      <w:tr w:rsidR="0040775C" w14:paraId="5CF69883" w14:textId="77777777" w:rsidTr="0040775C">
        <w:trPr>
          <w:trHeight w:val="219"/>
        </w:trPr>
        <w:tc>
          <w:tcPr>
            <w:tcW w:w="2784" w:type="dxa"/>
          </w:tcPr>
          <w:p w14:paraId="46509EAE" w14:textId="4A365D7A"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INST_ID2</w:t>
            </w:r>
          </w:p>
        </w:tc>
        <w:tc>
          <w:tcPr>
            <w:tcW w:w="6575" w:type="dxa"/>
          </w:tcPr>
          <w:p w14:paraId="1DE45DFE" w14:textId="38BD18CA" w:rsidR="0040775C" w:rsidRDefault="0040775C" w:rsidP="0040775C">
            <w:pPr>
              <w:ind w:left="0"/>
            </w:pPr>
            <w:r>
              <w:t>Kenan entity instance ID</w:t>
            </w:r>
            <w:r>
              <w:t>2</w:t>
            </w:r>
          </w:p>
        </w:tc>
      </w:tr>
      <w:tr w:rsidR="0040775C" w14:paraId="4D012B55" w14:textId="77777777" w:rsidTr="0040775C">
        <w:trPr>
          <w:trHeight w:val="219"/>
        </w:trPr>
        <w:tc>
          <w:tcPr>
            <w:tcW w:w="2784" w:type="dxa"/>
          </w:tcPr>
          <w:p w14:paraId="7B45BF1D" w14:textId="602225EB" w:rsidR="0040775C" w:rsidRPr="0040775C" w:rsidRDefault="0040775C" w:rsidP="0040775C">
            <w:pPr>
              <w:ind w:left="0"/>
              <w:rPr>
                <w:rFonts w:ascii="Consolas" w:hAnsi="Consolas"/>
              </w:rPr>
            </w:pPr>
            <w:r>
              <w:rPr>
                <w:rFonts w:ascii="Consolas" w:hAnsi="Consolas"/>
                <w:color w:val="222222"/>
              </w:rPr>
              <w:t>E_</w:t>
            </w:r>
            <w:r w:rsidRPr="0040775C">
              <w:rPr>
                <w:rFonts w:ascii="Consolas" w:hAnsi="Consolas"/>
                <w:color w:val="222222"/>
              </w:rPr>
              <w:t>REF_INST_ID</w:t>
            </w:r>
          </w:p>
        </w:tc>
        <w:tc>
          <w:tcPr>
            <w:tcW w:w="6575" w:type="dxa"/>
          </w:tcPr>
          <w:p w14:paraId="3DC1C075" w14:textId="1C94A3E4" w:rsidR="0040775C" w:rsidRDefault="0040775C" w:rsidP="0040775C">
            <w:pPr>
              <w:ind w:left="0"/>
            </w:pPr>
            <w:r>
              <w:t xml:space="preserve">Kenan </w:t>
            </w:r>
            <w:r>
              <w:t xml:space="preserve">reference </w:t>
            </w:r>
            <w:r>
              <w:t>entity instance ID</w:t>
            </w:r>
          </w:p>
        </w:tc>
      </w:tr>
      <w:tr w:rsidR="0040775C" w14:paraId="74556A81" w14:textId="77777777" w:rsidTr="0040775C">
        <w:trPr>
          <w:trHeight w:val="219"/>
        </w:trPr>
        <w:tc>
          <w:tcPr>
            <w:tcW w:w="2784" w:type="dxa"/>
          </w:tcPr>
          <w:p w14:paraId="51BC8D01" w14:textId="6922C3EF" w:rsidR="0040775C" w:rsidRPr="0040775C" w:rsidRDefault="0040775C" w:rsidP="0040775C">
            <w:pPr>
              <w:ind w:left="0"/>
              <w:rPr>
                <w:rFonts w:ascii="Consolas" w:hAnsi="Consolas"/>
                <w:color w:val="222222"/>
              </w:rPr>
            </w:pPr>
            <w:r>
              <w:rPr>
                <w:rFonts w:ascii="Consolas" w:hAnsi="Consolas"/>
                <w:color w:val="222222"/>
              </w:rPr>
              <w:t>E_</w:t>
            </w:r>
            <w:r w:rsidRPr="0040775C">
              <w:rPr>
                <w:rFonts w:ascii="Consolas" w:hAnsi="Consolas"/>
                <w:color w:val="222222"/>
              </w:rPr>
              <w:t>REF_INST_ID2</w:t>
            </w:r>
          </w:p>
        </w:tc>
        <w:tc>
          <w:tcPr>
            <w:tcW w:w="6575" w:type="dxa"/>
          </w:tcPr>
          <w:p w14:paraId="497A4FD5" w14:textId="25238AA8" w:rsidR="0040775C" w:rsidRDefault="0040775C" w:rsidP="0040775C">
            <w:pPr>
              <w:ind w:left="0"/>
            </w:pPr>
            <w:r>
              <w:t>Kenan reference entity instance ID</w:t>
            </w:r>
            <w:r>
              <w:t>2</w:t>
            </w:r>
          </w:p>
        </w:tc>
      </w:tr>
      <w:tr w:rsidR="0040775C" w14:paraId="3C61DF75" w14:textId="77777777" w:rsidTr="0040775C">
        <w:trPr>
          <w:trHeight w:val="219"/>
        </w:trPr>
        <w:tc>
          <w:tcPr>
            <w:tcW w:w="2784" w:type="dxa"/>
          </w:tcPr>
          <w:p w14:paraId="0BE3C5B0" w14:textId="67E7057C" w:rsidR="0040775C" w:rsidRPr="0040775C" w:rsidRDefault="0040775C" w:rsidP="0040775C">
            <w:pPr>
              <w:ind w:left="0"/>
              <w:rPr>
                <w:rFonts w:ascii="Consolas" w:hAnsi="Consolas"/>
                <w:color w:val="222222"/>
              </w:rPr>
            </w:pPr>
            <w:r w:rsidRPr="0040775C">
              <w:rPr>
                <w:rFonts w:ascii="Consolas" w:hAnsi="Consolas"/>
                <w:color w:val="222222"/>
              </w:rPr>
              <w:t>INS_DATE</w:t>
            </w:r>
          </w:p>
        </w:tc>
        <w:tc>
          <w:tcPr>
            <w:tcW w:w="6575" w:type="dxa"/>
          </w:tcPr>
          <w:p w14:paraId="3C2396ED" w14:textId="5D6BF6BC" w:rsidR="0040775C" w:rsidRDefault="0040775C" w:rsidP="0040775C">
            <w:pPr>
              <w:ind w:left="0"/>
            </w:pPr>
            <w:r>
              <w:t>VFPI record insertion date</w:t>
            </w:r>
          </w:p>
        </w:tc>
      </w:tr>
      <w:tr w:rsidR="0040775C" w14:paraId="19BCC0D2" w14:textId="77777777" w:rsidTr="0040775C">
        <w:trPr>
          <w:trHeight w:val="219"/>
        </w:trPr>
        <w:tc>
          <w:tcPr>
            <w:tcW w:w="2784" w:type="dxa"/>
          </w:tcPr>
          <w:p w14:paraId="11C671C9" w14:textId="24CA44FC" w:rsidR="0040775C" w:rsidRPr="0040775C" w:rsidRDefault="0040775C" w:rsidP="0040775C">
            <w:pPr>
              <w:ind w:left="0"/>
              <w:rPr>
                <w:rFonts w:ascii="Consolas" w:hAnsi="Consolas"/>
                <w:color w:val="222222"/>
              </w:rPr>
            </w:pPr>
            <w:r w:rsidRPr="0040775C">
              <w:rPr>
                <w:rFonts w:ascii="Consolas" w:hAnsi="Consolas"/>
                <w:color w:val="222222"/>
              </w:rPr>
              <w:t>INS_USER</w:t>
            </w:r>
          </w:p>
        </w:tc>
        <w:tc>
          <w:tcPr>
            <w:tcW w:w="6575" w:type="dxa"/>
          </w:tcPr>
          <w:p w14:paraId="0507DD2D" w14:textId="0A7E5504" w:rsidR="0040775C" w:rsidRDefault="0040775C" w:rsidP="0040775C">
            <w:pPr>
              <w:ind w:left="0"/>
            </w:pPr>
            <w:r>
              <w:t xml:space="preserve">VFPI record insertion </w:t>
            </w:r>
            <w:r>
              <w:t>user</w:t>
            </w:r>
          </w:p>
        </w:tc>
      </w:tr>
      <w:tr w:rsidR="0040775C" w14:paraId="3093CA05" w14:textId="77777777" w:rsidTr="0040775C">
        <w:trPr>
          <w:trHeight w:val="219"/>
        </w:trPr>
        <w:tc>
          <w:tcPr>
            <w:tcW w:w="2784" w:type="dxa"/>
          </w:tcPr>
          <w:p w14:paraId="793DF7FA" w14:textId="6B5765A4" w:rsidR="0040775C" w:rsidRPr="0040775C" w:rsidRDefault="0040775C" w:rsidP="0040775C">
            <w:pPr>
              <w:ind w:left="0"/>
              <w:rPr>
                <w:rFonts w:ascii="Consolas" w:hAnsi="Consolas"/>
                <w:color w:val="222222"/>
              </w:rPr>
            </w:pPr>
            <w:r>
              <w:rPr>
                <w:rFonts w:ascii="Consolas" w:hAnsi="Consolas"/>
                <w:color w:val="222222"/>
              </w:rPr>
              <w:t>E_</w:t>
            </w:r>
            <w:r w:rsidRPr="0040775C">
              <w:rPr>
                <w:rFonts w:ascii="Consolas" w:hAnsi="Consolas"/>
                <w:color w:val="222222"/>
              </w:rPr>
              <w:t>SEQ_ORD</w:t>
            </w:r>
          </w:p>
        </w:tc>
        <w:tc>
          <w:tcPr>
            <w:tcW w:w="6575" w:type="dxa"/>
          </w:tcPr>
          <w:p w14:paraId="595F1ACB" w14:textId="667144AE" w:rsidR="0040775C" w:rsidRDefault="0040775C" w:rsidP="0040775C">
            <w:pPr>
              <w:ind w:left="0"/>
            </w:pPr>
            <w:r>
              <w:t>Entity sequence order</w:t>
            </w:r>
          </w:p>
        </w:tc>
      </w:tr>
    </w:tbl>
    <w:p w14:paraId="454BC076" w14:textId="77777777" w:rsidR="00FB0699" w:rsidRDefault="00FB0699" w:rsidP="00FB0699">
      <w:pPr>
        <w:ind w:left="0"/>
      </w:pPr>
    </w:p>
    <w:p w14:paraId="3F3CEEF0" w14:textId="2264A925" w:rsidR="009A4FFD" w:rsidRDefault="009A4FFD" w:rsidP="009A4FFD">
      <w:pPr>
        <w:ind w:left="0"/>
      </w:pPr>
      <w:r w:rsidRPr="00FF34D5">
        <w:t xml:space="preserve">Please refer to Kenan system documentation for more details on the column </w:t>
      </w:r>
      <w:r>
        <w:t xml:space="preserve">meanings and </w:t>
      </w:r>
      <w:r w:rsidRPr="00FF34D5">
        <w:t>values.</w:t>
      </w:r>
    </w:p>
    <w:p w14:paraId="115308D2" w14:textId="77777777" w:rsidR="00FB0699" w:rsidRDefault="00FB0699" w:rsidP="00FB0699">
      <w:pPr>
        <w:ind w:left="0"/>
        <w:rPr>
          <w:b/>
          <w:bCs/>
          <w:sz w:val="18"/>
          <w:szCs w:val="18"/>
          <w:highlight w:val="yellow"/>
        </w:rPr>
        <w:sectPr w:rsidR="00FB0699" w:rsidSect="00FB0699">
          <w:type w:val="continuous"/>
          <w:pgSz w:w="11907" w:h="16840" w:code="9"/>
          <w:pgMar w:top="1440" w:right="1440" w:bottom="1440" w:left="1440" w:header="706" w:footer="490" w:gutter="0"/>
          <w:cols w:space="708"/>
        </w:sectPr>
      </w:pPr>
    </w:p>
    <w:p w14:paraId="6660C701" w14:textId="77777777" w:rsidR="00FB0699" w:rsidRDefault="00FB0699" w:rsidP="00FB0699">
      <w:pPr>
        <w:ind w:left="0"/>
        <w:rPr>
          <w:highlight w:val="yellow"/>
        </w:rPr>
        <w:sectPr w:rsidR="00FB0699" w:rsidSect="00FB0699">
          <w:type w:val="continuous"/>
          <w:pgSz w:w="11907" w:h="16840" w:code="9"/>
          <w:pgMar w:top="1440" w:right="1440" w:bottom="1440" w:left="1440" w:header="706" w:footer="490" w:gutter="0"/>
          <w:cols w:space="708"/>
        </w:sectPr>
      </w:pPr>
    </w:p>
    <w:p w14:paraId="29BF608F" w14:textId="77777777" w:rsidR="00FB0699" w:rsidRPr="0092019D" w:rsidRDefault="00FB0699" w:rsidP="00FB0699">
      <w:pPr>
        <w:pStyle w:val="Nadpis5"/>
      </w:pPr>
      <w:bookmarkStart w:id="264" w:name="_Toc221813429"/>
      <w:r w:rsidRPr="007659C8">
        <w:t xml:space="preserve">Process </w:t>
      </w:r>
      <w:r>
        <w:t>O</w:t>
      </w:r>
      <w:r w:rsidRPr="007659C8">
        <w:t>verview</w:t>
      </w:r>
      <w:bookmarkEnd w:id="264"/>
    </w:p>
    <w:p w14:paraId="2DE816B5" w14:textId="76FD88A3" w:rsidR="00FB0699" w:rsidRPr="007659C8" w:rsidRDefault="00FB0699" w:rsidP="00FB0699">
      <w:pPr>
        <w:ind w:left="0"/>
      </w:pPr>
      <w:r w:rsidRPr="007659C8">
        <w:t xml:space="preserve">Following Kenan tables are queried for </w:t>
      </w:r>
      <w:r w:rsidR="0040775C">
        <w:t>VFPI</w:t>
      </w:r>
      <w:r w:rsidR="00227D90">
        <w:t xml:space="preserve"> </w:t>
      </w:r>
      <w:r w:rsidRPr="007659C8">
        <w:t xml:space="preserve">details for given </w:t>
      </w:r>
      <w:r w:rsidR="0040775C">
        <w:t>BA</w:t>
      </w:r>
      <w:r w:rsidRPr="007659C8">
        <w:t>:</w:t>
      </w:r>
    </w:p>
    <w:p w14:paraId="3BBBDF8B" w14:textId="77777777" w:rsidR="00FB0699" w:rsidRPr="007659C8" w:rsidRDefault="00FB0699" w:rsidP="00FB0699">
      <w:pPr>
        <w:ind w:left="0"/>
      </w:pPr>
    </w:p>
    <w:p w14:paraId="317B9D68" w14:textId="3159B27C" w:rsidR="00FB0699" w:rsidRDefault="00227D90" w:rsidP="00FB0699">
      <w:pPr>
        <w:ind w:left="0"/>
        <w:rPr>
          <w:rFonts w:ascii="Consolas" w:hAnsi="Consolas"/>
        </w:rPr>
      </w:pPr>
      <w:r>
        <w:rPr>
          <w:rFonts w:ascii="Consolas" w:hAnsi="Consolas"/>
        </w:rPr>
        <w:t>VF_CONFIG.</w:t>
      </w:r>
      <w:r w:rsidRPr="00227D90">
        <w:rPr>
          <w:rFonts w:ascii="Consolas" w:hAnsi="Consolas"/>
        </w:rPr>
        <w:t>VF_</w:t>
      </w:r>
      <w:r w:rsidR="0040775C">
        <w:rPr>
          <w:rFonts w:ascii="Consolas" w:hAnsi="Consolas"/>
        </w:rPr>
        <w:t>PROD_INST</w:t>
      </w:r>
      <w:r w:rsidR="009A4FFD">
        <w:rPr>
          <w:rFonts w:ascii="Consolas" w:hAnsi="Consolas"/>
        </w:rPr>
        <w:t xml:space="preserve"> </w:t>
      </w:r>
      <w:r w:rsidR="009A4FFD" w:rsidRPr="009A4FFD">
        <w:t>(Kenan admin DB)</w:t>
      </w:r>
    </w:p>
    <w:p w14:paraId="7317AAE4" w14:textId="0952E3FB" w:rsidR="001F5C87" w:rsidRPr="009374F7" w:rsidRDefault="001F5C87" w:rsidP="00FB0699">
      <w:pPr>
        <w:ind w:left="0"/>
        <w:rPr>
          <w:rFonts w:ascii="Consolas" w:hAnsi="Consolas"/>
        </w:rPr>
      </w:pPr>
    </w:p>
    <w:p w14:paraId="34B98C6B" w14:textId="77777777" w:rsidR="00FB0699" w:rsidRPr="007659C8" w:rsidRDefault="00FB0699" w:rsidP="00FB0699">
      <w:pPr>
        <w:pStyle w:val="Nadpis5"/>
      </w:pPr>
      <w:bookmarkStart w:id="265" w:name="_Toc221813430"/>
      <w:r w:rsidRPr="007659C8">
        <w:t xml:space="preserve">Role </w:t>
      </w:r>
      <w:r>
        <w:t>D</w:t>
      </w:r>
      <w:r w:rsidRPr="007659C8">
        <w:t>ifferences</w:t>
      </w:r>
      <w:bookmarkEnd w:id="26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0699" w:rsidRPr="007659C8" w14:paraId="6678DA79" w14:textId="77777777" w:rsidTr="00F50022">
        <w:trPr>
          <w:trHeight w:val="277"/>
        </w:trPr>
        <w:tc>
          <w:tcPr>
            <w:tcW w:w="3490" w:type="dxa"/>
            <w:shd w:val="clear" w:color="auto" w:fill="D9D9D9" w:themeFill="background1" w:themeFillShade="D9"/>
          </w:tcPr>
          <w:p w14:paraId="4D4CC7A0" w14:textId="77777777" w:rsidR="00FB0699" w:rsidRPr="007659C8" w:rsidRDefault="00FB0699" w:rsidP="00F50022">
            <w:pPr>
              <w:ind w:left="0"/>
              <w:rPr>
                <w:b/>
                <w:bCs/>
              </w:rPr>
            </w:pPr>
            <w:r w:rsidRPr="007659C8">
              <w:rPr>
                <w:b/>
                <w:bCs/>
              </w:rPr>
              <w:t>Action / Role</w:t>
            </w:r>
          </w:p>
        </w:tc>
        <w:tc>
          <w:tcPr>
            <w:tcW w:w="1163" w:type="dxa"/>
            <w:shd w:val="clear" w:color="auto" w:fill="D9D9D9" w:themeFill="background1" w:themeFillShade="D9"/>
          </w:tcPr>
          <w:p w14:paraId="15932E67" w14:textId="77777777" w:rsidR="00FB0699" w:rsidRPr="007659C8" w:rsidRDefault="00FB0699" w:rsidP="00F50022">
            <w:pPr>
              <w:ind w:left="0"/>
              <w:jc w:val="center"/>
              <w:rPr>
                <w:b/>
                <w:bCs/>
              </w:rPr>
            </w:pPr>
            <w:r w:rsidRPr="007659C8">
              <w:rPr>
                <w:b/>
                <w:bCs/>
              </w:rPr>
              <w:t>ADMIN</w:t>
            </w:r>
          </w:p>
        </w:tc>
        <w:tc>
          <w:tcPr>
            <w:tcW w:w="1163" w:type="dxa"/>
            <w:shd w:val="clear" w:color="auto" w:fill="D9D9D9" w:themeFill="background1" w:themeFillShade="D9"/>
          </w:tcPr>
          <w:p w14:paraId="4A67E0C3" w14:textId="77777777" w:rsidR="00FB0699" w:rsidRPr="007659C8" w:rsidRDefault="00FB0699" w:rsidP="00F50022">
            <w:pPr>
              <w:ind w:left="0"/>
              <w:jc w:val="center"/>
              <w:rPr>
                <w:b/>
                <w:bCs/>
              </w:rPr>
            </w:pPr>
            <w:r w:rsidRPr="007659C8">
              <w:rPr>
                <w:b/>
                <w:bCs/>
              </w:rPr>
              <w:t>LEAD</w:t>
            </w:r>
          </w:p>
        </w:tc>
        <w:tc>
          <w:tcPr>
            <w:tcW w:w="1180" w:type="dxa"/>
            <w:shd w:val="clear" w:color="auto" w:fill="D9D9D9" w:themeFill="background1" w:themeFillShade="D9"/>
          </w:tcPr>
          <w:p w14:paraId="0E266D4A" w14:textId="77777777" w:rsidR="00FB0699" w:rsidRPr="007659C8" w:rsidRDefault="00FB0699" w:rsidP="00F50022">
            <w:pPr>
              <w:ind w:left="0"/>
              <w:jc w:val="center"/>
              <w:rPr>
                <w:b/>
                <w:bCs/>
              </w:rPr>
            </w:pPr>
            <w:r w:rsidRPr="007659C8">
              <w:rPr>
                <w:b/>
                <w:bCs/>
              </w:rPr>
              <w:t>TESTING-VF</w:t>
            </w:r>
          </w:p>
        </w:tc>
        <w:tc>
          <w:tcPr>
            <w:tcW w:w="1180" w:type="dxa"/>
            <w:shd w:val="clear" w:color="auto" w:fill="D9D9D9" w:themeFill="background1" w:themeFillShade="D9"/>
          </w:tcPr>
          <w:p w14:paraId="733B5831" w14:textId="77777777" w:rsidR="00FB0699" w:rsidRPr="007659C8" w:rsidRDefault="00FB0699" w:rsidP="00F50022">
            <w:pPr>
              <w:ind w:left="0"/>
              <w:jc w:val="center"/>
              <w:rPr>
                <w:b/>
                <w:bCs/>
              </w:rPr>
            </w:pPr>
            <w:r w:rsidRPr="007659C8">
              <w:rPr>
                <w:b/>
                <w:bCs/>
              </w:rPr>
              <w:t>TESTING-IBM</w:t>
            </w:r>
          </w:p>
        </w:tc>
        <w:tc>
          <w:tcPr>
            <w:tcW w:w="1180" w:type="dxa"/>
            <w:shd w:val="clear" w:color="auto" w:fill="D9D9D9" w:themeFill="background1" w:themeFillShade="D9"/>
          </w:tcPr>
          <w:p w14:paraId="46B3455D" w14:textId="77777777" w:rsidR="00FB0699" w:rsidRPr="007659C8" w:rsidRDefault="00FB0699" w:rsidP="00F50022">
            <w:pPr>
              <w:ind w:left="0"/>
              <w:jc w:val="center"/>
              <w:rPr>
                <w:b/>
                <w:bCs/>
              </w:rPr>
            </w:pPr>
            <w:r w:rsidRPr="007659C8">
              <w:rPr>
                <w:b/>
                <w:bCs/>
              </w:rPr>
              <w:t>TESTING-V2</w:t>
            </w:r>
          </w:p>
        </w:tc>
      </w:tr>
      <w:tr w:rsidR="00FB0699" w14:paraId="557B6C72" w14:textId="77777777" w:rsidTr="00F50022">
        <w:trPr>
          <w:trHeight w:val="219"/>
        </w:trPr>
        <w:tc>
          <w:tcPr>
            <w:tcW w:w="3490" w:type="dxa"/>
          </w:tcPr>
          <w:p w14:paraId="45623E0E" w14:textId="54E25139" w:rsidR="00FB0699" w:rsidRPr="007659C8" w:rsidRDefault="00FB0699" w:rsidP="00F50022">
            <w:pPr>
              <w:ind w:left="0"/>
              <w:rPr>
                <w:b/>
                <w:bCs/>
              </w:rPr>
            </w:pPr>
            <w:r w:rsidRPr="007659C8">
              <w:rPr>
                <w:b/>
                <w:bCs/>
              </w:rPr>
              <w:t xml:space="preserve">Access to </w:t>
            </w:r>
            <w:r w:rsidR="0040775C">
              <w:rPr>
                <w:b/>
                <w:bCs/>
              </w:rPr>
              <w:t>Kenan Product Instance Mapping (VFPI)</w:t>
            </w:r>
          </w:p>
        </w:tc>
        <w:tc>
          <w:tcPr>
            <w:tcW w:w="1163" w:type="dxa"/>
          </w:tcPr>
          <w:p w14:paraId="64F380B7" w14:textId="77777777" w:rsidR="00FB0699" w:rsidRPr="007659C8" w:rsidRDefault="00FB0699" w:rsidP="00F50022">
            <w:pPr>
              <w:ind w:left="0"/>
              <w:jc w:val="center"/>
            </w:pPr>
            <w:r w:rsidRPr="007659C8">
              <w:t>Y</w:t>
            </w:r>
          </w:p>
        </w:tc>
        <w:tc>
          <w:tcPr>
            <w:tcW w:w="1163" w:type="dxa"/>
          </w:tcPr>
          <w:p w14:paraId="6C9DE051" w14:textId="77777777" w:rsidR="00FB0699" w:rsidRPr="007659C8" w:rsidRDefault="00FB0699" w:rsidP="00F50022">
            <w:pPr>
              <w:ind w:left="0"/>
              <w:jc w:val="center"/>
            </w:pPr>
            <w:r w:rsidRPr="007659C8">
              <w:t>Y</w:t>
            </w:r>
          </w:p>
        </w:tc>
        <w:tc>
          <w:tcPr>
            <w:tcW w:w="1180" w:type="dxa"/>
          </w:tcPr>
          <w:p w14:paraId="7FB37C95" w14:textId="77777777" w:rsidR="00FB0699" w:rsidRPr="007659C8" w:rsidRDefault="00FB0699" w:rsidP="00F50022">
            <w:pPr>
              <w:ind w:left="0"/>
              <w:jc w:val="center"/>
            </w:pPr>
            <w:r w:rsidRPr="007659C8">
              <w:t>N</w:t>
            </w:r>
          </w:p>
        </w:tc>
        <w:tc>
          <w:tcPr>
            <w:tcW w:w="1180" w:type="dxa"/>
          </w:tcPr>
          <w:p w14:paraId="23BF5565" w14:textId="77777777" w:rsidR="00FB0699" w:rsidRPr="007659C8" w:rsidRDefault="00FB0699" w:rsidP="00F50022">
            <w:pPr>
              <w:ind w:left="0"/>
              <w:jc w:val="center"/>
            </w:pPr>
            <w:r w:rsidRPr="007659C8">
              <w:t>Y</w:t>
            </w:r>
          </w:p>
        </w:tc>
        <w:tc>
          <w:tcPr>
            <w:tcW w:w="1180" w:type="dxa"/>
          </w:tcPr>
          <w:p w14:paraId="7E3BC181" w14:textId="77777777" w:rsidR="00FB0699" w:rsidRPr="00D771E3" w:rsidRDefault="00FB0699" w:rsidP="00F50022">
            <w:pPr>
              <w:ind w:left="0"/>
              <w:jc w:val="center"/>
            </w:pPr>
            <w:r w:rsidRPr="007659C8">
              <w:t>N</w:t>
            </w:r>
          </w:p>
        </w:tc>
      </w:tr>
    </w:tbl>
    <w:p w14:paraId="38FB8703" w14:textId="77777777" w:rsidR="00FB0699" w:rsidRPr="00647C72" w:rsidRDefault="00FB0699" w:rsidP="00EE0473"/>
    <w:p w14:paraId="7492DD6F" w14:textId="0E4B303A" w:rsidR="00D01C2F" w:rsidRDefault="006F3565" w:rsidP="00CD44D1">
      <w:pPr>
        <w:pStyle w:val="Nadpis3"/>
      </w:pPr>
      <w:bookmarkStart w:id="266" w:name="_Kenan_Rating_(CDR"/>
      <w:bookmarkStart w:id="267" w:name="_Toc221813431"/>
      <w:bookmarkEnd w:id="266"/>
      <w:r w:rsidRPr="00E4752C">
        <w:lastRenderedPageBreak/>
        <w:t xml:space="preserve">Kenan </w:t>
      </w:r>
      <w:r w:rsidR="00D01C2F" w:rsidRPr="00E4752C">
        <w:t>Rating (CDR Data)</w:t>
      </w:r>
      <w:r w:rsidR="0071619B" w:rsidRPr="00E4752C">
        <w:t xml:space="preserve"> Status</w:t>
      </w:r>
      <w:bookmarkEnd w:id="267"/>
    </w:p>
    <w:p w14:paraId="63A43772" w14:textId="1BAABDEC" w:rsidR="00C50E0D" w:rsidRDefault="00C50E0D" w:rsidP="00C50E0D">
      <w:pPr>
        <w:ind w:left="0"/>
      </w:pPr>
      <w:r w:rsidRPr="00B4722C">
        <w:t xml:space="preserve">In the main grid, select </w:t>
      </w:r>
      <w:r w:rsidR="00B4722C" w:rsidRPr="00B4722C">
        <w:t xml:space="preserve">one or multiple </w:t>
      </w:r>
      <w:r w:rsidRPr="00B4722C">
        <w:t>row</w:t>
      </w:r>
      <w:r w:rsidR="00B4722C" w:rsidRPr="00B4722C">
        <w:t xml:space="preserve">s with </w:t>
      </w:r>
      <w:r w:rsidR="00740FBE">
        <w:t>populated</w:t>
      </w:r>
      <w:r w:rsidR="00B4722C" w:rsidRPr="00B4722C">
        <w:t xml:space="preserve"> MSISDN</w:t>
      </w:r>
      <w:r w:rsidR="003828B3">
        <w:t xml:space="preserve"> and known Kenan Account Number</w:t>
      </w:r>
      <w:r w:rsidRPr="00B4722C">
        <w:t>, then select</w:t>
      </w:r>
      <w:r w:rsidRPr="00B4722C">
        <w:rPr>
          <w:sz w:val="18"/>
          <w:szCs w:val="18"/>
        </w:rPr>
        <w:t xml:space="preserve"> </w:t>
      </w:r>
      <w:r w:rsidRPr="00B4722C">
        <w:rPr>
          <w:b/>
          <w:bCs/>
          <w:sz w:val="18"/>
          <w:szCs w:val="18"/>
        </w:rPr>
        <w:t xml:space="preserve">Kenan </w:t>
      </w:r>
      <w:r w:rsidRPr="00B4722C">
        <w:rPr>
          <w:b/>
          <w:bCs/>
          <w:sz w:val="18"/>
          <w:szCs w:val="18"/>
        </w:rPr>
        <w:sym w:font="Wingdings" w:char="F0E0"/>
      </w:r>
      <w:r w:rsidRPr="00B4722C">
        <w:rPr>
          <w:b/>
          <w:bCs/>
          <w:sz w:val="18"/>
          <w:szCs w:val="18"/>
        </w:rPr>
        <w:t xml:space="preserve"> </w:t>
      </w:r>
      <w:r w:rsidR="00B4722C" w:rsidRPr="00B4722C">
        <w:rPr>
          <w:b/>
          <w:bCs/>
          <w:sz w:val="18"/>
          <w:szCs w:val="18"/>
        </w:rPr>
        <w:t>Rating (CDR data)</w:t>
      </w:r>
      <w:r w:rsidRPr="00B4722C">
        <w:rPr>
          <w:b/>
          <w:bCs/>
          <w:sz w:val="18"/>
          <w:szCs w:val="18"/>
        </w:rPr>
        <w:t xml:space="preserve"> </w:t>
      </w:r>
      <w:r w:rsidRPr="00B4722C">
        <w:t xml:space="preserve">in the main menu to open Kenan </w:t>
      </w:r>
      <w:r w:rsidR="00B4722C" w:rsidRPr="00B4722C">
        <w:t xml:space="preserve">CDR Data </w:t>
      </w:r>
      <w:r w:rsidRPr="00B4722C">
        <w:t xml:space="preserve">Status form. Details of Kenan </w:t>
      </w:r>
      <w:r w:rsidR="00B4722C" w:rsidRPr="00B4722C">
        <w:t xml:space="preserve">CDR records of </w:t>
      </w:r>
      <w:r w:rsidRPr="00B4722C">
        <w:t xml:space="preserve">provided </w:t>
      </w:r>
      <w:r w:rsidR="00B4722C" w:rsidRPr="00B4722C">
        <w:t>MSISDN’s</w:t>
      </w:r>
      <w:r w:rsidRPr="00B4722C">
        <w:t xml:space="preserve"> will be displayed</w:t>
      </w:r>
      <w:r w:rsidR="00964DF1">
        <w:t>.</w:t>
      </w:r>
    </w:p>
    <w:p w14:paraId="0044B45F" w14:textId="66C84560" w:rsidR="00964DF1" w:rsidRDefault="00964DF1" w:rsidP="00C50E0D">
      <w:pPr>
        <w:ind w:left="0"/>
      </w:pPr>
    </w:p>
    <w:p w14:paraId="0A40AD3B" w14:textId="77777777" w:rsidR="00964DF1" w:rsidRPr="00C50E0D" w:rsidRDefault="00964DF1" w:rsidP="00964DF1">
      <w:pPr>
        <w:ind w:left="0"/>
        <w:rPr>
          <w:highlight w:val="yellow"/>
        </w:rPr>
      </w:pPr>
    </w:p>
    <w:p w14:paraId="6E42572B" w14:textId="77777777" w:rsidR="00964DF1" w:rsidRDefault="00964DF1" w:rsidP="00964DF1">
      <w:pPr>
        <w:ind w:left="0"/>
      </w:pPr>
      <w:r w:rsidRPr="00733800">
        <w:rPr>
          <w:b/>
          <w:bCs/>
        </w:rPr>
        <w:t>NOTE:</w:t>
      </w:r>
      <w:r>
        <w:t xml:space="preserve"> To check if Kenan Account Number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C1A5BCE" w14:textId="7FBD274B" w:rsidR="00964DF1" w:rsidRDefault="00964DF1" w:rsidP="00C50E0D">
      <w:pPr>
        <w:ind w:left="0"/>
        <w:rPr>
          <w:highlight w:val="yellow"/>
        </w:rPr>
      </w:pPr>
    </w:p>
    <w:p w14:paraId="3E73886A" w14:textId="2365F22C" w:rsidR="0092019D" w:rsidRDefault="0092019D" w:rsidP="0092019D">
      <w:pPr>
        <w:pStyle w:val="Nadpis5"/>
      </w:pPr>
      <w:bookmarkStart w:id="268" w:name="_Toc221813432"/>
      <w:r>
        <w:t>Output Data</w:t>
      </w:r>
      <w:bookmarkEnd w:id="268"/>
    </w:p>
    <w:p w14:paraId="1E32BDF8" w14:textId="50CC089E" w:rsidR="00964DF1" w:rsidRPr="00340FA5" w:rsidRDefault="00964DF1" w:rsidP="00964DF1">
      <w:pPr>
        <w:ind w:left="0"/>
      </w:pPr>
      <w:r w:rsidRPr="00340FA5">
        <w:t>Following data sets are available to display:</w:t>
      </w:r>
    </w:p>
    <w:p w14:paraId="1BAEA01F" w14:textId="77777777" w:rsidR="00964DF1" w:rsidRDefault="00964DF1" w:rsidP="00964DF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964DF1" w:rsidRPr="00DF00E8" w14:paraId="60B4C198" w14:textId="77777777" w:rsidTr="00E77275">
        <w:trPr>
          <w:trHeight w:val="701"/>
        </w:trPr>
        <w:tc>
          <w:tcPr>
            <w:tcW w:w="1656" w:type="dxa"/>
            <w:shd w:val="clear" w:color="auto" w:fill="D9D9D9" w:themeFill="background1" w:themeFillShade="D9"/>
          </w:tcPr>
          <w:p w14:paraId="1541949D" w14:textId="77777777" w:rsidR="00964DF1" w:rsidRPr="00DF00E8" w:rsidRDefault="00964DF1" w:rsidP="00E77275">
            <w:pPr>
              <w:ind w:left="0"/>
              <w:rPr>
                <w:b/>
                <w:bCs/>
              </w:rPr>
            </w:pPr>
            <w:r>
              <w:rPr>
                <w:b/>
                <w:bCs/>
              </w:rPr>
              <w:t>Data Set</w:t>
            </w:r>
          </w:p>
        </w:tc>
        <w:tc>
          <w:tcPr>
            <w:tcW w:w="7700" w:type="dxa"/>
            <w:shd w:val="clear" w:color="auto" w:fill="D9D9D9" w:themeFill="background1" w:themeFillShade="D9"/>
          </w:tcPr>
          <w:p w14:paraId="0FEF0C3A" w14:textId="77777777" w:rsidR="00964DF1" w:rsidRPr="00DF00E8" w:rsidRDefault="00964DF1" w:rsidP="00E77275">
            <w:pPr>
              <w:ind w:left="0"/>
              <w:rPr>
                <w:b/>
                <w:bCs/>
              </w:rPr>
            </w:pPr>
            <w:r w:rsidRPr="00DF00E8">
              <w:rPr>
                <w:b/>
                <w:bCs/>
              </w:rPr>
              <w:t>Description</w:t>
            </w:r>
          </w:p>
        </w:tc>
      </w:tr>
      <w:tr w:rsidR="00964DF1" w14:paraId="61B2C12C" w14:textId="77777777" w:rsidTr="00E77275">
        <w:trPr>
          <w:trHeight w:val="219"/>
        </w:trPr>
        <w:tc>
          <w:tcPr>
            <w:tcW w:w="1656" w:type="dxa"/>
          </w:tcPr>
          <w:p w14:paraId="1173CAB9" w14:textId="5381481A" w:rsidR="00964DF1" w:rsidRPr="00B23995" w:rsidRDefault="00964DF1" w:rsidP="00E77275">
            <w:pPr>
              <w:ind w:left="0"/>
              <w:rPr>
                <w:b/>
                <w:bCs/>
                <w:sz w:val="18"/>
                <w:szCs w:val="18"/>
              </w:rPr>
            </w:pPr>
            <w:r>
              <w:rPr>
                <w:b/>
                <w:bCs/>
                <w:sz w:val="18"/>
                <w:szCs w:val="18"/>
              </w:rPr>
              <w:t>Successful</w:t>
            </w:r>
          </w:p>
        </w:tc>
        <w:tc>
          <w:tcPr>
            <w:tcW w:w="7700" w:type="dxa"/>
          </w:tcPr>
          <w:p w14:paraId="7235E278" w14:textId="77777777" w:rsidR="00964DF1" w:rsidRDefault="00964DF1" w:rsidP="00E77275">
            <w:pPr>
              <w:ind w:left="0"/>
            </w:pPr>
            <w:r w:rsidRPr="00964DF1">
              <w:t>Successfully processed CDR’s are displayed.</w:t>
            </w:r>
          </w:p>
          <w:p w14:paraId="21C2BA41" w14:textId="77777777" w:rsidR="001C3BC7" w:rsidRDefault="001C3BC7" w:rsidP="00E77275">
            <w:pPr>
              <w:ind w:left="0"/>
            </w:pPr>
          </w:p>
          <w:p w14:paraId="26D70719" w14:textId="77777777" w:rsidR="001C3BC7" w:rsidRPr="00537DF2" w:rsidRDefault="001C3BC7" w:rsidP="001C3BC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1C3BC7" w:rsidRPr="00E0171A" w14:paraId="23BE08E1" w14:textId="77777777" w:rsidTr="0064642F">
              <w:tc>
                <w:tcPr>
                  <w:tcW w:w="928" w:type="dxa"/>
                </w:tcPr>
                <w:p w14:paraId="22380E32" w14:textId="77777777" w:rsidR="001C3BC7" w:rsidRPr="00E0171A" w:rsidRDefault="001C3BC7" w:rsidP="001C3BC7">
                  <w:pPr>
                    <w:ind w:left="0"/>
                    <w:jc w:val="center"/>
                  </w:pPr>
                  <w:r w:rsidRPr="00537DF2">
                    <w:rPr>
                      <w:noProof/>
                      <w:color w:val="538135" w:themeColor="accent6" w:themeShade="BF"/>
                    </w:rPr>
                    <w:t>GREEN</w:t>
                  </w:r>
                </w:p>
              </w:tc>
              <w:tc>
                <w:tcPr>
                  <w:tcW w:w="5421" w:type="dxa"/>
                </w:tcPr>
                <w:p w14:paraId="5B854BE9" w14:textId="4B561353" w:rsidR="001C3BC7" w:rsidRPr="00E0171A" w:rsidRDefault="001C3BC7" w:rsidP="001C3BC7">
                  <w:pPr>
                    <w:ind w:left="0"/>
                    <w:rPr>
                      <w:sz w:val="18"/>
                      <w:szCs w:val="18"/>
                    </w:rPr>
                  </w:pPr>
                  <w:r>
                    <w:rPr>
                      <w:sz w:val="18"/>
                      <w:szCs w:val="18"/>
                    </w:rPr>
                    <w:t>Billed CDR’s</w:t>
                  </w:r>
                </w:p>
              </w:tc>
            </w:tr>
            <w:tr w:rsidR="001C3BC7" w:rsidRPr="00E0171A" w14:paraId="1846BBA0" w14:textId="77777777" w:rsidTr="0064642F">
              <w:tc>
                <w:tcPr>
                  <w:tcW w:w="928" w:type="dxa"/>
                </w:tcPr>
                <w:p w14:paraId="4C677468" w14:textId="77777777" w:rsidR="001C3BC7" w:rsidRPr="00E0171A" w:rsidRDefault="001C3BC7" w:rsidP="001C3BC7">
                  <w:pPr>
                    <w:ind w:left="0"/>
                    <w:jc w:val="center"/>
                  </w:pPr>
                  <w:r>
                    <w:rPr>
                      <w:noProof/>
                    </w:rPr>
                    <w:t>BLACK</w:t>
                  </w:r>
                </w:p>
              </w:tc>
              <w:tc>
                <w:tcPr>
                  <w:tcW w:w="5421" w:type="dxa"/>
                </w:tcPr>
                <w:p w14:paraId="37E99D5D" w14:textId="4604DFB9" w:rsidR="001C3BC7" w:rsidRPr="00E0171A" w:rsidRDefault="001C3BC7" w:rsidP="001C3BC7">
                  <w:pPr>
                    <w:ind w:left="0"/>
                    <w:rPr>
                      <w:sz w:val="18"/>
                      <w:szCs w:val="18"/>
                    </w:rPr>
                  </w:pPr>
                  <w:r>
                    <w:rPr>
                      <w:sz w:val="18"/>
                      <w:szCs w:val="18"/>
                    </w:rPr>
                    <w:t>Unbilled CDR’s</w:t>
                  </w:r>
                </w:p>
              </w:tc>
            </w:tr>
          </w:tbl>
          <w:p w14:paraId="2234E144" w14:textId="3E2EFB02" w:rsidR="001C3BC7" w:rsidRDefault="001C3BC7" w:rsidP="00E77275">
            <w:pPr>
              <w:ind w:left="0"/>
            </w:pPr>
            <w:r>
              <w:t xml:space="preserve"> </w:t>
            </w:r>
          </w:p>
        </w:tc>
      </w:tr>
      <w:tr w:rsidR="00964DF1" w14:paraId="4DCA1814" w14:textId="77777777" w:rsidTr="00E77275">
        <w:trPr>
          <w:trHeight w:val="219"/>
        </w:trPr>
        <w:tc>
          <w:tcPr>
            <w:tcW w:w="1656" w:type="dxa"/>
          </w:tcPr>
          <w:p w14:paraId="21A99C2A" w14:textId="143C885B" w:rsidR="00964DF1" w:rsidRPr="00B23995" w:rsidRDefault="00964DF1" w:rsidP="00E77275">
            <w:pPr>
              <w:ind w:left="0"/>
              <w:rPr>
                <w:b/>
                <w:bCs/>
                <w:sz w:val="18"/>
                <w:szCs w:val="18"/>
              </w:rPr>
            </w:pPr>
            <w:r>
              <w:rPr>
                <w:b/>
                <w:bCs/>
                <w:sz w:val="18"/>
                <w:szCs w:val="18"/>
              </w:rPr>
              <w:t>Failed</w:t>
            </w:r>
          </w:p>
        </w:tc>
        <w:tc>
          <w:tcPr>
            <w:tcW w:w="7700" w:type="dxa"/>
          </w:tcPr>
          <w:p w14:paraId="02D8AF4F" w14:textId="4CE3A656" w:rsidR="00964DF1" w:rsidRDefault="00964DF1" w:rsidP="00E77275">
            <w:pPr>
              <w:ind w:left="0"/>
            </w:pPr>
            <w:r>
              <w:t>CDR’s in error are displayed with basic information about the</w:t>
            </w:r>
            <w:r w:rsidR="00424429">
              <w:t xml:space="preserve"> MIU</w:t>
            </w:r>
            <w:r>
              <w:t xml:space="preserve"> error.</w:t>
            </w:r>
          </w:p>
        </w:tc>
      </w:tr>
      <w:tr w:rsidR="00964DF1" w:rsidRPr="00DF58FB" w14:paraId="0D2F1FFE" w14:textId="77777777" w:rsidTr="00E77275">
        <w:trPr>
          <w:trHeight w:val="219"/>
        </w:trPr>
        <w:tc>
          <w:tcPr>
            <w:tcW w:w="1656" w:type="dxa"/>
          </w:tcPr>
          <w:p w14:paraId="5D0AA1D1" w14:textId="525C33B1" w:rsidR="00964DF1" w:rsidRPr="00B23995" w:rsidRDefault="00964DF1" w:rsidP="00E77275">
            <w:pPr>
              <w:ind w:left="0"/>
              <w:rPr>
                <w:b/>
                <w:bCs/>
                <w:sz w:val="18"/>
                <w:szCs w:val="18"/>
              </w:rPr>
            </w:pPr>
            <w:r>
              <w:rPr>
                <w:b/>
                <w:bCs/>
                <w:sz w:val="18"/>
                <w:szCs w:val="18"/>
              </w:rPr>
              <w:t>Failed (Extended)</w:t>
            </w:r>
          </w:p>
        </w:tc>
        <w:tc>
          <w:tcPr>
            <w:tcW w:w="7700" w:type="dxa"/>
          </w:tcPr>
          <w:p w14:paraId="7BEEA4A4" w14:textId="69685E70" w:rsidR="00964DF1" w:rsidRPr="00DF58FB" w:rsidRDefault="00964DF1" w:rsidP="00E77275">
            <w:pPr>
              <w:pStyle w:val="Odstavecseseznamem"/>
              <w:ind w:left="0"/>
              <w:rPr>
                <w:b/>
                <w:bCs/>
              </w:rPr>
            </w:pPr>
            <w:r>
              <w:t xml:space="preserve">CDR’s in error are displayed with extended information about the </w:t>
            </w:r>
            <w:r w:rsidR="00424429">
              <w:t xml:space="preserve">MIU </w:t>
            </w:r>
            <w:r>
              <w:t>error.</w:t>
            </w:r>
          </w:p>
        </w:tc>
      </w:tr>
    </w:tbl>
    <w:p w14:paraId="63EB02DA" w14:textId="77777777" w:rsidR="00964DF1" w:rsidRDefault="00964DF1" w:rsidP="00964DF1">
      <w:pPr>
        <w:ind w:left="0"/>
        <w:rPr>
          <w:b/>
          <w:bCs/>
          <w:sz w:val="18"/>
          <w:szCs w:val="18"/>
        </w:rPr>
      </w:pPr>
    </w:p>
    <w:p w14:paraId="49D94C26" w14:textId="28C694F4" w:rsidR="00964DF1" w:rsidRDefault="00964DF1" w:rsidP="00964DF1">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54D1201" w14:textId="77777777" w:rsidR="00964DF1" w:rsidRDefault="00964DF1" w:rsidP="00964DF1">
      <w:pPr>
        <w:ind w:left="0"/>
      </w:pPr>
    </w:p>
    <w:p w14:paraId="561D564A" w14:textId="49466115" w:rsidR="00964DF1" w:rsidRPr="00964DF1" w:rsidRDefault="006E426C" w:rsidP="00964DF1">
      <w:pPr>
        <w:pStyle w:val="Nadpis5"/>
      </w:pPr>
      <w:bookmarkStart w:id="269" w:name="_Toc221813433"/>
      <w:r>
        <w:t>Data Set “</w:t>
      </w:r>
      <w:r w:rsidR="00964DF1" w:rsidRPr="00964DF1">
        <w:t>Successful</w:t>
      </w:r>
      <w:r>
        <w:t>”</w:t>
      </w:r>
      <w:bookmarkEnd w:id="269"/>
    </w:p>
    <w:p w14:paraId="0538AA88" w14:textId="575981A4" w:rsidR="00964DF1" w:rsidRDefault="00964DF1" w:rsidP="00C50E0D">
      <w:pPr>
        <w:ind w:left="0"/>
        <w:rPr>
          <w:highlight w:val="yellow"/>
        </w:rPr>
      </w:pPr>
      <w:r w:rsidRPr="00964DF1">
        <w:t>Successfully processed CDR’s are displayed.</w:t>
      </w:r>
    </w:p>
    <w:p w14:paraId="3DB4ACE4" w14:textId="77777777" w:rsidR="00964DF1" w:rsidRPr="00C50E0D" w:rsidRDefault="00964DF1" w:rsidP="00C50E0D">
      <w:pPr>
        <w:ind w:left="0"/>
        <w:rPr>
          <w:highlight w:val="yellow"/>
        </w:rPr>
      </w:pPr>
    </w:p>
    <w:p w14:paraId="6D053737" w14:textId="191064C6" w:rsidR="00C50E0D" w:rsidRPr="00C50E0D" w:rsidRDefault="00FD0373" w:rsidP="00C50E0D">
      <w:pPr>
        <w:ind w:left="0"/>
        <w:rPr>
          <w:highlight w:val="yellow"/>
        </w:rPr>
      </w:pPr>
      <w:r>
        <w:rPr>
          <w:noProof/>
        </w:rPr>
        <w:lastRenderedPageBreak/>
        <w:drawing>
          <wp:inline distT="0" distB="0" distL="0" distR="0" wp14:anchorId="24F6B654" wp14:editId="0F51FF41">
            <wp:extent cx="5732145" cy="3340100"/>
            <wp:effectExtent l="0" t="0" r="1905" b="0"/>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9"/>
                    <a:stretch>
                      <a:fillRect/>
                    </a:stretch>
                  </pic:blipFill>
                  <pic:spPr>
                    <a:xfrm>
                      <a:off x="0" y="0"/>
                      <a:ext cx="5732145" cy="3340100"/>
                    </a:xfrm>
                    <a:prstGeom prst="rect">
                      <a:avLst/>
                    </a:prstGeom>
                  </pic:spPr>
                </pic:pic>
              </a:graphicData>
            </a:graphic>
          </wp:inline>
        </w:drawing>
      </w:r>
    </w:p>
    <w:p w14:paraId="7C242FD0" w14:textId="1781D732" w:rsidR="00C50E0D" w:rsidRPr="00B4722C" w:rsidRDefault="00C50E0D" w:rsidP="00C50E0D">
      <w:pPr>
        <w:ind w:left="0"/>
        <w:jc w:val="center"/>
        <w:rPr>
          <w:i/>
          <w:iCs w:val="0"/>
          <w:sz w:val="18"/>
          <w:szCs w:val="18"/>
        </w:rPr>
      </w:pPr>
      <w:r w:rsidRPr="00B4722C">
        <w:rPr>
          <w:i/>
          <w:iCs w:val="0"/>
          <w:sz w:val="18"/>
          <w:szCs w:val="18"/>
        </w:rPr>
        <w:t>Kenan CDR Data Status form</w:t>
      </w:r>
    </w:p>
    <w:p w14:paraId="134B4211" w14:textId="77777777" w:rsidR="00C50E0D" w:rsidRPr="00C50E0D" w:rsidRDefault="00C50E0D" w:rsidP="00C50E0D">
      <w:pPr>
        <w:rPr>
          <w:highlight w:val="yellow"/>
        </w:rPr>
      </w:pPr>
    </w:p>
    <w:p w14:paraId="6CF6B316" w14:textId="77777777" w:rsidR="00C50E0D" w:rsidRPr="008F131E" w:rsidRDefault="00C50E0D" w:rsidP="00C50E0D">
      <w:pPr>
        <w:ind w:left="0"/>
        <w:rPr>
          <w:sz w:val="18"/>
          <w:szCs w:val="18"/>
        </w:rPr>
        <w:sectPr w:rsidR="00C50E0D" w:rsidRPr="008F131E" w:rsidSect="00DB05BF">
          <w:type w:val="continuous"/>
          <w:pgSz w:w="11907" w:h="16840" w:code="9"/>
          <w:pgMar w:top="1440" w:right="1440" w:bottom="1440" w:left="1440" w:header="706" w:footer="490" w:gutter="0"/>
          <w:cols w:space="708"/>
        </w:sectPr>
      </w:pPr>
    </w:p>
    <w:p w14:paraId="4F414841" w14:textId="1374C36D" w:rsidR="00C50E0D" w:rsidRPr="008F131E" w:rsidRDefault="00C50E0D" w:rsidP="00C50E0D">
      <w:pPr>
        <w:ind w:left="0"/>
        <w:rPr>
          <w:sz w:val="18"/>
          <w:szCs w:val="18"/>
        </w:rPr>
      </w:pPr>
      <w:r w:rsidRPr="008F131E">
        <w:t>Following output columns are returned:</w:t>
      </w:r>
    </w:p>
    <w:p w14:paraId="167DC9CC" w14:textId="77777777" w:rsidR="00C50E0D" w:rsidRPr="008F131E" w:rsidRDefault="00C50E0D" w:rsidP="00C50E0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C50E0D" w:rsidRPr="008F131E" w14:paraId="07F3D4ED" w14:textId="77777777" w:rsidTr="00E77275">
        <w:trPr>
          <w:trHeight w:val="277"/>
        </w:trPr>
        <w:tc>
          <w:tcPr>
            <w:tcW w:w="2552" w:type="dxa"/>
            <w:shd w:val="clear" w:color="auto" w:fill="D9D9D9" w:themeFill="background1" w:themeFillShade="D9"/>
          </w:tcPr>
          <w:p w14:paraId="72B344F6" w14:textId="77777777" w:rsidR="00C50E0D" w:rsidRPr="008F131E" w:rsidRDefault="00C50E0D" w:rsidP="00E77275">
            <w:pPr>
              <w:ind w:left="0"/>
              <w:rPr>
                <w:b/>
                <w:bCs/>
              </w:rPr>
            </w:pPr>
            <w:r w:rsidRPr="008F131E">
              <w:rPr>
                <w:b/>
                <w:bCs/>
              </w:rPr>
              <w:t xml:space="preserve">Column </w:t>
            </w:r>
          </w:p>
        </w:tc>
        <w:tc>
          <w:tcPr>
            <w:tcW w:w="6520" w:type="dxa"/>
            <w:shd w:val="clear" w:color="auto" w:fill="D9D9D9" w:themeFill="background1" w:themeFillShade="D9"/>
          </w:tcPr>
          <w:p w14:paraId="626997DD" w14:textId="77777777" w:rsidR="00C50E0D" w:rsidRPr="008F131E" w:rsidRDefault="00C50E0D" w:rsidP="00E77275">
            <w:pPr>
              <w:ind w:left="0"/>
              <w:rPr>
                <w:b/>
                <w:bCs/>
              </w:rPr>
            </w:pPr>
            <w:r w:rsidRPr="008F131E">
              <w:rPr>
                <w:b/>
                <w:bCs/>
              </w:rPr>
              <w:t>Description</w:t>
            </w:r>
          </w:p>
        </w:tc>
      </w:tr>
      <w:tr w:rsidR="003F569B" w:rsidRPr="008F131E" w14:paraId="4D68E017" w14:textId="77777777" w:rsidTr="00E77275">
        <w:trPr>
          <w:trHeight w:val="219"/>
        </w:trPr>
        <w:tc>
          <w:tcPr>
            <w:tcW w:w="2552" w:type="dxa"/>
          </w:tcPr>
          <w:p w14:paraId="303C4132" w14:textId="59015EFD" w:rsidR="003F569B" w:rsidRPr="00602485" w:rsidRDefault="003F569B" w:rsidP="003F569B">
            <w:pPr>
              <w:ind w:left="0"/>
              <w:rPr>
                <w:rFonts w:ascii="Consolas" w:hAnsi="Consolas"/>
              </w:rPr>
            </w:pPr>
            <w:r w:rsidRPr="00602485">
              <w:rPr>
                <w:rFonts w:ascii="Consolas" w:hAnsi="Consolas"/>
              </w:rPr>
              <w:t>MSISDN</w:t>
            </w:r>
          </w:p>
        </w:tc>
        <w:tc>
          <w:tcPr>
            <w:tcW w:w="6520" w:type="dxa"/>
          </w:tcPr>
          <w:p w14:paraId="129DDE61" w14:textId="25D4C87E" w:rsidR="003F569B" w:rsidRPr="008F131E" w:rsidRDefault="003F569B" w:rsidP="003F569B">
            <w:pPr>
              <w:ind w:left="0"/>
            </w:pPr>
            <w:r w:rsidRPr="008F131E">
              <w:t xml:space="preserve">External </w:t>
            </w:r>
            <w:r w:rsidR="0052176D" w:rsidRPr="008F131E">
              <w:t>id of subscription</w:t>
            </w:r>
            <w:r w:rsidR="00BA2D23">
              <w:t>.</w:t>
            </w:r>
          </w:p>
        </w:tc>
      </w:tr>
      <w:tr w:rsidR="003F569B" w:rsidRPr="008F131E" w14:paraId="47BEAA14" w14:textId="77777777" w:rsidTr="00E77275">
        <w:trPr>
          <w:trHeight w:val="219"/>
        </w:trPr>
        <w:tc>
          <w:tcPr>
            <w:tcW w:w="2552" w:type="dxa"/>
          </w:tcPr>
          <w:p w14:paraId="4B69BCAE" w14:textId="0BB1E02D" w:rsidR="003F569B" w:rsidRPr="00602485" w:rsidRDefault="003F569B" w:rsidP="003F569B">
            <w:pPr>
              <w:ind w:left="0"/>
              <w:rPr>
                <w:rFonts w:ascii="Consolas" w:hAnsi="Consolas"/>
              </w:rPr>
            </w:pPr>
            <w:r w:rsidRPr="00602485">
              <w:rPr>
                <w:rFonts w:ascii="Consolas" w:hAnsi="Consolas"/>
              </w:rPr>
              <w:t>TRANS_DT</w:t>
            </w:r>
          </w:p>
        </w:tc>
        <w:tc>
          <w:tcPr>
            <w:tcW w:w="6520" w:type="dxa"/>
          </w:tcPr>
          <w:p w14:paraId="32782F63" w14:textId="1619C8A3" w:rsidR="003F569B" w:rsidRPr="008F131E" w:rsidRDefault="00423C7C" w:rsidP="003F569B">
            <w:pPr>
              <w:ind w:left="0"/>
            </w:pPr>
            <w:r w:rsidRPr="008F131E">
              <w:t>Date and time the usage event (transaction) took place.</w:t>
            </w:r>
          </w:p>
        </w:tc>
      </w:tr>
      <w:tr w:rsidR="003F569B" w:rsidRPr="008F131E" w14:paraId="3C8296C9" w14:textId="77777777" w:rsidTr="00E77275">
        <w:trPr>
          <w:trHeight w:val="219"/>
        </w:trPr>
        <w:tc>
          <w:tcPr>
            <w:tcW w:w="2552" w:type="dxa"/>
          </w:tcPr>
          <w:p w14:paraId="788F952F" w14:textId="75A3B678" w:rsidR="003F569B" w:rsidRPr="00602485" w:rsidRDefault="003F569B" w:rsidP="003F569B">
            <w:pPr>
              <w:ind w:left="0"/>
              <w:rPr>
                <w:rFonts w:ascii="Consolas" w:hAnsi="Consolas"/>
              </w:rPr>
            </w:pPr>
            <w:r w:rsidRPr="00602485">
              <w:rPr>
                <w:rFonts w:ascii="Consolas" w:hAnsi="Consolas"/>
              </w:rPr>
              <w:t>PRIMARY_UNITS</w:t>
            </w:r>
          </w:p>
        </w:tc>
        <w:tc>
          <w:tcPr>
            <w:tcW w:w="6520" w:type="dxa"/>
          </w:tcPr>
          <w:p w14:paraId="375B16B3" w14:textId="25945BB7" w:rsidR="003F569B" w:rsidRPr="008F131E" w:rsidRDefault="008F131E" w:rsidP="003F569B">
            <w:pPr>
              <w:ind w:left="0"/>
            </w:pPr>
            <w:r w:rsidRPr="008F131E">
              <w:t>Number of raw units to be rated.</w:t>
            </w:r>
          </w:p>
        </w:tc>
      </w:tr>
      <w:tr w:rsidR="003F569B" w:rsidRPr="008F131E" w14:paraId="7BEB8B7D" w14:textId="77777777" w:rsidTr="00E77275">
        <w:trPr>
          <w:trHeight w:val="219"/>
        </w:trPr>
        <w:tc>
          <w:tcPr>
            <w:tcW w:w="2552" w:type="dxa"/>
          </w:tcPr>
          <w:p w14:paraId="78DF7AFA" w14:textId="0F88C79F" w:rsidR="003F569B" w:rsidRPr="00602485" w:rsidRDefault="003F569B" w:rsidP="003F569B">
            <w:pPr>
              <w:ind w:left="0"/>
              <w:rPr>
                <w:rFonts w:ascii="Consolas" w:hAnsi="Consolas"/>
              </w:rPr>
            </w:pPr>
            <w:r w:rsidRPr="00602485">
              <w:rPr>
                <w:rFonts w:ascii="Consolas" w:hAnsi="Consolas"/>
              </w:rPr>
              <w:t>RATED_UNITS</w:t>
            </w:r>
          </w:p>
        </w:tc>
        <w:tc>
          <w:tcPr>
            <w:tcW w:w="6520" w:type="dxa"/>
          </w:tcPr>
          <w:p w14:paraId="442288EB" w14:textId="6F1C46D6" w:rsidR="003F569B" w:rsidRPr="008F131E" w:rsidRDefault="00A65962" w:rsidP="003F569B">
            <w:pPr>
              <w:ind w:left="0"/>
              <w:rPr>
                <w:sz w:val="18"/>
                <w:szCs w:val="18"/>
              </w:rPr>
            </w:pPr>
            <w:r w:rsidRPr="008F131E">
              <w:t>Number of r</w:t>
            </w:r>
            <w:r w:rsidR="003F569B" w:rsidRPr="008F131E">
              <w:t>ated units</w:t>
            </w:r>
            <w:r w:rsidR="00BA2D23">
              <w:t>.</w:t>
            </w:r>
          </w:p>
        </w:tc>
      </w:tr>
      <w:tr w:rsidR="003F569B" w:rsidRPr="008F131E" w14:paraId="24233993" w14:textId="77777777" w:rsidTr="00E77275">
        <w:trPr>
          <w:trHeight w:val="219"/>
        </w:trPr>
        <w:tc>
          <w:tcPr>
            <w:tcW w:w="2552" w:type="dxa"/>
          </w:tcPr>
          <w:p w14:paraId="16533EBD" w14:textId="0A74D72C" w:rsidR="003F569B" w:rsidRPr="00602485" w:rsidRDefault="003F569B" w:rsidP="003F569B">
            <w:pPr>
              <w:ind w:left="0"/>
              <w:rPr>
                <w:rFonts w:ascii="Consolas" w:hAnsi="Consolas"/>
              </w:rPr>
            </w:pPr>
            <w:r w:rsidRPr="00602485">
              <w:rPr>
                <w:rFonts w:ascii="Consolas" w:hAnsi="Consolas"/>
              </w:rPr>
              <w:t>BILLING_UNITS_DESCR</w:t>
            </w:r>
          </w:p>
        </w:tc>
        <w:tc>
          <w:tcPr>
            <w:tcW w:w="6520" w:type="dxa"/>
          </w:tcPr>
          <w:p w14:paraId="08F1179B" w14:textId="70B6842E" w:rsidR="003F569B" w:rsidRPr="008F131E" w:rsidRDefault="003F569B" w:rsidP="003F569B">
            <w:pPr>
              <w:ind w:left="0"/>
              <w:rPr>
                <w:sz w:val="18"/>
                <w:szCs w:val="18"/>
              </w:rPr>
            </w:pPr>
            <w:r w:rsidRPr="008F131E">
              <w:t>Description of billing units</w:t>
            </w:r>
            <w:r w:rsidR="00A65962" w:rsidRPr="008F131E">
              <w:t xml:space="preserve"> used for billing.</w:t>
            </w:r>
          </w:p>
        </w:tc>
      </w:tr>
      <w:tr w:rsidR="003F569B" w:rsidRPr="008F131E" w14:paraId="67E21683" w14:textId="77777777" w:rsidTr="00E77275">
        <w:trPr>
          <w:trHeight w:val="219"/>
        </w:trPr>
        <w:tc>
          <w:tcPr>
            <w:tcW w:w="2552" w:type="dxa"/>
          </w:tcPr>
          <w:p w14:paraId="766492F1" w14:textId="2E86FC61" w:rsidR="003F569B" w:rsidRPr="00602485" w:rsidRDefault="003F569B" w:rsidP="003F569B">
            <w:pPr>
              <w:ind w:left="0"/>
              <w:rPr>
                <w:rFonts w:ascii="Consolas" w:hAnsi="Consolas"/>
              </w:rPr>
            </w:pPr>
            <w:r w:rsidRPr="00602485">
              <w:rPr>
                <w:rFonts w:ascii="Consolas" w:hAnsi="Consolas"/>
              </w:rPr>
              <w:t>AMOUNT_NO_VAT</w:t>
            </w:r>
          </w:p>
        </w:tc>
        <w:tc>
          <w:tcPr>
            <w:tcW w:w="6520" w:type="dxa"/>
          </w:tcPr>
          <w:p w14:paraId="0B661FE4" w14:textId="0EBAE1A3" w:rsidR="003F569B" w:rsidRPr="008F131E" w:rsidRDefault="00A65962" w:rsidP="003F569B">
            <w:pPr>
              <w:ind w:left="0"/>
            </w:pPr>
            <w:r w:rsidRPr="008F131E">
              <w:t>Amount of the transaction. Calculated after rate period discounts and before unit credits. Without VAT.</w:t>
            </w:r>
          </w:p>
        </w:tc>
      </w:tr>
      <w:tr w:rsidR="00EA4EF1" w:rsidRPr="008F131E" w14:paraId="7F4A5592" w14:textId="77777777" w:rsidTr="00E77275">
        <w:trPr>
          <w:trHeight w:val="219"/>
        </w:trPr>
        <w:tc>
          <w:tcPr>
            <w:tcW w:w="2552" w:type="dxa"/>
          </w:tcPr>
          <w:p w14:paraId="6D8B5E8A" w14:textId="181DB66C" w:rsidR="00EA4EF1" w:rsidRPr="00602485" w:rsidRDefault="00EA4EF1" w:rsidP="003F569B">
            <w:pPr>
              <w:ind w:left="0"/>
              <w:rPr>
                <w:rFonts w:ascii="Consolas" w:hAnsi="Consolas"/>
              </w:rPr>
            </w:pPr>
            <w:r>
              <w:rPr>
                <w:rFonts w:ascii="Consolas" w:hAnsi="Consolas"/>
              </w:rPr>
              <w:t>VAT_AMOUNT</w:t>
            </w:r>
          </w:p>
        </w:tc>
        <w:tc>
          <w:tcPr>
            <w:tcW w:w="6520" w:type="dxa"/>
          </w:tcPr>
          <w:p w14:paraId="16B6D65C" w14:textId="6E708E25" w:rsidR="00EA4EF1" w:rsidRPr="008F131E" w:rsidRDefault="00EA4EF1" w:rsidP="003F569B">
            <w:pPr>
              <w:ind w:left="0"/>
            </w:pPr>
            <w:r>
              <w:t>VAT amount calculated by SurePay</w:t>
            </w:r>
          </w:p>
        </w:tc>
      </w:tr>
      <w:tr w:rsidR="00EA4EF1" w:rsidRPr="008F131E" w14:paraId="745941EC" w14:textId="77777777" w:rsidTr="00E77275">
        <w:trPr>
          <w:trHeight w:val="219"/>
        </w:trPr>
        <w:tc>
          <w:tcPr>
            <w:tcW w:w="2552" w:type="dxa"/>
          </w:tcPr>
          <w:p w14:paraId="1864EBCF" w14:textId="5E181E53" w:rsidR="00EA4EF1" w:rsidRDefault="00EA4EF1" w:rsidP="003F569B">
            <w:pPr>
              <w:ind w:left="0"/>
              <w:rPr>
                <w:rFonts w:ascii="Consolas" w:hAnsi="Consolas"/>
              </w:rPr>
            </w:pPr>
            <w:r>
              <w:rPr>
                <w:rFonts w:ascii="Consolas" w:hAnsi="Consolas"/>
              </w:rPr>
              <w:t>VAT_RATE</w:t>
            </w:r>
          </w:p>
        </w:tc>
        <w:tc>
          <w:tcPr>
            <w:tcW w:w="6520" w:type="dxa"/>
          </w:tcPr>
          <w:p w14:paraId="72B712CD" w14:textId="5745BBFE" w:rsidR="00EA4EF1" w:rsidRPr="008F131E" w:rsidRDefault="00EA4EF1" w:rsidP="003F569B">
            <w:pPr>
              <w:ind w:left="0"/>
            </w:pPr>
            <w:r>
              <w:t>VAT rate (percentage) used in the CDR</w:t>
            </w:r>
          </w:p>
        </w:tc>
      </w:tr>
      <w:tr w:rsidR="003F569B" w:rsidRPr="008F131E" w14:paraId="47F9B4ED" w14:textId="77777777" w:rsidTr="00E77275">
        <w:trPr>
          <w:trHeight w:val="219"/>
        </w:trPr>
        <w:tc>
          <w:tcPr>
            <w:tcW w:w="2552" w:type="dxa"/>
          </w:tcPr>
          <w:p w14:paraId="678691A1" w14:textId="35C2E636" w:rsidR="003F569B" w:rsidRPr="00602485" w:rsidRDefault="003F569B" w:rsidP="003F569B">
            <w:pPr>
              <w:ind w:left="0"/>
              <w:rPr>
                <w:rFonts w:ascii="Consolas" w:hAnsi="Consolas"/>
              </w:rPr>
            </w:pPr>
            <w:r w:rsidRPr="00602485">
              <w:rPr>
                <w:rFonts w:ascii="Consolas" w:hAnsi="Consolas"/>
              </w:rPr>
              <w:t>THIRD_UNITS</w:t>
            </w:r>
          </w:p>
        </w:tc>
        <w:tc>
          <w:tcPr>
            <w:tcW w:w="6520" w:type="dxa"/>
          </w:tcPr>
          <w:p w14:paraId="308DB8DD" w14:textId="35BBB574" w:rsidR="003F569B" w:rsidRPr="008F131E" w:rsidRDefault="00A65962" w:rsidP="003F569B">
            <w:pPr>
              <w:ind w:left="0"/>
            </w:pPr>
            <w:r w:rsidRPr="008F131E">
              <w:t xml:space="preserve">Number of </w:t>
            </w:r>
            <w:r w:rsidR="00737EBF">
              <w:t xml:space="preserve">optional </w:t>
            </w:r>
            <w:r w:rsidRPr="008F131E">
              <w:t>t</w:t>
            </w:r>
            <w:r w:rsidR="003F569B" w:rsidRPr="008F131E">
              <w:t>hird units</w:t>
            </w:r>
            <w:r w:rsidR="00451060">
              <w:t>.</w:t>
            </w:r>
            <w:r w:rsidR="00CD2205">
              <w:t xml:space="preserve"> Represents discount amount.</w:t>
            </w:r>
          </w:p>
        </w:tc>
      </w:tr>
      <w:tr w:rsidR="003F569B" w:rsidRPr="008F131E" w14:paraId="45D1929F" w14:textId="77777777" w:rsidTr="00E77275">
        <w:trPr>
          <w:trHeight w:val="219"/>
        </w:trPr>
        <w:tc>
          <w:tcPr>
            <w:tcW w:w="2552" w:type="dxa"/>
          </w:tcPr>
          <w:p w14:paraId="519EBC3E" w14:textId="3E328142" w:rsidR="003F569B" w:rsidRPr="00602485" w:rsidRDefault="003F569B" w:rsidP="003F569B">
            <w:pPr>
              <w:ind w:left="0"/>
              <w:rPr>
                <w:rFonts w:ascii="Consolas" w:hAnsi="Consolas"/>
              </w:rPr>
            </w:pPr>
            <w:r w:rsidRPr="00602485">
              <w:rPr>
                <w:rFonts w:ascii="Consolas" w:hAnsi="Consolas"/>
              </w:rPr>
              <w:t>SLEVA_PCT</w:t>
            </w:r>
          </w:p>
        </w:tc>
        <w:tc>
          <w:tcPr>
            <w:tcW w:w="6520" w:type="dxa"/>
          </w:tcPr>
          <w:p w14:paraId="51A86FB0" w14:textId="0DE5966E" w:rsidR="003F569B" w:rsidRPr="008F131E" w:rsidRDefault="00474490" w:rsidP="003F569B">
            <w:pPr>
              <w:ind w:left="0"/>
            </w:pPr>
            <w:r w:rsidRPr="008F131E">
              <w:t>Discount percentage</w:t>
            </w:r>
            <w:r w:rsidR="00424FEA">
              <w:t xml:space="preserve"> (</w:t>
            </w:r>
            <w:r w:rsidR="00B65898">
              <w:t xml:space="preserve">i.e., </w:t>
            </w:r>
            <w:r w:rsidR="00424FEA">
              <w:t>third units to amount ratio</w:t>
            </w:r>
            <w:r w:rsidR="00420FE6">
              <w:t xml:space="preserve"> * 100</w:t>
            </w:r>
            <w:r w:rsidR="00424FEA">
              <w:t>)</w:t>
            </w:r>
            <w:r w:rsidR="00BA2D23">
              <w:t>.</w:t>
            </w:r>
          </w:p>
        </w:tc>
      </w:tr>
      <w:tr w:rsidR="003F569B" w:rsidRPr="008F131E" w14:paraId="4685E34D" w14:textId="77777777" w:rsidTr="00E77275">
        <w:trPr>
          <w:trHeight w:val="219"/>
        </w:trPr>
        <w:tc>
          <w:tcPr>
            <w:tcW w:w="2552" w:type="dxa"/>
          </w:tcPr>
          <w:p w14:paraId="13F2B5E1" w14:textId="3024B851" w:rsidR="003F569B" w:rsidRPr="00602485" w:rsidRDefault="003F569B" w:rsidP="003F569B">
            <w:pPr>
              <w:ind w:left="0"/>
              <w:rPr>
                <w:rFonts w:ascii="Consolas" w:hAnsi="Consolas"/>
              </w:rPr>
            </w:pPr>
            <w:r w:rsidRPr="00602485">
              <w:rPr>
                <w:rFonts w:ascii="Consolas" w:hAnsi="Consolas"/>
              </w:rPr>
              <w:t>TIU</w:t>
            </w:r>
          </w:p>
        </w:tc>
        <w:tc>
          <w:tcPr>
            <w:tcW w:w="6520" w:type="dxa"/>
          </w:tcPr>
          <w:p w14:paraId="61384397" w14:textId="1E4BE29D" w:rsidR="003F569B" w:rsidRPr="008F131E" w:rsidRDefault="000939AC" w:rsidP="003F569B">
            <w:pPr>
              <w:ind w:left="0"/>
            </w:pPr>
            <w:r w:rsidRPr="008F131E">
              <w:t>Usage type id</w:t>
            </w:r>
            <w:r w:rsidR="00BA2D23">
              <w:t>.</w:t>
            </w:r>
          </w:p>
        </w:tc>
      </w:tr>
      <w:tr w:rsidR="003F569B" w:rsidRPr="008F131E" w14:paraId="776103B9" w14:textId="77777777" w:rsidTr="00E77275">
        <w:trPr>
          <w:trHeight w:val="219"/>
        </w:trPr>
        <w:tc>
          <w:tcPr>
            <w:tcW w:w="2552" w:type="dxa"/>
          </w:tcPr>
          <w:p w14:paraId="196DECF2" w14:textId="550CF56C" w:rsidR="003F569B" w:rsidRPr="00602485" w:rsidRDefault="003F569B" w:rsidP="003F569B">
            <w:pPr>
              <w:ind w:left="0"/>
              <w:rPr>
                <w:rFonts w:ascii="Consolas" w:hAnsi="Consolas"/>
              </w:rPr>
            </w:pPr>
            <w:r w:rsidRPr="00602485">
              <w:rPr>
                <w:rFonts w:ascii="Consolas" w:hAnsi="Consolas"/>
              </w:rPr>
              <w:t>TIU_DESC</w:t>
            </w:r>
          </w:p>
        </w:tc>
        <w:tc>
          <w:tcPr>
            <w:tcW w:w="6520" w:type="dxa"/>
          </w:tcPr>
          <w:p w14:paraId="2927CFF0" w14:textId="604172A1" w:rsidR="003F569B" w:rsidRPr="008F131E" w:rsidRDefault="000939AC" w:rsidP="003F569B">
            <w:pPr>
              <w:ind w:left="0"/>
            </w:pPr>
            <w:r w:rsidRPr="008F131E">
              <w:t>Usage type description</w:t>
            </w:r>
            <w:r w:rsidR="00BA2D23">
              <w:t>.</w:t>
            </w:r>
          </w:p>
        </w:tc>
      </w:tr>
      <w:tr w:rsidR="003F569B" w:rsidRPr="008F131E" w14:paraId="78D17466" w14:textId="77777777" w:rsidTr="00E77275">
        <w:trPr>
          <w:trHeight w:val="219"/>
        </w:trPr>
        <w:tc>
          <w:tcPr>
            <w:tcW w:w="2552" w:type="dxa"/>
          </w:tcPr>
          <w:p w14:paraId="1C4CD087" w14:textId="6D301F93" w:rsidR="003F569B" w:rsidRPr="00602485" w:rsidRDefault="003F569B" w:rsidP="003F569B">
            <w:pPr>
              <w:ind w:left="0"/>
              <w:rPr>
                <w:rFonts w:ascii="Consolas" w:hAnsi="Consolas"/>
              </w:rPr>
            </w:pPr>
            <w:r w:rsidRPr="00602485">
              <w:rPr>
                <w:rFonts w:ascii="Consolas" w:hAnsi="Consolas"/>
              </w:rPr>
              <w:t>BILL_CLASS</w:t>
            </w:r>
          </w:p>
        </w:tc>
        <w:tc>
          <w:tcPr>
            <w:tcW w:w="6520" w:type="dxa"/>
          </w:tcPr>
          <w:p w14:paraId="49E888B5" w14:textId="49D78346" w:rsidR="003F569B" w:rsidRPr="008F131E" w:rsidRDefault="000939AC" w:rsidP="003F569B">
            <w:pPr>
              <w:ind w:left="0"/>
            </w:pPr>
            <w:r w:rsidRPr="008F131E">
              <w:t>Bill class id</w:t>
            </w:r>
            <w:r w:rsidR="00BA2D23">
              <w:t>.</w:t>
            </w:r>
          </w:p>
        </w:tc>
      </w:tr>
      <w:tr w:rsidR="003F569B" w:rsidRPr="008F131E" w14:paraId="12A06656" w14:textId="77777777" w:rsidTr="00E77275">
        <w:trPr>
          <w:trHeight w:val="219"/>
        </w:trPr>
        <w:tc>
          <w:tcPr>
            <w:tcW w:w="2552" w:type="dxa"/>
          </w:tcPr>
          <w:p w14:paraId="166B556F" w14:textId="6A384775" w:rsidR="003F569B" w:rsidRPr="00602485" w:rsidRDefault="003F569B" w:rsidP="003F569B">
            <w:pPr>
              <w:ind w:left="0"/>
              <w:rPr>
                <w:rFonts w:ascii="Consolas" w:hAnsi="Consolas"/>
              </w:rPr>
            </w:pPr>
            <w:r w:rsidRPr="00602485">
              <w:rPr>
                <w:rFonts w:ascii="Consolas" w:hAnsi="Consolas"/>
              </w:rPr>
              <w:t>BILL_CLASS_DESC</w:t>
            </w:r>
          </w:p>
        </w:tc>
        <w:tc>
          <w:tcPr>
            <w:tcW w:w="6520" w:type="dxa"/>
          </w:tcPr>
          <w:p w14:paraId="2EB937DA" w14:textId="6BD3E6C6" w:rsidR="003F569B" w:rsidRPr="008F131E" w:rsidRDefault="000939AC" w:rsidP="003F569B">
            <w:pPr>
              <w:ind w:left="0"/>
            </w:pPr>
            <w:r w:rsidRPr="008F131E">
              <w:t>Bill class description</w:t>
            </w:r>
            <w:r w:rsidR="00BA2D23">
              <w:t>.</w:t>
            </w:r>
          </w:p>
        </w:tc>
      </w:tr>
      <w:tr w:rsidR="003F569B" w:rsidRPr="008F131E" w14:paraId="1F824E3B" w14:textId="77777777" w:rsidTr="00E77275">
        <w:trPr>
          <w:trHeight w:val="219"/>
        </w:trPr>
        <w:tc>
          <w:tcPr>
            <w:tcW w:w="2552" w:type="dxa"/>
          </w:tcPr>
          <w:p w14:paraId="2E82B74D" w14:textId="0C1A337E" w:rsidR="003F569B" w:rsidRPr="00602485" w:rsidRDefault="003F569B" w:rsidP="003F569B">
            <w:pPr>
              <w:ind w:left="0"/>
              <w:rPr>
                <w:rFonts w:ascii="Consolas" w:hAnsi="Consolas"/>
              </w:rPr>
            </w:pPr>
            <w:r w:rsidRPr="00602485">
              <w:rPr>
                <w:rFonts w:ascii="Consolas" w:hAnsi="Consolas"/>
              </w:rPr>
              <w:t>JURISDICTION</w:t>
            </w:r>
          </w:p>
        </w:tc>
        <w:tc>
          <w:tcPr>
            <w:tcW w:w="6520" w:type="dxa"/>
          </w:tcPr>
          <w:p w14:paraId="67BED871" w14:textId="3B492BAC" w:rsidR="003F569B" w:rsidRPr="008F131E" w:rsidRDefault="000939AC" w:rsidP="003F569B">
            <w:pPr>
              <w:ind w:left="0"/>
            </w:pPr>
            <w:r w:rsidRPr="008F131E">
              <w:t>Jurisdiction id</w:t>
            </w:r>
            <w:r w:rsidR="00BA2D23">
              <w:t>.</w:t>
            </w:r>
          </w:p>
        </w:tc>
      </w:tr>
      <w:tr w:rsidR="003F569B" w:rsidRPr="008F131E" w14:paraId="2D666426" w14:textId="77777777" w:rsidTr="00E77275">
        <w:trPr>
          <w:trHeight w:val="219"/>
        </w:trPr>
        <w:tc>
          <w:tcPr>
            <w:tcW w:w="2552" w:type="dxa"/>
          </w:tcPr>
          <w:p w14:paraId="64FFE57A" w14:textId="64361009" w:rsidR="003F569B" w:rsidRPr="00602485" w:rsidRDefault="003F569B" w:rsidP="003F569B">
            <w:pPr>
              <w:ind w:left="0"/>
              <w:rPr>
                <w:rFonts w:ascii="Consolas" w:hAnsi="Consolas"/>
              </w:rPr>
            </w:pPr>
            <w:r w:rsidRPr="00602485">
              <w:rPr>
                <w:rFonts w:ascii="Consolas" w:hAnsi="Consolas"/>
              </w:rPr>
              <w:t>JUR_DESC</w:t>
            </w:r>
          </w:p>
        </w:tc>
        <w:tc>
          <w:tcPr>
            <w:tcW w:w="6520" w:type="dxa"/>
          </w:tcPr>
          <w:p w14:paraId="4813746D" w14:textId="011D3523" w:rsidR="003F569B" w:rsidRPr="008F131E" w:rsidRDefault="000939AC" w:rsidP="003F569B">
            <w:pPr>
              <w:ind w:left="0"/>
            </w:pPr>
            <w:r w:rsidRPr="008F131E">
              <w:t>Jurisdiction description</w:t>
            </w:r>
            <w:r w:rsidR="00BA2D23">
              <w:t>.</w:t>
            </w:r>
          </w:p>
        </w:tc>
      </w:tr>
      <w:tr w:rsidR="003F569B" w:rsidRPr="008F131E" w14:paraId="0F263A02" w14:textId="77777777" w:rsidTr="00E77275">
        <w:trPr>
          <w:trHeight w:val="219"/>
        </w:trPr>
        <w:tc>
          <w:tcPr>
            <w:tcW w:w="2552" w:type="dxa"/>
          </w:tcPr>
          <w:p w14:paraId="4C1CC485" w14:textId="09120A01" w:rsidR="003F569B" w:rsidRPr="00602485" w:rsidRDefault="003F569B" w:rsidP="003F569B">
            <w:pPr>
              <w:ind w:left="0"/>
              <w:rPr>
                <w:rFonts w:ascii="Consolas" w:hAnsi="Consolas"/>
              </w:rPr>
            </w:pPr>
            <w:r w:rsidRPr="00602485">
              <w:rPr>
                <w:rFonts w:ascii="Consolas" w:hAnsi="Consolas"/>
              </w:rPr>
              <w:t>JURISDICTION_CLASS</w:t>
            </w:r>
          </w:p>
        </w:tc>
        <w:tc>
          <w:tcPr>
            <w:tcW w:w="6520" w:type="dxa"/>
          </w:tcPr>
          <w:p w14:paraId="06ABFD6F" w14:textId="588C3669" w:rsidR="003F569B" w:rsidRPr="008F131E" w:rsidRDefault="000939AC" w:rsidP="003F569B">
            <w:pPr>
              <w:ind w:left="0"/>
            </w:pPr>
            <w:r w:rsidRPr="008F131E">
              <w:t>Jurisdiction class</w:t>
            </w:r>
            <w:r w:rsidR="00BA2D23">
              <w:t>.</w:t>
            </w:r>
          </w:p>
        </w:tc>
      </w:tr>
      <w:tr w:rsidR="003F569B" w:rsidRPr="008F131E" w14:paraId="0EDF90A1" w14:textId="77777777" w:rsidTr="00E77275">
        <w:trPr>
          <w:trHeight w:val="219"/>
        </w:trPr>
        <w:tc>
          <w:tcPr>
            <w:tcW w:w="2552" w:type="dxa"/>
          </w:tcPr>
          <w:p w14:paraId="488C186C" w14:textId="14168EF3" w:rsidR="003F569B" w:rsidRPr="00602485" w:rsidRDefault="003F569B" w:rsidP="003F569B">
            <w:pPr>
              <w:ind w:left="0"/>
              <w:rPr>
                <w:rFonts w:ascii="Consolas" w:hAnsi="Consolas"/>
              </w:rPr>
            </w:pPr>
            <w:r w:rsidRPr="00602485">
              <w:rPr>
                <w:rFonts w:ascii="Consolas" w:hAnsi="Consolas"/>
              </w:rPr>
              <w:t>JUR_CLASS_DESC</w:t>
            </w:r>
          </w:p>
        </w:tc>
        <w:tc>
          <w:tcPr>
            <w:tcW w:w="6520" w:type="dxa"/>
          </w:tcPr>
          <w:p w14:paraId="4191BBD4" w14:textId="16104AEA" w:rsidR="003F569B" w:rsidRPr="008F131E" w:rsidRDefault="000939AC" w:rsidP="003F569B">
            <w:pPr>
              <w:ind w:left="0"/>
            </w:pPr>
            <w:r w:rsidRPr="008F131E">
              <w:t>Jurisdiction class description</w:t>
            </w:r>
            <w:r w:rsidR="00BA2D23">
              <w:t>.</w:t>
            </w:r>
          </w:p>
        </w:tc>
      </w:tr>
      <w:tr w:rsidR="003F569B" w:rsidRPr="008F131E" w14:paraId="70E6B061" w14:textId="77777777" w:rsidTr="00E77275">
        <w:trPr>
          <w:trHeight w:val="219"/>
        </w:trPr>
        <w:tc>
          <w:tcPr>
            <w:tcW w:w="2552" w:type="dxa"/>
          </w:tcPr>
          <w:p w14:paraId="31BC3772" w14:textId="4076B7CD" w:rsidR="003F569B" w:rsidRPr="00602485" w:rsidRDefault="003F569B" w:rsidP="003F569B">
            <w:pPr>
              <w:ind w:left="0"/>
              <w:rPr>
                <w:rFonts w:ascii="Consolas" w:hAnsi="Consolas"/>
              </w:rPr>
            </w:pPr>
            <w:r w:rsidRPr="00602485">
              <w:rPr>
                <w:rFonts w:ascii="Consolas" w:hAnsi="Consolas"/>
              </w:rPr>
              <w:t>IS_BILLED</w:t>
            </w:r>
          </w:p>
        </w:tc>
        <w:tc>
          <w:tcPr>
            <w:tcW w:w="6520" w:type="dxa"/>
          </w:tcPr>
          <w:p w14:paraId="1CA7EAC8" w14:textId="0A16C01D" w:rsidR="003F569B" w:rsidRPr="008F131E" w:rsidRDefault="000939AC" w:rsidP="003F569B">
            <w:pPr>
              <w:ind w:left="0"/>
            </w:pPr>
            <w:r w:rsidRPr="008F131E">
              <w:t>Flag if the CDR record was billed (Y/N)</w:t>
            </w:r>
            <w:r w:rsidR="00BA2D23">
              <w:t>.</w:t>
            </w:r>
          </w:p>
        </w:tc>
      </w:tr>
      <w:tr w:rsidR="00E4062F" w:rsidRPr="008F131E" w14:paraId="036D120B" w14:textId="77777777" w:rsidTr="00E77275">
        <w:trPr>
          <w:trHeight w:val="219"/>
        </w:trPr>
        <w:tc>
          <w:tcPr>
            <w:tcW w:w="2552" w:type="dxa"/>
          </w:tcPr>
          <w:p w14:paraId="04BA2914" w14:textId="1B41F0B0" w:rsidR="00E4062F" w:rsidRPr="00602485" w:rsidRDefault="00E4062F" w:rsidP="00E4062F">
            <w:pPr>
              <w:ind w:left="0"/>
              <w:rPr>
                <w:rFonts w:ascii="Consolas" w:hAnsi="Consolas"/>
              </w:rPr>
            </w:pPr>
            <w:r w:rsidRPr="00602485">
              <w:rPr>
                <w:rFonts w:ascii="Consolas" w:hAnsi="Consolas"/>
              </w:rPr>
              <w:t>RC_PRORATING</w:t>
            </w:r>
          </w:p>
        </w:tc>
        <w:tc>
          <w:tcPr>
            <w:tcW w:w="6520" w:type="dxa"/>
          </w:tcPr>
          <w:p w14:paraId="4BBB5E76" w14:textId="77777777" w:rsidR="00E4062F" w:rsidRDefault="00E4062F" w:rsidP="00E4062F">
            <w:pPr>
              <w:ind w:left="0"/>
            </w:pPr>
            <w:r>
              <w:t>RC p</w:t>
            </w:r>
            <w:r w:rsidRPr="008F131E">
              <w:t>rorat</w:t>
            </w:r>
            <w:r>
              <w:t>ion</w:t>
            </w:r>
            <w:r w:rsidRPr="008F131E">
              <w:t xml:space="preserve"> flag value</w:t>
            </w:r>
            <w:r>
              <w:t xml:space="preserve"> from CDR annotation:</w:t>
            </w:r>
          </w:p>
          <w:p w14:paraId="6E23BC7E" w14:textId="77777777" w:rsidR="00E4062F" w:rsidRDefault="00E4062F" w:rsidP="00E4062F">
            <w:pPr>
              <w:pStyle w:val="Odstavecseseznamem"/>
              <w:numPr>
                <w:ilvl w:val="0"/>
                <w:numId w:val="28"/>
              </w:numPr>
              <w:ind w:left="218" w:hanging="218"/>
              <w:rPr>
                <w:sz w:val="18"/>
                <w:szCs w:val="18"/>
              </w:rPr>
            </w:pPr>
            <w:r>
              <w:rPr>
                <w:b/>
                <w:bCs/>
                <w:sz w:val="18"/>
                <w:szCs w:val="18"/>
              </w:rPr>
              <w:t xml:space="preserve">Not prorated </w:t>
            </w:r>
            <w:r w:rsidRPr="00A83B83">
              <w:rPr>
                <w:sz w:val="18"/>
                <w:szCs w:val="18"/>
              </w:rPr>
              <w:t>(0</w:t>
            </w:r>
            <w:r>
              <w:rPr>
                <w:sz w:val="18"/>
                <w:szCs w:val="18"/>
              </w:rPr>
              <w:t xml:space="preserve"> or empty</w:t>
            </w:r>
            <w:r w:rsidRPr="00A83B83">
              <w:rPr>
                <w:sz w:val="18"/>
                <w:szCs w:val="18"/>
              </w:rPr>
              <w:t>)</w:t>
            </w:r>
          </w:p>
          <w:p w14:paraId="6C030FA1" w14:textId="77777777" w:rsidR="00E4062F" w:rsidRDefault="00E4062F" w:rsidP="00E4062F">
            <w:pPr>
              <w:pStyle w:val="Odstavecseseznamem"/>
              <w:numPr>
                <w:ilvl w:val="0"/>
                <w:numId w:val="28"/>
              </w:numPr>
              <w:ind w:left="218" w:hanging="218"/>
              <w:rPr>
                <w:sz w:val="18"/>
                <w:szCs w:val="18"/>
              </w:rPr>
            </w:pPr>
            <w:r>
              <w:rPr>
                <w:b/>
                <w:bCs/>
                <w:sz w:val="18"/>
                <w:szCs w:val="18"/>
              </w:rPr>
              <w:t xml:space="preserve">At activation </w:t>
            </w:r>
            <w:r w:rsidRPr="00A83B83">
              <w:rPr>
                <w:sz w:val="18"/>
                <w:szCs w:val="18"/>
              </w:rPr>
              <w:t>(1)</w:t>
            </w:r>
          </w:p>
          <w:p w14:paraId="4C7B7605" w14:textId="77777777" w:rsidR="00E4062F" w:rsidRDefault="00E4062F" w:rsidP="00E4062F">
            <w:pPr>
              <w:pStyle w:val="Odstavecseseznamem"/>
              <w:numPr>
                <w:ilvl w:val="0"/>
                <w:numId w:val="28"/>
              </w:numPr>
              <w:ind w:left="218" w:hanging="218"/>
              <w:rPr>
                <w:sz w:val="18"/>
                <w:szCs w:val="18"/>
              </w:rPr>
            </w:pPr>
            <w:r>
              <w:rPr>
                <w:b/>
                <w:bCs/>
                <w:sz w:val="18"/>
                <w:szCs w:val="18"/>
              </w:rPr>
              <w:t xml:space="preserve">At deactivation </w:t>
            </w:r>
            <w:r w:rsidRPr="00A83B83">
              <w:rPr>
                <w:sz w:val="18"/>
                <w:szCs w:val="18"/>
              </w:rPr>
              <w:t>(2)</w:t>
            </w:r>
          </w:p>
          <w:p w14:paraId="376B7243" w14:textId="77777777" w:rsidR="00E4062F" w:rsidRDefault="00E4062F" w:rsidP="00E4062F">
            <w:pPr>
              <w:pStyle w:val="Odstavecseseznamem"/>
              <w:numPr>
                <w:ilvl w:val="0"/>
                <w:numId w:val="28"/>
              </w:numPr>
              <w:ind w:left="218" w:hanging="218"/>
              <w:rPr>
                <w:sz w:val="18"/>
                <w:szCs w:val="18"/>
              </w:rPr>
            </w:pPr>
            <w:r>
              <w:rPr>
                <w:b/>
                <w:bCs/>
                <w:sz w:val="18"/>
                <w:szCs w:val="18"/>
              </w:rPr>
              <w:t xml:space="preserve">Refund at BC change </w:t>
            </w:r>
            <w:r w:rsidRPr="00A83B83">
              <w:rPr>
                <w:sz w:val="18"/>
                <w:szCs w:val="18"/>
              </w:rPr>
              <w:t>(3)</w:t>
            </w:r>
          </w:p>
          <w:p w14:paraId="300B4304" w14:textId="77777777" w:rsidR="00E4062F" w:rsidRDefault="00E4062F" w:rsidP="00E4062F">
            <w:pPr>
              <w:pStyle w:val="Odstavecseseznamem"/>
              <w:numPr>
                <w:ilvl w:val="0"/>
                <w:numId w:val="28"/>
              </w:numPr>
              <w:ind w:left="218" w:hanging="218"/>
              <w:rPr>
                <w:sz w:val="18"/>
                <w:szCs w:val="18"/>
              </w:rPr>
            </w:pPr>
            <w:r>
              <w:rPr>
                <w:b/>
                <w:bCs/>
                <w:sz w:val="18"/>
                <w:szCs w:val="18"/>
              </w:rPr>
              <w:t xml:space="preserve">Surcharge at BC change </w:t>
            </w:r>
            <w:r w:rsidRPr="00A83B83">
              <w:rPr>
                <w:sz w:val="18"/>
                <w:szCs w:val="18"/>
              </w:rPr>
              <w:t>(4)</w:t>
            </w:r>
          </w:p>
          <w:p w14:paraId="74C6A321" w14:textId="3B16BFA7" w:rsidR="00E4062F" w:rsidRPr="008F131E" w:rsidRDefault="00E4062F" w:rsidP="00E4062F">
            <w:pPr>
              <w:ind w:left="0"/>
            </w:pPr>
            <w:r>
              <w:rPr>
                <w:b/>
                <w:bCs/>
                <w:sz w:val="18"/>
                <w:szCs w:val="18"/>
              </w:rPr>
              <w:t xml:space="preserve">UNKNOWN </w:t>
            </w:r>
            <w:r w:rsidRPr="00A83B83">
              <w:rPr>
                <w:sz w:val="18"/>
                <w:szCs w:val="18"/>
              </w:rPr>
              <w:t>– undetermined flag value</w:t>
            </w:r>
          </w:p>
        </w:tc>
      </w:tr>
      <w:tr w:rsidR="00E4062F" w:rsidRPr="008F131E" w14:paraId="013E6D40" w14:textId="77777777" w:rsidTr="00E77275">
        <w:trPr>
          <w:trHeight w:val="219"/>
        </w:trPr>
        <w:tc>
          <w:tcPr>
            <w:tcW w:w="2552" w:type="dxa"/>
          </w:tcPr>
          <w:p w14:paraId="58853A87" w14:textId="46B7F9D5" w:rsidR="00E4062F" w:rsidRPr="00602485" w:rsidRDefault="00E4062F" w:rsidP="00E4062F">
            <w:pPr>
              <w:ind w:left="0"/>
              <w:rPr>
                <w:rFonts w:ascii="Consolas" w:hAnsi="Consolas"/>
              </w:rPr>
            </w:pPr>
            <w:r w:rsidRPr="00602485">
              <w:rPr>
                <w:rFonts w:ascii="Consolas" w:hAnsi="Consolas"/>
              </w:rPr>
              <w:t>POINT_</w:t>
            </w:r>
            <w:r>
              <w:rPr>
                <w:rFonts w:ascii="Consolas" w:hAnsi="Consolas"/>
              </w:rPr>
              <w:t>ORIGIN</w:t>
            </w:r>
          </w:p>
        </w:tc>
        <w:tc>
          <w:tcPr>
            <w:tcW w:w="6520" w:type="dxa"/>
          </w:tcPr>
          <w:p w14:paraId="0A232490" w14:textId="4D7D7025" w:rsidR="00E4062F" w:rsidRPr="008F131E" w:rsidRDefault="00E4062F" w:rsidP="00E4062F">
            <w:pPr>
              <w:ind w:left="0"/>
            </w:pPr>
            <w:r>
              <w:t>Origin</w:t>
            </w:r>
            <w:r w:rsidRPr="008F131E">
              <w:t xml:space="preserve"> point or prefix, defined in USAGE_POINTS. Empty if not applicable.</w:t>
            </w:r>
          </w:p>
        </w:tc>
      </w:tr>
      <w:tr w:rsidR="00E4062F" w:rsidRPr="008F131E" w14:paraId="1BEE2E34" w14:textId="77777777" w:rsidTr="00E77275">
        <w:trPr>
          <w:trHeight w:val="219"/>
        </w:trPr>
        <w:tc>
          <w:tcPr>
            <w:tcW w:w="2552" w:type="dxa"/>
          </w:tcPr>
          <w:p w14:paraId="68D16386" w14:textId="18C53700" w:rsidR="00E4062F" w:rsidRPr="00602485" w:rsidRDefault="00E4062F" w:rsidP="00E4062F">
            <w:pPr>
              <w:ind w:left="0"/>
              <w:rPr>
                <w:rFonts w:ascii="Consolas" w:hAnsi="Consolas"/>
              </w:rPr>
            </w:pPr>
            <w:r w:rsidRPr="00602485">
              <w:rPr>
                <w:rFonts w:ascii="Consolas" w:hAnsi="Consolas"/>
              </w:rPr>
              <w:lastRenderedPageBreak/>
              <w:t>POINT_TARGET</w:t>
            </w:r>
          </w:p>
        </w:tc>
        <w:tc>
          <w:tcPr>
            <w:tcW w:w="6520" w:type="dxa"/>
          </w:tcPr>
          <w:p w14:paraId="43E3F9AD" w14:textId="60DBC2A1" w:rsidR="00E4062F" w:rsidRPr="00E4062F" w:rsidRDefault="00E4062F" w:rsidP="00E4062F">
            <w:pPr>
              <w:ind w:left="0"/>
              <w:rPr>
                <w:sz w:val="18"/>
                <w:szCs w:val="18"/>
              </w:rPr>
            </w:pPr>
            <w:r w:rsidRPr="008F131E">
              <w:t>Target point or prefix, defined in USAGE_POINTS. Empty if not applicable.</w:t>
            </w:r>
          </w:p>
        </w:tc>
      </w:tr>
    </w:tbl>
    <w:p w14:paraId="5FD8D2BB" w14:textId="037E90CE" w:rsidR="00C50E0D" w:rsidRDefault="00C50E0D" w:rsidP="00C50E0D">
      <w:pPr>
        <w:ind w:left="0"/>
        <w:rPr>
          <w:b/>
          <w:bCs/>
          <w:sz w:val="18"/>
          <w:szCs w:val="18"/>
          <w:highlight w:val="yellow"/>
        </w:rPr>
      </w:pPr>
    </w:p>
    <w:p w14:paraId="3DAC6089" w14:textId="7C195288" w:rsidR="00B62EB8" w:rsidRDefault="00B62EB8" w:rsidP="00EB084F">
      <w:pPr>
        <w:pStyle w:val="Nadpis6"/>
      </w:pPr>
      <w:bookmarkStart w:id="270" w:name="_Toc221813434"/>
      <w:r>
        <w:t>Form-specific button controls</w:t>
      </w:r>
      <w:bookmarkEnd w:id="270"/>
    </w:p>
    <w:p w14:paraId="19004DAD" w14:textId="77777777" w:rsidR="00B62EB8" w:rsidRDefault="00B62EB8" w:rsidP="00B62EB8">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B62EB8" w:rsidRPr="00DF00E8" w14:paraId="7D02D44A" w14:textId="77777777" w:rsidTr="003C4B45">
        <w:trPr>
          <w:trHeight w:val="701"/>
        </w:trPr>
        <w:tc>
          <w:tcPr>
            <w:tcW w:w="1530" w:type="dxa"/>
            <w:shd w:val="clear" w:color="auto" w:fill="D9D9D9" w:themeFill="background1" w:themeFillShade="D9"/>
          </w:tcPr>
          <w:p w14:paraId="3BB09A86" w14:textId="77777777" w:rsidR="00B62EB8" w:rsidRPr="00DF00E8" w:rsidRDefault="00B62EB8" w:rsidP="003C4B45">
            <w:pPr>
              <w:ind w:left="0"/>
              <w:rPr>
                <w:b/>
                <w:bCs/>
              </w:rPr>
            </w:pPr>
            <w:r>
              <w:rPr>
                <w:b/>
                <w:bCs/>
              </w:rPr>
              <w:t>Button Caption</w:t>
            </w:r>
          </w:p>
        </w:tc>
        <w:tc>
          <w:tcPr>
            <w:tcW w:w="7826" w:type="dxa"/>
            <w:shd w:val="clear" w:color="auto" w:fill="D9D9D9" w:themeFill="background1" w:themeFillShade="D9"/>
          </w:tcPr>
          <w:p w14:paraId="0124D4C2" w14:textId="77777777" w:rsidR="00B62EB8" w:rsidRPr="00DF00E8" w:rsidRDefault="00B62EB8" w:rsidP="003C4B45">
            <w:pPr>
              <w:ind w:left="0"/>
              <w:rPr>
                <w:b/>
                <w:bCs/>
              </w:rPr>
            </w:pPr>
            <w:r w:rsidRPr="00DF00E8">
              <w:rPr>
                <w:b/>
                <w:bCs/>
              </w:rPr>
              <w:t>Description</w:t>
            </w:r>
          </w:p>
        </w:tc>
      </w:tr>
      <w:tr w:rsidR="001F5C87" w:rsidRPr="00AD3D46" w14:paraId="194F889C" w14:textId="77777777" w:rsidTr="003C4B45">
        <w:trPr>
          <w:trHeight w:val="219"/>
        </w:trPr>
        <w:tc>
          <w:tcPr>
            <w:tcW w:w="1530" w:type="dxa"/>
          </w:tcPr>
          <w:p w14:paraId="2CC645CE" w14:textId="38843A98" w:rsidR="001F5C87" w:rsidRDefault="001F5C87" w:rsidP="001F5C87">
            <w:pPr>
              <w:ind w:left="0"/>
              <w:rPr>
                <w:b/>
                <w:bCs/>
                <w:sz w:val="18"/>
                <w:szCs w:val="18"/>
              </w:rPr>
            </w:pPr>
            <w:r>
              <w:rPr>
                <w:b/>
                <w:bCs/>
                <w:sz w:val="18"/>
                <w:szCs w:val="18"/>
              </w:rPr>
              <w:t>Delete</w:t>
            </w:r>
          </w:p>
          <w:p w14:paraId="7ED91841" w14:textId="4D70CB2C" w:rsidR="001F5C87" w:rsidRDefault="001F5C87" w:rsidP="001F5C87">
            <w:pPr>
              <w:ind w:left="0"/>
              <w:rPr>
                <w:b/>
                <w:bCs/>
                <w:sz w:val="18"/>
                <w:szCs w:val="18"/>
              </w:rPr>
            </w:pPr>
            <w:r>
              <w:rPr>
                <w:b/>
                <w:bCs/>
                <w:noProof/>
                <w:sz w:val="18"/>
                <w:szCs w:val="18"/>
              </w:rPr>
              <w:drawing>
                <wp:inline distT="0" distB="0" distL="0" distR="0" wp14:anchorId="7B2F40EE" wp14:editId="5EDAE484">
                  <wp:extent cx="152400" cy="152400"/>
                  <wp:effectExtent l="0" t="0" r="0" b="0"/>
                  <wp:docPr id="1740035991" name="Obrázek 174003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1974FB1" w14:textId="77777777" w:rsidR="001F5C87" w:rsidRDefault="001F5C87" w:rsidP="001F5C87">
            <w:pPr>
              <w:ind w:left="0"/>
            </w:pPr>
            <w:r>
              <w:t xml:space="preserve">Removes </w:t>
            </w:r>
            <w:r w:rsidRPr="00B62EB8">
              <w:rPr>
                <w:u w:val="single"/>
              </w:rPr>
              <w:t>selected</w:t>
            </w:r>
            <w:r>
              <w:t xml:space="preserve"> </w:t>
            </w:r>
            <w:r w:rsidRPr="00B62EB8">
              <w:rPr>
                <w:u w:val="single"/>
              </w:rPr>
              <w:t>unbilled</w:t>
            </w:r>
            <w:r>
              <w:t xml:space="preserve"> CDR records from Kenan database and reloads the grid.</w:t>
            </w:r>
          </w:p>
          <w:p w14:paraId="74D8E85A" w14:textId="77777777" w:rsidR="001F5C87" w:rsidRDefault="001F5C87" w:rsidP="001F5C87">
            <w:pPr>
              <w:ind w:left="0"/>
            </w:pPr>
            <w:r>
              <w:t xml:space="preserve">The button is only visible on </w:t>
            </w:r>
            <w:r w:rsidRPr="00B62EB8">
              <w:rPr>
                <w:b/>
                <w:bCs/>
                <w:sz w:val="18"/>
                <w:szCs w:val="18"/>
              </w:rPr>
              <w:t>Successful</w:t>
            </w:r>
            <w:r>
              <w:t xml:space="preserve"> data set.</w:t>
            </w:r>
          </w:p>
          <w:p w14:paraId="4056C798" w14:textId="77777777" w:rsidR="001F5C87" w:rsidRDefault="001F5C87" w:rsidP="001F5C87">
            <w:pPr>
              <w:ind w:left="0"/>
            </w:pPr>
          </w:p>
          <w:p w14:paraId="6984737E" w14:textId="5C33F8A5" w:rsidR="001F5C87" w:rsidRDefault="001F5C87" w:rsidP="001F5C87">
            <w:pPr>
              <w:ind w:left="0"/>
            </w:pPr>
            <w:r>
              <w:rPr>
                <w:b/>
                <w:bCs/>
              </w:rPr>
              <w:t>NOTE</w:t>
            </w:r>
            <w:r w:rsidRPr="00A37D6A">
              <w:rPr>
                <w:b/>
                <w:bCs/>
              </w:rPr>
              <w:t>:</w:t>
            </w:r>
            <w:r>
              <w:t xml:space="preserve"> Billed CDR’s cannot be deleted.</w:t>
            </w:r>
            <w:r>
              <w:rPr>
                <w:b/>
                <w:bCs/>
              </w:rPr>
              <w:t xml:space="preserve"> </w:t>
            </w:r>
            <w:r w:rsidRPr="00B62EB8">
              <w:t xml:space="preserve">A dialog is presented to the user if such attempt is detected. </w:t>
            </w:r>
            <w:r>
              <w:rPr>
                <w:b/>
                <w:bCs/>
              </w:rPr>
              <w:br/>
            </w:r>
          </w:p>
        </w:tc>
      </w:tr>
    </w:tbl>
    <w:p w14:paraId="2985CF82" w14:textId="08A1AE67" w:rsidR="00B62EB8" w:rsidRDefault="00B62EB8" w:rsidP="00C50E0D">
      <w:pPr>
        <w:ind w:left="0"/>
        <w:rPr>
          <w:b/>
          <w:bCs/>
          <w:sz w:val="18"/>
          <w:szCs w:val="18"/>
          <w:highlight w:val="yellow"/>
        </w:rPr>
      </w:pPr>
    </w:p>
    <w:p w14:paraId="12AE7B22" w14:textId="77777777" w:rsidR="00B62EB8" w:rsidRDefault="00B62EB8" w:rsidP="00C50E0D">
      <w:pPr>
        <w:ind w:left="0"/>
        <w:rPr>
          <w:b/>
          <w:bCs/>
          <w:sz w:val="18"/>
          <w:szCs w:val="18"/>
          <w:highlight w:val="yellow"/>
        </w:rPr>
      </w:pPr>
    </w:p>
    <w:p w14:paraId="24C378E4" w14:textId="571C1F88" w:rsidR="00563B85" w:rsidRPr="007659C8" w:rsidRDefault="00563B85" w:rsidP="00EB084F">
      <w:pPr>
        <w:pStyle w:val="Nadpis6"/>
      </w:pPr>
      <w:bookmarkStart w:id="271" w:name="_Toc221813435"/>
      <w:r w:rsidRPr="007659C8">
        <w:t xml:space="preserve">Process </w:t>
      </w:r>
      <w:r w:rsidR="0092019D">
        <w:t>O</w:t>
      </w:r>
      <w:r w:rsidRPr="007659C8">
        <w:t>verview</w:t>
      </w:r>
      <w:bookmarkEnd w:id="271"/>
    </w:p>
    <w:p w14:paraId="7A0196AB" w14:textId="77777777" w:rsidR="00563B85" w:rsidRPr="007659C8" w:rsidRDefault="00563B85" w:rsidP="00563B85">
      <w:pPr>
        <w:ind w:left="0"/>
        <w:rPr>
          <w:b/>
          <w:bCs/>
        </w:rPr>
      </w:pPr>
    </w:p>
    <w:p w14:paraId="29FE2824" w14:textId="77777777" w:rsidR="00563B85" w:rsidRDefault="00563B85" w:rsidP="00563B85">
      <w:pPr>
        <w:ind w:left="0"/>
      </w:pPr>
      <w:r w:rsidRPr="007659C8">
        <w:t xml:space="preserve">Following Kenan tables are queried for </w:t>
      </w:r>
      <w:r>
        <w:t>details of successful CDR’s:</w:t>
      </w:r>
    </w:p>
    <w:p w14:paraId="24E2E754" w14:textId="77777777" w:rsidR="00563B85" w:rsidRPr="007659C8" w:rsidRDefault="00563B85" w:rsidP="00563B85">
      <w:pPr>
        <w:ind w:left="0"/>
      </w:pPr>
    </w:p>
    <w:p w14:paraId="4E8E68B8" w14:textId="77777777" w:rsidR="00F460A6" w:rsidRPr="00F460A6" w:rsidRDefault="00F460A6" w:rsidP="00F460A6">
      <w:pPr>
        <w:ind w:left="0"/>
        <w:rPr>
          <w:rFonts w:ascii="Consolas" w:hAnsi="Consolas"/>
        </w:rPr>
      </w:pPr>
      <w:r w:rsidRPr="00F460A6">
        <w:rPr>
          <w:rFonts w:ascii="Consolas" w:hAnsi="Consolas"/>
        </w:rPr>
        <w:t>CDR_DATA</w:t>
      </w:r>
    </w:p>
    <w:p w14:paraId="48544431" w14:textId="77777777" w:rsidR="00F460A6" w:rsidRPr="00F460A6" w:rsidRDefault="00F460A6" w:rsidP="00F460A6">
      <w:pPr>
        <w:ind w:left="0"/>
        <w:rPr>
          <w:rFonts w:ascii="Consolas" w:hAnsi="Consolas"/>
        </w:rPr>
      </w:pPr>
      <w:r w:rsidRPr="00F460A6">
        <w:rPr>
          <w:rFonts w:ascii="Consolas" w:hAnsi="Consolas"/>
        </w:rPr>
        <w:t>CDR_UNBILLED</w:t>
      </w:r>
    </w:p>
    <w:p w14:paraId="63C8F479" w14:textId="77777777" w:rsidR="00F460A6" w:rsidRPr="00F460A6" w:rsidRDefault="00F460A6" w:rsidP="00F460A6">
      <w:pPr>
        <w:ind w:left="0"/>
        <w:rPr>
          <w:rFonts w:ascii="Consolas" w:hAnsi="Consolas"/>
        </w:rPr>
      </w:pPr>
      <w:r w:rsidRPr="00F460A6">
        <w:rPr>
          <w:rFonts w:ascii="Consolas" w:hAnsi="Consolas"/>
        </w:rPr>
        <w:t>DESCRIPTIONS</w:t>
      </w:r>
    </w:p>
    <w:p w14:paraId="53ECD4FD" w14:textId="77777777" w:rsidR="00F460A6" w:rsidRPr="00F460A6" w:rsidRDefault="00F460A6" w:rsidP="00F460A6">
      <w:pPr>
        <w:ind w:left="0"/>
        <w:rPr>
          <w:rFonts w:ascii="Consolas" w:hAnsi="Consolas"/>
        </w:rPr>
      </w:pPr>
      <w:r w:rsidRPr="00F460A6">
        <w:rPr>
          <w:rFonts w:ascii="Consolas" w:hAnsi="Consolas"/>
        </w:rPr>
        <w:t>JURISDICTIONS</w:t>
      </w:r>
    </w:p>
    <w:p w14:paraId="4843FD21" w14:textId="1789AF7B" w:rsidR="00563B85" w:rsidRDefault="00F460A6" w:rsidP="00F460A6">
      <w:pPr>
        <w:ind w:left="0"/>
        <w:rPr>
          <w:rFonts w:ascii="Consolas" w:hAnsi="Consolas"/>
        </w:rPr>
      </w:pPr>
      <w:r w:rsidRPr="00F460A6">
        <w:rPr>
          <w:rFonts w:ascii="Consolas" w:hAnsi="Consolas"/>
        </w:rPr>
        <w:t>USAGE_TYPES</w:t>
      </w:r>
    </w:p>
    <w:p w14:paraId="181DC0DA" w14:textId="487C2364" w:rsidR="00B62EB8" w:rsidRDefault="00B62EB8" w:rsidP="00F460A6">
      <w:pPr>
        <w:ind w:left="0"/>
        <w:rPr>
          <w:rFonts w:ascii="Consolas" w:hAnsi="Consolas"/>
        </w:rPr>
      </w:pPr>
    </w:p>
    <w:p w14:paraId="4395AD08" w14:textId="422AE670" w:rsidR="00B62EB8" w:rsidRDefault="00B62EB8" w:rsidP="00B62EB8">
      <w:pPr>
        <w:ind w:left="0"/>
      </w:pPr>
      <w:r w:rsidRPr="007659C8">
        <w:t xml:space="preserve">Following Kenan tables are </w:t>
      </w:r>
      <w:r>
        <w:t>updated</w:t>
      </w:r>
      <w:r w:rsidRPr="007659C8">
        <w:t xml:space="preserve"> </w:t>
      </w:r>
      <w:r>
        <w:t>upon CDR removal:</w:t>
      </w:r>
    </w:p>
    <w:p w14:paraId="02D729DD" w14:textId="136DA83A" w:rsidR="00B62EB8" w:rsidRDefault="00B62EB8" w:rsidP="00B62EB8">
      <w:pPr>
        <w:ind w:left="0"/>
      </w:pPr>
    </w:p>
    <w:p w14:paraId="3007DB32" w14:textId="23871A3B" w:rsidR="00B62EB8" w:rsidRDefault="00B62EB8" w:rsidP="00B62EB8">
      <w:pPr>
        <w:ind w:left="0"/>
        <w:rPr>
          <w:rFonts w:ascii="Consolas" w:hAnsi="Consolas"/>
        </w:rPr>
      </w:pPr>
      <w:r w:rsidRPr="00F460A6">
        <w:rPr>
          <w:rFonts w:ascii="Consolas" w:hAnsi="Consolas"/>
        </w:rPr>
        <w:t>CDR_DATA</w:t>
      </w:r>
    </w:p>
    <w:p w14:paraId="11061DCE" w14:textId="5136DF5F" w:rsidR="00D51C5F" w:rsidRPr="00F460A6" w:rsidRDefault="00D51C5F" w:rsidP="00B62EB8">
      <w:pPr>
        <w:ind w:left="0"/>
        <w:rPr>
          <w:rFonts w:ascii="Consolas" w:hAnsi="Consolas"/>
        </w:rPr>
      </w:pPr>
      <w:r>
        <w:rPr>
          <w:rFonts w:ascii="Consolas" w:hAnsi="Consolas"/>
        </w:rPr>
        <w:t>CDR_UNBILLED</w:t>
      </w:r>
    </w:p>
    <w:p w14:paraId="7041BB83" w14:textId="77777777" w:rsidR="00563B85" w:rsidRPr="00C50E0D" w:rsidRDefault="00563B85" w:rsidP="00C50E0D">
      <w:pPr>
        <w:ind w:left="0"/>
        <w:rPr>
          <w:b/>
          <w:bCs/>
          <w:sz w:val="18"/>
          <w:szCs w:val="18"/>
          <w:highlight w:val="yellow"/>
        </w:rPr>
      </w:pPr>
    </w:p>
    <w:p w14:paraId="3533296E" w14:textId="15339BAF" w:rsidR="002D77E0" w:rsidRPr="00964DF1" w:rsidRDefault="006E426C" w:rsidP="00EE21A5">
      <w:pPr>
        <w:pStyle w:val="Nadpis5"/>
        <w:numPr>
          <w:ilvl w:val="3"/>
          <w:numId w:val="30"/>
        </w:numPr>
      </w:pPr>
      <w:bookmarkStart w:id="272" w:name="_Toc221813436"/>
      <w:r>
        <w:t>Data Set “</w:t>
      </w:r>
      <w:r w:rsidR="002D77E0">
        <w:t>Failed</w:t>
      </w:r>
      <w:r>
        <w:t>”</w:t>
      </w:r>
      <w:bookmarkEnd w:id="272"/>
    </w:p>
    <w:p w14:paraId="06C935EF" w14:textId="5E56097E" w:rsidR="002D77E0" w:rsidRDefault="002D77E0" w:rsidP="002D77E0">
      <w:pPr>
        <w:ind w:left="0"/>
        <w:rPr>
          <w:highlight w:val="yellow"/>
        </w:rPr>
      </w:pPr>
      <w:r>
        <w:t xml:space="preserve">CDR’s in error are displayed with basic information about the </w:t>
      </w:r>
      <w:r w:rsidR="00424429">
        <w:t xml:space="preserve">MIU </w:t>
      </w:r>
      <w:r>
        <w:t>error.</w:t>
      </w:r>
    </w:p>
    <w:p w14:paraId="57DF5366" w14:textId="2D8F6133" w:rsidR="005C0CAE" w:rsidRDefault="005C0CAE" w:rsidP="00C50E0D">
      <w:pPr>
        <w:ind w:left="0"/>
        <w:rPr>
          <w:highlight w:val="yellow"/>
        </w:rPr>
      </w:pPr>
    </w:p>
    <w:p w14:paraId="70909FA4" w14:textId="774946AB" w:rsidR="005C0CAE" w:rsidRDefault="005C0CAE" w:rsidP="00C50E0D">
      <w:pPr>
        <w:ind w:left="0"/>
        <w:rPr>
          <w:highlight w:val="yellow"/>
        </w:rPr>
      </w:pPr>
      <w:r>
        <w:rPr>
          <w:noProof/>
        </w:rPr>
        <w:lastRenderedPageBreak/>
        <w:drawing>
          <wp:inline distT="0" distB="0" distL="0" distR="0" wp14:anchorId="51290422" wp14:editId="6EF80C40">
            <wp:extent cx="5732145" cy="3343910"/>
            <wp:effectExtent l="0" t="0" r="1905" b="8890"/>
            <wp:docPr id="99" name="Obráze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732145" cy="3343910"/>
                    </a:xfrm>
                    <a:prstGeom prst="rect">
                      <a:avLst/>
                    </a:prstGeom>
                  </pic:spPr>
                </pic:pic>
              </a:graphicData>
            </a:graphic>
          </wp:inline>
        </w:drawing>
      </w:r>
    </w:p>
    <w:p w14:paraId="62E7A419" w14:textId="77777777" w:rsidR="0016766D" w:rsidRDefault="0016766D" w:rsidP="00C50E0D">
      <w:pPr>
        <w:ind w:left="0"/>
        <w:rPr>
          <w:highlight w:val="yellow"/>
        </w:rPr>
      </w:pPr>
    </w:p>
    <w:p w14:paraId="0ED146AC" w14:textId="6DA4B604" w:rsidR="0016766D" w:rsidRPr="00126677" w:rsidRDefault="0016766D" w:rsidP="00C50E0D">
      <w:pPr>
        <w:ind w:left="0"/>
        <w:sectPr w:rsidR="0016766D" w:rsidRPr="00126677" w:rsidSect="00DB05BF">
          <w:type w:val="continuous"/>
          <w:pgSz w:w="11907" w:h="16840" w:code="9"/>
          <w:pgMar w:top="1440" w:right="1440" w:bottom="1440" w:left="1440" w:header="706" w:footer="490" w:gutter="0"/>
          <w:cols w:space="708"/>
        </w:sectPr>
      </w:pPr>
    </w:p>
    <w:p w14:paraId="3FECDCF1" w14:textId="77777777" w:rsidR="00C7384C" w:rsidRPr="008F131E" w:rsidRDefault="00C7384C" w:rsidP="00C7384C">
      <w:pPr>
        <w:ind w:left="0"/>
        <w:rPr>
          <w:sz w:val="18"/>
          <w:szCs w:val="18"/>
        </w:rPr>
      </w:pPr>
      <w:r w:rsidRPr="008F131E">
        <w:t>Following output columns are returned:</w:t>
      </w:r>
    </w:p>
    <w:p w14:paraId="2EF31EAF" w14:textId="77777777" w:rsidR="00C7384C" w:rsidRPr="00126677" w:rsidRDefault="00C7384C" w:rsidP="00C50E0D">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016F8F" w:rsidRPr="00126677" w14:paraId="75122764" w14:textId="77777777" w:rsidTr="00E77275">
        <w:trPr>
          <w:trHeight w:val="277"/>
        </w:trPr>
        <w:tc>
          <w:tcPr>
            <w:tcW w:w="2552" w:type="dxa"/>
            <w:shd w:val="clear" w:color="auto" w:fill="D9D9D9" w:themeFill="background1" w:themeFillShade="D9"/>
          </w:tcPr>
          <w:p w14:paraId="077BFF84" w14:textId="77777777" w:rsidR="00016F8F" w:rsidRPr="00126677" w:rsidRDefault="00016F8F" w:rsidP="00E77275">
            <w:pPr>
              <w:ind w:left="0"/>
              <w:rPr>
                <w:b/>
                <w:bCs/>
              </w:rPr>
            </w:pPr>
            <w:r w:rsidRPr="00126677">
              <w:rPr>
                <w:b/>
                <w:bCs/>
              </w:rPr>
              <w:t xml:space="preserve">Column </w:t>
            </w:r>
          </w:p>
        </w:tc>
        <w:tc>
          <w:tcPr>
            <w:tcW w:w="6520" w:type="dxa"/>
            <w:shd w:val="clear" w:color="auto" w:fill="D9D9D9" w:themeFill="background1" w:themeFillShade="D9"/>
          </w:tcPr>
          <w:p w14:paraId="3B06204E" w14:textId="77777777" w:rsidR="00016F8F" w:rsidRPr="00126677" w:rsidRDefault="00016F8F" w:rsidP="00E77275">
            <w:pPr>
              <w:ind w:left="0"/>
              <w:rPr>
                <w:b/>
                <w:bCs/>
              </w:rPr>
            </w:pPr>
            <w:r w:rsidRPr="00126677">
              <w:rPr>
                <w:b/>
                <w:bCs/>
              </w:rPr>
              <w:t>Description</w:t>
            </w:r>
          </w:p>
        </w:tc>
      </w:tr>
      <w:tr w:rsidR="00016F8F" w:rsidRPr="00126677" w14:paraId="3BC98D1D" w14:textId="77777777" w:rsidTr="00E77275">
        <w:trPr>
          <w:trHeight w:val="219"/>
        </w:trPr>
        <w:tc>
          <w:tcPr>
            <w:tcW w:w="2552" w:type="dxa"/>
          </w:tcPr>
          <w:p w14:paraId="547E1ACB" w14:textId="6B4DFF16" w:rsidR="00016F8F" w:rsidRPr="00E3200B" w:rsidRDefault="00424429" w:rsidP="00E77275">
            <w:pPr>
              <w:ind w:left="0"/>
              <w:rPr>
                <w:rFonts w:ascii="Consolas" w:hAnsi="Consolas"/>
              </w:rPr>
            </w:pPr>
            <w:r w:rsidRPr="00E3200B">
              <w:rPr>
                <w:rFonts w:ascii="Consolas" w:hAnsi="Consolas"/>
              </w:rPr>
              <w:t>EXTERNAL_ID</w:t>
            </w:r>
          </w:p>
        </w:tc>
        <w:tc>
          <w:tcPr>
            <w:tcW w:w="6520" w:type="dxa"/>
          </w:tcPr>
          <w:p w14:paraId="04D6B424" w14:textId="77777777" w:rsidR="00016F8F" w:rsidRPr="00126677" w:rsidRDefault="00016F8F" w:rsidP="00E77275">
            <w:pPr>
              <w:ind w:left="0"/>
            </w:pPr>
            <w:r w:rsidRPr="00126677">
              <w:t>External id of subscription.</w:t>
            </w:r>
          </w:p>
        </w:tc>
      </w:tr>
      <w:tr w:rsidR="00016F8F" w:rsidRPr="00126677" w14:paraId="1456D730" w14:textId="77777777" w:rsidTr="00E77275">
        <w:trPr>
          <w:trHeight w:val="219"/>
        </w:trPr>
        <w:tc>
          <w:tcPr>
            <w:tcW w:w="2552" w:type="dxa"/>
          </w:tcPr>
          <w:p w14:paraId="3E3768AD" w14:textId="77777777" w:rsidR="00016F8F" w:rsidRPr="00E3200B" w:rsidRDefault="00016F8F" w:rsidP="00E77275">
            <w:pPr>
              <w:ind w:left="0"/>
              <w:rPr>
                <w:rFonts w:ascii="Consolas" w:hAnsi="Consolas"/>
              </w:rPr>
            </w:pPr>
            <w:r w:rsidRPr="00E3200B">
              <w:rPr>
                <w:rFonts w:ascii="Consolas" w:hAnsi="Consolas"/>
              </w:rPr>
              <w:t>TRANS_DT</w:t>
            </w:r>
          </w:p>
        </w:tc>
        <w:tc>
          <w:tcPr>
            <w:tcW w:w="6520" w:type="dxa"/>
          </w:tcPr>
          <w:p w14:paraId="6EB79833" w14:textId="77777777" w:rsidR="00016F8F" w:rsidRPr="00126677" w:rsidRDefault="00016F8F" w:rsidP="00E77275">
            <w:pPr>
              <w:ind w:left="0"/>
            </w:pPr>
            <w:r w:rsidRPr="00126677">
              <w:t>Date and time the usage event (transaction) took place.</w:t>
            </w:r>
          </w:p>
        </w:tc>
      </w:tr>
      <w:tr w:rsidR="00016F8F" w:rsidRPr="00126677" w14:paraId="44A9DE23" w14:textId="77777777" w:rsidTr="00E77275">
        <w:trPr>
          <w:trHeight w:val="219"/>
        </w:trPr>
        <w:tc>
          <w:tcPr>
            <w:tcW w:w="2552" w:type="dxa"/>
          </w:tcPr>
          <w:p w14:paraId="628A0D40" w14:textId="5AD4273F" w:rsidR="00016F8F" w:rsidRPr="00E3200B" w:rsidRDefault="00424429" w:rsidP="00E77275">
            <w:pPr>
              <w:ind w:left="0"/>
              <w:rPr>
                <w:rFonts w:ascii="Consolas" w:hAnsi="Consolas"/>
              </w:rPr>
            </w:pPr>
            <w:r w:rsidRPr="00E3200B">
              <w:rPr>
                <w:rFonts w:ascii="Consolas" w:hAnsi="Consolas"/>
              </w:rPr>
              <w:t>EXT_ID_TYPE</w:t>
            </w:r>
          </w:p>
        </w:tc>
        <w:tc>
          <w:tcPr>
            <w:tcW w:w="6520" w:type="dxa"/>
          </w:tcPr>
          <w:p w14:paraId="652B2EA8" w14:textId="4C5329F7" w:rsidR="00016F8F" w:rsidRPr="00126677" w:rsidRDefault="00424429" w:rsidP="00E77275">
            <w:pPr>
              <w:ind w:left="0"/>
            </w:pPr>
            <w:r w:rsidRPr="00126677">
              <w:t>Type of external_id, defined in EXTERNAL_ID_TYPE_REF.</w:t>
            </w:r>
          </w:p>
        </w:tc>
      </w:tr>
      <w:tr w:rsidR="00016F8F" w:rsidRPr="00126677" w14:paraId="21343DFC" w14:textId="77777777" w:rsidTr="00E77275">
        <w:trPr>
          <w:trHeight w:val="219"/>
        </w:trPr>
        <w:tc>
          <w:tcPr>
            <w:tcW w:w="2552" w:type="dxa"/>
          </w:tcPr>
          <w:p w14:paraId="43BBCF43" w14:textId="067D07FA" w:rsidR="00016F8F" w:rsidRPr="00E3200B" w:rsidRDefault="00424429" w:rsidP="00E77275">
            <w:pPr>
              <w:ind w:left="0"/>
              <w:rPr>
                <w:rFonts w:ascii="Consolas" w:hAnsi="Consolas"/>
              </w:rPr>
            </w:pPr>
            <w:r w:rsidRPr="00E3200B">
              <w:rPr>
                <w:rFonts w:ascii="Consolas" w:hAnsi="Consolas"/>
              </w:rPr>
              <w:t>BILL_CLASS</w:t>
            </w:r>
          </w:p>
        </w:tc>
        <w:tc>
          <w:tcPr>
            <w:tcW w:w="6520" w:type="dxa"/>
          </w:tcPr>
          <w:p w14:paraId="170B226C" w14:textId="0A252A18" w:rsidR="00016F8F" w:rsidRPr="00126677" w:rsidRDefault="00424429" w:rsidP="00E77275">
            <w:pPr>
              <w:ind w:left="0"/>
            </w:pPr>
            <w:r w:rsidRPr="00126677">
              <w:t>Bill class id, defined in BILL_CLASS_REF.</w:t>
            </w:r>
          </w:p>
        </w:tc>
      </w:tr>
      <w:tr w:rsidR="00424429" w:rsidRPr="00126677" w14:paraId="15B3EEC1" w14:textId="77777777" w:rsidTr="00E77275">
        <w:trPr>
          <w:trHeight w:val="219"/>
        </w:trPr>
        <w:tc>
          <w:tcPr>
            <w:tcW w:w="2552" w:type="dxa"/>
          </w:tcPr>
          <w:p w14:paraId="6C3AC197" w14:textId="3C591301" w:rsidR="00424429" w:rsidRPr="00E3200B" w:rsidRDefault="00424429" w:rsidP="00424429">
            <w:pPr>
              <w:ind w:left="0"/>
              <w:rPr>
                <w:rFonts w:ascii="Consolas" w:hAnsi="Consolas"/>
              </w:rPr>
            </w:pPr>
            <w:r w:rsidRPr="00E3200B">
              <w:rPr>
                <w:rFonts w:ascii="Consolas" w:hAnsi="Consolas"/>
              </w:rPr>
              <w:t>TIU</w:t>
            </w:r>
          </w:p>
        </w:tc>
        <w:tc>
          <w:tcPr>
            <w:tcW w:w="6520" w:type="dxa"/>
          </w:tcPr>
          <w:p w14:paraId="25219DEA" w14:textId="2D1DFA93" w:rsidR="00424429" w:rsidRPr="00126677" w:rsidRDefault="00424429" w:rsidP="00424429">
            <w:pPr>
              <w:ind w:left="0"/>
              <w:rPr>
                <w:sz w:val="18"/>
                <w:szCs w:val="18"/>
              </w:rPr>
            </w:pPr>
            <w:r w:rsidRPr="00126677">
              <w:t>Usage type id.</w:t>
            </w:r>
          </w:p>
        </w:tc>
      </w:tr>
      <w:tr w:rsidR="00424429" w:rsidRPr="00126677" w14:paraId="20C8390D" w14:textId="77777777" w:rsidTr="00E77275">
        <w:trPr>
          <w:trHeight w:val="219"/>
        </w:trPr>
        <w:tc>
          <w:tcPr>
            <w:tcW w:w="2552" w:type="dxa"/>
          </w:tcPr>
          <w:p w14:paraId="32DB264D" w14:textId="6DA91CBB" w:rsidR="00424429" w:rsidRPr="00E3200B" w:rsidRDefault="00424429" w:rsidP="00424429">
            <w:pPr>
              <w:ind w:left="0"/>
              <w:rPr>
                <w:rFonts w:ascii="Consolas" w:hAnsi="Consolas"/>
              </w:rPr>
            </w:pPr>
            <w:r w:rsidRPr="00E3200B">
              <w:rPr>
                <w:rFonts w:ascii="Consolas" w:hAnsi="Consolas"/>
              </w:rPr>
              <w:t>JUR</w:t>
            </w:r>
          </w:p>
        </w:tc>
        <w:tc>
          <w:tcPr>
            <w:tcW w:w="6520" w:type="dxa"/>
          </w:tcPr>
          <w:p w14:paraId="1C5916B1" w14:textId="1217DD66" w:rsidR="00424429" w:rsidRPr="00126677" w:rsidRDefault="00424429" w:rsidP="00424429">
            <w:pPr>
              <w:ind w:left="0"/>
            </w:pPr>
            <w:r w:rsidRPr="00126677">
              <w:t>Jurisdiction id.</w:t>
            </w:r>
          </w:p>
        </w:tc>
      </w:tr>
      <w:tr w:rsidR="00424429" w:rsidRPr="00126677" w14:paraId="6AC01DEE" w14:textId="77777777" w:rsidTr="00E77275">
        <w:trPr>
          <w:trHeight w:val="219"/>
        </w:trPr>
        <w:tc>
          <w:tcPr>
            <w:tcW w:w="2552" w:type="dxa"/>
          </w:tcPr>
          <w:p w14:paraId="3C417CC4" w14:textId="0BC0136B" w:rsidR="00424429" w:rsidRPr="00E3200B" w:rsidRDefault="00424429" w:rsidP="00424429">
            <w:pPr>
              <w:ind w:left="0"/>
              <w:rPr>
                <w:rFonts w:ascii="Consolas" w:hAnsi="Consolas"/>
              </w:rPr>
            </w:pPr>
            <w:r w:rsidRPr="00E3200B">
              <w:rPr>
                <w:rFonts w:ascii="Consolas" w:hAnsi="Consolas"/>
              </w:rPr>
              <w:t>JUR_DESCR</w:t>
            </w:r>
          </w:p>
        </w:tc>
        <w:tc>
          <w:tcPr>
            <w:tcW w:w="6520" w:type="dxa"/>
          </w:tcPr>
          <w:p w14:paraId="375C4B43" w14:textId="27406D2D" w:rsidR="00424429" w:rsidRPr="00126677" w:rsidRDefault="00424429" w:rsidP="00424429">
            <w:pPr>
              <w:ind w:left="0"/>
            </w:pPr>
            <w:r w:rsidRPr="00126677">
              <w:t>Jurisdiction description.</w:t>
            </w:r>
          </w:p>
        </w:tc>
      </w:tr>
      <w:tr w:rsidR="00424429" w:rsidRPr="00126677" w14:paraId="58F220B5" w14:textId="77777777" w:rsidTr="00E77275">
        <w:trPr>
          <w:trHeight w:val="219"/>
        </w:trPr>
        <w:tc>
          <w:tcPr>
            <w:tcW w:w="2552" w:type="dxa"/>
          </w:tcPr>
          <w:p w14:paraId="121DA593" w14:textId="77FEC2CB" w:rsidR="00424429" w:rsidRPr="00E3200B" w:rsidRDefault="00424429" w:rsidP="00424429">
            <w:pPr>
              <w:ind w:left="0"/>
              <w:rPr>
                <w:rFonts w:ascii="Consolas" w:hAnsi="Consolas"/>
              </w:rPr>
            </w:pPr>
            <w:r w:rsidRPr="00E3200B">
              <w:rPr>
                <w:rFonts w:ascii="Consolas" w:hAnsi="Consolas"/>
              </w:rPr>
              <w:t>AMOUNT_NO_VAT</w:t>
            </w:r>
          </w:p>
        </w:tc>
        <w:tc>
          <w:tcPr>
            <w:tcW w:w="6520" w:type="dxa"/>
          </w:tcPr>
          <w:p w14:paraId="1665C2E2" w14:textId="0383EE45" w:rsidR="00424429" w:rsidRPr="00126677" w:rsidRDefault="00424429" w:rsidP="00424429">
            <w:pPr>
              <w:ind w:left="0"/>
            </w:pPr>
            <w:r w:rsidRPr="00126677">
              <w:t>Amount of the transaction. Calculated after rate period discounts and before unit credits. Without VAT.</w:t>
            </w:r>
          </w:p>
        </w:tc>
      </w:tr>
      <w:tr w:rsidR="00E4062F" w:rsidRPr="00126677" w14:paraId="72AB8193" w14:textId="77777777" w:rsidTr="00E77275">
        <w:trPr>
          <w:trHeight w:val="219"/>
        </w:trPr>
        <w:tc>
          <w:tcPr>
            <w:tcW w:w="2552" w:type="dxa"/>
          </w:tcPr>
          <w:p w14:paraId="06DA8FFE" w14:textId="03BAB7E6" w:rsidR="00E4062F" w:rsidRPr="00E3200B" w:rsidRDefault="00E4062F" w:rsidP="00E4062F">
            <w:pPr>
              <w:ind w:left="0"/>
              <w:rPr>
                <w:rFonts w:ascii="Consolas" w:hAnsi="Consolas"/>
              </w:rPr>
            </w:pPr>
            <w:r w:rsidRPr="00602485">
              <w:rPr>
                <w:rFonts w:ascii="Consolas" w:hAnsi="Consolas"/>
              </w:rPr>
              <w:t>POINT_</w:t>
            </w:r>
            <w:r>
              <w:rPr>
                <w:rFonts w:ascii="Consolas" w:hAnsi="Consolas"/>
              </w:rPr>
              <w:t>ORIGIN</w:t>
            </w:r>
          </w:p>
        </w:tc>
        <w:tc>
          <w:tcPr>
            <w:tcW w:w="6520" w:type="dxa"/>
          </w:tcPr>
          <w:p w14:paraId="09D2AFB6" w14:textId="2D2DB0D2" w:rsidR="00E4062F" w:rsidRPr="00126677" w:rsidRDefault="00E4062F" w:rsidP="00E4062F">
            <w:pPr>
              <w:ind w:left="0"/>
            </w:pPr>
            <w:r>
              <w:t>Origin</w:t>
            </w:r>
            <w:r w:rsidRPr="008F131E">
              <w:t xml:space="preserve"> point or prefix, defined in USAGE_POINTS. Empty if not applicable.</w:t>
            </w:r>
          </w:p>
        </w:tc>
      </w:tr>
      <w:tr w:rsidR="00E4062F" w:rsidRPr="00126677" w14:paraId="1950A2AF" w14:textId="77777777" w:rsidTr="00E77275">
        <w:trPr>
          <w:trHeight w:val="219"/>
        </w:trPr>
        <w:tc>
          <w:tcPr>
            <w:tcW w:w="2552" w:type="dxa"/>
          </w:tcPr>
          <w:p w14:paraId="35D68CA2" w14:textId="4CE53FF4" w:rsidR="00E4062F" w:rsidRPr="00E3200B" w:rsidRDefault="00E4062F" w:rsidP="00E4062F">
            <w:pPr>
              <w:ind w:left="0"/>
              <w:rPr>
                <w:rFonts w:ascii="Consolas" w:hAnsi="Consolas"/>
              </w:rPr>
            </w:pPr>
            <w:r w:rsidRPr="00602485">
              <w:rPr>
                <w:rFonts w:ascii="Consolas" w:hAnsi="Consolas"/>
              </w:rPr>
              <w:t>POINT_TARGET</w:t>
            </w:r>
          </w:p>
        </w:tc>
        <w:tc>
          <w:tcPr>
            <w:tcW w:w="6520" w:type="dxa"/>
          </w:tcPr>
          <w:p w14:paraId="02DDFD72" w14:textId="11D3616A" w:rsidR="00E4062F" w:rsidRPr="00126677" w:rsidRDefault="00E4062F" w:rsidP="00E4062F">
            <w:pPr>
              <w:ind w:left="0"/>
            </w:pPr>
            <w:r w:rsidRPr="008F131E">
              <w:t>Target point or prefix, defined in USAGE_POINTS. Empty if not applicable.</w:t>
            </w:r>
          </w:p>
        </w:tc>
      </w:tr>
      <w:tr w:rsidR="00D80CD0" w:rsidRPr="00126677" w14:paraId="2E1DCB7A" w14:textId="77777777" w:rsidTr="00E77275">
        <w:trPr>
          <w:trHeight w:val="219"/>
        </w:trPr>
        <w:tc>
          <w:tcPr>
            <w:tcW w:w="2552" w:type="dxa"/>
          </w:tcPr>
          <w:p w14:paraId="1F435912" w14:textId="7680CEB2" w:rsidR="00D80CD0" w:rsidRPr="00E3200B" w:rsidRDefault="00D80CD0" w:rsidP="00D80CD0">
            <w:pPr>
              <w:ind w:left="0"/>
              <w:rPr>
                <w:rFonts w:ascii="Consolas" w:hAnsi="Consolas"/>
              </w:rPr>
            </w:pPr>
            <w:r w:rsidRPr="00E3200B">
              <w:rPr>
                <w:rFonts w:ascii="Consolas" w:hAnsi="Consolas"/>
              </w:rPr>
              <w:t>MIU_ERR_1</w:t>
            </w:r>
          </w:p>
        </w:tc>
        <w:tc>
          <w:tcPr>
            <w:tcW w:w="6520" w:type="dxa"/>
          </w:tcPr>
          <w:p w14:paraId="2DB3FA4C" w14:textId="77777777" w:rsidR="00D80CD0" w:rsidRDefault="00D80CD0" w:rsidP="00D80CD0">
            <w:pPr>
              <w:ind w:left="0"/>
              <w:rPr>
                <w:sz w:val="18"/>
                <w:szCs w:val="18"/>
              </w:rPr>
            </w:pPr>
            <w:r>
              <w:t>First e</w:t>
            </w:r>
            <w:r w:rsidRPr="00126677">
              <w:t xml:space="preserve">rror causing guiding/rating failure, from </w:t>
            </w:r>
            <w:r w:rsidRPr="006019F9">
              <w:rPr>
                <w:rFonts w:ascii="Consolas" w:hAnsi="Consolas"/>
                <w:sz w:val="18"/>
                <w:szCs w:val="18"/>
              </w:rPr>
              <w:t>SYSTEM_MESSAGES</w:t>
            </w:r>
            <w:r>
              <w:rPr>
                <w:sz w:val="18"/>
                <w:szCs w:val="18"/>
              </w:rPr>
              <w:t>.</w:t>
            </w:r>
          </w:p>
          <w:p w14:paraId="25A460AE" w14:textId="6C960E79" w:rsidR="00D80CD0" w:rsidRPr="00126677" w:rsidRDefault="00D80CD0" w:rsidP="00D80CD0">
            <w:pPr>
              <w:ind w:left="0"/>
              <w:rPr>
                <w:sz w:val="18"/>
                <w:szCs w:val="18"/>
              </w:rPr>
            </w:pPr>
            <w:r w:rsidRPr="00126677">
              <w:t>Includes both the error code and description.</w:t>
            </w:r>
          </w:p>
        </w:tc>
      </w:tr>
      <w:tr w:rsidR="00D80CD0" w:rsidRPr="00126677" w14:paraId="45EB7398" w14:textId="77777777" w:rsidTr="00E77275">
        <w:trPr>
          <w:trHeight w:val="219"/>
        </w:trPr>
        <w:tc>
          <w:tcPr>
            <w:tcW w:w="2552" w:type="dxa"/>
          </w:tcPr>
          <w:p w14:paraId="29971B04" w14:textId="53B62221" w:rsidR="00D80CD0" w:rsidRPr="00E3200B" w:rsidRDefault="00D80CD0" w:rsidP="00D80CD0">
            <w:pPr>
              <w:ind w:left="0"/>
              <w:rPr>
                <w:rFonts w:ascii="Consolas" w:hAnsi="Consolas"/>
              </w:rPr>
            </w:pPr>
            <w:r w:rsidRPr="00E3200B">
              <w:rPr>
                <w:rFonts w:ascii="Consolas" w:hAnsi="Consolas"/>
              </w:rPr>
              <w:t>MIU_ERR_2</w:t>
            </w:r>
          </w:p>
        </w:tc>
        <w:tc>
          <w:tcPr>
            <w:tcW w:w="6520" w:type="dxa"/>
          </w:tcPr>
          <w:p w14:paraId="0D4834AB" w14:textId="77777777" w:rsidR="00D80CD0" w:rsidRDefault="00D80CD0" w:rsidP="00D80CD0">
            <w:pPr>
              <w:ind w:left="0"/>
              <w:rPr>
                <w:sz w:val="18"/>
                <w:szCs w:val="18"/>
              </w:rPr>
            </w:pPr>
            <w:r>
              <w:t>Second e</w:t>
            </w:r>
            <w:r w:rsidRPr="00126677">
              <w:t xml:space="preserve">rror causing guiding/rating failure, from </w:t>
            </w:r>
            <w:r w:rsidRPr="006019F9">
              <w:rPr>
                <w:rFonts w:ascii="Consolas" w:hAnsi="Consolas"/>
                <w:sz w:val="18"/>
                <w:szCs w:val="18"/>
              </w:rPr>
              <w:t>SYSTEM_MESSAGES</w:t>
            </w:r>
            <w:r>
              <w:rPr>
                <w:sz w:val="18"/>
                <w:szCs w:val="18"/>
              </w:rPr>
              <w:t>.</w:t>
            </w:r>
          </w:p>
          <w:p w14:paraId="24F42991" w14:textId="26192E15"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r w:rsidR="00D80CD0" w:rsidRPr="00126677" w14:paraId="264E9288" w14:textId="77777777" w:rsidTr="00E77275">
        <w:trPr>
          <w:trHeight w:val="219"/>
        </w:trPr>
        <w:tc>
          <w:tcPr>
            <w:tcW w:w="2552" w:type="dxa"/>
          </w:tcPr>
          <w:p w14:paraId="7DF4FB4E" w14:textId="2F09AAAE" w:rsidR="00D80CD0" w:rsidRPr="00E3200B" w:rsidRDefault="00D80CD0" w:rsidP="00D80CD0">
            <w:pPr>
              <w:ind w:left="0"/>
              <w:rPr>
                <w:rFonts w:ascii="Consolas" w:hAnsi="Consolas"/>
              </w:rPr>
            </w:pPr>
            <w:r w:rsidRPr="00E3200B">
              <w:rPr>
                <w:rFonts w:ascii="Consolas" w:hAnsi="Consolas"/>
              </w:rPr>
              <w:t>MIU_ERR_3</w:t>
            </w:r>
          </w:p>
        </w:tc>
        <w:tc>
          <w:tcPr>
            <w:tcW w:w="6520" w:type="dxa"/>
          </w:tcPr>
          <w:p w14:paraId="20E5A0E4" w14:textId="77777777" w:rsidR="00D80CD0" w:rsidRDefault="00D80CD0" w:rsidP="00D80CD0">
            <w:pPr>
              <w:ind w:left="0"/>
              <w:rPr>
                <w:sz w:val="18"/>
                <w:szCs w:val="18"/>
              </w:rPr>
            </w:pPr>
            <w:r>
              <w:t>Third e</w:t>
            </w:r>
            <w:r w:rsidRPr="00126677">
              <w:t xml:space="preserve">rror causing guiding/rating failure, from </w:t>
            </w:r>
            <w:r w:rsidRPr="006019F9">
              <w:rPr>
                <w:rFonts w:ascii="Consolas" w:hAnsi="Consolas"/>
                <w:sz w:val="18"/>
                <w:szCs w:val="18"/>
              </w:rPr>
              <w:t>SYSTEM_MESSAGES</w:t>
            </w:r>
            <w:r>
              <w:rPr>
                <w:sz w:val="18"/>
                <w:szCs w:val="18"/>
              </w:rPr>
              <w:t>.</w:t>
            </w:r>
          </w:p>
          <w:p w14:paraId="3A59E90E" w14:textId="245A0FD7" w:rsidR="00D80CD0" w:rsidRPr="00126677" w:rsidRDefault="00D80CD0" w:rsidP="00D80CD0">
            <w:pPr>
              <w:ind w:left="0"/>
            </w:pPr>
            <w:r w:rsidRPr="00126677">
              <w:t>Includes both the error code and description.</w:t>
            </w:r>
            <w:r>
              <w:br/>
            </w:r>
            <w:r>
              <w:rPr>
                <w:b/>
                <w:bCs/>
                <w:sz w:val="18"/>
                <w:szCs w:val="18"/>
              </w:rPr>
              <w:t xml:space="preserve">NOTE: </w:t>
            </w:r>
            <w:r w:rsidRPr="00A00A2D">
              <w:rPr>
                <w:sz w:val="18"/>
                <w:szCs w:val="18"/>
              </w:rPr>
              <w:t xml:space="preserve">Column is hidden </w:t>
            </w:r>
            <w:r>
              <w:rPr>
                <w:sz w:val="18"/>
                <w:szCs w:val="18"/>
              </w:rPr>
              <w:t>if</w:t>
            </w:r>
            <w:r w:rsidRPr="00A00A2D">
              <w:rPr>
                <w:sz w:val="18"/>
                <w:szCs w:val="18"/>
              </w:rPr>
              <w:t xml:space="preserve"> empty.</w:t>
            </w:r>
          </w:p>
        </w:tc>
      </w:tr>
    </w:tbl>
    <w:p w14:paraId="4813E01C" w14:textId="77777777" w:rsidR="00016F8F" w:rsidRPr="00126677" w:rsidRDefault="00016F8F" w:rsidP="00016F8F">
      <w:pPr>
        <w:ind w:left="0"/>
        <w:rPr>
          <w:b/>
          <w:bCs/>
          <w:sz w:val="18"/>
          <w:szCs w:val="18"/>
        </w:rPr>
      </w:pPr>
    </w:p>
    <w:p w14:paraId="0DE3C594" w14:textId="35984848" w:rsidR="00527CB5" w:rsidRPr="00964DF1" w:rsidRDefault="006E426C" w:rsidP="009A68CF">
      <w:pPr>
        <w:pStyle w:val="Nadpis5"/>
        <w:numPr>
          <w:ilvl w:val="3"/>
          <w:numId w:val="21"/>
        </w:numPr>
        <w:tabs>
          <w:tab w:val="clear" w:pos="720"/>
          <w:tab w:val="num" w:pos="360"/>
        </w:tabs>
        <w:ind w:left="216" w:hanging="216"/>
      </w:pPr>
      <w:bookmarkStart w:id="273" w:name="_Toc221813437"/>
      <w:r>
        <w:t>Data Set “</w:t>
      </w:r>
      <w:r w:rsidR="00527CB5">
        <w:t>Failed (Extended)</w:t>
      </w:r>
      <w:r>
        <w:t>”</w:t>
      </w:r>
      <w:bookmarkEnd w:id="273"/>
    </w:p>
    <w:p w14:paraId="761F6952" w14:textId="69EC6C44" w:rsidR="00527CB5" w:rsidRDefault="00527CB5" w:rsidP="00527CB5">
      <w:pPr>
        <w:ind w:left="0"/>
        <w:rPr>
          <w:highlight w:val="yellow"/>
        </w:rPr>
      </w:pPr>
      <w:r>
        <w:t>CDR’s in error are displayed with extended information about the MIU error.</w:t>
      </w:r>
    </w:p>
    <w:p w14:paraId="2E187596" w14:textId="77777777" w:rsidR="00527CB5" w:rsidRDefault="00527CB5" w:rsidP="00527CB5">
      <w:pPr>
        <w:ind w:left="0"/>
        <w:rPr>
          <w:highlight w:val="yellow"/>
        </w:rPr>
      </w:pPr>
    </w:p>
    <w:p w14:paraId="7B63CCA3" w14:textId="55ED43FC" w:rsidR="00527CB5" w:rsidRDefault="00527CB5" w:rsidP="00527CB5">
      <w:pPr>
        <w:ind w:left="0"/>
        <w:rPr>
          <w:highlight w:val="yellow"/>
        </w:rPr>
      </w:pPr>
      <w:r>
        <w:rPr>
          <w:noProof/>
        </w:rPr>
        <w:lastRenderedPageBreak/>
        <w:drawing>
          <wp:inline distT="0" distB="0" distL="0" distR="0" wp14:anchorId="73372B5D" wp14:editId="6E7692DE">
            <wp:extent cx="5732145" cy="3343910"/>
            <wp:effectExtent l="0" t="0" r="1905" b="8890"/>
            <wp:docPr id="110" name="Obrázek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32145" cy="3343910"/>
                    </a:xfrm>
                    <a:prstGeom prst="rect">
                      <a:avLst/>
                    </a:prstGeom>
                  </pic:spPr>
                </pic:pic>
              </a:graphicData>
            </a:graphic>
          </wp:inline>
        </w:drawing>
      </w:r>
    </w:p>
    <w:p w14:paraId="3EAE7E8E" w14:textId="77777777" w:rsidR="00527CB5" w:rsidRDefault="00527CB5" w:rsidP="00527CB5">
      <w:pPr>
        <w:ind w:left="0"/>
        <w:rPr>
          <w:highlight w:val="yellow"/>
        </w:rPr>
      </w:pPr>
    </w:p>
    <w:p w14:paraId="4739D272" w14:textId="77777777" w:rsidR="00527CB5" w:rsidRPr="00126677" w:rsidRDefault="00527CB5" w:rsidP="00527CB5">
      <w:pPr>
        <w:ind w:left="0"/>
        <w:sectPr w:rsidR="00527CB5" w:rsidRPr="00126677" w:rsidSect="00DB05BF">
          <w:type w:val="continuous"/>
          <w:pgSz w:w="11907" w:h="16840" w:code="9"/>
          <w:pgMar w:top="1440" w:right="1440" w:bottom="1440" w:left="1440" w:header="706" w:footer="490" w:gutter="0"/>
          <w:cols w:space="708"/>
        </w:sectPr>
      </w:pPr>
    </w:p>
    <w:p w14:paraId="0CBFEDA1" w14:textId="4B471515" w:rsidR="00C7384C" w:rsidRPr="008F131E" w:rsidRDefault="00C7384C" w:rsidP="00C7384C">
      <w:pPr>
        <w:ind w:left="0"/>
        <w:rPr>
          <w:sz w:val="18"/>
          <w:szCs w:val="18"/>
        </w:rPr>
      </w:pPr>
      <w:r w:rsidRPr="008F131E">
        <w:t xml:space="preserve">Following </w:t>
      </w:r>
      <w:r w:rsidRPr="00F44832">
        <w:rPr>
          <w:b/>
          <w:bCs/>
        </w:rPr>
        <w:t>additional</w:t>
      </w:r>
      <w:r>
        <w:t xml:space="preserve"> </w:t>
      </w:r>
      <w:r w:rsidRPr="008F131E">
        <w:t>output columns are returned</w:t>
      </w:r>
      <w:r>
        <w:t xml:space="preserve"> </w:t>
      </w:r>
      <w:r w:rsidR="008E5B68">
        <w:t>(</w:t>
      </w:r>
      <w:r>
        <w:t xml:space="preserve">comparing to </w:t>
      </w:r>
      <w:r w:rsidRPr="00C7384C">
        <w:t xml:space="preserve">the </w:t>
      </w:r>
      <w:r w:rsidRPr="00C7384C">
        <w:rPr>
          <w:b/>
          <w:bCs/>
          <w:sz w:val="18"/>
          <w:szCs w:val="18"/>
        </w:rPr>
        <w:t>Failed</w:t>
      </w:r>
      <w:r w:rsidRPr="00C7384C">
        <w:rPr>
          <w:i/>
          <w:iCs w:val="0"/>
        </w:rPr>
        <w:t xml:space="preserve"> </w:t>
      </w:r>
      <w:r w:rsidRPr="00C7384C">
        <w:t>data set</w:t>
      </w:r>
      <w:r w:rsidR="008E5B68">
        <w:t>)</w:t>
      </w:r>
      <w:r w:rsidRPr="008E5B68">
        <w:t>:</w:t>
      </w:r>
    </w:p>
    <w:p w14:paraId="6E715467" w14:textId="77777777" w:rsidR="00C7384C" w:rsidRPr="00126677" w:rsidRDefault="00C7384C" w:rsidP="00527CB5">
      <w:pPr>
        <w:ind w:left="0"/>
        <w:rPr>
          <w:b/>
          <w:bCs/>
          <w:i/>
          <w:iCs w:val="0"/>
        </w:rPr>
      </w:pPr>
    </w:p>
    <w:tbl>
      <w:tblPr>
        <w:tblStyle w:val="Mkatabulky"/>
        <w:tblW w:w="9072" w:type="dxa"/>
        <w:tblInd w:w="-5" w:type="dxa"/>
        <w:tblLook w:val="04A0" w:firstRow="1" w:lastRow="0" w:firstColumn="1" w:lastColumn="0" w:noHBand="0" w:noVBand="1"/>
      </w:tblPr>
      <w:tblGrid>
        <w:gridCol w:w="2552"/>
        <w:gridCol w:w="6520"/>
      </w:tblGrid>
      <w:tr w:rsidR="00527CB5" w:rsidRPr="00126677" w14:paraId="2EEB8A5E" w14:textId="77777777" w:rsidTr="00E77275">
        <w:trPr>
          <w:trHeight w:val="277"/>
        </w:trPr>
        <w:tc>
          <w:tcPr>
            <w:tcW w:w="2552" w:type="dxa"/>
            <w:shd w:val="clear" w:color="auto" w:fill="D9D9D9" w:themeFill="background1" w:themeFillShade="D9"/>
          </w:tcPr>
          <w:p w14:paraId="3075E912" w14:textId="77777777" w:rsidR="00527CB5" w:rsidRPr="00126677" w:rsidRDefault="00527CB5" w:rsidP="00E77275">
            <w:pPr>
              <w:ind w:left="0"/>
              <w:rPr>
                <w:b/>
                <w:bCs/>
              </w:rPr>
            </w:pPr>
            <w:r w:rsidRPr="00126677">
              <w:rPr>
                <w:b/>
                <w:bCs/>
              </w:rPr>
              <w:t xml:space="preserve">Column </w:t>
            </w:r>
          </w:p>
        </w:tc>
        <w:tc>
          <w:tcPr>
            <w:tcW w:w="6520" w:type="dxa"/>
            <w:shd w:val="clear" w:color="auto" w:fill="D9D9D9" w:themeFill="background1" w:themeFillShade="D9"/>
          </w:tcPr>
          <w:p w14:paraId="367B2FF5" w14:textId="77777777" w:rsidR="00527CB5" w:rsidRPr="00126677" w:rsidRDefault="00527CB5" w:rsidP="00E77275">
            <w:pPr>
              <w:ind w:left="0"/>
              <w:rPr>
                <w:b/>
                <w:bCs/>
              </w:rPr>
            </w:pPr>
            <w:r w:rsidRPr="00126677">
              <w:rPr>
                <w:b/>
                <w:bCs/>
              </w:rPr>
              <w:t>Description</w:t>
            </w:r>
          </w:p>
        </w:tc>
      </w:tr>
      <w:tr w:rsidR="00A00A2D" w:rsidRPr="00126677" w14:paraId="2D77D621" w14:textId="77777777" w:rsidTr="00E77275">
        <w:trPr>
          <w:trHeight w:val="219"/>
        </w:trPr>
        <w:tc>
          <w:tcPr>
            <w:tcW w:w="2552" w:type="dxa"/>
          </w:tcPr>
          <w:p w14:paraId="1D6B7C3E" w14:textId="685F8D86" w:rsidR="00A00A2D" w:rsidRPr="00E3200B" w:rsidRDefault="00A00A2D" w:rsidP="00A00A2D">
            <w:pPr>
              <w:ind w:left="0"/>
              <w:rPr>
                <w:rFonts w:ascii="Consolas" w:hAnsi="Consolas"/>
              </w:rPr>
            </w:pPr>
            <w:r w:rsidRPr="00E3200B">
              <w:rPr>
                <w:rFonts w:ascii="Consolas" w:hAnsi="Consolas"/>
              </w:rPr>
              <w:t>FILE_ID</w:t>
            </w:r>
          </w:p>
        </w:tc>
        <w:tc>
          <w:tcPr>
            <w:tcW w:w="6520" w:type="dxa"/>
          </w:tcPr>
          <w:p w14:paraId="3F8A0893" w14:textId="7F4F5B1E" w:rsidR="00A00A2D" w:rsidRPr="00527CB5" w:rsidRDefault="00A00A2D" w:rsidP="00A00A2D">
            <w:pPr>
              <w:autoSpaceDE w:val="0"/>
              <w:autoSpaceDN w:val="0"/>
              <w:adjustRightInd w:val="0"/>
              <w:ind w:left="0"/>
            </w:pPr>
            <w:r w:rsidRPr="00527CB5">
              <w:t xml:space="preserve">Unique file </w:t>
            </w:r>
            <w:r>
              <w:t>id assigned to the file by COM module.</w:t>
            </w:r>
          </w:p>
        </w:tc>
      </w:tr>
      <w:tr w:rsidR="00A00A2D" w:rsidRPr="00126677" w14:paraId="0977766B" w14:textId="77777777" w:rsidTr="00E77275">
        <w:trPr>
          <w:trHeight w:val="219"/>
        </w:trPr>
        <w:tc>
          <w:tcPr>
            <w:tcW w:w="2552" w:type="dxa"/>
          </w:tcPr>
          <w:p w14:paraId="5B958134" w14:textId="34C54019" w:rsidR="00A00A2D" w:rsidRPr="00E3200B" w:rsidRDefault="00A00A2D" w:rsidP="00A00A2D">
            <w:pPr>
              <w:ind w:left="0"/>
              <w:rPr>
                <w:rFonts w:ascii="Consolas" w:hAnsi="Consolas"/>
              </w:rPr>
            </w:pPr>
            <w:r w:rsidRPr="00E3200B">
              <w:rPr>
                <w:rFonts w:ascii="Consolas" w:hAnsi="Consolas"/>
              </w:rPr>
              <w:t>FILE_NAME</w:t>
            </w:r>
          </w:p>
        </w:tc>
        <w:tc>
          <w:tcPr>
            <w:tcW w:w="6520" w:type="dxa"/>
          </w:tcPr>
          <w:p w14:paraId="118A80AF" w14:textId="3F7D847B" w:rsidR="00A00A2D" w:rsidRPr="00126677" w:rsidRDefault="00A00A2D" w:rsidP="00A00A2D">
            <w:pPr>
              <w:autoSpaceDE w:val="0"/>
              <w:autoSpaceDN w:val="0"/>
              <w:adjustRightInd w:val="0"/>
              <w:ind w:left="0"/>
            </w:pPr>
            <w:r>
              <w:t xml:space="preserve">Input </w:t>
            </w:r>
            <w:r w:rsidRPr="00527CB5">
              <w:t>file name</w:t>
            </w:r>
            <w:r>
              <w:t xml:space="preserve"> incl. </w:t>
            </w:r>
            <w:r w:rsidRPr="008836D4">
              <w:rPr>
                <w:rFonts w:ascii="Consolas" w:hAnsi="Consolas"/>
                <w:sz w:val="18"/>
                <w:szCs w:val="18"/>
              </w:rPr>
              <w:t>ext_contact_id</w:t>
            </w:r>
            <w:r>
              <w:t xml:space="preserve"> prefix</w:t>
            </w:r>
            <w:r w:rsidRPr="00527CB5">
              <w:t>.</w:t>
            </w:r>
            <w:r>
              <w:br/>
              <w:t xml:space="preserve">E.g. </w:t>
            </w:r>
            <w:r w:rsidRPr="008836D4">
              <w:rPr>
                <w:rFonts w:ascii="Consolas" w:hAnsi="Consolas"/>
                <w:sz w:val="18"/>
                <w:szCs w:val="18"/>
              </w:rPr>
              <w:t>20.mcast2-0_VF2_16062021000500CEST_0005.data</w:t>
            </w:r>
          </w:p>
        </w:tc>
      </w:tr>
      <w:tr w:rsidR="00A00A2D" w:rsidRPr="00126677" w14:paraId="7F6A1C55" w14:textId="77777777" w:rsidTr="00E77275">
        <w:trPr>
          <w:trHeight w:val="219"/>
        </w:trPr>
        <w:tc>
          <w:tcPr>
            <w:tcW w:w="2552" w:type="dxa"/>
          </w:tcPr>
          <w:p w14:paraId="791948BA" w14:textId="0E38C093" w:rsidR="00A00A2D" w:rsidRPr="00E3200B" w:rsidRDefault="00A00A2D" w:rsidP="00A00A2D">
            <w:pPr>
              <w:ind w:left="0"/>
              <w:rPr>
                <w:rFonts w:ascii="Consolas" w:hAnsi="Consolas"/>
              </w:rPr>
            </w:pPr>
            <w:r w:rsidRPr="00E3200B">
              <w:rPr>
                <w:rFonts w:ascii="Consolas" w:hAnsi="Consolas"/>
              </w:rPr>
              <w:t>FILE_STATUS</w:t>
            </w:r>
          </w:p>
        </w:tc>
        <w:tc>
          <w:tcPr>
            <w:tcW w:w="6520" w:type="dxa"/>
          </w:tcPr>
          <w:p w14:paraId="5E0878C1" w14:textId="21684D78" w:rsidR="00A00A2D" w:rsidRPr="003A6F03" w:rsidRDefault="00A00A2D" w:rsidP="00A00A2D">
            <w:pPr>
              <w:ind w:left="0"/>
            </w:pPr>
            <w:r w:rsidRPr="003A6F03">
              <w:t>File status</w:t>
            </w:r>
            <w:r>
              <w:t>:</w:t>
            </w:r>
          </w:p>
          <w:p w14:paraId="3688F884" w14:textId="65554763" w:rsidR="00A00A2D" w:rsidRPr="00527CB5" w:rsidRDefault="00A00A2D" w:rsidP="00EE21A5">
            <w:pPr>
              <w:pStyle w:val="Odstavecseseznamem"/>
              <w:numPr>
                <w:ilvl w:val="0"/>
                <w:numId w:val="28"/>
              </w:numPr>
              <w:ind w:left="218" w:hanging="218"/>
              <w:rPr>
                <w:sz w:val="18"/>
                <w:szCs w:val="18"/>
              </w:rPr>
            </w:pPr>
            <w:r w:rsidRPr="00527CB5">
              <w:rPr>
                <w:b/>
                <w:bCs/>
                <w:sz w:val="18"/>
                <w:szCs w:val="18"/>
              </w:rPr>
              <w:t>1 (retrieved files)</w:t>
            </w:r>
            <w:r w:rsidRPr="00527CB5">
              <w:rPr>
                <w:sz w:val="18"/>
                <w:szCs w:val="18"/>
              </w:rPr>
              <w:t xml:space="preserve"> = New file from external contact, ready to be processed.</w:t>
            </w:r>
          </w:p>
          <w:p w14:paraId="43D3F1D8" w14:textId="78B2253A" w:rsidR="00A00A2D" w:rsidRPr="00527CB5" w:rsidRDefault="00A00A2D" w:rsidP="00A00A2D">
            <w:pPr>
              <w:pStyle w:val="Odstavecseseznamem"/>
              <w:ind w:left="218"/>
              <w:rPr>
                <w:sz w:val="18"/>
                <w:szCs w:val="18"/>
              </w:rPr>
            </w:pPr>
            <w:r>
              <w:rPr>
                <w:sz w:val="18"/>
                <w:szCs w:val="18"/>
              </w:rPr>
              <w:t xml:space="preserve">   </w:t>
            </w:r>
            <w:r w:rsidRPr="00527CB5">
              <w:rPr>
                <w:b/>
                <w:bCs/>
                <w:sz w:val="18"/>
                <w:szCs w:val="18"/>
              </w:rPr>
              <w:t>(send files)</w:t>
            </w:r>
            <w:r w:rsidRPr="00527CB5">
              <w:rPr>
                <w:sz w:val="18"/>
                <w:szCs w:val="18"/>
              </w:rPr>
              <w:t xml:space="preserve"> = New file created by Kenan/BP module, ready to</w:t>
            </w:r>
            <w:r>
              <w:rPr>
                <w:sz w:val="18"/>
                <w:szCs w:val="18"/>
              </w:rPr>
              <w:t xml:space="preserve"> </w:t>
            </w:r>
            <w:r w:rsidRPr="00527CB5">
              <w:rPr>
                <w:sz w:val="18"/>
                <w:szCs w:val="18"/>
              </w:rPr>
              <w:t>send.</w:t>
            </w:r>
          </w:p>
          <w:p w14:paraId="34F1C8D5"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2</w:t>
            </w:r>
            <w:r w:rsidRPr="00527CB5">
              <w:rPr>
                <w:sz w:val="18"/>
                <w:szCs w:val="18"/>
              </w:rPr>
              <w:t xml:space="preserve"> = A Kenan/BP module is currently processing the file.</w:t>
            </w:r>
          </w:p>
          <w:p w14:paraId="3AB2534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3 (send files only)</w:t>
            </w:r>
            <w:r w:rsidRPr="00527CB5">
              <w:rPr>
                <w:sz w:val="18"/>
                <w:szCs w:val="18"/>
              </w:rPr>
              <w:t xml:space="preserve"> = File successfully sent to external contact.</w:t>
            </w:r>
          </w:p>
          <w:p w14:paraId="302B87AD" w14:textId="0EDCD902" w:rsidR="00A00A2D" w:rsidRPr="00527CB5" w:rsidRDefault="00A00A2D" w:rsidP="00EE21A5">
            <w:pPr>
              <w:pStyle w:val="Odstavecseseznamem"/>
              <w:numPr>
                <w:ilvl w:val="0"/>
                <w:numId w:val="28"/>
              </w:numPr>
              <w:ind w:left="218" w:hanging="218"/>
              <w:rPr>
                <w:sz w:val="18"/>
                <w:szCs w:val="18"/>
              </w:rPr>
            </w:pPr>
            <w:r w:rsidRPr="00527CB5">
              <w:rPr>
                <w:b/>
                <w:bCs/>
                <w:sz w:val="18"/>
                <w:szCs w:val="18"/>
              </w:rPr>
              <w:t>4 (retrieved files only)</w:t>
            </w:r>
            <w:r w:rsidRPr="00527CB5">
              <w:rPr>
                <w:sz w:val="18"/>
                <w:szCs w:val="18"/>
              </w:rPr>
              <w:t xml:space="preserve"> = File successfully processed by Kenan/BP module.</w:t>
            </w:r>
          </w:p>
          <w:p w14:paraId="1100B78A"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5</w:t>
            </w:r>
            <w:r w:rsidRPr="00527CB5">
              <w:rPr>
                <w:sz w:val="18"/>
                <w:szCs w:val="18"/>
              </w:rPr>
              <w:t xml:space="preserve"> = Error during file transfer.</w:t>
            </w:r>
          </w:p>
          <w:p w14:paraId="638DEBBE"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6</w:t>
            </w:r>
            <w:r w:rsidRPr="00527CB5">
              <w:rPr>
                <w:sz w:val="18"/>
                <w:szCs w:val="18"/>
              </w:rPr>
              <w:t xml:space="preserve"> = Transfer successful, but error during processing.</w:t>
            </w:r>
          </w:p>
          <w:p w14:paraId="5699C438"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7</w:t>
            </w:r>
            <w:r w:rsidRPr="00527CB5">
              <w:rPr>
                <w:sz w:val="18"/>
                <w:szCs w:val="18"/>
              </w:rPr>
              <w:t xml:space="preserve"> = File has been identified for type.</w:t>
            </w:r>
          </w:p>
          <w:p w14:paraId="64097D45" w14:textId="709D4A63" w:rsidR="00A00A2D" w:rsidRPr="00527CB5" w:rsidRDefault="00A00A2D" w:rsidP="00EE21A5">
            <w:pPr>
              <w:pStyle w:val="Odstavecseseznamem"/>
              <w:numPr>
                <w:ilvl w:val="0"/>
                <w:numId w:val="28"/>
              </w:numPr>
              <w:ind w:left="218" w:hanging="218"/>
              <w:rPr>
                <w:sz w:val="18"/>
                <w:szCs w:val="18"/>
              </w:rPr>
            </w:pPr>
            <w:r w:rsidRPr="00527CB5">
              <w:rPr>
                <w:b/>
                <w:bCs/>
                <w:sz w:val="18"/>
                <w:szCs w:val="18"/>
              </w:rPr>
              <w:t>9</w:t>
            </w:r>
            <w:r w:rsidRPr="00527CB5">
              <w:rPr>
                <w:sz w:val="18"/>
                <w:szCs w:val="18"/>
              </w:rPr>
              <w:t xml:space="preserve"> = Transfer failed; no further attempts will be made.</w:t>
            </w:r>
          </w:p>
          <w:p w14:paraId="5B17B39B" w14:textId="77777777" w:rsidR="00A00A2D" w:rsidRPr="00527CB5" w:rsidRDefault="00A00A2D" w:rsidP="00EE21A5">
            <w:pPr>
              <w:pStyle w:val="Odstavecseseznamem"/>
              <w:numPr>
                <w:ilvl w:val="0"/>
                <w:numId w:val="28"/>
              </w:numPr>
              <w:ind w:left="218" w:hanging="218"/>
              <w:rPr>
                <w:sz w:val="18"/>
                <w:szCs w:val="18"/>
              </w:rPr>
            </w:pPr>
            <w:r w:rsidRPr="00527CB5">
              <w:rPr>
                <w:b/>
                <w:bCs/>
                <w:sz w:val="18"/>
                <w:szCs w:val="18"/>
              </w:rPr>
              <w:t>10</w:t>
            </w:r>
            <w:r w:rsidRPr="00527CB5">
              <w:rPr>
                <w:sz w:val="18"/>
                <w:szCs w:val="18"/>
              </w:rPr>
              <w:t xml:space="preserve"> = File processed successfully (MCAP/CAP).</w:t>
            </w:r>
          </w:p>
          <w:p w14:paraId="5A07FC62" w14:textId="37521E98" w:rsidR="00A00A2D" w:rsidRPr="00527CB5" w:rsidRDefault="00A00A2D" w:rsidP="00EE21A5">
            <w:pPr>
              <w:pStyle w:val="Odstavecseseznamem"/>
              <w:numPr>
                <w:ilvl w:val="0"/>
                <w:numId w:val="28"/>
              </w:numPr>
              <w:ind w:left="218" w:hanging="218"/>
              <w:rPr>
                <w:sz w:val="18"/>
                <w:szCs w:val="18"/>
              </w:rPr>
            </w:pPr>
            <w:r w:rsidRPr="00527CB5">
              <w:rPr>
                <w:b/>
                <w:bCs/>
                <w:sz w:val="18"/>
                <w:szCs w:val="18"/>
              </w:rPr>
              <w:t>11, 12, 16</w:t>
            </w:r>
            <w:r w:rsidRPr="00527CB5">
              <w:rPr>
                <w:sz w:val="18"/>
                <w:szCs w:val="18"/>
              </w:rPr>
              <w:t xml:space="preserve"> = Record written out by CAP to be consolidated separately</w:t>
            </w:r>
          </w:p>
        </w:tc>
      </w:tr>
      <w:tr w:rsidR="00A00A2D" w:rsidRPr="00126677" w14:paraId="17E3BF50" w14:textId="77777777" w:rsidTr="00E77275">
        <w:trPr>
          <w:trHeight w:val="219"/>
        </w:trPr>
        <w:tc>
          <w:tcPr>
            <w:tcW w:w="2552" w:type="dxa"/>
          </w:tcPr>
          <w:p w14:paraId="4C1C7CB0" w14:textId="32407170" w:rsidR="00A00A2D" w:rsidRPr="00E3200B" w:rsidRDefault="00A00A2D" w:rsidP="00A00A2D">
            <w:pPr>
              <w:ind w:left="0"/>
              <w:rPr>
                <w:rFonts w:ascii="Consolas" w:hAnsi="Consolas"/>
              </w:rPr>
            </w:pPr>
            <w:r w:rsidRPr="00E3200B">
              <w:rPr>
                <w:rFonts w:ascii="Consolas" w:hAnsi="Consolas"/>
              </w:rPr>
              <w:t>FILE_BYTE_COUNT</w:t>
            </w:r>
          </w:p>
        </w:tc>
        <w:tc>
          <w:tcPr>
            <w:tcW w:w="6520" w:type="dxa"/>
          </w:tcPr>
          <w:p w14:paraId="7BE83FC7" w14:textId="274200E7" w:rsidR="00A00A2D" w:rsidRPr="00527CB5" w:rsidRDefault="00A00A2D" w:rsidP="00A00A2D">
            <w:pPr>
              <w:autoSpaceDE w:val="0"/>
              <w:autoSpaceDN w:val="0"/>
              <w:adjustRightInd w:val="0"/>
              <w:ind w:left="0"/>
            </w:pPr>
            <w:r w:rsidRPr="00527CB5">
              <w:t>File info to help verify success/failure of file transfer. This is populated when COM or Kenan/BP processing module creates this entry.</w:t>
            </w:r>
          </w:p>
        </w:tc>
      </w:tr>
      <w:tr w:rsidR="00A00A2D" w:rsidRPr="00126677" w14:paraId="4BB1DD6D" w14:textId="77777777" w:rsidTr="00E77275">
        <w:trPr>
          <w:trHeight w:val="219"/>
        </w:trPr>
        <w:tc>
          <w:tcPr>
            <w:tcW w:w="2552" w:type="dxa"/>
          </w:tcPr>
          <w:p w14:paraId="172F2A05" w14:textId="6D4CABB4" w:rsidR="00A00A2D" w:rsidRPr="00E3200B" w:rsidRDefault="00A00A2D" w:rsidP="00A00A2D">
            <w:pPr>
              <w:ind w:left="0"/>
              <w:rPr>
                <w:rFonts w:ascii="Consolas" w:hAnsi="Consolas"/>
              </w:rPr>
            </w:pPr>
            <w:r w:rsidRPr="00E3200B">
              <w:rPr>
                <w:rFonts w:ascii="Consolas" w:hAnsi="Consolas"/>
              </w:rPr>
              <w:t>NUM_GOOD</w:t>
            </w:r>
          </w:p>
        </w:tc>
        <w:tc>
          <w:tcPr>
            <w:tcW w:w="6520" w:type="dxa"/>
          </w:tcPr>
          <w:p w14:paraId="076BC003" w14:textId="29DF1822" w:rsidR="00A00A2D" w:rsidRPr="00126677" w:rsidRDefault="00A00A2D" w:rsidP="00A00A2D">
            <w:pPr>
              <w:ind w:left="0"/>
            </w:pPr>
            <w:r w:rsidRPr="00527CB5">
              <w:t>Total number of good records in the file.</w:t>
            </w:r>
          </w:p>
        </w:tc>
      </w:tr>
    </w:tbl>
    <w:p w14:paraId="7CECE56A" w14:textId="77777777" w:rsidR="00527CB5" w:rsidRPr="00126677" w:rsidRDefault="00527CB5" w:rsidP="00527CB5">
      <w:pPr>
        <w:ind w:left="0"/>
        <w:rPr>
          <w:b/>
          <w:bCs/>
          <w:sz w:val="18"/>
          <w:szCs w:val="18"/>
        </w:rPr>
      </w:pPr>
    </w:p>
    <w:p w14:paraId="0B5BA1F5" w14:textId="259F2F13" w:rsidR="00016F8F" w:rsidRDefault="00016F8F" w:rsidP="00C50E0D">
      <w:pPr>
        <w:ind w:left="0"/>
        <w:rPr>
          <w:b/>
          <w:bCs/>
          <w:i/>
          <w:iCs w:val="0"/>
          <w:highlight w:val="yellow"/>
        </w:rPr>
      </w:pPr>
    </w:p>
    <w:p w14:paraId="6805B052" w14:textId="56AE9761" w:rsidR="002D47FC" w:rsidRPr="007659C8" w:rsidRDefault="002D47FC" w:rsidP="00EB084F">
      <w:pPr>
        <w:pStyle w:val="Nadpis6"/>
      </w:pPr>
      <w:bookmarkStart w:id="274" w:name="_Toc221813438"/>
      <w:r w:rsidRPr="007659C8">
        <w:t>Process overview</w:t>
      </w:r>
      <w:bookmarkEnd w:id="274"/>
    </w:p>
    <w:p w14:paraId="5E9D90A0" w14:textId="223CAFD7" w:rsidR="002D47FC" w:rsidRPr="007659C8" w:rsidRDefault="002D47FC" w:rsidP="002D47FC">
      <w:pPr>
        <w:ind w:left="0"/>
      </w:pPr>
      <w:r w:rsidRPr="007659C8">
        <w:t xml:space="preserve">Following Kenan tables are queried for </w:t>
      </w:r>
      <w:r>
        <w:t>details of failed CDR’s:</w:t>
      </w:r>
    </w:p>
    <w:p w14:paraId="5DC22011" w14:textId="77777777" w:rsidR="002D47FC" w:rsidRPr="007659C8" w:rsidRDefault="002D47FC" w:rsidP="002D47FC">
      <w:pPr>
        <w:ind w:left="0"/>
      </w:pPr>
    </w:p>
    <w:p w14:paraId="267A5945" w14:textId="0285F64B" w:rsidR="002D47FC" w:rsidRPr="002D47FC" w:rsidRDefault="002D47FC" w:rsidP="002D47FC">
      <w:pPr>
        <w:ind w:left="0"/>
        <w:rPr>
          <w:rFonts w:ascii="Consolas" w:hAnsi="Consolas"/>
        </w:rPr>
      </w:pPr>
      <w:r w:rsidRPr="002D47FC">
        <w:rPr>
          <w:rFonts w:ascii="Consolas" w:hAnsi="Consolas"/>
        </w:rPr>
        <w:t>CDR_DATA_WORK</w:t>
      </w:r>
    </w:p>
    <w:p w14:paraId="3EBF7712" w14:textId="77777777" w:rsidR="002D47FC" w:rsidRPr="002D47FC" w:rsidRDefault="002D47FC" w:rsidP="002D47FC">
      <w:pPr>
        <w:ind w:left="0"/>
        <w:rPr>
          <w:rFonts w:ascii="Consolas" w:hAnsi="Consolas"/>
        </w:rPr>
      </w:pPr>
      <w:r w:rsidRPr="002D47FC">
        <w:rPr>
          <w:rFonts w:ascii="Consolas" w:hAnsi="Consolas"/>
        </w:rPr>
        <w:t>DESCRIPTIONS</w:t>
      </w:r>
    </w:p>
    <w:p w14:paraId="5247C08F" w14:textId="77777777" w:rsidR="002D47FC" w:rsidRPr="002D47FC" w:rsidRDefault="002D47FC" w:rsidP="002D47FC">
      <w:pPr>
        <w:ind w:left="0"/>
        <w:rPr>
          <w:rFonts w:ascii="Consolas" w:hAnsi="Consolas"/>
        </w:rPr>
      </w:pPr>
      <w:r w:rsidRPr="002D47FC">
        <w:rPr>
          <w:rFonts w:ascii="Consolas" w:hAnsi="Consolas"/>
        </w:rPr>
        <w:t>EXTERNAL_ID_ACCT_MAP</w:t>
      </w:r>
    </w:p>
    <w:p w14:paraId="25B311AE" w14:textId="77777777" w:rsidR="002D47FC" w:rsidRPr="002D47FC" w:rsidRDefault="002D47FC" w:rsidP="002D47FC">
      <w:pPr>
        <w:ind w:left="0"/>
        <w:rPr>
          <w:rFonts w:ascii="Consolas" w:hAnsi="Consolas"/>
        </w:rPr>
      </w:pPr>
      <w:r w:rsidRPr="002D47FC">
        <w:rPr>
          <w:rFonts w:ascii="Consolas" w:hAnsi="Consolas"/>
        </w:rPr>
        <w:t>EXTERNAL_ID_EQUIP_MAP</w:t>
      </w:r>
    </w:p>
    <w:p w14:paraId="61BA10FB" w14:textId="77777777" w:rsidR="002D47FC" w:rsidRPr="002D47FC" w:rsidRDefault="002D47FC" w:rsidP="002D47FC">
      <w:pPr>
        <w:ind w:left="0"/>
        <w:rPr>
          <w:rFonts w:ascii="Consolas" w:hAnsi="Consolas"/>
        </w:rPr>
      </w:pPr>
      <w:r w:rsidRPr="002D47FC">
        <w:rPr>
          <w:rFonts w:ascii="Consolas" w:hAnsi="Consolas"/>
        </w:rPr>
        <w:t>FILE_STATUS</w:t>
      </w:r>
    </w:p>
    <w:p w14:paraId="3A2A660B" w14:textId="77777777" w:rsidR="002D47FC" w:rsidRPr="002D47FC" w:rsidRDefault="002D47FC" w:rsidP="002D47FC">
      <w:pPr>
        <w:ind w:left="0"/>
        <w:rPr>
          <w:rFonts w:ascii="Consolas" w:hAnsi="Consolas"/>
        </w:rPr>
      </w:pPr>
      <w:r w:rsidRPr="002D47FC">
        <w:rPr>
          <w:rFonts w:ascii="Consolas" w:hAnsi="Consolas"/>
        </w:rPr>
        <w:t>JURISDICTIONS</w:t>
      </w:r>
    </w:p>
    <w:p w14:paraId="76A1F078" w14:textId="07998D50" w:rsidR="002D47FC" w:rsidRPr="002D47FC" w:rsidRDefault="002D47FC" w:rsidP="002D47FC">
      <w:pPr>
        <w:ind w:left="0"/>
        <w:rPr>
          <w:rFonts w:ascii="Consolas" w:hAnsi="Consolas"/>
        </w:rPr>
      </w:pPr>
      <w:r w:rsidRPr="002D47FC">
        <w:rPr>
          <w:rFonts w:ascii="Consolas" w:hAnsi="Consolas"/>
        </w:rPr>
        <w:t>SYSTEM_MESSAGES</w:t>
      </w:r>
    </w:p>
    <w:p w14:paraId="5CC2D2F1" w14:textId="77777777" w:rsidR="00C50E0D" w:rsidRPr="00C50E0D" w:rsidRDefault="00C50E0D" w:rsidP="00C50E0D">
      <w:pPr>
        <w:ind w:left="0"/>
        <w:rPr>
          <w:highlight w:val="yellow"/>
        </w:rPr>
      </w:pPr>
    </w:p>
    <w:p w14:paraId="39234DD4" w14:textId="48C9358B" w:rsidR="00C50E0D" w:rsidRPr="00165081" w:rsidRDefault="00C50E0D" w:rsidP="0092019D">
      <w:pPr>
        <w:pStyle w:val="Nadpis5"/>
      </w:pPr>
      <w:bookmarkStart w:id="275" w:name="_Toc221813439"/>
      <w:r w:rsidRPr="00165081">
        <w:t>Role differences</w:t>
      </w:r>
      <w:bookmarkEnd w:id="275"/>
    </w:p>
    <w:p w14:paraId="1A6D9589" w14:textId="77777777" w:rsidR="00C50E0D" w:rsidRPr="00165081" w:rsidRDefault="00C50E0D" w:rsidP="00C50E0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50E0D" w:rsidRPr="00165081" w14:paraId="4FD0BC88" w14:textId="77777777" w:rsidTr="00E77275">
        <w:trPr>
          <w:trHeight w:val="277"/>
        </w:trPr>
        <w:tc>
          <w:tcPr>
            <w:tcW w:w="3490" w:type="dxa"/>
            <w:shd w:val="clear" w:color="auto" w:fill="D9D9D9" w:themeFill="background1" w:themeFillShade="D9"/>
          </w:tcPr>
          <w:p w14:paraId="790E623D" w14:textId="77777777" w:rsidR="00C50E0D" w:rsidRPr="00165081" w:rsidRDefault="00C50E0D" w:rsidP="00E77275">
            <w:pPr>
              <w:ind w:left="0"/>
              <w:rPr>
                <w:b/>
                <w:bCs/>
              </w:rPr>
            </w:pPr>
            <w:r w:rsidRPr="00165081">
              <w:rPr>
                <w:b/>
                <w:bCs/>
              </w:rPr>
              <w:t>Action / Role</w:t>
            </w:r>
          </w:p>
        </w:tc>
        <w:tc>
          <w:tcPr>
            <w:tcW w:w="1163" w:type="dxa"/>
            <w:shd w:val="clear" w:color="auto" w:fill="D9D9D9" w:themeFill="background1" w:themeFillShade="D9"/>
          </w:tcPr>
          <w:p w14:paraId="37DBA437" w14:textId="77777777" w:rsidR="00C50E0D" w:rsidRPr="00165081" w:rsidRDefault="00C50E0D" w:rsidP="00E77275">
            <w:pPr>
              <w:ind w:left="0"/>
              <w:jc w:val="center"/>
              <w:rPr>
                <w:b/>
                <w:bCs/>
              </w:rPr>
            </w:pPr>
            <w:r w:rsidRPr="00165081">
              <w:rPr>
                <w:b/>
                <w:bCs/>
              </w:rPr>
              <w:t>ADMIN</w:t>
            </w:r>
          </w:p>
        </w:tc>
        <w:tc>
          <w:tcPr>
            <w:tcW w:w="1163" w:type="dxa"/>
            <w:shd w:val="clear" w:color="auto" w:fill="D9D9D9" w:themeFill="background1" w:themeFillShade="D9"/>
          </w:tcPr>
          <w:p w14:paraId="003794BF" w14:textId="77777777" w:rsidR="00C50E0D" w:rsidRPr="00165081" w:rsidRDefault="00C50E0D" w:rsidP="00E77275">
            <w:pPr>
              <w:ind w:left="0"/>
              <w:jc w:val="center"/>
              <w:rPr>
                <w:b/>
                <w:bCs/>
              </w:rPr>
            </w:pPr>
            <w:r w:rsidRPr="00165081">
              <w:rPr>
                <w:b/>
                <w:bCs/>
              </w:rPr>
              <w:t>LEAD</w:t>
            </w:r>
          </w:p>
        </w:tc>
        <w:tc>
          <w:tcPr>
            <w:tcW w:w="1180" w:type="dxa"/>
            <w:shd w:val="clear" w:color="auto" w:fill="D9D9D9" w:themeFill="background1" w:themeFillShade="D9"/>
          </w:tcPr>
          <w:p w14:paraId="6F5210CA" w14:textId="77777777" w:rsidR="00C50E0D" w:rsidRPr="00165081" w:rsidRDefault="00C50E0D" w:rsidP="00E77275">
            <w:pPr>
              <w:ind w:left="0"/>
              <w:jc w:val="center"/>
              <w:rPr>
                <w:b/>
                <w:bCs/>
              </w:rPr>
            </w:pPr>
            <w:r w:rsidRPr="00165081">
              <w:rPr>
                <w:b/>
                <w:bCs/>
              </w:rPr>
              <w:t>TESTING-VF</w:t>
            </w:r>
          </w:p>
        </w:tc>
        <w:tc>
          <w:tcPr>
            <w:tcW w:w="1180" w:type="dxa"/>
            <w:shd w:val="clear" w:color="auto" w:fill="D9D9D9" w:themeFill="background1" w:themeFillShade="D9"/>
          </w:tcPr>
          <w:p w14:paraId="3A5B186F" w14:textId="77777777" w:rsidR="00C50E0D" w:rsidRPr="00165081" w:rsidRDefault="00C50E0D" w:rsidP="00E77275">
            <w:pPr>
              <w:ind w:left="0"/>
              <w:jc w:val="center"/>
              <w:rPr>
                <w:b/>
                <w:bCs/>
              </w:rPr>
            </w:pPr>
            <w:r w:rsidRPr="00165081">
              <w:rPr>
                <w:b/>
                <w:bCs/>
              </w:rPr>
              <w:t>TESTING-IBM</w:t>
            </w:r>
          </w:p>
        </w:tc>
        <w:tc>
          <w:tcPr>
            <w:tcW w:w="1180" w:type="dxa"/>
            <w:shd w:val="clear" w:color="auto" w:fill="D9D9D9" w:themeFill="background1" w:themeFillShade="D9"/>
          </w:tcPr>
          <w:p w14:paraId="53C536B6" w14:textId="77777777" w:rsidR="00C50E0D" w:rsidRPr="00165081" w:rsidRDefault="00C50E0D" w:rsidP="00E77275">
            <w:pPr>
              <w:ind w:left="0"/>
              <w:jc w:val="center"/>
              <w:rPr>
                <w:b/>
                <w:bCs/>
              </w:rPr>
            </w:pPr>
            <w:r w:rsidRPr="00165081">
              <w:rPr>
                <w:b/>
                <w:bCs/>
              </w:rPr>
              <w:t>TESTING-V2</w:t>
            </w:r>
          </w:p>
        </w:tc>
      </w:tr>
      <w:tr w:rsidR="00C50E0D" w14:paraId="7950D83D" w14:textId="77777777" w:rsidTr="00E77275">
        <w:trPr>
          <w:trHeight w:val="219"/>
        </w:trPr>
        <w:tc>
          <w:tcPr>
            <w:tcW w:w="3490" w:type="dxa"/>
          </w:tcPr>
          <w:p w14:paraId="15DD9423" w14:textId="6D778241" w:rsidR="00C50E0D" w:rsidRPr="00165081" w:rsidRDefault="00C50E0D" w:rsidP="00E77275">
            <w:pPr>
              <w:ind w:left="0"/>
              <w:rPr>
                <w:b/>
                <w:bCs/>
              </w:rPr>
            </w:pPr>
            <w:r w:rsidRPr="00165081">
              <w:rPr>
                <w:b/>
                <w:bCs/>
              </w:rPr>
              <w:t xml:space="preserve">Access to </w:t>
            </w:r>
            <w:r w:rsidR="0016766D" w:rsidRPr="00165081">
              <w:rPr>
                <w:b/>
                <w:bCs/>
              </w:rPr>
              <w:t>CDR Data</w:t>
            </w:r>
            <w:r w:rsidRPr="00165081">
              <w:rPr>
                <w:b/>
                <w:bCs/>
              </w:rPr>
              <w:t xml:space="preserve"> Status</w:t>
            </w:r>
          </w:p>
        </w:tc>
        <w:tc>
          <w:tcPr>
            <w:tcW w:w="1163" w:type="dxa"/>
          </w:tcPr>
          <w:p w14:paraId="7088B750" w14:textId="77777777" w:rsidR="00C50E0D" w:rsidRPr="00165081" w:rsidRDefault="00C50E0D" w:rsidP="00E77275">
            <w:pPr>
              <w:ind w:left="0"/>
              <w:jc w:val="center"/>
            </w:pPr>
            <w:r w:rsidRPr="00165081">
              <w:t>Y</w:t>
            </w:r>
          </w:p>
        </w:tc>
        <w:tc>
          <w:tcPr>
            <w:tcW w:w="1163" w:type="dxa"/>
          </w:tcPr>
          <w:p w14:paraId="47ED6588" w14:textId="77777777" w:rsidR="00C50E0D" w:rsidRPr="00165081" w:rsidRDefault="00C50E0D" w:rsidP="00E77275">
            <w:pPr>
              <w:ind w:left="0"/>
              <w:jc w:val="center"/>
            </w:pPr>
            <w:r w:rsidRPr="00165081">
              <w:t>Y</w:t>
            </w:r>
          </w:p>
        </w:tc>
        <w:tc>
          <w:tcPr>
            <w:tcW w:w="1180" w:type="dxa"/>
          </w:tcPr>
          <w:p w14:paraId="795CFAC7" w14:textId="77777777" w:rsidR="00C50E0D" w:rsidRPr="00165081" w:rsidRDefault="00C50E0D" w:rsidP="00E77275">
            <w:pPr>
              <w:ind w:left="0"/>
              <w:jc w:val="center"/>
            </w:pPr>
            <w:r w:rsidRPr="00165081">
              <w:t>N</w:t>
            </w:r>
          </w:p>
        </w:tc>
        <w:tc>
          <w:tcPr>
            <w:tcW w:w="1180" w:type="dxa"/>
          </w:tcPr>
          <w:p w14:paraId="7F0DA577" w14:textId="77777777" w:rsidR="00C50E0D" w:rsidRPr="00165081" w:rsidRDefault="00C50E0D" w:rsidP="00E77275">
            <w:pPr>
              <w:ind w:left="0"/>
              <w:jc w:val="center"/>
            </w:pPr>
            <w:r w:rsidRPr="00165081">
              <w:t>Y</w:t>
            </w:r>
          </w:p>
        </w:tc>
        <w:tc>
          <w:tcPr>
            <w:tcW w:w="1180" w:type="dxa"/>
          </w:tcPr>
          <w:p w14:paraId="4991CC21" w14:textId="77777777" w:rsidR="00C50E0D" w:rsidRPr="00D771E3" w:rsidRDefault="00C50E0D" w:rsidP="00E77275">
            <w:pPr>
              <w:ind w:left="0"/>
              <w:jc w:val="center"/>
            </w:pPr>
            <w:r w:rsidRPr="00165081">
              <w:t>N</w:t>
            </w:r>
          </w:p>
        </w:tc>
      </w:tr>
    </w:tbl>
    <w:p w14:paraId="2D849C97" w14:textId="77777777" w:rsidR="00C50E0D" w:rsidRPr="00647C72" w:rsidRDefault="00C50E0D" w:rsidP="00C50E0D"/>
    <w:p w14:paraId="63902A57" w14:textId="77777777" w:rsidR="00C50E0D" w:rsidRPr="0076191D" w:rsidRDefault="00C50E0D" w:rsidP="0076191D"/>
    <w:p w14:paraId="267BB364" w14:textId="4601C171" w:rsidR="00D01C2F" w:rsidRDefault="006F3565" w:rsidP="00CD44D1">
      <w:pPr>
        <w:pStyle w:val="Nadpis3"/>
      </w:pPr>
      <w:bookmarkStart w:id="276" w:name="_Kenan_Billing_&amp;"/>
      <w:bookmarkStart w:id="277" w:name="_Toc221813440"/>
      <w:bookmarkEnd w:id="276"/>
      <w:r>
        <w:t xml:space="preserve">Kenan </w:t>
      </w:r>
      <w:r w:rsidR="00D01C2F" w:rsidRPr="00D32EA4">
        <w:t>Billing</w:t>
      </w:r>
      <w:r w:rsidR="00D01C2F">
        <w:t xml:space="preserve"> &amp; Collections</w:t>
      </w:r>
      <w:bookmarkEnd w:id="277"/>
    </w:p>
    <w:p w14:paraId="6D64788F" w14:textId="65E66F56" w:rsidR="00E31CEA" w:rsidRDefault="00D5604E" w:rsidP="0037776A">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Billing &amp; Collections</w:t>
      </w:r>
      <w:r>
        <w:t xml:space="preserve"> from the main menu to open Collections form. Collection</w:t>
      </w:r>
      <w:r w:rsidR="002E4E8A">
        <w:t>s</w:t>
      </w:r>
      <w:r>
        <w:t xml:space="preserve"> form gives access to various Kenan operations related to billing and collections. </w:t>
      </w:r>
    </w:p>
    <w:p w14:paraId="299F8C4C" w14:textId="77777777" w:rsidR="00E31CEA" w:rsidRDefault="00E31CEA" w:rsidP="0037776A">
      <w:pPr>
        <w:ind w:left="0"/>
      </w:pPr>
    </w:p>
    <w:p w14:paraId="08E157A4" w14:textId="73938A36" w:rsidR="00E31CEA" w:rsidRDefault="00E31CEA" w:rsidP="0037776A">
      <w:pPr>
        <w:ind w:left="0"/>
      </w:pPr>
      <w:r>
        <w:t xml:space="preserve">If </w:t>
      </w:r>
      <w:r w:rsidR="00774D5D">
        <w:t xml:space="preserve">a </w:t>
      </w:r>
      <w:r>
        <w:t xml:space="preserve">row with known BA is selected in the main grid, the BA is automatically loaded into the Collections form. Otherwise, paste </w:t>
      </w:r>
      <w:r w:rsidR="004B4943">
        <w:t>one of the following identifiers</w:t>
      </w:r>
      <w:r>
        <w:t xml:space="preserve"> to the Billing Account edit box and press </w:t>
      </w:r>
      <w:r w:rsidRPr="00E31CEA">
        <w:rPr>
          <w:b/>
          <w:bCs/>
          <w:sz w:val="18"/>
          <w:szCs w:val="18"/>
        </w:rPr>
        <w:t>Enter</w:t>
      </w:r>
      <w:r>
        <w:t xml:space="preserve"> to load the </w:t>
      </w:r>
      <w:r w:rsidR="004B4943">
        <w:t xml:space="preserve">billing </w:t>
      </w:r>
      <w:r>
        <w:t>account data</w:t>
      </w:r>
      <w:r w:rsidR="004B4943">
        <w:t>:</w:t>
      </w:r>
    </w:p>
    <w:p w14:paraId="00435326" w14:textId="12C7BB86" w:rsidR="00E31CEA" w:rsidRDefault="00E31CEA" w:rsidP="0037776A">
      <w:pPr>
        <w:ind w:left="0"/>
      </w:pPr>
    </w:p>
    <w:tbl>
      <w:tblPr>
        <w:tblStyle w:val="Mkatabulky"/>
        <w:tblW w:w="9072" w:type="dxa"/>
        <w:tblInd w:w="-5" w:type="dxa"/>
        <w:tblLook w:val="04A0" w:firstRow="1" w:lastRow="0" w:firstColumn="1" w:lastColumn="0" w:noHBand="0" w:noVBand="1"/>
      </w:tblPr>
      <w:tblGrid>
        <w:gridCol w:w="2552"/>
        <w:gridCol w:w="6520"/>
      </w:tblGrid>
      <w:tr w:rsidR="00C336B1" w:rsidRPr="00126677" w14:paraId="78D552E8" w14:textId="77777777" w:rsidTr="00E77275">
        <w:trPr>
          <w:trHeight w:val="277"/>
        </w:trPr>
        <w:tc>
          <w:tcPr>
            <w:tcW w:w="2552" w:type="dxa"/>
            <w:shd w:val="clear" w:color="auto" w:fill="D9D9D9" w:themeFill="background1" w:themeFillShade="D9"/>
          </w:tcPr>
          <w:p w14:paraId="0A1034C8" w14:textId="1E52968A" w:rsidR="00C336B1" w:rsidRPr="00126677" w:rsidRDefault="00C336B1" w:rsidP="00E77275">
            <w:pPr>
              <w:ind w:left="0"/>
              <w:rPr>
                <w:b/>
                <w:bCs/>
              </w:rPr>
            </w:pPr>
            <w:r>
              <w:rPr>
                <w:b/>
                <w:bCs/>
              </w:rPr>
              <w:t>Identifier</w:t>
            </w:r>
          </w:p>
        </w:tc>
        <w:tc>
          <w:tcPr>
            <w:tcW w:w="6520" w:type="dxa"/>
            <w:shd w:val="clear" w:color="auto" w:fill="D9D9D9" w:themeFill="background1" w:themeFillShade="D9"/>
          </w:tcPr>
          <w:p w14:paraId="2AC59441" w14:textId="77777777" w:rsidR="00C336B1" w:rsidRPr="00126677" w:rsidRDefault="00C336B1" w:rsidP="00E77275">
            <w:pPr>
              <w:ind w:left="0"/>
              <w:rPr>
                <w:b/>
                <w:bCs/>
              </w:rPr>
            </w:pPr>
            <w:r w:rsidRPr="00126677">
              <w:rPr>
                <w:b/>
                <w:bCs/>
              </w:rPr>
              <w:t>Description</w:t>
            </w:r>
          </w:p>
        </w:tc>
      </w:tr>
      <w:tr w:rsidR="00C336B1" w:rsidRPr="00527CB5" w14:paraId="3A6AEDC0" w14:textId="77777777" w:rsidTr="00E77275">
        <w:trPr>
          <w:trHeight w:val="219"/>
        </w:trPr>
        <w:tc>
          <w:tcPr>
            <w:tcW w:w="2552" w:type="dxa"/>
          </w:tcPr>
          <w:p w14:paraId="2ADA918F" w14:textId="3C1C66F8" w:rsidR="00C336B1" w:rsidRPr="00C336B1" w:rsidRDefault="00C336B1" w:rsidP="00E77275">
            <w:pPr>
              <w:ind w:left="0"/>
            </w:pPr>
            <w:r w:rsidRPr="00C336B1">
              <w:t xml:space="preserve">Billing Account </w:t>
            </w:r>
            <w:r>
              <w:t>External ID</w:t>
            </w:r>
            <w:r w:rsidR="000B1836">
              <w:t xml:space="preserve"> (BA)</w:t>
            </w:r>
          </w:p>
        </w:tc>
        <w:tc>
          <w:tcPr>
            <w:tcW w:w="6520" w:type="dxa"/>
          </w:tcPr>
          <w:p w14:paraId="1E0ED76B" w14:textId="7C0956B1" w:rsidR="00C336B1" w:rsidRPr="00527CB5" w:rsidRDefault="00C336B1" w:rsidP="00E77275">
            <w:pPr>
              <w:autoSpaceDE w:val="0"/>
              <w:autoSpaceDN w:val="0"/>
              <w:adjustRightInd w:val="0"/>
              <w:ind w:left="0"/>
            </w:pPr>
            <w:r>
              <w:t>External ID associated to a Kenan billing account (BA).</w:t>
            </w:r>
          </w:p>
        </w:tc>
      </w:tr>
      <w:tr w:rsidR="00C336B1" w:rsidRPr="00126677" w14:paraId="76FDA4F6" w14:textId="77777777" w:rsidTr="00E77275">
        <w:trPr>
          <w:trHeight w:val="219"/>
        </w:trPr>
        <w:tc>
          <w:tcPr>
            <w:tcW w:w="2552" w:type="dxa"/>
          </w:tcPr>
          <w:p w14:paraId="332FBC56" w14:textId="28A6FD1B" w:rsidR="00C336B1" w:rsidRPr="00C336B1" w:rsidRDefault="00C336B1" w:rsidP="00E77275">
            <w:pPr>
              <w:ind w:left="0"/>
            </w:pPr>
            <w:r>
              <w:t xml:space="preserve">Customer </w:t>
            </w:r>
            <w:r w:rsidRPr="00C336B1">
              <w:t xml:space="preserve">Account </w:t>
            </w:r>
            <w:r>
              <w:t>External ID</w:t>
            </w:r>
            <w:r w:rsidR="000B1836">
              <w:t xml:space="preserve"> (CA)</w:t>
            </w:r>
          </w:p>
        </w:tc>
        <w:tc>
          <w:tcPr>
            <w:tcW w:w="6520" w:type="dxa"/>
          </w:tcPr>
          <w:p w14:paraId="49590410" w14:textId="754160E3" w:rsidR="00C336B1" w:rsidRPr="00126677" w:rsidRDefault="00C336B1" w:rsidP="00E77275">
            <w:pPr>
              <w:autoSpaceDE w:val="0"/>
              <w:autoSpaceDN w:val="0"/>
              <w:adjustRightInd w:val="0"/>
              <w:ind w:left="0"/>
            </w:pPr>
            <w:r>
              <w:t xml:space="preserve">External ID associated to a Kenan customer account (CA). </w:t>
            </w:r>
          </w:p>
        </w:tc>
      </w:tr>
      <w:tr w:rsidR="00C336B1" w:rsidRPr="00126677" w14:paraId="426DF902" w14:textId="77777777" w:rsidTr="00E77275">
        <w:trPr>
          <w:trHeight w:val="219"/>
        </w:trPr>
        <w:tc>
          <w:tcPr>
            <w:tcW w:w="2552" w:type="dxa"/>
          </w:tcPr>
          <w:p w14:paraId="5152756B" w14:textId="52BFBCE5" w:rsidR="00C336B1" w:rsidRPr="00C336B1" w:rsidRDefault="00C336B1" w:rsidP="00C336B1">
            <w:pPr>
              <w:ind w:left="0"/>
            </w:pPr>
            <w:r w:rsidRPr="00C336B1">
              <w:t>Invoice number</w:t>
            </w:r>
            <w:r w:rsidR="00FE75C4">
              <w:br/>
              <w:t>(BILL_REF_NO)</w:t>
            </w:r>
          </w:p>
        </w:tc>
        <w:tc>
          <w:tcPr>
            <w:tcW w:w="6520" w:type="dxa"/>
          </w:tcPr>
          <w:p w14:paraId="636F5DCA" w14:textId="6A29F836" w:rsidR="00C336B1" w:rsidRDefault="00C336B1" w:rsidP="00C336B1">
            <w:pPr>
              <w:autoSpaceDE w:val="0"/>
              <w:autoSpaceDN w:val="0"/>
              <w:adjustRightInd w:val="0"/>
              <w:ind w:left="0"/>
            </w:pPr>
            <w:r>
              <w:t>Kenan invoice identifier</w:t>
            </w:r>
          </w:p>
        </w:tc>
      </w:tr>
      <w:tr w:rsidR="00C336B1" w:rsidRPr="00527CB5" w14:paraId="318D7586" w14:textId="77777777" w:rsidTr="00E77275">
        <w:trPr>
          <w:trHeight w:val="219"/>
        </w:trPr>
        <w:tc>
          <w:tcPr>
            <w:tcW w:w="2552" w:type="dxa"/>
          </w:tcPr>
          <w:p w14:paraId="7BAE78AF" w14:textId="6D53D64F" w:rsidR="00C336B1" w:rsidRPr="00E3200B" w:rsidRDefault="00C336B1" w:rsidP="00C336B1">
            <w:pPr>
              <w:ind w:left="0"/>
              <w:rPr>
                <w:rFonts w:ascii="Consolas" w:hAnsi="Consolas"/>
              </w:rPr>
            </w:pPr>
            <w:r>
              <w:t>Kenan account number</w:t>
            </w:r>
            <w:r w:rsidR="00FE75C4">
              <w:br/>
              <w:t>(ACCOUNT_NO)</w:t>
            </w:r>
          </w:p>
        </w:tc>
        <w:tc>
          <w:tcPr>
            <w:tcW w:w="6520" w:type="dxa"/>
          </w:tcPr>
          <w:p w14:paraId="6F58D392" w14:textId="3F2AD90A" w:rsidR="00C336B1" w:rsidRPr="00C336B1" w:rsidRDefault="00C336B1" w:rsidP="00C336B1">
            <w:pPr>
              <w:ind w:left="0"/>
              <w:rPr>
                <w:b/>
                <w:bCs/>
              </w:rPr>
            </w:pPr>
            <w:r>
              <w:t>Internal Kenan account number in format</w:t>
            </w:r>
            <w:r w:rsidR="005310E1">
              <w:t xml:space="preserve"> </w:t>
            </w:r>
            <w:r w:rsidRPr="005310E1">
              <w:rPr>
                <w:rFonts w:ascii="Consolas" w:hAnsi="Consolas"/>
                <w:b/>
                <w:bCs/>
              </w:rPr>
              <w:t>n</w:t>
            </w:r>
            <w:r w:rsidR="00495BEC">
              <w:rPr>
                <w:rFonts w:ascii="Consolas" w:hAnsi="Consolas"/>
                <w:b/>
                <w:bCs/>
              </w:rPr>
              <w:t>n</w:t>
            </w:r>
            <w:r w:rsidRPr="005310E1">
              <w:rPr>
                <w:rFonts w:ascii="Consolas" w:hAnsi="Consolas"/>
                <w:b/>
                <w:bCs/>
              </w:rPr>
              <w:t>nnn|s</w:t>
            </w:r>
            <w:r w:rsidRPr="00C336B1">
              <w:t>, where</w:t>
            </w:r>
            <w:r w:rsidR="005310E1">
              <w:t>:</w:t>
            </w:r>
          </w:p>
          <w:p w14:paraId="206AD61E" w14:textId="670BC931"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364288F8" w14:textId="51C244EE" w:rsidR="00C336B1" w:rsidRPr="00C336B1" w:rsidRDefault="00C336B1"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3A9B4A93" w14:textId="682EE9E7" w:rsidR="00D5604E" w:rsidRDefault="00D5604E" w:rsidP="0037776A">
      <w:pPr>
        <w:ind w:left="0"/>
      </w:pPr>
    </w:p>
    <w:p w14:paraId="329FBD5F" w14:textId="77777777" w:rsidR="004B4943" w:rsidRDefault="004B4943" w:rsidP="0037776A">
      <w:pPr>
        <w:ind w:left="0"/>
      </w:pPr>
    </w:p>
    <w:p w14:paraId="6AD04345" w14:textId="000E8990" w:rsidR="006F44E3" w:rsidRDefault="00F01527" w:rsidP="0037776A">
      <w:pPr>
        <w:ind w:left="0"/>
      </w:pPr>
      <w:r w:rsidRPr="00F01527">
        <w:rPr>
          <w:b/>
          <w:bCs/>
        </w:rPr>
        <w:t xml:space="preserve">HINT: </w:t>
      </w:r>
      <w:r w:rsidR="006F44E3">
        <w:t xml:space="preserve">If </w:t>
      </w:r>
      <w:r w:rsidR="00141D99">
        <w:t>provided</w:t>
      </w:r>
      <w:r w:rsidR="006F44E3">
        <w:t xml:space="preserve"> identifier represents Customer Account external ID and the customer account contains more billing accounts, additional BA-selector </w:t>
      </w:r>
      <w:r w:rsidR="00E67BC8">
        <w:t>form</w:t>
      </w:r>
      <w:r w:rsidR="006F44E3">
        <w:t xml:space="preserve"> is displayed so that the user can pick one of them:</w:t>
      </w:r>
    </w:p>
    <w:p w14:paraId="33E6B917" w14:textId="35577043" w:rsidR="006F44E3" w:rsidRDefault="006F44E3" w:rsidP="0037776A">
      <w:pPr>
        <w:ind w:left="0"/>
      </w:pPr>
    </w:p>
    <w:p w14:paraId="767A8A10" w14:textId="7F92428B" w:rsidR="006F44E3" w:rsidRDefault="005310E1" w:rsidP="005310E1">
      <w:pPr>
        <w:ind w:left="0"/>
        <w:jc w:val="center"/>
      </w:pPr>
      <w:r>
        <w:rPr>
          <w:noProof/>
        </w:rPr>
        <w:drawing>
          <wp:inline distT="0" distB="0" distL="0" distR="0" wp14:anchorId="51A77203" wp14:editId="11ACDB8D">
            <wp:extent cx="5055870" cy="2724244"/>
            <wp:effectExtent l="0" t="0" r="0" b="0"/>
            <wp:docPr id="119" name="Obrázek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064259" cy="2728764"/>
                    </a:xfrm>
                    <a:prstGeom prst="rect">
                      <a:avLst/>
                    </a:prstGeom>
                  </pic:spPr>
                </pic:pic>
              </a:graphicData>
            </a:graphic>
          </wp:inline>
        </w:drawing>
      </w:r>
    </w:p>
    <w:p w14:paraId="290FDE49" w14:textId="6B931558" w:rsidR="005310E1" w:rsidRPr="005310E1" w:rsidRDefault="005310E1" w:rsidP="005310E1">
      <w:pPr>
        <w:ind w:left="0"/>
        <w:jc w:val="center"/>
        <w:rPr>
          <w:i/>
          <w:iCs w:val="0"/>
          <w:sz w:val="18"/>
          <w:szCs w:val="18"/>
        </w:rPr>
      </w:pPr>
      <w:r w:rsidRPr="005310E1">
        <w:rPr>
          <w:i/>
          <w:iCs w:val="0"/>
          <w:sz w:val="18"/>
          <w:szCs w:val="18"/>
        </w:rPr>
        <w:t>BA selector form</w:t>
      </w:r>
    </w:p>
    <w:p w14:paraId="0094F700" w14:textId="3C9274FC" w:rsidR="006F44E3" w:rsidRDefault="006F44E3" w:rsidP="0037776A">
      <w:pPr>
        <w:ind w:left="0"/>
      </w:pPr>
    </w:p>
    <w:p w14:paraId="18C17409" w14:textId="77777777" w:rsidR="004B4943" w:rsidRDefault="004B4943" w:rsidP="004B4943">
      <w:pPr>
        <w:ind w:left="0"/>
        <w:rPr>
          <w:b/>
          <w:bCs/>
        </w:rPr>
      </w:pPr>
    </w:p>
    <w:p w14:paraId="35CE5A81" w14:textId="77777777" w:rsidR="00D1794E" w:rsidRDefault="004B4943" w:rsidP="004B4943">
      <w:pPr>
        <w:ind w:left="0"/>
      </w:pPr>
      <w:r w:rsidRPr="00733800">
        <w:rPr>
          <w:b/>
          <w:bCs/>
        </w:rPr>
        <w:t>NOTE</w:t>
      </w:r>
      <w:r w:rsidR="00D1794E">
        <w:rPr>
          <w:b/>
          <w:bCs/>
        </w:rPr>
        <w:t>S</w:t>
      </w:r>
      <w:r w:rsidRPr="00733800">
        <w:rPr>
          <w:b/>
          <w:bCs/>
        </w:rPr>
        <w:t>:</w:t>
      </w:r>
      <w:r>
        <w:t xml:space="preserve"> </w:t>
      </w:r>
    </w:p>
    <w:p w14:paraId="3494D946" w14:textId="077E8E15" w:rsidR="00D1794E" w:rsidRPr="00D1794E" w:rsidRDefault="00D1794E">
      <w:pPr>
        <w:pStyle w:val="Odstavecseseznamem"/>
        <w:numPr>
          <w:ilvl w:val="0"/>
          <w:numId w:val="48"/>
        </w:numPr>
        <w:ind w:left="284" w:hanging="218"/>
        <w:rPr>
          <w:b/>
          <w:bCs/>
        </w:rPr>
      </w:pPr>
      <w:r w:rsidRPr="00D1794E">
        <w:rPr>
          <w:b/>
          <w:bCs/>
        </w:rPr>
        <w:lastRenderedPageBreak/>
        <w:t>MVNO accounts are not supported.</w:t>
      </w:r>
    </w:p>
    <w:p w14:paraId="113F240A" w14:textId="1BD0CEA9" w:rsidR="004B4943" w:rsidRDefault="004B4943">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A2DFC91" w14:textId="77777777" w:rsidR="004B4943" w:rsidRDefault="004B4943" w:rsidP="0037776A">
      <w:pPr>
        <w:ind w:left="0"/>
      </w:pPr>
    </w:p>
    <w:p w14:paraId="5F07D887" w14:textId="77777777" w:rsidR="00FB3883" w:rsidRDefault="00774D5D" w:rsidP="0037776A">
      <w:pPr>
        <w:ind w:left="0"/>
      </w:pPr>
      <w:r>
        <w:t>When the BA is known, Collection</w:t>
      </w:r>
      <w:r w:rsidR="003C3BD9">
        <w:t>s</w:t>
      </w:r>
      <w:r>
        <w:t xml:space="preserve"> </w:t>
      </w:r>
      <w:r w:rsidR="003C3BD9">
        <w:t>form</w:t>
      </w:r>
      <w:r>
        <w:t xml:space="preserve"> is displayed</w:t>
      </w:r>
      <w:r w:rsidR="00FB3883">
        <w:t>.</w:t>
      </w:r>
    </w:p>
    <w:p w14:paraId="6F3E8699" w14:textId="77777777" w:rsidR="00FB3883" w:rsidRDefault="00FB3883" w:rsidP="0037776A">
      <w:pPr>
        <w:ind w:left="0"/>
      </w:pPr>
    </w:p>
    <w:p w14:paraId="42FC88C9" w14:textId="6D4E9891" w:rsidR="00FB3883" w:rsidRDefault="00FB3883" w:rsidP="00FB3883">
      <w:pPr>
        <w:pStyle w:val="Nadpis5"/>
      </w:pPr>
      <w:bookmarkStart w:id="278" w:name="_Toc221813441"/>
      <w:r>
        <w:t>Controls</w:t>
      </w:r>
      <w:bookmarkEnd w:id="278"/>
    </w:p>
    <w:p w14:paraId="197F03B9" w14:textId="0A927998" w:rsidR="00F507FA" w:rsidRDefault="0040775C" w:rsidP="001D7624">
      <w:pPr>
        <w:ind w:left="0"/>
        <w:jc w:val="center"/>
        <w:rPr>
          <w:i/>
          <w:iCs w:val="0"/>
          <w:sz w:val="18"/>
          <w:szCs w:val="18"/>
        </w:rPr>
      </w:pPr>
      <w:r w:rsidRPr="0040775C">
        <w:rPr>
          <w:i/>
          <w:iCs w:val="0"/>
          <w:sz w:val="18"/>
          <w:szCs w:val="18"/>
        </w:rPr>
        <w:drawing>
          <wp:inline distT="0" distB="0" distL="0" distR="0" wp14:anchorId="304F65E1" wp14:editId="58C9DCCD">
            <wp:extent cx="5732145" cy="5048250"/>
            <wp:effectExtent l="0" t="0" r="1905" b="0"/>
            <wp:docPr id="299605020" name="Obrázek 1" descr="Obsah obrázku text, snímek obrazovky, software, číslo&#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05020" name="Obrázek 1" descr="Obsah obrázku text, snímek obrazovky, software, číslo&#10;&#10;Obsah generovaný pomocí AI může být nesprávný."/>
                    <pic:cNvPicPr/>
                  </pic:nvPicPr>
                  <pic:blipFill>
                    <a:blip r:embed="rId173"/>
                    <a:stretch>
                      <a:fillRect/>
                    </a:stretch>
                  </pic:blipFill>
                  <pic:spPr>
                    <a:xfrm>
                      <a:off x="0" y="0"/>
                      <a:ext cx="5732145" cy="5048250"/>
                    </a:xfrm>
                    <a:prstGeom prst="rect">
                      <a:avLst/>
                    </a:prstGeom>
                  </pic:spPr>
                </pic:pic>
              </a:graphicData>
            </a:graphic>
          </wp:inline>
        </w:drawing>
      </w:r>
    </w:p>
    <w:p w14:paraId="2B8E9527" w14:textId="3839B91B" w:rsidR="001D7624" w:rsidRPr="001D7624" w:rsidRDefault="001D7624" w:rsidP="001D7624">
      <w:pPr>
        <w:ind w:left="0"/>
        <w:jc w:val="center"/>
        <w:rPr>
          <w:i/>
          <w:iCs w:val="0"/>
          <w:sz w:val="18"/>
          <w:szCs w:val="18"/>
        </w:rPr>
      </w:pPr>
      <w:r w:rsidRPr="001D7624">
        <w:rPr>
          <w:i/>
          <w:iCs w:val="0"/>
          <w:sz w:val="18"/>
          <w:szCs w:val="18"/>
        </w:rPr>
        <w:t>Collections form</w:t>
      </w:r>
    </w:p>
    <w:p w14:paraId="51858A5C" w14:textId="77777777" w:rsidR="00FB3883" w:rsidRDefault="00FB3883" w:rsidP="00FB3883">
      <w:pPr>
        <w:ind w:left="0"/>
      </w:pPr>
    </w:p>
    <w:p w14:paraId="6247F411" w14:textId="0D034548" w:rsidR="00FB3883" w:rsidRDefault="00FB3883" w:rsidP="00FB3883">
      <w:pPr>
        <w:ind w:left="0"/>
      </w:pPr>
      <w:r>
        <w:t>Below table describes controls that are present on the Collections form:</w:t>
      </w:r>
    </w:p>
    <w:p w14:paraId="7D6B1B8B" w14:textId="77777777" w:rsidR="00FB3883" w:rsidRDefault="00FB3883" w:rsidP="00FB3883"/>
    <w:tbl>
      <w:tblPr>
        <w:tblStyle w:val="Mkatabulky"/>
        <w:tblW w:w="9356" w:type="dxa"/>
        <w:tblInd w:w="-5" w:type="dxa"/>
        <w:tblLook w:val="04A0" w:firstRow="1" w:lastRow="0" w:firstColumn="1" w:lastColumn="0" w:noHBand="0" w:noVBand="1"/>
      </w:tblPr>
      <w:tblGrid>
        <w:gridCol w:w="1530"/>
        <w:gridCol w:w="7826"/>
      </w:tblGrid>
      <w:tr w:rsidR="00FB3883" w:rsidRPr="00DF00E8" w14:paraId="5E24DD20" w14:textId="77777777" w:rsidTr="00BF1BFC">
        <w:trPr>
          <w:trHeight w:val="701"/>
        </w:trPr>
        <w:tc>
          <w:tcPr>
            <w:tcW w:w="1530" w:type="dxa"/>
            <w:shd w:val="clear" w:color="auto" w:fill="D9D9D9" w:themeFill="background1" w:themeFillShade="D9"/>
          </w:tcPr>
          <w:p w14:paraId="110CAEDE" w14:textId="77777777" w:rsidR="00FB3883" w:rsidRPr="00DF00E8" w:rsidRDefault="00FB3883" w:rsidP="00BF1BFC">
            <w:pPr>
              <w:ind w:left="0"/>
              <w:rPr>
                <w:b/>
                <w:bCs/>
              </w:rPr>
            </w:pPr>
            <w:r>
              <w:rPr>
                <w:b/>
                <w:bCs/>
              </w:rPr>
              <w:t>Control Caption</w:t>
            </w:r>
          </w:p>
        </w:tc>
        <w:tc>
          <w:tcPr>
            <w:tcW w:w="7826" w:type="dxa"/>
            <w:shd w:val="clear" w:color="auto" w:fill="D9D9D9" w:themeFill="background1" w:themeFillShade="D9"/>
          </w:tcPr>
          <w:p w14:paraId="2E9D286E" w14:textId="77777777" w:rsidR="00FB3883" w:rsidRPr="00DF00E8" w:rsidRDefault="00FB3883" w:rsidP="00BF1BFC">
            <w:pPr>
              <w:ind w:left="0"/>
              <w:rPr>
                <w:b/>
                <w:bCs/>
              </w:rPr>
            </w:pPr>
            <w:r w:rsidRPr="00DF00E8">
              <w:rPr>
                <w:b/>
                <w:bCs/>
              </w:rPr>
              <w:t>Description</w:t>
            </w:r>
          </w:p>
        </w:tc>
      </w:tr>
      <w:tr w:rsidR="00FB3883" w:rsidRPr="00DF00E8" w14:paraId="150052D1" w14:textId="77777777" w:rsidTr="00BF1BFC">
        <w:trPr>
          <w:trHeight w:val="246"/>
        </w:trPr>
        <w:tc>
          <w:tcPr>
            <w:tcW w:w="9356" w:type="dxa"/>
            <w:gridSpan w:val="2"/>
            <w:shd w:val="clear" w:color="auto" w:fill="F2F2F2" w:themeFill="background1" w:themeFillShade="F2"/>
          </w:tcPr>
          <w:p w14:paraId="4743F44F" w14:textId="77777777" w:rsidR="00FB3883" w:rsidRPr="00DF00E8" w:rsidRDefault="00FB3883" w:rsidP="00BF1BFC">
            <w:pPr>
              <w:ind w:left="0"/>
              <w:rPr>
                <w:b/>
                <w:bCs/>
              </w:rPr>
            </w:pPr>
            <w:r>
              <w:rPr>
                <w:b/>
                <w:bCs/>
              </w:rPr>
              <w:t>Left side</w:t>
            </w:r>
          </w:p>
        </w:tc>
      </w:tr>
      <w:tr w:rsidR="00FB3883" w:rsidRPr="00AD3D46" w14:paraId="0B5E6DCA" w14:textId="77777777" w:rsidTr="00BF1BFC">
        <w:trPr>
          <w:trHeight w:val="219"/>
        </w:trPr>
        <w:tc>
          <w:tcPr>
            <w:tcW w:w="1530" w:type="dxa"/>
          </w:tcPr>
          <w:p w14:paraId="4875E6C7" w14:textId="77777777" w:rsidR="00FB3883" w:rsidRPr="00447552" w:rsidRDefault="00FB3883" w:rsidP="00BF1BFC">
            <w:pPr>
              <w:ind w:left="0"/>
              <w:rPr>
                <w:b/>
                <w:bCs/>
                <w:sz w:val="18"/>
                <w:szCs w:val="18"/>
              </w:rPr>
            </w:pPr>
            <w:r>
              <w:rPr>
                <w:b/>
                <w:bCs/>
                <w:sz w:val="18"/>
                <w:szCs w:val="18"/>
              </w:rPr>
              <w:t>(Bill Period)</w:t>
            </w:r>
          </w:p>
        </w:tc>
        <w:tc>
          <w:tcPr>
            <w:tcW w:w="7826" w:type="dxa"/>
          </w:tcPr>
          <w:p w14:paraId="6E234BBD" w14:textId="77777777" w:rsidR="00FB3883" w:rsidRDefault="00FB3883" w:rsidP="00BF1BFC">
            <w:pPr>
              <w:ind w:left="0"/>
            </w:pPr>
            <w:r>
              <w:t>Bill Period combo box. Allows to change account’s bill period.</w:t>
            </w:r>
          </w:p>
          <w:p w14:paraId="5B1D7DA1" w14:textId="77777777" w:rsidR="00FB3883" w:rsidRDefault="00FB3883" w:rsidP="00BF1BFC">
            <w:pPr>
              <w:ind w:left="0"/>
            </w:pPr>
            <w:r>
              <w:t xml:space="preserve">See </w:t>
            </w:r>
            <w:hyperlink w:anchor="_Changing_account_bill" w:history="1">
              <w:r w:rsidRPr="001711ED">
                <w:rPr>
                  <w:rStyle w:val="Hypertextovodkaz"/>
                </w:rPr>
                <w:t>Changing account bill period</w:t>
              </w:r>
            </w:hyperlink>
            <w:r>
              <w:t xml:space="preserve"> for more details.</w:t>
            </w:r>
          </w:p>
          <w:p w14:paraId="15697FF4" w14:textId="77777777" w:rsidR="00FB3883" w:rsidRPr="00AD3D46" w:rsidRDefault="00FB3883" w:rsidP="00BF1BFC">
            <w:pPr>
              <w:ind w:left="0"/>
            </w:pPr>
          </w:p>
        </w:tc>
      </w:tr>
      <w:tr w:rsidR="00FB3883" w:rsidRPr="00AD3D46" w14:paraId="748E7007" w14:textId="77777777" w:rsidTr="00BF1BFC">
        <w:trPr>
          <w:trHeight w:val="219"/>
        </w:trPr>
        <w:tc>
          <w:tcPr>
            <w:tcW w:w="1530" w:type="dxa"/>
          </w:tcPr>
          <w:p w14:paraId="40A69010" w14:textId="77777777" w:rsidR="00FB3883" w:rsidRDefault="00FB3883" w:rsidP="00BF1BFC">
            <w:pPr>
              <w:ind w:left="0"/>
              <w:rPr>
                <w:b/>
                <w:bCs/>
                <w:sz w:val="18"/>
                <w:szCs w:val="18"/>
              </w:rPr>
            </w:pPr>
            <w:r>
              <w:rPr>
                <w:b/>
                <w:bCs/>
                <w:sz w:val="18"/>
                <w:szCs w:val="18"/>
              </w:rPr>
              <w:t>Apply</w:t>
            </w:r>
          </w:p>
          <w:p w14:paraId="50F179B2" w14:textId="77777777" w:rsidR="00FB3883" w:rsidRDefault="00FB3883" w:rsidP="00BF1BFC">
            <w:pPr>
              <w:ind w:left="0"/>
              <w:rPr>
                <w:b/>
                <w:bCs/>
                <w:sz w:val="18"/>
                <w:szCs w:val="18"/>
              </w:rPr>
            </w:pPr>
            <w:r>
              <w:rPr>
                <w:b/>
                <w:bCs/>
                <w:noProof/>
                <w:sz w:val="18"/>
                <w:szCs w:val="18"/>
              </w:rPr>
              <w:drawing>
                <wp:inline distT="0" distB="0" distL="0" distR="0" wp14:anchorId="11610CE1" wp14:editId="5337C890">
                  <wp:extent cx="152400" cy="152400"/>
                  <wp:effectExtent l="0" t="0" r="0" b="0"/>
                  <wp:docPr id="397" name="Obrázek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Obrázek 397"/>
                          <pic:cNvPicPr/>
                        </pic:nvPicPr>
                        <pic:blipFill>
                          <a:blip r:embed="rId17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AD6913B" w14:textId="77777777" w:rsidR="00FB3883" w:rsidRDefault="00FB3883" w:rsidP="00BF1BFC">
            <w:pPr>
              <w:ind w:left="0"/>
            </w:pPr>
            <w:r>
              <w:t>Applies new bill period to the billing account.</w:t>
            </w:r>
            <w:r>
              <w:br/>
              <w:t>Only visible if new billing period differs from original billing period.</w:t>
            </w:r>
            <w:r>
              <w:br/>
            </w:r>
          </w:p>
        </w:tc>
      </w:tr>
      <w:tr w:rsidR="00FB3883" w:rsidRPr="00AD3D46" w14:paraId="7587D90E" w14:textId="77777777" w:rsidTr="00BF1BFC">
        <w:trPr>
          <w:trHeight w:val="219"/>
        </w:trPr>
        <w:tc>
          <w:tcPr>
            <w:tcW w:w="1530" w:type="dxa"/>
          </w:tcPr>
          <w:p w14:paraId="176CB674" w14:textId="4EC24909" w:rsidR="00FB3883" w:rsidRPr="001711ED" w:rsidRDefault="00FB3883" w:rsidP="00BF1BFC">
            <w:pPr>
              <w:ind w:left="0"/>
              <w:rPr>
                <w:b/>
                <w:bCs/>
                <w:i/>
                <w:iCs w:val="0"/>
                <w:sz w:val="18"/>
                <w:szCs w:val="18"/>
              </w:rPr>
            </w:pPr>
            <w:r>
              <w:rPr>
                <w:b/>
                <w:bCs/>
                <w:i/>
                <w:iCs w:val="0"/>
                <w:sz w:val="18"/>
                <w:szCs w:val="18"/>
              </w:rPr>
              <w:lastRenderedPageBreak/>
              <w:t>K</w:t>
            </w:r>
            <w:r w:rsidRPr="001711ED">
              <w:rPr>
                <w:b/>
                <w:bCs/>
                <w:i/>
                <w:iCs w:val="0"/>
                <w:sz w:val="18"/>
                <w:szCs w:val="18"/>
              </w:rPr>
              <w:t xml:space="preserve">eypad </w:t>
            </w:r>
            <w:r>
              <w:rPr>
                <w:b/>
                <w:bCs/>
                <w:i/>
                <w:iCs w:val="0"/>
                <w:sz w:val="18"/>
                <w:szCs w:val="18"/>
              </w:rPr>
              <w:br/>
            </w:r>
            <w:r>
              <w:rPr>
                <w:b/>
                <w:bCs/>
                <w:i/>
                <w:iCs w:val="0"/>
                <w:noProof/>
                <w:sz w:val="18"/>
                <w:szCs w:val="18"/>
              </w:rPr>
              <w:drawing>
                <wp:inline distT="0" distB="0" distL="0" distR="0" wp14:anchorId="1E161854" wp14:editId="50B00417">
                  <wp:extent cx="152400" cy="152400"/>
                  <wp:effectExtent l="0" t="0" r="0" b="0"/>
                  <wp:docPr id="398" name="Obrázek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Obrázek 398"/>
                          <pic:cNvPicPr/>
                        </pic:nvPicPr>
                        <pic:blipFill>
                          <a:blip r:embed="rId17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40A047FF" w14:textId="77777777" w:rsidR="00FB3883" w:rsidRPr="009B2501" w:rsidRDefault="00FB3883" w:rsidP="00BF1BFC">
            <w:pPr>
              <w:ind w:left="0"/>
              <w:rPr>
                <w:b/>
                <w:bCs/>
                <w:sz w:val="18"/>
                <w:szCs w:val="18"/>
              </w:rPr>
            </w:pPr>
          </w:p>
        </w:tc>
        <w:tc>
          <w:tcPr>
            <w:tcW w:w="7826" w:type="dxa"/>
          </w:tcPr>
          <w:p w14:paraId="5FF6E2E4" w14:textId="77777777" w:rsidR="00FB3883" w:rsidRDefault="00FB3883" w:rsidP="00BF1BFC">
            <w:pPr>
              <w:ind w:left="0"/>
            </w:pPr>
            <w:r>
              <w:t>Shows Password Management form. Allows to change passwords in CUR system.</w:t>
            </w:r>
          </w:p>
          <w:p w14:paraId="1D6B3C31" w14:textId="77777777" w:rsidR="00FB3883" w:rsidRDefault="00FB3883" w:rsidP="00BF1BFC">
            <w:pPr>
              <w:ind w:left="0"/>
            </w:pPr>
            <w:r>
              <w:t xml:space="preserve">See </w:t>
            </w:r>
            <w:hyperlink w:anchor="_Setting_New_Passwords" w:history="1">
              <w:r w:rsidRPr="003B3087">
                <w:rPr>
                  <w:rStyle w:val="Hypertextovodkaz"/>
                </w:rPr>
                <w:t>Setting New Passwords</w:t>
              </w:r>
            </w:hyperlink>
            <w:r>
              <w:t xml:space="preserve"> for more details.</w:t>
            </w:r>
          </w:p>
          <w:p w14:paraId="35F0E4D7" w14:textId="77777777" w:rsidR="00FB3883" w:rsidRPr="00AD3D46" w:rsidRDefault="00FB3883" w:rsidP="00BF1BFC">
            <w:pPr>
              <w:ind w:left="0"/>
            </w:pPr>
          </w:p>
        </w:tc>
      </w:tr>
      <w:tr w:rsidR="00FB3883" w:rsidRPr="00AD3D46" w14:paraId="3E49C0FF" w14:textId="77777777" w:rsidTr="00BF1BFC">
        <w:trPr>
          <w:trHeight w:val="219"/>
        </w:trPr>
        <w:tc>
          <w:tcPr>
            <w:tcW w:w="1530" w:type="dxa"/>
          </w:tcPr>
          <w:p w14:paraId="779EDCD4" w14:textId="77777777" w:rsidR="00FB3883" w:rsidRDefault="00FB3883" w:rsidP="00BF1BFC">
            <w:pPr>
              <w:ind w:left="0"/>
              <w:rPr>
                <w:b/>
                <w:bCs/>
                <w:sz w:val="18"/>
                <w:szCs w:val="18"/>
              </w:rPr>
            </w:pPr>
            <w:r w:rsidRPr="008D7AD1">
              <w:rPr>
                <w:b/>
                <w:bCs/>
                <w:sz w:val="18"/>
                <w:szCs w:val="18"/>
              </w:rPr>
              <w:sym w:font="Wingdings" w:char="F0DF"/>
            </w:r>
            <w:r>
              <w:rPr>
                <w:b/>
                <w:bCs/>
                <w:sz w:val="18"/>
                <w:szCs w:val="18"/>
              </w:rPr>
              <w:t xml:space="preserve"> </w:t>
            </w:r>
            <w:r w:rsidRPr="003B3087">
              <w:rPr>
                <w:b/>
                <w:bCs/>
                <w:sz w:val="18"/>
                <w:szCs w:val="18"/>
              </w:rPr>
              <w:t>Import</w:t>
            </w:r>
          </w:p>
          <w:p w14:paraId="248A9CD7" w14:textId="77777777" w:rsidR="00FB3883" w:rsidRPr="003B3087" w:rsidRDefault="00FB3883" w:rsidP="00BF1BFC">
            <w:pPr>
              <w:ind w:left="0"/>
              <w:rPr>
                <w:b/>
                <w:bCs/>
                <w:sz w:val="18"/>
                <w:szCs w:val="18"/>
              </w:rPr>
            </w:pPr>
            <w:r>
              <w:rPr>
                <w:b/>
                <w:bCs/>
                <w:i/>
                <w:iCs w:val="0"/>
                <w:noProof/>
                <w:sz w:val="18"/>
                <w:szCs w:val="18"/>
              </w:rPr>
              <w:drawing>
                <wp:inline distT="0" distB="0" distL="0" distR="0" wp14:anchorId="0B99BB54" wp14:editId="23B4383E">
                  <wp:extent cx="152400" cy="152400"/>
                  <wp:effectExtent l="0" t="0" r="0" b="0"/>
                  <wp:docPr id="400" name="Obrázek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Obrázek 400"/>
                          <pic:cNvPicPr/>
                        </pic:nvPicPr>
                        <pic:blipFill>
                          <a:blip r:embed="rId17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4AFA644" w14:textId="77777777" w:rsidR="00FB3883" w:rsidRDefault="00FB3883" w:rsidP="00BF1BFC">
            <w:pPr>
              <w:ind w:left="0"/>
            </w:pPr>
            <w:r>
              <w:t>Imports active subscribers on the selected BA into the main grid and closes the Collections form.</w:t>
            </w:r>
          </w:p>
          <w:p w14:paraId="118A6775" w14:textId="77777777" w:rsidR="00FB3883" w:rsidRDefault="00FB3883" w:rsidP="00BF1BFC">
            <w:pPr>
              <w:ind w:left="0"/>
            </w:pPr>
            <w:r>
              <w:t xml:space="preserve">See </w:t>
            </w:r>
            <w:hyperlink w:anchor="_Inventory_Import" w:history="1">
              <w:r w:rsidRPr="00CB754C">
                <w:rPr>
                  <w:rStyle w:val="Hypertextovodkaz"/>
                </w:rPr>
                <w:t>Inventory Import</w:t>
              </w:r>
            </w:hyperlink>
            <w:r>
              <w:t xml:space="preserve"> for more details.</w:t>
            </w:r>
          </w:p>
          <w:p w14:paraId="05AFA496" w14:textId="77777777" w:rsidR="00FB3883" w:rsidRDefault="00FB3883" w:rsidP="00BF1BFC">
            <w:pPr>
              <w:ind w:left="0"/>
            </w:pPr>
          </w:p>
        </w:tc>
      </w:tr>
      <w:tr w:rsidR="00FB3883" w:rsidRPr="00AD3D46" w14:paraId="546ACE75" w14:textId="77777777" w:rsidTr="00BF1BFC">
        <w:trPr>
          <w:trHeight w:val="219"/>
        </w:trPr>
        <w:tc>
          <w:tcPr>
            <w:tcW w:w="1530" w:type="dxa"/>
          </w:tcPr>
          <w:p w14:paraId="2E7DBA73" w14:textId="77777777" w:rsidR="00FB3883" w:rsidRDefault="00FB3883" w:rsidP="00BF1BFC">
            <w:pPr>
              <w:ind w:left="0"/>
              <w:rPr>
                <w:b/>
                <w:bCs/>
                <w:sz w:val="18"/>
                <w:szCs w:val="18"/>
              </w:rPr>
            </w:pPr>
            <w:r w:rsidRPr="00A24A74">
              <w:rPr>
                <w:b/>
                <w:bCs/>
                <w:sz w:val="18"/>
                <w:szCs w:val="18"/>
              </w:rPr>
              <w:t>Audit</w:t>
            </w:r>
          </w:p>
          <w:p w14:paraId="28669004" w14:textId="77777777" w:rsidR="00FB3883" w:rsidRPr="00A24A74" w:rsidRDefault="00FB3883" w:rsidP="00BF1BFC">
            <w:pPr>
              <w:ind w:left="0"/>
              <w:rPr>
                <w:b/>
                <w:bCs/>
                <w:sz w:val="18"/>
                <w:szCs w:val="18"/>
              </w:rPr>
            </w:pPr>
            <w:r>
              <w:rPr>
                <w:b/>
                <w:bCs/>
                <w:noProof/>
                <w:sz w:val="18"/>
                <w:szCs w:val="18"/>
              </w:rPr>
              <w:drawing>
                <wp:inline distT="0" distB="0" distL="0" distR="0" wp14:anchorId="53DE7B3D" wp14:editId="55893D9D">
                  <wp:extent cx="152400" cy="152400"/>
                  <wp:effectExtent l="0" t="0" r="0" b="0"/>
                  <wp:docPr id="401" name="Obrázek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Obrázek 401"/>
                          <pic:cNvPicPr/>
                        </pic:nvPicPr>
                        <pic:blipFill>
                          <a:blip r:embed="rId17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AFB2D0" w14:textId="77777777" w:rsidR="00FB3883" w:rsidRDefault="00FB3883" w:rsidP="00BF1BFC">
            <w:pPr>
              <w:ind w:left="0"/>
            </w:pPr>
            <w:r>
              <w:t>Opens Kenan Audit form with events related to current BA.</w:t>
            </w:r>
          </w:p>
          <w:p w14:paraId="4C6B825F" w14:textId="1EA3BC06" w:rsidR="00FB3883" w:rsidRDefault="00FB3883" w:rsidP="00BF1BFC">
            <w:pPr>
              <w:ind w:left="0"/>
            </w:pPr>
            <w:r>
              <w:t xml:space="preserve">See </w:t>
            </w:r>
            <w:hyperlink w:anchor="_Kenan_Audit" w:history="1">
              <w:r w:rsidRPr="00583859">
                <w:rPr>
                  <w:rStyle w:val="Hypertextovodkaz"/>
                </w:rPr>
                <w:t>Kenan Audit</w:t>
              </w:r>
            </w:hyperlink>
            <w:r>
              <w:t xml:space="preserve"> for more details.</w:t>
            </w:r>
          </w:p>
          <w:p w14:paraId="5CF57631" w14:textId="77777777" w:rsidR="00C41678" w:rsidRDefault="00C41678" w:rsidP="00BF1BFC">
            <w:pPr>
              <w:ind w:left="0"/>
            </w:pPr>
          </w:p>
          <w:p w14:paraId="537541D1" w14:textId="46978B00" w:rsidR="00FB3883" w:rsidRPr="004C56DC" w:rsidRDefault="00C41678" w:rsidP="00BF1BFC">
            <w:pPr>
              <w:ind w:left="0"/>
              <w:rPr>
                <w:sz w:val="18"/>
                <w:szCs w:val="18"/>
                <w:lang w:val="cs-CZ"/>
              </w:rPr>
            </w:pPr>
            <w:r w:rsidRPr="004C56DC">
              <w:rPr>
                <w:b/>
                <w:bCs/>
                <w:sz w:val="18"/>
                <w:szCs w:val="18"/>
              </w:rPr>
              <w:t>HINT:</w:t>
            </w:r>
            <w:r w:rsidRPr="004C56DC">
              <w:rPr>
                <w:sz w:val="18"/>
                <w:szCs w:val="18"/>
              </w:rPr>
              <w:t xml:space="preserve"> In the Audit form, </w:t>
            </w:r>
            <w:r w:rsidR="004C56DC" w:rsidRPr="004C56DC">
              <w:rPr>
                <w:sz w:val="18"/>
                <w:szCs w:val="18"/>
              </w:rPr>
              <w:t xml:space="preserve">following values will also be </w:t>
            </w:r>
            <w:r w:rsidRPr="004C56DC">
              <w:rPr>
                <w:sz w:val="18"/>
                <w:szCs w:val="18"/>
              </w:rPr>
              <w:t>pre</w:t>
            </w:r>
            <w:r w:rsidR="004C56DC" w:rsidRPr="004C56DC">
              <w:rPr>
                <w:sz w:val="18"/>
                <w:szCs w:val="18"/>
              </w:rPr>
              <w:t>-</w:t>
            </w:r>
            <w:r w:rsidRPr="004C56DC">
              <w:rPr>
                <w:sz w:val="18"/>
                <w:szCs w:val="18"/>
              </w:rPr>
              <w:t>populated</w:t>
            </w:r>
            <w:r w:rsidR="004C56DC" w:rsidRPr="004C56DC">
              <w:rPr>
                <w:sz w:val="18"/>
                <w:szCs w:val="18"/>
              </w:rPr>
              <w:t xml:space="preserve"> as the respective combo box items</w:t>
            </w:r>
            <w:r w:rsidR="004C56DC">
              <w:rPr>
                <w:sz w:val="18"/>
                <w:szCs w:val="18"/>
              </w:rPr>
              <w:t xml:space="preserve"> so that they can be used as filter conditions</w:t>
            </w:r>
            <w:r w:rsidR="004C56DC" w:rsidRPr="004C56DC">
              <w:rPr>
                <w:sz w:val="18"/>
                <w:szCs w:val="18"/>
              </w:rPr>
              <w:t>:</w:t>
            </w:r>
            <w:r w:rsidR="004C56DC" w:rsidRPr="004C56DC">
              <w:rPr>
                <w:sz w:val="18"/>
                <w:szCs w:val="18"/>
              </w:rPr>
              <w:br/>
              <w:t xml:space="preserve"> - CA</w:t>
            </w:r>
            <w:r w:rsidR="004C56DC">
              <w:rPr>
                <w:sz w:val="18"/>
                <w:szCs w:val="18"/>
              </w:rPr>
              <w:t xml:space="preserve"> external ID</w:t>
            </w:r>
            <w:r w:rsidR="004C56DC" w:rsidRPr="004C56DC">
              <w:rPr>
                <w:sz w:val="18"/>
                <w:szCs w:val="18"/>
              </w:rPr>
              <w:br/>
              <w:t xml:space="preserve"> - inventory triplets (MSISDN, IMSI, ICCID)</w:t>
            </w:r>
            <w:r w:rsidR="004C56DC">
              <w:rPr>
                <w:sz w:val="18"/>
                <w:szCs w:val="18"/>
              </w:rPr>
              <w:br/>
            </w:r>
          </w:p>
        </w:tc>
      </w:tr>
      <w:tr w:rsidR="00FB3883" w:rsidRPr="00AD3D46" w14:paraId="355CEF20" w14:textId="77777777" w:rsidTr="00BF1BFC">
        <w:trPr>
          <w:trHeight w:val="219"/>
        </w:trPr>
        <w:tc>
          <w:tcPr>
            <w:tcW w:w="1530" w:type="dxa"/>
          </w:tcPr>
          <w:p w14:paraId="207F4F0C" w14:textId="77777777" w:rsidR="00FB3883" w:rsidRDefault="00FB3883" w:rsidP="00BF1BFC">
            <w:pPr>
              <w:ind w:left="0"/>
              <w:rPr>
                <w:b/>
                <w:bCs/>
                <w:sz w:val="18"/>
                <w:szCs w:val="18"/>
              </w:rPr>
            </w:pPr>
            <w:r w:rsidRPr="00A24A74">
              <w:rPr>
                <w:b/>
                <w:bCs/>
                <w:sz w:val="18"/>
                <w:szCs w:val="18"/>
              </w:rPr>
              <w:t>Backdate</w:t>
            </w:r>
          </w:p>
          <w:p w14:paraId="4F085274" w14:textId="77777777" w:rsidR="00FB3883" w:rsidRPr="00A24A74" w:rsidRDefault="00FB3883" w:rsidP="00BF1BFC">
            <w:pPr>
              <w:ind w:left="0"/>
              <w:rPr>
                <w:b/>
                <w:bCs/>
                <w:sz w:val="18"/>
                <w:szCs w:val="18"/>
              </w:rPr>
            </w:pPr>
            <w:r>
              <w:rPr>
                <w:b/>
                <w:bCs/>
                <w:noProof/>
                <w:sz w:val="18"/>
                <w:szCs w:val="18"/>
              </w:rPr>
              <w:drawing>
                <wp:inline distT="0" distB="0" distL="0" distR="0" wp14:anchorId="1597A689" wp14:editId="75DC9E5F">
                  <wp:extent cx="152400" cy="152400"/>
                  <wp:effectExtent l="0" t="0" r="0" b="0"/>
                  <wp:docPr id="403" name="Obrázek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D5016D8" w14:textId="77777777" w:rsidR="00FB3883" w:rsidRDefault="00FB3883" w:rsidP="00BF1BFC">
            <w:pPr>
              <w:ind w:left="0"/>
            </w:pPr>
            <w:r>
              <w:t>Opens Backdating Properties form.</w:t>
            </w:r>
          </w:p>
          <w:p w14:paraId="548902C2" w14:textId="77777777" w:rsidR="00FB3883" w:rsidRDefault="00FB3883" w:rsidP="00BF1BFC">
            <w:pPr>
              <w:ind w:left="0"/>
            </w:pPr>
            <w:r>
              <w:t xml:space="preserve">See </w:t>
            </w:r>
            <w:hyperlink w:anchor="_Kenan_Account_Backdating" w:history="1">
              <w:r w:rsidRPr="00843B30">
                <w:rPr>
                  <w:rStyle w:val="Hypertextovodkaz"/>
                </w:rPr>
                <w:t>Kenan Account Backdating</w:t>
              </w:r>
            </w:hyperlink>
            <w:r>
              <w:t xml:space="preserve"> for more details.</w:t>
            </w:r>
          </w:p>
          <w:p w14:paraId="273B9F59" w14:textId="77777777" w:rsidR="00FB3883" w:rsidRDefault="00FB3883" w:rsidP="00BF1BFC">
            <w:pPr>
              <w:ind w:left="0"/>
            </w:pPr>
          </w:p>
        </w:tc>
      </w:tr>
      <w:tr w:rsidR="00FB3883" w:rsidRPr="00AD3D46" w14:paraId="4CA01BB2" w14:textId="77777777" w:rsidTr="00BF1BFC">
        <w:trPr>
          <w:trHeight w:val="219"/>
        </w:trPr>
        <w:tc>
          <w:tcPr>
            <w:tcW w:w="1530" w:type="dxa"/>
          </w:tcPr>
          <w:p w14:paraId="494E77A4" w14:textId="77777777" w:rsidR="00FB3883" w:rsidRPr="00447552" w:rsidRDefault="00FB3883" w:rsidP="00BF1BFC">
            <w:pPr>
              <w:ind w:left="0"/>
              <w:rPr>
                <w:b/>
                <w:bCs/>
                <w:i/>
                <w:iCs w:val="0"/>
                <w:sz w:val="18"/>
                <w:szCs w:val="18"/>
              </w:rPr>
            </w:pPr>
            <w:r>
              <w:rPr>
                <w:b/>
                <w:bCs/>
                <w:i/>
                <w:iCs w:val="0"/>
                <w:sz w:val="18"/>
                <w:szCs w:val="18"/>
              </w:rPr>
              <w:t xml:space="preserve">DiscReq </w:t>
            </w:r>
            <w:r>
              <w:rPr>
                <w:b/>
                <w:bCs/>
                <w:i/>
                <w:iCs w:val="0"/>
                <w:sz w:val="18"/>
                <w:szCs w:val="18"/>
              </w:rPr>
              <w:br/>
            </w:r>
            <w:r>
              <w:rPr>
                <w:b/>
                <w:bCs/>
                <w:noProof/>
                <w:sz w:val="18"/>
                <w:szCs w:val="18"/>
              </w:rPr>
              <w:drawing>
                <wp:inline distT="0" distB="0" distL="0" distR="0" wp14:anchorId="2BB4A317" wp14:editId="4BE17781">
                  <wp:extent cx="152400" cy="152400"/>
                  <wp:effectExtent l="0" t="0" r="0" b="0"/>
                  <wp:docPr id="404" name="Obrázek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Obrázek 404"/>
                          <pic:cNvPicPr/>
                        </pic:nvPicPr>
                        <pic:blipFill>
                          <a:blip r:embed="rId17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250A053" w14:textId="77777777" w:rsidR="00FB3883" w:rsidRDefault="00FB3883" w:rsidP="00BF1BFC">
            <w:pPr>
              <w:ind w:left="0"/>
            </w:pPr>
            <w:r>
              <w:t>Updates account status to DISC_REQ.</w:t>
            </w:r>
            <w:r>
              <w:br/>
              <w:t>If account’s balances are even, the account will close (set status to DISC_DONE) after next billing.</w:t>
            </w:r>
          </w:p>
          <w:p w14:paraId="4A237083" w14:textId="77777777" w:rsidR="00FB3883" w:rsidRDefault="00FB3883" w:rsidP="00BF1BFC">
            <w:pPr>
              <w:ind w:left="0"/>
            </w:pPr>
          </w:p>
        </w:tc>
      </w:tr>
      <w:tr w:rsidR="00FB3883" w:rsidRPr="00AD3D46" w14:paraId="0BE1058E" w14:textId="77777777" w:rsidTr="00BF1BFC">
        <w:trPr>
          <w:trHeight w:val="219"/>
        </w:trPr>
        <w:tc>
          <w:tcPr>
            <w:tcW w:w="1530" w:type="dxa"/>
          </w:tcPr>
          <w:p w14:paraId="355347CB" w14:textId="77777777" w:rsidR="00FB3883" w:rsidRDefault="00FB3883" w:rsidP="00BF1BFC">
            <w:pPr>
              <w:ind w:left="0"/>
              <w:rPr>
                <w:b/>
                <w:bCs/>
                <w:sz w:val="18"/>
                <w:szCs w:val="18"/>
              </w:rPr>
            </w:pPr>
            <w:r w:rsidRPr="00A24A74">
              <w:rPr>
                <w:b/>
                <w:bCs/>
                <w:sz w:val="18"/>
                <w:szCs w:val="18"/>
              </w:rPr>
              <w:t>CDR’s</w:t>
            </w:r>
          </w:p>
          <w:p w14:paraId="56F5FF33" w14:textId="77777777" w:rsidR="00FB3883" w:rsidRPr="00A24A74" w:rsidRDefault="00FB3883" w:rsidP="00BF1BFC">
            <w:pPr>
              <w:ind w:left="0"/>
              <w:rPr>
                <w:b/>
                <w:bCs/>
                <w:sz w:val="18"/>
                <w:szCs w:val="18"/>
              </w:rPr>
            </w:pPr>
            <w:r>
              <w:rPr>
                <w:b/>
                <w:bCs/>
                <w:noProof/>
                <w:sz w:val="18"/>
                <w:szCs w:val="18"/>
              </w:rPr>
              <w:drawing>
                <wp:inline distT="0" distB="0" distL="0" distR="0" wp14:anchorId="23B27B03" wp14:editId="38231874">
                  <wp:extent cx="152400" cy="152400"/>
                  <wp:effectExtent l="0" t="0" r="0" b="0"/>
                  <wp:docPr id="405" name="Obrázek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Obrázek 405"/>
                          <pic:cNvPicPr/>
                        </pic:nvPicPr>
                        <pic:blipFill>
                          <a:blip r:embed="rId18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64C3A2B" w14:textId="77777777" w:rsidR="00FB3883" w:rsidRDefault="00FB3883" w:rsidP="00BF1BFC">
            <w:pPr>
              <w:ind w:left="0"/>
            </w:pPr>
            <w:r>
              <w:t xml:space="preserve">Opens </w:t>
            </w:r>
            <w:r w:rsidRPr="00B4722C">
              <w:t>Kenan CDR Data Status form</w:t>
            </w:r>
            <w:r>
              <w:t xml:space="preserve"> with CDR’s filtered to current BA.</w:t>
            </w:r>
          </w:p>
          <w:p w14:paraId="25605A04" w14:textId="77777777" w:rsidR="00FB3883" w:rsidRDefault="00FB3883" w:rsidP="00BF1BFC">
            <w:pPr>
              <w:ind w:left="0"/>
            </w:pPr>
            <w:r>
              <w:t xml:space="preserve">See </w:t>
            </w:r>
            <w:hyperlink w:anchor="_Kenan_Rating_(CDR" w:history="1">
              <w:r w:rsidRPr="00102E94">
                <w:rPr>
                  <w:rStyle w:val="Hypertextovodkaz"/>
                </w:rPr>
                <w:t>Kenan Rating (CDR Data) Status</w:t>
              </w:r>
            </w:hyperlink>
            <w:r>
              <w:t xml:space="preserve"> for more details.</w:t>
            </w:r>
          </w:p>
          <w:p w14:paraId="7C6A0F7C" w14:textId="77777777" w:rsidR="00FB3883" w:rsidRDefault="00FB3883" w:rsidP="00BF1BFC">
            <w:pPr>
              <w:ind w:left="0"/>
            </w:pPr>
          </w:p>
        </w:tc>
      </w:tr>
      <w:tr w:rsidR="00FB3883" w:rsidRPr="00AD3D46" w14:paraId="6E3C13D7" w14:textId="77777777" w:rsidTr="00BF1BFC">
        <w:trPr>
          <w:trHeight w:val="219"/>
        </w:trPr>
        <w:tc>
          <w:tcPr>
            <w:tcW w:w="1530" w:type="dxa"/>
          </w:tcPr>
          <w:p w14:paraId="529ED5A7" w14:textId="77777777" w:rsidR="00FB3883" w:rsidRDefault="00FB3883" w:rsidP="00BF1BFC">
            <w:pPr>
              <w:ind w:left="0"/>
              <w:rPr>
                <w:b/>
                <w:bCs/>
                <w:sz w:val="18"/>
                <w:szCs w:val="18"/>
              </w:rPr>
            </w:pPr>
            <w:r w:rsidRPr="006F6DA4">
              <w:rPr>
                <w:b/>
                <w:bCs/>
                <w:sz w:val="18"/>
                <w:szCs w:val="18"/>
              </w:rPr>
              <w:t>Contracts</w:t>
            </w:r>
          </w:p>
          <w:p w14:paraId="327742EF" w14:textId="77777777" w:rsidR="00FB3883" w:rsidRPr="006F6DA4" w:rsidRDefault="00FB3883" w:rsidP="00BF1BFC">
            <w:pPr>
              <w:ind w:left="0"/>
              <w:rPr>
                <w:b/>
                <w:bCs/>
                <w:sz w:val="18"/>
                <w:szCs w:val="18"/>
              </w:rPr>
            </w:pPr>
            <w:r>
              <w:rPr>
                <w:b/>
                <w:bCs/>
                <w:noProof/>
                <w:sz w:val="18"/>
                <w:szCs w:val="18"/>
              </w:rPr>
              <w:drawing>
                <wp:inline distT="0" distB="0" distL="0" distR="0" wp14:anchorId="77C8FBF1" wp14:editId="74764AF4">
                  <wp:extent cx="152400" cy="152400"/>
                  <wp:effectExtent l="0" t="0" r="0" b="0"/>
                  <wp:docPr id="406" name="Obrázek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Obrázek 406"/>
                          <pic:cNvPicPr/>
                        </pic:nvPicPr>
                        <pic:blipFill>
                          <a:blip r:embed="rId18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44F8771" w14:textId="77777777" w:rsidR="00FB3883" w:rsidRDefault="00FB3883" w:rsidP="00BF1BFC">
            <w:pPr>
              <w:ind w:left="0"/>
            </w:pPr>
            <w:r>
              <w:t>Opens Kenan Contracts Status form with contracts filtered to current BA.</w:t>
            </w:r>
          </w:p>
          <w:p w14:paraId="1A0BD1DF" w14:textId="77777777" w:rsidR="00FB3883" w:rsidRDefault="00FB3883" w:rsidP="00BF1BFC">
            <w:pPr>
              <w:ind w:left="0"/>
            </w:pPr>
            <w:r>
              <w:t xml:space="preserve">See </w:t>
            </w:r>
            <w:hyperlink w:anchor="_Kenan_Contracts_Status" w:history="1">
              <w:r w:rsidRPr="001608D3">
                <w:rPr>
                  <w:rStyle w:val="Hypertextovodkaz"/>
                </w:rPr>
                <w:t>Kenan Contracts Status</w:t>
              </w:r>
            </w:hyperlink>
            <w:r>
              <w:t xml:space="preserve"> for more details.</w:t>
            </w:r>
          </w:p>
          <w:p w14:paraId="527F06FE" w14:textId="77777777" w:rsidR="00FB3883" w:rsidRDefault="00FB3883" w:rsidP="00BF1BFC">
            <w:pPr>
              <w:ind w:left="0"/>
            </w:pPr>
          </w:p>
        </w:tc>
      </w:tr>
      <w:tr w:rsidR="00FB3883" w:rsidRPr="00AD3D46" w14:paraId="31F0FE77" w14:textId="77777777" w:rsidTr="00BF1BFC">
        <w:trPr>
          <w:trHeight w:val="219"/>
        </w:trPr>
        <w:tc>
          <w:tcPr>
            <w:tcW w:w="1530" w:type="dxa"/>
          </w:tcPr>
          <w:p w14:paraId="11D20995" w14:textId="77777777" w:rsidR="00FB3883" w:rsidRDefault="00FB3883" w:rsidP="00BF1BFC">
            <w:pPr>
              <w:ind w:left="0"/>
              <w:rPr>
                <w:b/>
                <w:bCs/>
                <w:sz w:val="18"/>
                <w:szCs w:val="18"/>
              </w:rPr>
            </w:pPr>
            <w:r w:rsidRPr="006F6DA4">
              <w:rPr>
                <w:b/>
                <w:bCs/>
                <w:sz w:val="18"/>
                <w:szCs w:val="18"/>
              </w:rPr>
              <w:t>RC’s</w:t>
            </w:r>
          </w:p>
          <w:p w14:paraId="41C650F3" w14:textId="77777777" w:rsidR="00FB3883" w:rsidRPr="006F6DA4" w:rsidRDefault="00FB3883" w:rsidP="00BF1BFC">
            <w:pPr>
              <w:ind w:left="0"/>
              <w:rPr>
                <w:b/>
                <w:bCs/>
                <w:sz w:val="18"/>
                <w:szCs w:val="18"/>
              </w:rPr>
            </w:pPr>
            <w:r>
              <w:rPr>
                <w:b/>
                <w:bCs/>
                <w:noProof/>
                <w:sz w:val="18"/>
                <w:szCs w:val="18"/>
              </w:rPr>
              <w:drawing>
                <wp:inline distT="0" distB="0" distL="0" distR="0" wp14:anchorId="79265CF6" wp14:editId="4FC93FFA">
                  <wp:extent cx="152400" cy="152400"/>
                  <wp:effectExtent l="0" t="0" r="0" b="0"/>
                  <wp:docPr id="407" name="Obrázek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Obrázek 407"/>
                          <pic:cNvPicPr/>
                        </pic:nvPicPr>
                        <pic:blipFill>
                          <a:blip r:embed="rId18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01C607A" w14:textId="77777777" w:rsidR="00FB3883" w:rsidRDefault="00FB3883" w:rsidP="00BF1BFC">
            <w:pPr>
              <w:ind w:left="0"/>
            </w:pPr>
            <w:r>
              <w:t xml:space="preserve">Opens </w:t>
            </w:r>
            <w:r w:rsidRPr="001516CD">
              <w:rPr>
                <w:sz w:val="18"/>
                <w:szCs w:val="18"/>
              </w:rPr>
              <w:t>Kenan Recurring Charges Status</w:t>
            </w:r>
            <w:r>
              <w:t xml:space="preserve"> form with recurring charges filtered to current BA. See </w:t>
            </w:r>
            <w:hyperlink w:anchor="_Kenan_RC_Status" w:history="1">
              <w:r w:rsidRPr="00100ED3">
                <w:rPr>
                  <w:rStyle w:val="Hypertextovodkaz"/>
                </w:rPr>
                <w:t>Kenan RC Status</w:t>
              </w:r>
            </w:hyperlink>
            <w:r>
              <w:t xml:space="preserve"> for more details.</w:t>
            </w:r>
          </w:p>
          <w:p w14:paraId="0BAE1F3C" w14:textId="77777777" w:rsidR="00FB3883" w:rsidRDefault="00FB3883" w:rsidP="00BF1BFC">
            <w:pPr>
              <w:ind w:left="0"/>
            </w:pPr>
          </w:p>
        </w:tc>
      </w:tr>
      <w:tr w:rsidR="00DE4244" w:rsidRPr="00AD3D46" w14:paraId="62779767" w14:textId="77777777" w:rsidTr="00BF1BFC">
        <w:trPr>
          <w:trHeight w:val="219"/>
        </w:trPr>
        <w:tc>
          <w:tcPr>
            <w:tcW w:w="1530" w:type="dxa"/>
          </w:tcPr>
          <w:p w14:paraId="05A17C03" w14:textId="5E0CF1E0" w:rsidR="00DE4244" w:rsidRPr="00DE4244" w:rsidRDefault="00DE4244" w:rsidP="00DE4244">
            <w:pPr>
              <w:ind w:left="0"/>
              <w:rPr>
                <w:b/>
                <w:bCs/>
                <w:i/>
                <w:iCs w:val="0"/>
                <w:sz w:val="18"/>
                <w:szCs w:val="18"/>
              </w:rPr>
            </w:pPr>
            <w:r w:rsidRPr="00DE4244">
              <w:rPr>
                <w:b/>
                <w:bCs/>
                <w:i/>
                <w:iCs w:val="0"/>
                <w:sz w:val="18"/>
                <w:szCs w:val="18"/>
              </w:rPr>
              <w:t>Morale</w:t>
            </w:r>
          </w:p>
          <w:p w14:paraId="50B2E564" w14:textId="1F1F2C80" w:rsidR="00DE4244" w:rsidRPr="006F6DA4" w:rsidRDefault="00DE4244" w:rsidP="00DE4244">
            <w:pPr>
              <w:ind w:left="0"/>
              <w:rPr>
                <w:b/>
                <w:bCs/>
                <w:sz w:val="18"/>
                <w:szCs w:val="18"/>
              </w:rPr>
            </w:pPr>
            <w:r>
              <w:rPr>
                <w:b/>
                <w:bCs/>
                <w:noProof/>
                <w:sz w:val="18"/>
                <w:szCs w:val="18"/>
              </w:rPr>
              <w:drawing>
                <wp:inline distT="0" distB="0" distL="0" distR="0" wp14:anchorId="09FAE0D4" wp14:editId="75540B05">
                  <wp:extent cx="152400" cy="152400"/>
                  <wp:effectExtent l="0" t="0" r="0" b="0"/>
                  <wp:docPr id="1529854843" name="Obrázek 1529854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54843" name="Obrázek 1529854843"/>
                          <pic:cNvPicPr/>
                        </pic:nvPicPr>
                        <pic:blipFill>
                          <a:blip r:embed="rId18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8E70278" w14:textId="5FF47BDB" w:rsidR="00DE4244" w:rsidRDefault="00DE4244" w:rsidP="00DE4244">
            <w:pPr>
              <w:ind w:left="0"/>
            </w:pPr>
            <w:r>
              <w:t>Temporarily changes account morale from Bad to Good and vice versa.</w:t>
            </w:r>
          </w:p>
          <w:p w14:paraId="5DEFA02E" w14:textId="51CDFDE4" w:rsidR="00DE4244" w:rsidRDefault="00DE4244" w:rsidP="00DE4244">
            <w:pPr>
              <w:ind w:left="0"/>
            </w:pPr>
            <w:r>
              <w:t>Account morale will be restored during next collection run.</w:t>
            </w:r>
          </w:p>
          <w:p w14:paraId="3FA82002" w14:textId="6E670F6D" w:rsidR="00DE4244" w:rsidRDefault="00DE4244" w:rsidP="00DE4244">
            <w:pPr>
              <w:ind w:left="0"/>
            </w:pPr>
            <w:r>
              <w:t xml:space="preserve">See </w:t>
            </w:r>
            <w:hyperlink w:anchor="_Changing_account_morale" w:history="1">
              <w:r w:rsidR="002E4D31">
                <w:rPr>
                  <w:rStyle w:val="Hypertextovodkaz"/>
                </w:rPr>
                <w:t>Changing account morale (ACI Before-unsafe)</w:t>
              </w:r>
            </w:hyperlink>
            <w:r>
              <w:t xml:space="preserve"> </w:t>
            </w:r>
            <w:r w:rsidR="002E4D31">
              <w:t xml:space="preserve">and </w:t>
            </w:r>
            <w:hyperlink w:anchor="_Changing_account_morale_1" w:history="1">
              <w:r w:rsidR="002E4D31" w:rsidRPr="002E4D31">
                <w:rPr>
                  <w:rStyle w:val="Hypertextovodkaz"/>
                </w:rPr>
                <w:t>Changing account morale to Bad (ACI Before-safe)</w:t>
              </w:r>
            </w:hyperlink>
            <w:r w:rsidR="002E4D31">
              <w:t xml:space="preserve"> </w:t>
            </w:r>
            <w:r>
              <w:t>for more details.</w:t>
            </w:r>
          </w:p>
          <w:p w14:paraId="7A17146D" w14:textId="77777777" w:rsidR="00DE4244" w:rsidRDefault="00DE4244" w:rsidP="00DE4244">
            <w:pPr>
              <w:ind w:left="0"/>
            </w:pPr>
          </w:p>
        </w:tc>
      </w:tr>
      <w:tr w:rsidR="00912351" w:rsidRPr="00AD3D46" w14:paraId="04E16CB6" w14:textId="77777777" w:rsidTr="00BF1BFC">
        <w:trPr>
          <w:trHeight w:val="219"/>
        </w:trPr>
        <w:tc>
          <w:tcPr>
            <w:tcW w:w="1530" w:type="dxa"/>
          </w:tcPr>
          <w:p w14:paraId="490505C1" w14:textId="09DA4924" w:rsidR="00912351" w:rsidRDefault="00912351" w:rsidP="00912351">
            <w:pPr>
              <w:ind w:left="0"/>
              <w:rPr>
                <w:b/>
                <w:bCs/>
                <w:sz w:val="18"/>
                <w:szCs w:val="18"/>
              </w:rPr>
            </w:pPr>
            <w:r>
              <w:rPr>
                <w:b/>
                <w:bCs/>
                <w:sz w:val="18"/>
                <w:szCs w:val="18"/>
              </w:rPr>
              <w:t>Ext. Data</w:t>
            </w:r>
          </w:p>
          <w:p w14:paraId="42562A07" w14:textId="60BA8844" w:rsidR="00912351" w:rsidRPr="006F6DA4" w:rsidRDefault="00912351" w:rsidP="00912351">
            <w:pPr>
              <w:ind w:left="0"/>
              <w:rPr>
                <w:b/>
                <w:bCs/>
                <w:sz w:val="18"/>
                <w:szCs w:val="18"/>
              </w:rPr>
            </w:pPr>
            <w:r>
              <w:rPr>
                <w:b/>
                <w:bCs/>
                <w:noProof/>
                <w:sz w:val="18"/>
                <w:szCs w:val="18"/>
              </w:rPr>
              <w:drawing>
                <wp:inline distT="0" distB="0" distL="0" distR="0" wp14:anchorId="6F0A79A8" wp14:editId="1593E764">
                  <wp:extent cx="152400" cy="152400"/>
                  <wp:effectExtent l="0" t="0" r="0" b="0"/>
                  <wp:docPr id="848574541" name="Obrázek 84857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74541" name="Obrázek 848574541"/>
                          <pic:cNvPicPr/>
                        </pic:nvPicPr>
                        <pic:blipFill>
                          <a:blip r:embed="rId18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546F66B3" w14:textId="48AE3E5A" w:rsidR="00912351" w:rsidRDefault="00912351" w:rsidP="00912351">
            <w:pPr>
              <w:ind w:left="0"/>
            </w:pPr>
            <w:r>
              <w:t xml:space="preserve">Opens </w:t>
            </w:r>
            <w:r w:rsidRPr="001516CD">
              <w:rPr>
                <w:sz w:val="18"/>
                <w:szCs w:val="18"/>
              </w:rPr>
              <w:t xml:space="preserve">Kenan </w:t>
            </w:r>
            <w:r>
              <w:rPr>
                <w:sz w:val="18"/>
                <w:szCs w:val="18"/>
              </w:rPr>
              <w:t>Account Extended Data</w:t>
            </w:r>
            <w:r w:rsidRPr="001516CD">
              <w:rPr>
                <w:sz w:val="18"/>
                <w:szCs w:val="18"/>
              </w:rPr>
              <w:t xml:space="preserve"> Status</w:t>
            </w:r>
            <w:r>
              <w:t xml:space="preserve"> form with extended data filtered to current BA. See </w:t>
            </w:r>
            <w:hyperlink w:anchor="_Kenan_Account_Extended" w:history="1">
              <w:r w:rsidR="00E37296">
                <w:rPr>
                  <w:rStyle w:val="Hypertextovodkaz"/>
                </w:rPr>
                <w:t>Kenan Account Extend</w:t>
              </w:r>
              <w:r w:rsidR="00E37296">
                <w:rPr>
                  <w:rStyle w:val="Hypertextovodkaz"/>
                </w:rPr>
                <w:t>e</w:t>
              </w:r>
              <w:r w:rsidR="00E37296">
                <w:rPr>
                  <w:rStyle w:val="Hypertextovodkaz"/>
                </w:rPr>
                <w:t>d Data Status</w:t>
              </w:r>
            </w:hyperlink>
            <w:r>
              <w:t xml:space="preserve"> for more details. </w:t>
            </w:r>
          </w:p>
          <w:p w14:paraId="7E9713D9" w14:textId="77777777" w:rsidR="00912351" w:rsidRDefault="00912351" w:rsidP="00912351">
            <w:pPr>
              <w:ind w:left="0"/>
            </w:pPr>
          </w:p>
        </w:tc>
      </w:tr>
      <w:tr w:rsidR="0040775C" w:rsidRPr="00AD3D46" w14:paraId="2A617D1D" w14:textId="77777777" w:rsidTr="00BF1BFC">
        <w:trPr>
          <w:trHeight w:val="219"/>
        </w:trPr>
        <w:tc>
          <w:tcPr>
            <w:tcW w:w="1530" w:type="dxa"/>
          </w:tcPr>
          <w:p w14:paraId="32D7FC45" w14:textId="77777777" w:rsidR="0040775C" w:rsidRDefault="0040775C" w:rsidP="0040775C">
            <w:pPr>
              <w:ind w:left="0"/>
              <w:rPr>
                <w:b/>
                <w:bCs/>
                <w:sz w:val="18"/>
                <w:szCs w:val="18"/>
              </w:rPr>
            </w:pPr>
            <w:r>
              <w:rPr>
                <w:b/>
                <w:bCs/>
                <w:sz w:val="18"/>
                <w:szCs w:val="18"/>
              </w:rPr>
              <w:t>Ext. Data</w:t>
            </w:r>
          </w:p>
          <w:p w14:paraId="400F6C9F" w14:textId="22F5A7C7" w:rsidR="0040775C" w:rsidRDefault="0040775C" w:rsidP="0040775C">
            <w:pPr>
              <w:ind w:left="0"/>
              <w:rPr>
                <w:b/>
                <w:bCs/>
                <w:sz w:val="18"/>
                <w:szCs w:val="18"/>
              </w:rPr>
            </w:pPr>
            <w:r>
              <w:rPr>
                <w:b/>
                <w:bCs/>
                <w:noProof/>
                <w:sz w:val="18"/>
                <w:szCs w:val="18"/>
              </w:rPr>
              <w:drawing>
                <wp:inline distT="0" distB="0" distL="0" distR="0" wp14:anchorId="4532466C" wp14:editId="5A395144">
                  <wp:extent cx="152400" cy="152400"/>
                  <wp:effectExtent l="0" t="0" r="0" b="0"/>
                  <wp:docPr id="1722735300" name="Obrázek 1722735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735300" name="Obrázek 1722735300"/>
                          <pic:cNvPicPr/>
                        </pic:nvPicPr>
                        <pic:blipFill>
                          <a:blip r:embed="rId18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1B6D2F3" w14:textId="645F0248" w:rsidR="0040775C" w:rsidRDefault="0040775C" w:rsidP="0040775C">
            <w:pPr>
              <w:ind w:left="0"/>
            </w:pPr>
            <w:r>
              <w:t xml:space="preserve">Opens </w:t>
            </w:r>
            <w:r w:rsidRPr="001516CD">
              <w:rPr>
                <w:sz w:val="18"/>
                <w:szCs w:val="18"/>
              </w:rPr>
              <w:t xml:space="preserve">Kenan </w:t>
            </w:r>
            <w:r>
              <w:rPr>
                <w:sz w:val="18"/>
                <w:szCs w:val="18"/>
              </w:rPr>
              <w:t>Product Instance Mapping</w:t>
            </w:r>
            <w:r>
              <w:t xml:space="preserve"> form with </w:t>
            </w:r>
            <w:r>
              <w:t>VFPI records</w:t>
            </w:r>
            <w:r>
              <w:t xml:space="preserve"> filtered to current BA. See </w:t>
            </w:r>
            <w:hyperlink w:anchor="_Kenan_Product_Instance" w:history="1">
              <w:r>
                <w:rPr>
                  <w:rStyle w:val="Hypertextovodkaz"/>
                </w:rPr>
                <w:t xml:space="preserve">Kenan </w:t>
              </w:r>
              <w:r>
                <w:rPr>
                  <w:rStyle w:val="Hypertextovodkaz"/>
                </w:rPr>
                <w:t>Product Instance Mapping (VFPI)</w:t>
              </w:r>
            </w:hyperlink>
            <w:r>
              <w:t xml:space="preserve"> </w:t>
            </w:r>
            <w:r>
              <w:t xml:space="preserve"> for more details. </w:t>
            </w:r>
          </w:p>
          <w:p w14:paraId="2AC6DEE3" w14:textId="77777777" w:rsidR="0040775C" w:rsidRDefault="0040775C" w:rsidP="0040775C">
            <w:pPr>
              <w:ind w:left="0"/>
            </w:pPr>
          </w:p>
        </w:tc>
      </w:tr>
      <w:tr w:rsidR="00912351" w:rsidRPr="00AD3D46" w14:paraId="663AB7F5" w14:textId="77777777" w:rsidTr="00BF1BFC">
        <w:trPr>
          <w:trHeight w:val="219"/>
        </w:trPr>
        <w:tc>
          <w:tcPr>
            <w:tcW w:w="1530" w:type="dxa"/>
          </w:tcPr>
          <w:p w14:paraId="055EE184" w14:textId="77777777" w:rsidR="00912351" w:rsidRDefault="00912351" w:rsidP="00912351">
            <w:pPr>
              <w:ind w:left="0"/>
              <w:rPr>
                <w:b/>
                <w:bCs/>
                <w:sz w:val="18"/>
                <w:szCs w:val="18"/>
              </w:rPr>
            </w:pPr>
            <w:r w:rsidRPr="000555E1">
              <w:rPr>
                <w:b/>
                <w:bCs/>
                <w:sz w:val="18"/>
                <w:szCs w:val="18"/>
              </w:rPr>
              <w:t>Set NO_BILL</w:t>
            </w:r>
          </w:p>
          <w:p w14:paraId="23FE46F8" w14:textId="77777777" w:rsidR="00912351" w:rsidRPr="000555E1" w:rsidRDefault="00912351" w:rsidP="00912351">
            <w:pPr>
              <w:ind w:left="0"/>
              <w:rPr>
                <w:b/>
                <w:bCs/>
                <w:sz w:val="18"/>
                <w:szCs w:val="18"/>
              </w:rPr>
            </w:pPr>
            <w:r>
              <w:rPr>
                <w:b/>
                <w:bCs/>
                <w:noProof/>
                <w:sz w:val="18"/>
                <w:szCs w:val="18"/>
              </w:rPr>
              <w:drawing>
                <wp:inline distT="0" distB="0" distL="0" distR="0" wp14:anchorId="76A84856" wp14:editId="30EC0860">
                  <wp:extent cx="152400" cy="152400"/>
                  <wp:effectExtent l="0" t="0" r="0" b="0"/>
                  <wp:docPr id="408" name="Obrázek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6CF54C8B" w14:textId="2CF891AD" w:rsidR="00912351" w:rsidRDefault="00912351" w:rsidP="00912351">
            <w:pPr>
              <w:ind w:left="0"/>
            </w:pPr>
            <w:r>
              <w:t>Sets all currently unbilled NRC’s on the BA as not-billable.</w:t>
            </w:r>
          </w:p>
          <w:p w14:paraId="19865008" w14:textId="77777777" w:rsidR="00912351" w:rsidRDefault="00912351" w:rsidP="00912351">
            <w:pPr>
              <w:ind w:left="0"/>
            </w:pPr>
            <w:r>
              <w:t xml:space="preserve">See </w:t>
            </w:r>
            <w:hyperlink w:anchor="_Setting_NRC_as" w:history="1">
              <w:r w:rsidRPr="0062075F">
                <w:rPr>
                  <w:rStyle w:val="Hypertextovodkaz"/>
                </w:rPr>
                <w:t>Setting NRC as not-billable</w:t>
              </w:r>
            </w:hyperlink>
            <w:r>
              <w:t xml:space="preserve"> for more details.</w:t>
            </w:r>
          </w:p>
          <w:p w14:paraId="50B90D29" w14:textId="77777777" w:rsidR="00912351" w:rsidRDefault="00912351" w:rsidP="00912351">
            <w:pPr>
              <w:ind w:left="0"/>
            </w:pPr>
          </w:p>
        </w:tc>
      </w:tr>
      <w:tr w:rsidR="00912351" w:rsidRPr="00AD3D46" w14:paraId="010B43D5" w14:textId="77777777" w:rsidTr="00BF1BFC">
        <w:trPr>
          <w:trHeight w:val="219"/>
        </w:trPr>
        <w:tc>
          <w:tcPr>
            <w:tcW w:w="1530" w:type="dxa"/>
          </w:tcPr>
          <w:p w14:paraId="75B01894" w14:textId="77777777" w:rsidR="00912351" w:rsidRDefault="00912351" w:rsidP="00912351">
            <w:pPr>
              <w:ind w:left="0"/>
              <w:rPr>
                <w:b/>
                <w:bCs/>
                <w:sz w:val="18"/>
                <w:szCs w:val="18"/>
              </w:rPr>
            </w:pPr>
            <w:r w:rsidRPr="000555E1">
              <w:rPr>
                <w:b/>
                <w:bCs/>
                <w:sz w:val="18"/>
                <w:szCs w:val="18"/>
              </w:rPr>
              <w:t>Add NRC</w:t>
            </w:r>
          </w:p>
          <w:p w14:paraId="7FABD927" w14:textId="77777777" w:rsidR="00912351" w:rsidRPr="000555E1" w:rsidRDefault="00912351" w:rsidP="00912351">
            <w:pPr>
              <w:ind w:left="0"/>
              <w:rPr>
                <w:b/>
                <w:bCs/>
                <w:sz w:val="18"/>
                <w:szCs w:val="18"/>
              </w:rPr>
            </w:pPr>
            <w:r>
              <w:rPr>
                <w:b/>
                <w:bCs/>
                <w:noProof/>
                <w:sz w:val="18"/>
                <w:szCs w:val="18"/>
              </w:rPr>
              <w:drawing>
                <wp:inline distT="0" distB="0" distL="0" distR="0" wp14:anchorId="6A0A0B89" wp14:editId="1E697D9C">
                  <wp:extent cx="152400" cy="152400"/>
                  <wp:effectExtent l="0" t="0" r="0" b="0"/>
                  <wp:docPr id="409" name="Obrázek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EB6A2E0" w14:textId="77777777" w:rsidR="00912351" w:rsidRDefault="00912351" w:rsidP="00912351">
            <w:pPr>
              <w:ind w:left="0"/>
            </w:pPr>
            <w:r>
              <w:t>Adds a new NRC to the BA.</w:t>
            </w:r>
          </w:p>
          <w:p w14:paraId="3F93795D" w14:textId="2F86B809" w:rsidR="00912351" w:rsidRDefault="00912351" w:rsidP="00912351">
            <w:pPr>
              <w:ind w:left="0"/>
            </w:pPr>
            <w:r>
              <w:t xml:space="preserve">See </w:t>
            </w:r>
            <w:hyperlink w:anchor="_Adding_new_NRC" w:history="1">
              <w:r>
                <w:rPr>
                  <w:rStyle w:val="Hypertextovodkaz"/>
                </w:rPr>
                <w:t>Inserting NRC</w:t>
              </w:r>
            </w:hyperlink>
            <w:r>
              <w:t xml:space="preserve"> for more details.</w:t>
            </w:r>
          </w:p>
          <w:p w14:paraId="17A3C6B8" w14:textId="77777777" w:rsidR="00912351" w:rsidRDefault="00912351" w:rsidP="00912351">
            <w:pPr>
              <w:ind w:left="0"/>
            </w:pPr>
          </w:p>
        </w:tc>
      </w:tr>
      <w:tr w:rsidR="00912351" w:rsidRPr="00AD3D46" w14:paraId="0BBB42E1" w14:textId="77777777" w:rsidTr="00BF1BFC">
        <w:trPr>
          <w:trHeight w:val="219"/>
        </w:trPr>
        <w:tc>
          <w:tcPr>
            <w:tcW w:w="1530" w:type="dxa"/>
          </w:tcPr>
          <w:p w14:paraId="527CFCD0" w14:textId="3EDEB25E" w:rsidR="00912351" w:rsidRDefault="00912351" w:rsidP="00912351">
            <w:pPr>
              <w:ind w:left="0"/>
              <w:rPr>
                <w:b/>
                <w:bCs/>
                <w:sz w:val="18"/>
                <w:szCs w:val="18"/>
              </w:rPr>
            </w:pPr>
            <w:r>
              <w:rPr>
                <w:b/>
                <w:bCs/>
                <w:sz w:val="18"/>
                <w:szCs w:val="18"/>
              </w:rPr>
              <w:t>Batch Loader</w:t>
            </w:r>
          </w:p>
          <w:p w14:paraId="2F0BBDF9" w14:textId="1FFB87D0" w:rsidR="00912351" w:rsidRPr="000555E1" w:rsidRDefault="00912351" w:rsidP="00912351">
            <w:pPr>
              <w:ind w:left="0"/>
              <w:rPr>
                <w:b/>
                <w:bCs/>
                <w:sz w:val="18"/>
                <w:szCs w:val="18"/>
              </w:rPr>
            </w:pPr>
            <w:r>
              <w:rPr>
                <w:b/>
                <w:bCs/>
                <w:noProof/>
                <w:sz w:val="18"/>
                <w:szCs w:val="18"/>
              </w:rPr>
              <w:drawing>
                <wp:inline distT="0" distB="0" distL="0" distR="0" wp14:anchorId="0F95FEA6" wp14:editId="07F5ADDF">
                  <wp:extent cx="152400" cy="152400"/>
                  <wp:effectExtent l="0" t="0" r="0" b="0"/>
                  <wp:docPr id="883603916" name="Obrázek 88360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03916" name="Obrázek 883603916"/>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56C70A9" w14:textId="3D03D301" w:rsidR="00912351" w:rsidRDefault="00912351" w:rsidP="00912351">
            <w:pPr>
              <w:ind w:left="0"/>
            </w:pPr>
            <w:r>
              <w:t>Processes selected input file with NRC Batch Loader.</w:t>
            </w:r>
          </w:p>
          <w:p w14:paraId="2C2AC58F" w14:textId="4AFA1DCF" w:rsidR="00912351" w:rsidRDefault="00912351" w:rsidP="00912351">
            <w:pPr>
              <w:ind w:left="0"/>
            </w:pPr>
            <w:r>
              <w:t xml:space="preserve">See </w:t>
            </w:r>
            <w:hyperlink w:anchor="_Running_NRC_Batch" w:history="1">
              <w:r>
                <w:rPr>
                  <w:rStyle w:val="Hypertextovodkaz"/>
                </w:rPr>
                <w:t>Running NRC Batch Loader</w:t>
              </w:r>
            </w:hyperlink>
            <w:r>
              <w:t xml:space="preserve"> for more details.</w:t>
            </w:r>
          </w:p>
          <w:p w14:paraId="7083CF79" w14:textId="77777777" w:rsidR="00912351" w:rsidRDefault="00912351" w:rsidP="00912351">
            <w:pPr>
              <w:ind w:left="0"/>
            </w:pPr>
          </w:p>
        </w:tc>
      </w:tr>
      <w:tr w:rsidR="00912351" w:rsidRPr="00AD3D46" w14:paraId="5E34704B" w14:textId="77777777" w:rsidTr="00BF1BFC">
        <w:trPr>
          <w:trHeight w:val="219"/>
        </w:trPr>
        <w:tc>
          <w:tcPr>
            <w:tcW w:w="1530" w:type="dxa"/>
          </w:tcPr>
          <w:p w14:paraId="283604B1" w14:textId="77777777" w:rsidR="00912351" w:rsidRDefault="00912351" w:rsidP="00912351">
            <w:pPr>
              <w:ind w:left="0"/>
              <w:rPr>
                <w:b/>
                <w:bCs/>
                <w:sz w:val="18"/>
                <w:szCs w:val="18"/>
              </w:rPr>
            </w:pPr>
            <w:r w:rsidRPr="00FD08F0">
              <w:rPr>
                <w:b/>
                <w:bCs/>
                <w:sz w:val="18"/>
                <w:szCs w:val="18"/>
              </w:rPr>
              <w:t>Rate</w:t>
            </w:r>
          </w:p>
          <w:p w14:paraId="3B5ECAA0" w14:textId="77777777" w:rsidR="00912351" w:rsidRPr="00FD08F0" w:rsidRDefault="00912351" w:rsidP="00912351">
            <w:pPr>
              <w:ind w:left="0"/>
              <w:rPr>
                <w:b/>
                <w:bCs/>
                <w:sz w:val="18"/>
                <w:szCs w:val="18"/>
              </w:rPr>
            </w:pPr>
            <w:r>
              <w:rPr>
                <w:b/>
                <w:bCs/>
                <w:noProof/>
                <w:sz w:val="18"/>
                <w:szCs w:val="18"/>
              </w:rPr>
              <w:drawing>
                <wp:inline distT="0" distB="0" distL="0" distR="0" wp14:anchorId="5004804B" wp14:editId="57BAA70B">
                  <wp:extent cx="152400" cy="152400"/>
                  <wp:effectExtent l="0" t="0" r="0" b="0"/>
                  <wp:docPr id="410" name="Obrázek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E9036AD" w14:textId="2E905979" w:rsidR="00912351" w:rsidRDefault="00912351" w:rsidP="00912351">
            <w:pPr>
              <w:ind w:left="0"/>
            </w:pPr>
            <w:r>
              <w:t>Executes rating modules for given Kenan customer server.</w:t>
            </w:r>
          </w:p>
          <w:p w14:paraId="3D8E6536" w14:textId="77777777" w:rsidR="00912351" w:rsidRDefault="00912351" w:rsidP="00912351">
            <w:pPr>
              <w:ind w:left="0"/>
            </w:pPr>
            <w:r>
              <w:t xml:space="preserve">See </w:t>
            </w:r>
            <w:hyperlink w:anchor="_Running_Rating_modules" w:history="1">
              <w:r w:rsidRPr="001E6576">
                <w:rPr>
                  <w:rStyle w:val="Hypertextovodkaz"/>
                </w:rPr>
                <w:t>Running Rating modules (COM, MCAP, CAP)</w:t>
              </w:r>
            </w:hyperlink>
            <w:r>
              <w:t xml:space="preserve"> for more details.</w:t>
            </w:r>
          </w:p>
          <w:p w14:paraId="1ACDA4B5" w14:textId="77777777" w:rsidR="00912351" w:rsidRDefault="00912351" w:rsidP="00912351">
            <w:pPr>
              <w:ind w:left="0"/>
            </w:pPr>
          </w:p>
        </w:tc>
      </w:tr>
      <w:tr w:rsidR="00912351" w:rsidRPr="00AD3D46" w14:paraId="4546DFB2" w14:textId="77777777" w:rsidTr="00BF1BFC">
        <w:trPr>
          <w:trHeight w:val="219"/>
        </w:trPr>
        <w:tc>
          <w:tcPr>
            <w:tcW w:w="1530" w:type="dxa"/>
          </w:tcPr>
          <w:p w14:paraId="1CC4E476" w14:textId="77777777" w:rsidR="00912351" w:rsidRDefault="00912351" w:rsidP="00912351">
            <w:pPr>
              <w:ind w:left="0"/>
              <w:rPr>
                <w:b/>
                <w:bCs/>
                <w:sz w:val="18"/>
                <w:szCs w:val="18"/>
              </w:rPr>
            </w:pPr>
            <w:r w:rsidRPr="00FD08F0">
              <w:rPr>
                <w:b/>
                <w:bCs/>
                <w:sz w:val="18"/>
                <w:szCs w:val="18"/>
              </w:rPr>
              <w:t>Bill</w:t>
            </w:r>
          </w:p>
          <w:p w14:paraId="487D35F8" w14:textId="77777777" w:rsidR="00912351" w:rsidRPr="00FD08F0" w:rsidRDefault="00912351" w:rsidP="00912351">
            <w:pPr>
              <w:ind w:left="0"/>
              <w:rPr>
                <w:b/>
                <w:bCs/>
                <w:sz w:val="18"/>
                <w:szCs w:val="18"/>
              </w:rPr>
            </w:pPr>
            <w:r w:rsidRPr="0025242B">
              <w:rPr>
                <w:noProof/>
              </w:rPr>
              <w:drawing>
                <wp:inline distT="0" distB="0" distL="0" distR="0" wp14:anchorId="2EA73D1E" wp14:editId="25C5E7D5">
                  <wp:extent cx="151130" cy="151130"/>
                  <wp:effectExtent l="0" t="0" r="1270" b="1270"/>
                  <wp:docPr id="411" name="Obrázek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Obrázek 411"/>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p>
        </w:tc>
        <w:tc>
          <w:tcPr>
            <w:tcW w:w="7826" w:type="dxa"/>
          </w:tcPr>
          <w:p w14:paraId="068C404B" w14:textId="77777777" w:rsidR="00912351" w:rsidRDefault="00912351" w:rsidP="00912351">
            <w:pPr>
              <w:ind w:left="0"/>
            </w:pPr>
            <w:r>
              <w:t>Opens Billing Properties form.</w:t>
            </w:r>
          </w:p>
          <w:p w14:paraId="4D8B1E84" w14:textId="77777777" w:rsidR="00912351" w:rsidRDefault="00912351" w:rsidP="00912351">
            <w:pPr>
              <w:ind w:left="0"/>
            </w:pPr>
            <w:r>
              <w:t xml:space="preserve">See </w:t>
            </w:r>
            <w:hyperlink w:anchor="_Running_Billing_module" w:history="1">
              <w:r w:rsidRPr="00A658C2">
                <w:rPr>
                  <w:rStyle w:val="Hypertextovodkaz"/>
                </w:rPr>
                <w:t>Running Billing module (BIP)</w:t>
              </w:r>
            </w:hyperlink>
            <w:r>
              <w:t xml:space="preserve"> for more details.</w:t>
            </w:r>
          </w:p>
          <w:p w14:paraId="6D1E7A4D" w14:textId="77777777" w:rsidR="00912351" w:rsidRDefault="00912351" w:rsidP="00912351">
            <w:pPr>
              <w:ind w:left="0"/>
            </w:pPr>
          </w:p>
        </w:tc>
      </w:tr>
      <w:tr w:rsidR="00912351" w:rsidRPr="00AD3D46" w14:paraId="59E64F9A" w14:textId="77777777" w:rsidTr="00BF1BFC">
        <w:trPr>
          <w:trHeight w:val="219"/>
        </w:trPr>
        <w:tc>
          <w:tcPr>
            <w:tcW w:w="1530" w:type="dxa"/>
          </w:tcPr>
          <w:p w14:paraId="4B009617" w14:textId="77777777" w:rsidR="00912351" w:rsidRDefault="00912351" w:rsidP="00912351">
            <w:pPr>
              <w:ind w:left="0"/>
              <w:rPr>
                <w:b/>
                <w:bCs/>
                <w:sz w:val="18"/>
                <w:szCs w:val="18"/>
              </w:rPr>
            </w:pPr>
            <w:r w:rsidRPr="008D7AD1">
              <w:rPr>
                <w:b/>
                <w:bCs/>
                <w:sz w:val="18"/>
                <w:szCs w:val="18"/>
              </w:rPr>
              <w:sym w:font="Wingdings" w:char="F0E0"/>
            </w:r>
            <w:r>
              <w:rPr>
                <w:b/>
                <w:bCs/>
                <w:sz w:val="18"/>
                <w:szCs w:val="18"/>
              </w:rPr>
              <w:t xml:space="preserve"> </w:t>
            </w:r>
            <w:r w:rsidRPr="00FD08F0">
              <w:rPr>
                <w:b/>
                <w:bCs/>
                <w:sz w:val="18"/>
                <w:szCs w:val="18"/>
              </w:rPr>
              <w:t>Format</w:t>
            </w:r>
          </w:p>
          <w:p w14:paraId="708AD5CE" w14:textId="77777777" w:rsidR="00912351" w:rsidRPr="00FD08F0" w:rsidRDefault="00912351" w:rsidP="00912351">
            <w:pPr>
              <w:ind w:left="0"/>
              <w:rPr>
                <w:b/>
                <w:bCs/>
                <w:sz w:val="18"/>
                <w:szCs w:val="18"/>
              </w:rPr>
            </w:pPr>
            <w:r>
              <w:rPr>
                <w:b/>
                <w:bCs/>
                <w:noProof/>
                <w:sz w:val="18"/>
                <w:szCs w:val="18"/>
              </w:rPr>
              <w:lastRenderedPageBreak/>
              <w:drawing>
                <wp:inline distT="0" distB="0" distL="0" distR="0" wp14:anchorId="207C1A39" wp14:editId="156CFE44">
                  <wp:extent cx="152400" cy="152400"/>
                  <wp:effectExtent l="0" t="0" r="0" b="0"/>
                  <wp:docPr id="412" name="Obrázek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Obrázek 412"/>
                          <pic:cNvPicPr/>
                        </pic:nvPicPr>
                        <pic:blipFill>
                          <a:blip r:embed="rId19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19393DCB" w14:textId="77777777" w:rsidR="00912351" w:rsidRDefault="00912351" w:rsidP="00912351">
            <w:pPr>
              <w:ind w:left="0"/>
            </w:pPr>
            <w:r>
              <w:lastRenderedPageBreak/>
              <w:t>Opens Invoice Formatting (INEXT) form and closes the Collections form.</w:t>
            </w:r>
          </w:p>
          <w:p w14:paraId="44045542" w14:textId="77777777" w:rsidR="00912351" w:rsidRDefault="00912351" w:rsidP="00912351">
            <w:pPr>
              <w:ind w:left="0"/>
            </w:pPr>
            <w:r>
              <w:lastRenderedPageBreak/>
              <w:t xml:space="preserve">See </w:t>
            </w:r>
            <w:hyperlink w:anchor="_Kenan_Invoicing_(INEXT)" w:history="1">
              <w:r>
                <w:rPr>
                  <w:rStyle w:val="Hypertextovodkaz"/>
                </w:rPr>
                <w:t>Kenan Invoicing (INEXT)</w:t>
              </w:r>
            </w:hyperlink>
            <w:r>
              <w:t xml:space="preserve"> for more details.</w:t>
            </w:r>
          </w:p>
          <w:p w14:paraId="7547ADE0" w14:textId="77777777" w:rsidR="00912351" w:rsidRDefault="00912351" w:rsidP="00912351">
            <w:pPr>
              <w:ind w:left="0"/>
            </w:pPr>
          </w:p>
        </w:tc>
      </w:tr>
      <w:tr w:rsidR="00912351" w:rsidRPr="00AD3D46" w14:paraId="21589BEE" w14:textId="77777777" w:rsidTr="00BF1BFC">
        <w:trPr>
          <w:trHeight w:val="219"/>
        </w:trPr>
        <w:tc>
          <w:tcPr>
            <w:tcW w:w="1530" w:type="dxa"/>
          </w:tcPr>
          <w:p w14:paraId="0B5952B6" w14:textId="41025B2F" w:rsidR="00912351" w:rsidRDefault="00912351" w:rsidP="00912351">
            <w:pPr>
              <w:ind w:left="0"/>
              <w:rPr>
                <w:b/>
                <w:bCs/>
                <w:sz w:val="18"/>
                <w:szCs w:val="18"/>
              </w:rPr>
            </w:pPr>
            <w:r>
              <w:rPr>
                <w:b/>
                <w:bCs/>
                <w:sz w:val="18"/>
                <w:szCs w:val="18"/>
              </w:rPr>
              <w:t>Pay. Hist.</w:t>
            </w:r>
          </w:p>
          <w:p w14:paraId="6B8E66CD" w14:textId="7CC6CCF5" w:rsidR="00912351" w:rsidRPr="008D7AD1" w:rsidRDefault="00912351" w:rsidP="00912351">
            <w:pPr>
              <w:ind w:left="0"/>
              <w:rPr>
                <w:b/>
                <w:bCs/>
                <w:sz w:val="18"/>
                <w:szCs w:val="18"/>
              </w:rPr>
            </w:pPr>
            <w:r>
              <w:rPr>
                <w:b/>
                <w:bCs/>
                <w:noProof/>
                <w:sz w:val="18"/>
                <w:szCs w:val="18"/>
              </w:rPr>
              <w:drawing>
                <wp:inline distT="0" distB="0" distL="0" distR="0" wp14:anchorId="71B1BFB9" wp14:editId="5D3538DB">
                  <wp:extent cx="152400" cy="152400"/>
                  <wp:effectExtent l="0" t="0" r="0" b="0"/>
                  <wp:docPr id="2084293959" name="Obrázek 2084293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93959" name="Obrázek 2084293959"/>
                          <pic:cNvPicPr/>
                        </pic:nvPicPr>
                        <pic:blipFill>
                          <a:blip r:embed="rId191">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16BD6DD" w14:textId="05A4615F" w:rsidR="00912351" w:rsidRDefault="00912351" w:rsidP="00912351">
            <w:pPr>
              <w:ind w:left="0"/>
            </w:pPr>
            <w:r>
              <w:t>Opens Kenan Payments Status form for the account (i.e., account payment history).</w:t>
            </w:r>
          </w:p>
          <w:p w14:paraId="211E98AE" w14:textId="122D07C3" w:rsidR="00912351" w:rsidRDefault="00912351" w:rsidP="00912351">
            <w:pPr>
              <w:ind w:left="0"/>
            </w:pPr>
            <w:r>
              <w:t xml:space="preserve">See </w:t>
            </w:r>
            <w:hyperlink w:anchor="_Kenan_Payments_&amp;" w:history="1">
              <w:r w:rsidRPr="005C51E4">
                <w:rPr>
                  <w:rStyle w:val="Hypertextovodkaz"/>
                </w:rPr>
                <w:t>Kenan Payments &amp; Refills</w:t>
              </w:r>
            </w:hyperlink>
            <w:r>
              <w:t xml:space="preserve"> for more details.</w:t>
            </w:r>
          </w:p>
          <w:p w14:paraId="510AAB40" w14:textId="77777777" w:rsidR="00912351" w:rsidRDefault="00912351" w:rsidP="00912351">
            <w:pPr>
              <w:ind w:left="0"/>
            </w:pPr>
          </w:p>
        </w:tc>
      </w:tr>
      <w:tr w:rsidR="00912351" w:rsidRPr="00AD3D46" w14:paraId="32A05C68" w14:textId="77777777" w:rsidTr="00BF1BFC">
        <w:trPr>
          <w:trHeight w:val="219"/>
        </w:trPr>
        <w:tc>
          <w:tcPr>
            <w:tcW w:w="1530" w:type="dxa"/>
          </w:tcPr>
          <w:p w14:paraId="7388B011" w14:textId="77777777" w:rsidR="00912351" w:rsidRDefault="00912351" w:rsidP="00912351">
            <w:pPr>
              <w:ind w:left="0"/>
              <w:rPr>
                <w:b/>
                <w:bCs/>
                <w:sz w:val="18"/>
                <w:szCs w:val="18"/>
              </w:rPr>
            </w:pPr>
            <w:r w:rsidRPr="00FF4B97">
              <w:rPr>
                <w:b/>
                <w:bCs/>
                <w:sz w:val="18"/>
                <w:szCs w:val="18"/>
              </w:rPr>
              <w:t>Allocate</w:t>
            </w:r>
          </w:p>
          <w:p w14:paraId="5DD7764F" w14:textId="77777777" w:rsidR="00912351" w:rsidRPr="00FF4B97" w:rsidRDefault="00912351" w:rsidP="00912351">
            <w:pPr>
              <w:ind w:left="0"/>
              <w:rPr>
                <w:b/>
                <w:bCs/>
                <w:sz w:val="18"/>
                <w:szCs w:val="18"/>
              </w:rPr>
            </w:pPr>
            <w:r>
              <w:rPr>
                <w:b/>
                <w:bCs/>
                <w:noProof/>
                <w:sz w:val="18"/>
                <w:szCs w:val="18"/>
              </w:rPr>
              <w:drawing>
                <wp:inline distT="0" distB="0" distL="0" distR="0" wp14:anchorId="2017A772" wp14:editId="3CA4FA34">
                  <wp:extent cx="152400" cy="152400"/>
                  <wp:effectExtent l="0" t="0" r="0" b="0"/>
                  <wp:docPr id="413" name="Obrázek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Obrázek 413"/>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DE29189" w14:textId="77777777" w:rsidR="00912351" w:rsidRDefault="00912351" w:rsidP="00912351">
            <w:pPr>
              <w:ind w:left="0"/>
            </w:pPr>
            <w:r>
              <w:t>Allocates currently unallocated payments to the account’s balance.</w:t>
            </w:r>
          </w:p>
          <w:p w14:paraId="67F610A1" w14:textId="77777777" w:rsidR="00912351" w:rsidRDefault="00912351" w:rsidP="00912351">
            <w:pPr>
              <w:ind w:left="0"/>
            </w:pPr>
            <w:r>
              <w:t xml:space="preserve">See </w:t>
            </w:r>
            <w:hyperlink w:anchor="_Payment_Allocation" w:history="1">
              <w:r w:rsidRPr="006318EC">
                <w:rPr>
                  <w:rStyle w:val="Hypertextovodkaz"/>
                </w:rPr>
                <w:t>Payment Allocation</w:t>
              </w:r>
            </w:hyperlink>
            <w:r>
              <w:t xml:space="preserve"> for more details.</w:t>
            </w:r>
          </w:p>
          <w:p w14:paraId="65E8E4DA" w14:textId="77777777" w:rsidR="00912351" w:rsidRDefault="00912351" w:rsidP="00912351">
            <w:pPr>
              <w:ind w:left="0"/>
            </w:pPr>
          </w:p>
        </w:tc>
      </w:tr>
      <w:tr w:rsidR="00912351" w:rsidRPr="00AD3D46" w14:paraId="646F1AD6" w14:textId="77777777" w:rsidTr="00BF1BFC">
        <w:trPr>
          <w:trHeight w:val="219"/>
        </w:trPr>
        <w:tc>
          <w:tcPr>
            <w:tcW w:w="1530" w:type="dxa"/>
          </w:tcPr>
          <w:p w14:paraId="4D05DA1F" w14:textId="1E966A57" w:rsidR="00912351" w:rsidRDefault="00912351" w:rsidP="00912351">
            <w:pPr>
              <w:ind w:left="0"/>
              <w:rPr>
                <w:b/>
                <w:bCs/>
                <w:sz w:val="18"/>
                <w:szCs w:val="18"/>
              </w:rPr>
            </w:pPr>
            <w:r w:rsidRPr="00FF4B97">
              <w:rPr>
                <w:b/>
                <w:bCs/>
                <w:sz w:val="18"/>
                <w:szCs w:val="18"/>
              </w:rPr>
              <w:t>Pay</w:t>
            </w:r>
            <w:r>
              <w:rPr>
                <w:b/>
                <w:bCs/>
                <w:sz w:val="18"/>
                <w:szCs w:val="18"/>
              </w:rPr>
              <w:t xml:space="preserve"> / Rev.</w:t>
            </w:r>
          </w:p>
          <w:p w14:paraId="748DB704" w14:textId="77777777" w:rsidR="00912351" w:rsidRPr="00FF4B97" w:rsidRDefault="00912351" w:rsidP="00912351">
            <w:pPr>
              <w:ind w:left="0"/>
              <w:rPr>
                <w:b/>
                <w:bCs/>
                <w:sz w:val="18"/>
                <w:szCs w:val="18"/>
              </w:rPr>
            </w:pPr>
            <w:r>
              <w:rPr>
                <w:b/>
                <w:bCs/>
                <w:noProof/>
                <w:sz w:val="18"/>
                <w:szCs w:val="18"/>
              </w:rPr>
              <w:drawing>
                <wp:inline distT="0" distB="0" distL="0" distR="0" wp14:anchorId="25E93CD5" wp14:editId="5DED4B56">
                  <wp:extent cx="152400" cy="152400"/>
                  <wp:effectExtent l="0" t="0" r="0" b="0"/>
                  <wp:docPr id="414" name="Obrázek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Obrázek 41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BB319E6" w14:textId="0D896766" w:rsidR="00912351" w:rsidRDefault="00912351" w:rsidP="00912351">
            <w:pPr>
              <w:ind w:left="0"/>
            </w:pPr>
            <w:r>
              <w:t>Inserts a new payment or payment reversal to the account.</w:t>
            </w:r>
          </w:p>
          <w:p w14:paraId="20F579BA" w14:textId="77777777" w:rsidR="00912351" w:rsidRDefault="00912351" w:rsidP="00912351">
            <w:pPr>
              <w:ind w:left="0"/>
            </w:pPr>
            <w:r>
              <w:t xml:space="preserve">See </w:t>
            </w:r>
            <w:hyperlink w:anchor="_Payment_Insert" w:history="1">
              <w:r w:rsidRPr="003025BD">
                <w:rPr>
                  <w:rStyle w:val="Hypertextovodkaz"/>
                </w:rPr>
                <w:t>Payment Insert</w:t>
              </w:r>
            </w:hyperlink>
            <w:r>
              <w:t xml:space="preserve"> for more details.</w:t>
            </w:r>
          </w:p>
          <w:p w14:paraId="044BA113" w14:textId="77777777" w:rsidR="00912351" w:rsidRDefault="00912351" w:rsidP="00912351">
            <w:pPr>
              <w:ind w:left="0"/>
            </w:pPr>
          </w:p>
        </w:tc>
      </w:tr>
      <w:tr w:rsidR="00912351" w:rsidRPr="00AD3D46" w14:paraId="6D64E78E" w14:textId="77777777" w:rsidTr="00BF1BFC">
        <w:trPr>
          <w:trHeight w:val="219"/>
        </w:trPr>
        <w:tc>
          <w:tcPr>
            <w:tcW w:w="9356" w:type="dxa"/>
            <w:gridSpan w:val="2"/>
            <w:shd w:val="clear" w:color="auto" w:fill="F2F2F2" w:themeFill="background1" w:themeFillShade="F2"/>
          </w:tcPr>
          <w:p w14:paraId="156561C8" w14:textId="77777777" w:rsidR="00912351" w:rsidRDefault="00912351" w:rsidP="00912351">
            <w:pPr>
              <w:ind w:left="0"/>
            </w:pPr>
            <w:r>
              <w:rPr>
                <w:b/>
                <w:bCs/>
              </w:rPr>
              <w:t>Collections panel</w:t>
            </w:r>
          </w:p>
        </w:tc>
      </w:tr>
      <w:tr w:rsidR="00912351" w:rsidRPr="00AD3D46" w14:paraId="690194A6" w14:textId="77777777" w:rsidTr="00BF1BFC">
        <w:trPr>
          <w:trHeight w:val="219"/>
        </w:trPr>
        <w:tc>
          <w:tcPr>
            <w:tcW w:w="1530" w:type="dxa"/>
          </w:tcPr>
          <w:p w14:paraId="531431BD" w14:textId="77777777" w:rsidR="00912351" w:rsidRPr="00B973CA" w:rsidRDefault="00912351" w:rsidP="00912351">
            <w:pPr>
              <w:ind w:left="0"/>
              <w:rPr>
                <w:b/>
                <w:bCs/>
                <w:sz w:val="18"/>
                <w:szCs w:val="18"/>
              </w:rPr>
            </w:pPr>
            <w:r w:rsidRPr="00B973CA">
              <w:rPr>
                <w:b/>
                <w:bCs/>
                <w:sz w:val="18"/>
                <w:szCs w:val="18"/>
              </w:rPr>
              <w:t>HIST</w:t>
            </w:r>
          </w:p>
        </w:tc>
        <w:tc>
          <w:tcPr>
            <w:tcW w:w="7826" w:type="dxa"/>
          </w:tcPr>
          <w:p w14:paraId="48C502F1" w14:textId="77777777" w:rsidR="00912351" w:rsidRDefault="00912351" w:rsidP="00912351">
            <w:pPr>
              <w:ind w:left="0"/>
            </w:pPr>
            <w:r>
              <w:t>Opens Collections History &amp; Morale form.</w:t>
            </w:r>
          </w:p>
          <w:p w14:paraId="490EA4E0" w14:textId="77777777" w:rsidR="00912351" w:rsidRDefault="00912351" w:rsidP="00912351">
            <w:pPr>
              <w:ind w:left="0"/>
            </w:pPr>
            <w:r>
              <w:t xml:space="preserve">See </w:t>
            </w:r>
            <w:hyperlink w:anchor="_Kenan_Collection_History" w:history="1">
              <w:r w:rsidRPr="00C272FF">
                <w:rPr>
                  <w:rStyle w:val="Hypertextovodkaz"/>
                </w:rPr>
                <w:t>Kenan Collection History</w:t>
              </w:r>
            </w:hyperlink>
            <w:r>
              <w:t xml:space="preserve"> for more details.</w:t>
            </w:r>
          </w:p>
          <w:p w14:paraId="51D81099" w14:textId="77777777" w:rsidR="00912351" w:rsidRDefault="00912351" w:rsidP="00912351">
            <w:pPr>
              <w:ind w:left="0"/>
            </w:pPr>
          </w:p>
        </w:tc>
      </w:tr>
      <w:tr w:rsidR="00912351" w:rsidRPr="00AD3D46" w14:paraId="1FA8C874" w14:textId="77777777" w:rsidTr="00BF1BFC">
        <w:trPr>
          <w:trHeight w:val="219"/>
        </w:trPr>
        <w:tc>
          <w:tcPr>
            <w:tcW w:w="1530" w:type="dxa"/>
          </w:tcPr>
          <w:p w14:paraId="7CB080B0" w14:textId="77777777" w:rsidR="00912351" w:rsidRPr="00B973CA" w:rsidRDefault="00912351" w:rsidP="00912351">
            <w:pPr>
              <w:ind w:left="0"/>
              <w:rPr>
                <w:b/>
                <w:bCs/>
                <w:sz w:val="18"/>
                <w:szCs w:val="18"/>
              </w:rPr>
            </w:pPr>
            <w:r w:rsidRPr="00B973CA">
              <w:rPr>
                <w:b/>
                <w:bCs/>
                <w:sz w:val="18"/>
                <w:szCs w:val="18"/>
              </w:rPr>
              <w:t>A2S</w:t>
            </w:r>
          </w:p>
        </w:tc>
        <w:tc>
          <w:tcPr>
            <w:tcW w:w="7826" w:type="dxa"/>
          </w:tcPr>
          <w:p w14:paraId="1A45DEB8" w14:textId="77777777" w:rsidR="00912351" w:rsidRDefault="00912351" w:rsidP="00912351">
            <w:pPr>
              <w:ind w:left="0"/>
            </w:pPr>
            <w:r>
              <w:t xml:space="preserve">Opens </w:t>
            </w:r>
            <w:r w:rsidRPr="00B2140B">
              <w:t>A2S Actions / Collection Events Status form</w:t>
            </w:r>
            <w:r>
              <w:t xml:space="preserve"> with events filtered to current BA.</w:t>
            </w:r>
          </w:p>
          <w:p w14:paraId="057DF936" w14:textId="77777777" w:rsidR="00912351" w:rsidRDefault="00912351" w:rsidP="00912351">
            <w:pPr>
              <w:ind w:left="0"/>
            </w:pPr>
            <w:r>
              <w:t xml:space="preserve">See </w:t>
            </w:r>
            <w:hyperlink w:anchor="_Kenan_A2S_Actions" w:history="1">
              <w:r w:rsidRPr="00547AC6">
                <w:rPr>
                  <w:rStyle w:val="Hypertextovodkaz"/>
                </w:rPr>
                <w:t>Kenan A2S Actions / Collection Events Status</w:t>
              </w:r>
            </w:hyperlink>
            <w:r>
              <w:t xml:space="preserve"> for more details.</w:t>
            </w:r>
          </w:p>
          <w:p w14:paraId="4CCE4137" w14:textId="77777777" w:rsidR="00912351" w:rsidRDefault="00912351" w:rsidP="00912351">
            <w:pPr>
              <w:ind w:left="0"/>
            </w:pPr>
          </w:p>
        </w:tc>
      </w:tr>
      <w:tr w:rsidR="00912351" w:rsidRPr="00AD3D46" w14:paraId="62BA0CE8" w14:textId="77777777" w:rsidTr="00BF1BFC">
        <w:trPr>
          <w:trHeight w:val="219"/>
        </w:trPr>
        <w:tc>
          <w:tcPr>
            <w:tcW w:w="1530" w:type="dxa"/>
          </w:tcPr>
          <w:p w14:paraId="291ECC14" w14:textId="77777777" w:rsidR="00912351" w:rsidRPr="00B973CA" w:rsidRDefault="00912351" w:rsidP="00912351">
            <w:pPr>
              <w:ind w:left="0"/>
              <w:rPr>
                <w:b/>
                <w:bCs/>
                <w:sz w:val="18"/>
                <w:szCs w:val="18"/>
              </w:rPr>
            </w:pPr>
            <w:r w:rsidRPr="00B973CA">
              <w:rPr>
                <w:b/>
                <w:bCs/>
                <w:sz w:val="18"/>
                <w:szCs w:val="18"/>
              </w:rPr>
              <w:t>STP</w:t>
            </w:r>
          </w:p>
        </w:tc>
        <w:tc>
          <w:tcPr>
            <w:tcW w:w="7826" w:type="dxa"/>
          </w:tcPr>
          <w:p w14:paraId="1D87EF1D" w14:textId="77777777" w:rsidR="00912351" w:rsidRDefault="00912351" w:rsidP="00912351">
            <w:pPr>
              <w:ind w:left="0"/>
            </w:pPr>
            <w:r>
              <w:t>Opens STP Status form with events filtered to current BA.</w:t>
            </w:r>
          </w:p>
          <w:p w14:paraId="02ECE8D5" w14:textId="77777777" w:rsidR="00912351" w:rsidRDefault="00912351" w:rsidP="00912351">
            <w:pPr>
              <w:ind w:left="0"/>
            </w:pPr>
            <w:r>
              <w:t xml:space="preserve">See </w:t>
            </w:r>
            <w:hyperlink w:anchor="_STP_Status" w:history="1">
              <w:r w:rsidRPr="009D566E">
                <w:rPr>
                  <w:rStyle w:val="Hypertextovodkaz"/>
                </w:rPr>
                <w:t>STP Status</w:t>
              </w:r>
            </w:hyperlink>
            <w:r>
              <w:t xml:space="preserve"> for more details.</w:t>
            </w:r>
          </w:p>
          <w:p w14:paraId="55ACD6D2" w14:textId="77777777" w:rsidR="00912351" w:rsidRDefault="00912351" w:rsidP="00912351">
            <w:pPr>
              <w:ind w:left="0"/>
            </w:pPr>
          </w:p>
        </w:tc>
      </w:tr>
      <w:tr w:rsidR="00912351" w:rsidRPr="00AD3D46" w14:paraId="1AD8C206" w14:textId="77777777" w:rsidTr="00BF1BFC">
        <w:trPr>
          <w:trHeight w:val="219"/>
        </w:trPr>
        <w:tc>
          <w:tcPr>
            <w:tcW w:w="1530" w:type="dxa"/>
          </w:tcPr>
          <w:p w14:paraId="168E103A" w14:textId="77777777" w:rsidR="00912351" w:rsidRPr="00B973CA" w:rsidRDefault="00912351" w:rsidP="00912351">
            <w:pPr>
              <w:ind w:left="0"/>
              <w:rPr>
                <w:b/>
                <w:bCs/>
                <w:sz w:val="18"/>
                <w:szCs w:val="18"/>
              </w:rPr>
            </w:pPr>
            <w:r w:rsidRPr="00B973CA">
              <w:rPr>
                <w:b/>
                <w:bCs/>
                <w:sz w:val="18"/>
                <w:szCs w:val="18"/>
              </w:rPr>
              <w:t>EHC</w:t>
            </w:r>
          </w:p>
        </w:tc>
        <w:tc>
          <w:tcPr>
            <w:tcW w:w="7826" w:type="dxa"/>
          </w:tcPr>
          <w:p w14:paraId="631142C8" w14:textId="77777777" w:rsidR="00912351" w:rsidRDefault="00912351" w:rsidP="00912351">
            <w:pPr>
              <w:ind w:left="0"/>
            </w:pPr>
            <w:r>
              <w:t>Opens EHC Task Events form with prefilled MSISDN, BA, and CA filters with values related to the account currently open in the Collections form.</w:t>
            </w:r>
          </w:p>
          <w:p w14:paraId="283BD7F6" w14:textId="77777777" w:rsidR="00912351" w:rsidRDefault="00912351" w:rsidP="00912351">
            <w:pPr>
              <w:ind w:left="0"/>
            </w:pPr>
            <w:r>
              <w:t xml:space="preserve">See </w:t>
            </w:r>
            <w:hyperlink w:anchor="_EHC_Status_(Task" w:history="1">
              <w:r>
                <w:rPr>
                  <w:rStyle w:val="Hypertextovodkaz"/>
                </w:rPr>
                <w:t>EHC Task Events View</w:t>
              </w:r>
            </w:hyperlink>
            <w:r>
              <w:t xml:space="preserve"> for more details.</w:t>
            </w:r>
            <w:r>
              <w:br/>
            </w:r>
          </w:p>
        </w:tc>
      </w:tr>
      <w:tr w:rsidR="00912351" w14:paraId="5064611A" w14:textId="77777777" w:rsidTr="00BF1BFC">
        <w:trPr>
          <w:trHeight w:val="219"/>
        </w:trPr>
        <w:tc>
          <w:tcPr>
            <w:tcW w:w="9356" w:type="dxa"/>
            <w:gridSpan w:val="2"/>
            <w:shd w:val="clear" w:color="auto" w:fill="F2F2F2" w:themeFill="background1" w:themeFillShade="F2"/>
          </w:tcPr>
          <w:p w14:paraId="089828DD" w14:textId="77777777" w:rsidR="00912351" w:rsidRDefault="00912351" w:rsidP="00912351">
            <w:pPr>
              <w:ind w:left="0"/>
            </w:pPr>
            <w:r>
              <w:rPr>
                <w:b/>
                <w:bCs/>
              </w:rPr>
              <w:t>Bottom button bar</w:t>
            </w:r>
          </w:p>
        </w:tc>
      </w:tr>
      <w:tr w:rsidR="00912351" w:rsidRPr="00AD3D46" w14:paraId="0DD17E10" w14:textId="77777777" w:rsidTr="00BF1BFC">
        <w:trPr>
          <w:trHeight w:val="219"/>
        </w:trPr>
        <w:tc>
          <w:tcPr>
            <w:tcW w:w="1530" w:type="dxa"/>
          </w:tcPr>
          <w:p w14:paraId="35EE12D7" w14:textId="77777777" w:rsidR="00912351" w:rsidRDefault="00912351" w:rsidP="00912351">
            <w:pPr>
              <w:ind w:left="0"/>
              <w:rPr>
                <w:b/>
                <w:bCs/>
                <w:i/>
                <w:iCs w:val="0"/>
                <w:sz w:val="18"/>
                <w:szCs w:val="18"/>
              </w:rPr>
            </w:pPr>
            <w:r>
              <w:rPr>
                <w:b/>
                <w:bCs/>
                <w:i/>
                <w:iCs w:val="0"/>
                <w:sz w:val="18"/>
                <w:szCs w:val="18"/>
              </w:rPr>
              <w:t>Scan BA</w:t>
            </w:r>
          </w:p>
          <w:p w14:paraId="09558745" w14:textId="77777777" w:rsidR="00912351" w:rsidRPr="00447552" w:rsidRDefault="00912351" w:rsidP="00912351">
            <w:pPr>
              <w:ind w:left="0"/>
              <w:rPr>
                <w:b/>
                <w:bCs/>
                <w:i/>
                <w:iCs w:val="0"/>
                <w:sz w:val="18"/>
                <w:szCs w:val="18"/>
              </w:rPr>
            </w:pPr>
            <w:r w:rsidRPr="0025242B">
              <w:rPr>
                <w:noProof/>
              </w:rPr>
              <w:drawing>
                <wp:inline distT="0" distB="0" distL="0" distR="0" wp14:anchorId="58424BAE" wp14:editId="025E333F">
                  <wp:extent cx="152400" cy="152400"/>
                  <wp:effectExtent l="0" t="0" r="0" b="0"/>
                  <wp:docPr id="487" name="Obrázek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31330848" w14:textId="77777777" w:rsidR="00912351" w:rsidRDefault="00912351" w:rsidP="00912351">
            <w:pPr>
              <w:ind w:left="0"/>
            </w:pPr>
            <w:r w:rsidRPr="0099028C">
              <w:t>Reloads the form with</w:t>
            </w:r>
            <w:r>
              <w:t xml:space="preserve"> </w:t>
            </w:r>
            <w:r w:rsidRPr="0099028C">
              <w:t>account’s data.</w:t>
            </w:r>
          </w:p>
        </w:tc>
      </w:tr>
      <w:tr w:rsidR="00912351" w:rsidRPr="00AD3D46" w14:paraId="572F377B" w14:textId="77777777" w:rsidTr="00BF1BFC">
        <w:trPr>
          <w:trHeight w:val="219"/>
        </w:trPr>
        <w:tc>
          <w:tcPr>
            <w:tcW w:w="1530" w:type="dxa"/>
          </w:tcPr>
          <w:p w14:paraId="38DDDF5D" w14:textId="77777777" w:rsidR="00912351" w:rsidRPr="00447552" w:rsidRDefault="00912351" w:rsidP="00912351">
            <w:pPr>
              <w:ind w:left="0"/>
              <w:rPr>
                <w:b/>
                <w:bCs/>
                <w:i/>
                <w:iCs w:val="0"/>
                <w:sz w:val="18"/>
                <w:szCs w:val="18"/>
              </w:rPr>
            </w:pPr>
            <w:r>
              <w:rPr>
                <w:b/>
                <w:bCs/>
                <w:i/>
                <w:iCs w:val="0"/>
                <w:sz w:val="18"/>
                <w:szCs w:val="18"/>
              </w:rPr>
              <w:t>Suspend</w:t>
            </w:r>
            <w:r>
              <w:rPr>
                <w:b/>
                <w:bCs/>
                <w:i/>
                <w:iCs w:val="0"/>
                <w:sz w:val="18"/>
                <w:szCs w:val="18"/>
              </w:rPr>
              <w:br/>
            </w:r>
            <w:r>
              <w:rPr>
                <w:b/>
                <w:bCs/>
                <w:noProof/>
                <w:sz w:val="18"/>
                <w:szCs w:val="18"/>
              </w:rPr>
              <w:drawing>
                <wp:inline distT="0" distB="0" distL="0" distR="0" wp14:anchorId="72E0B3FA" wp14:editId="31657197">
                  <wp:extent cx="152400" cy="152400"/>
                  <wp:effectExtent l="0" t="0" r="0" b="0"/>
                  <wp:docPr id="415" name="Obrázek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32CECB6D" w14:textId="77777777" w:rsidR="00912351" w:rsidRDefault="00912351" w:rsidP="00912351">
            <w:pPr>
              <w:ind w:left="0"/>
            </w:pPr>
            <w:r>
              <w:t>Suspends (pauses) current collection scenario.</w:t>
            </w:r>
          </w:p>
          <w:p w14:paraId="425EE9DE"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4E3EB83F" w14:textId="77777777" w:rsidR="00912351" w:rsidRDefault="00912351" w:rsidP="00912351">
            <w:pPr>
              <w:ind w:left="0"/>
            </w:pPr>
          </w:p>
        </w:tc>
      </w:tr>
      <w:tr w:rsidR="00912351" w:rsidRPr="00AD3D46" w14:paraId="5C94F827" w14:textId="77777777" w:rsidTr="00BF1BFC">
        <w:trPr>
          <w:trHeight w:val="219"/>
        </w:trPr>
        <w:tc>
          <w:tcPr>
            <w:tcW w:w="1530" w:type="dxa"/>
          </w:tcPr>
          <w:p w14:paraId="4970476B" w14:textId="77777777" w:rsidR="00912351" w:rsidRPr="00447552" w:rsidRDefault="00912351" w:rsidP="00912351">
            <w:pPr>
              <w:ind w:left="0"/>
              <w:rPr>
                <w:b/>
                <w:bCs/>
                <w:i/>
                <w:iCs w:val="0"/>
                <w:sz w:val="18"/>
                <w:szCs w:val="18"/>
              </w:rPr>
            </w:pPr>
            <w:r>
              <w:rPr>
                <w:b/>
                <w:bCs/>
                <w:i/>
                <w:iCs w:val="0"/>
                <w:sz w:val="18"/>
                <w:szCs w:val="18"/>
              </w:rPr>
              <w:t>Resume</w:t>
            </w:r>
            <w:r>
              <w:rPr>
                <w:b/>
                <w:bCs/>
                <w:i/>
                <w:iCs w:val="0"/>
                <w:sz w:val="18"/>
                <w:szCs w:val="18"/>
              </w:rPr>
              <w:br/>
            </w:r>
            <w:r>
              <w:rPr>
                <w:b/>
                <w:bCs/>
                <w:noProof/>
                <w:sz w:val="18"/>
                <w:szCs w:val="18"/>
              </w:rPr>
              <w:drawing>
                <wp:inline distT="0" distB="0" distL="0" distR="0" wp14:anchorId="1BC36A53" wp14:editId="32D2BC08">
                  <wp:extent cx="152400" cy="152400"/>
                  <wp:effectExtent l="0" t="0" r="0" b="0"/>
                  <wp:docPr id="416" name="Obrázek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7370B6A0" w14:textId="77777777" w:rsidR="00912351" w:rsidRDefault="00912351" w:rsidP="00912351">
            <w:pPr>
              <w:ind w:left="0"/>
            </w:pPr>
            <w:r>
              <w:t xml:space="preserve">Resumes (unpauses) currently suspended collection scenario. Also marks </w:t>
            </w:r>
            <w:r w:rsidRPr="00733EB8">
              <w:rPr>
                <w:rFonts w:ascii="Consolas" w:hAnsi="Consolas"/>
              </w:rPr>
              <w:t>HOLD</w:t>
            </w:r>
            <w:r>
              <w:t xml:space="preserve"> steps as processed.</w:t>
            </w:r>
          </w:p>
          <w:p w14:paraId="461B0166" w14:textId="77777777" w:rsidR="00912351" w:rsidRDefault="00912351" w:rsidP="00912351">
            <w:pPr>
              <w:ind w:left="0"/>
            </w:pPr>
            <w:r>
              <w:t xml:space="preserve">See </w:t>
            </w:r>
            <w:hyperlink w:anchor="_Suspending/Resuming_Collection_Scen" w:history="1">
              <w:r w:rsidRPr="00B810EE">
                <w:rPr>
                  <w:rStyle w:val="Hypertextovodkaz"/>
                </w:rPr>
                <w:t>Suspending/Resuming Collection Scenario</w:t>
              </w:r>
            </w:hyperlink>
            <w:r>
              <w:t xml:space="preserve"> for more details.</w:t>
            </w:r>
          </w:p>
          <w:p w14:paraId="151187D7" w14:textId="77777777" w:rsidR="00912351" w:rsidRDefault="00912351" w:rsidP="00912351">
            <w:pPr>
              <w:ind w:left="0"/>
            </w:pPr>
          </w:p>
        </w:tc>
      </w:tr>
      <w:tr w:rsidR="00912351" w:rsidRPr="00AD3D46" w14:paraId="1D1B59EF" w14:textId="77777777" w:rsidTr="00BF1BFC">
        <w:trPr>
          <w:trHeight w:val="219"/>
        </w:trPr>
        <w:tc>
          <w:tcPr>
            <w:tcW w:w="1530" w:type="dxa"/>
          </w:tcPr>
          <w:p w14:paraId="5A00E115" w14:textId="77777777" w:rsidR="00912351" w:rsidRDefault="00912351" w:rsidP="00912351">
            <w:pPr>
              <w:ind w:left="0"/>
              <w:rPr>
                <w:b/>
                <w:bCs/>
                <w:sz w:val="18"/>
                <w:szCs w:val="18"/>
              </w:rPr>
            </w:pPr>
            <w:r w:rsidRPr="00E60FAB">
              <w:rPr>
                <w:b/>
                <w:bCs/>
                <w:sz w:val="18"/>
                <w:szCs w:val="18"/>
              </w:rPr>
              <w:t>Reschedule</w:t>
            </w:r>
          </w:p>
          <w:p w14:paraId="6EC7D890" w14:textId="77777777" w:rsidR="00912351" w:rsidRPr="00E60FAB" w:rsidRDefault="00912351" w:rsidP="00912351">
            <w:pPr>
              <w:ind w:left="0"/>
              <w:rPr>
                <w:b/>
                <w:bCs/>
                <w:sz w:val="18"/>
                <w:szCs w:val="18"/>
              </w:rPr>
            </w:pPr>
            <w:r>
              <w:rPr>
                <w:b/>
                <w:bCs/>
                <w:noProof/>
                <w:sz w:val="18"/>
                <w:szCs w:val="18"/>
              </w:rPr>
              <w:drawing>
                <wp:inline distT="0" distB="0" distL="0" distR="0" wp14:anchorId="59845C7E" wp14:editId="45DD2298">
                  <wp:extent cx="152400" cy="152400"/>
                  <wp:effectExtent l="0" t="0" r="0" b="0"/>
                  <wp:docPr id="417" name="Obrázek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03CC08C6" w14:textId="77777777" w:rsidR="00912351" w:rsidRDefault="00912351" w:rsidP="00912351">
            <w:pPr>
              <w:ind w:left="0"/>
            </w:pPr>
            <w:r>
              <w:t>Reschedules collection event dates in the current collection scenario.</w:t>
            </w:r>
          </w:p>
          <w:p w14:paraId="45793C2B" w14:textId="77777777" w:rsidR="00912351" w:rsidRDefault="00912351" w:rsidP="00912351">
            <w:pPr>
              <w:ind w:left="0"/>
            </w:pPr>
            <w:r>
              <w:t xml:space="preserve">See </w:t>
            </w:r>
            <w:hyperlink w:anchor="_Rescheduling_Collection_Events" w:history="1">
              <w:r w:rsidRPr="00CF2E77">
                <w:rPr>
                  <w:rStyle w:val="Hypertextovodkaz"/>
                </w:rPr>
                <w:t>Rescheduling Collection Events</w:t>
              </w:r>
            </w:hyperlink>
            <w:r>
              <w:t xml:space="preserve"> for more details.</w:t>
            </w:r>
          </w:p>
          <w:p w14:paraId="570605DA" w14:textId="77777777" w:rsidR="00912351" w:rsidRDefault="00912351" w:rsidP="00912351">
            <w:pPr>
              <w:ind w:left="0"/>
            </w:pPr>
          </w:p>
        </w:tc>
      </w:tr>
      <w:tr w:rsidR="00912351" w:rsidRPr="00AD3D46" w14:paraId="1849C729" w14:textId="77777777" w:rsidTr="00BF1BFC">
        <w:trPr>
          <w:trHeight w:val="219"/>
        </w:trPr>
        <w:tc>
          <w:tcPr>
            <w:tcW w:w="1530" w:type="dxa"/>
          </w:tcPr>
          <w:p w14:paraId="3D55E238" w14:textId="77777777" w:rsidR="00912351" w:rsidRDefault="00912351" w:rsidP="00912351">
            <w:pPr>
              <w:ind w:left="0"/>
              <w:rPr>
                <w:b/>
                <w:bCs/>
                <w:sz w:val="18"/>
                <w:szCs w:val="18"/>
              </w:rPr>
            </w:pPr>
            <w:r w:rsidRPr="00E60FAB">
              <w:rPr>
                <w:b/>
                <w:bCs/>
                <w:sz w:val="18"/>
                <w:szCs w:val="18"/>
              </w:rPr>
              <w:t>Run Coll</w:t>
            </w:r>
          </w:p>
          <w:p w14:paraId="22D44142" w14:textId="77777777" w:rsidR="00912351" w:rsidRPr="00E60FAB" w:rsidRDefault="00912351" w:rsidP="00912351">
            <w:pPr>
              <w:ind w:left="0"/>
              <w:rPr>
                <w:b/>
                <w:bCs/>
                <w:sz w:val="18"/>
                <w:szCs w:val="18"/>
              </w:rPr>
            </w:pPr>
            <w:r>
              <w:rPr>
                <w:b/>
                <w:bCs/>
                <w:noProof/>
                <w:sz w:val="18"/>
                <w:szCs w:val="18"/>
              </w:rPr>
              <w:drawing>
                <wp:inline distT="0" distB="0" distL="0" distR="0" wp14:anchorId="4F84EC5F" wp14:editId="396CD978">
                  <wp:extent cx="152400" cy="152400"/>
                  <wp:effectExtent l="0" t="0" r="0" b="0"/>
                  <wp:docPr id="418" name="Obrázek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43D83C52" w14:textId="77777777" w:rsidR="00912351" w:rsidRDefault="00912351" w:rsidP="00912351">
            <w:pPr>
              <w:ind w:left="0"/>
            </w:pPr>
            <w:r>
              <w:t>Runs Kenan Collection modules mode once.</w:t>
            </w:r>
          </w:p>
          <w:p w14:paraId="598EEA3B" w14:textId="77777777" w:rsidR="00912351" w:rsidRDefault="00912351" w:rsidP="00912351">
            <w:pPr>
              <w:ind w:left="0"/>
            </w:pPr>
            <w:r>
              <w:t xml:space="preserve">See </w:t>
            </w:r>
            <w:hyperlink w:anchor="_Running_Collections" w:history="1">
              <w:r w:rsidRPr="000B31ED">
                <w:rPr>
                  <w:rStyle w:val="Hypertextovodkaz"/>
                </w:rPr>
                <w:t>Running Collections</w:t>
              </w:r>
            </w:hyperlink>
            <w:r>
              <w:t xml:space="preserve"> and </w:t>
            </w:r>
            <w:hyperlink w:anchor="_Running_Collections_in" w:history="1">
              <w:r w:rsidRPr="000C64B8">
                <w:rPr>
                  <w:rStyle w:val="Hypertextovodkaz"/>
                </w:rPr>
                <w:t>Running Collections in specific mode</w:t>
              </w:r>
            </w:hyperlink>
            <w:r>
              <w:t xml:space="preserve"> for more details.</w:t>
            </w:r>
          </w:p>
          <w:p w14:paraId="5ABCCE78" w14:textId="77777777" w:rsidR="00912351" w:rsidRDefault="00912351" w:rsidP="00912351">
            <w:pPr>
              <w:ind w:left="0"/>
            </w:pPr>
          </w:p>
        </w:tc>
      </w:tr>
      <w:tr w:rsidR="00912351" w:rsidRPr="00AD3D46" w14:paraId="4EF7AF3C" w14:textId="77777777" w:rsidTr="00BF1BFC">
        <w:trPr>
          <w:trHeight w:val="219"/>
        </w:trPr>
        <w:tc>
          <w:tcPr>
            <w:tcW w:w="1530" w:type="dxa"/>
          </w:tcPr>
          <w:p w14:paraId="616A2325" w14:textId="77777777" w:rsidR="00912351" w:rsidRDefault="00912351" w:rsidP="00912351">
            <w:pPr>
              <w:ind w:left="0"/>
              <w:rPr>
                <w:b/>
                <w:bCs/>
                <w:sz w:val="18"/>
                <w:szCs w:val="18"/>
              </w:rPr>
            </w:pPr>
            <w:r w:rsidRPr="00E60FAB">
              <w:rPr>
                <w:b/>
                <w:bCs/>
                <w:sz w:val="18"/>
                <w:szCs w:val="18"/>
              </w:rPr>
              <w:t>Step Over</w:t>
            </w:r>
          </w:p>
          <w:p w14:paraId="3FD32592" w14:textId="77777777" w:rsidR="00912351" w:rsidRPr="00E60FAB" w:rsidRDefault="00912351" w:rsidP="00912351">
            <w:pPr>
              <w:ind w:left="0"/>
              <w:rPr>
                <w:b/>
                <w:bCs/>
                <w:sz w:val="18"/>
                <w:szCs w:val="18"/>
              </w:rPr>
            </w:pPr>
            <w:r>
              <w:rPr>
                <w:b/>
                <w:bCs/>
                <w:noProof/>
                <w:sz w:val="18"/>
                <w:szCs w:val="18"/>
              </w:rPr>
              <w:drawing>
                <wp:inline distT="0" distB="0" distL="0" distR="0" wp14:anchorId="1FDFAC15" wp14:editId="62D97326">
                  <wp:extent cx="152400" cy="152400"/>
                  <wp:effectExtent l="0" t="0" r="0" b="0"/>
                  <wp:docPr id="420" name="Obrázek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826" w:type="dxa"/>
          </w:tcPr>
          <w:p w14:paraId="225537CB" w14:textId="77777777" w:rsidR="00912351" w:rsidRDefault="00912351" w:rsidP="00912351">
            <w:pPr>
              <w:ind w:left="0"/>
            </w:pPr>
            <w:r>
              <w:t>Runs Kenan Collection modules repeatedly until selected collection event is reached.</w:t>
            </w:r>
          </w:p>
          <w:p w14:paraId="3A4A33D9" w14:textId="77777777" w:rsidR="00912351" w:rsidRDefault="00912351" w:rsidP="00912351">
            <w:pPr>
              <w:ind w:left="0"/>
            </w:pPr>
            <w:r>
              <w:t xml:space="preserve">See </w:t>
            </w:r>
            <w:hyperlink w:anchor="_Stepping_Over_Collection" w:history="1">
              <w:r w:rsidRPr="00E51B35">
                <w:rPr>
                  <w:rStyle w:val="Hypertextovodkaz"/>
                </w:rPr>
                <w:t>Stepping Over Collection Events</w:t>
              </w:r>
            </w:hyperlink>
            <w:r>
              <w:t>.</w:t>
            </w:r>
          </w:p>
          <w:p w14:paraId="4BB3E226" w14:textId="77777777" w:rsidR="00912351" w:rsidRDefault="00912351" w:rsidP="00912351">
            <w:pPr>
              <w:ind w:left="0"/>
            </w:pPr>
          </w:p>
        </w:tc>
      </w:tr>
      <w:tr w:rsidR="00912351" w:rsidRPr="00AD3D46" w14:paraId="048CEEC9" w14:textId="77777777" w:rsidTr="00BF1BFC">
        <w:trPr>
          <w:trHeight w:val="219"/>
        </w:trPr>
        <w:tc>
          <w:tcPr>
            <w:tcW w:w="1530" w:type="dxa"/>
          </w:tcPr>
          <w:p w14:paraId="0F0A6C10" w14:textId="77777777" w:rsidR="00912351" w:rsidRDefault="00912351" w:rsidP="00912351">
            <w:pPr>
              <w:ind w:left="0"/>
              <w:rPr>
                <w:b/>
                <w:bCs/>
                <w:sz w:val="18"/>
                <w:szCs w:val="18"/>
              </w:rPr>
            </w:pPr>
            <w:r w:rsidRPr="00E60FAB">
              <w:rPr>
                <w:b/>
                <w:bCs/>
                <w:sz w:val="18"/>
                <w:szCs w:val="18"/>
              </w:rPr>
              <w:t>Close</w:t>
            </w:r>
          </w:p>
          <w:p w14:paraId="1DE05E6F" w14:textId="7176FABA" w:rsidR="00912351" w:rsidRPr="00E60FAB" w:rsidRDefault="00912351" w:rsidP="00912351">
            <w:pPr>
              <w:ind w:left="0"/>
              <w:rPr>
                <w:b/>
                <w:bCs/>
                <w:sz w:val="18"/>
                <w:szCs w:val="18"/>
              </w:rPr>
            </w:pPr>
            <w:r>
              <w:rPr>
                <w:noProof/>
              </w:rPr>
              <w:drawing>
                <wp:inline distT="0" distB="0" distL="0" distR="0" wp14:anchorId="295FFBB4" wp14:editId="414AE66F">
                  <wp:extent cx="142240" cy="142240"/>
                  <wp:effectExtent l="0" t="0" r="0" b="0"/>
                  <wp:docPr id="651" name="Obrázek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42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439379C7" w14:textId="77777777" w:rsidR="00912351" w:rsidRDefault="00912351" w:rsidP="00912351">
            <w:pPr>
              <w:ind w:left="0"/>
            </w:pPr>
            <w:r>
              <w:t>Closes the Collections form.</w:t>
            </w:r>
          </w:p>
          <w:p w14:paraId="0BB39CA4" w14:textId="77777777" w:rsidR="00912351" w:rsidRDefault="00912351" w:rsidP="00912351">
            <w:pPr>
              <w:ind w:left="0"/>
            </w:pPr>
          </w:p>
        </w:tc>
      </w:tr>
      <w:tr w:rsidR="00912351" w14:paraId="07B5251A" w14:textId="77777777" w:rsidTr="00BF1BFC">
        <w:trPr>
          <w:trHeight w:val="219"/>
        </w:trPr>
        <w:tc>
          <w:tcPr>
            <w:tcW w:w="9356" w:type="dxa"/>
            <w:gridSpan w:val="2"/>
            <w:shd w:val="clear" w:color="auto" w:fill="F2F2F2" w:themeFill="background1" w:themeFillShade="F2"/>
          </w:tcPr>
          <w:p w14:paraId="2DB15921" w14:textId="77777777" w:rsidR="00912351" w:rsidRDefault="00912351" w:rsidP="00912351">
            <w:pPr>
              <w:ind w:left="0"/>
            </w:pPr>
            <w:r>
              <w:rPr>
                <w:b/>
                <w:bCs/>
              </w:rPr>
              <w:t>Collection Events grid right-click context menu items</w:t>
            </w:r>
          </w:p>
        </w:tc>
      </w:tr>
      <w:tr w:rsidR="00912351" w14:paraId="4703EEF0" w14:textId="77777777" w:rsidTr="00BF1BFC">
        <w:trPr>
          <w:trHeight w:val="219"/>
        </w:trPr>
        <w:tc>
          <w:tcPr>
            <w:tcW w:w="1530" w:type="dxa"/>
          </w:tcPr>
          <w:p w14:paraId="4B5D0F51" w14:textId="77777777" w:rsidR="00912351" w:rsidRPr="00B973CA" w:rsidRDefault="00912351" w:rsidP="00912351">
            <w:pPr>
              <w:ind w:left="0"/>
              <w:rPr>
                <w:b/>
                <w:bCs/>
                <w:sz w:val="18"/>
                <w:szCs w:val="18"/>
              </w:rPr>
            </w:pPr>
            <w:r>
              <w:rPr>
                <w:b/>
                <w:bCs/>
                <w:sz w:val="18"/>
                <w:szCs w:val="18"/>
              </w:rPr>
              <w:t>Skip Preceding Events</w:t>
            </w:r>
          </w:p>
        </w:tc>
        <w:tc>
          <w:tcPr>
            <w:tcW w:w="7826" w:type="dxa"/>
          </w:tcPr>
          <w:p w14:paraId="4C216B18" w14:textId="77777777" w:rsidR="00912351" w:rsidRDefault="00912351" w:rsidP="00912351">
            <w:pPr>
              <w:ind w:left="0"/>
            </w:pPr>
            <w:r>
              <w:t>Allows to skip collection events that precede selected collection event.</w:t>
            </w:r>
          </w:p>
          <w:p w14:paraId="39165B4D" w14:textId="77777777" w:rsidR="00912351" w:rsidRDefault="00912351" w:rsidP="00912351">
            <w:pPr>
              <w:ind w:left="0"/>
            </w:pPr>
            <w:r>
              <w:t xml:space="preserve">See </w:t>
            </w:r>
            <w:hyperlink w:anchor="_Skipping_Preceding_Collection" w:history="1">
              <w:r w:rsidRPr="00A71314">
                <w:rPr>
                  <w:rStyle w:val="Hypertextovodkaz"/>
                </w:rPr>
                <w:t>Skipping Preceding Collection Events</w:t>
              </w:r>
            </w:hyperlink>
            <w:r>
              <w:t xml:space="preserve"> for more details.</w:t>
            </w:r>
          </w:p>
          <w:p w14:paraId="29B95BCF" w14:textId="77777777" w:rsidR="00912351" w:rsidRDefault="00912351" w:rsidP="00912351">
            <w:pPr>
              <w:ind w:left="0"/>
            </w:pPr>
          </w:p>
        </w:tc>
      </w:tr>
      <w:tr w:rsidR="00912351" w:rsidRPr="00AD3D46" w14:paraId="26AF18E7" w14:textId="77777777" w:rsidTr="00BF1BFC">
        <w:trPr>
          <w:trHeight w:val="219"/>
        </w:trPr>
        <w:tc>
          <w:tcPr>
            <w:tcW w:w="1530" w:type="dxa"/>
          </w:tcPr>
          <w:p w14:paraId="7CF245C0" w14:textId="77777777" w:rsidR="00912351" w:rsidRPr="00E60FAB" w:rsidRDefault="00912351" w:rsidP="00912351">
            <w:pPr>
              <w:ind w:left="0"/>
              <w:rPr>
                <w:b/>
                <w:bCs/>
                <w:sz w:val="18"/>
                <w:szCs w:val="18"/>
              </w:rPr>
            </w:pPr>
            <w:r>
              <w:rPr>
                <w:b/>
                <w:bCs/>
                <w:sz w:val="18"/>
                <w:szCs w:val="18"/>
              </w:rPr>
              <w:t>Change Event Status To</w:t>
            </w:r>
          </w:p>
        </w:tc>
        <w:tc>
          <w:tcPr>
            <w:tcW w:w="7826" w:type="dxa"/>
          </w:tcPr>
          <w:p w14:paraId="756ACB69" w14:textId="77777777" w:rsidR="00912351" w:rsidRDefault="00912351" w:rsidP="00912351">
            <w:pPr>
              <w:ind w:left="0"/>
            </w:pPr>
            <w:r>
              <w:t>Allows to update collection event status to a custom value.</w:t>
            </w:r>
          </w:p>
          <w:p w14:paraId="1D0A744E" w14:textId="77777777" w:rsidR="00912351" w:rsidRDefault="00912351" w:rsidP="00912351">
            <w:pPr>
              <w:ind w:left="0"/>
            </w:pPr>
            <w:r>
              <w:t xml:space="preserve">See </w:t>
            </w:r>
            <w:hyperlink w:anchor="_Changing_Collection_Events" w:history="1">
              <w:r w:rsidRPr="00810637">
                <w:rPr>
                  <w:rStyle w:val="Hypertextovodkaz"/>
                </w:rPr>
                <w:t>Changing Collection Events Status</w:t>
              </w:r>
            </w:hyperlink>
            <w:r>
              <w:t xml:space="preserve"> for more details.</w:t>
            </w:r>
          </w:p>
          <w:p w14:paraId="351CA33D" w14:textId="77777777" w:rsidR="00912351" w:rsidRDefault="00912351" w:rsidP="00912351">
            <w:pPr>
              <w:ind w:left="0"/>
            </w:pPr>
          </w:p>
        </w:tc>
      </w:tr>
    </w:tbl>
    <w:p w14:paraId="265B232C" w14:textId="05380CFE" w:rsidR="00FB3883" w:rsidRDefault="00FB3883" w:rsidP="00FB3883"/>
    <w:p w14:paraId="525729B7" w14:textId="603DC2DF" w:rsidR="00FB3883" w:rsidRDefault="00FB3883" w:rsidP="00FB3883">
      <w:pPr>
        <w:pStyle w:val="Nadpis5"/>
      </w:pPr>
      <w:bookmarkStart w:id="279" w:name="_Toc221813442"/>
      <w:r>
        <w:t>Output Data</w:t>
      </w:r>
      <w:bookmarkEnd w:id="279"/>
    </w:p>
    <w:p w14:paraId="2041FA37" w14:textId="77777777" w:rsidR="00FB3883" w:rsidRDefault="00FB3883" w:rsidP="00FB3883">
      <w:pPr>
        <w:ind w:left="0"/>
      </w:pPr>
      <w:r>
        <w:lastRenderedPageBreak/>
        <w:t>On the left side of the form, there are account and billing details of the account; on the right side, there are components displaying details about Collections and PTP processes.</w:t>
      </w:r>
    </w:p>
    <w:p w14:paraId="1E28CDA6" w14:textId="77777777" w:rsidR="00FB3883" w:rsidRDefault="00FB3883" w:rsidP="00FB3883">
      <w:pPr>
        <w:ind w:left="0"/>
      </w:pPr>
    </w:p>
    <w:p w14:paraId="1E661F97" w14:textId="77777777" w:rsidR="00FB3883" w:rsidRDefault="00FB3883" w:rsidP="00FB3883">
      <w:pPr>
        <w:ind w:left="0"/>
      </w:pPr>
      <w:r>
        <w:t>Following account details are displayed:</w:t>
      </w:r>
    </w:p>
    <w:p w14:paraId="4ED6A5DE" w14:textId="77777777" w:rsidR="00FB3883" w:rsidRDefault="00FB3883" w:rsidP="00FB3883">
      <w:pPr>
        <w:ind w:left="0"/>
      </w:pPr>
    </w:p>
    <w:tbl>
      <w:tblPr>
        <w:tblStyle w:val="Mkatabulky"/>
        <w:tblW w:w="9356" w:type="dxa"/>
        <w:tblInd w:w="-5" w:type="dxa"/>
        <w:tblLook w:val="04A0" w:firstRow="1" w:lastRow="0" w:firstColumn="1" w:lastColumn="0" w:noHBand="0" w:noVBand="1"/>
      </w:tblPr>
      <w:tblGrid>
        <w:gridCol w:w="1904"/>
        <w:gridCol w:w="7452"/>
      </w:tblGrid>
      <w:tr w:rsidR="00FB3883" w:rsidRPr="00DF00E8" w14:paraId="676C43AD" w14:textId="77777777" w:rsidTr="00BF1BFC">
        <w:trPr>
          <w:trHeight w:val="303"/>
        </w:trPr>
        <w:tc>
          <w:tcPr>
            <w:tcW w:w="1904" w:type="dxa"/>
            <w:shd w:val="clear" w:color="auto" w:fill="D9D9D9" w:themeFill="background1" w:themeFillShade="D9"/>
          </w:tcPr>
          <w:p w14:paraId="1BA61077" w14:textId="77777777" w:rsidR="00FB3883" w:rsidRDefault="00FB3883" w:rsidP="00BF1BFC">
            <w:pPr>
              <w:ind w:left="0"/>
              <w:rPr>
                <w:b/>
                <w:bCs/>
              </w:rPr>
            </w:pPr>
            <w:r>
              <w:rPr>
                <w:b/>
                <w:bCs/>
              </w:rPr>
              <w:t>Caption</w:t>
            </w:r>
          </w:p>
          <w:p w14:paraId="4CD25E66" w14:textId="77777777" w:rsidR="00FB3883" w:rsidRPr="00DF00E8" w:rsidRDefault="00FB3883" w:rsidP="00BF1BFC">
            <w:pPr>
              <w:ind w:left="0"/>
              <w:rPr>
                <w:b/>
                <w:bCs/>
              </w:rPr>
            </w:pPr>
          </w:p>
        </w:tc>
        <w:tc>
          <w:tcPr>
            <w:tcW w:w="7452" w:type="dxa"/>
            <w:shd w:val="clear" w:color="auto" w:fill="D9D9D9" w:themeFill="background1" w:themeFillShade="D9"/>
          </w:tcPr>
          <w:p w14:paraId="3D7C5F99" w14:textId="77777777" w:rsidR="00FB3883" w:rsidRPr="00DF00E8" w:rsidRDefault="00FB3883" w:rsidP="00BF1BFC">
            <w:pPr>
              <w:ind w:left="0"/>
              <w:rPr>
                <w:b/>
                <w:bCs/>
              </w:rPr>
            </w:pPr>
            <w:r w:rsidRPr="00DF00E8">
              <w:rPr>
                <w:b/>
                <w:bCs/>
              </w:rPr>
              <w:t>Description</w:t>
            </w:r>
          </w:p>
        </w:tc>
      </w:tr>
      <w:tr w:rsidR="00FB3883" w:rsidRPr="00DF00E8" w14:paraId="5A9F7D82" w14:textId="77777777" w:rsidTr="00BF1BFC">
        <w:trPr>
          <w:trHeight w:val="246"/>
        </w:trPr>
        <w:tc>
          <w:tcPr>
            <w:tcW w:w="9356" w:type="dxa"/>
            <w:gridSpan w:val="2"/>
            <w:shd w:val="clear" w:color="auto" w:fill="F2F2F2" w:themeFill="background1" w:themeFillShade="F2"/>
          </w:tcPr>
          <w:p w14:paraId="3F6D2E8C" w14:textId="77777777" w:rsidR="00FB3883" w:rsidRPr="00DF00E8" w:rsidRDefault="00FB3883" w:rsidP="00BF1BFC">
            <w:pPr>
              <w:ind w:left="0"/>
              <w:rPr>
                <w:b/>
                <w:bCs/>
              </w:rPr>
            </w:pPr>
            <w:r>
              <w:rPr>
                <w:b/>
                <w:bCs/>
              </w:rPr>
              <w:t xml:space="preserve"> Left side</w:t>
            </w:r>
          </w:p>
        </w:tc>
      </w:tr>
      <w:tr w:rsidR="00FB3883" w:rsidRPr="00AD3D46" w14:paraId="3AD3E88B" w14:textId="77777777" w:rsidTr="00BF1BFC">
        <w:trPr>
          <w:trHeight w:val="219"/>
        </w:trPr>
        <w:tc>
          <w:tcPr>
            <w:tcW w:w="1904" w:type="dxa"/>
          </w:tcPr>
          <w:p w14:paraId="339EDD76" w14:textId="77777777" w:rsidR="00FB3883" w:rsidRPr="006620C4" w:rsidRDefault="00FB3883" w:rsidP="00BF1BFC">
            <w:pPr>
              <w:ind w:left="0"/>
              <w:rPr>
                <w:sz w:val="18"/>
                <w:szCs w:val="18"/>
              </w:rPr>
            </w:pPr>
            <w:r w:rsidRPr="006620C4">
              <w:rPr>
                <w:sz w:val="18"/>
                <w:szCs w:val="18"/>
              </w:rPr>
              <w:t>Billing Account ID</w:t>
            </w:r>
          </w:p>
        </w:tc>
        <w:tc>
          <w:tcPr>
            <w:tcW w:w="7452" w:type="dxa"/>
          </w:tcPr>
          <w:p w14:paraId="70A2CDA8" w14:textId="77777777" w:rsidR="00FB3883" w:rsidRDefault="00FB3883" w:rsidP="00BF1BFC">
            <w:pPr>
              <w:ind w:left="0"/>
            </w:pPr>
            <w:r>
              <w:t>External ID of the user-selected billing account.</w:t>
            </w:r>
          </w:p>
          <w:p w14:paraId="30B8A569" w14:textId="77777777" w:rsidR="00FB3883" w:rsidRDefault="00FB3883" w:rsidP="00BF1BFC">
            <w:pPr>
              <w:ind w:left="0"/>
            </w:pPr>
          </w:p>
          <w:p w14:paraId="36AE7EE4" w14:textId="77777777" w:rsidR="00FB3883" w:rsidRDefault="00FB3883" w:rsidP="00BF1BFC">
            <w:pPr>
              <w:ind w:left="0"/>
              <w:rPr>
                <w:sz w:val="18"/>
                <w:szCs w:val="18"/>
              </w:rPr>
            </w:pPr>
            <w:r w:rsidRPr="008D197B">
              <w:rPr>
                <w:b/>
                <w:bCs/>
                <w:sz w:val="18"/>
                <w:szCs w:val="18"/>
              </w:rPr>
              <w:t xml:space="preserve">HINT: </w:t>
            </w:r>
            <w:r w:rsidRPr="008D197B">
              <w:rPr>
                <w:sz w:val="18"/>
                <w:szCs w:val="18"/>
              </w:rPr>
              <w:t xml:space="preserve">Hover mouse cursor over the edit box to </w:t>
            </w:r>
            <w:r>
              <w:rPr>
                <w:sz w:val="18"/>
                <w:szCs w:val="18"/>
              </w:rPr>
              <w:t>show</w:t>
            </w:r>
            <w:r w:rsidRPr="008D197B">
              <w:rPr>
                <w:sz w:val="18"/>
                <w:szCs w:val="18"/>
              </w:rPr>
              <w:t xml:space="preserve"> billing account nick name</w:t>
            </w:r>
            <w:r>
              <w:rPr>
                <w:sz w:val="18"/>
                <w:szCs w:val="18"/>
              </w:rPr>
              <w:t xml:space="preserve"> (if set)</w:t>
            </w:r>
            <w:r w:rsidRPr="008D197B">
              <w:rPr>
                <w:sz w:val="18"/>
                <w:szCs w:val="18"/>
              </w:rPr>
              <w:t>.</w:t>
            </w:r>
          </w:p>
          <w:p w14:paraId="5F46D12F" w14:textId="77777777" w:rsidR="00FB3883" w:rsidRPr="00F15132" w:rsidRDefault="00FB3883" w:rsidP="00BF1BFC">
            <w:pPr>
              <w:ind w:left="0"/>
              <w:rPr>
                <w:b/>
                <w:bCs/>
                <w:sz w:val="18"/>
                <w:szCs w:val="18"/>
              </w:rPr>
            </w:pPr>
          </w:p>
        </w:tc>
      </w:tr>
      <w:tr w:rsidR="00FB3883" w:rsidRPr="00AD3D46" w14:paraId="722FFC53" w14:textId="77777777" w:rsidTr="00BF1BFC">
        <w:trPr>
          <w:trHeight w:val="219"/>
        </w:trPr>
        <w:tc>
          <w:tcPr>
            <w:tcW w:w="1904" w:type="dxa"/>
          </w:tcPr>
          <w:p w14:paraId="6E8CE89F" w14:textId="77777777" w:rsidR="00FB3883" w:rsidRPr="007648D4" w:rsidRDefault="00FB3883" w:rsidP="00BF1BFC">
            <w:pPr>
              <w:ind w:left="0"/>
              <w:rPr>
                <w:i/>
                <w:iCs w:val="0"/>
                <w:sz w:val="18"/>
                <w:szCs w:val="18"/>
              </w:rPr>
            </w:pPr>
            <w:r w:rsidRPr="007648D4">
              <w:rPr>
                <w:i/>
                <w:iCs w:val="0"/>
                <w:sz w:val="18"/>
                <w:szCs w:val="18"/>
              </w:rPr>
              <w:t>Spinner</w:t>
            </w:r>
          </w:p>
          <w:p w14:paraId="2EC50A95" w14:textId="77777777" w:rsidR="00FB3883" w:rsidRPr="006620C4" w:rsidRDefault="00FB3883" w:rsidP="00BF1BFC">
            <w:pPr>
              <w:ind w:left="0"/>
              <w:rPr>
                <w:sz w:val="18"/>
                <w:szCs w:val="18"/>
              </w:rPr>
            </w:pPr>
            <w:r>
              <w:rPr>
                <w:noProof/>
              </w:rPr>
              <w:drawing>
                <wp:inline distT="0" distB="0" distL="0" distR="0" wp14:anchorId="00BD9CE9" wp14:editId="05393D89">
                  <wp:extent cx="150495" cy="150495"/>
                  <wp:effectExtent l="0" t="0" r="1905" b="1905"/>
                  <wp:docPr id="394" name="Obrázek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5833C27B" w14:textId="77777777" w:rsidR="00FB3883" w:rsidRDefault="00FB3883" w:rsidP="00BF1BFC">
            <w:pPr>
              <w:ind w:left="0"/>
            </w:pPr>
            <w:r>
              <w:t xml:space="preserve">Displayed while the account data are being loaded. All other form controls are disabled. </w:t>
            </w:r>
          </w:p>
          <w:p w14:paraId="54B8C60B" w14:textId="77777777" w:rsidR="00FB3883" w:rsidRDefault="00FB3883" w:rsidP="00BF1BFC">
            <w:pPr>
              <w:ind w:left="0"/>
            </w:pPr>
          </w:p>
          <w:p w14:paraId="4F927A46"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7CB69270" w14:textId="77777777" w:rsidTr="00BF1BFC">
              <w:tc>
                <w:tcPr>
                  <w:tcW w:w="595" w:type="dxa"/>
                </w:tcPr>
                <w:p w14:paraId="4169A6F2" w14:textId="77777777" w:rsidR="00FB3883" w:rsidRPr="000C0C9C" w:rsidRDefault="00FB3883" w:rsidP="00BF1BFC">
                  <w:pPr>
                    <w:ind w:left="0"/>
                    <w:jc w:val="center"/>
                    <w:rPr>
                      <w:sz w:val="18"/>
                      <w:szCs w:val="18"/>
                    </w:rPr>
                  </w:pPr>
                  <w:r w:rsidRPr="000C0C9C">
                    <w:rPr>
                      <w:noProof/>
                      <w:sz w:val="18"/>
                      <w:szCs w:val="18"/>
                    </w:rPr>
                    <w:t>N/A</w:t>
                  </w:r>
                </w:p>
              </w:tc>
              <w:tc>
                <w:tcPr>
                  <w:tcW w:w="4188" w:type="dxa"/>
                </w:tcPr>
                <w:p w14:paraId="0D3671C0" w14:textId="77777777" w:rsidR="00FB3883" w:rsidRPr="00A40C00" w:rsidRDefault="00FB3883" w:rsidP="00BF1BFC">
                  <w:pPr>
                    <w:ind w:left="0"/>
                    <w:rPr>
                      <w:sz w:val="18"/>
                      <w:szCs w:val="18"/>
                    </w:rPr>
                  </w:pPr>
                  <w:r>
                    <w:rPr>
                      <w:sz w:val="18"/>
                      <w:szCs w:val="18"/>
                    </w:rPr>
                    <w:t>Account data are loaded or No account selected.</w:t>
                  </w:r>
                </w:p>
              </w:tc>
            </w:tr>
            <w:tr w:rsidR="00FB3883" w14:paraId="52031BA8" w14:textId="77777777" w:rsidTr="00BF1BFC">
              <w:tc>
                <w:tcPr>
                  <w:tcW w:w="595" w:type="dxa"/>
                </w:tcPr>
                <w:p w14:paraId="031CBBAB" w14:textId="77777777" w:rsidR="00FB3883" w:rsidRDefault="00FB3883" w:rsidP="00BF1BFC">
                  <w:pPr>
                    <w:ind w:left="0"/>
                    <w:jc w:val="center"/>
                  </w:pPr>
                  <w:r>
                    <w:rPr>
                      <w:noProof/>
                    </w:rPr>
                    <w:drawing>
                      <wp:inline distT="0" distB="0" distL="0" distR="0" wp14:anchorId="7FFA6EA8" wp14:editId="45743014">
                        <wp:extent cx="150495" cy="150495"/>
                        <wp:effectExtent l="0" t="0" r="1905" b="1905"/>
                        <wp:docPr id="142" name="Obrázek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00582EAC" w14:textId="77777777" w:rsidR="00FB3883" w:rsidRPr="00A40C00" w:rsidRDefault="00FB3883" w:rsidP="00BF1BFC">
                  <w:pPr>
                    <w:ind w:left="0"/>
                    <w:rPr>
                      <w:sz w:val="18"/>
                      <w:szCs w:val="18"/>
                    </w:rPr>
                  </w:pPr>
                  <w:r>
                    <w:rPr>
                      <w:sz w:val="18"/>
                      <w:szCs w:val="18"/>
                    </w:rPr>
                    <w:t>Account data load in progress.</w:t>
                  </w:r>
                </w:p>
              </w:tc>
            </w:tr>
          </w:tbl>
          <w:p w14:paraId="5C48DC15" w14:textId="77777777" w:rsidR="00FB3883" w:rsidRDefault="00FB3883" w:rsidP="00BF1BFC">
            <w:pPr>
              <w:ind w:left="0"/>
            </w:pPr>
            <w:r>
              <w:t xml:space="preserve"> </w:t>
            </w:r>
          </w:p>
        </w:tc>
      </w:tr>
      <w:tr w:rsidR="00FB3883" w:rsidRPr="00AD3D46" w14:paraId="6625AFDE" w14:textId="77777777" w:rsidTr="00BF1BFC">
        <w:trPr>
          <w:trHeight w:val="219"/>
        </w:trPr>
        <w:tc>
          <w:tcPr>
            <w:tcW w:w="1904" w:type="dxa"/>
          </w:tcPr>
          <w:p w14:paraId="35EFEF2B" w14:textId="77777777" w:rsidR="00FB3883" w:rsidRPr="006620C4" w:rsidRDefault="00FB3883" w:rsidP="00BF1BFC">
            <w:pPr>
              <w:ind w:left="0"/>
              <w:rPr>
                <w:sz w:val="18"/>
                <w:szCs w:val="18"/>
              </w:rPr>
            </w:pPr>
            <w:r w:rsidRPr="00936758">
              <w:rPr>
                <w:i/>
                <w:iCs w:val="0"/>
                <w:sz w:val="18"/>
                <w:szCs w:val="18"/>
              </w:rPr>
              <w:t>Language Flag</w:t>
            </w:r>
            <w:r w:rsidRPr="006620C4">
              <w:rPr>
                <w:sz w:val="18"/>
                <w:szCs w:val="18"/>
              </w:rPr>
              <w:br/>
            </w:r>
            <w:r w:rsidRPr="006620C4">
              <w:rPr>
                <w:i/>
                <w:iCs w:val="0"/>
                <w:sz w:val="18"/>
                <w:szCs w:val="18"/>
              </w:rPr>
              <w:t>(icon)</w:t>
            </w:r>
          </w:p>
        </w:tc>
        <w:tc>
          <w:tcPr>
            <w:tcW w:w="7452" w:type="dxa"/>
          </w:tcPr>
          <w:p w14:paraId="50B71791" w14:textId="77777777" w:rsidR="00FB3883" w:rsidRDefault="00FB3883" w:rsidP="00BF1BFC">
            <w:pPr>
              <w:ind w:left="0"/>
            </w:pPr>
            <w:r>
              <w:t>Flag representing language of the billing account.</w:t>
            </w:r>
          </w:p>
          <w:p w14:paraId="1B0FF271" w14:textId="77777777" w:rsidR="00FB3883" w:rsidRDefault="00FB3883"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FB3883" w14:paraId="6B084115" w14:textId="77777777" w:rsidTr="00BF1BFC">
              <w:tc>
                <w:tcPr>
                  <w:tcW w:w="595" w:type="dxa"/>
                </w:tcPr>
                <w:p w14:paraId="4DD48795" w14:textId="77777777" w:rsidR="00FB3883" w:rsidRDefault="00FB3883" w:rsidP="00BF1BFC">
                  <w:pPr>
                    <w:ind w:left="0"/>
                    <w:jc w:val="center"/>
                  </w:pPr>
                  <w:r>
                    <w:rPr>
                      <w:noProof/>
                    </w:rPr>
                    <w:drawing>
                      <wp:inline distT="0" distB="0" distL="0" distR="0" wp14:anchorId="15655266" wp14:editId="6B16D271">
                        <wp:extent cx="150495" cy="150495"/>
                        <wp:effectExtent l="0" t="0" r="1905" b="1905"/>
                        <wp:docPr id="122" name="Obrázek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6D62313F" w14:textId="77777777" w:rsidR="00FB3883" w:rsidRPr="00A40C00" w:rsidRDefault="00FB3883" w:rsidP="00BF1BFC">
                  <w:pPr>
                    <w:ind w:left="0"/>
                    <w:rPr>
                      <w:sz w:val="18"/>
                      <w:szCs w:val="18"/>
                    </w:rPr>
                  </w:pPr>
                  <w:r>
                    <w:rPr>
                      <w:sz w:val="18"/>
                      <w:szCs w:val="18"/>
                    </w:rPr>
                    <w:t>Czech language.</w:t>
                  </w:r>
                </w:p>
              </w:tc>
            </w:tr>
            <w:tr w:rsidR="00FB3883" w14:paraId="11033BED" w14:textId="77777777" w:rsidTr="00BF1BFC">
              <w:tc>
                <w:tcPr>
                  <w:tcW w:w="595" w:type="dxa"/>
                </w:tcPr>
                <w:p w14:paraId="36B5C4EE" w14:textId="77777777" w:rsidR="00FB3883" w:rsidRDefault="00FB3883" w:rsidP="00BF1BFC">
                  <w:pPr>
                    <w:ind w:left="0"/>
                    <w:jc w:val="center"/>
                  </w:pPr>
                  <w:r>
                    <w:rPr>
                      <w:noProof/>
                    </w:rPr>
                    <w:drawing>
                      <wp:inline distT="0" distB="0" distL="0" distR="0" wp14:anchorId="65942C83" wp14:editId="007C9A5A">
                        <wp:extent cx="150495" cy="150495"/>
                        <wp:effectExtent l="0" t="0" r="1905" b="1905"/>
                        <wp:docPr id="127" name="Obrázek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7650B380" w14:textId="77777777" w:rsidR="00FB3883" w:rsidRPr="00A40C00" w:rsidRDefault="00FB3883" w:rsidP="00BF1BFC">
                  <w:pPr>
                    <w:ind w:left="0"/>
                    <w:rPr>
                      <w:sz w:val="18"/>
                      <w:szCs w:val="18"/>
                    </w:rPr>
                  </w:pPr>
                  <w:r>
                    <w:rPr>
                      <w:sz w:val="18"/>
                      <w:szCs w:val="18"/>
                    </w:rPr>
                    <w:t>English language.</w:t>
                  </w:r>
                </w:p>
              </w:tc>
            </w:tr>
          </w:tbl>
          <w:p w14:paraId="441EA17A" w14:textId="77777777" w:rsidR="00FB3883" w:rsidRDefault="00FB3883" w:rsidP="00BF1BFC">
            <w:pPr>
              <w:ind w:left="0"/>
            </w:pPr>
            <w:r>
              <w:t xml:space="preserve"> </w:t>
            </w:r>
          </w:p>
        </w:tc>
      </w:tr>
      <w:tr w:rsidR="00FB3883" w:rsidRPr="00AD3D46" w14:paraId="74332FD2" w14:textId="77777777" w:rsidTr="00BF1BFC">
        <w:trPr>
          <w:trHeight w:val="219"/>
        </w:trPr>
        <w:tc>
          <w:tcPr>
            <w:tcW w:w="1904" w:type="dxa"/>
          </w:tcPr>
          <w:p w14:paraId="4ED8BCBA" w14:textId="77777777" w:rsidR="00FB3883" w:rsidRDefault="00FB3883" w:rsidP="00BF1BFC">
            <w:pPr>
              <w:ind w:left="0"/>
              <w:rPr>
                <w:i/>
                <w:iCs w:val="0"/>
                <w:sz w:val="18"/>
                <w:szCs w:val="18"/>
              </w:rPr>
            </w:pPr>
            <w:r>
              <w:rPr>
                <w:i/>
                <w:iCs w:val="0"/>
                <w:sz w:val="18"/>
                <w:szCs w:val="18"/>
              </w:rPr>
              <w:t>UPC Flag</w:t>
            </w:r>
          </w:p>
          <w:p w14:paraId="6BCD06AE" w14:textId="77777777" w:rsidR="00FB3883" w:rsidRPr="00936758" w:rsidRDefault="00FB3883" w:rsidP="00BF1BFC">
            <w:pPr>
              <w:ind w:left="0"/>
              <w:rPr>
                <w:i/>
                <w:iCs w:val="0"/>
                <w:sz w:val="18"/>
                <w:szCs w:val="18"/>
              </w:rPr>
            </w:pPr>
            <w:r>
              <w:rPr>
                <w:noProof/>
              </w:rPr>
              <w:drawing>
                <wp:inline distT="0" distB="0" distL="0" distR="0" wp14:anchorId="473A0C5E" wp14:editId="18F9494B">
                  <wp:extent cx="150495" cy="150495"/>
                  <wp:effectExtent l="0" t="0" r="1905" b="1905"/>
                  <wp:docPr id="395" name="Obrázek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3863C9E" w14:textId="77777777" w:rsidR="00FB3883" w:rsidRDefault="00FB3883" w:rsidP="00BF1BFC">
            <w:pPr>
              <w:ind w:left="0"/>
            </w:pPr>
            <w:r>
              <w:t>Represents account migrated from UPC. Only visible for migrated accounts.</w:t>
            </w:r>
          </w:p>
          <w:p w14:paraId="3FD05988" w14:textId="77777777" w:rsidR="00FB3883" w:rsidRDefault="00FB3883" w:rsidP="00BF1BFC">
            <w:pPr>
              <w:ind w:left="0"/>
            </w:pPr>
          </w:p>
          <w:p w14:paraId="370791F8" w14:textId="77777777" w:rsidR="00FB3883" w:rsidRDefault="00FB3883" w:rsidP="00BF1BFC">
            <w:pPr>
              <w:ind w:left="0"/>
            </w:pP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FB3883" w14:paraId="75CC797E" w14:textId="77777777" w:rsidTr="00BF1BFC">
              <w:tc>
                <w:tcPr>
                  <w:tcW w:w="595" w:type="dxa"/>
                </w:tcPr>
                <w:p w14:paraId="3877AF96" w14:textId="77777777" w:rsidR="00FB3883" w:rsidRPr="00EA0B54" w:rsidRDefault="00FB3883" w:rsidP="00BF1BFC">
                  <w:pPr>
                    <w:ind w:left="0"/>
                    <w:jc w:val="center"/>
                    <w:rPr>
                      <w:noProof/>
                      <w:sz w:val="18"/>
                      <w:szCs w:val="18"/>
                    </w:rPr>
                  </w:pPr>
                  <w:r w:rsidRPr="00EA0B54">
                    <w:rPr>
                      <w:noProof/>
                      <w:sz w:val="18"/>
                      <w:szCs w:val="18"/>
                    </w:rPr>
                    <w:t>N/A</w:t>
                  </w:r>
                </w:p>
              </w:tc>
              <w:tc>
                <w:tcPr>
                  <w:tcW w:w="3476" w:type="dxa"/>
                </w:tcPr>
                <w:p w14:paraId="6297D4D2" w14:textId="77777777" w:rsidR="00FB3883" w:rsidRDefault="00FB3883" w:rsidP="00BF1BFC">
                  <w:pPr>
                    <w:ind w:left="0"/>
                    <w:rPr>
                      <w:sz w:val="18"/>
                      <w:szCs w:val="18"/>
                    </w:rPr>
                  </w:pPr>
                  <w:r>
                    <w:rPr>
                      <w:sz w:val="18"/>
                      <w:szCs w:val="18"/>
                    </w:rPr>
                    <w:t>Account not migrated from UPC.</w:t>
                  </w:r>
                </w:p>
              </w:tc>
            </w:tr>
            <w:tr w:rsidR="00FB3883" w14:paraId="646151B1" w14:textId="77777777" w:rsidTr="00BF1BFC">
              <w:tc>
                <w:tcPr>
                  <w:tcW w:w="595" w:type="dxa"/>
                </w:tcPr>
                <w:p w14:paraId="405DC49E" w14:textId="77777777" w:rsidR="00FB3883" w:rsidRDefault="00FB3883" w:rsidP="00BF1BFC">
                  <w:pPr>
                    <w:ind w:left="0"/>
                    <w:jc w:val="center"/>
                  </w:pPr>
                  <w:r>
                    <w:rPr>
                      <w:noProof/>
                    </w:rPr>
                    <w:drawing>
                      <wp:inline distT="0" distB="0" distL="0" distR="0" wp14:anchorId="2E7D8AB4" wp14:editId="213EE7AB">
                        <wp:extent cx="150495" cy="150495"/>
                        <wp:effectExtent l="0" t="0" r="1905" b="1905"/>
                        <wp:docPr id="140" name="Obrázek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684CC653" w14:textId="77777777" w:rsidR="00FB3883" w:rsidRPr="00A40C00" w:rsidRDefault="00FB3883" w:rsidP="00BF1BFC">
                  <w:pPr>
                    <w:ind w:left="0"/>
                    <w:rPr>
                      <w:sz w:val="18"/>
                      <w:szCs w:val="18"/>
                    </w:rPr>
                  </w:pPr>
                  <w:r>
                    <w:rPr>
                      <w:sz w:val="18"/>
                      <w:szCs w:val="18"/>
                    </w:rPr>
                    <w:t>Account migrated from UPC.</w:t>
                  </w:r>
                </w:p>
              </w:tc>
            </w:tr>
          </w:tbl>
          <w:p w14:paraId="0487D097" w14:textId="77777777" w:rsidR="00FB3883" w:rsidRDefault="00FB3883" w:rsidP="00BF1BFC">
            <w:pPr>
              <w:ind w:left="0"/>
            </w:pPr>
            <w:r>
              <w:t xml:space="preserve"> </w:t>
            </w:r>
          </w:p>
          <w:p w14:paraId="6959E9CC" w14:textId="77777777" w:rsidR="00FB3883" w:rsidRDefault="00FB3883" w:rsidP="00BF1BFC">
            <w:pPr>
              <w:ind w:left="0"/>
            </w:pPr>
            <w:r w:rsidRPr="00E44594">
              <w:rPr>
                <w:b/>
                <w:bCs/>
              </w:rPr>
              <w:t xml:space="preserve">HINT: </w:t>
            </w:r>
            <w:r>
              <w:t xml:space="preserve">Hovering mouse cursor over the UPC icon will reveal more details about the migration (based on corresponding </w:t>
            </w:r>
            <w:r w:rsidRPr="00E44594">
              <w:rPr>
                <w:rFonts w:ascii="Consolas" w:hAnsi="Consolas"/>
              </w:rPr>
              <w:t>CMF_EXT_PARAMS</w:t>
            </w:r>
            <w:r>
              <w:t xml:space="preserve"> values):</w:t>
            </w:r>
          </w:p>
          <w:p w14:paraId="396B391C" w14:textId="77777777" w:rsidR="00FB3883" w:rsidRPr="00E30A98" w:rsidRDefault="00FB3883">
            <w:pPr>
              <w:pStyle w:val="Odstavecseseznamem"/>
              <w:numPr>
                <w:ilvl w:val="0"/>
                <w:numId w:val="39"/>
              </w:numPr>
              <w:ind w:left="259" w:hanging="218"/>
              <w:rPr>
                <w:sz w:val="18"/>
                <w:szCs w:val="18"/>
              </w:rPr>
            </w:pPr>
            <w:r>
              <w:rPr>
                <w:b/>
                <w:bCs/>
                <w:sz w:val="18"/>
                <w:szCs w:val="18"/>
              </w:rPr>
              <w:t>UPC Billing Account External ID</w:t>
            </w:r>
          </w:p>
          <w:p w14:paraId="617AC6A1" w14:textId="77777777" w:rsidR="00FB3883" w:rsidRPr="00E30A98" w:rsidRDefault="00FB3883">
            <w:pPr>
              <w:pStyle w:val="Odstavecseseznamem"/>
              <w:numPr>
                <w:ilvl w:val="0"/>
                <w:numId w:val="39"/>
              </w:numPr>
              <w:ind w:left="259" w:hanging="218"/>
              <w:rPr>
                <w:sz w:val="18"/>
                <w:szCs w:val="18"/>
              </w:rPr>
            </w:pPr>
            <w:r>
              <w:rPr>
                <w:b/>
                <w:bCs/>
                <w:sz w:val="18"/>
                <w:szCs w:val="18"/>
              </w:rPr>
              <w:t>Migration Date</w:t>
            </w:r>
          </w:p>
          <w:p w14:paraId="3E22F810" w14:textId="77777777" w:rsidR="00FB3883" w:rsidRPr="00E30A98" w:rsidRDefault="00FB3883">
            <w:pPr>
              <w:pStyle w:val="Odstavecseseznamem"/>
              <w:numPr>
                <w:ilvl w:val="0"/>
                <w:numId w:val="39"/>
              </w:numPr>
              <w:ind w:left="259" w:hanging="218"/>
              <w:rPr>
                <w:sz w:val="18"/>
                <w:szCs w:val="18"/>
              </w:rPr>
            </w:pPr>
            <w:r>
              <w:rPr>
                <w:b/>
                <w:bCs/>
                <w:sz w:val="18"/>
                <w:szCs w:val="18"/>
              </w:rPr>
              <w:t>Tenure Date</w:t>
            </w:r>
          </w:p>
          <w:p w14:paraId="5E935507" w14:textId="77777777" w:rsidR="00FB3883" w:rsidRPr="00E30A98" w:rsidRDefault="00FB3883">
            <w:pPr>
              <w:pStyle w:val="Odstavecseseznamem"/>
              <w:numPr>
                <w:ilvl w:val="0"/>
                <w:numId w:val="39"/>
              </w:numPr>
              <w:ind w:left="259" w:hanging="218"/>
              <w:rPr>
                <w:sz w:val="18"/>
                <w:szCs w:val="18"/>
              </w:rPr>
            </w:pPr>
            <w:r>
              <w:rPr>
                <w:b/>
                <w:bCs/>
                <w:sz w:val="18"/>
                <w:szCs w:val="18"/>
              </w:rPr>
              <w:t>Migration Type</w:t>
            </w:r>
          </w:p>
          <w:p w14:paraId="5531D7DE" w14:textId="77777777" w:rsidR="00FB3883" w:rsidRPr="00E44594" w:rsidRDefault="00FB3883" w:rsidP="00BF1BFC">
            <w:pPr>
              <w:ind w:left="0"/>
              <w:rPr>
                <w:b/>
                <w:bCs/>
              </w:rPr>
            </w:pPr>
          </w:p>
        </w:tc>
      </w:tr>
      <w:tr w:rsidR="00FB3883" w:rsidRPr="00AD3D46" w14:paraId="34AC78C2" w14:textId="77777777" w:rsidTr="00BF1BFC">
        <w:trPr>
          <w:trHeight w:val="219"/>
        </w:trPr>
        <w:tc>
          <w:tcPr>
            <w:tcW w:w="1904" w:type="dxa"/>
          </w:tcPr>
          <w:p w14:paraId="6ABE72C3" w14:textId="77777777" w:rsidR="00FB3883" w:rsidRPr="008D614A" w:rsidRDefault="00FB3883" w:rsidP="00BF1BFC">
            <w:pPr>
              <w:ind w:left="0"/>
              <w:rPr>
                <w:sz w:val="18"/>
                <w:szCs w:val="18"/>
              </w:rPr>
            </w:pPr>
            <w:r w:rsidRPr="008D614A">
              <w:rPr>
                <w:sz w:val="18"/>
                <w:szCs w:val="18"/>
              </w:rPr>
              <w:t>Customer Account ID</w:t>
            </w:r>
          </w:p>
        </w:tc>
        <w:tc>
          <w:tcPr>
            <w:tcW w:w="7452" w:type="dxa"/>
          </w:tcPr>
          <w:p w14:paraId="27459D33" w14:textId="77777777" w:rsidR="00FB3883" w:rsidRDefault="00FB3883" w:rsidP="00BF1BFC">
            <w:pPr>
              <w:ind w:left="0"/>
            </w:pPr>
            <w:r>
              <w:t>External ID of customer account that owns the billing account.</w:t>
            </w:r>
          </w:p>
        </w:tc>
      </w:tr>
      <w:tr w:rsidR="00FB3883" w:rsidRPr="00AD3D46" w14:paraId="1EA638E6" w14:textId="77777777" w:rsidTr="00BF1BFC">
        <w:trPr>
          <w:trHeight w:val="219"/>
        </w:trPr>
        <w:tc>
          <w:tcPr>
            <w:tcW w:w="1904" w:type="dxa"/>
          </w:tcPr>
          <w:p w14:paraId="57A16C0A" w14:textId="77777777" w:rsidR="00FB3883" w:rsidRPr="00EE1BA2" w:rsidRDefault="00FB3883" w:rsidP="00BF1BFC">
            <w:pPr>
              <w:ind w:left="0"/>
              <w:rPr>
                <w:sz w:val="18"/>
                <w:szCs w:val="18"/>
              </w:rPr>
            </w:pPr>
            <w:r w:rsidRPr="00EE1BA2">
              <w:rPr>
                <w:sz w:val="18"/>
                <w:szCs w:val="18"/>
              </w:rPr>
              <w:t>Account Number</w:t>
            </w:r>
          </w:p>
        </w:tc>
        <w:tc>
          <w:tcPr>
            <w:tcW w:w="7452" w:type="dxa"/>
          </w:tcPr>
          <w:p w14:paraId="66BA92FF" w14:textId="77777777" w:rsidR="00FB3883" w:rsidRDefault="00FB3883" w:rsidP="00BF1BFC">
            <w:pPr>
              <w:ind w:left="0"/>
            </w:pPr>
            <w:r>
              <w:t>Internal Kenan account number of the billing account.</w:t>
            </w:r>
          </w:p>
        </w:tc>
      </w:tr>
      <w:tr w:rsidR="00FB3883" w:rsidRPr="00AD3D46" w14:paraId="79B0424E" w14:textId="77777777" w:rsidTr="00BF1BFC">
        <w:trPr>
          <w:trHeight w:val="219"/>
        </w:trPr>
        <w:tc>
          <w:tcPr>
            <w:tcW w:w="1904" w:type="dxa"/>
          </w:tcPr>
          <w:p w14:paraId="69E1977C" w14:textId="77777777" w:rsidR="00FB3883" w:rsidRPr="00EE1BA2" w:rsidRDefault="00FB3883" w:rsidP="00BF1BFC">
            <w:pPr>
              <w:ind w:left="0"/>
              <w:rPr>
                <w:sz w:val="18"/>
                <w:szCs w:val="18"/>
              </w:rPr>
            </w:pPr>
            <w:r>
              <w:rPr>
                <w:sz w:val="18"/>
                <w:szCs w:val="18"/>
              </w:rPr>
              <w:t>Activation Date</w:t>
            </w:r>
          </w:p>
        </w:tc>
        <w:tc>
          <w:tcPr>
            <w:tcW w:w="7452" w:type="dxa"/>
          </w:tcPr>
          <w:p w14:paraId="0E7D5847" w14:textId="77777777" w:rsidR="00FB3883" w:rsidRDefault="00FB3883" w:rsidP="00BF1BFC">
            <w:pPr>
              <w:ind w:left="0"/>
            </w:pPr>
            <w:r>
              <w:t>Activation date of the billing account.</w:t>
            </w:r>
          </w:p>
        </w:tc>
      </w:tr>
      <w:tr w:rsidR="00FB3883" w:rsidRPr="00AD3D46" w14:paraId="4BDC5CD0" w14:textId="77777777" w:rsidTr="00BF1BFC">
        <w:trPr>
          <w:trHeight w:val="219"/>
        </w:trPr>
        <w:tc>
          <w:tcPr>
            <w:tcW w:w="1904" w:type="dxa"/>
          </w:tcPr>
          <w:p w14:paraId="79EC921C" w14:textId="77777777" w:rsidR="00FB3883" w:rsidRPr="00EE1BA2" w:rsidRDefault="00FB3883" w:rsidP="00BF1BFC">
            <w:pPr>
              <w:ind w:left="0"/>
              <w:rPr>
                <w:sz w:val="18"/>
                <w:szCs w:val="18"/>
              </w:rPr>
            </w:pPr>
            <w:r>
              <w:rPr>
                <w:sz w:val="18"/>
                <w:szCs w:val="18"/>
              </w:rPr>
              <w:t>Bill Period</w:t>
            </w:r>
          </w:p>
        </w:tc>
        <w:tc>
          <w:tcPr>
            <w:tcW w:w="7452" w:type="dxa"/>
          </w:tcPr>
          <w:p w14:paraId="03AE2C0B" w14:textId="77777777" w:rsidR="00FB3883" w:rsidRDefault="00FB3883" w:rsidP="00BF1BFC">
            <w:pPr>
              <w:ind w:left="0"/>
            </w:pPr>
            <w:r>
              <w:t>Billing period of the billing account.</w:t>
            </w:r>
          </w:p>
        </w:tc>
      </w:tr>
      <w:tr w:rsidR="00FB3883" w:rsidRPr="00AD3D46" w14:paraId="563322D5" w14:textId="77777777" w:rsidTr="00BF1BFC">
        <w:trPr>
          <w:trHeight w:val="219"/>
        </w:trPr>
        <w:tc>
          <w:tcPr>
            <w:tcW w:w="1904" w:type="dxa"/>
          </w:tcPr>
          <w:p w14:paraId="5FE187F4" w14:textId="77777777" w:rsidR="00FB3883" w:rsidRPr="00EE1BA2" w:rsidRDefault="00FB3883" w:rsidP="00BF1BFC">
            <w:pPr>
              <w:ind w:left="0"/>
              <w:rPr>
                <w:sz w:val="18"/>
                <w:szCs w:val="18"/>
              </w:rPr>
            </w:pPr>
            <w:r>
              <w:rPr>
                <w:sz w:val="18"/>
                <w:szCs w:val="18"/>
              </w:rPr>
              <w:t>Account Category</w:t>
            </w:r>
          </w:p>
        </w:tc>
        <w:tc>
          <w:tcPr>
            <w:tcW w:w="7452" w:type="dxa"/>
          </w:tcPr>
          <w:p w14:paraId="6A298729" w14:textId="77777777" w:rsidR="00FB3883" w:rsidRDefault="00FB3883" w:rsidP="00BF1BFC">
            <w:pPr>
              <w:ind w:left="0"/>
            </w:pPr>
            <w:r>
              <w:t>Kenan account category of the billing account.</w:t>
            </w:r>
          </w:p>
        </w:tc>
      </w:tr>
      <w:tr w:rsidR="00FB3883" w:rsidRPr="00AD3D46" w14:paraId="2F298037" w14:textId="77777777" w:rsidTr="00BF1BFC">
        <w:trPr>
          <w:trHeight w:val="219"/>
        </w:trPr>
        <w:tc>
          <w:tcPr>
            <w:tcW w:w="1904" w:type="dxa"/>
          </w:tcPr>
          <w:p w14:paraId="02CC37A6" w14:textId="77777777" w:rsidR="00FB3883" w:rsidRDefault="00FB3883" w:rsidP="00BF1BFC">
            <w:pPr>
              <w:ind w:left="0"/>
              <w:rPr>
                <w:sz w:val="18"/>
                <w:szCs w:val="18"/>
              </w:rPr>
            </w:pPr>
            <w:r>
              <w:rPr>
                <w:sz w:val="18"/>
                <w:szCs w:val="18"/>
              </w:rPr>
              <w:t>Account Status</w:t>
            </w:r>
          </w:p>
        </w:tc>
        <w:tc>
          <w:tcPr>
            <w:tcW w:w="7452" w:type="dxa"/>
          </w:tcPr>
          <w:p w14:paraId="6F7F8EDA" w14:textId="77777777" w:rsidR="00FB3883" w:rsidRDefault="00FB3883" w:rsidP="00BF1BFC">
            <w:pPr>
              <w:ind w:left="0"/>
            </w:pPr>
            <w:r>
              <w:t>Kenan account status of the billing account. One of the following values:</w:t>
            </w:r>
          </w:p>
          <w:p w14:paraId="0B984034"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-2</w:t>
            </w:r>
            <w:r>
              <w:rPr>
                <w:sz w:val="18"/>
                <w:szCs w:val="18"/>
              </w:rPr>
              <w:t xml:space="preserve"> (DISC_DONE)</w:t>
            </w:r>
          </w:p>
          <w:p w14:paraId="6AE3D0CC"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-1</w:t>
            </w:r>
            <w:r w:rsidRPr="00E30A98">
              <w:rPr>
                <w:sz w:val="18"/>
                <w:szCs w:val="18"/>
              </w:rPr>
              <w:t xml:space="preserve"> </w:t>
            </w:r>
            <w:r>
              <w:rPr>
                <w:sz w:val="18"/>
                <w:szCs w:val="18"/>
              </w:rPr>
              <w:t>(NEW)</w:t>
            </w:r>
          </w:p>
          <w:p w14:paraId="40CE0E02" w14:textId="77777777" w:rsidR="00FB3883" w:rsidRPr="001A49C8" w:rsidRDefault="00FB3883">
            <w:pPr>
              <w:pStyle w:val="Odstavecseseznamem"/>
              <w:numPr>
                <w:ilvl w:val="0"/>
                <w:numId w:val="39"/>
              </w:numPr>
              <w:ind w:left="259" w:hanging="218"/>
              <w:rPr>
                <w:sz w:val="18"/>
                <w:szCs w:val="18"/>
              </w:rPr>
            </w:pPr>
            <w:r w:rsidRPr="00FD2C79">
              <w:rPr>
                <w:rFonts w:ascii="Consolas" w:hAnsi="Consolas"/>
                <w:b/>
                <w:bCs/>
                <w:sz w:val="18"/>
                <w:szCs w:val="18"/>
              </w:rPr>
              <w:t>0</w:t>
            </w:r>
            <w:r w:rsidRPr="001A49C8">
              <w:rPr>
                <w:sz w:val="18"/>
                <w:szCs w:val="18"/>
              </w:rPr>
              <w:t xml:space="preserve"> </w:t>
            </w:r>
            <w:r>
              <w:rPr>
                <w:sz w:val="18"/>
                <w:szCs w:val="18"/>
              </w:rPr>
              <w:t>(</w:t>
            </w:r>
            <w:r w:rsidRPr="001A49C8">
              <w:rPr>
                <w:sz w:val="18"/>
                <w:szCs w:val="18"/>
              </w:rPr>
              <w:t>ACTIVE</w:t>
            </w:r>
            <w:r>
              <w:rPr>
                <w:sz w:val="18"/>
                <w:szCs w:val="18"/>
              </w:rPr>
              <w:t>)</w:t>
            </w:r>
          </w:p>
          <w:p w14:paraId="3BFC2BC8" w14:textId="77777777" w:rsidR="00FB3883" w:rsidRDefault="00FB3883">
            <w:pPr>
              <w:pStyle w:val="Odstavecseseznamem"/>
              <w:numPr>
                <w:ilvl w:val="0"/>
                <w:numId w:val="39"/>
              </w:numPr>
              <w:ind w:left="259" w:hanging="218"/>
              <w:rPr>
                <w:sz w:val="18"/>
                <w:szCs w:val="18"/>
              </w:rPr>
            </w:pPr>
            <w:r w:rsidRPr="00FD2C79">
              <w:rPr>
                <w:rFonts w:ascii="Consolas" w:hAnsi="Consolas"/>
                <w:b/>
                <w:bCs/>
                <w:sz w:val="18"/>
                <w:szCs w:val="18"/>
              </w:rPr>
              <w:t>&gt;0</w:t>
            </w:r>
            <w:r>
              <w:rPr>
                <w:sz w:val="18"/>
                <w:szCs w:val="18"/>
              </w:rPr>
              <w:t xml:space="preserve"> (DISC_REQ)</w:t>
            </w:r>
          </w:p>
          <w:p w14:paraId="315AD0BC" w14:textId="77777777" w:rsidR="00FD2C79" w:rsidRDefault="00FD2C79" w:rsidP="00FD2C79">
            <w:pPr>
              <w:pStyle w:val="Odstavecseseznamem"/>
              <w:ind w:left="259"/>
              <w:rPr>
                <w:sz w:val="18"/>
                <w:szCs w:val="18"/>
              </w:rPr>
            </w:pPr>
          </w:p>
          <w:p w14:paraId="3E6CA1E4" w14:textId="77777777" w:rsidR="00FD2C79" w:rsidRPr="008F39E9" w:rsidRDefault="00FD2C79" w:rsidP="00FD2C79">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D2C79" w:rsidRPr="008F39E9" w14:paraId="77D3D0AA" w14:textId="77777777" w:rsidTr="008B2718">
              <w:tc>
                <w:tcPr>
                  <w:tcW w:w="544" w:type="dxa"/>
                </w:tcPr>
                <w:p w14:paraId="688B809E" w14:textId="77777777" w:rsidR="00FD2C79" w:rsidRPr="008F39E9" w:rsidRDefault="00FD2C79" w:rsidP="00FD2C79">
                  <w:pPr>
                    <w:ind w:left="0"/>
                    <w:jc w:val="center"/>
                    <w:rPr>
                      <w:noProof/>
                      <w:sz w:val="18"/>
                      <w:szCs w:val="18"/>
                    </w:rPr>
                  </w:pPr>
                  <w:r w:rsidRPr="008F39E9">
                    <w:rPr>
                      <w:noProof/>
                      <w:sz w:val="18"/>
                      <w:szCs w:val="18"/>
                    </w:rPr>
                    <w:t>N/A</w:t>
                  </w:r>
                </w:p>
              </w:tc>
              <w:tc>
                <w:tcPr>
                  <w:tcW w:w="5805" w:type="dxa"/>
                </w:tcPr>
                <w:p w14:paraId="4AD2109A" w14:textId="2750AE27" w:rsidR="00FD2C79" w:rsidRPr="008F39E9" w:rsidRDefault="00FD2C79" w:rsidP="00FD2C79">
                  <w:pPr>
                    <w:ind w:left="0"/>
                    <w:rPr>
                      <w:sz w:val="18"/>
                      <w:szCs w:val="18"/>
                    </w:rPr>
                  </w:pPr>
                  <w:r w:rsidRPr="008F39E9">
                    <w:rPr>
                      <w:sz w:val="18"/>
                      <w:szCs w:val="18"/>
                    </w:rPr>
                    <w:t xml:space="preserve">Account is </w:t>
                  </w:r>
                  <w:r>
                    <w:rPr>
                      <w:sz w:val="18"/>
                      <w:szCs w:val="18"/>
                    </w:rPr>
                    <w:t>billable. Icon is not visible.</w:t>
                  </w:r>
                </w:p>
              </w:tc>
            </w:tr>
            <w:tr w:rsidR="00FD2C79" w:rsidRPr="008F39E9" w14:paraId="3164AB5E" w14:textId="77777777" w:rsidTr="008B2718">
              <w:tc>
                <w:tcPr>
                  <w:tcW w:w="544" w:type="dxa"/>
                </w:tcPr>
                <w:p w14:paraId="13F8F91B" w14:textId="77777777" w:rsidR="00FD2C79" w:rsidRPr="008F39E9" w:rsidRDefault="00FD2C79" w:rsidP="00FD2C79">
                  <w:pPr>
                    <w:ind w:left="0"/>
                    <w:jc w:val="center"/>
                  </w:pPr>
                  <w:r w:rsidRPr="008F39E9">
                    <w:rPr>
                      <w:noProof/>
                    </w:rPr>
                    <w:drawing>
                      <wp:inline distT="0" distB="0" distL="0" distR="0" wp14:anchorId="7E0EF38F" wp14:editId="41B44499">
                        <wp:extent cx="150495" cy="150495"/>
                        <wp:effectExtent l="0" t="0" r="1905" b="1905"/>
                        <wp:docPr id="1554228155" name="Obrázek 1554228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28155" name="Obrázek 1554228155"/>
                                <pic:cNvPicPr>
                                  <a:picLocks noChangeAspect="1" noChangeArrowheads="1"/>
                                </pic:cNvPicPr>
                              </pic:nvPicPr>
                              <pic:blipFill>
                                <a:blip r:embed="rId20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51793149" w14:textId="4202944E" w:rsidR="00FD2C79" w:rsidRPr="008F39E9" w:rsidRDefault="00FD2C79" w:rsidP="00FD2C79">
                  <w:pPr>
                    <w:ind w:left="0"/>
                    <w:rPr>
                      <w:sz w:val="18"/>
                      <w:szCs w:val="18"/>
                    </w:rPr>
                  </w:pPr>
                  <w:r>
                    <w:rPr>
                      <w:sz w:val="18"/>
                      <w:szCs w:val="18"/>
                    </w:rPr>
                    <w:t xml:space="preserve">Account has </w:t>
                  </w:r>
                  <w:r w:rsidRPr="00FD2C79">
                    <w:rPr>
                      <w:rFonts w:ascii="Consolas" w:hAnsi="Consolas"/>
                      <w:sz w:val="18"/>
                      <w:szCs w:val="18"/>
                    </w:rPr>
                    <w:t>NO_BILL</w:t>
                  </w:r>
                  <w:r>
                    <w:rPr>
                      <w:sz w:val="18"/>
                      <w:szCs w:val="18"/>
                    </w:rPr>
                    <w:t xml:space="preserve"> flag set. If billed, it will be skipped by BIP.</w:t>
                  </w:r>
                </w:p>
              </w:tc>
            </w:tr>
          </w:tbl>
          <w:p w14:paraId="54287551" w14:textId="60F3AD3C" w:rsidR="00FB3883" w:rsidRDefault="00FD2C79" w:rsidP="00BF1BFC">
            <w:pPr>
              <w:ind w:left="0"/>
            </w:pPr>
            <w:r>
              <w:t xml:space="preserve"> </w:t>
            </w:r>
          </w:p>
        </w:tc>
      </w:tr>
      <w:tr w:rsidR="00FB3883" w:rsidRPr="00AD3D46" w14:paraId="2BE61510" w14:textId="77777777" w:rsidTr="00BF1BFC">
        <w:trPr>
          <w:trHeight w:val="219"/>
        </w:trPr>
        <w:tc>
          <w:tcPr>
            <w:tcW w:w="1904" w:type="dxa"/>
          </w:tcPr>
          <w:p w14:paraId="66288503" w14:textId="77777777" w:rsidR="00FB3883" w:rsidRPr="00EE1BA2" w:rsidRDefault="00FB3883" w:rsidP="00BF1BFC">
            <w:pPr>
              <w:ind w:left="0"/>
              <w:rPr>
                <w:sz w:val="18"/>
                <w:szCs w:val="18"/>
              </w:rPr>
            </w:pPr>
            <w:r>
              <w:rPr>
                <w:sz w:val="18"/>
                <w:szCs w:val="18"/>
              </w:rPr>
              <w:t>LBA|VIP|CrR|Morale</w:t>
            </w:r>
          </w:p>
        </w:tc>
        <w:tc>
          <w:tcPr>
            <w:tcW w:w="7452" w:type="dxa"/>
          </w:tcPr>
          <w:p w14:paraId="3B83A56C" w14:textId="77777777" w:rsidR="00FB3883" w:rsidRDefault="00FB3883" w:rsidP="00BF1BFC">
            <w:pPr>
              <w:ind w:left="0"/>
            </w:pPr>
            <w:r>
              <w:t>Contains pipe-separated values of:</w:t>
            </w:r>
          </w:p>
          <w:p w14:paraId="446DF833" w14:textId="77777777" w:rsidR="00FB3883" w:rsidRPr="00E30A98" w:rsidRDefault="00FB3883">
            <w:pPr>
              <w:pStyle w:val="Odstavecseseznamem"/>
              <w:numPr>
                <w:ilvl w:val="0"/>
                <w:numId w:val="39"/>
              </w:numPr>
              <w:ind w:left="259" w:hanging="218"/>
              <w:rPr>
                <w:sz w:val="18"/>
                <w:szCs w:val="18"/>
              </w:rPr>
            </w:pPr>
            <w:r w:rsidRPr="00E30A98">
              <w:rPr>
                <w:b/>
                <w:bCs/>
                <w:sz w:val="18"/>
                <w:szCs w:val="18"/>
              </w:rPr>
              <w:t>LBA</w:t>
            </w:r>
            <w:r w:rsidRPr="00E30A98">
              <w:rPr>
                <w:sz w:val="18"/>
                <w:szCs w:val="18"/>
              </w:rPr>
              <w:t xml:space="preserve"> = Kenan Large billing account flag (</w:t>
            </w:r>
            <w:r w:rsidRPr="00E30A98">
              <w:rPr>
                <w:rFonts w:ascii="Consolas" w:hAnsi="Consolas"/>
                <w:sz w:val="18"/>
                <w:szCs w:val="18"/>
              </w:rPr>
              <w:t>Yes</w:t>
            </w:r>
            <w:r w:rsidRPr="00E30A98">
              <w:rPr>
                <w:sz w:val="18"/>
                <w:szCs w:val="18"/>
              </w:rPr>
              <w:t>/</w:t>
            </w:r>
            <w:r w:rsidRPr="00E30A98">
              <w:rPr>
                <w:rFonts w:ascii="Consolas" w:hAnsi="Consolas"/>
                <w:sz w:val="18"/>
                <w:szCs w:val="18"/>
              </w:rPr>
              <w:t>No</w:t>
            </w:r>
            <w:r w:rsidRPr="00E30A98">
              <w:rPr>
                <w:sz w:val="18"/>
                <w:szCs w:val="18"/>
              </w:rPr>
              <w:t>)</w:t>
            </w:r>
          </w:p>
          <w:p w14:paraId="49D79FCF" w14:textId="77777777" w:rsidR="00FB3883" w:rsidRPr="00E30A98" w:rsidRDefault="00FB3883">
            <w:pPr>
              <w:pStyle w:val="Odstavecseseznamem"/>
              <w:numPr>
                <w:ilvl w:val="0"/>
                <w:numId w:val="39"/>
              </w:numPr>
              <w:ind w:left="259" w:hanging="218"/>
              <w:rPr>
                <w:sz w:val="18"/>
                <w:szCs w:val="18"/>
              </w:rPr>
            </w:pPr>
            <w:r w:rsidRPr="00E30A98">
              <w:rPr>
                <w:b/>
                <w:bCs/>
                <w:sz w:val="18"/>
                <w:szCs w:val="18"/>
              </w:rPr>
              <w:t>VIP</w:t>
            </w:r>
            <w:r w:rsidRPr="00E30A98">
              <w:rPr>
                <w:sz w:val="18"/>
                <w:szCs w:val="18"/>
              </w:rPr>
              <w:t xml:space="preserve"> = Kenan VIP code value</w:t>
            </w:r>
          </w:p>
          <w:p w14:paraId="701A9586" w14:textId="77777777" w:rsidR="00FB3883" w:rsidRPr="00E30A98" w:rsidRDefault="00FB3883">
            <w:pPr>
              <w:pStyle w:val="Odstavecseseznamem"/>
              <w:numPr>
                <w:ilvl w:val="0"/>
                <w:numId w:val="39"/>
              </w:numPr>
              <w:ind w:left="259" w:hanging="218"/>
              <w:rPr>
                <w:sz w:val="18"/>
                <w:szCs w:val="18"/>
              </w:rPr>
            </w:pPr>
            <w:r w:rsidRPr="00E30A98">
              <w:rPr>
                <w:b/>
                <w:bCs/>
                <w:sz w:val="18"/>
                <w:szCs w:val="18"/>
              </w:rPr>
              <w:t>CrR</w:t>
            </w:r>
            <w:r w:rsidRPr="00E30A98">
              <w:rPr>
                <w:sz w:val="18"/>
                <w:szCs w:val="18"/>
              </w:rPr>
              <w:t xml:space="preserve"> = Kenan credit rating value</w:t>
            </w:r>
          </w:p>
          <w:p w14:paraId="46E720E7" w14:textId="77777777" w:rsidR="00FB3883" w:rsidRDefault="00FB3883">
            <w:pPr>
              <w:pStyle w:val="Odstavecseseznamem"/>
              <w:numPr>
                <w:ilvl w:val="0"/>
                <w:numId w:val="39"/>
              </w:numPr>
              <w:ind w:left="259" w:hanging="218"/>
            </w:pPr>
            <w:r w:rsidRPr="00E30A98">
              <w:rPr>
                <w:b/>
                <w:bCs/>
                <w:sz w:val="18"/>
                <w:szCs w:val="18"/>
              </w:rPr>
              <w:lastRenderedPageBreak/>
              <w:t>Mo</w:t>
            </w:r>
            <w:r>
              <w:rPr>
                <w:b/>
                <w:bCs/>
                <w:sz w:val="18"/>
                <w:szCs w:val="18"/>
              </w:rPr>
              <w:t>rale</w:t>
            </w:r>
            <w:r w:rsidRPr="00E30A98">
              <w:rPr>
                <w:sz w:val="18"/>
                <w:szCs w:val="18"/>
              </w:rPr>
              <w:t xml:space="preserve"> = Kenan good payment morale (GPM) value (</w:t>
            </w:r>
            <w:r w:rsidRPr="00E30A98">
              <w:rPr>
                <w:rFonts w:ascii="Consolas" w:hAnsi="Consolas"/>
                <w:sz w:val="18"/>
                <w:szCs w:val="18"/>
              </w:rPr>
              <w:t>Good</w:t>
            </w:r>
            <w:r w:rsidRPr="00E30A98">
              <w:rPr>
                <w:sz w:val="18"/>
                <w:szCs w:val="18"/>
              </w:rPr>
              <w:t>/</w:t>
            </w:r>
            <w:r w:rsidRPr="00E30A98">
              <w:rPr>
                <w:rFonts w:ascii="Consolas" w:hAnsi="Consolas"/>
                <w:sz w:val="18"/>
                <w:szCs w:val="18"/>
              </w:rPr>
              <w:t>Bad</w:t>
            </w:r>
            <w:r w:rsidRPr="00E30A98">
              <w:rPr>
                <w:sz w:val="18"/>
                <w:szCs w:val="18"/>
              </w:rPr>
              <w:t>)</w:t>
            </w:r>
            <w:r>
              <w:rPr>
                <w:sz w:val="18"/>
                <w:szCs w:val="18"/>
              </w:rPr>
              <w:br/>
            </w:r>
          </w:p>
        </w:tc>
      </w:tr>
      <w:tr w:rsidR="00FB3883" w:rsidRPr="00AD3D46" w14:paraId="2A65FB17" w14:textId="77777777" w:rsidTr="00BF1BFC">
        <w:trPr>
          <w:trHeight w:val="219"/>
        </w:trPr>
        <w:tc>
          <w:tcPr>
            <w:tcW w:w="1904" w:type="dxa"/>
          </w:tcPr>
          <w:p w14:paraId="34C2C3CE" w14:textId="77777777" w:rsidR="00FB3883" w:rsidRPr="00EE1BA2" w:rsidRDefault="00FB3883" w:rsidP="00BF1BFC">
            <w:pPr>
              <w:ind w:left="0"/>
              <w:rPr>
                <w:sz w:val="18"/>
                <w:szCs w:val="18"/>
              </w:rPr>
            </w:pPr>
            <w:r>
              <w:rPr>
                <w:sz w:val="18"/>
                <w:szCs w:val="18"/>
              </w:rPr>
              <w:t>Unbilled NRC’s</w:t>
            </w:r>
          </w:p>
        </w:tc>
        <w:tc>
          <w:tcPr>
            <w:tcW w:w="7452" w:type="dxa"/>
          </w:tcPr>
          <w:p w14:paraId="2EDE8A22" w14:textId="77777777" w:rsidR="00FB3883" w:rsidRDefault="00FB3883" w:rsidP="00BF1BFC">
            <w:pPr>
              <w:ind w:left="0"/>
            </w:pPr>
            <w:r>
              <w:t>Sum of unbilled NRC’s on the billing account in CZK.</w:t>
            </w:r>
          </w:p>
        </w:tc>
      </w:tr>
      <w:tr w:rsidR="00FB3883" w:rsidRPr="00AD3D46" w14:paraId="0977F4A2" w14:textId="77777777" w:rsidTr="00BF1BFC">
        <w:trPr>
          <w:trHeight w:val="219"/>
        </w:trPr>
        <w:tc>
          <w:tcPr>
            <w:tcW w:w="1904" w:type="dxa"/>
          </w:tcPr>
          <w:p w14:paraId="255E78CC" w14:textId="77777777" w:rsidR="00FB3883" w:rsidRPr="00EE1BA2" w:rsidRDefault="00FB3883" w:rsidP="00BF1BFC">
            <w:pPr>
              <w:ind w:left="0"/>
              <w:rPr>
                <w:sz w:val="18"/>
                <w:szCs w:val="18"/>
              </w:rPr>
            </w:pPr>
            <w:r>
              <w:rPr>
                <w:sz w:val="18"/>
                <w:szCs w:val="18"/>
              </w:rPr>
              <w:t>Total Invoice Count</w:t>
            </w:r>
          </w:p>
        </w:tc>
        <w:tc>
          <w:tcPr>
            <w:tcW w:w="7452" w:type="dxa"/>
          </w:tcPr>
          <w:p w14:paraId="344D02FA" w14:textId="77777777" w:rsidR="00FB3883" w:rsidRDefault="00FB3883" w:rsidP="00BF1BFC">
            <w:pPr>
              <w:ind w:left="0"/>
            </w:pPr>
            <w:r>
              <w:t>Total number of invoices issued on the billing account.</w:t>
            </w:r>
          </w:p>
        </w:tc>
      </w:tr>
      <w:tr w:rsidR="00FB3883" w:rsidRPr="00AD3D46" w14:paraId="39805D4A" w14:textId="77777777" w:rsidTr="00BF1BFC">
        <w:trPr>
          <w:trHeight w:val="219"/>
        </w:trPr>
        <w:tc>
          <w:tcPr>
            <w:tcW w:w="1904" w:type="dxa"/>
          </w:tcPr>
          <w:p w14:paraId="59F0AD16" w14:textId="77777777" w:rsidR="00FB3883" w:rsidRPr="00EE1BA2" w:rsidRDefault="00FB3883" w:rsidP="00BF1BFC">
            <w:pPr>
              <w:ind w:left="0"/>
              <w:rPr>
                <w:sz w:val="18"/>
                <w:szCs w:val="18"/>
              </w:rPr>
            </w:pPr>
            <w:r>
              <w:rPr>
                <w:sz w:val="18"/>
                <w:szCs w:val="18"/>
              </w:rPr>
              <w:t>Last Cut Off Date</w:t>
            </w:r>
          </w:p>
        </w:tc>
        <w:tc>
          <w:tcPr>
            <w:tcW w:w="7452" w:type="dxa"/>
          </w:tcPr>
          <w:p w14:paraId="012D14B7" w14:textId="77777777" w:rsidR="00FB3883" w:rsidRDefault="00FB3883" w:rsidP="00BF1BFC">
            <w:pPr>
              <w:ind w:left="0"/>
            </w:pPr>
            <w:r>
              <w:t>Last cut off date of the billing account.</w:t>
            </w:r>
          </w:p>
        </w:tc>
      </w:tr>
      <w:tr w:rsidR="00FB3883" w:rsidRPr="00AD3D46" w14:paraId="7EE5818C" w14:textId="77777777" w:rsidTr="00BF1BFC">
        <w:trPr>
          <w:trHeight w:val="219"/>
        </w:trPr>
        <w:tc>
          <w:tcPr>
            <w:tcW w:w="1904" w:type="dxa"/>
          </w:tcPr>
          <w:p w14:paraId="0C87AB31" w14:textId="77777777" w:rsidR="00FB3883" w:rsidRPr="00EE1BA2" w:rsidRDefault="00FB3883" w:rsidP="00BF1BFC">
            <w:pPr>
              <w:ind w:left="0"/>
              <w:rPr>
                <w:sz w:val="18"/>
                <w:szCs w:val="18"/>
              </w:rPr>
            </w:pPr>
            <w:r>
              <w:rPr>
                <w:sz w:val="18"/>
                <w:szCs w:val="18"/>
              </w:rPr>
              <w:t>Total Due</w:t>
            </w:r>
          </w:p>
        </w:tc>
        <w:tc>
          <w:tcPr>
            <w:tcW w:w="7452" w:type="dxa"/>
          </w:tcPr>
          <w:p w14:paraId="4BBF246F" w14:textId="77777777" w:rsidR="00FB3883" w:rsidRDefault="00FB3883" w:rsidP="00BF1BFC">
            <w:pPr>
              <w:ind w:left="0"/>
            </w:pPr>
            <w:r>
              <w:t>Total due of the billing account in CZK.</w:t>
            </w:r>
          </w:p>
        </w:tc>
      </w:tr>
      <w:tr w:rsidR="00FB3883" w:rsidRPr="00AD3D46" w14:paraId="70C9A4C0" w14:textId="77777777" w:rsidTr="00BF1BFC">
        <w:trPr>
          <w:trHeight w:val="219"/>
        </w:trPr>
        <w:tc>
          <w:tcPr>
            <w:tcW w:w="1904" w:type="dxa"/>
          </w:tcPr>
          <w:p w14:paraId="45A7E626" w14:textId="77777777" w:rsidR="00FB3883" w:rsidRDefault="00FB3883" w:rsidP="00BF1BFC">
            <w:pPr>
              <w:ind w:left="0"/>
              <w:rPr>
                <w:sz w:val="18"/>
                <w:szCs w:val="18"/>
              </w:rPr>
            </w:pPr>
            <w:r>
              <w:rPr>
                <w:sz w:val="18"/>
                <w:szCs w:val="18"/>
              </w:rPr>
              <w:t>Suspense Balance</w:t>
            </w:r>
          </w:p>
        </w:tc>
        <w:tc>
          <w:tcPr>
            <w:tcW w:w="7452" w:type="dxa"/>
          </w:tcPr>
          <w:p w14:paraId="5535173F" w14:textId="77777777" w:rsidR="00FB3883" w:rsidRDefault="00FB3883" w:rsidP="00BF1BFC">
            <w:pPr>
              <w:ind w:left="0"/>
            </w:pPr>
            <w:r>
              <w:t>Suspense account balance of the billing account.</w:t>
            </w:r>
          </w:p>
        </w:tc>
      </w:tr>
      <w:tr w:rsidR="00FB3883" w:rsidRPr="00AD3D46" w14:paraId="7AAF7816" w14:textId="77777777" w:rsidTr="00BF1BFC">
        <w:trPr>
          <w:trHeight w:val="219"/>
        </w:trPr>
        <w:tc>
          <w:tcPr>
            <w:tcW w:w="1904" w:type="dxa"/>
          </w:tcPr>
          <w:p w14:paraId="02C243ED" w14:textId="77777777" w:rsidR="00FB3883" w:rsidRDefault="00FB3883" w:rsidP="00BF1BFC">
            <w:pPr>
              <w:ind w:left="0"/>
              <w:rPr>
                <w:sz w:val="18"/>
                <w:szCs w:val="18"/>
              </w:rPr>
            </w:pPr>
            <w:r>
              <w:rPr>
                <w:sz w:val="18"/>
                <w:szCs w:val="18"/>
              </w:rPr>
              <w:t>Payment Method</w:t>
            </w:r>
          </w:p>
        </w:tc>
        <w:tc>
          <w:tcPr>
            <w:tcW w:w="7452" w:type="dxa"/>
          </w:tcPr>
          <w:p w14:paraId="71B49D68" w14:textId="77777777" w:rsidR="00FB3883" w:rsidRDefault="00FB3883" w:rsidP="00BF1BFC">
            <w:pPr>
              <w:ind w:left="0"/>
            </w:pPr>
            <w:r>
              <w:t>Payment method &amp; clearing house of the billing account.</w:t>
            </w:r>
          </w:p>
          <w:p w14:paraId="39079579" w14:textId="77777777" w:rsidR="00FB3883" w:rsidRDefault="00FB3883" w:rsidP="00BF1BFC">
            <w:pPr>
              <w:ind w:left="0"/>
            </w:pPr>
          </w:p>
          <w:p w14:paraId="72FE02B8" w14:textId="77777777" w:rsidR="00FB3883" w:rsidRDefault="00FB3883" w:rsidP="00BF1BFC">
            <w:pPr>
              <w:ind w:left="0"/>
            </w:pPr>
            <w:r>
              <w:rPr>
                <w:b/>
                <w:bCs/>
                <w:sz w:val="18"/>
                <w:szCs w:val="18"/>
              </w:rPr>
              <w:t xml:space="preserve">Icon / Value </w:t>
            </w:r>
            <w:r w:rsidRPr="005B43E1">
              <w:rPr>
                <w:b/>
                <w:bCs/>
                <w:sz w:val="18"/>
                <w:szCs w:val="18"/>
              </w:rPr>
              <w:t>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FB3883" w14:paraId="38C7F49E" w14:textId="77777777" w:rsidTr="00BF1BFC">
              <w:tc>
                <w:tcPr>
                  <w:tcW w:w="544" w:type="dxa"/>
                </w:tcPr>
                <w:p w14:paraId="15BB3CCA" w14:textId="77777777" w:rsidR="00FB3883" w:rsidRPr="006A55A3" w:rsidRDefault="00FB3883" w:rsidP="00BF1BFC">
                  <w:pPr>
                    <w:ind w:left="0"/>
                    <w:jc w:val="center"/>
                    <w:rPr>
                      <w:noProof/>
                      <w:sz w:val="18"/>
                      <w:szCs w:val="18"/>
                    </w:rPr>
                  </w:pPr>
                  <w:r w:rsidRPr="006A55A3">
                    <w:rPr>
                      <w:noProof/>
                      <w:sz w:val="18"/>
                      <w:szCs w:val="18"/>
                    </w:rPr>
                    <w:t>N/A</w:t>
                  </w:r>
                </w:p>
              </w:tc>
              <w:tc>
                <w:tcPr>
                  <w:tcW w:w="1688" w:type="dxa"/>
                </w:tcPr>
                <w:p w14:paraId="4B17D33F" w14:textId="77777777" w:rsidR="00FB3883" w:rsidRDefault="00FB3883" w:rsidP="00BF1BFC">
                  <w:pPr>
                    <w:ind w:left="0"/>
                    <w:rPr>
                      <w:sz w:val="18"/>
                      <w:szCs w:val="18"/>
                    </w:rPr>
                  </w:pPr>
                  <w:r>
                    <w:rPr>
                      <w:sz w:val="18"/>
                      <w:szCs w:val="18"/>
                    </w:rPr>
                    <w:t>Other</w:t>
                  </w:r>
                </w:p>
              </w:tc>
              <w:tc>
                <w:tcPr>
                  <w:tcW w:w="4111" w:type="dxa"/>
                </w:tcPr>
                <w:p w14:paraId="6C0FE4C3" w14:textId="77777777" w:rsidR="00FB3883" w:rsidRDefault="00FB3883" w:rsidP="00BF1BFC">
                  <w:pPr>
                    <w:ind w:left="0"/>
                    <w:rPr>
                      <w:sz w:val="18"/>
                      <w:szCs w:val="18"/>
                    </w:rPr>
                  </w:pPr>
                  <w:r>
                    <w:rPr>
                      <w:sz w:val="18"/>
                      <w:szCs w:val="18"/>
                    </w:rPr>
                    <w:t>Other payment method</w:t>
                  </w:r>
                </w:p>
              </w:tc>
            </w:tr>
            <w:tr w:rsidR="00FB3883" w14:paraId="3A406F97" w14:textId="77777777" w:rsidTr="00BF1BFC">
              <w:tc>
                <w:tcPr>
                  <w:tcW w:w="544" w:type="dxa"/>
                </w:tcPr>
                <w:p w14:paraId="6A001AE7" w14:textId="77777777" w:rsidR="00FB3883" w:rsidRDefault="00FB3883" w:rsidP="00BF1BFC">
                  <w:pPr>
                    <w:ind w:left="0"/>
                    <w:jc w:val="center"/>
                  </w:pPr>
                  <w:r>
                    <w:rPr>
                      <w:noProof/>
                    </w:rPr>
                    <w:drawing>
                      <wp:inline distT="0" distB="0" distL="0" distR="0" wp14:anchorId="054A6184" wp14:editId="118BC8FE">
                        <wp:extent cx="150495" cy="150495"/>
                        <wp:effectExtent l="0" t="0" r="1905" b="1905"/>
                        <wp:docPr id="133" name="Obrázek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114F107" w14:textId="77777777" w:rsidR="00FB3883" w:rsidRDefault="00FB3883" w:rsidP="00BF1BFC">
                  <w:pPr>
                    <w:ind w:left="0"/>
                    <w:rPr>
                      <w:sz w:val="18"/>
                      <w:szCs w:val="18"/>
                    </w:rPr>
                  </w:pPr>
                  <w:r>
                    <w:rPr>
                      <w:sz w:val="18"/>
                      <w:szCs w:val="18"/>
                    </w:rPr>
                    <w:t>DD (RBS)</w:t>
                  </w:r>
                </w:p>
              </w:tc>
              <w:tc>
                <w:tcPr>
                  <w:tcW w:w="4111" w:type="dxa"/>
                </w:tcPr>
                <w:p w14:paraId="3B6F5C9B" w14:textId="77777777" w:rsidR="00FB3883" w:rsidRPr="00A40C00" w:rsidRDefault="00FB3883" w:rsidP="00BF1BFC">
                  <w:pPr>
                    <w:ind w:left="0"/>
                    <w:rPr>
                      <w:sz w:val="18"/>
                      <w:szCs w:val="18"/>
                    </w:rPr>
                  </w:pPr>
                  <w:r>
                    <w:rPr>
                      <w:sz w:val="18"/>
                      <w:szCs w:val="18"/>
                    </w:rPr>
                    <w:t>Direct Debit via RBS clearing house (historical)</w:t>
                  </w:r>
                </w:p>
              </w:tc>
            </w:tr>
            <w:tr w:rsidR="00FB3883" w14:paraId="11724B2D" w14:textId="77777777" w:rsidTr="00BF1BFC">
              <w:tc>
                <w:tcPr>
                  <w:tcW w:w="544" w:type="dxa"/>
                </w:tcPr>
                <w:p w14:paraId="5505C00E" w14:textId="77777777" w:rsidR="00FB3883" w:rsidRDefault="00FB3883" w:rsidP="00BF1BFC">
                  <w:pPr>
                    <w:ind w:left="0"/>
                    <w:jc w:val="center"/>
                  </w:pPr>
                  <w:r>
                    <w:rPr>
                      <w:noProof/>
                    </w:rPr>
                    <w:drawing>
                      <wp:inline distT="0" distB="0" distL="0" distR="0" wp14:anchorId="3AAA690D" wp14:editId="368CFB14">
                        <wp:extent cx="150495" cy="150495"/>
                        <wp:effectExtent l="0" t="0" r="1905" b="1905"/>
                        <wp:docPr id="134" name="Obrázek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8A5CEDF" w14:textId="77777777" w:rsidR="00FB3883" w:rsidRDefault="00FB3883" w:rsidP="00BF1BFC">
                  <w:pPr>
                    <w:ind w:left="0"/>
                    <w:rPr>
                      <w:sz w:val="18"/>
                      <w:szCs w:val="18"/>
                    </w:rPr>
                  </w:pPr>
                  <w:r>
                    <w:rPr>
                      <w:sz w:val="18"/>
                      <w:szCs w:val="18"/>
                    </w:rPr>
                    <w:t>DD (CSOB)</w:t>
                  </w:r>
                </w:p>
              </w:tc>
              <w:tc>
                <w:tcPr>
                  <w:tcW w:w="4111" w:type="dxa"/>
                </w:tcPr>
                <w:p w14:paraId="6BFE2F87" w14:textId="5992933E" w:rsidR="00FB3883" w:rsidRPr="00297E57" w:rsidRDefault="00FB3883" w:rsidP="00BF1BFC">
                  <w:pPr>
                    <w:ind w:left="0"/>
                    <w:rPr>
                      <w:sz w:val="18"/>
                      <w:szCs w:val="18"/>
                    </w:rPr>
                  </w:pPr>
                  <w:r>
                    <w:rPr>
                      <w:sz w:val="18"/>
                      <w:szCs w:val="18"/>
                    </w:rPr>
                    <w:t>Direct Debit via CSB clearing house (</w:t>
                  </w:r>
                  <w:r>
                    <w:rPr>
                      <w:sz w:val="18"/>
                      <w:szCs w:val="18"/>
                      <w:lang w:val="cs-CZ"/>
                    </w:rPr>
                    <w:t>ČSOB</w:t>
                  </w:r>
                  <w:r>
                    <w:rPr>
                      <w:sz w:val="18"/>
                      <w:szCs w:val="18"/>
                    </w:rPr>
                    <w:t>)</w:t>
                  </w:r>
                  <w:r w:rsidR="00634080">
                    <w:rPr>
                      <w:sz w:val="18"/>
                      <w:szCs w:val="18"/>
                    </w:rPr>
                    <w:t xml:space="preserve"> – </w:t>
                  </w:r>
                  <w:r w:rsidR="00634080" w:rsidRPr="00634080">
                    <w:rPr>
                      <w:i/>
                      <w:iCs w:val="0"/>
                      <w:sz w:val="18"/>
                      <w:szCs w:val="18"/>
                    </w:rPr>
                    <w:t>regular</w:t>
                  </w:r>
                  <w:r w:rsidR="00634080">
                    <w:rPr>
                      <w:sz w:val="18"/>
                      <w:szCs w:val="18"/>
                    </w:rPr>
                    <w:t xml:space="preserve"> variant (KS:0308)</w:t>
                  </w:r>
                </w:p>
              </w:tc>
            </w:tr>
            <w:tr w:rsidR="00634080" w14:paraId="510B3361" w14:textId="77777777" w:rsidTr="00BF1BFC">
              <w:tc>
                <w:tcPr>
                  <w:tcW w:w="544" w:type="dxa"/>
                </w:tcPr>
                <w:p w14:paraId="6D27CF23" w14:textId="6920A303" w:rsidR="00634080" w:rsidRDefault="00634080" w:rsidP="00634080">
                  <w:pPr>
                    <w:ind w:left="0"/>
                    <w:jc w:val="center"/>
                    <w:rPr>
                      <w:noProof/>
                    </w:rPr>
                  </w:pPr>
                  <w:r>
                    <w:rPr>
                      <w:noProof/>
                    </w:rPr>
                    <w:drawing>
                      <wp:inline distT="0" distB="0" distL="0" distR="0" wp14:anchorId="241A9CBB" wp14:editId="0AA8685C">
                        <wp:extent cx="150495" cy="150495"/>
                        <wp:effectExtent l="0" t="0" r="1905" b="1905"/>
                        <wp:docPr id="198717735" name="Obrázek 19871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B426DB9" w14:textId="28B2B55A" w:rsidR="00634080" w:rsidRDefault="00634080" w:rsidP="00634080">
                  <w:pPr>
                    <w:ind w:left="0"/>
                    <w:rPr>
                      <w:sz w:val="18"/>
                      <w:szCs w:val="18"/>
                    </w:rPr>
                  </w:pPr>
                  <w:r>
                    <w:rPr>
                      <w:sz w:val="18"/>
                      <w:szCs w:val="18"/>
                    </w:rPr>
                    <w:t>DD (CSOB) - Direct</w:t>
                  </w:r>
                </w:p>
              </w:tc>
              <w:tc>
                <w:tcPr>
                  <w:tcW w:w="4111" w:type="dxa"/>
                </w:tcPr>
                <w:p w14:paraId="2E781D5D" w14:textId="40CB4201" w:rsidR="00634080"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634080" w14:paraId="2257AB69" w14:textId="77777777" w:rsidTr="00BF1BFC">
              <w:tc>
                <w:tcPr>
                  <w:tcW w:w="544" w:type="dxa"/>
                </w:tcPr>
                <w:p w14:paraId="68BABE02" w14:textId="77777777" w:rsidR="00634080" w:rsidRDefault="00634080" w:rsidP="00634080">
                  <w:pPr>
                    <w:ind w:left="0"/>
                    <w:jc w:val="center"/>
                    <w:rPr>
                      <w:noProof/>
                    </w:rPr>
                  </w:pPr>
                  <w:r>
                    <w:rPr>
                      <w:noProof/>
                    </w:rPr>
                    <w:drawing>
                      <wp:inline distT="0" distB="0" distL="0" distR="0" wp14:anchorId="5989028F" wp14:editId="78340F0C">
                        <wp:extent cx="150495" cy="150495"/>
                        <wp:effectExtent l="0" t="0" r="1905" b="1905"/>
                        <wp:docPr id="135" name="Obrázek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5F184990" w14:textId="77777777" w:rsidR="00634080" w:rsidRDefault="00634080" w:rsidP="00634080">
                  <w:pPr>
                    <w:ind w:left="0"/>
                    <w:rPr>
                      <w:sz w:val="18"/>
                      <w:szCs w:val="18"/>
                    </w:rPr>
                  </w:pPr>
                  <w:r>
                    <w:rPr>
                      <w:sz w:val="18"/>
                      <w:szCs w:val="18"/>
                    </w:rPr>
                    <w:t>DD (UPC)</w:t>
                  </w:r>
                </w:p>
              </w:tc>
              <w:tc>
                <w:tcPr>
                  <w:tcW w:w="4111" w:type="dxa"/>
                </w:tcPr>
                <w:p w14:paraId="41CAF64C" w14:textId="77777777" w:rsidR="00634080" w:rsidRDefault="00634080" w:rsidP="00634080">
                  <w:pPr>
                    <w:ind w:left="0"/>
                    <w:rPr>
                      <w:sz w:val="18"/>
                      <w:szCs w:val="18"/>
                    </w:rPr>
                  </w:pPr>
                  <w:r>
                    <w:rPr>
                      <w:sz w:val="18"/>
                      <w:szCs w:val="18"/>
                    </w:rPr>
                    <w:t>Direct Debit via UPC clearing house</w:t>
                  </w:r>
                </w:p>
              </w:tc>
            </w:tr>
            <w:tr w:rsidR="00634080" w14:paraId="5D18AE41" w14:textId="77777777" w:rsidTr="00BF1BFC">
              <w:tc>
                <w:tcPr>
                  <w:tcW w:w="544" w:type="dxa"/>
                </w:tcPr>
                <w:p w14:paraId="1857A0E8" w14:textId="77777777" w:rsidR="00634080" w:rsidRDefault="00634080" w:rsidP="00634080">
                  <w:pPr>
                    <w:ind w:left="0"/>
                    <w:jc w:val="center"/>
                    <w:rPr>
                      <w:noProof/>
                    </w:rPr>
                  </w:pPr>
                  <w:r>
                    <w:rPr>
                      <w:noProof/>
                    </w:rPr>
                    <w:drawing>
                      <wp:inline distT="0" distB="0" distL="0" distR="0" wp14:anchorId="00323D2B" wp14:editId="22614D33">
                        <wp:extent cx="150495" cy="150495"/>
                        <wp:effectExtent l="0" t="0" r="1905" b="1905"/>
                        <wp:docPr id="136" name="Obrázek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4C49BE0" w14:textId="77777777" w:rsidR="00634080" w:rsidRDefault="00634080" w:rsidP="00634080">
                  <w:pPr>
                    <w:ind w:left="0"/>
                    <w:rPr>
                      <w:sz w:val="18"/>
                      <w:szCs w:val="18"/>
                    </w:rPr>
                  </w:pPr>
                  <w:r>
                    <w:rPr>
                      <w:sz w:val="18"/>
                      <w:szCs w:val="18"/>
                    </w:rPr>
                    <w:t>DD (SIPO)</w:t>
                  </w:r>
                </w:p>
              </w:tc>
              <w:tc>
                <w:tcPr>
                  <w:tcW w:w="4111" w:type="dxa"/>
                </w:tcPr>
                <w:p w14:paraId="359CD809" w14:textId="77777777" w:rsidR="00634080" w:rsidRDefault="00634080" w:rsidP="00634080">
                  <w:pPr>
                    <w:ind w:left="0"/>
                    <w:rPr>
                      <w:sz w:val="18"/>
                      <w:szCs w:val="18"/>
                    </w:rPr>
                  </w:pPr>
                  <w:r>
                    <w:rPr>
                      <w:sz w:val="18"/>
                      <w:szCs w:val="18"/>
                    </w:rPr>
                    <w:t>Direct Debit via SIPO (Czech Post)</w:t>
                  </w:r>
                </w:p>
              </w:tc>
            </w:tr>
            <w:tr w:rsidR="00634080" w14:paraId="36339A35" w14:textId="77777777" w:rsidTr="00BF1BFC">
              <w:tc>
                <w:tcPr>
                  <w:tcW w:w="544" w:type="dxa"/>
                </w:tcPr>
                <w:p w14:paraId="16E1DD6A" w14:textId="77777777" w:rsidR="00634080" w:rsidRDefault="00634080" w:rsidP="00634080">
                  <w:pPr>
                    <w:ind w:left="0"/>
                    <w:jc w:val="center"/>
                    <w:rPr>
                      <w:noProof/>
                    </w:rPr>
                  </w:pPr>
                  <w:r>
                    <w:rPr>
                      <w:noProof/>
                    </w:rPr>
                    <w:drawing>
                      <wp:inline distT="0" distB="0" distL="0" distR="0" wp14:anchorId="09DB6850" wp14:editId="413D6B34">
                        <wp:extent cx="150495" cy="150495"/>
                        <wp:effectExtent l="0" t="0" r="1905" b="1905"/>
                        <wp:docPr id="137" name="Obrázek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F7F143" w14:textId="77777777" w:rsidR="00634080" w:rsidRDefault="00634080" w:rsidP="00634080">
                  <w:pPr>
                    <w:ind w:left="0"/>
                    <w:rPr>
                      <w:sz w:val="18"/>
                      <w:szCs w:val="18"/>
                    </w:rPr>
                  </w:pPr>
                  <w:r>
                    <w:rPr>
                      <w:sz w:val="18"/>
                      <w:szCs w:val="18"/>
                    </w:rPr>
                    <w:t>DD (&lt;unknown&gt;)</w:t>
                  </w:r>
                </w:p>
              </w:tc>
              <w:tc>
                <w:tcPr>
                  <w:tcW w:w="4111" w:type="dxa"/>
                </w:tcPr>
                <w:p w14:paraId="4FEF9BAA" w14:textId="77777777" w:rsidR="00634080" w:rsidRDefault="00634080" w:rsidP="00634080">
                  <w:pPr>
                    <w:ind w:left="0"/>
                    <w:rPr>
                      <w:sz w:val="18"/>
                      <w:szCs w:val="18"/>
                    </w:rPr>
                  </w:pPr>
                  <w:r>
                    <w:rPr>
                      <w:sz w:val="18"/>
                      <w:szCs w:val="18"/>
                    </w:rPr>
                    <w:t>Warning – Unknown clearing house</w:t>
                  </w:r>
                </w:p>
              </w:tc>
            </w:tr>
            <w:tr w:rsidR="00634080" w14:paraId="382C4327" w14:textId="77777777" w:rsidTr="00BF1BFC">
              <w:tc>
                <w:tcPr>
                  <w:tcW w:w="544" w:type="dxa"/>
                </w:tcPr>
                <w:p w14:paraId="74AFA7BC" w14:textId="77777777" w:rsidR="00634080" w:rsidRDefault="00634080" w:rsidP="00634080">
                  <w:pPr>
                    <w:ind w:left="0"/>
                    <w:jc w:val="center"/>
                    <w:rPr>
                      <w:noProof/>
                    </w:rPr>
                  </w:pPr>
                  <w:r>
                    <w:rPr>
                      <w:noProof/>
                    </w:rPr>
                    <w:drawing>
                      <wp:inline distT="0" distB="0" distL="0" distR="0" wp14:anchorId="6C466ED3" wp14:editId="651672AF">
                        <wp:extent cx="150495" cy="150495"/>
                        <wp:effectExtent l="0" t="0" r="1905" b="1905"/>
                        <wp:docPr id="139" name="Obrázek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1C2D840" w14:textId="77777777" w:rsidR="00634080" w:rsidRDefault="00634080" w:rsidP="00634080">
                  <w:pPr>
                    <w:ind w:left="0"/>
                    <w:rPr>
                      <w:sz w:val="18"/>
                      <w:szCs w:val="18"/>
                    </w:rPr>
                  </w:pPr>
                  <w:r>
                    <w:rPr>
                      <w:sz w:val="18"/>
                      <w:szCs w:val="18"/>
                    </w:rPr>
                    <w:t>&lt;unknown&gt;</w:t>
                  </w:r>
                </w:p>
              </w:tc>
              <w:tc>
                <w:tcPr>
                  <w:tcW w:w="4111" w:type="dxa"/>
                </w:tcPr>
                <w:p w14:paraId="7AEED9F3" w14:textId="77777777" w:rsidR="00634080" w:rsidRDefault="00634080" w:rsidP="00634080">
                  <w:pPr>
                    <w:ind w:left="0"/>
                    <w:rPr>
                      <w:sz w:val="18"/>
                      <w:szCs w:val="18"/>
                    </w:rPr>
                  </w:pPr>
                  <w:r>
                    <w:rPr>
                      <w:sz w:val="18"/>
                      <w:szCs w:val="18"/>
                    </w:rPr>
                    <w:t>Error – Unknown payment method</w:t>
                  </w:r>
                </w:p>
              </w:tc>
            </w:tr>
          </w:tbl>
          <w:p w14:paraId="1518FD05" w14:textId="77777777" w:rsidR="00FB3883" w:rsidRDefault="00FB3883" w:rsidP="00BF1BFC">
            <w:pPr>
              <w:ind w:left="0"/>
            </w:pPr>
            <w:r>
              <w:t xml:space="preserve"> </w:t>
            </w:r>
          </w:p>
        </w:tc>
      </w:tr>
      <w:tr w:rsidR="00FB3883" w:rsidRPr="00DF00E8" w14:paraId="43A7D846" w14:textId="77777777" w:rsidTr="00BF1BFC">
        <w:trPr>
          <w:trHeight w:val="246"/>
        </w:trPr>
        <w:tc>
          <w:tcPr>
            <w:tcW w:w="9356" w:type="dxa"/>
            <w:gridSpan w:val="2"/>
            <w:shd w:val="clear" w:color="auto" w:fill="F2F2F2" w:themeFill="background1" w:themeFillShade="F2"/>
          </w:tcPr>
          <w:p w14:paraId="389EEAF0" w14:textId="77777777" w:rsidR="00FB3883" w:rsidRPr="00DF00E8" w:rsidRDefault="00FB3883" w:rsidP="00BF1BFC">
            <w:pPr>
              <w:ind w:left="0"/>
              <w:rPr>
                <w:b/>
                <w:bCs/>
              </w:rPr>
            </w:pPr>
            <w:r>
              <w:rPr>
                <w:b/>
                <w:bCs/>
              </w:rPr>
              <w:t>Collections panel</w:t>
            </w:r>
          </w:p>
        </w:tc>
      </w:tr>
      <w:tr w:rsidR="00FB3883" w:rsidRPr="00AD3D46" w14:paraId="47E3587D" w14:textId="77777777" w:rsidTr="00BF1BFC">
        <w:trPr>
          <w:trHeight w:val="219"/>
        </w:trPr>
        <w:tc>
          <w:tcPr>
            <w:tcW w:w="1904" w:type="dxa"/>
          </w:tcPr>
          <w:p w14:paraId="1920BC2A" w14:textId="77777777" w:rsidR="00FB3883" w:rsidRPr="006620C4" w:rsidRDefault="00FB3883" w:rsidP="00BF1BFC">
            <w:pPr>
              <w:ind w:left="0"/>
              <w:rPr>
                <w:sz w:val="18"/>
                <w:szCs w:val="18"/>
              </w:rPr>
            </w:pPr>
            <w:r>
              <w:rPr>
                <w:sz w:val="18"/>
                <w:szCs w:val="18"/>
              </w:rPr>
              <w:t>Status</w:t>
            </w:r>
          </w:p>
        </w:tc>
        <w:tc>
          <w:tcPr>
            <w:tcW w:w="7452" w:type="dxa"/>
          </w:tcPr>
          <w:p w14:paraId="17DF5CB8" w14:textId="77777777" w:rsidR="00FB3883" w:rsidRDefault="00FB3883" w:rsidP="00BF1BFC">
            <w:pPr>
              <w:ind w:left="0"/>
            </w:pPr>
            <w:r>
              <w:t>Collection status of the billing account:</w:t>
            </w:r>
          </w:p>
          <w:p w14:paraId="6EF4C0EE" w14:textId="77777777" w:rsidR="00FB3883" w:rsidRPr="00E30A98" w:rsidRDefault="00FB3883">
            <w:pPr>
              <w:pStyle w:val="Odstavecseseznamem"/>
              <w:numPr>
                <w:ilvl w:val="0"/>
                <w:numId w:val="39"/>
              </w:numPr>
              <w:ind w:left="259" w:hanging="218"/>
              <w:rPr>
                <w:sz w:val="18"/>
                <w:szCs w:val="18"/>
              </w:rPr>
            </w:pPr>
            <w:r w:rsidRPr="008951CE">
              <w:rPr>
                <w:b/>
                <w:bCs/>
                <w:sz w:val="18"/>
                <w:szCs w:val="18"/>
              </w:rPr>
              <w:t>IN COLLECTIONS</w:t>
            </w:r>
            <w:r w:rsidRPr="00E30A98">
              <w:rPr>
                <w:sz w:val="18"/>
                <w:szCs w:val="18"/>
              </w:rPr>
              <w:t xml:space="preserve"> = </w:t>
            </w:r>
            <w:r>
              <w:rPr>
                <w:sz w:val="18"/>
                <w:szCs w:val="18"/>
              </w:rPr>
              <w:t>account has assigned collection scenario</w:t>
            </w:r>
          </w:p>
          <w:p w14:paraId="3E9A4C3E" w14:textId="77777777" w:rsidR="00FB3883" w:rsidRPr="00E30A98" w:rsidRDefault="00FB3883">
            <w:pPr>
              <w:pStyle w:val="Odstavecseseznamem"/>
              <w:numPr>
                <w:ilvl w:val="0"/>
                <w:numId w:val="39"/>
              </w:numPr>
              <w:ind w:left="259" w:hanging="218"/>
              <w:rPr>
                <w:sz w:val="18"/>
                <w:szCs w:val="18"/>
              </w:rPr>
            </w:pPr>
            <w:r>
              <w:rPr>
                <w:b/>
                <w:bCs/>
                <w:sz w:val="18"/>
                <w:szCs w:val="18"/>
              </w:rPr>
              <w:t>SUSPENDED</w:t>
            </w:r>
            <w:r w:rsidRPr="00E30A98">
              <w:rPr>
                <w:sz w:val="18"/>
                <w:szCs w:val="18"/>
              </w:rPr>
              <w:t xml:space="preserve"> = </w:t>
            </w:r>
            <w:r>
              <w:rPr>
                <w:sz w:val="18"/>
                <w:szCs w:val="18"/>
              </w:rPr>
              <w:t>in collections, but the collection is suspended</w:t>
            </w:r>
          </w:p>
          <w:p w14:paraId="406BC203" w14:textId="77777777" w:rsidR="00FB3883" w:rsidRPr="00E30A98" w:rsidRDefault="00FB3883">
            <w:pPr>
              <w:pStyle w:val="Odstavecseseznamem"/>
              <w:numPr>
                <w:ilvl w:val="0"/>
                <w:numId w:val="39"/>
              </w:numPr>
              <w:ind w:left="259" w:hanging="218"/>
              <w:rPr>
                <w:sz w:val="18"/>
                <w:szCs w:val="18"/>
              </w:rPr>
            </w:pPr>
            <w:r>
              <w:rPr>
                <w:b/>
                <w:bCs/>
                <w:sz w:val="18"/>
                <w:szCs w:val="18"/>
              </w:rPr>
              <w:t>&lt;unknown&gt;</w:t>
            </w:r>
            <w:r w:rsidRPr="00E30A98">
              <w:rPr>
                <w:sz w:val="18"/>
                <w:szCs w:val="18"/>
              </w:rPr>
              <w:t xml:space="preserve"> = </w:t>
            </w:r>
            <w:r>
              <w:rPr>
                <w:sz w:val="18"/>
                <w:szCs w:val="18"/>
              </w:rPr>
              <w:t>unknown collection status</w:t>
            </w:r>
          </w:p>
          <w:p w14:paraId="00FEBE9E" w14:textId="77777777" w:rsidR="00FB3883" w:rsidRPr="008951CE" w:rsidRDefault="00FB3883">
            <w:pPr>
              <w:pStyle w:val="Odstavecseseznamem"/>
              <w:numPr>
                <w:ilvl w:val="0"/>
                <w:numId w:val="39"/>
              </w:numPr>
              <w:ind w:left="259" w:hanging="218"/>
              <w:rPr>
                <w:sz w:val="18"/>
                <w:szCs w:val="18"/>
              </w:rPr>
            </w:pPr>
            <w:r>
              <w:rPr>
                <w:b/>
                <w:bCs/>
                <w:sz w:val="18"/>
                <w:szCs w:val="18"/>
              </w:rPr>
              <w:t>NOT ELIGIBLE</w:t>
            </w:r>
            <w:r w:rsidRPr="00E30A98">
              <w:rPr>
                <w:sz w:val="18"/>
                <w:szCs w:val="18"/>
              </w:rPr>
              <w:t xml:space="preserve"> = </w:t>
            </w:r>
            <w:r>
              <w:rPr>
                <w:sz w:val="18"/>
                <w:szCs w:val="18"/>
              </w:rPr>
              <w:t>account is not eligible for collections</w:t>
            </w:r>
          </w:p>
        </w:tc>
      </w:tr>
      <w:tr w:rsidR="00FB3883" w14:paraId="3918E368" w14:textId="77777777" w:rsidTr="00BF1BFC">
        <w:trPr>
          <w:trHeight w:val="219"/>
        </w:trPr>
        <w:tc>
          <w:tcPr>
            <w:tcW w:w="1904" w:type="dxa"/>
          </w:tcPr>
          <w:p w14:paraId="77C689E0" w14:textId="77777777" w:rsidR="00FB3883" w:rsidRPr="006620C4" w:rsidRDefault="00FB3883" w:rsidP="00BF1BFC">
            <w:pPr>
              <w:ind w:left="0"/>
              <w:rPr>
                <w:sz w:val="18"/>
                <w:szCs w:val="18"/>
              </w:rPr>
            </w:pPr>
            <w:r>
              <w:rPr>
                <w:sz w:val="18"/>
                <w:szCs w:val="18"/>
              </w:rPr>
              <w:t>Scenario</w:t>
            </w:r>
          </w:p>
        </w:tc>
        <w:tc>
          <w:tcPr>
            <w:tcW w:w="7452" w:type="dxa"/>
          </w:tcPr>
          <w:p w14:paraId="16A45335" w14:textId="77777777" w:rsidR="00FB3883" w:rsidRDefault="00FB3883" w:rsidP="00BF1BFC">
            <w:pPr>
              <w:ind w:left="0"/>
            </w:pPr>
            <w:r>
              <w:t>Numeric identifier of collection scenario assigned to the billing account.</w:t>
            </w:r>
          </w:p>
        </w:tc>
      </w:tr>
      <w:tr w:rsidR="00FB3883" w14:paraId="14274E54" w14:textId="77777777" w:rsidTr="00BF1BFC">
        <w:trPr>
          <w:trHeight w:val="219"/>
        </w:trPr>
        <w:tc>
          <w:tcPr>
            <w:tcW w:w="1904" w:type="dxa"/>
          </w:tcPr>
          <w:p w14:paraId="0AD8EDBE" w14:textId="77777777" w:rsidR="00FB3883" w:rsidRDefault="00FB3883" w:rsidP="00BF1BFC">
            <w:pPr>
              <w:ind w:left="0"/>
              <w:rPr>
                <w:sz w:val="18"/>
                <w:szCs w:val="18"/>
              </w:rPr>
            </w:pPr>
            <w:r>
              <w:rPr>
                <w:sz w:val="18"/>
                <w:szCs w:val="18"/>
              </w:rPr>
              <w:t>Coll. ID</w:t>
            </w:r>
          </w:p>
        </w:tc>
        <w:tc>
          <w:tcPr>
            <w:tcW w:w="7452" w:type="dxa"/>
          </w:tcPr>
          <w:p w14:paraId="3F254726" w14:textId="77777777" w:rsidR="00FB3883" w:rsidRDefault="00FB3883" w:rsidP="00BF1BFC">
            <w:pPr>
              <w:ind w:left="0"/>
            </w:pPr>
            <w:r>
              <w:t>Value of internal Kenan collectable ID currently assigned to the account</w:t>
            </w:r>
          </w:p>
        </w:tc>
      </w:tr>
      <w:tr w:rsidR="00FB3883" w:rsidRPr="00AD3D46" w14:paraId="28F32977" w14:textId="77777777" w:rsidTr="00BF1BFC">
        <w:trPr>
          <w:trHeight w:val="219"/>
        </w:trPr>
        <w:tc>
          <w:tcPr>
            <w:tcW w:w="1904" w:type="dxa"/>
          </w:tcPr>
          <w:p w14:paraId="42F4B7F8" w14:textId="77777777" w:rsidR="00FB3883" w:rsidRPr="00BF32DB" w:rsidRDefault="00FB3883" w:rsidP="00BF1BFC">
            <w:pPr>
              <w:ind w:left="0"/>
              <w:rPr>
                <w:i/>
                <w:iCs w:val="0"/>
                <w:sz w:val="18"/>
                <w:szCs w:val="18"/>
              </w:rPr>
            </w:pPr>
            <w:r>
              <w:rPr>
                <w:i/>
                <w:iCs w:val="0"/>
                <w:sz w:val="18"/>
                <w:szCs w:val="18"/>
              </w:rPr>
              <w:t xml:space="preserve">Restriction Level </w:t>
            </w:r>
            <w:r w:rsidRPr="00BF32DB">
              <w:rPr>
                <w:i/>
                <w:iCs w:val="0"/>
                <w:sz w:val="18"/>
                <w:szCs w:val="18"/>
              </w:rPr>
              <w:t>Flag</w:t>
            </w:r>
          </w:p>
          <w:p w14:paraId="41427B90" w14:textId="77777777" w:rsidR="00FB3883" w:rsidRDefault="00FB3883" w:rsidP="00BF1BFC">
            <w:pPr>
              <w:ind w:left="0"/>
              <w:rPr>
                <w:sz w:val="18"/>
                <w:szCs w:val="18"/>
              </w:rPr>
            </w:pPr>
            <w:r w:rsidRPr="008F39E9">
              <w:rPr>
                <w:noProof/>
              </w:rPr>
              <w:drawing>
                <wp:inline distT="0" distB="0" distL="0" distR="0" wp14:anchorId="293AA248" wp14:editId="49705D8D">
                  <wp:extent cx="150495" cy="150495"/>
                  <wp:effectExtent l="0" t="0" r="1905" b="1905"/>
                  <wp:docPr id="462" name="Obrázek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8B0E51" w14:textId="77777777" w:rsidR="00FB3883" w:rsidRDefault="00FB3883" w:rsidP="00BF1BFC">
            <w:pPr>
              <w:ind w:left="0"/>
            </w:pPr>
            <w:r>
              <w:t>Text value shows the highest collection restriction level the billing account has reached in its collection scenario in Kenan:</w:t>
            </w:r>
          </w:p>
          <w:p w14:paraId="27B10C73" w14:textId="77777777" w:rsidR="00FB3883" w:rsidRPr="000A0626" w:rsidRDefault="00FB3883">
            <w:pPr>
              <w:pStyle w:val="Odstavecseseznamem"/>
              <w:numPr>
                <w:ilvl w:val="0"/>
                <w:numId w:val="39"/>
              </w:numPr>
              <w:ind w:left="259" w:hanging="218"/>
              <w:rPr>
                <w:sz w:val="18"/>
                <w:szCs w:val="18"/>
              </w:rPr>
            </w:pPr>
            <w:r w:rsidRPr="000A0626">
              <w:rPr>
                <w:b/>
                <w:bCs/>
                <w:sz w:val="18"/>
                <w:szCs w:val="18"/>
              </w:rPr>
              <w:t>None</w:t>
            </w:r>
            <w:r>
              <w:rPr>
                <w:sz w:val="18"/>
                <w:szCs w:val="18"/>
              </w:rPr>
              <w:t xml:space="preserve"> = No restriction is applied</w:t>
            </w:r>
          </w:p>
          <w:p w14:paraId="4E375525" w14:textId="77777777" w:rsidR="00FB3883" w:rsidRPr="00E30A98" w:rsidRDefault="00FB3883">
            <w:pPr>
              <w:pStyle w:val="Odstavecseseznamem"/>
              <w:numPr>
                <w:ilvl w:val="0"/>
                <w:numId w:val="39"/>
              </w:numPr>
              <w:ind w:left="259" w:hanging="218"/>
              <w:rPr>
                <w:sz w:val="18"/>
                <w:szCs w:val="18"/>
              </w:rPr>
            </w:pPr>
            <w:r>
              <w:rPr>
                <w:b/>
                <w:bCs/>
                <w:sz w:val="18"/>
                <w:szCs w:val="18"/>
              </w:rPr>
              <w:t>Collection I.</w:t>
            </w:r>
            <w:r w:rsidRPr="00E30A98">
              <w:rPr>
                <w:sz w:val="18"/>
                <w:szCs w:val="18"/>
              </w:rPr>
              <w:t xml:space="preserve"> = </w:t>
            </w:r>
            <w:r>
              <w:rPr>
                <w:sz w:val="18"/>
                <w:szCs w:val="18"/>
              </w:rPr>
              <w:t xml:space="preserve">Restriction Outgoing Usage collection event (collection status </w:t>
            </w:r>
            <w:r w:rsidRPr="00EC2FB5">
              <w:rPr>
                <w:rFonts w:ascii="Consolas" w:hAnsi="Consolas"/>
                <w:sz w:val="18"/>
                <w:szCs w:val="18"/>
              </w:rPr>
              <w:t>3</w:t>
            </w:r>
            <w:r>
              <w:rPr>
                <w:sz w:val="18"/>
                <w:szCs w:val="18"/>
              </w:rPr>
              <w:t>)</w:t>
            </w:r>
          </w:p>
          <w:p w14:paraId="3BCA3D37" w14:textId="77777777" w:rsidR="00FB3883" w:rsidRPr="00E30A98" w:rsidRDefault="00FB3883">
            <w:pPr>
              <w:pStyle w:val="Odstavecseseznamem"/>
              <w:numPr>
                <w:ilvl w:val="0"/>
                <w:numId w:val="39"/>
              </w:numPr>
              <w:ind w:left="259" w:hanging="218"/>
              <w:rPr>
                <w:sz w:val="18"/>
                <w:szCs w:val="18"/>
              </w:rPr>
            </w:pPr>
            <w:r>
              <w:rPr>
                <w:b/>
                <w:bCs/>
                <w:sz w:val="18"/>
                <w:szCs w:val="18"/>
              </w:rPr>
              <w:t>Collection II.</w:t>
            </w:r>
            <w:r w:rsidRPr="00E30A98">
              <w:rPr>
                <w:sz w:val="18"/>
                <w:szCs w:val="18"/>
              </w:rPr>
              <w:t xml:space="preserve"> = </w:t>
            </w:r>
            <w:r>
              <w:rPr>
                <w:sz w:val="18"/>
                <w:szCs w:val="18"/>
              </w:rPr>
              <w:t xml:space="preserve">Restriction Usage collection event (collection status </w:t>
            </w:r>
            <w:r w:rsidRPr="00EC2FB5">
              <w:rPr>
                <w:rFonts w:ascii="Consolas" w:hAnsi="Consolas"/>
                <w:sz w:val="18"/>
                <w:szCs w:val="18"/>
              </w:rPr>
              <w:t>6</w:t>
            </w:r>
            <w:r>
              <w:rPr>
                <w:sz w:val="18"/>
                <w:szCs w:val="18"/>
              </w:rPr>
              <w:t>)</w:t>
            </w:r>
          </w:p>
          <w:p w14:paraId="589B397A" w14:textId="77777777" w:rsidR="00FB3883" w:rsidRPr="00E30A98" w:rsidRDefault="00FB3883">
            <w:pPr>
              <w:pStyle w:val="Odstavecseseznamem"/>
              <w:numPr>
                <w:ilvl w:val="0"/>
                <w:numId w:val="39"/>
              </w:numPr>
              <w:ind w:left="259" w:hanging="218"/>
              <w:rPr>
                <w:sz w:val="18"/>
                <w:szCs w:val="18"/>
              </w:rPr>
            </w:pPr>
            <w:r>
              <w:rPr>
                <w:b/>
                <w:bCs/>
                <w:sz w:val="18"/>
                <w:szCs w:val="18"/>
              </w:rPr>
              <w:t>Collection III.</w:t>
            </w:r>
            <w:r w:rsidRPr="00E30A98">
              <w:rPr>
                <w:sz w:val="18"/>
                <w:szCs w:val="18"/>
              </w:rPr>
              <w:t xml:space="preserve"> = </w:t>
            </w:r>
            <w:r>
              <w:rPr>
                <w:sz w:val="18"/>
                <w:szCs w:val="18"/>
              </w:rPr>
              <w:t xml:space="preserve">Disconnection collection event (collection status </w:t>
            </w:r>
            <w:r w:rsidRPr="00EC2FB5">
              <w:rPr>
                <w:rFonts w:ascii="Consolas" w:hAnsi="Consolas"/>
                <w:sz w:val="18"/>
                <w:szCs w:val="18"/>
              </w:rPr>
              <w:t>7</w:t>
            </w:r>
            <w:r>
              <w:rPr>
                <w:sz w:val="18"/>
                <w:szCs w:val="18"/>
              </w:rPr>
              <w:t>)</w:t>
            </w:r>
          </w:p>
          <w:p w14:paraId="55F8D6A2" w14:textId="77777777" w:rsidR="00FB3883" w:rsidRDefault="00FB3883" w:rsidP="00BF1BFC">
            <w:pPr>
              <w:ind w:left="0"/>
            </w:pPr>
          </w:p>
          <w:p w14:paraId="464EF279" w14:textId="77777777" w:rsidR="00FB3883" w:rsidRDefault="00FB3883" w:rsidP="00BF1BFC">
            <w:pPr>
              <w:ind w:left="0"/>
            </w:pPr>
            <w:r>
              <w:t>Flag color shows collection restriction sync status between Kenan and Tibco.</w:t>
            </w:r>
          </w:p>
          <w:p w14:paraId="5DB8DBD4" w14:textId="77777777" w:rsidR="00FB3883" w:rsidRDefault="00FB3883" w:rsidP="00BF1BFC">
            <w:pPr>
              <w:ind w:left="0"/>
            </w:pPr>
            <w:r>
              <w:t>After Tibco processes a collection restriction</w:t>
            </w:r>
            <w:r w:rsidRPr="00D72822">
              <w:t xml:space="preserve"> step</w:t>
            </w:r>
            <w:r>
              <w:t xml:space="preserve">, it sends </w:t>
            </w:r>
            <w:r w:rsidRPr="00127471">
              <w:rPr>
                <w:rFonts w:ascii="Consolas" w:hAnsi="Consolas"/>
              </w:rPr>
              <w:t>AssetComponent:Suspend</w:t>
            </w:r>
            <w:r w:rsidRPr="00127471">
              <w:t xml:space="preserve"> call</w:t>
            </w:r>
            <w:r>
              <w:t xml:space="preserve"> to Kenan during which service parameters </w:t>
            </w:r>
            <w:r w:rsidRPr="004060B2">
              <w:rPr>
                <w:rFonts w:ascii="Consolas" w:hAnsi="Consolas"/>
              </w:rPr>
              <w:t>50018</w:t>
            </w:r>
            <w:r>
              <w:t xml:space="preserve">, </w:t>
            </w:r>
            <w:r w:rsidRPr="004060B2">
              <w:rPr>
                <w:rFonts w:ascii="Consolas" w:hAnsi="Consolas"/>
              </w:rPr>
              <w:t>50019</w:t>
            </w:r>
            <w:r>
              <w:t xml:space="preserve"> and </w:t>
            </w:r>
            <w:r w:rsidRPr="004060B2">
              <w:rPr>
                <w:rFonts w:ascii="Consolas" w:hAnsi="Consolas"/>
              </w:rPr>
              <w:t>50020</w:t>
            </w:r>
            <w:r>
              <w:t xml:space="preserve"> are updated in Kenan table </w:t>
            </w:r>
            <w:r w:rsidRPr="008A79AD">
              <w:rPr>
                <w:rFonts w:ascii="Consolas" w:hAnsi="Consolas"/>
              </w:rPr>
              <w:t>SERVICE_EXT_DAT</w:t>
            </w:r>
            <w:r>
              <w:rPr>
                <w:rFonts w:ascii="Consolas" w:hAnsi="Consolas"/>
              </w:rPr>
              <w:t>A</w:t>
            </w:r>
            <w:r w:rsidRPr="00D72822">
              <w:t>.</w:t>
            </w:r>
            <w:r>
              <w:t xml:space="preserve"> Values of these parameters must correspond with the actual collection restriction level in Kenan according to processed collection events – collection states </w:t>
            </w:r>
            <w:r w:rsidRPr="00725CB5">
              <w:rPr>
                <w:rFonts w:ascii="Consolas" w:hAnsi="Consolas"/>
              </w:rPr>
              <w:t>3</w:t>
            </w:r>
            <w:r>
              <w:t>,</w:t>
            </w:r>
            <w:r w:rsidRPr="00725CB5">
              <w:rPr>
                <w:rFonts w:ascii="Consolas" w:hAnsi="Consolas"/>
              </w:rPr>
              <w:t>6</w:t>
            </w:r>
            <w:r>
              <w:t xml:space="preserve"> and </w:t>
            </w:r>
            <w:r w:rsidRPr="00725CB5">
              <w:rPr>
                <w:rFonts w:ascii="Consolas" w:hAnsi="Consolas"/>
              </w:rPr>
              <w:t>7</w:t>
            </w:r>
            <w:r>
              <w:t xml:space="preserve">). </w:t>
            </w:r>
          </w:p>
          <w:p w14:paraId="17D645FC" w14:textId="77777777" w:rsidR="00FB3883" w:rsidRDefault="00FB3883" w:rsidP="00BF1BFC">
            <w:pPr>
              <w:ind w:left="0"/>
            </w:pPr>
          </w:p>
          <w:p w14:paraId="12479297" w14:textId="77777777" w:rsidR="00FB3883" w:rsidRPr="008F39E9" w:rsidRDefault="00FB3883" w:rsidP="00BF1BFC">
            <w:pPr>
              <w:ind w:left="0"/>
            </w:pPr>
            <w:r w:rsidRPr="008F39E9">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FB3883" w:rsidRPr="008F39E9" w14:paraId="49D1C04F" w14:textId="77777777" w:rsidTr="00BF1BFC">
              <w:tc>
                <w:tcPr>
                  <w:tcW w:w="544" w:type="dxa"/>
                </w:tcPr>
                <w:p w14:paraId="5ECF6D9D" w14:textId="77777777" w:rsidR="00FB3883" w:rsidRPr="008F39E9" w:rsidRDefault="00FB3883" w:rsidP="00BF1BFC">
                  <w:pPr>
                    <w:ind w:left="0"/>
                    <w:jc w:val="center"/>
                    <w:rPr>
                      <w:noProof/>
                      <w:sz w:val="18"/>
                      <w:szCs w:val="18"/>
                    </w:rPr>
                  </w:pPr>
                  <w:r w:rsidRPr="008F39E9">
                    <w:rPr>
                      <w:noProof/>
                      <w:sz w:val="18"/>
                      <w:szCs w:val="18"/>
                    </w:rPr>
                    <w:t>N/A</w:t>
                  </w:r>
                </w:p>
              </w:tc>
              <w:tc>
                <w:tcPr>
                  <w:tcW w:w="5805" w:type="dxa"/>
                </w:tcPr>
                <w:p w14:paraId="56AD1A2B" w14:textId="77777777" w:rsidR="00FB3883" w:rsidRPr="008F39E9" w:rsidRDefault="00FB3883" w:rsidP="00BF1BFC">
                  <w:pPr>
                    <w:ind w:left="0"/>
                    <w:rPr>
                      <w:sz w:val="18"/>
                      <w:szCs w:val="18"/>
                    </w:rPr>
                  </w:pPr>
                  <w:r w:rsidRPr="008F39E9">
                    <w:rPr>
                      <w:sz w:val="18"/>
                      <w:szCs w:val="18"/>
                    </w:rPr>
                    <w:t xml:space="preserve">Account is not in collections </w:t>
                  </w:r>
                  <w:r w:rsidRPr="008F39E9">
                    <w:rPr>
                      <w:rFonts w:ascii="Consolas" w:hAnsi="Consolas"/>
                      <w:sz w:val="18"/>
                      <w:szCs w:val="18"/>
                    </w:rPr>
                    <w:t>AND</w:t>
                  </w:r>
                  <w:r w:rsidRPr="008F39E9">
                    <w:rPr>
                      <w:sz w:val="18"/>
                      <w:szCs w:val="18"/>
                    </w:rPr>
                    <w:t xml:space="preserve"> collection </w:t>
                  </w:r>
                  <w:r>
                    <w:rPr>
                      <w:sz w:val="18"/>
                      <w:szCs w:val="18"/>
                    </w:rPr>
                    <w:t xml:space="preserve">restriction </w:t>
                  </w:r>
                  <w:r w:rsidRPr="008F39E9">
                    <w:rPr>
                      <w:sz w:val="18"/>
                      <w:szCs w:val="18"/>
                    </w:rPr>
                    <w:t>status sync check is successful.</w:t>
                  </w:r>
                </w:p>
              </w:tc>
            </w:tr>
            <w:tr w:rsidR="00FB3883" w:rsidRPr="008F39E9" w14:paraId="50E0069C" w14:textId="77777777" w:rsidTr="00BF1BFC">
              <w:tc>
                <w:tcPr>
                  <w:tcW w:w="544" w:type="dxa"/>
                </w:tcPr>
                <w:p w14:paraId="0ECB64A1" w14:textId="77777777" w:rsidR="00FB3883" w:rsidRPr="008F39E9" w:rsidRDefault="00FB3883" w:rsidP="00BF1BFC">
                  <w:pPr>
                    <w:ind w:left="0"/>
                    <w:jc w:val="center"/>
                  </w:pPr>
                  <w:r w:rsidRPr="008F39E9">
                    <w:rPr>
                      <w:noProof/>
                    </w:rPr>
                    <w:drawing>
                      <wp:inline distT="0" distB="0" distL="0" distR="0" wp14:anchorId="76C1C94E" wp14:editId="0354A270">
                        <wp:extent cx="150495" cy="150495"/>
                        <wp:effectExtent l="0" t="0" r="1905" b="1905"/>
                        <wp:docPr id="143" name="Obrázek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Obrázek 143"/>
                                <pic:cNvPicPr>
                                  <a:picLocks noChangeAspect="1" noChangeArrowheads="1"/>
                                </pic:cNvPicPr>
                              </pic:nvPicPr>
                              <pic:blipFill>
                                <a:blip r:embed="rId20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BE0245E" w14:textId="77777777" w:rsidR="00FB3883" w:rsidRPr="008F39E9" w:rsidRDefault="00FB3883" w:rsidP="00BF1BFC">
                  <w:pPr>
                    <w:ind w:left="0"/>
                    <w:rPr>
                      <w:sz w:val="18"/>
                      <w:szCs w:val="18"/>
                    </w:rPr>
                  </w:pPr>
                  <w:r w:rsidRPr="008F39E9">
                    <w:rPr>
                      <w:sz w:val="18"/>
                      <w:szCs w:val="18"/>
                    </w:rPr>
                    <w:t xml:space="preserve">Collection </w:t>
                  </w:r>
                  <w:r>
                    <w:rPr>
                      <w:sz w:val="18"/>
                      <w:szCs w:val="18"/>
                    </w:rPr>
                    <w:t xml:space="preserve">restriction </w:t>
                  </w:r>
                  <w:r w:rsidRPr="008F39E9">
                    <w:rPr>
                      <w:sz w:val="18"/>
                      <w:szCs w:val="18"/>
                    </w:rPr>
                    <w:t>status sync result is currently unknown.</w:t>
                  </w:r>
                </w:p>
              </w:tc>
            </w:tr>
            <w:tr w:rsidR="00FB3883" w:rsidRPr="008F39E9" w14:paraId="06A0EEA4" w14:textId="77777777" w:rsidTr="00BF1BFC">
              <w:tc>
                <w:tcPr>
                  <w:tcW w:w="544" w:type="dxa"/>
                </w:tcPr>
                <w:p w14:paraId="3D6A6E0E" w14:textId="77777777" w:rsidR="00FB3883" w:rsidRPr="008F39E9" w:rsidRDefault="00FB3883" w:rsidP="00BF1BFC">
                  <w:pPr>
                    <w:ind w:left="0"/>
                    <w:jc w:val="center"/>
                  </w:pPr>
                  <w:r w:rsidRPr="008F39E9">
                    <w:rPr>
                      <w:noProof/>
                    </w:rPr>
                    <w:drawing>
                      <wp:inline distT="0" distB="0" distL="0" distR="0" wp14:anchorId="60E841C8" wp14:editId="49307E1C">
                        <wp:extent cx="150495" cy="150495"/>
                        <wp:effectExtent l="0" t="0" r="1905" b="1905"/>
                        <wp:docPr id="144" name="Obrázek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Obrázek 144"/>
                                <pic:cNvPicPr>
                                  <a:picLocks noChangeAspect="1" noChangeArrowheads="1"/>
                                </pic:cNvPicPr>
                              </pic:nvPicPr>
                              <pic:blipFill>
                                <a:blip r:embed="rId21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70CF1B1" w14:textId="77777777" w:rsidR="00FB3883" w:rsidRPr="008F39E9" w:rsidRDefault="00FB3883" w:rsidP="00BF1BFC">
                  <w:pPr>
                    <w:ind w:left="0"/>
                    <w:rPr>
                      <w:sz w:val="18"/>
                      <w:szCs w:val="18"/>
                    </w:rPr>
                  </w:pPr>
                  <w:r>
                    <w:rPr>
                      <w:sz w:val="18"/>
                      <w:szCs w:val="18"/>
                    </w:rPr>
                    <w:t xml:space="preserve">Match </w:t>
                  </w:r>
                  <w:r w:rsidRPr="008F39E9">
                    <w:rPr>
                      <w:sz w:val="18"/>
                      <w:szCs w:val="18"/>
                    </w:rPr>
                    <w:t xml:space="preserve">between collection </w:t>
                  </w:r>
                  <w:r>
                    <w:rPr>
                      <w:sz w:val="18"/>
                      <w:szCs w:val="18"/>
                    </w:rPr>
                    <w:t xml:space="preserve">restriction </w:t>
                  </w:r>
                  <w:r w:rsidRPr="008F39E9">
                    <w:rPr>
                      <w:sz w:val="18"/>
                      <w:szCs w:val="18"/>
                    </w:rPr>
                    <w:t>states in Kenan and Tibco.</w:t>
                  </w:r>
                </w:p>
              </w:tc>
            </w:tr>
            <w:tr w:rsidR="00FB3883" w14:paraId="1738415D" w14:textId="77777777" w:rsidTr="00BF1BFC">
              <w:tc>
                <w:tcPr>
                  <w:tcW w:w="544" w:type="dxa"/>
                </w:tcPr>
                <w:p w14:paraId="66EFCD29" w14:textId="77777777" w:rsidR="00FB3883" w:rsidRPr="008F39E9" w:rsidRDefault="00FB3883" w:rsidP="00BF1BFC">
                  <w:pPr>
                    <w:ind w:left="0"/>
                    <w:jc w:val="center"/>
                    <w:rPr>
                      <w:noProof/>
                    </w:rPr>
                  </w:pPr>
                  <w:r w:rsidRPr="008F39E9">
                    <w:rPr>
                      <w:noProof/>
                    </w:rPr>
                    <w:drawing>
                      <wp:inline distT="0" distB="0" distL="0" distR="0" wp14:anchorId="6462CA97" wp14:editId="3D02FB91">
                        <wp:extent cx="150495" cy="150495"/>
                        <wp:effectExtent l="0" t="0" r="1905" b="1905"/>
                        <wp:docPr id="145" name="Obrázek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Obrázek 145"/>
                                <pic:cNvPicPr>
                                  <a:picLocks noChangeAspect="1" noChangeArrowheads="1"/>
                                </pic:cNvPicPr>
                              </pic:nvPicPr>
                              <pic:blipFill>
                                <a:blip r:embed="rId21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189E97F5" w14:textId="77777777" w:rsidR="00FB3883" w:rsidRPr="008F39E9" w:rsidRDefault="00FB3883" w:rsidP="00BF1BFC">
                  <w:pPr>
                    <w:ind w:left="0"/>
                    <w:rPr>
                      <w:sz w:val="18"/>
                      <w:szCs w:val="18"/>
                    </w:rPr>
                  </w:pPr>
                  <w:r w:rsidRPr="008F39E9">
                    <w:rPr>
                      <w:sz w:val="18"/>
                      <w:szCs w:val="18"/>
                    </w:rPr>
                    <w:t xml:space="preserve">Mismatch between collection </w:t>
                  </w:r>
                  <w:r>
                    <w:rPr>
                      <w:sz w:val="18"/>
                      <w:szCs w:val="18"/>
                    </w:rPr>
                    <w:t xml:space="preserve">restriction </w:t>
                  </w:r>
                  <w:r w:rsidRPr="008F39E9">
                    <w:rPr>
                      <w:sz w:val="18"/>
                      <w:szCs w:val="18"/>
                    </w:rPr>
                    <w:t>states in Kenan and Tibco.</w:t>
                  </w:r>
                </w:p>
              </w:tc>
            </w:tr>
          </w:tbl>
          <w:p w14:paraId="64303877" w14:textId="77777777" w:rsidR="00FB3883" w:rsidRDefault="00FB3883" w:rsidP="00BF1BFC">
            <w:pPr>
              <w:ind w:left="0"/>
            </w:pPr>
            <w:r>
              <w:t xml:space="preserve"> </w:t>
            </w:r>
          </w:p>
        </w:tc>
      </w:tr>
      <w:tr w:rsidR="00FB3883" w:rsidRPr="00AD3D46" w14:paraId="161C3C06" w14:textId="77777777" w:rsidTr="00BF1BFC">
        <w:trPr>
          <w:trHeight w:val="219"/>
        </w:trPr>
        <w:tc>
          <w:tcPr>
            <w:tcW w:w="1904" w:type="dxa"/>
          </w:tcPr>
          <w:p w14:paraId="138A73DA" w14:textId="77777777" w:rsidR="00FB3883" w:rsidRPr="00936758" w:rsidRDefault="00FB3883" w:rsidP="00BF1BFC">
            <w:pPr>
              <w:ind w:left="0"/>
              <w:rPr>
                <w:i/>
                <w:iCs w:val="0"/>
                <w:sz w:val="18"/>
                <w:szCs w:val="18"/>
              </w:rPr>
            </w:pPr>
            <w:r w:rsidRPr="00936758">
              <w:rPr>
                <w:i/>
                <w:iCs w:val="0"/>
                <w:sz w:val="18"/>
                <w:szCs w:val="18"/>
              </w:rPr>
              <w:t>Information</w:t>
            </w:r>
            <w:r w:rsidRPr="00936758">
              <w:rPr>
                <w:i/>
                <w:iCs w:val="0"/>
                <w:sz w:val="18"/>
                <w:szCs w:val="18"/>
              </w:rPr>
              <w:br/>
            </w:r>
            <w:r w:rsidRPr="0025242B">
              <w:rPr>
                <w:noProof/>
              </w:rPr>
              <w:drawing>
                <wp:inline distT="0" distB="0" distL="0" distR="0" wp14:anchorId="3679B50E" wp14:editId="7623A995">
                  <wp:extent cx="152400" cy="152400"/>
                  <wp:effectExtent l="0" t="0" r="0" b="0"/>
                  <wp:docPr id="396" name="Obrázek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418B3FD2" w14:textId="77777777" w:rsidR="00FB3883" w:rsidRDefault="00FB3883" w:rsidP="00BF1BFC">
            <w:pPr>
              <w:ind w:left="0"/>
            </w:pPr>
            <w:r>
              <w:t>When clicked, shows message box with additional information about the Restriction Level Flag value meaning.</w:t>
            </w:r>
          </w:p>
        </w:tc>
      </w:tr>
      <w:tr w:rsidR="00FB3883" w:rsidRPr="00AD3D46" w14:paraId="53DBDFE6" w14:textId="77777777" w:rsidTr="00BF1BFC">
        <w:trPr>
          <w:trHeight w:val="219"/>
        </w:trPr>
        <w:tc>
          <w:tcPr>
            <w:tcW w:w="1904" w:type="dxa"/>
          </w:tcPr>
          <w:p w14:paraId="543778C3" w14:textId="77777777" w:rsidR="00FB3883" w:rsidRPr="00C76B14" w:rsidRDefault="00FB3883" w:rsidP="00BF1BFC">
            <w:pPr>
              <w:ind w:left="0"/>
              <w:rPr>
                <w:sz w:val="18"/>
                <w:szCs w:val="18"/>
              </w:rPr>
            </w:pPr>
            <w:r w:rsidRPr="00C76B14">
              <w:rPr>
                <w:sz w:val="18"/>
                <w:szCs w:val="18"/>
              </w:rPr>
              <w:t>Entry Date</w:t>
            </w:r>
          </w:p>
        </w:tc>
        <w:tc>
          <w:tcPr>
            <w:tcW w:w="7452" w:type="dxa"/>
          </w:tcPr>
          <w:p w14:paraId="6F20AEB9" w14:textId="77777777" w:rsidR="00FB3883" w:rsidRDefault="00FB3883" w:rsidP="00BF1BFC">
            <w:pPr>
              <w:ind w:left="0"/>
            </w:pPr>
            <w:r>
              <w:t>Date and time the account entered collections (collection scenario was assigned)</w:t>
            </w:r>
          </w:p>
        </w:tc>
      </w:tr>
      <w:tr w:rsidR="00FB3883" w:rsidRPr="00AD3D46" w14:paraId="615916AD" w14:textId="77777777" w:rsidTr="00BF1BFC">
        <w:trPr>
          <w:trHeight w:val="219"/>
        </w:trPr>
        <w:tc>
          <w:tcPr>
            <w:tcW w:w="1904" w:type="dxa"/>
          </w:tcPr>
          <w:p w14:paraId="35295B96" w14:textId="77777777" w:rsidR="00FB3883" w:rsidRPr="00936758" w:rsidRDefault="00FB3883" w:rsidP="00BF1BFC">
            <w:pPr>
              <w:ind w:left="0"/>
              <w:rPr>
                <w:sz w:val="18"/>
                <w:szCs w:val="18"/>
              </w:rPr>
            </w:pPr>
            <w:r w:rsidRPr="00936758">
              <w:rPr>
                <w:sz w:val="18"/>
                <w:szCs w:val="18"/>
              </w:rPr>
              <w:t>Susp. Date</w:t>
            </w:r>
          </w:p>
        </w:tc>
        <w:tc>
          <w:tcPr>
            <w:tcW w:w="7452" w:type="dxa"/>
          </w:tcPr>
          <w:p w14:paraId="0EAB6BF4" w14:textId="77777777" w:rsidR="00FB3883" w:rsidRPr="00936758" w:rsidRDefault="00FB3883" w:rsidP="00BF1BFC">
            <w:pPr>
              <w:ind w:left="0"/>
            </w:pPr>
            <w:r>
              <w:t>Date when the collection scenario was suspended.</w:t>
            </w:r>
          </w:p>
        </w:tc>
      </w:tr>
      <w:tr w:rsidR="00FB3883" w:rsidRPr="00AD3D46" w14:paraId="16985988" w14:textId="77777777" w:rsidTr="00BF1BFC">
        <w:trPr>
          <w:trHeight w:val="219"/>
        </w:trPr>
        <w:tc>
          <w:tcPr>
            <w:tcW w:w="1904" w:type="dxa"/>
          </w:tcPr>
          <w:p w14:paraId="31C7DD0A" w14:textId="77777777" w:rsidR="00FB3883" w:rsidRPr="00936758" w:rsidRDefault="00FB3883" w:rsidP="00BF1BFC">
            <w:pPr>
              <w:ind w:left="0"/>
              <w:rPr>
                <w:sz w:val="18"/>
                <w:szCs w:val="18"/>
              </w:rPr>
            </w:pPr>
            <w:r w:rsidRPr="00936758">
              <w:rPr>
                <w:sz w:val="18"/>
                <w:szCs w:val="18"/>
              </w:rPr>
              <w:t>Susp. Reason</w:t>
            </w:r>
          </w:p>
        </w:tc>
        <w:tc>
          <w:tcPr>
            <w:tcW w:w="7452" w:type="dxa"/>
          </w:tcPr>
          <w:p w14:paraId="5B779B94" w14:textId="77777777" w:rsidR="00FB3883" w:rsidRPr="00936758" w:rsidRDefault="00FB3883" w:rsidP="00BF1BFC">
            <w:pPr>
              <w:ind w:left="0"/>
            </w:pPr>
            <w:r>
              <w:t>Reason why the collection scenario was suspended.</w:t>
            </w:r>
          </w:p>
        </w:tc>
      </w:tr>
      <w:tr w:rsidR="00FB3883" w:rsidRPr="00DF00E8" w14:paraId="7CC01D4E" w14:textId="77777777" w:rsidTr="00BF1BFC">
        <w:trPr>
          <w:trHeight w:val="246"/>
        </w:trPr>
        <w:tc>
          <w:tcPr>
            <w:tcW w:w="9356" w:type="dxa"/>
            <w:gridSpan w:val="2"/>
            <w:shd w:val="clear" w:color="auto" w:fill="F2F2F2" w:themeFill="background1" w:themeFillShade="F2"/>
          </w:tcPr>
          <w:p w14:paraId="6DAF64EF" w14:textId="77777777" w:rsidR="00FB3883" w:rsidRPr="00DF00E8" w:rsidRDefault="00FB3883" w:rsidP="00BF1BFC">
            <w:pPr>
              <w:ind w:left="0"/>
              <w:rPr>
                <w:b/>
                <w:bCs/>
              </w:rPr>
            </w:pPr>
            <w:r>
              <w:rPr>
                <w:b/>
                <w:bCs/>
              </w:rPr>
              <w:t>Collection Events grid</w:t>
            </w:r>
          </w:p>
        </w:tc>
      </w:tr>
      <w:tr w:rsidR="00FB3883" w:rsidRPr="00AD3D46" w14:paraId="52A66320" w14:textId="77777777" w:rsidTr="00BF1BFC">
        <w:trPr>
          <w:trHeight w:val="219"/>
        </w:trPr>
        <w:tc>
          <w:tcPr>
            <w:tcW w:w="1904" w:type="dxa"/>
          </w:tcPr>
          <w:p w14:paraId="71313C88" w14:textId="77777777" w:rsidR="00FB3883" w:rsidRPr="00845565" w:rsidRDefault="00FB3883" w:rsidP="00BF1BFC">
            <w:pPr>
              <w:ind w:left="0"/>
              <w:rPr>
                <w:i/>
                <w:iCs w:val="0"/>
                <w:sz w:val="18"/>
                <w:szCs w:val="18"/>
              </w:rPr>
            </w:pPr>
            <w:r w:rsidRPr="00845565">
              <w:rPr>
                <w:i/>
                <w:iCs w:val="0"/>
                <w:sz w:val="18"/>
                <w:szCs w:val="18"/>
              </w:rPr>
              <w:lastRenderedPageBreak/>
              <w:t>Status</w:t>
            </w:r>
          </w:p>
          <w:p w14:paraId="08EC2FB6" w14:textId="77777777" w:rsidR="00FB3883" w:rsidRPr="006620C4" w:rsidRDefault="00FB3883" w:rsidP="00BF1BFC">
            <w:pPr>
              <w:ind w:left="0"/>
              <w:rPr>
                <w:sz w:val="18"/>
                <w:szCs w:val="18"/>
              </w:rPr>
            </w:pPr>
            <w:r w:rsidRPr="00845565">
              <w:rPr>
                <w:i/>
                <w:iCs w:val="0"/>
                <w:sz w:val="18"/>
                <w:szCs w:val="18"/>
              </w:rPr>
              <w:t>(icon)</w:t>
            </w:r>
          </w:p>
        </w:tc>
        <w:tc>
          <w:tcPr>
            <w:tcW w:w="7452" w:type="dxa"/>
          </w:tcPr>
          <w:p w14:paraId="67EF07CC" w14:textId="77777777" w:rsidR="00FB3883" w:rsidRDefault="00FB3883" w:rsidP="00BF1BFC">
            <w:pPr>
              <w:ind w:left="0"/>
            </w:pPr>
            <w:r>
              <w:t xml:space="preserve">Shows collection event status from </w:t>
            </w:r>
            <w:r w:rsidRPr="000430FE">
              <w:rPr>
                <w:rFonts w:ascii="Consolas" w:hAnsi="Consolas"/>
              </w:rPr>
              <w:t>ARM_EVENT_QUEUE</w:t>
            </w:r>
            <w:r>
              <w:t xml:space="preserve"> table. </w:t>
            </w:r>
            <w:r>
              <w:br/>
              <w:t>Icon representation is only supported for the following collection event states:</w:t>
            </w:r>
          </w:p>
          <w:p w14:paraId="580AFD2B" w14:textId="77777777" w:rsidR="00FB3883" w:rsidRDefault="00FB3883" w:rsidP="00BF1BFC">
            <w:pPr>
              <w:ind w:left="0"/>
            </w:pPr>
          </w:p>
          <w:p w14:paraId="389F2F37" w14:textId="77777777" w:rsidR="00FB3883" w:rsidRPr="008F39E9" w:rsidRDefault="00FB3883" w:rsidP="00BF1BFC">
            <w:pPr>
              <w:ind w:left="0"/>
            </w:pPr>
            <w:r w:rsidRPr="008F39E9">
              <w:rPr>
                <w:b/>
                <w:bCs/>
                <w:sz w:val="18"/>
                <w:szCs w:val="18"/>
              </w:rPr>
              <w:t xml:space="preserve">Icon </w:t>
            </w:r>
            <w:r>
              <w:rPr>
                <w:b/>
                <w:bCs/>
                <w:sz w:val="18"/>
                <w:szCs w:val="18"/>
              </w:rPr>
              <w:t xml:space="preserve">/ Collection Event Status </w:t>
            </w:r>
            <w:r w:rsidRPr="008F39E9">
              <w:rPr>
                <w:b/>
                <w:bCs/>
                <w:sz w:val="18"/>
                <w:szCs w:val="18"/>
              </w:rPr>
              <w:t>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460"/>
              <w:gridCol w:w="5387"/>
            </w:tblGrid>
            <w:tr w:rsidR="00FB3883" w:rsidRPr="008F39E9" w14:paraId="722EB934" w14:textId="77777777" w:rsidTr="00BF1BFC">
              <w:tc>
                <w:tcPr>
                  <w:tcW w:w="502" w:type="dxa"/>
                </w:tcPr>
                <w:p w14:paraId="4DE32D97" w14:textId="77777777" w:rsidR="00FB3883" w:rsidRPr="008F39E9" w:rsidRDefault="00FB3883" w:rsidP="00BF1BFC">
                  <w:pPr>
                    <w:ind w:left="0"/>
                    <w:jc w:val="center"/>
                  </w:pPr>
                  <w:r w:rsidRPr="008F39E9">
                    <w:rPr>
                      <w:noProof/>
                    </w:rPr>
                    <w:drawing>
                      <wp:inline distT="0" distB="0" distL="0" distR="0" wp14:anchorId="512DAE9E" wp14:editId="6090B60B">
                        <wp:extent cx="150495" cy="150495"/>
                        <wp:effectExtent l="0" t="0" r="0" b="1905"/>
                        <wp:docPr id="146" name="Obráze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1F58E72E" w14:textId="77777777" w:rsidR="00FB3883" w:rsidRPr="008F39E9" w:rsidRDefault="00FB3883" w:rsidP="00BF1BFC">
                  <w:pPr>
                    <w:ind w:left="0"/>
                    <w:jc w:val="center"/>
                    <w:rPr>
                      <w:sz w:val="18"/>
                      <w:szCs w:val="18"/>
                    </w:rPr>
                  </w:pPr>
                  <w:r>
                    <w:rPr>
                      <w:sz w:val="18"/>
                      <w:szCs w:val="18"/>
                    </w:rPr>
                    <w:t>0</w:t>
                  </w:r>
                </w:p>
              </w:tc>
              <w:tc>
                <w:tcPr>
                  <w:tcW w:w="5387" w:type="dxa"/>
                </w:tcPr>
                <w:p w14:paraId="30A983B6" w14:textId="77777777" w:rsidR="00FB3883" w:rsidRPr="008F39E9" w:rsidRDefault="00FB3883" w:rsidP="00BF1BFC">
                  <w:pPr>
                    <w:ind w:left="0"/>
                    <w:rPr>
                      <w:sz w:val="18"/>
                      <w:szCs w:val="18"/>
                    </w:rPr>
                  </w:pPr>
                  <w:r>
                    <w:rPr>
                      <w:sz w:val="18"/>
                      <w:szCs w:val="18"/>
                    </w:rPr>
                    <w:t>Pending / Scheduled</w:t>
                  </w:r>
                </w:p>
              </w:tc>
            </w:tr>
            <w:tr w:rsidR="00FB3883" w:rsidRPr="008F39E9" w14:paraId="3C0D7CCA" w14:textId="77777777" w:rsidTr="00BF1BFC">
              <w:tc>
                <w:tcPr>
                  <w:tcW w:w="502" w:type="dxa"/>
                </w:tcPr>
                <w:p w14:paraId="0583E2CD" w14:textId="77777777" w:rsidR="00FB3883" w:rsidRPr="008F39E9" w:rsidRDefault="00FB3883" w:rsidP="00BF1BFC">
                  <w:pPr>
                    <w:ind w:left="0"/>
                    <w:jc w:val="center"/>
                  </w:pPr>
                  <w:r w:rsidRPr="008F39E9">
                    <w:rPr>
                      <w:noProof/>
                    </w:rPr>
                    <w:drawing>
                      <wp:inline distT="0" distB="0" distL="0" distR="0" wp14:anchorId="2AA4AB40" wp14:editId="0A4A7545">
                        <wp:extent cx="150495" cy="150495"/>
                        <wp:effectExtent l="0" t="0" r="1905" b="1905"/>
                        <wp:docPr id="147" name="Obrázek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2FA07CF5" w14:textId="77777777" w:rsidR="00FB3883" w:rsidRPr="008F39E9" w:rsidRDefault="00FB3883" w:rsidP="00BF1BFC">
                  <w:pPr>
                    <w:ind w:left="0"/>
                    <w:jc w:val="center"/>
                    <w:rPr>
                      <w:sz w:val="18"/>
                      <w:szCs w:val="18"/>
                    </w:rPr>
                  </w:pPr>
                  <w:r>
                    <w:rPr>
                      <w:sz w:val="18"/>
                      <w:szCs w:val="18"/>
                    </w:rPr>
                    <w:t>1</w:t>
                  </w:r>
                </w:p>
              </w:tc>
              <w:tc>
                <w:tcPr>
                  <w:tcW w:w="5387" w:type="dxa"/>
                </w:tcPr>
                <w:p w14:paraId="3AE69C78" w14:textId="77777777" w:rsidR="00FB3883" w:rsidRPr="008F39E9" w:rsidRDefault="00FB3883" w:rsidP="00BF1BFC">
                  <w:pPr>
                    <w:ind w:left="0"/>
                    <w:rPr>
                      <w:sz w:val="18"/>
                      <w:szCs w:val="18"/>
                    </w:rPr>
                  </w:pPr>
                  <w:r>
                    <w:rPr>
                      <w:sz w:val="18"/>
                      <w:szCs w:val="18"/>
                    </w:rPr>
                    <w:t>Completed</w:t>
                  </w:r>
                </w:p>
              </w:tc>
            </w:tr>
            <w:tr w:rsidR="00FB3883" w14:paraId="48DD5A63" w14:textId="77777777" w:rsidTr="00BF1BFC">
              <w:tc>
                <w:tcPr>
                  <w:tcW w:w="502" w:type="dxa"/>
                </w:tcPr>
                <w:p w14:paraId="6C791903" w14:textId="77777777" w:rsidR="00FB3883" w:rsidRPr="008F39E9" w:rsidRDefault="00FB3883" w:rsidP="00BF1BFC">
                  <w:pPr>
                    <w:ind w:left="0"/>
                    <w:jc w:val="center"/>
                    <w:rPr>
                      <w:noProof/>
                    </w:rPr>
                  </w:pPr>
                  <w:r w:rsidRPr="008F39E9">
                    <w:rPr>
                      <w:noProof/>
                    </w:rPr>
                    <w:drawing>
                      <wp:inline distT="0" distB="0" distL="0" distR="0" wp14:anchorId="65818253" wp14:editId="34719513">
                        <wp:extent cx="150495" cy="150495"/>
                        <wp:effectExtent l="0" t="0" r="1905" b="1905"/>
                        <wp:docPr id="148" name="Obrázek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Obrázek 148"/>
                                <pic:cNvPicPr>
                                  <a:picLocks noChangeAspect="1" noChangeArrowheads="1"/>
                                </pic:cNvPicPr>
                              </pic:nvPicPr>
                              <pic:blipFill>
                                <a:blip r:embed="rId21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CC17ACD" w14:textId="77777777" w:rsidR="00FB3883" w:rsidRPr="008F39E9" w:rsidRDefault="00FB3883" w:rsidP="00BF1BFC">
                  <w:pPr>
                    <w:ind w:left="0"/>
                    <w:jc w:val="center"/>
                    <w:rPr>
                      <w:sz w:val="18"/>
                      <w:szCs w:val="18"/>
                    </w:rPr>
                  </w:pPr>
                  <w:r>
                    <w:rPr>
                      <w:sz w:val="18"/>
                      <w:szCs w:val="18"/>
                    </w:rPr>
                    <w:t>2</w:t>
                  </w:r>
                </w:p>
              </w:tc>
              <w:tc>
                <w:tcPr>
                  <w:tcW w:w="5387" w:type="dxa"/>
                </w:tcPr>
                <w:p w14:paraId="25910E46" w14:textId="77777777" w:rsidR="00FB3883" w:rsidRPr="008F39E9" w:rsidRDefault="00FB3883" w:rsidP="00BF1BFC">
                  <w:pPr>
                    <w:ind w:left="0"/>
                    <w:rPr>
                      <w:sz w:val="18"/>
                      <w:szCs w:val="18"/>
                    </w:rPr>
                  </w:pPr>
                  <w:r>
                    <w:rPr>
                      <w:sz w:val="18"/>
                      <w:szCs w:val="18"/>
                    </w:rPr>
                    <w:t>Suspended</w:t>
                  </w:r>
                </w:p>
              </w:tc>
            </w:tr>
            <w:tr w:rsidR="00FB3883" w14:paraId="70E025E9" w14:textId="77777777" w:rsidTr="00BF1BFC">
              <w:tc>
                <w:tcPr>
                  <w:tcW w:w="502" w:type="dxa"/>
                </w:tcPr>
                <w:p w14:paraId="6EE16253" w14:textId="77777777" w:rsidR="00FB3883" w:rsidRPr="008F39E9" w:rsidRDefault="00FB3883" w:rsidP="00BF1BFC">
                  <w:pPr>
                    <w:ind w:left="0"/>
                    <w:jc w:val="center"/>
                    <w:rPr>
                      <w:noProof/>
                    </w:rPr>
                  </w:pPr>
                  <w:r w:rsidRPr="008F39E9">
                    <w:rPr>
                      <w:noProof/>
                    </w:rPr>
                    <w:drawing>
                      <wp:inline distT="0" distB="0" distL="0" distR="0" wp14:anchorId="0470DB77" wp14:editId="78A0045F">
                        <wp:extent cx="150495" cy="150495"/>
                        <wp:effectExtent l="0" t="0" r="1905" b="1905"/>
                        <wp:docPr id="149" name="Obrázek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Obrázek 149"/>
                                <pic:cNvPicPr>
                                  <a:picLocks noChangeAspect="1" noChangeArrowheads="1"/>
                                </pic:cNvPicPr>
                              </pic:nvPicPr>
                              <pic:blipFill>
                                <a:blip r:embed="rId21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7860C9A" w14:textId="77777777" w:rsidR="00FB3883" w:rsidRPr="008F39E9" w:rsidRDefault="00FB3883" w:rsidP="00BF1BFC">
                  <w:pPr>
                    <w:ind w:left="0"/>
                    <w:jc w:val="center"/>
                    <w:rPr>
                      <w:sz w:val="18"/>
                      <w:szCs w:val="18"/>
                    </w:rPr>
                  </w:pPr>
                  <w:r>
                    <w:rPr>
                      <w:sz w:val="18"/>
                      <w:szCs w:val="18"/>
                    </w:rPr>
                    <w:t>3</w:t>
                  </w:r>
                </w:p>
              </w:tc>
              <w:tc>
                <w:tcPr>
                  <w:tcW w:w="5387" w:type="dxa"/>
                </w:tcPr>
                <w:p w14:paraId="4C9E52ED" w14:textId="77777777" w:rsidR="00FB3883" w:rsidRPr="008F39E9" w:rsidRDefault="00FB3883" w:rsidP="00BF1BFC">
                  <w:pPr>
                    <w:ind w:left="0"/>
                    <w:rPr>
                      <w:sz w:val="18"/>
                      <w:szCs w:val="18"/>
                    </w:rPr>
                  </w:pPr>
                  <w:r>
                    <w:rPr>
                      <w:sz w:val="18"/>
                      <w:szCs w:val="18"/>
                    </w:rPr>
                    <w:t>Processed, awaiting manual completion</w:t>
                  </w:r>
                </w:p>
              </w:tc>
            </w:tr>
            <w:tr w:rsidR="00FB3883" w14:paraId="28B62C91" w14:textId="77777777" w:rsidTr="00BF1BFC">
              <w:tc>
                <w:tcPr>
                  <w:tcW w:w="502" w:type="dxa"/>
                </w:tcPr>
                <w:p w14:paraId="621B5759" w14:textId="77777777" w:rsidR="00FB3883" w:rsidRPr="008F39E9" w:rsidRDefault="00FB3883" w:rsidP="00BF1BFC">
                  <w:pPr>
                    <w:ind w:left="0"/>
                    <w:jc w:val="center"/>
                    <w:rPr>
                      <w:noProof/>
                    </w:rPr>
                  </w:pPr>
                  <w:r w:rsidRPr="008F39E9">
                    <w:rPr>
                      <w:noProof/>
                    </w:rPr>
                    <w:drawing>
                      <wp:inline distT="0" distB="0" distL="0" distR="0" wp14:anchorId="2DD4ADCB" wp14:editId="531C1332">
                        <wp:extent cx="150495" cy="150495"/>
                        <wp:effectExtent l="0" t="0" r="1905" b="1905"/>
                        <wp:docPr id="150" name="Obrázek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4DF2ED56" w14:textId="77777777" w:rsidR="00FB3883" w:rsidRPr="008F39E9" w:rsidRDefault="00FB3883" w:rsidP="00BF1BFC">
                  <w:pPr>
                    <w:ind w:left="0"/>
                    <w:jc w:val="center"/>
                    <w:rPr>
                      <w:sz w:val="18"/>
                      <w:szCs w:val="18"/>
                    </w:rPr>
                  </w:pPr>
                  <w:r>
                    <w:rPr>
                      <w:sz w:val="18"/>
                      <w:szCs w:val="18"/>
                    </w:rPr>
                    <w:t>6</w:t>
                  </w:r>
                </w:p>
              </w:tc>
              <w:tc>
                <w:tcPr>
                  <w:tcW w:w="5387" w:type="dxa"/>
                </w:tcPr>
                <w:p w14:paraId="7B87EDAE" w14:textId="77777777" w:rsidR="00FB3883" w:rsidRPr="008F39E9" w:rsidRDefault="00FB3883" w:rsidP="00BF1BFC">
                  <w:pPr>
                    <w:ind w:left="0"/>
                    <w:rPr>
                      <w:sz w:val="18"/>
                      <w:szCs w:val="18"/>
                    </w:rPr>
                  </w:pPr>
                  <w:r>
                    <w:rPr>
                      <w:sz w:val="18"/>
                      <w:szCs w:val="18"/>
                    </w:rPr>
                    <w:t>Failed</w:t>
                  </w:r>
                </w:p>
              </w:tc>
            </w:tr>
            <w:tr w:rsidR="00FB3883" w14:paraId="6BBB362D" w14:textId="77777777" w:rsidTr="00BF1BFC">
              <w:tc>
                <w:tcPr>
                  <w:tcW w:w="502" w:type="dxa"/>
                </w:tcPr>
                <w:p w14:paraId="6FD86FFE" w14:textId="77777777" w:rsidR="00FB3883" w:rsidRPr="008F39E9" w:rsidRDefault="00FB3883" w:rsidP="00BF1BFC">
                  <w:pPr>
                    <w:ind w:left="0"/>
                    <w:jc w:val="center"/>
                    <w:rPr>
                      <w:noProof/>
                    </w:rPr>
                  </w:pPr>
                  <w:r w:rsidRPr="008F39E9">
                    <w:rPr>
                      <w:noProof/>
                    </w:rPr>
                    <w:drawing>
                      <wp:inline distT="0" distB="0" distL="0" distR="0" wp14:anchorId="771945D2" wp14:editId="1F986F45">
                        <wp:extent cx="150495" cy="150495"/>
                        <wp:effectExtent l="0" t="0" r="1905" b="1905"/>
                        <wp:docPr id="151" name="Obráze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Obrázek 151"/>
                                <pic:cNvPicPr>
                                  <a:picLocks noChangeAspect="1" noChangeArrowheads="1"/>
                                </pic:cNvPicPr>
                              </pic:nvPicPr>
                              <pic:blipFill>
                                <a:blip r:embed="rId21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5D4D61C0" w14:textId="77777777" w:rsidR="00FB3883" w:rsidRPr="008F39E9" w:rsidRDefault="00FB3883" w:rsidP="00BF1BFC">
                  <w:pPr>
                    <w:ind w:left="0"/>
                    <w:jc w:val="center"/>
                    <w:rPr>
                      <w:sz w:val="18"/>
                      <w:szCs w:val="18"/>
                    </w:rPr>
                  </w:pPr>
                  <w:r>
                    <w:rPr>
                      <w:sz w:val="18"/>
                      <w:szCs w:val="18"/>
                    </w:rPr>
                    <w:t>12</w:t>
                  </w:r>
                </w:p>
              </w:tc>
              <w:tc>
                <w:tcPr>
                  <w:tcW w:w="5387" w:type="dxa"/>
                </w:tcPr>
                <w:p w14:paraId="7CABF3F7" w14:textId="77777777" w:rsidR="00FB3883" w:rsidRPr="008F39E9" w:rsidRDefault="00FB3883" w:rsidP="00BF1BFC">
                  <w:pPr>
                    <w:ind w:left="0"/>
                    <w:rPr>
                      <w:sz w:val="18"/>
                      <w:szCs w:val="18"/>
                    </w:rPr>
                  </w:pPr>
                  <w:r>
                    <w:rPr>
                      <w:sz w:val="18"/>
                      <w:szCs w:val="18"/>
                    </w:rPr>
                    <w:t>Skipped</w:t>
                  </w:r>
                </w:p>
              </w:tc>
            </w:tr>
            <w:tr w:rsidR="00FB3883" w14:paraId="7598A60D" w14:textId="77777777" w:rsidTr="00BF1BFC">
              <w:tc>
                <w:tcPr>
                  <w:tcW w:w="502" w:type="dxa"/>
                </w:tcPr>
                <w:p w14:paraId="081A4879" w14:textId="77777777" w:rsidR="00FB3883" w:rsidRPr="008F39E9" w:rsidRDefault="00FB3883" w:rsidP="00BF1BFC">
                  <w:pPr>
                    <w:ind w:left="0"/>
                    <w:jc w:val="center"/>
                    <w:rPr>
                      <w:noProof/>
                    </w:rPr>
                  </w:pPr>
                  <w:r w:rsidRPr="008F39E9">
                    <w:rPr>
                      <w:noProof/>
                    </w:rPr>
                    <w:drawing>
                      <wp:inline distT="0" distB="0" distL="0" distR="0" wp14:anchorId="35F165C9" wp14:editId="08DAA0F2">
                        <wp:extent cx="150495" cy="150495"/>
                        <wp:effectExtent l="0" t="0" r="1905" b="1905"/>
                        <wp:docPr id="152" name="Obrázek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Obrázek 152"/>
                                <pic:cNvPicPr>
                                  <a:picLocks noChangeAspect="1" noChangeArrowheads="1"/>
                                </pic:cNvPicPr>
                              </pic:nvPicPr>
                              <pic:blipFill>
                                <a:blip r:embed="rId21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60" w:type="dxa"/>
                </w:tcPr>
                <w:p w14:paraId="735B01A0" w14:textId="77777777" w:rsidR="00FB3883" w:rsidRDefault="00FB3883" w:rsidP="00BF1BFC">
                  <w:pPr>
                    <w:ind w:left="0"/>
                    <w:jc w:val="center"/>
                    <w:rPr>
                      <w:sz w:val="18"/>
                      <w:szCs w:val="18"/>
                    </w:rPr>
                  </w:pPr>
                  <w:r>
                    <w:rPr>
                      <w:sz w:val="18"/>
                      <w:szCs w:val="18"/>
                    </w:rPr>
                    <w:t>13</w:t>
                  </w:r>
                </w:p>
              </w:tc>
              <w:tc>
                <w:tcPr>
                  <w:tcW w:w="5387" w:type="dxa"/>
                </w:tcPr>
                <w:p w14:paraId="055A55C2" w14:textId="77777777" w:rsidR="00FB3883" w:rsidRPr="008F39E9" w:rsidRDefault="00FB3883" w:rsidP="00BF1BFC">
                  <w:pPr>
                    <w:ind w:left="0"/>
                    <w:rPr>
                      <w:sz w:val="18"/>
                      <w:szCs w:val="18"/>
                    </w:rPr>
                  </w:pPr>
                  <w:r>
                    <w:rPr>
                      <w:sz w:val="18"/>
                      <w:szCs w:val="18"/>
                    </w:rPr>
                    <w:t>Hold / Awaiting acknowledgement from external entity</w:t>
                  </w:r>
                </w:p>
              </w:tc>
            </w:tr>
          </w:tbl>
          <w:p w14:paraId="7C2731DC" w14:textId="77777777" w:rsidR="00FB3883" w:rsidRDefault="00FB3883" w:rsidP="00BF1BFC">
            <w:pPr>
              <w:ind w:left="0"/>
            </w:pPr>
            <w:r>
              <w:t xml:space="preserve"> </w:t>
            </w:r>
          </w:p>
          <w:p w14:paraId="06B0CFEB" w14:textId="77777777" w:rsidR="00FB3883" w:rsidRDefault="00FB3883" w:rsidP="00BF1BFC">
            <w:pPr>
              <w:ind w:left="0"/>
            </w:pPr>
            <w:r w:rsidRPr="00FF34D5">
              <w:t xml:space="preserve">Please refer to Kenan system documentation for more details on the </w:t>
            </w:r>
            <w:r>
              <w:t>collection event status values.</w:t>
            </w:r>
          </w:p>
          <w:p w14:paraId="48251BC0" w14:textId="77777777" w:rsidR="00FB3883" w:rsidRPr="00AD3D46" w:rsidRDefault="00FB3883" w:rsidP="00BF1BFC">
            <w:pPr>
              <w:ind w:left="0"/>
            </w:pPr>
          </w:p>
        </w:tc>
      </w:tr>
      <w:tr w:rsidR="00FB3883" w:rsidRPr="00AD3D46" w14:paraId="3BAC6D87" w14:textId="77777777" w:rsidTr="00BF1BFC">
        <w:trPr>
          <w:trHeight w:val="219"/>
        </w:trPr>
        <w:tc>
          <w:tcPr>
            <w:tcW w:w="1904" w:type="dxa"/>
          </w:tcPr>
          <w:p w14:paraId="54359C50" w14:textId="77777777" w:rsidR="00FB3883" w:rsidRPr="00936758" w:rsidRDefault="00FB3883" w:rsidP="00BF1BFC">
            <w:pPr>
              <w:ind w:left="0"/>
              <w:rPr>
                <w:sz w:val="18"/>
                <w:szCs w:val="18"/>
              </w:rPr>
            </w:pPr>
            <w:r>
              <w:rPr>
                <w:sz w:val="18"/>
                <w:szCs w:val="18"/>
              </w:rPr>
              <w:t>Number</w:t>
            </w:r>
          </w:p>
        </w:tc>
        <w:tc>
          <w:tcPr>
            <w:tcW w:w="7452" w:type="dxa"/>
          </w:tcPr>
          <w:p w14:paraId="27BA932A" w14:textId="77777777" w:rsidR="00FB3883" w:rsidRPr="00936758" w:rsidRDefault="00FB3883" w:rsidP="00BF1BFC">
            <w:pPr>
              <w:ind w:left="0"/>
            </w:pPr>
            <w:r>
              <w:t>Number of the event.</w:t>
            </w:r>
          </w:p>
        </w:tc>
      </w:tr>
      <w:tr w:rsidR="00FB3883" w:rsidRPr="00AD3D46" w14:paraId="30FAAD5C" w14:textId="77777777" w:rsidTr="00BF1BFC">
        <w:trPr>
          <w:trHeight w:val="219"/>
        </w:trPr>
        <w:tc>
          <w:tcPr>
            <w:tcW w:w="1904" w:type="dxa"/>
          </w:tcPr>
          <w:p w14:paraId="60F2A184" w14:textId="77777777" w:rsidR="00FB3883" w:rsidRPr="00936758" w:rsidRDefault="00FB3883" w:rsidP="00BF1BFC">
            <w:pPr>
              <w:ind w:left="0"/>
              <w:rPr>
                <w:sz w:val="18"/>
                <w:szCs w:val="18"/>
              </w:rPr>
            </w:pPr>
            <w:r>
              <w:rPr>
                <w:sz w:val="18"/>
                <w:szCs w:val="18"/>
              </w:rPr>
              <w:t>Event</w:t>
            </w:r>
          </w:p>
        </w:tc>
        <w:tc>
          <w:tcPr>
            <w:tcW w:w="7452" w:type="dxa"/>
          </w:tcPr>
          <w:p w14:paraId="572B3E1C" w14:textId="77777777" w:rsidR="00FB3883" w:rsidRPr="00936758" w:rsidRDefault="00FB3883" w:rsidP="00BF1BFC">
            <w:pPr>
              <w:ind w:left="0"/>
            </w:pPr>
            <w:r>
              <w:t>Name of the event.</w:t>
            </w:r>
          </w:p>
        </w:tc>
      </w:tr>
      <w:tr w:rsidR="00FB3883" w:rsidRPr="00AD3D46" w14:paraId="3D6BC7AB" w14:textId="77777777" w:rsidTr="00BF1BFC">
        <w:trPr>
          <w:trHeight w:val="219"/>
        </w:trPr>
        <w:tc>
          <w:tcPr>
            <w:tcW w:w="1904" w:type="dxa"/>
          </w:tcPr>
          <w:p w14:paraId="1BD97F8F" w14:textId="77777777" w:rsidR="00FB3883" w:rsidRPr="00936758" w:rsidRDefault="00FB3883" w:rsidP="00BF1BFC">
            <w:pPr>
              <w:ind w:left="0"/>
              <w:rPr>
                <w:sz w:val="18"/>
                <w:szCs w:val="18"/>
              </w:rPr>
            </w:pPr>
            <w:r>
              <w:rPr>
                <w:sz w:val="18"/>
                <w:szCs w:val="18"/>
              </w:rPr>
              <w:t>Sched. Date</w:t>
            </w:r>
          </w:p>
        </w:tc>
        <w:tc>
          <w:tcPr>
            <w:tcW w:w="7452" w:type="dxa"/>
          </w:tcPr>
          <w:p w14:paraId="01FF6253" w14:textId="77777777" w:rsidR="00FB3883" w:rsidRPr="00936758" w:rsidRDefault="00FB3883" w:rsidP="00BF1BFC">
            <w:pPr>
              <w:ind w:left="0"/>
            </w:pPr>
            <w:r w:rsidRPr="00796504">
              <w:t>Date the event is scheduled to be processed.</w:t>
            </w:r>
          </w:p>
        </w:tc>
      </w:tr>
      <w:tr w:rsidR="00FB3883" w:rsidRPr="00AD3D46" w14:paraId="6A35E944" w14:textId="77777777" w:rsidTr="00BF1BFC">
        <w:trPr>
          <w:trHeight w:val="219"/>
        </w:trPr>
        <w:tc>
          <w:tcPr>
            <w:tcW w:w="1904" w:type="dxa"/>
          </w:tcPr>
          <w:p w14:paraId="6AD7C9D5" w14:textId="77777777" w:rsidR="00FB3883" w:rsidRPr="00796504" w:rsidRDefault="00FB3883" w:rsidP="00BF1BFC">
            <w:pPr>
              <w:ind w:left="0"/>
              <w:rPr>
                <w:sz w:val="18"/>
                <w:szCs w:val="18"/>
              </w:rPr>
            </w:pPr>
            <w:r w:rsidRPr="00796504">
              <w:rPr>
                <w:sz w:val="18"/>
                <w:szCs w:val="18"/>
              </w:rPr>
              <w:t>Flag</w:t>
            </w:r>
            <w:r>
              <w:rPr>
                <w:sz w:val="18"/>
                <w:szCs w:val="18"/>
              </w:rPr>
              <w:t xml:space="preserve"> column</w:t>
            </w:r>
          </w:p>
        </w:tc>
        <w:tc>
          <w:tcPr>
            <w:tcW w:w="7452" w:type="dxa"/>
          </w:tcPr>
          <w:p w14:paraId="7366D1A2" w14:textId="77777777" w:rsidR="00FB3883" w:rsidRDefault="00FB3883" w:rsidP="00BF1BFC">
            <w:pPr>
              <w:ind w:left="0"/>
            </w:pPr>
            <w:r>
              <w:t>Highlights collection restriction events in the collection scenario i.e.,</w:t>
            </w:r>
          </w:p>
          <w:p w14:paraId="4A852B5D" w14:textId="77777777" w:rsidR="00FB3883" w:rsidRPr="00494F62" w:rsidRDefault="00FB3883">
            <w:pPr>
              <w:pStyle w:val="Odstavecseseznamem"/>
              <w:numPr>
                <w:ilvl w:val="0"/>
                <w:numId w:val="39"/>
              </w:numPr>
              <w:ind w:left="259" w:hanging="218"/>
              <w:rPr>
                <w:sz w:val="18"/>
                <w:szCs w:val="18"/>
              </w:rPr>
            </w:pPr>
            <w:r>
              <w:rPr>
                <w:b/>
                <w:bCs/>
                <w:sz w:val="18"/>
                <w:szCs w:val="18"/>
              </w:rPr>
              <w:t xml:space="preserve">I. </w:t>
            </w:r>
            <w:r w:rsidRPr="00494F62">
              <w:rPr>
                <w:sz w:val="18"/>
                <w:szCs w:val="18"/>
              </w:rPr>
              <w:t>=</w:t>
            </w:r>
            <w:r>
              <w:rPr>
                <w:b/>
                <w:bCs/>
                <w:sz w:val="18"/>
                <w:szCs w:val="18"/>
              </w:rPr>
              <w:t xml:space="preserve"> </w:t>
            </w:r>
            <w:r w:rsidRPr="00494F62">
              <w:rPr>
                <w:sz w:val="18"/>
                <w:szCs w:val="18"/>
              </w:rPr>
              <w:t>Restriction Outgoing Usage</w:t>
            </w:r>
          </w:p>
          <w:p w14:paraId="71DD5DD5"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 </w:t>
            </w:r>
            <w:r w:rsidRPr="00494F62">
              <w:rPr>
                <w:sz w:val="18"/>
                <w:szCs w:val="18"/>
              </w:rPr>
              <w:t>=</w:t>
            </w:r>
            <w:r>
              <w:rPr>
                <w:b/>
                <w:bCs/>
                <w:sz w:val="18"/>
                <w:szCs w:val="18"/>
              </w:rPr>
              <w:t xml:space="preserve"> </w:t>
            </w:r>
            <w:r w:rsidRPr="00494F62">
              <w:rPr>
                <w:sz w:val="18"/>
                <w:szCs w:val="18"/>
              </w:rPr>
              <w:t>Restriction Usage</w:t>
            </w:r>
          </w:p>
          <w:p w14:paraId="5465A66B" w14:textId="77777777" w:rsidR="00FB3883" w:rsidRPr="00494F62" w:rsidRDefault="00FB3883">
            <w:pPr>
              <w:pStyle w:val="Odstavecseseznamem"/>
              <w:numPr>
                <w:ilvl w:val="0"/>
                <w:numId w:val="39"/>
              </w:numPr>
              <w:ind w:left="259" w:hanging="218"/>
              <w:rPr>
                <w:sz w:val="18"/>
                <w:szCs w:val="18"/>
              </w:rPr>
            </w:pPr>
            <w:r>
              <w:rPr>
                <w:b/>
                <w:bCs/>
                <w:sz w:val="18"/>
                <w:szCs w:val="18"/>
              </w:rPr>
              <w:t xml:space="preserve">III. = </w:t>
            </w:r>
            <w:r w:rsidRPr="00494F62">
              <w:rPr>
                <w:sz w:val="18"/>
                <w:szCs w:val="18"/>
              </w:rPr>
              <w:t>Disconnection</w:t>
            </w:r>
          </w:p>
          <w:p w14:paraId="5AAE4264" w14:textId="77777777" w:rsidR="00FB3883" w:rsidRPr="00936758" w:rsidRDefault="00FB3883" w:rsidP="00BF1BFC">
            <w:pPr>
              <w:ind w:left="0"/>
            </w:pPr>
          </w:p>
        </w:tc>
      </w:tr>
      <w:tr w:rsidR="00FB3883" w:rsidRPr="00DF00E8" w14:paraId="69FE4F01" w14:textId="77777777" w:rsidTr="00BF1BFC">
        <w:trPr>
          <w:trHeight w:val="246"/>
        </w:trPr>
        <w:tc>
          <w:tcPr>
            <w:tcW w:w="9356" w:type="dxa"/>
            <w:gridSpan w:val="2"/>
            <w:shd w:val="clear" w:color="auto" w:fill="F2F2F2" w:themeFill="background1" w:themeFillShade="F2"/>
          </w:tcPr>
          <w:p w14:paraId="3142C7F8" w14:textId="77777777" w:rsidR="00FB3883" w:rsidRPr="00DF00E8" w:rsidRDefault="00FB3883" w:rsidP="00BF1BFC">
            <w:pPr>
              <w:ind w:left="0"/>
              <w:rPr>
                <w:b/>
                <w:bCs/>
              </w:rPr>
            </w:pPr>
            <w:r>
              <w:rPr>
                <w:b/>
                <w:bCs/>
              </w:rPr>
              <w:t>PTP panel</w:t>
            </w:r>
          </w:p>
        </w:tc>
      </w:tr>
      <w:tr w:rsidR="00FB3883" w:rsidRPr="00AD3D46" w14:paraId="608993D9" w14:textId="77777777" w:rsidTr="00BF1BFC">
        <w:trPr>
          <w:trHeight w:val="219"/>
        </w:trPr>
        <w:tc>
          <w:tcPr>
            <w:tcW w:w="1904" w:type="dxa"/>
          </w:tcPr>
          <w:p w14:paraId="5C29D85E" w14:textId="77777777" w:rsidR="00FB3883" w:rsidRPr="00936758" w:rsidRDefault="00FB3883" w:rsidP="00BF1BFC">
            <w:pPr>
              <w:ind w:left="0"/>
              <w:rPr>
                <w:sz w:val="18"/>
                <w:szCs w:val="18"/>
              </w:rPr>
            </w:pPr>
            <w:r>
              <w:rPr>
                <w:sz w:val="18"/>
                <w:szCs w:val="18"/>
              </w:rPr>
              <w:t>Status</w:t>
            </w:r>
          </w:p>
        </w:tc>
        <w:tc>
          <w:tcPr>
            <w:tcW w:w="7452" w:type="dxa"/>
          </w:tcPr>
          <w:p w14:paraId="4C5E636B" w14:textId="77777777" w:rsidR="00FB3883" w:rsidRDefault="00FB3883" w:rsidP="00BF1BFC">
            <w:pPr>
              <w:ind w:left="0"/>
            </w:pPr>
            <w:r>
              <w:t xml:space="preserve">Description of promise status in </w:t>
            </w:r>
            <w:r w:rsidRPr="00275F7E">
              <w:rPr>
                <w:rFonts w:ascii="Consolas" w:hAnsi="Consolas"/>
              </w:rPr>
              <w:t>VF_CONFIG.ACI_PROMISE_HISTORY</w:t>
            </w:r>
            <w:r>
              <w:t xml:space="preserve"> table:</w:t>
            </w:r>
          </w:p>
          <w:p w14:paraId="5C18CE78"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Pending</w:t>
            </w:r>
            <w:r>
              <w:rPr>
                <w:b/>
                <w:bCs/>
                <w:sz w:val="18"/>
                <w:szCs w:val="18"/>
              </w:rPr>
              <w:t xml:space="preserve"> </w:t>
            </w:r>
            <w:r w:rsidRPr="00494F62">
              <w:rPr>
                <w:sz w:val="18"/>
                <w:szCs w:val="18"/>
              </w:rPr>
              <w:t>= 1</w:t>
            </w:r>
          </w:p>
          <w:p w14:paraId="3EB5C030"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Kept</w:t>
            </w:r>
            <w:r>
              <w:rPr>
                <w:b/>
                <w:bCs/>
                <w:sz w:val="18"/>
                <w:szCs w:val="18"/>
              </w:rPr>
              <w:t xml:space="preserve"> </w:t>
            </w:r>
            <w:r w:rsidRPr="00494F62">
              <w:rPr>
                <w:sz w:val="18"/>
                <w:szCs w:val="18"/>
              </w:rPr>
              <w:t>= 2</w:t>
            </w:r>
          </w:p>
          <w:p w14:paraId="5D9ACF2C" w14:textId="77777777" w:rsidR="00FB3883" w:rsidRPr="00494F62" w:rsidRDefault="00FB3883">
            <w:pPr>
              <w:pStyle w:val="Odstavecseseznamem"/>
              <w:numPr>
                <w:ilvl w:val="0"/>
                <w:numId w:val="39"/>
              </w:numPr>
              <w:ind w:left="259" w:hanging="218"/>
              <w:rPr>
                <w:sz w:val="18"/>
                <w:szCs w:val="18"/>
              </w:rPr>
            </w:pPr>
            <w:r w:rsidRPr="00494F62">
              <w:rPr>
                <w:b/>
                <w:bCs/>
                <w:sz w:val="18"/>
                <w:szCs w:val="18"/>
              </w:rPr>
              <w:t>Broken</w:t>
            </w:r>
            <w:r>
              <w:rPr>
                <w:b/>
                <w:bCs/>
                <w:sz w:val="18"/>
                <w:szCs w:val="18"/>
              </w:rPr>
              <w:t xml:space="preserve"> </w:t>
            </w:r>
            <w:r w:rsidRPr="00494F62">
              <w:rPr>
                <w:sz w:val="18"/>
                <w:szCs w:val="18"/>
              </w:rPr>
              <w:t>= 3</w:t>
            </w:r>
          </w:p>
          <w:p w14:paraId="170AADBE" w14:textId="77777777" w:rsidR="00FB3883" w:rsidRPr="00494F62" w:rsidRDefault="00FB3883">
            <w:pPr>
              <w:pStyle w:val="Odstavecseseznamem"/>
              <w:numPr>
                <w:ilvl w:val="0"/>
                <w:numId w:val="39"/>
              </w:numPr>
              <w:ind w:left="259" w:hanging="218"/>
              <w:rPr>
                <w:b/>
                <w:bCs/>
                <w:sz w:val="18"/>
                <w:szCs w:val="18"/>
              </w:rPr>
            </w:pPr>
            <w:r w:rsidRPr="00494F62">
              <w:rPr>
                <w:b/>
                <w:bCs/>
                <w:sz w:val="18"/>
                <w:szCs w:val="18"/>
              </w:rPr>
              <w:t>Canceled</w:t>
            </w:r>
            <w:r>
              <w:rPr>
                <w:b/>
                <w:bCs/>
                <w:sz w:val="18"/>
                <w:szCs w:val="18"/>
              </w:rPr>
              <w:t xml:space="preserve"> </w:t>
            </w:r>
            <w:r w:rsidRPr="00494F62">
              <w:rPr>
                <w:sz w:val="18"/>
                <w:szCs w:val="18"/>
              </w:rPr>
              <w:t>= 4</w:t>
            </w:r>
          </w:p>
          <w:p w14:paraId="0FB814F0" w14:textId="77777777" w:rsidR="00FB3883" w:rsidRDefault="00FB3883">
            <w:pPr>
              <w:pStyle w:val="Odstavecseseznamem"/>
              <w:numPr>
                <w:ilvl w:val="0"/>
                <w:numId w:val="39"/>
              </w:numPr>
              <w:ind w:left="259" w:hanging="218"/>
            </w:pPr>
            <w:r w:rsidRPr="00494F62">
              <w:rPr>
                <w:b/>
                <w:bCs/>
                <w:sz w:val="18"/>
                <w:szCs w:val="18"/>
              </w:rPr>
              <w:t>Reconfirmed</w:t>
            </w:r>
            <w:r>
              <w:rPr>
                <w:b/>
                <w:bCs/>
                <w:sz w:val="18"/>
                <w:szCs w:val="18"/>
              </w:rPr>
              <w:t xml:space="preserve"> </w:t>
            </w:r>
            <w:r w:rsidRPr="00494F62">
              <w:rPr>
                <w:sz w:val="18"/>
                <w:szCs w:val="18"/>
              </w:rPr>
              <w:t>= 5</w:t>
            </w:r>
          </w:p>
          <w:p w14:paraId="2407F688" w14:textId="77777777" w:rsidR="00FB3883" w:rsidRPr="00936758" w:rsidRDefault="00FB3883" w:rsidP="00BF1BFC">
            <w:pPr>
              <w:ind w:left="0"/>
            </w:pPr>
          </w:p>
        </w:tc>
      </w:tr>
      <w:tr w:rsidR="00FB3883" w:rsidRPr="00AD3D46" w14:paraId="0E0CE33C" w14:textId="77777777" w:rsidTr="00BF1BFC">
        <w:trPr>
          <w:trHeight w:val="219"/>
        </w:trPr>
        <w:tc>
          <w:tcPr>
            <w:tcW w:w="1904" w:type="dxa"/>
          </w:tcPr>
          <w:p w14:paraId="18F9E0DF" w14:textId="77777777" w:rsidR="00FB3883" w:rsidRPr="00936758" w:rsidRDefault="00FB3883" w:rsidP="00BF1BFC">
            <w:pPr>
              <w:ind w:left="0"/>
              <w:rPr>
                <w:sz w:val="18"/>
                <w:szCs w:val="18"/>
              </w:rPr>
            </w:pPr>
            <w:r>
              <w:rPr>
                <w:sz w:val="18"/>
                <w:szCs w:val="18"/>
              </w:rPr>
              <w:t>Channel</w:t>
            </w:r>
          </w:p>
        </w:tc>
        <w:tc>
          <w:tcPr>
            <w:tcW w:w="7452" w:type="dxa"/>
          </w:tcPr>
          <w:p w14:paraId="45349A36" w14:textId="77777777" w:rsidR="00FB3883" w:rsidRPr="00936758" w:rsidRDefault="00FB3883" w:rsidP="00BF1BFC">
            <w:pPr>
              <w:ind w:left="0"/>
            </w:pPr>
            <w:r>
              <w:t xml:space="preserve">Channel that initiated the promise (e.g., </w:t>
            </w:r>
            <w:r w:rsidRPr="00F57615">
              <w:rPr>
                <w:rFonts w:ascii="Consolas" w:hAnsi="Consolas"/>
              </w:rPr>
              <w:t>WSC</w:t>
            </w:r>
            <w:r>
              <w:t xml:space="preserve">, </w:t>
            </w:r>
            <w:r w:rsidRPr="00F57615">
              <w:rPr>
                <w:rFonts w:ascii="Consolas" w:hAnsi="Consolas"/>
              </w:rPr>
              <w:t>IVR</w:t>
            </w:r>
            <w:r>
              <w:t xml:space="preserve">, </w:t>
            </w:r>
            <w:r w:rsidRPr="00F57615">
              <w:rPr>
                <w:rFonts w:ascii="Consolas" w:hAnsi="Consolas"/>
              </w:rPr>
              <w:t>CRM</w:t>
            </w:r>
            <w:r>
              <w:t xml:space="preserve"> etc.)</w:t>
            </w:r>
          </w:p>
        </w:tc>
      </w:tr>
      <w:tr w:rsidR="00FB3883" w:rsidRPr="00AD3D46" w14:paraId="19AB2448" w14:textId="77777777" w:rsidTr="00BF1BFC">
        <w:trPr>
          <w:trHeight w:val="219"/>
        </w:trPr>
        <w:tc>
          <w:tcPr>
            <w:tcW w:w="1904" w:type="dxa"/>
          </w:tcPr>
          <w:p w14:paraId="1F763191" w14:textId="77777777" w:rsidR="00FB3883" w:rsidRPr="00936758" w:rsidRDefault="00FB3883" w:rsidP="00BF1BFC">
            <w:pPr>
              <w:ind w:left="0"/>
              <w:rPr>
                <w:sz w:val="18"/>
                <w:szCs w:val="18"/>
              </w:rPr>
            </w:pPr>
            <w:r>
              <w:rPr>
                <w:sz w:val="18"/>
                <w:szCs w:val="18"/>
              </w:rPr>
              <w:t>Type</w:t>
            </w:r>
          </w:p>
        </w:tc>
        <w:tc>
          <w:tcPr>
            <w:tcW w:w="7452" w:type="dxa"/>
          </w:tcPr>
          <w:p w14:paraId="14584711" w14:textId="77777777" w:rsidR="00FB3883" w:rsidRPr="00936758" w:rsidRDefault="00FB3883" w:rsidP="00BF1BFC">
            <w:pPr>
              <w:ind w:left="0"/>
            </w:pPr>
            <w:r>
              <w:t xml:space="preserve">Promise type (e.g., </w:t>
            </w:r>
            <w:r w:rsidRPr="002C6EAC">
              <w:rPr>
                <w:rFonts w:ascii="Consolas" w:hAnsi="Consolas"/>
              </w:rPr>
              <w:t>NORMAL</w:t>
            </w:r>
            <w:r>
              <w:t xml:space="preserve">, </w:t>
            </w:r>
            <w:r w:rsidRPr="002C6EAC">
              <w:rPr>
                <w:rFonts w:ascii="Consolas" w:hAnsi="Consolas"/>
              </w:rPr>
              <w:t>EXPRESS</w:t>
            </w:r>
            <w:r>
              <w:t xml:space="preserve">, </w:t>
            </w:r>
            <w:r w:rsidRPr="002C6EAC">
              <w:rPr>
                <w:rFonts w:ascii="Consolas" w:hAnsi="Consolas"/>
              </w:rPr>
              <w:t>MASS</w:t>
            </w:r>
            <w:r w:rsidRPr="002C6EAC">
              <w:t xml:space="preserve"> etc.</w:t>
            </w:r>
            <w:r>
              <w:rPr>
                <w:rFonts w:ascii="Consolas" w:hAnsi="Consolas"/>
              </w:rPr>
              <w:t>)</w:t>
            </w:r>
          </w:p>
        </w:tc>
      </w:tr>
      <w:tr w:rsidR="00FB3883" w:rsidRPr="00AD3D46" w14:paraId="7A6F0E34" w14:textId="77777777" w:rsidTr="00BF1BFC">
        <w:trPr>
          <w:trHeight w:val="219"/>
        </w:trPr>
        <w:tc>
          <w:tcPr>
            <w:tcW w:w="1904" w:type="dxa"/>
          </w:tcPr>
          <w:p w14:paraId="559B8E1C" w14:textId="77777777" w:rsidR="00FB3883" w:rsidRPr="00936758" w:rsidRDefault="00FB3883" w:rsidP="00BF1BFC">
            <w:pPr>
              <w:ind w:left="0"/>
              <w:rPr>
                <w:sz w:val="18"/>
                <w:szCs w:val="18"/>
              </w:rPr>
            </w:pPr>
            <w:r>
              <w:rPr>
                <w:sz w:val="18"/>
                <w:szCs w:val="18"/>
              </w:rPr>
              <w:t>Amount</w:t>
            </w:r>
          </w:p>
        </w:tc>
        <w:tc>
          <w:tcPr>
            <w:tcW w:w="7452" w:type="dxa"/>
          </w:tcPr>
          <w:p w14:paraId="4BA7AB9A" w14:textId="77777777" w:rsidR="00FB3883" w:rsidRPr="00936758" w:rsidRDefault="00FB3883" w:rsidP="00BF1BFC">
            <w:pPr>
              <w:ind w:left="0"/>
            </w:pPr>
            <w:r>
              <w:t>Promise amount in 10.000ths of CZK</w:t>
            </w:r>
          </w:p>
        </w:tc>
      </w:tr>
      <w:tr w:rsidR="00FB3883" w:rsidRPr="00AD3D46" w14:paraId="30AD5740" w14:textId="77777777" w:rsidTr="00BF1BFC">
        <w:trPr>
          <w:trHeight w:val="219"/>
        </w:trPr>
        <w:tc>
          <w:tcPr>
            <w:tcW w:w="1904" w:type="dxa"/>
          </w:tcPr>
          <w:p w14:paraId="1180EA3D" w14:textId="77777777" w:rsidR="00FB3883" w:rsidRPr="00936758" w:rsidRDefault="00FB3883" w:rsidP="00BF1BFC">
            <w:pPr>
              <w:ind w:left="0"/>
              <w:rPr>
                <w:sz w:val="18"/>
                <w:szCs w:val="18"/>
              </w:rPr>
            </w:pPr>
            <w:r>
              <w:rPr>
                <w:sz w:val="18"/>
                <w:szCs w:val="18"/>
              </w:rPr>
              <w:t>Promise Date</w:t>
            </w:r>
          </w:p>
        </w:tc>
        <w:tc>
          <w:tcPr>
            <w:tcW w:w="7452" w:type="dxa"/>
          </w:tcPr>
          <w:p w14:paraId="19A6D7B1" w14:textId="77777777" w:rsidR="00FB3883" w:rsidRPr="00936758" w:rsidRDefault="00FB3883" w:rsidP="00BF1BFC">
            <w:pPr>
              <w:ind w:left="0"/>
            </w:pPr>
            <w:r>
              <w:t>Create date of the promise.</w:t>
            </w:r>
          </w:p>
        </w:tc>
      </w:tr>
      <w:tr w:rsidR="00FB3883" w:rsidRPr="00AD3D46" w14:paraId="54A6B22D" w14:textId="77777777" w:rsidTr="00BF1BFC">
        <w:trPr>
          <w:trHeight w:val="219"/>
        </w:trPr>
        <w:tc>
          <w:tcPr>
            <w:tcW w:w="1904" w:type="dxa"/>
          </w:tcPr>
          <w:p w14:paraId="04F903B3" w14:textId="77777777" w:rsidR="00FB3883" w:rsidRPr="00936758" w:rsidRDefault="00FB3883" w:rsidP="00BF1BFC">
            <w:pPr>
              <w:ind w:left="0"/>
              <w:rPr>
                <w:sz w:val="18"/>
                <w:szCs w:val="18"/>
              </w:rPr>
            </w:pPr>
            <w:r>
              <w:rPr>
                <w:sz w:val="18"/>
                <w:szCs w:val="18"/>
              </w:rPr>
              <w:t>Due Date</w:t>
            </w:r>
          </w:p>
        </w:tc>
        <w:tc>
          <w:tcPr>
            <w:tcW w:w="7452" w:type="dxa"/>
          </w:tcPr>
          <w:p w14:paraId="600FAE83" w14:textId="77777777" w:rsidR="00FB3883" w:rsidRPr="00936758" w:rsidRDefault="00FB3883" w:rsidP="00BF1BFC">
            <w:pPr>
              <w:ind w:left="0"/>
            </w:pPr>
            <w:r>
              <w:t>Due date of the promise.</w:t>
            </w:r>
          </w:p>
        </w:tc>
      </w:tr>
      <w:tr w:rsidR="00FB3883" w:rsidRPr="00AD3D46" w14:paraId="3EB1C4C7" w14:textId="77777777" w:rsidTr="00BF1BFC">
        <w:trPr>
          <w:trHeight w:val="219"/>
        </w:trPr>
        <w:tc>
          <w:tcPr>
            <w:tcW w:w="1904" w:type="dxa"/>
          </w:tcPr>
          <w:p w14:paraId="1A0E5958" w14:textId="77777777" w:rsidR="00FB3883" w:rsidRDefault="00FB3883" w:rsidP="00BF1BFC">
            <w:pPr>
              <w:ind w:left="0"/>
              <w:rPr>
                <w:sz w:val="18"/>
                <w:szCs w:val="18"/>
              </w:rPr>
            </w:pPr>
            <w:r>
              <w:rPr>
                <w:sz w:val="18"/>
                <w:szCs w:val="18"/>
              </w:rPr>
              <w:t>Note</w:t>
            </w:r>
          </w:p>
        </w:tc>
        <w:tc>
          <w:tcPr>
            <w:tcW w:w="7452" w:type="dxa"/>
          </w:tcPr>
          <w:p w14:paraId="33863526" w14:textId="77777777" w:rsidR="00FB3883" w:rsidRPr="00936758" w:rsidRDefault="00FB3883" w:rsidP="00BF1BFC">
            <w:pPr>
              <w:ind w:left="0"/>
            </w:pPr>
            <w:r>
              <w:t>Promise note.</w:t>
            </w:r>
          </w:p>
        </w:tc>
      </w:tr>
    </w:tbl>
    <w:p w14:paraId="44D6D531" w14:textId="77777777" w:rsidR="00FB3883" w:rsidRDefault="00FB3883" w:rsidP="00FB3883">
      <w:pPr>
        <w:ind w:left="0"/>
      </w:pPr>
    </w:p>
    <w:p w14:paraId="0F498F23" w14:textId="2418990A" w:rsidR="00413009" w:rsidRPr="00165081" w:rsidRDefault="00413009" w:rsidP="00FB3883">
      <w:pPr>
        <w:pStyle w:val="Nadpis5"/>
      </w:pPr>
      <w:bookmarkStart w:id="280" w:name="_Toc221813443"/>
      <w:r w:rsidRPr="00165081">
        <w:t xml:space="preserve">Role </w:t>
      </w:r>
      <w:r w:rsidR="00FB3883">
        <w:t>D</w:t>
      </w:r>
      <w:r w:rsidRPr="00165081">
        <w:t>ifferences</w:t>
      </w:r>
      <w:bookmarkEnd w:id="2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1D25217" w14:textId="77777777" w:rsidTr="00BF12D3">
        <w:trPr>
          <w:trHeight w:val="277"/>
        </w:trPr>
        <w:tc>
          <w:tcPr>
            <w:tcW w:w="3490" w:type="dxa"/>
            <w:shd w:val="clear" w:color="auto" w:fill="D9D9D9" w:themeFill="background1" w:themeFillShade="D9"/>
          </w:tcPr>
          <w:p w14:paraId="1B07586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3D74B9A"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57C00CC"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137989B"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3CE64DF2"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A491C5F" w14:textId="77777777" w:rsidR="00413009" w:rsidRPr="00165081" w:rsidRDefault="00413009" w:rsidP="00BF12D3">
            <w:pPr>
              <w:ind w:left="0"/>
              <w:jc w:val="center"/>
              <w:rPr>
                <w:b/>
                <w:bCs/>
              </w:rPr>
            </w:pPr>
            <w:r w:rsidRPr="00165081">
              <w:rPr>
                <w:b/>
                <w:bCs/>
              </w:rPr>
              <w:t>TESTING-V2</w:t>
            </w:r>
          </w:p>
        </w:tc>
      </w:tr>
      <w:tr w:rsidR="00413009" w14:paraId="5C853EA4" w14:textId="77777777" w:rsidTr="00BF12D3">
        <w:trPr>
          <w:trHeight w:val="219"/>
        </w:trPr>
        <w:tc>
          <w:tcPr>
            <w:tcW w:w="3490" w:type="dxa"/>
          </w:tcPr>
          <w:p w14:paraId="4CA3ED35" w14:textId="4987206C" w:rsidR="00413009" w:rsidRPr="00165081" w:rsidRDefault="00413009" w:rsidP="00BF12D3">
            <w:pPr>
              <w:ind w:left="0"/>
              <w:rPr>
                <w:b/>
                <w:bCs/>
              </w:rPr>
            </w:pPr>
            <w:r w:rsidRPr="00165081">
              <w:rPr>
                <w:b/>
                <w:bCs/>
              </w:rPr>
              <w:t xml:space="preserve">Access to </w:t>
            </w:r>
            <w:r>
              <w:rPr>
                <w:b/>
                <w:bCs/>
              </w:rPr>
              <w:t>Collections form</w:t>
            </w:r>
          </w:p>
        </w:tc>
        <w:tc>
          <w:tcPr>
            <w:tcW w:w="1163" w:type="dxa"/>
          </w:tcPr>
          <w:p w14:paraId="47CFF494" w14:textId="77777777" w:rsidR="00413009" w:rsidRPr="00165081" w:rsidRDefault="00413009" w:rsidP="00BF12D3">
            <w:pPr>
              <w:ind w:left="0"/>
              <w:jc w:val="center"/>
            </w:pPr>
            <w:r w:rsidRPr="00165081">
              <w:t>Y</w:t>
            </w:r>
          </w:p>
        </w:tc>
        <w:tc>
          <w:tcPr>
            <w:tcW w:w="1163" w:type="dxa"/>
          </w:tcPr>
          <w:p w14:paraId="0FE6A1F1" w14:textId="77777777" w:rsidR="00413009" w:rsidRPr="00165081" w:rsidRDefault="00413009" w:rsidP="00BF12D3">
            <w:pPr>
              <w:ind w:left="0"/>
              <w:jc w:val="center"/>
            </w:pPr>
            <w:r w:rsidRPr="00165081">
              <w:t>Y</w:t>
            </w:r>
          </w:p>
        </w:tc>
        <w:tc>
          <w:tcPr>
            <w:tcW w:w="1180" w:type="dxa"/>
          </w:tcPr>
          <w:p w14:paraId="1DDF5BAA" w14:textId="77777777" w:rsidR="00413009" w:rsidRPr="00165081" w:rsidRDefault="00413009" w:rsidP="00BF12D3">
            <w:pPr>
              <w:ind w:left="0"/>
              <w:jc w:val="center"/>
            </w:pPr>
            <w:r w:rsidRPr="00165081">
              <w:t>N</w:t>
            </w:r>
          </w:p>
        </w:tc>
        <w:tc>
          <w:tcPr>
            <w:tcW w:w="1180" w:type="dxa"/>
          </w:tcPr>
          <w:p w14:paraId="1CCC5CAE" w14:textId="77777777" w:rsidR="00413009" w:rsidRPr="00165081" w:rsidRDefault="00413009" w:rsidP="00BF12D3">
            <w:pPr>
              <w:ind w:left="0"/>
              <w:jc w:val="center"/>
            </w:pPr>
            <w:r w:rsidRPr="00165081">
              <w:t>Y</w:t>
            </w:r>
          </w:p>
        </w:tc>
        <w:tc>
          <w:tcPr>
            <w:tcW w:w="1180" w:type="dxa"/>
          </w:tcPr>
          <w:p w14:paraId="670C4378" w14:textId="77777777" w:rsidR="00413009" w:rsidRPr="00D771E3" w:rsidRDefault="00413009" w:rsidP="00BF12D3">
            <w:pPr>
              <w:ind w:left="0"/>
              <w:jc w:val="center"/>
            </w:pPr>
            <w:r w:rsidRPr="00165081">
              <w:t>N</w:t>
            </w:r>
          </w:p>
        </w:tc>
      </w:tr>
    </w:tbl>
    <w:p w14:paraId="7A00E476" w14:textId="77777777" w:rsidR="00413009" w:rsidRDefault="00413009" w:rsidP="004709C5">
      <w:pPr>
        <w:ind w:left="0"/>
      </w:pPr>
    </w:p>
    <w:p w14:paraId="15BF8C1E" w14:textId="1F5A0710" w:rsidR="00142BDA" w:rsidRDefault="00142BDA" w:rsidP="000A1322">
      <w:pPr>
        <w:pStyle w:val="Nadpis5"/>
      </w:pPr>
      <w:bookmarkStart w:id="281" w:name="_Setting_NRC_as"/>
      <w:bookmarkStart w:id="282" w:name="_Toc221813444"/>
      <w:bookmarkEnd w:id="281"/>
      <w:r>
        <w:t>Setting NRC as not-billable</w:t>
      </w:r>
      <w:bookmarkEnd w:id="282"/>
    </w:p>
    <w:p w14:paraId="5D605E59" w14:textId="2F3E83EC" w:rsidR="005B4D52" w:rsidRDefault="00C036DF" w:rsidP="005B4D52">
      <w:pPr>
        <w:ind w:left="0"/>
      </w:pPr>
      <w:r>
        <w:t>Press</w:t>
      </w:r>
      <w:r w:rsidR="00623578">
        <w:t xml:space="preserve"> </w:t>
      </w:r>
      <w:r w:rsidR="00641418">
        <w:rPr>
          <w:b/>
          <w:bCs/>
          <w:noProof/>
          <w:sz w:val="18"/>
          <w:szCs w:val="18"/>
        </w:rPr>
        <w:drawing>
          <wp:inline distT="0" distB="0" distL="0" distR="0" wp14:anchorId="1B22E635" wp14:editId="50BF451E">
            <wp:extent cx="152400" cy="152400"/>
            <wp:effectExtent l="0" t="0" r="0" b="0"/>
            <wp:docPr id="428" name="Obrázek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Obrázek 408"/>
                    <pic:cNvPicPr/>
                  </pic:nvPicPr>
                  <pic:blipFill>
                    <a:blip r:embed="rId1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sidR="0045270C" w:rsidRPr="0045270C">
        <w:rPr>
          <w:b/>
          <w:bCs/>
          <w:sz w:val="18"/>
          <w:szCs w:val="18"/>
        </w:rPr>
        <w:t>Set N</w:t>
      </w:r>
      <w:r w:rsidR="00186E91">
        <w:rPr>
          <w:b/>
          <w:bCs/>
          <w:sz w:val="18"/>
          <w:szCs w:val="18"/>
        </w:rPr>
        <w:t>O</w:t>
      </w:r>
      <w:r w:rsidR="0045270C" w:rsidRPr="0045270C">
        <w:rPr>
          <w:b/>
          <w:bCs/>
          <w:sz w:val="18"/>
          <w:szCs w:val="18"/>
        </w:rPr>
        <w:t>_BILL</w:t>
      </w:r>
      <w:r w:rsidR="0045270C" w:rsidRPr="00C036DF">
        <w:rPr>
          <w:b/>
          <w:bCs/>
        </w:rPr>
        <w:t xml:space="preserve"> </w:t>
      </w:r>
      <w:r w:rsidR="0045270C" w:rsidRPr="00C036DF">
        <w:t xml:space="preserve">button to </w:t>
      </w:r>
      <w:r w:rsidR="003572F8" w:rsidRPr="00C036DF">
        <w:t xml:space="preserve">flag all </w:t>
      </w:r>
      <w:r w:rsidR="00282D2A" w:rsidRPr="00C036DF">
        <w:t xml:space="preserve">currently </w:t>
      </w:r>
      <w:r w:rsidR="003572F8" w:rsidRPr="00C036DF">
        <w:t>unbilled NRC’s on the account as unbillable</w:t>
      </w:r>
      <w:r w:rsidR="00186E91" w:rsidRPr="00C036DF">
        <w:t>.</w:t>
      </w:r>
      <w:r w:rsidR="005B4D52" w:rsidRPr="00C036DF">
        <w:t xml:space="preserve"> If no unbilled NRC is found, a message box is displayed to the user.</w:t>
      </w:r>
    </w:p>
    <w:p w14:paraId="0FDB12DA" w14:textId="55106BD3" w:rsidR="0062075F" w:rsidRDefault="0062075F" w:rsidP="0045270C">
      <w:pPr>
        <w:ind w:left="0"/>
      </w:pPr>
    </w:p>
    <w:p w14:paraId="15A75183" w14:textId="123BD536" w:rsidR="005B4D52" w:rsidRDefault="005B4D52" w:rsidP="005B4D52">
      <w:pPr>
        <w:ind w:left="0"/>
        <w:jc w:val="center"/>
        <w:rPr>
          <w:b/>
          <w:bCs/>
          <w:i/>
          <w:iCs w:val="0"/>
        </w:rPr>
      </w:pPr>
      <w:r>
        <w:rPr>
          <w:noProof/>
        </w:rPr>
        <w:lastRenderedPageBreak/>
        <w:drawing>
          <wp:inline distT="0" distB="0" distL="0" distR="0" wp14:anchorId="3E0417CF" wp14:editId="3E123A0A">
            <wp:extent cx="4781550" cy="2085975"/>
            <wp:effectExtent l="0" t="0" r="0" b="9525"/>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4781550" cy="2085975"/>
                    </a:xfrm>
                    <a:prstGeom prst="rect">
                      <a:avLst/>
                    </a:prstGeom>
                  </pic:spPr>
                </pic:pic>
              </a:graphicData>
            </a:graphic>
          </wp:inline>
        </w:drawing>
      </w:r>
    </w:p>
    <w:p w14:paraId="1C6F3E01" w14:textId="53C5620C" w:rsidR="005B4D52" w:rsidRPr="00551025" w:rsidRDefault="005B4D52" w:rsidP="005B4D52">
      <w:pPr>
        <w:ind w:left="0"/>
        <w:jc w:val="center"/>
        <w:rPr>
          <w:i/>
          <w:iCs w:val="0"/>
          <w:sz w:val="18"/>
          <w:szCs w:val="18"/>
        </w:rPr>
      </w:pPr>
      <w:r w:rsidRPr="00551025">
        <w:rPr>
          <w:i/>
          <w:iCs w:val="0"/>
          <w:sz w:val="18"/>
          <w:szCs w:val="18"/>
        </w:rPr>
        <w:t>NO_BILL dialog – no NRC’s to update.</w:t>
      </w:r>
    </w:p>
    <w:p w14:paraId="29F4D339" w14:textId="77777777" w:rsidR="005B4D52" w:rsidRDefault="005B4D52" w:rsidP="00CC76E4">
      <w:pPr>
        <w:ind w:left="0"/>
        <w:rPr>
          <w:b/>
          <w:bCs/>
          <w:i/>
          <w:iCs w:val="0"/>
        </w:rPr>
      </w:pPr>
    </w:p>
    <w:p w14:paraId="746E373C" w14:textId="77777777" w:rsidR="005B4D52" w:rsidRDefault="005B4D52" w:rsidP="00CC76E4">
      <w:pPr>
        <w:ind w:left="0"/>
        <w:rPr>
          <w:b/>
          <w:bCs/>
          <w:i/>
          <w:iCs w:val="0"/>
        </w:rPr>
      </w:pPr>
    </w:p>
    <w:p w14:paraId="3395AF01" w14:textId="0EE87374" w:rsidR="00186E91" w:rsidRPr="009913EA" w:rsidRDefault="00186E91" w:rsidP="00EB084F">
      <w:pPr>
        <w:pStyle w:val="Nadpis6"/>
      </w:pPr>
      <w:bookmarkStart w:id="283" w:name="_Toc221813445"/>
      <w:r w:rsidRPr="009913EA">
        <w:t>Process Overview</w:t>
      </w:r>
      <w:bookmarkEnd w:id="283"/>
    </w:p>
    <w:p w14:paraId="5597E55A" w14:textId="232B9EDC" w:rsidR="00186E91" w:rsidRDefault="00186E91" w:rsidP="00CC76E4">
      <w:pPr>
        <w:ind w:left="0"/>
      </w:pPr>
      <w:r>
        <w:t xml:space="preserve">Kenan </w:t>
      </w:r>
      <w:r w:rsidR="009913EA">
        <w:t xml:space="preserve">tables </w:t>
      </w:r>
      <w:r w:rsidR="009913EA" w:rsidRPr="009913EA">
        <w:rPr>
          <w:rFonts w:ascii="Consolas" w:hAnsi="Consolas"/>
        </w:rPr>
        <w:t>NRC</w:t>
      </w:r>
      <w:r w:rsidR="009913EA">
        <w:t xml:space="preserve"> and </w:t>
      </w:r>
      <w:r w:rsidR="009913EA" w:rsidRPr="009913EA">
        <w:rPr>
          <w:rFonts w:ascii="Consolas" w:hAnsi="Consolas"/>
        </w:rPr>
        <w:t>NRC_KEY</w:t>
      </w:r>
      <w:r w:rsidR="009913EA">
        <w:t xml:space="preserve"> are</w:t>
      </w:r>
      <w:r>
        <w:t xml:space="preserve"> </w:t>
      </w:r>
      <w:r w:rsidR="00A768EA">
        <w:t>queried</w:t>
      </w:r>
      <w:r>
        <w:t xml:space="preserve"> for unbilled </w:t>
      </w:r>
      <w:r w:rsidR="008D3984">
        <w:t>(</w:t>
      </w:r>
      <w:r w:rsidR="008D3984" w:rsidRPr="00467EF6">
        <w:t>mapped to</w:t>
      </w:r>
      <w:r w:rsidR="008D3984" w:rsidRPr="00467EF6">
        <w:rPr>
          <w:rFonts w:ascii="Consolas" w:hAnsi="Consolas"/>
        </w:rPr>
        <w:t xml:space="preserve"> BILL_REF_NO</w:t>
      </w:r>
      <w:r w:rsidR="008D3984">
        <w:rPr>
          <w:rFonts w:ascii="Consolas" w:hAnsi="Consolas"/>
        </w:rPr>
        <w:t>=</w:t>
      </w:r>
      <w:r w:rsidR="008D3984" w:rsidRPr="00467EF6">
        <w:rPr>
          <w:rFonts w:ascii="Consolas" w:hAnsi="Consolas"/>
        </w:rPr>
        <w:t>0</w:t>
      </w:r>
      <w:r w:rsidR="008D3984">
        <w:t xml:space="preserve">) </w:t>
      </w:r>
      <w:r>
        <w:t>NRC’s</w:t>
      </w:r>
      <w:r w:rsidR="00467EF6">
        <w:t xml:space="preserve"> </w:t>
      </w:r>
      <w:r>
        <w:t xml:space="preserve">related to selected account. If such records are found, they are updated </w:t>
      </w:r>
      <w:r w:rsidR="009913EA">
        <w:t xml:space="preserve">in table </w:t>
      </w:r>
      <w:r w:rsidR="009913EA" w:rsidRPr="009913EA">
        <w:rPr>
          <w:rFonts w:ascii="Consolas" w:hAnsi="Consolas"/>
        </w:rPr>
        <w:t>NRC</w:t>
      </w:r>
      <w:r w:rsidR="009913EA">
        <w:t xml:space="preserve"> </w:t>
      </w:r>
      <w:r>
        <w:t xml:space="preserve">with </w:t>
      </w:r>
      <w:r w:rsidRPr="00186E91">
        <w:rPr>
          <w:rFonts w:ascii="Consolas" w:hAnsi="Consolas"/>
        </w:rPr>
        <w:t>NO_BILL=1</w:t>
      </w:r>
      <w:r>
        <w:t xml:space="preserve"> to avoid their billing.</w:t>
      </w:r>
      <w:r w:rsidR="00DA24E9">
        <w:t xml:space="preserve"> </w:t>
      </w:r>
    </w:p>
    <w:p w14:paraId="4AA3D480" w14:textId="0A1C0A9F" w:rsidR="00186E91" w:rsidRDefault="00186E91" w:rsidP="00CC76E4">
      <w:pPr>
        <w:ind w:left="0"/>
      </w:pPr>
    </w:p>
    <w:p w14:paraId="7023C90D" w14:textId="472F77D4" w:rsidR="00186E91" w:rsidRDefault="00186E91" w:rsidP="00186E91">
      <w:pPr>
        <w:ind w:left="0"/>
      </w:pPr>
      <w:r w:rsidRPr="00FF34D5">
        <w:t xml:space="preserve">Please refer to Kenan system documentation for more details on the </w:t>
      </w:r>
      <w:r w:rsidRPr="00186E91">
        <w:rPr>
          <w:rFonts w:ascii="Consolas" w:hAnsi="Consolas"/>
        </w:rPr>
        <w:t>NO_BILL</w:t>
      </w:r>
      <w:r>
        <w:t xml:space="preserve"> flag</w:t>
      </w:r>
      <w:r w:rsidRPr="00FF34D5">
        <w:t>.</w:t>
      </w:r>
    </w:p>
    <w:p w14:paraId="0314DE5B" w14:textId="52A2F078" w:rsidR="00413009" w:rsidRDefault="00413009" w:rsidP="00186E91">
      <w:pPr>
        <w:ind w:left="0"/>
      </w:pPr>
    </w:p>
    <w:p w14:paraId="492C780C" w14:textId="28115F4F" w:rsidR="00413009" w:rsidRPr="00165081" w:rsidRDefault="00413009" w:rsidP="00EB084F">
      <w:pPr>
        <w:pStyle w:val="Nadpis6"/>
      </w:pPr>
      <w:bookmarkStart w:id="284" w:name="_Toc221813446"/>
      <w:r w:rsidRPr="00165081">
        <w:t xml:space="preserve">Role </w:t>
      </w:r>
      <w:r w:rsidR="00FB3883">
        <w:t>D</w:t>
      </w:r>
      <w:r w:rsidRPr="00165081">
        <w:t>ifferences</w:t>
      </w:r>
      <w:bookmarkEnd w:id="28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7A783F8" w14:textId="77777777" w:rsidTr="00BF12D3">
        <w:trPr>
          <w:trHeight w:val="277"/>
        </w:trPr>
        <w:tc>
          <w:tcPr>
            <w:tcW w:w="3490" w:type="dxa"/>
            <w:shd w:val="clear" w:color="auto" w:fill="D9D9D9" w:themeFill="background1" w:themeFillShade="D9"/>
          </w:tcPr>
          <w:p w14:paraId="6BE92392"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6A067626"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4EF6F0B"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083A74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5B6188E"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5D8C26D" w14:textId="77777777" w:rsidR="00413009" w:rsidRPr="00165081" w:rsidRDefault="00413009" w:rsidP="00BF12D3">
            <w:pPr>
              <w:ind w:left="0"/>
              <w:jc w:val="center"/>
              <w:rPr>
                <w:b/>
                <w:bCs/>
              </w:rPr>
            </w:pPr>
            <w:r w:rsidRPr="00165081">
              <w:rPr>
                <w:b/>
                <w:bCs/>
              </w:rPr>
              <w:t>TESTING-V2</w:t>
            </w:r>
          </w:p>
        </w:tc>
      </w:tr>
      <w:tr w:rsidR="00413009" w14:paraId="255CE60B" w14:textId="77777777" w:rsidTr="00BF12D3">
        <w:trPr>
          <w:trHeight w:val="219"/>
        </w:trPr>
        <w:tc>
          <w:tcPr>
            <w:tcW w:w="3490" w:type="dxa"/>
          </w:tcPr>
          <w:p w14:paraId="207EC006" w14:textId="41A6DE84" w:rsidR="00413009" w:rsidRPr="00165081" w:rsidRDefault="00413009" w:rsidP="00BF12D3">
            <w:pPr>
              <w:ind w:left="0"/>
              <w:rPr>
                <w:b/>
                <w:bCs/>
              </w:rPr>
            </w:pPr>
            <w:r w:rsidRPr="00165081">
              <w:rPr>
                <w:b/>
                <w:bCs/>
              </w:rPr>
              <w:t xml:space="preserve">Access to </w:t>
            </w:r>
            <w:r>
              <w:rPr>
                <w:b/>
                <w:bCs/>
              </w:rPr>
              <w:t>set NRC as NO_BILL</w:t>
            </w:r>
          </w:p>
        </w:tc>
        <w:tc>
          <w:tcPr>
            <w:tcW w:w="1163" w:type="dxa"/>
          </w:tcPr>
          <w:p w14:paraId="3999747B" w14:textId="77777777" w:rsidR="00413009" w:rsidRPr="00165081" w:rsidRDefault="00413009" w:rsidP="00BF12D3">
            <w:pPr>
              <w:ind w:left="0"/>
              <w:jc w:val="center"/>
            </w:pPr>
            <w:r w:rsidRPr="00165081">
              <w:t>Y</w:t>
            </w:r>
          </w:p>
        </w:tc>
        <w:tc>
          <w:tcPr>
            <w:tcW w:w="1163" w:type="dxa"/>
          </w:tcPr>
          <w:p w14:paraId="4F166567" w14:textId="77777777" w:rsidR="00413009" w:rsidRPr="00165081" w:rsidRDefault="00413009" w:rsidP="00BF12D3">
            <w:pPr>
              <w:ind w:left="0"/>
              <w:jc w:val="center"/>
            </w:pPr>
            <w:r w:rsidRPr="00165081">
              <w:t>Y</w:t>
            </w:r>
          </w:p>
        </w:tc>
        <w:tc>
          <w:tcPr>
            <w:tcW w:w="1180" w:type="dxa"/>
          </w:tcPr>
          <w:p w14:paraId="293D0EA4" w14:textId="77777777" w:rsidR="00413009" w:rsidRPr="00165081" w:rsidRDefault="00413009" w:rsidP="00BF12D3">
            <w:pPr>
              <w:ind w:left="0"/>
              <w:jc w:val="center"/>
            </w:pPr>
            <w:r w:rsidRPr="00165081">
              <w:t>N</w:t>
            </w:r>
          </w:p>
        </w:tc>
        <w:tc>
          <w:tcPr>
            <w:tcW w:w="1180" w:type="dxa"/>
          </w:tcPr>
          <w:p w14:paraId="26676479" w14:textId="77777777" w:rsidR="00413009" w:rsidRPr="00165081" w:rsidRDefault="00413009" w:rsidP="00BF12D3">
            <w:pPr>
              <w:ind w:left="0"/>
              <w:jc w:val="center"/>
            </w:pPr>
            <w:r w:rsidRPr="00165081">
              <w:t>Y</w:t>
            </w:r>
          </w:p>
        </w:tc>
        <w:tc>
          <w:tcPr>
            <w:tcW w:w="1180" w:type="dxa"/>
          </w:tcPr>
          <w:p w14:paraId="678646F4" w14:textId="77777777" w:rsidR="00413009" w:rsidRPr="00D771E3" w:rsidRDefault="00413009" w:rsidP="00BF12D3">
            <w:pPr>
              <w:ind w:left="0"/>
              <w:jc w:val="center"/>
            </w:pPr>
            <w:r w:rsidRPr="00165081">
              <w:t>N</w:t>
            </w:r>
          </w:p>
        </w:tc>
      </w:tr>
    </w:tbl>
    <w:p w14:paraId="77F200F2" w14:textId="77777777" w:rsidR="00413009" w:rsidRPr="00647C72" w:rsidRDefault="00413009" w:rsidP="00413009"/>
    <w:p w14:paraId="34EFF223" w14:textId="6E036B11" w:rsidR="00142BDA" w:rsidRDefault="00AA6825" w:rsidP="000A1322">
      <w:pPr>
        <w:pStyle w:val="Nadpis5"/>
      </w:pPr>
      <w:bookmarkStart w:id="285" w:name="_Adding_new_NRC"/>
      <w:bookmarkStart w:id="286" w:name="_Toc221813447"/>
      <w:bookmarkEnd w:id="285"/>
      <w:r>
        <w:t>Insert</w:t>
      </w:r>
      <w:r w:rsidR="00C60B96">
        <w:t>ing</w:t>
      </w:r>
      <w:r>
        <w:t xml:space="preserve"> NRC</w:t>
      </w:r>
      <w:bookmarkEnd w:id="286"/>
    </w:p>
    <w:p w14:paraId="76E2F1BD" w14:textId="7C06C82C" w:rsidR="008D3984" w:rsidRDefault="00C036DF" w:rsidP="00433FE8">
      <w:pPr>
        <w:ind w:left="0"/>
      </w:pPr>
      <w:r>
        <w:t>Press</w:t>
      </w:r>
      <w:r w:rsidR="00623578">
        <w:t xml:space="preserve"> </w:t>
      </w:r>
      <w:r w:rsidR="002056C9">
        <w:rPr>
          <w:b/>
          <w:bCs/>
          <w:noProof/>
          <w:sz w:val="18"/>
          <w:szCs w:val="18"/>
        </w:rPr>
        <w:drawing>
          <wp:inline distT="0" distB="0" distL="0" distR="0" wp14:anchorId="5D27C755" wp14:editId="4AE37C97">
            <wp:extent cx="152400" cy="152400"/>
            <wp:effectExtent l="0" t="0" r="0" b="0"/>
            <wp:docPr id="422" name="Obrázek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Obrázek 409"/>
                    <pic:cNvPicPr/>
                  </pic:nvPicPr>
                  <pic:blipFill>
                    <a:blip r:embed="rId18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23578">
        <w:rPr>
          <w:b/>
          <w:bCs/>
          <w:sz w:val="18"/>
          <w:szCs w:val="18"/>
        </w:rPr>
        <w:t>A</w:t>
      </w:r>
      <w:r>
        <w:rPr>
          <w:b/>
          <w:bCs/>
          <w:sz w:val="18"/>
          <w:szCs w:val="18"/>
        </w:rPr>
        <w:t xml:space="preserve">dd NRC </w:t>
      </w:r>
      <w:r w:rsidRPr="00C036DF">
        <w:t xml:space="preserve">button to </w:t>
      </w:r>
      <w:r w:rsidRPr="00EA43E0">
        <w:t>open NRC Properties form</w:t>
      </w:r>
      <w:r>
        <w:t xml:space="preserve"> </w:t>
      </w:r>
      <w:r w:rsidR="00DF7C6A">
        <w:t>in order to provide further details about a</w:t>
      </w:r>
      <w:r w:rsidR="00412D79">
        <w:t xml:space="preserve"> non-recurring</w:t>
      </w:r>
      <w:r w:rsidR="00DF7C6A">
        <w:t xml:space="preserve"> </w:t>
      </w:r>
      <w:r w:rsidR="00412D79">
        <w:t xml:space="preserve">charge (NRC) </w:t>
      </w:r>
      <w:r w:rsidR="00DF7C6A">
        <w:t>to be inserted to the account</w:t>
      </w:r>
      <w:r w:rsidR="00412D79">
        <w:t xml:space="preserve"> or one of its services (subscribers)</w:t>
      </w:r>
      <w:r w:rsidR="00DF7C6A">
        <w:t>.</w:t>
      </w:r>
    </w:p>
    <w:p w14:paraId="470D5494" w14:textId="65729D5C" w:rsidR="00DF7C6A" w:rsidRDefault="00DF7C6A" w:rsidP="00433FE8">
      <w:pPr>
        <w:ind w:left="0"/>
      </w:pPr>
    </w:p>
    <w:p w14:paraId="054D4371" w14:textId="2E00A557" w:rsidR="00433FE8" w:rsidRDefault="005E26DA" w:rsidP="00433FE8">
      <w:pPr>
        <w:ind w:left="0"/>
        <w:jc w:val="center"/>
      </w:pPr>
      <w:r>
        <w:rPr>
          <w:noProof/>
        </w:rPr>
        <w:lastRenderedPageBreak/>
        <w:drawing>
          <wp:inline distT="0" distB="0" distL="0" distR="0" wp14:anchorId="69D3C2D6" wp14:editId="7BE66979">
            <wp:extent cx="3924300" cy="4057650"/>
            <wp:effectExtent l="0" t="0" r="0" b="0"/>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3924300" cy="4057650"/>
                    </a:xfrm>
                    <a:prstGeom prst="rect">
                      <a:avLst/>
                    </a:prstGeom>
                  </pic:spPr>
                </pic:pic>
              </a:graphicData>
            </a:graphic>
          </wp:inline>
        </w:drawing>
      </w:r>
    </w:p>
    <w:p w14:paraId="067F1529" w14:textId="1438E614" w:rsidR="00433FE8" w:rsidRPr="00433FE8" w:rsidRDefault="00433FE8" w:rsidP="00433FE8">
      <w:pPr>
        <w:ind w:left="0"/>
        <w:jc w:val="center"/>
        <w:rPr>
          <w:i/>
          <w:iCs w:val="0"/>
          <w:sz w:val="18"/>
          <w:szCs w:val="18"/>
        </w:rPr>
      </w:pPr>
      <w:r w:rsidRPr="00433FE8">
        <w:rPr>
          <w:i/>
          <w:iCs w:val="0"/>
          <w:sz w:val="18"/>
          <w:szCs w:val="18"/>
        </w:rPr>
        <w:t>NRC Properties form</w:t>
      </w:r>
    </w:p>
    <w:p w14:paraId="71A81158" w14:textId="7F74BBFD" w:rsidR="008D3984" w:rsidRDefault="008D3984" w:rsidP="008D3984"/>
    <w:p w14:paraId="3C5CD2D2" w14:textId="256DA119" w:rsidR="00551025" w:rsidRDefault="00551025" w:rsidP="00DF7C6A">
      <w:pPr>
        <w:ind w:left="0"/>
      </w:pPr>
      <w:r>
        <w:t xml:space="preserve">Select following </w:t>
      </w:r>
      <w:r w:rsidR="00D54EA4">
        <w:t>NRC attributes:</w:t>
      </w:r>
    </w:p>
    <w:p w14:paraId="79C9F912" w14:textId="54652232" w:rsidR="00D54EA4" w:rsidRDefault="00D54EA4" w:rsidP="008D3984"/>
    <w:tbl>
      <w:tblPr>
        <w:tblStyle w:val="Mkatabulky"/>
        <w:tblW w:w="9356" w:type="dxa"/>
        <w:tblInd w:w="-5" w:type="dxa"/>
        <w:tblLook w:val="04A0" w:firstRow="1" w:lastRow="0" w:firstColumn="1" w:lastColumn="0" w:noHBand="0" w:noVBand="1"/>
      </w:tblPr>
      <w:tblGrid>
        <w:gridCol w:w="1656"/>
        <w:gridCol w:w="7700"/>
      </w:tblGrid>
      <w:tr w:rsidR="00DF7C6A" w:rsidRPr="00DF00E8" w14:paraId="045DA349" w14:textId="77777777" w:rsidTr="00BF12D3">
        <w:trPr>
          <w:trHeight w:val="701"/>
        </w:trPr>
        <w:tc>
          <w:tcPr>
            <w:tcW w:w="1656" w:type="dxa"/>
            <w:shd w:val="clear" w:color="auto" w:fill="D9D9D9" w:themeFill="background1" w:themeFillShade="D9"/>
          </w:tcPr>
          <w:p w14:paraId="431F233D" w14:textId="77777777" w:rsidR="00DF7C6A" w:rsidRPr="00DF00E8" w:rsidRDefault="00DF7C6A" w:rsidP="00BF12D3">
            <w:pPr>
              <w:ind w:left="0"/>
              <w:rPr>
                <w:b/>
                <w:bCs/>
              </w:rPr>
            </w:pPr>
            <w:r>
              <w:rPr>
                <w:b/>
                <w:bCs/>
              </w:rPr>
              <w:t>Option</w:t>
            </w:r>
          </w:p>
        </w:tc>
        <w:tc>
          <w:tcPr>
            <w:tcW w:w="7700" w:type="dxa"/>
            <w:shd w:val="clear" w:color="auto" w:fill="D9D9D9" w:themeFill="background1" w:themeFillShade="D9"/>
          </w:tcPr>
          <w:p w14:paraId="1C97BDEB" w14:textId="77777777" w:rsidR="00DF7C6A" w:rsidRPr="00DF00E8" w:rsidRDefault="00DF7C6A" w:rsidP="00BF12D3">
            <w:pPr>
              <w:ind w:left="0"/>
              <w:rPr>
                <w:b/>
                <w:bCs/>
              </w:rPr>
            </w:pPr>
            <w:r w:rsidRPr="00DF00E8">
              <w:rPr>
                <w:b/>
                <w:bCs/>
              </w:rPr>
              <w:t>Description</w:t>
            </w:r>
          </w:p>
        </w:tc>
      </w:tr>
      <w:tr w:rsidR="00DF7C6A" w14:paraId="36C6309C" w14:textId="77777777" w:rsidTr="00BF12D3">
        <w:trPr>
          <w:trHeight w:val="219"/>
        </w:trPr>
        <w:tc>
          <w:tcPr>
            <w:tcW w:w="1656" w:type="dxa"/>
          </w:tcPr>
          <w:p w14:paraId="174DE2DE" w14:textId="2516491A" w:rsidR="00DF7C6A" w:rsidRPr="00602485" w:rsidRDefault="00DF7C6A" w:rsidP="00BF12D3">
            <w:pPr>
              <w:ind w:left="0"/>
              <w:rPr>
                <w:b/>
                <w:bCs/>
                <w:sz w:val="18"/>
                <w:szCs w:val="18"/>
              </w:rPr>
            </w:pPr>
            <w:r>
              <w:rPr>
                <w:b/>
                <w:bCs/>
                <w:sz w:val="18"/>
                <w:szCs w:val="18"/>
              </w:rPr>
              <w:t>Effective Date</w:t>
            </w:r>
          </w:p>
        </w:tc>
        <w:tc>
          <w:tcPr>
            <w:tcW w:w="7700" w:type="dxa"/>
          </w:tcPr>
          <w:p w14:paraId="526CCF9B" w14:textId="52051058" w:rsidR="00DF7C6A" w:rsidRDefault="00DF7C6A" w:rsidP="00BF12D3">
            <w:pPr>
              <w:ind w:left="0"/>
            </w:pPr>
            <w:r w:rsidRPr="00DF7C6A">
              <w:t>Date the non-recurring charge should be billed</w:t>
            </w:r>
            <w:r>
              <w:t>:</w:t>
            </w:r>
          </w:p>
          <w:p w14:paraId="1D2F3A09" w14:textId="0B585826" w:rsidR="00DF7C6A" w:rsidRPr="00DF7C6A" w:rsidRDefault="00DF7C6A" w:rsidP="009A68CF">
            <w:pPr>
              <w:pStyle w:val="Odstavecseseznamem"/>
              <w:numPr>
                <w:ilvl w:val="0"/>
                <w:numId w:val="13"/>
              </w:numPr>
              <w:ind w:left="216" w:hanging="218"/>
              <w:rPr>
                <w:b/>
                <w:bCs/>
              </w:rPr>
            </w:pPr>
            <w:r>
              <w:rPr>
                <w:b/>
                <w:bCs/>
              </w:rPr>
              <w:t xml:space="preserve">First unbilled day: </w:t>
            </w:r>
            <w:r>
              <w:t>One day after last cut off date will be used</w:t>
            </w:r>
            <w:r w:rsidR="00854053">
              <w:t xml:space="preserve"> (</w:t>
            </w:r>
            <w:r w:rsidR="00854053" w:rsidRPr="00854053">
              <w:rPr>
                <w:rFonts w:ascii="Consolas" w:hAnsi="Consolas"/>
              </w:rPr>
              <w:t>LAST_CUTOFF_DATE+1</w:t>
            </w:r>
            <w:r w:rsidR="00854053">
              <w:t>)</w:t>
            </w:r>
            <w:r>
              <w:t>.</w:t>
            </w:r>
            <w:r w:rsidR="00854053">
              <w:t xml:space="preserve"> If the account was not yet billed, one day after account activation will be used (</w:t>
            </w:r>
            <w:r w:rsidR="00854053" w:rsidRPr="00854053">
              <w:rPr>
                <w:rFonts w:ascii="Consolas" w:hAnsi="Consolas"/>
              </w:rPr>
              <w:t>ACTIVATION_DATE+1</w:t>
            </w:r>
            <w:r w:rsidR="00854053">
              <w:t>).</w:t>
            </w:r>
          </w:p>
          <w:p w14:paraId="22050CBB" w14:textId="4FDC923C" w:rsidR="00DF7C6A" w:rsidRDefault="00DF7C6A" w:rsidP="009A68CF">
            <w:pPr>
              <w:pStyle w:val="Odstavecseseznamem"/>
              <w:numPr>
                <w:ilvl w:val="0"/>
                <w:numId w:val="13"/>
              </w:numPr>
              <w:ind w:left="216" w:hanging="216"/>
            </w:pPr>
            <w:r w:rsidRPr="0097142E">
              <w:rPr>
                <w:b/>
                <w:bCs/>
              </w:rPr>
              <w:t xml:space="preserve">Custom date: </w:t>
            </w:r>
            <w:r w:rsidR="00932B80">
              <w:t>Select custom date in the date picker on the right side of the option.</w:t>
            </w:r>
            <w:r w:rsidR="009B439B">
              <w:br/>
            </w:r>
          </w:p>
        </w:tc>
      </w:tr>
      <w:tr w:rsidR="00DF7C6A" w14:paraId="67866841" w14:textId="77777777" w:rsidTr="00BF12D3">
        <w:trPr>
          <w:trHeight w:val="219"/>
        </w:trPr>
        <w:tc>
          <w:tcPr>
            <w:tcW w:w="1656" w:type="dxa"/>
          </w:tcPr>
          <w:p w14:paraId="6C439FDE" w14:textId="162466ED" w:rsidR="00DF7C6A" w:rsidRPr="00602485" w:rsidRDefault="00854053" w:rsidP="00BF12D3">
            <w:pPr>
              <w:ind w:left="0"/>
              <w:rPr>
                <w:b/>
                <w:bCs/>
                <w:sz w:val="18"/>
                <w:szCs w:val="18"/>
              </w:rPr>
            </w:pPr>
            <w:r>
              <w:rPr>
                <w:b/>
                <w:bCs/>
                <w:sz w:val="18"/>
                <w:szCs w:val="18"/>
              </w:rPr>
              <w:t>Amount</w:t>
            </w:r>
          </w:p>
        </w:tc>
        <w:tc>
          <w:tcPr>
            <w:tcW w:w="7700" w:type="dxa"/>
          </w:tcPr>
          <w:p w14:paraId="1DCB13DD" w14:textId="266B861B" w:rsidR="00DF7C6A" w:rsidRDefault="0097142E" w:rsidP="00BF12D3">
            <w:pPr>
              <w:ind w:left="0"/>
            </w:pPr>
            <w:r>
              <w:t>NRC amount in CZK excluding VAT</w:t>
            </w:r>
            <w:r w:rsidR="00C60B96">
              <w:t>.</w:t>
            </w:r>
          </w:p>
          <w:p w14:paraId="4733D82A" w14:textId="77777777" w:rsidR="00C60B96" w:rsidRDefault="00C60B96" w:rsidP="00BF12D3">
            <w:pPr>
              <w:ind w:left="0"/>
            </w:pPr>
          </w:p>
          <w:p w14:paraId="2AF8AC3C" w14:textId="77777777" w:rsidR="00C60B96" w:rsidRDefault="00C60B96" w:rsidP="00C60B96">
            <w:pPr>
              <w:ind w:left="0"/>
            </w:pPr>
            <w:r w:rsidRPr="00C60B96">
              <w:rPr>
                <w:b/>
                <w:bCs/>
              </w:rPr>
              <w:t>NOTE:</w:t>
            </w:r>
            <w:r>
              <w:t xml:space="preserve"> If an excessive NRC amount is entered (more than 214748 CZK), it will be trimmed in Kenan Adapter due to integer datatype limitation. User is informed about the fact with a warning memo below the Amount edit box:</w:t>
            </w:r>
          </w:p>
          <w:p w14:paraId="20F43FA2" w14:textId="77777777" w:rsidR="00C60B96" w:rsidRDefault="00C60B96" w:rsidP="00C60B96">
            <w:pPr>
              <w:ind w:left="0"/>
              <w:jc w:val="center"/>
              <w:rPr>
                <w:i/>
                <w:iCs w:val="0"/>
                <w:sz w:val="18"/>
                <w:szCs w:val="18"/>
              </w:rPr>
            </w:pPr>
            <w:r w:rsidRPr="00C60B96">
              <w:rPr>
                <w:i/>
                <w:iCs w:val="0"/>
                <w:noProof/>
                <w:sz w:val="18"/>
                <w:szCs w:val="18"/>
              </w:rPr>
              <w:drawing>
                <wp:inline distT="0" distB="0" distL="0" distR="0" wp14:anchorId="29961E0D" wp14:editId="7F0B8FA4">
                  <wp:extent cx="1971950" cy="809738"/>
                  <wp:effectExtent l="0" t="0" r="9525" b="9525"/>
                  <wp:docPr id="241" name="Obrázek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1971950" cy="809738"/>
                          </a:xfrm>
                          <a:prstGeom prst="rect">
                            <a:avLst/>
                          </a:prstGeom>
                        </pic:spPr>
                      </pic:pic>
                    </a:graphicData>
                  </a:graphic>
                </wp:inline>
              </w:drawing>
            </w:r>
          </w:p>
          <w:p w14:paraId="7959079F" w14:textId="6287C138" w:rsidR="00C60B96" w:rsidRDefault="00C60B96" w:rsidP="00C60B96">
            <w:pPr>
              <w:ind w:left="0"/>
              <w:jc w:val="center"/>
            </w:pPr>
            <w:r>
              <w:rPr>
                <w:i/>
                <w:iCs w:val="0"/>
                <w:sz w:val="18"/>
                <w:szCs w:val="18"/>
              </w:rPr>
              <w:t>Warning m</w:t>
            </w:r>
            <w:r w:rsidRPr="0097067F">
              <w:rPr>
                <w:i/>
                <w:iCs w:val="0"/>
                <w:sz w:val="18"/>
                <w:szCs w:val="18"/>
              </w:rPr>
              <w:t xml:space="preserve">emo about </w:t>
            </w:r>
            <w:r>
              <w:rPr>
                <w:i/>
                <w:iCs w:val="0"/>
                <w:sz w:val="18"/>
                <w:szCs w:val="18"/>
              </w:rPr>
              <w:t>excessive NRC amount</w:t>
            </w:r>
            <w:r>
              <w:rPr>
                <w:i/>
                <w:iCs w:val="0"/>
                <w:sz w:val="18"/>
                <w:szCs w:val="18"/>
              </w:rPr>
              <w:br/>
            </w:r>
          </w:p>
        </w:tc>
      </w:tr>
      <w:tr w:rsidR="00DF7C6A" w:rsidRPr="00DF58FB" w14:paraId="05E15481" w14:textId="77777777" w:rsidTr="00BF12D3">
        <w:trPr>
          <w:trHeight w:val="219"/>
        </w:trPr>
        <w:tc>
          <w:tcPr>
            <w:tcW w:w="1656" w:type="dxa"/>
          </w:tcPr>
          <w:p w14:paraId="2A5A6B71" w14:textId="3F32EC64" w:rsidR="00DF7C6A" w:rsidRPr="00602485" w:rsidRDefault="00854053" w:rsidP="00BF12D3">
            <w:pPr>
              <w:ind w:left="0"/>
              <w:rPr>
                <w:b/>
                <w:bCs/>
                <w:sz w:val="18"/>
                <w:szCs w:val="18"/>
              </w:rPr>
            </w:pPr>
            <w:r>
              <w:rPr>
                <w:b/>
                <w:bCs/>
                <w:sz w:val="18"/>
                <w:szCs w:val="18"/>
              </w:rPr>
              <w:t>Trigger Level</w:t>
            </w:r>
          </w:p>
        </w:tc>
        <w:tc>
          <w:tcPr>
            <w:tcW w:w="7700" w:type="dxa"/>
          </w:tcPr>
          <w:p w14:paraId="43E1A786" w14:textId="661DC336" w:rsidR="0097142E" w:rsidRDefault="00851111" w:rsidP="00BF12D3">
            <w:pPr>
              <w:ind w:left="0"/>
            </w:pPr>
            <w:r>
              <w:t>Kenan e</w:t>
            </w:r>
            <w:r w:rsidR="0097142E">
              <w:t>ntity to be charged:</w:t>
            </w:r>
          </w:p>
          <w:p w14:paraId="47029479" w14:textId="7CCA68A4" w:rsidR="0097142E" w:rsidRDefault="0097142E" w:rsidP="009A68CF">
            <w:pPr>
              <w:pStyle w:val="Odstavecseseznamem"/>
              <w:numPr>
                <w:ilvl w:val="0"/>
                <w:numId w:val="13"/>
              </w:numPr>
              <w:ind w:left="216" w:hanging="216"/>
            </w:pPr>
            <w:r>
              <w:rPr>
                <w:b/>
                <w:bCs/>
              </w:rPr>
              <w:t>Account level</w:t>
            </w:r>
            <w:r w:rsidRPr="00854053">
              <w:rPr>
                <w:b/>
                <w:bCs/>
              </w:rPr>
              <w:t>:</w:t>
            </w:r>
            <w:r>
              <w:t xml:space="preserve"> NRC will be charged to Billing account (BA-level NRC)</w:t>
            </w:r>
          </w:p>
          <w:p w14:paraId="5119A22B" w14:textId="23500F61" w:rsidR="0097142E" w:rsidRDefault="0097142E" w:rsidP="009A68CF">
            <w:pPr>
              <w:pStyle w:val="Odstavecseseznamem"/>
              <w:numPr>
                <w:ilvl w:val="0"/>
                <w:numId w:val="13"/>
              </w:numPr>
              <w:ind w:left="216" w:hanging="216"/>
            </w:pPr>
            <w:r w:rsidRPr="0097142E">
              <w:rPr>
                <w:b/>
                <w:bCs/>
              </w:rPr>
              <w:t>Service level:</w:t>
            </w:r>
            <w:r>
              <w:t xml:space="preserve"> NRC will be charged to selected service (SI-level NRC)</w:t>
            </w:r>
            <w:r w:rsidR="000D4645">
              <w:t>. Select target service (subscriber) in the combo box</w:t>
            </w:r>
            <w:r w:rsidR="00932B80">
              <w:t xml:space="preserve"> on the right side of the option</w:t>
            </w:r>
            <w:r w:rsidR="000D4645">
              <w:t>.</w:t>
            </w:r>
          </w:p>
          <w:p w14:paraId="3D8A8371" w14:textId="1F5209D6" w:rsidR="009B439B" w:rsidRPr="00CC2B83" w:rsidRDefault="009B439B" w:rsidP="009B439B">
            <w:pPr>
              <w:ind w:left="0"/>
              <w:rPr>
                <w:b/>
                <w:bCs/>
                <w:sz w:val="18"/>
                <w:szCs w:val="18"/>
              </w:rPr>
            </w:pPr>
            <w:r>
              <w:rPr>
                <w:b/>
                <w:bCs/>
              </w:rPr>
              <w:lastRenderedPageBreak/>
              <w:br/>
            </w:r>
            <w:r w:rsidRPr="00CC2B83">
              <w:rPr>
                <w:b/>
                <w:bCs/>
                <w:sz w:val="18"/>
                <w:szCs w:val="18"/>
              </w:rPr>
              <w:t xml:space="preserve">NOTE: </w:t>
            </w:r>
            <w:r w:rsidRPr="00CC2B83">
              <w:rPr>
                <w:sz w:val="18"/>
                <w:szCs w:val="18"/>
              </w:rPr>
              <w:t>Service level option is unavailable if there are no subscribers on the account.</w:t>
            </w:r>
            <w:r w:rsidRPr="00CC2B83">
              <w:rPr>
                <w:sz w:val="18"/>
                <w:szCs w:val="18"/>
              </w:rPr>
              <w:br/>
            </w:r>
          </w:p>
        </w:tc>
      </w:tr>
      <w:tr w:rsidR="00652FC0" w:rsidRPr="00DF58FB" w14:paraId="2C3CF25F" w14:textId="77777777" w:rsidTr="00BF12D3">
        <w:trPr>
          <w:trHeight w:val="219"/>
        </w:trPr>
        <w:tc>
          <w:tcPr>
            <w:tcW w:w="1656" w:type="dxa"/>
          </w:tcPr>
          <w:p w14:paraId="3F672DEC" w14:textId="3899E904" w:rsidR="00652FC0" w:rsidRPr="008F0709" w:rsidRDefault="00652FC0" w:rsidP="00BF12D3">
            <w:pPr>
              <w:ind w:left="0"/>
              <w:rPr>
                <w:b/>
                <w:bCs/>
                <w:strike/>
                <w:sz w:val="18"/>
                <w:szCs w:val="18"/>
              </w:rPr>
            </w:pPr>
            <w:r w:rsidRPr="008F0709">
              <w:rPr>
                <w:b/>
                <w:bCs/>
                <w:strike/>
                <w:sz w:val="18"/>
                <w:szCs w:val="18"/>
              </w:rPr>
              <w:t>Use negative NRC</w:t>
            </w:r>
          </w:p>
        </w:tc>
        <w:tc>
          <w:tcPr>
            <w:tcW w:w="7700" w:type="dxa"/>
          </w:tcPr>
          <w:p w14:paraId="36B66B10" w14:textId="77777777" w:rsidR="00652FC0" w:rsidRPr="008F0709" w:rsidRDefault="00652FC0" w:rsidP="00BF12D3">
            <w:pPr>
              <w:ind w:left="0"/>
              <w:rPr>
                <w:strike/>
              </w:rPr>
            </w:pPr>
            <w:r w:rsidRPr="008F0709">
              <w:rPr>
                <w:strike/>
              </w:rPr>
              <w:t>Negative NRC will be inserted (such NRC is converted to payment during billing).</w:t>
            </w:r>
          </w:p>
          <w:p w14:paraId="023588DE" w14:textId="7146CD1D" w:rsidR="00652FC0" w:rsidRDefault="00652FC0" w:rsidP="00BF12D3">
            <w:pPr>
              <w:ind w:left="0"/>
              <w:rPr>
                <w:strike/>
              </w:rPr>
            </w:pPr>
            <w:r w:rsidRPr="008F0709">
              <w:rPr>
                <w:strike/>
              </w:rPr>
              <w:t xml:space="preserve">Only applicable if </w:t>
            </w:r>
            <w:r w:rsidRPr="008F0709">
              <w:rPr>
                <w:i/>
                <w:iCs w:val="0"/>
                <w:strike/>
              </w:rPr>
              <w:t>Account level</w:t>
            </w:r>
            <w:r w:rsidRPr="008F0709">
              <w:rPr>
                <w:strike/>
              </w:rPr>
              <w:t xml:space="preserve"> radio button is selected.</w:t>
            </w:r>
            <w:r w:rsidR="006E394E" w:rsidRPr="008F0709">
              <w:rPr>
                <w:strike/>
              </w:rPr>
              <w:br/>
            </w:r>
            <w:r w:rsidR="006E394E" w:rsidRPr="008F0709">
              <w:rPr>
                <w:strike/>
              </w:rPr>
              <w:br/>
              <w:t xml:space="preserve">(see WR22_0479 – Mandatory </w:t>
            </w:r>
            <w:r w:rsidR="006E394E" w:rsidRPr="008F0709">
              <w:rPr>
                <w:strike/>
                <w:lang w:val="cs-CZ"/>
              </w:rPr>
              <w:t xml:space="preserve">ČTÚ Discount </w:t>
            </w:r>
            <w:r w:rsidR="006E394E" w:rsidRPr="008F0709">
              <w:rPr>
                <w:strike/>
              </w:rPr>
              <w:t>for more details).</w:t>
            </w:r>
          </w:p>
          <w:p w14:paraId="4437B4AA" w14:textId="7083D782" w:rsidR="005E26DA" w:rsidRDefault="005E26DA" w:rsidP="00BF12D3">
            <w:pPr>
              <w:ind w:left="0"/>
              <w:rPr>
                <w:strike/>
              </w:rPr>
            </w:pPr>
          </w:p>
          <w:p w14:paraId="0CEF7A09" w14:textId="7D65568C" w:rsidR="005E26DA" w:rsidRPr="005E26DA" w:rsidRDefault="005E26DA" w:rsidP="00BF12D3">
            <w:pPr>
              <w:ind w:left="0"/>
              <w:rPr>
                <w:i/>
                <w:iCs w:val="0"/>
              </w:rPr>
            </w:pPr>
            <w:r w:rsidRPr="005E26DA">
              <w:rPr>
                <w:i/>
                <w:iCs w:val="0"/>
              </w:rPr>
              <w:t xml:space="preserve">* WR22_0479 was removed from </w:t>
            </w:r>
            <w:r>
              <w:rPr>
                <w:i/>
                <w:iCs w:val="0"/>
              </w:rPr>
              <w:t xml:space="preserve">the </w:t>
            </w:r>
            <w:r w:rsidRPr="005E26DA">
              <w:rPr>
                <w:i/>
                <w:iCs w:val="0"/>
              </w:rPr>
              <w:t>delivery</w:t>
            </w:r>
            <w:r>
              <w:rPr>
                <w:i/>
                <w:iCs w:val="0"/>
              </w:rPr>
              <w:t>, changes were reverted</w:t>
            </w:r>
          </w:p>
          <w:p w14:paraId="74599884" w14:textId="77CCADD4" w:rsidR="00652FC0" w:rsidRPr="008F0709" w:rsidRDefault="00652FC0" w:rsidP="00BF12D3">
            <w:pPr>
              <w:ind w:left="0"/>
              <w:rPr>
                <w:strike/>
              </w:rPr>
            </w:pPr>
          </w:p>
        </w:tc>
      </w:tr>
      <w:tr w:rsidR="00854053" w:rsidRPr="00DF58FB" w14:paraId="7BF5B311" w14:textId="77777777" w:rsidTr="00BF12D3">
        <w:trPr>
          <w:trHeight w:val="219"/>
        </w:trPr>
        <w:tc>
          <w:tcPr>
            <w:tcW w:w="1656" w:type="dxa"/>
          </w:tcPr>
          <w:p w14:paraId="7F047994" w14:textId="0EB4EFBC" w:rsidR="00854053" w:rsidRDefault="00854053" w:rsidP="00BF12D3">
            <w:pPr>
              <w:ind w:left="0"/>
              <w:rPr>
                <w:b/>
                <w:bCs/>
                <w:sz w:val="18"/>
                <w:szCs w:val="18"/>
              </w:rPr>
            </w:pPr>
            <w:r>
              <w:rPr>
                <w:b/>
                <w:bCs/>
                <w:sz w:val="18"/>
                <w:szCs w:val="18"/>
              </w:rPr>
              <w:t>AFF Type</w:t>
            </w:r>
          </w:p>
        </w:tc>
        <w:tc>
          <w:tcPr>
            <w:tcW w:w="7700" w:type="dxa"/>
          </w:tcPr>
          <w:p w14:paraId="005FE211" w14:textId="3DC95E0D" w:rsidR="00854053" w:rsidRDefault="00854053" w:rsidP="00BF12D3">
            <w:pPr>
              <w:ind w:left="0"/>
            </w:pPr>
            <w:r>
              <w:t>NRC type will be set automatically according to Trigger Level to one of the following values:</w:t>
            </w:r>
          </w:p>
          <w:p w14:paraId="6F7064EA" w14:textId="77777777" w:rsidR="00652FC0" w:rsidRDefault="007B50CF" w:rsidP="009A68CF">
            <w:pPr>
              <w:pStyle w:val="Odstavecseseznamem"/>
              <w:numPr>
                <w:ilvl w:val="0"/>
                <w:numId w:val="13"/>
              </w:numPr>
              <w:ind w:left="216" w:hanging="216"/>
            </w:pPr>
            <w:r>
              <w:rPr>
                <w:b/>
                <w:bCs/>
              </w:rPr>
              <w:t xml:space="preserve">Account </w:t>
            </w:r>
            <w:r w:rsidR="00854053">
              <w:rPr>
                <w:b/>
                <w:bCs/>
              </w:rPr>
              <w:t>level</w:t>
            </w:r>
            <w:r w:rsidR="00854053" w:rsidRPr="00854053">
              <w:rPr>
                <w:b/>
                <w:bCs/>
              </w:rPr>
              <w:t>:</w:t>
            </w:r>
            <w:r w:rsidR="00854053">
              <w:t xml:space="preserve"> </w:t>
            </w:r>
          </w:p>
          <w:p w14:paraId="61422425" w14:textId="45DC4A9C" w:rsidR="00854053" w:rsidRDefault="00854053" w:rsidP="00652FC0">
            <w:pPr>
              <w:pStyle w:val="Odstavecseseznamem"/>
              <w:numPr>
                <w:ilvl w:val="1"/>
                <w:numId w:val="13"/>
              </w:numPr>
            </w:pPr>
            <w:r>
              <w:t>1150 – “Other Commitment Fees”</w:t>
            </w:r>
          </w:p>
          <w:p w14:paraId="2F272833" w14:textId="1C4B3C7F" w:rsidR="00652FC0" w:rsidRDefault="00652FC0" w:rsidP="00652FC0">
            <w:pPr>
              <w:pStyle w:val="Odstavecseseznamem"/>
              <w:numPr>
                <w:ilvl w:val="1"/>
                <w:numId w:val="13"/>
              </w:numPr>
            </w:pPr>
            <w:r>
              <w:t>178 – “</w:t>
            </w:r>
            <w:r w:rsidRPr="00652FC0">
              <w:t>Obligatory subsidized amount</w:t>
            </w:r>
            <w:r>
              <w:t>” (negative)</w:t>
            </w:r>
          </w:p>
          <w:p w14:paraId="69B91208" w14:textId="038A1FA2" w:rsidR="00854053" w:rsidRDefault="007B50CF" w:rsidP="009A68CF">
            <w:pPr>
              <w:pStyle w:val="Odstavecseseznamem"/>
              <w:numPr>
                <w:ilvl w:val="0"/>
                <w:numId w:val="13"/>
              </w:numPr>
              <w:ind w:left="216" w:hanging="216"/>
            </w:pPr>
            <w:r>
              <w:rPr>
                <w:b/>
                <w:bCs/>
              </w:rPr>
              <w:t xml:space="preserve">Service </w:t>
            </w:r>
            <w:r w:rsidR="00854053">
              <w:rPr>
                <w:b/>
                <w:bCs/>
              </w:rPr>
              <w:t>level</w:t>
            </w:r>
            <w:r w:rsidR="00854053" w:rsidRPr="00854053">
              <w:rPr>
                <w:b/>
                <w:bCs/>
              </w:rPr>
              <w:t>:</w:t>
            </w:r>
            <w:r w:rsidR="00854053">
              <w:t xml:space="preserve"> 1147 – “Assisted Installation of customer equipment”</w:t>
            </w:r>
            <w:r w:rsidR="009B439B">
              <w:br/>
            </w:r>
          </w:p>
        </w:tc>
      </w:tr>
    </w:tbl>
    <w:p w14:paraId="25908EB3" w14:textId="77777777" w:rsidR="00551025" w:rsidRDefault="00551025" w:rsidP="008D3984"/>
    <w:p w14:paraId="4CE68523" w14:textId="4BEEAC10" w:rsidR="008D3984" w:rsidRDefault="00412D79" w:rsidP="00412D79">
      <w:pPr>
        <w:ind w:left="0"/>
      </w:pPr>
      <w:r>
        <w:t xml:space="preserve">Press </w:t>
      </w:r>
      <w:r w:rsidRPr="005F171D">
        <w:rPr>
          <w:b/>
          <w:bCs/>
          <w:sz w:val="18"/>
          <w:szCs w:val="18"/>
        </w:rPr>
        <w:t>OK</w:t>
      </w:r>
      <w:r>
        <w:t xml:space="preserve"> to add the NRC to the account or service.</w:t>
      </w:r>
    </w:p>
    <w:p w14:paraId="1E4BD02F" w14:textId="5D7E63E7" w:rsidR="005F171D" w:rsidRDefault="005F171D" w:rsidP="00412D79">
      <w:pPr>
        <w:ind w:left="0"/>
      </w:pPr>
    </w:p>
    <w:p w14:paraId="286EB89B" w14:textId="317315F1" w:rsidR="003A5C04" w:rsidRPr="007659C8" w:rsidRDefault="003A5C04" w:rsidP="00EB084F">
      <w:pPr>
        <w:pStyle w:val="Nadpis6"/>
      </w:pPr>
      <w:bookmarkStart w:id="287" w:name="_Toc221813448"/>
      <w:r w:rsidRPr="007659C8">
        <w:t xml:space="preserve">Process </w:t>
      </w:r>
      <w:r w:rsidR="00FB3883">
        <w:t>O</w:t>
      </w:r>
      <w:r w:rsidRPr="007659C8">
        <w:t>verview</w:t>
      </w:r>
      <w:bookmarkEnd w:id="287"/>
    </w:p>
    <w:p w14:paraId="122F360E" w14:textId="142F7067" w:rsidR="003A5C04" w:rsidRDefault="003A5C04" w:rsidP="003A5C04">
      <w:pPr>
        <w:ind w:left="0"/>
      </w:pPr>
      <w:r>
        <w:t xml:space="preserve">Kenan </w:t>
      </w:r>
      <w:r w:rsidR="003D5B9D">
        <w:t xml:space="preserve">Adapter SOAP operation </w:t>
      </w:r>
      <w:r w:rsidR="003D5B9D" w:rsidRPr="003D5B9D">
        <w:rPr>
          <w:b/>
          <w:bCs/>
          <w:sz w:val="18"/>
          <w:szCs w:val="18"/>
        </w:rPr>
        <w:t>AssetComponent:Add</w:t>
      </w:r>
      <w:r w:rsidR="003D5B9D">
        <w:t xml:space="preserve"> will be triggered to insert the NRC with user-defined attributes.</w:t>
      </w:r>
    </w:p>
    <w:p w14:paraId="3BC46709" w14:textId="45E465D1" w:rsidR="00413009" w:rsidRPr="00165081" w:rsidRDefault="00413009" w:rsidP="00EB084F">
      <w:pPr>
        <w:pStyle w:val="Nadpis6"/>
      </w:pPr>
      <w:bookmarkStart w:id="288" w:name="_Toc221813449"/>
      <w:r w:rsidRPr="00165081">
        <w:t xml:space="preserve">Role </w:t>
      </w:r>
      <w:r w:rsidR="00FB3883">
        <w:t>D</w:t>
      </w:r>
      <w:r w:rsidRPr="00165081">
        <w:t>ifferences</w:t>
      </w:r>
      <w:bookmarkEnd w:id="28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EBB0E81" w14:textId="77777777" w:rsidTr="00BF12D3">
        <w:trPr>
          <w:trHeight w:val="277"/>
        </w:trPr>
        <w:tc>
          <w:tcPr>
            <w:tcW w:w="3490" w:type="dxa"/>
            <w:shd w:val="clear" w:color="auto" w:fill="D9D9D9" w:themeFill="background1" w:themeFillShade="D9"/>
          </w:tcPr>
          <w:p w14:paraId="52A6775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573D834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6DE2DF03"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925F3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15B94D4"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01694650" w14:textId="77777777" w:rsidR="00413009" w:rsidRPr="00165081" w:rsidRDefault="00413009" w:rsidP="00BF12D3">
            <w:pPr>
              <w:ind w:left="0"/>
              <w:jc w:val="center"/>
              <w:rPr>
                <w:b/>
                <w:bCs/>
              </w:rPr>
            </w:pPr>
            <w:r w:rsidRPr="00165081">
              <w:rPr>
                <w:b/>
                <w:bCs/>
              </w:rPr>
              <w:t>TESTING-V2</w:t>
            </w:r>
          </w:p>
        </w:tc>
      </w:tr>
      <w:tr w:rsidR="00413009" w14:paraId="22B9B3DF" w14:textId="77777777" w:rsidTr="00BF12D3">
        <w:trPr>
          <w:trHeight w:val="219"/>
        </w:trPr>
        <w:tc>
          <w:tcPr>
            <w:tcW w:w="3490" w:type="dxa"/>
          </w:tcPr>
          <w:p w14:paraId="2928417C" w14:textId="7D948E99" w:rsidR="00413009" w:rsidRPr="00165081" w:rsidRDefault="00413009" w:rsidP="00BF12D3">
            <w:pPr>
              <w:ind w:left="0"/>
              <w:rPr>
                <w:b/>
                <w:bCs/>
              </w:rPr>
            </w:pPr>
            <w:r w:rsidRPr="00165081">
              <w:rPr>
                <w:b/>
                <w:bCs/>
              </w:rPr>
              <w:t xml:space="preserve">Access to </w:t>
            </w:r>
            <w:r>
              <w:rPr>
                <w:b/>
                <w:bCs/>
              </w:rPr>
              <w:t>NRC Insert</w:t>
            </w:r>
          </w:p>
        </w:tc>
        <w:tc>
          <w:tcPr>
            <w:tcW w:w="1163" w:type="dxa"/>
          </w:tcPr>
          <w:p w14:paraId="0864F017" w14:textId="77777777" w:rsidR="00413009" w:rsidRPr="00165081" w:rsidRDefault="00413009" w:rsidP="00BF12D3">
            <w:pPr>
              <w:ind w:left="0"/>
              <w:jc w:val="center"/>
            </w:pPr>
            <w:r w:rsidRPr="00165081">
              <w:t>Y</w:t>
            </w:r>
          </w:p>
        </w:tc>
        <w:tc>
          <w:tcPr>
            <w:tcW w:w="1163" w:type="dxa"/>
          </w:tcPr>
          <w:p w14:paraId="235B651E" w14:textId="77777777" w:rsidR="00413009" w:rsidRPr="00165081" w:rsidRDefault="00413009" w:rsidP="00BF12D3">
            <w:pPr>
              <w:ind w:left="0"/>
              <w:jc w:val="center"/>
            </w:pPr>
            <w:r w:rsidRPr="00165081">
              <w:t>Y</w:t>
            </w:r>
          </w:p>
        </w:tc>
        <w:tc>
          <w:tcPr>
            <w:tcW w:w="1180" w:type="dxa"/>
          </w:tcPr>
          <w:p w14:paraId="044303AC" w14:textId="77777777" w:rsidR="00413009" w:rsidRPr="00165081" w:rsidRDefault="00413009" w:rsidP="00BF12D3">
            <w:pPr>
              <w:ind w:left="0"/>
              <w:jc w:val="center"/>
            </w:pPr>
            <w:r w:rsidRPr="00165081">
              <w:t>N</w:t>
            </w:r>
          </w:p>
        </w:tc>
        <w:tc>
          <w:tcPr>
            <w:tcW w:w="1180" w:type="dxa"/>
          </w:tcPr>
          <w:p w14:paraId="19F093CF" w14:textId="77777777" w:rsidR="00413009" w:rsidRPr="00165081" w:rsidRDefault="00413009" w:rsidP="00BF12D3">
            <w:pPr>
              <w:ind w:left="0"/>
              <w:jc w:val="center"/>
            </w:pPr>
            <w:r w:rsidRPr="00165081">
              <w:t>Y</w:t>
            </w:r>
          </w:p>
        </w:tc>
        <w:tc>
          <w:tcPr>
            <w:tcW w:w="1180" w:type="dxa"/>
          </w:tcPr>
          <w:p w14:paraId="3D633A20" w14:textId="77777777" w:rsidR="00413009" w:rsidRPr="00D771E3" w:rsidRDefault="00413009" w:rsidP="00BF12D3">
            <w:pPr>
              <w:ind w:left="0"/>
              <w:jc w:val="center"/>
            </w:pPr>
            <w:r w:rsidRPr="00165081">
              <w:t>N</w:t>
            </w:r>
          </w:p>
        </w:tc>
      </w:tr>
    </w:tbl>
    <w:p w14:paraId="4936281C" w14:textId="77777777" w:rsidR="00413009" w:rsidRDefault="00413009" w:rsidP="00413009"/>
    <w:p w14:paraId="4285EB25" w14:textId="175CE9A2" w:rsidR="007A4337" w:rsidRDefault="007A4337" w:rsidP="007A4337">
      <w:pPr>
        <w:pStyle w:val="Nadpis5"/>
      </w:pPr>
      <w:bookmarkStart w:id="289" w:name="_Running_NRC_Batch"/>
      <w:bookmarkStart w:id="290" w:name="_Toc221813450"/>
      <w:bookmarkEnd w:id="289"/>
      <w:r>
        <w:t>Running NRC Batch Loader</w:t>
      </w:r>
      <w:bookmarkEnd w:id="290"/>
    </w:p>
    <w:p w14:paraId="70384BD5" w14:textId="285B86F5" w:rsidR="007A4337" w:rsidRDefault="007A4337" w:rsidP="007A4337">
      <w:pPr>
        <w:ind w:left="0"/>
      </w:pPr>
      <w:r>
        <w:t xml:space="preserve">Press </w:t>
      </w:r>
      <w:r>
        <w:rPr>
          <w:b/>
          <w:bCs/>
          <w:noProof/>
          <w:sz w:val="18"/>
          <w:szCs w:val="18"/>
        </w:rPr>
        <w:drawing>
          <wp:inline distT="0" distB="0" distL="0" distR="0" wp14:anchorId="6DE08E8A" wp14:editId="3CFDBB48">
            <wp:extent cx="152400" cy="152400"/>
            <wp:effectExtent l="0" t="0" r="0" b="0"/>
            <wp:docPr id="604732233" name="Obrázek 60473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rsidR="00F178A3">
        <w:t xml:space="preserve"> to run Kenan process</w:t>
      </w:r>
      <w:r>
        <w:t xml:space="preserve"> NRC Batch Loader.</w:t>
      </w:r>
      <w:r w:rsidR="00B742EF">
        <w:t xml:space="preserve"> </w:t>
      </w:r>
    </w:p>
    <w:p w14:paraId="7609D62C" w14:textId="77777777" w:rsidR="00F178A3" w:rsidRDefault="00F178A3" w:rsidP="007A4337">
      <w:pPr>
        <w:ind w:left="0"/>
      </w:pPr>
    </w:p>
    <w:p w14:paraId="143E4083" w14:textId="6E62408F" w:rsidR="00F178A3" w:rsidRDefault="00F178A3" w:rsidP="007A4337">
      <w:pPr>
        <w:ind w:left="0"/>
      </w:pPr>
      <w:r>
        <w:t xml:space="preserve">If specific input file is required to be uploaded before the process is executed, right-click on the </w:t>
      </w:r>
      <w:r>
        <w:rPr>
          <w:b/>
          <w:bCs/>
          <w:noProof/>
          <w:sz w:val="18"/>
          <w:szCs w:val="18"/>
        </w:rPr>
        <w:drawing>
          <wp:inline distT="0" distB="0" distL="0" distR="0" wp14:anchorId="2B042A41" wp14:editId="59D5B9D5">
            <wp:extent cx="152400" cy="152400"/>
            <wp:effectExtent l="0" t="0" r="0" b="0"/>
            <wp:docPr id="769289671" name="Obrázek 76928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32233" name="Obrázek 604732233"/>
                    <pic:cNvPicPr/>
                  </pic:nvPicPr>
                  <pic:blipFill>
                    <a:blip r:embed="rId18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Batch Loader </w:t>
      </w:r>
      <w:r w:rsidRPr="00C036DF">
        <w:t>button</w:t>
      </w:r>
      <w:r>
        <w:t xml:space="preserve"> and choose </w:t>
      </w:r>
      <w:r>
        <w:rPr>
          <w:b/>
          <w:bCs/>
          <w:sz w:val="18"/>
          <w:szCs w:val="18"/>
        </w:rPr>
        <w:t xml:space="preserve">Upload custom file(s)… </w:t>
      </w:r>
      <w:r>
        <w:t>from popup menu. Then, select input .CSV file(s) to upload (</w:t>
      </w:r>
      <w:r w:rsidRPr="00110CD8">
        <w:rPr>
          <w:rFonts w:ascii="Consolas" w:hAnsi="Consolas"/>
          <w:sz w:val="18"/>
          <w:szCs w:val="18"/>
        </w:rPr>
        <w:t>NRC_*.CSV | NWD_*.CSV | V4MP_*.CSV</w:t>
      </w:r>
      <w:r>
        <w:t>) from file selection dialog box that will be displayed.</w:t>
      </w:r>
    </w:p>
    <w:p w14:paraId="19FD5D8C" w14:textId="77777777" w:rsidR="006C59C0" w:rsidRDefault="006C59C0" w:rsidP="007A4337">
      <w:pPr>
        <w:ind w:left="0"/>
      </w:pPr>
    </w:p>
    <w:p w14:paraId="4EFD4D33" w14:textId="48865161" w:rsidR="006C59C0" w:rsidRDefault="006C59C0" w:rsidP="007A4337">
      <w:pPr>
        <w:ind w:left="0"/>
      </w:pPr>
      <w:r>
        <w:t>In next dialog, you will be asked whether to proceed with NRC Batch Loader</w:t>
      </w:r>
      <w:r w:rsidR="00F178A3">
        <w:t xml:space="preserve"> execution.</w:t>
      </w:r>
    </w:p>
    <w:p w14:paraId="0E1492CC" w14:textId="77777777" w:rsidR="00F178A3" w:rsidRDefault="00F178A3" w:rsidP="007A4337">
      <w:pPr>
        <w:ind w:left="0"/>
      </w:pPr>
    </w:p>
    <w:p w14:paraId="142946B9" w14:textId="0E8AF4FC" w:rsidR="00F178A3" w:rsidRDefault="00F178A3" w:rsidP="007A4337">
      <w:pPr>
        <w:ind w:left="0"/>
      </w:pPr>
      <w:r w:rsidRPr="00B742EF">
        <w:t xml:space="preserve">If there were errors detected during </w:t>
      </w:r>
      <w:r>
        <w:t>processing</w:t>
      </w:r>
      <w:r w:rsidRPr="00B742EF">
        <w:t>, error message is displayed.</w:t>
      </w:r>
    </w:p>
    <w:p w14:paraId="42727EC9" w14:textId="77777777" w:rsidR="007A4337" w:rsidRDefault="007A4337" w:rsidP="007A4337">
      <w:pPr>
        <w:ind w:left="0"/>
      </w:pPr>
    </w:p>
    <w:p w14:paraId="3D76C29B" w14:textId="77777777" w:rsidR="007A4337" w:rsidRPr="007659C8" w:rsidRDefault="007A4337" w:rsidP="007A4337">
      <w:pPr>
        <w:pStyle w:val="Nadpis6"/>
      </w:pPr>
      <w:bookmarkStart w:id="291" w:name="_Toc221813451"/>
      <w:r w:rsidRPr="007659C8">
        <w:t xml:space="preserve">Process </w:t>
      </w:r>
      <w:r>
        <w:t>O</w:t>
      </w:r>
      <w:r w:rsidRPr="007659C8">
        <w:t>verview</w:t>
      </w:r>
      <w:bookmarkEnd w:id="291"/>
    </w:p>
    <w:p w14:paraId="7CA0E908" w14:textId="72477F47" w:rsidR="00B742EF" w:rsidRDefault="00B742EF">
      <w:pPr>
        <w:pStyle w:val="Odstavecseseznamem"/>
        <w:numPr>
          <w:ilvl w:val="0"/>
          <w:numId w:val="41"/>
        </w:numPr>
      </w:pPr>
      <w:r>
        <w:t xml:space="preserve">Lock process </w:t>
      </w:r>
      <w:r>
        <w:rPr>
          <w:rFonts w:ascii="Consolas" w:hAnsi="Consolas"/>
        </w:rPr>
        <w:t>NRC_BTCH_LDR</w:t>
      </w:r>
    </w:p>
    <w:p w14:paraId="46F42D3D" w14:textId="7334DF73" w:rsidR="00B742EF" w:rsidRDefault="006C59C0">
      <w:pPr>
        <w:pStyle w:val="Odstavecseseznamem"/>
        <w:numPr>
          <w:ilvl w:val="0"/>
          <w:numId w:val="41"/>
        </w:numPr>
      </w:pPr>
      <w:r w:rsidRPr="006C59C0">
        <w:rPr>
          <w:i/>
          <w:iCs w:val="0"/>
        </w:rPr>
        <w:t>(optional)</w:t>
      </w:r>
      <w:r>
        <w:t xml:space="preserve"> </w:t>
      </w:r>
      <w:r w:rsidR="00B742EF">
        <w:t>Upload selected file to Kenan via SFTP</w:t>
      </w:r>
    </w:p>
    <w:p w14:paraId="07D81C74" w14:textId="3C4BB25C" w:rsidR="00B742EF" w:rsidRDefault="00B742EF">
      <w:pPr>
        <w:pStyle w:val="Odstavecseseznamem"/>
        <w:numPr>
          <w:ilvl w:val="0"/>
          <w:numId w:val="41"/>
        </w:numPr>
      </w:pPr>
      <w:r>
        <w:t xml:space="preserve">Execute Kenan script </w:t>
      </w:r>
      <w:r>
        <w:rPr>
          <w:rFonts w:ascii="Consolas" w:hAnsi="Consolas"/>
        </w:rPr>
        <w:t>NRCBatchLoader</w:t>
      </w:r>
      <w:r w:rsidRPr="0060642A">
        <w:rPr>
          <w:rFonts w:ascii="Consolas" w:hAnsi="Consolas"/>
        </w:rPr>
        <w:t>.sh</w:t>
      </w:r>
    </w:p>
    <w:p w14:paraId="04CF447B" w14:textId="2B61CF01" w:rsidR="00B742EF" w:rsidRDefault="00B742EF">
      <w:pPr>
        <w:pStyle w:val="Odstavecseseznamem"/>
        <w:numPr>
          <w:ilvl w:val="0"/>
          <w:numId w:val="41"/>
        </w:numPr>
      </w:pPr>
      <w:r>
        <w:t xml:space="preserve">Unlock process </w:t>
      </w:r>
      <w:r>
        <w:rPr>
          <w:rFonts w:ascii="Consolas" w:hAnsi="Consolas"/>
        </w:rPr>
        <w:t>NRC_BTCH_LDR</w:t>
      </w:r>
    </w:p>
    <w:p w14:paraId="7EDD8223" w14:textId="77777777" w:rsidR="007A4337" w:rsidRPr="00165081" w:rsidRDefault="007A4337" w:rsidP="007A4337">
      <w:pPr>
        <w:pStyle w:val="Nadpis6"/>
      </w:pPr>
      <w:bookmarkStart w:id="292" w:name="_Toc221813452"/>
      <w:r w:rsidRPr="00165081">
        <w:t xml:space="preserve">Role </w:t>
      </w:r>
      <w:r>
        <w:t>D</w:t>
      </w:r>
      <w:r w:rsidRPr="00165081">
        <w:t>ifferences</w:t>
      </w:r>
      <w:bookmarkEnd w:id="29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A4337" w:rsidRPr="00165081" w14:paraId="189A9BAF" w14:textId="77777777" w:rsidTr="006823E4">
        <w:trPr>
          <w:trHeight w:val="277"/>
        </w:trPr>
        <w:tc>
          <w:tcPr>
            <w:tcW w:w="3490" w:type="dxa"/>
            <w:shd w:val="clear" w:color="auto" w:fill="D9D9D9" w:themeFill="background1" w:themeFillShade="D9"/>
          </w:tcPr>
          <w:p w14:paraId="12D6800A" w14:textId="77777777" w:rsidR="007A4337" w:rsidRPr="00165081" w:rsidRDefault="007A4337" w:rsidP="006823E4">
            <w:pPr>
              <w:ind w:left="0"/>
              <w:rPr>
                <w:b/>
                <w:bCs/>
              </w:rPr>
            </w:pPr>
            <w:r w:rsidRPr="00165081">
              <w:rPr>
                <w:b/>
                <w:bCs/>
              </w:rPr>
              <w:t>Action / Role</w:t>
            </w:r>
          </w:p>
        </w:tc>
        <w:tc>
          <w:tcPr>
            <w:tcW w:w="1163" w:type="dxa"/>
            <w:shd w:val="clear" w:color="auto" w:fill="D9D9D9" w:themeFill="background1" w:themeFillShade="D9"/>
          </w:tcPr>
          <w:p w14:paraId="49FAB4E8" w14:textId="77777777" w:rsidR="007A4337" w:rsidRPr="00165081" w:rsidRDefault="007A4337" w:rsidP="006823E4">
            <w:pPr>
              <w:ind w:left="0"/>
              <w:jc w:val="center"/>
              <w:rPr>
                <w:b/>
                <w:bCs/>
              </w:rPr>
            </w:pPr>
            <w:r w:rsidRPr="00165081">
              <w:rPr>
                <w:b/>
                <w:bCs/>
              </w:rPr>
              <w:t>ADMIN</w:t>
            </w:r>
          </w:p>
        </w:tc>
        <w:tc>
          <w:tcPr>
            <w:tcW w:w="1163" w:type="dxa"/>
            <w:shd w:val="clear" w:color="auto" w:fill="D9D9D9" w:themeFill="background1" w:themeFillShade="D9"/>
          </w:tcPr>
          <w:p w14:paraId="31FB07BE" w14:textId="77777777" w:rsidR="007A4337" w:rsidRPr="00165081" w:rsidRDefault="007A4337" w:rsidP="006823E4">
            <w:pPr>
              <w:ind w:left="0"/>
              <w:jc w:val="center"/>
              <w:rPr>
                <w:b/>
                <w:bCs/>
              </w:rPr>
            </w:pPr>
            <w:r w:rsidRPr="00165081">
              <w:rPr>
                <w:b/>
                <w:bCs/>
              </w:rPr>
              <w:t>LEAD</w:t>
            </w:r>
          </w:p>
        </w:tc>
        <w:tc>
          <w:tcPr>
            <w:tcW w:w="1180" w:type="dxa"/>
            <w:shd w:val="clear" w:color="auto" w:fill="D9D9D9" w:themeFill="background1" w:themeFillShade="D9"/>
          </w:tcPr>
          <w:p w14:paraId="0664C73D" w14:textId="77777777" w:rsidR="007A4337" w:rsidRPr="00165081" w:rsidRDefault="007A4337" w:rsidP="006823E4">
            <w:pPr>
              <w:ind w:left="0"/>
              <w:jc w:val="center"/>
              <w:rPr>
                <w:b/>
                <w:bCs/>
              </w:rPr>
            </w:pPr>
            <w:r w:rsidRPr="00165081">
              <w:rPr>
                <w:b/>
                <w:bCs/>
              </w:rPr>
              <w:t>TESTING-VF</w:t>
            </w:r>
          </w:p>
        </w:tc>
        <w:tc>
          <w:tcPr>
            <w:tcW w:w="1180" w:type="dxa"/>
            <w:shd w:val="clear" w:color="auto" w:fill="D9D9D9" w:themeFill="background1" w:themeFillShade="D9"/>
          </w:tcPr>
          <w:p w14:paraId="633C2003" w14:textId="77777777" w:rsidR="007A4337" w:rsidRPr="00165081" w:rsidRDefault="007A4337" w:rsidP="006823E4">
            <w:pPr>
              <w:ind w:left="0"/>
              <w:jc w:val="center"/>
              <w:rPr>
                <w:b/>
                <w:bCs/>
              </w:rPr>
            </w:pPr>
            <w:r w:rsidRPr="00165081">
              <w:rPr>
                <w:b/>
                <w:bCs/>
              </w:rPr>
              <w:t>TESTING-IBM</w:t>
            </w:r>
          </w:p>
        </w:tc>
        <w:tc>
          <w:tcPr>
            <w:tcW w:w="1180" w:type="dxa"/>
            <w:shd w:val="clear" w:color="auto" w:fill="D9D9D9" w:themeFill="background1" w:themeFillShade="D9"/>
          </w:tcPr>
          <w:p w14:paraId="14A4FD6B" w14:textId="77777777" w:rsidR="007A4337" w:rsidRPr="00165081" w:rsidRDefault="007A4337" w:rsidP="006823E4">
            <w:pPr>
              <w:ind w:left="0"/>
              <w:jc w:val="center"/>
              <w:rPr>
                <w:b/>
                <w:bCs/>
              </w:rPr>
            </w:pPr>
            <w:r w:rsidRPr="00165081">
              <w:rPr>
                <w:b/>
                <w:bCs/>
              </w:rPr>
              <w:t>TESTING-V2</w:t>
            </w:r>
          </w:p>
        </w:tc>
      </w:tr>
      <w:tr w:rsidR="007A4337" w14:paraId="0ECCE569" w14:textId="77777777" w:rsidTr="006823E4">
        <w:trPr>
          <w:trHeight w:val="219"/>
        </w:trPr>
        <w:tc>
          <w:tcPr>
            <w:tcW w:w="3490" w:type="dxa"/>
          </w:tcPr>
          <w:p w14:paraId="7E5349AF" w14:textId="71154B98" w:rsidR="007A4337" w:rsidRPr="00165081" w:rsidRDefault="007A4337" w:rsidP="006823E4">
            <w:pPr>
              <w:ind w:left="0"/>
              <w:rPr>
                <w:b/>
                <w:bCs/>
              </w:rPr>
            </w:pPr>
            <w:r w:rsidRPr="00165081">
              <w:rPr>
                <w:b/>
                <w:bCs/>
              </w:rPr>
              <w:t xml:space="preserve">Access to </w:t>
            </w:r>
            <w:r>
              <w:rPr>
                <w:b/>
                <w:bCs/>
              </w:rPr>
              <w:t xml:space="preserve">NRC </w:t>
            </w:r>
            <w:r w:rsidR="00B742EF">
              <w:rPr>
                <w:b/>
                <w:bCs/>
              </w:rPr>
              <w:t>Batch Loader</w:t>
            </w:r>
          </w:p>
        </w:tc>
        <w:tc>
          <w:tcPr>
            <w:tcW w:w="1163" w:type="dxa"/>
          </w:tcPr>
          <w:p w14:paraId="5C3EB8DB" w14:textId="77777777" w:rsidR="007A4337" w:rsidRPr="00165081" w:rsidRDefault="007A4337" w:rsidP="006823E4">
            <w:pPr>
              <w:ind w:left="0"/>
              <w:jc w:val="center"/>
            </w:pPr>
            <w:r w:rsidRPr="00165081">
              <w:t>Y</w:t>
            </w:r>
          </w:p>
        </w:tc>
        <w:tc>
          <w:tcPr>
            <w:tcW w:w="1163" w:type="dxa"/>
          </w:tcPr>
          <w:p w14:paraId="6D46942E" w14:textId="77777777" w:rsidR="007A4337" w:rsidRPr="00165081" w:rsidRDefault="007A4337" w:rsidP="006823E4">
            <w:pPr>
              <w:ind w:left="0"/>
              <w:jc w:val="center"/>
            </w:pPr>
            <w:r w:rsidRPr="00165081">
              <w:t>Y</w:t>
            </w:r>
          </w:p>
        </w:tc>
        <w:tc>
          <w:tcPr>
            <w:tcW w:w="1180" w:type="dxa"/>
          </w:tcPr>
          <w:p w14:paraId="47AF94C2" w14:textId="77777777" w:rsidR="007A4337" w:rsidRPr="00165081" w:rsidRDefault="007A4337" w:rsidP="006823E4">
            <w:pPr>
              <w:ind w:left="0"/>
              <w:jc w:val="center"/>
            </w:pPr>
            <w:r w:rsidRPr="00165081">
              <w:t>N</w:t>
            </w:r>
          </w:p>
        </w:tc>
        <w:tc>
          <w:tcPr>
            <w:tcW w:w="1180" w:type="dxa"/>
          </w:tcPr>
          <w:p w14:paraId="35EAAD9E" w14:textId="77777777" w:rsidR="007A4337" w:rsidRPr="00165081" w:rsidRDefault="007A4337" w:rsidP="006823E4">
            <w:pPr>
              <w:ind w:left="0"/>
              <w:jc w:val="center"/>
            </w:pPr>
            <w:r w:rsidRPr="00165081">
              <w:t>Y</w:t>
            </w:r>
          </w:p>
        </w:tc>
        <w:tc>
          <w:tcPr>
            <w:tcW w:w="1180" w:type="dxa"/>
          </w:tcPr>
          <w:p w14:paraId="071369C2" w14:textId="77777777" w:rsidR="007A4337" w:rsidRPr="00D771E3" w:rsidRDefault="007A4337" w:rsidP="006823E4">
            <w:pPr>
              <w:ind w:left="0"/>
              <w:jc w:val="center"/>
            </w:pPr>
            <w:r w:rsidRPr="00165081">
              <w:t>N</w:t>
            </w:r>
          </w:p>
        </w:tc>
      </w:tr>
    </w:tbl>
    <w:p w14:paraId="6589ADE1" w14:textId="77777777" w:rsidR="007A4337" w:rsidRPr="00647C72" w:rsidRDefault="007A4337" w:rsidP="007A4337"/>
    <w:p w14:paraId="744DBD88" w14:textId="4CCFACBE" w:rsidR="00142BDA" w:rsidRDefault="00142BDA" w:rsidP="000A1322">
      <w:pPr>
        <w:pStyle w:val="Nadpis5"/>
      </w:pPr>
      <w:bookmarkStart w:id="293" w:name="_Changing_account_bill"/>
      <w:bookmarkStart w:id="294" w:name="_Toc221813453"/>
      <w:bookmarkEnd w:id="293"/>
      <w:r>
        <w:lastRenderedPageBreak/>
        <w:t>Chang</w:t>
      </w:r>
      <w:r w:rsidR="006A7E21">
        <w:t>e</w:t>
      </w:r>
      <w:r>
        <w:t xml:space="preserve"> </w:t>
      </w:r>
      <w:r w:rsidR="006A7E21">
        <w:t>B</w:t>
      </w:r>
      <w:r>
        <w:t xml:space="preserve">ill </w:t>
      </w:r>
      <w:r w:rsidR="006A7E21">
        <w:t>P</w:t>
      </w:r>
      <w:r>
        <w:t>eriod</w:t>
      </w:r>
      <w:bookmarkEnd w:id="294"/>
    </w:p>
    <w:p w14:paraId="299E0DA9" w14:textId="39B8F874" w:rsidR="00413009" w:rsidRDefault="00544EC6" w:rsidP="00413009">
      <w:pPr>
        <w:ind w:left="0"/>
      </w:pPr>
      <w:r>
        <w:t>In the upper-left area of the Collection form, s</w:t>
      </w:r>
      <w:r w:rsidR="00D86C0F" w:rsidRPr="00D86C0F">
        <w:t>elect</w:t>
      </w:r>
      <w:r w:rsidR="00D86C0F">
        <w:t xml:space="preserve"> </w:t>
      </w:r>
      <w:r>
        <w:t xml:space="preserve">a </w:t>
      </w:r>
      <w:r w:rsidR="00D86C0F">
        <w:t xml:space="preserve">new </w:t>
      </w:r>
      <w:r w:rsidR="00BE3952">
        <w:t>b</w:t>
      </w:r>
      <w:r w:rsidR="00D86C0F">
        <w:t xml:space="preserve">ill </w:t>
      </w:r>
      <w:r w:rsidR="00BE3952">
        <w:t>p</w:t>
      </w:r>
      <w:r w:rsidR="00D86C0F">
        <w:t xml:space="preserve">eriod </w:t>
      </w:r>
      <w:r w:rsidR="00BE3952">
        <w:t xml:space="preserve">value </w:t>
      </w:r>
      <w:r w:rsidR="00D86C0F">
        <w:t>in bill period combo box</w:t>
      </w:r>
      <w:r w:rsidR="005E3C54">
        <w:t xml:space="preserve"> </w:t>
      </w:r>
      <w:r>
        <w:t>that displays current bill period of the account</w:t>
      </w:r>
      <w:r w:rsidR="00D86C0F">
        <w:t xml:space="preserve">. Once new bill period is selected, </w:t>
      </w:r>
      <w:r w:rsidR="00732A3F">
        <w:rPr>
          <w:noProof/>
        </w:rPr>
        <w:drawing>
          <wp:inline distT="0" distB="0" distL="0" distR="0" wp14:anchorId="534B6E7F" wp14:editId="0FDAD488">
            <wp:extent cx="152400" cy="152400"/>
            <wp:effectExtent l="0" t="0" r="0" b="0"/>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732A3F">
        <w:t xml:space="preserve"> </w:t>
      </w:r>
      <w:r w:rsidR="00641418" w:rsidRPr="00732A3F">
        <w:rPr>
          <w:b/>
          <w:bCs/>
          <w:sz w:val="18"/>
          <w:szCs w:val="18"/>
        </w:rPr>
        <w:t>Apply</w:t>
      </w:r>
      <w:r w:rsidR="00641418">
        <w:t xml:space="preserve"> </w:t>
      </w:r>
      <w:r w:rsidR="00D86C0F">
        <w:t xml:space="preserve">button </w:t>
      </w:r>
      <w:r>
        <w:t>is displayed:</w:t>
      </w:r>
      <w:r w:rsidR="00D86C0F">
        <w:t xml:space="preserve"> </w:t>
      </w:r>
    </w:p>
    <w:p w14:paraId="475B8CBF" w14:textId="1E3351EE" w:rsidR="00D86C0F" w:rsidRDefault="00D86C0F" w:rsidP="00413009">
      <w:pPr>
        <w:ind w:left="0"/>
      </w:pPr>
    </w:p>
    <w:p w14:paraId="73DF0356" w14:textId="0966340C" w:rsidR="00D86C0F" w:rsidRDefault="00D86C0F" w:rsidP="00D86C0F">
      <w:pPr>
        <w:ind w:left="0"/>
        <w:jc w:val="center"/>
        <w:rPr>
          <w:i/>
          <w:iCs w:val="0"/>
          <w:u w:val="single"/>
        </w:rPr>
      </w:pPr>
      <w:r w:rsidRPr="00D86C0F">
        <w:rPr>
          <w:i/>
          <w:iCs w:val="0"/>
          <w:noProof/>
        </w:rPr>
        <w:drawing>
          <wp:inline distT="0" distB="0" distL="0" distR="0" wp14:anchorId="52DB1FED" wp14:editId="3B649ADE">
            <wp:extent cx="2181529" cy="285790"/>
            <wp:effectExtent l="0" t="0" r="0" b="0"/>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2181529" cy="285790"/>
                    </a:xfrm>
                    <a:prstGeom prst="rect">
                      <a:avLst/>
                    </a:prstGeom>
                  </pic:spPr>
                </pic:pic>
              </a:graphicData>
            </a:graphic>
          </wp:inline>
        </w:drawing>
      </w:r>
    </w:p>
    <w:p w14:paraId="30E776B8" w14:textId="33D2A169" w:rsidR="00D86C0F" w:rsidRPr="00D86C0F" w:rsidRDefault="00D86C0F" w:rsidP="00D86C0F">
      <w:pPr>
        <w:ind w:left="0"/>
        <w:jc w:val="center"/>
        <w:rPr>
          <w:i/>
          <w:iCs w:val="0"/>
          <w:sz w:val="18"/>
          <w:szCs w:val="18"/>
        </w:rPr>
      </w:pPr>
      <w:r w:rsidRPr="00D86C0F">
        <w:rPr>
          <w:i/>
          <w:iCs w:val="0"/>
          <w:sz w:val="18"/>
          <w:szCs w:val="18"/>
        </w:rPr>
        <w:t>Bill period combo box</w:t>
      </w:r>
    </w:p>
    <w:p w14:paraId="76FBF7A2" w14:textId="582A8B60" w:rsidR="00D86C0F" w:rsidRDefault="00D86C0F" w:rsidP="00413009">
      <w:pPr>
        <w:ind w:left="0"/>
        <w:rPr>
          <w:i/>
          <w:iCs w:val="0"/>
          <w:u w:val="single"/>
        </w:rPr>
      </w:pPr>
    </w:p>
    <w:p w14:paraId="261209FA" w14:textId="43E93239" w:rsidR="00D86C0F" w:rsidRDefault="00D86C0F" w:rsidP="00413009">
      <w:pPr>
        <w:ind w:left="0"/>
      </w:pPr>
      <w:r w:rsidRPr="00D86C0F">
        <w:t>Press</w:t>
      </w:r>
      <w:r w:rsidR="00623578">
        <w:t xml:space="preserve"> </w:t>
      </w:r>
      <w:r w:rsidR="00623578">
        <w:rPr>
          <w:noProof/>
        </w:rPr>
        <w:drawing>
          <wp:inline distT="0" distB="0" distL="0" distR="0" wp14:anchorId="26396259" wp14:editId="027EA9E2">
            <wp:extent cx="152400" cy="152400"/>
            <wp:effectExtent l="0" t="0" r="0" b="0"/>
            <wp:docPr id="423" name="Obrázek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Obrázek 423"/>
                    <pic:cNvPicPr/>
                  </pic:nvPicPr>
                  <pic:blipFill>
                    <a:blip r:embed="rId17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2056C9">
        <w:t xml:space="preserve"> </w:t>
      </w:r>
      <w:r w:rsidR="00641418" w:rsidRPr="00732A3F">
        <w:rPr>
          <w:b/>
          <w:bCs/>
          <w:noProof/>
          <w:sz w:val="18"/>
          <w:szCs w:val="18"/>
        </w:rPr>
        <w:t>Apply</w:t>
      </w:r>
      <w:r w:rsidRPr="00D86C0F">
        <w:t xml:space="preserve"> button to </w:t>
      </w:r>
      <w:r>
        <w:t>confirm the change</w:t>
      </w:r>
      <w:r w:rsidRPr="00D86C0F">
        <w:t>.</w:t>
      </w:r>
    </w:p>
    <w:p w14:paraId="462645D8" w14:textId="4552390C" w:rsidR="00D86C0F" w:rsidRDefault="00D86C0F" w:rsidP="00413009">
      <w:pPr>
        <w:ind w:left="0"/>
      </w:pPr>
    </w:p>
    <w:p w14:paraId="6AC335F1" w14:textId="2F342E1E" w:rsidR="004E4ED9" w:rsidRPr="009913EA" w:rsidRDefault="004E4ED9" w:rsidP="00EB084F">
      <w:pPr>
        <w:pStyle w:val="Nadpis6"/>
      </w:pPr>
      <w:bookmarkStart w:id="295" w:name="_Toc221813454"/>
      <w:r w:rsidRPr="009913EA">
        <w:t>Process Overview</w:t>
      </w:r>
      <w:bookmarkEnd w:id="295"/>
    </w:p>
    <w:p w14:paraId="4236697A" w14:textId="31F9C417" w:rsidR="004E4ED9" w:rsidRDefault="004E4ED9" w:rsidP="004E4ED9">
      <w:pPr>
        <w:ind w:left="0"/>
      </w:pPr>
      <w:r w:rsidRPr="004E4ED9">
        <w:rPr>
          <w:rFonts w:ascii="Consolas" w:hAnsi="Consolas"/>
        </w:rPr>
        <w:t>BILL_PERIOD</w:t>
      </w:r>
      <w:r>
        <w:t xml:space="preserve"> value is updated in Kenan table </w:t>
      </w:r>
      <w:r>
        <w:rPr>
          <w:rFonts w:ascii="Consolas" w:hAnsi="Consolas"/>
        </w:rPr>
        <w:t>CMF</w:t>
      </w:r>
      <w:r w:rsidRPr="004E4ED9">
        <w:t xml:space="preserve"> with user-selected value.</w:t>
      </w:r>
    </w:p>
    <w:p w14:paraId="30B201DE" w14:textId="0861D47E" w:rsidR="00413009" w:rsidRPr="00165081" w:rsidRDefault="00413009" w:rsidP="00EB084F">
      <w:pPr>
        <w:pStyle w:val="Nadpis6"/>
      </w:pPr>
      <w:bookmarkStart w:id="296" w:name="_Toc221813455"/>
      <w:r w:rsidRPr="00165081">
        <w:t xml:space="preserve">Role </w:t>
      </w:r>
      <w:r w:rsidR="00FB3883">
        <w:t>D</w:t>
      </w:r>
      <w:r w:rsidRPr="00165081">
        <w:t>ifferences</w:t>
      </w:r>
      <w:bookmarkEnd w:id="29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9F35FD0" w14:textId="77777777" w:rsidTr="00BF12D3">
        <w:trPr>
          <w:trHeight w:val="277"/>
        </w:trPr>
        <w:tc>
          <w:tcPr>
            <w:tcW w:w="3490" w:type="dxa"/>
            <w:shd w:val="clear" w:color="auto" w:fill="D9D9D9" w:themeFill="background1" w:themeFillShade="D9"/>
          </w:tcPr>
          <w:p w14:paraId="36E8B233"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18090FB8"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EACBA5F"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33768EA7"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64B62B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75174D0A" w14:textId="77777777" w:rsidR="00413009" w:rsidRPr="00165081" w:rsidRDefault="00413009" w:rsidP="00BF12D3">
            <w:pPr>
              <w:ind w:left="0"/>
              <w:jc w:val="center"/>
              <w:rPr>
                <w:b/>
                <w:bCs/>
              </w:rPr>
            </w:pPr>
            <w:r w:rsidRPr="00165081">
              <w:rPr>
                <w:b/>
                <w:bCs/>
              </w:rPr>
              <w:t>TESTING-V2</w:t>
            </w:r>
          </w:p>
        </w:tc>
      </w:tr>
      <w:tr w:rsidR="00413009" w14:paraId="5E209500" w14:textId="77777777" w:rsidTr="00BF12D3">
        <w:trPr>
          <w:trHeight w:val="219"/>
        </w:trPr>
        <w:tc>
          <w:tcPr>
            <w:tcW w:w="3490" w:type="dxa"/>
          </w:tcPr>
          <w:p w14:paraId="28AF66AF" w14:textId="247165AE" w:rsidR="00413009" w:rsidRPr="00165081" w:rsidRDefault="00413009" w:rsidP="00BF12D3">
            <w:pPr>
              <w:ind w:left="0"/>
              <w:rPr>
                <w:b/>
                <w:bCs/>
              </w:rPr>
            </w:pPr>
            <w:r w:rsidRPr="00165081">
              <w:rPr>
                <w:b/>
                <w:bCs/>
              </w:rPr>
              <w:t xml:space="preserve">Access to </w:t>
            </w:r>
            <w:r>
              <w:rPr>
                <w:b/>
                <w:bCs/>
              </w:rPr>
              <w:t>Bill Period update</w:t>
            </w:r>
          </w:p>
        </w:tc>
        <w:tc>
          <w:tcPr>
            <w:tcW w:w="1163" w:type="dxa"/>
          </w:tcPr>
          <w:p w14:paraId="6C032349" w14:textId="77777777" w:rsidR="00413009" w:rsidRPr="00165081" w:rsidRDefault="00413009" w:rsidP="00BF12D3">
            <w:pPr>
              <w:ind w:left="0"/>
              <w:jc w:val="center"/>
            </w:pPr>
            <w:r w:rsidRPr="00165081">
              <w:t>Y</w:t>
            </w:r>
          </w:p>
        </w:tc>
        <w:tc>
          <w:tcPr>
            <w:tcW w:w="1163" w:type="dxa"/>
          </w:tcPr>
          <w:p w14:paraId="4F6D8DF2" w14:textId="77777777" w:rsidR="00413009" w:rsidRPr="00165081" w:rsidRDefault="00413009" w:rsidP="00BF12D3">
            <w:pPr>
              <w:ind w:left="0"/>
              <w:jc w:val="center"/>
            </w:pPr>
            <w:r w:rsidRPr="00165081">
              <w:t>Y</w:t>
            </w:r>
          </w:p>
        </w:tc>
        <w:tc>
          <w:tcPr>
            <w:tcW w:w="1180" w:type="dxa"/>
          </w:tcPr>
          <w:p w14:paraId="38EB6271" w14:textId="77777777" w:rsidR="00413009" w:rsidRPr="00165081" w:rsidRDefault="00413009" w:rsidP="00BF12D3">
            <w:pPr>
              <w:ind w:left="0"/>
              <w:jc w:val="center"/>
            </w:pPr>
            <w:r w:rsidRPr="00165081">
              <w:t>N</w:t>
            </w:r>
          </w:p>
        </w:tc>
        <w:tc>
          <w:tcPr>
            <w:tcW w:w="1180" w:type="dxa"/>
          </w:tcPr>
          <w:p w14:paraId="392C679C" w14:textId="77777777" w:rsidR="00413009" w:rsidRPr="00165081" w:rsidRDefault="00413009" w:rsidP="00BF12D3">
            <w:pPr>
              <w:ind w:left="0"/>
              <w:jc w:val="center"/>
            </w:pPr>
            <w:r w:rsidRPr="00165081">
              <w:t>Y</w:t>
            </w:r>
          </w:p>
        </w:tc>
        <w:tc>
          <w:tcPr>
            <w:tcW w:w="1180" w:type="dxa"/>
          </w:tcPr>
          <w:p w14:paraId="778FAE59" w14:textId="77777777" w:rsidR="00413009" w:rsidRPr="00D771E3" w:rsidRDefault="00413009" w:rsidP="00BF12D3">
            <w:pPr>
              <w:ind w:left="0"/>
              <w:jc w:val="center"/>
            </w:pPr>
            <w:r w:rsidRPr="00165081">
              <w:t>N</w:t>
            </w:r>
          </w:p>
        </w:tc>
      </w:tr>
    </w:tbl>
    <w:p w14:paraId="230106D4" w14:textId="77777777" w:rsidR="00413009" w:rsidRPr="00647C72" w:rsidRDefault="00413009" w:rsidP="00413009"/>
    <w:p w14:paraId="027D7395" w14:textId="52988384" w:rsidR="00142BDA" w:rsidRDefault="00AA6825" w:rsidP="000A1322">
      <w:pPr>
        <w:pStyle w:val="Nadpis5"/>
      </w:pPr>
      <w:bookmarkStart w:id="297" w:name="_Payment_Insert"/>
      <w:bookmarkStart w:id="298" w:name="_Toc221813456"/>
      <w:bookmarkEnd w:id="297"/>
      <w:r>
        <w:t>Insert Payment</w:t>
      </w:r>
      <w:r w:rsidR="006A7E21">
        <w:t xml:space="preserve"> / </w:t>
      </w:r>
      <w:r w:rsidR="00EA43E0">
        <w:t xml:space="preserve">Reverse </w:t>
      </w:r>
      <w:r w:rsidR="006A7E21">
        <w:t>Payment</w:t>
      </w:r>
      <w:bookmarkEnd w:id="298"/>
    </w:p>
    <w:p w14:paraId="2C874FCA" w14:textId="3E2FE41A" w:rsidR="00EA43E0" w:rsidRDefault="00EA43E0" w:rsidP="00EA43E0">
      <w:pPr>
        <w:ind w:left="0"/>
      </w:pPr>
      <w:r>
        <w:t>Press</w:t>
      </w:r>
      <w:r w:rsidR="00225EF7">
        <w:t xml:space="preserve"> </w:t>
      </w:r>
      <w:r w:rsidR="00225EF7">
        <w:rPr>
          <w:b/>
          <w:bCs/>
          <w:noProof/>
          <w:sz w:val="18"/>
          <w:szCs w:val="18"/>
        </w:rPr>
        <w:drawing>
          <wp:inline distT="0" distB="0" distL="0" distR="0" wp14:anchorId="438A5A3E" wp14:editId="2AF579FE">
            <wp:extent cx="152400" cy="152400"/>
            <wp:effectExtent l="0" t="0" r="0" b="0"/>
            <wp:docPr id="424" name="Obrázek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Obrázek 424"/>
                    <pic:cNvPicPr/>
                  </pic:nvPicPr>
                  <pic:blipFill>
                    <a:blip r:embed="rId19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 xml:space="preserve">Payment </w:t>
      </w:r>
      <w:r w:rsidRPr="00C036DF">
        <w:t>button to ope</w:t>
      </w:r>
      <w:r w:rsidRPr="00EA43E0">
        <w:t xml:space="preserve">n Payment </w:t>
      </w:r>
      <w:r>
        <w:t>P</w:t>
      </w:r>
      <w:r w:rsidRPr="00EA43E0">
        <w:t>roperties</w:t>
      </w:r>
      <w:r w:rsidRPr="00C036DF">
        <w:t xml:space="preserve"> form</w:t>
      </w:r>
      <w:r>
        <w:t xml:space="preserve"> in order to provide further details about a </w:t>
      </w:r>
      <w:r w:rsidR="00CB2BA7">
        <w:t xml:space="preserve">manual </w:t>
      </w:r>
      <w:r>
        <w:t>payment to be inserted to or reversed from the account</w:t>
      </w:r>
      <w:r w:rsidR="00682BD9">
        <w:t>:</w:t>
      </w:r>
    </w:p>
    <w:p w14:paraId="7B3B3510" w14:textId="296F988F" w:rsidR="00EA43E0" w:rsidRDefault="00EA43E0" w:rsidP="00EA43E0">
      <w:pPr>
        <w:ind w:left="0"/>
      </w:pPr>
    </w:p>
    <w:p w14:paraId="393C662A" w14:textId="68109984" w:rsidR="00EA43E0" w:rsidRDefault="00682BD9" w:rsidP="00682BD9">
      <w:pPr>
        <w:ind w:left="0"/>
        <w:jc w:val="center"/>
      </w:pPr>
      <w:r>
        <w:rPr>
          <w:noProof/>
        </w:rPr>
        <w:drawing>
          <wp:inline distT="0" distB="0" distL="0" distR="0" wp14:anchorId="5FDE42A1" wp14:editId="6CAF06FB">
            <wp:extent cx="4724400" cy="3286125"/>
            <wp:effectExtent l="0" t="0" r="0" b="9525"/>
            <wp:docPr id="47" name="Obráze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4724400" cy="3286125"/>
                    </a:xfrm>
                    <a:prstGeom prst="rect">
                      <a:avLst/>
                    </a:prstGeom>
                  </pic:spPr>
                </pic:pic>
              </a:graphicData>
            </a:graphic>
          </wp:inline>
        </w:drawing>
      </w:r>
    </w:p>
    <w:p w14:paraId="4CB4F520" w14:textId="0FEA51FA" w:rsidR="00413009" w:rsidRDefault="00682BD9" w:rsidP="00682BD9">
      <w:pPr>
        <w:ind w:left="0"/>
        <w:jc w:val="center"/>
        <w:rPr>
          <w:i/>
          <w:iCs w:val="0"/>
          <w:sz w:val="18"/>
          <w:szCs w:val="18"/>
        </w:rPr>
      </w:pPr>
      <w:r w:rsidRPr="00682BD9">
        <w:rPr>
          <w:i/>
          <w:iCs w:val="0"/>
          <w:sz w:val="18"/>
          <w:szCs w:val="18"/>
        </w:rPr>
        <w:t>Payment Properties form</w:t>
      </w:r>
    </w:p>
    <w:p w14:paraId="2B57A5FC" w14:textId="5C8776EF" w:rsidR="00050983" w:rsidRDefault="00050983" w:rsidP="00682BD9">
      <w:pPr>
        <w:ind w:left="0"/>
        <w:jc w:val="center"/>
        <w:rPr>
          <w:i/>
          <w:iCs w:val="0"/>
          <w:sz w:val="18"/>
          <w:szCs w:val="18"/>
        </w:rPr>
      </w:pPr>
    </w:p>
    <w:p w14:paraId="078C3FAF" w14:textId="174570AB" w:rsidR="00E35693" w:rsidRDefault="00E35693" w:rsidP="00E35693">
      <w:pPr>
        <w:ind w:left="0"/>
      </w:pPr>
      <w:r>
        <w:t xml:space="preserve">Select </w:t>
      </w:r>
      <w:r w:rsidR="00CB2BA7">
        <w:t>one of the following options:</w:t>
      </w:r>
    </w:p>
    <w:p w14:paraId="2A73DCA4" w14:textId="77777777" w:rsidR="00E35693" w:rsidRDefault="00E35693" w:rsidP="00E35693"/>
    <w:tbl>
      <w:tblPr>
        <w:tblStyle w:val="Mkatabulky"/>
        <w:tblW w:w="9356" w:type="dxa"/>
        <w:tblInd w:w="-5" w:type="dxa"/>
        <w:tblLook w:val="04A0" w:firstRow="1" w:lastRow="0" w:firstColumn="1" w:lastColumn="0" w:noHBand="0" w:noVBand="1"/>
      </w:tblPr>
      <w:tblGrid>
        <w:gridCol w:w="1656"/>
        <w:gridCol w:w="7700"/>
      </w:tblGrid>
      <w:tr w:rsidR="00E35693" w:rsidRPr="00DF00E8" w14:paraId="65C615EB" w14:textId="77777777" w:rsidTr="00BF12D3">
        <w:trPr>
          <w:trHeight w:val="701"/>
        </w:trPr>
        <w:tc>
          <w:tcPr>
            <w:tcW w:w="1656" w:type="dxa"/>
            <w:shd w:val="clear" w:color="auto" w:fill="D9D9D9" w:themeFill="background1" w:themeFillShade="D9"/>
          </w:tcPr>
          <w:p w14:paraId="39E43EAB" w14:textId="77777777" w:rsidR="00E35693" w:rsidRPr="00DF00E8" w:rsidRDefault="00E35693" w:rsidP="00BF12D3">
            <w:pPr>
              <w:ind w:left="0"/>
              <w:rPr>
                <w:b/>
                <w:bCs/>
              </w:rPr>
            </w:pPr>
            <w:r>
              <w:rPr>
                <w:b/>
                <w:bCs/>
              </w:rPr>
              <w:t>Option</w:t>
            </w:r>
          </w:p>
        </w:tc>
        <w:tc>
          <w:tcPr>
            <w:tcW w:w="7700" w:type="dxa"/>
            <w:shd w:val="clear" w:color="auto" w:fill="D9D9D9" w:themeFill="background1" w:themeFillShade="D9"/>
          </w:tcPr>
          <w:p w14:paraId="0444FDB7" w14:textId="77777777" w:rsidR="00E35693" w:rsidRPr="00DF00E8" w:rsidRDefault="00E35693" w:rsidP="00BF12D3">
            <w:pPr>
              <w:ind w:left="0"/>
              <w:rPr>
                <w:b/>
                <w:bCs/>
              </w:rPr>
            </w:pPr>
            <w:r w:rsidRPr="00DF00E8">
              <w:rPr>
                <w:b/>
                <w:bCs/>
              </w:rPr>
              <w:t>Description</w:t>
            </w:r>
          </w:p>
        </w:tc>
      </w:tr>
      <w:tr w:rsidR="00E35693" w14:paraId="1977164A" w14:textId="77777777" w:rsidTr="00BF12D3">
        <w:trPr>
          <w:trHeight w:val="219"/>
        </w:trPr>
        <w:tc>
          <w:tcPr>
            <w:tcW w:w="1656" w:type="dxa"/>
          </w:tcPr>
          <w:p w14:paraId="7B43BA4D" w14:textId="62BE23B4" w:rsidR="00E35693" w:rsidRPr="00602485" w:rsidRDefault="00E35693" w:rsidP="00BF12D3">
            <w:pPr>
              <w:ind w:left="0"/>
              <w:rPr>
                <w:b/>
                <w:bCs/>
                <w:sz w:val="18"/>
                <w:szCs w:val="18"/>
              </w:rPr>
            </w:pPr>
            <w:r>
              <w:rPr>
                <w:b/>
                <w:bCs/>
                <w:sz w:val="18"/>
                <w:szCs w:val="18"/>
              </w:rPr>
              <w:lastRenderedPageBreak/>
              <w:t>Pay off current debt</w:t>
            </w:r>
          </w:p>
        </w:tc>
        <w:tc>
          <w:tcPr>
            <w:tcW w:w="7700" w:type="dxa"/>
          </w:tcPr>
          <w:p w14:paraId="6145BB67" w14:textId="77777777" w:rsidR="00E35693" w:rsidRDefault="00E35693" w:rsidP="00E35693">
            <w:pPr>
              <w:ind w:left="0"/>
            </w:pPr>
            <w:r>
              <w:t>Debt currently present on the account will be settled. New balance will be 0 CZK.</w:t>
            </w:r>
          </w:p>
          <w:p w14:paraId="06C2D07F" w14:textId="77777777" w:rsidR="00CB2BA7" w:rsidRDefault="00CB2BA7" w:rsidP="00E35693">
            <w:pPr>
              <w:ind w:left="0"/>
            </w:pPr>
          </w:p>
          <w:p w14:paraId="7AC55919" w14:textId="0BD5CAB1" w:rsidR="00CB2BA7" w:rsidRPr="00CC2B83" w:rsidRDefault="00CB2BA7" w:rsidP="00CB2BA7">
            <w:pPr>
              <w:ind w:left="0"/>
              <w:rPr>
                <w:sz w:val="18"/>
                <w:szCs w:val="18"/>
              </w:rPr>
            </w:pPr>
            <w:r w:rsidRPr="00CC2B83">
              <w:rPr>
                <w:b/>
                <w:bCs/>
                <w:sz w:val="18"/>
                <w:szCs w:val="18"/>
              </w:rPr>
              <w:t xml:space="preserve">NOTE: </w:t>
            </w:r>
            <w:r w:rsidRPr="00CC2B83">
              <w:rPr>
                <w:sz w:val="18"/>
                <w:szCs w:val="18"/>
              </w:rPr>
              <w:t>Option is unavailable if</w:t>
            </w:r>
            <w:r w:rsidRPr="00CC2B83">
              <w:rPr>
                <w:b/>
                <w:bCs/>
                <w:sz w:val="18"/>
                <w:szCs w:val="18"/>
              </w:rPr>
              <w:t xml:space="preserve"> </w:t>
            </w:r>
            <w:r w:rsidRPr="00CC2B83">
              <w:rPr>
                <w:sz w:val="18"/>
                <w:szCs w:val="18"/>
              </w:rPr>
              <w:t>the account is not in debt.</w:t>
            </w:r>
          </w:p>
          <w:p w14:paraId="70737C5E" w14:textId="4B33369C" w:rsidR="00CB2BA7" w:rsidRDefault="00CB2BA7" w:rsidP="00E35693">
            <w:pPr>
              <w:ind w:left="0"/>
            </w:pPr>
          </w:p>
        </w:tc>
      </w:tr>
      <w:tr w:rsidR="00E35693" w14:paraId="3A139A7F" w14:textId="77777777" w:rsidTr="00BF12D3">
        <w:trPr>
          <w:trHeight w:val="219"/>
        </w:trPr>
        <w:tc>
          <w:tcPr>
            <w:tcW w:w="1656" w:type="dxa"/>
          </w:tcPr>
          <w:p w14:paraId="089EDD58" w14:textId="0C67E98D" w:rsidR="00E35693" w:rsidRPr="00602485" w:rsidRDefault="00E35693" w:rsidP="00BF12D3">
            <w:pPr>
              <w:ind w:left="0"/>
              <w:rPr>
                <w:b/>
                <w:bCs/>
                <w:sz w:val="18"/>
                <w:szCs w:val="18"/>
              </w:rPr>
            </w:pPr>
            <w:r>
              <w:rPr>
                <w:b/>
                <w:bCs/>
                <w:sz w:val="18"/>
                <w:szCs w:val="18"/>
              </w:rPr>
              <w:t>Reverse latest manual payment</w:t>
            </w:r>
          </w:p>
        </w:tc>
        <w:tc>
          <w:tcPr>
            <w:tcW w:w="7700" w:type="dxa"/>
          </w:tcPr>
          <w:p w14:paraId="1684D48A" w14:textId="5A3EA417" w:rsidR="00E35693" w:rsidRDefault="00E35693" w:rsidP="00BF12D3">
            <w:pPr>
              <w:ind w:left="0"/>
            </w:pPr>
            <w:r>
              <w:t xml:space="preserve">If Phoenix was previously used to insert a </w:t>
            </w:r>
            <w:r w:rsidR="00986011">
              <w:t xml:space="preserve">manual </w:t>
            </w:r>
            <w:r>
              <w:t xml:space="preserve">payment to the account, use this option to reverse </w:t>
            </w:r>
            <w:r w:rsidR="00CB2BA7">
              <w:t xml:space="preserve">(rollback) </w:t>
            </w:r>
            <w:r>
              <w:t>the payment.</w:t>
            </w:r>
          </w:p>
          <w:p w14:paraId="2413FD40" w14:textId="77777777" w:rsidR="00E35693" w:rsidRDefault="00E35693" w:rsidP="00BF12D3">
            <w:pPr>
              <w:ind w:left="0"/>
            </w:pPr>
          </w:p>
          <w:p w14:paraId="6387A3B0" w14:textId="535B5BC8" w:rsidR="009E2C27" w:rsidRDefault="009E2C27" w:rsidP="009E2C27">
            <w:pPr>
              <w:ind w:left="0"/>
            </w:pPr>
            <w:r>
              <w:t>Payment reversal type</w:t>
            </w:r>
            <w:r w:rsidR="00446764">
              <w:t xml:space="preserve"> will be</w:t>
            </w:r>
            <w:r>
              <w:t xml:space="preserve"> selected automatically according to the </w:t>
            </w:r>
            <w:r w:rsidR="00813DF1">
              <w:t xml:space="preserve">previous </w:t>
            </w:r>
            <w:r>
              <w:t>payment type</w:t>
            </w:r>
            <w:r w:rsidR="007C0D4A">
              <w:t xml:space="preserve"> as follows</w:t>
            </w:r>
            <w:r>
              <w:t>:</w:t>
            </w:r>
          </w:p>
          <w:p w14:paraId="343A0B7D" w14:textId="590DE665" w:rsidR="009E2C27" w:rsidRDefault="009E2C27" w:rsidP="009A68CF">
            <w:pPr>
              <w:pStyle w:val="Odstavecseseznamem"/>
              <w:numPr>
                <w:ilvl w:val="0"/>
                <w:numId w:val="13"/>
              </w:numPr>
              <w:ind w:left="216" w:hanging="216"/>
            </w:pPr>
            <w:r>
              <w:rPr>
                <w:b/>
                <w:bCs/>
              </w:rPr>
              <w:t>1048</w:t>
            </w:r>
            <w:r w:rsidRPr="00854053">
              <w:rPr>
                <w:b/>
                <w:bCs/>
              </w:rPr>
              <w:t>:</w:t>
            </w:r>
            <w:r>
              <w:t xml:space="preserve"> “Reversal - Manual Payment – Standard” for previous payment type </w:t>
            </w:r>
            <w:r w:rsidRPr="00446764">
              <w:rPr>
                <w:b/>
                <w:bCs/>
              </w:rPr>
              <w:t>1036</w:t>
            </w:r>
            <w:r>
              <w:t>.</w:t>
            </w:r>
          </w:p>
          <w:p w14:paraId="31D77BE6" w14:textId="1FC4E448" w:rsidR="009E2C27" w:rsidRDefault="009E2C27" w:rsidP="009A68CF">
            <w:pPr>
              <w:pStyle w:val="Odstavecseseznamem"/>
              <w:numPr>
                <w:ilvl w:val="0"/>
                <w:numId w:val="13"/>
              </w:numPr>
              <w:ind w:left="216" w:hanging="216"/>
            </w:pPr>
            <w:r>
              <w:rPr>
                <w:b/>
                <w:bCs/>
              </w:rPr>
              <w:t>106</w:t>
            </w:r>
            <w:r w:rsidR="004C21BB">
              <w:rPr>
                <w:b/>
                <w:bCs/>
              </w:rPr>
              <w:t>5</w:t>
            </w:r>
            <w:r>
              <w:rPr>
                <w:b/>
                <w:bCs/>
              </w:rPr>
              <w:t>:</w:t>
            </w:r>
            <w:r>
              <w:t xml:space="preserve"> “Reversal - Cash Payment” for previous payment type </w:t>
            </w:r>
            <w:r w:rsidRPr="00446764">
              <w:rPr>
                <w:b/>
                <w:bCs/>
              </w:rPr>
              <w:t>1063</w:t>
            </w:r>
            <w:r>
              <w:t>.</w:t>
            </w:r>
          </w:p>
          <w:p w14:paraId="3BCAAF05" w14:textId="6D4C102F" w:rsidR="004C21BB" w:rsidRDefault="004C21BB" w:rsidP="004C21BB">
            <w:pPr>
              <w:pStyle w:val="Odstavecseseznamem"/>
              <w:numPr>
                <w:ilvl w:val="0"/>
                <w:numId w:val="13"/>
              </w:numPr>
              <w:ind w:left="216" w:hanging="216"/>
            </w:pPr>
            <w:r>
              <w:rPr>
                <w:b/>
                <w:bCs/>
              </w:rPr>
              <w:t>1045:</w:t>
            </w:r>
            <w:r>
              <w:t xml:space="preserve"> “</w:t>
            </w:r>
            <w:r w:rsidRPr="004C21BB">
              <w:t xml:space="preserve">Reversal </w:t>
            </w:r>
            <w:r w:rsidR="00632742">
              <w:t>–</w:t>
            </w:r>
            <w:r w:rsidRPr="004C21BB">
              <w:t xml:space="preserve"> </w:t>
            </w:r>
            <w:r w:rsidR="00632742">
              <w:t>Cash Payment (Czech Post)</w:t>
            </w:r>
            <w:r>
              <w:t xml:space="preserve">” for previous payment type </w:t>
            </w:r>
            <w:r>
              <w:rPr>
                <w:b/>
                <w:bCs/>
              </w:rPr>
              <w:t>1031</w:t>
            </w:r>
            <w:r>
              <w:t>.</w:t>
            </w:r>
          </w:p>
          <w:p w14:paraId="0605480B" w14:textId="7B1AEE6A" w:rsidR="00632742" w:rsidRDefault="00632742" w:rsidP="00632742">
            <w:pPr>
              <w:pStyle w:val="Odstavecseseznamem"/>
              <w:numPr>
                <w:ilvl w:val="0"/>
                <w:numId w:val="13"/>
              </w:numPr>
              <w:ind w:left="216" w:hanging="216"/>
            </w:pPr>
            <w:r>
              <w:rPr>
                <w:b/>
                <w:bCs/>
              </w:rPr>
              <w:t>1090:</w:t>
            </w:r>
            <w:r>
              <w:t xml:space="preserve"> “</w:t>
            </w:r>
            <w:r w:rsidRPr="00632742">
              <w:t>Reversal - Lump sum compensation - service porting</w:t>
            </w:r>
            <w:r>
              <w:t xml:space="preserve">” for previous payment type </w:t>
            </w:r>
            <w:r>
              <w:rPr>
                <w:b/>
                <w:bCs/>
              </w:rPr>
              <w:t>1089</w:t>
            </w:r>
            <w:r>
              <w:t>.</w:t>
            </w:r>
          </w:p>
          <w:p w14:paraId="4481066F" w14:textId="76D4D140" w:rsidR="00CA4D61" w:rsidRDefault="00CA4D61" w:rsidP="00CA4D61">
            <w:pPr>
              <w:pStyle w:val="Odstavecseseznamem"/>
              <w:numPr>
                <w:ilvl w:val="0"/>
                <w:numId w:val="13"/>
              </w:numPr>
              <w:ind w:left="216" w:hanging="216"/>
            </w:pPr>
            <w:r>
              <w:rPr>
                <w:b/>
                <w:bCs/>
              </w:rPr>
              <w:t>1094:</w:t>
            </w:r>
            <w:r>
              <w:t xml:space="preserve"> “Marketplace </w:t>
            </w:r>
            <w:r w:rsidR="006A0994">
              <w:t>-</w:t>
            </w:r>
            <w:r>
              <w:t xml:space="preserve"> Refund</w:t>
            </w:r>
            <w:r w:rsidR="006A0994">
              <w:t xml:space="preserve"> Reversal</w:t>
            </w:r>
            <w:r>
              <w:t xml:space="preserve">” for previous payment type </w:t>
            </w:r>
            <w:r>
              <w:rPr>
                <w:b/>
                <w:bCs/>
              </w:rPr>
              <w:t>1093</w:t>
            </w:r>
            <w:r>
              <w:t>.</w:t>
            </w:r>
          </w:p>
          <w:p w14:paraId="3A6E7D53" w14:textId="1128582E" w:rsidR="004C21BB" w:rsidRDefault="00632742" w:rsidP="00632742">
            <w:pPr>
              <w:pStyle w:val="Odstavecseseznamem"/>
              <w:numPr>
                <w:ilvl w:val="0"/>
                <w:numId w:val="13"/>
              </w:numPr>
              <w:ind w:left="216" w:hanging="216"/>
            </w:pPr>
            <w:r>
              <w:rPr>
                <w:b/>
                <w:bCs/>
              </w:rPr>
              <w:t>11:</w:t>
            </w:r>
            <w:r>
              <w:t xml:space="preserve"> “Payment Reversal” for previous payment type </w:t>
            </w:r>
            <w:r w:rsidRPr="00446764">
              <w:rPr>
                <w:b/>
                <w:bCs/>
              </w:rPr>
              <w:t>213</w:t>
            </w:r>
            <w:r>
              <w:t>.</w:t>
            </w:r>
          </w:p>
          <w:p w14:paraId="43A3E2C5" w14:textId="1C19AF84" w:rsidR="009E2C27" w:rsidRDefault="009E2C27" w:rsidP="00BF12D3">
            <w:pPr>
              <w:ind w:left="0"/>
            </w:pPr>
          </w:p>
          <w:p w14:paraId="206F213D" w14:textId="0E98EBB8" w:rsidR="009E2C27" w:rsidRPr="00CC2B83" w:rsidRDefault="009E2C27" w:rsidP="00BF12D3">
            <w:pPr>
              <w:ind w:left="0"/>
              <w:rPr>
                <w:b/>
                <w:bCs/>
                <w:sz w:val="18"/>
                <w:szCs w:val="18"/>
              </w:rPr>
            </w:pPr>
            <w:r w:rsidRPr="00CC2B83">
              <w:rPr>
                <w:b/>
                <w:bCs/>
                <w:sz w:val="18"/>
                <w:szCs w:val="18"/>
              </w:rPr>
              <w:t xml:space="preserve">NOTE: </w:t>
            </w:r>
            <w:r w:rsidRPr="00CC2B83">
              <w:rPr>
                <w:sz w:val="18"/>
                <w:szCs w:val="18"/>
              </w:rPr>
              <w:t xml:space="preserve">Option is unavailable </w:t>
            </w:r>
            <w:r w:rsidRPr="00F301BA">
              <w:rPr>
                <w:sz w:val="18"/>
                <w:szCs w:val="18"/>
              </w:rPr>
              <w:t xml:space="preserve">if </w:t>
            </w:r>
            <w:r w:rsidR="00F301BA">
              <w:rPr>
                <w:sz w:val="18"/>
                <w:szCs w:val="18"/>
              </w:rPr>
              <w:t xml:space="preserve">there’s no payment on the account or the </w:t>
            </w:r>
            <w:r w:rsidR="00F301BA" w:rsidRPr="00F301BA">
              <w:rPr>
                <w:sz w:val="18"/>
                <w:szCs w:val="18"/>
              </w:rPr>
              <w:t xml:space="preserve">latest payment is of </w:t>
            </w:r>
            <w:r w:rsidR="00F301BA">
              <w:rPr>
                <w:sz w:val="18"/>
                <w:szCs w:val="18"/>
              </w:rPr>
              <w:t xml:space="preserve">an </w:t>
            </w:r>
            <w:r w:rsidR="00F301BA" w:rsidRPr="00F301BA">
              <w:rPr>
                <w:sz w:val="18"/>
                <w:szCs w:val="18"/>
              </w:rPr>
              <w:t>unsupported payment type.</w:t>
            </w:r>
          </w:p>
          <w:p w14:paraId="519E1EE2" w14:textId="3A551658" w:rsidR="00CB2BA7" w:rsidRDefault="00CB2BA7" w:rsidP="00BF12D3">
            <w:pPr>
              <w:ind w:left="0"/>
            </w:pPr>
          </w:p>
        </w:tc>
      </w:tr>
      <w:tr w:rsidR="00E35693" w:rsidRPr="00DF58FB" w14:paraId="448BBDAD" w14:textId="77777777" w:rsidTr="00BF12D3">
        <w:trPr>
          <w:trHeight w:val="219"/>
        </w:trPr>
        <w:tc>
          <w:tcPr>
            <w:tcW w:w="1656" w:type="dxa"/>
          </w:tcPr>
          <w:p w14:paraId="1D1ABE2D" w14:textId="6E1AA568" w:rsidR="00E35693" w:rsidRPr="00602485" w:rsidRDefault="00CB2BA7" w:rsidP="00BF12D3">
            <w:pPr>
              <w:ind w:left="0"/>
              <w:rPr>
                <w:b/>
                <w:bCs/>
                <w:sz w:val="18"/>
                <w:szCs w:val="18"/>
              </w:rPr>
            </w:pPr>
            <w:r>
              <w:rPr>
                <w:b/>
                <w:bCs/>
                <w:sz w:val="18"/>
                <w:szCs w:val="18"/>
              </w:rPr>
              <w:t>Custom payment</w:t>
            </w:r>
          </w:p>
        </w:tc>
        <w:tc>
          <w:tcPr>
            <w:tcW w:w="7700" w:type="dxa"/>
          </w:tcPr>
          <w:p w14:paraId="6C836276" w14:textId="4E54CBA1" w:rsidR="00CB2BA7" w:rsidRDefault="00CB2BA7" w:rsidP="00BF12D3">
            <w:pPr>
              <w:ind w:left="0"/>
            </w:pPr>
            <w:r>
              <w:t>A manual payment will be inserted to Kenan with user-defined attributes</w:t>
            </w:r>
            <w:r w:rsidR="00086618">
              <w:t xml:space="preserve"> </w:t>
            </w:r>
            <w:r w:rsidR="00086618">
              <w:br/>
              <w:t>(see below)</w:t>
            </w:r>
            <w:r>
              <w:t>.</w:t>
            </w:r>
          </w:p>
          <w:p w14:paraId="11F0236D" w14:textId="35AAE481" w:rsidR="00E35693" w:rsidRPr="009B439B" w:rsidRDefault="00E35693" w:rsidP="00BF12D3">
            <w:pPr>
              <w:ind w:left="0"/>
              <w:rPr>
                <w:b/>
                <w:bCs/>
              </w:rPr>
            </w:pPr>
          </w:p>
        </w:tc>
      </w:tr>
    </w:tbl>
    <w:p w14:paraId="53EA861D" w14:textId="40B978F3" w:rsidR="00050983" w:rsidRDefault="00050983" w:rsidP="00050983">
      <w:pPr>
        <w:ind w:left="0"/>
      </w:pPr>
    </w:p>
    <w:p w14:paraId="2661D453" w14:textId="377D2E77" w:rsidR="00CB2BA7" w:rsidRDefault="00986011" w:rsidP="00050983">
      <w:pPr>
        <w:ind w:left="0"/>
      </w:pPr>
      <w:r>
        <w:t>Optionally, select following attributes of the manual payment to be inserted:</w:t>
      </w:r>
    </w:p>
    <w:p w14:paraId="3BF381CD" w14:textId="77777777" w:rsidR="00CB2BA7" w:rsidRDefault="00CB2BA7" w:rsidP="00050983">
      <w:pPr>
        <w:ind w:left="0"/>
      </w:pPr>
    </w:p>
    <w:tbl>
      <w:tblPr>
        <w:tblStyle w:val="Mkatabulky"/>
        <w:tblW w:w="9356" w:type="dxa"/>
        <w:tblInd w:w="-5" w:type="dxa"/>
        <w:tblLook w:val="04A0" w:firstRow="1" w:lastRow="0" w:firstColumn="1" w:lastColumn="0" w:noHBand="0" w:noVBand="1"/>
      </w:tblPr>
      <w:tblGrid>
        <w:gridCol w:w="1656"/>
        <w:gridCol w:w="7700"/>
      </w:tblGrid>
      <w:tr w:rsidR="00CB2BA7" w:rsidRPr="00DF00E8" w14:paraId="2412C0F9" w14:textId="77777777" w:rsidTr="00BF12D3">
        <w:trPr>
          <w:trHeight w:val="701"/>
        </w:trPr>
        <w:tc>
          <w:tcPr>
            <w:tcW w:w="1656" w:type="dxa"/>
            <w:shd w:val="clear" w:color="auto" w:fill="D9D9D9" w:themeFill="background1" w:themeFillShade="D9"/>
          </w:tcPr>
          <w:p w14:paraId="40F8BD8C" w14:textId="77777777" w:rsidR="00CB2BA7" w:rsidRPr="00DF00E8" w:rsidRDefault="00CB2BA7" w:rsidP="00BF12D3">
            <w:pPr>
              <w:ind w:left="0"/>
              <w:rPr>
                <w:b/>
                <w:bCs/>
              </w:rPr>
            </w:pPr>
            <w:r>
              <w:rPr>
                <w:b/>
                <w:bCs/>
              </w:rPr>
              <w:t>Option</w:t>
            </w:r>
          </w:p>
        </w:tc>
        <w:tc>
          <w:tcPr>
            <w:tcW w:w="7700" w:type="dxa"/>
            <w:shd w:val="clear" w:color="auto" w:fill="D9D9D9" w:themeFill="background1" w:themeFillShade="D9"/>
          </w:tcPr>
          <w:p w14:paraId="218C7289" w14:textId="77777777" w:rsidR="00CB2BA7" w:rsidRPr="00DF00E8" w:rsidRDefault="00CB2BA7" w:rsidP="00BF12D3">
            <w:pPr>
              <w:ind w:left="0"/>
              <w:rPr>
                <w:b/>
                <w:bCs/>
              </w:rPr>
            </w:pPr>
            <w:r w:rsidRPr="00DF00E8">
              <w:rPr>
                <w:b/>
                <w:bCs/>
              </w:rPr>
              <w:t>Description</w:t>
            </w:r>
          </w:p>
        </w:tc>
      </w:tr>
      <w:tr w:rsidR="00CB2BA7" w14:paraId="06DC98EF" w14:textId="77777777" w:rsidTr="00BF12D3">
        <w:trPr>
          <w:trHeight w:val="219"/>
        </w:trPr>
        <w:tc>
          <w:tcPr>
            <w:tcW w:w="1656" w:type="dxa"/>
          </w:tcPr>
          <w:p w14:paraId="7E81C3B4" w14:textId="04A4E1C4" w:rsidR="00CB2BA7" w:rsidRPr="00602485" w:rsidRDefault="00986011" w:rsidP="00BF12D3">
            <w:pPr>
              <w:ind w:left="0"/>
              <w:rPr>
                <w:b/>
                <w:bCs/>
                <w:sz w:val="18"/>
                <w:szCs w:val="18"/>
              </w:rPr>
            </w:pPr>
            <w:r>
              <w:rPr>
                <w:b/>
                <w:bCs/>
                <w:sz w:val="18"/>
                <w:szCs w:val="18"/>
              </w:rPr>
              <w:t>Effective Date</w:t>
            </w:r>
          </w:p>
        </w:tc>
        <w:tc>
          <w:tcPr>
            <w:tcW w:w="7700" w:type="dxa"/>
          </w:tcPr>
          <w:p w14:paraId="533DD9E2" w14:textId="2B6BC74A" w:rsidR="00CB2BA7" w:rsidRDefault="007B2F54" w:rsidP="00BF12D3">
            <w:pPr>
              <w:ind w:left="0"/>
            </w:pPr>
            <w:r w:rsidRPr="007B2F54">
              <w:t>Transaction date of the payment.</w:t>
            </w:r>
          </w:p>
        </w:tc>
      </w:tr>
      <w:tr w:rsidR="00CB2BA7" w14:paraId="4A3EF17E" w14:textId="77777777" w:rsidTr="00BF12D3">
        <w:trPr>
          <w:trHeight w:val="219"/>
        </w:trPr>
        <w:tc>
          <w:tcPr>
            <w:tcW w:w="1656" w:type="dxa"/>
          </w:tcPr>
          <w:p w14:paraId="57E3B688" w14:textId="1BFF7167" w:rsidR="00CB2BA7" w:rsidRPr="00602485" w:rsidRDefault="00986011" w:rsidP="00BF12D3">
            <w:pPr>
              <w:ind w:left="0"/>
              <w:rPr>
                <w:b/>
                <w:bCs/>
                <w:sz w:val="18"/>
                <w:szCs w:val="18"/>
              </w:rPr>
            </w:pPr>
            <w:r>
              <w:rPr>
                <w:b/>
                <w:bCs/>
                <w:sz w:val="18"/>
                <w:szCs w:val="18"/>
              </w:rPr>
              <w:t>Amount</w:t>
            </w:r>
          </w:p>
        </w:tc>
        <w:tc>
          <w:tcPr>
            <w:tcW w:w="7700" w:type="dxa"/>
          </w:tcPr>
          <w:p w14:paraId="4CED64C0" w14:textId="7448875D" w:rsidR="00CB2BA7" w:rsidRDefault="007B2F54" w:rsidP="00BF12D3">
            <w:pPr>
              <w:ind w:left="0"/>
            </w:pPr>
            <w:r>
              <w:t>Payment amount in CZK</w:t>
            </w:r>
          </w:p>
        </w:tc>
      </w:tr>
      <w:tr w:rsidR="00CB2BA7" w:rsidRPr="009B439B" w14:paraId="29AFAF51" w14:textId="77777777" w:rsidTr="00BF12D3">
        <w:trPr>
          <w:trHeight w:val="219"/>
        </w:trPr>
        <w:tc>
          <w:tcPr>
            <w:tcW w:w="1656" w:type="dxa"/>
          </w:tcPr>
          <w:p w14:paraId="6BC33D25" w14:textId="7F677149" w:rsidR="00CB2BA7" w:rsidRPr="00602485" w:rsidRDefault="00986011" w:rsidP="00BF12D3">
            <w:pPr>
              <w:ind w:left="0"/>
              <w:rPr>
                <w:b/>
                <w:bCs/>
                <w:sz w:val="18"/>
                <w:szCs w:val="18"/>
              </w:rPr>
            </w:pPr>
            <w:r>
              <w:rPr>
                <w:b/>
                <w:bCs/>
                <w:sz w:val="18"/>
                <w:szCs w:val="18"/>
              </w:rPr>
              <w:t>Transaction Type</w:t>
            </w:r>
          </w:p>
        </w:tc>
        <w:tc>
          <w:tcPr>
            <w:tcW w:w="7700" w:type="dxa"/>
          </w:tcPr>
          <w:p w14:paraId="3C0DB47F" w14:textId="43019326" w:rsidR="00CB2BA7" w:rsidRDefault="007B2F54" w:rsidP="00BF12D3">
            <w:pPr>
              <w:ind w:left="0"/>
            </w:pPr>
            <w:r>
              <w:t>Select one of the following</w:t>
            </w:r>
            <w:r w:rsidR="00CB2141">
              <w:t xml:space="preserve"> p</w:t>
            </w:r>
            <w:r>
              <w:t>ayment types:</w:t>
            </w:r>
          </w:p>
          <w:p w14:paraId="74D22FF2" w14:textId="5C2FB9A7" w:rsidR="00CB2BA7" w:rsidRDefault="007B2F54" w:rsidP="009A68CF">
            <w:pPr>
              <w:pStyle w:val="Odstavecseseznamem"/>
              <w:numPr>
                <w:ilvl w:val="0"/>
                <w:numId w:val="13"/>
              </w:numPr>
              <w:ind w:left="216" w:hanging="216"/>
            </w:pPr>
            <w:r>
              <w:rPr>
                <w:b/>
                <w:bCs/>
              </w:rPr>
              <w:t>1036</w:t>
            </w:r>
            <w:r w:rsidR="00CB2BA7" w:rsidRPr="00854053">
              <w:rPr>
                <w:b/>
                <w:bCs/>
              </w:rPr>
              <w:t>:</w:t>
            </w:r>
            <w:r w:rsidR="00CB2BA7">
              <w:t xml:space="preserve"> </w:t>
            </w:r>
            <w:r>
              <w:t>“Manual Payment – Standard”</w:t>
            </w:r>
          </w:p>
          <w:p w14:paraId="2DF22F6F" w14:textId="4AA1F5C2" w:rsidR="007B2F54" w:rsidRDefault="007B2F54" w:rsidP="009A68CF">
            <w:pPr>
              <w:pStyle w:val="Odstavecseseznamem"/>
              <w:numPr>
                <w:ilvl w:val="0"/>
                <w:numId w:val="13"/>
              </w:numPr>
              <w:ind w:left="216" w:hanging="216"/>
            </w:pPr>
            <w:r>
              <w:rPr>
                <w:b/>
                <w:bCs/>
              </w:rPr>
              <w:t>1063:</w:t>
            </w:r>
            <w:r>
              <w:t xml:space="preserve"> “Cash Payment”</w:t>
            </w:r>
          </w:p>
          <w:p w14:paraId="771F60A4" w14:textId="2BA8B7A2" w:rsidR="00632742" w:rsidRDefault="00632742" w:rsidP="00632742">
            <w:pPr>
              <w:pStyle w:val="Odstavecseseznamem"/>
              <w:numPr>
                <w:ilvl w:val="0"/>
                <w:numId w:val="13"/>
              </w:numPr>
              <w:ind w:left="216" w:hanging="216"/>
            </w:pPr>
            <w:r>
              <w:rPr>
                <w:b/>
                <w:bCs/>
              </w:rPr>
              <w:t>1031:</w:t>
            </w:r>
            <w:r>
              <w:t xml:space="preserve"> “Cash Payment (Czech Post)”</w:t>
            </w:r>
          </w:p>
          <w:p w14:paraId="09CB694B" w14:textId="1E272E4D" w:rsidR="00632742" w:rsidRDefault="00632742" w:rsidP="00632742">
            <w:pPr>
              <w:pStyle w:val="Odstavecseseznamem"/>
              <w:numPr>
                <w:ilvl w:val="0"/>
                <w:numId w:val="13"/>
              </w:numPr>
              <w:ind w:left="216" w:hanging="216"/>
            </w:pPr>
            <w:r>
              <w:rPr>
                <w:b/>
                <w:bCs/>
              </w:rPr>
              <w:t>1089:</w:t>
            </w:r>
            <w:r>
              <w:t xml:space="preserve"> “</w:t>
            </w:r>
            <w:r w:rsidRPr="00632742">
              <w:t>Lump sum compensation - service porting</w:t>
            </w:r>
            <w:r>
              <w:t>”</w:t>
            </w:r>
          </w:p>
          <w:p w14:paraId="6E24E4EC" w14:textId="6B80E1B4" w:rsidR="00CA4D61" w:rsidRDefault="00CA4D61" w:rsidP="00632742">
            <w:pPr>
              <w:pStyle w:val="Odstavecseseznamem"/>
              <w:numPr>
                <w:ilvl w:val="0"/>
                <w:numId w:val="13"/>
              </w:numPr>
              <w:ind w:left="216" w:hanging="216"/>
            </w:pPr>
            <w:r>
              <w:rPr>
                <w:b/>
                <w:bCs/>
              </w:rPr>
              <w:t>1093:</w:t>
            </w:r>
            <w:r>
              <w:t xml:space="preserve"> “Marketplace - </w:t>
            </w:r>
            <w:r w:rsidR="006A0994">
              <w:t>Refund</w:t>
            </w:r>
            <w:r>
              <w:t>”</w:t>
            </w:r>
          </w:p>
          <w:p w14:paraId="425DFF60" w14:textId="3F3C461C" w:rsidR="007B2F54" w:rsidRDefault="007B2F54" w:rsidP="009A68CF">
            <w:pPr>
              <w:pStyle w:val="Odstavecseseznamem"/>
              <w:numPr>
                <w:ilvl w:val="0"/>
                <w:numId w:val="13"/>
              </w:numPr>
              <w:ind w:left="216" w:hanging="216"/>
            </w:pPr>
            <w:r>
              <w:rPr>
                <w:b/>
                <w:bCs/>
              </w:rPr>
              <w:t>213:</w:t>
            </w:r>
            <w:r>
              <w:t xml:space="preserve"> “Positive Adjustment”</w:t>
            </w:r>
          </w:p>
          <w:p w14:paraId="3EA6A707" w14:textId="77777777" w:rsidR="005A6025" w:rsidRPr="00CC2B83" w:rsidRDefault="00CB2BA7" w:rsidP="00BF12D3">
            <w:pPr>
              <w:ind w:left="0"/>
              <w:rPr>
                <w:b/>
                <w:bCs/>
                <w:sz w:val="18"/>
                <w:szCs w:val="18"/>
              </w:rPr>
            </w:pPr>
            <w:r>
              <w:rPr>
                <w:b/>
                <w:bCs/>
              </w:rPr>
              <w:br/>
            </w:r>
            <w:r w:rsidRPr="00CC2B83">
              <w:rPr>
                <w:b/>
                <w:bCs/>
                <w:sz w:val="18"/>
                <w:szCs w:val="18"/>
              </w:rPr>
              <w:t>NOTE</w:t>
            </w:r>
            <w:r w:rsidR="005A6025" w:rsidRPr="00CC2B83">
              <w:rPr>
                <w:b/>
                <w:bCs/>
                <w:sz w:val="18"/>
                <w:szCs w:val="18"/>
              </w:rPr>
              <w:t>S</w:t>
            </w:r>
            <w:r w:rsidRPr="00CC2B83">
              <w:rPr>
                <w:b/>
                <w:bCs/>
                <w:sz w:val="18"/>
                <w:szCs w:val="18"/>
              </w:rPr>
              <w:t xml:space="preserve">: </w:t>
            </w:r>
          </w:p>
          <w:p w14:paraId="7E362C07" w14:textId="77777777" w:rsidR="005A6025" w:rsidRPr="00CC2B83" w:rsidRDefault="009E2C27">
            <w:pPr>
              <w:pStyle w:val="Odstavecseseznamem"/>
              <w:numPr>
                <w:ilvl w:val="0"/>
                <w:numId w:val="40"/>
              </w:numPr>
              <w:ind w:left="216" w:hanging="218"/>
              <w:rPr>
                <w:sz w:val="18"/>
                <w:szCs w:val="18"/>
              </w:rPr>
            </w:pPr>
            <w:r w:rsidRPr="00CC2B83">
              <w:rPr>
                <w:sz w:val="18"/>
                <w:szCs w:val="18"/>
              </w:rPr>
              <w:t>Select Cash payment if notification SMS is required</w:t>
            </w:r>
            <w:r w:rsidR="00CB2BA7" w:rsidRPr="00CC2B83">
              <w:rPr>
                <w:sz w:val="18"/>
                <w:szCs w:val="18"/>
              </w:rPr>
              <w:t>.</w:t>
            </w:r>
            <w:r w:rsidR="009D3E21" w:rsidRPr="00CC2B83">
              <w:rPr>
                <w:sz w:val="18"/>
                <w:szCs w:val="18"/>
              </w:rPr>
              <w:t xml:space="preserve"> </w:t>
            </w:r>
          </w:p>
          <w:p w14:paraId="5BA63A53" w14:textId="7423EE91" w:rsidR="00CB2BA7" w:rsidRPr="00CC2B83" w:rsidRDefault="009D3E21">
            <w:pPr>
              <w:pStyle w:val="Odstavecseseznamem"/>
              <w:numPr>
                <w:ilvl w:val="0"/>
                <w:numId w:val="40"/>
              </w:numPr>
              <w:ind w:left="216" w:hanging="218"/>
              <w:rPr>
                <w:sz w:val="18"/>
                <w:szCs w:val="18"/>
              </w:rPr>
            </w:pPr>
            <w:r w:rsidRPr="00CC2B83">
              <w:rPr>
                <w:sz w:val="18"/>
                <w:szCs w:val="18"/>
              </w:rPr>
              <w:t xml:space="preserve">Do not select payment reversal types </w:t>
            </w:r>
            <w:r w:rsidR="005A6025" w:rsidRPr="00CC2B83">
              <w:rPr>
                <w:sz w:val="18"/>
                <w:szCs w:val="18"/>
              </w:rPr>
              <w:t>from</w:t>
            </w:r>
            <w:r w:rsidRPr="00CC2B83">
              <w:rPr>
                <w:sz w:val="18"/>
                <w:szCs w:val="18"/>
              </w:rPr>
              <w:t xml:space="preserve"> the combo box</w:t>
            </w:r>
            <w:r w:rsidR="00F905BA" w:rsidRPr="00CC2B83">
              <w:rPr>
                <w:sz w:val="18"/>
                <w:szCs w:val="18"/>
              </w:rPr>
              <w:t xml:space="preserve"> –</w:t>
            </w:r>
            <w:r w:rsidRPr="00CC2B83">
              <w:rPr>
                <w:sz w:val="18"/>
                <w:szCs w:val="18"/>
              </w:rPr>
              <w:t xml:space="preserve"> these are assigned automatically when </w:t>
            </w:r>
            <w:r w:rsidR="00E33366" w:rsidRPr="00CC2B83">
              <w:rPr>
                <w:b/>
                <w:bCs/>
                <w:sz w:val="18"/>
                <w:szCs w:val="18"/>
              </w:rPr>
              <w:t>”</w:t>
            </w:r>
            <w:r w:rsidRPr="00CC2B83">
              <w:rPr>
                <w:b/>
                <w:bCs/>
                <w:sz w:val="18"/>
                <w:szCs w:val="18"/>
              </w:rPr>
              <w:t>Reverse latest manual payment</w:t>
            </w:r>
            <w:r w:rsidR="00A13B15" w:rsidRPr="00CC2B83">
              <w:rPr>
                <w:b/>
                <w:bCs/>
                <w:sz w:val="18"/>
                <w:szCs w:val="18"/>
              </w:rPr>
              <w:t>”</w:t>
            </w:r>
            <w:r w:rsidRPr="00CC2B83">
              <w:rPr>
                <w:b/>
                <w:bCs/>
                <w:sz w:val="18"/>
                <w:szCs w:val="18"/>
              </w:rPr>
              <w:t xml:space="preserve"> </w:t>
            </w:r>
            <w:r w:rsidRPr="00CC2B83">
              <w:rPr>
                <w:sz w:val="18"/>
                <w:szCs w:val="18"/>
              </w:rPr>
              <w:t>option is selected.</w:t>
            </w:r>
          </w:p>
          <w:p w14:paraId="005DCDE0" w14:textId="5378C83A" w:rsidR="009D3E21" w:rsidRPr="009B439B" w:rsidRDefault="009D3E21" w:rsidP="00BF12D3">
            <w:pPr>
              <w:ind w:left="0"/>
              <w:rPr>
                <w:b/>
                <w:bCs/>
              </w:rPr>
            </w:pPr>
          </w:p>
        </w:tc>
      </w:tr>
    </w:tbl>
    <w:p w14:paraId="3D891725" w14:textId="4F49C6E0" w:rsidR="00050983" w:rsidRDefault="00050983" w:rsidP="00050983">
      <w:pPr>
        <w:ind w:left="0"/>
      </w:pPr>
    </w:p>
    <w:p w14:paraId="605C8510" w14:textId="2401B793" w:rsidR="00EE2808" w:rsidRPr="009913EA" w:rsidRDefault="00EE2808" w:rsidP="00EB084F">
      <w:pPr>
        <w:pStyle w:val="Nadpis6"/>
      </w:pPr>
      <w:bookmarkStart w:id="299" w:name="_Toc221813457"/>
      <w:r w:rsidRPr="009913EA">
        <w:t>Process Overview</w:t>
      </w:r>
      <w:bookmarkEnd w:id="299"/>
    </w:p>
    <w:p w14:paraId="15C7DE68" w14:textId="7833F08E" w:rsidR="000F69DD" w:rsidRDefault="00EE2808" w:rsidP="00EE2808">
      <w:pPr>
        <w:ind w:left="0"/>
      </w:pPr>
      <w:r w:rsidRPr="00EE2808">
        <w:t>Kenan stored procedure</w:t>
      </w:r>
      <w:r w:rsidRPr="005E404F">
        <w:t xml:space="preserve"> </w:t>
      </w:r>
      <w:r>
        <w:rPr>
          <w:rFonts w:ascii="Consolas" w:hAnsi="Consolas"/>
        </w:rPr>
        <w:t>ARBOR.</w:t>
      </w:r>
      <w:r w:rsidRPr="00EE2808">
        <w:rPr>
          <w:rFonts w:ascii="Consolas" w:hAnsi="Consolas"/>
        </w:rPr>
        <w:t>BMF_SCRN_INSERT</w:t>
      </w:r>
      <w:r w:rsidRPr="005E404F">
        <w:t xml:space="preserve"> </w:t>
      </w:r>
      <w:r w:rsidRPr="00EE2808">
        <w:t xml:space="preserve">is triggered to insert </w:t>
      </w:r>
      <w:r>
        <w:t>p</w:t>
      </w:r>
      <w:r w:rsidRPr="00EE2808">
        <w:t>ayment</w:t>
      </w:r>
      <w:r w:rsidRPr="004E4ED9">
        <w:t xml:space="preserve"> </w:t>
      </w:r>
      <w:r>
        <w:t xml:space="preserve">into Kenan DB </w:t>
      </w:r>
      <w:r w:rsidRPr="004E4ED9">
        <w:t>with user-selected value.</w:t>
      </w:r>
      <w:r>
        <w:t xml:space="preserve"> </w:t>
      </w:r>
      <w:r w:rsidRPr="00EE2808">
        <w:t>Kenan Adapter is bypassed.</w:t>
      </w:r>
      <w:r w:rsidR="002D73DD">
        <w:t xml:space="preserve"> </w:t>
      </w:r>
      <w:r w:rsidR="007B59E3">
        <w:t>Phoenix p</w:t>
      </w:r>
      <w:r w:rsidR="000F69DD">
        <w:t xml:space="preserve">ayments or payment reversals </w:t>
      </w:r>
      <w:r w:rsidR="00FF0071">
        <w:t xml:space="preserve">are identifiable by </w:t>
      </w:r>
      <w:r w:rsidR="00FF0071" w:rsidRPr="00FF0071">
        <w:rPr>
          <w:rFonts w:ascii="Consolas" w:hAnsi="Consolas"/>
        </w:rPr>
        <w:t>BMF.ANNOTATION=</w:t>
      </w:r>
      <w:r w:rsidR="000F69DD">
        <w:rPr>
          <w:rFonts w:ascii="Consolas" w:hAnsi="Consolas"/>
        </w:rPr>
        <w:t>‘</w:t>
      </w:r>
      <w:r w:rsidR="000F69DD" w:rsidRPr="000F69DD">
        <w:rPr>
          <w:rFonts w:ascii="Consolas" w:hAnsi="Consolas"/>
        </w:rPr>
        <w:t>PHOENIX:SID_'+</w:t>
      </w:r>
      <w:r w:rsidR="006F37E7">
        <w:rPr>
          <w:rFonts w:ascii="Consolas" w:hAnsi="Consolas"/>
        </w:rPr>
        <w:t>phoenix_s</w:t>
      </w:r>
      <w:r w:rsidR="000F69DD" w:rsidRPr="000F69DD">
        <w:rPr>
          <w:rFonts w:ascii="Consolas" w:hAnsi="Consolas"/>
        </w:rPr>
        <w:t>ession</w:t>
      </w:r>
      <w:r w:rsidR="006F37E7">
        <w:rPr>
          <w:rFonts w:ascii="Consolas" w:hAnsi="Consolas"/>
        </w:rPr>
        <w:t>_id</w:t>
      </w:r>
      <w:r w:rsidR="000F69DD">
        <w:t>.</w:t>
      </w:r>
    </w:p>
    <w:p w14:paraId="60C92825" w14:textId="25A95682" w:rsidR="00413009" w:rsidRPr="00165081" w:rsidRDefault="00413009" w:rsidP="00EB084F">
      <w:pPr>
        <w:pStyle w:val="Nadpis6"/>
      </w:pPr>
      <w:bookmarkStart w:id="300" w:name="_Toc221813458"/>
      <w:r w:rsidRPr="00165081">
        <w:t xml:space="preserve">Role </w:t>
      </w:r>
      <w:r w:rsidR="00FB3883">
        <w:t>D</w:t>
      </w:r>
      <w:r w:rsidRPr="00165081">
        <w:t>ifferences</w:t>
      </w:r>
      <w:bookmarkEnd w:id="30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76A4E8AA" w14:textId="77777777" w:rsidTr="00BF12D3">
        <w:trPr>
          <w:trHeight w:val="277"/>
        </w:trPr>
        <w:tc>
          <w:tcPr>
            <w:tcW w:w="3490" w:type="dxa"/>
            <w:shd w:val="clear" w:color="auto" w:fill="D9D9D9" w:themeFill="background1" w:themeFillShade="D9"/>
          </w:tcPr>
          <w:p w14:paraId="050BAB85"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BBFCA89"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77C9AC9A"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EEF910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179C520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63029F44" w14:textId="77777777" w:rsidR="00413009" w:rsidRPr="00165081" w:rsidRDefault="00413009" w:rsidP="00BF12D3">
            <w:pPr>
              <w:ind w:left="0"/>
              <w:jc w:val="center"/>
              <w:rPr>
                <w:b/>
                <w:bCs/>
              </w:rPr>
            </w:pPr>
            <w:r w:rsidRPr="00165081">
              <w:rPr>
                <w:b/>
                <w:bCs/>
              </w:rPr>
              <w:t>TESTING-V2</w:t>
            </w:r>
          </w:p>
        </w:tc>
      </w:tr>
      <w:tr w:rsidR="00413009" w14:paraId="0BD3DEDE" w14:textId="77777777" w:rsidTr="00BF12D3">
        <w:trPr>
          <w:trHeight w:val="219"/>
        </w:trPr>
        <w:tc>
          <w:tcPr>
            <w:tcW w:w="3490" w:type="dxa"/>
          </w:tcPr>
          <w:p w14:paraId="2F7EB05A" w14:textId="51C76978" w:rsidR="00413009" w:rsidRPr="00165081" w:rsidRDefault="00413009" w:rsidP="00BF12D3">
            <w:pPr>
              <w:ind w:left="0"/>
              <w:rPr>
                <w:b/>
                <w:bCs/>
              </w:rPr>
            </w:pPr>
            <w:r w:rsidRPr="00165081">
              <w:rPr>
                <w:b/>
                <w:bCs/>
              </w:rPr>
              <w:t xml:space="preserve">Access to </w:t>
            </w:r>
            <w:r>
              <w:rPr>
                <w:b/>
                <w:bCs/>
              </w:rPr>
              <w:t>Payment Insert</w:t>
            </w:r>
          </w:p>
        </w:tc>
        <w:tc>
          <w:tcPr>
            <w:tcW w:w="1163" w:type="dxa"/>
          </w:tcPr>
          <w:p w14:paraId="2A404A6F" w14:textId="77777777" w:rsidR="00413009" w:rsidRPr="00165081" w:rsidRDefault="00413009" w:rsidP="00BF12D3">
            <w:pPr>
              <w:ind w:left="0"/>
              <w:jc w:val="center"/>
            </w:pPr>
            <w:r w:rsidRPr="00165081">
              <w:t>Y</w:t>
            </w:r>
          </w:p>
        </w:tc>
        <w:tc>
          <w:tcPr>
            <w:tcW w:w="1163" w:type="dxa"/>
          </w:tcPr>
          <w:p w14:paraId="7F7440B6" w14:textId="77777777" w:rsidR="00413009" w:rsidRPr="00165081" w:rsidRDefault="00413009" w:rsidP="00BF12D3">
            <w:pPr>
              <w:ind w:left="0"/>
              <w:jc w:val="center"/>
            </w:pPr>
            <w:r w:rsidRPr="00165081">
              <w:t>Y</w:t>
            </w:r>
          </w:p>
        </w:tc>
        <w:tc>
          <w:tcPr>
            <w:tcW w:w="1180" w:type="dxa"/>
          </w:tcPr>
          <w:p w14:paraId="29E395C2" w14:textId="77777777" w:rsidR="00413009" w:rsidRPr="00165081" w:rsidRDefault="00413009" w:rsidP="00BF12D3">
            <w:pPr>
              <w:ind w:left="0"/>
              <w:jc w:val="center"/>
            </w:pPr>
            <w:r w:rsidRPr="00165081">
              <w:t>N</w:t>
            </w:r>
          </w:p>
        </w:tc>
        <w:tc>
          <w:tcPr>
            <w:tcW w:w="1180" w:type="dxa"/>
          </w:tcPr>
          <w:p w14:paraId="1AF4EEE6" w14:textId="77777777" w:rsidR="00413009" w:rsidRPr="00165081" w:rsidRDefault="00413009" w:rsidP="00BF12D3">
            <w:pPr>
              <w:ind w:left="0"/>
              <w:jc w:val="center"/>
            </w:pPr>
            <w:r w:rsidRPr="00165081">
              <w:t>Y</w:t>
            </w:r>
          </w:p>
        </w:tc>
        <w:tc>
          <w:tcPr>
            <w:tcW w:w="1180" w:type="dxa"/>
          </w:tcPr>
          <w:p w14:paraId="417DA29B" w14:textId="77777777" w:rsidR="00413009" w:rsidRPr="00D771E3" w:rsidRDefault="00413009" w:rsidP="00BF12D3">
            <w:pPr>
              <w:ind w:left="0"/>
              <w:jc w:val="center"/>
            </w:pPr>
            <w:r w:rsidRPr="00165081">
              <w:t>N</w:t>
            </w:r>
          </w:p>
        </w:tc>
      </w:tr>
    </w:tbl>
    <w:p w14:paraId="5A1993DC" w14:textId="77777777" w:rsidR="00413009" w:rsidRPr="00647C72" w:rsidRDefault="00413009" w:rsidP="00413009"/>
    <w:p w14:paraId="55519918" w14:textId="76F5FE25" w:rsidR="001E58EA" w:rsidRDefault="001E58EA" w:rsidP="000A1322">
      <w:pPr>
        <w:pStyle w:val="Nadpis5"/>
      </w:pPr>
      <w:bookmarkStart w:id="301" w:name="_Payment_Allocation"/>
      <w:bookmarkStart w:id="302" w:name="_Toc221813459"/>
      <w:bookmarkEnd w:id="301"/>
      <w:r>
        <w:lastRenderedPageBreak/>
        <w:t>Payment Allocation</w:t>
      </w:r>
      <w:bookmarkEnd w:id="302"/>
    </w:p>
    <w:p w14:paraId="139449A6" w14:textId="77777777" w:rsidR="00CE1CF2" w:rsidRDefault="009242FF" w:rsidP="009242FF">
      <w:pPr>
        <w:ind w:left="0"/>
      </w:pPr>
      <w:r>
        <w:t>Pres</w:t>
      </w:r>
      <w:r w:rsidR="00623578">
        <w:t>s</w:t>
      </w:r>
      <w:r>
        <w:t xml:space="preserve"> </w:t>
      </w:r>
      <w:r w:rsidR="00225EF7">
        <w:rPr>
          <w:b/>
          <w:bCs/>
          <w:noProof/>
          <w:sz w:val="18"/>
          <w:szCs w:val="18"/>
        </w:rPr>
        <w:drawing>
          <wp:inline distT="0" distB="0" distL="0" distR="0" wp14:anchorId="322851C3" wp14:editId="702F2BB8">
            <wp:extent cx="152400" cy="152400"/>
            <wp:effectExtent l="0" t="0" r="0" b="0"/>
            <wp:docPr id="425" name="Obrázek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Obrázek 425"/>
                    <pic:cNvPicPr/>
                  </pic:nvPicPr>
                  <pic:blipFill>
                    <a:blip r:embed="rId19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23578">
        <w:t xml:space="preserve"> </w:t>
      </w:r>
      <w:r>
        <w:rPr>
          <w:b/>
          <w:bCs/>
          <w:sz w:val="18"/>
          <w:szCs w:val="18"/>
        </w:rPr>
        <w:t xml:space="preserve">Allocate </w:t>
      </w:r>
      <w:r w:rsidRPr="00C036DF">
        <w:t xml:space="preserve">button to </w:t>
      </w:r>
      <w:r>
        <w:t xml:space="preserve">distribute </w:t>
      </w:r>
      <w:r w:rsidRPr="009242FF">
        <w:t xml:space="preserve">suspense account balance to </w:t>
      </w:r>
      <w:r w:rsidR="00A717DC">
        <w:t>open (unpaid)</w:t>
      </w:r>
      <w:r w:rsidRPr="009242FF">
        <w:t xml:space="preserve"> invoices</w:t>
      </w:r>
      <w:r>
        <w:t xml:space="preserve">. </w:t>
      </w:r>
      <w:r w:rsidR="00CE1CF2">
        <w:t xml:space="preserve">Fully funded invoices will be closed by this operation. </w:t>
      </w:r>
    </w:p>
    <w:p w14:paraId="5F53E708" w14:textId="77777777" w:rsidR="00CE1CF2" w:rsidRDefault="00CE1CF2" w:rsidP="009242FF">
      <w:pPr>
        <w:ind w:left="0"/>
      </w:pPr>
    </w:p>
    <w:p w14:paraId="64F2C19C" w14:textId="3ADA2F43" w:rsidR="009242FF" w:rsidRDefault="006B7B65" w:rsidP="009242FF">
      <w:pPr>
        <w:ind w:left="0"/>
      </w:pPr>
      <w:r>
        <w:t xml:space="preserve">The option is only available to accounts that </w:t>
      </w:r>
      <w:r w:rsidRPr="006B7B65">
        <w:t xml:space="preserve">have </w:t>
      </w:r>
      <w:r w:rsidR="00284243">
        <w:t>open</w:t>
      </w:r>
      <w:r w:rsidRPr="006B7B65">
        <w:t xml:space="preserve"> invoices and </w:t>
      </w:r>
      <w:r w:rsidR="00284243">
        <w:t>s</w:t>
      </w:r>
      <w:r w:rsidRPr="006B7B65">
        <w:t xml:space="preserve">uspense account </w:t>
      </w:r>
      <w:r w:rsidR="00284243">
        <w:t xml:space="preserve">overpayment </w:t>
      </w:r>
      <w:r w:rsidRPr="006B7B65">
        <w:t>at the same time.</w:t>
      </w:r>
      <w:r w:rsidR="00EF17DC">
        <w:t xml:space="preserve"> If the account does not meet the above criteria, </w:t>
      </w:r>
      <w:r w:rsidR="00D6767B">
        <w:t xml:space="preserve">following </w:t>
      </w:r>
      <w:r w:rsidR="00EF17DC">
        <w:t>message is displayed to user</w:t>
      </w:r>
      <w:r w:rsidR="00D6767B">
        <w:t>:</w:t>
      </w:r>
    </w:p>
    <w:p w14:paraId="3094C906" w14:textId="56F0A8EB" w:rsidR="00D6767B" w:rsidRDefault="00D6767B" w:rsidP="009242FF">
      <w:pPr>
        <w:ind w:left="0"/>
      </w:pPr>
    </w:p>
    <w:p w14:paraId="698D32FC" w14:textId="1A2961A0" w:rsidR="00D6767B" w:rsidRDefault="00D6767B" w:rsidP="00D6767B">
      <w:pPr>
        <w:ind w:left="0"/>
        <w:jc w:val="center"/>
      </w:pPr>
      <w:r>
        <w:rPr>
          <w:noProof/>
        </w:rPr>
        <w:drawing>
          <wp:inline distT="0" distB="0" distL="0" distR="0" wp14:anchorId="32287796" wp14:editId="55807E19">
            <wp:extent cx="4781550" cy="2085975"/>
            <wp:effectExtent l="0" t="0" r="0" b="9525"/>
            <wp:docPr id="56" name="Obráze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4781550" cy="2085975"/>
                    </a:xfrm>
                    <a:prstGeom prst="rect">
                      <a:avLst/>
                    </a:prstGeom>
                  </pic:spPr>
                </pic:pic>
              </a:graphicData>
            </a:graphic>
          </wp:inline>
        </w:drawing>
      </w:r>
    </w:p>
    <w:p w14:paraId="40930739" w14:textId="24150AC7" w:rsidR="00D6767B" w:rsidRPr="00D6767B" w:rsidRDefault="00D6767B" w:rsidP="00D6767B">
      <w:pPr>
        <w:ind w:left="0"/>
        <w:jc w:val="center"/>
        <w:rPr>
          <w:i/>
          <w:iCs w:val="0"/>
          <w:sz w:val="18"/>
          <w:szCs w:val="18"/>
        </w:rPr>
      </w:pPr>
      <w:r>
        <w:rPr>
          <w:i/>
          <w:iCs w:val="0"/>
          <w:sz w:val="18"/>
          <w:szCs w:val="18"/>
        </w:rPr>
        <w:t>Information about a</w:t>
      </w:r>
      <w:r w:rsidRPr="00D6767B">
        <w:rPr>
          <w:i/>
          <w:iCs w:val="0"/>
          <w:sz w:val="18"/>
          <w:szCs w:val="18"/>
        </w:rPr>
        <w:t>ccount not meeting criteria for suspense balance allocation</w:t>
      </w:r>
    </w:p>
    <w:p w14:paraId="7DCA9012" w14:textId="5F060B22" w:rsidR="009242FF" w:rsidRDefault="009242FF" w:rsidP="009242FF">
      <w:pPr>
        <w:ind w:left="0"/>
      </w:pPr>
    </w:p>
    <w:p w14:paraId="4BD40101" w14:textId="702CCBB0" w:rsidR="009242FF" w:rsidRDefault="009242FF" w:rsidP="009242FF">
      <w:pPr>
        <w:ind w:left="0"/>
      </w:pPr>
      <w:r w:rsidRPr="00FF34D5">
        <w:t xml:space="preserve">Please refer to Kenan system documentation for more details on </w:t>
      </w:r>
      <w:r>
        <w:t xml:space="preserve">the </w:t>
      </w:r>
      <w:r w:rsidR="00A86427">
        <w:t xml:space="preserve">suspense </w:t>
      </w:r>
      <w:r>
        <w:t>balance allocation</w:t>
      </w:r>
      <w:r w:rsidRPr="00FF34D5">
        <w:t>.</w:t>
      </w:r>
    </w:p>
    <w:p w14:paraId="0E7223CC" w14:textId="4A4B3597" w:rsidR="009242FF" w:rsidRDefault="009242FF" w:rsidP="009242FF">
      <w:pPr>
        <w:ind w:left="0"/>
      </w:pPr>
    </w:p>
    <w:p w14:paraId="6FA4E3C3" w14:textId="5A6048B4" w:rsidR="009242FF" w:rsidRPr="009913EA" w:rsidRDefault="009242FF" w:rsidP="00EB084F">
      <w:pPr>
        <w:pStyle w:val="Nadpis6"/>
      </w:pPr>
      <w:bookmarkStart w:id="303" w:name="_Toc221813460"/>
      <w:r w:rsidRPr="009913EA">
        <w:t>Process Overview</w:t>
      </w:r>
      <w:bookmarkEnd w:id="303"/>
    </w:p>
    <w:p w14:paraId="7A819A6F" w14:textId="4A558AD5" w:rsidR="009242FF" w:rsidRDefault="009242FF" w:rsidP="009242FF">
      <w:pPr>
        <w:ind w:left="0"/>
      </w:pPr>
      <w:r w:rsidRPr="00EE2808">
        <w:t>Kenan stored procedure</w:t>
      </w:r>
      <w:r w:rsidRPr="005E404F">
        <w:t xml:space="preserve"> </w:t>
      </w:r>
      <w:r>
        <w:rPr>
          <w:rFonts w:ascii="Consolas" w:hAnsi="Consolas"/>
        </w:rPr>
        <w:t>ARBOR.</w:t>
      </w:r>
      <w:r w:rsidR="006B7B65">
        <w:rPr>
          <w:rFonts w:ascii="Consolas" w:hAnsi="Consolas"/>
        </w:rPr>
        <w:t>ALLOCATE_SUSPENSE</w:t>
      </w:r>
      <w:r w:rsidRPr="005E404F">
        <w:t xml:space="preserve"> </w:t>
      </w:r>
      <w:r w:rsidRPr="00EE2808">
        <w:t xml:space="preserve">is triggered to </w:t>
      </w:r>
      <w:r w:rsidR="006B7B65">
        <w:t>allocate suspense account balance to open invoices</w:t>
      </w:r>
      <w:r w:rsidRPr="004E4ED9">
        <w:t>.</w:t>
      </w:r>
      <w:r w:rsidR="000C52CA">
        <w:t xml:space="preserve"> </w:t>
      </w:r>
      <w:r w:rsidR="00B933D8">
        <w:t>Fully funded</w:t>
      </w:r>
      <w:r w:rsidR="000C52CA">
        <w:t xml:space="preserve"> invoices </w:t>
      </w:r>
      <w:r w:rsidR="00B933D8">
        <w:t>will be</w:t>
      </w:r>
      <w:r w:rsidR="000C52CA">
        <w:t xml:space="preserve"> closed. Remaining balance </w:t>
      </w:r>
      <w:r w:rsidR="00B933D8">
        <w:t xml:space="preserve">is </w:t>
      </w:r>
      <w:r w:rsidR="000C52CA">
        <w:t>kept on the suspense account.</w:t>
      </w:r>
    </w:p>
    <w:p w14:paraId="1A0268E3" w14:textId="7BAA71FA" w:rsidR="00413009" w:rsidRPr="00165081" w:rsidRDefault="00413009" w:rsidP="00EB084F">
      <w:pPr>
        <w:pStyle w:val="Nadpis6"/>
      </w:pPr>
      <w:bookmarkStart w:id="304" w:name="_Toc221813461"/>
      <w:r w:rsidRPr="00165081">
        <w:t xml:space="preserve">Role </w:t>
      </w:r>
      <w:r w:rsidR="00FB3883">
        <w:t>D</w:t>
      </w:r>
      <w:r w:rsidRPr="00165081">
        <w:t>ifferences</w:t>
      </w:r>
      <w:bookmarkEnd w:id="30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61AFE156" w14:textId="77777777" w:rsidTr="00BF12D3">
        <w:trPr>
          <w:trHeight w:val="277"/>
        </w:trPr>
        <w:tc>
          <w:tcPr>
            <w:tcW w:w="3490" w:type="dxa"/>
            <w:shd w:val="clear" w:color="auto" w:fill="D9D9D9" w:themeFill="background1" w:themeFillShade="D9"/>
          </w:tcPr>
          <w:p w14:paraId="382F6D7F"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0E88670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21E5FCE5"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F23A640"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65AD9C8C"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505B82A5" w14:textId="77777777" w:rsidR="00413009" w:rsidRPr="00165081" w:rsidRDefault="00413009" w:rsidP="00BF12D3">
            <w:pPr>
              <w:ind w:left="0"/>
              <w:jc w:val="center"/>
              <w:rPr>
                <w:b/>
                <w:bCs/>
              </w:rPr>
            </w:pPr>
            <w:r w:rsidRPr="00165081">
              <w:rPr>
                <w:b/>
                <w:bCs/>
              </w:rPr>
              <w:t>TESTING-V2</w:t>
            </w:r>
          </w:p>
        </w:tc>
      </w:tr>
      <w:tr w:rsidR="00413009" w14:paraId="10D813BF" w14:textId="77777777" w:rsidTr="00BF12D3">
        <w:trPr>
          <w:trHeight w:val="219"/>
        </w:trPr>
        <w:tc>
          <w:tcPr>
            <w:tcW w:w="3490" w:type="dxa"/>
          </w:tcPr>
          <w:p w14:paraId="33648193" w14:textId="48F7A86A" w:rsidR="00413009" w:rsidRPr="00165081" w:rsidRDefault="00413009" w:rsidP="00BF12D3">
            <w:pPr>
              <w:ind w:left="0"/>
              <w:rPr>
                <w:b/>
                <w:bCs/>
              </w:rPr>
            </w:pPr>
            <w:r w:rsidRPr="00165081">
              <w:rPr>
                <w:b/>
                <w:bCs/>
              </w:rPr>
              <w:t xml:space="preserve">Access to </w:t>
            </w:r>
            <w:r>
              <w:rPr>
                <w:b/>
                <w:bCs/>
              </w:rPr>
              <w:t>Payment Allocation</w:t>
            </w:r>
          </w:p>
        </w:tc>
        <w:tc>
          <w:tcPr>
            <w:tcW w:w="1163" w:type="dxa"/>
          </w:tcPr>
          <w:p w14:paraId="31CBBC5F" w14:textId="77777777" w:rsidR="00413009" w:rsidRPr="00165081" w:rsidRDefault="00413009" w:rsidP="00BF12D3">
            <w:pPr>
              <w:ind w:left="0"/>
              <w:jc w:val="center"/>
            </w:pPr>
            <w:r w:rsidRPr="00165081">
              <w:t>Y</w:t>
            </w:r>
          </w:p>
        </w:tc>
        <w:tc>
          <w:tcPr>
            <w:tcW w:w="1163" w:type="dxa"/>
          </w:tcPr>
          <w:p w14:paraId="7006456D" w14:textId="77777777" w:rsidR="00413009" w:rsidRPr="00165081" w:rsidRDefault="00413009" w:rsidP="00BF12D3">
            <w:pPr>
              <w:ind w:left="0"/>
              <w:jc w:val="center"/>
            </w:pPr>
            <w:r w:rsidRPr="00165081">
              <w:t>Y</w:t>
            </w:r>
          </w:p>
        </w:tc>
        <w:tc>
          <w:tcPr>
            <w:tcW w:w="1180" w:type="dxa"/>
          </w:tcPr>
          <w:p w14:paraId="3BA25A4A" w14:textId="77777777" w:rsidR="00413009" w:rsidRPr="00165081" w:rsidRDefault="00413009" w:rsidP="00BF12D3">
            <w:pPr>
              <w:ind w:left="0"/>
              <w:jc w:val="center"/>
            </w:pPr>
            <w:r w:rsidRPr="00165081">
              <w:t>N</w:t>
            </w:r>
          </w:p>
        </w:tc>
        <w:tc>
          <w:tcPr>
            <w:tcW w:w="1180" w:type="dxa"/>
          </w:tcPr>
          <w:p w14:paraId="5E6E8DBE" w14:textId="77777777" w:rsidR="00413009" w:rsidRPr="00165081" w:rsidRDefault="00413009" w:rsidP="00BF12D3">
            <w:pPr>
              <w:ind w:left="0"/>
              <w:jc w:val="center"/>
            </w:pPr>
            <w:r w:rsidRPr="00165081">
              <w:t>Y</w:t>
            </w:r>
          </w:p>
        </w:tc>
        <w:tc>
          <w:tcPr>
            <w:tcW w:w="1180" w:type="dxa"/>
          </w:tcPr>
          <w:p w14:paraId="52408917" w14:textId="77777777" w:rsidR="00413009" w:rsidRPr="00D771E3" w:rsidRDefault="00413009" w:rsidP="00BF12D3">
            <w:pPr>
              <w:ind w:left="0"/>
              <w:jc w:val="center"/>
            </w:pPr>
            <w:r w:rsidRPr="00165081">
              <w:t>N</w:t>
            </w:r>
          </w:p>
        </w:tc>
      </w:tr>
    </w:tbl>
    <w:p w14:paraId="77AED160" w14:textId="77777777" w:rsidR="00413009" w:rsidRPr="00413009" w:rsidRDefault="00413009" w:rsidP="00413009">
      <w:pPr>
        <w:ind w:left="0"/>
      </w:pPr>
    </w:p>
    <w:p w14:paraId="1AE37D22" w14:textId="77777777" w:rsidR="00F7645C" w:rsidRPr="00F7645C" w:rsidRDefault="00F7645C" w:rsidP="00F7645C">
      <w:bookmarkStart w:id="305" w:name="_Running_Rating_modules"/>
      <w:bookmarkStart w:id="306" w:name="_Running_SMS_Launcher"/>
      <w:bookmarkEnd w:id="305"/>
      <w:bookmarkEnd w:id="306"/>
    </w:p>
    <w:p w14:paraId="7D35CD4A" w14:textId="72C54867" w:rsidR="00142BDA" w:rsidRDefault="006F3565" w:rsidP="000A1322">
      <w:pPr>
        <w:pStyle w:val="Nadpis5"/>
      </w:pPr>
      <w:bookmarkStart w:id="307" w:name="_Toc221813462"/>
      <w:r>
        <w:t>Running</w:t>
      </w:r>
      <w:r w:rsidR="00142BDA">
        <w:t xml:space="preserve"> Rating</w:t>
      </w:r>
      <w:r w:rsidR="006B2A0A">
        <w:t xml:space="preserve"> modules (COM, MCAP, CAP)</w:t>
      </w:r>
      <w:bookmarkEnd w:id="307"/>
    </w:p>
    <w:p w14:paraId="7930A5DB" w14:textId="30F8C1A8" w:rsidR="00EA7DD2" w:rsidRDefault="00EA7DD2" w:rsidP="00EA7DD2">
      <w:pPr>
        <w:ind w:left="0"/>
      </w:pPr>
      <w:r>
        <w:t xml:space="preserve">Press </w:t>
      </w:r>
      <w:r w:rsidR="00641418">
        <w:rPr>
          <w:b/>
          <w:bCs/>
          <w:noProof/>
          <w:sz w:val="18"/>
          <w:szCs w:val="18"/>
        </w:rPr>
        <w:drawing>
          <wp:inline distT="0" distB="0" distL="0" distR="0" wp14:anchorId="05430B82" wp14:editId="2C8C1AFE">
            <wp:extent cx="152400" cy="152400"/>
            <wp:effectExtent l="0" t="0" r="0" b="0"/>
            <wp:docPr id="427" name="Obrázek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41418">
        <w:t xml:space="preserve"> </w:t>
      </w:r>
      <w:r>
        <w:rPr>
          <w:b/>
          <w:bCs/>
          <w:sz w:val="18"/>
          <w:szCs w:val="18"/>
        </w:rPr>
        <w:t xml:space="preserve">Rate </w:t>
      </w:r>
      <w:r w:rsidRPr="00C036DF">
        <w:t xml:space="preserve">button to </w:t>
      </w:r>
      <w:r>
        <w:t>execute Kenan rating modules on the account’s customer server in order to process new</w:t>
      </w:r>
      <w:r w:rsidR="00436056">
        <w:t>ly arrived</w:t>
      </w:r>
      <w:r>
        <w:t xml:space="preserve"> CDR’s. If rating modules are currently running, user is asked to try again later.</w:t>
      </w:r>
    </w:p>
    <w:p w14:paraId="0701BF39" w14:textId="77777777" w:rsidR="00F178A3" w:rsidRDefault="00F178A3" w:rsidP="00EA7DD2">
      <w:pPr>
        <w:ind w:left="0"/>
      </w:pPr>
    </w:p>
    <w:p w14:paraId="30D822BD" w14:textId="564163F6" w:rsidR="00F178A3" w:rsidRDefault="00F178A3" w:rsidP="00F178A3">
      <w:pPr>
        <w:ind w:left="0"/>
      </w:pPr>
      <w:r>
        <w:t xml:space="preserve">If specific input files are required to be uploaded before the processes are executed, right-click on the </w:t>
      </w:r>
      <w:r>
        <w:rPr>
          <w:b/>
          <w:bCs/>
          <w:noProof/>
          <w:sz w:val="18"/>
          <w:szCs w:val="18"/>
        </w:rPr>
        <w:drawing>
          <wp:inline distT="0" distB="0" distL="0" distR="0" wp14:anchorId="026E0BFC" wp14:editId="52CE6610">
            <wp:extent cx="152400" cy="152400"/>
            <wp:effectExtent l="0" t="0" r="0" b="0"/>
            <wp:docPr id="1469139247" name="Obrázek 1469139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Obrázek 410"/>
                    <pic:cNvPicPr/>
                  </pic:nvPicPr>
                  <pic:blipFill>
                    <a:blip r:embed="rId18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sz w:val="18"/>
          <w:szCs w:val="18"/>
        </w:rPr>
        <w:t xml:space="preserve">Rate </w:t>
      </w:r>
      <w:r w:rsidRPr="00C036DF">
        <w:t>button</w:t>
      </w:r>
      <w:r>
        <w:t xml:space="preserve"> and choose </w:t>
      </w:r>
      <w:r>
        <w:rPr>
          <w:b/>
          <w:bCs/>
          <w:sz w:val="18"/>
          <w:szCs w:val="18"/>
        </w:rPr>
        <w:t xml:space="preserve">Upload custom file(s)… </w:t>
      </w:r>
      <w:r>
        <w:t>from popup menu. Then, select CDR file(s) to upload (</w:t>
      </w:r>
      <w:r w:rsidRPr="00110CD8">
        <w:rPr>
          <w:rFonts w:ascii="Consolas" w:hAnsi="Consolas"/>
          <w:sz w:val="18"/>
          <w:szCs w:val="18"/>
        </w:rPr>
        <w:t>*.</w:t>
      </w:r>
      <w:r>
        <w:rPr>
          <w:rFonts w:ascii="Consolas" w:hAnsi="Consolas"/>
          <w:sz w:val="18"/>
          <w:szCs w:val="18"/>
        </w:rPr>
        <w:t>CTRL</w:t>
      </w:r>
      <w:r w:rsidRPr="00110CD8">
        <w:rPr>
          <w:rFonts w:ascii="Consolas" w:hAnsi="Consolas"/>
          <w:sz w:val="18"/>
          <w:szCs w:val="18"/>
        </w:rPr>
        <w:t xml:space="preserve"> </w:t>
      </w:r>
      <w:r>
        <w:rPr>
          <w:rFonts w:ascii="Consolas" w:hAnsi="Consolas"/>
          <w:sz w:val="18"/>
          <w:szCs w:val="18"/>
        </w:rPr>
        <w:t>+ *.DATA</w:t>
      </w:r>
      <w:r>
        <w:t>) from file selection dialog box that will be displayed.</w:t>
      </w:r>
    </w:p>
    <w:p w14:paraId="6EB98513" w14:textId="77777777" w:rsidR="00F178A3" w:rsidRDefault="00F178A3" w:rsidP="00F178A3">
      <w:pPr>
        <w:ind w:left="0"/>
      </w:pPr>
    </w:p>
    <w:p w14:paraId="5E3310A1" w14:textId="7BDF913B" w:rsidR="00F178A3" w:rsidRDefault="00F178A3" w:rsidP="00F178A3">
      <w:pPr>
        <w:ind w:left="0"/>
      </w:pPr>
      <w:r>
        <w:t>In next dialog, you will be asked whether to proceed with execution of the rating modules.</w:t>
      </w:r>
    </w:p>
    <w:p w14:paraId="6811CB86" w14:textId="77777777" w:rsidR="00F178A3" w:rsidRDefault="00F178A3" w:rsidP="00F178A3">
      <w:pPr>
        <w:ind w:left="0"/>
      </w:pPr>
    </w:p>
    <w:p w14:paraId="0DB9C81F" w14:textId="77777777" w:rsidR="00F178A3" w:rsidRDefault="00F178A3" w:rsidP="00F178A3">
      <w:pPr>
        <w:ind w:left="0"/>
      </w:pPr>
      <w:r w:rsidRPr="00B742EF">
        <w:t xml:space="preserve">If there were errors detected during </w:t>
      </w:r>
      <w:r>
        <w:t>processing</w:t>
      </w:r>
      <w:r w:rsidRPr="00B742EF">
        <w:t>, error message is displayed.</w:t>
      </w:r>
    </w:p>
    <w:p w14:paraId="61DD76B7" w14:textId="77777777" w:rsidR="00F178A3" w:rsidRDefault="00F178A3" w:rsidP="00EA7DD2">
      <w:pPr>
        <w:ind w:left="0"/>
      </w:pPr>
    </w:p>
    <w:p w14:paraId="4C06AF34" w14:textId="570D7C62" w:rsidR="00EA7DD2" w:rsidRPr="009913EA" w:rsidRDefault="00EA7DD2" w:rsidP="00EB084F">
      <w:pPr>
        <w:pStyle w:val="Nadpis6"/>
      </w:pPr>
      <w:bookmarkStart w:id="308" w:name="_Toc221813463"/>
      <w:r w:rsidRPr="009913EA">
        <w:t>Process Overview</w:t>
      </w:r>
      <w:bookmarkEnd w:id="308"/>
    </w:p>
    <w:p w14:paraId="0FBA5AA4" w14:textId="4990BA9F" w:rsidR="00A928FE" w:rsidRDefault="00A928FE">
      <w:pPr>
        <w:pStyle w:val="Odstavecseseznamem"/>
        <w:numPr>
          <w:ilvl w:val="0"/>
          <w:numId w:val="201"/>
        </w:numPr>
      </w:pPr>
      <w:r>
        <w:t xml:space="preserve">Lock process </w:t>
      </w:r>
      <w:r w:rsidRPr="00A928FE">
        <w:rPr>
          <w:rFonts w:ascii="Consolas" w:hAnsi="Consolas"/>
        </w:rPr>
        <w:t>RATING</w:t>
      </w:r>
    </w:p>
    <w:p w14:paraId="73FCDE31" w14:textId="43903E7F" w:rsidR="00EA7DD2" w:rsidRDefault="00EA7DD2">
      <w:pPr>
        <w:pStyle w:val="Odstavecseseznamem"/>
        <w:numPr>
          <w:ilvl w:val="0"/>
          <w:numId w:val="201"/>
        </w:numPr>
      </w:pPr>
      <w:r>
        <w:t xml:space="preserve">Check if </w:t>
      </w:r>
      <w:r w:rsidRPr="0060642A">
        <w:rPr>
          <w:rFonts w:ascii="Consolas" w:hAnsi="Consolas"/>
        </w:rPr>
        <w:t>UMFFilesPreProcessor</w:t>
      </w:r>
      <w:r w:rsidR="0060642A">
        <w:rPr>
          <w:rFonts w:ascii="Consolas" w:hAnsi="Consolas"/>
        </w:rPr>
        <w:t>.sh</w:t>
      </w:r>
      <w:r>
        <w:t xml:space="preserve"> is currently running</w:t>
      </w:r>
    </w:p>
    <w:p w14:paraId="59D22AF4" w14:textId="0842E8BA" w:rsidR="00EA7DD2" w:rsidRDefault="00EA7DD2">
      <w:pPr>
        <w:pStyle w:val="Odstavecseseznamem"/>
        <w:numPr>
          <w:ilvl w:val="0"/>
          <w:numId w:val="201"/>
        </w:numPr>
      </w:pPr>
      <w:r>
        <w:lastRenderedPageBreak/>
        <w:t xml:space="preserve">Check if </w:t>
      </w:r>
      <w:r w:rsidRPr="0060642A">
        <w:rPr>
          <w:rFonts w:ascii="Consolas" w:hAnsi="Consolas"/>
        </w:rPr>
        <w:t>COM</w:t>
      </w:r>
      <w:r>
        <w:t xml:space="preserve"> </w:t>
      </w:r>
      <w:r w:rsidR="0045165F">
        <w:t xml:space="preserve">module </w:t>
      </w:r>
      <w:r>
        <w:t>is currently running</w:t>
      </w:r>
    </w:p>
    <w:p w14:paraId="4540D540" w14:textId="68AAEC3D" w:rsidR="00EA7DD2" w:rsidRDefault="00EA7DD2">
      <w:pPr>
        <w:pStyle w:val="Odstavecseseznamem"/>
        <w:numPr>
          <w:ilvl w:val="0"/>
          <w:numId w:val="201"/>
        </w:numPr>
      </w:pPr>
      <w:r>
        <w:t xml:space="preserve">Check if </w:t>
      </w:r>
      <w:r w:rsidRPr="0060642A">
        <w:rPr>
          <w:rFonts w:ascii="Consolas" w:hAnsi="Consolas"/>
        </w:rPr>
        <w:t>MCAP</w:t>
      </w:r>
      <w:r>
        <w:t xml:space="preserve"> </w:t>
      </w:r>
      <w:r w:rsidR="0045165F">
        <w:t xml:space="preserve">module </w:t>
      </w:r>
      <w:r>
        <w:t>is currently running</w:t>
      </w:r>
    </w:p>
    <w:p w14:paraId="2BB9A22A" w14:textId="0BB0BE6A" w:rsidR="00EA7DD2" w:rsidRDefault="00EA7DD2">
      <w:pPr>
        <w:pStyle w:val="Odstavecseseznamem"/>
        <w:numPr>
          <w:ilvl w:val="0"/>
          <w:numId w:val="201"/>
        </w:numPr>
      </w:pPr>
      <w:r>
        <w:t xml:space="preserve">Check if </w:t>
      </w:r>
      <w:r w:rsidRPr="0060642A">
        <w:rPr>
          <w:rFonts w:ascii="Consolas" w:hAnsi="Consolas"/>
        </w:rPr>
        <w:t>CAP</w:t>
      </w:r>
      <w:r>
        <w:t xml:space="preserve"> </w:t>
      </w:r>
      <w:r w:rsidR="0045165F">
        <w:t xml:space="preserve">module </w:t>
      </w:r>
      <w:r>
        <w:t>is currently running</w:t>
      </w:r>
    </w:p>
    <w:p w14:paraId="523BFEE9" w14:textId="4903745D" w:rsidR="00EA7DD2" w:rsidRDefault="00EA7DD2">
      <w:pPr>
        <w:pStyle w:val="Odstavecseseznamem"/>
        <w:numPr>
          <w:ilvl w:val="0"/>
          <w:numId w:val="201"/>
        </w:numPr>
      </w:pPr>
      <w:r>
        <w:t>If any of the above is true, stop processing and display the reason</w:t>
      </w:r>
    </w:p>
    <w:p w14:paraId="44FFF75D" w14:textId="774EAF82" w:rsidR="00EA7DD2" w:rsidRDefault="00B958C8">
      <w:pPr>
        <w:pStyle w:val="Odstavecseseznamem"/>
        <w:numPr>
          <w:ilvl w:val="0"/>
          <w:numId w:val="201"/>
        </w:numPr>
      </w:pPr>
      <w:r>
        <w:t>Execute Kenan script</w:t>
      </w:r>
      <w:r w:rsidR="00EA7DD2">
        <w:t xml:space="preserve"> </w:t>
      </w:r>
      <w:r w:rsidR="00EA7DD2" w:rsidRPr="0060642A">
        <w:rPr>
          <w:rFonts w:ascii="Consolas" w:hAnsi="Consolas"/>
        </w:rPr>
        <w:t>UMFFilesPreProcessor.sh</w:t>
      </w:r>
    </w:p>
    <w:p w14:paraId="15579BD7" w14:textId="4227D8AA" w:rsidR="00EA7DD2" w:rsidRDefault="00B958C8">
      <w:pPr>
        <w:pStyle w:val="Odstavecseseznamem"/>
        <w:numPr>
          <w:ilvl w:val="0"/>
          <w:numId w:val="201"/>
        </w:numPr>
      </w:pPr>
      <w:r>
        <w:t xml:space="preserve">Execute Kenan script </w:t>
      </w:r>
      <w:r w:rsidR="00EA7DD2" w:rsidRPr="0060642A">
        <w:rPr>
          <w:rFonts w:ascii="Consolas" w:hAnsi="Consolas"/>
        </w:rPr>
        <w:t>RatingLauncher.ksh</w:t>
      </w:r>
      <w:r w:rsidR="00EA7DD2">
        <w:t xml:space="preserve"> for given customer server and </w:t>
      </w:r>
      <w:r w:rsidR="00EA7DD2" w:rsidRPr="0060642A">
        <w:rPr>
          <w:rFonts w:ascii="Consolas" w:hAnsi="Consolas"/>
        </w:rPr>
        <w:t>COM</w:t>
      </w:r>
      <w:r w:rsidR="00EA7DD2">
        <w:t>+</w:t>
      </w:r>
      <w:r w:rsidR="00EA7DD2" w:rsidRPr="0060642A">
        <w:rPr>
          <w:rFonts w:ascii="Consolas" w:hAnsi="Consolas"/>
        </w:rPr>
        <w:t>MCAP</w:t>
      </w:r>
      <w:r w:rsidR="00EA7DD2">
        <w:t>+</w:t>
      </w:r>
      <w:r w:rsidR="00EA7DD2" w:rsidRPr="0060642A">
        <w:rPr>
          <w:rFonts w:ascii="Consolas" w:hAnsi="Consolas"/>
        </w:rPr>
        <w:t>CAP</w:t>
      </w:r>
      <w:r w:rsidR="00EA7DD2">
        <w:t xml:space="preserve"> combination</w:t>
      </w:r>
    </w:p>
    <w:p w14:paraId="34E8BB3A" w14:textId="39D55E55" w:rsidR="00A928FE" w:rsidRDefault="00A928FE">
      <w:pPr>
        <w:pStyle w:val="Odstavecseseznamem"/>
        <w:numPr>
          <w:ilvl w:val="0"/>
          <w:numId w:val="201"/>
        </w:numPr>
      </w:pPr>
      <w:r>
        <w:t xml:space="preserve">Unlock process </w:t>
      </w:r>
      <w:r w:rsidRPr="00A928FE">
        <w:rPr>
          <w:rFonts w:ascii="Consolas" w:hAnsi="Consolas"/>
        </w:rPr>
        <w:t>RATING</w:t>
      </w:r>
    </w:p>
    <w:p w14:paraId="0654C38D" w14:textId="6FC56D70" w:rsidR="00413009" w:rsidRPr="00165081" w:rsidRDefault="00413009" w:rsidP="00EB084F">
      <w:pPr>
        <w:pStyle w:val="Nadpis6"/>
      </w:pPr>
      <w:bookmarkStart w:id="309" w:name="_Toc221813464"/>
      <w:r w:rsidRPr="00165081">
        <w:t xml:space="preserve">Role </w:t>
      </w:r>
      <w:r w:rsidR="00FB3883">
        <w:t>D</w:t>
      </w:r>
      <w:r w:rsidRPr="00165081">
        <w:t>ifferences</w:t>
      </w:r>
      <w:bookmarkEnd w:id="3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383E6934" w14:textId="77777777" w:rsidTr="00BF12D3">
        <w:trPr>
          <w:trHeight w:val="277"/>
        </w:trPr>
        <w:tc>
          <w:tcPr>
            <w:tcW w:w="3490" w:type="dxa"/>
            <w:shd w:val="clear" w:color="auto" w:fill="D9D9D9" w:themeFill="background1" w:themeFillShade="D9"/>
          </w:tcPr>
          <w:p w14:paraId="05624438"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25DFDC02"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1807ED07"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031CF725"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941F281"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4200EAD9" w14:textId="77777777" w:rsidR="00413009" w:rsidRPr="00165081" w:rsidRDefault="00413009" w:rsidP="00BF12D3">
            <w:pPr>
              <w:ind w:left="0"/>
              <w:jc w:val="center"/>
              <w:rPr>
                <w:b/>
                <w:bCs/>
              </w:rPr>
            </w:pPr>
            <w:r w:rsidRPr="00165081">
              <w:rPr>
                <w:b/>
                <w:bCs/>
              </w:rPr>
              <w:t>TESTING-V2</w:t>
            </w:r>
          </w:p>
        </w:tc>
      </w:tr>
      <w:tr w:rsidR="00413009" w14:paraId="1E547314" w14:textId="77777777" w:rsidTr="00BF12D3">
        <w:trPr>
          <w:trHeight w:val="219"/>
        </w:trPr>
        <w:tc>
          <w:tcPr>
            <w:tcW w:w="3490" w:type="dxa"/>
          </w:tcPr>
          <w:p w14:paraId="4D56CD67" w14:textId="1CD6B4A7" w:rsidR="00413009" w:rsidRPr="00165081" w:rsidRDefault="00413009" w:rsidP="00BF12D3">
            <w:pPr>
              <w:ind w:left="0"/>
              <w:rPr>
                <w:b/>
                <w:bCs/>
              </w:rPr>
            </w:pPr>
            <w:r w:rsidRPr="00165081">
              <w:rPr>
                <w:b/>
                <w:bCs/>
              </w:rPr>
              <w:t xml:space="preserve">Access to </w:t>
            </w:r>
            <w:r>
              <w:rPr>
                <w:b/>
                <w:bCs/>
              </w:rPr>
              <w:t>Rating Modules</w:t>
            </w:r>
          </w:p>
        </w:tc>
        <w:tc>
          <w:tcPr>
            <w:tcW w:w="1163" w:type="dxa"/>
          </w:tcPr>
          <w:p w14:paraId="1612B645" w14:textId="77777777" w:rsidR="00413009" w:rsidRPr="00165081" w:rsidRDefault="00413009" w:rsidP="00BF12D3">
            <w:pPr>
              <w:ind w:left="0"/>
              <w:jc w:val="center"/>
            </w:pPr>
            <w:r w:rsidRPr="00165081">
              <w:t>Y</w:t>
            </w:r>
          </w:p>
        </w:tc>
        <w:tc>
          <w:tcPr>
            <w:tcW w:w="1163" w:type="dxa"/>
          </w:tcPr>
          <w:p w14:paraId="66E74457" w14:textId="77777777" w:rsidR="00413009" w:rsidRPr="00165081" w:rsidRDefault="00413009" w:rsidP="00BF12D3">
            <w:pPr>
              <w:ind w:left="0"/>
              <w:jc w:val="center"/>
            </w:pPr>
            <w:r w:rsidRPr="00165081">
              <w:t>Y</w:t>
            </w:r>
          </w:p>
        </w:tc>
        <w:tc>
          <w:tcPr>
            <w:tcW w:w="1180" w:type="dxa"/>
          </w:tcPr>
          <w:p w14:paraId="51359E30" w14:textId="77777777" w:rsidR="00413009" w:rsidRPr="00165081" w:rsidRDefault="00413009" w:rsidP="00BF12D3">
            <w:pPr>
              <w:ind w:left="0"/>
              <w:jc w:val="center"/>
            </w:pPr>
            <w:r w:rsidRPr="00165081">
              <w:t>N</w:t>
            </w:r>
          </w:p>
        </w:tc>
        <w:tc>
          <w:tcPr>
            <w:tcW w:w="1180" w:type="dxa"/>
          </w:tcPr>
          <w:p w14:paraId="11027673" w14:textId="77777777" w:rsidR="00413009" w:rsidRPr="00165081" w:rsidRDefault="00413009" w:rsidP="00BF12D3">
            <w:pPr>
              <w:ind w:left="0"/>
              <w:jc w:val="center"/>
            </w:pPr>
            <w:r w:rsidRPr="00165081">
              <w:t>Y</w:t>
            </w:r>
          </w:p>
        </w:tc>
        <w:tc>
          <w:tcPr>
            <w:tcW w:w="1180" w:type="dxa"/>
          </w:tcPr>
          <w:p w14:paraId="2686D98B" w14:textId="77777777" w:rsidR="00413009" w:rsidRPr="00D771E3" w:rsidRDefault="00413009" w:rsidP="00BF12D3">
            <w:pPr>
              <w:ind w:left="0"/>
              <w:jc w:val="center"/>
            </w:pPr>
            <w:r w:rsidRPr="00165081">
              <w:t>N</w:t>
            </w:r>
          </w:p>
        </w:tc>
      </w:tr>
    </w:tbl>
    <w:p w14:paraId="28CF87FB" w14:textId="4A72D243" w:rsidR="00413009" w:rsidRDefault="00413009" w:rsidP="00413009"/>
    <w:p w14:paraId="4B9D5C36" w14:textId="589C5C15" w:rsidR="00142BDA" w:rsidRDefault="006F3565" w:rsidP="000A1322">
      <w:pPr>
        <w:pStyle w:val="Nadpis5"/>
      </w:pPr>
      <w:bookmarkStart w:id="310" w:name="_Running_Billing_module"/>
      <w:bookmarkStart w:id="311" w:name="_Toc221813465"/>
      <w:bookmarkEnd w:id="310"/>
      <w:r>
        <w:t>Running</w:t>
      </w:r>
      <w:r w:rsidR="00142BDA">
        <w:t xml:space="preserve"> Billing</w:t>
      </w:r>
      <w:r w:rsidR="006B2A0A">
        <w:t xml:space="preserve"> module (BIP)</w:t>
      </w:r>
      <w:bookmarkEnd w:id="311"/>
    </w:p>
    <w:p w14:paraId="01857570" w14:textId="48EE9CA7" w:rsidR="00413009" w:rsidRDefault="00673DDE" w:rsidP="00413009">
      <w:r>
        <w:t>On either Collections or Invoice Formatting form, press</w:t>
      </w:r>
      <w:r w:rsidR="00641418">
        <w:t xml:space="preserve"> </w:t>
      </w:r>
      <w:r w:rsidR="00641418" w:rsidRPr="0025242B">
        <w:rPr>
          <w:noProof/>
        </w:rPr>
        <w:drawing>
          <wp:inline distT="0" distB="0" distL="0" distR="0" wp14:anchorId="467344CC" wp14:editId="77877A12">
            <wp:extent cx="151130" cy="151130"/>
            <wp:effectExtent l="0" t="0" r="1270" b="1270"/>
            <wp:docPr id="426" name="Obrázek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Obrázek 426"/>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1130" cy="151130"/>
                    </a:xfrm>
                    <a:prstGeom prst="rect">
                      <a:avLst/>
                    </a:prstGeom>
                    <a:noFill/>
                    <a:ln>
                      <a:noFill/>
                    </a:ln>
                  </pic:spPr>
                </pic:pic>
              </a:graphicData>
            </a:graphic>
          </wp:inline>
        </w:drawing>
      </w:r>
      <w:r w:rsidR="00641418">
        <w:t xml:space="preserve"> </w:t>
      </w:r>
      <w:r>
        <w:rPr>
          <w:b/>
          <w:bCs/>
          <w:sz w:val="18"/>
          <w:szCs w:val="18"/>
        </w:rPr>
        <w:t xml:space="preserve">Bill </w:t>
      </w:r>
      <w:r w:rsidRPr="00C036DF">
        <w:t>button to ope</w:t>
      </w:r>
      <w:r w:rsidRPr="00EA43E0">
        <w:t xml:space="preserve">n </w:t>
      </w:r>
      <w:r>
        <w:t>Billing P</w:t>
      </w:r>
      <w:r w:rsidRPr="00EA43E0">
        <w:t>roperties</w:t>
      </w:r>
      <w:r w:rsidRPr="00C036DF">
        <w:t xml:space="preserve"> </w:t>
      </w:r>
      <w:r w:rsidR="00564E43">
        <w:t>(</w:t>
      </w:r>
      <w:r w:rsidR="00564E43" w:rsidRPr="00564E43">
        <w:rPr>
          <w:i/>
          <w:iCs w:val="0"/>
        </w:rPr>
        <w:t>a.k.a. BIPProperties</w:t>
      </w:r>
      <w:r w:rsidR="00564E43">
        <w:t xml:space="preserve">) </w:t>
      </w:r>
      <w:r w:rsidRPr="00C036DF">
        <w:t>form</w:t>
      </w:r>
      <w:r>
        <w:t xml:space="preserve"> in order to provide further details about </w:t>
      </w:r>
      <w:r w:rsidR="00E15530">
        <w:t xml:space="preserve">upcoming </w:t>
      </w:r>
      <w:r>
        <w:t>billing execution:</w:t>
      </w:r>
    </w:p>
    <w:p w14:paraId="3FF45F75" w14:textId="1CFEF3CE" w:rsidR="00673DDE" w:rsidRDefault="00673DDE" w:rsidP="00413009"/>
    <w:p w14:paraId="7BDBF9AD" w14:textId="18143530" w:rsidR="00673DDE" w:rsidRDefault="00673DDE" w:rsidP="00673DDE">
      <w:pPr>
        <w:jc w:val="center"/>
      </w:pPr>
      <w:r>
        <w:rPr>
          <w:noProof/>
        </w:rPr>
        <w:drawing>
          <wp:inline distT="0" distB="0" distL="0" distR="0" wp14:anchorId="78FDD487" wp14:editId="3CCF25EC">
            <wp:extent cx="3810000" cy="3124200"/>
            <wp:effectExtent l="0" t="0" r="0" b="0"/>
            <wp:docPr id="60" name="Obráze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3810000" cy="3124200"/>
                    </a:xfrm>
                    <a:prstGeom prst="rect">
                      <a:avLst/>
                    </a:prstGeom>
                  </pic:spPr>
                </pic:pic>
              </a:graphicData>
            </a:graphic>
          </wp:inline>
        </w:drawing>
      </w:r>
    </w:p>
    <w:p w14:paraId="5A493F9D" w14:textId="5FFD9AB8" w:rsidR="00673DDE" w:rsidRPr="00673DDE" w:rsidRDefault="00673DDE" w:rsidP="00673DDE">
      <w:pPr>
        <w:jc w:val="center"/>
        <w:rPr>
          <w:i/>
          <w:iCs w:val="0"/>
          <w:sz w:val="18"/>
          <w:szCs w:val="18"/>
        </w:rPr>
      </w:pPr>
      <w:r w:rsidRPr="00673DDE">
        <w:rPr>
          <w:i/>
          <w:iCs w:val="0"/>
          <w:sz w:val="18"/>
          <w:szCs w:val="18"/>
        </w:rPr>
        <w:t>Billing Properties form</w:t>
      </w:r>
    </w:p>
    <w:p w14:paraId="2E64ED9B" w14:textId="70FC117F" w:rsidR="00673DDE" w:rsidRDefault="00673DDE" w:rsidP="00413009"/>
    <w:p w14:paraId="11382C33" w14:textId="33046C22" w:rsidR="00673DDE" w:rsidRDefault="00673DDE" w:rsidP="00413009"/>
    <w:p w14:paraId="75E51D42" w14:textId="3F49D921" w:rsidR="00673DDE" w:rsidRDefault="00673DDE" w:rsidP="00673DDE">
      <w:pPr>
        <w:ind w:left="0"/>
      </w:pPr>
      <w:r>
        <w:t xml:space="preserve">Select one of the following </w:t>
      </w:r>
      <w:r w:rsidR="007E2DA7">
        <w:t>billing modes</w:t>
      </w:r>
      <w:r>
        <w:t>:</w:t>
      </w:r>
    </w:p>
    <w:p w14:paraId="71A06C0D" w14:textId="77777777" w:rsidR="00673DDE" w:rsidRDefault="00673DDE" w:rsidP="00673DDE"/>
    <w:tbl>
      <w:tblPr>
        <w:tblStyle w:val="Mkatabulky"/>
        <w:tblW w:w="9356" w:type="dxa"/>
        <w:tblInd w:w="-5" w:type="dxa"/>
        <w:tblLook w:val="04A0" w:firstRow="1" w:lastRow="0" w:firstColumn="1" w:lastColumn="0" w:noHBand="0" w:noVBand="1"/>
      </w:tblPr>
      <w:tblGrid>
        <w:gridCol w:w="1656"/>
        <w:gridCol w:w="7700"/>
      </w:tblGrid>
      <w:tr w:rsidR="00673DDE" w:rsidRPr="00DF00E8" w14:paraId="570F7A54" w14:textId="77777777" w:rsidTr="00BF12D3">
        <w:trPr>
          <w:trHeight w:val="701"/>
        </w:trPr>
        <w:tc>
          <w:tcPr>
            <w:tcW w:w="1656" w:type="dxa"/>
            <w:shd w:val="clear" w:color="auto" w:fill="D9D9D9" w:themeFill="background1" w:themeFillShade="D9"/>
          </w:tcPr>
          <w:p w14:paraId="325E3153" w14:textId="7583513D" w:rsidR="00673DDE" w:rsidRPr="00DF00E8" w:rsidRDefault="007E2DA7" w:rsidP="00BF12D3">
            <w:pPr>
              <w:ind w:left="0"/>
              <w:rPr>
                <w:b/>
                <w:bCs/>
              </w:rPr>
            </w:pPr>
            <w:r>
              <w:rPr>
                <w:b/>
                <w:bCs/>
              </w:rPr>
              <w:t>Billing Mode</w:t>
            </w:r>
          </w:p>
        </w:tc>
        <w:tc>
          <w:tcPr>
            <w:tcW w:w="7700" w:type="dxa"/>
            <w:shd w:val="clear" w:color="auto" w:fill="D9D9D9" w:themeFill="background1" w:themeFillShade="D9"/>
          </w:tcPr>
          <w:p w14:paraId="629707B4" w14:textId="77777777" w:rsidR="00673DDE" w:rsidRPr="00DF00E8" w:rsidRDefault="00673DDE" w:rsidP="00BF12D3">
            <w:pPr>
              <w:ind w:left="0"/>
              <w:rPr>
                <w:b/>
                <w:bCs/>
              </w:rPr>
            </w:pPr>
            <w:r w:rsidRPr="00DF00E8">
              <w:rPr>
                <w:b/>
                <w:bCs/>
              </w:rPr>
              <w:t>Description</w:t>
            </w:r>
          </w:p>
        </w:tc>
      </w:tr>
      <w:tr w:rsidR="00673DDE" w14:paraId="6CEFA5ED" w14:textId="77777777" w:rsidTr="00BF12D3">
        <w:trPr>
          <w:trHeight w:val="219"/>
        </w:trPr>
        <w:tc>
          <w:tcPr>
            <w:tcW w:w="1656" w:type="dxa"/>
          </w:tcPr>
          <w:p w14:paraId="07D4BE9D" w14:textId="1C27F8EF" w:rsidR="00673DDE" w:rsidRPr="00602485" w:rsidRDefault="00673DDE" w:rsidP="00BF12D3">
            <w:pPr>
              <w:ind w:left="0"/>
              <w:rPr>
                <w:b/>
                <w:bCs/>
                <w:sz w:val="18"/>
                <w:szCs w:val="18"/>
              </w:rPr>
            </w:pPr>
            <w:r>
              <w:rPr>
                <w:b/>
                <w:bCs/>
                <w:sz w:val="18"/>
                <w:szCs w:val="18"/>
              </w:rPr>
              <w:t>PROFORMA</w:t>
            </w:r>
          </w:p>
        </w:tc>
        <w:tc>
          <w:tcPr>
            <w:tcW w:w="7700" w:type="dxa"/>
          </w:tcPr>
          <w:p w14:paraId="07A13533" w14:textId="723E5ED0" w:rsidR="00673DDE" w:rsidRDefault="00673DDE" w:rsidP="00BF12D3">
            <w:pPr>
              <w:ind w:left="0"/>
            </w:pPr>
            <w:r>
              <w:t xml:space="preserve">Billing will </w:t>
            </w:r>
            <w:r w:rsidR="00A6011B">
              <w:t xml:space="preserve">once </w:t>
            </w:r>
            <w:r>
              <w:t>run in PROFORMA mode</w:t>
            </w:r>
            <w:r w:rsidR="00672E11">
              <w:t xml:space="preserve"> for selected account</w:t>
            </w:r>
            <w:r>
              <w:t>.</w:t>
            </w:r>
          </w:p>
          <w:p w14:paraId="4E82A6CA" w14:textId="77777777" w:rsidR="00673DDE" w:rsidRDefault="00673DDE" w:rsidP="00BF12D3">
            <w:pPr>
              <w:ind w:left="0"/>
            </w:pPr>
          </w:p>
          <w:p w14:paraId="5E656340" w14:textId="741DC05C" w:rsidR="0014131F" w:rsidRDefault="00673DDE" w:rsidP="00BF12D3">
            <w:pPr>
              <w:ind w:left="0"/>
              <w:rPr>
                <w:b/>
                <w:bCs/>
                <w:sz w:val="18"/>
                <w:szCs w:val="18"/>
              </w:rPr>
            </w:pPr>
            <w:r w:rsidRPr="00CC2B83">
              <w:rPr>
                <w:b/>
                <w:bCs/>
                <w:sz w:val="18"/>
                <w:szCs w:val="18"/>
              </w:rPr>
              <w:t xml:space="preserve">NOTE: </w:t>
            </w:r>
          </w:p>
          <w:p w14:paraId="729D8648" w14:textId="60A3AD0D"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r w:rsidR="00192BB9">
              <w:rPr>
                <w:sz w:val="18"/>
                <w:szCs w:val="18"/>
              </w:rPr>
              <w:t xml:space="preserve"> </w:t>
            </w:r>
          </w:p>
          <w:p w14:paraId="54AF878A" w14:textId="77777777" w:rsidR="00673DDE" w:rsidRDefault="00673DDE" w:rsidP="0014131F">
            <w:pPr>
              <w:ind w:left="0"/>
            </w:pPr>
          </w:p>
        </w:tc>
      </w:tr>
      <w:tr w:rsidR="00673DDE" w14:paraId="5ECA6615" w14:textId="77777777" w:rsidTr="00BF12D3">
        <w:trPr>
          <w:trHeight w:val="219"/>
        </w:trPr>
        <w:tc>
          <w:tcPr>
            <w:tcW w:w="1656" w:type="dxa"/>
          </w:tcPr>
          <w:p w14:paraId="40BD6B69" w14:textId="4C69538D" w:rsidR="00673DDE" w:rsidRPr="00602485" w:rsidRDefault="00673DDE" w:rsidP="00BF12D3">
            <w:pPr>
              <w:ind w:left="0"/>
              <w:rPr>
                <w:b/>
                <w:bCs/>
                <w:sz w:val="18"/>
                <w:szCs w:val="18"/>
              </w:rPr>
            </w:pPr>
            <w:r>
              <w:rPr>
                <w:b/>
                <w:bCs/>
                <w:sz w:val="18"/>
                <w:szCs w:val="18"/>
              </w:rPr>
              <w:t>REGULAR</w:t>
            </w:r>
          </w:p>
        </w:tc>
        <w:tc>
          <w:tcPr>
            <w:tcW w:w="7700" w:type="dxa"/>
          </w:tcPr>
          <w:p w14:paraId="186F8CFE" w14:textId="2BDC9A1C" w:rsidR="007E2DA7" w:rsidRDefault="007E2DA7" w:rsidP="007E2DA7">
            <w:pPr>
              <w:ind w:left="0"/>
            </w:pPr>
            <w:r>
              <w:t xml:space="preserve">Billing will run </w:t>
            </w:r>
            <w:r w:rsidR="00DD163E">
              <w:t xml:space="preserve">once or </w:t>
            </w:r>
            <w:r w:rsidR="00B8125D">
              <w:t xml:space="preserve">repeatedly </w:t>
            </w:r>
            <w:r>
              <w:t>in REGULAR mode</w:t>
            </w:r>
            <w:r w:rsidR="00672E11">
              <w:t xml:space="preserve"> for selected account.</w:t>
            </w:r>
          </w:p>
          <w:p w14:paraId="690B1CCA" w14:textId="5F6FBADE" w:rsidR="007E2DA7" w:rsidRDefault="007E2DA7" w:rsidP="007E2DA7">
            <w:pPr>
              <w:ind w:left="0"/>
            </w:pPr>
            <w:r>
              <w:t xml:space="preserve">Select billing repetition count (default </w:t>
            </w:r>
            <w:r w:rsidRPr="007E2DA7">
              <w:rPr>
                <w:rFonts w:ascii="Consolas" w:hAnsi="Consolas"/>
              </w:rPr>
              <w:t>1</w:t>
            </w:r>
            <w:r>
              <w:t>) in spin edit box on the right side of the option.</w:t>
            </w:r>
          </w:p>
          <w:p w14:paraId="0A80B5A2" w14:textId="77777777" w:rsidR="007E2DA7" w:rsidRDefault="007E2DA7" w:rsidP="007E2DA7">
            <w:pPr>
              <w:ind w:left="0"/>
            </w:pPr>
          </w:p>
          <w:p w14:paraId="2D317BD0" w14:textId="77777777" w:rsidR="007E2DA7" w:rsidRDefault="007E2DA7" w:rsidP="007E2DA7">
            <w:pPr>
              <w:ind w:left="0"/>
              <w:rPr>
                <w:b/>
                <w:bCs/>
                <w:sz w:val="18"/>
                <w:szCs w:val="18"/>
              </w:rPr>
            </w:pPr>
            <w:r w:rsidRPr="00CC2B83">
              <w:rPr>
                <w:b/>
                <w:bCs/>
                <w:sz w:val="18"/>
                <w:szCs w:val="18"/>
              </w:rPr>
              <w:lastRenderedPageBreak/>
              <w:t>NOTE</w:t>
            </w:r>
            <w:r>
              <w:rPr>
                <w:b/>
                <w:bCs/>
                <w:sz w:val="18"/>
                <w:szCs w:val="18"/>
              </w:rPr>
              <w:t>S</w:t>
            </w:r>
            <w:r w:rsidRPr="00CC2B83">
              <w:rPr>
                <w:b/>
                <w:bCs/>
                <w:sz w:val="18"/>
                <w:szCs w:val="18"/>
              </w:rPr>
              <w:t xml:space="preserve">: </w:t>
            </w:r>
          </w:p>
          <w:p w14:paraId="23A7CC0E" w14:textId="4AA3573E" w:rsidR="007E2DA7" w:rsidRPr="003958AA" w:rsidRDefault="007E2DA7" w:rsidP="009A68CF">
            <w:pPr>
              <w:pStyle w:val="Odstavecseseznamem"/>
              <w:numPr>
                <w:ilvl w:val="0"/>
                <w:numId w:val="13"/>
              </w:numPr>
              <w:ind w:left="216" w:hanging="216"/>
              <w:rPr>
                <w:sz w:val="18"/>
                <w:szCs w:val="18"/>
              </w:rPr>
            </w:pPr>
            <w:r w:rsidRPr="003958AA">
              <w:rPr>
                <w:sz w:val="18"/>
                <w:szCs w:val="18"/>
              </w:rPr>
              <w:t>Repetition count is limited in order to avoid cutoff date in future.</w:t>
            </w:r>
            <w:r w:rsidR="00A6011B">
              <w:rPr>
                <w:sz w:val="18"/>
                <w:szCs w:val="18"/>
              </w:rPr>
              <w:t xml:space="preserve"> If target cutoff date exceeds current date, a message is displayed and billing execution is not allowed.</w:t>
            </w:r>
          </w:p>
          <w:p w14:paraId="06C4B4AA" w14:textId="145741F4" w:rsidR="007E2DA7" w:rsidRDefault="0069348F" w:rsidP="009A68CF">
            <w:pPr>
              <w:pStyle w:val="Odstavecseseznamem"/>
              <w:numPr>
                <w:ilvl w:val="0"/>
                <w:numId w:val="13"/>
              </w:numPr>
              <w:ind w:left="216" w:hanging="216"/>
              <w:rPr>
                <w:sz w:val="18"/>
                <w:szCs w:val="18"/>
              </w:rPr>
            </w:pPr>
            <w:r>
              <w:rPr>
                <w:sz w:val="18"/>
                <w:szCs w:val="18"/>
              </w:rPr>
              <w:t>O</w:t>
            </w:r>
            <w:r w:rsidR="007E2DA7" w:rsidRPr="003958AA">
              <w:rPr>
                <w:sz w:val="18"/>
                <w:szCs w:val="18"/>
              </w:rPr>
              <w:t>ption is unavailable</w:t>
            </w:r>
            <w:r w:rsidR="003958AA">
              <w:rPr>
                <w:sz w:val="18"/>
                <w:szCs w:val="18"/>
              </w:rPr>
              <w:t xml:space="preserve"> </w:t>
            </w:r>
            <w:r>
              <w:rPr>
                <w:sz w:val="18"/>
                <w:szCs w:val="18"/>
              </w:rPr>
              <w:t>i</w:t>
            </w:r>
            <w:r w:rsidR="003958AA" w:rsidRPr="003958AA">
              <w:rPr>
                <w:sz w:val="18"/>
                <w:szCs w:val="18"/>
              </w:rPr>
              <w:t>f first repetition’s cutoff would be in future</w:t>
            </w:r>
            <w:r w:rsidR="003958AA">
              <w:rPr>
                <w:sz w:val="18"/>
                <w:szCs w:val="18"/>
              </w:rPr>
              <w:t>.</w:t>
            </w:r>
          </w:p>
          <w:p w14:paraId="2DA2582D" w14:textId="77777777" w:rsidR="0014131F" w:rsidRPr="003958AA" w:rsidRDefault="0014131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pending credit notes on the account.</w:t>
            </w:r>
          </w:p>
          <w:p w14:paraId="0C5CCA52" w14:textId="77777777" w:rsidR="00673DDE" w:rsidRDefault="00673DDE" w:rsidP="003958AA">
            <w:pPr>
              <w:ind w:left="0"/>
            </w:pPr>
          </w:p>
        </w:tc>
      </w:tr>
      <w:tr w:rsidR="00673DDE" w:rsidRPr="00DF58FB" w14:paraId="358CFFCB" w14:textId="77777777" w:rsidTr="00BF12D3">
        <w:trPr>
          <w:trHeight w:val="219"/>
        </w:trPr>
        <w:tc>
          <w:tcPr>
            <w:tcW w:w="1656" w:type="dxa"/>
          </w:tcPr>
          <w:p w14:paraId="15BB199C" w14:textId="4F6B122D" w:rsidR="00673DDE" w:rsidRPr="00602485" w:rsidRDefault="00673DDE" w:rsidP="00BF12D3">
            <w:pPr>
              <w:ind w:left="0"/>
              <w:rPr>
                <w:b/>
                <w:bCs/>
                <w:sz w:val="18"/>
                <w:szCs w:val="18"/>
              </w:rPr>
            </w:pPr>
            <w:r>
              <w:rPr>
                <w:b/>
                <w:bCs/>
                <w:sz w:val="18"/>
                <w:szCs w:val="18"/>
              </w:rPr>
              <w:t>CREDIT NOTE</w:t>
            </w:r>
          </w:p>
        </w:tc>
        <w:tc>
          <w:tcPr>
            <w:tcW w:w="7700" w:type="dxa"/>
          </w:tcPr>
          <w:p w14:paraId="45D23151" w14:textId="511BC665" w:rsidR="00673DDE" w:rsidRDefault="00404FF1" w:rsidP="00BF12D3">
            <w:pPr>
              <w:ind w:left="0"/>
            </w:pPr>
            <w:r>
              <w:t xml:space="preserve">Interim billing will run once for account’s customer server. </w:t>
            </w:r>
            <w:r w:rsidR="004E0D71">
              <w:t>Pending credit notes will be billed first</w:t>
            </w:r>
            <w:r w:rsidR="00DD163E">
              <w:t>,</w:t>
            </w:r>
            <w:r w:rsidR="004E0D71">
              <w:t xml:space="preserve"> then regular billing will run as well.</w:t>
            </w:r>
          </w:p>
          <w:p w14:paraId="40D366DB" w14:textId="56CE13A9" w:rsidR="0069348F" w:rsidRDefault="0069348F" w:rsidP="00BF12D3">
            <w:pPr>
              <w:ind w:left="0"/>
            </w:pPr>
          </w:p>
          <w:p w14:paraId="24F1E4BA" w14:textId="77777777" w:rsidR="0069348F" w:rsidRDefault="0069348F" w:rsidP="0069348F">
            <w:pPr>
              <w:ind w:left="0"/>
              <w:rPr>
                <w:b/>
                <w:bCs/>
                <w:sz w:val="18"/>
                <w:szCs w:val="18"/>
              </w:rPr>
            </w:pPr>
            <w:r w:rsidRPr="00CC2B83">
              <w:rPr>
                <w:b/>
                <w:bCs/>
                <w:sz w:val="18"/>
                <w:szCs w:val="18"/>
              </w:rPr>
              <w:t>NOTE</w:t>
            </w:r>
            <w:r>
              <w:rPr>
                <w:b/>
                <w:bCs/>
                <w:sz w:val="18"/>
                <w:szCs w:val="18"/>
              </w:rPr>
              <w:t>S</w:t>
            </w:r>
            <w:r w:rsidRPr="00CC2B83">
              <w:rPr>
                <w:b/>
                <w:bCs/>
                <w:sz w:val="18"/>
                <w:szCs w:val="18"/>
              </w:rPr>
              <w:t xml:space="preserve">: </w:t>
            </w:r>
          </w:p>
          <w:p w14:paraId="709C36C6" w14:textId="2946F2F9" w:rsidR="00004D67" w:rsidRDefault="00004D67" w:rsidP="009A68CF">
            <w:pPr>
              <w:pStyle w:val="Odstavecseseznamem"/>
              <w:numPr>
                <w:ilvl w:val="0"/>
                <w:numId w:val="13"/>
              </w:numPr>
              <w:ind w:left="216" w:hanging="216"/>
              <w:rPr>
                <w:sz w:val="18"/>
                <w:szCs w:val="18"/>
              </w:rPr>
            </w:pPr>
            <w:r>
              <w:rPr>
                <w:sz w:val="18"/>
                <w:szCs w:val="18"/>
              </w:rPr>
              <w:t xml:space="preserve">Option is automatically </w:t>
            </w:r>
            <w:r w:rsidR="0014131F">
              <w:rPr>
                <w:sz w:val="18"/>
                <w:szCs w:val="18"/>
              </w:rPr>
              <w:t xml:space="preserve">selected </w:t>
            </w:r>
            <w:r>
              <w:rPr>
                <w:sz w:val="18"/>
                <w:szCs w:val="18"/>
              </w:rPr>
              <w:t>if there are pending credit notes on the account as they must be billed first.</w:t>
            </w:r>
            <w:r w:rsidR="00B20101">
              <w:rPr>
                <w:sz w:val="18"/>
                <w:szCs w:val="18"/>
              </w:rPr>
              <w:t xml:space="preserve"> A message about the same is displayed in the form.</w:t>
            </w:r>
          </w:p>
          <w:p w14:paraId="335F37B4" w14:textId="2C295D9F" w:rsidR="0069348F" w:rsidRDefault="0069348F" w:rsidP="009A68CF">
            <w:pPr>
              <w:pStyle w:val="Odstavecseseznamem"/>
              <w:numPr>
                <w:ilvl w:val="0"/>
                <w:numId w:val="13"/>
              </w:numPr>
              <w:ind w:left="216" w:hanging="216"/>
              <w:rPr>
                <w:sz w:val="18"/>
                <w:szCs w:val="18"/>
              </w:rPr>
            </w:pPr>
            <w:r>
              <w:rPr>
                <w:sz w:val="18"/>
                <w:szCs w:val="18"/>
              </w:rPr>
              <w:t>O</w:t>
            </w:r>
            <w:r w:rsidRPr="003958AA">
              <w:rPr>
                <w:sz w:val="18"/>
                <w:szCs w:val="18"/>
              </w:rPr>
              <w:t>ption is unavailable</w:t>
            </w:r>
            <w:r>
              <w:rPr>
                <w:sz w:val="18"/>
                <w:szCs w:val="18"/>
              </w:rPr>
              <w:t xml:space="preserve"> i</w:t>
            </w:r>
            <w:r w:rsidRPr="003958AA">
              <w:rPr>
                <w:sz w:val="18"/>
                <w:szCs w:val="18"/>
              </w:rPr>
              <w:t xml:space="preserve">f </w:t>
            </w:r>
            <w:r>
              <w:rPr>
                <w:sz w:val="18"/>
                <w:szCs w:val="18"/>
              </w:rPr>
              <w:t>there are no pending credit notes</w:t>
            </w:r>
            <w:r w:rsidR="00004D67">
              <w:rPr>
                <w:sz w:val="18"/>
                <w:szCs w:val="18"/>
              </w:rPr>
              <w:t xml:space="preserve"> on the account</w:t>
            </w:r>
            <w:r>
              <w:rPr>
                <w:sz w:val="18"/>
                <w:szCs w:val="18"/>
              </w:rPr>
              <w:t>.</w:t>
            </w:r>
          </w:p>
          <w:p w14:paraId="49F977A6" w14:textId="0EA5443F" w:rsidR="00404FF1" w:rsidRPr="00404FF1" w:rsidRDefault="00404FF1" w:rsidP="009A68CF">
            <w:pPr>
              <w:pStyle w:val="Odstavecseseznamem"/>
              <w:numPr>
                <w:ilvl w:val="0"/>
                <w:numId w:val="13"/>
              </w:numPr>
              <w:ind w:left="216" w:hanging="216"/>
              <w:rPr>
                <w:b/>
                <w:bCs/>
                <w:sz w:val="18"/>
                <w:szCs w:val="18"/>
              </w:rPr>
            </w:pPr>
            <w:r w:rsidRPr="00404FF1">
              <w:rPr>
                <w:b/>
                <w:bCs/>
                <w:sz w:val="18"/>
                <w:szCs w:val="18"/>
              </w:rPr>
              <w:t>Interim billing cannot be run for a single account. All pending credit notes on given customer server will be processed.</w:t>
            </w:r>
          </w:p>
          <w:p w14:paraId="2BBABA62" w14:textId="77777777" w:rsidR="00673DDE" w:rsidRPr="009B439B" w:rsidRDefault="00673DDE" w:rsidP="00BF12D3">
            <w:pPr>
              <w:ind w:left="0"/>
              <w:rPr>
                <w:b/>
                <w:bCs/>
              </w:rPr>
            </w:pPr>
          </w:p>
        </w:tc>
      </w:tr>
    </w:tbl>
    <w:p w14:paraId="4BB51264" w14:textId="300B016F" w:rsidR="00673DDE" w:rsidRDefault="00673DDE" w:rsidP="00413009"/>
    <w:p w14:paraId="3142DCC3" w14:textId="6185A943" w:rsidR="007E2DA7" w:rsidRDefault="007E2DA7" w:rsidP="007E2DA7">
      <w:pPr>
        <w:ind w:left="0"/>
      </w:pPr>
      <w:r w:rsidRPr="00FF34D5">
        <w:t xml:space="preserve">Please refer to Kenan system documentation for more details on </w:t>
      </w:r>
      <w:r>
        <w:t>the billing module</w:t>
      </w:r>
      <w:r w:rsidRPr="00FF34D5">
        <w:t>.</w:t>
      </w:r>
    </w:p>
    <w:p w14:paraId="5C2B62D1" w14:textId="77777777" w:rsidR="007E2DA7" w:rsidRDefault="007E2DA7" w:rsidP="00413009"/>
    <w:p w14:paraId="0DFE50EC" w14:textId="00217258" w:rsidR="007E2DA7" w:rsidRDefault="007E2DA7" w:rsidP="007E2DA7">
      <w:pPr>
        <w:ind w:left="0"/>
      </w:pPr>
      <w:r>
        <w:t>Optionally, select also one of the following options:</w:t>
      </w:r>
    </w:p>
    <w:p w14:paraId="70731C56" w14:textId="77777777" w:rsidR="007E2DA7" w:rsidRDefault="007E2DA7" w:rsidP="007E2DA7">
      <w:pPr>
        <w:ind w:left="0"/>
      </w:pPr>
    </w:p>
    <w:tbl>
      <w:tblPr>
        <w:tblStyle w:val="Mkatabulky"/>
        <w:tblW w:w="9356" w:type="dxa"/>
        <w:tblInd w:w="-5" w:type="dxa"/>
        <w:tblLook w:val="04A0" w:firstRow="1" w:lastRow="0" w:firstColumn="1" w:lastColumn="0" w:noHBand="0" w:noVBand="1"/>
      </w:tblPr>
      <w:tblGrid>
        <w:gridCol w:w="2835"/>
        <w:gridCol w:w="6521"/>
      </w:tblGrid>
      <w:tr w:rsidR="007E2DA7" w:rsidRPr="00DF00E8" w14:paraId="0B839459" w14:textId="77777777" w:rsidTr="00EF42B3">
        <w:trPr>
          <w:trHeight w:val="701"/>
        </w:trPr>
        <w:tc>
          <w:tcPr>
            <w:tcW w:w="2835" w:type="dxa"/>
            <w:shd w:val="clear" w:color="auto" w:fill="D9D9D9" w:themeFill="background1" w:themeFillShade="D9"/>
          </w:tcPr>
          <w:p w14:paraId="0B130EB3" w14:textId="77777777" w:rsidR="007E2DA7" w:rsidRPr="00DF00E8" w:rsidRDefault="007E2DA7" w:rsidP="00BF12D3">
            <w:pPr>
              <w:ind w:left="0"/>
              <w:rPr>
                <w:b/>
                <w:bCs/>
              </w:rPr>
            </w:pPr>
            <w:r>
              <w:rPr>
                <w:b/>
                <w:bCs/>
              </w:rPr>
              <w:t>Option</w:t>
            </w:r>
          </w:p>
        </w:tc>
        <w:tc>
          <w:tcPr>
            <w:tcW w:w="6521" w:type="dxa"/>
            <w:shd w:val="clear" w:color="auto" w:fill="D9D9D9" w:themeFill="background1" w:themeFillShade="D9"/>
          </w:tcPr>
          <w:p w14:paraId="75279B73" w14:textId="77777777" w:rsidR="007E2DA7" w:rsidRPr="00DF00E8" w:rsidRDefault="007E2DA7" w:rsidP="00BF12D3">
            <w:pPr>
              <w:ind w:left="0"/>
              <w:rPr>
                <w:b/>
                <w:bCs/>
              </w:rPr>
            </w:pPr>
            <w:r w:rsidRPr="00DF00E8">
              <w:rPr>
                <w:b/>
                <w:bCs/>
              </w:rPr>
              <w:t>Description</w:t>
            </w:r>
          </w:p>
        </w:tc>
      </w:tr>
      <w:tr w:rsidR="007E2DA7" w14:paraId="417733D9" w14:textId="77777777" w:rsidTr="00EF42B3">
        <w:trPr>
          <w:trHeight w:val="219"/>
        </w:trPr>
        <w:tc>
          <w:tcPr>
            <w:tcW w:w="2835" w:type="dxa"/>
          </w:tcPr>
          <w:p w14:paraId="51DEE0B0" w14:textId="545357F5" w:rsidR="007E2DA7" w:rsidRPr="00602485" w:rsidRDefault="00EF42B3" w:rsidP="00BF12D3">
            <w:pPr>
              <w:ind w:left="0"/>
              <w:rPr>
                <w:b/>
                <w:bCs/>
                <w:sz w:val="18"/>
                <w:szCs w:val="18"/>
              </w:rPr>
            </w:pPr>
            <w:r>
              <w:rPr>
                <w:b/>
                <w:bCs/>
                <w:sz w:val="18"/>
                <w:szCs w:val="18"/>
              </w:rPr>
              <w:t>Open Invoice Formatting form after billing is completed</w:t>
            </w:r>
          </w:p>
        </w:tc>
        <w:tc>
          <w:tcPr>
            <w:tcW w:w="6521" w:type="dxa"/>
          </w:tcPr>
          <w:p w14:paraId="03503CDE" w14:textId="34036D64" w:rsidR="007E2DA7" w:rsidRPr="00EF42B3" w:rsidRDefault="00EF42B3" w:rsidP="00BF12D3">
            <w:pPr>
              <w:ind w:left="0"/>
              <w:rPr>
                <w:sz w:val="18"/>
                <w:szCs w:val="18"/>
              </w:rPr>
            </w:pPr>
            <w:r w:rsidRPr="00EF42B3">
              <w:rPr>
                <w:sz w:val="18"/>
                <w:szCs w:val="18"/>
              </w:rPr>
              <w:t xml:space="preserve">Collections form will close, and Invoice Formatting (INEXT) form will </w:t>
            </w:r>
            <w:r w:rsidR="00B0428A">
              <w:rPr>
                <w:sz w:val="18"/>
                <w:szCs w:val="18"/>
              </w:rPr>
              <w:t xml:space="preserve">open </w:t>
            </w:r>
            <w:r w:rsidRPr="00EF42B3">
              <w:rPr>
                <w:sz w:val="18"/>
                <w:szCs w:val="18"/>
              </w:rPr>
              <w:t>after billing is completed.</w:t>
            </w:r>
            <w:r w:rsidR="00564E43">
              <w:rPr>
                <w:sz w:val="18"/>
                <w:szCs w:val="18"/>
              </w:rPr>
              <w:t xml:space="preserve"> Check box is unchecked when the form is open.</w:t>
            </w:r>
          </w:p>
          <w:p w14:paraId="6E5EAF47" w14:textId="764D01F0" w:rsidR="00EF42B3" w:rsidRDefault="00EF42B3" w:rsidP="00BF12D3">
            <w:pPr>
              <w:ind w:left="0"/>
            </w:pPr>
          </w:p>
        </w:tc>
      </w:tr>
    </w:tbl>
    <w:p w14:paraId="101DD28C" w14:textId="13500F08" w:rsidR="007E2DA7" w:rsidRDefault="007E2DA7" w:rsidP="00413009">
      <w:pPr>
        <w:rPr>
          <w:b/>
          <w:bCs/>
        </w:rPr>
      </w:pPr>
    </w:p>
    <w:p w14:paraId="50C426A5" w14:textId="617B86CD" w:rsidR="00711961" w:rsidRDefault="00711961" w:rsidP="00711961">
      <w:pPr>
        <w:ind w:left="0"/>
      </w:pPr>
      <w:r>
        <w:t>Following auxiliary</w:t>
      </w:r>
      <w:r w:rsidRPr="00D02008">
        <w:t xml:space="preserve"> </w:t>
      </w:r>
      <w:r>
        <w:t>tasks</w:t>
      </w:r>
      <w:r w:rsidRPr="00D02008">
        <w:t xml:space="preserve"> </w:t>
      </w:r>
      <w:r>
        <w:t>that usually are necessary before billing will also be executed:</w:t>
      </w:r>
    </w:p>
    <w:p w14:paraId="100B77D0" w14:textId="63BE21CB" w:rsidR="00711961" w:rsidRDefault="00711961" w:rsidP="00711961">
      <w:pPr>
        <w:pStyle w:val="Odstavecseseznamem"/>
        <w:numPr>
          <w:ilvl w:val="0"/>
          <w:numId w:val="171"/>
        </w:numPr>
      </w:pPr>
      <w:r>
        <w:t>Secondary Deactivation Prorating (only if current bill cycle is billed and also if there is a subscriber on the account that was deactivated during current bill cycle)</w:t>
      </w:r>
    </w:p>
    <w:p w14:paraId="2300214F" w14:textId="416B079D" w:rsidR="00711961" w:rsidRDefault="00711961" w:rsidP="00711961">
      <w:pPr>
        <w:pStyle w:val="Odstavecseseznamem"/>
        <w:numPr>
          <w:ilvl w:val="0"/>
          <w:numId w:val="171"/>
        </w:numPr>
      </w:pPr>
      <w:r>
        <w:t>NRC Batch Loader (only if Secondary Deactivation Prorating run was successful)</w:t>
      </w:r>
    </w:p>
    <w:p w14:paraId="4BCE9F5A" w14:textId="77777777" w:rsidR="00711961" w:rsidRDefault="00711961" w:rsidP="00D02008">
      <w:pPr>
        <w:ind w:left="0"/>
      </w:pPr>
    </w:p>
    <w:p w14:paraId="2F3959A3" w14:textId="049E667E" w:rsidR="00810571" w:rsidRDefault="00810571" w:rsidP="00D02008">
      <w:pPr>
        <w:ind w:left="0"/>
      </w:pPr>
      <w:r>
        <w:t>Following auxiliary</w:t>
      </w:r>
      <w:r w:rsidR="00D02008" w:rsidRPr="00D02008">
        <w:t xml:space="preserve"> </w:t>
      </w:r>
      <w:r w:rsidR="00EC79A2">
        <w:t>tasks</w:t>
      </w:r>
      <w:r w:rsidR="00D02008" w:rsidRPr="00D02008">
        <w:t xml:space="preserve"> </w:t>
      </w:r>
      <w:r w:rsidR="00D02008">
        <w:t xml:space="preserve">that </w:t>
      </w:r>
      <w:r w:rsidR="00EC79A2">
        <w:t xml:space="preserve">usually </w:t>
      </w:r>
      <w:r w:rsidR="00D02008">
        <w:t xml:space="preserve">are </w:t>
      </w:r>
      <w:r w:rsidR="00EC79A2">
        <w:t xml:space="preserve">necessary </w:t>
      </w:r>
      <w:r w:rsidR="00D02008">
        <w:t>after billing will also be executed</w:t>
      </w:r>
      <w:r>
        <w:t>:</w:t>
      </w:r>
    </w:p>
    <w:p w14:paraId="6EB8A4C0" w14:textId="20BFF901" w:rsidR="00810571" w:rsidRDefault="00D02008">
      <w:pPr>
        <w:pStyle w:val="Odstavecseseznamem"/>
        <w:numPr>
          <w:ilvl w:val="0"/>
          <w:numId w:val="171"/>
        </w:numPr>
      </w:pPr>
      <w:r>
        <w:t xml:space="preserve">SIPO Report Launcher </w:t>
      </w:r>
      <w:r w:rsidR="001A7E69">
        <w:t>(if the account</w:t>
      </w:r>
      <w:r w:rsidR="0013783E">
        <w:t xml:space="preserve"> is postpaid and</w:t>
      </w:r>
      <w:r w:rsidR="001A7E69">
        <w:t xml:space="preserve"> </w:t>
      </w:r>
      <w:r w:rsidR="005778A4">
        <w:t xml:space="preserve">has configured </w:t>
      </w:r>
      <w:r w:rsidR="001A7E69">
        <w:t>SIPO payment method)</w:t>
      </w:r>
    </w:p>
    <w:p w14:paraId="4DA713F7" w14:textId="443569BA" w:rsidR="00810571" w:rsidRDefault="00810571">
      <w:pPr>
        <w:pStyle w:val="Odstavecseseznamem"/>
        <w:numPr>
          <w:ilvl w:val="0"/>
          <w:numId w:val="171"/>
        </w:numPr>
      </w:pPr>
      <w:r>
        <w:t xml:space="preserve">Account’s </w:t>
      </w:r>
      <w:r w:rsidR="00EC79A2">
        <w:t>suspense balance</w:t>
      </w:r>
      <w:r>
        <w:t xml:space="preserve"> allocation</w:t>
      </w:r>
    </w:p>
    <w:p w14:paraId="5E2172BA" w14:textId="549AE2C7" w:rsidR="00810571" w:rsidRDefault="00810571">
      <w:pPr>
        <w:pStyle w:val="Odstavecseseznamem"/>
        <w:numPr>
          <w:ilvl w:val="0"/>
          <w:numId w:val="171"/>
        </w:numPr>
      </w:pPr>
      <w:r>
        <w:t>I</w:t>
      </w:r>
      <w:r w:rsidR="00D02008">
        <w:t>nvoice Split</w:t>
      </w:r>
      <w:r w:rsidR="002516CF">
        <w:t xml:space="preserve"> routines</w:t>
      </w:r>
    </w:p>
    <w:p w14:paraId="015D7183" w14:textId="3DCFDEB7" w:rsidR="00D02008" w:rsidRPr="00D02008" w:rsidRDefault="00E71089">
      <w:pPr>
        <w:pStyle w:val="Odstavecseseznamem"/>
        <w:numPr>
          <w:ilvl w:val="0"/>
          <w:numId w:val="171"/>
        </w:numPr>
      </w:pPr>
      <w:r>
        <w:t xml:space="preserve">Disconnect Done Notification Process (if the account was closed </w:t>
      </w:r>
      <w:r w:rsidR="00810571">
        <w:t>during</w:t>
      </w:r>
      <w:r>
        <w:t xml:space="preserve"> last billing)</w:t>
      </w:r>
      <w:r w:rsidR="00D02008">
        <w:t>.</w:t>
      </w:r>
    </w:p>
    <w:p w14:paraId="21CC459E" w14:textId="77777777" w:rsidR="00D02008" w:rsidRPr="007E2DA7" w:rsidRDefault="00D02008" w:rsidP="00413009">
      <w:pPr>
        <w:rPr>
          <w:b/>
          <w:bCs/>
        </w:rPr>
      </w:pPr>
    </w:p>
    <w:p w14:paraId="3B914A9E" w14:textId="46D9F81E" w:rsidR="00497843" w:rsidRPr="009913EA" w:rsidRDefault="00497843" w:rsidP="00EB084F">
      <w:pPr>
        <w:pStyle w:val="Nadpis6"/>
      </w:pPr>
      <w:bookmarkStart w:id="312" w:name="_Toc221813466"/>
      <w:r w:rsidRPr="009913EA">
        <w:t>Process Overview</w:t>
      </w:r>
      <w:bookmarkEnd w:id="312"/>
    </w:p>
    <w:p w14:paraId="50657A09" w14:textId="4740A23A" w:rsidR="00711961" w:rsidRDefault="00711961">
      <w:pPr>
        <w:pStyle w:val="Odstavecseseznamem"/>
        <w:numPr>
          <w:ilvl w:val="0"/>
          <w:numId w:val="42"/>
        </w:numPr>
      </w:pPr>
      <w:r>
        <w:t>Check if current bill cycle is being processed (based on sysdate, for given bill period)</w:t>
      </w:r>
    </w:p>
    <w:p w14:paraId="012C047D" w14:textId="24D1D5B1" w:rsidR="00711961" w:rsidRDefault="00711961">
      <w:pPr>
        <w:pStyle w:val="Odstavecseseznamem"/>
        <w:numPr>
          <w:ilvl w:val="0"/>
          <w:numId w:val="42"/>
        </w:numPr>
      </w:pPr>
      <w:r>
        <w:t>Check if there is a subscriber on the account that was deactivated during current bill cycle</w:t>
      </w:r>
    </w:p>
    <w:p w14:paraId="2C98A7A7" w14:textId="4EF15219" w:rsidR="00711961" w:rsidRDefault="00711961" w:rsidP="00B55438">
      <w:pPr>
        <w:pStyle w:val="Odstavecseseznamem"/>
        <w:numPr>
          <w:ilvl w:val="0"/>
          <w:numId w:val="42"/>
        </w:numPr>
      </w:pPr>
      <w:r>
        <w:t xml:space="preserve">Execute Kenan script </w:t>
      </w:r>
      <w:r w:rsidRPr="00711961">
        <w:rPr>
          <w:rFonts w:ascii="Consolas" w:hAnsi="Consolas"/>
        </w:rPr>
        <w:t>secondaryProrating.sh</w:t>
      </w:r>
    </w:p>
    <w:p w14:paraId="3ACC20F6" w14:textId="66C92DDD" w:rsidR="00711961" w:rsidRPr="00711961" w:rsidRDefault="00711961" w:rsidP="00B55438">
      <w:pPr>
        <w:pStyle w:val="Odstavecseseznamem"/>
        <w:numPr>
          <w:ilvl w:val="0"/>
          <w:numId w:val="42"/>
        </w:numPr>
      </w:pPr>
      <w:r>
        <w:t xml:space="preserve">Lock process </w:t>
      </w:r>
      <w:r>
        <w:rPr>
          <w:rFonts w:ascii="Consolas" w:hAnsi="Consolas"/>
        </w:rPr>
        <w:t>NRC_BATCH_LDR</w:t>
      </w:r>
    </w:p>
    <w:p w14:paraId="4A63D967" w14:textId="1D0869A2" w:rsidR="00711961" w:rsidRPr="00711961" w:rsidRDefault="00711961" w:rsidP="00B55438">
      <w:pPr>
        <w:pStyle w:val="Odstavecseseznamem"/>
        <w:numPr>
          <w:ilvl w:val="0"/>
          <w:numId w:val="42"/>
        </w:numPr>
      </w:pPr>
      <w:r>
        <w:t xml:space="preserve">Execute Kenan script </w:t>
      </w:r>
      <w:r>
        <w:rPr>
          <w:rFonts w:ascii="Consolas" w:hAnsi="Consolas"/>
        </w:rPr>
        <w:t>NRCBatchLoader</w:t>
      </w:r>
      <w:r w:rsidRPr="00711961">
        <w:rPr>
          <w:rFonts w:ascii="Consolas" w:hAnsi="Consolas"/>
        </w:rPr>
        <w:t>.sh</w:t>
      </w:r>
    </w:p>
    <w:p w14:paraId="3304C6A4" w14:textId="6AE6383D" w:rsidR="00711961" w:rsidRPr="00711961" w:rsidRDefault="00711961" w:rsidP="00711961">
      <w:pPr>
        <w:pStyle w:val="Odstavecseseznamem"/>
        <w:numPr>
          <w:ilvl w:val="0"/>
          <w:numId w:val="42"/>
        </w:numPr>
      </w:pPr>
      <w:r>
        <w:t xml:space="preserve">Unlock process </w:t>
      </w:r>
      <w:r>
        <w:rPr>
          <w:rFonts w:ascii="Consolas" w:hAnsi="Consolas"/>
        </w:rPr>
        <w:t>NRC_BATCH_LDR</w:t>
      </w:r>
    </w:p>
    <w:p w14:paraId="240B6476" w14:textId="620E0F15" w:rsidR="00497843" w:rsidRPr="00921E8E" w:rsidRDefault="00497843">
      <w:pPr>
        <w:pStyle w:val="Odstavecseseznamem"/>
        <w:numPr>
          <w:ilvl w:val="0"/>
          <w:numId w:val="42"/>
        </w:numPr>
      </w:pPr>
      <w:r>
        <w:t xml:space="preserve">Lock process </w:t>
      </w:r>
      <w:r>
        <w:rPr>
          <w:rFonts w:ascii="Consolas" w:hAnsi="Consolas"/>
        </w:rPr>
        <w:t>BI</w:t>
      </w:r>
      <w:r w:rsidR="00921E8E">
        <w:rPr>
          <w:rFonts w:ascii="Consolas" w:hAnsi="Consolas"/>
        </w:rPr>
        <w:t>P</w:t>
      </w:r>
    </w:p>
    <w:p w14:paraId="02E26AAC" w14:textId="77777777" w:rsidR="0020365F" w:rsidRDefault="00B958C8">
      <w:pPr>
        <w:pStyle w:val="Odstavecseseznamem"/>
        <w:numPr>
          <w:ilvl w:val="0"/>
          <w:numId w:val="42"/>
        </w:numPr>
      </w:pPr>
      <w:r>
        <w:t>Execute Kenan script</w:t>
      </w:r>
    </w:p>
    <w:p w14:paraId="045A604D" w14:textId="29527478" w:rsidR="0020365F" w:rsidRPr="00B04DAA" w:rsidRDefault="0020365F">
      <w:pPr>
        <w:pStyle w:val="Odstavecseseznamem"/>
        <w:numPr>
          <w:ilvl w:val="1"/>
          <w:numId w:val="42"/>
        </w:numPr>
      </w:pPr>
      <w:r w:rsidRPr="0020365F">
        <w:rPr>
          <w:rFonts w:ascii="Consolas" w:hAnsi="Consolas"/>
        </w:rPr>
        <w:t>BipLauncher.sh</w:t>
      </w:r>
      <w:r>
        <w:rPr>
          <w:rFonts w:ascii="Consolas" w:hAnsi="Consolas"/>
        </w:rPr>
        <w:t xml:space="preserve"> </w:t>
      </w:r>
      <w:r w:rsidRPr="0020365F">
        <w:t>in case of PROFORMA or REGULAR mode</w:t>
      </w:r>
      <w:r w:rsidR="00B04DAA">
        <w:br/>
      </w:r>
      <w:r w:rsidR="00B04DAA" w:rsidRPr="00B04DAA">
        <w:rPr>
          <w:b/>
          <w:bCs/>
        </w:rPr>
        <w:t>-</w:t>
      </w:r>
      <w:r w:rsidRPr="00B04DAA">
        <w:rPr>
          <w:b/>
          <w:bCs/>
        </w:rPr>
        <w:t xml:space="preserve"> or</w:t>
      </w:r>
      <w:r w:rsidR="00B04DAA" w:rsidRPr="00B04DAA">
        <w:rPr>
          <w:b/>
          <w:bCs/>
        </w:rPr>
        <w:t xml:space="preserve"> -</w:t>
      </w:r>
    </w:p>
    <w:p w14:paraId="0911D7E5" w14:textId="1A2D2F5C" w:rsidR="00921E8E" w:rsidRPr="0020365F" w:rsidRDefault="0020365F">
      <w:pPr>
        <w:pStyle w:val="Odstavecseseznamem"/>
        <w:numPr>
          <w:ilvl w:val="1"/>
          <w:numId w:val="42"/>
        </w:numPr>
      </w:pPr>
      <w:r w:rsidRPr="0020365F">
        <w:rPr>
          <w:rFonts w:ascii="Consolas" w:hAnsi="Consolas"/>
        </w:rPr>
        <w:t>InterimBIP.ksh</w:t>
      </w:r>
      <w:r>
        <w:rPr>
          <w:rFonts w:ascii="Consolas" w:hAnsi="Consolas"/>
        </w:rPr>
        <w:t xml:space="preserve"> </w:t>
      </w:r>
      <w:r w:rsidRPr="0020365F">
        <w:t>in case of INTERIM mode</w:t>
      </w:r>
    </w:p>
    <w:p w14:paraId="7FFB1D52" w14:textId="1FE57D27" w:rsidR="0020365F" w:rsidRDefault="00821493">
      <w:pPr>
        <w:pStyle w:val="Odstavecseseznamem"/>
        <w:numPr>
          <w:ilvl w:val="0"/>
          <w:numId w:val="42"/>
        </w:numPr>
      </w:pPr>
      <w:r>
        <w:t xml:space="preserve">Check </w:t>
      </w:r>
      <w:r w:rsidR="00D45B1A">
        <w:t xml:space="preserve">billing </w:t>
      </w:r>
      <w:r>
        <w:t>logs</w:t>
      </w:r>
      <w:r w:rsidR="00D45B1A">
        <w:t>, stop processing in case of error</w:t>
      </w:r>
    </w:p>
    <w:p w14:paraId="74A7A066" w14:textId="3E07A549" w:rsidR="00821493" w:rsidRDefault="001A7E69">
      <w:pPr>
        <w:pStyle w:val="Odstavecseseznamem"/>
        <w:numPr>
          <w:ilvl w:val="0"/>
          <w:numId w:val="42"/>
        </w:numPr>
      </w:pPr>
      <w:r>
        <w:t xml:space="preserve">Execute Kenan script </w:t>
      </w:r>
      <w:r w:rsidRPr="001A7E69">
        <w:rPr>
          <w:rFonts w:ascii="Consolas" w:hAnsi="Consolas"/>
        </w:rPr>
        <w:t>SIPOReportLauncher.ksh</w:t>
      </w:r>
      <w:r>
        <w:t xml:space="preserve"> (if configured to run after BIP</w:t>
      </w:r>
      <w:r w:rsidR="007F3D7F">
        <w:t>, and if the account is eligible</w:t>
      </w:r>
      <w:r w:rsidR="00F22F67">
        <w:t xml:space="preserve"> – see conditions above</w:t>
      </w:r>
      <w:r>
        <w:t>)</w:t>
      </w:r>
    </w:p>
    <w:p w14:paraId="2A1CF190" w14:textId="77777777" w:rsidR="00A7663A" w:rsidRDefault="00265B18">
      <w:pPr>
        <w:pStyle w:val="Odstavecseseznamem"/>
        <w:numPr>
          <w:ilvl w:val="0"/>
          <w:numId w:val="42"/>
        </w:numPr>
      </w:pPr>
      <w:r>
        <w:t>Get current debt</w:t>
      </w:r>
    </w:p>
    <w:p w14:paraId="6798BB62" w14:textId="63B884F9" w:rsidR="001A7E69" w:rsidRDefault="00A7663A">
      <w:pPr>
        <w:pStyle w:val="Odstavecseseznamem"/>
        <w:numPr>
          <w:ilvl w:val="0"/>
          <w:numId w:val="42"/>
        </w:numPr>
      </w:pPr>
      <w:r>
        <w:t>A</w:t>
      </w:r>
      <w:r w:rsidR="00EC79A2">
        <w:t>llocate suspense balance</w:t>
      </w:r>
      <w:r w:rsidR="00E03DE6">
        <w:t xml:space="preserve"> </w:t>
      </w:r>
      <w:r w:rsidR="00571912">
        <w:t xml:space="preserve">if applicable </w:t>
      </w:r>
      <w:r w:rsidR="00E03DE6">
        <w:t xml:space="preserve">(see </w:t>
      </w:r>
      <w:hyperlink w:anchor="_Payment_Allocation" w:history="1">
        <w:r w:rsidR="00E03DE6" w:rsidRPr="00E03DE6">
          <w:rPr>
            <w:rStyle w:val="Hypertextovodkaz"/>
          </w:rPr>
          <w:t>Payment Allocation</w:t>
        </w:r>
      </w:hyperlink>
      <w:r w:rsidR="00E03DE6">
        <w:t xml:space="preserve"> for more details).</w:t>
      </w:r>
    </w:p>
    <w:p w14:paraId="52CAA7CE" w14:textId="45F435A5" w:rsidR="00114D15" w:rsidRPr="00D45B1A" w:rsidRDefault="00114D15">
      <w:pPr>
        <w:pStyle w:val="Odstavecseseznamem"/>
        <w:numPr>
          <w:ilvl w:val="0"/>
          <w:numId w:val="42"/>
        </w:numPr>
      </w:pPr>
      <w:r>
        <w:t xml:space="preserve">Execute Kenan script </w:t>
      </w:r>
      <w:r w:rsidR="00E80EED" w:rsidRPr="00E80EED">
        <w:rPr>
          <w:rFonts w:ascii="Consolas" w:hAnsi="Consolas"/>
        </w:rPr>
        <w:t>invoice_split.ksh</w:t>
      </w:r>
    </w:p>
    <w:p w14:paraId="4C9BD8BB" w14:textId="058297D5" w:rsidR="00E71089" w:rsidRDefault="00E71089">
      <w:pPr>
        <w:pStyle w:val="Odstavecseseznamem"/>
        <w:numPr>
          <w:ilvl w:val="0"/>
          <w:numId w:val="42"/>
        </w:numPr>
      </w:pPr>
      <w:r>
        <w:lastRenderedPageBreak/>
        <w:t>Get current account status</w:t>
      </w:r>
    </w:p>
    <w:p w14:paraId="7E078611" w14:textId="6DC8FC15" w:rsidR="00E71089" w:rsidRDefault="00E71089">
      <w:pPr>
        <w:pStyle w:val="Odstavecseseznamem"/>
        <w:numPr>
          <w:ilvl w:val="0"/>
          <w:numId w:val="42"/>
        </w:numPr>
      </w:pPr>
      <w:r>
        <w:t xml:space="preserve">Execute Kenan script </w:t>
      </w:r>
      <w:r>
        <w:rPr>
          <w:rFonts w:ascii="Consolas" w:hAnsi="Consolas"/>
        </w:rPr>
        <w:t>DiscDoneNotificationProcess</w:t>
      </w:r>
      <w:r w:rsidRPr="001A7E69">
        <w:rPr>
          <w:rFonts w:ascii="Consolas" w:hAnsi="Consolas"/>
        </w:rPr>
        <w:t>.ksh</w:t>
      </w:r>
      <w:r>
        <w:t xml:space="preserve"> (if </w:t>
      </w:r>
      <w:r w:rsidR="00E15530">
        <w:t xml:space="preserve">current </w:t>
      </w:r>
      <w:r>
        <w:t xml:space="preserve">account status is </w:t>
      </w:r>
      <w:r w:rsidRPr="00E71089">
        <w:rPr>
          <w:rFonts w:ascii="Consolas" w:hAnsi="Consolas"/>
        </w:rPr>
        <w:t>-2 (DISC_DONE)</w:t>
      </w:r>
      <w:r>
        <w:t xml:space="preserve"> and previous account status was different from </w:t>
      </w:r>
      <w:r w:rsidRPr="00E71089">
        <w:rPr>
          <w:rFonts w:ascii="Consolas" w:hAnsi="Consolas"/>
        </w:rPr>
        <w:t>-2</w:t>
      </w:r>
      <w:r>
        <w:t>)</w:t>
      </w:r>
    </w:p>
    <w:p w14:paraId="7F481F23" w14:textId="65E63C15" w:rsidR="006D581F" w:rsidRDefault="006D581F">
      <w:pPr>
        <w:pStyle w:val="Odstavecseseznamem"/>
        <w:numPr>
          <w:ilvl w:val="0"/>
          <w:numId w:val="42"/>
        </w:numPr>
      </w:pPr>
      <w:r>
        <w:t>Reload account data</w:t>
      </w:r>
    </w:p>
    <w:p w14:paraId="44BADD66" w14:textId="23F814F1" w:rsidR="00D45B1A" w:rsidRDefault="00D45B1A">
      <w:pPr>
        <w:pStyle w:val="Odstavecseseznamem"/>
        <w:numPr>
          <w:ilvl w:val="0"/>
          <w:numId w:val="42"/>
        </w:numPr>
      </w:pPr>
      <w:r>
        <w:t xml:space="preserve">Unlock process </w:t>
      </w:r>
      <w:r>
        <w:rPr>
          <w:rFonts w:ascii="Consolas" w:hAnsi="Consolas"/>
        </w:rPr>
        <w:t>BIP</w:t>
      </w:r>
    </w:p>
    <w:p w14:paraId="24ACA338" w14:textId="5FCA11CD" w:rsidR="007E2DA7" w:rsidRDefault="007E2DA7" w:rsidP="00413009"/>
    <w:p w14:paraId="6619D590" w14:textId="4ECA6D25" w:rsidR="006D581F" w:rsidRDefault="006D581F" w:rsidP="00413009">
      <w:r>
        <w:t xml:space="preserve">If BIP did not produce new invoice, warning message is displayed and the user is offered to re-run the billing once </w:t>
      </w:r>
      <w:r w:rsidR="00711961">
        <w:t>again or</w:t>
      </w:r>
      <w:r w:rsidR="00533593">
        <w:t xml:space="preserve"> stop processing</w:t>
      </w:r>
      <w:r>
        <w:t>. If there were errors detected during billing, error message is displayed.</w:t>
      </w:r>
    </w:p>
    <w:p w14:paraId="4D8ABD85" w14:textId="5E956A1C" w:rsidR="00730D6F" w:rsidRDefault="00730D6F" w:rsidP="00413009"/>
    <w:p w14:paraId="2514A95D" w14:textId="22D2D2F3" w:rsidR="00730D6F" w:rsidRDefault="00E15530" w:rsidP="00E15530">
      <w:pPr>
        <w:ind w:left="0"/>
      </w:pPr>
      <w:r w:rsidRPr="00E15530">
        <w:rPr>
          <w:b/>
          <w:bCs/>
        </w:rPr>
        <w:t xml:space="preserve">NOTE: </w:t>
      </w:r>
      <w:r w:rsidR="00730D6F">
        <w:t>If user tries to execute billing on an account that is already closed</w:t>
      </w:r>
      <w:r w:rsidR="00FD2C79">
        <w:t xml:space="preserve"> or has </w:t>
      </w:r>
      <w:r w:rsidR="00FD2C79" w:rsidRPr="00FD2C79">
        <w:rPr>
          <w:rFonts w:ascii="Consolas" w:hAnsi="Consolas"/>
        </w:rPr>
        <w:t>NO_BILL</w:t>
      </w:r>
      <w:r w:rsidR="00FD2C79">
        <w:t xml:space="preserve"> flag set</w:t>
      </w:r>
      <w:r w:rsidR="00730D6F">
        <w:t xml:space="preserve">, a confirmation dialog will be presented informing that the action will </w:t>
      </w:r>
      <w:r w:rsidR="00FD2C79">
        <w:t>not be successful.</w:t>
      </w:r>
      <w:r w:rsidR="00730D6F">
        <w:t xml:space="preserve"> User can choose to either cancel or continue</w:t>
      </w:r>
      <w:r>
        <w:t xml:space="preserve"> the operation</w:t>
      </w:r>
      <w:r w:rsidR="00730D6F">
        <w:t>.</w:t>
      </w:r>
    </w:p>
    <w:p w14:paraId="37D908D1" w14:textId="5E9D9DCB" w:rsidR="00413009" w:rsidRPr="00165081" w:rsidRDefault="00413009" w:rsidP="00EB084F">
      <w:pPr>
        <w:pStyle w:val="Nadpis6"/>
      </w:pPr>
      <w:bookmarkStart w:id="313" w:name="_Toc221813467"/>
      <w:r w:rsidRPr="00165081">
        <w:t xml:space="preserve">Role </w:t>
      </w:r>
      <w:r w:rsidR="00FB3883">
        <w:t>D</w:t>
      </w:r>
      <w:r w:rsidRPr="00165081">
        <w:t>ifferences</w:t>
      </w:r>
      <w:bookmarkEnd w:id="31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3009" w:rsidRPr="00165081" w14:paraId="18A967AA" w14:textId="77777777" w:rsidTr="00BF12D3">
        <w:trPr>
          <w:trHeight w:val="277"/>
        </w:trPr>
        <w:tc>
          <w:tcPr>
            <w:tcW w:w="3490" w:type="dxa"/>
            <w:shd w:val="clear" w:color="auto" w:fill="D9D9D9" w:themeFill="background1" w:themeFillShade="D9"/>
          </w:tcPr>
          <w:p w14:paraId="15F54BB9" w14:textId="77777777" w:rsidR="00413009" w:rsidRPr="00165081" w:rsidRDefault="00413009" w:rsidP="00BF12D3">
            <w:pPr>
              <w:ind w:left="0"/>
              <w:rPr>
                <w:b/>
                <w:bCs/>
              </w:rPr>
            </w:pPr>
            <w:r w:rsidRPr="00165081">
              <w:rPr>
                <w:b/>
                <w:bCs/>
              </w:rPr>
              <w:t>Action / Role</w:t>
            </w:r>
          </w:p>
        </w:tc>
        <w:tc>
          <w:tcPr>
            <w:tcW w:w="1163" w:type="dxa"/>
            <w:shd w:val="clear" w:color="auto" w:fill="D9D9D9" w:themeFill="background1" w:themeFillShade="D9"/>
          </w:tcPr>
          <w:p w14:paraId="7E66A77C" w14:textId="77777777" w:rsidR="00413009" w:rsidRPr="00165081" w:rsidRDefault="00413009" w:rsidP="00BF12D3">
            <w:pPr>
              <w:ind w:left="0"/>
              <w:jc w:val="center"/>
              <w:rPr>
                <w:b/>
                <w:bCs/>
              </w:rPr>
            </w:pPr>
            <w:r w:rsidRPr="00165081">
              <w:rPr>
                <w:b/>
                <w:bCs/>
              </w:rPr>
              <w:t>ADMIN</w:t>
            </w:r>
          </w:p>
        </w:tc>
        <w:tc>
          <w:tcPr>
            <w:tcW w:w="1163" w:type="dxa"/>
            <w:shd w:val="clear" w:color="auto" w:fill="D9D9D9" w:themeFill="background1" w:themeFillShade="D9"/>
          </w:tcPr>
          <w:p w14:paraId="4334317D" w14:textId="77777777" w:rsidR="00413009" w:rsidRPr="00165081" w:rsidRDefault="00413009" w:rsidP="00BF12D3">
            <w:pPr>
              <w:ind w:left="0"/>
              <w:jc w:val="center"/>
              <w:rPr>
                <w:b/>
                <w:bCs/>
              </w:rPr>
            </w:pPr>
            <w:r w:rsidRPr="00165081">
              <w:rPr>
                <w:b/>
                <w:bCs/>
              </w:rPr>
              <w:t>LEAD</w:t>
            </w:r>
          </w:p>
        </w:tc>
        <w:tc>
          <w:tcPr>
            <w:tcW w:w="1180" w:type="dxa"/>
            <w:shd w:val="clear" w:color="auto" w:fill="D9D9D9" w:themeFill="background1" w:themeFillShade="D9"/>
          </w:tcPr>
          <w:p w14:paraId="445B628D" w14:textId="77777777" w:rsidR="00413009" w:rsidRPr="00165081" w:rsidRDefault="00413009" w:rsidP="00BF12D3">
            <w:pPr>
              <w:ind w:left="0"/>
              <w:jc w:val="center"/>
              <w:rPr>
                <w:b/>
                <w:bCs/>
              </w:rPr>
            </w:pPr>
            <w:r w:rsidRPr="00165081">
              <w:rPr>
                <w:b/>
                <w:bCs/>
              </w:rPr>
              <w:t>TESTING-VF</w:t>
            </w:r>
          </w:p>
        </w:tc>
        <w:tc>
          <w:tcPr>
            <w:tcW w:w="1180" w:type="dxa"/>
            <w:shd w:val="clear" w:color="auto" w:fill="D9D9D9" w:themeFill="background1" w:themeFillShade="D9"/>
          </w:tcPr>
          <w:p w14:paraId="00E08269" w14:textId="77777777" w:rsidR="00413009" w:rsidRPr="00165081" w:rsidRDefault="00413009" w:rsidP="00BF12D3">
            <w:pPr>
              <w:ind w:left="0"/>
              <w:jc w:val="center"/>
              <w:rPr>
                <w:b/>
                <w:bCs/>
              </w:rPr>
            </w:pPr>
            <w:r w:rsidRPr="00165081">
              <w:rPr>
                <w:b/>
                <w:bCs/>
              </w:rPr>
              <w:t>TESTING-IBM</w:t>
            </w:r>
          </w:p>
        </w:tc>
        <w:tc>
          <w:tcPr>
            <w:tcW w:w="1180" w:type="dxa"/>
            <w:shd w:val="clear" w:color="auto" w:fill="D9D9D9" w:themeFill="background1" w:themeFillShade="D9"/>
          </w:tcPr>
          <w:p w14:paraId="3FF798B0" w14:textId="77777777" w:rsidR="00413009" w:rsidRPr="00165081" w:rsidRDefault="00413009" w:rsidP="00BF12D3">
            <w:pPr>
              <w:ind w:left="0"/>
              <w:jc w:val="center"/>
              <w:rPr>
                <w:b/>
                <w:bCs/>
              </w:rPr>
            </w:pPr>
            <w:r w:rsidRPr="00165081">
              <w:rPr>
                <w:b/>
                <w:bCs/>
              </w:rPr>
              <w:t>TESTING-V2</w:t>
            </w:r>
          </w:p>
        </w:tc>
      </w:tr>
      <w:tr w:rsidR="00413009" w14:paraId="5B749D0A" w14:textId="77777777" w:rsidTr="00BF12D3">
        <w:trPr>
          <w:trHeight w:val="219"/>
        </w:trPr>
        <w:tc>
          <w:tcPr>
            <w:tcW w:w="3490" w:type="dxa"/>
          </w:tcPr>
          <w:p w14:paraId="35FAADE4" w14:textId="038646B6" w:rsidR="00413009" w:rsidRPr="00165081" w:rsidRDefault="00413009" w:rsidP="00BF12D3">
            <w:pPr>
              <w:ind w:left="0"/>
              <w:rPr>
                <w:b/>
                <w:bCs/>
              </w:rPr>
            </w:pPr>
            <w:r w:rsidRPr="00165081">
              <w:rPr>
                <w:b/>
                <w:bCs/>
              </w:rPr>
              <w:t xml:space="preserve">Access to </w:t>
            </w:r>
            <w:r>
              <w:rPr>
                <w:b/>
                <w:bCs/>
              </w:rPr>
              <w:t>Billing Module (BIP)</w:t>
            </w:r>
          </w:p>
        </w:tc>
        <w:tc>
          <w:tcPr>
            <w:tcW w:w="1163" w:type="dxa"/>
          </w:tcPr>
          <w:p w14:paraId="6CEDC217" w14:textId="77777777" w:rsidR="00413009" w:rsidRPr="00165081" w:rsidRDefault="00413009" w:rsidP="00BF12D3">
            <w:pPr>
              <w:ind w:left="0"/>
              <w:jc w:val="center"/>
            </w:pPr>
            <w:r w:rsidRPr="00165081">
              <w:t>Y</w:t>
            </w:r>
          </w:p>
        </w:tc>
        <w:tc>
          <w:tcPr>
            <w:tcW w:w="1163" w:type="dxa"/>
          </w:tcPr>
          <w:p w14:paraId="783BEA62" w14:textId="77777777" w:rsidR="00413009" w:rsidRPr="00165081" w:rsidRDefault="00413009" w:rsidP="00BF12D3">
            <w:pPr>
              <w:ind w:left="0"/>
              <w:jc w:val="center"/>
            </w:pPr>
            <w:r w:rsidRPr="00165081">
              <w:t>Y</w:t>
            </w:r>
          </w:p>
        </w:tc>
        <w:tc>
          <w:tcPr>
            <w:tcW w:w="1180" w:type="dxa"/>
          </w:tcPr>
          <w:p w14:paraId="2D9B9F86" w14:textId="5504A5DF" w:rsidR="00413009" w:rsidRPr="00165081" w:rsidRDefault="00B75F15" w:rsidP="009424B2">
            <w:pPr>
              <w:ind w:left="0"/>
              <w:jc w:val="center"/>
            </w:pPr>
            <w:r>
              <w:t>Y</w:t>
            </w:r>
            <w:r w:rsidR="00413009" w:rsidRPr="009424B2">
              <w:t>*</w:t>
            </w:r>
            <w:r w:rsidR="009424B2" w:rsidRPr="009424B2">
              <w:rPr>
                <w:vertAlign w:val="superscript"/>
              </w:rPr>
              <w:t>)</w:t>
            </w:r>
          </w:p>
        </w:tc>
        <w:tc>
          <w:tcPr>
            <w:tcW w:w="1180" w:type="dxa"/>
          </w:tcPr>
          <w:p w14:paraId="46439D23" w14:textId="05AC19AD" w:rsidR="00413009" w:rsidRPr="00165081" w:rsidRDefault="00413009" w:rsidP="00BF12D3">
            <w:pPr>
              <w:ind w:left="0"/>
              <w:jc w:val="center"/>
            </w:pPr>
            <w:r w:rsidRPr="00165081">
              <w:t>Y</w:t>
            </w:r>
          </w:p>
        </w:tc>
        <w:tc>
          <w:tcPr>
            <w:tcW w:w="1180" w:type="dxa"/>
          </w:tcPr>
          <w:p w14:paraId="2AF0302B" w14:textId="77777777" w:rsidR="00413009" w:rsidRPr="00D771E3" w:rsidRDefault="00413009" w:rsidP="00BF12D3">
            <w:pPr>
              <w:ind w:left="0"/>
              <w:jc w:val="center"/>
            </w:pPr>
            <w:r w:rsidRPr="00165081">
              <w:t>N</w:t>
            </w:r>
          </w:p>
        </w:tc>
      </w:tr>
    </w:tbl>
    <w:p w14:paraId="0DCF6DA3" w14:textId="77777777" w:rsidR="00413009" w:rsidRDefault="00413009" w:rsidP="00413009"/>
    <w:p w14:paraId="23B9640C" w14:textId="2D78A86C" w:rsidR="00413009" w:rsidRDefault="00413009" w:rsidP="00413009">
      <w:r>
        <w:t>*</w:t>
      </w:r>
      <w:r w:rsidR="009424B2" w:rsidRPr="009424B2">
        <w:rPr>
          <w:vertAlign w:val="superscript"/>
        </w:rPr>
        <w:t>)</w:t>
      </w:r>
      <w:r>
        <w:t xml:space="preserve"> Users with </w:t>
      </w:r>
      <w:r w:rsidRPr="00413009">
        <w:t>TESTING-VF</w:t>
      </w:r>
      <w:r>
        <w:t xml:space="preserve"> role </w:t>
      </w:r>
      <w:r w:rsidR="00673DDE">
        <w:t xml:space="preserve">can run billing </w:t>
      </w:r>
      <w:r>
        <w:t>from Invoice Formatting form.</w:t>
      </w:r>
    </w:p>
    <w:p w14:paraId="08E1F295" w14:textId="5F23EC35" w:rsidR="00A64BA5" w:rsidRDefault="00A64BA5" w:rsidP="00413009"/>
    <w:p w14:paraId="287C24B7" w14:textId="01B5EA6E" w:rsidR="001D12C9" w:rsidRDefault="001D12C9" w:rsidP="000A1322">
      <w:pPr>
        <w:pStyle w:val="Nadpis5"/>
      </w:pPr>
      <w:bookmarkStart w:id="314" w:name="_Running_Invoicing_(INEXT)"/>
      <w:bookmarkStart w:id="315" w:name="_Toc221813468"/>
      <w:bookmarkEnd w:id="314"/>
      <w:r>
        <w:t>Collection Management</w:t>
      </w:r>
      <w:bookmarkEnd w:id="315"/>
    </w:p>
    <w:p w14:paraId="3823AE27" w14:textId="48DF5293" w:rsidR="00867CA8" w:rsidRDefault="00037B0F" w:rsidP="00867CA8">
      <w:r>
        <w:t>On the Collection form, user can perform tasks related to Kenan collections processing.</w:t>
      </w:r>
      <w:r w:rsidR="00B27793">
        <w:t xml:space="preserve"> See next subchapters for more details.</w:t>
      </w:r>
    </w:p>
    <w:p w14:paraId="0097BAB8" w14:textId="691E16EB" w:rsidR="001D12C9" w:rsidRPr="00EB084F" w:rsidRDefault="006F3565" w:rsidP="00EB084F">
      <w:pPr>
        <w:pStyle w:val="Nadpis6"/>
      </w:pPr>
      <w:bookmarkStart w:id="316" w:name="_Running_Collections"/>
      <w:bookmarkStart w:id="317" w:name="_Toc221813469"/>
      <w:bookmarkEnd w:id="316"/>
      <w:r w:rsidRPr="00EB084F">
        <w:t xml:space="preserve">Running </w:t>
      </w:r>
      <w:r w:rsidR="001D12C9" w:rsidRPr="00EB084F">
        <w:t>Collections</w:t>
      </w:r>
      <w:bookmarkEnd w:id="317"/>
    </w:p>
    <w:p w14:paraId="44CAF97D" w14:textId="0D081972" w:rsidR="00EF3D6B" w:rsidRDefault="00AB7B6E" w:rsidP="003D35F6">
      <w:r>
        <w:t xml:space="preserve">Press </w:t>
      </w:r>
      <w:r w:rsidR="00603D70">
        <w:rPr>
          <w:b/>
          <w:bCs/>
          <w:noProof/>
          <w:sz w:val="18"/>
          <w:szCs w:val="18"/>
        </w:rPr>
        <w:drawing>
          <wp:inline distT="0" distB="0" distL="0" distR="0" wp14:anchorId="78DAC053" wp14:editId="0B0C8D32">
            <wp:extent cx="152400" cy="152400"/>
            <wp:effectExtent l="0" t="0" r="0" b="0"/>
            <wp:docPr id="435" name="Obrázek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Run Coll</w:t>
      </w:r>
      <w:r>
        <w:t xml:space="preserve"> button to run Kenan collections process</w:t>
      </w:r>
      <w:r w:rsidR="00EF3D6B">
        <w:t xml:space="preserve"> on given customer server</w:t>
      </w:r>
      <w:r w:rsidR="00EF3D6B" w:rsidRPr="00CB63F0">
        <w:t xml:space="preserve"> in</w:t>
      </w:r>
      <w:r w:rsidR="00EF3D6B">
        <w:t xml:space="preserve"> default</w:t>
      </w:r>
      <w:r w:rsidR="00EF3D6B" w:rsidRPr="00CB63F0">
        <w:t xml:space="preserve"> </w:t>
      </w:r>
      <w:r w:rsidR="00EF3D6B" w:rsidRPr="008D1661">
        <w:rPr>
          <w:rFonts w:ascii="Consolas" w:hAnsi="Consolas"/>
        </w:rPr>
        <w:t>TA5</w:t>
      </w:r>
      <w:r w:rsidR="00EF3D6B" w:rsidRPr="00CB63F0">
        <w:t xml:space="preserve"> mode </w:t>
      </w:r>
      <w:r w:rsidR="00EF3D6B">
        <w:t>that consists of following collection tasks:</w:t>
      </w:r>
    </w:p>
    <w:p w14:paraId="0FE21B74" w14:textId="7B227ABE" w:rsidR="00EF3D6B" w:rsidRDefault="00EF3D6B">
      <w:pPr>
        <w:pStyle w:val="Odstavecseseznamem"/>
        <w:numPr>
          <w:ilvl w:val="0"/>
          <w:numId w:val="43"/>
        </w:numPr>
      </w:pPr>
      <w:r w:rsidRPr="00EF3D6B">
        <w:rPr>
          <w:rFonts w:ascii="Consolas" w:hAnsi="Consolas"/>
          <w:b/>
          <w:bCs/>
        </w:rPr>
        <w:t>TREAT:</w:t>
      </w:r>
      <w:r>
        <w:t xml:space="preserve"> </w:t>
      </w:r>
      <w:r w:rsidR="00AB7B6E">
        <w:t xml:space="preserve">If the account is eligible for </w:t>
      </w:r>
      <w:r w:rsidR="008B3E98">
        <w:t xml:space="preserve">entering </w:t>
      </w:r>
      <w:r w:rsidR="00AB7B6E">
        <w:t>collections, a collection scenario will be assigned to it</w:t>
      </w:r>
      <w:r w:rsidR="00EB23B6">
        <w:t xml:space="preserve">, </w:t>
      </w:r>
      <w:r w:rsidR="008B3E98">
        <w:t xml:space="preserve">and </w:t>
      </w:r>
      <w:r w:rsidR="00AB7B6E">
        <w:t>collection events grid will be populated with the scenario events</w:t>
      </w:r>
      <w:r w:rsidR="008B3E98">
        <w:t>.</w:t>
      </w:r>
      <w:r w:rsidR="00EB23B6">
        <w:t xml:space="preserve"> </w:t>
      </w:r>
    </w:p>
    <w:p w14:paraId="7A51E6BA" w14:textId="297FB9D6" w:rsidR="003D35F6" w:rsidRDefault="00EF3D6B">
      <w:pPr>
        <w:pStyle w:val="Odstavecseseznamem"/>
        <w:numPr>
          <w:ilvl w:val="0"/>
          <w:numId w:val="43"/>
        </w:numPr>
      </w:pPr>
      <w:r w:rsidRPr="00EF3D6B">
        <w:rPr>
          <w:rFonts w:ascii="Consolas" w:hAnsi="Consolas"/>
          <w:b/>
          <w:bCs/>
        </w:rPr>
        <w:t>QUEUE:</w:t>
      </w:r>
      <w:r>
        <w:t xml:space="preserve"> </w:t>
      </w:r>
      <w:r w:rsidR="008B3E98">
        <w:t>Once the account is in collections, f</w:t>
      </w:r>
      <w:r w:rsidR="00EB23B6">
        <w:t xml:space="preserve">irst </w:t>
      </w:r>
      <w:r w:rsidR="008B3E98">
        <w:t xml:space="preserve">unprocessed </w:t>
      </w:r>
      <w:r w:rsidR="00EB23B6">
        <w:t xml:space="preserve">collection event will be processed </w:t>
      </w:r>
      <w:r w:rsidR="008B3E98">
        <w:t>if scheduled for today</w:t>
      </w:r>
      <w:r w:rsidR="00EB23B6">
        <w:t>.</w:t>
      </w:r>
    </w:p>
    <w:p w14:paraId="774A5735" w14:textId="2E1060A8" w:rsidR="00EF3D6B" w:rsidRDefault="00EF3D6B">
      <w:pPr>
        <w:pStyle w:val="Odstavecseseznamem"/>
        <w:numPr>
          <w:ilvl w:val="0"/>
          <w:numId w:val="43"/>
        </w:numPr>
      </w:pPr>
      <w:r w:rsidRPr="00EF3D6B">
        <w:rPr>
          <w:rFonts w:ascii="Consolas" w:hAnsi="Consolas"/>
          <w:b/>
          <w:bCs/>
        </w:rPr>
        <w:t>CURE:</w:t>
      </w:r>
      <w:r>
        <w:t xml:space="preserve"> If the account is eligible for exiting collections, collection scenario will be removed from the account</w:t>
      </w:r>
      <w:r w:rsidR="00BF2210">
        <w:t>. Collection events grid will be emptied.</w:t>
      </w:r>
    </w:p>
    <w:p w14:paraId="505341E6" w14:textId="52700C9F" w:rsidR="00BF2210" w:rsidRDefault="00BF2210">
      <w:pPr>
        <w:pStyle w:val="Odstavecseseznamem"/>
        <w:numPr>
          <w:ilvl w:val="0"/>
          <w:numId w:val="43"/>
        </w:numPr>
      </w:pPr>
      <w:r>
        <w:rPr>
          <w:rFonts w:ascii="Consolas" w:hAnsi="Consolas"/>
          <w:b/>
          <w:bCs/>
        </w:rPr>
        <w:t>PROMISEQ:</w:t>
      </w:r>
      <w:r>
        <w:t xml:space="preserve"> If the account is eligible for PTP, </w:t>
      </w:r>
      <w:r w:rsidR="008925F1">
        <w:t>collection scenario will be suspended on the account</w:t>
      </w:r>
      <w:r>
        <w:t>.</w:t>
      </w:r>
    </w:p>
    <w:p w14:paraId="02AA0C48" w14:textId="33C72770" w:rsidR="00265488" w:rsidRDefault="00265488" w:rsidP="003D35F6"/>
    <w:p w14:paraId="11DA2B38" w14:textId="77777777" w:rsidR="00E066E6" w:rsidRDefault="00E066E6" w:rsidP="00E066E6">
      <w:r>
        <w:t>Available collection modes are described in next chapter</w:t>
      </w:r>
      <w:r w:rsidRPr="00CB63F0">
        <w:t>.</w:t>
      </w:r>
    </w:p>
    <w:p w14:paraId="497C29D5" w14:textId="77777777" w:rsidR="00E066E6" w:rsidRDefault="00E066E6" w:rsidP="003D35F6">
      <w:pPr>
        <w:rPr>
          <w:b/>
          <w:bCs/>
        </w:rPr>
      </w:pPr>
    </w:p>
    <w:p w14:paraId="1DACFE3C" w14:textId="795C9731" w:rsidR="00562971" w:rsidRDefault="005C37EB" w:rsidP="003D35F6">
      <w:r w:rsidRPr="005C37EB">
        <w:rPr>
          <w:b/>
          <w:bCs/>
        </w:rPr>
        <w:t xml:space="preserve">NOTE: </w:t>
      </w:r>
      <w:r w:rsidR="00562971">
        <w:t xml:space="preserve">As </w:t>
      </w:r>
      <w:r w:rsidR="00562971" w:rsidRPr="00562971">
        <w:rPr>
          <w:rFonts w:ascii="Consolas" w:hAnsi="Consolas"/>
        </w:rPr>
        <w:t>QUEUE</w:t>
      </w:r>
      <w:r w:rsidR="00562971">
        <w:t xml:space="preserve"> task </w:t>
      </w:r>
      <w:r>
        <w:t>is run after</w:t>
      </w:r>
      <w:r w:rsidR="00562971">
        <w:t xml:space="preserve"> </w:t>
      </w:r>
      <w:r w:rsidR="00562971" w:rsidRPr="00562971">
        <w:rPr>
          <w:rFonts w:ascii="Consolas" w:hAnsi="Consolas"/>
        </w:rPr>
        <w:t>TREAT</w:t>
      </w:r>
      <w:r w:rsidR="00562971">
        <w:t xml:space="preserve"> task, an account that newly enters collections will also automatically have </w:t>
      </w:r>
      <w:r w:rsidR="00E066E6">
        <w:t xml:space="preserve">its </w:t>
      </w:r>
      <w:r w:rsidR="00562971">
        <w:t>first collection event processed.</w:t>
      </w:r>
    </w:p>
    <w:p w14:paraId="70213493" w14:textId="185FCED4" w:rsidR="004A6176" w:rsidRDefault="004A6176" w:rsidP="003D35F6"/>
    <w:p w14:paraId="51C476BF" w14:textId="080B958E" w:rsidR="004A6176" w:rsidRPr="00EB084F" w:rsidRDefault="004A6176" w:rsidP="00382F1A">
      <w:pPr>
        <w:pStyle w:val="Bezmezer"/>
      </w:pPr>
      <w:bookmarkStart w:id="318" w:name="_Toc221813470"/>
      <w:r w:rsidRPr="00EB084F">
        <w:t>Process Overview</w:t>
      </w:r>
      <w:bookmarkEnd w:id="318"/>
    </w:p>
    <w:p w14:paraId="790C6E27" w14:textId="77777777" w:rsidR="004A6176" w:rsidRDefault="004A6176" w:rsidP="004A6176"/>
    <w:p w14:paraId="6CEAC1A1" w14:textId="475BCC74" w:rsidR="004A6176" w:rsidRDefault="004A6176">
      <w:pPr>
        <w:pStyle w:val="Odstavecseseznamem"/>
        <w:numPr>
          <w:ilvl w:val="0"/>
          <w:numId w:val="44"/>
        </w:numPr>
      </w:pPr>
      <w:r>
        <w:t>Reschedule collection scenario if needed</w:t>
      </w:r>
      <w:r w:rsidR="001542D8">
        <w:t>.</w:t>
      </w:r>
    </w:p>
    <w:p w14:paraId="020C2796" w14:textId="7D46FBF0" w:rsidR="001542D8" w:rsidRDefault="001542D8">
      <w:pPr>
        <w:pStyle w:val="Odstavecseseznamem"/>
        <w:numPr>
          <w:ilvl w:val="0"/>
          <w:numId w:val="44"/>
        </w:numPr>
      </w:pPr>
      <w:r>
        <w:t xml:space="preserve">Check </w:t>
      </w:r>
      <w:r w:rsidRPr="001542D8">
        <w:rPr>
          <w:rFonts w:ascii="Consolas" w:hAnsi="Consolas"/>
          <w:sz w:val="18"/>
          <w:szCs w:val="18"/>
        </w:rPr>
        <w:t>DBASE_IN_USE</w:t>
      </w:r>
      <w:r>
        <w:t xml:space="preserve"> flag status in table </w:t>
      </w:r>
      <w:r w:rsidRPr="001542D8">
        <w:rPr>
          <w:rFonts w:ascii="Consolas" w:hAnsi="Consolas"/>
          <w:sz w:val="18"/>
          <w:szCs w:val="18"/>
        </w:rPr>
        <w:t>ARM_LOCK</w:t>
      </w:r>
      <w:r>
        <w:t>. Report error if the flag is set.</w:t>
      </w:r>
    </w:p>
    <w:p w14:paraId="4F2A385E" w14:textId="250EE45F" w:rsidR="001542D8" w:rsidRDefault="001542D8">
      <w:pPr>
        <w:pStyle w:val="Odstavecseseznamem"/>
        <w:numPr>
          <w:ilvl w:val="0"/>
          <w:numId w:val="44"/>
        </w:numPr>
      </w:pPr>
      <w:r>
        <w:t xml:space="preserve">Check if mandatory collection processes are running on the server </w:t>
      </w:r>
      <w:r w:rsidRPr="001542D8">
        <w:t>(</w:t>
      </w:r>
      <w:r w:rsidRPr="001542D8">
        <w:rPr>
          <w:rFonts w:ascii="Consolas" w:hAnsi="Consolas"/>
          <w:sz w:val="18"/>
          <w:szCs w:val="18"/>
        </w:rPr>
        <w:t>tao_ns</w:t>
      </w:r>
      <w:r w:rsidRPr="001542D8">
        <w:t xml:space="preserve">, </w:t>
      </w:r>
      <w:r w:rsidRPr="001542D8">
        <w:rPr>
          <w:rFonts w:ascii="Consolas" w:hAnsi="Consolas"/>
          <w:sz w:val="18"/>
          <w:szCs w:val="18"/>
        </w:rPr>
        <w:t>tao_irep</w:t>
      </w:r>
      <w:r w:rsidRPr="001542D8">
        <w:t xml:space="preserve">, </w:t>
      </w:r>
      <w:r w:rsidRPr="001542D8">
        <w:rPr>
          <w:rFonts w:ascii="Consolas" w:hAnsi="Consolas"/>
          <w:sz w:val="18"/>
          <w:szCs w:val="18"/>
        </w:rPr>
        <w:t>armServ</w:t>
      </w:r>
      <w:r w:rsidRPr="001542D8">
        <w:t>)</w:t>
      </w:r>
      <w:r>
        <w:t>. Report error if processes are not running.</w:t>
      </w:r>
    </w:p>
    <w:p w14:paraId="1053DBE9" w14:textId="3894883E" w:rsidR="008D243A"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 xml:space="preserve">in </w:t>
      </w:r>
      <w:r w:rsidRPr="004A6176">
        <w:rPr>
          <w:rFonts w:ascii="Consolas" w:hAnsi="Consolas"/>
        </w:rPr>
        <w:t>TA2</w:t>
      </w:r>
      <w:r>
        <w:t xml:space="preserve"> mode.</w:t>
      </w:r>
    </w:p>
    <w:p w14:paraId="353B76EF" w14:textId="245E74F0" w:rsidR="00946E6D" w:rsidRDefault="00946E6D" w:rsidP="00946E6D"/>
    <w:p w14:paraId="0BBA8E7A" w14:textId="0294BA98" w:rsidR="00946E6D" w:rsidRPr="00C527CA" w:rsidRDefault="00946E6D" w:rsidP="00382F1A">
      <w:pPr>
        <w:pStyle w:val="Bezmezer"/>
        <w:rPr>
          <w:iCs/>
        </w:rPr>
      </w:pPr>
      <w:bookmarkStart w:id="319" w:name="_Toc221813471"/>
      <w:r w:rsidRPr="00C527CA">
        <w:t xml:space="preserve">Role </w:t>
      </w:r>
      <w:r w:rsidR="00EB084F">
        <w:t>D</w:t>
      </w:r>
      <w:r w:rsidRPr="00C527CA">
        <w:t>ifferences</w:t>
      </w:r>
      <w:bookmarkEnd w:id="319"/>
    </w:p>
    <w:p w14:paraId="0EF8A43B"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0305F978" w14:textId="77777777" w:rsidTr="00867CA7">
        <w:trPr>
          <w:trHeight w:val="277"/>
        </w:trPr>
        <w:tc>
          <w:tcPr>
            <w:tcW w:w="3490" w:type="dxa"/>
            <w:shd w:val="clear" w:color="auto" w:fill="D9D9D9" w:themeFill="background1" w:themeFillShade="D9"/>
          </w:tcPr>
          <w:p w14:paraId="73C130F7" w14:textId="77777777" w:rsidR="00946E6D" w:rsidRPr="00C527CA" w:rsidRDefault="00946E6D" w:rsidP="00867CA7">
            <w:pPr>
              <w:ind w:left="0"/>
              <w:rPr>
                <w:b/>
                <w:bCs/>
              </w:rPr>
            </w:pPr>
            <w:r w:rsidRPr="00C527CA">
              <w:rPr>
                <w:b/>
                <w:bCs/>
              </w:rPr>
              <w:lastRenderedPageBreak/>
              <w:t>Action / Role</w:t>
            </w:r>
          </w:p>
        </w:tc>
        <w:tc>
          <w:tcPr>
            <w:tcW w:w="1163" w:type="dxa"/>
            <w:shd w:val="clear" w:color="auto" w:fill="D9D9D9" w:themeFill="background1" w:themeFillShade="D9"/>
          </w:tcPr>
          <w:p w14:paraId="55806326"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3968868A"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79FE3EE3"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29BF73BE"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30C7FB71" w14:textId="77777777" w:rsidR="00946E6D" w:rsidRPr="00C527CA" w:rsidRDefault="00946E6D" w:rsidP="00867CA7">
            <w:pPr>
              <w:ind w:left="0"/>
              <w:jc w:val="center"/>
              <w:rPr>
                <w:b/>
                <w:bCs/>
              </w:rPr>
            </w:pPr>
            <w:r w:rsidRPr="00C527CA">
              <w:rPr>
                <w:b/>
                <w:bCs/>
              </w:rPr>
              <w:t>TESTING-V2</w:t>
            </w:r>
          </w:p>
        </w:tc>
      </w:tr>
      <w:tr w:rsidR="00946E6D" w14:paraId="021854C8" w14:textId="77777777" w:rsidTr="00867CA7">
        <w:trPr>
          <w:trHeight w:val="219"/>
        </w:trPr>
        <w:tc>
          <w:tcPr>
            <w:tcW w:w="3490" w:type="dxa"/>
          </w:tcPr>
          <w:p w14:paraId="174014C9" w14:textId="43293237" w:rsidR="00946E6D" w:rsidRPr="00C527CA" w:rsidRDefault="00946E6D" w:rsidP="00867CA7">
            <w:pPr>
              <w:ind w:left="0"/>
              <w:rPr>
                <w:b/>
                <w:bCs/>
              </w:rPr>
            </w:pPr>
            <w:r w:rsidRPr="00C527CA">
              <w:rPr>
                <w:b/>
                <w:bCs/>
              </w:rPr>
              <w:t xml:space="preserve">Access to </w:t>
            </w:r>
            <w:r>
              <w:rPr>
                <w:b/>
                <w:bCs/>
              </w:rPr>
              <w:t>Collection Management</w:t>
            </w:r>
          </w:p>
        </w:tc>
        <w:tc>
          <w:tcPr>
            <w:tcW w:w="1163" w:type="dxa"/>
          </w:tcPr>
          <w:p w14:paraId="106A3299" w14:textId="77777777" w:rsidR="00946E6D" w:rsidRPr="00C527CA" w:rsidRDefault="00946E6D" w:rsidP="00867CA7">
            <w:pPr>
              <w:ind w:left="0"/>
              <w:jc w:val="center"/>
            </w:pPr>
            <w:r w:rsidRPr="00C527CA">
              <w:t>Y</w:t>
            </w:r>
          </w:p>
        </w:tc>
        <w:tc>
          <w:tcPr>
            <w:tcW w:w="1163" w:type="dxa"/>
          </w:tcPr>
          <w:p w14:paraId="5523DE50" w14:textId="77777777" w:rsidR="00946E6D" w:rsidRPr="00C527CA" w:rsidRDefault="00946E6D" w:rsidP="00867CA7">
            <w:pPr>
              <w:ind w:left="0"/>
              <w:jc w:val="center"/>
            </w:pPr>
            <w:r w:rsidRPr="00C527CA">
              <w:t>Y</w:t>
            </w:r>
          </w:p>
        </w:tc>
        <w:tc>
          <w:tcPr>
            <w:tcW w:w="1180" w:type="dxa"/>
          </w:tcPr>
          <w:p w14:paraId="5C148EE2" w14:textId="77777777" w:rsidR="00946E6D" w:rsidRPr="00C527CA" w:rsidRDefault="00946E6D" w:rsidP="00867CA7">
            <w:pPr>
              <w:ind w:left="0"/>
              <w:jc w:val="center"/>
            </w:pPr>
            <w:r w:rsidRPr="00C527CA">
              <w:t>N</w:t>
            </w:r>
          </w:p>
        </w:tc>
        <w:tc>
          <w:tcPr>
            <w:tcW w:w="1180" w:type="dxa"/>
          </w:tcPr>
          <w:p w14:paraId="1BBA5C8E" w14:textId="77777777" w:rsidR="00946E6D" w:rsidRPr="00C527CA" w:rsidRDefault="00946E6D" w:rsidP="00867CA7">
            <w:pPr>
              <w:ind w:left="0"/>
              <w:jc w:val="center"/>
            </w:pPr>
            <w:r w:rsidRPr="00C527CA">
              <w:t>Y</w:t>
            </w:r>
          </w:p>
        </w:tc>
        <w:tc>
          <w:tcPr>
            <w:tcW w:w="1180" w:type="dxa"/>
          </w:tcPr>
          <w:p w14:paraId="577D6F01" w14:textId="77777777" w:rsidR="00946E6D" w:rsidRPr="00D771E3" w:rsidRDefault="00946E6D" w:rsidP="00867CA7">
            <w:pPr>
              <w:ind w:left="0"/>
              <w:jc w:val="center"/>
            </w:pPr>
            <w:r w:rsidRPr="00C527CA">
              <w:t>N</w:t>
            </w:r>
          </w:p>
        </w:tc>
      </w:tr>
    </w:tbl>
    <w:p w14:paraId="56B8D46F" w14:textId="77777777" w:rsidR="00946E6D" w:rsidRDefault="00946E6D" w:rsidP="00946E6D"/>
    <w:p w14:paraId="7831BBBD" w14:textId="77777777" w:rsidR="00562971" w:rsidRDefault="00562971" w:rsidP="003D35F6"/>
    <w:p w14:paraId="09B0F4DE" w14:textId="25B86B47" w:rsidR="00037B0F" w:rsidRDefault="00037B0F" w:rsidP="00EB084F">
      <w:pPr>
        <w:pStyle w:val="Nadpis6"/>
      </w:pPr>
      <w:bookmarkStart w:id="320" w:name="_Running_Collections_in"/>
      <w:bookmarkStart w:id="321" w:name="_Toc221813472"/>
      <w:bookmarkEnd w:id="320"/>
      <w:r w:rsidRPr="00526189">
        <w:t xml:space="preserve">Running </w:t>
      </w:r>
      <w:r w:rsidR="008D1661">
        <w:t>C</w:t>
      </w:r>
      <w:r w:rsidRPr="00526189">
        <w:t>ollection</w:t>
      </w:r>
      <w:r w:rsidR="008D1661">
        <w:t>s</w:t>
      </w:r>
      <w:r w:rsidRPr="00526189">
        <w:t xml:space="preserve"> </w:t>
      </w:r>
      <w:r w:rsidR="008D1661">
        <w:t>in specific mode</w:t>
      </w:r>
      <w:bookmarkEnd w:id="321"/>
    </w:p>
    <w:p w14:paraId="28287FF9" w14:textId="54768C62" w:rsidR="003D35F6" w:rsidRDefault="007738DA" w:rsidP="003D35F6">
      <w:r>
        <w:t>Collections can be run in different modes that include different sets of collection tasks that will be executed</w:t>
      </w:r>
      <w:r w:rsidR="000F758B">
        <w:t>. Press</w:t>
      </w:r>
      <w:r w:rsidR="00623578">
        <w:t xml:space="preserve"> </w:t>
      </w:r>
      <w:r w:rsidR="00603D70">
        <w:rPr>
          <w:b/>
          <w:bCs/>
          <w:noProof/>
          <w:sz w:val="18"/>
          <w:szCs w:val="18"/>
        </w:rPr>
        <w:drawing>
          <wp:inline distT="0" distB="0" distL="0" distR="0" wp14:anchorId="3AB3B7AA" wp14:editId="153FE574">
            <wp:extent cx="152400" cy="152400"/>
            <wp:effectExtent l="0" t="0" r="0" b="0"/>
            <wp:docPr id="434" name="Obrázek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Obrázek 418"/>
                    <pic:cNvPicPr/>
                  </pic:nvPicPr>
                  <pic:blipFill>
                    <a:blip r:embed="rId197">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0F758B">
        <w:rPr>
          <w:b/>
          <w:bCs/>
          <w:sz w:val="18"/>
          <w:szCs w:val="18"/>
        </w:rPr>
        <w:t>Run Coll</w:t>
      </w:r>
      <w:r w:rsidR="000F758B">
        <w:t xml:space="preserve"> button </w:t>
      </w:r>
      <w:r w:rsidR="000F758B" w:rsidRPr="000F758B">
        <w:rPr>
          <w:b/>
          <w:bCs/>
        </w:rPr>
        <w:t>with</w:t>
      </w:r>
      <w:r w:rsidR="000F758B">
        <w:t xml:space="preserve"> </w:t>
      </w:r>
      <w:r w:rsidR="000F758B" w:rsidRPr="000F758B">
        <w:rPr>
          <w:b/>
          <w:bCs/>
        </w:rPr>
        <w:t>right mouse button</w:t>
      </w:r>
      <w:r w:rsidR="000F758B">
        <w:t xml:space="preserve"> </w:t>
      </w:r>
      <w:r w:rsidR="002C2735">
        <w:t xml:space="preserve">and </w:t>
      </w:r>
      <w:r w:rsidR="000F758B">
        <w:t>select a specific collection mode to run</w:t>
      </w:r>
      <w:r w:rsidR="002C2735">
        <w:t xml:space="preserve"> in the opened context men</w:t>
      </w:r>
      <w:r w:rsidR="00873F3D">
        <w:t>u:</w:t>
      </w:r>
    </w:p>
    <w:p w14:paraId="4D318A50" w14:textId="0093EC51" w:rsidR="00873F3D" w:rsidRDefault="00873F3D" w:rsidP="003D35F6"/>
    <w:p w14:paraId="45DD9D51" w14:textId="7C6C8186" w:rsidR="00873F3D" w:rsidRDefault="00873F3D" w:rsidP="00873F3D">
      <w:pPr>
        <w:jc w:val="center"/>
      </w:pPr>
      <w:r w:rsidRPr="00873F3D">
        <w:rPr>
          <w:noProof/>
        </w:rPr>
        <w:drawing>
          <wp:inline distT="0" distB="0" distL="0" distR="0" wp14:anchorId="65EEA9AA" wp14:editId="0FEFC530">
            <wp:extent cx="3286584" cy="1895740"/>
            <wp:effectExtent l="0" t="0" r="9525" b="9525"/>
            <wp:docPr id="155" name="Obrázek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3286584" cy="1895740"/>
                    </a:xfrm>
                    <a:prstGeom prst="rect">
                      <a:avLst/>
                    </a:prstGeom>
                  </pic:spPr>
                </pic:pic>
              </a:graphicData>
            </a:graphic>
          </wp:inline>
        </w:drawing>
      </w:r>
    </w:p>
    <w:p w14:paraId="69B1EFA2" w14:textId="55924EFF" w:rsidR="00873F3D" w:rsidRPr="00873F3D" w:rsidRDefault="00873F3D" w:rsidP="00873F3D">
      <w:pPr>
        <w:jc w:val="center"/>
        <w:rPr>
          <w:i/>
          <w:iCs w:val="0"/>
          <w:sz w:val="18"/>
          <w:szCs w:val="18"/>
        </w:rPr>
      </w:pPr>
      <w:r w:rsidRPr="00873F3D">
        <w:rPr>
          <w:i/>
          <w:iCs w:val="0"/>
          <w:sz w:val="18"/>
          <w:szCs w:val="18"/>
        </w:rPr>
        <w:t>Collection mode selection</w:t>
      </w:r>
    </w:p>
    <w:p w14:paraId="7DBDF600" w14:textId="7B934E9D" w:rsidR="007738DA" w:rsidRDefault="007738DA" w:rsidP="003D35F6"/>
    <w:tbl>
      <w:tblPr>
        <w:tblStyle w:val="Mkatabulky"/>
        <w:tblW w:w="9072" w:type="dxa"/>
        <w:tblInd w:w="279" w:type="dxa"/>
        <w:tblLook w:val="04A0" w:firstRow="1" w:lastRow="0" w:firstColumn="1" w:lastColumn="0" w:noHBand="0" w:noVBand="1"/>
      </w:tblPr>
      <w:tblGrid>
        <w:gridCol w:w="1372"/>
        <w:gridCol w:w="7700"/>
      </w:tblGrid>
      <w:tr w:rsidR="00621E9C" w:rsidRPr="00DF00E8" w14:paraId="52E38024" w14:textId="77777777" w:rsidTr="002F6426">
        <w:trPr>
          <w:trHeight w:val="701"/>
        </w:trPr>
        <w:tc>
          <w:tcPr>
            <w:tcW w:w="1372" w:type="dxa"/>
            <w:shd w:val="clear" w:color="auto" w:fill="D9D9D9" w:themeFill="background1" w:themeFillShade="D9"/>
          </w:tcPr>
          <w:p w14:paraId="53101A15" w14:textId="5DA6361C" w:rsidR="00621E9C" w:rsidRPr="00DF00E8" w:rsidRDefault="00621E9C" w:rsidP="00867CA7">
            <w:pPr>
              <w:ind w:left="0"/>
              <w:rPr>
                <w:b/>
                <w:bCs/>
              </w:rPr>
            </w:pPr>
            <w:r>
              <w:rPr>
                <w:b/>
                <w:bCs/>
              </w:rPr>
              <w:t>Collection Mode</w:t>
            </w:r>
          </w:p>
        </w:tc>
        <w:tc>
          <w:tcPr>
            <w:tcW w:w="7700" w:type="dxa"/>
            <w:shd w:val="clear" w:color="auto" w:fill="D9D9D9" w:themeFill="background1" w:themeFillShade="D9"/>
          </w:tcPr>
          <w:p w14:paraId="2BC5809B" w14:textId="00AAC130" w:rsidR="00621E9C" w:rsidRPr="00DF00E8" w:rsidRDefault="00621E9C" w:rsidP="00867CA7">
            <w:pPr>
              <w:ind w:left="0"/>
              <w:rPr>
                <w:b/>
                <w:bCs/>
              </w:rPr>
            </w:pPr>
            <w:r>
              <w:rPr>
                <w:b/>
                <w:bCs/>
              </w:rPr>
              <w:t>Collection Tasks</w:t>
            </w:r>
          </w:p>
        </w:tc>
      </w:tr>
      <w:tr w:rsidR="00036365" w14:paraId="4E3B62CB" w14:textId="77777777" w:rsidTr="002F6426">
        <w:trPr>
          <w:trHeight w:val="219"/>
        </w:trPr>
        <w:tc>
          <w:tcPr>
            <w:tcW w:w="1372" w:type="dxa"/>
          </w:tcPr>
          <w:p w14:paraId="7CB7CA01" w14:textId="518B351C" w:rsidR="00036365" w:rsidRPr="00036365" w:rsidRDefault="00036365" w:rsidP="00036365">
            <w:pPr>
              <w:ind w:left="0"/>
              <w:rPr>
                <w:rFonts w:ascii="Consolas" w:hAnsi="Consolas"/>
                <w:b/>
                <w:bCs/>
                <w:sz w:val="18"/>
                <w:szCs w:val="18"/>
              </w:rPr>
            </w:pPr>
            <w:r w:rsidRPr="00036365">
              <w:rPr>
                <w:rFonts w:ascii="Consolas" w:hAnsi="Consolas"/>
                <w:b/>
                <w:bCs/>
                <w:sz w:val="18"/>
                <w:szCs w:val="18"/>
              </w:rPr>
              <w:t>TA1</w:t>
            </w:r>
          </w:p>
        </w:tc>
        <w:tc>
          <w:tcPr>
            <w:tcW w:w="7700" w:type="dxa"/>
          </w:tcPr>
          <w:p w14:paraId="141D9720" w14:textId="573CFC8A" w:rsidR="00036365" w:rsidRPr="00036365" w:rsidRDefault="00036365" w:rsidP="00036365">
            <w:pPr>
              <w:ind w:left="0"/>
              <w:rPr>
                <w:rFonts w:ascii="Consolas" w:hAnsi="Consolas"/>
              </w:rPr>
            </w:pPr>
            <w:r w:rsidRPr="00036365">
              <w:rPr>
                <w:rFonts w:ascii="Consolas" w:hAnsi="Consolas"/>
              </w:rPr>
              <w:t>TREAT</w:t>
            </w:r>
          </w:p>
        </w:tc>
      </w:tr>
      <w:tr w:rsidR="00036365" w14:paraId="22364237" w14:textId="77777777" w:rsidTr="002F6426">
        <w:trPr>
          <w:trHeight w:val="219"/>
        </w:trPr>
        <w:tc>
          <w:tcPr>
            <w:tcW w:w="1372" w:type="dxa"/>
          </w:tcPr>
          <w:p w14:paraId="5749DA1D" w14:textId="0DED43AB" w:rsidR="00036365" w:rsidRPr="00036365" w:rsidRDefault="00036365" w:rsidP="00036365">
            <w:pPr>
              <w:ind w:left="0"/>
              <w:rPr>
                <w:rFonts w:ascii="Consolas" w:hAnsi="Consolas"/>
                <w:b/>
                <w:bCs/>
                <w:sz w:val="18"/>
                <w:szCs w:val="18"/>
              </w:rPr>
            </w:pPr>
            <w:r w:rsidRPr="00036365">
              <w:rPr>
                <w:rFonts w:ascii="Consolas" w:hAnsi="Consolas"/>
                <w:b/>
                <w:bCs/>
                <w:sz w:val="18"/>
                <w:szCs w:val="18"/>
              </w:rPr>
              <w:t>TA2</w:t>
            </w:r>
          </w:p>
        </w:tc>
        <w:tc>
          <w:tcPr>
            <w:tcW w:w="7700" w:type="dxa"/>
          </w:tcPr>
          <w:p w14:paraId="1ACF6A85" w14:textId="59B11193" w:rsidR="00036365" w:rsidRPr="00036365" w:rsidRDefault="00036365" w:rsidP="00036365">
            <w:pPr>
              <w:ind w:left="0"/>
              <w:rPr>
                <w:rFonts w:ascii="Consolas" w:hAnsi="Consolas"/>
              </w:rPr>
            </w:pPr>
            <w:r w:rsidRPr="00036365">
              <w:rPr>
                <w:rFonts w:ascii="Consolas" w:hAnsi="Consolas"/>
              </w:rPr>
              <w:t>TREAT + QUEUE</w:t>
            </w:r>
          </w:p>
        </w:tc>
      </w:tr>
      <w:tr w:rsidR="00036365" w14:paraId="0766CE45" w14:textId="77777777" w:rsidTr="002F6426">
        <w:trPr>
          <w:trHeight w:val="219"/>
        </w:trPr>
        <w:tc>
          <w:tcPr>
            <w:tcW w:w="1372" w:type="dxa"/>
          </w:tcPr>
          <w:p w14:paraId="739FE358" w14:textId="3AD6259F" w:rsidR="00036365" w:rsidRPr="00036365" w:rsidRDefault="00036365" w:rsidP="00036365">
            <w:pPr>
              <w:ind w:left="0"/>
              <w:rPr>
                <w:rFonts w:ascii="Consolas" w:hAnsi="Consolas"/>
                <w:b/>
                <w:bCs/>
                <w:sz w:val="18"/>
                <w:szCs w:val="18"/>
              </w:rPr>
            </w:pPr>
            <w:r w:rsidRPr="00036365">
              <w:rPr>
                <w:rFonts w:ascii="Consolas" w:hAnsi="Consolas"/>
                <w:b/>
                <w:bCs/>
                <w:sz w:val="18"/>
                <w:szCs w:val="18"/>
              </w:rPr>
              <w:t>TA3</w:t>
            </w:r>
          </w:p>
        </w:tc>
        <w:tc>
          <w:tcPr>
            <w:tcW w:w="7700" w:type="dxa"/>
          </w:tcPr>
          <w:p w14:paraId="57E1AAEB" w14:textId="78FC0D44" w:rsidR="00036365" w:rsidRPr="00036365" w:rsidRDefault="00036365" w:rsidP="00036365">
            <w:pPr>
              <w:ind w:left="0"/>
              <w:rPr>
                <w:rFonts w:ascii="Consolas" w:hAnsi="Consolas"/>
              </w:rPr>
            </w:pPr>
            <w:r w:rsidRPr="00036365">
              <w:rPr>
                <w:rFonts w:ascii="Consolas" w:hAnsi="Consolas"/>
              </w:rPr>
              <w:t>CURE</w:t>
            </w:r>
          </w:p>
        </w:tc>
      </w:tr>
      <w:tr w:rsidR="00036365" w14:paraId="1406DE46" w14:textId="77777777" w:rsidTr="002F6426">
        <w:trPr>
          <w:trHeight w:val="219"/>
        </w:trPr>
        <w:tc>
          <w:tcPr>
            <w:tcW w:w="1372" w:type="dxa"/>
          </w:tcPr>
          <w:p w14:paraId="0E03D8D4" w14:textId="2C5558DB" w:rsidR="00036365" w:rsidRPr="00036365" w:rsidRDefault="00036365" w:rsidP="00036365">
            <w:pPr>
              <w:ind w:left="0"/>
              <w:rPr>
                <w:rFonts w:ascii="Consolas" w:hAnsi="Consolas"/>
                <w:b/>
                <w:bCs/>
                <w:sz w:val="18"/>
                <w:szCs w:val="18"/>
              </w:rPr>
            </w:pPr>
            <w:r w:rsidRPr="00036365">
              <w:rPr>
                <w:rFonts w:ascii="Consolas" w:hAnsi="Consolas"/>
                <w:b/>
                <w:bCs/>
                <w:sz w:val="18"/>
                <w:szCs w:val="18"/>
              </w:rPr>
              <w:t>TA4</w:t>
            </w:r>
          </w:p>
        </w:tc>
        <w:tc>
          <w:tcPr>
            <w:tcW w:w="7700" w:type="dxa"/>
          </w:tcPr>
          <w:p w14:paraId="44A1F37D" w14:textId="29B000B7" w:rsidR="00036365" w:rsidRPr="00036365" w:rsidRDefault="00036365" w:rsidP="00036365">
            <w:pPr>
              <w:ind w:left="0"/>
              <w:rPr>
                <w:rFonts w:ascii="Consolas" w:hAnsi="Consolas"/>
              </w:rPr>
            </w:pPr>
            <w:r w:rsidRPr="00036365">
              <w:rPr>
                <w:rFonts w:ascii="Consolas" w:hAnsi="Consolas"/>
              </w:rPr>
              <w:t xml:space="preserve">CURE + PROMISEQ  </w:t>
            </w:r>
          </w:p>
        </w:tc>
      </w:tr>
      <w:tr w:rsidR="00036365" w14:paraId="3E14924A" w14:textId="77777777" w:rsidTr="002F6426">
        <w:trPr>
          <w:trHeight w:val="219"/>
        </w:trPr>
        <w:tc>
          <w:tcPr>
            <w:tcW w:w="1372" w:type="dxa"/>
          </w:tcPr>
          <w:p w14:paraId="494BBAFD" w14:textId="367A4BA7" w:rsidR="00036365" w:rsidRPr="00036365" w:rsidRDefault="00036365" w:rsidP="00036365">
            <w:pPr>
              <w:ind w:left="0"/>
              <w:rPr>
                <w:rFonts w:ascii="Consolas" w:hAnsi="Consolas"/>
                <w:b/>
                <w:bCs/>
                <w:sz w:val="18"/>
                <w:szCs w:val="18"/>
              </w:rPr>
            </w:pPr>
            <w:r w:rsidRPr="00036365">
              <w:rPr>
                <w:rFonts w:ascii="Consolas" w:hAnsi="Consolas"/>
                <w:b/>
                <w:bCs/>
                <w:sz w:val="18"/>
                <w:szCs w:val="18"/>
              </w:rPr>
              <w:t>TA5</w:t>
            </w:r>
          </w:p>
        </w:tc>
        <w:tc>
          <w:tcPr>
            <w:tcW w:w="7700" w:type="dxa"/>
          </w:tcPr>
          <w:p w14:paraId="795146C3" w14:textId="26EE210D" w:rsidR="00036365" w:rsidRPr="00036365" w:rsidRDefault="00036365" w:rsidP="00036365">
            <w:pPr>
              <w:ind w:left="0"/>
              <w:rPr>
                <w:rFonts w:ascii="Consolas" w:hAnsi="Consolas"/>
              </w:rPr>
            </w:pPr>
            <w:r w:rsidRPr="00036365">
              <w:rPr>
                <w:rFonts w:ascii="Consolas" w:hAnsi="Consolas"/>
              </w:rPr>
              <w:t xml:space="preserve">TREAT + QUEUE + CURE + PROMISEQ  </w:t>
            </w:r>
          </w:p>
        </w:tc>
      </w:tr>
      <w:tr w:rsidR="00036365" w14:paraId="07BDEAE2" w14:textId="77777777" w:rsidTr="002F6426">
        <w:trPr>
          <w:trHeight w:val="219"/>
        </w:trPr>
        <w:tc>
          <w:tcPr>
            <w:tcW w:w="1372" w:type="dxa"/>
          </w:tcPr>
          <w:p w14:paraId="782DFE52" w14:textId="1C8265BD" w:rsidR="00036365" w:rsidRPr="00036365" w:rsidRDefault="00036365" w:rsidP="00036365">
            <w:pPr>
              <w:ind w:left="0"/>
              <w:rPr>
                <w:rFonts w:ascii="Consolas" w:hAnsi="Consolas"/>
                <w:b/>
                <w:bCs/>
                <w:sz w:val="18"/>
                <w:szCs w:val="18"/>
              </w:rPr>
            </w:pPr>
            <w:r w:rsidRPr="00036365">
              <w:rPr>
                <w:rFonts w:ascii="Consolas" w:hAnsi="Consolas"/>
                <w:b/>
                <w:bCs/>
                <w:sz w:val="18"/>
                <w:szCs w:val="18"/>
              </w:rPr>
              <w:t>TA6</w:t>
            </w:r>
          </w:p>
        </w:tc>
        <w:tc>
          <w:tcPr>
            <w:tcW w:w="7700" w:type="dxa"/>
          </w:tcPr>
          <w:p w14:paraId="178295EA" w14:textId="1876C020" w:rsidR="00036365" w:rsidRPr="00036365" w:rsidRDefault="00036365" w:rsidP="00036365">
            <w:pPr>
              <w:ind w:left="0"/>
              <w:rPr>
                <w:rFonts w:ascii="Consolas" w:hAnsi="Consolas"/>
              </w:rPr>
            </w:pPr>
            <w:r w:rsidRPr="00036365">
              <w:rPr>
                <w:rFonts w:ascii="Consolas" w:hAnsi="Consolas"/>
              </w:rPr>
              <w:t>TREAT + CURE + PROMISEQ</w:t>
            </w:r>
          </w:p>
        </w:tc>
      </w:tr>
      <w:tr w:rsidR="00036365" w14:paraId="2C20226E" w14:textId="77777777" w:rsidTr="002F6426">
        <w:trPr>
          <w:trHeight w:val="219"/>
        </w:trPr>
        <w:tc>
          <w:tcPr>
            <w:tcW w:w="1372" w:type="dxa"/>
          </w:tcPr>
          <w:p w14:paraId="363CE6A4" w14:textId="603C4A4A" w:rsidR="00036365" w:rsidRPr="00036365" w:rsidRDefault="00036365" w:rsidP="00036365">
            <w:pPr>
              <w:ind w:left="0"/>
              <w:rPr>
                <w:rFonts w:ascii="Consolas" w:hAnsi="Consolas"/>
                <w:b/>
                <w:bCs/>
                <w:sz w:val="18"/>
                <w:szCs w:val="18"/>
              </w:rPr>
            </w:pPr>
            <w:r w:rsidRPr="00036365">
              <w:rPr>
                <w:rFonts w:ascii="Consolas" w:hAnsi="Consolas"/>
                <w:b/>
                <w:bCs/>
                <w:sz w:val="18"/>
                <w:szCs w:val="18"/>
              </w:rPr>
              <w:t>TA7</w:t>
            </w:r>
          </w:p>
        </w:tc>
        <w:tc>
          <w:tcPr>
            <w:tcW w:w="7700" w:type="dxa"/>
          </w:tcPr>
          <w:p w14:paraId="5968FF89" w14:textId="1EB53B48" w:rsidR="00036365" w:rsidRPr="00036365" w:rsidRDefault="00036365" w:rsidP="00036365">
            <w:pPr>
              <w:ind w:left="0"/>
              <w:rPr>
                <w:rFonts w:ascii="Consolas" w:hAnsi="Consolas"/>
              </w:rPr>
            </w:pPr>
            <w:r w:rsidRPr="00036365">
              <w:rPr>
                <w:rFonts w:ascii="Consolas" w:hAnsi="Consolas"/>
              </w:rPr>
              <w:t>QUEUE + CURE + PROMISEQ</w:t>
            </w:r>
          </w:p>
        </w:tc>
      </w:tr>
    </w:tbl>
    <w:p w14:paraId="5D3BDD89" w14:textId="1DEEE07F" w:rsidR="007738DA" w:rsidRDefault="007738DA" w:rsidP="003D35F6"/>
    <w:p w14:paraId="7DAE5919" w14:textId="65ADC370" w:rsidR="002F6426" w:rsidRDefault="002F6426" w:rsidP="002F6426">
      <w:pPr>
        <w:ind w:left="0" w:firstLine="284"/>
      </w:pPr>
      <w:r w:rsidRPr="00FF34D5">
        <w:t xml:space="preserve">Please refer to Kenan system documentation for more details on </w:t>
      </w:r>
      <w:r>
        <w:t>the collection task meaning</w:t>
      </w:r>
      <w:r w:rsidRPr="00FF34D5">
        <w:t>.</w:t>
      </w:r>
    </w:p>
    <w:p w14:paraId="7027262D" w14:textId="6BEE5B60" w:rsidR="007738DA" w:rsidRDefault="007738DA" w:rsidP="003D35F6">
      <w:pPr>
        <w:rPr>
          <w:b/>
          <w:bCs/>
        </w:rPr>
      </w:pPr>
    </w:p>
    <w:p w14:paraId="53FD2A05" w14:textId="090E60B3" w:rsidR="003170A0" w:rsidRDefault="00D936E2" w:rsidP="003170A0">
      <w:r w:rsidRPr="00D936E2">
        <w:rPr>
          <w:b/>
          <w:bCs/>
        </w:rPr>
        <w:t>NOTE:</w:t>
      </w:r>
      <w:r>
        <w:t xml:space="preserve"> </w:t>
      </w:r>
      <w:r w:rsidR="003170A0">
        <w:t xml:space="preserve">If </w:t>
      </w:r>
      <w:r w:rsidR="003170A0" w:rsidRPr="003170A0">
        <w:rPr>
          <w:rFonts w:ascii="Consolas" w:hAnsi="Consolas"/>
        </w:rPr>
        <w:t>QUEUE</w:t>
      </w:r>
      <w:r w:rsidR="003170A0">
        <w:t xml:space="preserve"> task is present in selected collection mode and first unprocessed collection event is not scheduled for today, the user will be notified about the need of </w:t>
      </w:r>
      <w:r w:rsidR="00915ED5">
        <w:t xml:space="preserve">collection scenario </w:t>
      </w:r>
      <w:r w:rsidR="003170A0">
        <w:t>rescheduling:</w:t>
      </w:r>
    </w:p>
    <w:p w14:paraId="3241DDAE" w14:textId="77777777" w:rsidR="003170A0" w:rsidRDefault="003170A0" w:rsidP="003170A0"/>
    <w:p w14:paraId="23E22A37" w14:textId="77777777" w:rsidR="003170A0" w:rsidRDefault="003170A0" w:rsidP="003170A0">
      <w:pPr>
        <w:jc w:val="center"/>
      </w:pPr>
      <w:r>
        <w:rPr>
          <w:noProof/>
        </w:rPr>
        <w:drawing>
          <wp:inline distT="0" distB="0" distL="0" distR="0" wp14:anchorId="589CBE02" wp14:editId="10323FD3">
            <wp:extent cx="4781550" cy="2085975"/>
            <wp:effectExtent l="0" t="0" r="0" b="9525"/>
            <wp:docPr id="154" name="Obrázek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4781550" cy="2085975"/>
                    </a:xfrm>
                    <a:prstGeom prst="rect">
                      <a:avLst/>
                    </a:prstGeom>
                  </pic:spPr>
                </pic:pic>
              </a:graphicData>
            </a:graphic>
          </wp:inline>
        </w:drawing>
      </w:r>
    </w:p>
    <w:p w14:paraId="367A36D4" w14:textId="1CBA1FC1" w:rsidR="003170A0" w:rsidRDefault="003170A0" w:rsidP="003170A0">
      <w:pPr>
        <w:jc w:val="center"/>
        <w:rPr>
          <w:i/>
          <w:iCs w:val="0"/>
          <w:sz w:val="18"/>
          <w:szCs w:val="18"/>
        </w:rPr>
      </w:pPr>
      <w:r w:rsidRPr="00C0603D">
        <w:rPr>
          <w:i/>
          <w:iCs w:val="0"/>
          <w:sz w:val="18"/>
          <w:szCs w:val="18"/>
        </w:rPr>
        <w:lastRenderedPageBreak/>
        <w:t xml:space="preserve">Reschedule </w:t>
      </w:r>
      <w:r w:rsidR="00C8247A">
        <w:rPr>
          <w:i/>
          <w:iCs w:val="0"/>
          <w:sz w:val="18"/>
          <w:szCs w:val="18"/>
        </w:rPr>
        <w:t xml:space="preserve">scenario </w:t>
      </w:r>
      <w:r w:rsidRPr="00C0603D">
        <w:rPr>
          <w:i/>
          <w:iCs w:val="0"/>
          <w:sz w:val="18"/>
          <w:szCs w:val="18"/>
        </w:rPr>
        <w:t xml:space="preserve">before running </w:t>
      </w:r>
      <w:r w:rsidR="00C8247A" w:rsidRPr="00C8247A">
        <w:rPr>
          <w:rFonts w:ascii="Consolas" w:hAnsi="Consolas"/>
          <w:i/>
          <w:iCs w:val="0"/>
          <w:sz w:val="18"/>
          <w:szCs w:val="18"/>
        </w:rPr>
        <w:t>QUEUE</w:t>
      </w:r>
      <w:r w:rsidR="00C8247A">
        <w:rPr>
          <w:i/>
          <w:iCs w:val="0"/>
          <w:sz w:val="18"/>
          <w:szCs w:val="18"/>
        </w:rPr>
        <w:t xml:space="preserve"> collection task</w:t>
      </w:r>
    </w:p>
    <w:p w14:paraId="620F2072" w14:textId="77777777" w:rsidR="004A6176" w:rsidRDefault="004A6176" w:rsidP="003170A0">
      <w:pPr>
        <w:jc w:val="center"/>
        <w:rPr>
          <w:i/>
          <w:iCs w:val="0"/>
          <w:sz w:val="18"/>
          <w:szCs w:val="18"/>
        </w:rPr>
      </w:pPr>
    </w:p>
    <w:p w14:paraId="5771CF2B" w14:textId="457B9B2B" w:rsidR="004A6176" w:rsidRPr="00EB084F" w:rsidRDefault="004A6176" w:rsidP="00382F1A">
      <w:pPr>
        <w:pStyle w:val="Bezmezer"/>
        <w:rPr>
          <w:iCs/>
        </w:rPr>
      </w:pPr>
      <w:bookmarkStart w:id="322" w:name="_Toc221813473"/>
      <w:r w:rsidRPr="00EB084F">
        <w:t>Process Overview</w:t>
      </w:r>
      <w:bookmarkEnd w:id="322"/>
    </w:p>
    <w:p w14:paraId="442589A0" w14:textId="77777777" w:rsidR="004A6176" w:rsidRDefault="004A6176" w:rsidP="004A6176"/>
    <w:p w14:paraId="5CA7973B" w14:textId="626C70F4" w:rsidR="004A6176" w:rsidRDefault="004A6176">
      <w:pPr>
        <w:pStyle w:val="Odstavecseseznamem"/>
        <w:numPr>
          <w:ilvl w:val="0"/>
          <w:numId w:val="44"/>
        </w:numPr>
      </w:pPr>
      <w:r>
        <w:t>Reschedule collection scenario if needed</w:t>
      </w:r>
    </w:p>
    <w:p w14:paraId="24619245" w14:textId="5597C8B7" w:rsidR="004A6176" w:rsidRDefault="004A6176">
      <w:pPr>
        <w:pStyle w:val="Odstavecseseznamem"/>
        <w:numPr>
          <w:ilvl w:val="0"/>
          <w:numId w:val="44"/>
        </w:numPr>
      </w:pPr>
      <w:r>
        <w:t xml:space="preserve">Execute Kenan script </w:t>
      </w:r>
      <w:r w:rsidRPr="00AE77F5">
        <w:rPr>
          <w:rFonts w:ascii="Consolas" w:hAnsi="Consolas"/>
          <w:sz w:val="18"/>
          <w:szCs w:val="18"/>
        </w:rPr>
        <w:t xml:space="preserve">CollectionLauncher.ksh </w:t>
      </w:r>
      <w:r>
        <w:t>in</w:t>
      </w:r>
      <w:r w:rsidR="008A30C2">
        <w:t xml:space="preserve"> selected </w:t>
      </w:r>
      <w:r>
        <w:t>mode.</w:t>
      </w:r>
    </w:p>
    <w:p w14:paraId="3F811E3D" w14:textId="77777777" w:rsidR="004A6176" w:rsidRDefault="004A6176" w:rsidP="003170A0">
      <w:pPr>
        <w:jc w:val="center"/>
        <w:rPr>
          <w:i/>
          <w:iCs w:val="0"/>
          <w:sz w:val="18"/>
          <w:szCs w:val="18"/>
        </w:rPr>
      </w:pPr>
    </w:p>
    <w:p w14:paraId="798428FF" w14:textId="6DA8F4D5" w:rsidR="001D12C9" w:rsidRDefault="001D12C9" w:rsidP="00EB084F">
      <w:pPr>
        <w:pStyle w:val="Nadpis6"/>
      </w:pPr>
      <w:bookmarkStart w:id="323" w:name="_Rescheduling_Collection_Events"/>
      <w:bookmarkStart w:id="324" w:name="_Toc221813474"/>
      <w:bookmarkEnd w:id="323"/>
      <w:r w:rsidRPr="00526189">
        <w:t xml:space="preserve">Rescheduling </w:t>
      </w:r>
      <w:r w:rsidR="006F3565">
        <w:t xml:space="preserve">Collection </w:t>
      </w:r>
      <w:r w:rsidRPr="00526189">
        <w:t>Events</w:t>
      </w:r>
      <w:bookmarkEnd w:id="324"/>
    </w:p>
    <w:p w14:paraId="6FF375E3" w14:textId="286CBDE5" w:rsidR="0071264C" w:rsidRDefault="0071264C" w:rsidP="0071264C">
      <w:r>
        <w:t>Press</w:t>
      </w:r>
      <w:r w:rsidR="00603D70">
        <w:t xml:space="preserve"> </w:t>
      </w:r>
      <w:r w:rsidR="00603D70">
        <w:rPr>
          <w:b/>
          <w:bCs/>
          <w:noProof/>
          <w:sz w:val="18"/>
          <w:szCs w:val="18"/>
        </w:rPr>
        <w:drawing>
          <wp:inline distT="0" distB="0" distL="0" distR="0" wp14:anchorId="4713B05F" wp14:editId="07FCB951">
            <wp:extent cx="152400" cy="152400"/>
            <wp:effectExtent l="0" t="0" r="0" b="0"/>
            <wp:docPr id="433" name="Obrázek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Obrázek 417"/>
                    <pic:cNvPicPr/>
                  </pic:nvPicPr>
                  <pic:blipFill>
                    <a:blip r:embed="rId19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Pr="0071264C">
        <w:rPr>
          <w:b/>
          <w:bCs/>
          <w:sz w:val="18"/>
          <w:szCs w:val="18"/>
        </w:rPr>
        <w:t>Reschedule</w:t>
      </w:r>
      <w:r>
        <w:t xml:space="preserve"> button to </w:t>
      </w:r>
      <w:r w:rsidR="00830547">
        <w:t xml:space="preserve">automatically </w:t>
      </w:r>
      <w:r>
        <w:t xml:space="preserve">reschedule all </w:t>
      </w:r>
      <w:r w:rsidR="00830547">
        <w:t xml:space="preserve">scheduled </w:t>
      </w:r>
      <w:r>
        <w:t xml:space="preserve">collection events. Scheduled dates of the events will be shifted so that the first one is scheduled for today. This will ensure that the first </w:t>
      </w:r>
      <w:r w:rsidR="00830547">
        <w:t>scheduled</w:t>
      </w:r>
      <w:r>
        <w:t xml:space="preserve"> event is </w:t>
      </w:r>
      <w:r w:rsidR="00830547">
        <w:t xml:space="preserve">always </w:t>
      </w:r>
      <w:r>
        <w:t>picked up when collection processing is run.</w:t>
      </w:r>
    </w:p>
    <w:p w14:paraId="768586BD" w14:textId="77777777" w:rsidR="0071264C" w:rsidRDefault="0071264C" w:rsidP="0071264C"/>
    <w:p w14:paraId="7B8EEC54" w14:textId="6436CF83" w:rsidR="0071264C" w:rsidRDefault="0071264C" w:rsidP="0071264C">
      <w:pPr>
        <w:jc w:val="center"/>
      </w:pPr>
      <w:r>
        <w:rPr>
          <w:noProof/>
        </w:rPr>
        <mc:AlternateContent>
          <mc:Choice Requires="wps">
            <w:drawing>
              <wp:anchor distT="0" distB="0" distL="114300" distR="114300" simplePos="0" relativeHeight="251663360" behindDoc="0" locked="0" layoutInCell="1" allowOverlap="1" wp14:anchorId="5B47ED4C" wp14:editId="71675A1E">
                <wp:simplePos x="0" y="0"/>
                <wp:positionH relativeFrom="column">
                  <wp:posOffset>2838450</wp:posOffset>
                </wp:positionH>
                <wp:positionV relativeFrom="paragraph">
                  <wp:posOffset>806754</wp:posOffset>
                </wp:positionV>
                <wp:extent cx="214436" cy="139976"/>
                <wp:effectExtent l="0" t="19050" r="33655" b="31750"/>
                <wp:wrapNone/>
                <wp:docPr id="132" name="Šipka: doprava 132"/>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A09DD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32" o:spid="_x0000_s1026" type="#_x0000_t13" style="position:absolute;margin-left:223.5pt;margin-top:63.5pt;width:16.9pt;height:1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X/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GG7&#10;9f+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24F9251D" wp14:editId="588AEE33">
            <wp:extent cx="2508004" cy="1747599"/>
            <wp:effectExtent l="0" t="0" r="6985" b="5080"/>
            <wp:docPr id="138" name="Obrázek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Obrázek 138"/>
                    <pic:cNvPicPr/>
                  </pic:nvPicPr>
                  <pic:blipFill>
                    <a:blip r:embed="rId228">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Pr="0071264C">
        <w:rPr>
          <w:noProof/>
        </w:rPr>
        <w:drawing>
          <wp:inline distT="0" distB="0" distL="0" distR="0" wp14:anchorId="06FEC51D" wp14:editId="26C917C7">
            <wp:extent cx="2494800" cy="1734352"/>
            <wp:effectExtent l="0" t="0" r="1270" b="0"/>
            <wp:docPr id="153" name="Obrázek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Obrázek 153"/>
                    <pic:cNvPicPr/>
                  </pic:nvPicPr>
                  <pic:blipFill>
                    <a:blip r:embed="rId229">
                      <a:extLst>
                        <a:ext uri="{28A0092B-C50C-407E-A947-70E740481C1C}">
                          <a14:useLocalDpi xmlns:a14="http://schemas.microsoft.com/office/drawing/2010/main" val="0"/>
                        </a:ext>
                      </a:extLst>
                    </a:blip>
                    <a:stretch>
                      <a:fillRect/>
                    </a:stretch>
                  </pic:blipFill>
                  <pic:spPr>
                    <a:xfrm>
                      <a:off x="0" y="0"/>
                      <a:ext cx="2494800" cy="1734352"/>
                    </a:xfrm>
                    <a:prstGeom prst="rect">
                      <a:avLst/>
                    </a:prstGeom>
                  </pic:spPr>
                </pic:pic>
              </a:graphicData>
            </a:graphic>
          </wp:inline>
        </w:drawing>
      </w:r>
      <w:r w:rsidRPr="0071264C">
        <w:t xml:space="preserve"> </w:t>
      </w:r>
    </w:p>
    <w:p w14:paraId="062331A8" w14:textId="22DFFE66" w:rsidR="0071264C" w:rsidRDefault="0071264C" w:rsidP="0071264C">
      <w:pPr>
        <w:jc w:val="center"/>
      </w:pPr>
      <w:r>
        <w:rPr>
          <w:i/>
          <w:iCs w:val="0"/>
          <w:sz w:val="18"/>
          <w:szCs w:val="18"/>
        </w:rPr>
        <w:t xml:space="preserve">Rescheduling </w:t>
      </w:r>
      <w:r w:rsidR="00A30B38">
        <w:rPr>
          <w:i/>
          <w:iCs w:val="0"/>
          <w:sz w:val="18"/>
          <w:szCs w:val="18"/>
        </w:rPr>
        <w:t xml:space="preserve">scheduled </w:t>
      </w:r>
      <w:r w:rsidRPr="00BA64D8">
        <w:rPr>
          <w:i/>
          <w:iCs w:val="0"/>
          <w:sz w:val="18"/>
          <w:szCs w:val="18"/>
        </w:rPr>
        <w:t>collection events</w:t>
      </w:r>
      <w:r w:rsidR="00FF111D">
        <w:rPr>
          <w:i/>
          <w:iCs w:val="0"/>
          <w:sz w:val="18"/>
          <w:szCs w:val="18"/>
        </w:rPr>
        <w:t xml:space="preserve"> by 1 day</w:t>
      </w:r>
    </w:p>
    <w:p w14:paraId="708FC150" w14:textId="5DB2EEA1" w:rsidR="0071264C" w:rsidRDefault="0071264C" w:rsidP="0071264C"/>
    <w:p w14:paraId="356C0EEF" w14:textId="0D801B05" w:rsidR="00F96F33" w:rsidRPr="00EB084F" w:rsidRDefault="00F96F33" w:rsidP="00382F1A">
      <w:pPr>
        <w:pStyle w:val="Bezmezer"/>
      </w:pPr>
      <w:bookmarkStart w:id="325" w:name="_Toc221813475"/>
      <w:r w:rsidRPr="00EB084F">
        <w:t>Process Overview</w:t>
      </w:r>
      <w:bookmarkEnd w:id="325"/>
    </w:p>
    <w:p w14:paraId="0D85B5F4" w14:textId="77777777" w:rsidR="00F96F33" w:rsidRDefault="00F96F33" w:rsidP="00F96F33"/>
    <w:p w14:paraId="5DA1FDEC" w14:textId="22DF380E" w:rsidR="00F96F33" w:rsidRDefault="00676656">
      <w:pPr>
        <w:pStyle w:val="Odstavecseseznamem"/>
        <w:numPr>
          <w:ilvl w:val="0"/>
          <w:numId w:val="44"/>
        </w:numPr>
      </w:pPr>
      <w:r w:rsidRPr="00676656">
        <w:rPr>
          <w:rFonts w:ascii="Consolas" w:hAnsi="Consolas"/>
        </w:rPr>
        <w:t>SCHEDULED_DATE</w:t>
      </w:r>
      <w:r>
        <w:t xml:space="preserve"> values are updated in Kenan table </w:t>
      </w:r>
      <w:r w:rsidRPr="00676656">
        <w:rPr>
          <w:rFonts w:ascii="Consolas" w:hAnsi="Consolas"/>
        </w:rPr>
        <w:t>ARM_EVENT_QUEUE</w:t>
      </w:r>
      <w:r>
        <w:t xml:space="preserve"> for all events in the account’s collection scenario that</w:t>
      </w:r>
      <w:r w:rsidR="00FD1907">
        <w:t xml:space="preserve"> currently</w:t>
      </w:r>
      <w:r>
        <w:t xml:space="preserve"> have </w:t>
      </w:r>
      <w:r w:rsidRPr="00676656">
        <w:rPr>
          <w:rFonts w:ascii="Consolas" w:hAnsi="Consolas"/>
        </w:rPr>
        <w:t>PROCESSED_DATE = NULL</w:t>
      </w:r>
      <w:r>
        <w:t>.</w:t>
      </w:r>
    </w:p>
    <w:p w14:paraId="3479883B" w14:textId="77777777" w:rsidR="00F96F33" w:rsidRPr="0071264C" w:rsidRDefault="00F96F33" w:rsidP="0071264C"/>
    <w:p w14:paraId="623A44AF" w14:textId="328DC929" w:rsidR="001D12C9" w:rsidRDefault="001D12C9" w:rsidP="00EB084F">
      <w:pPr>
        <w:pStyle w:val="Nadpis6"/>
      </w:pPr>
      <w:bookmarkStart w:id="326" w:name="_Suspending/Resuming_Collection_Scen"/>
      <w:bookmarkStart w:id="327" w:name="_Toc221813476"/>
      <w:bookmarkEnd w:id="326"/>
      <w:r w:rsidRPr="00526189">
        <w:t>Suspending Collection Scenario</w:t>
      </w:r>
      <w:bookmarkEnd w:id="327"/>
    </w:p>
    <w:p w14:paraId="2BF4F4CF" w14:textId="7BB78B21" w:rsidR="00BA64D8" w:rsidRDefault="00BA64D8" w:rsidP="00BA64D8">
      <w:r>
        <w:t xml:space="preserve">Press </w:t>
      </w:r>
      <w:r w:rsidR="00603D70">
        <w:rPr>
          <w:b/>
          <w:bCs/>
          <w:noProof/>
          <w:sz w:val="18"/>
          <w:szCs w:val="18"/>
        </w:rPr>
        <w:drawing>
          <wp:inline distT="0" distB="0" distL="0" distR="0" wp14:anchorId="75412DC2" wp14:editId="358D5717">
            <wp:extent cx="152400" cy="152400"/>
            <wp:effectExtent l="0" t="0" r="0" b="0"/>
            <wp:docPr id="431" name="Obrázek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 name="Obrázek 415"/>
                    <pic:cNvPicPr/>
                  </pic:nvPicPr>
                  <pic:blipFill>
                    <a:blip r:embed="rId194">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BA64D8">
        <w:rPr>
          <w:b/>
          <w:bCs/>
          <w:sz w:val="18"/>
          <w:szCs w:val="18"/>
        </w:rPr>
        <w:t>Suspend</w:t>
      </w:r>
      <w:r>
        <w:t xml:space="preserve"> </w:t>
      </w:r>
      <w:r w:rsidR="00E053A1">
        <w:t>(</w:t>
      </w:r>
      <w:r w:rsidR="00E053A1" w:rsidRPr="00E053A1">
        <w:rPr>
          <w:i/>
          <w:iCs w:val="0"/>
        </w:rPr>
        <w:t>pause</w:t>
      </w:r>
      <w:r w:rsidR="00E053A1">
        <w:t xml:space="preserve">) </w:t>
      </w:r>
      <w:r>
        <w:t xml:space="preserve">button to suspend all </w:t>
      </w:r>
      <w:r w:rsidR="00830547">
        <w:t>scheduled</w:t>
      </w:r>
      <w:r>
        <w:t xml:space="preserve"> collection events. Collection processing will not continue on the account until the events are resumed again.</w:t>
      </w:r>
      <w:r w:rsidR="00E037CD">
        <w:t xml:space="preserve"> If the scenario is already suspended, the button is not available.</w:t>
      </w:r>
    </w:p>
    <w:p w14:paraId="31ACBE0A" w14:textId="4B036517" w:rsidR="00BA64D8" w:rsidRDefault="00BA64D8" w:rsidP="00BA64D8"/>
    <w:p w14:paraId="5C4A0CEE" w14:textId="15054D7D" w:rsidR="00BA64D8" w:rsidRDefault="00BA64D8" w:rsidP="00BA64D8">
      <w:pPr>
        <w:jc w:val="center"/>
      </w:pPr>
      <w:r>
        <w:rPr>
          <w:noProof/>
        </w:rPr>
        <mc:AlternateContent>
          <mc:Choice Requires="wps">
            <w:drawing>
              <wp:anchor distT="0" distB="0" distL="114300" distR="114300" simplePos="0" relativeHeight="251659264" behindDoc="0" locked="0" layoutInCell="1" allowOverlap="1" wp14:anchorId="71386965" wp14:editId="29D0EE30">
                <wp:simplePos x="0" y="0"/>
                <wp:positionH relativeFrom="column">
                  <wp:posOffset>2838450</wp:posOffset>
                </wp:positionH>
                <wp:positionV relativeFrom="paragraph">
                  <wp:posOffset>806754</wp:posOffset>
                </wp:positionV>
                <wp:extent cx="214436" cy="139976"/>
                <wp:effectExtent l="0" t="19050" r="33655" b="31750"/>
                <wp:wrapNone/>
                <wp:docPr id="114" name="Šipka: doprava 114"/>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10D53" id="Šipka: doprava 114" o:spid="_x0000_s1026" type="#_x0000_t13" style="position:absolute;margin-left:223.5pt;margin-top:63.5pt;width:16.9pt;height: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JaV&#10;e/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6F003A5B" wp14:editId="5ED32BD0">
            <wp:extent cx="2508004" cy="1747599"/>
            <wp:effectExtent l="0" t="0" r="6985" b="5080"/>
            <wp:docPr id="93" name="Obrázek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Obrázek 93"/>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r>
        <w:t xml:space="preserve">     </w:t>
      </w:r>
      <w:r w:rsidR="007939AA">
        <w:t xml:space="preserve">  </w:t>
      </w:r>
      <w:r>
        <w:t xml:space="preserve">     </w:t>
      </w:r>
      <w:r w:rsidRPr="00BA64D8">
        <w:rPr>
          <w:noProof/>
        </w:rPr>
        <w:drawing>
          <wp:inline distT="0" distB="0" distL="0" distR="0" wp14:anchorId="2D9487F3" wp14:editId="7474BD4A">
            <wp:extent cx="2484000" cy="1734113"/>
            <wp:effectExtent l="0" t="0" r="0" b="0"/>
            <wp:docPr id="107" name="Obrázek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Obrázek 107"/>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p>
    <w:p w14:paraId="3FC7EA3E" w14:textId="198DDE8B" w:rsidR="00BA64D8" w:rsidRDefault="00BA64D8" w:rsidP="00BA64D8">
      <w:pPr>
        <w:jc w:val="center"/>
        <w:rPr>
          <w:i/>
          <w:iCs w:val="0"/>
          <w:sz w:val="18"/>
          <w:szCs w:val="18"/>
        </w:rPr>
      </w:pPr>
      <w:r w:rsidRPr="00BA64D8">
        <w:rPr>
          <w:i/>
          <w:iCs w:val="0"/>
          <w:sz w:val="18"/>
          <w:szCs w:val="18"/>
        </w:rPr>
        <w:t>Suspending collection events</w:t>
      </w:r>
    </w:p>
    <w:p w14:paraId="6D7522FE" w14:textId="53D84CE6" w:rsidR="000E6F7B" w:rsidRPr="00B504D2" w:rsidRDefault="000E6F7B" w:rsidP="00382F1A">
      <w:pPr>
        <w:pStyle w:val="Bezmezer"/>
        <w:rPr>
          <w:iCs/>
        </w:rPr>
      </w:pPr>
      <w:bookmarkStart w:id="328" w:name="_Toc221813477"/>
      <w:r w:rsidRPr="00B504D2">
        <w:t>Process Overview</w:t>
      </w:r>
      <w:bookmarkEnd w:id="328"/>
    </w:p>
    <w:p w14:paraId="55385474" w14:textId="4D4FFFF6" w:rsidR="000E6F7B" w:rsidRDefault="00B9038D" w:rsidP="00B9038D">
      <w:r w:rsidRPr="00B9038D">
        <w:lastRenderedPageBreak/>
        <w:t>Pending events are suspended:</w:t>
      </w:r>
      <w:r w:rsidRPr="00B9038D">
        <w:rPr>
          <w:rFonts w:ascii="Consolas" w:hAnsi="Consolas"/>
        </w:rPr>
        <w:t xml:space="preserve"> </w:t>
      </w:r>
      <w:r w:rsidR="000E6F7B" w:rsidRPr="00B9038D">
        <w:rPr>
          <w:rFonts w:ascii="Consolas" w:hAnsi="Consolas"/>
        </w:rPr>
        <w:t>QUEUE_STATUS</w:t>
      </w:r>
      <w:r w:rsidR="000E6F7B">
        <w:t xml:space="preserve"> value</w:t>
      </w:r>
      <w:r w:rsidR="00FD1907">
        <w:t xml:space="preserve"> is </w:t>
      </w:r>
      <w:r w:rsidR="000E6F7B">
        <w:t xml:space="preserve">updated </w:t>
      </w:r>
      <w:r w:rsidR="00FD1907">
        <w:t xml:space="preserve">to </w:t>
      </w:r>
      <w:r w:rsidR="00FD1907" w:rsidRPr="00B9038D">
        <w:rPr>
          <w:rFonts w:ascii="Consolas" w:hAnsi="Consolas"/>
        </w:rPr>
        <w:t>2</w:t>
      </w:r>
      <w:r w:rsidR="00FD1907">
        <w:t xml:space="preserve"> </w:t>
      </w:r>
      <w:r w:rsidR="000E6F7B">
        <w:t xml:space="preserve">in Kenan table </w:t>
      </w:r>
      <w:r w:rsidR="000E6F7B" w:rsidRPr="00B9038D">
        <w:rPr>
          <w:rFonts w:ascii="Consolas" w:hAnsi="Consolas"/>
        </w:rPr>
        <w:t>ARM_EVENT_QUEUE</w:t>
      </w:r>
      <w:r w:rsidR="000E6F7B">
        <w:t xml:space="preserve"> for all events in the account’s collection scenario that </w:t>
      </w:r>
      <w:r w:rsidR="00FD1907">
        <w:t xml:space="preserve">currently </w:t>
      </w:r>
      <w:r w:rsidR="000E6F7B">
        <w:t xml:space="preserve">have </w:t>
      </w:r>
      <w:r w:rsidR="000E6F7B" w:rsidRPr="00B9038D">
        <w:rPr>
          <w:rFonts w:ascii="Consolas" w:hAnsi="Consolas"/>
        </w:rPr>
        <w:t>QUEUE_STATUS = 0</w:t>
      </w:r>
      <w:r w:rsidR="000E6F7B">
        <w:t>.</w:t>
      </w:r>
    </w:p>
    <w:p w14:paraId="78FA4F6A" w14:textId="77777777" w:rsidR="000E6F7B" w:rsidRDefault="000E6F7B" w:rsidP="00E037CD"/>
    <w:p w14:paraId="4A7A3B60" w14:textId="62588636" w:rsidR="00EB084F" w:rsidRDefault="00EB084F" w:rsidP="00EB084F">
      <w:pPr>
        <w:pStyle w:val="Nadpis6"/>
      </w:pPr>
      <w:bookmarkStart w:id="329" w:name="_Toc221813478"/>
      <w:r>
        <w:t>Resuming</w:t>
      </w:r>
      <w:r w:rsidRPr="00526189">
        <w:t xml:space="preserve"> Collection Scenario</w:t>
      </w:r>
      <w:bookmarkEnd w:id="329"/>
    </w:p>
    <w:p w14:paraId="1ED5FA77" w14:textId="1FC8AB7B" w:rsidR="00BA64D8" w:rsidRDefault="00E037CD" w:rsidP="00E037CD">
      <w:r>
        <w:t>Press</w:t>
      </w:r>
      <w:r w:rsidR="00603D70">
        <w:t xml:space="preserve"> </w:t>
      </w:r>
      <w:r w:rsidR="00603D70">
        <w:rPr>
          <w:b/>
          <w:bCs/>
          <w:noProof/>
          <w:sz w:val="18"/>
          <w:szCs w:val="18"/>
        </w:rPr>
        <w:drawing>
          <wp:inline distT="0" distB="0" distL="0" distR="0" wp14:anchorId="4975BF0F" wp14:editId="2AF6F8B9">
            <wp:extent cx="152400" cy="152400"/>
            <wp:effectExtent l="0" t="0" r="0" b="0"/>
            <wp:docPr id="432" name="Obrázek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Obrázek 416"/>
                    <pic:cNvPicPr/>
                  </pic:nvPicPr>
                  <pic:blipFill>
                    <a:blip r:embed="rId19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b/>
          <w:bCs/>
          <w:sz w:val="18"/>
          <w:szCs w:val="18"/>
        </w:rPr>
        <w:t>Resume</w:t>
      </w:r>
      <w:r>
        <w:t xml:space="preserve"> </w:t>
      </w:r>
      <w:r w:rsidR="00E053A1">
        <w:t>(</w:t>
      </w:r>
      <w:r w:rsidR="00E053A1" w:rsidRPr="00E053A1">
        <w:rPr>
          <w:i/>
          <w:iCs w:val="0"/>
        </w:rPr>
        <w:t>unpause</w:t>
      </w:r>
      <w:r w:rsidR="00E053A1">
        <w:t xml:space="preserve">) </w:t>
      </w:r>
      <w:r>
        <w:t>button to resume all previously suspended collection events. Collection processing will continue on the account as scheduled. If the scenario is already resumed, the button is not availabl</w:t>
      </w:r>
      <w:r w:rsidR="000D6FC0">
        <w:t>e.</w:t>
      </w:r>
    </w:p>
    <w:p w14:paraId="6C2D362F" w14:textId="77777777" w:rsidR="0035256D" w:rsidRDefault="0035256D" w:rsidP="0035256D"/>
    <w:p w14:paraId="1D849725" w14:textId="0766B787" w:rsidR="0035256D" w:rsidRDefault="0035256D" w:rsidP="0035256D">
      <w:pPr>
        <w:jc w:val="center"/>
      </w:pPr>
      <w:r>
        <w:rPr>
          <w:noProof/>
        </w:rPr>
        <mc:AlternateContent>
          <mc:Choice Requires="wps">
            <w:drawing>
              <wp:anchor distT="0" distB="0" distL="114300" distR="114300" simplePos="0" relativeHeight="251661312" behindDoc="0" locked="0" layoutInCell="1" allowOverlap="1" wp14:anchorId="6462A6F3" wp14:editId="37AB9AD0">
                <wp:simplePos x="0" y="0"/>
                <wp:positionH relativeFrom="column">
                  <wp:posOffset>2838450</wp:posOffset>
                </wp:positionH>
                <wp:positionV relativeFrom="paragraph">
                  <wp:posOffset>806754</wp:posOffset>
                </wp:positionV>
                <wp:extent cx="214436" cy="139976"/>
                <wp:effectExtent l="0" t="19050" r="33655" b="31750"/>
                <wp:wrapNone/>
                <wp:docPr id="129" name="Šipka: doprava 129"/>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552ED" id="Šipka: doprava 129" o:spid="_x0000_s1026" type="#_x0000_t13" style="position:absolute;margin-left:223.5pt;margin-top:63.5pt;width:16.9pt;height: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EOh&#10;bK6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Pr="00BA64D8">
        <w:rPr>
          <w:noProof/>
        </w:rPr>
        <w:drawing>
          <wp:inline distT="0" distB="0" distL="0" distR="0" wp14:anchorId="0A6DDA25" wp14:editId="29B38EFF">
            <wp:extent cx="2484000" cy="1734113"/>
            <wp:effectExtent l="0" t="0" r="0" b="0"/>
            <wp:docPr id="131" name="Obrázek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Obrázek 131"/>
                    <pic:cNvPicPr/>
                  </pic:nvPicPr>
                  <pic:blipFill>
                    <a:blip r:embed="rId231">
                      <a:extLst>
                        <a:ext uri="{28A0092B-C50C-407E-A947-70E740481C1C}">
                          <a14:useLocalDpi xmlns:a14="http://schemas.microsoft.com/office/drawing/2010/main" val="0"/>
                        </a:ext>
                      </a:extLst>
                    </a:blip>
                    <a:stretch>
                      <a:fillRect/>
                    </a:stretch>
                  </pic:blipFill>
                  <pic:spPr>
                    <a:xfrm>
                      <a:off x="0" y="0"/>
                      <a:ext cx="2484000" cy="1734113"/>
                    </a:xfrm>
                    <a:prstGeom prst="rect">
                      <a:avLst/>
                    </a:prstGeom>
                  </pic:spPr>
                </pic:pic>
              </a:graphicData>
            </a:graphic>
          </wp:inline>
        </w:drawing>
      </w:r>
      <w:r>
        <w:t xml:space="preserve">           </w:t>
      </w:r>
      <w:r w:rsidRPr="00BA64D8">
        <w:rPr>
          <w:noProof/>
        </w:rPr>
        <w:drawing>
          <wp:inline distT="0" distB="0" distL="0" distR="0" wp14:anchorId="0A9B7A75" wp14:editId="65D432ED">
            <wp:extent cx="2508004" cy="1747599"/>
            <wp:effectExtent l="0" t="0" r="6985" b="5080"/>
            <wp:docPr id="130" name="Obrázek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Obrázek 130"/>
                    <pic:cNvPicPr/>
                  </pic:nvPicPr>
                  <pic:blipFill>
                    <a:blip r:embed="rId230">
                      <a:extLst>
                        <a:ext uri="{28A0092B-C50C-407E-A947-70E740481C1C}">
                          <a14:useLocalDpi xmlns:a14="http://schemas.microsoft.com/office/drawing/2010/main" val="0"/>
                        </a:ext>
                      </a:extLst>
                    </a:blip>
                    <a:stretch>
                      <a:fillRect/>
                    </a:stretch>
                  </pic:blipFill>
                  <pic:spPr>
                    <a:xfrm>
                      <a:off x="0" y="0"/>
                      <a:ext cx="2508004" cy="1747599"/>
                    </a:xfrm>
                    <a:prstGeom prst="rect">
                      <a:avLst/>
                    </a:prstGeom>
                  </pic:spPr>
                </pic:pic>
              </a:graphicData>
            </a:graphic>
          </wp:inline>
        </w:drawing>
      </w:r>
    </w:p>
    <w:p w14:paraId="02A739D7" w14:textId="511580F6" w:rsidR="0035256D" w:rsidRDefault="0035256D" w:rsidP="0035256D">
      <w:pPr>
        <w:jc w:val="center"/>
        <w:rPr>
          <w:i/>
          <w:iCs w:val="0"/>
          <w:sz w:val="18"/>
          <w:szCs w:val="18"/>
        </w:rPr>
      </w:pPr>
      <w:r>
        <w:rPr>
          <w:i/>
          <w:iCs w:val="0"/>
          <w:sz w:val="18"/>
          <w:szCs w:val="18"/>
        </w:rPr>
        <w:t>Resuming</w:t>
      </w:r>
      <w:r w:rsidRPr="00BA64D8">
        <w:rPr>
          <w:i/>
          <w:iCs w:val="0"/>
          <w:sz w:val="18"/>
          <w:szCs w:val="18"/>
        </w:rPr>
        <w:t xml:space="preserve"> collection events</w:t>
      </w:r>
    </w:p>
    <w:p w14:paraId="6448B3A1" w14:textId="33DD344F" w:rsidR="0035256D" w:rsidRDefault="0035256D" w:rsidP="00E037CD"/>
    <w:p w14:paraId="71E95CB0" w14:textId="72CA1DEB" w:rsidR="00FD1907" w:rsidRPr="00B504D2" w:rsidRDefault="00FD1907" w:rsidP="00382F1A">
      <w:pPr>
        <w:pStyle w:val="Bezmezer"/>
        <w:rPr>
          <w:iCs/>
        </w:rPr>
      </w:pPr>
      <w:bookmarkStart w:id="330" w:name="_Toc221813479"/>
      <w:r w:rsidRPr="00B504D2">
        <w:t>Process Overview</w:t>
      </w:r>
      <w:bookmarkEnd w:id="330"/>
    </w:p>
    <w:p w14:paraId="2095CF37" w14:textId="77777777" w:rsidR="00FD1907" w:rsidRDefault="00FD1907" w:rsidP="00FD1907"/>
    <w:p w14:paraId="46D010A1" w14:textId="5F7776A7" w:rsidR="00B9038D" w:rsidRPr="00B9038D" w:rsidRDefault="00B9038D" w:rsidP="00B9038D">
      <w:pPr>
        <w:ind w:left="567" w:hanging="283"/>
      </w:pPr>
      <w:r>
        <w:t xml:space="preserve">1. </w:t>
      </w:r>
      <w:r w:rsidRPr="00B9038D">
        <w:rPr>
          <w:rFonts w:ascii="Consolas" w:hAnsi="Consolas"/>
        </w:rPr>
        <w:t>HOLD</w:t>
      </w:r>
      <w:r>
        <w:t xml:space="preserve"> events are marked as </w:t>
      </w:r>
      <w:r w:rsidR="00336E24">
        <w:t>processed</w:t>
      </w:r>
      <w:r>
        <w:t xml:space="preserve">: </w:t>
      </w:r>
      <w:r w:rsidR="00FD1907" w:rsidRPr="00B9038D">
        <w:rPr>
          <w:rFonts w:ascii="Consolas" w:hAnsi="Consolas"/>
        </w:rPr>
        <w:t>QUEUE_STATUS</w:t>
      </w:r>
      <w:r w:rsidR="00FD1907">
        <w:t xml:space="preserve"> value is updated to </w:t>
      </w:r>
      <w:r w:rsidRPr="00B9038D">
        <w:rPr>
          <w:rFonts w:ascii="Consolas" w:hAnsi="Consolas"/>
        </w:rPr>
        <w:t>1</w:t>
      </w:r>
      <w:r w:rsidR="00FD1907">
        <w:t xml:space="preserve"> in Kenan table </w:t>
      </w:r>
      <w:r w:rsidR="00FD1907" w:rsidRPr="00B9038D">
        <w:rPr>
          <w:rFonts w:ascii="Consolas" w:hAnsi="Consolas"/>
        </w:rPr>
        <w:t>ARM_EVENT_QUEUE</w:t>
      </w:r>
      <w:r w:rsidR="00FD1907">
        <w:t xml:space="preserve"> for all events in the account’s collection scenario that currently have </w:t>
      </w:r>
      <w:r w:rsidR="00FD1907" w:rsidRPr="00B9038D">
        <w:rPr>
          <w:rFonts w:ascii="Consolas" w:hAnsi="Consolas"/>
        </w:rPr>
        <w:t xml:space="preserve">QUEUE_STATUS = </w:t>
      </w:r>
      <w:r w:rsidRPr="00B9038D">
        <w:rPr>
          <w:rFonts w:ascii="Consolas" w:hAnsi="Consolas"/>
        </w:rPr>
        <w:t>13.</w:t>
      </w:r>
    </w:p>
    <w:p w14:paraId="60E0557D" w14:textId="2AC8BBBE" w:rsidR="00B9038D" w:rsidRPr="00B9038D" w:rsidRDefault="00B9038D" w:rsidP="00B9038D">
      <w:pPr>
        <w:ind w:left="567" w:hanging="283"/>
      </w:pPr>
      <w:r>
        <w:t xml:space="preserve">2. Suspended events are </w:t>
      </w:r>
      <w:r w:rsidR="008F1BF9">
        <w:t>marked as pending</w:t>
      </w:r>
      <w:r>
        <w:t xml:space="preserve">: </w:t>
      </w:r>
      <w:r w:rsidRPr="00B9038D">
        <w:rPr>
          <w:rFonts w:ascii="Consolas" w:hAnsi="Consolas"/>
        </w:rPr>
        <w:t>QUEUE_STATUS</w:t>
      </w:r>
      <w:r>
        <w:t xml:space="preserve"> value is updated to </w:t>
      </w:r>
      <w:r w:rsidRPr="00B9038D">
        <w:rPr>
          <w:rFonts w:ascii="Consolas" w:hAnsi="Consolas"/>
        </w:rPr>
        <w:t>0</w:t>
      </w:r>
      <w:r>
        <w:t xml:space="preserve"> in Kenan table </w:t>
      </w:r>
      <w:r w:rsidRPr="00B9038D">
        <w:rPr>
          <w:rFonts w:ascii="Consolas" w:hAnsi="Consolas"/>
        </w:rPr>
        <w:t>ARM_EVENT_QUEUE</w:t>
      </w:r>
      <w:r>
        <w:t xml:space="preserve"> for all events in the account’s collection scenario that currently have </w:t>
      </w:r>
      <w:r w:rsidRPr="00B9038D">
        <w:rPr>
          <w:rFonts w:ascii="Consolas" w:hAnsi="Consolas"/>
        </w:rPr>
        <w:t>QUEUE_STATUS = 2.</w:t>
      </w:r>
    </w:p>
    <w:p w14:paraId="482C98A9" w14:textId="77777777" w:rsidR="00FD1907" w:rsidRDefault="00FD1907" w:rsidP="00E037CD"/>
    <w:p w14:paraId="739F550F" w14:textId="4B4F94D9" w:rsidR="00082C14" w:rsidRDefault="00082C14" w:rsidP="00EB084F">
      <w:pPr>
        <w:pStyle w:val="Nadpis6"/>
      </w:pPr>
      <w:bookmarkStart w:id="331" w:name="_Skipping_Preceding_Collection"/>
      <w:bookmarkStart w:id="332" w:name="_Toc221813480"/>
      <w:bookmarkEnd w:id="331"/>
      <w:r w:rsidRPr="00526189">
        <w:t xml:space="preserve">Skipping </w:t>
      </w:r>
      <w:r>
        <w:t xml:space="preserve">Preceding </w:t>
      </w:r>
      <w:r w:rsidRPr="00526189">
        <w:t>Collection Events</w:t>
      </w:r>
      <w:bookmarkEnd w:id="332"/>
    </w:p>
    <w:p w14:paraId="59DAEEFC" w14:textId="38204CD5" w:rsidR="004F29A2" w:rsidRDefault="008F194C" w:rsidP="00CD089B">
      <w:r>
        <w:t xml:space="preserve">Select a </w:t>
      </w:r>
      <w:r w:rsidR="00915082">
        <w:t xml:space="preserve">scheduled </w:t>
      </w:r>
      <w:r>
        <w:t xml:space="preserve">collection event in the collection events grid. Press right mouse button to open context menu and select </w:t>
      </w:r>
      <w:r w:rsidRPr="008F194C">
        <w:rPr>
          <w:b/>
          <w:bCs/>
          <w:sz w:val="18"/>
          <w:szCs w:val="18"/>
        </w:rPr>
        <w:t>Skip preceding events</w:t>
      </w:r>
      <w:r>
        <w:t xml:space="preserve"> item. All </w:t>
      </w:r>
      <w:r w:rsidR="00830547">
        <w:t>scheduled</w:t>
      </w:r>
      <w:r>
        <w:t xml:space="preserve"> collection events that precede the selected event will be marked as Skipped and not processed</w:t>
      </w:r>
      <w:r w:rsidR="00915082">
        <w:t xml:space="preserve"> during collection execution</w:t>
      </w:r>
      <w:r>
        <w:t>.</w:t>
      </w:r>
      <w:r w:rsidR="00830547">
        <w:t xml:space="preserve"> </w:t>
      </w:r>
    </w:p>
    <w:p w14:paraId="36B24071" w14:textId="77777777" w:rsidR="004F29A2" w:rsidRDefault="004F29A2" w:rsidP="00CD089B">
      <w:pPr>
        <w:rPr>
          <w:b/>
          <w:bCs/>
        </w:rPr>
      </w:pPr>
    </w:p>
    <w:p w14:paraId="470E1A81" w14:textId="2DE0698E" w:rsidR="00CD089B" w:rsidRDefault="004F29A2" w:rsidP="00CD089B">
      <w:r w:rsidRPr="004F29A2">
        <w:rPr>
          <w:b/>
          <w:bCs/>
        </w:rPr>
        <w:t xml:space="preserve">NOTE: </w:t>
      </w:r>
      <w:r w:rsidR="00830547">
        <w:t xml:space="preserve">The option is </w:t>
      </w:r>
      <w:r>
        <w:t xml:space="preserve">only available for collection events in status </w:t>
      </w:r>
      <w:r w:rsidR="00830547" w:rsidRPr="00830547">
        <w:rPr>
          <w:b/>
          <w:bCs/>
          <w:sz w:val="18"/>
          <w:szCs w:val="18"/>
        </w:rPr>
        <w:t>Scheduled</w:t>
      </w:r>
      <w:r w:rsidR="00B82206">
        <w:rPr>
          <w:b/>
          <w:bCs/>
          <w:sz w:val="18"/>
          <w:szCs w:val="18"/>
        </w:rPr>
        <w:t xml:space="preserve"> / Pending</w:t>
      </w:r>
      <w:r w:rsidR="00830547">
        <w:t>.</w:t>
      </w:r>
    </w:p>
    <w:p w14:paraId="4AACED10" w14:textId="77777777" w:rsidR="00745160" w:rsidRDefault="00745160" w:rsidP="00745160"/>
    <w:p w14:paraId="670F52CE" w14:textId="394CEF33" w:rsidR="00745160" w:rsidRDefault="00745160" w:rsidP="00745160">
      <w:pPr>
        <w:jc w:val="center"/>
      </w:pPr>
      <w:r>
        <w:rPr>
          <w:noProof/>
        </w:rPr>
        <mc:AlternateContent>
          <mc:Choice Requires="wps">
            <w:drawing>
              <wp:anchor distT="0" distB="0" distL="114300" distR="114300" simplePos="0" relativeHeight="251665408" behindDoc="0" locked="0" layoutInCell="1" allowOverlap="1" wp14:anchorId="63792F85" wp14:editId="3B20FF0C">
                <wp:simplePos x="0" y="0"/>
                <wp:positionH relativeFrom="column">
                  <wp:posOffset>2838450</wp:posOffset>
                </wp:positionH>
                <wp:positionV relativeFrom="paragraph">
                  <wp:posOffset>806754</wp:posOffset>
                </wp:positionV>
                <wp:extent cx="214436" cy="139976"/>
                <wp:effectExtent l="0" t="19050" r="33655" b="31750"/>
                <wp:wrapNone/>
                <wp:docPr id="157" name="Šipka: doprava 157"/>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2A032" id="Šipka: doprava 157" o:spid="_x0000_s1026" type="#_x0000_t13" style="position:absolute;margin-left:223.5pt;margin-top:63.5pt;width:16.9pt;height:1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" adj="14550" fillcolor="#4472c4 [3204]" strokecolor="#1f3763 [1604]" strokeweight="1pt"/>
            </w:pict>
          </mc:Fallback>
        </mc:AlternateContent>
      </w:r>
      <w:r w:rsidR="001D7DB9" w:rsidRPr="001D7DB9">
        <w:rPr>
          <w:noProof/>
        </w:rPr>
        <w:drawing>
          <wp:inline distT="0" distB="0" distL="0" distR="0" wp14:anchorId="492FA428" wp14:editId="41E2A6C3">
            <wp:extent cx="2527200" cy="1720800"/>
            <wp:effectExtent l="0" t="0" r="6985" b="0"/>
            <wp:docPr id="161" name="Obrázek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2527200" cy="1720800"/>
                    </a:xfrm>
                    <a:prstGeom prst="rect">
                      <a:avLst/>
                    </a:prstGeom>
                  </pic:spPr>
                </pic:pic>
              </a:graphicData>
            </a:graphic>
          </wp:inline>
        </w:drawing>
      </w:r>
      <w:r>
        <w:t xml:space="preserve">           </w:t>
      </w:r>
      <w:r w:rsidR="001D7DB9">
        <w:rPr>
          <w:noProof/>
        </w:rPr>
        <w:drawing>
          <wp:inline distT="0" distB="0" distL="0" distR="0" wp14:anchorId="035855F3" wp14:editId="6256DC43">
            <wp:extent cx="2484000" cy="1738800"/>
            <wp:effectExtent l="0" t="0" r="0" b="0"/>
            <wp:docPr id="162" name="Obrázek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2484000" cy="1738800"/>
                    </a:xfrm>
                    <a:prstGeom prst="rect">
                      <a:avLst/>
                    </a:prstGeom>
                    <a:noFill/>
                    <a:ln>
                      <a:noFill/>
                    </a:ln>
                  </pic:spPr>
                </pic:pic>
              </a:graphicData>
            </a:graphic>
          </wp:inline>
        </w:drawing>
      </w:r>
    </w:p>
    <w:p w14:paraId="51E89A6D" w14:textId="6A88CE94" w:rsidR="00745160" w:rsidRDefault="001D7DB9" w:rsidP="00745160">
      <w:pPr>
        <w:jc w:val="center"/>
        <w:rPr>
          <w:i/>
          <w:iCs w:val="0"/>
          <w:sz w:val="18"/>
          <w:szCs w:val="18"/>
        </w:rPr>
      </w:pPr>
      <w:r>
        <w:rPr>
          <w:i/>
          <w:iCs w:val="0"/>
          <w:sz w:val="18"/>
          <w:szCs w:val="18"/>
        </w:rPr>
        <w:t xml:space="preserve">Skipping preceding </w:t>
      </w:r>
      <w:r w:rsidR="00915082">
        <w:rPr>
          <w:i/>
          <w:iCs w:val="0"/>
          <w:sz w:val="18"/>
          <w:szCs w:val="18"/>
        </w:rPr>
        <w:t>scheduled</w:t>
      </w:r>
      <w:r>
        <w:rPr>
          <w:i/>
          <w:iCs w:val="0"/>
          <w:sz w:val="18"/>
          <w:szCs w:val="18"/>
        </w:rPr>
        <w:t xml:space="preserve"> </w:t>
      </w:r>
      <w:r w:rsidR="00745160" w:rsidRPr="00BA64D8">
        <w:rPr>
          <w:i/>
          <w:iCs w:val="0"/>
          <w:sz w:val="18"/>
          <w:szCs w:val="18"/>
        </w:rPr>
        <w:t>collection events</w:t>
      </w:r>
    </w:p>
    <w:p w14:paraId="7E3DA3D6" w14:textId="1DC34341" w:rsidR="00745160" w:rsidRDefault="00745160" w:rsidP="00CD089B"/>
    <w:p w14:paraId="6BF85B22" w14:textId="30F24A20" w:rsidR="008F194C" w:rsidRDefault="00745160" w:rsidP="00CD089B">
      <w:r w:rsidRPr="00745160">
        <w:rPr>
          <w:b/>
          <w:bCs/>
          <w:color w:val="FF0000"/>
        </w:rPr>
        <w:t>WARNING</w:t>
      </w:r>
      <w:r w:rsidRPr="00745160">
        <w:rPr>
          <w:color w:val="FF0000"/>
        </w:rPr>
        <w:t>:</w:t>
      </w:r>
      <w:r>
        <w:t xml:space="preserve"> It is generally not recommended to skip restriction collection events i.e., Collection I. / II. / III. I</w:t>
      </w:r>
      <w:r w:rsidRPr="00745160">
        <w:t xml:space="preserve">f </w:t>
      </w:r>
      <w:r>
        <w:t>restriction c</w:t>
      </w:r>
      <w:r w:rsidRPr="00745160">
        <w:t xml:space="preserve">ollection </w:t>
      </w:r>
      <w:r>
        <w:t xml:space="preserve">events are not </w:t>
      </w:r>
      <w:r w:rsidRPr="00745160">
        <w:t xml:space="preserve">processed sequentially, there will </w:t>
      </w:r>
      <w:r>
        <w:t xml:space="preserve">most likely </w:t>
      </w:r>
      <w:r w:rsidRPr="00745160">
        <w:t xml:space="preserve">be errors </w:t>
      </w:r>
      <w:r w:rsidRPr="00745160">
        <w:lastRenderedPageBreak/>
        <w:t xml:space="preserve">during </w:t>
      </w:r>
      <w:r w:rsidRPr="00745160">
        <w:rPr>
          <w:rFonts w:ascii="Consolas" w:hAnsi="Consolas"/>
        </w:rPr>
        <w:t>CURE</w:t>
      </w:r>
      <w:r w:rsidRPr="00745160">
        <w:t xml:space="preserve"> </w:t>
      </w:r>
      <w:r>
        <w:t xml:space="preserve">process </w:t>
      </w:r>
      <w:r w:rsidRPr="00745160">
        <w:t>(</w:t>
      </w:r>
      <w:r w:rsidRPr="00745160">
        <w:rPr>
          <w:rFonts w:ascii="Consolas" w:hAnsi="Consolas"/>
        </w:rPr>
        <w:t>AssetComponent:Resume</w:t>
      </w:r>
      <w:r w:rsidRPr="00745160">
        <w:t xml:space="preserve"> will fail)</w:t>
      </w:r>
      <w:r>
        <w:t>.</w:t>
      </w:r>
      <w:r w:rsidR="005744D5">
        <w:t>I</w:t>
      </w:r>
      <w:r>
        <w:t>f user selects to skip a restriction collection event, a warning message is displayed requesting additional confirmation.</w:t>
      </w:r>
    </w:p>
    <w:p w14:paraId="4814F516" w14:textId="77777777" w:rsidR="00221CD4" w:rsidRDefault="00221CD4" w:rsidP="00CD089B">
      <w:pPr>
        <w:rPr>
          <w:b/>
          <w:bCs/>
        </w:rPr>
      </w:pPr>
    </w:p>
    <w:p w14:paraId="44A2DBDD" w14:textId="423A0D17" w:rsidR="005744D5" w:rsidRPr="005744D5" w:rsidRDefault="005744D5" w:rsidP="00CD089B">
      <w:pPr>
        <w:rPr>
          <w:b/>
          <w:bCs/>
        </w:rPr>
      </w:pPr>
      <w:r w:rsidRPr="005744D5">
        <w:rPr>
          <w:b/>
          <w:bCs/>
        </w:rPr>
        <w:t xml:space="preserve">Therefore, if you need to skip a restriction collection event, ensure that </w:t>
      </w:r>
      <w:r w:rsidRPr="00B13247">
        <w:rPr>
          <w:b/>
          <w:bCs/>
          <w:u w:val="single"/>
        </w:rPr>
        <w:t>ALL</w:t>
      </w:r>
      <w:r w:rsidRPr="005744D5">
        <w:rPr>
          <w:b/>
          <w:bCs/>
        </w:rPr>
        <w:t xml:space="preserve"> restriction collection events </w:t>
      </w:r>
      <w:r>
        <w:rPr>
          <w:b/>
          <w:bCs/>
        </w:rPr>
        <w:t xml:space="preserve">in the scenario </w:t>
      </w:r>
      <w:r w:rsidRPr="005744D5">
        <w:rPr>
          <w:b/>
          <w:bCs/>
        </w:rPr>
        <w:t>are skipped.</w:t>
      </w:r>
    </w:p>
    <w:p w14:paraId="62A7827C" w14:textId="77777777" w:rsidR="00745160" w:rsidRPr="00CD089B" w:rsidRDefault="00745160" w:rsidP="00CD089B"/>
    <w:p w14:paraId="19421E48" w14:textId="670B1CA4" w:rsidR="00526189" w:rsidRDefault="00082C14" w:rsidP="00EB084F">
      <w:pPr>
        <w:pStyle w:val="Nadpis6"/>
      </w:pPr>
      <w:bookmarkStart w:id="333" w:name="_Changing_Collection_Events"/>
      <w:bookmarkStart w:id="334" w:name="_Toc221813481"/>
      <w:bookmarkEnd w:id="333"/>
      <w:r>
        <w:t>Changing Collection Events Status</w:t>
      </w:r>
      <w:bookmarkEnd w:id="334"/>
    </w:p>
    <w:p w14:paraId="29E8FE33" w14:textId="170DFC65" w:rsidR="000B11F8" w:rsidRDefault="000B11F8" w:rsidP="000B11F8">
      <w:r>
        <w:t xml:space="preserve">Select a collection event in the collection events grid. Press right mouse button to open context menu, select </w:t>
      </w:r>
      <w:r>
        <w:rPr>
          <w:b/>
          <w:bCs/>
          <w:sz w:val="18"/>
          <w:szCs w:val="18"/>
        </w:rPr>
        <w:t>Change event status to</w:t>
      </w:r>
      <w:r>
        <w:t xml:space="preserve"> item, then select </w:t>
      </w:r>
      <w:r w:rsidR="002E446A">
        <w:t>target collection event status</w:t>
      </w:r>
      <w:r>
        <w:t xml:space="preserve">. </w:t>
      </w:r>
      <w:r w:rsidR="002E446A">
        <w:t>Collection event status will be updated to selected value.</w:t>
      </w:r>
    </w:p>
    <w:p w14:paraId="0E814021" w14:textId="77777777" w:rsidR="000B11F8" w:rsidRDefault="000B11F8" w:rsidP="000B11F8"/>
    <w:p w14:paraId="0F85F880" w14:textId="33F627FE" w:rsidR="000B11F8" w:rsidRDefault="000B11F8" w:rsidP="000B11F8">
      <w:pPr>
        <w:jc w:val="center"/>
      </w:pPr>
      <w:r>
        <w:rPr>
          <w:noProof/>
        </w:rPr>
        <mc:AlternateContent>
          <mc:Choice Requires="wps">
            <w:drawing>
              <wp:anchor distT="0" distB="0" distL="114300" distR="114300" simplePos="0" relativeHeight="251667456" behindDoc="0" locked="0" layoutInCell="1" allowOverlap="1" wp14:anchorId="5104A289" wp14:editId="457563E0">
                <wp:simplePos x="0" y="0"/>
                <wp:positionH relativeFrom="column">
                  <wp:posOffset>2838450</wp:posOffset>
                </wp:positionH>
                <wp:positionV relativeFrom="paragraph">
                  <wp:posOffset>949960</wp:posOffset>
                </wp:positionV>
                <wp:extent cx="214436" cy="139976"/>
                <wp:effectExtent l="0" t="19050" r="33655" b="31750"/>
                <wp:wrapNone/>
                <wp:docPr id="166" name="Šipka: doprava 166"/>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EB632" id="Šipka: doprava 166" o:spid="_x0000_s1026" type="#_x0000_t13" style="position:absolute;margin-left:223.5pt;margin-top:74.8pt;width:16.9pt;height: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Tv&#10;R8W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002E446A" w:rsidRPr="002E446A">
        <w:rPr>
          <w:noProof/>
        </w:rPr>
        <w:t xml:space="preserve"> </w:t>
      </w:r>
      <w:r w:rsidR="002E446A" w:rsidRPr="002E446A">
        <w:rPr>
          <w:noProof/>
        </w:rPr>
        <w:drawing>
          <wp:inline distT="0" distB="0" distL="0" distR="0" wp14:anchorId="2A9035BB" wp14:editId="5A7DD012">
            <wp:extent cx="2484000" cy="2145600"/>
            <wp:effectExtent l="0" t="0" r="0" b="7620"/>
            <wp:docPr id="169" name="Obrázek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2484000" cy="2145600"/>
                    </a:xfrm>
                    <a:prstGeom prst="rect">
                      <a:avLst/>
                    </a:prstGeom>
                  </pic:spPr>
                </pic:pic>
              </a:graphicData>
            </a:graphic>
          </wp:inline>
        </w:drawing>
      </w:r>
      <w:r>
        <w:t xml:space="preserve">           </w:t>
      </w:r>
      <w:r w:rsidR="00234531">
        <w:rPr>
          <w:noProof/>
        </w:rPr>
        <w:drawing>
          <wp:inline distT="0" distB="0" distL="0" distR="0" wp14:anchorId="439EAEE3" wp14:editId="056904C8">
            <wp:extent cx="2484000" cy="2149200"/>
            <wp:effectExtent l="0" t="0" r="0" b="3810"/>
            <wp:docPr id="172" name="Obrázek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484000" cy="2149200"/>
                    </a:xfrm>
                    <a:prstGeom prst="rect">
                      <a:avLst/>
                    </a:prstGeom>
                    <a:noFill/>
                    <a:ln>
                      <a:noFill/>
                    </a:ln>
                  </pic:spPr>
                </pic:pic>
              </a:graphicData>
            </a:graphic>
          </wp:inline>
        </w:drawing>
      </w:r>
    </w:p>
    <w:p w14:paraId="219AF70E" w14:textId="3C6CB32A" w:rsidR="000B11F8" w:rsidRDefault="002E446A" w:rsidP="000B11F8">
      <w:pPr>
        <w:jc w:val="center"/>
        <w:rPr>
          <w:i/>
          <w:iCs w:val="0"/>
          <w:sz w:val="18"/>
          <w:szCs w:val="18"/>
        </w:rPr>
      </w:pPr>
      <w:r>
        <w:rPr>
          <w:i/>
          <w:iCs w:val="0"/>
          <w:sz w:val="18"/>
          <w:szCs w:val="18"/>
        </w:rPr>
        <w:t>Updating collection event status</w:t>
      </w:r>
    </w:p>
    <w:p w14:paraId="30569CA4" w14:textId="5119CE30" w:rsidR="00221CD4" w:rsidRDefault="00221CD4" w:rsidP="00221CD4"/>
    <w:p w14:paraId="54D6FD74" w14:textId="6CDB1FDD" w:rsidR="002E446A" w:rsidRDefault="002E446A" w:rsidP="002E446A">
      <w:r w:rsidRPr="00745160">
        <w:rPr>
          <w:b/>
          <w:bCs/>
          <w:color w:val="FF0000"/>
        </w:rPr>
        <w:t>WARNING</w:t>
      </w:r>
      <w:r w:rsidRPr="00745160">
        <w:rPr>
          <w:color w:val="FF0000"/>
        </w:rPr>
        <w:t>:</w:t>
      </w:r>
      <w:r>
        <w:t xml:space="preserve"> </w:t>
      </w:r>
      <w:r w:rsidR="00747BBC">
        <w:t xml:space="preserve">Use common sense when updating collection event states to avoid unforeseen consequences during subsequent collection execution. </w:t>
      </w:r>
    </w:p>
    <w:p w14:paraId="6607FA27" w14:textId="77777777" w:rsidR="00221CD4" w:rsidRPr="00221CD4" w:rsidRDefault="00221CD4" w:rsidP="00221CD4"/>
    <w:p w14:paraId="29E097FF" w14:textId="7F3F9E00" w:rsidR="00526189" w:rsidRDefault="00526189" w:rsidP="00EB084F">
      <w:pPr>
        <w:pStyle w:val="Nadpis6"/>
      </w:pPr>
      <w:bookmarkStart w:id="335" w:name="_Stepping_Over_Collection"/>
      <w:bookmarkStart w:id="336" w:name="_Toc221813482"/>
      <w:bookmarkEnd w:id="335"/>
      <w:r w:rsidRPr="00526189">
        <w:t>Stepping Over Collection Events</w:t>
      </w:r>
      <w:bookmarkEnd w:id="336"/>
    </w:p>
    <w:p w14:paraId="4A72DFBE" w14:textId="1F2A3639" w:rsidR="0067263F" w:rsidRDefault="00781167" w:rsidP="00B13247">
      <w:r>
        <w:t xml:space="preserve">Step Over </w:t>
      </w:r>
      <w:r w:rsidR="00904FEE">
        <w:t xml:space="preserve">allows </w:t>
      </w:r>
      <w:r>
        <w:t xml:space="preserve">to automatically process multiple collection events. </w:t>
      </w:r>
      <w:r w:rsidR="007840AC">
        <w:t xml:space="preserve">Select a scheduled collection event in the collection events grid. Press </w:t>
      </w:r>
      <w:r w:rsidR="00603D70">
        <w:rPr>
          <w:b/>
          <w:bCs/>
          <w:noProof/>
          <w:sz w:val="18"/>
          <w:szCs w:val="18"/>
        </w:rPr>
        <w:drawing>
          <wp:inline distT="0" distB="0" distL="0" distR="0" wp14:anchorId="477D655F" wp14:editId="43E7C669">
            <wp:extent cx="152400" cy="152400"/>
            <wp:effectExtent l="0" t="0" r="0" b="0"/>
            <wp:docPr id="436" name="Obrázek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Obrázek 420"/>
                    <pic:cNvPicPr/>
                  </pic:nvPicPr>
                  <pic:blipFill>
                    <a:blip r:embed="rId19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603D70">
        <w:t xml:space="preserve"> </w:t>
      </w:r>
      <w:r w:rsidR="007840AC" w:rsidRPr="007840AC">
        <w:rPr>
          <w:b/>
          <w:bCs/>
        </w:rPr>
        <w:t>Step Over</w:t>
      </w:r>
      <w:r w:rsidR="007840AC">
        <w:t xml:space="preserve"> button to automatically process all unprocessed collection events up to and including the selected event.</w:t>
      </w:r>
      <w:r w:rsidR="0067263F">
        <w:t xml:space="preserve"> </w:t>
      </w:r>
    </w:p>
    <w:p w14:paraId="3F02D307" w14:textId="77777777" w:rsidR="0067263F" w:rsidRDefault="0067263F" w:rsidP="00B13247"/>
    <w:p w14:paraId="469D626B" w14:textId="32B1A9B4" w:rsidR="00B13247" w:rsidRDefault="0067263F" w:rsidP="00B13247">
      <w:r>
        <w:t xml:space="preserve">If </w:t>
      </w:r>
      <w:r w:rsidRPr="0067263F">
        <w:rPr>
          <w:rFonts w:ascii="Consolas" w:hAnsi="Consolas"/>
        </w:rPr>
        <w:t>HOLD</w:t>
      </w:r>
      <w:r>
        <w:t xml:space="preserve"> step</w:t>
      </w:r>
      <w:r w:rsidR="00B24F67">
        <w:t>s</w:t>
      </w:r>
      <w:r>
        <w:t xml:space="preserve"> </w:t>
      </w:r>
      <w:r w:rsidR="00B24F67">
        <w:t>are</w:t>
      </w:r>
      <w:r>
        <w:t xml:space="preserve"> present among the </w:t>
      </w:r>
      <w:r w:rsidR="00B24F67">
        <w:t xml:space="preserve">collection </w:t>
      </w:r>
      <w:r>
        <w:t xml:space="preserve">events to be processed, user </w:t>
      </w:r>
      <w:r w:rsidR="00B72B58">
        <w:t xml:space="preserve">is </w:t>
      </w:r>
      <w:r w:rsidR="00B24F67">
        <w:t xml:space="preserve">asked if Phoenix should </w:t>
      </w:r>
      <w:r w:rsidR="00B72B58">
        <w:t xml:space="preserve">automatically resume </w:t>
      </w:r>
      <w:r>
        <w:t>the collection scenario.</w:t>
      </w:r>
      <w:r w:rsidR="00D60737">
        <w:t xml:space="preserve"> If confirmed, all </w:t>
      </w:r>
      <w:r w:rsidR="00D60737" w:rsidRPr="00D60737">
        <w:rPr>
          <w:rFonts w:ascii="Consolas" w:hAnsi="Consolas"/>
        </w:rPr>
        <w:t>HOLD</w:t>
      </w:r>
      <w:r w:rsidR="00D60737">
        <w:t xml:space="preserve"> steps will automatically be resumed.</w:t>
      </w:r>
    </w:p>
    <w:p w14:paraId="56381A9A" w14:textId="10FE732C" w:rsidR="007840AC" w:rsidRDefault="007840AC" w:rsidP="00B13247"/>
    <w:p w14:paraId="1B0183ED" w14:textId="77777777" w:rsidR="00FD2320" w:rsidRDefault="00FD2320" w:rsidP="00FD2320"/>
    <w:p w14:paraId="242EE042" w14:textId="5969EC00" w:rsidR="00FD2320" w:rsidRDefault="00FD2320" w:rsidP="00FD2320">
      <w:pPr>
        <w:jc w:val="center"/>
      </w:pPr>
      <w:r>
        <w:rPr>
          <w:noProof/>
        </w:rPr>
        <mc:AlternateContent>
          <mc:Choice Requires="wps">
            <w:drawing>
              <wp:anchor distT="0" distB="0" distL="114300" distR="114300" simplePos="0" relativeHeight="251669504" behindDoc="0" locked="0" layoutInCell="1" allowOverlap="1" wp14:anchorId="74ADE37C" wp14:editId="4DFD0C53">
                <wp:simplePos x="0" y="0"/>
                <wp:positionH relativeFrom="column">
                  <wp:posOffset>2838450</wp:posOffset>
                </wp:positionH>
                <wp:positionV relativeFrom="paragraph">
                  <wp:posOffset>949960</wp:posOffset>
                </wp:positionV>
                <wp:extent cx="214436" cy="139976"/>
                <wp:effectExtent l="0" t="19050" r="33655" b="31750"/>
                <wp:wrapNone/>
                <wp:docPr id="165" name="Šipka: doprava 165"/>
                <wp:cNvGraphicFramePr/>
                <a:graphic xmlns:a="http://schemas.openxmlformats.org/drawingml/2006/main">
                  <a:graphicData uri="http://schemas.microsoft.com/office/word/2010/wordprocessingShape">
                    <wps:wsp>
                      <wps:cNvSpPr/>
                      <wps:spPr>
                        <a:xfrm>
                          <a:off x="0" y="0"/>
                          <a:ext cx="214436" cy="139976"/>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A79D1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Šipka: doprava 165" o:spid="_x0000_s1026" type="#_x0000_t13" style="position:absolute;margin-left:223.5pt;margin-top:74.8pt;width:16.9pt;height:1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" adj="14550" fillcolor="#4472c4 [3204]" strokecolor="#1f3763 [1604]" strokeweight="1pt"/>
            </w:pict>
          </mc:Fallback>
        </mc:AlternateContent>
      </w:r>
      <w:r w:rsidRPr="002E446A">
        <w:rPr>
          <w:noProof/>
        </w:rPr>
        <w:t xml:space="preserve"> </w:t>
      </w:r>
      <w:r w:rsidRPr="00EA5A9E">
        <w:rPr>
          <w:noProof/>
        </w:rPr>
        <w:drawing>
          <wp:inline distT="0" distB="0" distL="0" distR="0" wp14:anchorId="099AF4AC" wp14:editId="18A9144C">
            <wp:extent cx="2505600" cy="1738800"/>
            <wp:effectExtent l="0" t="0" r="9525" b="0"/>
            <wp:docPr id="156" name="Obrázek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6"/>
                    <a:stretch>
                      <a:fillRect/>
                    </a:stretch>
                  </pic:blipFill>
                  <pic:spPr>
                    <a:xfrm>
                      <a:off x="0" y="0"/>
                      <a:ext cx="2505600" cy="1738800"/>
                    </a:xfrm>
                    <a:prstGeom prst="rect">
                      <a:avLst/>
                    </a:prstGeom>
                  </pic:spPr>
                </pic:pic>
              </a:graphicData>
            </a:graphic>
          </wp:inline>
        </w:drawing>
      </w:r>
      <w:r>
        <w:t xml:space="preserve">           </w:t>
      </w:r>
      <w:r w:rsidR="00781167">
        <w:rPr>
          <w:noProof/>
        </w:rPr>
        <w:drawing>
          <wp:inline distT="0" distB="0" distL="0" distR="0" wp14:anchorId="3A9DDC62" wp14:editId="4F8F935E">
            <wp:extent cx="2484000" cy="1735200"/>
            <wp:effectExtent l="0" t="0" r="0" b="0"/>
            <wp:docPr id="170" name="Obrázek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484000" cy="1735200"/>
                    </a:xfrm>
                    <a:prstGeom prst="rect">
                      <a:avLst/>
                    </a:prstGeom>
                    <a:noFill/>
                    <a:ln>
                      <a:noFill/>
                    </a:ln>
                  </pic:spPr>
                </pic:pic>
              </a:graphicData>
            </a:graphic>
          </wp:inline>
        </w:drawing>
      </w:r>
    </w:p>
    <w:p w14:paraId="355E108E" w14:textId="5DB22723" w:rsidR="00FD2320" w:rsidRDefault="00781167" w:rsidP="00FD2320">
      <w:pPr>
        <w:jc w:val="center"/>
        <w:rPr>
          <w:i/>
          <w:iCs w:val="0"/>
          <w:sz w:val="18"/>
          <w:szCs w:val="18"/>
        </w:rPr>
      </w:pPr>
      <w:r>
        <w:rPr>
          <w:i/>
          <w:iCs w:val="0"/>
          <w:sz w:val="18"/>
          <w:szCs w:val="18"/>
        </w:rPr>
        <w:t>Collection Step Over</w:t>
      </w:r>
    </w:p>
    <w:p w14:paraId="0AB89CF2" w14:textId="1A3EFEE2" w:rsidR="00EA5A9E" w:rsidRDefault="00EA5A9E" w:rsidP="00EA5A9E">
      <w:pPr>
        <w:jc w:val="center"/>
        <w:rPr>
          <w:i/>
          <w:iCs w:val="0"/>
          <w:sz w:val="18"/>
          <w:szCs w:val="18"/>
        </w:rPr>
      </w:pPr>
    </w:p>
    <w:p w14:paraId="7DC4D540" w14:textId="313DFFFB" w:rsidR="00EA5A9E" w:rsidRDefault="00EA5A9E" w:rsidP="00EA5A9E">
      <w:pPr>
        <w:jc w:val="both"/>
      </w:pPr>
      <w:r w:rsidRPr="00EA5A9E">
        <w:t xml:space="preserve">Confirm </w:t>
      </w:r>
      <w:r w:rsidR="00904FEE">
        <w:t xml:space="preserve">the </w:t>
      </w:r>
      <w:r w:rsidRPr="00EA5A9E">
        <w:t>target event</w:t>
      </w:r>
      <w:r w:rsidR="00904FEE">
        <w:t xml:space="preserve"> in the upcoming dialog</w:t>
      </w:r>
      <w:r w:rsidRPr="00EA5A9E">
        <w:t>:</w:t>
      </w:r>
    </w:p>
    <w:p w14:paraId="6BABEC1F" w14:textId="77777777" w:rsidR="00EA5A9E" w:rsidRPr="00EA5A9E" w:rsidRDefault="00EA5A9E" w:rsidP="00EA5A9E">
      <w:pPr>
        <w:jc w:val="both"/>
      </w:pPr>
    </w:p>
    <w:p w14:paraId="596C137C" w14:textId="3D8E5361" w:rsidR="00EA5A9E" w:rsidRDefault="00EA5A9E" w:rsidP="00EA5A9E">
      <w:pPr>
        <w:jc w:val="center"/>
        <w:rPr>
          <w:i/>
          <w:iCs w:val="0"/>
          <w:sz w:val="18"/>
          <w:szCs w:val="18"/>
        </w:rPr>
      </w:pPr>
      <w:r>
        <w:rPr>
          <w:noProof/>
        </w:rPr>
        <w:drawing>
          <wp:inline distT="0" distB="0" distL="0" distR="0" wp14:anchorId="08F71D9C" wp14:editId="0B379283">
            <wp:extent cx="4781550" cy="2085975"/>
            <wp:effectExtent l="0" t="0" r="0" b="9525"/>
            <wp:docPr id="158" name="Obrázek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4781550" cy="2085975"/>
                    </a:xfrm>
                    <a:prstGeom prst="rect">
                      <a:avLst/>
                    </a:prstGeom>
                  </pic:spPr>
                </pic:pic>
              </a:graphicData>
            </a:graphic>
          </wp:inline>
        </w:drawing>
      </w:r>
    </w:p>
    <w:p w14:paraId="18217C4B" w14:textId="0A32D784" w:rsidR="00EA5A9E" w:rsidRPr="00EA5A9E" w:rsidRDefault="00EA5A9E" w:rsidP="00EA5A9E">
      <w:pPr>
        <w:jc w:val="center"/>
        <w:rPr>
          <w:i/>
          <w:iCs w:val="0"/>
          <w:sz w:val="18"/>
          <w:szCs w:val="18"/>
        </w:rPr>
      </w:pPr>
      <w:r>
        <w:rPr>
          <w:i/>
          <w:iCs w:val="0"/>
          <w:sz w:val="18"/>
          <w:szCs w:val="18"/>
        </w:rPr>
        <w:t>Collection Step Over - target event confirmation</w:t>
      </w:r>
    </w:p>
    <w:p w14:paraId="639969C6" w14:textId="77777777" w:rsidR="00EA5A9E" w:rsidRDefault="00EA5A9E" w:rsidP="00B13247"/>
    <w:p w14:paraId="0BE05FCF" w14:textId="2D18B1C2" w:rsidR="00EA5A9E" w:rsidRDefault="00A16FE6" w:rsidP="00B13247">
      <w:r>
        <w:t xml:space="preserve">While </w:t>
      </w:r>
      <w:r w:rsidR="00B504D2">
        <w:t>the collection</w:t>
      </w:r>
      <w:r w:rsidR="00E17DB4">
        <w:t xml:space="preserve"> process</w:t>
      </w:r>
      <w:r w:rsidR="00B504D2">
        <w:t xml:space="preserve"> </w:t>
      </w:r>
      <w:r w:rsidR="00E17DB4">
        <w:t>is</w:t>
      </w:r>
      <w:r w:rsidR="00B504D2">
        <w:t xml:space="preserve"> running, Working form will display current processing status:</w:t>
      </w:r>
    </w:p>
    <w:p w14:paraId="190B8A01" w14:textId="6ABA11F1" w:rsidR="00B504D2" w:rsidRDefault="00B504D2" w:rsidP="00B13247"/>
    <w:p w14:paraId="7F4F329F" w14:textId="5289C720" w:rsidR="00B504D2" w:rsidRDefault="00E17DB4" w:rsidP="00B504D2">
      <w:pPr>
        <w:jc w:val="center"/>
      </w:pPr>
      <w:r>
        <w:rPr>
          <w:noProof/>
        </w:rPr>
        <w:drawing>
          <wp:inline distT="0" distB="0" distL="0" distR="0" wp14:anchorId="0AA8EBAC" wp14:editId="0D65DF2F">
            <wp:extent cx="3228975" cy="762000"/>
            <wp:effectExtent l="0" t="0" r="9525" b="0"/>
            <wp:docPr id="624" name="Obrázek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9"/>
                    <a:stretch>
                      <a:fillRect/>
                    </a:stretch>
                  </pic:blipFill>
                  <pic:spPr>
                    <a:xfrm>
                      <a:off x="0" y="0"/>
                      <a:ext cx="3228975" cy="762000"/>
                    </a:xfrm>
                    <a:prstGeom prst="rect">
                      <a:avLst/>
                    </a:prstGeom>
                  </pic:spPr>
                </pic:pic>
              </a:graphicData>
            </a:graphic>
          </wp:inline>
        </w:drawing>
      </w:r>
    </w:p>
    <w:p w14:paraId="3F2DD54B" w14:textId="77777777" w:rsidR="001058FD" w:rsidRDefault="001058FD" w:rsidP="00B504D2">
      <w:pPr>
        <w:jc w:val="center"/>
      </w:pPr>
    </w:p>
    <w:p w14:paraId="21BF333B" w14:textId="03100B14" w:rsidR="00420C57" w:rsidRDefault="00E17DB4" w:rsidP="00B504D2">
      <w:pPr>
        <w:jc w:val="center"/>
      </w:pPr>
      <w:r>
        <w:rPr>
          <w:noProof/>
        </w:rPr>
        <w:drawing>
          <wp:inline distT="0" distB="0" distL="0" distR="0" wp14:anchorId="1985BE08" wp14:editId="3AD8027D">
            <wp:extent cx="3228975" cy="762000"/>
            <wp:effectExtent l="0" t="0" r="9525" b="0"/>
            <wp:docPr id="625" name="Obrázek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0"/>
                    <a:stretch>
                      <a:fillRect/>
                    </a:stretch>
                  </pic:blipFill>
                  <pic:spPr>
                    <a:xfrm>
                      <a:off x="0" y="0"/>
                      <a:ext cx="3228975" cy="762000"/>
                    </a:xfrm>
                    <a:prstGeom prst="rect">
                      <a:avLst/>
                    </a:prstGeom>
                  </pic:spPr>
                </pic:pic>
              </a:graphicData>
            </a:graphic>
          </wp:inline>
        </w:drawing>
      </w:r>
    </w:p>
    <w:p w14:paraId="7B940282" w14:textId="002B31F0" w:rsidR="00B504D2" w:rsidRDefault="00B504D2" w:rsidP="00B504D2">
      <w:pPr>
        <w:jc w:val="center"/>
      </w:pPr>
      <w:r>
        <w:rPr>
          <w:i/>
          <w:iCs w:val="0"/>
          <w:sz w:val="18"/>
          <w:szCs w:val="18"/>
        </w:rPr>
        <w:t>Collection Step Over – progress bar</w:t>
      </w:r>
      <w:r w:rsidR="00420C57">
        <w:rPr>
          <w:i/>
          <w:iCs w:val="0"/>
          <w:sz w:val="18"/>
          <w:szCs w:val="18"/>
        </w:rPr>
        <w:t xml:space="preserve"> examples</w:t>
      </w:r>
    </w:p>
    <w:p w14:paraId="4A446E38" w14:textId="77777777" w:rsidR="00A16FE6" w:rsidRDefault="00A16FE6" w:rsidP="00B13247"/>
    <w:p w14:paraId="481A7616" w14:textId="4B293E07" w:rsidR="003D6475" w:rsidRPr="003D6475" w:rsidRDefault="003D6475" w:rsidP="00B13247">
      <w:pPr>
        <w:rPr>
          <w:b/>
          <w:bCs/>
        </w:rPr>
      </w:pPr>
      <w:r w:rsidRPr="003D6475">
        <w:rPr>
          <w:b/>
          <w:bCs/>
        </w:rPr>
        <w:t>HINT:</w:t>
      </w:r>
      <w:r>
        <w:rPr>
          <w:b/>
          <w:bCs/>
        </w:rPr>
        <w:t xml:space="preserve"> </w:t>
      </w:r>
      <w:r w:rsidRPr="003D6475">
        <w:t xml:space="preserve">Click </w:t>
      </w:r>
      <w:r w:rsidR="00563396">
        <w:rPr>
          <w:noProof/>
        </w:rPr>
        <w:drawing>
          <wp:inline distT="0" distB="0" distL="0" distR="0" wp14:anchorId="077946C3" wp14:editId="529C64BB">
            <wp:extent cx="133350" cy="133350"/>
            <wp:effectExtent l="0" t="0" r="0" b="0"/>
            <wp:docPr id="622" name="Obrázek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t xml:space="preserve"> </w:t>
      </w:r>
      <w:r w:rsidRPr="003D6475">
        <w:rPr>
          <w:b/>
          <w:bCs/>
          <w:sz w:val="18"/>
          <w:szCs w:val="18"/>
        </w:rPr>
        <w:t>ABORT</w:t>
      </w:r>
      <w:r w:rsidRPr="003D6475">
        <w:t xml:space="preserve"> </w:t>
      </w:r>
      <w:r w:rsidR="00563396">
        <w:t>button</w:t>
      </w:r>
      <w:r w:rsidRPr="003D6475">
        <w:t xml:space="preserve"> in the Working form to abort processing after current collection event.</w:t>
      </w:r>
      <w:r w:rsidR="005E273D">
        <w:t xml:space="preserve"> The button is not visible if last collection event is already being processed.</w:t>
      </w:r>
    </w:p>
    <w:p w14:paraId="065E4931" w14:textId="5207CFAB" w:rsidR="003D6475" w:rsidRDefault="003D6475" w:rsidP="00B13247">
      <w:pPr>
        <w:rPr>
          <w:b/>
          <w:bCs/>
          <w:i/>
          <w:iCs w:val="0"/>
        </w:rPr>
      </w:pPr>
    </w:p>
    <w:p w14:paraId="4F03441B" w14:textId="77777777" w:rsidR="00313831" w:rsidRDefault="00367393" w:rsidP="00367393">
      <w:pPr>
        <w:rPr>
          <w:b/>
          <w:bCs/>
          <w:i/>
          <w:iCs w:val="0"/>
        </w:rPr>
      </w:pPr>
      <w:r w:rsidRPr="009F3F67">
        <w:rPr>
          <w:b/>
          <w:bCs/>
        </w:rPr>
        <w:t>NOTE</w:t>
      </w:r>
      <w:r w:rsidR="00313831">
        <w:rPr>
          <w:b/>
          <w:bCs/>
        </w:rPr>
        <w:t>S</w:t>
      </w:r>
      <w:r w:rsidRPr="009F3F67">
        <w:rPr>
          <w:b/>
          <w:bCs/>
        </w:rPr>
        <w:t>:</w:t>
      </w:r>
      <w:r>
        <w:rPr>
          <w:b/>
          <w:bCs/>
          <w:i/>
          <w:iCs w:val="0"/>
        </w:rPr>
        <w:t xml:space="preserve"> </w:t>
      </w:r>
    </w:p>
    <w:p w14:paraId="541F088A" w14:textId="419D3762" w:rsidR="00313831" w:rsidRPr="00313831" w:rsidRDefault="00313831">
      <w:pPr>
        <w:pStyle w:val="Odstavecseseznamem"/>
        <w:numPr>
          <w:ilvl w:val="0"/>
          <w:numId w:val="44"/>
        </w:numPr>
        <w:rPr>
          <w:i/>
          <w:iCs w:val="0"/>
        </w:rPr>
      </w:pPr>
      <w:r w:rsidRPr="00313831">
        <w:rPr>
          <w:b/>
          <w:bCs/>
        </w:rPr>
        <w:t>Account will not be cured during Step Over</w:t>
      </w:r>
      <w:r w:rsidRPr="00313831">
        <w:t xml:space="preserve"> as </w:t>
      </w:r>
      <w:r w:rsidRPr="00C80D9F">
        <w:rPr>
          <w:rFonts w:ascii="Consolas" w:hAnsi="Consolas"/>
        </w:rPr>
        <w:t>TA2</w:t>
      </w:r>
      <w:r w:rsidRPr="00313831">
        <w:t xml:space="preserve"> mode is used (</w:t>
      </w:r>
      <w:r w:rsidRPr="00C80D9F">
        <w:rPr>
          <w:rFonts w:ascii="Consolas" w:hAnsi="Consolas"/>
        </w:rPr>
        <w:t>TREAT+QUEUE</w:t>
      </w:r>
      <w:r w:rsidRPr="00313831">
        <w:t>)</w:t>
      </w:r>
    </w:p>
    <w:p w14:paraId="4D4C7190" w14:textId="430C90E2" w:rsidR="00367393" w:rsidRPr="00313831" w:rsidRDefault="00367393">
      <w:pPr>
        <w:pStyle w:val="Odstavecseseznamem"/>
        <w:numPr>
          <w:ilvl w:val="0"/>
          <w:numId w:val="44"/>
        </w:numPr>
        <w:rPr>
          <w:b/>
          <w:bCs/>
          <w:i/>
          <w:iCs w:val="0"/>
        </w:rPr>
      </w:pPr>
      <w:r w:rsidRPr="009F3F67">
        <w:t xml:space="preserve">Depending on number of collection events to be processed, Step Over </w:t>
      </w:r>
      <w:r>
        <w:t xml:space="preserve">process </w:t>
      </w:r>
      <w:r w:rsidRPr="009F3F67">
        <w:t xml:space="preserve">can be </w:t>
      </w:r>
      <w:r>
        <w:t xml:space="preserve">quite </w:t>
      </w:r>
      <w:r w:rsidRPr="009F3F67">
        <w:t>time-consuming</w:t>
      </w:r>
      <w:r>
        <w:t xml:space="preserve"> </w:t>
      </w:r>
      <w:r w:rsidRPr="009F3F67">
        <w:t>– processing of the whole collection scenario can take 30+ minutes.</w:t>
      </w:r>
    </w:p>
    <w:p w14:paraId="10B6BBB9" w14:textId="77777777" w:rsidR="00367393" w:rsidRDefault="00367393" w:rsidP="00B13247">
      <w:pPr>
        <w:rPr>
          <w:b/>
          <w:bCs/>
          <w:i/>
          <w:iCs w:val="0"/>
        </w:rPr>
      </w:pPr>
    </w:p>
    <w:p w14:paraId="685B1811" w14:textId="73244CE5" w:rsidR="007840AC" w:rsidRPr="00B504D2" w:rsidRDefault="00EA5A9E" w:rsidP="00382F1A">
      <w:pPr>
        <w:pStyle w:val="Bezmezer"/>
        <w:rPr>
          <w:iCs/>
        </w:rPr>
      </w:pPr>
      <w:bookmarkStart w:id="337" w:name="_Toc221813483"/>
      <w:r w:rsidRPr="00B504D2">
        <w:t>Process Overview</w:t>
      </w:r>
      <w:bookmarkEnd w:id="337"/>
    </w:p>
    <w:p w14:paraId="5F0214F3" w14:textId="010ECA45" w:rsidR="00B504D2" w:rsidRDefault="00AE77F5" w:rsidP="00B13247">
      <w:r>
        <w:t>For each unprocessed collection event between the first one and the target one:</w:t>
      </w:r>
    </w:p>
    <w:p w14:paraId="7BB95C61" w14:textId="081B73DA" w:rsidR="00AE77F5" w:rsidRDefault="00AE77F5">
      <w:pPr>
        <w:pStyle w:val="Odstavecseseznamem"/>
        <w:numPr>
          <w:ilvl w:val="0"/>
          <w:numId w:val="46"/>
        </w:numPr>
      </w:pPr>
      <w:r>
        <w:t>Reschedule collection scenario</w:t>
      </w:r>
    </w:p>
    <w:p w14:paraId="452FDBBE" w14:textId="37E8DED5" w:rsidR="00AE77F5" w:rsidRDefault="00AE77F5">
      <w:pPr>
        <w:pStyle w:val="Odstavecseseznamem"/>
        <w:numPr>
          <w:ilvl w:val="0"/>
          <w:numId w:val="46"/>
        </w:numPr>
      </w:pPr>
      <w:r>
        <w:t xml:space="preserve">Execute Kenan script </w:t>
      </w:r>
      <w:r w:rsidRPr="00AE77F5">
        <w:rPr>
          <w:rFonts w:ascii="Consolas" w:hAnsi="Consolas"/>
          <w:sz w:val="18"/>
          <w:szCs w:val="18"/>
        </w:rPr>
        <w:t xml:space="preserve">CollectionLauncher.ksh </w:t>
      </w:r>
      <w:r>
        <w:t xml:space="preserve">in </w:t>
      </w:r>
      <w:r w:rsidRPr="00270525">
        <w:rPr>
          <w:rFonts w:ascii="Consolas" w:hAnsi="Consolas"/>
        </w:rPr>
        <w:t>TA2</w:t>
      </w:r>
      <w:r>
        <w:t xml:space="preserve"> mode.</w:t>
      </w:r>
    </w:p>
    <w:p w14:paraId="6F5F5911" w14:textId="77106CF1" w:rsidR="00AE77F5" w:rsidRDefault="009D113A">
      <w:pPr>
        <w:pStyle w:val="Odstavecseseznamem"/>
        <w:numPr>
          <w:ilvl w:val="0"/>
          <w:numId w:val="46"/>
        </w:numPr>
      </w:pPr>
      <w:r>
        <w:t>Repeatedly check Kenan table (</w:t>
      </w:r>
      <w:r w:rsidRPr="00270525">
        <w:rPr>
          <w:rFonts w:ascii="Consolas" w:hAnsi="Consolas"/>
          <w:sz w:val="18"/>
          <w:szCs w:val="18"/>
        </w:rPr>
        <w:t>VF_CONFIG.A2S_ACTION_STATUS</w:t>
      </w:r>
      <w:r>
        <w:t xml:space="preserve"> and </w:t>
      </w:r>
      <w:r w:rsidR="00261316">
        <w:t xml:space="preserve">wait </w:t>
      </w:r>
      <w:r w:rsidR="00CD1D12">
        <w:t xml:space="preserve">for Tibco to process </w:t>
      </w:r>
      <w:r w:rsidR="00270525">
        <w:t>A2S</w:t>
      </w:r>
      <w:r w:rsidR="00CD1D12">
        <w:t xml:space="preserve"> </w:t>
      </w:r>
      <w:r w:rsidR="00347384">
        <w:t xml:space="preserve">actions </w:t>
      </w:r>
      <w:r w:rsidR="00AE4CC8">
        <w:t>associated</w:t>
      </w:r>
      <w:r w:rsidR="00347384">
        <w:t xml:space="preserve"> to the </w:t>
      </w:r>
      <w:r w:rsidR="00CD1D12">
        <w:t>collection event</w:t>
      </w:r>
      <w:r w:rsidR="001C6AA5">
        <w:t xml:space="preserve"> (</w:t>
      </w:r>
      <w:r w:rsidR="00261316">
        <w:t xml:space="preserve">waiting time is configurable, </w:t>
      </w:r>
      <w:r w:rsidR="001C6AA5">
        <w:t xml:space="preserve">default </w:t>
      </w:r>
      <w:r w:rsidR="00854C32">
        <w:t xml:space="preserve">timeout is </w:t>
      </w:r>
      <w:r w:rsidR="00697036">
        <w:t xml:space="preserve">after </w:t>
      </w:r>
      <w:r w:rsidR="001C6AA5">
        <w:t>300 seconds)</w:t>
      </w:r>
      <w:r w:rsidR="00697036">
        <w:t>.</w:t>
      </w:r>
    </w:p>
    <w:p w14:paraId="14EB674B" w14:textId="25E654D5" w:rsidR="002230F4" w:rsidRDefault="002230F4" w:rsidP="00B13247"/>
    <w:p w14:paraId="105125C8" w14:textId="52A6DA5C" w:rsidR="002230F4" w:rsidRDefault="002230F4" w:rsidP="00B13247">
      <w:r>
        <w:t xml:space="preserve">If </w:t>
      </w:r>
      <w:r w:rsidR="00270525">
        <w:t xml:space="preserve">A2S </w:t>
      </w:r>
      <w:r w:rsidR="00347384">
        <w:t>action</w:t>
      </w:r>
      <w:r>
        <w:t xml:space="preserve"> processing </w:t>
      </w:r>
      <w:r w:rsidR="00DC0C6C">
        <w:t xml:space="preserve">timeouts or </w:t>
      </w:r>
      <w:r>
        <w:t>fails in Tibco</w:t>
      </w:r>
      <w:r w:rsidR="00347384">
        <w:t xml:space="preserve"> (</w:t>
      </w:r>
      <w:r w:rsidR="00347384" w:rsidRPr="00270525">
        <w:rPr>
          <w:rFonts w:ascii="Consolas" w:hAnsi="Consolas"/>
          <w:sz w:val="18"/>
          <w:szCs w:val="18"/>
        </w:rPr>
        <w:t>VF_CONFIG.A2S_ACTION_STATUS</w:t>
      </w:r>
      <w:r w:rsidR="00347384">
        <w:t xml:space="preserve"> table is not updated, or </w:t>
      </w:r>
      <w:r w:rsidR="0036260C">
        <w:t xml:space="preserve">the action receives </w:t>
      </w:r>
      <w:r w:rsidR="00347384" w:rsidRPr="00270525">
        <w:rPr>
          <w:rFonts w:ascii="Consolas" w:hAnsi="Consolas"/>
        </w:rPr>
        <w:t>ERROR</w:t>
      </w:r>
      <w:r w:rsidR="00347384">
        <w:t xml:space="preserve"> status)</w:t>
      </w:r>
      <w:r>
        <w:t>, user is informed and asked to Retry or Cancel the Step Over operation.</w:t>
      </w:r>
    </w:p>
    <w:p w14:paraId="6613EE49" w14:textId="77777777" w:rsidR="00EB084F" w:rsidRDefault="00EB084F" w:rsidP="00B13247"/>
    <w:p w14:paraId="4AE9D19D" w14:textId="48B0E87C" w:rsidR="00526189" w:rsidRPr="00526189" w:rsidRDefault="00526189" w:rsidP="00EB084F">
      <w:pPr>
        <w:pStyle w:val="Nadpis6"/>
      </w:pPr>
      <w:bookmarkStart w:id="338" w:name="_Toc221813484"/>
      <w:r w:rsidRPr="00526189">
        <w:t>Curing an Account</w:t>
      </w:r>
      <w:bookmarkEnd w:id="338"/>
    </w:p>
    <w:p w14:paraId="7DE6AA91" w14:textId="5A41E670" w:rsidR="00526189" w:rsidRDefault="00242C25" w:rsidP="008B1251">
      <w:bookmarkStart w:id="339" w:name="_Running_specific_collection"/>
      <w:bookmarkEnd w:id="339"/>
      <w:r>
        <w:t>Curing an account means its removing from collections. To remove account from collections, perform following steps:</w:t>
      </w:r>
    </w:p>
    <w:p w14:paraId="4A66AFF2" w14:textId="6078B3F9" w:rsidR="00242C25" w:rsidRDefault="00242C25" w:rsidP="008B1251"/>
    <w:p w14:paraId="119D483A" w14:textId="78E1BA16" w:rsidR="00242C25" w:rsidRDefault="00242C25">
      <w:pPr>
        <w:pStyle w:val="Odstavecseseznamem"/>
        <w:numPr>
          <w:ilvl w:val="0"/>
          <w:numId w:val="45"/>
        </w:numPr>
      </w:pPr>
      <w:r>
        <w:t>Press</w:t>
      </w:r>
      <w:r w:rsidRPr="00242C25">
        <w:rPr>
          <w:sz w:val="18"/>
          <w:szCs w:val="18"/>
        </w:rPr>
        <w:t xml:space="preserve"> </w:t>
      </w:r>
      <w:r w:rsidRPr="00242C25">
        <w:rPr>
          <w:b/>
          <w:bCs/>
          <w:sz w:val="18"/>
          <w:szCs w:val="18"/>
        </w:rPr>
        <w:t>Payment</w:t>
      </w:r>
      <w:r w:rsidRPr="00242C25">
        <w:rPr>
          <w:sz w:val="18"/>
          <w:szCs w:val="18"/>
        </w:rPr>
        <w:t xml:space="preserve"> </w:t>
      </w:r>
      <w:r>
        <w:t xml:space="preserve">button, then select </w:t>
      </w:r>
      <w:r w:rsidRPr="00242C25">
        <w:rPr>
          <w:i/>
          <w:iCs w:val="0"/>
        </w:rPr>
        <w:t>Pay off current debt</w:t>
      </w:r>
      <w:r>
        <w:t xml:space="preserve"> option</w:t>
      </w:r>
      <w:r w:rsidR="00B60524">
        <w:t>.</w:t>
      </w:r>
    </w:p>
    <w:p w14:paraId="30AB3212" w14:textId="2377E3AE" w:rsidR="00242C25" w:rsidRDefault="00242C25">
      <w:pPr>
        <w:pStyle w:val="Odstavecseseznamem"/>
        <w:numPr>
          <w:ilvl w:val="0"/>
          <w:numId w:val="45"/>
        </w:numPr>
      </w:pPr>
      <w:r>
        <w:t xml:space="preserve">Press </w:t>
      </w:r>
      <w:r w:rsidRPr="00242C25">
        <w:rPr>
          <w:b/>
          <w:bCs/>
          <w:sz w:val="18"/>
          <w:szCs w:val="18"/>
        </w:rPr>
        <w:t>Run Coll</w:t>
      </w:r>
      <w:r>
        <w:t xml:space="preserve"> button and wait for </w:t>
      </w:r>
      <w:r w:rsidRPr="00242C25">
        <w:rPr>
          <w:rFonts w:ascii="Consolas" w:hAnsi="Consolas"/>
          <w:sz w:val="18"/>
          <w:szCs w:val="18"/>
        </w:rPr>
        <w:t>CURE</w:t>
      </w:r>
      <w:r>
        <w:t xml:space="preserve"> task to remove the account from collections.</w:t>
      </w:r>
    </w:p>
    <w:p w14:paraId="496648C7" w14:textId="60A9757E" w:rsidR="00242C25" w:rsidRDefault="00242C25" w:rsidP="00242C25"/>
    <w:p w14:paraId="600D5CD4" w14:textId="30E9BEC0" w:rsidR="00242C25" w:rsidRDefault="00242C25" w:rsidP="00242C25">
      <w:r w:rsidRPr="00242C25">
        <w:rPr>
          <w:b/>
          <w:bCs/>
        </w:rPr>
        <w:t>HINT:</w:t>
      </w:r>
      <w:r>
        <w:t xml:space="preserve"> Run </w:t>
      </w:r>
      <w:r w:rsidR="00EB700E">
        <w:t>C</w:t>
      </w:r>
      <w:r>
        <w:t xml:space="preserve">ollections in </w:t>
      </w:r>
      <w:r w:rsidRPr="00242C25">
        <w:rPr>
          <w:rFonts w:ascii="Consolas" w:hAnsi="Consolas"/>
        </w:rPr>
        <w:t>TA3</w:t>
      </w:r>
      <w:r>
        <w:t xml:space="preserve"> mode (only </w:t>
      </w:r>
      <w:r w:rsidRPr="00242C25">
        <w:rPr>
          <w:rFonts w:ascii="Consolas" w:hAnsi="Consolas"/>
        </w:rPr>
        <w:t>CURE</w:t>
      </w:r>
      <w:r>
        <w:t xml:space="preserve"> task will be executed) to speed up the processing.</w:t>
      </w:r>
    </w:p>
    <w:p w14:paraId="2AFD5436" w14:textId="77777777" w:rsidR="00731479" w:rsidRDefault="00731479" w:rsidP="00731479">
      <w:pPr>
        <w:pStyle w:val="Nadpis3"/>
      </w:pPr>
      <w:bookmarkStart w:id="340" w:name="_Changing_account_morale"/>
      <w:bookmarkStart w:id="341" w:name="_Toc221813485"/>
      <w:bookmarkEnd w:id="340"/>
      <w:r>
        <w:t>Changing account morale (ACI Before-unsafe)</w:t>
      </w:r>
      <w:bookmarkEnd w:id="341"/>
    </w:p>
    <w:p w14:paraId="53947335" w14:textId="77777777" w:rsidR="00731479" w:rsidRDefault="00731479" w:rsidP="00731479">
      <w:pPr>
        <w:ind w:left="0"/>
      </w:pPr>
      <w:r>
        <w:t xml:space="preserve">Morale value is evaluated by </w:t>
      </w:r>
      <w:r w:rsidRPr="0062140F">
        <w:rPr>
          <w:rFonts w:ascii="Consolas" w:hAnsi="Consolas"/>
        </w:rPr>
        <w:t>ACI Before</w:t>
      </w:r>
      <w:r>
        <w:t xml:space="preserve"> process that is run before each collection processing. Account morale is only set to </w:t>
      </w:r>
      <w:r w:rsidRPr="00A14E6B">
        <w:rPr>
          <w:rFonts w:ascii="Consolas" w:hAnsi="Consolas"/>
        </w:rPr>
        <w:t>Good</w:t>
      </w:r>
      <w:r>
        <w:t xml:space="preserve"> if the account meets configured morale conditions, otherwise it’s set to </w:t>
      </w:r>
      <w:r w:rsidRPr="00A14E6B">
        <w:rPr>
          <w:rFonts w:ascii="Consolas" w:hAnsi="Consolas"/>
        </w:rPr>
        <w:t>Bad</w:t>
      </w:r>
      <w:r>
        <w:t xml:space="preserve">. </w:t>
      </w:r>
    </w:p>
    <w:p w14:paraId="01149F0F" w14:textId="77777777" w:rsidR="00731479" w:rsidRDefault="00731479" w:rsidP="00731479">
      <w:pPr>
        <w:ind w:left="0"/>
      </w:pPr>
    </w:p>
    <w:p w14:paraId="5C5488CD" w14:textId="077F46CC" w:rsidR="00731479" w:rsidRDefault="00731479" w:rsidP="00731479">
      <w:pPr>
        <w:ind w:left="0"/>
      </w:pPr>
      <w:r>
        <w:t xml:space="preserve">Press </w:t>
      </w:r>
      <w:r>
        <w:rPr>
          <w:b/>
          <w:bCs/>
          <w:noProof/>
          <w:sz w:val="18"/>
          <w:szCs w:val="18"/>
        </w:rPr>
        <w:drawing>
          <wp:inline distT="0" distB="0" distL="0" distR="0" wp14:anchorId="41CDF60E" wp14:editId="15654F48">
            <wp:extent cx="152400" cy="152400"/>
            <wp:effectExtent l="0" t="0" r="0" b="0"/>
            <wp:docPr id="766132363" name="Obrázek 76613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32363" name="Obrázek 766132363"/>
                    <pic:cNvPicPr/>
                  </pic:nvPicPr>
                  <pic:blipFill>
                    <a:blip r:embed="rId18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353381">
        <w:t xml:space="preserve"> </w:t>
      </w:r>
      <w:r w:rsidRPr="00DE4244">
        <w:rPr>
          <w:b/>
          <w:bCs/>
          <w:i/>
          <w:iCs w:val="0"/>
          <w:sz w:val="18"/>
          <w:szCs w:val="18"/>
        </w:rPr>
        <w:t>Morale</w:t>
      </w:r>
      <w:r w:rsidRPr="00353381">
        <w:t xml:space="preserve"> button to </w:t>
      </w:r>
      <w:r>
        <w:t xml:space="preserve">bypass </w:t>
      </w:r>
      <w:r w:rsidRPr="00731479">
        <w:rPr>
          <w:rFonts w:ascii="Consolas" w:hAnsi="Consolas"/>
        </w:rPr>
        <w:t>ACI Before</w:t>
      </w:r>
      <w:r>
        <w:t xml:space="preserve"> process and temporarily change account morale from </w:t>
      </w:r>
      <w:r w:rsidRPr="00731479">
        <w:rPr>
          <w:rFonts w:ascii="Consolas" w:hAnsi="Consolas"/>
        </w:rPr>
        <w:t>Good</w:t>
      </w:r>
      <w:r>
        <w:t xml:space="preserve"> to </w:t>
      </w:r>
      <w:r w:rsidRPr="00731479">
        <w:rPr>
          <w:rFonts w:ascii="Consolas" w:hAnsi="Consolas"/>
        </w:rPr>
        <w:t>Bad</w:t>
      </w:r>
      <w:r>
        <w:t xml:space="preserve"> or vice versa</w:t>
      </w:r>
      <w:r w:rsidRPr="00353381">
        <w:t xml:space="preserve">. </w:t>
      </w:r>
      <w:r>
        <w:t>Corresponding A2S event will also be inserted into Tibco interface table so that the change is propagated to other systems.</w:t>
      </w:r>
    </w:p>
    <w:p w14:paraId="321114A6" w14:textId="77777777" w:rsidR="00731479" w:rsidRDefault="00731479" w:rsidP="00731479">
      <w:pPr>
        <w:ind w:left="0"/>
      </w:pPr>
    </w:p>
    <w:p w14:paraId="226BF362" w14:textId="77777777" w:rsidR="00731479" w:rsidRDefault="00731479" w:rsidP="00731479">
      <w:pPr>
        <w:ind w:left="0"/>
      </w:pPr>
    </w:p>
    <w:p w14:paraId="2264B851" w14:textId="20AB6833" w:rsidR="00731479" w:rsidRDefault="002E4D31" w:rsidP="00731479">
      <w:pPr>
        <w:ind w:left="0"/>
        <w:jc w:val="center"/>
        <w:rPr>
          <w:b/>
          <w:bCs/>
        </w:rPr>
      </w:pPr>
      <w:r>
        <w:rPr>
          <w:noProof/>
        </w:rPr>
        <w:drawing>
          <wp:inline distT="0" distB="0" distL="0" distR="0" wp14:anchorId="6AC91F67" wp14:editId="40C69912">
            <wp:extent cx="4781550" cy="2152650"/>
            <wp:effectExtent l="0" t="0" r="0" b="0"/>
            <wp:docPr id="1950171448"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71448" name="Obrázek 1" descr="Obsah obrázku text, snímek obrazovky, software, Písmo&#10;&#10;Popis byl vytvořen automaticky"/>
                    <pic:cNvPicPr/>
                  </pic:nvPicPr>
                  <pic:blipFill>
                    <a:blip r:embed="rId242"/>
                    <a:stretch>
                      <a:fillRect/>
                    </a:stretch>
                  </pic:blipFill>
                  <pic:spPr>
                    <a:xfrm>
                      <a:off x="0" y="0"/>
                      <a:ext cx="4781550" cy="2152650"/>
                    </a:xfrm>
                    <a:prstGeom prst="rect">
                      <a:avLst/>
                    </a:prstGeom>
                  </pic:spPr>
                </pic:pic>
              </a:graphicData>
            </a:graphic>
          </wp:inline>
        </w:drawing>
      </w:r>
    </w:p>
    <w:p w14:paraId="0CFFBA5E" w14:textId="17882916" w:rsidR="00731479" w:rsidRDefault="002E4D31" w:rsidP="00731479">
      <w:pPr>
        <w:ind w:left="0"/>
        <w:jc w:val="center"/>
        <w:rPr>
          <w:b/>
          <w:bCs/>
        </w:rPr>
      </w:pPr>
      <w:r>
        <w:rPr>
          <w:i/>
          <w:iCs w:val="0"/>
          <w:sz w:val="18"/>
          <w:szCs w:val="18"/>
        </w:rPr>
        <w:t>Account m</w:t>
      </w:r>
      <w:r w:rsidR="00731479">
        <w:rPr>
          <w:i/>
          <w:iCs w:val="0"/>
          <w:sz w:val="18"/>
          <w:szCs w:val="18"/>
        </w:rPr>
        <w:t>orale change confirmation dialog</w:t>
      </w:r>
      <w:r>
        <w:rPr>
          <w:i/>
          <w:iCs w:val="0"/>
          <w:sz w:val="18"/>
          <w:szCs w:val="18"/>
        </w:rPr>
        <w:t>.</w:t>
      </w:r>
    </w:p>
    <w:p w14:paraId="499D71CD" w14:textId="77777777" w:rsidR="00731479" w:rsidRDefault="00731479" w:rsidP="00731479">
      <w:pPr>
        <w:ind w:left="0"/>
        <w:rPr>
          <w:b/>
          <w:bCs/>
        </w:rPr>
      </w:pPr>
    </w:p>
    <w:p w14:paraId="3823B484" w14:textId="77777777" w:rsidR="00731479" w:rsidRDefault="00731479" w:rsidP="00731479">
      <w:pPr>
        <w:ind w:left="0"/>
        <w:rPr>
          <w:b/>
          <w:bCs/>
        </w:rPr>
      </w:pPr>
      <w:r w:rsidRPr="00DE4244">
        <w:rPr>
          <w:b/>
          <w:bCs/>
        </w:rPr>
        <w:t>NOTES:</w:t>
      </w:r>
    </w:p>
    <w:p w14:paraId="4CD10D22" w14:textId="77777777" w:rsidR="00731479" w:rsidRPr="00DE4244" w:rsidRDefault="00731479">
      <w:pPr>
        <w:pStyle w:val="Odstavecseseznamem"/>
        <w:numPr>
          <w:ilvl w:val="0"/>
          <w:numId w:val="207"/>
        </w:numPr>
      </w:pPr>
      <w:r w:rsidRPr="00DE4244">
        <w:t>Morale cannot be changed on prepaid, BR or MVNO accounts</w:t>
      </w:r>
      <w:r>
        <w:t>.</w:t>
      </w:r>
    </w:p>
    <w:p w14:paraId="0AF1C1BF" w14:textId="77777777" w:rsidR="00731479" w:rsidRDefault="00731479">
      <w:pPr>
        <w:pStyle w:val="Odstavecseseznamem"/>
        <w:numPr>
          <w:ilvl w:val="0"/>
          <w:numId w:val="207"/>
        </w:numPr>
      </w:pPr>
      <w:r w:rsidRPr="00DE4244">
        <w:t xml:space="preserve">Morale cannot be changed if current morale status is </w:t>
      </w:r>
      <w:r w:rsidRPr="00DE4244">
        <w:rPr>
          <w:i/>
          <w:iCs w:val="0"/>
        </w:rPr>
        <w:t>Unknown</w:t>
      </w:r>
      <w:r>
        <w:t>.</w:t>
      </w:r>
    </w:p>
    <w:p w14:paraId="4F1C3975" w14:textId="0B92F75F" w:rsidR="00731479" w:rsidRPr="00731479" w:rsidRDefault="00731479">
      <w:pPr>
        <w:pStyle w:val="Odstavecseseznamem"/>
        <w:numPr>
          <w:ilvl w:val="0"/>
          <w:numId w:val="207"/>
        </w:numPr>
        <w:rPr>
          <w:b/>
          <w:bCs/>
          <w:color w:val="FF0000"/>
        </w:rPr>
      </w:pPr>
      <w:r w:rsidRPr="00731479">
        <w:rPr>
          <w:b/>
          <w:bCs/>
          <w:color w:val="FF0000"/>
        </w:rPr>
        <w:t xml:space="preserve">Morale will automatically be re-evaluated by </w:t>
      </w:r>
      <w:r w:rsidRPr="00731479">
        <w:rPr>
          <w:rFonts w:ascii="Consolas" w:hAnsi="Consolas"/>
          <w:b/>
          <w:bCs/>
          <w:color w:val="FF0000"/>
        </w:rPr>
        <w:t>ACI Before</w:t>
      </w:r>
      <w:r w:rsidRPr="00731479">
        <w:rPr>
          <w:b/>
          <w:bCs/>
          <w:color w:val="FF0000"/>
        </w:rPr>
        <w:t xml:space="preserve"> process during next collection run</w:t>
      </w:r>
      <w:r w:rsidR="002E4D31">
        <w:rPr>
          <w:b/>
          <w:bCs/>
          <w:color w:val="FF0000"/>
        </w:rPr>
        <w:t xml:space="preserve"> (and updated to correct value corresponding with account’s setup)</w:t>
      </w:r>
      <w:r w:rsidRPr="00731479">
        <w:rPr>
          <w:b/>
          <w:bCs/>
          <w:color w:val="FF0000"/>
        </w:rPr>
        <w:t>.</w:t>
      </w:r>
    </w:p>
    <w:p w14:paraId="2388B88A" w14:textId="77777777" w:rsidR="00731479" w:rsidRPr="00731479" w:rsidRDefault="00731479" w:rsidP="00731479">
      <w:pPr>
        <w:pStyle w:val="Odstavecseseznamem"/>
      </w:pPr>
    </w:p>
    <w:p w14:paraId="77A2818B" w14:textId="77777777" w:rsidR="00731479" w:rsidRDefault="00731479" w:rsidP="00731479">
      <w:pPr>
        <w:ind w:left="0"/>
        <w:rPr>
          <w:highlight w:val="yellow"/>
        </w:rPr>
      </w:pPr>
    </w:p>
    <w:p w14:paraId="3050A470" w14:textId="77777777" w:rsidR="00731479" w:rsidRDefault="00731479" w:rsidP="00731479">
      <w:pPr>
        <w:ind w:left="0"/>
        <w:rPr>
          <w:highlight w:val="yellow"/>
        </w:rPr>
        <w:sectPr w:rsidR="00731479" w:rsidSect="00DB05BF">
          <w:type w:val="continuous"/>
          <w:pgSz w:w="11907" w:h="16840" w:code="9"/>
          <w:pgMar w:top="1440" w:right="1440" w:bottom="1440" w:left="1440" w:header="706" w:footer="490" w:gutter="0"/>
          <w:cols w:space="708"/>
        </w:sectPr>
      </w:pPr>
    </w:p>
    <w:p w14:paraId="20C128BE" w14:textId="77777777" w:rsidR="00731479" w:rsidRPr="0092019D" w:rsidRDefault="00731479" w:rsidP="00731479">
      <w:pPr>
        <w:pStyle w:val="Nadpis5"/>
      </w:pPr>
      <w:bookmarkStart w:id="342" w:name="_Toc221813486"/>
      <w:r w:rsidRPr="007659C8">
        <w:t xml:space="preserve">Process </w:t>
      </w:r>
      <w:r>
        <w:t>O</w:t>
      </w:r>
      <w:r w:rsidRPr="007659C8">
        <w:t>verview</w:t>
      </w:r>
      <w:bookmarkEnd w:id="342"/>
    </w:p>
    <w:p w14:paraId="2D44C283" w14:textId="77777777" w:rsidR="00731479" w:rsidRDefault="00731479">
      <w:pPr>
        <w:pStyle w:val="Odstavecseseznamem"/>
        <w:numPr>
          <w:ilvl w:val="0"/>
          <w:numId w:val="206"/>
        </w:numPr>
      </w:pPr>
      <w:r>
        <w:t>Check if account is eligible for morale change.</w:t>
      </w:r>
    </w:p>
    <w:p w14:paraId="41E6EBFD" w14:textId="77777777" w:rsidR="00731479" w:rsidRDefault="00731479">
      <w:pPr>
        <w:pStyle w:val="Odstavecseseznamem"/>
        <w:numPr>
          <w:ilvl w:val="0"/>
          <w:numId w:val="206"/>
        </w:numPr>
      </w:pPr>
      <w:r>
        <w:t xml:space="preserve">Check if account morale parameter exists in table </w:t>
      </w:r>
      <w:r w:rsidRPr="003A0386">
        <w:rPr>
          <w:rFonts w:ascii="Consolas" w:hAnsi="Consolas"/>
        </w:rPr>
        <w:t>CMF_EXT_DATA</w:t>
      </w:r>
      <w:r>
        <w:t>.</w:t>
      </w:r>
    </w:p>
    <w:p w14:paraId="52F81EED" w14:textId="77777777" w:rsidR="00731479" w:rsidRDefault="00731479">
      <w:pPr>
        <w:pStyle w:val="Odstavecseseznamem"/>
        <w:numPr>
          <w:ilvl w:val="0"/>
          <w:numId w:val="206"/>
        </w:numPr>
      </w:pPr>
      <w:r>
        <w:t xml:space="preserve">Insert or update morale value in </w:t>
      </w:r>
      <w:r w:rsidRPr="003A0386">
        <w:rPr>
          <w:rFonts w:ascii="Consolas" w:hAnsi="Consolas"/>
        </w:rPr>
        <w:t>CMF_EXT_DATA</w:t>
      </w:r>
      <w:r>
        <w:t>.</w:t>
      </w:r>
    </w:p>
    <w:p w14:paraId="13C75805" w14:textId="77777777" w:rsidR="00731479" w:rsidRDefault="00731479">
      <w:pPr>
        <w:pStyle w:val="Odstavecseseznamem"/>
        <w:numPr>
          <w:ilvl w:val="0"/>
          <w:numId w:val="206"/>
        </w:numPr>
      </w:pPr>
      <w:r>
        <w:t xml:space="preserve">Get A2S instance id from sequence </w:t>
      </w:r>
      <w:r w:rsidRPr="003A0386">
        <w:rPr>
          <w:rFonts w:ascii="Consolas" w:hAnsi="Consolas"/>
        </w:rPr>
        <w:t>VF_CONFIG.ACI_DISP_SEQ</w:t>
      </w:r>
      <w:r>
        <w:t>.</w:t>
      </w:r>
    </w:p>
    <w:p w14:paraId="61887D33" w14:textId="77777777" w:rsidR="00731479" w:rsidRDefault="00731479">
      <w:pPr>
        <w:pStyle w:val="Odstavecseseznamem"/>
        <w:numPr>
          <w:ilvl w:val="0"/>
          <w:numId w:val="206"/>
        </w:numPr>
      </w:pPr>
      <w:r>
        <w:t xml:space="preserve">Insert A2S action type </w:t>
      </w:r>
      <w:r w:rsidRPr="003A0386">
        <w:rPr>
          <w:rFonts w:ascii="Consolas" w:hAnsi="Consolas"/>
        </w:rPr>
        <w:t>53</w:t>
      </w:r>
      <w:r>
        <w:t xml:space="preserve"> into </w:t>
      </w:r>
      <w:r w:rsidRPr="003A0386">
        <w:rPr>
          <w:rFonts w:ascii="Consolas" w:hAnsi="Consolas"/>
        </w:rPr>
        <w:t>VF_CONFIG.A2S_ACTION_DISPATCH</w:t>
      </w:r>
      <w:r>
        <w:t>.</w:t>
      </w:r>
    </w:p>
    <w:p w14:paraId="4C37EF02" w14:textId="77777777" w:rsidR="00731479" w:rsidRDefault="00731479">
      <w:pPr>
        <w:pStyle w:val="Odstavecseseznamem"/>
        <w:numPr>
          <w:ilvl w:val="0"/>
          <w:numId w:val="206"/>
        </w:numPr>
      </w:pPr>
      <w:r>
        <w:t xml:space="preserve">Insert A2S action parameters </w:t>
      </w:r>
      <w:r w:rsidRPr="003A0386">
        <w:rPr>
          <w:rFonts w:ascii="Consolas" w:hAnsi="Consolas"/>
        </w:rPr>
        <w:t>115</w:t>
      </w:r>
      <w:r>
        <w:t xml:space="preserve"> and </w:t>
      </w:r>
      <w:r w:rsidRPr="003A0386">
        <w:rPr>
          <w:rFonts w:ascii="Consolas" w:hAnsi="Consolas"/>
        </w:rPr>
        <w:t>203</w:t>
      </w:r>
      <w:r>
        <w:t xml:space="preserve"> into </w:t>
      </w:r>
      <w:r w:rsidRPr="003A0386">
        <w:rPr>
          <w:rFonts w:ascii="Consolas" w:hAnsi="Consolas"/>
        </w:rPr>
        <w:t>VF_CONFIG.A2S_PARAMETERS</w:t>
      </w:r>
      <w:r>
        <w:t>.</w:t>
      </w:r>
    </w:p>
    <w:p w14:paraId="18D905A2" w14:textId="77777777" w:rsidR="00731479" w:rsidRDefault="00731479">
      <w:pPr>
        <w:pStyle w:val="Odstavecseseznamem"/>
        <w:numPr>
          <w:ilvl w:val="0"/>
          <w:numId w:val="206"/>
        </w:numPr>
      </w:pPr>
      <w:r>
        <w:t>Reload account data in Collections form.</w:t>
      </w:r>
    </w:p>
    <w:p w14:paraId="58B9CC86" w14:textId="77777777" w:rsidR="00731479" w:rsidRDefault="00731479" w:rsidP="00731479">
      <w:pPr>
        <w:ind w:left="0"/>
      </w:pPr>
    </w:p>
    <w:p w14:paraId="6AE8251E" w14:textId="77777777" w:rsidR="00731479" w:rsidRPr="007659C8" w:rsidRDefault="00731479" w:rsidP="00731479">
      <w:pPr>
        <w:pStyle w:val="Nadpis5"/>
      </w:pPr>
      <w:bookmarkStart w:id="343" w:name="_Toc221813487"/>
      <w:r w:rsidRPr="007659C8">
        <w:t xml:space="preserve">Role </w:t>
      </w:r>
      <w:r>
        <w:t>D</w:t>
      </w:r>
      <w:r w:rsidRPr="007659C8">
        <w:t>ifferences</w:t>
      </w:r>
      <w:bookmarkEnd w:id="34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731479" w:rsidRPr="007659C8" w14:paraId="28E0E3AB" w14:textId="77777777" w:rsidTr="002A04AB">
        <w:trPr>
          <w:trHeight w:val="277"/>
        </w:trPr>
        <w:tc>
          <w:tcPr>
            <w:tcW w:w="3490" w:type="dxa"/>
            <w:shd w:val="clear" w:color="auto" w:fill="D9D9D9" w:themeFill="background1" w:themeFillShade="D9"/>
          </w:tcPr>
          <w:p w14:paraId="66E4D413" w14:textId="77777777" w:rsidR="00731479" w:rsidRPr="007659C8" w:rsidRDefault="00731479" w:rsidP="002A04AB">
            <w:pPr>
              <w:ind w:left="0"/>
              <w:rPr>
                <w:b/>
                <w:bCs/>
              </w:rPr>
            </w:pPr>
            <w:r w:rsidRPr="007659C8">
              <w:rPr>
                <w:b/>
                <w:bCs/>
              </w:rPr>
              <w:t>Action / Role</w:t>
            </w:r>
          </w:p>
        </w:tc>
        <w:tc>
          <w:tcPr>
            <w:tcW w:w="1163" w:type="dxa"/>
            <w:shd w:val="clear" w:color="auto" w:fill="D9D9D9" w:themeFill="background1" w:themeFillShade="D9"/>
          </w:tcPr>
          <w:p w14:paraId="73A8D78F" w14:textId="77777777" w:rsidR="00731479" w:rsidRPr="007659C8" w:rsidRDefault="00731479" w:rsidP="002A04AB">
            <w:pPr>
              <w:ind w:left="0"/>
              <w:jc w:val="center"/>
              <w:rPr>
                <w:b/>
                <w:bCs/>
              </w:rPr>
            </w:pPr>
            <w:r w:rsidRPr="007659C8">
              <w:rPr>
                <w:b/>
                <w:bCs/>
              </w:rPr>
              <w:t>ADMIN</w:t>
            </w:r>
          </w:p>
        </w:tc>
        <w:tc>
          <w:tcPr>
            <w:tcW w:w="1163" w:type="dxa"/>
            <w:shd w:val="clear" w:color="auto" w:fill="D9D9D9" w:themeFill="background1" w:themeFillShade="D9"/>
          </w:tcPr>
          <w:p w14:paraId="2F62700D" w14:textId="77777777" w:rsidR="00731479" w:rsidRPr="007659C8" w:rsidRDefault="00731479" w:rsidP="002A04AB">
            <w:pPr>
              <w:ind w:left="0"/>
              <w:jc w:val="center"/>
              <w:rPr>
                <w:b/>
                <w:bCs/>
              </w:rPr>
            </w:pPr>
            <w:r w:rsidRPr="007659C8">
              <w:rPr>
                <w:b/>
                <w:bCs/>
              </w:rPr>
              <w:t>LEAD</w:t>
            </w:r>
          </w:p>
        </w:tc>
        <w:tc>
          <w:tcPr>
            <w:tcW w:w="1180" w:type="dxa"/>
            <w:shd w:val="clear" w:color="auto" w:fill="D9D9D9" w:themeFill="background1" w:themeFillShade="D9"/>
          </w:tcPr>
          <w:p w14:paraId="6E717A29" w14:textId="77777777" w:rsidR="00731479" w:rsidRPr="007659C8" w:rsidRDefault="00731479" w:rsidP="002A04AB">
            <w:pPr>
              <w:ind w:left="0"/>
              <w:jc w:val="center"/>
              <w:rPr>
                <w:b/>
                <w:bCs/>
              </w:rPr>
            </w:pPr>
            <w:r w:rsidRPr="007659C8">
              <w:rPr>
                <w:b/>
                <w:bCs/>
              </w:rPr>
              <w:t>TESTING-VF</w:t>
            </w:r>
          </w:p>
        </w:tc>
        <w:tc>
          <w:tcPr>
            <w:tcW w:w="1180" w:type="dxa"/>
            <w:shd w:val="clear" w:color="auto" w:fill="D9D9D9" w:themeFill="background1" w:themeFillShade="D9"/>
          </w:tcPr>
          <w:p w14:paraId="12687620" w14:textId="77777777" w:rsidR="00731479" w:rsidRPr="007659C8" w:rsidRDefault="00731479" w:rsidP="002A04AB">
            <w:pPr>
              <w:ind w:left="0"/>
              <w:jc w:val="center"/>
              <w:rPr>
                <w:b/>
                <w:bCs/>
              </w:rPr>
            </w:pPr>
            <w:r w:rsidRPr="007659C8">
              <w:rPr>
                <w:b/>
                <w:bCs/>
              </w:rPr>
              <w:t>TESTING-IBM</w:t>
            </w:r>
          </w:p>
        </w:tc>
        <w:tc>
          <w:tcPr>
            <w:tcW w:w="1180" w:type="dxa"/>
            <w:shd w:val="clear" w:color="auto" w:fill="D9D9D9" w:themeFill="background1" w:themeFillShade="D9"/>
          </w:tcPr>
          <w:p w14:paraId="4C886D96" w14:textId="77777777" w:rsidR="00731479" w:rsidRPr="007659C8" w:rsidRDefault="00731479" w:rsidP="002A04AB">
            <w:pPr>
              <w:ind w:left="0"/>
              <w:jc w:val="center"/>
              <w:rPr>
                <w:b/>
                <w:bCs/>
              </w:rPr>
            </w:pPr>
            <w:r w:rsidRPr="007659C8">
              <w:rPr>
                <w:b/>
                <w:bCs/>
              </w:rPr>
              <w:t>TESTING-V2</w:t>
            </w:r>
          </w:p>
        </w:tc>
      </w:tr>
      <w:tr w:rsidR="00731479" w14:paraId="123D9D2C" w14:textId="77777777" w:rsidTr="002A04AB">
        <w:trPr>
          <w:trHeight w:val="219"/>
        </w:trPr>
        <w:tc>
          <w:tcPr>
            <w:tcW w:w="3490" w:type="dxa"/>
          </w:tcPr>
          <w:p w14:paraId="568AD83C" w14:textId="3E84FA3C" w:rsidR="00731479" w:rsidRPr="007659C8" w:rsidRDefault="00731479" w:rsidP="002A04AB">
            <w:pPr>
              <w:ind w:left="0"/>
              <w:rPr>
                <w:b/>
                <w:bCs/>
              </w:rPr>
            </w:pPr>
            <w:r w:rsidRPr="007659C8">
              <w:rPr>
                <w:b/>
                <w:bCs/>
              </w:rPr>
              <w:t xml:space="preserve">Access to </w:t>
            </w:r>
            <w:r>
              <w:rPr>
                <w:b/>
                <w:bCs/>
              </w:rPr>
              <w:t>changing account morale (ACI Before-unsafe)</w:t>
            </w:r>
          </w:p>
        </w:tc>
        <w:tc>
          <w:tcPr>
            <w:tcW w:w="1163" w:type="dxa"/>
          </w:tcPr>
          <w:p w14:paraId="279649B8" w14:textId="77777777" w:rsidR="00731479" w:rsidRPr="007659C8" w:rsidRDefault="00731479" w:rsidP="002A04AB">
            <w:pPr>
              <w:ind w:left="0"/>
              <w:jc w:val="center"/>
            </w:pPr>
            <w:r w:rsidRPr="007659C8">
              <w:t>Y</w:t>
            </w:r>
          </w:p>
        </w:tc>
        <w:tc>
          <w:tcPr>
            <w:tcW w:w="1163" w:type="dxa"/>
          </w:tcPr>
          <w:p w14:paraId="4B96DC1A" w14:textId="77777777" w:rsidR="00731479" w:rsidRPr="007659C8" w:rsidRDefault="00731479" w:rsidP="002A04AB">
            <w:pPr>
              <w:ind w:left="0"/>
              <w:jc w:val="center"/>
            </w:pPr>
            <w:r w:rsidRPr="007659C8">
              <w:t>Y</w:t>
            </w:r>
          </w:p>
        </w:tc>
        <w:tc>
          <w:tcPr>
            <w:tcW w:w="1180" w:type="dxa"/>
          </w:tcPr>
          <w:p w14:paraId="7586BD7D" w14:textId="77777777" w:rsidR="00731479" w:rsidRPr="007659C8" w:rsidRDefault="00731479" w:rsidP="002A04AB">
            <w:pPr>
              <w:ind w:left="0"/>
              <w:jc w:val="center"/>
            </w:pPr>
            <w:r w:rsidRPr="007659C8">
              <w:t>N</w:t>
            </w:r>
          </w:p>
        </w:tc>
        <w:tc>
          <w:tcPr>
            <w:tcW w:w="1180" w:type="dxa"/>
          </w:tcPr>
          <w:p w14:paraId="4D2061C4" w14:textId="77777777" w:rsidR="00731479" w:rsidRPr="007659C8" w:rsidRDefault="00731479" w:rsidP="002A04AB">
            <w:pPr>
              <w:ind w:left="0"/>
              <w:jc w:val="center"/>
            </w:pPr>
            <w:r w:rsidRPr="007659C8">
              <w:t>Y</w:t>
            </w:r>
          </w:p>
        </w:tc>
        <w:tc>
          <w:tcPr>
            <w:tcW w:w="1180" w:type="dxa"/>
          </w:tcPr>
          <w:p w14:paraId="6E5371B2" w14:textId="77777777" w:rsidR="00731479" w:rsidRPr="00D771E3" w:rsidRDefault="00731479" w:rsidP="002A04AB">
            <w:pPr>
              <w:ind w:left="0"/>
              <w:jc w:val="center"/>
            </w:pPr>
            <w:r w:rsidRPr="007659C8">
              <w:t>N</w:t>
            </w:r>
          </w:p>
        </w:tc>
      </w:tr>
    </w:tbl>
    <w:p w14:paraId="60C35CDA" w14:textId="77777777" w:rsidR="00731479" w:rsidRPr="00647C72" w:rsidRDefault="00731479" w:rsidP="00731479"/>
    <w:p w14:paraId="19A8E73B" w14:textId="77777777" w:rsidR="00731479" w:rsidRDefault="00731479" w:rsidP="00242C25"/>
    <w:p w14:paraId="16716CE9" w14:textId="6C8A52CE" w:rsidR="00D025A5" w:rsidRDefault="00D025A5" w:rsidP="00CD44D1">
      <w:pPr>
        <w:pStyle w:val="Nadpis3"/>
      </w:pPr>
      <w:bookmarkStart w:id="344" w:name="_Kenan_Collection_History"/>
      <w:bookmarkStart w:id="345" w:name="_Toc221813488"/>
      <w:bookmarkEnd w:id="344"/>
      <w:r>
        <w:t>Kenan Collection History</w:t>
      </w:r>
      <w:bookmarkEnd w:id="345"/>
    </w:p>
    <w:p w14:paraId="1197A884" w14:textId="7E16129D" w:rsidR="00360B30" w:rsidRDefault="00360B30" w:rsidP="00360B30">
      <w:r>
        <w:t xml:space="preserve">Kenan stores </w:t>
      </w:r>
      <w:r w:rsidR="007042E2">
        <w:t xml:space="preserve">historical </w:t>
      </w:r>
      <w:r>
        <w:t>information about when the account entered and exited collections.</w:t>
      </w:r>
      <w:r w:rsidR="007042E2">
        <w:t xml:space="preserve"> These data are used to calculate account morale</w:t>
      </w:r>
      <w:r w:rsidR="00B56A70">
        <w:t xml:space="preserve"> (a.k.a. GPM – “Good Payment Morale”)</w:t>
      </w:r>
      <w:r w:rsidR="007042E2">
        <w:t>.</w:t>
      </w:r>
    </w:p>
    <w:p w14:paraId="2FD51E0D" w14:textId="5C9BA03F" w:rsidR="00DE1F9D" w:rsidRDefault="00DE1F9D" w:rsidP="00360B30"/>
    <w:p w14:paraId="595F6900" w14:textId="3CBF0132" w:rsidR="00DE1F9D" w:rsidRDefault="00982CD3" w:rsidP="00360B30">
      <w:r>
        <w:t xml:space="preserve">Press </w:t>
      </w:r>
      <w:r w:rsidRPr="00982CD3">
        <w:rPr>
          <w:b/>
          <w:bCs/>
          <w:sz w:val="18"/>
          <w:szCs w:val="18"/>
        </w:rPr>
        <w:t>HIST</w:t>
      </w:r>
      <w:r>
        <w:t xml:space="preserve"> button to show Collection History and Morale form:</w:t>
      </w:r>
    </w:p>
    <w:p w14:paraId="22FF9E63" w14:textId="436BFE5A" w:rsidR="00982CD3" w:rsidRDefault="00982CD3" w:rsidP="00360B30"/>
    <w:p w14:paraId="210999FD" w14:textId="76A0F58D" w:rsidR="00982CD3" w:rsidRDefault="00C61E5C" w:rsidP="00982CD3">
      <w:pPr>
        <w:jc w:val="center"/>
      </w:pPr>
      <w:r>
        <w:rPr>
          <w:noProof/>
        </w:rPr>
        <w:drawing>
          <wp:inline distT="0" distB="0" distL="0" distR="0" wp14:anchorId="4F54B473" wp14:editId="33D4933C">
            <wp:extent cx="4819650" cy="5343525"/>
            <wp:effectExtent l="0" t="0" r="0" b="9525"/>
            <wp:docPr id="174" name="Obrázek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3"/>
                    <a:stretch>
                      <a:fillRect/>
                    </a:stretch>
                  </pic:blipFill>
                  <pic:spPr>
                    <a:xfrm>
                      <a:off x="0" y="0"/>
                      <a:ext cx="4819650" cy="5343525"/>
                    </a:xfrm>
                    <a:prstGeom prst="rect">
                      <a:avLst/>
                    </a:prstGeom>
                  </pic:spPr>
                </pic:pic>
              </a:graphicData>
            </a:graphic>
          </wp:inline>
        </w:drawing>
      </w:r>
      <w:r>
        <w:rPr>
          <w:noProof/>
        </w:rPr>
        <w:t xml:space="preserve">  </w:t>
      </w:r>
    </w:p>
    <w:p w14:paraId="7A2BE2E9" w14:textId="6D6CC53E" w:rsidR="00982CD3" w:rsidRPr="00982CD3" w:rsidRDefault="00982CD3" w:rsidP="00982CD3">
      <w:pPr>
        <w:jc w:val="center"/>
        <w:rPr>
          <w:i/>
          <w:iCs w:val="0"/>
          <w:sz w:val="18"/>
          <w:szCs w:val="18"/>
        </w:rPr>
      </w:pPr>
      <w:r w:rsidRPr="00982CD3">
        <w:rPr>
          <w:i/>
          <w:iCs w:val="0"/>
          <w:sz w:val="18"/>
          <w:szCs w:val="18"/>
        </w:rPr>
        <w:t>Collection History &amp; Morale form</w:t>
      </w:r>
      <w:r w:rsidR="00F81523">
        <w:rPr>
          <w:i/>
          <w:iCs w:val="0"/>
          <w:sz w:val="18"/>
          <w:szCs w:val="18"/>
        </w:rPr>
        <w:t xml:space="preserve"> – before update</w:t>
      </w:r>
    </w:p>
    <w:p w14:paraId="3A8D29F5" w14:textId="77777777" w:rsidR="00946E6D" w:rsidRDefault="00946E6D" w:rsidP="00946E6D">
      <w:pPr>
        <w:ind w:left="0"/>
        <w:rPr>
          <w:i/>
          <w:iCs w:val="0"/>
          <w:u w:val="single"/>
        </w:rPr>
      </w:pPr>
    </w:p>
    <w:p w14:paraId="6FA24D07" w14:textId="518AFE9B" w:rsidR="00946E6D" w:rsidRPr="00C527CA" w:rsidRDefault="00946E6D" w:rsidP="00EB084F">
      <w:pPr>
        <w:pStyle w:val="Nadpis5"/>
      </w:pPr>
      <w:bookmarkStart w:id="346" w:name="_Toc221813489"/>
      <w:r w:rsidRPr="00C527CA">
        <w:t xml:space="preserve">Role </w:t>
      </w:r>
      <w:r w:rsidR="00EB084F">
        <w:t>D</w:t>
      </w:r>
      <w:r w:rsidRPr="00C527CA">
        <w:t>ifferences</w:t>
      </w:r>
      <w:bookmarkEnd w:id="346"/>
    </w:p>
    <w:p w14:paraId="4071FAE2" w14:textId="77777777" w:rsidR="00946E6D" w:rsidRPr="00C527CA" w:rsidRDefault="00946E6D" w:rsidP="00946E6D">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46E6D" w:rsidRPr="00C527CA" w14:paraId="491AD445" w14:textId="77777777" w:rsidTr="00867CA7">
        <w:trPr>
          <w:trHeight w:val="277"/>
        </w:trPr>
        <w:tc>
          <w:tcPr>
            <w:tcW w:w="3490" w:type="dxa"/>
            <w:shd w:val="clear" w:color="auto" w:fill="D9D9D9" w:themeFill="background1" w:themeFillShade="D9"/>
          </w:tcPr>
          <w:p w14:paraId="6FB274F5" w14:textId="77777777" w:rsidR="00946E6D" w:rsidRPr="00C527CA" w:rsidRDefault="00946E6D" w:rsidP="00867CA7">
            <w:pPr>
              <w:ind w:left="0"/>
              <w:rPr>
                <w:b/>
                <w:bCs/>
              </w:rPr>
            </w:pPr>
            <w:r w:rsidRPr="00C527CA">
              <w:rPr>
                <w:b/>
                <w:bCs/>
              </w:rPr>
              <w:t>Action / Role</w:t>
            </w:r>
          </w:p>
        </w:tc>
        <w:tc>
          <w:tcPr>
            <w:tcW w:w="1163" w:type="dxa"/>
            <w:shd w:val="clear" w:color="auto" w:fill="D9D9D9" w:themeFill="background1" w:themeFillShade="D9"/>
          </w:tcPr>
          <w:p w14:paraId="2C3DD86F" w14:textId="77777777" w:rsidR="00946E6D" w:rsidRPr="00C527CA" w:rsidRDefault="00946E6D" w:rsidP="00867CA7">
            <w:pPr>
              <w:ind w:left="0"/>
              <w:jc w:val="center"/>
              <w:rPr>
                <w:b/>
                <w:bCs/>
              </w:rPr>
            </w:pPr>
            <w:r w:rsidRPr="00C527CA">
              <w:rPr>
                <w:b/>
                <w:bCs/>
              </w:rPr>
              <w:t>ADMIN</w:t>
            </w:r>
          </w:p>
        </w:tc>
        <w:tc>
          <w:tcPr>
            <w:tcW w:w="1163" w:type="dxa"/>
            <w:shd w:val="clear" w:color="auto" w:fill="D9D9D9" w:themeFill="background1" w:themeFillShade="D9"/>
          </w:tcPr>
          <w:p w14:paraId="5BA4F6DC" w14:textId="77777777" w:rsidR="00946E6D" w:rsidRPr="00C527CA" w:rsidRDefault="00946E6D" w:rsidP="00867CA7">
            <w:pPr>
              <w:ind w:left="0"/>
              <w:jc w:val="center"/>
              <w:rPr>
                <w:b/>
                <w:bCs/>
              </w:rPr>
            </w:pPr>
            <w:r w:rsidRPr="00C527CA">
              <w:rPr>
                <w:b/>
                <w:bCs/>
              </w:rPr>
              <w:t>LEAD</w:t>
            </w:r>
          </w:p>
        </w:tc>
        <w:tc>
          <w:tcPr>
            <w:tcW w:w="1180" w:type="dxa"/>
            <w:shd w:val="clear" w:color="auto" w:fill="D9D9D9" w:themeFill="background1" w:themeFillShade="D9"/>
          </w:tcPr>
          <w:p w14:paraId="629F3C46" w14:textId="77777777" w:rsidR="00946E6D" w:rsidRPr="00C527CA" w:rsidRDefault="00946E6D" w:rsidP="00867CA7">
            <w:pPr>
              <w:ind w:left="0"/>
              <w:jc w:val="center"/>
              <w:rPr>
                <w:b/>
                <w:bCs/>
              </w:rPr>
            </w:pPr>
            <w:r w:rsidRPr="00C527CA">
              <w:rPr>
                <w:b/>
                <w:bCs/>
              </w:rPr>
              <w:t>TESTING-VF</w:t>
            </w:r>
          </w:p>
        </w:tc>
        <w:tc>
          <w:tcPr>
            <w:tcW w:w="1180" w:type="dxa"/>
            <w:shd w:val="clear" w:color="auto" w:fill="D9D9D9" w:themeFill="background1" w:themeFillShade="D9"/>
          </w:tcPr>
          <w:p w14:paraId="11D827EB" w14:textId="77777777" w:rsidR="00946E6D" w:rsidRPr="00C527CA" w:rsidRDefault="00946E6D" w:rsidP="00867CA7">
            <w:pPr>
              <w:ind w:left="0"/>
              <w:jc w:val="center"/>
              <w:rPr>
                <w:b/>
                <w:bCs/>
              </w:rPr>
            </w:pPr>
            <w:r w:rsidRPr="00C527CA">
              <w:rPr>
                <w:b/>
                <w:bCs/>
              </w:rPr>
              <w:t>TESTING-IBM</w:t>
            </w:r>
          </w:p>
        </w:tc>
        <w:tc>
          <w:tcPr>
            <w:tcW w:w="1180" w:type="dxa"/>
            <w:shd w:val="clear" w:color="auto" w:fill="D9D9D9" w:themeFill="background1" w:themeFillShade="D9"/>
          </w:tcPr>
          <w:p w14:paraId="2C8017B9" w14:textId="77777777" w:rsidR="00946E6D" w:rsidRPr="00C527CA" w:rsidRDefault="00946E6D" w:rsidP="00867CA7">
            <w:pPr>
              <w:ind w:left="0"/>
              <w:jc w:val="center"/>
              <w:rPr>
                <w:b/>
                <w:bCs/>
              </w:rPr>
            </w:pPr>
            <w:r w:rsidRPr="00C527CA">
              <w:rPr>
                <w:b/>
                <w:bCs/>
              </w:rPr>
              <w:t>TESTING-V2</w:t>
            </w:r>
          </w:p>
        </w:tc>
      </w:tr>
      <w:tr w:rsidR="00946E6D" w14:paraId="3D8B0AD8" w14:textId="77777777" w:rsidTr="00867CA7">
        <w:trPr>
          <w:trHeight w:val="219"/>
        </w:trPr>
        <w:tc>
          <w:tcPr>
            <w:tcW w:w="3490" w:type="dxa"/>
          </w:tcPr>
          <w:p w14:paraId="254E4085" w14:textId="77777777" w:rsidR="00946E6D" w:rsidRPr="00C527CA" w:rsidRDefault="00946E6D" w:rsidP="00867CA7">
            <w:pPr>
              <w:ind w:left="0"/>
              <w:rPr>
                <w:b/>
                <w:bCs/>
              </w:rPr>
            </w:pPr>
            <w:r w:rsidRPr="00C527CA">
              <w:rPr>
                <w:b/>
                <w:bCs/>
              </w:rPr>
              <w:t xml:space="preserve">Access to </w:t>
            </w:r>
            <w:r>
              <w:rPr>
                <w:b/>
                <w:bCs/>
              </w:rPr>
              <w:t>Collections History form</w:t>
            </w:r>
          </w:p>
        </w:tc>
        <w:tc>
          <w:tcPr>
            <w:tcW w:w="1163" w:type="dxa"/>
          </w:tcPr>
          <w:p w14:paraId="460E05E8" w14:textId="77777777" w:rsidR="00946E6D" w:rsidRPr="00C527CA" w:rsidRDefault="00946E6D" w:rsidP="00867CA7">
            <w:pPr>
              <w:ind w:left="0"/>
              <w:jc w:val="center"/>
            </w:pPr>
            <w:r w:rsidRPr="00C527CA">
              <w:t>Y</w:t>
            </w:r>
          </w:p>
        </w:tc>
        <w:tc>
          <w:tcPr>
            <w:tcW w:w="1163" w:type="dxa"/>
          </w:tcPr>
          <w:p w14:paraId="23057C16" w14:textId="77777777" w:rsidR="00946E6D" w:rsidRPr="00C527CA" w:rsidRDefault="00946E6D" w:rsidP="00867CA7">
            <w:pPr>
              <w:ind w:left="0"/>
              <w:jc w:val="center"/>
            </w:pPr>
            <w:r w:rsidRPr="00C527CA">
              <w:t>Y</w:t>
            </w:r>
          </w:p>
        </w:tc>
        <w:tc>
          <w:tcPr>
            <w:tcW w:w="1180" w:type="dxa"/>
          </w:tcPr>
          <w:p w14:paraId="24761390" w14:textId="77777777" w:rsidR="00946E6D" w:rsidRPr="00C527CA" w:rsidRDefault="00946E6D" w:rsidP="00867CA7">
            <w:pPr>
              <w:ind w:left="0"/>
              <w:jc w:val="center"/>
            </w:pPr>
            <w:r w:rsidRPr="00C527CA">
              <w:t>N</w:t>
            </w:r>
          </w:p>
        </w:tc>
        <w:tc>
          <w:tcPr>
            <w:tcW w:w="1180" w:type="dxa"/>
          </w:tcPr>
          <w:p w14:paraId="60D93E4C" w14:textId="77777777" w:rsidR="00946E6D" w:rsidRPr="00C527CA" w:rsidRDefault="00946E6D" w:rsidP="00867CA7">
            <w:pPr>
              <w:ind w:left="0"/>
              <w:jc w:val="center"/>
            </w:pPr>
            <w:r w:rsidRPr="00C527CA">
              <w:t>Y</w:t>
            </w:r>
          </w:p>
        </w:tc>
        <w:tc>
          <w:tcPr>
            <w:tcW w:w="1180" w:type="dxa"/>
          </w:tcPr>
          <w:p w14:paraId="0937D24A" w14:textId="77777777" w:rsidR="00946E6D" w:rsidRPr="00D771E3" w:rsidRDefault="00946E6D" w:rsidP="00867CA7">
            <w:pPr>
              <w:ind w:left="0"/>
              <w:jc w:val="center"/>
            </w:pPr>
            <w:r w:rsidRPr="00C527CA">
              <w:t>N</w:t>
            </w:r>
          </w:p>
        </w:tc>
      </w:tr>
    </w:tbl>
    <w:p w14:paraId="1A2BCF85" w14:textId="77777777" w:rsidR="00946E6D" w:rsidRPr="00644816" w:rsidRDefault="00946E6D" w:rsidP="00946E6D">
      <w:pPr>
        <w:ind w:left="0"/>
      </w:pPr>
    </w:p>
    <w:p w14:paraId="754BE3E0" w14:textId="1250FA16" w:rsidR="00D025A5" w:rsidRDefault="003A0386" w:rsidP="000A1322">
      <w:pPr>
        <w:pStyle w:val="Nadpis5"/>
      </w:pPr>
      <w:bookmarkStart w:id="347" w:name="_Changing_account_morale_1"/>
      <w:bookmarkStart w:id="348" w:name="_Toc221813490"/>
      <w:bookmarkEnd w:id="347"/>
      <w:r>
        <w:lastRenderedPageBreak/>
        <w:t>Changing</w:t>
      </w:r>
      <w:r w:rsidR="00D025A5">
        <w:t xml:space="preserve"> account morale</w:t>
      </w:r>
      <w:r w:rsidR="0062140F">
        <w:t xml:space="preserve"> to Bad</w:t>
      </w:r>
      <w:r w:rsidR="00731479">
        <w:t xml:space="preserve"> (ACI Before-safe)</w:t>
      </w:r>
      <w:bookmarkEnd w:id="348"/>
    </w:p>
    <w:p w14:paraId="0BE1878E" w14:textId="55416FEB" w:rsidR="0062140F" w:rsidRDefault="0062140F" w:rsidP="0062140F">
      <w:r>
        <w:t xml:space="preserve">Morale value is evaluated by </w:t>
      </w:r>
      <w:r w:rsidRPr="0062140F">
        <w:rPr>
          <w:rFonts w:ascii="Consolas" w:hAnsi="Consolas"/>
        </w:rPr>
        <w:t>ACI Before</w:t>
      </w:r>
      <w:r>
        <w:t xml:space="preserve"> process that is run before each collection processing. Account morale is </w:t>
      </w:r>
      <w:r w:rsidR="009574B1">
        <w:t xml:space="preserve">only </w:t>
      </w:r>
      <w:r>
        <w:t xml:space="preserve">set to </w:t>
      </w:r>
      <w:r w:rsidRPr="00A14E6B">
        <w:rPr>
          <w:rFonts w:ascii="Consolas" w:hAnsi="Consolas"/>
        </w:rPr>
        <w:t>Good</w:t>
      </w:r>
      <w:r>
        <w:t xml:space="preserve"> </w:t>
      </w:r>
      <w:r w:rsidR="008E70B7">
        <w:t xml:space="preserve">if the account meets </w:t>
      </w:r>
      <w:r>
        <w:t xml:space="preserve">configured </w:t>
      </w:r>
      <w:r w:rsidR="008E70B7">
        <w:t xml:space="preserve">morale </w:t>
      </w:r>
      <w:r>
        <w:t>conditions</w:t>
      </w:r>
      <w:r w:rsidR="008E70B7">
        <w:t xml:space="preserve">, otherwise it’s set to </w:t>
      </w:r>
      <w:r w:rsidR="008E70B7" w:rsidRPr="00A14E6B">
        <w:rPr>
          <w:rFonts w:ascii="Consolas" w:hAnsi="Consolas"/>
        </w:rPr>
        <w:t>Bad</w:t>
      </w:r>
      <w:r w:rsidR="008E70B7">
        <w:t xml:space="preserve">. </w:t>
      </w:r>
    </w:p>
    <w:p w14:paraId="4A6F76CB" w14:textId="312D1D38" w:rsidR="009574B1" w:rsidRDefault="009574B1" w:rsidP="0062140F"/>
    <w:p w14:paraId="16CBD964" w14:textId="663B60CA" w:rsidR="00A92FCD" w:rsidRDefault="00A14E6B" w:rsidP="00A8522E">
      <w:r>
        <w:t>Press</w:t>
      </w:r>
      <w:r w:rsidR="002533E2">
        <w:t xml:space="preserve"> </w:t>
      </w:r>
      <w:r w:rsidR="002533E2" w:rsidRPr="00E0171A">
        <w:rPr>
          <w:noProof/>
        </w:rPr>
        <w:drawing>
          <wp:inline distT="0" distB="0" distL="0" distR="0" wp14:anchorId="42DD7F03" wp14:editId="3390F94B">
            <wp:extent cx="150495" cy="150495"/>
            <wp:effectExtent l="0" t="0" r="1905" b="1905"/>
            <wp:docPr id="494" name="Obrázek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t xml:space="preserve"> </w:t>
      </w:r>
      <w:r w:rsidRPr="00A14E6B">
        <w:rPr>
          <w:b/>
          <w:bCs/>
          <w:sz w:val="18"/>
          <w:szCs w:val="18"/>
        </w:rPr>
        <w:t>Update</w:t>
      </w:r>
      <w:r>
        <w:t xml:space="preserve"> button to alter </w:t>
      </w:r>
      <w:r w:rsidR="009574B1">
        <w:t>collection entry date</w:t>
      </w:r>
      <w:r w:rsidR="008C777F">
        <w:t xml:space="preserve"> so that the account seems to be in collections long enough not to meet </w:t>
      </w:r>
      <w:r w:rsidR="00731479" w:rsidRPr="00731479">
        <w:rPr>
          <w:rFonts w:ascii="Consolas" w:hAnsi="Consolas"/>
        </w:rPr>
        <w:t>Good</w:t>
      </w:r>
      <w:r w:rsidR="00731479">
        <w:t xml:space="preserve"> </w:t>
      </w:r>
      <w:r w:rsidR="008C777F">
        <w:t>morale conditions</w:t>
      </w:r>
      <w:r w:rsidR="002E4D31">
        <w:t xml:space="preserve"> anymore</w:t>
      </w:r>
      <w:r w:rsidR="009574B1">
        <w:t>.</w:t>
      </w:r>
      <w:r w:rsidR="001333DB">
        <w:t xml:space="preserve"> If the account was in collections for several times, the oldest collectable’s entry date is altered.</w:t>
      </w:r>
    </w:p>
    <w:p w14:paraId="2AC6AE29" w14:textId="7F881DCC" w:rsidR="009574B1" w:rsidRDefault="00A14E6B" w:rsidP="00A8522E">
      <w:r>
        <w:t xml:space="preserve">Account’s morale will be updated to </w:t>
      </w:r>
      <w:r w:rsidRPr="00A14E6B">
        <w:rPr>
          <w:rFonts w:ascii="Consolas" w:hAnsi="Consolas"/>
        </w:rPr>
        <w:t>Bad</w:t>
      </w:r>
      <w:r>
        <w:t xml:space="preserve"> </w:t>
      </w:r>
      <w:r w:rsidR="002E4D31">
        <w:t xml:space="preserve">by </w:t>
      </w:r>
      <w:r w:rsidR="002E4D31" w:rsidRPr="002E4D31">
        <w:rPr>
          <w:rFonts w:ascii="Consolas" w:hAnsi="Consolas"/>
        </w:rPr>
        <w:t>ACI Before</w:t>
      </w:r>
      <w:r w:rsidR="002E4D31">
        <w:t xml:space="preserve"> process </w:t>
      </w:r>
      <w:r>
        <w:t>when collections are run for the next time</w:t>
      </w:r>
      <w:r w:rsidR="002E4D31">
        <w:t>.</w:t>
      </w:r>
    </w:p>
    <w:p w14:paraId="0BD1DA66" w14:textId="0CB4210C" w:rsidR="00313831" w:rsidRDefault="00313831" w:rsidP="0062140F"/>
    <w:p w14:paraId="7564805B" w14:textId="181A1E1A" w:rsidR="00313831" w:rsidRDefault="00C61E5C" w:rsidP="00C61E5C">
      <w:pPr>
        <w:jc w:val="center"/>
      </w:pPr>
      <w:r w:rsidRPr="00C61E5C">
        <w:rPr>
          <w:noProof/>
        </w:rPr>
        <w:drawing>
          <wp:inline distT="0" distB="0" distL="0" distR="0" wp14:anchorId="22A864E4" wp14:editId="31334CE8">
            <wp:extent cx="3400900" cy="295316"/>
            <wp:effectExtent l="0" t="0" r="9525" b="9525"/>
            <wp:docPr id="175" name="Obrázek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4"/>
                    <a:stretch>
                      <a:fillRect/>
                    </a:stretch>
                  </pic:blipFill>
                  <pic:spPr>
                    <a:xfrm>
                      <a:off x="0" y="0"/>
                      <a:ext cx="3400900" cy="295316"/>
                    </a:xfrm>
                    <a:prstGeom prst="rect">
                      <a:avLst/>
                    </a:prstGeom>
                  </pic:spPr>
                </pic:pic>
              </a:graphicData>
            </a:graphic>
          </wp:inline>
        </w:drawing>
      </w:r>
    </w:p>
    <w:p w14:paraId="3D01794D" w14:textId="5B44AFBA" w:rsidR="00C61E5C" w:rsidRDefault="00C61E5C" w:rsidP="00C61E5C">
      <w:pPr>
        <w:jc w:val="center"/>
        <w:rPr>
          <w:i/>
          <w:iCs w:val="0"/>
          <w:sz w:val="18"/>
          <w:szCs w:val="18"/>
        </w:rPr>
      </w:pPr>
      <w:r w:rsidRPr="00C61E5C">
        <w:rPr>
          <w:i/>
          <w:iCs w:val="0"/>
          <w:sz w:val="18"/>
          <w:szCs w:val="18"/>
        </w:rPr>
        <w:t>Notification</w:t>
      </w:r>
      <w:r>
        <w:rPr>
          <w:i/>
          <w:iCs w:val="0"/>
          <w:sz w:val="18"/>
          <w:szCs w:val="18"/>
        </w:rPr>
        <w:t xml:space="preserve"> that collections need to be re-run.</w:t>
      </w:r>
    </w:p>
    <w:p w14:paraId="34173B6E" w14:textId="77777777" w:rsidR="002E4D31" w:rsidRDefault="002E4D31" w:rsidP="00C61E5C">
      <w:pPr>
        <w:jc w:val="center"/>
        <w:rPr>
          <w:i/>
          <w:iCs w:val="0"/>
          <w:sz w:val="18"/>
          <w:szCs w:val="18"/>
        </w:rPr>
      </w:pPr>
    </w:p>
    <w:p w14:paraId="75164BF5" w14:textId="736CEA97" w:rsidR="00C61E5C" w:rsidRDefault="00C61E5C" w:rsidP="00C61E5C">
      <w:pPr>
        <w:jc w:val="center"/>
        <w:rPr>
          <w:i/>
          <w:iCs w:val="0"/>
          <w:sz w:val="18"/>
          <w:szCs w:val="18"/>
        </w:rPr>
      </w:pPr>
    </w:p>
    <w:p w14:paraId="347094F9" w14:textId="5A69C123" w:rsidR="00C61E5C" w:rsidRDefault="00F81523" w:rsidP="00C61E5C">
      <w:pPr>
        <w:jc w:val="center"/>
        <w:rPr>
          <w:i/>
          <w:iCs w:val="0"/>
          <w:sz w:val="18"/>
          <w:szCs w:val="18"/>
        </w:rPr>
      </w:pPr>
      <w:r>
        <w:rPr>
          <w:i/>
          <w:iCs w:val="0"/>
          <w:noProof/>
          <w:sz w:val="18"/>
          <w:szCs w:val="18"/>
        </w:rPr>
        <w:drawing>
          <wp:inline distT="0" distB="0" distL="0" distR="0" wp14:anchorId="13A11538" wp14:editId="061C6AFD">
            <wp:extent cx="4819650" cy="5343525"/>
            <wp:effectExtent l="0" t="0" r="0" b="9525"/>
            <wp:docPr id="176" name="Obrázek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4819650" cy="5343525"/>
                    </a:xfrm>
                    <a:prstGeom prst="rect">
                      <a:avLst/>
                    </a:prstGeom>
                    <a:noFill/>
                    <a:ln>
                      <a:noFill/>
                    </a:ln>
                  </pic:spPr>
                </pic:pic>
              </a:graphicData>
            </a:graphic>
          </wp:inline>
        </w:drawing>
      </w:r>
    </w:p>
    <w:p w14:paraId="3945B05A" w14:textId="55DD4A14" w:rsidR="00F81523" w:rsidRPr="00982CD3" w:rsidRDefault="00F81523" w:rsidP="00F81523">
      <w:pPr>
        <w:jc w:val="center"/>
        <w:rPr>
          <w:i/>
          <w:iCs w:val="0"/>
          <w:sz w:val="18"/>
          <w:szCs w:val="18"/>
        </w:rPr>
      </w:pPr>
      <w:r w:rsidRPr="00982CD3">
        <w:rPr>
          <w:i/>
          <w:iCs w:val="0"/>
          <w:sz w:val="18"/>
          <w:szCs w:val="18"/>
        </w:rPr>
        <w:t>Collection History &amp; Morale form</w:t>
      </w:r>
      <w:r>
        <w:rPr>
          <w:i/>
          <w:iCs w:val="0"/>
          <w:sz w:val="18"/>
          <w:szCs w:val="18"/>
        </w:rPr>
        <w:t xml:space="preserve"> – after update</w:t>
      </w:r>
    </w:p>
    <w:p w14:paraId="6E6E18F6" w14:textId="77777777" w:rsidR="0062140F" w:rsidRPr="0062140F" w:rsidRDefault="0062140F" w:rsidP="0062140F"/>
    <w:p w14:paraId="1A962963" w14:textId="77777777" w:rsidR="00731479" w:rsidRDefault="00731479" w:rsidP="00644816">
      <w:pPr>
        <w:rPr>
          <w:b/>
          <w:bCs/>
          <w:color w:val="FF0000"/>
        </w:rPr>
      </w:pPr>
    </w:p>
    <w:p w14:paraId="124FFA03" w14:textId="0F639774" w:rsidR="00533F7E" w:rsidRDefault="00A92FCD" w:rsidP="00A92FCD">
      <w:r w:rsidRPr="00A92FCD">
        <w:rPr>
          <w:b/>
          <w:bCs/>
        </w:rPr>
        <w:t>NOTE</w:t>
      </w:r>
      <w:r w:rsidR="00533F7E">
        <w:rPr>
          <w:b/>
          <w:bCs/>
        </w:rPr>
        <w:t>S</w:t>
      </w:r>
      <w:r w:rsidRPr="00A92FCD">
        <w:rPr>
          <w:b/>
          <w:bCs/>
        </w:rPr>
        <w:t>:</w:t>
      </w:r>
      <w:r>
        <w:t xml:space="preserve"> </w:t>
      </w:r>
    </w:p>
    <w:p w14:paraId="41A54A48" w14:textId="5E8DCA96" w:rsidR="00A92FCD" w:rsidRDefault="00A92FCD">
      <w:pPr>
        <w:pStyle w:val="Odstavecseseznamem"/>
        <w:numPr>
          <w:ilvl w:val="0"/>
          <w:numId w:val="44"/>
        </w:numPr>
      </w:pPr>
      <w:r w:rsidRPr="00533F7E">
        <w:rPr>
          <w:b/>
          <w:bCs/>
          <w:sz w:val="18"/>
          <w:szCs w:val="18"/>
        </w:rPr>
        <w:lastRenderedPageBreak/>
        <w:t>Update</w:t>
      </w:r>
      <w:r>
        <w:t xml:space="preserve"> button is not available if the account already meets bad morale conditions</w:t>
      </w:r>
      <w:r w:rsidR="00EC6CD5">
        <w:t>, or if the account has no collection history</w:t>
      </w:r>
      <w:r>
        <w:t>.</w:t>
      </w:r>
    </w:p>
    <w:p w14:paraId="147D1B04" w14:textId="4971ADA0" w:rsidR="00533F7E" w:rsidRDefault="00533F7E">
      <w:pPr>
        <w:pStyle w:val="Odstavecseseznamem"/>
        <w:numPr>
          <w:ilvl w:val="0"/>
          <w:numId w:val="44"/>
        </w:numPr>
      </w:pPr>
      <w:r w:rsidRPr="00533F7E">
        <w:t xml:space="preserve">If </w:t>
      </w:r>
      <w:r w:rsidR="00E8670E">
        <w:t>shifted collection entry date would precede account activation date, the account must be backdated first.</w:t>
      </w:r>
    </w:p>
    <w:p w14:paraId="73A5785D" w14:textId="4DFF281E" w:rsidR="00731479" w:rsidRPr="00533F7E" w:rsidRDefault="00731479">
      <w:pPr>
        <w:pStyle w:val="Odstavecseseznamem"/>
        <w:numPr>
          <w:ilvl w:val="0"/>
          <w:numId w:val="44"/>
        </w:numPr>
      </w:pPr>
      <w:r w:rsidRPr="00731479">
        <w:rPr>
          <w:b/>
          <w:bCs/>
          <w:color w:val="FF0000"/>
        </w:rPr>
        <w:t>Bad</w:t>
      </w:r>
      <w:r>
        <w:rPr>
          <w:b/>
          <w:bCs/>
          <w:color w:val="FF0000"/>
        </w:rPr>
        <w:t xml:space="preserve"> m</w:t>
      </w:r>
      <w:r w:rsidRPr="00DE4244">
        <w:rPr>
          <w:b/>
          <w:bCs/>
          <w:color w:val="FF0000"/>
        </w:rPr>
        <w:t xml:space="preserve">orale </w:t>
      </w:r>
      <w:r>
        <w:rPr>
          <w:b/>
          <w:bCs/>
          <w:color w:val="FF0000"/>
        </w:rPr>
        <w:t xml:space="preserve">will be kept during </w:t>
      </w:r>
      <w:r w:rsidRPr="00731479">
        <w:rPr>
          <w:rFonts w:ascii="Consolas" w:hAnsi="Consolas"/>
          <w:b/>
          <w:bCs/>
          <w:color w:val="FF0000"/>
        </w:rPr>
        <w:t>ACI Before</w:t>
      </w:r>
      <w:r>
        <w:rPr>
          <w:b/>
          <w:bCs/>
          <w:color w:val="FF0000"/>
        </w:rPr>
        <w:t xml:space="preserve"> process as long as all conditions are met.</w:t>
      </w:r>
    </w:p>
    <w:p w14:paraId="6DF011DC" w14:textId="2DEA2474" w:rsidR="00945913" w:rsidRDefault="00945913" w:rsidP="00A92FCD"/>
    <w:p w14:paraId="3CD9DCCA" w14:textId="2DF1BB1D" w:rsidR="00FC3789" w:rsidRPr="00B504D2" w:rsidRDefault="00FC3789" w:rsidP="00EB084F">
      <w:pPr>
        <w:pStyle w:val="Nadpis6"/>
      </w:pPr>
      <w:bookmarkStart w:id="349" w:name="_Toc221813491"/>
      <w:r w:rsidRPr="00B504D2">
        <w:t>Process Overview</w:t>
      </w:r>
      <w:bookmarkEnd w:id="349"/>
    </w:p>
    <w:p w14:paraId="0CF7FCFD" w14:textId="77777777" w:rsidR="00FC3789" w:rsidRDefault="00FC3789" w:rsidP="00FC3789"/>
    <w:p w14:paraId="0A62FD0B" w14:textId="77777777" w:rsidR="00943F2D" w:rsidRDefault="00943F2D">
      <w:pPr>
        <w:pStyle w:val="Odstavecseseznamem"/>
        <w:numPr>
          <w:ilvl w:val="0"/>
          <w:numId w:val="47"/>
        </w:numPr>
      </w:pPr>
      <w:r>
        <w:t xml:space="preserve">Fetch account active date from Kenan table </w:t>
      </w:r>
      <w:r w:rsidRPr="00943F2D">
        <w:rPr>
          <w:rFonts w:ascii="Consolas" w:hAnsi="Consolas"/>
        </w:rPr>
        <w:t>CMF</w:t>
      </w:r>
      <w:r>
        <w:t>.</w:t>
      </w:r>
    </w:p>
    <w:p w14:paraId="4922DA67" w14:textId="3B536C00" w:rsidR="00FC3789" w:rsidRDefault="0090437C">
      <w:pPr>
        <w:pStyle w:val="Odstavecseseznamem"/>
        <w:numPr>
          <w:ilvl w:val="0"/>
          <w:numId w:val="47"/>
        </w:numPr>
      </w:pPr>
      <w:r>
        <w:t>Fetch current value of ACI parameter “</w:t>
      </w:r>
      <w:r w:rsidRPr="0090437C">
        <w:rPr>
          <w:rFonts w:ascii="Consolas" w:hAnsi="Consolas"/>
        </w:rPr>
        <w:t>Morale Evalutation - Collection Days</w:t>
      </w:r>
      <w:r>
        <w:t>”</w:t>
      </w:r>
      <w:r w:rsidR="004571BC">
        <w:t xml:space="preserve"> from </w:t>
      </w:r>
      <w:r w:rsidR="009C689A">
        <w:t xml:space="preserve">Kenan </w:t>
      </w:r>
      <w:r w:rsidR="004571BC">
        <w:t xml:space="preserve">table </w:t>
      </w:r>
      <w:r w:rsidR="004571BC" w:rsidRPr="004571BC">
        <w:rPr>
          <w:rFonts w:ascii="Consolas" w:hAnsi="Consolas"/>
        </w:rPr>
        <w:t>VF_CONFIG.ACI_PARAMETERS</w:t>
      </w:r>
      <w:r w:rsidR="00D06720" w:rsidRPr="00D06720">
        <w:t>.</w:t>
      </w:r>
    </w:p>
    <w:p w14:paraId="7059BA5C" w14:textId="7D6EEE35" w:rsidR="009C689A" w:rsidRDefault="009C689A">
      <w:pPr>
        <w:pStyle w:val="Odstavecseseznamem"/>
        <w:numPr>
          <w:ilvl w:val="0"/>
          <w:numId w:val="47"/>
        </w:numPr>
      </w:pPr>
      <w:r>
        <w:t xml:space="preserve">Check Kenan table </w:t>
      </w:r>
      <w:r w:rsidRPr="009C689A">
        <w:rPr>
          <w:rFonts w:ascii="Consolas" w:hAnsi="Consolas"/>
        </w:rPr>
        <w:t>ARM_HISTORY</w:t>
      </w:r>
      <w:r>
        <w:t>. Stop processing if the account has no</w:t>
      </w:r>
      <w:r w:rsidR="00B80F70">
        <w:t xml:space="preserve"> collection history</w:t>
      </w:r>
      <w:r w:rsidR="00943F2D">
        <w:t xml:space="preserve"> or is not old enough</w:t>
      </w:r>
      <w:r w:rsidR="00816312">
        <w:t xml:space="preserve"> to shift the entry date</w:t>
      </w:r>
      <w:r w:rsidR="00B80F70">
        <w:t>.</w:t>
      </w:r>
    </w:p>
    <w:p w14:paraId="59217530" w14:textId="29147460" w:rsidR="00FC3789" w:rsidRDefault="005E6C8A">
      <w:pPr>
        <w:pStyle w:val="Odstavecseseznamem"/>
        <w:numPr>
          <w:ilvl w:val="0"/>
          <w:numId w:val="47"/>
        </w:numPr>
      </w:pPr>
      <w:r>
        <w:t xml:space="preserve">Update Kenan table </w:t>
      </w:r>
      <w:r w:rsidRPr="00257A5A">
        <w:rPr>
          <w:rFonts w:ascii="Consolas" w:hAnsi="Consolas"/>
        </w:rPr>
        <w:t>ARM_HISTORY</w:t>
      </w:r>
      <w:r>
        <w:t xml:space="preserve">, shift entry date of the oldest collectable by </w:t>
      </w:r>
      <w:r w:rsidRPr="005E6C8A">
        <w:rPr>
          <w:rFonts w:ascii="Consolas" w:hAnsi="Consolas"/>
        </w:rPr>
        <w:t>&lt;value from step 1&gt;+1</w:t>
      </w:r>
      <w:r>
        <w:t xml:space="preserve"> days.</w:t>
      </w:r>
    </w:p>
    <w:p w14:paraId="0A852F9D" w14:textId="56925374" w:rsidR="00945913" w:rsidRDefault="00945913" w:rsidP="00FC3789"/>
    <w:p w14:paraId="50FF600B" w14:textId="0C0F6D0F" w:rsidR="00D025A5" w:rsidRPr="00D025A5" w:rsidRDefault="00D025A5" w:rsidP="00CD44D1">
      <w:pPr>
        <w:pStyle w:val="Nadpis3"/>
      </w:pPr>
      <w:bookmarkStart w:id="350" w:name="_Kenan_Account_Backdating"/>
      <w:bookmarkStart w:id="351" w:name="_Toc221813492"/>
      <w:bookmarkEnd w:id="350"/>
      <w:r w:rsidRPr="00D025A5">
        <w:t>Kenan Account Backdating</w:t>
      </w:r>
      <w:bookmarkEnd w:id="351"/>
    </w:p>
    <w:p w14:paraId="55AEE99A" w14:textId="60D97F82" w:rsidR="007F7CF7" w:rsidRPr="00353381" w:rsidRDefault="00F62733" w:rsidP="008B1251">
      <w:r w:rsidRPr="00353381">
        <w:t>Backdating of an account means shifting its activation date in Kenan so that enough bill cycles are available for regular billing.</w:t>
      </w:r>
    </w:p>
    <w:p w14:paraId="12FD7C7D" w14:textId="219D8E38" w:rsidR="00F62733" w:rsidRPr="00353381" w:rsidRDefault="00F62733" w:rsidP="008B1251"/>
    <w:p w14:paraId="398A62D4" w14:textId="77D6D5A6" w:rsidR="00246604" w:rsidRDefault="00246604" w:rsidP="008B1251">
      <w:r>
        <w:t>Account must meet following conditions to be eligible to backdating:</w:t>
      </w:r>
    </w:p>
    <w:p w14:paraId="07CF44BC" w14:textId="358C847D" w:rsidR="00246604" w:rsidRDefault="00246604" w:rsidP="008B1251"/>
    <w:tbl>
      <w:tblPr>
        <w:tblStyle w:val="Mkatabulky"/>
        <w:tblW w:w="9301" w:type="dxa"/>
        <w:tblInd w:w="279" w:type="dxa"/>
        <w:tblLook w:val="04A0" w:firstRow="1" w:lastRow="0" w:firstColumn="1" w:lastColumn="0" w:noHBand="0" w:noVBand="1"/>
      </w:tblPr>
      <w:tblGrid>
        <w:gridCol w:w="1984"/>
        <w:gridCol w:w="1134"/>
        <w:gridCol w:w="6183"/>
      </w:tblGrid>
      <w:tr w:rsidR="003A1884" w:rsidRPr="00DF00E8" w14:paraId="046F06E0" w14:textId="77777777" w:rsidTr="00DC0311">
        <w:trPr>
          <w:trHeight w:val="751"/>
        </w:trPr>
        <w:tc>
          <w:tcPr>
            <w:tcW w:w="1984" w:type="dxa"/>
            <w:shd w:val="clear" w:color="auto" w:fill="D9D9D9" w:themeFill="background1" w:themeFillShade="D9"/>
          </w:tcPr>
          <w:p w14:paraId="6F98FE5D" w14:textId="3B7734E6" w:rsidR="00516EE8" w:rsidRPr="00DF00E8" w:rsidRDefault="00516EE8" w:rsidP="00867CA7">
            <w:pPr>
              <w:ind w:left="0"/>
              <w:rPr>
                <w:b/>
                <w:bCs/>
              </w:rPr>
            </w:pPr>
            <w:r>
              <w:rPr>
                <w:b/>
                <w:bCs/>
              </w:rPr>
              <w:t>Attribute</w:t>
            </w:r>
          </w:p>
        </w:tc>
        <w:tc>
          <w:tcPr>
            <w:tcW w:w="1134" w:type="dxa"/>
            <w:shd w:val="clear" w:color="auto" w:fill="D9D9D9" w:themeFill="background1" w:themeFillShade="D9"/>
          </w:tcPr>
          <w:p w14:paraId="61519CD8" w14:textId="024C4FAA" w:rsidR="00516EE8" w:rsidRDefault="00516EE8" w:rsidP="00867CA7">
            <w:pPr>
              <w:ind w:left="0"/>
              <w:rPr>
                <w:b/>
                <w:bCs/>
              </w:rPr>
            </w:pPr>
            <w:r>
              <w:rPr>
                <w:b/>
                <w:bCs/>
              </w:rPr>
              <w:t>Value</w:t>
            </w:r>
          </w:p>
        </w:tc>
        <w:tc>
          <w:tcPr>
            <w:tcW w:w="6183" w:type="dxa"/>
            <w:shd w:val="clear" w:color="auto" w:fill="D9D9D9" w:themeFill="background1" w:themeFillShade="D9"/>
          </w:tcPr>
          <w:p w14:paraId="5B631D7C" w14:textId="16ECEE74" w:rsidR="00516EE8" w:rsidRPr="00DF00E8" w:rsidRDefault="00516EE8" w:rsidP="00867CA7">
            <w:pPr>
              <w:ind w:left="0"/>
              <w:rPr>
                <w:b/>
                <w:bCs/>
              </w:rPr>
            </w:pPr>
            <w:r>
              <w:rPr>
                <w:b/>
                <w:bCs/>
              </w:rPr>
              <w:t>Description</w:t>
            </w:r>
          </w:p>
        </w:tc>
      </w:tr>
      <w:tr w:rsidR="003A1884" w:rsidRPr="00036365" w14:paraId="25B91397" w14:textId="77777777" w:rsidTr="00DC0311">
        <w:trPr>
          <w:trHeight w:val="234"/>
        </w:trPr>
        <w:tc>
          <w:tcPr>
            <w:tcW w:w="1984" w:type="dxa"/>
          </w:tcPr>
          <w:p w14:paraId="32677746" w14:textId="51D537D0" w:rsidR="00516EE8" w:rsidRPr="00516EE8" w:rsidRDefault="00516EE8" w:rsidP="00867CA7">
            <w:pPr>
              <w:ind w:left="0"/>
              <w:rPr>
                <w:b/>
                <w:bCs/>
                <w:sz w:val="18"/>
                <w:szCs w:val="18"/>
              </w:rPr>
            </w:pPr>
            <w:r w:rsidRPr="00516EE8">
              <w:rPr>
                <w:b/>
                <w:bCs/>
                <w:sz w:val="18"/>
                <w:szCs w:val="18"/>
              </w:rPr>
              <w:t>Account Status</w:t>
            </w:r>
          </w:p>
        </w:tc>
        <w:tc>
          <w:tcPr>
            <w:tcW w:w="1134" w:type="dxa"/>
          </w:tcPr>
          <w:p w14:paraId="3EBC34DF" w14:textId="08A28A3F" w:rsidR="00516EE8" w:rsidRPr="00036365" w:rsidRDefault="00516EE8" w:rsidP="00516EE8">
            <w:pPr>
              <w:ind w:left="0"/>
              <w:jc w:val="center"/>
              <w:rPr>
                <w:rFonts w:ascii="Consolas" w:hAnsi="Consolas"/>
              </w:rPr>
            </w:pPr>
            <w:r>
              <w:rPr>
                <w:rFonts w:ascii="Consolas" w:hAnsi="Consolas"/>
              </w:rPr>
              <w:t>-1</w:t>
            </w:r>
          </w:p>
        </w:tc>
        <w:tc>
          <w:tcPr>
            <w:tcW w:w="6183" w:type="dxa"/>
          </w:tcPr>
          <w:p w14:paraId="46577F3D" w14:textId="4083B306" w:rsidR="00516EE8" w:rsidRPr="00516EE8" w:rsidRDefault="00516EE8" w:rsidP="00867CA7">
            <w:pPr>
              <w:ind w:left="0"/>
            </w:pPr>
            <w:r>
              <w:t>Only newly created accounts can be backdated.</w:t>
            </w:r>
          </w:p>
        </w:tc>
      </w:tr>
      <w:tr w:rsidR="00FD0806" w:rsidRPr="00036365" w14:paraId="74AF28D9" w14:textId="77777777" w:rsidTr="00DC0311">
        <w:trPr>
          <w:trHeight w:val="234"/>
        </w:trPr>
        <w:tc>
          <w:tcPr>
            <w:tcW w:w="1984" w:type="dxa"/>
          </w:tcPr>
          <w:p w14:paraId="446EF6E9" w14:textId="40B0BF38" w:rsidR="00FD0806" w:rsidRPr="00516EE8" w:rsidRDefault="00FD0806" w:rsidP="00867CA7">
            <w:pPr>
              <w:ind w:left="0"/>
              <w:rPr>
                <w:b/>
                <w:bCs/>
                <w:sz w:val="18"/>
                <w:szCs w:val="18"/>
              </w:rPr>
            </w:pPr>
            <w:r>
              <w:rPr>
                <w:b/>
                <w:bCs/>
                <w:sz w:val="18"/>
                <w:szCs w:val="18"/>
              </w:rPr>
              <w:t>Inactive Date</w:t>
            </w:r>
          </w:p>
        </w:tc>
        <w:tc>
          <w:tcPr>
            <w:tcW w:w="1134" w:type="dxa"/>
          </w:tcPr>
          <w:p w14:paraId="70031884" w14:textId="00C836A5" w:rsidR="00FD0806" w:rsidRDefault="00FD0806" w:rsidP="00516EE8">
            <w:pPr>
              <w:ind w:left="0"/>
              <w:jc w:val="center"/>
              <w:rPr>
                <w:rFonts w:ascii="Consolas" w:hAnsi="Consolas"/>
              </w:rPr>
            </w:pPr>
            <w:r>
              <w:rPr>
                <w:rFonts w:ascii="Consolas" w:hAnsi="Consolas"/>
              </w:rPr>
              <w:t>NULL</w:t>
            </w:r>
          </w:p>
        </w:tc>
        <w:tc>
          <w:tcPr>
            <w:tcW w:w="6183" w:type="dxa"/>
          </w:tcPr>
          <w:p w14:paraId="41D071EB" w14:textId="41F0FB51" w:rsidR="00FD0806" w:rsidRDefault="00FD0806" w:rsidP="00867CA7">
            <w:pPr>
              <w:ind w:left="0"/>
            </w:pPr>
            <w:r>
              <w:t>Account must not have inactive date set</w:t>
            </w:r>
          </w:p>
        </w:tc>
      </w:tr>
      <w:tr w:rsidR="003A1884" w:rsidRPr="00036365" w14:paraId="1936CC4F" w14:textId="77777777" w:rsidTr="00DC0311">
        <w:trPr>
          <w:trHeight w:val="234"/>
        </w:trPr>
        <w:tc>
          <w:tcPr>
            <w:tcW w:w="1984" w:type="dxa"/>
          </w:tcPr>
          <w:p w14:paraId="483145D2" w14:textId="33DA5DBF" w:rsidR="00516EE8" w:rsidRPr="00516EE8" w:rsidRDefault="00516EE8" w:rsidP="00867CA7">
            <w:pPr>
              <w:ind w:left="0"/>
              <w:rPr>
                <w:b/>
                <w:bCs/>
                <w:sz w:val="18"/>
                <w:szCs w:val="18"/>
              </w:rPr>
            </w:pPr>
            <w:r w:rsidRPr="00516EE8">
              <w:rPr>
                <w:b/>
                <w:bCs/>
                <w:sz w:val="18"/>
                <w:szCs w:val="18"/>
              </w:rPr>
              <w:t>Invoice Count</w:t>
            </w:r>
          </w:p>
        </w:tc>
        <w:tc>
          <w:tcPr>
            <w:tcW w:w="1134" w:type="dxa"/>
          </w:tcPr>
          <w:p w14:paraId="57D894E7" w14:textId="35CFC19C" w:rsidR="00516EE8" w:rsidRPr="00036365" w:rsidRDefault="00516EE8" w:rsidP="00516EE8">
            <w:pPr>
              <w:ind w:left="0"/>
              <w:jc w:val="center"/>
              <w:rPr>
                <w:rFonts w:ascii="Consolas" w:hAnsi="Consolas"/>
              </w:rPr>
            </w:pPr>
            <w:r>
              <w:rPr>
                <w:rFonts w:ascii="Consolas" w:hAnsi="Consolas"/>
              </w:rPr>
              <w:t>0</w:t>
            </w:r>
          </w:p>
        </w:tc>
        <w:tc>
          <w:tcPr>
            <w:tcW w:w="6183" w:type="dxa"/>
          </w:tcPr>
          <w:p w14:paraId="25506B72" w14:textId="1EB3B89D" w:rsidR="00516EE8" w:rsidRPr="00516EE8" w:rsidRDefault="00FD0806" w:rsidP="00867CA7">
            <w:pPr>
              <w:ind w:left="0"/>
            </w:pPr>
            <w:r>
              <w:t>A</w:t>
            </w:r>
            <w:r w:rsidR="00516EE8">
              <w:t>ccount</w:t>
            </w:r>
            <w:r>
              <w:t xml:space="preserve"> must not have been billed.</w:t>
            </w:r>
          </w:p>
        </w:tc>
      </w:tr>
      <w:tr w:rsidR="003A1884" w:rsidRPr="00036365" w14:paraId="5B34E599" w14:textId="77777777" w:rsidTr="00DC0311">
        <w:trPr>
          <w:trHeight w:val="234"/>
        </w:trPr>
        <w:tc>
          <w:tcPr>
            <w:tcW w:w="1984" w:type="dxa"/>
          </w:tcPr>
          <w:p w14:paraId="6648A8A5" w14:textId="646C5E0A" w:rsidR="00516EE8" w:rsidRPr="00516EE8" w:rsidRDefault="00DC0311" w:rsidP="00867CA7">
            <w:pPr>
              <w:ind w:left="0"/>
              <w:rPr>
                <w:b/>
                <w:bCs/>
                <w:sz w:val="18"/>
                <w:szCs w:val="18"/>
              </w:rPr>
            </w:pPr>
            <w:r>
              <w:rPr>
                <w:b/>
                <w:bCs/>
                <w:sz w:val="18"/>
                <w:szCs w:val="18"/>
              </w:rPr>
              <w:t>Inactive Subscribers Count</w:t>
            </w:r>
          </w:p>
        </w:tc>
        <w:tc>
          <w:tcPr>
            <w:tcW w:w="1134" w:type="dxa"/>
          </w:tcPr>
          <w:p w14:paraId="53287EB7" w14:textId="0E4EC7E4" w:rsidR="00516EE8" w:rsidRPr="00036365" w:rsidRDefault="00DC0311" w:rsidP="00516EE8">
            <w:pPr>
              <w:ind w:left="0"/>
              <w:jc w:val="center"/>
              <w:rPr>
                <w:rFonts w:ascii="Consolas" w:hAnsi="Consolas"/>
              </w:rPr>
            </w:pPr>
            <w:r>
              <w:rPr>
                <w:rFonts w:ascii="Consolas" w:hAnsi="Consolas"/>
              </w:rPr>
              <w:t>0</w:t>
            </w:r>
          </w:p>
        </w:tc>
        <w:tc>
          <w:tcPr>
            <w:tcW w:w="6183" w:type="dxa"/>
          </w:tcPr>
          <w:p w14:paraId="0C7AB9C1" w14:textId="4333DA44" w:rsidR="00516EE8" w:rsidRPr="00516EE8" w:rsidRDefault="00DC0311" w:rsidP="00867CA7">
            <w:pPr>
              <w:ind w:left="0"/>
            </w:pPr>
            <w:r>
              <w:t xml:space="preserve">Account </w:t>
            </w:r>
            <w:r w:rsidR="00FD0806">
              <w:t xml:space="preserve">must not nave </w:t>
            </w:r>
            <w:r>
              <w:t>inactive subscribers.</w:t>
            </w:r>
          </w:p>
        </w:tc>
      </w:tr>
      <w:tr w:rsidR="00DC0311" w:rsidRPr="00036365" w14:paraId="1199F387" w14:textId="77777777" w:rsidTr="00DC0311">
        <w:trPr>
          <w:trHeight w:val="234"/>
        </w:trPr>
        <w:tc>
          <w:tcPr>
            <w:tcW w:w="1984" w:type="dxa"/>
          </w:tcPr>
          <w:p w14:paraId="559196EB" w14:textId="459AD4DD" w:rsidR="00DC0311" w:rsidRDefault="00DC0311" w:rsidP="00DC0311">
            <w:pPr>
              <w:ind w:left="0"/>
              <w:rPr>
                <w:b/>
                <w:bCs/>
                <w:sz w:val="18"/>
                <w:szCs w:val="18"/>
              </w:rPr>
            </w:pPr>
            <w:r>
              <w:rPr>
                <w:b/>
                <w:bCs/>
                <w:sz w:val="18"/>
                <w:szCs w:val="18"/>
              </w:rPr>
              <w:t>Account Category (Short)</w:t>
            </w:r>
          </w:p>
        </w:tc>
        <w:tc>
          <w:tcPr>
            <w:tcW w:w="1134" w:type="dxa"/>
          </w:tcPr>
          <w:p w14:paraId="4D579534" w14:textId="71834872" w:rsidR="00DC0311" w:rsidRDefault="00DC0311" w:rsidP="00DC0311">
            <w:pPr>
              <w:ind w:left="0"/>
              <w:jc w:val="center"/>
              <w:rPr>
                <w:rFonts w:ascii="Consolas" w:hAnsi="Consolas"/>
              </w:rPr>
            </w:pPr>
            <w:r>
              <w:rPr>
                <w:rFonts w:ascii="Consolas" w:hAnsi="Consolas"/>
              </w:rPr>
              <w:t>POST</w:t>
            </w:r>
            <w:r>
              <w:rPr>
                <w:rFonts w:ascii="Consolas" w:hAnsi="Consolas"/>
              </w:rPr>
              <w:br/>
              <w:t>PRE</w:t>
            </w:r>
            <w:r>
              <w:rPr>
                <w:rFonts w:ascii="Consolas" w:hAnsi="Consolas"/>
              </w:rPr>
              <w:br/>
              <w:t>PRE_RES</w:t>
            </w:r>
          </w:p>
        </w:tc>
        <w:tc>
          <w:tcPr>
            <w:tcW w:w="6183" w:type="dxa"/>
          </w:tcPr>
          <w:p w14:paraId="3403D1F2" w14:textId="547F323A" w:rsidR="00DC0311" w:rsidRDefault="00DC0311" w:rsidP="00DC0311">
            <w:pPr>
              <w:ind w:left="0"/>
            </w:pPr>
            <w:r>
              <w:t>Only listed account categories are supported.</w:t>
            </w:r>
          </w:p>
        </w:tc>
      </w:tr>
    </w:tbl>
    <w:p w14:paraId="0E458D57" w14:textId="65A35146" w:rsidR="00246604" w:rsidRDefault="00246604" w:rsidP="008B1251"/>
    <w:p w14:paraId="4571D115" w14:textId="5CA2ED0A" w:rsidR="003A663F" w:rsidRDefault="003A663F" w:rsidP="008B1251">
      <w:r w:rsidRPr="003A663F">
        <w:rPr>
          <w:b/>
          <w:bCs/>
          <w:color w:val="FF0000"/>
        </w:rPr>
        <w:t>IMPORTANT</w:t>
      </w:r>
      <w:r>
        <w:t>: There must not be any modification or termination Siebel order performed on the account before backdating!</w:t>
      </w:r>
      <w:r w:rsidR="00E34189">
        <w:t xml:space="preserve"> Accounts with modified or terminated products cannot be backdated.</w:t>
      </w:r>
    </w:p>
    <w:p w14:paraId="4B92535A" w14:textId="77777777" w:rsidR="003A663F" w:rsidRDefault="003A663F" w:rsidP="008B1251"/>
    <w:p w14:paraId="3465C6C6" w14:textId="77898C92" w:rsidR="00F62733" w:rsidRPr="00353381" w:rsidRDefault="00641418" w:rsidP="008B1251">
      <w:r>
        <w:t xml:space="preserve">Press </w:t>
      </w:r>
      <w:r>
        <w:rPr>
          <w:b/>
          <w:bCs/>
          <w:noProof/>
          <w:sz w:val="18"/>
          <w:szCs w:val="18"/>
        </w:rPr>
        <w:drawing>
          <wp:inline distT="0" distB="0" distL="0" distR="0" wp14:anchorId="08C75572" wp14:editId="564F7880">
            <wp:extent cx="152400" cy="152400"/>
            <wp:effectExtent l="0" t="0" r="0" b="0"/>
            <wp:docPr id="429" name="Obrázek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Obrázek 403"/>
                    <pic:cNvPicPr/>
                  </pic:nvPicPr>
                  <pic:blipFill>
                    <a:blip r:embed="rId17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00353381" w:rsidRPr="00353381">
        <w:t xml:space="preserve"> </w:t>
      </w:r>
      <w:r w:rsidR="00353381" w:rsidRPr="00353381">
        <w:rPr>
          <w:b/>
          <w:bCs/>
          <w:sz w:val="18"/>
          <w:szCs w:val="18"/>
        </w:rPr>
        <w:t>Backdate</w:t>
      </w:r>
      <w:r w:rsidR="00353381" w:rsidRPr="00353381">
        <w:t xml:space="preserve"> button to open Backdate Properties form. </w:t>
      </w:r>
    </w:p>
    <w:p w14:paraId="0CE52D81" w14:textId="21F11A80" w:rsidR="007F7CF7" w:rsidRDefault="007F7CF7" w:rsidP="008B1251">
      <w:pPr>
        <w:rPr>
          <w:highlight w:val="yellow"/>
        </w:rPr>
      </w:pPr>
    </w:p>
    <w:p w14:paraId="5FFF4852" w14:textId="3B8EECB1" w:rsidR="00353381" w:rsidRDefault="00513BC5" w:rsidP="00513BC5">
      <w:pPr>
        <w:jc w:val="center"/>
        <w:rPr>
          <w:highlight w:val="yellow"/>
        </w:rPr>
      </w:pPr>
      <w:r>
        <w:rPr>
          <w:noProof/>
        </w:rPr>
        <w:lastRenderedPageBreak/>
        <w:drawing>
          <wp:inline distT="0" distB="0" distL="0" distR="0" wp14:anchorId="13D2B1AE" wp14:editId="14F72AD8">
            <wp:extent cx="4133850" cy="4067175"/>
            <wp:effectExtent l="0" t="0" r="0" b="9525"/>
            <wp:docPr id="177" name="Obrázek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6"/>
                    <a:stretch>
                      <a:fillRect/>
                    </a:stretch>
                  </pic:blipFill>
                  <pic:spPr>
                    <a:xfrm>
                      <a:off x="0" y="0"/>
                      <a:ext cx="4133850" cy="4067175"/>
                    </a:xfrm>
                    <a:prstGeom prst="rect">
                      <a:avLst/>
                    </a:prstGeom>
                  </pic:spPr>
                </pic:pic>
              </a:graphicData>
            </a:graphic>
          </wp:inline>
        </w:drawing>
      </w:r>
    </w:p>
    <w:p w14:paraId="751B267A" w14:textId="301BBE58" w:rsidR="00513BC5" w:rsidRDefault="00513BC5" w:rsidP="00513BC5">
      <w:pPr>
        <w:jc w:val="center"/>
        <w:rPr>
          <w:i/>
          <w:iCs w:val="0"/>
          <w:sz w:val="18"/>
          <w:szCs w:val="18"/>
        </w:rPr>
      </w:pPr>
      <w:r w:rsidRPr="00513BC5">
        <w:rPr>
          <w:i/>
          <w:iCs w:val="0"/>
          <w:sz w:val="18"/>
          <w:szCs w:val="18"/>
        </w:rPr>
        <w:t>Backdating Properties form</w:t>
      </w:r>
    </w:p>
    <w:p w14:paraId="3361FBF4" w14:textId="510B8C24" w:rsidR="00513BC5" w:rsidRPr="00513BC5" w:rsidRDefault="00513BC5" w:rsidP="00513BC5">
      <w:pPr>
        <w:jc w:val="center"/>
      </w:pPr>
    </w:p>
    <w:p w14:paraId="50EF5CC6" w14:textId="77777777" w:rsidR="006B273A" w:rsidRDefault="006B273A" w:rsidP="006B273A">
      <w:pPr>
        <w:ind w:left="0"/>
      </w:pPr>
      <w:r>
        <w:t>Select following NRC attributes:</w:t>
      </w:r>
    </w:p>
    <w:p w14:paraId="09C6F18C" w14:textId="77777777" w:rsidR="006B273A" w:rsidRDefault="006B273A" w:rsidP="006B273A"/>
    <w:tbl>
      <w:tblPr>
        <w:tblStyle w:val="Mkatabulky"/>
        <w:tblW w:w="9356" w:type="dxa"/>
        <w:tblInd w:w="-5" w:type="dxa"/>
        <w:tblLook w:val="04A0" w:firstRow="1" w:lastRow="0" w:firstColumn="1" w:lastColumn="0" w:noHBand="0" w:noVBand="1"/>
      </w:tblPr>
      <w:tblGrid>
        <w:gridCol w:w="1656"/>
        <w:gridCol w:w="7700"/>
      </w:tblGrid>
      <w:tr w:rsidR="006B273A" w:rsidRPr="00DF00E8" w14:paraId="6B6BEBD6" w14:textId="77777777" w:rsidTr="00867CA7">
        <w:trPr>
          <w:trHeight w:val="701"/>
        </w:trPr>
        <w:tc>
          <w:tcPr>
            <w:tcW w:w="1656" w:type="dxa"/>
            <w:shd w:val="clear" w:color="auto" w:fill="D9D9D9" w:themeFill="background1" w:themeFillShade="D9"/>
          </w:tcPr>
          <w:p w14:paraId="302D44A1" w14:textId="77777777" w:rsidR="006B273A" w:rsidRPr="00DF00E8" w:rsidRDefault="006B273A" w:rsidP="00867CA7">
            <w:pPr>
              <w:ind w:left="0"/>
              <w:rPr>
                <w:b/>
                <w:bCs/>
              </w:rPr>
            </w:pPr>
            <w:r>
              <w:rPr>
                <w:b/>
                <w:bCs/>
              </w:rPr>
              <w:t>Option</w:t>
            </w:r>
          </w:p>
        </w:tc>
        <w:tc>
          <w:tcPr>
            <w:tcW w:w="7700" w:type="dxa"/>
            <w:shd w:val="clear" w:color="auto" w:fill="D9D9D9" w:themeFill="background1" w:themeFillShade="D9"/>
          </w:tcPr>
          <w:p w14:paraId="53AE93E0" w14:textId="77777777" w:rsidR="006B273A" w:rsidRPr="00DF00E8" w:rsidRDefault="006B273A" w:rsidP="00867CA7">
            <w:pPr>
              <w:ind w:left="0"/>
              <w:rPr>
                <w:b/>
                <w:bCs/>
              </w:rPr>
            </w:pPr>
            <w:r w:rsidRPr="00DF00E8">
              <w:rPr>
                <w:b/>
                <w:bCs/>
              </w:rPr>
              <w:t>Description</w:t>
            </w:r>
          </w:p>
        </w:tc>
      </w:tr>
      <w:tr w:rsidR="006B273A" w14:paraId="0F8D5801" w14:textId="77777777" w:rsidTr="00867CA7">
        <w:trPr>
          <w:trHeight w:val="219"/>
        </w:trPr>
        <w:tc>
          <w:tcPr>
            <w:tcW w:w="1656" w:type="dxa"/>
          </w:tcPr>
          <w:p w14:paraId="26436D6D" w14:textId="6D4B7198" w:rsidR="006B273A" w:rsidRPr="00602485" w:rsidRDefault="00160AD7" w:rsidP="00867CA7">
            <w:pPr>
              <w:ind w:left="0"/>
              <w:rPr>
                <w:b/>
                <w:bCs/>
                <w:sz w:val="18"/>
                <w:szCs w:val="18"/>
              </w:rPr>
            </w:pPr>
            <w:r>
              <w:rPr>
                <w:b/>
                <w:bCs/>
                <w:sz w:val="18"/>
                <w:szCs w:val="18"/>
              </w:rPr>
              <w:t>New Active Date</w:t>
            </w:r>
          </w:p>
        </w:tc>
        <w:tc>
          <w:tcPr>
            <w:tcW w:w="7700" w:type="dxa"/>
          </w:tcPr>
          <w:p w14:paraId="40151715" w14:textId="77777777" w:rsidR="006B273A" w:rsidRDefault="00160AD7" w:rsidP="00160AD7">
            <w:pPr>
              <w:ind w:left="0"/>
            </w:pPr>
            <w:r>
              <w:t xml:space="preserve">Active date the account should be backdated to. </w:t>
            </w:r>
          </w:p>
          <w:p w14:paraId="1A2EC6CD" w14:textId="11568DE9" w:rsidR="00160AD7" w:rsidRDefault="00160AD7" w:rsidP="00160AD7">
            <w:pPr>
              <w:ind w:left="0"/>
            </w:pPr>
            <w:r>
              <w:t>Number of available bill cycles is recalculated when the date is changed.</w:t>
            </w:r>
          </w:p>
        </w:tc>
      </w:tr>
      <w:tr w:rsidR="006B273A" w14:paraId="43BEB013" w14:textId="77777777" w:rsidTr="00867CA7">
        <w:trPr>
          <w:trHeight w:val="219"/>
        </w:trPr>
        <w:tc>
          <w:tcPr>
            <w:tcW w:w="1656" w:type="dxa"/>
          </w:tcPr>
          <w:p w14:paraId="3C75D450" w14:textId="3AEF15D4" w:rsidR="006B273A" w:rsidRPr="00602485" w:rsidRDefault="00724C44" w:rsidP="00867CA7">
            <w:pPr>
              <w:ind w:left="0"/>
              <w:rPr>
                <w:b/>
                <w:bCs/>
                <w:sz w:val="18"/>
                <w:szCs w:val="18"/>
              </w:rPr>
            </w:pPr>
            <w:r>
              <w:rPr>
                <w:b/>
                <w:bCs/>
                <w:sz w:val="18"/>
                <w:szCs w:val="18"/>
              </w:rPr>
              <w:t>Backdate CDR’s</w:t>
            </w:r>
          </w:p>
        </w:tc>
        <w:tc>
          <w:tcPr>
            <w:tcW w:w="7700" w:type="dxa"/>
          </w:tcPr>
          <w:p w14:paraId="6AE22EF9" w14:textId="528B6820" w:rsidR="006B273A" w:rsidRDefault="00724C44" w:rsidP="00867CA7">
            <w:pPr>
              <w:ind w:left="0"/>
            </w:pPr>
            <w:r>
              <w:t xml:space="preserve">If checked, </w:t>
            </w:r>
            <w:r w:rsidR="00A51A76">
              <w:t xml:space="preserve">existing </w:t>
            </w:r>
            <w:r w:rsidR="00CD2AE3">
              <w:t>CDR records related to the account will also be backdated by the same number of days as the account itself.</w:t>
            </w:r>
            <w:r w:rsidR="00A51A76">
              <w:br/>
            </w:r>
          </w:p>
          <w:p w14:paraId="0F5ED283" w14:textId="5B9D4864" w:rsidR="00A51A76" w:rsidRPr="00A51A76" w:rsidRDefault="00A51A76" w:rsidP="00867CA7">
            <w:pPr>
              <w:ind w:left="0"/>
              <w:rPr>
                <w:b/>
                <w:bCs/>
                <w:sz w:val="18"/>
                <w:szCs w:val="18"/>
              </w:rPr>
            </w:pPr>
            <w:r w:rsidRPr="00A51A76">
              <w:rPr>
                <w:b/>
                <w:bCs/>
                <w:sz w:val="18"/>
                <w:szCs w:val="18"/>
              </w:rPr>
              <w:t>Default</w:t>
            </w:r>
            <w:r>
              <w:rPr>
                <w:b/>
                <w:bCs/>
                <w:sz w:val="18"/>
                <w:szCs w:val="18"/>
              </w:rPr>
              <w:t xml:space="preserve"> value</w:t>
            </w:r>
            <w:r w:rsidRPr="00A51A76">
              <w:rPr>
                <w:b/>
                <w:bCs/>
                <w:sz w:val="18"/>
                <w:szCs w:val="18"/>
              </w:rPr>
              <w:t>: Checked</w:t>
            </w:r>
          </w:p>
        </w:tc>
      </w:tr>
      <w:tr w:rsidR="006B273A" w:rsidRPr="00DF58FB" w14:paraId="7DE9C3F7" w14:textId="77777777" w:rsidTr="00867CA7">
        <w:trPr>
          <w:trHeight w:val="219"/>
        </w:trPr>
        <w:tc>
          <w:tcPr>
            <w:tcW w:w="1656" w:type="dxa"/>
          </w:tcPr>
          <w:p w14:paraId="0575A37F" w14:textId="39EBD976" w:rsidR="006B273A" w:rsidRPr="00602485" w:rsidRDefault="00724C44" w:rsidP="00867CA7">
            <w:pPr>
              <w:ind w:left="0"/>
              <w:rPr>
                <w:b/>
                <w:bCs/>
                <w:sz w:val="18"/>
                <w:szCs w:val="18"/>
              </w:rPr>
            </w:pPr>
            <w:r>
              <w:rPr>
                <w:b/>
                <w:bCs/>
                <w:sz w:val="18"/>
                <w:szCs w:val="18"/>
              </w:rPr>
              <w:t>Backdate NRC’s</w:t>
            </w:r>
          </w:p>
        </w:tc>
        <w:tc>
          <w:tcPr>
            <w:tcW w:w="7700" w:type="dxa"/>
          </w:tcPr>
          <w:p w14:paraId="32E10782" w14:textId="4FFA78BB" w:rsidR="006B273A" w:rsidRPr="00CC2B83" w:rsidRDefault="00CD2AE3" w:rsidP="00867CA7">
            <w:pPr>
              <w:ind w:left="0"/>
              <w:rPr>
                <w:b/>
                <w:bCs/>
                <w:sz w:val="18"/>
                <w:szCs w:val="18"/>
              </w:rPr>
            </w:pPr>
            <w:r>
              <w:t xml:space="preserve">If checked, </w:t>
            </w:r>
            <w:r w:rsidR="00A51A76">
              <w:t xml:space="preserve">existing </w:t>
            </w:r>
            <w:r>
              <w:t>NRC records related to the account will also be backdated by the same number of days as the account itself.</w:t>
            </w:r>
            <w:r w:rsidR="00A51A76">
              <w:br/>
            </w:r>
            <w:r w:rsidR="00A51A76">
              <w:rPr>
                <w:b/>
                <w:bCs/>
                <w:sz w:val="18"/>
                <w:szCs w:val="18"/>
              </w:rPr>
              <w:br/>
            </w:r>
            <w:r w:rsidR="00A51A76" w:rsidRPr="00A51A76">
              <w:rPr>
                <w:b/>
                <w:bCs/>
                <w:sz w:val="18"/>
                <w:szCs w:val="18"/>
              </w:rPr>
              <w:t>Default</w:t>
            </w:r>
            <w:r w:rsidR="00A51A76">
              <w:rPr>
                <w:b/>
                <w:bCs/>
                <w:sz w:val="18"/>
                <w:szCs w:val="18"/>
              </w:rPr>
              <w:t xml:space="preserve"> value</w:t>
            </w:r>
            <w:r w:rsidR="00A51A76" w:rsidRPr="00A51A76">
              <w:rPr>
                <w:b/>
                <w:bCs/>
                <w:sz w:val="18"/>
                <w:szCs w:val="18"/>
              </w:rPr>
              <w:t>: Checked</w:t>
            </w:r>
          </w:p>
        </w:tc>
      </w:tr>
      <w:tr w:rsidR="006B273A" w:rsidRPr="00DF58FB" w14:paraId="417B2F08" w14:textId="77777777" w:rsidTr="00867CA7">
        <w:trPr>
          <w:trHeight w:val="219"/>
        </w:trPr>
        <w:tc>
          <w:tcPr>
            <w:tcW w:w="1656" w:type="dxa"/>
          </w:tcPr>
          <w:p w14:paraId="0C0FCE59" w14:textId="030CCAB0" w:rsidR="006B273A" w:rsidRDefault="00724C44" w:rsidP="00867CA7">
            <w:pPr>
              <w:ind w:left="0"/>
              <w:rPr>
                <w:b/>
                <w:bCs/>
                <w:sz w:val="18"/>
                <w:szCs w:val="18"/>
              </w:rPr>
            </w:pPr>
            <w:r>
              <w:rPr>
                <w:b/>
                <w:bCs/>
                <w:sz w:val="18"/>
                <w:szCs w:val="18"/>
              </w:rPr>
              <w:t>Delete old views</w:t>
            </w:r>
          </w:p>
        </w:tc>
        <w:tc>
          <w:tcPr>
            <w:tcW w:w="7700" w:type="dxa"/>
          </w:tcPr>
          <w:p w14:paraId="56B7FB1E" w14:textId="6DA15A9B" w:rsidR="00D7506E" w:rsidRDefault="00A51BCB" w:rsidP="00D7506E">
            <w:pPr>
              <w:ind w:left="0"/>
            </w:pPr>
            <w:r>
              <w:t xml:space="preserve">Previous associations of affected external ID’s will be deleted from Kenan tables </w:t>
            </w:r>
            <w:r w:rsidR="00D7506E">
              <w:t xml:space="preserve">to avoid date overlapping </w:t>
            </w:r>
            <w:r w:rsidR="00F82634">
              <w:t xml:space="preserve">dates </w:t>
            </w:r>
            <w:r w:rsidR="00D7506E">
              <w:t>errors.</w:t>
            </w:r>
          </w:p>
          <w:p w14:paraId="60B60218" w14:textId="235032C2" w:rsidR="006B273A" w:rsidRDefault="00B93BDB" w:rsidP="00D7506E">
            <w:pPr>
              <w:ind w:left="0"/>
            </w:pPr>
            <w:r w:rsidRPr="00B93BDB">
              <w:rPr>
                <w:b/>
                <w:bCs/>
              </w:rPr>
              <w:t>NOTE:</w:t>
            </w:r>
            <w:r>
              <w:t xml:space="preserve"> Option is only available to users with ADMIN and LEAD roles.</w:t>
            </w:r>
          </w:p>
        </w:tc>
      </w:tr>
    </w:tbl>
    <w:p w14:paraId="691B5A33" w14:textId="77777777" w:rsidR="006B273A" w:rsidRDefault="006B273A" w:rsidP="006B273A">
      <w:pPr>
        <w:ind w:left="0"/>
      </w:pPr>
    </w:p>
    <w:p w14:paraId="24A89BC0" w14:textId="57C98A62" w:rsidR="006B273A" w:rsidRDefault="006B273A" w:rsidP="006B273A">
      <w:pPr>
        <w:ind w:left="0"/>
      </w:pPr>
      <w:r w:rsidRPr="006B273A">
        <w:t xml:space="preserve">Press </w:t>
      </w:r>
      <w:r w:rsidRPr="006B273A">
        <w:rPr>
          <w:b/>
          <w:bCs/>
          <w:sz w:val="18"/>
          <w:szCs w:val="18"/>
        </w:rPr>
        <w:t>OK</w:t>
      </w:r>
      <w:r w:rsidRPr="006B273A">
        <w:rPr>
          <w:b/>
          <w:bCs/>
        </w:rPr>
        <w:t xml:space="preserve"> </w:t>
      </w:r>
      <w:r w:rsidRPr="006B273A">
        <w:t xml:space="preserve">to backdate the account. </w:t>
      </w:r>
    </w:p>
    <w:p w14:paraId="430C2C60" w14:textId="57211991" w:rsidR="00513BC5" w:rsidRPr="006B273A" w:rsidRDefault="00513BC5" w:rsidP="00513BC5"/>
    <w:p w14:paraId="47226256" w14:textId="7ADA3FC5" w:rsidR="009F4B77" w:rsidRDefault="009F4B77" w:rsidP="00EB084F">
      <w:pPr>
        <w:pStyle w:val="Nadpis5"/>
      </w:pPr>
      <w:bookmarkStart w:id="352" w:name="_Toc221813493"/>
      <w:r>
        <w:t>Common Issues</w:t>
      </w:r>
      <w:bookmarkEnd w:id="352"/>
    </w:p>
    <w:p w14:paraId="4B98FF9B" w14:textId="49B54215" w:rsidR="009F4B77" w:rsidRDefault="009F4B77" w:rsidP="00FD0806">
      <w:pPr>
        <w:ind w:left="0"/>
      </w:pPr>
      <w:r w:rsidRPr="00097B72">
        <w:t xml:space="preserve">If the backdating fails on </w:t>
      </w:r>
      <w:r w:rsidR="00097B72">
        <w:t>error “</w:t>
      </w:r>
      <w:r w:rsidR="00097B72" w:rsidRPr="002D5ACF">
        <w:rPr>
          <w:rFonts w:ascii="Consolas" w:hAnsi="Consolas"/>
        </w:rPr>
        <w:t>ORA-20001: 316102, TRIG: INSERT/UPDATE Failed: Overlapping active/inactive dates</w:t>
      </w:r>
      <w:r w:rsidR="00097B72">
        <w:t xml:space="preserve">”, </w:t>
      </w:r>
      <w:r w:rsidR="0008351F">
        <w:t>it usually means that new active date of an affected external id spans across previous</w:t>
      </w:r>
      <w:r w:rsidR="00ED5507">
        <w:t>ly deactivated</w:t>
      </w:r>
      <w:r w:rsidR="0008351F">
        <w:t xml:space="preserve"> assignment of the same external id. </w:t>
      </w:r>
      <w:r w:rsidR="004C3B3B">
        <w:t>In such cases, t</w:t>
      </w:r>
      <w:r w:rsidR="00097B72">
        <w:t xml:space="preserve">ry to backdate the account </w:t>
      </w:r>
      <w:r w:rsidR="004C3B3B">
        <w:t xml:space="preserve">once again </w:t>
      </w:r>
      <w:r w:rsidR="00097B72">
        <w:t>with “</w:t>
      </w:r>
      <w:r w:rsidR="00097B72" w:rsidRPr="00B25A47">
        <w:rPr>
          <w:b/>
          <w:bCs/>
          <w:sz w:val="18"/>
          <w:szCs w:val="18"/>
        </w:rPr>
        <w:t>Delete old views</w:t>
      </w:r>
      <w:r w:rsidR="00097B72">
        <w:t xml:space="preserve">” option </w:t>
      </w:r>
      <w:r w:rsidR="00E04B0E">
        <w:t>checked</w:t>
      </w:r>
      <w:r w:rsidR="00097B72">
        <w:t>.</w:t>
      </w:r>
    </w:p>
    <w:p w14:paraId="7A1874E1" w14:textId="1748D86C" w:rsidR="006C716E" w:rsidRDefault="006C716E" w:rsidP="00FD0806">
      <w:pPr>
        <w:ind w:left="0"/>
      </w:pPr>
    </w:p>
    <w:p w14:paraId="60A3644D" w14:textId="2F133B27" w:rsidR="006C716E" w:rsidRPr="005E111A" w:rsidRDefault="003F13E0" w:rsidP="00EB084F">
      <w:pPr>
        <w:pStyle w:val="Nadpis5"/>
      </w:pPr>
      <w:bookmarkStart w:id="353" w:name="_Toc221813494"/>
      <w:r>
        <w:lastRenderedPageBreak/>
        <w:t xml:space="preserve">Example &amp; </w:t>
      </w:r>
      <w:r w:rsidR="006C716E" w:rsidRPr="005E111A">
        <w:t>Ex</w:t>
      </w:r>
      <w:r>
        <w:t>planation</w:t>
      </w:r>
      <w:bookmarkEnd w:id="353"/>
    </w:p>
    <w:p w14:paraId="21F2EB76" w14:textId="5C6878EA" w:rsidR="00EA0066" w:rsidRDefault="00EA0066">
      <w:pPr>
        <w:pStyle w:val="Odstavecseseznamem"/>
        <w:numPr>
          <w:ilvl w:val="0"/>
          <w:numId w:val="50"/>
        </w:numPr>
      </w:pPr>
      <w:r>
        <w:t>Have a subscriber in account #1 as follows:</w:t>
      </w:r>
    </w:p>
    <w:p w14:paraId="790AE4B6" w14:textId="31F51992" w:rsidR="006C716E" w:rsidRDefault="006C716E" w:rsidP="00FD0806">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6C716E" w:rsidRPr="00DF00E8" w14:paraId="7C7937C0" w14:textId="20B32E4D" w:rsidTr="006C716E">
        <w:trPr>
          <w:trHeight w:val="726"/>
        </w:trPr>
        <w:tc>
          <w:tcPr>
            <w:tcW w:w="1701" w:type="dxa"/>
            <w:shd w:val="clear" w:color="auto" w:fill="D9D9D9" w:themeFill="background1" w:themeFillShade="D9"/>
          </w:tcPr>
          <w:p w14:paraId="005F1849" w14:textId="1E90CD9D" w:rsidR="006C716E" w:rsidRPr="00DF00E8" w:rsidRDefault="006C716E" w:rsidP="00867CA7">
            <w:pPr>
              <w:ind w:left="0"/>
              <w:rPr>
                <w:b/>
                <w:bCs/>
              </w:rPr>
            </w:pPr>
            <w:r>
              <w:rPr>
                <w:b/>
                <w:bCs/>
              </w:rPr>
              <w:t xml:space="preserve">External ID </w:t>
            </w:r>
            <w:r>
              <w:rPr>
                <w:b/>
                <w:bCs/>
              </w:rPr>
              <w:br/>
            </w:r>
          </w:p>
        </w:tc>
        <w:tc>
          <w:tcPr>
            <w:tcW w:w="1843" w:type="dxa"/>
            <w:shd w:val="clear" w:color="auto" w:fill="D9D9D9" w:themeFill="background1" w:themeFillShade="D9"/>
          </w:tcPr>
          <w:p w14:paraId="5B3354F3" w14:textId="3A6294DE" w:rsidR="006C716E" w:rsidRDefault="006C716E" w:rsidP="00867CA7">
            <w:pPr>
              <w:ind w:left="0"/>
              <w:rPr>
                <w:b/>
                <w:bCs/>
              </w:rPr>
            </w:pPr>
            <w:r>
              <w:rPr>
                <w:b/>
                <w:bCs/>
              </w:rPr>
              <w:t>Active Date</w:t>
            </w:r>
          </w:p>
        </w:tc>
        <w:tc>
          <w:tcPr>
            <w:tcW w:w="1985" w:type="dxa"/>
            <w:shd w:val="clear" w:color="auto" w:fill="D9D9D9" w:themeFill="background1" w:themeFillShade="D9"/>
          </w:tcPr>
          <w:p w14:paraId="5B4EE377" w14:textId="2752B63D" w:rsidR="006C716E" w:rsidRPr="00DF00E8" w:rsidRDefault="006C716E" w:rsidP="00867CA7">
            <w:pPr>
              <w:ind w:left="0"/>
              <w:rPr>
                <w:b/>
                <w:bCs/>
              </w:rPr>
            </w:pPr>
            <w:r>
              <w:rPr>
                <w:b/>
                <w:bCs/>
              </w:rPr>
              <w:t>Inactive Date</w:t>
            </w:r>
          </w:p>
        </w:tc>
        <w:tc>
          <w:tcPr>
            <w:tcW w:w="3827" w:type="dxa"/>
            <w:shd w:val="clear" w:color="auto" w:fill="D9D9D9" w:themeFill="background1" w:themeFillShade="D9"/>
          </w:tcPr>
          <w:p w14:paraId="150402A9" w14:textId="4C5B26BE" w:rsidR="006C716E" w:rsidRDefault="006C716E" w:rsidP="00867CA7">
            <w:pPr>
              <w:ind w:left="0"/>
              <w:rPr>
                <w:b/>
                <w:bCs/>
              </w:rPr>
            </w:pPr>
            <w:r>
              <w:rPr>
                <w:b/>
                <w:bCs/>
              </w:rPr>
              <w:t>Account #</w:t>
            </w:r>
            <w:r w:rsidR="00A11152">
              <w:rPr>
                <w:b/>
                <w:bCs/>
              </w:rPr>
              <w:t xml:space="preserve"> / Subscriber #</w:t>
            </w:r>
          </w:p>
        </w:tc>
      </w:tr>
      <w:tr w:rsidR="006C716E" w:rsidRPr="00F75A0E" w14:paraId="71A10068" w14:textId="55E6DA32" w:rsidTr="006C716E">
        <w:trPr>
          <w:trHeight w:val="225"/>
        </w:trPr>
        <w:tc>
          <w:tcPr>
            <w:tcW w:w="1701" w:type="dxa"/>
            <w:vAlign w:val="center"/>
          </w:tcPr>
          <w:p w14:paraId="515CB3B0" w14:textId="7577EB43" w:rsidR="006C716E" w:rsidRPr="00F75A0E" w:rsidRDefault="006C716E" w:rsidP="00867CA7">
            <w:pPr>
              <w:ind w:left="0"/>
              <w:jc w:val="center"/>
              <w:rPr>
                <w:rFonts w:ascii="Consolas" w:hAnsi="Consolas"/>
              </w:rPr>
            </w:pPr>
            <w:r>
              <w:rPr>
                <w:rFonts w:ascii="Consolas" w:hAnsi="Consolas" w:cs="Calibri"/>
                <w:color w:val="000000"/>
              </w:rPr>
              <w:t>420123456789</w:t>
            </w:r>
          </w:p>
        </w:tc>
        <w:tc>
          <w:tcPr>
            <w:tcW w:w="1843" w:type="dxa"/>
            <w:vAlign w:val="center"/>
          </w:tcPr>
          <w:p w14:paraId="6C66595A" w14:textId="0B2C3198" w:rsidR="006C716E" w:rsidRDefault="005E111A" w:rsidP="00867CA7">
            <w:pPr>
              <w:ind w:left="0"/>
              <w:rPr>
                <w:rFonts w:ascii="Consolas" w:hAnsi="Consolas"/>
              </w:rPr>
            </w:pPr>
            <w:r>
              <w:rPr>
                <w:rFonts w:ascii="Consolas" w:hAnsi="Consolas" w:cs="Calibri"/>
                <w:color w:val="000000"/>
              </w:rPr>
              <w:t>0</w:t>
            </w:r>
            <w:r w:rsidR="006C716E">
              <w:rPr>
                <w:rFonts w:ascii="Consolas" w:hAnsi="Consolas" w:cs="Calibri"/>
                <w:color w:val="000000"/>
              </w:rPr>
              <w:t>1.</w:t>
            </w:r>
            <w:r>
              <w:rPr>
                <w:rFonts w:ascii="Consolas" w:hAnsi="Consolas" w:cs="Calibri"/>
                <w:color w:val="000000"/>
              </w:rPr>
              <w:t>06</w:t>
            </w:r>
            <w:r w:rsidR="006C716E">
              <w:rPr>
                <w:rFonts w:ascii="Consolas" w:hAnsi="Consolas" w:cs="Calibri"/>
                <w:color w:val="000000"/>
              </w:rPr>
              <w:t>.202</w:t>
            </w:r>
            <w:r>
              <w:rPr>
                <w:rFonts w:ascii="Consolas" w:hAnsi="Consolas" w:cs="Calibri"/>
                <w:color w:val="000000"/>
              </w:rPr>
              <w:t>1</w:t>
            </w:r>
          </w:p>
        </w:tc>
        <w:tc>
          <w:tcPr>
            <w:tcW w:w="1985" w:type="dxa"/>
            <w:vAlign w:val="center"/>
          </w:tcPr>
          <w:p w14:paraId="2D7EB98C" w14:textId="5846F085" w:rsidR="006C716E" w:rsidRPr="00F75A0E" w:rsidRDefault="00C57F29" w:rsidP="00867CA7">
            <w:pPr>
              <w:ind w:left="0"/>
              <w:rPr>
                <w:rFonts w:ascii="Consolas" w:hAnsi="Consolas"/>
              </w:rPr>
            </w:pPr>
            <w:r>
              <w:rPr>
                <w:rFonts w:ascii="Consolas" w:hAnsi="Consolas"/>
              </w:rPr>
              <w:t>30.06.2021</w:t>
            </w:r>
          </w:p>
        </w:tc>
        <w:tc>
          <w:tcPr>
            <w:tcW w:w="3827" w:type="dxa"/>
          </w:tcPr>
          <w:p w14:paraId="144D90F9" w14:textId="5B46FC5B" w:rsidR="006C716E" w:rsidRDefault="006C716E" w:rsidP="00867CA7">
            <w:pPr>
              <w:ind w:left="0"/>
              <w:rPr>
                <w:rFonts w:ascii="Consolas" w:hAnsi="Consolas" w:cs="Calibri"/>
                <w:color w:val="000000"/>
              </w:rPr>
            </w:pPr>
            <w:r>
              <w:rPr>
                <w:rFonts w:ascii="Consolas" w:hAnsi="Consolas" w:cs="Calibri"/>
                <w:color w:val="000000"/>
              </w:rPr>
              <w:t>ACCT #1</w:t>
            </w:r>
            <w:r w:rsidR="00A11152">
              <w:rPr>
                <w:rFonts w:ascii="Consolas" w:hAnsi="Consolas" w:cs="Calibri"/>
                <w:color w:val="000000"/>
              </w:rPr>
              <w:t xml:space="preserve"> / SUB #1</w:t>
            </w:r>
          </w:p>
        </w:tc>
      </w:tr>
    </w:tbl>
    <w:p w14:paraId="22E2CED5" w14:textId="77777777" w:rsidR="006C716E" w:rsidRPr="00097B72" w:rsidRDefault="006C716E" w:rsidP="00FD0806">
      <w:pPr>
        <w:ind w:left="0"/>
      </w:pPr>
    </w:p>
    <w:p w14:paraId="53FB21CE" w14:textId="63FD64C8" w:rsidR="00523BF8" w:rsidRDefault="00523BF8">
      <w:pPr>
        <w:pStyle w:val="Odstavecseseznamem"/>
        <w:numPr>
          <w:ilvl w:val="0"/>
          <w:numId w:val="50"/>
        </w:numPr>
      </w:pPr>
      <w:r>
        <w:t xml:space="preserve">Then, the external id was cleansed (thus disconnected from </w:t>
      </w:r>
      <w:r w:rsidR="00A11152">
        <w:t>subscriber</w:t>
      </w:r>
      <w:r>
        <w:t xml:space="preserve"> #1) and </w:t>
      </w:r>
      <w:r w:rsidR="00E81DAF">
        <w:t xml:space="preserve">re-used on </w:t>
      </w:r>
      <w:r>
        <w:t>account #2:</w:t>
      </w:r>
    </w:p>
    <w:p w14:paraId="644CB05A" w14:textId="77777777" w:rsidR="00523BF8" w:rsidRDefault="00523BF8" w:rsidP="00523BF8">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23BF8" w:rsidRPr="00DF00E8" w14:paraId="3E917797" w14:textId="77777777" w:rsidTr="00867CA7">
        <w:trPr>
          <w:trHeight w:val="726"/>
        </w:trPr>
        <w:tc>
          <w:tcPr>
            <w:tcW w:w="1701" w:type="dxa"/>
            <w:shd w:val="clear" w:color="auto" w:fill="D9D9D9" w:themeFill="background1" w:themeFillShade="D9"/>
          </w:tcPr>
          <w:p w14:paraId="6D1668B3" w14:textId="77777777" w:rsidR="00523BF8" w:rsidRPr="00DF00E8" w:rsidRDefault="00523BF8" w:rsidP="00867CA7">
            <w:pPr>
              <w:ind w:left="0"/>
              <w:rPr>
                <w:b/>
                <w:bCs/>
              </w:rPr>
            </w:pPr>
            <w:r>
              <w:rPr>
                <w:b/>
                <w:bCs/>
              </w:rPr>
              <w:t xml:space="preserve">External ID </w:t>
            </w:r>
            <w:r>
              <w:rPr>
                <w:b/>
                <w:bCs/>
              </w:rPr>
              <w:br/>
            </w:r>
          </w:p>
        </w:tc>
        <w:tc>
          <w:tcPr>
            <w:tcW w:w="1843" w:type="dxa"/>
            <w:shd w:val="clear" w:color="auto" w:fill="D9D9D9" w:themeFill="background1" w:themeFillShade="D9"/>
          </w:tcPr>
          <w:p w14:paraId="0FBB8C79" w14:textId="77777777" w:rsidR="00523BF8" w:rsidRDefault="00523BF8" w:rsidP="00867CA7">
            <w:pPr>
              <w:ind w:left="0"/>
              <w:rPr>
                <w:b/>
                <w:bCs/>
              </w:rPr>
            </w:pPr>
            <w:r>
              <w:rPr>
                <w:b/>
                <w:bCs/>
              </w:rPr>
              <w:t>Active Date</w:t>
            </w:r>
          </w:p>
        </w:tc>
        <w:tc>
          <w:tcPr>
            <w:tcW w:w="1985" w:type="dxa"/>
            <w:shd w:val="clear" w:color="auto" w:fill="D9D9D9" w:themeFill="background1" w:themeFillShade="D9"/>
          </w:tcPr>
          <w:p w14:paraId="2908B1BC" w14:textId="77777777" w:rsidR="00523BF8" w:rsidRPr="00DF00E8" w:rsidRDefault="00523BF8" w:rsidP="00867CA7">
            <w:pPr>
              <w:ind w:left="0"/>
              <w:rPr>
                <w:b/>
                <w:bCs/>
              </w:rPr>
            </w:pPr>
            <w:r>
              <w:rPr>
                <w:b/>
                <w:bCs/>
              </w:rPr>
              <w:t>Inactive Date</w:t>
            </w:r>
          </w:p>
        </w:tc>
        <w:tc>
          <w:tcPr>
            <w:tcW w:w="3827" w:type="dxa"/>
            <w:shd w:val="clear" w:color="auto" w:fill="D9D9D9" w:themeFill="background1" w:themeFillShade="D9"/>
          </w:tcPr>
          <w:p w14:paraId="4D97407A" w14:textId="351E8252" w:rsidR="00523BF8" w:rsidRDefault="00B94E84" w:rsidP="00867CA7">
            <w:pPr>
              <w:ind w:left="0"/>
              <w:rPr>
                <w:b/>
                <w:bCs/>
              </w:rPr>
            </w:pPr>
            <w:r>
              <w:rPr>
                <w:b/>
                <w:bCs/>
              </w:rPr>
              <w:t>Account # / Subscriber #</w:t>
            </w:r>
          </w:p>
        </w:tc>
      </w:tr>
      <w:tr w:rsidR="009A686B" w:rsidRPr="00F75A0E" w14:paraId="7A23923D" w14:textId="77777777" w:rsidTr="00867CA7">
        <w:trPr>
          <w:trHeight w:val="225"/>
        </w:trPr>
        <w:tc>
          <w:tcPr>
            <w:tcW w:w="1701" w:type="dxa"/>
            <w:vAlign w:val="center"/>
          </w:tcPr>
          <w:p w14:paraId="746F4FF5" w14:textId="5584DD2F" w:rsidR="009A686B" w:rsidRDefault="009A686B" w:rsidP="009A686B">
            <w:pPr>
              <w:ind w:left="0"/>
              <w:jc w:val="center"/>
              <w:rPr>
                <w:rFonts w:ascii="Consolas" w:hAnsi="Consolas" w:cs="Calibri"/>
                <w:color w:val="000000"/>
              </w:rPr>
            </w:pPr>
            <w:r>
              <w:rPr>
                <w:rFonts w:ascii="Consolas" w:hAnsi="Consolas" w:cs="Calibri"/>
                <w:color w:val="000000"/>
              </w:rPr>
              <w:t>420123456789</w:t>
            </w:r>
          </w:p>
        </w:tc>
        <w:tc>
          <w:tcPr>
            <w:tcW w:w="1843" w:type="dxa"/>
            <w:vAlign w:val="center"/>
          </w:tcPr>
          <w:p w14:paraId="6D5B70CC" w14:textId="255C7F67" w:rsidR="009A686B" w:rsidRDefault="009A686B" w:rsidP="009A686B">
            <w:pPr>
              <w:ind w:left="0"/>
              <w:rPr>
                <w:rFonts w:ascii="Consolas" w:hAnsi="Consolas" w:cs="Calibri"/>
                <w:color w:val="000000"/>
              </w:rPr>
            </w:pPr>
            <w:r>
              <w:rPr>
                <w:rFonts w:ascii="Consolas" w:hAnsi="Consolas" w:cs="Calibri"/>
                <w:color w:val="000000"/>
              </w:rPr>
              <w:t>01.06.2021</w:t>
            </w:r>
          </w:p>
        </w:tc>
        <w:tc>
          <w:tcPr>
            <w:tcW w:w="1985" w:type="dxa"/>
            <w:vAlign w:val="center"/>
          </w:tcPr>
          <w:p w14:paraId="6803399E" w14:textId="6D1DEE9F" w:rsidR="009A686B" w:rsidRDefault="00C57F29" w:rsidP="009A686B">
            <w:pPr>
              <w:ind w:left="0"/>
              <w:rPr>
                <w:rFonts w:ascii="Consolas" w:hAnsi="Consolas" w:cs="Calibri"/>
                <w:color w:val="000000"/>
              </w:rPr>
            </w:pPr>
            <w:r>
              <w:rPr>
                <w:rFonts w:ascii="Consolas" w:hAnsi="Consolas" w:cs="Calibri"/>
                <w:color w:val="000000"/>
              </w:rPr>
              <w:t>30</w:t>
            </w:r>
            <w:r w:rsidR="009A686B">
              <w:rPr>
                <w:rFonts w:ascii="Consolas" w:hAnsi="Consolas" w:cs="Calibri"/>
                <w:color w:val="000000"/>
              </w:rPr>
              <w:t>.06.2021</w:t>
            </w:r>
          </w:p>
        </w:tc>
        <w:tc>
          <w:tcPr>
            <w:tcW w:w="3827" w:type="dxa"/>
          </w:tcPr>
          <w:p w14:paraId="5EC657CF" w14:textId="16EBB882" w:rsidR="009A686B" w:rsidRDefault="00A11152" w:rsidP="009A686B">
            <w:pPr>
              <w:ind w:left="0"/>
              <w:rPr>
                <w:rFonts w:ascii="Consolas" w:hAnsi="Consolas" w:cs="Calibri"/>
                <w:color w:val="000000"/>
              </w:rPr>
            </w:pPr>
            <w:r>
              <w:rPr>
                <w:rFonts w:ascii="Consolas" w:hAnsi="Consolas" w:cs="Calibri"/>
                <w:color w:val="000000"/>
              </w:rPr>
              <w:t>ACCT #1 / SUB #1</w:t>
            </w:r>
          </w:p>
        </w:tc>
      </w:tr>
      <w:tr w:rsidR="009A686B" w:rsidRPr="00F75A0E" w14:paraId="7F6D1A17" w14:textId="77777777" w:rsidTr="009D459D">
        <w:trPr>
          <w:trHeight w:val="225"/>
        </w:trPr>
        <w:tc>
          <w:tcPr>
            <w:tcW w:w="1701" w:type="dxa"/>
            <w:shd w:val="clear" w:color="auto" w:fill="E2EFD9" w:themeFill="accent6" w:themeFillTint="33"/>
            <w:vAlign w:val="center"/>
          </w:tcPr>
          <w:p w14:paraId="6DA5AB94" w14:textId="77777777" w:rsidR="009A686B" w:rsidRPr="00F75A0E" w:rsidRDefault="009A686B" w:rsidP="009A686B">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07B430CC" w14:textId="0AF42A83" w:rsidR="009A686B" w:rsidRDefault="009A686B" w:rsidP="009A686B">
            <w:pPr>
              <w:ind w:left="0"/>
              <w:rPr>
                <w:rFonts w:ascii="Consolas" w:hAnsi="Consolas"/>
              </w:rPr>
            </w:pPr>
            <w:r>
              <w:rPr>
                <w:rFonts w:ascii="Consolas" w:hAnsi="Consolas" w:cs="Calibri"/>
                <w:color w:val="000000"/>
              </w:rPr>
              <w:t>01.0</w:t>
            </w:r>
            <w:r w:rsidR="00E81DAF">
              <w:rPr>
                <w:rFonts w:ascii="Consolas" w:hAnsi="Consolas" w:cs="Calibri"/>
                <w:color w:val="000000"/>
              </w:rPr>
              <w:t>9</w:t>
            </w:r>
            <w:r>
              <w:rPr>
                <w:rFonts w:ascii="Consolas" w:hAnsi="Consolas" w:cs="Calibri"/>
                <w:color w:val="000000"/>
              </w:rPr>
              <w:t>.2021</w:t>
            </w:r>
          </w:p>
        </w:tc>
        <w:tc>
          <w:tcPr>
            <w:tcW w:w="1985" w:type="dxa"/>
            <w:shd w:val="clear" w:color="auto" w:fill="E2EFD9" w:themeFill="accent6" w:themeFillTint="33"/>
            <w:vAlign w:val="center"/>
          </w:tcPr>
          <w:p w14:paraId="26C0C878" w14:textId="08FDBCB2" w:rsidR="009A686B" w:rsidRPr="00F75A0E" w:rsidRDefault="009A686B" w:rsidP="009A686B">
            <w:pPr>
              <w:ind w:left="0"/>
              <w:rPr>
                <w:rFonts w:ascii="Consolas" w:hAnsi="Consolas"/>
              </w:rPr>
            </w:pPr>
            <w:r>
              <w:rPr>
                <w:rFonts w:ascii="Consolas" w:hAnsi="Consolas" w:cs="Calibri"/>
                <w:color w:val="000000"/>
              </w:rPr>
              <w:t>NULL</w:t>
            </w:r>
          </w:p>
        </w:tc>
        <w:tc>
          <w:tcPr>
            <w:tcW w:w="3827" w:type="dxa"/>
            <w:shd w:val="clear" w:color="auto" w:fill="E2EFD9" w:themeFill="accent6" w:themeFillTint="33"/>
          </w:tcPr>
          <w:p w14:paraId="4CD76C93" w14:textId="4A2736FD" w:rsidR="009A686B" w:rsidRDefault="00A11152" w:rsidP="009A686B">
            <w:pPr>
              <w:ind w:left="0"/>
              <w:rPr>
                <w:rFonts w:ascii="Consolas" w:hAnsi="Consolas" w:cs="Calibri"/>
                <w:color w:val="000000"/>
              </w:rPr>
            </w:pPr>
            <w:r>
              <w:rPr>
                <w:rFonts w:ascii="Consolas" w:hAnsi="Consolas" w:cs="Calibri"/>
                <w:color w:val="000000"/>
              </w:rPr>
              <w:t>ACCT #2 / SUB #2</w:t>
            </w:r>
          </w:p>
        </w:tc>
      </w:tr>
    </w:tbl>
    <w:p w14:paraId="4768572D" w14:textId="77777777" w:rsidR="005E111A" w:rsidRPr="005E111A" w:rsidRDefault="005E111A" w:rsidP="005E111A">
      <w:pPr>
        <w:pStyle w:val="Odstavecseseznamem"/>
      </w:pPr>
    </w:p>
    <w:p w14:paraId="3494A8F3" w14:textId="5580AE0A" w:rsidR="005E111A" w:rsidRDefault="005E111A">
      <w:pPr>
        <w:pStyle w:val="Odstavecseseznamem"/>
        <w:numPr>
          <w:ilvl w:val="0"/>
          <w:numId w:val="50"/>
        </w:numPr>
      </w:pPr>
      <w:r>
        <w:t xml:space="preserve">Then, an attempt is made to backdate account #2 from </w:t>
      </w:r>
      <w:r w:rsidRPr="005E111A">
        <w:rPr>
          <w:rFonts w:ascii="Consolas" w:hAnsi="Consolas"/>
        </w:rPr>
        <w:t>01.0</w:t>
      </w:r>
      <w:r w:rsidR="00E81DAF">
        <w:rPr>
          <w:rFonts w:ascii="Consolas" w:hAnsi="Consolas"/>
        </w:rPr>
        <w:t>9</w:t>
      </w:r>
      <w:r w:rsidRPr="005E111A">
        <w:rPr>
          <w:rFonts w:ascii="Consolas" w:hAnsi="Consolas"/>
        </w:rPr>
        <w:t>.2021</w:t>
      </w:r>
      <w:r>
        <w:t xml:space="preserve"> to </w:t>
      </w:r>
      <w:r w:rsidRPr="005E111A">
        <w:rPr>
          <w:rFonts w:ascii="Consolas" w:hAnsi="Consolas"/>
        </w:rPr>
        <w:t>01.01.2021</w:t>
      </w:r>
      <w:r w:rsidR="00C57F29">
        <w:t xml:space="preserve">. This will fail because </w:t>
      </w:r>
      <w:r w:rsidR="00A279FC">
        <w:t>new interval</w:t>
      </w:r>
      <w:r w:rsidR="00C57F29">
        <w:t xml:space="preserve"> would overlap with previous </w:t>
      </w:r>
      <w:r w:rsidR="00A279FC">
        <w:t xml:space="preserve">interval </w:t>
      </w:r>
      <w:r w:rsidR="009D459D">
        <w:t>of the external id</w:t>
      </w:r>
      <w:r w:rsidR="00C57F29">
        <w:t xml:space="preserve"> </w:t>
      </w:r>
      <w:r w:rsidR="00A279FC">
        <w:t xml:space="preserve">association </w:t>
      </w:r>
      <w:r w:rsidR="00C57F29">
        <w:t xml:space="preserve">from </w:t>
      </w:r>
      <w:r w:rsidR="00C57F29" w:rsidRPr="00C57F29">
        <w:rPr>
          <w:rFonts w:ascii="Consolas" w:hAnsi="Consolas"/>
        </w:rPr>
        <w:t>01.06.2021</w:t>
      </w:r>
      <w:r w:rsidR="00C57F29">
        <w:t xml:space="preserve"> to </w:t>
      </w:r>
      <w:r w:rsidR="00C57F29" w:rsidRPr="00C57F29">
        <w:rPr>
          <w:rFonts w:ascii="Consolas" w:hAnsi="Consolas"/>
        </w:rPr>
        <w:t>30.06.2021</w:t>
      </w:r>
      <w:r w:rsidR="009F1972">
        <w:t>:</w:t>
      </w:r>
    </w:p>
    <w:p w14:paraId="4622424D" w14:textId="77777777" w:rsidR="005E111A" w:rsidRDefault="005E111A" w:rsidP="005E111A">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5E111A" w:rsidRPr="00DF00E8" w14:paraId="49123809" w14:textId="77777777" w:rsidTr="00867CA7">
        <w:trPr>
          <w:trHeight w:val="726"/>
        </w:trPr>
        <w:tc>
          <w:tcPr>
            <w:tcW w:w="1701" w:type="dxa"/>
            <w:shd w:val="clear" w:color="auto" w:fill="D9D9D9" w:themeFill="background1" w:themeFillShade="D9"/>
          </w:tcPr>
          <w:p w14:paraId="2B565D83" w14:textId="77777777" w:rsidR="005E111A" w:rsidRPr="00DF00E8" w:rsidRDefault="005E111A" w:rsidP="00867CA7">
            <w:pPr>
              <w:ind w:left="0"/>
              <w:rPr>
                <w:b/>
                <w:bCs/>
              </w:rPr>
            </w:pPr>
            <w:r>
              <w:rPr>
                <w:b/>
                <w:bCs/>
              </w:rPr>
              <w:t xml:space="preserve">External ID </w:t>
            </w:r>
            <w:r>
              <w:rPr>
                <w:b/>
                <w:bCs/>
              </w:rPr>
              <w:br/>
            </w:r>
          </w:p>
        </w:tc>
        <w:tc>
          <w:tcPr>
            <w:tcW w:w="1843" w:type="dxa"/>
            <w:shd w:val="clear" w:color="auto" w:fill="D9D9D9" w:themeFill="background1" w:themeFillShade="D9"/>
          </w:tcPr>
          <w:p w14:paraId="2B4E46C1" w14:textId="77777777" w:rsidR="005E111A" w:rsidRDefault="005E111A" w:rsidP="00867CA7">
            <w:pPr>
              <w:ind w:left="0"/>
              <w:rPr>
                <w:b/>
                <w:bCs/>
              </w:rPr>
            </w:pPr>
            <w:r>
              <w:rPr>
                <w:b/>
                <w:bCs/>
              </w:rPr>
              <w:t>Active Date</w:t>
            </w:r>
          </w:p>
        </w:tc>
        <w:tc>
          <w:tcPr>
            <w:tcW w:w="1985" w:type="dxa"/>
            <w:shd w:val="clear" w:color="auto" w:fill="D9D9D9" w:themeFill="background1" w:themeFillShade="D9"/>
          </w:tcPr>
          <w:p w14:paraId="74FD1D9F" w14:textId="77777777" w:rsidR="005E111A" w:rsidRPr="00DF00E8" w:rsidRDefault="005E111A" w:rsidP="00867CA7">
            <w:pPr>
              <w:ind w:left="0"/>
              <w:rPr>
                <w:b/>
                <w:bCs/>
              </w:rPr>
            </w:pPr>
            <w:r>
              <w:rPr>
                <w:b/>
                <w:bCs/>
              </w:rPr>
              <w:t>Inactive Date</w:t>
            </w:r>
          </w:p>
        </w:tc>
        <w:tc>
          <w:tcPr>
            <w:tcW w:w="3827" w:type="dxa"/>
            <w:shd w:val="clear" w:color="auto" w:fill="D9D9D9" w:themeFill="background1" w:themeFillShade="D9"/>
          </w:tcPr>
          <w:p w14:paraId="2D664FDA" w14:textId="740A9B2B" w:rsidR="005E111A" w:rsidRDefault="00B94E84" w:rsidP="00867CA7">
            <w:pPr>
              <w:ind w:left="0"/>
              <w:rPr>
                <w:b/>
                <w:bCs/>
              </w:rPr>
            </w:pPr>
            <w:r>
              <w:rPr>
                <w:b/>
                <w:bCs/>
              </w:rPr>
              <w:t>Account # / Subscriber #</w:t>
            </w:r>
          </w:p>
        </w:tc>
      </w:tr>
      <w:tr w:rsidR="009D459D" w:rsidRPr="00F75A0E" w14:paraId="437E7156" w14:textId="77777777" w:rsidTr="009D459D">
        <w:trPr>
          <w:trHeight w:val="225"/>
        </w:trPr>
        <w:tc>
          <w:tcPr>
            <w:tcW w:w="1701" w:type="dxa"/>
            <w:vAlign w:val="center"/>
          </w:tcPr>
          <w:p w14:paraId="5AFC82F1" w14:textId="51936EA1" w:rsidR="009D459D" w:rsidRPr="009D459D" w:rsidRDefault="009D459D" w:rsidP="009D459D">
            <w:pPr>
              <w:ind w:left="0"/>
              <w:jc w:val="center"/>
              <w:rPr>
                <w:rFonts w:ascii="Consolas" w:hAnsi="Consolas"/>
              </w:rPr>
            </w:pPr>
            <w:r w:rsidRPr="009D459D">
              <w:rPr>
                <w:rFonts w:ascii="Consolas" w:hAnsi="Consolas" w:cs="Calibri"/>
              </w:rPr>
              <w:t>420123456789</w:t>
            </w:r>
          </w:p>
        </w:tc>
        <w:tc>
          <w:tcPr>
            <w:tcW w:w="1843" w:type="dxa"/>
            <w:shd w:val="clear" w:color="auto" w:fill="FFFF00"/>
            <w:vAlign w:val="center"/>
          </w:tcPr>
          <w:p w14:paraId="243830F1" w14:textId="69D28CC0" w:rsidR="009D459D" w:rsidRPr="009D459D" w:rsidRDefault="009D459D" w:rsidP="009D459D">
            <w:pPr>
              <w:ind w:left="0"/>
              <w:rPr>
                <w:rFonts w:ascii="Consolas" w:hAnsi="Consolas"/>
                <w:highlight w:val="yellow"/>
              </w:rPr>
            </w:pPr>
            <w:r w:rsidRPr="009D459D">
              <w:rPr>
                <w:rFonts w:ascii="Consolas" w:hAnsi="Consolas" w:cs="Calibri"/>
                <w:highlight w:val="yellow"/>
              </w:rPr>
              <w:t>01.06.2021</w:t>
            </w:r>
          </w:p>
        </w:tc>
        <w:tc>
          <w:tcPr>
            <w:tcW w:w="1985" w:type="dxa"/>
            <w:shd w:val="clear" w:color="auto" w:fill="FFFF00"/>
            <w:vAlign w:val="center"/>
          </w:tcPr>
          <w:p w14:paraId="1ABA5BC7" w14:textId="499346CE" w:rsidR="009D459D" w:rsidRPr="009D459D" w:rsidRDefault="00E0428C" w:rsidP="009D459D">
            <w:pPr>
              <w:ind w:left="0"/>
              <w:rPr>
                <w:rFonts w:ascii="Consolas" w:hAnsi="Consolas"/>
              </w:rPr>
            </w:pPr>
            <w:r>
              <w:rPr>
                <w:rFonts w:ascii="Consolas" w:hAnsi="Consolas" w:cs="Calibri"/>
              </w:rPr>
              <w:t>30</w:t>
            </w:r>
            <w:r w:rsidR="009D459D" w:rsidRPr="009D459D">
              <w:rPr>
                <w:rFonts w:ascii="Consolas" w:hAnsi="Consolas" w:cs="Calibri"/>
              </w:rPr>
              <w:t>.06.2021</w:t>
            </w:r>
          </w:p>
        </w:tc>
        <w:tc>
          <w:tcPr>
            <w:tcW w:w="3827" w:type="dxa"/>
          </w:tcPr>
          <w:p w14:paraId="7A5FAD0B" w14:textId="7DB4D794" w:rsidR="009D459D" w:rsidRPr="009D459D" w:rsidRDefault="00A11152" w:rsidP="009D459D">
            <w:pPr>
              <w:ind w:left="0"/>
              <w:rPr>
                <w:rFonts w:ascii="Consolas" w:hAnsi="Consolas" w:cs="Calibri"/>
              </w:rPr>
            </w:pPr>
            <w:r>
              <w:rPr>
                <w:rFonts w:ascii="Consolas" w:hAnsi="Consolas" w:cs="Calibri"/>
                <w:color w:val="000000"/>
              </w:rPr>
              <w:t>ACCT #1 / SUB #1</w:t>
            </w:r>
          </w:p>
        </w:tc>
      </w:tr>
      <w:tr w:rsidR="009D459D" w:rsidRPr="00F75A0E" w14:paraId="61E96023" w14:textId="77777777" w:rsidTr="00A279FC">
        <w:trPr>
          <w:trHeight w:val="225"/>
        </w:trPr>
        <w:tc>
          <w:tcPr>
            <w:tcW w:w="1701" w:type="dxa"/>
            <w:vAlign w:val="center"/>
          </w:tcPr>
          <w:p w14:paraId="64CED146" w14:textId="6D074964" w:rsidR="009D459D" w:rsidRPr="00F75A0E" w:rsidRDefault="009D459D" w:rsidP="009D459D">
            <w:pPr>
              <w:ind w:left="0"/>
              <w:jc w:val="center"/>
              <w:rPr>
                <w:rFonts w:ascii="Consolas" w:hAnsi="Consolas"/>
              </w:rPr>
            </w:pPr>
            <w:r>
              <w:rPr>
                <w:rFonts w:ascii="Consolas" w:hAnsi="Consolas" w:cs="Calibri"/>
                <w:color w:val="000000"/>
              </w:rPr>
              <w:t>420123456789</w:t>
            </w:r>
          </w:p>
        </w:tc>
        <w:tc>
          <w:tcPr>
            <w:tcW w:w="1843" w:type="dxa"/>
            <w:shd w:val="clear" w:color="auto" w:fill="FFFF00"/>
            <w:vAlign w:val="center"/>
          </w:tcPr>
          <w:p w14:paraId="6D3F4CE2" w14:textId="7090B7B2" w:rsidR="009D459D" w:rsidRPr="009D459D" w:rsidRDefault="009D459D" w:rsidP="009D459D">
            <w:pPr>
              <w:ind w:left="0"/>
              <w:rPr>
                <w:rFonts w:ascii="Consolas" w:hAnsi="Consolas"/>
                <w:highlight w:val="yellow"/>
              </w:rPr>
            </w:pPr>
            <w:r w:rsidRPr="009D459D">
              <w:rPr>
                <w:rFonts w:ascii="Consolas" w:hAnsi="Consolas" w:cs="Calibri"/>
                <w:color w:val="FF0000"/>
                <w:highlight w:val="yellow"/>
              </w:rPr>
              <w:t>01.01.</w:t>
            </w:r>
            <w:r w:rsidRPr="009D459D">
              <w:rPr>
                <w:rFonts w:ascii="Consolas" w:hAnsi="Consolas" w:cs="Calibri"/>
                <w:color w:val="FF0000"/>
                <w:highlight w:val="yellow"/>
                <w:shd w:val="clear" w:color="auto" w:fill="FFFF00"/>
              </w:rPr>
              <w:t>20</w:t>
            </w:r>
            <w:r w:rsidRPr="009D459D">
              <w:rPr>
                <w:rFonts w:ascii="Consolas" w:hAnsi="Consolas" w:cs="Calibri"/>
                <w:color w:val="FF0000"/>
                <w:highlight w:val="yellow"/>
              </w:rPr>
              <w:t>21</w:t>
            </w:r>
          </w:p>
        </w:tc>
        <w:tc>
          <w:tcPr>
            <w:tcW w:w="1985" w:type="dxa"/>
            <w:shd w:val="clear" w:color="auto" w:fill="FFFF00"/>
            <w:vAlign w:val="center"/>
          </w:tcPr>
          <w:p w14:paraId="30756DDE" w14:textId="74A4088D" w:rsidR="009D459D" w:rsidRPr="00F75A0E" w:rsidRDefault="009D459D" w:rsidP="009D459D">
            <w:pPr>
              <w:ind w:left="0"/>
              <w:rPr>
                <w:rFonts w:ascii="Consolas" w:hAnsi="Consolas"/>
              </w:rPr>
            </w:pPr>
            <w:r>
              <w:rPr>
                <w:rFonts w:ascii="Consolas" w:hAnsi="Consolas" w:cs="Calibri"/>
                <w:color w:val="000000"/>
              </w:rPr>
              <w:t>NULL</w:t>
            </w:r>
          </w:p>
        </w:tc>
        <w:tc>
          <w:tcPr>
            <w:tcW w:w="3827" w:type="dxa"/>
          </w:tcPr>
          <w:p w14:paraId="2404A98E" w14:textId="3E18C9DB" w:rsidR="009D459D" w:rsidRDefault="00A11152" w:rsidP="009D459D">
            <w:pPr>
              <w:ind w:left="0"/>
              <w:rPr>
                <w:rFonts w:ascii="Consolas" w:hAnsi="Consolas" w:cs="Calibri"/>
                <w:color w:val="000000"/>
              </w:rPr>
            </w:pPr>
            <w:r>
              <w:rPr>
                <w:rFonts w:ascii="Consolas" w:hAnsi="Consolas" w:cs="Calibri"/>
                <w:color w:val="000000"/>
              </w:rPr>
              <w:t>ACCT #2 / SUB #2</w:t>
            </w:r>
          </w:p>
        </w:tc>
      </w:tr>
    </w:tbl>
    <w:p w14:paraId="224EB598" w14:textId="2F6221D8" w:rsidR="009F4B77" w:rsidRDefault="009F4B77" w:rsidP="00FD0806">
      <w:pPr>
        <w:ind w:left="0"/>
        <w:rPr>
          <w:b/>
          <w:bCs/>
          <w:i/>
          <w:iCs w:val="0"/>
        </w:rPr>
      </w:pPr>
    </w:p>
    <w:p w14:paraId="5CC8ED5A" w14:textId="39F16AE5" w:rsidR="009D459D" w:rsidRDefault="009D459D">
      <w:pPr>
        <w:pStyle w:val="Odstavecseseznamem"/>
        <w:numPr>
          <w:ilvl w:val="0"/>
          <w:numId w:val="50"/>
        </w:numPr>
      </w:pPr>
      <w:r>
        <w:t>Previous association (view) must be deleted first. Then, the account #2 can be backdated</w:t>
      </w:r>
      <w:r w:rsidR="00AE4E29">
        <w:t xml:space="preserve"> to desired active date </w:t>
      </w:r>
      <w:r w:rsidR="00AE4E29" w:rsidRPr="00AE4E29">
        <w:rPr>
          <w:rFonts w:ascii="Consolas" w:hAnsi="Consolas"/>
        </w:rPr>
        <w:t>01.01.2021</w:t>
      </w:r>
      <w:r>
        <w:t>.</w:t>
      </w:r>
    </w:p>
    <w:p w14:paraId="2346730F" w14:textId="77777777" w:rsidR="009D459D" w:rsidRDefault="009D459D" w:rsidP="009D459D">
      <w:pPr>
        <w:ind w:left="0"/>
      </w:pPr>
    </w:p>
    <w:tbl>
      <w:tblPr>
        <w:tblStyle w:val="Mkatabulky"/>
        <w:tblW w:w="9356" w:type="dxa"/>
        <w:tblInd w:w="-5" w:type="dxa"/>
        <w:tblLook w:val="04A0" w:firstRow="1" w:lastRow="0" w:firstColumn="1" w:lastColumn="0" w:noHBand="0" w:noVBand="1"/>
      </w:tblPr>
      <w:tblGrid>
        <w:gridCol w:w="1701"/>
        <w:gridCol w:w="1843"/>
        <w:gridCol w:w="1985"/>
        <w:gridCol w:w="3827"/>
      </w:tblGrid>
      <w:tr w:rsidR="009D459D" w:rsidRPr="00DF00E8" w14:paraId="225E1B72" w14:textId="77777777" w:rsidTr="00867CA7">
        <w:trPr>
          <w:trHeight w:val="726"/>
        </w:trPr>
        <w:tc>
          <w:tcPr>
            <w:tcW w:w="1701" w:type="dxa"/>
            <w:shd w:val="clear" w:color="auto" w:fill="D9D9D9" w:themeFill="background1" w:themeFillShade="D9"/>
          </w:tcPr>
          <w:p w14:paraId="60B8C65D" w14:textId="77777777" w:rsidR="009D459D" w:rsidRPr="00DF00E8" w:rsidRDefault="009D459D" w:rsidP="00867CA7">
            <w:pPr>
              <w:ind w:left="0"/>
              <w:rPr>
                <w:b/>
                <w:bCs/>
              </w:rPr>
            </w:pPr>
            <w:r>
              <w:rPr>
                <w:b/>
                <w:bCs/>
              </w:rPr>
              <w:t xml:space="preserve">External ID </w:t>
            </w:r>
            <w:r>
              <w:rPr>
                <w:b/>
                <w:bCs/>
              </w:rPr>
              <w:br/>
            </w:r>
          </w:p>
        </w:tc>
        <w:tc>
          <w:tcPr>
            <w:tcW w:w="1843" w:type="dxa"/>
            <w:shd w:val="clear" w:color="auto" w:fill="D9D9D9" w:themeFill="background1" w:themeFillShade="D9"/>
          </w:tcPr>
          <w:p w14:paraId="2B9EB54E" w14:textId="77777777" w:rsidR="009D459D" w:rsidRDefault="009D459D" w:rsidP="00867CA7">
            <w:pPr>
              <w:ind w:left="0"/>
              <w:rPr>
                <w:b/>
                <w:bCs/>
              </w:rPr>
            </w:pPr>
            <w:r>
              <w:rPr>
                <w:b/>
                <w:bCs/>
              </w:rPr>
              <w:t>Active Date</w:t>
            </w:r>
          </w:p>
        </w:tc>
        <w:tc>
          <w:tcPr>
            <w:tcW w:w="1985" w:type="dxa"/>
            <w:shd w:val="clear" w:color="auto" w:fill="D9D9D9" w:themeFill="background1" w:themeFillShade="D9"/>
          </w:tcPr>
          <w:p w14:paraId="029E2ACF" w14:textId="77777777" w:rsidR="009D459D" w:rsidRPr="00DF00E8" w:rsidRDefault="009D459D" w:rsidP="00867CA7">
            <w:pPr>
              <w:ind w:left="0"/>
              <w:rPr>
                <w:b/>
                <w:bCs/>
              </w:rPr>
            </w:pPr>
            <w:r>
              <w:rPr>
                <w:b/>
                <w:bCs/>
              </w:rPr>
              <w:t>Inactive Date</w:t>
            </w:r>
          </w:p>
        </w:tc>
        <w:tc>
          <w:tcPr>
            <w:tcW w:w="3827" w:type="dxa"/>
            <w:shd w:val="clear" w:color="auto" w:fill="D9D9D9" w:themeFill="background1" w:themeFillShade="D9"/>
          </w:tcPr>
          <w:p w14:paraId="08DD06E4" w14:textId="72F58F66" w:rsidR="009D459D" w:rsidRDefault="00B94E84" w:rsidP="00867CA7">
            <w:pPr>
              <w:ind w:left="0"/>
              <w:rPr>
                <w:b/>
                <w:bCs/>
              </w:rPr>
            </w:pPr>
            <w:r>
              <w:rPr>
                <w:b/>
                <w:bCs/>
              </w:rPr>
              <w:t>Account # / Subscriber #</w:t>
            </w:r>
          </w:p>
        </w:tc>
      </w:tr>
      <w:tr w:rsidR="009D459D" w:rsidRPr="00F75A0E" w14:paraId="6DA491A3" w14:textId="77777777" w:rsidTr="00867CA7">
        <w:trPr>
          <w:trHeight w:val="225"/>
        </w:trPr>
        <w:tc>
          <w:tcPr>
            <w:tcW w:w="1701" w:type="dxa"/>
            <w:vAlign w:val="center"/>
          </w:tcPr>
          <w:p w14:paraId="0F4F9AE2" w14:textId="77777777" w:rsidR="009D459D" w:rsidRPr="009D459D" w:rsidRDefault="009D459D" w:rsidP="00867CA7">
            <w:pPr>
              <w:ind w:left="0"/>
              <w:jc w:val="center"/>
              <w:rPr>
                <w:rFonts w:ascii="Consolas" w:hAnsi="Consolas"/>
                <w:strike/>
                <w:color w:val="FF0000"/>
              </w:rPr>
            </w:pPr>
            <w:r w:rsidRPr="009D459D">
              <w:rPr>
                <w:rFonts w:ascii="Consolas" w:hAnsi="Consolas" w:cs="Calibri"/>
                <w:strike/>
                <w:color w:val="FF0000"/>
              </w:rPr>
              <w:t>420123456789</w:t>
            </w:r>
          </w:p>
        </w:tc>
        <w:tc>
          <w:tcPr>
            <w:tcW w:w="1843" w:type="dxa"/>
            <w:vAlign w:val="center"/>
          </w:tcPr>
          <w:p w14:paraId="7BF57659" w14:textId="77777777" w:rsidR="009D459D" w:rsidRPr="009D459D" w:rsidRDefault="009D459D" w:rsidP="00867CA7">
            <w:pPr>
              <w:ind w:left="0"/>
              <w:rPr>
                <w:rFonts w:ascii="Consolas" w:hAnsi="Consolas"/>
                <w:strike/>
                <w:color w:val="FF0000"/>
              </w:rPr>
            </w:pPr>
            <w:r w:rsidRPr="009D459D">
              <w:rPr>
                <w:rFonts w:ascii="Consolas" w:hAnsi="Consolas" w:cs="Calibri"/>
                <w:strike/>
                <w:color w:val="FF0000"/>
              </w:rPr>
              <w:t>01.06.2021</w:t>
            </w:r>
          </w:p>
        </w:tc>
        <w:tc>
          <w:tcPr>
            <w:tcW w:w="1985" w:type="dxa"/>
            <w:vAlign w:val="center"/>
          </w:tcPr>
          <w:p w14:paraId="12CA3D44" w14:textId="03DA5255" w:rsidR="009D459D" w:rsidRPr="009D459D" w:rsidRDefault="009F1972" w:rsidP="00867CA7">
            <w:pPr>
              <w:ind w:left="0"/>
              <w:rPr>
                <w:rFonts w:ascii="Consolas" w:hAnsi="Consolas"/>
                <w:strike/>
                <w:color w:val="FF0000"/>
              </w:rPr>
            </w:pPr>
            <w:r>
              <w:rPr>
                <w:rFonts w:ascii="Consolas" w:hAnsi="Consolas" w:cs="Calibri"/>
                <w:strike/>
                <w:color w:val="FF0000"/>
              </w:rPr>
              <w:t>30</w:t>
            </w:r>
            <w:r w:rsidR="009D459D" w:rsidRPr="009D459D">
              <w:rPr>
                <w:rFonts w:ascii="Consolas" w:hAnsi="Consolas" w:cs="Calibri"/>
                <w:strike/>
                <w:color w:val="FF0000"/>
              </w:rPr>
              <w:t>.06.2021</w:t>
            </w:r>
          </w:p>
        </w:tc>
        <w:tc>
          <w:tcPr>
            <w:tcW w:w="3827" w:type="dxa"/>
          </w:tcPr>
          <w:p w14:paraId="739D1E69" w14:textId="57802121" w:rsidR="009D459D" w:rsidRPr="00A11152" w:rsidRDefault="00A11152" w:rsidP="00867CA7">
            <w:pPr>
              <w:ind w:left="0"/>
              <w:rPr>
                <w:rFonts w:ascii="Consolas" w:hAnsi="Consolas" w:cs="Calibri"/>
                <w:strike/>
                <w:color w:val="FF0000"/>
              </w:rPr>
            </w:pPr>
            <w:r w:rsidRPr="00A11152">
              <w:rPr>
                <w:rFonts w:ascii="Consolas" w:hAnsi="Consolas" w:cs="Calibri"/>
                <w:strike/>
                <w:color w:val="FF0000"/>
              </w:rPr>
              <w:t>ACCT #1 / SUB #1</w:t>
            </w:r>
          </w:p>
        </w:tc>
      </w:tr>
      <w:tr w:rsidR="009D459D" w:rsidRPr="00F75A0E" w14:paraId="29B5A578" w14:textId="77777777" w:rsidTr="00867CA7">
        <w:trPr>
          <w:trHeight w:val="225"/>
        </w:trPr>
        <w:tc>
          <w:tcPr>
            <w:tcW w:w="1701" w:type="dxa"/>
            <w:vAlign w:val="center"/>
          </w:tcPr>
          <w:p w14:paraId="5D73FED8" w14:textId="77777777" w:rsidR="009D459D" w:rsidRPr="00F75A0E" w:rsidRDefault="009D459D" w:rsidP="00867CA7">
            <w:pPr>
              <w:ind w:left="0"/>
              <w:jc w:val="center"/>
              <w:rPr>
                <w:rFonts w:ascii="Consolas" w:hAnsi="Consolas"/>
              </w:rPr>
            </w:pPr>
            <w:r>
              <w:rPr>
                <w:rFonts w:ascii="Consolas" w:hAnsi="Consolas" w:cs="Calibri"/>
                <w:color w:val="000000"/>
              </w:rPr>
              <w:t>420123456789</w:t>
            </w:r>
          </w:p>
        </w:tc>
        <w:tc>
          <w:tcPr>
            <w:tcW w:w="1843" w:type="dxa"/>
            <w:shd w:val="clear" w:color="auto" w:fill="E2EFD9" w:themeFill="accent6" w:themeFillTint="33"/>
            <w:vAlign w:val="center"/>
          </w:tcPr>
          <w:p w14:paraId="46047C36" w14:textId="77777777" w:rsidR="009D459D" w:rsidRDefault="009D459D" w:rsidP="00867CA7">
            <w:pPr>
              <w:ind w:left="0"/>
              <w:rPr>
                <w:rFonts w:ascii="Consolas" w:hAnsi="Consolas"/>
              </w:rPr>
            </w:pPr>
            <w:r>
              <w:rPr>
                <w:rFonts w:ascii="Consolas" w:hAnsi="Consolas" w:cs="Calibri"/>
                <w:color w:val="000000"/>
              </w:rPr>
              <w:t>01.01.2021</w:t>
            </w:r>
          </w:p>
        </w:tc>
        <w:tc>
          <w:tcPr>
            <w:tcW w:w="1985" w:type="dxa"/>
            <w:vAlign w:val="center"/>
          </w:tcPr>
          <w:p w14:paraId="351DF1FE" w14:textId="77777777" w:rsidR="009D459D" w:rsidRPr="00F75A0E" w:rsidRDefault="009D459D" w:rsidP="00867CA7">
            <w:pPr>
              <w:ind w:left="0"/>
              <w:rPr>
                <w:rFonts w:ascii="Consolas" w:hAnsi="Consolas"/>
              </w:rPr>
            </w:pPr>
            <w:r>
              <w:rPr>
                <w:rFonts w:ascii="Consolas" w:hAnsi="Consolas" w:cs="Calibri"/>
                <w:color w:val="000000"/>
              </w:rPr>
              <w:t>NULL</w:t>
            </w:r>
          </w:p>
        </w:tc>
        <w:tc>
          <w:tcPr>
            <w:tcW w:w="3827" w:type="dxa"/>
          </w:tcPr>
          <w:p w14:paraId="58D976F6" w14:textId="19FAE866" w:rsidR="009D459D" w:rsidRDefault="00A11152" w:rsidP="00867CA7">
            <w:pPr>
              <w:ind w:left="0"/>
              <w:rPr>
                <w:rFonts w:ascii="Consolas" w:hAnsi="Consolas" w:cs="Calibri"/>
                <w:color w:val="000000"/>
              </w:rPr>
            </w:pPr>
            <w:r>
              <w:rPr>
                <w:rFonts w:ascii="Consolas" w:hAnsi="Consolas" w:cs="Calibri"/>
                <w:color w:val="000000"/>
              </w:rPr>
              <w:t>ACCT #2 / SUB #2</w:t>
            </w:r>
          </w:p>
        </w:tc>
      </w:tr>
    </w:tbl>
    <w:p w14:paraId="686B12FD" w14:textId="5BFC2296" w:rsidR="00523BF8" w:rsidRDefault="00523BF8" w:rsidP="00FD0806">
      <w:pPr>
        <w:ind w:left="0"/>
        <w:rPr>
          <w:b/>
          <w:bCs/>
          <w:i/>
          <w:iCs w:val="0"/>
        </w:rPr>
      </w:pPr>
    </w:p>
    <w:p w14:paraId="72C7BB71" w14:textId="61A24DB2" w:rsidR="00891633" w:rsidRPr="00891633" w:rsidRDefault="00891633" w:rsidP="00FD0806">
      <w:pPr>
        <w:ind w:left="0"/>
      </w:pPr>
      <w:r w:rsidRPr="00891633">
        <w:rPr>
          <w:b/>
          <w:bCs/>
        </w:rPr>
        <w:t>NOTE:</w:t>
      </w:r>
      <w:r>
        <w:rPr>
          <w:b/>
          <w:bCs/>
          <w:i/>
          <w:iCs w:val="0"/>
        </w:rPr>
        <w:t xml:space="preserve"> </w:t>
      </w:r>
      <w:r w:rsidRPr="00891633">
        <w:t xml:space="preserve">This </w:t>
      </w:r>
      <w:r>
        <w:t xml:space="preserve">issue is </w:t>
      </w:r>
      <w:r w:rsidR="00CB435F">
        <w:t xml:space="preserve">deliberately </w:t>
      </w:r>
      <w:r>
        <w:t xml:space="preserve">not resolved during cleansing, as cleansing </w:t>
      </w:r>
      <w:r w:rsidR="009D53C9">
        <w:t>process only checks for active external id associations</w:t>
      </w:r>
      <w:r w:rsidR="00EE2634">
        <w:t xml:space="preserve"> (without populated inactive date) </w:t>
      </w:r>
      <w:r w:rsidR="009D53C9">
        <w:t xml:space="preserve">and sets their </w:t>
      </w:r>
      <w:r>
        <w:t>inactive date to active date</w:t>
      </w:r>
      <w:r w:rsidR="00EE2634">
        <w:t xml:space="preserve"> to terminate them</w:t>
      </w:r>
      <w:r>
        <w:t xml:space="preserve">. </w:t>
      </w:r>
      <w:r w:rsidR="00EE2634">
        <w:t>A</w:t>
      </w:r>
      <w:r>
        <w:t xml:space="preserve">ssociations with </w:t>
      </w:r>
      <w:r w:rsidR="009D53C9">
        <w:t xml:space="preserve">already </w:t>
      </w:r>
      <w:r>
        <w:t>populated inactive date in the past are not modified as the external id is already considered reusable</w:t>
      </w:r>
      <w:r w:rsidR="00EE2634">
        <w:t>, although not necessarily “backdate-able”</w:t>
      </w:r>
      <w:r>
        <w:t>.</w:t>
      </w:r>
    </w:p>
    <w:p w14:paraId="7CDE918D" w14:textId="77777777" w:rsidR="00891633" w:rsidRDefault="00891633" w:rsidP="00FD0806">
      <w:pPr>
        <w:ind w:left="0"/>
        <w:rPr>
          <w:b/>
          <w:bCs/>
          <w:i/>
          <w:iCs w:val="0"/>
        </w:rPr>
      </w:pPr>
    </w:p>
    <w:p w14:paraId="43CE00B1" w14:textId="08320C19" w:rsidR="00FD0806" w:rsidRPr="00B504D2" w:rsidRDefault="00FD0806" w:rsidP="00EB084F">
      <w:pPr>
        <w:pStyle w:val="Nadpis5"/>
      </w:pPr>
      <w:bookmarkStart w:id="354" w:name="_Toc221813495"/>
      <w:r w:rsidRPr="00B504D2">
        <w:t>Process Overview</w:t>
      </w:r>
      <w:bookmarkEnd w:id="354"/>
    </w:p>
    <w:p w14:paraId="03D1EF91" w14:textId="4F6D4A2A" w:rsidR="00493DC7" w:rsidRDefault="00493DC7">
      <w:pPr>
        <w:pStyle w:val="Odstavecseseznamem"/>
        <w:numPr>
          <w:ilvl w:val="0"/>
          <w:numId w:val="49"/>
        </w:numPr>
      </w:pPr>
      <w:r>
        <w:t xml:space="preserve">Fetch account inactive date from Kenan table </w:t>
      </w:r>
      <w:r w:rsidRPr="00493DC7">
        <w:rPr>
          <w:rFonts w:ascii="Consolas" w:hAnsi="Consolas"/>
        </w:rPr>
        <w:t>CMF</w:t>
      </w:r>
      <w:r>
        <w:t>. Stop processing if populated.</w:t>
      </w:r>
    </w:p>
    <w:p w14:paraId="21DA13AD" w14:textId="63D439A2" w:rsidR="00FD0806" w:rsidRDefault="00FD0806">
      <w:pPr>
        <w:pStyle w:val="Odstavecseseznamem"/>
        <w:numPr>
          <w:ilvl w:val="0"/>
          <w:numId w:val="49"/>
        </w:numPr>
      </w:pPr>
      <w:r>
        <w:t xml:space="preserve">Fetch count of inactive subscribers on the account from Kenan table </w:t>
      </w:r>
      <w:r w:rsidR="00493DC7">
        <w:rPr>
          <w:rFonts w:ascii="Consolas" w:hAnsi="Consolas"/>
        </w:rPr>
        <w:t>EXTERNAL_ID_EQUIP_MAP</w:t>
      </w:r>
      <w:r>
        <w:t>.</w:t>
      </w:r>
      <w:r w:rsidR="00493DC7">
        <w:t xml:space="preserve"> Stop processing if greater than zero.</w:t>
      </w:r>
    </w:p>
    <w:p w14:paraId="5FB3DF21" w14:textId="74E21532" w:rsidR="00493DC7" w:rsidRDefault="007B730F">
      <w:pPr>
        <w:pStyle w:val="Odstavecseseznamem"/>
        <w:numPr>
          <w:ilvl w:val="0"/>
          <w:numId w:val="49"/>
        </w:numPr>
      </w:pPr>
      <w:r>
        <w:t xml:space="preserve">Calculate difference in days as </w:t>
      </w:r>
      <w:r w:rsidRPr="007B730F">
        <w:rPr>
          <w:rFonts w:ascii="Consolas" w:hAnsi="Consolas"/>
        </w:rPr>
        <w:t>TRUNC(original_active_date – new_active_date) + 1</w:t>
      </w:r>
      <w:r>
        <w:t>.</w:t>
      </w:r>
    </w:p>
    <w:p w14:paraId="20541780" w14:textId="44546675" w:rsidR="007B730F" w:rsidRDefault="00330110">
      <w:pPr>
        <w:pStyle w:val="Odstavecseseznamem"/>
        <w:numPr>
          <w:ilvl w:val="0"/>
          <w:numId w:val="49"/>
        </w:numPr>
      </w:pPr>
      <w:r>
        <w:t>Update</w:t>
      </w:r>
      <w:r w:rsidR="00242E62">
        <w:t xml:space="preserve"> data in</w:t>
      </w:r>
      <w:r>
        <w:t xml:space="preserve"> following Kenan tables:</w:t>
      </w:r>
    </w:p>
    <w:p w14:paraId="472F5E8A" w14:textId="7F4AA594" w:rsidR="00330110" w:rsidRDefault="00330110" w:rsidP="00330110">
      <w:pPr>
        <w:pStyle w:val="Odstavecseseznamem"/>
        <w:ind w:left="644"/>
      </w:pPr>
    </w:p>
    <w:tbl>
      <w:tblPr>
        <w:tblStyle w:val="Mkatabulky"/>
        <w:tblW w:w="9356" w:type="dxa"/>
        <w:tblInd w:w="-5" w:type="dxa"/>
        <w:tblLook w:val="04A0" w:firstRow="1" w:lastRow="0" w:firstColumn="1" w:lastColumn="0" w:noHBand="0" w:noVBand="1"/>
      </w:tblPr>
      <w:tblGrid>
        <w:gridCol w:w="1418"/>
        <w:gridCol w:w="1701"/>
        <w:gridCol w:w="6237"/>
      </w:tblGrid>
      <w:tr w:rsidR="00F75A0E" w:rsidRPr="00DF00E8" w14:paraId="31C5CAB2" w14:textId="77777777" w:rsidTr="00242E62">
        <w:trPr>
          <w:trHeight w:val="720"/>
        </w:trPr>
        <w:tc>
          <w:tcPr>
            <w:tcW w:w="1418" w:type="dxa"/>
            <w:shd w:val="clear" w:color="auto" w:fill="D9D9D9" w:themeFill="background1" w:themeFillShade="D9"/>
          </w:tcPr>
          <w:p w14:paraId="04ACDC99" w14:textId="42224423" w:rsidR="00F75A0E" w:rsidRPr="00DF00E8" w:rsidRDefault="00242E62" w:rsidP="00F75A0E">
            <w:pPr>
              <w:ind w:left="0"/>
              <w:rPr>
                <w:b/>
                <w:bCs/>
              </w:rPr>
            </w:pPr>
            <w:r>
              <w:rPr>
                <w:b/>
                <w:bCs/>
              </w:rPr>
              <w:t xml:space="preserve">Server </w:t>
            </w:r>
            <w:r>
              <w:rPr>
                <w:b/>
                <w:bCs/>
              </w:rPr>
              <w:br/>
            </w:r>
          </w:p>
        </w:tc>
        <w:tc>
          <w:tcPr>
            <w:tcW w:w="1701" w:type="dxa"/>
            <w:shd w:val="clear" w:color="auto" w:fill="D9D9D9" w:themeFill="background1" w:themeFillShade="D9"/>
          </w:tcPr>
          <w:p w14:paraId="17003A12" w14:textId="639C819A" w:rsidR="00F75A0E" w:rsidRDefault="00242E62" w:rsidP="00F75A0E">
            <w:pPr>
              <w:ind w:left="0"/>
              <w:rPr>
                <w:b/>
                <w:bCs/>
              </w:rPr>
            </w:pPr>
            <w:r>
              <w:rPr>
                <w:b/>
                <w:bCs/>
              </w:rPr>
              <w:t xml:space="preserve">Schema </w:t>
            </w:r>
            <w:r w:rsidR="00F75A0E">
              <w:rPr>
                <w:b/>
                <w:bCs/>
              </w:rPr>
              <w:t>Name</w:t>
            </w:r>
          </w:p>
        </w:tc>
        <w:tc>
          <w:tcPr>
            <w:tcW w:w="6237" w:type="dxa"/>
            <w:shd w:val="clear" w:color="auto" w:fill="D9D9D9" w:themeFill="background1" w:themeFillShade="D9"/>
          </w:tcPr>
          <w:p w14:paraId="76979F43" w14:textId="7601DCD9" w:rsidR="00F75A0E" w:rsidRPr="00DF00E8" w:rsidRDefault="00242E62" w:rsidP="00F75A0E">
            <w:pPr>
              <w:ind w:left="0"/>
              <w:rPr>
                <w:b/>
                <w:bCs/>
              </w:rPr>
            </w:pPr>
            <w:r>
              <w:rPr>
                <w:b/>
                <w:bCs/>
              </w:rPr>
              <w:t>Table Name</w:t>
            </w:r>
          </w:p>
        </w:tc>
      </w:tr>
      <w:tr w:rsidR="001079C3" w14:paraId="5ED0625C" w14:textId="77777777" w:rsidTr="00242E62">
        <w:trPr>
          <w:trHeight w:val="224"/>
        </w:trPr>
        <w:tc>
          <w:tcPr>
            <w:tcW w:w="1418" w:type="dxa"/>
            <w:vAlign w:val="center"/>
          </w:tcPr>
          <w:p w14:paraId="0BFDE429" w14:textId="1ED972E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39084048" w14:textId="3558645A"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6225980" w14:textId="1A72354F" w:rsidR="001079C3" w:rsidRPr="00F75A0E" w:rsidRDefault="001079C3" w:rsidP="001079C3">
            <w:pPr>
              <w:ind w:left="0"/>
              <w:rPr>
                <w:rFonts w:ascii="Consolas" w:hAnsi="Consolas"/>
              </w:rPr>
            </w:pPr>
            <w:r>
              <w:rPr>
                <w:rFonts w:ascii="Consolas" w:hAnsi="Consolas" w:cs="Calibri"/>
                <w:color w:val="000000"/>
              </w:rPr>
              <w:t>EXTERNAL_ID_ACCT_MAP</w:t>
            </w:r>
          </w:p>
        </w:tc>
      </w:tr>
      <w:tr w:rsidR="001079C3" w14:paraId="1F3B0606" w14:textId="77777777" w:rsidTr="00242E62">
        <w:trPr>
          <w:trHeight w:val="224"/>
        </w:trPr>
        <w:tc>
          <w:tcPr>
            <w:tcW w:w="1418" w:type="dxa"/>
            <w:vAlign w:val="center"/>
          </w:tcPr>
          <w:p w14:paraId="2C085E98" w14:textId="39FDEFB9"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8D9824" w14:textId="51662C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5821AEC8" w14:textId="2A055906" w:rsidR="001079C3" w:rsidRPr="00F75A0E" w:rsidRDefault="001079C3" w:rsidP="001079C3">
            <w:pPr>
              <w:ind w:left="0"/>
              <w:rPr>
                <w:rFonts w:ascii="Consolas" w:hAnsi="Consolas"/>
              </w:rPr>
            </w:pPr>
            <w:r>
              <w:rPr>
                <w:rFonts w:ascii="Consolas" w:hAnsi="Consolas" w:cs="Calibri"/>
                <w:color w:val="000000"/>
              </w:rPr>
              <w:t>EXTERNAL_ID_EQUIP_MAP</w:t>
            </w:r>
          </w:p>
        </w:tc>
      </w:tr>
      <w:tr w:rsidR="001079C3" w14:paraId="516376AA" w14:textId="77777777" w:rsidTr="00242E62">
        <w:trPr>
          <w:trHeight w:val="224"/>
        </w:trPr>
        <w:tc>
          <w:tcPr>
            <w:tcW w:w="1418" w:type="dxa"/>
            <w:vAlign w:val="center"/>
          </w:tcPr>
          <w:p w14:paraId="18CE4764" w14:textId="5174327D"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5D2FC0A6" w14:textId="30C18C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C959435" w14:textId="7A5616A1" w:rsidR="001079C3" w:rsidRPr="00F75A0E" w:rsidRDefault="001079C3" w:rsidP="001079C3">
            <w:pPr>
              <w:ind w:left="0"/>
              <w:rPr>
                <w:rFonts w:ascii="Consolas" w:hAnsi="Consolas"/>
              </w:rPr>
            </w:pPr>
            <w:r>
              <w:rPr>
                <w:rFonts w:ascii="Consolas" w:hAnsi="Consolas" w:cs="Calibri"/>
                <w:color w:val="000000"/>
              </w:rPr>
              <w:t>EXTERNAL_ID_EQUIP_MAP_KEY</w:t>
            </w:r>
          </w:p>
        </w:tc>
      </w:tr>
      <w:tr w:rsidR="001079C3" w14:paraId="1283A50C" w14:textId="77777777" w:rsidTr="00242E62">
        <w:trPr>
          <w:trHeight w:val="224"/>
        </w:trPr>
        <w:tc>
          <w:tcPr>
            <w:tcW w:w="1418" w:type="dxa"/>
            <w:vAlign w:val="center"/>
          </w:tcPr>
          <w:p w14:paraId="6FCC478C" w14:textId="014771E5" w:rsidR="001079C3" w:rsidRPr="00F75A0E" w:rsidRDefault="001079C3" w:rsidP="001079C3">
            <w:pPr>
              <w:ind w:left="0"/>
              <w:jc w:val="center"/>
              <w:rPr>
                <w:rFonts w:ascii="Consolas" w:hAnsi="Consolas"/>
              </w:rPr>
            </w:pPr>
            <w:r>
              <w:rPr>
                <w:rFonts w:ascii="Consolas" w:hAnsi="Consolas" w:cs="Calibri"/>
                <w:color w:val="000000"/>
              </w:rPr>
              <w:lastRenderedPageBreak/>
              <w:t>ADMIN</w:t>
            </w:r>
          </w:p>
        </w:tc>
        <w:tc>
          <w:tcPr>
            <w:tcW w:w="1701" w:type="dxa"/>
            <w:vAlign w:val="center"/>
          </w:tcPr>
          <w:p w14:paraId="3E1C2BAE" w14:textId="04C1FA0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E1C65D" w14:textId="5C39FF97" w:rsidR="001079C3" w:rsidRPr="00F75A0E" w:rsidRDefault="001079C3" w:rsidP="001079C3">
            <w:pPr>
              <w:ind w:left="0"/>
              <w:rPr>
                <w:rFonts w:ascii="Consolas" w:hAnsi="Consolas"/>
              </w:rPr>
            </w:pPr>
            <w:r>
              <w:rPr>
                <w:rFonts w:ascii="Consolas" w:hAnsi="Consolas" w:cs="Calibri"/>
                <w:color w:val="000000"/>
              </w:rPr>
              <w:t>EXTERNAL_ID_EQUIP_MAP_VIEW</w:t>
            </w:r>
          </w:p>
        </w:tc>
      </w:tr>
      <w:tr w:rsidR="001079C3" w14:paraId="07D5A356" w14:textId="77777777" w:rsidTr="00242E62">
        <w:trPr>
          <w:trHeight w:val="224"/>
        </w:trPr>
        <w:tc>
          <w:tcPr>
            <w:tcW w:w="1418" w:type="dxa"/>
            <w:vAlign w:val="center"/>
          </w:tcPr>
          <w:p w14:paraId="41271F70" w14:textId="385EA6F1"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637A2930" w14:textId="39744CC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4EDF4D1" w14:textId="015CCEC7" w:rsidR="001079C3" w:rsidRPr="00F75A0E" w:rsidRDefault="001079C3" w:rsidP="001079C3">
            <w:pPr>
              <w:ind w:left="0"/>
              <w:rPr>
                <w:rFonts w:ascii="Consolas" w:hAnsi="Consolas"/>
              </w:rPr>
            </w:pPr>
            <w:r>
              <w:rPr>
                <w:rFonts w:ascii="Consolas" w:hAnsi="Consolas" w:cs="Calibri"/>
                <w:color w:val="000000"/>
              </w:rPr>
              <w:t>ORD_ITEM_MAP</w:t>
            </w:r>
          </w:p>
        </w:tc>
      </w:tr>
      <w:tr w:rsidR="001079C3" w14:paraId="5271A230" w14:textId="77777777" w:rsidTr="00242E62">
        <w:trPr>
          <w:trHeight w:val="224"/>
        </w:trPr>
        <w:tc>
          <w:tcPr>
            <w:tcW w:w="1418" w:type="dxa"/>
            <w:vAlign w:val="center"/>
          </w:tcPr>
          <w:p w14:paraId="29E7D091" w14:textId="120C1DB5"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4EDFD211" w14:textId="22ED680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D39189A" w14:textId="6148A51A" w:rsidR="001079C3" w:rsidRPr="00F75A0E" w:rsidRDefault="001079C3" w:rsidP="001079C3">
            <w:pPr>
              <w:ind w:left="0"/>
              <w:rPr>
                <w:rFonts w:ascii="Consolas" w:hAnsi="Consolas"/>
              </w:rPr>
            </w:pPr>
            <w:r>
              <w:rPr>
                <w:rFonts w:ascii="Consolas" w:hAnsi="Consolas" w:cs="Calibri"/>
                <w:color w:val="000000"/>
              </w:rPr>
              <w:t>SERVER_LOOKUP</w:t>
            </w:r>
          </w:p>
        </w:tc>
      </w:tr>
      <w:tr w:rsidR="001079C3" w14:paraId="3909EA78" w14:textId="77777777" w:rsidTr="00242E62">
        <w:trPr>
          <w:trHeight w:val="224"/>
        </w:trPr>
        <w:tc>
          <w:tcPr>
            <w:tcW w:w="1418" w:type="dxa"/>
            <w:vAlign w:val="center"/>
          </w:tcPr>
          <w:p w14:paraId="2E4676DF" w14:textId="0CD76162" w:rsidR="001079C3" w:rsidRPr="00F75A0E" w:rsidRDefault="001079C3" w:rsidP="001079C3">
            <w:pPr>
              <w:ind w:left="0"/>
              <w:jc w:val="center"/>
              <w:rPr>
                <w:rFonts w:ascii="Consolas" w:hAnsi="Consolas"/>
              </w:rPr>
            </w:pPr>
            <w:r>
              <w:rPr>
                <w:rFonts w:ascii="Consolas" w:hAnsi="Consolas" w:cs="Calibri"/>
                <w:color w:val="000000"/>
              </w:rPr>
              <w:t>ADMIN</w:t>
            </w:r>
          </w:p>
        </w:tc>
        <w:tc>
          <w:tcPr>
            <w:tcW w:w="1701" w:type="dxa"/>
            <w:vAlign w:val="center"/>
          </w:tcPr>
          <w:p w14:paraId="11D76368" w14:textId="7B8F6F62" w:rsidR="001079C3" w:rsidRPr="00F75A0E"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604B04F4" w14:textId="480ABE80" w:rsidR="001079C3" w:rsidRPr="00F75A0E" w:rsidRDefault="001079C3" w:rsidP="001079C3">
            <w:pPr>
              <w:ind w:left="0"/>
              <w:rPr>
                <w:rFonts w:ascii="Consolas" w:hAnsi="Consolas"/>
              </w:rPr>
            </w:pPr>
            <w:r>
              <w:rPr>
                <w:rFonts w:ascii="Consolas" w:hAnsi="Consolas" w:cs="Calibri"/>
                <w:color w:val="000000"/>
              </w:rPr>
              <w:t>VF_PROD_INST</w:t>
            </w:r>
          </w:p>
        </w:tc>
      </w:tr>
      <w:tr w:rsidR="001079C3" w14:paraId="5C41CC72" w14:textId="77777777" w:rsidTr="00242E62">
        <w:trPr>
          <w:trHeight w:val="224"/>
        </w:trPr>
        <w:tc>
          <w:tcPr>
            <w:tcW w:w="1418" w:type="dxa"/>
            <w:vAlign w:val="center"/>
          </w:tcPr>
          <w:p w14:paraId="4C74D1AA" w14:textId="75FB644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9A37E72" w14:textId="566B6DA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89C38F4" w14:textId="05868816" w:rsidR="001079C3" w:rsidRPr="00F75A0E" w:rsidRDefault="001079C3" w:rsidP="001079C3">
            <w:pPr>
              <w:ind w:left="0"/>
              <w:rPr>
                <w:rFonts w:ascii="Consolas" w:hAnsi="Consolas"/>
              </w:rPr>
            </w:pPr>
            <w:r>
              <w:rPr>
                <w:rFonts w:ascii="Consolas" w:hAnsi="Consolas" w:cs="Calibri"/>
                <w:color w:val="000000"/>
              </w:rPr>
              <w:t>CDR_DATA</w:t>
            </w:r>
          </w:p>
        </w:tc>
      </w:tr>
      <w:tr w:rsidR="001079C3" w14:paraId="496CCAF8" w14:textId="77777777" w:rsidTr="00242E62">
        <w:trPr>
          <w:trHeight w:val="224"/>
        </w:trPr>
        <w:tc>
          <w:tcPr>
            <w:tcW w:w="1418" w:type="dxa"/>
            <w:vAlign w:val="center"/>
          </w:tcPr>
          <w:p w14:paraId="634D0927" w14:textId="70F9767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9C3BF1A" w14:textId="5EB463D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6511E9" w14:textId="2AD8F1AE" w:rsidR="001079C3" w:rsidRPr="00F75A0E" w:rsidRDefault="001079C3" w:rsidP="001079C3">
            <w:pPr>
              <w:ind w:left="0"/>
              <w:rPr>
                <w:rFonts w:ascii="Consolas" w:hAnsi="Consolas"/>
              </w:rPr>
            </w:pPr>
            <w:r>
              <w:rPr>
                <w:rFonts w:ascii="Consolas" w:hAnsi="Consolas" w:cs="Calibri"/>
                <w:color w:val="000000"/>
              </w:rPr>
              <w:t>CDR_UNBILLED</w:t>
            </w:r>
          </w:p>
        </w:tc>
      </w:tr>
      <w:tr w:rsidR="001079C3" w14:paraId="1BF1CAE1" w14:textId="77777777" w:rsidTr="00242E62">
        <w:trPr>
          <w:trHeight w:val="224"/>
        </w:trPr>
        <w:tc>
          <w:tcPr>
            <w:tcW w:w="1418" w:type="dxa"/>
            <w:vAlign w:val="center"/>
          </w:tcPr>
          <w:p w14:paraId="6DB37631" w14:textId="5BEDFE8A"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B832478" w14:textId="5925091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8CA176F" w14:textId="592607EF" w:rsidR="001079C3" w:rsidRPr="00F75A0E" w:rsidRDefault="001079C3" w:rsidP="001079C3">
            <w:pPr>
              <w:ind w:left="0"/>
              <w:rPr>
                <w:rFonts w:ascii="Consolas" w:hAnsi="Consolas"/>
              </w:rPr>
            </w:pPr>
            <w:r>
              <w:rPr>
                <w:rFonts w:ascii="Consolas" w:hAnsi="Consolas" w:cs="Calibri"/>
                <w:color w:val="000000"/>
              </w:rPr>
              <w:t>CMF</w:t>
            </w:r>
          </w:p>
        </w:tc>
      </w:tr>
      <w:tr w:rsidR="001079C3" w14:paraId="04B9DE2C" w14:textId="77777777" w:rsidTr="00242E62">
        <w:trPr>
          <w:trHeight w:val="224"/>
        </w:trPr>
        <w:tc>
          <w:tcPr>
            <w:tcW w:w="1418" w:type="dxa"/>
            <w:vAlign w:val="center"/>
          </w:tcPr>
          <w:p w14:paraId="2600CD24" w14:textId="00B78531"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B0E20C" w14:textId="3321A347"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7CAA8C9" w14:textId="05C95A4D" w:rsidR="001079C3" w:rsidRPr="00F75A0E" w:rsidRDefault="001079C3" w:rsidP="001079C3">
            <w:pPr>
              <w:ind w:left="0"/>
              <w:rPr>
                <w:rFonts w:ascii="Consolas" w:hAnsi="Consolas"/>
              </w:rPr>
            </w:pPr>
            <w:r>
              <w:rPr>
                <w:rFonts w:ascii="Consolas" w:hAnsi="Consolas" w:cs="Calibri"/>
                <w:color w:val="000000"/>
              </w:rPr>
              <w:t>CMF_COMPONENT_ELEMENT</w:t>
            </w:r>
          </w:p>
        </w:tc>
      </w:tr>
      <w:tr w:rsidR="001079C3" w14:paraId="4CCA1204" w14:textId="77777777" w:rsidTr="00242E62">
        <w:trPr>
          <w:trHeight w:val="224"/>
        </w:trPr>
        <w:tc>
          <w:tcPr>
            <w:tcW w:w="1418" w:type="dxa"/>
            <w:vAlign w:val="center"/>
          </w:tcPr>
          <w:p w14:paraId="698CE578" w14:textId="641AF52B"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5B194A7" w14:textId="1BA8517C"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D4C223B" w14:textId="07758113" w:rsidR="001079C3" w:rsidRPr="00F75A0E" w:rsidRDefault="001079C3" w:rsidP="001079C3">
            <w:pPr>
              <w:ind w:left="0"/>
              <w:rPr>
                <w:rFonts w:ascii="Consolas" w:hAnsi="Consolas"/>
              </w:rPr>
            </w:pPr>
            <w:r>
              <w:rPr>
                <w:rFonts w:ascii="Consolas" w:hAnsi="Consolas" w:cs="Calibri"/>
                <w:color w:val="000000"/>
              </w:rPr>
              <w:t>CMF_EXEMPT</w:t>
            </w:r>
          </w:p>
        </w:tc>
      </w:tr>
      <w:tr w:rsidR="001079C3" w14:paraId="267DBC48" w14:textId="77777777" w:rsidTr="00242E62">
        <w:trPr>
          <w:trHeight w:val="224"/>
        </w:trPr>
        <w:tc>
          <w:tcPr>
            <w:tcW w:w="1418" w:type="dxa"/>
            <w:vAlign w:val="center"/>
          </w:tcPr>
          <w:p w14:paraId="6A74564A" w14:textId="1A22333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11789314" w14:textId="0425C6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1F43EE" w14:textId="50355CA3" w:rsidR="001079C3" w:rsidRPr="00F75A0E" w:rsidRDefault="001079C3" w:rsidP="001079C3">
            <w:pPr>
              <w:ind w:left="0"/>
              <w:rPr>
                <w:rFonts w:ascii="Consolas" w:hAnsi="Consolas"/>
              </w:rPr>
            </w:pPr>
            <w:r>
              <w:rPr>
                <w:rFonts w:ascii="Consolas" w:hAnsi="Consolas" w:cs="Calibri"/>
                <w:color w:val="000000"/>
              </w:rPr>
              <w:t>CMF_PACKAGE</w:t>
            </w:r>
          </w:p>
        </w:tc>
      </w:tr>
      <w:tr w:rsidR="001079C3" w14:paraId="7103F828" w14:textId="77777777" w:rsidTr="00242E62">
        <w:trPr>
          <w:trHeight w:val="224"/>
        </w:trPr>
        <w:tc>
          <w:tcPr>
            <w:tcW w:w="1418" w:type="dxa"/>
            <w:vAlign w:val="center"/>
          </w:tcPr>
          <w:p w14:paraId="40ACE030" w14:textId="02C6F3D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1527378" w14:textId="74C3A7A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3215699" w14:textId="31954AE9" w:rsidR="001079C3" w:rsidRPr="00F75A0E" w:rsidRDefault="001079C3" w:rsidP="001079C3">
            <w:pPr>
              <w:ind w:left="0"/>
              <w:rPr>
                <w:rFonts w:ascii="Consolas" w:hAnsi="Consolas"/>
              </w:rPr>
            </w:pPr>
            <w:r>
              <w:rPr>
                <w:rFonts w:ascii="Consolas" w:hAnsi="Consolas" w:cs="Calibri"/>
                <w:color w:val="000000"/>
              </w:rPr>
              <w:t>CMF_PACKAGE_COMPONENT</w:t>
            </w:r>
          </w:p>
        </w:tc>
      </w:tr>
      <w:tr w:rsidR="001079C3" w14:paraId="6FC122B0" w14:textId="77777777" w:rsidTr="00242E62">
        <w:trPr>
          <w:trHeight w:val="224"/>
        </w:trPr>
        <w:tc>
          <w:tcPr>
            <w:tcW w:w="1418" w:type="dxa"/>
            <w:vAlign w:val="center"/>
          </w:tcPr>
          <w:p w14:paraId="405408CC" w14:textId="6D3162D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A4251A8" w14:textId="55FA35EB"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E25418" w14:textId="6751A8FF" w:rsidR="001079C3" w:rsidRPr="00F75A0E" w:rsidRDefault="001079C3" w:rsidP="001079C3">
            <w:pPr>
              <w:ind w:left="0"/>
              <w:rPr>
                <w:rFonts w:ascii="Consolas" w:hAnsi="Consolas"/>
              </w:rPr>
            </w:pPr>
            <w:r>
              <w:rPr>
                <w:rFonts w:ascii="Consolas" w:hAnsi="Consolas" w:cs="Calibri"/>
                <w:color w:val="000000"/>
              </w:rPr>
              <w:t>CUSTOMER_CONTRACT</w:t>
            </w:r>
          </w:p>
        </w:tc>
      </w:tr>
      <w:tr w:rsidR="001079C3" w14:paraId="48062BB1" w14:textId="77777777" w:rsidTr="00242E62">
        <w:trPr>
          <w:trHeight w:val="224"/>
        </w:trPr>
        <w:tc>
          <w:tcPr>
            <w:tcW w:w="1418" w:type="dxa"/>
            <w:vAlign w:val="center"/>
          </w:tcPr>
          <w:p w14:paraId="5F5CB172" w14:textId="562758D4"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11FB3E7" w14:textId="759E7F9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1057D5" w14:textId="70B0BAAB" w:rsidR="001079C3" w:rsidRPr="00F75A0E" w:rsidRDefault="001079C3" w:rsidP="001079C3">
            <w:pPr>
              <w:ind w:left="0"/>
              <w:rPr>
                <w:rFonts w:ascii="Consolas" w:hAnsi="Consolas"/>
              </w:rPr>
            </w:pPr>
            <w:r>
              <w:rPr>
                <w:rFonts w:ascii="Consolas" w:hAnsi="Consolas" w:cs="Calibri"/>
                <w:color w:val="000000"/>
              </w:rPr>
              <w:t>CUSTOMER_CONTRACT_VIEW</w:t>
            </w:r>
          </w:p>
        </w:tc>
      </w:tr>
      <w:tr w:rsidR="001079C3" w14:paraId="231BB6DB" w14:textId="77777777" w:rsidTr="00242E62">
        <w:trPr>
          <w:trHeight w:val="224"/>
        </w:trPr>
        <w:tc>
          <w:tcPr>
            <w:tcW w:w="1418" w:type="dxa"/>
            <w:vAlign w:val="center"/>
          </w:tcPr>
          <w:p w14:paraId="2FC710AD" w14:textId="6DA7CF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22FEFC4" w14:textId="15A999E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2D7927F" w14:textId="5D6B4527" w:rsidR="001079C3" w:rsidRPr="00F75A0E" w:rsidRDefault="001079C3" w:rsidP="001079C3">
            <w:pPr>
              <w:ind w:left="0"/>
              <w:rPr>
                <w:rFonts w:ascii="Consolas" w:hAnsi="Consolas"/>
              </w:rPr>
            </w:pPr>
            <w:r>
              <w:rPr>
                <w:rFonts w:ascii="Consolas" w:hAnsi="Consolas" w:cs="Calibri"/>
                <w:color w:val="000000"/>
              </w:rPr>
              <w:t>CUSTOMER_ID_ACCT_MAP</w:t>
            </w:r>
          </w:p>
        </w:tc>
      </w:tr>
      <w:tr w:rsidR="001079C3" w14:paraId="6E3A8017" w14:textId="77777777" w:rsidTr="00242E62">
        <w:trPr>
          <w:trHeight w:val="224"/>
        </w:trPr>
        <w:tc>
          <w:tcPr>
            <w:tcW w:w="1418" w:type="dxa"/>
            <w:vAlign w:val="center"/>
          </w:tcPr>
          <w:p w14:paraId="7942A32F" w14:textId="3CC45D07"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D7A4AED" w14:textId="1304FE8D"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C7B38B0" w14:textId="1C04DA95" w:rsidR="001079C3" w:rsidRPr="00F75A0E" w:rsidRDefault="001079C3" w:rsidP="001079C3">
            <w:pPr>
              <w:ind w:left="0"/>
              <w:rPr>
                <w:rFonts w:ascii="Consolas" w:hAnsi="Consolas"/>
              </w:rPr>
            </w:pPr>
            <w:r>
              <w:rPr>
                <w:rFonts w:ascii="Consolas" w:hAnsi="Consolas" w:cs="Calibri"/>
                <w:color w:val="000000"/>
              </w:rPr>
              <w:t>CUSTOMER_ID_EQUIP_MAP</w:t>
            </w:r>
          </w:p>
        </w:tc>
      </w:tr>
      <w:tr w:rsidR="001079C3" w14:paraId="2FE65C60" w14:textId="77777777" w:rsidTr="00242E62">
        <w:trPr>
          <w:trHeight w:val="224"/>
        </w:trPr>
        <w:tc>
          <w:tcPr>
            <w:tcW w:w="1418" w:type="dxa"/>
            <w:vAlign w:val="center"/>
          </w:tcPr>
          <w:p w14:paraId="5550EF7C" w14:textId="65DF330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3D3BFB0" w14:textId="3C6C54F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1D004F13" w14:textId="1F8CA0AC" w:rsidR="001079C3" w:rsidRPr="00F75A0E" w:rsidRDefault="001079C3" w:rsidP="001079C3">
            <w:pPr>
              <w:ind w:left="0"/>
              <w:rPr>
                <w:rFonts w:ascii="Consolas" w:hAnsi="Consolas"/>
              </w:rPr>
            </w:pPr>
            <w:r>
              <w:rPr>
                <w:rFonts w:ascii="Consolas" w:hAnsi="Consolas" w:cs="Calibri"/>
                <w:color w:val="000000"/>
              </w:rPr>
              <w:t>CUSTOMER_ID_EQUIP_MAP_KEY</w:t>
            </w:r>
          </w:p>
        </w:tc>
      </w:tr>
      <w:tr w:rsidR="001079C3" w14:paraId="6C807EF6" w14:textId="77777777" w:rsidTr="00242E62">
        <w:trPr>
          <w:trHeight w:val="224"/>
        </w:trPr>
        <w:tc>
          <w:tcPr>
            <w:tcW w:w="1418" w:type="dxa"/>
            <w:vAlign w:val="center"/>
          </w:tcPr>
          <w:p w14:paraId="3372ABDD" w14:textId="25636746"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F8382B7" w14:textId="7EB5783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13800B8" w14:textId="04CAED5E" w:rsidR="001079C3" w:rsidRPr="00F75A0E" w:rsidRDefault="001079C3" w:rsidP="001079C3">
            <w:pPr>
              <w:ind w:left="0"/>
              <w:rPr>
                <w:rFonts w:ascii="Consolas" w:hAnsi="Consolas"/>
              </w:rPr>
            </w:pPr>
            <w:r>
              <w:rPr>
                <w:rFonts w:ascii="Consolas" w:hAnsi="Consolas" w:cs="Calibri"/>
                <w:color w:val="000000"/>
              </w:rPr>
              <w:t>CUSTOMER_ID_EQUIP_MAP_VIEW</w:t>
            </w:r>
          </w:p>
        </w:tc>
      </w:tr>
      <w:tr w:rsidR="001079C3" w14:paraId="3697443C" w14:textId="77777777" w:rsidTr="00242E62">
        <w:trPr>
          <w:trHeight w:val="224"/>
        </w:trPr>
        <w:tc>
          <w:tcPr>
            <w:tcW w:w="1418" w:type="dxa"/>
            <w:vAlign w:val="center"/>
          </w:tcPr>
          <w:p w14:paraId="1893A7B1" w14:textId="5550824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79985615" w14:textId="022DFE13"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39502BF" w14:textId="6B70A1CE" w:rsidR="001079C3" w:rsidRPr="00F75A0E" w:rsidRDefault="001079C3" w:rsidP="001079C3">
            <w:pPr>
              <w:ind w:left="0"/>
              <w:rPr>
                <w:rFonts w:ascii="Consolas" w:hAnsi="Consolas"/>
              </w:rPr>
            </w:pPr>
            <w:r>
              <w:rPr>
                <w:rFonts w:ascii="Consolas" w:hAnsi="Consolas" w:cs="Calibri"/>
                <w:color w:val="000000"/>
              </w:rPr>
              <w:t>DEPOSIT</w:t>
            </w:r>
          </w:p>
        </w:tc>
      </w:tr>
      <w:tr w:rsidR="001079C3" w14:paraId="412C7D8B" w14:textId="77777777" w:rsidTr="00242E62">
        <w:trPr>
          <w:trHeight w:val="224"/>
        </w:trPr>
        <w:tc>
          <w:tcPr>
            <w:tcW w:w="1418" w:type="dxa"/>
            <w:vAlign w:val="center"/>
          </w:tcPr>
          <w:p w14:paraId="64218C88" w14:textId="1E721CA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6F4E6EE0" w14:textId="29BE68D0"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6193C55" w14:textId="6F5FD0CB" w:rsidR="001079C3" w:rsidRPr="00F75A0E" w:rsidRDefault="001079C3" w:rsidP="001079C3">
            <w:pPr>
              <w:ind w:left="0"/>
              <w:rPr>
                <w:rFonts w:ascii="Consolas" w:hAnsi="Consolas"/>
              </w:rPr>
            </w:pPr>
            <w:r>
              <w:rPr>
                <w:rFonts w:ascii="Consolas" w:hAnsi="Consolas" w:cs="Calibri"/>
                <w:color w:val="000000"/>
              </w:rPr>
              <w:t>GROUP_MEMBER</w:t>
            </w:r>
          </w:p>
        </w:tc>
      </w:tr>
      <w:tr w:rsidR="001079C3" w14:paraId="51D17BAD" w14:textId="77777777" w:rsidTr="00242E62">
        <w:trPr>
          <w:trHeight w:val="224"/>
        </w:trPr>
        <w:tc>
          <w:tcPr>
            <w:tcW w:w="1418" w:type="dxa"/>
            <w:vAlign w:val="center"/>
          </w:tcPr>
          <w:p w14:paraId="62D9104A" w14:textId="475930F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2A5E734" w14:textId="37C307B8"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3C52DC12" w14:textId="7391C41E" w:rsidR="001079C3" w:rsidRPr="00F75A0E" w:rsidRDefault="001079C3" w:rsidP="001079C3">
            <w:pPr>
              <w:ind w:left="0"/>
              <w:rPr>
                <w:rFonts w:ascii="Consolas" w:hAnsi="Consolas"/>
              </w:rPr>
            </w:pPr>
            <w:r>
              <w:rPr>
                <w:rFonts w:ascii="Consolas" w:hAnsi="Consolas" w:cs="Calibri"/>
                <w:color w:val="000000"/>
              </w:rPr>
              <w:t>GROUPS</w:t>
            </w:r>
          </w:p>
        </w:tc>
      </w:tr>
      <w:tr w:rsidR="001079C3" w14:paraId="6A61267D" w14:textId="77777777" w:rsidTr="00242E62">
        <w:trPr>
          <w:trHeight w:val="224"/>
        </w:trPr>
        <w:tc>
          <w:tcPr>
            <w:tcW w:w="1418" w:type="dxa"/>
            <w:vAlign w:val="center"/>
          </w:tcPr>
          <w:p w14:paraId="6C826D38" w14:textId="1F4A6B55"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C8B5690" w14:textId="128D3A6A"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62A4E139" w14:textId="4CF72543" w:rsidR="001079C3" w:rsidRPr="00F75A0E" w:rsidRDefault="001079C3" w:rsidP="001079C3">
            <w:pPr>
              <w:ind w:left="0"/>
              <w:rPr>
                <w:rFonts w:ascii="Consolas" w:hAnsi="Consolas"/>
              </w:rPr>
            </w:pPr>
            <w:r>
              <w:rPr>
                <w:rFonts w:ascii="Consolas" w:hAnsi="Consolas" w:cs="Calibri"/>
                <w:color w:val="000000"/>
              </w:rPr>
              <w:t>NRC</w:t>
            </w:r>
          </w:p>
        </w:tc>
      </w:tr>
      <w:tr w:rsidR="001079C3" w14:paraId="78068C16" w14:textId="77777777" w:rsidTr="00242E62">
        <w:trPr>
          <w:trHeight w:val="224"/>
        </w:trPr>
        <w:tc>
          <w:tcPr>
            <w:tcW w:w="1418" w:type="dxa"/>
            <w:vAlign w:val="center"/>
          </w:tcPr>
          <w:p w14:paraId="6D74A87C" w14:textId="589F2B9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F7085CC" w14:textId="0B9657F4"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0AC9BA8E" w14:textId="4DF240F2" w:rsidR="001079C3" w:rsidRPr="00F75A0E" w:rsidRDefault="001079C3" w:rsidP="001079C3">
            <w:pPr>
              <w:ind w:left="0"/>
              <w:rPr>
                <w:rFonts w:ascii="Consolas" w:hAnsi="Consolas"/>
              </w:rPr>
            </w:pPr>
            <w:r>
              <w:rPr>
                <w:rFonts w:ascii="Consolas" w:hAnsi="Consolas" w:cs="Calibri"/>
                <w:color w:val="000000"/>
              </w:rPr>
              <w:t>ORD_ORDER</w:t>
            </w:r>
          </w:p>
        </w:tc>
      </w:tr>
      <w:tr w:rsidR="001079C3" w14:paraId="028A62DC" w14:textId="77777777" w:rsidTr="00242E62">
        <w:trPr>
          <w:trHeight w:val="224"/>
        </w:trPr>
        <w:tc>
          <w:tcPr>
            <w:tcW w:w="1418" w:type="dxa"/>
            <w:vAlign w:val="center"/>
          </w:tcPr>
          <w:p w14:paraId="2E39122B" w14:textId="15C0246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E7ABDEE" w14:textId="57462E4E"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25D54A26" w14:textId="40C601CB" w:rsidR="001079C3" w:rsidRPr="00F75A0E" w:rsidRDefault="001079C3" w:rsidP="001079C3">
            <w:pPr>
              <w:ind w:left="0"/>
              <w:rPr>
                <w:rFonts w:ascii="Consolas" w:hAnsi="Consolas"/>
              </w:rPr>
            </w:pPr>
            <w:r>
              <w:rPr>
                <w:rFonts w:ascii="Consolas" w:hAnsi="Consolas" w:cs="Calibri"/>
                <w:color w:val="000000"/>
              </w:rPr>
              <w:t>ORD_SERVICE_ORDER</w:t>
            </w:r>
          </w:p>
        </w:tc>
      </w:tr>
      <w:tr w:rsidR="001079C3" w14:paraId="2D8E8891" w14:textId="77777777" w:rsidTr="00242E62">
        <w:trPr>
          <w:trHeight w:val="224"/>
        </w:trPr>
        <w:tc>
          <w:tcPr>
            <w:tcW w:w="1418" w:type="dxa"/>
            <w:vAlign w:val="center"/>
          </w:tcPr>
          <w:p w14:paraId="11FF373D" w14:textId="304A1AC9"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6F6E42D" w14:textId="5D4E2A5F"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89C41A1" w14:textId="49C6A1A3" w:rsidR="001079C3" w:rsidRPr="00F75A0E" w:rsidRDefault="001079C3" w:rsidP="001079C3">
            <w:pPr>
              <w:ind w:left="0"/>
              <w:rPr>
                <w:rFonts w:ascii="Consolas" w:hAnsi="Consolas"/>
              </w:rPr>
            </w:pPr>
            <w:r>
              <w:rPr>
                <w:rFonts w:ascii="Consolas" w:hAnsi="Consolas" w:cs="Calibri"/>
                <w:color w:val="000000"/>
              </w:rPr>
              <w:t>PRODUCT</w:t>
            </w:r>
          </w:p>
        </w:tc>
      </w:tr>
      <w:tr w:rsidR="001079C3" w14:paraId="0B5AEA96" w14:textId="77777777" w:rsidTr="00242E62">
        <w:trPr>
          <w:trHeight w:val="224"/>
        </w:trPr>
        <w:tc>
          <w:tcPr>
            <w:tcW w:w="1418" w:type="dxa"/>
            <w:vAlign w:val="center"/>
          </w:tcPr>
          <w:p w14:paraId="5019FCAA" w14:textId="33B83EF2"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0FFEE55F" w14:textId="273A11C2"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40B2184C" w14:textId="070B08F4" w:rsidR="001079C3" w:rsidRPr="00F75A0E" w:rsidRDefault="001079C3" w:rsidP="001079C3">
            <w:pPr>
              <w:ind w:left="0"/>
              <w:rPr>
                <w:rFonts w:ascii="Consolas" w:hAnsi="Consolas"/>
              </w:rPr>
            </w:pPr>
            <w:r>
              <w:rPr>
                <w:rFonts w:ascii="Consolas" w:hAnsi="Consolas" w:cs="Calibri"/>
                <w:color w:val="000000"/>
              </w:rPr>
              <w:t>PRODUCT_RATE_OVERRIDE</w:t>
            </w:r>
          </w:p>
        </w:tc>
      </w:tr>
      <w:tr w:rsidR="001079C3" w14:paraId="6D1DFA14" w14:textId="77777777" w:rsidTr="00242E62">
        <w:trPr>
          <w:trHeight w:val="224"/>
        </w:trPr>
        <w:tc>
          <w:tcPr>
            <w:tcW w:w="1418" w:type="dxa"/>
            <w:vAlign w:val="center"/>
          </w:tcPr>
          <w:p w14:paraId="39E64134" w14:textId="71BFBFA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1603105" w14:textId="621DDC89"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72457171" w14:textId="272E6151" w:rsidR="001079C3" w:rsidRPr="00F75A0E" w:rsidRDefault="001079C3" w:rsidP="001079C3">
            <w:pPr>
              <w:ind w:left="0"/>
              <w:rPr>
                <w:rFonts w:ascii="Consolas" w:hAnsi="Consolas"/>
              </w:rPr>
            </w:pPr>
            <w:r>
              <w:rPr>
                <w:rFonts w:ascii="Consolas" w:hAnsi="Consolas" w:cs="Calibri"/>
                <w:color w:val="000000"/>
              </w:rPr>
              <w:t>PRODUCT_VIEW</w:t>
            </w:r>
          </w:p>
        </w:tc>
      </w:tr>
      <w:tr w:rsidR="001079C3" w14:paraId="3B940B5C" w14:textId="77777777" w:rsidTr="00242E62">
        <w:trPr>
          <w:trHeight w:val="224"/>
        </w:trPr>
        <w:tc>
          <w:tcPr>
            <w:tcW w:w="1418" w:type="dxa"/>
            <w:vAlign w:val="center"/>
          </w:tcPr>
          <w:p w14:paraId="320FBF30" w14:textId="0370718D"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212659E6" w14:textId="00774F06"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7538EA4" w14:textId="581A3736" w:rsidR="001079C3" w:rsidRPr="00F75A0E" w:rsidRDefault="001079C3" w:rsidP="001079C3">
            <w:pPr>
              <w:ind w:left="0"/>
              <w:rPr>
                <w:rFonts w:ascii="Consolas" w:hAnsi="Consolas"/>
              </w:rPr>
            </w:pPr>
            <w:r>
              <w:rPr>
                <w:rFonts w:ascii="Consolas" w:hAnsi="Consolas" w:cs="Calibri"/>
                <w:color w:val="000000"/>
              </w:rPr>
              <w:t>SERVICE</w:t>
            </w:r>
          </w:p>
        </w:tc>
      </w:tr>
      <w:tr w:rsidR="001079C3" w14:paraId="3B04532B" w14:textId="77777777" w:rsidTr="00242E62">
        <w:trPr>
          <w:trHeight w:val="224"/>
        </w:trPr>
        <w:tc>
          <w:tcPr>
            <w:tcW w:w="1418" w:type="dxa"/>
            <w:vAlign w:val="center"/>
          </w:tcPr>
          <w:p w14:paraId="3984A3D6" w14:textId="1FEEFC5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308E134C" w14:textId="26CEF5F1" w:rsidR="001079C3" w:rsidRPr="00F75A0E" w:rsidRDefault="001079C3" w:rsidP="001079C3">
            <w:pPr>
              <w:ind w:left="0"/>
              <w:rPr>
                <w:rFonts w:ascii="Consolas" w:hAnsi="Consolas"/>
              </w:rPr>
            </w:pPr>
            <w:r>
              <w:rPr>
                <w:rFonts w:ascii="Consolas" w:hAnsi="Consolas" w:cs="Calibri"/>
                <w:color w:val="000000"/>
              </w:rPr>
              <w:t>ARBOR</w:t>
            </w:r>
          </w:p>
        </w:tc>
        <w:tc>
          <w:tcPr>
            <w:tcW w:w="6237" w:type="dxa"/>
            <w:vAlign w:val="center"/>
          </w:tcPr>
          <w:p w14:paraId="55871A2F" w14:textId="4CF38CD3" w:rsidR="001079C3" w:rsidRPr="00F75A0E" w:rsidRDefault="001079C3" w:rsidP="001079C3">
            <w:pPr>
              <w:ind w:left="0"/>
              <w:rPr>
                <w:rFonts w:ascii="Consolas" w:hAnsi="Consolas"/>
              </w:rPr>
            </w:pPr>
            <w:r>
              <w:rPr>
                <w:rFonts w:ascii="Consolas" w:hAnsi="Consolas" w:cs="Calibri"/>
                <w:color w:val="000000"/>
              </w:rPr>
              <w:t>SERVICE_BILLING</w:t>
            </w:r>
          </w:p>
        </w:tc>
      </w:tr>
      <w:tr w:rsidR="001079C3" w14:paraId="7982A638" w14:textId="77777777" w:rsidTr="00242E62">
        <w:trPr>
          <w:trHeight w:val="224"/>
        </w:trPr>
        <w:tc>
          <w:tcPr>
            <w:tcW w:w="1418" w:type="dxa"/>
            <w:vAlign w:val="center"/>
          </w:tcPr>
          <w:p w14:paraId="7759C3F9" w14:textId="444159B3"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49C01AB2" w14:textId="1AC160B3"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69CD0696" w14:textId="3F10D223" w:rsidR="001079C3" w:rsidRPr="00F75A0E" w:rsidRDefault="001079C3" w:rsidP="001079C3">
            <w:pPr>
              <w:ind w:left="0"/>
              <w:rPr>
                <w:rFonts w:ascii="Consolas" w:hAnsi="Consolas"/>
              </w:rPr>
            </w:pPr>
            <w:r>
              <w:rPr>
                <w:rFonts w:ascii="Consolas" w:hAnsi="Consolas" w:cs="Calibri"/>
                <w:color w:val="000000"/>
              </w:rPr>
              <w:t>SERVICE_STATUS</w:t>
            </w:r>
          </w:p>
        </w:tc>
      </w:tr>
      <w:tr w:rsidR="001079C3" w14:paraId="18AA4CBC" w14:textId="77777777" w:rsidTr="00242E62">
        <w:trPr>
          <w:trHeight w:val="224"/>
        </w:trPr>
        <w:tc>
          <w:tcPr>
            <w:tcW w:w="1418" w:type="dxa"/>
            <w:vAlign w:val="center"/>
          </w:tcPr>
          <w:p w14:paraId="242FAA9B" w14:textId="3A255A0E"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3B0C450" w14:textId="098C1B8C" w:rsidR="001079C3" w:rsidRDefault="001079C3" w:rsidP="001079C3">
            <w:pPr>
              <w:ind w:left="0"/>
              <w:rPr>
                <w:rFonts w:ascii="Consolas" w:hAnsi="Consolas"/>
              </w:rPr>
            </w:pPr>
            <w:r>
              <w:rPr>
                <w:rFonts w:ascii="Consolas" w:hAnsi="Consolas" w:cs="Calibri"/>
                <w:color w:val="000000"/>
              </w:rPr>
              <w:t>ARBOR</w:t>
            </w:r>
          </w:p>
        </w:tc>
        <w:tc>
          <w:tcPr>
            <w:tcW w:w="6237" w:type="dxa"/>
            <w:vAlign w:val="center"/>
          </w:tcPr>
          <w:p w14:paraId="3F682042" w14:textId="0B171289" w:rsidR="001079C3" w:rsidRPr="00F75A0E" w:rsidRDefault="001079C3" w:rsidP="001079C3">
            <w:pPr>
              <w:ind w:left="0"/>
              <w:rPr>
                <w:rFonts w:ascii="Consolas" w:hAnsi="Consolas"/>
              </w:rPr>
            </w:pPr>
            <w:r>
              <w:rPr>
                <w:rFonts w:ascii="Consolas" w:hAnsi="Consolas" w:cs="Calibri"/>
                <w:color w:val="000000"/>
              </w:rPr>
              <w:t>SERVICE_VIEW</w:t>
            </w:r>
          </w:p>
        </w:tc>
      </w:tr>
      <w:tr w:rsidR="00DD6F96" w14:paraId="24A4790D" w14:textId="77777777" w:rsidTr="00242E62">
        <w:trPr>
          <w:trHeight w:val="224"/>
        </w:trPr>
        <w:tc>
          <w:tcPr>
            <w:tcW w:w="1418" w:type="dxa"/>
            <w:vAlign w:val="center"/>
          </w:tcPr>
          <w:p w14:paraId="35A11F04" w14:textId="2FEA0024" w:rsidR="00DD6F96" w:rsidRDefault="00DD6F96" w:rsidP="001079C3">
            <w:pPr>
              <w:ind w:left="0"/>
              <w:jc w:val="center"/>
              <w:rPr>
                <w:rFonts w:ascii="Consolas" w:hAnsi="Consolas" w:cs="Calibri"/>
                <w:color w:val="000000"/>
              </w:rPr>
            </w:pPr>
            <w:r>
              <w:rPr>
                <w:rFonts w:ascii="Consolas" w:hAnsi="Consolas" w:cs="Calibri"/>
                <w:color w:val="000000"/>
              </w:rPr>
              <w:t>CUSTOMER</w:t>
            </w:r>
          </w:p>
        </w:tc>
        <w:tc>
          <w:tcPr>
            <w:tcW w:w="1701" w:type="dxa"/>
            <w:vAlign w:val="center"/>
          </w:tcPr>
          <w:p w14:paraId="012FA18B" w14:textId="72F97AFE" w:rsidR="00DD6F96" w:rsidRDefault="00DD6F96" w:rsidP="001079C3">
            <w:pPr>
              <w:ind w:left="0"/>
              <w:rPr>
                <w:rFonts w:ascii="Consolas" w:hAnsi="Consolas" w:cs="Calibri"/>
                <w:color w:val="000000"/>
              </w:rPr>
            </w:pPr>
            <w:r>
              <w:rPr>
                <w:rFonts w:ascii="Consolas" w:hAnsi="Consolas" w:cs="Calibri"/>
                <w:color w:val="000000"/>
              </w:rPr>
              <w:t>VF_CONFIG</w:t>
            </w:r>
          </w:p>
        </w:tc>
        <w:tc>
          <w:tcPr>
            <w:tcW w:w="6237" w:type="dxa"/>
            <w:vAlign w:val="center"/>
          </w:tcPr>
          <w:p w14:paraId="1B54F0BE" w14:textId="314C16B8" w:rsidR="00DD6F96" w:rsidRDefault="00DD6F96" w:rsidP="001079C3">
            <w:pPr>
              <w:ind w:left="0"/>
              <w:rPr>
                <w:rFonts w:ascii="Consolas" w:hAnsi="Consolas" w:cs="Calibri"/>
                <w:color w:val="000000"/>
              </w:rPr>
            </w:pPr>
            <w:r>
              <w:rPr>
                <w:rFonts w:ascii="Consolas" w:hAnsi="Consolas" w:cs="Calibri"/>
                <w:color w:val="000000"/>
              </w:rPr>
              <w:t>VF_DEPOSIT</w:t>
            </w:r>
          </w:p>
        </w:tc>
      </w:tr>
      <w:tr w:rsidR="001079C3" w14:paraId="228A2D33" w14:textId="77777777" w:rsidTr="00242E62">
        <w:trPr>
          <w:trHeight w:val="224"/>
        </w:trPr>
        <w:tc>
          <w:tcPr>
            <w:tcW w:w="1418" w:type="dxa"/>
            <w:vAlign w:val="center"/>
          </w:tcPr>
          <w:p w14:paraId="584E8A15" w14:textId="13657020" w:rsidR="001079C3" w:rsidRPr="00F75A0E" w:rsidRDefault="001079C3" w:rsidP="001079C3">
            <w:pPr>
              <w:ind w:left="0"/>
              <w:jc w:val="center"/>
              <w:rPr>
                <w:rFonts w:ascii="Consolas" w:hAnsi="Consolas"/>
              </w:rPr>
            </w:pPr>
            <w:r>
              <w:rPr>
                <w:rFonts w:ascii="Consolas" w:hAnsi="Consolas" w:cs="Calibri"/>
                <w:color w:val="000000"/>
              </w:rPr>
              <w:t>CUSTOMER</w:t>
            </w:r>
          </w:p>
        </w:tc>
        <w:tc>
          <w:tcPr>
            <w:tcW w:w="1701" w:type="dxa"/>
            <w:vAlign w:val="center"/>
          </w:tcPr>
          <w:p w14:paraId="581433E6" w14:textId="3ACB2564" w:rsidR="001079C3" w:rsidRDefault="001079C3" w:rsidP="001079C3">
            <w:pPr>
              <w:ind w:left="0"/>
              <w:rPr>
                <w:rFonts w:ascii="Consolas" w:hAnsi="Consolas"/>
              </w:rPr>
            </w:pPr>
            <w:r>
              <w:rPr>
                <w:rFonts w:ascii="Consolas" w:hAnsi="Consolas" w:cs="Calibri"/>
                <w:color w:val="000000"/>
              </w:rPr>
              <w:t>VF_CONFIG</w:t>
            </w:r>
          </w:p>
        </w:tc>
        <w:tc>
          <w:tcPr>
            <w:tcW w:w="6237" w:type="dxa"/>
            <w:vAlign w:val="center"/>
          </w:tcPr>
          <w:p w14:paraId="1A17EA74" w14:textId="51C870B1" w:rsidR="001079C3" w:rsidRPr="00F75A0E" w:rsidRDefault="001079C3" w:rsidP="001079C3">
            <w:pPr>
              <w:ind w:left="0"/>
              <w:rPr>
                <w:rFonts w:ascii="Consolas" w:hAnsi="Consolas"/>
              </w:rPr>
            </w:pPr>
            <w:r>
              <w:rPr>
                <w:rFonts w:ascii="Consolas" w:hAnsi="Consolas" w:cs="Calibri"/>
                <w:color w:val="000000"/>
              </w:rPr>
              <w:t>VF_GROUP_EXT_DATA</w:t>
            </w:r>
          </w:p>
        </w:tc>
      </w:tr>
    </w:tbl>
    <w:p w14:paraId="6DBF099C" w14:textId="48C65070" w:rsidR="00330110" w:rsidRDefault="00330110" w:rsidP="00330110">
      <w:pPr>
        <w:pStyle w:val="Odstavecseseznamem"/>
        <w:ind w:left="644"/>
      </w:pPr>
    </w:p>
    <w:p w14:paraId="428BA2A9" w14:textId="0277FBE9" w:rsidR="00247813" w:rsidRPr="00C527CA" w:rsidRDefault="00247813" w:rsidP="008C3228">
      <w:pPr>
        <w:pStyle w:val="Nadpis5"/>
      </w:pPr>
      <w:bookmarkStart w:id="355" w:name="_Toc221813496"/>
      <w:r w:rsidRPr="00C527CA">
        <w:t xml:space="preserve">Role </w:t>
      </w:r>
      <w:r w:rsidR="008C3228">
        <w:t>D</w:t>
      </w:r>
      <w:r w:rsidRPr="00C527CA">
        <w:t>ifferences</w:t>
      </w:r>
      <w:bookmarkEnd w:id="35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47813" w:rsidRPr="00C527CA" w14:paraId="2C7FCB13" w14:textId="77777777" w:rsidTr="00867CA7">
        <w:trPr>
          <w:trHeight w:val="277"/>
        </w:trPr>
        <w:tc>
          <w:tcPr>
            <w:tcW w:w="3490" w:type="dxa"/>
            <w:shd w:val="clear" w:color="auto" w:fill="D9D9D9" w:themeFill="background1" w:themeFillShade="D9"/>
          </w:tcPr>
          <w:p w14:paraId="01EBF794" w14:textId="77777777" w:rsidR="00247813" w:rsidRPr="00C527CA" w:rsidRDefault="00247813" w:rsidP="00867CA7">
            <w:pPr>
              <w:ind w:left="0"/>
              <w:rPr>
                <w:b/>
                <w:bCs/>
              </w:rPr>
            </w:pPr>
            <w:r w:rsidRPr="00C527CA">
              <w:rPr>
                <w:b/>
                <w:bCs/>
              </w:rPr>
              <w:t>Action / Role</w:t>
            </w:r>
          </w:p>
        </w:tc>
        <w:tc>
          <w:tcPr>
            <w:tcW w:w="1163" w:type="dxa"/>
            <w:shd w:val="clear" w:color="auto" w:fill="D9D9D9" w:themeFill="background1" w:themeFillShade="D9"/>
          </w:tcPr>
          <w:p w14:paraId="5485957F" w14:textId="77777777" w:rsidR="00247813" w:rsidRPr="00C527CA" w:rsidRDefault="00247813" w:rsidP="00867CA7">
            <w:pPr>
              <w:ind w:left="0"/>
              <w:jc w:val="center"/>
              <w:rPr>
                <w:b/>
                <w:bCs/>
              </w:rPr>
            </w:pPr>
            <w:r w:rsidRPr="00C527CA">
              <w:rPr>
                <w:b/>
                <w:bCs/>
              </w:rPr>
              <w:t>ADMIN</w:t>
            </w:r>
          </w:p>
        </w:tc>
        <w:tc>
          <w:tcPr>
            <w:tcW w:w="1163" w:type="dxa"/>
            <w:shd w:val="clear" w:color="auto" w:fill="D9D9D9" w:themeFill="background1" w:themeFillShade="D9"/>
          </w:tcPr>
          <w:p w14:paraId="23C513D7" w14:textId="77777777" w:rsidR="00247813" w:rsidRPr="00C527CA" w:rsidRDefault="00247813" w:rsidP="00867CA7">
            <w:pPr>
              <w:ind w:left="0"/>
              <w:jc w:val="center"/>
              <w:rPr>
                <w:b/>
                <w:bCs/>
              </w:rPr>
            </w:pPr>
            <w:r w:rsidRPr="00C527CA">
              <w:rPr>
                <w:b/>
                <w:bCs/>
              </w:rPr>
              <w:t>LEAD</w:t>
            </w:r>
          </w:p>
        </w:tc>
        <w:tc>
          <w:tcPr>
            <w:tcW w:w="1180" w:type="dxa"/>
            <w:shd w:val="clear" w:color="auto" w:fill="D9D9D9" w:themeFill="background1" w:themeFillShade="D9"/>
          </w:tcPr>
          <w:p w14:paraId="5A96DC65" w14:textId="77777777" w:rsidR="00247813" w:rsidRPr="00C527CA" w:rsidRDefault="00247813" w:rsidP="00867CA7">
            <w:pPr>
              <w:ind w:left="0"/>
              <w:jc w:val="center"/>
              <w:rPr>
                <w:b/>
                <w:bCs/>
              </w:rPr>
            </w:pPr>
            <w:r w:rsidRPr="00C527CA">
              <w:rPr>
                <w:b/>
                <w:bCs/>
              </w:rPr>
              <w:t>TESTING-VF</w:t>
            </w:r>
          </w:p>
        </w:tc>
        <w:tc>
          <w:tcPr>
            <w:tcW w:w="1180" w:type="dxa"/>
            <w:shd w:val="clear" w:color="auto" w:fill="D9D9D9" w:themeFill="background1" w:themeFillShade="D9"/>
          </w:tcPr>
          <w:p w14:paraId="6891FEDB" w14:textId="77777777" w:rsidR="00247813" w:rsidRPr="00C527CA" w:rsidRDefault="00247813" w:rsidP="00867CA7">
            <w:pPr>
              <w:ind w:left="0"/>
              <w:jc w:val="center"/>
              <w:rPr>
                <w:b/>
                <w:bCs/>
              </w:rPr>
            </w:pPr>
            <w:r w:rsidRPr="00C527CA">
              <w:rPr>
                <w:b/>
                <w:bCs/>
              </w:rPr>
              <w:t>TESTING-IBM</w:t>
            </w:r>
          </w:p>
        </w:tc>
        <w:tc>
          <w:tcPr>
            <w:tcW w:w="1180" w:type="dxa"/>
            <w:shd w:val="clear" w:color="auto" w:fill="D9D9D9" w:themeFill="background1" w:themeFillShade="D9"/>
          </w:tcPr>
          <w:p w14:paraId="43EB148A" w14:textId="77777777" w:rsidR="00247813" w:rsidRPr="00C527CA" w:rsidRDefault="00247813" w:rsidP="00867CA7">
            <w:pPr>
              <w:ind w:left="0"/>
              <w:jc w:val="center"/>
              <w:rPr>
                <w:b/>
                <w:bCs/>
              </w:rPr>
            </w:pPr>
            <w:r w:rsidRPr="00C527CA">
              <w:rPr>
                <w:b/>
                <w:bCs/>
              </w:rPr>
              <w:t>TESTING-V2</w:t>
            </w:r>
          </w:p>
        </w:tc>
      </w:tr>
      <w:tr w:rsidR="00247813" w14:paraId="7DF10FC2" w14:textId="77777777" w:rsidTr="00867CA7">
        <w:trPr>
          <w:trHeight w:val="219"/>
        </w:trPr>
        <w:tc>
          <w:tcPr>
            <w:tcW w:w="3490" w:type="dxa"/>
          </w:tcPr>
          <w:p w14:paraId="3D9E62AE" w14:textId="4ABDC52C" w:rsidR="00247813" w:rsidRPr="00C527CA" w:rsidRDefault="00247813" w:rsidP="00867CA7">
            <w:pPr>
              <w:ind w:left="0"/>
              <w:rPr>
                <w:b/>
                <w:bCs/>
              </w:rPr>
            </w:pPr>
            <w:r w:rsidRPr="00C527CA">
              <w:rPr>
                <w:b/>
                <w:bCs/>
              </w:rPr>
              <w:t xml:space="preserve">Access to </w:t>
            </w:r>
            <w:r>
              <w:rPr>
                <w:b/>
                <w:bCs/>
              </w:rPr>
              <w:t>Backdating</w:t>
            </w:r>
          </w:p>
        </w:tc>
        <w:tc>
          <w:tcPr>
            <w:tcW w:w="1163" w:type="dxa"/>
          </w:tcPr>
          <w:p w14:paraId="003C91B2" w14:textId="77777777" w:rsidR="00247813" w:rsidRPr="00C527CA" w:rsidRDefault="00247813" w:rsidP="00867CA7">
            <w:pPr>
              <w:ind w:left="0"/>
              <w:jc w:val="center"/>
            </w:pPr>
            <w:r w:rsidRPr="00C527CA">
              <w:t>Y</w:t>
            </w:r>
          </w:p>
        </w:tc>
        <w:tc>
          <w:tcPr>
            <w:tcW w:w="1163" w:type="dxa"/>
          </w:tcPr>
          <w:p w14:paraId="2EADFD08" w14:textId="77777777" w:rsidR="00247813" w:rsidRPr="00C527CA" w:rsidRDefault="00247813" w:rsidP="00867CA7">
            <w:pPr>
              <w:ind w:left="0"/>
              <w:jc w:val="center"/>
            </w:pPr>
            <w:r w:rsidRPr="00C527CA">
              <w:t>Y</w:t>
            </w:r>
          </w:p>
        </w:tc>
        <w:tc>
          <w:tcPr>
            <w:tcW w:w="1180" w:type="dxa"/>
          </w:tcPr>
          <w:p w14:paraId="63D0EB8E" w14:textId="17A9F361" w:rsidR="00247813" w:rsidRPr="00C527CA" w:rsidRDefault="00247813" w:rsidP="00867CA7">
            <w:pPr>
              <w:ind w:left="0"/>
              <w:jc w:val="center"/>
            </w:pPr>
            <w:r>
              <w:t>Y</w:t>
            </w:r>
          </w:p>
        </w:tc>
        <w:tc>
          <w:tcPr>
            <w:tcW w:w="1180" w:type="dxa"/>
          </w:tcPr>
          <w:p w14:paraId="60E99208" w14:textId="77777777" w:rsidR="00247813" w:rsidRPr="00C527CA" w:rsidRDefault="00247813" w:rsidP="00867CA7">
            <w:pPr>
              <w:ind w:left="0"/>
              <w:jc w:val="center"/>
            </w:pPr>
            <w:r w:rsidRPr="00C527CA">
              <w:t>Y</w:t>
            </w:r>
          </w:p>
        </w:tc>
        <w:tc>
          <w:tcPr>
            <w:tcW w:w="1180" w:type="dxa"/>
          </w:tcPr>
          <w:p w14:paraId="7B9428E0" w14:textId="77777777" w:rsidR="00247813" w:rsidRPr="00D771E3" w:rsidRDefault="00247813" w:rsidP="00867CA7">
            <w:pPr>
              <w:ind w:left="0"/>
              <w:jc w:val="center"/>
            </w:pPr>
            <w:r w:rsidRPr="00C527CA">
              <w:t>N</w:t>
            </w:r>
          </w:p>
        </w:tc>
      </w:tr>
    </w:tbl>
    <w:p w14:paraId="23F68562" w14:textId="77777777" w:rsidR="00247813" w:rsidRPr="009376C0" w:rsidRDefault="00247813" w:rsidP="00247813">
      <w:pPr>
        <w:rPr>
          <w:sz w:val="16"/>
          <w:szCs w:val="16"/>
        </w:rPr>
      </w:pPr>
    </w:p>
    <w:p w14:paraId="7B08C10F" w14:textId="77777777" w:rsidR="00247813" w:rsidRDefault="00247813" w:rsidP="00330110">
      <w:pPr>
        <w:pStyle w:val="Odstavecseseznamem"/>
        <w:ind w:left="644"/>
      </w:pPr>
    </w:p>
    <w:p w14:paraId="6C6F9C50" w14:textId="1D71BAC9" w:rsidR="00D01C2F" w:rsidRDefault="006F3565" w:rsidP="00CD44D1">
      <w:pPr>
        <w:pStyle w:val="Nadpis3"/>
      </w:pPr>
      <w:bookmarkStart w:id="356" w:name="_Kenan_Invoicing_(INEXT)"/>
      <w:bookmarkStart w:id="357" w:name="_Toc221813497"/>
      <w:bookmarkEnd w:id="356"/>
      <w:r>
        <w:t xml:space="preserve">Kenan </w:t>
      </w:r>
      <w:r w:rsidR="00D01C2F">
        <w:t>Invoicing (INEXT)</w:t>
      </w:r>
      <w:bookmarkEnd w:id="357"/>
    </w:p>
    <w:p w14:paraId="42B77727" w14:textId="11B92E8C" w:rsidR="0004005F" w:rsidRDefault="0004005F" w:rsidP="0004005F">
      <w:pPr>
        <w:ind w:left="0"/>
      </w:pPr>
      <w:r>
        <w:t xml:space="preserve">Select </w:t>
      </w:r>
      <w:r>
        <w:rPr>
          <w:b/>
          <w:bCs/>
          <w:sz w:val="18"/>
          <w:szCs w:val="18"/>
        </w:rPr>
        <w:t>Kenan</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ab/>
        <w:t>Invoicing (INEXT)</w:t>
      </w:r>
      <w:r>
        <w:t xml:space="preserve"> from the main menu to open Invoice Formatting form. Invoice Formatting form gives access to various Kenan operations related to invoice processing after billing. </w:t>
      </w:r>
    </w:p>
    <w:p w14:paraId="1362E0A6" w14:textId="77777777" w:rsidR="0004005F" w:rsidRDefault="0004005F" w:rsidP="0004005F">
      <w:pPr>
        <w:ind w:left="0"/>
      </w:pPr>
    </w:p>
    <w:p w14:paraId="5350ECBC" w14:textId="3465EB1B" w:rsidR="0004005F" w:rsidRDefault="0004005F" w:rsidP="0004005F">
      <w:pPr>
        <w:ind w:left="0"/>
      </w:pPr>
      <w:r>
        <w:t xml:space="preserve">If a row with known BA is selected in the main grid, the BA is automatically loaded into the Invoice Formatting form. Otherwise, paste one of the following identifiers to the Billing Account edit box and press </w:t>
      </w:r>
      <w:r w:rsidRPr="00E31CEA">
        <w:rPr>
          <w:b/>
          <w:bCs/>
          <w:sz w:val="18"/>
          <w:szCs w:val="18"/>
        </w:rPr>
        <w:t>Enter</w:t>
      </w:r>
      <w:r>
        <w:t xml:space="preserve"> to load the billing account data:</w:t>
      </w:r>
    </w:p>
    <w:p w14:paraId="6296DD7C" w14:textId="77777777" w:rsidR="0004005F" w:rsidRDefault="0004005F" w:rsidP="0004005F">
      <w:pPr>
        <w:ind w:left="0"/>
      </w:pPr>
    </w:p>
    <w:tbl>
      <w:tblPr>
        <w:tblStyle w:val="Mkatabulky"/>
        <w:tblW w:w="9072" w:type="dxa"/>
        <w:tblInd w:w="-5" w:type="dxa"/>
        <w:tblLook w:val="04A0" w:firstRow="1" w:lastRow="0" w:firstColumn="1" w:lastColumn="0" w:noHBand="0" w:noVBand="1"/>
      </w:tblPr>
      <w:tblGrid>
        <w:gridCol w:w="2552"/>
        <w:gridCol w:w="6520"/>
      </w:tblGrid>
      <w:tr w:rsidR="0004005F" w:rsidRPr="00126677" w14:paraId="6571B84B" w14:textId="77777777" w:rsidTr="00867CA7">
        <w:trPr>
          <w:trHeight w:val="277"/>
        </w:trPr>
        <w:tc>
          <w:tcPr>
            <w:tcW w:w="2552" w:type="dxa"/>
            <w:shd w:val="clear" w:color="auto" w:fill="D9D9D9" w:themeFill="background1" w:themeFillShade="D9"/>
          </w:tcPr>
          <w:p w14:paraId="50BBBB2F" w14:textId="77777777" w:rsidR="0004005F" w:rsidRPr="00126677" w:rsidRDefault="0004005F" w:rsidP="00867CA7">
            <w:pPr>
              <w:ind w:left="0"/>
              <w:rPr>
                <w:b/>
                <w:bCs/>
              </w:rPr>
            </w:pPr>
            <w:r>
              <w:rPr>
                <w:b/>
                <w:bCs/>
              </w:rPr>
              <w:t>Identifier</w:t>
            </w:r>
          </w:p>
        </w:tc>
        <w:tc>
          <w:tcPr>
            <w:tcW w:w="6520" w:type="dxa"/>
            <w:shd w:val="clear" w:color="auto" w:fill="D9D9D9" w:themeFill="background1" w:themeFillShade="D9"/>
          </w:tcPr>
          <w:p w14:paraId="4D08CB72" w14:textId="77777777" w:rsidR="0004005F" w:rsidRPr="00126677" w:rsidRDefault="0004005F" w:rsidP="00867CA7">
            <w:pPr>
              <w:ind w:left="0"/>
              <w:rPr>
                <w:b/>
                <w:bCs/>
              </w:rPr>
            </w:pPr>
            <w:r w:rsidRPr="00126677">
              <w:rPr>
                <w:b/>
                <w:bCs/>
              </w:rPr>
              <w:t>Description</w:t>
            </w:r>
          </w:p>
        </w:tc>
      </w:tr>
      <w:tr w:rsidR="0004005F" w:rsidRPr="00527CB5" w14:paraId="070D660B" w14:textId="77777777" w:rsidTr="00867CA7">
        <w:trPr>
          <w:trHeight w:val="219"/>
        </w:trPr>
        <w:tc>
          <w:tcPr>
            <w:tcW w:w="2552" w:type="dxa"/>
          </w:tcPr>
          <w:p w14:paraId="56B7F3F4" w14:textId="77777777" w:rsidR="0004005F" w:rsidRPr="00C336B1" w:rsidRDefault="0004005F" w:rsidP="00867CA7">
            <w:pPr>
              <w:ind w:left="0"/>
            </w:pPr>
            <w:r w:rsidRPr="00C336B1">
              <w:t xml:space="preserve">Billing Account </w:t>
            </w:r>
            <w:r>
              <w:t>External ID (BA)</w:t>
            </w:r>
          </w:p>
        </w:tc>
        <w:tc>
          <w:tcPr>
            <w:tcW w:w="6520" w:type="dxa"/>
          </w:tcPr>
          <w:p w14:paraId="6A16C841" w14:textId="77777777" w:rsidR="0004005F" w:rsidRPr="00527CB5" w:rsidRDefault="0004005F" w:rsidP="00867CA7">
            <w:pPr>
              <w:autoSpaceDE w:val="0"/>
              <w:autoSpaceDN w:val="0"/>
              <w:adjustRightInd w:val="0"/>
              <w:ind w:left="0"/>
            </w:pPr>
            <w:r>
              <w:t>External ID associated to a Kenan billing account (BA).</w:t>
            </w:r>
          </w:p>
        </w:tc>
      </w:tr>
      <w:tr w:rsidR="0004005F" w:rsidRPr="00126677" w14:paraId="3223714B" w14:textId="77777777" w:rsidTr="00867CA7">
        <w:trPr>
          <w:trHeight w:val="219"/>
        </w:trPr>
        <w:tc>
          <w:tcPr>
            <w:tcW w:w="2552" w:type="dxa"/>
          </w:tcPr>
          <w:p w14:paraId="28107436" w14:textId="77777777" w:rsidR="0004005F" w:rsidRPr="00C336B1" w:rsidRDefault="0004005F" w:rsidP="00867CA7">
            <w:pPr>
              <w:ind w:left="0"/>
            </w:pPr>
            <w:r>
              <w:t xml:space="preserve">Customer </w:t>
            </w:r>
            <w:r w:rsidRPr="00C336B1">
              <w:t xml:space="preserve">Account </w:t>
            </w:r>
            <w:r>
              <w:t>External ID (CA)</w:t>
            </w:r>
          </w:p>
        </w:tc>
        <w:tc>
          <w:tcPr>
            <w:tcW w:w="6520" w:type="dxa"/>
          </w:tcPr>
          <w:p w14:paraId="1A4708A5" w14:textId="77777777" w:rsidR="0004005F" w:rsidRPr="00126677" w:rsidRDefault="0004005F" w:rsidP="00867CA7">
            <w:pPr>
              <w:autoSpaceDE w:val="0"/>
              <w:autoSpaceDN w:val="0"/>
              <w:adjustRightInd w:val="0"/>
              <w:ind w:left="0"/>
            </w:pPr>
            <w:r>
              <w:t xml:space="preserve">External ID associated to a Kenan customer account (CA). </w:t>
            </w:r>
          </w:p>
        </w:tc>
      </w:tr>
      <w:tr w:rsidR="0004005F" w:rsidRPr="00126677" w14:paraId="21AF0A1F" w14:textId="77777777" w:rsidTr="00867CA7">
        <w:trPr>
          <w:trHeight w:val="219"/>
        </w:trPr>
        <w:tc>
          <w:tcPr>
            <w:tcW w:w="2552" w:type="dxa"/>
          </w:tcPr>
          <w:p w14:paraId="14BE0B70" w14:textId="77777777" w:rsidR="0004005F" w:rsidRPr="00C336B1" w:rsidRDefault="0004005F" w:rsidP="00867CA7">
            <w:pPr>
              <w:ind w:left="0"/>
            </w:pPr>
            <w:r w:rsidRPr="00C336B1">
              <w:lastRenderedPageBreak/>
              <w:t>Invoice number</w:t>
            </w:r>
            <w:r>
              <w:br/>
              <w:t>(BILL_REF_NO)</w:t>
            </w:r>
          </w:p>
        </w:tc>
        <w:tc>
          <w:tcPr>
            <w:tcW w:w="6520" w:type="dxa"/>
          </w:tcPr>
          <w:p w14:paraId="59C97C36" w14:textId="77777777" w:rsidR="0004005F" w:rsidRDefault="0004005F" w:rsidP="00867CA7">
            <w:pPr>
              <w:autoSpaceDE w:val="0"/>
              <w:autoSpaceDN w:val="0"/>
              <w:adjustRightInd w:val="0"/>
              <w:ind w:left="0"/>
            </w:pPr>
            <w:r>
              <w:t>Kenan invoice identifier</w:t>
            </w:r>
          </w:p>
        </w:tc>
      </w:tr>
      <w:tr w:rsidR="0004005F" w:rsidRPr="00527CB5" w14:paraId="5486B182" w14:textId="77777777" w:rsidTr="00867CA7">
        <w:trPr>
          <w:trHeight w:val="219"/>
        </w:trPr>
        <w:tc>
          <w:tcPr>
            <w:tcW w:w="2552" w:type="dxa"/>
          </w:tcPr>
          <w:p w14:paraId="53240D52" w14:textId="77777777" w:rsidR="0004005F" w:rsidRPr="00E3200B" w:rsidRDefault="0004005F" w:rsidP="00867CA7">
            <w:pPr>
              <w:ind w:left="0"/>
              <w:rPr>
                <w:rFonts w:ascii="Consolas" w:hAnsi="Consolas"/>
              </w:rPr>
            </w:pPr>
            <w:r>
              <w:t>Kenan account number</w:t>
            </w:r>
            <w:r>
              <w:br/>
              <w:t>(ACCOUNT_NO)</w:t>
            </w:r>
          </w:p>
        </w:tc>
        <w:tc>
          <w:tcPr>
            <w:tcW w:w="6520" w:type="dxa"/>
          </w:tcPr>
          <w:p w14:paraId="291FD643" w14:textId="0B4A5EFD" w:rsidR="0004005F" w:rsidRPr="00C336B1" w:rsidRDefault="0004005F" w:rsidP="00867CA7">
            <w:pPr>
              <w:ind w:left="0"/>
              <w:rPr>
                <w:b/>
                <w:bCs/>
              </w:rPr>
            </w:pPr>
            <w:r>
              <w:t xml:space="preserve">Internal Kenan account number in format </w:t>
            </w:r>
            <w:r w:rsidR="00495BEC">
              <w:rPr>
                <w:rFonts w:ascii="Consolas" w:hAnsi="Consolas"/>
                <w:b/>
                <w:bCs/>
              </w:rPr>
              <w:t>n</w:t>
            </w:r>
            <w:r w:rsidRPr="005310E1">
              <w:rPr>
                <w:rFonts w:ascii="Consolas" w:hAnsi="Consolas"/>
                <w:b/>
                <w:bCs/>
              </w:rPr>
              <w:t>nnnn|s</w:t>
            </w:r>
            <w:r w:rsidRPr="00C336B1">
              <w:t>, where</w:t>
            </w:r>
            <w:r>
              <w:t>:</w:t>
            </w:r>
          </w:p>
          <w:p w14:paraId="456B8927"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nnnnn</w:t>
            </w:r>
            <w:r>
              <w:rPr>
                <w:b/>
                <w:bCs/>
                <w:sz w:val="18"/>
                <w:szCs w:val="18"/>
              </w:rPr>
              <w:t xml:space="preserve"> </w:t>
            </w:r>
            <w:r w:rsidRPr="00C336B1">
              <w:rPr>
                <w:sz w:val="18"/>
                <w:szCs w:val="18"/>
              </w:rPr>
              <w:t>= account number</w:t>
            </w:r>
          </w:p>
          <w:p w14:paraId="49797B94" w14:textId="77777777" w:rsidR="0004005F" w:rsidRPr="00C336B1" w:rsidRDefault="0004005F" w:rsidP="00EE21A5">
            <w:pPr>
              <w:pStyle w:val="Odstavecseseznamem"/>
              <w:numPr>
                <w:ilvl w:val="0"/>
                <w:numId w:val="28"/>
              </w:numPr>
              <w:ind w:left="218" w:hanging="218"/>
              <w:rPr>
                <w:sz w:val="18"/>
                <w:szCs w:val="18"/>
              </w:rPr>
            </w:pPr>
            <w:r w:rsidRPr="005310E1">
              <w:rPr>
                <w:rFonts w:ascii="Consolas" w:hAnsi="Consolas"/>
                <w:b/>
                <w:bCs/>
                <w:sz w:val="18"/>
                <w:szCs w:val="18"/>
              </w:rPr>
              <w:t>s</w:t>
            </w:r>
            <w:r>
              <w:rPr>
                <w:b/>
                <w:bCs/>
                <w:sz w:val="18"/>
                <w:szCs w:val="18"/>
              </w:rPr>
              <w:t xml:space="preserve"> </w:t>
            </w:r>
            <w:r w:rsidRPr="00C336B1">
              <w:rPr>
                <w:sz w:val="18"/>
                <w:szCs w:val="18"/>
              </w:rPr>
              <w:t>= server number (i.e., 3 or 4)</w:t>
            </w:r>
          </w:p>
        </w:tc>
      </w:tr>
    </w:tbl>
    <w:p w14:paraId="4E54B2C6" w14:textId="77777777" w:rsidR="0004005F" w:rsidRDefault="0004005F" w:rsidP="0004005F">
      <w:pPr>
        <w:ind w:left="0"/>
      </w:pPr>
    </w:p>
    <w:p w14:paraId="225B3B03" w14:textId="77777777" w:rsidR="0004005F" w:rsidRDefault="0004005F" w:rsidP="0004005F">
      <w:pPr>
        <w:ind w:left="0"/>
      </w:pPr>
    </w:p>
    <w:p w14:paraId="20F396D7" w14:textId="52750D6F" w:rsidR="0004005F" w:rsidRDefault="0004005F" w:rsidP="0004005F">
      <w:pPr>
        <w:ind w:left="0"/>
      </w:pPr>
      <w:r w:rsidRPr="00F01527">
        <w:rPr>
          <w:b/>
          <w:bCs/>
        </w:rPr>
        <w:t xml:space="preserve">HINT: </w:t>
      </w:r>
      <w:r>
        <w:t xml:space="preserve">If pasted identifier represents is Customer Account external ID, and the customer account contains more billing accounts, additional BA-selector </w:t>
      </w:r>
      <w:r w:rsidR="00E67BC8">
        <w:t>form</w:t>
      </w:r>
      <w:r>
        <w:t xml:space="preserve"> is displayed so that the user can pick one of them:</w:t>
      </w:r>
    </w:p>
    <w:p w14:paraId="3BEE8B26" w14:textId="77777777" w:rsidR="0004005F" w:rsidRDefault="0004005F" w:rsidP="0004005F">
      <w:pPr>
        <w:ind w:left="0"/>
      </w:pPr>
    </w:p>
    <w:p w14:paraId="495D10DD" w14:textId="77777777" w:rsidR="0004005F" w:rsidRDefault="0004005F" w:rsidP="0004005F">
      <w:pPr>
        <w:ind w:left="0"/>
        <w:jc w:val="center"/>
      </w:pPr>
      <w:r>
        <w:rPr>
          <w:noProof/>
        </w:rPr>
        <w:drawing>
          <wp:inline distT="0" distB="0" distL="0" distR="0" wp14:anchorId="0CF8CAB4" wp14:editId="3F852306">
            <wp:extent cx="5055870" cy="2724244"/>
            <wp:effectExtent l="0" t="0" r="0" b="0"/>
            <wp:docPr id="178" name="Obrázek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064259" cy="2728764"/>
                    </a:xfrm>
                    <a:prstGeom prst="rect">
                      <a:avLst/>
                    </a:prstGeom>
                  </pic:spPr>
                </pic:pic>
              </a:graphicData>
            </a:graphic>
          </wp:inline>
        </w:drawing>
      </w:r>
    </w:p>
    <w:p w14:paraId="125CC2E2" w14:textId="77777777" w:rsidR="0004005F" w:rsidRPr="005310E1" w:rsidRDefault="0004005F" w:rsidP="0004005F">
      <w:pPr>
        <w:ind w:left="0"/>
        <w:jc w:val="center"/>
        <w:rPr>
          <w:i/>
          <w:iCs w:val="0"/>
          <w:sz w:val="18"/>
          <w:szCs w:val="18"/>
        </w:rPr>
      </w:pPr>
      <w:r w:rsidRPr="005310E1">
        <w:rPr>
          <w:i/>
          <w:iCs w:val="0"/>
          <w:sz w:val="18"/>
          <w:szCs w:val="18"/>
        </w:rPr>
        <w:t>BA selector form</w:t>
      </w:r>
    </w:p>
    <w:p w14:paraId="0BAD0E5A" w14:textId="77777777" w:rsidR="0004005F" w:rsidRDefault="0004005F" w:rsidP="0004005F">
      <w:pPr>
        <w:ind w:left="0"/>
      </w:pPr>
    </w:p>
    <w:p w14:paraId="090C59A8" w14:textId="77777777" w:rsidR="0004005F" w:rsidRDefault="0004005F" w:rsidP="0004005F">
      <w:pPr>
        <w:ind w:left="0"/>
        <w:rPr>
          <w:b/>
          <w:bCs/>
        </w:rPr>
      </w:pPr>
    </w:p>
    <w:p w14:paraId="39D83608" w14:textId="77777777" w:rsidR="0004005F" w:rsidRDefault="0004005F" w:rsidP="0004005F">
      <w:pPr>
        <w:ind w:left="0"/>
      </w:pPr>
      <w:r w:rsidRPr="00733800">
        <w:rPr>
          <w:b/>
          <w:bCs/>
        </w:rPr>
        <w:t>NOTE</w:t>
      </w:r>
      <w:r>
        <w:rPr>
          <w:b/>
          <w:bCs/>
        </w:rPr>
        <w:t>S</w:t>
      </w:r>
      <w:r w:rsidRPr="00733800">
        <w:rPr>
          <w:b/>
          <w:bCs/>
        </w:rPr>
        <w:t>:</w:t>
      </w:r>
      <w:r>
        <w:t xml:space="preserve"> </w:t>
      </w:r>
    </w:p>
    <w:p w14:paraId="369DACFE" w14:textId="77777777" w:rsidR="0004005F" w:rsidRPr="00D1794E" w:rsidRDefault="0004005F">
      <w:pPr>
        <w:pStyle w:val="Odstavecseseznamem"/>
        <w:numPr>
          <w:ilvl w:val="0"/>
          <w:numId w:val="48"/>
        </w:numPr>
        <w:ind w:left="284" w:hanging="218"/>
        <w:rPr>
          <w:b/>
          <w:bCs/>
        </w:rPr>
      </w:pPr>
      <w:r w:rsidRPr="00D1794E">
        <w:rPr>
          <w:b/>
          <w:bCs/>
        </w:rPr>
        <w:t>MVNO accounts are not supported.</w:t>
      </w:r>
    </w:p>
    <w:p w14:paraId="5A026F2D" w14:textId="77777777" w:rsidR="0004005F" w:rsidRDefault="0004005F">
      <w:pPr>
        <w:pStyle w:val="Odstavecseseznamem"/>
        <w:numPr>
          <w:ilvl w:val="0"/>
          <w:numId w:val="48"/>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2A70088F" w14:textId="77777777" w:rsidR="0004005F" w:rsidRDefault="0004005F" w:rsidP="0004005F">
      <w:pPr>
        <w:ind w:left="0"/>
      </w:pPr>
    </w:p>
    <w:p w14:paraId="2BCEADA6" w14:textId="4A3DDC21" w:rsidR="00111E93" w:rsidRDefault="0004005F" w:rsidP="0004005F">
      <w:pPr>
        <w:ind w:left="0"/>
      </w:pPr>
      <w:r>
        <w:t>When the BA is known, Invoice Formatting form is displayed</w:t>
      </w:r>
      <w:r w:rsidR="00111E93">
        <w:t xml:space="preserve"> (screenshots are provided in below sub-chapters)</w:t>
      </w:r>
      <w:r w:rsidR="008C3228">
        <w:t>.</w:t>
      </w:r>
    </w:p>
    <w:p w14:paraId="1E08D3A2" w14:textId="77777777" w:rsidR="00111E93" w:rsidRDefault="00111E93" w:rsidP="0004005F">
      <w:pPr>
        <w:ind w:left="0"/>
      </w:pPr>
    </w:p>
    <w:p w14:paraId="03E7D536" w14:textId="28A03AAB" w:rsidR="008C3228" w:rsidRDefault="008C3228" w:rsidP="008C3228">
      <w:pPr>
        <w:pStyle w:val="Nadpis5"/>
      </w:pPr>
      <w:bookmarkStart w:id="358" w:name="_Toc221813498"/>
      <w:r>
        <w:t>Controls</w:t>
      </w:r>
      <w:bookmarkEnd w:id="358"/>
    </w:p>
    <w:p w14:paraId="25F77269" w14:textId="05353978" w:rsidR="008C3228" w:rsidRPr="008C3228" w:rsidRDefault="008C3228" w:rsidP="008C3228">
      <w:pPr>
        <w:pStyle w:val="Nadpis6"/>
      </w:pPr>
      <w:bookmarkStart w:id="359" w:name="_Toc221813499"/>
      <w:r>
        <w:t>Layout</w:t>
      </w:r>
      <w:bookmarkEnd w:id="359"/>
    </w:p>
    <w:p w14:paraId="31974413" w14:textId="77777777" w:rsidR="008C3228" w:rsidRDefault="008C3228" w:rsidP="008C3228">
      <w:pPr>
        <w:ind w:left="0"/>
      </w:pPr>
      <w:r w:rsidRPr="008A0233">
        <w:t>On the left side of the form, there are account and billing details of the account. Below them, custom INEXT run parameters can be set. On the right side of the form, the user can choose between Invoice</w:t>
      </w:r>
      <w:r>
        <w:t>s &amp; Credit Notes</w:t>
      </w:r>
      <w:r w:rsidRPr="008A0233">
        <w:t xml:space="preserve"> grid displaying details about issued invoices, credit notes and their attributes, or Dunning Letters grid displaying details about issued dunning letters.</w:t>
      </w:r>
    </w:p>
    <w:p w14:paraId="131B6938" w14:textId="77777777" w:rsidR="008C3228" w:rsidRDefault="008C3228" w:rsidP="008C3228">
      <w:pPr>
        <w:ind w:left="0"/>
      </w:pPr>
    </w:p>
    <w:p w14:paraId="1DA0346E" w14:textId="77777777" w:rsidR="008C3228" w:rsidRDefault="008C3228" w:rsidP="008C3228">
      <w:pPr>
        <w:ind w:left="0"/>
      </w:pPr>
      <w:r w:rsidRPr="00A83241">
        <w:rPr>
          <w:b/>
          <w:bCs/>
        </w:rPr>
        <w:t>HINT:</w:t>
      </w:r>
      <w:r>
        <w:t xml:space="preserve"> </w:t>
      </w:r>
      <w:r w:rsidRPr="00DE4B33">
        <w:t>All icon columns in the Invoice</w:t>
      </w:r>
      <w:r>
        <w:t>s</w:t>
      </w:r>
      <w:r w:rsidRPr="00DE4B33">
        <w:t xml:space="preserve"> </w:t>
      </w:r>
      <w:r>
        <w:t xml:space="preserve">&amp; Credit Notes </w:t>
      </w:r>
      <w:r w:rsidRPr="00DE4B33">
        <w:t xml:space="preserve">grid </w:t>
      </w:r>
      <w:r>
        <w:t xml:space="preserve">and Dunning Letters grid </w:t>
      </w:r>
      <w:r w:rsidRPr="00DE4B33">
        <w:t>support hints with icon description and optionally additional information.</w:t>
      </w:r>
      <w:r>
        <w:t xml:space="preserve"> Hover mouse cursor over the icon to show the hint value.</w:t>
      </w:r>
    </w:p>
    <w:p w14:paraId="642D1BFA" w14:textId="77777777" w:rsidR="008C3228" w:rsidRDefault="008C3228" w:rsidP="008C3228">
      <w:pPr>
        <w:ind w:left="0"/>
      </w:pPr>
    </w:p>
    <w:p w14:paraId="079A8D2A" w14:textId="7680C8CE" w:rsidR="008C3228" w:rsidRDefault="008C3228" w:rsidP="00111E93">
      <w:pPr>
        <w:pStyle w:val="Nadpis6"/>
        <w:tabs>
          <w:tab w:val="clear" w:pos="1080"/>
          <w:tab w:val="num" w:pos="1276"/>
        </w:tabs>
        <w:ind w:left="1276" w:hanging="1276"/>
      </w:pPr>
      <w:bookmarkStart w:id="360" w:name="_Toc221813500"/>
      <w:r>
        <w:t xml:space="preserve">Form-specific </w:t>
      </w:r>
      <w:r w:rsidR="00A554D8">
        <w:t>c</w:t>
      </w:r>
      <w:r>
        <w:t>ontrols</w:t>
      </w:r>
      <w:bookmarkEnd w:id="360"/>
    </w:p>
    <w:p w14:paraId="1A20988B" w14:textId="5D46FE67" w:rsidR="008C3228" w:rsidRDefault="008C3228" w:rsidP="008C3228">
      <w:pPr>
        <w:ind w:left="0"/>
      </w:pPr>
      <w:r>
        <w:t>Below table describes controls that are present on the Invoice Formatting form:</w:t>
      </w:r>
    </w:p>
    <w:p w14:paraId="6F88CD75" w14:textId="77777777" w:rsidR="008C3228" w:rsidRDefault="008C3228" w:rsidP="008C3228"/>
    <w:tbl>
      <w:tblPr>
        <w:tblStyle w:val="Mkatabulky"/>
        <w:tblW w:w="9356" w:type="dxa"/>
        <w:tblInd w:w="-5" w:type="dxa"/>
        <w:tblLook w:val="04A0" w:firstRow="1" w:lastRow="0" w:firstColumn="1" w:lastColumn="0" w:noHBand="0" w:noVBand="1"/>
      </w:tblPr>
      <w:tblGrid>
        <w:gridCol w:w="1530"/>
        <w:gridCol w:w="7826"/>
      </w:tblGrid>
      <w:tr w:rsidR="008C3228" w:rsidRPr="00DF00E8" w14:paraId="2AF85069" w14:textId="77777777" w:rsidTr="00BF1BFC">
        <w:trPr>
          <w:trHeight w:val="701"/>
        </w:trPr>
        <w:tc>
          <w:tcPr>
            <w:tcW w:w="1530" w:type="dxa"/>
            <w:shd w:val="clear" w:color="auto" w:fill="D9D9D9" w:themeFill="background1" w:themeFillShade="D9"/>
          </w:tcPr>
          <w:p w14:paraId="6E3EFC37" w14:textId="77777777" w:rsidR="008C3228" w:rsidRPr="00693D6F" w:rsidRDefault="008C3228" w:rsidP="00BF1BFC">
            <w:pPr>
              <w:ind w:left="0"/>
              <w:rPr>
                <w:b/>
                <w:bCs/>
              </w:rPr>
            </w:pPr>
            <w:r w:rsidRPr="00693D6F">
              <w:rPr>
                <w:b/>
                <w:bCs/>
              </w:rPr>
              <w:lastRenderedPageBreak/>
              <w:t>Control Caption</w:t>
            </w:r>
          </w:p>
        </w:tc>
        <w:tc>
          <w:tcPr>
            <w:tcW w:w="7826" w:type="dxa"/>
            <w:shd w:val="clear" w:color="auto" w:fill="D9D9D9" w:themeFill="background1" w:themeFillShade="D9"/>
          </w:tcPr>
          <w:p w14:paraId="015EBFFF" w14:textId="77777777" w:rsidR="008C3228" w:rsidRPr="00693D6F" w:rsidRDefault="008C3228" w:rsidP="00BF1BFC">
            <w:pPr>
              <w:ind w:left="0"/>
              <w:rPr>
                <w:b/>
                <w:bCs/>
              </w:rPr>
            </w:pPr>
            <w:r w:rsidRPr="00693D6F">
              <w:rPr>
                <w:b/>
                <w:bCs/>
              </w:rPr>
              <w:t>Description</w:t>
            </w:r>
          </w:p>
        </w:tc>
      </w:tr>
      <w:tr w:rsidR="008C3228" w:rsidRPr="00DF00E8" w14:paraId="7174C055" w14:textId="77777777" w:rsidTr="00BF1BFC">
        <w:trPr>
          <w:trHeight w:val="246"/>
        </w:trPr>
        <w:tc>
          <w:tcPr>
            <w:tcW w:w="9356" w:type="dxa"/>
            <w:gridSpan w:val="2"/>
            <w:shd w:val="clear" w:color="auto" w:fill="F2F2F2" w:themeFill="background1" w:themeFillShade="F2"/>
          </w:tcPr>
          <w:p w14:paraId="13319D85" w14:textId="77777777" w:rsidR="008C3228" w:rsidRPr="00693D6F" w:rsidRDefault="008C3228" w:rsidP="00BF1BFC">
            <w:pPr>
              <w:ind w:left="0"/>
              <w:rPr>
                <w:b/>
                <w:bCs/>
              </w:rPr>
            </w:pPr>
            <w:r w:rsidRPr="00693D6F">
              <w:rPr>
                <w:b/>
                <w:bCs/>
              </w:rPr>
              <w:t>Left side – Account Details</w:t>
            </w:r>
          </w:p>
        </w:tc>
      </w:tr>
      <w:tr w:rsidR="008C3228" w:rsidRPr="00AD3D46" w14:paraId="4B43393F" w14:textId="77777777" w:rsidTr="00BF1BFC">
        <w:trPr>
          <w:trHeight w:val="219"/>
        </w:trPr>
        <w:tc>
          <w:tcPr>
            <w:tcW w:w="1530" w:type="dxa"/>
          </w:tcPr>
          <w:p w14:paraId="27036A3D" w14:textId="77777777" w:rsidR="008C3228" w:rsidRDefault="008C3228" w:rsidP="00BF1BFC">
            <w:pPr>
              <w:ind w:left="0"/>
              <w:rPr>
                <w:b/>
                <w:bCs/>
                <w:sz w:val="18"/>
                <w:szCs w:val="18"/>
              </w:rPr>
            </w:pPr>
            <w:r w:rsidRPr="00693D6F">
              <w:rPr>
                <w:b/>
                <w:bCs/>
                <w:sz w:val="18"/>
                <w:szCs w:val="18"/>
              </w:rPr>
              <w:t>Backdate</w:t>
            </w:r>
          </w:p>
          <w:p w14:paraId="490F70DD" w14:textId="77777777" w:rsidR="008C3228" w:rsidRPr="00693D6F" w:rsidRDefault="008C3228" w:rsidP="00BF1BFC">
            <w:pPr>
              <w:ind w:left="0"/>
              <w:rPr>
                <w:b/>
                <w:bCs/>
                <w:sz w:val="18"/>
                <w:szCs w:val="18"/>
              </w:rPr>
            </w:pPr>
            <w:r>
              <w:rPr>
                <w:b/>
                <w:bCs/>
                <w:noProof/>
                <w:sz w:val="18"/>
                <w:szCs w:val="18"/>
              </w:rPr>
              <w:drawing>
                <wp:inline distT="0" distB="0" distL="0" distR="0" wp14:anchorId="051E177E" wp14:editId="6E77ED2D">
                  <wp:extent cx="152381" cy="152381"/>
                  <wp:effectExtent l="0" t="0" r="635" b="635"/>
                  <wp:docPr id="357" name="Obrázek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Obrázek 357"/>
                          <pic:cNvPicPr/>
                        </pic:nvPicPr>
                        <pic:blipFill>
                          <a:blip r:embed="rId17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7069ABCB" w14:textId="77777777" w:rsidR="008C3228" w:rsidRPr="00693D6F" w:rsidRDefault="008C3228" w:rsidP="00BF1BFC">
            <w:pPr>
              <w:ind w:left="0"/>
            </w:pPr>
            <w:r w:rsidRPr="00693D6F">
              <w:t>Opens Backdating Properties form.</w:t>
            </w:r>
          </w:p>
          <w:p w14:paraId="20F07EF6" w14:textId="77777777" w:rsidR="008C3228" w:rsidRPr="00693D6F" w:rsidRDefault="008C3228" w:rsidP="00BF1BFC">
            <w:pPr>
              <w:ind w:left="0"/>
            </w:pPr>
            <w:r w:rsidRPr="00693D6F">
              <w:t xml:space="preserve">See </w:t>
            </w:r>
            <w:hyperlink w:anchor="_Kenan_Account_Backdating" w:history="1">
              <w:r w:rsidRPr="00693D6F">
                <w:rPr>
                  <w:rStyle w:val="Hypertextovodkaz"/>
                </w:rPr>
                <w:t>Kenan Account Backdating</w:t>
              </w:r>
            </w:hyperlink>
            <w:r w:rsidRPr="00693D6F">
              <w:t xml:space="preserve"> for more details.</w:t>
            </w:r>
          </w:p>
          <w:p w14:paraId="454372B7" w14:textId="77777777" w:rsidR="008C3228" w:rsidRPr="00693D6F" w:rsidRDefault="008C3228" w:rsidP="00BF1BFC">
            <w:pPr>
              <w:ind w:left="0"/>
            </w:pPr>
          </w:p>
          <w:p w14:paraId="4794BE08"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visible</w:t>
            </w:r>
            <w:r w:rsidRPr="00693D6F">
              <w:rPr>
                <w:sz w:val="18"/>
                <w:szCs w:val="18"/>
              </w:rPr>
              <w:t xml:space="preserve"> to users with TESTING-VF role.</w:t>
            </w:r>
            <w:r w:rsidRPr="00693D6F">
              <w:rPr>
                <w:sz w:val="18"/>
                <w:szCs w:val="18"/>
              </w:rPr>
              <w:br/>
              <w:t>Other user roles can access backdating from Collections form.</w:t>
            </w:r>
          </w:p>
          <w:p w14:paraId="304B13CC" w14:textId="77777777" w:rsidR="008C3228" w:rsidRPr="00693D6F" w:rsidRDefault="008C3228" w:rsidP="00BF1BFC">
            <w:pPr>
              <w:ind w:left="0"/>
            </w:pPr>
          </w:p>
        </w:tc>
      </w:tr>
      <w:tr w:rsidR="008C3228" w:rsidRPr="00AD3D46" w14:paraId="12D5BD68" w14:textId="77777777" w:rsidTr="00BF1BFC">
        <w:trPr>
          <w:trHeight w:val="219"/>
        </w:trPr>
        <w:tc>
          <w:tcPr>
            <w:tcW w:w="1530" w:type="dxa"/>
          </w:tcPr>
          <w:p w14:paraId="6CF8124E" w14:textId="77777777" w:rsidR="008C3228" w:rsidRDefault="008C3228" w:rsidP="00BF1BFC">
            <w:pPr>
              <w:ind w:left="0"/>
              <w:rPr>
                <w:b/>
                <w:bCs/>
                <w:sz w:val="18"/>
                <w:szCs w:val="18"/>
              </w:rPr>
            </w:pPr>
            <w:r w:rsidRPr="00693D6F">
              <w:rPr>
                <w:b/>
                <w:bCs/>
                <w:sz w:val="18"/>
                <w:szCs w:val="18"/>
              </w:rPr>
              <w:t>Bill</w:t>
            </w:r>
          </w:p>
          <w:p w14:paraId="03E3342C" w14:textId="77777777" w:rsidR="008C3228" w:rsidRPr="00693D6F" w:rsidRDefault="008C3228" w:rsidP="00BF1BFC">
            <w:pPr>
              <w:ind w:left="0"/>
              <w:rPr>
                <w:b/>
                <w:bCs/>
                <w:sz w:val="18"/>
                <w:szCs w:val="18"/>
              </w:rPr>
            </w:pPr>
            <w:r w:rsidRPr="0025242B">
              <w:rPr>
                <w:noProof/>
              </w:rPr>
              <w:drawing>
                <wp:inline distT="0" distB="0" distL="0" distR="0" wp14:anchorId="09D2BE3A" wp14:editId="4318DE5A">
                  <wp:extent cx="146685" cy="146685"/>
                  <wp:effectExtent l="0" t="0" r="5715" b="5715"/>
                  <wp:docPr id="359" name="Obrázek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Obrázek 359"/>
                          <pic:cNvPicPr>
                            <a:picLocks noChangeAspect="1" noChangeArrowheads="1"/>
                          </pic:cNvPicPr>
                        </pic:nvPicPr>
                        <pic:blipFill>
                          <a:blip r:embed="rId189">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E553CF3" w14:textId="77777777" w:rsidR="008C3228" w:rsidRPr="00693D6F" w:rsidRDefault="008C3228" w:rsidP="00BF1BFC">
            <w:pPr>
              <w:ind w:left="0"/>
            </w:pPr>
            <w:r w:rsidRPr="00693D6F">
              <w:t>Opens Billing Properties form.</w:t>
            </w:r>
          </w:p>
          <w:p w14:paraId="670FFC42" w14:textId="77777777" w:rsidR="008C3228" w:rsidRPr="00693D6F" w:rsidRDefault="008C3228" w:rsidP="00BF1BFC">
            <w:pPr>
              <w:ind w:left="0"/>
            </w:pPr>
            <w:r w:rsidRPr="00693D6F">
              <w:t xml:space="preserve">See </w:t>
            </w:r>
            <w:hyperlink w:anchor="_Running_Billing_module" w:history="1">
              <w:r w:rsidRPr="00693D6F">
                <w:rPr>
                  <w:rStyle w:val="Hypertextovodkaz"/>
                </w:rPr>
                <w:t>Running Billing module (BIP)</w:t>
              </w:r>
            </w:hyperlink>
            <w:r w:rsidRPr="00693D6F">
              <w:t xml:space="preserve"> for more details.</w:t>
            </w:r>
          </w:p>
          <w:p w14:paraId="6B4D62D7" w14:textId="77777777" w:rsidR="008C3228" w:rsidRPr="00693D6F" w:rsidRDefault="008C3228" w:rsidP="00BF1BFC">
            <w:pPr>
              <w:ind w:left="0"/>
            </w:pPr>
          </w:p>
        </w:tc>
      </w:tr>
      <w:tr w:rsidR="008C3228" w:rsidRPr="00AD3D46" w14:paraId="5134FE41" w14:textId="77777777" w:rsidTr="00BF1BFC">
        <w:trPr>
          <w:trHeight w:val="219"/>
        </w:trPr>
        <w:tc>
          <w:tcPr>
            <w:tcW w:w="1530" w:type="dxa"/>
          </w:tcPr>
          <w:p w14:paraId="2CCFF674" w14:textId="77777777" w:rsidR="008C3228" w:rsidRDefault="008C3228" w:rsidP="00BF1BFC">
            <w:pPr>
              <w:ind w:left="0"/>
              <w:rPr>
                <w:b/>
                <w:bCs/>
                <w:sz w:val="18"/>
                <w:szCs w:val="18"/>
              </w:rPr>
            </w:pPr>
            <w:r w:rsidRPr="00693D6F">
              <w:rPr>
                <w:b/>
                <w:bCs/>
                <w:sz w:val="18"/>
                <w:szCs w:val="18"/>
              </w:rPr>
              <w:sym w:font="Wingdings" w:char="F0E0"/>
            </w:r>
            <w:r w:rsidRPr="00693D6F">
              <w:rPr>
                <w:b/>
                <w:bCs/>
                <w:sz w:val="18"/>
                <w:szCs w:val="18"/>
              </w:rPr>
              <w:t xml:space="preserve"> </w:t>
            </w:r>
            <w:r>
              <w:rPr>
                <w:b/>
                <w:bCs/>
                <w:sz w:val="18"/>
                <w:szCs w:val="18"/>
              </w:rPr>
              <w:t>Collections</w:t>
            </w:r>
          </w:p>
          <w:p w14:paraId="412E9868" w14:textId="77777777" w:rsidR="008C3228" w:rsidRPr="00693D6F" w:rsidRDefault="008C3228" w:rsidP="00BF1BFC">
            <w:pPr>
              <w:ind w:left="0"/>
              <w:rPr>
                <w:b/>
                <w:bCs/>
                <w:sz w:val="18"/>
                <w:szCs w:val="18"/>
              </w:rPr>
            </w:pPr>
            <w:r w:rsidRPr="0025242B">
              <w:rPr>
                <w:noProof/>
              </w:rPr>
              <w:drawing>
                <wp:inline distT="0" distB="0" distL="0" distR="0" wp14:anchorId="2FC0F469" wp14:editId="07C9321E">
                  <wp:extent cx="146685" cy="146685"/>
                  <wp:effectExtent l="0" t="0" r="5715" b="5715"/>
                  <wp:docPr id="360" name="Obrázek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Obrázek 360"/>
                          <pic:cNvPicPr>
                            <a:picLocks noChangeAspect="1" noChangeArrowheads="1"/>
                          </pic:cNvPicPr>
                        </pic:nvPicPr>
                        <pic:blipFill>
                          <a:blip r:embed="rId247">
                            <a:extLst>
                              <a:ext uri="{28A0092B-C50C-407E-A947-70E740481C1C}">
                                <a14:useLocalDpi xmlns:a14="http://schemas.microsoft.com/office/drawing/2010/main" val="0"/>
                              </a:ext>
                            </a:extLst>
                          </a:blip>
                          <a:stretch>
                            <a:fillRect/>
                          </a:stretch>
                        </pic:blipFill>
                        <pic:spPr bwMode="auto">
                          <a:xfrm>
                            <a:off x="0" y="0"/>
                            <a:ext cx="146685" cy="146685"/>
                          </a:xfrm>
                          <a:prstGeom prst="rect">
                            <a:avLst/>
                          </a:prstGeom>
                          <a:noFill/>
                          <a:ln>
                            <a:noFill/>
                          </a:ln>
                        </pic:spPr>
                      </pic:pic>
                    </a:graphicData>
                  </a:graphic>
                </wp:inline>
              </w:drawing>
            </w:r>
          </w:p>
        </w:tc>
        <w:tc>
          <w:tcPr>
            <w:tcW w:w="7826" w:type="dxa"/>
          </w:tcPr>
          <w:p w14:paraId="3399A693" w14:textId="77777777" w:rsidR="008C3228" w:rsidRPr="00693D6F" w:rsidRDefault="008C3228" w:rsidP="00BF1BFC">
            <w:pPr>
              <w:ind w:left="0"/>
            </w:pPr>
            <w:r w:rsidRPr="00693D6F">
              <w:t xml:space="preserve">Opens </w:t>
            </w:r>
            <w:r>
              <w:t xml:space="preserve">Billing &amp; </w:t>
            </w:r>
            <w:r w:rsidRPr="00693D6F">
              <w:t>Collections form and closes the Invoice Formatting form.</w:t>
            </w:r>
          </w:p>
          <w:p w14:paraId="2898123F" w14:textId="77777777" w:rsidR="008C3228" w:rsidRPr="00693D6F" w:rsidRDefault="008C3228" w:rsidP="00BF1BFC">
            <w:pPr>
              <w:ind w:left="0"/>
            </w:pPr>
            <w:r w:rsidRPr="00693D6F">
              <w:t xml:space="preserve">See </w:t>
            </w:r>
            <w:hyperlink w:anchor="_Kenan_Billing_&amp;" w:history="1">
              <w:r w:rsidRPr="00693D6F">
                <w:rPr>
                  <w:rStyle w:val="Hypertextovodkaz"/>
                </w:rPr>
                <w:t>Kenan Billing &amp; Collections</w:t>
              </w:r>
            </w:hyperlink>
            <w:r w:rsidRPr="00693D6F">
              <w:t xml:space="preserve"> for more details.</w:t>
            </w:r>
          </w:p>
          <w:p w14:paraId="6D00C13E" w14:textId="77777777" w:rsidR="008C3228" w:rsidRPr="00693D6F" w:rsidRDefault="008C3228" w:rsidP="00BF1BFC">
            <w:pPr>
              <w:ind w:left="0"/>
            </w:pPr>
          </w:p>
          <w:p w14:paraId="510256DE" w14:textId="77777777" w:rsidR="008C3228" w:rsidRPr="00693D6F" w:rsidRDefault="008C3228" w:rsidP="00BF1BFC">
            <w:pPr>
              <w:ind w:left="0"/>
              <w:rPr>
                <w:sz w:val="18"/>
                <w:szCs w:val="18"/>
              </w:rPr>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 xml:space="preserve">to users with role different from TESTING-VF. </w:t>
            </w:r>
          </w:p>
          <w:p w14:paraId="61CB597D" w14:textId="77777777" w:rsidR="008C3228" w:rsidRPr="00693D6F" w:rsidRDefault="008C3228" w:rsidP="00BF1BFC">
            <w:pPr>
              <w:ind w:left="0"/>
            </w:pPr>
          </w:p>
        </w:tc>
      </w:tr>
      <w:tr w:rsidR="008C3228" w:rsidRPr="00E0171A" w14:paraId="328229EF" w14:textId="77777777" w:rsidTr="00BF1BFC">
        <w:trPr>
          <w:trHeight w:val="246"/>
        </w:trPr>
        <w:tc>
          <w:tcPr>
            <w:tcW w:w="9356" w:type="dxa"/>
            <w:gridSpan w:val="2"/>
            <w:shd w:val="clear" w:color="auto" w:fill="F2F2F2" w:themeFill="background1" w:themeFillShade="F2"/>
          </w:tcPr>
          <w:p w14:paraId="790AE864" w14:textId="77777777" w:rsidR="008C3228" w:rsidRPr="00E0171A" w:rsidRDefault="008C3228" w:rsidP="00BF1BFC">
            <w:pPr>
              <w:ind w:left="0"/>
              <w:rPr>
                <w:b/>
                <w:bCs/>
              </w:rPr>
            </w:pPr>
            <w:r w:rsidRPr="00E0171A">
              <w:rPr>
                <w:b/>
                <w:bCs/>
              </w:rPr>
              <w:t xml:space="preserve"> Left side – INEXT Run Parameters</w:t>
            </w:r>
          </w:p>
        </w:tc>
      </w:tr>
      <w:tr w:rsidR="008C3228" w:rsidRPr="00E0171A" w14:paraId="182DCA87" w14:textId="77777777" w:rsidTr="00BF1BFC">
        <w:trPr>
          <w:trHeight w:val="219"/>
        </w:trPr>
        <w:tc>
          <w:tcPr>
            <w:tcW w:w="1530" w:type="dxa"/>
          </w:tcPr>
          <w:p w14:paraId="468F74FD" w14:textId="77777777" w:rsidR="008C3228" w:rsidRPr="00FB201A" w:rsidRDefault="008C3228" w:rsidP="00BF1BFC">
            <w:pPr>
              <w:ind w:left="0"/>
              <w:rPr>
                <w:sz w:val="18"/>
                <w:szCs w:val="18"/>
              </w:rPr>
            </w:pPr>
            <w:r w:rsidRPr="00FB201A">
              <w:rPr>
                <w:sz w:val="18"/>
                <w:szCs w:val="18"/>
              </w:rPr>
              <w:t>Server ID</w:t>
            </w:r>
          </w:p>
        </w:tc>
        <w:tc>
          <w:tcPr>
            <w:tcW w:w="7826" w:type="dxa"/>
          </w:tcPr>
          <w:p w14:paraId="0887EC79" w14:textId="77777777" w:rsidR="008C3228" w:rsidRDefault="008C3228" w:rsidP="00BF1BFC">
            <w:pPr>
              <w:ind w:left="0"/>
            </w:pPr>
            <w:r w:rsidRPr="00E0171A">
              <w:t>Kenan Server ID</w:t>
            </w:r>
            <w:r>
              <w:t>. Populated automatically upon row selection in the Invoice grid. Following values are available:</w:t>
            </w:r>
          </w:p>
          <w:p w14:paraId="61879A46" w14:textId="77777777" w:rsidR="008C3228" w:rsidRPr="00E0171A" w:rsidRDefault="008C3228">
            <w:pPr>
              <w:pStyle w:val="Odstavecseseznamem"/>
              <w:numPr>
                <w:ilvl w:val="0"/>
                <w:numId w:val="39"/>
              </w:numPr>
              <w:ind w:left="259" w:hanging="218"/>
              <w:rPr>
                <w:sz w:val="18"/>
                <w:szCs w:val="18"/>
              </w:rPr>
            </w:pPr>
            <w:r>
              <w:rPr>
                <w:b/>
                <w:bCs/>
                <w:sz w:val="18"/>
                <w:szCs w:val="18"/>
              </w:rPr>
              <w:t>2</w:t>
            </w:r>
            <w:r w:rsidRPr="00E0171A">
              <w:rPr>
                <w:sz w:val="18"/>
                <w:szCs w:val="18"/>
              </w:rPr>
              <w:t xml:space="preserve"> = </w:t>
            </w:r>
            <w:r>
              <w:rPr>
                <w:sz w:val="18"/>
                <w:szCs w:val="18"/>
              </w:rPr>
              <w:t>Admin server</w:t>
            </w:r>
          </w:p>
          <w:p w14:paraId="2A3651BD" w14:textId="77777777" w:rsidR="008C3228" w:rsidRPr="00E0171A" w:rsidRDefault="008C3228">
            <w:pPr>
              <w:pStyle w:val="Odstavecseseznamem"/>
              <w:numPr>
                <w:ilvl w:val="0"/>
                <w:numId w:val="39"/>
              </w:numPr>
              <w:ind w:left="259" w:hanging="218"/>
              <w:rPr>
                <w:sz w:val="18"/>
                <w:szCs w:val="18"/>
              </w:rPr>
            </w:pPr>
            <w:r>
              <w:rPr>
                <w:b/>
                <w:bCs/>
                <w:sz w:val="18"/>
                <w:szCs w:val="18"/>
              </w:rPr>
              <w:t>3</w:t>
            </w:r>
            <w:r w:rsidRPr="00E0171A">
              <w:rPr>
                <w:sz w:val="18"/>
                <w:szCs w:val="18"/>
              </w:rPr>
              <w:t xml:space="preserve"> = </w:t>
            </w:r>
            <w:r>
              <w:rPr>
                <w:sz w:val="18"/>
                <w:szCs w:val="18"/>
              </w:rPr>
              <w:t>Customer server #3</w:t>
            </w:r>
          </w:p>
          <w:p w14:paraId="00EA7F21" w14:textId="77777777" w:rsidR="008C3228" w:rsidRPr="00E0171A" w:rsidRDefault="008C3228">
            <w:pPr>
              <w:pStyle w:val="Odstavecseseznamem"/>
              <w:numPr>
                <w:ilvl w:val="0"/>
                <w:numId w:val="39"/>
              </w:numPr>
              <w:ind w:left="259" w:hanging="218"/>
              <w:rPr>
                <w:sz w:val="18"/>
                <w:szCs w:val="18"/>
              </w:rPr>
            </w:pPr>
            <w:r>
              <w:rPr>
                <w:b/>
                <w:bCs/>
                <w:sz w:val="18"/>
                <w:szCs w:val="18"/>
              </w:rPr>
              <w:t xml:space="preserve">4 = </w:t>
            </w:r>
            <w:r w:rsidRPr="000D3250">
              <w:rPr>
                <w:sz w:val="18"/>
                <w:szCs w:val="18"/>
              </w:rPr>
              <w:t>Customer server #4</w:t>
            </w:r>
          </w:p>
          <w:p w14:paraId="3F1BC2B2" w14:textId="77777777" w:rsidR="008C3228" w:rsidRDefault="008C3228">
            <w:pPr>
              <w:pStyle w:val="Odstavecseseznamem"/>
              <w:numPr>
                <w:ilvl w:val="0"/>
                <w:numId w:val="39"/>
              </w:numPr>
              <w:ind w:left="259" w:hanging="218"/>
              <w:rPr>
                <w:sz w:val="18"/>
                <w:szCs w:val="18"/>
              </w:rPr>
            </w:pPr>
            <w:r>
              <w:rPr>
                <w:b/>
                <w:bCs/>
                <w:sz w:val="18"/>
                <w:szCs w:val="18"/>
              </w:rPr>
              <w:t>5</w:t>
            </w:r>
            <w:r w:rsidRPr="00E0171A">
              <w:rPr>
                <w:sz w:val="18"/>
                <w:szCs w:val="18"/>
              </w:rPr>
              <w:t xml:space="preserve"> = </w:t>
            </w:r>
            <w:r>
              <w:rPr>
                <w:sz w:val="18"/>
                <w:szCs w:val="18"/>
              </w:rPr>
              <w:t>MVNO customer server</w:t>
            </w:r>
          </w:p>
          <w:p w14:paraId="2708F8DD" w14:textId="77777777" w:rsidR="008C3228" w:rsidRDefault="008C3228" w:rsidP="00BF1BFC">
            <w:pPr>
              <w:ind w:left="0"/>
            </w:pPr>
          </w:p>
          <w:p w14:paraId="1E3FFF31" w14:textId="77777777" w:rsidR="008C3228" w:rsidRPr="006D135A" w:rsidRDefault="008C3228" w:rsidP="00BF1BFC">
            <w:pPr>
              <w:ind w:left="0"/>
              <w:rPr>
                <w:sz w:val="18"/>
                <w:szCs w:val="18"/>
              </w:rPr>
            </w:pPr>
            <w:r w:rsidRPr="00E0171A">
              <w:t xml:space="preserve">Please refer to INEXT documentation for more details on </w:t>
            </w:r>
            <w:r>
              <w:t>INEXT parameters</w:t>
            </w:r>
            <w:r w:rsidRPr="00E0171A">
              <w:t>.</w:t>
            </w:r>
          </w:p>
        </w:tc>
      </w:tr>
      <w:tr w:rsidR="008C3228" w:rsidRPr="00E0171A" w14:paraId="7447F876" w14:textId="77777777" w:rsidTr="00BF1BFC">
        <w:trPr>
          <w:trHeight w:val="219"/>
        </w:trPr>
        <w:tc>
          <w:tcPr>
            <w:tcW w:w="1530" w:type="dxa"/>
          </w:tcPr>
          <w:p w14:paraId="2FBF5AB6" w14:textId="77777777" w:rsidR="008C3228" w:rsidRPr="00FB201A" w:rsidRDefault="008C3228" w:rsidP="00BF1BFC">
            <w:pPr>
              <w:ind w:left="0"/>
              <w:rPr>
                <w:sz w:val="18"/>
                <w:szCs w:val="18"/>
              </w:rPr>
            </w:pPr>
            <w:r w:rsidRPr="00FB201A">
              <w:rPr>
                <w:sz w:val="18"/>
                <w:szCs w:val="18"/>
              </w:rPr>
              <w:t>Document Type</w:t>
            </w:r>
          </w:p>
        </w:tc>
        <w:tc>
          <w:tcPr>
            <w:tcW w:w="7826" w:type="dxa"/>
          </w:tcPr>
          <w:p w14:paraId="5B07BE66" w14:textId="77777777" w:rsidR="008C3228" w:rsidRPr="00E0171A" w:rsidRDefault="008C3228" w:rsidP="00BF1BFC">
            <w:pPr>
              <w:ind w:left="0"/>
            </w:pPr>
            <w:r>
              <w:t>INEXT d</w:t>
            </w:r>
            <w:r w:rsidRPr="00E0171A">
              <w:t>ocument type</w:t>
            </w:r>
            <w:r>
              <w:t>. Populated automatically upon row selection in the Invoice grid. Following values are available:</w:t>
            </w:r>
          </w:p>
          <w:p w14:paraId="5320376E" w14:textId="77777777" w:rsidR="008C3228" w:rsidRPr="00E0171A" w:rsidRDefault="008C3228">
            <w:pPr>
              <w:pStyle w:val="Odstavecseseznamem"/>
              <w:numPr>
                <w:ilvl w:val="0"/>
                <w:numId w:val="39"/>
              </w:numPr>
              <w:ind w:left="259" w:hanging="218"/>
              <w:rPr>
                <w:sz w:val="18"/>
                <w:szCs w:val="18"/>
              </w:rPr>
            </w:pPr>
            <w:r w:rsidRPr="00E0171A">
              <w:rPr>
                <w:b/>
                <w:bCs/>
                <w:sz w:val="18"/>
                <w:szCs w:val="18"/>
              </w:rPr>
              <w:t>INV</w:t>
            </w:r>
            <w:r w:rsidRPr="00E0171A">
              <w:rPr>
                <w:sz w:val="18"/>
                <w:szCs w:val="18"/>
              </w:rPr>
              <w:t xml:space="preserve"> = invoice</w:t>
            </w:r>
          </w:p>
          <w:p w14:paraId="15FB51C7" w14:textId="77777777" w:rsidR="008C3228" w:rsidRPr="00E0171A" w:rsidRDefault="008C3228">
            <w:pPr>
              <w:pStyle w:val="Odstavecseseznamem"/>
              <w:numPr>
                <w:ilvl w:val="0"/>
                <w:numId w:val="39"/>
              </w:numPr>
              <w:ind w:left="259" w:hanging="218"/>
              <w:rPr>
                <w:sz w:val="18"/>
                <w:szCs w:val="18"/>
              </w:rPr>
            </w:pPr>
            <w:r w:rsidRPr="00E0171A">
              <w:rPr>
                <w:b/>
                <w:bCs/>
                <w:sz w:val="18"/>
                <w:szCs w:val="18"/>
              </w:rPr>
              <w:t>EBILL</w:t>
            </w:r>
            <w:r w:rsidRPr="00E0171A">
              <w:rPr>
                <w:sz w:val="18"/>
                <w:szCs w:val="18"/>
              </w:rPr>
              <w:t xml:space="preserve"> = e-billing</w:t>
            </w:r>
            <w:r>
              <w:rPr>
                <w:sz w:val="18"/>
                <w:szCs w:val="18"/>
              </w:rPr>
              <w:t xml:space="preserve"> (no longer officially supported since </w:t>
            </w:r>
            <w:r w:rsidRPr="00890947">
              <w:rPr>
                <w:sz w:val="18"/>
                <w:szCs w:val="18"/>
              </w:rPr>
              <w:t>WR16_0861</w:t>
            </w:r>
            <w:r>
              <w:rPr>
                <w:sz w:val="18"/>
                <w:szCs w:val="18"/>
              </w:rPr>
              <w:t xml:space="preserve">) </w:t>
            </w:r>
          </w:p>
          <w:p w14:paraId="657CF876" w14:textId="77777777" w:rsidR="008C3228" w:rsidRPr="00E0171A" w:rsidRDefault="008C3228">
            <w:pPr>
              <w:pStyle w:val="Odstavecseseznamem"/>
              <w:numPr>
                <w:ilvl w:val="0"/>
                <w:numId w:val="39"/>
              </w:numPr>
              <w:ind w:left="259" w:hanging="218"/>
              <w:rPr>
                <w:sz w:val="18"/>
                <w:szCs w:val="18"/>
              </w:rPr>
            </w:pPr>
            <w:r w:rsidRPr="00E0171A">
              <w:rPr>
                <w:b/>
                <w:bCs/>
                <w:sz w:val="18"/>
                <w:szCs w:val="18"/>
              </w:rPr>
              <w:t>ALL</w:t>
            </w:r>
            <w:r>
              <w:rPr>
                <w:b/>
                <w:bCs/>
                <w:sz w:val="18"/>
                <w:szCs w:val="18"/>
              </w:rPr>
              <w:t xml:space="preserve"> = </w:t>
            </w:r>
            <w:r w:rsidRPr="00717617">
              <w:rPr>
                <w:sz w:val="18"/>
                <w:szCs w:val="18"/>
              </w:rPr>
              <w:t>invoice + e</w:t>
            </w:r>
            <w:r>
              <w:rPr>
                <w:sz w:val="18"/>
                <w:szCs w:val="18"/>
              </w:rPr>
              <w:t>-</w:t>
            </w:r>
            <w:r w:rsidRPr="00717617">
              <w:rPr>
                <w:sz w:val="18"/>
                <w:szCs w:val="18"/>
              </w:rPr>
              <w:t>billing</w:t>
            </w:r>
            <w:r>
              <w:rPr>
                <w:b/>
                <w:bCs/>
                <w:sz w:val="18"/>
                <w:szCs w:val="18"/>
              </w:rPr>
              <w:t xml:space="preserve"> </w:t>
            </w:r>
            <w:r>
              <w:rPr>
                <w:sz w:val="18"/>
                <w:szCs w:val="18"/>
              </w:rPr>
              <w:t xml:space="preserve">(no longer officially supported since </w:t>
            </w:r>
            <w:r w:rsidRPr="00890947">
              <w:rPr>
                <w:sz w:val="18"/>
                <w:szCs w:val="18"/>
              </w:rPr>
              <w:t>WR16_0861</w:t>
            </w:r>
            <w:r>
              <w:rPr>
                <w:sz w:val="18"/>
                <w:szCs w:val="18"/>
              </w:rPr>
              <w:t>)</w:t>
            </w:r>
          </w:p>
          <w:p w14:paraId="0654B76A" w14:textId="77777777" w:rsidR="008C3228" w:rsidRPr="00E0171A" w:rsidRDefault="008C3228">
            <w:pPr>
              <w:pStyle w:val="Odstavecseseznamem"/>
              <w:numPr>
                <w:ilvl w:val="0"/>
                <w:numId w:val="39"/>
              </w:numPr>
              <w:ind w:left="259" w:hanging="218"/>
              <w:rPr>
                <w:sz w:val="18"/>
                <w:szCs w:val="18"/>
              </w:rPr>
            </w:pPr>
            <w:r w:rsidRPr="00E0171A">
              <w:rPr>
                <w:b/>
                <w:bCs/>
                <w:sz w:val="18"/>
                <w:szCs w:val="18"/>
              </w:rPr>
              <w:t>CN</w:t>
            </w:r>
            <w:r w:rsidRPr="00E0171A">
              <w:rPr>
                <w:sz w:val="18"/>
                <w:szCs w:val="18"/>
              </w:rPr>
              <w:t xml:space="preserve"> = credit note</w:t>
            </w:r>
          </w:p>
          <w:p w14:paraId="7B0D0A3D"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r w:rsidRPr="00E0171A">
              <w:rPr>
                <w:sz w:val="18"/>
                <w:szCs w:val="18"/>
              </w:rPr>
              <w:t xml:space="preserve"> = dunning letter</w:t>
            </w:r>
          </w:p>
          <w:p w14:paraId="3E4EB0DC"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r w:rsidRPr="00E0171A">
              <w:rPr>
                <w:sz w:val="18"/>
                <w:szCs w:val="18"/>
              </w:rPr>
              <w:t xml:space="preserve"> = simplified tax document</w:t>
            </w:r>
          </w:p>
          <w:p w14:paraId="6BE3B492" w14:textId="77777777" w:rsidR="008C3228" w:rsidRPr="00E0171A" w:rsidRDefault="008C3228">
            <w:pPr>
              <w:pStyle w:val="Odstavecseseznamem"/>
              <w:numPr>
                <w:ilvl w:val="0"/>
                <w:numId w:val="39"/>
              </w:numPr>
              <w:ind w:left="259" w:hanging="218"/>
              <w:rPr>
                <w:sz w:val="18"/>
                <w:szCs w:val="18"/>
              </w:rPr>
            </w:pPr>
            <w:r w:rsidRPr="00E0171A">
              <w:rPr>
                <w:b/>
                <w:bCs/>
                <w:sz w:val="18"/>
                <w:szCs w:val="18"/>
              </w:rPr>
              <w:t>PTD</w:t>
            </w:r>
            <w:r w:rsidRPr="00E0171A">
              <w:rPr>
                <w:sz w:val="18"/>
                <w:szCs w:val="18"/>
              </w:rPr>
              <w:t xml:space="preserve"> = prepaid tax document</w:t>
            </w:r>
          </w:p>
          <w:p w14:paraId="19933E47" w14:textId="77777777" w:rsidR="008C3228" w:rsidRPr="00E0171A" w:rsidRDefault="008C3228" w:rsidP="00BF1BFC">
            <w:pPr>
              <w:ind w:left="0"/>
            </w:pPr>
          </w:p>
          <w:p w14:paraId="40C8D95F"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449A79FB" w14:textId="77777777" w:rsidTr="00BF1BFC">
        <w:trPr>
          <w:trHeight w:val="219"/>
        </w:trPr>
        <w:tc>
          <w:tcPr>
            <w:tcW w:w="1530" w:type="dxa"/>
          </w:tcPr>
          <w:p w14:paraId="0813B6BD" w14:textId="77777777" w:rsidR="008C3228" w:rsidRPr="00FB201A" w:rsidRDefault="008C3228" w:rsidP="00BF1BFC">
            <w:pPr>
              <w:ind w:left="0"/>
              <w:rPr>
                <w:sz w:val="18"/>
                <w:szCs w:val="18"/>
              </w:rPr>
            </w:pPr>
            <w:r w:rsidRPr="00FB201A">
              <w:rPr>
                <w:sz w:val="18"/>
                <w:szCs w:val="18"/>
              </w:rPr>
              <w:t>Run Mode</w:t>
            </w:r>
          </w:p>
        </w:tc>
        <w:tc>
          <w:tcPr>
            <w:tcW w:w="7826" w:type="dxa"/>
          </w:tcPr>
          <w:p w14:paraId="77562B7A" w14:textId="77777777" w:rsidR="008C3228" w:rsidRPr="00E0171A" w:rsidRDefault="008C3228" w:rsidP="00BF1BFC">
            <w:pPr>
              <w:ind w:left="0"/>
            </w:pPr>
            <w:r>
              <w:t>INEXT r</w:t>
            </w:r>
            <w:r w:rsidRPr="00E0171A">
              <w:t xml:space="preserve">un </w:t>
            </w:r>
            <w:r>
              <w:t>mod</w:t>
            </w:r>
            <w:r w:rsidRPr="00E0171A">
              <w:t>e</w:t>
            </w:r>
            <w:r>
              <w:t>. Populated automatically upon row selection in the Invoice grid. Following values are available:</w:t>
            </w:r>
          </w:p>
          <w:p w14:paraId="3FCED7B7" w14:textId="77777777" w:rsidR="008C3228" w:rsidRPr="00E0171A" w:rsidRDefault="008C3228">
            <w:pPr>
              <w:pStyle w:val="Odstavecseseznamem"/>
              <w:numPr>
                <w:ilvl w:val="0"/>
                <w:numId w:val="39"/>
              </w:numPr>
              <w:ind w:left="259" w:hanging="218"/>
              <w:rPr>
                <w:sz w:val="18"/>
                <w:szCs w:val="18"/>
              </w:rPr>
            </w:pPr>
            <w:r w:rsidRPr="00E0171A">
              <w:rPr>
                <w:b/>
                <w:bCs/>
                <w:sz w:val="18"/>
                <w:szCs w:val="18"/>
              </w:rPr>
              <w:t>Regular</w:t>
            </w:r>
          </w:p>
          <w:p w14:paraId="7D364CA3" w14:textId="77777777" w:rsidR="008C3228" w:rsidRPr="00E0171A" w:rsidRDefault="008C3228">
            <w:pPr>
              <w:pStyle w:val="Odstavecseseznamem"/>
              <w:numPr>
                <w:ilvl w:val="0"/>
                <w:numId w:val="39"/>
              </w:numPr>
              <w:ind w:left="259" w:hanging="218"/>
              <w:rPr>
                <w:sz w:val="18"/>
                <w:szCs w:val="18"/>
              </w:rPr>
            </w:pPr>
            <w:r w:rsidRPr="00E0171A">
              <w:rPr>
                <w:b/>
                <w:bCs/>
                <w:sz w:val="18"/>
                <w:szCs w:val="18"/>
              </w:rPr>
              <w:t>Proforma</w:t>
            </w:r>
          </w:p>
          <w:p w14:paraId="2726FC28" w14:textId="77777777" w:rsidR="008C3228" w:rsidRPr="00E0171A" w:rsidRDefault="008C3228" w:rsidP="00BF1BFC">
            <w:pPr>
              <w:ind w:left="0"/>
            </w:pPr>
          </w:p>
          <w:p w14:paraId="1DA45696" w14:textId="77777777" w:rsidR="008C3228" w:rsidRPr="00E0171A" w:rsidRDefault="008C3228" w:rsidP="00BF1BFC">
            <w:pPr>
              <w:ind w:left="0"/>
            </w:pPr>
            <w:r w:rsidRPr="00E0171A">
              <w:t>Please refer to INEXT documentation for more details on the run modes.</w:t>
            </w:r>
          </w:p>
        </w:tc>
      </w:tr>
      <w:tr w:rsidR="008C3228" w:rsidRPr="00E0171A" w14:paraId="087E6999" w14:textId="77777777" w:rsidTr="00BF1BFC">
        <w:trPr>
          <w:trHeight w:val="219"/>
        </w:trPr>
        <w:tc>
          <w:tcPr>
            <w:tcW w:w="1530" w:type="dxa"/>
          </w:tcPr>
          <w:p w14:paraId="75466294" w14:textId="77777777" w:rsidR="008C3228" w:rsidRPr="00FB201A" w:rsidRDefault="008C3228" w:rsidP="00BF1BFC">
            <w:pPr>
              <w:ind w:left="0"/>
              <w:rPr>
                <w:sz w:val="18"/>
                <w:szCs w:val="18"/>
              </w:rPr>
            </w:pPr>
            <w:r w:rsidRPr="00FB201A">
              <w:rPr>
                <w:sz w:val="18"/>
                <w:szCs w:val="18"/>
              </w:rPr>
              <w:t>File Tag</w:t>
            </w:r>
          </w:p>
        </w:tc>
        <w:tc>
          <w:tcPr>
            <w:tcW w:w="7826" w:type="dxa"/>
          </w:tcPr>
          <w:p w14:paraId="2840C426" w14:textId="77777777" w:rsidR="008C3228" w:rsidRDefault="008C3228" w:rsidP="00BF1BFC">
            <w:pPr>
              <w:ind w:left="0"/>
            </w:pPr>
            <w:r>
              <w:t>INEXT file tag. Populated automatically upon row selection in the Invoice grid. Following values are available:</w:t>
            </w:r>
          </w:p>
          <w:p w14:paraId="57B1AD5C" w14:textId="77777777" w:rsidR="008C3228" w:rsidRPr="00E0171A" w:rsidRDefault="008C3228">
            <w:pPr>
              <w:pStyle w:val="Odstavecseseznamem"/>
              <w:numPr>
                <w:ilvl w:val="0"/>
                <w:numId w:val="39"/>
              </w:numPr>
              <w:ind w:left="259" w:hanging="218"/>
              <w:rPr>
                <w:sz w:val="18"/>
                <w:szCs w:val="18"/>
              </w:rPr>
            </w:pPr>
            <w:r>
              <w:rPr>
                <w:b/>
                <w:bCs/>
                <w:sz w:val="18"/>
                <w:szCs w:val="18"/>
              </w:rPr>
              <w:t>PRN</w:t>
            </w:r>
          </w:p>
          <w:p w14:paraId="56548E2B" w14:textId="77777777" w:rsidR="008C3228" w:rsidRPr="00E0171A" w:rsidRDefault="008C3228">
            <w:pPr>
              <w:pStyle w:val="Odstavecseseznamem"/>
              <w:numPr>
                <w:ilvl w:val="0"/>
                <w:numId w:val="39"/>
              </w:numPr>
              <w:ind w:left="259" w:hanging="218"/>
              <w:rPr>
                <w:sz w:val="18"/>
                <w:szCs w:val="18"/>
              </w:rPr>
            </w:pPr>
            <w:r>
              <w:rPr>
                <w:b/>
                <w:bCs/>
                <w:sz w:val="18"/>
                <w:szCs w:val="18"/>
              </w:rPr>
              <w:t xml:space="preserve">PRD </w:t>
            </w:r>
            <w:r w:rsidRPr="007A197D">
              <w:rPr>
                <w:sz w:val="18"/>
                <w:szCs w:val="18"/>
              </w:rPr>
              <w:t>(for Regular invoices)</w:t>
            </w:r>
          </w:p>
          <w:p w14:paraId="04DEE91B" w14:textId="77777777" w:rsidR="008C3228" w:rsidRPr="00E0171A" w:rsidRDefault="008C3228">
            <w:pPr>
              <w:pStyle w:val="Odstavecseseznamem"/>
              <w:numPr>
                <w:ilvl w:val="0"/>
                <w:numId w:val="39"/>
              </w:numPr>
              <w:ind w:left="259" w:hanging="218"/>
              <w:rPr>
                <w:sz w:val="18"/>
                <w:szCs w:val="18"/>
              </w:rPr>
            </w:pPr>
            <w:r>
              <w:rPr>
                <w:b/>
                <w:bCs/>
                <w:sz w:val="18"/>
                <w:szCs w:val="18"/>
              </w:rPr>
              <w:t>TTT</w:t>
            </w:r>
          </w:p>
          <w:p w14:paraId="76A17058" w14:textId="77777777" w:rsidR="008C3228" w:rsidRPr="00E0171A" w:rsidRDefault="008C3228">
            <w:pPr>
              <w:pStyle w:val="Odstavecseseznamem"/>
              <w:numPr>
                <w:ilvl w:val="0"/>
                <w:numId w:val="39"/>
              </w:numPr>
              <w:ind w:left="259" w:hanging="218"/>
              <w:rPr>
                <w:sz w:val="18"/>
                <w:szCs w:val="18"/>
              </w:rPr>
            </w:pPr>
            <w:r>
              <w:rPr>
                <w:b/>
                <w:bCs/>
                <w:sz w:val="18"/>
                <w:szCs w:val="18"/>
              </w:rPr>
              <w:t xml:space="preserve">PFM </w:t>
            </w:r>
            <w:r w:rsidRPr="007A197D">
              <w:rPr>
                <w:sz w:val="18"/>
                <w:szCs w:val="18"/>
              </w:rPr>
              <w:t>(for Proforma invoices)</w:t>
            </w:r>
          </w:p>
          <w:p w14:paraId="2A5FE15F" w14:textId="77777777" w:rsidR="008C3228" w:rsidRPr="00E0171A" w:rsidRDefault="008C3228">
            <w:pPr>
              <w:pStyle w:val="Odstavecseseznamem"/>
              <w:numPr>
                <w:ilvl w:val="0"/>
                <w:numId w:val="39"/>
              </w:numPr>
              <w:ind w:left="259" w:hanging="218"/>
              <w:rPr>
                <w:sz w:val="18"/>
                <w:szCs w:val="18"/>
              </w:rPr>
            </w:pPr>
            <w:r>
              <w:rPr>
                <w:b/>
                <w:bCs/>
                <w:sz w:val="18"/>
                <w:szCs w:val="18"/>
              </w:rPr>
              <w:t>SAMPLING</w:t>
            </w:r>
          </w:p>
          <w:p w14:paraId="3B55C7AA" w14:textId="77777777" w:rsidR="008C3228" w:rsidRDefault="008C3228" w:rsidP="00BF1BFC">
            <w:pPr>
              <w:ind w:left="0"/>
            </w:pPr>
          </w:p>
          <w:p w14:paraId="64D9898A" w14:textId="77777777" w:rsidR="008C3228" w:rsidRPr="00E0171A" w:rsidRDefault="008C3228" w:rsidP="00BF1BFC">
            <w:pPr>
              <w:ind w:left="0"/>
            </w:pPr>
            <w:r w:rsidRPr="00E0171A">
              <w:t xml:space="preserve">Please refer to INEXT documentation for more details on </w:t>
            </w:r>
            <w:r>
              <w:t>INEXT parameters</w:t>
            </w:r>
            <w:r w:rsidRPr="00E0171A">
              <w:t>.</w:t>
            </w:r>
          </w:p>
        </w:tc>
      </w:tr>
      <w:tr w:rsidR="008C3228" w:rsidRPr="00E0171A" w14:paraId="774D6F1D" w14:textId="77777777" w:rsidTr="00BF1BFC">
        <w:trPr>
          <w:trHeight w:val="219"/>
        </w:trPr>
        <w:tc>
          <w:tcPr>
            <w:tcW w:w="1530" w:type="dxa"/>
          </w:tcPr>
          <w:p w14:paraId="74A5CCB9" w14:textId="77777777" w:rsidR="008C3228" w:rsidRPr="00FB201A" w:rsidRDefault="008C3228" w:rsidP="00BF1BFC">
            <w:pPr>
              <w:ind w:left="0"/>
              <w:rPr>
                <w:sz w:val="18"/>
                <w:szCs w:val="18"/>
              </w:rPr>
            </w:pPr>
            <w:r w:rsidRPr="00FB201A">
              <w:rPr>
                <w:sz w:val="18"/>
                <w:szCs w:val="18"/>
              </w:rPr>
              <w:t>Launch ID</w:t>
            </w:r>
          </w:p>
        </w:tc>
        <w:tc>
          <w:tcPr>
            <w:tcW w:w="7826" w:type="dxa"/>
          </w:tcPr>
          <w:p w14:paraId="17ABD39D" w14:textId="77777777" w:rsidR="008C3228" w:rsidRDefault="008C3228" w:rsidP="00BF1BFC">
            <w:pPr>
              <w:ind w:left="0"/>
            </w:pPr>
            <w:r w:rsidRPr="00E0171A">
              <w:t>Unique user identifier</w:t>
            </w:r>
            <w:r>
              <w:t xml:space="preserve">. Populated automatically with constant </w:t>
            </w:r>
            <w:r w:rsidRPr="00E0171A">
              <w:rPr>
                <w:rFonts w:ascii="Consolas" w:hAnsi="Consolas"/>
              </w:rPr>
              <w:t>PX + &lt;phoenix_user_id&gt;</w:t>
            </w:r>
            <w:r w:rsidRPr="00E0171A">
              <w:t>.</w:t>
            </w:r>
            <w:r>
              <w:t xml:space="preserve"> </w:t>
            </w:r>
          </w:p>
          <w:p w14:paraId="35E1F1FF" w14:textId="77777777" w:rsidR="008C3228" w:rsidRDefault="008C3228" w:rsidP="00BF1BFC">
            <w:pPr>
              <w:ind w:left="0"/>
            </w:pPr>
          </w:p>
          <w:p w14:paraId="380D93D0" w14:textId="77777777" w:rsidR="008C3228" w:rsidRDefault="008C3228" w:rsidP="00BF1BFC">
            <w:pPr>
              <w:ind w:left="0"/>
            </w:pPr>
            <w:r w:rsidRPr="00E0171A">
              <w:t xml:space="preserve">Please refer to INEXT documentation for more details on </w:t>
            </w:r>
            <w:r>
              <w:t>INEXT parameters</w:t>
            </w:r>
            <w:r w:rsidRPr="00E0171A">
              <w:t>.</w:t>
            </w:r>
          </w:p>
          <w:p w14:paraId="7BEC53AC" w14:textId="77777777" w:rsidR="008C3228" w:rsidRDefault="008C3228" w:rsidP="00BF1BFC">
            <w:pPr>
              <w:ind w:left="0"/>
            </w:pPr>
          </w:p>
          <w:p w14:paraId="3452E7C5" w14:textId="77777777" w:rsidR="008C3228" w:rsidRDefault="008C3228" w:rsidP="00BF1BFC">
            <w:pPr>
              <w:ind w:left="0"/>
            </w:pPr>
            <w:r w:rsidRPr="00787227">
              <w:rPr>
                <w:b/>
                <w:bCs/>
              </w:rPr>
              <w:t xml:space="preserve">NOTE: </w:t>
            </w:r>
            <w:r>
              <w:t>Option is not available for the following document types:</w:t>
            </w:r>
          </w:p>
          <w:p w14:paraId="6B9234D3" w14:textId="77777777" w:rsidR="008C3228" w:rsidRPr="00E0171A" w:rsidRDefault="008C3228">
            <w:pPr>
              <w:pStyle w:val="Odstavecseseznamem"/>
              <w:numPr>
                <w:ilvl w:val="0"/>
                <w:numId w:val="39"/>
              </w:numPr>
              <w:ind w:left="259" w:hanging="218"/>
              <w:rPr>
                <w:sz w:val="18"/>
                <w:szCs w:val="18"/>
              </w:rPr>
            </w:pPr>
            <w:r w:rsidRPr="00E0171A">
              <w:rPr>
                <w:b/>
                <w:bCs/>
                <w:sz w:val="18"/>
                <w:szCs w:val="18"/>
              </w:rPr>
              <w:lastRenderedPageBreak/>
              <w:t>CN</w:t>
            </w:r>
          </w:p>
          <w:p w14:paraId="63016EB2" w14:textId="77777777" w:rsidR="008C3228" w:rsidRPr="00E0171A" w:rsidRDefault="008C3228">
            <w:pPr>
              <w:pStyle w:val="Odstavecseseznamem"/>
              <w:numPr>
                <w:ilvl w:val="0"/>
                <w:numId w:val="39"/>
              </w:numPr>
              <w:ind w:left="259" w:hanging="218"/>
              <w:rPr>
                <w:sz w:val="18"/>
                <w:szCs w:val="18"/>
              </w:rPr>
            </w:pPr>
            <w:r w:rsidRPr="00E0171A">
              <w:rPr>
                <w:b/>
                <w:bCs/>
                <w:sz w:val="18"/>
                <w:szCs w:val="18"/>
              </w:rPr>
              <w:t>DL</w:t>
            </w:r>
          </w:p>
          <w:p w14:paraId="4900A02B" w14:textId="77777777" w:rsidR="008C3228" w:rsidRPr="00E0171A" w:rsidRDefault="008C3228">
            <w:pPr>
              <w:pStyle w:val="Odstavecseseznamem"/>
              <w:numPr>
                <w:ilvl w:val="0"/>
                <w:numId w:val="39"/>
              </w:numPr>
              <w:ind w:left="259" w:hanging="218"/>
              <w:rPr>
                <w:sz w:val="18"/>
                <w:szCs w:val="18"/>
              </w:rPr>
            </w:pPr>
            <w:r w:rsidRPr="00E0171A">
              <w:rPr>
                <w:b/>
                <w:bCs/>
                <w:sz w:val="18"/>
                <w:szCs w:val="18"/>
              </w:rPr>
              <w:t>STD</w:t>
            </w:r>
          </w:p>
          <w:p w14:paraId="380D74FA" w14:textId="77777777" w:rsidR="008C3228" w:rsidRPr="00E0171A" w:rsidRDefault="008C3228" w:rsidP="00BF1BFC">
            <w:pPr>
              <w:ind w:left="0"/>
            </w:pPr>
          </w:p>
        </w:tc>
      </w:tr>
      <w:tr w:rsidR="008C3228" w14:paraId="27824EA8" w14:textId="77777777" w:rsidTr="00BF1BFC">
        <w:trPr>
          <w:trHeight w:val="219"/>
        </w:trPr>
        <w:tc>
          <w:tcPr>
            <w:tcW w:w="9356" w:type="dxa"/>
            <w:gridSpan w:val="2"/>
            <w:shd w:val="clear" w:color="auto" w:fill="F2F2F2" w:themeFill="background1" w:themeFillShade="F2"/>
          </w:tcPr>
          <w:p w14:paraId="70AC92A2" w14:textId="77777777" w:rsidR="008C3228" w:rsidRPr="0093761E" w:rsidRDefault="008C3228" w:rsidP="00BF1BFC">
            <w:pPr>
              <w:ind w:left="0"/>
            </w:pPr>
            <w:r w:rsidRPr="0093761E">
              <w:rPr>
                <w:b/>
                <w:bCs/>
              </w:rPr>
              <w:t>Bottom button bar</w:t>
            </w:r>
          </w:p>
        </w:tc>
      </w:tr>
      <w:tr w:rsidR="008C3228" w:rsidRPr="00AD3D46" w14:paraId="78468185" w14:textId="77777777" w:rsidTr="00BF1BFC">
        <w:trPr>
          <w:trHeight w:val="219"/>
        </w:trPr>
        <w:tc>
          <w:tcPr>
            <w:tcW w:w="1530" w:type="dxa"/>
          </w:tcPr>
          <w:p w14:paraId="4D105BF8" w14:textId="77777777" w:rsidR="008C3228" w:rsidRDefault="008C3228" w:rsidP="00BF1BFC">
            <w:pPr>
              <w:ind w:left="0"/>
              <w:rPr>
                <w:b/>
                <w:bCs/>
                <w:sz w:val="18"/>
                <w:szCs w:val="18"/>
              </w:rPr>
            </w:pPr>
            <w:r w:rsidRPr="0093761E">
              <w:rPr>
                <w:b/>
                <w:bCs/>
                <w:sz w:val="18"/>
                <w:szCs w:val="18"/>
              </w:rPr>
              <w:t>Scan BA</w:t>
            </w:r>
          </w:p>
          <w:p w14:paraId="07A52A3D" w14:textId="050FAFB0" w:rsidR="008C3228" w:rsidRPr="0093761E" w:rsidRDefault="008C3228" w:rsidP="00BF1BFC">
            <w:pPr>
              <w:ind w:left="0"/>
              <w:rPr>
                <w:b/>
                <w:bCs/>
                <w:sz w:val="18"/>
                <w:szCs w:val="18"/>
              </w:rPr>
            </w:pPr>
            <w:r>
              <w:rPr>
                <w:noProof/>
              </w:rPr>
              <w:drawing>
                <wp:inline distT="0" distB="0" distL="0" distR="0" wp14:anchorId="00320619" wp14:editId="660C6871">
                  <wp:extent cx="142240" cy="142240"/>
                  <wp:effectExtent l="0" t="0" r="0" b="0"/>
                  <wp:docPr id="652" name="Obrázek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w:r>
            <w:r>
              <w:br/>
            </w:r>
          </w:p>
        </w:tc>
        <w:tc>
          <w:tcPr>
            <w:tcW w:w="7826" w:type="dxa"/>
          </w:tcPr>
          <w:p w14:paraId="66522446" w14:textId="77777777" w:rsidR="008C3228" w:rsidRPr="003D5F27" w:rsidRDefault="008C3228" w:rsidP="00BF1BFC">
            <w:pPr>
              <w:ind w:left="0"/>
            </w:pPr>
            <w:r w:rsidRPr="003D5F27">
              <w:t>Reloads the form with account’s data.</w:t>
            </w:r>
          </w:p>
        </w:tc>
      </w:tr>
      <w:tr w:rsidR="008C3228" w:rsidRPr="00AD3D46" w14:paraId="2A68573A" w14:textId="77777777" w:rsidTr="00BF1BFC">
        <w:trPr>
          <w:trHeight w:val="219"/>
        </w:trPr>
        <w:tc>
          <w:tcPr>
            <w:tcW w:w="1530" w:type="dxa"/>
          </w:tcPr>
          <w:p w14:paraId="43E3C154" w14:textId="77777777" w:rsidR="008C3228" w:rsidRDefault="008C3228" w:rsidP="00BF1BFC">
            <w:pPr>
              <w:ind w:left="0"/>
              <w:rPr>
                <w:b/>
                <w:bCs/>
                <w:sz w:val="18"/>
                <w:szCs w:val="18"/>
              </w:rPr>
            </w:pPr>
            <w:r w:rsidRPr="0093761E">
              <w:rPr>
                <w:b/>
                <w:bCs/>
                <w:sz w:val="18"/>
                <w:szCs w:val="18"/>
              </w:rPr>
              <w:t>Run INEXT</w:t>
            </w:r>
          </w:p>
          <w:p w14:paraId="137C90A8" w14:textId="77777777" w:rsidR="008C3228" w:rsidRPr="0093761E" w:rsidRDefault="008C3228" w:rsidP="00BF1BFC">
            <w:pPr>
              <w:ind w:left="0"/>
              <w:rPr>
                <w:b/>
                <w:bCs/>
                <w:sz w:val="18"/>
                <w:szCs w:val="18"/>
              </w:rPr>
            </w:pPr>
            <w:r>
              <w:rPr>
                <w:b/>
                <w:bCs/>
                <w:noProof/>
                <w:sz w:val="18"/>
                <w:szCs w:val="18"/>
              </w:rPr>
              <w:drawing>
                <wp:inline distT="0" distB="0" distL="0" distR="0" wp14:anchorId="2D3FF94B" wp14:editId="4710BF15">
                  <wp:extent cx="152381" cy="152381"/>
                  <wp:effectExtent l="0" t="0" r="635" b="635"/>
                  <wp:docPr id="325" name="Obrázek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Obrázek 325"/>
                          <pic:cNvPicPr/>
                        </pic:nvPicPr>
                        <pic:blipFill>
                          <a:blip r:embed="rId19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2CC6280B" w14:textId="77777777" w:rsidR="008C3228" w:rsidRPr="003D5F27" w:rsidRDefault="008C3228" w:rsidP="00BF1BFC">
            <w:pPr>
              <w:ind w:left="0"/>
            </w:pPr>
            <w:r w:rsidRPr="003D5F27">
              <w:t>Suspends current collection scenario.</w:t>
            </w:r>
          </w:p>
          <w:p w14:paraId="48FAEB83" w14:textId="77777777" w:rsidR="008C3228" w:rsidRPr="003D5F27" w:rsidRDefault="008C3228" w:rsidP="00BF1BFC">
            <w:pPr>
              <w:ind w:left="0"/>
            </w:pPr>
            <w:r w:rsidRPr="003D5F27">
              <w:t xml:space="preserve">See </w:t>
            </w:r>
            <w:hyperlink w:anchor="_Suspending/Resuming_Collection_Scen" w:history="1">
              <w:r w:rsidRPr="003D5F27">
                <w:rPr>
                  <w:rStyle w:val="Hypertextovodkaz"/>
                </w:rPr>
                <w:t>Suspending/Resuming Collection Scenario</w:t>
              </w:r>
            </w:hyperlink>
            <w:r w:rsidRPr="003D5F27">
              <w:t xml:space="preserve"> for more details.</w:t>
            </w:r>
          </w:p>
          <w:p w14:paraId="5D29DF4C" w14:textId="77777777" w:rsidR="008C3228" w:rsidRPr="003D5F27" w:rsidRDefault="008C3228" w:rsidP="00BF1BFC">
            <w:pPr>
              <w:ind w:left="0"/>
            </w:pPr>
          </w:p>
        </w:tc>
      </w:tr>
      <w:tr w:rsidR="008C3228" w:rsidRPr="00AD3D46" w14:paraId="4E1F23D5" w14:textId="77777777" w:rsidTr="00BF1BFC">
        <w:trPr>
          <w:trHeight w:val="219"/>
        </w:trPr>
        <w:tc>
          <w:tcPr>
            <w:tcW w:w="1530" w:type="dxa"/>
          </w:tcPr>
          <w:p w14:paraId="7FE72621" w14:textId="2ECCBF93" w:rsidR="008C3228" w:rsidRDefault="00B00C3B" w:rsidP="00BF1BFC">
            <w:pPr>
              <w:ind w:left="0"/>
              <w:rPr>
                <w:b/>
                <w:bCs/>
                <w:sz w:val="18"/>
                <w:szCs w:val="18"/>
              </w:rPr>
            </w:pPr>
            <w:r>
              <w:rPr>
                <w:b/>
                <w:bCs/>
                <w:sz w:val="18"/>
                <w:szCs w:val="18"/>
              </w:rPr>
              <w:t>Run XMLSend</w:t>
            </w:r>
          </w:p>
          <w:p w14:paraId="61AECCED" w14:textId="77777777" w:rsidR="008C3228" w:rsidRDefault="008C3228" w:rsidP="00BF1BFC">
            <w:pPr>
              <w:ind w:left="0"/>
              <w:rPr>
                <w:b/>
                <w:bCs/>
                <w:sz w:val="18"/>
                <w:szCs w:val="18"/>
              </w:rPr>
            </w:pPr>
            <w:r>
              <w:rPr>
                <w:b/>
                <w:bCs/>
                <w:noProof/>
                <w:sz w:val="18"/>
                <w:szCs w:val="18"/>
              </w:rPr>
              <w:drawing>
                <wp:inline distT="0" distB="0" distL="0" distR="0" wp14:anchorId="0FCE33B8" wp14:editId="74A2CF1D">
                  <wp:extent cx="152381" cy="152381"/>
                  <wp:effectExtent l="0" t="0" r="635" b="635"/>
                  <wp:docPr id="327" name="Obrázek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09F89391" w14:textId="77777777" w:rsidR="008C3228" w:rsidRPr="0093761E" w:rsidRDefault="008C3228" w:rsidP="00BF1BFC">
            <w:pPr>
              <w:ind w:left="0"/>
              <w:rPr>
                <w:b/>
                <w:bCs/>
                <w:sz w:val="18"/>
                <w:szCs w:val="18"/>
              </w:rPr>
            </w:pPr>
          </w:p>
        </w:tc>
        <w:tc>
          <w:tcPr>
            <w:tcW w:w="7826" w:type="dxa"/>
          </w:tcPr>
          <w:p w14:paraId="2041D1A2" w14:textId="2E448080" w:rsidR="008C3228" w:rsidRPr="003D5F27" w:rsidRDefault="008C3228" w:rsidP="00BF1BFC">
            <w:pPr>
              <w:ind w:left="0"/>
            </w:pPr>
            <w:r w:rsidRPr="003D5F27">
              <w:t>Sends all XML documents produced by Kenan to Xerox</w:t>
            </w:r>
            <w:r w:rsidR="00B00C3B">
              <w:t xml:space="preserve"> and/or Foris</w:t>
            </w:r>
            <w:r w:rsidRPr="003D5F27">
              <w:t>.</w:t>
            </w:r>
          </w:p>
          <w:p w14:paraId="1813F0EC" w14:textId="0D41BEE1" w:rsidR="008C3228" w:rsidRPr="003D5F27" w:rsidRDefault="008C3228" w:rsidP="00BF1BFC">
            <w:pPr>
              <w:ind w:left="0"/>
            </w:pPr>
            <w:r w:rsidRPr="003D5F27">
              <w:t xml:space="preserve">See </w:t>
            </w:r>
            <w:hyperlink w:anchor="_Sending_XML_to" w:history="1">
              <w:r w:rsidR="00B00C3B">
                <w:rPr>
                  <w:rStyle w:val="Hypertextovodkaz"/>
                </w:rPr>
                <w:t>Sending XML to Xerox/Foris (PDF Formatting)</w:t>
              </w:r>
            </w:hyperlink>
            <w:r w:rsidRPr="003D5F27">
              <w:t xml:space="preserve"> for more details.</w:t>
            </w:r>
          </w:p>
          <w:p w14:paraId="500E42A2" w14:textId="77777777" w:rsidR="008C3228" w:rsidRPr="003D5F27" w:rsidRDefault="008C3228" w:rsidP="00BF1BFC">
            <w:pPr>
              <w:ind w:left="0"/>
            </w:pPr>
          </w:p>
        </w:tc>
      </w:tr>
      <w:tr w:rsidR="008C3228" w:rsidRPr="00AD3D46" w14:paraId="20EE6914" w14:textId="77777777" w:rsidTr="00BF1BFC">
        <w:trPr>
          <w:trHeight w:val="219"/>
        </w:trPr>
        <w:tc>
          <w:tcPr>
            <w:tcW w:w="1530" w:type="dxa"/>
          </w:tcPr>
          <w:p w14:paraId="1BAE7A33" w14:textId="77777777" w:rsidR="008C3228" w:rsidRDefault="008C3228" w:rsidP="00BF1BFC">
            <w:pPr>
              <w:ind w:left="0"/>
              <w:rPr>
                <w:b/>
                <w:bCs/>
                <w:sz w:val="18"/>
                <w:szCs w:val="18"/>
              </w:rPr>
            </w:pPr>
            <w:r w:rsidRPr="0093761E">
              <w:rPr>
                <w:b/>
                <w:bCs/>
                <w:sz w:val="18"/>
                <w:szCs w:val="18"/>
              </w:rPr>
              <w:t>Upload STD</w:t>
            </w:r>
          </w:p>
          <w:p w14:paraId="0F92A583" w14:textId="77777777" w:rsidR="008C3228" w:rsidRPr="0093761E" w:rsidRDefault="008C3228" w:rsidP="00BF1BFC">
            <w:pPr>
              <w:ind w:left="0"/>
              <w:rPr>
                <w:b/>
                <w:bCs/>
                <w:sz w:val="18"/>
                <w:szCs w:val="18"/>
              </w:rPr>
            </w:pPr>
            <w:r>
              <w:rPr>
                <w:b/>
                <w:bCs/>
                <w:noProof/>
                <w:sz w:val="18"/>
                <w:szCs w:val="18"/>
              </w:rPr>
              <w:drawing>
                <wp:inline distT="0" distB="0" distL="0" distR="0" wp14:anchorId="24F0915C" wp14:editId="3C0539C8">
                  <wp:extent cx="152381" cy="152381"/>
                  <wp:effectExtent l="0" t="0" r="635" b="635"/>
                  <wp:docPr id="328" name="Obrázek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07E441CC" w14:textId="77777777" w:rsidR="008C3228" w:rsidRPr="003D5F27" w:rsidRDefault="008C3228" w:rsidP="00BF1BFC">
            <w:pPr>
              <w:ind w:left="0"/>
            </w:pPr>
            <w:r w:rsidRPr="003D5F27">
              <w:t>Uploads STD request from Siebel to Kenan.</w:t>
            </w:r>
          </w:p>
          <w:p w14:paraId="5ABCF338" w14:textId="77777777" w:rsidR="008C3228" w:rsidRDefault="008C3228" w:rsidP="00BF1BFC">
            <w:pPr>
              <w:ind w:left="0"/>
            </w:pPr>
            <w:r w:rsidRPr="003D5F27">
              <w:t xml:space="preserve">See </w:t>
            </w:r>
            <w:hyperlink w:anchor="_Upload_STD_to" w:history="1">
              <w:r w:rsidRPr="003D5F27">
                <w:rPr>
                  <w:rStyle w:val="Hypertextovodkaz"/>
                </w:rPr>
                <w:t>Uploading STD to Kenan</w:t>
              </w:r>
            </w:hyperlink>
            <w:r w:rsidRPr="003D5F27">
              <w:t>.</w:t>
            </w:r>
          </w:p>
          <w:p w14:paraId="1DCB8975" w14:textId="77777777" w:rsidR="008C3228" w:rsidRDefault="008C3228" w:rsidP="00BF1BFC">
            <w:pPr>
              <w:ind w:left="0"/>
            </w:pPr>
          </w:p>
          <w:p w14:paraId="24650660" w14:textId="77777777" w:rsidR="008C3228" w:rsidRPr="003D5F27" w:rsidRDefault="008C3228" w:rsidP="00BF1BFC">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52B2658B" w14:textId="77777777" w:rsidR="008C3228" w:rsidRPr="003D5F27" w:rsidRDefault="008C3228" w:rsidP="00BF1BFC">
            <w:pPr>
              <w:ind w:left="0"/>
            </w:pPr>
          </w:p>
        </w:tc>
      </w:tr>
      <w:tr w:rsidR="000757F5" w:rsidRPr="00AD3D46" w14:paraId="05940095" w14:textId="77777777" w:rsidTr="00BF1BFC">
        <w:trPr>
          <w:trHeight w:val="219"/>
        </w:trPr>
        <w:tc>
          <w:tcPr>
            <w:tcW w:w="1530" w:type="dxa"/>
          </w:tcPr>
          <w:p w14:paraId="2176CB31" w14:textId="4764101C" w:rsidR="000757F5" w:rsidRPr="00F7645C" w:rsidRDefault="000757F5" w:rsidP="000757F5">
            <w:pPr>
              <w:ind w:left="0"/>
              <w:rPr>
                <w:b/>
                <w:bCs/>
                <w:i/>
                <w:iCs w:val="0"/>
                <w:sz w:val="18"/>
                <w:szCs w:val="18"/>
              </w:rPr>
            </w:pPr>
            <w:r w:rsidRPr="00F7645C">
              <w:rPr>
                <w:b/>
                <w:bCs/>
                <w:i/>
                <w:iCs w:val="0"/>
                <w:sz w:val="18"/>
                <w:szCs w:val="18"/>
              </w:rPr>
              <w:t xml:space="preserve">SMS </w:t>
            </w:r>
            <w:r>
              <w:rPr>
                <w:b/>
                <w:bCs/>
                <w:i/>
                <w:iCs w:val="0"/>
                <w:sz w:val="18"/>
                <w:szCs w:val="18"/>
              </w:rPr>
              <w:t>Notif.</w:t>
            </w:r>
          </w:p>
          <w:p w14:paraId="655DDE35" w14:textId="77777777" w:rsidR="000757F5" w:rsidRDefault="000757F5" w:rsidP="000757F5">
            <w:pPr>
              <w:ind w:left="0"/>
              <w:rPr>
                <w:b/>
                <w:bCs/>
                <w:sz w:val="18"/>
                <w:szCs w:val="18"/>
              </w:rPr>
            </w:pPr>
            <w:r>
              <w:rPr>
                <w:b/>
                <w:bCs/>
                <w:noProof/>
                <w:sz w:val="18"/>
                <w:szCs w:val="18"/>
              </w:rPr>
              <w:drawing>
                <wp:inline distT="0" distB="0" distL="0" distR="0" wp14:anchorId="5D227510" wp14:editId="0DF1D08A">
                  <wp:extent cx="152400" cy="152400"/>
                  <wp:effectExtent l="0" t="0" r="0" b="0"/>
                  <wp:docPr id="4388822" name="Obrázek 438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16056" name="Obrázek 1725116056"/>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p w14:paraId="0BA88528" w14:textId="77777777" w:rsidR="000757F5" w:rsidRPr="0093761E" w:rsidRDefault="000757F5" w:rsidP="000757F5">
            <w:pPr>
              <w:ind w:left="0"/>
              <w:rPr>
                <w:b/>
                <w:bCs/>
                <w:sz w:val="18"/>
                <w:szCs w:val="18"/>
              </w:rPr>
            </w:pPr>
          </w:p>
        </w:tc>
        <w:tc>
          <w:tcPr>
            <w:tcW w:w="7826" w:type="dxa"/>
          </w:tcPr>
          <w:p w14:paraId="10D9FCED" w14:textId="77777777" w:rsidR="000757F5" w:rsidRDefault="000757F5" w:rsidP="000757F5">
            <w:pPr>
              <w:ind w:left="0"/>
            </w:pPr>
            <w:r>
              <w:t>Executes SMS Launcher module for given Kenan customer server.</w:t>
            </w:r>
          </w:p>
          <w:p w14:paraId="15C8CBD2" w14:textId="77777777" w:rsidR="000757F5" w:rsidRDefault="000757F5" w:rsidP="000757F5">
            <w:pPr>
              <w:ind w:left="0"/>
            </w:pPr>
            <w:r w:rsidRPr="00F7645C">
              <w:t xml:space="preserve">See </w:t>
            </w:r>
            <w:hyperlink w:anchor="_Running_SMS_Launcher" w:history="1">
              <w:r w:rsidRPr="00F7645C">
                <w:rPr>
                  <w:rStyle w:val="Hypertextovodkaz"/>
                </w:rPr>
                <w:t>Running SMS Launcher module</w:t>
              </w:r>
            </w:hyperlink>
            <w:r w:rsidRPr="00F7645C">
              <w:t xml:space="preserve"> for more details.</w:t>
            </w:r>
          </w:p>
          <w:p w14:paraId="5B090F12" w14:textId="77777777" w:rsidR="000757F5" w:rsidRPr="003D5F27" w:rsidRDefault="000757F5" w:rsidP="000757F5">
            <w:pPr>
              <w:ind w:left="0"/>
            </w:pPr>
          </w:p>
        </w:tc>
      </w:tr>
      <w:tr w:rsidR="000757F5" w:rsidRPr="00AD3D46" w14:paraId="707911CC" w14:textId="77777777" w:rsidTr="00BF1BFC">
        <w:trPr>
          <w:trHeight w:val="219"/>
        </w:trPr>
        <w:tc>
          <w:tcPr>
            <w:tcW w:w="1530" w:type="dxa"/>
          </w:tcPr>
          <w:p w14:paraId="0D55F21C" w14:textId="77777777" w:rsidR="000757F5" w:rsidRDefault="000757F5" w:rsidP="000757F5">
            <w:pPr>
              <w:ind w:left="0"/>
              <w:rPr>
                <w:b/>
                <w:bCs/>
                <w:sz w:val="18"/>
                <w:szCs w:val="18"/>
              </w:rPr>
            </w:pPr>
            <w:r w:rsidRPr="0093761E">
              <w:rPr>
                <w:b/>
                <w:bCs/>
                <w:sz w:val="18"/>
                <w:szCs w:val="18"/>
              </w:rPr>
              <w:t>Back Out</w:t>
            </w:r>
          </w:p>
          <w:p w14:paraId="3535C143" w14:textId="77777777" w:rsidR="000757F5" w:rsidRPr="0093761E" w:rsidRDefault="000757F5" w:rsidP="000757F5">
            <w:pPr>
              <w:ind w:left="0"/>
              <w:rPr>
                <w:b/>
                <w:bCs/>
                <w:sz w:val="18"/>
                <w:szCs w:val="18"/>
              </w:rPr>
            </w:pPr>
            <w:r>
              <w:rPr>
                <w:b/>
                <w:bCs/>
                <w:noProof/>
                <w:sz w:val="18"/>
                <w:szCs w:val="18"/>
              </w:rPr>
              <w:drawing>
                <wp:inline distT="0" distB="0" distL="0" distR="0" wp14:anchorId="16C72815" wp14:editId="715967B2">
                  <wp:extent cx="152381" cy="152381"/>
                  <wp:effectExtent l="0" t="0" r="635" b="635"/>
                  <wp:docPr id="330" name="Obrázek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6A43FDCE" w14:textId="77777777" w:rsidR="000757F5" w:rsidRPr="003D5F27" w:rsidRDefault="000757F5" w:rsidP="000757F5">
            <w:pPr>
              <w:ind w:left="0"/>
            </w:pPr>
            <w:r w:rsidRPr="003D5F27">
              <w:t>Backs out (reverts) a Kenan invoice.</w:t>
            </w:r>
          </w:p>
          <w:p w14:paraId="4D6CB934" w14:textId="77777777" w:rsidR="000757F5" w:rsidRDefault="000757F5" w:rsidP="000757F5">
            <w:pPr>
              <w:ind w:left="0"/>
            </w:pPr>
            <w:r w:rsidRPr="003D5F27">
              <w:t xml:space="preserve">See </w:t>
            </w:r>
            <w:hyperlink w:anchor="_Backing_Out_an" w:history="1">
              <w:r w:rsidRPr="003D5F27">
                <w:rPr>
                  <w:rStyle w:val="Hypertextovodkaz"/>
                </w:rPr>
                <w:t>Backing Out an Invoice</w:t>
              </w:r>
            </w:hyperlink>
            <w:r w:rsidRPr="003D5F27">
              <w:t xml:space="preserve"> for more details.</w:t>
            </w:r>
          </w:p>
          <w:p w14:paraId="5F09D2E9" w14:textId="77777777" w:rsidR="000757F5" w:rsidRDefault="000757F5" w:rsidP="000757F5">
            <w:pPr>
              <w:ind w:left="0"/>
            </w:pPr>
          </w:p>
          <w:p w14:paraId="16ED1860" w14:textId="5C46C28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w:t>
            </w:r>
            <w:r w:rsidR="00281C10">
              <w:rPr>
                <w:sz w:val="18"/>
                <w:szCs w:val="18"/>
              </w:rPr>
              <w:t xml:space="preserve">  </w:t>
            </w:r>
            <w:r w:rsidRPr="00693D6F">
              <w:rPr>
                <w:sz w:val="18"/>
                <w:szCs w:val="18"/>
              </w:rPr>
              <w:t>ifferent from TESTING-VF.</w:t>
            </w:r>
          </w:p>
          <w:p w14:paraId="20CCEBA6" w14:textId="77777777" w:rsidR="000757F5" w:rsidRPr="003D5F27" w:rsidRDefault="000757F5" w:rsidP="000757F5">
            <w:pPr>
              <w:ind w:left="0"/>
            </w:pPr>
          </w:p>
        </w:tc>
      </w:tr>
      <w:tr w:rsidR="000757F5" w:rsidRPr="00AD3D46" w14:paraId="14C85A27" w14:textId="77777777" w:rsidTr="00BF1BFC">
        <w:trPr>
          <w:trHeight w:val="219"/>
        </w:trPr>
        <w:tc>
          <w:tcPr>
            <w:tcW w:w="1530" w:type="dxa"/>
          </w:tcPr>
          <w:p w14:paraId="1B51AA82" w14:textId="2EC519EF" w:rsidR="000757F5" w:rsidRDefault="006A17A2" w:rsidP="000757F5">
            <w:pPr>
              <w:ind w:left="0"/>
              <w:rPr>
                <w:b/>
                <w:bCs/>
                <w:sz w:val="18"/>
                <w:szCs w:val="18"/>
              </w:rPr>
            </w:pPr>
            <w:r>
              <w:rPr>
                <w:b/>
                <w:bCs/>
                <w:sz w:val="18"/>
                <w:szCs w:val="18"/>
              </w:rPr>
              <w:t>MLTC Scripts</w:t>
            </w:r>
          </w:p>
          <w:p w14:paraId="2E30A0D2" w14:textId="2706F307" w:rsidR="000757F5" w:rsidRPr="0093761E" w:rsidRDefault="000757F5" w:rsidP="000757F5">
            <w:pPr>
              <w:ind w:left="0"/>
              <w:rPr>
                <w:b/>
                <w:bCs/>
                <w:sz w:val="18"/>
                <w:szCs w:val="18"/>
              </w:rPr>
            </w:pPr>
            <w:r>
              <w:rPr>
                <w:b/>
                <w:bCs/>
                <w:noProof/>
                <w:sz w:val="18"/>
                <w:szCs w:val="18"/>
              </w:rPr>
              <w:drawing>
                <wp:inline distT="0" distB="0" distL="0" distR="0" wp14:anchorId="50A6170D" wp14:editId="1779979D">
                  <wp:extent cx="152381" cy="152381"/>
                  <wp:effectExtent l="0" t="0" r="635" b="635"/>
                  <wp:docPr id="540" name="Obrázek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Obrázek 540"/>
                          <pic:cNvPicPr/>
                        </pic:nvPicPr>
                        <pic:blipFill>
                          <a:blip r:embed="rId25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3FF64567" w14:textId="351CE738" w:rsidR="000757F5" w:rsidRPr="003D5F27" w:rsidRDefault="006A17A2" w:rsidP="000757F5">
            <w:pPr>
              <w:ind w:left="0"/>
            </w:pPr>
            <w:r>
              <w:t>Opens context menu with list of shell scripts related to MLTC payment processing</w:t>
            </w:r>
            <w:r w:rsidR="000757F5" w:rsidRPr="003D5F27">
              <w:t>.</w:t>
            </w:r>
          </w:p>
          <w:p w14:paraId="65D15216" w14:textId="0925B3EC" w:rsidR="000757F5" w:rsidRDefault="000757F5" w:rsidP="000757F5">
            <w:pPr>
              <w:ind w:left="0"/>
            </w:pPr>
            <w:r w:rsidRPr="003D5F27">
              <w:t>See</w:t>
            </w:r>
            <w:r w:rsidR="006A17A2">
              <w:t xml:space="preserve"> </w:t>
            </w:r>
            <w:hyperlink w:anchor="_Running_MLTC_Payment" w:history="1">
              <w:r w:rsidR="006A17A2" w:rsidRPr="006A17A2">
                <w:rPr>
                  <w:rStyle w:val="Hypertextovodkaz"/>
                </w:rPr>
                <w:t>Running MLTC payment scripts</w:t>
              </w:r>
            </w:hyperlink>
            <w:r w:rsidRPr="003D5F27">
              <w:t xml:space="preserve"> for more details.</w:t>
            </w:r>
          </w:p>
          <w:p w14:paraId="2A4715BF" w14:textId="77777777" w:rsidR="000757F5" w:rsidRDefault="000757F5" w:rsidP="000757F5">
            <w:pPr>
              <w:ind w:left="0"/>
            </w:pPr>
          </w:p>
          <w:p w14:paraId="041A0E9E" w14:textId="77777777" w:rsidR="000757F5" w:rsidRPr="003D5F27" w:rsidRDefault="000757F5" w:rsidP="000757F5">
            <w:pPr>
              <w:ind w:left="0"/>
            </w:pPr>
            <w:r w:rsidRPr="00693D6F">
              <w:rPr>
                <w:b/>
                <w:bCs/>
                <w:sz w:val="18"/>
                <w:szCs w:val="18"/>
              </w:rPr>
              <w:t>NOTE:</w:t>
            </w:r>
            <w:r w:rsidRPr="00693D6F">
              <w:rPr>
                <w:sz w:val="18"/>
                <w:szCs w:val="18"/>
              </w:rPr>
              <w:t xml:space="preserve"> Button is only </w:t>
            </w:r>
            <w:r>
              <w:rPr>
                <w:sz w:val="18"/>
                <w:szCs w:val="18"/>
              </w:rPr>
              <w:t xml:space="preserve">visible </w:t>
            </w:r>
            <w:r w:rsidRPr="00693D6F">
              <w:rPr>
                <w:sz w:val="18"/>
                <w:szCs w:val="18"/>
              </w:rPr>
              <w:t>to users with role different from TESTING-VF.</w:t>
            </w:r>
          </w:p>
          <w:p w14:paraId="1A96585B" w14:textId="77777777" w:rsidR="000757F5" w:rsidRPr="003D5F27" w:rsidRDefault="000757F5" w:rsidP="000757F5">
            <w:pPr>
              <w:ind w:left="0"/>
            </w:pPr>
          </w:p>
        </w:tc>
      </w:tr>
      <w:tr w:rsidR="000757F5" w:rsidRPr="00AD3D46" w14:paraId="7DA84DEC" w14:textId="77777777" w:rsidTr="00BF1BFC">
        <w:trPr>
          <w:trHeight w:val="219"/>
        </w:trPr>
        <w:tc>
          <w:tcPr>
            <w:tcW w:w="1530" w:type="dxa"/>
          </w:tcPr>
          <w:p w14:paraId="6FACBEC9" w14:textId="77777777" w:rsidR="000757F5" w:rsidRDefault="000757F5" w:rsidP="000757F5">
            <w:pPr>
              <w:ind w:left="0"/>
              <w:rPr>
                <w:b/>
                <w:bCs/>
                <w:sz w:val="18"/>
                <w:szCs w:val="18"/>
              </w:rPr>
            </w:pPr>
            <w:r w:rsidRPr="00E60FAB">
              <w:rPr>
                <w:b/>
                <w:bCs/>
                <w:sz w:val="18"/>
                <w:szCs w:val="18"/>
              </w:rPr>
              <w:t>Close</w:t>
            </w:r>
          </w:p>
          <w:p w14:paraId="512012A4" w14:textId="77777777" w:rsidR="000757F5" w:rsidRDefault="000757F5" w:rsidP="000757F5">
            <w:pPr>
              <w:ind w:left="0"/>
              <w:rPr>
                <w:b/>
                <w:bCs/>
                <w:sz w:val="18"/>
                <w:szCs w:val="18"/>
              </w:rPr>
            </w:pPr>
            <w:r>
              <w:rPr>
                <w:b/>
                <w:bCs/>
                <w:noProof/>
                <w:sz w:val="18"/>
                <w:szCs w:val="18"/>
              </w:rPr>
              <w:drawing>
                <wp:inline distT="0" distB="0" distL="0" distR="0" wp14:anchorId="0DEC0F1A" wp14:editId="340C209A">
                  <wp:extent cx="152381" cy="152381"/>
                  <wp:effectExtent l="0" t="0" r="635" b="635"/>
                  <wp:docPr id="331" name="Obrázek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Obrázek 331"/>
                          <pic:cNvPicPr/>
                        </pic:nvPicPr>
                        <pic:blipFill>
                          <a:blip r:embed="rId25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p w14:paraId="5677ED87" w14:textId="77777777" w:rsidR="000757F5" w:rsidRPr="0093761E" w:rsidRDefault="000757F5" w:rsidP="000757F5">
            <w:pPr>
              <w:ind w:left="0"/>
              <w:rPr>
                <w:b/>
                <w:bCs/>
                <w:sz w:val="18"/>
                <w:szCs w:val="18"/>
              </w:rPr>
            </w:pPr>
          </w:p>
        </w:tc>
        <w:tc>
          <w:tcPr>
            <w:tcW w:w="7826" w:type="dxa"/>
          </w:tcPr>
          <w:p w14:paraId="51E0269D" w14:textId="77777777" w:rsidR="000757F5" w:rsidRPr="003D5F27" w:rsidRDefault="000757F5" w:rsidP="000757F5">
            <w:pPr>
              <w:ind w:left="0"/>
            </w:pPr>
            <w:r w:rsidRPr="003D5F27">
              <w:t>Closes the Invoice Formatting form.</w:t>
            </w:r>
          </w:p>
          <w:p w14:paraId="1F363552" w14:textId="77777777" w:rsidR="000757F5" w:rsidRPr="003D5F27" w:rsidRDefault="000757F5" w:rsidP="000757F5">
            <w:pPr>
              <w:ind w:left="0"/>
            </w:pPr>
          </w:p>
        </w:tc>
      </w:tr>
    </w:tbl>
    <w:p w14:paraId="3CC24D59" w14:textId="77777777" w:rsidR="008C3228" w:rsidRPr="00767AD7" w:rsidRDefault="008C3228" w:rsidP="008C3228"/>
    <w:p w14:paraId="54843085" w14:textId="01727166" w:rsidR="004E7623" w:rsidRDefault="008C3228" w:rsidP="008C3228">
      <w:pPr>
        <w:pStyle w:val="Nadpis5"/>
      </w:pPr>
      <w:bookmarkStart w:id="361" w:name="_Toc221813501"/>
      <w:r>
        <w:t>Output Data</w:t>
      </w:r>
      <w:bookmarkEnd w:id="361"/>
    </w:p>
    <w:p w14:paraId="6E463562" w14:textId="357563BF" w:rsidR="004E7623" w:rsidRDefault="008C3228" w:rsidP="008C3228">
      <w:pPr>
        <w:pStyle w:val="Nadpis6"/>
      </w:pPr>
      <w:bookmarkStart w:id="362" w:name="_Toc221813502"/>
      <w:r>
        <w:t>All Tabs</w:t>
      </w:r>
      <w:bookmarkEnd w:id="362"/>
    </w:p>
    <w:tbl>
      <w:tblPr>
        <w:tblStyle w:val="Mkatabulky"/>
        <w:tblW w:w="9356" w:type="dxa"/>
        <w:tblInd w:w="-5" w:type="dxa"/>
        <w:tblLook w:val="04A0" w:firstRow="1" w:lastRow="0" w:firstColumn="1" w:lastColumn="0" w:noHBand="0" w:noVBand="1"/>
      </w:tblPr>
      <w:tblGrid>
        <w:gridCol w:w="1904"/>
        <w:gridCol w:w="7452"/>
      </w:tblGrid>
      <w:tr w:rsidR="004E7623" w:rsidRPr="004E7623" w14:paraId="46CCF950" w14:textId="77777777" w:rsidTr="008C3228">
        <w:trPr>
          <w:trHeight w:val="199"/>
        </w:trPr>
        <w:tc>
          <w:tcPr>
            <w:tcW w:w="1904" w:type="dxa"/>
            <w:shd w:val="clear" w:color="auto" w:fill="D9D9D9" w:themeFill="background1" w:themeFillShade="D9"/>
          </w:tcPr>
          <w:p w14:paraId="55D806A6" w14:textId="77777777" w:rsidR="004E7623" w:rsidRDefault="004E7623" w:rsidP="00867CA7">
            <w:pPr>
              <w:ind w:left="0"/>
              <w:rPr>
                <w:b/>
                <w:bCs/>
              </w:rPr>
            </w:pPr>
            <w:r w:rsidRPr="003062A4">
              <w:rPr>
                <w:b/>
                <w:bCs/>
              </w:rPr>
              <w:t>Caption</w:t>
            </w:r>
          </w:p>
          <w:p w14:paraId="167AE3FE" w14:textId="63E7FCBF" w:rsidR="008C3228" w:rsidRPr="003062A4" w:rsidRDefault="008C3228" w:rsidP="00867CA7">
            <w:pPr>
              <w:ind w:left="0"/>
              <w:rPr>
                <w:b/>
                <w:bCs/>
              </w:rPr>
            </w:pPr>
          </w:p>
        </w:tc>
        <w:tc>
          <w:tcPr>
            <w:tcW w:w="7452" w:type="dxa"/>
            <w:shd w:val="clear" w:color="auto" w:fill="D9D9D9" w:themeFill="background1" w:themeFillShade="D9"/>
          </w:tcPr>
          <w:p w14:paraId="038956A0" w14:textId="77777777" w:rsidR="004E7623" w:rsidRPr="003062A4" w:rsidRDefault="004E7623" w:rsidP="00867CA7">
            <w:pPr>
              <w:ind w:left="0"/>
              <w:rPr>
                <w:b/>
                <w:bCs/>
              </w:rPr>
            </w:pPr>
            <w:r w:rsidRPr="003062A4">
              <w:rPr>
                <w:b/>
                <w:bCs/>
              </w:rPr>
              <w:t>Description</w:t>
            </w:r>
          </w:p>
        </w:tc>
      </w:tr>
      <w:tr w:rsidR="004E7623" w:rsidRPr="004E7623" w14:paraId="54E5ECC7" w14:textId="77777777" w:rsidTr="00867CA7">
        <w:trPr>
          <w:trHeight w:val="246"/>
        </w:trPr>
        <w:tc>
          <w:tcPr>
            <w:tcW w:w="9356" w:type="dxa"/>
            <w:gridSpan w:val="2"/>
            <w:shd w:val="clear" w:color="auto" w:fill="F2F2F2" w:themeFill="background1" w:themeFillShade="F2"/>
          </w:tcPr>
          <w:p w14:paraId="40854CF3" w14:textId="610A9944" w:rsidR="004E7623" w:rsidRPr="003062A4" w:rsidRDefault="004E7623" w:rsidP="00867CA7">
            <w:pPr>
              <w:ind w:left="0"/>
              <w:rPr>
                <w:b/>
                <w:bCs/>
              </w:rPr>
            </w:pPr>
            <w:r w:rsidRPr="003062A4">
              <w:rPr>
                <w:b/>
                <w:bCs/>
              </w:rPr>
              <w:t xml:space="preserve"> Left side</w:t>
            </w:r>
            <w:r w:rsidR="00D97BDE" w:rsidRPr="003062A4">
              <w:rPr>
                <w:b/>
                <w:bCs/>
              </w:rPr>
              <w:t xml:space="preserve"> – Account Details</w:t>
            </w:r>
          </w:p>
        </w:tc>
      </w:tr>
      <w:tr w:rsidR="004E7623" w:rsidRPr="004E7623" w14:paraId="54A72547" w14:textId="77777777" w:rsidTr="00867CA7">
        <w:trPr>
          <w:trHeight w:val="219"/>
        </w:trPr>
        <w:tc>
          <w:tcPr>
            <w:tcW w:w="1904" w:type="dxa"/>
          </w:tcPr>
          <w:p w14:paraId="13B97AB8" w14:textId="77777777" w:rsidR="004E7623" w:rsidRPr="006215AF" w:rsidRDefault="004E7623" w:rsidP="00867CA7">
            <w:pPr>
              <w:ind w:left="0"/>
              <w:rPr>
                <w:b/>
                <w:bCs/>
                <w:sz w:val="18"/>
                <w:szCs w:val="18"/>
              </w:rPr>
            </w:pPr>
            <w:r w:rsidRPr="006215AF">
              <w:rPr>
                <w:b/>
                <w:bCs/>
                <w:sz w:val="18"/>
                <w:szCs w:val="18"/>
              </w:rPr>
              <w:t>Billing Account ID</w:t>
            </w:r>
          </w:p>
        </w:tc>
        <w:tc>
          <w:tcPr>
            <w:tcW w:w="7452" w:type="dxa"/>
          </w:tcPr>
          <w:p w14:paraId="4DA591F3" w14:textId="77777777" w:rsidR="004E7623" w:rsidRPr="003062A4" w:rsidRDefault="004E7623" w:rsidP="00867CA7">
            <w:pPr>
              <w:ind w:left="0"/>
            </w:pPr>
            <w:r w:rsidRPr="003062A4">
              <w:t>External ID of the user-selected billing account.</w:t>
            </w:r>
          </w:p>
          <w:p w14:paraId="63DCFE74" w14:textId="77777777" w:rsidR="004E7623" w:rsidRPr="003062A4" w:rsidRDefault="004E7623" w:rsidP="00867CA7">
            <w:pPr>
              <w:ind w:left="0"/>
            </w:pPr>
          </w:p>
          <w:p w14:paraId="301A868D" w14:textId="77777777" w:rsidR="004E7623" w:rsidRPr="003062A4" w:rsidRDefault="004E7623" w:rsidP="00867CA7">
            <w:pPr>
              <w:ind w:left="0"/>
              <w:rPr>
                <w:sz w:val="18"/>
                <w:szCs w:val="18"/>
              </w:rPr>
            </w:pPr>
            <w:r w:rsidRPr="003062A4">
              <w:rPr>
                <w:b/>
                <w:bCs/>
                <w:sz w:val="18"/>
                <w:szCs w:val="18"/>
              </w:rPr>
              <w:t xml:space="preserve">HINT: </w:t>
            </w:r>
            <w:r w:rsidRPr="003062A4">
              <w:rPr>
                <w:sz w:val="18"/>
                <w:szCs w:val="18"/>
              </w:rPr>
              <w:t>Hover mouse cursor over the edit box to show billing account nick name (if set).</w:t>
            </w:r>
          </w:p>
          <w:p w14:paraId="04A8A3F8" w14:textId="77777777" w:rsidR="004E7623" w:rsidRPr="003062A4" w:rsidRDefault="004E7623" w:rsidP="00867CA7">
            <w:pPr>
              <w:ind w:left="0"/>
              <w:rPr>
                <w:b/>
                <w:bCs/>
                <w:sz w:val="18"/>
                <w:szCs w:val="18"/>
              </w:rPr>
            </w:pPr>
          </w:p>
        </w:tc>
      </w:tr>
      <w:tr w:rsidR="004E7623" w:rsidRPr="004E7623" w14:paraId="2DA72729" w14:textId="77777777" w:rsidTr="00867CA7">
        <w:trPr>
          <w:trHeight w:val="219"/>
        </w:trPr>
        <w:tc>
          <w:tcPr>
            <w:tcW w:w="1904" w:type="dxa"/>
          </w:tcPr>
          <w:p w14:paraId="2B4DF9DF" w14:textId="77777777" w:rsidR="004E7623" w:rsidRPr="006215AF" w:rsidRDefault="004E7623" w:rsidP="00867CA7">
            <w:pPr>
              <w:ind w:left="0"/>
              <w:rPr>
                <w:b/>
                <w:bCs/>
                <w:i/>
                <w:iCs w:val="0"/>
                <w:sz w:val="18"/>
                <w:szCs w:val="18"/>
              </w:rPr>
            </w:pPr>
            <w:r w:rsidRPr="006215AF">
              <w:rPr>
                <w:b/>
                <w:bCs/>
                <w:i/>
                <w:iCs w:val="0"/>
                <w:sz w:val="18"/>
                <w:szCs w:val="18"/>
              </w:rPr>
              <w:t>Spinner</w:t>
            </w:r>
          </w:p>
          <w:p w14:paraId="6977BB1F" w14:textId="609FC70C" w:rsidR="004E7623" w:rsidRPr="006215AF" w:rsidRDefault="00B54F67" w:rsidP="00867CA7">
            <w:pPr>
              <w:ind w:left="0"/>
              <w:rPr>
                <w:b/>
                <w:bCs/>
                <w:sz w:val="18"/>
                <w:szCs w:val="18"/>
              </w:rPr>
            </w:pPr>
            <w:r w:rsidRPr="006215AF">
              <w:rPr>
                <w:b/>
                <w:bCs/>
                <w:noProof/>
              </w:rPr>
              <w:drawing>
                <wp:inline distT="0" distB="0" distL="0" distR="0" wp14:anchorId="6CA3FCCF" wp14:editId="6A268F27">
                  <wp:extent cx="150495" cy="150495"/>
                  <wp:effectExtent l="0" t="0" r="1905" b="1905"/>
                  <wp:docPr id="356" name="Obrázek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1528FAB" w14:textId="77777777" w:rsidR="004E7623" w:rsidRPr="003062A4" w:rsidRDefault="004E7623" w:rsidP="00867CA7">
            <w:pPr>
              <w:ind w:left="0"/>
            </w:pPr>
            <w:r w:rsidRPr="003062A4">
              <w:t xml:space="preserve">Displayed while the account data are being loaded. All other form controls are disabled. </w:t>
            </w:r>
          </w:p>
          <w:p w14:paraId="475E732E" w14:textId="77777777" w:rsidR="004E7623" w:rsidRPr="003062A4" w:rsidRDefault="004E7623" w:rsidP="00867CA7">
            <w:pPr>
              <w:ind w:left="0"/>
            </w:pPr>
          </w:p>
          <w:p w14:paraId="0D75804F"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3228113D" w14:textId="77777777" w:rsidTr="00867CA7">
              <w:tc>
                <w:tcPr>
                  <w:tcW w:w="595" w:type="dxa"/>
                </w:tcPr>
                <w:p w14:paraId="6FC80CF2" w14:textId="77777777" w:rsidR="004E7623" w:rsidRPr="003062A4" w:rsidRDefault="004E7623" w:rsidP="00867CA7">
                  <w:pPr>
                    <w:ind w:left="0"/>
                    <w:jc w:val="center"/>
                    <w:rPr>
                      <w:sz w:val="18"/>
                      <w:szCs w:val="18"/>
                    </w:rPr>
                  </w:pPr>
                  <w:r w:rsidRPr="003062A4">
                    <w:rPr>
                      <w:noProof/>
                      <w:sz w:val="18"/>
                      <w:szCs w:val="18"/>
                    </w:rPr>
                    <w:t>N/A</w:t>
                  </w:r>
                </w:p>
              </w:tc>
              <w:tc>
                <w:tcPr>
                  <w:tcW w:w="4188" w:type="dxa"/>
                </w:tcPr>
                <w:p w14:paraId="68A58D3B" w14:textId="77777777" w:rsidR="004E7623" w:rsidRPr="003062A4" w:rsidRDefault="004E7623" w:rsidP="00867CA7">
                  <w:pPr>
                    <w:ind w:left="0"/>
                    <w:rPr>
                      <w:sz w:val="18"/>
                      <w:szCs w:val="18"/>
                    </w:rPr>
                  </w:pPr>
                  <w:r w:rsidRPr="003062A4">
                    <w:rPr>
                      <w:sz w:val="18"/>
                      <w:szCs w:val="18"/>
                    </w:rPr>
                    <w:t>Account data are loaded or No account selected.</w:t>
                  </w:r>
                </w:p>
              </w:tc>
            </w:tr>
            <w:tr w:rsidR="004E7623" w:rsidRPr="003062A4" w14:paraId="12B06869" w14:textId="77777777" w:rsidTr="00867CA7">
              <w:tc>
                <w:tcPr>
                  <w:tcW w:w="595" w:type="dxa"/>
                </w:tcPr>
                <w:p w14:paraId="462A0DDA" w14:textId="77777777" w:rsidR="004E7623" w:rsidRPr="003062A4" w:rsidRDefault="004E7623" w:rsidP="00867CA7">
                  <w:pPr>
                    <w:ind w:left="0"/>
                    <w:jc w:val="center"/>
                  </w:pPr>
                  <w:r w:rsidRPr="003062A4">
                    <w:rPr>
                      <w:noProof/>
                    </w:rPr>
                    <w:drawing>
                      <wp:inline distT="0" distB="0" distL="0" distR="0" wp14:anchorId="17983AD4" wp14:editId="4615A517">
                        <wp:extent cx="150495" cy="150495"/>
                        <wp:effectExtent l="0" t="0" r="1905" b="1905"/>
                        <wp:docPr id="179" name="Obrázek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Obrázek 142"/>
                                <pic:cNvPicPr>
                                  <a:picLocks noChangeAspect="1" noChangeArrowheads="1"/>
                                </pic:cNvPicPr>
                              </pic:nvPicPr>
                              <pic:blipFill>
                                <a:blip r:embed="rId20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66242FB" w14:textId="77777777" w:rsidR="004E7623" w:rsidRPr="003062A4" w:rsidRDefault="004E7623" w:rsidP="00867CA7">
                  <w:pPr>
                    <w:ind w:left="0"/>
                    <w:rPr>
                      <w:sz w:val="18"/>
                      <w:szCs w:val="18"/>
                    </w:rPr>
                  </w:pPr>
                  <w:r w:rsidRPr="003062A4">
                    <w:rPr>
                      <w:sz w:val="18"/>
                      <w:szCs w:val="18"/>
                    </w:rPr>
                    <w:t>Account data load in progress.</w:t>
                  </w:r>
                </w:p>
              </w:tc>
            </w:tr>
          </w:tbl>
          <w:p w14:paraId="14A233BA" w14:textId="77777777" w:rsidR="004E7623" w:rsidRPr="003062A4" w:rsidRDefault="004E7623" w:rsidP="00867CA7">
            <w:pPr>
              <w:ind w:left="0"/>
            </w:pPr>
            <w:r w:rsidRPr="003062A4">
              <w:t xml:space="preserve"> </w:t>
            </w:r>
          </w:p>
        </w:tc>
      </w:tr>
      <w:tr w:rsidR="004E7623" w:rsidRPr="004E7623" w14:paraId="714A698D" w14:textId="77777777" w:rsidTr="00867CA7">
        <w:trPr>
          <w:trHeight w:val="219"/>
        </w:trPr>
        <w:tc>
          <w:tcPr>
            <w:tcW w:w="1904" w:type="dxa"/>
          </w:tcPr>
          <w:p w14:paraId="00961967" w14:textId="77777777" w:rsidR="004E7623" w:rsidRPr="006215AF" w:rsidRDefault="004E7623" w:rsidP="00867CA7">
            <w:pPr>
              <w:ind w:left="0"/>
              <w:rPr>
                <w:b/>
                <w:bCs/>
                <w:sz w:val="18"/>
                <w:szCs w:val="18"/>
              </w:rPr>
            </w:pPr>
            <w:r w:rsidRPr="006215AF">
              <w:rPr>
                <w:b/>
                <w:bCs/>
                <w:i/>
                <w:iCs w:val="0"/>
                <w:sz w:val="18"/>
                <w:szCs w:val="18"/>
              </w:rPr>
              <w:t>Language Flag</w:t>
            </w:r>
            <w:r w:rsidRPr="006215AF">
              <w:rPr>
                <w:b/>
                <w:bCs/>
                <w:sz w:val="18"/>
                <w:szCs w:val="18"/>
              </w:rPr>
              <w:br/>
            </w:r>
            <w:r w:rsidRPr="006215AF">
              <w:rPr>
                <w:b/>
                <w:bCs/>
                <w:i/>
                <w:iCs w:val="0"/>
                <w:sz w:val="18"/>
                <w:szCs w:val="18"/>
              </w:rPr>
              <w:t>(icon)</w:t>
            </w:r>
          </w:p>
        </w:tc>
        <w:tc>
          <w:tcPr>
            <w:tcW w:w="7452" w:type="dxa"/>
          </w:tcPr>
          <w:p w14:paraId="19593F2A" w14:textId="77777777" w:rsidR="004E7623" w:rsidRPr="003062A4" w:rsidRDefault="004E7623" w:rsidP="00867CA7">
            <w:pPr>
              <w:ind w:left="0"/>
            </w:pPr>
            <w:r w:rsidRPr="003062A4">
              <w:t>Flag representing language of the billing account.</w:t>
            </w:r>
          </w:p>
          <w:p w14:paraId="0FD8F153" w14:textId="77777777" w:rsidR="004E7623" w:rsidRPr="003062A4" w:rsidRDefault="004E7623" w:rsidP="00867CA7">
            <w:pPr>
              <w:ind w:left="0"/>
            </w:pPr>
            <w:r w:rsidRPr="003062A4">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4E7623" w:rsidRPr="003062A4" w14:paraId="40F22CAA" w14:textId="77777777" w:rsidTr="00867CA7">
              <w:tc>
                <w:tcPr>
                  <w:tcW w:w="595" w:type="dxa"/>
                </w:tcPr>
                <w:p w14:paraId="10AEAB93" w14:textId="77777777" w:rsidR="004E7623" w:rsidRPr="003062A4" w:rsidRDefault="004E7623" w:rsidP="00867CA7">
                  <w:pPr>
                    <w:ind w:left="0"/>
                    <w:jc w:val="center"/>
                  </w:pPr>
                  <w:r w:rsidRPr="003062A4">
                    <w:rPr>
                      <w:noProof/>
                    </w:rPr>
                    <w:drawing>
                      <wp:inline distT="0" distB="0" distL="0" distR="0" wp14:anchorId="476B4789" wp14:editId="79A426FC">
                        <wp:extent cx="150495" cy="150495"/>
                        <wp:effectExtent l="0" t="0" r="1905" b="1905"/>
                        <wp:docPr id="180" name="Obrázek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7F8DAE4" w14:textId="77777777" w:rsidR="004E7623" w:rsidRPr="003062A4" w:rsidRDefault="004E7623" w:rsidP="00867CA7">
                  <w:pPr>
                    <w:ind w:left="0"/>
                    <w:rPr>
                      <w:sz w:val="18"/>
                      <w:szCs w:val="18"/>
                    </w:rPr>
                  </w:pPr>
                  <w:r w:rsidRPr="003062A4">
                    <w:rPr>
                      <w:sz w:val="18"/>
                      <w:szCs w:val="18"/>
                    </w:rPr>
                    <w:t>Czech language.</w:t>
                  </w:r>
                </w:p>
              </w:tc>
            </w:tr>
            <w:tr w:rsidR="004E7623" w:rsidRPr="003062A4" w14:paraId="704481CE" w14:textId="77777777" w:rsidTr="00867CA7">
              <w:tc>
                <w:tcPr>
                  <w:tcW w:w="595" w:type="dxa"/>
                </w:tcPr>
                <w:p w14:paraId="25A8510F" w14:textId="77777777" w:rsidR="004E7623" w:rsidRPr="003062A4" w:rsidRDefault="004E7623" w:rsidP="00867CA7">
                  <w:pPr>
                    <w:ind w:left="0"/>
                    <w:jc w:val="center"/>
                  </w:pPr>
                  <w:r w:rsidRPr="003062A4">
                    <w:rPr>
                      <w:noProof/>
                    </w:rPr>
                    <w:lastRenderedPageBreak/>
                    <w:drawing>
                      <wp:inline distT="0" distB="0" distL="0" distR="0" wp14:anchorId="2978980B" wp14:editId="126DB9A3">
                        <wp:extent cx="150495" cy="150495"/>
                        <wp:effectExtent l="0" t="0" r="1905" b="1905"/>
                        <wp:docPr id="181" name="Obrázek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53A7FC5" w14:textId="77777777" w:rsidR="004E7623" w:rsidRPr="003062A4" w:rsidRDefault="004E7623" w:rsidP="00867CA7">
                  <w:pPr>
                    <w:ind w:left="0"/>
                    <w:rPr>
                      <w:sz w:val="18"/>
                      <w:szCs w:val="18"/>
                    </w:rPr>
                  </w:pPr>
                  <w:r w:rsidRPr="003062A4">
                    <w:rPr>
                      <w:sz w:val="18"/>
                      <w:szCs w:val="18"/>
                    </w:rPr>
                    <w:t>English language.</w:t>
                  </w:r>
                </w:p>
              </w:tc>
            </w:tr>
          </w:tbl>
          <w:p w14:paraId="0F34A27E" w14:textId="77777777" w:rsidR="004E7623" w:rsidRPr="003062A4" w:rsidRDefault="004E7623" w:rsidP="00867CA7">
            <w:pPr>
              <w:ind w:left="0"/>
            </w:pPr>
            <w:r w:rsidRPr="003062A4">
              <w:t xml:space="preserve"> </w:t>
            </w:r>
          </w:p>
        </w:tc>
      </w:tr>
      <w:tr w:rsidR="004E7623" w:rsidRPr="004E7623" w14:paraId="756EA154" w14:textId="77777777" w:rsidTr="00867CA7">
        <w:trPr>
          <w:trHeight w:val="219"/>
        </w:trPr>
        <w:tc>
          <w:tcPr>
            <w:tcW w:w="1904" w:type="dxa"/>
          </w:tcPr>
          <w:p w14:paraId="4EC045C0" w14:textId="77777777" w:rsidR="004E7623" w:rsidRPr="006215AF" w:rsidRDefault="004E7623" w:rsidP="00867CA7">
            <w:pPr>
              <w:ind w:left="0"/>
              <w:rPr>
                <w:b/>
                <w:bCs/>
                <w:i/>
                <w:iCs w:val="0"/>
                <w:sz w:val="18"/>
                <w:szCs w:val="18"/>
              </w:rPr>
            </w:pPr>
            <w:r w:rsidRPr="006215AF">
              <w:rPr>
                <w:b/>
                <w:bCs/>
                <w:i/>
                <w:iCs w:val="0"/>
                <w:sz w:val="18"/>
                <w:szCs w:val="18"/>
              </w:rPr>
              <w:t>UPC Flag</w:t>
            </w:r>
          </w:p>
          <w:p w14:paraId="4140B695" w14:textId="3D3B44B5" w:rsidR="004E7623" w:rsidRPr="006215AF" w:rsidRDefault="00B54F67" w:rsidP="00867CA7">
            <w:pPr>
              <w:ind w:left="0"/>
              <w:rPr>
                <w:b/>
                <w:bCs/>
                <w:i/>
                <w:iCs w:val="0"/>
                <w:sz w:val="18"/>
                <w:szCs w:val="18"/>
              </w:rPr>
            </w:pPr>
            <w:r w:rsidRPr="006215AF">
              <w:rPr>
                <w:b/>
                <w:bCs/>
                <w:noProof/>
              </w:rPr>
              <w:drawing>
                <wp:inline distT="0" distB="0" distL="0" distR="0" wp14:anchorId="25C79B9D" wp14:editId="75A990ED">
                  <wp:extent cx="150495" cy="150495"/>
                  <wp:effectExtent l="0" t="0" r="1905" b="1905"/>
                  <wp:docPr id="355" name="Obrázek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6AA9582E" w14:textId="77777777" w:rsidR="004E7623" w:rsidRPr="003062A4" w:rsidRDefault="004E7623" w:rsidP="00867CA7">
            <w:pPr>
              <w:ind w:left="0"/>
            </w:pPr>
            <w:r w:rsidRPr="003062A4">
              <w:t>Represents account migrated from UPC. Only visible for migrated accounts.</w:t>
            </w:r>
          </w:p>
          <w:p w14:paraId="7DA8C5AF" w14:textId="77777777" w:rsidR="004E7623" w:rsidRPr="003062A4" w:rsidRDefault="004E7623" w:rsidP="00867CA7">
            <w:pPr>
              <w:ind w:left="0"/>
            </w:pPr>
          </w:p>
          <w:p w14:paraId="4EB4B6C5" w14:textId="77777777" w:rsidR="004E7623" w:rsidRPr="003062A4" w:rsidRDefault="004E7623" w:rsidP="00867CA7">
            <w:pPr>
              <w:ind w:left="0"/>
            </w:pPr>
            <w:r w:rsidRPr="003062A4">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3476"/>
            </w:tblGrid>
            <w:tr w:rsidR="004E7623" w:rsidRPr="003062A4" w14:paraId="238E035A" w14:textId="77777777" w:rsidTr="00867CA7">
              <w:tc>
                <w:tcPr>
                  <w:tcW w:w="595" w:type="dxa"/>
                </w:tcPr>
                <w:p w14:paraId="05D48880" w14:textId="77777777" w:rsidR="004E7623" w:rsidRPr="003062A4" w:rsidRDefault="004E7623" w:rsidP="00867CA7">
                  <w:pPr>
                    <w:ind w:left="0"/>
                    <w:jc w:val="center"/>
                    <w:rPr>
                      <w:noProof/>
                      <w:sz w:val="18"/>
                      <w:szCs w:val="18"/>
                    </w:rPr>
                  </w:pPr>
                  <w:r w:rsidRPr="003062A4">
                    <w:rPr>
                      <w:noProof/>
                      <w:sz w:val="18"/>
                      <w:szCs w:val="18"/>
                    </w:rPr>
                    <w:t>N/A</w:t>
                  </w:r>
                </w:p>
              </w:tc>
              <w:tc>
                <w:tcPr>
                  <w:tcW w:w="3476" w:type="dxa"/>
                </w:tcPr>
                <w:p w14:paraId="45853D50" w14:textId="77777777" w:rsidR="004E7623" w:rsidRPr="003062A4" w:rsidRDefault="004E7623" w:rsidP="00867CA7">
                  <w:pPr>
                    <w:ind w:left="0"/>
                    <w:rPr>
                      <w:sz w:val="18"/>
                      <w:szCs w:val="18"/>
                    </w:rPr>
                  </w:pPr>
                  <w:r w:rsidRPr="003062A4">
                    <w:rPr>
                      <w:sz w:val="18"/>
                      <w:szCs w:val="18"/>
                    </w:rPr>
                    <w:t>Account not migrated from UPC.</w:t>
                  </w:r>
                </w:p>
              </w:tc>
            </w:tr>
            <w:tr w:rsidR="004E7623" w:rsidRPr="003062A4" w14:paraId="4EFB1C70" w14:textId="77777777" w:rsidTr="00867CA7">
              <w:tc>
                <w:tcPr>
                  <w:tcW w:w="595" w:type="dxa"/>
                </w:tcPr>
                <w:p w14:paraId="1A234CA5" w14:textId="77777777" w:rsidR="004E7623" w:rsidRPr="003062A4" w:rsidRDefault="004E7623" w:rsidP="00867CA7">
                  <w:pPr>
                    <w:ind w:left="0"/>
                    <w:jc w:val="center"/>
                  </w:pPr>
                  <w:r w:rsidRPr="003062A4">
                    <w:rPr>
                      <w:noProof/>
                    </w:rPr>
                    <w:drawing>
                      <wp:inline distT="0" distB="0" distL="0" distR="0" wp14:anchorId="16775B50" wp14:editId="7BF6CF45">
                        <wp:extent cx="150495" cy="150495"/>
                        <wp:effectExtent l="0" t="0" r="1905" b="1905"/>
                        <wp:docPr id="182" name="Obrázek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Obrázek 140"/>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3476" w:type="dxa"/>
                </w:tcPr>
                <w:p w14:paraId="57400B37" w14:textId="77777777" w:rsidR="004E7623" w:rsidRPr="003062A4" w:rsidRDefault="004E7623" w:rsidP="00867CA7">
                  <w:pPr>
                    <w:ind w:left="0"/>
                    <w:rPr>
                      <w:sz w:val="18"/>
                      <w:szCs w:val="18"/>
                    </w:rPr>
                  </w:pPr>
                  <w:r w:rsidRPr="003062A4">
                    <w:rPr>
                      <w:sz w:val="18"/>
                      <w:szCs w:val="18"/>
                    </w:rPr>
                    <w:t>Account migrated from UPC.</w:t>
                  </w:r>
                </w:p>
              </w:tc>
            </w:tr>
          </w:tbl>
          <w:p w14:paraId="127EDE44" w14:textId="77777777" w:rsidR="004E7623" w:rsidRPr="003062A4" w:rsidRDefault="004E7623" w:rsidP="00867CA7">
            <w:pPr>
              <w:ind w:left="0"/>
            </w:pPr>
            <w:r w:rsidRPr="003062A4">
              <w:t xml:space="preserve"> </w:t>
            </w:r>
          </w:p>
          <w:p w14:paraId="2821878F" w14:textId="77777777" w:rsidR="004E7623" w:rsidRPr="003062A4" w:rsidRDefault="004E7623" w:rsidP="00867CA7">
            <w:pPr>
              <w:ind w:left="0"/>
            </w:pPr>
            <w:r w:rsidRPr="003062A4">
              <w:rPr>
                <w:b/>
                <w:bCs/>
              </w:rPr>
              <w:t xml:space="preserve">HINT: </w:t>
            </w:r>
            <w:r w:rsidRPr="003062A4">
              <w:t xml:space="preserve">Hovering mouse cursor over the UPC icon will reveal more details about the migration (based on corresponding </w:t>
            </w:r>
            <w:r w:rsidRPr="003062A4">
              <w:rPr>
                <w:rFonts w:ascii="Consolas" w:hAnsi="Consolas"/>
              </w:rPr>
              <w:t>CMF_EXT_PARAMS</w:t>
            </w:r>
            <w:r w:rsidRPr="003062A4">
              <w:t xml:space="preserve"> values):</w:t>
            </w:r>
          </w:p>
          <w:p w14:paraId="295A3CE9" w14:textId="77777777" w:rsidR="004E7623" w:rsidRPr="003062A4" w:rsidRDefault="004E7623">
            <w:pPr>
              <w:pStyle w:val="Odstavecseseznamem"/>
              <w:numPr>
                <w:ilvl w:val="0"/>
                <w:numId w:val="39"/>
              </w:numPr>
              <w:ind w:left="259" w:hanging="218"/>
              <w:rPr>
                <w:sz w:val="18"/>
                <w:szCs w:val="18"/>
              </w:rPr>
            </w:pPr>
            <w:r w:rsidRPr="003062A4">
              <w:rPr>
                <w:b/>
                <w:bCs/>
                <w:sz w:val="18"/>
                <w:szCs w:val="18"/>
              </w:rPr>
              <w:t>UPC Billing Account External ID</w:t>
            </w:r>
          </w:p>
          <w:p w14:paraId="05DF86D2"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Date</w:t>
            </w:r>
          </w:p>
          <w:p w14:paraId="6B43E766" w14:textId="77777777" w:rsidR="004E7623" w:rsidRPr="003062A4" w:rsidRDefault="004E7623">
            <w:pPr>
              <w:pStyle w:val="Odstavecseseznamem"/>
              <w:numPr>
                <w:ilvl w:val="0"/>
                <w:numId w:val="39"/>
              </w:numPr>
              <w:ind w:left="259" w:hanging="218"/>
              <w:rPr>
                <w:sz w:val="18"/>
                <w:szCs w:val="18"/>
              </w:rPr>
            </w:pPr>
            <w:r w:rsidRPr="003062A4">
              <w:rPr>
                <w:b/>
                <w:bCs/>
                <w:sz w:val="18"/>
                <w:szCs w:val="18"/>
              </w:rPr>
              <w:t>Tenure Date</w:t>
            </w:r>
          </w:p>
          <w:p w14:paraId="27112E57" w14:textId="77777777" w:rsidR="004E7623" w:rsidRPr="003062A4" w:rsidRDefault="004E7623">
            <w:pPr>
              <w:pStyle w:val="Odstavecseseznamem"/>
              <w:numPr>
                <w:ilvl w:val="0"/>
                <w:numId w:val="39"/>
              </w:numPr>
              <w:ind w:left="259" w:hanging="218"/>
              <w:rPr>
                <w:sz w:val="18"/>
                <w:szCs w:val="18"/>
              </w:rPr>
            </w:pPr>
            <w:r w:rsidRPr="003062A4">
              <w:rPr>
                <w:b/>
                <w:bCs/>
                <w:sz w:val="18"/>
                <w:szCs w:val="18"/>
              </w:rPr>
              <w:t>Migration Type</w:t>
            </w:r>
          </w:p>
          <w:p w14:paraId="592B83DD" w14:textId="77777777" w:rsidR="004E7623" w:rsidRPr="003062A4" w:rsidRDefault="004E7623" w:rsidP="00867CA7">
            <w:pPr>
              <w:ind w:left="0"/>
              <w:rPr>
                <w:b/>
                <w:bCs/>
              </w:rPr>
            </w:pPr>
          </w:p>
        </w:tc>
      </w:tr>
      <w:tr w:rsidR="004E7623" w:rsidRPr="004E7623" w14:paraId="2EDC3F46" w14:textId="77777777" w:rsidTr="00867CA7">
        <w:trPr>
          <w:trHeight w:val="219"/>
        </w:trPr>
        <w:tc>
          <w:tcPr>
            <w:tcW w:w="1904" w:type="dxa"/>
          </w:tcPr>
          <w:p w14:paraId="281FE062" w14:textId="35FC4487" w:rsidR="004E7623" w:rsidRPr="006215AF" w:rsidRDefault="004E7623" w:rsidP="00867CA7">
            <w:pPr>
              <w:ind w:left="0"/>
              <w:rPr>
                <w:b/>
                <w:bCs/>
                <w:sz w:val="18"/>
                <w:szCs w:val="18"/>
              </w:rPr>
            </w:pPr>
            <w:r w:rsidRPr="006215AF">
              <w:rPr>
                <w:b/>
                <w:bCs/>
                <w:sz w:val="18"/>
                <w:szCs w:val="18"/>
              </w:rPr>
              <w:t xml:space="preserve">Account </w:t>
            </w:r>
            <w:r w:rsidR="000074EF">
              <w:rPr>
                <w:b/>
                <w:bCs/>
                <w:sz w:val="18"/>
                <w:szCs w:val="18"/>
              </w:rPr>
              <w:t>Number</w:t>
            </w:r>
          </w:p>
        </w:tc>
        <w:tc>
          <w:tcPr>
            <w:tcW w:w="7452" w:type="dxa"/>
          </w:tcPr>
          <w:p w14:paraId="69EFC818" w14:textId="77777777" w:rsidR="004E7623" w:rsidRPr="003062A4" w:rsidRDefault="004E7623" w:rsidP="00867CA7">
            <w:pPr>
              <w:ind w:left="0"/>
            </w:pPr>
            <w:r w:rsidRPr="003062A4">
              <w:t>Internal Kenan account number of the billing account.</w:t>
            </w:r>
          </w:p>
        </w:tc>
      </w:tr>
      <w:tr w:rsidR="004E7623" w:rsidRPr="004E7623" w14:paraId="1D27FBC0" w14:textId="77777777" w:rsidTr="00867CA7">
        <w:trPr>
          <w:trHeight w:val="219"/>
        </w:trPr>
        <w:tc>
          <w:tcPr>
            <w:tcW w:w="1904" w:type="dxa"/>
          </w:tcPr>
          <w:p w14:paraId="52743240" w14:textId="1D68955A" w:rsidR="004E7623" w:rsidRPr="006215AF" w:rsidRDefault="004E7623" w:rsidP="00867CA7">
            <w:pPr>
              <w:ind w:left="0"/>
              <w:rPr>
                <w:b/>
                <w:bCs/>
                <w:sz w:val="18"/>
                <w:szCs w:val="18"/>
              </w:rPr>
            </w:pPr>
            <w:r w:rsidRPr="006215AF">
              <w:rPr>
                <w:b/>
                <w:bCs/>
                <w:sz w:val="18"/>
                <w:szCs w:val="18"/>
              </w:rPr>
              <w:t>Act</w:t>
            </w:r>
            <w:r w:rsidR="003062A4" w:rsidRPr="006215AF">
              <w:rPr>
                <w:b/>
                <w:bCs/>
                <w:sz w:val="18"/>
                <w:szCs w:val="18"/>
              </w:rPr>
              <w:t>iv</w:t>
            </w:r>
            <w:r w:rsidR="000074EF">
              <w:rPr>
                <w:b/>
                <w:bCs/>
                <w:sz w:val="18"/>
                <w:szCs w:val="18"/>
              </w:rPr>
              <w:t>ation</w:t>
            </w:r>
            <w:r w:rsidRPr="006215AF">
              <w:rPr>
                <w:b/>
                <w:bCs/>
                <w:sz w:val="18"/>
                <w:szCs w:val="18"/>
              </w:rPr>
              <w:t xml:space="preserve"> Date</w:t>
            </w:r>
          </w:p>
        </w:tc>
        <w:tc>
          <w:tcPr>
            <w:tcW w:w="7452" w:type="dxa"/>
          </w:tcPr>
          <w:p w14:paraId="4EB8A893" w14:textId="77777777" w:rsidR="004E7623" w:rsidRPr="003062A4" w:rsidRDefault="004E7623" w:rsidP="00867CA7">
            <w:pPr>
              <w:ind w:left="0"/>
            </w:pPr>
            <w:r w:rsidRPr="003062A4">
              <w:t>Activation date of the billing account.</w:t>
            </w:r>
          </w:p>
        </w:tc>
      </w:tr>
      <w:tr w:rsidR="004E7623" w:rsidRPr="004E7623" w14:paraId="6AE89BE4" w14:textId="77777777" w:rsidTr="00867CA7">
        <w:trPr>
          <w:trHeight w:val="219"/>
        </w:trPr>
        <w:tc>
          <w:tcPr>
            <w:tcW w:w="1904" w:type="dxa"/>
          </w:tcPr>
          <w:p w14:paraId="21F1C141" w14:textId="4A85563A" w:rsidR="004E7623" w:rsidRPr="006215AF" w:rsidRDefault="00B9752F" w:rsidP="00867CA7">
            <w:pPr>
              <w:ind w:left="0"/>
              <w:rPr>
                <w:b/>
                <w:bCs/>
                <w:sz w:val="18"/>
                <w:szCs w:val="18"/>
              </w:rPr>
            </w:pPr>
            <w:r w:rsidRPr="006215AF">
              <w:rPr>
                <w:b/>
                <w:bCs/>
                <w:sz w:val="18"/>
                <w:szCs w:val="18"/>
              </w:rPr>
              <w:t>Bill Period</w:t>
            </w:r>
          </w:p>
        </w:tc>
        <w:tc>
          <w:tcPr>
            <w:tcW w:w="7452" w:type="dxa"/>
          </w:tcPr>
          <w:p w14:paraId="528F9F8C" w14:textId="77777777" w:rsidR="004E7623" w:rsidRPr="003062A4" w:rsidRDefault="004E7623" w:rsidP="00867CA7">
            <w:pPr>
              <w:ind w:left="0"/>
            </w:pPr>
            <w:r w:rsidRPr="003062A4">
              <w:t>Billing period of the billing account.</w:t>
            </w:r>
          </w:p>
        </w:tc>
      </w:tr>
      <w:tr w:rsidR="004E7623" w:rsidRPr="004E7623" w14:paraId="487C5544" w14:textId="77777777" w:rsidTr="00867CA7">
        <w:trPr>
          <w:trHeight w:val="219"/>
        </w:trPr>
        <w:tc>
          <w:tcPr>
            <w:tcW w:w="1904" w:type="dxa"/>
          </w:tcPr>
          <w:p w14:paraId="78B17874" w14:textId="6B1F6B28" w:rsidR="004E7623" w:rsidRPr="006215AF" w:rsidRDefault="000074EF" w:rsidP="00867CA7">
            <w:pPr>
              <w:ind w:left="0"/>
              <w:rPr>
                <w:b/>
                <w:bCs/>
                <w:sz w:val="18"/>
                <w:szCs w:val="18"/>
              </w:rPr>
            </w:pPr>
            <w:r>
              <w:rPr>
                <w:b/>
                <w:bCs/>
                <w:sz w:val="18"/>
                <w:szCs w:val="18"/>
              </w:rPr>
              <w:t xml:space="preserve">Account </w:t>
            </w:r>
            <w:r w:rsidR="004E7623" w:rsidRPr="006215AF">
              <w:rPr>
                <w:b/>
                <w:bCs/>
                <w:sz w:val="18"/>
                <w:szCs w:val="18"/>
              </w:rPr>
              <w:t>Category</w:t>
            </w:r>
          </w:p>
        </w:tc>
        <w:tc>
          <w:tcPr>
            <w:tcW w:w="7452" w:type="dxa"/>
          </w:tcPr>
          <w:p w14:paraId="4B66F972" w14:textId="77777777" w:rsidR="004E7623" w:rsidRPr="003062A4" w:rsidRDefault="004E7623" w:rsidP="00867CA7">
            <w:pPr>
              <w:ind w:left="0"/>
            </w:pPr>
            <w:r w:rsidRPr="003062A4">
              <w:t>Account category of the billing account.</w:t>
            </w:r>
          </w:p>
        </w:tc>
      </w:tr>
      <w:tr w:rsidR="004E7623" w:rsidRPr="004E7623" w14:paraId="16435974" w14:textId="77777777" w:rsidTr="00867CA7">
        <w:trPr>
          <w:trHeight w:val="219"/>
        </w:trPr>
        <w:tc>
          <w:tcPr>
            <w:tcW w:w="1904" w:type="dxa"/>
          </w:tcPr>
          <w:p w14:paraId="00DD0DEA" w14:textId="43684C51" w:rsidR="004E7623" w:rsidRPr="006215AF" w:rsidRDefault="004E7623" w:rsidP="00867CA7">
            <w:pPr>
              <w:ind w:left="0"/>
              <w:rPr>
                <w:b/>
                <w:bCs/>
                <w:sz w:val="18"/>
                <w:szCs w:val="18"/>
              </w:rPr>
            </w:pPr>
            <w:r w:rsidRPr="006215AF">
              <w:rPr>
                <w:b/>
                <w:bCs/>
                <w:sz w:val="18"/>
                <w:szCs w:val="18"/>
              </w:rPr>
              <w:t>Pay</w:t>
            </w:r>
            <w:r w:rsidR="000074EF">
              <w:rPr>
                <w:b/>
                <w:bCs/>
                <w:sz w:val="18"/>
                <w:szCs w:val="18"/>
              </w:rPr>
              <w:t>ment</w:t>
            </w:r>
            <w:r w:rsidRPr="006215AF">
              <w:rPr>
                <w:b/>
                <w:bCs/>
                <w:sz w:val="18"/>
                <w:szCs w:val="18"/>
              </w:rPr>
              <w:t xml:space="preserve"> Method</w:t>
            </w:r>
          </w:p>
        </w:tc>
        <w:tc>
          <w:tcPr>
            <w:tcW w:w="7452" w:type="dxa"/>
          </w:tcPr>
          <w:p w14:paraId="3B6B81FB" w14:textId="77777777" w:rsidR="004E7623" w:rsidRPr="003062A4" w:rsidRDefault="004E7623" w:rsidP="00867CA7">
            <w:pPr>
              <w:ind w:left="0"/>
            </w:pPr>
            <w:r w:rsidRPr="003062A4">
              <w:t>Payment method &amp; clearing house of the billing account.</w:t>
            </w:r>
          </w:p>
          <w:p w14:paraId="266647F6" w14:textId="77777777" w:rsidR="004E7623" w:rsidRPr="003062A4" w:rsidRDefault="004E7623" w:rsidP="00867CA7">
            <w:pPr>
              <w:ind w:left="0"/>
            </w:pPr>
          </w:p>
          <w:p w14:paraId="3CE37C23" w14:textId="77777777" w:rsidR="004E7623" w:rsidRPr="003062A4" w:rsidRDefault="004E7623" w:rsidP="00867CA7">
            <w:pPr>
              <w:ind w:left="0"/>
            </w:pPr>
            <w:r w:rsidRPr="003062A4">
              <w:rPr>
                <w:b/>
                <w:bCs/>
                <w:sz w:val="18"/>
                <w:szCs w:val="18"/>
              </w:rPr>
              <w:t>Icon / Value Legend:</w:t>
            </w:r>
          </w:p>
          <w:tbl>
            <w:tblPr>
              <w:tblStyle w:val="Mkatabulky"/>
              <w:tblW w:w="634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1688"/>
              <w:gridCol w:w="4111"/>
            </w:tblGrid>
            <w:tr w:rsidR="004E7623" w:rsidRPr="003062A4" w14:paraId="1FB0CA15" w14:textId="77777777" w:rsidTr="00867CA7">
              <w:tc>
                <w:tcPr>
                  <w:tcW w:w="544" w:type="dxa"/>
                </w:tcPr>
                <w:p w14:paraId="7E1E2766" w14:textId="77777777" w:rsidR="004E7623" w:rsidRPr="003062A4" w:rsidRDefault="004E7623" w:rsidP="00867CA7">
                  <w:pPr>
                    <w:ind w:left="0"/>
                    <w:jc w:val="center"/>
                    <w:rPr>
                      <w:noProof/>
                      <w:sz w:val="18"/>
                      <w:szCs w:val="18"/>
                    </w:rPr>
                  </w:pPr>
                  <w:r w:rsidRPr="003062A4">
                    <w:rPr>
                      <w:noProof/>
                      <w:sz w:val="18"/>
                      <w:szCs w:val="18"/>
                    </w:rPr>
                    <w:t>N/A</w:t>
                  </w:r>
                </w:p>
              </w:tc>
              <w:tc>
                <w:tcPr>
                  <w:tcW w:w="1688" w:type="dxa"/>
                </w:tcPr>
                <w:p w14:paraId="65DA6857" w14:textId="77777777" w:rsidR="004E7623" w:rsidRPr="003062A4" w:rsidRDefault="004E7623" w:rsidP="00867CA7">
                  <w:pPr>
                    <w:ind w:left="0"/>
                    <w:rPr>
                      <w:sz w:val="18"/>
                      <w:szCs w:val="18"/>
                    </w:rPr>
                  </w:pPr>
                  <w:r w:rsidRPr="003062A4">
                    <w:rPr>
                      <w:sz w:val="18"/>
                      <w:szCs w:val="18"/>
                    </w:rPr>
                    <w:t>Other</w:t>
                  </w:r>
                </w:p>
              </w:tc>
              <w:tc>
                <w:tcPr>
                  <w:tcW w:w="4111" w:type="dxa"/>
                </w:tcPr>
                <w:p w14:paraId="06E1CE37" w14:textId="77777777" w:rsidR="004E7623" w:rsidRPr="003062A4" w:rsidRDefault="004E7623" w:rsidP="00867CA7">
                  <w:pPr>
                    <w:ind w:left="0"/>
                    <w:rPr>
                      <w:sz w:val="18"/>
                      <w:szCs w:val="18"/>
                    </w:rPr>
                  </w:pPr>
                  <w:r w:rsidRPr="003062A4">
                    <w:rPr>
                      <w:sz w:val="18"/>
                      <w:szCs w:val="18"/>
                    </w:rPr>
                    <w:t>Other payment method</w:t>
                  </w:r>
                </w:p>
              </w:tc>
            </w:tr>
            <w:tr w:rsidR="004E7623" w:rsidRPr="003062A4" w14:paraId="2904AA22" w14:textId="77777777" w:rsidTr="00867CA7">
              <w:tc>
                <w:tcPr>
                  <w:tcW w:w="544" w:type="dxa"/>
                </w:tcPr>
                <w:p w14:paraId="5C4540A6" w14:textId="77777777" w:rsidR="004E7623" w:rsidRPr="003062A4" w:rsidRDefault="004E7623" w:rsidP="00867CA7">
                  <w:pPr>
                    <w:ind w:left="0"/>
                    <w:jc w:val="center"/>
                  </w:pPr>
                  <w:r w:rsidRPr="003062A4">
                    <w:rPr>
                      <w:noProof/>
                    </w:rPr>
                    <w:drawing>
                      <wp:inline distT="0" distB="0" distL="0" distR="0" wp14:anchorId="467A87A5" wp14:editId="65B2AF43">
                        <wp:extent cx="150495" cy="150495"/>
                        <wp:effectExtent l="0" t="0" r="1905" b="1905"/>
                        <wp:docPr id="183" name="Obrázek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67CE02E9" w14:textId="77777777" w:rsidR="004E7623" w:rsidRPr="003062A4" w:rsidRDefault="004E7623" w:rsidP="00867CA7">
                  <w:pPr>
                    <w:ind w:left="0"/>
                    <w:rPr>
                      <w:sz w:val="18"/>
                      <w:szCs w:val="18"/>
                    </w:rPr>
                  </w:pPr>
                  <w:r w:rsidRPr="003062A4">
                    <w:rPr>
                      <w:sz w:val="18"/>
                      <w:szCs w:val="18"/>
                    </w:rPr>
                    <w:t>DD (RBS)</w:t>
                  </w:r>
                </w:p>
              </w:tc>
              <w:tc>
                <w:tcPr>
                  <w:tcW w:w="4111" w:type="dxa"/>
                </w:tcPr>
                <w:p w14:paraId="65527FFB" w14:textId="77777777" w:rsidR="004E7623" w:rsidRPr="003062A4" w:rsidRDefault="004E7623" w:rsidP="00867CA7">
                  <w:pPr>
                    <w:ind w:left="0"/>
                    <w:rPr>
                      <w:sz w:val="18"/>
                      <w:szCs w:val="18"/>
                    </w:rPr>
                  </w:pPr>
                  <w:r w:rsidRPr="003062A4">
                    <w:rPr>
                      <w:sz w:val="18"/>
                      <w:szCs w:val="18"/>
                    </w:rPr>
                    <w:t>Direct Debit via RBS clearing house (historical)</w:t>
                  </w:r>
                </w:p>
              </w:tc>
            </w:tr>
            <w:tr w:rsidR="00634080" w:rsidRPr="003062A4" w14:paraId="5BE357EE" w14:textId="77777777" w:rsidTr="00867CA7">
              <w:tc>
                <w:tcPr>
                  <w:tcW w:w="544" w:type="dxa"/>
                </w:tcPr>
                <w:p w14:paraId="32FFAE0C" w14:textId="25D12D1D" w:rsidR="00634080" w:rsidRPr="003062A4" w:rsidRDefault="00634080" w:rsidP="00634080">
                  <w:pPr>
                    <w:ind w:left="0"/>
                    <w:jc w:val="center"/>
                  </w:pPr>
                  <w:r>
                    <w:rPr>
                      <w:noProof/>
                    </w:rPr>
                    <w:drawing>
                      <wp:inline distT="0" distB="0" distL="0" distR="0" wp14:anchorId="64BC7771" wp14:editId="2D3F15F3">
                        <wp:extent cx="150495" cy="150495"/>
                        <wp:effectExtent l="0" t="0" r="1905" b="1905"/>
                        <wp:docPr id="860711078" name="Obrázek 860711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C4D815" w14:textId="0D939E8B" w:rsidR="00634080" w:rsidRPr="003062A4" w:rsidRDefault="00634080" w:rsidP="00634080">
                  <w:pPr>
                    <w:ind w:left="0"/>
                    <w:rPr>
                      <w:sz w:val="18"/>
                      <w:szCs w:val="18"/>
                    </w:rPr>
                  </w:pPr>
                  <w:r>
                    <w:rPr>
                      <w:sz w:val="18"/>
                      <w:szCs w:val="18"/>
                    </w:rPr>
                    <w:t>DD (CSOB)</w:t>
                  </w:r>
                </w:p>
              </w:tc>
              <w:tc>
                <w:tcPr>
                  <w:tcW w:w="4111" w:type="dxa"/>
                </w:tcPr>
                <w:p w14:paraId="3BA24950" w14:textId="7741F7C3"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regular</w:t>
                  </w:r>
                  <w:r>
                    <w:rPr>
                      <w:sz w:val="18"/>
                      <w:szCs w:val="18"/>
                    </w:rPr>
                    <w:t xml:space="preserve"> variant (KS:0308)</w:t>
                  </w:r>
                </w:p>
              </w:tc>
            </w:tr>
            <w:tr w:rsidR="00634080" w:rsidRPr="003062A4" w14:paraId="3338CC40" w14:textId="77777777" w:rsidTr="00867CA7">
              <w:tc>
                <w:tcPr>
                  <w:tcW w:w="544" w:type="dxa"/>
                </w:tcPr>
                <w:p w14:paraId="3056C9F4" w14:textId="38CAFB89" w:rsidR="00634080" w:rsidRPr="003062A4" w:rsidRDefault="00634080" w:rsidP="00634080">
                  <w:pPr>
                    <w:ind w:left="0"/>
                    <w:jc w:val="center"/>
                    <w:rPr>
                      <w:noProof/>
                    </w:rPr>
                  </w:pPr>
                  <w:r>
                    <w:rPr>
                      <w:noProof/>
                    </w:rPr>
                    <w:drawing>
                      <wp:inline distT="0" distB="0" distL="0" distR="0" wp14:anchorId="5E208ECF" wp14:editId="22138573">
                        <wp:extent cx="150495" cy="150495"/>
                        <wp:effectExtent l="0" t="0" r="1905" b="1905"/>
                        <wp:docPr id="2101129150" name="Obrázek 210112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7735" name="Obrázek 198717735"/>
                                <pic:cNvPicPr>
                                  <a:picLocks noChangeAspect="1" noChangeArrowheads="1"/>
                                </pic:cNvPicPr>
                              </pic:nvPicPr>
                              <pic:blipFill>
                                <a:blip r:embed="rId20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0C8E5901" w14:textId="61F355FB" w:rsidR="00634080" w:rsidRPr="003062A4" w:rsidRDefault="00634080" w:rsidP="00634080">
                  <w:pPr>
                    <w:ind w:left="0"/>
                    <w:rPr>
                      <w:sz w:val="18"/>
                      <w:szCs w:val="18"/>
                    </w:rPr>
                  </w:pPr>
                  <w:r>
                    <w:rPr>
                      <w:sz w:val="18"/>
                      <w:szCs w:val="18"/>
                    </w:rPr>
                    <w:t>DD (CSOB) - Direct</w:t>
                  </w:r>
                </w:p>
              </w:tc>
              <w:tc>
                <w:tcPr>
                  <w:tcW w:w="4111" w:type="dxa"/>
                </w:tcPr>
                <w:p w14:paraId="4BF93A27" w14:textId="4F3669C8" w:rsidR="00634080" w:rsidRPr="003062A4" w:rsidRDefault="00634080" w:rsidP="00634080">
                  <w:pPr>
                    <w:ind w:left="0"/>
                    <w:rPr>
                      <w:sz w:val="18"/>
                      <w:szCs w:val="18"/>
                    </w:rPr>
                  </w:pPr>
                  <w:r>
                    <w:rPr>
                      <w:sz w:val="18"/>
                      <w:szCs w:val="18"/>
                    </w:rPr>
                    <w:t>Direct Debit via CSB clearing house (</w:t>
                  </w:r>
                  <w:r>
                    <w:rPr>
                      <w:sz w:val="18"/>
                      <w:szCs w:val="18"/>
                      <w:lang w:val="cs-CZ"/>
                    </w:rPr>
                    <w:t>ČSOB</w:t>
                  </w:r>
                  <w:r>
                    <w:rPr>
                      <w:sz w:val="18"/>
                      <w:szCs w:val="18"/>
                    </w:rPr>
                    <w:t xml:space="preserve">) – </w:t>
                  </w:r>
                  <w:r w:rsidRPr="00634080">
                    <w:rPr>
                      <w:i/>
                      <w:iCs w:val="0"/>
                      <w:sz w:val="18"/>
                      <w:szCs w:val="18"/>
                    </w:rPr>
                    <w:t>DebitCSBDirect</w:t>
                  </w:r>
                  <w:r>
                    <w:rPr>
                      <w:sz w:val="18"/>
                      <w:szCs w:val="18"/>
                    </w:rPr>
                    <w:t xml:space="preserve"> variant (KS:0201)</w:t>
                  </w:r>
                </w:p>
              </w:tc>
            </w:tr>
            <w:tr w:rsidR="004E7623" w:rsidRPr="003062A4" w14:paraId="57FFB0BB" w14:textId="77777777" w:rsidTr="00867CA7">
              <w:tc>
                <w:tcPr>
                  <w:tcW w:w="544" w:type="dxa"/>
                </w:tcPr>
                <w:p w14:paraId="3BB12572" w14:textId="77777777" w:rsidR="004E7623" w:rsidRPr="003062A4" w:rsidRDefault="004E7623" w:rsidP="00867CA7">
                  <w:pPr>
                    <w:ind w:left="0"/>
                    <w:jc w:val="center"/>
                    <w:rPr>
                      <w:noProof/>
                    </w:rPr>
                  </w:pPr>
                  <w:r w:rsidRPr="003062A4">
                    <w:rPr>
                      <w:noProof/>
                    </w:rPr>
                    <w:drawing>
                      <wp:inline distT="0" distB="0" distL="0" distR="0" wp14:anchorId="7323821D" wp14:editId="34437D29">
                        <wp:extent cx="150495" cy="150495"/>
                        <wp:effectExtent l="0" t="0" r="1905" b="1905"/>
                        <wp:docPr id="185" name="Obrázek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15F6540B" w14:textId="77777777" w:rsidR="004E7623" w:rsidRPr="003062A4" w:rsidRDefault="004E7623" w:rsidP="00867CA7">
                  <w:pPr>
                    <w:ind w:left="0"/>
                    <w:rPr>
                      <w:sz w:val="18"/>
                      <w:szCs w:val="18"/>
                    </w:rPr>
                  </w:pPr>
                  <w:r w:rsidRPr="003062A4">
                    <w:rPr>
                      <w:sz w:val="18"/>
                      <w:szCs w:val="18"/>
                    </w:rPr>
                    <w:t>DD (UPC)</w:t>
                  </w:r>
                </w:p>
              </w:tc>
              <w:tc>
                <w:tcPr>
                  <w:tcW w:w="4111" w:type="dxa"/>
                </w:tcPr>
                <w:p w14:paraId="2602E45E" w14:textId="77777777" w:rsidR="004E7623" w:rsidRPr="003062A4" w:rsidRDefault="004E7623" w:rsidP="00867CA7">
                  <w:pPr>
                    <w:ind w:left="0"/>
                    <w:rPr>
                      <w:sz w:val="18"/>
                      <w:szCs w:val="18"/>
                    </w:rPr>
                  </w:pPr>
                  <w:r w:rsidRPr="003062A4">
                    <w:rPr>
                      <w:sz w:val="18"/>
                      <w:szCs w:val="18"/>
                    </w:rPr>
                    <w:t>Direct Debit via UPC clearing house</w:t>
                  </w:r>
                </w:p>
              </w:tc>
            </w:tr>
            <w:tr w:rsidR="004E7623" w:rsidRPr="003062A4" w14:paraId="6EA5E56A" w14:textId="77777777" w:rsidTr="00867CA7">
              <w:tc>
                <w:tcPr>
                  <w:tcW w:w="544" w:type="dxa"/>
                </w:tcPr>
                <w:p w14:paraId="072BD3D3" w14:textId="77777777" w:rsidR="004E7623" w:rsidRPr="003062A4" w:rsidRDefault="004E7623" w:rsidP="00867CA7">
                  <w:pPr>
                    <w:ind w:left="0"/>
                    <w:jc w:val="center"/>
                    <w:rPr>
                      <w:noProof/>
                    </w:rPr>
                  </w:pPr>
                  <w:r w:rsidRPr="003062A4">
                    <w:rPr>
                      <w:noProof/>
                    </w:rPr>
                    <w:drawing>
                      <wp:inline distT="0" distB="0" distL="0" distR="0" wp14:anchorId="1C2553A8" wp14:editId="5F070BA0">
                        <wp:extent cx="150495" cy="150495"/>
                        <wp:effectExtent l="0" t="0" r="1905" b="1905"/>
                        <wp:docPr id="186" name="Obrázek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3769E99E" w14:textId="77777777" w:rsidR="004E7623" w:rsidRPr="003062A4" w:rsidRDefault="004E7623" w:rsidP="00867CA7">
                  <w:pPr>
                    <w:ind w:left="0"/>
                    <w:rPr>
                      <w:sz w:val="18"/>
                      <w:szCs w:val="18"/>
                    </w:rPr>
                  </w:pPr>
                  <w:r w:rsidRPr="003062A4">
                    <w:rPr>
                      <w:sz w:val="18"/>
                      <w:szCs w:val="18"/>
                    </w:rPr>
                    <w:t>DD (SIPO)</w:t>
                  </w:r>
                </w:p>
              </w:tc>
              <w:tc>
                <w:tcPr>
                  <w:tcW w:w="4111" w:type="dxa"/>
                </w:tcPr>
                <w:p w14:paraId="7534336D" w14:textId="77777777" w:rsidR="004E7623" w:rsidRPr="003062A4" w:rsidRDefault="004E7623" w:rsidP="00867CA7">
                  <w:pPr>
                    <w:ind w:left="0"/>
                    <w:rPr>
                      <w:sz w:val="18"/>
                      <w:szCs w:val="18"/>
                    </w:rPr>
                  </w:pPr>
                  <w:r w:rsidRPr="003062A4">
                    <w:rPr>
                      <w:sz w:val="18"/>
                      <w:szCs w:val="18"/>
                    </w:rPr>
                    <w:t>Direct Debit via SIPO (Czech Post)</w:t>
                  </w:r>
                </w:p>
              </w:tc>
            </w:tr>
            <w:tr w:rsidR="004E7623" w:rsidRPr="003062A4" w14:paraId="58D6B6BC" w14:textId="77777777" w:rsidTr="00867CA7">
              <w:tc>
                <w:tcPr>
                  <w:tcW w:w="544" w:type="dxa"/>
                </w:tcPr>
                <w:p w14:paraId="6D5F076B" w14:textId="77777777" w:rsidR="004E7623" w:rsidRPr="003062A4" w:rsidRDefault="004E7623" w:rsidP="00867CA7">
                  <w:pPr>
                    <w:ind w:left="0"/>
                    <w:jc w:val="center"/>
                    <w:rPr>
                      <w:noProof/>
                    </w:rPr>
                  </w:pPr>
                  <w:r w:rsidRPr="003062A4">
                    <w:rPr>
                      <w:noProof/>
                    </w:rPr>
                    <w:drawing>
                      <wp:inline distT="0" distB="0" distL="0" distR="0" wp14:anchorId="2C55F0C9" wp14:editId="78032BED">
                        <wp:extent cx="150495" cy="150495"/>
                        <wp:effectExtent l="0" t="0" r="1905" b="1905"/>
                        <wp:docPr id="187" name="Obrázek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71AC9412" w14:textId="77777777" w:rsidR="004E7623" w:rsidRPr="003062A4" w:rsidRDefault="004E7623" w:rsidP="00867CA7">
                  <w:pPr>
                    <w:ind w:left="0"/>
                    <w:rPr>
                      <w:sz w:val="18"/>
                      <w:szCs w:val="18"/>
                    </w:rPr>
                  </w:pPr>
                  <w:r w:rsidRPr="003062A4">
                    <w:rPr>
                      <w:sz w:val="18"/>
                      <w:szCs w:val="18"/>
                    </w:rPr>
                    <w:t>DD (&lt;unknown&gt;)</w:t>
                  </w:r>
                </w:p>
              </w:tc>
              <w:tc>
                <w:tcPr>
                  <w:tcW w:w="4111" w:type="dxa"/>
                </w:tcPr>
                <w:p w14:paraId="04B96EA7" w14:textId="77777777" w:rsidR="004E7623" w:rsidRPr="003062A4" w:rsidRDefault="004E7623" w:rsidP="00867CA7">
                  <w:pPr>
                    <w:ind w:left="0"/>
                    <w:rPr>
                      <w:sz w:val="18"/>
                      <w:szCs w:val="18"/>
                    </w:rPr>
                  </w:pPr>
                  <w:r w:rsidRPr="003062A4">
                    <w:rPr>
                      <w:sz w:val="18"/>
                      <w:szCs w:val="18"/>
                    </w:rPr>
                    <w:t>Warning – Unknown clearing house</w:t>
                  </w:r>
                </w:p>
              </w:tc>
            </w:tr>
            <w:tr w:rsidR="004E7623" w:rsidRPr="003062A4" w14:paraId="5EE30860" w14:textId="77777777" w:rsidTr="00867CA7">
              <w:tc>
                <w:tcPr>
                  <w:tcW w:w="544" w:type="dxa"/>
                </w:tcPr>
                <w:p w14:paraId="402D41BC" w14:textId="77777777" w:rsidR="004E7623" w:rsidRPr="003062A4" w:rsidRDefault="004E7623" w:rsidP="00867CA7">
                  <w:pPr>
                    <w:ind w:left="0"/>
                    <w:jc w:val="center"/>
                    <w:rPr>
                      <w:noProof/>
                    </w:rPr>
                  </w:pPr>
                  <w:r w:rsidRPr="003062A4">
                    <w:rPr>
                      <w:noProof/>
                    </w:rPr>
                    <w:drawing>
                      <wp:inline distT="0" distB="0" distL="0" distR="0" wp14:anchorId="2CB92C4B" wp14:editId="56E50333">
                        <wp:extent cx="150495" cy="150495"/>
                        <wp:effectExtent l="0" t="0" r="1905" b="1905"/>
                        <wp:docPr id="188" name="Obrázek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Obrázek 139"/>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1688" w:type="dxa"/>
                </w:tcPr>
                <w:p w14:paraId="233F914E" w14:textId="77777777" w:rsidR="004E7623" w:rsidRPr="003062A4" w:rsidRDefault="004E7623" w:rsidP="00867CA7">
                  <w:pPr>
                    <w:ind w:left="0"/>
                    <w:rPr>
                      <w:sz w:val="18"/>
                      <w:szCs w:val="18"/>
                    </w:rPr>
                  </w:pPr>
                  <w:r w:rsidRPr="003062A4">
                    <w:rPr>
                      <w:sz w:val="18"/>
                      <w:szCs w:val="18"/>
                    </w:rPr>
                    <w:t>&lt;unknown&gt;</w:t>
                  </w:r>
                </w:p>
              </w:tc>
              <w:tc>
                <w:tcPr>
                  <w:tcW w:w="4111" w:type="dxa"/>
                </w:tcPr>
                <w:p w14:paraId="58B6262A" w14:textId="77777777" w:rsidR="004E7623" w:rsidRPr="003062A4" w:rsidRDefault="004E7623" w:rsidP="00867CA7">
                  <w:pPr>
                    <w:ind w:left="0"/>
                    <w:rPr>
                      <w:sz w:val="18"/>
                      <w:szCs w:val="18"/>
                    </w:rPr>
                  </w:pPr>
                  <w:r w:rsidRPr="003062A4">
                    <w:rPr>
                      <w:sz w:val="18"/>
                      <w:szCs w:val="18"/>
                    </w:rPr>
                    <w:t>Error – Unknown payment method</w:t>
                  </w:r>
                </w:p>
              </w:tc>
            </w:tr>
          </w:tbl>
          <w:p w14:paraId="46C53306" w14:textId="77777777" w:rsidR="004E7623" w:rsidRPr="003062A4" w:rsidRDefault="004E7623" w:rsidP="00867CA7">
            <w:pPr>
              <w:ind w:left="0"/>
            </w:pPr>
            <w:r w:rsidRPr="003062A4">
              <w:t xml:space="preserve"> </w:t>
            </w:r>
          </w:p>
        </w:tc>
      </w:tr>
      <w:tr w:rsidR="003062A4" w:rsidRPr="004E7623" w14:paraId="2C48D832" w14:textId="77777777" w:rsidTr="00867CA7">
        <w:trPr>
          <w:trHeight w:val="219"/>
        </w:trPr>
        <w:tc>
          <w:tcPr>
            <w:tcW w:w="1904" w:type="dxa"/>
          </w:tcPr>
          <w:p w14:paraId="09108288" w14:textId="224D70FD" w:rsidR="003062A4" w:rsidRPr="006215AF" w:rsidRDefault="003062A4" w:rsidP="003062A4">
            <w:pPr>
              <w:ind w:left="0"/>
              <w:rPr>
                <w:b/>
                <w:bCs/>
                <w:sz w:val="18"/>
                <w:szCs w:val="18"/>
              </w:rPr>
            </w:pPr>
            <w:r w:rsidRPr="006215AF">
              <w:rPr>
                <w:b/>
                <w:bCs/>
                <w:sz w:val="18"/>
                <w:szCs w:val="18"/>
              </w:rPr>
              <w:t>Last Cut Off</w:t>
            </w:r>
            <w:r w:rsidR="000074EF">
              <w:rPr>
                <w:b/>
                <w:bCs/>
                <w:sz w:val="18"/>
                <w:szCs w:val="18"/>
              </w:rPr>
              <w:t xml:space="preserve"> Date</w:t>
            </w:r>
          </w:p>
        </w:tc>
        <w:tc>
          <w:tcPr>
            <w:tcW w:w="7452" w:type="dxa"/>
          </w:tcPr>
          <w:p w14:paraId="596C56C0" w14:textId="02121F56" w:rsidR="003062A4" w:rsidRPr="003062A4" w:rsidRDefault="003062A4" w:rsidP="003062A4">
            <w:pPr>
              <w:ind w:left="0"/>
            </w:pPr>
            <w:r w:rsidRPr="003062A4">
              <w:t>Last cut off date of the billing account.</w:t>
            </w:r>
          </w:p>
        </w:tc>
      </w:tr>
      <w:tr w:rsidR="003062A4" w:rsidRPr="004E7623" w14:paraId="1205E2E9" w14:textId="77777777" w:rsidTr="00867CA7">
        <w:trPr>
          <w:trHeight w:val="219"/>
        </w:trPr>
        <w:tc>
          <w:tcPr>
            <w:tcW w:w="1904" w:type="dxa"/>
          </w:tcPr>
          <w:p w14:paraId="1BF06C63" w14:textId="78DCD04B" w:rsidR="003062A4" w:rsidRPr="006215AF" w:rsidRDefault="003062A4" w:rsidP="003062A4">
            <w:pPr>
              <w:ind w:left="0"/>
              <w:rPr>
                <w:b/>
                <w:bCs/>
                <w:sz w:val="18"/>
                <w:szCs w:val="18"/>
              </w:rPr>
            </w:pPr>
            <w:r w:rsidRPr="006215AF">
              <w:rPr>
                <w:b/>
                <w:bCs/>
                <w:sz w:val="18"/>
                <w:szCs w:val="18"/>
              </w:rPr>
              <w:t xml:space="preserve">Bill </w:t>
            </w:r>
            <w:r w:rsidR="00020CE5">
              <w:rPr>
                <w:b/>
                <w:bCs/>
                <w:sz w:val="18"/>
                <w:szCs w:val="18"/>
              </w:rPr>
              <w:t>Fmt | Disp Meth</w:t>
            </w:r>
          </w:p>
        </w:tc>
        <w:tc>
          <w:tcPr>
            <w:tcW w:w="7452" w:type="dxa"/>
          </w:tcPr>
          <w:p w14:paraId="153F3B90" w14:textId="4317CFC5" w:rsidR="003062A4" w:rsidRPr="00F53ED7" w:rsidRDefault="009666E0" w:rsidP="003062A4">
            <w:pPr>
              <w:ind w:left="0"/>
            </w:pPr>
            <w:r w:rsidRPr="00F53ED7">
              <w:t>B</w:t>
            </w:r>
            <w:r w:rsidR="00737D5F" w:rsidRPr="00F53ED7">
              <w:t xml:space="preserve">ill format </w:t>
            </w:r>
            <w:r w:rsidRPr="00F53ED7">
              <w:t xml:space="preserve">option description </w:t>
            </w:r>
            <w:r w:rsidR="00737D5F" w:rsidRPr="00F53ED7">
              <w:t xml:space="preserve">from </w:t>
            </w:r>
            <w:r w:rsidR="00737D5F" w:rsidRPr="00F53ED7">
              <w:rPr>
                <w:rFonts w:ascii="Consolas" w:hAnsi="Consolas"/>
              </w:rPr>
              <w:t>BILL_FMT_OPT_VALUES</w:t>
            </w:r>
            <w:r w:rsidR="00737D5F" w:rsidRPr="00F53ED7">
              <w:t xml:space="preserve"> table.</w:t>
            </w:r>
          </w:p>
          <w:p w14:paraId="717AE090" w14:textId="04A7D738" w:rsidR="00FB7F7B" w:rsidRPr="00F53ED7" w:rsidRDefault="00FB7F7B" w:rsidP="003062A4">
            <w:pPr>
              <w:ind w:left="0"/>
            </w:pPr>
            <w:r w:rsidRPr="00F53ED7">
              <w:rPr>
                <w:rFonts w:ascii="Consolas" w:hAnsi="Consolas"/>
              </w:rPr>
              <w:t>N/A</w:t>
            </w:r>
            <w:r w:rsidRPr="00F53ED7">
              <w:t xml:space="preserve"> for prepaids.</w:t>
            </w:r>
            <w:r w:rsidR="00020CE5">
              <w:br/>
            </w:r>
            <w:r w:rsidR="00020CE5">
              <w:br/>
              <w:t xml:space="preserve">Bill dispatch method (Printed / Electronic) from </w:t>
            </w:r>
            <w:r w:rsidR="00020CE5" w:rsidRPr="00020CE5">
              <w:rPr>
                <w:rFonts w:ascii="Consolas" w:hAnsi="Consolas"/>
              </w:rPr>
              <w:t>CMF.BILL_DISP_METH</w:t>
            </w:r>
            <w:r w:rsidR="00020CE5">
              <w:t>.</w:t>
            </w:r>
            <w:r w:rsidR="00020CE5">
              <w:br/>
            </w:r>
          </w:p>
        </w:tc>
      </w:tr>
      <w:tr w:rsidR="000074EF" w:rsidRPr="004E7623" w14:paraId="6A67F869" w14:textId="77777777" w:rsidTr="00867CA7">
        <w:trPr>
          <w:trHeight w:val="219"/>
        </w:trPr>
        <w:tc>
          <w:tcPr>
            <w:tcW w:w="1904" w:type="dxa"/>
          </w:tcPr>
          <w:p w14:paraId="291BCE30" w14:textId="59DD758F" w:rsidR="000074EF" w:rsidRPr="006215AF" w:rsidRDefault="000074EF" w:rsidP="000074EF">
            <w:pPr>
              <w:ind w:left="0"/>
              <w:rPr>
                <w:b/>
                <w:bCs/>
                <w:sz w:val="18"/>
                <w:szCs w:val="18"/>
              </w:rPr>
            </w:pPr>
            <w:r>
              <w:rPr>
                <w:b/>
                <w:bCs/>
                <w:sz w:val="18"/>
                <w:szCs w:val="18"/>
              </w:rPr>
              <w:t>SMS Notif. RMS Check</w:t>
            </w:r>
          </w:p>
        </w:tc>
        <w:tc>
          <w:tcPr>
            <w:tcW w:w="7452" w:type="dxa"/>
          </w:tcPr>
          <w:p w14:paraId="432BD359" w14:textId="77777777" w:rsidR="000074EF" w:rsidRDefault="000074EF" w:rsidP="000074EF">
            <w:pPr>
              <w:ind w:left="0"/>
            </w:pPr>
            <w:r>
              <w:t xml:space="preserve">Shows SMS notification RMS pre-check configuration in table </w:t>
            </w:r>
            <w:r w:rsidRPr="000074EF">
              <w:rPr>
                <w:rFonts w:ascii="Consolas" w:hAnsi="Consolas"/>
              </w:rPr>
              <w:t>VF_CONFIG.VF_PRE_NOTIFICATION_RMS_CHK</w:t>
            </w:r>
            <w:r w:rsidRPr="000074EF">
              <w:t xml:space="preserve">. </w:t>
            </w:r>
            <w:r>
              <w:t>RMS checks might be performed during dispatching of following SMS notifications:</w:t>
            </w:r>
          </w:p>
          <w:p w14:paraId="55E23B7B" w14:textId="6EA9C612" w:rsidR="000074EF" w:rsidRDefault="000074EF">
            <w:pPr>
              <w:pStyle w:val="Odstavecseseznamem"/>
              <w:numPr>
                <w:ilvl w:val="0"/>
                <w:numId w:val="202"/>
              </w:numPr>
              <w:ind w:left="259" w:hanging="218"/>
            </w:pPr>
            <w:r>
              <w:t>Issued Invoice SMS (action type 50)</w:t>
            </w:r>
          </w:p>
          <w:p w14:paraId="73631DE8" w14:textId="6363696E" w:rsidR="000074EF" w:rsidRPr="003062A4" w:rsidRDefault="000074EF">
            <w:pPr>
              <w:pStyle w:val="Odstavecseseznamem"/>
              <w:numPr>
                <w:ilvl w:val="0"/>
                <w:numId w:val="202"/>
              </w:numPr>
              <w:ind w:left="259" w:hanging="218"/>
            </w:pPr>
            <w:r>
              <w:t>Payment Confirmation SMS (action type 51).</w:t>
            </w:r>
          </w:p>
          <w:p w14:paraId="3C7F4218" w14:textId="77777777" w:rsidR="000074EF" w:rsidRPr="003062A4" w:rsidRDefault="000074EF" w:rsidP="000074EF">
            <w:pPr>
              <w:ind w:left="0"/>
            </w:pPr>
          </w:p>
          <w:p w14:paraId="79177373" w14:textId="4F1E62EB" w:rsidR="000074EF" w:rsidRPr="003062A4" w:rsidRDefault="000074EF" w:rsidP="000074EF">
            <w:pPr>
              <w:ind w:left="0"/>
            </w:pPr>
            <w:r w:rsidRPr="003062A4">
              <w:rPr>
                <w:b/>
                <w:bCs/>
                <w:sz w:val="18"/>
                <w:szCs w:val="18"/>
              </w:rPr>
              <w:t>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2238"/>
              <w:gridCol w:w="4111"/>
            </w:tblGrid>
            <w:tr w:rsidR="000074EF" w:rsidRPr="003062A4" w14:paraId="68DBB22C" w14:textId="77777777" w:rsidTr="000074EF">
              <w:tc>
                <w:tcPr>
                  <w:tcW w:w="2238" w:type="dxa"/>
                </w:tcPr>
                <w:p w14:paraId="1F5D6A3F" w14:textId="224C3AA0" w:rsidR="000074EF" w:rsidRPr="003062A4" w:rsidRDefault="000074EF" w:rsidP="000074EF">
                  <w:pPr>
                    <w:ind w:left="0"/>
                    <w:rPr>
                      <w:sz w:val="18"/>
                      <w:szCs w:val="18"/>
                    </w:rPr>
                  </w:pPr>
                  <w:r w:rsidRPr="000074EF">
                    <w:rPr>
                      <w:sz w:val="18"/>
                      <w:szCs w:val="18"/>
                    </w:rPr>
                    <w:t>Issued Invoice SMS</w:t>
                  </w:r>
                </w:p>
              </w:tc>
              <w:tc>
                <w:tcPr>
                  <w:tcW w:w="4111" w:type="dxa"/>
                </w:tcPr>
                <w:p w14:paraId="5DC1A4CA" w14:textId="0AE631D8" w:rsidR="000074EF" w:rsidRPr="003062A4" w:rsidRDefault="000074EF" w:rsidP="000074EF">
                  <w:pPr>
                    <w:ind w:left="0"/>
                    <w:rPr>
                      <w:sz w:val="18"/>
                      <w:szCs w:val="18"/>
                    </w:rPr>
                  </w:pPr>
                  <w:r>
                    <w:rPr>
                      <w:sz w:val="18"/>
                      <w:szCs w:val="18"/>
                    </w:rPr>
                    <w:t>RMS check will be performed for action_type 50</w:t>
                  </w:r>
                </w:p>
              </w:tc>
            </w:tr>
            <w:tr w:rsidR="000074EF" w:rsidRPr="003062A4" w14:paraId="1FA1C812" w14:textId="77777777" w:rsidTr="000074EF">
              <w:tc>
                <w:tcPr>
                  <w:tcW w:w="2238" w:type="dxa"/>
                </w:tcPr>
                <w:p w14:paraId="2A528F29" w14:textId="0F0A8C5D" w:rsidR="000074EF" w:rsidRPr="003062A4" w:rsidRDefault="000074EF" w:rsidP="000074EF">
                  <w:pPr>
                    <w:ind w:left="0"/>
                    <w:rPr>
                      <w:sz w:val="18"/>
                      <w:szCs w:val="18"/>
                    </w:rPr>
                  </w:pPr>
                  <w:r>
                    <w:rPr>
                      <w:sz w:val="18"/>
                      <w:szCs w:val="18"/>
                    </w:rPr>
                    <w:t>Payment Confirm SMS</w:t>
                  </w:r>
                </w:p>
              </w:tc>
              <w:tc>
                <w:tcPr>
                  <w:tcW w:w="4111" w:type="dxa"/>
                </w:tcPr>
                <w:p w14:paraId="3C4AE0E0" w14:textId="4178ABF0" w:rsidR="000074EF" w:rsidRPr="003062A4" w:rsidRDefault="000074EF" w:rsidP="000074EF">
                  <w:pPr>
                    <w:ind w:left="0"/>
                    <w:rPr>
                      <w:sz w:val="18"/>
                      <w:szCs w:val="18"/>
                    </w:rPr>
                  </w:pPr>
                  <w:r>
                    <w:rPr>
                      <w:sz w:val="18"/>
                      <w:szCs w:val="18"/>
                    </w:rPr>
                    <w:t>RMS check will be performed for action_type 51</w:t>
                  </w:r>
                </w:p>
              </w:tc>
            </w:tr>
            <w:tr w:rsidR="000074EF" w:rsidRPr="003062A4" w14:paraId="202B021B" w14:textId="77777777" w:rsidTr="000074EF">
              <w:tc>
                <w:tcPr>
                  <w:tcW w:w="2238" w:type="dxa"/>
                </w:tcPr>
                <w:p w14:paraId="386056A6" w14:textId="28B49717" w:rsidR="000074EF" w:rsidRPr="003062A4" w:rsidRDefault="000074EF" w:rsidP="000074EF">
                  <w:pPr>
                    <w:ind w:left="0"/>
                    <w:rPr>
                      <w:sz w:val="18"/>
                      <w:szCs w:val="18"/>
                    </w:rPr>
                  </w:pPr>
                  <w:r>
                    <w:rPr>
                      <w:sz w:val="18"/>
                      <w:szCs w:val="18"/>
                    </w:rPr>
                    <w:t>Invoice &amp; Payment SMS</w:t>
                  </w:r>
                </w:p>
              </w:tc>
              <w:tc>
                <w:tcPr>
                  <w:tcW w:w="4111" w:type="dxa"/>
                </w:tcPr>
                <w:p w14:paraId="62E90328" w14:textId="5861C992" w:rsidR="000074EF" w:rsidRPr="003062A4" w:rsidRDefault="000074EF" w:rsidP="000074EF">
                  <w:pPr>
                    <w:ind w:left="0"/>
                    <w:rPr>
                      <w:sz w:val="18"/>
                      <w:szCs w:val="18"/>
                    </w:rPr>
                  </w:pPr>
                  <w:r>
                    <w:rPr>
                      <w:sz w:val="18"/>
                      <w:szCs w:val="18"/>
                    </w:rPr>
                    <w:t>RMS check will be performed for action_type 50 and 51</w:t>
                  </w:r>
                </w:p>
              </w:tc>
            </w:tr>
            <w:tr w:rsidR="000074EF" w:rsidRPr="003062A4" w14:paraId="262346A8" w14:textId="77777777" w:rsidTr="000074EF">
              <w:tc>
                <w:tcPr>
                  <w:tcW w:w="2238" w:type="dxa"/>
                </w:tcPr>
                <w:p w14:paraId="6DE80A21" w14:textId="6E8F996B" w:rsidR="000074EF" w:rsidRPr="003062A4" w:rsidRDefault="000074EF" w:rsidP="000074EF">
                  <w:pPr>
                    <w:ind w:left="0"/>
                    <w:rPr>
                      <w:sz w:val="18"/>
                      <w:szCs w:val="18"/>
                    </w:rPr>
                  </w:pPr>
                  <w:r>
                    <w:rPr>
                      <w:sz w:val="18"/>
                      <w:szCs w:val="18"/>
                    </w:rPr>
                    <w:t>Disabled</w:t>
                  </w:r>
                </w:p>
              </w:tc>
              <w:tc>
                <w:tcPr>
                  <w:tcW w:w="4111" w:type="dxa"/>
                </w:tcPr>
                <w:p w14:paraId="79D97325" w14:textId="193C538D" w:rsidR="000074EF" w:rsidRPr="003062A4" w:rsidRDefault="000074EF" w:rsidP="000074EF">
                  <w:pPr>
                    <w:ind w:left="0"/>
                    <w:rPr>
                      <w:sz w:val="18"/>
                      <w:szCs w:val="18"/>
                    </w:rPr>
                  </w:pPr>
                  <w:r>
                    <w:rPr>
                      <w:sz w:val="18"/>
                      <w:szCs w:val="18"/>
                    </w:rPr>
                    <w:t>BA has RMS checks disabled</w:t>
                  </w:r>
                </w:p>
              </w:tc>
            </w:tr>
            <w:tr w:rsidR="000074EF" w:rsidRPr="003062A4" w14:paraId="7750DF91" w14:textId="77777777" w:rsidTr="000074EF">
              <w:tc>
                <w:tcPr>
                  <w:tcW w:w="2238" w:type="dxa"/>
                </w:tcPr>
                <w:p w14:paraId="51AFF2CA" w14:textId="1D379CF1" w:rsidR="000074EF" w:rsidRPr="003062A4" w:rsidRDefault="000074EF" w:rsidP="000074EF">
                  <w:pPr>
                    <w:ind w:left="0"/>
                    <w:rPr>
                      <w:sz w:val="18"/>
                      <w:szCs w:val="18"/>
                    </w:rPr>
                  </w:pPr>
                  <w:r>
                    <w:rPr>
                      <w:sz w:val="18"/>
                      <w:szCs w:val="18"/>
                    </w:rPr>
                    <w:t>Not Set</w:t>
                  </w:r>
                </w:p>
              </w:tc>
              <w:tc>
                <w:tcPr>
                  <w:tcW w:w="4111" w:type="dxa"/>
                </w:tcPr>
                <w:p w14:paraId="66020A45" w14:textId="03C2AE86" w:rsidR="000074EF" w:rsidRPr="003062A4" w:rsidRDefault="000074EF" w:rsidP="000074EF">
                  <w:pPr>
                    <w:ind w:left="0"/>
                    <w:rPr>
                      <w:sz w:val="18"/>
                      <w:szCs w:val="18"/>
                    </w:rPr>
                  </w:pPr>
                  <w:r>
                    <w:rPr>
                      <w:sz w:val="18"/>
                      <w:szCs w:val="18"/>
                    </w:rPr>
                    <w:t xml:space="preserve">BA does not have the RMS checks configured </w:t>
                  </w:r>
                </w:p>
              </w:tc>
            </w:tr>
          </w:tbl>
          <w:p w14:paraId="2AC1DDD5" w14:textId="4951C995" w:rsidR="000074EF" w:rsidRPr="00F53ED7" w:rsidRDefault="000074EF" w:rsidP="000074EF">
            <w:pPr>
              <w:ind w:left="0"/>
            </w:pPr>
            <w:r w:rsidRPr="003062A4">
              <w:t xml:space="preserve"> </w:t>
            </w:r>
          </w:p>
        </w:tc>
      </w:tr>
      <w:tr w:rsidR="00522D9F" w:rsidRPr="004E7623" w14:paraId="4D242FD8" w14:textId="77777777" w:rsidTr="00867CA7">
        <w:trPr>
          <w:trHeight w:val="219"/>
        </w:trPr>
        <w:tc>
          <w:tcPr>
            <w:tcW w:w="1904" w:type="dxa"/>
          </w:tcPr>
          <w:p w14:paraId="43D746F7" w14:textId="0D8456D1" w:rsidR="00522D9F" w:rsidRPr="006215AF" w:rsidRDefault="00522D9F" w:rsidP="003062A4">
            <w:pPr>
              <w:ind w:left="0"/>
              <w:rPr>
                <w:b/>
                <w:bCs/>
                <w:sz w:val="18"/>
                <w:szCs w:val="18"/>
              </w:rPr>
            </w:pPr>
            <w:r w:rsidRPr="006215AF">
              <w:rPr>
                <w:b/>
                <w:bCs/>
                <w:sz w:val="18"/>
                <w:szCs w:val="18"/>
              </w:rPr>
              <w:t>Registered</w:t>
            </w:r>
            <w:r w:rsidR="000074EF">
              <w:rPr>
                <w:b/>
                <w:bCs/>
                <w:sz w:val="18"/>
                <w:szCs w:val="18"/>
              </w:rPr>
              <w:t xml:space="preserve"> Prepaid</w:t>
            </w:r>
          </w:p>
        </w:tc>
        <w:tc>
          <w:tcPr>
            <w:tcW w:w="7452" w:type="dxa"/>
          </w:tcPr>
          <w:p w14:paraId="34CA3A1D" w14:textId="169E4990" w:rsidR="00522D9F" w:rsidRPr="00BF66A1" w:rsidRDefault="00802A5F" w:rsidP="003062A4">
            <w:pPr>
              <w:ind w:left="0"/>
            </w:pPr>
            <w:r w:rsidRPr="00BF66A1">
              <w:t>Checked if prepaid account is registered to invoicing.</w:t>
            </w:r>
          </w:p>
        </w:tc>
      </w:tr>
      <w:tr w:rsidR="000A6ED7" w:rsidRPr="004E7623" w14:paraId="05050758" w14:textId="77777777" w:rsidTr="00867CA7">
        <w:trPr>
          <w:trHeight w:val="219"/>
        </w:trPr>
        <w:tc>
          <w:tcPr>
            <w:tcW w:w="1904" w:type="dxa"/>
          </w:tcPr>
          <w:p w14:paraId="6CAB9F70" w14:textId="71E2BF88" w:rsidR="000A6ED7" w:rsidRPr="006215AF" w:rsidRDefault="000A6ED7" w:rsidP="000A6ED7">
            <w:pPr>
              <w:ind w:left="0"/>
              <w:rPr>
                <w:b/>
                <w:bCs/>
                <w:sz w:val="18"/>
                <w:szCs w:val="18"/>
                <w:highlight w:val="yellow"/>
              </w:rPr>
            </w:pPr>
            <w:r w:rsidRPr="006215AF">
              <w:rPr>
                <w:b/>
                <w:bCs/>
                <w:i/>
                <w:iCs w:val="0"/>
                <w:sz w:val="18"/>
                <w:szCs w:val="18"/>
              </w:rPr>
              <w:t>Information</w:t>
            </w:r>
            <w:r w:rsidRPr="006215AF">
              <w:rPr>
                <w:b/>
                <w:bCs/>
                <w:i/>
                <w:iCs w:val="0"/>
                <w:sz w:val="18"/>
                <w:szCs w:val="18"/>
              </w:rPr>
              <w:br/>
            </w:r>
            <w:r w:rsidR="00B54F67" w:rsidRPr="006215AF">
              <w:rPr>
                <w:b/>
                <w:bCs/>
                <w:noProof/>
              </w:rPr>
              <w:drawing>
                <wp:inline distT="0" distB="0" distL="0" distR="0" wp14:anchorId="22DAB82C" wp14:editId="4542D86E">
                  <wp:extent cx="152400" cy="152400"/>
                  <wp:effectExtent l="0" t="0" r="0" b="0"/>
                  <wp:docPr id="354" name="Obrázek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Obrázek 354"/>
                          <pic:cNvPicPr>
                            <a:picLocks noChangeAspect="1" noChangeArrowheads="1"/>
                          </pic:cNvPicPr>
                        </pic:nvPicPr>
                        <pic:blipFill>
                          <a:blip r:embed="rId212">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0F10727E" w14:textId="2575562E" w:rsidR="000A6ED7" w:rsidRDefault="000A6ED7" w:rsidP="000A6ED7">
            <w:pPr>
              <w:ind w:left="0"/>
              <w:rPr>
                <w:highlight w:val="yellow"/>
              </w:rPr>
            </w:pPr>
            <w:r>
              <w:t>When clicked, shows message box with additional information about the Registered check box meaning.</w:t>
            </w:r>
          </w:p>
        </w:tc>
      </w:tr>
      <w:tr w:rsidR="008C3228" w:rsidRPr="004E7623" w14:paraId="58BDC92F" w14:textId="77777777" w:rsidTr="008C3228">
        <w:trPr>
          <w:trHeight w:val="219"/>
        </w:trPr>
        <w:tc>
          <w:tcPr>
            <w:tcW w:w="9356" w:type="dxa"/>
            <w:gridSpan w:val="2"/>
            <w:shd w:val="clear" w:color="auto" w:fill="F2F2F2" w:themeFill="background1" w:themeFillShade="F2"/>
          </w:tcPr>
          <w:p w14:paraId="7D62F77F" w14:textId="6A135F87" w:rsidR="008C3228" w:rsidRDefault="008C3228" w:rsidP="008C3228">
            <w:pPr>
              <w:ind w:left="0"/>
            </w:pPr>
            <w:r w:rsidRPr="00E0171A">
              <w:rPr>
                <w:b/>
                <w:bCs/>
              </w:rPr>
              <w:t xml:space="preserve"> Left side – INEXT Run Parameters</w:t>
            </w:r>
          </w:p>
        </w:tc>
      </w:tr>
      <w:tr w:rsidR="008C3228" w:rsidRPr="004E7623" w14:paraId="56B9DE01" w14:textId="77777777" w:rsidTr="00867CA7">
        <w:trPr>
          <w:trHeight w:val="219"/>
        </w:trPr>
        <w:tc>
          <w:tcPr>
            <w:tcW w:w="1904" w:type="dxa"/>
          </w:tcPr>
          <w:p w14:paraId="03DBE845" w14:textId="4A9CA114" w:rsidR="008C3228" w:rsidRPr="006215AF" w:rsidRDefault="008C3228" w:rsidP="008C3228">
            <w:pPr>
              <w:ind w:left="0"/>
              <w:rPr>
                <w:b/>
                <w:bCs/>
                <w:i/>
                <w:iCs w:val="0"/>
                <w:sz w:val="18"/>
                <w:szCs w:val="18"/>
              </w:rPr>
            </w:pPr>
            <w:r w:rsidRPr="006215AF">
              <w:rPr>
                <w:b/>
                <w:bCs/>
                <w:sz w:val="18"/>
                <w:szCs w:val="18"/>
              </w:rPr>
              <w:t>Server ID</w:t>
            </w:r>
          </w:p>
        </w:tc>
        <w:tc>
          <w:tcPr>
            <w:tcW w:w="7452" w:type="dxa"/>
          </w:tcPr>
          <w:p w14:paraId="75DC54C1" w14:textId="77777777" w:rsidR="008C3228" w:rsidRDefault="008C3228" w:rsidP="008C3228">
            <w:pPr>
              <w:ind w:left="0"/>
            </w:pPr>
            <w:r w:rsidRPr="00E0171A">
              <w:t>Kenan Server ID for which INEXT should run</w:t>
            </w:r>
            <w:r>
              <w:t>.</w:t>
            </w:r>
          </w:p>
          <w:p w14:paraId="266A4A87" w14:textId="20AC5DCF" w:rsidR="008C3228" w:rsidRDefault="008C3228" w:rsidP="008C3228">
            <w:pPr>
              <w:ind w:left="0"/>
            </w:pPr>
            <w:r>
              <w:lastRenderedPageBreak/>
              <w:t>By default, populated with customer server ID that the account resides on.</w:t>
            </w:r>
          </w:p>
        </w:tc>
      </w:tr>
      <w:tr w:rsidR="008C3228" w:rsidRPr="004E7623" w14:paraId="1DFD9AB3" w14:textId="77777777" w:rsidTr="00867CA7">
        <w:trPr>
          <w:trHeight w:val="219"/>
        </w:trPr>
        <w:tc>
          <w:tcPr>
            <w:tcW w:w="1904" w:type="dxa"/>
          </w:tcPr>
          <w:p w14:paraId="3386B8B6" w14:textId="0F97A50B" w:rsidR="008C3228" w:rsidRPr="006215AF" w:rsidRDefault="008C3228" w:rsidP="008C3228">
            <w:pPr>
              <w:ind w:left="0"/>
              <w:rPr>
                <w:b/>
                <w:bCs/>
                <w:i/>
                <w:iCs w:val="0"/>
                <w:sz w:val="18"/>
                <w:szCs w:val="18"/>
              </w:rPr>
            </w:pPr>
            <w:r w:rsidRPr="006215AF">
              <w:rPr>
                <w:b/>
                <w:bCs/>
                <w:sz w:val="18"/>
                <w:szCs w:val="18"/>
              </w:rPr>
              <w:t>Document Type</w:t>
            </w:r>
          </w:p>
        </w:tc>
        <w:tc>
          <w:tcPr>
            <w:tcW w:w="7452" w:type="dxa"/>
          </w:tcPr>
          <w:p w14:paraId="5268EA9E" w14:textId="47A35E7A" w:rsidR="008C3228" w:rsidRDefault="008C3228" w:rsidP="008C3228">
            <w:pPr>
              <w:ind w:left="0"/>
            </w:pPr>
            <w:r w:rsidRPr="00E0171A">
              <w:t>INEXT document type</w:t>
            </w:r>
            <w:r>
              <w:t>.</w:t>
            </w:r>
          </w:p>
        </w:tc>
      </w:tr>
      <w:tr w:rsidR="008C3228" w:rsidRPr="004E7623" w14:paraId="79149108" w14:textId="77777777" w:rsidTr="00867CA7">
        <w:trPr>
          <w:trHeight w:val="219"/>
        </w:trPr>
        <w:tc>
          <w:tcPr>
            <w:tcW w:w="1904" w:type="dxa"/>
          </w:tcPr>
          <w:p w14:paraId="25247CB3" w14:textId="616C5319" w:rsidR="008C3228" w:rsidRPr="006215AF" w:rsidRDefault="008C3228" w:rsidP="008C3228">
            <w:pPr>
              <w:ind w:left="0"/>
              <w:rPr>
                <w:b/>
                <w:bCs/>
                <w:i/>
                <w:iCs w:val="0"/>
                <w:sz w:val="18"/>
                <w:szCs w:val="18"/>
              </w:rPr>
            </w:pPr>
            <w:r w:rsidRPr="006215AF">
              <w:rPr>
                <w:b/>
                <w:bCs/>
                <w:sz w:val="18"/>
                <w:szCs w:val="18"/>
              </w:rPr>
              <w:t>Run Mode</w:t>
            </w:r>
          </w:p>
        </w:tc>
        <w:tc>
          <w:tcPr>
            <w:tcW w:w="7452" w:type="dxa"/>
          </w:tcPr>
          <w:p w14:paraId="03D0B74C" w14:textId="13BCCBB0" w:rsidR="008C3228" w:rsidRDefault="008C3228" w:rsidP="008C3228">
            <w:pPr>
              <w:ind w:left="0"/>
            </w:pPr>
            <w:r w:rsidRPr="00E0171A">
              <w:t>INEXT run type</w:t>
            </w:r>
            <w:r>
              <w:t>.</w:t>
            </w:r>
          </w:p>
        </w:tc>
      </w:tr>
      <w:tr w:rsidR="008C3228" w:rsidRPr="004E7623" w14:paraId="1B1331B4" w14:textId="77777777" w:rsidTr="00867CA7">
        <w:trPr>
          <w:trHeight w:val="219"/>
        </w:trPr>
        <w:tc>
          <w:tcPr>
            <w:tcW w:w="1904" w:type="dxa"/>
          </w:tcPr>
          <w:p w14:paraId="445F7E03" w14:textId="4CDEDE1A" w:rsidR="008C3228" w:rsidRPr="006215AF" w:rsidRDefault="008C3228" w:rsidP="008C3228">
            <w:pPr>
              <w:ind w:left="0"/>
              <w:rPr>
                <w:b/>
                <w:bCs/>
                <w:i/>
                <w:iCs w:val="0"/>
                <w:sz w:val="18"/>
                <w:szCs w:val="18"/>
              </w:rPr>
            </w:pPr>
            <w:r w:rsidRPr="006215AF">
              <w:rPr>
                <w:b/>
                <w:bCs/>
                <w:sz w:val="18"/>
                <w:szCs w:val="18"/>
              </w:rPr>
              <w:t>File Tag</w:t>
            </w:r>
          </w:p>
        </w:tc>
        <w:tc>
          <w:tcPr>
            <w:tcW w:w="7452" w:type="dxa"/>
          </w:tcPr>
          <w:p w14:paraId="1E721EC5" w14:textId="1CFB6A02" w:rsidR="008C3228" w:rsidRDefault="008C3228" w:rsidP="008C3228">
            <w:pPr>
              <w:ind w:left="0"/>
            </w:pPr>
            <w:r w:rsidRPr="00E0171A">
              <w:t>File tag of the output INEXT file.</w:t>
            </w:r>
          </w:p>
        </w:tc>
      </w:tr>
      <w:tr w:rsidR="008C3228" w:rsidRPr="004E7623" w14:paraId="1D18714E" w14:textId="77777777" w:rsidTr="00867CA7">
        <w:trPr>
          <w:trHeight w:val="219"/>
        </w:trPr>
        <w:tc>
          <w:tcPr>
            <w:tcW w:w="1904" w:type="dxa"/>
          </w:tcPr>
          <w:p w14:paraId="4A667A77" w14:textId="741E8B0A" w:rsidR="008C3228" w:rsidRPr="006215AF" w:rsidRDefault="008C3228" w:rsidP="008C3228">
            <w:pPr>
              <w:ind w:left="0"/>
              <w:rPr>
                <w:b/>
                <w:bCs/>
                <w:i/>
                <w:iCs w:val="0"/>
                <w:sz w:val="18"/>
                <w:szCs w:val="18"/>
              </w:rPr>
            </w:pPr>
            <w:r w:rsidRPr="006215AF">
              <w:rPr>
                <w:b/>
                <w:bCs/>
                <w:sz w:val="18"/>
                <w:szCs w:val="18"/>
              </w:rPr>
              <w:t>Launch ID</w:t>
            </w:r>
          </w:p>
        </w:tc>
        <w:tc>
          <w:tcPr>
            <w:tcW w:w="7452" w:type="dxa"/>
          </w:tcPr>
          <w:p w14:paraId="52C9074D" w14:textId="77777777" w:rsidR="008C3228" w:rsidRDefault="008C3228" w:rsidP="008C3228">
            <w:pPr>
              <w:ind w:left="0"/>
            </w:pPr>
            <w:r w:rsidRPr="00E0171A">
              <w:t>Unique user identifier.</w:t>
            </w:r>
          </w:p>
          <w:p w14:paraId="58750A49" w14:textId="0529FACE" w:rsidR="008C3228" w:rsidRDefault="008C3228" w:rsidP="008C3228">
            <w:pPr>
              <w:ind w:left="0"/>
            </w:pPr>
            <w:r>
              <w:t>By default, populated with a constant that differs for each Phoenix user.</w:t>
            </w:r>
          </w:p>
        </w:tc>
      </w:tr>
    </w:tbl>
    <w:p w14:paraId="5B83F149" w14:textId="29EE6438" w:rsidR="008C3228" w:rsidRDefault="008C3228" w:rsidP="008C3228">
      <w:pPr>
        <w:pStyle w:val="Nadpis6"/>
      </w:pPr>
      <w:bookmarkStart w:id="363" w:name="_Toc221813503"/>
      <w:r>
        <w:t>Invoices, Credit Notes Tab</w:t>
      </w:r>
      <w:bookmarkEnd w:id="363"/>
    </w:p>
    <w:p w14:paraId="5A2654C1" w14:textId="1B074BCE" w:rsidR="007E28F0" w:rsidRDefault="006A17A2" w:rsidP="008C3228">
      <w:pPr>
        <w:jc w:val="center"/>
      </w:pPr>
      <w:r w:rsidRPr="006A17A2">
        <w:rPr>
          <w:noProof/>
        </w:rPr>
        <w:drawing>
          <wp:inline distT="0" distB="0" distL="0" distR="0" wp14:anchorId="01F3D06B" wp14:editId="3FDA4330">
            <wp:extent cx="5732145" cy="2921000"/>
            <wp:effectExtent l="0" t="0" r="1905" b="0"/>
            <wp:docPr id="252730155"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30155" name="Obrázek 1" descr="Obsah obrázku text, snímek obrazovky, software, Počítačová ikona&#10;&#10;Obsah vygenerovaný umělou inteligencí může být nesprávný."/>
                    <pic:cNvPicPr/>
                  </pic:nvPicPr>
                  <pic:blipFill>
                    <a:blip r:embed="rId254"/>
                    <a:stretch>
                      <a:fillRect/>
                    </a:stretch>
                  </pic:blipFill>
                  <pic:spPr>
                    <a:xfrm>
                      <a:off x="0" y="0"/>
                      <a:ext cx="5732145" cy="2921000"/>
                    </a:xfrm>
                    <a:prstGeom prst="rect">
                      <a:avLst/>
                    </a:prstGeom>
                  </pic:spPr>
                </pic:pic>
              </a:graphicData>
            </a:graphic>
          </wp:inline>
        </w:drawing>
      </w:r>
    </w:p>
    <w:p w14:paraId="3BA4183B" w14:textId="34A2871E"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Invoices &amp; Credit Notes Tab</w:t>
      </w:r>
    </w:p>
    <w:p w14:paraId="3987928F" w14:textId="77777777" w:rsidR="008C3228" w:rsidRPr="008C3228" w:rsidRDefault="008C3228" w:rsidP="008C3228"/>
    <w:tbl>
      <w:tblPr>
        <w:tblStyle w:val="Mkatabulky"/>
        <w:tblW w:w="9356" w:type="dxa"/>
        <w:tblInd w:w="-5" w:type="dxa"/>
        <w:tblLook w:val="04A0" w:firstRow="1" w:lastRow="0" w:firstColumn="1" w:lastColumn="0" w:noHBand="0" w:noVBand="1"/>
      </w:tblPr>
      <w:tblGrid>
        <w:gridCol w:w="1904"/>
        <w:gridCol w:w="7452"/>
      </w:tblGrid>
      <w:tr w:rsidR="008C3228" w:rsidRPr="004E7623" w14:paraId="51FAE522" w14:textId="77777777" w:rsidTr="008C3228">
        <w:trPr>
          <w:trHeight w:val="246"/>
        </w:trPr>
        <w:tc>
          <w:tcPr>
            <w:tcW w:w="1904" w:type="dxa"/>
            <w:shd w:val="clear" w:color="auto" w:fill="D9D9D9" w:themeFill="background1" w:themeFillShade="D9"/>
          </w:tcPr>
          <w:p w14:paraId="5DA388BD" w14:textId="77777777" w:rsidR="008C3228" w:rsidRDefault="008C3228" w:rsidP="008C3228">
            <w:pPr>
              <w:ind w:left="0"/>
              <w:rPr>
                <w:b/>
                <w:bCs/>
              </w:rPr>
            </w:pPr>
            <w:r w:rsidRPr="003062A4">
              <w:rPr>
                <w:b/>
                <w:bCs/>
              </w:rPr>
              <w:t>Caption</w:t>
            </w:r>
          </w:p>
          <w:p w14:paraId="1387D8E6" w14:textId="77777777" w:rsidR="008C3228" w:rsidRPr="00E0171A" w:rsidRDefault="008C3228" w:rsidP="008C3228">
            <w:pPr>
              <w:ind w:left="0"/>
              <w:rPr>
                <w:b/>
                <w:bCs/>
              </w:rPr>
            </w:pPr>
          </w:p>
        </w:tc>
        <w:tc>
          <w:tcPr>
            <w:tcW w:w="7452" w:type="dxa"/>
            <w:shd w:val="clear" w:color="auto" w:fill="D9D9D9" w:themeFill="background1" w:themeFillShade="D9"/>
          </w:tcPr>
          <w:p w14:paraId="0CF29997" w14:textId="65C1A056" w:rsidR="008C3228" w:rsidRPr="00E0171A" w:rsidRDefault="008C3228" w:rsidP="008C3228">
            <w:pPr>
              <w:ind w:left="0"/>
              <w:rPr>
                <w:b/>
                <w:bCs/>
              </w:rPr>
            </w:pPr>
            <w:r w:rsidRPr="003062A4">
              <w:rPr>
                <w:b/>
                <w:bCs/>
              </w:rPr>
              <w:t>Description</w:t>
            </w:r>
          </w:p>
        </w:tc>
      </w:tr>
      <w:tr w:rsidR="000A6ED7" w:rsidRPr="004E7623" w14:paraId="097AC1E8" w14:textId="77777777" w:rsidTr="00867CA7">
        <w:trPr>
          <w:trHeight w:val="246"/>
        </w:trPr>
        <w:tc>
          <w:tcPr>
            <w:tcW w:w="9356" w:type="dxa"/>
            <w:gridSpan w:val="2"/>
            <w:shd w:val="clear" w:color="auto" w:fill="F2F2F2" w:themeFill="background1" w:themeFillShade="F2"/>
          </w:tcPr>
          <w:p w14:paraId="30CB7CAD" w14:textId="731D1684" w:rsidR="000A6ED7" w:rsidRPr="00E0171A" w:rsidRDefault="00A109AB" w:rsidP="000A6ED7">
            <w:pPr>
              <w:ind w:left="0"/>
              <w:rPr>
                <w:b/>
                <w:bCs/>
              </w:rPr>
            </w:pPr>
            <w:r>
              <w:rPr>
                <w:b/>
                <w:bCs/>
              </w:rPr>
              <w:t xml:space="preserve">Right side – </w:t>
            </w:r>
            <w:r w:rsidR="000A6ED7" w:rsidRPr="00E0171A">
              <w:rPr>
                <w:b/>
                <w:bCs/>
              </w:rPr>
              <w:t>Invoice</w:t>
            </w:r>
            <w:r>
              <w:rPr>
                <w:b/>
                <w:bCs/>
              </w:rPr>
              <w:t>s</w:t>
            </w:r>
            <w:r w:rsidR="0032198E">
              <w:rPr>
                <w:b/>
                <w:bCs/>
              </w:rPr>
              <w:t xml:space="preserve"> &amp; Credit Notes</w:t>
            </w:r>
            <w:r w:rsidR="000A6ED7" w:rsidRPr="00E0171A">
              <w:rPr>
                <w:b/>
                <w:bCs/>
              </w:rPr>
              <w:t xml:space="preserve"> </w:t>
            </w:r>
            <w:r w:rsidR="00192BA4">
              <w:rPr>
                <w:b/>
                <w:bCs/>
              </w:rPr>
              <w:t>G</w:t>
            </w:r>
            <w:r w:rsidR="000A6ED7" w:rsidRPr="00E0171A">
              <w:rPr>
                <w:b/>
                <w:bCs/>
              </w:rPr>
              <w:t>rid</w:t>
            </w:r>
          </w:p>
        </w:tc>
      </w:tr>
      <w:tr w:rsidR="000A6ED7" w:rsidRPr="004E7623" w14:paraId="19A21CB2" w14:textId="77777777" w:rsidTr="00867CA7">
        <w:trPr>
          <w:trHeight w:val="219"/>
        </w:trPr>
        <w:tc>
          <w:tcPr>
            <w:tcW w:w="1904" w:type="dxa"/>
          </w:tcPr>
          <w:p w14:paraId="5EC12DAC" w14:textId="77777777" w:rsidR="000A6ED7" w:rsidRPr="006215AF" w:rsidRDefault="000A6ED7" w:rsidP="000A6ED7">
            <w:pPr>
              <w:ind w:left="0"/>
              <w:rPr>
                <w:b/>
                <w:bCs/>
                <w:i/>
                <w:iCs w:val="0"/>
                <w:sz w:val="18"/>
                <w:szCs w:val="18"/>
              </w:rPr>
            </w:pPr>
            <w:r w:rsidRPr="006215AF">
              <w:rPr>
                <w:b/>
                <w:bCs/>
                <w:i/>
                <w:iCs w:val="0"/>
                <w:sz w:val="18"/>
                <w:szCs w:val="18"/>
              </w:rPr>
              <w:t>Document Type</w:t>
            </w:r>
          </w:p>
          <w:p w14:paraId="6F856073" w14:textId="605B1300" w:rsidR="000A6ED7" w:rsidRPr="006215AF" w:rsidRDefault="005A3A8C" w:rsidP="000A6ED7">
            <w:pPr>
              <w:ind w:left="0"/>
              <w:rPr>
                <w:b/>
                <w:bCs/>
                <w:i/>
                <w:iCs w:val="0"/>
                <w:sz w:val="18"/>
                <w:szCs w:val="18"/>
              </w:rPr>
            </w:pPr>
            <w:r w:rsidRPr="006215AF">
              <w:rPr>
                <w:b/>
                <w:bCs/>
                <w:noProof/>
              </w:rPr>
              <w:drawing>
                <wp:inline distT="0" distB="0" distL="0" distR="0" wp14:anchorId="411F6D0E" wp14:editId="21D10E34">
                  <wp:extent cx="152400" cy="152400"/>
                  <wp:effectExtent l="0" t="0" r="0" b="0"/>
                  <wp:docPr id="340" name="Obrázek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6E25C4C9" w14:textId="61FFF13F" w:rsidR="00C10888" w:rsidRDefault="00C10888" w:rsidP="00C10888">
            <w:pPr>
              <w:ind w:left="0"/>
            </w:pPr>
            <w:r w:rsidRPr="00E0171A">
              <w:t xml:space="preserve">Kenan </w:t>
            </w:r>
            <w:r w:rsidR="0001213B">
              <w:t>document</w:t>
            </w:r>
            <w:r w:rsidRPr="00E0171A">
              <w:t xml:space="preserve"> type</w:t>
            </w:r>
            <w:r w:rsidR="00363572">
              <w:t>.</w:t>
            </w:r>
          </w:p>
          <w:p w14:paraId="646C164F" w14:textId="21A0B369" w:rsidR="00363572" w:rsidRDefault="00363572" w:rsidP="00C10888">
            <w:pPr>
              <w:ind w:left="0"/>
            </w:pPr>
          </w:p>
          <w:p w14:paraId="48B05C1E" w14:textId="77777777" w:rsidR="00363572" w:rsidRPr="00E0171A" w:rsidRDefault="00363572" w:rsidP="0036357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363572" w:rsidRPr="00E0171A" w14:paraId="0D0DDFAF" w14:textId="77777777" w:rsidTr="00867CA7">
              <w:tc>
                <w:tcPr>
                  <w:tcW w:w="502" w:type="dxa"/>
                </w:tcPr>
                <w:p w14:paraId="30CAD17A" w14:textId="77777777" w:rsidR="00363572" w:rsidRPr="00E0171A" w:rsidRDefault="00363572" w:rsidP="00363572">
                  <w:pPr>
                    <w:ind w:left="0"/>
                    <w:jc w:val="center"/>
                  </w:pPr>
                  <w:r w:rsidRPr="00E0171A">
                    <w:rPr>
                      <w:noProof/>
                    </w:rPr>
                    <w:drawing>
                      <wp:inline distT="0" distB="0" distL="0" distR="0" wp14:anchorId="136644CC" wp14:editId="556A0F3D">
                        <wp:extent cx="150495" cy="150495"/>
                        <wp:effectExtent l="0" t="0" r="1905" b="1905"/>
                        <wp:docPr id="350" name="Obrázek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30258" w14:textId="77777777" w:rsidR="00363572" w:rsidRPr="00E0171A" w:rsidRDefault="00363572" w:rsidP="00363572">
                  <w:pPr>
                    <w:ind w:left="0"/>
                    <w:rPr>
                      <w:sz w:val="18"/>
                      <w:szCs w:val="18"/>
                    </w:rPr>
                  </w:pPr>
                  <w:r w:rsidRPr="00E0171A">
                    <w:rPr>
                      <w:sz w:val="18"/>
                      <w:szCs w:val="18"/>
                    </w:rPr>
                    <w:t>Unknown</w:t>
                  </w:r>
                </w:p>
              </w:tc>
            </w:tr>
            <w:tr w:rsidR="00363572" w:rsidRPr="00E0171A" w14:paraId="2933BBF7" w14:textId="77777777" w:rsidTr="00867CA7">
              <w:tc>
                <w:tcPr>
                  <w:tcW w:w="502" w:type="dxa"/>
                </w:tcPr>
                <w:p w14:paraId="684AFDD6" w14:textId="77777777" w:rsidR="00363572" w:rsidRPr="00E0171A" w:rsidRDefault="00363572" w:rsidP="00363572">
                  <w:pPr>
                    <w:ind w:left="0"/>
                    <w:jc w:val="center"/>
                  </w:pPr>
                  <w:r w:rsidRPr="00E0171A">
                    <w:rPr>
                      <w:noProof/>
                    </w:rPr>
                    <w:drawing>
                      <wp:inline distT="0" distB="0" distL="0" distR="0" wp14:anchorId="60D77BCA" wp14:editId="49956E23">
                        <wp:extent cx="150495" cy="150495"/>
                        <wp:effectExtent l="0" t="0" r="1905" b="1905"/>
                        <wp:docPr id="351" name="Obrázek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Obrázek 351"/>
                                <pic:cNvPicPr>
                                  <a:picLocks noChangeAspect="1" noChangeArrowheads="1"/>
                                </pic:cNvPicPr>
                              </pic:nvPicPr>
                              <pic:blipFill>
                                <a:blip r:embed="rId25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FF8DC9A" w14:textId="33B75AF2" w:rsidR="00363572" w:rsidRPr="00E0171A" w:rsidRDefault="00363572" w:rsidP="00363572">
                  <w:pPr>
                    <w:ind w:left="0"/>
                    <w:rPr>
                      <w:sz w:val="18"/>
                      <w:szCs w:val="18"/>
                    </w:rPr>
                  </w:pPr>
                  <w:r>
                    <w:rPr>
                      <w:sz w:val="18"/>
                      <w:szCs w:val="18"/>
                    </w:rPr>
                    <w:t>Regular</w:t>
                  </w:r>
                  <w:r w:rsidR="0001213B">
                    <w:rPr>
                      <w:sz w:val="18"/>
                      <w:szCs w:val="18"/>
                    </w:rPr>
                    <w:t xml:space="preserve"> Invoice</w:t>
                  </w:r>
                </w:p>
              </w:tc>
            </w:tr>
            <w:tr w:rsidR="00363572" w:rsidRPr="00E0171A" w14:paraId="725BD3D2" w14:textId="77777777" w:rsidTr="00867CA7">
              <w:tc>
                <w:tcPr>
                  <w:tcW w:w="502" w:type="dxa"/>
                </w:tcPr>
                <w:p w14:paraId="40BEB92A" w14:textId="77777777" w:rsidR="00363572" w:rsidRPr="00E0171A" w:rsidRDefault="00363572" w:rsidP="00363572">
                  <w:pPr>
                    <w:ind w:left="0"/>
                    <w:jc w:val="center"/>
                    <w:rPr>
                      <w:noProof/>
                    </w:rPr>
                  </w:pPr>
                  <w:r w:rsidRPr="00E0171A">
                    <w:rPr>
                      <w:noProof/>
                    </w:rPr>
                    <w:drawing>
                      <wp:inline distT="0" distB="0" distL="0" distR="0" wp14:anchorId="4404D621" wp14:editId="4C637D06">
                        <wp:extent cx="150495" cy="150495"/>
                        <wp:effectExtent l="0" t="0" r="1905" b="1905"/>
                        <wp:docPr id="352" name="Obrázek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Obrázek 352"/>
                                <pic:cNvPicPr>
                                  <a:picLocks noChangeAspect="1" noChangeArrowheads="1"/>
                                </pic:cNvPicPr>
                              </pic:nvPicPr>
                              <pic:blipFill>
                                <a:blip r:embed="rId25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FD25034" w14:textId="1A4B5EDC" w:rsidR="00363572" w:rsidRPr="00E0171A" w:rsidRDefault="00363572" w:rsidP="00363572">
                  <w:pPr>
                    <w:ind w:left="0"/>
                    <w:rPr>
                      <w:sz w:val="18"/>
                      <w:szCs w:val="18"/>
                    </w:rPr>
                  </w:pPr>
                  <w:r>
                    <w:rPr>
                      <w:sz w:val="18"/>
                      <w:szCs w:val="18"/>
                    </w:rPr>
                    <w:t>Proforma</w:t>
                  </w:r>
                  <w:r w:rsidR="0001213B">
                    <w:rPr>
                      <w:sz w:val="18"/>
                      <w:szCs w:val="18"/>
                    </w:rPr>
                    <w:t xml:space="preserve"> Invoice</w:t>
                  </w:r>
                </w:p>
              </w:tc>
            </w:tr>
            <w:tr w:rsidR="00363572" w:rsidRPr="00E0171A" w14:paraId="2690930E" w14:textId="77777777" w:rsidTr="00867CA7">
              <w:tc>
                <w:tcPr>
                  <w:tcW w:w="502" w:type="dxa"/>
                </w:tcPr>
                <w:p w14:paraId="47DA2616" w14:textId="77777777" w:rsidR="00363572" w:rsidRPr="00E0171A" w:rsidRDefault="00363572" w:rsidP="00363572">
                  <w:pPr>
                    <w:ind w:left="0"/>
                    <w:jc w:val="center"/>
                    <w:rPr>
                      <w:noProof/>
                    </w:rPr>
                  </w:pPr>
                  <w:r w:rsidRPr="00E0171A">
                    <w:rPr>
                      <w:noProof/>
                    </w:rPr>
                    <w:drawing>
                      <wp:inline distT="0" distB="0" distL="0" distR="0" wp14:anchorId="3927B4D5" wp14:editId="2909A0F7">
                        <wp:extent cx="150495" cy="150495"/>
                        <wp:effectExtent l="0" t="0" r="1905" b="1905"/>
                        <wp:docPr id="353" name="Obrázek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Obrázek 353"/>
                                <pic:cNvPicPr>
                                  <a:picLocks noChangeAspect="1" noChangeArrowheads="1"/>
                                </pic:cNvPicPr>
                              </pic:nvPicPr>
                              <pic:blipFill>
                                <a:blip r:embed="rId25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3EB24" w14:textId="18F29EAB" w:rsidR="00363572" w:rsidRPr="00E0171A" w:rsidRDefault="00363572" w:rsidP="00363572">
                  <w:pPr>
                    <w:ind w:left="0"/>
                    <w:rPr>
                      <w:sz w:val="18"/>
                      <w:szCs w:val="18"/>
                    </w:rPr>
                  </w:pPr>
                  <w:r>
                    <w:rPr>
                      <w:sz w:val="18"/>
                      <w:szCs w:val="18"/>
                    </w:rPr>
                    <w:t>Credit Note</w:t>
                  </w:r>
                </w:p>
              </w:tc>
            </w:tr>
          </w:tbl>
          <w:p w14:paraId="6AD21CA7" w14:textId="3D5281D8" w:rsidR="000A6ED7" w:rsidRPr="00363572" w:rsidRDefault="00363572" w:rsidP="00363572">
            <w:pPr>
              <w:ind w:left="0"/>
              <w:rPr>
                <w:sz w:val="18"/>
                <w:szCs w:val="18"/>
              </w:rPr>
            </w:pPr>
            <w:r>
              <w:rPr>
                <w:sz w:val="18"/>
                <w:szCs w:val="18"/>
              </w:rPr>
              <w:t xml:space="preserve"> </w:t>
            </w:r>
          </w:p>
        </w:tc>
      </w:tr>
      <w:tr w:rsidR="000A6ED7" w:rsidRPr="004E7623" w14:paraId="1563204D" w14:textId="77777777" w:rsidTr="00867CA7">
        <w:trPr>
          <w:trHeight w:val="219"/>
        </w:trPr>
        <w:tc>
          <w:tcPr>
            <w:tcW w:w="1904" w:type="dxa"/>
          </w:tcPr>
          <w:p w14:paraId="0DED1FFB" w14:textId="20A9A34C" w:rsidR="000A6ED7" w:rsidRPr="006215AF" w:rsidRDefault="000A6ED7" w:rsidP="000A6ED7">
            <w:pPr>
              <w:ind w:left="0"/>
              <w:rPr>
                <w:b/>
                <w:bCs/>
                <w:sz w:val="18"/>
                <w:szCs w:val="18"/>
              </w:rPr>
            </w:pPr>
            <w:r w:rsidRPr="006215AF">
              <w:rPr>
                <w:b/>
                <w:bCs/>
                <w:sz w:val="18"/>
                <w:szCs w:val="18"/>
              </w:rPr>
              <w:t>Invoice #</w:t>
            </w:r>
          </w:p>
        </w:tc>
        <w:tc>
          <w:tcPr>
            <w:tcW w:w="7452" w:type="dxa"/>
          </w:tcPr>
          <w:p w14:paraId="5CF09A7A" w14:textId="156DE087" w:rsidR="000A6ED7" w:rsidRPr="00E0171A" w:rsidRDefault="007F7AE4" w:rsidP="000A6ED7">
            <w:pPr>
              <w:ind w:left="0"/>
            </w:pPr>
            <w:r w:rsidRPr="00E0171A">
              <w:t xml:space="preserve">Kenan invoice number from </w:t>
            </w:r>
            <w:r w:rsidRPr="00E0171A">
              <w:rPr>
                <w:rFonts w:ascii="Consolas" w:hAnsi="Consolas"/>
              </w:rPr>
              <w:t>BILL_INVOICE</w:t>
            </w:r>
            <w:r w:rsidRPr="00E0171A">
              <w:t xml:space="preserve"> table</w:t>
            </w:r>
          </w:p>
        </w:tc>
      </w:tr>
      <w:tr w:rsidR="000A6ED7" w:rsidRPr="004E7623" w14:paraId="48F26940" w14:textId="77777777" w:rsidTr="00867CA7">
        <w:trPr>
          <w:trHeight w:val="219"/>
        </w:trPr>
        <w:tc>
          <w:tcPr>
            <w:tcW w:w="1904" w:type="dxa"/>
          </w:tcPr>
          <w:p w14:paraId="16DAE59E" w14:textId="4A620774" w:rsidR="000A6ED7" w:rsidRPr="006215AF" w:rsidRDefault="000A6ED7" w:rsidP="000A6ED7">
            <w:pPr>
              <w:ind w:left="0"/>
              <w:rPr>
                <w:b/>
                <w:bCs/>
                <w:sz w:val="18"/>
                <w:szCs w:val="18"/>
              </w:rPr>
            </w:pPr>
            <w:r w:rsidRPr="006215AF">
              <w:rPr>
                <w:b/>
                <w:bCs/>
                <w:sz w:val="18"/>
                <w:szCs w:val="18"/>
              </w:rPr>
              <w:t>From Date</w:t>
            </w:r>
          </w:p>
        </w:tc>
        <w:tc>
          <w:tcPr>
            <w:tcW w:w="7452" w:type="dxa"/>
          </w:tcPr>
          <w:p w14:paraId="66A7A85A" w14:textId="558822EC" w:rsidR="000A6ED7" w:rsidRPr="00E0171A" w:rsidRDefault="00EA11CC" w:rsidP="000A6ED7">
            <w:pPr>
              <w:ind w:left="0"/>
            </w:pPr>
            <w:r w:rsidRPr="00EA11CC">
              <w:t xml:space="preserve">First date included on bill, same as </w:t>
            </w:r>
            <w:r w:rsidRPr="00EA11CC">
              <w:rPr>
                <w:rFonts w:ascii="Consolas" w:hAnsi="Consolas"/>
              </w:rPr>
              <w:t>prev_cutoff_date</w:t>
            </w:r>
            <w:r w:rsidRPr="00EA11CC">
              <w:t xml:space="preserve"> for cyclical invoices</w:t>
            </w:r>
          </w:p>
        </w:tc>
      </w:tr>
      <w:tr w:rsidR="000A6ED7" w:rsidRPr="004E7623" w14:paraId="4B4FE945" w14:textId="77777777" w:rsidTr="00867CA7">
        <w:trPr>
          <w:trHeight w:val="219"/>
        </w:trPr>
        <w:tc>
          <w:tcPr>
            <w:tcW w:w="1904" w:type="dxa"/>
          </w:tcPr>
          <w:p w14:paraId="16BC8CF3" w14:textId="6E2C8679" w:rsidR="000A6ED7" w:rsidRPr="006215AF" w:rsidRDefault="000A6ED7" w:rsidP="000A6ED7">
            <w:pPr>
              <w:ind w:left="0"/>
              <w:rPr>
                <w:b/>
                <w:bCs/>
                <w:sz w:val="18"/>
                <w:szCs w:val="18"/>
              </w:rPr>
            </w:pPr>
            <w:r w:rsidRPr="006215AF">
              <w:rPr>
                <w:b/>
                <w:bCs/>
                <w:sz w:val="18"/>
                <w:szCs w:val="18"/>
              </w:rPr>
              <w:t>To Date</w:t>
            </w:r>
          </w:p>
        </w:tc>
        <w:tc>
          <w:tcPr>
            <w:tcW w:w="7452" w:type="dxa"/>
          </w:tcPr>
          <w:p w14:paraId="5A7811CE" w14:textId="002D2CB9" w:rsidR="000A6ED7" w:rsidRPr="00E0171A" w:rsidRDefault="00EA11CC" w:rsidP="000A6ED7">
            <w:pPr>
              <w:ind w:left="0"/>
            </w:pPr>
            <w:r w:rsidRPr="00EA11CC">
              <w:t xml:space="preserve">First date not included on bill, from </w:t>
            </w:r>
            <w:r w:rsidRPr="00EA11CC">
              <w:rPr>
                <w:rFonts w:ascii="Consolas" w:hAnsi="Consolas"/>
              </w:rPr>
              <w:t>BILL_CYCLE.cutoff_date</w:t>
            </w:r>
            <w:r w:rsidRPr="00EA11CC">
              <w:t xml:space="preserve"> for this cycle (for</w:t>
            </w:r>
            <w:r>
              <w:t xml:space="preserve"> cyclical invoices).</w:t>
            </w:r>
          </w:p>
        </w:tc>
      </w:tr>
      <w:tr w:rsidR="000A6ED7" w:rsidRPr="004E7623" w14:paraId="7A34F343" w14:textId="77777777" w:rsidTr="00867CA7">
        <w:trPr>
          <w:trHeight w:val="219"/>
        </w:trPr>
        <w:tc>
          <w:tcPr>
            <w:tcW w:w="1904" w:type="dxa"/>
          </w:tcPr>
          <w:p w14:paraId="1AEC0107" w14:textId="77777777" w:rsidR="000A6ED7" w:rsidRPr="006215AF" w:rsidRDefault="000A6ED7" w:rsidP="000A6ED7">
            <w:pPr>
              <w:ind w:left="0"/>
              <w:rPr>
                <w:b/>
                <w:bCs/>
                <w:i/>
                <w:iCs w:val="0"/>
                <w:sz w:val="18"/>
                <w:szCs w:val="18"/>
              </w:rPr>
            </w:pPr>
            <w:r w:rsidRPr="006215AF">
              <w:rPr>
                <w:b/>
                <w:bCs/>
                <w:i/>
                <w:iCs w:val="0"/>
                <w:sz w:val="18"/>
                <w:szCs w:val="18"/>
              </w:rPr>
              <w:t>Billed</w:t>
            </w:r>
          </w:p>
          <w:p w14:paraId="42F275BF" w14:textId="6EA8D756" w:rsidR="000A6ED7" w:rsidRPr="006215AF" w:rsidRDefault="000A0697" w:rsidP="000A6ED7">
            <w:pPr>
              <w:ind w:left="0"/>
              <w:rPr>
                <w:b/>
                <w:bCs/>
                <w:sz w:val="18"/>
                <w:szCs w:val="18"/>
              </w:rPr>
            </w:pPr>
            <w:r w:rsidRPr="006215AF">
              <w:rPr>
                <w:b/>
                <w:bCs/>
                <w:noProof/>
              </w:rPr>
              <w:drawing>
                <wp:inline distT="0" distB="0" distL="0" distR="0" wp14:anchorId="5E59F809" wp14:editId="3C8D682E">
                  <wp:extent cx="150495" cy="150495"/>
                  <wp:effectExtent l="0" t="0" r="1905" b="1905"/>
                  <wp:docPr id="1540386771" name="Obrázek 1540386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2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34057FA0" w14:textId="661E34CB" w:rsidR="000A6ED7" w:rsidRPr="00E0171A" w:rsidRDefault="00DE0C94" w:rsidP="000A6ED7">
            <w:pPr>
              <w:ind w:left="0"/>
            </w:pPr>
            <w:r w:rsidRPr="00E0171A">
              <w:t>Bill</w:t>
            </w:r>
            <w:r w:rsidR="004C3E75">
              <w:t>ing</w:t>
            </w:r>
            <w:r w:rsidR="00793983" w:rsidRPr="00E0171A">
              <w:t xml:space="preserve"> status</w:t>
            </w:r>
            <w:r w:rsidR="00EB22E8">
              <w:t>:</w:t>
            </w:r>
          </w:p>
          <w:p w14:paraId="7A827514" w14:textId="77777777" w:rsidR="00362D52" w:rsidRPr="00E0171A" w:rsidRDefault="00362D52" w:rsidP="00362D52">
            <w:pPr>
              <w:ind w:left="0"/>
            </w:pPr>
          </w:p>
          <w:p w14:paraId="79D2742D" w14:textId="5BA16F40" w:rsidR="00362D52" w:rsidRPr="00E0171A" w:rsidRDefault="00362D52" w:rsidP="00362D52">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DE0C94" w:rsidRPr="00E0171A" w14:paraId="04683A66" w14:textId="77777777" w:rsidTr="00DE0C94">
              <w:tc>
                <w:tcPr>
                  <w:tcW w:w="502" w:type="dxa"/>
                </w:tcPr>
                <w:p w14:paraId="19BFE28D" w14:textId="342CC8A5" w:rsidR="00DE0C94" w:rsidRPr="00E0171A" w:rsidRDefault="00DE0C94" w:rsidP="002D53E5">
                  <w:pPr>
                    <w:ind w:left="0"/>
                    <w:jc w:val="center"/>
                  </w:pPr>
                  <w:r w:rsidRPr="00E0171A">
                    <w:rPr>
                      <w:noProof/>
                    </w:rPr>
                    <w:drawing>
                      <wp:inline distT="0" distB="0" distL="0" distR="0" wp14:anchorId="351A29CC" wp14:editId="376C19A7">
                        <wp:extent cx="150495" cy="150495"/>
                        <wp:effectExtent l="0" t="0" r="1905" b="1905"/>
                        <wp:docPr id="212" name="Obrázek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FF56673" w14:textId="546B6E49" w:rsidR="00DE0C94" w:rsidRPr="00E0171A" w:rsidRDefault="00DE0C94" w:rsidP="002D53E5">
                  <w:pPr>
                    <w:ind w:left="0"/>
                    <w:rPr>
                      <w:sz w:val="18"/>
                      <w:szCs w:val="18"/>
                    </w:rPr>
                  </w:pPr>
                  <w:r w:rsidRPr="00E0171A">
                    <w:rPr>
                      <w:sz w:val="18"/>
                      <w:szCs w:val="18"/>
                    </w:rPr>
                    <w:t>Unknown</w:t>
                  </w:r>
                </w:p>
              </w:tc>
            </w:tr>
            <w:tr w:rsidR="00DE0C94" w:rsidRPr="00E0171A" w14:paraId="14BA0512" w14:textId="77777777" w:rsidTr="00DE0C94">
              <w:tc>
                <w:tcPr>
                  <w:tcW w:w="502" w:type="dxa"/>
                </w:tcPr>
                <w:p w14:paraId="2D950ED5" w14:textId="3146C573" w:rsidR="00DE0C94" w:rsidRPr="00E0171A" w:rsidRDefault="00DE0C94" w:rsidP="002D53E5">
                  <w:pPr>
                    <w:ind w:left="0"/>
                    <w:jc w:val="center"/>
                  </w:pPr>
                  <w:r w:rsidRPr="00E0171A">
                    <w:rPr>
                      <w:noProof/>
                    </w:rPr>
                    <w:drawing>
                      <wp:inline distT="0" distB="0" distL="0" distR="0" wp14:anchorId="03118DE5" wp14:editId="537D37BF">
                        <wp:extent cx="150495" cy="150495"/>
                        <wp:effectExtent l="0" t="0" r="0" b="1905"/>
                        <wp:docPr id="205" name="Obrázek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4290537" w14:textId="2B8BA0C7" w:rsidR="00DE0C94" w:rsidRPr="00E0171A" w:rsidRDefault="00DE0C94" w:rsidP="002D53E5">
                  <w:pPr>
                    <w:ind w:left="0"/>
                    <w:rPr>
                      <w:sz w:val="18"/>
                      <w:szCs w:val="18"/>
                    </w:rPr>
                  </w:pPr>
                  <w:r w:rsidRPr="00E0171A">
                    <w:rPr>
                      <w:sz w:val="18"/>
                      <w:szCs w:val="18"/>
                    </w:rPr>
                    <w:t>Unbilled</w:t>
                  </w:r>
                </w:p>
              </w:tc>
            </w:tr>
            <w:tr w:rsidR="00DE0C94" w:rsidRPr="00E0171A" w14:paraId="4EE50A41" w14:textId="77777777" w:rsidTr="00DE0C94">
              <w:tc>
                <w:tcPr>
                  <w:tcW w:w="502" w:type="dxa"/>
                </w:tcPr>
                <w:p w14:paraId="3F614135" w14:textId="26A3C038" w:rsidR="00DE0C94" w:rsidRPr="00E0171A" w:rsidRDefault="00DE0C94" w:rsidP="002D53E5">
                  <w:pPr>
                    <w:ind w:left="0"/>
                    <w:jc w:val="center"/>
                    <w:rPr>
                      <w:noProof/>
                    </w:rPr>
                  </w:pPr>
                  <w:r w:rsidRPr="00E0171A">
                    <w:rPr>
                      <w:noProof/>
                    </w:rPr>
                    <w:drawing>
                      <wp:inline distT="0" distB="0" distL="0" distR="0" wp14:anchorId="7311FA95" wp14:editId="13C728F5">
                        <wp:extent cx="150495" cy="150495"/>
                        <wp:effectExtent l="0" t="0" r="1905" b="1905"/>
                        <wp:docPr id="206" name="Obráze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42AF426" w14:textId="3A8FA087" w:rsidR="00DE0C94" w:rsidRPr="00E0171A" w:rsidRDefault="00DE0C94" w:rsidP="002D53E5">
                  <w:pPr>
                    <w:ind w:left="0"/>
                    <w:rPr>
                      <w:sz w:val="18"/>
                      <w:szCs w:val="18"/>
                    </w:rPr>
                  </w:pPr>
                  <w:r w:rsidRPr="00E0171A">
                    <w:rPr>
                      <w:sz w:val="18"/>
                      <w:szCs w:val="18"/>
                    </w:rPr>
                    <w:t>Billed</w:t>
                  </w:r>
                </w:p>
              </w:tc>
            </w:tr>
            <w:tr w:rsidR="00DE0C94" w:rsidRPr="00E0171A" w14:paraId="1337CA47" w14:textId="77777777" w:rsidTr="00DE0C94">
              <w:tc>
                <w:tcPr>
                  <w:tcW w:w="502" w:type="dxa"/>
                </w:tcPr>
                <w:p w14:paraId="43C73F26" w14:textId="420CDF6A" w:rsidR="00DE0C94" w:rsidRPr="00E0171A" w:rsidRDefault="00DE0C94" w:rsidP="002D53E5">
                  <w:pPr>
                    <w:ind w:left="0"/>
                    <w:jc w:val="center"/>
                    <w:rPr>
                      <w:noProof/>
                    </w:rPr>
                  </w:pPr>
                  <w:r w:rsidRPr="00E0171A">
                    <w:rPr>
                      <w:noProof/>
                    </w:rPr>
                    <w:drawing>
                      <wp:inline distT="0" distB="0" distL="0" distR="0" wp14:anchorId="02E3B22A" wp14:editId="7436A1C3">
                        <wp:extent cx="150495" cy="150495"/>
                        <wp:effectExtent l="0" t="0" r="1905" b="1905"/>
                        <wp:docPr id="207" name="Obrázek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11EBCA6" w14:textId="6A5D533E" w:rsidR="00DE0C94" w:rsidRPr="00E0171A" w:rsidRDefault="00DE0C94" w:rsidP="002D53E5">
                  <w:pPr>
                    <w:ind w:left="0"/>
                    <w:rPr>
                      <w:sz w:val="18"/>
                      <w:szCs w:val="18"/>
                    </w:rPr>
                  </w:pPr>
                  <w:r w:rsidRPr="00E0171A">
                    <w:rPr>
                      <w:sz w:val="18"/>
                      <w:szCs w:val="18"/>
                    </w:rPr>
                    <w:t>Backed Out</w:t>
                  </w:r>
                </w:p>
              </w:tc>
            </w:tr>
            <w:tr w:rsidR="00DE0C94" w:rsidRPr="00E0171A" w14:paraId="19E1145D" w14:textId="77777777" w:rsidTr="00DE0C94">
              <w:tc>
                <w:tcPr>
                  <w:tcW w:w="502" w:type="dxa"/>
                </w:tcPr>
                <w:p w14:paraId="5E57D272" w14:textId="77777777" w:rsidR="00DE0C94" w:rsidRPr="00E0171A" w:rsidRDefault="00DE0C94" w:rsidP="002D53E5">
                  <w:pPr>
                    <w:ind w:left="0"/>
                    <w:jc w:val="center"/>
                    <w:rPr>
                      <w:noProof/>
                    </w:rPr>
                  </w:pPr>
                  <w:r w:rsidRPr="00E0171A">
                    <w:rPr>
                      <w:noProof/>
                    </w:rPr>
                    <w:drawing>
                      <wp:inline distT="0" distB="0" distL="0" distR="0" wp14:anchorId="71FF2C4B" wp14:editId="655326DD">
                        <wp:extent cx="150495" cy="150495"/>
                        <wp:effectExtent l="0" t="0" r="1905" b="1905"/>
                        <wp:docPr id="209" name="Obrázek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1C2C6C" w14:textId="23BF202E" w:rsidR="00DE0C94" w:rsidRPr="00E0171A" w:rsidRDefault="00DE0C94" w:rsidP="002D53E5">
                  <w:pPr>
                    <w:ind w:left="0"/>
                    <w:rPr>
                      <w:sz w:val="18"/>
                      <w:szCs w:val="18"/>
                    </w:rPr>
                  </w:pPr>
                  <w:r w:rsidRPr="00E0171A">
                    <w:rPr>
                      <w:sz w:val="18"/>
                      <w:szCs w:val="18"/>
                    </w:rPr>
                    <w:t>Failed</w:t>
                  </w:r>
                  <w:r w:rsidR="00774358">
                    <w:rPr>
                      <w:sz w:val="18"/>
                      <w:szCs w:val="18"/>
                    </w:rPr>
                    <w:t xml:space="preserve"> (a billing error occurred e.g., when trying to bill an empty proforma invoice)</w:t>
                  </w:r>
                </w:p>
              </w:tc>
            </w:tr>
          </w:tbl>
          <w:p w14:paraId="6A9BE88A" w14:textId="3A999B5A" w:rsidR="00793983" w:rsidRPr="00E0171A" w:rsidRDefault="00DE3623" w:rsidP="000A6ED7">
            <w:pPr>
              <w:ind w:left="0"/>
            </w:pPr>
            <w:r w:rsidRPr="00E0171A">
              <w:t xml:space="preserve"> </w:t>
            </w:r>
          </w:p>
        </w:tc>
      </w:tr>
      <w:tr w:rsidR="000A6ED7" w:rsidRPr="004E7623" w14:paraId="235542D7" w14:textId="77777777" w:rsidTr="00867CA7">
        <w:trPr>
          <w:trHeight w:val="219"/>
        </w:trPr>
        <w:tc>
          <w:tcPr>
            <w:tcW w:w="1904" w:type="dxa"/>
          </w:tcPr>
          <w:p w14:paraId="5C653837" w14:textId="701CCCFF" w:rsidR="000A6ED7" w:rsidRPr="006215AF" w:rsidRDefault="000A6ED7" w:rsidP="000A6ED7">
            <w:pPr>
              <w:ind w:left="0"/>
              <w:rPr>
                <w:b/>
                <w:bCs/>
                <w:sz w:val="18"/>
                <w:szCs w:val="18"/>
              </w:rPr>
            </w:pPr>
            <w:r w:rsidRPr="006215AF">
              <w:rPr>
                <w:b/>
                <w:bCs/>
                <w:sz w:val="18"/>
                <w:szCs w:val="18"/>
              </w:rPr>
              <w:t>New Charges</w:t>
            </w:r>
          </w:p>
        </w:tc>
        <w:tc>
          <w:tcPr>
            <w:tcW w:w="7452" w:type="dxa"/>
          </w:tcPr>
          <w:p w14:paraId="322A7EF5" w14:textId="65209F6B" w:rsidR="00BF6137" w:rsidRPr="005F4864" w:rsidRDefault="005F4864" w:rsidP="00BF6137">
            <w:pPr>
              <w:ind w:left="0"/>
              <w:rPr>
                <w:iCs w:val="0"/>
                <w:lang w:eastAsia="cs-CZ"/>
              </w:rPr>
            </w:pPr>
            <w:r w:rsidRPr="005F4864">
              <w:rPr>
                <w:iCs w:val="0"/>
                <w:lang w:eastAsia="cs-CZ"/>
              </w:rPr>
              <w:t>Total new charges for invoice. Includes prebilled adjustments.</w:t>
            </w:r>
          </w:p>
        </w:tc>
      </w:tr>
      <w:tr w:rsidR="000A6ED7" w:rsidRPr="004E7623" w14:paraId="762107AD" w14:textId="77777777" w:rsidTr="00867CA7">
        <w:trPr>
          <w:trHeight w:val="219"/>
        </w:trPr>
        <w:tc>
          <w:tcPr>
            <w:tcW w:w="1904" w:type="dxa"/>
          </w:tcPr>
          <w:p w14:paraId="18F1F0AC" w14:textId="6B7B74DD" w:rsidR="000A6ED7" w:rsidRPr="006215AF" w:rsidRDefault="000A6ED7" w:rsidP="000A6ED7">
            <w:pPr>
              <w:ind w:left="0"/>
              <w:rPr>
                <w:b/>
                <w:bCs/>
                <w:sz w:val="18"/>
                <w:szCs w:val="18"/>
              </w:rPr>
            </w:pPr>
            <w:r w:rsidRPr="006215AF">
              <w:rPr>
                <w:b/>
                <w:bCs/>
                <w:sz w:val="18"/>
                <w:szCs w:val="18"/>
              </w:rPr>
              <w:t>Total Due</w:t>
            </w:r>
          </w:p>
        </w:tc>
        <w:tc>
          <w:tcPr>
            <w:tcW w:w="7452" w:type="dxa"/>
          </w:tcPr>
          <w:p w14:paraId="14AAC3AA" w14:textId="3918848D" w:rsidR="000A6ED7" w:rsidRPr="005F4864" w:rsidRDefault="00BF6137" w:rsidP="000A6ED7">
            <w:pPr>
              <w:ind w:left="0"/>
            </w:pPr>
            <w:r w:rsidRPr="005F4864">
              <w:rPr>
                <w:iCs w:val="0"/>
                <w:lang w:eastAsia="cs-CZ"/>
              </w:rPr>
              <w:t>Total amount due on the account at the time the row was created.</w:t>
            </w:r>
          </w:p>
        </w:tc>
      </w:tr>
      <w:tr w:rsidR="000A6ED7" w:rsidRPr="004E7623" w14:paraId="06776024" w14:textId="77777777" w:rsidTr="00867CA7">
        <w:trPr>
          <w:trHeight w:val="219"/>
        </w:trPr>
        <w:tc>
          <w:tcPr>
            <w:tcW w:w="1904" w:type="dxa"/>
          </w:tcPr>
          <w:p w14:paraId="4376E8E4" w14:textId="77777777" w:rsidR="000A6ED7" w:rsidRPr="006215AF" w:rsidRDefault="000A6ED7" w:rsidP="000A6ED7">
            <w:pPr>
              <w:ind w:left="0"/>
              <w:rPr>
                <w:b/>
                <w:bCs/>
                <w:i/>
                <w:iCs w:val="0"/>
                <w:sz w:val="18"/>
                <w:szCs w:val="18"/>
              </w:rPr>
            </w:pPr>
            <w:r w:rsidRPr="006215AF">
              <w:rPr>
                <w:b/>
                <w:bCs/>
                <w:i/>
                <w:iCs w:val="0"/>
                <w:sz w:val="18"/>
                <w:szCs w:val="18"/>
              </w:rPr>
              <w:lastRenderedPageBreak/>
              <w:t>Paid</w:t>
            </w:r>
          </w:p>
          <w:p w14:paraId="554B9A2C" w14:textId="2A7D251C" w:rsidR="005A3A8C" w:rsidRPr="006215AF" w:rsidRDefault="005A3A8C" w:rsidP="000A6ED7">
            <w:pPr>
              <w:ind w:left="0"/>
              <w:rPr>
                <w:b/>
                <w:bCs/>
                <w:sz w:val="18"/>
                <w:szCs w:val="18"/>
              </w:rPr>
            </w:pPr>
            <w:r w:rsidRPr="006215AF">
              <w:rPr>
                <w:b/>
                <w:bCs/>
                <w:noProof/>
              </w:rPr>
              <w:drawing>
                <wp:inline distT="0" distB="0" distL="0" distR="0" wp14:anchorId="1E05705A" wp14:editId="05ABACED">
                  <wp:extent cx="150495" cy="150495"/>
                  <wp:effectExtent l="0" t="0" r="1905" b="1905"/>
                  <wp:docPr id="338" name="Obrázek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Obrázek 338"/>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1D9CB46D" w14:textId="30D19C03" w:rsidR="00B764FD" w:rsidRPr="005F4864" w:rsidRDefault="00EB22E8" w:rsidP="00B764FD">
            <w:pPr>
              <w:ind w:left="0"/>
            </w:pPr>
            <w:r>
              <w:t>P</w:t>
            </w:r>
            <w:r w:rsidR="007F6D5A" w:rsidRPr="005F4864">
              <w:t>ayment</w:t>
            </w:r>
            <w:r w:rsidR="00A64CD2" w:rsidRPr="005F4864">
              <w:t xml:space="preserve"> </w:t>
            </w:r>
            <w:r w:rsidR="007F6D5A" w:rsidRPr="005F4864">
              <w:t>status</w:t>
            </w:r>
            <w:r w:rsidR="00A64CD2" w:rsidRPr="005F4864">
              <w:t>:</w:t>
            </w:r>
          </w:p>
          <w:p w14:paraId="1FC26BBA" w14:textId="77777777" w:rsidR="00B764FD" w:rsidRPr="005F4864" w:rsidRDefault="00B764FD" w:rsidP="00B764FD">
            <w:pPr>
              <w:ind w:left="0"/>
            </w:pPr>
          </w:p>
          <w:p w14:paraId="00AB85E8" w14:textId="77777777" w:rsidR="00B764FD" w:rsidRPr="005F4864" w:rsidRDefault="00B764FD" w:rsidP="00B764FD">
            <w:pPr>
              <w:ind w:left="0"/>
            </w:pPr>
            <w:r w:rsidRPr="005F4864">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B764FD" w:rsidRPr="005F4864" w14:paraId="4482E708" w14:textId="77777777" w:rsidTr="00867CA7">
              <w:tc>
                <w:tcPr>
                  <w:tcW w:w="502" w:type="dxa"/>
                </w:tcPr>
                <w:p w14:paraId="4F3CC5C2" w14:textId="77777777" w:rsidR="00B764FD" w:rsidRPr="005F4864" w:rsidRDefault="00B764FD" w:rsidP="00B764FD">
                  <w:pPr>
                    <w:ind w:left="0"/>
                    <w:jc w:val="center"/>
                  </w:pPr>
                  <w:r w:rsidRPr="005F4864">
                    <w:rPr>
                      <w:noProof/>
                    </w:rPr>
                    <w:drawing>
                      <wp:inline distT="0" distB="0" distL="0" distR="0" wp14:anchorId="2720A19A" wp14:editId="29E45056">
                        <wp:extent cx="150495" cy="150495"/>
                        <wp:effectExtent l="0" t="0" r="1905" b="1905"/>
                        <wp:docPr id="218" name="Obrázek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97B9152" w14:textId="77777777" w:rsidR="00B764FD" w:rsidRPr="005F4864" w:rsidRDefault="00B764FD" w:rsidP="00B764FD">
                  <w:pPr>
                    <w:ind w:left="0"/>
                    <w:rPr>
                      <w:sz w:val="18"/>
                      <w:szCs w:val="18"/>
                    </w:rPr>
                  </w:pPr>
                  <w:r w:rsidRPr="005F4864">
                    <w:rPr>
                      <w:sz w:val="18"/>
                      <w:szCs w:val="18"/>
                    </w:rPr>
                    <w:t>Unknown</w:t>
                  </w:r>
                </w:p>
              </w:tc>
            </w:tr>
            <w:tr w:rsidR="00B764FD" w:rsidRPr="005F4864" w14:paraId="3A8DC35F" w14:textId="77777777" w:rsidTr="00867CA7">
              <w:tc>
                <w:tcPr>
                  <w:tcW w:w="502" w:type="dxa"/>
                </w:tcPr>
                <w:p w14:paraId="6CE5FB7D" w14:textId="77777777" w:rsidR="00B764FD" w:rsidRPr="005F4864" w:rsidRDefault="00B764FD" w:rsidP="00B764FD">
                  <w:pPr>
                    <w:ind w:left="0"/>
                    <w:jc w:val="center"/>
                  </w:pPr>
                  <w:r w:rsidRPr="005F4864">
                    <w:rPr>
                      <w:noProof/>
                    </w:rPr>
                    <w:drawing>
                      <wp:inline distT="0" distB="0" distL="0" distR="0" wp14:anchorId="36EAC058" wp14:editId="66E1C649">
                        <wp:extent cx="150495" cy="150495"/>
                        <wp:effectExtent l="0" t="0" r="0" b="1905"/>
                        <wp:docPr id="219" name="Obrázek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DEDE597" w14:textId="275A4046" w:rsidR="00B764FD" w:rsidRPr="005F4864" w:rsidRDefault="00B044EC" w:rsidP="00B764FD">
                  <w:pPr>
                    <w:ind w:left="0"/>
                    <w:rPr>
                      <w:sz w:val="18"/>
                      <w:szCs w:val="18"/>
                    </w:rPr>
                  </w:pPr>
                  <w:r w:rsidRPr="005F4864">
                    <w:rPr>
                      <w:sz w:val="18"/>
                      <w:szCs w:val="18"/>
                    </w:rPr>
                    <w:t>Open (unpaid or partially paid)</w:t>
                  </w:r>
                </w:p>
              </w:tc>
            </w:tr>
            <w:tr w:rsidR="00B044EC" w:rsidRPr="005F4864" w14:paraId="16FDA63B" w14:textId="77777777" w:rsidTr="00867CA7">
              <w:tc>
                <w:tcPr>
                  <w:tcW w:w="502" w:type="dxa"/>
                </w:tcPr>
                <w:p w14:paraId="6B8CF477" w14:textId="77777777" w:rsidR="00B044EC" w:rsidRPr="005F4864" w:rsidRDefault="00B044EC" w:rsidP="00B044EC">
                  <w:pPr>
                    <w:ind w:left="0"/>
                    <w:jc w:val="center"/>
                    <w:rPr>
                      <w:noProof/>
                    </w:rPr>
                  </w:pPr>
                  <w:r w:rsidRPr="005F4864">
                    <w:rPr>
                      <w:noProof/>
                    </w:rPr>
                    <w:drawing>
                      <wp:inline distT="0" distB="0" distL="0" distR="0" wp14:anchorId="7E80C1F2" wp14:editId="408173E9">
                        <wp:extent cx="150495" cy="150495"/>
                        <wp:effectExtent l="0" t="0" r="1905" b="1905"/>
                        <wp:docPr id="220" name="Obrázek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Obrázek 220"/>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8B7B15" w14:textId="6EA0B769" w:rsidR="00B044EC" w:rsidRPr="005F4864" w:rsidRDefault="00B044EC" w:rsidP="00B044EC">
                  <w:pPr>
                    <w:ind w:left="0"/>
                    <w:rPr>
                      <w:sz w:val="18"/>
                      <w:szCs w:val="18"/>
                    </w:rPr>
                  </w:pPr>
                  <w:r w:rsidRPr="005F4864">
                    <w:rPr>
                      <w:sz w:val="18"/>
                      <w:szCs w:val="18"/>
                    </w:rPr>
                    <w:t xml:space="preserve">Open (unpaid or partially paid) </w:t>
                  </w:r>
                  <w:r w:rsidRPr="005F4864">
                    <w:rPr>
                      <w:b/>
                      <w:bCs/>
                      <w:sz w:val="18"/>
                      <w:szCs w:val="18"/>
                    </w:rPr>
                    <w:t>&amp; overdue</w:t>
                  </w:r>
                </w:p>
              </w:tc>
            </w:tr>
            <w:tr w:rsidR="00B044EC" w:rsidRPr="005F4864" w14:paraId="7ECF1AC7" w14:textId="77777777" w:rsidTr="00867CA7">
              <w:tc>
                <w:tcPr>
                  <w:tcW w:w="502" w:type="dxa"/>
                </w:tcPr>
                <w:p w14:paraId="07A49C65" w14:textId="182201E5" w:rsidR="00B044EC" w:rsidRPr="005F4864" w:rsidRDefault="00B044EC" w:rsidP="00B044EC">
                  <w:pPr>
                    <w:ind w:left="0"/>
                    <w:jc w:val="center"/>
                    <w:rPr>
                      <w:noProof/>
                    </w:rPr>
                  </w:pPr>
                  <w:r w:rsidRPr="005F4864">
                    <w:rPr>
                      <w:noProof/>
                    </w:rPr>
                    <w:drawing>
                      <wp:inline distT="0" distB="0" distL="0" distR="0" wp14:anchorId="6BAF724D" wp14:editId="44C0D215">
                        <wp:extent cx="150495" cy="150495"/>
                        <wp:effectExtent l="0" t="0" r="1905" b="1905"/>
                        <wp:docPr id="223" name="Obrázek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1107115" w14:textId="34484EDD" w:rsidR="00B044EC" w:rsidRPr="005F4864" w:rsidRDefault="00B044EC" w:rsidP="00B044EC">
                  <w:pPr>
                    <w:ind w:left="0"/>
                    <w:rPr>
                      <w:sz w:val="18"/>
                      <w:szCs w:val="18"/>
                    </w:rPr>
                  </w:pPr>
                  <w:r w:rsidRPr="005F4864">
                    <w:rPr>
                      <w:sz w:val="18"/>
                      <w:szCs w:val="18"/>
                    </w:rPr>
                    <w:t>Paid &amp; closed</w:t>
                  </w:r>
                </w:p>
              </w:tc>
            </w:tr>
            <w:tr w:rsidR="00B044EC" w:rsidRPr="005F4864" w14:paraId="7B8CEDA3" w14:textId="77777777" w:rsidTr="00867CA7">
              <w:tc>
                <w:tcPr>
                  <w:tcW w:w="502" w:type="dxa"/>
                </w:tcPr>
                <w:p w14:paraId="1BDED17E" w14:textId="77777777" w:rsidR="00B044EC" w:rsidRPr="005F4864" w:rsidRDefault="00B044EC" w:rsidP="00B044EC">
                  <w:pPr>
                    <w:ind w:left="0"/>
                    <w:jc w:val="center"/>
                    <w:rPr>
                      <w:noProof/>
                    </w:rPr>
                  </w:pPr>
                  <w:r w:rsidRPr="005F4864">
                    <w:rPr>
                      <w:noProof/>
                    </w:rPr>
                    <w:drawing>
                      <wp:inline distT="0" distB="0" distL="0" distR="0" wp14:anchorId="2CDA2B44" wp14:editId="2A8E46E1">
                        <wp:extent cx="150495" cy="150495"/>
                        <wp:effectExtent l="0" t="0" r="1905" b="1905"/>
                        <wp:docPr id="221" name="Obrázek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E17A11E" w14:textId="213F6890" w:rsidR="00B044EC" w:rsidRPr="005F4864" w:rsidRDefault="00B044EC" w:rsidP="00B044EC">
                  <w:pPr>
                    <w:ind w:left="0"/>
                    <w:rPr>
                      <w:sz w:val="18"/>
                      <w:szCs w:val="18"/>
                    </w:rPr>
                  </w:pPr>
                  <w:r w:rsidRPr="005F4864">
                    <w:rPr>
                      <w:sz w:val="18"/>
                      <w:szCs w:val="18"/>
                    </w:rPr>
                    <w:t>Not Applicable</w:t>
                  </w:r>
                  <w:r w:rsidRPr="005F4864">
                    <w:rPr>
                      <w:sz w:val="18"/>
                      <w:szCs w:val="18"/>
                    </w:rPr>
                    <w:br/>
                    <w:t>(</w:t>
                  </w:r>
                  <w:r w:rsidR="00FA41CC" w:rsidRPr="005F4864">
                    <w:rPr>
                      <w:sz w:val="18"/>
                      <w:szCs w:val="18"/>
                    </w:rPr>
                    <w:t>e.g.,</w:t>
                  </w:r>
                  <w:r w:rsidRPr="005F4864">
                    <w:rPr>
                      <w:sz w:val="18"/>
                      <w:szCs w:val="18"/>
                    </w:rPr>
                    <w:t xml:space="preserve"> when billing has failed so payment status is not relevant)</w:t>
                  </w:r>
                </w:p>
              </w:tc>
            </w:tr>
            <w:tr w:rsidR="00B044EC" w:rsidRPr="005F4864" w14:paraId="69CAE0D8" w14:textId="77777777" w:rsidTr="00867CA7">
              <w:tc>
                <w:tcPr>
                  <w:tcW w:w="502" w:type="dxa"/>
                </w:tcPr>
                <w:p w14:paraId="68857C13" w14:textId="77777777" w:rsidR="00B044EC" w:rsidRPr="005F4864" w:rsidRDefault="00B044EC" w:rsidP="00B044EC">
                  <w:pPr>
                    <w:ind w:left="0"/>
                    <w:jc w:val="center"/>
                    <w:rPr>
                      <w:noProof/>
                    </w:rPr>
                  </w:pPr>
                  <w:r w:rsidRPr="005F4864">
                    <w:rPr>
                      <w:noProof/>
                    </w:rPr>
                    <w:drawing>
                      <wp:inline distT="0" distB="0" distL="0" distR="0" wp14:anchorId="381058D2" wp14:editId="662C469B">
                        <wp:extent cx="150495" cy="150495"/>
                        <wp:effectExtent l="0" t="0" r="1905" b="1905"/>
                        <wp:docPr id="222" name="Obrázek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3F5DA77" w14:textId="2CAC0EFB" w:rsidR="00B044EC" w:rsidRPr="005F4864" w:rsidRDefault="00B044EC" w:rsidP="00B044EC">
                  <w:pPr>
                    <w:ind w:left="0"/>
                    <w:rPr>
                      <w:sz w:val="18"/>
                      <w:szCs w:val="18"/>
                    </w:rPr>
                  </w:pPr>
                  <w:r w:rsidRPr="005F4864">
                    <w:rPr>
                      <w:sz w:val="18"/>
                      <w:szCs w:val="18"/>
                    </w:rPr>
                    <w:t>Unable to fetch</w:t>
                  </w:r>
                </w:p>
              </w:tc>
            </w:tr>
          </w:tbl>
          <w:p w14:paraId="7D70CA43" w14:textId="77777777" w:rsidR="000A6ED7" w:rsidRPr="005F4864" w:rsidRDefault="00B764FD" w:rsidP="000A6ED7">
            <w:pPr>
              <w:ind w:left="0"/>
            </w:pPr>
            <w:r w:rsidRPr="005F4864">
              <w:t xml:space="preserve"> </w:t>
            </w:r>
          </w:p>
          <w:p w14:paraId="53BBC420" w14:textId="61EC3CE5" w:rsidR="00A707FD" w:rsidRPr="005F4864" w:rsidRDefault="00A707FD" w:rsidP="000A6ED7">
            <w:pPr>
              <w:ind w:left="0"/>
            </w:pPr>
            <w:r w:rsidRPr="005F4864">
              <w:rPr>
                <w:b/>
                <w:bCs/>
              </w:rPr>
              <w:t>HINT:</w:t>
            </w:r>
            <w:r w:rsidRPr="005F4864">
              <w:t xml:space="preserve"> Hover mouse cursor over the value to show due date of the invoice.</w:t>
            </w:r>
          </w:p>
          <w:p w14:paraId="50667A87" w14:textId="6B0C58E9" w:rsidR="00A707FD" w:rsidRPr="005F4864" w:rsidRDefault="00A707FD" w:rsidP="000A6ED7">
            <w:pPr>
              <w:ind w:left="0"/>
            </w:pPr>
          </w:p>
        </w:tc>
      </w:tr>
      <w:tr w:rsidR="000A6ED7" w:rsidRPr="004E7623" w14:paraId="7A549BC3" w14:textId="77777777" w:rsidTr="00867CA7">
        <w:trPr>
          <w:trHeight w:val="219"/>
        </w:trPr>
        <w:tc>
          <w:tcPr>
            <w:tcW w:w="1904" w:type="dxa"/>
          </w:tcPr>
          <w:p w14:paraId="2CB0096A" w14:textId="1EE202CD" w:rsidR="000A6ED7" w:rsidRPr="006215AF" w:rsidRDefault="000A6ED7" w:rsidP="000A6ED7">
            <w:pPr>
              <w:ind w:left="0"/>
              <w:rPr>
                <w:b/>
                <w:bCs/>
                <w:sz w:val="18"/>
                <w:szCs w:val="18"/>
              </w:rPr>
            </w:pPr>
            <w:r w:rsidRPr="006215AF">
              <w:rPr>
                <w:b/>
                <w:bCs/>
                <w:sz w:val="18"/>
                <w:szCs w:val="18"/>
              </w:rPr>
              <w:t>Trans Status</w:t>
            </w:r>
          </w:p>
        </w:tc>
        <w:tc>
          <w:tcPr>
            <w:tcW w:w="7452" w:type="dxa"/>
          </w:tcPr>
          <w:p w14:paraId="659AE715" w14:textId="1AC2222A" w:rsidR="006970BD" w:rsidRPr="00E0171A" w:rsidRDefault="007C7B4F" w:rsidP="006970BD">
            <w:pPr>
              <w:ind w:left="0"/>
            </w:pPr>
            <w:r w:rsidRPr="00E0171A">
              <w:t>Direct Debit t</w:t>
            </w:r>
            <w:r w:rsidR="006970BD" w:rsidRPr="00E0171A">
              <w:t>ransaction status</w:t>
            </w:r>
            <w:r w:rsidR="00730F82" w:rsidRPr="00E0171A">
              <w:t xml:space="preserve">, based on </w:t>
            </w:r>
            <w:r w:rsidR="00493B22" w:rsidRPr="00E0171A">
              <w:rPr>
                <w:rFonts w:ascii="Consolas" w:hAnsi="Consolas"/>
              </w:rPr>
              <w:t>BILL_INVOICE.</w:t>
            </w:r>
            <w:r w:rsidR="006C1B77" w:rsidRPr="00E0171A">
              <w:rPr>
                <w:rFonts w:ascii="Consolas" w:hAnsi="Consolas"/>
              </w:rPr>
              <w:t>PAY_METHOD</w:t>
            </w:r>
            <w:r w:rsidR="00DE7E60" w:rsidRPr="00E0171A">
              <w:t>:</w:t>
            </w:r>
          </w:p>
          <w:p w14:paraId="5969DF98" w14:textId="140B6083" w:rsidR="007578E2" w:rsidRPr="00E0171A" w:rsidRDefault="00DE7E60">
            <w:pPr>
              <w:pStyle w:val="Odstavecseseznamem"/>
              <w:numPr>
                <w:ilvl w:val="0"/>
                <w:numId w:val="39"/>
              </w:numPr>
              <w:ind w:left="259" w:hanging="218"/>
              <w:rPr>
                <w:sz w:val="18"/>
                <w:szCs w:val="18"/>
              </w:rPr>
            </w:pPr>
            <w:r w:rsidRPr="00E0171A">
              <w:rPr>
                <w:b/>
                <w:bCs/>
                <w:sz w:val="18"/>
                <w:szCs w:val="18"/>
              </w:rPr>
              <w:t>Other</w:t>
            </w:r>
            <w:r w:rsidR="007578E2" w:rsidRPr="00E0171A">
              <w:rPr>
                <w:sz w:val="18"/>
                <w:szCs w:val="18"/>
              </w:rPr>
              <w:t xml:space="preserve"> = </w:t>
            </w:r>
            <w:r w:rsidRPr="00E0171A">
              <w:rPr>
                <w:sz w:val="18"/>
                <w:szCs w:val="18"/>
              </w:rPr>
              <w:t>N/A</w:t>
            </w:r>
          </w:p>
          <w:p w14:paraId="4DB3BDFC" w14:textId="1FB0BF25" w:rsidR="007578E2" w:rsidRPr="00E0171A" w:rsidRDefault="00DE7E60">
            <w:pPr>
              <w:pStyle w:val="Odstavecseseznamem"/>
              <w:numPr>
                <w:ilvl w:val="0"/>
                <w:numId w:val="39"/>
              </w:numPr>
              <w:ind w:left="259" w:hanging="218"/>
              <w:rPr>
                <w:sz w:val="18"/>
                <w:szCs w:val="18"/>
              </w:rPr>
            </w:pPr>
            <w:r w:rsidRPr="00E0171A">
              <w:rPr>
                <w:b/>
                <w:bCs/>
                <w:sz w:val="18"/>
                <w:szCs w:val="18"/>
              </w:rPr>
              <w:t>Direct Debit</w:t>
            </w:r>
            <w:r w:rsidR="007578E2" w:rsidRPr="00E0171A">
              <w:rPr>
                <w:sz w:val="18"/>
                <w:szCs w:val="18"/>
              </w:rPr>
              <w:t xml:space="preserve"> =</w:t>
            </w:r>
            <w:r w:rsidR="0001213B">
              <w:rPr>
                <w:sz w:val="18"/>
                <w:szCs w:val="18"/>
              </w:rPr>
              <w:t xml:space="preserve"> translated</w:t>
            </w:r>
            <w:r w:rsidR="007578E2" w:rsidRPr="00E0171A">
              <w:rPr>
                <w:sz w:val="18"/>
                <w:szCs w:val="18"/>
              </w:rPr>
              <w:t xml:space="preserve"> </w:t>
            </w:r>
            <w:r w:rsidR="00402CC0" w:rsidRPr="00E0171A">
              <w:rPr>
                <w:rFonts w:ascii="Consolas" w:hAnsi="Consolas"/>
              </w:rPr>
              <w:t>PAYMENT_TRANS.TRANS_STATUS</w:t>
            </w:r>
            <w:r w:rsidR="00402CC0" w:rsidRPr="00E0171A">
              <w:t xml:space="preserve"> value</w:t>
            </w:r>
            <w:r w:rsidRPr="00E0171A">
              <w:rPr>
                <w:sz w:val="18"/>
                <w:szCs w:val="18"/>
              </w:rPr>
              <w:t>:</w:t>
            </w:r>
          </w:p>
          <w:p w14:paraId="788241F5" w14:textId="77845C8D" w:rsidR="00DE7E60" w:rsidRPr="00E0171A" w:rsidRDefault="00035376">
            <w:pPr>
              <w:pStyle w:val="Odstavecseseznamem"/>
              <w:numPr>
                <w:ilvl w:val="1"/>
                <w:numId w:val="39"/>
              </w:numPr>
              <w:ind w:left="685"/>
              <w:rPr>
                <w:sz w:val="18"/>
                <w:szCs w:val="18"/>
              </w:rPr>
            </w:pPr>
            <w:r w:rsidRPr="00E0171A">
              <w:rPr>
                <w:sz w:val="18"/>
                <w:szCs w:val="18"/>
              </w:rPr>
              <w:t xml:space="preserve">0 = </w:t>
            </w:r>
            <w:r w:rsidR="006C1B77" w:rsidRPr="00E0171A">
              <w:rPr>
                <w:sz w:val="18"/>
                <w:szCs w:val="18"/>
              </w:rPr>
              <w:t>Not Run</w:t>
            </w:r>
          </w:p>
          <w:p w14:paraId="042E020C" w14:textId="1D478301" w:rsidR="006C1B77" w:rsidRPr="00E0171A" w:rsidRDefault="00035376">
            <w:pPr>
              <w:pStyle w:val="Odstavecseseznamem"/>
              <w:numPr>
                <w:ilvl w:val="1"/>
                <w:numId w:val="39"/>
              </w:numPr>
              <w:ind w:left="685"/>
              <w:rPr>
                <w:sz w:val="18"/>
                <w:szCs w:val="18"/>
              </w:rPr>
            </w:pPr>
            <w:r w:rsidRPr="00E0171A">
              <w:rPr>
                <w:sz w:val="18"/>
                <w:szCs w:val="18"/>
              </w:rPr>
              <w:t xml:space="preserve">2 = </w:t>
            </w:r>
            <w:r w:rsidR="006C1B77" w:rsidRPr="00E0171A">
              <w:rPr>
                <w:sz w:val="18"/>
                <w:szCs w:val="18"/>
              </w:rPr>
              <w:t>Requested</w:t>
            </w:r>
          </w:p>
          <w:p w14:paraId="741F5F36" w14:textId="5AB1C7DC" w:rsidR="006C1B77" w:rsidRPr="00E0171A" w:rsidRDefault="00035376">
            <w:pPr>
              <w:pStyle w:val="Odstavecseseznamem"/>
              <w:numPr>
                <w:ilvl w:val="1"/>
                <w:numId w:val="39"/>
              </w:numPr>
              <w:ind w:left="685"/>
              <w:rPr>
                <w:sz w:val="18"/>
                <w:szCs w:val="18"/>
              </w:rPr>
            </w:pPr>
            <w:r w:rsidRPr="00E0171A">
              <w:rPr>
                <w:sz w:val="18"/>
                <w:szCs w:val="18"/>
              </w:rPr>
              <w:t xml:space="preserve">4 = </w:t>
            </w:r>
            <w:r w:rsidR="006C1B77" w:rsidRPr="00E0171A">
              <w:rPr>
                <w:sz w:val="18"/>
                <w:szCs w:val="18"/>
              </w:rPr>
              <w:t>Rejected</w:t>
            </w:r>
          </w:p>
          <w:p w14:paraId="3BD0B927" w14:textId="4E3ECFAC" w:rsidR="006C1B77" w:rsidRPr="00E0171A" w:rsidRDefault="00035376">
            <w:pPr>
              <w:pStyle w:val="Odstavecseseznamem"/>
              <w:numPr>
                <w:ilvl w:val="1"/>
                <w:numId w:val="39"/>
              </w:numPr>
              <w:ind w:left="685"/>
              <w:rPr>
                <w:sz w:val="18"/>
                <w:szCs w:val="18"/>
              </w:rPr>
            </w:pPr>
            <w:r w:rsidRPr="00E0171A">
              <w:rPr>
                <w:sz w:val="18"/>
                <w:szCs w:val="18"/>
              </w:rPr>
              <w:t xml:space="preserve">6 = </w:t>
            </w:r>
            <w:r w:rsidR="006C1B77" w:rsidRPr="00E0171A">
              <w:rPr>
                <w:sz w:val="18"/>
                <w:szCs w:val="18"/>
              </w:rPr>
              <w:t>Canceled</w:t>
            </w:r>
          </w:p>
          <w:p w14:paraId="0F4065CC" w14:textId="3408BCC6" w:rsidR="006C1B77" w:rsidRPr="00E0171A" w:rsidRDefault="00035376">
            <w:pPr>
              <w:pStyle w:val="Odstavecseseznamem"/>
              <w:numPr>
                <w:ilvl w:val="1"/>
                <w:numId w:val="39"/>
              </w:numPr>
              <w:ind w:left="685"/>
              <w:rPr>
                <w:sz w:val="18"/>
                <w:szCs w:val="18"/>
              </w:rPr>
            </w:pPr>
            <w:r w:rsidRPr="00E0171A">
              <w:rPr>
                <w:sz w:val="18"/>
                <w:szCs w:val="18"/>
              </w:rPr>
              <w:t xml:space="preserve">8 = </w:t>
            </w:r>
            <w:r w:rsidR="006C1B77" w:rsidRPr="00E0171A">
              <w:rPr>
                <w:sz w:val="18"/>
                <w:szCs w:val="18"/>
              </w:rPr>
              <w:t>Confirmed</w:t>
            </w:r>
          </w:p>
          <w:p w14:paraId="5E4FA962" w14:textId="44659908" w:rsidR="006C1B77" w:rsidRPr="00E0171A" w:rsidRDefault="00035376">
            <w:pPr>
              <w:pStyle w:val="Odstavecseseznamem"/>
              <w:numPr>
                <w:ilvl w:val="1"/>
                <w:numId w:val="39"/>
              </w:numPr>
              <w:ind w:left="685"/>
              <w:rPr>
                <w:sz w:val="18"/>
                <w:szCs w:val="18"/>
              </w:rPr>
            </w:pPr>
            <w:r w:rsidRPr="00E0171A">
              <w:rPr>
                <w:sz w:val="18"/>
                <w:szCs w:val="18"/>
              </w:rPr>
              <w:t xml:space="preserve">else = </w:t>
            </w:r>
            <w:r w:rsidR="006C1B77" w:rsidRPr="00E0171A">
              <w:rPr>
                <w:sz w:val="18"/>
                <w:szCs w:val="18"/>
              </w:rPr>
              <w:t>Unknown</w:t>
            </w:r>
          </w:p>
          <w:p w14:paraId="7865F428" w14:textId="50F85902" w:rsidR="000A6ED7" w:rsidRPr="00E0171A" w:rsidRDefault="006970BD" w:rsidP="000A6ED7">
            <w:pPr>
              <w:ind w:left="0"/>
            </w:pPr>
            <w:r w:rsidRPr="00E0171A">
              <w:t xml:space="preserve"> </w:t>
            </w:r>
          </w:p>
        </w:tc>
      </w:tr>
      <w:tr w:rsidR="000A6ED7" w:rsidRPr="004E7623" w14:paraId="40D7278A" w14:textId="77777777" w:rsidTr="00867CA7">
        <w:trPr>
          <w:trHeight w:val="219"/>
        </w:trPr>
        <w:tc>
          <w:tcPr>
            <w:tcW w:w="1904" w:type="dxa"/>
          </w:tcPr>
          <w:p w14:paraId="065B1D2E" w14:textId="6683DD4E" w:rsidR="000A6ED7" w:rsidRPr="006215AF" w:rsidRDefault="000A6ED7" w:rsidP="000A6ED7">
            <w:pPr>
              <w:ind w:left="0"/>
              <w:rPr>
                <w:b/>
                <w:bCs/>
                <w:i/>
                <w:iCs w:val="0"/>
                <w:sz w:val="18"/>
                <w:szCs w:val="18"/>
              </w:rPr>
            </w:pPr>
            <w:r w:rsidRPr="006215AF">
              <w:rPr>
                <w:b/>
                <w:bCs/>
                <w:i/>
                <w:iCs w:val="0"/>
                <w:sz w:val="18"/>
                <w:szCs w:val="18"/>
              </w:rPr>
              <w:t>Clearing House</w:t>
            </w:r>
            <w:r w:rsidRPr="006215AF">
              <w:rPr>
                <w:b/>
                <w:bCs/>
                <w:i/>
                <w:iCs w:val="0"/>
                <w:sz w:val="18"/>
                <w:szCs w:val="18"/>
              </w:rPr>
              <w:br/>
            </w:r>
            <w:r w:rsidR="005A3A8C" w:rsidRPr="006215AF">
              <w:rPr>
                <w:b/>
                <w:bCs/>
                <w:noProof/>
              </w:rPr>
              <w:drawing>
                <wp:inline distT="0" distB="0" distL="0" distR="0" wp14:anchorId="6BCDDC77" wp14:editId="24F9FEED">
                  <wp:extent cx="150495" cy="150495"/>
                  <wp:effectExtent l="0" t="0" r="1905" b="1905"/>
                  <wp:docPr id="341" name="Obrázek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Obrázek 341"/>
                          <pic:cNvPicPr>
                            <a:picLocks noChangeAspect="1" noChangeArrowheads="1"/>
                          </pic:cNvPicPr>
                        </pic:nvPicPr>
                        <pic:blipFill>
                          <a:blip r:embed="rId26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C2699D4" w14:textId="2AF05A68" w:rsidR="000A6ED7" w:rsidRPr="00E0171A" w:rsidRDefault="0001172E" w:rsidP="000A6ED7">
            <w:pPr>
              <w:ind w:left="0"/>
            </w:pPr>
            <w:r w:rsidRPr="00E0171A">
              <w:t xml:space="preserve">Direct Debit </w:t>
            </w:r>
            <w:r w:rsidR="00952170" w:rsidRPr="00E0171A">
              <w:t>Clearing House:</w:t>
            </w:r>
          </w:p>
          <w:p w14:paraId="6800A26A" w14:textId="2DC0251A" w:rsidR="00952170" w:rsidRPr="00E0171A" w:rsidRDefault="00952170" w:rsidP="000A6ED7">
            <w:pPr>
              <w:ind w:left="0"/>
            </w:pPr>
          </w:p>
          <w:p w14:paraId="18535B31" w14:textId="77777777" w:rsidR="00E34FFB" w:rsidRPr="00E0171A" w:rsidRDefault="00E34FFB" w:rsidP="00E34FFB">
            <w:pPr>
              <w:ind w:left="0"/>
            </w:pPr>
            <w:r w:rsidRPr="00E0171A">
              <w:rPr>
                <w:b/>
                <w:bCs/>
                <w:sz w:val="18"/>
                <w:szCs w:val="18"/>
              </w:rPr>
              <w:t>Icon / Value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44"/>
              <w:gridCol w:w="5805"/>
            </w:tblGrid>
            <w:tr w:rsidR="00E97E02" w:rsidRPr="00E0171A" w14:paraId="04FC0F87" w14:textId="77777777" w:rsidTr="00E97E02">
              <w:tc>
                <w:tcPr>
                  <w:tcW w:w="544" w:type="dxa"/>
                </w:tcPr>
                <w:p w14:paraId="50DE3506" w14:textId="77777777" w:rsidR="00E97E02" w:rsidRPr="00E0171A" w:rsidRDefault="00E97E02" w:rsidP="00E34FFB">
                  <w:pPr>
                    <w:ind w:left="0"/>
                    <w:jc w:val="center"/>
                    <w:rPr>
                      <w:noProof/>
                      <w:sz w:val="18"/>
                      <w:szCs w:val="18"/>
                    </w:rPr>
                  </w:pPr>
                  <w:r w:rsidRPr="00E0171A">
                    <w:rPr>
                      <w:noProof/>
                      <w:sz w:val="18"/>
                      <w:szCs w:val="18"/>
                    </w:rPr>
                    <w:t>N/A</w:t>
                  </w:r>
                </w:p>
              </w:tc>
              <w:tc>
                <w:tcPr>
                  <w:tcW w:w="5805" w:type="dxa"/>
                </w:tcPr>
                <w:p w14:paraId="13C84497" w14:textId="4BDE81D2" w:rsidR="00E97E02" w:rsidRPr="00E0171A" w:rsidRDefault="00E97E02" w:rsidP="00E34FFB">
                  <w:pPr>
                    <w:ind w:left="0"/>
                    <w:rPr>
                      <w:sz w:val="18"/>
                      <w:szCs w:val="18"/>
                    </w:rPr>
                  </w:pPr>
                  <w:r w:rsidRPr="00E0171A">
                    <w:rPr>
                      <w:sz w:val="18"/>
                      <w:szCs w:val="18"/>
                    </w:rPr>
                    <w:t xml:space="preserve">Not applicable (e.g., for </w:t>
                  </w:r>
                  <w:r w:rsidR="00A47551" w:rsidRPr="00E0171A">
                    <w:rPr>
                      <w:sz w:val="18"/>
                      <w:szCs w:val="18"/>
                    </w:rPr>
                    <w:t>Other</w:t>
                  </w:r>
                  <w:r w:rsidRPr="00E0171A">
                    <w:rPr>
                      <w:sz w:val="18"/>
                      <w:szCs w:val="18"/>
                    </w:rPr>
                    <w:t xml:space="preserve"> payment method or backed out invoice)</w:t>
                  </w:r>
                </w:p>
              </w:tc>
            </w:tr>
            <w:tr w:rsidR="00E97E02" w:rsidRPr="00E0171A" w14:paraId="42E21284" w14:textId="77777777" w:rsidTr="00E97E02">
              <w:tc>
                <w:tcPr>
                  <w:tcW w:w="544" w:type="dxa"/>
                </w:tcPr>
                <w:p w14:paraId="54EC6A22" w14:textId="77777777" w:rsidR="00E97E02" w:rsidRPr="00E0171A" w:rsidRDefault="00E97E02" w:rsidP="00E34FFB">
                  <w:pPr>
                    <w:ind w:left="0"/>
                    <w:jc w:val="center"/>
                  </w:pPr>
                  <w:r w:rsidRPr="00E0171A">
                    <w:rPr>
                      <w:noProof/>
                    </w:rPr>
                    <w:drawing>
                      <wp:inline distT="0" distB="0" distL="0" distR="0" wp14:anchorId="70385BDA" wp14:editId="3D28A32C">
                        <wp:extent cx="150495" cy="150495"/>
                        <wp:effectExtent l="0" t="0" r="1905" b="1905"/>
                        <wp:docPr id="230" name="Obrázek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Obrázek 133"/>
                                <pic:cNvPicPr>
                                  <a:picLocks noChangeAspect="1" noChangeArrowheads="1"/>
                                </pic:cNvPicPr>
                              </pic:nvPicPr>
                              <pic:blipFill>
                                <a:blip r:embed="rId20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6C48E0B9" w14:textId="77777777" w:rsidR="00E97E02" w:rsidRPr="00E0171A" w:rsidRDefault="00E97E02" w:rsidP="00E34FFB">
                  <w:pPr>
                    <w:ind w:left="0"/>
                    <w:rPr>
                      <w:sz w:val="18"/>
                      <w:szCs w:val="18"/>
                    </w:rPr>
                  </w:pPr>
                  <w:r w:rsidRPr="00E0171A">
                    <w:rPr>
                      <w:sz w:val="18"/>
                      <w:szCs w:val="18"/>
                    </w:rPr>
                    <w:t>Direct Debit via RBS clearing house (historical)</w:t>
                  </w:r>
                </w:p>
              </w:tc>
            </w:tr>
            <w:tr w:rsidR="00E97E02" w:rsidRPr="00E0171A" w14:paraId="0E48F66C" w14:textId="77777777" w:rsidTr="00E97E02">
              <w:tc>
                <w:tcPr>
                  <w:tcW w:w="544" w:type="dxa"/>
                </w:tcPr>
                <w:p w14:paraId="75ED2EC9" w14:textId="77777777" w:rsidR="00E97E02" w:rsidRPr="00E0171A" w:rsidRDefault="00E97E02" w:rsidP="00E34FFB">
                  <w:pPr>
                    <w:ind w:left="0"/>
                    <w:jc w:val="center"/>
                  </w:pPr>
                  <w:r w:rsidRPr="00E0171A">
                    <w:rPr>
                      <w:noProof/>
                    </w:rPr>
                    <w:drawing>
                      <wp:inline distT="0" distB="0" distL="0" distR="0" wp14:anchorId="5B0894E4" wp14:editId="7344DAB9">
                        <wp:extent cx="150495" cy="150495"/>
                        <wp:effectExtent l="0" t="0" r="1905" b="1905"/>
                        <wp:docPr id="231" name="Obrázek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Obrázek 134"/>
                                <pic:cNvPicPr>
                                  <a:picLocks noChangeAspect="1" noChangeArrowheads="1"/>
                                </pic:cNvPicPr>
                              </pic:nvPicPr>
                              <pic:blipFill>
                                <a:blip r:embed="rId20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71887209" w14:textId="77777777" w:rsidR="00634080" w:rsidRDefault="00E97E02" w:rsidP="00E34FFB">
                  <w:pPr>
                    <w:ind w:left="0"/>
                    <w:rPr>
                      <w:sz w:val="18"/>
                      <w:szCs w:val="18"/>
                    </w:rPr>
                  </w:pPr>
                  <w:r w:rsidRPr="00E0171A">
                    <w:rPr>
                      <w:sz w:val="18"/>
                      <w:szCs w:val="18"/>
                    </w:rPr>
                    <w:t>Direct Debit via CSB clearing house (</w:t>
                  </w:r>
                  <w:r w:rsidRPr="00E0171A">
                    <w:rPr>
                      <w:sz w:val="18"/>
                      <w:szCs w:val="18"/>
                      <w:lang w:val="cs-CZ"/>
                    </w:rPr>
                    <w:t>ČSOB</w:t>
                  </w:r>
                  <w:r w:rsidRPr="00E0171A">
                    <w:rPr>
                      <w:sz w:val="18"/>
                      <w:szCs w:val="18"/>
                    </w:rPr>
                    <w:t>)</w:t>
                  </w:r>
                </w:p>
                <w:p w14:paraId="6B101B3C" w14:textId="77777777" w:rsidR="00634080" w:rsidRDefault="00634080" w:rsidP="00E34FFB">
                  <w:pPr>
                    <w:ind w:left="0"/>
                    <w:rPr>
                      <w:b/>
                      <w:bCs/>
                      <w:sz w:val="18"/>
                      <w:szCs w:val="18"/>
                    </w:rPr>
                  </w:pPr>
                </w:p>
                <w:p w14:paraId="64D65A09" w14:textId="1AE1FF69" w:rsidR="00E97E02" w:rsidRPr="00634080" w:rsidRDefault="00634080" w:rsidP="00E34FFB">
                  <w:pPr>
                    <w:ind w:left="0"/>
                    <w:rPr>
                      <w:b/>
                      <w:bCs/>
                      <w:sz w:val="18"/>
                      <w:szCs w:val="18"/>
                    </w:rPr>
                  </w:pPr>
                  <w:r w:rsidRPr="00634080">
                    <w:rPr>
                      <w:b/>
                      <w:bCs/>
                      <w:sz w:val="18"/>
                      <w:szCs w:val="18"/>
                    </w:rPr>
                    <w:t xml:space="preserve">NOTE: </w:t>
                  </w:r>
                  <w:r w:rsidRPr="00634080">
                    <w:rPr>
                      <w:sz w:val="18"/>
                      <w:szCs w:val="18"/>
                    </w:rPr>
                    <w:t xml:space="preserve">Both </w:t>
                  </w:r>
                  <w:r w:rsidRPr="00634080">
                    <w:rPr>
                      <w:i/>
                      <w:iCs w:val="0"/>
                      <w:sz w:val="18"/>
                      <w:szCs w:val="18"/>
                    </w:rPr>
                    <w:t>regular</w:t>
                  </w:r>
                  <w:r w:rsidRPr="00634080">
                    <w:rPr>
                      <w:sz w:val="18"/>
                      <w:szCs w:val="18"/>
                    </w:rPr>
                    <w:t xml:space="preserve"> and </w:t>
                  </w:r>
                  <w:r w:rsidRPr="00634080">
                    <w:rPr>
                      <w:i/>
                      <w:iCs w:val="0"/>
                      <w:sz w:val="18"/>
                      <w:szCs w:val="18"/>
                    </w:rPr>
                    <w:t>DebitCSBDirect</w:t>
                  </w:r>
                  <w:r w:rsidRPr="00634080">
                    <w:rPr>
                      <w:sz w:val="18"/>
                      <w:szCs w:val="18"/>
                    </w:rPr>
                    <w:t xml:space="preserve"> variants share the same clearing house CSB.</w:t>
                  </w:r>
                </w:p>
              </w:tc>
            </w:tr>
            <w:tr w:rsidR="00E97E02" w:rsidRPr="00E0171A" w14:paraId="6AA7F4CB" w14:textId="77777777" w:rsidTr="00E97E02">
              <w:tc>
                <w:tcPr>
                  <w:tcW w:w="544" w:type="dxa"/>
                </w:tcPr>
                <w:p w14:paraId="202236F9" w14:textId="77777777" w:rsidR="00E97E02" w:rsidRPr="00E0171A" w:rsidRDefault="00E97E02" w:rsidP="00E34FFB">
                  <w:pPr>
                    <w:ind w:left="0"/>
                    <w:jc w:val="center"/>
                    <w:rPr>
                      <w:noProof/>
                    </w:rPr>
                  </w:pPr>
                  <w:r w:rsidRPr="00E0171A">
                    <w:rPr>
                      <w:noProof/>
                    </w:rPr>
                    <w:drawing>
                      <wp:inline distT="0" distB="0" distL="0" distR="0" wp14:anchorId="3387DAA0" wp14:editId="7DDB09DB">
                        <wp:extent cx="150495" cy="150495"/>
                        <wp:effectExtent l="0" t="0" r="1905" b="1905"/>
                        <wp:docPr id="232" name="Obrázek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Obrázek 135"/>
                                <pic:cNvPicPr>
                                  <a:picLocks noChangeAspect="1" noChangeArrowheads="1"/>
                                </pic:cNvPicPr>
                              </pic:nvPicPr>
                              <pic:blipFill>
                                <a:blip r:embed="rId20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3087F3FD" w14:textId="77777777" w:rsidR="00E97E02" w:rsidRPr="00E0171A" w:rsidRDefault="00E97E02" w:rsidP="00E34FFB">
                  <w:pPr>
                    <w:ind w:left="0"/>
                    <w:rPr>
                      <w:sz w:val="18"/>
                      <w:szCs w:val="18"/>
                    </w:rPr>
                  </w:pPr>
                  <w:r w:rsidRPr="00E0171A">
                    <w:rPr>
                      <w:sz w:val="18"/>
                      <w:szCs w:val="18"/>
                    </w:rPr>
                    <w:t>Direct Debit via UPC clearing house</w:t>
                  </w:r>
                </w:p>
              </w:tc>
            </w:tr>
            <w:tr w:rsidR="00E97E02" w:rsidRPr="00E0171A" w14:paraId="71C1D654" w14:textId="77777777" w:rsidTr="00E97E02">
              <w:tc>
                <w:tcPr>
                  <w:tcW w:w="544" w:type="dxa"/>
                </w:tcPr>
                <w:p w14:paraId="4866FF50" w14:textId="77777777" w:rsidR="00E97E02" w:rsidRPr="00E0171A" w:rsidRDefault="00E97E02" w:rsidP="00E34FFB">
                  <w:pPr>
                    <w:ind w:left="0"/>
                    <w:jc w:val="center"/>
                    <w:rPr>
                      <w:noProof/>
                    </w:rPr>
                  </w:pPr>
                  <w:r w:rsidRPr="00E0171A">
                    <w:rPr>
                      <w:noProof/>
                    </w:rPr>
                    <w:drawing>
                      <wp:inline distT="0" distB="0" distL="0" distR="0" wp14:anchorId="57161FAD" wp14:editId="06CA1947">
                        <wp:extent cx="150495" cy="150495"/>
                        <wp:effectExtent l="0" t="0" r="1905" b="1905"/>
                        <wp:docPr id="233" name="Obrázek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Obrázek 136"/>
                                <pic:cNvPicPr>
                                  <a:picLocks noChangeAspect="1" noChangeArrowheads="1"/>
                                </pic:cNvPicPr>
                              </pic:nvPicPr>
                              <pic:blipFill>
                                <a:blip r:embed="rId20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49C3A5F0" w14:textId="77777777" w:rsidR="00E97E02" w:rsidRPr="00E0171A" w:rsidRDefault="00E97E02" w:rsidP="00E34FFB">
                  <w:pPr>
                    <w:ind w:left="0"/>
                    <w:rPr>
                      <w:sz w:val="18"/>
                      <w:szCs w:val="18"/>
                    </w:rPr>
                  </w:pPr>
                  <w:r w:rsidRPr="00E0171A">
                    <w:rPr>
                      <w:sz w:val="18"/>
                      <w:szCs w:val="18"/>
                    </w:rPr>
                    <w:t>Direct Debit via SIPO (Czech Post)</w:t>
                  </w:r>
                </w:p>
              </w:tc>
            </w:tr>
            <w:tr w:rsidR="00E97E02" w:rsidRPr="00E0171A" w14:paraId="537EEE4D" w14:textId="77777777" w:rsidTr="00E97E02">
              <w:tc>
                <w:tcPr>
                  <w:tcW w:w="544" w:type="dxa"/>
                </w:tcPr>
                <w:p w14:paraId="3448552B" w14:textId="77777777" w:rsidR="00E97E02" w:rsidRPr="00E0171A" w:rsidRDefault="00E97E02" w:rsidP="00E34FFB">
                  <w:pPr>
                    <w:ind w:left="0"/>
                    <w:jc w:val="center"/>
                    <w:rPr>
                      <w:noProof/>
                    </w:rPr>
                  </w:pPr>
                  <w:r w:rsidRPr="00E0171A">
                    <w:rPr>
                      <w:noProof/>
                    </w:rPr>
                    <w:drawing>
                      <wp:inline distT="0" distB="0" distL="0" distR="0" wp14:anchorId="12385BB6" wp14:editId="17232152">
                        <wp:extent cx="150495" cy="150495"/>
                        <wp:effectExtent l="0" t="0" r="1905" b="1905"/>
                        <wp:docPr id="234" name="Obrázek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Obrázek 137"/>
                                <pic:cNvPicPr>
                                  <a:picLocks noChangeAspect="1" noChangeArrowheads="1"/>
                                </pic:cNvPicPr>
                              </pic:nvPicPr>
                              <pic:blipFill>
                                <a:blip r:embed="rId64">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05" w:type="dxa"/>
                </w:tcPr>
                <w:p w14:paraId="2C1C448F" w14:textId="77777777" w:rsidR="00E97E02" w:rsidRPr="00E0171A" w:rsidRDefault="00E97E02" w:rsidP="00E34FFB">
                  <w:pPr>
                    <w:ind w:left="0"/>
                    <w:rPr>
                      <w:sz w:val="18"/>
                      <w:szCs w:val="18"/>
                    </w:rPr>
                  </w:pPr>
                  <w:r w:rsidRPr="00E0171A">
                    <w:rPr>
                      <w:sz w:val="18"/>
                      <w:szCs w:val="18"/>
                    </w:rPr>
                    <w:t>Warning – Unknown clearing house</w:t>
                  </w:r>
                </w:p>
              </w:tc>
            </w:tr>
          </w:tbl>
          <w:p w14:paraId="707B2F6C" w14:textId="261F4174" w:rsidR="00952170" w:rsidRPr="00E0171A" w:rsidRDefault="00A47551" w:rsidP="000A6ED7">
            <w:pPr>
              <w:ind w:left="0"/>
            </w:pPr>
            <w:r w:rsidRPr="00E0171A">
              <w:t xml:space="preserve"> </w:t>
            </w:r>
          </w:p>
        </w:tc>
      </w:tr>
      <w:tr w:rsidR="000A6ED7" w:rsidRPr="004E7623" w14:paraId="28948EFF" w14:textId="77777777" w:rsidTr="00867CA7">
        <w:trPr>
          <w:trHeight w:val="219"/>
        </w:trPr>
        <w:tc>
          <w:tcPr>
            <w:tcW w:w="1904" w:type="dxa"/>
          </w:tcPr>
          <w:p w14:paraId="713FE2D1" w14:textId="552562D2" w:rsidR="000A6ED7" w:rsidRPr="006215AF" w:rsidRDefault="000A6ED7" w:rsidP="000A6ED7">
            <w:pPr>
              <w:ind w:left="0"/>
              <w:rPr>
                <w:b/>
                <w:bCs/>
                <w:i/>
                <w:iCs w:val="0"/>
                <w:sz w:val="18"/>
                <w:szCs w:val="18"/>
              </w:rPr>
            </w:pPr>
            <w:r w:rsidRPr="006215AF">
              <w:rPr>
                <w:b/>
                <w:bCs/>
                <w:i/>
                <w:iCs w:val="0"/>
                <w:sz w:val="18"/>
                <w:szCs w:val="18"/>
              </w:rPr>
              <w:t>Format Status</w:t>
            </w:r>
          </w:p>
          <w:p w14:paraId="1914A2CA" w14:textId="608E3A82" w:rsidR="000A6ED7" w:rsidRPr="006215AF" w:rsidRDefault="005A3A8C" w:rsidP="000A6ED7">
            <w:pPr>
              <w:ind w:left="0"/>
              <w:rPr>
                <w:b/>
                <w:bCs/>
                <w:sz w:val="18"/>
                <w:szCs w:val="18"/>
              </w:rPr>
            </w:pPr>
            <w:r w:rsidRPr="006215AF">
              <w:rPr>
                <w:b/>
                <w:bCs/>
                <w:noProof/>
              </w:rPr>
              <w:drawing>
                <wp:inline distT="0" distB="0" distL="0" distR="0" wp14:anchorId="4B676F62" wp14:editId="2774B8A6">
                  <wp:extent cx="150495" cy="150495"/>
                  <wp:effectExtent l="0" t="0" r="1905" b="1905"/>
                  <wp:docPr id="342" name="Obrázek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Obrázek 342"/>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0AE14DF6" w14:textId="252E2F6C" w:rsidR="007F6D5A" w:rsidRPr="00E0171A" w:rsidRDefault="007F6D5A" w:rsidP="007F6D5A">
            <w:pPr>
              <w:ind w:left="0"/>
            </w:pPr>
            <w:r w:rsidRPr="00E0171A">
              <w:t>Invoice formatting status</w:t>
            </w:r>
            <w:r w:rsidR="0077755B" w:rsidRPr="00E0171A">
              <w:t xml:space="preserve"> (</w:t>
            </w:r>
            <w:r w:rsidR="00070DDF" w:rsidRPr="00E0171A">
              <w:t xml:space="preserve">result </w:t>
            </w:r>
            <w:r w:rsidR="0077755B" w:rsidRPr="00E0171A">
              <w:t xml:space="preserve">of </w:t>
            </w:r>
            <w:r w:rsidR="0077755B" w:rsidRPr="00E0171A">
              <w:rPr>
                <w:rFonts w:ascii="Consolas" w:hAnsi="Consolas"/>
              </w:rPr>
              <w:t>INEXT</w:t>
            </w:r>
            <w:r w:rsidR="0077755B" w:rsidRPr="00E0171A">
              <w:t xml:space="preserve"> process)</w:t>
            </w:r>
            <w:r w:rsidRPr="00E0171A">
              <w:t>:</w:t>
            </w:r>
          </w:p>
          <w:p w14:paraId="00787D69" w14:textId="77777777" w:rsidR="007F6D5A" w:rsidRPr="00E0171A" w:rsidRDefault="007F6D5A" w:rsidP="007F6D5A">
            <w:pPr>
              <w:ind w:left="0"/>
            </w:pPr>
          </w:p>
          <w:p w14:paraId="296FCA9C" w14:textId="77777777" w:rsidR="007F6D5A" w:rsidRPr="00E0171A" w:rsidRDefault="007F6D5A" w:rsidP="007F6D5A">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F6D5A" w:rsidRPr="00E0171A" w14:paraId="1EA054E7" w14:textId="77777777" w:rsidTr="00867CA7">
              <w:tc>
                <w:tcPr>
                  <w:tcW w:w="502" w:type="dxa"/>
                </w:tcPr>
                <w:p w14:paraId="40BC959E" w14:textId="77777777" w:rsidR="007F6D5A" w:rsidRPr="00E0171A" w:rsidRDefault="007F6D5A" w:rsidP="007F6D5A">
                  <w:pPr>
                    <w:ind w:left="0"/>
                    <w:jc w:val="center"/>
                  </w:pPr>
                  <w:r w:rsidRPr="00E0171A">
                    <w:rPr>
                      <w:noProof/>
                    </w:rPr>
                    <w:drawing>
                      <wp:inline distT="0" distB="0" distL="0" distR="0" wp14:anchorId="0B534651" wp14:editId="14BD5816">
                        <wp:extent cx="150495" cy="150495"/>
                        <wp:effectExtent l="0" t="0" r="1905" b="1905"/>
                        <wp:docPr id="242" name="Obrázek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DC4B6AA" w14:textId="77777777" w:rsidR="007F6D5A" w:rsidRPr="00E0171A" w:rsidRDefault="007F6D5A" w:rsidP="007F6D5A">
                  <w:pPr>
                    <w:ind w:left="0"/>
                    <w:rPr>
                      <w:sz w:val="18"/>
                      <w:szCs w:val="18"/>
                    </w:rPr>
                  </w:pPr>
                  <w:r w:rsidRPr="00E0171A">
                    <w:rPr>
                      <w:sz w:val="18"/>
                      <w:szCs w:val="18"/>
                    </w:rPr>
                    <w:t>Unknown</w:t>
                  </w:r>
                </w:p>
              </w:tc>
            </w:tr>
            <w:tr w:rsidR="007F6D5A" w:rsidRPr="00E0171A" w14:paraId="25FDFDEE" w14:textId="77777777" w:rsidTr="00867CA7">
              <w:tc>
                <w:tcPr>
                  <w:tcW w:w="502" w:type="dxa"/>
                </w:tcPr>
                <w:p w14:paraId="07E5DDCA" w14:textId="77777777" w:rsidR="007F6D5A" w:rsidRPr="00E0171A" w:rsidRDefault="007F6D5A" w:rsidP="007F6D5A">
                  <w:pPr>
                    <w:ind w:left="0"/>
                    <w:jc w:val="center"/>
                  </w:pPr>
                  <w:r w:rsidRPr="00E0171A">
                    <w:rPr>
                      <w:noProof/>
                    </w:rPr>
                    <w:drawing>
                      <wp:inline distT="0" distB="0" distL="0" distR="0" wp14:anchorId="3EE9027C" wp14:editId="0C111542">
                        <wp:extent cx="150495" cy="150495"/>
                        <wp:effectExtent l="0" t="0" r="0" b="1905"/>
                        <wp:docPr id="243" name="Obrázek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7A46E2" w14:textId="6E36A3E3" w:rsidR="007F6D5A" w:rsidRPr="00E0171A" w:rsidRDefault="00F06848" w:rsidP="007F6D5A">
                  <w:pPr>
                    <w:ind w:left="0"/>
                    <w:rPr>
                      <w:sz w:val="18"/>
                      <w:szCs w:val="18"/>
                    </w:rPr>
                  </w:pPr>
                  <w:r w:rsidRPr="00E0171A">
                    <w:rPr>
                      <w:sz w:val="18"/>
                      <w:szCs w:val="18"/>
                    </w:rPr>
                    <w:t>Not 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not run)</w:t>
                  </w:r>
                </w:p>
              </w:tc>
            </w:tr>
            <w:tr w:rsidR="007F6D5A" w:rsidRPr="00E0171A" w14:paraId="6564BA4C" w14:textId="77777777" w:rsidTr="00867CA7">
              <w:tc>
                <w:tcPr>
                  <w:tcW w:w="502" w:type="dxa"/>
                </w:tcPr>
                <w:p w14:paraId="61340068" w14:textId="77777777" w:rsidR="007F6D5A" w:rsidRPr="00E0171A" w:rsidRDefault="007F6D5A" w:rsidP="007F6D5A">
                  <w:pPr>
                    <w:ind w:left="0"/>
                    <w:jc w:val="center"/>
                    <w:rPr>
                      <w:noProof/>
                    </w:rPr>
                  </w:pPr>
                  <w:r w:rsidRPr="00E0171A">
                    <w:rPr>
                      <w:noProof/>
                    </w:rPr>
                    <w:drawing>
                      <wp:inline distT="0" distB="0" distL="0" distR="0" wp14:anchorId="71734AE8" wp14:editId="6F0D9A58">
                        <wp:extent cx="150495" cy="150495"/>
                        <wp:effectExtent l="0" t="0" r="1905" b="1905"/>
                        <wp:docPr id="245" name="Obrázek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3008115" w14:textId="69B62F79" w:rsidR="007F6D5A" w:rsidRPr="00E0171A" w:rsidRDefault="00F06848" w:rsidP="007F6D5A">
                  <w:pPr>
                    <w:ind w:left="0"/>
                    <w:rPr>
                      <w:sz w:val="18"/>
                      <w:szCs w:val="18"/>
                    </w:rPr>
                  </w:pPr>
                  <w:r w:rsidRPr="00E0171A">
                    <w:rPr>
                      <w:sz w:val="18"/>
                      <w:szCs w:val="18"/>
                    </w:rPr>
                    <w:t>Formatted</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succeeded)</w:t>
                  </w:r>
                </w:p>
              </w:tc>
            </w:tr>
            <w:tr w:rsidR="007F6D5A" w:rsidRPr="00E0171A" w14:paraId="145C6D7C" w14:textId="77777777" w:rsidTr="00867CA7">
              <w:tc>
                <w:tcPr>
                  <w:tcW w:w="502" w:type="dxa"/>
                </w:tcPr>
                <w:p w14:paraId="644BF43C" w14:textId="77777777" w:rsidR="007F6D5A" w:rsidRPr="00E0171A" w:rsidRDefault="007F6D5A" w:rsidP="007F6D5A">
                  <w:pPr>
                    <w:ind w:left="0"/>
                    <w:jc w:val="center"/>
                    <w:rPr>
                      <w:noProof/>
                    </w:rPr>
                  </w:pPr>
                  <w:r w:rsidRPr="00E0171A">
                    <w:rPr>
                      <w:noProof/>
                    </w:rPr>
                    <w:drawing>
                      <wp:inline distT="0" distB="0" distL="0" distR="0" wp14:anchorId="77E709BE" wp14:editId="756DADE3">
                        <wp:extent cx="150495" cy="150495"/>
                        <wp:effectExtent l="0" t="0" r="1905" b="1905"/>
                        <wp:docPr id="246" name="Obrázek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E5A0F3" w14:textId="57CFAC84" w:rsidR="007F6D5A" w:rsidRPr="00E0171A" w:rsidRDefault="007F6D5A" w:rsidP="007F6D5A">
                  <w:pPr>
                    <w:ind w:left="0"/>
                    <w:rPr>
                      <w:sz w:val="18"/>
                      <w:szCs w:val="18"/>
                    </w:rPr>
                  </w:pPr>
                  <w:r w:rsidRPr="00E0171A">
                    <w:rPr>
                      <w:sz w:val="18"/>
                      <w:szCs w:val="18"/>
                    </w:rPr>
                    <w:t>Not Applicable</w:t>
                  </w:r>
                  <w:r w:rsidRPr="00E0171A">
                    <w:rPr>
                      <w:sz w:val="18"/>
                      <w:szCs w:val="18"/>
                    </w:rPr>
                    <w:br/>
                    <w:t xml:space="preserve">(e.g., when billing has failed so </w:t>
                  </w:r>
                  <w:r w:rsidR="00F06848" w:rsidRPr="00E0171A">
                    <w:rPr>
                      <w:sz w:val="18"/>
                      <w:szCs w:val="18"/>
                    </w:rPr>
                    <w:t>the invoice cannot be formatted</w:t>
                  </w:r>
                  <w:r w:rsidRPr="00E0171A">
                    <w:rPr>
                      <w:sz w:val="18"/>
                      <w:szCs w:val="18"/>
                    </w:rPr>
                    <w:t>)</w:t>
                  </w:r>
                </w:p>
              </w:tc>
            </w:tr>
            <w:tr w:rsidR="007F6D5A" w:rsidRPr="00E0171A" w14:paraId="732FC987" w14:textId="77777777" w:rsidTr="00867CA7">
              <w:tc>
                <w:tcPr>
                  <w:tcW w:w="502" w:type="dxa"/>
                </w:tcPr>
                <w:p w14:paraId="38E0F468" w14:textId="77777777" w:rsidR="007F6D5A" w:rsidRPr="00E0171A" w:rsidRDefault="007F6D5A" w:rsidP="007F6D5A">
                  <w:pPr>
                    <w:ind w:left="0"/>
                    <w:jc w:val="center"/>
                    <w:rPr>
                      <w:noProof/>
                    </w:rPr>
                  </w:pPr>
                  <w:r w:rsidRPr="00E0171A">
                    <w:rPr>
                      <w:noProof/>
                    </w:rPr>
                    <w:drawing>
                      <wp:inline distT="0" distB="0" distL="0" distR="0" wp14:anchorId="0BB4E503" wp14:editId="35C26E32">
                        <wp:extent cx="150495" cy="150495"/>
                        <wp:effectExtent l="0" t="0" r="1905" b="1905"/>
                        <wp:docPr id="247" name="Obrázek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0D02C3" w14:textId="24C4B0D1" w:rsidR="007F6D5A" w:rsidRPr="00E0171A" w:rsidRDefault="00B42E4F" w:rsidP="007F6D5A">
                  <w:pPr>
                    <w:ind w:left="0"/>
                    <w:rPr>
                      <w:sz w:val="18"/>
                      <w:szCs w:val="18"/>
                    </w:rPr>
                  </w:pPr>
                  <w:r w:rsidRPr="00E0171A">
                    <w:rPr>
                      <w:sz w:val="18"/>
                      <w:szCs w:val="18"/>
                    </w:rPr>
                    <w:t>Error during formatting</w:t>
                  </w:r>
                  <w:r w:rsidR="0077755B" w:rsidRPr="00E0171A">
                    <w:rPr>
                      <w:sz w:val="18"/>
                      <w:szCs w:val="18"/>
                    </w:rPr>
                    <w:t xml:space="preserve"> (</w:t>
                  </w:r>
                  <w:r w:rsidR="0077755B" w:rsidRPr="00E0171A">
                    <w:rPr>
                      <w:rFonts w:ascii="Consolas" w:hAnsi="Consolas"/>
                      <w:sz w:val="18"/>
                      <w:szCs w:val="18"/>
                    </w:rPr>
                    <w:t>INEXT</w:t>
                  </w:r>
                  <w:r w:rsidR="0077755B" w:rsidRPr="00E0171A">
                    <w:rPr>
                      <w:sz w:val="18"/>
                      <w:szCs w:val="18"/>
                    </w:rPr>
                    <w:t xml:space="preserve"> failed)</w:t>
                  </w:r>
                </w:p>
              </w:tc>
            </w:tr>
          </w:tbl>
          <w:p w14:paraId="47B5E810" w14:textId="661AAEB5" w:rsidR="000A6ED7" w:rsidRPr="00E0171A" w:rsidRDefault="007F6D5A" w:rsidP="000A6ED7">
            <w:pPr>
              <w:ind w:left="0"/>
            </w:pPr>
            <w:r w:rsidRPr="00E0171A">
              <w:t xml:space="preserve"> </w:t>
            </w:r>
          </w:p>
        </w:tc>
      </w:tr>
      <w:tr w:rsidR="000A6ED7" w:rsidRPr="004E7623" w14:paraId="10EA0DBC" w14:textId="77777777" w:rsidTr="00867CA7">
        <w:trPr>
          <w:trHeight w:val="219"/>
        </w:trPr>
        <w:tc>
          <w:tcPr>
            <w:tcW w:w="1904" w:type="dxa"/>
          </w:tcPr>
          <w:p w14:paraId="7D026C98" w14:textId="606E4771" w:rsidR="000A6ED7" w:rsidRPr="006215AF" w:rsidRDefault="000A6ED7" w:rsidP="000A6ED7">
            <w:pPr>
              <w:ind w:left="0"/>
              <w:rPr>
                <w:b/>
                <w:bCs/>
                <w:i/>
                <w:iCs w:val="0"/>
                <w:sz w:val="18"/>
                <w:szCs w:val="18"/>
              </w:rPr>
            </w:pPr>
            <w:r w:rsidRPr="006215AF">
              <w:rPr>
                <w:b/>
                <w:bCs/>
                <w:i/>
                <w:iCs w:val="0"/>
                <w:sz w:val="18"/>
                <w:szCs w:val="18"/>
              </w:rPr>
              <w:t xml:space="preserve">XML </w:t>
            </w:r>
            <w:r w:rsidR="00A216D1" w:rsidRPr="006215AF">
              <w:rPr>
                <w:b/>
                <w:bCs/>
                <w:i/>
                <w:iCs w:val="0"/>
                <w:sz w:val="18"/>
                <w:szCs w:val="18"/>
              </w:rPr>
              <w:t>D</w:t>
            </w:r>
            <w:r w:rsidRPr="006215AF">
              <w:rPr>
                <w:b/>
                <w:bCs/>
                <w:i/>
                <w:iCs w:val="0"/>
                <w:sz w:val="18"/>
                <w:szCs w:val="18"/>
              </w:rPr>
              <w:t>ocument</w:t>
            </w:r>
          </w:p>
          <w:p w14:paraId="663E96AA" w14:textId="16108432" w:rsidR="000A6ED7" w:rsidRPr="006215AF" w:rsidRDefault="005A3A8C" w:rsidP="000A6ED7">
            <w:pPr>
              <w:ind w:left="0"/>
              <w:rPr>
                <w:b/>
                <w:bCs/>
                <w:i/>
                <w:iCs w:val="0"/>
                <w:sz w:val="18"/>
                <w:szCs w:val="18"/>
              </w:rPr>
            </w:pPr>
            <w:r w:rsidRPr="006215AF">
              <w:rPr>
                <w:b/>
                <w:bCs/>
                <w:noProof/>
                <w:sz w:val="18"/>
                <w:szCs w:val="18"/>
              </w:rPr>
              <w:drawing>
                <wp:inline distT="0" distB="0" distL="0" distR="0" wp14:anchorId="12AC2A37" wp14:editId="71DC2E5C">
                  <wp:extent cx="152381" cy="152381"/>
                  <wp:effectExtent l="0" t="0" r="635" b="635"/>
                  <wp:docPr id="343" name="Obrázek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7439F684" w14:textId="5385CD61" w:rsidR="0077755B" w:rsidRPr="00E0171A" w:rsidRDefault="002B090F" w:rsidP="0077755B">
            <w:pPr>
              <w:ind w:left="0"/>
            </w:pPr>
            <w:r w:rsidRPr="00E0171A">
              <w:t xml:space="preserve">XML file </w:t>
            </w:r>
            <w:r w:rsidR="0077755B" w:rsidRPr="00E0171A">
              <w:t>status:</w:t>
            </w:r>
          </w:p>
          <w:p w14:paraId="6EB32507" w14:textId="77777777" w:rsidR="0077755B" w:rsidRPr="00E0171A" w:rsidRDefault="0077755B" w:rsidP="0077755B">
            <w:pPr>
              <w:ind w:left="0"/>
            </w:pPr>
          </w:p>
          <w:p w14:paraId="69A08024" w14:textId="77777777" w:rsidR="0077755B" w:rsidRPr="00E0171A" w:rsidRDefault="0077755B" w:rsidP="0077755B">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7755B" w:rsidRPr="00E0171A" w14:paraId="38CA58B6" w14:textId="77777777" w:rsidTr="00867CA7">
              <w:tc>
                <w:tcPr>
                  <w:tcW w:w="502" w:type="dxa"/>
                </w:tcPr>
                <w:p w14:paraId="4D60D5FF" w14:textId="77777777" w:rsidR="0077755B" w:rsidRPr="00E0171A" w:rsidRDefault="0077755B" w:rsidP="0077755B">
                  <w:pPr>
                    <w:ind w:left="0"/>
                    <w:jc w:val="center"/>
                  </w:pPr>
                  <w:r w:rsidRPr="00E0171A">
                    <w:rPr>
                      <w:noProof/>
                    </w:rPr>
                    <w:drawing>
                      <wp:inline distT="0" distB="0" distL="0" distR="0" wp14:anchorId="6AEAB38C" wp14:editId="48F6FBC4">
                        <wp:extent cx="150495" cy="150495"/>
                        <wp:effectExtent l="0" t="0" r="1905" b="1905"/>
                        <wp:docPr id="248" name="Obrázek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6FE6737" w14:textId="77777777" w:rsidR="0077755B" w:rsidRPr="00E0171A" w:rsidRDefault="0077755B" w:rsidP="0077755B">
                  <w:pPr>
                    <w:ind w:left="0"/>
                    <w:rPr>
                      <w:sz w:val="18"/>
                      <w:szCs w:val="18"/>
                    </w:rPr>
                  </w:pPr>
                  <w:r w:rsidRPr="00E0171A">
                    <w:rPr>
                      <w:sz w:val="18"/>
                      <w:szCs w:val="18"/>
                    </w:rPr>
                    <w:t>Unknown</w:t>
                  </w:r>
                </w:p>
              </w:tc>
            </w:tr>
            <w:tr w:rsidR="0077755B" w:rsidRPr="00E0171A" w14:paraId="15E3C7C0" w14:textId="77777777" w:rsidTr="00867CA7">
              <w:tc>
                <w:tcPr>
                  <w:tcW w:w="502" w:type="dxa"/>
                </w:tcPr>
                <w:p w14:paraId="45BA0CA4" w14:textId="77777777" w:rsidR="0077755B" w:rsidRPr="00E0171A" w:rsidRDefault="0077755B" w:rsidP="0077755B">
                  <w:pPr>
                    <w:ind w:left="0"/>
                    <w:jc w:val="center"/>
                  </w:pPr>
                  <w:r w:rsidRPr="00E0171A">
                    <w:rPr>
                      <w:noProof/>
                    </w:rPr>
                    <w:drawing>
                      <wp:inline distT="0" distB="0" distL="0" distR="0" wp14:anchorId="46257C6C" wp14:editId="27231C7E">
                        <wp:extent cx="150495" cy="150495"/>
                        <wp:effectExtent l="0" t="0" r="0" b="1905"/>
                        <wp:docPr id="249" name="Obrázek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D83D735" w14:textId="385447C4" w:rsidR="0077755B" w:rsidRPr="00E0171A" w:rsidRDefault="00AB3695" w:rsidP="0077755B">
                  <w:pPr>
                    <w:ind w:left="0"/>
                    <w:rPr>
                      <w:sz w:val="18"/>
                      <w:szCs w:val="18"/>
                    </w:rPr>
                  </w:pPr>
                  <w:r w:rsidRPr="00E0171A">
                    <w:rPr>
                      <w:sz w:val="18"/>
                      <w:szCs w:val="18"/>
                    </w:rPr>
                    <w:t>XML file is not stored locally</w:t>
                  </w:r>
                </w:p>
              </w:tc>
            </w:tr>
            <w:tr w:rsidR="0077755B" w:rsidRPr="00E0171A" w14:paraId="5D7097F2" w14:textId="77777777" w:rsidTr="00867CA7">
              <w:tc>
                <w:tcPr>
                  <w:tcW w:w="502" w:type="dxa"/>
                </w:tcPr>
                <w:p w14:paraId="5E72CCC4" w14:textId="77777777" w:rsidR="0077755B" w:rsidRPr="00E0171A" w:rsidRDefault="0077755B" w:rsidP="0077755B">
                  <w:pPr>
                    <w:ind w:left="0"/>
                    <w:jc w:val="center"/>
                    <w:rPr>
                      <w:noProof/>
                    </w:rPr>
                  </w:pPr>
                  <w:r w:rsidRPr="00E0171A">
                    <w:rPr>
                      <w:noProof/>
                    </w:rPr>
                    <w:drawing>
                      <wp:inline distT="0" distB="0" distL="0" distR="0" wp14:anchorId="0908DEC6" wp14:editId="345712F8">
                        <wp:extent cx="150495" cy="150495"/>
                        <wp:effectExtent l="0" t="0" r="1905" b="1905"/>
                        <wp:docPr id="250" name="Obrázek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52667FF" w14:textId="3572EC77" w:rsidR="0077755B" w:rsidRPr="00E0171A" w:rsidRDefault="00AB3695" w:rsidP="0077755B">
                  <w:pPr>
                    <w:ind w:left="0"/>
                    <w:rPr>
                      <w:sz w:val="18"/>
                      <w:szCs w:val="18"/>
                    </w:rPr>
                  </w:pPr>
                  <w:r w:rsidRPr="00E0171A">
                    <w:rPr>
                      <w:sz w:val="18"/>
                      <w:szCs w:val="18"/>
                    </w:rPr>
                    <w:t>XML file is stored locally</w:t>
                  </w:r>
                </w:p>
              </w:tc>
            </w:tr>
            <w:tr w:rsidR="0077755B" w:rsidRPr="00E0171A" w14:paraId="5AF26BEC" w14:textId="77777777" w:rsidTr="00867CA7">
              <w:tc>
                <w:tcPr>
                  <w:tcW w:w="502" w:type="dxa"/>
                </w:tcPr>
                <w:p w14:paraId="438217EC" w14:textId="77777777" w:rsidR="0077755B" w:rsidRPr="00E0171A" w:rsidRDefault="0077755B" w:rsidP="0077755B">
                  <w:pPr>
                    <w:ind w:left="0"/>
                    <w:jc w:val="center"/>
                    <w:rPr>
                      <w:noProof/>
                    </w:rPr>
                  </w:pPr>
                  <w:r w:rsidRPr="00E0171A">
                    <w:rPr>
                      <w:noProof/>
                    </w:rPr>
                    <w:drawing>
                      <wp:inline distT="0" distB="0" distL="0" distR="0" wp14:anchorId="0B7F810C" wp14:editId="358671BE">
                        <wp:extent cx="150495" cy="150495"/>
                        <wp:effectExtent l="0" t="0" r="1905" b="1905"/>
                        <wp:docPr id="251" name="Obrázek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0DC9FFC" w14:textId="77777777" w:rsidR="0077755B" w:rsidRPr="00E0171A" w:rsidRDefault="0077755B" w:rsidP="0077755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0A26E349" w14:textId="2D9477FE" w:rsidR="000A6ED7" w:rsidRPr="00E0171A" w:rsidRDefault="00AB3695" w:rsidP="000A6ED7">
            <w:pPr>
              <w:ind w:left="0"/>
            </w:pPr>
            <w:r w:rsidRPr="00E0171A">
              <w:t xml:space="preserve"> </w:t>
            </w:r>
          </w:p>
        </w:tc>
      </w:tr>
      <w:tr w:rsidR="000A6ED7" w:rsidRPr="004E7623" w14:paraId="7C4086B0" w14:textId="77777777" w:rsidTr="00867CA7">
        <w:trPr>
          <w:trHeight w:val="219"/>
        </w:trPr>
        <w:tc>
          <w:tcPr>
            <w:tcW w:w="1904" w:type="dxa"/>
          </w:tcPr>
          <w:p w14:paraId="2FBFFEAA" w14:textId="7B553C20" w:rsidR="000A6ED7" w:rsidRPr="006215AF" w:rsidRDefault="000A6ED7" w:rsidP="000A6ED7">
            <w:pPr>
              <w:ind w:left="0"/>
              <w:rPr>
                <w:b/>
                <w:bCs/>
                <w:i/>
                <w:iCs w:val="0"/>
                <w:sz w:val="18"/>
                <w:szCs w:val="18"/>
              </w:rPr>
            </w:pPr>
            <w:r w:rsidRPr="006215AF">
              <w:rPr>
                <w:b/>
                <w:bCs/>
                <w:i/>
                <w:iCs w:val="0"/>
                <w:sz w:val="18"/>
                <w:szCs w:val="18"/>
              </w:rPr>
              <w:t xml:space="preserve">PDF </w:t>
            </w:r>
            <w:r w:rsidR="00A216D1" w:rsidRPr="006215AF">
              <w:rPr>
                <w:b/>
                <w:bCs/>
                <w:i/>
                <w:iCs w:val="0"/>
                <w:sz w:val="18"/>
                <w:szCs w:val="18"/>
              </w:rPr>
              <w:t>D</w:t>
            </w:r>
            <w:r w:rsidRPr="006215AF">
              <w:rPr>
                <w:b/>
                <w:bCs/>
                <w:i/>
                <w:iCs w:val="0"/>
                <w:sz w:val="18"/>
                <w:szCs w:val="18"/>
              </w:rPr>
              <w:t>ocument</w:t>
            </w:r>
          </w:p>
          <w:p w14:paraId="7E1DB132" w14:textId="7A9499C8" w:rsidR="000A6ED7" w:rsidRPr="006215AF" w:rsidRDefault="005A3A8C" w:rsidP="000A6ED7">
            <w:pPr>
              <w:ind w:left="0"/>
              <w:rPr>
                <w:b/>
                <w:bCs/>
                <w:i/>
                <w:iCs w:val="0"/>
                <w:sz w:val="18"/>
                <w:szCs w:val="18"/>
              </w:rPr>
            </w:pPr>
            <w:r w:rsidRPr="006215AF">
              <w:rPr>
                <w:b/>
                <w:bCs/>
                <w:noProof/>
                <w:sz w:val="18"/>
                <w:szCs w:val="18"/>
              </w:rPr>
              <w:drawing>
                <wp:inline distT="0" distB="0" distL="0" distR="0" wp14:anchorId="31DC8D8F" wp14:editId="65759FEC">
                  <wp:extent cx="152381" cy="152381"/>
                  <wp:effectExtent l="0" t="0" r="635" b="635"/>
                  <wp:docPr id="344" name="Obrázek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8B673FB" w14:textId="055DEA1C" w:rsidR="000D7A3E" w:rsidRPr="00E0171A" w:rsidRDefault="000D7A3E" w:rsidP="000D7A3E">
            <w:pPr>
              <w:ind w:left="0"/>
            </w:pPr>
            <w:r w:rsidRPr="00E0171A">
              <w:t>PDF file status:</w:t>
            </w:r>
          </w:p>
          <w:p w14:paraId="2A8C23B9" w14:textId="77777777" w:rsidR="000D7A3E" w:rsidRPr="00E0171A" w:rsidRDefault="000D7A3E" w:rsidP="000D7A3E">
            <w:pPr>
              <w:ind w:left="0"/>
            </w:pPr>
          </w:p>
          <w:p w14:paraId="5D434B3E" w14:textId="77777777" w:rsidR="000D7A3E" w:rsidRPr="00E0171A" w:rsidRDefault="000D7A3E" w:rsidP="000D7A3E">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0D7A3E" w:rsidRPr="00E0171A" w14:paraId="07001128" w14:textId="77777777" w:rsidTr="00867CA7">
              <w:tc>
                <w:tcPr>
                  <w:tcW w:w="502" w:type="dxa"/>
                </w:tcPr>
                <w:p w14:paraId="79AA7DF5" w14:textId="77777777" w:rsidR="000D7A3E" w:rsidRPr="00E0171A" w:rsidRDefault="000D7A3E" w:rsidP="000D7A3E">
                  <w:pPr>
                    <w:ind w:left="0"/>
                    <w:jc w:val="center"/>
                  </w:pPr>
                  <w:r w:rsidRPr="00E0171A">
                    <w:rPr>
                      <w:noProof/>
                    </w:rPr>
                    <w:lastRenderedPageBreak/>
                    <w:drawing>
                      <wp:inline distT="0" distB="0" distL="0" distR="0" wp14:anchorId="6F13F7D8" wp14:editId="6C181267">
                        <wp:extent cx="150495" cy="150495"/>
                        <wp:effectExtent l="0" t="0" r="1905" b="1905"/>
                        <wp:docPr id="253" name="Obrázek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CAF2A8C" w14:textId="77777777" w:rsidR="000D7A3E" w:rsidRPr="00E0171A" w:rsidRDefault="000D7A3E" w:rsidP="000D7A3E">
                  <w:pPr>
                    <w:ind w:left="0"/>
                    <w:rPr>
                      <w:sz w:val="18"/>
                      <w:szCs w:val="18"/>
                    </w:rPr>
                  </w:pPr>
                  <w:r w:rsidRPr="00E0171A">
                    <w:rPr>
                      <w:sz w:val="18"/>
                      <w:szCs w:val="18"/>
                    </w:rPr>
                    <w:t>Unknown</w:t>
                  </w:r>
                </w:p>
              </w:tc>
            </w:tr>
            <w:tr w:rsidR="000D7A3E" w:rsidRPr="00E0171A" w14:paraId="30635618" w14:textId="77777777" w:rsidTr="00867CA7">
              <w:tc>
                <w:tcPr>
                  <w:tcW w:w="502" w:type="dxa"/>
                </w:tcPr>
                <w:p w14:paraId="289EEC45" w14:textId="77777777" w:rsidR="000D7A3E" w:rsidRPr="00E0171A" w:rsidRDefault="000D7A3E" w:rsidP="000D7A3E">
                  <w:pPr>
                    <w:ind w:left="0"/>
                    <w:jc w:val="center"/>
                  </w:pPr>
                  <w:r w:rsidRPr="00E0171A">
                    <w:rPr>
                      <w:noProof/>
                    </w:rPr>
                    <w:drawing>
                      <wp:inline distT="0" distB="0" distL="0" distR="0" wp14:anchorId="7286D9D9" wp14:editId="3A605158">
                        <wp:extent cx="150495" cy="150495"/>
                        <wp:effectExtent l="0" t="0" r="0" b="1905"/>
                        <wp:docPr id="254" name="Obrázek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3DAEA81" w14:textId="6262DA4F" w:rsidR="000D7A3E" w:rsidRPr="00E0171A" w:rsidRDefault="000D7A3E" w:rsidP="000D7A3E">
                  <w:pPr>
                    <w:ind w:left="0"/>
                    <w:rPr>
                      <w:sz w:val="18"/>
                      <w:szCs w:val="18"/>
                    </w:rPr>
                  </w:pPr>
                  <w:r w:rsidRPr="00E0171A">
                    <w:rPr>
                      <w:sz w:val="18"/>
                      <w:szCs w:val="18"/>
                    </w:rPr>
                    <w:t xml:space="preserve">PDF file is not </w:t>
                  </w:r>
                  <w:r w:rsidR="00CC3D65" w:rsidRPr="00E0171A">
                    <w:rPr>
                      <w:sz w:val="18"/>
                      <w:szCs w:val="18"/>
                    </w:rPr>
                    <w:t xml:space="preserve">available in </w:t>
                  </w:r>
                  <w:r w:rsidR="006F2F7B" w:rsidRPr="00E0171A">
                    <w:rPr>
                      <w:sz w:val="18"/>
                      <w:szCs w:val="18"/>
                    </w:rPr>
                    <w:t>eArchive</w:t>
                  </w:r>
                </w:p>
              </w:tc>
            </w:tr>
            <w:tr w:rsidR="006F2F7B" w:rsidRPr="00E0171A" w14:paraId="2B819321" w14:textId="77777777" w:rsidTr="00867CA7">
              <w:tc>
                <w:tcPr>
                  <w:tcW w:w="502" w:type="dxa"/>
                </w:tcPr>
                <w:p w14:paraId="10C2B312" w14:textId="7071070F" w:rsidR="006F2F7B" w:rsidRPr="00E0171A" w:rsidRDefault="006F2F7B" w:rsidP="006F2F7B">
                  <w:pPr>
                    <w:ind w:left="0"/>
                    <w:jc w:val="center"/>
                    <w:rPr>
                      <w:noProof/>
                    </w:rPr>
                  </w:pPr>
                  <w:r w:rsidRPr="00E0171A">
                    <w:rPr>
                      <w:noProof/>
                    </w:rPr>
                    <w:drawing>
                      <wp:inline distT="0" distB="0" distL="0" distR="0" wp14:anchorId="3B28B140" wp14:editId="338A5921">
                        <wp:extent cx="150495" cy="150495"/>
                        <wp:effectExtent l="0" t="0" r="1905" b="1905"/>
                        <wp:docPr id="258" name="Obrázek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85C6453" w14:textId="6FB8BCFB" w:rsidR="006F2F7B" w:rsidRPr="00E0171A" w:rsidRDefault="006F2F7B" w:rsidP="006F2F7B">
                  <w:pPr>
                    <w:ind w:left="0"/>
                    <w:rPr>
                      <w:sz w:val="18"/>
                      <w:szCs w:val="18"/>
                    </w:rPr>
                  </w:pPr>
                  <w:r w:rsidRPr="00E0171A">
                    <w:rPr>
                      <w:sz w:val="18"/>
                      <w:szCs w:val="18"/>
                    </w:rPr>
                    <w:t>PDF file available for download from eArchive</w:t>
                  </w:r>
                </w:p>
              </w:tc>
            </w:tr>
            <w:tr w:rsidR="006F2F7B" w:rsidRPr="00E0171A" w14:paraId="24D2F83B" w14:textId="77777777" w:rsidTr="00867CA7">
              <w:tc>
                <w:tcPr>
                  <w:tcW w:w="502" w:type="dxa"/>
                </w:tcPr>
                <w:p w14:paraId="6DEA9AAD" w14:textId="77777777" w:rsidR="006F2F7B" w:rsidRPr="00E0171A" w:rsidRDefault="006F2F7B" w:rsidP="006F2F7B">
                  <w:pPr>
                    <w:ind w:left="0"/>
                    <w:jc w:val="center"/>
                    <w:rPr>
                      <w:noProof/>
                    </w:rPr>
                  </w:pPr>
                  <w:r w:rsidRPr="00E0171A">
                    <w:rPr>
                      <w:noProof/>
                    </w:rPr>
                    <w:drawing>
                      <wp:inline distT="0" distB="0" distL="0" distR="0" wp14:anchorId="1C1D6C05" wp14:editId="2FC5C77F">
                        <wp:extent cx="150495" cy="150495"/>
                        <wp:effectExtent l="0" t="0" r="1905" b="1905"/>
                        <wp:docPr id="255" name="Obrázek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C3CD562" w14:textId="1DDC392E" w:rsidR="006F2F7B" w:rsidRPr="00E0171A" w:rsidRDefault="006F2F7B" w:rsidP="006F2F7B">
                  <w:pPr>
                    <w:ind w:left="0"/>
                    <w:rPr>
                      <w:sz w:val="18"/>
                      <w:szCs w:val="18"/>
                    </w:rPr>
                  </w:pPr>
                  <w:r w:rsidRPr="00E0171A">
                    <w:rPr>
                      <w:sz w:val="18"/>
                      <w:szCs w:val="18"/>
                    </w:rPr>
                    <w:t>PDF file is stored locally</w:t>
                  </w:r>
                </w:p>
              </w:tc>
            </w:tr>
            <w:tr w:rsidR="006F2F7B" w:rsidRPr="00E0171A" w14:paraId="3B70BD1E" w14:textId="77777777" w:rsidTr="00867CA7">
              <w:tc>
                <w:tcPr>
                  <w:tcW w:w="502" w:type="dxa"/>
                </w:tcPr>
                <w:p w14:paraId="4C89AAED" w14:textId="77777777" w:rsidR="006F2F7B" w:rsidRPr="00E0171A" w:rsidRDefault="006F2F7B" w:rsidP="006F2F7B">
                  <w:pPr>
                    <w:ind w:left="0"/>
                    <w:jc w:val="center"/>
                    <w:rPr>
                      <w:noProof/>
                    </w:rPr>
                  </w:pPr>
                  <w:r w:rsidRPr="00E0171A">
                    <w:rPr>
                      <w:noProof/>
                    </w:rPr>
                    <w:drawing>
                      <wp:inline distT="0" distB="0" distL="0" distR="0" wp14:anchorId="51831825" wp14:editId="2D422872">
                        <wp:extent cx="150495" cy="150495"/>
                        <wp:effectExtent l="0" t="0" r="1905" b="1905"/>
                        <wp:docPr id="256" name="Obrázek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86F287A" w14:textId="77777777" w:rsidR="006F2F7B" w:rsidRPr="00E0171A" w:rsidRDefault="006F2F7B" w:rsidP="006F2F7B">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5423CB71" w14:textId="5D8A1AAF" w:rsidR="000A6ED7" w:rsidRPr="00E0171A" w:rsidRDefault="006F2F7B" w:rsidP="000A6ED7">
            <w:pPr>
              <w:ind w:left="0"/>
            </w:pPr>
            <w:r w:rsidRPr="00E0171A">
              <w:t xml:space="preserve"> </w:t>
            </w:r>
          </w:p>
        </w:tc>
      </w:tr>
      <w:tr w:rsidR="000A6ED7" w:rsidRPr="004E7623" w14:paraId="29C6BF8D" w14:textId="77777777" w:rsidTr="00867CA7">
        <w:trPr>
          <w:trHeight w:val="219"/>
        </w:trPr>
        <w:tc>
          <w:tcPr>
            <w:tcW w:w="1904" w:type="dxa"/>
          </w:tcPr>
          <w:p w14:paraId="4E70642C" w14:textId="77777777" w:rsidR="000A6ED7" w:rsidRPr="006215AF" w:rsidRDefault="000A6ED7" w:rsidP="000A6ED7">
            <w:pPr>
              <w:ind w:left="0"/>
              <w:rPr>
                <w:b/>
                <w:bCs/>
                <w:i/>
                <w:iCs w:val="0"/>
                <w:sz w:val="18"/>
                <w:szCs w:val="18"/>
              </w:rPr>
            </w:pPr>
            <w:r w:rsidRPr="006215AF">
              <w:rPr>
                <w:b/>
                <w:bCs/>
                <w:i/>
                <w:iCs w:val="0"/>
                <w:sz w:val="18"/>
                <w:szCs w:val="18"/>
              </w:rPr>
              <w:t>IMAGE_DONE</w:t>
            </w:r>
          </w:p>
          <w:p w14:paraId="527C0992" w14:textId="50244BDF" w:rsidR="000A6ED7" w:rsidRPr="006215AF" w:rsidRDefault="005A3A8C" w:rsidP="000A6ED7">
            <w:pPr>
              <w:ind w:left="0"/>
              <w:rPr>
                <w:b/>
                <w:bCs/>
                <w:sz w:val="18"/>
                <w:szCs w:val="18"/>
              </w:rPr>
            </w:pPr>
            <w:r w:rsidRPr="006215AF">
              <w:rPr>
                <w:b/>
                <w:bCs/>
                <w:noProof/>
                <w:sz w:val="18"/>
                <w:szCs w:val="18"/>
              </w:rPr>
              <w:drawing>
                <wp:inline distT="0" distB="0" distL="0" distR="0" wp14:anchorId="1B7F8CFF" wp14:editId="0750C418">
                  <wp:extent cx="152381" cy="152381"/>
                  <wp:effectExtent l="0" t="0" r="635" b="635"/>
                  <wp:docPr id="345" name="Obrázek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CD7C2F3" w14:textId="0723DE44" w:rsidR="000A6ED7" w:rsidRPr="00E0171A" w:rsidRDefault="00D04B13" w:rsidP="000A6ED7">
            <w:pPr>
              <w:ind w:left="0"/>
            </w:pPr>
            <w:r w:rsidRPr="00FC22D6">
              <w:rPr>
                <w:rFonts w:ascii="Consolas" w:hAnsi="Consolas"/>
              </w:rPr>
              <w:t>IMAGE_DONE</w:t>
            </w:r>
            <w:r w:rsidRPr="00E0171A">
              <w:t xml:space="preserve"> flag status.</w:t>
            </w:r>
            <w:r w:rsidR="000E09A8" w:rsidRPr="00E0171A">
              <w:t xml:space="preserve"> </w:t>
            </w:r>
            <w:r w:rsidR="001969A4" w:rsidRPr="00E0171A">
              <w:t>Normally s</w:t>
            </w:r>
            <w:r w:rsidR="00DB3D25" w:rsidRPr="00E0171A">
              <w:t xml:space="preserve">et by Kenan script </w:t>
            </w:r>
            <w:r w:rsidR="00DB3D25" w:rsidRPr="00E0171A">
              <w:rPr>
                <w:rFonts w:ascii="Consolas" w:hAnsi="Consolas"/>
              </w:rPr>
              <w:t>SMS_launcher.ksh</w:t>
            </w:r>
            <w:r w:rsidR="000E09A8" w:rsidRPr="00E0171A">
              <w:t xml:space="preserve"> when </w:t>
            </w:r>
            <w:r w:rsidR="0079520A">
              <w:t>dispatching</w:t>
            </w:r>
            <w:r w:rsidR="000E09A8" w:rsidRPr="00E0171A">
              <w:t xml:space="preserve"> Issued Invoice SMS</w:t>
            </w:r>
            <w:r w:rsidR="0079520A">
              <w:t xml:space="preserve"> action</w:t>
            </w:r>
            <w:r w:rsidR="000E09A8" w:rsidRPr="00E0171A">
              <w:t xml:space="preserve">. If not set, </w:t>
            </w:r>
            <w:r w:rsidR="008B747C" w:rsidRPr="00E0171A">
              <w:t xml:space="preserve">collection SMS </w:t>
            </w:r>
            <w:r w:rsidR="000E09A8" w:rsidRPr="00E0171A">
              <w:t>would not be sent when running</w:t>
            </w:r>
            <w:r w:rsidR="008B747C" w:rsidRPr="00E0171A">
              <w:rPr>
                <w:rFonts w:ascii="Consolas" w:hAnsi="Consolas"/>
              </w:rPr>
              <w:t xml:space="preserve"> CollectionSMSLauncher.ksh</w:t>
            </w:r>
            <w:r w:rsidR="008B747C" w:rsidRPr="00E0171A">
              <w:t>.</w:t>
            </w:r>
          </w:p>
          <w:p w14:paraId="4B094720" w14:textId="77777777" w:rsidR="00755BB6" w:rsidRPr="00E0171A" w:rsidRDefault="00755BB6" w:rsidP="000A6ED7">
            <w:pPr>
              <w:ind w:left="0"/>
            </w:pPr>
          </w:p>
          <w:p w14:paraId="3DFA7B2E" w14:textId="1DDC685F" w:rsidR="00755BB6" w:rsidRPr="00E0171A" w:rsidRDefault="00755BB6" w:rsidP="00755BB6">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755BB6" w:rsidRPr="00E0171A" w14:paraId="51A432EB" w14:textId="77777777" w:rsidTr="00867CA7">
              <w:tc>
                <w:tcPr>
                  <w:tcW w:w="502" w:type="dxa"/>
                </w:tcPr>
                <w:p w14:paraId="4D546469" w14:textId="77777777" w:rsidR="00755BB6" w:rsidRPr="00E0171A" w:rsidRDefault="00755BB6" w:rsidP="00755BB6">
                  <w:pPr>
                    <w:ind w:left="0"/>
                    <w:jc w:val="center"/>
                  </w:pPr>
                  <w:r w:rsidRPr="00E0171A">
                    <w:rPr>
                      <w:noProof/>
                    </w:rPr>
                    <w:drawing>
                      <wp:inline distT="0" distB="0" distL="0" distR="0" wp14:anchorId="75130CBA" wp14:editId="76DC2597">
                        <wp:extent cx="150495" cy="150495"/>
                        <wp:effectExtent l="0" t="0" r="1905" b="1905"/>
                        <wp:docPr id="259" name="Obrázek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99CDBAC" w14:textId="77777777" w:rsidR="00755BB6" w:rsidRPr="00E0171A" w:rsidRDefault="00755BB6" w:rsidP="00755BB6">
                  <w:pPr>
                    <w:ind w:left="0"/>
                    <w:rPr>
                      <w:sz w:val="18"/>
                      <w:szCs w:val="18"/>
                    </w:rPr>
                  </w:pPr>
                  <w:r w:rsidRPr="00E0171A">
                    <w:rPr>
                      <w:sz w:val="18"/>
                      <w:szCs w:val="18"/>
                    </w:rPr>
                    <w:t>Unknown</w:t>
                  </w:r>
                </w:p>
              </w:tc>
            </w:tr>
            <w:tr w:rsidR="00755BB6" w:rsidRPr="00E0171A" w14:paraId="371309F4" w14:textId="77777777" w:rsidTr="00867CA7">
              <w:tc>
                <w:tcPr>
                  <w:tcW w:w="502" w:type="dxa"/>
                </w:tcPr>
                <w:p w14:paraId="23424E9E" w14:textId="77777777" w:rsidR="00755BB6" w:rsidRPr="00E0171A" w:rsidRDefault="00755BB6" w:rsidP="00755BB6">
                  <w:pPr>
                    <w:ind w:left="0"/>
                    <w:jc w:val="center"/>
                  </w:pPr>
                  <w:r w:rsidRPr="00E0171A">
                    <w:rPr>
                      <w:noProof/>
                    </w:rPr>
                    <w:drawing>
                      <wp:inline distT="0" distB="0" distL="0" distR="0" wp14:anchorId="769B12F4" wp14:editId="363319A5">
                        <wp:extent cx="150495" cy="150495"/>
                        <wp:effectExtent l="0" t="0" r="0" b="1905"/>
                        <wp:docPr id="260" name="Obrázek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1CED6CB" w14:textId="273BA222" w:rsidR="00755BB6" w:rsidRPr="00E0171A" w:rsidRDefault="002D2469" w:rsidP="00755BB6">
                  <w:pPr>
                    <w:ind w:left="0"/>
                    <w:rPr>
                      <w:sz w:val="18"/>
                      <w:szCs w:val="18"/>
                    </w:rPr>
                  </w:pPr>
                  <w:r w:rsidRPr="00E0171A">
                    <w:rPr>
                      <w:sz w:val="18"/>
                      <w:szCs w:val="18"/>
                    </w:rPr>
                    <w:t>IMAGE_DONE = 0</w:t>
                  </w:r>
                  <w:r w:rsidR="007A1A07">
                    <w:rPr>
                      <w:sz w:val="18"/>
                      <w:szCs w:val="18"/>
                    </w:rPr>
                    <w:t xml:space="preserve"> (i.e., not set)</w:t>
                  </w:r>
                </w:p>
              </w:tc>
            </w:tr>
            <w:tr w:rsidR="00755BB6" w:rsidRPr="00E0171A" w14:paraId="4902AF6E" w14:textId="77777777" w:rsidTr="00867CA7">
              <w:tc>
                <w:tcPr>
                  <w:tcW w:w="502" w:type="dxa"/>
                </w:tcPr>
                <w:p w14:paraId="3E78D844" w14:textId="77777777" w:rsidR="00755BB6" w:rsidRPr="00E0171A" w:rsidRDefault="00755BB6" w:rsidP="00755BB6">
                  <w:pPr>
                    <w:ind w:left="0"/>
                    <w:jc w:val="center"/>
                    <w:rPr>
                      <w:noProof/>
                    </w:rPr>
                  </w:pPr>
                  <w:r w:rsidRPr="00E0171A">
                    <w:rPr>
                      <w:noProof/>
                    </w:rPr>
                    <w:drawing>
                      <wp:inline distT="0" distB="0" distL="0" distR="0" wp14:anchorId="4BAEE877" wp14:editId="1018FB6B">
                        <wp:extent cx="150495" cy="150495"/>
                        <wp:effectExtent l="0" t="0" r="1905" b="1905"/>
                        <wp:docPr id="262" name="Obrázek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D79B3" w14:textId="22765C3E" w:rsidR="00755BB6" w:rsidRPr="00E0171A" w:rsidRDefault="002D2469" w:rsidP="00755BB6">
                  <w:pPr>
                    <w:ind w:left="0"/>
                    <w:rPr>
                      <w:sz w:val="18"/>
                      <w:szCs w:val="18"/>
                    </w:rPr>
                  </w:pPr>
                  <w:r w:rsidRPr="00E0171A">
                    <w:rPr>
                      <w:sz w:val="18"/>
                      <w:szCs w:val="18"/>
                    </w:rPr>
                    <w:t xml:space="preserve">IMAGE_DONE </w:t>
                  </w:r>
                  <w:r w:rsidR="00CD7122">
                    <w:rPr>
                      <w:sz w:val="18"/>
                      <w:szCs w:val="18"/>
                    </w:rPr>
                    <w:t>&gt; 0 (</w:t>
                  </w:r>
                  <w:r w:rsidR="007A1A07">
                    <w:rPr>
                      <w:sz w:val="18"/>
                      <w:szCs w:val="18"/>
                    </w:rPr>
                    <w:t xml:space="preserve">i.e., set to </w:t>
                  </w:r>
                  <w:r w:rsidR="00CD7122">
                    <w:rPr>
                      <w:sz w:val="18"/>
                      <w:szCs w:val="18"/>
                    </w:rPr>
                    <w:t>1 or 3)</w:t>
                  </w:r>
                </w:p>
              </w:tc>
            </w:tr>
            <w:tr w:rsidR="00755BB6" w:rsidRPr="00E0171A" w14:paraId="789E89A2" w14:textId="77777777" w:rsidTr="00867CA7">
              <w:tc>
                <w:tcPr>
                  <w:tcW w:w="502" w:type="dxa"/>
                </w:tcPr>
                <w:p w14:paraId="0710DBEB" w14:textId="77777777" w:rsidR="00755BB6" w:rsidRPr="00E0171A" w:rsidRDefault="00755BB6" w:rsidP="00755BB6">
                  <w:pPr>
                    <w:ind w:left="0"/>
                    <w:jc w:val="center"/>
                    <w:rPr>
                      <w:noProof/>
                    </w:rPr>
                  </w:pPr>
                  <w:r w:rsidRPr="00E0171A">
                    <w:rPr>
                      <w:noProof/>
                    </w:rPr>
                    <w:drawing>
                      <wp:inline distT="0" distB="0" distL="0" distR="0" wp14:anchorId="2971F7B6" wp14:editId="1438D1AB">
                        <wp:extent cx="150495" cy="150495"/>
                        <wp:effectExtent l="0" t="0" r="1905" b="1905"/>
                        <wp:docPr id="263" name="Obrázek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CD16864" w14:textId="77777777" w:rsidR="00755BB6" w:rsidRPr="00E0171A" w:rsidRDefault="00755BB6" w:rsidP="00755BB6">
                  <w:pPr>
                    <w:ind w:left="0"/>
                    <w:rPr>
                      <w:sz w:val="18"/>
                      <w:szCs w:val="18"/>
                    </w:rPr>
                  </w:pPr>
                  <w:r w:rsidRPr="00E0171A">
                    <w:rPr>
                      <w:sz w:val="18"/>
                      <w:szCs w:val="18"/>
                    </w:rPr>
                    <w:t>Not Applicable</w:t>
                  </w:r>
                  <w:r w:rsidRPr="00E0171A">
                    <w:rPr>
                      <w:sz w:val="18"/>
                      <w:szCs w:val="18"/>
                    </w:rPr>
                    <w:br/>
                    <w:t>(e.g., when billing has failed so the invoice cannot be formatted)</w:t>
                  </w:r>
                </w:p>
              </w:tc>
            </w:tr>
          </w:tbl>
          <w:p w14:paraId="7B87F4C9" w14:textId="396B0C7F" w:rsidR="00755BB6" w:rsidRPr="00E0171A" w:rsidRDefault="00755BB6" w:rsidP="000A6ED7">
            <w:pPr>
              <w:ind w:left="0"/>
            </w:pPr>
            <w:r w:rsidRPr="00E0171A">
              <w:t xml:space="preserve"> </w:t>
            </w:r>
          </w:p>
        </w:tc>
      </w:tr>
      <w:tr w:rsidR="005C0B5D" w:rsidRPr="004E7623" w14:paraId="4A7604B1" w14:textId="77777777" w:rsidTr="00867CA7">
        <w:trPr>
          <w:trHeight w:val="219"/>
        </w:trPr>
        <w:tc>
          <w:tcPr>
            <w:tcW w:w="1904" w:type="dxa"/>
          </w:tcPr>
          <w:p w14:paraId="3936FB47" w14:textId="205A44F2" w:rsidR="005C0B5D" w:rsidRPr="006215AF" w:rsidRDefault="005C0B5D" w:rsidP="005C0B5D">
            <w:pPr>
              <w:ind w:left="0"/>
              <w:rPr>
                <w:b/>
                <w:bCs/>
                <w:i/>
                <w:iCs w:val="0"/>
                <w:sz w:val="18"/>
                <w:szCs w:val="18"/>
              </w:rPr>
            </w:pPr>
            <w:r>
              <w:rPr>
                <w:b/>
                <w:bCs/>
                <w:i/>
                <w:iCs w:val="0"/>
                <w:sz w:val="18"/>
                <w:szCs w:val="18"/>
              </w:rPr>
              <w:t>SMS Notification</w:t>
            </w:r>
          </w:p>
          <w:p w14:paraId="1D801DE2" w14:textId="0D529542" w:rsidR="005C0B5D" w:rsidRPr="006215AF" w:rsidRDefault="005C0B5D" w:rsidP="005C0B5D">
            <w:pPr>
              <w:ind w:left="0"/>
              <w:rPr>
                <w:b/>
                <w:bCs/>
                <w:i/>
                <w:iCs w:val="0"/>
                <w:sz w:val="18"/>
                <w:szCs w:val="18"/>
              </w:rPr>
            </w:pPr>
            <w:r w:rsidRPr="006215AF">
              <w:rPr>
                <w:b/>
                <w:bCs/>
                <w:noProof/>
                <w:sz w:val="18"/>
                <w:szCs w:val="18"/>
              </w:rPr>
              <w:drawing>
                <wp:inline distT="0" distB="0" distL="0" distR="0" wp14:anchorId="3434BCE0" wp14:editId="0C79D544">
                  <wp:extent cx="152381" cy="152381"/>
                  <wp:effectExtent l="0" t="0" r="635" b="635"/>
                  <wp:docPr id="1512250432" name="Obrázek 151225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50432" name="Obrázek 1512250432"/>
                          <pic:cNvPicPr/>
                        </pic:nvPicPr>
                        <pic:blipFill>
                          <a:blip r:embed="rId250">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0C2D6B81" w14:textId="073594DA" w:rsidR="005C0B5D" w:rsidRPr="00E0171A" w:rsidRDefault="005C0B5D" w:rsidP="005C0B5D">
            <w:pPr>
              <w:ind w:left="0"/>
            </w:pPr>
            <w:r>
              <w:t>SMS notification</w:t>
            </w:r>
            <w:r w:rsidRPr="00E0171A">
              <w:t xml:space="preserve"> status</w:t>
            </w:r>
            <w:r w:rsidR="00FC22D6">
              <w:t xml:space="preserve"> from </w:t>
            </w:r>
            <w:r w:rsidR="00FC22D6" w:rsidRPr="00E0171A">
              <w:t>tabl</w:t>
            </w:r>
            <w:r w:rsidR="00FC22D6">
              <w:t xml:space="preserve">es </w:t>
            </w:r>
            <w:r w:rsidR="00FC22D6" w:rsidRPr="00A109AB">
              <w:rPr>
                <w:rFonts w:ascii="Consolas" w:hAnsi="Consolas"/>
              </w:rPr>
              <w:t>VF_CONFIG.</w:t>
            </w:r>
            <w:r w:rsidR="00FC22D6">
              <w:rPr>
                <w:rFonts w:ascii="Consolas" w:hAnsi="Consolas"/>
              </w:rPr>
              <w:t>VF_BILL_INVOICE_NOTIFICATION</w:t>
            </w:r>
            <w:r w:rsidR="00FC22D6">
              <w:t xml:space="preserve"> and </w:t>
            </w:r>
            <w:r w:rsidR="00FC22D6">
              <w:rPr>
                <w:rFonts w:ascii="Consolas" w:hAnsi="Consolas"/>
              </w:rPr>
              <w:t xml:space="preserve"> </w:t>
            </w:r>
            <w:r w:rsidR="00FC22D6" w:rsidRPr="00A109AB">
              <w:rPr>
                <w:rFonts w:ascii="Consolas" w:hAnsi="Consolas"/>
              </w:rPr>
              <w:t>VF_CONFIG.</w:t>
            </w:r>
            <w:r w:rsidR="00FC22D6">
              <w:rPr>
                <w:rFonts w:ascii="Consolas" w:hAnsi="Consolas"/>
              </w:rPr>
              <w:t>VF_BILL_INVOICE_NOTIFICATION_ARCH</w:t>
            </w:r>
            <w:r w:rsidRPr="00E0171A">
              <w:t xml:space="preserve">. </w:t>
            </w:r>
            <w:r>
              <w:t>S</w:t>
            </w:r>
            <w:r w:rsidRPr="00E0171A">
              <w:t xml:space="preserve">et by Kenan script </w:t>
            </w:r>
            <w:r w:rsidRPr="00E0171A">
              <w:rPr>
                <w:rFonts w:ascii="Consolas" w:hAnsi="Consolas"/>
              </w:rPr>
              <w:t>SMS_launcher.ksh</w:t>
            </w:r>
            <w:r w:rsidRPr="00E0171A">
              <w:t xml:space="preserve"> when </w:t>
            </w:r>
            <w:r>
              <w:t>dispatching</w:t>
            </w:r>
            <w:r w:rsidRPr="00E0171A">
              <w:t xml:space="preserve"> Issued Invoice SMS</w:t>
            </w:r>
            <w:r>
              <w:t xml:space="preserve"> action</w:t>
            </w:r>
            <w:r w:rsidRPr="00E0171A">
              <w:t xml:space="preserve">. </w:t>
            </w:r>
          </w:p>
          <w:p w14:paraId="4581F1D4" w14:textId="77777777" w:rsidR="005C0B5D" w:rsidRPr="00E0171A" w:rsidRDefault="005C0B5D" w:rsidP="005C0B5D">
            <w:pPr>
              <w:ind w:left="0"/>
            </w:pPr>
          </w:p>
          <w:p w14:paraId="2527342C"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1CBF564" w14:textId="77777777" w:rsidTr="007F072C">
              <w:tc>
                <w:tcPr>
                  <w:tcW w:w="502" w:type="dxa"/>
                </w:tcPr>
                <w:p w14:paraId="6C0953DF" w14:textId="77777777" w:rsidR="005C0B5D" w:rsidRPr="00E0171A" w:rsidRDefault="005C0B5D" w:rsidP="005C0B5D">
                  <w:pPr>
                    <w:ind w:left="0"/>
                    <w:jc w:val="center"/>
                  </w:pPr>
                  <w:r w:rsidRPr="00E0171A">
                    <w:rPr>
                      <w:noProof/>
                    </w:rPr>
                    <w:drawing>
                      <wp:inline distT="0" distB="0" distL="0" distR="0" wp14:anchorId="48212CB9" wp14:editId="3BBD8A53">
                        <wp:extent cx="150495" cy="150495"/>
                        <wp:effectExtent l="0" t="0" r="1905" b="1905"/>
                        <wp:docPr id="427180976" name="Obrázek 42718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CE394B0" w14:textId="77777777" w:rsidR="005C0B5D" w:rsidRPr="00E0171A" w:rsidRDefault="005C0B5D" w:rsidP="005C0B5D">
                  <w:pPr>
                    <w:ind w:left="0"/>
                    <w:rPr>
                      <w:sz w:val="18"/>
                      <w:szCs w:val="18"/>
                    </w:rPr>
                  </w:pPr>
                  <w:r w:rsidRPr="00E0171A">
                    <w:rPr>
                      <w:sz w:val="18"/>
                      <w:szCs w:val="18"/>
                    </w:rPr>
                    <w:t>Unknown</w:t>
                  </w:r>
                </w:p>
              </w:tc>
            </w:tr>
            <w:tr w:rsidR="005C0B5D" w:rsidRPr="00E0171A" w14:paraId="4B0EA8C5" w14:textId="77777777" w:rsidTr="007F072C">
              <w:tc>
                <w:tcPr>
                  <w:tcW w:w="502" w:type="dxa"/>
                </w:tcPr>
                <w:p w14:paraId="08919B74" w14:textId="77777777" w:rsidR="005C0B5D" w:rsidRPr="00E0171A" w:rsidRDefault="005C0B5D" w:rsidP="005C0B5D">
                  <w:pPr>
                    <w:ind w:left="0"/>
                    <w:jc w:val="center"/>
                  </w:pPr>
                  <w:r w:rsidRPr="00E0171A">
                    <w:rPr>
                      <w:noProof/>
                    </w:rPr>
                    <w:drawing>
                      <wp:inline distT="0" distB="0" distL="0" distR="0" wp14:anchorId="7170792D" wp14:editId="02E5AA30">
                        <wp:extent cx="150495" cy="150495"/>
                        <wp:effectExtent l="0" t="0" r="0" b="1905"/>
                        <wp:docPr id="1660471182" name="Obrázek 166047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505655E" w14:textId="5227B015" w:rsidR="005C0B5D" w:rsidRPr="00E0171A" w:rsidRDefault="005C0B5D" w:rsidP="005C0B5D">
                  <w:pPr>
                    <w:ind w:left="0"/>
                    <w:rPr>
                      <w:sz w:val="18"/>
                      <w:szCs w:val="18"/>
                    </w:rPr>
                  </w:pPr>
                  <w:r>
                    <w:rPr>
                      <w:sz w:val="18"/>
                      <w:szCs w:val="18"/>
                    </w:rPr>
                    <w:t>Notification record is not present, but not yet processed.</w:t>
                  </w:r>
                </w:p>
              </w:tc>
            </w:tr>
            <w:tr w:rsidR="005C0B5D" w:rsidRPr="00E0171A" w14:paraId="24FFABE6" w14:textId="77777777" w:rsidTr="007F072C">
              <w:tc>
                <w:tcPr>
                  <w:tcW w:w="502" w:type="dxa"/>
                </w:tcPr>
                <w:p w14:paraId="0C6D7220" w14:textId="77777777" w:rsidR="005C0B5D" w:rsidRPr="00E0171A" w:rsidRDefault="005C0B5D" w:rsidP="005C0B5D">
                  <w:pPr>
                    <w:ind w:left="0"/>
                    <w:jc w:val="center"/>
                    <w:rPr>
                      <w:noProof/>
                    </w:rPr>
                  </w:pPr>
                  <w:r w:rsidRPr="00E0171A">
                    <w:rPr>
                      <w:noProof/>
                    </w:rPr>
                    <w:drawing>
                      <wp:inline distT="0" distB="0" distL="0" distR="0" wp14:anchorId="3FBEAA36" wp14:editId="1094AAFF">
                        <wp:extent cx="150495" cy="150495"/>
                        <wp:effectExtent l="0" t="0" r="1905" b="1905"/>
                        <wp:docPr id="998615566" name="Obrázek 998615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E07667" w14:textId="7F055213" w:rsidR="005C0B5D" w:rsidRDefault="005C0B5D" w:rsidP="005C0B5D">
                  <w:pPr>
                    <w:ind w:left="0"/>
                    <w:rPr>
                      <w:sz w:val="18"/>
                      <w:szCs w:val="18"/>
                    </w:rPr>
                  </w:pPr>
                  <w:r>
                    <w:rPr>
                      <w:sz w:val="18"/>
                      <w:szCs w:val="18"/>
                    </w:rPr>
                    <w:t>Notification was processed and SMS was dispatched.</w:t>
                  </w:r>
                  <w:r>
                    <w:rPr>
                      <w:sz w:val="18"/>
                      <w:szCs w:val="18"/>
                    </w:rPr>
                    <w:br/>
                  </w:r>
                  <w:r w:rsidRPr="005C0B5D">
                    <w:rPr>
                      <w:b/>
                      <w:bCs/>
                      <w:sz w:val="18"/>
                      <w:szCs w:val="18"/>
                    </w:rPr>
                    <w:t>HINT:</w:t>
                  </w:r>
                  <w:r>
                    <w:rPr>
                      <w:sz w:val="18"/>
                      <w:szCs w:val="18"/>
                    </w:rPr>
                    <w:t xml:space="preserve"> Hover mouse over the icon to see exact SMS sending date</w:t>
                  </w:r>
                  <w:r w:rsidR="00FC22D6">
                    <w:rPr>
                      <w:sz w:val="18"/>
                      <w:szCs w:val="18"/>
                    </w:rPr>
                    <w:t>:</w:t>
                  </w:r>
                </w:p>
                <w:p w14:paraId="00336EC7" w14:textId="77777777" w:rsidR="00FC22D6" w:rsidRDefault="00FC22D6" w:rsidP="005C0B5D">
                  <w:pPr>
                    <w:ind w:left="0"/>
                    <w:rPr>
                      <w:sz w:val="18"/>
                      <w:szCs w:val="18"/>
                    </w:rPr>
                  </w:pPr>
                </w:p>
                <w:p w14:paraId="7D847421" w14:textId="77777777" w:rsidR="00FC22D6" w:rsidRDefault="00FC22D6" w:rsidP="00FC22D6">
                  <w:pPr>
                    <w:ind w:left="0"/>
                    <w:jc w:val="center"/>
                    <w:rPr>
                      <w:sz w:val="18"/>
                      <w:szCs w:val="18"/>
                    </w:rPr>
                  </w:pPr>
                  <w:r w:rsidRPr="00FC22D6">
                    <w:rPr>
                      <w:noProof/>
                      <w:sz w:val="18"/>
                      <w:szCs w:val="18"/>
                    </w:rPr>
                    <w:drawing>
                      <wp:inline distT="0" distB="0" distL="0" distR="0" wp14:anchorId="6E64999B" wp14:editId="2465B60A">
                        <wp:extent cx="1314633" cy="676369"/>
                        <wp:effectExtent l="0" t="0" r="0" b="9525"/>
                        <wp:docPr id="179893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38" name=""/>
                                <pic:cNvPicPr/>
                              </pic:nvPicPr>
                              <pic:blipFill>
                                <a:blip r:embed="rId268"/>
                                <a:stretch>
                                  <a:fillRect/>
                                </a:stretch>
                              </pic:blipFill>
                              <pic:spPr>
                                <a:xfrm>
                                  <a:off x="0" y="0"/>
                                  <a:ext cx="1314633" cy="676369"/>
                                </a:xfrm>
                                <a:prstGeom prst="rect">
                                  <a:avLst/>
                                </a:prstGeom>
                              </pic:spPr>
                            </pic:pic>
                          </a:graphicData>
                        </a:graphic>
                      </wp:inline>
                    </w:drawing>
                  </w:r>
                </w:p>
                <w:p w14:paraId="5DBFDFF5" w14:textId="6D804F06" w:rsidR="00FC22D6" w:rsidRPr="00E0171A" w:rsidRDefault="00FC22D6" w:rsidP="00FC22D6">
                  <w:pPr>
                    <w:ind w:left="0"/>
                    <w:jc w:val="center"/>
                    <w:rPr>
                      <w:sz w:val="18"/>
                      <w:szCs w:val="18"/>
                    </w:rPr>
                  </w:pPr>
                </w:p>
              </w:tc>
            </w:tr>
            <w:tr w:rsidR="005C0B5D" w:rsidRPr="00E0171A" w14:paraId="5864700E" w14:textId="77777777" w:rsidTr="007F072C">
              <w:tc>
                <w:tcPr>
                  <w:tcW w:w="502" w:type="dxa"/>
                </w:tcPr>
                <w:p w14:paraId="7F724DA0" w14:textId="77777777" w:rsidR="005C0B5D" w:rsidRPr="00E0171A" w:rsidRDefault="005C0B5D" w:rsidP="005C0B5D">
                  <w:pPr>
                    <w:ind w:left="0"/>
                    <w:jc w:val="center"/>
                    <w:rPr>
                      <w:noProof/>
                    </w:rPr>
                  </w:pPr>
                  <w:r w:rsidRPr="00E0171A">
                    <w:rPr>
                      <w:noProof/>
                    </w:rPr>
                    <w:drawing>
                      <wp:inline distT="0" distB="0" distL="0" distR="0" wp14:anchorId="3270A6CB" wp14:editId="26BB8F64">
                        <wp:extent cx="150495" cy="150495"/>
                        <wp:effectExtent l="0" t="0" r="1905" b="1905"/>
                        <wp:docPr id="1001280739" name="Obrázek 100128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18E05E" w14:textId="0C006578" w:rsidR="005C0B5D" w:rsidRPr="00E0171A" w:rsidRDefault="005C0B5D" w:rsidP="005C0B5D">
                  <w:pPr>
                    <w:ind w:left="0"/>
                    <w:rPr>
                      <w:sz w:val="18"/>
                      <w:szCs w:val="18"/>
                    </w:rPr>
                  </w:pPr>
                  <w:r>
                    <w:rPr>
                      <w:sz w:val="18"/>
                      <w:szCs w:val="18"/>
                    </w:rPr>
                    <w:t>SMS notification is n</w:t>
                  </w:r>
                  <w:r w:rsidRPr="00E0171A">
                    <w:rPr>
                      <w:sz w:val="18"/>
                      <w:szCs w:val="18"/>
                    </w:rPr>
                    <w:t xml:space="preserve">ot </w:t>
                  </w:r>
                  <w:r>
                    <w:rPr>
                      <w:sz w:val="18"/>
                      <w:szCs w:val="18"/>
                    </w:rPr>
                    <w:t>a</w:t>
                  </w:r>
                  <w:r w:rsidRPr="00E0171A">
                    <w:rPr>
                      <w:sz w:val="18"/>
                      <w:szCs w:val="18"/>
                    </w:rPr>
                    <w:t>pplicable</w:t>
                  </w:r>
                  <w:r>
                    <w:rPr>
                      <w:sz w:val="18"/>
                      <w:szCs w:val="18"/>
                    </w:rPr>
                    <w:t xml:space="preserve"> – displayed for documents with bill format EBILL (customers receive their invoices in e-mail, so SMS notifications are not sent).</w:t>
                  </w:r>
                </w:p>
              </w:tc>
            </w:tr>
            <w:tr w:rsidR="005C0B5D" w:rsidRPr="00E0171A" w14:paraId="71AC207D" w14:textId="77777777" w:rsidTr="007F072C">
              <w:tc>
                <w:tcPr>
                  <w:tcW w:w="502" w:type="dxa"/>
                </w:tcPr>
                <w:p w14:paraId="3CE9500F" w14:textId="6601E46A" w:rsidR="005C0B5D" w:rsidRPr="00E0171A" w:rsidRDefault="005C0B5D" w:rsidP="005C0B5D">
                  <w:pPr>
                    <w:ind w:left="0"/>
                    <w:jc w:val="center"/>
                    <w:rPr>
                      <w:noProof/>
                    </w:rPr>
                  </w:pPr>
                  <w:r w:rsidRPr="00E0171A">
                    <w:rPr>
                      <w:noProof/>
                    </w:rPr>
                    <w:drawing>
                      <wp:inline distT="0" distB="0" distL="0" distR="0" wp14:anchorId="71A49690" wp14:editId="18371CE3">
                        <wp:extent cx="150495" cy="150495"/>
                        <wp:effectExtent l="0" t="0" r="1905" b="1905"/>
                        <wp:docPr id="122393862" name="Obrázek 12239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3862" name="Obrázek 122393862"/>
                                <pic:cNvPicPr>
                                  <a:picLocks noChangeAspect="1" noChangeArrowheads="1"/>
                                </pic:cNvPicPr>
                              </pic:nvPicPr>
                              <pic:blipFill>
                                <a:blip r:embed="rId269">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B130DB" w14:textId="3861150F" w:rsidR="005C0B5D" w:rsidRDefault="005C0B5D" w:rsidP="005C0B5D">
                  <w:pPr>
                    <w:ind w:left="0"/>
                    <w:rPr>
                      <w:sz w:val="18"/>
                      <w:szCs w:val="18"/>
                    </w:rPr>
                  </w:pPr>
                  <w:r>
                    <w:rPr>
                      <w:sz w:val="18"/>
                      <w:szCs w:val="18"/>
                    </w:rPr>
                    <w:t xml:space="preserve">Notification is pending (notification record is present, but not yet processed. </w:t>
                  </w:r>
                  <w:hyperlink w:anchor="_Displaying_Payment_QR" w:history="1">
                    <w:r w:rsidRPr="00FC22D6">
                      <w:rPr>
                        <w:rStyle w:val="Hypertextovodkaz"/>
                        <w:sz w:val="18"/>
                        <w:szCs w:val="18"/>
                      </w:rPr>
                      <w:t>Run SMS launcher</w:t>
                    </w:r>
                  </w:hyperlink>
                  <w:r>
                    <w:rPr>
                      <w:sz w:val="18"/>
                      <w:szCs w:val="18"/>
                    </w:rPr>
                    <w:t xml:space="preserve"> to process.).</w:t>
                  </w:r>
                </w:p>
              </w:tc>
            </w:tr>
            <w:tr w:rsidR="005C0B5D" w:rsidRPr="00E0171A" w14:paraId="414E8232" w14:textId="77777777" w:rsidTr="007F072C">
              <w:tc>
                <w:tcPr>
                  <w:tcW w:w="502" w:type="dxa"/>
                </w:tcPr>
                <w:p w14:paraId="736760EE" w14:textId="5645760A" w:rsidR="005C0B5D" w:rsidRPr="00E0171A" w:rsidRDefault="005C0B5D" w:rsidP="005C0B5D">
                  <w:pPr>
                    <w:ind w:left="0"/>
                    <w:jc w:val="center"/>
                    <w:rPr>
                      <w:noProof/>
                    </w:rPr>
                  </w:pPr>
                  <w:r w:rsidRPr="00E0171A">
                    <w:rPr>
                      <w:noProof/>
                    </w:rPr>
                    <w:drawing>
                      <wp:inline distT="0" distB="0" distL="0" distR="0" wp14:anchorId="41CE33E0" wp14:editId="52950A4D">
                        <wp:extent cx="150495" cy="150495"/>
                        <wp:effectExtent l="0" t="0" r="1905" b="1905"/>
                        <wp:docPr id="1619046406" name="Obrázek 1619046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FFE7EAC" w14:textId="790BF04E" w:rsidR="005C0B5D" w:rsidRDefault="005C0B5D" w:rsidP="005C0B5D">
                  <w:pPr>
                    <w:ind w:left="0"/>
                    <w:rPr>
                      <w:sz w:val="18"/>
                      <w:szCs w:val="18"/>
                    </w:rPr>
                  </w:pPr>
                  <w:r>
                    <w:rPr>
                      <w:sz w:val="18"/>
                      <w:szCs w:val="18"/>
                    </w:rPr>
                    <w:t>Notification was processed but sending of SMS failed by design – displayed for proforma invoices (SMS are not sent for proformas).</w:t>
                  </w:r>
                </w:p>
              </w:tc>
            </w:tr>
            <w:tr w:rsidR="005C0B5D" w:rsidRPr="00E0171A" w14:paraId="7EAA313A" w14:textId="77777777" w:rsidTr="007F072C">
              <w:tc>
                <w:tcPr>
                  <w:tcW w:w="502" w:type="dxa"/>
                </w:tcPr>
                <w:p w14:paraId="0A4FCA15" w14:textId="2AA03E60" w:rsidR="005C0B5D" w:rsidRPr="00E0171A" w:rsidRDefault="005C0B5D" w:rsidP="005C0B5D">
                  <w:pPr>
                    <w:ind w:left="0"/>
                    <w:jc w:val="center"/>
                    <w:rPr>
                      <w:noProof/>
                    </w:rPr>
                  </w:pPr>
                  <w:r w:rsidRPr="00E0171A">
                    <w:rPr>
                      <w:noProof/>
                    </w:rPr>
                    <w:drawing>
                      <wp:inline distT="0" distB="0" distL="0" distR="0" wp14:anchorId="6085BCCB" wp14:editId="05A8A25F">
                        <wp:extent cx="150495" cy="150495"/>
                        <wp:effectExtent l="0" t="0" r="1905" b="1905"/>
                        <wp:docPr id="948873406" name="Obrázek 948873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46406" name="Obrázek 1619046406"/>
                                <pic:cNvPicPr>
                                  <a:picLocks noChangeAspect="1" noChangeArrowheads="1"/>
                                </pic:cNvPicPr>
                              </pic:nvPicPr>
                              <pic:blipFill>
                                <a:blip r:embed="rId27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082CC4" w14:textId="01612068" w:rsidR="005C0B5D" w:rsidRDefault="005C0B5D" w:rsidP="005C0B5D">
                  <w:pPr>
                    <w:ind w:left="0"/>
                    <w:rPr>
                      <w:sz w:val="18"/>
                      <w:szCs w:val="18"/>
                    </w:rPr>
                  </w:pPr>
                  <w:r>
                    <w:rPr>
                      <w:sz w:val="18"/>
                      <w:szCs w:val="18"/>
                    </w:rPr>
                    <w:t>Notification was processed but SMS was not sent. Process possibly ended up in error.</w:t>
                  </w:r>
                </w:p>
              </w:tc>
            </w:tr>
            <w:tr w:rsidR="00404FED" w:rsidRPr="00E0171A" w14:paraId="5FC7EC49" w14:textId="77777777" w:rsidTr="007F072C">
              <w:tc>
                <w:tcPr>
                  <w:tcW w:w="502" w:type="dxa"/>
                </w:tcPr>
                <w:p w14:paraId="76526C35" w14:textId="529B00C9" w:rsidR="00404FED" w:rsidRPr="00E0171A" w:rsidRDefault="00404FED" w:rsidP="00404FED">
                  <w:pPr>
                    <w:ind w:left="0"/>
                    <w:jc w:val="center"/>
                    <w:rPr>
                      <w:noProof/>
                    </w:rPr>
                  </w:pPr>
                  <w:r w:rsidRPr="00E0171A">
                    <w:rPr>
                      <w:noProof/>
                    </w:rPr>
                    <w:drawing>
                      <wp:inline distT="0" distB="0" distL="0" distR="0" wp14:anchorId="1F79FD82" wp14:editId="069508F9">
                        <wp:extent cx="150495" cy="150495"/>
                        <wp:effectExtent l="0" t="0" r="1905" b="1905"/>
                        <wp:docPr id="464917703" name="Obrázek 464917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17703" name="Obrázek 464917703"/>
                                <pic:cNvPicPr>
                                  <a:picLocks noChangeAspect="1" noChangeArrowheads="1"/>
                                </pic:cNvPicPr>
                              </pic:nvPicPr>
                              <pic:blipFill>
                                <a:blip r:embed="rId27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30E1EFF" w14:textId="284B21B3" w:rsidR="00404FED" w:rsidRDefault="00404FED" w:rsidP="00404FED">
                  <w:pPr>
                    <w:ind w:left="0"/>
                    <w:rPr>
                      <w:sz w:val="18"/>
                      <w:szCs w:val="18"/>
                    </w:rPr>
                  </w:pPr>
                  <w:r>
                    <w:rPr>
                      <w:sz w:val="18"/>
                      <w:szCs w:val="18"/>
                    </w:rPr>
                    <w:t>eArchive environment mismatch detected – eArchive notifications are currently sent to different test environment.</w:t>
                  </w:r>
                </w:p>
              </w:tc>
            </w:tr>
          </w:tbl>
          <w:p w14:paraId="57073480" w14:textId="202BB73C" w:rsidR="005C0B5D" w:rsidRPr="00E0171A" w:rsidRDefault="005C0B5D" w:rsidP="005C0B5D">
            <w:pPr>
              <w:ind w:left="0"/>
            </w:pPr>
            <w:r w:rsidRPr="00E0171A">
              <w:t xml:space="preserve"> </w:t>
            </w:r>
          </w:p>
        </w:tc>
      </w:tr>
      <w:tr w:rsidR="005C0B5D" w:rsidRPr="004E7623" w14:paraId="73C1DA10" w14:textId="77777777" w:rsidTr="00867CA7">
        <w:trPr>
          <w:trHeight w:val="219"/>
        </w:trPr>
        <w:tc>
          <w:tcPr>
            <w:tcW w:w="1904" w:type="dxa"/>
          </w:tcPr>
          <w:p w14:paraId="5834DB1A" w14:textId="3FB0670D" w:rsidR="005C0B5D" w:rsidRPr="006215AF" w:rsidRDefault="005C0B5D" w:rsidP="005C0B5D">
            <w:pPr>
              <w:ind w:left="0"/>
              <w:rPr>
                <w:b/>
                <w:bCs/>
                <w:i/>
                <w:iCs w:val="0"/>
                <w:sz w:val="18"/>
                <w:szCs w:val="18"/>
              </w:rPr>
            </w:pPr>
            <w:r w:rsidRPr="006215AF">
              <w:rPr>
                <w:b/>
                <w:bCs/>
                <w:i/>
                <w:iCs w:val="0"/>
                <w:sz w:val="18"/>
                <w:szCs w:val="18"/>
              </w:rPr>
              <w:t>Golden Gate / OLC</w:t>
            </w:r>
          </w:p>
          <w:p w14:paraId="1AE88426" w14:textId="06E96FA5" w:rsidR="005C0B5D" w:rsidRPr="006215AF" w:rsidRDefault="005C0B5D" w:rsidP="005C0B5D">
            <w:pPr>
              <w:ind w:left="0"/>
              <w:rPr>
                <w:b/>
                <w:bCs/>
                <w:sz w:val="18"/>
                <w:szCs w:val="18"/>
              </w:rPr>
            </w:pPr>
            <w:r w:rsidRPr="006215AF">
              <w:rPr>
                <w:b/>
                <w:bCs/>
                <w:noProof/>
                <w:sz w:val="18"/>
                <w:szCs w:val="18"/>
              </w:rPr>
              <w:drawing>
                <wp:inline distT="0" distB="0" distL="0" distR="0" wp14:anchorId="446CBAA6" wp14:editId="3CC84646">
                  <wp:extent cx="152381" cy="152381"/>
                  <wp:effectExtent l="0" t="0" r="635" b="635"/>
                  <wp:docPr id="346" name="Obrázek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Obrázek 346"/>
                          <pic:cNvPicPr/>
                        </pic:nvPicPr>
                        <pic:blipFill>
                          <a:blip r:embed="rId273">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63457CB0" w14:textId="53EE7F9F" w:rsidR="005C0B5D" w:rsidRPr="00E0171A" w:rsidRDefault="005C0B5D" w:rsidP="005C0B5D">
            <w:pPr>
              <w:ind w:left="0"/>
            </w:pPr>
            <w:r w:rsidRPr="00E0171A">
              <w:t xml:space="preserve">Status of invoice in OLC (based on table </w:t>
            </w:r>
            <w:r w:rsidRPr="00E0171A">
              <w:rPr>
                <w:rFonts w:ascii="Consolas" w:hAnsi="Consolas"/>
              </w:rPr>
              <w:t>L0_BILL_INVOICE)</w:t>
            </w:r>
            <w:r w:rsidRPr="00E0171A">
              <w:t>:</w:t>
            </w:r>
          </w:p>
          <w:p w14:paraId="78C0F942" w14:textId="77777777" w:rsidR="005C0B5D" w:rsidRPr="00E0171A" w:rsidRDefault="005C0B5D" w:rsidP="005C0B5D">
            <w:pPr>
              <w:ind w:left="0"/>
            </w:pPr>
          </w:p>
          <w:p w14:paraId="1E275104"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4896972E" w14:textId="77777777" w:rsidTr="00867CA7">
              <w:tc>
                <w:tcPr>
                  <w:tcW w:w="502" w:type="dxa"/>
                </w:tcPr>
                <w:p w14:paraId="655BB9A1" w14:textId="77777777" w:rsidR="005C0B5D" w:rsidRPr="00E0171A" w:rsidRDefault="005C0B5D" w:rsidP="005C0B5D">
                  <w:pPr>
                    <w:ind w:left="0"/>
                    <w:jc w:val="center"/>
                  </w:pPr>
                  <w:r w:rsidRPr="00E0171A">
                    <w:rPr>
                      <w:noProof/>
                    </w:rPr>
                    <w:drawing>
                      <wp:inline distT="0" distB="0" distL="0" distR="0" wp14:anchorId="4A58F117" wp14:editId="5125CB42">
                        <wp:extent cx="150495" cy="150495"/>
                        <wp:effectExtent l="0" t="0" r="1905" b="1905"/>
                        <wp:docPr id="269" name="Obrázek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AED31A7" w14:textId="77777777" w:rsidR="005C0B5D" w:rsidRPr="00E0171A" w:rsidRDefault="005C0B5D" w:rsidP="005C0B5D">
                  <w:pPr>
                    <w:ind w:left="0"/>
                    <w:rPr>
                      <w:sz w:val="18"/>
                      <w:szCs w:val="18"/>
                    </w:rPr>
                  </w:pPr>
                  <w:r w:rsidRPr="00E0171A">
                    <w:rPr>
                      <w:sz w:val="18"/>
                      <w:szCs w:val="18"/>
                    </w:rPr>
                    <w:t>Unknown</w:t>
                  </w:r>
                </w:p>
              </w:tc>
            </w:tr>
            <w:tr w:rsidR="005C0B5D" w:rsidRPr="00E0171A" w14:paraId="3BFCD2B7" w14:textId="77777777" w:rsidTr="00867CA7">
              <w:tc>
                <w:tcPr>
                  <w:tcW w:w="502" w:type="dxa"/>
                </w:tcPr>
                <w:p w14:paraId="54328C70" w14:textId="77777777" w:rsidR="005C0B5D" w:rsidRPr="00E0171A" w:rsidRDefault="005C0B5D" w:rsidP="005C0B5D">
                  <w:pPr>
                    <w:ind w:left="0"/>
                    <w:jc w:val="center"/>
                  </w:pPr>
                  <w:r w:rsidRPr="00E0171A">
                    <w:rPr>
                      <w:noProof/>
                    </w:rPr>
                    <w:drawing>
                      <wp:inline distT="0" distB="0" distL="0" distR="0" wp14:anchorId="31F37CE4" wp14:editId="650B0F77">
                        <wp:extent cx="150495" cy="150495"/>
                        <wp:effectExtent l="0" t="0" r="0" b="1905"/>
                        <wp:docPr id="270" name="Obrázek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2427E87" w14:textId="3DA7D95B" w:rsidR="005C0B5D" w:rsidRPr="00E0171A" w:rsidRDefault="005C0B5D" w:rsidP="005C0B5D">
                  <w:pPr>
                    <w:ind w:left="0"/>
                    <w:rPr>
                      <w:sz w:val="18"/>
                      <w:szCs w:val="18"/>
                    </w:rPr>
                  </w:pPr>
                  <w:r w:rsidRPr="00E0171A">
                    <w:rPr>
                      <w:sz w:val="18"/>
                      <w:szCs w:val="18"/>
                    </w:rPr>
                    <w:t>Invoice is not present in OLC</w:t>
                  </w:r>
                </w:p>
              </w:tc>
            </w:tr>
            <w:tr w:rsidR="005C0B5D" w:rsidRPr="00E0171A" w14:paraId="25E5EBEA" w14:textId="77777777" w:rsidTr="00867CA7">
              <w:tc>
                <w:tcPr>
                  <w:tcW w:w="502" w:type="dxa"/>
                </w:tcPr>
                <w:p w14:paraId="6D2C8FDE" w14:textId="77777777" w:rsidR="005C0B5D" w:rsidRPr="00E0171A" w:rsidRDefault="005C0B5D" w:rsidP="005C0B5D">
                  <w:pPr>
                    <w:ind w:left="0"/>
                    <w:jc w:val="center"/>
                    <w:rPr>
                      <w:noProof/>
                    </w:rPr>
                  </w:pPr>
                  <w:r w:rsidRPr="00E0171A">
                    <w:rPr>
                      <w:noProof/>
                    </w:rPr>
                    <w:drawing>
                      <wp:inline distT="0" distB="0" distL="0" distR="0" wp14:anchorId="745D43DC" wp14:editId="390143E3">
                        <wp:extent cx="150495" cy="150495"/>
                        <wp:effectExtent l="0" t="0" r="1905" b="1905"/>
                        <wp:docPr id="271" name="Obrázek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1982C3C" w14:textId="6C11AFF4" w:rsidR="005C0B5D" w:rsidRPr="00E0171A" w:rsidRDefault="005C0B5D" w:rsidP="005C0B5D">
                  <w:pPr>
                    <w:ind w:left="0"/>
                    <w:rPr>
                      <w:sz w:val="18"/>
                      <w:szCs w:val="18"/>
                    </w:rPr>
                  </w:pPr>
                  <w:r w:rsidRPr="00E0171A">
                    <w:rPr>
                      <w:sz w:val="18"/>
                      <w:szCs w:val="18"/>
                    </w:rPr>
                    <w:t>Invoice is present in OLC</w:t>
                  </w:r>
                </w:p>
              </w:tc>
            </w:tr>
            <w:tr w:rsidR="005C0B5D" w:rsidRPr="00E0171A" w14:paraId="60F0377B" w14:textId="77777777" w:rsidTr="00867CA7">
              <w:tc>
                <w:tcPr>
                  <w:tcW w:w="502" w:type="dxa"/>
                </w:tcPr>
                <w:p w14:paraId="00983BFD" w14:textId="77777777" w:rsidR="005C0B5D" w:rsidRPr="00E0171A" w:rsidRDefault="005C0B5D" w:rsidP="005C0B5D">
                  <w:pPr>
                    <w:ind w:left="0"/>
                    <w:jc w:val="center"/>
                    <w:rPr>
                      <w:noProof/>
                    </w:rPr>
                  </w:pPr>
                  <w:r w:rsidRPr="00E0171A">
                    <w:rPr>
                      <w:noProof/>
                    </w:rPr>
                    <w:drawing>
                      <wp:inline distT="0" distB="0" distL="0" distR="0" wp14:anchorId="009623C6" wp14:editId="1AE72146">
                        <wp:extent cx="150495" cy="150495"/>
                        <wp:effectExtent l="0" t="0" r="1905" b="1905"/>
                        <wp:docPr id="272" name="Obrázek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B42136D" w14:textId="30CCEFCD"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0F87085F" w14:textId="77777777" w:rsidTr="00867CA7">
              <w:tc>
                <w:tcPr>
                  <w:tcW w:w="502" w:type="dxa"/>
                </w:tcPr>
                <w:p w14:paraId="7A8D4ADD" w14:textId="77777777" w:rsidR="005C0B5D" w:rsidRPr="00E0171A" w:rsidRDefault="005C0B5D" w:rsidP="005C0B5D">
                  <w:pPr>
                    <w:ind w:left="0"/>
                    <w:jc w:val="center"/>
                    <w:rPr>
                      <w:noProof/>
                    </w:rPr>
                  </w:pPr>
                  <w:r w:rsidRPr="00E0171A">
                    <w:rPr>
                      <w:noProof/>
                    </w:rPr>
                    <w:drawing>
                      <wp:inline distT="0" distB="0" distL="0" distR="0" wp14:anchorId="2FF432B4" wp14:editId="4649F22D">
                        <wp:extent cx="150495" cy="150495"/>
                        <wp:effectExtent l="0" t="0" r="1905" b="1905"/>
                        <wp:docPr id="273" name="Obrázek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7DF0AE" w14:textId="3109E437" w:rsidR="005C0B5D" w:rsidRPr="00E0171A" w:rsidRDefault="005C0B5D" w:rsidP="005C0B5D">
                  <w:pPr>
                    <w:ind w:left="0"/>
                    <w:rPr>
                      <w:sz w:val="18"/>
                      <w:szCs w:val="18"/>
                    </w:rPr>
                  </w:pPr>
                  <w:r w:rsidRPr="00E0171A">
                    <w:rPr>
                      <w:sz w:val="18"/>
                      <w:szCs w:val="18"/>
                    </w:rPr>
                    <w:t>Error fetching invoice status from OLC</w:t>
                  </w:r>
                </w:p>
              </w:tc>
            </w:tr>
          </w:tbl>
          <w:p w14:paraId="65226677" w14:textId="00B3125F" w:rsidR="005C0B5D" w:rsidRPr="00E0171A" w:rsidRDefault="005C0B5D" w:rsidP="005C0B5D">
            <w:pPr>
              <w:ind w:left="0"/>
            </w:pPr>
            <w:r w:rsidRPr="00E0171A">
              <w:t xml:space="preserve"> </w:t>
            </w:r>
          </w:p>
        </w:tc>
      </w:tr>
      <w:tr w:rsidR="005C0B5D" w:rsidRPr="004E7623" w14:paraId="46F7158E" w14:textId="77777777" w:rsidTr="00867CA7">
        <w:trPr>
          <w:trHeight w:val="219"/>
        </w:trPr>
        <w:tc>
          <w:tcPr>
            <w:tcW w:w="1904" w:type="dxa"/>
          </w:tcPr>
          <w:p w14:paraId="07DA1931" w14:textId="77777777" w:rsidR="005C0B5D" w:rsidRPr="006215AF" w:rsidRDefault="005C0B5D" w:rsidP="005C0B5D">
            <w:pPr>
              <w:ind w:left="0"/>
              <w:rPr>
                <w:b/>
                <w:bCs/>
                <w:i/>
                <w:iCs w:val="0"/>
                <w:sz w:val="18"/>
                <w:szCs w:val="18"/>
              </w:rPr>
            </w:pPr>
            <w:r w:rsidRPr="006215AF">
              <w:rPr>
                <w:b/>
                <w:bCs/>
                <w:i/>
                <w:iCs w:val="0"/>
                <w:sz w:val="18"/>
                <w:szCs w:val="18"/>
              </w:rPr>
              <w:t>Invoice Breakdown</w:t>
            </w:r>
          </w:p>
          <w:p w14:paraId="1EE21B5F" w14:textId="3A292590" w:rsidR="005C0B5D" w:rsidRPr="006215AF" w:rsidRDefault="005C0B5D" w:rsidP="005C0B5D">
            <w:pPr>
              <w:ind w:left="0"/>
              <w:rPr>
                <w:b/>
                <w:bCs/>
                <w:sz w:val="18"/>
                <w:szCs w:val="18"/>
              </w:rPr>
            </w:pPr>
            <w:r w:rsidRPr="006215AF">
              <w:rPr>
                <w:b/>
                <w:bCs/>
                <w:noProof/>
                <w:sz w:val="18"/>
                <w:szCs w:val="18"/>
              </w:rPr>
              <w:drawing>
                <wp:inline distT="0" distB="0" distL="0" distR="0" wp14:anchorId="5792E7FE" wp14:editId="4F91B2D1">
                  <wp:extent cx="152381" cy="152381"/>
                  <wp:effectExtent l="0" t="0" r="635" b="635"/>
                  <wp:docPr id="347" name="Obrázek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Obrázek 347"/>
                          <pic:cNvPicPr/>
                        </pic:nvPicPr>
                        <pic:blipFill>
                          <a:blip r:embed="rId27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5878BF" w14:textId="65DE15A8" w:rsidR="005C0B5D" w:rsidRPr="00E0171A" w:rsidRDefault="005C0B5D" w:rsidP="005C0B5D">
            <w:pPr>
              <w:ind w:left="0"/>
            </w:pPr>
            <w:r w:rsidRPr="00E0171A">
              <w:t xml:space="preserve">Status of invoice breakdown data in OLC (based on tables </w:t>
            </w:r>
            <w:r w:rsidRPr="00E0171A">
              <w:rPr>
                <w:rFonts w:ascii="Consolas" w:hAnsi="Consolas"/>
              </w:rPr>
              <w:t>BE_IBD#1</w:t>
            </w:r>
            <w:r w:rsidRPr="00E0171A">
              <w:t xml:space="preserve"> and </w:t>
            </w:r>
            <w:r w:rsidRPr="00E0171A">
              <w:rPr>
                <w:rFonts w:ascii="Consolas" w:hAnsi="Consolas"/>
              </w:rPr>
              <w:t>BE_IBD#2</w:t>
            </w:r>
            <w:r w:rsidRPr="00E0171A">
              <w:t>):</w:t>
            </w:r>
          </w:p>
          <w:p w14:paraId="781D181E" w14:textId="77777777" w:rsidR="005C0B5D" w:rsidRPr="00E0171A" w:rsidRDefault="005C0B5D" w:rsidP="005C0B5D">
            <w:pPr>
              <w:ind w:left="0"/>
            </w:pPr>
          </w:p>
          <w:p w14:paraId="0F3323D9" w14:textId="77777777" w:rsidR="005C0B5D" w:rsidRPr="00E0171A" w:rsidRDefault="005C0B5D" w:rsidP="005C0B5D">
            <w:pPr>
              <w:ind w:left="0"/>
            </w:pPr>
            <w:r w:rsidRPr="00E0171A">
              <w:rPr>
                <w:b/>
                <w:bCs/>
                <w:sz w:val="18"/>
                <w:szCs w:val="18"/>
              </w:rPr>
              <w:lastRenderedPageBreak/>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5497EEC7" w14:textId="77777777" w:rsidTr="00867CA7">
              <w:tc>
                <w:tcPr>
                  <w:tcW w:w="502" w:type="dxa"/>
                </w:tcPr>
                <w:p w14:paraId="37F2F381" w14:textId="77777777" w:rsidR="005C0B5D" w:rsidRPr="00E0171A" w:rsidRDefault="005C0B5D" w:rsidP="005C0B5D">
                  <w:pPr>
                    <w:ind w:left="0"/>
                    <w:jc w:val="center"/>
                  </w:pPr>
                  <w:r w:rsidRPr="00E0171A">
                    <w:rPr>
                      <w:noProof/>
                    </w:rPr>
                    <w:drawing>
                      <wp:inline distT="0" distB="0" distL="0" distR="0" wp14:anchorId="49BDC1F4" wp14:editId="0FC68B74">
                        <wp:extent cx="150495" cy="150495"/>
                        <wp:effectExtent l="0" t="0" r="1905" b="1905"/>
                        <wp:docPr id="279" name="Obrázek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E747420" w14:textId="77777777" w:rsidR="005C0B5D" w:rsidRPr="00E0171A" w:rsidRDefault="005C0B5D" w:rsidP="005C0B5D">
                  <w:pPr>
                    <w:ind w:left="0"/>
                    <w:rPr>
                      <w:sz w:val="18"/>
                      <w:szCs w:val="18"/>
                    </w:rPr>
                  </w:pPr>
                  <w:r w:rsidRPr="00E0171A">
                    <w:rPr>
                      <w:sz w:val="18"/>
                      <w:szCs w:val="18"/>
                    </w:rPr>
                    <w:t>Unknown</w:t>
                  </w:r>
                </w:p>
              </w:tc>
            </w:tr>
            <w:tr w:rsidR="005C0B5D" w:rsidRPr="00E0171A" w14:paraId="0C5891CC" w14:textId="77777777" w:rsidTr="00867CA7">
              <w:tc>
                <w:tcPr>
                  <w:tcW w:w="502" w:type="dxa"/>
                </w:tcPr>
                <w:p w14:paraId="63B02B92" w14:textId="77777777" w:rsidR="005C0B5D" w:rsidRPr="00E0171A" w:rsidRDefault="005C0B5D" w:rsidP="005C0B5D">
                  <w:pPr>
                    <w:ind w:left="0"/>
                    <w:jc w:val="center"/>
                  </w:pPr>
                  <w:r w:rsidRPr="00E0171A">
                    <w:rPr>
                      <w:noProof/>
                    </w:rPr>
                    <w:drawing>
                      <wp:inline distT="0" distB="0" distL="0" distR="0" wp14:anchorId="4EE0A480" wp14:editId="1B13A7A8">
                        <wp:extent cx="150495" cy="150495"/>
                        <wp:effectExtent l="0" t="0" r="0" b="1905"/>
                        <wp:docPr id="280" name="Obrázek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88473BA" w14:textId="6DC9102F" w:rsidR="005C0B5D" w:rsidRPr="00E0171A" w:rsidRDefault="005C0B5D" w:rsidP="005C0B5D">
                  <w:pPr>
                    <w:ind w:left="0"/>
                    <w:rPr>
                      <w:sz w:val="18"/>
                      <w:szCs w:val="18"/>
                    </w:rPr>
                  </w:pPr>
                  <w:r w:rsidRPr="00E0171A">
                    <w:rPr>
                      <w:sz w:val="18"/>
                      <w:szCs w:val="18"/>
                    </w:rPr>
                    <w:t>Invoice breakdown data is present in OLC</w:t>
                  </w:r>
                </w:p>
              </w:tc>
            </w:tr>
            <w:tr w:rsidR="005C0B5D" w:rsidRPr="00E0171A" w14:paraId="6633DE95" w14:textId="77777777" w:rsidTr="00867CA7">
              <w:tc>
                <w:tcPr>
                  <w:tcW w:w="502" w:type="dxa"/>
                </w:tcPr>
                <w:p w14:paraId="3CDDEFE3" w14:textId="77777777" w:rsidR="005C0B5D" w:rsidRPr="00E0171A" w:rsidRDefault="005C0B5D" w:rsidP="005C0B5D">
                  <w:pPr>
                    <w:ind w:left="0"/>
                    <w:jc w:val="center"/>
                    <w:rPr>
                      <w:noProof/>
                    </w:rPr>
                  </w:pPr>
                  <w:r w:rsidRPr="00E0171A">
                    <w:rPr>
                      <w:noProof/>
                    </w:rPr>
                    <w:drawing>
                      <wp:inline distT="0" distB="0" distL="0" distR="0" wp14:anchorId="5C1393BF" wp14:editId="7617FDAB">
                        <wp:extent cx="150495" cy="150495"/>
                        <wp:effectExtent l="0" t="0" r="1905" b="1905"/>
                        <wp:docPr id="281" name="Obrázek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948BAD2" w14:textId="02F7B87A" w:rsidR="005C0B5D" w:rsidRPr="00E0171A" w:rsidRDefault="005C0B5D" w:rsidP="005C0B5D">
                  <w:pPr>
                    <w:ind w:left="0"/>
                    <w:rPr>
                      <w:sz w:val="18"/>
                      <w:szCs w:val="18"/>
                    </w:rPr>
                  </w:pPr>
                  <w:r w:rsidRPr="00E0171A">
                    <w:rPr>
                      <w:sz w:val="18"/>
                      <w:szCs w:val="18"/>
                    </w:rPr>
                    <w:t>Invoice breakdown data is not present in OLC</w:t>
                  </w:r>
                </w:p>
              </w:tc>
            </w:tr>
            <w:tr w:rsidR="005C0B5D" w:rsidRPr="00E0171A" w14:paraId="7E8E4950" w14:textId="77777777" w:rsidTr="00867CA7">
              <w:tc>
                <w:tcPr>
                  <w:tcW w:w="502" w:type="dxa"/>
                </w:tcPr>
                <w:p w14:paraId="6EEEE13A" w14:textId="77777777" w:rsidR="005C0B5D" w:rsidRPr="00E0171A" w:rsidRDefault="005C0B5D" w:rsidP="005C0B5D">
                  <w:pPr>
                    <w:ind w:left="0"/>
                    <w:jc w:val="center"/>
                    <w:rPr>
                      <w:noProof/>
                    </w:rPr>
                  </w:pPr>
                  <w:r w:rsidRPr="00E0171A">
                    <w:rPr>
                      <w:noProof/>
                    </w:rPr>
                    <w:drawing>
                      <wp:inline distT="0" distB="0" distL="0" distR="0" wp14:anchorId="116B8FEC" wp14:editId="667CFB84">
                        <wp:extent cx="150495" cy="150495"/>
                        <wp:effectExtent l="0" t="0" r="1905" b="1905"/>
                        <wp:docPr id="282" name="Obrázek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D436BE0" w14:textId="77777777" w:rsidR="005C0B5D" w:rsidRPr="00E0171A" w:rsidRDefault="005C0B5D" w:rsidP="005C0B5D">
                  <w:pPr>
                    <w:ind w:left="0"/>
                    <w:rPr>
                      <w:sz w:val="18"/>
                      <w:szCs w:val="18"/>
                    </w:rPr>
                  </w:pPr>
                  <w:r w:rsidRPr="00E0171A">
                    <w:rPr>
                      <w:sz w:val="18"/>
                      <w:szCs w:val="18"/>
                    </w:rPr>
                    <w:t>Not Applicable (invoice is not supposed to be synced to OLC)</w:t>
                  </w:r>
                </w:p>
              </w:tc>
            </w:tr>
            <w:tr w:rsidR="005C0B5D" w:rsidRPr="00E0171A" w14:paraId="10B6A3FC" w14:textId="77777777" w:rsidTr="00867CA7">
              <w:tc>
                <w:tcPr>
                  <w:tcW w:w="502" w:type="dxa"/>
                </w:tcPr>
                <w:p w14:paraId="339F7335" w14:textId="77777777" w:rsidR="005C0B5D" w:rsidRPr="00E0171A" w:rsidRDefault="005C0B5D" w:rsidP="005C0B5D">
                  <w:pPr>
                    <w:ind w:left="0"/>
                    <w:jc w:val="center"/>
                    <w:rPr>
                      <w:noProof/>
                    </w:rPr>
                  </w:pPr>
                  <w:r w:rsidRPr="00E0171A">
                    <w:rPr>
                      <w:noProof/>
                    </w:rPr>
                    <w:drawing>
                      <wp:inline distT="0" distB="0" distL="0" distR="0" wp14:anchorId="63C9EC4A" wp14:editId="547ABDF4">
                        <wp:extent cx="150495" cy="150495"/>
                        <wp:effectExtent l="0" t="0" r="1905" b="1905"/>
                        <wp:docPr id="283" name="Obrázek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7137686" w14:textId="77E39FCE" w:rsidR="005C0B5D" w:rsidRPr="00E0171A" w:rsidRDefault="005C0B5D" w:rsidP="005C0B5D">
                  <w:pPr>
                    <w:ind w:left="0"/>
                    <w:rPr>
                      <w:sz w:val="18"/>
                      <w:szCs w:val="18"/>
                    </w:rPr>
                  </w:pPr>
                  <w:r w:rsidRPr="00E0171A">
                    <w:rPr>
                      <w:sz w:val="18"/>
                      <w:szCs w:val="18"/>
                    </w:rPr>
                    <w:t>Error fetching invoice breakdown status from OLC</w:t>
                  </w:r>
                </w:p>
              </w:tc>
            </w:tr>
          </w:tbl>
          <w:p w14:paraId="6340C5F4" w14:textId="0231EBA1" w:rsidR="005C0B5D" w:rsidRPr="00E0171A" w:rsidRDefault="005C0B5D" w:rsidP="005C0B5D">
            <w:pPr>
              <w:ind w:left="0"/>
            </w:pPr>
            <w:r w:rsidRPr="00E0171A">
              <w:t xml:space="preserve"> </w:t>
            </w:r>
          </w:p>
        </w:tc>
      </w:tr>
      <w:tr w:rsidR="005C0B5D" w:rsidRPr="004E7623" w14:paraId="4161BD02" w14:textId="77777777" w:rsidTr="00867CA7">
        <w:trPr>
          <w:trHeight w:val="219"/>
        </w:trPr>
        <w:tc>
          <w:tcPr>
            <w:tcW w:w="1904" w:type="dxa"/>
          </w:tcPr>
          <w:p w14:paraId="3C79EB74" w14:textId="77777777" w:rsidR="005C0B5D" w:rsidRPr="006215AF" w:rsidRDefault="005C0B5D" w:rsidP="005C0B5D">
            <w:pPr>
              <w:ind w:left="0"/>
              <w:rPr>
                <w:b/>
                <w:bCs/>
                <w:i/>
                <w:iCs w:val="0"/>
                <w:sz w:val="18"/>
                <w:szCs w:val="18"/>
              </w:rPr>
            </w:pPr>
            <w:r w:rsidRPr="006215AF">
              <w:rPr>
                <w:b/>
                <w:bCs/>
                <w:i/>
                <w:iCs w:val="0"/>
                <w:sz w:val="18"/>
                <w:szCs w:val="18"/>
              </w:rPr>
              <w:t>OPMP Status</w:t>
            </w:r>
          </w:p>
          <w:p w14:paraId="26AADF87" w14:textId="788FE9DC" w:rsidR="005C0B5D" w:rsidRPr="006215AF" w:rsidRDefault="005C0B5D" w:rsidP="005C0B5D">
            <w:pPr>
              <w:ind w:left="0"/>
              <w:rPr>
                <w:b/>
                <w:bCs/>
                <w:i/>
                <w:iCs w:val="0"/>
                <w:sz w:val="18"/>
                <w:szCs w:val="18"/>
              </w:rPr>
            </w:pPr>
            <w:r w:rsidRPr="006215AF">
              <w:rPr>
                <w:b/>
                <w:bCs/>
                <w:noProof/>
                <w:sz w:val="18"/>
                <w:szCs w:val="18"/>
              </w:rPr>
              <w:drawing>
                <wp:inline distT="0" distB="0" distL="0" distR="0" wp14:anchorId="440B91BC" wp14:editId="53508AD6">
                  <wp:extent cx="152381" cy="152381"/>
                  <wp:effectExtent l="0" t="0" r="635" b="635"/>
                  <wp:docPr id="349" name="Obrázek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Obrázek 349"/>
                          <pic:cNvPicPr/>
                        </pic:nvPicPr>
                        <pic:blipFill>
                          <a:blip r:embed="rId27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1326CAF4" w14:textId="1BFB65DD" w:rsidR="005C0B5D" w:rsidRPr="00E0171A" w:rsidRDefault="005C0B5D" w:rsidP="005C0B5D">
            <w:pPr>
              <w:ind w:left="0"/>
            </w:pPr>
            <w:r w:rsidRPr="00E0171A">
              <w:t xml:space="preserve">Status of invoice in OPMP (based on table </w:t>
            </w:r>
            <w:r w:rsidRPr="00E0171A">
              <w:rPr>
                <w:rFonts w:ascii="Consolas" w:hAnsi="Consolas"/>
              </w:rPr>
              <w:t>BE_INVOICE</w:t>
            </w:r>
            <w:r w:rsidRPr="00E0171A">
              <w:t>):</w:t>
            </w:r>
          </w:p>
          <w:p w14:paraId="5244ABCF" w14:textId="77777777" w:rsidR="005C0B5D" w:rsidRPr="00E0171A" w:rsidRDefault="005C0B5D" w:rsidP="005C0B5D">
            <w:pPr>
              <w:ind w:left="0"/>
            </w:pPr>
          </w:p>
          <w:p w14:paraId="2F8014BE" w14:textId="77777777" w:rsidR="005C0B5D" w:rsidRPr="00E0171A" w:rsidRDefault="005C0B5D" w:rsidP="005C0B5D">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5C0B5D" w:rsidRPr="00E0171A" w14:paraId="03B5EF3D" w14:textId="77777777" w:rsidTr="00867CA7">
              <w:tc>
                <w:tcPr>
                  <w:tcW w:w="502" w:type="dxa"/>
                </w:tcPr>
                <w:p w14:paraId="5FA8901E" w14:textId="77777777" w:rsidR="005C0B5D" w:rsidRPr="00E0171A" w:rsidRDefault="005C0B5D" w:rsidP="005C0B5D">
                  <w:pPr>
                    <w:ind w:left="0"/>
                    <w:jc w:val="center"/>
                  </w:pPr>
                  <w:r w:rsidRPr="00E0171A">
                    <w:rPr>
                      <w:noProof/>
                    </w:rPr>
                    <w:drawing>
                      <wp:inline distT="0" distB="0" distL="0" distR="0" wp14:anchorId="1C89026D" wp14:editId="4F2ECACA">
                        <wp:extent cx="150495" cy="150495"/>
                        <wp:effectExtent l="0" t="0" r="1905" b="1905"/>
                        <wp:docPr id="289" name="Obrázek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0ADB998" w14:textId="77777777" w:rsidR="005C0B5D" w:rsidRPr="00E0171A" w:rsidRDefault="005C0B5D" w:rsidP="005C0B5D">
                  <w:pPr>
                    <w:ind w:left="0"/>
                    <w:rPr>
                      <w:sz w:val="18"/>
                      <w:szCs w:val="18"/>
                    </w:rPr>
                  </w:pPr>
                  <w:r w:rsidRPr="00E0171A">
                    <w:rPr>
                      <w:sz w:val="18"/>
                      <w:szCs w:val="18"/>
                    </w:rPr>
                    <w:t>Unknown</w:t>
                  </w:r>
                </w:p>
              </w:tc>
            </w:tr>
            <w:tr w:rsidR="005C0B5D" w:rsidRPr="00E0171A" w14:paraId="6E7C6618" w14:textId="77777777" w:rsidTr="00867CA7">
              <w:tc>
                <w:tcPr>
                  <w:tcW w:w="502" w:type="dxa"/>
                </w:tcPr>
                <w:p w14:paraId="75A7A3AA" w14:textId="77777777" w:rsidR="005C0B5D" w:rsidRPr="00E0171A" w:rsidRDefault="005C0B5D" w:rsidP="005C0B5D">
                  <w:pPr>
                    <w:ind w:left="0"/>
                    <w:jc w:val="center"/>
                  </w:pPr>
                  <w:r w:rsidRPr="00E0171A">
                    <w:rPr>
                      <w:noProof/>
                    </w:rPr>
                    <w:drawing>
                      <wp:inline distT="0" distB="0" distL="0" distR="0" wp14:anchorId="51269441" wp14:editId="50125888">
                        <wp:extent cx="150495" cy="150495"/>
                        <wp:effectExtent l="0" t="0" r="0" b="1905"/>
                        <wp:docPr id="290" name="Obrázek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B3EACEA" w14:textId="4EC9E2D8" w:rsidR="005C0B5D" w:rsidRPr="00E0171A" w:rsidRDefault="005C0B5D" w:rsidP="005C0B5D">
                  <w:pPr>
                    <w:ind w:left="0"/>
                    <w:rPr>
                      <w:sz w:val="18"/>
                      <w:szCs w:val="18"/>
                    </w:rPr>
                  </w:pPr>
                  <w:r w:rsidRPr="00E0171A">
                    <w:rPr>
                      <w:sz w:val="18"/>
                      <w:szCs w:val="18"/>
                    </w:rPr>
                    <w:t>Invoice is not present in OPMP</w:t>
                  </w:r>
                </w:p>
              </w:tc>
            </w:tr>
            <w:tr w:rsidR="005C0B5D" w:rsidRPr="00E0171A" w14:paraId="7ED4A3CF" w14:textId="77777777" w:rsidTr="00867CA7">
              <w:tc>
                <w:tcPr>
                  <w:tcW w:w="502" w:type="dxa"/>
                </w:tcPr>
                <w:p w14:paraId="3565A5CC" w14:textId="77777777" w:rsidR="005C0B5D" w:rsidRPr="00E0171A" w:rsidRDefault="005C0B5D" w:rsidP="005C0B5D">
                  <w:pPr>
                    <w:ind w:left="0"/>
                    <w:jc w:val="center"/>
                    <w:rPr>
                      <w:noProof/>
                    </w:rPr>
                  </w:pPr>
                  <w:r w:rsidRPr="00E0171A">
                    <w:rPr>
                      <w:noProof/>
                    </w:rPr>
                    <w:drawing>
                      <wp:inline distT="0" distB="0" distL="0" distR="0" wp14:anchorId="6ADB27DB" wp14:editId="7494DD37">
                        <wp:extent cx="150495" cy="150495"/>
                        <wp:effectExtent l="0" t="0" r="1905" b="1905"/>
                        <wp:docPr id="291" name="Obrázek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7965F59" w14:textId="0024DA5F" w:rsidR="005C0B5D" w:rsidRPr="00E0171A" w:rsidRDefault="005C0B5D" w:rsidP="005C0B5D">
                  <w:pPr>
                    <w:ind w:left="0"/>
                    <w:rPr>
                      <w:sz w:val="18"/>
                      <w:szCs w:val="18"/>
                    </w:rPr>
                  </w:pPr>
                  <w:r w:rsidRPr="00E0171A">
                    <w:rPr>
                      <w:sz w:val="18"/>
                      <w:szCs w:val="18"/>
                    </w:rPr>
                    <w:t>Invoice is present in OPMP</w:t>
                  </w:r>
                </w:p>
              </w:tc>
            </w:tr>
            <w:tr w:rsidR="005C0B5D" w:rsidRPr="00E0171A" w14:paraId="1579C1C4" w14:textId="77777777" w:rsidTr="00867CA7">
              <w:tc>
                <w:tcPr>
                  <w:tcW w:w="502" w:type="dxa"/>
                </w:tcPr>
                <w:p w14:paraId="3E9D2B2B" w14:textId="77777777" w:rsidR="005C0B5D" w:rsidRPr="00E0171A" w:rsidRDefault="005C0B5D" w:rsidP="005C0B5D">
                  <w:pPr>
                    <w:ind w:left="0"/>
                    <w:jc w:val="center"/>
                    <w:rPr>
                      <w:noProof/>
                    </w:rPr>
                  </w:pPr>
                  <w:r w:rsidRPr="00E0171A">
                    <w:rPr>
                      <w:noProof/>
                    </w:rPr>
                    <w:drawing>
                      <wp:inline distT="0" distB="0" distL="0" distR="0" wp14:anchorId="0DF76D1C" wp14:editId="682194D3">
                        <wp:extent cx="150495" cy="150495"/>
                        <wp:effectExtent l="0" t="0" r="1905" b="1905"/>
                        <wp:docPr id="292" name="Obrázek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E8DEAE9" w14:textId="62E65461" w:rsidR="005C0B5D" w:rsidRPr="00E0171A" w:rsidRDefault="005C0B5D" w:rsidP="005C0B5D">
                  <w:pPr>
                    <w:ind w:left="0"/>
                    <w:rPr>
                      <w:sz w:val="18"/>
                      <w:szCs w:val="18"/>
                    </w:rPr>
                  </w:pPr>
                  <w:r w:rsidRPr="00E0171A">
                    <w:rPr>
                      <w:sz w:val="18"/>
                      <w:szCs w:val="18"/>
                    </w:rPr>
                    <w:t>Not Applicable (invoice is not supposed to be synced to OPMP)</w:t>
                  </w:r>
                </w:p>
              </w:tc>
            </w:tr>
            <w:tr w:rsidR="005C0B5D" w:rsidRPr="00E0171A" w14:paraId="7D0B3F65" w14:textId="77777777" w:rsidTr="00867CA7">
              <w:tc>
                <w:tcPr>
                  <w:tcW w:w="502" w:type="dxa"/>
                </w:tcPr>
                <w:p w14:paraId="7B0B3CDD" w14:textId="77777777" w:rsidR="005C0B5D" w:rsidRPr="00E0171A" w:rsidRDefault="005C0B5D" w:rsidP="005C0B5D">
                  <w:pPr>
                    <w:ind w:left="0"/>
                    <w:jc w:val="center"/>
                    <w:rPr>
                      <w:noProof/>
                    </w:rPr>
                  </w:pPr>
                  <w:r w:rsidRPr="00E0171A">
                    <w:rPr>
                      <w:noProof/>
                    </w:rPr>
                    <w:drawing>
                      <wp:inline distT="0" distB="0" distL="0" distR="0" wp14:anchorId="6B5751B2" wp14:editId="0FE5FAD9">
                        <wp:extent cx="150495" cy="150495"/>
                        <wp:effectExtent l="0" t="0" r="1905" b="1905"/>
                        <wp:docPr id="293" name="Obrázek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92AE11E" w14:textId="62EA9CD1" w:rsidR="005C0B5D" w:rsidRPr="00E0171A" w:rsidRDefault="005C0B5D" w:rsidP="005C0B5D">
                  <w:pPr>
                    <w:ind w:left="0"/>
                    <w:rPr>
                      <w:sz w:val="18"/>
                      <w:szCs w:val="18"/>
                    </w:rPr>
                  </w:pPr>
                  <w:r w:rsidRPr="00E0171A">
                    <w:rPr>
                      <w:sz w:val="18"/>
                      <w:szCs w:val="18"/>
                    </w:rPr>
                    <w:t>Error fetching invoice status from OPMP</w:t>
                  </w:r>
                </w:p>
              </w:tc>
            </w:tr>
          </w:tbl>
          <w:p w14:paraId="044E0D52" w14:textId="338BFD81" w:rsidR="005C0B5D" w:rsidRPr="00E0171A" w:rsidRDefault="005C0B5D" w:rsidP="005C0B5D">
            <w:pPr>
              <w:ind w:left="0"/>
            </w:pPr>
            <w:r w:rsidRPr="00E0171A">
              <w:t xml:space="preserve"> </w:t>
            </w:r>
          </w:p>
        </w:tc>
      </w:tr>
    </w:tbl>
    <w:p w14:paraId="482C4396" w14:textId="45B6E7B1" w:rsidR="008C3228" w:rsidRDefault="008C3228" w:rsidP="008C3228">
      <w:pPr>
        <w:pStyle w:val="Nadpis6"/>
      </w:pPr>
      <w:bookmarkStart w:id="364" w:name="_Toc221813504"/>
      <w:r>
        <w:t>Dunning Letters Tab</w:t>
      </w:r>
      <w:bookmarkEnd w:id="364"/>
    </w:p>
    <w:p w14:paraId="6EA9B70A" w14:textId="31CD06C8" w:rsidR="008C3228" w:rsidRDefault="006A17A2" w:rsidP="008C3228">
      <w:pPr>
        <w:jc w:val="center"/>
        <w:rPr>
          <w:i/>
          <w:iCs w:val="0"/>
          <w:sz w:val="18"/>
          <w:szCs w:val="18"/>
        </w:rPr>
      </w:pPr>
      <w:r w:rsidRPr="006A17A2">
        <w:rPr>
          <w:i/>
          <w:iCs w:val="0"/>
          <w:noProof/>
          <w:sz w:val="18"/>
          <w:szCs w:val="18"/>
        </w:rPr>
        <w:drawing>
          <wp:inline distT="0" distB="0" distL="0" distR="0" wp14:anchorId="2189EAB1" wp14:editId="2018D7B4">
            <wp:extent cx="5732145" cy="2899410"/>
            <wp:effectExtent l="0" t="0" r="1905" b="0"/>
            <wp:docPr id="1586843448" name="Obrázek 1" descr="Obsah obrázku text, snímek obrazovky, software, displej&#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43448" name="Obrázek 1" descr="Obsah obrázku text, snímek obrazovky, software, displej&#10;&#10;Obsah vygenerovaný umělou inteligencí může být nesprávný."/>
                    <pic:cNvPicPr/>
                  </pic:nvPicPr>
                  <pic:blipFill>
                    <a:blip r:embed="rId276"/>
                    <a:stretch>
                      <a:fillRect/>
                    </a:stretch>
                  </pic:blipFill>
                  <pic:spPr>
                    <a:xfrm>
                      <a:off x="0" y="0"/>
                      <a:ext cx="5732145" cy="2899410"/>
                    </a:xfrm>
                    <a:prstGeom prst="rect">
                      <a:avLst/>
                    </a:prstGeom>
                  </pic:spPr>
                </pic:pic>
              </a:graphicData>
            </a:graphic>
          </wp:inline>
        </w:drawing>
      </w:r>
    </w:p>
    <w:p w14:paraId="14E34A65" w14:textId="74EA6E90" w:rsidR="008C3228" w:rsidRDefault="008C3228" w:rsidP="008C3228">
      <w:pPr>
        <w:jc w:val="center"/>
        <w:rPr>
          <w:i/>
          <w:iCs w:val="0"/>
          <w:sz w:val="18"/>
          <w:szCs w:val="18"/>
        </w:rPr>
      </w:pPr>
      <w:r>
        <w:rPr>
          <w:i/>
          <w:iCs w:val="0"/>
          <w:sz w:val="18"/>
          <w:szCs w:val="18"/>
        </w:rPr>
        <w:t>Document</w:t>
      </w:r>
      <w:r w:rsidRPr="00972355">
        <w:rPr>
          <w:i/>
          <w:iCs w:val="0"/>
          <w:sz w:val="18"/>
          <w:szCs w:val="18"/>
        </w:rPr>
        <w:t xml:space="preserve"> Formatting (INEXT) form</w:t>
      </w:r>
      <w:r>
        <w:rPr>
          <w:i/>
          <w:iCs w:val="0"/>
          <w:sz w:val="18"/>
          <w:szCs w:val="18"/>
        </w:rPr>
        <w:t xml:space="preserve"> – Dunning Letters Tab</w:t>
      </w:r>
    </w:p>
    <w:p w14:paraId="60A07ADA" w14:textId="77777777" w:rsidR="008C3228" w:rsidRPr="008C3228" w:rsidRDefault="008C3228" w:rsidP="008C3228">
      <w:pPr>
        <w:jc w:val="center"/>
        <w:rPr>
          <w:i/>
          <w:iCs w:val="0"/>
          <w:sz w:val="18"/>
          <w:szCs w:val="18"/>
        </w:rPr>
      </w:pPr>
    </w:p>
    <w:tbl>
      <w:tblPr>
        <w:tblStyle w:val="Mkatabulky"/>
        <w:tblW w:w="9356" w:type="dxa"/>
        <w:tblInd w:w="-5" w:type="dxa"/>
        <w:tblLook w:val="04A0" w:firstRow="1" w:lastRow="0" w:firstColumn="1" w:lastColumn="0" w:noHBand="0" w:noVBand="1"/>
      </w:tblPr>
      <w:tblGrid>
        <w:gridCol w:w="1904"/>
        <w:gridCol w:w="7452"/>
      </w:tblGrid>
      <w:tr w:rsidR="008C3228" w:rsidRPr="00E0171A" w14:paraId="41D8B7BB" w14:textId="77777777" w:rsidTr="008C3228">
        <w:trPr>
          <w:trHeight w:val="246"/>
        </w:trPr>
        <w:tc>
          <w:tcPr>
            <w:tcW w:w="1904" w:type="dxa"/>
            <w:shd w:val="clear" w:color="auto" w:fill="D9D9D9" w:themeFill="background1" w:themeFillShade="D9"/>
          </w:tcPr>
          <w:p w14:paraId="76F72F88" w14:textId="77777777" w:rsidR="008C3228" w:rsidRDefault="008C3228" w:rsidP="00624705">
            <w:pPr>
              <w:ind w:left="0"/>
              <w:rPr>
                <w:b/>
                <w:bCs/>
              </w:rPr>
            </w:pPr>
            <w:r>
              <w:rPr>
                <w:b/>
                <w:bCs/>
              </w:rPr>
              <w:t>Caption</w:t>
            </w:r>
          </w:p>
          <w:p w14:paraId="0E971216" w14:textId="24E81841" w:rsidR="008C3228" w:rsidRDefault="008C3228" w:rsidP="00624705">
            <w:pPr>
              <w:ind w:left="0"/>
              <w:rPr>
                <w:b/>
                <w:bCs/>
              </w:rPr>
            </w:pPr>
          </w:p>
        </w:tc>
        <w:tc>
          <w:tcPr>
            <w:tcW w:w="7452" w:type="dxa"/>
            <w:shd w:val="clear" w:color="auto" w:fill="D9D9D9" w:themeFill="background1" w:themeFillShade="D9"/>
          </w:tcPr>
          <w:p w14:paraId="088DC55A" w14:textId="5430720A" w:rsidR="008C3228" w:rsidRDefault="008C3228" w:rsidP="00624705">
            <w:pPr>
              <w:ind w:left="0"/>
              <w:rPr>
                <w:b/>
                <w:bCs/>
              </w:rPr>
            </w:pPr>
            <w:r>
              <w:rPr>
                <w:b/>
                <w:bCs/>
              </w:rPr>
              <w:t>Description</w:t>
            </w:r>
          </w:p>
        </w:tc>
      </w:tr>
      <w:tr w:rsidR="00A109AB" w:rsidRPr="00E0171A" w14:paraId="78A4D39F" w14:textId="77777777" w:rsidTr="00624705">
        <w:trPr>
          <w:trHeight w:val="246"/>
        </w:trPr>
        <w:tc>
          <w:tcPr>
            <w:tcW w:w="9356" w:type="dxa"/>
            <w:gridSpan w:val="2"/>
            <w:shd w:val="clear" w:color="auto" w:fill="F2F2F2" w:themeFill="background1" w:themeFillShade="F2"/>
          </w:tcPr>
          <w:p w14:paraId="29BDFD22" w14:textId="62E4444B" w:rsidR="00A109AB" w:rsidRPr="00E0171A" w:rsidRDefault="00A109AB" w:rsidP="00624705">
            <w:pPr>
              <w:ind w:left="0"/>
              <w:rPr>
                <w:b/>
                <w:bCs/>
              </w:rPr>
            </w:pPr>
            <w:r>
              <w:rPr>
                <w:b/>
                <w:bCs/>
              </w:rPr>
              <w:t>Right side – Dunning Letters</w:t>
            </w:r>
            <w:r w:rsidRPr="00E0171A">
              <w:rPr>
                <w:b/>
                <w:bCs/>
              </w:rPr>
              <w:t xml:space="preserve"> grid</w:t>
            </w:r>
          </w:p>
        </w:tc>
      </w:tr>
      <w:tr w:rsidR="00A109AB" w:rsidRPr="00363572" w14:paraId="225C3348" w14:textId="77777777" w:rsidTr="00624705">
        <w:trPr>
          <w:trHeight w:val="219"/>
        </w:trPr>
        <w:tc>
          <w:tcPr>
            <w:tcW w:w="1904" w:type="dxa"/>
          </w:tcPr>
          <w:p w14:paraId="66576588" w14:textId="77777777" w:rsidR="00A109AB" w:rsidRPr="006215AF" w:rsidRDefault="00A109AB" w:rsidP="00624705">
            <w:pPr>
              <w:ind w:left="0"/>
              <w:rPr>
                <w:b/>
                <w:bCs/>
                <w:i/>
                <w:iCs w:val="0"/>
                <w:sz w:val="18"/>
                <w:szCs w:val="18"/>
              </w:rPr>
            </w:pPr>
            <w:r w:rsidRPr="006215AF">
              <w:rPr>
                <w:b/>
                <w:bCs/>
                <w:i/>
                <w:iCs w:val="0"/>
                <w:sz w:val="18"/>
                <w:szCs w:val="18"/>
              </w:rPr>
              <w:t>Document Type</w:t>
            </w:r>
          </w:p>
          <w:p w14:paraId="41DF0C77" w14:textId="77777777" w:rsidR="00A109AB" w:rsidRPr="006215AF" w:rsidRDefault="00A109AB" w:rsidP="00624705">
            <w:pPr>
              <w:ind w:left="0"/>
              <w:rPr>
                <w:b/>
                <w:bCs/>
                <w:i/>
                <w:iCs w:val="0"/>
                <w:sz w:val="18"/>
                <w:szCs w:val="18"/>
              </w:rPr>
            </w:pPr>
            <w:r w:rsidRPr="006215AF">
              <w:rPr>
                <w:b/>
                <w:bCs/>
                <w:noProof/>
              </w:rPr>
              <w:drawing>
                <wp:inline distT="0" distB="0" distL="0" distR="0" wp14:anchorId="7932BA3E" wp14:editId="2A1FC593">
                  <wp:extent cx="152400" cy="152400"/>
                  <wp:effectExtent l="0" t="0" r="0" b="0"/>
                  <wp:docPr id="227" name="Obrázek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Obrázek 340"/>
                          <pic:cNvPicPr>
                            <a:picLocks noChangeAspect="1" noChangeArrowheads="1"/>
                          </pic:cNvPicPr>
                        </pic:nvPicPr>
                        <pic:blipFill>
                          <a:blip r:embed="rId255">
                            <a:extLst>
                              <a:ext uri="{28A0092B-C50C-407E-A947-70E740481C1C}">
                                <a14:useLocalDpi xmlns:a14="http://schemas.microsoft.com/office/drawing/2010/main" val="0"/>
                              </a:ext>
                            </a:extLst>
                          </a:blip>
                          <a:stretch>
                            <a:fillRect/>
                          </a:stretch>
                        </pic:blipFill>
                        <pic:spPr bwMode="auto">
                          <a:xfrm>
                            <a:off x="0" y="0"/>
                            <a:ext cx="152400" cy="152400"/>
                          </a:xfrm>
                          <a:prstGeom prst="rect">
                            <a:avLst/>
                          </a:prstGeom>
                          <a:noFill/>
                          <a:ln>
                            <a:noFill/>
                          </a:ln>
                        </pic:spPr>
                      </pic:pic>
                    </a:graphicData>
                  </a:graphic>
                </wp:inline>
              </w:drawing>
            </w:r>
          </w:p>
        </w:tc>
        <w:tc>
          <w:tcPr>
            <w:tcW w:w="7452" w:type="dxa"/>
          </w:tcPr>
          <w:p w14:paraId="24EE06F3" w14:textId="77777777" w:rsidR="00A109AB" w:rsidRDefault="00A109AB" w:rsidP="00624705">
            <w:pPr>
              <w:ind w:left="0"/>
            </w:pPr>
            <w:r w:rsidRPr="00E0171A">
              <w:t xml:space="preserve">Kenan </w:t>
            </w:r>
            <w:r>
              <w:t>document</w:t>
            </w:r>
            <w:r w:rsidRPr="00E0171A">
              <w:t xml:space="preserve"> type</w:t>
            </w:r>
            <w:r>
              <w:t>.</w:t>
            </w:r>
          </w:p>
          <w:p w14:paraId="5A8D6A53" w14:textId="77777777" w:rsidR="00A109AB" w:rsidRDefault="00A109AB" w:rsidP="00624705">
            <w:pPr>
              <w:ind w:left="0"/>
            </w:pPr>
          </w:p>
          <w:p w14:paraId="7E34C804"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5304633B" w14:textId="77777777" w:rsidTr="00624705">
              <w:tc>
                <w:tcPr>
                  <w:tcW w:w="502" w:type="dxa"/>
                </w:tcPr>
                <w:p w14:paraId="453BDE66" w14:textId="77777777" w:rsidR="00A109AB" w:rsidRPr="00E0171A" w:rsidRDefault="00A109AB" w:rsidP="00624705">
                  <w:pPr>
                    <w:ind w:left="0"/>
                    <w:jc w:val="center"/>
                  </w:pPr>
                  <w:r w:rsidRPr="00E0171A">
                    <w:rPr>
                      <w:noProof/>
                    </w:rPr>
                    <w:drawing>
                      <wp:inline distT="0" distB="0" distL="0" distR="0" wp14:anchorId="13FBE05D" wp14:editId="0E6A58DB">
                        <wp:extent cx="150495" cy="150495"/>
                        <wp:effectExtent l="0" t="0" r="1905" b="1905"/>
                        <wp:docPr id="265" name="Obrázek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Obrázek 265"/>
                                <pic:cNvPicPr>
                                  <a:picLocks noChangeAspect="1" noChangeArrowheads="1"/>
                                </pic:cNvPicPr>
                              </pic:nvPicPr>
                              <pic:blipFill>
                                <a:blip r:embed="rId27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4CFCD51" w14:textId="0485A92F" w:rsidR="00A109AB" w:rsidRPr="00E0171A" w:rsidRDefault="00A109AB" w:rsidP="00624705">
                  <w:pPr>
                    <w:ind w:left="0"/>
                    <w:rPr>
                      <w:sz w:val="18"/>
                      <w:szCs w:val="18"/>
                    </w:rPr>
                  </w:pPr>
                  <w:r>
                    <w:rPr>
                      <w:sz w:val="18"/>
                      <w:szCs w:val="18"/>
                    </w:rPr>
                    <w:t>Dunning Letter type 1 (a.k.a. Initial Reminder Letter)</w:t>
                  </w:r>
                </w:p>
              </w:tc>
            </w:tr>
            <w:tr w:rsidR="00A109AB" w:rsidRPr="00E0171A" w14:paraId="55FD176D" w14:textId="77777777" w:rsidTr="00624705">
              <w:tc>
                <w:tcPr>
                  <w:tcW w:w="502" w:type="dxa"/>
                </w:tcPr>
                <w:p w14:paraId="6A5FC139" w14:textId="77777777" w:rsidR="00A109AB" w:rsidRPr="00E0171A" w:rsidRDefault="00A109AB" w:rsidP="00624705">
                  <w:pPr>
                    <w:ind w:left="0"/>
                    <w:jc w:val="center"/>
                    <w:rPr>
                      <w:noProof/>
                    </w:rPr>
                  </w:pPr>
                  <w:r w:rsidRPr="00E0171A">
                    <w:rPr>
                      <w:noProof/>
                    </w:rPr>
                    <w:drawing>
                      <wp:inline distT="0" distB="0" distL="0" distR="0" wp14:anchorId="2D32D1D9" wp14:editId="38F7B201">
                        <wp:extent cx="150495" cy="150495"/>
                        <wp:effectExtent l="0" t="0" r="1905" b="1905"/>
                        <wp:docPr id="266" name="Obrázek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Obrázek 266"/>
                                <pic:cNvPicPr>
                                  <a:picLocks noChangeAspect="1" noChangeArrowheads="1"/>
                                </pic:cNvPicPr>
                              </pic:nvPicPr>
                              <pic:blipFill>
                                <a:blip r:embed="rId278">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6848C08" w14:textId="169A7583" w:rsidR="00A109AB" w:rsidRPr="00E0171A" w:rsidRDefault="00A109AB" w:rsidP="00624705">
                  <w:pPr>
                    <w:ind w:left="0"/>
                    <w:rPr>
                      <w:sz w:val="18"/>
                      <w:szCs w:val="18"/>
                    </w:rPr>
                  </w:pPr>
                  <w:r>
                    <w:rPr>
                      <w:sz w:val="18"/>
                      <w:szCs w:val="18"/>
                    </w:rPr>
                    <w:t>Dunning Letter type 2 (a.k.a. Reminder Letter)</w:t>
                  </w:r>
                </w:p>
              </w:tc>
            </w:tr>
          </w:tbl>
          <w:p w14:paraId="1CD7EAEC" w14:textId="77777777" w:rsidR="00A109AB" w:rsidRPr="00363572" w:rsidRDefault="00A109AB" w:rsidP="00624705">
            <w:pPr>
              <w:ind w:left="0"/>
              <w:rPr>
                <w:sz w:val="18"/>
                <w:szCs w:val="18"/>
              </w:rPr>
            </w:pPr>
            <w:r>
              <w:rPr>
                <w:sz w:val="18"/>
                <w:szCs w:val="18"/>
              </w:rPr>
              <w:t xml:space="preserve"> </w:t>
            </w:r>
          </w:p>
        </w:tc>
      </w:tr>
      <w:tr w:rsidR="00A109AB" w:rsidRPr="00E0171A" w14:paraId="5213E270" w14:textId="77777777" w:rsidTr="00624705">
        <w:trPr>
          <w:trHeight w:val="219"/>
        </w:trPr>
        <w:tc>
          <w:tcPr>
            <w:tcW w:w="1904" w:type="dxa"/>
          </w:tcPr>
          <w:p w14:paraId="462818F0" w14:textId="4F731005" w:rsidR="00A109AB" w:rsidRPr="006215AF" w:rsidRDefault="00A109AB" w:rsidP="00624705">
            <w:pPr>
              <w:ind w:left="0"/>
              <w:rPr>
                <w:b/>
                <w:bCs/>
                <w:sz w:val="18"/>
                <w:szCs w:val="18"/>
              </w:rPr>
            </w:pPr>
            <w:r w:rsidRPr="006215AF">
              <w:rPr>
                <w:b/>
                <w:bCs/>
                <w:sz w:val="18"/>
                <w:szCs w:val="18"/>
              </w:rPr>
              <w:t>DL #</w:t>
            </w:r>
          </w:p>
        </w:tc>
        <w:tc>
          <w:tcPr>
            <w:tcW w:w="7452" w:type="dxa"/>
          </w:tcPr>
          <w:p w14:paraId="0B51897B" w14:textId="540154D7" w:rsidR="00A109AB" w:rsidRPr="00E0171A" w:rsidRDefault="00A109AB" w:rsidP="00624705">
            <w:pPr>
              <w:ind w:left="0"/>
            </w:pPr>
            <w:r w:rsidRPr="00E0171A">
              <w:t xml:space="preserve">Kenan </w:t>
            </w:r>
            <w:r>
              <w:t xml:space="preserve">document reference </w:t>
            </w:r>
            <w:r w:rsidRPr="00E0171A">
              <w:t xml:space="preserve">number from </w:t>
            </w:r>
            <w:r w:rsidR="00192BA4" w:rsidRPr="00E0171A">
              <w:t>tabl</w:t>
            </w:r>
            <w:r w:rsidR="00192BA4">
              <w:t xml:space="preserve">e </w:t>
            </w:r>
            <w:r w:rsidRPr="00A109AB">
              <w:rPr>
                <w:rFonts w:ascii="Consolas" w:hAnsi="Consolas"/>
              </w:rPr>
              <w:t>VF_CONFIG.</w:t>
            </w:r>
            <w:r>
              <w:rPr>
                <w:rFonts w:ascii="Consolas" w:hAnsi="Consolas"/>
              </w:rPr>
              <w:t>INEXT_XML_DATA</w:t>
            </w:r>
            <w:r w:rsidR="00192BA4">
              <w:t>.</w:t>
            </w:r>
          </w:p>
        </w:tc>
      </w:tr>
      <w:tr w:rsidR="00A109AB" w:rsidRPr="00E0171A" w14:paraId="202C0AA1" w14:textId="77777777" w:rsidTr="00624705">
        <w:trPr>
          <w:trHeight w:val="219"/>
        </w:trPr>
        <w:tc>
          <w:tcPr>
            <w:tcW w:w="1904" w:type="dxa"/>
          </w:tcPr>
          <w:p w14:paraId="5FE2C9B6" w14:textId="73EA2616" w:rsidR="00A109AB" w:rsidRPr="006215AF" w:rsidRDefault="00A109AB" w:rsidP="00624705">
            <w:pPr>
              <w:ind w:left="0"/>
              <w:rPr>
                <w:b/>
                <w:bCs/>
                <w:sz w:val="18"/>
                <w:szCs w:val="18"/>
              </w:rPr>
            </w:pPr>
            <w:r w:rsidRPr="006215AF">
              <w:rPr>
                <w:b/>
                <w:bCs/>
                <w:sz w:val="18"/>
                <w:szCs w:val="18"/>
              </w:rPr>
              <w:t>File Name</w:t>
            </w:r>
          </w:p>
        </w:tc>
        <w:tc>
          <w:tcPr>
            <w:tcW w:w="7452" w:type="dxa"/>
          </w:tcPr>
          <w:p w14:paraId="1A6141F5" w14:textId="080085E3" w:rsidR="00A109AB" w:rsidRPr="00E0171A" w:rsidRDefault="00A109AB" w:rsidP="00624705">
            <w:pPr>
              <w:ind w:left="0"/>
            </w:pPr>
            <w:r>
              <w:t xml:space="preserve">Document file name from </w:t>
            </w:r>
            <w:r w:rsidR="00192BA4">
              <w:t xml:space="preserve">Kenan table </w:t>
            </w:r>
            <w:r w:rsidRPr="00A109AB">
              <w:rPr>
                <w:rFonts w:ascii="Consolas" w:hAnsi="Consolas"/>
              </w:rPr>
              <w:t>VF_CONFIG</w:t>
            </w:r>
            <w:r>
              <w:t>.</w:t>
            </w:r>
            <w:r w:rsidRPr="00A109AB">
              <w:rPr>
                <w:rFonts w:ascii="Consolas" w:hAnsi="Consolas"/>
              </w:rPr>
              <w:t>INEXT_FILES</w:t>
            </w:r>
            <w:r>
              <w:t>.</w:t>
            </w:r>
          </w:p>
        </w:tc>
      </w:tr>
      <w:tr w:rsidR="00A109AB" w:rsidRPr="00E0171A" w14:paraId="3A70EC7D" w14:textId="77777777" w:rsidTr="00624705">
        <w:trPr>
          <w:trHeight w:val="219"/>
        </w:trPr>
        <w:tc>
          <w:tcPr>
            <w:tcW w:w="1904" w:type="dxa"/>
          </w:tcPr>
          <w:p w14:paraId="4DD1DDC5" w14:textId="77777777" w:rsidR="00A109AB" w:rsidRPr="006215AF" w:rsidRDefault="00A109AB" w:rsidP="00624705">
            <w:pPr>
              <w:ind w:left="0"/>
              <w:rPr>
                <w:b/>
                <w:bCs/>
                <w:i/>
                <w:iCs w:val="0"/>
                <w:sz w:val="18"/>
                <w:szCs w:val="18"/>
              </w:rPr>
            </w:pPr>
            <w:r w:rsidRPr="006215AF">
              <w:rPr>
                <w:b/>
                <w:bCs/>
                <w:i/>
                <w:iCs w:val="0"/>
                <w:sz w:val="18"/>
                <w:szCs w:val="18"/>
              </w:rPr>
              <w:t>Format Status</w:t>
            </w:r>
          </w:p>
          <w:p w14:paraId="07359C92" w14:textId="77777777" w:rsidR="00A109AB" w:rsidRPr="006215AF" w:rsidRDefault="00A109AB" w:rsidP="00624705">
            <w:pPr>
              <w:ind w:left="0"/>
              <w:rPr>
                <w:b/>
                <w:bCs/>
                <w:sz w:val="18"/>
                <w:szCs w:val="18"/>
              </w:rPr>
            </w:pPr>
            <w:r w:rsidRPr="006215AF">
              <w:rPr>
                <w:b/>
                <w:bCs/>
                <w:noProof/>
              </w:rPr>
              <w:drawing>
                <wp:inline distT="0" distB="0" distL="0" distR="0" wp14:anchorId="576E7EDD" wp14:editId="7C6A0EF1">
                  <wp:extent cx="150495" cy="150495"/>
                  <wp:effectExtent l="0" t="0" r="1905" b="1905"/>
                  <wp:docPr id="326" name="Obrázek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Obrázek 326"/>
                          <pic:cNvPicPr>
                            <a:picLocks noChangeAspect="1" noChangeArrowheads="1"/>
                          </pic:cNvPicPr>
                        </pic:nvPicPr>
                        <pic:blipFill>
                          <a:blip r:embed="rId19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452" w:type="dxa"/>
          </w:tcPr>
          <w:p w14:paraId="2EC443E3" w14:textId="78790435" w:rsidR="00A109AB" w:rsidRPr="00E0171A" w:rsidRDefault="00A109AB" w:rsidP="00624705">
            <w:pPr>
              <w:ind w:left="0"/>
            </w:pPr>
            <w:r>
              <w:t>Document</w:t>
            </w:r>
            <w:r w:rsidRPr="00E0171A">
              <w:t xml:space="preserve"> formatting status (result of </w:t>
            </w:r>
            <w:r w:rsidRPr="00E0171A">
              <w:rPr>
                <w:rFonts w:ascii="Consolas" w:hAnsi="Consolas"/>
              </w:rPr>
              <w:t>INEXT</w:t>
            </w:r>
            <w:r w:rsidRPr="00E0171A">
              <w:t xml:space="preserve"> process):</w:t>
            </w:r>
          </w:p>
          <w:p w14:paraId="3A6D33CE" w14:textId="77777777" w:rsidR="00A109AB" w:rsidRPr="00E0171A" w:rsidRDefault="00A109AB" w:rsidP="00624705">
            <w:pPr>
              <w:ind w:left="0"/>
            </w:pPr>
          </w:p>
          <w:p w14:paraId="0A694599"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601E61FF" w14:textId="77777777" w:rsidTr="00624705">
              <w:tc>
                <w:tcPr>
                  <w:tcW w:w="502" w:type="dxa"/>
                </w:tcPr>
                <w:p w14:paraId="039FB74F" w14:textId="77777777" w:rsidR="00A109AB" w:rsidRPr="00E0171A" w:rsidRDefault="00A109AB" w:rsidP="00624705">
                  <w:pPr>
                    <w:ind w:left="0"/>
                    <w:jc w:val="center"/>
                  </w:pPr>
                  <w:r w:rsidRPr="00E0171A">
                    <w:rPr>
                      <w:noProof/>
                    </w:rPr>
                    <w:drawing>
                      <wp:inline distT="0" distB="0" distL="0" distR="0" wp14:anchorId="096CB704" wp14:editId="2AB5BF9D">
                        <wp:extent cx="150495" cy="150495"/>
                        <wp:effectExtent l="0" t="0" r="1905" b="1905"/>
                        <wp:docPr id="332" name="Obrázek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147F212" w14:textId="77777777" w:rsidR="00A109AB" w:rsidRPr="00E0171A" w:rsidRDefault="00A109AB" w:rsidP="00624705">
                  <w:pPr>
                    <w:ind w:left="0"/>
                    <w:rPr>
                      <w:sz w:val="18"/>
                      <w:szCs w:val="18"/>
                    </w:rPr>
                  </w:pPr>
                  <w:r w:rsidRPr="00E0171A">
                    <w:rPr>
                      <w:sz w:val="18"/>
                      <w:szCs w:val="18"/>
                    </w:rPr>
                    <w:t>Unknown</w:t>
                  </w:r>
                </w:p>
              </w:tc>
            </w:tr>
            <w:tr w:rsidR="00A109AB" w:rsidRPr="00E0171A" w14:paraId="201F1C58" w14:textId="77777777" w:rsidTr="00624705">
              <w:tc>
                <w:tcPr>
                  <w:tcW w:w="502" w:type="dxa"/>
                </w:tcPr>
                <w:p w14:paraId="08A25C17" w14:textId="77777777" w:rsidR="00A109AB" w:rsidRPr="00E0171A" w:rsidRDefault="00A109AB" w:rsidP="00624705">
                  <w:pPr>
                    <w:ind w:left="0"/>
                    <w:jc w:val="center"/>
                  </w:pPr>
                  <w:r w:rsidRPr="00E0171A">
                    <w:rPr>
                      <w:noProof/>
                    </w:rPr>
                    <w:drawing>
                      <wp:inline distT="0" distB="0" distL="0" distR="0" wp14:anchorId="1984B57E" wp14:editId="133352E1">
                        <wp:extent cx="150495" cy="150495"/>
                        <wp:effectExtent l="0" t="0" r="0" b="1905"/>
                        <wp:docPr id="339" name="Obrázek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7B399C6" w14:textId="77777777" w:rsidR="00A109AB" w:rsidRPr="00E0171A" w:rsidRDefault="00A109AB" w:rsidP="00624705">
                  <w:pPr>
                    <w:ind w:left="0"/>
                    <w:rPr>
                      <w:sz w:val="18"/>
                      <w:szCs w:val="18"/>
                    </w:rPr>
                  </w:pPr>
                  <w:r w:rsidRPr="00E0171A">
                    <w:rPr>
                      <w:sz w:val="18"/>
                      <w:szCs w:val="18"/>
                    </w:rPr>
                    <w:t>Not Formatted (</w:t>
                  </w:r>
                  <w:r w:rsidRPr="00E0171A">
                    <w:rPr>
                      <w:rFonts w:ascii="Consolas" w:hAnsi="Consolas"/>
                      <w:sz w:val="18"/>
                      <w:szCs w:val="18"/>
                    </w:rPr>
                    <w:t>INEXT</w:t>
                  </w:r>
                  <w:r w:rsidRPr="00E0171A">
                    <w:rPr>
                      <w:sz w:val="18"/>
                      <w:szCs w:val="18"/>
                    </w:rPr>
                    <w:t xml:space="preserve"> not run)</w:t>
                  </w:r>
                </w:p>
              </w:tc>
            </w:tr>
            <w:tr w:rsidR="00A109AB" w:rsidRPr="00E0171A" w14:paraId="55543DB4" w14:textId="77777777" w:rsidTr="00624705">
              <w:tc>
                <w:tcPr>
                  <w:tcW w:w="502" w:type="dxa"/>
                </w:tcPr>
                <w:p w14:paraId="648F2685" w14:textId="77777777" w:rsidR="00A109AB" w:rsidRPr="00E0171A" w:rsidRDefault="00A109AB" w:rsidP="00624705">
                  <w:pPr>
                    <w:ind w:left="0"/>
                    <w:jc w:val="center"/>
                    <w:rPr>
                      <w:noProof/>
                    </w:rPr>
                  </w:pPr>
                  <w:r w:rsidRPr="00E0171A">
                    <w:rPr>
                      <w:noProof/>
                    </w:rPr>
                    <w:drawing>
                      <wp:inline distT="0" distB="0" distL="0" distR="0" wp14:anchorId="32FF4CBE" wp14:editId="072FE80C">
                        <wp:extent cx="150495" cy="150495"/>
                        <wp:effectExtent l="0" t="0" r="1905" b="1905"/>
                        <wp:docPr id="358" name="Obrázek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62C5B240" w14:textId="77777777" w:rsidR="00A109AB" w:rsidRPr="00E0171A" w:rsidRDefault="00A109AB" w:rsidP="00624705">
                  <w:pPr>
                    <w:ind w:left="0"/>
                    <w:rPr>
                      <w:sz w:val="18"/>
                      <w:szCs w:val="18"/>
                    </w:rPr>
                  </w:pPr>
                  <w:r w:rsidRPr="00E0171A">
                    <w:rPr>
                      <w:sz w:val="18"/>
                      <w:szCs w:val="18"/>
                    </w:rPr>
                    <w:t>Formatted (</w:t>
                  </w:r>
                  <w:r w:rsidRPr="00E0171A">
                    <w:rPr>
                      <w:rFonts w:ascii="Consolas" w:hAnsi="Consolas"/>
                      <w:sz w:val="18"/>
                      <w:szCs w:val="18"/>
                    </w:rPr>
                    <w:t>INEXT</w:t>
                  </w:r>
                  <w:r w:rsidRPr="00E0171A">
                    <w:rPr>
                      <w:sz w:val="18"/>
                      <w:szCs w:val="18"/>
                    </w:rPr>
                    <w:t xml:space="preserve"> succeeded)</w:t>
                  </w:r>
                </w:p>
              </w:tc>
            </w:tr>
            <w:tr w:rsidR="00A109AB" w:rsidRPr="00E0171A" w14:paraId="11A978BB" w14:textId="77777777" w:rsidTr="00624705">
              <w:tc>
                <w:tcPr>
                  <w:tcW w:w="502" w:type="dxa"/>
                </w:tcPr>
                <w:p w14:paraId="1BD01748" w14:textId="69670C53" w:rsidR="00A109AB" w:rsidRPr="00E0171A" w:rsidRDefault="00A109AB" w:rsidP="00A109AB">
                  <w:pPr>
                    <w:ind w:left="0"/>
                    <w:jc w:val="center"/>
                    <w:rPr>
                      <w:noProof/>
                    </w:rPr>
                  </w:pPr>
                  <w:r w:rsidRPr="00E0171A">
                    <w:rPr>
                      <w:noProof/>
                    </w:rPr>
                    <w:lastRenderedPageBreak/>
                    <w:drawing>
                      <wp:inline distT="0" distB="0" distL="0" distR="0" wp14:anchorId="3150AB3D" wp14:editId="7EC620E4">
                        <wp:extent cx="150495" cy="150495"/>
                        <wp:effectExtent l="0" t="0" r="1905" b="1905"/>
                        <wp:docPr id="596" name="Obrázek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Obrázek 150"/>
                                <pic:cNvPicPr>
                                  <a:picLocks noChangeAspect="1" noChangeArrowheads="1"/>
                                </pic:cNvPicPr>
                              </pic:nvPicPr>
                              <pic:blipFill>
                                <a:blip r:embed="rId65">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1919E66C" w14:textId="11E8D3F3" w:rsidR="00A109AB" w:rsidRPr="00E0171A" w:rsidRDefault="00A109AB" w:rsidP="00A109AB">
                  <w:pPr>
                    <w:ind w:left="0"/>
                    <w:rPr>
                      <w:sz w:val="18"/>
                      <w:szCs w:val="18"/>
                    </w:rPr>
                  </w:pPr>
                  <w:r w:rsidRPr="00E0171A">
                    <w:rPr>
                      <w:sz w:val="18"/>
                      <w:szCs w:val="18"/>
                    </w:rPr>
                    <w:t>Error during formatting (</w:t>
                  </w:r>
                  <w:r w:rsidRPr="00E0171A">
                    <w:rPr>
                      <w:rFonts w:ascii="Consolas" w:hAnsi="Consolas"/>
                      <w:sz w:val="18"/>
                      <w:szCs w:val="18"/>
                    </w:rPr>
                    <w:t>INEXT</w:t>
                  </w:r>
                  <w:r w:rsidRPr="00E0171A">
                    <w:rPr>
                      <w:sz w:val="18"/>
                      <w:szCs w:val="18"/>
                    </w:rPr>
                    <w:t xml:space="preserve"> failed)</w:t>
                  </w:r>
                </w:p>
              </w:tc>
            </w:tr>
            <w:tr w:rsidR="00A109AB" w:rsidRPr="00E0171A" w14:paraId="5D7224D9" w14:textId="77777777" w:rsidTr="00624705">
              <w:tc>
                <w:tcPr>
                  <w:tcW w:w="502" w:type="dxa"/>
                </w:tcPr>
                <w:p w14:paraId="2D8959F4" w14:textId="0FC87321" w:rsidR="00A109AB" w:rsidRPr="00E0171A" w:rsidRDefault="00A109AB" w:rsidP="00A109AB">
                  <w:pPr>
                    <w:ind w:left="0"/>
                    <w:jc w:val="center"/>
                    <w:rPr>
                      <w:noProof/>
                    </w:rPr>
                  </w:pPr>
                  <w:r w:rsidRPr="00E0171A">
                    <w:rPr>
                      <w:noProof/>
                    </w:rPr>
                    <w:drawing>
                      <wp:inline distT="0" distB="0" distL="0" distR="0" wp14:anchorId="17F57DC6" wp14:editId="3FE6E507">
                        <wp:extent cx="150495" cy="150495"/>
                        <wp:effectExtent l="0" t="0" r="1905" b="1905"/>
                        <wp:docPr id="597" name="Obrázek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Obrázek 207"/>
                                <pic:cNvPicPr>
                                  <a:picLocks noChangeAspect="1" noChangeArrowheads="1"/>
                                </pic:cNvPicPr>
                              </pic:nvPicPr>
                              <pic:blipFill>
                                <a:blip r:embed="rId26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94CAC14" w14:textId="0B862324" w:rsidR="00A109AB" w:rsidRPr="00E0171A" w:rsidRDefault="00A109AB" w:rsidP="00A109AB">
                  <w:pPr>
                    <w:ind w:left="0"/>
                    <w:rPr>
                      <w:sz w:val="18"/>
                      <w:szCs w:val="18"/>
                    </w:rPr>
                  </w:pPr>
                  <w:r>
                    <w:rPr>
                      <w:sz w:val="18"/>
                      <w:szCs w:val="18"/>
                    </w:rPr>
                    <w:t>Canceled (document is marked as canceled)</w:t>
                  </w:r>
                </w:p>
              </w:tc>
            </w:tr>
          </w:tbl>
          <w:p w14:paraId="57973BD2" w14:textId="77777777" w:rsidR="00956E1D" w:rsidRDefault="00956E1D" w:rsidP="00624705">
            <w:pPr>
              <w:ind w:left="0"/>
            </w:pPr>
            <w:r>
              <w:t xml:space="preserve"> </w:t>
            </w:r>
          </w:p>
          <w:p w14:paraId="5FDECEFD" w14:textId="6CA9D1C7" w:rsidR="00956E1D" w:rsidRPr="00E0171A" w:rsidRDefault="00956E1D" w:rsidP="00956E1D">
            <w:pPr>
              <w:ind w:left="0"/>
            </w:pPr>
            <w:r w:rsidRPr="003062A4">
              <w:rPr>
                <w:b/>
                <w:bCs/>
              </w:rPr>
              <w:t xml:space="preserve">HINT: </w:t>
            </w:r>
            <w:r w:rsidRPr="003062A4">
              <w:t xml:space="preserve">Hovering mouse cursor over the </w:t>
            </w:r>
            <w:r>
              <w:t>Format Status</w:t>
            </w:r>
            <w:r w:rsidRPr="003062A4">
              <w:t xml:space="preserve"> icon will reveal more details about </w:t>
            </w:r>
            <w:r w:rsidR="00435B2B">
              <w:t xml:space="preserve">the </w:t>
            </w:r>
            <w:r>
              <w:t>formatting error, if such has occurred.</w:t>
            </w:r>
          </w:p>
          <w:p w14:paraId="7EFC91C3" w14:textId="0385B530" w:rsidR="00A109AB" w:rsidRPr="00E0171A" w:rsidRDefault="00A109AB" w:rsidP="00956E1D">
            <w:pPr>
              <w:ind w:left="0"/>
            </w:pPr>
            <w:r w:rsidRPr="00E0171A">
              <w:t xml:space="preserve"> </w:t>
            </w:r>
          </w:p>
        </w:tc>
      </w:tr>
      <w:tr w:rsidR="00A109AB" w:rsidRPr="00E0171A" w14:paraId="6E95385A" w14:textId="77777777" w:rsidTr="00624705">
        <w:trPr>
          <w:trHeight w:val="219"/>
        </w:trPr>
        <w:tc>
          <w:tcPr>
            <w:tcW w:w="1904" w:type="dxa"/>
          </w:tcPr>
          <w:p w14:paraId="192D3AA0" w14:textId="77777777" w:rsidR="00A109AB" w:rsidRPr="006215AF" w:rsidRDefault="00A109AB" w:rsidP="00624705">
            <w:pPr>
              <w:ind w:left="0"/>
              <w:rPr>
                <w:b/>
                <w:bCs/>
                <w:i/>
                <w:iCs w:val="0"/>
                <w:sz w:val="18"/>
                <w:szCs w:val="18"/>
              </w:rPr>
            </w:pPr>
            <w:r w:rsidRPr="006215AF">
              <w:rPr>
                <w:b/>
                <w:bCs/>
                <w:i/>
                <w:iCs w:val="0"/>
                <w:sz w:val="18"/>
                <w:szCs w:val="18"/>
              </w:rPr>
              <w:t>XML Document</w:t>
            </w:r>
          </w:p>
          <w:p w14:paraId="772EBCFA"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73029B1D" wp14:editId="46059DD9">
                  <wp:extent cx="152381" cy="152381"/>
                  <wp:effectExtent l="0" t="0" r="635" b="635"/>
                  <wp:docPr id="363" name="Obrázek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5714AD24" w14:textId="77777777" w:rsidR="00A109AB" w:rsidRPr="00E0171A" w:rsidRDefault="00A109AB" w:rsidP="00624705">
            <w:pPr>
              <w:ind w:left="0"/>
            </w:pPr>
            <w:r w:rsidRPr="00E0171A">
              <w:t>XML file status:</w:t>
            </w:r>
          </w:p>
          <w:p w14:paraId="4F4334B0" w14:textId="77777777" w:rsidR="00A109AB" w:rsidRPr="00E0171A" w:rsidRDefault="00A109AB" w:rsidP="00624705">
            <w:pPr>
              <w:ind w:left="0"/>
            </w:pPr>
          </w:p>
          <w:p w14:paraId="60493261"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40DD703F" w14:textId="77777777" w:rsidTr="00624705">
              <w:tc>
                <w:tcPr>
                  <w:tcW w:w="502" w:type="dxa"/>
                </w:tcPr>
                <w:p w14:paraId="731EA966" w14:textId="77777777" w:rsidR="00A109AB" w:rsidRPr="00E0171A" w:rsidRDefault="00A109AB" w:rsidP="00624705">
                  <w:pPr>
                    <w:ind w:left="0"/>
                    <w:jc w:val="center"/>
                  </w:pPr>
                  <w:r w:rsidRPr="00E0171A">
                    <w:rPr>
                      <w:noProof/>
                    </w:rPr>
                    <w:drawing>
                      <wp:inline distT="0" distB="0" distL="0" distR="0" wp14:anchorId="6085607A" wp14:editId="77D30F92">
                        <wp:extent cx="150495" cy="150495"/>
                        <wp:effectExtent l="0" t="0" r="1905" b="1905"/>
                        <wp:docPr id="364" name="Obrázek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A55990D" w14:textId="77777777" w:rsidR="00A109AB" w:rsidRPr="00E0171A" w:rsidRDefault="00A109AB" w:rsidP="00624705">
                  <w:pPr>
                    <w:ind w:left="0"/>
                    <w:rPr>
                      <w:sz w:val="18"/>
                      <w:szCs w:val="18"/>
                    </w:rPr>
                  </w:pPr>
                  <w:r w:rsidRPr="00E0171A">
                    <w:rPr>
                      <w:sz w:val="18"/>
                      <w:szCs w:val="18"/>
                    </w:rPr>
                    <w:t>Unknown</w:t>
                  </w:r>
                </w:p>
              </w:tc>
            </w:tr>
            <w:tr w:rsidR="00A109AB" w:rsidRPr="00E0171A" w14:paraId="2D1C750C" w14:textId="77777777" w:rsidTr="00624705">
              <w:tc>
                <w:tcPr>
                  <w:tcW w:w="502" w:type="dxa"/>
                </w:tcPr>
                <w:p w14:paraId="0A2809B7" w14:textId="77777777" w:rsidR="00A109AB" w:rsidRPr="00E0171A" w:rsidRDefault="00A109AB" w:rsidP="00624705">
                  <w:pPr>
                    <w:ind w:left="0"/>
                    <w:jc w:val="center"/>
                  </w:pPr>
                  <w:r w:rsidRPr="00E0171A">
                    <w:rPr>
                      <w:noProof/>
                    </w:rPr>
                    <w:drawing>
                      <wp:inline distT="0" distB="0" distL="0" distR="0" wp14:anchorId="7709396A" wp14:editId="37EC8E92">
                        <wp:extent cx="150495" cy="150495"/>
                        <wp:effectExtent l="0" t="0" r="0" b="1905"/>
                        <wp:docPr id="368" name="Obrázek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D096961" w14:textId="77777777" w:rsidR="00A109AB" w:rsidRPr="00E0171A" w:rsidRDefault="00A109AB" w:rsidP="00624705">
                  <w:pPr>
                    <w:ind w:left="0"/>
                    <w:rPr>
                      <w:sz w:val="18"/>
                      <w:szCs w:val="18"/>
                    </w:rPr>
                  </w:pPr>
                  <w:r w:rsidRPr="00E0171A">
                    <w:rPr>
                      <w:sz w:val="18"/>
                      <w:szCs w:val="18"/>
                    </w:rPr>
                    <w:t>XML file is not stored locally</w:t>
                  </w:r>
                </w:p>
              </w:tc>
            </w:tr>
            <w:tr w:rsidR="00A109AB" w:rsidRPr="00E0171A" w14:paraId="54CFF07D" w14:textId="77777777" w:rsidTr="00624705">
              <w:tc>
                <w:tcPr>
                  <w:tcW w:w="502" w:type="dxa"/>
                </w:tcPr>
                <w:p w14:paraId="37C319C9" w14:textId="77777777" w:rsidR="00A109AB" w:rsidRPr="00E0171A" w:rsidRDefault="00A109AB" w:rsidP="00624705">
                  <w:pPr>
                    <w:ind w:left="0"/>
                    <w:jc w:val="center"/>
                    <w:rPr>
                      <w:noProof/>
                    </w:rPr>
                  </w:pPr>
                  <w:r w:rsidRPr="00E0171A">
                    <w:rPr>
                      <w:noProof/>
                    </w:rPr>
                    <w:drawing>
                      <wp:inline distT="0" distB="0" distL="0" distR="0" wp14:anchorId="092642A5" wp14:editId="1BD771FC">
                        <wp:extent cx="150495" cy="150495"/>
                        <wp:effectExtent l="0" t="0" r="1905" b="1905"/>
                        <wp:docPr id="369" name="Obrázek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2C11859" w14:textId="77777777" w:rsidR="00A109AB" w:rsidRPr="00E0171A" w:rsidRDefault="00A109AB" w:rsidP="00624705">
                  <w:pPr>
                    <w:ind w:left="0"/>
                    <w:rPr>
                      <w:sz w:val="18"/>
                      <w:szCs w:val="18"/>
                    </w:rPr>
                  </w:pPr>
                  <w:r w:rsidRPr="00E0171A">
                    <w:rPr>
                      <w:sz w:val="18"/>
                      <w:szCs w:val="18"/>
                    </w:rPr>
                    <w:t>XML file is stored locally</w:t>
                  </w:r>
                </w:p>
              </w:tc>
            </w:tr>
            <w:tr w:rsidR="00A109AB" w:rsidRPr="00E0171A" w14:paraId="45F9EAF7" w14:textId="77777777" w:rsidTr="00624705">
              <w:tc>
                <w:tcPr>
                  <w:tcW w:w="502" w:type="dxa"/>
                </w:tcPr>
                <w:p w14:paraId="4849C34D" w14:textId="77777777" w:rsidR="00A109AB" w:rsidRPr="00E0171A" w:rsidRDefault="00A109AB" w:rsidP="00624705">
                  <w:pPr>
                    <w:ind w:left="0"/>
                    <w:jc w:val="center"/>
                    <w:rPr>
                      <w:noProof/>
                    </w:rPr>
                  </w:pPr>
                  <w:r w:rsidRPr="00E0171A">
                    <w:rPr>
                      <w:noProof/>
                    </w:rPr>
                    <w:drawing>
                      <wp:inline distT="0" distB="0" distL="0" distR="0" wp14:anchorId="333C934F" wp14:editId="35EC1178">
                        <wp:extent cx="150495" cy="150495"/>
                        <wp:effectExtent l="0" t="0" r="1905" b="1905"/>
                        <wp:docPr id="370" name="Obrázek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50D63D49" w14:textId="32E73093"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1FB7F095" w14:textId="77777777" w:rsidR="00A109AB" w:rsidRPr="00E0171A" w:rsidRDefault="00A109AB" w:rsidP="00624705">
            <w:pPr>
              <w:ind w:left="0"/>
            </w:pPr>
            <w:r w:rsidRPr="00E0171A">
              <w:t xml:space="preserve"> </w:t>
            </w:r>
          </w:p>
        </w:tc>
      </w:tr>
      <w:tr w:rsidR="00A109AB" w:rsidRPr="00E0171A" w14:paraId="0C739C8E" w14:textId="77777777" w:rsidTr="00624705">
        <w:trPr>
          <w:trHeight w:val="219"/>
        </w:trPr>
        <w:tc>
          <w:tcPr>
            <w:tcW w:w="1904" w:type="dxa"/>
          </w:tcPr>
          <w:p w14:paraId="6D9FC5AF" w14:textId="77777777" w:rsidR="00A109AB" w:rsidRPr="006215AF" w:rsidRDefault="00A109AB" w:rsidP="00624705">
            <w:pPr>
              <w:ind w:left="0"/>
              <w:rPr>
                <w:b/>
                <w:bCs/>
                <w:i/>
                <w:iCs w:val="0"/>
                <w:sz w:val="18"/>
                <w:szCs w:val="18"/>
              </w:rPr>
            </w:pPr>
            <w:r w:rsidRPr="006215AF">
              <w:rPr>
                <w:b/>
                <w:bCs/>
                <w:i/>
                <w:iCs w:val="0"/>
                <w:sz w:val="18"/>
                <w:szCs w:val="18"/>
              </w:rPr>
              <w:t>PDF Document</w:t>
            </w:r>
          </w:p>
          <w:p w14:paraId="256FC77B" w14:textId="77777777" w:rsidR="00A109AB" w:rsidRPr="006215AF" w:rsidRDefault="00A109AB" w:rsidP="00624705">
            <w:pPr>
              <w:ind w:left="0"/>
              <w:rPr>
                <w:b/>
                <w:bCs/>
                <w:i/>
                <w:iCs w:val="0"/>
                <w:sz w:val="18"/>
                <w:szCs w:val="18"/>
              </w:rPr>
            </w:pPr>
            <w:r w:rsidRPr="006215AF">
              <w:rPr>
                <w:b/>
                <w:bCs/>
                <w:noProof/>
                <w:sz w:val="18"/>
                <w:szCs w:val="18"/>
              </w:rPr>
              <w:drawing>
                <wp:inline distT="0" distB="0" distL="0" distR="0" wp14:anchorId="3C670548" wp14:editId="57426915">
                  <wp:extent cx="152381" cy="152381"/>
                  <wp:effectExtent l="0" t="0" r="635" b="635"/>
                  <wp:docPr id="371" name="Obrázek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452" w:type="dxa"/>
          </w:tcPr>
          <w:p w14:paraId="4C448BBB" w14:textId="77777777" w:rsidR="00A109AB" w:rsidRPr="00E0171A" w:rsidRDefault="00A109AB" w:rsidP="00624705">
            <w:pPr>
              <w:ind w:left="0"/>
            </w:pPr>
            <w:r w:rsidRPr="00E0171A">
              <w:t>PDF file status:</w:t>
            </w:r>
          </w:p>
          <w:p w14:paraId="7CB15ACC" w14:textId="77777777" w:rsidR="00A109AB" w:rsidRPr="00E0171A" w:rsidRDefault="00A109AB" w:rsidP="00624705">
            <w:pPr>
              <w:ind w:left="0"/>
            </w:pPr>
          </w:p>
          <w:p w14:paraId="3AF54A75" w14:textId="77777777" w:rsidR="00A109AB" w:rsidRPr="00E0171A" w:rsidRDefault="00A109AB" w:rsidP="00624705">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A109AB" w:rsidRPr="00E0171A" w14:paraId="24FE2BAF" w14:textId="77777777" w:rsidTr="00624705">
              <w:tc>
                <w:tcPr>
                  <w:tcW w:w="502" w:type="dxa"/>
                </w:tcPr>
                <w:p w14:paraId="6F363834" w14:textId="77777777" w:rsidR="00A109AB" w:rsidRPr="00E0171A" w:rsidRDefault="00A109AB" w:rsidP="00624705">
                  <w:pPr>
                    <w:ind w:left="0"/>
                    <w:jc w:val="center"/>
                  </w:pPr>
                  <w:r w:rsidRPr="00E0171A">
                    <w:rPr>
                      <w:noProof/>
                    </w:rPr>
                    <w:drawing>
                      <wp:inline distT="0" distB="0" distL="0" distR="0" wp14:anchorId="29C620E0" wp14:editId="30E7E779">
                        <wp:extent cx="150495" cy="150495"/>
                        <wp:effectExtent l="0" t="0" r="1905" b="1905"/>
                        <wp:docPr id="372" name="Obrázek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Obrázek 212"/>
                                <pic:cNvPicPr>
                                  <a:picLocks noChangeAspect="1" noChangeArrowheads="1"/>
                                </pic:cNvPicPr>
                              </pic:nvPicPr>
                              <pic:blipFill>
                                <a:blip r:embed="rId25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E170A98" w14:textId="77777777" w:rsidR="00A109AB" w:rsidRPr="00E0171A" w:rsidRDefault="00A109AB" w:rsidP="00624705">
                  <w:pPr>
                    <w:ind w:left="0"/>
                    <w:rPr>
                      <w:sz w:val="18"/>
                      <w:szCs w:val="18"/>
                    </w:rPr>
                  </w:pPr>
                  <w:r w:rsidRPr="00E0171A">
                    <w:rPr>
                      <w:sz w:val="18"/>
                      <w:szCs w:val="18"/>
                    </w:rPr>
                    <w:t>Unknown</w:t>
                  </w:r>
                </w:p>
              </w:tc>
            </w:tr>
            <w:tr w:rsidR="00A109AB" w:rsidRPr="00E0171A" w14:paraId="27E383A2" w14:textId="77777777" w:rsidTr="00624705">
              <w:tc>
                <w:tcPr>
                  <w:tcW w:w="502" w:type="dxa"/>
                </w:tcPr>
                <w:p w14:paraId="45DE9078" w14:textId="77777777" w:rsidR="00A109AB" w:rsidRPr="00E0171A" w:rsidRDefault="00A109AB" w:rsidP="00624705">
                  <w:pPr>
                    <w:ind w:left="0"/>
                    <w:jc w:val="center"/>
                  </w:pPr>
                  <w:r w:rsidRPr="00E0171A">
                    <w:rPr>
                      <w:noProof/>
                    </w:rPr>
                    <w:drawing>
                      <wp:inline distT="0" distB="0" distL="0" distR="0" wp14:anchorId="4BA7EC57" wp14:editId="0422A837">
                        <wp:extent cx="150495" cy="150495"/>
                        <wp:effectExtent l="0" t="0" r="0" b="1905"/>
                        <wp:docPr id="374" name="Obrázek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65938C5" w14:textId="77777777" w:rsidR="00A109AB" w:rsidRPr="00E0171A" w:rsidRDefault="00A109AB" w:rsidP="00624705">
                  <w:pPr>
                    <w:ind w:left="0"/>
                    <w:rPr>
                      <w:sz w:val="18"/>
                      <w:szCs w:val="18"/>
                    </w:rPr>
                  </w:pPr>
                  <w:r w:rsidRPr="00E0171A">
                    <w:rPr>
                      <w:sz w:val="18"/>
                      <w:szCs w:val="18"/>
                    </w:rPr>
                    <w:t>PDF file is not available in eArchive</w:t>
                  </w:r>
                </w:p>
              </w:tc>
            </w:tr>
            <w:tr w:rsidR="00A109AB" w:rsidRPr="00E0171A" w14:paraId="28A49486" w14:textId="77777777" w:rsidTr="00624705">
              <w:tc>
                <w:tcPr>
                  <w:tcW w:w="502" w:type="dxa"/>
                </w:tcPr>
                <w:p w14:paraId="5E3D9BD1" w14:textId="77777777" w:rsidR="00A109AB" w:rsidRPr="00E0171A" w:rsidRDefault="00A109AB" w:rsidP="00624705">
                  <w:pPr>
                    <w:ind w:left="0"/>
                    <w:jc w:val="center"/>
                    <w:rPr>
                      <w:noProof/>
                    </w:rPr>
                  </w:pPr>
                  <w:r w:rsidRPr="00E0171A">
                    <w:rPr>
                      <w:noProof/>
                    </w:rPr>
                    <w:drawing>
                      <wp:inline distT="0" distB="0" distL="0" distR="0" wp14:anchorId="409BFAF4" wp14:editId="3AF74C97">
                        <wp:extent cx="150495" cy="150495"/>
                        <wp:effectExtent l="0" t="0" r="1905" b="1905"/>
                        <wp:docPr id="376" name="Obrázek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Obrázek 258"/>
                                <pic:cNvPicPr>
                                  <a:picLocks noChangeAspect="1" noChangeArrowheads="1"/>
                                </pic:cNvPicPr>
                              </pic:nvPicPr>
                              <pic:blipFill>
                                <a:blip r:embed="rId266">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7C8F8314" w14:textId="77777777" w:rsidR="00A109AB" w:rsidRPr="00E0171A" w:rsidRDefault="00A109AB" w:rsidP="00624705">
                  <w:pPr>
                    <w:ind w:left="0"/>
                    <w:rPr>
                      <w:sz w:val="18"/>
                      <w:szCs w:val="18"/>
                    </w:rPr>
                  </w:pPr>
                  <w:r w:rsidRPr="00E0171A">
                    <w:rPr>
                      <w:sz w:val="18"/>
                      <w:szCs w:val="18"/>
                    </w:rPr>
                    <w:t>PDF file available for download from eArchive</w:t>
                  </w:r>
                </w:p>
              </w:tc>
            </w:tr>
            <w:tr w:rsidR="00A109AB" w:rsidRPr="00E0171A" w14:paraId="7460308F" w14:textId="77777777" w:rsidTr="00624705">
              <w:tc>
                <w:tcPr>
                  <w:tcW w:w="502" w:type="dxa"/>
                </w:tcPr>
                <w:p w14:paraId="4CE28EB4" w14:textId="77777777" w:rsidR="00A109AB" w:rsidRPr="00E0171A" w:rsidRDefault="00A109AB" w:rsidP="00624705">
                  <w:pPr>
                    <w:ind w:left="0"/>
                    <w:jc w:val="center"/>
                    <w:rPr>
                      <w:noProof/>
                    </w:rPr>
                  </w:pPr>
                  <w:r w:rsidRPr="00E0171A">
                    <w:rPr>
                      <w:noProof/>
                    </w:rPr>
                    <w:drawing>
                      <wp:inline distT="0" distB="0" distL="0" distR="0" wp14:anchorId="3C42108D" wp14:editId="4D81C6F1">
                        <wp:extent cx="150495" cy="150495"/>
                        <wp:effectExtent l="0" t="0" r="1905" b="1905"/>
                        <wp:docPr id="378" name="Obrázek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A8967CF" w14:textId="77777777" w:rsidR="00A109AB" w:rsidRPr="00E0171A" w:rsidRDefault="00A109AB" w:rsidP="00624705">
                  <w:pPr>
                    <w:ind w:left="0"/>
                    <w:rPr>
                      <w:sz w:val="18"/>
                      <w:szCs w:val="18"/>
                    </w:rPr>
                  </w:pPr>
                  <w:r w:rsidRPr="00E0171A">
                    <w:rPr>
                      <w:sz w:val="18"/>
                      <w:szCs w:val="18"/>
                    </w:rPr>
                    <w:t>PDF file is stored locally</w:t>
                  </w:r>
                </w:p>
              </w:tc>
            </w:tr>
            <w:tr w:rsidR="00A109AB" w:rsidRPr="00E0171A" w14:paraId="72CFB898" w14:textId="77777777" w:rsidTr="00624705">
              <w:tc>
                <w:tcPr>
                  <w:tcW w:w="502" w:type="dxa"/>
                </w:tcPr>
                <w:p w14:paraId="2933DF47" w14:textId="77777777" w:rsidR="00A109AB" w:rsidRPr="00E0171A" w:rsidRDefault="00A109AB" w:rsidP="00624705">
                  <w:pPr>
                    <w:ind w:left="0"/>
                    <w:jc w:val="center"/>
                    <w:rPr>
                      <w:noProof/>
                    </w:rPr>
                  </w:pPr>
                  <w:r w:rsidRPr="00E0171A">
                    <w:rPr>
                      <w:noProof/>
                    </w:rPr>
                    <w:drawing>
                      <wp:inline distT="0" distB="0" distL="0" distR="0" wp14:anchorId="06B9DD9A" wp14:editId="23770C74">
                        <wp:extent cx="150495" cy="150495"/>
                        <wp:effectExtent l="0" t="0" r="1905" b="1905"/>
                        <wp:docPr id="379" name="Obrázek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Obrázek 221"/>
                                <pic:cNvPicPr>
                                  <a:picLocks noChangeAspect="1" noChangeArrowheads="1"/>
                                </pic:cNvPicPr>
                              </pic:nvPicPr>
                              <pic:blipFill>
                                <a:blip r:embed="rId2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46096E0D" w14:textId="6FDDF2BA" w:rsidR="00A109AB" w:rsidRPr="00E0171A" w:rsidRDefault="00A109AB" w:rsidP="00624705">
                  <w:pPr>
                    <w:ind w:left="0"/>
                    <w:rPr>
                      <w:sz w:val="18"/>
                      <w:szCs w:val="18"/>
                    </w:rPr>
                  </w:pPr>
                  <w:r w:rsidRPr="00E0171A">
                    <w:rPr>
                      <w:sz w:val="18"/>
                      <w:szCs w:val="18"/>
                    </w:rPr>
                    <w:t>Not Applicable</w:t>
                  </w:r>
                  <w:r w:rsidRPr="00E0171A">
                    <w:rPr>
                      <w:sz w:val="18"/>
                      <w:szCs w:val="18"/>
                    </w:rPr>
                    <w:br/>
                    <w:t xml:space="preserve">(e.g., when </w:t>
                  </w:r>
                  <w:r>
                    <w:rPr>
                      <w:sz w:val="18"/>
                      <w:szCs w:val="18"/>
                    </w:rPr>
                    <w:t>formatting</w:t>
                  </w:r>
                  <w:r w:rsidRPr="00E0171A">
                    <w:rPr>
                      <w:sz w:val="18"/>
                      <w:szCs w:val="18"/>
                    </w:rPr>
                    <w:t xml:space="preserve"> has failed so the </w:t>
                  </w:r>
                  <w:r>
                    <w:rPr>
                      <w:sz w:val="18"/>
                      <w:szCs w:val="18"/>
                    </w:rPr>
                    <w:t>document</w:t>
                  </w:r>
                  <w:r w:rsidRPr="00E0171A">
                    <w:rPr>
                      <w:sz w:val="18"/>
                      <w:szCs w:val="18"/>
                    </w:rPr>
                    <w:t xml:space="preserve"> cannot be formatted)</w:t>
                  </w:r>
                </w:p>
              </w:tc>
            </w:tr>
          </w:tbl>
          <w:p w14:paraId="25E99130" w14:textId="77777777" w:rsidR="00A109AB" w:rsidRPr="00E0171A" w:rsidRDefault="00A109AB" w:rsidP="00624705">
            <w:pPr>
              <w:ind w:left="0"/>
            </w:pPr>
            <w:r w:rsidRPr="00E0171A">
              <w:t xml:space="preserve"> </w:t>
            </w:r>
          </w:p>
        </w:tc>
      </w:tr>
    </w:tbl>
    <w:p w14:paraId="4898C6C2" w14:textId="2A82DF86" w:rsidR="004E7623" w:rsidRPr="00165081" w:rsidRDefault="004E7623" w:rsidP="008C3228">
      <w:pPr>
        <w:pStyle w:val="Nadpis5"/>
      </w:pPr>
      <w:bookmarkStart w:id="365" w:name="_Toc221813505"/>
      <w:r w:rsidRPr="00165081">
        <w:t xml:space="preserve">Role </w:t>
      </w:r>
      <w:r w:rsidR="008C3228">
        <w:t>D</w:t>
      </w:r>
      <w:r w:rsidRPr="00165081">
        <w:t>ifferences</w:t>
      </w:r>
      <w:bookmarkEnd w:id="36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E7623" w:rsidRPr="00165081" w14:paraId="687AEF60" w14:textId="77777777" w:rsidTr="00867CA7">
        <w:trPr>
          <w:trHeight w:val="277"/>
        </w:trPr>
        <w:tc>
          <w:tcPr>
            <w:tcW w:w="3490" w:type="dxa"/>
            <w:shd w:val="clear" w:color="auto" w:fill="D9D9D9" w:themeFill="background1" w:themeFillShade="D9"/>
          </w:tcPr>
          <w:p w14:paraId="35ED6D91" w14:textId="77777777" w:rsidR="004E7623" w:rsidRPr="00165081" w:rsidRDefault="004E7623" w:rsidP="00867CA7">
            <w:pPr>
              <w:ind w:left="0"/>
              <w:rPr>
                <w:b/>
                <w:bCs/>
              </w:rPr>
            </w:pPr>
            <w:r w:rsidRPr="00165081">
              <w:rPr>
                <w:b/>
                <w:bCs/>
              </w:rPr>
              <w:t>Action / Role</w:t>
            </w:r>
          </w:p>
        </w:tc>
        <w:tc>
          <w:tcPr>
            <w:tcW w:w="1163" w:type="dxa"/>
            <w:shd w:val="clear" w:color="auto" w:fill="D9D9D9" w:themeFill="background1" w:themeFillShade="D9"/>
          </w:tcPr>
          <w:p w14:paraId="709114F0" w14:textId="77777777" w:rsidR="004E7623" w:rsidRPr="00165081" w:rsidRDefault="004E7623" w:rsidP="00867CA7">
            <w:pPr>
              <w:ind w:left="0"/>
              <w:jc w:val="center"/>
              <w:rPr>
                <w:b/>
                <w:bCs/>
              </w:rPr>
            </w:pPr>
            <w:r w:rsidRPr="00165081">
              <w:rPr>
                <w:b/>
                <w:bCs/>
              </w:rPr>
              <w:t>ADMIN</w:t>
            </w:r>
          </w:p>
        </w:tc>
        <w:tc>
          <w:tcPr>
            <w:tcW w:w="1163" w:type="dxa"/>
            <w:shd w:val="clear" w:color="auto" w:fill="D9D9D9" w:themeFill="background1" w:themeFillShade="D9"/>
          </w:tcPr>
          <w:p w14:paraId="08DD1D0C" w14:textId="77777777" w:rsidR="004E7623" w:rsidRPr="00165081" w:rsidRDefault="004E7623" w:rsidP="00867CA7">
            <w:pPr>
              <w:ind w:left="0"/>
              <w:jc w:val="center"/>
              <w:rPr>
                <w:b/>
                <w:bCs/>
              </w:rPr>
            </w:pPr>
            <w:r w:rsidRPr="00165081">
              <w:rPr>
                <w:b/>
                <w:bCs/>
              </w:rPr>
              <w:t>LEAD</w:t>
            </w:r>
          </w:p>
        </w:tc>
        <w:tc>
          <w:tcPr>
            <w:tcW w:w="1180" w:type="dxa"/>
            <w:shd w:val="clear" w:color="auto" w:fill="D9D9D9" w:themeFill="background1" w:themeFillShade="D9"/>
          </w:tcPr>
          <w:p w14:paraId="25B01187" w14:textId="77777777" w:rsidR="004E7623" w:rsidRPr="00165081" w:rsidRDefault="004E7623" w:rsidP="00867CA7">
            <w:pPr>
              <w:ind w:left="0"/>
              <w:jc w:val="center"/>
              <w:rPr>
                <w:b/>
                <w:bCs/>
              </w:rPr>
            </w:pPr>
            <w:r w:rsidRPr="00165081">
              <w:rPr>
                <w:b/>
                <w:bCs/>
              </w:rPr>
              <w:t>TESTING-VF</w:t>
            </w:r>
          </w:p>
        </w:tc>
        <w:tc>
          <w:tcPr>
            <w:tcW w:w="1180" w:type="dxa"/>
            <w:shd w:val="clear" w:color="auto" w:fill="D9D9D9" w:themeFill="background1" w:themeFillShade="D9"/>
          </w:tcPr>
          <w:p w14:paraId="6E9D3C69" w14:textId="77777777" w:rsidR="004E7623" w:rsidRPr="00165081" w:rsidRDefault="004E7623" w:rsidP="00867CA7">
            <w:pPr>
              <w:ind w:left="0"/>
              <w:jc w:val="center"/>
              <w:rPr>
                <w:b/>
                <w:bCs/>
              </w:rPr>
            </w:pPr>
            <w:r w:rsidRPr="00165081">
              <w:rPr>
                <w:b/>
                <w:bCs/>
              </w:rPr>
              <w:t>TESTING-IBM</w:t>
            </w:r>
          </w:p>
        </w:tc>
        <w:tc>
          <w:tcPr>
            <w:tcW w:w="1180" w:type="dxa"/>
            <w:shd w:val="clear" w:color="auto" w:fill="D9D9D9" w:themeFill="background1" w:themeFillShade="D9"/>
          </w:tcPr>
          <w:p w14:paraId="21237637" w14:textId="77777777" w:rsidR="004E7623" w:rsidRPr="00165081" w:rsidRDefault="004E7623" w:rsidP="00867CA7">
            <w:pPr>
              <w:ind w:left="0"/>
              <w:jc w:val="center"/>
              <w:rPr>
                <w:b/>
                <w:bCs/>
              </w:rPr>
            </w:pPr>
            <w:r w:rsidRPr="00165081">
              <w:rPr>
                <w:b/>
                <w:bCs/>
              </w:rPr>
              <w:t>TESTING-V2</w:t>
            </w:r>
          </w:p>
        </w:tc>
      </w:tr>
      <w:tr w:rsidR="004E7623" w14:paraId="319E0E52" w14:textId="77777777" w:rsidTr="00867CA7">
        <w:trPr>
          <w:trHeight w:val="219"/>
        </w:trPr>
        <w:tc>
          <w:tcPr>
            <w:tcW w:w="3490" w:type="dxa"/>
          </w:tcPr>
          <w:p w14:paraId="4F3E1615" w14:textId="4A0B6915" w:rsidR="004E7623" w:rsidRPr="00165081" w:rsidRDefault="004E7623" w:rsidP="00867CA7">
            <w:pPr>
              <w:ind w:left="0"/>
              <w:rPr>
                <w:b/>
                <w:bCs/>
              </w:rPr>
            </w:pPr>
            <w:r w:rsidRPr="00165081">
              <w:rPr>
                <w:b/>
                <w:bCs/>
              </w:rPr>
              <w:t xml:space="preserve">Access to </w:t>
            </w:r>
            <w:r>
              <w:rPr>
                <w:b/>
                <w:bCs/>
              </w:rPr>
              <w:t>Invoice Formatting (INEXT) form</w:t>
            </w:r>
          </w:p>
        </w:tc>
        <w:tc>
          <w:tcPr>
            <w:tcW w:w="1163" w:type="dxa"/>
          </w:tcPr>
          <w:p w14:paraId="1BE2062A" w14:textId="77777777" w:rsidR="004E7623" w:rsidRPr="00165081" w:rsidRDefault="004E7623" w:rsidP="00867CA7">
            <w:pPr>
              <w:ind w:left="0"/>
              <w:jc w:val="center"/>
            </w:pPr>
            <w:r w:rsidRPr="00165081">
              <w:t>Y</w:t>
            </w:r>
          </w:p>
        </w:tc>
        <w:tc>
          <w:tcPr>
            <w:tcW w:w="1163" w:type="dxa"/>
          </w:tcPr>
          <w:p w14:paraId="49132743" w14:textId="77777777" w:rsidR="004E7623" w:rsidRPr="00165081" w:rsidRDefault="004E7623" w:rsidP="00867CA7">
            <w:pPr>
              <w:ind w:left="0"/>
              <w:jc w:val="center"/>
            </w:pPr>
            <w:r w:rsidRPr="00165081">
              <w:t>Y</w:t>
            </w:r>
          </w:p>
        </w:tc>
        <w:tc>
          <w:tcPr>
            <w:tcW w:w="1180" w:type="dxa"/>
          </w:tcPr>
          <w:p w14:paraId="7ED62368" w14:textId="151E2D9A" w:rsidR="004E7623" w:rsidRPr="00165081" w:rsidRDefault="004E7623" w:rsidP="00867CA7">
            <w:pPr>
              <w:ind w:left="0"/>
              <w:jc w:val="center"/>
            </w:pPr>
            <w:r>
              <w:t>Y</w:t>
            </w:r>
          </w:p>
        </w:tc>
        <w:tc>
          <w:tcPr>
            <w:tcW w:w="1180" w:type="dxa"/>
          </w:tcPr>
          <w:p w14:paraId="78194676" w14:textId="77777777" w:rsidR="004E7623" w:rsidRPr="00165081" w:rsidRDefault="004E7623" w:rsidP="00867CA7">
            <w:pPr>
              <w:ind w:left="0"/>
              <w:jc w:val="center"/>
            </w:pPr>
            <w:r w:rsidRPr="00165081">
              <w:t>Y</w:t>
            </w:r>
          </w:p>
        </w:tc>
        <w:tc>
          <w:tcPr>
            <w:tcW w:w="1180" w:type="dxa"/>
          </w:tcPr>
          <w:p w14:paraId="7CB11C77" w14:textId="77777777" w:rsidR="004E7623" w:rsidRPr="00D771E3" w:rsidRDefault="004E7623" w:rsidP="00867CA7">
            <w:pPr>
              <w:ind w:left="0"/>
              <w:jc w:val="center"/>
            </w:pPr>
            <w:r w:rsidRPr="00165081">
              <w:t>N</w:t>
            </w:r>
          </w:p>
        </w:tc>
      </w:tr>
    </w:tbl>
    <w:p w14:paraId="2A4671BA" w14:textId="77777777" w:rsidR="004E7623" w:rsidRDefault="004E7623" w:rsidP="00AD4BF0"/>
    <w:p w14:paraId="6B05FFC6" w14:textId="0F783B00" w:rsidR="00636B41" w:rsidRDefault="00636B41" w:rsidP="000A1322">
      <w:pPr>
        <w:pStyle w:val="Nadpis5"/>
      </w:pPr>
      <w:bookmarkStart w:id="366" w:name="_Toc221813506"/>
      <w:r>
        <w:t>Registering Prepaid for Invoicing</w:t>
      </w:r>
      <w:bookmarkEnd w:id="366"/>
    </w:p>
    <w:p w14:paraId="127C1C1C" w14:textId="1B34AF1D" w:rsidR="004045B9" w:rsidRDefault="00840422" w:rsidP="00840422">
      <w:pPr>
        <w:ind w:left="0"/>
      </w:pPr>
      <w:r>
        <w:t xml:space="preserve">Check the </w:t>
      </w:r>
      <w:r w:rsidRPr="00840422">
        <w:rPr>
          <w:b/>
          <w:bCs/>
          <w:sz w:val="18"/>
          <w:szCs w:val="18"/>
        </w:rPr>
        <w:t>Registered</w:t>
      </w:r>
      <w:r>
        <w:t xml:space="preserve"> check box to register the prepaid account for invoicing in Kenan.</w:t>
      </w:r>
      <w:r w:rsidR="000B56D1">
        <w:t xml:space="preserve"> Otherwise, invoice would not be generated for the account. Please ensure that the account meets additional </w:t>
      </w:r>
      <w:r w:rsidR="00036904">
        <w:t xml:space="preserve">off-Kenan </w:t>
      </w:r>
      <w:r w:rsidR="000B56D1">
        <w:t>conditions necessary for prepaid invoicing (</w:t>
      </w:r>
      <w:r w:rsidR="00965676">
        <w:t xml:space="preserve">the prepaid is </w:t>
      </w:r>
      <w:r w:rsidR="000B56D1">
        <w:t xml:space="preserve">not anonymous, </w:t>
      </w:r>
      <w:r w:rsidR="00965676">
        <w:t xml:space="preserve">its </w:t>
      </w:r>
      <w:r w:rsidR="000B56D1">
        <w:t>address is set, etc.)</w:t>
      </w:r>
      <w:r w:rsidR="00013C02">
        <w:t>.</w:t>
      </w:r>
    </w:p>
    <w:p w14:paraId="4F2EBA22" w14:textId="4EA798F2" w:rsidR="00013C02" w:rsidRDefault="00013C02" w:rsidP="00840422">
      <w:pPr>
        <w:ind w:left="0"/>
      </w:pPr>
    </w:p>
    <w:p w14:paraId="0EA359A7" w14:textId="61A9A7A6" w:rsidR="00013C02" w:rsidRDefault="00013C02" w:rsidP="00840422">
      <w:pPr>
        <w:ind w:left="0"/>
      </w:pPr>
      <w:r>
        <w:t xml:space="preserve">Clicking on the </w:t>
      </w:r>
      <w:r w:rsidRPr="00013C02">
        <w:rPr>
          <w:b/>
          <w:bCs/>
          <w:sz w:val="18"/>
          <w:szCs w:val="18"/>
        </w:rPr>
        <w:t>Information icon</w:t>
      </w:r>
      <w:r>
        <w:t xml:space="preserve"> next to the check box will reveal a message box with additional information for the user:</w:t>
      </w:r>
    </w:p>
    <w:p w14:paraId="1E67EB9A" w14:textId="13C62FDD" w:rsidR="00013C02" w:rsidRDefault="00013C02" w:rsidP="00840422">
      <w:pPr>
        <w:ind w:left="0"/>
      </w:pPr>
    </w:p>
    <w:p w14:paraId="3526FE9D" w14:textId="2C3BDA33" w:rsidR="00013C02" w:rsidRDefault="00013C02" w:rsidP="00013C02">
      <w:pPr>
        <w:ind w:left="0"/>
        <w:jc w:val="center"/>
      </w:pPr>
      <w:r>
        <w:rPr>
          <w:noProof/>
        </w:rPr>
        <w:lastRenderedPageBreak/>
        <w:drawing>
          <wp:inline distT="0" distB="0" distL="0" distR="0" wp14:anchorId="0E72AB36" wp14:editId="601EE2C0">
            <wp:extent cx="4781550" cy="2085975"/>
            <wp:effectExtent l="0" t="0" r="0" b="0"/>
            <wp:docPr id="314" name="Obrázek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9"/>
                    <a:stretch>
                      <a:fillRect/>
                    </a:stretch>
                  </pic:blipFill>
                  <pic:spPr>
                    <a:xfrm>
                      <a:off x="0" y="0"/>
                      <a:ext cx="4781550" cy="2085975"/>
                    </a:xfrm>
                    <a:prstGeom prst="rect">
                      <a:avLst/>
                    </a:prstGeom>
                  </pic:spPr>
                </pic:pic>
              </a:graphicData>
            </a:graphic>
          </wp:inline>
        </w:drawing>
      </w:r>
    </w:p>
    <w:p w14:paraId="0F2EA222" w14:textId="5C5B4D68" w:rsidR="00013C02" w:rsidRPr="00013C02" w:rsidRDefault="00013C02" w:rsidP="00013C02">
      <w:pPr>
        <w:ind w:left="0"/>
        <w:jc w:val="center"/>
        <w:rPr>
          <w:i/>
          <w:iCs w:val="0"/>
          <w:sz w:val="18"/>
          <w:szCs w:val="18"/>
        </w:rPr>
      </w:pPr>
      <w:r w:rsidRPr="00013C02">
        <w:rPr>
          <w:i/>
          <w:iCs w:val="0"/>
          <w:sz w:val="18"/>
          <w:szCs w:val="18"/>
        </w:rPr>
        <w:t>Prepaid Registration to Invoicing</w:t>
      </w:r>
      <w:r>
        <w:rPr>
          <w:i/>
          <w:iCs w:val="0"/>
          <w:sz w:val="18"/>
          <w:szCs w:val="18"/>
        </w:rPr>
        <w:t xml:space="preserve"> – hint</w:t>
      </w:r>
    </w:p>
    <w:p w14:paraId="38E8D24D" w14:textId="56D89F6D" w:rsidR="00840422" w:rsidRDefault="00840422" w:rsidP="00840422">
      <w:pPr>
        <w:ind w:left="0"/>
      </w:pPr>
    </w:p>
    <w:p w14:paraId="4F68EF10" w14:textId="5B6C1957" w:rsidR="00840422" w:rsidRPr="00933850" w:rsidRDefault="00933850" w:rsidP="008C3228">
      <w:pPr>
        <w:pStyle w:val="Nadpis6"/>
      </w:pPr>
      <w:bookmarkStart w:id="367" w:name="_Toc221813507"/>
      <w:r w:rsidRPr="00933850">
        <w:t>Process Overview</w:t>
      </w:r>
      <w:bookmarkEnd w:id="367"/>
    </w:p>
    <w:p w14:paraId="563473FC" w14:textId="355277A5" w:rsidR="00933850" w:rsidRDefault="00933850" w:rsidP="00840422">
      <w:pPr>
        <w:ind w:left="0"/>
      </w:pPr>
    </w:p>
    <w:p w14:paraId="37C4BA67" w14:textId="07C6448D" w:rsidR="00933850" w:rsidRDefault="00933850">
      <w:pPr>
        <w:pStyle w:val="Odstavecseseznamem"/>
        <w:numPr>
          <w:ilvl w:val="0"/>
          <w:numId w:val="51"/>
        </w:numPr>
      </w:pPr>
      <w:r>
        <w:t xml:space="preserve">Query Kenan table </w:t>
      </w:r>
      <w:r w:rsidRPr="00933850">
        <w:rPr>
          <w:rFonts w:ascii="Consolas" w:hAnsi="Consolas"/>
        </w:rPr>
        <w:t>PARAM_DEF</w:t>
      </w:r>
      <w:r>
        <w:t xml:space="preserve"> to check if prepaid registration flag is configured on the environment</w:t>
      </w:r>
      <w:r w:rsidR="00D819EB">
        <w:t>. Stop processing if not configured.</w:t>
      </w:r>
    </w:p>
    <w:p w14:paraId="29272330" w14:textId="684E2229" w:rsidR="00933850" w:rsidRDefault="00933850">
      <w:pPr>
        <w:pStyle w:val="Odstavecseseznamem"/>
        <w:numPr>
          <w:ilvl w:val="0"/>
          <w:numId w:val="51"/>
        </w:numPr>
      </w:pPr>
      <w:r>
        <w:t xml:space="preserve">Insert or update new value of parameter </w:t>
      </w:r>
      <w:r w:rsidRPr="00933850">
        <w:rPr>
          <w:rFonts w:ascii="Consolas" w:hAnsi="Consolas"/>
        </w:rPr>
        <w:t>50045</w:t>
      </w:r>
      <w:r>
        <w:t xml:space="preserve"> into Kenan table </w:t>
      </w:r>
      <w:r w:rsidRPr="00933850">
        <w:rPr>
          <w:rFonts w:ascii="Consolas" w:hAnsi="Consolas"/>
        </w:rPr>
        <w:t>CMF_EXT_DATA</w:t>
      </w:r>
      <w:r>
        <w:t>.</w:t>
      </w:r>
    </w:p>
    <w:p w14:paraId="4643DA6E" w14:textId="77777777" w:rsidR="00840422" w:rsidRPr="004045B9" w:rsidRDefault="00840422" w:rsidP="00840422">
      <w:pPr>
        <w:ind w:left="0"/>
      </w:pPr>
    </w:p>
    <w:p w14:paraId="1936EB59" w14:textId="301F1CF1" w:rsidR="000226A8" w:rsidRDefault="000226A8" w:rsidP="000A1322">
      <w:pPr>
        <w:pStyle w:val="Nadpis5"/>
      </w:pPr>
      <w:bookmarkStart w:id="368" w:name="_Toc221813508"/>
      <w:r>
        <w:t>Specifying INEXT run parameters</w:t>
      </w:r>
      <w:bookmarkEnd w:id="368"/>
    </w:p>
    <w:p w14:paraId="1EE3465F" w14:textId="67EE8429" w:rsidR="00823149" w:rsidRDefault="000F7148" w:rsidP="000F7148">
      <w:pPr>
        <w:ind w:left="0"/>
      </w:pPr>
      <w:r>
        <w:t xml:space="preserve">When an invoice is selected in the </w:t>
      </w:r>
      <w:r w:rsidR="001C74D3">
        <w:t>I</w:t>
      </w:r>
      <w:r>
        <w:t>nvoice grid, Phoenix determines values of parameters that</w:t>
      </w:r>
      <w:r w:rsidR="00A22717">
        <w:t xml:space="preserve"> are used when launching</w:t>
      </w:r>
      <w:r>
        <w:t xml:space="preserve"> </w:t>
      </w:r>
      <w:r w:rsidRPr="00823149">
        <w:rPr>
          <w:rFonts w:ascii="Consolas" w:hAnsi="Consolas"/>
        </w:rPr>
        <w:t>INEXT</w:t>
      </w:r>
      <w:r>
        <w:t xml:space="preserve"> process </w:t>
      </w:r>
      <w:r w:rsidR="00823149">
        <w:t>as follows:</w:t>
      </w:r>
    </w:p>
    <w:p w14:paraId="3B52E507" w14:textId="0278CBA8" w:rsidR="00823149" w:rsidRDefault="00823149" w:rsidP="000F7148">
      <w:pPr>
        <w:ind w:left="0"/>
      </w:pPr>
    </w:p>
    <w:tbl>
      <w:tblPr>
        <w:tblStyle w:val="Mkatabulky"/>
        <w:tblW w:w="9356" w:type="dxa"/>
        <w:tblInd w:w="-5" w:type="dxa"/>
        <w:tblLook w:val="04A0" w:firstRow="1" w:lastRow="0" w:firstColumn="1" w:lastColumn="0" w:noHBand="0" w:noVBand="1"/>
      </w:tblPr>
      <w:tblGrid>
        <w:gridCol w:w="1530"/>
        <w:gridCol w:w="7826"/>
      </w:tblGrid>
      <w:tr w:rsidR="00F00D14" w:rsidRPr="00693D6F" w14:paraId="1E83A5E5" w14:textId="77777777" w:rsidTr="00867CA7">
        <w:trPr>
          <w:trHeight w:val="701"/>
        </w:trPr>
        <w:tc>
          <w:tcPr>
            <w:tcW w:w="1530" w:type="dxa"/>
            <w:shd w:val="clear" w:color="auto" w:fill="D9D9D9" w:themeFill="background1" w:themeFillShade="D9"/>
          </w:tcPr>
          <w:p w14:paraId="30ACBEB0" w14:textId="01A64C08" w:rsidR="006961D3" w:rsidRPr="00693D6F" w:rsidRDefault="006961D3" w:rsidP="006961D3">
            <w:pPr>
              <w:ind w:left="0"/>
              <w:rPr>
                <w:b/>
                <w:bCs/>
              </w:rPr>
            </w:pPr>
            <w:r>
              <w:rPr>
                <w:b/>
                <w:bCs/>
              </w:rPr>
              <w:t>Invoice Grid Item</w:t>
            </w:r>
          </w:p>
          <w:p w14:paraId="14E3A536" w14:textId="60FB73CB" w:rsidR="00F00D14" w:rsidRPr="00693D6F" w:rsidRDefault="00F00D14" w:rsidP="00867CA7">
            <w:pPr>
              <w:ind w:left="0"/>
              <w:rPr>
                <w:b/>
                <w:bCs/>
              </w:rPr>
            </w:pPr>
          </w:p>
        </w:tc>
        <w:tc>
          <w:tcPr>
            <w:tcW w:w="7826" w:type="dxa"/>
            <w:shd w:val="clear" w:color="auto" w:fill="D9D9D9" w:themeFill="background1" w:themeFillShade="D9"/>
          </w:tcPr>
          <w:p w14:paraId="7C45D830" w14:textId="038B6EFB" w:rsidR="00F00D14" w:rsidRPr="00693D6F" w:rsidRDefault="006961D3" w:rsidP="00867CA7">
            <w:pPr>
              <w:ind w:left="0"/>
              <w:rPr>
                <w:b/>
                <w:bCs/>
              </w:rPr>
            </w:pPr>
            <w:r>
              <w:rPr>
                <w:b/>
                <w:bCs/>
              </w:rPr>
              <w:t>INEXT parameters</w:t>
            </w:r>
          </w:p>
        </w:tc>
      </w:tr>
      <w:tr w:rsidR="00F00D14" w:rsidRPr="00693D6F" w14:paraId="619C7FC8" w14:textId="77777777" w:rsidTr="00867CA7">
        <w:trPr>
          <w:trHeight w:val="219"/>
        </w:trPr>
        <w:tc>
          <w:tcPr>
            <w:tcW w:w="1530" w:type="dxa"/>
          </w:tcPr>
          <w:p w14:paraId="16D26B8F" w14:textId="657628E5" w:rsidR="00F00D14" w:rsidRPr="00693D6F" w:rsidRDefault="00F00D14" w:rsidP="00867CA7">
            <w:pPr>
              <w:ind w:left="0"/>
              <w:rPr>
                <w:b/>
                <w:bCs/>
                <w:sz w:val="18"/>
                <w:szCs w:val="18"/>
              </w:rPr>
            </w:pPr>
            <w:r>
              <w:rPr>
                <w:b/>
                <w:bCs/>
                <w:sz w:val="18"/>
                <w:szCs w:val="18"/>
              </w:rPr>
              <w:t>Regular Invoice</w:t>
            </w:r>
          </w:p>
        </w:tc>
        <w:tc>
          <w:tcPr>
            <w:tcW w:w="7826" w:type="dxa"/>
          </w:tcPr>
          <w:p w14:paraId="20FFEBED" w14:textId="05F52447" w:rsidR="0059045E" w:rsidRPr="001C74D3" w:rsidRDefault="0059045E">
            <w:pPr>
              <w:pStyle w:val="Odstavecseseznamem"/>
              <w:numPr>
                <w:ilvl w:val="0"/>
                <w:numId w:val="39"/>
              </w:numPr>
              <w:ind w:left="259" w:hanging="218"/>
            </w:pPr>
            <w:r>
              <w:rPr>
                <w:b/>
                <w:bCs/>
              </w:rPr>
              <w:t>Run Mode = Regular</w:t>
            </w:r>
          </w:p>
          <w:p w14:paraId="14E99F99" w14:textId="0EEA8A68" w:rsidR="00F00D14" w:rsidRPr="00693D6F" w:rsidRDefault="0059045E">
            <w:pPr>
              <w:pStyle w:val="Odstavecseseznamem"/>
              <w:numPr>
                <w:ilvl w:val="0"/>
                <w:numId w:val="39"/>
              </w:numPr>
              <w:ind w:left="259" w:hanging="218"/>
            </w:pPr>
            <w:r w:rsidRPr="001C74D3">
              <w:rPr>
                <w:b/>
                <w:bCs/>
              </w:rPr>
              <w:t>Document Type</w:t>
            </w:r>
            <w:r w:rsidRPr="000773D9">
              <w:t xml:space="preserve"> = </w:t>
            </w:r>
            <w:r>
              <w:t>INV (postpaid) or PTD (prepaid)</w:t>
            </w:r>
          </w:p>
        </w:tc>
      </w:tr>
      <w:tr w:rsidR="00AF20E9" w:rsidRPr="00693D6F" w14:paraId="099E4E47" w14:textId="77777777" w:rsidTr="00867CA7">
        <w:trPr>
          <w:trHeight w:val="219"/>
        </w:trPr>
        <w:tc>
          <w:tcPr>
            <w:tcW w:w="1530" w:type="dxa"/>
          </w:tcPr>
          <w:p w14:paraId="4BDEF545" w14:textId="19EEC08F" w:rsidR="00AF20E9" w:rsidRPr="00693D6F" w:rsidRDefault="00AF20E9" w:rsidP="00AF20E9">
            <w:pPr>
              <w:ind w:left="0"/>
              <w:rPr>
                <w:b/>
                <w:bCs/>
                <w:sz w:val="18"/>
                <w:szCs w:val="18"/>
              </w:rPr>
            </w:pPr>
            <w:r>
              <w:rPr>
                <w:b/>
                <w:bCs/>
                <w:sz w:val="18"/>
                <w:szCs w:val="18"/>
              </w:rPr>
              <w:t>Proforma Invoice</w:t>
            </w:r>
          </w:p>
        </w:tc>
        <w:tc>
          <w:tcPr>
            <w:tcW w:w="7826" w:type="dxa"/>
          </w:tcPr>
          <w:p w14:paraId="49D2F2B4" w14:textId="2C515E85" w:rsidR="000E2FE7" w:rsidRPr="000E2FE7" w:rsidRDefault="0059045E">
            <w:pPr>
              <w:pStyle w:val="Odstavecseseznamem"/>
              <w:numPr>
                <w:ilvl w:val="0"/>
                <w:numId w:val="39"/>
              </w:numPr>
              <w:ind w:left="259" w:hanging="218"/>
            </w:pPr>
            <w:r>
              <w:rPr>
                <w:b/>
                <w:bCs/>
              </w:rPr>
              <w:t>Run Mode = Proforma</w:t>
            </w:r>
          </w:p>
          <w:p w14:paraId="431B4E79" w14:textId="1783ABA0" w:rsidR="00AF20E9" w:rsidRPr="00693D6F" w:rsidRDefault="000E2FE7">
            <w:pPr>
              <w:pStyle w:val="Odstavecseseznamem"/>
              <w:numPr>
                <w:ilvl w:val="0"/>
                <w:numId w:val="39"/>
              </w:numPr>
              <w:ind w:left="259" w:hanging="218"/>
            </w:pPr>
            <w:r w:rsidRPr="000773D9">
              <w:rPr>
                <w:b/>
                <w:bCs/>
              </w:rPr>
              <w:t>Document Type</w:t>
            </w:r>
            <w:r w:rsidRPr="000773D9">
              <w:t xml:space="preserve"> = </w:t>
            </w:r>
            <w:r>
              <w:t>INV</w:t>
            </w:r>
            <w:r w:rsidR="0059045E">
              <w:t xml:space="preserve"> (postpaid) or PTD (prepaid)</w:t>
            </w:r>
          </w:p>
        </w:tc>
      </w:tr>
      <w:tr w:rsidR="00AF20E9" w:rsidRPr="00693D6F" w14:paraId="22E13643" w14:textId="77777777" w:rsidTr="00867CA7">
        <w:trPr>
          <w:trHeight w:val="219"/>
        </w:trPr>
        <w:tc>
          <w:tcPr>
            <w:tcW w:w="1530" w:type="dxa"/>
          </w:tcPr>
          <w:p w14:paraId="192DB6DD" w14:textId="48470836" w:rsidR="00AF20E9" w:rsidRPr="00693D6F" w:rsidRDefault="00AF20E9" w:rsidP="00AF20E9">
            <w:pPr>
              <w:ind w:left="0"/>
              <w:rPr>
                <w:b/>
                <w:bCs/>
                <w:sz w:val="18"/>
                <w:szCs w:val="18"/>
              </w:rPr>
            </w:pPr>
            <w:r>
              <w:rPr>
                <w:b/>
                <w:bCs/>
                <w:sz w:val="18"/>
                <w:szCs w:val="18"/>
              </w:rPr>
              <w:t>Credit Note</w:t>
            </w:r>
          </w:p>
        </w:tc>
        <w:tc>
          <w:tcPr>
            <w:tcW w:w="7826" w:type="dxa"/>
          </w:tcPr>
          <w:p w14:paraId="35769FE7" w14:textId="18970A68" w:rsidR="00AF20E9" w:rsidRPr="00693D6F" w:rsidRDefault="00AF20E9">
            <w:pPr>
              <w:pStyle w:val="Odstavecseseznamem"/>
              <w:numPr>
                <w:ilvl w:val="0"/>
                <w:numId w:val="39"/>
              </w:numPr>
              <w:ind w:left="259" w:hanging="218"/>
            </w:pPr>
            <w:r w:rsidRPr="000773D9">
              <w:rPr>
                <w:b/>
                <w:bCs/>
              </w:rPr>
              <w:t>Document Type</w:t>
            </w:r>
            <w:r w:rsidRPr="000773D9">
              <w:t xml:space="preserve"> = CN</w:t>
            </w:r>
          </w:p>
        </w:tc>
      </w:tr>
    </w:tbl>
    <w:p w14:paraId="7067E20B" w14:textId="3FF34F36" w:rsidR="00A22717" w:rsidRDefault="00A22717" w:rsidP="000F7148">
      <w:pPr>
        <w:ind w:left="0"/>
      </w:pPr>
    </w:p>
    <w:p w14:paraId="34A60485" w14:textId="5DBAFAE2" w:rsidR="000F7148" w:rsidRDefault="000F7148" w:rsidP="000F7148">
      <w:pPr>
        <w:ind w:left="0"/>
      </w:pPr>
      <w:r>
        <w:t>Should these values not suit user’s needs, they can modify them in the corresponding combo boxes in the lower-left side of the Invoice Formatting form.</w:t>
      </w:r>
    </w:p>
    <w:p w14:paraId="6937A2D1" w14:textId="166E094A" w:rsidR="00E95216" w:rsidRDefault="00E95216" w:rsidP="000F7148">
      <w:pPr>
        <w:ind w:left="0"/>
      </w:pPr>
    </w:p>
    <w:p w14:paraId="62E04CBE" w14:textId="00001E08" w:rsidR="00AF4115" w:rsidRDefault="00E0527F" w:rsidP="00AF4115">
      <w:pPr>
        <w:ind w:left="0"/>
      </w:pPr>
      <w:r>
        <w:t>Following document types are always processed per server, not per account:</w:t>
      </w:r>
    </w:p>
    <w:p w14:paraId="45D5BC3C" w14:textId="67F48229" w:rsidR="00E0527F" w:rsidRPr="007A2ABB" w:rsidRDefault="00E0527F">
      <w:pPr>
        <w:pStyle w:val="Odstavecseseznamem"/>
        <w:numPr>
          <w:ilvl w:val="0"/>
          <w:numId w:val="39"/>
        </w:numPr>
        <w:rPr>
          <w:rFonts w:ascii="Consolas" w:hAnsi="Consolas"/>
        </w:rPr>
      </w:pPr>
      <w:r w:rsidRPr="007A2ABB">
        <w:rPr>
          <w:rFonts w:ascii="Consolas" w:hAnsi="Consolas"/>
        </w:rPr>
        <w:t>CN</w:t>
      </w:r>
    </w:p>
    <w:p w14:paraId="2A325E6D" w14:textId="21EA70EF" w:rsidR="00E0527F" w:rsidRPr="007A2ABB" w:rsidRDefault="00E0527F">
      <w:pPr>
        <w:pStyle w:val="Odstavecseseznamem"/>
        <w:numPr>
          <w:ilvl w:val="0"/>
          <w:numId w:val="39"/>
        </w:numPr>
        <w:rPr>
          <w:rFonts w:ascii="Consolas" w:hAnsi="Consolas"/>
        </w:rPr>
      </w:pPr>
      <w:r w:rsidRPr="007A2ABB">
        <w:rPr>
          <w:rFonts w:ascii="Consolas" w:hAnsi="Consolas"/>
        </w:rPr>
        <w:t>DL</w:t>
      </w:r>
    </w:p>
    <w:p w14:paraId="39FB375F" w14:textId="77A14190" w:rsidR="00E0527F" w:rsidRPr="007A2ABB" w:rsidRDefault="00E0527F">
      <w:pPr>
        <w:pStyle w:val="Odstavecseseznamem"/>
        <w:numPr>
          <w:ilvl w:val="0"/>
          <w:numId w:val="39"/>
        </w:numPr>
        <w:rPr>
          <w:rFonts w:ascii="Consolas" w:hAnsi="Consolas"/>
        </w:rPr>
      </w:pPr>
      <w:r w:rsidRPr="007A2ABB">
        <w:rPr>
          <w:rFonts w:ascii="Consolas" w:hAnsi="Consolas"/>
        </w:rPr>
        <w:t>STD</w:t>
      </w:r>
    </w:p>
    <w:p w14:paraId="751527D4" w14:textId="6A1B62E7" w:rsidR="00E0527F" w:rsidRDefault="0097067F" w:rsidP="00AF4115">
      <w:pPr>
        <w:ind w:left="0"/>
      </w:pPr>
      <w:r>
        <w:t>User is informed about the fact with a memo below the Invoice grid:</w:t>
      </w:r>
    </w:p>
    <w:p w14:paraId="3E895949" w14:textId="77777777" w:rsidR="0097067F" w:rsidRDefault="0097067F" w:rsidP="00AF4115">
      <w:pPr>
        <w:ind w:left="0"/>
      </w:pPr>
    </w:p>
    <w:p w14:paraId="379E708A" w14:textId="77777777" w:rsidR="0097067F" w:rsidRDefault="0097067F" w:rsidP="0097067F">
      <w:pPr>
        <w:ind w:left="0"/>
        <w:jc w:val="center"/>
      </w:pPr>
      <w:r w:rsidRPr="0097067F">
        <w:rPr>
          <w:noProof/>
        </w:rPr>
        <w:drawing>
          <wp:inline distT="0" distB="0" distL="0" distR="0" wp14:anchorId="242A2F16" wp14:editId="015D334A">
            <wp:extent cx="4467849" cy="161948"/>
            <wp:effectExtent l="0" t="0" r="0" b="0"/>
            <wp:docPr id="315" name="Obrázek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0"/>
                    <a:stretch>
                      <a:fillRect/>
                    </a:stretch>
                  </pic:blipFill>
                  <pic:spPr>
                    <a:xfrm>
                      <a:off x="0" y="0"/>
                      <a:ext cx="4467849" cy="161948"/>
                    </a:xfrm>
                    <a:prstGeom prst="rect">
                      <a:avLst/>
                    </a:prstGeom>
                  </pic:spPr>
                </pic:pic>
              </a:graphicData>
            </a:graphic>
          </wp:inline>
        </w:drawing>
      </w:r>
    </w:p>
    <w:p w14:paraId="0AF40A2C" w14:textId="09227BCD" w:rsidR="0097067F" w:rsidRPr="0097067F" w:rsidRDefault="0097067F" w:rsidP="0097067F">
      <w:pPr>
        <w:ind w:left="0"/>
        <w:jc w:val="center"/>
        <w:rPr>
          <w:i/>
          <w:iCs w:val="0"/>
          <w:sz w:val="18"/>
          <w:szCs w:val="18"/>
        </w:rPr>
      </w:pPr>
      <w:r w:rsidRPr="0097067F">
        <w:rPr>
          <w:i/>
          <w:iCs w:val="0"/>
          <w:sz w:val="18"/>
          <w:szCs w:val="18"/>
        </w:rPr>
        <w:t>Memo about server-based document type processing</w:t>
      </w:r>
    </w:p>
    <w:p w14:paraId="22807427" w14:textId="77777777" w:rsidR="0097067F" w:rsidRDefault="0097067F" w:rsidP="00AF4115">
      <w:pPr>
        <w:ind w:left="0"/>
      </w:pPr>
    </w:p>
    <w:p w14:paraId="36B0BF70" w14:textId="008AAB75" w:rsidR="000F7148" w:rsidRDefault="00823149" w:rsidP="00AF4115">
      <w:pPr>
        <w:ind w:left="0"/>
      </w:pPr>
      <w:r w:rsidRPr="00E0171A">
        <w:t xml:space="preserve">Please refer to INEXT documentation for more details on </w:t>
      </w:r>
      <w:r w:rsidRPr="00823149">
        <w:rPr>
          <w:rFonts w:ascii="Consolas" w:hAnsi="Consolas"/>
        </w:rPr>
        <w:t>INEXT</w:t>
      </w:r>
      <w:r>
        <w:t xml:space="preserve"> parameters</w:t>
      </w:r>
      <w:r w:rsidRPr="00E0171A">
        <w:t>.</w:t>
      </w:r>
    </w:p>
    <w:p w14:paraId="07825F36" w14:textId="77777777" w:rsidR="00823149" w:rsidRPr="000F7148" w:rsidRDefault="00823149" w:rsidP="000F7148"/>
    <w:p w14:paraId="62A8591E" w14:textId="15205618" w:rsidR="006F3565" w:rsidRDefault="006F3565" w:rsidP="000A1322">
      <w:pPr>
        <w:pStyle w:val="Nadpis5"/>
      </w:pPr>
      <w:bookmarkStart w:id="369" w:name="_Toc221813509"/>
      <w:r>
        <w:t xml:space="preserve">Running </w:t>
      </w:r>
      <w:r w:rsidR="00A109AB">
        <w:t>document formatting</w:t>
      </w:r>
      <w:r w:rsidR="007E2414">
        <w:t xml:space="preserve"> module (</w:t>
      </w:r>
      <w:r w:rsidR="0020281C">
        <w:t>INEXT</w:t>
      </w:r>
      <w:r w:rsidR="007E2414">
        <w:t>)</w:t>
      </w:r>
      <w:bookmarkEnd w:id="369"/>
    </w:p>
    <w:p w14:paraId="3CF97118" w14:textId="0C4E9FD7" w:rsidR="00D3284A" w:rsidRDefault="002105F8" w:rsidP="002105F8">
      <w:pPr>
        <w:ind w:left="0"/>
      </w:pPr>
      <w:r>
        <w:t>Press</w:t>
      </w:r>
      <w:r w:rsidR="00E74223">
        <w:t xml:space="preserve"> </w:t>
      </w:r>
      <w:r w:rsidR="006A27D4">
        <w:rPr>
          <w:b/>
          <w:bCs/>
          <w:noProof/>
          <w:sz w:val="18"/>
          <w:szCs w:val="18"/>
        </w:rPr>
        <w:drawing>
          <wp:inline distT="0" distB="0" distL="0" distR="0" wp14:anchorId="3936BE57" wp14:editId="6E348C40">
            <wp:extent cx="151765" cy="151765"/>
            <wp:effectExtent l="0" t="0" r="635" b="635"/>
            <wp:docPr id="324" name="Obrázek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Obrázek 324"/>
                    <pic:cNvPicPr/>
                  </pic:nvPicPr>
                  <pic:blipFill>
                    <a:blip r:embed="rId19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sidRPr="002105F8">
        <w:rPr>
          <w:b/>
          <w:bCs/>
          <w:sz w:val="18"/>
          <w:szCs w:val="18"/>
        </w:rPr>
        <w:t>Run INEXT</w:t>
      </w:r>
      <w:r>
        <w:t xml:space="preserve"> button to launch </w:t>
      </w:r>
      <w:r w:rsidRPr="002105F8">
        <w:rPr>
          <w:rFonts w:ascii="Consolas" w:hAnsi="Consolas"/>
        </w:rPr>
        <w:t>INEXT</w:t>
      </w:r>
      <w:r>
        <w:t xml:space="preserve"> process with selected run parameters.</w:t>
      </w:r>
    </w:p>
    <w:p w14:paraId="6AEDDEBE" w14:textId="42871230" w:rsidR="00952AB3" w:rsidRDefault="00952AB3" w:rsidP="002105F8">
      <w:pPr>
        <w:ind w:left="0"/>
      </w:pPr>
    </w:p>
    <w:p w14:paraId="52D19C52" w14:textId="7F708F2E" w:rsidR="00952AB3" w:rsidRDefault="00952AB3" w:rsidP="002105F8">
      <w:pPr>
        <w:ind w:left="0"/>
      </w:pPr>
      <w:r>
        <w:t>Following pre-run checks are performed</w:t>
      </w:r>
      <w:r w:rsidR="00BC11D1">
        <w:t xml:space="preserve"> for server-based run</w:t>
      </w:r>
      <w:r w:rsidR="007A2ABB">
        <w:t xml:space="preserve"> (document types </w:t>
      </w:r>
      <w:r w:rsidR="007A2ABB" w:rsidRPr="007A2ABB">
        <w:rPr>
          <w:rFonts w:ascii="Consolas" w:hAnsi="Consolas"/>
        </w:rPr>
        <w:t>CN</w:t>
      </w:r>
      <w:r w:rsidR="007A2ABB">
        <w:t xml:space="preserve">, </w:t>
      </w:r>
      <w:r w:rsidR="007A2ABB" w:rsidRPr="007A2ABB">
        <w:rPr>
          <w:rFonts w:ascii="Consolas" w:hAnsi="Consolas"/>
        </w:rPr>
        <w:t>DL</w:t>
      </w:r>
      <w:r w:rsidR="007A2ABB">
        <w:t xml:space="preserve"> and </w:t>
      </w:r>
      <w:r w:rsidR="007A2ABB" w:rsidRPr="007A2ABB">
        <w:rPr>
          <w:rFonts w:ascii="Consolas" w:hAnsi="Consolas"/>
        </w:rPr>
        <w:t>STD</w:t>
      </w:r>
      <w:r w:rsidR="007A2ABB">
        <w:t>)</w:t>
      </w:r>
      <w:r>
        <w:t>:</w:t>
      </w:r>
    </w:p>
    <w:p w14:paraId="04F4D097" w14:textId="3EF2D412" w:rsidR="00952AB3" w:rsidRDefault="00952AB3" w:rsidP="002105F8">
      <w:pPr>
        <w:ind w:left="0"/>
      </w:pPr>
    </w:p>
    <w:tbl>
      <w:tblPr>
        <w:tblStyle w:val="Mkatabulky"/>
        <w:tblW w:w="9356" w:type="dxa"/>
        <w:tblInd w:w="-5" w:type="dxa"/>
        <w:tblLook w:val="04A0" w:firstRow="1" w:lastRow="0" w:firstColumn="1" w:lastColumn="0" w:noHBand="0" w:noVBand="1"/>
      </w:tblPr>
      <w:tblGrid>
        <w:gridCol w:w="1530"/>
        <w:gridCol w:w="7826"/>
      </w:tblGrid>
      <w:tr w:rsidR="00952AB3" w:rsidRPr="00693D6F" w14:paraId="5EAFAF78" w14:textId="77777777" w:rsidTr="00867CA7">
        <w:trPr>
          <w:trHeight w:val="701"/>
        </w:trPr>
        <w:tc>
          <w:tcPr>
            <w:tcW w:w="1530" w:type="dxa"/>
            <w:shd w:val="clear" w:color="auto" w:fill="D9D9D9" w:themeFill="background1" w:themeFillShade="D9"/>
          </w:tcPr>
          <w:p w14:paraId="1997D523" w14:textId="355942DD" w:rsidR="00952AB3" w:rsidRPr="00693D6F" w:rsidRDefault="00952AB3" w:rsidP="00867CA7">
            <w:pPr>
              <w:ind w:left="0"/>
              <w:rPr>
                <w:b/>
                <w:bCs/>
              </w:rPr>
            </w:pPr>
            <w:r>
              <w:rPr>
                <w:b/>
                <w:bCs/>
              </w:rPr>
              <w:t>Check</w:t>
            </w:r>
          </w:p>
          <w:p w14:paraId="70D85A02" w14:textId="77777777" w:rsidR="00952AB3" w:rsidRPr="00693D6F" w:rsidRDefault="00952AB3" w:rsidP="00867CA7">
            <w:pPr>
              <w:ind w:left="0"/>
              <w:rPr>
                <w:b/>
                <w:bCs/>
              </w:rPr>
            </w:pPr>
          </w:p>
        </w:tc>
        <w:tc>
          <w:tcPr>
            <w:tcW w:w="7826" w:type="dxa"/>
            <w:shd w:val="clear" w:color="auto" w:fill="D9D9D9" w:themeFill="background1" w:themeFillShade="D9"/>
          </w:tcPr>
          <w:p w14:paraId="3701E4B4" w14:textId="6B204C79" w:rsidR="00952AB3" w:rsidRPr="00693D6F" w:rsidRDefault="00952AB3" w:rsidP="00867CA7">
            <w:pPr>
              <w:ind w:left="0"/>
              <w:rPr>
                <w:b/>
                <w:bCs/>
              </w:rPr>
            </w:pPr>
            <w:r>
              <w:rPr>
                <w:b/>
                <w:bCs/>
              </w:rPr>
              <w:t>Resolution</w:t>
            </w:r>
          </w:p>
        </w:tc>
      </w:tr>
      <w:tr w:rsidR="00952AB3" w:rsidRPr="00693D6F" w14:paraId="549C31A3" w14:textId="77777777" w:rsidTr="00867CA7">
        <w:trPr>
          <w:trHeight w:val="219"/>
        </w:trPr>
        <w:tc>
          <w:tcPr>
            <w:tcW w:w="1530" w:type="dxa"/>
          </w:tcPr>
          <w:p w14:paraId="730F1CB6" w14:textId="1CE7D2AE" w:rsidR="00952AB3" w:rsidRDefault="00952AB3" w:rsidP="00867CA7">
            <w:pPr>
              <w:ind w:left="0"/>
              <w:rPr>
                <w:b/>
                <w:bCs/>
                <w:sz w:val="18"/>
                <w:szCs w:val="18"/>
              </w:rPr>
            </w:pPr>
            <w:r>
              <w:rPr>
                <w:b/>
                <w:bCs/>
                <w:sz w:val="18"/>
                <w:szCs w:val="18"/>
              </w:rPr>
              <w:t>Server-based run Parameters Combination</w:t>
            </w:r>
          </w:p>
        </w:tc>
        <w:tc>
          <w:tcPr>
            <w:tcW w:w="7826" w:type="dxa"/>
          </w:tcPr>
          <w:p w14:paraId="01EAF145" w14:textId="435980B3" w:rsidR="00952AB3" w:rsidRDefault="00952AB3" w:rsidP="00952AB3">
            <w:pPr>
              <w:ind w:left="0"/>
            </w:pPr>
            <w:r>
              <w:t>Server-based INEXT run will only be allowed for following run parameter value combinations:</w:t>
            </w:r>
          </w:p>
          <w:p w14:paraId="5E5E271C" w14:textId="636A6DAC"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CN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00D27BA6">
              <w:rPr>
                <w:sz w:val="18"/>
                <w:szCs w:val="18"/>
              </w:rPr>
              <w:t xml:space="preserve"> and Run Mode is specified</w:t>
            </w:r>
            <w:r w:rsidRPr="009E71CA">
              <w:rPr>
                <w:sz w:val="18"/>
                <w:szCs w:val="18"/>
              </w:rPr>
              <w:br/>
            </w:r>
            <w:r w:rsidRPr="009E71CA">
              <w:rPr>
                <w:b/>
                <w:bCs/>
                <w:sz w:val="18"/>
                <w:szCs w:val="18"/>
              </w:rPr>
              <w:t>– or –</w:t>
            </w:r>
          </w:p>
          <w:p w14:paraId="406695AE" w14:textId="0E960ACB" w:rsidR="00952AB3" w:rsidRPr="009E71CA" w:rsidRDefault="00952AB3">
            <w:pPr>
              <w:pStyle w:val="Odstavecseseznamem"/>
              <w:numPr>
                <w:ilvl w:val="0"/>
                <w:numId w:val="39"/>
              </w:numPr>
              <w:ind w:left="259" w:hanging="218"/>
              <w:rPr>
                <w:sz w:val="18"/>
                <w:szCs w:val="18"/>
              </w:rPr>
            </w:pPr>
            <w:r w:rsidRPr="009E71CA">
              <w:rPr>
                <w:sz w:val="18"/>
                <w:szCs w:val="18"/>
              </w:rPr>
              <w:t xml:space="preserve">Document Type = DL </w:t>
            </w:r>
            <w:r w:rsidRPr="009E71CA">
              <w:rPr>
                <w:b/>
                <w:bCs/>
                <w:sz w:val="18"/>
                <w:szCs w:val="18"/>
              </w:rPr>
              <w:t>and</w:t>
            </w:r>
            <w:r w:rsidRPr="009E71CA">
              <w:rPr>
                <w:sz w:val="18"/>
                <w:szCs w:val="18"/>
              </w:rPr>
              <w:t xml:space="preserve"> Account Category = POST</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&lt;&gt; 2</w:t>
            </w:r>
            <w:r w:rsidRPr="009E71CA">
              <w:rPr>
                <w:sz w:val="18"/>
                <w:szCs w:val="18"/>
              </w:rPr>
              <w:br/>
            </w:r>
            <w:r w:rsidRPr="009E71CA">
              <w:rPr>
                <w:b/>
                <w:bCs/>
                <w:sz w:val="18"/>
                <w:szCs w:val="18"/>
              </w:rPr>
              <w:t>– or –</w:t>
            </w:r>
          </w:p>
          <w:p w14:paraId="6105718D" w14:textId="4FB3B8CF" w:rsidR="00952AB3" w:rsidRDefault="00952AB3">
            <w:pPr>
              <w:pStyle w:val="Odstavecseseznamem"/>
              <w:numPr>
                <w:ilvl w:val="0"/>
                <w:numId w:val="39"/>
              </w:numPr>
              <w:ind w:left="259" w:hanging="218"/>
              <w:rPr>
                <w:sz w:val="18"/>
                <w:szCs w:val="18"/>
              </w:rPr>
            </w:pPr>
            <w:r w:rsidRPr="009E71CA">
              <w:rPr>
                <w:sz w:val="18"/>
                <w:szCs w:val="18"/>
              </w:rPr>
              <w:t xml:space="preserve">Document Type = STD </w:t>
            </w:r>
            <w:r w:rsidRPr="009E71CA">
              <w:rPr>
                <w:b/>
                <w:bCs/>
                <w:sz w:val="18"/>
                <w:szCs w:val="18"/>
              </w:rPr>
              <w:t>and</w:t>
            </w:r>
            <w:r w:rsidRPr="009E71CA">
              <w:rPr>
                <w:sz w:val="18"/>
                <w:szCs w:val="18"/>
              </w:rPr>
              <w:t xml:space="preserve"> Account Category IN (PRE, PRE_RES)</w:t>
            </w:r>
            <w:r w:rsidR="009E71CA" w:rsidRPr="009E71CA">
              <w:rPr>
                <w:sz w:val="18"/>
                <w:szCs w:val="18"/>
              </w:rPr>
              <w:t xml:space="preserve"> </w:t>
            </w:r>
            <w:r w:rsidR="009E71CA" w:rsidRPr="009E71CA">
              <w:rPr>
                <w:b/>
                <w:bCs/>
                <w:sz w:val="18"/>
                <w:szCs w:val="18"/>
              </w:rPr>
              <w:t>and</w:t>
            </w:r>
            <w:r w:rsidR="009E71CA" w:rsidRPr="009E71CA">
              <w:rPr>
                <w:sz w:val="18"/>
                <w:szCs w:val="18"/>
              </w:rPr>
              <w:t xml:space="preserve"> Server ID = 2</w:t>
            </w:r>
          </w:p>
          <w:p w14:paraId="3CC5B504" w14:textId="54DBC420" w:rsidR="00081596" w:rsidRDefault="00081596" w:rsidP="00081596">
            <w:pPr>
              <w:rPr>
                <w:sz w:val="18"/>
                <w:szCs w:val="18"/>
              </w:rPr>
            </w:pPr>
          </w:p>
          <w:p w14:paraId="2EA05025" w14:textId="4FF4D307" w:rsidR="00081596" w:rsidRPr="00081596" w:rsidRDefault="00081596" w:rsidP="00081596">
            <w:pPr>
              <w:ind w:left="0"/>
              <w:rPr>
                <w:sz w:val="18"/>
                <w:szCs w:val="18"/>
              </w:rPr>
            </w:pPr>
            <w:r w:rsidRPr="00081596">
              <w:rPr>
                <w:b/>
                <w:bCs/>
                <w:sz w:val="18"/>
                <w:szCs w:val="18"/>
              </w:rPr>
              <w:t xml:space="preserve">NOTE: </w:t>
            </w:r>
            <w:r w:rsidRPr="00081596">
              <w:rPr>
                <w:sz w:val="18"/>
                <w:szCs w:val="18"/>
              </w:rPr>
              <w:t xml:space="preserve">It is usually not needed to manually run INEXT for </w:t>
            </w:r>
            <w:r>
              <w:rPr>
                <w:sz w:val="18"/>
                <w:szCs w:val="18"/>
              </w:rPr>
              <w:t>DL</w:t>
            </w:r>
            <w:r w:rsidRPr="00081596">
              <w:rPr>
                <w:sz w:val="18"/>
                <w:szCs w:val="18"/>
              </w:rPr>
              <w:t xml:space="preserve"> document type</w:t>
            </w:r>
            <w:r>
              <w:rPr>
                <w:sz w:val="18"/>
                <w:szCs w:val="18"/>
              </w:rPr>
              <w:t xml:space="preserve"> (Dunning Letters)</w:t>
            </w:r>
            <w:r w:rsidRPr="00081596">
              <w:rPr>
                <w:sz w:val="18"/>
                <w:szCs w:val="18"/>
              </w:rPr>
              <w:t>, as it’s launched automatically during processing of the respective Collections events</w:t>
            </w:r>
            <w:r>
              <w:rPr>
                <w:sz w:val="18"/>
                <w:szCs w:val="18"/>
              </w:rPr>
              <w:t xml:space="preserve"> by ACI AFTER process</w:t>
            </w:r>
            <w:r w:rsidRPr="00081596">
              <w:rPr>
                <w:sz w:val="18"/>
                <w:szCs w:val="18"/>
              </w:rPr>
              <w:t>.</w:t>
            </w:r>
          </w:p>
          <w:p w14:paraId="25CD6B5A" w14:textId="7E31FA59" w:rsidR="00952AB3" w:rsidRDefault="00952AB3" w:rsidP="00952AB3">
            <w:pPr>
              <w:ind w:left="0"/>
            </w:pPr>
          </w:p>
        </w:tc>
      </w:tr>
    </w:tbl>
    <w:p w14:paraId="04BE9E9E" w14:textId="77777777" w:rsidR="00952AB3" w:rsidRDefault="00952AB3" w:rsidP="002105F8">
      <w:pPr>
        <w:ind w:left="0"/>
      </w:pPr>
    </w:p>
    <w:p w14:paraId="10A05674" w14:textId="7E58896E" w:rsidR="00BC11D1" w:rsidRDefault="00BC11D1" w:rsidP="00BC11D1">
      <w:pPr>
        <w:ind w:left="0"/>
      </w:pPr>
      <w:r>
        <w:t>Following pre-run checks are performed for account-based run:</w:t>
      </w:r>
    </w:p>
    <w:p w14:paraId="72216825" w14:textId="77777777" w:rsidR="00BC11D1" w:rsidRDefault="00BC11D1" w:rsidP="00BC11D1">
      <w:pPr>
        <w:ind w:left="0"/>
      </w:pPr>
    </w:p>
    <w:tbl>
      <w:tblPr>
        <w:tblStyle w:val="Mkatabulky"/>
        <w:tblW w:w="9356" w:type="dxa"/>
        <w:tblInd w:w="-5" w:type="dxa"/>
        <w:tblLook w:val="04A0" w:firstRow="1" w:lastRow="0" w:firstColumn="1" w:lastColumn="0" w:noHBand="0" w:noVBand="1"/>
      </w:tblPr>
      <w:tblGrid>
        <w:gridCol w:w="1530"/>
        <w:gridCol w:w="7826"/>
      </w:tblGrid>
      <w:tr w:rsidR="00BC11D1" w:rsidRPr="00693D6F" w14:paraId="6114A7CB" w14:textId="77777777" w:rsidTr="00867CA7">
        <w:trPr>
          <w:trHeight w:val="701"/>
        </w:trPr>
        <w:tc>
          <w:tcPr>
            <w:tcW w:w="1530" w:type="dxa"/>
            <w:shd w:val="clear" w:color="auto" w:fill="D9D9D9" w:themeFill="background1" w:themeFillShade="D9"/>
          </w:tcPr>
          <w:p w14:paraId="06A542A4" w14:textId="77777777" w:rsidR="00BC11D1" w:rsidRPr="00693D6F" w:rsidRDefault="00BC11D1" w:rsidP="00867CA7">
            <w:pPr>
              <w:ind w:left="0"/>
              <w:rPr>
                <w:b/>
                <w:bCs/>
              </w:rPr>
            </w:pPr>
            <w:r>
              <w:rPr>
                <w:b/>
                <w:bCs/>
              </w:rPr>
              <w:t>Check</w:t>
            </w:r>
          </w:p>
          <w:p w14:paraId="0CFA2FF9" w14:textId="77777777" w:rsidR="00BC11D1" w:rsidRPr="00693D6F" w:rsidRDefault="00BC11D1" w:rsidP="00867CA7">
            <w:pPr>
              <w:ind w:left="0"/>
              <w:rPr>
                <w:b/>
                <w:bCs/>
              </w:rPr>
            </w:pPr>
          </w:p>
        </w:tc>
        <w:tc>
          <w:tcPr>
            <w:tcW w:w="7826" w:type="dxa"/>
            <w:shd w:val="clear" w:color="auto" w:fill="D9D9D9" w:themeFill="background1" w:themeFillShade="D9"/>
          </w:tcPr>
          <w:p w14:paraId="750F253E" w14:textId="77777777" w:rsidR="00BC11D1" w:rsidRPr="00693D6F" w:rsidRDefault="00BC11D1" w:rsidP="00867CA7">
            <w:pPr>
              <w:ind w:left="0"/>
              <w:rPr>
                <w:b/>
                <w:bCs/>
              </w:rPr>
            </w:pPr>
            <w:r>
              <w:rPr>
                <w:b/>
                <w:bCs/>
              </w:rPr>
              <w:t>Resolution</w:t>
            </w:r>
          </w:p>
        </w:tc>
      </w:tr>
      <w:tr w:rsidR="00BC11D1" w:rsidRPr="00693D6F" w14:paraId="5DA95C79" w14:textId="77777777" w:rsidTr="00867CA7">
        <w:trPr>
          <w:trHeight w:val="219"/>
        </w:trPr>
        <w:tc>
          <w:tcPr>
            <w:tcW w:w="1530" w:type="dxa"/>
          </w:tcPr>
          <w:p w14:paraId="707602B7" w14:textId="71FE30C9" w:rsidR="00BC11D1" w:rsidRDefault="00A67739" w:rsidP="00BC11D1">
            <w:pPr>
              <w:ind w:left="0"/>
              <w:rPr>
                <w:b/>
                <w:bCs/>
                <w:sz w:val="18"/>
                <w:szCs w:val="18"/>
              </w:rPr>
            </w:pPr>
            <w:r>
              <w:rPr>
                <w:b/>
                <w:bCs/>
                <w:sz w:val="18"/>
                <w:szCs w:val="18"/>
              </w:rPr>
              <w:t xml:space="preserve">No </w:t>
            </w:r>
            <w:r w:rsidR="005C54E1">
              <w:rPr>
                <w:b/>
                <w:bCs/>
                <w:sz w:val="18"/>
                <w:szCs w:val="18"/>
              </w:rPr>
              <w:t xml:space="preserve">Invoice </w:t>
            </w:r>
            <w:r w:rsidR="00BC11D1">
              <w:rPr>
                <w:b/>
                <w:bCs/>
                <w:sz w:val="18"/>
                <w:szCs w:val="18"/>
              </w:rPr>
              <w:t>Selected</w:t>
            </w:r>
          </w:p>
        </w:tc>
        <w:tc>
          <w:tcPr>
            <w:tcW w:w="7826" w:type="dxa"/>
          </w:tcPr>
          <w:p w14:paraId="121F8120" w14:textId="515D08DB" w:rsidR="00BC11D1" w:rsidRDefault="00BC11D1" w:rsidP="00BC11D1">
            <w:pPr>
              <w:ind w:left="0"/>
            </w:pPr>
            <w:r>
              <w:t xml:space="preserve">Select rows in the </w:t>
            </w:r>
            <w:r w:rsidR="002138F8">
              <w:t>Invoice</w:t>
            </w:r>
            <w:r>
              <w:t xml:space="preserve"> grid that you want to process.</w:t>
            </w:r>
          </w:p>
        </w:tc>
      </w:tr>
      <w:tr w:rsidR="00BC11D1" w:rsidRPr="00693D6F" w14:paraId="2C5BE920" w14:textId="77777777" w:rsidTr="00867CA7">
        <w:trPr>
          <w:trHeight w:val="219"/>
        </w:trPr>
        <w:tc>
          <w:tcPr>
            <w:tcW w:w="1530" w:type="dxa"/>
          </w:tcPr>
          <w:p w14:paraId="454D8278" w14:textId="3C0B108E" w:rsidR="00BC11D1" w:rsidRPr="00693D6F" w:rsidRDefault="00BC11D1" w:rsidP="00BC11D1">
            <w:pPr>
              <w:ind w:left="0"/>
              <w:rPr>
                <w:b/>
                <w:bCs/>
                <w:sz w:val="18"/>
                <w:szCs w:val="18"/>
              </w:rPr>
            </w:pPr>
            <w:r>
              <w:rPr>
                <w:b/>
                <w:bCs/>
                <w:sz w:val="18"/>
                <w:szCs w:val="18"/>
              </w:rPr>
              <w:t>Unregistered Prepaid</w:t>
            </w:r>
          </w:p>
        </w:tc>
        <w:tc>
          <w:tcPr>
            <w:tcW w:w="7826" w:type="dxa"/>
          </w:tcPr>
          <w:p w14:paraId="499320BE" w14:textId="0F86F939" w:rsidR="00BC11D1" w:rsidRPr="00693D6F" w:rsidRDefault="00BC11D1" w:rsidP="00BC11D1">
            <w:pPr>
              <w:ind w:left="0"/>
            </w:pPr>
            <w:r>
              <w:t>A warning message is displayed that INEXT will likely fail. User can select to cancel or continue.</w:t>
            </w:r>
          </w:p>
        </w:tc>
      </w:tr>
      <w:tr w:rsidR="00BC11D1" w:rsidRPr="00693D6F" w14:paraId="0BFF8CDD" w14:textId="77777777" w:rsidTr="00867CA7">
        <w:trPr>
          <w:trHeight w:val="219"/>
        </w:trPr>
        <w:tc>
          <w:tcPr>
            <w:tcW w:w="1530" w:type="dxa"/>
          </w:tcPr>
          <w:p w14:paraId="19498569" w14:textId="0562B5BC" w:rsidR="00BC11D1" w:rsidRPr="00693D6F" w:rsidRDefault="002138F8" w:rsidP="00BC11D1">
            <w:pPr>
              <w:ind w:left="0"/>
              <w:rPr>
                <w:b/>
                <w:bCs/>
                <w:sz w:val="18"/>
                <w:szCs w:val="18"/>
              </w:rPr>
            </w:pPr>
            <w:r>
              <w:rPr>
                <w:b/>
                <w:bCs/>
                <w:sz w:val="18"/>
                <w:szCs w:val="18"/>
              </w:rPr>
              <w:t>Prepaid E-billing</w:t>
            </w:r>
          </w:p>
        </w:tc>
        <w:tc>
          <w:tcPr>
            <w:tcW w:w="7826" w:type="dxa"/>
          </w:tcPr>
          <w:p w14:paraId="348FCEDC" w14:textId="1C7C97E3" w:rsidR="00BC11D1" w:rsidRPr="00693D6F" w:rsidRDefault="002138F8" w:rsidP="00BC11D1">
            <w:pPr>
              <w:ind w:left="0"/>
            </w:pPr>
            <w:r>
              <w:t xml:space="preserve">E-BILL document type is not supported for prepaid accounts. </w:t>
            </w:r>
            <w:r>
              <w:br/>
              <w:t>Select different document type.</w:t>
            </w:r>
          </w:p>
        </w:tc>
      </w:tr>
      <w:tr w:rsidR="00BC11D1" w:rsidRPr="00693D6F" w14:paraId="3A5FA51F" w14:textId="77777777" w:rsidTr="00867CA7">
        <w:trPr>
          <w:trHeight w:val="219"/>
        </w:trPr>
        <w:tc>
          <w:tcPr>
            <w:tcW w:w="1530" w:type="dxa"/>
          </w:tcPr>
          <w:p w14:paraId="16F0619E" w14:textId="1600BD66" w:rsidR="00BC11D1" w:rsidRPr="00693D6F" w:rsidRDefault="002138F8" w:rsidP="00BC11D1">
            <w:pPr>
              <w:ind w:left="0"/>
              <w:rPr>
                <w:b/>
                <w:bCs/>
                <w:sz w:val="18"/>
                <w:szCs w:val="18"/>
              </w:rPr>
            </w:pPr>
            <w:r>
              <w:rPr>
                <w:b/>
                <w:bCs/>
                <w:sz w:val="18"/>
                <w:szCs w:val="18"/>
              </w:rPr>
              <w:t>Unbilled Invoice</w:t>
            </w:r>
          </w:p>
        </w:tc>
        <w:tc>
          <w:tcPr>
            <w:tcW w:w="7826" w:type="dxa"/>
          </w:tcPr>
          <w:p w14:paraId="1EDDB46E" w14:textId="2ECF978F" w:rsidR="00BC11D1" w:rsidRPr="00693D6F" w:rsidRDefault="002138F8" w:rsidP="00BC11D1">
            <w:pPr>
              <w:ind w:left="0"/>
            </w:pPr>
            <w:r>
              <w:t>Unbilled or erroneously billed invoices cannot be formatted.</w:t>
            </w:r>
            <w:r>
              <w:br/>
              <w:t>Refine your selection in the Invoice grid.</w:t>
            </w:r>
          </w:p>
        </w:tc>
      </w:tr>
      <w:tr w:rsidR="00BC11D1" w:rsidRPr="00693D6F" w14:paraId="74E48CA4" w14:textId="77777777" w:rsidTr="00867CA7">
        <w:trPr>
          <w:trHeight w:val="219"/>
        </w:trPr>
        <w:tc>
          <w:tcPr>
            <w:tcW w:w="1530" w:type="dxa"/>
          </w:tcPr>
          <w:p w14:paraId="024E62D8" w14:textId="2E017B13" w:rsidR="00BC11D1" w:rsidRPr="00693D6F" w:rsidRDefault="000C47BB" w:rsidP="00BC11D1">
            <w:pPr>
              <w:ind w:left="0"/>
              <w:rPr>
                <w:b/>
                <w:bCs/>
                <w:sz w:val="18"/>
                <w:szCs w:val="18"/>
              </w:rPr>
            </w:pPr>
            <w:r>
              <w:rPr>
                <w:b/>
                <w:bCs/>
                <w:sz w:val="18"/>
                <w:szCs w:val="18"/>
              </w:rPr>
              <w:t xml:space="preserve">Empty </w:t>
            </w:r>
            <w:r w:rsidR="005C54E1">
              <w:rPr>
                <w:b/>
                <w:bCs/>
                <w:sz w:val="18"/>
                <w:szCs w:val="18"/>
              </w:rPr>
              <w:t>Invoice</w:t>
            </w:r>
          </w:p>
        </w:tc>
        <w:tc>
          <w:tcPr>
            <w:tcW w:w="7826" w:type="dxa"/>
          </w:tcPr>
          <w:p w14:paraId="14329E03" w14:textId="1A3F3189" w:rsidR="00BC11D1" w:rsidRPr="000C47BB" w:rsidRDefault="000C47BB" w:rsidP="00BC11D1">
            <w:pPr>
              <w:ind w:left="0"/>
              <w:rPr>
                <w:b/>
                <w:bCs/>
              </w:rPr>
            </w:pPr>
            <w:r>
              <w:t>If billed invoice is empty (contains no rows</w:t>
            </w:r>
            <w:r w:rsidR="008B38E8">
              <w:t xml:space="preserve"> in </w:t>
            </w:r>
            <w:r w:rsidR="008B38E8" w:rsidRPr="008B38E8">
              <w:rPr>
                <w:rFonts w:ascii="Consolas" w:hAnsi="Consolas"/>
              </w:rPr>
              <w:t>BILL_INVOICE_DETAIL</w:t>
            </w:r>
            <w:r w:rsidR="008B38E8">
              <w:t xml:space="preserve"> table</w:t>
            </w:r>
            <w:r>
              <w:t>), it cannot be formatted</w:t>
            </w:r>
            <w:r w:rsidR="00F638CD">
              <w:t xml:space="preserve"> – </w:t>
            </w:r>
            <w:r w:rsidR="00F638CD" w:rsidRPr="00F638CD">
              <w:rPr>
                <w:rFonts w:ascii="Consolas" w:hAnsi="Consolas"/>
              </w:rPr>
              <w:t>INEXT</w:t>
            </w:r>
            <w:r w:rsidR="00F638CD">
              <w:t xml:space="preserve"> would fail</w:t>
            </w:r>
            <w:r>
              <w:t>.</w:t>
            </w:r>
            <w:r>
              <w:br/>
              <w:t>Refine your selection in the Invoice grid</w:t>
            </w:r>
            <w:r w:rsidR="008B38E8">
              <w:t xml:space="preserve"> not to contain empty invoices</w:t>
            </w:r>
            <w:r>
              <w:t>.</w:t>
            </w:r>
          </w:p>
        </w:tc>
      </w:tr>
      <w:tr w:rsidR="00BC11D1" w:rsidRPr="00693D6F" w14:paraId="77E50698" w14:textId="77777777" w:rsidTr="00867CA7">
        <w:trPr>
          <w:trHeight w:val="219"/>
        </w:trPr>
        <w:tc>
          <w:tcPr>
            <w:tcW w:w="1530" w:type="dxa"/>
          </w:tcPr>
          <w:p w14:paraId="15BB4EE3" w14:textId="77125982" w:rsidR="00BC11D1" w:rsidRPr="00693D6F" w:rsidRDefault="000C47BB" w:rsidP="00BC11D1">
            <w:pPr>
              <w:ind w:left="0"/>
              <w:rPr>
                <w:b/>
                <w:bCs/>
                <w:sz w:val="18"/>
                <w:szCs w:val="18"/>
              </w:rPr>
            </w:pPr>
            <w:r>
              <w:rPr>
                <w:b/>
                <w:bCs/>
                <w:sz w:val="18"/>
                <w:szCs w:val="18"/>
              </w:rPr>
              <w:t xml:space="preserve">Already Formatted </w:t>
            </w:r>
            <w:r w:rsidR="005C54E1">
              <w:rPr>
                <w:b/>
                <w:bCs/>
                <w:sz w:val="18"/>
                <w:szCs w:val="18"/>
              </w:rPr>
              <w:t>Invoice</w:t>
            </w:r>
          </w:p>
        </w:tc>
        <w:tc>
          <w:tcPr>
            <w:tcW w:w="7826" w:type="dxa"/>
          </w:tcPr>
          <w:p w14:paraId="61B0DCED" w14:textId="77777777" w:rsidR="00F638CD" w:rsidRDefault="000C47BB" w:rsidP="00F638CD">
            <w:pPr>
              <w:ind w:left="0"/>
            </w:pPr>
            <w:r>
              <w:t xml:space="preserve">Already formatted </w:t>
            </w:r>
            <w:r w:rsidR="005C54E1">
              <w:t>invoices</w:t>
            </w:r>
            <w:r>
              <w:t xml:space="preserve"> cannot be </w:t>
            </w:r>
            <w:r w:rsidR="0045041F">
              <w:t xml:space="preserve">selected for another formatting. </w:t>
            </w:r>
            <w:r w:rsidR="0045041F">
              <w:br/>
            </w:r>
            <w:r w:rsidR="0045041F" w:rsidRPr="0045041F">
              <w:t>Refine your selection in the Invoice grid</w:t>
            </w:r>
            <w:r w:rsidR="008B38E8">
              <w:t xml:space="preserve"> not to contain already formatted invoices</w:t>
            </w:r>
            <w:r w:rsidR="005C54E1">
              <w:t>, or reset the invoice formatting first.</w:t>
            </w:r>
            <w:r w:rsidR="0045041F">
              <w:br/>
            </w:r>
          </w:p>
          <w:p w14:paraId="1416570F" w14:textId="0D13B115" w:rsidR="00F638CD" w:rsidRDefault="005C54E1" w:rsidP="00F638CD">
            <w:pPr>
              <w:ind w:left="0"/>
            </w:pPr>
            <w:r>
              <w:t xml:space="preserve">See </w:t>
            </w:r>
            <w:hyperlink w:anchor="_Reset_Invoice_Formatting" w:history="1">
              <w:r w:rsidR="00A464A6">
                <w:rPr>
                  <w:rStyle w:val="Hypertextovodkaz"/>
                </w:rPr>
                <w:t>Reset Document Formatting</w:t>
              </w:r>
            </w:hyperlink>
            <w:r w:rsidR="00DF6B4B">
              <w:t xml:space="preserve"> for more details.</w:t>
            </w:r>
          </w:p>
          <w:p w14:paraId="4DCE216C" w14:textId="16714FFD" w:rsidR="00F638CD" w:rsidRPr="00693D6F" w:rsidRDefault="00F638CD" w:rsidP="00F638CD">
            <w:pPr>
              <w:ind w:left="0"/>
            </w:pPr>
          </w:p>
        </w:tc>
      </w:tr>
      <w:tr w:rsidR="00BC11D1" w:rsidRPr="00693D6F" w14:paraId="17274344" w14:textId="77777777" w:rsidTr="00867CA7">
        <w:trPr>
          <w:trHeight w:val="219"/>
        </w:trPr>
        <w:tc>
          <w:tcPr>
            <w:tcW w:w="1530" w:type="dxa"/>
          </w:tcPr>
          <w:p w14:paraId="283AF7AC" w14:textId="4E7B9093" w:rsidR="00BC11D1" w:rsidRPr="00693D6F" w:rsidRDefault="006473F9" w:rsidP="00BC11D1">
            <w:pPr>
              <w:ind w:left="0"/>
              <w:rPr>
                <w:b/>
                <w:bCs/>
                <w:sz w:val="18"/>
                <w:szCs w:val="18"/>
              </w:rPr>
            </w:pPr>
            <w:r>
              <w:rPr>
                <w:b/>
                <w:bCs/>
                <w:sz w:val="18"/>
                <w:szCs w:val="18"/>
              </w:rPr>
              <w:t xml:space="preserve">CN </w:t>
            </w:r>
            <w:r w:rsidR="008E1DC8">
              <w:rPr>
                <w:b/>
                <w:bCs/>
                <w:sz w:val="18"/>
                <w:szCs w:val="18"/>
              </w:rPr>
              <w:t>/ Invoice Mixed</w:t>
            </w:r>
          </w:p>
        </w:tc>
        <w:tc>
          <w:tcPr>
            <w:tcW w:w="7826" w:type="dxa"/>
          </w:tcPr>
          <w:p w14:paraId="793C3E19" w14:textId="68B187FB" w:rsidR="00BC11D1" w:rsidRPr="00693D6F" w:rsidRDefault="006473F9" w:rsidP="00BC11D1">
            <w:pPr>
              <w:ind w:left="0"/>
            </w:pPr>
            <w:r>
              <w:t>Credit notes cannot be formatted in account-based mode.</w:t>
            </w:r>
            <w:r>
              <w:br/>
            </w:r>
            <w:r w:rsidR="000959B2">
              <w:t xml:space="preserve">Refine your selection in the Invoice grid so that </w:t>
            </w:r>
            <w:r>
              <w:t xml:space="preserve">Credit Notes </w:t>
            </w:r>
            <w:r w:rsidR="000959B2">
              <w:t xml:space="preserve">are not selected </w:t>
            </w:r>
            <w:r>
              <w:t>together with Invoices</w:t>
            </w:r>
            <w:r w:rsidR="000959B2">
              <w:t>.</w:t>
            </w:r>
          </w:p>
        </w:tc>
      </w:tr>
      <w:tr w:rsidR="00BC11D1" w:rsidRPr="00693D6F" w14:paraId="2631288E" w14:textId="77777777" w:rsidTr="00867CA7">
        <w:trPr>
          <w:trHeight w:val="219"/>
        </w:trPr>
        <w:tc>
          <w:tcPr>
            <w:tcW w:w="1530" w:type="dxa"/>
          </w:tcPr>
          <w:p w14:paraId="584C36AF" w14:textId="1D4026A9" w:rsidR="00BC11D1" w:rsidRPr="00693D6F" w:rsidRDefault="008E1DC8" w:rsidP="00BC11D1">
            <w:pPr>
              <w:ind w:left="0"/>
              <w:rPr>
                <w:b/>
                <w:bCs/>
                <w:sz w:val="18"/>
                <w:szCs w:val="18"/>
              </w:rPr>
            </w:pPr>
            <w:r>
              <w:rPr>
                <w:b/>
                <w:bCs/>
                <w:sz w:val="18"/>
                <w:szCs w:val="18"/>
              </w:rPr>
              <w:t>Regular / Proforma Invoice Mixed</w:t>
            </w:r>
          </w:p>
        </w:tc>
        <w:tc>
          <w:tcPr>
            <w:tcW w:w="7826" w:type="dxa"/>
          </w:tcPr>
          <w:p w14:paraId="7EDAAD24" w14:textId="2DBDD7E8" w:rsidR="00BC11D1" w:rsidRPr="00693D6F" w:rsidRDefault="008E1DC8" w:rsidP="00BC11D1">
            <w:pPr>
              <w:ind w:left="0"/>
            </w:pPr>
            <w:r>
              <w:t xml:space="preserve">Regular and Proforma invoices </w:t>
            </w:r>
            <w:r w:rsidR="002A0CD3">
              <w:t>must be formatted separately.</w:t>
            </w:r>
            <w:r>
              <w:t xml:space="preserve"> </w:t>
            </w:r>
            <w:r>
              <w:br/>
            </w:r>
            <w:r w:rsidR="000959B2">
              <w:t>Refine your selection in the Invoice grid so that Regular Invoices are not selected together with Proforma Invoices.</w:t>
            </w:r>
          </w:p>
        </w:tc>
      </w:tr>
    </w:tbl>
    <w:p w14:paraId="352C66B4" w14:textId="0AE403B8" w:rsidR="00D3284A" w:rsidRDefault="00D3284A" w:rsidP="00D3284A"/>
    <w:p w14:paraId="686F51DA" w14:textId="171A3CBC" w:rsidR="007A2ABB" w:rsidRDefault="007A2ABB" w:rsidP="007A2ABB">
      <w:pPr>
        <w:ind w:left="0"/>
      </w:pPr>
      <w:r>
        <w:t xml:space="preserve">Upon further </w:t>
      </w:r>
      <w:r w:rsidR="00A27D60">
        <w:t xml:space="preserve">confirmation, </w:t>
      </w:r>
      <w:r w:rsidR="00A27D60" w:rsidRPr="00D97D1C">
        <w:rPr>
          <w:rFonts w:ascii="Consolas" w:hAnsi="Consolas"/>
        </w:rPr>
        <w:t>INEXT</w:t>
      </w:r>
      <w:r w:rsidR="00A27D60">
        <w:t xml:space="preserve"> process is launched</w:t>
      </w:r>
      <w:r w:rsidR="00C32534">
        <w:t>:</w:t>
      </w:r>
    </w:p>
    <w:p w14:paraId="6498C6BF" w14:textId="540D6E0B" w:rsidR="00C32534" w:rsidRDefault="00C32534" w:rsidP="007A2ABB">
      <w:pPr>
        <w:ind w:left="0"/>
      </w:pPr>
    </w:p>
    <w:p w14:paraId="224381FA" w14:textId="34A01D83" w:rsidR="00C32534" w:rsidRDefault="00C32534" w:rsidP="00C32534">
      <w:pPr>
        <w:ind w:left="0"/>
        <w:jc w:val="center"/>
      </w:pPr>
      <w:r>
        <w:rPr>
          <w:noProof/>
        </w:rPr>
        <w:lastRenderedPageBreak/>
        <w:drawing>
          <wp:inline distT="0" distB="0" distL="0" distR="0" wp14:anchorId="42A1DA33" wp14:editId="563CB05E">
            <wp:extent cx="4781550" cy="2085975"/>
            <wp:effectExtent l="0" t="0" r="0" b="9525"/>
            <wp:docPr id="294" name="Obrázek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4781550" cy="2085975"/>
                    </a:xfrm>
                    <a:prstGeom prst="rect">
                      <a:avLst/>
                    </a:prstGeom>
                  </pic:spPr>
                </pic:pic>
              </a:graphicData>
            </a:graphic>
          </wp:inline>
        </w:drawing>
      </w:r>
    </w:p>
    <w:p w14:paraId="7D98FD4F" w14:textId="4300E421" w:rsidR="00C32534" w:rsidRPr="00C32534" w:rsidRDefault="00C32534" w:rsidP="00C32534">
      <w:pPr>
        <w:ind w:left="0"/>
        <w:jc w:val="center"/>
        <w:rPr>
          <w:i/>
          <w:iCs w:val="0"/>
          <w:sz w:val="18"/>
          <w:szCs w:val="18"/>
        </w:rPr>
      </w:pPr>
      <w:r w:rsidRPr="00C32534">
        <w:rPr>
          <w:i/>
          <w:iCs w:val="0"/>
          <w:sz w:val="18"/>
          <w:szCs w:val="18"/>
        </w:rPr>
        <w:t>INEXT launch confirmation dialog</w:t>
      </w:r>
    </w:p>
    <w:p w14:paraId="5629C394" w14:textId="1B40ED71" w:rsidR="00D97D1C" w:rsidRDefault="00D97D1C" w:rsidP="007A2ABB">
      <w:pPr>
        <w:ind w:left="0"/>
      </w:pPr>
    </w:p>
    <w:p w14:paraId="23A8EDD7" w14:textId="0A276182" w:rsidR="00FE2425" w:rsidRDefault="00FE2425" w:rsidP="00FE2425">
      <w:pPr>
        <w:ind w:left="0"/>
      </w:pPr>
      <w:r w:rsidRPr="00200448">
        <w:rPr>
          <w:b/>
          <w:bCs/>
        </w:rPr>
        <w:t>NOTE:</w:t>
      </w:r>
      <w:r>
        <w:t xml:space="preserve"> </w:t>
      </w:r>
      <w:r w:rsidRPr="002D28FD">
        <w:rPr>
          <w:rFonts w:ascii="Consolas" w:hAnsi="Consolas"/>
        </w:rPr>
        <w:t>XMLSENDER</w:t>
      </w:r>
      <w:r>
        <w:t xml:space="preserve"> process is also locked during INEXT processing so that other Phoenix users cannot send created XML files from Kenan server to Xerox</w:t>
      </w:r>
      <w:r w:rsidR="00B00C3B">
        <w:t>/Foris</w:t>
      </w:r>
      <w:r>
        <w:t xml:space="preserve"> in the meantime. Otherwise, the files could not be downloaded.</w:t>
      </w:r>
    </w:p>
    <w:p w14:paraId="0619D7FA" w14:textId="77777777" w:rsidR="00A82F4C" w:rsidRDefault="00A82F4C" w:rsidP="007A2ABB">
      <w:pPr>
        <w:ind w:left="0"/>
      </w:pPr>
    </w:p>
    <w:p w14:paraId="1A7FD356" w14:textId="6986A1A2" w:rsidR="00A82F4C" w:rsidRDefault="00A82F4C" w:rsidP="00FE2425">
      <w:pPr>
        <w:ind w:left="0"/>
      </w:pPr>
      <w:r>
        <w:t xml:space="preserve">While </w:t>
      </w:r>
      <w:r w:rsidRPr="00A82F4C">
        <w:rPr>
          <w:rFonts w:ascii="Consolas" w:hAnsi="Consolas"/>
        </w:rPr>
        <w:t>INEXT</w:t>
      </w:r>
      <w:r>
        <w:t xml:space="preserve"> is running, Working form will display current processing status:</w:t>
      </w:r>
    </w:p>
    <w:p w14:paraId="34DB4211" w14:textId="77777777" w:rsidR="00A82F4C" w:rsidRDefault="00A82F4C" w:rsidP="00A82F4C"/>
    <w:p w14:paraId="5A824603" w14:textId="62F40E95" w:rsidR="00A82F4C" w:rsidRDefault="00E17DB4" w:rsidP="00A82F4C">
      <w:pPr>
        <w:jc w:val="center"/>
      </w:pPr>
      <w:r>
        <w:rPr>
          <w:noProof/>
        </w:rPr>
        <w:drawing>
          <wp:inline distT="0" distB="0" distL="0" distR="0" wp14:anchorId="47E05A5F" wp14:editId="04F7CC1A">
            <wp:extent cx="3228975" cy="762000"/>
            <wp:effectExtent l="0" t="0" r="9525" b="0"/>
            <wp:docPr id="630" name="Obrázek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2"/>
                    <a:stretch>
                      <a:fillRect/>
                    </a:stretch>
                  </pic:blipFill>
                  <pic:spPr>
                    <a:xfrm>
                      <a:off x="0" y="0"/>
                      <a:ext cx="3228975" cy="762000"/>
                    </a:xfrm>
                    <a:prstGeom prst="rect">
                      <a:avLst/>
                    </a:prstGeom>
                  </pic:spPr>
                </pic:pic>
              </a:graphicData>
            </a:graphic>
          </wp:inline>
        </w:drawing>
      </w:r>
    </w:p>
    <w:p w14:paraId="52C4D800" w14:textId="77777777" w:rsidR="00A82F4C" w:rsidRDefault="00A82F4C" w:rsidP="00A82F4C">
      <w:pPr>
        <w:jc w:val="center"/>
      </w:pPr>
    </w:p>
    <w:p w14:paraId="649F5BF4" w14:textId="676E740C" w:rsidR="00A82F4C" w:rsidRDefault="00E17DB4" w:rsidP="00A82F4C">
      <w:pPr>
        <w:jc w:val="center"/>
      </w:pPr>
      <w:r>
        <w:rPr>
          <w:noProof/>
        </w:rPr>
        <w:drawing>
          <wp:inline distT="0" distB="0" distL="0" distR="0" wp14:anchorId="1366CBB3" wp14:editId="69A1559C">
            <wp:extent cx="3228975" cy="762000"/>
            <wp:effectExtent l="0" t="0" r="9525" b="0"/>
            <wp:docPr id="631" name="Obrázek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3228975" cy="762000"/>
                    </a:xfrm>
                    <a:prstGeom prst="rect">
                      <a:avLst/>
                    </a:prstGeom>
                  </pic:spPr>
                </pic:pic>
              </a:graphicData>
            </a:graphic>
          </wp:inline>
        </w:drawing>
      </w:r>
    </w:p>
    <w:p w14:paraId="50978551" w14:textId="1A7C0C9E" w:rsidR="00A82F4C" w:rsidRDefault="00A82F4C" w:rsidP="00A82F4C">
      <w:pPr>
        <w:jc w:val="center"/>
      </w:pPr>
      <w:r>
        <w:rPr>
          <w:i/>
          <w:iCs w:val="0"/>
          <w:sz w:val="18"/>
          <w:szCs w:val="18"/>
        </w:rPr>
        <w:t>INEXT execution – progress bar examples</w:t>
      </w:r>
    </w:p>
    <w:p w14:paraId="5FE260EC" w14:textId="77777777" w:rsidR="00A82F4C" w:rsidRDefault="00A82F4C" w:rsidP="00A82F4C"/>
    <w:p w14:paraId="3619BEAE" w14:textId="77777777" w:rsidR="00A82F4C" w:rsidRDefault="00A82F4C" w:rsidP="007A2ABB">
      <w:pPr>
        <w:ind w:left="0"/>
      </w:pPr>
    </w:p>
    <w:p w14:paraId="16003F3C" w14:textId="134DEB7E" w:rsidR="00C32534" w:rsidRDefault="00D97D1C" w:rsidP="005C18D1">
      <w:pPr>
        <w:ind w:left="0"/>
      </w:pPr>
      <w:r>
        <w:t xml:space="preserve">When </w:t>
      </w:r>
      <w:r w:rsidRPr="008364AD">
        <w:rPr>
          <w:rFonts w:ascii="Consolas" w:hAnsi="Consolas"/>
        </w:rPr>
        <w:t>INEXT</w:t>
      </w:r>
      <w:r>
        <w:t xml:space="preserve"> </w:t>
      </w:r>
      <w:r w:rsidR="00E767F8">
        <w:t xml:space="preserve">extractor and writer modules </w:t>
      </w:r>
      <w:r>
        <w:t>finish</w:t>
      </w:r>
      <w:r w:rsidR="000C35BE">
        <w:t xml:space="preserve">, </w:t>
      </w:r>
      <w:r w:rsidR="00B82404">
        <w:t xml:space="preserve">user is asked </w:t>
      </w:r>
      <w:r w:rsidR="00E767F8">
        <w:t>to download created invoice XML files:</w:t>
      </w:r>
    </w:p>
    <w:p w14:paraId="6B62F26C" w14:textId="4DFB02A8" w:rsidR="00A82F4C" w:rsidRDefault="00A82F4C" w:rsidP="007A2ABB">
      <w:pPr>
        <w:ind w:left="0"/>
      </w:pPr>
    </w:p>
    <w:p w14:paraId="31A1D6C0" w14:textId="7483BE9E" w:rsidR="00A82F4C" w:rsidRDefault="00A82F4C" w:rsidP="00A82F4C">
      <w:pPr>
        <w:ind w:left="0"/>
        <w:jc w:val="center"/>
      </w:pPr>
      <w:r>
        <w:rPr>
          <w:noProof/>
        </w:rPr>
        <w:drawing>
          <wp:inline distT="0" distB="0" distL="0" distR="0" wp14:anchorId="73282461" wp14:editId="6608993E">
            <wp:extent cx="4781550" cy="2085975"/>
            <wp:effectExtent l="0" t="0" r="0" b="9525"/>
            <wp:docPr id="299" name="Obrázek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4781550" cy="2085975"/>
                    </a:xfrm>
                    <a:prstGeom prst="rect">
                      <a:avLst/>
                    </a:prstGeom>
                  </pic:spPr>
                </pic:pic>
              </a:graphicData>
            </a:graphic>
          </wp:inline>
        </w:drawing>
      </w:r>
    </w:p>
    <w:p w14:paraId="7D3499AC" w14:textId="61F8D852" w:rsidR="009551BB" w:rsidRPr="009551BB" w:rsidRDefault="00354ADD" w:rsidP="00A82F4C">
      <w:pPr>
        <w:ind w:left="0"/>
        <w:jc w:val="center"/>
        <w:rPr>
          <w:i/>
          <w:iCs w:val="0"/>
        </w:rPr>
      </w:pPr>
      <w:r>
        <w:rPr>
          <w:i/>
          <w:iCs w:val="0"/>
        </w:rPr>
        <w:t>XML D</w:t>
      </w:r>
      <w:r w:rsidR="009551BB" w:rsidRPr="009551BB">
        <w:rPr>
          <w:i/>
          <w:iCs w:val="0"/>
        </w:rPr>
        <w:t>ocument download confirmation dialog</w:t>
      </w:r>
    </w:p>
    <w:p w14:paraId="7A89E66D" w14:textId="5235D670" w:rsidR="00A27D60" w:rsidRDefault="00A27D60" w:rsidP="007A2ABB">
      <w:pPr>
        <w:ind w:left="0"/>
      </w:pPr>
    </w:p>
    <w:p w14:paraId="0356E7EB" w14:textId="77777777" w:rsidR="00D468F9" w:rsidRDefault="00D468F9" w:rsidP="00D468F9">
      <w:pPr>
        <w:ind w:left="0"/>
      </w:pPr>
      <w:r w:rsidRPr="00733800">
        <w:rPr>
          <w:b/>
          <w:bCs/>
        </w:rPr>
        <w:t>NOTE</w:t>
      </w:r>
      <w:r>
        <w:rPr>
          <w:b/>
          <w:bCs/>
        </w:rPr>
        <w:t>S</w:t>
      </w:r>
      <w:r w:rsidRPr="00733800">
        <w:rPr>
          <w:b/>
          <w:bCs/>
        </w:rPr>
        <w:t>:</w:t>
      </w:r>
      <w:r>
        <w:t xml:space="preserve"> </w:t>
      </w:r>
    </w:p>
    <w:p w14:paraId="380BC37D" w14:textId="3D9F0D23" w:rsidR="00D468F9" w:rsidRDefault="00D468F9">
      <w:pPr>
        <w:pStyle w:val="Odstavecseseznamem"/>
        <w:numPr>
          <w:ilvl w:val="0"/>
          <w:numId w:val="48"/>
        </w:numPr>
        <w:ind w:left="284" w:hanging="218"/>
        <w:rPr>
          <w:b/>
          <w:bCs/>
        </w:rPr>
      </w:pPr>
      <w:r>
        <w:t>Documents downloading is only available for invoice XML’s. If other document types were processed, the option will not be available.</w:t>
      </w:r>
    </w:p>
    <w:p w14:paraId="5F56BBD0" w14:textId="7E4938EE" w:rsidR="00D468F9" w:rsidRPr="00D1794E" w:rsidRDefault="00027666">
      <w:pPr>
        <w:pStyle w:val="Odstavecseseznamem"/>
        <w:numPr>
          <w:ilvl w:val="0"/>
          <w:numId w:val="48"/>
        </w:numPr>
        <w:ind w:left="284" w:hanging="218"/>
        <w:rPr>
          <w:b/>
          <w:bCs/>
        </w:rPr>
      </w:pPr>
      <w:r>
        <w:lastRenderedPageBreak/>
        <w:t>Click</w:t>
      </w:r>
      <w:r w:rsidR="00D468F9" w:rsidRPr="00D468F9">
        <w:t xml:space="preserve"> </w:t>
      </w:r>
      <w:r w:rsidR="00D468F9" w:rsidRPr="00D468F9">
        <w:rPr>
          <w:b/>
          <w:bCs/>
          <w:sz w:val="18"/>
          <w:szCs w:val="18"/>
        </w:rPr>
        <w:t>SHOW DETAILS</w:t>
      </w:r>
      <w:r w:rsidR="00D468F9">
        <w:rPr>
          <w:b/>
          <w:bCs/>
        </w:rPr>
        <w:t xml:space="preserve"> </w:t>
      </w:r>
      <w:r w:rsidR="00D468F9" w:rsidRPr="00D468F9">
        <w:t>label</w:t>
      </w:r>
      <w:r w:rsidR="00D468F9">
        <w:rPr>
          <w:b/>
          <w:bCs/>
        </w:rPr>
        <w:t xml:space="preserve"> </w:t>
      </w:r>
      <w:r w:rsidR="00D468F9">
        <w:t>in the dialog to show a list of filenames that INEXT has produced.</w:t>
      </w:r>
    </w:p>
    <w:p w14:paraId="76705CB4" w14:textId="77777777" w:rsidR="00354ADD" w:rsidRDefault="00354ADD" w:rsidP="007A2ABB">
      <w:pPr>
        <w:ind w:left="0"/>
      </w:pPr>
    </w:p>
    <w:p w14:paraId="7378423B" w14:textId="6791BB01" w:rsidR="00A82F4C" w:rsidRDefault="00A82F4C" w:rsidP="007A2ABB">
      <w:pPr>
        <w:ind w:left="0"/>
      </w:pPr>
    </w:p>
    <w:p w14:paraId="5CC01304" w14:textId="38939D67" w:rsidR="00A82F4C" w:rsidRDefault="00A82F4C" w:rsidP="00A82F4C">
      <w:pPr>
        <w:ind w:left="0"/>
        <w:jc w:val="center"/>
      </w:pPr>
      <w:r>
        <w:rPr>
          <w:noProof/>
        </w:rPr>
        <w:drawing>
          <wp:inline distT="0" distB="0" distL="0" distR="0" wp14:anchorId="2480CC51" wp14:editId="7C2AF419">
            <wp:extent cx="4781550" cy="2085975"/>
            <wp:effectExtent l="0" t="0" r="0" b="9525"/>
            <wp:docPr id="300" name="Obrázek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5"/>
                    <a:stretch>
                      <a:fillRect/>
                    </a:stretch>
                  </pic:blipFill>
                  <pic:spPr>
                    <a:xfrm>
                      <a:off x="0" y="0"/>
                      <a:ext cx="4781550" cy="2085975"/>
                    </a:xfrm>
                    <a:prstGeom prst="rect">
                      <a:avLst/>
                    </a:prstGeom>
                  </pic:spPr>
                </pic:pic>
              </a:graphicData>
            </a:graphic>
          </wp:inline>
        </w:drawing>
      </w:r>
    </w:p>
    <w:p w14:paraId="2E2580A1" w14:textId="6B593E96" w:rsidR="00354ADD" w:rsidRPr="009551BB" w:rsidRDefault="00354ADD" w:rsidP="00354ADD">
      <w:pPr>
        <w:ind w:left="0"/>
        <w:jc w:val="center"/>
        <w:rPr>
          <w:i/>
          <w:iCs w:val="0"/>
        </w:rPr>
      </w:pPr>
      <w:r>
        <w:rPr>
          <w:i/>
          <w:iCs w:val="0"/>
        </w:rPr>
        <w:t xml:space="preserve">XML </w:t>
      </w:r>
      <w:r w:rsidRPr="009551BB">
        <w:rPr>
          <w:i/>
          <w:iCs w:val="0"/>
        </w:rPr>
        <w:t xml:space="preserve">Document </w:t>
      </w:r>
      <w:r>
        <w:rPr>
          <w:i/>
          <w:iCs w:val="0"/>
        </w:rPr>
        <w:t xml:space="preserve">opening </w:t>
      </w:r>
      <w:r w:rsidRPr="009551BB">
        <w:rPr>
          <w:i/>
          <w:iCs w:val="0"/>
        </w:rPr>
        <w:t>confirmation dialog</w:t>
      </w:r>
    </w:p>
    <w:p w14:paraId="120A3F27" w14:textId="77777777" w:rsidR="00354ADD" w:rsidRDefault="00354ADD" w:rsidP="00A82F4C">
      <w:pPr>
        <w:ind w:left="0"/>
        <w:jc w:val="center"/>
      </w:pPr>
    </w:p>
    <w:p w14:paraId="6DA4CB4E" w14:textId="66185E3A" w:rsidR="00A27D60" w:rsidRDefault="00A27D60" w:rsidP="007A2ABB">
      <w:pPr>
        <w:ind w:left="0"/>
      </w:pPr>
    </w:p>
    <w:p w14:paraId="2C746780" w14:textId="77777777" w:rsidR="00CF7D45" w:rsidRDefault="00CF7D45" w:rsidP="00CF7D45">
      <w:pPr>
        <w:ind w:left="0"/>
      </w:pPr>
      <w:r w:rsidRPr="00733800">
        <w:rPr>
          <w:b/>
          <w:bCs/>
        </w:rPr>
        <w:t>NOTE</w:t>
      </w:r>
      <w:r>
        <w:rPr>
          <w:b/>
          <w:bCs/>
        </w:rPr>
        <w:t>S</w:t>
      </w:r>
      <w:r w:rsidRPr="00733800">
        <w:rPr>
          <w:b/>
          <w:bCs/>
        </w:rPr>
        <w:t>:</w:t>
      </w:r>
      <w:r>
        <w:t xml:space="preserve"> </w:t>
      </w:r>
    </w:p>
    <w:p w14:paraId="08B36B1A" w14:textId="140DCAD7" w:rsidR="00CF7D45" w:rsidRDefault="00CF7D45">
      <w:pPr>
        <w:pStyle w:val="Odstavecseseznamem"/>
        <w:numPr>
          <w:ilvl w:val="0"/>
          <w:numId w:val="48"/>
        </w:numPr>
        <w:ind w:left="284" w:hanging="218"/>
        <w:rPr>
          <w:b/>
          <w:bCs/>
        </w:rPr>
      </w:pPr>
      <w:r>
        <w:t>Document opening is only available if a single invoice XML was downloaded. If multiple files were downloaded, the option will not be available.</w:t>
      </w:r>
    </w:p>
    <w:p w14:paraId="66207080" w14:textId="50AF5FDA" w:rsidR="00CF7D45" w:rsidRPr="00D1794E" w:rsidRDefault="00027666">
      <w:pPr>
        <w:pStyle w:val="Odstavecseseznamem"/>
        <w:numPr>
          <w:ilvl w:val="0"/>
          <w:numId w:val="48"/>
        </w:numPr>
        <w:ind w:left="284" w:hanging="218"/>
        <w:rPr>
          <w:b/>
          <w:bCs/>
        </w:rPr>
      </w:pPr>
      <w:r>
        <w:t>Click</w:t>
      </w:r>
      <w:r w:rsidR="00CF7D45" w:rsidRPr="00D468F9">
        <w:t xml:space="preserve"> </w:t>
      </w:r>
      <w:r w:rsidR="00CF7D45" w:rsidRPr="00D468F9">
        <w:rPr>
          <w:b/>
          <w:bCs/>
          <w:sz w:val="18"/>
          <w:szCs w:val="18"/>
        </w:rPr>
        <w:t>SHOW DETAILS</w:t>
      </w:r>
      <w:r w:rsidR="00CF7D45">
        <w:rPr>
          <w:b/>
          <w:bCs/>
        </w:rPr>
        <w:t xml:space="preserve"> </w:t>
      </w:r>
      <w:r w:rsidR="00CF7D45" w:rsidRPr="00D468F9">
        <w:t>label</w:t>
      </w:r>
      <w:r w:rsidR="00CF7D45">
        <w:rPr>
          <w:b/>
          <w:bCs/>
        </w:rPr>
        <w:t xml:space="preserve"> </w:t>
      </w:r>
      <w:r w:rsidR="00CF7D45">
        <w:t>in the dialog to show a list of filenames that INEXT has produced.</w:t>
      </w:r>
    </w:p>
    <w:p w14:paraId="7FC2B162" w14:textId="77777777" w:rsidR="000C35BE" w:rsidRDefault="000C35BE" w:rsidP="007A2ABB">
      <w:pPr>
        <w:ind w:left="0"/>
      </w:pPr>
    </w:p>
    <w:p w14:paraId="596D103E" w14:textId="11342712" w:rsidR="00A27D60" w:rsidRDefault="002612AA" w:rsidP="007A2ABB">
      <w:pPr>
        <w:ind w:left="0"/>
      </w:pPr>
      <w:r w:rsidRPr="00D02008">
        <w:t xml:space="preserve">Several </w:t>
      </w:r>
      <w:r>
        <w:t>additional tasks</w:t>
      </w:r>
      <w:r w:rsidRPr="00D02008">
        <w:t xml:space="preserve"> </w:t>
      </w:r>
      <w:r>
        <w:t>that usually are necessary after invoice formatting will also be executed, such as running SIPO Report Launcher (if the account is postpaid and uses SIPO payment method)</w:t>
      </w:r>
      <w:r w:rsidR="00FE2515">
        <w:t>.</w:t>
      </w:r>
    </w:p>
    <w:p w14:paraId="6B8430B1" w14:textId="7592A1BC" w:rsidR="00A27D60" w:rsidRDefault="00A27D60" w:rsidP="007A2ABB">
      <w:pPr>
        <w:ind w:left="0"/>
      </w:pPr>
    </w:p>
    <w:p w14:paraId="540A91DF" w14:textId="72C81E14" w:rsidR="00F638CD" w:rsidRPr="00163C6D" w:rsidRDefault="00ED7A0A" w:rsidP="008C3228">
      <w:pPr>
        <w:pStyle w:val="Nadpis6"/>
      </w:pPr>
      <w:bookmarkStart w:id="370" w:name="_Toc221813510"/>
      <w:r w:rsidRPr="00163C6D">
        <w:t>Process Overview</w:t>
      </w:r>
      <w:bookmarkEnd w:id="370"/>
    </w:p>
    <w:p w14:paraId="2B653355" w14:textId="77777777" w:rsidR="00163C6D" w:rsidRDefault="00163C6D" w:rsidP="00F638CD">
      <w:pPr>
        <w:ind w:left="0"/>
      </w:pPr>
    </w:p>
    <w:p w14:paraId="0ADE444D" w14:textId="096EAD3E" w:rsidR="00ED7A0A" w:rsidRPr="008364AD" w:rsidRDefault="00ED7A0A">
      <w:pPr>
        <w:pStyle w:val="Odstavecseseznamem"/>
        <w:numPr>
          <w:ilvl w:val="0"/>
          <w:numId w:val="52"/>
        </w:numPr>
      </w:pPr>
      <w:r>
        <w:t>Lock process</w:t>
      </w:r>
      <w:r w:rsidR="005E713F">
        <w:t>es</w:t>
      </w:r>
      <w:r>
        <w:t xml:space="preserve"> </w:t>
      </w:r>
      <w:r w:rsidRPr="00ED7A0A">
        <w:rPr>
          <w:rFonts w:ascii="Consolas" w:hAnsi="Consolas"/>
        </w:rPr>
        <w:t>INEXT</w:t>
      </w:r>
      <w:r w:rsidR="005E713F">
        <w:rPr>
          <w:rFonts w:ascii="Consolas" w:hAnsi="Consolas"/>
        </w:rPr>
        <w:t>, XMLSENDER</w:t>
      </w:r>
    </w:p>
    <w:p w14:paraId="75F8DE57" w14:textId="14C12678" w:rsidR="008364AD" w:rsidRDefault="008364AD">
      <w:pPr>
        <w:pStyle w:val="Odstavecseseznamem"/>
        <w:numPr>
          <w:ilvl w:val="0"/>
          <w:numId w:val="52"/>
        </w:numPr>
      </w:pPr>
      <w:r w:rsidRPr="008364AD">
        <w:t xml:space="preserve">Check </w:t>
      </w:r>
      <w:r w:rsidRPr="008364AD">
        <w:rPr>
          <w:rFonts w:ascii="Consolas" w:hAnsi="Consolas"/>
        </w:rPr>
        <w:t>INEXT</w:t>
      </w:r>
      <w:r w:rsidRPr="008364AD">
        <w:t xml:space="preserve">-related DB objects validity in Kenan </w:t>
      </w:r>
      <w:r w:rsidR="002339A2" w:rsidRPr="002339A2">
        <w:rPr>
          <w:rFonts w:ascii="Consolas" w:hAnsi="Consolas"/>
        </w:rPr>
        <w:t>VF_CONFIG</w:t>
      </w:r>
      <w:r w:rsidR="002339A2">
        <w:t xml:space="preserve"> schema. Stop processing if invalid objects are found.</w:t>
      </w:r>
    </w:p>
    <w:p w14:paraId="50ED9472" w14:textId="5E1D927B" w:rsidR="00292233" w:rsidRDefault="00F57E0E">
      <w:pPr>
        <w:pStyle w:val="Odstavecseseznamem"/>
        <w:numPr>
          <w:ilvl w:val="0"/>
          <w:numId w:val="52"/>
        </w:numPr>
      </w:pPr>
      <w:r>
        <w:t xml:space="preserve">Fetch </w:t>
      </w:r>
      <w:r w:rsidR="00292233">
        <w:t xml:space="preserve">latest extractor run ID from table </w:t>
      </w:r>
      <w:r w:rsidR="00292233" w:rsidRPr="00292233">
        <w:rPr>
          <w:rFonts w:ascii="Consolas" w:hAnsi="Consolas"/>
        </w:rPr>
        <w:t>VF_CONFIG.INEXT_RUNS</w:t>
      </w:r>
      <w:r w:rsidR="00292233">
        <w:t xml:space="preserve"> </w:t>
      </w:r>
      <w:r w:rsidR="00F210C3">
        <w:t xml:space="preserve">for given Launch ID </w:t>
      </w:r>
      <w:r>
        <w:t xml:space="preserve">and store it </w:t>
      </w:r>
      <w:r w:rsidR="00292233">
        <w:t>for later comparison</w:t>
      </w:r>
    </w:p>
    <w:p w14:paraId="2BA3F6EA" w14:textId="77777777" w:rsidR="0013742C" w:rsidRDefault="0013742C">
      <w:pPr>
        <w:pStyle w:val="Odstavecseseznamem"/>
        <w:numPr>
          <w:ilvl w:val="0"/>
          <w:numId w:val="52"/>
        </w:numPr>
      </w:pPr>
      <w:r>
        <w:t>If running in account-mode:</w:t>
      </w:r>
    </w:p>
    <w:p w14:paraId="60DFC3CD" w14:textId="2204C270" w:rsidR="003F1C64" w:rsidRPr="003F1C64" w:rsidRDefault="003F1C64">
      <w:pPr>
        <w:pStyle w:val="Odstavecseseznamem"/>
        <w:numPr>
          <w:ilvl w:val="1"/>
          <w:numId w:val="52"/>
        </w:numPr>
      </w:pPr>
      <w:r>
        <w:t xml:space="preserve">Delete old content with selected Launch ID from table </w:t>
      </w:r>
      <w:r w:rsidRPr="003F1C64">
        <w:rPr>
          <w:rFonts w:ascii="Consolas" w:hAnsi="Consolas"/>
        </w:rPr>
        <w:t>VF_CONFIG.INEXT_INV_LIST</w:t>
      </w:r>
    </w:p>
    <w:p w14:paraId="7D91F48C" w14:textId="574684DE" w:rsidR="00BC404B" w:rsidRPr="003F1C64" w:rsidRDefault="005033DA">
      <w:pPr>
        <w:pStyle w:val="Odstavecseseznamem"/>
        <w:numPr>
          <w:ilvl w:val="1"/>
          <w:numId w:val="52"/>
        </w:numPr>
      </w:pPr>
      <w:r>
        <w:t xml:space="preserve">If document type </w:t>
      </w:r>
      <w:r w:rsidR="00B226E0">
        <w:t>IN (</w:t>
      </w:r>
      <w:r>
        <w:t>INV</w:t>
      </w:r>
      <w:r w:rsidR="00B226E0">
        <w:t>, CN)</w:t>
      </w:r>
      <w:r>
        <w:t>, i</w:t>
      </w:r>
      <w:r w:rsidR="00BC404B">
        <w:t xml:space="preserve">nsert selected invoice </w:t>
      </w:r>
      <w:r w:rsidR="00B226E0">
        <w:t xml:space="preserve">and credit note </w:t>
      </w:r>
      <w:r w:rsidR="00BC404B">
        <w:t xml:space="preserve">numbers into table </w:t>
      </w:r>
      <w:r w:rsidR="00BC404B" w:rsidRPr="003F1C64">
        <w:rPr>
          <w:rFonts w:ascii="Consolas" w:hAnsi="Consolas"/>
        </w:rPr>
        <w:t>VF_CONFIG.INEXT_INV_LIST</w:t>
      </w:r>
    </w:p>
    <w:p w14:paraId="79C8CF9C" w14:textId="09E6B878" w:rsidR="003F1C64" w:rsidRDefault="00B9495A">
      <w:pPr>
        <w:pStyle w:val="Odstavecseseznamem"/>
        <w:numPr>
          <w:ilvl w:val="1"/>
          <w:numId w:val="52"/>
        </w:numPr>
      </w:pPr>
      <w:r>
        <w:t>If document type IN (EBILL, ALL), purge previously extracted e-bill documents from</w:t>
      </w:r>
      <w:r w:rsidR="00855818">
        <w:t xml:space="preserve"> Kenan folder</w:t>
      </w:r>
      <w:r>
        <w:t xml:space="preserve"> </w:t>
      </w:r>
      <w:r w:rsidRPr="00B9495A">
        <w:rPr>
          <w:rFonts w:ascii="Consolas" w:hAnsi="Consolas"/>
        </w:rPr>
        <w:t>$ARBORDATA/inext/ready</w:t>
      </w:r>
      <w:r>
        <w:t xml:space="preserve"> folder.</w:t>
      </w:r>
    </w:p>
    <w:p w14:paraId="00679968" w14:textId="23124F06" w:rsidR="00ED7A0A" w:rsidRDefault="00ED7A0A">
      <w:pPr>
        <w:pStyle w:val="Odstavecseseznamem"/>
        <w:numPr>
          <w:ilvl w:val="0"/>
          <w:numId w:val="52"/>
        </w:numPr>
      </w:pPr>
      <w:r>
        <w:t xml:space="preserve">Execute Kenan script </w:t>
      </w:r>
      <w:r w:rsidR="0098408D" w:rsidRPr="0098408D">
        <w:rPr>
          <w:rFonts w:ascii="Consolas" w:hAnsi="Consolas"/>
        </w:rPr>
        <w:t>inext.ksh</w:t>
      </w:r>
      <w:r>
        <w:t xml:space="preserve"> </w:t>
      </w:r>
      <w:r w:rsidR="0098408D">
        <w:t>with selected run parameter values</w:t>
      </w:r>
    </w:p>
    <w:p w14:paraId="106E51C1" w14:textId="793FA8AB" w:rsidR="0098408D" w:rsidRDefault="00951EE6">
      <w:pPr>
        <w:pStyle w:val="Odstavecseseznamem"/>
        <w:numPr>
          <w:ilvl w:val="0"/>
          <w:numId w:val="52"/>
        </w:numPr>
      </w:pPr>
      <w:r>
        <w:t>Check SSH output. Stop processing if errors are detected.</w:t>
      </w:r>
    </w:p>
    <w:p w14:paraId="74D02AEE" w14:textId="4EB9C800" w:rsidR="00F57E0E" w:rsidRDefault="00F57E0E">
      <w:pPr>
        <w:pStyle w:val="Odstavecseseznamem"/>
        <w:numPr>
          <w:ilvl w:val="0"/>
          <w:numId w:val="52"/>
        </w:numPr>
      </w:pPr>
      <w:r>
        <w:t xml:space="preserve">Fetch </w:t>
      </w:r>
      <w:r w:rsidR="00F210C3">
        <w:t xml:space="preserve">new </w:t>
      </w:r>
      <w:r>
        <w:t xml:space="preserve">extractor run ID from table </w:t>
      </w:r>
      <w:r w:rsidRPr="00292233">
        <w:rPr>
          <w:rFonts w:ascii="Consolas" w:hAnsi="Consolas"/>
        </w:rPr>
        <w:t>VF_CONFIG.INEXT_RUNS</w:t>
      </w:r>
      <w:r>
        <w:t xml:space="preserve"> </w:t>
      </w:r>
      <w:r w:rsidR="00F210C3">
        <w:t>for given Launch ID that is larger than the one stored in step 3.</w:t>
      </w:r>
      <w:r w:rsidR="008C482F">
        <w:t xml:space="preserve"> Stop processing if none is found.</w:t>
      </w:r>
    </w:p>
    <w:p w14:paraId="1A36B2D1" w14:textId="615AF248" w:rsidR="00951EE6" w:rsidRDefault="00E73EE3">
      <w:pPr>
        <w:pStyle w:val="Odstavecseseznamem"/>
        <w:numPr>
          <w:ilvl w:val="0"/>
          <w:numId w:val="52"/>
        </w:numPr>
      </w:pPr>
      <w:r>
        <w:t xml:space="preserve">Periodically check table </w:t>
      </w:r>
      <w:r w:rsidRPr="00E73EE3">
        <w:rPr>
          <w:rFonts w:ascii="Consolas" w:hAnsi="Consolas"/>
        </w:rPr>
        <w:t>VF_CONFIG.INEXT_RUNS</w:t>
      </w:r>
      <w:r>
        <w:t xml:space="preserve"> until </w:t>
      </w:r>
      <w:r w:rsidR="00E87EF0" w:rsidRPr="00E87EF0">
        <w:rPr>
          <w:rFonts w:ascii="Consolas" w:hAnsi="Consolas"/>
        </w:rPr>
        <w:t>RUN_STATUS &gt; 10</w:t>
      </w:r>
      <w:r w:rsidR="00E87EF0">
        <w:t xml:space="preserve"> (</w:t>
      </w:r>
      <w:r w:rsidR="00D07E87" w:rsidRPr="00E87EF0">
        <w:rPr>
          <w:rFonts w:ascii="Consolas" w:hAnsi="Consolas"/>
        </w:rPr>
        <w:t>INEXT</w:t>
      </w:r>
      <w:r w:rsidR="00D07E87">
        <w:t xml:space="preserve"> extractor is finished</w:t>
      </w:r>
      <w:r w:rsidR="00E87EF0">
        <w:t>).</w:t>
      </w:r>
      <w:r w:rsidR="00D07E87">
        <w:t xml:space="preserve"> </w:t>
      </w:r>
    </w:p>
    <w:p w14:paraId="790D909D" w14:textId="71A9D220" w:rsidR="007419BF" w:rsidRDefault="00224B93">
      <w:pPr>
        <w:pStyle w:val="Odstavecseseznamem"/>
        <w:numPr>
          <w:ilvl w:val="0"/>
          <w:numId w:val="52"/>
        </w:numPr>
      </w:pPr>
      <w:r>
        <w:t xml:space="preserve">If </w:t>
      </w:r>
      <w:r w:rsidRPr="00224B93">
        <w:rPr>
          <w:rFonts w:ascii="Consolas" w:hAnsi="Consolas"/>
        </w:rPr>
        <w:t>RUN_STATUS &lt;&gt; 50</w:t>
      </w:r>
      <w:r>
        <w:t xml:space="preserve"> (</w:t>
      </w:r>
      <w:r w:rsidR="00E91D14">
        <w:t>F</w:t>
      </w:r>
      <w:r>
        <w:t>inished), c</w:t>
      </w:r>
      <w:r w:rsidR="007419BF">
        <w:t xml:space="preserve">heck one of the </w:t>
      </w:r>
      <w:r w:rsidR="00653127">
        <w:t xml:space="preserve">below </w:t>
      </w:r>
      <w:r w:rsidR="007419BF">
        <w:t>guiding tables corresponding to selected document type</w:t>
      </w:r>
      <w:r w:rsidR="008869B6">
        <w:t>:</w:t>
      </w:r>
    </w:p>
    <w:p w14:paraId="48B79D10" w14:textId="1959EAC4" w:rsidR="007419BF" w:rsidRPr="00C34FB5" w:rsidRDefault="00C34FB5">
      <w:pPr>
        <w:pStyle w:val="Odstavecseseznamem"/>
        <w:numPr>
          <w:ilvl w:val="1"/>
          <w:numId w:val="52"/>
        </w:numPr>
        <w:rPr>
          <w:rFonts w:ascii="Consolas" w:hAnsi="Consolas"/>
        </w:rPr>
      </w:pPr>
      <w:r w:rsidRPr="00C34FB5">
        <w:rPr>
          <w:rFonts w:ascii="Consolas" w:hAnsi="Consolas"/>
        </w:rPr>
        <w:t>VF_CONFIG.INEXT_CN_GUIDE</w:t>
      </w:r>
    </w:p>
    <w:p w14:paraId="2914639B" w14:textId="0FC1C391" w:rsidR="00C34FB5" w:rsidRPr="00C34FB5" w:rsidRDefault="00C34FB5">
      <w:pPr>
        <w:pStyle w:val="Odstavecseseznamem"/>
        <w:numPr>
          <w:ilvl w:val="1"/>
          <w:numId w:val="52"/>
        </w:numPr>
        <w:rPr>
          <w:rFonts w:ascii="Consolas" w:hAnsi="Consolas"/>
        </w:rPr>
      </w:pPr>
      <w:r w:rsidRPr="00C34FB5">
        <w:rPr>
          <w:rFonts w:ascii="Consolas" w:hAnsi="Consolas"/>
        </w:rPr>
        <w:t>VF_CONFIG.INEXT_DL_GUIDE</w:t>
      </w:r>
    </w:p>
    <w:p w14:paraId="4E4901E8" w14:textId="27957357" w:rsidR="00C34FB5" w:rsidRDefault="00C34FB5">
      <w:pPr>
        <w:pStyle w:val="Odstavecseseznamem"/>
        <w:numPr>
          <w:ilvl w:val="1"/>
          <w:numId w:val="52"/>
        </w:numPr>
        <w:rPr>
          <w:rFonts w:ascii="Consolas" w:hAnsi="Consolas"/>
        </w:rPr>
      </w:pPr>
      <w:r w:rsidRPr="00C34FB5">
        <w:rPr>
          <w:rFonts w:ascii="Consolas" w:hAnsi="Consolas"/>
        </w:rPr>
        <w:t>VF_CONFIG.INEXT_INV_GUIDE</w:t>
      </w:r>
    </w:p>
    <w:p w14:paraId="2B7686DB" w14:textId="2066FE75" w:rsidR="00470EC7" w:rsidRPr="008869B6" w:rsidRDefault="00F41792" w:rsidP="008869B6">
      <w:pPr>
        <w:ind w:left="720"/>
      </w:pPr>
      <w:r>
        <w:t xml:space="preserve">If </w:t>
      </w:r>
      <w:r w:rsidRPr="00224B93">
        <w:rPr>
          <w:rFonts w:ascii="Consolas" w:hAnsi="Consolas"/>
        </w:rPr>
        <w:t xml:space="preserve">RUN_STATUS </w:t>
      </w:r>
      <w:r>
        <w:rPr>
          <w:rFonts w:ascii="Consolas" w:hAnsi="Consolas"/>
        </w:rPr>
        <w:t>= 9</w:t>
      </w:r>
      <w:r w:rsidRPr="00224B93">
        <w:rPr>
          <w:rFonts w:ascii="Consolas" w:hAnsi="Consolas"/>
        </w:rPr>
        <w:t>0</w:t>
      </w:r>
      <w:r w:rsidR="008A5677">
        <w:t xml:space="preserve"> (Error),</w:t>
      </w:r>
      <w:r>
        <w:t xml:space="preserve"> retrieve detailed error message.</w:t>
      </w:r>
      <w:r>
        <w:br/>
      </w:r>
      <w:r w:rsidR="00061736">
        <w:t xml:space="preserve">Unlock processes </w:t>
      </w:r>
      <w:r w:rsidR="00061736" w:rsidRPr="00ED7A0A">
        <w:rPr>
          <w:rFonts w:ascii="Consolas" w:hAnsi="Consolas"/>
        </w:rPr>
        <w:t>INEXT</w:t>
      </w:r>
      <w:r w:rsidR="00061736">
        <w:rPr>
          <w:rFonts w:ascii="Consolas" w:hAnsi="Consolas"/>
        </w:rPr>
        <w:t>, XMLSENDER</w:t>
      </w:r>
      <w:r w:rsidR="00061736">
        <w:t>, s</w:t>
      </w:r>
      <w:r>
        <w:t>top processing and report</w:t>
      </w:r>
      <w:r w:rsidR="00174C0E">
        <w:t xml:space="preserve"> </w:t>
      </w:r>
      <w:r w:rsidR="00174C0E" w:rsidRPr="00174C0E">
        <w:rPr>
          <w:rFonts w:ascii="Consolas" w:hAnsi="Consolas"/>
        </w:rPr>
        <w:t>INEXT</w:t>
      </w:r>
      <w:r>
        <w:t xml:space="preserve"> extractor error.</w:t>
      </w:r>
    </w:p>
    <w:p w14:paraId="46153386" w14:textId="246E91AD" w:rsidR="00C34FB5" w:rsidRDefault="00C34FB5">
      <w:pPr>
        <w:pStyle w:val="Odstavecseseznamem"/>
        <w:numPr>
          <w:ilvl w:val="0"/>
          <w:numId w:val="52"/>
        </w:numPr>
      </w:pPr>
      <w:r>
        <w:t xml:space="preserve">Check </w:t>
      </w:r>
      <w:r w:rsidR="00F44E25">
        <w:t xml:space="preserve">number of extracted documents. If </w:t>
      </w:r>
      <w:r w:rsidR="00F44E25" w:rsidRPr="00F44E25">
        <w:rPr>
          <w:rFonts w:ascii="Consolas" w:hAnsi="Consolas"/>
        </w:rPr>
        <w:t>DOCS_IMPORTED = 0</w:t>
      </w:r>
      <w:r w:rsidR="00F44E25">
        <w:t xml:space="preserve">, </w:t>
      </w:r>
      <w:r w:rsidR="006C4B72">
        <w:t xml:space="preserve">unlock processes </w:t>
      </w:r>
      <w:r w:rsidR="006C4B72" w:rsidRPr="00ED7A0A">
        <w:rPr>
          <w:rFonts w:ascii="Consolas" w:hAnsi="Consolas"/>
        </w:rPr>
        <w:t>INEXT</w:t>
      </w:r>
      <w:r w:rsidR="006C4B72">
        <w:rPr>
          <w:rFonts w:ascii="Consolas" w:hAnsi="Consolas"/>
        </w:rPr>
        <w:t>, XMLSENDER</w:t>
      </w:r>
      <w:r w:rsidR="006C4B72">
        <w:t xml:space="preserve">, stop processing and report </w:t>
      </w:r>
      <w:r w:rsidR="00CF3839">
        <w:t xml:space="preserve">that there were </w:t>
      </w:r>
      <w:r w:rsidR="006C4B72">
        <w:t>no documents to extract.</w:t>
      </w:r>
      <w:r w:rsidR="00F44E25">
        <w:t xml:space="preserve"> </w:t>
      </w:r>
    </w:p>
    <w:p w14:paraId="5D6E1748" w14:textId="47642BBD" w:rsidR="008B6CAB" w:rsidRDefault="008B6CAB">
      <w:pPr>
        <w:pStyle w:val="Odstavecseseznamem"/>
        <w:numPr>
          <w:ilvl w:val="0"/>
          <w:numId w:val="52"/>
        </w:numPr>
      </w:pPr>
      <w:r>
        <w:lastRenderedPageBreak/>
        <w:t xml:space="preserve">Fetch latest writer run ID from table </w:t>
      </w:r>
      <w:r w:rsidRPr="00292233">
        <w:rPr>
          <w:rFonts w:ascii="Consolas" w:hAnsi="Consolas"/>
        </w:rPr>
        <w:t>VF_CONFIG.INEXT_</w:t>
      </w:r>
      <w:r>
        <w:rPr>
          <w:rFonts w:ascii="Consolas" w:hAnsi="Consolas"/>
        </w:rPr>
        <w:t>WRITE</w:t>
      </w:r>
      <w:r w:rsidR="00AE7222">
        <w:rPr>
          <w:rFonts w:ascii="Consolas" w:hAnsi="Consolas"/>
        </w:rPr>
        <w:t>_</w:t>
      </w:r>
      <w:r w:rsidRPr="00292233">
        <w:rPr>
          <w:rFonts w:ascii="Consolas" w:hAnsi="Consolas"/>
        </w:rPr>
        <w:t>RUNS</w:t>
      </w:r>
      <w:r>
        <w:t xml:space="preserve"> for given Launch ID and store it for later comparison</w:t>
      </w:r>
      <w:r w:rsidR="00B226E0">
        <w:t>.</w:t>
      </w:r>
    </w:p>
    <w:p w14:paraId="77B0DE3E" w14:textId="0935ED2C" w:rsidR="00AE7222" w:rsidRDefault="00AE7222">
      <w:pPr>
        <w:pStyle w:val="Odstavecseseznamem"/>
        <w:numPr>
          <w:ilvl w:val="0"/>
          <w:numId w:val="52"/>
        </w:numPr>
      </w:pPr>
      <w:r>
        <w:t xml:space="preserve">Periodically check table </w:t>
      </w:r>
      <w:r w:rsidRPr="00E73EE3">
        <w:rPr>
          <w:rFonts w:ascii="Consolas" w:hAnsi="Consolas"/>
        </w:rPr>
        <w:t>VF_CONFIG.INEXT_</w:t>
      </w:r>
      <w:r>
        <w:rPr>
          <w:rFonts w:ascii="Consolas" w:hAnsi="Consolas"/>
        </w:rPr>
        <w:t>WRITE_</w:t>
      </w:r>
      <w:r w:rsidRPr="00E73EE3">
        <w:rPr>
          <w:rFonts w:ascii="Consolas" w:hAnsi="Consolas"/>
        </w:rPr>
        <w:t>RUNS</w:t>
      </w:r>
      <w:r>
        <w:t xml:space="preserve"> until </w:t>
      </w:r>
      <w:r w:rsidRPr="00E87EF0">
        <w:rPr>
          <w:rFonts w:ascii="Consolas" w:hAnsi="Consolas"/>
        </w:rPr>
        <w:t>STATUS &gt; 1</w:t>
      </w:r>
      <w:r>
        <w:t xml:space="preserve"> (</w:t>
      </w:r>
      <w:r w:rsidRPr="00E87EF0">
        <w:rPr>
          <w:rFonts w:ascii="Consolas" w:hAnsi="Consolas"/>
        </w:rPr>
        <w:t>INEXT</w:t>
      </w:r>
      <w:r>
        <w:t xml:space="preserve"> writer is finished). </w:t>
      </w:r>
    </w:p>
    <w:p w14:paraId="3995C9CF" w14:textId="77777777" w:rsidR="00B56BC0" w:rsidRDefault="00B56BC0">
      <w:pPr>
        <w:pStyle w:val="Odstavecseseznamem"/>
        <w:numPr>
          <w:ilvl w:val="0"/>
          <w:numId w:val="52"/>
        </w:numPr>
      </w:pPr>
      <w:r>
        <w:t xml:space="preserve">If </w:t>
      </w:r>
      <w:r w:rsidRPr="00B56BC0">
        <w:rPr>
          <w:rFonts w:ascii="Consolas" w:hAnsi="Consolas"/>
        </w:rPr>
        <w:t>STATUS &lt;&gt; 5</w:t>
      </w:r>
      <w:r>
        <w:t xml:space="preserve"> (Finished), retrieve detailed error message, unlock processes </w:t>
      </w:r>
      <w:r w:rsidRPr="00ED7A0A">
        <w:rPr>
          <w:rFonts w:ascii="Consolas" w:hAnsi="Consolas"/>
        </w:rPr>
        <w:t>INEXT</w:t>
      </w:r>
      <w:r>
        <w:rPr>
          <w:rFonts w:ascii="Consolas" w:hAnsi="Consolas"/>
        </w:rPr>
        <w:t>, XMLSENDER</w:t>
      </w:r>
      <w:r>
        <w:t xml:space="preserve">, stop processing and report </w:t>
      </w:r>
      <w:r w:rsidRPr="00174C0E">
        <w:rPr>
          <w:rFonts w:ascii="Consolas" w:hAnsi="Consolas"/>
        </w:rPr>
        <w:t>INEXT</w:t>
      </w:r>
      <w:r>
        <w:t xml:space="preserve"> writer error.</w:t>
      </w:r>
    </w:p>
    <w:p w14:paraId="52B783B4" w14:textId="62FFA656" w:rsidR="00004616" w:rsidRDefault="00004616">
      <w:pPr>
        <w:pStyle w:val="Odstavecseseznamem"/>
        <w:numPr>
          <w:ilvl w:val="0"/>
          <w:numId w:val="52"/>
        </w:numPr>
      </w:pPr>
      <w:r>
        <w:t xml:space="preserve">Check </w:t>
      </w:r>
      <w:r w:rsidR="005B68AD">
        <w:t>stat</w:t>
      </w:r>
      <w:r w:rsidR="001B77CC">
        <w:t>istics</w:t>
      </w:r>
      <w:r w:rsidR="005B68AD">
        <w:t xml:space="preserve"> in </w:t>
      </w:r>
      <w:r>
        <w:t xml:space="preserve">table </w:t>
      </w:r>
      <w:r w:rsidRPr="00004616">
        <w:rPr>
          <w:rFonts w:ascii="Consolas" w:hAnsi="Consolas"/>
        </w:rPr>
        <w:t>VF_CONFIG.INEXT_FILES</w:t>
      </w:r>
      <w:r>
        <w:t>. If</w:t>
      </w:r>
      <w:r w:rsidR="005B68AD">
        <w:t xml:space="preserve"> count of files in Ready state (</w:t>
      </w:r>
      <w:r w:rsidR="005B68AD" w:rsidRPr="005B68AD">
        <w:rPr>
          <w:rFonts w:ascii="Consolas" w:hAnsi="Consolas"/>
        </w:rPr>
        <w:t>STATE = 6</w:t>
      </w:r>
      <w:r w:rsidR="005B68AD">
        <w:rPr>
          <w:rFonts w:ascii="Consolas" w:hAnsi="Consolas"/>
        </w:rPr>
        <w:t>)</w:t>
      </w:r>
      <w:r w:rsidR="005B68AD">
        <w:t xml:space="preserve"> </w:t>
      </w:r>
      <w:r w:rsidR="005B68AD" w:rsidRPr="005B68AD">
        <w:rPr>
          <w:rFonts w:ascii="Consolas" w:hAnsi="Consolas"/>
        </w:rPr>
        <w:t>= 0</w:t>
      </w:r>
      <w:r w:rsidR="005B68AD" w:rsidRPr="005B68AD">
        <w:t xml:space="preserve">, </w:t>
      </w:r>
      <w:r>
        <w:t xml:space="preserve">unlock processes </w:t>
      </w:r>
      <w:r w:rsidRPr="00ED7A0A">
        <w:rPr>
          <w:rFonts w:ascii="Consolas" w:hAnsi="Consolas"/>
        </w:rPr>
        <w:t>INEXT</w:t>
      </w:r>
      <w:r>
        <w:rPr>
          <w:rFonts w:ascii="Consolas" w:hAnsi="Consolas"/>
        </w:rPr>
        <w:t>, XMLSENDER</w:t>
      </w:r>
      <w:r>
        <w:t>, stop processing and report that there were no</w:t>
      </w:r>
      <w:r w:rsidR="005B68AD">
        <w:t xml:space="preserve"> files created.</w:t>
      </w:r>
      <w:r>
        <w:t xml:space="preserve"> </w:t>
      </w:r>
    </w:p>
    <w:p w14:paraId="4F57DB96" w14:textId="77777777" w:rsidR="001B77CC" w:rsidRDefault="001B77CC">
      <w:pPr>
        <w:pStyle w:val="Odstavecseseznamem"/>
        <w:numPr>
          <w:ilvl w:val="0"/>
          <w:numId w:val="52"/>
        </w:numPr>
      </w:pPr>
      <w:r>
        <w:t xml:space="preserve">Fetch file names from table </w:t>
      </w:r>
      <w:r w:rsidRPr="00004616">
        <w:rPr>
          <w:rFonts w:ascii="Consolas" w:hAnsi="Consolas"/>
        </w:rPr>
        <w:t>VF_CONFIG.INEXT_FILES</w:t>
      </w:r>
      <w:r>
        <w:t>.</w:t>
      </w:r>
    </w:p>
    <w:p w14:paraId="218856BC" w14:textId="5E7392B9" w:rsidR="00F44E25" w:rsidRDefault="002612AA">
      <w:pPr>
        <w:pStyle w:val="Odstavecseseznamem"/>
        <w:numPr>
          <w:ilvl w:val="0"/>
          <w:numId w:val="52"/>
        </w:numPr>
      </w:pPr>
      <w:r>
        <w:t xml:space="preserve">Execute Kenan script </w:t>
      </w:r>
      <w:r w:rsidRPr="001A7E69">
        <w:rPr>
          <w:rFonts w:ascii="Consolas" w:hAnsi="Consolas"/>
        </w:rPr>
        <w:t>SIPOReportLauncher.ksh</w:t>
      </w:r>
      <w:r>
        <w:t xml:space="preserve"> (if configured to run after </w:t>
      </w:r>
      <w:r w:rsidRPr="00954E7A">
        <w:rPr>
          <w:rFonts w:ascii="Consolas" w:hAnsi="Consolas"/>
        </w:rPr>
        <w:t>INEXT</w:t>
      </w:r>
      <w:r>
        <w:t>, and if the account is eligible – see conditions above).</w:t>
      </w:r>
    </w:p>
    <w:p w14:paraId="0ABFA43F" w14:textId="1C2E7ED5" w:rsidR="00385263" w:rsidRDefault="00385263">
      <w:pPr>
        <w:pStyle w:val="Odstavecseseznamem"/>
        <w:numPr>
          <w:ilvl w:val="0"/>
          <w:numId w:val="52"/>
        </w:numPr>
      </w:pPr>
      <w:r>
        <w:t xml:space="preserve">Unlock process </w:t>
      </w:r>
      <w:r w:rsidRPr="00385263">
        <w:rPr>
          <w:rFonts w:ascii="Consolas" w:hAnsi="Consolas"/>
        </w:rPr>
        <w:t>INEXT</w:t>
      </w:r>
      <w:r>
        <w:t>.</w:t>
      </w:r>
    </w:p>
    <w:p w14:paraId="5AA21103" w14:textId="41CBB740" w:rsidR="00385263" w:rsidRDefault="00385263">
      <w:pPr>
        <w:pStyle w:val="Odstavecseseznamem"/>
        <w:numPr>
          <w:ilvl w:val="0"/>
          <w:numId w:val="52"/>
        </w:numPr>
      </w:pPr>
      <w:r>
        <w:t xml:space="preserve">If document type </w:t>
      </w:r>
      <w:r w:rsidRPr="00385263">
        <w:rPr>
          <w:rFonts w:ascii="Consolas" w:hAnsi="Consolas"/>
        </w:rPr>
        <w:t>IN (</w:t>
      </w:r>
      <w:r w:rsidR="00B226E0">
        <w:rPr>
          <w:rFonts w:ascii="Consolas" w:hAnsi="Consolas"/>
        </w:rPr>
        <w:t xml:space="preserve">DL, </w:t>
      </w:r>
      <w:r w:rsidRPr="00385263">
        <w:rPr>
          <w:rFonts w:ascii="Consolas" w:hAnsi="Consolas"/>
        </w:rPr>
        <w:t>STD)</w:t>
      </w:r>
      <w:r w:rsidRPr="00385263">
        <w:t xml:space="preserve">, </w:t>
      </w:r>
      <w:r>
        <w:t>unlock process</w:t>
      </w:r>
      <w:r w:rsidRPr="00385263">
        <w:rPr>
          <w:rFonts w:ascii="Consolas" w:hAnsi="Consolas"/>
        </w:rPr>
        <w:t xml:space="preserve"> XMLSENDER</w:t>
      </w:r>
      <w:r>
        <w:t xml:space="preserve"> and stop processing. </w:t>
      </w:r>
      <w:r w:rsidR="00DA0FA9">
        <w:t xml:space="preserve">Downloading of </w:t>
      </w:r>
      <w:r w:rsidR="00B226E0">
        <w:t xml:space="preserve">XML files </w:t>
      </w:r>
      <w:r w:rsidR="00B06399">
        <w:t xml:space="preserve">for DL documents </w:t>
      </w:r>
      <w:r w:rsidR="00DA0FA9">
        <w:t xml:space="preserve">is not automatically offered to the user, but they </w:t>
      </w:r>
      <w:r w:rsidR="00B226E0">
        <w:t xml:space="preserve">can be </w:t>
      </w:r>
      <w:r w:rsidR="00B06399">
        <w:t xml:space="preserve">manually </w:t>
      </w:r>
      <w:r w:rsidR="00B226E0">
        <w:t xml:space="preserve">downloaded from </w:t>
      </w:r>
      <w:r w:rsidR="00DA0FA9">
        <w:t xml:space="preserve">the </w:t>
      </w:r>
      <w:r w:rsidR="00B226E0">
        <w:t xml:space="preserve">Dunning Letters grid. Downloading of </w:t>
      </w:r>
      <w:r>
        <w:t xml:space="preserve">XML files </w:t>
      </w:r>
      <w:r w:rsidR="00B226E0">
        <w:t xml:space="preserve">for STD documents </w:t>
      </w:r>
      <w:r>
        <w:t>is not yet supported.</w:t>
      </w:r>
    </w:p>
    <w:p w14:paraId="12D0B9E6" w14:textId="3FFE3AA5" w:rsidR="00954E7A" w:rsidRDefault="00582016">
      <w:pPr>
        <w:pStyle w:val="Odstavecseseznamem"/>
        <w:numPr>
          <w:ilvl w:val="0"/>
          <w:numId w:val="52"/>
        </w:numPr>
      </w:pPr>
      <w:r>
        <w:t xml:space="preserve">Ask the user to download </w:t>
      </w:r>
      <w:r w:rsidR="000E5471">
        <w:t xml:space="preserve">created </w:t>
      </w:r>
      <w:r w:rsidR="007C5EB6">
        <w:t xml:space="preserve">invoice </w:t>
      </w:r>
      <w:r w:rsidR="0039554E">
        <w:t xml:space="preserve">or credit note </w:t>
      </w:r>
      <w:r w:rsidR="000E5471">
        <w:t>XML</w:t>
      </w:r>
      <w:r>
        <w:t xml:space="preserve"> files.</w:t>
      </w:r>
      <w:r w:rsidR="00376656">
        <w:t xml:space="preserve"> If download is not requested, unlock processes </w:t>
      </w:r>
      <w:r w:rsidR="00376656" w:rsidRPr="00ED7A0A">
        <w:rPr>
          <w:rFonts w:ascii="Consolas" w:hAnsi="Consolas"/>
        </w:rPr>
        <w:t>INEXT</w:t>
      </w:r>
      <w:r w:rsidR="00376656">
        <w:rPr>
          <w:rFonts w:ascii="Consolas" w:hAnsi="Consolas"/>
        </w:rPr>
        <w:t>, XMLSENDER</w:t>
      </w:r>
      <w:r w:rsidR="00376656">
        <w:t xml:space="preserve"> and stop processing.</w:t>
      </w:r>
    </w:p>
    <w:p w14:paraId="51C0EFA3" w14:textId="1A598FA7" w:rsidR="00582016" w:rsidRDefault="000E5471">
      <w:pPr>
        <w:pStyle w:val="Odstavecseseznamem"/>
        <w:numPr>
          <w:ilvl w:val="0"/>
          <w:numId w:val="52"/>
        </w:numPr>
      </w:pPr>
      <w:r>
        <w:t xml:space="preserve">Download created </w:t>
      </w:r>
      <w:r w:rsidR="007C5EB6">
        <w:t>invoice</w:t>
      </w:r>
      <w:r w:rsidR="0039554E">
        <w:t xml:space="preserve"> or credit note</w:t>
      </w:r>
      <w:r w:rsidR="007C5EB6">
        <w:t xml:space="preserve"> </w:t>
      </w:r>
      <w:r>
        <w:t>XML files from</w:t>
      </w:r>
      <w:r w:rsidR="00E23E67">
        <w:t xml:space="preserve"> Kenan folder</w:t>
      </w:r>
      <w:r>
        <w:t xml:space="preserve"> </w:t>
      </w:r>
      <w:r w:rsidR="00E23E67" w:rsidRPr="00B9495A">
        <w:rPr>
          <w:rFonts w:ascii="Consolas" w:hAnsi="Consolas"/>
        </w:rPr>
        <w:t>$ARBORDATA/inext/</w:t>
      </w:r>
      <w:r w:rsidR="00E23E67" w:rsidRPr="00E23E67">
        <w:rPr>
          <w:rFonts w:ascii="Consolas" w:hAnsi="Consolas"/>
        </w:rPr>
        <w:t>ready</w:t>
      </w:r>
      <w:r w:rsidR="00E23E67" w:rsidRPr="00E23E67">
        <w:t xml:space="preserve"> to user-selected local folder.</w:t>
      </w:r>
    </w:p>
    <w:p w14:paraId="76F56BC1" w14:textId="1146AD0C" w:rsidR="00D52FBB" w:rsidRDefault="00D52FBB">
      <w:pPr>
        <w:pStyle w:val="Odstavecseseznamem"/>
        <w:numPr>
          <w:ilvl w:val="0"/>
          <w:numId w:val="52"/>
        </w:numPr>
      </w:pPr>
      <w:r>
        <w:t xml:space="preserve">Update </w:t>
      </w:r>
      <w:r w:rsidR="000F1FEF" w:rsidRPr="00A216D1">
        <w:rPr>
          <w:b/>
          <w:bCs/>
          <w:sz w:val="18"/>
          <w:szCs w:val="18"/>
        </w:rPr>
        <w:t>Format</w:t>
      </w:r>
      <w:r w:rsidR="00A216D1" w:rsidRPr="00A216D1">
        <w:rPr>
          <w:b/>
          <w:bCs/>
          <w:sz w:val="18"/>
          <w:szCs w:val="18"/>
        </w:rPr>
        <w:t xml:space="preserve"> Status</w:t>
      </w:r>
      <w:r w:rsidR="00A216D1">
        <w:t xml:space="preserve"> and </w:t>
      </w:r>
      <w:r w:rsidR="00A216D1" w:rsidRPr="00A216D1">
        <w:rPr>
          <w:b/>
          <w:bCs/>
          <w:sz w:val="18"/>
          <w:szCs w:val="18"/>
        </w:rPr>
        <w:t>XML Document</w:t>
      </w:r>
      <w:r w:rsidR="000F1FEF">
        <w:t xml:space="preserve"> column </w:t>
      </w:r>
      <w:r w:rsidR="00C157EA">
        <w:t xml:space="preserve">values </w:t>
      </w:r>
      <w:r w:rsidR="000F1FEF">
        <w:t xml:space="preserve">in the </w:t>
      </w:r>
      <w:r>
        <w:t>Invoice grid.</w:t>
      </w:r>
    </w:p>
    <w:p w14:paraId="75B5F351" w14:textId="759A2A85" w:rsidR="00BA21D5" w:rsidRDefault="00BA21D5">
      <w:pPr>
        <w:pStyle w:val="Odstavecseseznamem"/>
        <w:numPr>
          <w:ilvl w:val="0"/>
          <w:numId w:val="52"/>
        </w:numPr>
      </w:pPr>
      <w:r>
        <w:t xml:space="preserve">Store local locations of downloaded XML files to Windows registry key </w:t>
      </w:r>
      <w:r w:rsidRPr="00B60A39">
        <w:rPr>
          <w:rFonts w:ascii="Consolas" w:hAnsi="Consolas"/>
        </w:rPr>
        <w:t>HKCU\Software\Phoenix\Docs\&lt;environment&gt;\</w:t>
      </w:r>
      <w:r>
        <w:t>, so that they can be worked with even after Phoenix is restarted.</w:t>
      </w:r>
    </w:p>
    <w:p w14:paraId="5F696A11" w14:textId="43F1BF3A" w:rsidR="004A7ABE" w:rsidRDefault="0067306F">
      <w:pPr>
        <w:pStyle w:val="Odstavecseseznamem"/>
        <w:numPr>
          <w:ilvl w:val="0"/>
          <w:numId w:val="52"/>
        </w:numPr>
      </w:pPr>
      <w:r>
        <w:t>Ask the user to open downloaded XML file, if only one file was downloaded</w:t>
      </w:r>
    </w:p>
    <w:p w14:paraId="685274EC" w14:textId="111574E6" w:rsidR="0067306F" w:rsidRDefault="0079200E">
      <w:pPr>
        <w:pStyle w:val="Odstavecseseznamem"/>
        <w:numPr>
          <w:ilvl w:val="0"/>
          <w:numId w:val="52"/>
        </w:numPr>
      </w:pPr>
      <w:r>
        <w:t xml:space="preserve">Open the file in an application that is associated with opening of files with </w:t>
      </w:r>
      <w:r w:rsidRPr="0079200E">
        <w:rPr>
          <w:rFonts w:ascii="Consolas" w:hAnsi="Consolas"/>
        </w:rPr>
        <w:t>.XML</w:t>
      </w:r>
      <w:r>
        <w:t xml:space="preserve"> extension.</w:t>
      </w:r>
    </w:p>
    <w:p w14:paraId="0EE910B2" w14:textId="0DA21757" w:rsidR="00A03E9B" w:rsidRDefault="00A03E9B">
      <w:pPr>
        <w:pStyle w:val="Odstavecseseznamem"/>
        <w:numPr>
          <w:ilvl w:val="0"/>
          <w:numId w:val="52"/>
        </w:numPr>
      </w:pPr>
      <w:r>
        <w:t xml:space="preserve">Unlock process </w:t>
      </w:r>
      <w:r w:rsidRPr="00BA21D5">
        <w:rPr>
          <w:rFonts w:ascii="Consolas" w:hAnsi="Consolas"/>
        </w:rPr>
        <w:t>XMLSENDER</w:t>
      </w:r>
      <w:r w:rsidRPr="00A03E9B">
        <w:t>.</w:t>
      </w:r>
    </w:p>
    <w:p w14:paraId="1144C66A" w14:textId="7376F815" w:rsidR="005824B7" w:rsidRPr="00C527CA" w:rsidRDefault="005824B7" w:rsidP="008C3228">
      <w:pPr>
        <w:pStyle w:val="Nadpis6"/>
      </w:pPr>
      <w:bookmarkStart w:id="371" w:name="_Toc221813511"/>
      <w:r w:rsidRPr="00C527CA">
        <w:t>Role differences</w:t>
      </w:r>
      <w:bookmarkEnd w:id="37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42A7CF38" w14:textId="77777777" w:rsidTr="00867CA7">
        <w:trPr>
          <w:trHeight w:val="277"/>
        </w:trPr>
        <w:tc>
          <w:tcPr>
            <w:tcW w:w="3490" w:type="dxa"/>
            <w:shd w:val="clear" w:color="auto" w:fill="D9D9D9" w:themeFill="background1" w:themeFillShade="D9"/>
          </w:tcPr>
          <w:p w14:paraId="41C08DA4"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306ACF0"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02253D4C"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9AD325F"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34725556"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21408129" w14:textId="77777777" w:rsidR="005824B7" w:rsidRPr="00C527CA" w:rsidRDefault="005824B7" w:rsidP="00867CA7">
            <w:pPr>
              <w:ind w:left="0"/>
              <w:jc w:val="center"/>
              <w:rPr>
                <w:b/>
                <w:bCs/>
              </w:rPr>
            </w:pPr>
            <w:r w:rsidRPr="00C527CA">
              <w:rPr>
                <w:b/>
                <w:bCs/>
              </w:rPr>
              <w:t>TESTING-V2</w:t>
            </w:r>
          </w:p>
        </w:tc>
      </w:tr>
      <w:tr w:rsidR="005824B7" w14:paraId="214A69AC" w14:textId="77777777" w:rsidTr="00867CA7">
        <w:trPr>
          <w:trHeight w:val="219"/>
        </w:trPr>
        <w:tc>
          <w:tcPr>
            <w:tcW w:w="3490" w:type="dxa"/>
          </w:tcPr>
          <w:p w14:paraId="3AC58291" w14:textId="020690C7" w:rsidR="005824B7" w:rsidRPr="00C527CA" w:rsidRDefault="005824B7" w:rsidP="00867CA7">
            <w:pPr>
              <w:ind w:left="0"/>
              <w:rPr>
                <w:b/>
                <w:bCs/>
              </w:rPr>
            </w:pPr>
            <w:r w:rsidRPr="00C527CA">
              <w:rPr>
                <w:b/>
                <w:bCs/>
              </w:rPr>
              <w:t xml:space="preserve">Access to </w:t>
            </w:r>
            <w:r w:rsidR="008C3228">
              <w:rPr>
                <w:b/>
                <w:bCs/>
              </w:rPr>
              <w:t xml:space="preserve">Running </w:t>
            </w:r>
            <w:r>
              <w:rPr>
                <w:b/>
                <w:bCs/>
              </w:rPr>
              <w:t>INEXT</w:t>
            </w:r>
          </w:p>
        </w:tc>
        <w:tc>
          <w:tcPr>
            <w:tcW w:w="1163" w:type="dxa"/>
          </w:tcPr>
          <w:p w14:paraId="462ECBBE" w14:textId="77777777" w:rsidR="005824B7" w:rsidRPr="00C527CA" w:rsidRDefault="005824B7" w:rsidP="00867CA7">
            <w:pPr>
              <w:ind w:left="0"/>
              <w:jc w:val="center"/>
            </w:pPr>
            <w:r w:rsidRPr="00C527CA">
              <w:t>Y</w:t>
            </w:r>
          </w:p>
        </w:tc>
        <w:tc>
          <w:tcPr>
            <w:tcW w:w="1163" w:type="dxa"/>
          </w:tcPr>
          <w:p w14:paraId="0C4B146A" w14:textId="77777777" w:rsidR="005824B7" w:rsidRPr="00C527CA" w:rsidRDefault="005824B7" w:rsidP="00867CA7">
            <w:pPr>
              <w:ind w:left="0"/>
              <w:jc w:val="center"/>
            </w:pPr>
            <w:r w:rsidRPr="00C527CA">
              <w:t>Y</w:t>
            </w:r>
          </w:p>
        </w:tc>
        <w:tc>
          <w:tcPr>
            <w:tcW w:w="1180" w:type="dxa"/>
          </w:tcPr>
          <w:p w14:paraId="375AD890" w14:textId="458078D0" w:rsidR="005824B7" w:rsidRPr="00C527CA" w:rsidRDefault="005824B7" w:rsidP="00867CA7">
            <w:pPr>
              <w:ind w:left="0"/>
              <w:jc w:val="center"/>
            </w:pPr>
            <w:r>
              <w:t>Y</w:t>
            </w:r>
          </w:p>
        </w:tc>
        <w:tc>
          <w:tcPr>
            <w:tcW w:w="1180" w:type="dxa"/>
          </w:tcPr>
          <w:p w14:paraId="3332CCAD" w14:textId="77777777" w:rsidR="005824B7" w:rsidRPr="00C527CA" w:rsidRDefault="005824B7" w:rsidP="00867CA7">
            <w:pPr>
              <w:ind w:left="0"/>
              <w:jc w:val="center"/>
            </w:pPr>
            <w:r w:rsidRPr="00C527CA">
              <w:t>Y</w:t>
            </w:r>
          </w:p>
        </w:tc>
        <w:tc>
          <w:tcPr>
            <w:tcW w:w="1180" w:type="dxa"/>
          </w:tcPr>
          <w:p w14:paraId="3EE2E3D0" w14:textId="77777777" w:rsidR="005824B7" w:rsidRPr="00D771E3" w:rsidRDefault="005824B7" w:rsidP="00867CA7">
            <w:pPr>
              <w:ind w:left="0"/>
              <w:jc w:val="center"/>
            </w:pPr>
            <w:r w:rsidRPr="00C527CA">
              <w:t>N</w:t>
            </w:r>
          </w:p>
        </w:tc>
      </w:tr>
    </w:tbl>
    <w:p w14:paraId="231FAD36" w14:textId="77777777" w:rsidR="005824B7" w:rsidRDefault="005824B7" w:rsidP="005824B7"/>
    <w:p w14:paraId="211B2F1C" w14:textId="77777777" w:rsidR="00292233" w:rsidRDefault="00292233" w:rsidP="00ED7A0A"/>
    <w:p w14:paraId="18F35952" w14:textId="7113253B" w:rsidR="006F3565" w:rsidRDefault="006F3565" w:rsidP="000A1322">
      <w:pPr>
        <w:pStyle w:val="Nadpis5"/>
      </w:pPr>
      <w:bookmarkStart w:id="372" w:name="_Sending_XML_to"/>
      <w:bookmarkStart w:id="373" w:name="_Toc221813512"/>
      <w:bookmarkEnd w:id="372"/>
      <w:r>
        <w:t>Sending XML to Xerox</w:t>
      </w:r>
      <w:r w:rsidR="00B00C3B">
        <w:t>/Foris (PDF Formatting)</w:t>
      </w:r>
      <w:bookmarkEnd w:id="373"/>
    </w:p>
    <w:p w14:paraId="03F9A404" w14:textId="298424A5" w:rsidR="007B32F9" w:rsidRDefault="007B32F9" w:rsidP="007B32F9">
      <w:pPr>
        <w:ind w:left="0"/>
      </w:pPr>
      <w:r>
        <w:t>Pres</w:t>
      </w:r>
      <w:r w:rsidR="00623578">
        <w:t>s</w:t>
      </w:r>
      <w:r w:rsidR="00E74223">
        <w:t xml:space="preserve"> </w:t>
      </w:r>
      <w:r w:rsidR="00623578">
        <w:rPr>
          <w:b/>
          <w:bCs/>
          <w:noProof/>
          <w:sz w:val="18"/>
          <w:szCs w:val="18"/>
        </w:rPr>
        <w:drawing>
          <wp:inline distT="0" distB="0" distL="0" distR="0" wp14:anchorId="779C6647" wp14:editId="460CB5D1">
            <wp:extent cx="151765" cy="151765"/>
            <wp:effectExtent l="0" t="0" r="635" b="635"/>
            <wp:docPr id="323" name="Obrázek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Obrázek 323"/>
                    <pic:cNvPicPr/>
                  </pic:nvPicPr>
                  <pic:blipFill>
                    <a:blip r:embed="rId24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E74223">
        <w:t xml:space="preserve"> </w:t>
      </w:r>
      <w:r w:rsidR="00B00C3B">
        <w:rPr>
          <w:b/>
          <w:bCs/>
          <w:sz w:val="18"/>
          <w:szCs w:val="18"/>
        </w:rPr>
        <w:t>Run XMLSend</w:t>
      </w:r>
      <w:r>
        <w:t xml:space="preserve"> button to send all XML’s present in Kenan output folder to Xerox</w:t>
      </w:r>
      <w:r w:rsidR="00842395">
        <w:t xml:space="preserve"> </w:t>
      </w:r>
      <w:r w:rsidR="00B00C3B">
        <w:t xml:space="preserve">and/or Foris Document Formatting </w:t>
      </w:r>
      <w:r w:rsidR="00842395">
        <w:t>via SFTP</w:t>
      </w:r>
      <w:r w:rsidR="00B00C3B">
        <w:t xml:space="preserve"> to generate PDF’s (XMLSender targets are depending on current environment configuration – see WR23_0533 for details)</w:t>
      </w:r>
      <w:r>
        <w:t>.</w:t>
      </w:r>
    </w:p>
    <w:p w14:paraId="30AC8682" w14:textId="77777777" w:rsidR="007B32F9" w:rsidRDefault="007B32F9" w:rsidP="005F6E3D">
      <w:pPr>
        <w:rPr>
          <w:highlight w:val="yellow"/>
        </w:rPr>
      </w:pPr>
    </w:p>
    <w:p w14:paraId="40C69F06" w14:textId="74FC6707" w:rsidR="0051034B" w:rsidRDefault="0051034B" w:rsidP="0051034B">
      <w:pPr>
        <w:jc w:val="center"/>
      </w:pPr>
      <w:r>
        <w:rPr>
          <w:noProof/>
        </w:rPr>
        <w:drawing>
          <wp:inline distT="0" distB="0" distL="0" distR="0" wp14:anchorId="3C2E8623" wp14:editId="5FDCBADD">
            <wp:extent cx="4781550" cy="2085975"/>
            <wp:effectExtent l="0" t="0" r="0" b="9525"/>
            <wp:docPr id="305" name="Obrázek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6"/>
                    <a:stretch>
                      <a:fillRect/>
                    </a:stretch>
                  </pic:blipFill>
                  <pic:spPr>
                    <a:xfrm>
                      <a:off x="0" y="0"/>
                      <a:ext cx="4781550" cy="2085975"/>
                    </a:xfrm>
                    <a:prstGeom prst="rect">
                      <a:avLst/>
                    </a:prstGeom>
                  </pic:spPr>
                </pic:pic>
              </a:graphicData>
            </a:graphic>
          </wp:inline>
        </w:drawing>
      </w:r>
    </w:p>
    <w:p w14:paraId="12096E3C" w14:textId="26154010" w:rsidR="007B32F9" w:rsidRPr="007B32F9" w:rsidRDefault="007B32F9" w:rsidP="0051034B">
      <w:pPr>
        <w:jc w:val="center"/>
        <w:rPr>
          <w:i/>
          <w:iCs w:val="0"/>
        </w:rPr>
      </w:pPr>
      <w:r w:rsidRPr="007B32F9">
        <w:rPr>
          <w:i/>
          <w:iCs w:val="0"/>
        </w:rPr>
        <w:t>XMLSender - user confirmation</w:t>
      </w:r>
    </w:p>
    <w:p w14:paraId="66EEDEB8" w14:textId="77777777" w:rsidR="00883094" w:rsidRDefault="00883094" w:rsidP="005F6E3D"/>
    <w:p w14:paraId="6FF03CE0" w14:textId="5EED6DAA" w:rsidR="00883094" w:rsidRPr="00163C6D" w:rsidRDefault="00883094" w:rsidP="006050D0">
      <w:pPr>
        <w:pStyle w:val="Nadpis6"/>
      </w:pPr>
      <w:bookmarkStart w:id="374" w:name="_Toc221813513"/>
      <w:r w:rsidRPr="00163C6D">
        <w:t>Process Overview</w:t>
      </w:r>
      <w:bookmarkEnd w:id="374"/>
    </w:p>
    <w:p w14:paraId="6908C24D" w14:textId="6F7D27B8" w:rsidR="00883094" w:rsidRPr="00883094" w:rsidRDefault="00883094">
      <w:pPr>
        <w:pStyle w:val="Odstavecseseznamem"/>
        <w:numPr>
          <w:ilvl w:val="0"/>
          <w:numId w:val="53"/>
        </w:numPr>
      </w:pPr>
      <w:r>
        <w:t xml:space="preserve">Lock process </w:t>
      </w:r>
      <w:r>
        <w:rPr>
          <w:rFonts w:ascii="Consolas" w:hAnsi="Consolas"/>
        </w:rPr>
        <w:t>XMLSENDER</w:t>
      </w:r>
    </w:p>
    <w:p w14:paraId="30786692" w14:textId="5E102ADA" w:rsidR="00883094" w:rsidRDefault="00883094">
      <w:pPr>
        <w:pStyle w:val="Odstavecseseznamem"/>
        <w:numPr>
          <w:ilvl w:val="0"/>
          <w:numId w:val="53"/>
        </w:numPr>
      </w:pPr>
      <w:r>
        <w:t xml:space="preserve">Execute Kenan script </w:t>
      </w:r>
      <w:r w:rsidRPr="00883094">
        <w:rPr>
          <w:rFonts w:ascii="Consolas" w:hAnsi="Consolas"/>
        </w:rPr>
        <w:t>XMLSender.ksh</w:t>
      </w:r>
      <w:r>
        <w:t xml:space="preserve"> in </w:t>
      </w:r>
      <w:r w:rsidRPr="00883094">
        <w:rPr>
          <w:rFonts w:ascii="Consolas" w:hAnsi="Consolas"/>
        </w:rPr>
        <w:t>ALL</w:t>
      </w:r>
      <w:r>
        <w:t xml:space="preserve"> mode.</w:t>
      </w:r>
    </w:p>
    <w:p w14:paraId="24F2125F" w14:textId="54F08456" w:rsidR="005C3C58" w:rsidRDefault="00A86BB4">
      <w:pPr>
        <w:pStyle w:val="Odstavecseseznamem"/>
        <w:numPr>
          <w:ilvl w:val="0"/>
          <w:numId w:val="53"/>
        </w:numPr>
      </w:pPr>
      <w:r>
        <w:t xml:space="preserve">Check SSH output and report no documents to process or processing </w:t>
      </w:r>
      <w:r w:rsidR="005C3C58">
        <w:t>error</w:t>
      </w:r>
      <w:r w:rsidR="00E21DA7">
        <w:t>s</w:t>
      </w:r>
      <w:r w:rsidR="005C3C58">
        <w:t>.</w:t>
      </w:r>
    </w:p>
    <w:p w14:paraId="6AF9DA92" w14:textId="0E42F247" w:rsidR="00DE0E7F" w:rsidRDefault="004633C3">
      <w:pPr>
        <w:pStyle w:val="Odstavecseseznamem"/>
        <w:numPr>
          <w:ilvl w:val="0"/>
          <w:numId w:val="53"/>
        </w:numPr>
      </w:pPr>
      <w:r>
        <w:t xml:space="preserve">If account billing mode is e-billing or selected document type is </w:t>
      </w:r>
      <w:r w:rsidRPr="004633C3">
        <w:rPr>
          <w:rFonts w:ascii="Consolas" w:hAnsi="Consolas"/>
        </w:rPr>
        <w:t>IN (EBILL,</w:t>
      </w:r>
      <w:r w:rsidR="00DE0E7F">
        <w:rPr>
          <w:rFonts w:ascii="Consolas" w:hAnsi="Consolas"/>
        </w:rPr>
        <w:t xml:space="preserve"> </w:t>
      </w:r>
      <w:r w:rsidRPr="004633C3">
        <w:rPr>
          <w:rFonts w:ascii="Consolas" w:hAnsi="Consolas"/>
        </w:rPr>
        <w:t>ALL)</w:t>
      </w:r>
      <w:r w:rsidR="00DE0E7F">
        <w:t>:</w:t>
      </w:r>
    </w:p>
    <w:p w14:paraId="590481CE" w14:textId="39757AEE" w:rsidR="004633C3" w:rsidRDefault="004633C3">
      <w:pPr>
        <w:pStyle w:val="Odstavecseseznamem"/>
        <w:numPr>
          <w:ilvl w:val="1"/>
          <w:numId w:val="53"/>
        </w:numPr>
      </w:pPr>
      <w:r>
        <w:t xml:space="preserve"> execute Kenan script </w:t>
      </w:r>
      <w:r w:rsidRPr="00883094">
        <w:rPr>
          <w:rFonts w:ascii="Consolas" w:hAnsi="Consolas"/>
        </w:rPr>
        <w:t>XMLSender.ksh</w:t>
      </w:r>
      <w:r>
        <w:t xml:space="preserve"> in </w:t>
      </w:r>
      <w:r>
        <w:rPr>
          <w:rFonts w:ascii="Consolas" w:hAnsi="Consolas"/>
        </w:rPr>
        <w:t>EBILL</w:t>
      </w:r>
      <w:r>
        <w:t xml:space="preserve"> mode.</w:t>
      </w:r>
    </w:p>
    <w:p w14:paraId="117FF99E" w14:textId="7597D426" w:rsidR="00DE0E7F" w:rsidRDefault="00DE0E7F">
      <w:pPr>
        <w:pStyle w:val="Odstavecseseznamem"/>
        <w:numPr>
          <w:ilvl w:val="1"/>
          <w:numId w:val="53"/>
        </w:numPr>
      </w:pPr>
      <w:r>
        <w:t>Check SSH output and report no documents to process or processing errors.</w:t>
      </w:r>
    </w:p>
    <w:p w14:paraId="0670964C" w14:textId="235EB580" w:rsidR="00883094" w:rsidRPr="00883094" w:rsidRDefault="00883094">
      <w:pPr>
        <w:pStyle w:val="Odstavecseseznamem"/>
        <w:numPr>
          <w:ilvl w:val="0"/>
          <w:numId w:val="53"/>
        </w:numPr>
      </w:pPr>
      <w:r>
        <w:t xml:space="preserve">Unlock process </w:t>
      </w:r>
      <w:r>
        <w:rPr>
          <w:rFonts w:ascii="Consolas" w:hAnsi="Consolas"/>
        </w:rPr>
        <w:t>XMLSENDER</w:t>
      </w:r>
    </w:p>
    <w:p w14:paraId="3DB7D4E7" w14:textId="77777777" w:rsidR="00883094" w:rsidRPr="008364AD" w:rsidRDefault="00883094" w:rsidP="00883094">
      <w:pPr>
        <w:pStyle w:val="Odstavecseseznamem"/>
        <w:ind w:left="644"/>
      </w:pPr>
    </w:p>
    <w:p w14:paraId="30234B48" w14:textId="47AAC049" w:rsidR="00A16B89" w:rsidRDefault="00A16B89" w:rsidP="00A16B89">
      <w:pPr>
        <w:ind w:left="0"/>
      </w:pPr>
      <w:r w:rsidRPr="00586D37">
        <w:rPr>
          <w:b/>
          <w:bCs/>
        </w:rPr>
        <w:t>NOTE:</w:t>
      </w:r>
      <w:r>
        <w:t xml:space="preserve"> By default, Kenan output folder containing the XML’s is </w:t>
      </w:r>
      <w:r w:rsidRPr="00A16B89">
        <w:rPr>
          <w:rFonts w:ascii="Consolas" w:hAnsi="Consolas"/>
        </w:rPr>
        <w:t>$ARBORDATA/inext/ready</w:t>
      </w:r>
      <w:r>
        <w:t>.</w:t>
      </w:r>
    </w:p>
    <w:p w14:paraId="41C2DCD2" w14:textId="77777777" w:rsidR="00A16B89" w:rsidRDefault="00A16B89" w:rsidP="005F6E3D"/>
    <w:p w14:paraId="2165E15E" w14:textId="4719B881" w:rsidR="007B32F9" w:rsidRDefault="007B32F9" w:rsidP="00A16B89">
      <w:pPr>
        <w:ind w:left="0"/>
      </w:pPr>
      <w:r w:rsidRPr="00FF34D5">
        <w:t xml:space="preserve">Please refer to Kenan system documentation for more details on the </w:t>
      </w:r>
      <w:r w:rsidRPr="00883094">
        <w:rPr>
          <w:rFonts w:ascii="Consolas" w:hAnsi="Consolas"/>
        </w:rPr>
        <w:t>XML</w:t>
      </w:r>
      <w:r w:rsidR="00883094" w:rsidRPr="00883094">
        <w:rPr>
          <w:rFonts w:ascii="Consolas" w:hAnsi="Consolas"/>
        </w:rPr>
        <w:t>S</w:t>
      </w:r>
      <w:r w:rsidRPr="00883094">
        <w:rPr>
          <w:rFonts w:ascii="Consolas" w:hAnsi="Consolas"/>
        </w:rPr>
        <w:t>ender</w:t>
      </w:r>
      <w:r w:rsidRPr="00FF34D5">
        <w:t xml:space="preserve"> </w:t>
      </w:r>
      <w:r>
        <w:t>process</w:t>
      </w:r>
      <w:r w:rsidRPr="00FF34D5">
        <w:t>.</w:t>
      </w:r>
    </w:p>
    <w:p w14:paraId="1457F0F9" w14:textId="0CFBCA1A" w:rsidR="005824B7" w:rsidRPr="00C527CA" w:rsidRDefault="005824B7" w:rsidP="006050D0">
      <w:pPr>
        <w:pStyle w:val="Nadpis6"/>
      </w:pPr>
      <w:bookmarkStart w:id="375" w:name="_Toc221813514"/>
      <w:r w:rsidRPr="00C527CA">
        <w:t>Role differences</w:t>
      </w:r>
      <w:bookmarkEnd w:id="37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824B7" w:rsidRPr="00C527CA" w14:paraId="7A11B064" w14:textId="77777777" w:rsidTr="00867CA7">
        <w:trPr>
          <w:trHeight w:val="277"/>
        </w:trPr>
        <w:tc>
          <w:tcPr>
            <w:tcW w:w="3490" w:type="dxa"/>
            <w:shd w:val="clear" w:color="auto" w:fill="D9D9D9" w:themeFill="background1" w:themeFillShade="D9"/>
          </w:tcPr>
          <w:p w14:paraId="5D6550DE" w14:textId="77777777" w:rsidR="005824B7" w:rsidRPr="00C527CA" w:rsidRDefault="005824B7" w:rsidP="00867CA7">
            <w:pPr>
              <w:ind w:left="0"/>
              <w:rPr>
                <w:b/>
                <w:bCs/>
              </w:rPr>
            </w:pPr>
            <w:r w:rsidRPr="00C527CA">
              <w:rPr>
                <w:b/>
                <w:bCs/>
              </w:rPr>
              <w:t>Action / Role</w:t>
            </w:r>
          </w:p>
        </w:tc>
        <w:tc>
          <w:tcPr>
            <w:tcW w:w="1163" w:type="dxa"/>
            <w:shd w:val="clear" w:color="auto" w:fill="D9D9D9" w:themeFill="background1" w:themeFillShade="D9"/>
          </w:tcPr>
          <w:p w14:paraId="12DC32C3" w14:textId="77777777" w:rsidR="005824B7" w:rsidRPr="00C527CA" w:rsidRDefault="005824B7" w:rsidP="00867CA7">
            <w:pPr>
              <w:ind w:left="0"/>
              <w:jc w:val="center"/>
              <w:rPr>
                <w:b/>
                <w:bCs/>
              </w:rPr>
            </w:pPr>
            <w:r w:rsidRPr="00C527CA">
              <w:rPr>
                <w:b/>
                <w:bCs/>
              </w:rPr>
              <w:t>ADMIN</w:t>
            </w:r>
          </w:p>
        </w:tc>
        <w:tc>
          <w:tcPr>
            <w:tcW w:w="1163" w:type="dxa"/>
            <w:shd w:val="clear" w:color="auto" w:fill="D9D9D9" w:themeFill="background1" w:themeFillShade="D9"/>
          </w:tcPr>
          <w:p w14:paraId="24941BB6" w14:textId="77777777" w:rsidR="005824B7" w:rsidRPr="00C527CA" w:rsidRDefault="005824B7" w:rsidP="00867CA7">
            <w:pPr>
              <w:ind w:left="0"/>
              <w:jc w:val="center"/>
              <w:rPr>
                <w:b/>
                <w:bCs/>
              </w:rPr>
            </w:pPr>
            <w:r w:rsidRPr="00C527CA">
              <w:rPr>
                <w:b/>
                <w:bCs/>
              </w:rPr>
              <w:t>LEAD</w:t>
            </w:r>
          </w:p>
        </w:tc>
        <w:tc>
          <w:tcPr>
            <w:tcW w:w="1180" w:type="dxa"/>
            <w:shd w:val="clear" w:color="auto" w:fill="D9D9D9" w:themeFill="background1" w:themeFillShade="D9"/>
          </w:tcPr>
          <w:p w14:paraId="60F7E9C9" w14:textId="77777777" w:rsidR="005824B7" w:rsidRPr="00C527CA" w:rsidRDefault="005824B7" w:rsidP="00867CA7">
            <w:pPr>
              <w:ind w:left="0"/>
              <w:jc w:val="center"/>
              <w:rPr>
                <w:b/>
                <w:bCs/>
              </w:rPr>
            </w:pPr>
            <w:r w:rsidRPr="00C527CA">
              <w:rPr>
                <w:b/>
                <w:bCs/>
              </w:rPr>
              <w:t>TESTING-VF</w:t>
            </w:r>
          </w:p>
        </w:tc>
        <w:tc>
          <w:tcPr>
            <w:tcW w:w="1180" w:type="dxa"/>
            <w:shd w:val="clear" w:color="auto" w:fill="D9D9D9" w:themeFill="background1" w:themeFillShade="D9"/>
          </w:tcPr>
          <w:p w14:paraId="21D0A79A" w14:textId="77777777" w:rsidR="005824B7" w:rsidRPr="00C527CA" w:rsidRDefault="005824B7" w:rsidP="00867CA7">
            <w:pPr>
              <w:ind w:left="0"/>
              <w:jc w:val="center"/>
              <w:rPr>
                <w:b/>
                <w:bCs/>
              </w:rPr>
            </w:pPr>
            <w:r w:rsidRPr="00C527CA">
              <w:rPr>
                <w:b/>
                <w:bCs/>
              </w:rPr>
              <w:t>TESTING-IBM</w:t>
            </w:r>
          </w:p>
        </w:tc>
        <w:tc>
          <w:tcPr>
            <w:tcW w:w="1180" w:type="dxa"/>
            <w:shd w:val="clear" w:color="auto" w:fill="D9D9D9" w:themeFill="background1" w:themeFillShade="D9"/>
          </w:tcPr>
          <w:p w14:paraId="5CBA81C8" w14:textId="77777777" w:rsidR="005824B7" w:rsidRPr="00C527CA" w:rsidRDefault="005824B7" w:rsidP="00867CA7">
            <w:pPr>
              <w:ind w:left="0"/>
              <w:jc w:val="center"/>
              <w:rPr>
                <w:b/>
                <w:bCs/>
              </w:rPr>
            </w:pPr>
            <w:r w:rsidRPr="00C527CA">
              <w:rPr>
                <w:b/>
                <w:bCs/>
              </w:rPr>
              <w:t>TESTING-V2</w:t>
            </w:r>
          </w:p>
        </w:tc>
      </w:tr>
      <w:tr w:rsidR="005824B7" w14:paraId="7E9464B6" w14:textId="77777777" w:rsidTr="00867CA7">
        <w:trPr>
          <w:trHeight w:val="219"/>
        </w:trPr>
        <w:tc>
          <w:tcPr>
            <w:tcW w:w="3490" w:type="dxa"/>
          </w:tcPr>
          <w:p w14:paraId="13A8EB42" w14:textId="64813939" w:rsidR="005824B7" w:rsidRPr="00C527CA" w:rsidRDefault="005824B7" w:rsidP="00867CA7">
            <w:pPr>
              <w:ind w:left="0"/>
              <w:rPr>
                <w:b/>
                <w:bCs/>
              </w:rPr>
            </w:pPr>
            <w:r w:rsidRPr="00C527CA">
              <w:rPr>
                <w:b/>
                <w:bCs/>
              </w:rPr>
              <w:t xml:space="preserve">Access to </w:t>
            </w:r>
            <w:r>
              <w:rPr>
                <w:b/>
                <w:bCs/>
              </w:rPr>
              <w:t>XMLSender</w:t>
            </w:r>
          </w:p>
        </w:tc>
        <w:tc>
          <w:tcPr>
            <w:tcW w:w="1163" w:type="dxa"/>
          </w:tcPr>
          <w:p w14:paraId="5256116D" w14:textId="77777777" w:rsidR="005824B7" w:rsidRPr="00C527CA" w:rsidRDefault="005824B7" w:rsidP="00867CA7">
            <w:pPr>
              <w:ind w:left="0"/>
              <w:jc w:val="center"/>
            </w:pPr>
            <w:r w:rsidRPr="00C527CA">
              <w:t>Y</w:t>
            </w:r>
          </w:p>
        </w:tc>
        <w:tc>
          <w:tcPr>
            <w:tcW w:w="1163" w:type="dxa"/>
          </w:tcPr>
          <w:p w14:paraId="4AE76341" w14:textId="77777777" w:rsidR="005824B7" w:rsidRPr="00C527CA" w:rsidRDefault="005824B7" w:rsidP="00867CA7">
            <w:pPr>
              <w:ind w:left="0"/>
              <w:jc w:val="center"/>
            </w:pPr>
            <w:r w:rsidRPr="00C527CA">
              <w:t>Y</w:t>
            </w:r>
          </w:p>
        </w:tc>
        <w:tc>
          <w:tcPr>
            <w:tcW w:w="1180" w:type="dxa"/>
          </w:tcPr>
          <w:p w14:paraId="29D79A98" w14:textId="572DA865" w:rsidR="005824B7" w:rsidRPr="00C527CA" w:rsidRDefault="005824B7" w:rsidP="00867CA7">
            <w:pPr>
              <w:ind w:left="0"/>
              <w:jc w:val="center"/>
            </w:pPr>
            <w:r>
              <w:t>Y</w:t>
            </w:r>
          </w:p>
        </w:tc>
        <w:tc>
          <w:tcPr>
            <w:tcW w:w="1180" w:type="dxa"/>
          </w:tcPr>
          <w:p w14:paraId="4F5274DC" w14:textId="77777777" w:rsidR="005824B7" w:rsidRPr="00C527CA" w:rsidRDefault="005824B7" w:rsidP="00867CA7">
            <w:pPr>
              <w:ind w:left="0"/>
              <w:jc w:val="center"/>
            </w:pPr>
            <w:r w:rsidRPr="00C527CA">
              <w:t>Y</w:t>
            </w:r>
          </w:p>
        </w:tc>
        <w:tc>
          <w:tcPr>
            <w:tcW w:w="1180" w:type="dxa"/>
          </w:tcPr>
          <w:p w14:paraId="295A0C3E" w14:textId="77777777" w:rsidR="005824B7" w:rsidRPr="00D771E3" w:rsidRDefault="005824B7" w:rsidP="00867CA7">
            <w:pPr>
              <w:ind w:left="0"/>
              <w:jc w:val="center"/>
            </w:pPr>
            <w:r w:rsidRPr="00C527CA">
              <w:t>N</w:t>
            </w:r>
          </w:p>
        </w:tc>
      </w:tr>
    </w:tbl>
    <w:p w14:paraId="3D071757" w14:textId="77777777" w:rsidR="007B32F9" w:rsidRPr="005F6E3D" w:rsidRDefault="007B32F9" w:rsidP="005F6E3D"/>
    <w:p w14:paraId="65EB3664" w14:textId="7CD7ACC8" w:rsidR="006F3565" w:rsidRDefault="006F3565" w:rsidP="000A1322">
      <w:pPr>
        <w:pStyle w:val="Nadpis5"/>
      </w:pPr>
      <w:bookmarkStart w:id="376" w:name="_Upload_STD_to"/>
      <w:bookmarkStart w:id="377" w:name="_Toc221813515"/>
      <w:bookmarkEnd w:id="376"/>
      <w:r>
        <w:t>Upload</w:t>
      </w:r>
      <w:r w:rsidR="00FC313D">
        <w:t>ing</w:t>
      </w:r>
      <w:r>
        <w:t xml:space="preserve"> STD</w:t>
      </w:r>
      <w:r w:rsidR="00C32921">
        <w:t xml:space="preserve"> </w:t>
      </w:r>
      <w:r w:rsidR="000750B7">
        <w:t xml:space="preserve">Requests </w:t>
      </w:r>
      <w:r w:rsidR="00C32921">
        <w:t>to Kenan</w:t>
      </w:r>
      <w:bookmarkEnd w:id="377"/>
    </w:p>
    <w:p w14:paraId="3A76BD34" w14:textId="54E73B52" w:rsidR="00B00C3B" w:rsidRDefault="00B00C3B" w:rsidP="000750B7">
      <w:pPr>
        <w:ind w:left="0"/>
      </w:pPr>
      <w:r>
        <w:t>In case when a prepaid customer requests simplified tax document for their refills, a request must be created in Siebel that is then processed in Kenan (INEXT).</w:t>
      </w:r>
    </w:p>
    <w:p w14:paraId="5A12DD6E" w14:textId="77777777" w:rsidR="00B00C3B" w:rsidRDefault="00B00C3B" w:rsidP="000750B7">
      <w:pPr>
        <w:ind w:left="0"/>
      </w:pPr>
    </w:p>
    <w:p w14:paraId="333DFB59" w14:textId="1E36E187" w:rsidR="000750B7" w:rsidRDefault="000750B7" w:rsidP="000750B7">
      <w:pPr>
        <w:ind w:left="0"/>
      </w:pPr>
      <w:r>
        <w:t>Press</w:t>
      </w:r>
      <w:r w:rsidR="00E74223">
        <w:t xml:space="preserve"> </w:t>
      </w:r>
      <w:r w:rsidR="006A27D4">
        <w:rPr>
          <w:b/>
          <w:bCs/>
          <w:noProof/>
          <w:sz w:val="18"/>
          <w:szCs w:val="18"/>
        </w:rPr>
        <w:drawing>
          <wp:inline distT="0" distB="0" distL="0" distR="0" wp14:anchorId="577C038B" wp14:editId="37F31078">
            <wp:extent cx="151765" cy="151765"/>
            <wp:effectExtent l="0" t="0" r="635" b="635"/>
            <wp:docPr id="322" name="Obrázek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Obrázek 322"/>
                    <pic:cNvPicPr/>
                  </pic:nvPicPr>
                  <pic:blipFill>
                    <a:blip r:embed="rId249">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Upload STD </w:t>
      </w:r>
      <w:r>
        <w:t xml:space="preserve">button to upload all STD request </w:t>
      </w:r>
      <w:r w:rsidR="00502346">
        <w:t xml:space="preserve">files </w:t>
      </w:r>
      <w:r>
        <w:t>created by Siebel and transferred to Kenan input folder to Kenan database.</w:t>
      </w:r>
      <w:r w:rsidR="002E6E8B">
        <w:t xml:space="preserve"> Once uploaded, </w:t>
      </w:r>
      <w:r w:rsidR="002E6E8B" w:rsidRPr="002E6E8B">
        <w:rPr>
          <w:rFonts w:ascii="Consolas" w:hAnsi="Consolas"/>
        </w:rPr>
        <w:t>INEXT</w:t>
      </w:r>
      <w:r w:rsidR="002E6E8B">
        <w:t xml:space="preserve"> can process them further.</w:t>
      </w:r>
    </w:p>
    <w:p w14:paraId="403D3309" w14:textId="77777777" w:rsidR="000750B7" w:rsidRDefault="000750B7" w:rsidP="0051034B"/>
    <w:p w14:paraId="38D993E4" w14:textId="4D8BE07F" w:rsidR="0051034B" w:rsidRDefault="0051034B" w:rsidP="0051034B">
      <w:pPr>
        <w:jc w:val="center"/>
      </w:pPr>
      <w:r>
        <w:rPr>
          <w:noProof/>
        </w:rPr>
        <w:drawing>
          <wp:inline distT="0" distB="0" distL="0" distR="0" wp14:anchorId="18DFE8D2" wp14:editId="60F37B42">
            <wp:extent cx="4781550" cy="2085975"/>
            <wp:effectExtent l="0" t="0" r="0" b="9525"/>
            <wp:docPr id="306" name="Obrázek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7"/>
                    <a:stretch>
                      <a:fillRect/>
                    </a:stretch>
                  </pic:blipFill>
                  <pic:spPr>
                    <a:xfrm>
                      <a:off x="0" y="0"/>
                      <a:ext cx="4781550" cy="2085975"/>
                    </a:xfrm>
                    <a:prstGeom prst="rect">
                      <a:avLst/>
                    </a:prstGeom>
                  </pic:spPr>
                </pic:pic>
              </a:graphicData>
            </a:graphic>
          </wp:inline>
        </w:drawing>
      </w:r>
    </w:p>
    <w:p w14:paraId="0A304D98" w14:textId="630F3D21" w:rsidR="00FD71D7" w:rsidRDefault="00FD71D7" w:rsidP="0051034B">
      <w:pPr>
        <w:jc w:val="center"/>
        <w:rPr>
          <w:i/>
          <w:iCs w:val="0"/>
          <w:sz w:val="18"/>
          <w:szCs w:val="18"/>
        </w:rPr>
      </w:pPr>
      <w:r w:rsidRPr="00FD71D7">
        <w:rPr>
          <w:i/>
          <w:iCs w:val="0"/>
          <w:sz w:val="18"/>
          <w:szCs w:val="18"/>
        </w:rPr>
        <w:t>STDUpload – user confirmation</w:t>
      </w:r>
    </w:p>
    <w:p w14:paraId="5AA909BB" w14:textId="21E7369C" w:rsidR="00FD71D7" w:rsidRPr="00FD71D7" w:rsidRDefault="00FD71D7" w:rsidP="0051034B">
      <w:pPr>
        <w:jc w:val="center"/>
      </w:pPr>
    </w:p>
    <w:p w14:paraId="3C9033BA" w14:textId="59D41F27" w:rsidR="00FD71D7" w:rsidRDefault="00FD71D7" w:rsidP="006050D0">
      <w:pPr>
        <w:pStyle w:val="Nadpis6"/>
      </w:pPr>
      <w:bookmarkStart w:id="378" w:name="_Toc221813516"/>
      <w:r w:rsidRPr="00163C6D">
        <w:t>Process Overview</w:t>
      </w:r>
      <w:bookmarkEnd w:id="378"/>
    </w:p>
    <w:p w14:paraId="031D3852" w14:textId="70671AB6" w:rsidR="00FD71D7" w:rsidRPr="00883094" w:rsidRDefault="00FD71D7">
      <w:pPr>
        <w:pStyle w:val="Odstavecseseznamem"/>
        <w:numPr>
          <w:ilvl w:val="0"/>
          <w:numId w:val="54"/>
        </w:numPr>
      </w:pPr>
      <w:r>
        <w:t xml:space="preserve">Lock process </w:t>
      </w:r>
      <w:r>
        <w:rPr>
          <w:rFonts w:ascii="Consolas" w:hAnsi="Consolas"/>
        </w:rPr>
        <w:t>STDUPLOAD</w:t>
      </w:r>
    </w:p>
    <w:p w14:paraId="13065BC9" w14:textId="467EB018" w:rsidR="00FD71D7" w:rsidRDefault="00FD71D7">
      <w:pPr>
        <w:pStyle w:val="Odstavecseseznamem"/>
        <w:numPr>
          <w:ilvl w:val="0"/>
          <w:numId w:val="54"/>
        </w:numPr>
      </w:pPr>
      <w:r>
        <w:t xml:space="preserve">Execute Kenan script </w:t>
      </w:r>
      <w:r w:rsidR="00637B9B" w:rsidRPr="00637B9B">
        <w:rPr>
          <w:rFonts w:ascii="Consolas" w:hAnsi="Consolas"/>
        </w:rPr>
        <w:t>IET_STDUpload.ksh</w:t>
      </w:r>
      <w:r w:rsidR="00637B9B">
        <w:t>.</w:t>
      </w:r>
    </w:p>
    <w:p w14:paraId="75FBF81F" w14:textId="77777777" w:rsidR="00FD71D7" w:rsidRDefault="00FD71D7">
      <w:pPr>
        <w:pStyle w:val="Odstavecseseznamem"/>
        <w:numPr>
          <w:ilvl w:val="0"/>
          <w:numId w:val="54"/>
        </w:numPr>
      </w:pPr>
      <w:r>
        <w:t>Stop processing on errors.</w:t>
      </w:r>
    </w:p>
    <w:p w14:paraId="4157BFF1" w14:textId="351277A1" w:rsidR="00FD71D7" w:rsidRPr="00883094" w:rsidRDefault="00FD71D7">
      <w:pPr>
        <w:pStyle w:val="Odstavecseseznamem"/>
        <w:numPr>
          <w:ilvl w:val="0"/>
          <w:numId w:val="54"/>
        </w:numPr>
      </w:pPr>
      <w:r>
        <w:t xml:space="preserve">Unlock process </w:t>
      </w:r>
      <w:r>
        <w:rPr>
          <w:rFonts w:ascii="Consolas" w:hAnsi="Consolas"/>
        </w:rPr>
        <w:t>STDUPLOAD</w:t>
      </w:r>
    </w:p>
    <w:p w14:paraId="5E6B549E" w14:textId="77777777" w:rsidR="00FD71D7" w:rsidRPr="008364AD" w:rsidRDefault="00FD71D7" w:rsidP="00FD71D7">
      <w:pPr>
        <w:pStyle w:val="Odstavecseseznamem"/>
        <w:ind w:left="644"/>
      </w:pPr>
    </w:p>
    <w:p w14:paraId="6659DFFB" w14:textId="77777777" w:rsidR="00D54A3A" w:rsidRDefault="00FD71D7" w:rsidP="00FD71D7">
      <w:pPr>
        <w:ind w:left="0"/>
      </w:pPr>
      <w:r w:rsidRPr="006F5ADD">
        <w:rPr>
          <w:b/>
          <w:bCs/>
        </w:rPr>
        <w:t>NOTE</w:t>
      </w:r>
      <w:r w:rsidR="00D54A3A">
        <w:rPr>
          <w:b/>
          <w:bCs/>
        </w:rPr>
        <w:t>S</w:t>
      </w:r>
      <w:r w:rsidRPr="006F5ADD">
        <w:rPr>
          <w:b/>
          <w:bCs/>
        </w:rPr>
        <w:t>:</w:t>
      </w:r>
      <w:r w:rsidRPr="006F5ADD">
        <w:t xml:space="preserve"> </w:t>
      </w:r>
    </w:p>
    <w:p w14:paraId="569A29F5" w14:textId="69E2E68D" w:rsidR="00FD71D7" w:rsidRDefault="00FD71D7">
      <w:pPr>
        <w:pStyle w:val="Odstavecseseznamem"/>
        <w:numPr>
          <w:ilvl w:val="0"/>
          <w:numId w:val="55"/>
        </w:numPr>
        <w:ind w:left="284" w:hanging="218"/>
      </w:pPr>
      <w:r w:rsidRPr="006F5ADD">
        <w:t xml:space="preserve">Kenan </w:t>
      </w:r>
      <w:r w:rsidR="00D54A3A">
        <w:t xml:space="preserve">input </w:t>
      </w:r>
      <w:r w:rsidRPr="006F5ADD">
        <w:t xml:space="preserve">folder </w:t>
      </w:r>
      <w:r w:rsidR="00D54A3A">
        <w:t>for STD request files from Siebel is</w:t>
      </w:r>
      <w:r w:rsidRPr="006F5ADD">
        <w:t xml:space="preserve"> </w:t>
      </w:r>
      <w:r w:rsidR="00DF2751" w:rsidRPr="00D54A3A">
        <w:rPr>
          <w:rFonts w:ascii="Consolas" w:hAnsi="Consolas" w:cs="Consolas"/>
          <w:iCs w:val="0"/>
          <w:color w:val="000000"/>
          <w:lang w:eastAsia="cs-CZ"/>
        </w:rPr>
        <w:t>$ARBORDATA/iet/std/ready</w:t>
      </w:r>
      <w:r w:rsidRPr="006F5ADD">
        <w:t>.</w:t>
      </w:r>
    </w:p>
    <w:p w14:paraId="40B39ECB" w14:textId="5504FE85" w:rsidR="00D54A3A" w:rsidRPr="006F5ADD" w:rsidRDefault="00D54A3A">
      <w:pPr>
        <w:pStyle w:val="Odstavecseseznamem"/>
        <w:numPr>
          <w:ilvl w:val="0"/>
          <w:numId w:val="55"/>
        </w:numPr>
        <w:ind w:left="284" w:hanging="218"/>
      </w:pPr>
      <w:r>
        <w:t xml:space="preserve">Kenan table holding uploaded STD requests is </w:t>
      </w:r>
      <w:r w:rsidRPr="00D54A3A">
        <w:rPr>
          <w:rFonts w:ascii="Consolas" w:hAnsi="Consolas"/>
        </w:rPr>
        <w:t>VF_CONFIG.SIMPLE_TAX_REQ</w:t>
      </w:r>
    </w:p>
    <w:p w14:paraId="73487FCE" w14:textId="77777777" w:rsidR="00FD71D7" w:rsidRDefault="00FD71D7" w:rsidP="00FD71D7"/>
    <w:p w14:paraId="3F5BFFF1" w14:textId="269FC3FA" w:rsidR="00FD71D7" w:rsidRDefault="00FD71D7" w:rsidP="00FD71D7">
      <w:pPr>
        <w:ind w:left="0"/>
      </w:pPr>
      <w:r w:rsidRPr="00FF34D5">
        <w:t xml:space="preserve">Please refer to Kenan system documentation for more details on the </w:t>
      </w:r>
      <w:r w:rsidR="006F5ADD">
        <w:rPr>
          <w:rFonts w:ascii="Consolas" w:hAnsi="Consolas"/>
        </w:rPr>
        <w:t>STDUpload</w:t>
      </w:r>
      <w:r w:rsidRPr="00FF34D5">
        <w:t xml:space="preserve"> </w:t>
      </w:r>
      <w:r>
        <w:t>process</w:t>
      </w:r>
      <w:r w:rsidRPr="00FF34D5">
        <w:t>.</w:t>
      </w:r>
    </w:p>
    <w:p w14:paraId="3E26B2D3" w14:textId="71395B31" w:rsidR="00FD71D7" w:rsidRDefault="00FD71D7" w:rsidP="0051034B">
      <w:pPr>
        <w:jc w:val="center"/>
        <w:rPr>
          <w:sz w:val="18"/>
          <w:szCs w:val="18"/>
        </w:rPr>
      </w:pPr>
    </w:p>
    <w:p w14:paraId="1859B2E4" w14:textId="2F1FCAF4" w:rsidR="00513543" w:rsidRPr="006050D0" w:rsidRDefault="00513543" w:rsidP="00382F1A">
      <w:pPr>
        <w:pStyle w:val="Bezmezer"/>
      </w:pPr>
      <w:bookmarkStart w:id="379" w:name="_Toc221813517"/>
      <w:r w:rsidRPr="006050D0">
        <w:t xml:space="preserve">Role </w:t>
      </w:r>
      <w:r w:rsidR="006050D0" w:rsidRPr="006050D0">
        <w:t>D</w:t>
      </w:r>
      <w:r w:rsidRPr="006050D0">
        <w:t>ifferences</w:t>
      </w:r>
      <w:bookmarkEnd w:id="37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68A08BE8" w14:textId="77777777" w:rsidTr="00867CA7">
        <w:trPr>
          <w:trHeight w:val="277"/>
        </w:trPr>
        <w:tc>
          <w:tcPr>
            <w:tcW w:w="3490" w:type="dxa"/>
            <w:shd w:val="clear" w:color="auto" w:fill="D9D9D9" w:themeFill="background1" w:themeFillShade="D9"/>
          </w:tcPr>
          <w:p w14:paraId="167F37C7"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298B7AB4"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6EF01B6"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7A219767"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75BA4705"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06438DB8" w14:textId="77777777" w:rsidR="00513543" w:rsidRPr="00C527CA" w:rsidRDefault="00513543" w:rsidP="00867CA7">
            <w:pPr>
              <w:ind w:left="0"/>
              <w:jc w:val="center"/>
              <w:rPr>
                <w:b/>
                <w:bCs/>
              </w:rPr>
            </w:pPr>
            <w:r w:rsidRPr="00C527CA">
              <w:rPr>
                <w:b/>
                <w:bCs/>
              </w:rPr>
              <w:t>TESTING-V2</w:t>
            </w:r>
          </w:p>
        </w:tc>
      </w:tr>
      <w:tr w:rsidR="00513543" w14:paraId="0D9B8FCA" w14:textId="77777777" w:rsidTr="00867CA7">
        <w:trPr>
          <w:trHeight w:val="219"/>
        </w:trPr>
        <w:tc>
          <w:tcPr>
            <w:tcW w:w="3490" w:type="dxa"/>
          </w:tcPr>
          <w:p w14:paraId="722428BB" w14:textId="7AE2F544" w:rsidR="00513543" w:rsidRPr="00C527CA" w:rsidRDefault="00513543" w:rsidP="00867CA7">
            <w:pPr>
              <w:ind w:left="0"/>
              <w:rPr>
                <w:b/>
                <w:bCs/>
              </w:rPr>
            </w:pPr>
            <w:r w:rsidRPr="00C527CA">
              <w:rPr>
                <w:b/>
                <w:bCs/>
              </w:rPr>
              <w:t xml:space="preserve">Access to </w:t>
            </w:r>
            <w:r>
              <w:rPr>
                <w:b/>
                <w:bCs/>
              </w:rPr>
              <w:t>STD Upload</w:t>
            </w:r>
          </w:p>
        </w:tc>
        <w:tc>
          <w:tcPr>
            <w:tcW w:w="1163" w:type="dxa"/>
          </w:tcPr>
          <w:p w14:paraId="703B8BE3" w14:textId="77777777" w:rsidR="00513543" w:rsidRPr="00C527CA" w:rsidRDefault="00513543" w:rsidP="00867CA7">
            <w:pPr>
              <w:ind w:left="0"/>
              <w:jc w:val="center"/>
            </w:pPr>
            <w:r w:rsidRPr="00C527CA">
              <w:t>Y</w:t>
            </w:r>
          </w:p>
        </w:tc>
        <w:tc>
          <w:tcPr>
            <w:tcW w:w="1163" w:type="dxa"/>
          </w:tcPr>
          <w:p w14:paraId="37726A58" w14:textId="77777777" w:rsidR="00513543" w:rsidRPr="00C527CA" w:rsidRDefault="00513543" w:rsidP="00867CA7">
            <w:pPr>
              <w:ind w:left="0"/>
              <w:jc w:val="center"/>
            </w:pPr>
            <w:r w:rsidRPr="00C527CA">
              <w:t>Y</w:t>
            </w:r>
          </w:p>
        </w:tc>
        <w:tc>
          <w:tcPr>
            <w:tcW w:w="1180" w:type="dxa"/>
          </w:tcPr>
          <w:p w14:paraId="3B667495" w14:textId="77777777" w:rsidR="00513543" w:rsidRPr="00C527CA" w:rsidRDefault="00513543" w:rsidP="00867CA7">
            <w:pPr>
              <w:ind w:left="0"/>
              <w:jc w:val="center"/>
            </w:pPr>
            <w:r w:rsidRPr="00C527CA">
              <w:t>N</w:t>
            </w:r>
          </w:p>
        </w:tc>
        <w:tc>
          <w:tcPr>
            <w:tcW w:w="1180" w:type="dxa"/>
          </w:tcPr>
          <w:p w14:paraId="64933DF6" w14:textId="77777777" w:rsidR="00513543" w:rsidRPr="00C527CA" w:rsidRDefault="00513543" w:rsidP="00867CA7">
            <w:pPr>
              <w:ind w:left="0"/>
              <w:jc w:val="center"/>
            </w:pPr>
            <w:r w:rsidRPr="00C527CA">
              <w:t>Y</w:t>
            </w:r>
          </w:p>
        </w:tc>
        <w:tc>
          <w:tcPr>
            <w:tcW w:w="1180" w:type="dxa"/>
          </w:tcPr>
          <w:p w14:paraId="7FBCEB4B" w14:textId="77777777" w:rsidR="00513543" w:rsidRPr="00D771E3" w:rsidRDefault="00513543" w:rsidP="00867CA7">
            <w:pPr>
              <w:ind w:left="0"/>
              <w:jc w:val="center"/>
            </w:pPr>
            <w:r w:rsidRPr="00C527CA">
              <w:t>N</w:t>
            </w:r>
          </w:p>
        </w:tc>
      </w:tr>
    </w:tbl>
    <w:p w14:paraId="23E7EF75" w14:textId="77777777" w:rsidR="00513543" w:rsidRPr="009376C0" w:rsidRDefault="00513543" w:rsidP="00513543">
      <w:pPr>
        <w:rPr>
          <w:sz w:val="16"/>
          <w:szCs w:val="16"/>
        </w:rPr>
      </w:pPr>
    </w:p>
    <w:p w14:paraId="36BE5C37" w14:textId="40B020EB" w:rsidR="006F3565" w:rsidRDefault="006F3565" w:rsidP="000A1322">
      <w:pPr>
        <w:pStyle w:val="Nadpis5"/>
      </w:pPr>
      <w:bookmarkStart w:id="380" w:name="_Syncing_account_to"/>
      <w:bookmarkStart w:id="381" w:name="_Backing_Out_an"/>
      <w:bookmarkStart w:id="382" w:name="_Toc221813518"/>
      <w:bookmarkEnd w:id="380"/>
      <w:bookmarkEnd w:id="381"/>
      <w:r>
        <w:t>Backing Out an Invoice</w:t>
      </w:r>
      <w:bookmarkEnd w:id="382"/>
    </w:p>
    <w:p w14:paraId="58592741" w14:textId="09A5D112" w:rsidR="00013C02" w:rsidRDefault="006A10D2" w:rsidP="006A10D2">
      <w:pPr>
        <w:ind w:left="0"/>
      </w:pPr>
      <w:r>
        <w:t xml:space="preserve">Press </w:t>
      </w:r>
      <w:r w:rsidR="006A27D4">
        <w:rPr>
          <w:b/>
          <w:bCs/>
          <w:noProof/>
          <w:sz w:val="18"/>
          <w:szCs w:val="18"/>
        </w:rPr>
        <w:drawing>
          <wp:inline distT="0" distB="0" distL="0" distR="0" wp14:anchorId="3423EDB4" wp14:editId="63786489">
            <wp:extent cx="151765" cy="151765"/>
            <wp:effectExtent l="0" t="0" r="635" b="635"/>
            <wp:docPr id="320" name="Obrázek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Obrázek 320"/>
                    <pic:cNvPicPr/>
                  </pic:nvPicPr>
                  <pic:blipFill>
                    <a:blip r:embed="rId251">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rsidR="006A27D4">
        <w:t xml:space="preserve"> </w:t>
      </w:r>
      <w:r>
        <w:rPr>
          <w:b/>
          <w:bCs/>
          <w:sz w:val="18"/>
          <w:szCs w:val="18"/>
        </w:rPr>
        <w:t xml:space="preserve">Back Out </w:t>
      </w:r>
      <w:r>
        <w:t xml:space="preserve">button to back out (revert) the newest </w:t>
      </w:r>
      <w:r w:rsidR="00A35C16">
        <w:t xml:space="preserve">Regular </w:t>
      </w:r>
      <w:r>
        <w:t>invoice on the account. Suitable row is selected automatically in the Invoices grid.</w:t>
      </w:r>
      <w:r w:rsidR="00A35C16">
        <w:t xml:space="preserve"> Operation cannot be performed if there’s no Regular invoice to back out.</w:t>
      </w:r>
    </w:p>
    <w:p w14:paraId="730DFE8D" w14:textId="7AEB634D" w:rsidR="0051034B" w:rsidRDefault="0051034B" w:rsidP="0051034B"/>
    <w:p w14:paraId="334D7962" w14:textId="5C799F59" w:rsidR="0051034B" w:rsidRDefault="0051034B" w:rsidP="0051034B">
      <w:pPr>
        <w:jc w:val="center"/>
      </w:pPr>
      <w:r>
        <w:rPr>
          <w:noProof/>
        </w:rPr>
        <w:drawing>
          <wp:inline distT="0" distB="0" distL="0" distR="0" wp14:anchorId="65F73E74" wp14:editId="5923E3FF">
            <wp:extent cx="4781550" cy="2085975"/>
            <wp:effectExtent l="0" t="0" r="0" b="9525"/>
            <wp:docPr id="311" name="Obrázek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8"/>
                    <a:stretch>
                      <a:fillRect/>
                    </a:stretch>
                  </pic:blipFill>
                  <pic:spPr>
                    <a:xfrm>
                      <a:off x="0" y="0"/>
                      <a:ext cx="4781550" cy="2085975"/>
                    </a:xfrm>
                    <a:prstGeom prst="rect">
                      <a:avLst/>
                    </a:prstGeom>
                  </pic:spPr>
                </pic:pic>
              </a:graphicData>
            </a:graphic>
          </wp:inline>
        </w:drawing>
      </w:r>
    </w:p>
    <w:p w14:paraId="40E2F6B1" w14:textId="5E1ECA94" w:rsidR="00E32E6A" w:rsidRDefault="00E32E6A" w:rsidP="0051034B">
      <w:pPr>
        <w:jc w:val="center"/>
      </w:pPr>
    </w:p>
    <w:p w14:paraId="5E4E6748" w14:textId="5CA677D5" w:rsidR="00E32E6A" w:rsidRDefault="00E32E6A" w:rsidP="00E32E6A">
      <w:r>
        <w:t xml:space="preserve">Upon confirmation, Kenan billing module will be run in </w:t>
      </w:r>
      <w:r w:rsidRPr="00E32E6A">
        <w:rPr>
          <w:rFonts w:ascii="Consolas" w:hAnsi="Consolas"/>
        </w:rPr>
        <w:t>BACKOUT</w:t>
      </w:r>
      <w:r>
        <w:t xml:space="preserve"> mode, the invoice will be flagged as backed out and account balances will be recalculated as if the invoice was never issued.</w:t>
      </w:r>
    </w:p>
    <w:p w14:paraId="794FFC18" w14:textId="0C871D22" w:rsidR="0097067F" w:rsidRDefault="0097067F" w:rsidP="00E32E6A"/>
    <w:p w14:paraId="7DF8C3E2" w14:textId="4904BA45" w:rsidR="0072390C" w:rsidRPr="00163C6D" w:rsidRDefault="0072390C" w:rsidP="006050D0">
      <w:pPr>
        <w:pStyle w:val="Nadpis6"/>
      </w:pPr>
      <w:bookmarkStart w:id="383" w:name="_Toc221813519"/>
      <w:r w:rsidRPr="00163C6D">
        <w:t>Process Overview</w:t>
      </w:r>
      <w:bookmarkEnd w:id="383"/>
    </w:p>
    <w:p w14:paraId="26AA99AF" w14:textId="77777777" w:rsidR="0072390C" w:rsidRPr="00921E8E" w:rsidRDefault="0072390C">
      <w:pPr>
        <w:pStyle w:val="Odstavecseseznamem"/>
        <w:numPr>
          <w:ilvl w:val="0"/>
          <w:numId w:val="56"/>
        </w:numPr>
      </w:pPr>
      <w:r>
        <w:t xml:space="preserve">Lock process </w:t>
      </w:r>
      <w:r>
        <w:rPr>
          <w:rFonts w:ascii="Consolas" w:hAnsi="Consolas"/>
        </w:rPr>
        <w:t>BIP</w:t>
      </w:r>
    </w:p>
    <w:p w14:paraId="4E233F83" w14:textId="554ABD2A" w:rsidR="0072390C" w:rsidRPr="00155188" w:rsidRDefault="0072390C">
      <w:pPr>
        <w:pStyle w:val="Odstavecseseznamem"/>
        <w:numPr>
          <w:ilvl w:val="0"/>
          <w:numId w:val="56"/>
        </w:numPr>
      </w:pPr>
      <w:r w:rsidRPr="00155188">
        <w:t>Execute Kenan script</w:t>
      </w:r>
      <w:r w:rsidR="00093902" w:rsidRPr="00155188">
        <w:t xml:space="preserve"> </w:t>
      </w:r>
      <w:r w:rsidRPr="00155188">
        <w:rPr>
          <w:rFonts w:ascii="Consolas" w:hAnsi="Consolas"/>
        </w:rPr>
        <w:t xml:space="preserve">BipLauncher.sh </w:t>
      </w:r>
      <w:r w:rsidRPr="00155188">
        <w:t xml:space="preserve">in </w:t>
      </w:r>
      <w:r w:rsidR="00093902" w:rsidRPr="00155188">
        <w:rPr>
          <w:rFonts w:ascii="Consolas" w:hAnsi="Consolas"/>
        </w:rPr>
        <w:t>BACKOUT</w:t>
      </w:r>
      <w:r w:rsidRPr="00155188">
        <w:t xml:space="preserve"> mode</w:t>
      </w:r>
      <w:r w:rsidRPr="00155188">
        <w:br/>
        <w:t>Check billing logs, stop processing in case of error</w:t>
      </w:r>
    </w:p>
    <w:p w14:paraId="2A441DA6" w14:textId="77777777" w:rsidR="0072390C" w:rsidRPr="00155188" w:rsidRDefault="0072390C">
      <w:pPr>
        <w:pStyle w:val="Odstavecseseznamem"/>
        <w:numPr>
          <w:ilvl w:val="0"/>
          <w:numId w:val="56"/>
        </w:numPr>
      </w:pPr>
      <w:r w:rsidRPr="00155188">
        <w:t>Get current debt</w:t>
      </w:r>
    </w:p>
    <w:p w14:paraId="123238A8" w14:textId="77777777" w:rsidR="0072390C" w:rsidRPr="00155188" w:rsidRDefault="0072390C">
      <w:pPr>
        <w:pStyle w:val="Odstavecseseznamem"/>
        <w:numPr>
          <w:ilvl w:val="0"/>
          <w:numId w:val="56"/>
        </w:numPr>
      </w:pPr>
      <w:r w:rsidRPr="00155188">
        <w:t xml:space="preserve">Allocate suspense balance if applicable (see </w:t>
      </w:r>
      <w:hyperlink w:anchor="_Payment_Allocation" w:history="1">
        <w:r w:rsidRPr="00155188">
          <w:rPr>
            <w:rStyle w:val="Hypertextovodkaz"/>
          </w:rPr>
          <w:t>Payment Allocation</w:t>
        </w:r>
      </w:hyperlink>
      <w:r w:rsidRPr="00155188">
        <w:t xml:space="preserve"> for more details).</w:t>
      </w:r>
    </w:p>
    <w:p w14:paraId="2BB44638" w14:textId="77777777" w:rsidR="0072390C" w:rsidRPr="00155188" w:rsidRDefault="0072390C">
      <w:pPr>
        <w:pStyle w:val="Odstavecseseznamem"/>
        <w:numPr>
          <w:ilvl w:val="0"/>
          <w:numId w:val="56"/>
        </w:numPr>
      </w:pPr>
      <w:r w:rsidRPr="00155188">
        <w:t xml:space="preserve">Execute Kenan script </w:t>
      </w:r>
      <w:r w:rsidRPr="00155188">
        <w:rPr>
          <w:rFonts w:ascii="Consolas" w:hAnsi="Consolas"/>
        </w:rPr>
        <w:t>invoice_split.ksh</w:t>
      </w:r>
    </w:p>
    <w:p w14:paraId="3DF6AD3B" w14:textId="77777777" w:rsidR="0072390C" w:rsidRPr="00155188" w:rsidRDefault="0072390C">
      <w:pPr>
        <w:pStyle w:val="Odstavecseseznamem"/>
        <w:numPr>
          <w:ilvl w:val="0"/>
          <w:numId w:val="56"/>
        </w:numPr>
      </w:pPr>
      <w:r w:rsidRPr="00155188">
        <w:t>Reload account data</w:t>
      </w:r>
    </w:p>
    <w:p w14:paraId="3B6096F0" w14:textId="77777777" w:rsidR="0072390C" w:rsidRDefault="0072390C">
      <w:pPr>
        <w:pStyle w:val="Odstavecseseznamem"/>
        <w:numPr>
          <w:ilvl w:val="0"/>
          <w:numId w:val="56"/>
        </w:numPr>
      </w:pPr>
      <w:r>
        <w:t xml:space="preserve">Unlock process </w:t>
      </w:r>
      <w:r>
        <w:rPr>
          <w:rFonts w:ascii="Consolas" w:hAnsi="Consolas"/>
        </w:rPr>
        <w:t>BIP</w:t>
      </w:r>
    </w:p>
    <w:p w14:paraId="038B3B40" w14:textId="5D0A82D3" w:rsidR="0072390C" w:rsidRDefault="0072390C" w:rsidP="0072390C"/>
    <w:p w14:paraId="618ADADB" w14:textId="05CAF8D4" w:rsidR="00513543" w:rsidRPr="00C527CA" w:rsidRDefault="00513543" w:rsidP="006050D0">
      <w:pPr>
        <w:pStyle w:val="Nadpis6"/>
      </w:pPr>
      <w:bookmarkStart w:id="384" w:name="_Toc221813520"/>
      <w:r w:rsidRPr="00C527CA">
        <w:t xml:space="preserve">Role </w:t>
      </w:r>
      <w:r w:rsidR="006050D0">
        <w:t>D</w:t>
      </w:r>
      <w:r w:rsidRPr="00C527CA">
        <w:t>ifferences</w:t>
      </w:r>
      <w:bookmarkEnd w:id="38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13543" w:rsidRPr="00C527CA" w14:paraId="2A4AAB05" w14:textId="77777777" w:rsidTr="00867CA7">
        <w:trPr>
          <w:trHeight w:val="277"/>
        </w:trPr>
        <w:tc>
          <w:tcPr>
            <w:tcW w:w="3490" w:type="dxa"/>
            <w:shd w:val="clear" w:color="auto" w:fill="D9D9D9" w:themeFill="background1" w:themeFillShade="D9"/>
          </w:tcPr>
          <w:p w14:paraId="05E62BDD" w14:textId="77777777" w:rsidR="00513543" w:rsidRPr="00C527CA" w:rsidRDefault="00513543" w:rsidP="00867CA7">
            <w:pPr>
              <w:ind w:left="0"/>
              <w:rPr>
                <w:b/>
                <w:bCs/>
              </w:rPr>
            </w:pPr>
            <w:r w:rsidRPr="00C527CA">
              <w:rPr>
                <w:b/>
                <w:bCs/>
              </w:rPr>
              <w:t>Action / Role</w:t>
            </w:r>
          </w:p>
        </w:tc>
        <w:tc>
          <w:tcPr>
            <w:tcW w:w="1163" w:type="dxa"/>
            <w:shd w:val="clear" w:color="auto" w:fill="D9D9D9" w:themeFill="background1" w:themeFillShade="D9"/>
          </w:tcPr>
          <w:p w14:paraId="6A2D60B9" w14:textId="77777777" w:rsidR="00513543" w:rsidRPr="00C527CA" w:rsidRDefault="00513543" w:rsidP="00867CA7">
            <w:pPr>
              <w:ind w:left="0"/>
              <w:jc w:val="center"/>
              <w:rPr>
                <w:b/>
                <w:bCs/>
              </w:rPr>
            </w:pPr>
            <w:r w:rsidRPr="00C527CA">
              <w:rPr>
                <w:b/>
                <w:bCs/>
              </w:rPr>
              <w:t>ADMIN</w:t>
            </w:r>
          </w:p>
        </w:tc>
        <w:tc>
          <w:tcPr>
            <w:tcW w:w="1163" w:type="dxa"/>
            <w:shd w:val="clear" w:color="auto" w:fill="D9D9D9" w:themeFill="background1" w:themeFillShade="D9"/>
          </w:tcPr>
          <w:p w14:paraId="69E4962F" w14:textId="77777777" w:rsidR="00513543" w:rsidRPr="00C527CA" w:rsidRDefault="00513543" w:rsidP="00867CA7">
            <w:pPr>
              <w:ind w:left="0"/>
              <w:jc w:val="center"/>
              <w:rPr>
                <w:b/>
                <w:bCs/>
              </w:rPr>
            </w:pPr>
            <w:r w:rsidRPr="00C527CA">
              <w:rPr>
                <w:b/>
                <w:bCs/>
              </w:rPr>
              <w:t>LEAD</w:t>
            </w:r>
          </w:p>
        </w:tc>
        <w:tc>
          <w:tcPr>
            <w:tcW w:w="1180" w:type="dxa"/>
            <w:shd w:val="clear" w:color="auto" w:fill="D9D9D9" w:themeFill="background1" w:themeFillShade="D9"/>
          </w:tcPr>
          <w:p w14:paraId="01628862" w14:textId="77777777" w:rsidR="00513543" w:rsidRPr="00C527CA" w:rsidRDefault="00513543" w:rsidP="00867CA7">
            <w:pPr>
              <w:ind w:left="0"/>
              <w:jc w:val="center"/>
              <w:rPr>
                <w:b/>
                <w:bCs/>
              </w:rPr>
            </w:pPr>
            <w:r w:rsidRPr="00C527CA">
              <w:rPr>
                <w:b/>
                <w:bCs/>
              </w:rPr>
              <w:t>TESTING-VF</w:t>
            </w:r>
          </w:p>
        </w:tc>
        <w:tc>
          <w:tcPr>
            <w:tcW w:w="1180" w:type="dxa"/>
            <w:shd w:val="clear" w:color="auto" w:fill="D9D9D9" w:themeFill="background1" w:themeFillShade="D9"/>
          </w:tcPr>
          <w:p w14:paraId="3C16BC04" w14:textId="77777777" w:rsidR="00513543" w:rsidRPr="00C527CA" w:rsidRDefault="00513543" w:rsidP="00867CA7">
            <w:pPr>
              <w:ind w:left="0"/>
              <w:jc w:val="center"/>
              <w:rPr>
                <w:b/>
                <w:bCs/>
              </w:rPr>
            </w:pPr>
            <w:r w:rsidRPr="00C527CA">
              <w:rPr>
                <w:b/>
                <w:bCs/>
              </w:rPr>
              <w:t>TESTING-IBM</w:t>
            </w:r>
          </w:p>
        </w:tc>
        <w:tc>
          <w:tcPr>
            <w:tcW w:w="1180" w:type="dxa"/>
            <w:shd w:val="clear" w:color="auto" w:fill="D9D9D9" w:themeFill="background1" w:themeFillShade="D9"/>
          </w:tcPr>
          <w:p w14:paraId="4F37C9EF" w14:textId="77777777" w:rsidR="00513543" w:rsidRPr="00C527CA" w:rsidRDefault="00513543" w:rsidP="00867CA7">
            <w:pPr>
              <w:ind w:left="0"/>
              <w:jc w:val="center"/>
              <w:rPr>
                <w:b/>
                <w:bCs/>
              </w:rPr>
            </w:pPr>
            <w:r w:rsidRPr="00C527CA">
              <w:rPr>
                <w:b/>
                <w:bCs/>
              </w:rPr>
              <w:t>TESTING-V2</w:t>
            </w:r>
          </w:p>
        </w:tc>
      </w:tr>
      <w:tr w:rsidR="00513543" w14:paraId="2DC09503" w14:textId="77777777" w:rsidTr="00867CA7">
        <w:trPr>
          <w:trHeight w:val="219"/>
        </w:trPr>
        <w:tc>
          <w:tcPr>
            <w:tcW w:w="3490" w:type="dxa"/>
          </w:tcPr>
          <w:p w14:paraId="0D8FA674" w14:textId="6C2D51FC" w:rsidR="00513543" w:rsidRPr="00C527CA" w:rsidRDefault="00513543" w:rsidP="00867CA7">
            <w:pPr>
              <w:ind w:left="0"/>
              <w:rPr>
                <w:b/>
                <w:bCs/>
              </w:rPr>
            </w:pPr>
            <w:r w:rsidRPr="00C527CA">
              <w:rPr>
                <w:b/>
                <w:bCs/>
              </w:rPr>
              <w:t xml:space="preserve">Access to </w:t>
            </w:r>
            <w:r>
              <w:rPr>
                <w:b/>
                <w:bCs/>
              </w:rPr>
              <w:t>Back Out</w:t>
            </w:r>
          </w:p>
        </w:tc>
        <w:tc>
          <w:tcPr>
            <w:tcW w:w="1163" w:type="dxa"/>
          </w:tcPr>
          <w:p w14:paraId="5AF15621" w14:textId="77777777" w:rsidR="00513543" w:rsidRPr="00C527CA" w:rsidRDefault="00513543" w:rsidP="00867CA7">
            <w:pPr>
              <w:ind w:left="0"/>
              <w:jc w:val="center"/>
            </w:pPr>
            <w:r w:rsidRPr="00C527CA">
              <w:t>Y</w:t>
            </w:r>
          </w:p>
        </w:tc>
        <w:tc>
          <w:tcPr>
            <w:tcW w:w="1163" w:type="dxa"/>
          </w:tcPr>
          <w:p w14:paraId="77820D59" w14:textId="77777777" w:rsidR="00513543" w:rsidRPr="00C527CA" w:rsidRDefault="00513543" w:rsidP="00867CA7">
            <w:pPr>
              <w:ind w:left="0"/>
              <w:jc w:val="center"/>
            </w:pPr>
            <w:r w:rsidRPr="00C527CA">
              <w:t>Y</w:t>
            </w:r>
          </w:p>
        </w:tc>
        <w:tc>
          <w:tcPr>
            <w:tcW w:w="1180" w:type="dxa"/>
          </w:tcPr>
          <w:p w14:paraId="5346F59C" w14:textId="77777777" w:rsidR="00513543" w:rsidRPr="00C527CA" w:rsidRDefault="00513543" w:rsidP="00867CA7">
            <w:pPr>
              <w:ind w:left="0"/>
              <w:jc w:val="center"/>
            </w:pPr>
            <w:r w:rsidRPr="00C527CA">
              <w:t>N</w:t>
            </w:r>
          </w:p>
        </w:tc>
        <w:tc>
          <w:tcPr>
            <w:tcW w:w="1180" w:type="dxa"/>
          </w:tcPr>
          <w:p w14:paraId="64493943" w14:textId="77777777" w:rsidR="00513543" w:rsidRPr="00C527CA" w:rsidRDefault="00513543" w:rsidP="00867CA7">
            <w:pPr>
              <w:ind w:left="0"/>
              <w:jc w:val="center"/>
            </w:pPr>
            <w:r w:rsidRPr="00C527CA">
              <w:t>Y</w:t>
            </w:r>
          </w:p>
        </w:tc>
        <w:tc>
          <w:tcPr>
            <w:tcW w:w="1180" w:type="dxa"/>
          </w:tcPr>
          <w:p w14:paraId="6826A624" w14:textId="77777777" w:rsidR="00513543" w:rsidRPr="00D771E3" w:rsidRDefault="00513543" w:rsidP="00867CA7">
            <w:pPr>
              <w:ind w:left="0"/>
              <w:jc w:val="center"/>
            </w:pPr>
            <w:r w:rsidRPr="00C527CA">
              <w:t>N</w:t>
            </w:r>
          </w:p>
        </w:tc>
      </w:tr>
    </w:tbl>
    <w:p w14:paraId="50215713" w14:textId="073FF9D0" w:rsidR="00513543" w:rsidRDefault="00513543" w:rsidP="00513543">
      <w:pPr>
        <w:rPr>
          <w:sz w:val="16"/>
          <w:szCs w:val="16"/>
        </w:rPr>
      </w:pPr>
    </w:p>
    <w:p w14:paraId="6CCA5C6C" w14:textId="77777777" w:rsidR="000757F5" w:rsidRDefault="000757F5" w:rsidP="000757F5">
      <w:pPr>
        <w:pStyle w:val="Nadpis5"/>
      </w:pPr>
      <w:bookmarkStart w:id="385" w:name="_Displaying_Payment_QR"/>
      <w:bookmarkStart w:id="386" w:name="_Toc221813521"/>
      <w:bookmarkEnd w:id="385"/>
      <w:r>
        <w:t>Running SMS Launcher module</w:t>
      </w:r>
      <w:bookmarkEnd w:id="386"/>
    </w:p>
    <w:p w14:paraId="2A48966B" w14:textId="77777777" w:rsidR="000757F5" w:rsidRDefault="000757F5" w:rsidP="000757F5">
      <w:pPr>
        <w:ind w:left="0"/>
      </w:pPr>
      <w:r>
        <w:t xml:space="preserve">Press </w:t>
      </w:r>
      <w:r>
        <w:rPr>
          <w:b/>
          <w:bCs/>
          <w:noProof/>
          <w:sz w:val="18"/>
          <w:szCs w:val="18"/>
        </w:rPr>
        <w:drawing>
          <wp:inline distT="0" distB="0" distL="0" distR="0" wp14:anchorId="72E82162" wp14:editId="4E55A04A">
            <wp:extent cx="152400" cy="152400"/>
            <wp:effectExtent l="0" t="0" r="0" b="0"/>
            <wp:docPr id="1971389271" name="Obrázek 1971389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89271" name="Obrázek 1971389271"/>
                    <pic:cNvPicPr/>
                  </pic:nvPicPr>
                  <pic:blipFill>
                    <a:blip r:embed="rId25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SMS Notif. </w:t>
      </w:r>
      <w:r>
        <w:rPr>
          <w:b/>
          <w:bCs/>
          <w:sz w:val="18"/>
          <w:szCs w:val="18"/>
        </w:rPr>
        <w:t xml:space="preserve"> </w:t>
      </w:r>
      <w:r w:rsidRPr="00C036DF">
        <w:t xml:space="preserve">button to </w:t>
      </w:r>
      <w:r>
        <w:t>execute SMS Launcher module that processes SMS notifications for newly issued invoices. The invoices must already have been processed by eArchive (i.e. have PDF document ready to download).</w:t>
      </w:r>
    </w:p>
    <w:p w14:paraId="3D7C776B" w14:textId="77777777" w:rsidR="000757F5" w:rsidRDefault="000757F5" w:rsidP="000757F5">
      <w:pPr>
        <w:ind w:left="0"/>
      </w:pPr>
    </w:p>
    <w:p w14:paraId="4971B5A4" w14:textId="2A677FF3" w:rsidR="00FC22D6" w:rsidRDefault="000757F5" w:rsidP="000757F5">
      <w:pPr>
        <w:ind w:left="0"/>
      </w:pPr>
      <w:r>
        <w:lastRenderedPageBreak/>
        <w:t>If the process finishes successfully, information dialog is displayed</w:t>
      </w:r>
      <w:r w:rsidR="00FC22D6">
        <w:t>. If errors occurred during processing,</w:t>
      </w:r>
      <w:r>
        <w:t xml:space="preserve"> </w:t>
      </w:r>
      <w:r w:rsidR="000074EF">
        <w:t>parsed</w:t>
      </w:r>
      <w:r>
        <w:t xml:space="preserve"> details about each invoice processing result</w:t>
      </w:r>
      <w:r w:rsidR="00FC22D6">
        <w:t xml:space="preserve"> are also available</w:t>
      </w:r>
      <w:r>
        <w:t>:</w:t>
      </w:r>
      <w:r w:rsidR="00FC22D6">
        <w:br/>
      </w:r>
    </w:p>
    <w:p w14:paraId="5527D370" w14:textId="0C71302E" w:rsidR="000757F5" w:rsidRDefault="00FC22D6" w:rsidP="000757F5">
      <w:pPr>
        <w:ind w:left="0"/>
        <w:jc w:val="center"/>
      </w:pPr>
      <w:r>
        <w:rPr>
          <w:noProof/>
        </w:rPr>
        <w:drawing>
          <wp:inline distT="0" distB="0" distL="0" distR="0" wp14:anchorId="6D52154C" wp14:editId="0107F47B">
            <wp:extent cx="4781550" cy="4276725"/>
            <wp:effectExtent l="0" t="0" r="0" b="9525"/>
            <wp:docPr id="474421271"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21271" name="Obrázek 1" descr="Obsah obrázku text, snímek obrazovky, software, Písmo&#10;&#10;Popis byl vytvořen automaticky"/>
                    <pic:cNvPicPr/>
                  </pic:nvPicPr>
                  <pic:blipFill>
                    <a:blip r:embed="rId289"/>
                    <a:stretch>
                      <a:fillRect/>
                    </a:stretch>
                  </pic:blipFill>
                  <pic:spPr>
                    <a:xfrm>
                      <a:off x="0" y="0"/>
                      <a:ext cx="4781550" cy="4276725"/>
                    </a:xfrm>
                    <a:prstGeom prst="rect">
                      <a:avLst/>
                    </a:prstGeom>
                  </pic:spPr>
                </pic:pic>
              </a:graphicData>
            </a:graphic>
          </wp:inline>
        </w:drawing>
      </w:r>
    </w:p>
    <w:p w14:paraId="7A635DAC" w14:textId="5F1E970B" w:rsidR="000757F5" w:rsidRPr="000757F5" w:rsidRDefault="000757F5" w:rsidP="000757F5">
      <w:pPr>
        <w:ind w:left="0"/>
        <w:jc w:val="center"/>
        <w:rPr>
          <w:i/>
          <w:iCs w:val="0"/>
        </w:rPr>
      </w:pPr>
      <w:r w:rsidRPr="000757F5">
        <w:rPr>
          <w:i/>
          <w:iCs w:val="0"/>
        </w:rPr>
        <w:t>SMS Launcher – successful execution</w:t>
      </w:r>
    </w:p>
    <w:p w14:paraId="7D0F3844" w14:textId="77777777" w:rsidR="000757F5" w:rsidRDefault="000757F5" w:rsidP="000757F5">
      <w:pPr>
        <w:ind w:left="0"/>
      </w:pPr>
    </w:p>
    <w:p w14:paraId="07512CCF" w14:textId="2B3DF332" w:rsidR="000757F5" w:rsidRDefault="000757F5" w:rsidP="000757F5">
      <w:pPr>
        <w:ind w:left="0"/>
      </w:pPr>
      <w:r>
        <w:t>If no notifications were processed, the user is informed as follows:</w:t>
      </w:r>
    </w:p>
    <w:p w14:paraId="6EC28D57" w14:textId="77777777" w:rsidR="000757F5" w:rsidRDefault="000757F5" w:rsidP="000757F5">
      <w:pPr>
        <w:ind w:left="0"/>
      </w:pPr>
    </w:p>
    <w:p w14:paraId="72E50289" w14:textId="3B8DC80F" w:rsidR="000757F5" w:rsidRDefault="000757F5" w:rsidP="000757F5">
      <w:pPr>
        <w:ind w:left="0"/>
        <w:jc w:val="center"/>
      </w:pPr>
      <w:r>
        <w:rPr>
          <w:noProof/>
        </w:rPr>
        <w:drawing>
          <wp:inline distT="0" distB="0" distL="0" distR="0" wp14:anchorId="4940AC02" wp14:editId="74F2A359">
            <wp:extent cx="4781550" cy="2152650"/>
            <wp:effectExtent l="0" t="0" r="0" b="0"/>
            <wp:docPr id="1289933519" name="Obrázek 1"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3519" name="Obrázek 1" descr="Obsah obrázku text, snímek obrazovky, Písmo, software&#10;&#10;Popis byl vytvořen automaticky"/>
                    <pic:cNvPicPr/>
                  </pic:nvPicPr>
                  <pic:blipFill>
                    <a:blip r:embed="rId290"/>
                    <a:stretch>
                      <a:fillRect/>
                    </a:stretch>
                  </pic:blipFill>
                  <pic:spPr>
                    <a:xfrm>
                      <a:off x="0" y="0"/>
                      <a:ext cx="4781550" cy="2152650"/>
                    </a:xfrm>
                    <a:prstGeom prst="rect">
                      <a:avLst/>
                    </a:prstGeom>
                  </pic:spPr>
                </pic:pic>
              </a:graphicData>
            </a:graphic>
          </wp:inline>
        </w:drawing>
      </w:r>
    </w:p>
    <w:p w14:paraId="790B9172" w14:textId="77777777" w:rsidR="000757F5" w:rsidRDefault="000757F5" w:rsidP="000757F5">
      <w:pPr>
        <w:ind w:left="0"/>
      </w:pPr>
    </w:p>
    <w:p w14:paraId="2E964585" w14:textId="04CED28D" w:rsidR="000757F5" w:rsidRDefault="000757F5" w:rsidP="000757F5">
      <w:pPr>
        <w:ind w:left="0"/>
      </w:pPr>
      <w:r>
        <w:t>If errors are detected in the module output, corresponding error dialog is displayed as well.</w:t>
      </w:r>
    </w:p>
    <w:p w14:paraId="3DBF5D90" w14:textId="77777777" w:rsidR="000757F5" w:rsidRPr="009913EA" w:rsidRDefault="000757F5" w:rsidP="000757F5">
      <w:pPr>
        <w:pStyle w:val="Nadpis6"/>
      </w:pPr>
      <w:bookmarkStart w:id="387" w:name="_Toc221813522"/>
      <w:r w:rsidRPr="009913EA">
        <w:t>Process Overview</w:t>
      </w:r>
      <w:bookmarkEnd w:id="387"/>
    </w:p>
    <w:p w14:paraId="71753D38" w14:textId="77777777" w:rsidR="000757F5" w:rsidRDefault="000757F5">
      <w:pPr>
        <w:pStyle w:val="Odstavecseseznamem"/>
        <w:numPr>
          <w:ilvl w:val="0"/>
          <w:numId w:val="201"/>
        </w:numPr>
      </w:pPr>
      <w:r>
        <w:t xml:space="preserve">Lock process </w:t>
      </w:r>
      <w:r w:rsidRPr="00F7645C">
        <w:rPr>
          <w:rFonts w:ascii="Consolas" w:hAnsi="Consolas"/>
        </w:rPr>
        <w:t>SMS_LAUNCHER</w:t>
      </w:r>
    </w:p>
    <w:p w14:paraId="39BA7A5D" w14:textId="77777777" w:rsidR="000757F5" w:rsidRDefault="000757F5">
      <w:pPr>
        <w:pStyle w:val="Odstavecseseznamem"/>
        <w:numPr>
          <w:ilvl w:val="0"/>
          <w:numId w:val="201"/>
        </w:numPr>
      </w:pPr>
      <w:r>
        <w:t xml:space="preserve">Check if </w:t>
      </w:r>
      <w:r w:rsidRPr="00F7645C">
        <w:rPr>
          <w:rFonts w:ascii="Consolas" w:hAnsi="Consolas"/>
        </w:rPr>
        <w:t>SMS_launcher.ksh</w:t>
      </w:r>
      <w:r>
        <w:t xml:space="preserve"> is currently running</w:t>
      </w:r>
    </w:p>
    <w:p w14:paraId="41F526B7" w14:textId="77777777" w:rsidR="000757F5" w:rsidRDefault="000757F5">
      <w:pPr>
        <w:pStyle w:val="Odstavecseseznamem"/>
        <w:numPr>
          <w:ilvl w:val="0"/>
          <w:numId w:val="201"/>
        </w:numPr>
      </w:pPr>
      <w:r>
        <w:t>If the process is already running, stop processing and display the reason</w:t>
      </w:r>
    </w:p>
    <w:p w14:paraId="74DB07A7" w14:textId="77777777" w:rsidR="000757F5" w:rsidRDefault="000757F5">
      <w:pPr>
        <w:pStyle w:val="Odstavecseseznamem"/>
        <w:numPr>
          <w:ilvl w:val="0"/>
          <w:numId w:val="201"/>
        </w:numPr>
      </w:pPr>
      <w:r>
        <w:lastRenderedPageBreak/>
        <w:t xml:space="preserve">Execute Kenan script </w:t>
      </w:r>
      <w:r w:rsidRPr="00F7645C">
        <w:rPr>
          <w:rFonts w:ascii="Consolas" w:hAnsi="Consolas"/>
        </w:rPr>
        <w:t>SMS_launcher.ksh</w:t>
      </w:r>
    </w:p>
    <w:p w14:paraId="11C19552" w14:textId="77777777" w:rsidR="000757F5" w:rsidRDefault="000757F5">
      <w:pPr>
        <w:pStyle w:val="Odstavecseseznamem"/>
        <w:numPr>
          <w:ilvl w:val="0"/>
          <w:numId w:val="201"/>
        </w:numPr>
      </w:pPr>
      <w:r>
        <w:t xml:space="preserve">Unlock process </w:t>
      </w:r>
      <w:r>
        <w:rPr>
          <w:rFonts w:ascii="Consolas" w:hAnsi="Consolas"/>
        </w:rPr>
        <w:t>SMS_LAUNCHER</w:t>
      </w:r>
    </w:p>
    <w:p w14:paraId="4A8A23CF" w14:textId="77777777" w:rsidR="000757F5" w:rsidRPr="00165081" w:rsidRDefault="000757F5" w:rsidP="000757F5">
      <w:pPr>
        <w:pStyle w:val="Nadpis6"/>
      </w:pPr>
      <w:bookmarkStart w:id="388" w:name="_Toc221813523"/>
      <w:r w:rsidRPr="00165081">
        <w:t xml:space="preserve">Role </w:t>
      </w:r>
      <w:r>
        <w:t>D</w:t>
      </w:r>
      <w:r w:rsidRPr="00165081">
        <w:t>ifferences</w:t>
      </w:r>
      <w:bookmarkEnd w:id="38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757F5" w:rsidRPr="00165081" w14:paraId="4F23A14B" w14:textId="77777777" w:rsidTr="00C13DD4">
        <w:trPr>
          <w:trHeight w:val="277"/>
        </w:trPr>
        <w:tc>
          <w:tcPr>
            <w:tcW w:w="3490" w:type="dxa"/>
            <w:shd w:val="clear" w:color="auto" w:fill="D9D9D9" w:themeFill="background1" w:themeFillShade="D9"/>
          </w:tcPr>
          <w:p w14:paraId="308C9ECE" w14:textId="77777777" w:rsidR="000757F5" w:rsidRPr="00165081" w:rsidRDefault="000757F5" w:rsidP="00C13DD4">
            <w:pPr>
              <w:ind w:left="0"/>
              <w:rPr>
                <w:b/>
                <w:bCs/>
              </w:rPr>
            </w:pPr>
            <w:r w:rsidRPr="00165081">
              <w:rPr>
                <w:b/>
                <w:bCs/>
              </w:rPr>
              <w:t>Action / Role</w:t>
            </w:r>
          </w:p>
        </w:tc>
        <w:tc>
          <w:tcPr>
            <w:tcW w:w="1163" w:type="dxa"/>
            <w:shd w:val="clear" w:color="auto" w:fill="D9D9D9" w:themeFill="background1" w:themeFillShade="D9"/>
          </w:tcPr>
          <w:p w14:paraId="1DB5202D" w14:textId="77777777" w:rsidR="000757F5" w:rsidRPr="00165081" w:rsidRDefault="000757F5" w:rsidP="00C13DD4">
            <w:pPr>
              <w:ind w:left="0"/>
              <w:jc w:val="center"/>
              <w:rPr>
                <w:b/>
                <w:bCs/>
              </w:rPr>
            </w:pPr>
            <w:r w:rsidRPr="00165081">
              <w:rPr>
                <w:b/>
                <w:bCs/>
              </w:rPr>
              <w:t>ADMIN</w:t>
            </w:r>
          </w:p>
        </w:tc>
        <w:tc>
          <w:tcPr>
            <w:tcW w:w="1163" w:type="dxa"/>
            <w:shd w:val="clear" w:color="auto" w:fill="D9D9D9" w:themeFill="background1" w:themeFillShade="D9"/>
          </w:tcPr>
          <w:p w14:paraId="48A021EF" w14:textId="77777777" w:rsidR="000757F5" w:rsidRPr="00165081" w:rsidRDefault="000757F5" w:rsidP="00C13DD4">
            <w:pPr>
              <w:ind w:left="0"/>
              <w:jc w:val="center"/>
              <w:rPr>
                <w:b/>
                <w:bCs/>
              </w:rPr>
            </w:pPr>
            <w:r w:rsidRPr="00165081">
              <w:rPr>
                <w:b/>
                <w:bCs/>
              </w:rPr>
              <w:t>LEAD</w:t>
            </w:r>
          </w:p>
        </w:tc>
        <w:tc>
          <w:tcPr>
            <w:tcW w:w="1180" w:type="dxa"/>
            <w:shd w:val="clear" w:color="auto" w:fill="D9D9D9" w:themeFill="background1" w:themeFillShade="D9"/>
          </w:tcPr>
          <w:p w14:paraId="4242A185" w14:textId="77777777" w:rsidR="000757F5" w:rsidRPr="00165081" w:rsidRDefault="000757F5" w:rsidP="00C13DD4">
            <w:pPr>
              <w:ind w:left="0"/>
              <w:jc w:val="center"/>
              <w:rPr>
                <w:b/>
                <w:bCs/>
              </w:rPr>
            </w:pPr>
            <w:r w:rsidRPr="00165081">
              <w:rPr>
                <w:b/>
                <w:bCs/>
              </w:rPr>
              <w:t>TESTING-VF</w:t>
            </w:r>
          </w:p>
        </w:tc>
        <w:tc>
          <w:tcPr>
            <w:tcW w:w="1180" w:type="dxa"/>
            <w:shd w:val="clear" w:color="auto" w:fill="D9D9D9" w:themeFill="background1" w:themeFillShade="D9"/>
          </w:tcPr>
          <w:p w14:paraId="113B410A" w14:textId="77777777" w:rsidR="000757F5" w:rsidRPr="00165081" w:rsidRDefault="000757F5" w:rsidP="00C13DD4">
            <w:pPr>
              <w:ind w:left="0"/>
              <w:jc w:val="center"/>
              <w:rPr>
                <w:b/>
                <w:bCs/>
              </w:rPr>
            </w:pPr>
            <w:r w:rsidRPr="00165081">
              <w:rPr>
                <w:b/>
                <w:bCs/>
              </w:rPr>
              <w:t>TESTING-IBM</w:t>
            </w:r>
          </w:p>
        </w:tc>
        <w:tc>
          <w:tcPr>
            <w:tcW w:w="1180" w:type="dxa"/>
            <w:shd w:val="clear" w:color="auto" w:fill="D9D9D9" w:themeFill="background1" w:themeFillShade="D9"/>
          </w:tcPr>
          <w:p w14:paraId="293AC851" w14:textId="77777777" w:rsidR="000757F5" w:rsidRPr="00165081" w:rsidRDefault="000757F5" w:rsidP="00C13DD4">
            <w:pPr>
              <w:ind w:left="0"/>
              <w:jc w:val="center"/>
              <w:rPr>
                <w:b/>
                <w:bCs/>
              </w:rPr>
            </w:pPr>
            <w:r w:rsidRPr="00165081">
              <w:rPr>
                <w:b/>
                <w:bCs/>
              </w:rPr>
              <w:t>TESTING-V2</w:t>
            </w:r>
          </w:p>
        </w:tc>
      </w:tr>
      <w:tr w:rsidR="000757F5" w14:paraId="302ABED8" w14:textId="77777777" w:rsidTr="00C13DD4">
        <w:trPr>
          <w:trHeight w:val="219"/>
        </w:trPr>
        <w:tc>
          <w:tcPr>
            <w:tcW w:w="3490" w:type="dxa"/>
          </w:tcPr>
          <w:p w14:paraId="24EF9A3B" w14:textId="77777777" w:rsidR="000757F5" w:rsidRPr="00165081" w:rsidRDefault="000757F5" w:rsidP="00C13DD4">
            <w:pPr>
              <w:ind w:left="0"/>
              <w:rPr>
                <w:b/>
                <w:bCs/>
              </w:rPr>
            </w:pPr>
            <w:r w:rsidRPr="00165081">
              <w:rPr>
                <w:b/>
                <w:bCs/>
              </w:rPr>
              <w:t xml:space="preserve">Access to </w:t>
            </w:r>
            <w:r>
              <w:rPr>
                <w:b/>
                <w:bCs/>
              </w:rPr>
              <w:t>SMS Launcher Module</w:t>
            </w:r>
          </w:p>
        </w:tc>
        <w:tc>
          <w:tcPr>
            <w:tcW w:w="1163" w:type="dxa"/>
          </w:tcPr>
          <w:p w14:paraId="16FC9710" w14:textId="77777777" w:rsidR="000757F5" w:rsidRPr="00165081" w:rsidRDefault="000757F5" w:rsidP="00C13DD4">
            <w:pPr>
              <w:ind w:left="0"/>
              <w:jc w:val="center"/>
            </w:pPr>
            <w:r w:rsidRPr="00165081">
              <w:t>Y</w:t>
            </w:r>
          </w:p>
        </w:tc>
        <w:tc>
          <w:tcPr>
            <w:tcW w:w="1163" w:type="dxa"/>
          </w:tcPr>
          <w:p w14:paraId="733BFB2E" w14:textId="77777777" w:rsidR="000757F5" w:rsidRPr="00165081" w:rsidRDefault="000757F5" w:rsidP="00C13DD4">
            <w:pPr>
              <w:ind w:left="0"/>
              <w:jc w:val="center"/>
            </w:pPr>
            <w:r w:rsidRPr="00165081">
              <w:t>Y</w:t>
            </w:r>
          </w:p>
        </w:tc>
        <w:tc>
          <w:tcPr>
            <w:tcW w:w="1180" w:type="dxa"/>
          </w:tcPr>
          <w:p w14:paraId="5F2000A8" w14:textId="77777777" w:rsidR="000757F5" w:rsidRPr="00165081" w:rsidRDefault="000757F5" w:rsidP="00C13DD4">
            <w:pPr>
              <w:ind w:left="0"/>
              <w:jc w:val="center"/>
            </w:pPr>
            <w:r w:rsidRPr="00165081">
              <w:t>N</w:t>
            </w:r>
          </w:p>
        </w:tc>
        <w:tc>
          <w:tcPr>
            <w:tcW w:w="1180" w:type="dxa"/>
          </w:tcPr>
          <w:p w14:paraId="69C60B10" w14:textId="77777777" w:rsidR="000757F5" w:rsidRPr="00165081" w:rsidRDefault="000757F5" w:rsidP="00C13DD4">
            <w:pPr>
              <w:ind w:left="0"/>
              <w:jc w:val="center"/>
            </w:pPr>
            <w:r w:rsidRPr="00165081">
              <w:t>Y</w:t>
            </w:r>
          </w:p>
        </w:tc>
        <w:tc>
          <w:tcPr>
            <w:tcW w:w="1180" w:type="dxa"/>
          </w:tcPr>
          <w:p w14:paraId="6DA36370" w14:textId="77777777" w:rsidR="000757F5" w:rsidRPr="00D771E3" w:rsidRDefault="000757F5" w:rsidP="00C13DD4">
            <w:pPr>
              <w:ind w:left="0"/>
              <w:jc w:val="center"/>
            </w:pPr>
            <w:r w:rsidRPr="00165081">
              <w:t>N</w:t>
            </w:r>
          </w:p>
        </w:tc>
      </w:tr>
    </w:tbl>
    <w:p w14:paraId="00D0FEC4" w14:textId="2EC29C32" w:rsidR="000757F5" w:rsidRPr="000757F5" w:rsidRDefault="000757F5" w:rsidP="000757F5">
      <w:pPr>
        <w:pStyle w:val="Nadpis5"/>
        <w:numPr>
          <w:ilvl w:val="0"/>
          <w:numId w:val="0"/>
        </w:numPr>
        <w:ind w:left="720"/>
        <w:rPr>
          <w:b w:val="0"/>
          <w:bCs w:val="0"/>
          <w:sz w:val="20"/>
          <w:szCs w:val="20"/>
        </w:rPr>
      </w:pPr>
    </w:p>
    <w:p w14:paraId="20656761" w14:textId="02FA371D" w:rsidR="005417DF" w:rsidRDefault="005417DF" w:rsidP="005417DF">
      <w:pPr>
        <w:pStyle w:val="Nadpis5"/>
      </w:pPr>
      <w:bookmarkStart w:id="389" w:name="_Running_MLTC_Payment"/>
      <w:bookmarkStart w:id="390" w:name="_Toc221813524"/>
      <w:bookmarkEnd w:id="389"/>
      <w:r>
        <w:t>Running MLTC Payment Scripts</w:t>
      </w:r>
      <w:bookmarkEnd w:id="390"/>
    </w:p>
    <w:p w14:paraId="44FA3C2C" w14:textId="2B8B6641" w:rsidR="005417DF" w:rsidRDefault="005417DF" w:rsidP="005417DF">
      <w:pPr>
        <w:ind w:left="0"/>
      </w:pPr>
      <w:r>
        <w:t xml:space="preserve">Press </w:t>
      </w:r>
      <w:r>
        <w:rPr>
          <w:b/>
          <w:bCs/>
          <w:noProof/>
          <w:sz w:val="18"/>
          <w:szCs w:val="18"/>
        </w:rPr>
        <w:drawing>
          <wp:inline distT="0" distB="0" distL="0" distR="0" wp14:anchorId="10179415" wp14:editId="116D3766">
            <wp:extent cx="152400" cy="152400"/>
            <wp:effectExtent l="0" t="0" r="0" b="0"/>
            <wp:docPr id="1987512751" name="Obrázek 1987512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12751" name="Obrázek 1987512751"/>
                    <pic:cNvPicPr/>
                  </pic:nvPicPr>
                  <pic:blipFill>
                    <a:blip r:embed="rId25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Pr>
          <w:b/>
          <w:bCs/>
          <w:i/>
          <w:iCs w:val="0"/>
        </w:rPr>
        <w:t xml:space="preserve">MLTC Scripts </w:t>
      </w:r>
      <w:r>
        <w:rPr>
          <w:b/>
          <w:bCs/>
          <w:sz w:val="18"/>
          <w:szCs w:val="18"/>
        </w:rPr>
        <w:t xml:space="preserve"> </w:t>
      </w:r>
      <w:r w:rsidRPr="00C036DF">
        <w:t xml:space="preserve">button to </w:t>
      </w:r>
      <w:r>
        <w:t>open context menu with list of modules related to MLTC payment processing:</w:t>
      </w:r>
    </w:p>
    <w:p w14:paraId="00D76C51" w14:textId="77777777" w:rsidR="005417DF" w:rsidRDefault="005417DF" w:rsidP="005417DF">
      <w:pPr>
        <w:ind w:left="0"/>
      </w:pPr>
    </w:p>
    <w:p w14:paraId="6C1AEB1B" w14:textId="2FA1562B" w:rsidR="005417DF" w:rsidRDefault="005417DF" w:rsidP="005417DF">
      <w:pPr>
        <w:ind w:left="0"/>
        <w:jc w:val="center"/>
      </w:pPr>
      <w:r w:rsidRPr="005417DF">
        <w:rPr>
          <w:noProof/>
        </w:rPr>
        <w:drawing>
          <wp:inline distT="0" distB="0" distL="0" distR="0" wp14:anchorId="5B737680" wp14:editId="489D2D6F">
            <wp:extent cx="2762636" cy="2838846"/>
            <wp:effectExtent l="0" t="0" r="0" b="0"/>
            <wp:docPr id="1049199695" name="Obrázek 1" descr="Obsah obrázku text, snímek obrazovky,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99695" name="Obrázek 1" descr="Obsah obrázku text, snímek obrazovky, Písmo&#10;&#10;Obsah vygenerovaný umělou inteligencí může být nesprávný."/>
                    <pic:cNvPicPr/>
                  </pic:nvPicPr>
                  <pic:blipFill>
                    <a:blip r:embed="rId291"/>
                    <a:stretch>
                      <a:fillRect/>
                    </a:stretch>
                  </pic:blipFill>
                  <pic:spPr>
                    <a:xfrm>
                      <a:off x="0" y="0"/>
                      <a:ext cx="2762636" cy="2838846"/>
                    </a:xfrm>
                    <a:prstGeom prst="rect">
                      <a:avLst/>
                    </a:prstGeom>
                  </pic:spPr>
                </pic:pic>
              </a:graphicData>
            </a:graphic>
          </wp:inline>
        </w:drawing>
      </w:r>
    </w:p>
    <w:p w14:paraId="747F4D30" w14:textId="78C5D10B" w:rsidR="005417DF" w:rsidRPr="005417DF" w:rsidRDefault="005417DF" w:rsidP="005417DF">
      <w:pPr>
        <w:ind w:left="0"/>
        <w:jc w:val="center"/>
        <w:rPr>
          <w:i/>
          <w:iCs w:val="0"/>
          <w:sz w:val="18"/>
          <w:szCs w:val="18"/>
        </w:rPr>
      </w:pPr>
      <w:r>
        <w:rPr>
          <w:i/>
          <w:iCs w:val="0"/>
          <w:sz w:val="18"/>
          <w:szCs w:val="18"/>
        </w:rPr>
        <w:t>MLTC Scripts context menu</w:t>
      </w:r>
    </w:p>
    <w:p w14:paraId="7CCAD036" w14:textId="77777777" w:rsidR="005417DF" w:rsidRDefault="005417DF" w:rsidP="005417DF">
      <w:pPr>
        <w:ind w:left="0"/>
      </w:pPr>
    </w:p>
    <w:p w14:paraId="7A0FD4D4" w14:textId="77777777" w:rsidR="005417DF" w:rsidRDefault="005417DF" w:rsidP="005417DF">
      <w:pPr>
        <w:ind w:left="0"/>
      </w:pPr>
    </w:p>
    <w:p w14:paraId="6D3BB4AD" w14:textId="0BA2A7E6" w:rsidR="005417DF" w:rsidRDefault="005417DF" w:rsidP="005417DF">
      <w:pPr>
        <w:ind w:left="0"/>
      </w:pPr>
      <w:r>
        <w:t xml:space="preserve">Select a module from the menu to execute it. </w:t>
      </w:r>
    </w:p>
    <w:p w14:paraId="66B1FF6A" w14:textId="66A9E6E4" w:rsidR="005417DF" w:rsidRDefault="005417DF" w:rsidP="005417DF">
      <w:pPr>
        <w:ind w:left="0"/>
      </w:pPr>
      <w:r>
        <w:t>For more information about each module please refer to the Kenan system documentation.</w:t>
      </w:r>
    </w:p>
    <w:p w14:paraId="268F32C8" w14:textId="77777777" w:rsidR="005417DF" w:rsidRDefault="005417DF" w:rsidP="005417DF">
      <w:pPr>
        <w:ind w:left="0"/>
      </w:pPr>
    </w:p>
    <w:p w14:paraId="2292A98A" w14:textId="3A4BAB90" w:rsidR="005417DF" w:rsidRDefault="005417DF" w:rsidP="005417DF">
      <w:pPr>
        <w:ind w:left="0"/>
      </w:pPr>
      <w:r>
        <w:t>If errors are detected in the module output, corresponding error dialog is displayed.</w:t>
      </w:r>
    </w:p>
    <w:p w14:paraId="40F2B662" w14:textId="77777777" w:rsidR="002E700E" w:rsidRDefault="002E700E" w:rsidP="005417DF">
      <w:pPr>
        <w:ind w:left="0"/>
      </w:pPr>
    </w:p>
    <w:p w14:paraId="6F7ED691" w14:textId="77777777" w:rsidR="005417DF" w:rsidRPr="009913EA" w:rsidRDefault="005417DF" w:rsidP="005417DF">
      <w:pPr>
        <w:pStyle w:val="Nadpis6"/>
      </w:pPr>
      <w:bookmarkStart w:id="391" w:name="_Toc221813525"/>
      <w:r w:rsidRPr="009913EA">
        <w:t>Process Overview</w:t>
      </w:r>
      <w:bookmarkEnd w:id="391"/>
    </w:p>
    <w:p w14:paraId="6FFA64CB" w14:textId="3126AF9E" w:rsidR="005417DF" w:rsidRDefault="005417DF" w:rsidP="002E700E">
      <w:pPr>
        <w:pStyle w:val="Odstavecseseznamem"/>
        <w:numPr>
          <w:ilvl w:val="0"/>
          <w:numId w:val="216"/>
        </w:numPr>
      </w:pPr>
      <w:r>
        <w:t xml:space="preserve">Lock </w:t>
      </w:r>
      <w:r w:rsidR="002E700E">
        <w:t xml:space="preserve">Phoenix </w:t>
      </w:r>
      <w:r>
        <w:t>process</w:t>
      </w:r>
      <w:r w:rsidR="002E700E">
        <w:t xml:space="preserve"> (</w:t>
      </w:r>
      <w:r w:rsidR="002E700E" w:rsidRPr="002E700E">
        <w:rPr>
          <w:rFonts w:ascii="Consolas" w:hAnsi="Consolas"/>
        </w:rPr>
        <w:t>DD_WRAPPER</w:t>
      </w:r>
      <w:r w:rsidR="002E700E">
        <w:t xml:space="preserve">, </w:t>
      </w:r>
      <w:r w:rsidR="002E700E" w:rsidRPr="002E700E">
        <w:rPr>
          <w:rFonts w:ascii="Consolas" w:hAnsi="Consolas"/>
        </w:rPr>
        <w:t>PAY_FORM_OUT</w:t>
      </w:r>
      <w:r w:rsidR="002E700E">
        <w:t xml:space="preserve">, </w:t>
      </w:r>
      <w:r w:rsidR="002E700E" w:rsidRPr="002E700E">
        <w:rPr>
          <w:rFonts w:ascii="Consolas" w:hAnsi="Consolas"/>
        </w:rPr>
        <w:t>PAY_SPLIT_FORM</w:t>
      </w:r>
      <w:r w:rsidR="002E700E">
        <w:t xml:space="preserve">, </w:t>
      </w:r>
      <w:r w:rsidR="002E700E" w:rsidRPr="002E700E">
        <w:rPr>
          <w:rFonts w:ascii="Consolas" w:hAnsi="Consolas"/>
        </w:rPr>
        <w:t>EFT</w:t>
      </w:r>
      <w:r w:rsidR="002E700E">
        <w:t xml:space="preserve">, </w:t>
      </w:r>
      <w:r w:rsidR="002E700E" w:rsidRPr="002E700E">
        <w:rPr>
          <w:rFonts w:ascii="Consolas" w:hAnsi="Consolas"/>
        </w:rPr>
        <w:t>LBX</w:t>
      </w:r>
      <w:r w:rsidR="002E700E">
        <w:t xml:space="preserve">, </w:t>
      </w:r>
      <w:r w:rsidR="002E700E" w:rsidRPr="002E700E">
        <w:rPr>
          <w:rFonts w:ascii="Consolas" w:hAnsi="Consolas"/>
        </w:rPr>
        <w:t>SMS_PAY_NOTIF</w:t>
      </w:r>
      <w:r w:rsidR="002E700E">
        <w:t>)</w:t>
      </w:r>
    </w:p>
    <w:p w14:paraId="73F9C424" w14:textId="6FF1B203" w:rsidR="005417DF" w:rsidRDefault="005417DF" w:rsidP="002E700E">
      <w:pPr>
        <w:pStyle w:val="Odstavecseseznamem"/>
        <w:numPr>
          <w:ilvl w:val="0"/>
          <w:numId w:val="216"/>
        </w:numPr>
      </w:pPr>
      <w:r>
        <w:t>Check if</w:t>
      </w:r>
      <w:r w:rsidR="002E700E">
        <w:t xml:space="preserve"> selected process is </w:t>
      </w:r>
      <w:r>
        <w:t>currently running</w:t>
      </w:r>
      <w:r w:rsidR="002E700E">
        <w:t xml:space="preserve"> on Kenan FS:</w:t>
      </w:r>
    </w:p>
    <w:p w14:paraId="321E40BC" w14:textId="10B47BBA" w:rsidR="002E700E" w:rsidRPr="002E700E" w:rsidRDefault="002E700E" w:rsidP="002E700E">
      <w:pPr>
        <w:pStyle w:val="Odstavecseseznamem"/>
        <w:numPr>
          <w:ilvl w:val="1"/>
          <w:numId w:val="216"/>
        </w:numPr>
        <w:rPr>
          <w:rFonts w:ascii="Consolas" w:hAnsi="Consolas"/>
        </w:rPr>
      </w:pPr>
      <w:r w:rsidRPr="002E700E">
        <w:rPr>
          <w:rFonts w:ascii="Consolas" w:hAnsi="Consolas"/>
        </w:rPr>
        <w:t>DDCreationWrapper.ksh</w:t>
      </w:r>
    </w:p>
    <w:p w14:paraId="23913076" w14:textId="70BCB2F3" w:rsidR="002E700E" w:rsidRPr="002E700E" w:rsidRDefault="002E700E" w:rsidP="002E700E">
      <w:pPr>
        <w:pStyle w:val="Odstavecseseznamem"/>
        <w:numPr>
          <w:ilvl w:val="1"/>
          <w:numId w:val="216"/>
        </w:numPr>
        <w:rPr>
          <w:rFonts w:ascii="Consolas" w:hAnsi="Consolas"/>
        </w:rPr>
      </w:pPr>
      <w:r w:rsidRPr="002E700E">
        <w:rPr>
          <w:rFonts w:ascii="Consolas" w:hAnsi="Consolas"/>
        </w:rPr>
        <w:t>EFTLauncher.ksh</w:t>
      </w:r>
    </w:p>
    <w:p w14:paraId="72DC4A60" w14:textId="37B1CD8A" w:rsidR="002E700E" w:rsidRPr="002E700E" w:rsidRDefault="002E700E" w:rsidP="002E700E">
      <w:pPr>
        <w:pStyle w:val="Odstavecseseznamem"/>
        <w:numPr>
          <w:ilvl w:val="1"/>
          <w:numId w:val="216"/>
        </w:numPr>
        <w:rPr>
          <w:rFonts w:ascii="Consolas" w:hAnsi="Consolas"/>
        </w:rPr>
      </w:pPr>
      <w:r w:rsidRPr="002E700E">
        <w:rPr>
          <w:rFonts w:ascii="Consolas" w:hAnsi="Consolas"/>
        </w:rPr>
        <w:t>PayFormOUTLauncher.ksh</w:t>
      </w:r>
    </w:p>
    <w:p w14:paraId="5C4B0E3A" w14:textId="5A4B580D" w:rsidR="002E700E" w:rsidRPr="002E700E" w:rsidRDefault="002E700E" w:rsidP="002E700E">
      <w:pPr>
        <w:pStyle w:val="Odstavecseseznamem"/>
        <w:numPr>
          <w:ilvl w:val="1"/>
          <w:numId w:val="216"/>
        </w:numPr>
        <w:rPr>
          <w:rFonts w:ascii="Consolas" w:hAnsi="Consolas"/>
        </w:rPr>
      </w:pPr>
      <w:r w:rsidRPr="002E700E">
        <w:rPr>
          <w:rFonts w:ascii="Consolas" w:hAnsi="Consolas"/>
        </w:rPr>
        <w:t>PaySplitFormatLauncher.ksh</w:t>
      </w:r>
    </w:p>
    <w:p w14:paraId="516B9D25" w14:textId="5AE0514C" w:rsidR="002E700E" w:rsidRPr="002E700E" w:rsidRDefault="002E700E" w:rsidP="002E700E">
      <w:pPr>
        <w:pStyle w:val="Odstavecseseznamem"/>
        <w:numPr>
          <w:ilvl w:val="1"/>
          <w:numId w:val="216"/>
        </w:numPr>
        <w:rPr>
          <w:rFonts w:ascii="Consolas" w:hAnsi="Consolas"/>
        </w:rPr>
      </w:pPr>
      <w:r w:rsidRPr="002E700E">
        <w:rPr>
          <w:rFonts w:ascii="Consolas" w:hAnsi="Consolas"/>
        </w:rPr>
        <w:t>LBXPaymentLauncher.ksh</w:t>
      </w:r>
    </w:p>
    <w:p w14:paraId="7128EC79" w14:textId="5E949FEC" w:rsidR="002E700E" w:rsidRPr="002E700E" w:rsidRDefault="002E700E" w:rsidP="002E700E">
      <w:pPr>
        <w:pStyle w:val="Odstavecseseznamem"/>
        <w:numPr>
          <w:ilvl w:val="1"/>
          <w:numId w:val="216"/>
        </w:numPr>
        <w:rPr>
          <w:rFonts w:ascii="Consolas" w:hAnsi="Consolas"/>
        </w:rPr>
      </w:pPr>
      <w:r w:rsidRPr="002E700E">
        <w:rPr>
          <w:rFonts w:ascii="Consolas" w:hAnsi="Consolas"/>
        </w:rPr>
        <w:t>SMSPayNotificatorLauncher.ksh</w:t>
      </w:r>
    </w:p>
    <w:p w14:paraId="4FE697C8" w14:textId="09D53871" w:rsidR="005417DF" w:rsidRDefault="005417DF" w:rsidP="002E700E">
      <w:pPr>
        <w:pStyle w:val="Odstavecseseznamem"/>
        <w:numPr>
          <w:ilvl w:val="0"/>
          <w:numId w:val="216"/>
        </w:numPr>
      </w:pPr>
      <w:r>
        <w:t xml:space="preserve">If the </w:t>
      </w:r>
      <w:r w:rsidR="002E700E">
        <w:t>process</w:t>
      </w:r>
      <w:r>
        <w:t xml:space="preserve"> is already running, stop processing and display the reason</w:t>
      </w:r>
    </w:p>
    <w:p w14:paraId="5C59B37D" w14:textId="79BC64FA" w:rsidR="005417DF" w:rsidRDefault="005417DF" w:rsidP="002E700E">
      <w:pPr>
        <w:pStyle w:val="Odstavecseseznamem"/>
        <w:numPr>
          <w:ilvl w:val="0"/>
          <w:numId w:val="216"/>
        </w:numPr>
      </w:pPr>
      <w:r>
        <w:t xml:space="preserve">Execute </w:t>
      </w:r>
      <w:r w:rsidR="002E700E">
        <w:t>selected shell script in Kenan FS</w:t>
      </w:r>
    </w:p>
    <w:p w14:paraId="7847A876" w14:textId="4EF4A502" w:rsidR="005417DF" w:rsidRDefault="005417DF" w:rsidP="002E700E">
      <w:pPr>
        <w:pStyle w:val="Odstavecseseznamem"/>
        <w:numPr>
          <w:ilvl w:val="0"/>
          <w:numId w:val="216"/>
        </w:numPr>
      </w:pPr>
      <w:r>
        <w:t xml:space="preserve">Unlock </w:t>
      </w:r>
      <w:r w:rsidR="002E700E">
        <w:t xml:space="preserve">Phoenix </w:t>
      </w:r>
      <w:r>
        <w:t>process</w:t>
      </w:r>
      <w:r w:rsidR="002E700E">
        <w:t xml:space="preserve"> locked in step 1</w:t>
      </w:r>
    </w:p>
    <w:p w14:paraId="70169FD7" w14:textId="77777777" w:rsidR="005417DF" w:rsidRPr="00165081" w:rsidRDefault="005417DF" w:rsidP="005417DF">
      <w:pPr>
        <w:pStyle w:val="Nadpis6"/>
      </w:pPr>
      <w:bookmarkStart w:id="392" w:name="_Toc221813526"/>
      <w:r w:rsidRPr="00165081">
        <w:t xml:space="preserve">Role </w:t>
      </w:r>
      <w:r>
        <w:t>D</w:t>
      </w:r>
      <w:r w:rsidRPr="00165081">
        <w:t>ifferences</w:t>
      </w:r>
      <w:bookmarkEnd w:id="39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417DF" w:rsidRPr="00165081" w14:paraId="4611C6AC" w14:textId="77777777" w:rsidTr="00E2275A">
        <w:trPr>
          <w:trHeight w:val="277"/>
        </w:trPr>
        <w:tc>
          <w:tcPr>
            <w:tcW w:w="3490" w:type="dxa"/>
            <w:shd w:val="clear" w:color="auto" w:fill="D9D9D9" w:themeFill="background1" w:themeFillShade="D9"/>
          </w:tcPr>
          <w:p w14:paraId="2EFEE761" w14:textId="77777777" w:rsidR="005417DF" w:rsidRPr="00165081" w:rsidRDefault="005417DF" w:rsidP="00E2275A">
            <w:pPr>
              <w:ind w:left="0"/>
              <w:rPr>
                <w:b/>
                <w:bCs/>
              </w:rPr>
            </w:pPr>
            <w:r w:rsidRPr="00165081">
              <w:rPr>
                <w:b/>
                <w:bCs/>
              </w:rPr>
              <w:lastRenderedPageBreak/>
              <w:t>Action / Role</w:t>
            </w:r>
          </w:p>
        </w:tc>
        <w:tc>
          <w:tcPr>
            <w:tcW w:w="1163" w:type="dxa"/>
            <w:shd w:val="clear" w:color="auto" w:fill="D9D9D9" w:themeFill="background1" w:themeFillShade="D9"/>
          </w:tcPr>
          <w:p w14:paraId="03FF39DA" w14:textId="77777777" w:rsidR="005417DF" w:rsidRPr="00165081" w:rsidRDefault="005417DF" w:rsidP="00E2275A">
            <w:pPr>
              <w:ind w:left="0"/>
              <w:jc w:val="center"/>
              <w:rPr>
                <w:b/>
                <w:bCs/>
              </w:rPr>
            </w:pPr>
            <w:r w:rsidRPr="00165081">
              <w:rPr>
                <w:b/>
                <w:bCs/>
              </w:rPr>
              <w:t>ADMIN</w:t>
            </w:r>
          </w:p>
        </w:tc>
        <w:tc>
          <w:tcPr>
            <w:tcW w:w="1163" w:type="dxa"/>
            <w:shd w:val="clear" w:color="auto" w:fill="D9D9D9" w:themeFill="background1" w:themeFillShade="D9"/>
          </w:tcPr>
          <w:p w14:paraId="715B09DA" w14:textId="77777777" w:rsidR="005417DF" w:rsidRPr="00165081" w:rsidRDefault="005417DF" w:rsidP="00E2275A">
            <w:pPr>
              <w:ind w:left="0"/>
              <w:jc w:val="center"/>
              <w:rPr>
                <w:b/>
                <w:bCs/>
              </w:rPr>
            </w:pPr>
            <w:r w:rsidRPr="00165081">
              <w:rPr>
                <w:b/>
                <w:bCs/>
              </w:rPr>
              <w:t>LEAD</w:t>
            </w:r>
          </w:p>
        </w:tc>
        <w:tc>
          <w:tcPr>
            <w:tcW w:w="1180" w:type="dxa"/>
            <w:shd w:val="clear" w:color="auto" w:fill="D9D9D9" w:themeFill="background1" w:themeFillShade="D9"/>
          </w:tcPr>
          <w:p w14:paraId="4C95F019" w14:textId="77777777" w:rsidR="005417DF" w:rsidRPr="00165081" w:rsidRDefault="005417DF" w:rsidP="00E2275A">
            <w:pPr>
              <w:ind w:left="0"/>
              <w:jc w:val="center"/>
              <w:rPr>
                <w:b/>
                <w:bCs/>
              </w:rPr>
            </w:pPr>
            <w:r w:rsidRPr="00165081">
              <w:rPr>
                <w:b/>
                <w:bCs/>
              </w:rPr>
              <w:t>TESTING-VF</w:t>
            </w:r>
          </w:p>
        </w:tc>
        <w:tc>
          <w:tcPr>
            <w:tcW w:w="1180" w:type="dxa"/>
            <w:shd w:val="clear" w:color="auto" w:fill="D9D9D9" w:themeFill="background1" w:themeFillShade="D9"/>
          </w:tcPr>
          <w:p w14:paraId="2F28CB52" w14:textId="77777777" w:rsidR="005417DF" w:rsidRPr="00165081" w:rsidRDefault="005417DF" w:rsidP="00E2275A">
            <w:pPr>
              <w:ind w:left="0"/>
              <w:jc w:val="center"/>
              <w:rPr>
                <w:b/>
                <w:bCs/>
              </w:rPr>
            </w:pPr>
            <w:r w:rsidRPr="00165081">
              <w:rPr>
                <w:b/>
                <w:bCs/>
              </w:rPr>
              <w:t>TESTING-IBM</w:t>
            </w:r>
          </w:p>
        </w:tc>
        <w:tc>
          <w:tcPr>
            <w:tcW w:w="1180" w:type="dxa"/>
            <w:shd w:val="clear" w:color="auto" w:fill="D9D9D9" w:themeFill="background1" w:themeFillShade="D9"/>
          </w:tcPr>
          <w:p w14:paraId="4B0CD344" w14:textId="77777777" w:rsidR="005417DF" w:rsidRPr="00165081" w:rsidRDefault="005417DF" w:rsidP="00E2275A">
            <w:pPr>
              <w:ind w:left="0"/>
              <w:jc w:val="center"/>
              <w:rPr>
                <w:b/>
                <w:bCs/>
              </w:rPr>
            </w:pPr>
            <w:r w:rsidRPr="00165081">
              <w:rPr>
                <w:b/>
                <w:bCs/>
              </w:rPr>
              <w:t>TESTING-V2</w:t>
            </w:r>
          </w:p>
        </w:tc>
      </w:tr>
      <w:tr w:rsidR="005417DF" w14:paraId="4A649792" w14:textId="77777777" w:rsidTr="00E2275A">
        <w:trPr>
          <w:trHeight w:val="219"/>
        </w:trPr>
        <w:tc>
          <w:tcPr>
            <w:tcW w:w="3490" w:type="dxa"/>
          </w:tcPr>
          <w:p w14:paraId="32FF8EB3" w14:textId="4A97EBB1" w:rsidR="005417DF" w:rsidRPr="00165081" w:rsidRDefault="005417DF" w:rsidP="00E2275A">
            <w:pPr>
              <w:ind w:left="0"/>
              <w:rPr>
                <w:b/>
                <w:bCs/>
              </w:rPr>
            </w:pPr>
            <w:r w:rsidRPr="00165081">
              <w:rPr>
                <w:b/>
                <w:bCs/>
              </w:rPr>
              <w:t xml:space="preserve">Access to </w:t>
            </w:r>
            <w:r>
              <w:rPr>
                <w:b/>
                <w:bCs/>
              </w:rPr>
              <w:t xml:space="preserve">MLTC Scrips Execution </w:t>
            </w:r>
          </w:p>
        </w:tc>
        <w:tc>
          <w:tcPr>
            <w:tcW w:w="1163" w:type="dxa"/>
          </w:tcPr>
          <w:p w14:paraId="1112372E" w14:textId="77777777" w:rsidR="005417DF" w:rsidRPr="00165081" w:rsidRDefault="005417DF" w:rsidP="00E2275A">
            <w:pPr>
              <w:ind w:left="0"/>
              <w:jc w:val="center"/>
            </w:pPr>
            <w:r w:rsidRPr="00165081">
              <w:t>Y</w:t>
            </w:r>
          </w:p>
        </w:tc>
        <w:tc>
          <w:tcPr>
            <w:tcW w:w="1163" w:type="dxa"/>
          </w:tcPr>
          <w:p w14:paraId="02DBA480" w14:textId="77777777" w:rsidR="005417DF" w:rsidRPr="00165081" w:rsidRDefault="005417DF" w:rsidP="00E2275A">
            <w:pPr>
              <w:ind w:left="0"/>
              <w:jc w:val="center"/>
            </w:pPr>
            <w:r w:rsidRPr="00165081">
              <w:t>Y</w:t>
            </w:r>
          </w:p>
        </w:tc>
        <w:tc>
          <w:tcPr>
            <w:tcW w:w="1180" w:type="dxa"/>
          </w:tcPr>
          <w:p w14:paraId="3F426C3C" w14:textId="77777777" w:rsidR="005417DF" w:rsidRPr="00165081" w:rsidRDefault="005417DF" w:rsidP="00E2275A">
            <w:pPr>
              <w:ind w:left="0"/>
              <w:jc w:val="center"/>
            </w:pPr>
            <w:r w:rsidRPr="00165081">
              <w:t>N</w:t>
            </w:r>
          </w:p>
        </w:tc>
        <w:tc>
          <w:tcPr>
            <w:tcW w:w="1180" w:type="dxa"/>
          </w:tcPr>
          <w:p w14:paraId="723F1A4E" w14:textId="77777777" w:rsidR="005417DF" w:rsidRPr="00165081" w:rsidRDefault="005417DF" w:rsidP="00E2275A">
            <w:pPr>
              <w:ind w:left="0"/>
              <w:jc w:val="center"/>
            </w:pPr>
            <w:r w:rsidRPr="00165081">
              <w:t>Y</w:t>
            </w:r>
          </w:p>
        </w:tc>
        <w:tc>
          <w:tcPr>
            <w:tcW w:w="1180" w:type="dxa"/>
          </w:tcPr>
          <w:p w14:paraId="79E11160" w14:textId="77777777" w:rsidR="005417DF" w:rsidRPr="00D771E3" w:rsidRDefault="005417DF" w:rsidP="00E2275A">
            <w:pPr>
              <w:ind w:left="0"/>
              <w:jc w:val="center"/>
            </w:pPr>
            <w:r w:rsidRPr="00165081">
              <w:t>N</w:t>
            </w:r>
          </w:p>
        </w:tc>
      </w:tr>
    </w:tbl>
    <w:p w14:paraId="008C30AB" w14:textId="77777777" w:rsidR="005417DF" w:rsidRDefault="005417DF" w:rsidP="005417DF">
      <w:pPr>
        <w:pStyle w:val="Nadpis5"/>
        <w:numPr>
          <w:ilvl w:val="0"/>
          <w:numId w:val="0"/>
        </w:numPr>
      </w:pPr>
    </w:p>
    <w:p w14:paraId="54AC1D89" w14:textId="2EF4C222" w:rsidR="006F3565" w:rsidRDefault="006F3565" w:rsidP="000A1322">
      <w:pPr>
        <w:pStyle w:val="Nadpis5"/>
      </w:pPr>
      <w:bookmarkStart w:id="393" w:name="_Toc221813527"/>
      <w:r>
        <w:t>Setting</w:t>
      </w:r>
      <w:r w:rsidR="0079520A">
        <w:t xml:space="preserve"> / Clearing</w:t>
      </w:r>
      <w:r>
        <w:t xml:space="preserve"> </w:t>
      </w:r>
      <w:r w:rsidR="0079520A">
        <w:t>image done</w:t>
      </w:r>
      <w:r>
        <w:t xml:space="preserve"> flag</w:t>
      </w:r>
      <w:bookmarkEnd w:id="393"/>
    </w:p>
    <w:p w14:paraId="67163DDC" w14:textId="046613AC" w:rsidR="000A75DA" w:rsidRDefault="000A75DA" w:rsidP="000A75DA">
      <w:pPr>
        <w:ind w:left="0"/>
      </w:pPr>
      <w:r>
        <w:t xml:space="preserve">Select </w:t>
      </w:r>
      <w:r w:rsidR="00D56053">
        <w:t xml:space="preserve">formatted </w:t>
      </w:r>
      <w:r>
        <w:t>invoice</w:t>
      </w:r>
      <w:r w:rsidR="004A6D28">
        <w:t>(s)</w:t>
      </w:r>
      <w:r>
        <w:t xml:space="preserve"> in the </w:t>
      </w:r>
      <w:r w:rsidR="00C8688E">
        <w:t>i</w:t>
      </w:r>
      <w:r>
        <w:t>nvoice grid. Press right mouse button to open context menu and select</w:t>
      </w:r>
      <w:r w:rsidR="00E74223">
        <w:t xml:space="preserve">    </w:t>
      </w:r>
      <w:r>
        <w:t xml:space="preserve"> </w:t>
      </w:r>
      <w:r w:rsidR="006A27D4">
        <w:rPr>
          <w:b/>
          <w:bCs/>
          <w:noProof/>
          <w:sz w:val="18"/>
          <w:szCs w:val="18"/>
        </w:rPr>
        <w:drawing>
          <wp:anchor distT="0" distB="0" distL="114300" distR="114300" simplePos="0" relativeHeight="251679744" behindDoc="0" locked="0" layoutInCell="1" allowOverlap="1" wp14:anchorId="237ED4EB" wp14:editId="3E5F6D4B">
            <wp:simplePos x="0" y="0"/>
            <wp:positionH relativeFrom="column">
              <wp:posOffset>367665</wp:posOffset>
            </wp:positionH>
            <wp:positionV relativeFrom="paragraph">
              <wp:posOffset>147955</wp:posOffset>
            </wp:positionV>
            <wp:extent cx="151765" cy="151765"/>
            <wp:effectExtent l="0" t="0" r="635" b="635"/>
            <wp:wrapNone/>
            <wp:docPr id="318" name="Obrázek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Obrázek 318"/>
                    <pic:cNvPicPr/>
                  </pic:nvPicPr>
                  <pic:blipFill>
                    <a:blip r:embed="rId267">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6A27D4">
        <w:t xml:space="preserve"> </w:t>
      </w:r>
      <w:r w:rsidR="0079520A">
        <w:rPr>
          <w:b/>
          <w:bCs/>
          <w:sz w:val="18"/>
          <w:szCs w:val="18"/>
        </w:rPr>
        <w:t xml:space="preserve">Modify image done flag </w:t>
      </w:r>
      <w:r w:rsidR="0079520A" w:rsidRPr="0079520A">
        <w:rPr>
          <w:b/>
          <w:bCs/>
          <w:sz w:val="18"/>
          <w:szCs w:val="18"/>
        </w:rPr>
        <w:sym w:font="Wingdings" w:char="F0E0"/>
      </w:r>
      <w:r w:rsidR="0079520A">
        <w:rPr>
          <w:b/>
          <w:bCs/>
          <w:sz w:val="18"/>
          <w:szCs w:val="18"/>
        </w:rPr>
        <w:t xml:space="preserve"> Set / Clear</w:t>
      </w:r>
      <w:r>
        <w:rPr>
          <w:b/>
          <w:bCs/>
          <w:sz w:val="18"/>
          <w:szCs w:val="18"/>
        </w:rPr>
        <w:t xml:space="preserve"> </w:t>
      </w:r>
      <w:r>
        <w:t xml:space="preserve">item. </w:t>
      </w:r>
      <w:r w:rsidR="0079520A">
        <w:t>Image done</w:t>
      </w:r>
      <w:r w:rsidR="004A6D28">
        <w:t xml:space="preserve"> flag will be set</w:t>
      </w:r>
      <w:r>
        <w:t xml:space="preserve"> </w:t>
      </w:r>
      <w:r w:rsidR="004A6D28">
        <w:t>for the selected documents.</w:t>
      </w:r>
    </w:p>
    <w:p w14:paraId="149B2A34" w14:textId="77777777" w:rsidR="000A75DA" w:rsidRDefault="000A75DA" w:rsidP="000A75DA">
      <w:pPr>
        <w:ind w:left="0"/>
      </w:pPr>
    </w:p>
    <w:p w14:paraId="1299E51D" w14:textId="743C5CE5" w:rsidR="00FC0A9C" w:rsidRPr="00163C6D" w:rsidRDefault="00FC0A9C" w:rsidP="006050D0">
      <w:pPr>
        <w:pStyle w:val="Nadpis6"/>
      </w:pPr>
      <w:bookmarkStart w:id="394" w:name="_Toc221813528"/>
      <w:r w:rsidRPr="00163C6D">
        <w:t>Process Overview</w:t>
      </w:r>
      <w:bookmarkEnd w:id="394"/>
    </w:p>
    <w:p w14:paraId="4025EA50" w14:textId="4A4C02B1" w:rsidR="00FC0A9C" w:rsidRDefault="00FC0A9C">
      <w:pPr>
        <w:pStyle w:val="Odstavecseseznamem"/>
        <w:numPr>
          <w:ilvl w:val="0"/>
          <w:numId w:val="57"/>
        </w:numPr>
      </w:pPr>
      <w:r>
        <w:t xml:space="preserve">Check if </w:t>
      </w:r>
      <w:r w:rsidR="00C8688E">
        <w:t>there are rows selected in the invoice grid.</w:t>
      </w:r>
    </w:p>
    <w:p w14:paraId="528F5A1A" w14:textId="5D610D18" w:rsidR="00D56053" w:rsidRDefault="00D56053">
      <w:pPr>
        <w:pStyle w:val="Odstavecseseznamem"/>
        <w:numPr>
          <w:ilvl w:val="0"/>
          <w:numId w:val="57"/>
        </w:numPr>
      </w:pPr>
      <w:r>
        <w:t>Check if selected invoices are formatted.</w:t>
      </w:r>
    </w:p>
    <w:p w14:paraId="61101558" w14:textId="06FDD2DF" w:rsidR="00C8688E" w:rsidRPr="00921E8E" w:rsidRDefault="00C8688E">
      <w:pPr>
        <w:pStyle w:val="Odstavecseseznamem"/>
        <w:numPr>
          <w:ilvl w:val="0"/>
          <w:numId w:val="57"/>
        </w:numPr>
      </w:pPr>
      <w:r>
        <w:t>Check if selected invoices have billing or formatting errors. Stop if so.</w:t>
      </w:r>
    </w:p>
    <w:p w14:paraId="014A59E4" w14:textId="7F749FE2" w:rsidR="00CA0AB9" w:rsidRDefault="00CA0AB9">
      <w:pPr>
        <w:pStyle w:val="Odstavecseseznamem"/>
        <w:numPr>
          <w:ilvl w:val="0"/>
          <w:numId w:val="57"/>
        </w:numPr>
      </w:pPr>
      <w:r>
        <w:t xml:space="preserve">Update </w:t>
      </w:r>
      <w:r w:rsidRPr="00A25579">
        <w:rPr>
          <w:rFonts w:ascii="Consolas" w:hAnsi="Consolas"/>
        </w:rPr>
        <w:t>IMAGE_DONE</w:t>
      </w:r>
      <w:r>
        <w:t xml:space="preserve"> value in Kenan table </w:t>
      </w:r>
      <w:r w:rsidRPr="00A25579">
        <w:rPr>
          <w:rFonts w:ascii="Consolas" w:hAnsi="Consolas"/>
        </w:rPr>
        <w:t>BILL_INVOICE</w:t>
      </w:r>
      <w:r>
        <w:t xml:space="preserve"> to:</w:t>
      </w:r>
    </w:p>
    <w:p w14:paraId="5CB46B5A" w14:textId="0CAF1DD2" w:rsidR="0079520A" w:rsidRPr="0079520A" w:rsidRDefault="0079520A">
      <w:pPr>
        <w:pStyle w:val="Odstavecseseznamem"/>
        <w:numPr>
          <w:ilvl w:val="1"/>
          <w:numId w:val="57"/>
        </w:numPr>
      </w:pPr>
      <w:r>
        <w:rPr>
          <w:rFonts w:ascii="Consolas" w:hAnsi="Consolas"/>
        </w:rPr>
        <w:t>0</w:t>
      </w:r>
      <w:r>
        <w:t xml:space="preserve"> if clearing</w:t>
      </w:r>
    </w:p>
    <w:p w14:paraId="099ADB87" w14:textId="39C0BA9F" w:rsidR="00FC0A9C" w:rsidRDefault="00CA0AB9">
      <w:pPr>
        <w:pStyle w:val="Odstavecseseznamem"/>
        <w:numPr>
          <w:ilvl w:val="1"/>
          <w:numId w:val="57"/>
        </w:numPr>
      </w:pPr>
      <w:r w:rsidRPr="00A25579">
        <w:rPr>
          <w:rFonts w:ascii="Consolas" w:hAnsi="Consolas"/>
        </w:rPr>
        <w:t>1</w:t>
      </w:r>
      <w:r>
        <w:t xml:space="preserve"> </w:t>
      </w:r>
      <w:r w:rsidR="0079520A">
        <w:t xml:space="preserve">if setting </w:t>
      </w:r>
      <w:r>
        <w:t xml:space="preserve">for </w:t>
      </w:r>
      <w:r w:rsidR="00124100">
        <w:t xml:space="preserve">invoices formatted in </w:t>
      </w:r>
      <w:r w:rsidR="00124100" w:rsidRPr="00124100">
        <w:rPr>
          <w:rFonts w:ascii="Consolas" w:hAnsi="Consolas"/>
        </w:rPr>
        <w:t>XML</w:t>
      </w:r>
      <w:r w:rsidR="00124100">
        <w:t xml:space="preserve"> mode</w:t>
      </w:r>
    </w:p>
    <w:p w14:paraId="440A1837" w14:textId="79975D25" w:rsidR="00CA0AB9" w:rsidRDefault="00CA0AB9">
      <w:pPr>
        <w:pStyle w:val="Odstavecseseznamem"/>
        <w:numPr>
          <w:ilvl w:val="1"/>
          <w:numId w:val="57"/>
        </w:numPr>
      </w:pPr>
      <w:r w:rsidRPr="00A25579">
        <w:rPr>
          <w:rFonts w:ascii="Consolas" w:hAnsi="Consolas"/>
        </w:rPr>
        <w:t>3</w:t>
      </w:r>
      <w:r>
        <w:t xml:space="preserve"> </w:t>
      </w:r>
      <w:r w:rsidR="0079520A">
        <w:t xml:space="preserve">if setting </w:t>
      </w:r>
      <w:r>
        <w:t>for</w:t>
      </w:r>
      <w:r w:rsidR="00124100">
        <w:t xml:space="preserve"> invoices formatted in </w:t>
      </w:r>
      <w:r w:rsidR="00124100" w:rsidRPr="00124100">
        <w:rPr>
          <w:rFonts w:ascii="Consolas" w:hAnsi="Consolas"/>
        </w:rPr>
        <w:t>XML+</w:t>
      </w:r>
      <w:r w:rsidRPr="00124100">
        <w:rPr>
          <w:rFonts w:ascii="Consolas" w:hAnsi="Consolas"/>
        </w:rPr>
        <w:t>EBILL</w:t>
      </w:r>
      <w:r w:rsidR="00124100">
        <w:t xml:space="preserve"> mode</w:t>
      </w:r>
    </w:p>
    <w:p w14:paraId="318A058C" w14:textId="4584BEA1" w:rsidR="0079520A" w:rsidRDefault="0079520A">
      <w:pPr>
        <w:pStyle w:val="Odstavecseseznamem"/>
        <w:numPr>
          <w:ilvl w:val="0"/>
          <w:numId w:val="57"/>
        </w:numPr>
      </w:pPr>
      <w:r>
        <w:t xml:space="preserve">If clearing, </w:t>
      </w:r>
      <w:r w:rsidR="00F507FA">
        <w:t>also update</w:t>
      </w:r>
      <w:r>
        <w:t xml:space="preserve"> Kenan table </w:t>
      </w:r>
      <w:r>
        <w:rPr>
          <w:rFonts w:ascii="Consolas" w:hAnsi="Consolas"/>
        </w:rPr>
        <w:t>VF_CONFIG.VF_BILL_INVOICE_NOTIFICATION</w:t>
      </w:r>
      <w:r>
        <w:t xml:space="preserve"> as follows, so that the notification can be </w:t>
      </w:r>
      <w:r w:rsidR="00F507FA">
        <w:t>re-triggered</w:t>
      </w:r>
      <w:r>
        <w:t>:</w:t>
      </w:r>
    </w:p>
    <w:p w14:paraId="7B23159C" w14:textId="77777777" w:rsidR="0079520A" w:rsidRPr="0079520A" w:rsidRDefault="0079520A">
      <w:pPr>
        <w:pStyle w:val="Odstavecseseznamem"/>
        <w:numPr>
          <w:ilvl w:val="1"/>
          <w:numId w:val="57"/>
        </w:numPr>
        <w:rPr>
          <w:rFonts w:ascii="Consolas" w:hAnsi="Consolas"/>
        </w:rPr>
      </w:pPr>
      <w:r w:rsidRPr="0079520A">
        <w:rPr>
          <w:rFonts w:ascii="Consolas" w:hAnsi="Consolas"/>
        </w:rPr>
        <w:t>SMS_SENDING_DATE = NULL</w:t>
      </w:r>
    </w:p>
    <w:p w14:paraId="0C00F118" w14:textId="77777777" w:rsidR="0079520A" w:rsidRPr="0079520A" w:rsidRDefault="0079520A">
      <w:pPr>
        <w:pStyle w:val="Odstavecseseznamem"/>
        <w:numPr>
          <w:ilvl w:val="1"/>
          <w:numId w:val="57"/>
        </w:numPr>
        <w:rPr>
          <w:rFonts w:ascii="Consolas" w:hAnsi="Consolas"/>
        </w:rPr>
      </w:pPr>
      <w:r w:rsidRPr="0079520A">
        <w:rPr>
          <w:rFonts w:ascii="Consolas" w:hAnsi="Consolas"/>
        </w:rPr>
        <w:t>EMAIL_SENDING_DATE = NULL</w:t>
      </w:r>
    </w:p>
    <w:p w14:paraId="1B2DDD18" w14:textId="77777777" w:rsidR="0079520A" w:rsidRPr="0079520A" w:rsidRDefault="0079520A">
      <w:pPr>
        <w:pStyle w:val="Odstavecseseznamem"/>
        <w:numPr>
          <w:ilvl w:val="1"/>
          <w:numId w:val="57"/>
        </w:numPr>
        <w:rPr>
          <w:rFonts w:ascii="Consolas" w:hAnsi="Consolas"/>
        </w:rPr>
      </w:pPr>
      <w:r w:rsidRPr="0079520A">
        <w:rPr>
          <w:rFonts w:ascii="Consolas" w:hAnsi="Consolas"/>
        </w:rPr>
        <w:t>SMS_PROCESSED_DATE = NULL</w:t>
      </w:r>
    </w:p>
    <w:p w14:paraId="49879E1C" w14:textId="77777777" w:rsidR="0079520A" w:rsidRPr="0079520A" w:rsidRDefault="0079520A">
      <w:pPr>
        <w:pStyle w:val="Odstavecseseznamem"/>
        <w:numPr>
          <w:ilvl w:val="1"/>
          <w:numId w:val="57"/>
        </w:numPr>
        <w:rPr>
          <w:rFonts w:ascii="Consolas" w:hAnsi="Consolas"/>
        </w:rPr>
      </w:pPr>
      <w:r w:rsidRPr="0079520A">
        <w:rPr>
          <w:rFonts w:ascii="Consolas" w:hAnsi="Consolas"/>
        </w:rPr>
        <w:t>EBILL_PROCESSED_DATE = NULL</w:t>
      </w:r>
    </w:p>
    <w:p w14:paraId="17039D3C" w14:textId="72C98171" w:rsidR="0079520A" w:rsidRPr="0079520A" w:rsidRDefault="0079520A">
      <w:pPr>
        <w:pStyle w:val="Odstavecseseznamem"/>
        <w:numPr>
          <w:ilvl w:val="1"/>
          <w:numId w:val="57"/>
        </w:numPr>
      </w:pPr>
      <w:r w:rsidRPr="0079520A">
        <w:rPr>
          <w:rFonts w:ascii="Consolas" w:hAnsi="Consolas"/>
        </w:rPr>
        <w:t>SENT_FOR_REPROCESS = 0</w:t>
      </w:r>
    </w:p>
    <w:p w14:paraId="3EDD42F6" w14:textId="77777777" w:rsidR="0079520A" w:rsidRDefault="0079520A" w:rsidP="0079520A">
      <w:pPr>
        <w:pStyle w:val="Odstavecseseznamem"/>
        <w:ind w:left="1440"/>
      </w:pPr>
    </w:p>
    <w:p w14:paraId="7DBEA150" w14:textId="341E1CC7" w:rsidR="0092203C" w:rsidRDefault="0092203C" w:rsidP="0092203C">
      <w:pPr>
        <w:pStyle w:val="Odstavecseseznamem"/>
        <w:ind w:left="1440"/>
      </w:pPr>
    </w:p>
    <w:p w14:paraId="579E76B7" w14:textId="282D1C5E" w:rsidR="006D4446" w:rsidRPr="00C527CA" w:rsidRDefault="006D4446" w:rsidP="006050D0">
      <w:pPr>
        <w:pStyle w:val="Nadpis6"/>
      </w:pPr>
      <w:bookmarkStart w:id="395" w:name="_Toc221813529"/>
      <w:r w:rsidRPr="00C527CA">
        <w:t xml:space="preserve">Role </w:t>
      </w:r>
      <w:r w:rsidR="006050D0">
        <w:t>D</w:t>
      </w:r>
      <w:r w:rsidRPr="00C527CA">
        <w:t>ifferences</w:t>
      </w:r>
      <w:bookmarkEnd w:id="39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565EFF9" w14:textId="77777777" w:rsidTr="00867CA7">
        <w:trPr>
          <w:trHeight w:val="277"/>
        </w:trPr>
        <w:tc>
          <w:tcPr>
            <w:tcW w:w="3490" w:type="dxa"/>
            <w:shd w:val="clear" w:color="auto" w:fill="D9D9D9" w:themeFill="background1" w:themeFillShade="D9"/>
          </w:tcPr>
          <w:p w14:paraId="46A9FAD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02084DC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139D0FC2"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0B724300"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3980FFF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4E94E1A" w14:textId="77777777" w:rsidR="006D4446" w:rsidRPr="00C527CA" w:rsidRDefault="006D4446" w:rsidP="00867CA7">
            <w:pPr>
              <w:ind w:left="0"/>
              <w:jc w:val="center"/>
              <w:rPr>
                <w:b/>
                <w:bCs/>
              </w:rPr>
            </w:pPr>
            <w:r w:rsidRPr="00C527CA">
              <w:rPr>
                <w:b/>
                <w:bCs/>
              </w:rPr>
              <w:t>TESTING-V2</w:t>
            </w:r>
          </w:p>
        </w:tc>
      </w:tr>
      <w:tr w:rsidR="006D4446" w14:paraId="3CE30FB0" w14:textId="77777777" w:rsidTr="00867CA7">
        <w:trPr>
          <w:trHeight w:val="219"/>
        </w:trPr>
        <w:tc>
          <w:tcPr>
            <w:tcW w:w="3490" w:type="dxa"/>
          </w:tcPr>
          <w:p w14:paraId="52B3E398" w14:textId="4B65FE4E" w:rsidR="006D4446" w:rsidRPr="00C527CA" w:rsidRDefault="006D4446" w:rsidP="00867CA7">
            <w:pPr>
              <w:ind w:left="0"/>
              <w:rPr>
                <w:b/>
                <w:bCs/>
              </w:rPr>
            </w:pPr>
            <w:r w:rsidRPr="00C527CA">
              <w:rPr>
                <w:b/>
                <w:bCs/>
              </w:rPr>
              <w:t>Access to</w:t>
            </w:r>
            <w:r w:rsidR="00E2179D">
              <w:rPr>
                <w:b/>
                <w:bCs/>
              </w:rPr>
              <w:t xml:space="preserve"> </w:t>
            </w:r>
            <w:r w:rsidR="0079520A">
              <w:rPr>
                <w:b/>
                <w:bCs/>
              </w:rPr>
              <w:t>Modify image done flag</w:t>
            </w:r>
          </w:p>
        </w:tc>
        <w:tc>
          <w:tcPr>
            <w:tcW w:w="1163" w:type="dxa"/>
          </w:tcPr>
          <w:p w14:paraId="5A2F2AA4" w14:textId="77777777" w:rsidR="006D4446" w:rsidRPr="00C527CA" w:rsidRDefault="006D4446" w:rsidP="00867CA7">
            <w:pPr>
              <w:ind w:left="0"/>
              <w:jc w:val="center"/>
            </w:pPr>
            <w:r w:rsidRPr="00C527CA">
              <w:t>Y</w:t>
            </w:r>
          </w:p>
        </w:tc>
        <w:tc>
          <w:tcPr>
            <w:tcW w:w="1163" w:type="dxa"/>
          </w:tcPr>
          <w:p w14:paraId="5E83A90C" w14:textId="77777777" w:rsidR="006D4446" w:rsidRPr="00C527CA" w:rsidRDefault="006D4446" w:rsidP="00867CA7">
            <w:pPr>
              <w:ind w:left="0"/>
              <w:jc w:val="center"/>
            </w:pPr>
            <w:r w:rsidRPr="00C527CA">
              <w:t>Y</w:t>
            </w:r>
          </w:p>
        </w:tc>
        <w:tc>
          <w:tcPr>
            <w:tcW w:w="1180" w:type="dxa"/>
          </w:tcPr>
          <w:p w14:paraId="7BF91888" w14:textId="77777777" w:rsidR="006D4446" w:rsidRPr="00C527CA" w:rsidRDefault="006D4446" w:rsidP="00867CA7">
            <w:pPr>
              <w:ind w:left="0"/>
              <w:jc w:val="center"/>
            </w:pPr>
            <w:r w:rsidRPr="00C527CA">
              <w:t>N</w:t>
            </w:r>
          </w:p>
        </w:tc>
        <w:tc>
          <w:tcPr>
            <w:tcW w:w="1180" w:type="dxa"/>
          </w:tcPr>
          <w:p w14:paraId="1E2F1E2E" w14:textId="77777777" w:rsidR="006D4446" w:rsidRPr="00C527CA" w:rsidRDefault="006D4446" w:rsidP="00867CA7">
            <w:pPr>
              <w:ind w:left="0"/>
              <w:jc w:val="center"/>
            </w:pPr>
            <w:r w:rsidRPr="00C527CA">
              <w:t>Y</w:t>
            </w:r>
          </w:p>
        </w:tc>
        <w:tc>
          <w:tcPr>
            <w:tcW w:w="1180" w:type="dxa"/>
          </w:tcPr>
          <w:p w14:paraId="10A59F75" w14:textId="77777777" w:rsidR="006D4446" w:rsidRPr="00D771E3" w:rsidRDefault="006D4446" w:rsidP="00867CA7">
            <w:pPr>
              <w:ind w:left="0"/>
              <w:jc w:val="center"/>
            </w:pPr>
            <w:r w:rsidRPr="00C527CA">
              <w:t>N</w:t>
            </w:r>
          </w:p>
        </w:tc>
      </w:tr>
    </w:tbl>
    <w:p w14:paraId="0242CC26" w14:textId="77777777" w:rsidR="006D4446" w:rsidRPr="00155188" w:rsidRDefault="006D4446" w:rsidP="0092203C">
      <w:pPr>
        <w:pStyle w:val="Odstavecseseznamem"/>
        <w:ind w:left="1440"/>
      </w:pPr>
    </w:p>
    <w:p w14:paraId="1DC617D6" w14:textId="2D181268" w:rsidR="006F3565" w:rsidRDefault="006F3565" w:rsidP="000A1322">
      <w:pPr>
        <w:pStyle w:val="Nadpis5"/>
      </w:pPr>
      <w:bookmarkStart w:id="396" w:name="_Toc221813530"/>
      <w:r>
        <w:t>Changing of Due Date</w:t>
      </w:r>
      <w:bookmarkEnd w:id="396"/>
    </w:p>
    <w:p w14:paraId="414968A1" w14:textId="7372C123" w:rsidR="00A777A2" w:rsidRDefault="00A777A2" w:rsidP="00A777A2">
      <w:pPr>
        <w:ind w:left="0"/>
      </w:pPr>
      <w:bookmarkStart w:id="397" w:name="_Hlk75442539"/>
      <w:r>
        <w:t xml:space="preserve">Select </w:t>
      </w:r>
      <w:r w:rsidR="00027480">
        <w:t xml:space="preserve">an </w:t>
      </w:r>
      <w:r>
        <w:t xml:space="preserve">invoice in the invoice grid. Press right mouse button to open context menu and select </w:t>
      </w:r>
      <w:r w:rsidR="005A3A8C">
        <w:rPr>
          <w:b/>
          <w:bCs/>
          <w:noProof/>
          <w:sz w:val="18"/>
          <w:szCs w:val="18"/>
        </w:rPr>
        <w:drawing>
          <wp:inline distT="0" distB="0" distL="0" distR="0" wp14:anchorId="51CEFA70" wp14:editId="035BBAEC">
            <wp:extent cx="152381" cy="152381"/>
            <wp:effectExtent l="0" t="0" r="635" b="635"/>
            <wp:docPr id="333" name="Obrázek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Obrázek 333"/>
                    <pic:cNvPicPr/>
                  </pic:nvPicPr>
                  <pic:blipFill>
                    <a:blip r:embed="rId292">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5A3A8C">
        <w:t xml:space="preserve"> </w:t>
      </w:r>
      <w:r>
        <w:rPr>
          <w:b/>
          <w:bCs/>
          <w:sz w:val="18"/>
          <w:szCs w:val="18"/>
        </w:rPr>
        <w:t xml:space="preserve">Change due date </w:t>
      </w:r>
      <w:r>
        <w:t>item</w:t>
      </w:r>
      <w:r w:rsidR="0042574F">
        <w:t xml:space="preserve"> to open</w:t>
      </w:r>
      <w:r>
        <w:t xml:space="preserve"> </w:t>
      </w:r>
      <w:r w:rsidR="00A27EEA">
        <w:t>Preferred Payment Due Date (PPDD)</w:t>
      </w:r>
      <w:r w:rsidR="0042574F">
        <w:t xml:space="preserve"> Properties form</w:t>
      </w:r>
      <w:r w:rsidR="00E733C4">
        <w:t>:</w:t>
      </w:r>
    </w:p>
    <w:bookmarkEnd w:id="397"/>
    <w:p w14:paraId="0F86FB92" w14:textId="486DD712" w:rsidR="000946C0" w:rsidRDefault="000946C0" w:rsidP="000946C0"/>
    <w:p w14:paraId="38E0AEDF" w14:textId="536F4A1C" w:rsidR="000946C0" w:rsidRDefault="000946C0" w:rsidP="000946C0">
      <w:pPr>
        <w:jc w:val="center"/>
      </w:pPr>
      <w:r>
        <w:rPr>
          <w:noProof/>
        </w:rPr>
        <w:lastRenderedPageBreak/>
        <w:drawing>
          <wp:inline distT="0" distB="0" distL="0" distR="0" wp14:anchorId="27E7EB19" wp14:editId="0732F1EE">
            <wp:extent cx="3876675" cy="2495550"/>
            <wp:effectExtent l="0" t="0" r="9525" b="0"/>
            <wp:docPr id="313" name="Obrázek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3"/>
                    <a:stretch>
                      <a:fillRect/>
                    </a:stretch>
                  </pic:blipFill>
                  <pic:spPr>
                    <a:xfrm>
                      <a:off x="0" y="0"/>
                      <a:ext cx="3876675" cy="2495550"/>
                    </a:xfrm>
                    <a:prstGeom prst="rect">
                      <a:avLst/>
                    </a:prstGeom>
                  </pic:spPr>
                </pic:pic>
              </a:graphicData>
            </a:graphic>
          </wp:inline>
        </w:drawing>
      </w:r>
    </w:p>
    <w:p w14:paraId="6F7AF653" w14:textId="35719E95" w:rsidR="0042574F" w:rsidRPr="0042574F" w:rsidRDefault="00E27C2F" w:rsidP="000946C0">
      <w:pPr>
        <w:jc w:val="center"/>
        <w:rPr>
          <w:i/>
          <w:iCs w:val="0"/>
          <w:sz w:val="18"/>
          <w:szCs w:val="18"/>
        </w:rPr>
      </w:pPr>
      <w:r>
        <w:rPr>
          <w:i/>
          <w:iCs w:val="0"/>
          <w:sz w:val="18"/>
          <w:szCs w:val="18"/>
        </w:rPr>
        <w:t>Preferred Payment Due Date</w:t>
      </w:r>
      <w:r w:rsidR="0042574F" w:rsidRPr="0042574F">
        <w:rPr>
          <w:i/>
          <w:iCs w:val="0"/>
          <w:sz w:val="18"/>
          <w:szCs w:val="18"/>
        </w:rPr>
        <w:t xml:space="preserve"> Properties form</w:t>
      </w:r>
    </w:p>
    <w:p w14:paraId="33AAF21A" w14:textId="5854D9D1" w:rsidR="000946C0" w:rsidRDefault="000946C0" w:rsidP="000946C0"/>
    <w:p w14:paraId="4A34F9DF" w14:textId="45AF69E1" w:rsidR="0042574F" w:rsidRDefault="00436C52" w:rsidP="00116706">
      <w:pPr>
        <w:ind w:left="0"/>
      </w:pPr>
      <w:r>
        <w:t xml:space="preserve">Select new preferred due date and press </w:t>
      </w:r>
      <w:r w:rsidRPr="00436C52">
        <w:rPr>
          <w:b/>
          <w:bCs/>
          <w:sz w:val="18"/>
          <w:szCs w:val="18"/>
        </w:rPr>
        <w:t>OK</w:t>
      </w:r>
      <w:r>
        <w:t xml:space="preserve"> button to continue.</w:t>
      </w:r>
      <w:r w:rsidR="005A08EA">
        <w:t xml:space="preserve"> Invoice due date will be updated in Kenan database.</w:t>
      </w:r>
    </w:p>
    <w:p w14:paraId="757DBB5F" w14:textId="3BFF7DD1" w:rsidR="005A08EA" w:rsidRDefault="005A08EA" w:rsidP="000946C0"/>
    <w:p w14:paraId="04748C28" w14:textId="5DB8E0AB" w:rsidR="00116706" w:rsidRPr="00163C6D" w:rsidRDefault="00116706" w:rsidP="006050D0">
      <w:pPr>
        <w:pStyle w:val="Nadpis6"/>
      </w:pPr>
      <w:bookmarkStart w:id="398" w:name="_Toc221813531"/>
      <w:r w:rsidRPr="00163C6D">
        <w:t>Process Overview</w:t>
      </w:r>
      <w:bookmarkEnd w:id="398"/>
    </w:p>
    <w:p w14:paraId="638F661D" w14:textId="08243101" w:rsidR="00116706" w:rsidRDefault="00116706">
      <w:pPr>
        <w:pStyle w:val="Odstavecseseznamem"/>
        <w:numPr>
          <w:ilvl w:val="0"/>
          <w:numId w:val="58"/>
        </w:numPr>
      </w:pPr>
      <w:r>
        <w:t>Check if there is exactly one row selected in the invoice grid.</w:t>
      </w:r>
    </w:p>
    <w:p w14:paraId="0F4D43C0" w14:textId="3DA37F86" w:rsidR="00116706" w:rsidRDefault="005F1861">
      <w:pPr>
        <w:pStyle w:val="Odstavecseseznamem"/>
        <w:numPr>
          <w:ilvl w:val="0"/>
          <w:numId w:val="58"/>
        </w:numPr>
      </w:pPr>
      <w:r>
        <w:t>Check if selected row represents invoice document.</w:t>
      </w:r>
    </w:p>
    <w:p w14:paraId="446016D7" w14:textId="04E9B3A8" w:rsidR="005F1861" w:rsidRDefault="005F1861">
      <w:pPr>
        <w:pStyle w:val="Odstavecseseznamem"/>
        <w:numPr>
          <w:ilvl w:val="0"/>
          <w:numId w:val="58"/>
        </w:numPr>
      </w:pPr>
      <w:r>
        <w:t>Check if selected invoice has billing errors. Stop if so.</w:t>
      </w:r>
    </w:p>
    <w:p w14:paraId="5693D96F" w14:textId="1038DDEF" w:rsidR="00F71A3C" w:rsidRDefault="00F71A3C">
      <w:pPr>
        <w:pStyle w:val="Odstavecseseznamem"/>
        <w:numPr>
          <w:ilvl w:val="0"/>
          <w:numId w:val="58"/>
        </w:numPr>
      </w:pPr>
      <w:r>
        <w:t>Show PPDD Properties form.</w:t>
      </w:r>
    </w:p>
    <w:p w14:paraId="2C039555" w14:textId="38635A81" w:rsidR="00116706" w:rsidRDefault="00116706">
      <w:pPr>
        <w:pStyle w:val="Odstavecseseznamem"/>
        <w:numPr>
          <w:ilvl w:val="0"/>
          <w:numId w:val="58"/>
        </w:numPr>
      </w:pPr>
      <w:r>
        <w:t xml:space="preserve">Update </w:t>
      </w:r>
      <w:r w:rsidR="005F1861">
        <w:rPr>
          <w:rFonts w:ascii="Consolas" w:hAnsi="Consolas"/>
        </w:rPr>
        <w:t>PAYMENT_DUE_DATE</w:t>
      </w:r>
      <w:r>
        <w:t xml:space="preserve"> value in Kenan table </w:t>
      </w:r>
      <w:r w:rsidRPr="00A25579">
        <w:rPr>
          <w:rFonts w:ascii="Consolas" w:hAnsi="Consolas"/>
        </w:rPr>
        <w:t>BILL_INVOICE</w:t>
      </w:r>
      <w:r w:rsidR="005F1861">
        <w:t>.</w:t>
      </w:r>
    </w:p>
    <w:p w14:paraId="687994B1" w14:textId="16C1C6B2" w:rsidR="005F1861" w:rsidRDefault="005F1861">
      <w:pPr>
        <w:pStyle w:val="Odstavecseseznamem"/>
        <w:numPr>
          <w:ilvl w:val="0"/>
          <w:numId w:val="58"/>
        </w:numPr>
      </w:pPr>
      <w:r>
        <w:t xml:space="preserve">Update </w:t>
      </w:r>
      <w:r>
        <w:rPr>
          <w:rFonts w:ascii="Consolas" w:hAnsi="Consolas"/>
        </w:rPr>
        <w:t>PPDD_DATE</w:t>
      </w:r>
      <w:r>
        <w:t xml:space="preserve"> and </w:t>
      </w:r>
      <w:r>
        <w:rPr>
          <w:rFonts w:ascii="Consolas" w:hAnsi="Consolas"/>
        </w:rPr>
        <w:t>ORIG_PPDD_DATE</w:t>
      </w:r>
      <w:r w:rsidRPr="005F1861">
        <w:t xml:space="preserve"> </w:t>
      </w:r>
      <w:r>
        <w:t xml:space="preserve">values in Kenan table </w:t>
      </w:r>
      <w:r>
        <w:rPr>
          <w:rFonts w:ascii="Consolas" w:hAnsi="Consolas"/>
        </w:rPr>
        <w:t>CMF_BALANCE</w:t>
      </w:r>
      <w:r>
        <w:t>.</w:t>
      </w:r>
    </w:p>
    <w:p w14:paraId="6F119DE7" w14:textId="4CD18B49" w:rsidR="005F1861" w:rsidRDefault="005F1861">
      <w:pPr>
        <w:pStyle w:val="Odstavecseseznamem"/>
        <w:numPr>
          <w:ilvl w:val="0"/>
          <w:numId w:val="58"/>
        </w:numPr>
      </w:pPr>
      <w:r>
        <w:t xml:space="preserve">Update </w:t>
      </w:r>
      <w:r>
        <w:rPr>
          <w:rFonts w:ascii="Consolas" w:hAnsi="Consolas"/>
        </w:rPr>
        <w:t>PAYMENT_DUE_DATE</w:t>
      </w:r>
      <w:r>
        <w:t xml:space="preserve"> value in Kenan table </w:t>
      </w:r>
      <w:r>
        <w:rPr>
          <w:rFonts w:ascii="Consolas" w:hAnsi="Consolas"/>
        </w:rPr>
        <w:t>PAYMENT_TRANS</w:t>
      </w:r>
      <w:r>
        <w:t>.</w:t>
      </w:r>
    </w:p>
    <w:p w14:paraId="1DD95E91" w14:textId="75E571E9" w:rsidR="00776F23" w:rsidRDefault="00776F23">
      <w:pPr>
        <w:pStyle w:val="Odstavecseseznamem"/>
        <w:numPr>
          <w:ilvl w:val="0"/>
          <w:numId w:val="58"/>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7FF0CCD2" w14:textId="4DB9DA5F" w:rsidR="0042574F" w:rsidRDefault="0042574F" w:rsidP="000946C0"/>
    <w:p w14:paraId="5D134ADB" w14:textId="18747882" w:rsidR="006D4446" w:rsidRPr="00C527CA" w:rsidRDefault="006D4446" w:rsidP="006050D0">
      <w:pPr>
        <w:pStyle w:val="Nadpis6"/>
      </w:pPr>
      <w:bookmarkStart w:id="399" w:name="_Toc221813532"/>
      <w:r w:rsidRPr="00C527CA">
        <w:t xml:space="preserve">Role </w:t>
      </w:r>
      <w:r w:rsidR="006050D0">
        <w:t>D</w:t>
      </w:r>
      <w:r w:rsidRPr="00C527CA">
        <w:t>ifferences</w:t>
      </w:r>
      <w:bookmarkEnd w:id="39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EE445BF" w14:textId="77777777" w:rsidTr="00867CA7">
        <w:trPr>
          <w:trHeight w:val="277"/>
        </w:trPr>
        <w:tc>
          <w:tcPr>
            <w:tcW w:w="3490" w:type="dxa"/>
            <w:shd w:val="clear" w:color="auto" w:fill="D9D9D9" w:themeFill="background1" w:themeFillShade="D9"/>
          </w:tcPr>
          <w:p w14:paraId="4C54B74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6907DFE7"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6E259B3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33BFDE27"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62BA43ED"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1ECCB90F" w14:textId="77777777" w:rsidR="006D4446" w:rsidRPr="00C527CA" w:rsidRDefault="006D4446" w:rsidP="00867CA7">
            <w:pPr>
              <w:ind w:left="0"/>
              <w:jc w:val="center"/>
              <w:rPr>
                <w:b/>
                <w:bCs/>
              </w:rPr>
            </w:pPr>
            <w:r w:rsidRPr="00C527CA">
              <w:rPr>
                <w:b/>
                <w:bCs/>
              </w:rPr>
              <w:t>TESTING-V2</w:t>
            </w:r>
          </w:p>
        </w:tc>
      </w:tr>
      <w:tr w:rsidR="006D4446" w14:paraId="3F710EA6" w14:textId="77777777" w:rsidTr="00867CA7">
        <w:trPr>
          <w:trHeight w:val="219"/>
        </w:trPr>
        <w:tc>
          <w:tcPr>
            <w:tcW w:w="3490" w:type="dxa"/>
          </w:tcPr>
          <w:p w14:paraId="06548D4D" w14:textId="49DFC197" w:rsidR="006D4446" w:rsidRPr="00C527CA" w:rsidRDefault="006D4446" w:rsidP="00867CA7">
            <w:pPr>
              <w:ind w:left="0"/>
              <w:rPr>
                <w:b/>
                <w:bCs/>
              </w:rPr>
            </w:pPr>
            <w:r w:rsidRPr="00C527CA">
              <w:rPr>
                <w:b/>
                <w:bCs/>
              </w:rPr>
              <w:t xml:space="preserve">Access to </w:t>
            </w:r>
            <w:r>
              <w:rPr>
                <w:b/>
                <w:bCs/>
              </w:rPr>
              <w:t xml:space="preserve">PPDD </w:t>
            </w:r>
            <w:r w:rsidR="00E2179D">
              <w:rPr>
                <w:b/>
                <w:bCs/>
              </w:rPr>
              <w:t>f</w:t>
            </w:r>
            <w:r>
              <w:rPr>
                <w:b/>
                <w:bCs/>
              </w:rPr>
              <w:t>orm</w:t>
            </w:r>
          </w:p>
        </w:tc>
        <w:tc>
          <w:tcPr>
            <w:tcW w:w="1163" w:type="dxa"/>
          </w:tcPr>
          <w:p w14:paraId="74BD7F70" w14:textId="77777777" w:rsidR="006D4446" w:rsidRPr="00C527CA" w:rsidRDefault="006D4446" w:rsidP="00867CA7">
            <w:pPr>
              <w:ind w:left="0"/>
              <w:jc w:val="center"/>
            </w:pPr>
            <w:r w:rsidRPr="00C527CA">
              <w:t>Y</w:t>
            </w:r>
          </w:p>
        </w:tc>
        <w:tc>
          <w:tcPr>
            <w:tcW w:w="1163" w:type="dxa"/>
          </w:tcPr>
          <w:p w14:paraId="24CEDBEF" w14:textId="77777777" w:rsidR="006D4446" w:rsidRPr="00C527CA" w:rsidRDefault="006D4446" w:rsidP="00867CA7">
            <w:pPr>
              <w:ind w:left="0"/>
              <w:jc w:val="center"/>
            </w:pPr>
            <w:r w:rsidRPr="00C527CA">
              <w:t>Y</w:t>
            </w:r>
          </w:p>
        </w:tc>
        <w:tc>
          <w:tcPr>
            <w:tcW w:w="1180" w:type="dxa"/>
          </w:tcPr>
          <w:p w14:paraId="2ED81733" w14:textId="77777777" w:rsidR="006D4446" w:rsidRPr="00C527CA" w:rsidRDefault="006D4446" w:rsidP="00867CA7">
            <w:pPr>
              <w:ind w:left="0"/>
              <w:jc w:val="center"/>
            </w:pPr>
            <w:r w:rsidRPr="00C527CA">
              <w:t>N</w:t>
            </w:r>
          </w:p>
        </w:tc>
        <w:tc>
          <w:tcPr>
            <w:tcW w:w="1180" w:type="dxa"/>
          </w:tcPr>
          <w:p w14:paraId="32FEBBEC" w14:textId="77777777" w:rsidR="006D4446" w:rsidRPr="00C527CA" w:rsidRDefault="006D4446" w:rsidP="00867CA7">
            <w:pPr>
              <w:ind w:left="0"/>
              <w:jc w:val="center"/>
            </w:pPr>
            <w:r w:rsidRPr="00C527CA">
              <w:t>Y</w:t>
            </w:r>
          </w:p>
        </w:tc>
        <w:tc>
          <w:tcPr>
            <w:tcW w:w="1180" w:type="dxa"/>
          </w:tcPr>
          <w:p w14:paraId="717C0FA5" w14:textId="77777777" w:rsidR="006D4446" w:rsidRPr="00D771E3" w:rsidRDefault="006D4446" w:rsidP="00867CA7">
            <w:pPr>
              <w:ind w:left="0"/>
              <w:jc w:val="center"/>
            </w:pPr>
            <w:r w:rsidRPr="00C527CA">
              <w:t>N</w:t>
            </w:r>
          </w:p>
        </w:tc>
      </w:tr>
    </w:tbl>
    <w:p w14:paraId="6F4BCABF" w14:textId="77777777" w:rsidR="006D4446" w:rsidRPr="009376C0" w:rsidRDefault="006D4446" w:rsidP="006D4446">
      <w:pPr>
        <w:rPr>
          <w:sz w:val="16"/>
          <w:szCs w:val="16"/>
        </w:rPr>
      </w:pPr>
    </w:p>
    <w:p w14:paraId="587BD295" w14:textId="39C0021E" w:rsidR="008A2C5E" w:rsidRDefault="008A2C5E" w:rsidP="008A2C5E">
      <w:pPr>
        <w:pStyle w:val="Nadpis5"/>
      </w:pPr>
      <w:bookmarkStart w:id="400" w:name="_Reset_Invoice_Formatting"/>
      <w:bookmarkStart w:id="401" w:name="_Toc221813533"/>
      <w:bookmarkEnd w:id="400"/>
      <w:r>
        <w:t>Canceling of EFT Payment Transaction</w:t>
      </w:r>
      <w:bookmarkEnd w:id="401"/>
    </w:p>
    <w:p w14:paraId="214A76D9" w14:textId="21ACEABE" w:rsidR="008A2C5E" w:rsidRDefault="008A2C5E" w:rsidP="008A2C5E">
      <w:pPr>
        <w:ind w:left="0"/>
      </w:pPr>
      <w:r>
        <w:t xml:space="preserve">Select invoice(s) with open EFT payment transaction in the invoice grid. Press right mouse button to open context menu and select </w:t>
      </w:r>
      <w:r>
        <w:rPr>
          <w:b/>
          <w:bCs/>
          <w:noProof/>
          <w:sz w:val="18"/>
          <w:szCs w:val="18"/>
        </w:rPr>
        <w:drawing>
          <wp:inline distT="0" distB="0" distL="0" distR="0" wp14:anchorId="7211EFA1" wp14:editId="3383B744">
            <wp:extent cx="152381" cy="152381"/>
            <wp:effectExtent l="0" t="0" r="635" b="635"/>
            <wp:docPr id="839001781" name="Obrázek 83900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01781" name="Obrázek 839001781"/>
                    <pic:cNvPicPr/>
                  </pic:nvPicPr>
                  <pic:blipFill>
                    <a:blip r:embed="rId294">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t xml:space="preserve"> </w:t>
      </w:r>
      <w:r>
        <w:rPr>
          <w:b/>
          <w:bCs/>
          <w:sz w:val="18"/>
          <w:szCs w:val="18"/>
        </w:rPr>
        <w:t xml:space="preserve">Cancel EFT transaction </w:t>
      </w:r>
      <w:r>
        <w:t>menu item. Payment transactions related to selected invoice(s) will be canceled in Kenan database.</w:t>
      </w:r>
    </w:p>
    <w:p w14:paraId="641AB13A" w14:textId="77777777" w:rsidR="008A2C5E" w:rsidRDefault="008A2C5E" w:rsidP="008A2C5E">
      <w:pPr>
        <w:ind w:left="0"/>
      </w:pPr>
    </w:p>
    <w:p w14:paraId="0593241B" w14:textId="474B2825" w:rsidR="008A2C5E" w:rsidRDefault="008A2C5E" w:rsidP="008A2C5E">
      <w:pPr>
        <w:ind w:left="0"/>
      </w:pPr>
      <w:r w:rsidRPr="008A2C5E">
        <w:rPr>
          <w:b/>
          <w:bCs/>
        </w:rPr>
        <w:t>NOTE:</w:t>
      </w:r>
      <w:r>
        <w:t xml:space="preserve"> </w:t>
      </w:r>
      <w:r w:rsidRPr="008A2C5E">
        <w:rPr>
          <w:i/>
          <w:iCs w:val="0"/>
        </w:rPr>
        <w:t>Transaction status</w:t>
      </w:r>
      <w:r>
        <w:t xml:space="preserve"> must be </w:t>
      </w:r>
      <w:r w:rsidRPr="008A2C5E">
        <w:rPr>
          <w:rFonts w:ascii="Consolas" w:hAnsi="Consolas"/>
        </w:rPr>
        <w:t>Requested</w:t>
      </w:r>
      <w:r>
        <w:t xml:space="preserve"> in all selected rows.</w:t>
      </w:r>
    </w:p>
    <w:p w14:paraId="2B32FD26" w14:textId="77777777" w:rsidR="008A2C5E" w:rsidRDefault="008A2C5E" w:rsidP="008A2C5E"/>
    <w:p w14:paraId="5E266AE7" w14:textId="77777777" w:rsidR="008A2C5E" w:rsidRPr="00163C6D" w:rsidRDefault="008A2C5E" w:rsidP="008A2C5E">
      <w:pPr>
        <w:pStyle w:val="Nadpis6"/>
      </w:pPr>
      <w:bookmarkStart w:id="402" w:name="_Toc221813534"/>
      <w:r w:rsidRPr="00163C6D">
        <w:t>Process Overview</w:t>
      </w:r>
      <w:bookmarkEnd w:id="402"/>
    </w:p>
    <w:p w14:paraId="6B4CB077" w14:textId="440733F0" w:rsidR="008A2C5E" w:rsidRDefault="008A2C5E" w:rsidP="008A2C5E">
      <w:pPr>
        <w:pStyle w:val="Odstavecseseznamem"/>
        <w:numPr>
          <w:ilvl w:val="0"/>
          <w:numId w:val="215"/>
        </w:numPr>
      </w:pPr>
      <w:r>
        <w:t>Check if selected invoices have billing errors. Stop if so.</w:t>
      </w:r>
    </w:p>
    <w:p w14:paraId="32BC1FC7" w14:textId="2EED4BFE" w:rsidR="008A2C5E" w:rsidRDefault="008A2C5E" w:rsidP="008A2C5E">
      <w:pPr>
        <w:pStyle w:val="Odstavecseseznamem"/>
        <w:numPr>
          <w:ilvl w:val="0"/>
          <w:numId w:val="215"/>
        </w:numPr>
      </w:pPr>
      <w:r>
        <w:t>Check if selected invoices have open payment transactions. Stop otherwise.</w:t>
      </w:r>
    </w:p>
    <w:p w14:paraId="31499C38" w14:textId="6448B976"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Pr>
          <w:rFonts w:ascii="Consolas" w:hAnsi="Consolas"/>
        </w:rPr>
        <w:t>PAYMENT_TRANS</w:t>
      </w:r>
      <w:r>
        <w:t>.</w:t>
      </w:r>
    </w:p>
    <w:p w14:paraId="20FE56CD" w14:textId="4126CB14" w:rsidR="008A2C5E" w:rsidRDefault="008A2C5E" w:rsidP="008A2C5E">
      <w:pPr>
        <w:pStyle w:val="Odstavecseseznamem"/>
        <w:numPr>
          <w:ilvl w:val="0"/>
          <w:numId w:val="215"/>
        </w:numPr>
      </w:pPr>
      <w:r>
        <w:t xml:space="preserve">Update </w:t>
      </w:r>
      <w:r>
        <w:rPr>
          <w:rFonts w:ascii="Consolas" w:hAnsi="Consolas"/>
        </w:rPr>
        <w:t>TRANS_STATUS</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5854B7A9" w14:textId="77777777" w:rsidR="008A2C5E" w:rsidRDefault="008A2C5E" w:rsidP="008A2C5E"/>
    <w:p w14:paraId="4516A948" w14:textId="77777777" w:rsidR="008A2C5E" w:rsidRPr="00C527CA" w:rsidRDefault="008A2C5E" w:rsidP="008A2C5E">
      <w:pPr>
        <w:pStyle w:val="Nadpis6"/>
      </w:pPr>
      <w:bookmarkStart w:id="403" w:name="_Toc221813535"/>
      <w:r w:rsidRPr="00C527CA">
        <w:t xml:space="preserve">Role </w:t>
      </w:r>
      <w:r>
        <w:t>D</w:t>
      </w:r>
      <w:r w:rsidRPr="00C527CA">
        <w:t>ifferences</w:t>
      </w:r>
      <w:bookmarkEnd w:id="40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A2C5E" w:rsidRPr="00C527CA" w14:paraId="5791F340" w14:textId="77777777" w:rsidTr="00A26559">
        <w:trPr>
          <w:trHeight w:val="277"/>
        </w:trPr>
        <w:tc>
          <w:tcPr>
            <w:tcW w:w="3490" w:type="dxa"/>
            <w:shd w:val="clear" w:color="auto" w:fill="D9D9D9" w:themeFill="background1" w:themeFillShade="D9"/>
          </w:tcPr>
          <w:p w14:paraId="116915A9" w14:textId="77777777" w:rsidR="008A2C5E" w:rsidRPr="00C527CA" w:rsidRDefault="008A2C5E" w:rsidP="00A26559">
            <w:pPr>
              <w:ind w:left="0"/>
              <w:rPr>
                <w:b/>
                <w:bCs/>
              </w:rPr>
            </w:pPr>
            <w:r w:rsidRPr="00C527CA">
              <w:rPr>
                <w:b/>
                <w:bCs/>
              </w:rPr>
              <w:lastRenderedPageBreak/>
              <w:t>Action / Role</w:t>
            </w:r>
          </w:p>
        </w:tc>
        <w:tc>
          <w:tcPr>
            <w:tcW w:w="1163" w:type="dxa"/>
            <w:shd w:val="clear" w:color="auto" w:fill="D9D9D9" w:themeFill="background1" w:themeFillShade="D9"/>
          </w:tcPr>
          <w:p w14:paraId="0770BA75" w14:textId="77777777" w:rsidR="008A2C5E" w:rsidRPr="00C527CA" w:rsidRDefault="008A2C5E" w:rsidP="00A26559">
            <w:pPr>
              <w:ind w:left="0"/>
              <w:jc w:val="center"/>
              <w:rPr>
                <w:b/>
                <w:bCs/>
              </w:rPr>
            </w:pPr>
            <w:r w:rsidRPr="00C527CA">
              <w:rPr>
                <w:b/>
                <w:bCs/>
              </w:rPr>
              <w:t>ADMIN</w:t>
            </w:r>
          </w:p>
        </w:tc>
        <w:tc>
          <w:tcPr>
            <w:tcW w:w="1163" w:type="dxa"/>
            <w:shd w:val="clear" w:color="auto" w:fill="D9D9D9" w:themeFill="background1" w:themeFillShade="D9"/>
          </w:tcPr>
          <w:p w14:paraId="0AADC79D" w14:textId="77777777" w:rsidR="008A2C5E" w:rsidRPr="00C527CA" w:rsidRDefault="008A2C5E" w:rsidP="00A26559">
            <w:pPr>
              <w:ind w:left="0"/>
              <w:jc w:val="center"/>
              <w:rPr>
                <w:b/>
                <w:bCs/>
              </w:rPr>
            </w:pPr>
            <w:r w:rsidRPr="00C527CA">
              <w:rPr>
                <w:b/>
                <w:bCs/>
              </w:rPr>
              <w:t>LEAD</w:t>
            </w:r>
          </w:p>
        </w:tc>
        <w:tc>
          <w:tcPr>
            <w:tcW w:w="1180" w:type="dxa"/>
            <w:shd w:val="clear" w:color="auto" w:fill="D9D9D9" w:themeFill="background1" w:themeFillShade="D9"/>
          </w:tcPr>
          <w:p w14:paraId="47CF92D9" w14:textId="77777777" w:rsidR="008A2C5E" w:rsidRPr="00C527CA" w:rsidRDefault="008A2C5E" w:rsidP="00A26559">
            <w:pPr>
              <w:ind w:left="0"/>
              <w:jc w:val="center"/>
              <w:rPr>
                <w:b/>
                <w:bCs/>
              </w:rPr>
            </w:pPr>
            <w:r w:rsidRPr="00C527CA">
              <w:rPr>
                <w:b/>
                <w:bCs/>
              </w:rPr>
              <w:t>TESTING-VF</w:t>
            </w:r>
          </w:p>
        </w:tc>
        <w:tc>
          <w:tcPr>
            <w:tcW w:w="1180" w:type="dxa"/>
            <w:shd w:val="clear" w:color="auto" w:fill="D9D9D9" w:themeFill="background1" w:themeFillShade="D9"/>
          </w:tcPr>
          <w:p w14:paraId="01416D3F" w14:textId="77777777" w:rsidR="008A2C5E" w:rsidRPr="00C527CA" w:rsidRDefault="008A2C5E" w:rsidP="00A26559">
            <w:pPr>
              <w:ind w:left="0"/>
              <w:jc w:val="center"/>
              <w:rPr>
                <w:b/>
                <w:bCs/>
              </w:rPr>
            </w:pPr>
            <w:r w:rsidRPr="00C527CA">
              <w:rPr>
                <w:b/>
                <w:bCs/>
              </w:rPr>
              <w:t>TESTING-IBM</w:t>
            </w:r>
          </w:p>
        </w:tc>
        <w:tc>
          <w:tcPr>
            <w:tcW w:w="1180" w:type="dxa"/>
            <w:shd w:val="clear" w:color="auto" w:fill="D9D9D9" w:themeFill="background1" w:themeFillShade="D9"/>
          </w:tcPr>
          <w:p w14:paraId="4608B844" w14:textId="77777777" w:rsidR="008A2C5E" w:rsidRPr="00C527CA" w:rsidRDefault="008A2C5E" w:rsidP="00A26559">
            <w:pPr>
              <w:ind w:left="0"/>
              <w:jc w:val="center"/>
              <w:rPr>
                <w:b/>
                <w:bCs/>
              </w:rPr>
            </w:pPr>
            <w:r w:rsidRPr="00C527CA">
              <w:rPr>
                <w:b/>
                <w:bCs/>
              </w:rPr>
              <w:t>TESTING-V2</w:t>
            </w:r>
          </w:p>
        </w:tc>
      </w:tr>
      <w:tr w:rsidR="008A2C5E" w14:paraId="085F214C" w14:textId="77777777" w:rsidTr="00A26559">
        <w:trPr>
          <w:trHeight w:val="219"/>
        </w:trPr>
        <w:tc>
          <w:tcPr>
            <w:tcW w:w="3490" w:type="dxa"/>
          </w:tcPr>
          <w:p w14:paraId="152DCECC" w14:textId="41C7AA61" w:rsidR="008A2C5E" w:rsidRPr="00C527CA" w:rsidRDefault="008A2C5E" w:rsidP="00A26559">
            <w:pPr>
              <w:ind w:left="0"/>
              <w:rPr>
                <w:b/>
                <w:bCs/>
              </w:rPr>
            </w:pPr>
            <w:r>
              <w:rPr>
                <w:b/>
                <w:bCs/>
              </w:rPr>
              <w:t>Updating EFT transaction status</w:t>
            </w:r>
          </w:p>
        </w:tc>
        <w:tc>
          <w:tcPr>
            <w:tcW w:w="1163" w:type="dxa"/>
          </w:tcPr>
          <w:p w14:paraId="196314D8" w14:textId="77777777" w:rsidR="008A2C5E" w:rsidRPr="00C527CA" w:rsidRDefault="008A2C5E" w:rsidP="00A26559">
            <w:pPr>
              <w:ind w:left="0"/>
              <w:jc w:val="center"/>
            </w:pPr>
            <w:r w:rsidRPr="00C527CA">
              <w:t>Y</w:t>
            </w:r>
          </w:p>
        </w:tc>
        <w:tc>
          <w:tcPr>
            <w:tcW w:w="1163" w:type="dxa"/>
          </w:tcPr>
          <w:p w14:paraId="092366CF" w14:textId="77777777" w:rsidR="008A2C5E" w:rsidRPr="00C527CA" w:rsidRDefault="008A2C5E" w:rsidP="00A26559">
            <w:pPr>
              <w:ind w:left="0"/>
              <w:jc w:val="center"/>
            </w:pPr>
            <w:r w:rsidRPr="00C527CA">
              <w:t>Y</w:t>
            </w:r>
          </w:p>
        </w:tc>
        <w:tc>
          <w:tcPr>
            <w:tcW w:w="1180" w:type="dxa"/>
          </w:tcPr>
          <w:p w14:paraId="2E2BB97D" w14:textId="77777777" w:rsidR="008A2C5E" w:rsidRPr="00C527CA" w:rsidRDefault="008A2C5E" w:rsidP="00A26559">
            <w:pPr>
              <w:ind w:left="0"/>
              <w:jc w:val="center"/>
            </w:pPr>
            <w:r w:rsidRPr="00C527CA">
              <w:t>N</w:t>
            </w:r>
          </w:p>
        </w:tc>
        <w:tc>
          <w:tcPr>
            <w:tcW w:w="1180" w:type="dxa"/>
          </w:tcPr>
          <w:p w14:paraId="5E77C348" w14:textId="77777777" w:rsidR="008A2C5E" w:rsidRPr="00C527CA" w:rsidRDefault="008A2C5E" w:rsidP="00A26559">
            <w:pPr>
              <w:ind w:left="0"/>
              <w:jc w:val="center"/>
            </w:pPr>
            <w:r w:rsidRPr="00C527CA">
              <w:t>Y</w:t>
            </w:r>
          </w:p>
        </w:tc>
        <w:tc>
          <w:tcPr>
            <w:tcW w:w="1180" w:type="dxa"/>
          </w:tcPr>
          <w:p w14:paraId="338B76F3" w14:textId="77777777" w:rsidR="008A2C5E" w:rsidRPr="00D771E3" w:rsidRDefault="008A2C5E" w:rsidP="00A26559">
            <w:pPr>
              <w:ind w:left="0"/>
              <w:jc w:val="center"/>
            </w:pPr>
            <w:r w:rsidRPr="00C527CA">
              <w:t>N</w:t>
            </w:r>
          </w:p>
        </w:tc>
      </w:tr>
    </w:tbl>
    <w:p w14:paraId="448D0BFE" w14:textId="77777777" w:rsidR="008A2C5E" w:rsidRPr="009376C0" w:rsidRDefault="008A2C5E" w:rsidP="008A2C5E">
      <w:pPr>
        <w:rPr>
          <w:sz w:val="16"/>
          <w:szCs w:val="16"/>
        </w:rPr>
      </w:pPr>
    </w:p>
    <w:p w14:paraId="32756FF4" w14:textId="6EFD1CE6" w:rsidR="006F3565" w:rsidRDefault="006F3565" w:rsidP="000A1322">
      <w:pPr>
        <w:pStyle w:val="Nadpis5"/>
      </w:pPr>
      <w:bookmarkStart w:id="404" w:name="_Toc221813536"/>
      <w:r>
        <w:t xml:space="preserve">Reset </w:t>
      </w:r>
      <w:r w:rsidR="00456E50">
        <w:t>Document</w:t>
      </w:r>
      <w:r w:rsidR="00842CAD">
        <w:t xml:space="preserve"> </w:t>
      </w:r>
      <w:r>
        <w:t>Formatting</w:t>
      </w:r>
      <w:bookmarkEnd w:id="404"/>
    </w:p>
    <w:p w14:paraId="59BD6F0F" w14:textId="034D0DFB" w:rsidR="009F7CF4" w:rsidRDefault="009F7CF4" w:rsidP="009F7CF4">
      <w:pPr>
        <w:ind w:left="0"/>
      </w:pPr>
      <w:r>
        <w:t xml:space="preserve">Select formatted </w:t>
      </w:r>
      <w:r w:rsidR="00B32D0E">
        <w:t>invoices or credit notes</w:t>
      </w:r>
      <w:r>
        <w:t xml:space="preserve"> in the invoice grid. Press right mouse button to open context menu and select</w:t>
      </w:r>
      <w:r w:rsidR="00E74223">
        <w:t xml:space="preserve">    </w:t>
      </w:r>
      <w:r>
        <w:t xml:space="preserve"> </w:t>
      </w:r>
      <w:r w:rsidR="005A3A8C">
        <w:rPr>
          <w:b/>
          <w:bCs/>
          <w:noProof/>
          <w:sz w:val="18"/>
          <w:szCs w:val="18"/>
        </w:rPr>
        <w:drawing>
          <wp:anchor distT="0" distB="0" distL="114300" distR="114300" simplePos="0" relativeHeight="251680768" behindDoc="0" locked="0" layoutInCell="1" allowOverlap="1" wp14:anchorId="3E0C4FF0" wp14:editId="1315D0B6">
            <wp:simplePos x="0" y="0"/>
            <wp:positionH relativeFrom="column">
              <wp:posOffset>967740</wp:posOffset>
            </wp:positionH>
            <wp:positionV relativeFrom="paragraph">
              <wp:posOffset>144780</wp:posOffset>
            </wp:positionV>
            <wp:extent cx="151765" cy="151765"/>
            <wp:effectExtent l="0" t="0" r="635" b="635"/>
            <wp:wrapNone/>
            <wp:docPr id="334" name="Obrázek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Obrázek 334"/>
                    <pic:cNvPicPr/>
                  </pic:nvPicPr>
                  <pic:blipFill>
                    <a:blip r:embed="rId63">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Pr>
          <w:b/>
          <w:bCs/>
          <w:sz w:val="18"/>
          <w:szCs w:val="18"/>
        </w:rPr>
        <w:t xml:space="preserve">Reset formatting </w:t>
      </w:r>
      <w:r>
        <w:t>item.</w:t>
      </w:r>
      <w:r w:rsidR="00B32D0E">
        <w:t xml:space="preserve"> </w:t>
      </w:r>
      <w:r w:rsidR="00AC4AA3">
        <w:t>Document</w:t>
      </w:r>
      <w:r>
        <w:t xml:space="preserve"> status will be reverted as if they were not formatted. After the reset, </w:t>
      </w:r>
      <w:r w:rsidRPr="009F7CF4">
        <w:rPr>
          <w:rFonts w:ascii="Consolas" w:hAnsi="Consolas"/>
        </w:rPr>
        <w:t>INEXT</w:t>
      </w:r>
      <w:r>
        <w:t xml:space="preserve"> can be run for the </w:t>
      </w:r>
      <w:r w:rsidR="00AC4AA3">
        <w:t xml:space="preserve">documents </w:t>
      </w:r>
      <w:r>
        <w:t>again.</w:t>
      </w:r>
    </w:p>
    <w:p w14:paraId="5A353121" w14:textId="45AAB740" w:rsidR="00B32D0E" w:rsidRDefault="00B32D0E" w:rsidP="009F7CF4">
      <w:pPr>
        <w:ind w:left="0"/>
      </w:pPr>
    </w:p>
    <w:p w14:paraId="4144DA2E" w14:textId="1216B8B1" w:rsidR="00B32D0E" w:rsidRDefault="00B32D0E" w:rsidP="009F7CF4">
      <w:pPr>
        <w:ind w:left="0"/>
      </w:pPr>
      <w:r w:rsidRPr="00B32D0E">
        <w:rPr>
          <w:b/>
          <w:bCs/>
        </w:rPr>
        <w:t>NOTE:</w:t>
      </w:r>
      <w:r>
        <w:t xml:space="preserve"> </w:t>
      </w:r>
      <w:r w:rsidR="00750B42">
        <w:t xml:space="preserve">Aside from invoices and credit notes, account’s </w:t>
      </w:r>
      <w:r w:rsidR="00750B42" w:rsidRPr="00F60CDD">
        <w:rPr>
          <w:rFonts w:ascii="Consolas" w:hAnsi="Consolas"/>
        </w:rPr>
        <w:t>DL</w:t>
      </w:r>
      <w:r w:rsidR="00750B42">
        <w:t xml:space="preserve"> and </w:t>
      </w:r>
      <w:r w:rsidR="00750B42" w:rsidRPr="00F60CDD">
        <w:rPr>
          <w:rFonts w:ascii="Consolas" w:hAnsi="Consolas"/>
        </w:rPr>
        <w:t>STD</w:t>
      </w:r>
      <w:r w:rsidR="00750B42">
        <w:t xml:space="preserve"> documents f</w:t>
      </w:r>
      <w:r>
        <w:t xml:space="preserve">ormatting </w:t>
      </w:r>
      <w:r w:rsidR="00750B42">
        <w:t xml:space="preserve">is always </w:t>
      </w:r>
      <w:r>
        <w:t>reset</w:t>
      </w:r>
      <w:r w:rsidR="005C1B17">
        <w:t xml:space="preserve"> regardless of whether there are rows selected in the invoice grid or not. User is informed about the fact with a</w:t>
      </w:r>
      <w:r w:rsidR="001B5F67">
        <w:t>dditional</w:t>
      </w:r>
      <w:r w:rsidR="005C1B17">
        <w:t xml:space="preserve"> dialog box.</w:t>
      </w:r>
    </w:p>
    <w:p w14:paraId="03ED5CDB" w14:textId="440FE1F9" w:rsidR="000946C0" w:rsidRDefault="000946C0" w:rsidP="000946C0"/>
    <w:p w14:paraId="3F267808" w14:textId="4FC59E89" w:rsidR="009F7CF4" w:rsidRPr="00163C6D" w:rsidRDefault="009F7CF4" w:rsidP="006050D0">
      <w:pPr>
        <w:pStyle w:val="Nadpis6"/>
      </w:pPr>
      <w:bookmarkStart w:id="405" w:name="_Toc221813537"/>
      <w:r w:rsidRPr="00163C6D">
        <w:t>Process Overview</w:t>
      </w:r>
      <w:bookmarkEnd w:id="405"/>
    </w:p>
    <w:p w14:paraId="0A08B75B" w14:textId="48705A31" w:rsidR="009F7CF4" w:rsidRDefault="00AF0E09">
      <w:pPr>
        <w:pStyle w:val="Odstavecseseznamem"/>
        <w:numPr>
          <w:ilvl w:val="0"/>
          <w:numId w:val="59"/>
        </w:numPr>
      </w:pPr>
      <w:r>
        <w:t>Check if there are rows selected in the invoice grid.</w:t>
      </w:r>
    </w:p>
    <w:p w14:paraId="331EE0D3" w14:textId="44F3D380" w:rsidR="009F7CF4" w:rsidRDefault="009F7CF4">
      <w:pPr>
        <w:pStyle w:val="Odstavecseseznamem"/>
        <w:numPr>
          <w:ilvl w:val="0"/>
          <w:numId w:val="59"/>
        </w:numPr>
      </w:pPr>
      <w:r>
        <w:t xml:space="preserve">Check if selected </w:t>
      </w:r>
      <w:r w:rsidR="00AC4AA3">
        <w:t>documents have</w:t>
      </w:r>
      <w:r>
        <w:t xml:space="preserve"> billing errors. Stop if so.</w:t>
      </w:r>
    </w:p>
    <w:p w14:paraId="64DE3C80" w14:textId="15F27B43" w:rsidR="003B359D" w:rsidRDefault="003B359D">
      <w:pPr>
        <w:pStyle w:val="Odstavecseseznamem"/>
        <w:numPr>
          <w:ilvl w:val="0"/>
          <w:numId w:val="59"/>
        </w:numPr>
      </w:pPr>
      <w:r>
        <w:t>For selected invoices or credit notes:</w:t>
      </w:r>
    </w:p>
    <w:p w14:paraId="222571EA" w14:textId="147B9A61" w:rsidR="009F7CF4" w:rsidRDefault="009F7CF4">
      <w:pPr>
        <w:pStyle w:val="Odstavecseseznamem"/>
        <w:numPr>
          <w:ilvl w:val="1"/>
          <w:numId w:val="59"/>
        </w:numPr>
      </w:pPr>
      <w:r>
        <w:t xml:space="preserve">Update Kenan table </w:t>
      </w:r>
      <w:r w:rsidRPr="00A25579">
        <w:rPr>
          <w:rFonts w:ascii="Consolas" w:hAnsi="Consolas"/>
        </w:rPr>
        <w:t>BILL_INVOICE</w:t>
      </w:r>
      <w:r w:rsidR="00A464A6" w:rsidRPr="00A464A6">
        <w:t xml:space="preserve"> with </w:t>
      </w:r>
      <w:r w:rsidR="00A464A6">
        <w:rPr>
          <w:rFonts w:ascii="Consolas" w:hAnsi="Consolas"/>
        </w:rPr>
        <w:t>FORMAT_STATUS=0, IMAGE_DONE=0</w:t>
      </w:r>
      <w:r>
        <w:t>.</w:t>
      </w:r>
    </w:p>
    <w:p w14:paraId="118FDF46" w14:textId="2AC5F37D" w:rsidR="009F7CF4" w:rsidRDefault="00C1413A">
      <w:pPr>
        <w:pStyle w:val="Odstavecseseznamem"/>
        <w:numPr>
          <w:ilvl w:val="1"/>
          <w:numId w:val="59"/>
        </w:numPr>
      </w:pPr>
      <w:r>
        <w:t xml:space="preserve">Delete the invoice from table </w:t>
      </w:r>
      <w:r>
        <w:rPr>
          <w:rFonts w:ascii="Consolas" w:hAnsi="Consolas"/>
        </w:rPr>
        <w:t>VF_CONFIG.INEXT_INV_GUIDE</w:t>
      </w:r>
      <w:r w:rsidR="009F7CF4">
        <w:t>.</w:t>
      </w:r>
    </w:p>
    <w:p w14:paraId="0D4DAACF" w14:textId="23228FA7" w:rsidR="003B359D" w:rsidRDefault="003B359D">
      <w:pPr>
        <w:pStyle w:val="Odstavecseseznamem"/>
        <w:numPr>
          <w:ilvl w:val="1"/>
          <w:numId w:val="59"/>
        </w:numPr>
      </w:pPr>
      <w:r>
        <w:t xml:space="preserve">Delete the </w:t>
      </w:r>
      <w:r w:rsidRPr="00F60CDD">
        <w:rPr>
          <w:rFonts w:ascii="Consolas" w:hAnsi="Consolas"/>
        </w:rPr>
        <w:t>CN</w:t>
      </w:r>
      <w:r>
        <w:t xml:space="preserve"> from table </w:t>
      </w:r>
      <w:r>
        <w:rPr>
          <w:rFonts w:ascii="Consolas" w:hAnsi="Consolas"/>
        </w:rPr>
        <w:t>VF_CONFIG.INEXT_CN_GUIDE</w:t>
      </w:r>
      <w:r>
        <w:t>.</w:t>
      </w:r>
    </w:p>
    <w:p w14:paraId="38E70298" w14:textId="20A4B1AD" w:rsidR="00775D0A" w:rsidRDefault="00775D0A">
      <w:pPr>
        <w:pStyle w:val="Odstavecseseznamem"/>
        <w:numPr>
          <w:ilvl w:val="0"/>
          <w:numId w:val="59"/>
        </w:numPr>
      </w:pPr>
      <w:r>
        <w:t xml:space="preserve">For </w:t>
      </w:r>
      <w:r w:rsidR="00D34972">
        <w:t xml:space="preserve">account’s </w:t>
      </w:r>
      <w:r w:rsidRPr="00F60CDD">
        <w:rPr>
          <w:rFonts w:ascii="Consolas" w:hAnsi="Consolas"/>
        </w:rPr>
        <w:t>DL</w:t>
      </w:r>
      <w:r>
        <w:t xml:space="preserve"> document</w:t>
      </w:r>
      <w:r w:rsidR="007C04E0">
        <w:t>s</w:t>
      </w:r>
      <w:r>
        <w:t>:</w:t>
      </w:r>
    </w:p>
    <w:p w14:paraId="75B0636D" w14:textId="4CA03C07" w:rsidR="00775D0A" w:rsidRDefault="00775D0A">
      <w:pPr>
        <w:pStyle w:val="Odstavecseseznamem"/>
        <w:numPr>
          <w:ilvl w:val="1"/>
          <w:numId w:val="59"/>
        </w:numPr>
      </w:pPr>
      <w:r>
        <w:t xml:space="preserve">Delete the </w:t>
      </w:r>
      <w:r w:rsidRPr="00F60CDD">
        <w:rPr>
          <w:rFonts w:ascii="Consolas" w:hAnsi="Consolas"/>
        </w:rPr>
        <w:t>DL</w:t>
      </w:r>
      <w:r>
        <w:t xml:space="preserve"> from table </w:t>
      </w:r>
      <w:r>
        <w:rPr>
          <w:rFonts w:ascii="Consolas" w:hAnsi="Consolas"/>
        </w:rPr>
        <w:t>VF_CONFIG.INEXT_DL_GUIDE</w:t>
      </w:r>
      <w:r>
        <w:t>.</w:t>
      </w:r>
    </w:p>
    <w:p w14:paraId="3A2BB263" w14:textId="672C7061" w:rsidR="00F74AF9" w:rsidRDefault="00DE42C8">
      <w:pPr>
        <w:pStyle w:val="Odstavecseseznamem"/>
        <w:numPr>
          <w:ilvl w:val="1"/>
          <w:numId w:val="59"/>
        </w:numPr>
      </w:pPr>
      <w:r>
        <w:t>If the account is in collections, u</w:t>
      </w:r>
      <w:r w:rsidR="00F74AF9">
        <w:t xml:space="preserve">pdate Kenan table </w:t>
      </w:r>
      <w:r w:rsidR="00F74AF9" w:rsidRPr="00F74AF9">
        <w:rPr>
          <w:rFonts w:ascii="Consolas" w:hAnsi="Consolas"/>
        </w:rPr>
        <w:t>VF_CONFIG.A2S_ACTION_DISPATCH</w:t>
      </w:r>
      <w:r w:rsidR="00F74AF9">
        <w:t xml:space="preserve"> with </w:t>
      </w:r>
      <w:r w:rsidR="00F74AF9" w:rsidRPr="00F74AF9">
        <w:rPr>
          <w:rFonts w:ascii="Consolas" w:hAnsi="Consolas"/>
        </w:rPr>
        <w:t>PROCESS_STATUS=0</w:t>
      </w:r>
      <w:r w:rsidR="00F74AF9">
        <w:t xml:space="preserve"> where </w:t>
      </w:r>
      <w:r w:rsidR="00F74AF9" w:rsidRPr="00F74AF9">
        <w:rPr>
          <w:rFonts w:ascii="Consolas" w:hAnsi="Consolas"/>
        </w:rPr>
        <w:t>ACTION_TYPE=15</w:t>
      </w:r>
      <w:r w:rsidR="00F74AF9">
        <w:t xml:space="preserve"> (Dunning Letter)</w:t>
      </w:r>
      <w:r>
        <w:t xml:space="preserve"> for account’s current collectable ID</w:t>
      </w:r>
      <w:r w:rsidR="00F74AF9">
        <w:t>.</w:t>
      </w:r>
    </w:p>
    <w:p w14:paraId="02E77CE3" w14:textId="2FA6DCDC" w:rsidR="00775D0A" w:rsidRDefault="00775D0A">
      <w:pPr>
        <w:pStyle w:val="Odstavecseseznamem"/>
        <w:numPr>
          <w:ilvl w:val="0"/>
          <w:numId w:val="59"/>
        </w:numPr>
      </w:pPr>
      <w:r>
        <w:t xml:space="preserve">For </w:t>
      </w:r>
      <w:r w:rsidR="00D34972">
        <w:t xml:space="preserve">account’s </w:t>
      </w:r>
      <w:r w:rsidRPr="00F60CDD">
        <w:rPr>
          <w:rFonts w:ascii="Consolas" w:hAnsi="Consolas"/>
        </w:rPr>
        <w:t>STD</w:t>
      </w:r>
      <w:r>
        <w:t xml:space="preserve"> document</w:t>
      </w:r>
      <w:r w:rsidR="007C04E0">
        <w:t>s</w:t>
      </w:r>
      <w:r>
        <w:t>:</w:t>
      </w:r>
    </w:p>
    <w:p w14:paraId="57753BEC" w14:textId="701D4518" w:rsidR="009F7CF4" w:rsidRDefault="00775D0A">
      <w:pPr>
        <w:pStyle w:val="Odstavecseseznamem"/>
        <w:numPr>
          <w:ilvl w:val="1"/>
          <w:numId w:val="59"/>
        </w:numPr>
      </w:pPr>
      <w:r>
        <w:t xml:space="preserve">Delete the </w:t>
      </w:r>
      <w:r w:rsidRPr="00F60CDD">
        <w:rPr>
          <w:rFonts w:ascii="Consolas" w:hAnsi="Consolas"/>
        </w:rPr>
        <w:t>STD</w:t>
      </w:r>
      <w:r>
        <w:t xml:space="preserve"> from table </w:t>
      </w:r>
      <w:r>
        <w:rPr>
          <w:rFonts w:ascii="Consolas" w:hAnsi="Consolas"/>
        </w:rPr>
        <w:t>VF_CONFIG.INEXT_STD_GUIDE</w:t>
      </w:r>
      <w:r>
        <w:t>.</w:t>
      </w:r>
    </w:p>
    <w:p w14:paraId="2DF0ADBE" w14:textId="27087FD9" w:rsidR="00EE3A86" w:rsidRDefault="00EE3A86">
      <w:pPr>
        <w:pStyle w:val="Odstavecseseznamem"/>
        <w:numPr>
          <w:ilvl w:val="1"/>
          <w:numId w:val="59"/>
        </w:numPr>
      </w:pPr>
      <w:r>
        <w:t xml:space="preserve">Update Kenan table </w:t>
      </w:r>
      <w:r w:rsidRPr="00F938CA">
        <w:rPr>
          <w:rFonts w:ascii="Consolas" w:hAnsi="Consolas"/>
        </w:rPr>
        <w:t>VF_CONFIG.SIMPL_TAX_REQ</w:t>
      </w:r>
      <w:r>
        <w:t xml:space="preserve"> with </w:t>
      </w:r>
      <w:r w:rsidR="00F938CA" w:rsidRPr="00F938CA">
        <w:rPr>
          <w:rFonts w:ascii="Consolas" w:hAnsi="Consolas"/>
        </w:rPr>
        <w:t>PROCESSING_STATUS=0</w:t>
      </w:r>
      <w:r w:rsidR="00037FB1" w:rsidRPr="00037FB1">
        <w:t xml:space="preserve"> for all MSISDNs on the account</w:t>
      </w:r>
      <w:r w:rsidR="00F938CA">
        <w:t>.</w:t>
      </w:r>
    </w:p>
    <w:p w14:paraId="4788AF1D" w14:textId="153833EC" w:rsidR="009F7CF4" w:rsidRDefault="009F7CF4">
      <w:pPr>
        <w:pStyle w:val="Odstavecseseznamem"/>
        <w:numPr>
          <w:ilvl w:val="0"/>
          <w:numId w:val="59"/>
        </w:numPr>
      </w:pPr>
      <w:r>
        <w:t xml:space="preserve">Update </w:t>
      </w:r>
      <w:r>
        <w:rPr>
          <w:rFonts w:ascii="Consolas" w:hAnsi="Consolas"/>
        </w:rPr>
        <w:t>PAYMENT_DUE_DATE</w:t>
      </w:r>
      <w:r>
        <w:t xml:space="preserve"> value in Kenan table </w:t>
      </w:r>
      <w:r w:rsidRPr="00776F23">
        <w:rPr>
          <w:rFonts w:ascii="Consolas" w:hAnsi="Consolas"/>
        </w:rPr>
        <w:t>VF</w:t>
      </w:r>
      <w:r>
        <w:rPr>
          <w:rFonts w:ascii="Consolas" w:hAnsi="Consolas"/>
        </w:rPr>
        <w:t>_CONFIG.VF</w:t>
      </w:r>
      <w:r w:rsidRPr="00776F23">
        <w:rPr>
          <w:rFonts w:ascii="Consolas" w:hAnsi="Consolas"/>
        </w:rPr>
        <w:t>_SIPO_PAYMENT_TRANS</w:t>
      </w:r>
      <w:r>
        <w:t>.</w:t>
      </w:r>
    </w:p>
    <w:p w14:paraId="282C9703" w14:textId="3E602E3B" w:rsidR="007C7FBC" w:rsidRDefault="007C7FBC">
      <w:pPr>
        <w:pStyle w:val="Odstavecseseznamem"/>
        <w:numPr>
          <w:ilvl w:val="0"/>
          <w:numId w:val="59"/>
        </w:numPr>
      </w:pPr>
      <w:r>
        <w:t>Remove previously stored local document filenames for affected invoices.</w:t>
      </w:r>
    </w:p>
    <w:p w14:paraId="0ADA694D" w14:textId="5599D745" w:rsidR="007C7FBC" w:rsidRDefault="009E6F0B">
      <w:pPr>
        <w:pStyle w:val="Odstavecseseznamem"/>
        <w:numPr>
          <w:ilvl w:val="0"/>
          <w:numId w:val="59"/>
        </w:numPr>
      </w:pPr>
      <w:r>
        <w:t>Reload account data</w:t>
      </w:r>
    </w:p>
    <w:p w14:paraId="1CEFE4B2" w14:textId="57B6A226" w:rsidR="000946C0" w:rsidRDefault="000946C0" w:rsidP="000946C0"/>
    <w:p w14:paraId="4304C24E" w14:textId="0B0991CD" w:rsidR="006D4446" w:rsidRPr="00C527CA" w:rsidRDefault="006D4446" w:rsidP="006050D0">
      <w:pPr>
        <w:pStyle w:val="Nadpis6"/>
      </w:pPr>
      <w:bookmarkStart w:id="406" w:name="_Toc221813538"/>
      <w:r w:rsidRPr="00C527CA">
        <w:t xml:space="preserve">Role </w:t>
      </w:r>
      <w:r w:rsidR="006050D0">
        <w:t>D</w:t>
      </w:r>
      <w:r w:rsidRPr="00C527CA">
        <w:t>ifferences</w:t>
      </w:r>
      <w:bookmarkEnd w:id="40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4475A0B1" w14:textId="77777777" w:rsidTr="00867CA7">
        <w:trPr>
          <w:trHeight w:val="277"/>
        </w:trPr>
        <w:tc>
          <w:tcPr>
            <w:tcW w:w="3490" w:type="dxa"/>
            <w:shd w:val="clear" w:color="auto" w:fill="D9D9D9" w:themeFill="background1" w:themeFillShade="D9"/>
          </w:tcPr>
          <w:p w14:paraId="75CC56E6"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3B2EA92B"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081CBAF4"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513CDE6F"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272E2038"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2F96BA4B" w14:textId="77777777" w:rsidR="006D4446" w:rsidRPr="00C527CA" w:rsidRDefault="006D4446" w:rsidP="00867CA7">
            <w:pPr>
              <w:ind w:left="0"/>
              <w:jc w:val="center"/>
              <w:rPr>
                <w:b/>
                <w:bCs/>
              </w:rPr>
            </w:pPr>
            <w:r w:rsidRPr="00C527CA">
              <w:rPr>
                <w:b/>
                <w:bCs/>
              </w:rPr>
              <w:t>TESTING-V2</w:t>
            </w:r>
          </w:p>
        </w:tc>
      </w:tr>
      <w:tr w:rsidR="006D4446" w14:paraId="078A0658" w14:textId="77777777" w:rsidTr="00867CA7">
        <w:trPr>
          <w:trHeight w:val="219"/>
        </w:trPr>
        <w:tc>
          <w:tcPr>
            <w:tcW w:w="3490" w:type="dxa"/>
          </w:tcPr>
          <w:p w14:paraId="6FA29125" w14:textId="1AFF42FE" w:rsidR="006D4446" w:rsidRPr="00C527CA" w:rsidRDefault="006D4446" w:rsidP="00867CA7">
            <w:pPr>
              <w:ind w:left="0"/>
              <w:rPr>
                <w:b/>
                <w:bCs/>
              </w:rPr>
            </w:pPr>
            <w:r w:rsidRPr="00C527CA">
              <w:rPr>
                <w:b/>
                <w:bCs/>
              </w:rPr>
              <w:t xml:space="preserve">Access to </w:t>
            </w:r>
            <w:r>
              <w:rPr>
                <w:b/>
                <w:bCs/>
              </w:rPr>
              <w:t>Reset Formatting</w:t>
            </w:r>
          </w:p>
        </w:tc>
        <w:tc>
          <w:tcPr>
            <w:tcW w:w="1163" w:type="dxa"/>
          </w:tcPr>
          <w:p w14:paraId="4AA73965" w14:textId="77777777" w:rsidR="006D4446" w:rsidRPr="00C527CA" w:rsidRDefault="006D4446" w:rsidP="00867CA7">
            <w:pPr>
              <w:ind w:left="0"/>
              <w:jc w:val="center"/>
            </w:pPr>
            <w:r w:rsidRPr="00C527CA">
              <w:t>Y</w:t>
            </w:r>
          </w:p>
        </w:tc>
        <w:tc>
          <w:tcPr>
            <w:tcW w:w="1163" w:type="dxa"/>
          </w:tcPr>
          <w:p w14:paraId="0C51A266" w14:textId="77777777" w:rsidR="006D4446" w:rsidRPr="00C527CA" w:rsidRDefault="006D4446" w:rsidP="00867CA7">
            <w:pPr>
              <w:ind w:left="0"/>
              <w:jc w:val="center"/>
            </w:pPr>
            <w:r w:rsidRPr="00C527CA">
              <w:t>Y</w:t>
            </w:r>
          </w:p>
        </w:tc>
        <w:tc>
          <w:tcPr>
            <w:tcW w:w="1180" w:type="dxa"/>
          </w:tcPr>
          <w:p w14:paraId="32CFDA34" w14:textId="77777777" w:rsidR="006D4446" w:rsidRPr="00C527CA" w:rsidRDefault="006D4446" w:rsidP="00867CA7">
            <w:pPr>
              <w:ind w:left="0"/>
              <w:jc w:val="center"/>
            </w:pPr>
            <w:r w:rsidRPr="00C527CA">
              <w:t>N</w:t>
            </w:r>
          </w:p>
        </w:tc>
        <w:tc>
          <w:tcPr>
            <w:tcW w:w="1180" w:type="dxa"/>
          </w:tcPr>
          <w:p w14:paraId="6AF2CABD" w14:textId="77777777" w:rsidR="006D4446" w:rsidRPr="00C527CA" w:rsidRDefault="006D4446" w:rsidP="00867CA7">
            <w:pPr>
              <w:ind w:left="0"/>
              <w:jc w:val="center"/>
            </w:pPr>
            <w:r w:rsidRPr="00C527CA">
              <w:t>Y</w:t>
            </w:r>
          </w:p>
        </w:tc>
        <w:tc>
          <w:tcPr>
            <w:tcW w:w="1180" w:type="dxa"/>
          </w:tcPr>
          <w:p w14:paraId="7F58AA4B" w14:textId="77777777" w:rsidR="006D4446" w:rsidRPr="00D771E3" w:rsidRDefault="006D4446" w:rsidP="00867CA7">
            <w:pPr>
              <w:ind w:left="0"/>
              <w:jc w:val="center"/>
            </w:pPr>
            <w:r w:rsidRPr="00C527CA">
              <w:t>N</w:t>
            </w:r>
          </w:p>
        </w:tc>
      </w:tr>
    </w:tbl>
    <w:p w14:paraId="552224A0" w14:textId="77777777" w:rsidR="006D4446" w:rsidRPr="009376C0" w:rsidRDefault="006D4446" w:rsidP="006D4446">
      <w:pPr>
        <w:rPr>
          <w:sz w:val="16"/>
          <w:szCs w:val="16"/>
        </w:rPr>
      </w:pPr>
    </w:p>
    <w:p w14:paraId="6043C4C8" w14:textId="05804D67" w:rsidR="00FC22D6" w:rsidRDefault="00FC22D6" w:rsidP="00FC22D6">
      <w:pPr>
        <w:pStyle w:val="Nadpis5"/>
      </w:pPr>
      <w:bookmarkStart w:id="407" w:name="_Toc221813539"/>
      <w:r>
        <w:t>Reset Issued Invoice Notification</w:t>
      </w:r>
      <w:bookmarkEnd w:id="407"/>
    </w:p>
    <w:p w14:paraId="22E1291D" w14:textId="2F38821A" w:rsidR="00FC22D6" w:rsidRDefault="00FC22D6" w:rsidP="00FC22D6">
      <w:pPr>
        <w:ind w:left="0"/>
      </w:pPr>
      <w:r>
        <w:rPr>
          <w:b/>
          <w:bCs/>
          <w:noProof/>
          <w:sz w:val="18"/>
          <w:szCs w:val="18"/>
        </w:rPr>
        <w:drawing>
          <wp:anchor distT="0" distB="0" distL="114300" distR="114300" simplePos="0" relativeHeight="251777024" behindDoc="0" locked="0" layoutInCell="1" allowOverlap="1" wp14:anchorId="2E1A5842" wp14:editId="451A8C0C">
            <wp:simplePos x="0" y="0"/>
            <wp:positionH relativeFrom="column">
              <wp:posOffset>971550</wp:posOffset>
            </wp:positionH>
            <wp:positionV relativeFrom="paragraph">
              <wp:posOffset>146685</wp:posOffset>
            </wp:positionV>
            <wp:extent cx="151765" cy="151765"/>
            <wp:effectExtent l="0" t="0" r="635" b="635"/>
            <wp:wrapNone/>
            <wp:docPr id="1519594630" name="Obrázek 1519594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94630" name="Obrázek 1519594630"/>
                    <pic:cNvPicPr/>
                  </pic:nvPicPr>
                  <pic:blipFill>
                    <a:blip r:embed="rId250">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t xml:space="preserve">Select formatted invoices or credit notes in the invoice grid. Press right mouse button to open context menu and select      </w:t>
      </w:r>
      <w:r>
        <w:rPr>
          <w:b/>
          <w:bCs/>
          <w:sz w:val="18"/>
          <w:szCs w:val="18"/>
        </w:rPr>
        <w:t xml:space="preserve">Reset notification </w:t>
      </w:r>
      <w:r>
        <w:t xml:space="preserve">item. Notification status will be reverted as if it was not processed. After the reset, </w:t>
      </w:r>
      <w:r>
        <w:rPr>
          <w:rFonts w:ascii="Consolas" w:hAnsi="Consolas"/>
        </w:rPr>
        <w:t>SMS Launcher</w:t>
      </w:r>
      <w:r>
        <w:t xml:space="preserve"> can be run for the documents again.</w:t>
      </w:r>
    </w:p>
    <w:p w14:paraId="32F30C10" w14:textId="77777777" w:rsidR="00FC22D6" w:rsidRDefault="00FC22D6" w:rsidP="00FC22D6">
      <w:pPr>
        <w:ind w:left="0"/>
      </w:pPr>
    </w:p>
    <w:p w14:paraId="114C61DC" w14:textId="77777777" w:rsidR="00FC22D6" w:rsidRPr="00163C6D" w:rsidRDefault="00FC22D6" w:rsidP="00FC22D6">
      <w:pPr>
        <w:pStyle w:val="Nadpis6"/>
      </w:pPr>
      <w:bookmarkStart w:id="408" w:name="_Toc221813540"/>
      <w:r w:rsidRPr="00163C6D">
        <w:t>Process Overview</w:t>
      </w:r>
      <w:bookmarkEnd w:id="408"/>
    </w:p>
    <w:p w14:paraId="3A52FB5B" w14:textId="77777777" w:rsidR="00FC22D6" w:rsidRDefault="00FC22D6">
      <w:pPr>
        <w:pStyle w:val="Odstavecseseznamem"/>
        <w:numPr>
          <w:ilvl w:val="0"/>
          <w:numId w:val="203"/>
        </w:numPr>
      </w:pPr>
      <w:r>
        <w:t>Check if there are rows selected in the invoice grid.</w:t>
      </w:r>
    </w:p>
    <w:p w14:paraId="3430F94C" w14:textId="77777777" w:rsidR="00FC22D6" w:rsidRDefault="00FC22D6">
      <w:pPr>
        <w:pStyle w:val="Odstavecseseznamem"/>
        <w:numPr>
          <w:ilvl w:val="0"/>
          <w:numId w:val="203"/>
        </w:numPr>
      </w:pPr>
      <w:r>
        <w:t>For selected invoices or credit notes:</w:t>
      </w:r>
    </w:p>
    <w:p w14:paraId="442C2252" w14:textId="77777777" w:rsidR="00FC22D6" w:rsidRDefault="00FC22D6">
      <w:pPr>
        <w:pStyle w:val="Odstavecseseznamem"/>
        <w:numPr>
          <w:ilvl w:val="1"/>
          <w:numId w:val="203"/>
        </w:numPr>
      </w:pPr>
      <w:r>
        <w:t xml:space="preserve">Update Kenan table </w:t>
      </w:r>
      <w:r w:rsidRPr="00FC22D6">
        <w:rPr>
          <w:rFonts w:ascii="Consolas" w:hAnsi="Consolas"/>
        </w:rPr>
        <w:t>VF_CONFIG.VF_BILL_INVOICE_NOTIFICATION</w:t>
      </w:r>
      <w:r w:rsidRPr="00A464A6">
        <w:t xml:space="preserve"> with</w:t>
      </w:r>
      <w:r>
        <w:t>:</w:t>
      </w:r>
    </w:p>
    <w:p w14:paraId="39CAB560" w14:textId="338CBC32" w:rsidR="00FC22D6" w:rsidRPr="00FC22D6" w:rsidRDefault="00FC22D6">
      <w:pPr>
        <w:pStyle w:val="Odstavecseseznamem"/>
        <w:numPr>
          <w:ilvl w:val="2"/>
          <w:numId w:val="203"/>
        </w:numPr>
      </w:pPr>
      <w:r w:rsidRPr="00FC22D6">
        <w:rPr>
          <w:rFonts w:ascii="Consolas" w:hAnsi="Consolas"/>
        </w:rPr>
        <w:t>SMS_SENDING_DATE = NULL</w:t>
      </w:r>
    </w:p>
    <w:p w14:paraId="7B388EBF" w14:textId="77777777" w:rsidR="00FC22D6" w:rsidRPr="00FC22D6" w:rsidRDefault="00FC22D6">
      <w:pPr>
        <w:pStyle w:val="Odstavecseseznamem"/>
        <w:numPr>
          <w:ilvl w:val="2"/>
          <w:numId w:val="203"/>
        </w:numPr>
      </w:pPr>
      <w:r w:rsidRPr="00FC22D6">
        <w:rPr>
          <w:rFonts w:ascii="Consolas" w:hAnsi="Consolas"/>
        </w:rPr>
        <w:t>EMAIL_SENDING_DATE = NULL</w:t>
      </w:r>
    </w:p>
    <w:p w14:paraId="5F7C0305" w14:textId="77777777" w:rsidR="00FC22D6" w:rsidRPr="00FC22D6" w:rsidRDefault="00FC22D6">
      <w:pPr>
        <w:pStyle w:val="Odstavecseseznamem"/>
        <w:numPr>
          <w:ilvl w:val="2"/>
          <w:numId w:val="203"/>
        </w:numPr>
      </w:pPr>
      <w:r w:rsidRPr="00FC22D6">
        <w:rPr>
          <w:rFonts w:ascii="Consolas" w:hAnsi="Consolas"/>
        </w:rPr>
        <w:t>SMS_PROCESSED_DATE = NULL</w:t>
      </w:r>
    </w:p>
    <w:p w14:paraId="300B2021" w14:textId="77777777" w:rsidR="00FC22D6" w:rsidRPr="00FC22D6" w:rsidRDefault="00FC22D6">
      <w:pPr>
        <w:pStyle w:val="Odstavecseseznamem"/>
        <w:numPr>
          <w:ilvl w:val="2"/>
          <w:numId w:val="203"/>
        </w:numPr>
      </w:pPr>
      <w:r w:rsidRPr="00FC22D6">
        <w:rPr>
          <w:rFonts w:ascii="Consolas" w:hAnsi="Consolas"/>
        </w:rPr>
        <w:t>EBILL_PROCESSED_DATE = NULL</w:t>
      </w:r>
    </w:p>
    <w:p w14:paraId="55D8B8E4" w14:textId="3AFBBE91" w:rsidR="00FC22D6" w:rsidRDefault="00FC22D6">
      <w:pPr>
        <w:pStyle w:val="Odstavecseseznamem"/>
        <w:numPr>
          <w:ilvl w:val="2"/>
          <w:numId w:val="203"/>
        </w:numPr>
      </w:pPr>
      <w:r w:rsidRPr="00FC22D6">
        <w:rPr>
          <w:rFonts w:ascii="Consolas" w:hAnsi="Consolas"/>
        </w:rPr>
        <w:lastRenderedPageBreak/>
        <w:t>SENT_FOR_REPROCESS = 0</w:t>
      </w:r>
    </w:p>
    <w:p w14:paraId="6B0BF0F5" w14:textId="77777777" w:rsidR="00FC22D6" w:rsidRDefault="00FC22D6">
      <w:pPr>
        <w:pStyle w:val="Odstavecseseznamem"/>
        <w:numPr>
          <w:ilvl w:val="0"/>
          <w:numId w:val="203"/>
        </w:numPr>
      </w:pPr>
      <w:r>
        <w:t>Reload account data</w:t>
      </w:r>
    </w:p>
    <w:p w14:paraId="4427E901" w14:textId="77777777" w:rsidR="00FC22D6" w:rsidRDefault="00FC22D6" w:rsidP="00FC22D6"/>
    <w:p w14:paraId="4A22AAE6" w14:textId="77777777" w:rsidR="00FC22D6" w:rsidRPr="00C527CA" w:rsidRDefault="00FC22D6" w:rsidP="00FC22D6">
      <w:pPr>
        <w:pStyle w:val="Nadpis6"/>
      </w:pPr>
      <w:bookmarkStart w:id="409" w:name="_Toc221813541"/>
      <w:r w:rsidRPr="00C527CA">
        <w:t xml:space="preserve">Role </w:t>
      </w:r>
      <w:r>
        <w:t>D</w:t>
      </w:r>
      <w:r w:rsidRPr="00C527CA">
        <w:t>ifferences</w:t>
      </w:r>
      <w:bookmarkEnd w:id="4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C22D6" w:rsidRPr="00C527CA" w14:paraId="44B086DE" w14:textId="77777777" w:rsidTr="007F072C">
        <w:trPr>
          <w:trHeight w:val="277"/>
        </w:trPr>
        <w:tc>
          <w:tcPr>
            <w:tcW w:w="3490" w:type="dxa"/>
            <w:shd w:val="clear" w:color="auto" w:fill="D9D9D9" w:themeFill="background1" w:themeFillShade="D9"/>
          </w:tcPr>
          <w:p w14:paraId="2F0303BC" w14:textId="77777777" w:rsidR="00FC22D6" w:rsidRPr="00C527CA" w:rsidRDefault="00FC22D6" w:rsidP="007F072C">
            <w:pPr>
              <w:ind w:left="0"/>
              <w:rPr>
                <w:b/>
                <w:bCs/>
              </w:rPr>
            </w:pPr>
            <w:r w:rsidRPr="00C527CA">
              <w:rPr>
                <w:b/>
                <w:bCs/>
              </w:rPr>
              <w:t>Action / Role</w:t>
            </w:r>
          </w:p>
        </w:tc>
        <w:tc>
          <w:tcPr>
            <w:tcW w:w="1163" w:type="dxa"/>
            <w:shd w:val="clear" w:color="auto" w:fill="D9D9D9" w:themeFill="background1" w:themeFillShade="D9"/>
          </w:tcPr>
          <w:p w14:paraId="21B31665" w14:textId="77777777" w:rsidR="00FC22D6" w:rsidRPr="00C527CA" w:rsidRDefault="00FC22D6" w:rsidP="007F072C">
            <w:pPr>
              <w:ind w:left="0"/>
              <w:jc w:val="center"/>
              <w:rPr>
                <w:b/>
                <w:bCs/>
              </w:rPr>
            </w:pPr>
            <w:r w:rsidRPr="00C527CA">
              <w:rPr>
                <w:b/>
                <w:bCs/>
              </w:rPr>
              <w:t>ADMIN</w:t>
            </w:r>
          </w:p>
        </w:tc>
        <w:tc>
          <w:tcPr>
            <w:tcW w:w="1163" w:type="dxa"/>
            <w:shd w:val="clear" w:color="auto" w:fill="D9D9D9" w:themeFill="background1" w:themeFillShade="D9"/>
          </w:tcPr>
          <w:p w14:paraId="6E6EE506" w14:textId="77777777" w:rsidR="00FC22D6" w:rsidRPr="00C527CA" w:rsidRDefault="00FC22D6" w:rsidP="007F072C">
            <w:pPr>
              <w:ind w:left="0"/>
              <w:jc w:val="center"/>
              <w:rPr>
                <w:b/>
                <w:bCs/>
              </w:rPr>
            </w:pPr>
            <w:r w:rsidRPr="00C527CA">
              <w:rPr>
                <w:b/>
                <w:bCs/>
              </w:rPr>
              <w:t>LEAD</w:t>
            </w:r>
          </w:p>
        </w:tc>
        <w:tc>
          <w:tcPr>
            <w:tcW w:w="1180" w:type="dxa"/>
            <w:shd w:val="clear" w:color="auto" w:fill="D9D9D9" w:themeFill="background1" w:themeFillShade="D9"/>
          </w:tcPr>
          <w:p w14:paraId="2F550A32" w14:textId="77777777" w:rsidR="00FC22D6" w:rsidRPr="00C527CA" w:rsidRDefault="00FC22D6" w:rsidP="007F072C">
            <w:pPr>
              <w:ind w:left="0"/>
              <w:jc w:val="center"/>
              <w:rPr>
                <w:b/>
                <w:bCs/>
              </w:rPr>
            </w:pPr>
            <w:r w:rsidRPr="00C527CA">
              <w:rPr>
                <w:b/>
                <w:bCs/>
              </w:rPr>
              <w:t>TESTING-VF</w:t>
            </w:r>
          </w:p>
        </w:tc>
        <w:tc>
          <w:tcPr>
            <w:tcW w:w="1180" w:type="dxa"/>
            <w:shd w:val="clear" w:color="auto" w:fill="D9D9D9" w:themeFill="background1" w:themeFillShade="D9"/>
          </w:tcPr>
          <w:p w14:paraId="6C74F31B" w14:textId="77777777" w:rsidR="00FC22D6" w:rsidRPr="00C527CA" w:rsidRDefault="00FC22D6" w:rsidP="007F072C">
            <w:pPr>
              <w:ind w:left="0"/>
              <w:jc w:val="center"/>
              <w:rPr>
                <w:b/>
                <w:bCs/>
              </w:rPr>
            </w:pPr>
            <w:r w:rsidRPr="00C527CA">
              <w:rPr>
                <w:b/>
                <w:bCs/>
              </w:rPr>
              <w:t>TESTING-IBM</w:t>
            </w:r>
          </w:p>
        </w:tc>
        <w:tc>
          <w:tcPr>
            <w:tcW w:w="1180" w:type="dxa"/>
            <w:shd w:val="clear" w:color="auto" w:fill="D9D9D9" w:themeFill="background1" w:themeFillShade="D9"/>
          </w:tcPr>
          <w:p w14:paraId="5D9F55EE" w14:textId="77777777" w:rsidR="00FC22D6" w:rsidRPr="00C527CA" w:rsidRDefault="00FC22D6" w:rsidP="007F072C">
            <w:pPr>
              <w:ind w:left="0"/>
              <w:jc w:val="center"/>
              <w:rPr>
                <w:b/>
                <w:bCs/>
              </w:rPr>
            </w:pPr>
            <w:r w:rsidRPr="00C527CA">
              <w:rPr>
                <w:b/>
                <w:bCs/>
              </w:rPr>
              <w:t>TESTING-V2</w:t>
            </w:r>
          </w:p>
        </w:tc>
      </w:tr>
      <w:tr w:rsidR="00FC22D6" w14:paraId="4299DD46" w14:textId="77777777" w:rsidTr="007F072C">
        <w:trPr>
          <w:trHeight w:val="219"/>
        </w:trPr>
        <w:tc>
          <w:tcPr>
            <w:tcW w:w="3490" w:type="dxa"/>
          </w:tcPr>
          <w:p w14:paraId="4332D2B5" w14:textId="6804510F" w:rsidR="00FC22D6" w:rsidRPr="00C527CA" w:rsidRDefault="00FC22D6" w:rsidP="007F072C">
            <w:pPr>
              <w:ind w:left="0"/>
              <w:rPr>
                <w:b/>
                <w:bCs/>
              </w:rPr>
            </w:pPr>
            <w:r w:rsidRPr="00C527CA">
              <w:rPr>
                <w:b/>
                <w:bCs/>
              </w:rPr>
              <w:t xml:space="preserve">Access to </w:t>
            </w:r>
            <w:r>
              <w:rPr>
                <w:b/>
                <w:bCs/>
              </w:rPr>
              <w:t>Reset Notification</w:t>
            </w:r>
          </w:p>
        </w:tc>
        <w:tc>
          <w:tcPr>
            <w:tcW w:w="1163" w:type="dxa"/>
          </w:tcPr>
          <w:p w14:paraId="0FCA3E5A" w14:textId="77777777" w:rsidR="00FC22D6" w:rsidRPr="00C527CA" w:rsidRDefault="00FC22D6" w:rsidP="007F072C">
            <w:pPr>
              <w:ind w:left="0"/>
              <w:jc w:val="center"/>
            </w:pPr>
            <w:r w:rsidRPr="00C527CA">
              <w:t>Y</w:t>
            </w:r>
          </w:p>
        </w:tc>
        <w:tc>
          <w:tcPr>
            <w:tcW w:w="1163" w:type="dxa"/>
          </w:tcPr>
          <w:p w14:paraId="5CC6B8F1" w14:textId="77777777" w:rsidR="00FC22D6" w:rsidRPr="00C527CA" w:rsidRDefault="00FC22D6" w:rsidP="007F072C">
            <w:pPr>
              <w:ind w:left="0"/>
              <w:jc w:val="center"/>
            </w:pPr>
            <w:r w:rsidRPr="00C527CA">
              <w:t>Y</w:t>
            </w:r>
          </w:p>
        </w:tc>
        <w:tc>
          <w:tcPr>
            <w:tcW w:w="1180" w:type="dxa"/>
          </w:tcPr>
          <w:p w14:paraId="4EB1E2DF" w14:textId="77777777" w:rsidR="00FC22D6" w:rsidRPr="00C527CA" w:rsidRDefault="00FC22D6" w:rsidP="007F072C">
            <w:pPr>
              <w:ind w:left="0"/>
              <w:jc w:val="center"/>
            </w:pPr>
            <w:r w:rsidRPr="00C527CA">
              <w:t>N</w:t>
            </w:r>
          </w:p>
        </w:tc>
        <w:tc>
          <w:tcPr>
            <w:tcW w:w="1180" w:type="dxa"/>
          </w:tcPr>
          <w:p w14:paraId="19595F61" w14:textId="77777777" w:rsidR="00FC22D6" w:rsidRPr="00C527CA" w:rsidRDefault="00FC22D6" w:rsidP="007F072C">
            <w:pPr>
              <w:ind w:left="0"/>
              <w:jc w:val="center"/>
            </w:pPr>
            <w:r w:rsidRPr="00C527CA">
              <w:t>Y</w:t>
            </w:r>
          </w:p>
        </w:tc>
        <w:tc>
          <w:tcPr>
            <w:tcW w:w="1180" w:type="dxa"/>
          </w:tcPr>
          <w:p w14:paraId="14ACC1F7" w14:textId="77777777" w:rsidR="00FC22D6" w:rsidRPr="00D771E3" w:rsidRDefault="00FC22D6" w:rsidP="007F072C">
            <w:pPr>
              <w:ind w:left="0"/>
              <w:jc w:val="center"/>
            </w:pPr>
            <w:r w:rsidRPr="00C527CA">
              <w:t>N</w:t>
            </w:r>
          </w:p>
        </w:tc>
      </w:tr>
    </w:tbl>
    <w:p w14:paraId="23CA9748" w14:textId="77777777" w:rsidR="00FC22D6" w:rsidRPr="009376C0" w:rsidRDefault="00FC22D6" w:rsidP="00FC22D6">
      <w:pPr>
        <w:rPr>
          <w:sz w:val="16"/>
          <w:szCs w:val="16"/>
        </w:rPr>
      </w:pPr>
    </w:p>
    <w:p w14:paraId="1477625A" w14:textId="77777777" w:rsidR="006D4446" w:rsidRPr="000946C0" w:rsidRDefault="006D4446" w:rsidP="000946C0"/>
    <w:p w14:paraId="30A34802" w14:textId="25A67070" w:rsidR="000946C0" w:rsidRDefault="006F3565" w:rsidP="0033264D">
      <w:pPr>
        <w:pStyle w:val="Nadpis5"/>
      </w:pPr>
      <w:bookmarkStart w:id="410" w:name="_Toc221813542"/>
      <w:r>
        <w:t>XML</w:t>
      </w:r>
      <w:r w:rsidR="0033264D">
        <w:t xml:space="preserve"> / PDF</w:t>
      </w:r>
      <w:r>
        <w:t xml:space="preserve"> </w:t>
      </w:r>
      <w:r w:rsidR="000B7AE2">
        <w:t>File</w:t>
      </w:r>
      <w:r>
        <w:t xml:space="preserve"> </w:t>
      </w:r>
      <w:r w:rsidR="006D4446">
        <w:t>Operations</w:t>
      </w:r>
      <w:bookmarkEnd w:id="410"/>
    </w:p>
    <w:p w14:paraId="67063988" w14:textId="7B0C05DC" w:rsidR="006D4446" w:rsidRDefault="000B7AE2" w:rsidP="0033264D">
      <w:pPr>
        <w:ind w:left="0"/>
      </w:pPr>
      <w:r>
        <w:rPr>
          <w:b/>
          <w:bCs/>
          <w:noProof/>
          <w:sz w:val="18"/>
          <w:szCs w:val="18"/>
        </w:rPr>
        <w:drawing>
          <wp:anchor distT="0" distB="0" distL="114300" distR="114300" simplePos="0" relativeHeight="251682816" behindDoc="0" locked="0" layoutInCell="1" allowOverlap="1" wp14:anchorId="2E00B45D" wp14:editId="16B32267">
            <wp:simplePos x="0" y="0"/>
            <wp:positionH relativeFrom="column">
              <wp:posOffset>3064671</wp:posOffset>
            </wp:positionH>
            <wp:positionV relativeFrom="paragraph">
              <wp:posOffset>142875</wp:posOffset>
            </wp:positionV>
            <wp:extent cx="151765" cy="151765"/>
            <wp:effectExtent l="0" t="0" r="635" b="635"/>
            <wp:wrapNone/>
            <wp:docPr id="336" name="Obrázek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Pr>
          <w:b/>
          <w:bCs/>
          <w:noProof/>
          <w:sz w:val="18"/>
          <w:szCs w:val="18"/>
        </w:rPr>
        <w:drawing>
          <wp:anchor distT="0" distB="0" distL="114300" distR="114300" simplePos="0" relativeHeight="251681792" behindDoc="0" locked="0" layoutInCell="1" allowOverlap="1" wp14:anchorId="35730A5A" wp14:editId="1749BE30">
            <wp:simplePos x="0" y="0"/>
            <wp:positionH relativeFrom="column">
              <wp:posOffset>1417481</wp:posOffset>
            </wp:positionH>
            <wp:positionV relativeFrom="paragraph">
              <wp:posOffset>153670</wp:posOffset>
            </wp:positionV>
            <wp:extent cx="151765" cy="151765"/>
            <wp:effectExtent l="0" t="0" r="635" b="635"/>
            <wp:wrapNone/>
            <wp:docPr id="335" name="Obrázek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Obrázek 335"/>
                    <pic:cNvPicPr/>
                  </pic:nvPicPr>
                  <pic:blipFill>
                    <a:blip r:embed="rId264">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33264D">
        <w:t>Select</w:t>
      </w:r>
      <w:r w:rsidR="00545DD4">
        <w:t xml:space="preserve"> a formatted</w:t>
      </w:r>
      <w:r w:rsidR="0033264D">
        <w:t xml:space="preserve"> </w:t>
      </w:r>
      <w:r w:rsidR="00AA0329">
        <w:t>document</w:t>
      </w:r>
      <w:r w:rsidR="0033264D">
        <w:t xml:space="preserve"> in the </w:t>
      </w:r>
      <w:r w:rsidR="00137394">
        <w:t>respective document</w:t>
      </w:r>
      <w:r w:rsidR="00AA0329">
        <w:t xml:space="preserve"> grid</w:t>
      </w:r>
      <w:r w:rsidR="0033264D">
        <w:t>. Press right mouse button to open context menu and select</w:t>
      </w:r>
      <w:r w:rsidR="00E74223">
        <w:t xml:space="preserve">    </w:t>
      </w:r>
      <w:r w:rsidR="0033264D">
        <w:t xml:space="preserve"> </w:t>
      </w:r>
      <w:r w:rsidR="005A3A8C">
        <w:t xml:space="preserve"> </w:t>
      </w:r>
      <w:r w:rsidR="0033264D">
        <w:rPr>
          <w:b/>
          <w:bCs/>
          <w:sz w:val="18"/>
          <w:szCs w:val="18"/>
        </w:rPr>
        <w:t>XML</w:t>
      </w:r>
      <w:r w:rsidR="0033264D" w:rsidRPr="00CD4D93">
        <w:rPr>
          <w:b/>
          <w:bCs/>
          <w:sz w:val="18"/>
          <w:szCs w:val="18"/>
        </w:rPr>
        <w:t xml:space="preserve">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 xml:space="preserve">file </w:t>
      </w:r>
      <w:r w:rsidR="006D4446">
        <w:rPr>
          <w:b/>
          <w:bCs/>
          <w:sz w:val="18"/>
          <w:szCs w:val="18"/>
        </w:rPr>
        <w:t>operation</w:t>
      </w:r>
      <w:r w:rsidR="0033264D">
        <w:rPr>
          <w:b/>
          <w:bCs/>
          <w:sz w:val="18"/>
          <w:szCs w:val="18"/>
        </w:rPr>
        <w:t>&gt;</w:t>
      </w:r>
      <w:r w:rsidR="0033264D" w:rsidRPr="0033264D">
        <w:t xml:space="preserve">, or </w:t>
      </w:r>
      <w:r w:rsidR="00E74223">
        <w:t xml:space="preserve">    </w:t>
      </w:r>
      <w:r w:rsidR="005A3A8C">
        <w:t xml:space="preserve"> </w:t>
      </w:r>
      <w:r w:rsidR="0033264D">
        <w:rPr>
          <w:b/>
          <w:bCs/>
          <w:sz w:val="18"/>
          <w:szCs w:val="18"/>
        </w:rPr>
        <w:t xml:space="preserve">PDF </w:t>
      </w:r>
      <w:r w:rsidR="0033264D" w:rsidRPr="00CD4D93">
        <w:rPr>
          <w:b/>
          <w:bCs/>
          <w:sz w:val="18"/>
          <w:szCs w:val="18"/>
        </w:rPr>
        <w:sym w:font="Wingdings" w:char="F0E0"/>
      </w:r>
      <w:r w:rsidR="0033264D" w:rsidRPr="00CD4D93">
        <w:rPr>
          <w:b/>
          <w:bCs/>
          <w:sz w:val="18"/>
          <w:szCs w:val="18"/>
        </w:rPr>
        <w:t xml:space="preserve"> </w:t>
      </w:r>
      <w:r w:rsidR="0033264D">
        <w:rPr>
          <w:b/>
          <w:bCs/>
          <w:sz w:val="18"/>
          <w:szCs w:val="18"/>
        </w:rPr>
        <w:t>&lt;</w:t>
      </w:r>
      <w:r>
        <w:rPr>
          <w:b/>
          <w:bCs/>
          <w:sz w:val="18"/>
          <w:szCs w:val="18"/>
        </w:rPr>
        <w:t>file</w:t>
      </w:r>
      <w:r w:rsidR="0033264D">
        <w:rPr>
          <w:b/>
          <w:bCs/>
          <w:sz w:val="18"/>
          <w:szCs w:val="18"/>
        </w:rPr>
        <w:t xml:space="preserve"> </w:t>
      </w:r>
      <w:r w:rsidR="006D4446">
        <w:rPr>
          <w:b/>
          <w:bCs/>
          <w:sz w:val="18"/>
          <w:szCs w:val="18"/>
        </w:rPr>
        <w:t>operation</w:t>
      </w:r>
      <w:r w:rsidR="0033264D">
        <w:rPr>
          <w:b/>
          <w:bCs/>
          <w:sz w:val="18"/>
          <w:szCs w:val="18"/>
        </w:rPr>
        <w:t>&gt;</w:t>
      </w:r>
      <w:r w:rsidR="0033264D">
        <w:t xml:space="preserve">, </w:t>
      </w:r>
      <w:r w:rsidR="0033264D" w:rsidRPr="0033264D">
        <w:t xml:space="preserve">respectively. </w:t>
      </w:r>
    </w:p>
    <w:p w14:paraId="6D743269" w14:textId="77777777" w:rsidR="006D4446" w:rsidRDefault="006D4446" w:rsidP="0033264D">
      <w:pPr>
        <w:ind w:left="0"/>
      </w:pPr>
    </w:p>
    <w:p w14:paraId="338C1175" w14:textId="30B6DEDF" w:rsidR="0033264D" w:rsidRDefault="0033264D" w:rsidP="0033264D">
      <w:pPr>
        <w:ind w:left="0"/>
      </w:pPr>
      <w:r w:rsidRPr="0033264D">
        <w:t xml:space="preserve">Following </w:t>
      </w:r>
      <w:r w:rsidR="006D4446">
        <w:t>operations</w:t>
      </w:r>
      <w:r w:rsidRPr="0033264D">
        <w:t xml:space="preserve"> are available</w:t>
      </w:r>
      <w:r w:rsidR="00AA0329">
        <w:t>:</w:t>
      </w:r>
    </w:p>
    <w:p w14:paraId="64E10FEB" w14:textId="292C990B" w:rsidR="00974237" w:rsidRDefault="00974237" w:rsidP="0033264D">
      <w:pPr>
        <w:ind w:left="0"/>
      </w:pPr>
    </w:p>
    <w:tbl>
      <w:tblPr>
        <w:tblStyle w:val="Mkatabulky"/>
        <w:tblW w:w="9356" w:type="dxa"/>
        <w:tblInd w:w="-5" w:type="dxa"/>
        <w:tblLook w:val="04A0" w:firstRow="1" w:lastRow="0" w:firstColumn="1" w:lastColumn="0" w:noHBand="0" w:noVBand="1"/>
      </w:tblPr>
      <w:tblGrid>
        <w:gridCol w:w="1227"/>
        <w:gridCol w:w="8857"/>
      </w:tblGrid>
      <w:tr w:rsidR="00570F5E" w:rsidRPr="00693D6F" w14:paraId="64D61BB1" w14:textId="791F03A5" w:rsidTr="00D16C62">
        <w:trPr>
          <w:trHeight w:val="701"/>
        </w:trPr>
        <w:tc>
          <w:tcPr>
            <w:tcW w:w="2005" w:type="dxa"/>
            <w:shd w:val="clear" w:color="auto" w:fill="D9D9D9" w:themeFill="background1" w:themeFillShade="D9"/>
          </w:tcPr>
          <w:p w14:paraId="67F080CB" w14:textId="380B9171" w:rsidR="00570F5E" w:rsidRDefault="000B7AE2" w:rsidP="00867CA7">
            <w:pPr>
              <w:ind w:left="0"/>
              <w:rPr>
                <w:b/>
                <w:bCs/>
              </w:rPr>
            </w:pPr>
            <w:r>
              <w:rPr>
                <w:b/>
                <w:bCs/>
              </w:rPr>
              <w:t>File</w:t>
            </w:r>
            <w:r w:rsidR="00570F5E">
              <w:rPr>
                <w:b/>
                <w:bCs/>
              </w:rPr>
              <w:t xml:space="preserve"> </w:t>
            </w:r>
            <w:r w:rsidR="006D4446">
              <w:rPr>
                <w:b/>
                <w:bCs/>
              </w:rPr>
              <w:t>Operation</w:t>
            </w:r>
          </w:p>
        </w:tc>
        <w:tc>
          <w:tcPr>
            <w:tcW w:w="7351" w:type="dxa"/>
            <w:shd w:val="clear" w:color="auto" w:fill="D9D9D9" w:themeFill="background1" w:themeFillShade="D9"/>
          </w:tcPr>
          <w:p w14:paraId="35DBD1E5" w14:textId="28D5E1BB" w:rsidR="00570F5E" w:rsidRDefault="00570F5E" w:rsidP="00867CA7">
            <w:pPr>
              <w:ind w:left="0"/>
              <w:rPr>
                <w:b/>
                <w:bCs/>
              </w:rPr>
            </w:pPr>
            <w:r>
              <w:rPr>
                <w:b/>
                <w:bCs/>
              </w:rPr>
              <w:t>Description</w:t>
            </w:r>
          </w:p>
        </w:tc>
      </w:tr>
      <w:tr w:rsidR="00AA0329" w:rsidRPr="00693D6F" w14:paraId="175C8442" w14:textId="77777777" w:rsidTr="00D16C62">
        <w:trPr>
          <w:trHeight w:val="219"/>
        </w:trPr>
        <w:tc>
          <w:tcPr>
            <w:tcW w:w="2005" w:type="dxa"/>
          </w:tcPr>
          <w:p w14:paraId="03B93C94" w14:textId="0785220F" w:rsidR="00AA0329" w:rsidRDefault="009A3DC3" w:rsidP="00867CA7">
            <w:pPr>
              <w:ind w:left="0"/>
              <w:rPr>
                <w:b/>
                <w:bCs/>
                <w:sz w:val="18"/>
                <w:szCs w:val="18"/>
              </w:rPr>
            </w:pPr>
            <w:r>
              <w:rPr>
                <w:b/>
                <w:bCs/>
                <w:sz w:val="18"/>
                <w:szCs w:val="18"/>
              </w:rPr>
              <w:t xml:space="preserve">XML </w:t>
            </w:r>
            <w:r w:rsidR="00AA0329">
              <w:rPr>
                <w:b/>
                <w:bCs/>
                <w:sz w:val="18"/>
                <w:szCs w:val="18"/>
              </w:rPr>
              <w:t>Download</w:t>
            </w:r>
          </w:p>
        </w:tc>
        <w:tc>
          <w:tcPr>
            <w:tcW w:w="7351" w:type="dxa"/>
          </w:tcPr>
          <w:p w14:paraId="2AE3DE51" w14:textId="6407A3C8" w:rsidR="00AA0329" w:rsidRPr="00D04B56" w:rsidRDefault="0032198E" w:rsidP="00AA0329">
            <w:pPr>
              <w:ind w:left="0"/>
            </w:pPr>
            <w:r w:rsidRPr="009D4169">
              <w:rPr>
                <w:b/>
                <w:bCs/>
                <w:noProof/>
                <w:sz w:val="18"/>
                <w:szCs w:val="18"/>
              </w:rPr>
              <w:drawing>
                <wp:anchor distT="0" distB="0" distL="114300" distR="114300" simplePos="0" relativeHeight="251746304" behindDoc="0" locked="0" layoutInCell="1" allowOverlap="1" wp14:anchorId="06DE987D" wp14:editId="1FF4ADB2">
                  <wp:simplePos x="0" y="0"/>
                  <wp:positionH relativeFrom="column">
                    <wp:posOffset>16349</wp:posOffset>
                  </wp:positionH>
                  <wp:positionV relativeFrom="paragraph">
                    <wp:posOffset>48734</wp:posOffset>
                  </wp:positionV>
                  <wp:extent cx="171474" cy="362001"/>
                  <wp:effectExtent l="0" t="0" r="0" b="0"/>
                  <wp:wrapSquare wrapText="bothSides"/>
                  <wp:docPr id="582" name="Obrázek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extLst>
                              <a:ext uri="{28A0092B-C50C-407E-A947-70E740481C1C}">
                                <a14:useLocalDpi xmlns:a14="http://schemas.microsoft.com/office/drawing/2010/main" val="0"/>
                              </a:ext>
                            </a:extLst>
                          </a:blip>
                          <a:stretch>
                            <a:fillRect/>
                          </a:stretch>
                        </pic:blipFill>
                        <pic:spPr>
                          <a:xfrm>
                            <a:off x="0" y="0"/>
                            <a:ext cx="171474" cy="362001"/>
                          </a:xfrm>
                          <a:prstGeom prst="rect">
                            <a:avLst/>
                          </a:prstGeom>
                        </pic:spPr>
                      </pic:pic>
                    </a:graphicData>
                  </a:graphic>
                </wp:anchor>
              </w:drawing>
            </w:r>
            <w:r w:rsidR="00AA0329">
              <w:t>XML</w:t>
            </w:r>
            <w:r w:rsidR="00AA0329" w:rsidRPr="00D04B56">
              <w:t xml:space="preserve"> </w:t>
            </w:r>
            <w:r w:rsidR="00934309">
              <w:t>file</w:t>
            </w:r>
            <w:r w:rsidR="00AA0329">
              <w:t xml:space="preserve"> for </w:t>
            </w:r>
            <w:r w:rsidR="00AA0329" w:rsidRPr="00D04B56">
              <w:t xml:space="preserve">selected </w:t>
            </w:r>
            <w:r w:rsidR="00934309">
              <w:t>document</w:t>
            </w:r>
            <w:r w:rsidR="00AA0329" w:rsidRPr="00D04B56">
              <w:t xml:space="preserve"> will be downloaded from </w:t>
            </w:r>
            <w:r w:rsidR="00AA0329">
              <w:t>Kenan</w:t>
            </w:r>
            <w:r w:rsidR="00934309">
              <w:t xml:space="preserve"> and stored locally to user-defined folder</w:t>
            </w:r>
            <w:r w:rsidR="00AA0329" w:rsidRPr="00D04B56">
              <w:t>.</w:t>
            </w:r>
            <w:r w:rsidR="00AA0329">
              <w:t xml:space="preserve"> Once </w:t>
            </w:r>
            <w:r w:rsidR="00934309">
              <w:t xml:space="preserve">the file is </w:t>
            </w:r>
            <w:r w:rsidR="00AA0329">
              <w:t>downloaded</w:t>
            </w:r>
            <w:r w:rsidR="00AE767A">
              <w:t xml:space="preserve">, the icon </w:t>
            </w:r>
            <w:r w:rsidR="00934309">
              <w:t>changes</w:t>
            </w:r>
            <w:r w:rsidR="00AE767A">
              <w:t xml:space="preserve"> to </w:t>
            </w:r>
            <w:r w:rsidR="00934309">
              <w:rPr>
                <w:noProof/>
              </w:rPr>
              <w:t>a check mark</w:t>
            </w:r>
            <w:r w:rsidR="00AE767A">
              <w:t xml:space="preserve">. If single file was downloaded, </w:t>
            </w:r>
            <w:r w:rsidR="00AA0329">
              <w:t xml:space="preserve">the user is asked whether they want to open </w:t>
            </w:r>
            <w:r w:rsidR="00AE767A">
              <w:t xml:space="preserve">it </w:t>
            </w:r>
            <w:r w:rsidR="00AA0329">
              <w:t xml:space="preserve">right away (see </w:t>
            </w:r>
            <w:r w:rsidR="00AA0329" w:rsidRPr="00474B5D">
              <w:rPr>
                <w:b/>
                <w:bCs/>
                <w:sz w:val="18"/>
                <w:szCs w:val="18"/>
              </w:rPr>
              <w:t>Open</w:t>
            </w:r>
            <w:r w:rsidR="00AA0329">
              <w:t xml:space="preserve"> task below).</w:t>
            </w:r>
          </w:p>
          <w:p w14:paraId="02D492A3" w14:textId="7D4D05CB" w:rsidR="00AA0329" w:rsidRDefault="00AA0329" w:rsidP="00AA0329">
            <w:pPr>
              <w:ind w:left="0"/>
              <w:rPr>
                <w:b/>
                <w:bCs/>
              </w:rPr>
            </w:pPr>
          </w:p>
          <w:p w14:paraId="300A1616" w14:textId="609A6DFD" w:rsidR="00AA0329" w:rsidRDefault="00AA0329" w:rsidP="00AA0329">
            <w:pPr>
              <w:ind w:left="0"/>
              <w:rPr>
                <w:sz w:val="18"/>
                <w:szCs w:val="18"/>
              </w:rPr>
            </w:pPr>
            <w:r w:rsidRPr="00570F5E">
              <w:rPr>
                <w:b/>
                <w:bCs/>
                <w:sz w:val="18"/>
                <w:szCs w:val="18"/>
              </w:rPr>
              <w:t xml:space="preserve">NOTE: </w:t>
            </w:r>
            <w:r w:rsidR="0032198E">
              <w:rPr>
                <w:sz w:val="18"/>
                <w:szCs w:val="18"/>
              </w:rPr>
              <w:t xml:space="preserve">XML document </w:t>
            </w:r>
            <w:r w:rsidR="000B7AE2">
              <w:rPr>
                <w:sz w:val="18"/>
                <w:szCs w:val="18"/>
              </w:rPr>
              <w:t xml:space="preserve">data </w:t>
            </w:r>
            <w:r w:rsidR="0032198E">
              <w:rPr>
                <w:sz w:val="18"/>
                <w:szCs w:val="18"/>
              </w:rPr>
              <w:t>must be available for download in Kenan.</w:t>
            </w:r>
            <w:r>
              <w:rPr>
                <w:sz w:val="18"/>
                <w:szCs w:val="18"/>
              </w:rPr>
              <w:br/>
            </w:r>
          </w:p>
          <w:p w14:paraId="7455B70E" w14:textId="351E266D" w:rsidR="00AA0329" w:rsidRPr="00D04B56" w:rsidRDefault="00AA0329" w:rsidP="00570F5E">
            <w:pPr>
              <w:ind w:left="0"/>
            </w:pPr>
          </w:p>
        </w:tc>
      </w:tr>
      <w:tr w:rsidR="00570F5E" w:rsidRPr="00693D6F" w14:paraId="73694F73" w14:textId="4D1008E5" w:rsidTr="00D16C62">
        <w:trPr>
          <w:trHeight w:val="219"/>
        </w:trPr>
        <w:tc>
          <w:tcPr>
            <w:tcW w:w="2005" w:type="dxa"/>
          </w:tcPr>
          <w:p w14:paraId="0CD7FC7A" w14:textId="4CB78463" w:rsidR="00570F5E" w:rsidRDefault="009A3DC3" w:rsidP="00867CA7">
            <w:pPr>
              <w:ind w:left="0"/>
              <w:rPr>
                <w:b/>
                <w:bCs/>
                <w:sz w:val="18"/>
                <w:szCs w:val="18"/>
              </w:rPr>
            </w:pPr>
            <w:r>
              <w:rPr>
                <w:b/>
                <w:bCs/>
                <w:sz w:val="18"/>
                <w:szCs w:val="18"/>
              </w:rPr>
              <w:t xml:space="preserve">PDF </w:t>
            </w:r>
            <w:r w:rsidR="00570F5E">
              <w:rPr>
                <w:b/>
                <w:bCs/>
                <w:sz w:val="18"/>
                <w:szCs w:val="18"/>
              </w:rPr>
              <w:t xml:space="preserve">Download </w:t>
            </w:r>
          </w:p>
          <w:p w14:paraId="1B4CE5EF" w14:textId="6D4ACE65" w:rsidR="00DB0A89" w:rsidRDefault="00DB0A89" w:rsidP="00867CA7">
            <w:pPr>
              <w:ind w:left="0"/>
              <w:rPr>
                <w:b/>
                <w:bCs/>
                <w:sz w:val="18"/>
                <w:szCs w:val="18"/>
              </w:rPr>
            </w:pPr>
          </w:p>
          <w:p w14:paraId="164499EB" w14:textId="2A944C6C" w:rsidR="00DB0A89" w:rsidRDefault="00DB0A89" w:rsidP="00DB0A89">
            <w:pPr>
              <w:ind w:left="0"/>
              <w:jc w:val="center"/>
              <w:rPr>
                <w:b/>
                <w:bCs/>
                <w:sz w:val="18"/>
                <w:szCs w:val="18"/>
              </w:rPr>
            </w:pPr>
          </w:p>
        </w:tc>
        <w:tc>
          <w:tcPr>
            <w:tcW w:w="7351" w:type="dxa"/>
          </w:tcPr>
          <w:p w14:paraId="4D4E116B" w14:textId="6A98AB0E" w:rsidR="00474B5D" w:rsidRPr="00D04B56" w:rsidRDefault="0032198E" w:rsidP="00570F5E">
            <w:pPr>
              <w:ind w:left="0"/>
            </w:pPr>
            <w:r>
              <w:rPr>
                <w:b/>
                <w:bCs/>
                <w:noProof/>
                <w:sz w:val="18"/>
                <w:szCs w:val="18"/>
              </w:rPr>
              <w:drawing>
                <wp:anchor distT="0" distB="0" distL="114300" distR="114300" simplePos="0" relativeHeight="251670528" behindDoc="0" locked="0" layoutInCell="1" allowOverlap="1" wp14:anchorId="50AFBAD9" wp14:editId="0FC4C2C1">
                  <wp:simplePos x="0" y="0"/>
                  <wp:positionH relativeFrom="column">
                    <wp:posOffset>1592</wp:posOffset>
                  </wp:positionH>
                  <wp:positionV relativeFrom="paragraph">
                    <wp:posOffset>69386</wp:posOffset>
                  </wp:positionV>
                  <wp:extent cx="228632" cy="323895"/>
                  <wp:effectExtent l="0" t="0" r="0" b="0"/>
                  <wp:wrapSquare wrapText="bothSides"/>
                  <wp:docPr id="317" name="Obrázek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Obrázek 317"/>
                          <pic:cNvPicPr/>
                        </pic:nvPicPr>
                        <pic:blipFill>
                          <a:blip r:embed="rId296">
                            <a:extLst>
                              <a:ext uri="{28A0092B-C50C-407E-A947-70E740481C1C}">
                                <a14:useLocalDpi xmlns:a14="http://schemas.microsoft.com/office/drawing/2010/main" val="0"/>
                              </a:ext>
                            </a:extLst>
                          </a:blip>
                          <a:stretch>
                            <a:fillRect/>
                          </a:stretch>
                        </pic:blipFill>
                        <pic:spPr>
                          <a:xfrm>
                            <a:off x="0" y="0"/>
                            <a:ext cx="228632" cy="323895"/>
                          </a:xfrm>
                          <a:prstGeom prst="rect">
                            <a:avLst/>
                          </a:prstGeom>
                        </pic:spPr>
                      </pic:pic>
                    </a:graphicData>
                  </a:graphic>
                </wp:anchor>
              </w:drawing>
            </w:r>
            <w:r w:rsidR="00934309">
              <w:t>PDF</w:t>
            </w:r>
            <w:r w:rsidR="00934309" w:rsidRPr="00D04B56">
              <w:t xml:space="preserve"> </w:t>
            </w:r>
            <w:r w:rsidR="00934309">
              <w:t xml:space="preserve">file for </w:t>
            </w:r>
            <w:r w:rsidR="00934309" w:rsidRPr="00D04B56">
              <w:t xml:space="preserve">selected </w:t>
            </w:r>
            <w:r w:rsidR="00934309">
              <w:t>document</w:t>
            </w:r>
            <w:r w:rsidR="00934309" w:rsidRPr="00D04B56">
              <w:t xml:space="preserve"> will be downloaded </w:t>
            </w:r>
            <w:r w:rsidR="009A3DC3">
              <w:t>either from eArchive (regular invoices and credit notes) or from Document Formatting (proforma invoices)</w:t>
            </w:r>
            <w:r w:rsidR="00934309" w:rsidRPr="00D04B56">
              <w:t xml:space="preserve"> </w:t>
            </w:r>
            <w:r w:rsidR="00934309">
              <w:t>and stored locally to user-defined folder</w:t>
            </w:r>
            <w:r w:rsidR="00934309" w:rsidRPr="00D04B56">
              <w:t>.</w:t>
            </w:r>
            <w:r w:rsidR="00934309">
              <w:t xml:space="preserve"> Once the file is downloaded, the icon changes to a check mark. If single file was downloaded, the user is asked whether they want to open it right away (see </w:t>
            </w:r>
            <w:r w:rsidR="00934309" w:rsidRPr="00474B5D">
              <w:rPr>
                <w:b/>
                <w:bCs/>
                <w:sz w:val="18"/>
                <w:szCs w:val="18"/>
              </w:rPr>
              <w:t>Open</w:t>
            </w:r>
            <w:r w:rsidR="00934309">
              <w:t xml:space="preserve"> task below).</w:t>
            </w:r>
          </w:p>
          <w:p w14:paraId="57372321" w14:textId="77777777" w:rsidR="00934309" w:rsidRDefault="00934309" w:rsidP="00570F5E">
            <w:pPr>
              <w:ind w:left="0"/>
              <w:rPr>
                <w:b/>
                <w:bCs/>
              </w:rPr>
            </w:pPr>
          </w:p>
          <w:p w14:paraId="3D092698" w14:textId="03C285B7" w:rsidR="00570F5E" w:rsidRDefault="00570F5E" w:rsidP="00570F5E">
            <w:pPr>
              <w:ind w:left="0"/>
              <w:rPr>
                <w:sz w:val="18"/>
                <w:szCs w:val="18"/>
              </w:rPr>
            </w:pPr>
            <w:r w:rsidRPr="00570F5E">
              <w:rPr>
                <w:b/>
                <w:bCs/>
                <w:sz w:val="18"/>
                <w:szCs w:val="18"/>
              </w:rPr>
              <w:t>NOTE</w:t>
            </w:r>
            <w:r w:rsidR="009A3DC3">
              <w:rPr>
                <w:b/>
                <w:bCs/>
                <w:sz w:val="18"/>
                <w:szCs w:val="18"/>
              </w:rPr>
              <w:t>S</w:t>
            </w:r>
            <w:r w:rsidRPr="00570F5E">
              <w:rPr>
                <w:b/>
                <w:bCs/>
                <w:sz w:val="18"/>
                <w:szCs w:val="18"/>
              </w:rPr>
              <w:t xml:space="preserve">: </w:t>
            </w:r>
            <w:r w:rsidR="009A3DC3">
              <w:rPr>
                <w:b/>
                <w:bCs/>
                <w:sz w:val="18"/>
                <w:szCs w:val="18"/>
              </w:rPr>
              <w:br/>
            </w:r>
            <w:r w:rsidR="009A3DC3">
              <w:rPr>
                <w:sz w:val="18"/>
                <w:szCs w:val="18"/>
              </w:rPr>
              <w:t xml:space="preserve"> - For regular invoices and CN, </w:t>
            </w:r>
            <w:r w:rsidR="00DB0A89">
              <w:rPr>
                <w:sz w:val="18"/>
                <w:szCs w:val="18"/>
              </w:rPr>
              <w:t xml:space="preserve">PDF document </w:t>
            </w:r>
            <w:r w:rsidR="000B7AE2">
              <w:rPr>
                <w:sz w:val="18"/>
                <w:szCs w:val="18"/>
              </w:rPr>
              <w:t xml:space="preserve">data </w:t>
            </w:r>
            <w:r w:rsidR="00DB0A89">
              <w:rPr>
                <w:sz w:val="18"/>
                <w:szCs w:val="18"/>
              </w:rPr>
              <w:t>must be available for download in eArchive.</w:t>
            </w:r>
          </w:p>
          <w:p w14:paraId="3FA0F8FD" w14:textId="1621A7E0" w:rsidR="009A3DC3" w:rsidRDefault="009A3DC3" w:rsidP="00570F5E">
            <w:pPr>
              <w:ind w:left="0"/>
              <w:rPr>
                <w:sz w:val="18"/>
                <w:szCs w:val="18"/>
              </w:rPr>
            </w:pPr>
            <w:r>
              <w:rPr>
                <w:sz w:val="18"/>
                <w:szCs w:val="18"/>
              </w:rPr>
              <w:t xml:space="preserve"> - For proforma invoices, PDF file must be available for download in DF SFTP.</w:t>
            </w:r>
          </w:p>
          <w:p w14:paraId="7B3216B3" w14:textId="188EE58E" w:rsidR="001D206C" w:rsidRPr="00570F5E" w:rsidRDefault="001D206C" w:rsidP="00570F5E">
            <w:pPr>
              <w:ind w:left="0"/>
              <w:rPr>
                <w:b/>
                <w:bCs/>
                <w:sz w:val="18"/>
                <w:szCs w:val="18"/>
              </w:rPr>
            </w:pPr>
          </w:p>
        </w:tc>
      </w:tr>
      <w:tr w:rsidR="00570F5E" w:rsidRPr="00693D6F" w14:paraId="0843F06F" w14:textId="4B9DC53E" w:rsidTr="00D16C62">
        <w:trPr>
          <w:trHeight w:val="219"/>
        </w:trPr>
        <w:tc>
          <w:tcPr>
            <w:tcW w:w="2005" w:type="dxa"/>
          </w:tcPr>
          <w:p w14:paraId="60E030F7" w14:textId="2ABF77B8" w:rsidR="00570F5E" w:rsidRDefault="00570F5E" w:rsidP="00867CA7">
            <w:pPr>
              <w:ind w:left="0"/>
              <w:rPr>
                <w:b/>
                <w:bCs/>
                <w:sz w:val="18"/>
                <w:szCs w:val="18"/>
              </w:rPr>
            </w:pPr>
            <w:r>
              <w:rPr>
                <w:b/>
                <w:bCs/>
                <w:sz w:val="18"/>
                <w:szCs w:val="18"/>
              </w:rPr>
              <w:t>Open</w:t>
            </w:r>
          </w:p>
        </w:tc>
        <w:tc>
          <w:tcPr>
            <w:tcW w:w="7351" w:type="dxa"/>
          </w:tcPr>
          <w:p w14:paraId="53EE0FAF" w14:textId="03676CC1" w:rsidR="00B0428A" w:rsidRDefault="00B0428A" w:rsidP="00570F5E">
            <w:pPr>
              <w:ind w:left="0"/>
            </w:pPr>
            <w:r w:rsidRPr="00B0428A">
              <w:t xml:space="preserve">Locally stored XML or PDF </w:t>
            </w:r>
            <w:r w:rsidR="00747EE8">
              <w:t>file</w:t>
            </w:r>
            <w:r w:rsidRPr="00B0428A">
              <w:t xml:space="preserve"> for selected </w:t>
            </w:r>
            <w:r w:rsidR="00541F51">
              <w:t>document</w:t>
            </w:r>
            <w:r w:rsidR="00137394">
              <w:t xml:space="preserve"> </w:t>
            </w:r>
            <w:r w:rsidRPr="00B0428A">
              <w:t>will open</w:t>
            </w:r>
            <w:r>
              <w:t xml:space="preserve"> </w:t>
            </w:r>
            <w:r w:rsidRPr="00B0428A">
              <w:t xml:space="preserve">in an application that is associated with opening of files with </w:t>
            </w:r>
            <w:r>
              <w:t>the particular file</w:t>
            </w:r>
            <w:r w:rsidRPr="00B0428A">
              <w:t xml:space="preserve"> extension</w:t>
            </w:r>
            <w:r>
              <w:t xml:space="preserve"> (</w:t>
            </w:r>
            <w:r w:rsidRPr="00B0428A">
              <w:rPr>
                <w:rFonts w:ascii="Consolas" w:hAnsi="Consolas"/>
              </w:rPr>
              <w:t>.XML</w:t>
            </w:r>
            <w:r w:rsidRPr="00443D85">
              <w:t xml:space="preserve"> or </w:t>
            </w:r>
            <w:r w:rsidRPr="00B0428A">
              <w:rPr>
                <w:rFonts w:ascii="Consolas" w:hAnsi="Consolas"/>
              </w:rPr>
              <w:t>.PDF</w:t>
            </w:r>
            <w:r>
              <w:t>).</w:t>
            </w:r>
            <w:r w:rsidR="00172A89">
              <w:t xml:space="preserve"> If local file is not accessible, a dialog will be displayed.</w:t>
            </w:r>
          </w:p>
          <w:p w14:paraId="7EA4AADE" w14:textId="4C46D1DE" w:rsidR="00B9146B" w:rsidRPr="00B0428A" w:rsidRDefault="00B9146B" w:rsidP="00570F5E">
            <w:pPr>
              <w:ind w:left="0"/>
            </w:pPr>
          </w:p>
        </w:tc>
      </w:tr>
      <w:tr w:rsidR="00570F5E" w:rsidRPr="00693D6F" w14:paraId="1CF56709" w14:textId="0E3C1491" w:rsidTr="00D16C62">
        <w:trPr>
          <w:trHeight w:val="219"/>
        </w:trPr>
        <w:tc>
          <w:tcPr>
            <w:tcW w:w="2005" w:type="dxa"/>
          </w:tcPr>
          <w:p w14:paraId="4BADF038" w14:textId="00EB0FF5" w:rsidR="00570F5E" w:rsidRDefault="00570F5E" w:rsidP="00867CA7">
            <w:pPr>
              <w:ind w:left="0"/>
              <w:rPr>
                <w:b/>
                <w:bCs/>
                <w:sz w:val="18"/>
                <w:szCs w:val="18"/>
              </w:rPr>
            </w:pPr>
            <w:r>
              <w:rPr>
                <w:b/>
                <w:bCs/>
                <w:sz w:val="18"/>
                <w:szCs w:val="18"/>
              </w:rPr>
              <w:t>Show in folder</w:t>
            </w:r>
          </w:p>
        </w:tc>
        <w:tc>
          <w:tcPr>
            <w:tcW w:w="7351" w:type="dxa"/>
          </w:tcPr>
          <w:p w14:paraId="34F16222" w14:textId="4D624B60" w:rsidR="00172A89" w:rsidRDefault="00137394" w:rsidP="00570F5E">
            <w:pPr>
              <w:ind w:left="0"/>
            </w:pPr>
            <w:r w:rsidRPr="00B0428A">
              <w:t xml:space="preserve">Locally stored XML or PDF </w:t>
            </w:r>
            <w:r>
              <w:t>file</w:t>
            </w:r>
            <w:r w:rsidRPr="00B0428A">
              <w:t xml:space="preserve"> for selected </w:t>
            </w:r>
            <w:r w:rsidR="00541F51">
              <w:t>document</w:t>
            </w:r>
            <w:r>
              <w:t xml:space="preserve"> will be located and focused in newly opened </w:t>
            </w:r>
            <w:r w:rsidR="00A8108A">
              <w:t>Windows Explorer window.</w:t>
            </w:r>
            <w:r w:rsidR="00172A89">
              <w:t xml:space="preserve"> If local file is not accessible, a dialog will be displayed.</w:t>
            </w:r>
          </w:p>
          <w:p w14:paraId="31EDB35A" w14:textId="4912CF0B" w:rsidR="00B9146B" w:rsidRPr="00B0428A" w:rsidRDefault="00B9146B" w:rsidP="00570F5E">
            <w:pPr>
              <w:ind w:left="0"/>
            </w:pPr>
          </w:p>
        </w:tc>
      </w:tr>
      <w:tr w:rsidR="00570F5E" w:rsidRPr="00693D6F" w14:paraId="3228B5E7" w14:textId="77777777" w:rsidTr="00D16C62">
        <w:trPr>
          <w:trHeight w:val="219"/>
        </w:trPr>
        <w:tc>
          <w:tcPr>
            <w:tcW w:w="2005" w:type="dxa"/>
          </w:tcPr>
          <w:p w14:paraId="09BC9C5E" w14:textId="47607699" w:rsidR="00570F5E" w:rsidRDefault="00570F5E" w:rsidP="00867CA7">
            <w:pPr>
              <w:ind w:left="0"/>
              <w:rPr>
                <w:b/>
                <w:bCs/>
                <w:sz w:val="18"/>
                <w:szCs w:val="18"/>
              </w:rPr>
            </w:pPr>
            <w:r>
              <w:rPr>
                <w:b/>
                <w:bCs/>
                <w:sz w:val="18"/>
                <w:szCs w:val="18"/>
              </w:rPr>
              <w:t>Copy</w:t>
            </w:r>
          </w:p>
        </w:tc>
        <w:tc>
          <w:tcPr>
            <w:tcW w:w="7351" w:type="dxa"/>
          </w:tcPr>
          <w:p w14:paraId="38A79BE9" w14:textId="50F49EE0" w:rsidR="00172A89" w:rsidRDefault="00137394" w:rsidP="00172A89">
            <w:pPr>
              <w:ind w:left="0"/>
            </w:pPr>
            <w:r w:rsidRPr="00B0428A">
              <w:t xml:space="preserve">Locally stored XML or PDF </w:t>
            </w:r>
            <w:r>
              <w:t>file</w:t>
            </w:r>
            <w:r w:rsidRPr="00B0428A">
              <w:t xml:space="preserve"> for selected </w:t>
            </w:r>
            <w:r w:rsidR="00541F51">
              <w:t>document</w:t>
            </w:r>
            <w:r>
              <w:t xml:space="preserve"> </w:t>
            </w:r>
            <w:r w:rsidR="00FC1DB2">
              <w:t>will be copied to clipboard (as file object).</w:t>
            </w:r>
            <w:r>
              <w:t xml:space="preserve"> </w:t>
            </w:r>
            <w:r w:rsidR="00172A89">
              <w:t>If local file is not accessible, a dialog will be displayed.</w:t>
            </w:r>
          </w:p>
          <w:p w14:paraId="3B86AD00" w14:textId="77777777" w:rsidR="00172A89" w:rsidRDefault="00172A89" w:rsidP="00570F5E">
            <w:pPr>
              <w:ind w:left="0"/>
            </w:pPr>
          </w:p>
          <w:p w14:paraId="231057C9" w14:textId="366AD362" w:rsidR="002154BA" w:rsidRDefault="002154BA" w:rsidP="00570F5E">
            <w:pPr>
              <w:ind w:left="0"/>
              <w:rPr>
                <w:sz w:val="18"/>
                <w:szCs w:val="18"/>
              </w:rPr>
            </w:pPr>
            <w:r w:rsidRPr="002154BA">
              <w:rPr>
                <w:b/>
                <w:bCs/>
                <w:sz w:val="18"/>
                <w:szCs w:val="18"/>
              </w:rPr>
              <w:t>NOTE:</w:t>
            </w:r>
            <w:r w:rsidRPr="002154BA">
              <w:rPr>
                <w:sz w:val="18"/>
                <w:szCs w:val="18"/>
              </w:rPr>
              <w:t xml:space="preserve"> </w:t>
            </w:r>
            <w:r w:rsidR="009725FF">
              <w:rPr>
                <w:sz w:val="18"/>
                <w:szCs w:val="18"/>
              </w:rPr>
              <w:t>Once</w:t>
            </w:r>
            <w:r w:rsidRPr="002154BA">
              <w:rPr>
                <w:sz w:val="18"/>
                <w:szCs w:val="18"/>
              </w:rPr>
              <w:t xml:space="preserve"> copied, the file can </w:t>
            </w:r>
            <w:r w:rsidR="007019AA">
              <w:rPr>
                <w:sz w:val="18"/>
                <w:szCs w:val="18"/>
              </w:rPr>
              <w:t>be</w:t>
            </w:r>
            <w:r w:rsidRPr="002154BA">
              <w:rPr>
                <w:sz w:val="18"/>
                <w:szCs w:val="18"/>
              </w:rPr>
              <w:t xml:space="preserve"> pasted in Outlook as an attachment, etc.</w:t>
            </w:r>
          </w:p>
          <w:p w14:paraId="312D4E7C" w14:textId="2B6028F7" w:rsidR="002154BA" w:rsidRPr="002154BA" w:rsidRDefault="002154BA" w:rsidP="00570F5E">
            <w:pPr>
              <w:ind w:left="0"/>
              <w:rPr>
                <w:sz w:val="18"/>
                <w:szCs w:val="18"/>
              </w:rPr>
            </w:pPr>
          </w:p>
        </w:tc>
      </w:tr>
      <w:tr w:rsidR="00570F5E" w:rsidRPr="00693D6F" w14:paraId="2316A9E0" w14:textId="77777777" w:rsidTr="00D16C62">
        <w:trPr>
          <w:trHeight w:val="219"/>
        </w:trPr>
        <w:tc>
          <w:tcPr>
            <w:tcW w:w="2005" w:type="dxa"/>
          </w:tcPr>
          <w:p w14:paraId="5ED72400" w14:textId="3909BFE2" w:rsidR="00570F5E" w:rsidRDefault="00570F5E" w:rsidP="00867CA7">
            <w:pPr>
              <w:ind w:left="0"/>
              <w:rPr>
                <w:b/>
                <w:bCs/>
                <w:sz w:val="18"/>
                <w:szCs w:val="18"/>
              </w:rPr>
            </w:pPr>
            <w:r>
              <w:rPr>
                <w:b/>
                <w:bCs/>
                <w:sz w:val="18"/>
                <w:szCs w:val="18"/>
              </w:rPr>
              <w:t>Copy file path</w:t>
            </w:r>
          </w:p>
        </w:tc>
        <w:tc>
          <w:tcPr>
            <w:tcW w:w="7351" w:type="dxa"/>
          </w:tcPr>
          <w:p w14:paraId="62C6F2FE" w14:textId="40ACD365" w:rsidR="00172A89" w:rsidRDefault="00A8081F" w:rsidP="00172A89">
            <w:pPr>
              <w:ind w:left="0"/>
            </w:pPr>
            <w:r>
              <w:t>F</w:t>
            </w:r>
            <w:r w:rsidR="00137394">
              <w:t xml:space="preserve">ile name of </w:t>
            </w:r>
            <w:r>
              <w:t xml:space="preserve">locally </w:t>
            </w:r>
            <w:r w:rsidR="00137394" w:rsidRPr="00B0428A">
              <w:t xml:space="preserve">stored XML or PDF </w:t>
            </w:r>
            <w:r w:rsidR="00137394">
              <w:t>file</w:t>
            </w:r>
            <w:r w:rsidR="00137394" w:rsidRPr="00B0428A">
              <w:t xml:space="preserve"> for selected </w:t>
            </w:r>
            <w:r w:rsidR="00541F51">
              <w:t>document</w:t>
            </w:r>
            <w:r w:rsidR="00137394">
              <w:t xml:space="preserve"> </w:t>
            </w:r>
            <w:r w:rsidR="00FC1DB2">
              <w:t>will be copied to clipboard including full path.</w:t>
            </w:r>
            <w:r w:rsidR="00137394">
              <w:t xml:space="preserve"> </w:t>
            </w:r>
            <w:r w:rsidR="00172A89">
              <w:t>If local file is not accessible, a dialog will be displayed.</w:t>
            </w:r>
          </w:p>
          <w:p w14:paraId="230C1F3A" w14:textId="11E6444B" w:rsidR="00B9146B" w:rsidRPr="00B0428A" w:rsidRDefault="00B9146B" w:rsidP="00570F5E">
            <w:pPr>
              <w:ind w:left="0"/>
            </w:pPr>
          </w:p>
        </w:tc>
      </w:tr>
      <w:tr w:rsidR="00D16C62" w:rsidRPr="00693D6F" w14:paraId="2D3097DA" w14:textId="77777777" w:rsidTr="00D16C62">
        <w:trPr>
          <w:trHeight w:val="219"/>
        </w:trPr>
        <w:tc>
          <w:tcPr>
            <w:tcW w:w="2005" w:type="dxa"/>
          </w:tcPr>
          <w:p w14:paraId="6FF5B56E" w14:textId="76AF907B" w:rsidR="00D16C62" w:rsidRDefault="00D16C62" w:rsidP="00D16C62">
            <w:pPr>
              <w:ind w:left="0"/>
              <w:rPr>
                <w:b/>
                <w:bCs/>
                <w:sz w:val="18"/>
                <w:szCs w:val="18"/>
              </w:rPr>
            </w:pPr>
            <w:r>
              <w:rPr>
                <w:b/>
                <w:bCs/>
                <w:sz w:val="18"/>
                <w:szCs w:val="18"/>
              </w:rPr>
              <w:t>Check eArchive downloader lock status</w:t>
            </w:r>
          </w:p>
        </w:tc>
        <w:tc>
          <w:tcPr>
            <w:tcW w:w="7351" w:type="dxa"/>
          </w:tcPr>
          <w:p w14:paraId="4846BE10" w14:textId="3060296A" w:rsidR="00D16C62" w:rsidRDefault="00D16C62" w:rsidP="00D16C62">
            <w:pPr>
              <w:ind w:left="0"/>
            </w:pPr>
            <w:r>
              <w:t>Will check if eArchive downloader is locked for billing invoice</w:t>
            </w:r>
            <w:r w:rsidR="00D257ED">
              <w:t xml:space="preserve"> </w:t>
            </w:r>
            <w:r w:rsidR="00036729">
              <w:t>and</w:t>
            </w:r>
            <w:r w:rsidR="00D257ED">
              <w:t xml:space="preserve"> dunning letter</w:t>
            </w:r>
            <w:r>
              <w:t xml:space="preserve"> document types. </w:t>
            </w:r>
          </w:p>
          <w:p w14:paraId="1E7B4404" w14:textId="1357F82F" w:rsidR="00D257ED" w:rsidRDefault="00D16C62" w:rsidP="00D16C62">
            <w:pPr>
              <w:ind w:left="0"/>
            </w:pPr>
            <w:r>
              <w:t xml:space="preserve">If </w:t>
            </w:r>
            <w:r w:rsidR="005D744C">
              <w:t xml:space="preserve">the </w:t>
            </w:r>
            <w:r w:rsidR="00D257ED">
              <w:t xml:space="preserve">particular </w:t>
            </w:r>
            <w:r w:rsidR="00036729">
              <w:t xml:space="preserve">document type </w:t>
            </w:r>
            <w:r w:rsidR="005D744C">
              <w:t xml:space="preserve">downloader is </w:t>
            </w:r>
            <w:r>
              <w:t xml:space="preserve">locked, </w:t>
            </w:r>
            <w:r w:rsidR="00D257ED">
              <w:t xml:space="preserve">it means that </w:t>
            </w:r>
          </w:p>
          <w:p w14:paraId="40995BAD" w14:textId="203B38A1" w:rsidR="00D257ED" w:rsidRDefault="00D257ED">
            <w:pPr>
              <w:pStyle w:val="Odstavecseseznamem"/>
              <w:numPr>
                <w:ilvl w:val="0"/>
                <w:numId w:val="180"/>
              </w:numPr>
              <w:ind w:left="369" w:hanging="283"/>
            </w:pPr>
            <w:r>
              <w:t>either it’s currently in use (PDF files are currently being downloaded</w:t>
            </w:r>
            <w:r w:rsidR="00036729">
              <w:t xml:space="preserve"> from Xerox</w:t>
            </w:r>
            <w:r w:rsidR="00B00C3B">
              <w:t>/Foris</w:t>
            </w:r>
            <w:r w:rsidR="00036729">
              <w:t xml:space="preserve"> SFTP</w:t>
            </w:r>
            <w:r w:rsidR="00B00C3B">
              <w:t>’s</w:t>
            </w:r>
            <w:r w:rsidR="00036729">
              <w:t xml:space="preserve"> to eArchive database</w:t>
            </w:r>
            <w:r>
              <w:t>),</w:t>
            </w:r>
          </w:p>
          <w:p w14:paraId="745F7291" w14:textId="249286FD" w:rsidR="00D257ED" w:rsidRDefault="00D257ED">
            <w:pPr>
              <w:pStyle w:val="Odstavecseseznamem"/>
              <w:numPr>
                <w:ilvl w:val="0"/>
                <w:numId w:val="180"/>
              </w:numPr>
              <w:ind w:left="369" w:hanging="283"/>
            </w:pPr>
            <w:r>
              <w:t xml:space="preserve">or it got stuck and </w:t>
            </w:r>
            <w:r w:rsidR="00D16C62">
              <w:t xml:space="preserve">PDF </w:t>
            </w:r>
            <w:r w:rsidR="000B7AE2">
              <w:t>files</w:t>
            </w:r>
            <w:r w:rsidR="00D16C62">
              <w:t xml:space="preserve"> are not </w:t>
            </w:r>
            <w:r w:rsidR="00036729">
              <w:t xml:space="preserve">being periodically </w:t>
            </w:r>
            <w:r w:rsidR="00D16C62">
              <w:t>downloaded</w:t>
            </w:r>
          </w:p>
          <w:p w14:paraId="72D00BA4" w14:textId="1188D9B4" w:rsidR="00D257ED" w:rsidRDefault="002F77D0" w:rsidP="00D257ED">
            <w:pPr>
              <w:ind w:left="0"/>
            </w:pPr>
            <w:r>
              <w:lastRenderedPageBreak/>
              <w:t xml:space="preserve">Re-check lock status </w:t>
            </w:r>
            <w:r w:rsidR="00D257ED" w:rsidRPr="00D257ED">
              <w:t xml:space="preserve">after a few minutes. If the downloader is locked longer than expected (usually only a few minutes), it </w:t>
            </w:r>
            <w:r w:rsidR="00D257ED">
              <w:t>usually means it’s stuck and must be unlocked by eArchive application support.</w:t>
            </w:r>
          </w:p>
          <w:p w14:paraId="45DD4BC7" w14:textId="55B0D840" w:rsidR="005B6F49" w:rsidRDefault="005B6F49" w:rsidP="00D16C62">
            <w:pPr>
              <w:ind w:left="0"/>
            </w:pPr>
          </w:p>
          <w:p w14:paraId="634DD256" w14:textId="6E0015BD" w:rsidR="005B6F49" w:rsidRDefault="005B6F49" w:rsidP="005B6F49">
            <w:pPr>
              <w:ind w:left="0"/>
            </w:pPr>
            <w:r>
              <w:t xml:space="preserve">User is informed about the fact with a warning memo </w:t>
            </w:r>
            <w:r w:rsidR="00D257ED">
              <w:t>by the bottom edge of the</w:t>
            </w:r>
            <w:r>
              <w:t xml:space="preserve"> the Invoice </w:t>
            </w:r>
            <w:r w:rsidR="00D257ED">
              <w:t xml:space="preserve">or Dunning Letters </w:t>
            </w:r>
            <w:r>
              <w:t>grid:</w:t>
            </w:r>
          </w:p>
          <w:p w14:paraId="203593F2" w14:textId="144EEF5F" w:rsidR="005B6F49" w:rsidRDefault="005D744C" w:rsidP="005B6F49">
            <w:pPr>
              <w:ind w:left="0"/>
              <w:jc w:val="center"/>
              <w:rPr>
                <w:i/>
                <w:iCs w:val="0"/>
                <w:sz w:val="18"/>
                <w:szCs w:val="18"/>
              </w:rPr>
            </w:pPr>
            <w:r w:rsidRPr="005D744C">
              <w:rPr>
                <w:i/>
                <w:iCs w:val="0"/>
                <w:noProof/>
                <w:sz w:val="18"/>
                <w:szCs w:val="18"/>
              </w:rPr>
              <w:drawing>
                <wp:inline distT="0" distB="0" distL="0" distR="0" wp14:anchorId="2364157D" wp14:editId="51992C5C">
                  <wp:extent cx="5487166" cy="228632"/>
                  <wp:effectExtent l="0" t="0" r="0" b="0"/>
                  <wp:docPr id="228" name="Obrázek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5487166" cy="228632"/>
                          </a:xfrm>
                          <a:prstGeom prst="rect">
                            <a:avLst/>
                          </a:prstGeom>
                        </pic:spPr>
                      </pic:pic>
                    </a:graphicData>
                  </a:graphic>
                </wp:inline>
              </w:drawing>
            </w:r>
            <w:r>
              <w:rPr>
                <w:i/>
                <w:iCs w:val="0"/>
                <w:sz w:val="18"/>
                <w:szCs w:val="18"/>
              </w:rPr>
              <w:t>Warning m</w:t>
            </w:r>
            <w:r w:rsidR="005B6F49" w:rsidRPr="0097067F">
              <w:rPr>
                <w:i/>
                <w:iCs w:val="0"/>
                <w:sz w:val="18"/>
                <w:szCs w:val="18"/>
              </w:rPr>
              <w:t xml:space="preserve">emo about </w:t>
            </w:r>
            <w:r>
              <w:rPr>
                <w:i/>
                <w:iCs w:val="0"/>
                <w:sz w:val="18"/>
                <w:szCs w:val="18"/>
              </w:rPr>
              <w:t>locked eArchive downloader</w:t>
            </w:r>
          </w:p>
          <w:p w14:paraId="6DA4774E" w14:textId="77777777" w:rsidR="00D16C62" w:rsidRDefault="00D16C62" w:rsidP="00D16C62">
            <w:pPr>
              <w:ind w:left="0"/>
            </w:pPr>
            <w:r>
              <w:rPr>
                <w:b/>
                <w:bCs/>
                <w:noProof/>
                <w:sz w:val="18"/>
                <w:szCs w:val="18"/>
              </w:rPr>
              <w:drawing>
                <wp:anchor distT="0" distB="0" distL="114300" distR="114300" simplePos="0" relativeHeight="251745280" behindDoc="0" locked="0" layoutInCell="1" allowOverlap="1" wp14:anchorId="65DA3A09" wp14:editId="7FF1610E">
                  <wp:simplePos x="0" y="0"/>
                  <wp:positionH relativeFrom="column">
                    <wp:posOffset>2540</wp:posOffset>
                  </wp:positionH>
                  <wp:positionV relativeFrom="paragraph">
                    <wp:posOffset>119854</wp:posOffset>
                  </wp:positionV>
                  <wp:extent cx="151765" cy="151765"/>
                  <wp:effectExtent l="0" t="0" r="635" b="635"/>
                  <wp:wrapSquare wrapText="bothSides"/>
                  <wp:docPr id="200" name="Obrázek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Obrázek 336"/>
                          <pic:cNvPicPr/>
                        </pic:nvPicPr>
                        <pic:blipFill>
                          <a:blip r:embed="rId265">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p>
          <w:p w14:paraId="5981DBCD" w14:textId="77777777" w:rsidR="00D16C62" w:rsidRDefault="00D16C62" w:rsidP="00D16C62">
            <w:pPr>
              <w:ind w:left="0"/>
              <w:rPr>
                <w:sz w:val="18"/>
                <w:szCs w:val="18"/>
              </w:rPr>
            </w:pPr>
            <w:r w:rsidRPr="00570F5E">
              <w:rPr>
                <w:b/>
                <w:bCs/>
                <w:sz w:val="18"/>
                <w:szCs w:val="18"/>
              </w:rPr>
              <w:t xml:space="preserve">NOTE: </w:t>
            </w:r>
            <w:r w:rsidRPr="00570F5E">
              <w:rPr>
                <w:sz w:val="18"/>
                <w:szCs w:val="18"/>
              </w:rPr>
              <w:t xml:space="preserve">This operation is only available </w:t>
            </w:r>
            <w:r>
              <w:rPr>
                <w:sz w:val="18"/>
                <w:szCs w:val="18"/>
              </w:rPr>
              <w:t xml:space="preserve">from the </w:t>
            </w:r>
            <w:r w:rsidRPr="001D206C">
              <w:rPr>
                <w:b/>
                <w:bCs/>
                <w:sz w:val="18"/>
                <w:szCs w:val="18"/>
              </w:rPr>
              <w:t>PDF</w:t>
            </w:r>
            <w:r>
              <w:rPr>
                <w:sz w:val="18"/>
                <w:szCs w:val="18"/>
              </w:rPr>
              <w:t xml:space="preserve"> submenu. </w:t>
            </w:r>
          </w:p>
          <w:p w14:paraId="403E32D3" w14:textId="77777777" w:rsidR="00D16C62" w:rsidRDefault="00D16C62" w:rsidP="00D16C62">
            <w:pPr>
              <w:ind w:left="0"/>
            </w:pPr>
          </w:p>
        </w:tc>
      </w:tr>
    </w:tbl>
    <w:p w14:paraId="2E7D70AB" w14:textId="64B95CF4" w:rsidR="0033264D" w:rsidRDefault="0033264D" w:rsidP="0033264D"/>
    <w:p w14:paraId="560CCC94" w14:textId="04F9DC45" w:rsidR="006050D0" w:rsidRDefault="006050D0" w:rsidP="006050D0">
      <w:pPr>
        <w:pStyle w:val="Nadpis6"/>
      </w:pPr>
      <w:bookmarkStart w:id="411" w:name="_Toc221813543"/>
      <w:r>
        <w:t>Process Overview</w:t>
      </w:r>
      <w:bookmarkEnd w:id="411"/>
    </w:p>
    <w:p w14:paraId="7BFA9332" w14:textId="74150A23" w:rsidR="002F2FD8" w:rsidRPr="00163C6D" w:rsidRDefault="006050D0" w:rsidP="00382F1A">
      <w:pPr>
        <w:pStyle w:val="Bezmezer"/>
        <w:rPr>
          <w:iCs/>
        </w:rPr>
      </w:pPr>
      <w:bookmarkStart w:id="412" w:name="_Toc221813544"/>
      <w:r>
        <w:t xml:space="preserve">Document </w:t>
      </w:r>
      <w:r w:rsidR="002F2FD8">
        <w:t>Download</w:t>
      </w:r>
      <w:r w:rsidR="00FA277C">
        <w:t xml:space="preserve"> from eArchive</w:t>
      </w:r>
      <w:bookmarkEnd w:id="412"/>
    </w:p>
    <w:p w14:paraId="5E01BFE8" w14:textId="2A881067" w:rsidR="002F2FD8" w:rsidRPr="002F2FD8" w:rsidRDefault="002F2FD8">
      <w:pPr>
        <w:pStyle w:val="Odstavecseseznamem"/>
        <w:numPr>
          <w:ilvl w:val="0"/>
          <w:numId w:val="175"/>
        </w:numPr>
        <w:rPr>
          <w:rFonts w:ascii="Consolas" w:hAnsi="Consolas"/>
        </w:rPr>
      </w:pPr>
      <w:r>
        <w:t xml:space="preserve">Login to UCM database as </w:t>
      </w:r>
      <w:r w:rsidRPr="002F2FD8">
        <w:rPr>
          <w:rFonts w:ascii="Consolas" w:hAnsi="Consolas"/>
        </w:rPr>
        <w:t>&lt;UCM_DB_USER&gt;/&lt;UCM_DB_PASW&gt;@&lt;UCM_DB&gt;</w:t>
      </w:r>
    </w:p>
    <w:p w14:paraId="16C94F00" w14:textId="0CB0B569" w:rsidR="00C75916" w:rsidRDefault="002F2FD8">
      <w:pPr>
        <w:pStyle w:val="Odstavecseseznamem"/>
        <w:numPr>
          <w:ilvl w:val="0"/>
          <w:numId w:val="175"/>
        </w:numPr>
      </w:pPr>
      <w:r>
        <w:t xml:space="preserve">Select available </w:t>
      </w:r>
      <w:r w:rsidR="00C75916">
        <w:t xml:space="preserve">primary </w:t>
      </w:r>
      <w:r>
        <w:t xml:space="preserve">documents from tables </w:t>
      </w:r>
      <w:r w:rsidRPr="002F2FD8">
        <w:rPr>
          <w:rFonts w:ascii="Consolas" w:hAnsi="Consolas"/>
        </w:rPr>
        <w:t>DOCMETA</w:t>
      </w:r>
      <w:r>
        <w:t xml:space="preserve">, </w:t>
      </w:r>
      <w:r w:rsidRPr="002F2FD8">
        <w:rPr>
          <w:rFonts w:ascii="Consolas" w:hAnsi="Consolas"/>
        </w:rPr>
        <w:t>FILESTORAGE</w:t>
      </w:r>
      <w:r>
        <w:t xml:space="preserve"> and </w:t>
      </w:r>
      <w:r w:rsidRPr="002F2FD8">
        <w:rPr>
          <w:rFonts w:ascii="Consolas" w:hAnsi="Consolas"/>
        </w:rPr>
        <w:t>DOCUMENTS</w:t>
      </w:r>
      <w:r>
        <w:rPr>
          <w:rFonts w:ascii="Consolas" w:hAnsi="Consolas"/>
        </w:rPr>
        <w:t xml:space="preserve"> </w:t>
      </w:r>
      <w:r w:rsidRPr="002F2FD8">
        <w:t>for</w:t>
      </w:r>
      <w:r>
        <w:t xml:space="preserve"> </w:t>
      </w:r>
      <w:r w:rsidR="00BA0934">
        <w:t xml:space="preserve">given </w:t>
      </w:r>
      <w:r>
        <w:t xml:space="preserve">input </w:t>
      </w:r>
      <w:r>
        <w:rPr>
          <w:rFonts w:ascii="Consolas" w:hAnsi="Consolas"/>
        </w:rPr>
        <w:t xml:space="preserve">BA </w:t>
      </w:r>
      <w:r w:rsidRPr="002F2FD8">
        <w:t>and</w:t>
      </w:r>
      <w:r>
        <w:rPr>
          <w:rFonts w:ascii="Consolas" w:hAnsi="Consolas"/>
        </w:rPr>
        <w:t xml:space="preserve"> BILL_REF_NO</w:t>
      </w:r>
      <w:r>
        <w:t>.</w:t>
      </w:r>
    </w:p>
    <w:p w14:paraId="6373F48E" w14:textId="39D6ACDD" w:rsidR="00C75916" w:rsidRPr="00C75916" w:rsidRDefault="00C75916">
      <w:pPr>
        <w:pStyle w:val="Odstavecseseznamem"/>
        <w:numPr>
          <w:ilvl w:val="0"/>
          <w:numId w:val="175"/>
        </w:numPr>
      </w:pPr>
      <w:r w:rsidRPr="00C75916">
        <w:t>For each document:</w:t>
      </w:r>
    </w:p>
    <w:p w14:paraId="04705A15" w14:textId="77777777" w:rsidR="00C75916" w:rsidRDefault="00C75916">
      <w:pPr>
        <w:pStyle w:val="Odstavecseseznamem"/>
        <w:numPr>
          <w:ilvl w:val="1"/>
          <w:numId w:val="175"/>
        </w:numPr>
      </w:pPr>
      <w:r>
        <w:t xml:space="preserve">Download PDF binary data from table </w:t>
      </w:r>
      <w:r w:rsidRPr="00C75916">
        <w:rPr>
          <w:rFonts w:ascii="Consolas" w:hAnsi="Consolas"/>
        </w:rPr>
        <w:t>FILESTORAGE</w:t>
      </w:r>
      <w:r w:rsidRPr="00C75916">
        <w:t xml:space="preserve"> to memory stream</w:t>
      </w:r>
      <w:r>
        <w:t>.</w:t>
      </w:r>
    </w:p>
    <w:p w14:paraId="1FA64480" w14:textId="68AB0875" w:rsidR="00C75916" w:rsidRDefault="00C75916">
      <w:pPr>
        <w:pStyle w:val="Odstavecseseznamem"/>
        <w:numPr>
          <w:ilvl w:val="1"/>
          <w:numId w:val="175"/>
        </w:numPr>
      </w:pPr>
      <w:r w:rsidRPr="00C75916">
        <w:t>Save document binary data from memory stream to local file.</w:t>
      </w:r>
    </w:p>
    <w:p w14:paraId="0BA91AE7" w14:textId="77777777" w:rsidR="002F2FD8" w:rsidRDefault="002F2FD8" w:rsidP="00851CFC">
      <w:pPr>
        <w:ind w:left="0"/>
        <w:rPr>
          <w:b/>
          <w:bCs/>
          <w:i/>
          <w:iCs w:val="0"/>
        </w:rPr>
      </w:pPr>
    </w:p>
    <w:p w14:paraId="48F4A3F1" w14:textId="17A5E07E" w:rsidR="00851CFC" w:rsidRPr="00163C6D" w:rsidRDefault="00851CFC" w:rsidP="00382F1A">
      <w:pPr>
        <w:pStyle w:val="Bezmezer"/>
        <w:rPr>
          <w:iCs/>
        </w:rPr>
      </w:pPr>
      <w:bookmarkStart w:id="413" w:name="_Toc221813545"/>
      <w:r>
        <w:t xml:space="preserve">eArchive Process Lock </w:t>
      </w:r>
      <w:r w:rsidR="002F2FD8">
        <w:t xml:space="preserve">Status </w:t>
      </w:r>
      <w:r>
        <w:t>Check</w:t>
      </w:r>
      <w:bookmarkEnd w:id="413"/>
    </w:p>
    <w:p w14:paraId="4353747B" w14:textId="27918C09" w:rsidR="00851CFC" w:rsidRDefault="00851CFC">
      <w:pPr>
        <w:pStyle w:val="Odstavecseseznamem"/>
        <w:numPr>
          <w:ilvl w:val="0"/>
          <w:numId w:val="176"/>
        </w:numPr>
      </w:pPr>
      <w:r>
        <w:t>Establish SSH connection to UCM server as &lt;</w:t>
      </w:r>
      <w:r w:rsidRPr="001401DD">
        <w:t xml:space="preserve"> </w:t>
      </w:r>
      <w:r>
        <w:rPr>
          <w:rFonts w:ascii="Consolas" w:hAnsi="Consolas"/>
        </w:rPr>
        <w:t>UCM</w:t>
      </w:r>
      <w:r w:rsidRPr="001401DD">
        <w:rPr>
          <w:rFonts w:ascii="Consolas" w:hAnsi="Consolas"/>
        </w:rPr>
        <w:t>_UNIX_</w:t>
      </w:r>
      <w:r>
        <w:rPr>
          <w:rFonts w:ascii="Consolas" w:hAnsi="Consolas"/>
        </w:rPr>
        <w:t>USER&gt;@&lt;</w:t>
      </w:r>
      <w:r w:rsidRPr="001401DD">
        <w:t xml:space="preserve"> </w:t>
      </w:r>
      <w:r>
        <w:rPr>
          <w:rFonts w:ascii="Consolas" w:hAnsi="Consolas"/>
        </w:rPr>
        <w:t>UCM</w:t>
      </w:r>
      <w:r w:rsidRPr="001401DD">
        <w:rPr>
          <w:rFonts w:ascii="Consolas" w:hAnsi="Consolas"/>
        </w:rPr>
        <w:t>_UNIX_HOST</w:t>
      </w:r>
      <w:r>
        <w:rPr>
          <w:rFonts w:ascii="Consolas" w:hAnsi="Consolas"/>
        </w:rPr>
        <w:t>&gt;:&lt;</w:t>
      </w:r>
      <w:r w:rsidRPr="001401DD">
        <w:t xml:space="preserve"> </w:t>
      </w:r>
      <w:r>
        <w:rPr>
          <w:rFonts w:ascii="Consolas" w:hAnsi="Consolas"/>
        </w:rPr>
        <w:t>UCM</w:t>
      </w:r>
      <w:r w:rsidRPr="001401DD">
        <w:rPr>
          <w:rFonts w:ascii="Consolas" w:hAnsi="Consolas"/>
        </w:rPr>
        <w:t>_UNIX_</w:t>
      </w:r>
      <w:r>
        <w:rPr>
          <w:rFonts w:ascii="Consolas" w:hAnsi="Consolas"/>
        </w:rPr>
        <w:t>PORT&gt;</w:t>
      </w:r>
      <w:r>
        <w:t xml:space="preserve"> using &lt;</w:t>
      </w:r>
      <w:r w:rsidRPr="001401DD">
        <w:t xml:space="preserve"> </w:t>
      </w:r>
      <w:r>
        <w:rPr>
          <w:rFonts w:ascii="Consolas" w:hAnsi="Consolas"/>
        </w:rPr>
        <w:t>UCM</w:t>
      </w:r>
      <w:r w:rsidRPr="001401DD">
        <w:rPr>
          <w:rFonts w:ascii="Consolas" w:hAnsi="Consolas"/>
        </w:rPr>
        <w:t>_UNIX_</w:t>
      </w:r>
      <w:r>
        <w:rPr>
          <w:rFonts w:ascii="Consolas" w:hAnsi="Consolas"/>
        </w:rPr>
        <w:t xml:space="preserve">PASW&gt; </w:t>
      </w:r>
      <w:r>
        <w:t>password.</w:t>
      </w:r>
    </w:p>
    <w:p w14:paraId="73A8706B" w14:textId="1073565D" w:rsidR="00851CFC" w:rsidRPr="00851CFC" w:rsidRDefault="00851CFC">
      <w:pPr>
        <w:pStyle w:val="Odstavecseseznamem"/>
        <w:numPr>
          <w:ilvl w:val="0"/>
          <w:numId w:val="176"/>
        </w:numPr>
      </w:pPr>
      <w:r>
        <w:t xml:space="preserve">Chdir to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_PATH&gt;</w:t>
      </w:r>
    </w:p>
    <w:p w14:paraId="33C4F3B2" w14:textId="656CC9F1" w:rsidR="00851CFC" w:rsidRPr="003E5326" w:rsidRDefault="00851CFC">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w:t>
      </w:r>
      <w:r w:rsidRPr="004342AB">
        <w:rPr>
          <w:rFonts w:ascii="Consolas" w:hAnsi="Consolas"/>
        </w:rPr>
        <w:t>&gt;</w:t>
      </w:r>
    </w:p>
    <w:p w14:paraId="2D0D5B18" w14:textId="512156E4" w:rsidR="003E5326" w:rsidRDefault="003E5326">
      <w:pPr>
        <w:pStyle w:val="Odstavecseseznamem"/>
        <w:numPr>
          <w:ilvl w:val="0"/>
          <w:numId w:val="176"/>
        </w:numPr>
      </w:pPr>
      <w:r w:rsidRPr="00851CFC">
        <w:t>Count number of lock files configured in</w:t>
      </w:r>
      <w:r>
        <w:rPr>
          <w:rFonts w:ascii="Consolas" w:hAnsi="Consolas"/>
        </w:rPr>
        <w:t xml:space="preserve"> </w:t>
      </w:r>
      <w:r w:rsidRPr="004342AB">
        <w:rPr>
          <w:rFonts w:ascii="Consolas" w:hAnsi="Consolas"/>
        </w:rPr>
        <w:t>&lt;</w:t>
      </w:r>
      <w:r>
        <w:rPr>
          <w:rFonts w:ascii="Consolas" w:hAnsi="Consolas"/>
        </w:rPr>
        <w:t>UCM</w:t>
      </w:r>
      <w:r w:rsidRPr="004342AB">
        <w:rPr>
          <w:rFonts w:ascii="Consolas" w:hAnsi="Consolas"/>
        </w:rPr>
        <w:t>_UNIX_</w:t>
      </w:r>
      <w:r>
        <w:rPr>
          <w:rFonts w:ascii="Consolas" w:hAnsi="Consolas"/>
        </w:rPr>
        <w:t>LOCK</w:t>
      </w:r>
      <w:r w:rsidRPr="004342AB">
        <w:rPr>
          <w:rFonts w:ascii="Consolas" w:hAnsi="Consolas"/>
        </w:rPr>
        <w:t>_</w:t>
      </w:r>
      <w:r>
        <w:rPr>
          <w:rFonts w:ascii="Consolas" w:hAnsi="Consolas"/>
        </w:rPr>
        <w:t>FILENAMES_DL</w:t>
      </w:r>
      <w:r w:rsidRPr="004342AB">
        <w:rPr>
          <w:rFonts w:ascii="Consolas" w:hAnsi="Consolas"/>
        </w:rPr>
        <w:t>&gt;</w:t>
      </w:r>
    </w:p>
    <w:p w14:paraId="6662DDE0" w14:textId="26B7440F" w:rsidR="00851CFC" w:rsidRDefault="00851CFC">
      <w:pPr>
        <w:pStyle w:val="Odstavecseseznamem"/>
        <w:numPr>
          <w:ilvl w:val="0"/>
          <w:numId w:val="176"/>
        </w:numPr>
      </w:pPr>
      <w:r>
        <w:t xml:space="preserve">Log Warning message and show Warning Memo if number of found </w:t>
      </w:r>
      <w:r w:rsidR="003E5326">
        <w:t xml:space="preserve">lock </w:t>
      </w:r>
      <w:r>
        <w:t>files is larger than 0.</w:t>
      </w:r>
    </w:p>
    <w:p w14:paraId="2F9928DC" w14:textId="77777777" w:rsidR="00FA277C" w:rsidRDefault="00FA277C" w:rsidP="00FA277C">
      <w:pPr>
        <w:pStyle w:val="Odstavecseseznamem"/>
      </w:pPr>
    </w:p>
    <w:p w14:paraId="137924FB" w14:textId="36CAC2B5" w:rsidR="00FA277C" w:rsidRPr="00163C6D" w:rsidRDefault="00FA277C" w:rsidP="00FA277C">
      <w:pPr>
        <w:pStyle w:val="Bezmezer"/>
        <w:rPr>
          <w:iCs/>
        </w:rPr>
      </w:pPr>
      <w:bookmarkStart w:id="414" w:name="_Toc221813546"/>
      <w:r>
        <w:t>Document Download from D</w:t>
      </w:r>
      <w:r w:rsidR="00A43915">
        <w:t>ocument Formatting</w:t>
      </w:r>
      <w:bookmarkEnd w:id="414"/>
    </w:p>
    <w:p w14:paraId="298C66FC" w14:textId="5C72DB3C" w:rsidR="00FA277C" w:rsidRDefault="00FA277C" w:rsidP="00FA277C">
      <w:pPr>
        <w:pStyle w:val="Odstavecseseznamem"/>
        <w:numPr>
          <w:ilvl w:val="0"/>
          <w:numId w:val="218"/>
        </w:numPr>
        <w:rPr>
          <w:rFonts w:ascii="Consolas" w:hAnsi="Consolas"/>
        </w:rPr>
      </w:pPr>
      <w:r>
        <w:t xml:space="preserve">Connect to Document Formatting SFTP server </w:t>
      </w:r>
      <w:r w:rsidRPr="002F2FD8">
        <w:rPr>
          <w:rFonts w:ascii="Consolas" w:hAnsi="Consolas"/>
        </w:rPr>
        <w:t>&lt;</w:t>
      </w:r>
      <w:r>
        <w:rPr>
          <w:rFonts w:ascii="Consolas" w:hAnsi="Consolas"/>
        </w:rPr>
        <w:t>DF</w:t>
      </w:r>
      <w:r w:rsidRPr="002F2FD8">
        <w:rPr>
          <w:rFonts w:ascii="Consolas" w:hAnsi="Consolas"/>
        </w:rPr>
        <w:t>_</w:t>
      </w:r>
      <w:r>
        <w:rPr>
          <w:rFonts w:ascii="Consolas" w:hAnsi="Consolas"/>
        </w:rPr>
        <w:t>SFTP</w:t>
      </w:r>
      <w:r w:rsidRPr="002F2FD8">
        <w:rPr>
          <w:rFonts w:ascii="Consolas" w:hAnsi="Consolas"/>
        </w:rPr>
        <w:t>_USER&gt;</w:t>
      </w:r>
      <w:r>
        <w:rPr>
          <w:rFonts w:ascii="Consolas" w:hAnsi="Consolas"/>
        </w:rPr>
        <w:t>@</w:t>
      </w:r>
      <w:r w:rsidRPr="002F2FD8">
        <w:rPr>
          <w:rFonts w:ascii="Consolas" w:hAnsi="Consolas"/>
        </w:rPr>
        <w:t>&lt;</w:t>
      </w:r>
      <w:r>
        <w:rPr>
          <w:rFonts w:ascii="Consolas" w:hAnsi="Consolas"/>
        </w:rPr>
        <w:t>DF</w:t>
      </w:r>
      <w:r w:rsidRPr="002F2FD8">
        <w:rPr>
          <w:rFonts w:ascii="Consolas" w:hAnsi="Consolas"/>
        </w:rPr>
        <w:t>_</w:t>
      </w:r>
      <w:r>
        <w:rPr>
          <w:rFonts w:ascii="Consolas" w:hAnsi="Consolas"/>
        </w:rPr>
        <w:t>SFTP</w:t>
      </w:r>
      <w:r w:rsidRPr="002F2FD8">
        <w:rPr>
          <w:rFonts w:ascii="Consolas" w:hAnsi="Consolas"/>
        </w:rPr>
        <w:t>_</w:t>
      </w:r>
      <w:r>
        <w:rPr>
          <w:rFonts w:ascii="Consolas" w:hAnsi="Consolas"/>
        </w:rPr>
        <w:t>HOST</w:t>
      </w:r>
      <w:r w:rsidRPr="002F2FD8">
        <w:rPr>
          <w:rFonts w:ascii="Consolas" w:hAnsi="Consolas"/>
        </w:rPr>
        <w:t>&gt;</w:t>
      </w:r>
      <w:r>
        <w:rPr>
          <w:rFonts w:ascii="Consolas" w:hAnsi="Consolas"/>
        </w:rPr>
        <w:t>:&lt;DF_SFTP_PORT&gt;</w:t>
      </w:r>
    </w:p>
    <w:p w14:paraId="50FA52F9" w14:textId="60F90198" w:rsidR="00FA277C" w:rsidRPr="00FA277C" w:rsidRDefault="00FA277C" w:rsidP="00FA277C">
      <w:pPr>
        <w:pStyle w:val="Odstavecseseznamem"/>
        <w:numPr>
          <w:ilvl w:val="0"/>
          <w:numId w:val="218"/>
        </w:numPr>
      </w:pPr>
      <w:r>
        <w:t xml:space="preserve">Open directory </w:t>
      </w:r>
      <w:r w:rsidRPr="00FA277C">
        <w:rPr>
          <w:rFonts w:ascii="Consolas" w:hAnsi="Consolas"/>
        </w:rPr>
        <w:t>&lt;DF_SFTP_PATH&gt;</w:t>
      </w:r>
    </w:p>
    <w:p w14:paraId="3DD92868" w14:textId="693A26A6" w:rsidR="00FA277C" w:rsidRPr="00FA277C" w:rsidRDefault="00FA277C" w:rsidP="00FA277C">
      <w:pPr>
        <w:pStyle w:val="Odstavecseseznamem"/>
        <w:numPr>
          <w:ilvl w:val="0"/>
          <w:numId w:val="218"/>
        </w:numPr>
      </w:pPr>
      <w:r w:rsidRPr="00FA277C">
        <w:rPr>
          <w:i/>
          <w:iCs w:val="0"/>
        </w:rPr>
        <w:t>(</w:t>
      </w:r>
      <w:r>
        <w:rPr>
          <w:i/>
          <w:iCs w:val="0"/>
        </w:rPr>
        <w:t xml:space="preserve">optional - </w:t>
      </w:r>
      <w:r w:rsidRPr="00FA277C">
        <w:rPr>
          <w:i/>
          <w:iCs w:val="0"/>
        </w:rPr>
        <w:t>when scanning BA)</w:t>
      </w:r>
      <w:r>
        <w:t xml:space="preserve"> </w:t>
      </w:r>
      <w:r w:rsidR="00A43915">
        <w:br/>
      </w:r>
      <w:r w:rsidRPr="00FA277C">
        <w:t xml:space="preserve">Read </w:t>
      </w:r>
      <w:r>
        <w:t xml:space="preserve">directory </w:t>
      </w:r>
      <w:r w:rsidRPr="00FA277C">
        <w:t>(</w:t>
      </w:r>
      <w:r>
        <w:t xml:space="preserve">get </w:t>
      </w:r>
      <w:r w:rsidRPr="00FA277C">
        <w:t>available PDF filenames)</w:t>
      </w:r>
    </w:p>
    <w:p w14:paraId="64D3974A" w14:textId="77777777" w:rsidR="00FA277C" w:rsidRPr="00FA277C" w:rsidRDefault="00FA277C" w:rsidP="00FA277C">
      <w:pPr>
        <w:pStyle w:val="Odstavecseseznamem"/>
        <w:numPr>
          <w:ilvl w:val="0"/>
          <w:numId w:val="218"/>
        </w:numPr>
      </w:pPr>
      <w:r w:rsidRPr="00FA277C">
        <w:rPr>
          <w:i/>
          <w:iCs w:val="0"/>
        </w:rPr>
        <w:t>(</w:t>
      </w:r>
      <w:r>
        <w:rPr>
          <w:i/>
          <w:iCs w:val="0"/>
        </w:rPr>
        <w:t xml:space="preserve">optional - </w:t>
      </w:r>
      <w:r w:rsidRPr="00FA277C">
        <w:rPr>
          <w:i/>
          <w:iCs w:val="0"/>
        </w:rPr>
        <w:t xml:space="preserve">when downloading PDF) </w:t>
      </w:r>
    </w:p>
    <w:p w14:paraId="31474F06" w14:textId="03614065" w:rsidR="00FA277C" w:rsidRDefault="00A43915" w:rsidP="00FA277C">
      <w:pPr>
        <w:pStyle w:val="Odstavecseseznamem"/>
        <w:numPr>
          <w:ilvl w:val="1"/>
          <w:numId w:val="218"/>
        </w:numPr>
      </w:pPr>
      <w:r>
        <w:t>In previously populated PDF filenames list, c</w:t>
      </w:r>
      <w:r w:rsidR="00FA277C">
        <w:t>heck if there are PDF</w:t>
      </w:r>
      <w:r>
        <w:t xml:space="preserve"> documents</w:t>
      </w:r>
      <w:r w:rsidR="00FA277C">
        <w:t xml:space="preserve"> available for invoices selected in the invoice grid</w:t>
      </w:r>
    </w:p>
    <w:p w14:paraId="12849CE1" w14:textId="7957D6C1" w:rsidR="00A43915" w:rsidRDefault="00A43915" w:rsidP="00FA277C">
      <w:pPr>
        <w:pStyle w:val="Odstavecseseznamem"/>
        <w:numPr>
          <w:ilvl w:val="1"/>
          <w:numId w:val="218"/>
        </w:numPr>
      </w:pPr>
      <w:r>
        <w:t>For each document:</w:t>
      </w:r>
      <w:r>
        <w:br/>
        <w:t xml:space="preserve"> - Download file binary data from DF SFTP server </w:t>
      </w:r>
      <w:r w:rsidRPr="00C75916">
        <w:t>to memory stream</w:t>
      </w:r>
      <w:r>
        <w:t>.</w:t>
      </w:r>
      <w:r>
        <w:br/>
        <w:t xml:space="preserve"> - </w:t>
      </w:r>
      <w:r w:rsidRPr="00C75916">
        <w:t xml:space="preserve">Save </w:t>
      </w:r>
      <w:r>
        <w:t xml:space="preserve">binary data </w:t>
      </w:r>
      <w:r w:rsidRPr="00C75916">
        <w:t xml:space="preserve">from memory stream to local </w:t>
      </w:r>
      <w:r>
        <w:t xml:space="preserve">PDF </w:t>
      </w:r>
      <w:r w:rsidRPr="00C75916">
        <w:t>file.</w:t>
      </w:r>
    </w:p>
    <w:p w14:paraId="6ED6F72D" w14:textId="77777777" w:rsidR="00FA277C" w:rsidRDefault="00FA277C" w:rsidP="00FA277C">
      <w:pPr>
        <w:ind w:left="360"/>
      </w:pPr>
    </w:p>
    <w:p w14:paraId="0BAB62A9" w14:textId="77777777" w:rsidR="00851CFC" w:rsidRDefault="00851CFC" w:rsidP="006D4446">
      <w:pPr>
        <w:ind w:left="0"/>
        <w:rPr>
          <w:i/>
          <w:iCs w:val="0"/>
          <w:u w:val="single"/>
        </w:rPr>
      </w:pPr>
    </w:p>
    <w:p w14:paraId="155BEA42" w14:textId="15F6DEA9" w:rsidR="006D4446" w:rsidRPr="00C527CA" w:rsidRDefault="006D4446" w:rsidP="006050D0">
      <w:pPr>
        <w:pStyle w:val="Nadpis6"/>
      </w:pPr>
      <w:bookmarkStart w:id="415" w:name="_Toc221813547"/>
      <w:r w:rsidRPr="00C527CA">
        <w:t xml:space="preserve">Role </w:t>
      </w:r>
      <w:r w:rsidR="006050D0">
        <w:t>D</w:t>
      </w:r>
      <w:r w:rsidRPr="00C527CA">
        <w:t>ifferences</w:t>
      </w:r>
      <w:bookmarkEnd w:id="41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D4446" w:rsidRPr="00C527CA" w14:paraId="21F2F253" w14:textId="77777777" w:rsidTr="00867CA7">
        <w:trPr>
          <w:trHeight w:val="277"/>
        </w:trPr>
        <w:tc>
          <w:tcPr>
            <w:tcW w:w="3490" w:type="dxa"/>
            <w:shd w:val="clear" w:color="auto" w:fill="D9D9D9" w:themeFill="background1" w:themeFillShade="D9"/>
          </w:tcPr>
          <w:p w14:paraId="02FD5093" w14:textId="77777777" w:rsidR="006D4446" w:rsidRPr="00C527CA" w:rsidRDefault="006D4446" w:rsidP="00867CA7">
            <w:pPr>
              <w:ind w:left="0"/>
              <w:rPr>
                <w:b/>
                <w:bCs/>
              </w:rPr>
            </w:pPr>
            <w:r w:rsidRPr="00C527CA">
              <w:rPr>
                <w:b/>
                <w:bCs/>
              </w:rPr>
              <w:t>Action / Role</w:t>
            </w:r>
          </w:p>
        </w:tc>
        <w:tc>
          <w:tcPr>
            <w:tcW w:w="1163" w:type="dxa"/>
            <w:shd w:val="clear" w:color="auto" w:fill="D9D9D9" w:themeFill="background1" w:themeFillShade="D9"/>
          </w:tcPr>
          <w:p w14:paraId="4B08DB84" w14:textId="77777777" w:rsidR="006D4446" w:rsidRPr="00C527CA" w:rsidRDefault="006D4446" w:rsidP="00867CA7">
            <w:pPr>
              <w:ind w:left="0"/>
              <w:jc w:val="center"/>
              <w:rPr>
                <w:b/>
                <w:bCs/>
              </w:rPr>
            </w:pPr>
            <w:r w:rsidRPr="00C527CA">
              <w:rPr>
                <w:b/>
                <w:bCs/>
              </w:rPr>
              <w:t>ADMIN</w:t>
            </w:r>
          </w:p>
        </w:tc>
        <w:tc>
          <w:tcPr>
            <w:tcW w:w="1163" w:type="dxa"/>
            <w:shd w:val="clear" w:color="auto" w:fill="D9D9D9" w:themeFill="background1" w:themeFillShade="D9"/>
          </w:tcPr>
          <w:p w14:paraId="2DDA25B3" w14:textId="77777777" w:rsidR="006D4446" w:rsidRPr="00C527CA" w:rsidRDefault="006D4446" w:rsidP="00867CA7">
            <w:pPr>
              <w:ind w:left="0"/>
              <w:jc w:val="center"/>
              <w:rPr>
                <w:b/>
                <w:bCs/>
              </w:rPr>
            </w:pPr>
            <w:r w:rsidRPr="00C527CA">
              <w:rPr>
                <w:b/>
                <w:bCs/>
              </w:rPr>
              <w:t>LEAD</w:t>
            </w:r>
          </w:p>
        </w:tc>
        <w:tc>
          <w:tcPr>
            <w:tcW w:w="1180" w:type="dxa"/>
            <w:shd w:val="clear" w:color="auto" w:fill="D9D9D9" w:themeFill="background1" w:themeFillShade="D9"/>
          </w:tcPr>
          <w:p w14:paraId="24E5128E" w14:textId="77777777" w:rsidR="006D4446" w:rsidRPr="00C527CA" w:rsidRDefault="006D4446" w:rsidP="00867CA7">
            <w:pPr>
              <w:ind w:left="0"/>
              <w:jc w:val="center"/>
              <w:rPr>
                <w:b/>
                <w:bCs/>
              </w:rPr>
            </w:pPr>
            <w:r w:rsidRPr="00C527CA">
              <w:rPr>
                <w:b/>
                <w:bCs/>
              </w:rPr>
              <w:t>TESTING-VF</w:t>
            </w:r>
          </w:p>
        </w:tc>
        <w:tc>
          <w:tcPr>
            <w:tcW w:w="1180" w:type="dxa"/>
            <w:shd w:val="clear" w:color="auto" w:fill="D9D9D9" w:themeFill="background1" w:themeFillShade="D9"/>
          </w:tcPr>
          <w:p w14:paraId="030592DA" w14:textId="77777777" w:rsidR="006D4446" w:rsidRPr="00C527CA" w:rsidRDefault="006D4446" w:rsidP="00867CA7">
            <w:pPr>
              <w:ind w:left="0"/>
              <w:jc w:val="center"/>
              <w:rPr>
                <w:b/>
                <w:bCs/>
              </w:rPr>
            </w:pPr>
            <w:r w:rsidRPr="00C527CA">
              <w:rPr>
                <w:b/>
                <w:bCs/>
              </w:rPr>
              <w:t>TESTING-IBM</w:t>
            </w:r>
          </w:p>
        </w:tc>
        <w:tc>
          <w:tcPr>
            <w:tcW w:w="1180" w:type="dxa"/>
            <w:shd w:val="clear" w:color="auto" w:fill="D9D9D9" w:themeFill="background1" w:themeFillShade="D9"/>
          </w:tcPr>
          <w:p w14:paraId="07DF70B1" w14:textId="77777777" w:rsidR="006D4446" w:rsidRPr="00C527CA" w:rsidRDefault="006D4446" w:rsidP="00867CA7">
            <w:pPr>
              <w:ind w:left="0"/>
              <w:jc w:val="center"/>
              <w:rPr>
                <w:b/>
                <w:bCs/>
              </w:rPr>
            </w:pPr>
            <w:r w:rsidRPr="00C527CA">
              <w:rPr>
                <w:b/>
                <w:bCs/>
              </w:rPr>
              <w:t>TESTING-V2</w:t>
            </w:r>
          </w:p>
        </w:tc>
      </w:tr>
      <w:tr w:rsidR="006D4446" w14:paraId="73A2436C" w14:textId="77777777" w:rsidTr="00867CA7">
        <w:trPr>
          <w:trHeight w:val="219"/>
        </w:trPr>
        <w:tc>
          <w:tcPr>
            <w:tcW w:w="3490" w:type="dxa"/>
          </w:tcPr>
          <w:p w14:paraId="00471138" w14:textId="22E98A68" w:rsidR="006D4446" w:rsidRPr="00C527CA" w:rsidRDefault="006D4446" w:rsidP="00867CA7">
            <w:pPr>
              <w:ind w:left="0"/>
              <w:rPr>
                <w:b/>
                <w:bCs/>
              </w:rPr>
            </w:pPr>
            <w:r w:rsidRPr="00C527CA">
              <w:rPr>
                <w:b/>
                <w:bCs/>
              </w:rPr>
              <w:t xml:space="preserve">Access to </w:t>
            </w:r>
            <w:r w:rsidR="000B7AE2">
              <w:rPr>
                <w:b/>
                <w:bCs/>
              </w:rPr>
              <w:t>file</w:t>
            </w:r>
            <w:r>
              <w:rPr>
                <w:b/>
                <w:bCs/>
              </w:rPr>
              <w:t xml:space="preserve"> operations </w:t>
            </w:r>
          </w:p>
        </w:tc>
        <w:tc>
          <w:tcPr>
            <w:tcW w:w="1163" w:type="dxa"/>
          </w:tcPr>
          <w:p w14:paraId="416C48FA" w14:textId="77777777" w:rsidR="006D4446" w:rsidRPr="00C527CA" w:rsidRDefault="006D4446" w:rsidP="00867CA7">
            <w:pPr>
              <w:ind w:left="0"/>
              <w:jc w:val="center"/>
            </w:pPr>
            <w:r w:rsidRPr="00C527CA">
              <w:t>Y</w:t>
            </w:r>
          </w:p>
        </w:tc>
        <w:tc>
          <w:tcPr>
            <w:tcW w:w="1163" w:type="dxa"/>
          </w:tcPr>
          <w:p w14:paraId="723886C8" w14:textId="77777777" w:rsidR="006D4446" w:rsidRPr="00C527CA" w:rsidRDefault="006D4446" w:rsidP="00867CA7">
            <w:pPr>
              <w:ind w:left="0"/>
              <w:jc w:val="center"/>
            </w:pPr>
            <w:r w:rsidRPr="00C527CA">
              <w:t>Y</w:t>
            </w:r>
          </w:p>
        </w:tc>
        <w:tc>
          <w:tcPr>
            <w:tcW w:w="1180" w:type="dxa"/>
          </w:tcPr>
          <w:p w14:paraId="7D97A309" w14:textId="77777777" w:rsidR="006D4446" w:rsidRPr="00C527CA" w:rsidRDefault="006D4446" w:rsidP="00867CA7">
            <w:pPr>
              <w:ind w:left="0"/>
              <w:jc w:val="center"/>
            </w:pPr>
            <w:r w:rsidRPr="00C527CA">
              <w:t>N</w:t>
            </w:r>
          </w:p>
        </w:tc>
        <w:tc>
          <w:tcPr>
            <w:tcW w:w="1180" w:type="dxa"/>
          </w:tcPr>
          <w:p w14:paraId="3D567E31" w14:textId="77777777" w:rsidR="006D4446" w:rsidRPr="00C527CA" w:rsidRDefault="006D4446" w:rsidP="00867CA7">
            <w:pPr>
              <w:ind w:left="0"/>
              <w:jc w:val="center"/>
            </w:pPr>
            <w:r w:rsidRPr="00C527CA">
              <w:t>Y</w:t>
            </w:r>
          </w:p>
        </w:tc>
        <w:tc>
          <w:tcPr>
            <w:tcW w:w="1180" w:type="dxa"/>
          </w:tcPr>
          <w:p w14:paraId="3A33E343" w14:textId="77777777" w:rsidR="006D4446" w:rsidRPr="00D771E3" w:rsidRDefault="006D4446" w:rsidP="00867CA7">
            <w:pPr>
              <w:ind w:left="0"/>
              <w:jc w:val="center"/>
            </w:pPr>
            <w:r w:rsidRPr="00C527CA">
              <w:t>N</w:t>
            </w:r>
          </w:p>
        </w:tc>
      </w:tr>
    </w:tbl>
    <w:p w14:paraId="33018E61" w14:textId="77777777" w:rsidR="006D4446" w:rsidRPr="009376C0" w:rsidRDefault="006D4446" w:rsidP="006D4446">
      <w:pPr>
        <w:rPr>
          <w:sz w:val="16"/>
          <w:szCs w:val="16"/>
        </w:rPr>
      </w:pPr>
    </w:p>
    <w:p w14:paraId="27AAE670" w14:textId="77777777" w:rsidR="000946C0" w:rsidRPr="000946C0" w:rsidRDefault="000946C0" w:rsidP="000946C0"/>
    <w:p w14:paraId="6D931D04" w14:textId="17D67391" w:rsidR="006F3565" w:rsidRDefault="006F3565" w:rsidP="000A1322">
      <w:pPr>
        <w:pStyle w:val="Nadpis5"/>
      </w:pPr>
      <w:bookmarkStart w:id="416" w:name="_Toc221813548"/>
      <w:r>
        <w:t>Create SIPO Confirmation File for an Invoice</w:t>
      </w:r>
      <w:bookmarkEnd w:id="416"/>
    </w:p>
    <w:p w14:paraId="1B489062" w14:textId="3F62BDF9" w:rsidR="00F62E49" w:rsidRDefault="00F62E49" w:rsidP="00F62E49">
      <w:pPr>
        <w:ind w:left="0"/>
      </w:pPr>
      <w:r>
        <w:lastRenderedPageBreak/>
        <w:t xml:space="preserve">Select a formatted invoice in the invoice grid. Press right mouse button to open context menu and select </w:t>
      </w:r>
      <w:r w:rsidR="005A3A8C">
        <w:rPr>
          <w:b/>
          <w:bCs/>
          <w:noProof/>
          <w:sz w:val="18"/>
          <w:szCs w:val="18"/>
        </w:rPr>
        <w:drawing>
          <wp:anchor distT="0" distB="0" distL="114300" distR="114300" simplePos="0" relativeHeight="251683840" behindDoc="0" locked="0" layoutInCell="1" allowOverlap="1" wp14:anchorId="12073E0D" wp14:editId="657D99E9">
            <wp:simplePos x="0" y="0"/>
            <wp:positionH relativeFrom="column">
              <wp:posOffset>367665</wp:posOffset>
            </wp:positionH>
            <wp:positionV relativeFrom="paragraph">
              <wp:posOffset>145415</wp:posOffset>
            </wp:positionV>
            <wp:extent cx="151765" cy="151765"/>
            <wp:effectExtent l="0" t="0" r="635" b="635"/>
            <wp:wrapNone/>
            <wp:docPr id="337" name="Obrázek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Obrázek 337"/>
                    <pic:cNvPicPr/>
                  </pic:nvPicPr>
                  <pic:blipFill>
                    <a:blip r:embed="rId20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anchor>
        </w:drawing>
      </w:r>
      <w:r w:rsidR="00E74223">
        <w:t xml:space="preserve">    </w:t>
      </w:r>
      <w:r w:rsidR="005A3A8C">
        <w:t xml:space="preserve"> </w:t>
      </w:r>
      <w:r w:rsidR="00352D14">
        <w:rPr>
          <w:b/>
          <w:bCs/>
          <w:sz w:val="18"/>
          <w:szCs w:val="18"/>
        </w:rPr>
        <w:t>SIPO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352D14">
        <w:rPr>
          <w:b/>
          <w:bCs/>
          <w:sz w:val="18"/>
          <w:szCs w:val="18"/>
        </w:rPr>
        <w:t>Create SIPO confirmation file (ZA*.*)</w:t>
      </w:r>
      <w:r w:rsidRPr="0033264D">
        <w:t xml:space="preserve">. </w:t>
      </w:r>
      <w:r w:rsidR="00CF0234" w:rsidRPr="00CF0234">
        <w:t xml:space="preserve">Select destination folder and press </w:t>
      </w:r>
      <w:r w:rsidR="00CF0234" w:rsidRPr="00CF0234">
        <w:rPr>
          <w:b/>
          <w:bCs/>
          <w:sz w:val="18"/>
          <w:szCs w:val="18"/>
        </w:rPr>
        <w:t>OK</w:t>
      </w:r>
      <w:r w:rsidR="00CF0234" w:rsidRPr="00CF0234">
        <w:t>.</w:t>
      </w:r>
      <w:r w:rsidR="00CF0234">
        <w:t xml:space="preserve"> SIPO confirmation file will be generated and saved to selected folder.</w:t>
      </w:r>
    </w:p>
    <w:p w14:paraId="29D4C2D4" w14:textId="624302D3" w:rsidR="00E04A59" w:rsidRDefault="00E04A59" w:rsidP="00F62E49">
      <w:pPr>
        <w:ind w:left="0"/>
      </w:pPr>
    </w:p>
    <w:p w14:paraId="3FD04141" w14:textId="705E7AB0" w:rsidR="00E04A59" w:rsidRDefault="00E04A59" w:rsidP="00F62E49">
      <w:pPr>
        <w:ind w:left="0"/>
      </w:pPr>
      <w:r>
        <w:t xml:space="preserve">Output </w:t>
      </w:r>
      <w:r w:rsidR="00DB7E5A">
        <w:t xml:space="preserve">text </w:t>
      </w:r>
      <w:r>
        <w:t xml:space="preserve">file </w:t>
      </w:r>
      <w:r w:rsidR="00AD26E5">
        <w:t xml:space="preserve">content </w:t>
      </w:r>
      <w:r>
        <w:t xml:space="preserve">is formatted according to project </w:t>
      </w:r>
      <w:r w:rsidR="00911F7C" w:rsidRPr="00911F7C">
        <w:t>CHG-027023 - CTMR SIPO</w:t>
      </w:r>
      <w:r w:rsidRPr="00911F7C">
        <w:t xml:space="preserve"> CR10</w:t>
      </w:r>
      <w:r w:rsidR="00911F7C">
        <w:t>:</w:t>
      </w:r>
    </w:p>
    <w:p w14:paraId="483A32C0" w14:textId="7BB9C564" w:rsidR="00911F7C" w:rsidRDefault="00911F7C" w:rsidP="00F62E49">
      <w:pPr>
        <w:ind w:left="0"/>
      </w:pPr>
    </w:p>
    <w:tbl>
      <w:tblPr>
        <w:tblStyle w:val="Mkatabulky"/>
        <w:tblW w:w="9356" w:type="dxa"/>
        <w:tblInd w:w="-5" w:type="dxa"/>
        <w:tblLook w:val="04A0" w:firstRow="1" w:lastRow="0" w:firstColumn="1" w:lastColumn="0" w:noHBand="0" w:noVBand="1"/>
      </w:tblPr>
      <w:tblGrid>
        <w:gridCol w:w="417"/>
        <w:gridCol w:w="1831"/>
        <w:gridCol w:w="883"/>
        <w:gridCol w:w="6225"/>
      </w:tblGrid>
      <w:tr w:rsidR="006F72F3" w14:paraId="3D75DEC4" w14:textId="77777777" w:rsidTr="00DB7E5A">
        <w:trPr>
          <w:trHeight w:val="701"/>
        </w:trPr>
        <w:tc>
          <w:tcPr>
            <w:tcW w:w="417" w:type="dxa"/>
            <w:shd w:val="clear" w:color="auto" w:fill="D9D9D9" w:themeFill="background1" w:themeFillShade="D9"/>
          </w:tcPr>
          <w:p w14:paraId="712E101A" w14:textId="5EEE3260" w:rsidR="006F72F3" w:rsidRDefault="006F72F3" w:rsidP="00867CA7">
            <w:pPr>
              <w:ind w:left="0"/>
              <w:rPr>
                <w:b/>
                <w:bCs/>
              </w:rPr>
            </w:pPr>
            <w:r>
              <w:rPr>
                <w:b/>
                <w:bCs/>
              </w:rPr>
              <w:t>#</w:t>
            </w:r>
          </w:p>
        </w:tc>
        <w:tc>
          <w:tcPr>
            <w:tcW w:w="1831" w:type="dxa"/>
            <w:shd w:val="clear" w:color="auto" w:fill="D9D9D9" w:themeFill="background1" w:themeFillShade="D9"/>
          </w:tcPr>
          <w:p w14:paraId="657FA156" w14:textId="3727F656" w:rsidR="006F72F3" w:rsidRDefault="006F72F3" w:rsidP="00867CA7">
            <w:pPr>
              <w:ind w:left="0"/>
              <w:rPr>
                <w:b/>
                <w:bCs/>
              </w:rPr>
            </w:pPr>
            <w:r>
              <w:rPr>
                <w:b/>
                <w:bCs/>
              </w:rPr>
              <w:t>Field</w:t>
            </w:r>
          </w:p>
        </w:tc>
        <w:tc>
          <w:tcPr>
            <w:tcW w:w="883" w:type="dxa"/>
            <w:shd w:val="clear" w:color="auto" w:fill="D9D9D9" w:themeFill="background1" w:themeFillShade="D9"/>
          </w:tcPr>
          <w:p w14:paraId="33AB4C88" w14:textId="21B9ADAE" w:rsidR="006F72F3" w:rsidRDefault="006F72F3" w:rsidP="00867CA7">
            <w:pPr>
              <w:ind w:left="0"/>
              <w:rPr>
                <w:b/>
                <w:bCs/>
              </w:rPr>
            </w:pPr>
            <w:r>
              <w:rPr>
                <w:b/>
                <w:bCs/>
              </w:rPr>
              <w:t>Length</w:t>
            </w:r>
          </w:p>
        </w:tc>
        <w:tc>
          <w:tcPr>
            <w:tcW w:w="6225" w:type="dxa"/>
            <w:shd w:val="clear" w:color="auto" w:fill="D9D9D9" w:themeFill="background1" w:themeFillShade="D9"/>
          </w:tcPr>
          <w:p w14:paraId="0F2C9C53" w14:textId="05833C02" w:rsidR="006F72F3" w:rsidRDefault="006F72F3" w:rsidP="00867CA7">
            <w:pPr>
              <w:ind w:left="0"/>
              <w:rPr>
                <w:b/>
                <w:bCs/>
              </w:rPr>
            </w:pPr>
            <w:r>
              <w:rPr>
                <w:b/>
                <w:bCs/>
              </w:rPr>
              <w:t>Description</w:t>
            </w:r>
            <w:r w:rsidR="001D1C30">
              <w:rPr>
                <w:b/>
                <w:bCs/>
              </w:rPr>
              <w:t xml:space="preserve"> + Value</w:t>
            </w:r>
          </w:p>
        </w:tc>
      </w:tr>
      <w:tr w:rsidR="006F72F3" w:rsidRPr="00570F5E" w14:paraId="31580E5F" w14:textId="77777777" w:rsidTr="00DB7E5A">
        <w:trPr>
          <w:trHeight w:val="219"/>
        </w:trPr>
        <w:tc>
          <w:tcPr>
            <w:tcW w:w="417" w:type="dxa"/>
          </w:tcPr>
          <w:p w14:paraId="6DEFCB09" w14:textId="44B00E96" w:rsidR="006F72F3" w:rsidRDefault="006F72F3" w:rsidP="00867CA7">
            <w:pPr>
              <w:ind w:left="0"/>
              <w:rPr>
                <w:b/>
                <w:bCs/>
                <w:sz w:val="18"/>
                <w:szCs w:val="18"/>
              </w:rPr>
            </w:pPr>
            <w:r>
              <w:rPr>
                <w:b/>
                <w:bCs/>
                <w:sz w:val="18"/>
                <w:szCs w:val="18"/>
              </w:rPr>
              <w:t>01</w:t>
            </w:r>
          </w:p>
        </w:tc>
        <w:tc>
          <w:tcPr>
            <w:tcW w:w="1831" w:type="dxa"/>
          </w:tcPr>
          <w:p w14:paraId="50675F58" w14:textId="0B647155" w:rsidR="006F72F3" w:rsidRPr="00D04B56" w:rsidRDefault="006F72F3" w:rsidP="00867CA7">
            <w:pPr>
              <w:ind w:left="0"/>
            </w:pPr>
            <w:r>
              <w:t>Recipient Number</w:t>
            </w:r>
          </w:p>
        </w:tc>
        <w:tc>
          <w:tcPr>
            <w:tcW w:w="883" w:type="dxa"/>
          </w:tcPr>
          <w:p w14:paraId="1FB0D2A4" w14:textId="6B48AD2C" w:rsidR="006F72F3" w:rsidRPr="00D04B56" w:rsidRDefault="006F72F3" w:rsidP="00867CA7">
            <w:pPr>
              <w:ind w:left="0"/>
            </w:pPr>
            <w:r>
              <w:t>6</w:t>
            </w:r>
          </w:p>
        </w:tc>
        <w:tc>
          <w:tcPr>
            <w:tcW w:w="6225" w:type="dxa"/>
          </w:tcPr>
          <w:p w14:paraId="15EDFC0A" w14:textId="77777777" w:rsidR="001D1C30" w:rsidRDefault="006F72F3" w:rsidP="00867CA7">
            <w:pPr>
              <w:ind w:left="0"/>
            </w:pPr>
            <w:r w:rsidRPr="006F72F3">
              <w:t>Payment recipient number - a</w:t>
            </w:r>
            <w:r w:rsidR="00DB7E5A">
              <w:t>s</w:t>
            </w:r>
            <w:r w:rsidRPr="006F72F3">
              <w:t>signed to VF / UPC by contract with Czech Post</w:t>
            </w:r>
            <w:r>
              <w:t xml:space="preserve">. </w:t>
            </w:r>
          </w:p>
          <w:p w14:paraId="7612326A" w14:textId="7D07286B" w:rsidR="00AA719D" w:rsidRDefault="00B31537" w:rsidP="00867CA7">
            <w:pPr>
              <w:ind w:left="0"/>
            </w:pPr>
            <w:r>
              <w:rPr>
                <w:b/>
                <w:bCs/>
              </w:rPr>
              <w:t>V</w:t>
            </w:r>
            <w:r w:rsidR="001D1C30" w:rsidRPr="00B31537">
              <w:rPr>
                <w:b/>
                <w:bCs/>
              </w:rPr>
              <w:t>alue:</w:t>
            </w:r>
            <w:r w:rsidR="001D1C30">
              <w:t xml:space="preserve"> based on</w:t>
            </w:r>
            <w:r w:rsidR="006F72F3" w:rsidRPr="006F72F3">
              <w:t xml:space="preserve"> account’s</w:t>
            </w:r>
            <w:r w:rsidR="00761C47">
              <w:t xml:space="preserve"> UPC Migration Flag</w:t>
            </w:r>
            <w:r w:rsidR="009757BE">
              <w:t xml:space="preserve"> value</w:t>
            </w:r>
            <w:r w:rsidR="001D1C30">
              <w:t xml:space="preserve"> </w:t>
            </w:r>
            <w:r w:rsidR="00761C47">
              <w:t xml:space="preserve">from </w:t>
            </w:r>
            <w:r w:rsidR="009757BE" w:rsidRPr="00761C47">
              <w:rPr>
                <w:rFonts w:ascii="Consolas" w:hAnsi="Consolas"/>
              </w:rPr>
              <w:t xml:space="preserve">CMF_EXT_PARAMS </w:t>
            </w:r>
            <w:r w:rsidR="00761C47">
              <w:rPr>
                <w:rFonts w:ascii="Consolas" w:hAnsi="Consolas"/>
              </w:rPr>
              <w:t>(PARAM_</w:t>
            </w:r>
            <w:r w:rsidR="009757BE" w:rsidRPr="00761C47">
              <w:rPr>
                <w:rFonts w:ascii="Consolas" w:hAnsi="Consolas"/>
              </w:rPr>
              <w:t>ID</w:t>
            </w:r>
            <w:r w:rsidR="00761C47">
              <w:rPr>
                <w:rFonts w:ascii="Consolas" w:hAnsi="Consolas"/>
              </w:rPr>
              <w:t xml:space="preserve"> </w:t>
            </w:r>
            <w:r w:rsidR="001D1C30" w:rsidRPr="00761C47">
              <w:rPr>
                <w:rFonts w:ascii="Consolas" w:hAnsi="Consolas"/>
              </w:rPr>
              <w:t>50051</w:t>
            </w:r>
            <w:r w:rsidR="00761C47">
              <w:t>):</w:t>
            </w:r>
          </w:p>
          <w:p w14:paraId="383D1A66" w14:textId="389D3A35" w:rsidR="00AA719D" w:rsidRDefault="009757BE">
            <w:pPr>
              <w:pStyle w:val="Odstavecseseznamem"/>
              <w:numPr>
                <w:ilvl w:val="0"/>
                <w:numId w:val="61"/>
              </w:numPr>
              <w:ind w:left="301" w:hanging="218"/>
            </w:pPr>
            <w:r>
              <w:t xml:space="preserve">0 - </w:t>
            </w:r>
            <w:r w:rsidR="00AA719D">
              <w:t xml:space="preserve">Not migrated </w:t>
            </w:r>
            <w:r w:rsidR="00B63E0D">
              <w:t xml:space="preserve">(VF) </w:t>
            </w:r>
            <w:r w:rsidR="00AA719D">
              <w:t xml:space="preserve">account: </w:t>
            </w:r>
            <w:r w:rsidR="006F72F3" w:rsidRPr="00761C47">
              <w:rPr>
                <w:rFonts w:ascii="Consolas" w:hAnsi="Consolas"/>
              </w:rPr>
              <w:t>907229</w:t>
            </w:r>
          </w:p>
          <w:p w14:paraId="574C9E0C" w14:textId="319A23D4" w:rsidR="006F72F3" w:rsidRPr="006F72F3" w:rsidRDefault="009757BE">
            <w:pPr>
              <w:pStyle w:val="Odstavecseseznamem"/>
              <w:numPr>
                <w:ilvl w:val="0"/>
                <w:numId w:val="61"/>
              </w:numPr>
              <w:ind w:left="301" w:hanging="218"/>
            </w:pPr>
            <w:r>
              <w:t xml:space="preserve">1 - </w:t>
            </w:r>
            <w:r w:rsidR="00AA719D">
              <w:t xml:space="preserve">Migrated </w:t>
            </w:r>
            <w:r w:rsidR="00B63E0D">
              <w:t xml:space="preserve">(UPC) </w:t>
            </w:r>
            <w:r w:rsidR="00AA719D">
              <w:t xml:space="preserve">account: </w:t>
            </w:r>
            <w:r w:rsidR="006F72F3" w:rsidRPr="00761C47">
              <w:rPr>
                <w:rFonts w:ascii="Consolas" w:hAnsi="Consolas"/>
              </w:rPr>
              <w:t>907168</w:t>
            </w:r>
          </w:p>
        </w:tc>
      </w:tr>
      <w:tr w:rsidR="006F72F3" w:rsidRPr="00B0428A" w14:paraId="7E372F08" w14:textId="77777777" w:rsidTr="00DB7E5A">
        <w:trPr>
          <w:trHeight w:val="219"/>
        </w:trPr>
        <w:tc>
          <w:tcPr>
            <w:tcW w:w="417" w:type="dxa"/>
          </w:tcPr>
          <w:p w14:paraId="1A2C2E74" w14:textId="44BBDF4E" w:rsidR="006F72F3" w:rsidRDefault="00DB7E5A" w:rsidP="00867CA7">
            <w:pPr>
              <w:ind w:left="0"/>
              <w:rPr>
                <w:b/>
                <w:bCs/>
                <w:sz w:val="18"/>
                <w:szCs w:val="18"/>
              </w:rPr>
            </w:pPr>
            <w:r>
              <w:rPr>
                <w:b/>
                <w:bCs/>
                <w:sz w:val="18"/>
                <w:szCs w:val="18"/>
              </w:rPr>
              <w:t>02</w:t>
            </w:r>
          </w:p>
        </w:tc>
        <w:tc>
          <w:tcPr>
            <w:tcW w:w="1831" w:type="dxa"/>
          </w:tcPr>
          <w:p w14:paraId="22A5C57F" w14:textId="23AFBD50" w:rsidR="006F72F3" w:rsidRPr="00B0428A" w:rsidRDefault="00DB7E5A" w:rsidP="00867CA7">
            <w:pPr>
              <w:ind w:left="0"/>
            </w:pPr>
            <w:r>
              <w:t>Connection Number</w:t>
            </w:r>
          </w:p>
        </w:tc>
        <w:tc>
          <w:tcPr>
            <w:tcW w:w="883" w:type="dxa"/>
          </w:tcPr>
          <w:p w14:paraId="1DDF96C8" w14:textId="6447CE98" w:rsidR="006F72F3" w:rsidRPr="00B0428A" w:rsidRDefault="00DB7E5A" w:rsidP="00867CA7">
            <w:pPr>
              <w:ind w:left="0"/>
            </w:pPr>
            <w:r>
              <w:t>10</w:t>
            </w:r>
          </w:p>
        </w:tc>
        <w:tc>
          <w:tcPr>
            <w:tcW w:w="6225" w:type="dxa"/>
          </w:tcPr>
          <w:p w14:paraId="2BFEC6BF" w14:textId="7E786A84" w:rsidR="006F72F3" w:rsidRDefault="00DB7E5A" w:rsidP="00867CA7">
            <w:pPr>
              <w:ind w:left="0"/>
            </w:pPr>
            <w:r>
              <w:t>SIPO Payer ID</w:t>
            </w:r>
          </w:p>
          <w:p w14:paraId="681B6679" w14:textId="4B3067E1" w:rsidR="006F72F3" w:rsidRPr="00B0428A" w:rsidRDefault="00B31537" w:rsidP="00867CA7">
            <w:pPr>
              <w:ind w:left="0"/>
            </w:pPr>
            <w:r w:rsidRPr="00B31537">
              <w:rPr>
                <w:b/>
                <w:bCs/>
              </w:rPr>
              <w:t>Value:</w:t>
            </w:r>
            <w:r>
              <w:t xml:space="preserve"> </w:t>
            </w:r>
            <w:r w:rsidR="00761C47">
              <w:t xml:space="preserve">SIPO </w:t>
            </w:r>
            <w:r>
              <w:t>Connection Number</w:t>
            </w:r>
            <w:r w:rsidR="00761C47">
              <w:t xml:space="preserve"> value from</w:t>
            </w:r>
            <w:r w:rsidR="00EC2D40">
              <w:t xml:space="preserve"> </w:t>
            </w:r>
            <w:r w:rsidR="00EC2D40" w:rsidRPr="00761C47">
              <w:rPr>
                <w:rFonts w:ascii="Consolas" w:hAnsi="Consolas"/>
              </w:rPr>
              <w:t xml:space="preserve">CMF_EXT_PARAMS </w:t>
            </w:r>
            <w:r w:rsidR="00606964">
              <w:rPr>
                <w:rFonts w:ascii="Consolas" w:hAnsi="Consolas"/>
              </w:rPr>
              <w:t>(PARAM_</w:t>
            </w:r>
            <w:r w:rsidR="00EC2D40" w:rsidRPr="00761C47">
              <w:rPr>
                <w:rFonts w:ascii="Consolas" w:hAnsi="Consolas"/>
              </w:rPr>
              <w:t>ID 50053</w:t>
            </w:r>
            <w:r w:rsidR="00EC2D40">
              <w:t>)</w:t>
            </w:r>
          </w:p>
        </w:tc>
      </w:tr>
      <w:tr w:rsidR="006F72F3" w:rsidRPr="00B0428A" w14:paraId="5C3CEAAD" w14:textId="77777777" w:rsidTr="00DB7E5A">
        <w:trPr>
          <w:trHeight w:val="219"/>
        </w:trPr>
        <w:tc>
          <w:tcPr>
            <w:tcW w:w="417" w:type="dxa"/>
          </w:tcPr>
          <w:p w14:paraId="26144882" w14:textId="1004278C" w:rsidR="006F72F3" w:rsidRDefault="00DB7E5A" w:rsidP="00867CA7">
            <w:pPr>
              <w:ind w:left="0"/>
              <w:rPr>
                <w:b/>
                <w:bCs/>
                <w:sz w:val="18"/>
                <w:szCs w:val="18"/>
              </w:rPr>
            </w:pPr>
            <w:r>
              <w:rPr>
                <w:b/>
                <w:bCs/>
                <w:sz w:val="18"/>
                <w:szCs w:val="18"/>
              </w:rPr>
              <w:t>03</w:t>
            </w:r>
          </w:p>
        </w:tc>
        <w:tc>
          <w:tcPr>
            <w:tcW w:w="1831" w:type="dxa"/>
          </w:tcPr>
          <w:p w14:paraId="3FA69672" w14:textId="7BABEB7C" w:rsidR="006F72F3" w:rsidRDefault="00DB7E5A" w:rsidP="00867CA7">
            <w:pPr>
              <w:ind w:left="0"/>
            </w:pPr>
            <w:r>
              <w:t>Period</w:t>
            </w:r>
          </w:p>
        </w:tc>
        <w:tc>
          <w:tcPr>
            <w:tcW w:w="883" w:type="dxa"/>
          </w:tcPr>
          <w:p w14:paraId="42D1E494" w14:textId="0D75F993" w:rsidR="006F72F3" w:rsidRDefault="00DB7E5A" w:rsidP="00867CA7">
            <w:pPr>
              <w:ind w:left="0"/>
            </w:pPr>
            <w:r>
              <w:t>6</w:t>
            </w:r>
          </w:p>
        </w:tc>
        <w:tc>
          <w:tcPr>
            <w:tcW w:w="6225" w:type="dxa"/>
          </w:tcPr>
          <w:p w14:paraId="732E6DC7" w14:textId="4A471CBC" w:rsidR="006F72F3" w:rsidRDefault="00DB7E5A" w:rsidP="00867CA7">
            <w:pPr>
              <w:ind w:left="0"/>
            </w:pPr>
            <w:r w:rsidRPr="00DB7E5A">
              <w:t xml:space="preserve">Month, when payment was requested </w:t>
            </w:r>
            <w:r w:rsidR="00695388">
              <w:t>in</w:t>
            </w:r>
            <w:r w:rsidRPr="00DB7E5A">
              <w:t xml:space="preserve"> MMYYYY</w:t>
            </w:r>
            <w:r>
              <w:t xml:space="preserve"> format</w:t>
            </w:r>
            <w:r w:rsidR="000E5EA6">
              <w:t>.</w:t>
            </w:r>
          </w:p>
          <w:p w14:paraId="5736613B" w14:textId="62EF50D1" w:rsidR="006F72F3" w:rsidRPr="00B0428A" w:rsidRDefault="004A0543" w:rsidP="00867CA7">
            <w:pPr>
              <w:ind w:left="0"/>
            </w:pPr>
            <w:r w:rsidRPr="004A0543">
              <w:rPr>
                <w:b/>
                <w:bCs/>
              </w:rPr>
              <w:t>Value:</w:t>
            </w:r>
            <w:r>
              <w:t xml:space="preserve"> </w:t>
            </w:r>
            <w:r w:rsidR="00003C70" w:rsidRPr="00761C47">
              <w:rPr>
                <w:rFonts w:ascii="Consolas" w:hAnsi="Consolas"/>
              </w:rPr>
              <w:t>BILL_INVOICE.</w:t>
            </w:r>
            <w:r w:rsidRPr="00761C47">
              <w:rPr>
                <w:rFonts w:ascii="Consolas" w:hAnsi="Consolas"/>
              </w:rPr>
              <w:t>TO_DATE</w:t>
            </w:r>
          </w:p>
        </w:tc>
      </w:tr>
      <w:tr w:rsidR="006F72F3" w:rsidRPr="002154BA" w14:paraId="2DD925AB" w14:textId="77777777" w:rsidTr="00DB7E5A">
        <w:trPr>
          <w:trHeight w:val="219"/>
        </w:trPr>
        <w:tc>
          <w:tcPr>
            <w:tcW w:w="417" w:type="dxa"/>
          </w:tcPr>
          <w:p w14:paraId="2803CB50" w14:textId="05EFD115" w:rsidR="006F72F3" w:rsidRDefault="00DB7E5A" w:rsidP="00867CA7">
            <w:pPr>
              <w:ind w:left="0"/>
              <w:rPr>
                <w:b/>
                <w:bCs/>
                <w:sz w:val="18"/>
                <w:szCs w:val="18"/>
              </w:rPr>
            </w:pPr>
            <w:r>
              <w:rPr>
                <w:b/>
                <w:bCs/>
                <w:sz w:val="18"/>
                <w:szCs w:val="18"/>
              </w:rPr>
              <w:t>04</w:t>
            </w:r>
          </w:p>
        </w:tc>
        <w:tc>
          <w:tcPr>
            <w:tcW w:w="1831" w:type="dxa"/>
          </w:tcPr>
          <w:p w14:paraId="461FB21D" w14:textId="2892E057" w:rsidR="006F72F3" w:rsidRDefault="00DB7E5A" w:rsidP="00867CA7">
            <w:pPr>
              <w:ind w:left="0"/>
            </w:pPr>
            <w:r>
              <w:t>Payment Code</w:t>
            </w:r>
          </w:p>
        </w:tc>
        <w:tc>
          <w:tcPr>
            <w:tcW w:w="883" w:type="dxa"/>
          </w:tcPr>
          <w:p w14:paraId="33522C1C" w14:textId="25B5227A" w:rsidR="006F72F3" w:rsidRDefault="00DB7E5A" w:rsidP="00867CA7">
            <w:pPr>
              <w:ind w:left="0"/>
            </w:pPr>
            <w:r>
              <w:t>3</w:t>
            </w:r>
          </w:p>
        </w:tc>
        <w:tc>
          <w:tcPr>
            <w:tcW w:w="6225" w:type="dxa"/>
          </w:tcPr>
          <w:p w14:paraId="197A40F7" w14:textId="00594BD1" w:rsidR="004A0543" w:rsidRDefault="00DB7E5A" w:rsidP="00DB7E5A">
            <w:pPr>
              <w:ind w:left="0"/>
            </w:pPr>
            <w:r>
              <w:t>D</w:t>
            </w:r>
            <w:r w:rsidRPr="00DB7E5A">
              <w:t>efined by Czech Post, according to contract</w:t>
            </w:r>
            <w:r w:rsidR="00695388">
              <w:t>.</w:t>
            </w:r>
          </w:p>
          <w:p w14:paraId="2727684D" w14:textId="7D4393EF" w:rsidR="006F72F3" w:rsidRPr="00DB7E5A" w:rsidRDefault="004A0543" w:rsidP="00DB7E5A">
            <w:pPr>
              <w:ind w:left="0"/>
            </w:pPr>
            <w:r w:rsidRPr="004A0543">
              <w:rPr>
                <w:b/>
                <w:bCs/>
              </w:rPr>
              <w:t>Value:</w:t>
            </w:r>
            <w:r>
              <w:t xml:space="preserve"> </w:t>
            </w:r>
            <w:r w:rsidR="00DB7E5A" w:rsidRPr="00761C47">
              <w:rPr>
                <w:rFonts w:ascii="Consolas" w:hAnsi="Consolas"/>
              </w:rPr>
              <w:t>145</w:t>
            </w:r>
          </w:p>
        </w:tc>
      </w:tr>
      <w:tr w:rsidR="00DB7E5A" w:rsidRPr="00B0428A" w14:paraId="31BFA720" w14:textId="77777777" w:rsidTr="00DB7E5A">
        <w:trPr>
          <w:trHeight w:val="219"/>
        </w:trPr>
        <w:tc>
          <w:tcPr>
            <w:tcW w:w="417" w:type="dxa"/>
          </w:tcPr>
          <w:p w14:paraId="7E86E6D6" w14:textId="2F726E50" w:rsidR="00DB7E5A" w:rsidRDefault="00DB7E5A" w:rsidP="00DB7E5A">
            <w:pPr>
              <w:ind w:left="0"/>
              <w:rPr>
                <w:b/>
                <w:bCs/>
                <w:sz w:val="18"/>
                <w:szCs w:val="18"/>
              </w:rPr>
            </w:pPr>
            <w:r>
              <w:rPr>
                <w:b/>
                <w:bCs/>
                <w:sz w:val="18"/>
                <w:szCs w:val="18"/>
              </w:rPr>
              <w:t>05</w:t>
            </w:r>
          </w:p>
        </w:tc>
        <w:tc>
          <w:tcPr>
            <w:tcW w:w="1831" w:type="dxa"/>
          </w:tcPr>
          <w:p w14:paraId="41F91633" w14:textId="5F048EC1" w:rsidR="00DB7E5A" w:rsidRDefault="00DB7E5A" w:rsidP="00DB7E5A">
            <w:pPr>
              <w:ind w:left="0"/>
            </w:pPr>
            <w:r>
              <w:t>Paid Amount</w:t>
            </w:r>
          </w:p>
        </w:tc>
        <w:tc>
          <w:tcPr>
            <w:tcW w:w="883" w:type="dxa"/>
          </w:tcPr>
          <w:p w14:paraId="3FEDA4F2" w14:textId="3D6C1EC9" w:rsidR="00DB7E5A" w:rsidRDefault="00DB7E5A" w:rsidP="00DB7E5A">
            <w:pPr>
              <w:ind w:left="0"/>
            </w:pPr>
            <w:r>
              <w:t>9</w:t>
            </w:r>
          </w:p>
        </w:tc>
        <w:tc>
          <w:tcPr>
            <w:tcW w:w="6225" w:type="dxa"/>
          </w:tcPr>
          <w:p w14:paraId="5E5801C9" w14:textId="20C7EBE0" w:rsidR="00DB7E5A" w:rsidRDefault="00511793" w:rsidP="00DB7E5A">
            <w:pPr>
              <w:ind w:left="0"/>
            </w:pPr>
            <w:r>
              <w:t xml:space="preserve">Payment amount in </w:t>
            </w:r>
            <w:r w:rsidR="00FA57AE">
              <w:t xml:space="preserve">CZK in </w:t>
            </w:r>
            <w:r>
              <w:t>f</w:t>
            </w:r>
            <w:r w:rsidR="00DB7E5A" w:rsidRPr="00DB7E5A">
              <w:t>ormat KKKKKK.HH (only integer allowed)</w:t>
            </w:r>
            <w:r w:rsidR="00695388">
              <w:t>.</w:t>
            </w:r>
          </w:p>
          <w:p w14:paraId="33A3E61D" w14:textId="45797EF2" w:rsidR="009B1775" w:rsidRPr="00B0428A" w:rsidRDefault="009B1775" w:rsidP="00DB7E5A">
            <w:pPr>
              <w:ind w:left="0"/>
            </w:pPr>
            <w:r w:rsidRPr="009B1775">
              <w:rPr>
                <w:b/>
                <w:bCs/>
              </w:rPr>
              <w:t>Value:</w:t>
            </w:r>
            <w:r>
              <w:t xml:space="preserve"> </w:t>
            </w:r>
            <w:r w:rsidR="00003C70" w:rsidRPr="00761C47">
              <w:rPr>
                <w:rFonts w:ascii="Consolas" w:hAnsi="Consolas"/>
              </w:rPr>
              <w:t>BILL_INVOICE.</w:t>
            </w:r>
            <w:r w:rsidRPr="00761C47">
              <w:rPr>
                <w:rFonts w:ascii="Consolas" w:hAnsi="Consolas"/>
              </w:rPr>
              <w:t>TOTAL_DUE</w:t>
            </w:r>
          </w:p>
        </w:tc>
      </w:tr>
      <w:tr w:rsidR="00DB7E5A" w:rsidRPr="00B0428A" w14:paraId="5D5B512F" w14:textId="77777777" w:rsidTr="00DB7E5A">
        <w:trPr>
          <w:trHeight w:val="219"/>
        </w:trPr>
        <w:tc>
          <w:tcPr>
            <w:tcW w:w="417" w:type="dxa"/>
          </w:tcPr>
          <w:p w14:paraId="536FCCC9" w14:textId="5C54A959" w:rsidR="00DB7E5A" w:rsidRDefault="00DB7E5A" w:rsidP="00DB7E5A">
            <w:pPr>
              <w:ind w:left="0"/>
              <w:rPr>
                <w:b/>
                <w:bCs/>
                <w:sz w:val="18"/>
                <w:szCs w:val="18"/>
              </w:rPr>
            </w:pPr>
            <w:r>
              <w:rPr>
                <w:b/>
                <w:bCs/>
                <w:sz w:val="18"/>
                <w:szCs w:val="18"/>
              </w:rPr>
              <w:t>06</w:t>
            </w:r>
          </w:p>
        </w:tc>
        <w:tc>
          <w:tcPr>
            <w:tcW w:w="1831" w:type="dxa"/>
          </w:tcPr>
          <w:p w14:paraId="0310172F" w14:textId="4CE56684" w:rsidR="00DB7E5A" w:rsidRDefault="00DB7E5A" w:rsidP="00DB7E5A">
            <w:pPr>
              <w:ind w:left="0"/>
            </w:pPr>
            <w:r>
              <w:t>Date of Payment</w:t>
            </w:r>
          </w:p>
        </w:tc>
        <w:tc>
          <w:tcPr>
            <w:tcW w:w="883" w:type="dxa"/>
          </w:tcPr>
          <w:p w14:paraId="1B562996" w14:textId="47F4177C" w:rsidR="00DB7E5A" w:rsidRDefault="00DB7E5A" w:rsidP="00DB7E5A">
            <w:pPr>
              <w:ind w:left="0"/>
            </w:pPr>
            <w:r>
              <w:t>10</w:t>
            </w:r>
          </w:p>
        </w:tc>
        <w:tc>
          <w:tcPr>
            <w:tcW w:w="6225" w:type="dxa"/>
          </w:tcPr>
          <w:p w14:paraId="39F15D01" w14:textId="258B48FD" w:rsidR="00DB7E5A" w:rsidRDefault="004051AE" w:rsidP="00DB7E5A">
            <w:pPr>
              <w:ind w:left="0"/>
            </w:pPr>
            <w:r>
              <w:t>Date the payment was posted in f</w:t>
            </w:r>
            <w:r w:rsidR="00DB7E5A" w:rsidRPr="00DB7E5A">
              <w:t>ormat DD.MM.YYYY</w:t>
            </w:r>
            <w:r>
              <w:t>.</w:t>
            </w:r>
          </w:p>
          <w:p w14:paraId="53862C38" w14:textId="6090DD0A" w:rsidR="00980CE5" w:rsidRDefault="00980CE5" w:rsidP="00DB7E5A">
            <w:pPr>
              <w:ind w:left="0"/>
            </w:pPr>
            <w:r w:rsidRPr="00980CE5">
              <w:rPr>
                <w:b/>
                <w:bCs/>
              </w:rPr>
              <w:t>Value:</w:t>
            </w:r>
            <w:r>
              <w:t xml:space="preserve"> </w:t>
            </w:r>
            <w:r w:rsidR="00003C70" w:rsidRPr="00761C47">
              <w:rPr>
                <w:rFonts w:ascii="Consolas" w:hAnsi="Consolas"/>
              </w:rPr>
              <w:t>BILL_INVOICE.</w:t>
            </w:r>
            <w:r w:rsidRPr="00761C47">
              <w:rPr>
                <w:rFonts w:ascii="Consolas" w:hAnsi="Consolas"/>
              </w:rPr>
              <w:t>TO_DATE + 1 day</w:t>
            </w:r>
          </w:p>
        </w:tc>
      </w:tr>
      <w:tr w:rsidR="00DB7E5A" w:rsidRPr="00B0428A" w14:paraId="171F92CC" w14:textId="77777777" w:rsidTr="00DB7E5A">
        <w:trPr>
          <w:trHeight w:val="219"/>
        </w:trPr>
        <w:tc>
          <w:tcPr>
            <w:tcW w:w="417" w:type="dxa"/>
          </w:tcPr>
          <w:p w14:paraId="1346670C" w14:textId="7E73AACE" w:rsidR="00DB7E5A" w:rsidRDefault="00DB7E5A" w:rsidP="00DB7E5A">
            <w:pPr>
              <w:ind w:left="0"/>
              <w:rPr>
                <w:b/>
                <w:bCs/>
                <w:sz w:val="18"/>
                <w:szCs w:val="18"/>
              </w:rPr>
            </w:pPr>
            <w:r>
              <w:rPr>
                <w:b/>
                <w:bCs/>
                <w:sz w:val="18"/>
                <w:szCs w:val="18"/>
              </w:rPr>
              <w:t>07</w:t>
            </w:r>
          </w:p>
        </w:tc>
        <w:tc>
          <w:tcPr>
            <w:tcW w:w="1831" w:type="dxa"/>
          </w:tcPr>
          <w:p w14:paraId="0EEBEB37" w14:textId="4F3866A2" w:rsidR="00DB7E5A" w:rsidRDefault="00DB7E5A" w:rsidP="00DB7E5A">
            <w:pPr>
              <w:ind w:left="0"/>
            </w:pPr>
            <w:r>
              <w:t>Text for Recipient</w:t>
            </w:r>
          </w:p>
        </w:tc>
        <w:tc>
          <w:tcPr>
            <w:tcW w:w="883" w:type="dxa"/>
          </w:tcPr>
          <w:p w14:paraId="0BAB44C5" w14:textId="30E013A6" w:rsidR="00DB7E5A" w:rsidRDefault="00DB7E5A" w:rsidP="00DB7E5A">
            <w:pPr>
              <w:ind w:left="0"/>
            </w:pPr>
            <w:r>
              <w:t>18</w:t>
            </w:r>
          </w:p>
        </w:tc>
        <w:tc>
          <w:tcPr>
            <w:tcW w:w="6225" w:type="dxa"/>
          </w:tcPr>
          <w:p w14:paraId="3BE7FC38" w14:textId="77777777" w:rsidR="00DB7E5A" w:rsidRDefault="00DB7E5A" w:rsidP="00DB7E5A">
            <w:pPr>
              <w:ind w:left="0"/>
            </w:pPr>
            <w:r>
              <w:t xml:space="preserve">Free text. </w:t>
            </w:r>
          </w:p>
          <w:p w14:paraId="4479FE5A" w14:textId="29E6C07E" w:rsidR="00DB7E5A" w:rsidRDefault="00B8277A" w:rsidP="00DB7E5A">
            <w:pPr>
              <w:ind w:left="0"/>
            </w:pPr>
            <w:r w:rsidRPr="00B8277A">
              <w:rPr>
                <w:b/>
                <w:bCs/>
              </w:rPr>
              <w:t>Value:</w:t>
            </w:r>
            <w:r w:rsidR="00DB7E5A">
              <w:t xml:space="preserve"> </w:t>
            </w:r>
            <w:r w:rsidR="00003C70" w:rsidRPr="00761C47">
              <w:rPr>
                <w:rFonts w:ascii="Consolas" w:hAnsi="Consolas"/>
              </w:rPr>
              <w:t>BILL_INVOICE.</w:t>
            </w:r>
            <w:r w:rsidRPr="00761C47">
              <w:rPr>
                <w:rFonts w:ascii="Consolas" w:hAnsi="Consolas"/>
              </w:rPr>
              <w:t>BILL_REF_NO</w:t>
            </w:r>
          </w:p>
        </w:tc>
      </w:tr>
    </w:tbl>
    <w:p w14:paraId="20D67EC6" w14:textId="77777777" w:rsidR="00911F7C" w:rsidRDefault="00911F7C" w:rsidP="00F62E49">
      <w:pPr>
        <w:ind w:left="0"/>
      </w:pPr>
    </w:p>
    <w:p w14:paraId="504BBF41" w14:textId="61E38F27" w:rsidR="004D25A1" w:rsidRDefault="00DB7E5A" w:rsidP="00F62E49">
      <w:pPr>
        <w:ind w:left="0"/>
        <w:rPr>
          <w:i/>
          <w:iCs w:val="0"/>
        </w:rPr>
      </w:pPr>
      <w:r>
        <w:t>Filename pattern:</w:t>
      </w:r>
      <w:r w:rsidR="00322963" w:rsidRPr="00322963">
        <w:t xml:space="preserve"> </w:t>
      </w:r>
      <w:r w:rsidR="00322963" w:rsidRPr="00322963">
        <w:rPr>
          <w:i/>
          <w:iCs w:val="0"/>
        </w:rPr>
        <w:t>"ZAppppp_yyyyMMddHHMISS.DDD"</w:t>
      </w:r>
    </w:p>
    <w:p w14:paraId="2E0CBB94" w14:textId="59100955" w:rsidR="00DB7E5A" w:rsidRDefault="00322963">
      <w:pPr>
        <w:pStyle w:val="Odstavecseseznamem"/>
        <w:numPr>
          <w:ilvl w:val="0"/>
          <w:numId w:val="60"/>
        </w:numPr>
      </w:pPr>
      <w:r w:rsidRPr="00322963">
        <w:rPr>
          <w:b/>
          <w:bCs/>
        </w:rPr>
        <w:t>pppppp</w:t>
      </w:r>
      <w:r>
        <w:t xml:space="preserve"> = Recipient Number (see above, field #01)</w:t>
      </w:r>
    </w:p>
    <w:p w14:paraId="75BA3769" w14:textId="3010F1B5" w:rsidR="00322963" w:rsidRDefault="00322963">
      <w:pPr>
        <w:pStyle w:val="Odstavecseseznamem"/>
        <w:numPr>
          <w:ilvl w:val="0"/>
          <w:numId w:val="60"/>
        </w:numPr>
      </w:pPr>
      <w:r w:rsidRPr="00322963">
        <w:rPr>
          <w:b/>
          <w:bCs/>
        </w:rPr>
        <w:t>yyyyMMddHHMISS</w:t>
      </w:r>
      <w:r>
        <w:rPr>
          <w:i/>
          <w:iCs w:val="0"/>
        </w:rPr>
        <w:t xml:space="preserve"> = </w:t>
      </w:r>
      <w:r w:rsidRPr="00322963">
        <w:t>timestamp</w:t>
      </w:r>
      <w:r>
        <w:t xml:space="preserve"> of file generation</w:t>
      </w:r>
    </w:p>
    <w:p w14:paraId="387900C1" w14:textId="6D5FB40F" w:rsidR="00322963" w:rsidRPr="00322963" w:rsidRDefault="00322963">
      <w:pPr>
        <w:pStyle w:val="Odstavecseseznamem"/>
        <w:numPr>
          <w:ilvl w:val="0"/>
          <w:numId w:val="60"/>
        </w:numPr>
      </w:pPr>
      <w:r w:rsidRPr="00322963">
        <w:rPr>
          <w:b/>
          <w:bCs/>
        </w:rPr>
        <w:t>DDD</w:t>
      </w:r>
      <w:r>
        <w:t xml:space="preserve"> = </w:t>
      </w:r>
      <w:r w:rsidRPr="00322963">
        <w:t>day of the year</w:t>
      </w:r>
    </w:p>
    <w:p w14:paraId="476E0324" w14:textId="77777777" w:rsidR="00322963" w:rsidRDefault="00322963" w:rsidP="00AD26E5">
      <w:pPr>
        <w:pStyle w:val="Odstavecseseznamem"/>
      </w:pPr>
    </w:p>
    <w:p w14:paraId="444A708C" w14:textId="46B0E24F" w:rsidR="004D25A1" w:rsidRDefault="004D25A1" w:rsidP="00F62E49">
      <w:pPr>
        <w:ind w:left="0"/>
      </w:pPr>
      <w:r>
        <w:t xml:space="preserve">Created file can be used as </w:t>
      </w:r>
      <w:r w:rsidR="00515A06">
        <w:t xml:space="preserve">an </w:t>
      </w:r>
      <w:r>
        <w:t>input for processing of incoming SIPO payments from Czech Post</w:t>
      </w:r>
      <w:r w:rsidR="00515A06">
        <w:t xml:space="preserve"> simulating that the invoice was successfully paid</w:t>
      </w:r>
      <w:r w:rsidR="00250FAF">
        <w:t xml:space="preserve"> using SIPO</w:t>
      </w:r>
      <w:r>
        <w:t>.</w:t>
      </w:r>
    </w:p>
    <w:p w14:paraId="191C5260" w14:textId="6E90F866" w:rsidR="00FC74D3" w:rsidRDefault="00FC74D3" w:rsidP="00F62E49">
      <w:pPr>
        <w:ind w:left="0"/>
      </w:pPr>
    </w:p>
    <w:p w14:paraId="692B4C4B" w14:textId="4DD3A55A" w:rsidR="00FC74D3" w:rsidRDefault="00F62E49" w:rsidP="004D25A1">
      <w:pPr>
        <w:ind w:left="0"/>
      </w:pPr>
      <w:r w:rsidRPr="00F62E49">
        <w:rPr>
          <w:b/>
          <w:bCs/>
        </w:rPr>
        <w:t>NOTE:</w:t>
      </w:r>
      <w:r>
        <w:t xml:space="preserve"> This option is only available for </w:t>
      </w:r>
      <w:r w:rsidR="00090F09">
        <w:t xml:space="preserve">invoices </w:t>
      </w:r>
      <w:r>
        <w:t xml:space="preserve">with </w:t>
      </w:r>
      <w:r w:rsidRPr="00F62E49">
        <w:rPr>
          <w:rFonts w:ascii="Consolas" w:hAnsi="Consolas"/>
        </w:rPr>
        <w:t>SIPO</w:t>
      </w:r>
      <w:r>
        <w:t xml:space="preserve"> </w:t>
      </w:r>
      <w:r w:rsidR="00090F09">
        <w:t>clearing house</w:t>
      </w:r>
      <w:r>
        <w:t>.</w:t>
      </w:r>
    </w:p>
    <w:p w14:paraId="4B7B3CBF" w14:textId="51D63710" w:rsidR="00CD3E57" w:rsidRDefault="00CD3E57" w:rsidP="004D25A1">
      <w:pPr>
        <w:ind w:left="0"/>
      </w:pPr>
    </w:p>
    <w:p w14:paraId="26768C14" w14:textId="6187A56A" w:rsidR="00CD3E57" w:rsidRPr="00C527CA" w:rsidRDefault="00CD3E57" w:rsidP="006050D0">
      <w:pPr>
        <w:pStyle w:val="Nadpis6"/>
      </w:pPr>
      <w:bookmarkStart w:id="417" w:name="_Toc221813549"/>
      <w:r w:rsidRPr="00C527CA">
        <w:t xml:space="preserve">Role </w:t>
      </w:r>
      <w:r w:rsidR="006050D0">
        <w:t>D</w:t>
      </w:r>
      <w:r w:rsidRPr="00C527CA">
        <w:t>ifferences</w:t>
      </w:r>
      <w:bookmarkEnd w:id="41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3E57" w:rsidRPr="00C527CA" w14:paraId="7763DED5" w14:textId="77777777" w:rsidTr="00867CA7">
        <w:trPr>
          <w:trHeight w:val="277"/>
        </w:trPr>
        <w:tc>
          <w:tcPr>
            <w:tcW w:w="3490" w:type="dxa"/>
            <w:shd w:val="clear" w:color="auto" w:fill="D9D9D9" w:themeFill="background1" w:themeFillShade="D9"/>
          </w:tcPr>
          <w:p w14:paraId="759E284E" w14:textId="77777777" w:rsidR="00CD3E57" w:rsidRPr="00C527CA" w:rsidRDefault="00CD3E57" w:rsidP="00867CA7">
            <w:pPr>
              <w:ind w:left="0"/>
              <w:rPr>
                <w:b/>
                <w:bCs/>
              </w:rPr>
            </w:pPr>
            <w:r w:rsidRPr="00C527CA">
              <w:rPr>
                <w:b/>
                <w:bCs/>
              </w:rPr>
              <w:t>Action / Role</w:t>
            </w:r>
          </w:p>
        </w:tc>
        <w:tc>
          <w:tcPr>
            <w:tcW w:w="1163" w:type="dxa"/>
            <w:shd w:val="clear" w:color="auto" w:fill="D9D9D9" w:themeFill="background1" w:themeFillShade="D9"/>
          </w:tcPr>
          <w:p w14:paraId="4F7D3E62" w14:textId="77777777" w:rsidR="00CD3E57" w:rsidRPr="00C527CA" w:rsidRDefault="00CD3E57" w:rsidP="00867CA7">
            <w:pPr>
              <w:ind w:left="0"/>
              <w:jc w:val="center"/>
              <w:rPr>
                <w:b/>
                <w:bCs/>
              </w:rPr>
            </w:pPr>
            <w:r w:rsidRPr="00C527CA">
              <w:rPr>
                <w:b/>
                <w:bCs/>
              </w:rPr>
              <w:t>ADMIN</w:t>
            </w:r>
          </w:p>
        </w:tc>
        <w:tc>
          <w:tcPr>
            <w:tcW w:w="1163" w:type="dxa"/>
            <w:shd w:val="clear" w:color="auto" w:fill="D9D9D9" w:themeFill="background1" w:themeFillShade="D9"/>
          </w:tcPr>
          <w:p w14:paraId="12CF0DCC" w14:textId="77777777" w:rsidR="00CD3E57" w:rsidRPr="00C527CA" w:rsidRDefault="00CD3E57" w:rsidP="00867CA7">
            <w:pPr>
              <w:ind w:left="0"/>
              <w:jc w:val="center"/>
              <w:rPr>
                <w:b/>
                <w:bCs/>
              </w:rPr>
            </w:pPr>
            <w:r w:rsidRPr="00C527CA">
              <w:rPr>
                <w:b/>
                <w:bCs/>
              </w:rPr>
              <w:t>LEAD</w:t>
            </w:r>
          </w:p>
        </w:tc>
        <w:tc>
          <w:tcPr>
            <w:tcW w:w="1180" w:type="dxa"/>
            <w:shd w:val="clear" w:color="auto" w:fill="D9D9D9" w:themeFill="background1" w:themeFillShade="D9"/>
          </w:tcPr>
          <w:p w14:paraId="2C50F692" w14:textId="77777777" w:rsidR="00CD3E57" w:rsidRPr="00C527CA" w:rsidRDefault="00CD3E57" w:rsidP="00867CA7">
            <w:pPr>
              <w:ind w:left="0"/>
              <w:jc w:val="center"/>
              <w:rPr>
                <w:b/>
                <w:bCs/>
              </w:rPr>
            </w:pPr>
            <w:r w:rsidRPr="00C527CA">
              <w:rPr>
                <w:b/>
                <w:bCs/>
              </w:rPr>
              <w:t>TESTING-VF</w:t>
            </w:r>
          </w:p>
        </w:tc>
        <w:tc>
          <w:tcPr>
            <w:tcW w:w="1180" w:type="dxa"/>
            <w:shd w:val="clear" w:color="auto" w:fill="D9D9D9" w:themeFill="background1" w:themeFillShade="D9"/>
          </w:tcPr>
          <w:p w14:paraId="39100001" w14:textId="77777777" w:rsidR="00CD3E57" w:rsidRPr="00C527CA" w:rsidRDefault="00CD3E57" w:rsidP="00867CA7">
            <w:pPr>
              <w:ind w:left="0"/>
              <w:jc w:val="center"/>
              <w:rPr>
                <w:b/>
                <w:bCs/>
              </w:rPr>
            </w:pPr>
            <w:r w:rsidRPr="00C527CA">
              <w:rPr>
                <w:b/>
                <w:bCs/>
              </w:rPr>
              <w:t>TESTING-IBM</w:t>
            </w:r>
          </w:p>
        </w:tc>
        <w:tc>
          <w:tcPr>
            <w:tcW w:w="1180" w:type="dxa"/>
            <w:shd w:val="clear" w:color="auto" w:fill="D9D9D9" w:themeFill="background1" w:themeFillShade="D9"/>
          </w:tcPr>
          <w:p w14:paraId="35DCEC59" w14:textId="77777777" w:rsidR="00CD3E57" w:rsidRPr="00C527CA" w:rsidRDefault="00CD3E57" w:rsidP="00867CA7">
            <w:pPr>
              <w:ind w:left="0"/>
              <w:jc w:val="center"/>
              <w:rPr>
                <w:b/>
                <w:bCs/>
              </w:rPr>
            </w:pPr>
            <w:r w:rsidRPr="00C527CA">
              <w:rPr>
                <w:b/>
                <w:bCs/>
              </w:rPr>
              <w:t>TESTING-V2</w:t>
            </w:r>
          </w:p>
        </w:tc>
      </w:tr>
      <w:tr w:rsidR="00CD3E57" w14:paraId="6C1DE4B3" w14:textId="77777777" w:rsidTr="00867CA7">
        <w:trPr>
          <w:trHeight w:val="219"/>
        </w:trPr>
        <w:tc>
          <w:tcPr>
            <w:tcW w:w="3490" w:type="dxa"/>
          </w:tcPr>
          <w:p w14:paraId="4D687CAD" w14:textId="7E57FE30" w:rsidR="00CD3E57" w:rsidRPr="00C527CA" w:rsidRDefault="00CD3E57" w:rsidP="00867CA7">
            <w:pPr>
              <w:ind w:left="0"/>
              <w:rPr>
                <w:b/>
                <w:bCs/>
              </w:rPr>
            </w:pPr>
            <w:r w:rsidRPr="00C527CA">
              <w:rPr>
                <w:b/>
                <w:bCs/>
              </w:rPr>
              <w:t xml:space="preserve">Access to </w:t>
            </w:r>
            <w:r>
              <w:rPr>
                <w:b/>
                <w:bCs/>
              </w:rPr>
              <w:t>creating SIPO Confirmation File</w:t>
            </w:r>
          </w:p>
        </w:tc>
        <w:tc>
          <w:tcPr>
            <w:tcW w:w="1163" w:type="dxa"/>
          </w:tcPr>
          <w:p w14:paraId="3C83D6E2" w14:textId="77777777" w:rsidR="00CD3E57" w:rsidRPr="00C527CA" w:rsidRDefault="00CD3E57" w:rsidP="00867CA7">
            <w:pPr>
              <w:ind w:left="0"/>
              <w:jc w:val="center"/>
            </w:pPr>
            <w:r w:rsidRPr="00C527CA">
              <w:t>Y</w:t>
            </w:r>
          </w:p>
        </w:tc>
        <w:tc>
          <w:tcPr>
            <w:tcW w:w="1163" w:type="dxa"/>
          </w:tcPr>
          <w:p w14:paraId="28D7745E" w14:textId="77777777" w:rsidR="00CD3E57" w:rsidRPr="00C527CA" w:rsidRDefault="00CD3E57" w:rsidP="00867CA7">
            <w:pPr>
              <w:ind w:left="0"/>
              <w:jc w:val="center"/>
            </w:pPr>
            <w:r w:rsidRPr="00C527CA">
              <w:t>Y</w:t>
            </w:r>
          </w:p>
        </w:tc>
        <w:tc>
          <w:tcPr>
            <w:tcW w:w="1180" w:type="dxa"/>
          </w:tcPr>
          <w:p w14:paraId="6C9812F0" w14:textId="77777777" w:rsidR="00CD3E57" w:rsidRPr="00C527CA" w:rsidRDefault="00CD3E57" w:rsidP="00867CA7">
            <w:pPr>
              <w:ind w:left="0"/>
              <w:jc w:val="center"/>
            </w:pPr>
            <w:r w:rsidRPr="00C527CA">
              <w:t>N</w:t>
            </w:r>
          </w:p>
        </w:tc>
        <w:tc>
          <w:tcPr>
            <w:tcW w:w="1180" w:type="dxa"/>
          </w:tcPr>
          <w:p w14:paraId="211B6465" w14:textId="77777777" w:rsidR="00CD3E57" w:rsidRPr="00C527CA" w:rsidRDefault="00CD3E57" w:rsidP="00867CA7">
            <w:pPr>
              <w:ind w:left="0"/>
              <w:jc w:val="center"/>
            </w:pPr>
            <w:r w:rsidRPr="00C527CA">
              <w:t>Y</w:t>
            </w:r>
          </w:p>
        </w:tc>
        <w:tc>
          <w:tcPr>
            <w:tcW w:w="1180" w:type="dxa"/>
          </w:tcPr>
          <w:p w14:paraId="32E73D0D" w14:textId="77777777" w:rsidR="00CD3E57" w:rsidRPr="00D771E3" w:rsidRDefault="00CD3E57" w:rsidP="00867CA7">
            <w:pPr>
              <w:ind w:left="0"/>
              <w:jc w:val="center"/>
            </w:pPr>
            <w:r w:rsidRPr="00C527CA">
              <w:t>N</w:t>
            </w:r>
          </w:p>
        </w:tc>
      </w:tr>
    </w:tbl>
    <w:p w14:paraId="3FE92ACB" w14:textId="77777777" w:rsidR="00D01C2F" w:rsidRDefault="00D01C2F" w:rsidP="008B1251"/>
    <w:p w14:paraId="2E1FAC98" w14:textId="77777777" w:rsidR="006A17A2" w:rsidRDefault="006A17A2" w:rsidP="006A17A2">
      <w:pPr>
        <w:pStyle w:val="Nadpis5"/>
      </w:pPr>
      <w:bookmarkStart w:id="418" w:name="_Toc221813550"/>
      <w:r>
        <w:t>Displaying Invoice QR Code</w:t>
      </w:r>
      <w:bookmarkEnd w:id="418"/>
    </w:p>
    <w:p w14:paraId="102D2142" w14:textId="77777777" w:rsidR="006A17A2" w:rsidRDefault="006A17A2" w:rsidP="006A17A2">
      <w:pPr>
        <w:ind w:left="0"/>
      </w:pPr>
      <w:r>
        <w:t xml:space="preserve">Select an invoice in the invoice grid. Press right mouse button to open context menu and select </w:t>
      </w:r>
      <w:r>
        <w:rPr>
          <w:b/>
          <w:bCs/>
          <w:noProof/>
          <w:sz w:val="18"/>
          <w:szCs w:val="18"/>
        </w:rPr>
        <w:drawing>
          <wp:inline distT="0" distB="0" distL="0" distR="0" wp14:anchorId="612D8300" wp14:editId="2A078C0A">
            <wp:extent cx="151765" cy="151765"/>
            <wp:effectExtent l="0" t="0" r="635" b="635"/>
            <wp:docPr id="560" name="Obrázek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Obrázek 560"/>
                    <pic:cNvPicPr/>
                  </pic:nvPicPr>
                  <pic:blipFill>
                    <a:blip r:embed="rId298">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w:t>
      </w:r>
      <w:r>
        <w:rPr>
          <w:b/>
          <w:bCs/>
          <w:sz w:val="18"/>
          <w:szCs w:val="18"/>
        </w:rPr>
        <w:t xml:space="preserve">Show QR Code </w:t>
      </w:r>
      <w:r>
        <w:t xml:space="preserve">menu item to display Payment QR Code form for selected invoice: </w:t>
      </w:r>
    </w:p>
    <w:p w14:paraId="2E6192E1" w14:textId="77777777" w:rsidR="006A17A2" w:rsidRDefault="006A17A2" w:rsidP="006A17A2">
      <w:pPr>
        <w:ind w:left="0"/>
      </w:pPr>
    </w:p>
    <w:p w14:paraId="704C9A87" w14:textId="77777777" w:rsidR="006A17A2" w:rsidRDefault="006A17A2" w:rsidP="006A17A2">
      <w:pPr>
        <w:ind w:left="0"/>
      </w:pPr>
    </w:p>
    <w:p w14:paraId="45D1103F" w14:textId="77777777" w:rsidR="006A17A2" w:rsidRDefault="006A17A2" w:rsidP="006A17A2">
      <w:pPr>
        <w:ind w:left="0"/>
        <w:jc w:val="center"/>
      </w:pPr>
      <w:r>
        <w:rPr>
          <w:noProof/>
        </w:rPr>
        <w:lastRenderedPageBreak/>
        <w:drawing>
          <wp:inline distT="0" distB="0" distL="0" distR="0" wp14:anchorId="7E942AD4" wp14:editId="608C4BA3">
            <wp:extent cx="2638425" cy="4210050"/>
            <wp:effectExtent l="0" t="0" r="9525" b="0"/>
            <wp:docPr id="590" name="Obrázek 590" descr="Obsah obrázku text, snímek obrazovky, Písmo, vzor&#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Obrázek 590" descr="Obsah obrázku text, snímek obrazovky, Písmo, vzor&#10;&#10;Obsah vygenerovaný umělou inteligencí může být nesprávný."/>
                    <pic:cNvPicPr/>
                  </pic:nvPicPr>
                  <pic:blipFill>
                    <a:blip r:embed="rId299"/>
                    <a:stretch>
                      <a:fillRect/>
                    </a:stretch>
                  </pic:blipFill>
                  <pic:spPr>
                    <a:xfrm>
                      <a:off x="0" y="0"/>
                      <a:ext cx="2638425" cy="4210050"/>
                    </a:xfrm>
                    <a:prstGeom prst="rect">
                      <a:avLst/>
                    </a:prstGeom>
                  </pic:spPr>
                </pic:pic>
              </a:graphicData>
            </a:graphic>
          </wp:inline>
        </w:drawing>
      </w:r>
    </w:p>
    <w:p w14:paraId="00692D9D" w14:textId="77777777" w:rsidR="006A17A2" w:rsidRPr="00997867" w:rsidRDefault="006A17A2" w:rsidP="006A17A2">
      <w:pPr>
        <w:ind w:left="0"/>
        <w:jc w:val="center"/>
        <w:rPr>
          <w:i/>
          <w:iCs w:val="0"/>
          <w:sz w:val="18"/>
          <w:szCs w:val="18"/>
        </w:rPr>
      </w:pPr>
      <w:r w:rsidRPr="00997867">
        <w:rPr>
          <w:i/>
          <w:iCs w:val="0"/>
          <w:sz w:val="18"/>
          <w:szCs w:val="18"/>
        </w:rPr>
        <w:t>Payment QR Code form</w:t>
      </w:r>
    </w:p>
    <w:p w14:paraId="5E0782A7" w14:textId="77777777" w:rsidR="006A17A2" w:rsidRDefault="006A17A2" w:rsidP="006A17A2"/>
    <w:p w14:paraId="612C175C" w14:textId="77777777" w:rsidR="006A17A2" w:rsidRDefault="006A17A2" w:rsidP="006A17A2">
      <w:pPr>
        <w:ind w:left="0"/>
      </w:pPr>
      <w:r>
        <w:t>Values of specific symbol, variable symbol and amount due are presented along with the QR code picture. The form is not modal so it is possible for the user to iterate among invoices (rows) on Document Formatting (INEXT) form and their QR code will automatically be refreshed.</w:t>
      </w:r>
    </w:p>
    <w:p w14:paraId="738912B7" w14:textId="77777777" w:rsidR="006A17A2" w:rsidRDefault="006A17A2" w:rsidP="006A17A2">
      <w:pPr>
        <w:ind w:left="0"/>
      </w:pPr>
    </w:p>
    <w:p w14:paraId="6C9FDEB4" w14:textId="77777777" w:rsidR="006A17A2" w:rsidRPr="00163C6D" w:rsidRDefault="006A17A2" w:rsidP="006A17A2">
      <w:pPr>
        <w:pStyle w:val="Nadpis6"/>
      </w:pPr>
      <w:bookmarkStart w:id="419" w:name="_Toc221813551"/>
      <w:r w:rsidRPr="00163C6D">
        <w:t>Process Overview</w:t>
      </w:r>
      <w:bookmarkEnd w:id="419"/>
    </w:p>
    <w:p w14:paraId="4C2F92B4" w14:textId="77777777" w:rsidR="006A17A2" w:rsidRDefault="006A17A2" w:rsidP="006A17A2">
      <w:pPr>
        <w:ind w:left="0"/>
      </w:pPr>
    </w:p>
    <w:p w14:paraId="581BF235" w14:textId="77777777" w:rsidR="006A17A2" w:rsidRDefault="006A17A2" w:rsidP="006A17A2">
      <w:pPr>
        <w:pStyle w:val="Odstavecseseznamem"/>
        <w:numPr>
          <w:ilvl w:val="0"/>
          <w:numId w:val="197"/>
        </w:numPr>
      </w:pPr>
      <w:r>
        <w:t xml:space="preserve">Load message template text </w:t>
      </w:r>
      <w:r w:rsidRPr="00BA150A">
        <w:rPr>
          <w:rFonts w:ascii="Consolas" w:hAnsi="Consolas"/>
        </w:rPr>
        <w:t>QR_CODE_TEMPLATE</w:t>
      </w:r>
      <w:r>
        <w:t xml:space="preserve"> from table </w:t>
      </w:r>
      <w:r w:rsidRPr="00BA150A">
        <w:rPr>
          <w:rFonts w:ascii="Consolas" w:hAnsi="Consolas"/>
        </w:rPr>
        <w:t>RMSTOOL_CONFIG</w:t>
      </w:r>
      <w:r>
        <w:t>.</w:t>
      </w:r>
    </w:p>
    <w:p w14:paraId="4327CDE5" w14:textId="77777777" w:rsidR="006A17A2" w:rsidRDefault="006A17A2" w:rsidP="006A17A2">
      <w:pPr>
        <w:pStyle w:val="Odstavecseseznamem"/>
        <w:numPr>
          <w:ilvl w:val="0"/>
          <w:numId w:val="197"/>
        </w:numPr>
      </w:pPr>
      <w:r>
        <w:t>Replace variable placeholders with actual values for selected invoice:</w:t>
      </w:r>
    </w:p>
    <w:p w14:paraId="6912A095" w14:textId="77777777" w:rsidR="006A17A2" w:rsidRDefault="006A17A2" w:rsidP="006A17A2">
      <w:pPr>
        <w:pStyle w:val="Odstavecseseznamem"/>
        <w:numPr>
          <w:ilvl w:val="1"/>
          <w:numId w:val="197"/>
        </w:numPr>
        <w:ind w:left="993" w:hanging="284"/>
      </w:pPr>
      <w:r w:rsidRPr="00146371">
        <w:rPr>
          <w:rFonts w:ascii="Consolas" w:hAnsi="Consolas"/>
        </w:rPr>
        <w:t>%SS%</w:t>
      </w:r>
      <w:r>
        <w:t xml:space="preserve"> = specific symbol</w:t>
      </w:r>
    </w:p>
    <w:p w14:paraId="0AA75E88" w14:textId="77777777" w:rsidR="006A17A2" w:rsidRDefault="006A17A2" w:rsidP="006A17A2">
      <w:pPr>
        <w:pStyle w:val="Odstavecseseznamem"/>
        <w:numPr>
          <w:ilvl w:val="1"/>
          <w:numId w:val="197"/>
        </w:numPr>
        <w:ind w:left="993" w:hanging="284"/>
      </w:pPr>
      <w:r w:rsidRPr="00146371">
        <w:rPr>
          <w:rFonts w:ascii="Consolas" w:hAnsi="Consolas"/>
        </w:rPr>
        <w:t>%VS%</w:t>
      </w:r>
      <w:r>
        <w:t xml:space="preserve"> = variable symbol</w:t>
      </w:r>
    </w:p>
    <w:p w14:paraId="51E2382F" w14:textId="77777777" w:rsidR="006A17A2" w:rsidRDefault="006A17A2" w:rsidP="006A17A2">
      <w:pPr>
        <w:pStyle w:val="Odstavecseseznamem"/>
        <w:numPr>
          <w:ilvl w:val="1"/>
          <w:numId w:val="197"/>
        </w:numPr>
        <w:ind w:left="993" w:hanging="284"/>
      </w:pPr>
      <w:r w:rsidRPr="00146371">
        <w:rPr>
          <w:rFonts w:ascii="Consolas" w:hAnsi="Consolas"/>
        </w:rPr>
        <w:t>%AM%</w:t>
      </w:r>
      <w:r>
        <w:t xml:space="preserve"> = amount</w:t>
      </w:r>
    </w:p>
    <w:p w14:paraId="6E92466D" w14:textId="77777777" w:rsidR="006A17A2" w:rsidRPr="008364AD" w:rsidRDefault="006A17A2" w:rsidP="006A17A2">
      <w:pPr>
        <w:pStyle w:val="Odstavecseseznamem"/>
        <w:numPr>
          <w:ilvl w:val="0"/>
          <w:numId w:val="197"/>
        </w:numPr>
      </w:pPr>
      <w:r>
        <w:t>Generate QR code picture.</w:t>
      </w:r>
    </w:p>
    <w:p w14:paraId="7CA4BE40" w14:textId="77777777" w:rsidR="006A17A2" w:rsidRDefault="006A17A2" w:rsidP="006A17A2">
      <w:pPr>
        <w:pStyle w:val="Odstavecseseznamem"/>
        <w:numPr>
          <w:ilvl w:val="0"/>
          <w:numId w:val="197"/>
        </w:numPr>
      </w:pPr>
      <w:r>
        <w:t>Display payment QR Code form if not already showing.</w:t>
      </w:r>
    </w:p>
    <w:p w14:paraId="5723AACA" w14:textId="77777777" w:rsidR="006A17A2" w:rsidRPr="00C527CA" w:rsidRDefault="006A17A2" w:rsidP="006A17A2">
      <w:pPr>
        <w:pStyle w:val="Nadpis6"/>
      </w:pPr>
      <w:bookmarkStart w:id="420" w:name="_Toc221813552"/>
      <w:r w:rsidRPr="00C527CA">
        <w:t xml:space="preserve">Role </w:t>
      </w:r>
      <w:r>
        <w:t>D</w:t>
      </w:r>
      <w:r w:rsidRPr="00C527CA">
        <w:t>ifferences</w:t>
      </w:r>
      <w:bookmarkEnd w:id="4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17A2" w:rsidRPr="00C527CA" w14:paraId="7ABA3EF7" w14:textId="77777777" w:rsidTr="00E2275A">
        <w:trPr>
          <w:trHeight w:val="277"/>
        </w:trPr>
        <w:tc>
          <w:tcPr>
            <w:tcW w:w="3490" w:type="dxa"/>
            <w:shd w:val="clear" w:color="auto" w:fill="D9D9D9" w:themeFill="background1" w:themeFillShade="D9"/>
          </w:tcPr>
          <w:p w14:paraId="0E5BE5DF" w14:textId="77777777" w:rsidR="006A17A2" w:rsidRPr="00C527CA" w:rsidRDefault="006A17A2" w:rsidP="00E2275A">
            <w:pPr>
              <w:ind w:left="0"/>
              <w:rPr>
                <w:b/>
                <w:bCs/>
              </w:rPr>
            </w:pPr>
            <w:r w:rsidRPr="00C527CA">
              <w:rPr>
                <w:b/>
                <w:bCs/>
              </w:rPr>
              <w:t>Action / Role</w:t>
            </w:r>
          </w:p>
        </w:tc>
        <w:tc>
          <w:tcPr>
            <w:tcW w:w="1163" w:type="dxa"/>
            <w:shd w:val="clear" w:color="auto" w:fill="D9D9D9" w:themeFill="background1" w:themeFillShade="D9"/>
          </w:tcPr>
          <w:p w14:paraId="768E515C" w14:textId="77777777" w:rsidR="006A17A2" w:rsidRPr="00C527CA" w:rsidRDefault="006A17A2" w:rsidP="00E2275A">
            <w:pPr>
              <w:ind w:left="0"/>
              <w:jc w:val="center"/>
              <w:rPr>
                <w:b/>
                <w:bCs/>
              </w:rPr>
            </w:pPr>
            <w:r w:rsidRPr="00C527CA">
              <w:rPr>
                <w:b/>
                <w:bCs/>
              </w:rPr>
              <w:t>ADMIN</w:t>
            </w:r>
          </w:p>
        </w:tc>
        <w:tc>
          <w:tcPr>
            <w:tcW w:w="1163" w:type="dxa"/>
            <w:shd w:val="clear" w:color="auto" w:fill="D9D9D9" w:themeFill="background1" w:themeFillShade="D9"/>
          </w:tcPr>
          <w:p w14:paraId="4CD41CD9" w14:textId="77777777" w:rsidR="006A17A2" w:rsidRPr="00C527CA" w:rsidRDefault="006A17A2" w:rsidP="00E2275A">
            <w:pPr>
              <w:ind w:left="0"/>
              <w:jc w:val="center"/>
              <w:rPr>
                <w:b/>
                <w:bCs/>
              </w:rPr>
            </w:pPr>
            <w:r w:rsidRPr="00C527CA">
              <w:rPr>
                <w:b/>
                <w:bCs/>
              </w:rPr>
              <w:t>LEAD</w:t>
            </w:r>
          </w:p>
        </w:tc>
        <w:tc>
          <w:tcPr>
            <w:tcW w:w="1180" w:type="dxa"/>
            <w:shd w:val="clear" w:color="auto" w:fill="D9D9D9" w:themeFill="background1" w:themeFillShade="D9"/>
          </w:tcPr>
          <w:p w14:paraId="0063965D" w14:textId="77777777" w:rsidR="006A17A2" w:rsidRPr="00C527CA" w:rsidRDefault="006A17A2" w:rsidP="00E2275A">
            <w:pPr>
              <w:ind w:left="0"/>
              <w:jc w:val="center"/>
              <w:rPr>
                <w:b/>
                <w:bCs/>
              </w:rPr>
            </w:pPr>
            <w:r w:rsidRPr="00C527CA">
              <w:rPr>
                <w:b/>
                <w:bCs/>
              </w:rPr>
              <w:t>TESTING-VF</w:t>
            </w:r>
          </w:p>
        </w:tc>
        <w:tc>
          <w:tcPr>
            <w:tcW w:w="1180" w:type="dxa"/>
            <w:shd w:val="clear" w:color="auto" w:fill="D9D9D9" w:themeFill="background1" w:themeFillShade="D9"/>
          </w:tcPr>
          <w:p w14:paraId="078C25FC" w14:textId="77777777" w:rsidR="006A17A2" w:rsidRPr="00C527CA" w:rsidRDefault="006A17A2" w:rsidP="00E2275A">
            <w:pPr>
              <w:ind w:left="0"/>
              <w:jc w:val="center"/>
              <w:rPr>
                <w:b/>
                <w:bCs/>
              </w:rPr>
            </w:pPr>
            <w:r w:rsidRPr="00C527CA">
              <w:rPr>
                <w:b/>
                <w:bCs/>
              </w:rPr>
              <w:t>TESTING-IBM</w:t>
            </w:r>
          </w:p>
        </w:tc>
        <w:tc>
          <w:tcPr>
            <w:tcW w:w="1180" w:type="dxa"/>
            <w:shd w:val="clear" w:color="auto" w:fill="D9D9D9" w:themeFill="background1" w:themeFillShade="D9"/>
          </w:tcPr>
          <w:p w14:paraId="2699F0DE" w14:textId="77777777" w:rsidR="006A17A2" w:rsidRPr="00C527CA" w:rsidRDefault="006A17A2" w:rsidP="00E2275A">
            <w:pPr>
              <w:ind w:left="0"/>
              <w:jc w:val="center"/>
              <w:rPr>
                <w:b/>
                <w:bCs/>
              </w:rPr>
            </w:pPr>
            <w:r w:rsidRPr="00C527CA">
              <w:rPr>
                <w:b/>
                <w:bCs/>
              </w:rPr>
              <w:t>TESTING-V2</w:t>
            </w:r>
          </w:p>
        </w:tc>
      </w:tr>
      <w:tr w:rsidR="006A17A2" w14:paraId="7578216E" w14:textId="77777777" w:rsidTr="00E2275A">
        <w:trPr>
          <w:trHeight w:val="219"/>
        </w:trPr>
        <w:tc>
          <w:tcPr>
            <w:tcW w:w="3490" w:type="dxa"/>
          </w:tcPr>
          <w:p w14:paraId="560E81E1" w14:textId="77777777" w:rsidR="006A17A2" w:rsidRPr="00C527CA" w:rsidRDefault="006A17A2" w:rsidP="00E2275A">
            <w:pPr>
              <w:ind w:left="0"/>
              <w:rPr>
                <w:b/>
                <w:bCs/>
              </w:rPr>
            </w:pPr>
            <w:r w:rsidRPr="00C527CA">
              <w:rPr>
                <w:b/>
                <w:bCs/>
              </w:rPr>
              <w:t xml:space="preserve">Access to </w:t>
            </w:r>
            <w:r>
              <w:rPr>
                <w:b/>
                <w:bCs/>
              </w:rPr>
              <w:t>Payment QR Code form</w:t>
            </w:r>
          </w:p>
        </w:tc>
        <w:tc>
          <w:tcPr>
            <w:tcW w:w="1163" w:type="dxa"/>
          </w:tcPr>
          <w:p w14:paraId="05996571" w14:textId="77777777" w:rsidR="006A17A2" w:rsidRPr="00C527CA" w:rsidRDefault="006A17A2" w:rsidP="00E2275A">
            <w:pPr>
              <w:ind w:left="0"/>
              <w:jc w:val="center"/>
            </w:pPr>
            <w:r w:rsidRPr="00C527CA">
              <w:t>Y</w:t>
            </w:r>
          </w:p>
        </w:tc>
        <w:tc>
          <w:tcPr>
            <w:tcW w:w="1163" w:type="dxa"/>
          </w:tcPr>
          <w:p w14:paraId="68D54537" w14:textId="77777777" w:rsidR="006A17A2" w:rsidRPr="00C527CA" w:rsidRDefault="006A17A2" w:rsidP="00E2275A">
            <w:pPr>
              <w:ind w:left="0"/>
              <w:jc w:val="center"/>
            </w:pPr>
            <w:r w:rsidRPr="00C527CA">
              <w:t>Y</w:t>
            </w:r>
          </w:p>
        </w:tc>
        <w:tc>
          <w:tcPr>
            <w:tcW w:w="1180" w:type="dxa"/>
          </w:tcPr>
          <w:p w14:paraId="58CD2C6A" w14:textId="77777777" w:rsidR="006A17A2" w:rsidRPr="00C527CA" w:rsidRDefault="006A17A2" w:rsidP="00E2275A">
            <w:pPr>
              <w:ind w:left="0"/>
              <w:jc w:val="center"/>
            </w:pPr>
            <w:r>
              <w:t>Y</w:t>
            </w:r>
          </w:p>
        </w:tc>
        <w:tc>
          <w:tcPr>
            <w:tcW w:w="1180" w:type="dxa"/>
          </w:tcPr>
          <w:p w14:paraId="522DCBC1" w14:textId="77777777" w:rsidR="006A17A2" w:rsidRPr="00C527CA" w:rsidRDefault="006A17A2" w:rsidP="00E2275A">
            <w:pPr>
              <w:ind w:left="0"/>
              <w:jc w:val="center"/>
            </w:pPr>
            <w:r w:rsidRPr="00C527CA">
              <w:t>Y</w:t>
            </w:r>
          </w:p>
        </w:tc>
        <w:tc>
          <w:tcPr>
            <w:tcW w:w="1180" w:type="dxa"/>
          </w:tcPr>
          <w:p w14:paraId="41EE7E82" w14:textId="77777777" w:rsidR="006A17A2" w:rsidRPr="00D771E3" w:rsidRDefault="006A17A2" w:rsidP="00E2275A">
            <w:pPr>
              <w:ind w:left="0"/>
              <w:jc w:val="center"/>
            </w:pPr>
            <w:r w:rsidRPr="00C527CA">
              <w:t>N</w:t>
            </w:r>
          </w:p>
        </w:tc>
      </w:tr>
    </w:tbl>
    <w:p w14:paraId="1CA781DB" w14:textId="77777777" w:rsidR="006A17A2" w:rsidRPr="009376C0" w:rsidRDefault="006A17A2" w:rsidP="006A17A2">
      <w:pPr>
        <w:rPr>
          <w:sz w:val="16"/>
          <w:szCs w:val="16"/>
        </w:rPr>
      </w:pPr>
    </w:p>
    <w:p w14:paraId="204B7D8D" w14:textId="77777777" w:rsidR="006A17A2" w:rsidRDefault="006A17A2" w:rsidP="008B1251"/>
    <w:p w14:paraId="649209B0" w14:textId="1E85EAA3" w:rsidR="00992076" w:rsidRPr="00992076" w:rsidRDefault="006454B5" w:rsidP="00992076">
      <w:pPr>
        <w:pStyle w:val="Nadpis2"/>
      </w:pPr>
      <w:bookmarkStart w:id="421" w:name="_Toc221813553"/>
      <w:r>
        <w:t>Tibco Operations</w:t>
      </w:r>
      <w:bookmarkEnd w:id="421"/>
      <w:r>
        <w:t xml:space="preserve"> </w:t>
      </w:r>
    </w:p>
    <w:p w14:paraId="1BD9654D" w14:textId="77777777" w:rsidR="009A356F" w:rsidRPr="009376C0" w:rsidRDefault="009A356F" w:rsidP="009376C0">
      <w:pPr>
        <w:rPr>
          <w:sz w:val="16"/>
          <w:szCs w:val="16"/>
        </w:rPr>
      </w:pPr>
    </w:p>
    <w:p w14:paraId="05E1B4F8" w14:textId="01551E5C" w:rsidR="00223597" w:rsidRDefault="00223597" w:rsidP="00223597">
      <w:pPr>
        <w:pStyle w:val="Nadpis3"/>
      </w:pPr>
      <w:bookmarkStart w:id="422" w:name="_STP_Status"/>
      <w:bookmarkStart w:id="423" w:name="_Toc221813554"/>
      <w:bookmarkEnd w:id="422"/>
      <w:r>
        <w:t>EHC Task Events (EHC Status)</w:t>
      </w:r>
      <w:bookmarkEnd w:id="423"/>
    </w:p>
    <w:p w14:paraId="3EE82F83" w14:textId="77777777" w:rsidR="00223597" w:rsidRDefault="00223597" w:rsidP="00223597">
      <w:pPr>
        <w:ind w:left="0"/>
      </w:pPr>
      <w:r>
        <w:lastRenderedPageBreak/>
        <w:t xml:space="preserve">Select </w:t>
      </w:r>
      <w:r>
        <w:rPr>
          <w:b/>
          <w:bCs/>
          <w:sz w:val="18"/>
          <w:szCs w:val="18"/>
        </w:rPr>
        <w:t>Tibco</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EHC Task Events </w:t>
      </w:r>
      <w:r>
        <w:t xml:space="preserve">from the main menu to search in Tibco EHC tables. Tibco EHC contains data about Tibco task events that go through Tibco and their processing status. If a row with known MSIDN / BA / CA is selected in the main grid while EHC Task Events form is invoked, the values will be prefilled in their </w:t>
      </w:r>
      <w:r w:rsidRPr="00F710A4">
        <w:t>corresponding</w:t>
      </w:r>
      <w:r>
        <w:rPr>
          <w:i/>
          <w:iCs w:val="0"/>
        </w:rPr>
        <w:t xml:space="preserve"> </w:t>
      </w:r>
      <w:r>
        <w:t xml:space="preserve">filter fields. </w:t>
      </w:r>
    </w:p>
    <w:p w14:paraId="6C738EE0" w14:textId="77777777" w:rsidR="00223597" w:rsidRDefault="00223597" w:rsidP="00223597">
      <w:pPr>
        <w:ind w:left="0"/>
      </w:pPr>
    </w:p>
    <w:p w14:paraId="283D22DC" w14:textId="77777777" w:rsidR="00223597" w:rsidRDefault="00223597" w:rsidP="00223597">
      <w:pPr>
        <w:ind w:left="0"/>
      </w:pPr>
      <w:r>
        <w:rPr>
          <w:noProof/>
        </w:rPr>
        <w:drawing>
          <wp:inline distT="0" distB="0" distL="0" distR="0" wp14:anchorId="68615427" wp14:editId="78E6467D">
            <wp:extent cx="5732145" cy="3556000"/>
            <wp:effectExtent l="0" t="0" r="1905" b="6350"/>
            <wp:docPr id="24" name="Obráze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5732145" cy="3556000"/>
                    </a:xfrm>
                    <a:prstGeom prst="rect">
                      <a:avLst/>
                    </a:prstGeom>
                  </pic:spPr>
                </pic:pic>
              </a:graphicData>
            </a:graphic>
          </wp:inline>
        </w:drawing>
      </w:r>
    </w:p>
    <w:p w14:paraId="4C6F1296" w14:textId="77777777" w:rsidR="00223597" w:rsidRPr="0050215D" w:rsidRDefault="00223597" w:rsidP="00223597">
      <w:pPr>
        <w:ind w:left="0"/>
        <w:jc w:val="center"/>
        <w:rPr>
          <w:i/>
          <w:iCs w:val="0"/>
          <w:sz w:val="18"/>
          <w:szCs w:val="18"/>
        </w:rPr>
      </w:pPr>
      <w:r w:rsidRPr="0050215D">
        <w:rPr>
          <w:i/>
          <w:iCs w:val="0"/>
          <w:sz w:val="18"/>
          <w:szCs w:val="18"/>
        </w:rPr>
        <w:t xml:space="preserve">EHC </w:t>
      </w:r>
      <w:r>
        <w:rPr>
          <w:i/>
          <w:iCs w:val="0"/>
          <w:sz w:val="18"/>
          <w:szCs w:val="18"/>
        </w:rPr>
        <w:t>Task Events</w:t>
      </w:r>
      <w:r w:rsidRPr="0050215D">
        <w:rPr>
          <w:i/>
          <w:iCs w:val="0"/>
          <w:sz w:val="18"/>
          <w:szCs w:val="18"/>
        </w:rPr>
        <w:t xml:space="preserve"> </w:t>
      </w:r>
      <w:r>
        <w:rPr>
          <w:i/>
          <w:iCs w:val="0"/>
          <w:sz w:val="18"/>
          <w:szCs w:val="18"/>
        </w:rPr>
        <w:t>f</w:t>
      </w:r>
      <w:r w:rsidRPr="0050215D">
        <w:rPr>
          <w:i/>
          <w:iCs w:val="0"/>
          <w:sz w:val="18"/>
          <w:szCs w:val="18"/>
        </w:rPr>
        <w:t>orm</w:t>
      </w:r>
    </w:p>
    <w:p w14:paraId="5C28D4F7" w14:textId="77777777" w:rsidR="00223597" w:rsidRDefault="00223597" w:rsidP="00223597">
      <w:pPr>
        <w:ind w:left="0"/>
      </w:pPr>
    </w:p>
    <w:p w14:paraId="257EE4B8" w14:textId="77777777" w:rsidR="00223597" w:rsidRPr="00537DF2" w:rsidRDefault="00223597" w:rsidP="00223597">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223597" w:rsidRPr="00E0171A" w14:paraId="7FBCDBF7" w14:textId="77777777" w:rsidTr="006823E4">
        <w:tc>
          <w:tcPr>
            <w:tcW w:w="928" w:type="dxa"/>
          </w:tcPr>
          <w:p w14:paraId="10192A48" w14:textId="77777777" w:rsidR="00223597" w:rsidRPr="00E0171A" w:rsidRDefault="00223597" w:rsidP="006823E4">
            <w:pPr>
              <w:ind w:left="0"/>
              <w:jc w:val="center"/>
            </w:pPr>
            <w:r w:rsidRPr="00537DF2">
              <w:rPr>
                <w:noProof/>
                <w:color w:val="538135" w:themeColor="accent6" w:themeShade="BF"/>
              </w:rPr>
              <w:t>GREEN</w:t>
            </w:r>
          </w:p>
        </w:tc>
        <w:tc>
          <w:tcPr>
            <w:tcW w:w="5421" w:type="dxa"/>
          </w:tcPr>
          <w:p w14:paraId="3077D1EA"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DONE</w:t>
            </w:r>
          </w:p>
        </w:tc>
      </w:tr>
      <w:tr w:rsidR="00223597" w:rsidRPr="00E0171A" w14:paraId="26C215DD" w14:textId="77777777" w:rsidTr="006823E4">
        <w:tc>
          <w:tcPr>
            <w:tcW w:w="928" w:type="dxa"/>
          </w:tcPr>
          <w:p w14:paraId="0B4F8A65" w14:textId="77777777" w:rsidR="00223597" w:rsidRPr="00E0171A" w:rsidRDefault="00223597" w:rsidP="006823E4">
            <w:pPr>
              <w:ind w:left="0"/>
              <w:jc w:val="center"/>
            </w:pPr>
            <w:r w:rsidRPr="00C63180">
              <w:rPr>
                <w:noProof/>
                <w:color w:val="D44950"/>
              </w:rPr>
              <w:t>RED</w:t>
            </w:r>
          </w:p>
        </w:tc>
        <w:tc>
          <w:tcPr>
            <w:tcW w:w="5421" w:type="dxa"/>
          </w:tcPr>
          <w:p w14:paraId="057CFB51" w14:textId="77777777" w:rsidR="00223597" w:rsidRPr="00E0171A" w:rsidRDefault="00223597" w:rsidP="006823E4">
            <w:pPr>
              <w:ind w:left="0"/>
              <w:rPr>
                <w:sz w:val="18"/>
                <w:szCs w:val="18"/>
              </w:rPr>
            </w:pPr>
            <w:r>
              <w:rPr>
                <w:sz w:val="18"/>
                <w:szCs w:val="18"/>
              </w:rPr>
              <w:t xml:space="preserve">Events with status </w:t>
            </w:r>
            <w:r w:rsidRPr="008F267E">
              <w:rPr>
                <w:rFonts w:ascii="Consolas" w:hAnsi="Consolas"/>
                <w:sz w:val="18"/>
                <w:szCs w:val="18"/>
              </w:rPr>
              <w:t>ERROR</w:t>
            </w:r>
          </w:p>
        </w:tc>
      </w:tr>
      <w:tr w:rsidR="00223597" w:rsidRPr="00E0171A" w14:paraId="1C778C74" w14:textId="77777777" w:rsidTr="006823E4">
        <w:tc>
          <w:tcPr>
            <w:tcW w:w="928" w:type="dxa"/>
          </w:tcPr>
          <w:p w14:paraId="7ECD850A" w14:textId="77777777" w:rsidR="00223597" w:rsidRPr="00E0171A" w:rsidRDefault="00223597" w:rsidP="006823E4">
            <w:pPr>
              <w:ind w:left="0"/>
              <w:jc w:val="center"/>
              <w:rPr>
                <w:noProof/>
              </w:rPr>
            </w:pPr>
            <w:r>
              <w:rPr>
                <w:noProof/>
              </w:rPr>
              <w:t>BLACK</w:t>
            </w:r>
          </w:p>
        </w:tc>
        <w:tc>
          <w:tcPr>
            <w:tcW w:w="5421" w:type="dxa"/>
          </w:tcPr>
          <w:p w14:paraId="2D75D4F5" w14:textId="77777777" w:rsidR="00223597" w:rsidRPr="00E0171A" w:rsidRDefault="00223597" w:rsidP="006823E4">
            <w:pPr>
              <w:ind w:left="0"/>
              <w:rPr>
                <w:sz w:val="18"/>
                <w:szCs w:val="18"/>
              </w:rPr>
            </w:pPr>
            <w:r>
              <w:rPr>
                <w:sz w:val="18"/>
                <w:szCs w:val="18"/>
              </w:rPr>
              <w:t xml:space="preserve">Events with status different from </w:t>
            </w:r>
            <w:r w:rsidRPr="008F267E">
              <w:rPr>
                <w:rFonts w:ascii="Consolas" w:hAnsi="Consolas"/>
                <w:sz w:val="18"/>
                <w:szCs w:val="18"/>
              </w:rPr>
              <w:t>DONE</w:t>
            </w:r>
            <w:r>
              <w:rPr>
                <w:sz w:val="18"/>
                <w:szCs w:val="18"/>
              </w:rPr>
              <w:t xml:space="preserve"> and </w:t>
            </w:r>
            <w:r w:rsidRPr="008F267E">
              <w:rPr>
                <w:rFonts w:ascii="Consolas" w:hAnsi="Consolas"/>
                <w:sz w:val="18"/>
                <w:szCs w:val="18"/>
              </w:rPr>
              <w:t>ERROR</w:t>
            </w:r>
          </w:p>
        </w:tc>
      </w:tr>
    </w:tbl>
    <w:p w14:paraId="315402A0" w14:textId="77777777" w:rsidR="00223597" w:rsidRDefault="00223597" w:rsidP="00223597">
      <w:pPr>
        <w:ind w:left="0"/>
      </w:pPr>
    </w:p>
    <w:p w14:paraId="7EF58EB6" w14:textId="77777777" w:rsidR="00223597" w:rsidRDefault="00223597" w:rsidP="00223597">
      <w:pPr>
        <w:ind w:left="0"/>
      </w:pPr>
    </w:p>
    <w:p w14:paraId="2D70CD1C" w14:textId="77777777" w:rsidR="00223597" w:rsidRDefault="00223597" w:rsidP="00223597">
      <w:pPr>
        <w:pStyle w:val="Nadpis5"/>
      </w:pPr>
      <w:bookmarkStart w:id="424" w:name="_Toc221813555"/>
      <w:r>
        <w:t>Controls</w:t>
      </w:r>
      <w:bookmarkEnd w:id="424"/>
    </w:p>
    <w:p w14:paraId="5B7981B6" w14:textId="77777777" w:rsidR="00223597" w:rsidRDefault="00223597" w:rsidP="00223597">
      <w:pPr>
        <w:pStyle w:val="Nadpis6"/>
      </w:pPr>
      <w:bookmarkStart w:id="425" w:name="_Toc221813556"/>
      <w:r>
        <w:t>Search Filter Fields</w:t>
      </w:r>
      <w:bookmarkEnd w:id="425"/>
    </w:p>
    <w:p w14:paraId="5F721B73" w14:textId="77777777" w:rsidR="00223597" w:rsidRDefault="00223597" w:rsidP="00223597">
      <w:pPr>
        <w:ind w:left="0"/>
      </w:pPr>
      <w:r>
        <w:t>User can apply additional search conditions using following filter edit boxes on top of the form:</w:t>
      </w:r>
    </w:p>
    <w:p w14:paraId="3794000A" w14:textId="77777777" w:rsidR="00223597" w:rsidRDefault="00223597" w:rsidP="00223597">
      <w:pPr>
        <w:ind w:left="0"/>
      </w:pPr>
    </w:p>
    <w:p w14:paraId="43D263BD" w14:textId="77777777" w:rsidR="00223597" w:rsidRDefault="00223597" w:rsidP="00223597">
      <w:pPr>
        <w:ind w:left="0"/>
      </w:pPr>
      <w:r w:rsidRPr="003279DF">
        <w:rPr>
          <w:noProof/>
        </w:rPr>
        <w:drawing>
          <wp:inline distT="0" distB="0" distL="0" distR="0" wp14:anchorId="352B1FF3" wp14:editId="52756E8A">
            <wp:extent cx="5732145" cy="554990"/>
            <wp:effectExtent l="0" t="0" r="1905" b="0"/>
            <wp:docPr id="653" name="Obrázek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5732145" cy="554990"/>
                    </a:xfrm>
                    <a:prstGeom prst="rect">
                      <a:avLst/>
                    </a:prstGeom>
                  </pic:spPr>
                </pic:pic>
              </a:graphicData>
            </a:graphic>
          </wp:inline>
        </w:drawing>
      </w:r>
    </w:p>
    <w:p w14:paraId="794916E8"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1843"/>
        <w:gridCol w:w="7513"/>
      </w:tblGrid>
      <w:tr w:rsidR="00223597" w:rsidRPr="00DF00E8" w14:paraId="70C80AC6" w14:textId="77777777" w:rsidTr="006823E4">
        <w:trPr>
          <w:trHeight w:val="701"/>
        </w:trPr>
        <w:tc>
          <w:tcPr>
            <w:tcW w:w="1843" w:type="dxa"/>
            <w:shd w:val="clear" w:color="auto" w:fill="D9D9D9" w:themeFill="background1" w:themeFillShade="D9"/>
          </w:tcPr>
          <w:p w14:paraId="0400CCE7" w14:textId="77777777" w:rsidR="00223597" w:rsidRPr="00DF00E8" w:rsidRDefault="00223597" w:rsidP="006823E4">
            <w:pPr>
              <w:ind w:left="0"/>
              <w:rPr>
                <w:b/>
                <w:bCs/>
              </w:rPr>
            </w:pPr>
            <w:r>
              <w:rPr>
                <w:b/>
                <w:bCs/>
              </w:rPr>
              <w:t>Filter Edit Box</w:t>
            </w:r>
          </w:p>
        </w:tc>
        <w:tc>
          <w:tcPr>
            <w:tcW w:w="7513" w:type="dxa"/>
            <w:shd w:val="clear" w:color="auto" w:fill="D9D9D9" w:themeFill="background1" w:themeFillShade="D9"/>
          </w:tcPr>
          <w:p w14:paraId="2DC16EE5" w14:textId="77777777" w:rsidR="00223597" w:rsidRPr="00DF00E8" w:rsidRDefault="00223597" w:rsidP="006823E4">
            <w:pPr>
              <w:ind w:left="0"/>
              <w:rPr>
                <w:b/>
                <w:bCs/>
              </w:rPr>
            </w:pPr>
            <w:r w:rsidRPr="00DF00E8">
              <w:rPr>
                <w:b/>
                <w:bCs/>
              </w:rPr>
              <w:t>Description</w:t>
            </w:r>
          </w:p>
        </w:tc>
      </w:tr>
      <w:tr w:rsidR="00223597" w14:paraId="65FB52D5" w14:textId="77777777" w:rsidTr="006823E4">
        <w:trPr>
          <w:trHeight w:val="219"/>
        </w:trPr>
        <w:tc>
          <w:tcPr>
            <w:tcW w:w="1843" w:type="dxa"/>
          </w:tcPr>
          <w:p w14:paraId="455247FD" w14:textId="77777777" w:rsidR="00223597" w:rsidRDefault="00223597" w:rsidP="006823E4">
            <w:pPr>
              <w:ind w:left="0"/>
              <w:rPr>
                <w:b/>
                <w:bCs/>
                <w:sz w:val="18"/>
                <w:szCs w:val="18"/>
              </w:rPr>
            </w:pPr>
            <w:r>
              <w:rPr>
                <w:b/>
                <w:bCs/>
                <w:sz w:val="18"/>
                <w:szCs w:val="18"/>
              </w:rPr>
              <w:t>MSISDN</w:t>
            </w:r>
          </w:p>
        </w:tc>
        <w:tc>
          <w:tcPr>
            <w:tcW w:w="7513" w:type="dxa"/>
          </w:tcPr>
          <w:p w14:paraId="00A08AB5" w14:textId="77777777" w:rsidR="00223597" w:rsidRDefault="00223597" w:rsidP="006823E4">
            <w:pPr>
              <w:ind w:left="0"/>
            </w:pPr>
            <w:r>
              <w:t>Show only events with matching MSISDN (</w:t>
            </w:r>
            <w:r w:rsidRPr="00D67414">
              <w:rPr>
                <w:rFonts w:ascii="Consolas" w:hAnsi="Consolas"/>
              </w:rPr>
              <w:t>MSISDN</w:t>
            </w:r>
            <w:r>
              <w:t>) or set of MSISDN’s.</w:t>
            </w:r>
          </w:p>
          <w:p w14:paraId="29F5F468" w14:textId="77777777" w:rsidR="00223597" w:rsidRDefault="00223597" w:rsidP="006823E4">
            <w:pPr>
              <w:ind w:left="0"/>
            </w:pPr>
          </w:p>
          <w:p w14:paraId="5BAE0B87"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EFD25E7"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MSISDN value from selected row in the main grid.</w:t>
            </w:r>
          </w:p>
          <w:p w14:paraId="10A3E7A3"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w:t>
            </w:r>
            <w:r>
              <w:rPr>
                <w:sz w:val="18"/>
                <w:szCs w:val="18"/>
              </w:rPr>
              <w:t xml:space="preserve">or from STP Status form opened from within the Collections form, </w:t>
            </w:r>
            <w:r w:rsidRPr="00E9023E">
              <w:rPr>
                <w:sz w:val="18"/>
                <w:szCs w:val="18"/>
              </w:rPr>
              <w:t xml:space="preserve">the combo box is pre-filled with </w:t>
            </w:r>
            <w:r w:rsidRPr="00E9023E">
              <w:rPr>
                <w:sz w:val="18"/>
                <w:szCs w:val="18"/>
              </w:rPr>
              <w:lastRenderedPageBreak/>
              <w:t xml:space="preserve">subscribers belonging to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 If there are more subscribers, additional item “</w:t>
            </w:r>
            <w:r w:rsidRPr="00B74705">
              <w:rPr>
                <w:b/>
                <w:bCs/>
                <w:sz w:val="18"/>
                <w:szCs w:val="18"/>
              </w:rPr>
              <w:t>(any of the below)</w:t>
            </w:r>
            <w:r>
              <w:rPr>
                <w:sz w:val="18"/>
                <w:szCs w:val="18"/>
              </w:rPr>
              <w:t>” is inserted before all the MSISDN’s. Select this item to limit the search to any of the subscribers listed in the combo box (using logical OR).</w:t>
            </w:r>
          </w:p>
          <w:p w14:paraId="7AFA0E16" w14:textId="77777777" w:rsidR="00223597" w:rsidRPr="00E9023E" w:rsidRDefault="00223597" w:rsidP="006823E4">
            <w:pPr>
              <w:pStyle w:val="Odstavecseseznamem"/>
              <w:rPr>
                <w:sz w:val="18"/>
                <w:szCs w:val="18"/>
              </w:rPr>
            </w:pPr>
          </w:p>
        </w:tc>
      </w:tr>
      <w:tr w:rsidR="00223597" w14:paraId="5106AF85" w14:textId="77777777" w:rsidTr="006823E4">
        <w:trPr>
          <w:trHeight w:val="219"/>
        </w:trPr>
        <w:tc>
          <w:tcPr>
            <w:tcW w:w="1843" w:type="dxa"/>
          </w:tcPr>
          <w:p w14:paraId="75A5A47F" w14:textId="77777777" w:rsidR="00223597" w:rsidRPr="00602485" w:rsidRDefault="00223597" w:rsidP="006823E4">
            <w:pPr>
              <w:ind w:left="0"/>
              <w:rPr>
                <w:b/>
                <w:bCs/>
                <w:sz w:val="18"/>
                <w:szCs w:val="18"/>
              </w:rPr>
            </w:pPr>
            <w:r>
              <w:rPr>
                <w:b/>
                <w:bCs/>
                <w:sz w:val="18"/>
                <w:szCs w:val="18"/>
              </w:rPr>
              <w:t>BA</w:t>
            </w:r>
          </w:p>
        </w:tc>
        <w:tc>
          <w:tcPr>
            <w:tcW w:w="7513" w:type="dxa"/>
          </w:tcPr>
          <w:p w14:paraId="6EA48449" w14:textId="77777777" w:rsidR="00223597" w:rsidRDefault="00223597" w:rsidP="006823E4">
            <w:pPr>
              <w:ind w:left="0"/>
            </w:pPr>
            <w:r>
              <w:t>Show only events with matching Billing Account (</w:t>
            </w:r>
            <w:r w:rsidRPr="00D67414">
              <w:rPr>
                <w:rFonts w:ascii="Consolas" w:hAnsi="Consolas"/>
              </w:rPr>
              <w:t>ACCOUNTCODE</w:t>
            </w:r>
            <w:r>
              <w:t>).</w:t>
            </w:r>
          </w:p>
          <w:p w14:paraId="3873D0F1" w14:textId="77777777" w:rsidR="00223597" w:rsidRDefault="00223597" w:rsidP="006823E4">
            <w:pPr>
              <w:ind w:left="0"/>
            </w:pPr>
          </w:p>
          <w:p w14:paraId="4E238118"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431C63DD"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BA</w:t>
            </w:r>
            <w:r w:rsidRPr="00E9023E">
              <w:rPr>
                <w:sz w:val="18"/>
                <w:szCs w:val="18"/>
              </w:rPr>
              <w:t xml:space="preserve"> value from selected row in the main grid.</w:t>
            </w:r>
          </w:p>
          <w:p w14:paraId="332FEF93" w14:textId="77777777" w:rsidR="00223597" w:rsidRPr="00E9023E"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 xml:space="preserve">BA number </w:t>
            </w:r>
            <w:r w:rsidRPr="00E9023E">
              <w:rPr>
                <w:sz w:val="18"/>
                <w:szCs w:val="18"/>
              </w:rPr>
              <w:t xml:space="preserve">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r w:rsidRPr="00E9023E">
              <w:rPr>
                <w:sz w:val="18"/>
                <w:szCs w:val="18"/>
              </w:rPr>
              <w:br/>
            </w:r>
          </w:p>
        </w:tc>
      </w:tr>
      <w:tr w:rsidR="00223597" w14:paraId="3EA8B986" w14:textId="77777777" w:rsidTr="006823E4">
        <w:trPr>
          <w:trHeight w:val="219"/>
        </w:trPr>
        <w:tc>
          <w:tcPr>
            <w:tcW w:w="1843" w:type="dxa"/>
          </w:tcPr>
          <w:p w14:paraId="08886859" w14:textId="77777777" w:rsidR="00223597" w:rsidRPr="00602485" w:rsidRDefault="00223597" w:rsidP="006823E4">
            <w:pPr>
              <w:ind w:left="0"/>
              <w:rPr>
                <w:b/>
                <w:bCs/>
                <w:sz w:val="18"/>
                <w:szCs w:val="18"/>
              </w:rPr>
            </w:pPr>
            <w:r>
              <w:rPr>
                <w:b/>
                <w:bCs/>
                <w:sz w:val="18"/>
                <w:szCs w:val="18"/>
              </w:rPr>
              <w:t>CA</w:t>
            </w:r>
          </w:p>
        </w:tc>
        <w:tc>
          <w:tcPr>
            <w:tcW w:w="7513" w:type="dxa"/>
          </w:tcPr>
          <w:p w14:paraId="7417C870" w14:textId="77777777" w:rsidR="00223597" w:rsidRDefault="00223597" w:rsidP="006823E4">
            <w:pPr>
              <w:ind w:left="0"/>
            </w:pPr>
            <w:r>
              <w:t>Show only events with matching Customer Account (</w:t>
            </w:r>
            <w:r w:rsidRPr="00D67414">
              <w:rPr>
                <w:rFonts w:ascii="Consolas" w:hAnsi="Consolas"/>
              </w:rPr>
              <w:t>CUSTOMERCODE</w:t>
            </w:r>
            <w:r>
              <w:t>).</w:t>
            </w:r>
          </w:p>
          <w:p w14:paraId="4F717409" w14:textId="77777777" w:rsidR="00223597" w:rsidRDefault="00223597" w:rsidP="006823E4">
            <w:pPr>
              <w:ind w:left="0"/>
            </w:pPr>
          </w:p>
          <w:p w14:paraId="4E7D672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BEAC32B"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w:t>
            </w:r>
            <w:r w:rsidRPr="00E9023E">
              <w:rPr>
                <w:sz w:val="18"/>
                <w:szCs w:val="18"/>
              </w:rPr>
              <w:t xml:space="preserve"> from main menu, the combo box is pre-filled with </w:t>
            </w:r>
            <w:r>
              <w:rPr>
                <w:sz w:val="18"/>
                <w:szCs w:val="18"/>
              </w:rPr>
              <w:t>CA</w:t>
            </w:r>
            <w:r w:rsidRPr="00E9023E">
              <w:rPr>
                <w:sz w:val="18"/>
                <w:szCs w:val="18"/>
              </w:rPr>
              <w:t xml:space="preserve"> value from selected row in the main grid.</w:t>
            </w:r>
          </w:p>
          <w:p w14:paraId="384E2276" w14:textId="77777777" w:rsidR="0022359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Collections form, the combo box is pre-filled with </w:t>
            </w:r>
            <w:r>
              <w:rPr>
                <w:sz w:val="18"/>
                <w:szCs w:val="18"/>
              </w:rPr>
              <w:t>CA number related to</w:t>
            </w:r>
            <w:r w:rsidRPr="00E9023E">
              <w:rPr>
                <w:sz w:val="18"/>
                <w:szCs w:val="18"/>
              </w:rPr>
              <w:t xml:space="preserve"> the BA that </w:t>
            </w:r>
            <w:r>
              <w:rPr>
                <w:sz w:val="18"/>
                <w:szCs w:val="18"/>
              </w:rPr>
              <w:t>is</w:t>
            </w:r>
            <w:r w:rsidRPr="00E9023E">
              <w:rPr>
                <w:sz w:val="18"/>
                <w:szCs w:val="18"/>
              </w:rPr>
              <w:t xml:space="preserve"> </w:t>
            </w:r>
            <w:r>
              <w:rPr>
                <w:sz w:val="18"/>
                <w:szCs w:val="18"/>
              </w:rPr>
              <w:t>currently open</w:t>
            </w:r>
            <w:r w:rsidRPr="00E9023E">
              <w:rPr>
                <w:sz w:val="18"/>
                <w:szCs w:val="18"/>
              </w:rPr>
              <w:t xml:space="preserve"> on the Collections form</w:t>
            </w:r>
            <w:r>
              <w:rPr>
                <w:sz w:val="18"/>
                <w:szCs w:val="18"/>
              </w:rPr>
              <w:t>.</w:t>
            </w:r>
          </w:p>
          <w:p w14:paraId="288CDA8A" w14:textId="77777777" w:rsidR="00223597" w:rsidRDefault="00223597" w:rsidP="006823E4">
            <w:pPr>
              <w:ind w:left="0"/>
            </w:pPr>
          </w:p>
        </w:tc>
      </w:tr>
      <w:tr w:rsidR="00223597" w:rsidRPr="00DF58FB" w14:paraId="2A4D384B" w14:textId="77777777" w:rsidTr="006823E4">
        <w:trPr>
          <w:trHeight w:val="219"/>
        </w:trPr>
        <w:tc>
          <w:tcPr>
            <w:tcW w:w="1843" w:type="dxa"/>
          </w:tcPr>
          <w:p w14:paraId="69E217E7" w14:textId="77777777" w:rsidR="00223597" w:rsidRPr="00602485" w:rsidRDefault="00223597" w:rsidP="006823E4">
            <w:pPr>
              <w:ind w:left="0"/>
              <w:rPr>
                <w:b/>
                <w:bCs/>
                <w:sz w:val="18"/>
                <w:szCs w:val="18"/>
              </w:rPr>
            </w:pPr>
            <w:r>
              <w:rPr>
                <w:b/>
                <w:bCs/>
                <w:sz w:val="18"/>
                <w:szCs w:val="18"/>
              </w:rPr>
              <w:t>Order ID</w:t>
            </w:r>
          </w:p>
        </w:tc>
        <w:tc>
          <w:tcPr>
            <w:tcW w:w="7513" w:type="dxa"/>
          </w:tcPr>
          <w:p w14:paraId="21BBEB09" w14:textId="77777777" w:rsidR="00223597" w:rsidRDefault="00223597" w:rsidP="006823E4">
            <w:pPr>
              <w:pStyle w:val="Odstavecseseznamem"/>
              <w:ind w:left="0"/>
            </w:pPr>
            <w:r>
              <w:t>Show only events with matching Order ID (</w:t>
            </w:r>
            <w:r w:rsidRPr="00D67414">
              <w:rPr>
                <w:rFonts w:ascii="Consolas" w:hAnsi="Consolas"/>
              </w:rPr>
              <w:t>ORDERID</w:t>
            </w:r>
            <w:r>
              <w:t>).</w:t>
            </w:r>
          </w:p>
          <w:p w14:paraId="4134843F" w14:textId="77777777" w:rsidR="00223597" w:rsidRDefault="00223597" w:rsidP="006823E4">
            <w:pPr>
              <w:pStyle w:val="Odstavecseseznamem"/>
              <w:ind w:left="0"/>
            </w:pPr>
          </w:p>
          <w:p w14:paraId="16C245C6"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35FB6B16"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sidRPr="00CD3177">
              <w:rPr>
                <w:i/>
                <w:iCs w:val="0"/>
                <w:sz w:val="18"/>
                <w:szCs w:val="18"/>
              </w:rPr>
              <w:t>BO_ID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94800A4" w14:textId="77777777" w:rsidR="00223597" w:rsidRDefault="00223597" w:rsidP="006823E4">
            <w:pPr>
              <w:pStyle w:val="Odstavecseseznamem"/>
            </w:pPr>
          </w:p>
        </w:tc>
      </w:tr>
      <w:tr w:rsidR="00223597" w:rsidRPr="00DF58FB" w14:paraId="3802D6EE" w14:textId="77777777" w:rsidTr="006823E4">
        <w:trPr>
          <w:trHeight w:val="219"/>
        </w:trPr>
        <w:tc>
          <w:tcPr>
            <w:tcW w:w="1843" w:type="dxa"/>
          </w:tcPr>
          <w:p w14:paraId="6F756F3B" w14:textId="77777777" w:rsidR="00223597" w:rsidRPr="00602485" w:rsidRDefault="00223597" w:rsidP="006823E4">
            <w:pPr>
              <w:ind w:left="0"/>
              <w:rPr>
                <w:b/>
                <w:bCs/>
                <w:sz w:val="18"/>
                <w:szCs w:val="18"/>
              </w:rPr>
            </w:pPr>
            <w:r>
              <w:rPr>
                <w:b/>
                <w:bCs/>
                <w:sz w:val="18"/>
                <w:szCs w:val="18"/>
              </w:rPr>
              <w:t>BW Inst. ID</w:t>
            </w:r>
          </w:p>
        </w:tc>
        <w:tc>
          <w:tcPr>
            <w:tcW w:w="7513" w:type="dxa"/>
          </w:tcPr>
          <w:p w14:paraId="07393069" w14:textId="77777777" w:rsidR="00223597" w:rsidRPr="00DF58FB" w:rsidRDefault="00223597" w:rsidP="006823E4">
            <w:pPr>
              <w:pStyle w:val="Odstavecseseznamem"/>
              <w:ind w:left="0"/>
              <w:rPr>
                <w:b/>
                <w:bCs/>
              </w:rPr>
            </w:pPr>
            <w:r>
              <w:t>Show only events with matching BW Instance ID (</w:t>
            </w:r>
            <w:r w:rsidRPr="00D67414">
              <w:rPr>
                <w:rFonts w:ascii="Consolas" w:hAnsi="Consolas"/>
              </w:rPr>
              <w:t>BWINSTANCEID</w:t>
            </w:r>
            <w:r>
              <w:t>).</w:t>
            </w:r>
          </w:p>
        </w:tc>
      </w:tr>
      <w:tr w:rsidR="00223597" w:rsidRPr="00DF58FB" w14:paraId="72687A2F" w14:textId="77777777" w:rsidTr="006823E4">
        <w:trPr>
          <w:trHeight w:val="219"/>
        </w:trPr>
        <w:tc>
          <w:tcPr>
            <w:tcW w:w="1843" w:type="dxa"/>
          </w:tcPr>
          <w:p w14:paraId="5FFC376F" w14:textId="77777777" w:rsidR="00223597" w:rsidRPr="00602485" w:rsidRDefault="00223597" w:rsidP="006823E4">
            <w:pPr>
              <w:ind w:left="0"/>
              <w:rPr>
                <w:b/>
                <w:bCs/>
                <w:sz w:val="18"/>
                <w:szCs w:val="18"/>
              </w:rPr>
            </w:pPr>
            <w:r>
              <w:rPr>
                <w:b/>
                <w:bCs/>
                <w:sz w:val="18"/>
                <w:szCs w:val="18"/>
              </w:rPr>
              <w:t>Error Code</w:t>
            </w:r>
          </w:p>
        </w:tc>
        <w:tc>
          <w:tcPr>
            <w:tcW w:w="7513" w:type="dxa"/>
          </w:tcPr>
          <w:p w14:paraId="69E78865" w14:textId="77777777" w:rsidR="00223597" w:rsidRDefault="00223597" w:rsidP="006823E4">
            <w:pPr>
              <w:ind w:left="0"/>
            </w:pPr>
            <w:r>
              <w:t>Show only events with matching error code (</w:t>
            </w:r>
            <w:r w:rsidRPr="00D67414">
              <w:rPr>
                <w:rFonts w:ascii="Consolas" w:hAnsi="Consolas"/>
              </w:rPr>
              <w:t>ERRORCODE</w:t>
            </w:r>
            <w:r>
              <w:t>).</w:t>
            </w:r>
          </w:p>
        </w:tc>
      </w:tr>
      <w:tr w:rsidR="00223597" w:rsidRPr="00DF58FB" w14:paraId="06DAA543" w14:textId="77777777" w:rsidTr="006823E4">
        <w:trPr>
          <w:trHeight w:val="219"/>
        </w:trPr>
        <w:tc>
          <w:tcPr>
            <w:tcW w:w="1843" w:type="dxa"/>
          </w:tcPr>
          <w:p w14:paraId="2D2441B4" w14:textId="77777777" w:rsidR="00223597" w:rsidRPr="00602485" w:rsidRDefault="00223597" w:rsidP="006823E4">
            <w:pPr>
              <w:ind w:left="0"/>
              <w:rPr>
                <w:b/>
                <w:bCs/>
                <w:sz w:val="18"/>
                <w:szCs w:val="18"/>
              </w:rPr>
            </w:pPr>
            <w:r>
              <w:rPr>
                <w:b/>
                <w:bCs/>
                <w:sz w:val="18"/>
                <w:szCs w:val="18"/>
              </w:rPr>
              <w:t>Target System</w:t>
            </w:r>
          </w:p>
        </w:tc>
        <w:tc>
          <w:tcPr>
            <w:tcW w:w="7513" w:type="dxa"/>
          </w:tcPr>
          <w:p w14:paraId="62F96E21" w14:textId="77777777" w:rsidR="00223597" w:rsidRDefault="00223597" w:rsidP="006823E4">
            <w:pPr>
              <w:ind w:left="0"/>
            </w:pPr>
            <w:r>
              <w:t>Show only events with matching Target System (</w:t>
            </w:r>
            <w:r w:rsidRPr="00D67414">
              <w:rPr>
                <w:rFonts w:ascii="Consolas" w:hAnsi="Consolas"/>
              </w:rPr>
              <w:t>TARGETSYSTEM</w:t>
            </w:r>
            <w:r>
              <w:t>).</w:t>
            </w:r>
          </w:p>
          <w:p w14:paraId="1602DCBB"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TARGET_SYSTEMS</w:t>
            </w:r>
            <w:r>
              <w:t xml:space="preserve"> table when the form is displayed for the first time.</w:t>
            </w:r>
          </w:p>
        </w:tc>
      </w:tr>
      <w:tr w:rsidR="00223597" w:rsidRPr="00DF58FB" w14:paraId="5DC0E9AE" w14:textId="77777777" w:rsidTr="006823E4">
        <w:trPr>
          <w:trHeight w:val="219"/>
        </w:trPr>
        <w:tc>
          <w:tcPr>
            <w:tcW w:w="1843" w:type="dxa"/>
          </w:tcPr>
          <w:p w14:paraId="0D02BF14" w14:textId="77777777" w:rsidR="00223597" w:rsidRDefault="00223597" w:rsidP="006823E4">
            <w:pPr>
              <w:ind w:left="0"/>
              <w:rPr>
                <w:b/>
                <w:bCs/>
                <w:sz w:val="18"/>
                <w:szCs w:val="18"/>
              </w:rPr>
            </w:pPr>
            <w:r>
              <w:rPr>
                <w:b/>
                <w:bCs/>
                <w:sz w:val="18"/>
                <w:szCs w:val="18"/>
              </w:rPr>
              <w:t>Business Event</w:t>
            </w:r>
          </w:p>
        </w:tc>
        <w:tc>
          <w:tcPr>
            <w:tcW w:w="7513" w:type="dxa"/>
          </w:tcPr>
          <w:p w14:paraId="3D691D89" w14:textId="77777777" w:rsidR="00223597" w:rsidRDefault="00223597" w:rsidP="006823E4">
            <w:pPr>
              <w:ind w:left="0"/>
            </w:pPr>
            <w:r>
              <w:t>Show only events with matching Business Event (</w:t>
            </w:r>
            <w:r w:rsidRPr="00D67414">
              <w:rPr>
                <w:rFonts w:ascii="Consolas" w:hAnsi="Consolas"/>
              </w:rPr>
              <w:t>BUSINESSEVENT</w:t>
            </w:r>
            <w:r>
              <w:t>).</w:t>
            </w:r>
          </w:p>
          <w:p w14:paraId="049EDE40" w14:textId="77777777" w:rsidR="00223597" w:rsidRDefault="00223597" w:rsidP="006823E4">
            <w:pPr>
              <w:ind w:left="0"/>
            </w:pPr>
            <w:r>
              <w:t xml:space="preserve">List of available values is retrieved from </w:t>
            </w:r>
            <w:r w:rsidRPr="00293459">
              <w:rPr>
                <w:rFonts w:ascii="Consolas" w:hAnsi="Consolas"/>
              </w:rPr>
              <w:t>EHC_</w:t>
            </w:r>
            <w:r>
              <w:rPr>
                <w:rFonts w:ascii="Consolas" w:hAnsi="Consolas"/>
              </w:rPr>
              <w:t>BUSINESS_EVENTS</w:t>
            </w:r>
            <w:r>
              <w:t xml:space="preserve"> table when the form is displayed for the first time.</w:t>
            </w:r>
          </w:p>
        </w:tc>
      </w:tr>
      <w:tr w:rsidR="00223597" w:rsidRPr="00DF58FB" w14:paraId="524BCC2C" w14:textId="77777777" w:rsidTr="006823E4">
        <w:trPr>
          <w:trHeight w:val="219"/>
        </w:trPr>
        <w:tc>
          <w:tcPr>
            <w:tcW w:w="1843" w:type="dxa"/>
          </w:tcPr>
          <w:p w14:paraId="4CD1AD66" w14:textId="77777777" w:rsidR="00223597" w:rsidRPr="00602485" w:rsidRDefault="00223597" w:rsidP="006823E4">
            <w:pPr>
              <w:ind w:left="0"/>
              <w:rPr>
                <w:b/>
                <w:bCs/>
                <w:sz w:val="18"/>
                <w:szCs w:val="18"/>
              </w:rPr>
            </w:pPr>
            <w:r w:rsidRPr="00602485">
              <w:rPr>
                <w:b/>
                <w:bCs/>
                <w:sz w:val="18"/>
                <w:szCs w:val="18"/>
              </w:rPr>
              <w:t>Status</w:t>
            </w:r>
          </w:p>
        </w:tc>
        <w:tc>
          <w:tcPr>
            <w:tcW w:w="7513" w:type="dxa"/>
          </w:tcPr>
          <w:p w14:paraId="22F5FF31" w14:textId="77777777" w:rsidR="00223597" w:rsidRPr="008E4A27" w:rsidRDefault="00223597" w:rsidP="006823E4">
            <w:pPr>
              <w:ind w:left="0"/>
            </w:pPr>
            <w:r>
              <w:t>Show only event with given status (</w:t>
            </w:r>
            <w:r w:rsidRPr="00A93D0A">
              <w:rPr>
                <w:rFonts w:ascii="Consolas" w:hAnsi="Consolas"/>
              </w:rPr>
              <w:t>STATUS</w:t>
            </w:r>
            <w:r>
              <w:t xml:space="preserve">). </w:t>
            </w:r>
            <w:r>
              <w:br/>
              <w:t xml:space="preserve">List of available values is retrieved from </w:t>
            </w:r>
            <w:r w:rsidRPr="00293459">
              <w:rPr>
                <w:rFonts w:ascii="Consolas" w:hAnsi="Consolas"/>
              </w:rPr>
              <w:t>EHC_EVENT_STATUSES</w:t>
            </w:r>
            <w:r>
              <w:t xml:space="preserve"> table when the form is displayed for the first time.</w:t>
            </w:r>
          </w:p>
        </w:tc>
      </w:tr>
      <w:tr w:rsidR="00223597" w:rsidRPr="00DF58FB" w14:paraId="58B629FC" w14:textId="77777777" w:rsidTr="006823E4">
        <w:trPr>
          <w:trHeight w:val="219"/>
        </w:trPr>
        <w:tc>
          <w:tcPr>
            <w:tcW w:w="1843" w:type="dxa"/>
          </w:tcPr>
          <w:p w14:paraId="40E497DD" w14:textId="77777777" w:rsidR="00223597" w:rsidRPr="00602485" w:rsidRDefault="00223597" w:rsidP="006823E4">
            <w:pPr>
              <w:ind w:left="0"/>
              <w:rPr>
                <w:b/>
                <w:bCs/>
                <w:sz w:val="18"/>
                <w:szCs w:val="18"/>
              </w:rPr>
            </w:pPr>
            <w:r>
              <w:rPr>
                <w:b/>
                <w:bCs/>
                <w:sz w:val="18"/>
                <w:szCs w:val="18"/>
              </w:rPr>
              <w:t>From Time</w:t>
            </w:r>
          </w:p>
        </w:tc>
        <w:tc>
          <w:tcPr>
            <w:tcW w:w="7513" w:type="dxa"/>
            <w:vMerge w:val="restart"/>
          </w:tcPr>
          <w:p w14:paraId="1CA2D7FF" w14:textId="77777777" w:rsidR="00223597" w:rsidRDefault="00223597" w:rsidP="006823E4">
            <w:pPr>
              <w:ind w:left="0"/>
            </w:pPr>
            <w:r>
              <w:t>Show only events that came to Tibco between specified dates and times (</w:t>
            </w:r>
            <w:r w:rsidRPr="00A93D0A">
              <w:rPr>
                <w:rFonts w:ascii="Consolas" w:hAnsi="Consolas"/>
              </w:rPr>
              <w:t>EVENTTIME</w:t>
            </w:r>
            <w:r>
              <w:t xml:space="preserve">). See also </w:t>
            </w:r>
            <w:r w:rsidRPr="001872BD">
              <w:rPr>
                <w:i/>
                <w:iCs w:val="0"/>
              </w:rPr>
              <w:t>Form-specific button controls</w:t>
            </w:r>
            <w:r>
              <w:t xml:space="preserve"> section below.</w:t>
            </w:r>
          </w:p>
          <w:p w14:paraId="2E451BE4" w14:textId="77777777" w:rsidR="00223597" w:rsidRDefault="00223597" w:rsidP="006823E4">
            <w:pPr>
              <w:ind w:left="0"/>
            </w:pPr>
          </w:p>
          <w:p w14:paraId="2C4BD3E5" w14:textId="77777777" w:rsidR="00223597" w:rsidRDefault="00223597" w:rsidP="006823E4">
            <w:pPr>
              <w:ind w:left="0"/>
              <w:rPr>
                <w:b/>
                <w:bCs/>
                <w:sz w:val="18"/>
                <w:szCs w:val="18"/>
              </w:rPr>
            </w:pPr>
            <w:r w:rsidRPr="00E07A2A">
              <w:rPr>
                <w:b/>
                <w:bCs/>
                <w:sz w:val="18"/>
                <w:szCs w:val="18"/>
              </w:rPr>
              <w:t>NOTE</w:t>
            </w:r>
            <w:r>
              <w:rPr>
                <w:b/>
                <w:bCs/>
                <w:sz w:val="18"/>
                <w:szCs w:val="18"/>
              </w:rPr>
              <w:t>S</w:t>
            </w:r>
            <w:r w:rsidRPr="00E07A2A">
              <w:rPr>
                <w:b/>
                <w:bCs/>
                <w:sz w:val="18"/>
                <w:szCs w:val="18"/>
              </w:rPr>
              <w:t>:</w:t>
            </w:r>
          </w:p>
          <w:p w14:paraId="740CB867" w14:textId="77777777" w:rsidR="00223597"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From Time </w:t>
            </w:r>
            <w:r w:rsidRPr="00E1359E">
              <w:rPr>
                <w:sz w:val="18"/>
                <w:szCs w:val="18"/>
              </w:rPr>
              <w:t xml:space="preserve">value is </w:t>
            </w:r>
            <w:r>
              <w:rPr>
                <w:sz w:val="18"/>
                <w:szCs w:val="18"/>
              </w:rPr>
              <w:t>sysdate – 10 minutes.</w:t>
            </w:r>
            <w:r w:rsidRPr="00E1359E">
              <w:rPr>
                <w:sz w:val="18"/>
                <w:szCs w:val="18"/>
              </w:rPr>
              <w:t xml:space="preserve"> </w:t>
            </w:r>
          </w:p>
          <w:p w14:paraId="270B3ACF" w14:textId="77777777" w:rsidR="00223597" w:rsidRPr="00E1359E" w:rsidRDefault="00223597" w:rsidP="006823E4">
            <w:pPr>
              <w:pStyle w:val="Odstavecseseznamem"/>
              <w:numPr>
                <w:ilvl w:val="0"/>
                <w:numId w:val="8"/>
              </w:numPr>
              <w:rPr>
                <w:sz w:val="18"/>
                <w:szCs w:val="18"/>
              </w:rPr>
            </w:pPr>
            <w:r w:rsidRPr="00E1359E">
              <w:rPr>
                <w:sz w:val="18"/>
                <w:szCs w:val="18"/>
              </w:rPr>
              <w:t xml:space="preserve">Default </w:t>
            </w:r>
            <w:r>
              <w:rPr>
                <w:sz w:val="18"/>
                <w:szCs w:val="18"/>
              </w:rPr>
              <w:t xml:space="preserve">To Time </w:t>
            </w:r>
            <w:r w:rsidRPr="00E1359E">
              <w:rPr>
                <w:sz w:val="18"/>
                <w:szCs w:val="18"/>
              </w:rPr>
              <w:t xml:space="preserve">value is </w:t>
            </w:r>
            <w:r>
              <w:rPr>
                <w:sz w:val="18"/>
                <w:szCs w:val="18"/>
              </w:rPr>
              <w:t>end of today (23:59:59)</w:t>
            </w:r>
            <w:r w:rsidRPr="00E1359E">
              <w:rPr>
                <w:sz w:val="18"/>
                <w:szCs w:val="18"/>
              </w:rPr>
              <w:t>.</w:t>
            </w:r>
          </w:p>
          <w:p w14:paraId="74DBE68C" w14:textId="77777777" w:rsidR="00223597" w:rsidRPr="00CD3177" w:rsidRDefault="00223597" w:rsidP="006823E4">
            <w:pPr>
              <w:pStyle w:val="Odstavecseseznamem"/>
              <w:numPr>
                <w:ilvl w:val="0"/>
                <w:numId w:val="8"/>
              </w:numPr>
              <w:rPr>
                <w:sz w:val="18"/>
                <w:szCs w:val="18"/>
              </w:rPr>
            </w:pPr>
            <w:r w:rsidRPr="00E9023E">
              <w:rPr>
                <w:sz w:val="18"/>
                <w:szCs w:val="18"/>
              </w:rPr>
              <w:t xml:space="preserve">If </w:t>
            </w:r>
            <w:r w:rsidRPr="00CD3177">
              <w:rPr>
                <w:i/>
                <w:iCs w:val="0"/>
                <w:sz w:val="18"/>
                <w:szCs w:val="18"/>
              </w:rPr>
              <w:t>EHC Task Events</w:t>
            </w:r>
            <w:r w:rsidRPr="00CD3177">
              <w:rPr>
                <w:sz w:val="18"/>
                <w:szCs w:val="18"/>
              </w:rPr>
              <w:t xml:space="preserve"> form is opened from within </w:t>
            </w:r>
            <w:r w:rsidRPr="00CD3177">
              <w:rPr>
                <w:i/>
                <w:iCs w:val="0"/>
                <w:sz w:val="18"/>
                <w:szCs w:val="18"/>
              </w:rPr>
              <w:t>STP Status</w:t>
            </w:r>
            <w:r w:rsidRPr="00CD3177">
              <w:rPr>
                <w:sz w:val="18"/>
                <w:szCs w:val="18"/>
              </w:rPr>
              <w:t xml:space="preserve"> form:</w:t>
            </w:r>
          </w:p>
          <w:p w14:paraId="33287069" w14:textId="77777777" w:rsidR="00223597" w:rsidRPr="00CD3177" w:rsidRDefault="00223597" w:rsidP="006823E4">
            <w:pPr>
              <w:pStyle w:val="Odstavecseseznamem"/>
              <w:numPr>
                <w:ilvl w:val="1"/>
                <w:numId w:val="8"/>
              </w:numPr>
              <w:rPr>
                <w:sz w:val="18"/>
                <w:szCs w:val="18"/>
              </w:rPr>
            </w:pPr>
            <w:r w:rsidRPr="00CD3177">
              <w:rPr>
                <w:sz w:val="18"/>
                <w:szCs w:val="18"/>
              </w:rPr>
              <w:t xml:space="preserve">From Time is populated with </w:t>
            </w:r>
            <w:r w:rsidRPr="00CD3177">
              <w:rPr>
                <w:i/>
                <w:iCs w:val="0"/>
                <w:sz w:val="18"/>
                <w:szCs w:val="18"/>
              </w:rPr>
              <w:t>START_DT</w:t>
            </w:r>
            <w:r w:rsidRPr="00CD3177">
              <w:rPr>
                <w:sz w:val="18"/>
                <w:szCs w:val="18"/>
              </w:rPr>
              <w:t xml:space="preserve"> value from the selected STP transaction. </w:t>
            </w:r>
          </w:p>
          <w:p w14:paraId="316D472F" w14:textId="77777777" w:rsidR="00223597" w:rsidRPr="00CD3177" w:rsidRDefault="00223597" w:rsidP="006823E4">
            <w:pPr>
              <w:pStyle w:val="Odstavecseseznamem"/>
              <w:numPr>
                <w:ilvl w:val="1"/>
                <w:numId w:val="8"/>
              </w:numPr>
              <w:rPr>
                <w:sz w:val="18"/>
                <w:szCs w:val="18"/>
              </w:rPr>
            </w:pPr>
            <w:r w:rsidRPr="00CD3177">
              <w:rPr>
                <w:sz w:val="18"/>
                <w:szCs w:val="18"/>
              </w:rPr>
              <w:t>End Time is set to From Time + 20 minutes.</w:t>
            </w:r>
          </w:p>
          <w:p w14:paraId="4850A426" w14:textId="77777777" w:rsidR="00223597" w:rsidRDefault="00223597" w:rsidP="006823E4">
            <w:pPr>
              <w:ind w:left="0"/>
            </w:pPr>
          </w:p>
        </w:tc>
      </w:tr>
      <w:tr w:rsidR="00223597" w:rsidRPr="00DF58FB" w14:paraId="7296FDCD" w14:textId="77777777" w:rsidTr="006823E4">
        <w:trPr>
          <w:trHeight w:val="219"/>
        </w:trPr>
        <w:tc>
          <w:tcPr>
            <w:tcW w:w="1843" w:type="dxa"/>
          </w:tcPr>
          <w:p w14:paraId="5F757CC4" w14:textId="77777777" w:rsidR="00223597" w:rsidRPr="00602485" w:rsidRDefault="00223597" w:rsidP="006823E4">
            <w:pPr>
              <w:ind w:left="0"/>
              <w:rPr>
                <w:b/>
                <w:bCs/>
                <w:sz w:val="18"/>
                <w:szCs w:val="18"/>
              </w:rPr>
            </w:pPr>
            <w:r>
              <w:rPr>
                <w:b/>
                <w:bCs/>
                <w:sz w:val="18"/>
                <w:szCs w:val="18"/>
              </w:rPr>
              <w:t>To</w:t>
            </w:r>
            <w:r w:rsidRPr="00602485">
              <w:rPr>
                <w:b/>
                <w:bCs/>
                <w:sz w:val="18"/>
                <w:szCs w:val="18"/>
              </w:rPr>
              <w:t xml:space="preserve"> Time</w:t>
            </w:r>
          </w:p>
        </w:tc>
        <w:tc>
          <w:tcPr>
            <w:tcW w:w="7513" w:type="dxa"/>
            <w:vMerge/>
          </w:tcPr>
          <w:p w14:paraId="39404B56" w14:textId="77777777" w:rsidR="00223597" w:rsidRDefault="00223597" w:rsidP="006823E4">
            <w:pPr>
              <w:ind w:left="0"/>
            </w:pPr>
          </w:p>
        </w:tc>
      </w:tr>
      <w:tr w:rsidR="00223597" w:rsidRPr="00DF58FB" w14:paraId="51C9D15E" w14:textId="77777777" w:rsidTr="006823E4">
        <w:trPr>
          <w:trHeight w:val="219"/>
        </w:trPr>
        <w:tc>
          <w:tcPr>
            <w:tcW w:w="1843" w:type="dxa"/>
          </w:tcPr>
          <w:p w14:paraId="2593A054" w14:textId="77777777" w:rsidR="00223597" w:rsidRDefault="00223597" w:rsidP="006823E4">
            <w:pPr>
              <w:ind w:left="0"/>
              <w:rPr>
                <w:b/>
                <w:bCs/>
                <w:sz w:val="18"/>
                <w:szCs w:val="18"/>
              </w:rPr>
            </w:pPr>
            <w:r>
              <w:rPr>
                <w:b/>
                <w:bCs/>
                <w:sz w:val="18"/>
                <w:szCs w:val="18"/>
              </w:rPr>
              <w:t>Filter</w:t>
            </w:r>
          </w:p>
        </w:tc>
        <w:tc>
          <w:tcPr>
            <w:tcW w:w="7513" w:type="dxa"/>
          </w:tcPr>
          <w:p w14:paraId="2B7A7DED" w14:textId="77777777" w:rsidR="00223597" w:rsidRDefault="00223597" w:rsidP="006823E4">
            <w:pPr>
              <w:ind w:left="0"/>
            </w:pPr>
            <w:r>
              <w:t>Show only events with message body containing given substring.</w:t>
            </w:r>
          </w:p>
          <w:p w14:paraId="153DA48C" w14:textId="77777777" w:rsidR="00223597" w:rsidRDefault="00223597" w:rsidP="006823E4">
            <w:pPr>
              <w:ind w:left="0"/>
            </w:pPr>
          </w:p>
          <w:p w14:paraId="78DE5237" w14:textId="77777777" w:rsidR="00223597" w:rsidRPr="00CD3177" w:rsidRDefault="00223597" w:rsidP="006823E4">
            <w:pPr>
              <w:pStyle w:val="Odstavecseseznamem"/>
              <w:numPr>
                <w:ilvl w:val="0"/>
                <w:numId w:val="8"/>
              </w:numPr>
            </w:pPr>
            <w:r w:rsidRPr="00E9023E">
              <w:rPr>
                <w:sz w:val="18"/>
                <w:szCs w:val="18"/>
              </w:rPr>
              <w:t xml:space="preserve">If </w:t>
            </w:r>
            <w:r w:rsidRPr="00CD3177">
              <w:rPr>
                <w:i/>
                <w:iCs w:val="0"/>
                <w:sz w:val="18"/>
                <w:szCs w:val="18"/>
              </w:rPr>
              <w:t>EHC Task Events</w:t>
            </w:r>
            <w:r>
              <w:rPr>
                <w:sz w:val="18"/>
                <w:szCs w:val="18"/>
              </w:rPr>
              <w:t xml:space="preserve"> form is opened </w:t>
            </w:r>
            <w:r w:rsidRPr="00E9023E">
              <w:rPr>
                <w:sz w:val="18"/>
                <w:szCs w:val="18"/>
              </w:rPr>
              <w:t xml:space="preserve">from </w:t>
            </w:r>
            <w:r w:rsidRPr="00CD3177">
              <w:rPr>
                <w:i/>
                <w:iCs w:val="0"/>
                <w:sz w:val="18"/>
                <w:szCs w:val="18"/>
              </w:rPr>
              <w:t>STP Status</w:t>
            </w:r>
            <w:r w:rsidRPr="00E9023E">
              <w:rPr>
                <w:sz w:val="18"/>
                <w:szCs w:val="18"/>
              </w:rPr>
              <w:t xml:space="preserve"> form, the combo box </w:t>
            </w:r>
            <w:r>
              <w:rPr>
                <w:sz w:val="18"/>
                <w:szCs w:val="18"/>
              </w:rPr>
              <w:t>might be</w:t>
            </w:r>
            <w:r w:rsidRPr="00E9023E">
              <w:rPr>
                <w:sz w:val="18"/>
                <w:szCs w:val="18"/>
              </w:rPr>
              <w:t xml:space="preserve"> pre-filled with </w:t>
            </w:r>
            <w:r>
              <w:rPr>
                <w:i/>
                <w:iCs w:val="0"/>
                <w:sz w:val="18"/>
                <w:szCs w:val="18"/>
              </w:rPr>
              <w:t>ST_ID</w:t>
            </w:r>
            <w:r>
              <w:rPr>
                <w:sz w:val="18"/>
                <w:szCs w:val="18"/>
              </w:rPr>
              <w:t xml:space="preserve"> identifier from the selected STP transaction. See </w:t>
            </w:r>
            <w:hyperlink w:anchor="_STP_Status" w:history="1">
              <w:r w:rsidRPr="00DC40C8">
                <w:rPr>
                  <w:rStyle w:val="Hypertextovodkaz"/>
                  <w:sz w:val="18"/>
                  <w:szCs w:val="18"/>
                </w:rPr>
                <w:t>STP Status</w:t>
              </w:r>
            </w:hyperlink>
            <w:r>
              <w:rPr>
                <w:sz w:val="18"/>
                <w:szCs w:val="18"/>
              </w:rPr>
              <w:t xml:space="preserve"> for more details.</w:t>
            </w:r>
          </w:p>
          <w:p w14:paraId="04051380" w14:textId="77777777" w:rsidR="00223597" w:rsidRDefault="00223597" w:rsidP="006823E4">
            <w:pPr>
              <w:ind w:left="0"/>
            </w:pPr>
          </w:p>
        </w:tc>
      </w:tr>
    </w:tbl>
    <w:p w14:paraId="4671E202" w14:textId="77777777" w:rsidR="00223597" w:rsidRDefault="00223597" w:rsidP="00223597">
      <w:pPr>
        <w:ind w:left="0"/>
      </w:pPr>
    </w:p>
    <w:p w14:paraId="19F83EEB" w14:textId="77777777" w:rsidR="00223597" w:rsidRDefault="00223597" w:rsidP="00223597">
      <w:pPr>
        <w:ind w:left="0"/>
      </w:pPr>
      <w:r>
        <w:t xml:space="preserve">All search values are case-sensitive. </w:t>
      </w:r>
    </w:p>
    <w:p w14:paraId="63928F31" w14:textId="77777777" w:rsidR="00223597" w:rsidRDefault="00223597" w:rsidP="00223597">
      <w:pPr>
        <w:ind w:left="0"/>
      </w:pPr>
      <w:r>
        <w:t>If no search filter is applied, the search will be limited to last 24 hours by default.</w:t>
      </w:r>
    </w:p>
    <w:p w14:paraId="088C3221" w14:textId="77777777" w:rsidR="00223597" w:rsidRDefault="00223597" w:rsidP="00223597">
      <w:pPr>
        <w:ind w:left="0"/>
      </w:pPr>
      <w:r>
        <w:lastRenderedPageBreak/>
        <w:br/>
        <w:t>Search-filter-fields-related controls:</w:t>
      </w:r>
    </w:p>
    <w:p w14:paraId="056BE1FA" w14:textId="77777777" w:rsidR="00223597" w:rsidRDefault="00223597" w:rsidP="00223597"/>
    <w:tbl>
      <w:tblPr>
        <w:tblStyle w:val="Mkatabulky"/>
        <w:tblW w:w="9356" w:type="dxa"/>
        <w:tblInd w:w="-5" w:type="dxa"/>
        <w:tblLook w:val="04A0" w:firstRow="1" w:lastRow="0" w:firstColumn="1" w:lastColumn="0" w:noHBand="0" w:noVBand="1"/>
      </w:tblPr>
      <w:tblGrid>
        <w:gridCol w:w="1560"/>
        <w:gridCol w:w="7796"/>
      </w:tblGrid>
      <w:tr w:rsidR="00223597" w:rsidRPr="00DE3CA2" w14:paraId="6D13A301" w14:textId="77777777" w:rsidTr="006823E4">
        <w:trPr>
          <w:trHeight w:val="422"/>
        </w:trPr>
        <w:tc>
          <w:tcPr>
            <w:tcW w:w="1560" w:type="dxa"/>
            <w:shd w:val="clear" w:color="auto" w:fill="D9D9D9" w:themeFill="background1" w:themeFillShade="D9"/>
          </w:tcPr>
          <w:p w14:paraId="16C8D9F6"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25E774D" w14:textId="77777777" w:rsidR="00223597" w:rsidRPr="00DE3CA2" w:rsidRDefault="00223597" w:rsidP="006823E4">
            <w:pPr>
              <w:ind w:left="0"/>
              <w:rPr>
                <w:b/>
                <w:bCs/>
              </w:rPr>
            </w:pPr>
            <w:r w:rsidRPr="00DE3CA2">
              <w:rPr>
                <w:b/>
                <w:bCs/>
              </w:rPr>
              <w:t>Description</w:t>
            </w:r>
          </w:p>
        </w:tc>
      </w:tr>
      <w:tr w:rsidR="00223597" w14:paraId="23FA96F5" w14:textId="77777777" w:rsidTr="006823E4">
        <w:trPr>
          <w:trHeight w:val="219"/>
        </w:trPr>
        <w:tc>
          <w:tcPr>
            <w:tcW w:w="1560" w:type="dxa"/>
          </w:tcPr>
          <w:p w14:paraId="25615BFE" w14:textId="77777777" w:rsidR="00223597" w:rsidRDefault="00223597" w:rsidP="006823E4">
            <w:pPr>
              <w:ind w:left="0"/>
              <w:rPr>
                <w:b/>
                <w:bCs/>
                <w:sz w:val="18"/>
                <w:szCs w:val="18"/>
              </w:rPr>
            </w:pPr>
            <w:r w:rsidRPr="000C756E">
              <w:rPr>
                <w:b/>
                <w:bCs/>
                <w:sz w:val="18"/>
                <w:szCs w:val="18"/>
              </w:rPr>
              <w:t xml:space="preserve">Clear </w:t>
            </w:r>
            <w:r>
              <w:rPr>
                <w:b/>
                <w:bCs/>
                <w:sz w:val="18"/>
                <w:szCs w:val="18"/>
              </w:rPr>
              <w:t>A</w:t>
            </w:r>
            <w:r w:rsidRPr="000C756E">
              <w:rPr>
                <w:b/>
                <w:bCs/>
                <w:sz w:val="18"/>
                <w:szCs w:val="18"/>
              </w:rPr>
              <w:t>ll</w:t>
            </w:r>
          </w:p>
          <w:p w14:paraId="2312F837" w14:textId="77777777" w:rsidR="00223597" w:rsidRPr="008B5462" w:rsidRDefault="00223597" w:rsidP="006823E4">
            <w:pPr>
              <w:ind w:left="0"/>
              <w:rPr>
                <w:b/>
                <w:bCs/>
                <w:sz w:val="18"/>
                <w:szCs w:val="18"/>
              </w:rPr>
            </w:pPr>
            <w:r w:rsidRPr="00C7364B">
              <w:rPr>
                <w:noProof/>
              </w:rPr>
              <w:drawing>
                <wp:inline distT="0" distB="0" distL="0" distR="0" wp14:anchorId="7E1E85FC" wp14:editId="74071D4A">
                  <wp:extent cx="154305" cy="154305"/>
                  <wp:effectExtent l="0" t="0" r="0" b="0"/>
                  <wp:docPr id="661" name="Obrázek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658"/>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29C920C3" w14:textId="77777777" w:rsidR="00223597" w:rsidRDefault="00223597" w:rsidP="006823E4">
            <w:pPr>
              <w:ind w:left="0"/>
            </w:pPr>
            <w:r>
              <w:t>Clears all search filter fields.</w:t>
            </w:r>
          </w:p>
        </w:tc>
      </w:tr>
      <w:tr w:rsidR="00223597" w14:paraId="462CEA60" w14:textId="77777777" w:rsidTr="006823E4">
        <w:trPr>
          <w:trHeight w:val="219"/>
        </w:trPr>
        <w:tc>
          <w:tcPr>
            <w:tcW w:w="1560" w:type="dxa"/>
          </w:tcPr>
          <w:p w14:paraId="5F7DFEBB" w14:textId="77777777" w:rsidR="00223597" w:rsidRDefault="00223597" w:rsidP="006823E4">
            <w:pPr>
              <w:ind w:left="0"/>
              <w:rPr>
                <w:b/>
                <w:bCs/>
                <w:sz w:val="18"/>
                <w:szCs w:val="18"/>
              </w:rPr>
            </w:pPr>
            <w:r>
              <w:rPr>
                <w:b/>
                <w:bCs/>
                <w:sz w:val="18"/>
                <w:szCs w:val="18"/>
              </w:rPr>
              <w:t>From/To</w:t>
            </w:r>
          </w:p>
          <w:p w14:paraId="7FA241F1" w14:textId="77777777" w:rsidR="00223597" w:rsidRPr="0080702D" w:rsidRDefault="00223597" w:rsidP="006823E4">
            <w:pPr>
              <w:ind w:left="0"/>
              <w:rPr>
                <w:b/>
                <w:bCs/>
                <w:i/>
                <w:iCs w:val="0"/>
                <w:sz w:val="18"/>
                <w:szCs w:val="18"/>
              </w:rPr>
            </w:pPr>
            <w:r>
              <w:rPr>
                <w:noProof/>
              </w:rPr>
              <w:drawing>
                <wp:inline distT="0" distB="0" distL="0" distR="0" wp14:anchorId="4FFB8CC1" wp14:editId="00539F1C">
                  <wp:extent cx="152400" cy="152400"/>
                  <wp:effectExtent l="0" t="0" r="0" b="0"/>
                  <wp:docPr id="27" name="Obráze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Obrázek 27"/>
                          <pic:cNvPicPr/>
                        </pic:nvPicPr>
                        <pic:blipFill>
                          <a:blip r:embed="rId146">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0EC8BDFA" w14:textId="77777777" w:rsidR="00223597" w:rsidRDefault="00223597" w:rsidP="006823E4">
            <w:pPr>
              <w:ind w:left="0"/>
            </w:pPr>
            <w:r>
              <w:t>If checked, respective from/to datetime condition is included in the search.</w:t>
            </w:r>
          </w:p>
        </w:tc>
      </w:tr>
      <w:tr w:rsidR="00223597" w:rsidRPr="00DE3CA2" w14:paraId="44B7E18C" w14:textId="77777777" w:rsidTr="006823E4">
        <w:trPr>
          <w:trHeight w:val="219"/>
        </w:trPr>
        <w:tc>
          <w:tcPr>
            <w:tcW w:w="1560" w:type="dxa"/>
          </w:tcPr>
          <w:p w14:paraId="44283473" w14:textId="77777777" w:rsidR="00223597" w:rsidRPr="00DE3CA2" w:rsidRDefault="00223597" w:rsidP="006823E4">
            <w:pPr>
              <w:ind w:left="0"/>
              <w:rPr>
                <w:b/>
                <w:bCs/>
                <w:sz w:val="18"/>
                <w:szCs w:val="18"/>
              </w:rPr>
            </w:pPr>
            <w:r>
              <w:rPr>
                <w:b/>
                <w:bCs/>
                <w:sz w:val="18"/>
                <w:szCs w:val="18"/>
              </w:rPr>
              <w:t>10m</w:t>
            </w:r>
          </w:p>
        </w:tc>
        <w:tc>
          <w:tcPr>
            <w:tcW w:w="7796" w:type="dxa"/>
          </w:tcPr>
          <w:p w14:paraId="5570F5DE" w14:textId="77777777" w:rsidR="00223597" w:rsidRDefault="00223597" w:rsidP="006823E4">
            <w:pPr>
              <w:ind w:left="0"/>
            </w:pPr>
            <w:r>
              <w:t>Sets date/time picker values as follows:</w:t>
            </w:r>
          </w:p>
          <w:p w14:paraId="69953A89"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10 minutes</w:t>
            </w:r>
          </w:p>
          <w:p w14:paraId="1CF38166"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247E2EE7" w14:textId="77777777" w:rsidTr="006823E4">
        <w:trPr>
          <w:trHeight w:val="219"/>
        </w:trPr>
        <w:tc>
          <w:tcPr>
            <w:tcW w:w="1560" w:type="dxa"/>
          </w:tcPr>
          <w:p w14:paraId="5D549A3D" w14:textId="77777777" w:rsidR="00223597" w:rsidRPr="00DE3CA2" w:rsidRDefault="00223597" w:rsidP="006823E4">
            <w:pPr>
              <w:ind w:left="0"/>
              <w:rPr>
                <w:b/>
                <w:bCs/>
                <w:sz w:val="18"/>
                <w:szCs w:val="18"/>
              </w:rPr>
            </w:pPr>
            <w:r>
              <w:rPr>
                <w:b/>
                <w:bCs/>
                <w:sz w:val="18"/>
                <w:szCs w:val="18"/>
              </w:rPr>
              <w:t>1h</w:t>
            </w:r>
          </w:p>
        </w:tc>
        <w:tc>
          <w:tcPr>
            <w:tcW w:w="7796" w:type="dxa"/>
          </w:tcPr>
          <w:p w14:paraId="11AE02F6" w14:textId="77777777" w:rsidR="00223597" w:rsidRDefault="00223597" w:rsidP="006823E4">
            <w:pPr>
              <w:ind w:left="0"/>
            </w:pPr>
            <w:r>
              <w:t>Sets date/time picker values as follows:</w:t>
            </w:r>
          </w:p>
          <w:p w14:paraId="5BB440F3"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1 hour</w:t>
            </w:r>
          </w:p>
          <w:p w14:paraId="2D2CA337"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r w:rsidR="00223597" w:rsidRPr="00DE3CA2" w14:paraId="52BDCF46" w14:textId="77777777" w:rsidTr="006823E4">
        <w:trPr>
          <w:trHeight w:val="219"/>
        </w:trPr>
        <w:tc>
          <w:tcPr>
            <w:tcW w:w="1560" w:type="dxa"/>
          </w:tcPr>
          <w:p w14:paraId="17DA170E" w14:textId="77777777" w:rsidR="00223597" w:rsidRPr="00DE3CA2" w:rsidRDefault="00223597" w:rsidP="006823E4">
            <w:pPr>
              <w:ind w:left="0"/>
              <w:rPr>
                <w:b/>
                <w:bCs/>
                <w:sz w:val="18"/>
                <w:szCs w:val="18"/>
              </w:rPr>
            </w:pPr>
            <w:r>
              <w:rPr>
                <w:b/>
                <w:bCs/>
                <w:sz w:val="18"/>
                <w:szCs w:val="18"/>
              </w:rPr>
              <w:t>24h</w:t>
            </w:r>
          </w:p>
        </w:tc>
        <w:tc>
          <w:tcPr>
            <w:tcW w:w="7796" w:type="dxa"/>
          </w:tcPr>
          <w:p w14:paraId="24B34456" w14:textId="77777777" w:rsidR="00223597" w:rsidRDefault="00223597" w:rsidP="006823E4">
            <w:pPr>
              <w:ind w:left="0"/>
            </w:pPr>
            <w:r>
              <w:t>Sets date/time picker values as follows:</w:t>
            </w:r>
          </w:p>
          <w:p w14:paraId="0C515F54" w14:textId="77777777" w:rsidR="00223597" w:rsidRDefault="00223597">
            <w:pPr>
              <w:pStyle w:val="Odstavecseseznamem"/>
              <w:numPr>
                <w:ilvl w:val="0"/>
                <w:numId w:val="182"/>
              </w:numPr>
              <w:ind w:left="351" w:hanging="218"/>
            </w:pPr>
            <w:r>
              <w:rPr>
                <w:b/>
                <w:bCs/>
              </w:rPr>
              <w:t>From Time</w:t>
            </w:r>
            <w:r w:rsidRPr="00A821DD">
              <w:rPr>
                <w:b/>
                <w:bCs/>
              </w:rPr>
              <w:t>:</w:t>
            </w:r>
            <w:r>
              <w:t xml:space="preserve"> Sysdate – 24 hours</w:t>
            </w:r>
          </w:p>
          <w:p w14:paraId="28C2C2F4" w14:textId="77777777" w:rsidR="00223597" w:rsidRPr="00DE3CA2" w:rsidRDefault="00223597">
            <w:pPr>
              <w:pStyle w:val="Odstavecseseznamem"/>
              <w:numPr>
                <w:ilvl w:val="0"/>
                <w:numId w:val="182"/>
              </w:numPr>
              <w:ind w:left="351" w:hanging="218"/>
            </w:pPr>
            <w:r w:rsidRPr="000E38CA">
              <w:rPr>
                <w:b/>
                <w:bCs/>
              </w:rPr>
              <w:t>To Time:</w:t>
            </w:r>
            <w:r w:rsidRPr="000E38CA">
              <w:rPr>
                <w:rFonts w:ascii="Consolas" w:hAnsi="Consolas"/>
              </w:rPr>
              <w:t xml:space="preserve"> </w:t>
            </w:r>
            <w:r w:rsidRPr="002E3E4E">
              <w:t>End of today (23:59:59)</w:t>
            </w:r>
          </w:p>
        </w:tc>
      </w:tr>
    </w:tbl>
    <w:p w14:paraId="56C598F4" w14:textId="77777777" w:rsidR="00223597" w:rsidRDefault="00223597" w:rsidP="00223597">
      <w:pPr>
        <w:pStyle w:val="Nadpis6"/>
      </w:pPr>
      <w:bookmarkStart w:id="426" w:name="_Toc221813557"/>
      <w:r>
        <w:t>Additional Controls</w:t>
      </w:r>
      <w:bookmarkEnd w:id="426"/>
    </w:p>
    <w:tbl>
      <w:tblPr>
        <w:tblStyle w:val="Mkatabulky"/>
        <w:tblW w:w="9356" w:type="dxa"/>
        <w:tblInd w:w="-5" w:type="dxa"/>
        <w:tblLook w:val="04A0" w:firstRow="1" w:lastRow="0" w:firstColumn="1" w:lastColumn="0" w:noHBand="0" w:noVBand="1"/>
      </w:tblPr>
      <w:tblGrid>
        <w:gridCol w:w="1560"/>
        <w:gridCol w:w="7796"/>
      </w:tblGrid>
      <w:tr w:rsidR="00223597" w:rsidRPr="00DE3CA2" w14:paraId="155B3EC5" w14:textId="77777777" w:rsidTr="006823E4">
        <w:trPr>
          <w:trHeight w:val="422"/>
        </w:trPr>
        <w:tc>
          <w:tcPr>
            <w:tcW w:w="1560" w:type="dxa"/>
            <w:shd w:val="clear" w:color="auto" w:fill="D9D9D9" w:themeFill="background1" w:themeFillShade="D9"/>
          </w:tcPr>
          <w:p w14:paraId="7589B163"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3E67209F" w14:textId="77777777" w:rsidR="00223597" w:rsidRPr="00DE3CA2" w:rsidRDefault="00223597" w:rsidP="006823E4">
            <w:pPr>
              <w:ind w:left="0"/>
              <w:rPr>
                <w:b/>
                <w:bCs/>
              </w:rPr>
            </w:pPr>
            <w:r w:rsidRPr="00DE3CA2">
              <w:rPr>
                <w:b/>
                <w:bCs/>
              </w:rPr>
              <w:t>Description</w:t>
            </w:r>
          </w:p>
        </w:tc>
      </w:tr>
      <w:tr w:rsidR="00223597" w:rsidRPr="00DE3CA2" w14:paraId="1BF10C5E" w14:textId="77777777" w:rsidTr="006823E4">
        <w:trPr>
          <w:trHeight w:val="219"/>
        </w:trPr>
        <w:tc>
          <w:tcPr>
            <w:tcW w:w="1560" w:type="dxa"/>
          </w:tcPr>
          <w:p w14:paraId="6883B839" w14:textId="77777777" w:rsidR="00223597" w:rsidRDefault="00223597" w:rsidP="006823E4">
            <w:pPr>
              <w:ind w:left="0"/>
              <w:rPr>
                <w:b/>
                <w:bCs/>
                <w:sz w:val="18"/>
                <w:szCs w:val="18"/>
              </w:rPr>
            </w:pPr>
            <w:r>
              <w:rPr>
                <w:b/>
                <w:bCs/>
                <w:sz w:val="18"/>
                <w:szCs w:val="18"/>
              </w:rPr>
              <w:t>Find</w:t>
            </w:r>
          </w:p>
          <w:p w14:paraId="203F4670" w14:textId="77777777" w:rsidR="00223597" w:rsidRPr="00DE3CA2" w:rsidRDefault="00223597" w:rsidP="006823E4">
            <w:pPr>
              <w:ind w:left="0"/>
              <w:rPr>
                <w:b/>
                <w:bCs/>
                <w:sz w:val="18"/>
                <w:szCs w:val="18"/>
              </w:rPr>
            </w:pPr>
          </w:p>
        </w:tc>
        <w:tc>
          <w:tcPr>
            <w:tcW w:w="7796" w:type="dxa"/>
          </w:tcPr>
          <w:p w14:paraId="367E0776" w14:textId="77777777" w:rsidR="00223597" w:rsidRPr="00DE3CA2" w:rsidRDefault="00223597" w:rsidP="006823E4">
            <w:pPr>
              <w:ind w:left="0"/>
            </w:pPr>
            <w:r>
              <w:t xml:space="preserve">Finds input text within </w:t>
            </w:r>
            <w:r w:rsidRPr="003867E3">
              <w:rPr>
                <w:i/>
                <w:iCs w:val="0"/>
              </w:rPr>
              <w:t>Message Body</w:t>
            </w:r>
            <w:r>
              <w:t xml:space="preserve"> or </w:t>
            </w:r>
            <w:r w:rsidRPr="003867E3">
              <w:rPr>
                <w:i/>
                <w:iCs w:val="0"/>
              </w:rPr>
              <w:t>Error Stack</w:t>
            </w:r>
            <w:r>
              <w:t xml:space="preserve"> memo content.</w:t>
            </w:r>
          </w:p>
        </w:tc>
      </w:tr>
    </w:tbl>
    <w:p w14:paraId="0974251A" w14:textId="77777777" w:rsidR="00223597" w:rsidRPr="003867E3" w:rsidRDefault="00223597" w:rsidP="00223597"/>
    <w:p w14:paraId="47C01DB4" w14:textId="77777777" w:rsidR="00223597" w:rsidRDefault="00223597" w:rsidP="00223597">
      <w:pPr>
        <w:pStyle w:val="Nadpis6"/>
      </w:pPr>
      <w:bookmarkStart w:id="427" w:name="_Toc221813558"/>
      <w:r>
        <w:t>Additional Buttons</w:t>
      </w:r>
      <w:bookmarkEnd w:id="427"/>
    </w:p>
    <w:tbl>
      <w:tblPr>
        <w:tblStyle w:val="Mkatabulky"/>
        <w:tblW w:w="9356" w:type="dxa"/>
        <w:tblInd w:w="-5" w:type="dxa"/>
        <w:tblLook w:val="04A0" w:firstRow="1" w:lastRow="0" w:firstColumn="1" w:lastColumn="0" w:noHBand="0" w:noVBand="1"/>
      </w:tblPr>
      <w:tblGrid>
        <w:gridCol w:w="1560"/>
        <w:gridCol w:w="7796"/>
      </w:tblGrid>
      <w:tr w:rsidR="00223597" w:rsidRPr="00DE3CA2" w14:paraId="68E482BD" w14:textId="77777777" w:rsidTr="006823E4">
        <w:trPr>
          <w:trHeight w:val="422"/>
        </w:trPr>
        <w:tc>
          <w:tcPr>
            <w:tcW w:w="1560" w:type="dxa"/>
            <w:shd w:val="clear" w:color="auto" w:fill="D9D9D9" w:themeFill="background1" w:themeFillShade="D9"/>
          </w:tcPr>
          <w:p w14:paraId="30405244" w14:textId="77777777" w:rsidR="00223597" w:rsidRPr="00DE3CA2" w:rsidRDefault="00223597" w:rsidP="006823E4">
            <w:pPr>
              <w:ind w:left="0"/>
              <w:rPr>
                <w:b/>
                <w:bCs/>
              </w:rPr>
            </w:pPr>
            <w:r w:rsidRPr="00DE3CA2">
              <w:rPr>
                <w:b/>
                <w:bCs/>
              </w:rPr>
              <w:t>Caption</w:t>
            </w:r>
          </w:p>
        </w:tc>
        <w:tc>
          <w:tcPr>
            <w:tcW w:w="7796" w:type="dxa"/>
            <w:shd w:val="clear" w:color="auto" w:fill="D9D9D9" w:themeFill="background1" w:themeFillShade="D9"/>
          </w:tcPr>
          <w:p w14:paraId="2EA0C64F" w14:textId="77777777" w:rsidR="00223597" w:rsidRPr="00DE3CA2" w:rsidRDefault="00223597" w:rsidP="006823E4">
            <w:pPr>
              <w:ind w:left="0"/>
              <w:rPr>
                <w:b/>
                <w:bCs/>
              </w:rPr>
            </w:pPr>
            <w:r w:rsidRPr="00DE3CA2">
              <w:rPr>
                <w:b/>
                <w:bCs/>
              </w:rPr>
              <w:t>Description</w:t>
            </w:r>
          </w:p>
        </w:tc>
      </w:tr>
      <w:tr w:rsidR="00223597" w:rsidRPr="00DE3CA2" w14:paraId="29EB2577" w14:textId="77777777" w:rsidTr="006823E4">
        <w:trPr>
          <w:trHeight w:val="219"/>
        </w:trPr>
        <w:tc>
          <w:tcPr>
            <w:tcW w:w="1560" w:type="dxa"/>
          </w:tcPr>
          <w:p w14:paraId="217875C9" w14:textId="77777777" w:rsidR="00223597" w:rsidRDefault="00223597" w:rsidP="006823E4">
            <w:pPr>
              <w:ind w:left="0"/>
              <w:rPr>
                <w:b/>
                <w:bCs/>
                <w:sz w:val="18"/>
                <w:szCs w:val="18"/>
              </w:rPr>
            </w:pPr>
            <w:r w:rsidRPr="004E0C0C">
              <w:rPr>
                <w:b/>
                <w:bCs/>
                <w:sz w:val="18"/>
                <w:szCs w:val="18"/>
              </w:rPr>
              <w:t>Format</w:t>
            </w:r>
          </w:p>
          <w:p w14:paraId="254B73CB" w14:textId="77777777" w:rsidR="00223597" w:rsidRPr="00DE3CA2" w:rsidRDefault="00223597" w:rsidP="006823E4">
            <w:pPr>
              <w:ind w:left="0"/>
              <w:rPr>
                <w:b/>
                <w:bCs/>
                <w:sz w:val="18"/>
                <w:szCs w:val="18"/>
              </w:rPr>
            </w:pPr>
            <w:r>
              <w:rPr>
                <w:noProof/>
              </w:rPr>
              <w:drawing>
                <wp:inline distT="0" distB="0" distL="0" distR="0" wp14:anchorId="230BA43B" wp14:editId="10A8219D">
                  <wp:extent cx="152400" cy="152400"/>
                  <wp:effectExtent l="0" t="0" r="0" b="0"/>
                  <wp:docPr id="577" name="Obrázek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5AA5E911" w14:textId="77777777" w:rsidR="00223597" w:rsidRPr="00DE3CA2" w:rsidRDefault="00223597" w:rsidP="006823E4">
            <w:pPr>
              <w:ind w:left="0"/>
            </w:pPr>
            <w:r>
              <w:t xml:space="preserve">Re-formats XML content of </w:t>
            </w:r>
            <w:r w:rsidRPr="004C1191">
              <w:rPr>
                <w:i/>
                <w:iCs w:val="0"/>
              </w:rPr>
              <w:t>Message Body</w:t>
            </w:r>
            <w:r>
              <w:t xml:space="preserve"> memo.</w:t>
            </w:r>
            <w:r>
              <w:br/>
              <w:t>If the original content is Base64-encoded, it’s decoded first.</w:t>
            </w:r>
          </w:p>
        </w:tc>
      </w:tr>
      <w:tr w:rsidR="00223597" w:rsidRPr="00DE3CA2" w14:paraId="1DC659AF" w14:textId="77777777" w:rsidTr="006823E4">
        <w:trPr>
          <w:trHeight w:val="219"/>
        </w:trPr>
        <w:tc>
          <w:tcPr>
            <w:tcW w:w="1560" w:type="dxa"/>
          </w:tcPr>
          <w:p w14:paraId="3D091C79" w14:textId="77777777" w:rsidR="00223597" w:rsidRDefault="00223597" w:rsidP="006823E4">
            <w:pPr>
              <w:ind w:left="0"/>
              <w:rPr>
                <w:b/>
                <w:bCs/>
                <w:sz w:val="18"/>
                <w:szCs w:val="18"/>
              </w:rPr>
            </w:pPr>
            <w:r w:rsidRPr="00DE3CA2">
              <w:rPr>
                <w:b/>
                <w:bCs/>
                <w:sz w:val="18"/>
                <w:szCs w:val="18"/>
              </w:rPr>
              <w:t>Reprocess</w:t>
            </w:r>
          </w:p>
          <w:p w14:paraId="21962A6C" w14:textId="77777777" w:rsidR="00223597" w:rsidRDefault="00223597" w:rsidP="006823E4">
            <w:pPr>
              <w:ind w:left="0"/>
              <w:rPr>
                <w:b/>
                <w:bCs/>
                <w:sz w:val="18"/>
                <w:szCs w:val="18"/>
              </w:rPr>
            </w:pPr>
            <w:r w:rsidRPr="00DE3CA2">
              <w:rPr>
                <w:b/>
                <w:bCs/>
                <w:noProof/>
                <w:sz w:val="18"/>
                <w:szCs w:val="18"/>
              </w:rPr>
              <w:drawing>
                <wp:inline distT="0" distB="0" distL="0" distR="0" wp14:anchorId="1D1E2C0D" wp14:editId="298CA20D">
                  <wp:extent cx="152400" cy="152400"/>
                  <wp:effectExtent l="0" t="0" r="0" b="0"/>
                  <wp:docPr id="388" name="Obrázek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7796" w:type="dxa"/>
          </w:tcPr>
          <w:p w14:paraId="18E62A42" w14:textId="77777777" w:rsidR="00223597" w:rsidRPr="00DE3CA2" w:rsidRDefault="00223597" w:rsidP="006823E4">
            <w:pPr>
              <w:ind w:left="0"/>
            </w:pPr>
            <w:r w:rsidRPr="00DE3CA2">
              <w:t>Reprocesses selected events.</w:t>
            </w:r>
          </w:p>
          <w:p w14:paraId="50EFE238" w14:textId="77777777" w:rsidR="00223597" w:rsidRDefault="00223597" w:rsidP="006823E4">
            <w:pPr>
              <w:ind w:left="0"/>
            </w:pPr>
            <w:r w:rsidRPr="00DE3CA2">
              <w:t xml:space="preserve">See </w:t>
            </w:r>
            <w:hyperlink w:anchor="_Tibco_Event_Reprocessing" w:history="1">
              <w:r w:rsidRPr="00DE3CA2">
                <w:rPr>
                  <w:rStyle w:val="Hypertextovodkaz"/>
                </w:rPr>
                <w:t>Tibco Event Reprocessing</w:t>
              </w:r>
            </w:hyperlink>
            <w:r w:rsidRPr="00DE3CA2">
              <w:t xml:space="preserve"> for more details.</w:t>
            </w:r>
            <w:r w:rsidRPr="00DE3CA2">
              <w:br/>
            </w:r>
          </w:p>
        </w:tc>
      </w:tr>
      <w:tr w:rsidR="00223597" w:rsidRPr="00DE3CA2" w14:paraId="46AE0973" w14:textId="77777777" w:rsidTr="006823E4">
        <w:trPr>
          <w:trHeight w:val="219"/>
        </w:trPr>
        <w:tc>
          <w:tcPr>
            <w:tcW w:w="1560" w:type="dxa"/>
          </w:tcPr>
          <w:p w14:paraId="5D6B5228" w14:textId="77777777" w:rsidR="00223597" w:rsidRDefault="00223597" w:rsidP="006823E4">
            <w:pPr>
              <w:ind w:left="0"/>
              <w:rPr>
                <w:b/>
                <w:bCs/>
                <w:sz w:val="18"/>
                <w:szCs w:val="18"/>
              </w:rPr>
            </w:pPr>
            <w:r w:rsidRPr="00DE3CA2">
              <w:rPr>
                <w:b/>
                <w:bCs/>
                <w:sz w:val="18"/>
                <w:szCs w:val="18"/>
              </w:rPr>
              <w:t>SBL Status</w:t>
            </w:r>
          </w:p>
        </w:tc>
        <w:tc>
          <w:tcPr>
            <w:tcW w:w="7796" w:type="dxa"/>
          </w:tcPr>
          <w:p w14:paraId="793BC296" w14:textId="77777777" w:rsidR="00223597" w:rsidRPr="00DE3CA2" w:rsidRDefault="00223597" w:rsidP="006823E4">
            <w:pPr>
              <w:ind w:left="0"/>
            </w:pPr>
            <w:r w:rsidRPr="00DE3CA2">
              <w:t>Opens selected order in the Siebel status form.</w:t>
            </w:r>
          </w:p>
          <w:p w14:paraId="04A4F094" w14:textId="77777777" w:rsidR="00223597" w:rsidRDefault="00223597" w:rsidP="006823E4">
            <w:pPr>
              <w:ind w:left="0"/>
            </w:pPr>
            <w:r w:rsidRPr="00DE3CA2">
              <w:t xml:space="preserve">See </w:t>
            </w:r>
            <w:hyperlink w:anchor="_Siebel_Status" w:history="1">
              <w:r w:rsidRPr="00DE3CA2">
                <w:rPr>
                  <w:rStyle w:val="Hypertextovodkaz"/>
                </w:rPr>
                <w:t>Siebel Status</w:t>
              </w:r>
            </w:hyperlink>
            <w:r w:rsidRPr="00DE3CA2">
              <w:t xml:space="preserve"> for more details.</w:t>
            </w:r>
            <w:r w:rsidRPr="00DE3CA2">
              <w:br/>
            </w:r>
          </w:p>
        </w:tc>
      </w:tr>
      <w:tr w:rsidR="00223597" w:rsidRPr="00DE3CA2" w14:paraId="2DC44536" w14:textId="77777777" w:rsidTr="006823E4">
        <w:trPr>
          <w:trHeight w:val="219"/>
        </w:trPr>
        <w:tc>
          <w:tcPr>
            <w:tcW w:w="1560" w:type="dxa"/>
          </w:tcPr>
          <w:p w14:paraId="1DAD56A6" w14:textId="77777777" w:rsidR="00223597" w:rsidRDefault="00223597" w:rsidP="006823E4">
            <w:pPr>
              <w:ind w:left="0"/>
              <w:rPr>
                <w:b/>
                <w:bCs/>
                <w:sz w:val="18"/>
                <w:szCs w:val="18"/>
              </w:rPr>
            </w:pPr>
            <w:r>
              <w:rPr>
                <w:b/>
                <w:bCs/>
                <w:sz w:val="18"/>
                <w:szCs w:val="18"/>
              </w:rPr>
              <w:t>Search</w:t>
            </w:r>
          </w:p>
          <w:p w14:paraId="1DE1D7ED" w14:textId="77777777" w:rsidR="00223597" w:rsidRDefault="00223597" w:rsidP="006823E4">
            <w:pPr>
              <w:ind w:left="0"/>
              <w:rPr>
                <w:b/>
                <w:bCs/>
                <w:sz w:val="18"/>
                <w:szCs w:val="18"/>
              </w:rPr>
            </w:pPr>
            <w:r w:rsidRPr="0025242B">
              <w:rPr>
                <w:noProof/>
              </w:rPr>
              <w:drawing>
                <wp:inline distT="0" distB="0" distL="0" distR="0" wp14:anchorId="13319076" wp14:editId="6F7FBA22">
                  <wp:extent cx="152400" cy="152400"/>
                  <wp:effectExtent l="0" t="0" r="0" b="0"/>
                  <wp:docPr id="659" name="Obrázek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C256CB8" w14:textId="77777777" w:rsidR="00223597" w:rsidRPr="00DE3CA2" w:rsidRDefault="00223597" w:rsidP="006823E4">
            <w:pPr>
              <w:ind w:left="0"/>
              <w:rPr>
                <w:b/>
                <w:bCs/>
                <w:sz w:val="18"/>
                <w:szCs w:val="18"/>
              </w:rPr>
            </w:pPr>
          </w:p>
        </w:tc>
        <w:tc>
          <w:tcPr>
            <w:tcW w:w="7796" w:type="dxa"/>
          </w:tcPr>
          <w:p w14:paraId="42C8D5F1" w14:textId="77777777" w:rsidR="00223597" w:rsidRPr="00DE3CA2" w:rsidRDefault="00223597" w:rsidP="006823E4">
            <w:pPr>
              <w:ind w:left="0"/>
            </w:pPr>
            <w:r>
              <w:t>R</w:t>
            </w:r>
            <w:r w:rsidRPr="003E1E13">
              <w:t>etrieve</w:t>
            </w:r>
            <w:r>
              <w:t>s</w:t>
            </w:r>
            <w:r w:rsidRPr="003E1E13">
              <w:t xml:space="preserve"> list of events matching with provided search conditions and populate them to the </w:t>
            </w:r>
            <w:r w:rsidRPr="003E1E13">
              <w:rPr>
                <w:i/>
                <w:iCs w:val="0"/>
              </w:rPr>
              <w:t>Event List</w:t>
            </w:r>
            <w:r w:rsidRPr="003E1E13">
              <w:t xml:space="preserve"> grid on the upper side of the form. Events are sorted by their </w:t>
            </w:r>
            <w:r w:rsidRPr="003E1E13">
              <w:rPr>
                <w:rFonts w:ascii="Consolas" w:hAnsi="Consolas"/>
              </w:rPr>
              <w:t>EVENTTIME</w:t>
            </w:r>
            <w:r w:rsidRPr="003E1E13">
              <w:t xml:space="preserve"> in descending order. </w:t>
            </w:r>
          </w:p>
        </w:tc>
      </w:tr>
      <w:tr w:rsidR="00223597" w:rsidRPr="00DE3CA2" w14:paraId="7AD955DF" w14:textId="77777777" w:rsidTr="006823E4">
        <w:trPr>
          <w:trHeight w:val="219"/>
        </w:trPr>
        <w:tc>
          <w:tcPr>
            <w:tcW w:w="1560" w:type="dxa"/>
          </w:tcPr>
          <w:p w14:paraId="5D9FE71B" w14:textId="77777777" w:rsidR="00223597" w:rsidRDefault="00223597" w:rsidP="006823E4">
            <w:pPr>
              <w:ind w:left="0"/>
              <w:rPr>
                <w:b/>
                <w:bCs/>
                <w:sz w:val="18"/>
                <w:szCs w:val="18"/>
              </w:rPr>
            </w:pPr>
            <w:r>
              <w:rPr>
                <w:b/>
                <w:bCs/>
                <w:sz w:val="18"/>
                <w:szCs w:val="18"/>
              </w:rPr>
              <w:t>Copy</w:t>
            </w:r>
          </w:p>
          <w:p w14:paraId="5A71E361" w14:textId="77777777" w:rsidR="00223597" w:rsidRPr="00DE3CA2" w:rsidRDefault="00223597" w:rsidP="006823E4">
            <w:pPr>
              <w:ind w:left="0"/>
              <w:rPr>
                <w:b/>
                <w:bCs/>
                <w:sz w:val="18"/>
                <w:szCs w:val="18"/>
              </w:rPr>
            </w:pPr>
            <w:r>
              <w:rPr>
                <w:b/>
                <w:bCs/>
                <w:noProof/>
                <w:sz w:val="18"/>
                <w:szCs w:val="18"/>
              </w:rPr>
              <w:drawing>
                <wp:inline distT="0" distB="0" distL="0" distR="0" wp14:anchorId="12149E32" wp14:editId="3C0590BF">
                  <wp:extent cx="154305" cy="154305"/>
                  <wp:effectExtent l="0" t="0" r="0" b="0"/>
                  <wp:docPr id="660" name="Obrázek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796" w:type="dxa"/>
          </w:tcPr>
          <w:p w14:paraId="5E2CE1A5" w14:textId="77777777" w:rsidR="00223597" w:rsidRPr="00DE3CA2" w:rsidRDefault="00223597" w:rsidP="006823E4">
            <w:pPr>
              <w:ind w:left="0"/>
            </w:pPr>
            <w:r>
              <w:t xml:space="preserve">Copies the </w:t>
            </w:r>
            <w:r w:rsidRPr="00A37D6A">
              <w:rPr>
                <w:i/>
                <w:iCs w:val="0"/>
              </w:rPr>
              <w:t>Event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additional event data from </w:t>
            </w:r>
            <w:r w:rsidRPr="004A1B65">
              <w:rPr>
                <w:i/>
                <w:iCs w:val="0"/>
              </w:rPr>
              <w:t>Message Body</w:t>
            </w:r>
            <w:r>
              <w:t xml:space="preserve"> and </w:t>
            </w:r>
            <w:r w:rsidRPr="004A1B65">
              <w:rPr>
                <w:i/>
                <w:iCs w:val="0"/>
              </w:rPr>
              <w:t>Error Stack</w:t>
            </w:r>
            <w:r>
              <w:t xml:space="preserve"> memos.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r w:rsidR="00223597" w:rsidRPr="00DE3CA2" w14:paraId="5BA6218B" w14:textId="77777777" w:rsidTr="006823E4">
        <w:trPr>
          <w:trHeight w:val="219"/>
        </w:trPr>
        <w:tc>
          <w:tcPr>
            <w:tcW w:w="1560" w:type="dxa"/>
          </w:tcPr>
          <w:p w14:paraId="7EC05188" w14:textId="77777777" w:rsidR="00223597" w:rsidRPr="00DE3CA2" w:rsidRDefault="00223597" w:rsidP="006823E4">
            <w:pPr>
              <w:ind w:left="0"/>
              <w:rPr>
                <w:b/>
                <w:bCs/>
                <w:sz w:val="18"/>
                <w:szCs w:val="18"/>
              </w:rPr>
            </w:pPr>
            <w:r>
              <w:rPr>
                <w:b/>
                <w:bCs/>
                <w:sz w:val="18"/>
                <w:szCs w:val="18"/>
              </w:rPr>
              <w:t>Logic among MSISDN, BA and CA filter fields</w:t>
            </w:r>
          </w:p>
          <w:p w14:paraId="3304C29F" w14:textId="77777777" w:rsidR="00223597" w:rsidRPr="00DE3CA2" w:rsidRDefault="00223597" w:rsidP="006823E4">
            <w:pPr>
              <w:ind w:left="0"/>
              <w:rPr>
                <w:b/>
                <w:bCs/>
                <w:sz w:val="18"/>
                <w:szCs w:val="18"/>
              </w:rPr>
            </w:pPr>
          </w:p>
        </w:tc>
        <w:tc>
          <w:tcPr>
            <w:tcW w:w="7796" w:type="dxa"/>
          </w:tcPr>
          <w:p w14:paraId="58AB1D1C" w14:textId="77777777" w:rsidR="00223597" w:rsidRDefault="00223597" w:rsidP="006823E4">
            <w:pPr>
              <w:ind w:left="0"/>
              <w:rPr>
                <w:b/>
                <w:bCs/>
              </w:rPr>
            </w:pPr>
            <w:r>
              <w:t>Select which logical operator to apply when filtering the search by MSISDN, BA, or CA value. Filter condition will be updated accordingly.</w:t>
            </w:r>
            <w:r>
              <w:br/>
            </w:r>
          </w:p>
          <w:p w14:paraId="3788A2B9" w14:textId="77777777" w:rsidR="00223597" w:rsidRDefault="00223597">
            <w:pPr>
              <w:pStyle w:val="Odstavecseseznamem"/>
              <w:numPr>
                <w:ilvl w:val="0"/>
                <w:numId w:val="182"/>
              </w:numPr>
              <w:ind w:left="351" w:hanging="218"/>
            </w:pPr>
            <w:r w:rsidRPr="00A821DD">
              <w:rPr>
                <w:b/>
                <w:bCs/>
              </w:rPr>
              <w:t>OR:</w:t>
            </w:r>
            <w:r>
              <w:t xml:space="preserve"> </w:t>
            </w:r>
            <w:r w:rsidRPr="00A821DD">
              <w:rPr>
                <w:rFonts w:ascii="Consolas" w:hAnsi="Consolas"/>
              </w:rPr>
              <w:t xml:space="preserve">… AND (MSISDN = &lt;msisdn&gt; </w:t>
            </w:r>
            <w:r w:rsidRPr="00A821DD">
              <w:rPr>
                <w:rFonts w:ascii="Consolas" w:hAnsi="Consolas"/>
                <w:u w:val="single"/>
              </w:rPr>
              <w:t>OR</w:t>
            </w:r>
            <w:r w:rsidRPr="00A821DD">
              <w:rPr>
                <w:rFonts w:ascii="Consolas" w:hAnsi="Consolas"/>
              </w:rPr>
              <w:t xml:space="preserve"> BA = &lt;ba&gt; </w:t>
            </w:r>
            <w:r w:rsidRPr="00A821DD">
              <w:rPr>
                <w:rFonts w:ascii="Consolas" w:hAnsi="Consolas"/>
                <w:u w:val="single"/>
              </w:rPr>
              <w:t>OR</w:t>
            </w:r>
            <w:r w:rsidRPr="00A821DD">
              <w:rPr>
                <w:rFonts w:ascii="Consolas" w:hAnsi="Consolas"/>
              </w:rPr>
              <w:t xml:space="preserve"> CA = &lt;ca&gt;) AND …</w:t>
            </w:r>
          </w:p>
          <w:p w14:paraId="0FD76E19" w14:textId="77777777" w:rsidR="00223597" w:rsidRDefault="00223597">
            <w:pPr>
              <w:pStyle w:val="Odstavecseseznamem"/>
              <w:numPr>
                <w:ilvl w:val="0"/>
                <w:numId w:val="182"/>
              </w:numPr>
              <w:ind w:left="351" w:hanging="218"/>
            </w:pPr>
            <w:r w:rsidRPr="00A821DD">
              <w:rPr>
                <w:b/>
                <w:bCs/>
              </w:rPr>
              <w:t>AND:</w:t>
            </w:r>
            <w:r>
              <w:t xml:space="preserve"> </w:t>
            </w:r>
            <w:r w:rsidRPr="00A821DD">
              <w:rPr>
                <w:rFonts w:ascii="Consolas" w:hAnsi="Consolas"/>
              </w:rPr>
              <w:t xml:space="preserve">… AND (MSISDN = &lt;msisdn&gt; </w:t>
            </w:r>
            <w:r w:rsidRPr="00A821DD">
              <w:rPr>
                <w:rFonts w:ascii="Consolas" w:hAnsi="Consolas"/>
                <w:u w:val="single"/>
              </w:rPr>
              <w:t>AND</w:t>
            </w:r>
            <w:r w:rsidRPr="00A821DD">
              <w:rPr>
                <w:rFonts w:ascii="Consolas" w:hAnsi="Consolas"/>
              </w:rPr>
              <w:t xml:space="preserve"> BA = &lt;ba&gt; </w:t>
            </w:r>
            <w:r w:rsidRPr="00A821DD">
              <w:rPr>
                <w:rFonts w:ascii="Consolas" w:hAnsi="Consolas"/>
                <w:u w:val="single"/>
              </w:rPr>
              <w:t>AND</w:t>
            </w:r>
            <w:r w:rsidRPr="00A821DD">
              <w:rPr>
                <w:rFonts w:ascii="Consolas" w:hAnsi="Consolas"/>
              </w:rPr>
              <w:t xml:space="preserve"> CA = &lt;ca&gt;) AND …</w:t>
            </w:r>
          </w:p>
          <w:p w14:paraId="56A77538" w14:textId="77777777" w:rsidR="00223597" w:rsidRDefault="00223597" w:rsidP="006823E4">
            <w:pPr>
              <w:ind w:left="0"/>
              <w:rPr>
                <w:b/>
                <w:bCs/>
              </w:rPr>
            </w:pPr>
          </w:p>
          <w:p w14:paraId="7148D1C3" w14:textId="77777777" w:rsidR="00223597" w:rsidRPr="007F29F8" w:rsidRDefault="00223597" w:rsidP="006823E4">
            <w:pPr>
              <w:ind w:left="0"/>
            </w:pPr>
            <w:r w:rsidRPr="007F29F8">
              <w:t xml:space="preserve">Using OR </w:t>
            </w:r>
            <w:r>
              <w:t xml:space="preserve">operator </w:t>
            </w:r>
            <w:r w:rsidRPr="007F29F8">
              <w:t xml:space="preserve">is useful when the user is unsure which of the three values is </w:t>
            </w:r>
            <w:r>
              <w:t xml:space="preserve">actually </w:t>
            </w:r>
            <w:r w:rsidRPr="007F29F8">
              <w:t xml:space="preserve">logged in </w:t>
            </w:r>
            <w:r>
              <w:t xml:space="preserve">the </w:t>
            </w:r>
            <w:r w:rsidRPr="007F29F8">
              <w:t>EHC event table.</w:t>
            </w:r>
          </w:p>
          <w:p w14:paraId="11A41FAD" w14:textId="77777777" w:rsidR="00223597" w:rsidRDefault="00223597" w:rsidP="006823E4">
            <w:pPr>
              <w:ind w:left="0"/>
              <w:rPr>
                <w:b/>
                <w:bCs/>
              </w:rPr>
            </w:pPr>
          </w:p>
          <w:p w14:paraId="605FF0CF" w14:textId="77777777" w:rsidR="00223597" w:rsidRPr="00DE3CA2" w:rsidRDefault="00223597" w:rsidP="006823E4">
            <w:pPr>
              <w:ind w:left="0"/>
            </w:pPr>
            <w:r w:rsidRPr="00A821DD">
              <w:rPr>
                <w:b/>
                <w:bCs/>
                <w:sz w:val="18"/>
                <w:szCs w:val="18"/>
              </w:rPr>
              <w:t>NOTE:</w:t>
            </w:r>
            <w:r w:rsidRPr="00A821DD">
              <w:rPr>
                <w:sz w:val="18"/>
                <w:szCs w:val="18"/>
              </w:rPr>
              <w:t xml:space="preserve"> Other fields are always </w:t>
            </w:r>
            <w:r>
              <w:rPr>
                <w:sz w:val="18"/>
                <w:szCs w:val="18"/>
              </w:rPr>
              <w:t xml:space="preserve">filtered </w:t>
            </w:r>
            <w:r w:rsidRPr="00A821DD">
              <w:rPr>
                <w:sz w:val="18"/>
                <w:szCs w:val="18"/>
              </w:rPr>
              <w:t>using AND operator.</w:t>
            </w:r>
            <w:r>
              <w:rPr>
                <w:sz w:val="18"/>
                <w:szCs w:val="18"/>
              </w:rPr>
              <w:br/>
            </w:r>
          </w:p>
        </w:tc>
      </w:tr>
    </w:tbl>
    <w:p w14:paraId="0F61C45D" w14:textId="77777777" w:rsidR="00223597" w:rsidRDefault="00223597">
      <w:pPr>
        <w:pStyle w:val="Nadpis6"/>
        <w:numPr>
          <w:ilvl w:val="4"/>
          <w:numId w:val="192"/>
        </w:numPr>
      </w:pPr>
      <w:bookmarkStart w:id="428" w:name="_Toc221813559"/>
      <w:r>
        <w:t>Additional Keyboard Shortcuts</w:t>
      </w:r>
      <w:bookmarkEnd w:id="428"/>
    </w:p>
    <w:tbl>
      <w:tblPr>
        <w:tblStyle w:val="Mkatabulky"/>
        <w:tblW w:w="9356" w:type="dxa"/>
        <w:tblInd w:w="-5" w:type="dxa"/>
        <w:tblLook w:val="04A0" w:firstRow="1" w:lastRow="0" w:firstColumn="1" w:lastColumn="0" w:noHBand="0" w:noVBand="1"/>
      </w:tblPr>
      <w:tblGrid>
        <w:gridCol w:w="1560"/>
        <w:gridCol w:w="7796"/>
      </w:tblGrid>
      <w:tr w:rsidR="00223597" w:rsidRPr="00DE3CA2" w14:paraId="7E636800" w14:textId="77777777" w:rsidTr="006823E4">
        <w:trPr>
          <w:trHeight w:val="422"/>
        </w:trPr>
        <w:tc>
          <w:tcPr>
            <w:tcW w:w="1560" w:type="dxa"/>
            <w:shd w:val="clear" w:color="auto" w:fill="D9D9D9" w:themeFill="background1" w:themeFillShade="D9"/>
          </w:tcPr>
          <w:p w14:paraId="34B6E8B8" w14:textId="77777777" w:rsidR="00223597" w:rsidRPr="00DE3CA2" w:rsidRDefault="00223597" w:rsidP="006823E4">
            <w:pPr>
              <w:ind w:left="0"/>
              <w:rPr>
                <w:b/>
                <w:bCs/>
              </w:rPr>
            </w:pPr>
            <w:r>
              <w:rPr>
                <w:b/>
                <w:bCs/>
              </w:rPr>
              <w:t>Key</w:t>
            </w:r>
          </w:p>
        </w:tc>
        <w:tc>
          <w:tcPr>
            <w:tcW w:w="7796" w:type="dxa"/>
            <w:shd w:val="clear" w:color="auto" w:fill="D9D9D9" w:themeFill="background1" w:themeFillShade="D9"/>
          </w:tcPr>
          <w:p w14:paraId="680AB8E0" w14:textId="77777777" w:rsidR="00223597" w:rsidRPr="00DE3CA2" w:rsidRDefault="00223597" w:rsidP="006823E4">
            <w:pPr>
              <w:ind w:left="0"/>
              <w:rPr>
                <w:b/>
                <w:bCs/>
              </w:rPr>
            </w:pPr>
            <w:r w:rsidRPr="00DE3CA2">
              <w:rPr>
                <w:b/>
                <w:bCs/>
              </w:rPr>
              <w:t>Description</w:t>
            </w:r>
          </w:p>
        </w:tc>
      </w:tr>
      <w:tr w:rsidR="00223597" w:rsidRPr="00DE3CA2" w14:paraId="2856371B" w14:textId="77777777" w:rsidTr="006823E4">
        <w:trPr>
          <w:trHeight w:val="219"/>
        </w:trPr>
        <w:tc>
          <w:tcPr>
            <w:tcW w:w="1560" w:type="dxa"/>
          </w:tcPr>
          <w:p w14:paraId="4699C727" w14:textId="77777777" w:rsidR="00223597" w:rsidRPr="00DE3CA2" w:rsidRDefault="00223597" w:rsidP="006823E4">
            <w:pPr>
              <w:ind w:left="0"/>
              <w:rPr>
                <w:b/>
                <w:bCs/>
                <w:sz w:val="18"/>
                <w:szCs w:val="18"/>
              </w:rPr>
            </w:pPr>
            <w:r>
              <w:rPr>
                <w:b/>
                <w:bCs/>
                <w:sz w:val="18"/>
                <w:szCs w:val="18"/>
              </w:rPr>
              <w:t>Numpad +</w:t>
            </w:r>
          </w:p>
        </w:tc>
        <w:tc>
          <w:tcPr>
            <w:tcW w:w="7796" w:type="dxa"/>
          </w:tcPr>
          <w:p w14:paraId="147A0673" w14:textId="77777777" w:rsidR="00223597" w:rsidRPr="00DE3CA2" w:rsidRDefault="00223597" w:rsidP="006823E4">
            <w:pPr>
              <w:ind w:left="0"/>
            </w:pPr>
            <w:r>
              <w:t xml:space="preserve">If single row is selected in the </w:t>
            </w:r>
            <w:r w:rsidRPr="006E2160">
              <w:rPr>
                <w:i/>
                <w:iCs w:val="0"/>
              </w:rPr>
              <w:t>Event List</w:t>
            </w:r>
            <w:r>
              <w:t xml:space="preserve"> grid, value of selected cell will be copied to search filter field assigned to selected column.</w:t>
            </w:r>
          </w:p>
        </w:tc>
      </w:tr>
      <w:tr w:rsidR="00223597" w:rsidRPr="00DE3CA2" w14:paraId="03C99612" w14:textId="77777777" w:rsidTr="006823E4">
        <w:trPr>
          <w:trHeight w:val="219"/>
        </w:trPr>
        <w:tc>
          <w:tcPr>
            <w:tcW w:w="1560" w:type="dxa"/>
          </w:tcPr>
          <w:p w14:paraId="0E8CCBAC" w14:textId="77777777" w:rsidR="00223597" w:rsidRDefault="00223597" w:rsidP="006823E4">
            <w:pPr>
              <w:ind w:left="0"/>
              <w:rPr>
                <w:b/>
                <w:bCs/>
                <w:sz w:val="18"/>
                <w:szCs w:val="18"/>
              </w:rPr>
            </w:pPr>
            <w:r>
              <w:rPr>
                <w:b/>
                <w:bCs/>
                <w:sz w:val="18"/>
                <w:szCs w:val="18"/>
              </w:rPr>
              <w:t>Numpad -</w:t>
            </w:r>
          </w:p>
          <w:p w14:paraId="4A6E3630" w14:textId="77777777" w:rsidR="00223597" w:rsidRDefault="00223597" w:rsidP="006823E4">
            <w:pPr>
              <w:ind w:left="0"/>
              <w:rPr>
                <w:b/>
                <w:bCs/>
                <w:sz w:val="18"/>
                <w:szCs w:val="18"/>
              </w:rPr>
            </w:pPr>
          </w:p>
        </w:tc>
        <w:tc>
          <w:tcPr>
            <w:tcW w:w="7796" w:type="dxa"/>
          </w:tcPr>
          <w:p w14:paraId="0121ABD4" w14:textId="77777777" w:rsidR="00223597" w:rsidRDefault="00223597" w:rsidP="006823E4">
            <w:pPr>
              <w:ind w:left="0"/>
            </w:pPr>
            <w:r>
              <w:t xml:space="preserve">If single row is selected in the </w:t>
            </w:r>
            <w:r w:rsidRPr="00A37D6A">
              <w:rPr>
                <w:i/>
                <w:iCs w:val="0"/>
              </w:rPr>
              <w:t>Event List</w:t>
            </w:r>
            <w:r>
              <w:t xml:space="preserve"> grid, and there’s a search filter field assigned to selected column, respective search filter field will be cleared.</w:t>
            </w:r>
          </w:p>
        </w:tc>
      </w:tr>
      <w:tr w:rsidR="00223597" w:rsidRPr="00DE3CA2" w14:paraId="6F60BB63" w14:textId="77777777" w:rsidTr="006823E4">
        <w:trPr>
          <w:trHeight w:val="219"/>
        </w:trPr>
        <w:tc>
          <w:tcPr>
            <w:tcW w:w="1560" w:type="dxa"/>
          </w:tcPr>
          <w:p w14:paraId="678EF0E7" w14:textId="77777777" w:rsidR="00223597" w:rsidRDefault="00223597" w:rsidP="006823E4">
            <w:pPr>
              <w:ind w:left="0"/>
              <w:rPr>
                <w:b/>
                <w:bCs/>
                <w:sz w:val="18"/>
                <w:szCs w:val="18"/>
              </w:rPr>
            </w:pPr>
            <w:r>
              <w:rPr>
                <w:b/>
                <w:bCs/>
                <w:sz w:val="18"/>
                <w:szCs w:val="18"/>
              </w:rPr>
              <w:t>Numpad *</w:t>
            </w:r>
          </w:p>
        </w:tc>
        <w:tc>
          <w:tcPr>
            <w:tcW w:w="7796" w:type="dxa"/>
          </w:tcPr>
          <w:p w14:paraId="71BCB460" w14:textId="77777777" w:rsidR="00223597" w:rsidRPr="00DE3CA2" w:rsidRDefault="00223597" w:rsidP="006823E4">
            <w:pPr>
              <w:ind w:left="0"/>
            </w:pPr>
            <w:r>
              <w:t xml:space="preserve">If single row is selected in the </w:t>
            </w:r>
            <w:r w:rsidRPr="006E2160">
              <w:rPr>
                <w:i/>
                <w:iCs w:val="0"/>
              </w:rPr>
              <w:t>Event List</w:t>
            </w:r>
            <w:r>
              <w:t xml:space="preserve"> grid, all search filter fields will be cleared and value of selected cell will be copied to search filter field assigned to selected column.</w:t>
            </w:r>
          </w:p>
        </w:tc>
      </w:tr>
      <w:tr w:rsidR="00223597" w:rsidRPr="00DE3CA2" w14:paraId="0FDD2933" w14:textId="77777777" w:rsidTr="006823E4">
        <w:trPr>
          <w:trHeight w:val="219"/>
        </w:trPr>
        <w:tc>
          <w:tcPr>
            <w:tcW w:w="1560" w:type="dxa"/>
          </w:tcPr>
          <w:p w14:paraId="6D01B02F" w14:textId="77777777" w:rsidR="00223597" w:rsidRDefault="00223597" w:rsidP="006823E4">
            <w:pPr>
              <w:ind w:left="0"/>
              <w:rPr>
                <w:b/>
                <w:bCs/>
                <w:sz w:val="18"/>
                <w:szCs w:val="18"/>
              </w:rPr>
            </w:pPr>
            <w:r>
              <w:rPr>
                <w:b/>
                <w:bCs/>
                <w:sz w:val="18"/>
                <w:szCs w:val="18"/>
              </w:rPr>
              <w:t>Numpad /</w:t>
            </w:r>
          </w:p>
        </w:tc>
        <w:tc>
          <w:tcPr>
            <w:tcW w:w="7796" w:type="dxa"/>
          </w:tcPr>
          <w:p w14:paraId="74D0F894" w14:textId="77777777" w:rsidR="00223597" w:rsidRPr="00DE3CA2" w:rsidRDefault="00223597" w:rsidP="006823E4">
            <w:pPr>
              <w:ind w:left="0"/>
            </w:pPr>
            <w:r>
              <w:t>All search filter fields will be cleared.</w:t>
            </w:r>
          </w:p>
        </w:tc>
      </w:tr>
    </w:tbl>
    <w:p w14:paraId="32823E81" w14:textId="77777777" w:rsidR="00223597" w:rsidRDefault="00223597" w:rsidP="00223597">
      <w:pPr>
        <w:ind w:left="0"/>
        <w:rPr>
          <w:highlight w:val="yellow"/>
        </w:rPr>
      </w:pPr>
    </w:p>
    <w:p w14:paraId="49A49E73" w14:textId="77777777" w:rsidR="00223597" w:rsidRPr="003279DF" w:rsidRDefault="00223597" w:rsidP="00223597">
      <w:pPr>
        <w:pStyle w:val="Nadpis5"/>
      </w:pPr>
      <w:bookmarkStart w:id="429" w:name="_Toc221813560"/>
      <w:r w:rsidRPr="003279DF">
        <w:t>Output Data</w:t>
      </w:r>
      <w:bookmarkEnd w:id="429"/>
    </w:p>
    <w:p w14:paraId="4B5F7579" w14:textId="77777777" w:rsidR="00223597" w:rsidRPr="00A00F85" w:rsidRDefault="00223597" w:rsidP="00223597">
      <w:pPr>
        <w:ind w:left="0"/>
      </w:pPr>
      <w:r>
        <w:t xml:space="preserve">Following output columns are </w:t>
      </w:r>
      <w:r w:rsidRPr="003E1E13">
        <w:t xml:space="preserve">present in the </w:t>
      </w:r>
      <w:r w:rsidRPr="003E1E13">
        <w:rPr>
          <w:i/>
          <w:iCs w:val="0"/>
        </w:rPr>
        <w:t>Event List</w:t>
      </w:r>
      <w:r w:rsidRPr="003E1E13">
        <w:t xml:space="preserve"> grid:</w:t>
      </w:r>
    </w:p>
    <w:p w14:paraId="282A78AD" w14:textId="77777777" w:rsidR="00223597" w:rsidRPr="00920D40" w:rsidRDefault="00223597" w:rsidP="00223597">
      <w:pPr>
        <w:ind w:left="0"/>
        <w:rPr>
          <w:highlight w:val="yellow"/>
        </w:rPr>
      </w:pPr>
    </w:p>
    <w:tbl>
      <w:tblPr>
        <w:tblStyle w:val="Mkatabulky"/>
        <w:tblW w:w="2835" w:type="dxa"/>
        <w:tblInd w:w="-5" w:type="dxa"/>
        <w:tblLook w:val="04A0" w:firstRow="1" w:lastRow="0" w:firstColumn="1" w:lastColumn="0" w:noHBand="0" w:noVBand="1"/>
      </w:tblPr>
      <w:tblGrid>
        <w:gridCol w:w="2835"/>
      </w:tblGrid>
      <w:tr w:rsidR="00223597" w:rsidRPr="00920D40" w14:paraId="24666510" w14:textId="77777777" w:rsidTr="006823E4">
        <w:trPr>
          <w:trHeight w:val="701"/>
        </w:trPr>
        <w:tc>
          <w:tcPr>
            <w:tcW w:w="2835" w:type="dxa"/>
            <w:shd w:val="clear" w:color="auto" w:fill="D9D9D9" w:themeFill="background1" w:themeFillShade="D9"/>
          </w:tcPr>
          <w:p w14:paraId="006456E6" w14:textId="77777777" w:rsidR="00223597" w:rsidRPr="00A00F85" w:rsidRDefault="00223597" w:rsidP="006823E4">
            <w:pPr>
              <w:ind w:left="0"/>
              <w:rPr>
                <w:b/>
                <w:bCs/>
              </w:rPr>
            </w:pPr>
            <w:r w:rsidRPr="00A00F85">
              <w:rPr>
                <w:b/>
                <w:bCs/>
              </w:rPr>
              <w:t>Column Name</w:t>
            </w:r>
          </w:p>
        </w:tc>
      </w:tr>
      <w:tr w:rsidR="00223597" w:rsidRPr="00920D40" w14:paraId="362C0E56" w14:textId="77777777" w:rsidTr="006823E4">
        <w:trPr>
          <w:trHeight w:val="219"/>
        </w:trPr>
        <w:tc>
          <w:tcPr>
            <w:tcW w:w="2835" w:type="dxa"/>
          </w:tcPr>
          <w:p w14:paraId="073FD070" w14:textId="77777777" w:rsidR="00223597" w:rsidRPr="00A00F85" w:rsidRDefault="00223597" w:rsidP="006823E4">
            <w:pPr>
              <w:ind w:left="0"/>
              <w:rPr>
                <w:rFonts w:ascii="Consolas" w:hAnsi="Consolas"/>
              </w:rPr>
            </w:pPr>
            <w:r w:rsidRPr="00A00F85">
              <w:rPr>
                <w:rFonts w:ascii="Consolas" w:hAnsi="Consolas"/>
              </w:rPr>
              <w:t>CA</w:t>
            </w:r>
          </w:p>
        </w:tc>
      </w:tr>
      <w:tr w:rsidR="00223597" w:rsidRPr="00920D40" w14:paraId="46B51AAE" w14:textId="77777777" w:rsidTr="006823E4">
        <w:trPr>
          <w:trHeight w:val="219"/>
        </w:trPr>
        <w:tc>
          <w:tcPr>
            <w:tcW w:w="2835" w:type="dxa"/>
          </w:tcPr>
          <w:p w14:paraId="532ED52E" w14:textId="77777777" w:rsidR="00223597" w:rsidRPr="00A00F85" w:rsidRDefault="00223597" w:rsidP="006823E4">
            <w:pPr>
              <w:ind w:left="0"/>
              <w:rPr>
                <w:rFonts w:ascii="Consolas" w:hAnsi="Consolas"/>
              </w:rPr>
            </w:pPr>
            <w:r w:rsidRPr="00A00F85">
              <w:rPr>
                <w:rFonts w:ascii="Consolas" w:hAnsi="Consolas"/>
              </w:rPr>
              <w:t>BA</w:t>
            </w:r>
          </w:p>
        </w:tc>
      </w:tr>
      <w:tr w:rsidR="00223597" w:rsidRPr="00920D40" w14:paraId="5DA788B0" w14:textId="77777777" w:rsidTr="006823E4">
        <w:trPr>
          <w:trHeight w:val="219"/>
        </w:trPr>
        <w:tc>
          <w:tcPr>
            <w:tcW w:w="2835" w:type="dxa"/>
          </w:tcPr>
          <w:p w14:paraId="2CCD5E4D" w14:textId="77777777" w:rsidR="00223597" w:rsidRPr="00A00F85" w:rsidRDefault="00223597" w:rsidP="006823E4">
            <w:pPr>
              <w:ind w:left="0"/>
              <w:rPr>
                <w:rFonts w:ascii="Consolas" w:hAnsi="Consolas"/>
              </w:rPr>
            </w:pPr>
            <w:r w:rsidRPr="00A00F85">
              <w:rPr>
                <w:rFonts w:ascii="Consolas" w:hAnsi="Consolas"/>
              </w:rPr>
              <w:t>MSISDN</w:t>
            </w:r>
          </w:p>
        </w:tc>
      </w:tr>
      <w:tr w:rsidR="00223597" w:rsidRPr="00920D40" w14:paraId="7B2E1CD3" w14:textId="77777777" w:rsidTr="006823E4">
        <w:trPr>
          <w:trHeight w:val="219"/>
        </w:trPr>
        <w:tc>
          <w:tcPr>
            <w:tcW w:w="2835" w:type="dxa"/>
          </w:tcPr>
          <w:p w14:paraId="7F33A42C" w14:textId="77777777" w:rsidR="00223597" w:rsidRPr="00A00F85" w:rsidRDefault="00223597" w:rsidP="006823E4">
            <w:pPr>
              <w:ind w:left="0"/>
              <w:rPr>
                <w:rFonts w:ascii="Consolas" w:hAnsi="Consolas"/>
              </w:rPr>
            </w:pPr>
            <w:r w:rsidRPr="00A00F85">
              <w:rPr>
                <w:rFonts w:ascii="Consolas" w:hAnsi="Consolas"/>
              </w:rPr>
              <w:t>ORDER_ID</w:t>
            </w:r>
          </w:p>
        </w:tc>
      </w:tr>
      <w:tr w:rsidR="00223597" w:rsidRPr="00920D40" w14:paraId="3D27A2CB" w14:textId="77777777" w:rsidTr="006823E4">
        <w:trPr>
          <w:trHeight w:val="219"/>
        </w:trPr>
        <w:tc>
          <w:tcPr>
            <w:tcW w:w="2835" w:type="dxa"/>
          </w:tcPr>
          <w:p w14:paraId="3314B9C6" w14:textId="77777777" w:rsidR="00223597" w:rsidRPr="00A00F85" w:rsidRDefault="00223597" w:rsidP="006823E4">
            <w:pPr>
              <w:ind w:left="0"/>
              <w:rPr>
                <w:rFonts w:ascii="Consolas" w:hAnsi="Consolas"/>
              </w:rPr>
            </w:pPr>
            <w:r w:rsidRPr="00A00F85">
              <w:rPr>
                <w:rFonts w:ascii="Consolas" w:hAnsi="Consolas"/>
              </w:rPr>
              <w:t>TARGET_SYSTEM</w:t>
            </w:r>
          </w:p>
        </w:tc>
      </w:tr>
      <w:tr w:rsidR="00223597" w:rsidRPr="00920D40" w14:paraId="08E0458B" w14:textId="77777777" w:rsidTr="006823E4">
        <w:trPr>
          <w:trHeight w:val="219"/>
        </w:trPr>
        <w:tc>
          <w:tcPr>
            <w:tcW w:w="2835" w:type="dxa"/>
          </w:tcPr>
          <w:p w14:paraId="349D12A0" w14:textId="77777777" w:rsidR="00223597" w:rsidRPr="00A00F85" w:rsidRDefault="00223597" w:rsidP="006823E4">
            <w:pPr>
              <w:ind w:left="0"/>
              <w:rPr>
                <w:rFonts w:ascii="Consolas" w:hAnsi="Consolas"/>
              </w:rPr>
            </w:pPr>
            <w:r w:rsidRPr="00A00F85">
              <w:rPr>
                <w:rFonts w:ascii="Consolas" w:hAnsi="Consolas"/>
              </w:rPr>
              <w:t>BUSINESS_EVENT</w:t>
            </w:r>
          </w:p>
        </w:tc>
      </w:tr>
      <w:tr w:rsidR="00223597" w:rsidRPr="00920D40" w14:paraId="73FBD673" w14:textId="77777777" w:rsidTr="006823E4">
        <w:trPr>
          <w:trHeight w:val="219"/>
        </w:trPr>
        <w:tc>
          <w:tcPr>
            <w:tcW w:w="2835" w:type="dxa"/>
          </w:tcPr>
          <w:p w14:paraId="1ED88891" w14:textId="77777777" w:rsidR="00223597" w:rsidRPr="00A00F85" w:rsidRDefault="00223597" w:rsidP="006823E4">
            <w:pPr>
              <w:ind w:left="0"/>
              <w:rPr>
                <w:rFonts w:ascii="Consolas" w:hAnsi="Consolas"/>
              </w:rPr>
            </w:pPr>
            <w:r w:rsidRPr="00A00F85">
              <w:rPr>
                <w:rFonts w:ascii="Consolas" w:hAnsi="Consolas"/>
              </w:rPr>
              <w:t>EVENT_TIME</w:t>
            </w:r>
          </w:p>
        </w:tc>
      </w:tr>
      <w:tr w:rsidR="00223597" w:rsidRPr="00920D40" w14:paraId="16DD2436" w14:textId="77777777" w:rsidTr="006823E4">
        <w:trPr>
          <w:trHeight w:val="219"/>
        </w:trPr>
        <w:tc>
          <w:tcPr>
            <w:tcW w:w="2835" w:type="dxa"/>
          </w:tcPr>
          <w:p w14:paraId="1F5EE753" w14:textId="77777777" w:rsidR="00223597" w:rsidRPr="00A00F85" w:rsidRDefault="00223597" w:rsidP="006823E4">
            <w:pPr>
              <w:ind w:left="0"/>
              <w:rPr>
                <w:rFonts w:ascii="Consolas" w:hAnsi="Consolas"/>
              </w:rPr>
            </w:pPr>
            <w:r w:rsidRPr="00A00F85">
              <w:rPr>
                <w:rFonts w:ascii="Consolas" w:hAnsi="Consolas"/>
              </w:rPr>
              <w:t>STATUS</w:t>
            </w:r>
          </w:p>
        </w:tc>
      </w:tr>
      <w:tr w:rsidR="00223597" w:rsidRPr="00920D40" w14:paraId="1B8806CC" w14:textId="77777777" w:rsidTr="006823E4">
        <w:trPr>
          <w:trHeight w:val="219"/>
        </w:trPr>
        <w:tc>
          <w:tcPr>
            <w:tcW w:w="2835" w:type="dxa"/>
          </w:tcPr>
          <w:p w14:paraId="3CC2E2EA" w14:textId="77777777" w:rsidR="00223597" w:rsidRPr="00A00F85" w:rsidRDefault="00223597" w:rsidP="006823E4">
            <w:pPr>
              <w:ind w:left="0"/>
              <w:rPr>
                <w:rFonts w:ascii="Consolas" w:hAnsi="Consolas"/>
              </w:rPr>
            </w:pPr>
            <w:r w:rsidRPr="00A00F85">
              <w:rPr>
                <w:rFonts w:ascii="Consolas" w:hAnsi="Consolas"/>
              </w:rPr>
              <w:t>ERROR_CODE</w:t>
            </w:r>
          </w:p>
        </w:tc>
      </w:tr>
      <w:tr w:rsidR="00223597" w:rsidRPr="00920D40" w14:paraId="6D425168" w14:textId="77777777" w:rsidTr="006823E4">
        <w:trPr>
          <w:trHeight w:val="219"/>
        </w:trPr>
        <w:tc>
          <w:tcPr>
            <w:tcW w:w="2835" w:type="dxa"/>
          </w:tcPr>
          <w:p w14:paraId="4C798724" w14:textId="77777777" w:rsidR="00223597" w:rsidRPr="00A00F85" w:rsidRDefault="00223597" w:rsidP="006823E4">
            <w:pPr>
              <w:ind w:left="0"/>
              <w:rPr>
                <w:rFonts w:ascii="Consolas" w:hAnsi="Consolas"/>
              </w:rPr>
            </w:pPr>
            <w:r w:rsidRPr="00A00F85">
              <w:rPr>
                <w:rFonts w:ascii="Consolas" w:hAnsi="Consolas"/>
              </w:rPr>
              <w:t>ERROR_DESCR</w:t>
            </w:r>
          </w:p>
        </w:tc>
      </w:tr>
      <w:tr w:rsidR="00223597" w:rsidRPr="00920D40" w14:paraId="6049729A" w14:textId="77777777" w:rsidTr="006823E4">
        <w:trPr>
          <w:trHeight w:val="219"/>
        </w:trPr>
        <w:tc>
          <w:tcPr>
            <w:tcW w:w="2835" w:type="dxa"/>
          </w:tcPr>
          <w:p w14:paraId="243A011D" w14:textId="77777777" w:rsidR="00223597" w:rsidRPr="00A00F85" w:rsidRDefault="00223597" w:rsidP="006823E4">
            <w:pPr>
              <w:ind w:left="0"/>
              <w:rPr>
                <w:rFonts w:ascii="Consolas" w:hAnsi="Consolas"/>
              </w:rPr>
            </w:pPr>
            <w:r w:rsidRPr="00A00F85">
              <w:rPr>
                <w:rFonts w:ascii="Consolas" w:hAnsi="Consolas"/>
              </w:rPr>
              <w:t>BW_INSTANCE_ID</w:t>
            </w:r>
          </w:p>
        </w:tc>
      </w:tr>
    </w:tbl>
    <w:p w14:paraId="7CBE5934" w14:textId="77777777" w:rsidR="00223597" w:rsidRPr="00920D40" w:rsidRDefault="00223597" w:rsidP="00223597">
      <w:pPr>
        <w:ind w:left="0"/>
        <w:rPr>
          <w:highlight w:val="yellow"/>
        </w:rPr>
      </w:pPr>
    </w:p>
    <w:p w14:paraId="2D71293C" w14:textId="77777777" w:rsidR="00223597" w:rsidRPr="00A30182" w:rsidRDefault="00223597" w:rsidP="00223597">
      <w:pPr>
        <w:ind w:left="0"/>
      </w:pPr>
      <w:r w:rsidRPr="00A30182">
        <w:t xml:space="preserve">Click on an event in the </w:t>
      </w:r>
      <w:r w:rsidRPr="00A30182">
        <w:rPr>
          <w:i/>
          <w:iCs w:val="0"/>
        </w:rPr>
        <w:t>Event List</w:t>
      </w:r>
      <w:r w:rsidRPr="00A30182">
        <w:t xml:space="preserve"> grid to load its body in the </w:t>
      </w:r>
      <w:r w:rsidRPr="00A30182">
        <w:rPr>
          <w:i/>
          <w:iCs w:val="0"/>
        </w:rPr>
        <w:t>Message Body</w:t>
      </w:r>
      <w:r w:rsidRPr="00A30182">
        <w:t xml:space="preserve"> memo </w:t>
      </w:r>
      <w:r>
        <w:t>in</w:t>
      </w:r>
      <w:r w:rsidRPr="00A30182">
        <w:t xml:space="preserve"> the lower-left </w:t>
      </w:r>
      <w:r>
        <w:t>part</w:t>
      </w:r>
      <w:r w:rsidRPr="00A30182">
        <w:t xml:space="preserve"> of the form. </w:t>
      </w:r>
    </w:p>
    <w:p w14:paraId="6947BAB0" w14:textId="77777777" w:rsidR="00223597" w:rsidRPr="00A30182" w:rsidRDefault="00223597" w:rsidP="00223597">
      <w:pPr>
        <w:ind w:left="0"/>
      </w:pPr>
    </w:p>
    <w:p w14:paraId="7FD1CE3F" w14:textId="77777777" w:rsidR="00223597" w:rsidRPr="00A30182" w:rsidRDefault="00223597" w:rsidP="00223597">
      <w:pPr>
        <w:ind w:left="0"/>
        <w:jc w:val="center"/>
      </w:pPr>
      <w:r w:rsidRPr="00A30182">
        <w:rPr>
          <w:noProof/>
        </w:rPr>
        <w:drawing>
          <wp:inline distT="0" distB="0" distL="0" distR="0" wp14:anchorId="3C8ECC26" wp14:editId="4D3AA2B3">
            <wp:extent cx="5344271" cy="1752845"/>
            <wp:effectExtent l="0" t="0" r="0" b="0"/>
            <wp:docPr id="385" name="Obrázek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5344271" cy="1752845"/>
                    </a:xfrm>
                    <a:prstGeom prst="rect">
                      <a:avLst/>
                    </a:prstGeom>
                  </pic:spPr>
                </pic:pic>
              </a:graphicData>
            </a:graphic>
          </wp:inline>
        </w:drawing>
      </w:r>
      <w:r w:rsidRPr="00A30182">
        <w:rPr>
          <w:noProof/>
        </w:rPr>
        <w:t xml:space="preserve"> </w:t>
      </w:r>
    </w:p>
    <w:p w14:paraId="2EE23EB3" w14:textId="77777777" w:rsidR="00223597" w:rsidRPr="00A30182" w:rsidRDefault="00223597" w:rsidP="00223597">
      <w:pPr>
        <w:ind w:left="0"/>
        <w:jc w:val="center"/>
        <w:rPr>
          <w:i/>
          <w:iCs w:val="0"/>
          <w:sz w:val="18"/>
          <w:szCs w:val="18"/>
        </w:rPr>
      </w:pPr>
      <w:r w:rsidRPr="00A30182">
        <w:rPr>
          <w:i/>
          <w:iCs w:val="0"/>
          <w:sz w:val="18"/>
          <w:szCs w:val="18"/>
        </w:rPr>
        <w:t>Message Body memo example – original formatting</w:t>
      </w:r>
    </w:p>
    <w:p w14:paraId="388C1D96" w14:textId="77777777" w:rsidR="00223597" w:rsidRPr="00A30182" w:rsidRDefault="00223597" w:rsidP="00223597">
      <w:pPr>
        <w:ind w:left="0"/>
        <w:rPr>
          <w:i/>
          <w:iCs w:val="0"/>
          <w:sz w:val="18"/>
          <w:szCs w:val="18"/>
        </w:rPr>
      </w:pPr>
    </w:p>
    <w:p w14:paraId="7257E50C" w14:textId="77777777" w:rsidR="00223597" w:rsidRPr="00A30182" w:rsidRDefault="00223597" w:rsidP="00223597">
      <w:pPr>
        <w:ind w:left="0"/>
      </w:pPr>
      <w:r w:rsidRPr="00A30182">
        <w:t>If</w:t>
      </w:r>
      <w:r>
        <w:t xml:space="preserve"> XML content in the</w:t>
      </w:r>
      <w:r w:rsidRPr="00A30182">
        <w:t xml:space="preserve"> </w:t>
      </w:r>
      <w:r w:rsidRPr="00A30182">
        <w:rPr>
          <w:i/>
          <w:iCs w:val="0"/>
        </w:rPr>
        <w:t>Message Body</w:t>
      </w:r>
      <w:r w:rsidRPr="00A30182">
        <w:t xml:space="preserve"> </w:t>
      </w:r>
      <w:r>
        <w:t xml:space="preserve">memo </w:t>
      </w:r>
      <w:r w:rsidRPr="00A30182">
        <w:t xml:space="preserve">is not well-formatted, press </w:t>
      </w:r>
      <w:r>
        <w:rPr>
          <w:noProof/>
        </w:rPr>
        <w:drawing>
          <wp:inline distT="0" distB="0" distL="0" distR="0" wp14:anchorId="5D807F26" wp14:editId="259AB1A5">
            <wp:extent cx="152400" cy="152400"/>
            <wp:effectExtent l="0" t="0" r="0" b="0"/>
            <wp:docPr id="391" name="Obrázek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Obrázek 391"/>
                    <pic:cNvPicPr/>
                  </pic:nvPicPr>
                  <pic:blipFill>
                    <a:blip r:embed="rId30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4E0C0C">
        <w:rPr>
          <w:b/>
          <w:bCs/>
          <w:sz w:val="18"/>
          <w:szCs w:val="18"/>
        </w:rPr>
        <w:t>Format</w:t>
      </w:r>
      <w:r w:rsidRPr="00A30182">
        <w:t xml:space="preserve"> button to re-format it:</w:t>
      </w:r>
    </w:p>
    <w:p w14:paraId="30FAEA3B" w14:textId="77777777" w:rsidR="00223597" w:rsidRDefault="00223597" w:rsidP="00223597">
      <w:pPr>
        <w:ind w:left="0"/>
        <w:rPr>
          <w:i/>
          <w:iCs w:val="0"/>
          <w:sz w:val="18"/>
          <w:szCs w:val="18"/>
          <w:highlight w:val="yellow"/>
        </w:rPr>
      </w:pPr>
    </w:p>
    <w:p w14:paraId="24F8B06D" w14:textId="77777777" w:rsidR="00223597" w:rsidRDefault="00223597" w:rsidP="00223597">
      <w:pPr>
        <w:ind w:left="0"/>
        <w:jc w:val="center"/>
        <w:rPr>
          <w:highlight w:val="yellow"/>
        </w:rPr>
      </w:pPr>
      <w:r w:rsidRPr="00A30182">
        <w:rPr>
          <w:noProof/>
        </w:rPr>
        <w:lastRenderedPageBreak/>
        <w:drawing>
          <wp:inline distT="0" distB="0" distL="0" distR="0" wp14:anchorId="3A9DBC71" wp14:editId="5053090D">
            <wp:extent cx="5344271" cy="1771897"/>
            <wp:effectExtent l="0" t="0" r="0" b="0"/>
            <wp:docPr id="386" name="Obrázek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5344271" cy="1771897"/>
                    </a:xfrm>
                    <a:prstGeom prst="rect">
                      <a:avLst/>
                    </a:prstGeom>
                  </pic:spPr>
                </pic:pic>
              </a:graphicData>
            </a:graphic>
          </wp:inline>
        </w:drawing>
      </w:r>
    </w:p>
    <w:p w14:paraId="73951B03" w14:textId="77777777" w:rsidR="00223597" w:rsidRDefault="00223597" w:rsidP="00223597">
      <w:pPr>
        <w:ind w:left="0"/>
        <w:jc w:val="center"/>
        <w:rPr>
          <w:i/>
          <w:iCs w:val="0"/>
          <w:sz w:val="18"/>
          <w:szCs w:val="18"/>
          <w:highlight w:val="yellow"/>
        </w:rPr>
      </w:pPr>
      <w:r w:rsidRPr="00A30182">
        <w:rPr>
          <w:i/>
          <w:iCs w:val="0"/>
          <w:sz w:val="18"/>
          <w:szCs w:val="18"/>
        </w:rPr>
        <w:t>Message Body memo example – formatted</w:t>
      </w:r>
    </w:p>
    <w:p w14:paraId="3A3A44FE" w14:textId="77777777" w:rsidR="00223597" w:rsidRDefault="00223597" w:rsidP="00223597">
      <w:pPr>
        <w:ind w:left="0"/>
        <w:jc w:val="center"/>
        <w:rPr>
          <w:highlight w:val="yellow"/>
        </w:rPr>
      </w:pPr>
    </w:p>
    <w:p w14:paraId="68758456" w14:textId="77777777" w:rsidR="00223597" w:rsidRDefault="00223597" w:rsidP="00223597">
      <w:pPr>
        <w:ind w:left="0"/>
      </w:pPr>
      <w:r w:rsidRPr="00967DEF">
        <w:rPr>
          <w:b/>
          <w:bCs/>
        </w:rPr>
        <w:t>NOTE:</w:t>
      </w:r>
      <w:r>
        <w:rPr>
          <w:i/>
          <w:iCs w:val="0"/>
        </w:rPr>
        <w:t xml:space="preserve"> </w:t>
      </w:r>
      <w:r w:rsidRPr="00967DEF">
        <w:rPr>
          <w:i/>
          <w:iCs w:val="0"/>
        </w:rPr>
        <w:t>Message Body</w:t>
      </w:r>
      <w:r>
        <w:t xml:space="preserve"> is re-formatted automatically upon loading if the original content only has 1 or 2 lines, or if Base64 encoding is detected.</w:t>
      </w:r>
    </w:p>
    <w:p w14:paraId="7F62BCB1" w14:textId="77777777" w:rsidR="00223597" w:rsidRDefault="00223597" w:rsidP="00223597">
      <w:pPr>
        <w:ind w:left="0"/>
      </w:pPr>
    </w:p>
    <w:p w14:paraId="09EDD042" w14:textId="77777777" w:rsidR="00223597" w:rsidRPr="00DE3CA2" w:rsidRDefault="00223597" w:rsidP="00223597">
      <w:pPr>
        <w:ind w:left="0"/>
      </w:pPr>
      <w:r w:rsidRPr="00DE3CA2">
        <w:t xml:space="preserve">If an event with </w:t>
      </w:r>
      <w:r w:rsidRPr="00DE3CA2">
        <w:rPr>
          <w:b/>
          <w:bCs/>
          <w:sz w:val="18"/>
          <w:szCs w:val="18"/>
        </w:rPr>
        <w:t>ERROR</w:t>
      </w:r>
      <w:r w:rsidRPr="00DE3CA2">
        <w:t xml:space="preserve"> status is selected in the </w:t>
      </w:r>
      <w:r w:rsidRPr="00DE3CA2">
        <w:rPr>
          <w:i/>
          <w:iCs w:val="0"/>
        </w:rPr>
        <w:t>Event List</w:t>
      </w:r>
      <w:r w:rsidRPr="00DE3CA2">
        <w:t xml:space="preserve"> grid, error details are displayed in the </w:t>
      </w:r>
      <w:r w:rsidRPr="00DE3CA2">
        <w:rPr>
          <w:i/>
          <w:iCs w:val="0"/>
        </w:rPr>
        <w:t>Error Stack</w:t>
      </w:r>
      <w:r w:rsidRPr="00DE3CA2">
        <w:t xml:space="preserve"> memo in the lower-right part of the form:</w:t>
      </w:r>
    </w:p>
    <w:p w14:paraId="035B347E" w14:textId="77777777" w:rsidR="00223597" w:rsidRPr="00920D40" w:rsidRDefault="00223597" w:rsidP="00223597">
      <w:pPr>
        <w:ind w:left="0"/>
        <w:rPr>
          <w:highlight w:val="yellow"/>
        </w:rPr>
      </w:pPr>
    </w:p>
    <w:p w14:paraId="5CF9884F" w14:textId="77777777" w:rsidR="00223597" w:rsidRPr="00920D40" w:rsidRDefault="00223597" w:rsidP="00223597">
      <w:pPr>
        <w:ind w:left="0"/>
        <w:jc w:val="center"/>
        <w:rPr>
          <w:highlight w:val="yellow"/>
        </w:rPr>
      </w:pPr>
      <w:r w:rsidRPr="001E0FC2">
        <w:rPr>
          <w:noProof/>
        </w:rPr>
        <w:drawing>
          <wp:inline distT="0" distB="0" distL="0" distR="0" wp14:anchorId="1C8F14F0" wp14:editId="3822ED2A">
            <wp:extent cx="5334744" cy="1733792"/>
            <wp:effectExtent l="0" t="0" r="0" b="0"/>
            <wp:docPr id="387" name="Obrázek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5334744" cy="1733792"/>
                    </a:xfrm>
                    <a:prstGeom prst="rect">
                      <a:avLst/>
                    </a:prstGeom>
                  </pic:spPr>
                </pic:pic>
              </a:graphicData>
            </a:graphic>
          </wp:inline>
        </w:drawing>
      </w:r>
    </w:p>
    <w:p w14:paraId="6BEF23ED" w14:textId="77777777" w:rsidR="00223597" w:rsidRPr="00DE3CA2" w:rsidRDefault="00223597" w:rsidP="00223597">
      <w:pPr>
        <w:ind w:left="0"/>
        <w:jc w:val="center"/>
        <w:rPr>
          <w:i/>
          <w:iCs w:val="0"/>
          <w:sz w:val="18"/>
          <w:szCs w:val="18"/>
        </w:rPr>
      </w:pPr>
      <w:r w:rsidRPr="00DE3CA2">
        <w:rPr>
          <w:i/>
          <w:iCs w:val="0"/>
          <w:sz w:val="18"/>
          <w:szCs w:val="18"/>
        </w:rPr>
        <w:t>Error Stack memo example</w:t>
      </w:r>
    </w:p>
    <w:p w14:paraId="50422425" w14:textId="77777777" w:rsidR="00223597" w:rsidRPr="00920D40" w:rsidRDefault="00223597" w:rsidP="00223597">
      <w:pPr>
        <w:ind w:left="0"/>
        <w:rPr>
          <w:highlight w:val="yellow"/>
        </w:rPr>
      </w:pPr>
    </w:p>
    <w:p w14:paraId="147192C2" w14:textId="77777777" w:rsidR="00223597" w:rsidRPr="00D67414" w:rsidRDefault="00223597" w:rsidP="00223597">
      <w:pPr>
        <w:pStyle w:val="Nadpis5"/>
      </w:pPr>
      <w:bookmarkStart w:id="430" w:name="_Toc221813561"/>
      <w:r w:rsidRPr="00D67414">
        <w:t xml:space="preserve">Process </w:t>
      </w:r>
      <w:r>
        <w:t>O</w:t>
      </w:r>
      <w:r w:rsidRPr="00D67414">
        <w:t>verview</w:t>
      </w:r>
      <w:bookmarkEnd w:id="430"/>
    </w:p>
    <w:p w14:paraId="6417E4DB" w14:textId="77777777" w:rsidR="00223597" w:rsidRDefault="00223597">
      <w:pPr>
        <w:pStyle w:val="Odstavecseseznamem"/>
        <w:numPr>
          <w:ilvl w:val="0"/>
          <w:numId w:val="68"/>
        </w:numPr>
      </w:pPr>
      <w:r>
        <w:t xml:space="preserve">Configuration tables </w:t>
      </w:r>
      <w:r w:rsidRPr="00D67414">
        <w:rPr>
          <w:rStyle w:val="Siln"/>
        </w:rPr>
        <w:t>TIBCOINT.</w:t>
      </w:r>
      <w:r w:rsidRPr="008B2D9E">
        <w:rPr>
          <w:rFonts w:ascii="Consolas" w:hAnsi="Consolas"/>
        </w:rPr>
        <w:t>EHC_TARGET_SYSTEMS</w:t>
      </w:r>
      <w:r w:rsidRPr="008B2D9E">
        <w:t xml:space="preserve">, </w:t>
      </w:r>
      <w:r w:rsidRPr="00D67414">
        <w:rPr>
          <w:rStyle w:val="Siln"/>
        </w:rPr>
        <w:t>TIBCOINT.</w:t>
      </w:r>
      <w:r w:rsidRPr="008B2D9E">
        <w:rPr>
          <w:rFonts w:ascii="Consolas" w:hAnsi="Consolas"/>
        </w:rPr>
        <w:t>EHC_BUSINESS_EVENTS</w:t>
      </w:r>
      <w:r w:rsidRPr="008B2D9E">
        <w:t xml:space="preserve"> and </w:t>
      </w:r>
      <w:r w:rsidRPr="00D67414">
        <w:rPr>
          <w:rStyle w:val="Siln"/>
        </w:rPr>
        <w:t>TIBCOINT.</w:t>
      </w:r>
      <w:r w:rsidRPr="008B2D9E">
        <w:rPr>
          <w:rFonts w:ascii="Consolas" w:hAnsi="Consolas"/>
        </w:rPr>
        <w:t>EHC_EVENT_STATUSES</w:t>
      </w:r>
      <w:r>
        <w:t xml:space="preserve"> are queried for available values to filter the events by.</w:t>
      </w:r>
    </w:p>
    <w:p w14:paraId="03B3913C" w14:textId="77777777" w:rsidR="00223597" w:rsidRDefault="00223597">
      <w:pPr>
        <w:pStyle w:val="Odstavecseseznamem"/>
        <w:numPr>
          <w:ilvl w:val="0"/>
          <w:numId w:val="68"/>
        </w:numPr>
      </w:pPr>
      <w:r w:rsidRPr="00D67414">
        <w:t xml:space="preserve">Tibco event tables </w:t>
      </w:r>
      <w:r w:rsidRPr="00D67414">
        <w:rPr>
          <w:rStyle w:val="Siln"/>
        </w:rPr>
        <w:t>TIBCOINT.EVENTS</w:t>
      </w:r>
      <w:r w:rsidRPr="00D67414">
        <w:t xml:space="preserve"> and </w:t>
      </w:r>
      <w:r w:rsidRPr="00D67414">
        <w:rPr>
          <w:rStyle w:val="Siln"/>
        </w:rPr>
        <w:t>TIBCOINT.EVENTS_ERRORS</w:t>
      </w:r>
      <w:r w:rsidRPr="00D67414">
        <w:t xml:space="preserve"> are queried for Tibco events matching user-defined filter criteria.</w:t>
      </w:r>
    </w:p>
    <w:p w14:paraId="1AD75EF3" w14:textId="77777777" w:rsidR="00223597" w:rsidRDefault="00223597" w:rsidP="00223597">
      <w:pPr>
        <w:pStyle w:val="Odstavecseseznamem"/>
      </w:pPr>
    </w:p>
    <w:p w14:paraId="536253F0" w14:textId="77777777" w:rsidR="00223597" w:rsidRDefault="00223597" w:rsidP="00223597">
      <w:pPr>
        <w:pStyle w:val="Nadpis5"/>
      </w:pPr>
      <w:bookmarkStart w:id="431" w:name="_Toc221813562"/>
      <w:r w:rsidRPr="00B64FF8">
        <w:t xml:space="preserve">Role </w:t>
      </w:r>
      <w:r>
        <w:t>Differences</w:t>
      </w:r>
      <w:bookmarkEnd w:id="43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29430A00" w14:textId="77777777" w:rsidTr="006823E4">
        <w:trPr>
          <w:trHeight w:val="277"/>
        </w:trPr>
        <w:tc>
          <w:tcPr>
            <w:tcW w:w="3490" w:type="dxa"/>
            <w:shd w:val="clear" w:color="auto" w:fill="D9D9D9" w:themeFill="background1" w:themeFillShade="D9"/>
          </w:tcPr>
          <w:p w14:paraId="7E3AF8D9"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376994CB"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87E023D"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4528DDD7"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4BD3485D"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038BE7AA" w14:textId="77777777" w:rsidR="00223597" w:rsidRPr="00DF00E8" w:rsidRDefault="00223597" w:rsidP="006823E4">
            <w:pPr>
              <w:ind w:left="0"/>
              <w:jc w:val="center"/>
              <w:rPr>
                <w:b/>
                <w:bCs/>
              </w:rPr>
            </w:pPr>
            <w:r>
              <w:rPr>
                <w:b/>
                <w:bCs/>
              </w:rPr>
              <w:t>TESTING-V2</w:t>
            </w:r>
          </w:p>
        </w:tc>
      </w:tr>
      <w:tr w:rsidR="00223597" w14:paraId="754956EF" w14:textId="77777777" w:rsidTr="006823E4">
        <w:trPr>
          <w:trHeight w:val="219"/>
        </w:trPr>
        <w:tc>
          <w:tcPr>
            <w:tcW w:w="3490" w:type="dxa"/>
          </w:tcPr>
          <w:p w14:paraId="0BE3600B" w14:textId="77777777" w:rsidR="00223597" w:rsidRPr="00D771E3" w:rsidRDefault="00223597" w:rsidP="006823E4">
            <w:pPr>
              <w:ind w:left="0"/>
              <w:rPr>
                <w:b/>
                <w:bCs/>
              </w:rPr>
            </w:pPr>
            <w:r w:rsidRPr="00D771E3">
              <w:rPr>
                <w:b/>
                <w:bCs/>
              </w:rPr>
              <w:t xml:space="preserve">Access to </w:t>
            </w:r>
            <w:r>
              <w:rPr>
                <w:b/>
                <w:bCs/>
              </w:rPr>
              <w:t>EHC Task Events Form</w:t>
            </w:r>
          </w:p>
        </w:tc>
        <w:tc>
          <w:tcPr>
            <w:tcW w:w="1163" w:type="dxa"/>
          </w:tcPr>
          <w:p w14:paraId="2CE848C2" w14:textId="77777777" w:rsidR="00223597" w:rsidRDefault="00223597" w:rsidP="006823E4">
            <w:pPr>
              <w:ind w:left="0"/>
              <w:jc w:val="center"/>
            </w:pPr>
            <w:r>
              <w:t>Y</w:t>
            </w:r>
          </w:p>
        </w:tc>
        <w:tc>
          <w:tcPr>
            <w:tcW w:w="1163" w:type="dxa"/>
          </w:tcPr>
          <w:p w14:paraId="663C0E3F" w14:textId="77777777" w:rsidR="00223597" w:rsidRPr="00D771E3" w:rsidRDefault="00223597" w:rsidP="006823E4">
            <w:pPr>
              <w:ind w:left="0"/>
              <w:jc w:val="center"/>
            </w:pPr>
            <w:r w:rsidRPr="00D771E3">
              <w:t>Y</w:t>
            </w:r>
          </w:p>
        </w:tc>
        <w:tc>
          <w:tcPr>
            <w:tcW w:w="1180" w:type="dxa"/>
          </w:tcPr>
          <w:p w14:paraId="28FB6393" w14:textId="77777777" w:rsidR="00223597" w:rsidRPr="00D771E3" w:rsidRDefault="00223597" w:rsidP="006823E4">
            <w:pPr>
              <w:ind w:left="0"/>
              <w:jc w:val="center"/>
            </w:pPr>
            <w:r>
              <w:t>N</w:t>
            </w:r>
          </w:p>
        </w:tc>
        <w:tc>
          <w:tcPr>
            <w:tcW w:w="1180" w:type="dxa"/>
          </w:tcPr>
          <w:p w14:paraId="4F27CC54" w14:textId="77777777" w:rsidR="00223597" w:rsidRPr="00D771E3" w:rsidRDefault="00223597" w:rsidP="006823E4">
            <w:pPr>
              <w:ind w:left="0"/>
              <w:jc w:val="center"/>
            </w:pPr>
            <w:r>
              <w:t>Y</w:t>
            </w:r>
          </w:p>
        </w:tc>
        <w:tc>
          <w:tcPr>
            <w:tcW w:w="1180" w:type="dxa"/>
          </w:tcPr>
          <w:p w14:paraId="44D688C2" w14:textId="77777777" w:rsidR="00223597" w:rsidRPr="00D771E3" w:rsidRDefault="00223597" w:rsidP="006823E4">
            <w:pPr>
              <w:ind w:left="0"/>
              <w:jc w:val="center"/>
            </w:pPr>
            <w:r>
              <w:t>N</w:t>
            </w:r>
          </w:p>
        </w:tc>
      </w:tr>
    </w:tbl>
    <w:p w14:paraId="19991493" w14:textId="77777777" w:rsidR="00223597" w:rsidRPr="003E5CA7" w:rsidRDefault="00223597" w:rsidP="00223597">
      <w:pPr>
        <w:ind w:left="0"/>
      </w:pPr>
    </w:p>
    <w:p w14:paraId="20B707B9" w14:textId="77777777" w:rsidR="00223597" w:rsidRDefault="00223597" w:rsidP="00223597">
      <w:pPr>
        <w:pStyle w:val="Nadpis5"/>
      </w:pPr>
      <w:bookmarkStart w:id="432" w:name="_Reprocessing"/>
      <w:bookmarkStart w:id="433" w:name="_Tibco_Event_Reprocessing"/>
      <w:bookmarkStart w:id="434" w:name="_Toc221813563"/>
      <w:bookmarkEnd w:id="432"/>
      <w:bookmarkEnd w:id="433"/>
      <w:r>
        <w:t>Tibco Event Reprocessing</w:t>
      </w:r>
      <w:bookmarkEnd w:id="434"/>
    </w:p>
    <w:p w14:paraId="28B00027" w14:textId="77777777" w:rsidR="00223597" w:rsidRDefault="00223597" w:rsidP="00223597">
      <w:pPr>
        <w:ind w:left="0"/>
      </w:pPr>
      <w:r>
        <w:t xml:space="preserve">Select Tibco event in </w:t>
      </w:r>
      <w:r w:rsidRPr="0034225A">
        <w:rPr>
          <w:rFonts w:ascii="Consolas" w:hAnsi="Consolas"/>
        </w:rPr>
        <w:t>ERROR</w:t>
      </w:r>
      <w:r>
        <w:t xml:space="preserve"> status in the Event List grid. Press </w:t>
      </w:r>
      <w:r>
        <w:rPr>
          <w:b/>
          <w:bCs/>
          <w:noProof/>
          <w:sz w:val="18"/>
          <w:szCs w:val="18"/>
        </w:rPr>
        <w:drawing>
          <wp:inline distT="0" distB="0" distL="0" distR="0" wp14:anchorId="2EF14404" wp14:editId="78CB2C89">
            <wp:extent cx="152400" cy="152400"/>
            <wp:effectExtent l="0" t="0" r="0" b="0"/>
            <wp:docPr id="390" name="Obrázek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Obrázek 388"/>
                    <pic:cNvPicPr/>
                  </pic:nvPicPr>
                  <pic:blipFill>
                    <a:blip r:embed="rId30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t xml:space="preserve"> </w:t>
      </w:r>
      <w:r w:rsidRPr="0034225A">
        <w:rPr>
          <w:b/>
          <w:bCs/>
          <w:sz w:val="18"/>
          <w:szCs w:val="18"/>
        </w:rPr>
        <w:t>Reprocess</w:t>
      </w:r>
      <w:r>
        <w:t xml:space="preserve"> button to have the event reprocessed. If no row is selected then all eligible events will be reprocessed.</w:t>
      </w:r>
    </w:p>
    <w:p w14:paraId="030297A3" w14:textId="77777777" w:rsidR="00223597" w:rsidRDefault="00223597" w:rsidP="00223597"/>
    <w:p w14:paraId="157FF5ED" w14:textId="77777777" w:rsidR="00223597" w:rsidRDefault="00223597" w:rsidP="00223597">
      <w:pPr>
        <w:jc w:val="center"/>
      </w:pPr>
      <w:r>
        <w:rPr>
          <w:noProof/>
        </w:rPr>
        <w:lastRenderedPageBreak/>
        <w:drawing>
          <wp:inline distT="0" distB="0" distL="0" distR="0" wp14:anchorId="257870DE" wp14:editId="188EBA1C">
            <wp:extent cx="4781550" cy="2085975"/>
            <wp:effectExtent l="0" t="0" r="0" b="0"/>
            <wp:docPr id="389" name="Obrázek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stretch>
                      <a:fillRect/>
                    </a:stretch>
                  </pic:blipFill>
                  <pic:spPr>
                    <a:xfrm>
                      <a:off x="0" y="0"/>
                      <a:ext cx="4781550" cy="2085975"/>
                    </a:xfrm>
                    <a:prstGeom prst="rect">
                      <a:avLst/>
                    </a:prstGeom>
                  </pic:spPr>
                </pic:pic>
              </a:graphicData>
            </a:graphic>
          </wp:inline>
        </w:drawing>
      </w:r>
    </w:p>
    <w:p w14:paraId="690A30EE" w14:textId="77777777" w:rsidR="00223597" w:rsidRPr="002178AB" w:rsidRDefault="00223597" w:rsidP="00223597">
      <w:pPr>
        <w:jc w:val="center"/>
        <w:rPr>
          <w:i/>
          <w:iCs w:val="0"/>
          <w:sz w:val="18"/>
          <w:szCs w:val="18"/>
        </w:rPr>
      </w:pPr>
      <w:r w:rsidRPr="002178AB">
        <w:rPr>
          <w:i/>
          <w:iCs w:val="0"/>
          <w:sz w:val="18"/>
          <w:szCs w:val="18"/>
        </w:rPr>
        <w:t>Tibco Event Reprocessing – confirmation dialog</w:t>
      </w:r>
    </w:p>
    <w:p w14:paraId="47041545" w14:textId="77777777" w:rsidR="00223597" w:rsidRPr="002178AB" w:rsidRDefault="00223597" w:rsidP="00223597">
      <w:pPr>
        <w:jc w:val="center"/>
      </w:pPr>
    </w:p>
    <w:p w14:paraId="02B0C6BF" w14:textId="77777777" w:rsidR="00223597" w:rsidRDefault="00223597" w:rsidP="00223597">
      <w:pPr>
        <w:ind w:left="0"/>
      </w:pPr>
      <w:r>
        <w:t xml:space="preserve">Event’s status will be updated to </w:t>
      </w:r>
      <w:r w:rsidRPr="000A435B">
        <w:rPr>
          <w:rFonts w:ascii="Consolas" w:hAnsi="Consolas"/>
        </w:rPr>
        <w:t>READY</w:t>
      </w:r>
      <w:r>
        <w:t xml:space="preserve"> and the event will then be picked and processed by Tibco once again.</w:t>
      </w:r>
    </w:p>
    <w:p w14:paraId="52C53639" w14:textId="77777777" w:rsidR="00223597" w:rsidRDefault="00223597" w:rsidP="00223597">
      <w:pPr>
        <w:ind w:left="0"/>
      </w:pPr>
    </w:p>
    <w:p w14:paraId="72BE0252" w14:textId="77777777" w:rsidR="00223597" w:rsidRDefault="00223597" w:rsidP="00223597">
      <w:pPr>
        <w:pStyle w:val="Nadpis6"/>
      </w:pPr>
      <w:bookmarkStart w:id="435" w:name="_Toc221813564"/>
      <w:r w:rsidRPr="00B64FF8">
        <w:t xml:space="preserve">Role </w:t>
      </w:r>
      <w:r>
        <w:t>Differences</w:t>
      </w:r>
      <w:bookmarkEnd w:id="43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DF00E8" w14:paraId="68705CB8" w14:textId="77777777" w:rsidTr="006823E4">
        <w:trPr>
          <w:trHeight w:val="277"/>
        </w:trPr>
        <w:tc>
          <w:tcPr>
            <w:tcW w:w="3490" w:type="dxa"/>
            <w:shd w:val="clear" w:color="auto" w:fill="D9D9D9" w:themeFill="background1" w:themeFillShade="D9"/>
          </w:tcPr>
          <w:p w14:paraId="7E6BFDEB" w14:textId="77777777" w:rsidR="00223597" w:rsidRPr="00DF00E8" w:rsidRDefault="00223597" w:rsidP="006823E4">
            <w:pPr>
              <w:ind w:left="0"/>
              <w:rPr>
                <w:b/>
                <w:bCs/>
              </w:rPr>
            </w:pPr>
            <w:r>
              <w:rPr>
                <w:b/>
                <w:bCs/>
              </w:rPr>
              <w:t>Action / Role</w:t>
            </w:r>
          </w:p>
        </w:tc>
        <w:tc>
          <w:tcPr>
            <w:tcW w:w="1163" w:type="dxa"/>
            <w:shd w:val="clear" w:color="auto" w:fill="D9D9D9" w:themeFill="background1" w:themeFillShade="D9"/>
          </w:tcPr>
          <w:p w14:paraId="0FF92393" w14:textId="77777777" w:rsidR="00223597" w:rsidRPr="00F374A6" w:rsidRDefault="00223597" w:rsidP="006823E4">
            <w:pPr>
              <w:ind w:left="0"/>
              <w:jc w:val="center"/>
              <w:rPr>
                <w:b/>
                <w:bCs/>
              </w:rPr>
            </w:pPr>
            <w:r w:rsidRPr="00F374A6">
              <w:rPr>
                <w:b/>
                <w:bCs/>
              </w:rPr>
              <w:t>ADMIN</w:t>
            </w:r>
          </w:p>
        </w:tc>
        <w:tc>
          <w:tcPr>
            <w:tcW w:w="1163" w:type="dxa"/>
            <w:shd w:val="clear" w:color="auto" w:fill="D9D9D9" w:themeFill="background1" w:themeFillShade="D9"/>
          </w:tcPr>
          <w:p w14:paraId="63D673F9" w14:textId="77777777" w:rsidR="00223597" w:rsidRPr="00DF00E8" w:rsidRDefault="00223597" w:rsidP="006823E4">
            <w:pPr>
              <w:ind w:left="0"/>
              <w:jc w:val="center"/>
              <w:rPr>
                <w:b/>
                <w:bCs/>
              </w:rPr>
            </w:pPr>
            <w:r>
              <w:rPr>
                <w:b/>
                <w:bCs/>
              </w:rPr>
              <w:t>LEAD</w:t>
            </w:r>
          </w:p>
        </w:tc>
        <w:tc>
          <w:tcPr>
            <w:tcW w:w="1180" w:type="dxa"/>
            <w:shd w:val="clear" w:color="auto" w:fill="D9D9D9" w:themeFill="background1" w:themeFillShade="D9"/>
          </w:tcPr>
          <w:p w14:paraId="352C12CA" w14:textId="77777777" w:rsidR="00223597" w:rsidRPr="00DF00E8" w:rsidRDefault="00223597" w:rsidP="006823E4">
            <w:pPr>
              <w:ind w:left="0"/>
              <w:jc w:val="center"/>
              <w:rPr>
                <w:b/>
                <w:bCs/>
              </w:rPr>
            </w:pPr>
            <w:r>
              <w:rPr>
                <w:b/>
                <w:bCs/>
              </w:rPr>
              <w:t>TESTING-VF</w:t>
            </w:r>
          </w:p>
        </w:tc>
        <w:tc>
          <w:tcPr>
            <w:tcW w:w="1180" w:type="dxa"/>
            <w:shd w:val="clear" w:color="auto" w:fill="D9D9D9" w:themeFill="background1" w:themeFillShade="D9"/>
          </w:tcPr>
          <w:p w14:paraId="76D9A878" w14:textId="77777777" w:rsidR="00223597" w:rsidRPr="00DF00E8" w:rsidRDefault="00223597" w:rsidP="006823E4">
            <w:pPr>
              <w:ind w:left="0"/>
              <w:jc w:val="center"/>
              <w:rPr>
                <w:b/>
                <w:bCs/>
              </w:rPr>
            </w:pPr>
            <w:r>
              <w:rPr>
                <w:b/>
                <w:bCs/>
              </w:rPr>
              <w:t>TESTING-IBM</w:t>
            </w:r>
          </w:p>
        </w:tc>
        <w:tc>
          <w:tcPr>
            <w:tcW w:w="1180" w:type="dxa"/>
            <w:shd w:val="clear" w:color="auto" w:fill="D9D9D9" w:themeFill="background1" w:themeFillShade="D9"/>
          </w:tcPr>
          <w:p w14:paraId="172102AD" w14:textId="77777777" w:rsidR="00223597" w:rsidRPr="00DF00E8" w:rsidRDefault="00223597" w:rsidP="006823E4">
            <w:pPr>
              <w:ind w:left="0"/>
              <w:jc w:val="center"/>
              <w:rPr>
                <w:b/>
                <w:bCs/>
              </w:rPr>
            </w:pPr>
            <w:r>
              <w:rPr>
                <w:b/>
                <w:bCs/>
              </w:rPr>
              <w:t>TESTING-V2</w:t>
            </w:r>
          </w:p>
        </w:tc>
      </w:tr>
      <w:tr w:rsidR="00223597" w14:paraId="6D7CD0C0" w14:textId="77777777" w:rsidTr="006823E4">
        <w:trPr>
          <w:trHeight w:val="219"/>
        </w:trPr>
        <w:tc>
          <w:tcPr>
            <w:tcW w:w="3490" w:type="dxa"/>
          </w:tcPr>
          <w:p w14:paraId="39A1EFB0" w14:textId="77777777" w:rsidR="00223597" w:rsidRPr="00D771E3" w:rsidRDefault="00223597" w:rsidP="006823E4">
            <w:pPr>
              <w:ind w:left="0"/>
              <w:rPr>
                <w:b/>
                <w:bCs/>
              </w:rPr>
            </w:pPr>
            <w:r w:rsidRPr="00D771E3">
              <w:rPr>
                <w:b/>
                <w:bCs/>
              </w:rPr>
              <w:t xml:space="preserve">Access to </w:t>
            </w:r>
            <w:r>
              <w:rPr>
                <w:b/>
                <w:bCs/>
              </w:rPr>
              <w:t>Event Reprocessing</w:t>
            </w:r>
          </w:p>
        </w:tc>
        <w:tc>
          <w:tcPr>
            <w:tcW w:w="1163" w:type="dxa"/>
          </w:tcPr>
          <w:p w14:paraId="1474FB8C" w14:textId="77777777" w:rsidR="00223597" w:rsidRDefault="00223597" w:rsidP="006823E4">
            <w:pPr>
              <w:ind w:left="0"/>
              <w:jc w:val="center"/>
            </w:pPr>
            <w:r>
              <w:t>Y</w:t>
            </w:r>
          </w:p>
        </w:tc>
        <w:tc>
          <w:tcPr>
            <w:tcW w:w="1163" w:type="dxa"/>
          </w:tcPr>
          <w:p w14:paraId="66E2DDB5" w14:textId="77777777" w:rsidR="00223597" w:rsidRPr="00D771E3" w:rsidRDefault="00223597" w:rsidP="006823E4">
            <w:pPr>
              <w:ind w:left="0"/>
              <w:jc w:val="center"/>
            </w:pPr>
            <w:r w:rsidRPr="00D771E3">
              <w:t>Y</w:t>
            </w:r>
          </w:p>
        </w:tc>
        <w:tc>
          <w:tcPr>
            <w:tcW w:w="1180" w:type="dxa"/>
          </w:tcPr>
          <w:p w14:paraId="28605D45" w14:textId="77777777" w:rsidR="00223597" w:rsidRPr="00D771E3" w:rsidRDefault="00223597" w:rsidP="006823E4">
            <w:pPr>
              <w:ind w:left="0"/>
              <w:jc w:val="center"/>
            </w:pPr>
            <w:r>
              <w:t>N</w:t>
            </w:r>
          </w:p>
        </w:tc>
        <w:tc>
          <w:tcPr>
            <w:tcW w:w="1180" w:type="dxa"/>
          </w:tcPr>
          <w:p w14:paraId="13E6E4DB" w14:textId="77777777" w:rsidR="00223597" w:rsidRPr="00D771E3" w:rsidRDefault="00223597" w:rsidP="006823E4">
            <w:pPr>
              <w:ind w:left="0"/>
              <w:jc w:val="center"/>
            </w:pPr>
            <w:r>
              <w:t>Y</w:t>
            </w:r>
          </w:p>
        </w:tc>
        <w:tc>
          <w:tcPr>
            <w:tcW w:w="1180" w:type="dxa"/>
          </w:tcPr>
          <w:p w14:paraId="1BE64F4C" w14:textId="77777777" w:rsidR="00223597" w:rsidRPr="00D771E3" w:rsidRDefault="00223597" w:rsidP="006823E4">
            <w:pPr>
              <w:ind w:left="0"/>
              <w:jc w:val="center"/>
            </w:pPr>
            <w:r>
              <w:t>N</w:t>
            </w:r>
          </w:p>
        </w:tc>
      </w:tr>
    </w:tbl>
    <w:p w14:paraId="3373A9C0" w14:textId="77777777" w:rsidR="00223597" w:rsidRDefault="00223597" w:rsidP="00223597">
      <w:pPr>
        <w:ind w:left="0"/>
      </w:pPr>
    </w:p>
    <w:p w14:paraId="1AC79A05" w14:textId="4D3DE01F" w:rsidR="00810C90" w:rsidRDefault="00810C90" w:rsidP="00810C90">
      <w:pPr>
        <w:pStyle w:val="Nadpis3"/>
      </w:pPr>
      <w:bookmarkStart w:id="436" w:name="_Tibco_SMS_History"/>
      <w:bookmarkStart w:id="437" w:name="_Toc221813565"/>
      <w:bookmarkEnd w:id="436"/>
      <w:r>
        <w:t>Tibco SMS History</w:t>
      </w:r>
      <w:bookmarkEnd w:id="437"/>
    </w:p>
    <w:p w14:paraId="77E73554" w14:textId="10E23E8F" w:rsidR="00810C90" w:rsidRDefault="00810C90" w:rsidP="00810C90">
      <w:pPr>
        <w:ind w:left="0"/>
      </w:pPr>
      <w:r>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Tibco SMS History </w:t>
      </w:r>
      <w:r w:rsidRPr="004D500C">
        <w:t xml:space="preserve">in the main menu to open </w:t>
      </w:r>
      <w:r>
        <w:t>Tibco SMS History form. Enter a MSISDN in 420</w:t>
      </w:r>
      <w:r w:rsidR="00F67093">
        <w:t>nnnnnnnnn</w:t>
      </w:r>
      <w:r>
        <w:t xml:space="preserve"> format to display SMS messages sent to BMG for selected MSISDN</w:t>
      </w:r>
      <w:r w:rsidR="00F67093">
        <w:t xml:space="preserve"> in last 30 days</w:t>
      </w:r>
      <w:r>
        <w:t>. If a row with populated MSISDN is selected in the main grid upon form opening, MSISDN from that row will be used.</w:t>
      </w:r>
    </w:p>
    <w:p w14:paraId="4FA3EB4E" w14:textId="77777777" w:rsidR="00810C90" w:rsidRDefault="00810C90" w:rsidP="00810C90">
      <w:pPr>
        <w:ind w:left="0"/>
      </w:pPr>
    </w:p>
    <w:p w14:paraId="30CABB81" w14:textId="77777777" w:rsidR="00810C90" w:rsidRPr="00340FA5" w:rsidRDefault="00810C90" w:rsidP="00810C90">
      <w:pPr>
        <w:ind w:left="0"/>
      </w:pPr>
      <w:r w:rsidRPr="00340FA5">
        <w:t>Following data sets are available to display:</w:t>
      </w:r>
    </w:p>
    <w:p w14:paraId="6C880A71" w14:textId="77777777" w:rsidR="00810C90" w:rsidRDefault="00810C90" w:rsidP="00810C9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10C90" w:rsidRPr="00DF00E8" w14:paraId="67CCCBE0" w14:textId="77777777" w:rsidTr="00706F21">
        <w:trPr>
          <w:trHeight w:val="701"/>
        </w:trPr>
        <w:tc>
          <w:tcPr>
            <w:tcW w:w="1656" w:type="dxa"/>
            <w:shd w:val="clear" w:color="auto" w:fill="D9D9D9" w:themeFill="background1" w:themeFillShade="D9"/>
          </w:tcPr>
          <w:p w14:paraId="3A05954D" w14:textId="77777777" w:rsidR="00810C90" w:rsidRPr="00DF00E8" w:rsidRDefault="00810C90" w:rsidP="00706F21">
            <w:pPr>
              <w:ind w:left="0"/>
              <w:rPr>
                <w:b/>
                <w:bCs/>
              </w:rPr>
            </w:pPr>
            <w:r>
              <w:rPr>
                <w:b/>
                <w:bCs/>
              </w:rPr>
              <w:t>Data Set</w:t>
            </w:r>
          </w:p>
        </w:tc>
        <w:tc>
          <w:tcPr>
            <w:tcW w:w="7700" w:type="dxa"/>
            <w:shd w:val="clear" w:color="auto" w:fill="D9D9D9" w:themeFill="background1" w:themeFillShade="D9"/>
          </w:tcPr>
          <w:p w14:paraId="033D7561" w14:textId="77777777" w:rsidR="00810C90" w:rsidRPr="00DF00E8" w:rsidRDefault="00810C90" w:rsidP="00706F21">
            <w:pPr>
              <w:ind w:left="0"/>
              <w:rPr>
                <w:b/>
                <w:bCs/>
              </w:rPr>
            </w:pPr>
            <w:r w:rsidRPr="00DF00E8">
              <w:rPr>
                <w:b/>
                <w:bCs/>
              </w:rPr>
              <w:t>Description</w:t>
            </w:r>
          </w:p>
        </w:tc>
      </w:tr>
      <w:tr w:rsidR="00810C90" w14:paraId="229F8EFE" w14:textId="77777777" w:rsidTr="00706F21">
        <w:trPr>
          <w:trHeight w:val="219"/>
        </w:trPr>
        <w:tc>
          <w:tcPr>
            <w:tcW w:w="1656" w:type="dxa"/>
          </w:tcPr>
          <w:p w14:paraId="36B62EB7" w14:textId="77777777" w:rsidR="00810C90" w:rsidRDefault="00810C90" w:rsidP="00706F21">
            <w:pPr>
              <w:ind w:left="0"/>
              <w:rPr>
                <w:b/>
                <w:bCs/>
                <w:sz w:val="18"/>
                <w:szCs w:val="18"/>
              </w:rPr>
            </w:pPr>
            <w:r>
              <w:rPr>
                <w:b/>
                <w:bCs/>
                <w:sz w:val="18"/>
                <w:szCs w:val="18"/>
              </w:rPr>
              <w:t>Basic</w:t>
            </w:r>
          </w:p>
          <w:p w14:paraId="062AE0E6" w14:textId="77777777" w:rsidR="00810C90" w:rsidRPr="00397B3B" w:rsidRDefault="00810C90" w:rsidP="00706F21">
            <w:pPr>
              <w:rPr>
                <w:sz w:val="18"/>
                <w:szCs w:val="18"/>
              </w:rPr>
            </w:pPr>
          </w:p>
        </w:tc>
        <w:tc>
          <w:tcPr>
            <w:tcW w:w="7700" w:type="dxa"/>
          </w:tcPr>
          <w:p w14:paraId="360296CC" w14:textId="1872AF43" w:rsidR="00810C90" w:rsidRDefault="00810C90" w:rsidP="00706F21">
            <w:pPr>
              <w:ind w:left="0"/>
            </w:pPr>
            <w:r>
              <w:t>Basic details about dispatched SMS messages are displayed.</w:t>
            </w:r>
          </w:p>
          <w:p w14:paraId="1C5FCF47" w14:textId="2DF536C0" w:rsidR="00810C90" w:rsidRDefault="00810C90" w:rsidP="00706F21">
            <w:pPr>
              <w:ind w:left="0"/>
            </w:pPr>
            <w:r>
              <w:t xml:space="preserve">See </w:t>
            </w:r>
            <w:hyperlink r:id="rId308" w:anchor="_Data_Set_" w:history="1">
              <w:r>
                <w:rPr>
                  <w:rStyle w:val="Hypertextovodkaz"/>
                </w:rPr>
                <w:t>Data Set “Basic”</w:t>
              </w:r>
            </w:hyperlink>
            <w:r>
              <w:t xml:space="preserve"> for more details.</w:t>
            </w:r>
          </w:p>
        </w:tc>
      </w:tr>
      <w:tr w:rsidR="00810C90" w14:paraId="19EAF45B" w14:textId="77777777" w:rsidTr="00706F21">
        <w:trPr>
          <w:trHeight w:val="219"/>
        </w:trPr>
        <w:tc>
          <w:tcPr>
            <w:tcW w:w="1656" w:type="dxa"/>
          </w:tcPr>
          <w:p w14:paraId="5E3D6297" w14:textId="77777777" w:rsidR="00810C90" w:rsidRPr="00B23995" w:rsidRDefault="00810C90" w:rsidP="00706F21">
            <w:pPr>
              <w:ind w:left="0"/>
              <w:rPr>
                <w:b/>
                <w:bCs/>
                <w:sz w:val="18"/>
                <w:szCs w:val="18"/>
              </w:rPr>
            </w:pPr>
            <w:r>
              <w:rPr>
                <w:b/>
                <w:bCs/>
                <w:sz w:val="18"/>
                <w:szCs w:val="18"/>
              </w:rPr>
              <w:t>Extended</w:t>
            </w:r>
          </w:p>
        </w:tc>
        <w:tc>
          <w:tcPr>
            <w:tcW w:w="7700" w:type="dxa"/>
          </w:tcPr>
          <w:p w14:paraId="73FC1D29" w14:textId="36449386" w:rsidR="00810C90" w:rsidRDefault="00810C90" w:rsidP="00706F21">
            <w:pPr>
              <w:ind w:left="0"/>
            </w:pPr>
            <w:r>
              <w:t>Extended details about dispatched SMS are displayed, incl. BMG processing status.</w:t>
            </w:r>
          </w:p>
          <w:p w14:paraId="29F793B9" w14:textId="62B69FC8" w:rsidR="00810C90" w:rsidRDefault="00810C90" w:rsidP="00706F21">
            <w:pPr>
              <w:ind w:left="0"/>
            </w:pPr>
            <w:r>
              <w:t xml:space="preserve">See </w:t>
            </w:r>
            <w:hyperlink r:id="rId309" w:anchor="_Data_Set_" w:history="1">
              <w:r>
                <w:rPr>
                  <w:rStyle w:val="Hypertextovodkaz"/>
                </w:rPr>
                <w:t>Data Set “Extended”</w:t>
              </w:r>
            </w:hyperlink>
            <w:r>
              <w:t xml:space="preserve"> for more details.</w:t>
            </w:r>
          </w:p>
        </w:tc>
      </w:tr>
    </w:tbl>
    <w:p w14:paraId="6D526539" w14:textId="77777777" w:rsidR="00810C90" w:rsidRDefault="00810C90" w:rsidP="00810C90">
      <w:pPr>
        <w:ind w:left="0"/>
        <w:rPr>
          <w:b/>
          <w:bCs/>
          <w:sz w:val="18"/>
          <w:szCs w:val="18"/>
        </w:rPr>
      </w:pPr>
    </w:p>
    <w:p w14:paraId="26B90E50" w14:textId="77777777" w:rsidR="00810C90" w:rsidRDefault="00810C90" w:rsidP="00810C90">
      <w:pPr>
        <w:ind w:left="0"/>
      </w:pPr>
    </w:p>
    <w:p w14:paraId="2466CD35" w14:textId="5B4A69AC" w:rsidR="00810C90" w:rsidRDefault="00810C90" w:rsidP="00810C90">
      <w:pPr>
        <w:ind w:left="0"/>
      </w:pPr>
      <w:r w:rsidRPr="00FF34D5">
        <w:t>Output columns vary per selected data</w:t>
      </w:r>
      <w:r>
        <w:t xml:space="preserve"> set. </w:t>
      </w:r>
      <w:r w:rsidRPr="00FF34D5">
        <w:t xml:space="preserve">Please refer to </w:t>
      </w:r>
      <w:r>
        <w:t>Tibco and BMG</w:t>
      </w:r>
      <w:r w:rsidRPr="00FF34D5">
        <w:t xml:space="preserve"> system documentation</w:t>
      </w:r>
      <w:r>
        <w:t>s</w:t>
      </w:r>
      <w:r w:rsidRPr="00FF34D5">
        <w:t xml:space="preserve"> for more details on the column </w:t>
      </w:r>
      <w:r>
        <w:t xml:space="preserve">meanings and </w:t>
      </w:r>
      <w:r w:rsidRPr="00FF34D5">
        <w:t>values.</w:t>
      </w:r>
    </w:p>
    <w:p w14:paraId="61EBA324" w14:textId="77777777" w:rsidR="00F67093" w:rsidRDefault="00F67093" w:rsidP="00810C90">
      <w:pPr>
        <w:ind w:left="0"/>
      </w:pPr>
    </w:p>
    <w:p w14:paraId="3AAA83C3" w14:textId="06FF558F" w:rsidR="00810C90" w:rsidRDefault="00810C90" w:rsidP="00810C90">
      <w:pPr>
        <w:ind w:left="0"/>
      </w:pPr>
      <w:r>
        <w:t xml:space="preserve">Messages are sorted by </w:t>
      </w:r>
      <w:r w:rsidRPr="00A20554">
        <w:rPr>
          <w:rFonts w:ascii="Consolas" w:hAnsi="Consolas"/>
        </w:rPr>
        <w:t>DATETIME</w:t>
      </w:r>
      <w:r>
        <w:t xml:space="preserve"> in descending order. </w:t>
      </w:r>
    </w:p>
    <w:p w14:paraId="722758E0" w14:textId="77777777" w:rsidR="00F67093" w:rsidRDefault="00F67093" w:rsidP="00810C90">
      <w:pPr>
        <w:ind w:left="0"/>
      </w:pPr>
    </w:p>
    <w:p w14:paraId="6AD8DCDB" w14:textId="77777777" w:rsidR="00F67093" w:rsidRDefault="00F67093" w:rsidP="00F67093">
      <w:pPr>
        <w:ind w:left="0"/>
      </w:pPr>
      <w:r>
        <w:t>If a single row is selected in the messages grid, full SMS text is also displayed in below memo.</w:t>
      </w:r>
    </w:p>
    <w:p w14:paraId="3A8DA0EA" w14:textId="77777777" w:rsidR="00810C90" w:rsidRDefault="00810C90" w:rsidP="00810C90">
      <w:pPr>
        <w:ind w:left="0"/>
      </w:pPr>
    </w:p>
    <w:p w14:paraId="2DD20BCA" w14:textId="01F139EA" w:rsidR="00810C90" w:rsidRDefault="00810C90" w:rsidP="00810C90">
      <w:pPr>
        <w:pStyle w:val="Nadpis5"/>
      </w:pPr>
      <w:bookmarkStart w:id="438" w:name="_Data_Set_“All”_1"/>
      <w:bookmarkStart w:id="439" w:name="_Toc221813566"/>
      <w:bookmarkEnd w:id="438"/>
      <w:r>
        <w:t>Data Set “Basic”</w:t>
      </w:r>
      <w:bookmarkEnd w:id="439"/>
    </w:p>
    <w:p w14:paraId="6E1B0259" w14:textId="36301EC7" w:rsidR="00810C90" w:rsidRDefault="00912351" w:rsidP="00810C90">
      <w:pPr>
        <w:ind w:left="0"/>
        <w:rPr>
          <w:sz w:val="18"/>
          <w:szCs w:val="18"/>
        </w:rPr>
      </w:pPr>
      <w:r>
        <w:t>Basic view of SMS messages dispatched from Tibco to BMG.</w:t>
      </w:r>
      <w:r w:rsidR="00810C90">
        <w:t xml:space="preserve"> </w:t>
      </w:r>
      <w:r w:rsidR="00BD1685">
        <w:t>Rows are colored according to BMG processing result.</w:t>
      </w:r>
    </w:p>
    <w:p w14:paraId="3648E484" w14:textId="77777777" w:rsidR="00810C90" w:rsidRDefault="00810C90" w:rsidP="00810C90">
      <w:pPr>
        <w:ind w:left="0"/>
      </w:pPr>
    </w:p>
    <w:p w14:paraId="257371AC" w14:textId="02DE1651" w:rsidR="00810C90" w:rsidRDefault="00BD1685" w:rsidP="00810C90">
      <w:pPr>
        <w:ind w:left="0"/>
      </w:pPr>
      <w:r>
        <w:rPr>
          <w:noProof/>
        </w:rPr>
        <w:lastRenderedPageBreak/>
        <w:drawing>
          <wp:inline distT="0" distB="0" distL="0" distR="0" wp14:anchorId="1D0ADB0C" wp14:editId="3482DBAD">
            <wp:extent cx="5732145" cy="3340100"/>
            <wp:effectExtent l="0" t="0" r="1905" b="0"/>
            <wp:docPr id="1634938439"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38439" name="Obrázek 1" descr="Obsah obrázku text, elektronika, snímek obrazovky, software&#10;&#10;Popis byl vytvořen automaticky"/>
                    <pic:cNvPicPr/>
                  </pic:nvPicPr>
                  <pic:blipFill>
                    <a:blip r:embed="rId310"/>
                    <a:stretch>
                      <a:fillRect/>
                    </a:stretch>
                  </pic:blipFill>
                  <pic:spPr>
                    <a:xfrm>
                      <a:off x="0" y="0"/>
                      <a:ext cx="5732145" cy="3340100"/>
                    </a:xfrm>
                    <a:prstGeom prst="rect">
                      <a:avLst/>
                    </a:prstGeom>
                  </pic:spPr>
                </pic:pic>
              </a:graphicData>
            </a:graphic>
          </wp:inline>
        </w:drawing>
      </w:r>
    </w:p>
    <w:p w14:paraId="4E808069" w14:textId="5E37E487" w:rsidR="00810C90" w:rsidRPr="00DD719C" w:rsidRDefault="00810C90" w:rsidP="00810C90">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Basic</w:t>
      </w:r>
      <w:r>
        <w:rPr>
          <w:i/>
          <w:iCs w:val="0"/>
          <w:sz w:val="18"/>
          <w:szCs w:val="18"/>
        </w:rPr>
        <w:t>”</w:t>
      </w:r>
    </w:p>
    <w:p w14:paraId="58DCA588" w14:textId="32CB0A72" w:rsidR="00810C90" w:rsidRDefault="00810C90" w:rsidP="00810C90">
      <w:pPr>
        <w:ind w:left="0"/>
        <w:jc w:val="center"/>
        <w:rPr>
          <w:i/>
          <w:iCs w:val="0"/>
          <w:sz w:val="18"/>
          <w:szCs w:val="18"/>
        </w:rPr>
      </w:pPr>
    </w:p>
    <w:p w14:paraId="22A1DB55" w14:textId="77777777" w:rsidR="00BD1685" w:rsidRPr="00537DF2" w:rsidRDefault="00BD1685" w:rsidP="00BD168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BD1685" w:rsidRPr="00E0171A" w14:paraId="309ACF43" w14:textId="77777777" w:rsidTr="0086480C">
        <w:tc>
          <w:tcPr>
            <w:tcW w:w="928" w:type="dxa"/>
          </w:tcPr>
          <w:p w14:paraId="36680174" w14:textId="77777777" w:rsidR="00BD1685" w:rsidRPr="00E0171A" w:rsidRDefault="00BD1685" w:rsidP="0086480C">
            <w:pPr>
              <w:ind w:left="0"/>
              <w:jc w:val="center"/>
            </w:pPr>
            <w:r w:rsidRPr="00537DF2">
              <w:rPr>
                <w:noProof/>
                <w:color w:val="538135" w:themeColor="accent6" w:themeShade="BF"/>
              </w:rPr>
              <w:t>GREEN</w:t>
            </w:r>
          </w:p>
        </w:tc>
        <w:tc>
          <w:tcPr>
            <w:tcW w:w="5421" w:type="dxa"/>
          </w:tcPr>
          <w:p w14:paraId="4F0C941C"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Success</w:t>
            </w:r>
          </w:p>
        </w:tc>
      </w:tr>
      <w:tr w:rsidR="00BD1685" w:rsidRPr="00E0171A" w14:paraId="313381A2" w14:textId="77777777" w:rsidTr="0086480C">
        <w:tc>
          <w:tcPr>
            <w:tcW w:w="928" w:type="dxa"/>
          </w:tcPr>
          <w:p w14:paraId="3E0E160E" w14:textId="77777777" w:rsidR="00BD1685" w:rsidRPr="00E0171A" w:rsidRDefault="00BD1685" w:rsidP="0086480C">
            <w:pPr>
              <w:ind w:left="0"/>
              <w:jc w:val="center"/>
            </w:pPr>
            <w:r w:rsidRPr="00C63180">
              <w:rPr>
                <w:noProof/>
                <w:color w:val="D44950"/>
              </w:rPr>
              <w:t>RED</w:t>
            </w:r>
          </w:p>
        </w:tc>
        <w:tc>
          <w:tcPr>
            <w:tcW w:w="5421" w:type="dxa"/>
          </w:tcPr>
          <w:p w14:paraId="3D70F353" w14:textId="77777777" w:rsidR="00BD1685" w:rsidRPr="00E0171A" w:rsidRDefault="00BD1685" w:rsidP="0086480C">
            <w:pPr>
              <w:ind w:left="0"/>
              <w:rPr>
                <w:sz w:val="18"/>
                <w:szCs w:val="18"/>
              </w:rPr>
            </w:pPr>
            <w:r>
              <w:rPr>
                <w:sz w:val="18"/>
                <w:szCs w:val="18"/>
              </w:rPr>
              <w:t xml:space="preserve">Messages with BMG status </w:t>
            </w:r>
            <w:r>
              <w:rPr>
                <w:rFonts w:ascii="Consolas" w:hAnsi="Consolas"/>
                <w:sz w:val="18"/>
                <w:szCs w:val="18"/>
              </w:rPr>
              <w:t>Server error</w:t>
            </w:r>
          </w:p>
        </w:tc>
      </w:tr>
      <w:tr w:rsidR="00BD1685" w:rsidRPr="00E0171A" w14:paraId="5AB346FE" w14:textId="77777777" w:rsidTr="0086480C">
        <w:tc>
          <w:tcPr>
            <w:tcW w:w="928" w:type="dxa"/>
          </w:tcPr>
          <w:p w14:paraId="2000EC76" w14:textId="77777777" w:rsidR="00BD1685" w:rsidRPr="00E0171A" w:rsidRDefault="00BD1685" w:rsidP="0086480C">
            <w:pPr>
              <w:ind w:left="0"/>
              <w:jc w:val="center"/>
              <w:rPr>
                <w:noProof/>
              </w:rPr>
            </w:pPr>
            <w:r>
              <w:rPr>
                <w:noProof/>
              </w:rPr>
              <w:t>BLACK</w:t>
            </w:r>
          </w:p>
        </w:tc>
        <w:tc>
          <w:tcPr>
            <w:tcW w:w="5421" w:type="dxa"/>
          </w:tcPr>
          <w:p w14:paraId="5E7C1EB7" w14:textId="77777777" w:rsidR="00BD1685" w:rsidRPr="00E0171A" w:rsidRDefault="00BD1685" w:rsidP="0086480C">
            <w:pPr>
              <w:ind w:left="0"/>
              <w:rPr>
                <w:sz w:val="18"/>
                <w:szCs w:val="18"/>
              </w:rPr>
            </w:pPr>
            <w:r>
              <w:rPr>
                <w:sz w:val="18"/>
                <w:szCs w:val="18"/>
              </w:rPr>
              <w:t>Messages with empty BMG status (BMG response not received)</w:t>
            </w:r>
          </w:p>
        </w:tc>
      </w:tr>
      <w:tr w:rsidR="00BD1685" w:rsidRPr="00E0171A" w14:paraId="0C02B164" w14:textId="77777777" w:rsidTr="0086480C">
        <w:tc>
          <w:tcPr>
            <w:tcW w:w="928" w:type="dxa"/>
          </w:tcPr>
          <w:p w14:paraId="2AB7696C" w14:textId="77777777" w:rsidR="00BD1685" w:rsidRPr="00F67093" w:rsidRDefault="00BD1685" w:rsidP="0086480C">
            <w:pPr>
              <w:ind w:left="0"/>
              <w:jc w:val="center"/>
              <w:rPr>
                <w:noProof/>
                <w:color w:val="E143E6"/>
              </w:rPr>
            </w:pPr>
            <w:r w:rsidRPr="00A156A6">
              <w:rPr>
                <w:noProof/>
                <w:color w:val="8E44AD"/>
              </w:rPr>
              <w:t>PURPLE</w:t>
            </w:r>
          </w:p>
        </w:tc>
        <w:tc>
          <w:tcPr>
            <w:tcW w:w="5421" w:type="dxa"/>
          </w:tcPr>
          <w:p w14:paraId="59542455" w14:textId="77777777" w:rsidR="00BD1685" w:rsidRDefault="00BD1685" w:rsidP="0086480C">
            <w:pPr>
              <w:ind w:left="0"/>
              <w:rPr>
                <w:sz w:val="18"/>
                <w:szCs w:val="18"/>
              </w:rPr>
            </w:pPr>
            <w:r>
              <w:rPr>
                <w:sz w:val="18"/>
                <w:szCs w:val="18"/>
              </w:rPr>
              <w:t>Messages with BMG status value different from all above.</w:t>
            </w:r>
          </w:p>
        </w:tc>
      </w:tr>
    </w:tbl>
    <w:p w14:paraId="5E5BFB01" w14:textId="77777777" w:rsidR="00BD1685" w:rsidRDefault="00BD1685" w:rsidP="00BD1685">
      <w:pPr>
        <w:ind w:left="0"/>
      </w:pPr>
    </w:p>
    <w:p w14:paraId="2A62A7F4" w14:textId="51A51B12" w:rsidR="00BD1685" w:rsidRDefault="00BD1685" w:rsidP="00810C90">
      <w:pPr>
        <w:ind w:left="0"/>
      </w:pPr>
      <w:r w:rsidRPr="00BD1685">
        <w:rPr>
          <w:b/>
          <w:bCs/>
        </w:rPr>
        <w:t>NOTE:</w:t>
      </w:r>
      <w:r>
        <w:t xml:space="preserve"> BMG status value is not visible in </w:t>
      </w:r>
      <w:r w:rsidRPr="00BD1685">
        <w:rPr>
          <w:b/>
          <w:bCs/>
        </w:rPr>
        <w:t>Basic</w:t>
      </w:r>
      <w:r>
        <w:t xml:space="preserve"> data set.</w:t>
      </w:r>
    </w:p>
    <w:p w14:paraId="7ACC3416" w14:textId="77777777" w:rsidR="00BD1685" w:rsidRDefault="00BD1685" w:rsidP="00810C90">
      <w:pPr>
        <w:ind w:left="0"/>
      </w:pPr>
    </w:p>
    <w:p w14:paraId="0C663310" w14:textId="1667E256" w:rsidR="00810C90" w:rsidRDefault="00810C90" w:rsidP="00810C90">
      <w:pPr>
        <w:ind w:left="0"/>
        <w:rPr>
          <w:sz w:val="18"/>
          <w:szCs w:val="18"/>
        </w:rPr>
      </w:pPr>
      <w:r>
        <w:t>Following output columns are returned:</w:t>
      </w:r>
    </w:p>
    <w:p w14:paraId="47C1A0F6" w14:textId="77777777" w:rsidR="00810C90" w:rsidRDefault="00810C90" w:rsidP="00810C90">
      <w:pPr>
        <w:ind w:left="0"/>
        <w:rPr>
          <w:sz w:val="18"/>
          <w:szCs w:val="18"/>
        </w:rPr>
      </w:pPr>
    </w:p>
    <w:tbl>
      <w:tblPr>
        <w:tblStyle w:val="Mkatabulky"/>
        <w:tblW w:w="9356" w:type="dxa"/>
        <w:tblInd w:w="-5" w:type="dxa"/>
        <w:tblLook w:val="04A0" w:firstRow="1" w:lastRow="0" w:firstColumn="1" w:lastColumn="0" w:noHBand="0" w:noVBand="1"/>
      </w:tblPr>
      <w:tblGrid>
        <w:gridCol w:w="1560"/>
        <w:gridCol w:w="7796"/>
      </w:tblGrid>
      <w:tr w:rsidR="002A23BC" w14:paraId="54AC06C4" w14:textId="77777777" w:rsidTr="002A23BC">
        <w:trPr>
          <w:trHeight w:val="277"/>
        </w:trPr>
        <w:tc>
          <w:tcPr>
            <w:tcW w:w="1560" w:type="dxa"/>
            <w:shd w:val="clear" w:color="auto" w:fill="D9D9D9" w:themeFill="background1" w:themeFillShade="D9"/>
          </w:tcPr>
          <w:p w14:paraId="324F70A9" w14:textId="77777777" w:rsidR="002A23BC" w:rsidRPr="00DF00E8" w:rsidRDefault="002A23BC" w:rsidP="00706F21">
            <w:pPr>
              <w:ind w:left="0"/>
              <w:rPr>
                <w:b/>
                <w:bCs/>
              </w:rPr>
            </w:pPr>
            <w:r>
              <w:rPr>
                <w:b/>
                <w:bCs/>
              </w:rPr>
              <w:t>Column</w:t>
            </w:r>
          </w:p>
        </w:tc>
        <w:tc>
          <w:tcPr>
            <w:tcW w:w="7796" w:type="dxa"/>
            <w:shd w:val="clear" w:color="auto" w:fill="D9D9D9" w:themeFill="background1" w:themeFillShade="D9"/>
          </w:tcPr>
          <w:p w14:paraId="2CA1C269" w14:textId="77777777" w:rsidR="002A23BC" w:rsidRDefault="002A23BC" w:rsidP="00706F21">
            <w:pPr>
              <w:ind w:left="0"/>
              <w:rPr>
                <w:b/>
                <w:bCs/>
              </w:rPr>
            </w:pPr>
            <w:r>
              <w:rPr>
                <w:b/>
                <w:bCs/>
              </w:rPr>
              <w:t>Description</w:t>
            </w:r>
          </w:p>
        </w:tc>
      </w:tr>
      <w:tr w:rsidR="002A23BC" w14:paraId="510FE295" w14:textId="77777777" w:rsidTr="002A23BC">
        <w:trPr>
          <w:trHeight w:val="219"/>
        </w:trPr>
        <w:tc>
          <w:tcPr>
            <w:tcW w:w="1560" w:type="dxa"/>
          </w:tcPr>
          <w:p w14:paraId="668C7820" w14:textId="77777777" w:rsidR="002A23BC" w:rsidRPr="00602485" w:rsidRDefault="002A23BC" w:rsidP="00706F21">
            <w:pPr>
              <w:ind w:left="0"/>
              <w:rPr>
                <w:rFonts w:ascii="Consolas" w:hAnsi="Consolas"/>
              </w:rPr>
            </w:pPr>
            <w:r>
              <w:rPr>
                <w:rFonts w:ascii="Consolas" w:hAnsi="Consolas"/>
              </w:rPr>
              <w:t>SMS_TIME</w:t>
            </w:r>
          </w:p>
        </w:tc>
        <w:tc>
          <w:tcPr>
            <w:tcW w:w="7796" w:type="dxa"/>
          </w:tcPr>
          <w:p w14:paraId="35E9452F" w14:textId="77777777" w:rsidR="002A23BC" w:rsidRDefault="002A23BC" w:rsidP="00706F21">
            <w:pPr>
              <w:ind w:left="0"/>
              <w:rPr>
                <w:rFonts w:ascii="Consolas" w:hAnsi="Consolas"/>
              </w:rPr>
            </w:pPr>
            <w:r w:rsidRPr="002A23BC">
              <w:t>Datetime the SMS was sent from Tibco to BMG</w:t>
            </w:r>
            <w:r>
              <w:t>. (</w:t>
            </w:r>
            <w:r w:rsidRPr="002A23BC">
              <w:rPr>
                <w:rFonts w:ascii="Consolas" w:hAnsi="Consolas"/>
              </w:rPr>
              <w:t>TIMESTAMP</w:t>
            </w:r>
            <w:r>
              <w:rPr>
                <w:rFonts w:ascii="Consolas" w:hAnsi="Consolas"/>
              </w:rPr>
              <w:t>)</w:t>
            </w:r>
          </w:p>
        </w:tc>
      </w:tr>
      <w:tr w:rsidR="002A23BC" w14:paraId="3DD8843F" w14:textId="77777777" w:rsidTr="002A23BC">
        <w:trPr>
          <w:trHeight w:val="219"/>
        </w:trPr>
        <w:tc>
          <w:tcPr>
            <w:tcW w:w="1560" w:type="dxa"/>
          </w:tcPr>
          <w:p w14:paraId="6974450B" w14:textId="77777777" w:rsidR="002A23BC" w:rsidRPr="00602485" w:rsidRDefault="002A23BC" w:rsidP="00706F21">
            <w:pPr>
              <w:ind w:left="0"/>
              <w:rPr>
                <w:rFonts w:ascii="Consolas" w:hAnsi="Consolas"/>
              </w:rPr>
            </w:pPr>
            <w:r>
              <w:rPr>
                <w:rFonts w:ascii="Consolas" w:hAnsi="Consolas"/>
              </w:rPr>
              <w:t>SENDER_ID</w:t>
            </w:r>
          </w:p>
        </w:tc>
        <w:tc>
          <w:tcPr>
            <w:tcW w:w="7796" w:type="dxa"/>
          </w:tcPr>
          <w:p w14:paraId="2C89ABD0" w14:textId="77777777" w:rsidR="002A23BC" w:rsidRPr="002A23BC" w:rsidRDefault="002A23BC" w:rsidP="00706F21">
            <w:pPr>
              <w:ind w:left="0"/>
            </w:pPr>
            <w:r w:rsidRPr="002A23BC">
              <w:t xml:space="preserve">Sender identification. </w:t>
            </w:r>
          </w:p>
          <w:p w14:paraId="389104DC" w14:textId="77777777" w:rsidR="002A23BC" w:rsidRDefault="002A23BC" w:rsidP="00706F21">
            <w:pPr>
              <w:ind w:left="0"/>
              <w:rPr>
                <w:rFonts w:ascii="Consolas" w:hAnsi="Consolas"/>
              </w:rPr>
            </w:pPr>
            <w:r w:rsidRPr="002A23BC">
              <w:t xml:space="preserve">Extracted from request message </w:t>
            </w:r>
            <w:r w:rsidRPr="002A23BC">
              <w:rPr>
                <w:rFonts w:ascii="Consolas" w:hAnsi="Consolas"/>
              </w:rPr>
              <w:t>XMLBODY</w:t>
            </w:r>
            <w:r>
              <w:t xml:space="preserve"> </w:t>
            </w:r>
            <w:r w:rsidRPr="002A23BC">
              <w:t>elements:</w:t>
            </w:r>
          </w:p>
          <w:p w14:paraId="2E742B8A" w14:textId="0623D0D9" w:rsidR="002A23BC" w:rsidRDefault="002A23BC"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xml:space="preserve">– </w:t>
            </w:r>
            <w:r w:rsidRPr="00912351">
              <w:rPr>
                <w:b/>
                <w:bCs/>
              </w:rPr>
              <w:t>or</w:t>
            </w:r>
            <w:r w:rsidR="00912351" w:rsidRPr="00912351">
              <w:rPr>
                <w:b/>
                <w:bCs/>
              </w:rPr>
              <w:t xml:space="preserve"> –</w:t>
            </w:r>
          </w:p>
          <w:p w14:paraId="39B708C7" w14:textId="77777777" w:rsidR="002A23BC" w:rsidRDefault="002A23BC"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2A23BC" w14:paraId="6F104BC0" w14:textId="77777777" w:rsidTr="002A23BC">
        <w:trPr>
          <w:trHeight w:val="219"/>
        </w:trPr>
        <w:tc>
          <w:tcPr>
            <w:tcW w:w="1560" w:type="dxa"/>
          </w:tcPr>
          <w:p w14:paraId="30AE0A82" w14:textId="77777777" w:rsidR="002A23BC" w:rsidRPr="00602485" w:rsidRDefault="002A23BC" w:rsidP="00706F21">
            <w:pPr>
              <w:ind w:left="0"/>
              <w:rPr>
                <w:rFonts w:ascii="Consolas" w:hAnsi="Consolas"/>
              </w:rPr>
            </w:pPr>
            <w:r>
              <w:rPr>
                <w:rFonts w:ascii="Consolas" w:hAnsi="Consolas"/>
              </w:rPr>
              <w:t>SMS_TEXT</w:t>
            </w:r>
          </w:p>
        </w:tc>
        <w:tc>
          <w:tcPr>
            <w:tcW w:w="7796" w:type="dxa"/>
          </w:tcPr>
          <w:p w14:paraId="1FD5F605" w14:textId="77777777" w:rsidR="002A23BC" w:rsidRDefault="002A23BC" w:rsidP="00706F21">
            <w:pPr>
              <w:ind w:left="0"/>
              <w:rPr>
                <w:rFonts w:ascii="Consolas" w:hAnsi="Consolas"/>
              </w:rPr>
            </w:pPr>
            <w:r w:rsidRPr="002A23BC">
              <w:t xml:space="preserve">Message text sent from Tibco to BMG. </w:t>
            </w:r>
            <w:r>
              <w:rPr>
                <w:rFonts w:ascii="Consolas" w:hAnsi="Consolas"/>
              </w:rPr>
              <w:br/>
            </w:r>
            <w:r w:rsidRPr="002A23BC">
              <w:t xml:space="preserve">Extracted from request message </w:t>
            </w:r>
            <w:r w:rsidRPr="002A23BC">
              <w:rPr>
                <w:rFonts w:ascii="Consolas" w:hAnsi="Consolas"/>
              </w:rPr>
              <w:t>XMLBODY</w:t>
            </w:r>
            <w:r>
              <w:t xml:space="preserve"> </w:t>
            </w:r>
            <w:r w:rsidRPr="002A23BC">
              <w:t>element:</w:t>
            </w:r>
          </w:p>
          <w:p w14:paraId="6E4BDAA8" w14:textId="77777777" w:rsidR="002A23BC" w:rsidRDefault="002A23BC" w:rsidP="00706F21">
            <w:pPr>
              <w:ind w:left="0"/>
              <w:rPr>
                <w:rFonts w:ascii="Consolas" w:hAnsi="Consolas"/>
              </w:rPr>
            </w:pPr>
            <w:r w:rsidRPr="00A156A6">
              <w:rPr>
                <w:rFonts w:ascii="Consolas" w:hAnsi="Consolas"/>
              </w:rPr>
              <w:t>/MessageExtraData/element[3]/value</w:t>
            </w:r>
          </w:p>
        </w:tc>
      </w:tr>
    </w:tbl>
    <w:p w14:paraId="2ACFFBE8" w14:textId="77777777" w:rsidR="00810C90" w:rsidRDefault="00810C90" w:rsidP="00810C90">
      <w:pPr>
        <w:ind w:left="0"/>
        <w:rPr>
          <w:b/>
          <w:bCs/>
        </w:rPr>
      </w:pPr>
    </w:p>
    <w:p w14:paraId="6A61CF37" w14:textId="05B4A1DE" w:rsidR="00810C90" w:rsidRDefault="00810C90" w:rsidP="00810C90">
      <w:pPr>
        <w:pStyle w:val="Nadpis5"/>
      </w:pPr>
      <w:bookmarkStart w:id="440" w:name="_Data_Set_“Pending”_1"/>
      <w:bookmarkStart w:id="441" w:name="_Toc221813567"/>
      <w:bookmarkEnd w:id="440"/>
      <w:r>
        <w:t>Data Set “Extended”</w:t>
      </w:r>
      <w:bookmarkEnd w:id="441"/>
    </w:p>
    <w:p w14:paraId="45575E3A" w14:textId="618ADBE2" w:rsidR="00810C90" w:rsidRDefault="00810C90" w:rsidP="00810C90">
      <w:pPr>
        <w:ind w:left="0"/>
      </w:pPr>
      <w:r>
        <w:t xml:space="preserve">This view includes additional identifiers as Tibco BW Instance ID, BMG message ID, </w:t>
      </w:r>
      <w:r w:rsidR="00F67093">
        <w:t>and</w:t>
      </w:r>
      <w:r>
        <w:t xml:space="preserve"> message processing status received from BMG.</w:t>
      </w:r>
      <w:r w:rsidR="00F67093">
        <w:t xml:space="preserve"> </w:t>
      </w:r>
    </w:p>
    <w:p w14:paraId="43C6AA77" w14:textId="77777777" w:rsidR="00810C90" w:rsidRPr="005C0CAE" w:rsidRDefault="00810C90" w:rsidP="00810C90"/>
    <w:p w14:paraId="37867770" w14:textId="1B60B328" w:rsidR="00810C90" w:rsidRDefault="00F67093" w:rsidP="00810C90">
      <w:pPr>
        <w:ind w:left="0"/>
        <w:rPr>
          <w:highlight w:val="yellow"/>
        </w:rPr>
      </w:pPr>
      <w:r>
        <w:rPr>
          <w:noProof/>
        </w:rPr>
        <w:lastRenderedPageBreak/>
        <w:drawing>
          <wp:inline distT="0" distB="0" distL="0" distR="0" wp14:anchorId="67C5CCF0" wp14:editId="3D4F964C">
            <wp:extent cx="5732145" cy="3340100"/>
            <wp:effectExtent l="0" t="0" r="1905" b="0"/>
            <wp:docPr id="1001398545" name="Obrázek 1"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8545" name="Obrázek 1" descr="Obsah obrázku text, elektronika, snímek obrazovky, software&#10;&#10;Popis byl vytvořen automaticky"/>
                    <pic:cNvPicPr/>
                  </pic:nvPicPr>
                  <pic:blipFill>
                    <a:blip r:embed="rId311"/>
                    <a:stretch>
                      <a:fillRect/>
                    </a:stretch>
                  </pic:blipFill>
                  <pic:spPr>
                    <a:xfrm>
                      <a:off x="0" y="0"/>
                      <a:ext cx="5732145" cy="3340100"/>
                    </a:xfrm>
                    <a:prstGeom prst="rect">
                      <a:avLst/>
                    </a:prstGeom>
                  </pic:spPr>
                </pic:pic>
              </a:graphicData>
            </a:graphic>
          </wp:inline>
        </w:drawing>
      </w:r>
    </w:p>
    <w:p w14:paraId="092962EA" w14:textId="168F72F0" w:rsidR="00F67093" w:rsidRPr="00DD719C" w:rsidRDefault="00F67093" w:rsidP="00F67093">
      <w:pPr>
        <w:ind w:left="0"/>
        <w:jc w:val="center"/>
        <w:rPr>
          <w:i/>
          <w:iCs w:val="0"/>
          <w:sz w:val="18"/>
          <w:szCs w:val="18"/>
        </w:rPr>
      </w:pPr>
      <w:r w:rsidRPr="00810C90">
        <w:rPr>
          <w:i/>
          <w:iCs w:val="0"/>
          <w:sz w:val="18"/>
          <w:szCs w:val="18"/>
        </w:rPr>
        <w:t>Tibco SMS History form</w:t>
      </w:r>
      <w:r>
        <w:rPr>
          <w:i/>
          <w:iCs w:val="0"/>
          <w:sz w:val="18"/>
          <w:szCs w:val="18"/>
        </w:rPr>
        <w:t xml:space="preserve"> – data set “</w:t>
      </w:r>
      <w:r>
        <w:rPr>
          <w:b/>
          <w:bCs/>
          <w:i/>
          <w:iCs w:val="0"/>
          <w:sz w:val="18"/>
          <w:szCs w:val="18"/>
        </w:rPr>
        <w:t>Extended</w:t>
      </w:r>
      <w:r>
        <w:rPr>
          <w:i/>
          <w:iCs w:val="0"/>
          <w:sz w:val="18"/>
          <w:szCs w:val="18"/>
        </w:rPr>
        <w:t>”</w:t>
      </w:r>
    </w:p>
    <w:p w14:paraId="03ACC6B8" w14:textId="77777777" w:rsidR="00810C90" w:rsidRDefault="00810C90" w:rsidP="00810C90">
      <w:pPr>
        <w:ind w:left="0"/>
      </w:pPr>
    </w:p>
    <w:p w14:paraId="46934FA8" w14:textId="77777777" w:rsidR="00810C90" w:rsidRDefault="00810C90" w:rsidP="00810C90">
      <w:pPr>
        <w:ind w:left="0"/>
        <w:rPr>
          <w:b/>
          <w:bCs/>
          <w:sz w:val="18"/>
          <w:szCs w:val="18"/>
          <w:highlight w:val="yellow"/>
        </w:rPr>
        <w:sectPr w:rsidR="00810C90" w:rsidSect="00DB05BF">
          <w:type w:val="continuous"/>
          <w:pgSz w:w="11907" w:h="16840" w:code="9"/>
          <w:pgMar w:top="1440" w:right="1440" w:bottom="1440" w:left="1440" w:header="706" w:footer="490" w:gutter="0"/>
          <w:cols w:space="708"/>
        </w:sectPr>
      </w:pPr>
    </w:p>
    <w:p w14:paraId="515DC9F3" w14:textId="77777777" w:rsidR="00F67093" w:rsidRPr="00537DF2" w:rsidRDefault="00F67093" w:rsidP="00F67093">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F67093" w:rsidRPr="00E0171A" w14:paraId="2D843191" w14:textId="77777777" w:rsidTr="00706F21">
        <w:tc>
          <w:tcPr>
            <w:tcW w:w="928" w:type="dxa"/>
          </w:tcPr>
          <w:p w14:paraId="161940CD" w14:textId="77777777" w:rsidR="00F67093" w:rsidRPr="00E0171A" w:rsidRDefault="00F67093" w:rsidP="00706F21">
            <w:pPr>
              <w:ind w:left="0"/>
              <w:jc w:val="center"/>
            </w:pPr>
            <w:r w:rsidRPr="00537DF2">
              <w:rPr>
                <w:noProof/>
                <w:color w:val="538135" w:themeColor="accent6" w:themeShade="BF"/>
              </w:rPr>
              <w:t>GREEN</w:t>
            </w:r>
          </w:p>
        </w:tc>
        <w:tc>
          <w:tcPr>
            <w:tcW w:w="5421" w:type="dxa"/>
          </w:tcPr>
          <w:p w14:paraId="61D7C3EC" w14:textId="4D4DF891"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Success</w:t>
            </w:r>
          </w:p>
        </w:tc>
      </w:tr>
      <w:tr w:rsidR="00F67093" w:rsidRPr="00E0171A" w14:paraId="5083AB2A" w14:textId="77777777" w:rsidTr="00706F21">
        <w:tc>
          <w:tcPr>
            <w:tcW w:w="928" w:type="dxa"/>
          </w:tcPr>
          <w:p w14:paraId="436E52AE" w14:textId="77777777" w:rsidR="00F67093" w:rsidRPr="00E0171A" w:rsidRDefault="00F67093" w:rsidP="00706F21">
            <w:pPr>
              <w:ind w:left="0"/>
              <w:jc w:val="center"/>
            </w:pPr>
            <w:r w:rsidRPr="00C63180">
              <w:rPr>
                <w:noProof/>
                <w:color w:val="D44950"/>
              </w:rPr>
              <w:t>RED</w:t>
            </w:r>
          </w:p>
        </w:tc>
        <w:tc>
          <w:tcPr>
            <w:tcW w:w="5421" w:type="dxa"/>
          </w:tcPr>
          <w:p w14:paraId="7A66B03A" w14:textId="23D0BA10" w:rsidR="00F67093" w:rsidRPr="00E0171A" w:rsidRDefault="00F67093" w:rsidP="00706F21">
            <w:pPr>
              <w:ind w:left="0"/>
              <w:rPr>
                <w:sz w:val="18"/>
                <w:szCs w:val="18"/>
              </w:rPr>
            </w:pPr>
            <w:r>
              <w:rPr>
                <w:sz w:val="18"/>
                <w:szCs w:val="18"/>
              </w:rPr>
              <w:t xml:space="preserve">Messages with BMG status </w:t>
            </w:r>
            <w:r>
              <w:rPr>
                <w:rFonts w:ascii="Consolas" w:hAnsi="Consolas"/>
                <w:sz w:val="18"/>
                <w:szCs w:val="18"/>
              </w:rPr>
              <w:t>Server error</w:t>
            </w:r>
          </w:p>
        </w:tc>
      </w:tr>
      <w:tr w:rsidR="00F67093" w:rsidRPr="00E0171A" w14:paraId="150FD6A0" w14:textId="77777777" w:rsidTr="00706F21">
        <w:tc>
          <w:tcPr>
            <w:tcW w:w="928" w:type="dxa"/>
          </w:tcPr>
          <w:p w14:paraId="664A3B1A" w14:textId="77777777" w:rsidR="00F67093" w:rsidRPr="00E0171A" w:rsidRDefault="00F67093" w:rsidP="00706F21">
            <w:pPr>
              <w:ind w:left="0"/>
              <w:jc w:val="center"/>
              <w:rPr>
                <w:noProof/>
              </w:rPr>
            </w:pPr>
            <w:r>
              <w:rPr>
                <w:noProof/>
              </w:rPr>
              <w:t>BLACK</w:t>
            </w:r>
          </w:p>
        </w:tc>
        <w:tc>
          <w:tcPr>
            <w:tcW w:w="5421" w:type="dxa"/>
          </w:tcPr>
          <w:p w14:paraId="48CA5446" w14:textId="1F61D7B0" w:rsidR="00F67093" w:rsidRPr="00E0171A" w:rsidRDefault="00F67093" w:rsidP="00706F21">
            <w:pPr>
              <w:ind w:left="0"/>
              <w:rPr>
                <w:sz w:val="18"/>
                <w:szCs w:val="18"/>
              </w:rPr>
            </w:pPr>
            <w:r>
              <w:rPr>
                <w:sz w:val="18"/>
                <w:szCs w:val="18"/>
              </w:rPr>
              <w:t>Messages with empty BMG status (BMG response not received)</w:t>
            </w:r>
          </w:p>
        </w:tc>
      </w:tr>
      <w:tr w:rsidR="00F67093" w:rsidRPr="00E0171A" w14:paraId="5E5C0680" w14:textId="77777777" w:rsidTr="00706F21">
        <w:tc>
          <w:tcPr>
            <w:tcW w:w="928" w:type="dxa"/>
          </w:tcPr>
          <w:p w14:paraId="79F71882" w14:textId="224B0DB2" w:rsidR="00F67093" w:rsidRPr="00F67093" w:rsidRDefault="00F67093" w:rsidP="00706F21">
            <w:pPr>
              <w:ind w:left="0"/>
              <w:jc w:val="center"/>
              <w:rPr>
                <w:noProof/>
                <w:color w:val="E143E6"/>
              </w:rPr>
            </w:pPr>
            <w:r w:rsidRPr="00A156A6">
              <w:rPr>
                <w:noProof/>
                <w:color w:val="8E44AD"/>
              </w:rPr>
              <w:t>PURPLE</w:t>
            </w:r>
          </w:p>
        </w:tc>
        <w:tc>
          <w:tcPr>
            <w:tcW w:w="5421" w:type="dxa"/>
          </w:tcPr>
          <w:p w14:paraId="1774292B" w14:textId="7C2A203E" w:rsidR="00F67093" w:rsidRDefault="00F67093" w:rsidP="00706F21">
            <w:pPr>
              <w:ind w:left="0"/>
              <w:rPr>
                <w:sz w:val="18"/>
                <w:szCs w:val="18"/>
              </w:rPr>
            </w:pPr>
            <w:r>
              <w:rPr>
                <w:sz w:val="18"/>
                <w:szCs w:val="18"/>
              </w:rPr>
              <w:t>Messages with BMG status value different from all above.</w:t>
            </w:r>
          </w:p>
        </w:tc>
      </w:tr>
    </w:tbl>
    <w:p w14:paraId="3D1A711A" w14:textId="77777777" w:rsidR="00F67093" w:rsidRDefault="00F67093" w:rsidP="00810C90">
      <w:pPr>
        <w:ind w:left="0"/>
      </w:pPr>
    </w:p>
    <w:p w14:paraId="1C63CB7B" w14:textId="2C366055" w:rsidR="00810C90" w:rsidRDefault="00810C90" w:rsidP="00810C90">
      <w:pPr>
        <w:ind w:left="0"/>
        <w:rPr>
          <w:sz w:val="18"/>
          <w:szCs w:val="18"/>
        </w:rPr>
      </w:pPr>
      <w:r>
        <w:t>Following output columns are returned:</w:t>
      </w:r>
    </w:p>
    <w:p w14:paraId="3B81F34B" w14:textId="77777777" w:rsidR="00810C90" w:rsidRDefault="00810C90" w:rsidP="00810C90">
      <w:pPr>
        <w:ind w:left="0"/>
        <w:rPr>
          <w:highlight w:val="yellow"/>
        </w:rPr>
      </w:pPr>
    </w:p>
    <w:tbl>
      <w:tblPr>
        <w:tblStyle w:val="Mkatabulky"/>
        <w:tblW w:w="9356" w:type="dxa"/>
        <w:tblInd w:w="-5" w:type="dxa"/>
        <w:tblLook w:val="04A0" w:firstRow="1" w:lastRow="0" w:firstColumn="1" w:lastColumn="0" w:noHBand="0" w:noVBand="1"/>
      </w:tblPr>
      <w:tblGrid>
        <w:gridCol w:w="1560"/>
        <w:gridCol w:w="7796"/>
      </w:tblGrid>
      <w:tr w:rsidR="00A156A6" w:rsidRPr="00DF00E8" w14:paraId="7B30B49A" w14:textId="4F9C6F55" w:rsidTr="00A156A6">
        <w:trPr>
          <w:trHeight w:val="277"/>
        </w:trPr>
        <w:tc>
          <w:tcPr>
            <w:tcW w:w="1560" w:type="dxa"/>
            <w:shd w:val="clear" w:color="auto" w:fill="D9D9D9" w:themeFill="background1" w:themeFillShade="D9"/>
          </w:tcPr>
          <w:p w14:paraId="035F5446" w14:textId="77777777" w:rsidR="00A156A6" w:rsidRPr="00DF00E8" w:rsidRDefault="00A156A6" w:rsidP="00706F21">
            <w:pPr>
              <w:ind w:left="0"/>
              <w:rPr>
                <w:b/>
                <w:bCs/>
              </w:rPr>
            </w:pPr>
            <w:r>
              <w:rPr>
                <w:b/>
                <w:bCs/>
              </w:rPr>
              <w:t>Column</w:t>
            </w:r>
          </w:p>
        </w:tc>
        <w:tc>
          <w:tcPr>
            <w:tcW w:w="7796" w:type="dxa"/>
            <w:shd w:val="clear" w:color="auto" w:fill="D9D9D9" w:themeFill="background1" w:themeFillShade="D9"/>
          </w:tcPr>
          <w:p w14:paraId="3F67F5B5" w14:textId="0D781569" w:rsidR="00A156A6" w:rsidRDefault="00A156A6" w:rsidP="00706F21">
            <w:pPr>
              <w:ind w:left="0"/>
              <w:rPr>
                <w:b/>
                <w:bCs/>
              </w:rPr>
            </w:pPr>
            <w:r>
              <w:rPr>
                <w:b/>
                <w:bCs/>
              </w:rPr>
              <w:t>Description</w:t>
            </w:r>
          </w:p>
        </w:tc>
      </w:tr>
      <w:tr w:rsidR="00A156A6" w:rsidRPr="0002724C" w14:paraId="4CA0379E" w14:textId="1249F4D4" w:rsidTr="00A156A6">
        <w:trPr>
          <w:trHeight w:val="219"/>
        </w:trPr>
        <w:tc>
          <w:tcPr>
            <w:tcW w:w="1560" w:type="dxa"/>
          </w:tcPr>
          <w:p w14:paraId="168D7A79" w14:textId="547DF071" w:rsidR="00A156A6" w:rsidRPr="00602485" w:rsidRDefault="00A156A6" w:rsidP="00706F21">
            <w:pPr>
              <w:ind w:left="0"/>
              <w:rPr>
                <w:rFonts w:ascii="Consolas" w:hAnsi="Consolas"/>
              </w:rPr>
            </w:pPr>
            <w:r>
              <w:rPr>
                <w:rFonts w:ascii="Consolas" w:hAnsi="Consolas"/>
              </w:rPr>
              <w:t>SMS_TIME</w:t>
            </w:r>
          </w:p>
        </w:tc>
        <w:tc>
          <w:tcPr>
            <w:tcW w:w="7796" w:type="dxa"/>
          </w:tcPr>
          <w:p w14:paraId="3A4214D9" w14:textId="50470D68" w:rsidR="00A156A6" w:rsidRDefault="00A156A6" w:rsidP="00706F21">
            <w:pPr>
              <w:ind w:left="0"/>
              <w:rPr>
                <w:rFonts w:ascii="Consolas" w:hAnsi="Consolas"/>
              </w:rPr>
            </w:pPr>
            <w:r w:rsidRPr="002A23BC">
              <w:t>Datetime the SMS was sent from Tibco to BMG</w:t>
            </w:r>
            <w:r w:rsidR="002A23BC">
              <w:t>. (</w:t>
            </w:r>
            <w:r w:rsidR="002A23BC" w:rsidRPr="002A23BC">
              <w:rPr>
                <w:rFonts w:ascii="Consolas" w:hAnsi="Consolas"/>
              </w:rPr>
              <w:t>TIMESTAMP</w:t>
            </w:r>
            <w:r w:rsidR="002A23BC">
              <w:rPr>
                <w:rFonts w:ascii="Consolas" w:hAnsi="Consolas"/>
              </w:rPr>
              <w:t>)</w:t>
            </w:r>
          </w:p>
        </w:tc>
      </w:tr>
      <w:tr w:rsidR="00A156A6" w14:paraId="5EEACE68" w14:textId="1426ACA4" w:rsidTr="00A156A6">
        <w:trPr>
          <w:trHeight w:val="219"/>
        </w:trPr>
        <w:tc>
          <w:tcPr>
            <w:tcW w:w="1560" w:type="dxa"/>
          </w:tcPr>
          <w:p w14:paraId="39828310" w14:textId="2AC80EA6" w:rsidR="00A156A6" w:rsidRPr="00602485" w:rsidRDefault="00A156A6" w:rsidP="00706F21">
            <w:pPr>
              <w:ind w:left="0"/>
              <w:rPr>
                <w:rFonts w:ascii="Consolas" w:hAnsi="Consolas"/>
              </w:rPr>
            </w:pPr>
            <w:r>
              <w:rPr>
                <w:rFonts w:ascii="Consolas" w:hAnsi="Consolas"/>
              </w:rPr>
              <w:t>SENDER_ID</w:t>
            </w:r>
          </w:p>
        </w:tc>
        <w:tc>
          <w:tcPr>
            <w:tcW w:w="7796" w:type="dxa"/>
          </w:tcPr>
          <w:p w14:paraId="2EAA21D4" w14:textId="77777777" w:rsidR="002A23BC" w:rsidRPr="002A23BC" w:rsidRDefault="00A156A6" w:rsidP="00706F21">
            <w:pPr>
              <w:ind w:left="0"/>
            </w:pPr>
            <w:r w:rsidRPr="002A23BC">
              <w:t xml:space="preserve">Sender identification. </w:t>
            </w:r>
          </w:p>
          <w:p w14:paraId="6C1C541B" w14:textId="4BB80BB5" w:rsidR="00A156A6" w:rsidRDefault="00A156A6" w:rsidP="00706F21">
            <w:pPr>
              <w:ind w:left="0"/>
              <w:rPr>
                <w:rFonts w:ascii="Consolas" w:hAnsi="Consolas"/>
              </w:rPr>
            </w:pPr>
            <w:r w:rsidRPr="002A23BC">
              <w:t xml:space="preserve">Extracted from request </w:t>
            </w:r>
            <w:r w:rsidR="002A23BC" w:rsidRPr="002A23BC">
              <w:t xml:space="preserve">message </w:t>
            </w:r>
            <w:r w:rsidR="002A23BC" w:rsidRPr="002A23BC">
              <w:rPr>
                <w:rFonts w:ascii="Consolas" w:hAnsi="Consolas"/>
              </w:rPr>
              <w:t>XMLBODY</w:t>
            </w:r>
            <w:r w:rsidR="002A23BC">
              <w:t xml:space="preserve"> </w:t>
            </w:r>
            <w:r w:rsidR="002A23BC" w:rsidRPr="002A23BC">
              <w:t>elements</w:t>
            </w:r>
            <w:r w:rsidRPr="002A23BC">
              <w:t>:</w:t>
            </w:r>
          </w:p>
          <w:p w14:paraId="4CD79348" w14:textId="54A42A7E" w:rsidR="00A156A6" w:rsidRDefault="00A156A6" w:rsidP="00706F21">
            <w:pPr>
              <w:ind w:left="0"/>
              <w:rPr>
                <w:rFonts w:ascii="Consolas" w:hAnsi="Consolas"/>
              </w:rPr>
            </w:pPr>
            <w:r w:rsidRPr="00A156A6">
              <w:rPr>
                <w:rFonts w:ascii="Consolas" w:hAnsi="Consolas"/>
              </w:rPr>
              <w:t>/SenderIdentification/SenderAddress/ShortCode</w:t>
            </w:r>
            <w:r w:rsidR="00912351">
              <w:rPr>
                <w:rFonts w:ascii="Consolas" w:hAnsi="Consolas"/>
              </w:rPr>
              <w:br/>
            </w:r>
            <w:r w:rsidR="00912351" w:rsidRPr="00912351">
              <w:rPr>
                <w:b/>
                <w:bCs/>
              </w:rPr>
              <w:t>– or –</w:t>
            </w:r>
          </w:p>
          <w:p w14:paraId="2AB9C0F5" w14:textId="51D3A5A5" w:rsidR="00A156A6" w:rsidRDefault="00A156A6" w:rsidP="00706F21">
            <w:pPr>
              <w:ind w:left="0"/>
              <w:rPr>
                <w:rFonts w:ascii="Consolas" w:hAnsi="Consolas"/>
              </w:rPr>
            </w:pPr>
            <w:r>
              <w:rPr>
                <w:rFonts w:ascii="Consolas" w:hAnsi="Consolas"/>
              </w:rPr>
              <w:t>/</w:t>
            </w:r>
            <w:r w:rsidRPr="00A156A6">
              <w:rPr>
                <w:rFonts w:ascii="Consolas" w:hAnsi="Consolas"/>
              </w:rPr>
              <w:t>SenderIdentification/SenderAddress/AlphaNumeric</w:t>
            </w:r>
            <w:r>
              <w:rPr>
                <w:rFonts w:ascii="Consolas" w:hAnsi="Consolas"/>
              </w:rPr>
              <w:br/>
            </w:r>
            <w:r w:rsidRPr="002A23BC">
              <w:t>(whichever is not empty)</w:t>
            </w:r>
          </w:p>
        </w:tc>
      </w:tr>
      <w:tr w:rsidR="00A156A6" w:rsidRPr="0002724C" w14:paraId="4407E106" w14:textId="332C4561" w:rsidTr="00A156A6">
        <w:trPr>
          <w:trHeight w:val="219"/>
        </w:trPr>
        <w:tc>
          <w:tcPr>
            <w:tcW w:w="1560" w:type="dxa"/>
          </w:tcPr>
          <w:p w14:paraId="70FD6490" w14:textId="7A957A35" w:rsidR="00A156A6" w:rsidRPr="00602485" w:rsidRDefault="00A156A6" w:rsidP="00706F21">
            <w:pPr>
              <w:ind w:left="0"/>
              <w:rPr>
                <w:rFonts w:ascii="Consolas" w:hAnsi="Consolas"/>
              </w:rPr>
            </w:pPr>
            <w:r>
              <w:rPr>
                <w:rFonts w:ascii="Consolas" w:hAnsi="Consolas"/>
              </w:rPr>
              <w:t>BW_ID</w:t>
            </w:r>
          </w:p>
        </w:tc>
        <w:tc>
          <w:tcPr>
            <w:tcW w:w="7796" w:type="dxa"/>
          </w:tcPr>
          <w:p w14:paraId="446E73ED" w14:textId="50DA33DC" w:rsidR="00A156A6" w:rsidRPr="002A23BC" w:rsidRDefault="00A156A6" w:rsidP="00706F21">
            <w:pPr>
              <w:ind w:left="0"/>
            </w:pPr>
            <w:r w:rsidRPr="002A23BC">
              <w:t>Tibco BW instance ID</w:t>
            </w:r>
            <w:r w:rsidR="002A23BC">
              <w:t>.</w:t>
            </w:r>
          </w:p>
        </w:tc>
      </w:tr>
      <w:tr w:rsidR="00A156A6" w14:paraId="11B11352" w14:textId="5C623532" w:rsidTr="00A156A6">
        <w:trPr>
          <w:trHeight w:val="219"/>
        </w:trPr>
        <w:tc>
          <w:tcPr>
            <w:tcW w:w="1560" w:type="dxa"/>
          </w:tcPr>
          <w:p w14:paraId="7D506EA1" w14:textId="24D7A936" w:rsidR="00A156A6" w:rsidRPr="00602485" w:rsidRDefault="00A156A6" w:rsidP="00706F21">
            <w:pPr>
              <w:ind w:left="0"/>
              <w:rPr>
                <w:rFonts w:ascii="Consolas" w:hAnsi="Consolas"/>
              </w:rPr>
            </w:pPr>
            <w:r>
              <w:rPr>
                <w:rFonts w:ascii="Consolas" w:hAnsi="Consolas"/>
              </w:rPr>
              <w:t>BMG_STATUS</w:t>
            </w:r>
          </w:p>
        </w:tc>
        <w:tc>
          <w:tcPr>
            <w:tcW w:w="7796" w:type="dxa"/>
          </w:tcPr>
          <w:p w14:paraId="7FC97DBF" w14:textId="1E93316A" w:rsidR="00A156A6" w:rsidRPr="002A23BC" w:rsidRDefault="00A156A6" w:rsidP="00706F21">
            <w:pPr>
              <w:ind w:left="0"/>
            </w:pPr>
            <w:r w:rsidRPr="002A23BC">
              <w:t xml:space="preserve">Message processing status received from BMG. </w:t>
            </w:r>
          </w:p>
          <w:p w14:paraId="3E256C75" w14:textId="2AA9FA7E" w:rsidR="00A156A6" w:rsidRDefault="002A23BC" w:rsidP="00706F21">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3E9FA0CC" w14:textId="794B9273" w:rsidR="00A156A6" w:rsidRDefault="00A156A6" w:rsidP="00706F21">
            <w:pPr>
              <w:ind w:left="0"/>
              <w:rPr>
                <w:rFonts w:ascii="Consolas" w:hAnsi="Consolas"/>
              </w:rPr>
            </w:pPr>
            <w:r w:rsidRPr="00A156A6">
              <w:rPr>
                <w:rFonts w:ascii="Consolas" w:hAnsi="Consolas"/>
              </w:rPr>
              <w:t>/Status/StatusText</w:t>
            </w:r>
          </w:p>
        </w:tc>
      </w:tr>
      <w:tr w:rsidR="00A156A6" w14:paraId="78542D81" w14:textId="0CE87F97" w:rsidTr="00A156A6">
        <w:trPr>
          <w:trHeight w:val="219"/>
        </w:trPr>
        <w:tc>
          <w:tcPr>
            <w:tcW w:w="1560" w:type="dxa"/>
          </w:tcPr>
          <w:p w14:paraId="513EFBF1" w14:textId="176EED50" w:rsidR="00A156A6" w:rsidRPr="00602485" w:rsidRDefault="00A156A6" w:rsidP="00706F21">
            <w:pPr>
              <w:ind w:left="0"/>
              <w:rPr>
                <w:rFonts w:ascii="Consolas" w:hAnsi="Consolas"/>
              </w:rPr>
            </w:pPr>
            <w:r>
              <w:rPr>
                <w:rFonts w:ascii="Consolas" w:hAnsi="Consolas"/>
              </w:rPr>
              <w:t>BMG_DESCR</w:t>
            </w:r>
          </w:p>
        </w:tc>
        <w:tc>
          <w:tcPr>
            <w:tcW w:w="7796" w:type="dxa"/>
          </w:tcPr>
          <w:p w14:paraId="2FA5EA03" w14:textId="7549DD01" w:rsidR="00A156A6" w:rsidRPr="002A23BC" w:rsidRDefault="00A156A6" w:rsidP="00A156A6">
            <w:pPr>
              <w:ind w:left="0"/>
            </w:pPr>
            <w:r w:rsidRPr="002A23BC">
              <w:t xml:space="preserve">Message processing status description received from BMG. </w:t>
            </w:r>
          </w:p>
          <w:p w14:paraId="5538B8C1" w14:textId="4F72B84E"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w:t>
            </w:r>
          </w:p>
          <w:p w14:paraId="4E73704A" w14:textId="74BE22F4" w:rsidR="00A156A6" w:rsidRDefault="00A156A6" w:rsidP="00A156A6">
            <w:pPr>
              <w:ind w:left="0"/>
              <w:rPr>
                <w:rFonts w:ascii="Consolas" w:hAnsi="Consolas"/>
              </w:rPr>
            </w:pPr>
            <w:r w:rsidRPr="00A156A6">
              <w:rPr>
                <w:rFonts w:ascii="Consolas" w:hAnsi="Consolas"/>
              </w:rPr>
              <w:t>/Status/Details/Description</w:t>
            </w:r>
          </w:p>
        </w:tc>
      </w:tr>
      <w:tr w:rsidR="00A156A6" w14:paraId="74FBD113" w14:textId="3DA795B5" w:rsidTr="00A156A6">
        <w:trPr>
          <w:trHeight w:val="219"/>
        </w:trPr>
        <w:tc>
          <w:tcPr>
            <w:tcW w:w="1560" w:type="dxa"/>
          </w:tcPr>
          <w:p w14:paraId="5062AFB7" w14:textId="25428E6E" w:rsidR="00A156A6" w:rsidRPr="00602485" w:rsidRDefault="00A156A6" w:rsidP="00706F21">
            <w:pPr>
              <w:ind w:left="0"/>
              <w:rPr>
                <w:rFonts w:ascii="Consolas" w:hAnsi="Consolas"/>
              </w:rPr>
            </w:pPr>
            <w:r>
              <w:rPr>
                <w:rFonts w:ascii="Consolas" w:hAnsi="Consolas"/>
              </w:rPr>
              <w:t>BMG_MSG_ID</w:t>
            </w:r>
          </w:p>
        </w:tc>
        <w:tc>
          <w:tcPr>
            <w:tcW w:w="7796" w:type="dxa"/>
          </w:tcPr>
          <w:p w14:paraId="047F30D6" w14:textId="6AC1B61C" w:rsidR="00A156A6" w:rsidRPr="002A23BC" w:rsidRDefault="00A156A6" w:rsidP="00706F21">
            <w:pPr>
              <w:ind w:left="0"/>
            </w:pPr>
            <w:r w:rsidRPr="002A23BC">
              <w:t>Internal message ID assigned to the SMS message by BMG.</w:t>
            </w:r>
          </w:p>
          <w:p w14:paraId="3769798E" w14:textId="645FB51C" w:rsidR="002A23BC" w:rsidRDefault="002A23BC" w:rsidP="002A23BC">
            <w:pPr>
              <w:ind w:left="0"/>
              <w:rPr>
                <w:rFonts w:ascii="Consolas" w:hAnsi="Consolas"/>
              </w:rPr>
            </w:pPr>
            <w:r w:rsidRPr="002A23BC">
              <w:t xml:space="preserve">Extracted from </w:t>
            </w:r>
            <w:r>
              <w:t>response</w:t>
            </w:r>
            <w:r w:rsidRPr="002A23BC">
              <w:t xml:space="preserve"> message </w:t>
            </w:r>
            <w:r w:rsidRPr="002A23BC">
              <w:rPr>
                <w:rFonts w:ascii="Consolas" w:hAnsi="Consolas"/>
              </w:rPr>
              <w:t>XMLBODY</w:t>
            </w:r>
            <w:r>
              <w:t xml:space="preserve"> </w:t>
            </w:r>
            <w:r w:rsidRPr="002A23BC">
              <w:t>elements:</w:t>
            </w:r>
          </w:p>
          <w:p w14:paraId="561D2E24" w14:textId="77777777" w:rsidR="002A23BC" w:rsidRDefault="002A23BC" w:rsidP="00706F21">
            <w:pPr>
              <w:ind w:left="0"/>
              <w:rPr>
                <w:rFonts w:ascii="Consolas" w:hAnsi="Consolas"/>
              </w:rPr>
            </w:pPr>
            <w:r w:rsidRPr="002A23BC">
              <w:rPr>
                <w:rFonts w:ascii="Consolas" w:hAnsi="Consolas"/>
              </w:rPr>
              <w:t xml:space="preserve">/MessageID </w:t>
            </w:r>
          </w:p>
          <w:p w14:paraId="61271DE3" w14:textId="45AB4259" w:rsidR="00A156A6" w:rsidRDefault="00A156A6" w:rsidP="00706F21">
            <w:pPr>
              <w:ind w:left="0"/>
              <w:rPr>
                <w:rFonts w:ascii="Consolas" w:hAnsi="Consolas"/>
              </w:rPr>
            </w:pPr>
            <w:r w:rsidRPr="002A23BC">
              <w:t xml:space="preserve">E.g.: </w:t>
            </w:r>
            <w:r w:rsidRPr="00A156A6">
              <w:rPr>
                <w:rFonts w:ascii="Consolas" w:hAnsi="Consolas"/>
              </w:rPr>
              <w:t>SMS:routerSMSNode1@s1amra34:6572914</w:t>
            </w:r>
          </w:p>
        </w:tc>
      </w:tr>
      <w:tr w:rsidR="00A156A6" w14:paraId="7AF03848" w14:textId="34B28534" w:rsidTr="00A156A6">
        <w:trPr>
          <w:trHeight w:val="219"/>
        </w:trPr>
        <w:tc>
          <w:tcPr>
            <w:tcW w:w="1560" w:type="dxa"/>
          </w:tcPr>
          <w:p w14:paraId="7B90BEAF" w14:textId="5D03EC8B" w:rsidR="00A156A6" w:rsidRPr="00602485" w:rsidRDefault="00A156A6" w:rsidP="00706F21">
            <w:pPr>
              <w:ind w:left="0"/>
              <w:rPr>
                <w:rFonts w:ascii="Consolas" w:hAnsi="Consolas"/>
              </w:rPr>
            </w:pPr>
            <w:r>
              <w:rPr>
                <w:rFonts w:ascii="Consolas" w:hAnsi="Consolas"/>
              </w:rPr>
              <w:t>SMS_TEXT</w:t>
            </w:r>
          </w:p>
        </w:tc>
        <w:tc>
          <w:tcPr>
            <w:tcW w:w="7796" w:type="dxa"/>
          </w:tcPr>
          <w:p w14:paraId="04E8072E" w14:textId="1817488D" w:rsidR="002A23BC" w:rsidRDefault="00A156A6" w:rsidP="002A23BC">
            <w:pPr>
              <w:ind w:left="0"/>
              <w:rPr>
                <w:rFonts w:ascii="Consolas" w:hAnsi="Consolas"/>
              </w:rPr>
            </w:pPr>
            <w:r w:rsidRPr="002A23BC">
              <w:t xml:space="preserve">Message text sent from Tibco to BMG. </w:t>
            </w:r>
            <w:r w:rsidR="002A23BC">
              <w:rPr>
                <w:rFonts w:ascii="Consolas" w:hAnsi="Consolas"/>
              </w:rPr>
              <w:br/>
            </w:r>
            <w:r w:rsidR="002A23BC" w:rsidRPr="002A23BC">
              <w:t xml:space="preserve">Extracted from request message </w:t>
            </w:r>
            <w:r w:rsidR="002A23BC" w:rsidRPr="002A23BC">
              <w:rPr>
                <w:rFonts w:ascii="Consolas" w:hAnsi="Consolas"/>
              </w:rPr>
              <w:t>XMLBODY</w:t>
            </w:r>
            <w:r w:rsidR="002A23BC">
              <w:t xml:space="preserve"> </w:t>
            </w:r>
            <w:r w:rsidR="002A23BC" w:rsidRPr="002A23BC">
              <w:t>element:</w:t>
            </w:r>
          </w:p>
          <w:p w14:paraId="3FACD968" w14:textId="73AF80B4" w:rsidR="00A156A6" w:rsidRDefault="00A156A6" w:rsidP="00706F21">
            <w:pPr>
              <w:ind w:left="0"/>
              <w:rPr>
                <w:rFonts w:ascii="Consolas" w:hAnsi="Consolas"/>
              </w:rPr>
            </w:pPr>
            <w:r w:rsidRPr="00A156A6">
              <w:rPr>
                <w:rFonts w:ascii="Consolas" w:hAnsi="Consolas"/>
              </w:rPr>
              <w:t>/MessageExtraData/element[3]/value</w:t>
            </w:r>
          </w:p>
        </w:tc>
      </w:tr>
    </w:tbl>
    <w:p w14:paraId="2A5CF3A2" w14:textId="77777777" w:rsidR="00810C90" w:rsidRDefault="00810C90" w:rsidP="00810C90">
      <w:pPr>
        <w:ind w:left="0"/>
        <w:rPr>
          <w:highlight w:val="yellow"/>
        </w:rPr>
        <w:sectPr w:rsidR="00810C90" w:rsidSect="00DB05BF">
          <w:type w:val="continuous"/>
          <w:pgSz w:w="11907" w:h="16840" w:code="9"/>
          <w:pgMar w:top="1440" w:right="1440" w:bottom="1440" w:left="1440" w:header="706" w:footer="490" w:gutter="0"/>
          <w:cols w:space="708"/>
        </w:sectPr>
      </w:pPr>
    </w:p>
    <w:p w14:paraId="4AFB552F" w14:textId="77777777" w:rsidR="00810C90" w:rsidRPr="0094046D" w:rsidRDefault="00810C90" w:rsidP="00810C90">
      <w:pPr>
        <w:pStyle w:val="Nadpis5"/>
      </w:pPr>
      <w:bookmarkStart w:id="442" w:name="_Toc221813568"/>
      <w:r w:rsidRPr="0094046D">
        <w:lastRenderedPageBreak/>
        <w:t xml:space="preserve">Process </w:t>
      </w:r>
      <w:r>
        <w:t>O</w:t>
      </w:r>
      <w:r w:rsidRPr="0094046D">
        <w:t>verview</w:t>
      </w:r>
      <w:bookmarkEnd w:id="442"/>
    </w:p>
    <w:p w14:paraId="26FFC2EB" w14:textId="77777777" w:rsidR="00810C90" w:rsidRPr="0094046D" w:rsidRDefault="00810C90" w:rsidP="00810C90">
      <w:pPr>
        <w:ind w:left="0"/>
        <w:rPr>
          <w:b/>
          <w:bCs/>
        </w:rPr>
      </w:pPr>
    </w:p>
    <w:p w14:paraId="4733A3FB" w14:textId="086D97C6" w:rsidR="00F67093" w:rsidRDefault="00F67093" w:rsidP="00810C90">
      <w:pPr>
        <w:ind w:left="0"/>
      </w:pPr>
      <w:r>
        <w:t>Tibco</w:t>
      </w:r>
      <w:r w:rsidR="00810C90" w:rsidRPr="0094046D">
        <w:t xml:space="preserve"> </w:t>
      </w:r>
      <w:r>
        <w:t xml:space="preserve">log </w:t>
      </w:r>
      <w:r w:rsidR="00810C90" w:rsidRPr="0094046D">
        <w:t xml:space="preserve">table </w:t>
      </w:r>
      <w:r>
        <w:rPr>
          <w:rFonts w:ascii="Consolas" w:hAnsi="Consolas"/>
        </w:rPr>
        <w:t>TIBCO_LOG_OWN</w:t>
      </w:r>
      <w:r w:rsidR="00810C90" w:rsidRPr="0094046D">
        <w:rPr>
          <w:rFonts w:ascii="Consolas" w:hAnsi="Consolas"/>
        </w:rPr>
        <w:t>.</w:t>
      </w:r>
      <w:r w:rsidRPr="00F67093">
        <w:rPr>
          <w:rFonts w:ascii="Consolas" w:hAnsi="Consolas"/>
        </w:rPr>
        <w:t>TIBCO_LOG_B</w:t>
      </w:r>
      <w:r w:rsidR="002A23BC">
        <w:rPr>
          <w:rFonts w:ascii="Consolas" w:hAnsi="Consolas"/>
        </w:rPr>
        <w:t>W</w:t>
      </w:r>
      <w:r>
        <w:t xml:space="preserve"> is </w:t>
      </w:r>
      <w:r w:rsidR="00810C90" w:rsidRPr="0094046D">
        <w:t xml:space="preserve">queried for </w:t>
      </w:r>
      <w:r>
        <w:t>log records having:</w:t>
      </w:r>
    </w:p>
    <w:p w14:paraId="4B9142A9" w14:textId="725DB4BB" w:rsidR="00A156A6" w:rsidRPr="002A23BC" w:rsidRDefault="00A156A6" w:rsidP="00FA277C">
      <w:pPr>
        <w:pStyle w:val="Odstavecseseznamem"/>
        <w:numPr>
          <w:ilvl w:val="4"/>
          <w:numId w:val="218"/>
        </w:numPr>
        <w:rPr>
          <w:rFonts w:ascii="Consolas" w:hAnsi="Consolas"/>
        </w:rPr>
      </w:pPr>
      <w:r w:rsidRPr="002A23BC">
        <w:rPr>
          <w:rFonts w:ascii="Consolas" w:hAnsi="Consolas"/>
        </w:rPr>
        <w:t>EVENT</w:t>
      </w:r>
      <w:r w:rsidRPr="002A23BC">
        <w:t xml:space="preserve"> = “</w:t>
      </w:r>
      <w:r w:rsidRPr="002A23BC">
        <w:rPr>
          <w:rFonts w:ascii="Consolas" w:hAnsi="Consolas"/>
        </w:rPr>
        <w:t>SCA_SendSMS</w:t>
      </w:r>
      <w:r w:rsidRPr="002A23BC">
        <w:t>”</w:t>
      </w:r>
    </w:p>
    <w:p w14:paraId="3CE578DA" w14:textId="0FEB663E" w:rsidR="00810C90" w:rsidRPr="002A23BC" w:rsidRDefault="00A156A6" w:rsidP="00FA277C">
      <w:pPr>
        <w:pStyle w:val="Odstavecseseznamem"/>
        <w:numPr>
          <w:ilvl w:val="4"/>
          <w:numId w:val="218"/>
        </w:numPr>
        <w:rPr>
          <w:rFonts w:ascii="Consolas" w:hAnsi="Consolas"/>
        </w:rPr>
      </w:pPr>
      <w:r w:rsidRPr="002A23BC">
        <w:rPr>
          <w:rFonts w:ascii="Consolas" w:hAnsi="Consolas"/>
        </w:rPr>
        <w:t>TARGET</w:t>
      </w:r>
      <w:r w:rsidRPr="002A23BC">
        <w:t xml:space="preserve"> = “</w:t>
      </w:r>
      <w:r w:rsidRPr="002A23BC">
        <w:rPr>
          <w:rFonts w:ascii="Consolas" w:hAnsi="Consolas"/>
        </w:rPr>
        <w:t>BMG</w:t>
      </w:r>
      <w:r w:rsidRPr="002A23BC">
        <w:t xml:space="preserve">” </w:t>
      </w:r>
    </w:p>
    <w:p w14:paraId="1BD916EA" w14:textId="7D502EDE" w:rsidR="00A156A6" w:rsidRDefault="00A156A6" w:rsidP="00FA277C">
      <w:pPr>
        <w:pStyle w:val="Odstavecseseznamem"/>
        <w:numPr>
          <w:ilvl w:val="4"/>
          <w:numId w:val="218"/>
        </w:numPr>
      </w:pPr>
      <w:r w:rsidRPr="002A23BC">
        <w:rPr>
          <w:rFonts w:ascii="Consolas" w:hAnsi="Consolas"/>
        </w:rPr>
        <w:t>ACTIVITY IN (</w:t>
      </w:r>
      <w:r w:rsidRPr="002A23BC">
        <w:t>“</w:t>
      </w:r>
      <w:r w:rsidRPr="002A23BC">
        <w:rPr>
          <w:rFonts w:ascii="Consolas" w:hAnsi="Consolas"/>
        </w:rPr>
        <w:t>LogInput</w:t>
      </w:r>
      <w:r w:rsidRPr="002A23BC">
        <w:t>”</w:t>
      </w:r>
      <w:r w:rsidRPr="002A23BC">
        <w:rPr>
          <w:rFonts w:ascii="Consolas" w:hAnsi="Consolas"/>
        </w:rPr>
        <w:t xml:space="preserve">, </w:t>
      </w:r>
      <w:r w:rsidRPr="002A23BC">
        <w:t>“</w:t>
      </w:r>
      <w:r w:rsidRPr="002A23BC">
        <w:rPr>
          <w:rFonts w:ascii="Consolas" w:hAnsi="Consolas"/>
        </w:rPr>
        <w:t>Log Response</w:t>
      </w:r>
      <w:r w:rsidRPr="002A23BC">
        <w:t>”</w:t>
      </w:r>
      <w:r w:rsidRPr="002A23BC">
        <w:rPr>
          <w:rFonts w:ascii="Consolas" w:hAnsi="Consolas"/>
        </w:rPr>
        <w:t>)</w:t>
      </w:r>
    </w:p>
    <w:p w14:paraId="41C785E4" w14:textId="1353AC19" w:rsidR="00A156A6" w:rsidRDefault="00A156A6" w:rsidP="00A156A6">
      <w:pPr>
        <w:ind w:left="0"/>
      </w:pPr>
      <w:r>
        <w:t xml:space="preserve">Requests and responses are linked together using </w:t>
      </w:r>
      <w:r w:rsidRPr="002A23BC">
        <w:rPr>
          <w:rFonts w:ascii="Consolas" w:hAnsi="Consolas"/>
        </w:rPr>
        <w:t>BWINSTANCEID</w:t>
      </w:r>
      <w:r>
        <w:t xml:space="preserve"> and </w:t>
      </w:r>
      <w:r w:rsidRPr="002A23BC">
        <w:rPr>
          <w:rFonts w:ascii="Consolas" w:hAnsi="Consolas"/>
        </w:rPr>
        <w:t>TIMESTAMP</w:t>
      </w:r>
      <w:r>
        <w:t xml:space="preserve"> values</w:t>
      </w:r>
      <w:r w:rsidR="002A23BC">
        <w:t>.</w:t>
      </w:r>
      <w:r>
        <w:t xml:space="preserve"> </w:t>
      </w:r>
      <w:r w:rsidR="002A23BC">
        <w:t>A</w:t>
      </w:r>
      <w:r>
        <w:t>dditional message attributes are extracted from their XML bodies</w:t>
      </w:r>
      <w:r w:rsidR="002A23BC">
        <w:t xml:space="preserve"> – see column descriptions above</w:t>
      </w:r>
      <w:r>
        <w:t>.</w:t>
      </w:r>
    </w:p>
    <w:p w14:paraId="4A5A27F9" w14:textId="77777777" w:rsidR="00810C90" w:rsidRDefault="00810C90" w:rsidP="00810C90">
      <w:pPr>
        <w:ind w:left="0"/>
      </w:pPr>
    </w:p>
    <w:p w14:paraId="78E461F9" w14:textId="77777777" w:rsidR="00810C90" w:rsidRPr="0094046D" w:rsidRDefault="00810C90" w:rsidP="00810C90">
      <w:pPr>
        <w:pStyle w:val="Nadpis5"/>
      </w:pPr>
      <w:bookmarkStart w:id="443" w:name="_Toc221813569"/>
      <w:r w:rsidRPr="0094046D">
        <w:t xml:space="preserve">Role </w:t>
      </w:r>
      <w:r>
        <w:t>D</w:t>
      </w:r>
      <w:r w:rsidRPr="0094046D">
        <w:t>ifferences</w:t>
      </w:r>
      <w:bookmarkEnd w:id="44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0C90" w:rsidRPr="0094046D" w14:paraId="41F551E9" w14:textId="77777777" w:rsidTr="00706F21">
        <w:trPr>
          <w:trHeight w:val="277"/>
        </w:trPr>
        <w:tc>
          <w:tcPr>
            <w:tcW w:w="3490" w:type="dxa"/>
            <w:shd w:val="clear" w:color="auto" w:fill="D9D9D9" w:themeFill="background1" w:themeFillShade="D9"/>
          </w:tcPr>
          <w:p w14:paraId="6C8F9274" w14:textId="77777777" w:rsidR="00810C90" w:rsidRPr="0094046D" w:rsidRDefault="00810C90" w:rsidP="00706F21">
            <w:pPr>
              <w:ind w:left="0"/>
              <w:rPr>
                <w:b/>
                <w:bCs/>
              </w:rPr>
            </w:pPr>
            <w:r w:rsidRPr="0094046D">
              <w:rPr>
                <w:b/>
                <w:bCs/>
              </w:rPr>
              <w:t>Action / Role</w:t>
            </w:r>
          </w:p>
        </w:tc>
        <w:tc>
          <w:tcPr>
            <w:tcW w:w="1163" w:type="dxa"/>
            <w:shd w:val="clear" w:color="auto" w:fill="D9D9D9" w:themeFill="background1" w:themeFillShade="D9"/>
          </w:tcPr>
          <w:p w14:paraId="5AF255DD" w14:textId="77777777" w:rsidR="00810C90" w:rsidRPr="0094046D" w:rsidRDefault="00810C90" w:rsidP="00706F21">
            <w:pPr>
              <w:ind w:left="0"/>
              <w:jc w:val="center"/>
              <w:rPr>
                <w:b/>
                <w:bCs/>
              </w:rPr>
            </w:pPr>
            <w:r w:rsidRPr="0094046D">
              <w:rPr>
                <w:b/>
                <w:bCs/>
              </w:rPr>
              <w:t>ADMIN</w:t>
            </w:r>
          </w:p>
        </w:tc>
        <w:tc>
          <w:tcPr>
            <w:tcW w:w="1163" w:type="dxa"/>
            <w:shd w:val="clear" w:color="auto" w:fill="D9D9D9" w:themeFill="background1" w:themeFillShade="D9"/>
          </w:tcPr>
          <w:p w14:paraId="1DD4E484" w14:textId="77777777" w:rsidR="00810C90" w:rsidRPr="0094046D" w:rsidRDefault="00810C90" w:rsidP="00706F21">
            <w:pPr>
              <w:ind w:left="0"/>
              <w:jc w:val="center"/>
              <w:rPr>
                <w:b/>
                <w:bCs/>
              </w:rPr>
            </w:pPr>
            <w:r w:rsidRPr="0094046D">
              <w:rPr>
                <w:b/>
                <w:bCs/>
              </w:rPr>
              <w:t>LEAD</w:t>
            </w:r>
          </w:p>
        </w:tc>
        <w:tc>
          <w:tcPr>
            <w:tcW w:w="1180" w:type="dxa"/>
            <w:shd w:val="clear" w:color="auto" w:fill="D9D9D9" w:themeFill="background1" w:themeFillShade="D9"/>
          </w:tcPr>
          <w:p w14:paraId="0B4F5EA5" w14:textId="77777777" w:rsidR="00810C90" w:rsidRPr="0094046D" w:rsidRDefault="00810C90" w:rsidP="00706F21">
            <w:pPr>
              <w:ind w:left="0"/>
              <w:jc w:val="center"/>
              <w:rPr>
                <w:b/>
                <w:bCs/>
              </w:rPr>
            </w:pPr>
            <w:r w:rsidRPr="0094046D">
              <w:rPr>
                <w:b/>
                <w:bCs/>
              </w:rPr>
              <w:t>TESTING-VF</w:t>
            </w:r>
          </w:p>
        </w:tc>
        <w:tc>
          <w:tcPr>
            <w:tcW w:w="1180" w:type="dxa"/>
            <w:shd w:val="clear" w:color="auto" w:fill="D9D9D9" w:themeFill="background1" w:themeFillShade="D9"/>
          </w:tcPr>
          <w:p w14:paraId="7EEE8660" w14:textId="77777777" w:rsidR="00810C90" w:rsidRPr="0094046D" w:rsidRDefault="00810C90" w:rsidP="00706F21">
            <w:pPr>
              <w:ind w:left="0"/>
              <w:jc w:val="center"/>
              <w:rPr>
                <w:b/>
                <w:bCs/>
              </w:rPr>
            </w:pPr>
            <w:r w:rsidRPr="0094046D">
              <w:rPr>
                <w:b/>
                <w:bCs/>
              </w:rPr>
              <w:t>TESTING-IBM</w:t>
            </w:r>
          </w:p>
        </w:tc>
        <w:tc>
          <w:tcPr>
            <w:tcW w:w="1180" w:type="dxa"/>
            <w:shd w:val="clear" w:color="auto" w:fill="D9D9D9" w:themeFill="background1" w:themeFillShade="D9"/>
          </w:tcPr>
          <w:p w14:paraId="1FA6180C" w14:textId="77777777" w:rsidR="00810C90" w:rsidRPr="0094046D" w:rsidRDefault="00810C90" w:rsidP="00706F21">
            <w:pPr>
              <w:ind w:left="0"/>
              <w:jc w:val="center"/>
              <w:rPr>
                <w:b/>
                <w:bCs/>
              </w:rPr>
            </w:pPr>
            <w:r w:rsidRPr="0094046D">
              <w:rPr>
                <w:b/>
                <w:bCs/>
              </w:rPr>
              <w:t>TESTING-V2</w:t>
            </w:r>
          </w:p>
        </w:tc>
      </w:tr>
      <w:tr w:rsidR="00810C90" w14:paraId="3038B492" w14:textId="77777777" w:rsidTr="00706F21">
        <w:trPr>
          <w:trHeight w:val="219"/>
        </w:trPr>
        <w:tc>
          <w:tcPr>
            <w:tcW w:w="3490" w:type="dxa"/>
          </w:tcPr>
          <w:p w14:paraId="7B543168" w14:textId="6F362F8B" w:rsidR="00810C90" w:rsidRPr="0094046D" w:rsidRDefault="00810C90" w:rsidP="00706F21">
            <w:pPr>
              <w:ind w:left="0"/>
              <w:rPr>
                <w:b/>
                <w:bCs/>
              </w:rPr>
            </w:pPr>
            <w:r w:rsidRPr="0094046D">
              <w:rPr>
                <w:b/>
                <w:bCs/>
              </w:rPr>
              <w:t xml:space="preserve">Access to </w:t>
            </w:r>
            <w:r w:rsidR="00A156A6">
              <w:rPr>
                <w:b/>
                <w:bCs/>
              </w:rPr>
              <w:t>Tibco SMS History</w:t>
            </w:r>
          </w:p>
        </w:tc>
        <w:tc>
          <w:tcPr>
            <w:tcW w:w="1163" w:type="dxa"/>
          </w:tcPr>
          <w:p w14:paraId="67F853D9" w14:textId="77777777" w:rsidR="00810C90" w:rsidRPr="0094046D" w:rsidRDefault="00810C90" w:rsidP="00706F21">
            <w:pPr>
              <w:ind w:left="0"/>
              <w:jc w:val="center"/>
            </w:pPr>
            <w:r w:rsidRPr="0094046D">
              <w:t>Y</w:t>
            </w:r>
          </w:p>
        </w:tc>
        <w:tc>
          <w:tcPr>
            <w:tcW w:w="1163" w:type="dxa"/>
          </w:tcPr>
          <w:p w14:paraId="3CB5896B" w14:textId="77777777" w:rsidR="00810C90" w:rsidRPr="0094046D" w:rsidRDefault="00810C90" w:rsidP="00706F21">
            <w:pPr>
              <w:ind w:left="0"/>
              <w:jc w:val="center"/>
            </w:pPr>
            <w:r w:rsidRPr="0094046D">
              <w:t>Y</w:t>
            </w:r>
          </w:p>
        </w:tc>
        <w:tc>
          <w:tcPr>
            <w:tcW w:w="1180" w:type="dxa"/>
          </w:tcPr>
          <w:p w14:paraId="1B65A2B1" w14:textId="77777777" w:rsidR="00810C90" w:rsidRPr="00A03AD8" w:rsidRDefault="00810C90" w:rsidP="00706F21">
            <w:pPr>
              <w:ind w:left="0"/>
              <w:jc w:val="center"/>
            </w:pPr>
            <w:r w:rsidRPr="00A03AD8">
              <w:t>N</w:t>
            </w:r>
          </w:p>
        </w:tc>
        <w:tc>
          <w:tcPr>
            <w:tcW w:w="1180" w:type="dxa"/>
          </w:tcPr>
          <w:p w14:paraId="251F2B75" w14:textId="77777777" w:rsidR="00810C90" w:rsidRPr="0094046D" w:rsidRDefault="00810C90" w:rsidP="00706F21">
            <w:pPr>
              <w:ind w:left="0"/>
              <w:jc w:val="center"/>
            </w:pPr>
            <w:r w:rsidRPr="0094046D">
              <w:t>Y</w:t>
            </w:r>
          </w:p>
        </w:tc>
        <w:tc>
          <w:tcPr>
            <w:tcW w:w="1180" w:type="dxa"/>
          </w:tcPr>
          <w:p w14:paraId="37D2E219" w14:textId="77777777" w:rsidR="00810C90" w:rsidRPr="00D771E3" w:rsidRDefault="00810C90" w:rsidP="00706F21">
            <w:pPr>
              <w:ind w:left="0"/>
              <w:jc w:val="center"/>
            </w:pPr>
            <w:r w:rsidRPr="0094046D">
              <w:t>N</w:t>
            </w:r>
          </w:p>
        </w:tc>
      </w:tr>
    </w:tbl>
    <w:p w14:paraId="0A741691" w14:textId="77777777" w:rsidR="00810C90" w:rsidRDefault="00810C90" w:rsidP="00810C90">
      <w:pPr>
        <w:ind w:left="0"/>
        <w:rPr>
          <w:b/>
          <w:bCs/>
          <w:sz w:val="18"/>
          <w:szCs w:val="18"/>
        </w:rPr>
      </w:pPr>
    </w:p>
    <w:p w14:paraId="22925DC4" w14:textId="77777777" w:rsidR="00810C90" w:rsidRDefault="00810C90" w:rsidP="00810C90">
      <w:pPr>
        <w:ind w:left="0"/>
        <w:rPr>
          <w:b/>
          <w:bCs/>
          <w:sz w:val="18"/>
          <w:szCs w:val="18"/>
        </w:rPr>
      </w:pPr>
    </w:p>
    <w:p w14:paraId="5C1F659E" w14:textId="4BBB21B2" w:rsidR="004712D1" w:rsidRDefault="004712D1" w:rsidP="00CD44D1">
      <w:pPr>
        <w:pStyle w:val="Nadpis3"/>
      </w:pPr>
      <w:bookmarkStart w:id="444" w:name="_Toc221813570"/>
      <w:r w:rsidRPr="004712D1">
        <w:t>STP Status</w:t>
      </w:r>
      <w:bookmarkEnd w:id="444"/>
    </w:p>
    <w:p w14:paraId="5148A010" w14:textId="186D8ACC" w:rsidR="00417EC1" w:rsidRDefault="00A355F1" w:rsidP="00A355F1">
      <w:pPr>
        <w:ind w:left="0"/>
      </w:pPr>
      <w:r w:rsidRPr="004D500C">
        <w:t>Select</w:t>
      </w:r>
      <w:r w:rsidR="00617BE7">
        <w:t xml:space="preserve"> a row with known BA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STP Status </w:t>
      </w:r>
      <w:r w:rsidRPr="004D500C">
        <w:t xml:space="preserve">in the main menu to open </w:t>
      </w:r>
      <w:r w:rsidR="00617BE7">
        <w:t>STP Status form.</w:t>
      </w:r>
      <w:r>
        <w:t xml:space="preserve"> </w:t>
      </w:r>
      <w:r w:rsidR="00417EC1">
        <w:t xml:space="preserve">Tibco </w:t>
      </w:r>
      <w:r w:rsidR="006D2209">
        <w:t xml:space="preserve">sales </w:t>
      </w:r>
      <w:r w:rsidR="00417EC1">
        <w:t xml:space="preserve">transactions related to </w:t>
      </w:r>
      <w:r w:rsidR="008371DB">
        <w:t xml:space="preserve">the </w:t>
      </w:r>
      <w:r w:rsidR="00417EC1">
        <w:t xml:space="preserve">selected billing account </w:t>
      </w:r>
      <w:r w:rsidR="00FC4E75">
        <w:t xml:space="preserve">and its subscribers </w:t>
      </w:r>
      <w:r w:rsidR="00417EC1">
        <w:t>will be displayed.</w:t>
      </w:r>
    </w:p>
    <w:p w14:paraId="5993B074" w14:textId="77777777" w:rsidR="00A355F1" w:rsidRDefault="00A355F1" w:rsidP="00A355F1">
      <w:pPr>
        <w:ind w:left="0"/>
      </w:pPr>
    </w:p>
    <w:p w14:paraId="0337CC95" w14:textId="77777777" w:rsidR="008371DB" w:rsidRDefault="008371DB" w:rsidP="008371DB">
      <w:pPr>
        <w:ind w:left="0"/>
      </w:pPr>
      <w:r w:rsidRPr="00733800">
        <w:rPr>
          <w:b/>
          <w:bCs/>
        </w:rPr>
        <w:t>NOTE</w:t>
      </w:r>
      <w:r>
        <w:rPr>
          <w:b/>
          <w:bCs/>
        </w:rPr>
        <w:t>S</w:t>
      </w:r>
      <w:r w:rsidRPr="00733800">
        <w:rPr>
          <w:b/>
          <w:bCs/>
        </w:rPr>
        <w:t>:</w:t>
      </w:r>
    </w:p>
    <w:p w14:paraId="2C5A88A9" w14:textId="71F5F152" w:rsidR="008371DB" w:rsidRDefault="008371DB">
      <w:pPr>
        <w:pStyle w:val="Odstavecseseznamem"/>
        <w:numPr>
          <w:ilvl w:val="0"/>
          <w:numId w:val="64"/>
        </w:numPr>
        <w:ind w:left="284" w:hanging="218"/>
      </w:pPr>
      <w:r>
        <w:t xml:space="preserve">To check if BA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6865E3D3" w14:textId="4E379296" w:rsidR="008371DB" w:rsidRDefault="008371DB">
      <w:pPr>
        <w:pStyle w:val="Odstavecseseznamem"/>
        <w:numPr>
          <w:ilvl w:val="0"/>
          <w:numId w:val="64"/>
        </w:numPr>
        <w:ind w:left="284" w:hanging="218"/>
      </w:pPr>
      <w:r>
        <w:t xml:space="preserve">STP Status form is also accessible from Collections form with </w:t>
      </w:r>
      <w:r w:rsidRPr="008371DB">
        <w:rPr>
          <w:b/>
          <w:bCs/>
          <w:sz w:val="18"/>
          <w:szCs w:val="18"/>
        </w:rPr>
        <w:t>STP</w:t>
      </w:r>
      <w:r>
        <w:t xml:space="preserve"> button.</w:t>
      </w:r>
    </w:p>
    <w:p w14:paraId="44FF6FF0" w14:textId="561D3782" w:rsidR="006050D0" w:rsidRDefault="006050D0" w:rsidP="006050D0"/>
    <w:p w14:paraId="2AB92F23" w14:textId="77777777" w:rsidR="006050D0" w:rsidRDefault="006050D0" w:rsidP="006050D0">
      <w:pPr>
        <w:ind w:left="0"/>
      </w:pPr>
      <w:r>
        <w:rPr>
          <w:noProof/>
        </w:rPr>
        <w:drawing>
          <wp:inline distT="0" distB="0" distL="0" distR="0" wp14:anchorId="3323702C" wp14:editId="71932292">
            <wp:extent cx="5732145" cy="3340100"/>
            <wp:effectExtent l="0" t="0" r="1905" b="0"/>
            <wp:docPr id="106" name="Obrázek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5732145" cy="3340100"/>
                    </a:xfrm>
                    <a:prstGeom prst="rect">
                      <a:avLst/>
                    </a:prstGeom>
                  </pic:spPr>
                </pic:pic>
              </a:graphicData>
            </a:graphic>
          </wp:inline>
        </w:drawing>
      </w:r>
    </w:p>
    <w:p w14:paraId="1D521EAB" w14:textId="77777777" w:rsidR="006050D0" w:rsidRPr="00617BE7" w:rsidRDefault="006050D0" w:rsidP="006050D0">
      <w:pPr>
        <w:ind w:left="0"/>
        <w:jc w:val="center"/>
        <w:rPr>
          <w:i/>
          <w:iCs w:val="0"/>
          <w:sz w:val="18"/>
          <w:szCs w:val="18"/>
        </w:rPr>
      </w:pPr>
      <w:r w:rsidRPr="00617BE7">
        <w:rPr>
          <w:i/>
          <w:iCs w:val="0"/>
          <w:sz w:val="18"/>
          <w:szCs w:val="18"/>
        </w:rPr>
        <w:t>STP Status form</w:t>
      </w:r>
    </w:p>
    <w:p w14:paraId="54F5A12B" w14:textId="77777777" w:rsidR="006050D0" w:rsidRDefault="006050D0" w:rsidP="006050D0">
      <w:pPr>
        <w:ind w:left="0"/>
      </w:pPr>
    </w:p>
    <w:p w14:paraId="4CD4CCE6" w14:textId="0FD4903F" w:rsidR="006050D0" w:rsidRPr="00764EBF" w:rsidRDefault="006050D0" w:rsidP="006050D0">
      <w:pPr>
        <w:pStyle w:val="Nadpis5"/>
      </w:pPr>
      <w:bookmarkStart w:id="445" w:name="_Toc221813571"/>
      <w:r>
        <w:t>Controls</w:t>
      </w:r>
      <w:bookmarkEnd w:id="445"/>
    </w:p>
    <w:tbl>
      <w:tblPr>
        <w:tblStyle w:val="Mkatabulky"/>
        <w:tblW w:w="9356" w:type="dxa"/>
        <w:tblInd w:w="-5" w:type="dxa"/>
        <w:tblLook w:val="04A0" w:firstRow="1" w:lastRow="0" w:firstColumn="1" w:lastColumn="0" w:noHBand="0" w:noVBand="1"/>
      </w:tblPr>
      <w:tblGrid>
        <w:gridCol w:w="1530"/>
        <w:gridCol w:w="7826"/>
      </w:tblGrid>
      <w:tr w:rsidR="006050D0" w:rsidRPr="00764EBF" w14:paraId="295DE965" w14:textId="77777777" w:rsidTr="00BF1BFC">
        <w:trPr>
          <w:trHeight w:val="701"/>
        </w:trPr>
        <w:tc>
          <w:tcPr>
            <w:tcW w:w="1530" w:type="dxa"/>
            <w:shd w:val="clear" w:color="auto" w:fill="D9D9D9" w:themeFill="background1" w:themeFillShade="D9"/>
          </w:tcPr>
          <w:p w14:paraId="2247B5C6" w14:textId="77777777" w:rsidR="006050D0" w:rsidRPr="00764EBF" w:rsidRDefault="006050D0" w:rsidP="00BF1BFC">
            <w:pPr>
              <w:ind w:left="0"/>
              <w:rPr>
                <w:b/>
                <w:bCs/>
              </w:rPr>
            </w:pPr>
            <w:r w:rsidRPr="00764EBF">
              <w:rPr>
                <w:b/>
                <w:bCs/>
              </w:rPr>
              <w:lastRenderedPageBreak/>
              <w:t>Button Caption</w:t>
            </w:r>
          </w:p>
        </w:tc>
        <w:tc>
          <w:tcPr>
            <w:tcW w:w="7826" w:type="dxa"/>
            <w:shd w:val="clear" w:color="auto" w:fill="D9D9D9" w:themeFill="background1" w:themeFillShade="D9"/>
          </w:tcPr>
          <w:p w14:paraId="34151F48" w14:textId="77777777" w:rsidR="006050D0" w:rsidRPr="00764EBF" w:rsidRDefault="006050D0" w:rsidP="00BF1BFC">
            <w:pPr>
              <w:ind w:left="0"/>
              <w:rPr>
                <w:b/>
                <w:bCs/>
              </w:rPr>
            </w:pPr>
            <w:r w:rsidRPr="00764EBF">
              <w:rPr>
                <w:b/>
                <w:bCs/>
              </w:rPr>
              <w:t>Description</w:t>
            </w:r>
          </w:p>
        </w:tc>
      </w:tr>
      <w:tr w:rsidR="006050D0" w:rsidRPr="0087685B" w14:paraId="71626EEF" w14:textId="77777777" w:rsidTr="00BF1BFC">
        <w:trPr>
          <w:trHeight w:val="219"/>
        </w:trPr>
        <w:tc>
          <w:tcPr>
            <w:tcW w:w="1530" w:type="dxa"/>
          </w:tcPr>
          <w:p w14:paraId="12CF922C" w14:textId="77777777" w:rsidR="006050D0" w:rsidRPr="00764EBF" w:rsidRDefault="006050D0" w:rsidP="00BF1BFC">
            <w:pPr>
              <w:ind w:left="0"/>
              <w:rPr>
                <w:b/>
                <w:bCs/>
                <w:sz w:val="18"/>
                <w:szCs w:val="18"/>
              </w:rPr>
            </w:pPr>
            <w:r w:rsidRPr="00764EBF">
              <w:rPr>
                <w:b/>
                <w:bCs/>
                <w:sz w:val="18"/>
                <w:szCs w:val="18"/>
              </w:rPr>
              <w:t>Archive</w:t>
            </w:r>
          </w:p>
        </w:tc>
        <w:tc>
          <w:tcPr>
            <w:tcW w:w="7826" w:type="dxa"/>
          </w:tcPr>
          <w:p w14:paraId="40276A97" w14:textId="77777777" w:rsidR="006050D0" w:rsidRPr="00C0420A" w:rsidRDefault="006050D0" w:rsidP="00BF1BFC">
            <w:pPr>
              <w:ind w:left="0"/>
            </w:pPr>
            <w:r>
              <w:t>S</w:t>
            </w:r>
            <w:r w:rsidRPr="00C0420A">
              <w:t>ales transactions will be archived in STP database.</w:t>
            </w:r>
          </w:p>
          <w:p w14:paraId="4330FD12" w14:textId="77777777" w:rsidR="006050D0" w:rsidRDefault="006050D0" w:rsidP="00BF1BFC">
            <w:pPr>
              <w:ind w:left="0"/>
            </w:pPr>
            <w:r w:rsidRPr="00C0420A">
              <w:t xml:space="preserve">See </w:t>
            </w:r>
            <w:hyperlink w:anchor="_Archiving_Sales_Transactions" w:history="1">
              <w:r w:rsidRPr="00C0420A">
                <w:rPr>
                  <w:rStyle w:val="Hypertextovodkaz"/>
                </w:rPr>
                <w:t>Archiving Sales Transactions</w:t>
              </w:r>
            </w:hyperlink>
            <w:r w:rsidRPr="00C0420A">
              <w:t xml:space="preserve"> for more details.</w:t>
            </w:r>
          </w:p>
          <w:p w14:paraId="496969B0" w14:textId="77777777" w:rsidR="006050D0" w:rsidRDefault="006050D0" w:rsidP="00BF1BFC">
            <w:pPr>
              <w:ind w:left="0"/>
            </w:pPr>
          </w:p>
          <w:p w14:paraId="6C087015" w14:textId="77777777" w:rsidR="006050D0" w:rsidRPr="00C0420A" w:rsidRDefault="006050D0" w:rsidP="00BF1BFC">
            <w:pPr>
              <w:ind w:left="0"/>
            </w:pPr>
            <w:r>
              <w:rPr>
                <w:b/>
                <w:bCs/>
              </w:rPr>
              <w:t>HINT</w:t>
            </w:r>
            <w:r w:rsidRPr="00762C1E">
              <w:rPr>
                <w:b/>
                <w:bCs/>
              </w:rPr>
              <w:t>:</w:t>
            </w:r>
            <w:r>
              <w:t xml:space="preserve"> Select row(s) in the status grid to archive only selected sales transactions.</w:t>
            </w:r>
          </w:p>
          <w:p w14:paraId="1AC0CC18" w14:textId="77777777" w:rsidR="006050D0" w:rsidRPr="00C0420A" w:rsidRDefault="006050D0" w:rsidP="00BF1BFC">
            <w:pPr>
              <w:ind w:left="0"/>
            </w:pPr>
          </w:p>
        </w:tc>
      </w:tr>
      <w:tr w:rsidR="006050D0" w:rsidRPr="0087685B" w14:paraId="6D6334E0" w14:textId="77777777" w:rsidTr="00BF1BFC">
        <w:trPr>
          <w:trHeight w:val="219"/>
        </w:trPr>
        <w:tc>
          <w:tcPr>
            <w:tcW w:w="1530" w:type="dxa"/>
          </w:tcPr>
          <w:p w14:paraId="6846CC32" w14:textId="77777777" w:rsidR="006050D0" w:rsidRPr="00764EBF" w:rsidRDefault="006050D0" w:rsidP="00BF1BFC">
            <w:pPr>
              <w:ind w:left="0"/>
              <w:rPr>
                <w:b/>
                <w:bCs/>
                <w:sz w:val="18"/>
                <w:szCs w:val="18"/>
              </w:rPr>
            </w:pPr>
            <w:r w:rsidRPr="00764EBF">
              <w:rPr>
                <w:b/>
                <w:bCs/>
                <w:sz w:val="18"/>
                <w:szCs w:val="18"/>
              </w:rPr>
              <w:t>Unlock BO</w:t>
            </w:r>
          </w:p>
        </w:tc>
        <w:tc>
          <w:tcPr>
            <w:tcW w:w="7826" w:type="dxa"/>
          </w:tcPr>
          <w:p w14:paraId="7F14804A" w14:textId="77777777" w:rsidR="006050D0" w:rsidRPr="00C0420A" w:rsidRDefault="006050D0" w:rsidP="00BF1BFC">
            <w:pPr>
              <w:ind w:left="0"/>
            </w:pPr>
            <w:r w:rsidRPr="00C0420A">
              <w:t>Unlocks CRM business order in STP database.</w:t>
            </w:r>
          </w:p>
          <w:p w14:paraId="508A86D3" w14:textId="77777777" w:rsidR="006050D0" w:rsidRPr="00C0420A" w:rsidRDefault="006050D0" w:rsidP="00BF1BFC">
            <w:pPr>
              <w:ind w:left="0"/>
            </w:pPr>
            <w:r w:rsidRPr="00C0420A">
              <w:t xml:space="preserve">See </w:t>
            </w:r>
            <w:hyperlink w:anchor="_Unlocking_Business_Orders" w:history="1">
              <w:r w:rsidRPr="00C0420A">
                <w:rPr>
                  <w:rStyle w:val="Hypertextovodkaz"/>
                </w:rPr>
                <w:t>Unlocking Business Orders</w:t>
              </w:r>
            </w:hyperlink>
            <w:r w:rsidRPr="00C0420A">
              <w:t xml:space="preserve"> for more details.</w:t>
            </w:r>
            <w:r w:rsidRPr="00C0420A">
              <w:br/>
            </w:r>
          </w:p>
        </w:tc>
      </w:tr>
      <w:tr w:rsidR="006050D0" w:rsidRPr="0087685B" w14:paraId="5A1DD8DE" w14:textId="77777777" w:rsidTr="00BF1BFC">
        <w:trPr>
          <w:trHeight w:val="219"/>
        </w:trPr>
        <w:tc>
          <w:tcPr>
            <w:tcW w:w="1530" w:type="dxa"/>
          </w:tcPr>
          <w:p w14:paraId="11F0689E" w14:textId="77777777" w:rsidR="006050D0" w:rsidRPr="00764EBF" w:rsidRDefault="006050D0" w:rsidP="00BF1BFC">
            <w:pPr>
              <w:ind w:left="0"/>
              <w:rPr>
                <w:b/>
                <w:bCs/>
                <w:sz w:val="18"/>
                <w:szCs w:val="18"/>
              </w:rPr>
            </w:pPr>
            <w:r>
              <w:rPr>
                <w:b/>
                <w:bCs/>
                <w:sz w:val="18"/>
                <w:szCs w:val="18"/>
              </w:rPr>
              <w:t>EHC Status</w:t>
            </w:r>
          </w:p>
        </w:tc>
        <w:tc>
          <w:tcPr>
            <w:tcW w:w="7826" w:type="dxa"/>
          </w:tcPr>
          <w:p w14:paraId="4EEA36F6" w14:textId="77777777" w:rsidR="006050D0" w:rsidRDefault="006050D0" w:rsidP="00BF1BFC">
            <w:pPr>
              <w:ind w:left="0"/>
            </w:pPr>
            <w:r>
              <w:t xml:space="preserve">Displays </w:t>
            </w:r>
            <w:hyperlink w:anchor="_EHC_Status_(Task" w:history="1">
              <w:r w:rsidRPr="004226C7">
                <w:rPr>
                  <w:rStyle w:val="Hypertextovodkaz"/>
                </w:rPr>
                <w:t>EHC Task Events</w:t>
              </w:r>
            </w:hyperlink>
            <w:r w:rsidRPr="006C5698">
              <w:t xml:space="preserve"> form</w:t>
            </w:r>
            <w:r>
              <w:t xml:space="preserve"> with pre-populated filter fields with values from the selected STP transaction as follows: </w:t>
            </w:r>
          </w:p>
          <w:p w14:paraId="0A4B52BD" w14:textId="77777777" w:rsidR="006050D0" w:rsidRDefault="006050D0" w:rsidP="00BF1BFC">
            <w:pPr>
              <w:ind w:left="0"/>
            </w:pPr>
          </w:p>
          <w:p w14:paraId="06B1C833" w14:textId="77777777" w:rsidR="006050D0" w:rsidRDefault="006050D0">
            <w:pPr>
              <w:pStyle w:val="Odstavecseseznamem"/>
              <w:numPr>
                <w:ilvl w:val="0"/>
                <w:numId w:val="189"/>
              </w:numPr>
              <w:ind w:left="495"/>
            </w:pPr>
            <w:r w:rsidRPr="0013107F">
              <w:rPr>
                <w:b/>
                <w:bCs/>
              </w:rPr>
              <w:t>From:</w:t>
            </w:r>
            <w:r>
              <w:t xml:space="preserve"> STP transaction start date</w:t>
            </w:r>
          </w:p>
          <w:p w14:paraId="6D59EE18" w14:textId="77777777" w:rsidR="006050D0" w:rsidRDefault="006050D0">
            <w:pPr>
              <w:pStyle w:val="Odstavecseseznamem"/>
              <w:numPr>
                <w:ilvl w:val="0"/>
                <w:numId w:val="189"/>
              </w:numPr>
              <w:ind w:left="495"/>
            </w:pPr>
            <w:r w:rsidRPr="0013107F">
              <w:rPr>
                <w:b/>
                <w:bCs/>
              </w:rPr>
              <w:t>To:</w:t>
            </w:r>
            <w:r>
              <w:t xml:space="preserve"> From + 20 minutes</w:t>
            </w:r>
          </w:p>
          <w:p w14:paraId="2E0FF6F2" w14:textId="77777777" w:rsidR="006050D0" w:rsidRDefault="006050D0">
            <w:pPr>
              <w:pStyle w:val="Odstavecseseznamem"/>
              <w:numPr>
                <w:ilvl w:val="0"/>
                <w:numId w:val="189"/>
              </w:numPr>
              <w:ind w:left="495"/>
            </w:pPr>
            <w:r w:rsidRPr="0013107F">
              <w:rPr>
                <w:b/>
                <w:bCs/>
              </w:rPr>
              <w:t>MSISDN:</w:t>
            </w:r>
            <w:r>
              <w:t xml:space="preserve"> (depends on </w:t>
            </w:r>
            <w:r w:rsidRPr="00477C26">
              <w:rPr>
                <w:rFonts w:ascii="Consolas" w:hAnsi="Consolas"/>
              </w:rPr>
              <w:t>UC_CODE</w:t>
            </w:r>
            <w:r>
              <w:t xml:space="preserve"> value; see table below)</w:t>
            </w:r>
          </w:p>
          <w:p w14:paraId="35816EDE" w14:textId="77777777" w:rsidR="006050D0" w:rsidRDefault="006050D0">
            <w:pPr>
              <w:pStyle w:val="Odstavecseseznamem"/>
              <w:numPr>
                <w:ilvl w:val="0"/>
                <w:numId w:val="189"/>
              </w:numPr>
              <w:ind w:left="495"/>
            </w:pPr>
            <w:r w:rsidRPr="0013107F">
              <w:rPr>
                <w:b/>
                <w:bCs/>
              </w:rPr>
              <w:t>Order ID:</w:t>
            </w:r>
            <w:r>
              <w:t xml:space="preserve"> (depends on </w:t>
            </w:r>
            <w:r w:rsidRPr="00477C26">
              <w:rPr>
                <w:rFonts w:ascii="Consolas" w:hAnsi="Consolas"/>
              </w:rPr>
              <w:t>UC_CODE</w:t>
            </w:r>
            <w:r>
              <w:t xml:space="preserve"> value; see table below)</w:t>
            </w:r>
          </w:p>
          <w:p w14:paraId="41870308" w14:textId="77777777" w:rsidR="006050D0" w:rsidRDefault="006050D0">
            <w:pPr>
              <w:pStyle w:val="Odstavecseseznamem"/>
              <w:numPr>
                <w:ilvl w:val="0"/>
                <w:numId w:val="189"/>
              </w:numPr>
              <w:ind w:left="495"/>
            </w:pPr>
            <w:r w:rsidRPr="0013107F">
              <w:rPr>
                <w:b/>
                <w:bCs/>
              </w:rPr>
              <w:t>Contains:</w:t>
            </w:r>
            <w:r>
              <w:t xml:space="preserve"> (depends on </w:t>
            </w:r>
            <w:r w:rsidRPr="00477C26">
              <w:rPr>
                <w:rFonts w:ascii="Consolas" w:hAnsi="Consolas"/>
              </w:rPr>
              <w:t>UC_CODE</w:t>
            </w:r>
            <w:r>
              <w:t xml:space="preserve"> value; see table below)</w:t>
            </w:r>
          </w:p>
          <w:p w14:paraId="738C0F36" w14:textId="77777777" w:rsidR="006050D0" w:rsidRDefault="006050D0" w:rsidP="00BF1BFC">
            <w:pPr>
              <w:ind w:left="0"/>
            </w:pPr>
          </w:p>
          <w:tbl>
            <w:tblPr>
              <w:tblStyle w:val="Mkatabulky"/>
              <w:tblW w:w="7431"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800"/>
              <w:gridCol w:w="1997"/>
              <w:gridCol w:w="1743"/>
              <w:gridCol w:w="1891"/>
            </w:tblGrid>
            <w:tr w:rsidR="006050D0" w:rsidRPr="00E0171A" w14:paraId="0DB7B48B" w14:textId="77777777" w:rsidTr="00BF1BFC">
              <w:tc>
                <w:tcPr>
                  <w:tcW w:w="1505" w:type="dxa"/>
                  <w:shd w:val="clear" w:color="auto" w:fill="F2F2F2" w:themeFill="background1" w:themeFillShade="F2"/>
                </w:tcPr>
                <w:p w14:paraId="5F308B7E" w14:textId="77777777" w:rsidR="006050D0" w:rsidRPr="00651FCB" w:rsidRDefault="006050D0" w:rsidP="00BF1BFC">
                  <w:pPr>
                    <w:ind w:left="0"/>
                    <w:rPr>
                      <w:b/>
                      <w:bCs/>
                      <w:sz w:val="18"/>
                      <w:szCs w:val="18"/>
                    </w:rPr>
                  </w:pPr>
                  <w:r w:rsidRPr="00651FCB">
                    <w:rPr>
                      <w:b/>
                      <w:bCs/>
                      <w:noProof/>
                      <w:sz w:val="18"/>
                      <w:szCs w:val="18"/>
                    </w:rPr>
                    <w:t>STP Status</w:t>
                  </w:r>
                  <w:r w:rsidRPr="00651FCB">
                    <w:rPr>
                      <w:b/>
                      <w:bCs/>
                      <w:noProof/>
                      <w:sz w:val="18"/>
                      <w:szCs w:val="18"/>
                    </w:rPr>
                    <w:br/>
                    <w:t>UC_CODE</w:t>
                  </w:r>
                </w:p>
              </w:tc>
              <w:tc>
                <w:tcPr>
                  <w:tcW w:w="2099" w:type="dxa"/>
                  <w:shd w:val="clear" w:color="auto" w:fill="F2F2F2" w:themeFill="background1" w:themeFillShade="F2"/>
                </w:tcPr>
                <w:p w14:paraId="64644ACC"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MSISDN filter</w:t>
                  </w:r>
                </w:p>
              </w:tc>
              <w:tc>
                <w:tcPr>
                  <w:tcW w:w="1843" w:type="dxa"/>
                  <w:shd w:val="clear" w:color="auto" w:fill="F2F2F2" w:themeFill="background1" w:themeFillShade="F2"/>
                </w:tcPr>
                <w:p w14:paraId="76964EC5"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Order ID filter</w:t>
                  </w:r>
                </w:p>
              </w:tc>
              <w:tc>
                <w:tcPr>
                  <w:tcW w:w="1984" w:type="dxa"/>
                  <w:shd w:val="clear" w:color="auto" w:fill="F2F2F2" w:themeFill="background1" w:themeFillShade="F2"/>
                </w:tcPr>
                <w:p w14:paraId="7F58D386" w14:textId="77777777" w:rsidR="006050D0" w:rsidRPr="00651FCB" w:rsidRDefault="006050D0" w:rsidP="00BF1BFC">
                  <w:pPr>
                    <w:ind w:left="0"/>
                    <w:rPr>
                      <w:b/>
                      <w:bCs/>
                      <w:sz w:val="18"/>
                      <w:szCs w:val="18"/>
                    </w:rPr>
                  </w:pPr>
                  <w:r w:rsidRPr="00651FCB">
                    <w:rPr>
                      <w:b/>
                      <w:bCs/>
                      <w:sz w:val="18"/>
                      <w:szCs w:val="18"/>
                    </w:rPr>
                    <w:t>EHC Status</w:t>
                  </w:r>
                  <w:r w:rsidRPr="00651FCB">
                    <w:rPr>
                      <w:b/>
                      <w:bCs/>
                      <w:sz w:val="18"/>
                      <w:szCs w:val="18"/>
                    </w:rPr>
                    <w:br/>
                    <w:t>Contains filter</w:t>
                  </w:r>
                </w:p>
              </w:tc>
            </w:tr>
            <w:tr w:rsidR="006050D0" w:rsidRPr="00E0171A" w14:paraId="638617C4" w14:textId="77777777" w:rsidTr="00BF1BFC">
              <w:tc>
                <w:tcPr>
                  <w:tcW w:w="1505" w:type="dxa"/>
                  <w:shd w:val="clear" w:color="auto" w:fill="F2F2F2" w:themeFill="background1" w:themeFillShade="F2"/>
                </w:tcPr>
                <w:p w14:paraId="5B95EB85"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CRM_ORDER</w:t>
                  </w:r>
                </w:p>
              </w:tc>
              <w:tc>
                <w:tcPr>
                  <w:tcW w:w="2099" w:type="dxa"/>
                </w:tcPr>
                <w:p w14:paraId="217941E8"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43E22D09"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56E67E3F"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22BA9A68" w14:textId="77777777" w:rsidTr="00BF1BFC">
              <w:tc>
                <w:tcPr>
                  <w:tcW w:w="1505" w:type="dxa"/>
                  <w:shd w:val="clear" w:color="auto" w:fill="F2F2F2" w:themeFill="background1" w:themeFillShade="F2"/>
                </w:tcPr>
                <w:p w14:paraId="2A4AB516" w14:textId="77777777" w:rsidR="006050D0" w:rsidRPr="00651FCB" w:rsidRDefault="006050D0" w:rsidP="00BF1BFC">
                  <w:pPr>
                    <w:ind w:left="0"/>
                    <w:rPr>
                      <w:rFonts w:ascii="Consolas" w:hAnsi="Consolas"/>
                      <w:sz w:val="18"/>
                      <w:szCs w:val="18"/>
                    </w:rPr>
                  </w:pPr>
                  <w:r w:rsidRPr="00651FCB">
                    <w:rPr>
                      <w:rFonts w:ascii="Consolas" w:hAnsi="Consolas"/>
                      <w:noProof/>
                      <w:sz w:val="18"/>
                      <w:szCs w:val="18"/>
                    </w:rPr>
                    <w:t>SUSP_RES_S</w:t>
                  </w:r>
                </w:p>
              </w:tc>
              <w:tc>
                <w:tcPr>
                  <w:tcW w:w="2099" w:type="dxa"/>
                </w:tcPr>
                <w:p w14:paraId="0F11E2A3" w14:textId="77777777" w:rsidR="006050D0" w:rsidRPr="00651FCB" w:rsidRDefault="006050D0" w:rsidP="00BF1BFC">
                  <w:pPr>
                    <w:ind w:left="0"/>
                    <w:rPr>
                      <w:sz w:val="18"/>
                      <w:szCs w:val="18"/>
                    </w:rPr>
                  </w:pPr>
                  <w:r>
                    <w:rPr>
                      <w:rFonts w:ascii="Consolas" w:hAnsi="Consolas"/>
                      <w:sz w:val="18"/>
                      <w:szCs w:val="18"/>
                    </w:rPr>
                    <w:t>list of MSISDN’s</w:t>
                  </w:r>
                  <w:r w:rsidRPr="00651FCB">
                    <w:rPr>
                      <w:sz w:val="18"/>
                      <w:szCs w:val="18"/>
                    </w:rPr>
                    <w:t xml:space="preserve"> </w:t>
                  </w:r>
                </w:p>
              </w:tc>
              <w:tc>
                <w:tcPr>
                  <w:tcW w:w="1843" w:type="dxa"/>
                </w:tcPr>
                <w:p w14:paraId="3C30524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24D1E13D"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r>
            <w:tr w:rsidR="006050D0" w:rsidRPr="00E0171A" w14:paraId="165837A3" w14:textId="77777777" w:rsidTr="00BF1BFC">
              <w:tc>
                <w:tcPr>
                  <w:tcW w:w="1505" w:type="dxa"/>
                  <w:shd w:val="clear" w:color="auto" w:fill="F2F2F2" w:themeFill="background1" w:themeFillShade="F2"/>
                </w:tcPr>
                <w:p w14:paraId="6BC258ED" w14:textId="77777777" w:rsidR="006050D0" w:rsidRPr="00651FCB" w:rsidRDefault="006050D0" w:rsidP="00BF1BFC">
                  <w:pPr>
                    <w:ind w:left="0"/>
                    <w:rPr>
                      <w:rFonts w:ascii="Consolas" w:hAnsi="Consolas"/>
                      <w:noProof/>
                      <w:sz w:val="18"/>
                      <w:szCs w:val="18"/>
                    </w:rPr>
                  </w:pPr>
                  <w:r w:rsidRPr="00651FCB">
                    <w:rPr>
                      <w:rFonts w:ascii="Consolas" w:hAnsi="Consolas"/>
                      <w:noProof/>
                      <w:sz w:val="18"/>
                      <w:szCs w:val="18"/>
                    </w:rPr>
                    <w:t>TERM_SUSPENDED_S</w:t>
                  </w:r>
                </w:p>
              </w:tc>
              <w:tc>
                <w:tcPr>
                  <w:tcW w:w="2099" w:type="dxa"/>
                </w:tcPr>
                <w:p w14:paraId="19DA717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6C3E9A8B"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984" w:type="dxa"/>
                </w:tcPr>
                <w:p w14:paraId="38BBC3ED" w14:textId="77777777" w:rsidR="006050D0" w:rsidRPr="00651FCB" w:rsidRDefault="006050D0" w:rsidP="00BF1BFC">
                  <w:pPr>
                    <w:ind w:left="0"/>
                    <w:rPr>
                      <w:rFonts w:ascii="Consolas" w:hAnsi="Consolas"/>
                      <w:sz w:val="18"/>
                      <w:szCs w:val="18"/>
                    </w:rPr>
                  </w:pPr>
                  <w:r>
                    <w:rPr>
                      <w:rFonts w:ascii="Consolas" w:hAnsi="Consolas"/>
                      <w:sz w:val="18"/>
                      <w:szCs w:val="18"/>
                    </w:rPr>
                    <w:t>ST_ID</w:t>
                  </w:r>
                </w:p>
              </w:tc>
            </w:tr>
            <w:tr w:rsidR="006050D0" w:rsidRPr="00E0171A" w14:paraId="6D669FD2" w14:textId="77777777" w:rsidTr="00BF1BFC">
              <w:tc>
                <w:tcPr>
                  <w:tcW w:w="1505" w:type="dxa"/>
                  <w:shd w:val="clear" w:color="auto" w:fill="F2F2F2" w:themeFill="background1" w:themeFillShade="F2"/>
                </w:tcPr>
                <w:p w14:paraId="515B2834" w14:textId="77777777" w:rsidR="006050D0" w:rsidRPr="00651FCB" w:rsidRDefault="006050D0" w:rsidP="00BF1BFC">
                  <w:pPr>
                    <w:ind w:left="0"/>
                    <w:rPr>
                      <w:noProof/>
                      <w:sz w:val="18"/>
                      <w:szCs w:val="18"/>
                    </w:rPr>
                  </w:pPr>
                  <w:r w:rsidRPr="00651FCB">
                    <w:rPr>
                      <w:noProof/>
                      <w:sz w:val="18"/>
                      <w:szCs w:val="18"/>
                    </w:rPr>
                    <w:t>(others)</w:t>
                  </w:r>
                </w:p>
              </w:tc>
              <w:tc>
                <w:tcPr>
                  <w:tcW w:w="2099" w:type="dxa"/>
                </w:tcPr>
                <w:p w14:paraId="31223160" w14:textId="77777777" w:rsidR="006050D0" w:rsidRPr="00651FCB" w:rsidRDefault="006050D0" w:rsidP="00BF1BFC">
                  <w:pPr>
                    <w:ind w:left="0"/>
                    <w:rPr>
                      <w:rFonts w:ascii="Consolas" w:hAnsi="Consolas"/>
                      <w:sz w:val="18"/>
                      <w:szCs w:val="18"/>
                    </w:rPr>
                  </w:pPr>
                  <w:r w:rsidRPr="00651FCB">
                    <w:rPr>
                      <w:sz w:val="18"/>
                      <w:szCs w:val="18"/>
                    </w:rPr>
                    <w:t xml:space="preserve">(not </w:t>
                  </w:r>
                  <w:r>
                    <w:rPr>
                      <w:sz w:val="18"/>
                      <w:szCs w:val="18"/>
                    </w:rPr>
                    <w:t>pre-filled</w:t>
                  </w:r>
                  <w:r w:rsidRPr="00651FCB">
                    <w:rPr>
                      <w:sz w:val="18"/>
                      <w:szCs w:val="18"/>
                    </w:rPr>
                    <w:t>)</w:t>
                  </w:r>
                </w:p>
              </w:tc>
              <w:tc>
                <w:tcPr>
                  <w:tcW w:w="1843" w:type="dxa"/>
                </w:tcPr>
                <w:p w14:paraId="07CD0B97" w14:textId="77777777" w:rsidR="006050D0" w:rsidRPr="00651FCB" w:rsidRDefault="006050D0" w:rsidP="00BF1BFC">
                  <w:pPr>
                    <w:ind w:left="0"/>
                    <w:rPr>
                      <w:rFonts w:ascii="Consolas" w:hAnsi="Consolas"/>
                      <w:sz w:val="18"/>
                      <w:szCs w:val="18"/>
                    </w:rPr>
                  </w:pPr>
                  <w:r w:rsidRPr="00651FCB">
                    <w:rPr>
                      <w:rFonts w:ascii="Consolas" w:hAnsi="Consolas"/>
                      <w:sz w:val="18"/>
                      <w:szCs w:val="18"/>
                    </w:rPr>
                    <w:t>BO_ID</w:t>
                  </w:r>
                </w:p>
              </w:tc>
              <w:tc>
                <w:tcPr>
                  <w:tcW w:w="1984" w:type="dxa"/>
                </w:tcPr>
                <w:p w14:paraId="60425FEB" w14:textId="77777777" w:rsidR="006050D0" w:rsidRPr="00651FCB" w:rsidRDefault="006050D0" w:rsidP="00BF1BFC">
                  <w:pPr>
                    <w:ind w:left="0"/>
                    <w:rPr>
                      <w:rFonts w:ascii="Consolas" w:hAnsi="Consolas"/>
                      <w:sz w:val="18"/>
                      <w:szCs w:val="18"/>
                    </w:rPr>
                  </w:pPr>
                  <w:r w:rsidRPr="00651FCB">
                    <w:rPr>
                      <w:rFonts w:ascii="Consolas" w:hAnsi="Consolas"/>
                      <w:sz w:val="18"/>
                      <w:szCs w:val="18"/>
                    </w:rPr>
                    <w:t>ST_ID</w:t>
                  </w:r>
                </w:p>
              </w:tc>
            </w:tr>
          </w:tbl>
          <w:p w14:paraId="150E393F" w14:textId="77777777" w:rsidR="006050D0" w:rsidRDefault="006050D0" w:rsidP="00BF1BFC">
            <w:pPr>
              <w:ind w:left="0"/>
            </w:pPr>
          </w:p>
          <w:p w14:paraId="5DB6E666" w14:textId="77777777" w:rsidR="006050D0" w:rsidRDefault="006050D0" w:rsidP="00BF1BFC">
            <w:pPr>
              <w:ind w:left="0"/>
            </w:pPr>
            <w:r>
              <w:rPr>
                <w:b/>
                <w:bCs/>
              </w:rPr>
              <w:t>NOTE</w:t>
            </w:r>
            <w:r w:rsidRPr="00762C1E">
              <w:rPr>
                <w:b/>
                <w:bCs/>
              </w:rPr>
              <w:t>:</w:t>
            </w:r>
            <w:r>
              <w:t xml:space="preserve"> Select a single transaction to proceed.</w:t>
            </w:r>
          </w:p>
          <w:p w14:paraId="4CB1BFF4" w14:textId="77777777" w:rsidR="006050D0" w:rsidRPr="00C0420A" w:rsidRDefault="006050D0" w:rsidP="00BF1BFC"/>
        </w:tc>
      </w:tr>
    </w:tbl>
    <w:p w14:paraId="6733ACF7" w14:textId="7A5A0445" w:rsidR="006050D0" w:rsidRDefault="006050D0" w:rsidP="006050D0">
      <w:pPr>
        <w:pStyle w:val="Nadpis5"/>
      </w:pPr>
      <w:bookmarkStart w:id="446" w:name="_Toc221813572"/>
      <w:r>
        <w:t>Output Data</w:t>
      </w:r>
      <w:bookmarkEnd w:id="446"/>
    </w:p>
    <w:p w14:paraId="67EC8C8A" w14:textId="77777777" w:rsidR="006050D0" w:rsidRPr="00340FA5" w:rsidRDefault="006050D0" w:rsidP="006050D0">
      <w:pPr>
        <w:ind w:left="0"/>
      </w:pPr>
      <w:r w:rsidRPr="00340FA5">
        <w:t>Following data sets are available to display:</w:t>
      </w:r>
    </w:p>
    <w:p w14:paraId="6A62B5FD" w14:textId="77777777" w:rsidR="006050D0" w:rsidRPr="006050D0" w:rsidRDefault="006050D0" w:rsidP="006050D0"/>
    <w:tbl>
      <w:tblPr>
        <w:tblStyle w:val="Mkatabulky"/>
        <w:tblW w:w="9356" w:type="dxa"/>
        <w:tblInd w:w="-5" w:type="dxa"/>
        <w:tblLook w:val="04A0" w:firstRow="1" w:lastRow="0" w:firstColumn="1" w:lastColumn="0" w:noHBand="0" w:noVBand="1"/>
      </w:tblPr>
      <w:tblGrid>
        <w:gridCol w:w="1656"/>
        <w:gridCol w:w="7700"/>
      </w:tblGrid>
      <w:tr w:rsidR="008371DB" w:rsidRPr="00DF00E8" w14:paraId="120BB174" w14:textId="77777777" w:rsidTr="00867CA7">
        <w:trPr>
          <w:trHeight w:val="701"/>
        </w:trPr>
        <w:tc>
          <w:tcPr>
            <w:tcW w:w="1656" w:type="dxa"/>
            <w:shd w:val="clear" w:color="auto" w:fill="D9D9D9" w:themeFill="background1" w:themeFillShade="D9"/>
          </w:tcPr>
          <w:p w14:paraId="1E272A24" w14:textId="77777777" w:rsidR="008371DB" w:rsidRPr="00DF00E8" w:rsidRDefault="008371DB" w:rsidP="00867CA7">
            <w:pPr>
              <w:ind w:left="0"/>
              <w:rPr>
                <w:b/>
                <w:bCs/>
              </w:rPr>
            </w:pPr>
            <w:r>
              <w:rPr>
                <w:b/>
                <w:bCs/>
              </w:rPr>
              <w:t>Data Set</w:t>
            </w:r>
          </w:p>
        </w:tc>
        <w:tc>
          <w:tcPr>
            <w:tcW w:w="7700" w:type="dxa"/>
            <w:shd w:val="clear" w:color="auto" w:fill="D9D9D9" w:themeFill="background1" w:themeFillShade="D9"/>
          </w:tcPr>
          <w:p w14:paraId="5F887C0C" w14:textId="77777777" w:rsidR="008371DB" w:rsidRPr="00DF00E8" w:rsidRDefault="008371DB" w:rsidP="00867CA7">
            <w:pPr>
              <w:ind w:left="0"/>
              <w:rPr>
                <w:b/>
                <w:bCs/>
              </w:rPr>
            </w:pPr>
            <w:r w:rsidRPr="00DF00E8">
              <w:rPr>
                <w:b/>
                <w:bCs/>
              </w:rPr>
              <w:t>Description</w:t>
            </w:r>
          </w:p>
        </w:tc>
      </w:tr>
      <w:tr w:rsidR="008371DB" w14:paraId="76AD6C91" w14:textId="77777777" w:rsidTr="00867CA7">
        <w:trPr>
          <w:trHeight w:val="219"/>
        </w:trPr>
        <w:tc>
          <w:tcPr>
            <w:tcW w:w="1656" w:type="dxa"/>
          </w:tcPr>
          <w:p w14:paraId="65A3617E" w14:textId="33E3DFBC" w:rsidR="008371DB" w:rsidRPr="00B23995" w:rsidRDefault="00B00F94" w:rsidP="00867CA7">
            <w:pPr>
              <w:ind w:left="0"/>
              <w:rPr>
                <w:b/>
                <w:bCs/>
                <w:sz w:val="18"/>
                <w:szCs w:val="18"/>
              </w:rPr>
            </w:pPr>
            <w:r>
              <w:rPr>
                <w:b/>
                <w:bCs/>
                <w:sz w:val="18"/>
                <w:szCs w:val="18"/>
              </w:rPr>
              <w:t>All</w:t>
            </w:r>
          </w:p>
        </w:tc>
        <w:tc>
          <w:tcPr>
            <w:tcW w:w="7700" w:type="dxa"/>
          </w:tcPr>
          <w:p w14:paraId="182CFB9A" w14:textId="77777777" w:rsidR="008371DB" w:rsidRDefault="008371DB" w:rsidP="00867CA7">
            <w:pPr>
              <w:ind w:left="0"/>
            </w:pPr>
            <w:r>
              <w:t xml:space="preserve">All </w:t>
            </w:r>
            <w:r w:rsidR="00B00F94">
              <w:t xml:space="preserve">transactions </w:t>
            </w:r>
            <w:r>
              <w:t>are displayed</w:t>
            </w:r>
            <w:r w:rsidR="00B00F94">
              <w:t xml:space="preserve"> in time-descending order.</w:t>
            </w:r>
          </w:p>
          <w:p w14:paraId="4C970164" w14:textId="77777777" w:rsidR="00537DF2" w:rsidRDefault="00537DF2" w:rsidP="00867CA7">
            <w:pPr>
              <w:ind w:left="0"/>
            </w:pPr>
          </w:p>
          <w:p w14:paraId="648146C3" w14:textId="0672DF54" w:rsidR="00537DF2" w:rsidRPr="00537DF2" w:rsidRDefault="0009464D" w:rsidP="00867CA7">
            <w:pPr>
              <w:ind w:left="0"/>
              <w:rPr>
                <w:b/>
                <w:bCs/>
                <w:sz w:val="18"/>
                <w:szCs w:val="18"/>
              </w:rPr>
            </w:pPr>
            <w:r>
              <w:rPr>
                <w:b/>
                <w:bCs/>
                <w:sz w:val="18"/>
                <w:szCs w:val="18"/>
              </w:rPr>
              <w:t xml:space="preserve">Row </w:t>
            </w:r>
            <w:r w:rsidR="00537DF2"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37DF2" w:rsidRPr="00E0171A" w14:paraId="215EABDA" w14:textId="77777777" w:rsidTr="00537DF2">
              <w:tc>
                <w:tcPr>
                  <w:tcW w:w="928" w:type="dxa"/>
                </w:tcPr>
                <w:p w14:paraId="2CF4BA02" w14:textId="2E2E3543" w:rsidR="00537DF2" w:rsidRPr="00E0171A" w:rsidRDefault="00537DF2" w:rsidP="00537DF2">
                  <w:pPr>
                    <w:ind w:left="0"/>
                    <w:jc w:val="center"/>
                  </w:pPr>
                  <w:r w:rsidRPr="00537DF2">
                    <w:rPr>
                      <w:noProof/>
                      <w:color w:val="538135" w:themeColor="accent6" w:themeShade="BF"/>
                    </w:rPr>
                    <w:t>GREEN</w:t>
                  </w:r>
                </w:p>
              </w:tc>
              <w:tc>
                <w:tcPr>
                  <w:tcW w:w="5421" w:type="dxa"/>
                </w:tcPr>
                <w:p w14:paraId="4390B438" w14:textId="611BBA27" w:rsidR="00537DF2" w:rsidRPr="00E0171A" w:rsidRDefault="00537DF2" w:rsidP="00537DF2">
                  <w:pPr>
                    <w:ind w:left="0"/>
                    <w:rPr>
                      <w:sz w:val="18"/>
                      <w:szCs w:val="18"/>
                    </w:rPr>
                  </w:pPr>
                  <w:r>
                    <w:rPr>
                      <w:sz w:val="18"/>
                      <w:szCs w:val="18"/>
                    </w:rPr>
                    <w:t>Active and unarchived transactions</w:t>
                  </w:r>
                </w:p>
              </w:tc>
            </w:tr>
            <w:tr w:rsidR="00537DF2" w:rsidRPr="00E0171A" w14:paraId="75EC88AC" w14:textId="77777777" w:rsidTr="00537DF2">
              <w:tc>
                <w:tcPr>
                  <w:tcW w:w="928" w:type="dxa"/>
                </w:tcPr>
                <w:p w14:paraId="47F38610" w14:textId="010B28B4" w:rsidR="00537DF2" w:rsidRPr="00E0171A" w:rsidRDefault="00537DF2" w:rsidP="00537DF2">
                  <w:pPr>
                    <w:ind w:left="0"/>
                    <w:jc w:val="center"/>
                  </w:pPr>
                  <w:r>
                    <w:rPr>
                      <w:noProof/>
                    </w:rPr>
                    <w:t>BLACK</w:t>
                  </w:r>
                </w:p>
              </w:tc>
              <w:tc>
                <w:tcPr>
                  <w:tcW w:w="5421" w:type="dxa"/>
                </w:tcPr>
                <w:p w14:paraId="646AF2AB" w14:textId="51F1C707" w:rsidR="00537DF2" w:rsidRPr="00E0171A" w:rsidRDefault="00537DF2" w:rsidP="00537DF2">
                  <w:pPr>
                    <w:ind w:left="0"/>
                    <w:rPr>
                      <w:sz w:val="18"/>
                      <w:szCs w:val="18"/>
                    </w:rPr>
                  </w:pPr>
                  <w:r>
                    <w:rPr>
                      <w:sz w:val="18"/>
                      <w:szCs w:val="18"/>
                    </w:rPr>
                    <w:t>Inactive transactions</w:t>
                  </w:r>
                </w:p>
              </w:tc>
            </w:tr>
            <w:tr w:rsidR="00537DF2" w:rsidRPr="00E0171A" w14:paraId="0DB6E2C4" w14:textId="77777777" w:rsidTr="00537DF2">
              <w:tc>
                <w:tcPr>
                  <w:tcW w:w="928" w:type="dxa"/>
                </w:tcPr>
                <w:p w14:paraId="0E4426AC" w14:textId="27F1C787" w:rsidR="00537DF2" w:rsidRPr="00E0171A" w:rsidRDefault="00537DF2" w:rsidP="00537DF2">
                  <w:pPr>
                    <w:ind w:left="0"/>
                    <w:jc w:val="center"/>
                    <w:rPr>
                      <w:noProof/>
                    </w:rPr>
                  </w:pPr>
                  <w:r w:rsidRPr="00537DF2">
                    <w:rPr>
                      <w:noProof/>
                      <w:color w:val="808080" w:themeColor="background1" w:themeShade="80"/>
                    </w:rPr>
                    <w:t>GRAY</w:t>
                  </w:r>
                </w:p>
              </w:tc>
              <w:tc>
                <w:tcPr>
                  <w:tcW w:w="5421" w:type="dxa"/>
                </w:tcPr>
                <w:p w14:paraId="678C5572" w14:textId="1C92744E" w:rsidR="00537DF2" w:rsidRPr="00E0171A" w:rsidRDefault="00537DF2" w:rsidP="00537DF2">
                  <w:pPr>
                    <w:ind w:left="0"/>
                    <w:rPr>
                      <w:sz w:val="18"/>
                      <w:szCs w:val="18"/>
                    </w:rPr>
                  </w:pPr>
                  <w:r>
                    <w:rPr>
                      <w:sz w:val="18"/>
                      <w:szCs w:val="18"/>
                    </w:rPr>
                    <w:t>Archived transactions</w:t>
                  </w:r>
                </w:p>
              </w:tc>
            </w:tr>
          </w:tbl>
          <w:p w14:paraId="47DFFB03" w14:textId="0034B284" w:rsidR="00537DF2" w:rsidRPr="00537DF2" w:rsidRDefault="00537DF2" w:rsidP="00867CA7">
            <w:pPr>
              <w:ind w:left="0"/>
              <w:rPr>
                <w:b/>
                <w:bCs/>
              </w:rPr>
            </w:pPr>
            <w:r>
              <w:rPr>
                <w:b/>
                <w:bCs/>
              </w:rPr>
              <w:t xml:space="preserve"> </w:t>
            </w:r>
          </w:p>
        </w:tc>
      </w:tr>
      <w:tr w:rsidR="008371DB" w14:paraId="59733DA0" w14:textId="77777777" w:rsidTr="00867CA7">
        <w:trPr>
          <w:trHeight w:val="219"/>
        </w:trPr>
        <w:tc>
          <w:tcPr>
            <w:tcW w:w="1656" w:type="dxa"/>
          </w:tcPr>
          <w:p w14:paraId="762AE5A4" w14:textId="30622181" w:rsidR="008371DB" w:rsidRPr="00B23995" w:rsidRDefault="00B00F94" w:rsidP="00867CA7">
            <w:pPr>
              <w:ind w:left="0"/>
              <w:rPr>
                <w:b/>
                <w:bCs/>
                <w:sz w:val="18"/>
                <w:szCs w:val="18"/>
              </w:rPr>
            </w:pPr>
            <w:r>
              <w:rPr>
                <w:b/>
                <w:bCs/>
                <w:sz w:val="18"/>
                <w:szCs w:val="18"/>
              </w:rPr>
              <w:t>Active</w:t>
            </w:r>
          </w:p>
        </w:tc>
        <w:tc>
          <w:tcPr>
            <w:tcW w:w="7700" w:type="dxa"/>
          </w:tcPr>
          <w:p w14:paraId="66B8C53A" w14:textId="1B5942EE" w:rsidR="008371DB" w:rsidRDefault="008371DB" w:rsidP="00867CA7">
            <w:pPr>
              <w:ind w:left="0"/>
            </w:pPr>
            <w:r>
              <w:t xml:space="preserve">Only actions with </w:t>
            </w:r>
            <w:r w:rsidR="0009464D" w:rsidRPr="0009464D">
              <w:rPr>
                <w:rFonts w:ascii="Consolas" w:hAnsi="Consolas"/>
              </w:rPr>
              <w:t>STATUS</w:t>
            </w:r>
            <w:r>
              <w:t xml:space="preserve"> </w:t>
            </w:r>
            <w:r w:rsidR="0009464D">
              <w:t>=</w:t>
            </w:r>
            <w:r>
              <w:t xml:space="preserve"> </w:t>
            </w:r>
            <w:r w:rsidR="0009464D">
              <w:rPr>
                <w:rStyle w:val="Siln"/>
              </w:rPr>
              <w:t>Active</w:t>
            </w:r>
            <w:r>
              <w:t xml:space="preserve"> are displayed</w:t>
            </w:r>
          </w:p>
        </w:tc>
      </w:tr>
      <w:tr w:rsidR="008371DB" w:rsidRPr="00DF58FB" w14:paraId="3C6ACA65" w14:textId="77777777" w:rsidTr="00867CA7">
        <w:trPr>
          <w:trHeight w:val="219"/>
        </w:trPr>
        <w:tc>
          <w:tcPr>
            <w:tcW w:w="1656" w:type="dxa"/>
          </w:tcPr>
          <w:p w14:paraId="3510111F" w14:textId="2228A903" w:rsidR="008371DB" w:rsidRPr="00B23995" w:rsidRDefault="00B00F94" w:rsidP="00867CA7">
            <w:pPr>
              <w:ind w:left="0"/>
              <w:rPr>
                <w:b/>
                <w:bCs/>
                <w:sz w:val="18"/>
                <w:szCs w:val="18"/>
              </w:rPr>
            </w:pPr>
            <w:r>
              <w:rPr>
                <w:b/>
                <w:bCs/>
                <w:sz w:val="18"/>
                <w:szCs w:val="18"/>
              </w:rPr>
              <w:t>Inactive</w:t>
            </w:r>
          </w:p>
        </w:tc>
        <w:tc>
          <w:tcPr>
            <w:tcW w:w="7700" w:type="dxa"/>
          </w:tcPr>
          <w:p w14:paraId="446D9E9D" w14:textId="7FF074CB" w:rsidR="008371DB" w:rsidRPr="00DF58FB" w:rsidRDefault="0009464D" w:rsidP="00867CA7">
            <w:pPr>
              <w:pStyle w:val="Odstavecseseznamem"/>
              <w:ind w:left="0"/>
              <w:rPr>
                <w:b/>
                <w:bCs/>
              </w:rPr>
            </w:pPr>
            <w:r>
              <w:t xml:space="preserve">Only actions with </w:t>
            </w:r>
            <w:r w:rsidRPr="0009464D">
              <w:rPr>
                <w:rFonts w:ascii="Consolas" w:hAnsi="Consolas"/>
              </w:rPr>
              <w:t>STATUS</w:t>
            </w:r>
            <w:r>
              <w:t xml:space="preserve"> </w:t>
            </w:r>
            <w:r w:rsidR="00C058B2">
              <w:t>&lt;&gt;</w:t>
            </w:r>
            <w:r>
              <w:t xml:space="preserve"> </w:t>
            </w:r>
            <w:r w:rsidR="00C058B2">
              <w:rPr>
                <w:rStyle w:val="Siln"/>
              </w:rPr>
              <w:t>A</w:t>
            </w:r>
            <w:r>
              <w:rPr>
                <w:rStyle w:val="Siln"/>
              </w:rPr>
              <w:t>ctive</w:t>
            </w:r>
            <w:r>
              <w:t xml:space="preserve"> are displayed</w:t>
            </w:r>
          </w:p>
        </w:tc>
      </w:tr>
      <w:tr w:rsidR="00B00F94" w:rsidRPr="00DF58FB" w14:paraId="7C4F452E" w14:textId="77777777" w:rsidTr="00867CA7">
        <w:trPr>
          <w:trHeight w:val="219"/>
        </w:trPr>
        <w:tc>
          <w:tcPr>
            <w:tcW w:w="1656" w:type="dxa"/>
          </w:tcPr>
          <w:p w14:paraId="41A90651" w14:textId="52CC32A8" w:rsidR="00B00F94" w:rsidRDefault="00B00F94" w:rsidP="00867CA7">
            <w:pPr>
              <w:ind w:left="0"/>
              <w:rPr>
                <w:b/>
                <w:bCs/>
                <w:sz w:val="18"/>
                <w:szCs w:val="18"/>
              </w:rPr>
            </w:pPr>
            <w:r>
              <w:rPr>
                <w:b/>
                <w:bCs/>
                <w:sz w:val="18"/>
                <w:szCs w:val="18"/>
              </w:rPr>
              <w:t>Archived</w:t>
            </w:r>
          </w:p>
        </w:tc>
        <w:tc>
          <w:tcPr>
            <w:tcW w:w="7700" w:type="dxa"/>
          </w:tcPr>
          <w:p w14:paraId="0C643B9A" w14:textId="1F44699E" w:rsidR="00B00F94" w:rsidRDefault="0009464D" w:rsidP="00867CA7">
            <w:pPr>
              <w:pStyle w:val="Odstavecseseznamem"/>
              <w:ind w:left="0"/>
            </w:pPr>
            <w:r>
              <w:t xml:space="preserve">Only actions with </w:t>
            </w:r>
            <w:r w:rsidR="00102653">
              <w:rPr>
                <w:rFonts w:ascii="Consolas" w:hAnsi="Consolas"/>
              </w:rPr>
              <w:t>IS_A</w:t>
            </w:r>
            <w:r w:rsidRPr="0009464D">
              <w:rPr>
                <w:rFonts w:ascii="Consolas" w:hAnsi="Consolas"/>
              </w:rPr>
              <w:t>RCHIVED</w:t>
            </w:r>
            <w:r w:rsidRPr="0009464D">
              <w:t xml:space="preserve"> </w:t>
            </w:r>
            <w:r w:rsidRPr="0009464D">
              <w:rPr>
                <w:rFonts w:ascii="Consolas" w:hAnsi="Consolas"/>
              </w:rPr>
              <w:t>=</w:t>
            </w:r>
            <w:r w:rsidRPr="0009464D">
              <w:t xml:space="preserve"> </w:t>
            </w:r>
            <w:r w:rsidRPr="0009464D">
              <w:rPr>
                <w:rFonts w:ascii="Consolas" w:hAnsi="Consolas"/>
              </w:rPr>
              <w:t>1</w:t>
            </w:r>
            <w:r>
              <w:t xml:space="preserve"> are displayed</w:t>
            </w:r>
          </w:p>
        </w:tc>
      </w:tr>
    </w:tbl>
    <w:p w14:paraId="67E36AF7" w14:textId="77777777" w:rsidR="008371DB" w:rsidRDefault="008371DB" w:rsidP="008371DB">
      <w:pPr>
        <w:ind w:left="0"/>
        <w:rPr>
          <w:b/>
          <w:bCs/>
          <w:sz w:val="18"/>
          <w:szCs w:val="18"/>
        </w:rPr>
      </w:pPr>
    </w:p>
    <w:p w14:paraId="1A8B839D" w14:textId="576C70B7" w:rsidR="008371DB" w:rsidRDefault="008371DB" w:rsidP="008371DB">
      <w:pPr>
        <w:ind w:left="0"/>
      </w:pPr>
      <w:r w:rsidRPr="00FF34D5">
        <w:t xml:space="preserve">Please refer to </w:t>
      </w:r>
      <w:r w:rsidR="0083786A">
        <w:t>Tibco</w:t>
      </w:r>
      <w:r w:rsidRPr="00FF34D5">
        <w:t xml:space="preserve"> system documentation for more details on the </w:t>
      </w:r>
      <w:r w:rsidR="0083786A">
        <w:t xml:space="preserve">STP attributes </w:t>
      </w:r>
      <w:r>
        <w:t xml:space="preserve">meanings and </w:t>
      </w:r>
      <w:r w:rsidRPr="00FF34D5">
        <w:t>values.</w:t>
      </w:r>
    </w:p>
    <w:p w14:paraId="1CC87049" w14:textId="41F0AFBA" w:rsidR="00B42E94" w:rsidRDefault="00B42E94" w:rsidP="0087685B">
      <w:pPr>
        <w:ind w:left="0"/>
        <w:rPr>
          <w:sz w:val="18"/>
          <w:szCs w:val="18"/>
          <w:highlight w:val="yellow"/>
        </w:rPr>
      </w:pPr>
    </w:p>
    <w:p w14:paraId="0C452CEC" w14:textId="75CF6018" w:rsidR="00B42E94" w:rsidRDefault="00B42E94" w:rsidP="00B42E94">
      <w:pPr>
        <w:ind w:left="0"/>
      </w:pPr>
      <w:r>
        <w:t>Following output columns are returned in each data set:</w:t>
      </w:r>
    </w:p>
    <w:p w14:paraId="49924A9C" w14:textId="77777777" w:rsidR="00B42E94" w:rsidRPr="0087685B" w:rsidRDefault="00B42E94" w:rsidP="0087685B">
      <w:pPr>
        <w:ind w:left="0"/>
        <w:rPr>
          <w:sz w:val="18"/>
          <w:szCs w:val="18"/>
          <w:highlight w:val="yellow"/>
        </w:rPr>
      </w:pPr>
    </w:p>
    <w:tbl>
      <w:tblPr>
        <w:tblStyle w:val="Mkatabulky"/>
        <w:tblW w:w="3490" w:type="dxa"/>
        <w:tblInd w:w="-5" w:type="dxa"/>
        <w:tblLook w:val="04A0" w:firstRow="1" w:lastRow="0" w:firstColumn="1" w:lastColumn="0" w:noHBand="0" w:noVBand="1"/>
      </w:tblPr>
      <w:tblGrid>
        <w:gridCol w:w="3490"/>
      </w:tblGrid>
      <w:tr w:rsidR="00B42E94" w:rsidRPr="0087685B" w14:paraId="579889FE" w14:textId="77777777" w:rsidTr="00B42E94">
        <w:trPr>
          <w:trHeight w:val="277"/>
        </w:trPr>
        <w:tc>
          <w:tcPr>
            <w:tcW w:w="3490" w:type="dxa"/>
            <w:shd w:val="clear" w:color="auto" w:fill="D9D9D9" w:themeFill="background1" w:themeFillShade="D9"/>
          </w:tcPr>
          <w:p w14:paraId="53C8DFC9" w14:textId="762D1423" w:rsidR="00B42E94" w:rsidRPr="0087685B" w:rsidRDefault="00B42E94" w:rsidP="00867CA7">
            <w:pPr>
              <w:ind w:left="0"/>
              <w:rPr>
                <w:b/>
                <w:bCs/>
                <w:highlight w:val="yellow"/>
              </w:rPr>
            </w:pPr>
            <w:r w:rsidRPr="00CC596E">
              <w:rPr>
                <w:b/>
                <w:bCs/>
              </w:rPr>
              <w:t xml:space="preserve">Column </w:t>
            </w:r>
          </w:p>
        </w:tc>
      </w:tr>
      <w:tr w:rsidR="00B42E94" w:rsidRPr="0087685B" w14:paraId="52818BFA" w14:textId="77777777" w:rsidTr="00B42E94">
        <w:trPr>
          <w:trHeight w:val="219"/>
        </w:trPr>
        <w:tc>
          <w:tcPr>
            <w:tcW w:w="3490" w:type="dxa"/>
          </w:tcPr>
          <w:p w14:paraId="11F2BFAD" w14:textId="3A4D7881" w:rsidR="00B42E94" w:rsidRPr="00B42E94" w:rsidRDefault="00B42E94" w:rsidP="00B42E94">
            <w:pPr>
              <w:ind w:left="0"/>
              <w:rPr>
                <w:rFonts w:ascii="Consolas" w:hAnsi="Consolas"/>
                <w:highlight w:val="yellow"/>
              </w:rPr>
            </w:pPr>
            <w:r w:rsidRPr="00B42E94">
              <w:rPr>
                <w:rFonts w:ascii="Consolas" w:hAnsi="Consolas"/>
              </w:rPr>
              <w:t>START_DT</w:t>
            </w:r>
          </w:p>
        </w:tc>
      </w:tr>
      <w:tr w:rsidR="00B42E94" w:rsidRPr="0087685B" w14:paraId="755BC239" w14:textId="77777777" w:rsidTr="00B42E94">
        <w:trPr>
          <w:trHeight w:val="219"/>
        </w:trPr>
        <w:tc>
          <w:tcPr>
            <w:tcW w:w="3490" w:type="dxa"/>
          </w:tcPr>
          <w:p w14:paraId="4EE3DCEC" w14:textId="3DC7112D" w:rsidR="00B42E94" w:rsidRPr="00B42E94" w:rsidRDefault="00B42E94" w:rsidP="00B42E94">
            <w:pPr>
              <w:ind w:left="0"/>
              <w:rPr>
                <w:rFonts w:ascii="Consolas" w:hAnsi="Consolas"/>
                <w:highlight w:val="yellow"/>
              </w:rPr>
            </w:pPr>
            <w:r w:rsidRPr="00B42E94">
              <w:rPr>
                <w:rFonts w:ascii="Consolas" w:hAnsi="Consolas"/>
              </w:rPr>
              <w:t>ST_INST_ID_X</w:t>
            </w:r>
          </w:p>
        </w:tc>
      </w:tr>
      <w:tr w:rsidR="00B42E94" w:rsidRPr="0087685B" w14:paraId="7334C5F7" w14:textId="77777777" w:rsidTr="00B42E94">
        <w:trPr>
          <w:trHeight w:val="219"/>
        </w:trPr>
        <w:tc>
          <w:tcPr>
            <w:tcW w:w="3490" w:type="dxa"/>
          </w:tcPr>
          <w:p w14:paraId="5C36ED3B" w14:textId="7E5CD97B" w:rsidR="00B42E94" w:rsidRPr="00B42E94" w:rsidRDefault="00B42E94" w:rsidP="00B42E94">
            <w:pPr>
              <w:ind w:left="0"/>
              <w:rPr>
                <w:rFonts w:ascii="Consolas" w:hAnsi="Consolas"/>
                <w:highlight w:val="yellow"/>
              </w:rPr>
            </w:pPr>
            <w:r w:rsidRPr="00B42E94">
              <w:rPr>
                <w:rFonts w:ascii="Consolas" w:hAnsi="Consolas"/>
              </w:rPr>
              <w:t>STATUS</w:t>
            </w:r>
          </w:p>
        </w:tc>
      </w:tr>
      <w:tr w:rsidR="00B42E94" w:rsidRPr="0087685B" w14:paraId="6FC58210" w14:textId="77777777" w:rsidTr="00B42E94">
        <w:trPr>
          <w:trHeight w:val="219"/>
        </w:trPr>
        <w:tc>
          <w:tcPr>
            <w:tcW w:w="3490" w:type="dxa"/>
          </w:tcPr>
          <w:p w14:paraId="4A9B8798" w14:textId="4A3A0AF0" w:rsidR="00B42E94" w:rsidRPr="00B42E94" w:rsidRDefault="00B42E94" w:rsidP="00B42E94">
            <w:pPr>
              <w:ind w:left="0"/>
              <w:rPr>
                <w:rFonts w:ascii="Consolas" w:hAnsi="Consolas"/>
                <w:highlight w:val="yellow"/>
              </w:rPr>
            </w:pPr>
            <w:r w:rsidRPr="00B42E94">
              <w:rPr>
                <w:rFonts w:ascii="Consolas" w:hAnsi="Consolas"/>
              </w:rPr>
              <w:t>UC</w:t>
            </w:r>
          </w:p>
        </w:tc>
      </w:tr>
      <w:tr w:rsidR="00B42E94" w:rsidRPr="0087685B" w14:paraId="60E47DA2" w14:textId="77777777" w:rsidTr="00B42E94">
        <w:trPr>
          <w:trHeight w:val="219"/>
        </w:trPr>
        <w:tc>
          <w:tcPr>
            <w:tcW w:w="3490" w:type="dxa"/>
          </w:tcPr>
          <w:p w14:paraId="071B9F58" w14:textId="52B23A7B" w:rsidR="00B42E94" w:rsidRPr="00B42E94" w:rsidRDefault="00B42E94" w:rsidP="00B42E94">
            <w:pPr>
              <w:ind w:left="0"/>
              <w:rPr>
                <w:rFonts w:ascii="Consolas" w:hAnsi="Consolas"/>
                <w:highlight w:val="yellow"/>
              </w:rPr>
            </w:pPr>
            <w:r w:rsidRPr="00B42E94">
              <w:rPr>
                <w:rFonts w:ascii="Consolas" w:hAnsi="Consolas"/>
              </w:rPr>
              <w:lastRenderedPageBreak/>
              <w:t>UC_CODE</w:t>
            </w:r>
          </w:p>
        </w:tc>
      </w:tr>
      <w:tr w:rsidR="00B42E94" w:rsidRPr="0087685B" w14:paraId="6E31F5BC" w14:textId="77777777" w:rsidTr="00B42E94">
        <w:trPr>
          <w:trHeight w:val="219"/>
        </w:trPr>
        <w:tc>
          <w:tcPr>
            <w:tcW w:w="3490" w:type="dxa"/>
          </w:tcPr>
          <w:p w14:paraId="38B49C0C" w14:textId="6359F391" w:rsidR="00B42E94" w:rsidRPr="00B42E94" w:rsidRDefault="00B42E94" w:rsidP="00B42E94">
            <w:pPr>
              <w:ind w:left="0"/>
              <w:rPr>
                <w:rFonts w:ascii="Consolas" w:hAnsi="Consolas"/>
                <w:highlight w:val="yellow"/>
              </w:rPr>
            </w:pPr>
            <w:r w:rsidRPr="00B42E94">
              <w:rPr>
                <w:rFonts w:ascii="Consolas" w:hAnsi="Consolas"/>
              </w:rPr>
              <w:t>ST_LINE_ITEM_TYPE</w:t>
            </w:r>
          </w:p>
        </w:tc>
      </w:tr>
      <w:tr w:rsidR="00B42E94" w:rsidRPr="0087685B" w14:paraId="3EBD9616" w14:textId="77777777" w:rsidTr="00B42E94">
        <w:trPr>
          <w:trHeight w:val="219"/>
        </w:trPr>
        <w:tc>
          <w:tcPr>
            <w:tcW w:w="3490" w:type="dxa"/>
          </w:tcPr>
          <w:p w14:paraId="0DAD0C9C" w14:textId="4FC347B8" w:rsidR="00B42E94" w:rsidRPr="00B42E94" w:rsidRDefault="00B42E94" w:rsidP="00B42E94">
            <w:pPr>
              <w:ind w:left="0"/>
              <w:rPr>
                <w:rFonts w:ascii="Consolas" w:hAnsi="Consolas"/>
                <w:highlight w:val="yellow"/>
              </w:rPr>
            </w:pPr>
            <w:r w:rsidRPr="00B42E94">
              <w:rPr>
                <w:rFonts w:ascii="Consolas" w:hAnsi="Consolas"/>
              </w:rPr>
              <w:t>ST_ID</w:t>
            </w:r>
          </w:p>
        </w:tc>
      </w:tr>
      <w:tr w:rsidR="00B42E94" w:rsidRPr="0087685B" w14:paraId="724DDFD0" w14:textId="77777777" w:rsidTr="00B42E94">
        <w:trPr>
          <w:trHeight w:val="219"/>
        </w:trPr>
        <w:tc>
          <w:tcPr>
            <w:tcW w:w="3490" w:type="dxa"/>
          </w:tcPr>
          <w:p w14:paraId="0A33A136" w14:textId="3EF7D699" w:rsidR="00B42E94" w:rsidRPr="00B42E94" w:rsidRDefault="00B42E94" w:rsidP="00B42E94">
            <w:pPr>
              <w:ind w:left="0"/>
              <w:rPr>
                <w:rFonts w:ascii="Consolas" w:hAnsi="Consolas"/>
                <w:highlight w:val="yellow"/>
              </w:rPr>
            </w:pPr>
            <w:r w:rsidRPr="00B42E94">
              <w:rPr>
                <w:rFonts w:ascii="Consolas" w:hAnsi="Consolas"/>
              </w:rPr>
              <w:t>BO_ID</w:t>
            </w:r>
          </w:p>
        </w:tc>
      </w:tr>
      <w:tr w:rsidR="00B42E94" w:rsidRPr="0087685B" w14:paraId="4DE53717" w14:textId="77777777" w:rsidTr="00B42E94">
        <w:trPr>
          <w:trHeight w:val="219"/>
        </w:trPr>
        <w:tc>
          <w:tcPr>
            <w:tcW w:w="3490" w:type="dxa"/>
          </w:tcPr>
          <w:p w14:paraId="3090106C" w14:textId="5A2CF28D" w:rsidR="00B42E94" w:rsidRPr="00B42E94" w:rsidRDefault="00B42E94" w:rsidP="00B42E94">
            <w:pPr>
              <w:ind w:left="0"/>
              <w:rPr>
                <w:rFonts w:ascii="Consolas" w:hAnsi="Consolas"/>
                <w:highlight w:val="yellow"/>
              </w:rPr>
            </w:pPr>
            <w:r w:rsidRPr="00B42E94">
              <w:rPr>
                <w:rFonts w:ascii="Consolas" w:hAnsi="Consolas"/>
              </w:rPr>
              <w:t>KEY_LIST</w:t>
            </w:r>
          </w:p>
        </w:tc>
      </w:tr>
      <w:tr w:rsidR="00B42E94" w:rsidRPr="0087685B" w14:paraId="50924DCE" w14:textId="77777777" w:rsidTr="00B42E94">
        <w:trPr>
          <w:trHeight w:val="219"/>
        </w:trPr>
        <w:tc>
          <w:tcPr>
            <w:tcW w:w="3490" w:type="dxa"/>
          </w:tcPr>
          <w:p w14:paraId="6D7F40AC" w14:textId="0EA2A5B3" w:rsidR="00B42E94" w:rsidRPr="00B42E94" w:rsidRDefault="00B42E94" w:rsidP="00B42E94">
            <w:pPr>
              <w:ind w:left="0"/>
              <w:rPr>
                <w:rFonts w:ascii="Consolas" w:hAnsi="Consolas"/>
                <w:highlight w:val="yellow"/>
              </w:rPr>
            </w:pPr>
            <w:r w:rsidRPr="00B42E94">
              <w:rPr>
                <w:rFonts w:ascii="Consolas" w:hAnsi="Consolas"/>
              </w:rPr>
              <w:t>END_DT</w:t>
            </w:r>
          </w:p>
        </w:tc>
      </w:tr>
      <w:tr w:rsidR="00B42E94" w:rsidRPr="0087685B" w14:paraId="7D6BF11A" w14:textId="77777777" w:rsidTr="00B42E94">
        <w:trPr>
          <w:trHeight w:val="219"/>
        </w:trPr>
        <w:tc>
          <w:tcPr>
            <w:tcW w:w="3490" w:type="dxa"/>
          </w:tcPr>
          <w:p w14:paraId="17BFC54F" w14:textId="036B7B76" w:rsidR="00B42E94" w:rsidRPr="00B42E94" w:rsidRDefault="00B42E94" w:rsidP="00B42E94">
            <w:pPr>
              <w:ind w:left="0"/>
              <w:rPr>
                <w:rFonts w:ascii="Consolas" w:hAnsi="Consolas"/>
                <w:highlight w:val="yellow"/>
              </w:rPr>
            </w:pPr>
            <w:r w:rsidRPr="00B42E94">
              <w:rPr>
                <w:rFonts w:ascii="Consolas" w:hAnsi="Consolas"/>
              </w:rPr>
              <w:t>ARCHIVED</w:t>
            </w:r>
          </w:p>
        </w:tc>
      </w:tr>
      <w:tr w:rsidR="00B42E94" w:rsidRPr="0087685B" w14:paraId="404F8757" w14:textId="77777777" w:rsidTr="00B42E94">
        <w:trPr>
          <w:trHeight w:val="219"/>
        </w:trPr>
        <w:tc>
          <w:tcPr>
            <w:tcW w:w="3490" w:type="dxa"/>
          </w:tcPr>
          <w:p w14:paraId="310D629D" w14:textId="458912A6" w:rsidR="00B42E94" w:rsidRPr="00B42E94" w:rsidRDefault="00B42E94" w:rsidP="00B42E94">
            <w:pPr>
              <w:ind w:left="0"/>
              <w:rPr>
                <w:rFonts w:ascii="Consolas" w:hAnsi="Consolas"/>
                <w:highlight w:val="yellow"/>
              </w:rPr>
            </w:pPr>
            <w:r w:rsidRPr="00B42E94">
              <w:rPr>
                <w:rFonts w:ascii="Consolas" w:hAnsi="Consolas"/>
              </w:rPr>
              <w:t>CANCELED</w:t>
            </w:r>
          </w:p>
        </w:tc>
      </w:tr>
    </w:tbl>
    <w:p w14:paraId="4126A661" w14:textId="79B69373" w:rsidR="0087685B" w:rsidRPr="00C527CA" w:rsidRDefault="0087685B" w:rsidP="006050D0">
      <w:pPr>
        <w:pStyle w:val="Nadpis5"/>
      </w:pPr>
      <w:bookmarkStart w:id="447" w:name="_Toc221813573"/>
      <w:r w:rsidRPr="00C527CA">
        <w:t xml:space="preserve">Process </w:t>
      </w:r>
      <w:r w:rsidR="006050D0">
        <w:t>O</w:t>
      </w:r>
      <w:r w:rsidRPr="00C527CA">
        <w:t>verview</w:t>
      </w:r>
      <w:bookmarkEnd w:id="447"/>
    </w:p>
    <w:p w14:paraId="0BDADDA0" w14:textId="60D3CD94" w:rsidR="0087685B" w:rsidRPr="00C527CA" w:rsidRDefault="00764EBF" w:rsidP="0087685B">
      <w:pPr>
        <w:ind w:left="0"/>
      </w:pPr>
      <w:r w:rsidRPr="00C527CA">
        <w:t>Tibco STP</w:t>
      </w:r>
      <w:r w:rsidR="0087685B" w:rsidRPr="00C527CA">
        <w:t xml:space="preserve"> tables are queried for status of the </w:t>
      </w:r>
      <w:r w:rsidRPr="00C527CA">
        <w:t>transactions related to the selected billing account or its subscribers.</w:t>
      </w:r>
      <w:r w:rsidR="0087685B" w:rsidRPr="00C527CA">
        <w:t xml:space="preserve"> </w:t>
      </w:r>
    </w:p>
    <w:p w14:paraId="4540EAE8" w14:textId="4993F96E" w:rsidR="0087685B" w:rsidRPr="00C527CA" w:rsidRDefault="0087685B" w:rsidP="006050D0">
      <w:pPr>
        <w:pStyle w:val="Nadpis5"/>
      </w:pPr>
      <w:bookmarkStart w:id="448" w:name="_Toc221813574"/>
      <w:r w:rsidRPr="00C527CA">
        <w:t xml:space="preserve">Role </w:t>
      </w:r>
      <w:r w:rsidR="006050D0">
        <w:t>D</w:t>
      </w:r>
      <w:r w:rsidRPr="00C527CA">
        <w:t>ifferences</w:t>
      </w:r>
      <w:bookmarkEnd w:id="44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85B" w:rsidRPr="00C527CA" w14:paraId="24D7C8EC" w14:textId="77777777" w:rsidTr="00867CA7">
        <w:trPr>
          <w:trHeight w:val="277"/>
        </w:trPr>
        <w:tc>
          <w:tcPr>
            <w:tcW w:w="3490" w:type="dxa"/>
            <w:shd w:val="clear" w:color="auto" w:fill="D9D9D9" w:themeFill="background1" w:themeFillShade="D9"/>
          </w:tcPr>
          <w:p w14:paraId="70ADE9DE" w14:textId="77777777" w:rsidR="0087685B" w:rsidRPr="00C527CA" w:rsidRDefault="0087685B" w:rsidP="00867CA7">
            <w:pPr>
              <w:ind w:left="0"/>
              <w:rPr>
                <w:b/>
                <w:bCs/>
              </w:rPr>
            </w:pPr>
            <w:r w:rsidRPr="00C527CA">
              <w:rPr>
                <w:b/>
                <w:bCs/>
              </w:rPr>
              <w:t>Action / Role</w:t>
            </w:r>
          </w:p>
        </w:tc>
        <w:tc>
          <w:tcPr>
            <w:tcW w:w="1163" w:type="dxa"/>
            <w:shd w:val="clear" w:color="auto" w:fill="D9D9D9" w:themeFill="background1" w:themeFillShade="D9"/>
          </w:tcPr>
          <w:p w14:paraId="5AF1EF2B" w14:textId="77777777" w:rsidR="0087685B" w:rsidRPr="00C527CA" w:rsidRDefault="0087685B" w:rsidP="00867CA7">
            <w:pPr>
              <w:ind w:left="0"/>
              <w:jc w:val="center"/>
              <w:rPr>
                <w:b/>
                <w:bCs/>
              </w:rPr>
            </w:pPr>
            <w:r w:rsidRPr="00C527CA">
              <w:rPr>
                <w:b/>
                <w:bCs/>
              </w:rPr>
              <w:t>ADMIN</w:t>
            </w:r>
          </w:p>
        </w:tc>
        <w:tc>
          <w:tcPr>
            <w:tcW w:w="1163" w:type="dxa"/>
            <w:shd w:val="clear" w:color="auto" w:fill="D9D9D9" w:themeFill="background1" w:themeFillShade="D9"/>
          </w:tcPr>
          <w:p w14:paraId="0E7138D7" w14:textId="77777777" w:rsidR="0087685B" w:rsidRPr="00C527CA" w:rsidRDefault="0087685B" w:rsidP="00867CA7">
            <w:pPr>
              <w:ind w:left="0"/>
              <w:jc w:val="center"/>
              <w:rPr>
                <w:b/>
                <w:bCs/>
              </w:rPr>
            </w:pPr>
            <w:r w:rsidRPr="00C527CA">
              <w:rPr>
                <w:b/>
                <w:bCs/>
              </w:rPr>
              <w:t>LEAD</w:t>
            </w:r>
          </w:p>
        </w:tc>
        <w:tc>
          <w:tcPr>
            <w:tcW w:w="1180" w:type="dxa"/>
            <w:shd w:val="clear" w:color="auto" w:fill="D9D9D9" w:themeFill="background1" w:themeFillShade="D9"/>
          </w:tcPr>
          <w:p w14:paraId="289E3905" w14:textId="77777777" w:rsidR="0087685B" w:rsidRPr="00C527CA" w:rsidRDefault="0087685B" w:rsidP="00867CA7">
            <w:pPr>
              <w:ind w:left="0"/>
              <w:jc w:val="center"/>
              <w:rPr>
                <w:b/>
                <w:bCs/>
              </w:rPr>
            </w:pPr>
            <w:r w:rsidRPr="00C527CA">
              <w:rPr>
                <w:b/>
                <w:bCs/>
              </w:rPr>
              <w:t>TESTING-VF</w:t>
            </w:r>
          </w:p>
        </w:tc>
        <w:tc>
          <w:tcPr>
            <w:tcW w:w="1180" w:type="dxa"/>
            <w:shd w:val="clear" w:color="auto" w:fill="D9D9D9" w:themeFill="background1" w:themeFillShade="D9"/>
          </w:tcPr>
          <w:p w14:paraId="58FE2F09" w14:textId="77777777" w:rsidR="0087685B" w:rsidRPr="00C527CA" w:rsidRDefault="0087685B" w:rsidP="00867CA7">
            <w:pPr>
              <w:ind w:left="0"/>
              <w:jc w:val="center"/>
              <w:rPr>
                <w:b/>
                <w:bCs/>
              </w:rPr>
            </w:pPr>
            <w:r w:rsidRPr="00C527CA">
              <w:rPr>
                <w:b/>
                <w:bCs/>
              </w:rPr>
              <w:t>TESTING-IBM</w:t>
            </w:r>
          </w:p>
        </w:tc>
        <w:tc>
          <w:tcPr>
            <w:tcW w:w="1180" w:type="dxa"/>
            <w:shd w:val="clear" w:color="auto" w:fill="D9D9D9" w:themeFill="background1" w:themeFillShade="D9"/>
          </w:tcPr>
          <w:p w14:paraId="2A5F4B48" w14:textId="77777777" w:rsidR="0087685B" w:rsidRPr="00C527CA" w:rsidRDefault="0087685B" w:rsidP="00867CA7">
            <w:pPr>
              <w:ind w:left="0"/>
              <w:jc w:val="center"/>
              <w:rPr>
                <w:b/>
                <w:bCs/>
              </w:rPr>
            </w:pPr>
            <w:r w:rsidRPr="00C527CA">
              <w:rPr>
                <w:b/>
                <w:bCs/>
              </w:rPr>
              <w:t>TESTING-V2</w:t>
            </w:r>
          </w:p>
        </w:tc>
      </w:tr>
      <w:tr w:rsidR="0087685B" w14:paraId="4BE36C15" w14:textId="77777777" w:rsidTr="00867CA7">
        <w:trPr>
          <w:trHeight w:val="219"/>
        </w:trPr>
        <w:tc>
          <w:tcPr>
            <w:tcW w:w="3490" w:type="dxa"/>
          </w:tcPr>
          <w:p w14:paraId="0543CF51" w14:textId="601C5E0E" w:rsidR="0087685B" w:rsidRPr="00C527CA" w:rsidRDefault="0087685B" w:rsidP="00867CA7">
            <w:pPr>
              <w:ind w:left="0"/>
              <w:rPr>
                <w:b/>
                <w:bCs/>
              </w:rPr>
            </w:pPr>
            <w:r w:rsidRPr="00C527CA">
              <w:rPr>
                <w:b/>
                <w:bCs/>
              </w:rPr>
              <w:t xml:space="preserve">Access to </w:t>
            </w:r>
            <w:r w:rsidR="00764EBF" w:rsidRPr="00C527CA">
              <w:rPr>
                <w:b/>
                <w:bCs/>
              </w:rPr>
              <w:t>STP Status</w:t>
            </w:r>
          </w:p>
        </w:tc>
        <w:tc>
          <w:tcPr>
            <w:tcW w:w="1163" w:type="dxa"/>
          </w:tcPr>
          <w:p w14:paraId="15751824" w14:textId="77777777" w:rsidR="0087685B" w:rsidRPr="00C527CA" w:rsidRDefault="0087685B" w:rsidP="00867CA7">
            <w:pPr>
              <w:ind w:left="0"/>
              <w:jc w:val="center"/>
            </w:pPr>
            <w:r w:rsidRPr="00C527CA">
              <w:t>Y</w:t>
            </w:r>
          </w:p>
        </w:tc>
        <w:tc>
          <w:tcPr>
            <w:tcW w:w="1163" w:type="dxa"/>
          </w:tcPr>
          <w:p w14:paraId="482BDC05" w14:textId="77777777" w:rsidR="0087685B" w:rsidRPr="00C527CA" w:rsidRDefault="0087685B" w:rsidP="00867CA7">
            <w:pPr>
              <w:ind w:left="0"/>
              <w:jc w:val="center"/>
            </w:pPr>
            <w:r w:rsidRPr="00C527CA">
              <w:t>Y</w:t>
            </w:r>
          </w:p>
        </w:tc>
        <w:tc>
          <w:tcPr>
            <w:tcW w:w="1180" w:type="dxa"/>
          </w:tcPr>
          <w:p w14:paraId="55A47578" w14:textId="36633227" w:rsidR="0087685B" w:rsidRPr="00C527CA" w:rsidRDefault="00764EBF" w:rsidP="00867CA7">
            <w:pPr>
              <w:ind w:left="0"/>
              <w:jc w:val="center"/>
            </w:pPr>
            <w:r w:rsidRPr="00C527CA">
              <w:t>N</w:t>
            </w:r>
          </w:p>
        </w:tc>
        <w:tc>
          <w:tcPr>
            <w:tcW w:w="1180" w:type="dxa"/>
          </w:tcPr>
          <w:p w14:paraId="213B6BA4" w14:textId="77777777" w:rsidR="0087685B" w:rsidRPr="00C527CA" w:rsidRDefault="0087685B" w:rsidP="00867CA7">
            <w:pPr>
              <w:ind w:left="0"/>
              <w:jc w:val="center"/>
            </w:pPr>
            <w:r w:rsidRPr="00C527CA">
              <w:t>Y</w:t>
            </w:r>
          </w:p>
        </w:tc>
        <w:tc>
          <w:tcPr>
            <w:tcW w:w="1180" w:type="dxa"/>
          </w:tcPr>
          <w:p w14:paraId="7F9D2D65" w14:textId="71FF4DB4" w:rsidR="0087685B" w:rsidRPr="00D771E3" w:rsidRDefault="00764EBF" w:rsidP="00867CA7">
            <w:pPr>
              <w:ind w:left="0"/>
              <w:jc w:val="center"/>
            </w:pPr>
            <w:r w:rsidRPr="00C527CA">
              <w:t>N</w:t>
            </w:r>
          </w:p>
        </w:tc>
      </w:tr>
    </w:tbl>
    <w:p w14:paraId="3B873E7E" w14:textId="0A999387" w:rsidR="002C70D4" w:rsidRDefault="002C70D4" w:rsidP="00617BE7">
      <w:pPr>
        <w:ind w:left="0"/>
      </w:pPr>
    </w:p>
    <w:p w14:paraId="08F62984" w14:textId="3DF6610C" w:rsidR="004B3FF2" w:rsidRDefault="004B3FF2" w:rsidP="000A1322">
      <w:pPr>
        <w:pStyle w:val="Nadpis5"/>
      </w:pPr>
      <w:bookmarkStart w:id="449" w:name="_Archiving_Sales_Transactions"/>
      <w:bookmarkStart w:id="450" w:name="_Toc221813575"/>
      <w:bookmarkEnd w:id="449"/>
      <w:r>
        <w:t xml:space="preserve">Archiving </w:t>
      </w:r>
      <w:r w:rsidR="00CC596E">
        <w:t xml:space="preserve">Sales </w:t>
      </w:r>
      <w:r>
        <w:t>Transactions</w:t>
      </w:r>
      <w:bookmarkEnd w:id="450"/>
    </w:p>
    <w:p w14:paraId="4EA23E14" w14:textId="40254C8F" w:rsidR="006664D8" w:rsidRDefault="006664D8" w:rsidP="00A11048">
      <w:pPr>
        <w:ind w:left="0"/>
      </w:pPr>
      <w:r>
        <w:t xml:space="preserve">There are two possible </w:t>
      </w:r>
      <w:r w:rsidR="00AB2030">
        <w:t>approaches</w:t>
      </w:r>
      <w:r>
        <w:t xml:space="preserve"> for sales transaction archiving:</w:t>
      </w:r>
    </w:p>
    <w:p w14:paraId="7C149AD3" w14:textId="1881D653" w:rsidR="006664D8" w:rsidRDefault="00AB2030">
      <w:pPr>
        <w:pStyle w:val="Odstavecseseznamem"/>
        <w:numPr>
          <w:ilvl w:val="0"/>
          <w:numId w:val="169"/>
        </w:numPr>
      </w:pPr>
      <w:r>
        <w:t>Using l</w:t>
      </w:r>
      <w:r w:rsidR="006664D8">
        <w:t>ist of key pairs referring to BA and its subscriber(s)</w:t>
      </w:r>
      <w:r w:rsidR="00254652">
        <w:t xml:space="preserve"> – used when no rows were selected in the status grid, or</w:t>
      </w:r>
    </w:p>
    <w:p w14:paraId="705FECD8" w14:textId="11CCC203" w:rsidR="006664D8" w:rsidRDefault="00AB2030">
      <w:pPr>
        <w:pStyle w:val="Odstavecseseznamem"/>
        <w:numPr>
          <w:ilvl w:val="0"/>
          <w:numId w:val="169"/>
        </w:numPr>
      </w:pPr>
      <w:r>
        <w:t>Using l</w:t>
      </w:r>
      <w:r w:rsidR="006664D8">
        <w:t>ist of specific sales transaction ID’s</w:t>
      </w:r>
      <w:r w:rsidR="00254652">
        <w:t xml:space="preserve"> – used when specific row(s) were selected in the status grid</w:t>
      </w:r>
    </w:p>
    <w:p w14:paraId="7DBA7565" w14:textId="77777777" w:rsidR="006664D8" w:rsidRDefault="006664D8" w:rsidP="00A11048">
      <w:pPr>
        <w:ind w:left="0"/>
      </w:pPr>
    </w:p>
    <w:p w14:paraId="2FF5DCC2" w14:textId="592277A4" w:rsidR="00CC596E" w:rsidRDefault="009E2606" w:rsidP="00A11048">
      <w:pPr>
        <w:ind w:left="0"/>
      </w:pPr>
      <w:r>
        <w:t>Eligible s</w:t>
      </w:r>
      <w:r w:rsidR="006D2209">
        <w:t xml:space="preserve">ales </w:t>
      </w:r>
      <w:r w:rsidR="00A11048">
        <w:t xml:space="preserve">transactions </w:t>
      </w:r>
      <w:r w:rsidR="00F74276">
        <w:t>will be archived</w:t>
      </w:r>
      <w:r w:rsidR="006D2209">
        <w:t xml:space="preserve"> in STP database</w:t>
      </w:r>
      <w:r w:rsidR="00FB2A29">
        <w:t>.</w:t>
      </w:r>
    </w:p>
    <w:p w14:paraId="7D060451" w14:textId="642E0514" w:rsidR="00CC596E" w:rsidRDefault="00CC596E" w:rsidP="00CC596E"/>
    <w:p w14:paraId="5485CE98" w14:textId="1504C118" w:rsidR="00CC596E" w:rsidRDefault="00CC596E" w:rsidP="00CC596E">
      <w:r>
        <w:rPr>
          <w:noProof/>
        </w:rPr>
        <w:drawing>
          <wp:inline distT="0" distB="0" distL="0" distR="0" wp14:anchorId="727073E8" wp14:editId="5F1B8257">
            <wp:extent cx="4781550" cy="2085975"/>
            <wp:effectExtent l="0" t="0" r="0" b="0"/>
            <wp:docPr id="373" name="Obrázek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4781550" cy="2085975"/>
                    </a:xfrm>
                    <a:prstGeom prst="rect">
                      <a:avLst/>
                    </a:prstGeom>
                  </pic:spPr>
                </pic:pic>
              </a:graphicData>
            </a:graphic>
          </wp:inline>
        </w:drawing>
      </w:r>
    </w:p>
    <w:p w14:paraId="5DBEC071" w14:textId="36B7BDB5" w:rsidR="00CC596E" w:rsidRDefault="00CC596E" w:rsidP="00CC596E"/>
    <w:p w14:paraId="50506045" w14:textId="1DE08D97" w:rsidR="0024193E" w:rsidRPr="009634BF" w:rsidRDefault="0024193E" w:rsidP="006050D0">
      <w:pPr>
        <w:pStyle w:val="Nadpis6"/>
      </w:pPr>
      <w:bookmarkStart w:id="451" w:name="_Toc221813576"/>
      <w:r w:rsidRPr="009634BF">
        <w:t>Process Overview</w:t>
      </w:r>
      <w:bookmarkEnd w:id="451"/>
    </w:p>
    <w:p w14:paraId="69EDF80E" w14:textId="2219819E" w:rsidR="0024193E" w:rsidRDefault="00AB2030">
      <w:pPr>
        <w:pStyle w:val="Odstavecseseznamem"/>
        <w:numPr>
          <w:ilvl w:val="0"/>
          <w:numId w:val="65"/>
        </w:numPr>
      </w:pPr>
      <w:r w:rsidRPr="00AB2030">
        <w:rPr>
          <w:i/>
          <w:iCs w:val="0"/>
        </w:rPr>
        <w:t>(</w:t>
      </w:r>
      <w:r>
        <w:rPr>
          <w:i/>
          <w:iCs w:val="0"/>
        </w:rPr>
        <w:t>Applicable to k</w:t>
      </w:r>
      <w:r w:rsidRPr="00AB2030">
        <w:rPr>
          <w:i/>
          <w:iCs w:val="0"/>
        </w:rPr>
        <w:t>ey</w:t>
      </w:r>
      <w:r>
        <w:rPr>
          <w:i/>
          <w:iCs w:val="0"/>
        </w:rPr>
        <w:t xml:space="preserve"> </w:t>
      </w:r>
      <w:r w:rsidRPr="00AB2030">
        <w:rPr>
          <w:i/>
          <w:iCs w:val="0"/>
        </w:rPr>
        <w:t>pairs approach only)</w:t>
      </w:r>
      <w:r>
        <w:t xml:space="preserve"> </w:t>
      </w:r>
      <w:r>
        <w:br/>
      </w:r>
      <w:r w:rsidR="00974BB5">
        <w:t xml:space="preserve">Query </w:t>
      </w:r>
      <w:r w:rsidR="00974BB5" w:rsidRPr="0067530B">
        <w:rPr>
          <w:rFonts w:ascii="Consolas" w:hAnsi="Consolas"/>
        </w:rPr>
        <w:t>STP_OWN</w:t>
      </w:r>
      <w:r w:rsidR="00974BB5">
        <w:t xml:space="preserve"> tables </w:t>
      </w:r>
      <w:r w:rsidR="0024193E" w:rsidRPr="0024193E">
        <w:rPr>
          <w:rFonts w:ascii="Consolas" w:hAnsi="Consolas"/>
        </w:rPr>
        <w:t>ST_SEARCH_IX</w:t>
      </w:r>
      <w:r w:rsidR="00974BB5" w:rsidRPr="00974BB5">
        <w:t>,</w:t>
      </w:r>
      <w:r w:rsidR="00974BB5">
        <w:rPr>
          <w:rFonts w:ascii="Consolas" w:hAnsi="Consolas"/>
        </w:rPr>
        <w:t xml:space="preserve"> ST_INST</w:t>
      </w:r>
      <w:r w:rsidR="00974BB5" w:rsidRPr="00974BB5">
        <w:t xml:space="preserve">, and </w:t>
      </w:r>
      <w:r w:rsidR="00974BB5">
        <w:rPr>
          <w:rFonts w:ascii="Consolas" w:hAnsi="Consolas"/>
        </w:rPr>
        <w:t>ST_LINE_INST</w:t>
      </w:r>
      <w:r w:rsidR="0024193E">
        <w:t xml:space="preserve"> </w:t>
      </w:r>
      <w:r w:rsidR="00974BB5">
        <w:t xml:space="preserve">for </w:t>
      </w:r>
      <w:r w:rsidR="00CF323F">
        <w:t xml:space="preserve">impacted </w:t>
      </w:r>
      <w:r w:rsidR="00974BB5">
        <w:t xml:space="preserve">sales transactions </w:t>
      </w:r>
      <w:r w:rsidR="00CF323F">
        <w:t xml:space="preserve">ID’s </w:t>
      </w:r>
      <w:r w:rsidR="0024193E">
        <w:t>as follows:</w:t>
      </w:r>
    </w:p>
    <w:p w14:paraId="0108FDE0" w14:textId="68C11EE8"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&lt;Billing Account ID&gt;</w:t>
      </w:r>
      <w:r w:rsidR="00EF22D7" w:rsidRPr="00EF22D7">
        <w:t xml:space="preserve">, </w:t>
      </w:r>
      <w:r w:rsidR="00EF22D7" w:rsidRPr="00EF22D7">
        <w:rPr>
          <w:b/>
          <w:bCs/>
        </w:rPr>
        <w:t>or</w:t>
      </w:r>
    </w:p>
    <w:p w14:paraId="3BC57013" w14:textId="4272E11B" w:rsidR="0024193E" w:rsidRPr="0024193E" w:rsidRDefault="0024193E">
      <w:pPr>
        <w:pStyle w:val="Odstavecseseznamem"/>
        <w:numPr>
          <w:ilvl w:val="1"/>
          <w:numId w:val="65"/>
        </w:numPr>
        <w:rPr>
          <w:rFonts w:ascii="Consolas" w:hAnsi="Consolas"/>
        </w:rPr>
      </w:pPr>
      <w:r w:rsidRPr="0024193E">
        <w:rPr>
          <w:rFonts w:ascii="Consolas" w:hAnsi="Consolas"/>
        </w:rPr>
        <w:t>KEY_NAME = “BillingAccountNumber” AND KEY_VALUE = &lt;Kenan Account Number&gt;</w:t>
      </w:r>
      <w:r w:rsidR="00EF22D7" w:rsidRPr="00EF22D7">
        <w:t xml:space="preserve">, </w:t>
      </w:r>
      <w:r w:rsidR="00EF22D7" w:rsidRPr="00EF22D7">
        <w:rPr>
          <w:b/>
          <w:bCs/>
        </w:rPr>
        <w:t>or</w:t>
      </w:r>
    </w:p>
    <w:p w14:paraId="0667BE3E" w14:textId="77777777" w:rsidR="00BF1846" w:rsidRPr="00BF1846" w:rsidRDefault="0024193E">
      <w:pPr>
        <w:pStyle w:val="Odstavecseseznamem"/>
        <w:numPr>
          <w:ilvl w:val="1"/>
          <w:numId w:val="65"/>
        </w:numPr>
        <w:rPr>
          <w:rFonts w:ascii="Consolas" w:hAnsi="Consolas"/>
        </w:rPr>
      </w:pPr>
      <w:r w:rsidRPr="0024193E">
        <w:rPr>
          <w:rFonts w:ascii="Consolas" w:hAnsi="Consolas"/>
        </w:rPr>
        <w:t>KEY_NAME = “ServiceNumber” AND KEY_VALUE = &lt;subscriber External ID’s&gt;</w:t>
      </w:r>
      <w:r w:rsidR="005C56E6">
        <w:rPr>
          <w:rFonts w:ascii="Consolas" w:hAnsi="Consolas"/>
        </w:rPr>
        <w:t xml:space="preserve"> </w:t>
      </w:r>
      <w:r w:rsidR="005C56E6" w:rsidRPr="005C56E6">
        <w:t>(for all subscribers under the BA)</w:t>
      </w:r>
      <w:r w:rsidR="00BF1846">
        <w:br/>
      </w:r>
      <w:r w:rsidR="00BF1846" w:rsidRPr="00BF1846">
        <w:rPr>
          <w:b/>
          <w:bCs/>
        </w:rPr>
        <w:t>– and –</w:t>
      </w:r>
    </w:p>
    <w:p w14:paraId="0EEC7012" w14:textId="14DA1BF0" w:rsidR="0024193E" w:rsidRPr="0067530B" w:rsidRDefault="00BF1846">
      <w:pPr>
        <w:pStyle w:val="Odstavecseseznamem"/>
        <w:numPr>
          <w:ilvl w:val="1"/>
          <w:numId w:val="65"/>
        </w:numPr>
        <w:rPr>
          <w:rFonts w:ascii="Consolas" w:hAnsi="Consolas"/>
        </w:rPr>
      </w:pPr>
      <w:r>
        <w:rPr>
          <w:rFonts w:ascii="Consolas" w:hAnsi="Consolas"/>
        </w:rPr>
        <w:t>IS_ARCHIVED = 0</w:t>
      </w:r>
      <w:r>
        <w:t xml:space="preserve"> </w:t>
      </w:r>
    </w:p>
    <w:p w14:paraId="0E6E79AB" w14:textId="784313AC" w:rsidR="0067530B" w:rsidRPr="0067530B" w:rsidRDefault="0067530B" w:rsidP="0067530B">
      <w:pPr>
        <w:ind w:left="720"/>
        <w:rPr>
          <w:rFonts w:ascii="Consolas" w:hAnsi="Consolas"/>
        </w:rPr>
      </w:pPr>
      <w:r w:rsidRPr="0067530B">
        <w:lastRenderedPageBreak/>
        <w:t>Store the list of found</w:t>
      </w:r>
      <w:r w:rsidR="00143828">
        <w:t xml:space="preserve"> unique transaction identifiers (</w:t>
      </w:r>
      <w:r>
        <w:rPr>
          <w:rFonts w:ascii="Consolas" w:hAnsi="Consolas"/>
        </w:rPr>
        <w:t>ST_INST_ID</w:t>
      </w:r>
      <w:r w:rsidR="00143828">
        <w:t>)</w:t>
      </w:r>
      <w:r>
        <w:rPr>
          <w:rFonts w:ascii="Consolas" w:hAnsi="Consolas"/>
        </w:rPr>
        <w:t>.</w:t>
      </w:r>
    </w:p>
    <w:p w14:paraId="643830DB" w14:textId="7AE03935" w:rsidR="004137B1" w:rsidRDefault="004137B1">
      <w:pPr>
        <w:pStyle w:val="Odstavecseseznamem"/>
        <w:numPr>
          <w:ilvl w:val="0"/>
          <w:numId w:val="65"/>
        </w:numPr>
      </w:pPr>
      <w:r>
        <w:t xml:space="preserve">For each </w:t>
      </w:r>
      <w:r w:rsidRPr="004137B1">
        <w:rPr>
          <w:rFonts w:ascii="Consolas" w:hAnsi="Consolas"/>
        </w:rPr>
        <w:t>ST_INST_ID</w:t>
      </w:r>
      <w:r w:rsidR="0067530B">
        <w:t xml:space="preserve"> in the list,</w:t>
      </w:r>
      <w:r>
        <w:t xml:space="preserve"> run stored procedure </w:t>
      </w:r>
      <w:r w:rsidR="00F764DB">
        <w:rPr>
          <w:rFonts w:ascii="Consolas" w:hAnsi="Consolas"/>
        </w:rPr>
        <w:t>STP_OWN.</w:t>
      </w:r>
      <w:r w:rsidRPr="004137B1">
        <w:rPr>
          <w:rFonts w:ascii="Consolas" w:hAnsi="Consolas"/>
        </w:rPr>
        <w:t>T_PROCESSING_API.ARCHIVE_SALES_TRANSACTION</w:t>
      </w:r>
      <w:r w:rsidRPr="004137B1">
        <w:t xml:space="preserve"> </w:t>
      </w:r>
    </w:p>
    <w:p w14:paraId="4004511C" w14:textId="5B0EC938" w:rsidR="0024193E" w:rsidRDefault="004137B1">
      <w:pPr>
        <w:pStyle w:val="Odstavecseseznamem"/>
        <w:numPr>
          <w:ilvl w:val="0"/>
          <w:numId w:val="65"/>
        </w:numPr>
      </w:pPr>
      <w:r>
        <w:t>Report errors if occurred.</w:t>
      </w:r>
    </w:p>
    <w:p w14:paraId="614A4893" w14:textId="6DC6ECD2" w:rsidR="005D2168" w:rsidRDefault="005D2168">
      <w:pPr>
        <w:pStyle w:val="Odstavecseseznamem"/>
        <w:numPr>
          <w:ilvl w:val="0"/>
          <w:numId w:val="65"/>
        </w:numPr>
      </w:pPr>
      <w:r>
        <w:t>Reload account data.</w:t>
      </w:r>
    </w:p>
    <w:p w14:paraId="03781FF7" w14:textId="238DD986" w:rsidR="006A07EB" w:rsidRDefault="006A07EB" w:rsidP="006A07EB"/>
    <w:p w14:paraId="615EF540" w14:textId="6A418FCE" w:rsidR="006A07EB" w:rsidRPr="00C527CA" w:rsidRDefault="006A07EB" w:rsidP="006050D0">
      <w:pPr>
        <w:pStyle w:val="Nadpis6"/>
      </w:pPr>
      <w:bookmarkStart w:id="452" w:name="_Toc221813577"/>
      <w:r w:rsidRPr="00C527CA">
        <w:t xml:space="preserve">Role </w:t>
      </w:r>
      <w:r w:rsidR="006050D0">
        <w:t>D</w:t>
      </w:r>
      <w:r w:rsidRPr="00C527CA">
        <w:t>ifferences</w:t>
      </w:r>
      <w:bookmarkEnd w:id="45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A07EB" w:rsidRPr="00C527CA" w14:paraId="0688DD60" w14:textId="77777777" w:rsidTr="00867CA7">
        <w:trPr>
          <w:trHeight w:val="277"/>
        </w:trPr>
        <w:tc>
          <w:tcPr>
            <w:tcW w:w="3490" w:type="dxa"/>
            <w:shd w:val="clear" w:color="auto" w:fill="D9D9D9" w:themeFill="background1" w:themeFillShade="D9"/>
          </w:tcPr>
          <w:p w14:paraId="2124A5C1" w14:textId="77777777" w:rsidR="006A07EB" w:rsidRPr="00C527CA" w:rsidRDefault="006A07EB" w:rsidP="00867CA7">
            <w:pPr>
              <w:ind w:left="0"/>
              <w:rPr>
                <w:b/>
                <w:bCs/>
              </w:rPr>
            </w:pPr>
            <w:r w:rsidRPr="00C527CA">
              <w:rPr>
                <w:b/>
                <w:bCs/>
              </w:rPr>
              <w:t>Action / Role</w:t>
            </w:r>
          </w:p>
        </w:tc>
        <w:tc>
          <w:tcPr>
            <w:tcW w:w="1163" w:type="dxa"/>
            <w:shd w:val="clear" w:color="auto" w:fill="D9D9D9" w:themeFill="background1" w:themeFillShade="D9"/>
          </w:tcPr>
          <w:p w14:paraId="15F794F0" w14:textId="77777777" w:rsidR="006A07EB" w:rsidRPr="00C527CA" w:rsidRDefault="006A07EB" w:rsidP="00867CA7">
            <w:pPr>
              <w:ind w:left="0"/>
              <w:jc w:val="center"/>
              <w:rPr>
                <w:b/>
                <w:bCs/>
              </w:rPr>
            </w:pPr>
            <w:r w:rsidRPr="00C527CA">
              <w:rPr>
                <w:b/>
                <w:bCs/>
              </w:rPr>
              <w:t>ADMIN</w:t>
            </w:r>
          </w:p>
        </w:tc>
        <w:tc>
          <w:tcPr>
            <w:tcW w:w="1163" w:type="dxa"/>
            <w:shd w:val="clear" w:color="auto" w:fill="D9D9D9" w:themeFill="background1" w:themeFillShade="D9"/>
          </w:tcPr>
          <w:p w14:paraId="56197B06" w14:textId="77777777" w:rsidR="006A07EB" w:rsidRPr="00C527CA" w:rsidRDefault="006A07EB" w:rsidP="00867CA7">
            <w:pPr>
              <w:ind w:left="0"/>
              <w:jc w:val="center"/>
              <w:rPr>
                <w:b/>
                <w:bCs/>
              </w:rPr>
            </w:pPr>
            <w:r w:rsidRPr="00C527CA">
              <w:rPr>
                <w:b/>
                <w:bCs/>
              </w:rPr>
              <w:t>LEAD</w:t>
            </w:r>
          </w:p>
        </w:tc>
        <w:tc>
          <w:tcPr>
            <w:tcW w:w="1180" w:type="dxa"/>
            <w:shd w:val="clear" w:color="auto" w:fill="D9D9D9" w:themeFill="background1" w:themeFillShade="D9"/>
          </w:tcPr>
          <w:p w14:paraId="2A918C18" w14:textId="77777777" w:rsidR="006A07EB" w:rsidRPr="00C527CA" w:rsidRDefault="006A07EB" w:rsidP="00867CA7">
            <w:pPr>
              <w:ind w:left="0"/>
              <w:jc w:val="center"/>
              <w:rPr>
                <w:b/>
                <w:bCs/>
              </w:rPr>
            </w:pPr>
            <w:r w:rsidRPr="00C527CA">
              <w:rPr>
                <w:b/>
                <w:bCs/>
              </w:rPr>
              <w:t>TESTING-VF</w:t>
            </w:r>
          </w:p>
        </w:tc>
        <w:tc>
          <w:tcPr>
            <w:tcW w:w="1180" w:type="dxa"/>
            <w:shd w:val="clear" w:color="auto" w:fill="D9D9D9" w:themeFill="background1" w:themeFillShade="D9"/>
          </w:tcPr>
          <w:p w14:paraId="2CB83250" w14:textId="77777777" w:rsidR="006A07EB" w:rsidRPr="00C527CA" w:rsidRDefault="006A07EB" w:rsidP="00867CA7">
            <w:pPr>
              <w:ind w:left="0"/>
              <w:jc w:val="center"/>
              <w:rPr>
                <w:b/>
                <w:bCs/>
              </w:rPr>
            </w:pPr>
            <w:r w:rsidRPr="00C527CA">
              <w:rPr>
                <w:b/>
                <w:bCs/>
              </w:rPr>
              <w:t>TESTING-IBM</w:t>
            </w:r>
          </w:p>
        </w:tc>
        <w:tc>
          <w:tcPr>
            <w:tcW w:w="1180" w:type="dxa"/>
            <w:shd w:val="clear" w:color="auto" w:fill="D9D9D9" w:themeFill="background1" w:themeFillShade="D9"/>
          </w:tcPr>
          <w:p w14:paraId="316EE661" w14:textId="77777777" w:rsidR="006A07EB" w:rsidRPr="00C527CA" w:rsidRDefault="006A07EB" w:rsidP="00867CA7">
            <w:pPr>
              <w:ind w:left="0"/>
              <w:jc w:val="center"/>
              <w:rPr>
                <w:b/>
                <w:bCs/>
              </w:rPr>
            </w:pPr>
            <w:r w:rsidRPr="00C527CA">
              <w:rPr>
                <w:b/>
                <w:bCs/>
              </w:rPr>
              <w:t>TESTING-V2</w:t>
            </w:r>
          </w:p>
        </w:tc>
      </w:tr>
      <w:tr w:rsidR="006A07EB" w14:paraId="46767945" w14:textId="77777777" w:rsidTr="00867CA7">
        <w:trPr>
          <w:trHeight w:val="219"/>
        </w:trPr>
        <w:tc>
          <w:tcPr>
            <w:tcW w:w="3490" w:type="dxa"/>
          </w:tcPr>
          <w:p w14:paraId="4BA15FF3" w14:textId="179A6E3E" w:rsidR="006A07EB" w:rsidRPr="00C527CA" w:rsidRDefault="006A07EB" w:rsidP="00867CA7">
            <w:pPr>
              <w:ind w:left="0"/>
              <w:rPr>
                <w:b/>
                <w:bCs/>
              </w:rPr>
            </w:pPr>
            <w:r w:rsidRPr="00C527CA">
              <w:rPr>
                <w:b/>
                <w:bCs/>
              </w:rPr>
              <w:t xml:space="preserve">Access to STP </w:t>
            </w:r>
            <w:r>
              <w:rPr>
                <w:b/>
                <w:bCs/>
              </w:rPr>
              <w:t>Archiving</w:t>
            </w:r>
          </w:p>
        </w:tc>
        <w:tc>
          <w:tcPr>
            <w:tcW w:w="1163" w:type="dxa"/>
          </w:tcPr>
          <w:p w14:paraId="08EAD056" w14:textId="77777777" w:rsidR="006A07EB" w:rsidRPr="00C527CA" w:rsidRDefault="006A07EB" w:rsidP="00867CA7">
            <w:pPr>
              <w:ind w:left="0"/>
              <w:jc w:val="center"/>
            </w:pPr>
            <w:r w:rsidRPr="00C527CA">
              <w:t>Y</w:t>
            </w:r>
          </w:p>
        </w:tc>
        <w:tc>
          <w:tcPr>
            <w:tcW w:w="1163" w:type="dxa"/>
          </w:tcPr>
          <w:p w14:paraId="33472BAA" w14:textId="77777777" w:rsidR="006A07EB" w:rsidRPr="00C527CA" w:rsidRDefault="006A07EB" w:rsidP="00867CA7">
            <w:pPr>
              <w:ind w:left="0"/>
              <w:jc w:val="center"/>
            </w:pPr>
            <w:r w:rsidRPr="00C527CA">
              <w:t>Y</w:t>
            </w:r>
          </w:p>
        </w:tc>
        <w:tc>
          <w:tcPr>
            <w:tcW w:w="1180" w:type="dxa"/>
          </w:tcPr>
          <w:p w14:paraId="4C62E9FB" w14:textId="77777777" w:rsidR="006A07EB" w:rsidRPr="00C527CA" w:rsidRDefault="006A07EB" w:rsidP="00867CA7">
            <w:pPr>
              <w:ind w:left="0"/>
              <w:jc w:val="center"/>
            </w:pPr>
            <w:r w:rsidRPr="00C527CA">
              <w:t>N</w:t>
            </w:r>
          </w:p>
        </w:tc>
        <w:tc>
          <w:tcPr>
            <w:tcW w:w="1180" w:type="dxa"/>
          </w:tcPr>
          <w:p w14:paraId="09B71821" w14:textId="77777777" w:rsidR="006A07EB" w:rsidRPr="00C527CA" w:rsidRDefault="006A07EB" w:rsidP="00867CA7">
            <w:pPr>
              <w:ind w:left="0"/>
              <w:jc w:val="center"/>
            </w:pPr>
            <w:r w:rsidRPr="00C527CA">
              <w:t>Y</w:t>
            </w:r>
          </w:p>
        </w:tc>
        <w:tc>
          <w:tcPr>
            <w:tcW w:w="1180" w:type="dxa"/>
          </w:tcPr>
          <w:p w14:paraId="50256A93" w14:textId="77777777" w:rsidR="006A07EB" w:rsidRPr="00D771E3" w:rsidRDefault="006A07EB" w:rsidP="00867CA7">
            <w:pPr>
              <w:ind w:left="0"/>
              <w:jc w:val="center"/>
            </w:pPr>
            <w:r w:rsidRPr="00C527CA">
              <w:t>N</w:t>
            </w:r>
          </w:p>
        </w:tc>
      </w:tr>
    </w:tbl>
    <w:p w14:paraId="13DEB1FD" w14:textId="77777777" w:rsidR="006A07EB" w:rsidRPr="00CC596E" w:rsidRDefault="006A07EB" w:rsidP="006A07EB"/>
    <w:p w14:paraId="66B4A1B1" w14:textId="2CEF3A4F" w:rsidR="004B3FF2" w:rsidRDefault="004B3FF2" w:rsidP="000A1322">
      <w:pPr>
        <w:pStyle w:val="Nadpis5"/>
      </w:pPr>
      <w:bookmarkStart w:id="453" w:name="_Unlocking_Business_Orders"/>
      <w:bookmarkStart w:id="454" w:name="_Toc221813578"/>
      <w:bookmarkEnd w:id="453"/>
      <w:r>
        <w:t>Unlocking Business Orders</w:t>
      </w:r>
      <w:bookmarkEnd w:id="454"/>
    </w:p>
    <w:p w14:paraId="709CA550" w14:textId="62EB666A" w:rsidR="0060235C" w:rsidRDefault="00A271D2" w:rsidP="00A271D2">
      <w:pPr>
        <w:ind w:left="0"/>
      </w:pPr>
      <w:r>
        <w:t xml:space="preserve">To unlock a sales transaction representing a CRM Order, select the transaction in the transaction grid </w:t>
      </w:r>
      <w:r w:rsidR="00EF01FB">
        <w:t xml:space="preserve">and press </w:t>
      </w:r>
      <w:r w:rsidR="00EF01FB" w:rsidRPr="00EF01FB">
        <w:rPr>
          <w:b/>
          <w:bCs/>
          <w:sz w:val="18"/>
          <w:szCs w:val="18"/>
        </w:rPr>
        <w:t>Unlock BO</w:t>
      </w:r>
      <w:r w:rsidR="00EF01FB">
        <w:t xml:space="preserve"> button.</w:t>
      </w:r>
      <w:r w:rsidR="00384F46">
        <w:t xml:space="preserve"> If no row is selected, all suitable transactions are detected automatically.</w:t>
      </w:r>
    </w:p>
    <w:p w14:paraId="06E14C58" w14:textId="658F052C" w:rsidR="006E6470" w:rsidRDefault="006E6470" w:rsidP="00A271D2">
      <w:pPr>
        <w:ind w:left="0"/>
      </w:pPr>
    </w:p>
    <w:p w14:paraId="3AC65601" w14:textId="1B60A4C4" w:rsidR="00EC16A7" w:rsidRDefault="00C0420A" w:rsidP="00A271D2">
      <w:pPr>
        <w:ind w:left="0"/>
      </w:pPr>
      <w:r>
        <w:t>Eligible sales transactions must meet following criteria:</w:t>
      </w:r>
    </w:p>
    <w:p w14:paraId="1EBE91BB" w14:textId="49753E0F" w:rsidR="00C0420A" w:rsidRDefault="00C0420A" w:rsidP="00A271D2">
      <w:pPr>
        <w:ind w:left="0"/>
      </w:pPr>
    </w:p>
    <w:tbl>
      <w:tblPr>
        <w:tblStyle w:val="Mkatabulky"/>
        <w:tblW w:w="9356" w:type="dxa"/>
        <w:tblInd w:w="-5" w:type="dxa"/>
        <w:tblLook w:val="04A0" w:firstRow="1" w:lastRow="0" w:firstColumn="1" w:lastColumn="0" w:noHBand="0" w:noVBand="1"/>
      </w:tblPr>
      <w:tblGrid>
        <w:gridCol w:w="1530"/>
        <w:gridCol w:w="7826"/>
      </w:tblGrid>
      <w:tr w:rsidR="00C0420A" w:rsidRPr="00764EBF" w14:paraId="43546DC3" w14:textId="77777777" w:rsidTr="00867CA7">
        <w:trPr>
          <w:trHeight w:val="701"/>
        </w:trPr>
        <w:tc>
          <w:tcPr>
            <w:tcW w:w="1530" w:type="dxa"/>
            <w:shd w:val="clear" w:color="auto" w:fill="D9D9D9" w:themeFill="background1" w:themeFillShade="D9"/>
          </w:tcPr>
          <w:p w14:paraId="2D345380" w14:textId="294907B7" w:rsidR="00C0420A" w:rsidRPr="00764EBF" w:rsidRDefault="00C0420A" w:rsidP="00867CA7">
            <w:pPr>
              <w:ind w:left="0"/>
              <w:rPr>
                <w:b/>
                <w:bCs/>
              </w:rPr>
            </w:pPr>
            <w:r>
              <w:rPr>
                <w:b/>
                <w:bCs/>
              </w:rPr>
              <w:t>Attribute</w:t>
            </w:r>
          </w:p>
        </w:tc>
        <w:tc>
          <w:tcPr>
            <w:tcW w:w="7826" w:type="dxa"/>
            <w:shd w:val="clear" w:color="auto" w:fill="D9D9D9" w:themeFill="background1" w:themeFillShade="D9"/>
          </w:tcPr>
          <w:p w14:paraId="4B742FA3" w14:textId="006CF9C9" w:rsidR="00C0420A" w:rsidRPr="00764EBF" w:rsidRDefault="00C0420A" w:rsidP="00867CA7">
            <w:pPr>
              <w:ind w:left="0"/>
              <w:rPr>
                <w:b/>
                <w:bCs/>
              </w:rPr>
            </w:pPr>
            <w:r>
              <w:rPr>
                <w:b/>
                <w:bCs/>
              </w:rPr>
              <w:t>Value</w:t>
            </w:r>
          </w:p>
        </w:tc>
      </w:tr>
      <w:tr w:rsidR="00C0420A" w:rsidRPr="0087685B" w14:paraId="4928585C" w14:textId="77777777" w:rsidTr="00867CA7">
        <w:trPr>
          <w:trHeight w:val="219"/>
        </w:trPr>
        <w:tc>
          <w:tcPr>
            <w:tcW w:w="1530" w:type="dxa"/>
          </w:tcPr>
          <w:p w14:paraId="19039ABF" w14:textId="2263627A" w:rsidR="00C0420A" w:rsidRPr="00764EBF" w:rsidRDefault="00C0420A" w:rsidP="00867CA7">
            <w:pPr>
              <w:ind w:left="0"/>
              <w:rPr>
                <w:b/>
                <w:bCs/>
                <w:sz w:val="18"/>
                <w:szCs w:val="18"/>
              </w:rPr>
            </w:pPr>
            <w:r>
              <w:rPr>
                <w:b/>
                <w:bCs/>
                <w:sz w:val="18"/>
                <w:szCs w:val="18"/>
              </w:rPr>
              <w:t>STATUS</w:t>
            </w:r>
          </w:p>
        </w:tc>
        <w:tc>
          <w:tcPr>
            <w:tcW w:w="7826" w:type="dxa"/>
          </w:tcPr>
          <w:p w14:paraId="706AB82C" w14:textId="7CA42D15" w:rsidR="00C0420A" w:rsidRPr="00C0420A" w:rsidRDefault="00C0420A" w:rsidP="00867CA7">
            <w:pPr>
              <w:ind w:left="0"/>
              <w:rPr>
                <w:rFonts w:ascii="Consolas" w:hAnsi="Consolas"/>
              </w:rPr>
            </w:pPr>
            <w:r w:rsidRPr="00C0420A">
              <w:rPr>
                <w:rFonts w:ascii="Consolas" w:hAnsi="Consolas"/>
              </w:rPr>
              <w:t>Active</w:t>
            </w:r>
          </w:p>
        </w:tc>
      </w:tr>
      <w:tr w:rsidR="00C0420A" w:rsidRPr="0087685B" w14:paraId="04FBFEC0" w14:textId="77777777" w:rsidTr="00867CA7">
        <w:trPr>
          <w:trHeight w:val="219"/>
        </w:trPr>
        <w:tc>
          <w:tcPr>
            <w:tcW w:w="1530" w:type="dxa"/>
          </w:tcPr>
          <w:p w14:paraId="2BD29C50" w14:textId="6E500657" w:rsidR="00C0420A" w:rsidRPr="00764EBF" w:rsidRDefault="00C0420A" w:rsidP="00867CA7">
            <w:pPr>
              <w:ind w:left="0"/>
              <w:rPr>
                <w:b/>
                <w:bCs/>
                <w:sz w:val="18"/>
                <w:szCs w:val="18"/>
              </w:rPr>
            </w:pPr>
            <w:r>
              <w:rPr>
                <w:b/>
                <w:bCs/>
                <w:sz w:val="18"/>
                <w:szCs w:val="18"/>
              </w:rPr>
              <w:t>IS_ARCHIVED</w:t>
            </w:r>
          </w:p>
        </w:tc>
        <w:tc>
          <w:tcPr>
            <w:tcW w:w="7826" w:type="dxa"/>
          </w:tcPr>
          <w:p w14:paraId="68A7B5F2" w14:textId="0F103A95" w:rsidR="00C0420A" w:rsidRPr="00C0420A" w:rsidRDefault="00C0420A" w:rsidP="00867CA7">
            <w:pPr>
              <w:ind w:left="0"/>
              <w:rPr>
                <w:rFonts w:ascii="Consolas" w:hAnsi="Consolas"/>
              </w:rPr>
            </w:pPr>
            <w:r w:rsidRPr="00C0420A">
              <w:rPr>
                <w:rFonts w:ascii="Consolas" w:hAnsi="Consolas"/>
              </w:rPr>
              <w:t>0</w:t>
            </w:r>
          </w:p>
        </w:tc>
      </w:tr>
      <w:tr w:rsidR="00C0420A" w:rsidRPr="0087685B" w14:paraId="4EF88C5D" w14:textId="77777777" w:rsidTr="00867CA7">
        <w:trPr>
          <w:trHeight w:val="219"/>
        </w:trPr>
        <w:tc>
          <w:tcPr>
            <w:tcW w:w="1530" w:type="dxa"/>
          </w:tcPr>
          <w:p w14:paraId="032084B4" w14:textId="776E6507" w:rsidR="00C0420A" w:rsidRDefault="00C0420A" w:rsidP="00867CA7">
            <w:pPr>
              <w:ind w:left="0"/>
              <w:rPr>
                <w:b/>
                <w:bCs/>
                <w:sz w:val="18"/>
                <w:szCs w:val="18"/>
              </w:rPr>
            </w:pPr>
            <w:r>
              <w:rPr>
                <w:b/>
                <w:bCs/>
                <w:sz w:val="18"/>
                <w:szCs w:val="18"/>
              </w:rPr>
              <w:t>UC_TYPE_ID</w:t>
            </w:r>
          </w:p>
        </w:tc>
        <w:tc>
          <w:tcPr>
            <w:tcW w:w="7826" w:type="dxa"/>
          </w:tcPr>
          <w:p w14:paraId="118FA6A4" w14:textId="00C9FA75" w:rsidR="00C0420A" w:rsidRPr="00C0420A" w:rsidRDefault="00C0420A" w:rsidP="00867CA7">
            <w:pPr>
              <w:ind w:left="0"/>
              <w:rPr>
                <w:rFonts w:ascii="Consolas" w:hAnsi="Consolas"/>
              </w:rPr>
            </w:pPr>
            <w:r w:rsidRPr="00F97D9D">
              <w:rPr>
                <w:rFonts w:ascii="Consolas" w:hAnsi="Consolas"/>
              </w:rPr>
              <w:t>31</w:t>
            </w:r>
            <w:r w:rsidRPr="00876480">
              <w:t xml:space="preserve"> </w:t>
            </w:r>
            <w:r w:rsidR="00876480" w:rsidRPr="00876480">
              <w:t>(</w:t>
            </w:r>
            <w:r w:rsidR="00F97D9D" w:rsidRPr="00F97D9D">
              <w:rPr>
                <w:rFonts w:ascii="Consolas" w:hAnsi="Consolas"/>
              </w:rPr>
              <w:t>CRM_ORDER</w:t>
            </w:r>
            <w:r w:rsidR="00876480" w:rsidRPr="00876480">
              <w:t>)</w:t>
            </w:r>
          </w:p>
        </w:tc>
      </w:tr>
    </w:tbl>
    <w:p w14:paraId="31DAAD3A" w14:textId="77777777" w:rsidR="00C0420A" w:rsidRDefault="00C0420A" w:rsidP="00A271D2">
      <w:pPr>
        <w:ind w:left="0"/>
      </w:pPr>
    </w:p>
    <w:p w14:paraId="307A8B80" w14:textId="155BA4E6" w:rsidR="006E6470" w:rsidRDefault="00C0420A" w:rsidP="00A271D2">
      <w:pPr>
        <w:ind w:left="0"/>
      </w:pPr>
      <w:r w:rsidRPr="00C0420A">
        <w:t>I</w:t>
      </w:r>
      <w:r w:rsidR="00EC16A7">
        <w:t xml:space="preserve">f </w:t>
      </w:r>
      <w:r>
        <w:t>no eligible sales transaction</w:t>
      </w:r>
      <w:r w:rsidR="00EC16A7">
        <w:t xml:space="preserve"> is found, a message box is displayed:</w:t>
      </w:r>
    </w:p>
    <w:p w14:paraId="6EBD5610" w14:textId="709B8AC3" w:rsidR="00EC16A7" w:rsidRDefault="00EC16A7" w:rsidP="00A271D2">
      <w:pPr>
        <w:ind w:left="0"/>
      </w:pPr>
    </w:p>
    <w:p w14:paraId="1A274ADC" w14:textId="36F76214" w:rsidR="00EC16A7" w:rsidRDefault="00EC16A7" w:rsidP="00EC16A7">
      <w:pPr>
        <w:ind w:left="0"/>
        <w:jc w:val="center"/>
      </w:pPr>
      <w:r>
        <w:rPr>
          <w:noProof/>
        </w:rPr>
        <w:drawing>
          <wp:inline distT="0" distB="0" distL="0" distR="0" wp14:anchorId="1FDF91D0" wp14:editId="5EE99CBF">
            <wp:extent cx="4781550" cy="2085975"/>
            <wp:effectExtent l="0" t="0" r="0" b="0"/>
            <wp:docPr id="375" name="Obrázek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4781550" cy="2085975"/>
                    </a:xfrm>
                    <a:prstGeom prst="rect">
                      <a:avLst/>
                    </a:prstGeom>
                  </pic:spPr>
                </pic:pic>
              </a:graphicData>
            </a:graphic>
          </wp:inline>
        </w:drawing>
      </w:r>
    </w:p>
    <w:p w14:paraId="4B7A73A1" w14:textId="0C5A9926" w:rsidR="00EC16A7" w:rsidRPr="00EC16A7" w:rsidRDefault="00340CF4" w:rsidP="00EC16A7">
      <w:pPr>
        <w:ind w:left="0"/>
        <w:jc w:val="center"/>
        <w:rPr>
          <w:i/>
          <w:iCs w:val="0"/>
          <w:sz w:val="18"/>
          <w:szCs w:val="18"/>
        </w:rPr>
      </w:pPr>
      <w:r>
        <w:rPr>
          <w:i/>
          <w:iCs w:val="0"/>
          <w:sz w:val="18"/>
          <w:szCs w:val="18"/>
        </w:rPr>
        <w:t>BO Unlocking - N</w:t>
      </w:r>
      <w:r w:rsidR="00EC16A7" w:rsidRPr="00EC16A7">
        <w:rPr>
          <w:i/>
          <w:iCs w:val="0"/>
          <w:sz w:val="18"/>
          <w:szCs w:val="18"/>
        </w:rPr>
        <w:t xml:space="preserve">o suitable </w:t>
      </w:r>
      <w:r>
        <w:rPr>
          <w:i/>
          <w:iCs w:val="0"/>
          <w:sz w:val="18"/>
          <w:szCs w:val="18"/>
        </w:rPr>
        <w:t>transaction</w:t>
      </w:r>
      <w:r w:rsidR="00EC16A7" w:rsidRPr="00EC16A7">
        <w:rPr>
          <w:i/>
          <w:iCs w:val="0"/>
          <w:sz w:val="18"/>
          <w:szCs w:val="18"/>
        </w:rPr>
        <w:t xml:space="preserve"> found.</w:t>
      </w:r>
    </w:p>
    <w:p w14:paraId="0F62BA66" w14:textId="479D518F" w:rsidR="006E6470" w:rsidRDefault="006E6470" w:rsidP="006E6470">
      <w:pPr>
        <w:ind w:left="0"/>
        <w:rPr>
          <w:i/>
          <w:iCs w:val="0"/>
          <w:u w:val="single"/>
        </w:rPr>
      </w:pPr>
    </w:p>
    <w:p w14:paraId="049480A7" w14:textId="77777777" w:rsidR="00340CF4" w:rsidRDefault="00340CF4" w:rsidP="006E6470">
      <w:pPr>
        <w:ind w:left="0"/>
      </w:pPr>
    </w:p>
    <w:p w14:paraId="4BC382E3" w14:textId="275122EA" w:rsidR="00340CF4" w:rsidRDefault="00340CF4" w:rsidP="00340CF4">
      <w:pPr>
        <w:ind w:left="0"/>
        <w:jc w:val="center"/>
      </w:pPr>
      <w:r>
        <w:rPr>
          <w:noProof/>
        </w:rPr>
        <w:lastRenderedPageBreak/>
        <w:drawing>
          <wp:inline distT="0" distB="0" distL="0" distR="0" wp14:anchorId="41D336E7" wp14:editId="5EEE257E">
            <wp:extent cx="4781550" cy="2085975"/>
            <wp:effectExtent l="0" t="0" r="0" b="0"/>
            <wp:docPr id="377" name="Obrázek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5"/>
                    <a:stretch>
                      <a:fillRect/>
                    </a:stretch>
                  </pic:blipFill>
                  <pic:spPr>
                    <a:xfrm>
                      <a:off x="0" y="0"/>
                      <a:ext cx="4781550" cy="2085975"/>
                    </a:xfrm>
                    <a:prstGeom prst="rect">
                      <a:avLst/>
                    </a:prstGeom>
                  </pic:spPr>
                </pic:pic>
              </a:graphicData>
            </a:graphic>
          </wp:inline>
        </w:drawing>
      </w:r>
    </w:p>
    <w:p w14:paraId="6EB533D6" w14:textId="67BEDAA1" w:rsidR="00340CF4" w:rsidRDefault="00340CF4" w:rsidP="00340CF4">
      <w:pPr>
        <w:ind w:left="0"/>
        <w:jc w:val="center"/>
        <w:rPr>
          <w:i/>
          <w:iCs w:val="0"/>
          <w:sz w:val="18"/>
          <w:szCs w:val="18"/>
        </w:rPr>
      </w:pPr>
      <w:r>
        <w:rPr>
          <w:i/>
          <w:iCs w:val="0"/>
          <w:sz w:val="18"/>
          <w:szCs w:val="18"/>
        </w:rPr>
        <w:t>Unlocking BO – Confirmation dialog</w:t>
      </w:r>
    </w:p>
    <w:p w14:paraId="1A97B100" w14:textId="77777777" w:rsidR="00340CF4" w:rsidRDefault="00340CF4" w:rsidP="00340CF4">
      <w:pPr>
        <w:ind w:left="0"/>
        <w:jc w:val="center"/>
      </w:pPr>
    </w:p>
    <w:p w14:paraId="794EA75F" w14:textId="47FDC5D8" w:rsidR="00C0420A" w:rsidRDefault="008A5D7D" w:rsidP="006E6470">
      <w:pPr>
        <w:ind w:left="0"/>
      </w:pPr>
      <w:r w:rsidRPr="008A5D7D">
        <w:t xml:space="preserve">Upon </w:t>
      </w:r>
      <w:r>
        <w:t xml:space="preserve">user </w:t>
      </w:r>
      <w:r w:rsidRPr="008A5D7D">
        <w:t xml:space="preserve">confirmation, </w:t>
      </w:r>
      <w:r w:rsidR="00131C28">
        <w:t xml:space="preserve">Phoenix will dispatch JMS messages to Tibco SOP </w:t>
      </w:r>
      <w:r w:rsidR="00D92171">
        <w:t>for each B</w:t>
      </w:r>
      <w:r w:rsidR="00876480">
        <w:t xml:space="preserve">usiness </w:t>
      </w:r>
      <w:r w:rsidR="00D92171">
        <w:t>O</w:t>
      </w:r>
      <w:r w:rsidR="00876480">
        <w:t>rder</w:t>
      </w:r>
      <w:r w:rsidR="00D92171">
        <w:t xml:space="preserve"> ID</w:t>
      </w:r>
      <w:r w:rsidR="004A2457">
        <w:t>, and Tibco will unlock the sales transactions</w:t>
      </w:r>
      <w:r w:rsidR="00D92171">
        <w:t>.</w:t>
      </w:r>
    </w:p>
    <w:p w14:paraId="6D9BC52F" w14:textId="1A3886DD" w:rsidR="001622FC" w:rsidRDefault="001622FC" w:rsidP="006E6470">
      <w:pPr>
        <w:ind w:left="0"/>
      </w:pPr>
    </w:p>
    <w:p w14:paraId="441B76CC" w14:textId="47CB9BCC" w:rsidR="001622FC" w:rsidRPr="009634BF" w:rsidRDefault="001622FC" w:rsidP="006050D0">
      <w:pPr>
        <w:pStyle w:val="Nadpis6"/>
      </w:pPr>
      <w:bookmarkStart w:id="455" w:name="_Toc221813579"/>
      <w:r w:rsidRPr="009634BF">
        <w:t>Process Overview</w:t>
      </w:r>
      <w:bookmarkEnd w:id="455"/>
    </w:p>
    <w:p w14:paraId="5BC3F75C" w14:textId="51A8BB44" w:rsidR="00545A04" w:rsidRDefault="00545A04">
      <w:pPr>
        <w:pStyle w:val="Odstavecseseznamem"/>
        <w:numPr>
          <w:ilvl w:val="0"/>
          <w:numId w:val="66"/>
        </w:numPr>
      </w:pPr>
      <w:r w:rsidRPr="00545A04">
        <w:rPr>
          <w:i/>
          <w:iCs w:val="0"/>
        </w:rPr>
        <w:t>(If no row is selected in the transactions grid)</w:t>
      </w:r>
      <w:r>
        <w:t xml:space="preserve"> Select transactions meeting the above criteria</w:t>
      </w:r>
      <w:r w:rsidR="002B76FE">
        <w:t xml:space="preserve"> and store their </w:t>
      </w:r>
      <w:r w:rsidR="002B76FE" w:rsidRPr="002B76FE">
        <w:rPr>
          <w:rFonts w:ascii="Consolas" w:hAnsi="Consolas"/>
        </w:rPr>
        <w:t>BO_ID</w:t>
      </w:r>
      <w:r w:rsidR="002B76FE">
        <w:t xml:space="preserve"> into list</w:t>
      </w:r>
      <w:r>
        <w:t>.</w:t>
      </w:r>
    </w:p>
    <w:p w14:paraId="4F1DCEA4" w14:textId="1C46F30A" w:rsidR="00080857" w:rsidRDefault="00080857">
      <w:pPr>
        <w:pStyle w:val="Odstavecseseznamem"/>
        <w:numPr>
          <w:ilvl w:val="0"/>
          <w:numId w:val="66"/>
        </w:numPr>
      </w:pPr>
      <w:r>
        <w:t>Load connection properties for Tibco EMS FOM server (configurable) and STP SOP Response queue name (configurable)</w:t>
      </w:r>
    </w:p>
    <w:p w14:paraId="5FC3B6AB" w14:textId="7D0F4D84" w:rsidR="00545A04" w:rsidRDefault="00545A04">
      <w:pPr>
        <w:pStyle w:val="Odstavecseseznamem"/>
        <w:numPr>
          <w:ilvl w:val="0"/>
          <w:numId w:val="66"/>
        </w:numPr>
      </w:pPr>
      <w:r>
        <w:t xml:space="preserve">For each </w:t>
      </w:r>
      <w:r w:rsidRPr="00545A04">
        <w:rPr>
          <w:rFonts w:ascii="Consolas" w:hAnsi="Consolas"/>
        </w:rPr>
        <w:t>BO_ID</w:t>
      </w:r>
      <w:r w:rsidR="002B76FE">
        <w:t xml:space="preserve"> in the list:</w:t>
      </w:r>
    </w:p>
    <w:p w14:paraId="450ABA67" w14:textId="07AC0EB0" w:rsidR="00545A04" w:rsidRDefault="00545A04">
      <w:pPr>
        <w:pStyle w:val="Odstavecseseznamem"/>
        <w:numPr>
          <w:ilvl w:val="1"/>
          <w:numId w:val="66"/>
        </w:numPr>
      </w:pPr>
      <w:r>
        <w:t xml:space="preserve">Construct </w:t>
      </w:r>
      <w:r w:rsidR="00C63B0D" w:rsidRPr="00C63B0D">
        <w:rPr>
          <w:rFonts w:ascii="Consolas" w:hAnsi="Consolas"/>
        </w:rPr>
        <w:t>processServiceOrderResponse</w:t>
      </w:r>
      <w:r w:rsidR="00C63B0D">
        <w:t xml:space="preserve"> JMS message </w:t>
      </w:r>
      <w:r>
        <w:t>based on values in the form</w:t>
      </w:r>
    </w:p>
    <w:p w14:paraId="479DCB99" w14:textId="0776207F" w:rsidR="00545A04" w:rsidRDefault="00545A04">
      <w:pPr>
        <w:pStyle w:val="Odstavecseseznamem"/>
        <w:numPr>
          <w:ilvl w:val="1"/>
          <w:numId w:val="66"/>
        </w:numPr>
      </w:pPr>
      <w:r>
        <w:t>Dispatch the message to the Tibco SOP queue</w:t>
      </w:r>
    </w:p>
    <w:p w14:paraId="7E3D309B" w14:textId="77777777" w:rsidR="004A2457" w:rsidRDefault="004A2457">
      <w:pPr>
        <w:pStyle w:val="Odstavecseseznamem"/>
        <w:numPr>
          <w:ilvl w:val="0"/>
          <w:numId w:val="66"/>
        </w:numPr>
      </w:pPr>
      <w:r>
        <w:t>Report errors if occurred.</w:t>
      </w:r>
    </w:p>
    <w:p w14:paraId="71E60DD1" w14:textId="2EE73EBA" w:rsidR="008A6E1C" w:rsidRDefault="008A6E1C">
      <w:pPr>
        <w:pStyle w:val="Odstavecseseznamem"/>
        <w:numPr>
          <w:ilvl w:val="0"/>
          <w:numId w:val="66"/>
        </w:numPr>
      </w:pPr>
      <w:r>
        <w:t>Wait 5 seconds for Tibco to process the message</w:t>
      </w:r>
    </w:p>
    <w:p w14:paraId="0C7E9F93" w14:textId="008CEC7D" w:rsidR="004A2457" w:rsidRDefault="004A2457">
      <w:pPr>
        <w:pStyle w:val="Odstavecseseznamem"/>
        <w:numPr>
          <w:ilvl w:val="0"/>
          <w:numId w:val="66"/>
        </w:numPr>
      </w:pPr>
      <w:r>
        <w:t xml:space="preserve">Reload </w:t>
      </w:r>
      <w:r w:rsidR="00E43D83">
        <w:t>transaction grid</w:t>
      </w:r>
      <w:r>
        <w:t xml:space="preserve"> data</w:t>
      </w:r>
      <w:r w:rsidR="008A6E1C">
        <w:t xml:space="preserve"> – transaction</w:t>
      </w:r>
      <w:r w:rsidR="00E43D83">
        <w:t>s</w:t>
      </w:r>
      <w:r w:rsidR="008A6E1C">
        <w:t xml:space="preserve"> should now be archived</w:t>
      </w:r>
    </w:p>
    <w:p w14:paraId="36D224AD" w14:textId="44F786E6" w:rsidR="004A2457" w:rsidRDefault="004A2457" w:rsidP="006E6470">
      <w:pPr>
        <w:ind w:left="0"/>
      </w:pPr>
    </w:p>
    <w:p w14:paraId="11654443" w14:textId="734EA703" w:rsidR="001622FC" w:rsidRDefault="001622FC" w:rsidP="006050D0">
      <w:pPr>
        <w:ind w:left="360"/>
      </w:pPr>
      <w:r>
        <w:t xml:space="preserve">Please refer to Tibco system documentation for more details on </w:t>
      </w:r>
      <w:r w:rsidRPr="00CC179F">
        <w:rPr>
          <w:rFonts w:ascii="Consolas" w:hAnsi="Consolas"/>
          <w:sz w:val="16"/>
          <w:szCs w:val="16"/>
        </w:rPr>
        <w:t>processServiceOrder</w:t>
      </w:r>
      <w:r>
        <w:rPr>
          <w:rFonts w:ascii="Consolas" w:hAnsi="Consolas"/>
          <w:sz w:val="16"/>
          <w:szCs w:val="16"/>
        </w:rPr>
        <w:t xml:space="preserve"> </w:t>
      </w:r>
      <w:r w:rsidRPr="001622FC">
        <w:t>message processing</w:t>
      </w:r>
      <w:r>
        <w:t xml:space="preserve"> on the Tibco side</w:t>
      </w:r>
      <w:r w:rsidRPr="001622FC">
        <w:t>.</w:t>
      </w:r>
    </w:p>
    <w:p w14:paraId="4C5C70EE" w14:textId="73B118D2" w:rsidR="001622FC" w:rsidRDefault="001622FC" w:rsidP="006050D0">
      <w:pPr>
        <w:ind w:left="360"/>
      </w:pPr>
    </w:p>
    <w:p w14:paraId="6AC45417" w14:textId="77777777" w:rsidR="00E32C72" w:rsidRPr="00C80935" w:rsidRDefault="00E32C72" w:rsidP="006050D0">
      <w:pPr>
        <w:ind w:left="360"/>
        <w:rPr>
          <w:u w:val="single"/>
        </w:rPr>
      </w:pPr>
      <w:r w:rsidRPr="00C80935">
        <w:rPr>
          <w:u w:val="single"/>
        </w:rPr>
        <w:t>Dispatched JMS example:</w:t>
      </w:r>
    </w:p>
    <w:p w14:paraId="08DAED0C" w14:textId="77777777" w:rsidR="00E32C72" w:rsidRDefault="00E32C72" w:rsidP="00E32C72">
      <w:pPr>
        <w:ind w:left="0"/>
      </w:pPr>
    </w:p>
    <w:p w14:paraId="3849FE73" w14:textId="77777777" w:rsidR="00CC179F" w:rsidRPr="00CC179F" w:rsidRDefault="00CC179F" w:rsidP="00CC179F">
      <w:pPr>
        <w:rPr>
          <w:rFonts w:ascii="Consolas" w:hAnsi="Consolas"/>
          <w:sz w:val="16"/>
          <w:szCs w:val="16"/>
        </w:rPr>
      </w:pPr>
      <w:r w:rsidRPr="00CC179F">
        <w:rPr>
          <w:rFonts w:ascii="Consolas" w:hAnsi="Consolas"/>
          <w:sz w:val="16"/>
          <w:szCs w:val="16"/>
        </w:rPr>
        <w:t>TextMessage={ Header={ MessageID={ID:EMS4-FOM.4A0060D09701108B5B:1} Destination={Queue[cz.vodafone.stp_sop.response]} ReplyTo={} DeliveryMode={Persistent} Redelivered={False} CorrelationID={} MsgType={http://www.vodafone.cz/SalesTransactionProcessor/Engine/Processing/xsd:createSalesTransactionExecutionPlan} Timestamp={25.06.2021 10:39} Expiration={0} Priority={4} } Properties={ TRACE_IDENTIFIER_IDENTITY_ID={String:PHOENIX} TRACE_IDENTIFIER_APPLICATION_ID={String:V4} TRACE_IDENTIFIER_SAGA_ID={String:0} TRACE_IDENTIFIER_SERVICE_INTERFACE_VERSION={String:1.0} TRACE_IDENTIFIER_TIMESTAMP={String:2021-06-25T12:39:36.319+02:00} TRACE_IDENTIFIER_COMMAND_ID={String:0} TRACE_IDENTIFIER_SERVICE_ID={String:ProcessServiceOrderResponse} } Text={&lt;processServiceOrderResponse xmlns="http://www.vodafone.cz/ServiceOrderProcessor/Interface/xsd/v1_0"&gt;</w:t>
      </w:r>
    </w:p>
    <w:p w14:paraId="09B34105"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&lt;ns0:returnStatus xmlns:ns0="http://www.vodafone.cz/Common/xml/Common"&gt;SUCCESS&lt;/ns0:returnStatus&gt;</w:t>
      </w:r>
    </w:p>
    <w:p w14:paraId="3CD21BFB" w14:textId="77777777" w:rsidR="00CC179F" w:rsidRPr="00CC179F" w:rsidRDefault="00CC179F" w:rsidP="00CC179F">
      <w:pPr>
        <w:rPr>
          <w:rFonts w:ascii="Consolas" w:hAnsi="Consolas"/>
          <w:sz w:val="16"/>
          <w:szCs w:val="16"/>
        </w:rPr>
      </w:pPr>
      <w:r w:rsidRPr="00CC179F">
        <w:rPr>
          <w:rFonts w:ascii="Consolas" w:hAnsi="Consolas"/>
          <w:sz w:val="16"/>
          <w:szCs w:val="16"/>
        </w:rPr>
        <w:t xml:space="preserve">  &lt;businessOrderId&gt;1-1499286258_S1&lt;/businessOrderId&gt;</w:t>
      </w:r>
    </w:p>
    <w:p w14:paraId="63884ABE" w14:textId="77777777" w:rsidR="00CC179F" w:rsidRPr="00CC179F" w:rsidRDefault="00CC179F" w:rsidP="00CC179F">
      <w:pPr>
        <w:rPr>
          <w:rFonts w:ascii="Consolas" w:hAnsi="Consolas"/>
          <w:sz w:val="16"/>
          <w:szCs w:val="16"/>
        </w:rPr>
      </w:pPr>
      <w:r w:rsidRPr="00CC179F">
        <w:rPr>
          <w:rFonts w:ascii="Consolas" w:hAnsi="Consolas"/>
          <w:sz w:val="16"/>
          <w:szCs w:val="16"/>
        </w:rPr>
        <w:t>&lt;/processServiceOrderResponse&gt;</w:t>
      </w:r>
    </w:p>
    <w:p w14:paraId="10BA85B5" w14:textId="7EA83DB3" w:rsidR="00E32C72" w:rsidRDefault="00CC179F" w:rsidP="00CC179F">
      <w:pPr>
        <w:rPr>
          <w:rFonts w:ascii="Consolas" w:hAnsi="Consolas"/>
          <w:sz w:val="16"/>
          <w:szCs w:val="16"/>
        </w:rPr>
      </w:pPr>
      <w:r w:rsidRPr="00CC179F">
        <w:rPr>
          <w:rFonts w:ascii="Consolas" w:hAnsi="Consolas"/>
          <w:sz w:val="16"/>
          <w:szCs w:val="16"/>
        </w:rPr>
        <w:t>} }</w:t>
      </w:r>
    </w:p>
    <w:p w14:paraId="6993971F" w14:textId="77777777" w:rsidR="00C0420A" w:rsidRDefault="00C0420A" w:rsidP="006E6470">
      <w:pPr>
        <w:ind w:left="0"/>
        <w:rPr>
          <w:i/>
          <w:iCs w:val="0"/>
          <w:u w:val="single"/>
        </w:rPr>
      </w:pPr>
    </w:p>
    <w:p w14:paraId="70E28082" w14:textId="30A9CE92" w:rsidR="006E6470" w:rsidRPr="00C527CA" w:rsidRDefault="006E6470" w:rsidP="006050D0">
      <w:pPr>
        <w:pStyle w:val="Nadpis6"/>
      </w:pPr>
      <w:bookmarkStart w:id="456" w:name="_Toc221813580"/>
      <w:r w:rsidRPr="00C527CA">
        <w:t xml:space="preserve">Role </w:t>
      </w:r>
      <w:r w:rsidR="006050D0">
        <w:t>D</w:t>
      </w:r>
      <w:r w:rsidRPr="00C527CA">
        <w:t>ifferences</w:t>
      </w:r>
      <w:bookmarkEnd w:id="45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E6470" w:rsidRPr="00C527CA" w14:paraId="7FA8694A" w14:textId="77777777" w:rsidTr="00867CA7">
        <w:trPr>
          <w:trHeight w:val="277"/>
        </w:trPr>
        <w:tc>
          <w:tcPr>
            <w:tcW w:w="3490" w:type="dxa"/>
            <w:shd w:val="clear" w:color="auto" w:fill="D9D9D9" w:themeFill="background1" w:themeFillShade="D9"/>
          </w:tcPr>
          <w:p w14:paraId="1EBCA82A" w14:textId="77777777" w:rsidR="006E6470" w:rsidRPr="00C527CA" w:rsidRDefault="006E6470" w:rsidP="00867CA7">
            <w:pPr>
              <w:ind w:left="0"/>
              <w:rPr>
                <w:b/>
                <w:bCs/>
              </w:rPr>
            </w:pPr>
            <w:r w:rsidRPr="00C527CA">
              <w:rPr>
                <w:b/>
                <w:bCs/>
              </w:rPr>
              <w:t>Action / Role</w:t>
            </w:r>
          </w:p>
        </w:tc>
        <w:tc>
          <w:tcPr>
            <w:tcW w:w="1163" w:type="dxa"/>
            <w:shd w:val="clear" w:color="auto" w:fill="D9D9D9" w:themeFill="background1" w:themeFillShade="D9"/>
          </w:tcPr>
          <w:p w14:paraId="468C10D9" w14:textId="77777777" w:rsidR="006E6470" w:rsidRPr="00C527CA" w:rsidRDefault="006E6470" w:rsidP="00867CA7">
            <w:pPr>
              <w:ind w:left="0"/>
              <w:jc w:val="center"/>
              <w:rPr>
                <w:b/>
                <w:bCs/>
              </w:rPr>
            </w:pPr>
            <w:r w:rsidRPr="00C527CA">
              <w:rPr>
                <w:b/>
                <w:bCs/>
              </w:rPr>
              <w:t>ADMIN</w:t>
            </w:r>
          </w:p>
        </w:tc>
        <w:tc>
          <w:tcPr>
            <w:tcW w:w="1163" w:type="dxa"/>
            <w:shd w:val="clear" w:color="auto" w:fill="D9D9D9" w:themeFill="background1" w:themeFillShade="D9"/>
          </w:tcPr>
          <w:p w14:paraId="066F3A83" w14:textId="77777777" w:rsidR="006E6470" w:rsidRPr="00C527CA" w:rsidRDefault="006E6470" w:rsidP="00867CA7">
            <w:pPr>
              <w:ind w:left="0"/>
              <w:jc w:val="center"/>
              <w:rPr>
                <w:b/>
                <w:bCs/>
              </w:rPr>
            </w:pPr>
            <w:r w:rsidRPr="00C527CA">
              <w:rPr>
                <w:b/>
                <w:bCs/>
              </w:rPr>
              <w:t>LEAD</w:t>
            </w:r>
          </w:p>
        </w:tc>
        <w:tc>
          <w:tcPr>
            <w:tcW w:w="1180" w:type="dxa"/>
            <w:shd w:val="clear" w:color="auto" w:fill="D9D9D9" w:themeFill="background1" w:themeFillShade="D9"/>
          </w:tcPr>
          <w:p w14:paraId="742479B8" w14:textId="77777777" w:rsidR="006E6470" w:rsidRPr="00C527CA" w:rsidRDefault="006E6470" w:rsidP="00867CA7">
            <w:pPr>
              <w:ind w:left="0"/>
              <w:jc w:val="center"/>
              <w:rPr>
                <w:b/>
                <w:bCs/>
              </w:rPr>
            </w:pPr>
            <w:r w:rsidRPr="00C527CA">
              <w:rPr>
                <w:b/>
                <w:bCs/>
              </w:rPr>
              <w:t>TESTING-VF</w:t>
            </w:r>
          </w:p>
        </w:tc>
        <w:tc>
          <w:tcPr>
            <w:tcW w:w="1180" w:type="dxa"/>
            <w:shd w:val="clear" w:color="auto" w:fill="D9D9D9" w:themeFill="background1" w:themeFillShade="D9"/>
          </w:tcPr>
          <w:p w14:paraId="365E88A5" w14:textId="77777777" w:rsidR="006E6470" w:rsidRPr="00C527CA" w:rsidRDefault="006E6470" w:rsidP="00867CA7">
            <w:pPr>
              <w:ind w:left="0"/>
              <w:jc w:val="center"/>
              <w:rPr>
                <w:b/>
                <w:bCs/>
              </w:rPr>
            </w:pPr>
            <w:r w:rsidRPr="00C527CA">
              <w:rPr>
                <w:b/>
                <w:bCs/>
              </w:rPr>
              <w:t>TESTING-IBM</w:t>
            </w:r>
          </w:p>
        </w:tc>
        <w:tc>
          <w:tcPr>
            <w:tcW w:w="1180" w:type="dxa"/>
            <w:shd w:val="clear" w:color="auto" w:fill="D9D9D9" w:themeFill="background1" w:themeFillShade="D9"/>
          </w:tcPr>
          <w:p w14:paraId="63AD0512" w14:textId="77777777" w:rsidR="006E6470" w:rsidRPr="00C527CA" w:rsidRDefault="006E6470" w:rsidP="00867CA7">
            <w:pPr>
              <w:ind w:left="0"/>
              <w:jc w:val="center"/>
              <w:rPr>
                <w:b/>
                <w:bCs/>
              </w:rPr>
            </w:pPr>
            <w:r w:rsidRPr="00C527CA">
              <w:rPr>
                <w:b/>
                <w:bCs/>
              </w:rPr>
              <w:t>TESTING-V2</w:t>
            </w:r>
          </w:p>
        </w:tc>
      </w:tr>
      <w:tr w:rsidR="006E6470" w14:paraId="60670081" w14:textId="77777777" w:rsidTr="00867CA7">
        <w:trPr>
          <w:trHeight w:val="219"/>
        </w:trPr>
        <w:tc>
          <w:tcPr>
            <w:tcW w:w="3490" w:type="dxa"/>
          </w:tcPr>
          <w:p w14:paraId="7ADC2F58" w14:textId="084874FC" w:rsidR="006E6470" w:rsidRPr="00C527CA" w:rsidRDefault="006E6470" w:rsidP="00867CA7">
            <w:pPr>
              <w:ind w:left="0"/>
              <w:rPr>
                <w:b/>
                <w:bCs/>
              </w:rPr>
            </w:pPr>
            <w:r w:rsidRPr="00C527CA">
              <w:rPr>
                <w:b/>
                <w:bCs/>
              </w:rPr>
              <w:t xml:space="preserve">Access to </w:t>
            </w:r>
            <w:r>
              <w:rPr>
                <w:b/>
                <w:bCs/>
              </w:rPr>
              <w:t>BO Unlocking</w:t>
            </w:r>
          </w:p>
        </w:tc>
        <w:tc>
          <w:tcPr>
            <w:tcW w:w="1163" w:type="dxa"/>
          </w:tcPr>
          <w:p w14:paraId="6C113FB9" w14:textId="77777777" w:rsidR="006E6470" w:rsidRPr="00C527CA" w:rsidRDefault="006E6470" w:rsidP="00867CA7">
            <w:pPr>
              <w:ind w:left="0"/>
              <w:jc w:val="center"/>
            </w:pPr>
            <w:r w:rsidRPr="00C527CA">
              <w:t>Y</w:t>
            </w:r>
          </w:p>
        </w:tc>
        <w:tc>
          <w:tcPr>
            <w:tcW w:w="1163" w:type="dxa"/>
          </w:tcPr>
          <w:p w14:paraId="6CC686AD" w14:textId="77777777" w:rsidR="006E6470" w:rsidRPr="00C527CA" w:rsidRDefault="006E6470" w:rsidP="00867CA7">
            <w:pPr>
              <w:ind w:left="0"/>
              <w:jc w:val="center"/>
            </w:pPr>
            <w:r w:rsidRPr="00C527CA">
              <w:t>Y</w:t>
            </w:r>
          </w:p>
        </w:tc>
        <w:tc>
          <w:tcPr>
            <w:tcW w:w="1180" w:type="dxa"/>
          </w:tcPr>
          <w:p w14:paraId="17299F66" w14:textId="77777777" w:rsidR="006E6470" w:rsidRPr="00C527CA" w:rsidRDefault="006E6470" w:rsidP="00867CA7">
            <w:pPr>
              <w:ind w:left="0"/>
              <w:jc w:val="center"/>
            </w:pPr>
            <w:r w:rsidRPr="00C527CA">
              <w:t>N</w:t>
            </w:r>
          </w:p>
        </w:tc>
        <w:tc>
          <w:tcPr>
            <w:tcW w:w="1180" w:type="dxa"/>
          </w:tcPr>
          <w:p w14:paraId="32D4CBF8" w14:textId="77777777" w:rsidR="006E6470" w:rsidRPr="00C527CA" w:rsidRDefault="006E6470" w:rsidP="00867CA7">
            <w:pPr>
              <w:ind w:left="0"/>
              <w:jc w:val="center"/>
            </w:pPr>
            <w:r w:rsidRPr="00C527CA">
              <w:t>Y</w:t>
            </w:r>
          </w:p>
        </w:tc>
        <w:tc>
          <w:tcPr>
            <w:tcW w:w="1180" w:type="dxa"/>
          </w:tcPr>
          <w:p w14:paraId="28A1C09D" w14:textId="77777777" w:rsidR="006E6470" w:rsidRPr="00D771E3" w:rsidRDefault="006E6470" w:rsidP="00867CA7">
            <w:pPr>
              <w:ind w:left="0"/>
              <w:jc w:val="center"/>
            </w:pPr>
            <w:r w:rsidRPr="00C527CA">
              <w:t>N</w:t>
            </w:r>
          </w:p>
        </w:tc>
      </w:tr>
    </w:tbl>
    <w:p w14:paraId="5439DBDE" w14:textId="77777777" w:rsidR="0060235C" w:rsidRPr="0060235C" w:rsidRDefault="0060235C" w:rsidP="0060235C"/>
    <w:p w14:paraId="62FAF8B1" w14:textId="3B80FB1D" w:rsidR="004712D1" w:rsidRDefault="004712D1" w:rsidP="00CD44D1">
      <w:pPr>
        <w:pStyle w:val="Nadpis3"/>
      </w:pPr>
      <w:bookmarkStart w:id="457" w:name="_Toc221813581"/>
      <w:r>
        <w:t>Cross Reference Status</w:t>
      </w:r>
      <w:bookmarkEnd w:id="457"/>
    </w:p>
    <w:p w14:paraId="1F48A4B0" w14:textId="77777777" w:rsidR="000F664B" w:rsidRDefault="0043212D" w:rsidP="0043212D">
      <w:pPr>
        <w:ind w:left="0"/>
      </w:pPr>
      <w:r w:rsidRPr="004D500C">
        <w:t>Select</w:t>
      </w:r>
      <w:r>
        <w:t xml:space="preserve"> a row with known MSISDN or IMSI in the main grid. 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Cross Reference Status </w:t>
      </w:r>
      <w:r w:rsidRPr="004D500C">
        <w:t xml:space="preserve">in the main menu to open </w:t>
      </w:r>
      <w:r>
        <w:t xml:space="preserve">Cross Reference Status form. </w:t>
      </w:r>
    </w:p>
    <w:p w14:paraId="567BEE4B" w14:textId="77777777" w:rsidR="000F664B" w:rsidRDefault="000F664B" w:rsidP="0043212D">
      <w:pPr>
        <w:ind w:left="0"/>
      </w:pPr>
    </w:p>
    <w:p w14:paraId="07A0E828" w14:textId="671D8D8D" w:rsidR="0043212D" w:rsidRDefault="0043212D" w:rsidP="0043212D">
      <w:pPr>
        <w:ind w:left="0"/>
      </w:pPr>
      <w:r>
        <w:t xml:space="preserve">If no rows are selected in the main grid, then empty form is displayed. </w:t>
      </w:r>
      <w:r w:rsidR="000F664B">
        <w:t>In such case, u</w:t>
      </w:r>
      <w:r>
        <w:t xml:space="preserve">ser needs to enter </w:t>
      </w:r>
      <w:r w:rsidR="000F664B">
        <w:t xml:space="preserve">custom </w:t>
      </w:r>
      <w:r>
        <w:t xml:space="preserve">entity </w:t>
      </w:r>
      <w:r w:rsidR="00363ADE">
        <w:t>identifier</w:t>
      </w:r>
      <w:r>
        <w:t xml:space="preserve"> into edit box in the upper-right corner of the form</w:t>
      </w:r>
      <w:r w:rsidR="000F664B">
        <w:t xml:space="preserve"> and press </w:t>
      </w:r>
      <w:r w:rsidR="000F664B" w:rsidRPr="000F664B">
        <w:rPr>
          <w:b/>
          <w:bCs/>
          <w:sz w:val="18"/>
          <w:szCs w:val="18"/>
        </w:rPr>
        <w:t>Enter</w:t>
      </w:r>
      <w:r w:rsidR="000F664B">
        <w:t xml:space="preserve"> to load the data set</w:t>
      </w:r>
      <w:r w:rsidR="00325D35">
        <w:t>:</w:t>
      </w:r>
    </w:p>
    <w:p w14:paraId="239D952B" w14:textId="6F706351" w:rsidR="0043212D" w:rsidRDefault="0043212D" w:rsidP="0043212D">
      <w:pPr>
        <w:ind w:left="0"/>
      </w:pPr>
    </w:p>
    <w:p w14:paraId="207FB865" w14:textId="06FDA368" w:rsidR="0043212D" w:rsidRDefault="0043212D" w:rsidP="0043212D">
      <w:pPr>
        <w:ind w:left="0"/>
      </w:pPr>
      <w:r>
        <w:rPr>
          <w:noProof/>
        </w:rPr>
        <w:drawing>
          <wp:inline distT="0" distB="0" distL="0" distR="0" wp14:anchorId="362383E3" wp14:editId="7FC14728">
            <wp:extent cx="5732145" cy="3343910"/>
            <wp:effectExtent l="0" t="0" r="1905" b="8890"/>
            <wp:docPr id="380" name="Obrázek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stretch>
                      <a:fillRect/>
                    </a:stretch>
                  </pic:blipFill>
                  <pic:spPr>
                    <a:xfrm>
                      <a:off x="0" y="0"/>
                      <a:ext cx="5732145" cy="3343910"/>
                    </a:xfrm>
                    <a:prstGeom prst="rect">
                      <a:avLst/>
                    </a:prstGeom>
                  </pic:spPr>
                </pic:pic>
              </a:graphicData>
            </a:graphic>
          </wp:inline>
        </w:drawing>
      </w:r>
    </w:p>
    <w:p w14:paraId="4B7284FA" w14:textId="30C4C399" w:rsidR="0043212D" w:rsidRPr="0043212D" w:rsidRDefault="0043212D" w:rsidP="0043212D">
      <w:pPr>
        <w:ind w:left="0"/>
        <w:jc w:val="center"/>
        <w:rPr>
          <w:i/>
          <w:iCs w:val="0"/>
          <w:sz w:val="18"/>
          <w:szCs w:val="18"/>
        </w:rPr>
      </w:pPr>
      <w:r w:rsidRPr="0043212D">
        <w:rPr>
          <w:i/>
          <w:iCs w:val="0"/>
          <w:sz w:val="18"/>
          <w:szCs w:val="18"/>
        </w:rPr>
        <w:t>Cross Reference Status form</w:t>
      </w:r>
      <w:r w:rsidR="000F664B">
        <w:rPr>
          <w:i/>
          <w:iCs w:val="0"/>
          <w:sz w:val="18"/>
          <w:szCs w:val="18"/>
        </w:rPr>
        <w:t xml:space="preserve"> – Basic data set</w:t>
      </w:r>
    </w:p>
    <w:p w14:paraId="2D7DD482" w14:textId="6FACBDD2" w:rsidR="0043212D" w:rsidRDefault="0043212D" w:rsidP="0043212D">
      <w:pPr>
        <w:ind w:left="0"/>
      </w:pPr>
    </w:p>
    <w:p w14:paraId="491C0051" w14:textId="1626849E" w:rsidR="00325D35" w:rsidRDefault="00325D35" w:rsidP="00325D35">
      <w:pPr>
        <w:ind w:left="0"/>
      </w:pPr>
      <w:r>
        <w:t xml:space="preserve">Identifiers of entities </w:t>
      </w:r>
      <w:r w:rsidR="00425D62">
        <w:t xml:space="preserve">that are linked to the selected entity identifier </w:t>
      </w:r>
      <w:r>
        <w:t>are displayed</w:t>
      </w:r>
      <w:r w:rsidR="00425D62">
        <w:t xml:space="preserve"> along with their types.</w:t>
      </w:r>
    </w:p>
    <w:p w14:paraId="5EBA6150" w14:textId="2F341195" w:rsidR="00260811" w:rsidRDefault="00260811" w:rsidP="00325D35">
      <w:pPr>
        <w:ind w:left="0"/>
      </w:pPr>
    </w:p>
    <w:p w14:paraId="5E222F56" w14:textId="0AF06637" w:rsidR="006050D0" w:rsidRDefault="006050D0" w:rsidP="006050D0">
      <w:pPr>
        <w:pStyle w:val="Nadpis5"/>
      </w:pPr>
      <w:bookmarkStart w:id="458" w:name="_Toc221813582"/>
      <w:r>
        <w:t>Output Data</w:t>
      </w:r>
      <w:bookmarkEnd w:id="458"/>
    </w:p>
    <w:p w14:paraId="32DDBE67" w14:textId="607EEE33" w:rsidR="00260811" w:rsidRPr="00340FA5" w:rsidRDefault="00260811" w:rsidP="00260811">
      <w:pPr>
        <w:ind w:left="0"/>
      </w:pPr>
      <w:r w:rsidRPr="00340FA5">
        <w:t>Following data sets are available to display:</w:t>
      </w:r>
    </w:p>
    <w:p w14:paraId="7FDE5399" w14:textId="77777777" w:rsidR="00260811" w:rsidRDefault="00260811" w:rsidP="00260811">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260811" w:rsidRPr="00DF00E8" w14:paraId="2E2083A7" w14:textId="77777777" w:rsidTr="00867CA7">
        <w:trPr>
          <w:trHeight w:val="701"/>
        </w:trPr>
        <w:tc>
          <w:tcPr>
            <w:tcW w:w="1656" w:type="dxa"/>
            <w:shd w:val="clear" w:color="auto" w:fill="D9D9D9" w:themeFill="background1" w:themeFillShade="D9"/>
          </w:tcPr>
          <w:p w14:paraId="0F3A2127" w14:textId="77777777" w:rsidR="00260811" w:rsidRPr="00DF00E8" w:rsidRDefault="00260811" w:rsidP="00867CA7">
            <w:pPr>
              <w:ind w:left="0"/>
              <w:rPr>
                <w:b/>
                <w:bCs/>
              </w:rPr>
            </w:pPr>
            <w:r>
              <w:rPr>
                <w:b/>
                <w:bCs/>
              </w:rPr>
              <w:t>Data Set</w:t>
            </w:r>
          </w:p>
        </w:tc>
        <w:tc>
          <w:tcPr>
            <w:tcW w:w="7700" w:type="dxa"/>
            <w:shd w:val="clear" w:color="auto" w:fill="D9D9D9" w:themeFill="background1" w:themeFillShade="D9"/>
          </w:tcPr>
          <w:p w14:paraId="44167F5A" w14:textId="77777777" w:rsidR="00260811" w:rsidRPr="00DF00E8" w:rsidRDefault="00260811" w:rsidP="00867CA7">
            <w:pPr>
              <w:ind w:left="0"/>
              <w:rPr>
                <w:b/>
                <w:bCs/>
              </w:rPr>
            </w:pPr>
            <w:r w:rsidRPr="00DF00E8">
              <w:rPr>
                <w:b/>
                <w:bCs/>
              </w:rPr>
              <w:t>Description</w:t>
            </w:r>
          </w:p>
        </w:tc>
      </w:tr>
      <w:tr w:rsidR="00260811" w14:paraId="70EBEEA6" w14:textId="77777777" w:rsidTr="00867CA7">
        <w:trPr>
          <w:trHeight w:val="219"/>
        </w:trPr>
        <w:tc>
          <w:tcPr>
            <w:tcW w:w="1656" w:type="dxa"/>
          </w:tcPr>
          <w:p w14:paraId="30675CFC" w14:textId="77777777" w:rsidR="00260811" w:rsidRPr="00B23995" w:rsidRDefault="00260811" w:rsidP="00867CA7">
            <w:pPr>
              <w:ind w:left="0"/>
              <w:rPr>
                <w:b/>
                <w:bCs/>
                <w:sz w:val="18"/>
                <w:szCs w:val="18"/>
              </w:rPr>
            </w:pPr>
            <w:r>
              <w:rPr>
                <w:b/>
                <w:bCs/>
                <w:sz w:val="18"/>
                <w:szCs w:val="18"/>
              </w:rPr>
              <w:t>Basic</w:t>
            </w:r>
          </w:p>
        </w:tc>
        <w:tc>
          <w:tcPr>
            <w:tcW w:w="7700" w:type="dxa"/>
          </w:tcPr>
          <w:p w14:paraId="78C132F0" w14:textId="2E88C32C" w:rsidR="00264B7A" w:rsidRDefault="00264B7A" w:rsidP="00867CA7">
            <w:pPr>
              <w:ind w:left="0"/>
            </w:pPr>
            <w:r>
              <w:t xml:space="preserve">Displays one-way references i.e., selected entity </w:t>
            </w:r>
            <w:r w:rsidR="003B3342">
              <w:t xml:space="preserve">(S) </w:t>
            </w:r>
            <w:r>
              <w:t>is on the left side of the link.</w:t>
            </w:r>
          </w:p>
          <w:p w14:paraId="6DFA85F8" w14:textId="1C7F71C0" w:rsidR="00264B7A" w:rsidRDefault="00264B7A">
            <w:pPr>
              <w:pStyle w:val="Odstavecseseznamem"/>
              <w:numPr>
                <w:ilvl w:val="0"/>
                <w:numId w:val="67"/>
              </w:numPr>
              <w:ind w:left="224" w:hanging="224"/>
            </w:pPr>
            <w:r>
              <w:t>1</w:t>
            </w:r>
            <w:r w:rsidRPr="00264B7A">
              <w:rPr>
                <w:vertAlign w:val="superscript"/>
              </w:rPr>
              <w:t>st</w:t>
            </w:r>
            <w:r>
              <w:t xml:space="preserve"> degree: entities that are linked to selected entity</w:t>
            </w:r>
            <w:r w:rsidR="003B3342">
              <w:t xml:space="preserve"> (E1)</w:t>
            </w:r>
          </w:p>
          <w:p w14:paraId="58C66B3E" w14:textId="4701C409" w:rsidR="00260811" w:rsidRDefault="00264B7A">
            <w:pPr>
              <w:pStyle w:val="Odstavecseseznamem"/>
              <w:numPr>
                <w:ilvl w:val="0"/>
                <w:numId w:val="67"/>
              </w:numPr>
              <w:ind w:left="224" w:hanging="224"/>
            </w:pPr>
            <w:r>
              <w:t>2</w:t>
            </w:r>
            <w:r w:rsidRPr="00264B7A">
              <w:rPr>
                <w:vertAlign w:val="superscript"/>
              </w:rPr>
              <w:t>nd</w:t>
            </w:r>
            <w:r>
              <w:t xml:space="preserve"> degree: entities that are linked to 1</w:t>
            </w:r>
            <w:r w:rsidRPr="00264B7A">
              <w:rPr>
                <w:vertAlign w:val="superscript"/>
              </w:rPr>
              <w:t>st</w:t>
            </w:r>
            <w:r>
              <w:t xml:space="preserve"> degree entities</w:t>
            </w:r>
            <w:r w:rsidR="003B3342">
              <w:t xml:space="preserve"> (E2)</w:t>
            </w:r>
          </w:p>
          <w:p w14:paraId="06B7C4DA" w14:textId="2668AB91" w:rsidR="003B3342" w:rsidRDefault="003B3342" w:rsidP="003B3342">
            <w:pPr>
              <w:pStyle w:val="Odstavecseseznamem"/>
              <w:ind w:left="224"/>
            </w:pPr>
          </w:p>
          <w:p w14:paraId="1443A678" w14:textId="1C5A1CBA" w:rsidR="003B3342" w:rsidRPr="003B3342" w:rsidRDefault="003B3342" w:rsidP="003B3342">
            <w:pPr>
              <w:pStyle w:val="Odstavecseseznamem"/>
              <w:ind w:left="224"/>
              <w:rPr>
                <w:i/>
                <w:iCs w:val="0"/>
              </w:rPr>
            </w:pPr>
            <w:r w:rsidRPr="003B3342">
              <w:rPr>
                <w:i/>
                <w:iCs w:val="0"/>
              </w:rPr>
              <w:t xml:space="preserve">(S) </w:t>
            </w:r>
            <w:r w:rsidRPr="003B3342">
              <w:rPr>
                <w:i/>
                <w:iCs w:val="0"/>
              </w:rPr>
              <w:sym w:font="Wingdings" w:char="F0E0"/>
            </w:r>
            <w:r w:rsidRPr="003B3342">
              <w:rPr>
                <w:i/>
                <w:iCs w:val="0"/>
              </w:rPr>
              <w:t xml:space="preserve"> </w:t>
            </w:r>
            <w:r>
              <w:rPr>
                <w:i/>
                <w:iCs w:val="0"/>
              </w:rPr>
              <w:t xml:space="preserve">(E1) </w:t>
            </w:r>
            <w:r w:rsidRPr="003B3342">
              <w:rPr>
                <w:i/>
                <w:iCs w:val="0"/>
              </w:rPr>
              <w:sym w:font="Wingdings" w:char="F0E0"/>
            </w:r>
            <w:r w:rsidRPr="003B3342">
              <w:rPr>
                <w:i/>
                <w:iCs w:val="0"/>
              </w:rPr>
              <w:t xml:space="preserve"> </w:t>
            </w:r>
            <w:r>
              <w:rPr>
                <w:i/>
                <w:iCs w:val="0"/>
              </w:rPr>
              <w:t>(E2)</w:t>
            </w:r>
          </w:p>
          <w:p w14:paraId="0866F5AF" w14:textId="04498A19" w:rsidR="003B3342" w:rsidRDefault="003B3342" w:rsidP="003B3342">
            <w:pPr>
              <w:pStyle w:val="Odstavecseseznamem"/>
              <w:ind w:left="224"/>
            </w:pPr>
          </w:p>
        </w:tc>
      </w:tr>
      <w:tr w:rsidR="00260811" w14:paraId="47E24B38" w14:textId="77777777" w:rsidTr="00867CA7">
        <w:trPr>
          <w:trHeight w:val="219"/>
        </w:trPr>
        <w:tc>
          <w:tcPr>
            <w:tcW w:w="1656" w:type="dxa"/>
          </w:tcPr>
          <w:p w14:paraId="262F395D" w14:textId="77777777" w:rsidR="00260811" w:rsidRPr="00B23995" w:rsidRDefault="00260811" w:rsidP="00867CA7">
            <w:pPr>
              <w:ind w:left="0"/>
              <w:rPr>
                <w:b/>
                <w:bCs/>
                <w:sz w:val="18"/>
                <w:szCs w:val="18"/>
              </w:rPr>
            </w:pPr>
            <w:r>
              <w:rPr>
                <w:b/>
                <w:bCs/>
                <w:sz w:val="18"/>
                <w:szCs w:val="18"/>
              </w:rPr>
              <w:t>Extended</w:t>
            </w:r>
          </w:p>
        </w:tc>
        <w:tc>
          <w:tcPr>
            <w:tcW w:w="7700" w:type="dxa"/>
          </w:tcPr>
          <w:p w14:paraId="10F987C0" w14:textId="198F3705" w:rsidR="003B3342" w:rsidRDefault="003B3342" w:rsidP="003B3342">
            <w:pPr>
              <w:ind w:left="0"/>
              <w:rPr>
                <w:i/>
                <w:iCs w:val="0"/>
              </w:rPr>
            </w:pPr>
            <w:r>
              <w:t>Includes</w:t>
            </w:r>
            <w:r w:rsidR="00264B7A">
              <w:t xml:space="preserve"> two-way references </w:t>
            </w:r>
            <w:r w:rsidR="004B62AF">
              <w:t>in the 1</w:t>
            </w:r>
            <w:r w:rsidR="004B62AF" w:rsidRPr="004B62AF">
              <w:rPr>
                <w:vertAlign w:val="superscript"/>
              </w:rPr>
              <w:t>st</w:t>
            </w:r>
            <w:r w:rsidR="004B62AF">
              <w:t xml:space="preserve"> degree </w:t>
            </w:r>
            <w:r w:rsidR="00264B7A">
              <w:t>i.e., selected entity can be on both sides of the link.</w:t>
            </w:r>
            <w:r>
              <w:br/>
            </w:r>
          </w:p>
          <w:p w14:paraId="7396020F" w14:textId="61DC97A0" w:rsidR="003B3342" w:rsidRPr="003B3342" w:rsidRDefault="003B3342" w:rsidP="003B3342">
            <w:pPr>
              <w:pStyle w:val="Odstavecseseznamem"/>
              <w:ind w:left="224"/>
              <w:rPr>
                <w:i/>
                <w:iCs w:val="0"/>
              </w:rPr>
            </w:pPr>
            <w:r w:rsidRPr="003B3342">
              <w:rPr>
                <w:i/>
                <w:iCs w:val="0"/>
              </w:rPr>
              <w:t>(S)</w:t>
            </w:r>
            <w:r w:rsidR="00304C17">
              <w:rPr>
                <w:i/>
                <w:iCs w:val="0"/>
              </w:rPr>
              <w:t xml:space="preserve"> or (E1)</w:t>
            </w:r>
            <w:r w:rsidRPr="003B3342">
              <w:rPr>
                <w:i/>
                <w:iCs w:val="0"/>
              </w:rPr>
              <w:t xml:space="preserve"> </w:t>
            </w:r>
            <w:r w:rsidRPr="003B3342">
              <w:rPr>
                <w:i/>
                <w:iCs w:val="0"/>
              </w:rPr>
              <w:sym w:font="Wingdings" w:char="F0DF"/>
            </w:r>
            <w:r w:rsidRPr="003B3342">
              <w:rPr>
                <w:i/>
                <w:iCs w:val="0"/>
              </w:rPr>
              <w:sym w:font="Wingdings" w:char="F0E0"/>
            </w:r>
            <w:r w:rsidRPr="003B3342">
              <w:rPr>
                <w:i/>
                <w:iCs w:val="0"/>
              </w:rPr>
              <w:t xml:space="preserve"> </w:t>
            </w:r>
            <w:r>
              <w:rPr>
                <w:i/>
                <w:iCs w:val="0"/>
              </w:rPr>
              <w:t>(S) or (E1)</w:t>
            </w:r>
            <w:r w:rsidR="00304C17">
              <w:rPr>
                <w:i/>
                <w:iCs w:val="0"/>
              </w:rPr>
              <w:t xml:space="preserve"> </w:t>
            </w:r>
            <w:r w:rsidRPr="003B3342">
              <w:rPr>
                <w:i/>
                <w:iCs w:val="0"/>
              </w:rPr>
              <w:sym w:font="Wingdings" w:char="F0E0"/>
            </w:r>
            <w:r w:rsidRPr="003B3342">
              <w:rPr>
                <w:i/>
                <w:iCs w:val="0"/>
              </w:rPr>
              <w:t xml:space="preserve"> </w:t>
            </w:r>
            <w:r>
              <w:rPr>
                <w:i/>
                <w:iCs w:val="0"/>
              </w:rPr>
              <w:t>(E2)</w:t>
            </w:r>
          </w:p>
          <w:p w14:paraId="7CB85D5A" w14:textId="24D0A044" w:rsidR="00260811" w:rsidRDefault="00260811" w:rsidP="003B3342">
            <w:pPr>
              <w:ind w:left="0"/>
            </w:pPr>
          </w:p>
        </w:tc>
      </w:tr>
    </w:tbl>
    <w:p w14:paraId="180768FD" w14:textId="57D95E07" w:rsidR="00DA4F9C" w:rsidRDefault="00DA4F9C" w:rsidP="00DA4F9C"/>
    <w:p w14:paraId="390D2179" w14:textId="77777777" w:rsidR="00DE3A3A" w:rsidRDefault="00DE3A3A" w:rsidP="00DE3A3A">
      <w:pPr>
        <w:ind w:left="0"/>
      </w:pPr>
      <w:r>
        <w:lastRenderedPageBreak/>
        <w:t>Following output columns are returned:</w:t>
      </w:r>
    </w:p>
    <w:p w14:paraId="0101FC5B" w14:textId="77777777" w:rsidR="00DE3A3A" w:rsidRDefault="00DE3A3A" w:rsidP="00DE3A3A">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DE3A3A" w:rsidRPr="00DF00E8" w14:paraId="3162A31E" w14:textId="77777777" w:rsidTr="00867CA7">
        <w:trPr>
          <w:trHeight w:val="277"/>
        </w:trPr>
        <w:tc>
          <w:tcPr>
            <w:tcW w:w="2552" w:type="dxa"/>
            <w:shd w:val="clear" w:color="auto" w:fill="D9D9D9" w:themeFill="background1" w:themeFillShade="D9"/>
          </w:tcPr>
          <w:p w14:paraId="443AF2A5" w14:textId="77777777" w:rsidR="00DE3A3A" w:rsidRPr="00DF00E8" w:rsidRDefault="00DE3A3A" w:rsidP="00867CA7">
            <w:pPr>
              <w:ind w:left="0"/>
              <w:rPr>
                <w:b/>
                <w:bCs/>
              </w:rPr>
            </w:pPr>
            <w:r>
              <w:rPr>
                <w:b/>
                <w:bCs/>
              </w:rPr>
              <w:t>Column</w:t>
            </w:r>
          </w:p>
        </w:tc>
        <w:tc>
          <w:tcPr>
            <w:tcW w:w="6804" w:type="dxa"/>
            <w:shd w:val="clear" w:color="auto" w:fill="D9D9D9" w:themeFill="background1" w:themeFillShade="D9"/>
          </w:tcPr>
          <w:p w14:paraId="247B8323" w14:textId="77777777" w:rsidR="00DE3A3A" w:rsidRDefault="00DE3A3A" w:rsidP="00867CA7">
            <w:pPr>
              <w:ind w:left="0"/>
              <w:rPr>
                <w:b/>
                <w:bCs/>
              </w:rPr>
            </w:pPr>
            <w:r>
              <w:rPr>
                <w:b/>
                <w:bCs/>
              </w:rPr>
              <w:t>Description</w:t>
            </w:r>
          </w:p>
        </w:tc>
      </w:tr>
      <w:tr w:rsidR="00DE3A3A" w14:paraId="1CCF97B8" w14:textId="77777777" w:rsidTr="00867CA7">
        <w:trPr>
          <w:trHeight w:val="219"/>
        </w:trPr>
        <w:tc>
          <w:tcPr>
            <w:tcW w:w="2552" w:type="dxa"/>
          </w:tcPr>
          <w:p w14:paraId="301881BA" w14:textId="325A544A" w:rsidR="00DE3A3A" w:rsidRPr="00602485" w:rsidRDefault="00DE3A3A" w:rsidP="00867CA7">
            <w:pPr>
              <w:ind w:left="0"/>
              <w:rPr>
                <w:rFonts w:ascii="Consolas" w:hAnsi="Consolas"/>
              </w:rPr>
            </w:pPr>
            <w:r>
              <w:rPr>
                <w:rFonts w:ascii="Consolas" w:hAnsi="Consolas"/>
              </w:rPr>
              <w:t>INPUT_VALUE</w:t>
            </w:r>
          </w:p>
        </w:tc>
        <w:tc>
          <w:tcPr>
            <w:tcW w:w="6804" w:type="dxa"/>
          </w:tcPr>
          <w:p w14:paraId="37358F84" w14:textId="2D582EE6" w:rsidR="00DE3A3A" w:rsidRDefault="00DE3A3A" w:rsidP="00867CA7">
            <w:pPr>
              <w:ind w:left="0"/>
            </w:pPr>
            <w:r>
              <w:t>Input entity identifier.</w:t>
            </w:r>
          </w:p>
        </w:tc>
      </w:tr>
      <w:tr w:rsidR="00DE3A3A" w14:paraId="3A6AF379" w14:textId="77777777" w:rsidTr="00867CA7">
        <w:trPr>
          <w:trHeight w:val="219"/>
        </w:trPr>
        <w:tc>
          <w:tcPr>
            <w:tcW w:w="2552" w:type="dxa"/>
          </w:tcPr>
          <w:p w14:paraId="62FC1C5F" w14:textId="0C277882" w:rsidR="00DE3A3A" w:rsidRPr="00602485" w:rsidRDefault="00DE3A3A" w:rsidP="00867CA7">
            <w:pPr>
              <w:ind w:left="0"/>
              <w:rPr>
                <w:rFonts w:ascii="Consolas" w:hAnsi="Consolas"/>
              </w:rPr>
            </w:pPr>
            <w:r>
              <w:rPr>
                <w:rFonts w:ascii="Consolas" w:hAnsi="Consolas"/>
              </w:rPr>
              <w:t>INPUT_TYPE</w:t>
            </w:r>
          </w:p>
        </w:tc>
        <w:tc>
          <w:tcPr>
            <w:tcW w:w="6804" w:type="dxa"/>
          </w:tcPr>
          <w:p w14:paraId="7CD960FE" w14:textId="7FA3A4AB" w:rsidR="00DE3A3A" w:rsidRDefault="00DE3A3A" w:rsidP="00867CA7">
            <w:pPr>
              <w:ind w:left="0"/>
            </w:pPr>
            <w:r>
              <w:t xml:space="preserve">Input entity type. </w:t>
            </w:r>
          </w:p>
        </w:tc>
      </w:tr>
      <w:tr w:rsidR="00DE3A3A" w14:paraId="64E42FFB" w14:textId="77777777" w:rsidTr="00867CA7">
        <w:trPr>
          <w:trHeight w:val="219"/>
        </w:trPr>
        <w:tc>
          <w:tcPr>
            <w:tcW w:w="2552" w:type="dxa"/>
          </w:tcPr>
          <w:p w14:paraId="340B44E5" w14:textId="054FCF84" w:rsidR="00DE3A3A" w:rsidRPr="00602485" w:rsidRDefault="00DE3A3A" w:rsidP="00867CA7">
            <w:pPr>
              <w:ind w:left="0"/>
              <w:rPr>
                <w:rFonts w:ascii="Consolas" w:hAnsi="Consolas"/>
              </w:rPr>
            </w:pPr>
            <w:r>
              <w:rPr>
                <w:rFonts w:ascii="Consolas" w:hAnsi="Consolas"/>
              </w:rPr>
              <w:t>LEV1_XREF_VALUE</w:t>
            </w:r>
          </w:p>
        </w:tc>
        <w:tc>
          <w:tcPr>
            <w:tcW w:w="6804" w:type="dxa"/>
          </w:tcPr>
          <w:p w14:paraId="2F5EDA29" w14:textId="5C7C6A34" w:rsidR="00DE3A3A" w:rsidRDefault="00DE3A3A" w:rsidP="00867CA7">
            <w:pPr>
              <w:ind w:left="0"/>
            </w:pPr>
            <w:r>
              <w:t>1</w:t>
            </w:r>
            <w:r w:rsidRPr="00DE3A3A">
              <w:rPr>
                <w:vertAlign w:val="superscript"/>
              </w:rPr>
              <w:t>st</w:t>
            </w:r>
            <w:r>
              <w:t xml:space="preserve"> degree linked entity identifier.</w:t>
            </w:r>
          </w:p>
        </w:tc>
      </w:tr>
      <w:tr w:rsidR="00DE3A3A" w14:paraId="6EADED3E" w14:textId="77777777" w:rsidTr="00867CA7">
        <w:trPr>
          <w:trHeight w:val="219"/>
        </w:trPr>
        <w:tc>
          <w:tcPr>
            <w:tcW w:w="2552" w:type="dxa"/>
          </w:tcPr>
          <w:p w14:paraId="2111AF44" w14:textId="6D930A1D" w:rsidR="00DE3A3A" w:rsidRPr="00602485" w:rsidRDefault="00DE3A3A" w:rsidP="00867CA7">
            <w:pPr>
              <w:ind w:left="0"/>
              <w:rPr>
                <w:rFonts w:ascii="Consolas" w:hAnsi="Consolas"/>
              </w:rPr>
            </w:pPr>
            <w:r>
              <w:rPr>
                <w:rFonts w:ascii="Consolas" w:hAnsi="Consolas"/>
              </w:rPr>
              <w:t>LEV1_XREF_TYPE</w:t>
            </w:r>
          </w:p>
        </w:tc>
        <w:tc>
          <w:tcPr>
            <w:tcW w:w="6804" w:type="dxa"/>
          </w:tcPr>
          <w:p w14:paraId="3E7D7994" w14:textId="41EF754C" w:rsidR="00DE3A3A" w:rsidRDefault="00DE3A3A" w:rsidP="00867CA7">
            <w:pPr>
              <w:ind w:left="0"/>
            </w:pPr>
            <w:r>
              <w:t>1</w:t>
            </w:r>
            <w:r w:rsidRPr="00DE3A3A">
              <w:rPr>
                <w:vertAlign w:val="superscript"/>
              </w:rPr>
              <w:t>st</w:t>
            </w:r>
            <w:r>
              <w:t xml:space="preserve"> degree linked entity type and type ID.</w:t>
            </w:r>
          </w:p>
        </w:tc>
      </w:tr>
      <w:tr w:rsidR="00DE3A3A" w14:paraId="4FCD955B" w14:textId="77777777" w:rsidTr="00867CA7">
        <w:trPr>
          <w:trHeight w:val="219"/>
        </w:trPr>
        <w:tc>
          <w:tcPr>
            <w:tcW w:w="2552" w:type="dxa"/>
          </w:tcPr>
          <w:p w14:paraId="689F6723" w14:textId="0ED92323" w:rsidR="00DE3A3A" w:rsidRDefault="00DE3A3A" w:rsidP="00DE3A3A">
            <w:pPr>
              <w:ind w:left="0"/>
              <w:rPr>
                <w:rFonts w:ascii="Consolas" w:hAnsi="Consolas"/>
              </w:rPr>
            </w:pPr>
            <w:r>
              <w:rPr>
                <w:rFonts w:ascii="Consolas" w:hAnsi="Consolas"/>
              </w:rPr>
              <w:t>LEV2_XREF_VALUE</w:t>
            </w:r>
          </w:p>
        </w:tc>
        <w:tc>
          <w:tcPr>
            <w:tcW w:w="6804" w:type="dxa"/>
          </w:tcPr>
          <w:p w14:paraId="46449324" w14:textId="5E830798" w:rsidR="00DE3A3A" w:rsidRDefault="00DE3A3A" w:rsidP="00DE3A3A">
            <w:pPr>
              <w:ind w:left="0"/>
            </w:pPr>
            <w:r>
              <w:t>2</w:t>
            </w:r>
            <w:r w:rsidRPr="00DE3A3A">
              <w:rPr>
                <w:vertAlign w:val="superscript"/>
              </w:rPr>
              <w:t>nd</w:t>
            </w:r>
            <w:r>
              <w:t xml:space="preserve"> degree linked entity identifier.</w:t>
            </w:r>
          </w:p>
        </w:tc>
      </w:tr>
      <w:tr w:rsidR="00DE3A3A" w14:paraId="7AA0D460" w14:textId="77777777" w:rsidTr="00867CA7">
        <w:trPr>
          <w:trHeight w:val="219"/>
        </w:trPr>
        <w:tc>
          <w:tcPr>
            <w:tcW w:w="2552" w:type="dxa"/>
          </w:tcPr>
          <w:p w14:paraId="1CE7B6A0" w14:textId="2EAD706A" w:rsidR="00DE3A3A" w:rsidRDefault="00DE3A3A" w:rsidP="00DE3A3A">
            <w:pPr>
              <w:ind w:left="0"/>
              <w:rPr>
                <w:rFonts w:ascii="Consolas" w:hAnsi="Consolas"/>
              </w:rPr>
            </w:pPr>
            <w:r>
              <w:rPr>
                <w:rFonts w:ascii="Consolas" w:hAnsi="Consolas"/>
              </w:rPr>
              <w:t>LEV2_XREF_TYPE</w:t>
            </w:r>
          </w:p>
        </w:tc>
        <w:tc>
          <w:tcPr>
            <w:tcW w:w="6804" w:type="dxa"/>
          </w:tcPr>
          <w:p w14:paraId="0055E78E" w14:textId="2A4592E5" w:rsidR="00DE3A3A" w:rsidRDefault="00DE3A3A" w:rsidP="00DE3A3A">
            <w:pPr>
              <w:ind w:left="0"/>
            </w:pPr>
            <w:r>
              <w:t>2</w:t>
            </w:r>
            <w:r w:rsidRPr="00DE3A3A">
              <w:rPr>
                <w:vertAlign w:val="superscript"/>
              </w:rPr>
              <w:t>nd</w:t>
            </w:r>
            <w:r>
              <w:t xml:space="preserve"> degree linked entity type and type ID.</w:t>
            </w:r>
          </w:p>
        </w:tc>
      </w:tr>
    </w:tbl>
    <w:p w14:paraId="2173527F" w14:textId="77777777" w:rsidR="00DE3A3A" w:rsidRDefault="00DE3A3A" w:rsidP="00DE3A3A">
      <w:pPr>
        <w:ind w:left="0"/>
        <w:rPr>
          <w:b/>
          <w:bCs/>
        </w:rPr>
      </w:pPr>
    </w:p>
    <w:p w14:paraId="37F1E64A" w14:textId="69DB6627" w:rsidR="00DE3A3A" w:rsidRDefault="00DE3A3A" w:rsidP="00DE3A3A">
      <w:pPr>
        <w:ind w:left="0"/>
      </w:pPr>
      <w:r w:rsidRPr="004D500C">
        <w:t xml:space="preserve">Please refer to </w:t>
      </w:r>
      <w:r>
        <w:t>Tibco</w:t>
      </w:r>
      <w:r w:rsidRPr="004D500C">
        <w:t xml:space="preserve"> system documentation for more details on the column </w:t>
      </w:r>
      <w:r>
        <w:t xml:space="preserve">meanings and </w:t>
      </w:r>
      <w:r w:rsidRPr="004D500C">
        <w:t>values.</w:t>
      </w:r>
    </w:p>
    <w:p w14:paraId="4093E8EE" w14:textId="77777777" w:rsidR="00DE3A3A" w:rsidRDefault="00DE3A3A" w:rsidP="00DE3A3A">
      <w:pPr>
        <w:ind w:left="0"/>
        <w:rPr>
          <w:b/>
          <w:bCs/>
          <w:i/>
          <w:iCs w:val="0"/>
        </w:rPr>
      </w:pPr>
    </w:p>
    <w:p w14:paraId="055BD97E" w14:textId="6D117717" w:rsidR="00DE3A3A" w:rsidRPr="00625B9E" w:rsidRDefault="00DE3A3A" w:rsidP="006050D0">
      <w:pPr>
        <w:pStyle w:val="Nadpis5"/>
      </w:pPr>
      <w:bookmarkStart w:id="459" w:name="_Toc221813583"/>
      <w:r w:rsidRPr="00625B9E">
        <w:t xml:space="preserve">Process </w:t>
      </w:r>
      <w:r w:rsidR="006050D0">
        <w:t>O</w:t>
      </w:r>
      <w:r w:rsidRPr="00625B9E">
        <w:t>verview</w:t>
      </w:r>
      <w:bookmarkEnd w:id="459"/>
    </w:p>
    <w:p w14:paraId="2FB360E2" w14:textId="77777777" w:rsidR="00DE3A3A" w:rsidRDefault="00DE3A3A" w:rsidP="00DE3A3A">
      <w:pPr>
        <w:ind w:left="0"/>
        <w:rPr>
          <w:b/>
          <w:bCs/>
        </w:rPr>
      </w:pPr>
    </w:p>
    <w:p w14:paraId="0F989B17" w14:textId="742DAB2F" w:rsidR="00DE3A3A" w:rsidRDefault="00190DF1" w:rsidP="00DE3A3A">
      <w:pPr>
        <w:ind w:left="0"/>
      </w:pPr>
      <w:r>
        <w:t xml:space="preserve">Cross reference tables </w:t>
      </w:r>
      <w:r w:rsidR="00973DB6" w:rsidRPr="00973DB6">
        <w:rPr>
          <w:rFonts w:ascii="Consolas" w:hAnsi="Consolas"/>
        </w:rPr>
        <w:t>CROSSREF_OWN.CROSS_REFERENCE</w:t>
      </w:r>
      <w:r w:rsidR="00973DB6">
        <w:t xml:space="preserve"> and </w:t>
      </w:r>
      <w:r w:rsidR="00973DB6" w:rsidRPr="00973DB6">
        <w:rPr>
          <w:rFonts w:ascii="Consolas" w:hAnsi="Consolas"/>
        </w:rPr>
        <w:t>CROSSREF_OWN.ENTITY_TYPE</w:t>
      </w:r>
      <w:r w:rsidR="00973DB6">
        <w:t xml:space="preserve"> are </w:t>
      </w:r>
      <w:r w:rsidR="00DE3A3A">
        <w:t xml:space="preserve">queried for </w:t>
      </w:r>
      <w:r w:rsidR="00973DB6">
        <w:t>cross-referenced entities related to the input entity identifier provided by user.</w:t>
      </w:r>
    </w:p>
    <w:p w14:paraId="6C8284CA" w14:textId="77777777" w:rsidR="00DE3A3A" w:rsidRDefault="00DE3A3A" w:rsidP="00DE3A3A">
      <w:pPr>
        <w:ind w:left="0"/>
      </w:pPr>
    </w:p>
    <w:p w14:paraId="662D2581" w14:textId="3517F9A1" w:rsidR="00DE3A3A" w:rsidRDefault="00DE3A3A" w:rsidP="006050D0">
      <w:pPr>
        <w:pStyle w:val="Nadpis5"/>
      </w:pPr>
      <w:bookmarkStart w:id="460" w:name="_Toc221813584"/>
      <w:r w:rsidRPr="00B64FF8">
        <w:t xml:space="preserve">Role </w:t>
      </w:r>
      <w:r w:rsidR="006050D0">
        <w:t>D</w:t>
      </w:r>
      <w:r>
        <w:t>ifferences</w:t>
      </w:r>
      <w:bookmarkEnd w:id="460"/>
    </w:p>
    <w:p w14:paraId="6D04A3E5" w14:textId="77777777" w:rsidR="00DE3A3A" w:rsidRDefault="00DE3A3A" w:rsidP="00DE3A3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E3A3A" w:rsidRPr="00DF00E8" w14:paraId="62D42CAD" w14:textId="77777777" w:rsidTr="00867CA7">
        <w:trPr>
          <w:trHeight w:val="277"/>
        </w:trPr>
        <w:tc>
          <w:tcPr>
            <w:tcW w:w="3490" w:type="dxa"/>
            <w:shd w:val="clear" w:color="auto" w:fill="D9D9D9" w:themeFill="background1" w:themeFillShade="D9"/>
          </w:tcPr>
          <w:p w14:paraId="661086D1" w14:textId="77777777" w:rsidR="00DE3A3A" w:rsidRPr="00DF00E8" w:rsidRDefault="00DE3A3A" w:rsidP="00867CA7">
            <w:pPr>
              <w:ind w:left="0"/>
              <w:rPr>
                <w:b/>
                <w:bCs/>
              </w:rPr>
            </w:pPr>
            <w:r>
              <w:rPr>
                <w:b/>
                <w:bCs/>
              </w:rPr>
              <w:t>Action / Role</w:t>
            </w:r>
          </w:p>
        </w:tc>
        <w:tc>
          <w:tcPr>
            <w:tcW w:w="1163" w:type="dxa"/>
            <w:shd w:val="clear" w:color="auto" w:fill="D9D9D9" w:themeFill="background1" w:themeFillShade="D9"/>
          </w:tcPr>
          <w:p w14:paraId="2310FF3B" w14:textId="77777777" w:rsidR="00DE3A3A" w:rsidRPr="00F374A6" w:rsidRDefault="00DE3A3A" w:rsidP="00867CA7">
            <w:pPr>
              <w:ind w:left="0"/>
              <w:jc w:val="center"/>
              <w:rPr>
                <w:b/>
                <w:bCs/>
              </w:rPr>
            </w:pPr>
            <w:r w:rsidRPr="00F374A6">
              <w:rPr>
                <w:b/>
                <w:bCs/>
              </w:rPr>
              <w:t>ADMIN</w:t>
            </w:r>
          </w:p>
        </w:tc>
        <w:tc>
          <w:tcPr>
            <w:tcW w:w="1163" w:type="dxa"/>
            <w:shd w:val="clear" w:color="auto" w:fill="D9D9D9" w:themeFill="background1" w:themeFillShade="D9"/>
          </w:tcPr>
          <w:p w14:paraId="5E1C4536" w14:textId="77777777" w:rsidR="00DE3A3A" w:rsidRPr="00DF00E8" w:rsidRDefault="00DE3A3A" w:rsidP="00867CA7">
            <w:pPr>
              <w:ind w:left="0"/>
              <w:jc w:val="center"/>
              <w:rPr>
                <w:b/>
                <w:bCs/>
              </w:rPr>
            </w:pPr>
            <w:r>
              <w:rPr>
                <w:b/>
                <w:bCs/>
              </w:rPr>
              <w:t>LEAD</w:t>
            </w:r>
          </w:p>
        </w:tc>
        <w:tc>
          <w:tcPr>
            <w:tcW w:w="1180" w:type="dxa"/>
            <w:shd w:val="clear" w:color="auto" w:fill="D9D9D9" w:themeFill="background1" w:themeFillShade="D9"/>
          </w:tcPr>
          <w:p w14:paraId="7D980D18" w14:textId="77777777" w:rsidR="00DE3A3A" w:rsidRPr="00DF00E8" w:rsidRDefault="00DE3A3A" w:rsidP="00867CA7">
            <w:pPr>
              <w:ind w:left="0"/>
              <w:jc w:val="center"/>
              <w:rPr>
                <w:b/>
                <w:bCs/>
              </w:rPr>
            </w:pPr>
            <w:r>
              <w:rPr>
                <w:b/>
                <w:bCs/>
              </w:rPr>
              <w:t>TESTING-VF</w:t>
            </w:r>
          </w:p>
        </w:tc>
        <w:tc>
          <w:tcPr>
            <w:tcW w:w="1180" w:type="dxa"/>
            <w:shd w:val="clear" w:color="auto" w:fill="D9D9D9" w:themeFill="background1" w:themeFillShade="D9"/>
          </w:tcPr>
          <w:p w14:paraId="4D3B41D0" w14:textId="77777777" w:rsidR="00DE3A3A" w:rsidRPr="00DF00E8" w:rsidRDefault="00DE3A3A" w:rsidP="00867CA7">
            <w:pPr>
              <w:ind w:left="0"/>
              <w:jc w:val="center"/>
              <w:rPr>
                <w:b/>
                <w:bCs/>
              </w:rPr>
            </w:pPr>
            <w:r>
              <w:rPr>
                <w:b/>
                <w:bCs/>
              </w:rPr>
              <w:t>TESTING-IBM</w:t>
            </w:r>
          </w:p>
        </w:tc>
        <w:tc>
          <w:tcPr>
            <w:tcW w:w="1180" w:type="dxa"/>
            <w:shd w:val="clear" w:color="auto" w:fill="D9D9D9" w:themeFill="background1" w:themeFillShade="D9"/>
          </w:tcPr>
          <w:p w14:paraId="75589835" w14:textId="77777777" w:rsidR="00DE3A3A" w:rsidRPr="00DF00E8" w:rsidRDefault="00DE3A3A" w:rsidP="00867CA7">
            <w:pPr>
              <w:ind w:left="0"/>
              <w:jc w:val="center"/>
              <w:rPr>
                <w:b/>
                <w:bCs/>
              </w:rPr>
            </w:pPr>
            <w:r>
              <w:rPr>
                <w:b/>
                <w:bCs/>
              </w:rPr>
              <w:t>TESTING-V2</w:t>
            </w:r>
          </w:p>
        </w:tc>
      </w:tr>
      <w:tr w:rsidR="00DE3A3A" w14:paraId="700A2A07" w14:textId="77777777" w:rsidTr="00867CA7">
        <w:trPr>
          <w:trHeight w:val="219"/>
        </w:trPr>
        <w:tc>
          <w:tcPr>
            <w:tcW w:w="3490" w:type="dxa"/>
          </w:tcPr>
          <w:p w14:paraId="00C2D9C5" w14:textId="1BA2E4D4" w:rsidR="00DE3A3A" w:rsidRPr="00D771E3" w:rsidRDefault="00DE3A3A" w:rsidP="00867CA7">
            <w:pPr>
              <w:ind w:left="0"/>
              <w:rPr>
                <w:b/>
                <w:bCs/>
              </w:rPr>
            </w:pPr>
            <w:r w:rsidRPr="00D771E3">
              <w:rPr>
                <w:b/>
                <w:bCs/>
              </w:rPr>
              <w:t xml:space="preserve">Access to </w:t>
            </w:r>
            <w:r w:rsidR="00973DB6">
              <w:rPr>
                <w:b/>
                <w:bCs/>
              </w:rPr>
              <w:t>Cross Reference</w:t>
            </w:r>
            <w:r>
              <w:rPr>
                <w:b/>
                <w:bCs/>
              </w:rPr>
              <w:t xml:space="preserve"> Status</w:t>
            </w:r>
          </w:p>
        </w:tc>
        <w:tc>
          <w:tcPr>
            <w:tcW w:w="1163" w:type="dxa"/>
          </w:tcPr>
          <w:p w14:paraId="4E2903C7" w14:textId="77777777" w:rsidR="00DE3A3A" w:rsidRDefault="00DE3A3A" w:rsidP="00867CA7">
            <w:pPr>
              <w:ind w:left="0"/>
              <w:jc w:val="center"/>
            </w:pPr>
            <w:r>
              <w:t>Y</w:t>
            </w:r>
          </w:p>
        </w:tc>
        <w:tc>
          <w:tcPr>
            <w:tcW w:w="1163" w:type="dxa"/>
          </w:tcPr>
          <w:p w14:paraId="1682BF64" w14:textId="77777777" w:rsidR="00DE3A3A" w:rsidRPr="00D771E3" w:rsidRDefault="00DE3A3A" w:rsidP="00867CA7">
            <w:pPr>
              <w:ind w:left="0"/>
              <w:jc w:val="center"/>
            </w:pPr>
            <w:r w:rsidRPr="00D771E3">
              <w:t>Y</w:t>
            </w:r>
          </w:p>
        </w:tc>
        <w:tc>
          <w:tcPr>
            <w:tcW w:w="1180" w:type="dxa"/>
          </w:tcPr>
          <w:p w14:paraId="30F512F4" w14:textId="77777777" w:rsidR="00DE3A3A" w:rsidRPr="00D771E3" w:rsidRDefault="00DE3A3A" w:rsidP="00867CA7">
            <w:pPr>
              <w:ind w:left="0"/>
              <w:jc w:val="center"/>
            </w:pPr>
            <w:r>
              <w:t>N</w:t>
            </w:r>
          </w:p>
        </w:tc>
        <w:tc>
          <w:tcPr>
            <w:tcW w:w="1180" w:type="dxa"/>
          </w:tcPr>
          <w:p w14:paraId="44E4FA40" w14:textId="77777777" w:rsidR="00DE3A3A" w:rsidRPr="00D771E3" w:rsidRDefault="00DE3A3A" w:rsidP="00867CA7">
            <w:pPr>
              <w:ind w:left="0"/>
              <w:jc w:val="center"/>
            </w:pPr>
            <w:r>
              <w:t>Y</w:t>
            </w:r>
          </w:p>
        </w:tc>
        <w:tc>
          <w:tcPr>
            <w:tcW w:w="1180" w:type="dxa"/>
          </w:tcPr>
          <w:p w14:paraId="1F613A66" w14:textId="77777777" w:rsidR="00DE3A3A" w:rsidRPr="00D771E3" w:rsidRDefault="00DE3A3A" w:rsidP="00867CA7">
            <w:pPr>
              <w:ind w:left="0"/>
              <w:jc w:val="center"/>
            </w:pPr>
            <w:r>
              <w:t>Y</w:t>
            </w:r>
          </w:p>
        </w:tc>
      </w:tr>
    </w:tbl>
    <w:p w14:paraId="50FB399D" w14:textId="77777777" w:rsidR="00DE3A3A" w:rsidRPr="007074F9" w:rsidRDefault="00DE3A3A" w:rsidP="00DE3A3A">
      <w:pPr>
        <w:ind w:left="0"/>
      </w:pPr>
    </w:p>
    <w:p w14:paraId="6CDAB04E" w14:textId="17D70551" w:rsidR="00223597" w:rsidRDefault="00223597" w:rsidP="00223597">
      <w:pPr>
        <w:pStyle w:val="Nadpis3"/>
      </w:pPr>
      <w:bookmarkStart w:id="461" w:name="_EHC_Status_(Task"/>
      <w:bookmarkStart w:id="462" w:name="_Toc221813585"/>
      <w:bookmarkEnd w:id="461"/>
      <w:r>
        <w:t>IMEI Change Event (JMS)</w:t>
      </w:r>
      <w:bookmarkEnd w:id="462"/>
    </w:p>
    <w:p w14:paraId="29247BC8" w14:textId="128ED052" w:rsidR="00223597" w:rsidRDefault="00223597" w:rsidP="00223597">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Change Event (JMS)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sidRPr="00C503B0">
        <w:rPr>
          <w:i/>
          <w:iCs w:val="0"/>
          <w:sz w:val="18"/>
          <w:szCs w:val="18"/>
        </w:rPr>
        <w:t>Tibco mode</w:t>
      </w:r>
      <w:r w:rsidRPr="00223597">
        <w:rPr>
          <w:sz w:val="18"/>
          <w:szCs w:val="18"/>
        </w:rPr>
        <w:t>.</w:t>
      </w:r>
    </w:p>
    <w:p w14:paraId="28DAA93F" w14:textId="77777777" w:rsidR="00C503B0" w:rsidRDefault="00C503B0" w:rsidP="00223597">
      <w:pPr>
        <w:ind w:left="0"/>
        <w:rPr>
          <w:sz w:val="18"/>
          <w:szCs w:val="18"/>
        </w:rPr>
      </w:pPr>
    </w:p>
    <w:p w14:paraId="45B6DC5D" w14:textId="77777777" w:rsidR="00C503B0" w:rsidRDefault="00C503B0" w:rsidP="00C503B0">
      <w:pPr>
        <w:ind w:left="0"/>
      </w:pPr>
      <w:r>
        <w:t>If a row was selected in the main grid, IMSI value from the row is pre-filled.</w:t>
      </w:r>
    </w:p>
    <w:p w14:paraId="6C855335" w14:textId="77777777" w:rsidR="00C503B0" w:rsidRDefault="00C503B0" w:rsidP="00C503B0">
      <w:pPr>
        <w:ind w:left="0"/>
      </w:pPr>
    </w:p>
    <w:p w14:paraId="18F745FC" w14:textId="57A49D99"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5E4CCEA0" w14:textId="77777777" w:rsidR="00223597" w:rsidRDefault="00223597" w:rsidP="00223597">
      <w:pPr>
        <w:ind w:left="0"/>
        <w:rPr>
          <w:sz w:val="18"/>
          <w:szCs w:val="18"/>
        </w:rPr>
      </w:pPr>
    </w:p>
    <w:p w14:paraId="63FF8415" w14:textId="6ABEE779" w:rsidR="00223597" w:rsidRPr="00223597" w:rsidRDefault="00223597" w:rsidP="00223597">
      <w:pPr>
        <w:pStyle w:val="Nadpis5"/>
      </w:pPr>
      <w:bookmarkStart w:id="463" w:name="_IMEI_Change"/>
      <w:bookmarkStart w:id="464" w:name="_Toc221813586"/>
      <w:bookmarkEnd w:id="463"/>
      <w:r w:rsidRPr="00223597">
        <w:t>IMEI Change</w:t>
      </w:r>
      <w:bookmarkEnd w:id="464"/>
    </w:p>
    <w:p w14:paraId="4D520BA1" w14:textId="77777777" w:rsidR="00223597" w:rsidRDefault="00223597" w:rsidP="00223597">
      <w:pPr>
        <w:ind w:left="0"/>
      </w:pPr>
    </w:p>
    <w:p w14:paraId="2E977D23" w14:textId="2DFDA05F" w:rsidR="00223597" w:rsidRDefault="00381C39" w:rsidP="00223597">
      <w:pPr>
        <w:ind w:left="0"/>
        <w:jc w:val="center"/>
      </w:pPr>
      <w:r>
        <w:rPr>
          <w:noProof/>
        </w:rPr>
        <w:lastRenderedPageBreak/>
        <w:drawing>
          <wp:inline distT="0" distB="0" distL="0" distR="0" wp14:anchorId="75FE3A52" wp14:editId="35104584">
            <wp:extent cx="3638550" cy="5743575"/>
            <wp:effectExtent l="0" t="0" r="0" b="9525"/>
            <wp:docPr id="76061582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15825" name=""/>
                    <pic:cNvPicPr/>
                  </pic:nvPicPr>
                  <pic:blipFill>
                    <a:blip r:embed="rId317"/>
                    <a:stretch>
                      <a:fillRect/>
                    </a:stretch>
                  </pic:blipFill>
                  <pic:spPr>
                    <a:xfrm>
                      <a:off x="0" y="0"/>
                      <a:ext cx="3638550" cy="5743575"/>
                    </a:xfrm>
                    <a:prstGeom prst="rect">
                      <a:avLst/>
                    </a:prstGeom>
                  </pic:spPr>
                </pic:pic>
              </a:graphicData>
            </a:graphic>
          </wp:inline>
        </w:drawing>
      </w:r>
      <w:r w:rsidR="00267573">
        <w:rPr>
          <w:noProof/>
        </w:rPr>
        <w:t xml:space="preserve"> </w:t>
      </w:r>
    </w:p>
    <w:p w14:paraId="04A87292" w14:textId="41139FE7" w:rsidR="00223597" w:rsidRDefault="00223597" w:rsidP="00223597">
      <w:pPr>
        <w:ind w:left="0"/>
        <w:jc w:val="center"/>
        <w:rPr>
          <w:i/>
          <w:iCs w:val="0"/>
        </w:rPr>
      </w:pPr>
      <w:r w:rsidRPr="00384FC9">
        <w:rPr>
          <w:i/>
          <w:iCs w:val="0"/>
        </w:rPr>
        <w:t xml:space="preserve">IMEI Change </w:t>
      </w:r>
      <w:r>
        <w:rPr>
          <w:i/>
          <w:iCs w:val="0"/>
        </w:rPr>
        <w:t>f</w:t>
      </w:r>
      <w:r w:rsidRPr="00384FC9">
        <w:rPr>
          <w:i/>
          <w:iCs w:val="0"/>
        </w:rPr>
        <w:t>orm</w:t>
      </w:r>
    </w:p>
    <w:p w14:paraId="4D40101F" w14:textId="77777777" w:rsidR="00223597" w:rsidRDefault="00223597" w:rsidP="00223597">
      <w:pPr>
        <w:ind w:left="0"/>
        <w:jc w:val="center"/>
        <w:rPr>
          <w:i/>
          <w:iCs w:val="0"/>
        </w:rPr>
      </w:pPr>
    </w:p>
    <w:p w14:paraId="4F791368" w14:textId="77777777" w:rsidR="00267573" w:rsidRPr="00267573" w:rsidRDefault="00267573" w:rsidP="00223597">
      <w:pPr>
        <w:ind w:left="0"/>
        <w:rPr>
          <w:u w:val="single"/>
        </w:rPr>
      </w:pPr>
      <w:r w:rsidRPr="00267573">
        <w:rPr>
          <w:u w:val="single"/>
        </w:rPr>
        <w:t xml:space="preserve">EIR mode: </w:t>
      </w:r>
    </w:p>
    <w:p w14:paraId="1AC5CED1" w14:textId="3CCB0638" w:rsidR="0066561F" w:rsidRDefault="00267573" w:rsidP="00223597">
      <w:pPr>
        <w:ind w:left="0"/>
      </w:pPr>
      <w:r>
        <w:t>Enter IMSI and IMEI values to be used in the message. Paired MSISDN and hardware details are retrieved automatically</w:t>
      </w:r>
      <w:r w:rsidR="00E1755A">
        <w:t xml:space="preserve"> and cannot be modified</w:t>
      </w:r>
      <w:r>
        <w:t>.</w:t>
      </w:r>
    </w:p>
    <w:p w14:paraId="512DAD8F" w14:textId="6068267B" w:rsidR="00267573" w:rsidRDefault="00267573" w:rsidP="00223597">
      <w:pPr>
        <w:ind w:left="0"/>
      </w:pPr>
      <w:r>
        <w:t xml:space="preserve">Press </w:t>
      </w:r>
      <w:r w:rsidRPr="002219AE">
        <w:rPr>
          <w:noProof/>
        </w:rPr>
        <w:drawing>
          <wp:inline distT="0" distB="0" distL="0" distR="0" wp14:anchorId="16992D3B" wp14:editId="0D68DD2B">
            <wp:extent cx="154305" cy="154305"/>
            <wp:effectExtent l="0" t="0" r="0" b="0"/>
            <wp:docPr id="188453178" name="Obrázek 18845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5F3CE572" w14:textId="77777777" w:rsidR="00444FF0" w:rsidRDefault="00444FF0" w:rsidP="00223597">
      <w:pPr>
        <w:ind w:left="0"/>
      </w:pPr>
    </w:p>
    <w:p w14:paraId="7F212549" w14:textId="434D8065" w:rsidR="00267573" w:rsidRPr="00267573" w:rsidRDefault="00267573" w:rsidP="00223597">
      <w:pPr>
        <w:ind w:left="0"/>
        <w:rPr>
          <w:u w:val="single"/>
        </w:rPr>
      </w:pPr>
      <w:r w:rsidRPr="00267573">
        <w:rPr>
          <w:u w:val="single"/>
        </w:rPr>
        <w:t>Tibco mode:</w:t>
      </w:r>
    </w:p>
    <w:p w14:paraId="4B1E4052" w14:textId="420B9BEB" w:rsidR="00267573" w:rsidRDefault="00267573" w:rsidP="00267573">
      <w:pPr>
        <w:ind w:left="0"/>
      </w:pPr>
      <w:r>
        <w:t>Enter IMSI and IMEI values to be used in the message. Paired MSISDN and hardware details are retrieved automatically</w:t>
      </w:r>
      <w:r w:rsidR="00E1755A">
        <w:t>. MSISDN and device flags can be modified.</w:t>
      </w:r>
    </w:p>
    <w:p w14:paraId="2DB7613C" w14:textId="76CB10EE" w:rsidR="00223597" w:rsidRDefault="00223597" w:rsidP="00223597">
      <w:pPr>
        <w:ind w:left="0"/>
      </w:pPr>
      <w:r>
        <w:t xml:space="preserve">Press </w:t>
      </w:r>
      <w:r w:rsidRPr="002219AE">
        <w:rPr>
          <w:noProof/>
        </w:rPr>
        <w:drawing>
          <wp:inline distT="0" distB="0" distL="0" distR="0" wp14:anchorId="65D00A21" wp14:editId="79218367">
            <wp:extent cx="154305" cy="154305"/>
            <wp:effectExtent l="0" t="0" r="0" b="0"/>
            <wp:docPr id="1115623500"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button to lookup a valid TAC code matching your needs.</w:t>
      </w:r>
    </w:p>
    <w:p w14:paraId="6F1A0AD1" w14:textId="77777777" w:rsidR="00223597" w:rsidRDefault="00223597" w:rsidP="00223597">
      <w:pPr>
        <w:ind w:left="0"/>
      </w:pPr>
    </w:p>
    <w:p w14:paraId="551DF3D4" w14:textId="4E44D7BA" w:rsidR="00223597" w:rsidRDefault="00223597" w:rsidP="00223597">
      <w:pPr>
        <w:pStyle w:val="Nadpis6"/>
      </w:pPr>
      <w:bookmarkStart w:id="465" w:name="_Toc221813587"/>
      <w:r>
        <w:t>Controls</w:t>
      </w:r>
      <w:bookmarkEnd w:id="465"/>
    </w:p>
    <w:p w14:paraId="791FE840" w14:textId="77777777" w:rsidR="00223597" w:rsidRDefault="00223597" w:rsidP="00223597">
      <w:pPr>
        <w:ind w:left="0"/>
      </w:pPr>
    </w:p>
    <w:tbl>
      <w:tblPr>
        <w:tblStyle w:val="Mkatabulky"/>
        <w:tblW w:w="9356" w:type="dxa"/>
        <w:tblInd w:w="-5" w:type="dxa"/>
        <w:tblLook w:val="04A0" w:firstRow="1" w:lastRow="0" w:firstColumn="1" w:lastColumn="0" w:noHBand="0" w:noVBand="1"/>
      </w:tblPr>
      <w:tblGrid>
        <w:gridCol w:w="2005"/>
        <w:gridCol w:w="7351"/>
      </w:tblGrid>
      <w:tr w:rsidR="00223597" w14:paraId="4070971C" w14:textId="77777777" w:rsidTr="006823E4">
        <w:trPr>
          <w:trHeight w:val="701"/>
        </w:trPr>
        <w:tc>
          <w:tcPr>
            <w:tcW w:w="2005" w:type="dxa"/>
            <w:shd w:val="clear" w:color="auto" w:fill="D9D9D9" w:themeFill="background1" w:themeFillShade="D9"/>
          </w:tcPr>
          <w:p w14:paraId="581DD017" w14:textId="77777777" w:rsidR="00223597" w:rsidRDefault="00223597" w:rsidP="006823E4">
            <w:pPr>
              <w:ind w:left="0"/>
              <w:rPr>
                <w:b/>
                <w:bCs/>
              </w:rPr>
            </w:pPr>
            <w:r>
              <w:rPr>
                <w:b/>
                <w:bCs/>
              </w:rPr>
              <w:t>Label</w:t>
            </w:r>
          </w:p>
        </w:tc>
        <w:tc>
          <w:tcPr>
            <w:tcW w:w="7351" w:type="dxa"/>
            <w:shd w:val="clear" w:color="auto" w:fill="D9D9D9" w:themeFill="background1" w:themeFillShade="D9"/>
          </w:tcPr>
          <w:p w14:paraId="0AC4F17A" w14:textId="77777777" w:rsidR="00223597" w:rsidRDefault="00223597" w:rsidP="006823E4">
            <w:pPr>
              <w:ind w:left="0"/>
              <w:rPr>
                <w:b/>
                <w:bCs/>
              </w:rPr>
            </w:pPr>
            <w:r>
              <w:rPr>
                <w:b/>
                <w:bCs/>
              </w:rPr>
              <w:t>Description</w:t>
            </w:r>
          </w:p>
        </w:tc>
      </w:tr>
      <w:tr w:rsidR="00223597" w14:paraId="49531E50" w14:textId="77777777" w:rsidTr="00223597">
        <w:trPr>
          <w:trHeight w:val="213"/>
        </w:trPr>
        <w:tc>
          <w:tcPr>
            <w:tcW w:w="9356" w:type="dxa"/>
            <w:gridSpan w:val="2"/>
            <w:shd w:val="clear" w:color="auto" w:fill="F2F2F2" w:themeFill="background1" w:themeFillShade="F2"/>
          </w:tcPr>
          <w:p w14:paraId="55EB9229" w14:textId="00D78CD8" w:rsidR="00223597" w:rsidRDefault="00223597" w:rsidP="006823E4">
            <w:pPr>
              <w:ind w:left="0"/>
              <w:rPr>
                <w:b/>
                <w:bCs/>
              </w:rPr>
            </w:pPr>
            <w:r>
              <w:rPr>
                <w:b/>
                <w:bCs/>
              </w:rPr>
              <w:lastRenderedPageBreak/>
              <w:t>Message Type</w:t>
            </w:r>
          </w:p>
        </w:tc>
      </w:tr>
      <w:tr w:rsidR="00223597" w14:paraId="6C301794" w14:textId="77777777" w:rsidTr="006823E4">
        <w:trPr>
          <w:trHeight w:val="701"/>
        </w:trPr>
        <w:tc>
          <w:tcPr>
            <w:tcW w:w="2005" w:type="dxa"/>
          </w:tcPr>
          <w:p w14:paraId="1476F81E" w14:textId="03F2E29B" w:rsidR="00223597" w:rsidRDefault="00223597" w:rsidP="006823E4">
            <w:pPr>
              <w:ind w:left="0"/>
              <w:rPr>
                <w:b/>
                <w:bCs/>
                <w:i/>
                <w:iCs w:val="0"/>
                <w:sz w:val="18"/>
                <w:szCs w:val="18"/>
              </w:rPr>
            </w:pPr>
            <w:r w:rsidRPr="00223597">
              <w:rPr>
                <w:b/>
                <w:bCs/>
                <w:sz w:val="18"/>
                <w:szCs w:val="18"/>
              </w:rPr>
              <w:t>EIR Notification</w:t>
            </w:r>
            <w:r>
              <w:rPr>
                <w:b/>
                <w:bCs/>
                <w:i/>
                <w:iCs w:val="0"/>
                <w:sz w:val="18"/>
                <w:szCs w:val="18"/>
              </w:rPr>
              <w:br/>
            </w:r>
            <w:r w:rsidRPr="00223597">
              <w:rPr>
                <w:i/>
                <w:iCs w:val="0"/>
                <w:sz w:val="18"/>
                <w:szCs w:val="18"/>
              </w:rPr>
              <w:t>(</w:t>
            </w:r>
            <w:r>
              <w:rPr>
                <w:i/>
                <w:iCs w:val="0"/>
                <w:sz w:val="18"/>
                <w:szCs w:val="18"/>
              </w:rPr>
              <w:t>EIR</w:t>
            </w:r>
            <w:r w:rsidRPr="00223597">
              <w:rPr>
                <w:i/>
                <w:iCs w:val="0"/>
                <w:sz w:val="18"/>
                <w:szCs w:val="18"/>
              </w:rPr>
              <w:t xml:space="preserve"> Mode)</w:t>
            </w:r>
          </w:p>
        </w:tc>
        <w:tc>
          <w:tcPr>
            <w:tcW w:w="7351" w:type="dxa"/>
          </w:tcPr>
          <w:p w14:paraId="0EAD4C89" w14:textId="0AF867D6" w:rsidR="00223597" w:rsidRDefault="00223597" w:rsidP="006823E4">
            <w:pPr>
              <w:ind w:left="0"/>
            </w:pPr>
            <w:r>
              <w:t xml:space="preserve">EIR notification message will be dispatched to IMEI Repository. IMEI Repository processes the message, then dispatches corresponding IMEIChangeEvent JMS message to Tibco. </w:t>
            </w:r>
          </w:p>
          <w:p w14:paraId="2938B429" w14:textId="77777777" w:rsidR="00223597" w:rsidRDefault="0048392F" w:rsidP="006823E4">
            <w:pPr>
              <w:ind w:left="0"/>
            </w:pPr>
            <w:r>
              <w:t>Preconfigured h</w:t>
            </w:r>
            <w:r w:rsidR="00223597">
              <w:t>ardware details</w:t>
            </w:r>
            <w:r>
              <w:t xml:space="preserve"> </w:t>
            </w:r>
            <w:r w:rsidR="00223597">
              <w:t>will be used.</w:t>
            </w:r>
            <w:r w:rsidR="00C503B0">
              <w:br/>
            </w:r>
          </w:p>
          <w:p w14:paraId="7F644F79" w14:textId="0BCE75B1" w:rsidR="00444FF0" w:rsidRPr="00444FF0" w:rsidRDefault="00444FF0" w:rsidP="00444FF0">
            <w:pPr>
              <w:ind w:left="0"/>
              <w:rPr>
                <w:sz w:val="18"/>
                <w:szCs w:val="18"/>
              </w:rPr>
            </w:pPr>
            <w:r w:rsidRPr="00444FF0">
              <w:rPr>
                <w:b/>
                <w:bCs/>
                <w:sz w:val="18"/>
                <w:szCs w:val="18"/>
              </w:rPr>
              <w:t xml:space="preserve">NOTE: </w:t>
            </w:r>
            <w:r w:rsidRPr="00444FF0">
              <w:rPr>
                <w:sz w:val="18"/>
                <w:szCs w:val="18"/>
              </w:rPr>
              <w:t xml:space="preserve">In </w:t>
            </w:r>
            <w:r w:rsidRPr="00444FF0">
              <w:rPr>
                <w:i/>
                <w:iCs w:val="0"/>
                <w:sz w:val="18"/>
                <w:szCs w:val="18"/>
              </w:rPr>
              <w:t>EIR mode</w:t>
            </w:r>
            <w:r>
              <w:rPr>
                <w:i/>
                <w:iCs w:val="0"/>
                <w:sz w:val="18"/>
                <w:szCs w:val="18"/>
              </w:rPr>
              <w:t>,</w:t>
            </w:r>
            <w:r>
              <w:rPr>
                <w:i/>
                <w:sz w:val="18"/>
                <w:szCs w:val="18"/>
              </w:rPr>
              <w:t xml:space="preserve"> –</w:t>
            </w:r>
            <w:r w:rsidRPr="00444FF0">
              <w:rPr>
                <w:sz w:val="18"/>
                <w:szCs w:val="18"/>
              </w:rPr>
              <w:t xml:space="preserve"> since there is only one instance of IMEI Repository</w:t>
            </w:r>
            <w:r>
              <w:rPr>
                <w:sz w:val="18"/>
                <w:szCs w:val="18"/>
              </w:rPr>
              <w:t xml:space="preserve"> –</w:t>
            </w:r>
            <w:r w:rsidRPr="00444FF0">
              <w:rPr>
                <w:sz w:val="18"/>
                <w:szCs w:val="18"/>
              </w:rPr>
              <w:t xml:space="preserve"> Phoenix checks that IMEI Repository is </w:t>
            </w:r>
            <w:r>
              <w:rPr>
                <w:sz w:val="18"/>
                <w:szCs w:val="18"/>
              </w:rPr>
              <w:t xml:space="preserve">indeed </w:t>
            </w:r>
            <w:r w:rsidRPr="00444FF0">
              <w:rPr>
                <w:sz w:val="18"/>
                <w:szCs w:val="18"/>
              </w:rPr>
              <w:t xml:space="preserve">connected to </w:t>
            </w:r>
            <w:r>
              <w:rPr>
                <w:sz w:val="18"/>
                <w:szCs w:val="18"/>
              </w:rPr>
              <w:t>selected</w:t>
            </w:r>
            <w:r w:rsidRPr="00444FF0">
              <w:rPr>
                <w:sz w:val="18"/>
                <w:szCs w:val="18"/>
              </w:rPr>
              <w:t xml:space="preserve"> testing environment. A warning message is displayed if environment discrepancy is detected to prevent users from sending notifications to wrong Tibco</w:t>
            </w:r>
            <w:r>
              <w:rPr>
                <w:sz w:val="18"/>
                <w:szCs w:val="18"/>
              </w:rPr>
              <w:t xml:space="preserve"> instance</w:t>
            </w:r>
            <w:r w:rsidRPr="00444FF0">
              <w:rPr>
                <w:sz w:val="18"/>
                <w:szCs w:val="18"/>
              </w:rPr>
              <w:t>.</w:t>
            </w:r>
          </w:p>
          <w:p w14:paraId="331949C7" w14:textId="461ABE04" w:rsidR="00444FF0" w:rsidRPr="003F63A1" w:rsidRDefault="00444FF0" w:rsidP="006823E4">
            <w:pPr>
              <w:ind w:left="0"/>
            </w:pPr>
          </w:p>
        </w:tc>
      </w:tr>
      <w:tr w:rsidR="00223597" w14:paraId="4BE2CBFE" w14:textId="77777777" w:rsidTr="006823E4">
        <w:trPr>
          <w:trHeight w:val="701"/>
        </w:trPr>
        <w:tc>
          <w:tcPr>
            <w:tcW w:w="2005" w:type="dxa"/>
          </w:tcPr>
          <w:p w14:paraId="0C058321" w14:textId="62799338" w:rsidR="00223597" w:rsidRPr="00223597" w:rsidRDefault="00223597" w:rsidP="006823E4">
            <w:pPr>
              <w:ind w:left="0"/>
              <w:rPr>
                <w:b/>
                <w:bCs/>
                <w:i/>
                <w:iCs w:val="0"/>
                <w:sz w:val="18"/>
                <w:szCs w:val="18"/>
              </w:rPr>
            </w:pPr>
            <w:r w:rsidRPr="00223597">
              <w:rPr>
                <w:b/>
                <w:bCs/>
                <w:sz w:val="18"/>
                <w:szCs w:val="18"/>
              </w:rPr>
              <w:t>IMEIChangeEvent</w:t>
            </w:r>
            <w:r w:rsidRPr="00223597">
              <w:rPr>
                <w:b/>
                <w:bCs/>
                <w:sz w:val="18"/>
                <w:szCs w:val="18"/>
              </w:rPr>
              <w:br/>
            </w:r>
            <w:r w:rsidRPr="00223597">
              <w:rPr>
                <w:i/>
                <w:iCs w:val="0"/>
                <w:sz w:val="18"/>
                <w:szCs w:val="18"/>
              </w:rPr>
              <w:t>(Tibco mode)</w:t>
            </w:r>
          </w:p>
        </w:tc>
        <w:tc>
          <w:tcPr>
            <w:tcW w:w="7351" w:type="dxa"/>
          </w:tcPr>
          <w:p w14:paraId="1A72DE1B" w14:textId="76B4420C" w:rsidR="00223597" w:rsidRDefault="00223597" w:rsidP="00223597">
            <w:pPr>
              <w:ind w:left="0"/>
            </w:pPr>
            <w:r>
              <w:t>IMEIChangeEvent JMS message will be sent to Tibco. IMEI Repository is bypassed.</w:t>
            </w:r>
          </w:p>
          <w:p w14:paraId="64D14263" w14:textId="77777777" w:rsidR="00223597" w:rsidRDefault="00223597" w:rsidP="006823E4">
            <w:pPr>
              <w:ind w:left="0"/>
            </w:pPr>
            <w:r>
              <w:t>Hardware details are customizable.</w:t>
            </w:r>
          </w:p>
          <w:p w14:paraId="74E4C4E1" w14:textId="77777777" w:rsidR="0048392F" w:rsidRDefault="0048392F" w:rsidP="006823E4">
            <w:pPr>
              <w:ind w:left="0"/>
            </w:pPr>
          </w:p>
          <w:p w14:paraId="6025D7B4" w14:textId="3F3DBF78" w:rsidR="00C503B0" w:rsidRPr="00444FF0" w:rsidRDefault="0048392F" w:rsidP="00444FF0">
            <w:pPr>
              <w:ind w:left="0"/>
              <w:rPr>
                <w:sz w:val="18"/>
                <w:szCs w:val="18"/>
              </w:rPr>
            </w:pPr>
            <w:r w:rsidRPr="00444FF0">
              <w:rPr>
                <w:b/>
                <w:bCs/>
                <w:sz w:val="18"/>
                <w:szCs w:val="18"/>
              </w:rPr>
              <w:t>NOTE:</w:t>
            </w:r>
            <w:r w:rsidRPr="00444FF0">
              <w:rPr>
                <w:sz w:val="18"/>
                <w:szCs w:val="18"/>
              </w:rPr>
              <w:t xml:space="preserve"> </w:t>
            </w:r>
            <w:r w:rsidR="00C503B0" w:rsidRPr="00444FF0">
              <w:rPr>
                <w:sz w:val="18"/>
                <w:szCs w:val="18"/>
              </w:rPr>
              <w:t xml:space="preserve">In </w:t>
            </w:r>
            <w:r w:rsidR="00444FF0" w:rsidRPr="00444FF0">
              <w:rPr>
                <w:i/>
                <w:iCs w:val="0"/>
                <w:sz w:val="18"/>
                <w:szCs w:val="18"/>
              </w:rPr>
              <w:t>Tibco</w:t>
            </w:r>
            <w:r w:rsidR="00C503B0" w:rsidRPr="00444FF0">
              <w:rPr>
                <w:i/>
                <w:iCs w:val="0"/>
                <w:sz w:val="18"/>
                <w:szCs w:val="18"/>
              </w:rPr>
              <w:t xml:space="preserve"> mode</w:t>
            </w:r>
            <w:r w:rsidR="00C503B0" w:rsidRPr="00444FF0">
              <w:rPr>
                <w:sz w:val="18"/>
                <w:szCs w:val="18"/>
              </w:rPr>
              <w:t xml:space="preserve">, IMSI-IMEI pair will not be stored in IMEI repository. Avoid using </w:t>
            </w:r>
            <w:r w:rsidR="00C503B0" w:rsidRPr="00444FF0">
              <w:rPr>
                <w:rFonts w:ascii="Consolas" w:hAnsi="Consolas"/>
                <w:sz w:val="18"/>
                <w:szCs w:val="18"/>
              </w:rPr>
              <w:t>queryByIMSI</w:t>
            </w:r>
            <w:r w:rsidR="00C503B0" w:rsidRPr="00444FF0">
              <w:rPr>
                <w:sz w:val="18"/>
                <w:szCs w:val="18"/>
              </w:rPr>
              <w:t xml:space="preserve"> call, as it would return </w:t>
            </w:r>
            <w:r w:rsidR="00C503B0" w:rsidRPr="00444FF0">
              <w:rPr>
                <w:i/>
                <w:iCs w:val="0"/>
                <w:sz w:val="18"/>
                <w:szCs w:val="18"/>
              </w:rPr>
              <w:t>Unknown IMSI</w:t>
            </w:r>
            <w:r w:rsidR="00C503B0" w:rsidRPr="00444FF0">
              <w:rPr>
                <w:sz w:val="18"/>
                <w:szCs w:val="18"/>
              </w:rPr>
              <w:t>.</w:t>
            </w:r>
          </w:p>
          <w:p w14:paraId="4A842DED" w14:textId="218B827B" w:rsidR="00C503B0" w:rsidRPr="003F63A1" w:rsidRDefault="00C503B0" w:rsidP="00444FF0">
            <w:pPr>
              <w:ind w:left="0"/>
            </w:pPr>
          </w:p>
        </w:tc>
      </w:tr>
      <w:tr w:rsidR="00223597" w14:paraId="1BE036A8" w14:textId="77777777" w:rsidTr="00223597">
        <w:trPr>
          <w:trHeight w:val="235"/>
        </w:trPr>
        <w:tc>
          <w:tcPr>
            <w:tcW w:w="9356" w:type="dxa"/>
            <w:gridSpan w:val="2"/>
            <w:shd w:val="clear" w:color="auto" w:fill="F2F2F2" w:themeFill="background1" w:themeFillShade="F2"/>
          </w:tcPr>
          <w:p w14:paraId="1B5B628B" w14:textId="57E46B4F" w:rsidR="00223597" w:rsidRPr="00223597" w:rsidRDefault="00381C39" w:rsidP="00223597">
            <w:pPr>
              <w:ind w:left="0"/>
              <w:rPr>
                <w:b/>
                <w:bCs/>
              </w:rPr>
            </w:pPr>
            <w:r>
              <w:rPr>
                <w:b/>
                <w:bCs/>
              </w:rPr>
              <w:t xml:space="preserve">Equipment and </w:t>
            </w:r>
            <w:r w:rsidR="00110488" w:rsidRPr="00110488">
              <w:rPr>
                <w:b/>
                <w:bCs/>
              </w:rPr>
              <w:t>Subscriber Identifiers</w:t>
            </w:r>
          </w:p>
        </w:tc>
      </w:tr>
      <w:tr w:rsidR="00223597" w14:paraId="73F50B4C" w14:textId="77777777" w:rsidTr="006823E4">
        <w:trPr>
          <w:trHeight w:val="701"/>
        </w:trPr>
        <w:tc>
          <w:tcPr>
            <w:tcW w:w="2005" w:type="dxa"/>
          </w:tcPr>
          <w:p w14:paraId="32A48CF1" w14:textId="10B06CAA" w:rsidR="00223597" w:rsidRDefault="00223597" w:rsidP="006823E4">
            <w:pPr>
              <w:ind w:left="0"/>
              <w:rPr>
                <w:b/>
                <w:bCs/>
                <w:i/>
                <w:iCs w:val="0"/>
                <w:sz w:val="18"/>
                <w:szCs w:val="18"/>
              </w:rPr>
            </w:pPr>
            <w:r>
              <w:rPr>
                <w:b/>
                <w:bCs/>
                <w:i/>
                <w:iCs w:val="0"/>
                <w:sz w:val="18"/>
                <w:szCs w:val="18"/>
              </w:rPr>
              <w:t>IMSI</w:t>
            </w:r>
          </w:p>
        </w:tc>
        <w:tc>
          <w:tcPr>
            <w:tcW w:w="7351" w:type="dxa"/>
          </w:tcPr>
          <w:p w14:paraId="38C6DC9B" w14:textId="11FDE1F7" w:rsidR="00223597" w:rsidRDefault="00223597" w:rsidP="006823E4">
            <w:pPr>
              <w:ind w:left="0"/>
            </w:pPr>
            <w:r>
              <w:t>IMSI to be used in the message.</w:t>
            </w:r>
          </w:p>
          <w:p w14:paraId="643E65B8" w14:textId="77777777" w:rsidR="00C503B0" w:rsidRDefault="00C503B0" w:rsidP="006823E4">
            <w:pPr>
              <w:ind w:left="0"/>
            </w:pPr>
          </w:p>
          <w:p w14:paraId="771338AE" w14:textId="2CE9EAB5" w:rsidR="00C503B0" w:rsidRDefault="00C503B0" w:rsidP="006823E4">
            <w:pPr>
              <w:ind w:left="0"/>
            </w:pPr>
            <w:r>
              <w:t>Upon IMSI value change:</w:t>
            </w:r>
          </w:p>
          <w:p w14:paraId="161377B3" w14:textId="122CF752" w:rsidR="00C503B0" w:rsidRPr="00C503B0" w:rsidRDefault="00C503B0">
            <w:pPr>
              <w:pStyle w:val="Odstavecseseznamem"/>
              <w:numPr>
                <w:ilvl w:val="2"/>
                <w:numId w:val="57"/>
              </w:numPr>
              <w:ind w:left="300" w:hanging="218"/>
              <w:rPr>
                <w:bCs/>
              </w:rPr>
            </w:pPr>
            <w:r>
              <w:t>Paired MSISDN is retrieved from RMS.</w:t>
            </w:r>
          </w:p>
          <w:p w14:paraId="05AF5458" w14:textId="53855950" w:rsidR="00C503B0" w:rsidRDefault="00C503B0">
            <w:pPr>
              <w:pStyle w:val="Odstavecseseznamem"/>
              <w:numPr>
                <w:ilvl w:val="2"/>
                <w:numId w:val="57"/>
              </w:numPr>
              <w:ind w:left="300" w:hanging="218"/>
              <w:rPr>
                <w:bCs/>
              </w:rPr>
            </w:pPr>
            <w:r>
              <w:rPr>
                <w:bCs/>
              </w:rPr>
              <w:t>Paired IMEI is retrieved from IMEI Repository (</w:t>
            </w:r>
            <w:r w:rsidRPr="00C503B0">
              <w:rPr>
                <w:bCs/>
                <w:i/>
                <w:iCs w:val="0"/>
              </w:rPr>
              <w:t>only in EIR mode</w:t>
            </w:r>
            <w:r>
              <w:rPr>
                <w:bCs/>
              </w:rPr>
              <w:t>).</w:t>
            </w:r>
          </w:p>
          <w:p w14:paraId="2869A82B" w14:textId="77777777" w:rsidR="00C503B0" w:rsidRPr="00C503B0" w:rsidRDefault="00C503B0" w:rsidP="00C503B0">
            <w:pPr>
              <w:pStyle w:val="Odstavecseseznamem"/>
              <w:ind w:left="300"/>
              <w:rPr>
                <w:bCs/>
              </w:rPr>
            </w:pPr>
          </w:p>
          <w:p w14:paraId="1CAD28B4" w14:textId="72A400B9" w:rsidR="00223597" w:rsidRDefault="00223597" w:rsidP="006823E4">
            <w:pPr>
              <w:ind w:left="0"/>
            </w:pPr>
            <w:r>
              <w:t>If the IMSI represents a OneNumber inventory in RMS, corresponding icon is displayed next to the edit box:</w:t>
            </w:r>
          </w:p>
          <w:p w14:paraId="0F3E6DAB" w14:textId="77777777" w:rsidR="00223597" w:rsidRDefault="00223597" w:rsidP="006823E4">
            <w:pPr>
              <w:ind w:left="0"/>
            </w:pPr>
          </w:p>
          <w:p w14:paraId="5A1D666C"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6FF0FFBE" w14:textId="77777777" w:rsidTr="00223597">
              <w:tc>
                <w:tcPr>
                  <w:tcW w:w="595" w:type="dxa"/>
                </w:tcPr>
                <w:p w14:paraId="34EF19D9" w14:textId="77777777" w:rsidR="00223597" w:rsidRPr="003F63A1" w:rsidRDefault="00223597" w:rsidP="00223597">
                  <w:pPr>
                    <w:ind w:left="0"/>
                    <w:jc w:val="center"/>
                  </w:pPr>
                </w:p>
              </w:tc>
              <w:tc>
                <w:tcPr>
                  <w:tcW w:w="4800" w:type="dxa"/>
                </w:tcPr>
                <w:p w14:paraId="53BF60CA" w14:textId="783E5A43" w:rsidR="00223597" w:rsidRPr="00223597" w:rsidRDefault="00223597" w:rsidP="00223597">
                  <w:pPr>
                    <w:ind w:left="0"/>
                    <w:rPr>
                      <w:sz w:val="18"/>
                      <w:szCs w:val="18"/>
                    </w:rPr>
                  </w:pPr>
                  <w:r w:rsidRPr="00223597">
                    <w:rPr>
                      <w:sz w:val="18"/>
                      <w:szCs w:val="18"/>
                    </w:rPr>
                    <w:t>IMSI is not OneNumber-related.</w:t>
                  </w:r>
                </w:p>
              </w:tc>
            </w:tr>
            <w:tr w:rsidR="00223597" w:rsidRPr="003F63A1" w14:paraId="6C5AD100" w14:textId="77777777" w:rsidTr="00223597">
              <w:tc>
                <w:tcPr>
                  <w:tcW w:w="595" w:type="dxa"/>
                </w:tcPr>
                <w:p w14:paraId="0B901E7A" w14:textId="77777777" w:rsidR="00223597" w:rsidRPr="003F63A1" w:rsidRDefault="00223597" w:rsidP="00223597">
                  <w:pPr>
                    <w:ind w:left="0"/>
                    <w:jc w:val="center"/>
                  </w:pPr>
                  <w:r w:rsidRPr="003F63A1">
                    <w:rPr>
                      <w:noProof/>
                    </w:rPr>
                    <w:drawing>
                      <wp:inline distT="0" distB="0" distL="0" distR="0" wp14:anchorId="51873754" wp14:editId="4B628355">
                        <wp:extent cx="150495" cy="150495"/>
                        <wp:effectExtent l="0" t="0" r="1905" b="1905"/>
                        <wp:docPr id="954500427" name="Obrázek 954500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32EDEAF0" w14:textId="0A4721EB" w:rsidR="00223597" w:rsidRPr="00223597" w:rsidRDefault="00223597" w:rsidP="00223597">
                  <w:pPr>
                    <w:ind w:left="0"/>
                    <w:rPr>
                      <w:sz w:val="18"/>
                      <w:szCs w:val="18"/>
                    </w:rPr>
                  </w:pPr>
                  <w:r w:rsidRPr="00223597">
                    <w:rPr>
                      <w:sz w:val="18"/>
                      <w:szCs w:val="18"/>
                    </w:rPr>
                    <w:t>IMSI has primary OneNumber relationship in RMS.</w:t>
                  </w:r>
                </w:p>
              </w:tc>
            </w:tr>
            <w:tr w:rsidR="00223597" w:rsidRPr="003F63A1" w14:paraId="528C3D35" w14:textId="77777777" w:rsidTr="00223597">
              <w:tc>
                <w:tcPr>
                  <w:tcW w:w="595" w:type="dxa"/>
                </w:tcPr>
                <w:p w14:paraId="7310E8B4" w14:textId="77777777" w:rsidR="00223597" w:rsidRPr="003F63A1" w:rsidRDefault="00223597" w:rsidP="00223597">
                  <w:pPr>
                    <w:ind w:left="0"/>
                    <w:jc w:val="center"/>
                    <w:rPr>
                      <w:noProof/>
                    </w:rPr>
                  </w:pPr>
                  <w:r w:rsidRPr="003F63A1">
                    <w:rPr>
                      <w:noProof/>
                    </w:rPr>
                    <w:drawing>
                      <wp:inline distT="0" distB="0" distL="0" distR="0" wp14:anchorId="1D552A59" wp14:editId="67466355">
                        <wp:extent cx="150495" cy="150495"/>
                        <wp:effectExtent l="0" t="0" r="1905" b="1905"/>
                        <wp:docPr id="2000282867" name="Obrázek 2000282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6ABC3D65" w14:textId="7197B3E1" w:rsidR="00223597" w:rsidRPr="00223597" w:rsidRDefault="00223597" w:rsidP="00223597">
                  <w:pPr>
                    <w:ind w:left="0"/>
                    <w:rPr>
                      <w:sz w:val="18"/>
                      <w:szCs w:val="18"/>
                    </w:rPr>
                  </w:pPr>
                  <w:r w:rsidRPr="00223597">
                    <w:rPr>
                      <w:sz w:val="18"/>
                      <w:szCs w:val="18"/>
                    </w:rPr>
                    <w:t>IMSI has secondary OneNumber relationship in RMS.</w:t>
                  </w:r>
                </w:p>
              </w:tc>
            </w:tr>
          </w:tbl>
          <w:p w14:paraId="6914FB35" w14:textId="77777777" w:rsidR="00223597" w:rsidRDefault="00223597" w:rsidP="00223597">
            <w:pPr>
              <w:ind w:left="0"/>
            </w:pPr>
          </w:p>
          <w:p w14:paraId="12C38A79" w14:textId="64F6221A" w:rsidR="00223597" w:rsidRDefault="00223597" w:rsidP="00223597">
            <w:pPr>
              <w:ind w:left="0"/>
            </w:pPr>
            <w:r w:rsidRPr="003F63A1">
              <w:rPr>
                <w:b/>
                <w:bCs/>
              </w:rPr>
              <w:t xml:space="preserve">  HINT: </w:t>
            </w:r>
            <w:r>
              <w:t>Hover mouse cursor over the icon to reveal location details in text form.</w:t>
            </w:r>
          </w:p>
          <w:p w14:paraId="6DBFD902" w14:textId="089F4636" w:rsidR="00223597" w:rsidRPr="003F63A1" w:rsidRDefault="00223597" w:rsidP="006823E4">
            <w:pPr>
              <w:ind w:left="0"/>
            </w:pPr>
          </w:p>
        </w:tc>
      </w:tr>
      <w:tr w:rsidR="00223597" w14:paraId="6549D9DF" w14:textId="77777777" w:rsidTr="006823E4">
        <w:trPr>
          <w:trHeight w:val="701"/>
        </w:trPr>
        <w:tc>
          <w:tcPr>
            <w:tcW w:w="2005" w:type="dxa"/>
          </w:tcPr>
          <w:p w14:paraId="487C017F" w14:textId="6C84DAAE" w:rsidR="00223597" w:rsidRDefault="00223597" w:rsidP="006823E4">
            <w:pPr>
              <w:ind w:left="0"/>
              <w:rPr>
                <w:b/>
                <w:bCs/>
                <w:i/>
                <w:iCs w:val="0"/>
                <w:sz w:val="18"/>
                <w:szCs w:val="18"/>
              </w:rPr>
            </w:pPr>
            <w:r>
              <w:rPr>
                <w:b/>
                <w:bCs/>
                <w:i/>
                <w:iCs w:val="0"/>
                <w:sz w:val="18"/>
                <w:szCs w:val="18"/>
              </w:rPr>
              <w:t>IMEI</w:t>
            </w:r>
          </w:p>
        </w:tc>
        <w:tc>
          <w:tcPr>
            <w:tcW w:w="7351" w:type="dxa"/>
          </w:tcPr>
          <w:p w14:paraId="0A90B7B5" w14:textId="77777777" w:rsidR="00223597" w:rsidRDefault="00223597" w:rsidP="006823E4">
            <w:pPr>
              <w:ind w:left="0"/>
            </w:pPr>
            <w:r>
              <w:t xml:space="preserve">IMEI to be used in the message. </w:t>
            </w:r>
          </w:p>
          <w:p w14:paraId="1BC27959" w14:textId="77777777" w:rsidR="00C503B0" w:rsidRDefault="00C503B0" w:rsidP="006823E4">
            <w:pPr>
              <w:ind w:left="0"/>
            </w:pPr>
          </w:p>
          <w:p w14:paraId="282632D2" w14:textId="77777777" w:rsidR="00223597" w:rsidRDefault="00223597" w:rsidP="006823E4">
            <w:pPr>
              <w:ind w:left="0"/>
            </w:pPr>
            <w:r>
              <w:t>Ensure the IMEI</w:t>
            </w:r>
            <w:r w:rsidR="0066561F">
              <w:t xml:space="preserve"> value</w:t>
            </w:r>
            <w:r>
              <w:t xml:space="preserve"> </w:t>
            </w:r>
            <w:r w:rsidR="0066561F">
              <w:t xml:space="preserve">is formed using a </w:t>
            </w:r>
            <w:r>
              <w:t>correct TAC number.</w:t>
            </w:r>
          </w:p>
          <w:p w14:paraId="58523862" w14:textId="541F1E91" w:rsidR="00C503B0" w:rsidRDefault="00C503B0" w:rsidP="006823E4">
            <w:pPr>
              <w:ind w:left="0"/>
            </w:pPr>
          </w:p>
        </w:tc>
      </w:tr>
      <w:tr w:rsidR="00223597" w14:paraId="12D83429" w14:textId="77777777" w:rsidTr="006823E4">
        <w:trPr>
          <w:trHeight w:val="701"/>
        </w:trPr>
        <w:tc>
          <w:tcPr>
            <w:tcW w:w="2005" w:type="dxa"/>
          </w:tcPr>
          <w:p w14:paraId="5F10EF8B" w14:textId="77777777" w:rsidR="00223597" w:rsidRDefault="00223597" w:rsidP="00223597">
            <w:pPr>
              <w:ind w:left="0"/>
            </w:pPr>
            <w:r w:rsidRPr="002219AE">
              <w:rPr>
                <w:noProof/>
              </w:rPr>
              <w:drawing>
                <wp:inline distT="0" distB="0" distL="0" distR="0" wp14:anchorId="6DEDFAA2" wp14:editId="5DB50BB7">
                  <wp:extent cx="154305" cy="154305"/>
                  <wp:effectExtent l="0" t="0" r="0" b="0"/>
                  <wp:docPr id="1059479419"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63150693"/>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p>
          <w:p w14:paraId="2BBFE153" w14:textId="27C28ED3" w:rsidR="00223597" w:rsidRDefault="00223597" w:rsidP="00223597">
            <w:pPr>
              <w:ind w:left="0"/>
              <w:rPr>
                <w:b/>
                <w:bCs/>
                <w:i/>
                <w:iCs w:val="0"/>
                <w:sz w:val="18"/>
                <w:szCs w:val="18"/>
              </w:rPr>
            </w:pPr>
            <w:r w:rsidRPr="00CF0DF3">
              <w:rPr>
                <w:b/>
                <w:bCs/>
                <w:i/>
                <w:iCs w:val="0"/>
                <w:sz w:val="18"/>
                <w:szCs w:val="18"/>
              </w:rPr>
              <w:t>(TAC lookup)</w:t>
            </w:r>
          </w:p>
        </w:tc>
        <w:tc>
          <w:tcPr>
            <w:tcW w:w="7351" w:type="dxa"/>
          </w:tcPr>
          <w:p w14:paraId="7B33F202" w14:textId="058F56DB" w:rsidR="00223597" w:rsidRDefault="00223597" w:rsidP="00223597">
            <w:pPr>
              <w:ind w:left="0"/>
            </w:pPr>
            <w:r>
              <w:t xml:space="preserve">Press the button to open </w:t>
            </w:r>
            <w:r w:rsidRPr="00CF0DF3">
              <w:rPr>
                <w:i/>
                <w:iCs w:val="0"/>
              </w:rPr>
              <w:t>IMEI Repository TAC Catalog</w:t>
            </w:r>
            <w:r>
              <w:t xml:space="preserve"> form to lookup a valid TAC code. See </w:t>
            </w:r>
            <w:hyperlink w:anchor="_IMEI_Repository_–" w:history="1">
              <w:r w:rsidRPr="00CF0DF3">
                <w:rPr>
                  <w:rStyle w:val="Hypertextovodkaz"/>
                </w:rPr>
                <w:t>IMEI Repository – TAC Catalog</w:t>
              </w:r>
            </w:hyperlink>
            <w:r>
              <w:t xml:space="preserve"> for more details.</w:t>
            </w:r>
          </w:p>
        </w:tc>
      </w:tr>
      <w:tr w:rsidR="00223597" w14:paraId="605788FB" w14:textId="77777777" w:rsidTr="006823E4">
        <w:trPr>
          <w:trHeight w:val="701"/>
        </w:trPr>
        <w:tc>
          <w:tcPr>
            <w:tcW w:w="2005" w:type="dxa"/>
          </w:tcPr>
          <w:p w14:paraId="74F454FE" w14:textId="600C197D" w:rsidR="00223597" w:rsidRDefault="00223597" w:rsidP="00223597">
            <w:pPr>
              <w:ind w:left="0"/>
              <w:rPr>
                <w:b/>
                <w:bCs/>
              </w:rPr>
            </w:pPr>
            <w:r>
              <w:rPr>
                <w:b/>
                <w:bCs/>
                <w:i/>
                <w:iCs w:val="0"/>
                <w:sz w:val="18"/>
                <w:szCs w:val="18"/>
              </w:rPr>
              <w:t>MSISDN</w:t>
            </w:r>
          </w:p>
        </w:tc>
        <w:tc>
          <w:tcPr>
            <w:tcW w:w="7351" w:type="dxa"/>
          </w:tcPr>
          <w:p w14:paraId="3DD9C9B7" w14:textId="69A1B7F5" w:rsidR="00223597" w:rsidRDefault="00223597" w:rsidP="00223597">
            <w:pPr>
              <w:ind w:left="0"/>
            </w:pPr>
            <w:r>
              <w:t>MSISDN to be used in the message.</w:t>
            </w:r>
            <w:r w:rsidR="0066561F">
              <w:t xml:space="preserve"> Read-only in </w:t>
            </w:r>
            <w:r w:rsidR="0066561F" w:rsidRPr="0066561F">
              <w:rPr>
                <w:i/>
                <w:iCs w:val="0"/>
              </w:rPr>
              <w:t>EIR mode</w:t>
            </w:r>
            <w:r w:rsidR="0066561F">
              <w:t>.</w:t>
            </w:r>
          </w:p>
          <w:p w14:paraId="37904DBF" w14:textId="249BEF0D" w:rsidR="00223597" w:rsidRPr="00223597" w:rsidRDefault="00223597" w:rsidP="00223597">
            <w:pPr>
              <w:ind w:left="0"/>
              <w:rPr>
                <w:u w:val="single"/>
              </w:rPr>
            </w:pPr>
            <w:r>
              <w:rPr>
                <w:u w:val="single"/>
              </w:rPr>
              <w:br/>
            </w:r>
            <w:r w:rsidRPr="00223597">
              <w:rPr>
                <w:u w:val="single"/>
              </w:rPr>
              <w:t>Mode differences:</w:t>
            </w:r>
          </w:p>
          <w:p w14:paraId="6A0C463C" w14:textId="47F4215B" w:rsidR="00223597" w:rsidRDefault="00223597">
            <w:pPr>
              <w:pStyle w:val="Odstavecseseznamem"/>
              <w:numPr>
                <w:ilvl w:val="2"/>
                <w:numId w:val="57"/>
              </w:numPr>
              <w:ind w:left="300" w:hanging="218"/>
              <w:rPr>
                <w:bCs/>
                <w:sz w:val="18"/>
                <w:szCs w:val="18"/>
              </w:rPr>
            </w:pPr>
            <w:r w:rsidRPr="00223597">
              <w:rPr>
                <w:b/>
                <w:sz w:val="18"/>
                <w:szCs w:val="18"/>
              </w:rPr>
              <w:t>EIR mode</w:t>
            </w:r>
            <w:r>
              <w:rPr>
                <w:b/>
                <w:sz w:val="18"/>
                <w:szCs w:val="18"/>
              </w:rPr>
              <w:t>:</w:t>
            </w:r>
            <w:r>
              <w:rPr>
                <w:bCs/>
                <w:sz w:val="18"/>
                <w:szCs w:val="18"/>
              </w:rPr>
              <w:t xml:space="preserve"> MSISDN paired with provided IMSI is automatically retrieved from RMS. </w:t>
            </w:r>
            <w:r>
              <w:rPr>
                <w:bCs/>
                <w:sz w:val="18"/>
                <w:szCs w:val="18"/>
              </w:rPr>
              <w:br/>
              <w:t xml:space="preserve">If the IMSI is not paired, sending of the message will </w:t>
            </w:r>
            <w:r w:rsidR="0054250C">
              <w:rPr>
                <w:bCs/>
                <w:sz w:val="18"/>
                <w:szCs w:val="18"/>
              </w:rPr>
              <w:t>however still</w:t>
            </w:r>
            <w:r>
              <w:rPr>
                <w:bCs/>
                <w:sz w:val="18"/>
                <w:szCs w:val="18"/>
              </w:rPr>
              <w:t xml:space="preserve"> be possible</w:t>
            </w:r>
            <w:r w:rsidR="0054250C">
              <w:rPr>
                <w:bCs/>
                <w:sz w:val="18"/>
                <w:szCs w:val="18"/>
              </w:rPr>
              <w:t>, because during MVNO activation, the MSISDN is initially only paired in PG, but not yet in RMS. IMEI Repository first queries PG, then RMS. The link in RMS will be created during de-hotline of such customer.</w:t>
            </w:r>
          </w:p>
          <w:p w14:paraId="18B2D765" w14:textId="17F8547C" w:rsidR="00223597" w:rsidRDefault="00223597">
            <w:pPr>
              <w:pStyle w:val="Odstavecseseznamem"/>
              <w:numPr>
                <w:ilvl w:val="2"/>
                <w:numId w:val="57"/>
              </w:numPr>
              <w:ind w:left="300" w:hanging="218"/>
            </w:pPr>
            <w:r w:rsidRPr="00223597">
              <w:rPr>
                <w:b/>
                <w:sz w:val="18"/>
                <w:szCs w:val="18"/>
              </w:rPr>
              <w:t>Tibco mode</w:t>
            </w:r>
            <w:r>
              <w:rPr>
                <w:bCs/>
                <w:sz w:val="18"/>
                <w:szCs w:val="18"/>
              </w:rPr>
              <w:t>: Custom MSISDN value can be used.</w:t>
            </w:r>
            <w:r>
              <w:rPr>
                <w:bCs/>
                <w:sz w:val="18"/>
                <w:szCs w:val="18"/>
              </w:rPr>
              <w:br/>
            </w:r>
          </w:p>
          <w:p w14:paraId="78091892" w14:textId="1B6E1311" w:rsidR="00223597" w:rsidRDefault="00223597" w:rsidP="00223597">
            <w:pPr>
              <w:ind w:left="0"/>
            </w:pPr>
            <w:r>
              <w:t>If the MSISDN represents a OneNumber inventory in RMS, corresponding icon is displayed next to the edit box:</w:t>
            </w:r>
          </w:p>
          <w:p w14:paraId="52A3FC0B" w14:textId="77777777" w:rsidR="00223597" w:rsidRDefault="00223597" w:rsidP="00223597">
            <w:pPr>
              <w:pStyle w:val="Odstavecseseznamem"/>
              <w:ind w:left="300"/>
            </w:pPr>
          </w:p>
          <w:p w14:paraId="1FFDF0B8" w14:textId="77777777" w:rsidR="00223597" w:rsidRPr="003F63A1" w:rsidRDefault="00223597" w:rsidP="00223597">
            <w:pPr>
              <w:ind w:left="0"/>
            </w:pPr>
            <w:r w:rsidRPr="003F63A1">
              <w:rPr>
                <w:b/>
                <w:bCs/>
                <w:sz w:val="18"/>
                <w:szCs w:val="18"/>
              </w:rP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800"/>
            </w:tblGrid>
            <w:tr w:rsidR="00223597" w:rsidRPr="003F63A1" w14:paraId="1133A84D" w14:textId="77777777" w:rsidTr="00223597">
              <w:tc>
                <w:tcPr>
                  <w:tcW w:w="595" w:type="dxa"/>
                </w:tcPr>
                <w:p w14:paraId="6C089111" w14:textId="77777777" w:rsidR="00223597" w:rsidRPr="003F63A1" w:rsidRDefault="00223597" w:rsidP="00223597">
                  <w:pPr>
                    <w:ind w:left="0"/>
                    <w:jc w:val="center"/>
                  </w:pPr>
                </w:p>
              </w:tc>
              <w:tc>
                <w:tcPr>
                  <w:tcW w:w="4800" w:type="dxa"/>
                </w:tcPr>
                <w:p w14:paraId="1FB22B4B" w14:textId="2A219B19" w:rsidR="00223597" w:rsidRPr="00223597" w:rsidRDefault="00223597" w:rsidP="00223597">
                  <w:pPr>
                    <w:ind w:left="0"/>
                    <w:rPr>
                      <w:sz w:val="18"/>
                      <w:szCs w:val="18"/>
                    </w:rPr>
                  </w:pPr>
                  <w:r w:rsidRPr="00223597">
                    <w:rPr>
                      <w:sz w:val="18"/>
                      <w:szCs w:val="18"/>
                    </w:rPr>
                    <w:t>MSISDN is not OneNumber-related.</w:t>
                  </w:r>
                </w:p>
              </w:tc>
            </w:tr>
            <w:tr w:rsidR="00223597" w:rsidRPr="003F63A1" w14:paraId="4FB954B8" w14:textId="77777777" w:rsidTr="00223597">
              <w:tc>
                <w:tcPr>
                  <w:tcW w:w="595" w:type="dxa"/>
                </w:tcPr>
                <w:p w14:paraId="05CC5377" w14:textId="77777777" w:rsidR="00223597" w:rsidRPr="003F63A1" w:rsidRDefault="00223597" w:rsidP="00223597">
                  <w:pPr>
                    <w:ind w:left="0"/>
                    <w:jc w:val="center"/>
                  </w:pPr>
                  <w:r w:rsidRPr="003F63A1">
                    <w:rPr>
                      <w:noProof/>
                    </w:rPr>
                    <w:drawing>
                      <wp:inline distT="0" distB="0" distL="0" distR="0" wp14:anchorId="4BF255F1" wp14:editId="2AD7E2BB">
                        <wp:extent cx="150495" cy="150495"/>
                        <wp:effectExtent l="0" t="0" r="1905" b="1905"/>
                        <wp:docPr id="1365132409" name="Obrázek 1365132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0AAAA645" w14:textId="590D0037" w:rsidR="00223597" w:rsidRPr="00223597" w:rsidRDefault="00223597" w:rsidP="00223597">
                  <w:pPr>
                    <w:ind w:left="0"/>
                    <w:rPr>
                      <w:sz w:val="18"/>
                      <w:szCs w:val="18"/>
                    </w:rPr>
                  </w:pPr>
                  <w:r w:rsidRPr="00223597">
                    <w:rPr>
                      <w:sz w:val="18"/>
                      <w:szCs w:val="18"/>
                    </w:rPr>
                    <w:t>MSISDN has primary OneNumber relationship in RMS.</w:t>
                  </w:r>
                </w:p>
              </w:tc>
            </w:tr>
            <w:tr w:rsidR="00223597" w:rsidRPr="003F63A1" w14:paraId="085593FA" w14:textId="77777777" w:rsidTr="00223597">
              <w:tc>
                <w:tcPr>
                  <w:tcW w:w="595" w:type="dxa"/>
                </w:tcPr>
                <w:p w14:paraId="13F404C4" w14:textId="77777777" w:rsidR="00223597" w:rsidRPr="003F63A1" w:rsidRDefault="00223597" w:rsidP="00223597">
                  <w:pPr>
                    <w:ind w:left="0"/>
                    <w:jc w:val="center"/>
                    <w:rPr>
                      <w:noProof/>
                    </w:rPr>
                  </w:pPr>
                  <w:r w:rsidRPr="003F63A1">
                    <w:rPr>
                      <w:noProof/>
                    </w:rPr>
                    <w:lastRenderedPageBreak/>
                    <w:drawing>
                      <wp:inline distT="0" distB="0" distL="0" distR="0" wp14:anchorId="3721F427" wp14:editId="2CA05C4D">
                        <wp:extent cx="150495" cy="150495"/>
                        <wp:effectExtent l="0" t="0" r="1905" b="1905"/>
                        <wp:docPr id="512006829" name="Obrázek 512006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800" w:type="dxa"/>
                </w:tcPr>
                <w:p w14:paraId="13679897" w14:textId="260105A6" w:rsidR="00223597" w:rsidRPr="00223597" w:rsidRDefault="00223597" w:rsidP="00223597">
                  <w:pPr>
                    <w:ind w:left="0"/>
                    <w:rPr>
                      <w:sz w:val="18"/>
                      <w:szCs w:val="18"/>
                    </w:rPr>
                  </w:pPr>
                  <w:r w:rsidRPr="00223597">
                    <w:rPr>
                      <w:sz w:val="18"/>
                      <w:szCs w:val="18"/>
                    </w:rPr>
                    <w:t>MSISDN has secondary OneNumber relationship in RMS.</w:t>
                  </w:r>
                </w:p>
              </w:tc>
            </w:tr>
          </w:tbl>
          <w:p w14:paraId="561A9D5C" w14:textId="77777777" w:rsidR="00223597" w:rsidRDefault="00223597" w:rsidP="00223597">
            <w:pPr>
              <w:ind w:left="0"/>
            </w:pPr>
          </w:p>
          <w:p w14:paraId="5613AD75" w14:textId="77777777" w:rsidR="00223597" w:rsidRDefault="00223597" w:rsidP="00223597">
            <w:pPr>
              <w:ind w:left="0"/>
            </w:pPr>
            <w:r w:rsidRPr="003F63A1">
              <w:rPr>
                <w:b/>
                <w:bCs/>
              </w:rPr>
              <w:t xml:space="preserve">  HINT: </w:t>
            </w:r>
            <w:r>
              <w:t>Hover mouse cursor over the icon to reveal location details in text form.</w:t>
            </w:r>
          </w:p>
          <w:p w14:paraId="02ADCB29" w14:textId="1C45D3C4" w:rsidR="00223597" w:rsidRDefault="00223597" w:rsidP="00223597">
            <w:pPr>
              <w:ind w:left="0"/>
              <w:rPr>
                <w:b/>
                <w:bCs/>
              </w:rPr>
            </w:pPr>
          </w:p>
        </w:tc>
      </w:tr>
      <w:tr w:rsidR="00223597" w14:paraId="4EED91D8" w14:textId="77777777" w:rsidTr="00223597">
        <w:trPr>
          <w:trHeight w:val="173"/>
        </w:trPr>
        <w:tc>
          <w:tcPr>
            <w:tcW w:w="9356" w:type="dxa"/>
            <w:gridSpan w:val="2"/>
            <w:shd w:val="clear" w:color="auto" w:fill="F2F2F2" w:themeFill="background1" w:themeFillShade="F2"/>
          </w:tcPr>
          <w:p w14:paraId="67A8B9D2" w14:textId="13F5E4E3" w:rsidR="00223597" w:rsidRPr="00223597" w:rsidRDefault="00223597" w:rsidP="00223597">
            <w:pPr>
              <w:ind w:left="0"/>
              <w:rPr>
                <w:b/>
                <w:bCs/>
              </w:rPr>
            </w:pPr>
            <w:r w:rsidRPr="00223597">
              <w:rPr>
                <w:b/>
                <w:bCs/>
              </w:rPr>
              <w:t>Hardware Details</w:t>
            </w:r>
            <w:r>
              <w:rPr>
                <w:b/>
                <w:bCs/>
              </w:rPr>
              <w:t xml:space="preserve"> </w:t>
            </w:r>
          </w:p>
        </w:tc>
      </w:tr>
      <w:tr w:rsidR="0066561F" w14:paraId="3607FBCE" w14:textId="77777777" w:rsidTr="0066561F">
        <w:trPr>
          <w:trHeight w:val="173"/>
        </w:trPr>
        <w:tc>
          <w:tcPr>
            <w:tcW w:w="9356" w:type="dxa"/>
            <w:gridSpan w:val="2"/>
            <w:shd w:val="clear" w:color="auto" w:fill="FFFFFF" w:themeFill="background1"/>
          </w:tcPr>
          <w:p w14:paraId="3D63BAF4" w14:textId="018D38D9" w:rsidR="0066561F" w:rsidRPr="00223597" w:rsidRDefault="0066561F" w:rsidP="00223597">
            <w:pPr>
              <w:ind w:left="0"/>
              <w:rPr>
                <w:b/>
                <w:bCs/>
              </w:rPr>
            </w:pPr>
            <w:r w:rsidRPr="0066561F">
              <w:t>In</w:t>
            </w:r>
            <w:r>
              <w:rPr>
                <w:i/>
                <w:iCs w:val="0"/>
              </w:rPr>
              <w:t xml:space="preserve"> EIR </w:t>
            </w:r>
            <w:r w:rsidRPr="0066561F">
              <w:t xml:space="preserve">mode, hardware details are automatically loaded from </w:t>
            </w:r>
            <w:r w:rsidRPr="0066561F">
              <w:rPr>
                <w:rFonts w:ascii="Consolas" w:hAnsi="Consolas"/>
              </w:rPr>
              <w:t>TAC</w:t>
            </w:r>
            <w:r w:rsidRPr="0066561F">
              <w:t xml:space="preserve"> database and cannot be modified.</w:t>
            </w:r>
          </w:p>
        </w:tc>
      </w:tr>
      <w:tr w:rsidR="00223597" w:rsidRPr="00570F5E" w14:paraId="48471FC6" w14:textId="77777777" w:rsidTr="006823E4">
        <w:trPr>
          <w:trHeight w:val="219"/>
        </w:trPr>
        <w:tc>
          <w:tcPr>
            <w:tcW w:w="2005" w:type="dxa"/>
          </w:tcPr>
          <w:p w14:paraId="0B00DC2C" w14:textId="77777777" w:rsidR="00223597" w:rsidRDefault="00223597" w:rsidP="00223597">
            <w:pPr>
              <w:ind w:left="0"/>
              <w:rPr>
                <w:b/>
                <w:bCs/>
                <w:sz w:val="18"/>
                <w:szCs w:val="18"/>
              </w:rPr>
            </w:pPr>
            <w:r>
              <w:rPr>
                <w:b/>
                <w:bCs/>
                <w:sz w:val="18"/>
                <w:szCs w:val="18"/>
              </w:rPr>
              <w:t>TAC</w:t>
            </w:r>
          </w:p>
        </w:tc>
        <w:tc>
          <w:tcPr>
            <w:tcW w:w="7351" w:type="dxa"/>
          </w:tcPr>
          <w:p w14:paraId="3B0B2926" w14:textId="77777777" w:rsidR="00223597" w:rsidRPr="007133A4" w:rsidRDefault="00223597" w:rsidP="00223597">
            <w:pPr>
              <w:ind w:left="0"/>
              <w:rPr>
                <w:bCs/>
              </w:rPr>
            </w:pPr>
            <w:r w:rsidRPr="007133A4">
              <w:rPr>
                <w:bCs/>
              </w:rPr>
              <w:t xml:space="preserve">TAC code of the </w:t>
            </w:r>
            <w:r>
              <w:rPr>
                <w:bCs/>
              </w:rPr>
              <w:t>device</w:t>
            </w:r>
            <w:r w:rsidRPr="007133A4">
              <w:rPr>
                <w:bCs/>
              </w:rPr>
              <w:t>.</w:t>
            </w:r>
          </w:p>
          <w:p w14:paraId="3636743E" w14:textId="77777777" w:rsidR="00223597" w:rsidRPr="007133A4" w:rsidRDefault="00223597" w:rsidP="00223597">
            <w:pPr>
              <w:ind w:left="0"/>
              <w:rPr>
                <w:bCs/>
              </w:rPr>
            </w:pPr>
            <w:r w:rsidRPr="007133A4">
              <w:rPr>
                <w:b/>
              </w:rPr>
              <w:t>Value:</w:t>
            </w:r>
            <w:r w:rsidRPr="007133A4">
              <w:rPr>
                <w:bCs/>
              </w:rPr>
              <w:t xml:space="preserve"> First eight numbers from IMEI.</w:t>
            </w:r>
          </w:p>
          <w:p w14:paraId="62163567" w14:textId="77777777" w:rsidR="00223597" w:rsidRDefault="00223597" w:rsidP="00223597">
            <w:pPr>
              <w:ind w:left="0"/>
              <w:rPr>
                <w:bCs/>
                <w:sz w:val="18"/>
                <w:szCs w:val="18"/>
              </w:rPr>
            </w:pPr>
          </w:p>
          <w:p w14:paraId="090BAA2E" w14:textId="77777777" w:rsidR="00223597" w:rsidRPr="00B126CE" w:rsidRDefault="00223597" w:rsidP="00223597">
            <w:pPr>
              <w:ind w:left="0"/>
              <w:rPr>
                <w:b/>
                <w:sz w:val="18"/>
                <w:szCs w:val="18"/>
              </w:rPr>
            </w:pPr>
            <w:r w:rsidRPr="00B126CE">
              <w:rPr>
                <w:b/>
                <w:sz w:val="18"/>
                <w:szCs w:val="18"/>
              </w:rPr>
              <w:t xml:space="preserve">NOTES: </w:t>
            </w:r>
          </w:p>
          <w:p w14:paraId="1F8C608F" w14:textId="77777777" w:rsidR="00223597" w:rsidRDefault="00223597">
            <w:pPr>
              <w:pStyle w:val="Odstavecseseznamem"/>
              <w:numPr>
                <w:ilvl w:val="2"/>
                <w:numId w:val="57"/>
              </w:numPr>
              <w:ind w:left="300" w:hanging="218"/>
              <w:rPr>
                <w:bCs/>
                <w:sz w:val="18"/>
                <w:szCs w:val="18"/>
              </w:rPr>
            </w:pPr>
            <w:r w:rsidRPr="00B126CE">
              <w:rPr>
                <w:bCs/>
                <w:sz w:val="18"/>
                <w:szCs w:val="18"/>
              </w:rPr>
              <w:t xml:space="preserve">If </w:t>
            </w:r>
            <w:r>
              <w:rPr>
                <w:bCs/>
                <w:sz w:val="18"/>
                <w:szCs w:val="18"/>
              </w:rPr>
              <w:t xml:space="preserve">a </w:t>
            </w:r>
            <w:r w:rsidRPr="00B126CE">
              <w:rPr>
                <w:bCs/>
                <w:sz w:val="18"/>
                <w:szCs w:val="18"/>
              </w:rPr>
              <w:t>WTTx modem is detected</w:t>
            </w:r>
            <w:r>
              <w:rPr>
                <w:bCs/>
                <w:sz w:val="18"/>
                <w:szCs w:val="18"/>
              </w:rPr>
              <w:t>,</w:t>
            </w:r>
            <w:r w:rsidRPr="00B126CE">
              <w:rPr>
                <w:bCs/>
                <w:sz w:val="18"/>
                <w:szCs w:val="18"/>
              </w:rPr>
              <w:t xml:space="preserve"> a </w:t>
            </w:r>
            <w:r w:rsidRPr="00B126CE">
              <w:rPr>
                <w:bCs/>
                <w:color w:val="4472C4" w:themeColor="accent1"/>
                <w:sz w:val="18"/>
                <w:szCs w:val="18"/>
              </w:rPr>
              <w:t>“</w:t>
            </w:r>
            <w:r w:rsidRPr="009376C0">
              <w:rPr>
                <w:b/>
                <w:color w:val="4472C4" w:themeColor="accent1"/>
                <w:sz w:val="18"/>
                <w:szCs w:val="18"/>
              </w:rPr>
              <w:t>– WTTx</w:t>
            </w:r>
            <w:r w:rsidRPr="00B126CE">
              <w:rPr>
                <w:bCs/>
                <w:sz w:val="18"/>
                <w:szCs w:val="18"/>
              </w:rPr>
              <w:t xml:space="preserve">” </w:t>
            </w:r>
            <w:r>
              <w:rPr>
                <w:bCs/>
                <w:sz w:val="18"/>
                <w:szCs w:val="18"/>
              </w:rPr>
              <w:t>note</w:t>
            </w:r>
            <w:r w:rsidRPr="00B126CE">
              <w:rPr>
                <w:bCs/>
                <w:sz w:val="18"/>
                <w:szCs w:val="18"/>
              </w:rPr>
              <w:t xml:space="preserve"> is displayed next to the IMEI value.</w:t>
            </w:r>
            <w:r>
              <w:rPr>
                <w:bCs/>
                <w:sz w:val="18"/>
                <w:szCs w:val="18"/>
              </w:rPr>
              <w:br/>
            </w:r>
            <w:r w:rsidRPr="00B126CE">
              <w:rPr>
                <w:rFonts w:ascii="Consolas" w:hAnsi="Consolas"/>
                <w:bCs/>
                <w:sz w:val="18"/>
                <w:szCs w:val="18"/>
              </w:rPr>
              <w:t>(TAC = 86402503)</w:t>
            </w:r>
          </w:p>
          <w:p w14:paraId="67610A1D" w14:textId="77777777" w:rsidR="00223597" w:rsidRPr="00B126CE" w:rsidRDefault="00223597">
            <w:pPr>
              <w:pStyle w:val="Odstavecseseznamem"/>
              <w:numPr>
                <w:ilvl w:val="2"/>
                <w:numId w:val="57"/>
              </w:numPr>
              <w:ind w:left="300" w:hanging="218"/>
              <w:rPr>
                <w:bCs/>
                <w:sz w:val="18"/>
                <w:szCs w:val="18"/>
              </w:rPr>
            </w:pPr>
            <w:r>
              <w:rPr>
                <w:bCs/>
                <w:sz w:val="18"/>
                <w:szCs w:val="18"/>
              </w:rPr>
              <w:t>If FMS device is detected, a “</w:t>
            </w:r>
            <w:r w:rsidRPr="009376C0">
              <w:rPr>
                <w:b/>
                <w:color w:val="4472C4" w:themeColor="accent1"/>
                <w:sz w:val="18"/>
                <w:szCs w:val="18"/>
              </w:rPr>
              <w:t>– FMS</w:t>
            </w:r>
            <w:r>
              <w:rPr>
                <w:bCs/>
                <w:sz w:val="18"/>
                <w:szCs w:val="18"/>
              </w:rPr>
              <w:t>” note is displayed next to the IMEI value.</w:t>
            </w:r>
            <w:r>
              <w:rPr>
                <w:bCs/>
                <w:sz w:val="18"/>
                <w:szCs w:val="18"/>
              </w:rPr>
              <w:br/>
            </w:r>
            <w:r w:rsidRPr="00B126CE">
              <w:rPr>
                <w:rFonts w:ascii="Consolas" w:hAnsi="Consolas"/>
                <w:bCs/>
                <w:sz w:val="18"/>
                <w:szCs w:val="18"/>
              </w:rPr>
              <w:t>(MANUFACTURER like “%huawei%” and DESIGNATION_TYPE like “%b310%”)</w:t>
            </w:r>
          </w:p>
          <w:p w14:paraId="10CDF545" w14:textId="77777777" w:rsidR="00223597" w:rsidRPr="00384FC9" w:rsidRDefault="00223597" w:rsidP="00223597">
            <w:pPr>
              <w:ind w:left="0"/>
              <w:rPr>
                <w:bCs/>
                <w:sz w:val="18"/>
                <w:szCs w:val="18"/>
              </w:rPr>
            </w:pPr>
          </w:p>
        </w:tc>
      </w:tr>
      <w:tr w:rsidR="00223597" w:rsidRPr="00B0428A" w14:paraId="747FADAD" w14:textId="77777777" w:rsidTr="006823E4">
        <w:trPr>
          <w:trHeight w:val="219"/>
        </w:trPr>
        <w:tc>
          <w:tcPr>
            <w:tcW w:w="2005" w:type="dxa"/>
          </w:tcPr>
          <w:p w14:paraId="6B9AC23F" w14:textId="77777777" w:rsidR="00223597" w:rsidRDefault="00223597" w:rsidP="00223597">
            <w:pPr>
              <w:ind w:left="0"/>
              <w:rPr>
                <w:b/>
                <w:bCs/>
                <w:sz w:val="18"/>
                <w:szCs w:val="18"/>
              </w:rPr>
            </w:pPr>
            <w:r>
              <w:rPr>
                <w:b/>
                <w:bCs/>
                <w:sz w:val="18"/>
                <w:szCs w:val="18"/>
              </w:rPr>
              <w:t>Manufacturer</w:t>
            </w:r>
          </w:p>
        </w:tc>
        <w:tc>
          <w:tcPr>
            <w:tcW w:w="7351" w:type="dxa"/>
          </w:tcPr>
          <w:p w14:paraId="2B1AEA7E" w14:textId="77777777" w:rsidR="00223597" w:rsidRPr="007133A4" w:rsidRDefault="00223597" w:rsidP="00223597">
            <w:pPr>
              <w:ind w:left="0"/>
            </w:pPr>
            <w:r>
              <w:t>Device</w:t>
            </w:r>
            <w:r w:rsidRPr="007133A4">
              <w:t xml:space="preserve"> manufacturer.</w:t>
            </w:r>
          </w:p>
          <w:p w14:paraId="42A2A423" w14:textId="77777777" w:rsidR="00223597" w:rsidRPr="007133A4" w:rsidRDefault="00223597" w:rsidP="00223597">
            <w:pPr>
              <w:ind w:left="0"/>
              <w:rPr>
                <w:b/>
                <w:bCs/>
              </w:rPr>
            </w:pPr>
            <w:r w:rsidRPr="007133A4">
              <w:rPr>
                <w:b/>
                <w:bCs/>
              </w:rPr>
              <w:t xml:space="preserve">Value: </w:t>
            </w:r>
            <w:r w:rsidRPr="007133A4">
              <w:rPr>
                <w:rFonts w:ascii="Consolas" w:hAnsi="Consolas"/>
              </w:rPr>
              <w:t>TAC.MANUFACTURER</w:t>
            </w:r>
          </w:p>
        </w:tc>
      </w:tr>
      <w:tr w:rsidR="00223597" w:rsidRPr="00B0428A" w14:paraId="1570590E" w14:textId="77777777" w:rsidTr="006823E4">
        <w:trPr>
          <w:trHeight w:val="219"/>
        </w:trPr>
        <w:tc>
          <w:tcPr>
            <w:tcW w:w="2005" w:type="dxa"/>
          </w:tcPr>
          <w:p w14:paraId="6136B351" w14:textId="77777777" w:rsidR="00223597" w:rsidRDefault="00223597" w:rsidP="00223597">
            <w:pPr>
              <w:ind w:left="0"/>
              <w:rPr>
                <w:b/>
                <w:bCs/>
                <w:sz w:val="18"/>
                <w:szCs w:val="18"/>
              </w:rPr>
            </w:pPr>
            <w:r>
              <w:rPr>
                <w:b/>
                <w:bCs/>
                <w:sz w:val="18"/>
                <w:szCs w:val="18"/>
              </w:rPr>
              <w:t>Marketing Name</w:t>
            </w:r>
          </w:p>
        </w:tc>
        <w:tc>
          <w:tcPr>
            <w:tcW w:w="7351" w:type="dxa"/>
          </w:tcPr>
          <w:p w14:paraId="0A8A12CE" w14:textId="77777777" w:rsidR="00223597" w:rsidRPr="007133A4" w:rsidRDefault="00223597" w:rsidP="00223597">
            <w:pPr>
              <w:ind w:left="0"/>
            </w:pPr>
            <w:r>
              <w:t>Device</w:t>
            </w:r>
            <w:r w:rsidRPr="007133A4">
              <w:t xml:space="preserve"> marketing name.</w:t>
            </w:r>
          </w:p>
          <w:p w14:paraId="6E001D49" w14:textId="77777777" w:rsidR="00223597" w:rsidRPr="007133A4" w:rsidRDefault="00223597" w:rsidP="00223597">
            <w:pPr>
              <w:ind w:left="0"/>
            </w:pPr>
            <w:r w:rsidRPr="007133A4">
              <w:rPr>
                <w:b/>
                <w:bCs/>
              </w:rPr>
              <w:t xml:space="preserve">Value: </w:t>
            </w:r>
            <w:r w:rsidRPr="007133A4">
              <w:rPr>
                <w:rFonts w:ascii="Consolas" w:hAnsi="Consolas"/>
              </w:rPr>
              <w:t>TAC.MARKETING_NAME</w:t>
            </w:r>
          </w:p>
        </w:tc>
      </w:tr>
      <w:tr w:rsidR="00223597" w:rsidRPr="002154BA" w14:paraId="071EA10F" w14:textId="77777777" w:rsidTr="006823E4">
        <w:trPr>
          <w:trHeight w:val="219"/>
        </w:trPr>
        <w:tc>
          <w:tcPr>
            <w:tcW w:w="2005" w:type="dxa"/>
          </w:tcPr>
          <w:p w14:paraId="12153858" w14:textId="77777777" w:rsidR="00223597" w:rsidRDefault="00223597" w:rsidP="00223597">
            <w:pPr>
              <w:ind w:left="0"/>
              <w:rPr>
                <w:b/>
                <w:bCs/>
                <w:sz w:val="18"/>
                <w:szCs w:val="18"/>
              </w:rPr>
            </w:pPr>
            <w:r>
              <w:rPr>
                <w:b/>
                <w:bCs/>
                <w:sz w:val="18"/>
                <w:szCs w:val="18"/>
              </w:rPr>
              <w:t>Designation Type</w:t>
            </w:r>
          </w:p>
        </w:tc>
        <w:tc>
          <w:tcPr>
            <w:tcW w:w="7351" w:type="dxa"/>
          </w:tcPr>
          <w:p w14:paraId="531F3BAB" w14:textId="77777777" w:rsidR="00223597" w:rsidRPr="007133A4" w:rsidRDefault="00223597" w:rsidP="00223597">
            <w:pPr>
              <w:ind w:left="0"/>
            </w:pPr>
            <w:r>
              <w:t>Device</w:t>
            </w:r>
            <w:r w:rsidRPr="007133A4">
              <w:t xml:space="preserve"> designation type.</w:t>
            </w:r>
          </w:p>
          <w:p w14:paraId="7040F5B2" w14:textId="77777777" w:rsidR="00223597" w:rsidRPr="007133A4" w:rsidRDefault="00223597" w:rsidP="00223597">
            <w:pPr>
              <w:ind w:left="0"/>
            </w:pPr>
            <w:r w:rsidRPr="007133A4">
              <w:rPr>
                <w:b/>
                <w:bCs/>
              </w:rPr>
              <w:t xml:space="preserve">Value: </w:t>
            </w:r>
            <w:r w:rsidRPr="007133A4">
              <w:rPr>
                <w:rFonts w:ascii="Consolas" w:hAnsi="Consolas"/>
              </w:rPr>
              <w:t>TAC.DESIGNATION_TYPE</w:t>
            </w:r>
          </w:p>
        </w:tc>
      </w:tr>
      <w:tr w:rsidR="00223597" w:rsidRPr="002154BA" w14:paraId="55A4B6EA" w14:textId="77777777" w:rsidTr="006823E4">
        <w:trPr>
          <w:trHeight w:val="219"/>
        </w:trPr>
        <w:tc>
          <w:tcPr>
            <w:tcW w:w="2005" w:type="dxa"/>
          </w:tcPr>
          <w:p w14:paraId="3D15656F" w14:textId="77777777" w:rsidR="00223597" w:rsidRDefault="00223597" w:rsidP="00223597">
            <w:pPr>
              <w:ind w:left="0"/>
              <w:rPr>
                <w:b/>
                <w:bCs/>
                <w:sz w:val="18"/>
                <w:szCs w:val="18"/>
              </w:rPr>
            </w:pPr>
            <w:r>
              <w:rPr>
                <w:b/>
                <w:bCs/>
                <w:sz w:val="18"/>
                <w:szCs w:val="18"/>
              </w:rPr>
              <w:t>Device Category</w:t>
            </w:r>
          </w:p>
        </w:tc>
        <w:tc>
          <w:tcPr>
            <w:tcW w:w="7351" w:type="dxa"/>
          </w:tcPr>
          <w:p w14:paraId="78E13ADF" w14:textId="5E0320E3" w:rsidR="00223597" w:rsidRPr="007133A4" w:rsidRDefault="00223597" w:rsidP="00223597">
            <w:pPr>
              <w:ind w:left="0"/>
            </w:pPr>
            <w:r>
              <w:t>Device category</w:t>
            </w:r>
            <w:r w:rsidRPr="007133A4">
              <w:t>.</w:t>
            </w:r>
            <w:r w:rsidR="0066561F">
              <w:t xml:space="preserve"> </w:t>
            </w:r>
          </w:p>
          <w:p w14:paraId="739C7E43" w14:textId="77777777" w:rsidR="00223597" w:rsidRPr="003867E3" w:rsidRDefault="00223597" w:rsidP="00223597">
            <w:pPr>
              <w:ind w:left="0"/>
              <w:rPr>
                <w:b/>
                <w:sz w:val="18"/>
                <w:szCs w:val="18"/>
              </w:rPr>
            </w:pPr>
            <w:r w:rsidRPr="007133A4">
              <w:rPr>
                <w:b/>
                <w:bCs/>
              </w:rPr>
              <w:t xml:space="preserve">Value: </w:t>
            </w:r>
            <w:r w:rsidRPr="007133A4">
              <w:rPr>
                <w:rFonts w:ascii="Consolas" w:hAnsi="Consolas"/>
              </w:rPr>
              <w:t>TAC.</w:t>
            </w:r>
            <w:r>
              <w:rPr>
                <w:rFonts w:ascii="Consolas" w:hAnsi="Consolas"/>
              </w:rPr>
              <w:t>DEVICE_CATEGORY</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2B</w:t>
            </w:r>
            <w:r>
              <w:rPr>
                <w:bCs/>
                <w:sz w:val="18"/>
                <w:szCs w:val="18"/>
              </w:rPr>
              <w:t xml:space="preserve"> is not installed on the environment, N/A will be displayed.</w:t>
            </w:r>
            <w:r>
              <w:rPr>
                <w:bCs/>
                <w:sz w:val="18"/>
                <w:szCs w:val="18"/>
              </w:rPr>
              <w:br/>
            </w:r>
          </w:p>
        </w:tc>
      </w:tr>
      <w:tr w:rsidR="00223597" w:rsidRPr="00B0428A" w14:paraId="6317152F" w14:textId="77777777" w:rsidTr="006823E4">
        <w:trPr>
          <w:trHeight w:val="219"/>
        </w:trPr>
        <w:tc>
          <w:tcPr>
            <w:tcW w:w="2005" w:type="dxa"/>
          </w:tcPr>
          <w:p w14:paraId="2B0A2279" w14:textId="77777777" w:rsidR="00223597" w:rsidRDefault="00223597" w:rsidP="00223597">
            <w:pPr>
              <w:ind w:left="0"/>
              <w:rPr>
                <w:b/>
                <w:bCs/>
                <w:sz w:val="18"/>
                <w:szCs w:val="18"/>
              </w:rPr>
            </w:pPr>
            <w:r>
              <w:rPr>
                <w:b/>
                <w:bCs/>
                <w:sz w:val="18"/>
                <w:szCs w:val="18"/>
              </w:rPr>
              <w:t>LTE Capable</w:t>
            </w:r>
          </w:p>
        </w:tc>
        <w:tc>
          <w:tcPr>
            <w:tcW w:w="7351" w:type="dxa"/>
          </w:tcPr>
          <w:p w14:paraId="2A1221EA" w14:textId="60C5CFBE" w:rsidR="0066561F" w:rsidRPr="007133A4" w:rsidRDefault="00223597" w:rsidP="00223597">
            <w:pPr>
              <w:ind w:left="0"/>
            </w:pPr>
            <w:r w:rsidRPr="007133A4">
              <w:t xml:space="preserve">Flag if the </w:t>
            </w:r>
            <w:r>
              <w:t>device</w:t>
            </w:r>
            <w:r w:rsidRPr="007133A4">
              <w:t xml:space="preserve"> is LTE-capable.</w:t>
            </w:r>
            <w:r w:rsidR="0066561F">
              <w:t xml:space="preserve"> Read-only in </w:t>
            </w:r>
            <w:r w:rsidR="0066561F" w:rsidRPr="0066561F">
              <w:rPr>
                <w:i/>
                <w:iCs w:val="0"/>
              </w:rPr>
              <w:t>EIR mode</w:t>
            </w:r>
            <w:r w:rsidR="0066561F">
              <w:t>.</w:t>
            </w:r>
          </w:p>
          <w:p w14:paraId="32362ADC" w14:textId="77777777" w:rsidR="00223597" w:rsidRPr="007133A4" w:rsidRDefault="00223597" w:rsidP="00223597">
            <w:pPr>
              <w:ind w:left="0"/>
            </w:pPr>
            <w:r w:rsidRPr="007133A4">
              <w:rPr>
                <w:b/>
                <w:bCs/>
              </w:rPr>
              <w:t xml:space="preserve">Value: </w:t>
            </w:r>
            <w:r w:rsidRPr="007133A4">
              <w:rPr>
                <w:rFonts w:ascii="Consolas" w:hAnsi="Consolas"/>
              </w:rPr>
              <w:t>true if TAC.BANDS contains “LTE”</w:t>
            </w:r>
          </w:p>
        </w:tc>
      </w:tr>
      <w:tr w:rsidR="00223597" w:rsidRPr="00B0428A" w14:paraId="6401690A" w14:textId="77777777" w:rsidTr="006823E4">
        <w:trPr>
          <w:trHeight w:val="219"/>
        </w:trPr>
        <w:tc>
          <w:tcPr>
            <w:tcW w:w="2005" w:type="dxa"/>
          </w:tcPr>
          <w:p w14:paraId="07948F0F" w14:textId="77777777" w:rsidR="00223597" w:rsidRDefault="00223597" w:rsidP="00223597">
            <w:pPr>
              <w:ind w:left="0"/>
              <w:rPr>
                <w:b/>
                <w:bCs/>
                <w:sz w:val="18"/>
                <w:szCs w:val="18"/>
              </w:rPr>
            </w:pPr>
            <w:r>
              <w:rPr>
                <w:b/>
                <w:bCs/>
                <w:sz w:val="18"/>
                <w:szCs w:val="18"/>
              </w:rPr>
              <w:t>VoLTE Capable</w:t>
            </w:r>
          </w:p>
        </w:tc>
        <w:tc>
          <w:tcPr>
            <w:tcW w:w="7351" w:type="dxa"/>
          </w:tcPr>
          <w:p w14:paraId="61C858CA" w14:textId="4EBDB1CE" w:rsidR="0066561F" w:rsidRPr="007133A4" w:rsidRDefault="00223597" w:rsidP="0066561F">
            <w:pPr>
              <w:ind w:left="0"/>
            </w:pPr>
            <w:r w:rsidRPr="007133A4">
              <w:t xml:space="preserve">Flag if the </w:t>
            </w:r>
            <w:r>
              <w:t>device</w:t>
            </w:r>
            <w:r w:rsidRPr="007133A4">
              <w:t xml:space="preserve"> is VoLTE-capable.</w:t>
            </w:r>
            <w:r w:rsidR="0066561F">
              <w:t xml:space="preserve"> </w:t>
            </w:r>
          </w:p>
          <w:p w14:paraId="631401BE" w14:textId="77777777" w:rsidR="0014146B" w:rsidRDefault="00223597" w:rsidP="00223597">
            <w:pPr>
              <w:ind w:left="0"/>
              <w:rPr>
                <w:b/>
                <w:bCs/>
              </w:rPr>
            </w:pPr>
            <w:r w:rsidRPr="007133A4">
              <w:rPr>
                <w:b/>
                <w:bCs/>
              </w:rPr>
              <w:t xml:space="preserve">Value: </w:t>
            </w:r>
          </w:p>
          <w:p w14:paraId="2F76C43A" w14:textId="240E086C" w:rsidR="00624EBC" w:rsidRDefault="00624EBC">
            <w:pPr>
              <w:pStyle w:val="Odstavecseseznamem"/>
              <w:numPr>
                <w:ilvl w:val="4"/>
                <w:numId w:val="200"/>
              </w:numPr>
              <w:ind w:left="294" w:hanging="218"/>
              <w:rPr>
                <w:rFonts w:ascii="Consolas" w:hAnsi="Consolas"/>
              </w:rPr>
            </w:pPr>
            <w:r w:rsidRPr="00624EBC">
              <w:rPr>
                <w:i/>
                <w:iCs w:val="0"/>
              </w:rPr>
              <w:t>EIR mode:</w:t>
            </w:r>
            <w:r>
              <w:rPr>
                <w:rFonts w:ascii="Consolas" w:hAnsi="Consolas"/>
              </w:rPr>
              <w:t xml:space="preserve"> &lt;retrieved from IMEI Repository DB (MySQL)</w:t>
            </w:r>
            <w:r w:rsidRPr="00624EBC">
              <w:t xml:space="preserve"> – table</w:t>
            </w:r>
            <w:r>
              <w:rPr>
                <w:rFonts w:ascii="Consolas" w:hAnsi="Consolas"/>
              </w:rPr>
              <w:t xml:space="preserve"> VOLTE_TAC</w:t>
            </w:r>
            <w:r>
              <w:t>.</w:t>
            </w:r>
            <w:r>
              <w:rPr>
                <w:rFonts w:ascii="Consolas" w:hAnsi="Consolas"/>
              </w:rPr>
              <w:t xml:space="preserve"> </w:t>
            </w:r>
            <w:r w:rsidRPr="00624EBC">
              <w:t>Read-only.</w:t>
            </w:r>
          </w:p>
          <w:p w14:paraId="7973EA42" w14:textId="100451B0" w:rsidR="00223597" w:rsidRPr="0014146B" w:rsidRDefault="00624EBC">
            <w:pPr>
              <w:pStyle w:val="Odstavecseseznamem"/>
              <w:numPr>
                <w:ilvl w:val="4"/>
                <w:numId w:val="200"/>
              </w:numPr>
              <w:ind w:left="294" w:hanging="218"/>
              <w:rPr>
                <w:rFonts w:ascii="Consolas" w:hAnsi="Consolas"/>
              </w:rPr>
            </w:pPr>
            <w:r w:rsidRPr="00624EBC">
              <w:rPr>
                <w:i/>
                <w:iCs w:val="0"/>
              </w:rPr>
              <w:t>Tibco mode:</w:t>
            </w:r>
            <w:r>
              <w:rPr>
                <w:rFonts w:ascii="Consolas" w:hAnsi="Consolas"/>
              </w:rPr>
              <w:t xml:space="preserve"> </w:t>
            </w:r>
            <w:r w:rsidR="00223597" w:rsidRPr="0014146B">
              <w:rPr>
                <w:rFonts w:ascii="Consolas" w:hAnsi="Consolas"/>
              </w:rPr>
              <w:t>&lt;user-defined&gt;</w:t>
            </w:r>
          </w:p>
          <w:p w14:paraId="6EEEE1E8" w14:textId="77777777" w:rsidR="00223597" w:rsidRDefault="00223597" w:rsidP="00223597">
            <w:pPr>
              <w:ind w:left="0"/>
              <w:rPr>
                <w:rFonts w:ascii="Consolas" w:hAnsi="Consolas"/>
              </w:rPr>
            </w:pPr>
          </w:p>
          <w:p w14:paraId="5D5D6BE7" w14:textId="77777777" w:rsidR="00223597" w:rsidRPr="007133A4" w:rsidRDefault="00223597" w:rsidP="00223597">
            <w:pPr>
              <w:ind w:left="0"/>
            </w:pPr>
            <w:r w:rsidRPr="00497D31">
              <w:rPr>
                <w:b/>
                <w:bCs/>
                <w:color w:val="FF0000"/>
              </w:rPr>
              <w:t>IMPORTANT:</w:t>
            </w:r>
            <w:r>
              <w:t xml:space="preserve"> Tibco will ignore attempts to disable VoLTE on OneNumber inventory. Warning message will be displayed in the form when applicable.</w:t>
            </w:r>
            <w:r>
              <w:br/>
            </w:r>
          </w:p>
        </w:tc>
      </w:tr>
      <w:tr w:rsidR="00223597" w:rsidRPr="00B0428A" w14:paraId="09E1771F" w14:textId="77777777" w:rsidTr="006823E4">
        <w:trPr>
          <w:trHeight w:val="219"/>
        </w:trPr>
        <w:tc>
          <w:tcPr>
            <w:tcW w:w="2005" w:type="dxa"/>
          </w:tcPr>
          <w:p w14:paraId="25278298" w14:textId="77777777" w:rsidR="00223597" w:rsidRDefault="00223597" w:rsidP="00223597">
            <w:pPr>
              <w:ind w:left="0"/>
              <w:rPr>
                <w:b/>
                <w:bCs/>
                <w:sz w:val="18"/>
                <w:szCs w:val="18"/>
              </w:rPr>
            </w:pPr>
            <w:r>
              <w:rPr>
                <w:b/>
                <w:bCs/>
                <w:sz w:val="18"/>
                <w:szCs w:val="18"/>
              </w:rPr>
              <w:t>eSIM Capable</w:t>
            </w:r>
          </w:p>
        </w:tc>
        <w:tc>
          <w:tcPr>
            <w:tcW w:w="7351" w:type="dxa"/>
          </w:tcPr>
          <w:p w14:paraId="77C9D283" w14:textId="0B311852" w:rsidR="00223597" w:rsidRPr="007133A4" w:rsidRDefault="00223597" w:rsidP="00223597">
            <w:pPr>
              <w:ind w:left="0"/>
            </w:pPr>
            <w:r w:rsidRPr="007133A4">
              <w:t xml:space="preserve">Flag if the </w:t>
            </w:r>
            <w:r>
              <w:t>device</w:t>
            </w:r>
            <w:r w:rsidRPr="007133A4">
              <w:t xml:space="preserve"> is </w:t>
            </w:r>
            <w:r>
              <w:t>eSIM</w:t>
            </w:r>
            <w:r w:rsidRPr="007133A4">
              <w:t>-capable.</w:t>
            </w:r>
            <w:r w:rsidR="0066561F">
              <w:t xml:space="preserve"> Read-only in </w:t>
            </w:r>
            <w:r w:rsidR="0066561F" w:rsidRPr="0066561F">
              <w:rPr>
                <w:i/>
                <w:iCs w:val="0"/>
              </w:rPr>
              <w:t>EIR mode</w:t>
            </w:r>
            <w:r w:rsidR="0066561F">
              <w:t>.</w:t>
            </w:r>
          </w:p>
          <w:p w14:paraId="149DEEDE" w14:textId="77777777" w:rsidR="00223597" w:rsidRPr="007133A4" w:rsidRDefault="00223597" w:rsidP="00223597">
            <w:pPr>
              <w:ind w:left="0"/>
            </w:pPr>
            <w:r w:rsidRPr="007133A4">
              <w:rPr>
                <w:b/>
                <w:bCs/>
              </w:rPr>
              <w:t xml:space="preserve">Value: </w:t>
            </w:r>
            <w:r w:rsidRPr="007133A4">
              <w:rPr>
                <w:rFonts w:ascii="Consolas" w:hAnsi="Consolas"/>
              </w:rPr>
              <w:t>true if TAC.</w:t>
            </w:r>
            <w:r w:rsidRPr="003867E3">
              <w:rPr>
                <w:rFonts w:ascii="Consolas" w:hAnsi="Consolas"/>
              </w:rPr>
              <w:t>REMOVABLE_EUICC</w:t>
            </w:r>
            <w:r>
              <w:rPr>
                <w:rFonts w:ascii="Consolas" w:hAnsi="Consolas"/>
              </w:rPr>
              <w:t xml:space="preserve"> &gt; 0 OR TAC.NON_R</w:t>
            </w:r>
            <w:r w:rsidRPr="003867E3">
              <w:rPr>
                <w:rFonts w:ascii="Consolas" w:hAnsi="Consolas"/>
              </w:rPr>
              <w:t>EMOVABLE_EUICC</w:t>
            </w:r>
            <w:r>
              <w:rPr>
                <w:rFonts w:ascii="Consolas" w:hAnsi="Consolas"/>
              </w:rPr>
              <w:t xml:space="preserve"> &gt; 0</w:t>
            </w:r>
            <w:r>
              <w:rPr>
                <w:rFonts w:ascii="Consolas" w:hAnsi="Consolas"/>
              </w:rPr>
              <w:br/>
            </w:r>
            <w:r>
              <w:rPr>
                <w:b/>
                <w:sz w:val="18"/>
                <w:szCs w:val="18"/>
              </w:rPr>
              <w:br/>
            </w:r>
            <w:r w:rsidRPr="00B126CE">
              <w:rPr>
                <w:b/>
                <w:sz w:val="18"/>
                <w:szCs w:val="18"/>
              </w:rPr>
              <w:t xml:space="preserve">NOTE: </w:t>
            </w:r>
            <w:r w:rsidRPr="00B126CE">
              <w:rPr>
                <w:bCs/>
                <w:sz w:val="18"/>
                <w:szCs w:val="18"/>
              </w:rPr>
              <w:t xml:space="preserve">If </w:t>
            </w:r>
            <w:r>
              <w:rPr>
                <w:bCs/>
                <w:sz w:val="18"/>
                <w:szCs w:val="18"/>
              </w:rPr>
              <w:t xml:space="preserve">project </w:t>
            </w:r>
            <w:r w:rsidRPr="003867E3">
              <w:rPr>
                <w:bCs/>
                <w:i/>
                <w:iCs w:val="0"/>
                <w:sz w:val="18"/>
                <w:szCs w:val="18"/>
              </w:rPr>
              <w:t>eSIM Drop 1</w:t>
            </w:r>
            <w:r>
              <w:rPr>
                <w:bCs/>
                <w:sz w:val="18"/>
                <w:szCs w:val="18"/>
              </w:rPr>
              <w:t xml:space="preserve"> is not installed on the environment, the check box will be unchecked by default. </w:t>
            </w:r>
            <w:r>
              <w:rPr>
                <w:bCs/>
                <w:sz w:val="18"/>
                <w:szCs w:val="18"/>
              </w:rPr>
              <w:br/>
            </w:r>
          </w:p>
        </w:tc>
      </w:tr>
    </w:tbl>
    <w:p w14:paraId="29A383C8" w14:textId="77777777" w:rsidR="00223597" w:rsidRDefault="00223597" w:rsidP="00223597"/>
    <w:p w14:paraId="010346E2" w14:textId="77777777" w:rsidR="00223597" w:rsidRDefault="00223597" w:rsidP="00223597">
      <w:pPr>
        <w:ind w:left="0"/>
      </w:pPr>
      <w:r>
        <w:t>Update LTE-Capable, VoLTE-Capable and eSIM-Capable flags as needed.</w:t>
      </w:r>
    </w:p>
    <w:p w14:paraId="75C2FA8E" w14:textId="77777777" w:rsidR="00223597" w:rsidRDefault="00223597" w:rsidP="00223597">
      <w:pPr>
        <w:ind w:left="0"/>
      </w:pPr>
    </w:p>
    <w:p w14:paraId="54130B1A" w14:textId="77777777" w:rsidR="00223597" w:rsidRDefault="00223597" w:rsidP="00223597">
      <w:pPr>
        <w:ind w:left="0"/>
      </w:pPr>
      <w:r>
        <w:t xml:space="preserve">Press </w:t>
      </w:r>
      <w:r w:rsidRPr="00FC7D10">
        <w:rPr>
          <w:b/>
          <w:bCs/>
          <w:sz w:val="18"/>
          <w:szCs w:val="18"/>
        </w:rPr>
        <w:t>OK</w:t>
      </w:r>
      <w:r>
        <w:t xml:space="preserve"> button to send the JMS message directly to Tibco. IMEI Repository is bypassed.</w:t>
      </w:r>
    </w:p>
    <w:p w14:paraId="799DD103" w14:textId="77777777" w:rsidR="00223597" w:rsidRDefault="00223597" w:rsidP="00223597">
      <w:pPr>
        <w:ind w:left="0"/>
      </w:pPr>
    </w:p>
    <w:p w14:paraId="366867DC" w14:textId="77777777" w:rsidR="00223597" w:rsidRDefault="00223597" w:rsidP="00223597">
      <w:pPr>
        <w:pStyle w:val="Nadpis6"/>
      </w:pPr>
      <w:bookmarkStart w:id="466" w:name="_Toc221813588"/>
      <w:r w:rsidRPr="009634BF">
        <w:t>Process Overview</w:t>
      </w:r>
      <w:bookmarkEnd w:id="466"/>
    </w:p>
    <w:p w14:paraId="09A6E447" w14:textId="2320B8E1" w:rsidR="00444FF0" w:rsidRDefault="00444FF0" w:rsidP="00E1755A">
      <w:pPr>
        <w:rPr>
          <w:u w:val="single"/>
        </w:rPr>
      </w:pPr>
      <w:r>
        <w:rPr>
          <w:u w:val="single"/>
        </w:rPr>
        <w:t>Pre-checks:</w:t>
      </w:r>
    </w:p>
    <w:p w14:paraId="3D87F633" w14:textId="77777777" w:rsidR="00444FF0" w:rsidRDefault="00444FF0" w:rsidP="00444FF0">
      <w:pPr>
        <w:pStyle w:val="Odstavecseseznamem"/>
        <w:numPr>
          <w:ilvl w:val="0"/>
          <w:numId w:val="62"/>
        </w:numPr>
      </w:pPr>
      <w:r>
        <w:t xml:space="preserve">SSH to IMEI Repository application server at </w:t>
      </w:r>
      <w:r w:rsidRPr="00444FF0">
        <w:rPr>
          <w:rFonts w:ascii="Consolas" w:hAnsi="Consolas"/>
        </w:rPr>
        <w:t>&lt;IMEIREPO_UNIX_HOST&gt;:&lt;IMEIREPO_UNIX_PORT&gt;</w:t>
      </w:r>
      <w:r w:rsidRPr="00444FF0">
        <w:t>.</w:t>
      </w:r>
    </w:p>
    <w:p w14:paraId="23FCD720" w14:textId="77777777" w:rsidR="00444FF0" w:rsidRPr="00444FF0" w:rsidRDefault="00444FF0" w:rsidP="00444FF0">
      <w:pPr>
        <w:pStyle w:val="Odstavecseseznamem"/>
        <w:numPr>
          <w:ilvl w:val="0"/>
          <w:numId w:val="62"/>
        </w:numPr>
      </w:pPr>
      <w:r>
        <w:t xml:space="preserve">Download configuration file from </w:t>
      </w:r>
      <w:r w:rsidRPr="00444FF0">
        <w:rPr>
          <w:rFonts w:ascii="Consolas" w:hAnsi="Consolas"/>
        </w:rPr>
        <w:t>&lt;IMEIREPO_CONFIG_FILE_PATH&gt;/configuration.xml</w:t>
      </w:r>
    </w:p>
    <w:p w14:paraId="35D59CE0" w14:textId="45DE5FB5" w:rsidR="00444FF0" w:rsidRDefault="00444FF0" w:rsidP="00444FF0">
      <w:pPr>
        <w:pStyle w:val="Odstavecseseznamem"/>
        <w:numPr>
          <w:ilvl w:val="0"/>
          <w:numId w:val="62"/>
        </w:numPr>
      </w:pPr>
      <w:r>
        <w:t>Determine</w:t>
      </w:r>
      <w:r w:rsidRPr="00444FF0">
        <w:t xml:space="preserve"> current IMEI Repository environment based on value found in</w:t>
      </w:r>
      <w:r>
        <w:rPr>
          <w:rFonts w:ascii="Consolas" w:hAnsi="Consolas"/>
        </w:rPr>
        <w:t xml:space="preserve"> &lt;provider-url&gt;</w:t>
      </w:r>
      <w:r w:rsidRPr="00444FF0">
        <w:t xml:space="preserve"> element.</w:t>
      </w:r>
    </w:p>
    <w:p w14:paraId="638D4474" w14:textId="77777777" w:rsidR="00444FF0" w:rsidRDefault="00444FF0" w:rsidP="00E1755A">
      <w:pPr>
        <w:rPr>
          <w:u w:val="single"/>
        </w:rPr>
      </w:pPr>
    </w:p>
    <w:p w14:paraId="5EB4C2E7" w14:textId="77777777" w:rsidR="00444FF0" w:rsidRDefault="00444FF0" w:rsidP="00E1755A">
      <w:pPr>
        <w:rPr>
          <w:u w:val="single"/>
        </w:rPr>
      </w:pPr>
    </w:p>
    <w:p w14:paraId="4C2ED955" w14:textId="4E6EBF1F" w:rsidR="00E1755A" w:rsidRPr="00E1755A" w:rsidRDefault="00E1755A" w:rsidP="00E1755A">
      <w:pPr>
        <w:rPr>
          <w:u w:val="single"/>
        </w:rPr>
      </w:pPr>
      <w:r>
        <w:rPr>
          <w:u w:val="single"/>
        </w:rPr>
        <w:t>EIR</w:t>
      </w:r>
      <w:r w:rsidRPr="00E1755A">
        <w:rPr>
          <w:u w:val="single"/>
        </w:rPr>
        <w:t xml:space="preserve"> mode:</w:t>
      </w:r>
    </w:p>
    <w:p w14:paraId="4A568AAD" w14:textId="37B756AB" w:rsidR="00444FF0" w:rsidRPr="00444FF0" w:rsidRDefault="00444FF0" w:rsidP="00444FF0">
      <w:pPr>
        <w:pStyle w:val="Odstavecseseznamem"/>
        <w:numPr>
          <w:ilvl w:val="0"/>
          <w:numId w:val="205"/>
        </w:numPr>
      </w:pPr>
      <w:r w:rsidRPr="00444FF0">
        <w:rPr>
          <w:i/>
          <w:iCs w:val="0"/>
        </w:rPr>
        <w:t xml:space="preserve">(EIR mode) </w:t>
      </w:r>
      <w:r>
        <w:t>Display warning message if IMEI Repository is connected to different testing environment.</w:t>
      </w:r>
    </w:p>
    <w:p w14:paraId="3C546653" w14:textId="0A85B383" w:rsidR="00E1755A" w:rsidRDefault="00E1755A" w:rsidP="00444FF0">
      <w:pPr>
        <w:pStyle w:val="Odstavecseseznamem"/>
        <w:numPr>
          <w:ilvl w:val="0"/>
          <w:numId w:val="205"/>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2F009F9C" w14:textId="2A4D1F7A" w:rsidR="00624EBC" w:rsidRDefault="00624EBC" w:rsidP="00444FF0">
      <w:pPr>
        <w:pStyle w:val="Odstavecseseznamem"/>
        <w:numPr>
          <w:ilvl w:val="0"/>
          <w:numId w:val="205"/>
        </w:numPr>
      </w:pPr>
      <w:r w:rsidRPr="00624EBC">
        <w:rPr>
          <w:i/>
          <w:iCs w:val="0"/>
        </w:rPr>
        <w:t>(EIR mode)</w:t>
      </w:r>
      <w:r>
        <w:t xml:space="preserve"> Query </w:t>
      </w:r>
      <w:r>
        <w:rPr>
          <w:rFonts w:ascii="Consolas" w:hAnsi="Consolas"/>
        </w:rPr>
        <w:t>VOLTE_TAC</w:t>
      </w:r>
      <w:r>
        <w:t xml:space="preserve"> table (MySQL) for VoLTE flag based on the </w:t>
      </w:r>
      <w:r w:rsidRPr="00AB1455">
        <w:rPr>
          <w:rFonts w:ascii="Consolas" w:hAnsi="Consolas"/>
        </w:rPr>
        <w:t>TAC</w:t>
      </w:r>
      <w:r>
        <w:t xml:space="preserve"> value</w:t>
      </w:r>
    </w:p>
    <w:p w14:paraId="0CE64CD5" w14:textId="07C8E3A5" w:rsidR="00E1755A" w:rsidRDefault="00E1755A" w:rsidP="00444FF0">
      <w:pPr>
        <w:pStyle w:val="Odstavecseseznamem"/>
        <w:numPr>
          <w:ilvl w:val="0"/>
          <w:numId w:val="205"/>
        </w:numPr>
      </w:pPr>
      <w:r>
        <w:t xml:space="preserve">Load connection properties for IMEI Repository EIR queue from </w:t>
      </w:r>
      <w:r w:rsidRPr="0044307A">
        <w:rPr>
          <w:rFonts w:ascii="Consolas" w:hAnsi="Consolas"/>
        </w:rPr>
        <w:t>&lt;</w:t>
      </w:r>
      <w:r>
        <w:rPr>
          <w:rFonts w:ascii="Consolas" w:hAnsi="Consolas"/>
        </w:rPr>
        <w:t>HTTP</w:t>
      </w:r>
      <w:r w:rsidRPr="0044307A">
        <w:rPr>
          <w:rFonts w:ascii="Consolas" w:hAnsi="Consolas"/>
        </w:rPr>
        <w:t>_</w:t>
      </w:r>
      <w:r>
        <w:rPr>
          <w:rFonts w:ascii="Consolas" w:hAnsi="Consolas"/>
        </w:rPr>
        <w:t>IMEIREPOSVC</w:t>
      </w:r>
      <w:r w:rsidRPr="0044307A">
        <w:rPr>
          <w:rFonts w:ascii="Consolas" w:hAnsi="Consolas"/>
        </w:rPr>
        <w:t>_ENDPOINT&gt;</w:t>
      </w:r>
      <w:r>
        <w:t xml:space="preserve"> (configurable) </w:t>
      </w:r>
    </w:p>
    <w:p w14:paraId="7A1E3036" w14:textId="3B3AF0D0" w:rsidR="00E1755A" w:rsidRDefault="00E1755A" w:rsidP="00444FF0">
      <w:pPr>
        <w:pStyle w:val="Odstavecseseznamem"/>
        <w:numPr>
          <w:ilvl w:val="0"/>
          <w:numId w:val="205"/>
        </w:numPr>
      </w:pPr>
      <w:r>
        <w:t xml:space="preserve">Construct </w:t>
      </w:r>
      <w:r w:rsidRPr="00E1755A">
        <w:t>EIR</w:t>
      </w:r>
      <w:r>
        <w:t xml:space="preserve"> message based on values in the form</w:t>
      </w:r>
    </w:p>
    <w:p w14:paraId="732C8798" w14:textId="4F18E52E" w:rsidR="00E1755A" w:rsidRDefault="00E1755A" w:rsidP="00444FF0">
      <w:pPr>
        <w:pStyle w:val="Odstavecseseznamem"/>
        <w:numPr>
          <w:ilvl w:val="0"/>
          <w:numId w:val="205"/>
        </w:numPr>
      </w:pPr>
      <w:r>
        <w:t>Dispatch the message to IMEI Repository</w:t>
      </w:r>
    </w:p>
    <w:p w14:paraId="0E5AB55A" w14:textId="77777777" w:rsidR="00E1755A" w:rsidRDefault="00E1755A" w:rsidP="00E1755A">
      <w:pPr>
        <w:ind w:left="0"/>
      </w:pPr>
    </w:p>
    <w:p w14:paraId="48EBFD29" w14:textId="3400BA0E" w:rsidR="00E1755A" w:rsidRPr="00C80935" w:rsidRDefault="00E1755A" w:rsidP="00E1755A">
      <w:pPr>
        <w:ind w:left="720"/>
        <w:rPr>
          <w:u w:val="single"/>
        </w:rPr>
      </w:pPr>
      <w:r w:rsidRPr="00C80935">
        <w:rPr>
          <w:u w:val="single"/>
        </w:rPr>
        <w:t xml:space="preserve">Dispatched </w:t>
      </w:r>
      <w:r>
        <w:rPr>
          <w:u w:val="single"/>
        </w:rPr>
        <w:t>message</w:t>
      </w:r>
      <w:r w:rsidRPr="00C80935">
        <w:rPr>
          <w:u w:val="single"/>
        </w:rPr>
        <w:t xml:space="preserve"> example:</w:t>
      </w:r>
    </w:p>
    <w:p w14:paraId="205BE1F7" w14:textId="77777777" w:rsidR="00E1755A" w:rsidRDefault="00E1755A" w:rsidP="00E1755A">
      <w:pPr>
        <w:ind w:left="0"/>
      </w:pPr>
    </w:p>
    <w:p w14:paraId="2820891C" w14:textId="781F59F9" w:rsidR="00E1755A" w:rsidRDefault="00E1755A" w:rsidP="00E1755A">
      <w:pPr>
        <w:ind w:left="720"/>
        <w:rPr>
          <w:rFonts w:ascii="Consolas" w:hAnsi="Consolas"/>
          <w:sz w:val="16"/>
          <w:szCs w:val="16"/>
        </w:rPr>
      </w:pPr>
      <w:r w:rsidRPr="00E1755A">
        <w:rPr>
          <w:rFonts w:ascii="Consolas" w:hAnsi="Consolas"/>
          <w:sz w:val="16"/>
          <w:szCs w:val="16"/>
        </w:rPr>
        <w:t>http://s5java35:8580/EQUEV?VRSN=1&amp;IMEI=330107820000001&amp;IMSI=230039990000477&amp;ESTS=W&amp;RNTP=149</w:t>
      </w:r>
    </w:p>
    <w:p w14:paraId="53FC3AC0" w14:textId="50CBFD5B" w:rsidR="00E1755A" w:rsidRPr="00E1755A" w:rsidRDefault="00E1755A" w:rsidP="00444FF0">
      <w:pPr>
        <w:pStyle w:val="Odstavecseseznamem"/>
        <w:numPr>
          <w:ilvl w:val="0"/>
          <w:numId w:val="205"/>
        </w:numPr>
      </w:pPr>
      <w:r>
        <w:t xml:space="preserve">Call IMEI Repository service </w:t>
      </w:r>
      <w:r w:rsidRPr="00E1755A">
        <w:rPr>
          <w:rFonts w:ascii="Consolas" w:hAnsi="Consolas"/>
        </w:rPr>
        <w:t>queryByIMSI</w:t>
      </w:r>
      <w:r>
        <w:t xml:space="preserve"> to check that requested IMSI-IMEI pair was indeed stored in IMEI Repository database.</w:t>
      </w:r>
    </w:p>
    <w:p w14:paraId="0338C3C1" w14:textId="77777777" w:rsidR="00E1755A" w:rsidRDefault="00E1755A" w:rsidP="00E1755A">
      <w:pPr>
        <w:ind w:left="0"/>
        <w:rPr>
          <w:i/>
          <w:iCs w:val="0"/>
          <w:u w:val="single"/>
        </w:rPr>
      </w:pPr>
    </w:p>
    <w:p w14:paraId="74DD9884" w14:textId="7430F54A" w:rsidR="00E1755A" w:rsidRPr="00E1755A" w:rsidRDefault="00E1755A" w:rsidP="00E1755A">
      <w:pPr>
        <w:rPr>
          <w:u w:val="single"/>
        </w:rPr>
      </w:pPr>
      <w:r w:rsidRPr="00E1755A">
        <w:rPr>
          <w:u w:val="single"/>
        </w:rPr>
        <w:t>Tibco mode:</w:t>
      </w:r>
    </w:p>
    <w:p w14:paraId="5E6541DB" w14:textId="77777777" w:rsidR="00223597" w:rsidRDefault="00223597">
      <w:pPr>
        <w:pStyle w:val="Odstavecseseznamem"/>
        <w:numPr>
          <w:ilvl w:val="0"/>
          <w:numId w:val="199"/>
        </w:numPr>
      </w:pPr>
      <w:r>
        <w:t xml:space="preserve">Query </w:t>
      </w:r>
      <w:r w:rsidRPr="00B84B1B">
        <w:rPr>
          <w:rFonts w:ascii="Consolas" w:hAnsi="Consolas"/>
        </w:rPr>
        <w:t>IMEI_LOAD_OWN.TAC</w:t>
      </w:r>
      <w:r>
        <w:t xml:space="preserve"> table for handset details based on the </w:t>
      </w:r>
      <w:r w:rsidRPr="00AB1455">
        <w:rPr>
          <w:rFonts w:ascii="Consolas" w:hAnsi="Consolas"/>
        </w:rPr>
        <w:t>TAC</w:t>
      </w:r>
      <w:r>
        <w:t xml:space="preserve"> value</w:t>
      </w:r>
    </w:p>
    <w:p w14:paraId="6D9C4DB7" w14:textId="4CEAAD64" w:rsidR="00223597" w:rsidRDefault="00223597">
      <w:pPr>
        <w:pStyle w:val="Odstavecseseznamem"/>
        <w:numPr>
          <w:ilvl w:val="0"/>
          <w:numId w:val="199"/>
        </w:numPr>
      </w:pPr>
      <w:r>
        <w:t>Load connection properties for Tibco EMS AFF server (configurable) and IMEI detection queue name (configurable)</w:t>
      </w:r>
    </w:p>
    <w:p w14:paraId="205E598C" w14:textId="77777777" w:rsidR="00223597" w:rsidRDefault="00223597">
      <w:pPr>
        <w:pStyle w:val="Odstavecseseznamem"/>
        <w:numPr>
          <w:ilvl w:val="0"/>
          <w:numId w:val="199"/>
        </w:numPr>
      </w:pPr>
      <w:r>
        <w:t xml:space="preserve">Construct </w:t>
      </w:r>
      <w:r>
        <w:rPr>
          <w:rFonts w:ascii="Consolas" w:hAnsi="Consolas"/>
          <w:sz w:val="16"/>
          <w:szCs w:val="16"/>
        </w:rPr>
        <w:t>identification</w:t>
      </w:r>
      <w:r w:rsidRPr="009C46D9">
        <w:rPr>
          <w:rFonts w:ascii="Consolas" w:hAnsi="Consolas"/>
          <w:sz w:val="16"/>
          <w:szCs w:val="16"/>
        </w:rPr>
        <w:t xml:space="preserve"> </w:t>
      </w:r>
      <w:r>
        <w:t>JMS message based on values in the form</w:t>
      </w:r>
    </w:p>
    <w:p w14:paraId="5E9E1145" w14:textId="77777777" w:rsidR="00223597" w:rsidRDefault="00223597">
      <w:pPr>
        <w:pStyle w:val="Odstavecseseznamem"/>
        <w:numPr>
          <w:ilvl w:val="0"/>
          <w:numId w:val="199"/>
        </w:numPr>
      </w:pPr>
      <w:r>
        <w:t>Dispatch the message to the Tibco queue</w:t>
      </w:r>
    </w:p>
    <w:p w14:paraId="710973DB" w14:textId="77777777" w:rsidR="00223597" w:rsidRDefault="00223597" w:rsidP="00223597">
      <w:pPr>
        <w:ind w:left="0"/>
      </w:pPr>
    </w:p>
    <w:p w14:paraId="12AE9910" w14:textId="55FECE7D" w:rsidR="00223597" w:rsidRPr="00C80935" w:rsidRDefault="00223597" w:rsidP="00223597">
      <w:pPr>
        <w:ind w:left="720"/>
        <w:rPr>
          <w:u w:val="single"/>
        </w:rPr>
      </w:pPr>
      <w:r w:rsidRPr="00C80935">
        <w:rPr>
          <w:u w:val="single"/>
        </w:rPr>
        <w:t xml:space="preserve">Dispatched </w:t>
      </w:r>
      <w:r w:rsidR="00E1755A">
        <w:rPr>
          <w:u w:val="single"/>
        </w:rPr>
        <w:t>message</w:t>
      </w:r>
      <w:r w:rsidRPr="00C80935">
        <w:rPr>
          <w:u w:val="single"/>
        </w:rPr>
        <w:t xml:space="preserve"> example:</w:t>
      </w:r>
    </w:p>
    <w:p w14:paraId="4F32C212" w14:textId="77777777" w:rsidR="00223597" w:rsidRDefault="00223597" w:rsidP="00223597">
      <w:pPr>
        <w:ind w:left="0"/>
      </w:pPr>
    </w:p>
    <w:p w14:paraId="694BFC69" w14:textId="77777777" w:rsidR="00223597" w:rsidRPr="009376C0" w:rsidRDefault="00223597" w:rsidP="00223597">
      <w:pPr>
        <w:ind w:left="720"/>
        <w:rPr>
          <w:rFonts w:ascii="Consolas" w:hAnsi="Consolas"/>
          <w:sz w:val="16"/>
          <w:szCs w:val="16"/>
        </w:rPr>
      </w:pPr>
      <w:r w:rsidRPr="009376C0">
        <w:rPr>
          <w:rFonts w:ascii="Consolas" w:hAnsi="Consolas"/>
          <w:sz w:val="16"/>
          <w:szCs w:val="16"/>
        </w:rPr>
        <w:t>TextMessage={ Header={ MessageID={ID:EMS-SEREAI_INT.17B560D08FC610FEFF:1} Destination={Queue[cz.vodafone.adapters.imei.detection.event]} ReplyTo={} DeliveryMode={Persistent} Redelivered={False} CorrelationID={} MsgType={} Timestamp={25.06.2021 7:43} Expiration={0} Priority={4} } Properties={ } Text={&lt;?xml version="1.0"?&gt;</w:t>
      </w:r>
    </w:p>
    <w:p w14:paraId="231F3A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 xmlns="http://www.vodafone.cz/handset/xml/Identification" xmlns:xsi="http://www.w3.org/2001/XMLSchema-instance"&gt;</w:t>
      </w:r>
    </w:p>
    <w:p w14:paraId="00052894"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&lt;msisdn&gt;420770020238&lt;/msisdn&gt;</w:t>
      </w:r>
    </w:p>
    <w:p w14:paraId="60F27886"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&lt;imsi&gt;230039970020340&lt;/imsi&gt;</w:t>
      </w:r>
    </w:p>
    <w:p w14:paraId="5106A6D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&lt;imei&gt;351756051523999&lt;/imei&gt;</w:t>
      </w:r>
    </w:p>
    <w:p w14:paraId="073A641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&lt;lteCapable&gt;false&lt;/lteCapable&gt;</w:t>
      </w:r>
    </w:p>
    <w:p w14:paraId="661F6B40"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&lt;volteCapable&gt;false&lt;/volteCapable&gt;</w:t>
      </w:r>
    </w:p>
    <w:p w14:paraId="5E62515C"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&lt;marketingName&gt;Samsung GT-E2232&lt;/marketingName&gt;</w:t>
      </w:r>
    </w:p>
    <w:p w14:paraId="7CD831D3"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&lt;designationType&gt;Samsung GT-E2232&lt;/designationType&gt;</w:t>
      </w:r>
    </w:p>
    <w:p w14:paraId="0CFC7214" w14:textId="77777777" w:rsidR="00223597" w:rsidRDefault="00223597" w:rsidP="00223597">
      <w:pPr>
        <w:ind w:left="720"/>
        <w:rPr>
          <w:rFonts w:ascii="Consolas" w:hAnsi="Consolas"/>
          <w:sz w:val="16"/>
          <w:szCs w:val="16"/>
        </w:rPr>
      </w:pPr>
      <w:r w:rsidRPr="009376C0">
        <w:rPr>
          <w:rFonts w:ascii="Consolas" w:hAnsi="Consolas"/>
          <w:sz w:val="16"/>
          <w:szCs w:val="16"/>
        </w:rPr>
        <w:t xml:space="preserve">  &lt;manufacturer&gt;Samsung Korea&lt;/manufacturer&gt;</w:t>
      </w:r>
    </w:p>
    <w:p w14:paraId="4BB117A5"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w:t>
      </w:r>
      <w:r>
        <w:rPr>
          <w:rFonts w:ascii="Consolas" w:hAnsi="Consolas"/>
          <w:sz w:val="16"/>
          <w:szCs w:val="16"/>
        </w:rPr>
        <w:t>deviceCategory</w:t>
      </w:r>
      <w:r w:rsidRPr="009376C0">
        <w:rPr>
          <w:rFonts w:ascii="Consolas" w:hAnsi="Consolas"/>
          <w:sz w:val="16"/>
          <w:szCs w:val="16"/>
        </w:rPr>
        <w:t>&gt;</w:t>
      </w:r>
      <w:r w:rsidRPr="003867E3">
        <w:rPr>
          <w:rFonts w:ascii="Consolas" w:hAnsi="Consolas"/>
          <w:sz w:val="16"/>
          <w:szCs w:val="16"/>
        </w:rPr>
        <w:t>Mobile Phone/Feature phone</w:t>
      </w:r>
      <w:r w:rsidRPr="009376C0">
        <w:rPr>
          <w:rFonts w:ascii="Consolas" w:hAnsi="Consolas"/>
          <w:sz w:val="16"/>
          <w:szCs w:val="16"/>
        </w:rPr>
        <w:t>&lt;/</w:t>
      </w:r>
      <w:r>
        <w:rPr>
          <w:rFonts w:ascii="Consolas" w:hAnsi="Consolas"/>
          <w:sz w:val="16"/>
          <w:szCs w:val="16"/>
        </w:rPr>
        <w:t>deviceCategory</w:t>
      </w:r>
      <w:r w:rsidRPr="009376C0">
        <w:rPr>
          <w:rFonts w:ascii="Consolas" w:hAnsi="Consolas"/>
          <w:sz w:val="16"/>
          <w:szCs w:val="16"/>
        </w:rPr>
        <w:t>&gt;</w:t>
      </w:r>
    </w:p>
    <w:p w14:paraId="63E4FF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 xml:space="preserve">  &lt;timestamp&gt;2021-06-25T09:42:47.096+02:00&lt;/timestamp&gt;</w:t>
      </w:r>
    </w:p>
    <w:p w14:paraId="632A437D" w14:textId="77777777" w:rsidR="00223597" w:rsidRPr="009376C0" w:rsidRDefault="00223597" w:rsidP="00223597">
      <w:pPr>
        <w:ind w:left="720"/>
        <w:rPr>
          <w:rFonts w:ascii="Consolas" w:hAnsi="Consolas"/>
          <w:sz w:val="16"/>
          <w:szCs w:val="16"/>
        </w:rPr>
      </w:pPr>
      <w:r w:rsidRPr="009376C0">
        <w:rPr>
          <w:rFonts w:ascii="Consolas" w:hAnsi="Consolas"/>
          <w:sz w:val="16"/>
          <w:szCs w:val="16"/>
        </w:rPr>
        <w:t>&lt;/identification&gt;</w:t>
      </w:r>
    </w:p>
    <w:p w14:paraId="676BED85" w14:textId="77777777" w:rsidR="00223597" w:rsidRDefault="00223597" w:rsidP="00223597">
      <w:pPr>
        <w:ind w:left="720"/>
        <w:rPr>
          <w:rFonts w:ascii="Consolas" w:hAnsi="Consolas"/>
          <w:sz w:val="16"/>
          <w:szCs w:val="16"/>
        </w:rPr>
      </w:pPr>
      <w:r w:rsidRPr="009376C0">
        <w:rPr>
          <w:rFonts w:ascii="Consolas" w:hAnsi="Consolas"/>
          <w:sz w:val="16"/>
          <w:szCs w:val="16"/>
        </w:rPr>
        <w:t>} }</w:t>
      </w:r>
    </w:p>
    <w:p w14:paraId="328402B9" w14:textId="77777777" w:rsidR="00223597" w:rsidRDefault="00223597" w:rsidP="00223597">
      <w:pPr>
        <w:ind w:left="0"/>
        <w:rPr>
          <w:i/>
          <w:iCs w:val="0"/>
          <w:u w:val="single"/>
        </w:rPr>
      </w:pPr>
    </w:p>
    <w:p w14:paraId="0D695345" w14:textId="77777777" w:rsidR="00223597" w:rsidRPr="00C527CA" w:rsidRDefault="00223597" w:rsidP="00223597">
      <w:pPr>
        <w:pStyle w:val="Nadpis6"/>
      </w:pPr>
      <w:bookmarkStart w:id="467" w:name="_Toc221813589"/>
      <w:r w:rsidRPr="00C527CA">
        <w:t xml:space="preserve">Role </w:t>
      </w:r>
      <w:r>
        <w:t>D</w:t>
      </w:r>
      <w:r w:rsidRPr="00C527CA">
        <w:t>ifferences</w:t>
      </w:r>
      <w:bookmarkEnd w:id="46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3C7A6C9F" w14:textId="77777777" w:rsidTr="006823E4">
        <w:trPr>
          <w:trHeight w:val="277"/>
        </w:trPr>
        <w:tc>
          <w:tcPr>
            <w:tcW w:w="3490" w:type="dxa"/>
            <w:shd w:val="clear" w:color="auto" w:fill="D9D9D9" w:themeFill="background1" w:themeFillShade="D9"/>
          </w:tcPr>
          <w:p w14:paraId="1CAC2C4D"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142C3C39"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000F1DAB"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5EF1DD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7FBCCA59"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08ABA8E1" w14:textId="77777777" w:rsidR="00223597" w:rsidRPr="00C527CA" w:rsidRDefault="00223597" w:rsidP="006823E4">
            <w:pPr>
              <w:ind w:left="0"/>
              <w:jc w:val="center"/>
              <w:rPr>
                <w:b/>
                <w:bCs/>
              </w:rPr>
            </w:pPr>
            <w:r w:rsidRPr="00C527CA">
              <w:rPr>
                <w:b/>
                <w:bCs/>
              </w:rPr>
              <w:t>TESTING-V2</w:t>
            </w:r>
          </w:p>
        </w:tc>
      </w:tr>
      <w:tr w:rsidR="00223597" w14:paraId="36A628AF" w14:textId="77777777" w:rsidTr="006823E4">
        <w:trPr>
          <w:trHeight w:val="219"/>
        </w:trPr>
        <w:tc>
          <w:tcPr>
            <w:tcW w:w="3490" w:type="dxa"/>
          </w:tcPr>
          <w:p w14:paraId="3FA5E209" w14:textId="77777777" w:rsidR="00223597" w:rsidRPr="00C527CA" w:rsidRDefault="00223597" w:rsidP="006823E4">
            <w:pPr>
              <w:ind w:left="0"/>
              <w:rPr>
                <w:b/>
                <w:bCs/>
              </w:rPr>
            </w:pPr>
            <w:r w:rsidRPr="00C527CA">
              <w:rPr>
                <w:b/>
                <w:bCs/>
              </w:rPr>
              <w:t xml:space="preserve">Access to </w:t>
            </w:r>
            <w:r>
              <w:rPr>
                <w:b/>
                <w:bCs/>
              </w:rPr>
              <w:t>IMEI Change Event form</w:t>
            </w:r>
          </w:p>
        </w:tc>
        <w:tc>
          <w:tcPr>
            <w:tcW w:w="1163" w:type="dxa"/>
          </w:tcPr>
          <w:p w14:paraId="59DD37AE" w14:textId="77777777" w:rsidR="00223597" w:rsidRPr="00C527CA" w:rsidRDefault="00223597" w:rsidP="006823E4">
            <w:pPr>
              <w:ind w:left="0"/>
              <w:jc w:val="center"/>
            </w:pPr>
            <w:r w:rsidRPr="00C527CA">
              <w:t>Y</w:t>
            </w:r>
          </w:p>
        </w:tc>
        <w:tc>
          <w:tcPr>
            <w:tcW w:w="1163" w:type="dxa"/>
          </w:tcPr>
          <w:p w14:paraId="16ADE1D5" w14:textId="77777777" w:rsidR="00223597" w:rsidRPr="00C527CA" w:rsidRDefault="00223597" w:rsidP="006823E4">
            <w:pPr>
              <w:ind w:left="0"/>
              <w:jc w:val="center"/>
            </w:pPr>
            <w:r w:rsidRPr="00C527CA">
              <w:t>Y</w:t>
            </w:r>
          </w:p>
        </w:tc>
        <w:tc>
          <w:tcPr>
            <w:tcW w:w="1180" w:type="dxa"/>
          </w:tcPr>
          <w:p w14:paraId="27BD7721" w14:textId="77777777" w:rsidR="00223597" w:rsidRPr="00C527CA" w:rsidRDefault="00223597" w:rsidP="006823E4">
            <w:pPr>
              <w:ind w:left="0"/>
              <w:jc w:val="center"/>
            </w:pPr>
            <w:r w:rsidRPr="00C527CA">
              <w:t>N</w:t>
            </w:r>
          </w:p>
        </w:tc>
        <w:tc>
          <w:tcPr>
            <w:tcW w:w="1180" w:type="dxa"/>
          </w:tcPr>
          <w:p w14:paraId="2A900328" w14:textId="77777777" w:rsidR="00223597" w:rsidRPr="00C527CA" w:rsidRDefault="00223597" w:rsidP="006823E4">
            <w:pPr>
              <w:ind w:left="0"/>
              <w:jc w:val="center"/>
            </w:pPr>
            <w:r w:rsidRPr="00C527CA">
              <w:t>Y</w:t>
            </w:r>
          </w:p>
        </w:tc>
        <w:tc>
          <w:tcPr>
            <w:tcW w:w="1180" w:type="dxa"/>
          </w:tcPr>
          <w:p w14:paraId="71D5EB06" w14:textId="77777777" w:rsidR="00223597" w:rsidRPr="00D771E3" w:rsidRDefault="00223597" w:rsidP="006823E4">
            <w:pPr>
              <w:ind w:left="0"/>
              <w:jc w:val="center"/>
            </w:pPr>
            <w:r w:rsidRPr="00C527CA">
              <w:t>N</w:t>
            </w:r>
          </w:p>
        </w:tc>
      </w:tr>
    </w:tbl>
    <w:p w14:paraId="1F73A3CF" w14:textId="77777777" w:rsidR="00223597" w:rsidRPr="009376C0" w:rsidRDefault="00223597" w:rsidP="00223597">
      <w:pPr>
        <w:rPr>
          <w:sz w:val="16"/>
          <w:szCs w:val="16"/>
        </w:rPr>
      </w:pPr>
    </w:p>
    <w:p w14:paraId="325FF4B2" w14:textId="77777777" w:rsidR="00223597" w:rsidRPr="009376C0" w:rsidRDefault="00223597" w:rsidP="00223597">
      <w:pPr>
        <w:ind w:left="720"/>
        <w:rPr>
          <w:rFonts w:ascii="Consolas" w:hAnsi="Consolas"/>
          <w:sz w:val="16"/>
          <w:szCs w:val="16"/>
        </w:rPr>
      </w:pPr>
    </w:p>
    <w:p w14:paraId="263B28DB" w14:textId="05D5ED70" w:rsidR="00223597" w:rsidRDefault="00223597" w:rsidP="00E1755A">
      <w:pPr>
        <w:pStyle w:val="Nadpis3"/>
      </w:pPr>
      <w:bookmarkStart w:id="468" w:name="_Toc221813590"/>
      <w:r>
        <w:t>Restriction Instance Change Event</w:t>
      </w:r>
      <w:r w:rsidR="00E1755A">
        <w:t xml:space="preserve"> (JMS)</w:t>
      </w:r>
      <w:bookmarkEnd w:id="468"/>
    </w:p>
    <w:p w14:paraId="469B2B61" w14:textId="22024A57" w:rsidR="00223597" w:rsidRDefault="00223597" w:rsidP="00223597">
      <w:pPr>
        <w:ind w:left="0"/>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Restriction Instance Change </w:t>
      </w:r>
      <w:r w:rsidR="00E1755A">
        <w:rPr>
          <w:b/>
          <w:bCs/>
          <w:sz w:val="18"/>
          <w:szCs w:val="18"/>
        </w:rPr>
        <w:t xml:space="preserve">(JMS) </w:t>
      </w:r>
      <w:r w:rsidRPr="004D500C">
        <w:t xml:space="preserve">in the main menu to open </w:t>
      </w:r>
      <w:r>
        <w:t>Restriction Instance Change Event form</w:t>
      </w:r>
      <w:r w:rsidRPr="004D500C">
        <w:t xml:space="preserve">. </w:t>
      </w:r>
      <w:r>
        <w:t>If a row was selected in the main grid, MSISDN, BA and CA values from the row are used:</w:t>
      </w:r>
    </w:p>
    <w:p w14:paraId="49DC0F90" w14:textId="77777777" w:rsidR="00223597" w:rsidRDefault="00223597" w:rsidP="00223597"/>
    <w:p w14:paraId="1A4DF3A9" w14:textId="77777777" w:rsidR="00223597" w:rsidRDefault="00223597" w:rsidP="00223597">
      <w:pPr>
        <w:jc w:val="center"/>
      </w:pPr>
      <w:r>
        <w:rPr>
          <w:noProof/>
        </w:rPr>
        <w:lastRenderedPageBreak/>
        <w:drawing>
          <wp:inline distT="0" distB="0" distL="0" distR="0" wp14:anchorId="01B237CF" wp14:editId="2D13BD0B">
            <wp:extent cx="4629150" cy="4114800"/>
            <wp:effectExtent l="0" t="0" r="0" b="0"/>
            <wp:docPr id="663" name="Obrázek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8"/>
                    <a:stretch>
                      <a:fillRect/>
                    </a:stretch>
                  </pic:blipFill>
                  <pic:spPr>
                    <a:xfrm>
                      <a:off x="0" y="0"/>
                      <a:ext cx="4629150" cy="4114800"/>
                    </a:xfrm>
                    <a:prstGeom prst="rect">
                      <a:avLst/>
                    </a:prstGeom>
                  </pic:spPr>
                </pic:pic>
              </a:graphicData>
            </a:graphic>
          </wp:inline>
        </w:drawing>
      </w:r>
    </w:p>
    <w:p w14:paraId="3B8966E6" w14:textId="77777777" w:rsidR="00223597" w:rsidRDefault="00223597" w:rsidP="00223597">
      <w:pPr>
        <w:ind w:left="0"/>
        <w:jc w:val="center"/>
        <w:rPr>
          <w:i/>
          <w:iCs w:val="0"/>
        </w:rPr>
      </w:pPr>
      <w:r>
        <w:rPr>
          <w:i/>
          <w:iCs w:val="0"/>
        </w:rPr>
        <w:t>Restriction</w:t>
      </w:r>
      <w:r w:rsidRPr="00384FC9">
        <w:rPr>
          <w:i/>
          <w:iCs w:val="0"/>
        </w:rPr>
        <w:t xml:space="preserve"> </w:t>
      </w:r>
      <w:r>
        <w:rPr>
          <w:i/>
          <w:iCs w:val="0"/>
        </w:rPr>
        <w:t xml:space="preserve">Instance </w:t>
      </w:r>
      <w:r w:rsidRPr="00384FC9">
        <w:rPr>
          <w:i/>
          <w:iCs w:val="0"/>
        </w:rPr>
        <w:t xml:space="preserve">Change Event </w:t>
      </w:r>
      <w:r>
        <w:rPr>
          <w:i/>
          <w:iCs w:val="0"/>
        </w:rPr>
        <w:t>f</w:t>
      </w:r>
      <w:r w:rsidRPr="00384FC9">
        <w:rPr>
          <w:i/>
          <w:iCs w:val="0"/>
        </w:rPr>
        <w:t>orm</w:t>
      </w:r>
    </w:p>
    <w:p w14:paraId="213D4A7E" w14:textId="77777777" w:rsidR="00223597" w:rsidRDefault="00223597" w:rsidP="00223597">
      <w:pPr>
        <w:ind w:left="0"/>
        <w:jc w:val="center"/>
        <w:rPr>
          <w:i/>
          <w:iCs w:val="0"/>
        </w:rPr>
      </w:pPr>
    </w:p>
    <w:p w14:paraId="475F7B72" w14:textId="77777777" w:rsidR="00223597" w:rsidRDefault="00223597" w:rsidP="00223597">
      <w:pPr>
        <w:ind w:left="0"/>
      </w:pPr>
    </w:p>
    <w:p w14:paraId="350F9CAE" w14:textId="77777777" w:rsidR="00223597" w:rsidRDefault="00223597" w:rsidP="00223597">
      <w:pPr>
        <w:pStyle w:val="Nadpis6"/>
      </w:pPr>
      <w:bookmarkStart w:id="469" w:name="_Toc221813591"/>
      <w:r>
        <w:t>Controls</w:t>
      </w:r>
      <w:bookmarkEnd w:id="469"/>
    </w:p>
    <w:tbl>
      <w:tblPr>
        <w:tblStyle w:val="Mkatabulky"/>
        <w:tblW w:w="9356" w:type="dxa"/>
        <w:tblInd w:w="-5" w:type="dxa"/>
        <w:tblLook w:val="04A0" w:firstRow="1" w:lastRow="0" w:firstColumn="1" w:lastColumn="0" w:noHBand="0" w:noVBand="1"/>
      </w:tblPr>
      <w:tblGrid>
        <w:gridCol w:w="1701"/>
        <w:gridCol w:w="7655"/>
      </w:tblGrid>
      <w:tr w:rsidR="00223597" w:rsidRPr="00DF00E8" w14:paraId="496E869C" w14:textId="77777777" w:rsidTr="006823E4">
        <w:trPr>
          <w:trHeight w:val="701"/>
        </w:trPr>
        <w:tc>
          <w:tcPr>
            <w:tcW w:w="1701" w:type="dxa"/>
            <w:shd w:val="clear" w:color="auto" w:fill="D9D9D9" w:themeFill="background1" w:themeFillShade="D9"/>
          </w:tcPr>
          <w:p w14:paraId="32FA9801" w14:textId="77777777" w:rsidR="00223597" w:rsidRPr="00DF00E8" w:rsidRDefault="00223597" w:rsidP="006823E4">
            <w:pPr>
              <w:ind w:left="0"/>
              <w:rPr>
                <w:b/>
                <w:bCs/>
              </w:rPr>
            </w:pPr>
            <w:r>
              <w:rPr>
                <w:b/>
                <w:bCs/>
              </w:rPr>
              <w:t xml:space="preserve">Control </w:t>
            </w:r>
          </w:p>
        </w:tc>
        <w:tc>
          <w:tcPr>
            <w:tcW w:w="7655" w:type="dxa"/>
            <w:shd w:val="clear" w:color="auto" w:fill="D9D9D9" w:themeFill="background1" w:themeFillShade="D9"/>
          </w:tcPr>
          <w:p w14:paraId="52A61B34" w14:textId="77777777" w:rsidR="00223597" w:rsidRPr="00DF00E8" w:rsidRDefault="00223597" w:rsidP="006823E4">
            <w:pPr>
              <w:ind w:left="0"/>
              <w:rPr>
                <w:b/>
                <w:bCs/>
              </w:rPr>
            </w:pPr>
            <w:r w:rsidRPr="00DF00E8">
              <w:rPr>
                <w:b/>
                <w:bCs/>
              </w:rPr>
              <w:t>Description</w:t>
            </w:r>
          </w:p>
        </w:tc>
      </w:tr>
      <w:tr w:rsidR="00223597" w:rsidRPr="00AD3D46" w14:paraId="7F2F7B1B" w14:textId="77777777" w:rsidTr="006823E4">
        <w:trPr>
          <w:trHeight w:val="219"/>
        </w:trPr>
        <w:tc>
          <w:tcPr>
            <w:tcW w:w="1701" w:type="dxa"/>
          </w:tcPr>
          <w:p w14:paraId="302EFE04" w14:textId="77777777" w:rsidR="00223597" w:rsidRPr="006215AF" w:rsidRDefault="00223597" w:rsidP="006823E4">
            <w:pPr>
              <w:ind w:left="0"/>
              <w:rPr>
                <w:b/>
                <w:bCs/>
                <w:i/>
                <w:iCs w:val="0"/>
                <w:sz w:val="18"/>
                <w:szCs w:val="18"/>
              </w:rPr>
            </w:pPr>
            <w:r>
              <w:rPr>
                <w:b/>
                <w:bCs/>
                <w:i/>
                <w:iCs w:val="0"/>
                <w:sz w:val="18"/>
                <w:szCs w:val="18"/>
              </w:rPr>
              <w:t>MSISDN</w:t>
            </w:r>
          </w:p>
          <w:p w14:paraId="15D3B626" w14:textId="77777777" w:rsidR="00223597" w:rsidRPr="006B1EA2" w:rsidRDefault="00223597" w:rsidP="006823E4">
            <w:pPr>
              <w:ind w:left="0"/>
              <w:rPr>
                <w:b/>
                <w:bCs/>
                <w:noProof/>
                <w:sz w:val="18"/>
                <w:szCs w:val="18"/>
              </w:rPr>
            </w:pPr>
            <w:r w:rsidRPr="006215AF">
              <w:rPr>
                <w:b/>
                <w:bCs/>
                <w:i/>
                <w:iCs w:val="0"/>
                <w:sz w:val="18"/>
                <w:szCs w:val="18"/>
              </w:rPr>
              <w:t>(icon)</w:t>
            </w:r>
          </w:p>
        </w:tc>
        <w:tc>
          <w:tcPr>
            <w:tcW w:w="7655" w:type="dxa"/>
          </w:tcPr>
          <w:p w14:paraId="75FF8959" w14:textId="77777777" w:rsidR="00223597" w:rsidRPr="003F63A1" w:rsidRDefault="00223597" w:rsidP="006823E4">
            <w:pPr>
              <w:ind w:left="0"/>
            </w:pPr>
            <w:r w:rsidRPr="003F63A1">
              <w:t xml:space="preserve">Icon representing </w:t>
            </w:r>
            <w:r>
              <w:t>OneNumber relation</w:t>
            </w:r>
            <w:r w:rsidRPr="003F63A1">
              <w:t>.</w:t>
            </w:r>
          </w:p>
          <w:p w14:paraId="6745085A" w14:textId="77777777" w:rsidR="00223597" w:rsidRPr="003F63A1" w:rsidRDefault="00223597" w:rsidP="006823E4">
            <w:pPr>
              <w:ind w:left="0"/>
            </w:pPr>
            <w:r w:rsidRPr="003F63A1">
              <w:rPr>
                <w:b/>
                <w:bCs/>
                <w:sz w:val="18"/>
                <w:szCs w:val="18"/>
              </w:rPr>
              <w:br/>
              <w:t>Icon 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223597" w:rsidRPr="003F63A1" w14:paraId="17EB0343" w14:textId="77777777" w:rsidTr="006823E4">
              <w:tc>
                <w:tcPr>
                  <w:tcW w:w="595" w:type="dxa"/>
                </w:tcPr>
                <w:p w14:paraId="5E5E499F" w14:textId="77777777" w:rsidR="00223597" w:rsidRPr="003F63A1" w:rsidRDefault="00223597" w:rsidP="006823E4">
                  <w:pPr>
                    <w:ind w:left="0"/>
                    <w:jc w:val="center"/>
                  </w:pPr>
                </w:p>
              </w:tc>
              <w:tc>
                <w:tcPr>
                  <w:tcW w:w="4188" w:type="dxa"/>
                </w:tcPr>
                <w:p w14:paraId="623B4C4D" w14:textId="77777777" w:rsidR="00223597" w:rsidRPr="003F63A1" w:rsidRDefault="00223597" w:rsidP="006823E4">
                  <w:pPr>
                    <w:ind w:left="0"/>
                    <w:rPr>
                      <w:sz w:val="18"/>
                      <w:szCs w:val="18"/>
                    </w:rPr>
                  </w:pPr>
                  <w:r>
                    <w:rPr>
                      <w:sz w:val="18"/>
                      <w:szCs w:val="18"/>
                    </w:rPr>
                    <w:t>MSISDN is not OneNumber-related.</w:t>
                  </w:r>
                </w:p>
              </w:tc>
            </w:tr>
            <w:tr w:rsidR="00223597" w:rsidRPr="003F63A1" w14:paraId="15C523FE" w14:textId="77777777" w:rsidTr="006823E4">
              <w:tc>
                <w:tcPr>
                  <w:tcW w:w="595" w:type="dxa"/>
                </w:tcPr>
                <w:p w14:paraId="2DE8DA49" w14:textId="77777777" w:rsidR="00223597" w:rsidRPr="003F63A1" w:rsidRDefault="00223597" w:rsidP="006823E4">
                  <w:pPr>
                    <w:ind w:left="0"/>
                    <w:jc w:val="center"/>
                  </w:pPr>
                  <w:r w:rsidRPr="003F63A1">
                    <w:rPr>
                      <w:noProof/>
                    </w:rPr>
                    <w:drawing>
                      <wp:inline distT="0" distB="0" distL="0" distR="0" wp14:anchorId="6948155B" wp14:editId="0D68240C">
                        <wp:extent cx="150495" cy="150495"/>
                        <wp:effectExtent l="0" t="0" r="1905" b="1905"/>
                        <wp:docPr id="645" name="Obrázek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Obrázek 645"/>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590AFE28" w14:textId="77777777" w:rsidR="00223597" w:rsidRPr="003F63A1" w:rsidRDefault="00223597" w:rsidP="006823E4">
                  <w:pPr>
                    <w:ind w:left="0"/>
                    <w:rPr>
                      <w:sz w:val="18"/>
                      <w:szCs w:val="18"/>
                    </w:rPr>
                  </w:pPr>
                  <w:r>
                    <w:rPr>
                      <w:sz w:val="18"/>
                      <w:szCs w:val="18"/>
                    </w:rPr>
                    <w:t>MSISDN is primary OneNumber MSISDN.</w:t>
                  </w:r>
                </w:p>
              </w:tc>
            </w:tr>
            <w:tr w:rsidR="00223597" w:rsidRPr="003F63A1" w14:paraId="36698AAA" w14:textId="77777777" w:rsidTr="006823E4">
              <w:tc>
                <w:tcPr>
                  <w:tcW w:w="595" w:type="dxa"/>
                </w:tcPr>
                <w:p w14:paraId="47028A7C" w14:textId="77777777" w:rsidR="00223597" w:rsidRPr="003F63A1" w:rsidRDefault="00223597" w:rsidP="006823E4">
                  <w:pPr>
                    <w:ind w:left="0"/>
                    <w:jc w:val="center"/>
                    <w:rPr>
                      <w:noProof/>
                    </w:rPr>
                  </w:pPr>
                  <w:r w:rsidRPr="003F63A1">
                    <w:rPr>
                      <w:noProof/>
                    </w:rPr>
                    <w:drawing>
                      <wp:inline distT="0" distB="0" distL="0" distR="0" wp14:anchorId="6F3B879F" wp14:editId="59CEBF7E">
                        <wp:extent cx="150495" cy="150495"/>
                        <wp:effectExtent l="0" t="0" r="1905" b="1905"/>
                        <wp:docPr id="647" name="Obrázek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Obrázek 64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47878E43" w14:textId="77777777" w:rsidR="00223597" w:rsidRPr="003F63A1" w:rsidRDefault="00223597" w:rsidP="006823E4">
                  <w:pPr>
                    <w:ind w:left="0"/>
                    <w:rPr>
                      <w:sz w:val="18"/>
                      <w:szCs w:val="18"/>
                    </w:rPr>
                  </w:pPr>
                  <w:r>
                    <w:rPr>
                      <w:sz w:val="18"/>
                      <w:szCs w:val="18"/>
                    </w:rPr>
                    <w:t>MSISDN is secondary OneNumber MSISDN.</w:t>
                  </w:r>
                </w:p>
              </w:tc>
            </w:tr>
          </w:tbl>
          <w:p w14:paraId="09F96BEF" w14:textId="77777777" w:rsidR="00223597" w:rsidRDefault="00223597" w:rsidP="006823E4">
            <w:pPr>
              <w:ind w:left="0"/>
            </w:pPr>
          </w:p>
          <w:p w14:paraId="40AE70F0" w14:textId="77777777" w:rsidR="00223597" w:rsidRDefault="00223597" w:rsidP="006823E4">
            <w:pPr>
              <w:ind w:left="0"/>
            </w:pPr>
            <w:r w:rsidRPr="003F63A1">
              <w:rPr>
                <w:b/>
                <w:bCs/>
              </w:rPr>
              <w:t xml:space="preserve">  HINT: </w:t>
            </w:r>
            <w:r>
              <w:t>Hover mouse cursor over the icon to reveal location details in text form.</w:t>
            </w:r>
            <w:r>
              <w:br/>
            </w:r>
          </w:p>
        </w:tc>
      </w:tr>
      <w:tr w:rsidR="00223597" w:rsidRPr="00570F5E" w14:paraId="40A08904" w14:textId="77777777" w:rsidTr="006823E4">
        <w:trPr>
          <w:trHeight w:val="219"/>
        </w:trPr>
        <w:tc>
          <w:tcPr>
            <w:tcW w:w="1701" w:type="dxa"/>
          </w:tcPr>
          <w:p w14:paraId="5B92A56E" w14:textId="77777777" w:rsidR="00223597" w:rsidRDefault="00223597" w:rsidP="006823E4">
            <w:pPr>
              <w:ind w:left="0"/>
              <w:rPr>
                <w:b/>
                <w:bCs/>
                <w:sz w:val="18"/>
                <w:szCs w:val="18"/>
              </w:rPr>
            </w:pPr>
            <w:r>
              <w:rPr>
                <w:b/>
                <w:bCs/>
                <w:sz w:val="18"/>
                <w:szCs w:val="18"/>
              </w:rPr>
              <w:t>Restriction Type</w:t>
            </w:r>
          </w:p>
        </w:tc>
        <w:tc>
          <w:tcPr>
            <w:tcW w:w="7655" w:type="dxa"/>
          </w:tcPr>
          <w:p w14:paraId="23E15916" w14:textId="77777777" w:rsidR="00223597" w:rsidRDefault="00223597" w:rsidP="006823E4">
            <w:pPr>
              <w:ind w:left="0"/>
              <w:rPr>
                <w:bCs/>
                <w:sz w:val="18"/>
                <w:szCs w:val="18"/>
              </w:rPr>
            </w:pPr>
            <w:r>
              <w:rPr>
                <w:bCs/>
                <w:sz w:val="18"/>
                <w:szCs w:val="18"/>
              </w:rPr>
              <w:t>Type of the restriction:</w:t>
            </w:r>
          </w:p>
          <w:p w14:paraId="17235898" w14:textId="77777777" w:rsidR="00223597" w:rsidRPr="007133A4" w:rsidRDefault="00223597">
            <w:pPr>
              <w:pStyle w:val="Odstavecseseznamem"/>
              <w:numPr>
                <w:ilvl w:val="2"/>
                <w:numId w:val="57"/>
              </w:numPr>
              <w:ind w:left="300" w:hanging="218"/>
              <w:rPr>
                <w:bCs/>
              </w:rPr>
            </w:pPr>
            <w:r w:rsidRPr="007133A4">
              <w:rPr>
                <w:b/>
              </w:rPr>
              <w:t>1:</w:t>
            </w:r>
            <w:r w:rsidRPr="007133A4">
              <w:rPr>
                <w:bCs/>
              </w:rPr>
              <w:t xml:space="preserve"> 1st Invoice Returned</w:t>
            </w:r>
          </w:p>
          <w:p w14:paraId="420A6A27" w14:textId="77777777" w:rsidR="00223597" w:rsidRPr="007133A4" w:rsidRDefault="00223597">
            <w:pPr>
              <w:pStyle w:val="Odstavecseseznamem"/>
              <w:numPr>
                <w:ilvl w:val="2"/>
                <w:numId w:val="57"/>
              </w:numPr>
              <w:ind w:left="300" w:hanging="218"/>
              <w:rPr>
                <w:bCs/>
              </w:rPr>
            </w:pPr>
            <w:r w:rsidRPr="007133A4">
              <w:rPr>
                <w:b/>
              </w:rPr>
              <w:t>2:</w:t>
            </w:r>
            <w:r w:rsidRPr="007133A4">
              <w:rPr>
                <w:bCs/>
              </w:rPr>
              <w:t xml:space="preserve"> Collection I.</w:t>
            </w:r>
          </w:p>
          <w:p w14:paraId="24973715" w14:textId="77777777" w:rsidR="00223597" w:rsidRPr="007133A4" w:rsidRDefault="00223597">
            <w:pPr>
              <w:pStyle w:val="Odstavecseseznamem"/>
              <w:numPr>
                <w:ilvl w:val="2"/>
                <w:numId w:val="57"/>
              </w:numPr>
              <w:ind w:left="300" w:hanging="218"/>
              <w:rPr>
                <w:bCs/>
              </w:rPr>
            </w:pPr>
            <w:r w:rsidRPr="007133A4">
              <w:rPr>
                <w:b/>
              </w:rPr>
              <w:t>3:</w:t>
            </w:r>
            <w:r w:rsidRPr="007133A4">
              <w:rPr>
                <w:bCs/>
              </w:rPr>
              <w:t xml:space="preserve"> Collection II.</w:t>
            </w:r>
          </w:p>
          <w:p w14:paraId="5828DD18" w14:textId="77777777" w:rsidR="00223597" w:rsidRPr="007133A4" w:rsidRDefault="00223597">
            <w:pPr>
              <w:pStyle w:val="Odstavecseseznamem"/>
              <w:numPr>
                <w:ilvl w:val="2"/>
                <w:numId w:val="57"/>
              </w:numPr>
              <w:ind w:left="300" w:hanging="218"/>
              <w:rPr>
                <w:bCs/>
              </w:rPr>
            </w:pPr>
            <w:r w:rsidRPr="007133A4">
              <w:rPr>
                <w:b/>
              </w:rPr>
              <w:t>4:</w:t>
            </w:r>
            <w:r w:rsidRPr="007133A4">
              <w:rPr>
                <w:bCs/>
              </w:rPr>
              <w:t xml:space="preserve"> Collection III.</w:t>
            </w:r>
          </w:p>
          <w:p w14:paraId="32B6D1F6" w14:textId="77777777" w:rsidR="00223597" w:rsidRPr="007133A4" w:rsidRDefault="00223597">
            <w:pPr>
              <w:pStyle w:val="Odstavecseseznamem"/>
              <w:numPr>
                <w:ilvl w:val="2"/>
                <w:numId w:val="57"/>
              </w:numPr>
              <w:ind w:left="300" w:hanging="218"/>
              <w:rPr>
                <w:bCs/>
              </w:rPr>
            </w:pPr>
            <w:r w:rsidRPr="007133A4">
              <w:rPr>
                <w:b/>
              </w:rPr>
              <w:t>5:</w:t>
            </w:r>
            <w:r w:rsidRPr="007133A4">
              <w:rPr>
                <w:bCs/>
              </w:rPr>
              <w:t xml:space="preserve"> Fraud I.</w:t>
            </w:r>
          </w:p>
          <w:p w14:paraId="2AA1A7F4" w14:textId="77777777" w:rsidR="00223597" w:rsidRPr="007133A4" w:rsidRDefault="00223597">
            <w:pPr>
              <w:pStyle w:val="Odstavecseseznamem"/>
              <w:numPr>
                <w:ilvl w:val="2"/>
                <w:numId w:val="57"/>
              </w:numPr>
              <w:ind w:left="300" w:hanging="218"/>
              <w:rPr>
                <w:bCs/>
              </w:rPr>
            </w:pPr>
            <w:r w:rsidRPr="007133A4">
              <w:rPr>
                <w:b/>
              </w:rPr>
              <w:t>6:</w:t>
            </w:r>
            <w:r w:rsidRPr="007133A4">
              <w:rPr>
                <w:bCs/>
              </w:rPr>
              <w:t xml:space="preserve"> Fraud II.</w:t>
            </w:r>
          </w:p>
          <w:p w14:paraId="16B51076" w14:textId="77777777" w:rsidR="00223597" w:rsidRPr="007133A4" w:rsidRDefault="00223597">
            <w:pPr>
              <w:pStyle w:val="Odstavecseseznamem"/>
              <w:numPr>
                <w:ilvl w:val="2"/>
                <w:numId w:val="57"/>
              </w:numPr>
              <w:ind w:left="300" w:hanging="218"/>
              <w:rPr>
                <w:bCs/>
              </w:rPr>
            </w:pPr>
            <w:r w:rsidRPr="007133A4">
              <w:rPr>
                <w:b/>
              </w:rPr>
              <w:t>7:</w:t>
            </w:r>
            <w:r w:rsidRPr="007133A4">
              <w:rPr>
                <w:bCs/>
              </w:rPr>
              <w:t xml:space="preserve"> MNP Delayed pick-up</w:t>
            </w:r>
          </w:p>
          <w:p w14:paraId="3B454A05" w14:textId="77777777" w:rsidR="00223597" w:rsidRPr="007133A4" w:rsidRDefault="00223597">
            <w:pPr>
              <w:pStyle w:val="Odstavecseseznamem"/>
              <w:numPr>
                <w:ilvl w:val="2"/>
                <w:numId w:val="57"/>
              </w:numPr>
              <w:ind w:left="300" w:hanging="218"/>
              <w:rPr>
                <w:bCs/>
              </w:rPr>
            </w:pPr>
            <w:r w:rsidRPr="007133A4">
              <w:rPr>
                <w:b/>
              </w:rPr>
              <w:t>8:</w:t>
            </w:r>
            <w:r w:rsidRPr="007133A4">
              <w:rPr>
                <w:bCs/>
              </w:rPr>
              <w:t xml:space="preserve"> On Customer Request</w:t>
            </w:r>
          </w:p>
          <w:p w14:paraId="6C3582C5" w14:textId="77777777" w:rsidR="00223597" w:rsidRPr="007133A4" w:rsidRDefault="00223597">
            <w:pPr>
              <w:pStyle w:val="Odstavecseseznamem"/>
              <w:numPr>
                <w:ilvl w:val="2"/>
                <w:numId w:val="57"/>
              </w:numPr>
              <w:ind w:left="300" w:hanging="218"/>
              <w:rPr>
                <w:bCs/>
              </w:rPr>
            </w:pPr>
            <w:r w:rsidRPr="007133A4">
              <w:rPr>
                <w:b/>
              </w:rPr>
              <w:t>9:</w:t>
            </w:r>
            <w:r w:rsidRPr="007133A4">
              <w:rPr>
                <w:bCs/>
              </w:rPr>
              <w:t xml:space="preserve"> Stolen/Lost</w:t>
            </w:r>
          </w:p>
          <w:p w14:paraId="5BE6C16A" w14:textId="77777777" w:rsidR="00223597" w:rsidRDefault="00223597">
            <w:pPr>
              <w:pStyle w:val="Odstavecseseznamem"/>
              <w:numPr>
                <w:ilvl w:val="2"/>
                <w:numId w:val="57"/>
              </w:numPr>
              <w:ind w:left="300" w:hanging="218"/>
              <w:rPr>
                <w:bCs/>
              </w:rPr>
            </w:pPr>
            <w:r w:rsidRPr="007133A4">
              <w:rPr>
                <w:b/>
              </w:rPr>
              <w:t>10:</w:t>
            </w:r>
            <w:r w:rsidRPr="007133A4">
              <w:rPr>
                <w:bCs/>
              </w:rPr>
              <w:t xml:space="preserve"> Barring – Security Deposit</w:t>
            </w:r>
          </w:p>
          <w:p w14:paraId="3E96F778" w14:textId="77777777" w:rsidR="00223597" w:rsidRPr="007133A4" w:rsidRDefault="00223597" w:rsidP="006823E4">
            <w:pPr>
              <w:pStyle w:val="Odstavecseseznamem"/>
              <w:ind w:left="300"/>
              <w:rPr>
                <w:bCs/>
              </w:rPr>
            </w:pPr>
          </w:p>
        </w:tc>
      </w:tr>
      <w:tr w:rsidR="00223597" w:rsidRPr="00B0428A" w14:paraId="2E90E07F" w14:textId="77777777" w:rsidTr="006823E4">
        <w:trPr>
          <w:trHeight w:val="219"/>
        </w:trPr>
        <w:tc>
          <w:tcPr>
            <w:tcW w:w="1701" w:type="dxa"/>
          </w:tcPr>
          <w:p w14:paraId="69B530CC" w14:textId="77777777" w:rsidR="00223597" w:rsidRDefault="00223597" w:rsidP="006823E4">
            <w:pPr>
              <w:ind w:left="0"/>
              <w:rPr>
                <w:b/>
                <w:bCs/>
                <w:sz w:val="18"/>
                <w:szCs w:val="18"/>
              </w:rPr>
            </w:pPr>
            <w:r>
              <w:rPr>
                <w:b/>
                <w:bCs/>
                <w:sz w:val="18"/>
                <w:szCs w:val="18"/>
              </w:rPr>
              <w:lastRenderedPageBreak/>
              <w:t>Restriction Status</w:t>
            </w:r>
          </w:p>
        </w:tc>
        <w:tc>
          <w:tcPr>
            <w:tcW w:w="7655" w:type="dxa"/>
          </w:tcPr>
          <w:p w14:paraId="671DF3D9" w14:textId="77777777" w:rsidR="00223597" w:rsidRPr="00AD1E76" w:rsidRDefault="00223597" w:rsidP="006823E4">
            <w:pPr>
              <w:ind w:left="0"/>
            </w:pPr>
            <w:r w:rsidRPr="00AD1E76">
              <w:t>Status of the restriction:</w:t>
            </w:r>
          </w:p>
          <w:p w14:paraId="0320C1B3" w14:textId="77777777" w:rsidR="00223597" w:rsidRPr="00AD1E76" w:rsidRDefault="00223597">
            <w:pPr>
              <w:pStyle w:val="Odstavecseseznamem"/>
              <w:numPr>
                <w:ilvl w:val="2"/>
                <w:numId w:val="57"/>
              </w:numPr>
              <w:ind w:left="300" w:hanging="218"/>
              <w:rPr>
                <w:b/>
              </w:rPr>
            </w:pPr>
            <w:r w:rsidRPr="00AD1E76">
              <w:rPr>
                <w:b/>
              </w:rPr>
              <w:t>ACTIVE</w:t>
            </w:r>
          </w:p>
          <w:p w14:paraId="1AB398CA" w14:textId="77777777" w:rsidR="00223597" w:rsidRPr="00AD1E76" w:rsidRDefault="00223597">
            <w:pPr>
              <w:pStyle w:val="Odstavecseseznamem"/>
              <w:numPr>
                <w:ilvl w:val="2"/>
                <w:numId w:val="57"/>
              </w:numPr>
              <w:ind w:left="300" w:hanging="218"/>
              <w:rPr>
                <w:b/>
              </w:rPr>
            </w:pPr>
            <w:r w:rsidRPr="00AD1E76">
              <w:rPr>
                <w:b/>
              </w:rPr>
              <w:t>INACTIVE</w:t>
            </w:r>
          </w:p>
          <w:p w14:paraId="76F95007" w14:textId="77777777" w:rsidR="00223597" w:rsidRPr="00AD1E76" w:rsidRDefault="00223597" w:rsidP="006823E4">
            <w:pPr>
              <w:pStyle w:val="Odstavecseseznamem"/>
              <w:ind w:left="300"/>
              <w:rPr>
                <w:b/>
              </w:rPr>
            </w:pPr>
          </w:p>
          <w:p w14:paraId="55801ACC" w14:textId="77777777" w:rsidR="00223597" w:rsidRPr="00AD1E76" w:rsidRDefault="00223597" w:rsidP="006823E4">
            <w:pPr>
              <w:ind w:left="0"/>
              <w:rPr>
                <w:bCs/>
              </w:rPr>
            </w:pPr>
            <w:r>
              <w:rPr>
                <w:bCs/>
              </w:rPr>
              <w:t>Choose whether</w:t>
            </w:r>
            <w:r w:rsidRPr="00AD1E76">
              <w:rPr>
                <w:bCs/>
              </w:rPr>
              <w:t xml:space="preserve"> </w:t>
            </w:r>
            <w:r>
              <w:rPr>
                <w:bCs/>
              </w:rPr>
              <w:t xml:space="preserve">to enforce or to remove the restriction. </w:t>
            </w:r>
            <w:r>
              <w:rPr>
                <w:bCs/>
              </w:rPr>
              <w:br/>
            </w:r>
          </w:p>
        </w:tc>
      </w:tr>
      <w:tr w:rsidR="00223597" w:rsidRPr="00B0428A" w14:paraId="0836C5CB" w14:textId="77777777" w:rsidTr="006823E4">
        <w:trPr>
          <w:trHeight w:val="219"/>
        </w:trPr>
        <w:tc>
          <w:tcPr>
            <w:tcW w:w="1701" w:type="dxa"/>
          </w:tcPr>
          <w:p w14:paraId="0701408E" w14:textId="77777777" w:rsidR="00223597" w:rsidRDefault="00223597" w:rsidP="006823E4">
            <w:pPr>
              <w:ind w:left="0"/>
              <w:rPr>
                <w:b/>
                <w:bCs/>
                <w:sz w:val="18"/>
                <w:szCs w:val="18"/>
              </w:rPr>
            </w:pPr>
            <w:r>
              <w:rPr>
                <w:b/>
                <w:bCs/>
                <w:sz w:val="18"/>
                <w:szCs w:val="18"/>
              </w:rPr>
              <w:t>Send the event also to all secondary OneNumber MSISDN’s</w:t>
            </w:r>
          </w:p>
        </w:tc>
        <w:tc>
          <w:tcPr>
            <w:tcW w:w="7655" w:type="dxa"/>
          </w:tcPr>
          <w:p w14:paraId="561647F3" w14:textId="77777777" w:rsidR="00223597" w:rsidRDefault="00223597" w:rsidP="006823E4">
            <w:pPr>
              <w:ind w:left="0"/>
            </w:pPr>
            <w:r>
              <w:t>Check to send the same restriction change event to all corresponding secondary OneNumber MSISDN’s.</w:t>
            </w:r>
          </w:p>
          <w:p w14:paraId="2FD3103E" w14:textId="77777777" w:rsidR="00223597" w:rsidRDefault="00223597" w:rsidP="006823E4">
            <w:pPr>
              <w:ind w:left="0"/>
            </w:pPr>
          </w:p>
          <w:p w14:paraId="4F22E1A1" w14:textId="77777777" w:rsidR="00223597" w:rsidRPr="00906B7F" w:rsidRDefault="00223597" w:rsidP="006823E4">
            <w:pPr>
              <w:ind w:left="0"/>
              <w:rPr>
                <w:sz w:val="18"/>
                <w:szCs w:val="18"/>
              </w:rPr>
            </w:pPr>
            <w:r w:rsidRPr="00906B7F">
              <w:rPr>
                <w:b/>
                <w:bCs/>
                <w:sz w:val="18"/>
                <w:szCs w:val="18"/>
              </w:rPr>
              <w:t>NOTE:</w:t>
            </w:r>
            <w:r w:rsidRPr="00906B7F">
              <w:rPr>
                <w:sz w:val="18"/>
                <w:szCs w:val="18"/>
              </w:rPr>
              <w:t xml:space="preserve"> Only available if primary OneNumber MSISDN is selected</w:t>
            </w:r>
            <w:r>
              <w:rPr>
                <w:sz w:val="18"/>
                <w:szCs w:val="18"/>
              </w:rPr>
              <w:t>.</w:t>
            </w:r>
          </w:p>
        </w:tc>
      </w:tr>
    </w:tbl>
    <w:p w14:paraId="384EAA3A" w14:textId="77777777" w:rsidR="00223597" w:rsidRDefault="00223597" w:rsidP="00223597"/>
    <w:p w14:paraId="3CE556BA" w14:textId="77777777" w:rsidR="00223597" w:rsidRDefault="00223597" w:rsidP="00223597">
      <w:pPr>
        <w:ind w:left="0"/>
      </w:pPr>
      <w:r>
        <w:t xml:space="preserve">Press </w:t>
      </w:r>
      <w:r w:rsidRPr="00FC7D10">
        <w:rPr>
          <w:b/>
          <w:bCs/>
          <w:sz w:val="18"/>
          <w:szCs w:val="18"/>
        </w:rPr>
        <w:t>OK</w:t>
      </w:r>
      <w:r>
        <w:t xml:space="preserve"> button to send the JMS message(s) directly to Tibco.</w:t>
      </w:r>
    </w:p>
    <w:p w14:paraId="453CE760" w14:textId="77777777" w:rsidR="00223597" w:rsidRDefault="00223597" w:rsidP="00223597">
      <w:pPr>
        <w:ind w:left="0"/>
      </w:pPr>
    </w:p>
    <w:p w14:paraId="4C85247E" w14:textId="77777777" w:rsidR="00223597" w:rsidRPr="008B60E2" w:rsidRDefault="00223597" w:rsidP="00223597">
      <w:pPr>
        <w:ind w:left="0"/>
      </w:pPr>
      <w:r w:rsidRPr="008B60E2">
        <w:t xml:space="preserve">After </w:t>
      </w:r>
      <w:r>
        <w:t xml:space="preserve">the event is processed </w:t>
      </w:r>
      <w:r w:rsidRPr="008B60E2">
        <w:t>in Tibco, the restriction status can be checked in Profile Cache.</w:t>
      </w:r>
    </w:p>
    <w:p w14:paraId="2AD5CEB7" w14:textId="77777777" w:rsidR="00223597" w:rsidRDefault="00223597" w:rsidP="00223597">
      <w:pPr>
        <w:ind w:left="0"/>
      </w:pPr>
      <w:r w:rsidRPr="008B60E2">
        <w:t xml:space="preserve">Please see </w:t>
      </w:r>
      <w:hyperlink w:anchor="_Profile_Cache_Status" w:history="1">
        <w:r w:rsidRPr="00E82F39">
          <w:rPr>
            <w:rStyle w:val="Hypertextovodkaz"/>
          </w:rPr>
          <w:t>Profile Cache Status</w:t>
        </w:r>
      </w:hyperlink>
      <w:r>
        <w:t xml:space="preserve"> for more details.</w:t>
      </w:r>
    </w:p>
    <w:p w14:paraId="252CB142" w14:textId="77777777" w:rsidR="00C503B0" w:rsidRDefault="00C503B0" w:rsidP="00223597">
      <w:pPr>
        <w:ind w:left="0"/>
      </w:pPr>
    </w:p>
    <w:p w14:paraId="55E2F04D" w14:textId="6606D512" w:rsidR="00C503B0" w:rsidRPr="00C503B0" w:rsidRDefault="00C503B0" w:rsidP="00C503B0">
      <w:pPr>
        <w:ind w:left="0"/>
      </w:pPr>
      <w:r w:rsidRPr="0048392F">
        <w:rPr>
          <w:b/>
          <w:bCs/>
        </w:rPr>
        <w:t>NOTE:</w:t>
      </w:r>
      <w:r>
        <w:t xml:space="preserve">  </w:t>
      </w:r>
      <w:r w:rsidRPr="00C503B0">
        <w:rPr>
          <w:b/>
          <w:bCs/>
          <w:i/>
          <w:iCs w:val="0"/>
          <w:color w:val="FF0000"/>
          <w:sz w:val="18"/>
          <w:szCs w:val="18"/>
        </w:rPr>
        <w:t xml:space="preserve">In order for Phoenix to be able to communicate with Tibco API </w:t>
      </w:r>
      <w:r>
        <w:rPr>
          <w:b/>
          <w:bCs/>
          <w:i/>
          <w:iCs w:val="0"/>
          <w:color w:val="FF0000"/>
          <w:sz w:val="18"/>
          <w:szCs w:val="18"/>
        </w:rPr>
        <w:t>using</w:t>
      </w:r>
      <w:r w:rsidRPr="00C503B0">
        <w:rPr>
          <w:b/>
          <w:bCs/>
          <w:i/>
          <w:iCs w:val="0"/>
          <w:color w:val="FF0000"/>
          <w:sz w:val="18"/>
          <w:szCs w:val="18"/>
        </w:rPr>
        <w:t xml:space="preserve"> JMS messages, a 3</w:t>
      </w:r>
      <w:r w:rsidRPr="00C503B0">
        <w:rPr>
          <w:b/>
          <w:bCs/>
          <w:i/>
          <w:iCs w:val="0"/>
          <w:color w:val="FF0000"/>
          <w:sz w:val="18"/>
          <w:szCs w:val="18"/>
          <w:vertAlign w:val="superscript"/>
        </w:rPr>
        <w:t>rd</w:t>
      </w:r>
      <w:r w:rsidRPr="00C503B0">
        <w:rPr>
          <w:b/>
          <w:bCs/>
          <w:i/>
          <w:iCs w:val="0"/>
          <w:color w:val="FF0000"/>
          <w:sz w:val="18"/>
          <w:szCs w:val="18"/>
        </w:rPr>
        <w:t xml:space="preserve"> party component is needed. Currently, this component is used in trial mode that only works 5 minutes from the application start.</w:t>
      </w:r>
      <w:r w:rsidRPr="00C503B0">
        <w:rPr>
          <w:i/>
          <w:iCs w:val="0"/>
          <w:sz w:val="18"/>
          <w:szCs w:val="18"/>
        </w:rPr>
        <w:t xml:space="preserve"> Sorry for the inconvenience; please consider buying full version of the component (€ 299,-) to be able to send JMS messages at any time.</w:t>
      </w:r>
    </w:p>
    <w:p w14:paraId="67680D42" w14:textId="77777777" w:rsidR="00223597" w:rsidRDefault="00223597" w:rsidP="00223597">
      <w:pPr>
        <w:ind w:left="0"/>
        <w:rPr>
          <w:b/>
          <w:bCs/>
          <w:i/>
          <w:iCs w:val="0"/>
        </w:rPr>
      </w:pPr>
    </w:p>
    <w:p w14:paraId="1DD18175" w14:textId="77777777" w:rsidR="00223597" w:rsidRPr="009634BF" w:rsidRDefault="00223597" w:rsidP="00223597">
      <w:pPr>
        <w:pStyle w:val="Nadpis6"/>
      </w:pPr>
      <w:bookmarkStart w:id="470" w:name="_Toc221813592"/>
      <w:r w:rsidRPr="009634BF">
        <w:t>Process Overview</w:t>
      </w:r>
      <w:bookmarkEnd w:id="470"/>
    </w:p>
    <w:p w14:paraId="09602F3D" w14:textId="77777777" w:rsidR="00223597" w:rsidRDefault="00223597">
      <w:pPr>
        <w:pStyle w:val="Odstavecseseznamem"/>
        <w:numPr>
          <w:ilvl w:val="0"/>
          <w:numId w:val="63"/>
        </w:numPr>
      </w:pPr>
      <w:r>
        <w:t>Load connection properties for Tibco EMS AFF server (configurable) and Business Event topic name (configurable)</w:t>
      </w:r>
    </w:p>
    <w:p w14:paraId="4A00E072" w14:textId="77777777" w:rsidR="00223597" w:rsidRDefault="00223597">
      <w:pPr>
        <w:pStyle w:val="Odstavecseseznamem"/>
        <w:numPr>
          <w:ilvl w:val="0"/>
          <w:numId w:val="63"/>
        </w:numPr>
      </w:pPr>
      <w:r>
        <w:t xml:space="preserve">Construct </w:t>
      </w:r>
      <w:r w:rsidRPr="009C46D9">
        <w:rPr>
          <w:rFonts w:ascii="Consolas" w:hAnsi="Consolas"/>
          <w:sz w:val="16"/>
          <w:szCs w:val="16"/>
        </w:rPr>
        <w:t xml:space="preserve">restrictionInstanceChangeEvent </w:t>
      </w:r>
      <w:r>
        <w:t>JMS message based on values in the form</w:t>
      </w:r>
    </w:p>
    <w:p w14:paraId="1EAF527A" w14:textId="77777777" w:rsidR="00223597" w:rsidRDefault="00223597">
      <w:pPr>
        <w:pStyle w:val="Odstavecseseznamem"/>
        <w:numPr>
          <w:ilvl w:val="0"/>
          <w:numId w:val="63"/>
        </w:numPr>
      </w:pPr>
      <w:r>
        <w:t>Dispatch the message to the Tibco topic</w:t>
      </w:r>
    </w:p>
    <w:p w14:paraId="46FBDCB9" w14:textId="77777777" w:rsidR="00223597" w:rsidRDefault="00223597" w:rsidP="00223597">
      <w:pPr>
        <w:ind w:left="0"/>
      </w:pPr>
    </w:p>
    <w:p w14:paraId="474F8D35" w14:textId="21A80B14" w:rsidR="00223597" w:rsidRPr="00C80935" w:rsidRDefault="00223597" w:rsidP="00223597">
      <w:pPr>
        <w:rPr>
          <w:u w:val="single"/>
        </w:rPr>
      </w:pPr>
      <w:r w:rsidRPr="00C80935">
        <w:rPr>
          <w:u w:val="single"/>
        </w:rPr>
        <w:t xml:space="preserve">Dispatched </w:t>
      </w:r>
      <w:r w:rsidR="00E1755A">
        <w:rPr>
          <w:u w:val="single"/>
        </w:rPr>
        <w:t>message</w:t>
      </w:r>
      <w:r w:rsidRPr="00C80935">
        <w:rPr>
          <w:u w:val="single"/>
        </w:rPr>
        <w:t xml:space="preserve"> example:</w:t>
      </w:r>
    </w:p>
    <w:p w14:paraId="51E90896" w14:textId="77777777" w:rsidR="00223597" w:rsidRDefault="00223597" w:rsidP="00223597">
      <w:pPr>
        <w:ind w:left="0"/>
      </w:pPr>
    </w:p>
    <w:p w14:paraId="73FB56A1" w14:textId="77777777" w:rsidR="00223597" w:rsidRPr="009376C0" w:rsidRDefault="00223597" w:rsidP="00223597">
      <w:pPr>
        <w:rPr>
          <w:rFonts w:ascii="Consolas" w:hAnsi="Consolas"/>
          <w:sz w:val="16"/>
          <w:szCs w:val="16"/>
        </w:rPr>
      </w:pPr>
      <w:r w:rsidRPr="009376C0">
        <w:rPr>
          <w:rFonts w:ascii="Consolas" w:hAnsi="Consolas"/>
          <w:sz w:val="16"/>
          <w:szCs w:val="16"/>
        </w:rPr>
        <w:t>TextMessage={ Header={ MessageID={ID:EMS-SEREAI_INT.17B560D08FC610FF4B:1} Destination={Topic[cz.vodafone.business.event]} ReplyTo={} DeliveryMode={Persistent} Redelivered={False} CorrelationID={} MsgType={http://www.vodafone.cz/CustomerSubscriber/xml/Events:restrictionInstanceChangeEvent} Timestamp={25.06.2021 7:59} Expiration={0} Priority={4} } Properties={ OSS_APPLICATION_DN={String:V4TIBCO} VCZ_SUBOPERATOR={String:V4} OSS_EVENT_TYPE={String:restrictionInstanceChange} } Text={&lt;?xml version="1.0" encoding="UTF-8"?&gt;</w:t>
      </w:r>
    </w:p>
    <w:p w14:paraId="0C374D29"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 xmlns:ns0="http://www.vodafone.cz/CustomerSubscriber/xml/Events"&gt;</w:t>
      </w:r>
    </w:p>
    <w:p w14:paraId="4097DC4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 xmlns:ns1="http://www.vodafone.cz/Common/xml/Common"&gt;</w:t>
      </w:r>
    </w:p>
    <w:p w14:paraId="1CEBA84E"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&lt;ns1:correlationId&gt;0&lt;/ns1:correlationId&gt;</w:t>
      </w:r>
    </w:p>
    <w:p w14:paraId="17A47781"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&lt;ns1:eventTimeStamp&gt;2021-06-25T09:58:40.901+02:00&lt;/ns1:eventTimeStamp&gt;</w:t>
      </w:r>
    </w:p>
    <w:p w14:paraId="1B89481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&lt;ns1:applicationCode&gt;PHOENIX&lt;/ns1:applicationCode&gt;</w:t>
      </w:r>
    </w:p>
    <w:p w14:paraId="7C9E4A20"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&lt;ns1:effectiveDate&gt;2021-06-25T09:58:40.901+02:00&lt;/ns1:effectiveDate&gt;</w:t>
      </w:r>
    </w:p>
    <w:p w14:paraId="5F8EB64B"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&lt;/ns1:header&gt;</w:t>
      </w:r>
    </w:p>
    <w:p w14:paraId="00F44114"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&lt;ns1:customerAccountNumber xmlns:ns1="http://www.vodafone.cz/Common/xml/Customer"&gt;1040057626&lt;/ns1:customerAccountNumber&gt;</w:t>
      </w:r>
    </w:p>
    <w:p w14:paraId="357149F9" w14:textId="77777777" w:rsidR="00223597" w:rsidRPr="009376C0" w:rsidRDefault="00223597" w:rsidP="00223597">
      <w:pPr>
        <w:rPr>
          <w:rFonts w:ascii="Consolas" w:hAnsi="Consolas"/>
          <w:sz w:val="16"/>
          <w:szCs w:val="16"/>
        </w:rPr>
      </w:pPr>
      <w:r w:rsidRPr="009376C0">
        <w:rPr>
          <w:rFonts w:ascii="Consolas" w:hAnsi="Consolas"/>
          <w:sz w:val="16"/>
          <w:szCs w:val="16"/>
        </w:rPr>
        <w:tab/>
        <w:t xml:space="preserve">  &lt;ns1:billingAccountNumber xmlns:ns1="http://www.vodafone.cz/Common/xml/Customer"&gt;31167746&lt;/ns1:billingAccountNumber&gt;</w:t>
      </w:r>
    </w:p>
    <w:p w14:paraId="562FA7A7"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&lt;ns1:msisdn xmlns:ns1="http://www.vodafone.cz/Common/xml/Customer"&gt;420770020238&lt;/ns1:msisdn&gt;</w:t>
      </w:r>
    </w:p>
    <w:p w14:paraId="7D3FA0EF"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&lt;ns0:restrictionCode&gt;5&lt;/ns0:restrictionCode&gt;</w:t>
      </w:r>
    </w:p>
    <w:p w14:paraId="0D0DE6EA" w14:textId="77777777" w:rsidR="00223597" w:rsidRPr="009376C0" w:rsidRDefault="00223597" w:rsidP="00223597">
      <w:pPr>
        <w:rPr>
          <w:rFonts w:ascii="Consolas" w:hAnsi="Consolas"/>
          <w:sz w:val="16"/>
          <w:szCs w:val="16"/>
        </w:rPr>
      </w:pPr>
      <w:r w:rsidRPr="009376C0">
        <w:rPr>
          <w:rFonts w:ascii="Consolas" w:hAnsi="Consolas"/>
          <w:sz w:val="16"/>
          <w:szCs w:val="16"/>
        </w:rPr>
        <w:t xml:space="preserve">    &lt;ns0:restrictionStatus&gt;ACTIVE&lt;/ns0:restrictionStatus&gt;</w:t>
      </w:r>
    </w:p>
    <w:p w14:paraId="69605CAC" w14:textId="77777777" w:rsidR="00223597" w:rsidRPr="009376C0" w:rsidRDefault="00223597" w:rsidP="00223597">
      <w:pPr>
        <w:rPr>
          <w:rFonts w:ascii="Consolas" w:hAnsi="Consolas"/>
          <w:sz w:val="16"/>
          <w:szCs w:val="16"/>
        </w:rPr>
      </w:pPr>
      <w:r w:rsidRPr="009376C0">
        <w:rPr>
          <w:rFonts w:ascii="Consolas" w:hAnsi="Consolas"/>
          <w:sz w:val="16"/>
          <w:szCs w:val="16"/>
        </w:rPr>
        <w:t>&lt;/ns0:restrictionInstanceChangeEvent&gt;</w:t>
      </w:r>
    </w:p>
    <w:p w14:paraId="30D01F22" w14:textId="77777777" w:rsidR="00223597" w:rsidRDefault="00223597" w:rsidP="00223597">
      <w:pPr>
        <w:rPr>
          <w:rFonts w:ascii="Consolas" w:hAnsi="Consolas"/>
          <w:sz w:val="16"/>
          <w:szCs w:val="16"/>
        </w:rPr>
      </w:pPr>
      <w:r w:rsidRPr="009376C0">
        <w:rPr>
          <w:rFonts w:ascii="Consolas" w:hAnsi="Consolas"/>
          <w:sz w:val="16"/>
          <w:szCs w:val="16"/>
        </w:rPr>
        <w:t>} }</w:t>
      </w:r>
    </w:p>
    <w:p w14:paraId="3B471D5D" w14:textId="77777777" w:rsidR="00223597" w:rsidRDefault="00223597" w:rsidP="00223597">
      <w:pPr>
        <w:rPr>
          <w:sz w:val="16"/>
          <w:szCs w:val="16"/>
        </w:rPr>
      </w:pPr>
    </w:p>
    <w:p w14:paraId="323E5399" w14:textId="77777777" w:rsidR="00223597" w:rsidRPr="00C527CA" w:rsidRDefault="00223597" w:rsidP="00223597">
      <w:pPr>
        <w:pStyle w:val="Nadpis6"/>
      </w:pPr>
      <w:bookmarkStart w:id="471" w:name="_Toc221813593"/>
      <w:r w:rsidRPr="00C527CA">
        <w:t xml:space="preserve">Role </w:t>
      </w:r>
      <w:r>
        <w:t>D</w:t>
      </w:r>
      <w:r w:rsidRPr="00C527CA">
        <w:t>ifferences</w:t>
      </w:r>
      <w:bookmarkEnd w:id="47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23597" w:rsidRPr="00C527CA" w14:paraId="74581C87" w14:textId="77777777" w:rsidTr="006823E4">
        <w:trPr>
          <w:trHeight w:val="277"/>
        </w:trPr>
        <w:tc>
          <w:tcPr>
            <w:tcW w:w="3490" w:type="dxa"/>
            <w:shd w:val="clear" w:color="auto" w:fill="D9D9D9" w:themeFill="background1" w:themeFillShade="D9"/>
          </w:tcPr>
          <w:p w14:paraId="1C19F41E" w14:textId="77777777" w:rsidR="00223597" w:rsidRPr="00C527CA" w:rsidRDefault="00223597" w:rsidP="006823E4">
            <w:pPr>
              <w:ind w:left="0"/>
              <w:rPr>
                <w:b/>
                <w:bCs/>
              </w:rPr>
            </w:pPr>
            <w:r w:rsidRPr="00C527CA">
              <w:rPr>
                <w:b/>
                <w:bCs/>
              </w:rPr>
              <w:t>Action / Role</w:t>
            </w:r>
          </w:p>
        </w:tc>
        <w:tc>
          <w:tcPr>
            <w:tcW w:w="1163" w:type="dxa"/>
            <w:shd w:val="clear" w:color="auto" w:fill="D9D9D9" w:themeFill="background1" w:themeFillShade="D9"/>
          </w:tcPr>
          <w:p w14:paraId="2AB6ED14" w14:textId="77777777" w:rsidR="00223597" w:rsidRPr="00C527CA" w:rsidRDefault="00223597" w:rsidP="006823E4">
            <w:pPr>
              <w:ind w:left="0"/>
              <w:jc w:val="center"/>
              <w:rPr>
                <w:b/>
                <w:bCs/>
              </w:rPr>
            </w:pPr>
            <w:r w:rsidRPr="00C527CA">
              <w:rPr>
                <w:b/>
                <w:bCs/>
              </w:rPr>
              <w:t>ADMIN</w:t>
            </w:r>
          </w:p>
        </w:tc>
        <w:tc>
          <w:tcPr>
            <w:tcW w:w="1163" w:type="dxa"/>
            <w:shd w:val="clear" w:color="auto" w:fill="D9D9D9" w:themeFill="background1" w:themeFillShade="D9"/>
          </w:tcPr>
          <w:p w14:paraId="46B1EB5C" w14:textId="77777777" w:rsidR="00223597" w:rsidRPr="00C527CA" w:rsidRDefault="00223597" w:rsidP="006823E4">
            <w:pPr>
              <w:ind w:left="0"/>
              <w:jc w:val="center"/>
              <w:rPr>
                <w:b/>
                <w:bCs/>
              </w:rPr>
            </w:pPr>
            <w:r w:rsidRPr="00C527CA">
              <w:rPr>
                <w:b/>
                <w:bCs/>
              </w:rPr>
              <w:t>LEAD</w:t>
            </w:r>
          </w:p>
        </w:tc>
        <w:tc>
          <w:tcPr>
            <w:tcW w:w="1180" w:type="dxa"/>
            <w:shd w:val="clear" w:color="auto" w:fill="D9D9D9" w:themeFill="background1" w:themeFillShade="D9"/>
          </w:tcPr>
          <w:p w14:paraId="329F131F" w14:textId="77777777" w:rsidR="00223597" w:rsidRPr="00C527CA" w:rsidRDefault="00223597" w:rsidP="006823E4">
            <w:pPr>
              <w:ind w:left="0"/>
              <w:jc w:val="center"/>
              <w:rPr>
                <w:b/>
                <w:bCs/>
              </w:rPr>
            </w:pPr>
            <w:r w:rsidRPr="00C527CA">
              <w:rPr>
                <w:b/>
                <w:bCs/>
              </w:rPr>
              <w:t>TESTING-VF</w:t>
            </w:r>
          </w:p>
        </w:tc>
        <w:tc>
          <w:tcPr>
            <w:tcW w:w="1180" w:type="dxa"/>
            <w:shd w:val="clear" w:color="auto" w:fill="D9D9D9" w:themeFill="background1" w:themeFillShade="D9"/>
          </w:tcPr>
          <w:p w14:paraId="1BAD58EA" w14:textId="77777777" w:rsidR="00223597" w:rsidRPr="00C527CA" w:rsidRDefault="00223597" w:rsidP="006823E4">
            <w:pPr>
              <w:ind w:left="0"/>
              <w:jc w:val="center"/>
              <w:rPr>
                <w:b/>
                <w:bCs/>
              </w:rPr>
            </w:pPr>
            <w:r w:rsidRPr="00C527CA">
              <w:rPr>
                <w:b/>
                <w:bCs/>
              </w:rPr>
              <w:t>TESTING-IBM</w:t>
            </w:r>
          </w:p>
        </w:tc>
        <w:tc>
          <w:tcPr>
            <w:tcW w:w="1180" w:type="dxa"/>
            <w:shd w:val="clear" w:color="auto" w:fill="D9D9D9" w:themeFill="background1" w:themeFillShade="D9"/>
          </w:tcPr>
          <w:p w14:paraId="6438DBE0" w14:textId="77777777" w:rsidR="00223597" w:rsidRPr="00C527CA" w:rsidRDefault="00223597" w:rsidP="006823E4">
            <w:pPr>
              <w:ind w:left="0"/>
              <w:jc w:val="center"/>
              <w:rPr>
                <w:b/>
                <w:bCs/>
              </w:rPr>
            </w:pPr>
            <w:r w:rsidRPr="00C527CA">
              <w:rPr>
                <w:b/>
                <w:bCs/>
              </w:rPr>
              <w:t>TESTING-V2</w:t>
            </w:r>
          </w:p>
        </w:tc>
      </w:tr>
      <w:tr w:rsidR="00223597" w14:paraId="468AE311" w14:textId="77777777" w:rsidTr="006823E4">
        <w:trPr>
          <w:trHeight w:val="219"/>
        </w:trPr>
        <w:tc>
          <w:tcPr>
            <w:tcW w:w="3490" w:type="dxa"/>
          </w:tcPr>
          <w:p w14:paraId="734B666B" w14:textId="77777777" w:rsidR="00223597" w:rsidRPr="00C527CA" w:rsidRDefault="00223597" w:rsidP="006823E4">
            <w:pPr>
              <w:ind w:left="0"/>
              <w:rPr>
                <w:b/>
                <w:bCs/>
              </w:rPr>
            </w:pPr>
            <w:r w:rsidRPr="00C527CA">
              <w:rPr>
                <w:b/>
                <w:bCs/>
              </w:rPr>
              <w:t xml:space="preserve">Access to </w:t>
            </w:r>
            <w:r>
              <w:rPr>
                <w:b/>
                <w:bCs/>
              </w:rPr>
              <w:t>Restriction Instance Change Event form</w:t>
            </w:r>
          </w:p>
        </w:tc>
        <w:tc>
          <w:tcPr>
            <w:tcW w:w="1163" w:type="dxa"/>
          </w:tcPr>
          <w:p w14:paraId="2EA50EFC" w14:textId="77777777" w:rsidR="00223597" w:rsidRPr="00C527CA" w:rsidRDefault="00223597" w:rsidP="006823E4">
            <w:pPr>
              <w:ind w:left="0"/>
              <w:jc w:val="center"/>
            </w:pPr>
            <w:r w:rsidRPr="00C527CA">
              <w:t>Y</w:t>
            </w:r>
          </w:p>
        </w:tc>
        <w:tc>
          <w:tcPr>
            <w:tcW w:w="1163" w:type="dxa"/>
          </w:tcPr>
          <w:p w14:paraId="0D3C939F" w14:textId="77777777" w:rsidR="00223597" w:rsidRPr="00C527CA" w:rsidRDefault="00223597" w:rsidP="006823E4">
            <w:pPr>
              <w:ind w:left="0"/>
              <w:jc w:val="center"/>
            </w:pPr>
            <w:r w:rsidRPr="00C527CA">
              <w:t>Y</w:t>
            </w:r>
          </w:p>
        </w:tc>
        <w:tc>
          <w:tcPr>
            <w:tcW w:w="1180" w:type="dxa"/>
          </w:tcPr>
          <w:p w14:paraId="67F7E578" w14:textId="77777777" w:rsidR="00223597" w:rsidRPr="00C527CA" w:rsidRDefault="00223597" w:rsidP="006823E4">
            <w:pPr>
              <w:ind w:left="0"/>
              <w:jc w:val="center"/>
            </w:pPr>
            <w:r w:rsidRPr="00C527CA">
              <w:t>N</w:t>
            </w:r>
          </w:p>
        </w:tc>
        <w:tc>
          <w:tcPr>
            <w:tcW w:w="1180" w:type="dxa"/>
          </w:tcPr>
          <w:p w14:paraId="2C2B1AF7" w14:textId="77777777" w:rsidR="00223597" w:rsidRPr="00C527CA" w:rsidRDefault="00223597" w:rsidP="006823E4">
            <w:pPr>
              <w:ind w:left="0"/>
              <w:jc w:val="center"/>
            </w:pPr>
            <w:r w:rsidRPr="00C527CA">
              <w:t>Y</w:t>
            </w:r>
          </w:p>
        </w:tc>
        <w:tc>
          <w:tcPr>
            <w:tcW w:w="1180" w:type="dxa"/>
          </w:tcPr>
          <w:p w14:paraId="0CB63E90" w14:textId="77777777" w:rsidR="00223597" w:rsidRPr="00D771E3" w:rsidRDefault="00223597" w:rsidP="006823E4">
            <w:pPr>
              <w:ind w:left="0"/>
              <w:jc w:val="center"/>
            </w:pPr>
            <w:r w:rsidRPr="00C527CA">
              <w:t>N</w:t>
            </w:r>
          </w:p>
        </w:tc>
      </w:tr>
    </w:tbl>
    <w:p w14:paraId="63BB6279" w14:textId="77777777" w:rsidR="005E1151" w:rsidRPr="004712D1" w:rsidRDefault="005E1151" w:rsidP="005E1151">
      <w:pPr>
        <w:ind w:left="0"/>
      </w:pPr>
    </w:p>
    <w:p w14:paraId="7A110BAD" w14:textId="7C3785DB" w:rsidR="00F57A13" w:rsidRDefault="00F57A13" w:rsidP="008B1251">
      <w:pPr>
        <w:pStyle w:val="Nadpis2"/>
      </w:pPr>
      <w:bookmarkStart w:id="472" w:name="_Toc221813594"/>
      <w:r>
        <w:lastRenderedPageBreak/>
        <w:t>Siebel Operations</w:t>
      </w:r>
      <w:bookmarkEnd w:id="472"/>
    </w:p>
    <w:p w14:paraId="5E43BEAD" w14:textId="7F92C09F" w:rsidR="00F57A13" w:rsidRDefault="00F57A13" w:rsidP="00CD44D1">
      <w:pPr>
        <w:pStyle w:val="Nadpis3"/>
      </w:pPr>
      <w:bookmarkStart w:id="473" w:name="_Siebel_Status"/>
      <w:bookmarkStart w:id="474" w:name="_Toc221813595"/>
      <w:bookmarkEnd w:id="473"/>
      <w:r>
        <w:t>Siebel Status</w:t>
      </w:r>
      <w:bookmarkEnd w:id="474"/>
    </w:p>
    <w:p w14:paraId="263BC054" w14:textId="77777777" w:rsidR="00BA0F66" w:rsidRDefault="00BA0F66" w:rsidP="00BA0F66">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Siebel</w:t>
      </w:r>
      <w:r w:rsidRPr="00095B1C">
        <w:rPr>
          <w:b/>
          <w:bCs/>
          <w:sz w:val="18"/>
          <w:szCs w:val="18"/>
        </w:rPr>
        <w:t xml:space="preserve"> Status</w:t>
      </w:r>
      <w:r>
        <w:rPr>
          <w:b/>
          <w:bCs/>
          <w:sz w:val="18"/>
          <w:szCs w:val="18"/>
        </w:rPr>
        <w:t xml:space="preserve"> (products, orders) </w:t>
      </w:r>
      <w:r w:rsidRPr="004D500C">
        <w:t xml:space="preserve">in the main menu to open </w:t>
      </w:r>
      <w:r>
        <w:t>Siebel</w:t>
      </w:r>
      <w:r w:rsidRPr="004D500C">
        <w:t xml:space="preserve"> Status form. Current </w:t>
      </w:r>
      <w:r>
        <w:t>Siebel</w:t>
      </w:r>
      <w:r w:rsidRPr="004D500C">
        <w:t xml:space="preserve"> status of </w:t>
      </w:r>
      <w:r>
        <w:t xml:space="preserve">inventory </w:t>
      </w:r>
      <w:r w:rsidRPr="004D500C">
        <w:t xml:space="preserve">items </w:t>
      </w:r>
      <w:r>
        <w:t xml:space="preserve">on selected rows in the main grid will be displayed. </w:t>
      </w:r>
    </w:p>
    <w:p w14:paraId="181E2D36" w14:textId="77777777" w:rsidR="00BA0F66" w:rsidRDefault="00BA0F66" w:rsidP="00BA0F66">
      <w:pPr>
        <w:ind w:left="0"/>
      </w:pPr>
    </w:p>
    <w:p w14:paraId="2F721387" w14:textId="7A7D0C30" w:rsidR="00200D75" w:rsidRDefault="00BA0F66" w:rsidP="00200D75">
      <w:pPr>
        <w:ind w:left="0"/>
      </w:pPr>
      <w:r>
        <w:t xml:space="preserve">If no rows are selected in the main grid, </w:t>
      </w:r>
      <w:r w:rsidR="00200D75">
        <w:t xml:space="preserve">or MSISDN is not populated in the selected row, </w:t>
      </w:r>
      <w:r>
        <w:t xml:space="preserve">then empty form is displayed. In such case, user needs to enter custom entity identifier into </w:t>
      </w:r>
      <w:r w:rsidR="001A69DA">
        <w:t xml:space="preserve">the Filter </w:t>
      </w:r>
      <w:r>
        <w:t xml:space="preserve">edit box in the upper-right corner of the form and press </w:t>
      </w:r>
      <w:r w:rsidRPr="000F664B">
        <w:rPr>
          <w:b/>
          <w:bCs/>
          <w:sz w:val="18"/>
          <w:szCs w:val="18"/>
        </w:rPr>
        <w:t>Enter</w:t>
      </w:r>
      <w:r>
        <w:t xml:space="preserve"> to load the data set.</w:t>
      </w:r>
      <w:r w:rsidR="00200D75">
        <w:t xml:space="preserve"> Following identifiers are supported:</w:t>
      </w:r>
    </w:p>
    <w:p w14:paraId="4663E9C0" w14:textId="77777777" w:rsidR="00200D75" w:rsidRDefault="00200D75" w:rsidP="00200D75">
      <w:pPr>
        <w:ind w:left="0"/>
      </w:pPr>
    </w:p>
    <w:tbl>
      <w:tblPr>
        <w:tblStyle w:val="Mkatabulky"/>
        <w:tblW w:w="9072" w:type="dxa"/>
        <w:tblInd w:w="-5" w:type="dxa"/>
        <w:tblLook w:val="04A0" w:firstRow="1" w:lastRow="0" w:firstColumn="1" w:lastColumn="0" w:noHBand="0" w:noVBand="1"/>
      </w:tblPr>
      <w:tblGrid>
        <w:gridCol w:w="2552"/>
        <w:gridCol w:w="6520"/>
      </w:tblGrid>
      <w:tr w:rsidR="00200D75" w:rsidRPr="00126677" w14:paraId="680BE5F2" w14:textId="77777777" w:rsidTr="00867CA7">
        <w:trPr>
          <w:trHeight w:val="277"/>
        </w:trPr>
        <w:tc>
          <w:tcPr>
            <w:tcW w:w="2552" w:type="dxa"/>
            <w:shd w:val="clear" w:color="auto" w:fill="D9D9D9" w:themeFill="background1" w:themeFillShade="D9"/>
          </w:tcPr>
          <w:p w14:paraId="020B3E13" w14:textId="77777777" w:rsidR="00200D75" w:rsidRPr="00126677" w:rsidRDefault="00200D75" w:rsidP="00867CA7">
            <w:pPr>
              <w:ind w:left="0"/>
              <w:rPr>
                <w:b/>
                <w:bCs/>
              </w:rPr>
            </w:pPr>
            <w:r>
              <w:rPr>
                <w:b/>
                <w:bCs/>
              </w:rPr>
              <w:t>Identifier</w:t>
            </w:r>
          </w:p>
        </w:tc>
        <w:tc>
          <w:tcPr>
            <w:tcW w:w="6520" w:type="dxa"/>
            <w:shd w:val="clear" w:color="auto" w:fill="D9D9D9" w:themeFill="background1" w:themeFillShade="D9"/>
          </w:tcPr>
          <w:p w14:paraId="045911C8" w14:textId="77777777" w:rsidR="00200D75" w:rsidRPr="00126677" w:rsidRDefault="00200D75" w:rsidP="00867CA7">
            <w:pPr>
              <w:ind w:left="0"/>
              <w:rPr>
                <w:b/>
                <w:bCs/>
              </w:rPr>
            </w:pPr>
            <w:r w:rsidRPr="00126677">
              <w:rPr>
                <w:b/>
                <w:bCs/>
              </w:rPr>
              <w:t>Description</w:t>
            </w:r>
          </w:p>
        </w:tc>
      </w:tr>
      <w:tr w:rsidR="00200D75" w:rsidRPr="00527CB5" w14:paraId="287A3781" w14:textId="77777777" w:rsidTr="00867CA7">
        <w:trPr>
          <w:trHeight w:val="219"/>
        </w:trPr>
        <w:tc>
          <w:tcPr>
            <w:tcW w:w="2552" w:type="dxa"/>
          </w:tcPr>
          <w:p w14:paraId="2049708F" w14:textId="7829A4C3" w:rsidR="00200D75" w:rsidRPr="00C336B1" w:rsidRDefault="00200D75" w:rsidP="00867CA7">
            <w:pPr>
              <w:ind w:left="0"/>
            </w:pPr>
            <w:r>
              <w:t>Order Number</w:t>
            </w:r>
          </w:p>
        </w:tc>
        <w:tc>
          <w:tcPr>
            <w:tcW w:w="6520" w:type="dxa"/>
          </w:tcPr>
          <w:p w14:paraId="3C6FCF8D" w14:textId="06331878" w:rsidR="00200D75" w:rsidRDefault="00200D75" w:rsidP="00867CA7">
            <w:pPr>
              <w:autoSpaceDE w:val="0"/>
              <w:autoSpaceDN w:val="0"/>
              <w:adjustRightInd w:val="0"/>
              <w:ind w:left="0"/>
            </w:pPr>
            <w:r>
              <w:t>Siebel order number in format 1-XX…</w:t>
            </w:r>
          </w:p>
        </w:tc>
      </w:tr>
      <w:tr w:rsidR="00200D75" w:rsidRPr="00527CB5" w14:paraId="13B1B730" w14:textId="77777777" w:rsidTr="00867CA7">
        <w:trPr>
          <w:trHeight w:val="219"/>
        </w:trPr>
        <w:tc>
          <w:tcPr>
            <w:tcW w:w="2552" w:type="dxa"/>
          </w:tcPr>
          <w:p w14:paraId="2B815FE7" w14:textId="77777777" w:rsidR="00200D75" w:rsidRPr="00C336B1" w:rsidRDefault="00200D75" w:rsidP="00867CA7">
            <w:pPr>
              <w:ind w:left="0"/>
            </w:pPr>
            <w:r w:rsidRPr="00C336B1">
              <w:t xml:space="preserve">Billing Account </w:t>
            </w:r>
            <w:r>
              <w:t>External ID (BA)</w:t>
            </w:r>
          </w:p>
        </w:tc>
        <w:tc>
          <w:tcPr>
            <w:tcW w:w="6520" w:type="dxa"/>
          </w:tcPr>
          <w:p w14:paraId="1D48FA29" w14:textId="3B0BBF5E" w:rsidR="00200D75" w:rsidRPr="00527CB5" w:rsidRDefault="00200D75" w:rsidP="00867CA7">
            <w:pPr>
              <w:autoSpaceDE w:val="0"/>
              <w:autoSpaceDN w:val="0"/>
              <w:adjustRightInd w:val="0"/>
              <w:ind w:left="0"/>
            </w:pPr>
            <w:r>
              <w:t>Billing account (BA) external ID.</w:t>
            </w:r>
          </w:p>
        </w:tc>
      </w:tr>
      <w:tr w:rsidR="00200D75" w:rsidRPr="00126677" w14:paraId="1A065A22" w14:textId="77777777" w:rsidTr="00867CA7">
        <w:trPr>
          <w:trHeight w:val="219"/>
        </w:trPr>
        <w:tc>
          <w:tcPr>
            <w:tcW w:w="2552" w:type="dxa"/>
          </w:tcPr>
          <w:p w14:paraId="23CD5A12" w14:textId="77777777" w:rsidR="00200D75" w:rsidRPr="00C336B1" w:rsidRDefault="00200D75" w:rsidP="00867CA7">
            <w:pPr>
              <w:ind w:left="0"/>
            </w:pPr>
            <w:r>
              <w:t xml:space="preserve">Customer </w:t>
            </w:r>
            <w:r w:rsidRPr="00C336B1">
              <w:t xml:space="preserve">Account </w:t>
            </w:r>
            <w:r>
              <w:t>External ID (CA)</w:t>
            </w:r>
          </w:p>
        </w:tc>
        <w:tc>
          <w:tcPr>
            <w:tcW w:w="6520" w:type="dxa"/>
          </w:tcPr>
          <w:p w14:paraId="18052FC5" w14:textId="16BFFA4F" w:rsidR="00200D75" w:rsidRPr="00126677" w:rsidRDefault="00200D75" w:rsidP="00867CA7">
            <w:pPr>
              <w:autoSpaceDE w:val="0"/>
              <w:autoSpaceDN w:val="0"/>
              <w:adjustRightInd w:val="0"/>
              <w:ind w:left="0"/>
            </w:pPr>
            <w:r>
              <w:t xml:space="preserve">Customer account (CA) external ID. </w:t>
            </w:r>
          </w:p>
        </w:tc>
      </w:tr>
      <w:tr w:rsidR="00200D75" w:rsidRPr="00126677" w14:paraId="60D135EF" w14:textId="77777777" w:rsidTr="00867CA7">
        <w:trPr>
          <w:trHeight w:val="219"/>
        </w:trPr>
        <w:tc>
          <w:tcPr>
            <w:tcW w:w="2552" w:type="dxa"/>
          </w:tcPr>
          <w:p w14:paraId="00BC7B5C" w14:textId="670F1BDE" w:rsidR="00200D75" w:rsidRPr="00C336B1" w:rsidRDefault="00200D75" w:rsidP="00867CA7">
            <w:pPr>
              <w:ind w:left="0"/>
            </w:pPr>
            <w:r>
              <w:t>MSISDN</w:t>
            </w:r>
          </w:p>
        </w:tc>
        <w:tc>
          <w:tcPr>
            <w:tcW w:w="6520" w:type="dxa"/>
          </w:tcPr>
          <w:p w14:paraId="59D523F4" w14:textId="256F441C" w:rsidR="00200D75" w:rsidRDefault="00200D75" w:rsidP="00867CA7">
            <w:pPr>
              <w:autoSpaceDE w:val="0"/>
              <w:autoSpaceDN w:val="0"/>
              <w:adjustRightInd w:val="0"/>
              <w:ind w:left="0"/>
            </w:pPr>
            <w:r>
              <w:t>MSISDN of the subscriber</w:t>
            </w:r>
          </w:p>
        </w:tc>
      </w:tr>
    </w:tbl>
    <w:p w14:paraId="693F4E09" w14:textId="77777777" w:rsidR="003279DF" w:rsidRDefault="003279DF" w:rsidP="003279DF">
      <w:pPr>
        <w:pStyle w:val="Nadpis5"/>
      </w:pPr>
      <w:bookmarkStart w:id="475" w:name="_Toc221813596"/>
      <w:r>
        <w:t>Controls</w:t>
      </w:r>
      <w:bookmarkEnd w:id="475"/>
    </w:p>
    <w:tbl>
      <w:tblPr>
        <w:tblStyle w:val="Mkatabulky"/>
        <w:tblW w:w="9356" w:type="dxa"/>
        <w:tblInd w:w="-5" w:type="dxa"/>
        <w:tblLook w:val="04A0" w:firstRow="1" w:lastRow="0" w:firstColumn="1" w:lastColumn="0" w:noHBand="0" w:noVBand="1"/>
      </w:tblPr>
      <w:tblGrid>
        <w:gridCol w:w="1530"/>
        <w:gridCol w:w="7826"/>
      </w:tblGrid>
      <w:tr w:rsidR="003279DF" w:rsidRPr="00DF00E8" w14:paraId="4035CAE1" w14:textId="77777777" w:rsidTr="00BF1BFC">
        <w:trPr>
          <w:trHeight w:val="701"/>
        </w:trPr>
        <w:tc>
          <w:tcPr>
            <w:tcW w:w="1530" w:type="dxa"/>
            <w:shd w:val="clear" w:color="auto" w:fill="D9D9D9" w:themeFill="background1" w:themeFillShade="D9"/>
          </w:tcPr>
          <w:p w14:paraId="217F4A83" w14:textId="77777777" w:rsidR="003279DF" w:rsidRPr="00DF00E8" w:rsidRDefault="003279DF" w:rsidP="00BF1BFC">
            <w:pPr>
              <w:ind w:left="0"/>
              <w:rPr>
                <w:b/>
                <w:bCs/>
              </w:rPr>
            </w:pPr>
            <w:r>
              <w:rPr>
                <w:b/>
                <w:bCs/>
              </w:rPr>
              <w:t>Button Caption</w:t>
            </w:r>
          </w:p>
        </w:tc>
        <w:tc>
          <w:tcPr>
            <w:tcW w:w="7826" w:type="dxa"/>
            <w:shd w:val="clear" w:color="auto" w:fill="D9D9D9" w:themeFill="background1" w:themeFillShade="D9"/>
          </w:tcPr>
          <w:p w14:paraId="2B5A3F29" w14:textId="77777777" w:rsidR="003279DF" w:rsidRPr="00DF00E8" w:rsidRDefault="003279DF" w:rsidP="00BF1BFC">
            <w:pPr>
              <w:ind w:left="0"/>
              <w:rPr>
                <w:b/>
                <w:bCs/>
              </w:rPr>
            </w:pPr>
            <w:r w:rsidRPr="00DF00E8">
              <w:rPr>
                <w:b/>
                <w:bCs/>
              </w:rPr>
              <w:t>Description</w:t>
            </w:r>
          </w:p>
        </w:tc>
      </w:tr>
      <w:tr w:rsidR="003279DF" w:rsidRPr="00AD3D46" w14:paraId="0A03A5A4" w14:textId="77777777" w:rsidTr="00BF1BFC">
        <w:trPr>
          <w:trHeight w:val="219"/>
        </w:trPr>
        <w:tc>
          <w:tcPr>
            <w:tcW w:w="1530" w:type="dxa"/>
          </w:tcPr>
          <w:p w14:paraId="6AB50269" w14:textId="77777777" w:rsidR="003279DF" w:rsidRPr="00447552" w:rsidRDefault="003279DF" w:rsidP="00BF1BFC">
            <w:pPr>
              <w:ind w:left="0"/>
              <w:rPr>
                <w:b/>
                <w:bCs/>
                <w:sz w:val="18"/>
                <w:szCs w:val="18"/>
              </w:rPr>
            </w:pPr>
            <w:r>
              <w:rPr>
                <w:b/>
                <w:bCs/>
                <w:sz w:val="18"/>
                <w:szCs w:val="18"/>
              </w:rPr>
              <w:t>Accelerate</w:t>
            </w:r>
          </w:p>
        </w:tc>
        <w:tc>
          <w:tcPr>
            <w:tcW w:w="7826" w:type="dxa"/>
          </w:tcPr>
          <w:p w14:paraId="3D2A6CD5" w14:textId="77777777" w:rsidR="003279DF" w:rsidRDefault="003279DF" w:rsidP="00BF1BFC">
            <w:pPr>
              <w:ind w:left="0"/>
            </w:pPr>
            <w:r>
              <w:t>Accelerates selected scheduled request items in Siebel.</w:t>
            </w:r>
            <w:r>
              <w:rPr>
                <w:b/>
                <w:bCs/>
              </w:rPr>
              <w:t xml:space="preserve"> </w:t>
            </w:r>
            <w:r w:rsidRPr="00B80741">
              <w:t xml:space="preserve">Only visible in </w:t>
            </w:r>
            <w:r w:rsidRPr="00B80741">
              <w:rPr>
                <w:b/>
                <w:bCs/>
                <w:sz w:val="18"/>
                <w:szCs w:val="18"/>
              </w:rPr>
              <w:t>Products</w:t>
            </w:r>
            <w:r w:rsidRPr="00B80741">
              <w:t xml:space="preserve"> data set.</w:t>
            </w:r>
          </w:p>
          <w:p w14:paraId="1F9DF66E" w14:textId="77777777" w:rsidR="003279DF" w:rsidRPr="00B80741" w:rsidRDefault="003279DF" w:rsidP="00BF1BFC">
            <w:pPr>
              <w:ind w:left="0"/>
              <w:rPr>
                <w:b/>
                <w:bCs/>
              </w:rPr>
            </w:pPr>
            <w:r>
              <w:t xml:space="preserve">See </w:t>
            </w:r>
            <w:hyperlink w:anchor="_Accelerate_Scheduled_Request_1" w:history="1">
              <w:r w:rsidRPr="006D5DFA">
                <w:rPr>
                  <w:rStyle w:val="Hypertextovodkaz"/>
                </w:rPr>
                <w:t>Accelerate Scheduled Request Items</w:t>
              </w:r>
            </w:hyperlink>
            <w:r>
              <w:t xml:space="preserve"> for more details.</w:t>
            </w:r>
          </w:p>
        </w:tc>
      </w:tr>
      <w:tr w:rsidR="003279DF" w:rsidRPr="00AD3D46" w14:paraId="7E129351" w14:textId="77777777" w:rsidTr="00BF1BFC">
        <w:trPr>
          <w:trHeight w:val="219"/>
        </w:trPr>
        <w:tc>
          <w:tcPr>
            <w:tcW w:w="1530" w:type="dxa"/>
          </w:tcPr>
          <w:p w14:paraId="48F64996" w14:textId="77777777" w:rsidR="003279DF" w:rsidRPr="00E755CC" w:rsidRDefault="003279DF" w:rsidP="00BF1BFC">
            <w:pPr>
              <w:ind w:left="0"/>
              <w:rPr>
                <w:b/>
                <w:bCs/>
                <w:sz w:val="18"/>
                <w:szCs w:val="18"/>
              </w:rPr>
            </w:pPr>
            <w:r>
              <w:rPr>
                <w:b/>
                <w:bCs/>
                <w:sz w:val="18"/>
                <w:szCs w:val="18"/>
              </w:rPr>
              <w:t>Show EHC</w:t>
            </w:r>
          </w:p>
        </w:tc>
        <w:tc>
          <w:tcPr>
            <w:tcW w:w="7826" w:type="dxa"/>
          </w:tcPr>
          <w:p w14:paraId="2B71E47F" w14:textId="77777777" w:rsidR="003279DF" w:rsidRDefault="003279DF" w:rsidP="00BF1BFC">
            <w:pPr>
              <w:ind w:left="0"/>
            </w:pPr>
            <w:r>
              <w:t xml:space="preserve">Opens EHC </w:t>
            </w:r>
            <w:r w:rsidRPr="00F710A4">
              <w:t>Task Events form</w:t>
            </w:r>
            <w:r>
              <w:t xml:space="preserve"> for selected order. </w:t>
            </w:r>
            <w:r w:rsidRPr="00B80741">
              <w:t xml:space="preserve">Only visible in </w:t>
            </w:r>
            <w:r w:rsidRPr="00B80741">
              <w:rPr>
                <w:b/>
                <w:bCs/>
                <w:sz w:val="18"/>
                <w:szCs w:val="18"/>
              </w:rPr>
              <w:t>Orders</w:t>
            </w:r>
            <w:r>
              <w:t xml:space="preserve"> </w:t>
            </w:r>
            <w:r w:rsidRPr="00B80741">
              <w:t>data set.</w:t>
            </w:r>
          </w:p>
          <w:p w14:paraId="4B57B048" w14:textId="77777777" w:rsidR="003279DF" w:rsidRPr="00AD3D46" w:rsidRDefault="003279DF" w:rsidP="00BF1BFC">
            <w:pPr>
              <w:ind w:left="0"/>
            </w:pPr>
            <w:r>
              <w:t xml:space="preserve">See </w:t>
            </w:r>
            <w:hyperlink w:anchor="_EHC_Status_(Task" w:history="1">
              <w:r>
                <w:rPr>
                  <w:rStyle w:val="Hypertextovodkaz"/>
                </w:rPr>
                <w:t>EHC Task Events View</w:t>
              </w:r>
            </w:hyperlink>
            <w:r>
              <w:t xml:space="preserve"> for more details.</w:t>
            </w:r>
          </w:p>
        </w:tc>
      </w:tr>
      <w:tr w:rsidR="003279DF" w:rsidRPr="00AD3D46" w14:paraId="21099274" w14:textId="77777777" w:rsidTr="00BF1BFC">
        <w:trPr>
          <w:trHeight w:val="219"/>
        </w:trPr>
        <w:tc>
          <w:tcPr>
            <w:tcW w:w="1530" w:type="dxa"/>
          </w:tcPr>
          <w:p w14:paraId="29AA9079" w14:textId="77777777" w:rsidR="003279DF" w:rsidRPr="00E755CC" w:rsidRDefault="003279DF" w:rsidP="00BF1BFC">
            <w:pPr>
              <w:ind w:left="0"/>
              <w:rPr>
                <w:b/>
                <w:bCs/>
                <w:sz w:val="18"/>
                <w:szCs w:val="18"/>
              </w:rPr>
            </w:pPr>
            <w:r>
              <w:rPr>
                <w:b/>
                <w:bCs/>
                <w:sz w:val="18"/>
                <w:szCs w:val="18"/>
              </w:rPr>
              <w:t>Cancel All</w:t>
            </w:r>
          </w:p>
        </w:tc>
        <w:tc>
          <w:tcPr>
            <w:tcW w:w="7826" w:type="dxa"/>
          </w:tcPr>
          <w:p w14:paraId="0F754A27" w14:textId="77777777" w:rsidR="003279DF" w:rsidRDefault="003279DF" w:rsidP="00BF1BFC">
            <w:pPr>
              <w:ind w:left="0"/>
            </w:pPr>
            <w:r>
              <w:t xml:space="preserve">Cancels all orders related to a MSISDN. </w:t>
            </w:r>
            <w:r w:rsidRPr="00B80741">
              <w:t xml:space="preserve">Only visible in </w:t>
            </w:r>
            <w:r w:rsidRPr="00B80741">
              <w:rPr>
                <w:b/>
                <w:bCs/>
                <w:sz w:val="18"/>
                <w:szCs w:val="18"/>
              </w:rPr>
              <w:t>Orders</w:t>
            </w:r>
            <w:r>
              <w:t xml:space="preserve"> </w:t>
            </w:r>
            <w:r w:rsidRPr="00B80741">
              <w:t>data set.</w:t>
            </w:r>
          </w:p>
          <w:p w14:paraId="21AA65A1" w14:textId="77777777" w:rsidR="003279DF" w:rsidRDefault="003279DF" w:rsidP="00BF1BFC">
            <w:pPr>
              <w:ind w:left="0"/>
            </w:pPr>
            <w:r>
              <w:t xml:space="preserve">See </w:t>
            </w:r>
            <w:hyperlink w:anchor="_Cancel_All" w:history="1">
              <w:r>
                <w:rPr>
                  <w:rStyle w:val="Hypertextovodkaz"/>
                </w:rPr>
                <w:t>Cancel All Orders</w:t>
              </w:r>
            </w:hyperlink>
            <w:r>
              <w:t xml:space="preserve"> for more details.</w:t>
            </w:r>
          </w:p>
        </w:tc>
      </w:tr>
    </w:tbl>
    <w:p w14:paraId="5BFECFEB" w14:textId="44681795" w:rsidR="003279DF" w:rsidRDefault="003279DF" w:rsidP="003279DF">
      <w:pPr>
        <w:pStyle w:val="Nadpis5"/>
      </w:pPr>
      <w:bookmarkStart w:id="476" w:name="_Toc221813597"/>
      <w:r>
        <w:t>Output Data</w:t>
      </w:r>
      <w:bookmarkEnd w:id="476"/>
    </w:p>
    <w:p w14:paraId="7586CC45" w14:textId="257500E3" w:rsidR="00BA0F66" w:rsidRDefault="00BA0F66" w:rsidP="00BA0F66">
      <w:pPr>
        <w:ind w:left="0"/>
      </w:pPr>
      <w:r w:rsidRPr="00340FA5">
        <w:t>Following data sets are available to display:</w:t>
      </w:r>
    </w:p>
    <w:p w14:paraId="14AFB911" w14:textId="77777777" w:rsidR="003279DF" w:rsidRPr="003279DF" w:rsidRDefault="003279DF" w:rsidP="00BA0F66">
      <w:pPr>
        <w:ind w:left="0"/>
      </w:pPr>
    </w:p>
    <w:tbl>
      <w:tblPr>
        <w:tblStyle w:val="Mkatabulky"/>
        <w:tblW w:w="9356" w:type="dxa"/>
        <w:tblInd w:w="-5" w:type="dxa"/>
        <w:tblLook w:val="04A0" w:firstRow="1" w:lastRow="0" w:firstColumn="1" w:lastColumn="0" w:noHBand="0" w:noVBand="1"/>
      </w:tblPr>
      <w:tblGrid>
        <w:gridCol w:w="1656"/>
        <w:gridCol w:w="7700"/>
      </w:tblGrid>
      <w:tr w:rsidR="00BA0F66" w:rsidRPr="00DF00E8" w14:paraId="05832FB6" w14:textId="77777777" w:rsidTr="00867CA7">
        <w:trPr>
          <w:trHeight w:val="701"/>
        </w:trPr>
        <w:tc>
          <w:tcPr>
            <w:tcW w:w="1656" w:type="dxa"/>
            <w:shd w:val="clear" w:color="auto" w:fill="D9D9D9" w:themeFill="background1" w:themeFillShade="D9"/>
          </w:tcPr>
          <w:p w14:paraId="4F57664E" w14:textId="77777777" w:rsidR="00BA0F66" w:rsidRPr="00DF00E8" w:rsidRDefault="00BA0F66" w:rsidP="00867CA7">
            <w:pPr>
              <w:ind w:left="0"/>
              <w:rPr>
                <w:b/>
                <w:bCs/>
              </w:rPr>
            </w:pPr>
            <w:r>
              <w:rPr>
                <w:b/>
                <w:bCs/>
              </w:rPr>
              <w:t>Data Set</w:t>
            </w:r>
          </w:p>
        </w:tc>
        <w:tc>
          <w:tcPr>
            <w:tcW w:w="7700" w:type="dxa"/>
            <w:shd w:val="clear" w:color="auto" w:fill="D9D9D9" w:themeFill="background1" w:themeFillShade="D9"/>
          </w:tcPr>
          <w:p w14:paraId="66FCA642" w14:textId="77777777" w:rsidR="00BA0F66" w:rsidRPr="00DF00E8" w:rsidRDefault="00BA0F66" w:rsidP="00867CA7">
            <w:pPr>
              <w:ind w:left="0"/>
              <w:rPr>
                <w:b/>
                <w:bCs/>
              </w:rPr>
            </w:pPr>
            <w:r w:rsidRPr="00DF00E8">
              <w:rPr>
                <w:b/>
                <w:bCs/>
              </w:rPr>
              <w:t>Description</w:t>
            </w:r>
          </w:p>
        </w:tc>
      </w:tr>
      <w:tr w:rsidR="00BA0F66" w14:paraId="0804CFD0" w14:textId="77777777" w:rsidTr="00867CA7">
        <w:trPr>
          <w:trHeight w:val="219"/>
        </w:trPr>
        <w:tc>
          <w:tcPr>
            <w:tcW w:w="1656" w:type="dxa"/>
          </w:tcPr>
          <w:p w14:paraId="14CA04A7" w14:textId="4D29666B" w:rsidR="00BA0F66" w:rsidRPr="00B23995" w:rsidRDefault="00BA0F66" w:rsidP="00867CA7">
            <w:pPr>
              <w:ind w:left="0"/>
              <w:rPr>
                <w:b/>
                <w:bCs/>
                <w:sz w:val="18"/>
                <w:szCs w:val="18"/>
              </w:rPr>
            </w:pPr>
            <w:r>
              <w:rPr>
                <w:b/>
                <w:bCs/>
                <w:sz w:val="18"/>
                <w:szCs w:val="18"/>
              </w:rPr>
              <w:t>Products</w:t>
            </w:r>
          </w:p>
        </w:tc>
        <w:tc>
          <w:tcPr>
            <w:tcW w:w="7700" w:type="dxa"/>
          </w:tcPr>
          <w:p w14:paraId="69C915B1" w14:textId="6EBED073" w:rsidR="00BA0F66" w:rsidRDefault="00BA0F66" w:rsidP="00867CA7">
            <w:pPr>
              <w:ind w:left="0"/>
            </w:pPr>
            <w:r>
              <w:t xml:space="preserve">Displays information about assets </w:t>
            </w:r>
            <w:r w:rsidR="00857A5E">
              <w:t xml:space="preserve">related to </w:t>
            </w:r>
            <w:r w:rsidR="00ED64BC">
              <w:t>provided identifier</w:t>
            </w:r>
            <w:r>
              <w:t>.</w:t>
            </w:r>
          </w:p>
          <w:p w14:paraId="755E0049" w14:textId="3125A5FD" w:rsidR="00BA0F66" w:rsidRDefault="00BA0F66" w:rsidP="00867CA7">
            <w:pPr>
              <w:ind w:left="0"/>
            </w:pPr>
            <w:r>
              <w:t xml:space="preserve">See </w:t>
            </w:r>
            <w:hyperlink r:id="rId319" w:anchor="_Data_Set_" w:history="1">
              <w:r w:rsidRPr="00BA0F66">
                <w:rPr>
                  <w:rStyle w:val="Hypertextovodkaz"/>
                </w:rPr>
                <w:t>Data Set “Products”</w:t>
              </w:r>
            </w:hyperlink>
            <w:r>
              <w:t xml:space="preserve"> for more details.</w:t>
            </w:r>
          </w:p>
          <w:p w14:paraId="1E239E7A" w14:textId="624E1BDE" w:rsidR="00C312A1" w:rsidRDefault="00C312A1" w:rsidP="00867CA7">
            <w:pPr>
              <w:ind w:left="0"/>
            </w:pPr>
          </w:p>
          <w:p w14:paraId="11BC33E2" w14:textId="56A44CE3" w:rsidR="00CF450E" w:rsidRPr="00537DF2" w:rsidRDefault="00CF450E" w:rsidP="00CF450E">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CF450E" w:rsidRPr="00E0171A" w14:paraId="0CF422E7" w14:textId="77777777" w:rsidTr="00CF450E">
              <w:tc>
                <w:tcPr>
                  <w:tcW w:w="1017" w:type="dxa"/>
                </w:tcPr>
                <w:p w14:paraId="7C1F2EAE" w14:textId="463E9BC3" w:rsidR="00CF450E" w:rsidRPr="00E0171A" w:rsidRDefault="00CF450E" w:rsidP="00CF450E">
                  <w:pPr>
                    <w:ind w:left="0"/>
                    <w:jc w:val="center"/>
                  </w:pPr>
                  <w:r w:rsidRPr="00E81D20">
                    <w:rPr>
                      <w:noProof/>
                      <w:color w:val="7030A0"/>
                    </w:rPr>
                    <w:t>PURPLE</w:t>
                  </w:r>
                </w:p>
              </w:tc>
              <w:tc>
                <w:tcPr>
                  <w:tcW w:w="5332" w:type="dxa"/>
                </w:tcPr>
                <w:p w14:paraId="534EB149" w14:textId="58E4027A" w:rsidR="00CF450E" w:rsidRPr="00E0171A" w:rsidRDefault="00CF450E" w:rsidP="00CF450E">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00E81D20" w:rsidRPr="00E81D20">
                    <w:rPr>
                      <w:sz w:val="18"/>
                      <w:szCs w:val="18"/>
                    </w:rPr>
                    <w:t>.</w:t>
                  </w:r>
                </w:p>
              </w:tc>
            </w:tr>
            <w:tr w:rsidR="00CF450E" w:rsidRPr="00E0171A" w14:paraId="55EDCF9F" w14:textId="77777777" w:rsidTr="00CF450E">
              <w:tc>
                <w:tcPr>
                  <w:tcW w:w="1017" w:type="dxa"/>
                </w:tcPr>
                <w:p w14:paraId="0CEBA22E" w14:textId="77777777" w:rsidR="00CF450E" w:rsidRPr="00E0171A" w:rsidRDefault="00CF450E" w:rsidP="00CF450E">
                  <w:pPr>
                    <w:ind w:left="0"/>
                    <w:jc w:val="center"/>
                  </w:pPr>
                  <w:r>
                    <w:rPr>
                      <w:noProof/>
                    </w:rPr>
                    <w:t>BLACK</w:t>
                  </w:r>
                </w:p>
              </w:tc>
              <w:tc>
                <w:tcPr>
                  <w:tcW w:w="5332" w:type="dxa"/>
                </w:tcPr>
                <w:p w14:paraId="46B98345" w14:textId="6088CE35" w:rsidR="00CF450E" w:rsidRPr="00E0171A" w:rsidRDefault="00E40434" w:rsidP="00CF450E">
                  <w:pPr>
                    <w:ind w:left="0"/>
                    <w:rPr>
                      <w:sz w:val="18"/>
                      <w:szCs w:val="18"/>
                    </w:rPr>
                  </w:pPr>
                  <w:r>
                    <w:rPr>
                      <w:sz w:val="18"/>
                      <w:szCs w:val="18"/>
                    </w:rPr>
                    <w:t>Other item types.</w:t>
                  </w:r>
                </w:p>
              </w:tc>
            </w:tr>
          </w:tbl>
          <w:p w14:paraId="2E21DA27" w14:textId="77777777" w:rsidR="00CF450E" w:rsidRDefault="00CF450E" w:rsidP="00867CA7">
            <w:pPr>
              <w:ind w:left="0"/>
              <w:rPr>
                <w:b/>
                <w:bCs/>
              </w:rPr>
            </w:pPr>
          </w:p>
          <w:p w14:paraId="63BAD154" w14:textId="28EA0EAE" w:rsidR="00CF450E" w:rsidRPr="00537DF2" w:rsidRDefault="00CF450E" w:rsidP="00CF450E">
            <w:pPr>
              <w:ind w:left="0"/>
              <w:rPr>
                <w:b/>
                <w:bCs/>
                <w:sz w:val="18"/>
                <w:szCs w:val="18"/>
              </w:rPr>
            </w:pPr>
            <w:r>
              <w:rPr>
                <w:b/>
                <w:bCs/>
                <w:sz w:val="18"/>
                <w:szCs w:val="18"/>
              </w:rPr>
              <w:t xml:space="preserve">Request Item columns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CF450E" w:rsidRPr="00E0171A" w14:paraId="161FC393" w14:textId="77777777" w:rsidTr="00867CA7">
              <w:tc>
                <w:tcPr>
                  <w:tcW w:w="928" w:type="dxa"/>
                </w:tcPr>
                <w:p w14:paraId="10FD7AA8" w14:textId="73C20A15" w:rsidR="00CF450E" w:rsidRPr="00E0171A" w:rsidRDefault="00A225F1" w:rsidP="00CF450E">
                  <w:pPr>
                    <w:ind w:left="0"/>
                    <w:jc w:val="center"/>
                  </w:pPr>
                  <w:r w:rsidRPr="00C63180">
                    <w:rPr>
                      <w:noProof/>
                      <w:color w:val="D44950"/>
                    </w:rPr>
                    <w:t>RED</w:t>
                  </w:r>
                </w:p>
              </w:tc>
              <w:tc>
                <w:tcPr>
                  <w:tcW w:w="5421" w:type="dxa"/>
                </w:tcPr>
                <w:p w14:paraId="67572B29" w14:textId="5FCBC257" w:rsidR="00CF450E" w:rsidRPr="00E0171A" w:rsidRDefault="00E81D20" w:rsidP="00CF450E">
                  <w:pPr>
                    <w:ind w:left="0"/>
                    <w:rPr>
                      <w:sz w:val="18"/>
                      <w:szCs w:val="18"/>
                    </w:rPr>
                  </w:pPr>
                  <w:r>
                    <w:rPr>
                      <w:sz w:val="18"/>
                      <w:szCs w:val="18"/>
                    </w:rPr>
                    <w:t>Request i</w:t>
                  </w:r>
                  <w:r w:rsidR="00CF450E">
                    <w:rPr>
                      <w:sz w:val="18"/>
                      <w:szCs w:val="18"/>
                    </w:rPr>
                    <w:t xml:space="preserve">tem </w:t>
                  </w:r>
                  <w:r>
                    <w:rPr>
                      <w:sz w:val="18"/>
                      <w:szCs w:val="18"/>
                    </w:rPr>
                    <w:t xml:space="preserve">status is </w:t>
                  </w:r>
                  <w:r w:rsidR="00CF450E" w:rsidRPr="00E81D20">
                    <w:rPr>
                      <w:rFonts w:ascii="Consolas" w:hAnsi="Consolas"/>
                      <w:sz w:val="18"/>
                      <w:szCs w:val="18"/>
                    </w:rPr>
                    <w:t>S</w:t>
                  </w:r>
                  <w:r>
                    <w:rPr>
                      <w:rFonts w:ascii="Consolas" w:hAnsi="Consolas"/>
                      <w:sz w:val="18"/>
                      <w:szCs w:val="18"/>
                    </w:rPr>
                    <w:t>cheduled</w:t>
                  </w:r>
                  <w:r w:rsidRPr="00E81D20">
                    <w:rPr>
                      <w:sz w:val="18"/>
                      <w:szCs w:val="18"/>
                    </w:rPr>
                    <w:t>.</w:t>
                  </w:r>
                </w:p>
              </w:tc>
            </w:tr>
            <w:tr w:rsidR="00E40434" w:rsidRPr="00E0171A" w14:paraId="60D8CF6A" w14:textId="77777777" w:rsidTr="00867CA7">
              <w:tc>
                <w:tcPr>
                  <w:tcW w:w="928" w:type="dxa"/>
                </w:tcPr>
                <w:p w14:paraId="32C15DB4" w14:textId="4E78DCAB" w:rsidR="00E40434" w:rsidRDefault="00E40434" w:rsidP="00E40434">
                  <w:pPr>
                    <w:ind w:left="0"/>
                    <w:jc w:val="center"/>
                    <w:rPr>
                      <w:noProof/>
                    </w:rPr>
                  </w:pPr>
                  <w:r>
                    <w:rPr>
                      <w:noProof/>
                      <w:color w:val="538135" w:themeColor="accent6" w:themeShade="BF"/>
                    </w:rPr>
                    <w:t>GREEN</w:t>
                  </w:r>
                </w:p>
              </w:tc>
              <w:tc>
                <w:tcPr>
                  <w:tcW w:w="5421" w:type="dxa"/>
                </w:tcPr>
                <w:p w14:paraId="3F349F87" w14:textId="0DB6710E" w:rsidR="00E40434" w:rsidRDefault="00E40434" w:rsidP="00E40434">
                  <w:pPr>
                    <w:ind w:left="0"/>
                    <w:rPr>
                      <w:sz w:val="18"/>
                      <w:szCs w:val="18"/>
                    </w:rPr>
                  </w:pPr>
                  <w:r>
                    <w:rPr>
                      <w:sz w:val="18"/>
                      <w:szCs w:val="18"/>
                    </w:rPr>
                    <w:t xml:space="preserve">Request item status is </w:t>
                  </w:r>
                  <w:r w:rsidRPr="00E81D20">
                    <w:rPr>
                      <w:rFonts w:ascii="Consolas" w:hAnsi="Consolas"/>
                      <w:sz w:val="18"/>
                      <w:szCs w:val="18"/>
                    </w:rPr>
                    <w:t>Completed</w:t>
                  </w:r>
                  <w:r>
                    <w:rPr>
                      <w:sz w:val="18"/>
                      <w:szCs w:val="18"/>
                    </w:rPr>
                    <w:t>.</w:t>
                  </w:r>
                </w:p>
              </w:tc>
            </w:tr>
            <w:tr w:rsidR="00E40434" w:rsidRPr="00E0171A" w14:paraId="4B8466AB" w14:textId="77777777" w:rsidTr="00867CA7">
              <w:tc>
                <w:tcPr>
                  <w:tcW w:w="928" w:type="dxa"/>
                </w:tcPr>
                <w:p w14:paraId="5B9EA5A8" w14:textId="77777777" w:rsidR="00E40434" w:rsidRPr="00E0171A" w:rsidRDefault="00E40434" w:rsidP="00E40434">
                  <w:pPr>
                    <w:ind w:left="0"/>
                    <w:jc w:val="center"/>
                  </w:pPr>
                  <w:r>
                    <w:rPr>
                      <w:noProof/>
                    </w:rPr>
                    <w:t>BLACK</w:t>
                  </w:r>
                </w:p>
              </w:tc>
              <w:tc>
                <w:tcPr>
                  <w:tcW w:w="5421" w:type="dxa"/>
                </w:tcPr>
                <w:p w14:paraId="70461444" w14:textId="202EC900" w:rsidR="00E40434" w:rsidRPr="00E0171A" w:rsidRDefault="00E40434" w:rsidP="00E40434">
                  <w:pPr>
                    <w:ind w:left="0"/>
                    <w:rPr>
                      <w:sz w:val="18"/>
                      <w:szCs w:val="18"/>
                    </w:rPr>
                  </w:pPr>
                  <w:r>
                    <w:rPr>
                      <w:sz w:val="18"/>
                      <w:szCs w:val="18"/>
                    </w:rPr>
                    <w:t>Other Request item states</w:t>
                  </w:r>
                </w:p>
              </w:tc>
            </w:tr>
          </w:tbl>
          <w:p w14:paraId="2521429A" w14:textId="0185D6AD" w:rsidR="00BA0F66" w:rsidRDefault="00CF450E" w:rsidP="00867CA7">
            <w:pPr>
              <w:ind w:left="0"/>
            </w:pPr>
            <w:r>
              <w:rPr>
                <w:b/>
                <w:bCs/>
              </w:rPr>
              <w:t xml:space="preserve"> </w:t>
            </w:r>
            <w:r w:rsidR="00E81D20">
              <w:rPr>
                <w:b/>
                <w:bCs/>
              </w:rPr>
              <w:t xml:space="preserve"> </w:t>
            </w:r>
          </w:p>
        </w:tc>
      </w:tr>
      <w:tr w:rsidR="00BA0F66" w14:paraId="2AA189A4" w14:textId="77777777" w:rsidTr="00867CA7">
        <w:trPr>
          <w:trHeight w:val="219"/>
        </w:trPr>
        <w:tc>
          <w:tcPr>
            <w:tcW w:w="1656" w:type="dxa"/>
          </w:tcPr>
          <w:p w14:paraId="3BA50514" w14:textId="09514871" w:rsidR="00BA0F66" w:rsidRPr="00B23995" w:rsidRDefault="00BA0F66" w:rsidP="00867CA7">
            <w:pPr>
              <w:ind w:left="0"/>
              <w:rPr>
                <w:b/>
                <w:bCs/>
                <w:sz w:val="18"/>
                <w:szCs w:val="18"/>
              </w:rPr>
            </w:pPr>
            <w:r>
              <w:rPr>
                <w:b/>
                <w:bCs/>
                <w:sz w:val="18"/>
                <w:szCs w:val="18"/>
              </w:rPr>
              <w:t>Orders</w:t>
            </w:r>
          </w:p>
        </w:tc>
        <w:tc>
          <w:tcPr>
            <w:tcW w:w="7700" w:type="dxa"/>
          </w:tcPr>
          <w:p w14:paraId="0E4B6F51" w14:textId="425F3B25" w:rsidR="00BA0F66" w:rsidRDefault="00621514" w:rsidP="00867CA7">
            <w:pPr>
              <w:ind w:left="0"/>
            </w:pPr>
            <w:r>
              <w:t>Displays information about orders and their order items related to provided identifier.</w:t>
            </w:r>
          </w:p>
          <w:p w14:paraId="74867F1E" w14:textId="0EF83F36" w:rsidR="00E81D20" w:rsidRDefault="00BA0F66" w:rsidP="00867CA7">
            <w:pPr>
              <w:ind w:left="0"/>
            </w:pPr>
            <w:r>
              <w:t xml:space="preserve">See </w:t>
            </w:r>
            <w:hyperlink r:id="rId320" w:anchor="_Data_set_" w:history="1">
              <w:r w:rsidRPr="00BA0F66">
                <w:rPr>
                  <w:rStyle w:val="Hypertextovodkaz"/>
                </w:rPr>
                <w:t>Data set “Orders”</w:t>
              </w:r>
            </w:hyperlink>
            <w:r>
              <w:t xml:space="preserve"> for more details.</w:t>
            </w:r>
          </w:p>
          <w:p w14:paraId="1149CC4D" w14:textId="77777777" w:rsidR="00E81D20" w:rsidRDefault="00E81D20" w:rsidP="00867CA7">
            <w:pPr>
              <w:ind w:left="0"/>
            </w:pPr>
          </w:p>
          <w:p w14:paraId="7607CD8E" w14:textId="77777777" w:rsidR="00E40434" w:rsidRPr="00537DF2" w:rsidRDefault="00E40434" w:rsidP="00E40434">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E40434" w:rsidRPr="00E0171A" w14:paraId="2328A2F6" w14:textId="77777777" w:rsidTr="00867CA7">
              <w:tc>
                <w:tcPr>
                  <w:tcW w:w="928" w:type="dxa"/>
                </w:tcPr>
                <w:p w14:paraId="2465A704" w14:textId="77777777" w:rsidR="00E40434" w:rsidRPr="00E0171A" w:rsidRDefault="00E40434" w:rsidP="00E40434">
                  <w:pPr>
                    <w:ind w:left="0"/>
                    <w:jc w:val="center"/>
                  </w:pPr>
                  <w:r w:rsidRPr="00537DF2">
                    <w:rPr>
                      <w:noProof/>
                      <w:color w:val="538135" w:themeColor="accent6" w:themeShade="BF"/>
                    </w:rPr>
                    <w:t>GREEN</w:t>
                  </w:r>
                </w:p>
              </w:tc>
              <w:tc>
                <w:tcPr>
                  <w:tcW w:w="5421" w:type="dxa"/>
                </w:tcPr>
                <w:p w14:paraId="6AC5039E" w14:textId="018E0E7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Complete</w:t>
                  </w:r>
                  <w:r>
                    <w:rPr>
                      <w:sz w:val="18"/>
                      <w:szCs w:val="18"/>
                    </w:rPr>
                    <w:t>.</w:t>
                  </w:r>
                </w:p>
              </w:tc>
            </w:tr>
            <w:tr w:rsidR="00E40434" w:rsidRPr="00E0171A" w14:paraId="5CEE7C1A" w14:textId="77777777" w:rsidTr="00867CA7">
              <w:tc>
                <w:tcPr>
                  <w:tcW w:w="928" w:type="dxa"/>
                </w:tcPr>
                <w:p w14:paraId="1A681688" w14:textId="4FD3FD19" w:rsidR="00E40434" w:rsidRPr="00537DF2" w:rsidRDefault="00E40434" w:rsidP="00E40434">
                  <w:pPr>
                    <w:ind w:left="0"/>
                    <w:jc w:val="center"/>
                    <w:rPr>
                      <w:noProof/>
                      <w:color w:val="538135" w:themeColor="accent6" w:themeShade="BF"/>
                    </w:rPr>
                  </w:pPr>
                  <w:r w:rsidRPr="00537DF2">
                    <w:rPr>
                      <w:noProof/>
                      <w:color w:val="808080" w:themeColor="background1" w:themeShade="80"/>
                    </w:rPr>
                    <w:lastRenderedPageBreak/>
                    <w:t>GRAY</w:t>
                  </w:r>
                </w:p>
              </w:tc>
              <w:tc>
                <w:tcPr>
                  <w:tcW w:w="5421" w:type="dxa"/>
                </w:tcPr>
                <w:p w14:paraId="26351189" w14:textId="0D5F6269" w:rsidR="00E40434" w:rsidRDefault="00E40434" w:rsidP="00E40434">
                  <w:pPr>
                    <w:ind w:left="0"/>
                    <w:rPr>
                      <w:sz w:val="18"/>
                      <w:szCs w:val="18"/>
                    </w:rPr>
                  </w:pPr>
                  <w:r>
                    <w:rPr>
                      <w:sz w:val="18"/>
                      <w:szCs w:val="18"/>
                    </w:rPr>
                    <w:t xml:space="preserve">Order status is </w:t>
                  </w:r>
                  <w:r w:rsidRPr="006F45DF">
                    <w:rPr>
                      <w:rFonts w:ascii="Consolas" w:hAnsi="Consolas"/>
                      <w:sz w:val="18"/>
                      <w:szCs w:val="18"/>
                    </w:rPr>
                    <w:t>Cancelled</w:t>
                  </w:r>
                  <w:r>
                    <w:rPr>
                      <w:sz w:val="18"/>
                      <w:szCs w:val="18"/>
                    </w:rPr>
                    <w:t>.</w:t>
                  </w:r>
                </w:p>
              </w:tc>
            </w:tr>
            <w:tr w:rsidR="00E40434" w:rsidRPr="00E0171A" w14:paraId="36338B59" w14:textId="77777777" w:rsidTr="00867CA7">
              <w:tc>
                <w:tcPr>
                  <w:tcW w:w="928" w:type="dxa"/>
                </w:tcPr>
                <w:p w14:paraId="690073D5" w14:textId="72A09813" w:rsidR="00E40434" w:rsidRPr="00E0171A" w:rsidRDefault="00A225F1" w:rsidP="00E40434">
                  <w:pPr>
                    <w:ind w:left="0"/>
                    <w:jc w:val="center"/>
                  </w:pPr>
                  <w:r w:rsidRPr="00C63180">
                    <w:rPr>
                      <w:noProof/>
                      <w:color w:val="D44950"/>
                    </w:rPr>
                    <w:t>RED</w:t>
                  </w:r>
                </w:p>
              </w:tc>
              <w:tc>
                <w:tcPr>
                  <w:tcW w:w="5421" w:type="dxa"/>
                </w:tcPr>
                <w:p w14:paraId="5168A29F" w14:textId="1F4F0D38" w:rsidR="00E40434" w:rsidRPr="00E0171A" w:rsidRDefault="00E40434" w:rsidP="00E40434">
                  <w:pPr>
                    <w:ind w:left="0"/>
                    <w:rPr>
                      <w:sz w:val="18"/>
                      <w:szCs w:val="18"/>
                    </w:rPr>
                  </w:pPr>
                  <w:r>
                    <w:rPr>
                      <w:sz w:val="18"/>
                      <w:szCs w:val="18"/>
                    </w:rPr>
                    <w:t xml:space="preserve">Order status is </w:t>
                  </w:r>
                  <w:r w:rsidRPr="006F45DF">
                    <w:rPr>
                      <w:rFonts w:ascii="Consolas" w:hAnsi="Consolas"/>
                      <w:sz w:val="18"/>
                      <w:szCs w:val="18"/>
                    </w:rPr>
                    <w:t>Failed</w:t>
                  </w:r>
                  <w:r>
                    <w:rPr>
                      <w:sz w:val="18"/>
                      <w:szCs w:val="18"/>
                    </w:rPr>
                    <w:t>.</w:t>
                  </w:r>
                </w:p>
              </w:tc>
            </w:tr>
            <w:tr w:rsidR="00E40434" w:rsidRPr="00E0171A" w14:paraId="47F4DBD2" w14:textId="77777777" w:rsidTr="00867CA7">
              <w:tc>
                <w:tcPr>
                  <w:tcW w:w="928" w:type="dxa"/>
                </w:tcPr>
                <w:p w14:paraId="7275AA26" w14:textId="61E94C1F" w:rsidR="00E40434" w:rsidRPr="00E0171A" w:rsidRDefault="00E40434" w:rsidP="00E40434">
                  <w:pPr>
                    <w:ind w:left="0"/>
                    <w:jc w:val="center"/>
                    <w:rPr>
                      <w:noProof/>
                    </w:rPr>
                  </w:pPr>
                  <w:r>
                    <w:rPr>
                      <w:noProof/>
                    </w:rPr>
                    <w:t>BLACK</w:t>
                  </w:r>
                </w:p>
              </w:tc>
              <w:tc>
                <w:tcPr>
                  <w:tcW w:w="5421" w:type="dxa"/>
                </w:tcPr>
                <w:p w14:paraId="270D6553" w14:textId="16D155A7" w:rsidR="00E40434" w:rsidRPr="00E0171A" w:rsidRDefault="00E40434" w:rsidP="00E40434">
                  <w:pPr>
                    <w:ind w:left="0"/>
                    <w:rPr>
                      <w:sz w:val="18"/>
                      <w:szCs w:val="18"/>
                    </w:rPr>
                  </w:pPr>
                  <w:r>
                    <w:rPr>
                      <w:sz w:val="18"/>
                      <w:szCs w:val="18"/>
                    </w:rPr>
                    <w:t>Other order states.</w:t>
                  </w:r>
                </w:p>
              </w:tc>
            </w:tr>
          </w:tbl>
          <w:p w14:paraId="44C091AE" w14:textId="5E0F06D4" w:rsidR="00BA0F66" w:rsidRDefault="00E81D20" w:rsidP="00867CA7">
            <w:pPr>
              <w:ind w:left="0"/>
            </w:pPr>
            <w:r>
              <w:t xml:space="preserve"> </w:t>
            </w:r>
          </w:p>
        </w:tc>
      </w:tr>
    </w:tbl>
    <w:p w14:paraId="122A32B8" w14:textId="77777777" w:rsidR="00BA0F66" w:rsidRDefault="00BA0F66" w:rsidP="00BA0F66">
      <w:pPr>
        <w:ind w:left="0"/>
        <w:rPr>
          <w:b/>
          <w:bCs/>
          <w:sz w:val="18"/>
          <w:szCs w:val="18"/>
        </w:rPr>
      </w:pPr>
    </w:p>
    <w:p w14:paraId="77E88406" w14:textId="373AFB14" w:rsidR="00BA0F66" w:rsidRDefault="00BA0F66" w:rsidP="00BA0F66">
      <w:pPr>
        <w:ind w:left="0"/>
      </w:pPr>
      <w:r w:rsidRPr="00FF34D5">
        <w:t xml:space="preserve">Output columns vary per selected data set. </w:t>
      </w:r>
    </w:p>
    <w:p w14:paraId="60D3BB97" w14:textId="14C32392" w:rsidR="00F57A13" w:rsidRDefault="00704120" w:rsidP="000A1322">
      <w:pPr>
        <w:pStyle w:val="Nadpis5"/>
      </w:pPr>
      <w:bookmarkStart w:id="477" w:name="_Data_Set_“Products”"/>
      <w:bookmarkStart w:id="478" w:name="_Toc221813598"/>
      <w:bookmarkEnd w:id="477"/>
      <w:r>
        <w:t>Data Set “</w:t>
      </w:r>
      <w:r w:rsidR="00F57A13">
        <w:t>Products</w:t>
      </w:r>
      <w:r>
        <w:t>”</w:t>
      </w:r>
      <w:bookmarkEnd w:id="478"/>
    </w:p>
    <w:p w14:paraId="1D385F39" w14:textId="611AEFB0" w:rsidR="00BA0F66" w:rsidRDefault="00857A5E" w:rsidP="00BA0F66">
      <w:pPr>
        <w:ind w:left="0"/>
      </w:pPr>
      <w:r>
        <w:t>Displays information about assets related to provided identifier.</w:t>
      </w:r>
    </w:p>
    <w:p w14:paraId="0895347B" w14:textId="5F0AFB85" w:rsidR="00BA0F66" w:rsidRDefault="00BA0F66" w:rsidP="00BA0F66">
      <w:pPr>
        <w:ind w:left="0"/>
      </w:pPr>
    </w:p>
    <w:p w14:paraId="435FF6EE" w14:textId="482D8BF6" w:rsidR="00BA0F66" w:rsidRDefault="00C312A1" w:rsidP="00284C87">
      <w:pPr>
        <w:ind w:left="0"/>
        <w:jc w:val="center"/>
      </w:pPr>
      <w:r>
        <w:rPr>
          <w:noProof/>
        </w:rPr>
        <w:drawing>
          <wp:inline distT="0" distB="0" distL="0" distR="0" wp14:anchorId="165F3A2E" wp14:editId="13FD8672">
            <wp:extent cx="5732145" cy="3343910"/>
            <wp:effectExtent l="0" t="0" r="1905" b="8890"/>
            <wp:docPr id="475" name="Obrázek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732145" cy="3343910"/>
                    </a:xfrm>
                    <a:prstGeom prst="rect">
                      <a:avLst/>
                    </a:prstGeom>
                  </pic:spPr>
                </pic:pic>
              </a:graphicData>
            </a:graphic>
          </wp:inline>
        </w:drawing>
      </w:r>
    </w:p>
    <w:p w14:paraId="48B6A9E2" w14:textId="56E34241" w:rsidR="00780303" w:rsidRPr="00780303" w:rsidRDefault="00780303" w:rsidP="00780303">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p>
    <w:p w14:paraId="4A497A89" w14:textId="77777777" w:rsidR="00BA0F66" w:rsidRDefault="00BA0F66" w:rsidP="00BA0F66">
      <w:pPr>
        <w:ind w:left="0"/>
      </w:pPr>
    </w:p>
    <w:p w14:paraId="363EE8A1" w14:textId="67E9FE40" w:rsidR="00B07461" w:rsidRDefault="00B07461" w:rsidP="00B07461">
      <w:pPr>
        <w:ind w:left="0"/>
      </w:pPr>
      <w:r>
        <w:t xml:space="preserve">Data set is sorted by </w:t>
      </w:r>
      <w:r w:rsidRPr="00B07461">
        <w:rPr>
          <w:rFonts w:ascii="Consolas" w:hAnsi="Consolas"/>
        </w:rPr>
        <w:t>MSISDN</w:t>
      </w:r>
      <w:r>
        <w:t xml:space="preserve">, </w:t>
      </w:r>
      <w:r w:rsidRPr="00B07461">
        <w:rPr>
          <w:rFonts w:ascii="Consolas" w:hAnsi="Consolas"/>
        </w:rPr>
        <w:t>ORDER_DATE</w:t>
      </w:r>
      <w:r>
        <w:t xml:space="preserve"> </w:t>
      </w:r>
      <w:r w:rsidRPr="00B07461">
        <w:rPr>
          <w:rFonts w:ascii="Consolas" w:hAnsi="Consolas"/>
        </w:rPr>
        <w:t>DESC</w:t>
      </w:r>
      <w:r>
        <w:t>.</w:t>
      </w:r>
    </w:p>
    <w:p w14:paraId="0F75D37C" w14:textId="77777777" w:rsidR="00B07461" w:rsidRDefault="00B07461" w:rsidP="00BA0F66">
      <w:pPr>
        <w:ind w:left="0"/>
      </w:pPr>
    </w:p>
    <w:p w14:paraId="7AB58A99" w14:textId="72E67DD2" w:rsidR="00BA0F66" w:rsidRDefault="00BA0F66" w:rsidP="00BA0F66">
      <w:pPr>
        <w:ind w:left="0"/>
        <w:rPr>
          <w:sz w:val="18"/>
          <w:szCs w:val="18"/>
        </w:rPr>
      </w:pPr>
      <w:r>
        <w:t>Following output columns are returned:</w:t>
      </w:r>
    </w:p>
    <w:p w14:paraId="219310C3" w14:textId="77777777" w:rsidR="00BA0F66" w:rsidRDefault="00BA0F66" w:rsidP="00BA0F66">
      <w:pPr>
        <w:ind w:left="0"/>
        <w:rPr>
          <w:sz w:val="18"/>
          <w:szCs w:val="18"/>
        </w:rPr>
      </w:pPr>
    </w:p>
    <w:tbl>
      <w:tblPr>
        <w:tblStyle w:val="Mkatabulky"/>
        <w:tblW w:w="3490" w:type="dxa"/>
        <w:tblInd w:w="-5" w:type="dxa"/>
        <w:tblLook w:val="04A0" w:firstRow="1" w:lastRow="0" w:firstColumn="1" w:lastColumn="0" w:noHBand="0" w:noVBand="1"/>
      </w:tblPr>
      <w:tblGrid>
        <w:gridCol w:w="3490"/>
      </w:tblGrid>
      <w:tr w:rsidR="00BA0F66" w:rsidRPr="00DF00E8" w14:paraId="127DB746" w14:textId="77777777" w:rsidTr="00867CA7">
        <w:trPr>
          <w:trHeight w:val="277"/>
        </w:trPr>
        <w:tc>
          <w:tcPr>
            <w:tcW w:w="3490" w:type="dxa"/>
            <w:shd w:val="clear" w:color="auto" w:fill="D9D9D9" w:themeFill="background1" w:themeFillShade="D9"/>
          </w:tcPr>
          <w:p w14:paraId="21F6C203" w14:textId="77777777" w:rsidR="00BA0F66" w:rsidRPr="00DF00E8" w:rsidRDefault="00BA0F66" w:rsidP="00867CA7">
            <w:pPr>
              <w:ind w:left="0"/>
              <w:rPr>
                <w:b/>
                <w:bCs/>
              </w:rPr>
            </w:pPr>
            <w:r>
              <w:rPr>
                <w:b/>
                <w:bCs/>
              </w:rPr>
              <w:t xml:space="preserve">Column </w:t>
            </w:r>
          </w:p>
        </w:tc>
      </w:tr>
      <w:tr w:rsidR="00B07461" w14:paraId="40890098" w14:textId="77777777" w:rsidTr="00867CA7">
        <w:trPr>
          <w:trHeight w:val="219"/>
        </w:trPr>
        <w:tc>
          <w:tcPr>
            <w:tcW w:w="3490" w:type="dxa"/>
          </w:tcPr>
          <w:p w14:paraId="7BECA529" w14:textId="59234D81" w:rsidR="00B07461" w:rsidRPr="00B07461" w:rsidRDefault="00B07461" w:rsidP="00B07461">
            <w:pPr>
              <w:ind w:left="0"/>
              <w:rPr>
                <w:rFonts w:ascii="Consolas" w:hAnsi="Consolas"/>
              </w:rPr>
            </w:pPr>
            <w:r w:rsidRPr="00B07461">
              <w:rPr>
                <w:rFonts w:ascii="Consolas" w:hAnsi="Consolas"/>
              </w:rPr>
              <w:t>MSISDN</w:t>
            </w:r>
          </w:p>
        </w:tc>
      </w:tr>
      <w:tr w:rsidR="00B07461" w14:paraId="0F7DA4E3" w14:textId="77777777" w:rsidTr="00867CA7">
        <w:trPr>
          <w:trHeight w:val="219"/>
        </w:trPr>
        <w:tc>
          <w:tcPr>
            <w:tcW w:w="3490" w:type="dxa"/>
          </w:tcPr>
          <w:p w14:paraId="62E893DE" w14:textId="3A612B60" w:rsidR="00B07461" w:rsidRPr="00B07461" w:rsidRDefault="00B07461" w:rsidP="00B07461">
            <w:pPr>
              <w:ind w:left="0"/>
              <w:rPr>
                <w:rFonts w:ascii="Consolas" w:hAnsi="Consolas"/>
              </w:rPr>
            </w:pPr>
            <w:r w:rsidRPr="00B07461">
              <w:rPr>
                <w:rFonts w:ascii="Consolas" w:hAnsi="Consolas"/>
              </w:rPr>
              <w:t>TYPE</w:t>
            </w:r>
          </w:p>
        </w:tc>
      </w:tr>
      <w:tr w:rsidR="00B07461" w14:paraId="3171F535" w14:textId="77777777" w:rsidTr="00867CA7">
        <w:trPr>
          <w:trHeight w:val="219"/>
        </w:trPr>
        <w:tc>
          <w:tcPr>
            <w:tcW w:w="3490" w:type="dxa"/>
          </w:tcPr>
          <w:p w14:paraId="622B47E5" w14:textId="3CC9CFBA" w:rsidR="00B07461" w:rsidRPr="00B07461" w:rsidRDefault="00B07461" w:rsidP="00B07461">
            <w:pPr>
              <w:ind w:left="0"/>
              <w:rPr>
                <w:rFonts w:ascii="Consolas" w:hAnsi="Consolas"/>
              </w:rPr>
            </w:pPr>
            <w:r w:rsidRPr="00B07461">
              <w:rPr>
                <w:rFonts w:ascii="Consolas" w:hAnsi="Consolas"/>
              </w:rPr>
              <w:t>PART_NUM</w:t>
            </w:r>
          </w:p>
        </w:tc>
      </w:tr>
      <w:tr w:rsidR="00B07461" w14:paraId="45E4145C" w14:textId="77777777" w:rsidTr="00867CA7">
        <w:trPr>
          <w:trHeight w:val="219"/>
        </w:trPr>
        <w:tc>
          <w:tcPr>
            <w:tcW w:w="3490" w:type="dxa"/>
          </w:tcPr>
          <w:p w14:paraId="7BD8C3FF" w14:textId="2532E1D9" w:rsidR="00B07461" w:rsidRPr="00B07461" w:rsidRDefault="00B07461" w:rsidP="00B07461">
            <w:pPr>
              <w:ind w:left="0"/>
              <w:rPr>
                <w:rFonts w:ascii="Consolas" w:hAnsi="Consolas"/>
              </w:rPr>
            </w:pPr>
            <w:r w:rsidRPr="00B07461">
              <w:rPr>
                <w:rFonts w:ascii="Consolas" w:hAnsi="Consolas"/>
              </w:rPr>
              <w:t>INTEGRATION_ID</w:t>
            </w:r>
          </w:p>
        </w:tc>
      </w:tr>
      <w:tr w:rsidR="00B07461" w14:paraId="1477E1EA" w14:textId="77777777" w:rsidTr="00867CA7">
        <w:trPr>
          <w:trHeight w:val="219"/>
        </w:trPr>
        <w:tc>
          <w:tcPr>
            <w:tcW w:w="3490" w:type="dxa"/>
          </w:tcPr>
          <w:p w14:paraId="59EDD7AD" w14:textId="2C0EFC0E" w:rsidR="00B07461" w:rsidRPr="00B07461" w:rsidRDefault="00B07461" w:rsidP="00B07461">
            <w:pPr>
              <w:ind w:left="0"/>
              <w:rPr>
                <w:rFonts w:ascii="Consolas" w:hAnsi="Consolas"/>
              </w:rPr>
            </w:pPr>
            <w:r w:rsidRPr="00B07461">
              <w:rPr>
                <w:rFonts w:ascii="Consolas" w:hAnsi="Consolas"/>
              </w:rPr>
              <w:t>NAME</w:t>
            </w:r>
          </w:p>
        </w:tc>
      </w:tr>
      <w:tr w:rsidR="00B07461" w14:paraId="06B6EDBD" w14:textId="77777777" w:rsidTr="00867CA7">
        <w:trPr>
          <w:trHeight w:val="219"/>
        </w:trPr>
        <w:tc>
          <w:tcPr>
            <w:tcW w:w="3490" w:type="dxa"/>
          </w:tcPr>
          <w:p w14:paraId="56228E38" w14:textId="55E85DBB" w:rsidR="00B07461" w:rsidRPr="00B07461" w:rsidRDefault="00B07461" w:rsidP="00B07461">
            <w:pPr>
              <w:ind w:left="0"/>
              <w:rPr>
                <w:rFonts w:ascii="Consolas" w:hAnsi="Consolas"/>
              </w:rPr>
            </w:pPr>
            <w:r w:rsidRPr="00B07461">
              <w:rPr>
                <w:rFonts w:ascii="Consolas" w:hAnsi="Consolas"/>
              </w:rPr>
              <w:t>STATUS</w:t>
            </w:r>
          </w:p>
        </w:tc>
      </w:tr>
      <w:tr w:rsidR="00B07461" w14:paraId="33E3E57E" w14:textId="77777777" w:rsidTr="00867CA7">
        <w:trPr>
          <w:trHeight w:val="219"/>
        </w:trPr>
        <w:tc>
          <w:tcPr>
            <w:tcW w:w="3490" w:type="dxa"/>
          </w:tcPr>
          <w:p w14:paraId="32CB14A6" w14:textId="4E60B50F" w:rsidR="00B07461" w:rsidRPr="00B07461" w:rsidRDefault="00B07461" w:rsidP="00B07461">
            <w:pPr>
              <w:ind w:left="0"/>
              <w:rPr>
                <w:rFonts w:ascii="Consolas" w:hAnsi="Consolas"/>
              </w:rPr>
            </w:pPr>
            <w:r w:rsidRPr="00B07461">
              <w:rPr>
                <w:rFonts w:ascii="Consolas" w:hAnsi="Consolas"/>
              </w:rPr>
              <w:t>LAST_ACTION</w:t>
            </w:r>
          </w:p>
        </w:tc>
      </w:tr>
      <w:tr w:rsidR="00B07461" w14:paraId="54E91385" w14:textId="77777777" w:rsidTr="00867CA7">
        <w:trPr>
          <w:trHeight w:val="219"/>
        </w:trPr>
        <w:tc>
          <w:tcPr>
            <w:tcW w:w="3490" w:type="dxa"/>
          </w:tcPr>
          <w:p w14:paraId="59C0CF99" w14:textId="20EC30E5" w:rsidR="00B07461" w:rsidRPr="00B07461" w:rsidRDefault="00B07461" w:rsidP="00B07461">
            <w:pPr>
              <w:ind w:left="0"/>
              <w:rPr>
                <w:rFonts w:ascii="Consolas" w:hAnsi="Consolas"/>
              </w:rPr>
            </w:pPr>
            <w:r>
              <w:rPr>
                <w:rFonts w:ascii="Consolas" w:hAnsi="Consolas"/>
              </w:rPr>
              <w:t>RQ_ITEM_TYPE</w:t>
            </w:r>
          </w:p>
        </w:tc>
      </w:tr>
      <w:tr w:rsidR="00B07461" w14:paraId="425B790B" w14:textId="77777777" w:rsidTr="00867CA7">
        <w:trPr>
          <w:trHeight w:val="219"/>
        </w:trPr>
        <w:tc>
          <w:tcPr>
            <w:tcW w:w="3490" w:type="dxa"/>
          </w:tcPr>
          <w:p w14:paraId="0C9EC796" w14:textId="4EA44487" w:rsidR="00B07461" w:rsidRPr="00B07461" w:rsidRDefault="00B07461" w:rsidP="00B07461">
            <w:pPr>
              <w:ind w:left="0"/>
              <w:rPr>
                <w:rFonts w:ascii="Consolas" w:hAnsi="Consolas"/>
              </w:rPr>
            </w:pPr>
            <w:r>
              <w:rPr>
                <w:rFonts w:ascii="Consolas" w:hAnsi="Consolas"/>
              </w:rPr>
              <w:t>RQ_ITEM_STATUS</w:t>
            </w:r>
          </w:p>
        </w:tc>
      </w:tr>
      <w:tr w:rsidR="00B07461" w14:paraId="7F44097B" w14:textId="77777777" w:rsidTr="00867CA7">
        <w:trPr>
          <w:trHeight w:val="219"/>
        </w:trPr>
        <w:tc>
          <w:tcPr>
            <w:tcW w:w="3490" w:type="dxa"/>
          </w:tcPr>
          <w:p w14:paraId="4A3F73A3" w14:textId="300FF0A2" w:rsidR="00B07461" w:rsidRPr="00B07461" w:rsidRDefault="00B07461" w:rsidP="00B07461">
            <w:pPr>
              <w:ind w:left="0"/>
              <w:rPr>
                <w:rFonts w:ascii="Consolas" w:hAnsi="Consolas"/>
              </w:rPr>
            </w:pPr>
            <w:r w:rsidRPr="00B07461">
              <w:rPr>
                <w:rFonts w:ascii="Consolas" w:hAnsi="Consolas"/>
              </w:rPr>
              <w:t>ORDER_NUMBER</w:t>
            </w:r>
          </w:p>
        </w:tc>
      </w:tr>
      <w:tr w:rsidR="00B07461" w14:paraId="7C4EB09B" w14:textId="77777777" w:rsidTr="00867CA7">
        <w:trPr>
          <w:trHeight w:val="219"/>
        </w:trPr>
        <w:tc>
          <w:tcPr>
            <w:tcW w:w="3490" w:type="dxa"/>
          </w:tcPr>
          <w:p w14:paraId="702CA8A5" w14:textId="6E8F3DBB" w:rsidR="00B07461" w:rsidRPr="00B07461" w:rsidRDefault="00B07461" w:rsidP="00B07461">
            <w:pPr>
              <w:ind w:left="0"/>
              <w:rPr>
                <w:rFonts w:ascii="Consolas" w:hAnsi="Consolas"/>
              </w:rPr>
            </w:pPr>
            <w:r w:rsidRPr="00B07461">
              <w:rPr>
                <w:rFonts w:ascii="Consolas" w:hAnsi="Consolas"/>
              </w:rPr>
              <w:t>ORDER_DATE</w:t>
            </w:r>
          </w:p>
        </w:tc>
      </w:tr>
    </w:tbl>
    <w:p w14:paraId="5BF92099" w14:textId="3BF6B523" w:rsidR="00BA0F66" w:rsidRDefault="00BA0F66" w:rsidP="00BA0F66">
      <w:pPr>
        <w:ind w:left="0"/>
        <w:rPr>
          <w:b/>
          <w:bCs/>
          <w:sz w:val="18"/>
          <w:szCs w:val="18"/>
        </w:rPr>
      </w:pPr>
    </w:p>
    <w:p w14:paraId="028FE6F8" w14:textId="1A0750F8" w:rsidR="00767E8F" w:rsidRDefault="00767E8F" w:rsidP="00BA0F66">
      <w:pPr>
        <w:ind w:left="0"/>
      </w:pPr>
      <w:r w:rsidRPr="00FF34D5">
        <w:t xml:space="preserve">Please refer to </w:t>
      </w:r>
      <w:r>
        <w:t>Siebel</w:t>
      </w:r>
      <w:r w:rsidRPr="00FF34D5">
        <w:t xml:space="preserve"> system documentation for more details on the column values.</w:t>
      </w:r>
    </w:p>
    <w:p w14:paraId="25BA0746" w14:textId="77777777" w:rsidR="00767E8F" w:rsidRDefault="00767E8F" w:rsidP="00BA0F66">
      <w:pPr>
        <w:ind w:left="0"/>
        <w:rPr>
          <w:b/>
          <w:bCs/>
          <w:sz w:val="18"/>
          <w:szCs w:val="18"/>
        </w:rPr>
      </w:pPr>
    </w:p>
    <w:p w14:paraId="7F6476C7" w14:textId="2B4C40CA" w:rsidR="00BA0F66" w:rsidRPr="00625B9E" w:rsidRDefault="00BA0F66" w:rsidP="003279DF">
      <w:pPr>
        <w:pStyle w:val="Nadpis6"/>
      </w:pPr>
      <w:bookmarkStart w:id="479" w:name="_Toc221813599"/>
      <w:r w:rsidRPr="00625B9E">
        <w:t xml:space="preserve">Process </w:t>
      </w:r>
      <w:r w:rsidR="003279DF">
        <w:t>O</w:t>
      </w:r>
      <w:r w:rsidRPr="00625B9E">
        <w:t>verview</w:t>
      </w:r>
      <w:bookmarkEnd w:id="479"/>
    </w:p>
    <w:p w14:paraId="4C2DB165" w14:textId="77777777" w:rsidR="00BA0F66" w:rsidRDefault="00BA0F66" w:rsidP="00BA0F66">
      <w:pPr>
        <w:ind w:left="0"/>
        <w:rPr>
          <w:b/>
          <w:bCs/>
        </w:rPr>
      </w:pPr>
    </w:p>
    <w:p w14:paraId="0FFB4856" w14:textId="56BABFDB" w:rsidR="00BA0F66" w:rsidRDefault="00B07461" w:rsidP="00BA0F66">
      <w:pPr>
        <w:ind w:left="0"/>
      </w:pPr>
      <w:r>
        <w:lastRenderedPageBreak/>
        <w:t>Following Siebel tables</w:t>
      </w:r>
      <w:r w:rsidR="00BA0F66" w:rsidRPr="00FF34D5">
        <w:t xml:space="preserve"> are queried for status of the inventory present in the main grid</w:t>
      </w:r>
      <w:r>
        <w:t>:</w:t>
      </w:r>
    </w:p>
    <w:p w14:paraId="555F26E6" w14:textId="3E642670" w:rsidR="00B07461" w:rsidRDefault="00B07461" w:rsidP="00BA0F66">
      <w:pPr>
        <w:ind w:left="0"/>
      </w:pPr>
    </w:p>
    <w:p w14:paraId="77C2FF07" w14:textId="77777777" w:rsidR="009D4F32" w:rsidRPr="009D4F32" w:rsidRDefault="009D4F32" w:rsidP="009D4F32">
      <w:pPr>
        <w:ind w:left="0"/>
        <w:rPr>
          <w:rFonts w:ascii="Consolas" w:hAnsi="Consolas"/>
        </w:rPr>
      </w:pPr>
      <w:r w:rsidRPr="009D4F32">
        <w:rPr>
          <w:rFonts w:ascii="Consolas" w:hAnsi="Consolas"/>
        </w:rPr>
        <w:t>SIEBEL.CX_REQUEST_ITEM</w:t>
      </w:r>
    </w:p>
    <w:p w14:paraId="0EBE9945" w14:textId="77777777" w:rsidR="009D4F32" w:rsidRPr="009D4F32" w:rsidRDefault="009D4F32" w:rsidP="009D4F32">
      <w:pPr>
        <w:ind w:left="0"/>
        <w:rPr>
          <w:rFonts w:ascii="Consolas" w:hAnsi="Consolas"/>
        </w:rPr>
      </w:pPr>
      <w:r w:rsidRPr="009D4F32">
        <w:rPr>
          <w:rFonts w:ascii="Consolas" w:hAnsi="Consolas"/>
        </w:rPr>
        <w:t>SIEBEL.S_ASSET</w:t>
      </w:r>
    </w:p>
    <w:p w14:paraId="410AAAEE" w14:textId="77777777" w:rsidR="009D4F32" w:rsidRPr="009D4F32" w:rsidRDefault="009D4F32" w:rsidP="009D4F32">
      <w:pPr>
        <w:ind w:left="0"/>
        <w:rPr>
          <w:rFonts w:ascii="Consolas" w:hAnsi="Consolas"/>
        </w:rPr>
      </w:pPr>
      <w:r w:rsidRPr="009D4F32">
        <w:rPr>
          <w:rFonts w:ascii="Consolas" w:hAnsi="Consolas"/>
        </w:rPr>
        <w:t>SIEBEL.S_INV_PROF</w:t>
      </w:r>
    </w:p>
    <w:p w14:paraId="514C5582" w14:textId="77777777" w:rsidR="009D4F32" w:rsidRPr="009D4F32" w:rsidRDefault="009D4F32" w:rsidP="009D4F32">
      <w:pPr>
        <w:ind w:left="0"/>
        <w:rPr>
          <w:rFonts w:ascii="Consolas" w:hAnsi="Consolas"/>
        </w:rPr>
      </w:pPr>
      <w:r w:rsidRPr="009D4F32">
        <w:rPr>
          <w:rFonts w:ascii="Consolas" w:hAnsi="Consolas"/>
        </w:rPr>
        <w:t>SIEBEL.S_ORDER</w:t>
      </w:r>
    </w:p>
    <w:p w14:paraId="78794F63" w14:textId="77777777" w:rsidR="009D4F32" w:rsidRPr="009D4F32" w:rsidRDefault="009D4F32" w:rsidP="009D4F32">
      <w:pPr>
        <w:ind w:left="0"/>
        <w:rPr>
          <w:rFonts w:ascii="Consolas" w:hAnsi="Consolas"/>
        </w:rPr>
      </w:pPr>
      <w:r w:rsidRPr="009D4F32">
        <w:rPr>
          <w:rFonts w:ascii="Consolas" w:hAnsi="Consolas"/>
        </w:rPr>
        <w:t>SIEBEL.S_ORDER_ITEM</w:t>
      </w:r>
    </w:p>
    <w:p w14:paraId="60E79022" w14:textId="77777777" w:rsidR="009D4F32" w:rsidRPr="009D4F32" w:rsidRDefault="009D4F32" w:rsidP="009D4F32">
      <w:pPr>
        <w:ind w:left="0"/>
        <w:rPr>
          <w:rFonts w:ascii="Consolas" w:hAnsi="Consolas"/>
        </w:rPr>
      </w:pPr>
      <w:r w:rsidRPr="009D4F32">
        <w:rPr>
          <w:rFonts w:ascii="Consolas" w:hAnsi="Consolas"/>
        </w:rPr>
        <w:t>SIEBEL.S_ORG_EXT</w:t>
      </w:r>
    </w:p>
    <w:p w14:paraId="23236B35" w14:textId="2E915C44" w:rsidR="00B07461" w:rsidRPr="009D4F32" w:rsidRDefault="009D4F32" w:rsidP="009D4F32">
      <w:pPr>
        <w:ind w:left="0"/>
        <w:rPr>
          <w:rFonts w:ascii="Consolas" w:hAnsi="Consolas"/>
        </w:rPr>
      </w:pPr>
      <w:r w:rsidRPr="009D4F32">
        <w:rPr>
          <w:rFonts w:ascii="Consolas" w:hAnsi="Consolas"/>
        </w:rPr>
        <w:t>SIEBEL.S_PROD_INT</w:t>
      </w:r>
    </w:p>
    <w:p w14:paraId="19D997B0" w14:textId="7764C84F" w:rsidR="00F57A13" w:rsidRDefault="00704120" w:rsidP="000A1322">
      <w:pPr>
        <w:pStyle w:val="Nadpis5"/>
      </w:pPr>
      <w:bookmarkStart w:id="480" w:name="_Accelerate_Scheduled_Request_1"/>
      <w:bookmarkStart w:id="481" w:name="_Data_set_“Orders”"/>
      <w:bookmarkStart w:id="482" w:name="_Toc221813600"/>
      <w:bookmarkEnd w:id="480"/>
      <w:bookmarkEnd w:id="481"/>
      <w:r>
        <w:t>Data set “</w:t>
      </w:r>
      <w:r w:rsidR="00F57A13">
        <w:t>Orders</w:t>
      </w:r>
      <w:r>
        <w:t>”</w:t>
      </w:r>
      <w:bookmarkEnd w:id="482"/>
    </w:p>
    <w:p w14:paraId="7065868B" w14:textId="1AEFF572" w:rsidR="00764F8C" w:rsidRDefault="00857A5E" w:rsidP="00284C87">
      <w:pPr>
        <w:ind w:left="0"/>
      </w:pPr>
      <w:r>
        <w:t xml:space="preserve">Displays information about orders </w:t>
      </w:r>
      <w:r w:rsidR="00621514">
        <w:t xml:space="preserve">and their order items </w:t>
      </w:r>
      <w:r>
        <w:t>related to provided identifier.</w:t>
      </w:r>
    </w:p>
    <w:p w14:paraId="6468367D" w14:textId="0CFF38DF" w:rsidR="00857A5E" w:rsidRDefault="00857A5E" w:rsidP="00764F8C"/>
    <w:p w14:paraId="36358639" w14:textId="235A81F8" w:rsidR="00857A5E" w:rsidRDefault="008E31E8" w:rsidP="00284C87">
      <w:pPr>
        <w:ind w:left="0"/>
      </w:pPr>
      <w:r>
        <w:rPr>
          <w:noProof/>
        </w:rPr>
        <w:drawing>
          <wp:inline distT="0" distB="0" distL="0" distR="0" wp14:anchorId="02990AC6" wp14:editId="7EE65FF4">
            <wp:extent cx="5732145" cy="3343910"/>
            <wp:effectExtent l="0" t="0" r="1905" b="8890"/>
            <wp:docPr id="476" name="Obrázek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2"/>
                    <a:stretch>
                      <a:fillRect/>
                    </a:stretch>
                  </pic:blipFill>
                  <pic:spPr>
                    <a:xfrm>
                      <a:off x="0" y="0"/>
                      <a:ext cx="5732145" cy="3343910"/>
                    </a:xfrm>
                    <a:prstGeom prst="rect">
                      <a:avLst/>
                    </a:prstGeom>
                  </pic:spPr>
                </pic:pic>
              </a:graphicData>
            </a:graphic>
          </wp:inline>
        </w:drawing>
      </w:r>
    </w:p>
    <w:p w14:paraId="6238D026" w14:textId="34D58A73" w:rsidR="008E31E8" w:rsidRDefault="008E31E8" w:rsidP="008E31E8">
      <w:pPr>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Pr>
          <w:b/>
          <w:bCs/>
          <w:i/>
          <w:iCs w:val="0"/>
          <w:sz w:val="18"/>
          <w:szCs w:val="18"/>
        </w:rPr>
        <w:t>Orders</w:t>
      </w:r>
      <w:r w:rsidRPr="00780303">
        <w:rPr>
          <w:i/>
          <w:iCs w:val="0"/>
          <w:sz w:val="18"/>
          <w:szCs w:val="18"/>
        </w:rPr>
        <w:t>”</w:t>
      </w:r>
    </w:p>
    <w:p w14:paraId="68738872" w14:textId="09E0FA25" w:rsidR="00284C87" w:rsidRDefault="00284C87" w:rsidP="00284C87">
      <w:pPr>
        <w:ind w:left="0"/>
      </w:pPr>
      <w:r>
        <w:t xml:space="preserve">Data set is sorted by </w:t>
      </w:r>
      <w:r w:rsidRPr="00B07461">
        <w:rPr>
          <w:rFonts w:ascii="Consolas" w:hAnsi="Consolas"/>
        </w:rPr>
        <w:t>ORDER_DATE</w:t>
      </w:r>
      <w:r>
        <w:t xml:space="preserve"> </w:t>
      </w:r>
      <w:r w:rsidRPr="00B07461">
        <w:rPr>
          <w:rFonts w:ascii="Consolas" w:hAnsi="Consolas"/>
        </w:rPr>
        <w:t>DESC</w:t>
      </w:r>
      <w:r>
        <w:t>.</w:t>
      </w:r>
    </w:p>
    <w:p w14:paraId="33466437" w14:textId="77777777" w:rsidR="00284C87" w:rsidRDefault="00284C87" w:rsidP="00284C87">
      <w:pPr>
        <w:ind w:left="0"/>
      </w:pPr>
    </w:p>
    <w:p w14:paraId="2E7F73EA" w14:textId="77777777" w:rsidR="00284C87" w:rsidRDefault="00284C87" w:rsidP="00284C87">
      <w:pPr>
        <w:ind w:left="0"/>
        <w:rPr>
          <w:sz w:val="18"/>
          <w:szCs w:val="18"/>
        </w:rPr>
      </w:pPr>
      <w:r>
        <w:t>Following output columns are returned:</w:t>
      </w:r>
    </w:p>
    <w:p w14:paraId="6A8E9AFE" w14:textId="77777777" w:rsidR="00284C87" w:rsidRDefault="00284C87" w:rsidP="00284C87">
      <w:pPr>
        <w:ind w:left="0"/>
        <w:rPr>
          <w:sz w:val="18"/>
          <w:szCs w:val="18"/>
        </w:rPr>
      </w:pPr>
    </w:p>
    <w:tbl>
      <w:tblPr>
        <w:tblStyle w:val="Mkatabulky"/>
        <w:tblW w:w="3490" w:type="dxa"/>
        <w:tblInd w:w="-5" w:type="dxa"/>
        <w:tblLook w:val="04A0" w:firstRow="1" w:lastRow="0" w:firstColumn="1" w:lastColumn="0" w:noHBand="0" w:noVBand="1"/>
      </w:tblPr>
      <w:tblGrid>
        <w:gridCol w:w="3490"/>
      </w:tblGrid>
      <w:tr w:rsidR="00284C87" w:rsidRPr="00DF00E8" w14:paraId="652E3C99" w14:textId="77777777" w:rsidTr="00867CA7">
        <w:trPr>
          <w:trHeight w:val="277"/>
        </w:trPr>
        <w:tc>
          <w:tcPr>
            <w:tcW w:w="3490" w:type="dxa"/>
            <w:shd w:val="clear" w:color="auto" w:fill="D9D9D9" w:themeFill="background1" w:themeFillShade="D9"/>
          </w:tcPr>
          <w:p w14:paraId="7BDCEAF2" w14:textId="77777777" w:rsidR="00284C87" w:rsidRPr="00DF00E8" w:rsidRDefault="00284C87" w:rsidP="00867CA7">
            <w:pPr>
              <w:ind w:left="0"/>
              <w:rPr>
                <w:b/>
                <w:bCs/>
              </w:rPr>
            </w:pPr>
            <w:r>
              <w:rPr>
                <w:b/>
                <w:bCs/>
              </w:rPr>
              <w:t xml:space="preserve">Column </w:t>
            </w:r>
          </w:p>
        </w:tc>
      </w:tr>
      <w:tr w:rsidR="00621514" w14:paraId="22613851" w14:textId="77777777" w:rsidTr="00867CA7">
        <w:trPr>
          <w:trHeight w:val="219"/>
        </w:trPr>
        <w:tc>
          <w:tcPr>
            <w:tcW w:w="3490" w:type="dxa"/>
          </w:tcPr>
          <w:p w14:paraId="39D7AEFF" w14:textId="4070ACEF" w:rsidR="00621514" w:rsidRPr="00621514" w:rsidRDefault="00621514" w:rsidP="00621514">
            <w:pPr>
              <w:ind w:left="0"/>
              <w:rPr>
                <w:rFonts w:ascii="Consolas" w:hAnsi="Consolas"/>
              </w:rPr>
            </w:pPr>
            <w:r w:rsidRPr="00621514">
              <w:rPr>
                <w:rFonts w:ascii="Consolas" w:hAnsi="Consolas"/>
              </w:rPr>
              <w:t>MSISDN</w:t>
            </w:r>
          </w:p>
        </w:tc>
      </w:tr>
      <w:tr w:rsidR="00621514" w14:paraId="3246C754" w14:textId="77777777" w:rsidTr="00867CA7">
        <w:trPr>
          <w:trHeight w:val="219"/>
        </w:trPr>
        <w:tc>
          <w:tcPr>
            <w:tcW w:w="3490" w:type="dxa"/>
          </w:tcPr>
          <w:p w14:paraId="06BA4070" w14:textId="52158753" w:rsidR="00621514" w:rsidRPr="00621514" w:rsidRDefault="00621514" w:rsidP="00621514">
            <w:pPr>
              <w:ind w:left="0"/>
              <w:rPr>
                <w:rFonts w:ascii="Consolas" w:hAnsi="Consolas"/>
              </w:rPr>
            </w:pPr>
            <w:r w:rsidRPr="00621514">
              <w:rPr>
                <w:rFonts w:ascii="Consolas" w:hAnsi="Consolas"/>
              </w:rPr>
              <w:t>ORDER_NUMBER</w:t>
            </w:r>
          </w:p>
        </w:tc>
      </w:tr>
      <w:tr w:rsidR="00621514" w14:paraId="6C9AED8F" w14:textId="77777777" w:rsidTr="00867CA7">
        <w:trPr>
          <w:trHeight w:val="219"/>
        </w:trPr>
        <w:tc>
          <w:tcPr>
            <w:tcW w:w="3490" w:type="dxa"/>
          </w:tcPr>
          <w:p w14:paraId="6059B5A9" w14:textId="447FA94F" w:rsidR="00621514" w:rsidRPr="00621514" w:rsidRDefault="00621514" w:rsidP="00621514">
            <w:pPr>
              <w:ind w:left="0"/>
              <w:rPr>
                <w:rFonts w:ascii="Consolas" w:hAnsi="Consolas"/>
              </w:rPr>
            </w:pPr>
            <w:r w:rsidRPr="00621514">
              <w:rPr>
                <w:rFonts w:ascii="Consolas" w:hAnsi="Consolas"/>
              </w:rPr>
              <w:t>ORDER_STATUS</w:t>
            </w:r>
          </w:p>
        </w:tc>
      </w:tr>
      <w:tr w:rsidR="00621514" w14:paraId="07A62D0C" w14:textId="77777777" w:rsidTr="00867CA7">
        <w:trPr>
          <w:trHeight w:val="219"/>
        </w:trPr>
        <w:tc>
          <w:tcPr>
            <w:tcW w:w="3490" w:type="dxa"/>
          </w:tcPr>
          <w:p w14:paraId="0E9866A3" w14:textId="3AF82F4A" w:rsidR="00621514" w:rsidRPr="00621514" w:rsidRDefault="00621514" w:rsidP="00621514">
            <w:pPr>
              <w:ind w:left="0"/>
              <w:rPr>
                <w:rFonts w:ascii="Consolas" w:hAnsi="Consolas"/>
              </w:rPr>
            </w:pPr>
            <w:r w:rsidRPr="00621514">
              <w:rPr>
                <w:rFonts w:ascii="Consolas" w:hAnsi="Consolas"/>
              </w:rPr>
              <w:t>ORDER_DATE</w:t>
            </w:r>
          </w:p>
        </w:tc>
      </w:tr>
      <w:tr w:rsidR="00621514" w14:paraId="58C9C940" w14:textId="77777777" w:rsidTr="00867CA7">
        <w:trPr>
          <w:trHeight w:val="219"/>
        </w:trPr>
        <w:tc>
          <w:tcPr>
            <w:tcW w:w="3490" w:type="dxa"/>
          </w:tcPr>
          <w:p w14:paraId="0D1AD0D2" w14:textId="192D2054" w:rsidR="00621514" w:rsidRPr="00621514" w:rsidRDefault="00621514" w:rsidP="00621514">
            <w:pPr>
              <w:ind w:left="0"/>
              <w:rPr>
                <w:rFonts w:ascii="Consolas" w:hAnsi="Consolas"/>
              </w:rPr>
            </w:pPr>
            <w:r w:rsidRPr="00621514">
              <w:rPr>
                <w:rFonts w:ascii="Consolas" w:hAnsi="Consolas"/>
              </w:rPr>
              <w:t>PART_NUM</w:t>
            </w:r>
          </w:p>
        </w:tc>
      </w:tr>
      <w:tr w:rsidR="00621514" w14:paraId="70972215" w14:textId="77777777" w:rsidTr="00867CA7">
        <w:trPr>
          <w:trHeight w:val="219"/>
        </w:trPr>
        <w:tc>
          <w:tcPr>
            <w:tcW w:w="3490" w:type="dxa"/>
          </w:tcPr>
          <w:p w14:paraId="503A8898" w14:textId="2D4B98A6" w:rsidR="00621514" w:rsidRPr="00621514" w:rsidRDefault="00621514" w:rsidP="00621514">
            <w:pPr>
              <w:ind w:left="0"/>
              <w:rPr>
                <w:rFonts w:ascii="Consolas" w:hAnsi="Consolas"/>
              </w:rPr>
            </w:pPr>
            <w:r w:rsidRPr="00621514">
              <w:rPr>
                <w:rFonts w:ascii="Consolas" w:hAnsi="Consolas"/>
              </w:rPr>
              <w:t>NAME</w:t>
            </w:r>
          </w:p>
        </w:tc>
      </w:tr>
      <w:tr w:rsidR="00621514" w14:paraId="2B29E422" w14:textId="77777777" w:rsidTr="00867CA7">
        <w:trPr>
          <w:trHeight w:val="219"/>
        </w:trPr>
        <w:tc>
          <w:tcPr>
            <w:tcW w:w="3490" w:type="dxa"/>
          </w:tcPr>
          <w:p w14:paraId="71036AEC" w14:textId="56436627" w:rsidR="00621514" w:rsidRPr="00621514" w:rsidRDefault="00621514" w:rsidP="00621514">
            <w:pPr>
              <w:ind w:left="0"/>
              <w:rPr>
                <w:rFonts w:ascii="Consolas" w:hAnsi="Consolas"/>
              </w:rPr>
            </w:pPr>
            <w:r w:rsidRPr="00621514">
              <w:rPr>
                <w:rFonts w:ascii="Consolas" w:hAnsi="Consolas"/>
              </w:rPr>
              <w:t>TYPE</w:t>
            </w:r>
          </w:p>
        </w:tc>
      </w:tr>
      <w:tr w:rsidR="00621514" w14:paraId="07839A10" w14:textId="77777777" w:rsidTr="00867CA7">
        <w:trPr>
          <w:trHeight w:val="219"/>
        </w:trPr>
        <w:tc>
          <w:tcPr>
            <w:tcW w:w="3490" w:type="dxa"/>
          </w:tcPr>
          <w:p w14:paraId="0121C4B2" w14:textId="4D29ADA9" w:rsidR="00621514" w:rsidRPr="00621514" w:rsidRDefault="00621514" w:rsidP="00621514">
            <w:pPr>
              <w:ind w:left="0"/>
              <w:rPr>
                <w:rFonts w:ascii="Consolas" w:hAnsi="Consolas"/>
              </w:rPr>
            </w:pPr>
            <w:r w:rsidRPr="00621514">
              <w:rPr>
                <w:rFonts w:ascii="Consolas" w:hAnsi="Consolas"/>
              </w:rPr>
              <w:t>INTEGRATION_ID</w:t>
            </w:r>
          </w:p>
        </w:tc>
      </w:tr>
      <w:tr w:rsidR="00621514" w14:paraId="23192A01" w14:textId="77777777" w:rsidTr="00867CA7">
        <w:trPr>
          <w:trHeight w:val="219"/>
        </w:trPr>
        <w:tc>
          <w:tcPr>
            <w:tcW w:w="3490" w:type="dxa"/>
          </w:tcPr>
          <w:p w14:paraId="5EBA1088" w14:textId="0E2593B7" w:rsidR="00621514" w:rsidRPr="00621514" w:rsidRDefault="00621514" w:rsidP="00621514">
            <w:pPr>
              <w:ind w:left="0"/>
              <w:rPr>
                <w:rFonts w:ascii="Consolas" w:hAnsi="Consolas"/>
              </w:rPr>
            </w:pPr>
            <w:r w:rsidRPr="00621514">
              <w:rPr>
                <w:rFonts w:ascii="Consolas" w:hAnsi="Consolas"/>
              </w:rPr>
              <w:t>OI_ACTION</w:t>
            </w:r>
          </w:p>
        </w:tc>
      </w:tr>
      <w:tr w:rsidR="00621514" w14:paraId="40575DC4" w14:textId="77777777" w:rsidTr="00867CA7">
        <w:trPr>
          <w:trHeight w:val="219"/>
        </w:trPr>
        <w:tc>
          <w:tcPr>
            <w:tcW w:w="3490" w:type="dxa"/>
          </w:tcPr>
          <w:p w14:paraId="4E3AC9AA" w14:textId="52A098CA" w:rsidR="00621514" w:rsidRPr="00621514" w:rsidRDefault="00621514" w:rsidP="00621514">
            <w:pPr>
              <w:ind w:left="0"/>
              <w:rPr>
                <w:rFonts w:ascii="Consolas" w:hAnsi="Consolas"/>
              </w:rPr>
            </w:pPr>
            <w:r w:rsidRPr="00621514">
              <w:rPr>
                <w:rFonts w:ascii="Consolas" w:hAnsi="Consolas"/>
              </w:rPr>
              <w:t>OI_STATUS</w:t>
            </w:r>
          </w:p>
        </w:tc>
      </w:tr>
      <w:tr w:rsidR="00621514" w14:paraId="26F39C76" w14:textId="77777777" w:rsidTr="00867CA7">
        <w:trPr>
          <w:trHeight w:val="219"/>
        </w:trPr>
        <w:tc>
          <w:tcPr>
            <w:tcW w:w="3490" w:type="dxa"/>
          </w:tcPr>
          <w:p w14:paraId="72B50E54" w14:textId="761257E5" w:rsidR="00621514" w:rsidRPr="00621514" w:rsidRDefault="00621514" w:rsidP="00621514">
            <w:pPr>
              <w:ind w:left="0"/>
              <w:rPr>
                <w:rFonts w:ascii="Consolas" w:hAnsi="Consolas"/>
              </w:rPr>
            </w:pPr>
            <w:r w:rsidRPr="00621514">
              <w:rPr>
                <w:rFonts w:ascii="Consolas" w:hAnsi="Consolas"/>
              </w:rPr>
              <w:t>ORDER_ITEM_CREATED</w:t>
            </w:r>
          </w:p>
        </w:tc>
      </w:tr>
      <w:tr w:rsidR="00621514" w14:paraId="4D48FECF" w14:textId="77777777" w:rsidTr="00867CA7">
        <w:trPr>
          <w:trHeight w:val="219"/>
        </w:trPr>
        <w:tc>
          <w:tcPr>
            <w:tcW w:w="3490" w:type="dxa"/>
          </w:tcPr>
          <w:p w14:paraId="6AC61CBA" w14:textId="38C2D637" w:rsidR="00621514" w:rsidRPr="00621514" w:rsidRDefault="00621514" w:rsidP="00621514">
            <w:pPr>
              <w:ind w:left="0"/>
              <w:rPr>
                <w:rFonts w:ascii="Consolas" w:hAnsi="Consolas"/>
              </w:rPr>
            </w:pPr>
            <w:r w:rsidRPr="00621514">
              <w:rPr>
                <w:rFonts w:ascii="Consolas" w:hAnsi="Consolas"/>
              </w:rPr>
              <w:t>ORDER_ITEM_LAST_UPD</w:t>
            </w:r>
          </w:p>
        </w:tc>
      </w:tr>
      <w:tr w:rsidR="00621514" w14:paraId="130A29FF" w14:textId="77777777" w:rsidTr="00867CA7">
        <w:trPr>
          <w:trHeight w:val="219"/>
        </w:trPr>
        <w:tc>
          <w:tcPr>
            <w:tcW w:w="3490" w:type="dxa"/>
          </w:tcPr>
          <w:p w14:paraId="04643321" w14:textId="25A0D6B8" w:rsidR="00621514" w:rsidRPr="00621514" w:rsidRDefault="00621514" w:rsidP="00621514">
            <w:pPr>
              <w:ind w:left="0"/>
              <w:rPr>
                <w:rFonts w:ascii="Consolas" w:hAnsi="Consolas"/>
              </w:rPr>
            </w:pPr>
            <w:r w:rsidRPr="00621514">
              <w:rPr>
                <w:rFonts w:ascii="Consolas" w:hAnsi="Consolas"/>
              </w:rPr>
              <w:t>SOURCE_CHANNEL</w:t>
            </w:r>
          </w:p>
        </w:tc>
      </w:tr>
      <w:tr w:rsidR="00621514" w14:paraId="54B44085" w14:textId="77777777" w:rsidTr="00867CA7">
        <w:trPr>
          <w:trHeight w:val="219"/>
        </w:trPr>
        <w:tc>
          <w:tcPr>
            <w:tcW w:w="3490" w:type="dxa"/>
          </w:tcPr>
          <w:p w14:paraId="176D3C70" w14:textId="6BF36F71" w:rsidR="00621514" w:rsidRPr="00621514" w:rsidRDefault="00621514" w:rsidP="00621514">
            <w:pPr>
              <w:ind w:left="0"/>
              <w:rPr>
                <w:rFonts w:ascii="Consolas" w:hAnsi="Consolas"/>
              </w:rPr>
            </w:pPr>
            <w:r w:rsidRPr="00621514">
              <w:rPr>
                <w:rFonts w:ascii="Consolas" w:hAnsi="Consolas"/>
              </w:rPr>
              <w:t>X_ORD_REASON</w:t>
            </w:r>
          </w:p>
        </w:tc>
      </w:tr>
    </w:tbl>
    <w:p w14:paraId="78497FBC" w14:textId="77777777" w:rsidR="00284C87" w:rsidRDefault="00284C87" w:rsidP="00284C87">
      <w:pPr>
        <w:ind w:left="0"/>
        <w:rPr>
          <w:b/>
          <w:bCs/>
          <w:sz w:val="18"/>
          <w:szCs w:val="18"/>
        </w:rPr>
      </w:pPr>
    </w:p>
    <w:p w14:paraId="36B64F5A" w14:textId="77777777" w:rsidR="00284C87" w:rsidRDefault="00284C87" w:rsidP="00284C87">
      <w:pPr>
        <w:ind w:left="0"/>
      </w:pPr>
      <w:r w:rsidRPr="00FF34D5">
        <w:lastRenderedPageBreak/>
        <w:t xml:space="preserve">Please refer to </w:t>
      </w:r>
      <w:r>
        <w:t>Siebel</w:t>
      </w:r>
      <w:r w:rsidRPr="00FF34D5">
        <w:t xml:space="preserve"> system documentation for more details on the column values.</w:t>
      </w:r>
    </w:p>
    <w:p w14:paraId="0B0EF382" w14:textId="77777777" w:rsidR="00284C87" w:rsidRDefault="00284C87" w:rsidP="00284C87">
      <w:pPr>
        <w:ind w:left="0"/>
        <w:rPr>
          <w:b/>
          <w:bCs/>
          <w:sz w:val="18"/>
          <w:szCs w:val="18"/>
        </w:rPr>
      </w:pPr>
    </w:p>
    <w:p w14:paraId="57A08476" w14:textId="476B077E" w:rsidR="00284C87" w:rsidRPr="00625B9E" w:rsidRDefault="00284C87" w:rsidP="003279DF">
      <w:pPr>
        <w:pStyle w:val="Nadpis6"/>
      </w:pPr>
      <w:bookmarkStart w:id="483" w:name="_Toc221813601"/>
      <w:r w:rsidRPr="00625B9E">
        <w:t xml:space="preserve">Process </w:t>
      </w:r>
      <w:r w:rsidR="003279DF">
        <w:t>O</w:t>
      </w:r>
      <w:r w:rsidRPr="00625B9E">
        <w:t>verview</w:t>
      </w:r>
      <w:bookmarkEnd w:id="483"/>
    </w:p>
    <w:p w14:paraId="44069296" w14:textId="77777777" w:rsidR="00284C87" w:rsidRDefault="00284C87" w:rsidP="00284C87">
      <w:pPr>
        <w:ind w:left="0"/>
        <w:rPr>
          <w:b/>
          <w:bCs/>
        </w:rPr>
      </w:pPr>
    </w:p>
    <w:p w14:paraId="4B3257AA" w14:textId="77777777" w:rsidR="00284C87" w:rsidRDefault="00284C87" w:rsidP="00284C87">
      <w:pPr>
        <w:ind w:left="0"/>
      </w:pPr>
      <w:r>
        <w:t>Following Siebel tables</w:t>
      </w:r>
      <w:r w:rsidRPr="00FF34D5">
        <w:t xml:space="preserve"> are queried for status of the inventory present in the main grid</w:t>
      </w:r>
      <w:r>
        <w:t>:</w:t>
      </w:r>
    </w:p>
    <w:p w14:paraId="6559E00F" w14:textId="77777777" w:rsidR="00284C87" w:rsidRDefault="00284C87" w:rsidP="00284C87">
      <w:pPr>
        <w:ind w:left="0"/>
      </w:pPr>
    </w:p>
    <w:p w14:paraId="43F58E58" w14:textId="77777777" w:rsidR="00284C87" w:rsidRPr="009D4F32" w:rsidRDefault="00284C87" w:rsidP="00284C87">
      <w:pPr>
        <w:ind w:left="0"/>
        <w:rPr>
          <w:rFonts w:ascii="Consolas" w:hAnsi="Consolas"/>
        </w:rPr>
      </w:pPr>
      <w:r w:rsidRPr="009D4F32">
        <w:rPr>
          <w:rFonts w:ascii="Consolas" w:hAnsi="Consolas"/>
        </w:rPr>
        <w:t>SIEBEL.CX_REQUEST_ITEM</w:t>
      </w:r>
    </w:p>
    <w:p w14:paraId="3E629937" w14:textId="77777777" w:rsidR="00284C87" w:rsidRPr="009D4F32" w:rsidRDefault="00284C87" w:rsidP="00284C87">
      <w:pPr>
        <w:ind w:left="0"/>
        <w:rPr>
          <w:rFonts w:ascii="Consolas" w:hAnsi="Consolas"/>
        </w:rPr>
      </w:pPr>
      <w:r w:rsidRPr="009D4F32">
        <w:rPr>
          <w:rFonts w:ascii="Consolas" w:hAnsi="Consolas"/>
        </w:rPr>
        <w:t>SIEBEL.S_ASSET</w:t>
      </w:r>
    </w:p>
    <w:p w14:paraId="679CA540" w14:textId="77777777" w:rsidR="00284C87" w:rsidRPr="009D4F32" w:rsidRDefault="00284C87" w:rsidP="00284C87">
      <w:pPr>
        <w:ind w:left="0"/>
        <w:rPr>
          <w:rFonts w:ascii="Consolas" w:hAnsi="Consolas"/>
        </w:rPr>
      </w:pPr>
      <w:r w:rsidRPr="009D4F32">
        <w:rPr>
          <w:rFonts w:ascii="Consolas" w:hAnsi="Consolas"/>
        </w:rPr>
        <w:t>SIEBEL.S_INV_PROF</w:t>
      </w:r>
    </w:p>
    <w:p w14:paraId="7F7C7305" w14:textId="77777777" w:rsidR="00284C87" w:rsidRPr="009D4F32" w:rsidRDefault="00284C87" w:rsidP="00284C87">
      <w:pPr>
        <w:ind w:left="0"/>
        <w:rPr>
          <w:rFonts w:ascii="Consolas" w:hAnsi="Consolas"/>
        </w:rPr>
      </w:pPr>
      <w:r w:rsidRPr="009D4F32">
        <w:rPr>
          <w:rFonts w:ascii="Consolas" w:hAnsi="Consolas"/>
        </w:rPr>
        <w:t>SIEBEL.S_ORDER</w:t>
      </w:r>
    </w:p>
    <w:p w14:paraId="645580CC" w14:textId="77777777" w:rsidR="00284C87" w:rsidRPr="009D4F32" w:rsidRDefault="00284C87" w:rsidP="00284C87">
      <w:pPr>
        <w:ind w:left="0"/>
        <w:rPr>
          <w:rFonts w:ascii="Consolas" w:hAnsi="Consolas"/>
        </w:rPr>
      </w:pPr>
      <w:r w:rsidRPr="009D4F32">
        <w:rPr>
          <w:rFonts w:ascii="Consolas" w:hAnsi="Consolas"/>
        </w:rPr>
        <w:t>SIEBEL.S_ORDER_ITEM</w:t>
      </w:r>
    </w:p>
    <w:p w14:paraId="3F3B0739" w14:textId="77777777" w:rsidR="00284C87" w:rsidRPr="009D4F32" w:rsidRDefault="00284C87" w:rsidP="00284C87">
      <w:pPr>
        <w:ind w:left="0"/>
        <w:rPr>
          <w:rFonts w:ascii="Consolas" w:hAnsi="Consolas"/>
        </w:rPr>
      </w:pPr>
      <w:r w:rsidRPr="009D4F32">
        <w:rPr>
          <w:rFonts w:ascii="Consolas" w:hAnsi="Consolas"/>
        </w:rPr>
        <w:t>SIEBEL.S_ORG_EXT</w:t>
      </w:r>
    </w:p>
    <w:p w14:paraId="5690EBE0" w14:textId="77777777" w:rsidR="00284C87" w:rsidRPr="009D4F32" w:rsidRDefault="00284C87" w:rsidP="00284C87">
      <w:pPr>
        <w:ind w:left="0"/>
        <w:rPr>
          <w:rFonts w:ascii="Consolas" w:hAnsi="Consolas"/>
        </w:rPr>
      </w:pPr>
      <w:r w:rsidRPr="009D4F32">
        <w:rPr>
          <w:rFonts w:ascii="Consolas" w:hAnsi="Consolas"/>
        </w:rPr>
        <w:t>SIEBEL.S_PROD_INT</w:t>
      </w:r>
    </w:p>
    <w:p w14:paraId="0519BDDF" w14:textId="09903BC4" w:rsidR="00284C87" w:rsidRDefault="00284C87" w:rsidP="00284C87">
      <w:pPr>
        <w:rPr>
          <w:i/>
          <w:iCs w:val="0"/>
        </w:rPr>
      </w:pPr>
    </w:p>
    <w:p w14:paraId="148397B7" w14:textId="77777777" w:rsidR="003279DF" w:rsidRDefault="003279DF" w:rsidP="003279DF">
      <w:pPr>
        <w:pStyle w:val="Nadpis5"/>
      </w:pPr>
      <w:bookmarkStart w:id="484" w:name="_EHC_Task_Events"/>
      <w:bookmarkStart w:id="485" w:name="_Toc221813602"/>
      <w:bookmarkEnd w:id="484"/>
      <w:r w:rsidRPr="00363B26">
        <w:t>Accelerate Scheduled Request Items</w:t>
      </w:r>
      <w:bookmarkEnd w:id="485"/>
    </w:p>
    <w:p w14:paraId="17600094" w14:textId="77777777" w:rsidR="003279DF" w:rsidRDefault="003279DF" w:rsidP="003279DF">
      <w:pPr>
        <w:ind w:left="0"/>
      </w:pPr>
      <w:r>
        <w:t xml:space="preserve">In Siebel status grid displaying </w:t>
      </w:r>
      <w:r w:rsidRPr="00C177A7">
        <w:rPr>
          <w:b/>
          <w:bCs/>
          <w:sz w:val="18"/>
          <w:szCs w:val="18"/>
        </w:rPr>
        <w:t>Products</w:t>
      </w:r>
      <w:r>
        <w:t xml:space="preserve"> data set, select row(s) that contains scheduled request item in status </w:t>
      </w:r>
      <w:r w:rsidRPr="00C177A7">
        <w:rPr>
          <w:rFonts w:ascii="Consolas" w:hAnsi="Consolas"/>
          <w:sz w:val="18"/>
          <w:szCs w:val="18"/>
        </w:rPr>
        <w:t>Scheduled</w:t>
      </w:r>
      <w:r>
        <w:t>:</w:t>
      </w:r>
    </w:p>
    <w:p w14:paraId="5902F0FA" w14:textId="77777777" w:rsidR="003279DF" w:rsidRDefault="003279DF" w:rsidP="003279DF">
      <w:pPr>
        <w:ind w:left="0"/>
      </w:pPr>
    </w:p>
    <w:p w14:paraId="60E37E09" w14:textId="77777777" w:rsidR="003279DF" w:rsidRDefault="003279DF" w:rsidP="003279DF">
      <w:pPr>
        <w:ind w:left="0"/>
        <w:jc w:val="center"/>
      </w:pPr>
      <w:r>
        <w:rPr>
          <w:noProof/>
        </w:rPr>
        <w:drawing>
          <wp:inline distT="0" distB="0" distL="0" distR="0" wp14:anchorId="3EC287C2" wp14:editId="47DF0660">
            <wp:extent cx="5732145" cy="3343910"/>
            <wp:effectExtent l="0" t="0" r="1905" b="8890"/>
            <wp:docPr id="472" name="Obrázek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1"/>
                    <a:stretch>
                      <a:fillRect/>
                    </a:stretch>
                  </pic:blipFill>
                  <pic:spPr>
                    <a:xfrm>
                      <a:off x="0" y="0"/>
                      <a:ext cx="5732145" cy="3343910"/>
                    </a:xfrm>
                    <a:prstGeom prst="rect">
                      <a:avLst/>
                    </a:prstGeom>
                  </pic:spPr>
                </pic:pic>
              </a:graphicData>
            </a:graphic>
          </wp:inline>
        </w:drawing>
      </w:r>
    </w:p>
    <w:p w14:paraId="12670999"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scheduled request item</w:t>
      </w:r>
    </w:p>
    <w:p w14:paraId="15E7DC65" w14:textId="77777777" w:rsidR="003279DF" w:rsidRDefault="003279DF" w:rsidP="003279DF">
      <w:pPr>
        <w:ind w:left="0"/>
      </w:pPr>
    </w:p>
    <w:p w14:paraId="7AFECFCD" w14:textId="77777777" w:rsidR="003279DF" w:rsidRDefault="003279DF" w:rsidP="003279DF">
      <w:pPr>
        <w:ind w:left="0"/>
      </w:pPr>
      <w:r>
        <w:t xml:space="preserve">Press </w:t>
      </w:r>
      <w:r w:rsidRPr="00B07461">
        <w:rPr>
          <w:b/>
          <w:bCs/>
          <w:sz w:val="18"/>
          <w:szCs w:val="18"/>
        </w:rPr>
        <w:t>Accelerate</w:t>
      </w:r>
      <w:r>
        <w:t xml:space="preserve"> button to </w:t>
      </w:r>
      <w:r w:rsidRPr="00B07461">
        <w:t xml:space="preserve">update </w:t>
      </w:r>
      <w:r>
        <w:t>selected</w:t>
      </w:r>
      <w:r w:rsidRPr="00B07461">
        <w:t xml:space="preserve"> request item</w:t>
      </w:r>
      <w:r>
        <w:t>(s) so that Siebel picks them up and process them right away:</w:t>
      </w:r>
    </w:p>
    <w:p w14:paraId="1C76E5C2" w14:textId="77777777" w:rsidR="003279DF" w:rsidRDefault="003279DF" w:rsidP="003279DF">
      <w:pPr>
        <w:ind w:left="0"/>
      </w:pPr>
    </w:p>
    <w:p w14:paraId="185907BD" w14:textId="77777777" w:rsidR="003279DF" w:rsidRDefault="003279DF" w:rsidP="003279DF">
      <w:pPr>
        <w:ind w:left="0"/>
        <w:jc w:val="center"/>
      </w:pPr>
      <w:r>
        <w:rPr>
          <w:noProof/>
        </w:rPr>
        <w:lastRenderedPageBreak/>
        <w:drawing>
          <wp:inline distT="0" distB="0" distL="0" distR="0" wp14:anchorId="5204761A" wp14:editId="1033AC7F">
            <wp:extent cx="5732145" cy="3343910"/>
            <wp:effectExtent l="0" t="0" r="1905" b="8890"/>
            <wp:docPr id="473" name="Obrázek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stretch>
                      <a:fillRect/>
                    </a:stretch>
                  </pic:blipFill>
                  <pic:spPr>
                    <a:xfrm>
                      <a:off x="0" y="0"/>
                      <a:ext cx="5732145" cy="3343910"/>
                    </a:xfrm>
                    <a:prstGeom prst="rect">
                      <a:avLst/>
                    </a:prstGeom>
                  </pic:spPr>
                </pic:pic>
              </a:graphicData>
            </a:graphic>
          </wp:inline>
        </w:drawing>
      </w:r>
    </w:p>
    <w:p w14:paraId="2A8AA358" w14:textId="77777777" w:rsidR="003279DF" w:rsidRDefault="003279DF" w:rsidP="003279DF">
      <w:pPr>
        <w:ind w:left="0"/>
        <w:jc w:val="center"/>
        <w:rPr>
          <w:i/>
          <w:iCs w:val="0"/>
          <w:sz w:val="18"/>
          <w:szCs w:val="18"/>
        </w:rP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w:t>
      </w:r>
    </w:p>
    <w:p w14:paraId="23A93DF6" w14:textId="77777777" w:rsidR="003279DF" w:rsidRDefault="003279DF" w:rsidP="003279DF">
      <w:pPr>
        <w:ind w:left="0"/>
        <w:jc w:val="center"/>
        <w:rPr>
          <w:i/>
          <w:iCs w:val="0"/>
          <w:sz w:val="18"/>
          <w:szCs w:val="18"/>
        </w:rPr>
      </w:pPr>
    </w:p>
    <w:p w14:paraId="2EBADBC9" w14:textId="77777777" w:rsidR="003279DF" w:rsidRDefault="003279DF" w:rsidP="003279DF">
      <w:pPr>
        <w:ind w:left="0"/>
        <w:jc w:val="center"/>
      </w:pPr>
      <w:r>
        <w:rPr>
          <w:noProof/>
        </w:rPr>
        <w:drawing>
          <wp:inline distT="0" distB="0" distL="0" distR="0" wp14:anchorId="296D50F1" wp14:editId="61C6E7FE">
            <wp:extent cx="5732145" cy="3343910"/>
            <wp:effectExtent l="0" t="0" r="1905" b="8890"/>
            <wp:docPr id="474" name="Obrázek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5732145" cy="3343910"/>
                    </a:xfrm>
                    <a:prstGeom prst="rect">
                      <a:avLst/>
                    </a:prstGeom>
                  </pic:spPr>
                </pic:pic>
              </a:graphicData>
            </a:graphic>
          </wp:inline>
        </w:drawing>
      </w:r>
    </w:p>
    <w:p w14:paraId="518E8A8E" w14:textId="77777777" w:rsidR="003279DF" w:rsidRDefault="003279DF" w:rsidP="003279DF">
      <w:pPr>
        <w:ind w:left="0"/>
        <w:jc w:val="center"/>
      </w:pPr>
      <w:r w:rsidRPr="00780303">
        <w:rPr>
          <w:i/>
          <w:iCs w:val="0"/>
          <w:sz w:val="18"/>
          <w:szCs w:val="18"/>
        </w:rPr>
        <w:t xml:space="preserve">Siebel Status form – </w:t>
      </w:r>
      <w:r>
        <w:rPr>
          <w:i/>
          <w:iCs w:val="0"/>
          <w:sz w:val="18"/>
          <w:szCs w:val="18"/>
        </w:rPr>
        <w:t>d</w:t>
      </w:r>
      <w:r w:rsidRPr="00780303">
        <w:rPr>
          <w:i/>
          <w:iCs w:val="0"/>
          <w:sz w:val="18"/>
          <w:szCs w:val="18"/>
        </w:rPr>
        <w:t xml:space="preserve">ata </w:t>
      </w:r>
      <w:r>
        <w:rPr>
          <w:i/>
          <w:iCs w:val="0"/>
          <w:sz w:val="18"/>
          <w:szCs w:val="18"/>
        </w:rPr>
        <w:t>s</w:t>
      </w:r>
      <w:r w:rsidRPr="00780303">
        <w:rPr>
          <w:i/>
          <w:iCs w:val="0"/>
          <w:sz w:val="18"/>
          <w:szCs w:val="18"/>
        </w:rPr>
        <w:t>et “</w:t>
      </w:r>
      <w:r w:rsidRPr="00780303">
        <w:rPr>
          <w:b/>
          <w:bCs/>
          <w:i/>
          <w:iCs w:val="0"/>
          <w:sz w:val="18"/>
          <w:szCs w:val="18"/>
        </w:rPr>
        <w:t>Products</w:t>
      </w:r>
      <w:r w:rsidRPr="00780303">
        <w:rPr>
          <w:i/>
          <w:iCs w:val="0"/>
          <w:sz w:val="18"/>
          <w:szCs w:val="18"/>
        </w:rPr>
        <w:t>”</w:t>
      </w:r>
      <w:r>
        <w:rPr>
          <w:i/>
          <w:iCs w:val="0"/>
          <w:sz w:val="18"/>
          <w:szCs w:val="18"/>
        </w:rPr>
        <w:t xml:space="preserve"> – accelerated request item – processing completed</w:t>
      </w:r>
    </w:p>
    <w:p w14:paraId="64664FF0" w14:textId="77777777" w:rsidR="003279DF" w:rsidRDefault="003279DF" w:rsidP="003279DF">
      <w:pPr>
        <w:ind w:left="0"/>
      </w:pPr>
    </w:p>
    <w:p w14:paraId="441588AC" w14:textId="262960D6" w:rsidR="003279DF" w:rsidRPr="00625B9E" w:rsidRDefault="003279DF" w:rsidP="003279DF">
      <w:pPr>
        <w:pStyle w:val="Nadpis6"/>
      </w:pPr>
      <w:bookmarkStart w:id="486" w:name="_Toc221813603"/>
      <w:r w:rsidRPr="00625B9E">
        <w:t xml:space="preserve">Process </w:t>
      </w:r>
      <w:r>
        <w:t>O</w:t>
      </w:r>
      <w:r w:rsidRPr="00625B9E">
        <w:t>verview</w:t>
      </w:r>
      <w:bookmarkEnd w:id="486"/>
    </w:p>
    <w:p w14:paraId="09290A33" w14:textId="77777777" w:rsidR="003279DF" w:rsidRDefault="003279DF" w:rsidP="003279DF">
      <w:pPr>
        <w:ind w:left="0"/>
        <w:rPr>
          <w:b/>
          <w:bCs/>
        </w:rPr>
      </w:pPr>
    </w:p>
    <w:p w14:paraId="06790698" w14:textId="77777777" w:rsidR="003279DF" w:rsidRDefault="003279DF">
      <w:pPr>
        <w:pStyle w:val="Odstavecseseznamem"/>
        <w:numPr>
          <w:ilvl w:val="0"/>
          <w:numId w:val="69"/>
        </w:numPr>
      </w:pPr>
      <w:r>
        <w:t xml:space="preserve">Create list of impacted </w:t>
      </w:r>
      <w:r w:rsidRPr="00537231">
        <w:rPr>
          <w:rFonts w:ascii="Consolas" w:hAnsi="Consolas"/>
        </w:rPr>
        <w:t>INTEGRATION_ID</w:t>
      </w:r>
      <w:r>
        <w:t>’s on selected rows in the status grid.</w:t>
      </w:r>
    </w:p>
    <w:p w14:paraId="6BFEB44E" w14:textId="77777777" w:rsidR="003279DF" w:rsidRDefault="003279DF">
      <w:pPr>
        <w:pStyle w:val="Odstavecseseznamem"/>
        <w:numPr>
          <w:ilvl w:val="0"/>
          <w:numId w:val="69"/>
        </w:numPr>
        <w:rPr>
          <w:rFonts w:ascii="Consolas" w:hAnsi="Consolas"/>
        </w:rPr>
      </w:pPr>
      <w:r>
        <w:t xml:space="preserve">Update each request item as described in in </w:t>
      </w:r>
      <w:hyperlink w:anchor="_Accelerate_Scheduled_Request" w:history="1">
        <w:r w:rsidRPr="00DF3DC7">
          <w:rPr>
            <w:rStyle w:val="Hypertextovodkaz"/>
          </w:rPr>
          <w:t>Accelerate Scheduled Request Items</w:t>
        </w:r>
      </w:hyperlink>
      <w:r>
        <w:t>.</w:t>
      </w:r>
    </w:p>
    <w:p w14:paraId="34B1652F" w14:textId="1E3CE91A" w:rsidR="003279DF" w:rsidRDefault="003279DF" w:rsidP="007D116F">
      <w:pPr>
        <w:pStyle w:val="Odstavecseseznamem"/>
        <w:numPr>
          <w:ilvl w:val="0"/>
          <w:numId w:val="69"/>
        </w:numPr>
      </w:pPr>
      <w:r>
        <w:t>Reload data set.</w:t>
      </w:r>
      <w:r w:rsidR="007D116F">
        <w:br/>
      </w:r>
    </w:p>
    <w:p w14:paraId="02B4798B" w14:textId="5BE67F60" w:rsidR="000E3C39" w:rsidRDefault="000E3C39" w:rsidP="003279DF">
      <w:pPr>
        <w:pStyle w:val="Nadpis5"/>
      </w:pPr>
      <w:bookmarkStart w:id="487" w:name="_Toc221813604"/>
      <w:r>
        <w:t xml:space="preserve">EHC </w:t>
      </w:r>
      <w:r w:rsidR="00B02696">
        <w:t xml:space="preserve">Task Events </w:t>
      </w:r>
      <w:r>
        <w:t>Status</w:t>
      </w:r>
      <w:bookmarkEnd w:id="487"/>
    </w:p>
    <w:p w14:paraId="1AA42BA4" w14:textId="6AF177E5" w:rsidR="006D744F" w:rsidRDefault="001C0E79" w:rsidP="00B529DC">
      <w:pPr>
        <w:ind w:left="0"/>
      </w:pPr>
      <w:r>
        <w:lastRenderedPageBreak/>
        <w:t xml:space="preserve">In Siebel status grid displaying </w:t>
      </w:r>
      <w:r>
        <w:rPr>
          <w:b/>
          <w:bCs/>
          <w:sz w:val="18"/>
          <w:szCs w:val="18"/>
        </w:rPr>
        <w:t>Orders</w:t>
      </w:r>
      <w:r>
        <w:t xml:space="preserve"> data set, select a row with populated </w:t>
      </w:r>
      <w:r w:rsidR="00D849F2">
        <w:t xml:space="preserve">order number. </w:t>
      </w:r>
      <w:r w:rsidR="00B14E13" w:rsidRPr="00B14E13">
        <w:t xml:space="preserve">Press </w:t>
      </w:r>
      <w:r w:rsidR="00447DBA">
        <w:rPr>
          <w:b/>
          <w:bCs/>
          <w:sz w:val="18"/>
          <w:szCs w:val="18"/>
        </w:rPr>
        <w:t>Show E</w:t>
      </w:r>
      <w:r w:rsidR="00B14E13" w:rsidRPr="00B14E13">
        <w:rPr>
          <w:b/>
          <w:bCs/>
          <w:sz w:val="18"/>
          <w:szCs w:val="18"/>
        </w:rPr>
        <w:t xml:space="preserve">HC </w:t>
      </w:r>
      <w:r w:rsidR="00B14E13" w:rsidRPr="00B14E13">
        <w:t xml:space="preserve">button </w:t>
      </w:r>
      <w:r w:rsidR="00D849F2">
        <w:t xml:space="preserve">to </w:t>
      </w:r>
      <w:r w:rsidR="005D2A98">
        <w:t xml:space="preserve">check order status in </w:t>
      </w:r>
      <w:r w:rsidR="00447DBA">
        <w:t xml:space="preserve">Tibco </w:t>
      </w:r>
      <w:r w:rsidR="005D2A98">
        <w:t xml:space="preserve">EHC. </w:t>
      </w:r>
      <w:r w:rsidR="00B14E13">
        <w:t xml:space="preserve">EHC </w:t>
      </w:r>
      <w:r w:rsidR="00447DBA">
        <w:t xml:space="preserve">Task Events form will open </w:t>
      </w:r>
      <w:r w:rsidR="00B14E13">
        <w:t xml:space="preserve">with pre-filled order number value. </w:t>
      </w:r>
      <w:r w:rsidR="0041200A">
        <w:t xml:space="preserve">If order number is not populated on the selected row, it will not be propagated to the EHC </w:t>
      </w:r>
      <w:r w:rsidR="00447DBA">
        <w:t>Task Events</w:t>
      </w:r>
      <w:r w:rsidR="0041200A">
        <w:t xml:space="preserve"> form. </w:t>
      </w:r>
      <w:r w:rsidR="00B14E13">
        <w:t xml:space="preserve">See </w:t>
      </w:r>
      <w:hyperlink w:anchor="_EHC_Status_(Task" w:history="1">
        <w:r w:rsidR="00447DBA">
          <w:rPr>
            <w:rStyle w:val="Hypertextovodkaz"/>
          </w:rPr>
          <w:t>EHC Task Events View</w:t>
        </w:r>
      </w:hyperlink>
      <w:r w:rsidR="007345FC">
        <w:t xml:space="preserve"> for more details.</w:t>
      </w:r>
    </w:p>
    <w:p w14:paraId="4A5F3CF8" w14:textId="42B2DC25" w:rsidR="007345FC" w:rsidRDefault="007345FC" w:rsidP="00B529DC">
      <w:pPr>
        <w:ind w:left="0"/>
      </w:pPr>
    </w:p>
    <w:p w14:paraId="06D47610" w14:textId="7C1B1FCA" w:rsidR="000E3C39" w:rsidRDefault="000E3C39" w:rsidP="003279DF">
      <w:pPr>
        <w:pStyle w:val="Nadpis5"/>
      </w:pPr>
      <w:bookmarkStart w:id="488" w:name="_Cancel_All"/>
      <w:bookmarkStart w:id="489" w:name="_Toc221813605"/>
      <w:bookmarkEnd w:id="488"/>
      <w:r>
        <w:t>Cancel All</w:t>
      </w:r>
      <w:r w:rsidR="006D5DFA">
        <w:t xml:space="preserve"> Orders</w:t>
      </w:r>
      <w:bookmarkEnd w:id="489"/>
    </w:p>
    <w:p w14:paraId="16EE8BE1" w14:textId="0DCD0D80" w:rsidR="004407EA" w:rsidRDefault="004407EA" w:rsidP="004407EA">
      <w:pPr>
        <w:ind w:left="0"/>
      </w:pPr>
      <w:r>
        <w:t xml:space="preserve">In Siebel status grid displaying </w:t>
      </w:r>
      <w:r>
        <w:rPr>
          <w:b/>
          <w:bCs/>
          <w:sz w:val="18"/>
          <w:szCs w:val="18"/>
        </w:rPr>
        <w:t>Orders</w:t>
      </w:r>
      <w:r>
        <w:t xml:space="preserve"> data set, p</w:t>
      </w:r>
      <w:r w:rsidRPr="00B14E13">
        <w:t xml:space="preserve">ress </w:t>
      </w:r>
      <w:r>
        <w:rPr>
          <w:b/>
          <w:bCs/>
          <w:sz w:val="18"/>
          <w:szCs w:val="18"/>
        </w:rPr>
        <w:t>Cancel All</w:t>
      </w:r>
      <w:r w:rsidRPr="00B14E13">
        <w:t xml:space="preserve"> button </w:t>
      </w:r>
      <w:r>
        <w:t xml:space="preserve">to cancel </w:t>
      </w:r>
      <w:r w:rsidRPr="006C2EAB">
        <w:rPr>
          <w:u w:val="single"/>
        </w:rPr>
        <w:t>all orders</w:t>
      </w:r>
      <w:r>
        <w:t xml:space="preserve"> related to </w:t>
      </w:r>
      <w:r w:rsidRPr="006C2EAB">
        <w:rPr>
          <w:u w:val="single"/>
        </w:rPr>
        <w:t xml:space="preserve">all </w:t>
      </w:r>
      <w:r w:rsidR="00F32DFE" w:rsidRPr="006C2EAB">
        <w:rPr>
          <w:u w:val="single"/>
        </w:rPr>
        <w:t xml:space="preserve">MSISDN’s </w:t>
      </w:r>
      <w:r w:rsidRPr="006C2EAB">
        <w:rPr>
          <w:u w:val="single"/>
        </w:rPr>
        <w:t>present in the status grid</w:t>
      </w:r>
      <w:r>
        <w:t xml:space="preserve">. </w:t>
      </w:r>
    </w:p>
    <w:p w14:paraId="000A0751" w14:textId="1BC75DC8" w:rsidR="00F32DFE" w:rsidRDefault="00F32DFE" w:rsidP="004407EA">
      <w:pPr>
        <w:ind w:left="0"/>
      </w:pPr>
    </w:p>
    <w:p w14:paraId="35E043E5" w14:textId="77777777" w:rsidR="00F32DFE" w:rsidRPr="00625B9E" w:rsidRDefault="00F32DFE" w:rsidP="00F32DFE">
      <w:pPr>
        <w:ind w:left="0"/>
        <w:rPr>
          <w:b/>
          <w:bCs/>
          <w:i/>
          <w:iCs w:val="0"/>
        </w:rPr>
      </w:pPr>
      <w:r w:rsidRPr="00625B9E">
        <w:rPr>
          <w:b/>
          <w:bCs/>
          <w:i/>
          <w:iCs w:val="0"/>
        </w:rPr>
        <w:t>Process overview:</w:t>
      </w:r>
    </w:p>
    <w:p w14:paraId="77998A6B" w14:textId="77777777" w:rsidR="00F32DFE" w:rsidRDefault="00F32DFE" w:rsidP="00F32DFE">
      <w:pPr>
        <w:ind w:left="0"/>
        <w:rPr>
          <w:b/>
          <w:bCs/>
        </w:rPr>
      </w:pPr>
    </w:p>
    <w:p w14:paraId="2D5F4B6D" w14:textId="5D1F71A5" w:rsidR="00F32DFE" w:rsidRDefault="00F32DFE">
      <w:pPr>
        <w:pStyle w:val="Odstavecseseznamem"/>
        <w:numPr>
          <w:ilvl w:val="0"/>
          <w:numId w:val="71"/>
        </w:numPr>
      </w:pPr>
      <w:r>
        <w:t>Store all MSISDN’s (service numbers) from status grid to a list</w:t>
      </w:r>
      <w:r w:rsidR="00DB2B37">
        <w:t>.</w:t>
      </w:r>
    </w:p>
    <w:p w14:paraId="1E276D79" w14:textId="60DB817D" w:rsidR="00DB2B37" w:rsidRDefault="00DB2B37">
      <w:pPr>
        <w:pStyle w:val="Odstavecseseznamem"/>
        <w:numPr>
          <w:ilvl w:val="0"/>
          <w:numId w:val="71"/>
        </w:numPr>
      </w:pPr>
      <w:bookmarkStart w:id="490" w:name="_Hlk75768133"/>
      <w:r>
        <w:t>“</w:t>
      </w:r>
      <w:bookmarkEnd w:id="490"/>
      <w:r>
        <w:t>Find all orders and order items related to items in the list and in status:</w:t>
      </w:r>
      <w:r>
        <w:br/>
      </w:r>
      <w:r w:rsidRPr="00DB2B37">
        <w:rPr>
          <w:rFonts w:ascii="Consolas" w:hAnsi="Consolas"/>
        </w:rPr>
        <w:t>(</w:t>
      </w:r>
      <w:r>
        <w:t>“</w:t>
      </w:r>
      <w:r w:rsidR="001A3600" w:rsidRPr="00DB2B37">
        <w:rPr>
          <w:rFonts w:ascii="Consolas" w:hAnsi="Consolas"/>
        </w:rPr>
        <w:t>Open</w:t>
      </w:r>
      <w:bookmarkStart w:id="491" w:name="_Hlk75768228"/>
      <w:r w:rsidR="001A3600">
        <w:t>”</w:t>
      </w:r>
      <w:r w:rsidRPr="00DB2B37">
        <w:t>,</w:t>
      </w:r>
      <w:r>
        <w:t xml:space="preserve"> “</w:t>
      </w:r>
      <w:bookmarkEnd w:id="491"/>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Cancellation</w:t>
      </w:r>
      <w:r w:rsidR="001A3600">
        <w:t>”</w:t>
      </w:r>
      <w:r w:rsidR="001A3600" w:rsidRPr="00DB2B37">
        <w:t>,</w:t>
      </w:r>
      <w:r w:rsidR="001A3600">
        <w:t xml:space="preserve"> “</w:t>
      </w:r>
      <w:r w:rsidRPr="00DB2B37">
        <w:rPr>
          <w:rFonts w:ascii="Consolas" w:hAnsi="Consolas"/>
        </w:rPr>
        <w:t>Submitted</w:t>
      </w:r>
      <w:r w:rsidR="001A3600">
        <w:t>”</w:t>
      </w:r>
      <w:r w:rsidR="001A3600" w:rsidRPr="00DB2B37">
        <w:t>,</w:t>
      </w:r>
      <w:r w:rsidR="001A3600">
        <w:t xml:space="preserve"> “</w:t>
      </w:r>
      <w:r w:rsidRPr="00DB2B37">
        <w:rPr>
          <w:rFonts w:ascii="Consolas" w:hAnsi="Consolas"/>
        </w:rPr>
        <w:t>Preactivated</w:t>
      </w:r>
      <w:r w:rsidR="001A3600">
        <w:t>”</w:t>
      </w:r>
      <w:r w:rsidR="001A3600" w:rsidRPr="00DB2B37">
        <w:t>,</w:t>
      </w:r>
      <w:r w:rsidR="001A3600">
        <w:t xml:space="preserve"> “</w:t>
      </w:r>
      <w:r w:rsidRPr="00DB2B37">
        <w:rPr>
          <w:rFonts w:ascii="Consolas" w:hAnsi="Consolas"/>
        </w:rPr>
        <w:t>Pending</w:t>
      </w:r>
      <w:r w:rsidR="001A3600">
        <w:t>”</w:t>
      </w:r>
      <w:r w:rsidR="001A3600" w:rsidRPr="00DB2B37">
        <w:t>,</w:t>
      </w:r>
      <w:r w:rsidR="001A3600">
        <w:t xml:space="preserve"> “</w:t>
      </w:r>
      <w:r w:rsidRPr="00DB2B37">
        <w:rPr>
          <w:rFonts w:ascii="Consolas" w:hAnsi="Consolas"/>
        </w:rPr>
        <w:t>On</w:t>
      </w:r>
      <w:r w:rsidRPr="00DB2B37">
        <w:t xml:space="preserve"> </w:t>
      </w:r>
      <w:r w:rsidRPr="00DB2B37">
        <w:rPr>
          <w:rFonts w:ascii="Consolas" w:hAnsi="Consolas"/>
        </w:rPr>
        <w:t>Hold</w:t>
      </w:r>
      <w:r w:rsidR="001A3600">
        <w:t>”</w:t>
      </w:r>
      <w:r w:rsidR="001A3600" w:rsidRPr="00DB2B37">
        <w:t>,</w:t>
      </w:r>
      <w:r w:rsidR="001A3600">
        <w:t xml:space="preserve"> “</w:t>
      </w:r>
      <w:r w:rsidRPr="00DB2B37">
        <w:rPr>
          <w:rFonts w:ascii="Consolas" w:hAnsi="Consolas"/>
        </w:rPr>
        <w:t>Submitted</w:t>
      </w:r>
      <w:r w:rsidRPr="00DB2B37">
        <w:t xml:space="preserve"> </w:t>
      </w:r>
      <w:r w:rsidRPr="00DB2B37">
        <w:rPr>
          <w:rFonts w:ascii="Consolas" w:hAnsi="Consolas"/>
        </w:rPr>
        <w:t>for</w:t>
      </w:r>
      <w:r w:rsidRPr="00DB2B37">
        <w:t xml:space="preserve"> </w:t>
      </w:r>
      <w:r w:rsidRPr="00DB2B37">
        <w:rPr>
          <w:rFonts w:ascii="Consolas" w:hAnsi="Consolas"/>
        </w:rPr>
        <w:t>Pre</w:t>
      </w:r>
      <w:r w:rsidRPr="00DB2B37">
        <w:t>-</w:t>
      </w:r>
      <w:r w:rsidRPr="00DB2B37">
        <w:rPr>
          <w:rFonts w:ascii="Consolas" w:hAnsi="Consolas"/>
        </w:rPr>
        <w:t>Activation</w:t>
      </w:r>
      <w:r w:rsidR="001A3600">
        <w:t>”</w:t>
      </w:r>
      <w:r w:rsidR="001A3600" w:rsidRPr="00DB2B37">
        <w:t>,</w:t>
      </w:r>
      <w:r w:rsidR="001A3600">
        <w:t xml:space="preserve"> “</w:t>
      </w:r>
      <w:r w:rsidRPr="00DB2B37">
        <w:rPr>
          <w:rFonts w:ascii="Consolas" w:hAnsi="Consolas"/>
        </w:rPr>
        <w:t>Revised</w:t>
      </w:r>
      <w:r w:rsidR="001A3600">
        <w:t>”</w:t>
      </w:r>
      <w:r w:rsidR="001A3600" w:rsidRPr="00DB2B37">
        <w:t>,</w:t>
      </w:r>
      <w:r w:rsidR="001A3600">
        <w:t xml:space="preserve"> “</w:t>
      </w:r>
      <w:r w:rsidRPr="00DB2B37">
        <w:rPr>
          <w:rFonts w:ascii="Consolas" w:hAnsi="Consolas"/>
        </w:rPr>
        <w:t>Failed</w:t>
      </w:r>
      <w:r w:rsidR="001A3600">
        <w:t>”</w:t>
      </w:r>
      <w:r w:rsidRPr="00DB2B37">
        <w:rPr>
          <w:rFonts w:ascii="Consolas" w:hAnsi="Consolas"/>
        </w:rPr>
        <w:t>)</w:t>
      </w:r>
    </w:p>
    <w:p w14:paraId="58603018" w14:textId="18D3B007" w:rsidR="00F32DFE" w:rsidRPr="00297BA3" w:rsidRDefault="00F32DFE">
      <w:pPr>
        <w:pStyle w:val="Odstavecseseznamem"/>
        <w:numPr>
          <w:ilvl w:val="0"/>
          <w:numId w:val="71"/>
        </w:numPr>
      </w:pPr>
      <w:r>
        <w:t xml:space="preserve">Set status of </w:t>
      </w:r>
      <w:r w:rsidR="00DB2B37">
        <w:t xml:space="preserve">found </w:t>
      </w:r>
      <w:r>
        <w:t xml:space="preserve">orders and order items to Cancelled in Siebel tables </w:t>
      </w:r>
      <w:r w:rsidRPr="009D4F32">
        <w:rPr>
          <w:rFonts w:ascii="Consolas" w:hAnsi="Consolas"/>
        </w:rPr>
        <w:t>SIEBEL.</w:t>
      </w:r>
      <w:r>
        <w:rPr>
          <w:rFonts w:ascii="Consolas" w:hAnsi="Consolas"/>
        </w:rPr>
        <w:t>S_ORDER</w:t>
      </w:r>
      <w:r w:rsidRPr="00F32DFE">
        <w:t xml:space="preserve"> and </w:t>
      </w:r>
      <w:r>
        <w:rPr>
          <w:rFonts w:ascii="Consolas" w:hAnsi="Consolas"/>
        </w:rPr>
        <w:t>SIEBEL.S_ORDER_ITEM.</w:t>
      </w:r>
    </w:p>
    <w:p w14:paraId="1C0FCD8F" w14:textId="7BC2BE8E" w:rsidR="00297BA3" w:rsidRDefault="00297BA3">
      <w:pPr>
        <w:pStyle w:val="Odstavecseseznamem"/>
        <w:numPr>
          <w:ilvl w:val="0"/>
          <w:numId w:val="71"/>
        </w:numPr>
      </w:pPr>
      <w:r>
        <w:t>Reload data set.</w:t>
      </w:r>
    </w:p>
    <w:p w14:paraId="379F91A7" w14:textId="275E54F5" w:rsidR="006D5DFA" w:rsidRDefault="006D5DFA" w:rsidP="006D5DFA"/>
    <w:p w14:paraId="1012BA9C" w14:textId="77777777" w:rsidR="003279DF" w:rsidRDefault="003279DF" w:rsidP="003279DF">
      <w:pPr>
        <w:pStyle w:val="Nadpis5"/>
      </w:pPr>
      <w:bookmarkStart w:id="492" w:name="_Toc221813606"/>
      <w:r w:rsidRPr="00B64FF8">
        <w:t xml:space="preserve">Role </w:t>
      </w:r>
      <w:r>
        <w:t>Differences</w:t>
      </w:r>
      <w:bookmarkEnd w:id="49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279DF" w:rsidRPr="00DF00E8" w14:paraId="724F3E60" w14:textId="77777777" w:rsidTr="00BF1BFC">
        <w:trPr>
          <w:trHeight w:val="277"/>
        </w:trPr>
        <w:tc>
          <w:tcPr>
            <w:tcW w:w="3490" w:type="dxa"/>
            <w:shd w:val="clear" w:color="auto" w:fill="D9D9D9" w:themeFill="background1" w:themeFillShade="D9"/>
          </w:tcPr>
          <w:p w14:paraId="398DB3EF" w14:textId="77777777" w:rsidR="003279DF" w:rsidRPr="00DF00E8" w:rsidRDefault="003279DF" w:rsidP="00BF1BFC">
            <w:pPr>
              <w:ind w:left="0"/>
              <w:rPr>
                <w:b/>
                <w:bCs/>
              </w:rPr>
            </w:pPr>
            <w:r>
              <w:rPr>
                <w:b/>
                <w:bCs/>
              </w:rPr>
              <w:t>Action / Role</w:t>
            </w:r>
          </w:p>
        </w:tc>
        <w:tc>
          <w:tcPr>
            <w:tcW w:w="1163" w:type="dxa"/>
            <w:shd w:val="clear" w:color="auto" w:fill="D9D9D9" w:themeFill="background1" w:themeFillShade="D9"/>
          </w:tcPr>
          <w:p w14:paraId="0C3CB9AF" w14:textId="77777777" w:rsidR="003279DF" w:rsidRPr="00F374A6" w:rsidRDefault="003279DF" w:rsidP="00BF1BFC">
            <w:pPr>
              <w:ind w:left="0"/>
              <w:jc w:val="center"/>
              <w:rPr>
                <w:b/>
                <w:bCs/>
              </w:rPr>
            </w:pPr>
            <w:r w:rsidRPr="00F374A6">
              <w:rPr>
                <w:b/>
                <w:bCs/>
              </w:rPr>
              <w:t>ADMIN</w:t>
            </w:r>
          </w:p>
        </w:tc>
        <w:tc>
          <w:tcPr>
            <w:tcW w:w="1163" w:type="dxa"/>
            <w:shd w:val="clear" w:color="auto" w:fill="D9D9D9" w:themeFill="background1" w:themeFillShade="D9"/>
          </w:tcPr>
          <w:p w14:paraId="10AC2A98" w14:textId="77777777" w:rsidR="003279DF" w:rsidRPr="00DF00E8" w:rsidRDefault="003279DF" w:rsidP="00BF1BFC">
            <w:pPr>
              <w:ind w:left="0"/>
              <w:jc w:val="center"/>
              <w:rPr>
                <w:b/>
                <w:bCs/>
              </w:rPr>
            </w:pPr>
            <w:r>
              <w:rPr>
                <w:b/>
                <w:bCs/>
              </w:rPr>
              <w:t>LEAD</w:t>
            </w:r>
          </w:p>
        </w:tc>
        <w:tc>
          <w:tcPr>
            <w:tcW w:w="1180" w:type="dxa"/>
            <w:shd w:val="clear" w:color="auto" w:fill="D9D9D9" w:themeFill="background1" w:themeFillShade="D9"/>
          </w:tcPr>
          <w:p w14:paraId="37EACFA7" w14:textId="77777777" w:rsidR="003279DF" w:rsidRPr="00DF00E8" w:rsidRDefault="003279DF" w:rsidP="00BF1BFC">
            <w:pPr>
              <w:ind w:left="0"/>
              <w:jc w:val="center"/>
              <w:rPr>
                <w:b/>
                <w:bCs/>
              </w:rPr>
            </w:pPr>
            <w:r>
              <w:rPr>
                <w:b/>
                <w:bCs/>
              </w:rPr>
              <w:t>TESTING-VF</w:t>
            </w:r>
          </w:p>
        </w:tc>
        <w:tc>
          <w:tcPr>
            <w:tcW w:w="1180" w:type="dxa"/>
            <w:shd w:val="clear" w:color="auto" w:fill="D9D9D9" w:themeFill="background1" w:themeFillShade="D9"/>
          </w:tcPr>
          <w:p w14:paraId="462D099E" w14:textId="77777777" w:rsidR="003279DF" w:rsidRPr="00DF00E8" w:rsidRDefault="003279DF" w:rsidP="00BF1BFC">
            <w:pPr>
              <w:ind w:left="0"/>
              <w:jc w:val="center"/>
              <w:rPr>
                <w:b/>
                <w:bCs/>
              </w:rPr>
            </w:pPr>
            <w:r>
              <w:rPr>
                <w:b/>
                <w:bCs/>
              </w:rPr>
              <w:t>TESTING-IBM</w:t>
            </w:r>
          </w:p>
        </w:tc>
        <w:tc>
          <w:tcPr>
            <w:tcW w:w="1180" w:type="dxa"/>
            <w:shd w:val="clear" w:color="auto" w:fill="D9D9D9" w:themeFill="background1" w:themeFillShade="D9"/>
          </w:tcPr>
          <w:p w14:paraId="48D6C4F8" w14:textId="77777777" w:rsidR="003279DF" w:rsidRPr="00DF00E8" w:rsidRDefault="003279DF" w:rsidP="00BF1BFC">
            <w:pPr>
              <w:ind w:left="0"/>
              <w:jc w:val="center"/>
              <w:rPr>
                <w:b/>
                <w:bCs/>
              </w:rPr>
            </w:pPr>
            <w:r>
              <w:rPr>
                <w:b/>
                <w:bCs/>
              </w:rPr>
              <w:t>TESTING-V2</w:t>
            </w:r>
          </w:p>
        </w:tc>
      </w:tr>
      <w:tr w:rsidR="003279DF" w14:paraId="22769C66" w14:textId="77777777" w:rsidTr="00BF1BFC">
        <w:trPr>
          <w:trHeight w:val="219"/>
        </w:trPr>
        <w:tc>
          <w:tcPr>
            <w:tcW w:w="3490" w:type="dxa"/>
          </w:tcPr>
          <w:p w14:paraId="6518D25F" w14:textId="77777777" w:rsidR="003279DF" w:rsidRPr="00D771E3" w:rsidRDefault="003279DF" w:rsidP="00BF1BFC">
            <w:pPr>
              <w:ind w:left="0"/>
              <w:rPr>
                <w:b/>
                <w:bCs/>
              </w:rPr>
            </w:pPr>
            <w:r w:rsidRPr="00D771E3">
              <w:rPr>
                <w:b/>
                <w:bCs/>
              </w:rPr>
              <w:t xml:space="preserve">Access to </w:t>
            </w:r>
            <w:r>
              <w:rPr>
                <w:b/>
                <w:bCs/>
              </w:rPr>
              <w:t>Siebel Status</w:t>
            </w:r>
          </w:p>
        </w:tc>
        <w:tc>
          <w:tcPr>
            <w:tcW w:w="1163" w:type="dxa"/>
          </w:tcPr>
          <w:p w14:paraId="044B7D21" w14:textId="77777777" w:rsidR="003279DF" w:rsidRDefault="003279DF" w:rsidP="00BF1BFC">
            <w:pPr>
              <w:ind w:left="0"/>
              <w:jc w:val="center"/>
            </w:pPr>
            <w:r>
              <w:t>Y</w:t>
            </w:r>
          </w:p>
        </w:tc>
        <w:tc>
          <w:tcPr>
            <w:tcW w:w="1163" w:type="dxa"/>
          </w:tcPr>
          <w:p w14:paraId="5F0BFCB4" w14:textId="77777777" w:rsidR="003279DF" w:rsidRPr="00D771E3" w:rsidRDefault="003279DF" w:rsidP="00BF1BFC">
            <w:pPr>
              <w:ind w:left="0"/>
              <w:jc w:val="center"/>
            </w:pPr>
            <w:r w:rsidRPr="00D771E3">
              <w:t>Y</w:t>
            </w:r>
          </w:p>
        </w:tc>
        <w:tc>
          <w:tcPr>
            <w:tcW w:w="1180" w:type="dxa"/>
          </w:tcPr>
          <w:p w14:paraId="69EA7B8D" w14:textId="77777777" w:rsidR="003279DF" w:rsidRPr="00D771E3" w:rsidRDefault="003279DF" w:rsidP="00BF1BFC">
            <w:pPr>
              <w:ind w:left="0"/>
              <w:jc w:val="center"/>
            </w:pPr>
            <w:r>
              <w:t>N</w:t>
            </w:r>
          </w:p>
        </w:tc>
        <w:tc>
          <w:tcPr>
            <w:tcW w:w="1180" w:type="dxa"/>
          </w:tcPr>
          <w:p w14:paraId="6392BB38" w14:textId="77777777" w:rsidR="003279DF" w:rsidRPr="00D771E3" w:rsidRDefault="003279DF" w:rsidP="00BF1BFC">
            <w:pPr>
              <w:ind w:left="0"/>
              <w:jc w:val="center"/>
            </w:pPr>
            <w:r>
              <w:t>Y</w:t>
            </w:r>
          </w:p>
        </w:tc>
        <w:tc>
          <w:tcPr>
            <w:tcW w:w="1180" w:type="dxa"/>
          </w:tcPr>
          <w:p w14:paraId="0F253BDF" w14:textId="77777777" w:rsidR="003279DF" w:rsidRPr="00D771E3" w:rsidRDefault="003279DF" w:rsidP="00BF1BFC">
            <w:pPr>
              <w:ind w:left="0"/>
              <w:jc w:val="center"/>
            </w:pPr>
            <w:r>
              <w:t>N</w:t>
            </w:r>
          </w:p>
        </w:tc>
      </w:tr>
    </w:tbl>
    <w:p w14:paraId="68EE1118" w14:textId="77777777" w:rsidR="003279DF" w:rsidRPr="006D5DFA" w:rsidRDefault="003279DF" w:rsidP="006D5DFA"/>
    <w:p w14:paraId="044AB444" w14:textId="0EB15A4A" w:rsidR="00F57A13" w:rsidRDefault="00363B26" w:rsidP="00CD44D1">
      <w:pPr>
        <w:pStyle w:val="Nadpis3"/>
      </w:pPr>
      <w:bookmarkStart w:id="493" w:name="_Toc221813607"/>
      <w:r>
        <w:t xml:space="preserve">Siebel </w:t>
      </w:r>
      <w:r w:rsidR="00F57A13">
        <w:t>Product Catalog</w:t>
      </w:r>
      <w:bookmarkEnd w:id="493"/>
    </w:p>
    <w:p w14:paraId="47B28A93" w14:textId="3F1B4173" w:rsidR="00082559" w:rsidRDefault="00DC3B2D" w:rsidP="00DC3B2D">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Product Catalog </w:t>
      </w:r>
      <w:r w:rsidRPr="004D500C">
        <w:t xml:space="preserve">in the main menu to open </w:t>
      </w:r>
      <w:r>
        <w:t xml:space="preserve">Siebel Product Catalog </w:t>
      </w:r>
      <w:r w:rsidRPr="004D500C">
        <w:t>form</w:t>
      </w:r>
      <w:r w:rsidR="000908CE">
        <w:t xml:space="preserve"> </w:t>
      </w:r>
      <w:r w:rsidR="00B63A72">
        <w:t xml:space="preserve">to show details of </w:t>
      </w:r>
      <w:r w:rsidR="000908CE">
        <w:t>Siebel products</w:t>
      </w:r>
      <w:r w:rsidR="00B63A72">
        <w:t>.</w:t>
      </w:r>
    </w:p>
    <w:p w14:paraId="7C08225B" w14:textId="5F1AEF3F" w:rsidR="00B63A72" w:rsidRDefault="00B63A72" w:rsidP="00DC3B2D">
      <w:pPr>
        <w:ind w:left="0"/>
      </w:pPr>
    </w:p>
    <w:p w14:paraId="56BDA5D9" w14:textId="7AF8B295" w:rsidR="000007F2" w:rsidRDefault="000007F2" w:rsidP="000007F2">
      <w:pPr>
        <w:ind w:left="0"/>
      </w:pPr>
      <w:r>
        <w:t xml:space="preserve">Enter custom filtering condition into the Filter edit box in the upper-right corner of the form and press </w:t>
      </w:r>
      <w:r w:rsidRPr="000F664B">
        <w:rPr>
          <w:b/>
          <w:bCs/>
          <w:sz w:val="18"/>
          <w:szCs w:val="18"/>
        </w:rPr>
        <w:t>Enter</w:t>
      </w:r>
      <w:r>
        <w:t xml:space="preserve"> to filter the data set. If any of the below item attributes matches the filtering condition, the item is displayed:</w:t>
      </w:r>
    </w:p>
    <w:p w14:paraId="4490470E" w14:textId="77777777" w:rsidR="000007F2" w:rsidRDefault="000007F2" w:rsidP="000007F2">
      <w:pPr>
        <w:ind w:left="0"/>
      </w:pPr>
    </w:p>
    <w:tbl>
      <w:tblPr>
        <w:tblStyle w:val="Mkatabulky"/>
        <w:tblW w:w="9072" w:type="dxa"/>
        <w:tblInd w:w="-5" w:type="dxa"/>
        <w:tblLook w:val="04A0" w:firstRow="1" w:lastRow="0" w:firstColumn="1" w:lastColumn="0" w:noHBand="0" w:noVBand="1"/>
      </w:tblPr>
      <w:tblGrid>
        <w:gridCol w:w="2552"/>
        <w:gridCol w:w="6520"/>
      </w:tblGrid>
      <w:tr w:rsidR="000007F2" w:rsidRPr="00126677" w14:paraId="2AB922CB" w14:textId="77777777" w:rsidTr="00867CA7">
        <w:trPr>
          <w:trHeight w:val="277"/>
        </w:trPr>
        <w:tc>
          <w:tcPr>
            <w:tcW w:w="2552" w:type="dxa"/>
            <w:shd w:val="clear" w:color="auto" w:fill="D9D9D9" w:themeFill="background1" w:themeFillShade="D9"/>
          </w:tcPr>
          <w:p w14:paraId="6E02BA07" w14:textId="77777777" w:rsidR="000007F2" w:rsidRPr="00126677" w:rsidRDefault="000007F2" w:rsidP="00867CA7">
            <w:pPr>
              <w:ind w:left="0"/>
              <w:rPr>
                <w:b/>
                <w:bCs/>
              </w:rPr>
            </w:pPr>
            <w:r>
              <w:rPr>
                <w:b/>
                <w:bCs/>
              </w:rPr>
              <w:t>Identifier</w:t>
            </w:r>
          </w:p>
        </w:tc>
        <w:tc>
          <w:tcPr>
            <w:tcW w:w="6520" w:type="dxa"/>
            <w:shd w:val="clear" w:color="auto" w:fill="D9D9D9" w:themeFill="background1" w:themeFillShade="D9"/>
          </w:tcPr>
          <w:p w14:paraId="79A7857E" w14:textId="77777777" w:rsidR="000007F2" w:rsidRPr="00126677" w:rsidRDefault="000007F2" w:rsidP="00867CA7">
            <w:pPr>
              <w:ind w:left="0"/>
              <w:rPr>
                <w:b/>
                <w:bCs/>
              </w:rPr>
            </w:pPr>
            <w:r w:rsidRPr="00126677">
              <w:rPr>
                <w:b/>
                <w:bCs/>
              </w:rPr>
              <w:t>Description</w:t>
            </w:r>
          </w:p>
        </w:tc>
      </w:tr>
      <w:tr w:rsidR="000007F2" w:rsidRPr="00527CB5" w14:paraId="3D8F4894" w14:textId="77777777" w:rsidTr="00867CA7">
        <w:trPr>
          <w:trHeight w:val="219"/>
        </w:trPr>
        <w:tc>
          <w:tcPr>
            <w:tcW w:w="2552" w:type="dxa"/>
          </w:tcPr>
          <w:p w14:paraId="1B788E81" w14:textId="77777777" w:rsidR="000007F2" w:rsidRPr="00C336B1" w:rsidRDefault="000007F2" w:rsidP="00867CA7">
            <w:pPr>
              <w:ind w:left="0"/>
            </w:pPr>
            <w:r>
              <w:t>Part Number</w:t>
            </w:r>
          </w:p>
        </w:tc>
        <w:tc>
          <w:tcPr>
            <w:tcW w:w="6520" w:type="dxa"/>
          </w:tcPr>
          <w:p w14:paraId="7AFFACA6" w14:textId="57299C65" w:rsidR="000007F2" w:rsidRDefault="000007F2" w:rsidP="00867CA7">
            <w:pPr>
              <w:autoSpaceDE w:val="0"/>
              <w:autoSpaceDN w:val="0"/>
              <w:adjustRightInd w:val="0"/>
              <w:ind w:left="0"/>
            </w:pPr>
            <w:r>
              <w:t xml:space="preserve">Only </w:t>
            </w:r>
            <w:r w:rsidR="004B72EC">
              <w:t>products</w:t>
            </w:r>
            <w:r>
              <w:t xml:space="preserve"> with matching part number are displayed.</w:t>
            </w:r>
            <w:r>
              <w:br/>
              <w:t>(</w:t>
            </w:r>
            <w:r w:rsidRPr="00082559">
              <w:rPr>
                <w:rFonts w:ascii="Consolas" w:hAnsi="Consolas"/>
              </w:rPr>
              <w:t>S_PROD_INT.PART_NUM</w:t>
            </w:r>
            <w:r>
              <w:t>)</w:t>
            </w:r>
          </w:p>
        </w:tc>
      </w:tr>
      <w:tr w:rsidR="000007F2" w:rsidRPr="00527CB5" w14:paraId="6260AE18" w14:textId="77777777" w:rsidTr="00867CA7">
        <w:trPr>
          <w:trHeight w:val="219"/>
        </w:trPr>
        <w:tc>
          <w:tcPr>
            <w:tcW w:w="2552" w:type="dxa"/>
          </w:tcPr>
          <w:p w14:paraId="3CE01B60" w14:textId="663A3665" w:rsidR="000007F2" w:rsidRPr="00C336B1" w:rsidRDefault="004B72EC" w:rsidP="00867CA7">
            <w:pPr>
              <w:ind w:left="0"/>
            </w:pPr>
            <w:r>
              <w:t xml:space="preserve">Product </w:t>
            </w:r>
            <w:r w:rsidR="000007F2">
              <w:t>Name</w:t>
            </w:r>
          </w:p>
        </w:tc>
        <w:tc>
          <w:tcPr>
            <w:tcW w:w="6520" w:type="dxa"/>
          </w:tcPr>
          <w:p w14:paraId="7C8701E5" w14:textId="18A08C7D" w:rsidR="000007F2" w:rsidRPr="00527CB5" w:rsidRDefault="000007F2" w:rsidP="00867CA7">
            <w:pPr>
              <w:autoSpaceDE w:val="0"/>
              <w:autoSpaceDN w:val="0"/>
              <w:adjustRightInd w:val="0"/>
              <w:ind w:left="0"/>
            </w:pPr>
            <w:r>
              <w:t xml:space="preserve">Only </w:t>
            </w:r>
            <w:r w:rsidR="004B72EC">
              <w:t>products</w:t>
            </w:r>
            <w:r>
              <w:t xml:space="preserve"> with matching name are displayed.</w:t>
            </w:r>
            <w:r>
              <w:br/>
              <w:t>(</w:t>
            </w:r>
            <w:r w:rsidRPr="00082559">
              <w:rPr>
                <w:rFonts w:ascii="Consolas" w:hAnsi="Consolas"/>
              </w:rPr>
              <w:t>S_PROD_INT.NAME</w:t>
            </w:r>
            <w:r>
              <w:t>)</w:t>
            </w:r>
          </w:p>
        </w:tc>
      </w:tr>
      <w:tr w:rsidR="000007F2" w:rsidRPr="00126677" w14:paraId="24A3B4A8" w14:textId="77777777" w:rsidTr="00867CA7">
        <w:trPr>
          <w:trHeight w:val="219"/>
        </w:trPr>
        <w:tc>
          <w:tcPr>
            <w:tcW w:w="2552" w:type="dxa"/>
          </w:tcPr>
          <w:p w14:paraId="3203AAF5" w14:textId="2B817093" w:rsidR="000007F2" w:rsidRPr="00C336B1" w:rsidRDefault="004B72EC" w:rsidP="00867CA7">
            <w:pPr>
              <w:ind w:left="0"/>
            </w:pPr>
            <w:r>
              <w:t xml:space="preserve">Product </w:t>
            </w:r>
            <w:r w:rsidR="000007F2">
              <w:t>Description</w:t>
            </w:r>
          </w:p>
        </w:tc>
        <w:tc>
          <w:tcPr>
            <w:tcW w:w="6520" w:type="dxa"/>
          </w:tcPr>
          <w:p w14:paraId="51C2437B" w14:textId="2428C35A" w:rsidR="000007F2" w:rsidRPr="00126677" w:rsidRDefault="000007F2" w:rsidP="00867CA7">
            <w:pPr>
              <w:autoSpaceDE w:val="0"/>
              <w:autoSpaceDN w:val="0"/>
              <w:adjustRightInd w:val="0"/>
              <w:ind w:left="0"/>
            </w:pPr>
            <w:r>
              <w:t xml:space="preserve">Only </w:t>
            </w:r>
            <w:r w:rsidR="004B72EC">
              <w:t xml:space="preserve">products </w:t>
            </w:r>
            <w:r>
              <w:t>with matching description are displayed. (</w:t>
            </w:r>
            <w:r w:rsidRPr="00082559">
              <w:rPr>
                <w:rFonts w:ascii="Consolas" w:hAnsi="Consolas"/>
              </w:rPr>
              <w:t>S_PROD_INT_LANG.DESC_TEXT</w:t>
            </w:r>
            <w:r>
              <w:t>)</w:t>
            </w:r>
          </w:p>
        </w:tc>
      </w:tr>
    </w:tbl>
    <w:p w14:paraId="375644E2" w14:textId="77777777" w:rsidR="000007F2" w:rsidRDefault="000007F2" w:rsidP="000007F2">
      <w:pPr>
        <w:ind w:left="0"/>
        <w:rPr>
          <w:sz w:val="18"/>
          <w:szCs w:val="18"/>
        </w:rPr>
      </w:pPr>
    </w:p>
    <w:p w14:paraId="27593D33" w14:textId="77777777" w:rsidR="00B63A72" w:rsidRDefault="00B63A72" w:rsidP="00DC3B2D">
      <w:pPr>
        <w:ind w:left="0"/>
      </w:pPr>
    </w:p>
    <w:p w14:paraId="45D085C8" w14:textId="1F792C52" w:rsidR="003D5D51" w:rsidRDefault="003D5D51" w:rsidP="00E4460A"/>
    <w:p w14:paraId="06A5FDB0" w14:textId="3525B7B8" w:rsidR="007C5D9D" w:rsidRDefault="00DC3B2D" w:rsidP="00E4460A">
      <w:r>
        <w:rPr>
          <w:noProof/>
        </w:rPr>
        <w:lastRenderedPageBreak/>
        <w:drawing>
          <wp:inline distT="0" distB="0" distL="0" distR="0" wp14:anchorId="078644A0" wp14:editId="4D395BDD">
            <wp:extent cx="5732145" cy="3343910"/>
            <wp:effectExtent l="0" t="0" r="1905" b="8890"/>
            <wp:docPr id="529" name="Obrázek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5732145" cy="3343910"/>
                    </a:xfrm>
                    <a:prstGeom prst="rect">
                      <a:avLst/>
                    </a:prstGeom>
                  </pic:spPr>
                </pic:pic>
              </a:graphicData>
            </a:graphic>
          </wp:inline>
        </w:drawing>
      </w:r>
    </w:p>
    <w:p w14:paraId="0305D69A" w14:textId="33E5A9F3" w:rsidR="00680E99" w:rsidRPr="00680E99" w:rsidRDefault="00680E99" w:rsidP="00680E99">
      <w:pPr>
        <w:jc w:val="center"/>
        <w:rPr>
          <w:i/>
          <w:iCs w:val="0"/>
          <w:sz w:val="18"/>
          <w:szCs w:val="18"/>
        </w:rPr>
      </w:pPr>
      <w:r w:rsidRPr="00680E99">
        <w:rPr>
          <w:i/>
          <w:iCs w:val="0"/>
          <w:sz w:val="18"/>
          <w:szCs w:val="18"/>
        </w:rPr>
        <w:t>Siebel Product Catalog form – data set “</w:t>
      </w:r>
      <w:r w:rsidRPr="00680E99">
        <w:rPr>
          <w:b/>
          <w:bCs/>
          <w:i/>
          <w:iCs w:val="0"/>
          <w:sz w:val="18"/>
          <w:szCs w:val="18"/>
        </w:rPr>
        <w:t>Active</w:t>
      </w:r>
      <w:r w:rsidRPr="00680E99">
        <w:rPr>
          <w:i/>
          <w:iCs w:val="0"/>
          <w:sz w:val="18"/>
          <w:szCs w:val="18"/>
        </w:rPr>
        <w:t>”</w:t>
      </w:r>
      <w:r w:rsidR="002F0BA8">
        <w:rPr>
          <w:i/>
          <w:iCs w:val="0"/>
          <w:sz w:val="18"/>
          <w:szCs w:val="18"/>
        </w:rPr>
        <w:t>, filtered</w:t>
      </w:r>
    </w:p>
    <w:p w14:paraId="4B4DFFA5" w14:textId="77777777" w:rsidR="008B5462" w:rsidRDefault="008B5462" w:rsidP="008B5462">
      <w:pPr>
        <w:ind w:left="0"/>
        <w:rPr>
          <w:b/>
          <w:bCs/>
          <w:i/>
          <w:iCs w:val="0"/>
        </w:rPr>
      </w:pPr>
    </w:p>
    <w:p w14:paraId="2329020B" w14:textId="1DA743D2" w:rsidR="008B5462" w:rsidRDefault="008B5462" w:rsidP="008B5462">
      <w:pPr>
        <w:pStyle w:val="Nadpis5"/>
      </w:pPr>
      <w:bookmarkStart w:id="494" w:name="_Toc221813608"/>
      <w:r>
        <w:t>Controls</w:t>
      </w:r>
      <w:bookmarkEnd w:id="494"/>
    </w:p>
    <w:p w14:paraId="34E18F81" w14:textId="4BADCC19" w:rsidR="008B5462" w:rsidRPr="008B5462" w:rsidRDefault="008B5462" w:rsidP="008B5462">
      <w:pPr>
        <w:pStyle w:val="Nadpis6"/>
      </w:pPr>
      <w:bookmarkStart w:id="495" w:name="_Toc221813609"/>
      <w:r>
        <w:t>Additional Buttons</w:t>
      </w:r>
      <w:bookmarkEnd w:id="495"/>
    </w:p>
    <w:tbl>
      <w:tblPr>
        <w:tblStyle w:val="Mkatabulky"/>
        <w:tblW w:w="9356" w:type="dxa"/>
        <w:tblInd w:w="-5" w:type="dxa"/>
        <w:tblLook w:val="04A0" w:firstRow="1" w:lastRow="0" w:firstColumn="1" w:lastColumn="0" w:noHBand="0" w:noVBand="1"/>
      </w:tblPr>
      <w:tblGrid>
        <w:gridCol w:w="1530"/>
        <w:gridCol w:w="7826"/>
      </w:tblGrid>
      <w:tr w:rsidR="008B5462" w:rsidRPr="00DF00E8" w14:paraId="531C51F1" w14:textId="77777777" w:rsidTr="00BF1BFC">
        <w:trPr>
          <w:trHeight w:val="701"/>
        </w:trPr>
        <w:tc>
          <w:tcPr>
            <w:tcW w:w="1530" w:type="dxa"/>
            <w:shd w:val="clear" w:color="auto" w:fill="D9D9D9" w:themeFill="background1" w:themeFillShade="D9"/>
          </w:tcPr>
          <w:p w14:paraId="739913B3"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295AD0B" w14:textId="77777777" w:rsidR="008B5462" w:rsidRPr="00DF00E8" w:rsidRDefault="008B5462" w:rsidP="00BF1BFC">
            <w:pPr>
              <w:ind w:left="0"/>
              <w:rPr>
                <w:b/>
                <w:bCs/>
              </w:rPr>
            </w:pPr>
            <w:r w:rsidRPr="00DF00E8">
              <w:rPr>
                <w:b/>
                <w:bCs/>
              </w:rPr>
              <w:t>Description</w:t>
            </w:r>
          </w:p>
        </w:tc>
      </w:tr>
      <w:tr w:rsidR="008B5462" w:rsidRPr="00AD3D46" w14:paraId="6E04FC3E" w14:textId="77777777" w:rsidTr="00BF1BFC">
        <w:trPr>
          <w:trHeight w:val="219"/>
        </w:trPr>
        <w:tc>
          <w:tcPr>
            <w:tcW w:w="1530" w:type="dxa"/>
          </w:tcPr>
          <w:p w14:paraId="00806751" w14:textId="77777777" w:rsidR="008B5462" w:rsidRPr="00447552" w:rsidRDefault="008B5462" w:rsidP="00BF1BFC">
            <w:pPr>
              <w:ind w:left="0"/>
              <w:rPr>
                <w:b/>
                <w:bCs/>
                <w:sz w:val="18"/>
                <w:szCs w:val="18"/>
              </w:rPr>
            </w:pPr>
            <w:r>
              <w:rPr>
                <w:b/>
                <w:bCs/>
                <w:sz w:val="18"/>
                <w:szCs w:val="18"/>
              </w:rPr>
              <w:t>Language</w:t>
            </w:r>
          </w:p>
        </w:tc>
        <w:tc>
          <w:tcPr>
            <w:tcW w:w="7826" w:type="dxa"/>
          </w:tcPr>
          <w:p w14:paraId="59083CF4" w14:textId="77777777" w:rsidR="008B5462" w:rsidRDefault="008B5462" w:rsidP="00BF1BFC">
            <w:pPr>
              <w:ind w:left="0"/>
            </w:pPr>
            <w:r>
              <w:t xml:space="preserve">Change language of descriptions in the data grid. </w:t>
            </w:r>
          </w:p>
          <w:p w14:paraId="2C175521" w14:textId="77777777" w:rsidR="008B5462" w:rsidRDefault="008B5462" w:rsidP="00BF1BFC">
            <w:pPr>
              <w:ind w:left="0"/>
            </w:pPr>
            <w:r>
              <w:t>Displayed flag represents currently selected language.</w:t>
            </w:r>
          </w:p>
          <w:p w14:paraId="162994EE" w14:textId="77777777" w:rsidR="008B5462" w:rsidRDefault="008B5462" w:rsidP="00BF1BFC">
            <w:pPr>
              <w:ind w:left="0"/>
            </w:pPr>
            <w:r>
              <w:rPr>
                <w:b/>
                <w:bCs/>
                <w:sz w:val="18"/>
                <w:szCs w:val="18"/>
              </w:rPr>
              <w:b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95"/>
              <w:gridCol w:w="4188"/>
            </w:tblGrid>
            <w:tr w:rsidR="008B5462" w14:paraId="1AA74B10" w14:textId="77777777" w:rsidTr="00BF1BFC">
              <w:tc>
                <w:tcPr>
                  <w:tcW w:w="595" w:type="dxa"/>
                </w:tcPr>
                <w:p w14:paraId="54431BF1" w14:textId="77777777" w:rsidR="008B5462" w:rsidRDefault="008B5462" w:rsidP="00BF1BFC">
                  <w:pPr>
                    <w:ind w:left="0"/>
                    <w:jc w:val="center"/>
                  </w:pPr>
                  <w:r>
                    <w:rPr>
                      <w:noProof/>
                    </w:rPr>
                    <w:drawing>
                      <wp:inline distT="0" distB="0" distL="0" distR="0" wp14:anchorId="53AC80E8" wp14:editId="1BDA15A8">
                        <wp:extent cx="150495" cy="150495"/>
                        <wp:effectExtent l="0" t="0" r="1905" b="1905"/>
                        <wp:docPr id="530" name="Obrázek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Obrázek 122"/>
                                <pic:cNvPicPr>
                                  <a:picLocks noChangeAspect="1" noChangeArrowheads="1"/>
                                </pic:cNvPicPr>
                              </pic:nvPicPr>
                              <pic:blipFill>
                                <a:blip r:embed="rId2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2D93D035" w14:textId="77777777" w:rsidR="008B5462" w:rsidRPr="00A40C00" w:rsidRDefault="008B5462" w:rsidP="00BF1BFC">
                  <w:pPr>
                    <w:ind w:left="0"/>
                    <w:rPr>
                      <w:sz w:val="18"/>
                      <w:szCs w:val="18"/>
                    </w:rPr>
                  </w:pPr>
                  <w:r>
                    <w:rPr>
                      <w:sz w:val="18"/>
                      <w:szCs w:val="18"/>
                    </w:rPr>
                    <w:t>Czech language.</w:t>
                  </w:r>
                </w:p>
              </w:tc>
            </w:tr>
            <w:tr w:rsidR="008B5462" w14:paraId="0D99B7AE" w14:textId="77777777" w:rsidTr="00BF1BFC">
              <w:tc>
                <w:tcPr>
                  <w:tcW w:w="595" w:type="dxa"/>
                </w:tcPr>
                <w:p w14:paraId="1EF75512" w14:textId="77777777" w:rsidR="008B5462" w:rsidRDefault="008B5462" w:rsidP="00BF1BFC">
                  <w:pPr>
                    <w:ind w:left="0"/>
                    <w:jc w:val="center"/>
                  </w:pPr>
                  <w:r>
                    <w:rPr>
                      <w:noProof/>
                    </w:rPr>
                    <w:drawing>
                      <wp:inline distT="0" distB="0" distL="0" distR="0" wp14:anchorId="187D8B8D" wp14:editId="235F5892">
                        <wp:extent cx="150495" cy="150495"/>
                        <wp:effectExtent l="0" t="0" r="1905" b="1905"/>
                        <wp:docPr id="531" name="Obrázek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Obrázek 127"/>
                                <pic:cNvPicPr>
                                  <a:picLocks noChangeAspect="1" noChangeArrowheads="1"/>
                                </pic:cNvPicPr>
                              </pic:nvPicPr>
                              <pic:blipFill>
                                <a:blip r:embed="rId20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188" w:type="dxa"/>
                </w:tcPr>
                <w:p w14:paraId="1187461E" w14:textId="77777777" w:rsidR="008B5462" w:rsidRPr="00A40C00" w:rsidRDefault="008B5462" w:rsidP="00BF1BFC">
                  <w:pPr>
                    <w:ind w:left="0"/>
                    <w:rPr>
                      <w:sz w:val="18"/>
                      <w:szCs w:val="18"/>
                    </w:rPr>
                  </w:pPr>
                  <w:r>
                    <w:rPr>
                      <w:sz w:val="18"/>
                      <w:szCs w:val="18"/>
                    </w:rPr>
                    <w:t>English language.</w:t>
                  </w:r>
                </w:p>
              </w:tc>
            </w:tr>
          </w:tbl>
          <w:p w14:paraId="5D284C53" w14:textId="77777777" w:rsidR="008B5462" w:rsidRPr="00B80741" w:rsidRDefault="008B5462" w:rsidP="00BF1BFC">
            <w:pPr>
              <w:ind w:left="0"/>
              <w:rPr>
                <w:b/>
                <w:bCs/>
              </w:rPr>
            </w:pPr>
            <w:r>
              <w:rPr>
                <w:b/>
                <w:bCs/>
              </w:rPr>
              <w:t xml:space="preserve"> </w:t>
            </w:r>
          </w:p>
        </w:tc>
      </w:tr>
    </w:tbl>
    <w:p w14:paraId="2DE5DBA0" w14:textId="0A1B35B3" w:rsidR="00DC3B2D" w:rsidRDefault="00DC3B2D" w:rsidP="00E4460A"/>
    <w:p w14:paraId="260A13FC" w14:textId="1E7D4ED2" w:rsidR="008B5462" w:rsidRDefault="008B5462" w:rsidP="008B5462">
      <w:pPr>
        <w:pStyle w:val="Nadpis5"/>
      </w:pPr>
      <w:bookmarkStart w:id="496" w:name="_Toc221813610"/>
      <w:r>
        <w:t>Output Data</w:t>
      </w:r>
      <w:bookmarkEnd w:id="496"/>
    </w:p>
    <w:p w14:paraId="46A0FD36" w14:textId="5954D206" w:rsidR="00082559" w:rsidRPr="00340FA5" w:rsidRDefault="00082559" w:rsidP="00082559">
      <w:pPr>
        <w:ind w:left="0"/>
      </w:pPr>
      <w:r w:rsidRPr="00340FA5">
        <w:t>Following data sets are available to display:</w:t>
      </w:r>
    </w:p>
    <w:p w14:paraId="291EC9C0" w14:textId="77777777" w:rsidR="00082559" w:rsidRDefault="00082559" w:rsidP="0008255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082559" w:rsidRPr="00DF00E8" w14:paraId="69680AAB" w14:textId="77777777" w:rsidTr="00867CA7">
        <w:trPr>
          <w:trHeight w:val="701"/>
        </w:trPr>
        <w:tc>
          <w:tcPr>
            <w:tcW w:w="1656" w:type="dxa"/>
            <w:shd w:val="clear" w:color="auto" w:fill="D9D9D9" w:themeFill="background1" w:themeFillShade="D9"/>
          </w:tcPr>
          <w:p w14:paraId="1D2E8905" w14:textId="77777777" w:rsidR="00082559" w:rsidRPr="00DF00E8" w:rsidRDefault="00082559" w:rsidP="00867CA7">
            <w:pPr>
              <w:ind w:left="0"/>
              <w:rPr>
                <w:b/>
                <w:bCs/>
              </w:rPr>
            </w:pPr>
            <w:r>
              <w:rPr>
                <w:b/>
                <w:bCs/>
              </w:rPr>
              <w:t>Data Set</w:t>
            </w:r>
          </w:p>
        </w:tc>
        <w:tc>
          <w:tcPr>
            <w:tcW w:w="7700" w:type="dxa"/>
            <w:shd w:val="clear" w:color="auto" w:fill="D9D9D9" w:themeFill="background1" w:themeFillShade="D9"/>
          </w:tcPr>
          <w:p w14:paraId="1D4B361F" w14:textId="77777777" w:rsidR="00082559" w:rsidRPr="00DF00E8" w:rsidRDefault="00082559" w:rsidP="00867CA7">
            <w:pPr>
              <w:ind w:left="0"/>
              <w:rPr>
                <w:b/>
                <w:bCs/>
              </w:rPr>
            </w:pPr>
            <w:r w:rsidRPr="00DF00E8">
              <w:rPr>
                <w:b/>
                <w:bCs/>
              </w:rPr>
              <w:t>Description</w:t>
            </w:r>
          </w:p>
        </w:tc>
      </w:tr>
      <w:tr w:rsidR="00082559" w14:paraId="4374C8AB" w14:textId="77777777" w:rsidTr="00867CA7">
        <w:trPr>
          <w:trHeight w:val="219"/>
        </w:trPr>
        <w:tc>
          <w:tcPr>
            <w:tcW w:w="1656" w:type="dxa"/>
          </w:tcPr>
          <w:p w14:paraId="576E1FEE" w14:textId="73286FA6" w:rsidR="00082559" w:rsidRPr="00B23995" w:rsidRDefault="000908CE" w:rsidP="00867CA7">
            <w:pPr>
              <w:ind w:left="0"/>
              <w:rPr>
                <w:b/>
                <w:bCs/>
                <w:sz w:val="18"/>
                <w:szCs w:val="18"/>
              </w:rPr>
            </w:pPr>
            <w:r>
              <w:rPr>
                <w:b/>
                <w:bCs/>
                <w:sz w:val="18"/>
                <w:szCs w:val="18"/>
              </w:rPr>
              <w:t>A</w:t>
            </w:r>
            <w:r w:rsidR="001370EB">
              <w:rPr>
                <w:b/>
                <w:bCs/>
                <w:sz w:val="18"/>
                <w:szCs w:val="18"/>
              </w:rPr>
              <w:t>ctive</w:t>
            </w:r>
          </w:p>
        </w:tc>
        <w:tc>
          <w:tcPr>
            <w:tcW w:w="7700" w:type="dxa"/>
          </w:tcPr>
          <w:p w14:paraId="53BA9227" w14:textId="216BB052" w:rsidR="00082559" w:rsidRDefault="00082559" w:rsidP="000908CE">
            <w:pPr>
              <w:ind w:left="0"/>
            </w:pPr>
            <w:r>
              <w:t xml:space="preserve">Displays </w:t>
            </w:r>
            <w:r w:rsidR="00CF0200">
              <w:t>a</w:t>
            </w:r>
            <w:r w:rsidR="001370EB">
              <w:t xml:space="preserve">ctive </w:t>
            </w:r>
            <w:r w:rsidR="000908CE">
              <w:t>non-HW products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rPr>
                <w:rFonts w:ascii="Consolas" w:hAnsi="Consolas"/>
              </w:rPr>
              <w:t xml:space="preserve"> AND X_HIDDEN_FLG &lt;&gt; </w:t>
            </w:r>
            <w:r w:rsidR="00CF0200" w:rsidRPr="00CF0200">
              <w:t>“</w:t>
            </w:r>
            <w:r w:rsidR="00CF0200">
              <w:rPr>
                <w:rFonts w:ascii="Consolas" w:hAnsi="Consolas"/>
              </w:rPr>
              <w:t>Y</w:t>
            </w:r>
            <w:r w:rsidR="00CF0200" w:rsidRPr="00CF0200">
              <w:t>”</w:t>
            </w:r>
            <w:r w:rsidR="00CF0200">
              <w:t>)</w:t>
            </w:r>
            <w:r w:rsidR="000908CE">
              <w:t>.</w:t>
            </w:r>
          </w:p>
          <w:p w14:paraId="3785B317" w14:textId="79F37709" w:rsidR="00082559" w:rsidRPr="00537DF2" w:rsidRDefault="001370EB" w:rsidP="00867CA7">
            <w:pPr>
              <w:ind w:left="0"/>
              <w:rPr>
                <w:b/>
                <w:bCs/>
                <w:sz w:val="18"/>
                <w:szCs w:val="18"/>
              </w:rPr>
            </w:pPr>
            <w:r>
              <w:rPr>
                <w:b/>
                <w:bCs/>
                <w:sz w:val="18"/>
                <w:szCs w:val="18"/>
              </w:rPr>
              <w:br/>
            </w:r>
            <w:r w:rsidR="00082559">
              <w:rPr>
                <w:b/>
                <w:bCs/>
                <w:sz w:val="18"/>
                <w:szCs w:val="18"/>
              </w:rPr>
              <w:t xml:space="preserve">Row </w:t>
            </w:r>
            <w:r w:rsidR="00082559"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082559" w:rsidRPr="00E0171A" w14:paraId="6BD82F82" w14:textId="77777777" w:rsidTr="000908CE">
              <w:tc>
                <w:tcPr>
                  <w:tcW w:w="1083" w:type="dxa"/>
                </w:tcPr>
                <w:p w14:paraId="1F3459CA" w14:textId="77777777" w:rsidR="00082559" w:rsidRPr="00E0171A" w:rsidRDefault="00082559" w:rsidP="00867CA7">
                  <w:pPr>
                    <w:ind w:left="0"/>
                    <w:jc w:val="center"/>
                  </w:pPr>
                  <w:r w:rsidRPr="00E81D20">
                    <w:rPr>
                      <w:noProof/>
                      <w:color w:val="7030A0"/>
                    </w:rPr>
                    <w:t>PURPLE</w:t>
                  </w:r>
                </w:p>
              </w:tc>
              <w:tc>
                <w:tcPr>
                  <w:tcW w:w="5266" w:type="dxa"/>
                </w:tcPr>
                <w:p w14:paraId="36656B75" w14:textId="77777777" w:rsidR="00082559" w:rsidRPr="00E0171A" w:rsidRDefault="00082559" w:rsidP="00867CA7">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0908CE" w:rsidRPr="00E0171A" w14:paraId="6379A9B0" w14:textId="77777777" w:rsidTr="000908CE">
              <w:tc>
                <w:tcPr>
                  <w:tcW w:w="1083" w:type="dxa"/>
                </w:tcPr>
                <w:p w14:paraId="38E35E6B" w14:textId="29F06955" w:rsidR="000908CE" w:rsidRPr="000908CE" w:rsidRDefault="000908CE" w:rsidP="000908CE">
                  <w:pPr>
                    <w:ind w:left="0"/>
                    <w:jc w:val="center"/>
                    <w:rPr>
                      <w:noProof/>
                      <w:color w:val="BF8F00" w:themeColor="accent4" w:themeShade="BF"/>
                    </w:rPr>
                  </w:pPr>
                  <w:r>
                    <w:rPr>
                      <w:noProof/>
                    </w:rPr>
                    <w:t>BLACK</w:t>
                  </w:r>
                </w:p>
              </w:tc>
              <w:tc>
                <w:tcPr>
                  <w:tcW w:w="5266" w:type="dxa"/>
                </w:tcPr>
                <w:p w14:paraId="05A9F070" w14:textId="0705B594" w:rsidR="000908CE" w:rsidRDefault="000908CE" w:rsidP="000908CE">
                  <w:pPr>
                    <w:ind w:left="0"/>
                    <w:rPr>
                      <w:sz w:val="18"/>
                      <w:szCs w:val="18"/>
                    </w:rPr>
                  </w:pPr>
                  <w:r>
                    <w:rPr>
                      <w:sz w:val="18"/>
                      <w:szCs w:val="18"/>
                    </w:rPr>
                    <w:t>Other item types.</w:t>
                  </w:r>
                </w:p>
              </w:tc>
            </w:tr>
          </w:tbl>
          <w:p w14:paraId="4C96778A" w14:textId="09A8C759" w:rsidR="00082559" w:rsidRDefault="00082559" w:rsidP="00867CA7">
            <w:pPr>
              <w:ind w:left="0"/>
            </w:pPr>
            <w:r>
              <w:rPr>
                <w:b/>
                <w:bCs/>
              </w:rPr>
              <w:t xml:space="preserve">  </w:t>
            </w:r>
            <w:r w:rsidR="001370EB">
              <w:rPr>
                <w:b/>
                <w:bCs/>
              </w:rPr>
              <w:t xml:space="preserve"> </w:t>
            </w:r>
          </w:p>
        </w:tc>
      </w:tr>
      <w:tr w:rsidR="00082559" w14:paraId="2953FC86" w14:textId="77777777" w:rsidTr="00867CA7">
        <w:trPr>
          <w:trHeight w:val="219"/>
        </w:trPr>
        <w:tc>
          <w:tcPr>
            <w:tcW w:w="1656" w:type="dxa"/>
          </w:tcPr>
          <w:p w14:paraId="7243124C" w14:textId="0F1B2614" w:rsidR="00082559" w:rsidRPr="00B23995" w:rsidRDefault="000908CE" w:rsidP="00867CA7">
            <w:pPr>
              <w:ind w:left="0"/>
              <w:rPr>
                <w:b/>
                <w:bCs/>
                <w:sz w:val="18"/>
                <w:szCs w:val="18"/>
              </w:rPr>
            </w:pPr>
            <w:r>
              <w:rPr>
                <w:b/>
                <w:bCs/>
                <w:sz w:val="18"/>
                <w:szCs w:val="18"/>
              </w:rPr>
              <w:t>A</w:t>
            </w:r>
            <w:r w:rsidR="001370EB">
              <w:rPr>
                <w:b/>
                <w:bCs/>
                <w:sz w:val="18"/>
                <w:szCs w:val="18"/>
              </w:rPr>
              <w:t>ll</w:t>
            </w:r>
          </w:p>
        </w:tc>
        <w:tc>
          <w:tcPr>
            <w:tcW w:w="7700" w:type="dxa"/>
          </w:tcPr>
          <w:p w14:paraId="7B48D07F" w14:textId="4B3518A3" w:rsidR="001370EB" w:rsidRDefault="001370EB" w:rsidP="001370EB">
            <w:pPr>
              <w:ind w:left="0"/>
            </w:pPr>
            <w:r>
              <w:t>Displays all non-</w:t>
            </w:r>
            <w:r w:rsidR="00CF0200">
              <w:t>hardware</w:t>
            </w:r>
            <w:r>
              <w:t xml:space="preserve"> products, incl. hidden ones.</w:t>
            </w:r>
            <w:r w:rsidR="00CF0200">
              <w:t xml:space="preserve"> (</w:t>
            </w:r>
            <w:r w:rsidR="00CF0200">
              <w:rPr>
                <w:rFonts w:ascii="Consolas" w:hAnsi="Consolas"/>
              </w:rPr>
              <w:t>TYPE</w:t>
            </w:r>
            <w:r w:rsidR="00CF0200" w:rsidRPr="00CF0200">
              <w:rPr>
                <w:rFonts w:ascii="Consolas" w:hAnsi="Consolas"/>
              </w:rPr>
              <w:t xml:space="preserve"> </w:t>
            </w:r>
            <w:r w:rsidR="00CF0200">
              <w:rPr>
                <w:rFonts w:ascii="Consolas" w:hAnsi="Consolas"/>
              </w:rPr>
              <w:t>&lt;&gt;</w:t>
            </w:r>
            <w:r w:rsidR="00CF0200" w:rsidRPr="00CF0200">
              <w:rPr>
                <w:rFonts w:ascii="Consolas" w:hAnsi="Consolas"/>
              </w:rPr>
              <w:t xml:space="preserve"> </w:t>
            </w:r>
            <w:r w:rsidR="00CF0200" w:rsidRPr="00CF0200">
              <w:t>“</w:t>
            </w:r>
            <w:r w:rsidR="00CF0200" w:rsidRPr="00CF0200">
              <w:rPr>
                <w:rFonts w:ascii="Consolas" w:hAnsi="Consolas"/>
              </w:rPr>
              <w:t>HW</w:t>
            </w:r>
            <w:r w:rsidR="00CF0200" w:rsidRPr="00CF0200">
              <w:t>”</w:t>
            </w:r>
            <w:r w:rsidR="00CF0200">
              <w:t>).</w:t>
            </w:r>
          </w:p>
          <w:p w14:paraId="33739EA2" w14:textId="2AF451D1" w:rsidR="001370EB" w:rsidRPr="00537DF2" w:rsidRDefault="001370EB" w:rsidP="001370EB">
            <w:pPr>
              <w:ind w:left="0"/>
              <w:rPr>
                <w:b/>
                <w:bCs/>
                <w:sz w:val="18"/>
                <w:szCs w:val="18"/>
              </w:rPr>
            </w:pPr>
            <w:r>
              <w:rPr>
                <w:b/>
                <w:bCs/>
                <w:sz w:val="18"/>
                <w:szCs w:val="18"/>
              </w:rPr>
              <w:b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1370EB" w:rsidRPr="00E0171A" w14:paraId="4D78E85F" w14:textId="77777777" w:rsidTr="00867CA7">
              <w:tc>
                <w:tcPr>
                  <w:tcW w:w="1083" w:type="dxa"/>
                </w:tcPr>
                <w:p w14:paraId="7599887C" w14:textId="77777777" w:rsidR="001370EB" w:rsidRPr="00E0171A" w:rsidRDefault="001370EB" w:rsidP="001370EB">
                  <w:pPr>
                    <w:ind w:left="0"/>
                    <w:jc w:val="center"/>
                  </w:pPr>
                  <w:r w:rsidRPr="00E81D20">
                    <w:rPr>
                      <w:noProof/>
                      <w:color w:val="7030A0"/>
                    </w:rPr>
                    <w:t>PURPLE</w:t>
                  </w:r>
                </w:p>
              </w:tc>
              <w:tc>
                <w:tcPr>
                  <w:tcW w:w="5266" w:type="dxa"/>
                </w:tcPr>
                <w:p w14:paraId="1E1602DF" w14:textId="77777777" w:rsidR="001370EB" w:rsidRPr="00E0171A" w:rsidRDefault="001370EB" w:rsidP="001370EB">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1370EB" w:rsidRPr="00E0171A" w14:paraId="48E48907" w14:textId="77777777" w:rsidTr="00867CA7">
              <w:tc>
                <w:tcPr>
                  <w:tcW w:w="1083" w:type="dxa"/>
                </w:tcPr>
                <w:p w14:paraId="327769AB" w14:textId="6659244A" w:rsidR="001370EB" w:rsidRDefault="001370EB" w:rsidP="00A225F1">
                  <w:pPr>
                    <w:ind w:left="0"/>
                    <w:rPr>
                      <w:noProof/>
                    </w:rPr>
                  </w:pPr>
                  <w:r w:rsidRPr="000908CE">
                    <w:rPr>
                      <w:noProof/>
                      <w:color w:val="BF8F00" w:themeColor="accent4" w:themeShade="BF"/>
                    </w:rPr>
                    <w:lastRenderedPageBreak/>
                    <w:t>ORANGE</w:t>
                  </w:r>
                </w:p>
              </w:tc>
              <w:tc>
                <w:tcPr>
                  <w:tcW w:w="5266" w:type="dxa"/>
                </w:tcPr>
                <w:p w14:paraId="2A1D80D7" w14:textId="77777777" w:rsidR="001370EB" w:rsidRDefault="001370EB" w:rsidP="001370EB">
                  <w:pPr>
                    <w:ind w:left="0"/>
                    <w:rPr>
                      <w:sz w:val="18"/>
                      <w:szCs w:val="18"/>
                    </w:rPr>
                  </w:pPr>
                  <w:r>
                    <w:rPr>
                      <w:sz w:val="18"/>
                      <w:szCs w:val="18"/>
                    </w:rPr>
                    <w:t>Item is hidden.</w:t>
                  </w:r>
                </w:p>
              </w:tc>
            </w:tr>
            <w:tr w:rsidR="001370EB" w:rsidRPr="00E0171A" w14:paraId="6EA5DD33" w14:textId="77777777" w:rsidTr="00867CA7">
              <w:tc>
                <w:tcPr>
                  <w:tcW w:w="1083" w:type="dxa"/>
                </w:tcPr>
                <w:p w14:paraId="0269B1FB" w14:textId="77777777" w:rsidR="001370EB" w:rsidRPr="000908CE" w:rsidRDefault="001370EB" w:rsidP="001370EB">
                  <w:pPr>
                    <w:ind w:left="0"/>
                    <w:jc w:val="center"/>
                    <w:rPr>
                      <w:noProof/>
                      <w:color w:val="BF8F00" w:themeColor="accent4" w:themeShade="BF"/>
                    </w:rPr>
                  </w:pPr>
                  <w:r>
                    <w:rPr>
                      <w:noProof/>
                    </w:rPr>
                    <w:t>BLACK</w:t>
                  </w:r>
                </w:p>
              </w:tc>
              <w:tc>
                <w:tcPr>
                  <w:tcW w:w="5266" w:type="dxa"/>
                </w:tcPr>
                <w:p w14:paraId="2BDD94E5" w14:textId="77777777" w:rsidR="001370EB" w:rsidRDefault="001370EB" w:rsidP="001370EB">
                  <w:pPr>
                    <w:ind w:left="0"/>
                    <w:rPr>
                      <w:sz w:val="18"/>
                      <w:szCs w:val="18"/>
                    </w:rPr>
                  </w:pPr>
                  <w:r>
                    <w:rPr>
                      <w:sz w:val="18"/>
                      <w:szCs w:val="18"/>
                    </w:rPr>
                    <w:t>Other item types.</w:t>
                  </w:r>
                </w:p>
              </w:tc>
            </w:tr>
          </w:tbl>
          <w:p w14:paraId="1C48A0F8" w14:textId="02F199E0" w:rsidR="00082559" w:rsidRDefault="001370EB" w:rsidP="00867CA7">
            <w:pPr>
              <w:ind w:left="0"/>
            </w:pPr>
            <w:r>
              <w:rPr>
                <w:b/>
                <w:bCs/>
              </w:rPr>
              <w:t xml:space="preserve">  </w:t>
            </w:r>
          </w:p>
        </w:tc>
      </w:tr>
      <w:tr w:rsidR="000908CE" w14:paraId="56E2FA8F" w14:textId="77777777" w:rsidTr="00867CA7">
        <w:trPr>
          <w:trHeight w:val="219"/>
        </w:trPr>
        <w:tc>
          <w:tcPr>
            <w:tcW w:w="1656" w:type="dxa"/>
          </w:tcPr>
          <w:p w14:paraId="5C983727" w14:textId="57E7C787" w:rsidR="000908CE" w:rsidRDefault="000908CE" w:rsidP="00867CA7">
            <w:pPr>
              <w:ind w:left="0"/>
              <w:rPr>
                <w:b/>
                <w:bCs/>
                <w:sz w:val="18"/>
                <w:szCs w:val="18"/>
              </w:rPr>
            </w:pPr>
            <w:r>
              <w:rPr>
                <w:b/>
                <w:bCs/>
                <w:sz w:val="18"/>
                <w:szCs w:val="18"/>
              </w:rPr>
              <w:t>H</w:t>
            </w:r>
            <w:r w:rsidR="00CF0200">
              <w:rPr>
                <w:b/>
                <w:bCs/>
                <w:sz w:val="18"/>
                <w:szCs w:val="18"/>
              </w:rPr>
              <w:t>ardware</w:t>
            </w:r>
          </w:p>
        </w:tc>
        <w:tc>
          <w:tcPr>
            <w:tcW w:w="7700" w:type="dxa"/>
          </w:tcPr>
          <w:p w14:paraId="43E04E54" w14:textId="2B4B7BC2" w:rsidR="000908CE" w:rsidRDefault="00CF0200" w:rsidP="00867CA7">
            <w:pPr>
              <w:ind w:left="0"/>
            </w:pPr>
            <w:r>
              <w:t>Displays all hardware products, incl. hidden ones. (</w:t>
            </w:r>
            <w:r>
              <w:rPr>
                <w:rFonts w:ascii="Consolas" w:hAnsi="Consolas"/>
              </w:rPr>
              <w:t>TYPE</w:t>
            </w:r>
            <w:r w:rsidRPr="00CF0200">
              <w:rPr>
                <w:rFonts w:ascii="Consolas" w:hAnsi="Consolas"/>
              </w:rPr>
              <w:t xml:space="preserve"> </w:t>
            </w:r>
            <w:r>
              <w:rPr>
                <w:rFonts w:ascii="Consolas" w:hAnsi="Consolas"/>
              </w:rPr>
              <w:t>=</w:t>
            </w:r>
            <w:r w:rsidRPr="00CF0200">
              <w:rPr>
                <w:rFonts w:ascii="Consolas" w:hAnsi="Consolas"/>
              </w:rPr>
              <w:t xml:space="preserve"> </w:t>
            </w:r>
            <w:r w:rsidRPr="00CF0200">
              <w:t>“</w:t>
            </w:r>
            <w:r w:rsidRPr="00CF0200">
              <w:rPr>
                <w:rFonts w:ascii="Consolas" w:hAnsi="Consolas"/>
              </w:rPr>
              <w:t>HW</w:t>
            </w:r>
            <w:r w:rsidRPr="00CF0200">
              <w:t>”</w:t>
            </w:r>
            <w:r>
              <w:t>).</w:t>
            </w:r>
          </w:p>
          <w:p w14:paraId="4E2D4AE7" w14:textId="77777777" w:rsidR="00CF0200" w:rsidRDefault="00CF0200" w:rsidP="00867CA7">
            <w:pPr>
              <w:ind w:left="0"/>
            </w:pPr>
          </w:p>
          <w:p w14:paraId="3A9F71CF" w14:textId="77777777" w:rsidR="00CF0200" w:rsidRPr="00537DF2" w:rsidRDefault="00CF0200" w:rsidP="00CF020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83"/>
              <w:gridCol w:w="5266"/>
            </w:tblGrid>
            <w:tr w:rsidR="00CF0200" w:rsidRPr="00E0171A" w14:paraId="2F001D7B" w14:textId="77777777" w:rsidTr="00867CA7">
              <w:tc>
                <w:tcPr>
                  <w:tcW w:w="1083" w:type="dxa"/>
                </w:tcPr>
                <w:p w14:paraId="11DDEFA3" w14:textId="77777777" w:rsidR="00CF0200" w:rsidRPr="00E0171A" w:rsidRDefault="00CF0200" w:rsidP="00CF0200">
                  <w:pPr>
                    <w:ind w:left="0"/>
                    <w:jc w:val="center"/>
                  </w:pPr>
                  <w:r w:rsidRPr="00E81D20">
                    <w:rPr>
                      <w:noProof/>
                      <w:color w:val="7030A0"/>
                    </w:rPr>
                    <w:t>PURPLE</w:t>
                  </w:r>
                </w:p>
              </w:tc>
              <w:tc>
                <w:tcPr>
                  <w:tcW w:w="5266" w:type="dxa"/>
                </w:tcPr>
                <w:p w14:paraId="0A3F071A" w14:textId="77777777" w:rsidR="00CF0200" w:rsidRPr="00E0171A" w:rsidRDefault="00CF0200" w:rsidP="00CF0200">
                  <w:pPr>
                    <w:ind w:left="0"/>
                    <w:rPr>
                      <w:sz w:val="18"/>
                      <w:szCs w:val="18"/>
                    </w:rPr>
                  </w:pPr>
                  <w:r>
                    <w:rPr>
                      <w:sz w:val="18"/>
                      <w:szCs w:val="18"/>
                    </w:rPr>
                    <w:t xml:space="preserve">Item type is </w:t>
                  </w:r>
                  <w:r w:rsidRPr="00E81D20">
                    <w:rPr>
                      <w:rFonts w:ascii="Consolas" w:hAnsi="Consolas"/>
                      <w:sz w:val="18"/>
                      <w:szCs w:val="18"/>
                    </w:rPr>
                    <w:t>Solution</w:t>
                  </w:r>
                  <w:r>
                    <w:rPr>
                      <w:sz w:val="18"/>
                      <w:szCs w:val="18"/>
                    </w:rPr>
                    <w:t xml:space="preserve"> or </w:t>
                  </w:r>
                  <w:r w:rsidRPr="00E81D20">
                    <w:rPr>
                      <w:rFonts w:ascii="Consolas" w:hAnsi="Consolas"/>
                      <w:sz w:val="18"/>
                      <w:szCs w:val="18"/>
                    </w:rPr>
                    <w:t>Subscriber</w:t>
                  </w:r>
                  <w:r>
                    <w:rPr>
                      <w:sz w:val="18"/>
                      <w:szCs w:val="18"/>
                    </w:rPr>
                    <w:t xml:space="preserve"> </w:t>
                  </w:r>
                  <w:r w:rsidRPr="00E81D20">
                    <w:rPr>
                      <w:rFonts w:ascii="Consolas" w:hAnsi="Consolas"/>
                      <w:sz w:val="18"/>
                      <w:szCs w:val="18"/>
                    </w:rPr>
                    <w:t>Bundle</w:t>
                  </w:r>
                  <w:r w:rsidRPr="00E81D20">
                    <w:rPr>
                      <w:sz w:val="18"/>
                      <w:szCs w:val="18"/>
                    </w:rPr>
                    <w:t>.</w:t>
                  </w:r>
                </w:p>
              </w:tc>
            </w:tr>
            <w:tr w:rsidR="00CF0200" w:rsidRPr="00E0171A" w14:paraId="6D1F5DC5" w14:textId="77777777" w:rsidTr="00867CA7">
              <w:tc>
                <w:tcPr>
                  <w:tcW w:w="1083" w:type="dxa"/>
                </w:tcPr>
                <w:p w14:paraId="3277B188" w14:textId="77777777" w:rsidR="00CF0200" w:rsidRDefault="00CF0200" w:rsidP="00CF0200">
                  <w:pPr>
                    <w:ind w:left="0"/>
                    <w:jc w:val="center"/>
                    <w:rPr>
                      <w:noProof/>
                    </w:rPr>
                  </w:pPr>
                  <w:r w:rsidRPr="000908CE">
                    <w:rPr>
                      <w:noProof/>
                      <w:color w:val="BF8F00" w:themeColor="accent4" w:themeShade="BF"/>
                    </w:rPr>
                    <w:t>ORANGE</w:t>
                  </w:r>
                </w:p>
              </w:tc>
              <w:tc>
                <w:tcPr>
                  <w:tcW w:w="5266" w:type="dxa"/>
                </w:tcPr>
                <w:p w14:paraId="34E26A93" w14:textId="77777777" w:rsidR="00CF0200" w:rsidRDefault="00CF0200" w:rsidP="00CF0200">
                  <w:pPr>
                    <w:ind w:left="0"/>
                    <w:rPr>
                      <w:sz w:val="18"/>
                      <w:szCs w:val="18"/>
                    </w:rPr>
                  </w:pPr>
                  <w:r>
                    <w:rPr>
                      <w:sz w:val="18"/>
                      <w:szCs w:val="18"/>
                    </w:rPr>
                    <w:t>Item is hidden.</w:t>
                  </w:r>
                </w:p>
              </w:tc>
            </w:tr>
            <w:tr w:rsidR="00CF0200" w:rsidRPr="00E0171A" w14:paraId="40AC9CE1" w14:textId="77777777" w:rsidTr="00867CA7">
              <w:tc>
                <w:tcPr>
                  <w:tcW w:w="1083" w:type="dxa"/>
                </w:tcPr>
                <w:p w14:paraId="675D3CA2" w14:textId="77777777" w:rsidR="00CF0200" w:rsidRPr="000908CE" w:rsidRDefault="00CF0200" w:rsidP="00CF0200">
                  <w:pPr>
                    <w:ind w:left="0"/>
                    <w:jc w:val="center"/>
                    <w:rPr>
                      <w:noProof/>
                      <w:color w:val="BF8F00" w:themeColor="accent4" w:themeShade="BF"/>
                    </w:rPr>
                  </w:pPr>
                  <w:r>
                    <w:rPr>
                      <w:noProof/>
                    </w:rPr>
                    <w:t>BLACK</w:t>
                  </w:r>
                </w:p>
              </w:tc>
              <w:tc>
                <w:tcPr>
                  <w:tcW w:w="5266" w:type="dxa"/>
                </w:tcPr>
                <w:p w14:paraId="7EEC0C9B" w14:textId="77777777" w:rsidR="00CF0200" w:rsidRDefault="00CF0200" w:rsidP="00CF0200">
                  <w:pPr>
                    <w:ind w:left="0"/>
                    <w:rPr>
                      <w:sz w:val="18"/>
                      <w:szCs w:val="18"/>
                    </w:rPr>
                  </w:pPr>
                  <w:r>
                    <w:rPr>
                      <w:sz w:val="18"/>
                      <w:szCs w:val="18"/>
                    </w:rPr>
                    <w:t>Other item types.</w:t>
                  </w:r>
                </w:p>
              </w:tc>
            </w:tr>
          </w:tbl>
          <w:p w14:paraId="5688BDB7" w14:textId="11379B63" w:rsidR="00CF0200" w:rsidRDefault="00CF0200" w:rsidP="00867CA7">
            <w:pPr>
              <w:ind w:left="0"/>
            </w:pPr>
            <w:r>
              <w:t xml:space="preserve">   </w:t>
            </w:r>
          </w:p>
        </w:tc>
      </w:tr>
    </w:tbl>
    <w:p w14:paraId="160B5D86" w14:textId="77777777" w:rsidR="00082559" w:rsidRDefault="00082559" w:rsidP="00082559">
      <w:pPr>
        <w:ind w:left="0"/>
        <w:rPr>
          <w:b/>
          <w:bCs/>
          <w:sz w:val="18"/>
          <w:szCs w:val="18"/>
        </w:rPr>
      </w:pPr>
    </w:p>
    <w:p w14:paraId="64DA4A91" w14:textId="7E5E7D44" w:rsidR="002F7FF2" w:rsidRDefault="002F7FF2" w:rsidP="00DC3B2D">
      <w:pPr>
        <w:ind w:left="0"/>
      </w:pPr>
      <w:r>
        <w:t xml:space="preserve">Data sets are sorted by </w:t>
      </w:r>
      <w:r w:rsidRPr="002F7FF2">
        <w:rPr>
          <w:rFonts w:ascii="Consolas" w:hAnsi="Consolas"/>
        </w:rPr>
        <w:t>PART_NUM</w:t>
      </w:r>
      <w:r>
        <w:t>.</w:t>
      </w:r>
    </w:p>
    <w:p w14:paraId="27D0CA91" w14:textId="77777777" w:rsidR="002F7FF2" w:rsidRDefault="002F7FF2" w:rsidP="00DC3B2D">
      <w:pPr>
        <w:ind w:left="0"/>
      </w:pPr>
    </w:p>
    <w:p w14:paraId="51AAE1A7" w14:textId="256B7E16" w:rsidR="00DC3B2D" w:rsidRDefault="00DC3B2D" w:rsidP="00DC3B2D">
      <w:pPr>
        <w:ind w:left="0"/>
        <w:rPr>
          <w:sz w:val="18"/>
          <w:szCs w:val="18"/>
        </w:rPr>
      </w:pPr>
      <w:r>
        <w:t>Following output columns are returned:</w:t>
      </w:r>
    </w:p>
    <w:p w14:paraId="239FAFF1" w14:textId="77777777" w:rsidR="00DC3B2D" w:rsidRDefault="00DC3B2D" w:rsidP="00DC3B2D">
      <w:pPr>
        <w:ind w:left="0"/>
        <w:rPr>
          <w:sz w:val="18"/>
          <w:szCs w:val="18"/>
        </w:rPr>
      </w:pPr>
    </w:p>
    <w:tbl>
      <w:tblPr>
        <w:tblStyle w:val="Mkatabulky"/>
        <w:tblW w:w="9356" w:type="dxa"/>
        <w:tblInd w:w="-5" w:type="dxa"/>
        <w:tblLook w:val="04A0" w:firstRow="1" w:lastRow="0" w:firstColumn="1" w:lastColumn="0" w:noHBand="0" w:noVBand="1"/>
      </w:tblPr>
      <w:tblGrid>
        <w:gridCol w:w="2268"/>
        <w:gridCol w:w="7088"/>
      </w:tblGrid>
      <w:tr w:rsidR="00DC3B2D" w:rsidRPr="00DF00E8" w14:paraId="2B17F30D" w14:textId="7D08D8BF" w:rsidTr="00DC3B2D">
        <w:trPr>
          <w:trHeight w:val="277"/>
        </w:trPr>
        <w:tc>
          <w:tcPr>
            <w:tcW w:w="2268" w:type="dxa"/>
            <w:shd w:val="clear" w:color="auto" w:fill="D9D9D9" w:themeFill="background1" w:themeFillShade="D9"/>
          </w:tcPr>
          <w:p w14:paraId="402D7616" w14:textId="77777777" w:rsidR="00DC3B2D" w:rsidRPr="00DF00E8" w:rsidRDefault="00DC3B2D" w:rsidP="00867CA7">
            <w:pPr>
              <w:ind w:left="0"/>
              <w:rPr>
                <w:b/>
                <w:bCs/>
              </w:rPr>
            </w:pPr>
            <w:r>
              <w:rPr>
                <w:b/>
                <w:bCs/>
              </w:rPr>
              <w:t xml:space="preserve">Column </w:t>
            </w:r>
          </w:p>
        </w:tc>
        <w:tc>
          <w:tcPr>
            <w:tcW w:w="7088" w:type="dxa"/>
            <w:shd w:val="clear" w:color="auto" w:fill="D9D9D9" w:themeFill="background1" w:themeFillShade="D9"/>
          </w:tcPr>
          <w:p w14:paraId="57700E86" w14:textId="3A656B38" w:rsidR="00DC3B2D" w:rsidRDefault="00DC3B2D" w:rsidP="00867CA7">
            <w:pPr>
              <w:ind w:left="0"/>
              <w:rPr>
                <w:b/>
                <w:bCs/>
              </w:rPr>
            </w:pPr>
            <w:r>
              <w:rPr>
                <w:b/>
                <w:bCs/>
              </w:rPr>
              <w:t>Description</w:t>
            </w:r>
          </w:p>
        </w:tc>
      </w:tr>
      <w:tr w:rsidR="00DC3B2D" w14:paraId="6DD2289A" w14:textId="00E9FD54" w:rsidTr="00DC3B2D">
        <w:trPr>
          <w:trHeight w:val="219"/>
        </w:trPr>
        <w:tc>
          <w:tcPr>
            <w:tcW w:w="2268" w:type="dxa"/>
          </w:tcPr>
          <w:p w14:paraId="50D3F105" w14:textId="39CF2AC7" w:rsidR="00DC3B2D" w:rsidRPr="00621514" w:rsidRDefault="00DC3B2D" w:rsidP="00DC3B2D">
            <w:pPr>
              <w:ind w:left="0"/>
              <w:rPr>
                <w:rFonts w:ascii="Consolas" w:hAnsi="Consolas"/>
              </w:rPr>
            </w:pPr>
            <w:r w:rsidRPr="00D62C16">
              <w:rPr>
                <w:rFonts w:ascii="Consolas" w:hAnsi="Consolas"/>
              </w:rPr>
              <w:t>PART_NUM</w:t>
            </w:r>
          </w:p>
        </w:tc>
        <w:tc>
          <w:tcPr>
            <w:tcW w:w="7088" w:type="dxa"/>
          </w:tcPr>
          <w:p w14:paraId="2BA84068" w14:textId="2FF94496" w:rsidR="00DC3B2D" w:rsidRPr="00237014" w:rsidRDefault="00DC3B2D" w:rsidP="00DC3B2D">
            <w:pPr>
              <w:ind w:left="0"/>
            </w:pPr>
            <w:r>
              <w:t>Part number</w:t>
            </w:r>
            <w:r w:rsidR="006043D3">
              <w:t>.</w:t>
            </w:r>
          </w:p>
        </w:tc>
      </w:tr>
      <w:tr w:rsidR="00DC3B2D" w14:paraId="08DDAFF1" w14:textId="70BB94CB" w:rsidTr="00DC3B2D">
        <w:trPr>
          <w:trHeight w:val="219"/>
        </w:trPr>
        <w:tc>
          <w:tcPr>
            <w:tcW w:w="2268" w:type="dxa"/>
          </w:tcPr>
          <w:p w14:paraId="326C8957" w14:textId="7C0EF126" w:rsidR="00DC3B2D" w:rsidRPr="00621514" w:rsidRDefault="00DC3B2D" w:rsidP="00DC3B2D">
            <w:pPr>
              <w:ind w:left="0"/>
              <w:rPr>
                <w:rFonts w:ascii="Consolas" w:hAnsi="Consolas"/>
              </w:rPr>
            </w:pPr>
            <w:r w:rsidRPr="00D62C16">
              <w:rPr>
                <w:rFonts w:ascii="Consolas" w:hAnsi="Consolas"/>
              </w:rPr>
              <w:t>DESCRIPTION</w:t>
            </w:r>
          </w:p>
        </w:tc>
        <w:tc>
          <w:tcPr>
            <w:tcW w:w="7088" w:type="dxa"/>
          </w:tcPr>
          <w:p w14:paraId="6748323B" w14:textId="27AEDD92" w:rsidR="00DC3B2D" w:rsidRPr="00237014" w:rsidRDefault="00F7503E" w:rsidP="00DC3B2D">
            <w:pPr>
              <w:ind w:left="0"/>
            </w:pPr>
            <w:r>
              <w:t>Product d</w:t>
            </w:r>
            <w:r w:rsidR="00DC3B2D">
              <w:t>escription according to selected language</w:t>
            </w:r>
            <w:r w:rsidR="006043D3">
              <w:t>.</w:t>
            </w:r>
          </w:p>
        </w:tc>
      </w:tr>
      <w:tr w:rsidR="00DC3B2D" w14:paraId="6BC95572" w14:textId="57BBFB0B" w:rsidTr="00DC3B2D">
        <w:trPr>
          <w:trHeight w:val="219"/>
        </w:trPr>
        <w:tc>
          <w:tcPr>
            <w:tcW w:w="2268" w:type="dxa"/>
          </w:tcPr>
          <w:p w14:paraId="3BB36227" w14:textId="73D27994" w:rsidR="00DC3B2D" w:rsidRPr="00621514" w:rsidRDefault="00DC3B2D" w:rsidP="00DC3B2D">
            <w:pPr>
              <w:ind w:left="0"/>
              <w:rPr>
                <w:rFonts w:ascii="Consolas" w:hAnsi="Consolas"/>
              </w:rPr>
            </w:pPr>
            <w:r w:rsidRPr="00D62C16">
              <w:rPr>
                <w:rFonts w:ascii="Consolas" w:hAnsi="Consolas"/>
              </w:rPr>
              <w:t>TYPE</w:t>
            </w:r>
          </w:p>
        </w:tc>
        <w:tc>
          <w:tcPr>
            <w:tcW w:w="7088" w:type="dxa"/>
          </w:tcPr>
          <w:p w14:paraId="619AA744" w14:textId="4C485817" w:rsidR="00DC3B2D" w:rsidRPr="00237014" w:rsidRDefault="000C39AC" w:rsidP="00DC3B2D">
            <w:pPr>
              <w:ind w:left="0"/>
            </w:pPr>
            <w:r>
              <w:t>Product</w:t>
            </w:r>
            <w:r w:rsidR="00A72345">
              <w:t xml:space="preserve"> type.</w:t>
            </w:r>
          </w:p>
        </w:tc>
      </w:tr>
      <w:tr w:rsidR="00DC3B2D" w14:paraId="1A24D2AC" w14:textId="050FC67B" w:rsidTr="00DC3B2D">
        <w:trPr>
          <w:trHeight w:val="219"/>
        </w:trPr>
        <w:tc>
          <w:tcPr>
            <w:tcW w:w="2268" w:type="dxa"/>
          </w:tcPr>
          <w:p w14:paraId="25DFEA1B" w14:textId="4AAD70DF" w:rsidR="00DC3B2D" w:rsidRPr="00621514" w:rsidRDefault="00DC3B2D" w:rsidP="00DC3B2D">
            <w:pPr>
              <w:ind w:left="0"/>
              <w:rPr>
                <w:rFonts w:ascii="Consolas" w:hAnsi="Consolas"/>
              </w:rPr>
            </w:pPr>
            <w:r w:rsidRPr="00D62C16">
              <w:rPr>
                <w:rFonts w:ascii="Consolas" w:hAnsi="Consolas"/>
              </w:rPr>
              <w:t>CHARGE</w:t>
            </w:r>
          </w:p>
        </w:tc>
        <w:tc>
          <w:tcPr>
            <w:tcW w:w="7088" w:type="dxa"/>
          </w:tcPr>
          <w:p w14:paraId="493E09F1" w14:textId="617B2316" w:rsidR="00DC3B2D" w:rsidRPr="00237014" w:rsidRDefault="00075260" w:rsidP="00DC3B2D">
            <w:pPr>
              <w:ind w:left="0"/>
            </w:pPr>
            <w:r>
              <w:t>Charge type</w:t>
            </w:r>
            <w:r w:rsidR="00F662E0">
              <w:t xml:space="preserve">. Value from </w:t>
            </w:r>
            <w:r w:rsidRPr="00075260">
              <w:rPr>
                <w:rFonts w:ascii="Consolas" w:hAnsi="Consolas"/>
              </w:rPr>
              <w:t>PRICE_TYPE_CD</w:t>
            </w:r>
            <w:r>
              <w:t>.</w:t>
            </w:r>
          </w:p>
        </w:tc>
      </w:tr>
      <w:tr w:rsidR="00DC3B2D" w14:paraId="11AA2AD4" w14:textId="6C10314C" w:rsidTr="00DC3B2D">
        <w:trPr>
          <w:trHeight w:val="219"/>
        </w:trPr>
        <w:tc>
          <w:tcPr>
            <w:tcW w:w="2268" w:type="dxa"/>
          </w:tcPr>
          <w:p w14:paraId="11B2C131" w14:textId="17E29602" w:rsidR="00DC3B2D" w:rsidRPr="00621514" w:rsidRDefault="00DC3B2D" w:rsidP="00DC3B2D">
            <w:pPr>
              <w:ind w:left="0"/>
              <w:rPr>
                <w:rFonts w:ascii="Consolas" w:hAnsi="Consolas"/>
              </w:rPr>
            </w:pPr>
            <w:r w:rsidRPr="00D62C16">
              <w:rPr>
                <w:rFonts w:ascii="Consolas" w:hAnsi="Consolas"/>
              </w:rPr>
              <w:t>UOM</w:t>
            </w:r>
          </w:p>
        </w:tc>
        <w:tc>
          <w:tcPr>
            <w:tcW w:w="7088" w:type="dxa"/>
          </w:tcPr>
          <w:p w14:paraId="44402D24" w14:textId="1E8774F6" w:rsidR="00DC3B2D" w:rsidRPr="00237014" w:rsidRDefault="00071084" w:rsidP="00DC3B2D">
            <w:pPr>
              <w:ind w:left="0"/>
            </w:pPr>
            <w:r>
              <w:t xml:space="preserve">Unit of measurement. </w:t>
            </w:r>
            <w:r w:rsidR="006043D3" w:rsidRPr="006043D3">
              <w:t xml:space="preserve">Value from </w:t>
            </w:r>
            <w:r w:rsidR="00DC3B2D" w:rsidRPr="00D62C16">
              <w:rPr>
                <w:rFonts w:ascii="Consolas" w:hAnsi="Consolas"/>
              </w:rPr>
              <w:t>UOM_CD</w:t>
            </w:r>
            <w:r w:rsidR="006043D3">
              <w:t>.</w:t>
            </w:r>
          </w:p>
        </w:tc>
      </w:tr>
      <w:tr w:rsidR="008A6EAC" w14:paraId="6521A72E" w14:textId="77777777" w:rsidTr="00DC3B2D">
        <w:trPr>
          <w:trHeight w:val="219"/>
        </w:trPr>
        <w:tc>
          <w:tcPr>
            <w:tcW w:w="2268" w:type="dxa"/>
          </w:tcPr>
          <w:p w14:paraId="78390F51" w14:textId="205C937C" w:rsidR="008A6EAC" w:rsidRPr="00D62C16" w:rsidRDefault="008A6EAC" w:rsidP="00DC3B2D">
            <w:pPr>
              <w:ind w:left="0"/>
              <w:rPr>
                <w:rFonts w:ascii="Consolas" w:hAnsi="Consolas"/>
              </w:rPr>
            </w:pPr>
            <w:r>
              <w:rPr>
                <w:rFonts w:ascii="Consolas" w:hAnsi="Consolas"/>
              </w:rPr>
              <w:t>SIZE</w:t>
            </w:r>
          </w:p>
        </w:tc>
        <w:tc>
          <w:tcPr>
            <w:tcW w:w="7088" w:type="dxa"/>
          </w:tcPr>
          <w:p w14:paraId="400D9BE0" w14:textId="6ABEBF15" w:rsidR="008A6EAC" w:rsidRDefault="008A6EAC" w:rsidP="00DC3B2D">
            <w:pPr>
              <w:ind w:left="0"/>
            </w:pPr>
            <w:r>
              <w:t>Item size.</w:t>
            </w:r>
          </w:p>
        </w:tc>
      </w:tr>
      <w:tr w:rsidR="00DC3B2D" w14:paraId="697DA7E6" w14:textId="6D1093B8" w:rsidTr="00DC3B2D">
        <w:trPr>
          <w:trHeight w:val="219"/>
        </w:trPr>
        <w:tc>
          <w:tcPr>
            <w:tcW w:w="2268" w:type="dxa"/>
          </w:tcPr>
          <w:p w14:paraId="4839B911" w14:textId="7F5ACE8D" w:rsidR="00DC3B2D" w:rsidRPr="00621514" w:rsidRDefault="00DC3B2D" w:rsidP="00DC3B2D">
            <w:pPr>
              <w:ind w:left="0"/>
              <w:rPr>
                <w:rFonts w:ascii="Consolas" w:hAnsi="Consolas"/>
              </w:rPr>
            </w:pPr>
            <w:r>
              <w:rPr>
                <w:rFonts w:ascii="Consolas" w:hAnsi="Consolas"/>
              </w:rPr>
              <w:t>UNITS</w:t>
            </w:r>
          </w:p>
        </w:tc>
        <w:tc>
          <w:tcPr>
            <w:tcW w:w="7088" w:type="dxa"/>
          </w:tcPr>
          <w:p w14:paraId="2FFFEB49" w14:textId="2A75305D" w:rsidR="00DC3B2D" w:rsidRDefault="007122DC" w:rsidP="00DC3B2D">
            <w:pPr>
              <w:ind w:left="0"/>
              <w:rPr>
                <w:rFonts w:ascii="Consolas" w:hAnsi="Consolas"/>
              </w:rPr>
            </w:pPr>
            <w:r>
              <w:t xml:space="preserve">Custom item size units. </w:t>
            </w:r>
            <w:r w:rsidR="006043D3" w:rsidRPr="006043D3">
              <w:t xml:space="preserve">Value from </w:t>
            </w:r>
            <w:r w:rsidR="00D62C16">
              <w:rPr>
                <w:rFonts w:ascii="Consolas" w:hAnsi="Consolas"/>
              </w:rPr>
              <w:t>X_</w:t>
            </w:r>
            <w:r w:rsidR="00DC3B2D">
              <w:rPr>
                <w:rFonts w:ascii="Consolas" w:hAnsi="Consolas"/>
              </w:rPr>
              <w:t>I</w:t>
            </w:r>
            <w:r w:rsidR="00D62C16">
              <w:rPr>
                <w:rFonts w:ascii="Consolas" w:hAnsi="Consolas"/>
              </w:rPr>
              <w:t>TEM_SIZE_UNITS</w:t>
            </w:r>
            <w:r w:rsidR="006043D3">
              <w:t>.</w:t>
            </w:r>
          </w:p>
        </w:tc>
      </w:tr>
      <w:tr w:rsidR="00DC3B2D" w14:paraId="38305C36" w14:textId="07F229A9" w:rsidTr="00DC3B2D">
        <w:trPr>
          <w:trHeight w:val="219"/>
        </w:trPr>
        <w:tc>
          <w:tcPr>
            <w:tcW w:w="2268" w:type="dxa"/>
          </w:tcPr>
          <w:p w14:paraId="149F23E2" w14:textId="0B82C6EB" w:rsidR="00DC3B2D" w:rsidRPr="00621514" w:rsidRDefault="00DC3B2D" w:rsidP="00DC3B2D">
            <w:pPr>
              <w:ind w:left="0"/>
              <w:rPr>
                <w:rFonts w:ascii="Consolas" w:hAnsi="Consolas"/>
              </w:rPr>
            </w:pPr>
            <w:r w:rsidRPr="00D62C16">
              <w:rPr>
                <w:rFonts w:ascii="Consolas" w:hAnsi="Consolas"/>
              </w:rPr>
              <w:t>PROD</w:t>
            </w:r>
          </w:p>
        </w:tc>
        <w:tc>
          <w:tcPr>
            <w:tcW w:w="7088" w:type="dxa"/>
          </w:tcPr>
          <w:p w14:paraId="7034FF93" w14:textId="3BBA8DFA" w:rsidR="00DC3B2D" w:rsidRPr="00237014" w:rsidRDefault="000C39AC" w:rsidP="00DC3B2D">
            <w:pPr>
              <w:ind w:left="0"/>
            </w:pPr>
            <w:r>
              <w:t xml:space="preserve">Product type code. </w:t>
            </w:r>
            <w:r w:rsidR="006043D3" w:rsidRPr="006043D3">
              <w:t xml:space="preserve">Value from </w:t>
            </w:r>
            <w:r w:rsidR="00D62C16" w:rsidRPr="00D62C16">
              <w:rPr>
                <w:rFonts w:ascii="Consolas" w:hAnsi="Consolas"/>
              </w:rPr>
              <w:t>PROD_CD</w:t>
            </w:r>
            <w:r w:rsidR="006043D3">
              <w:t>.</w:t>
            </w:r>
          </w:p>
        </w:tc>
      </w:tr>
      <w:tr w:rsidR="00D62C16" w14:paraId="7FCF2C6D" w14:textId="3C3D99AC" w:rsidTr="00DC3B2D">
        <w:trPr>
          <w:trHeight w:val="219"/>
        </w:trPr>
        <w:tc>
          <w:tcPr>
            <w:tcW w:w="2268" w:type="dxa"/>
          </w:tcPr>
          <w:p w14:paraId="324E458E" w14:textId="65241456" w:rsidR="00D62C16" w:rsidRPr="00621514" w:rsidRDefault="00D62C16" w:rsidP="00D62C16">
            <w:pPr>
              <w:ind w:left="0"/>
              <w:rPr>
                <w:rFonts w:ascii="Consolas" w:hAnsi="Consolas"/>
              </w:rPr>
            </w:pPr>
            <w:r>
              <w:rPr>
                <w:rFonts w:ascii="Consolas" w:hAnsi="Consolas"/>
              </w:rPr>
              <w:t>SO_GROUP</w:t>
            </w:r>
          </w:p>
        </w:tc>
        <w:tc>
          <w:tcPr>
            <w:tcW w:w="7088" w:type="dxa"/>
          </w:tcPr>
          <w:p w14:paraId="223D2B49" w14:textId="43A7A049" w:rsidR="00D62C16" w:rsidRDefault="007122DC" w:rsidP="00D62C16">
            <w:pPr>
              <w:ind w:left="0"/>
              <w:rPr>
                <w:rFonts w:ascii="Consolas" w:hAnsi="Consolas"/>
              </w:rPr>
            </w:pPr>
            <w:r>
              <w:t xml:space="preserve">Custom smart overview group. </w:t>
            </w:r>
            <w:r w:rsidR="006043D3" w:rsidRPr="006043D3">
              <w:t xml:space="preserve">Value from </w:t>
            </w:r>
            <w:r w:rsidR="00D62C16">
              <w:rPr>
                <w:rFonts w:ascii="Consolas" w:hAnsi="Consolas"/>
              </w:rPr>
              <w:t>X_SMART_OVERVIEW_GROUP</w:t>
            </w:r>
            <w:r w:rsidR="006043D3">
              <w:t>.</w:t>
            </w:r>
          </w:p>
        </w:tc>
      </w:tr>
      <w:tr w:rsidR="00D62C16" w14:paraId="720F865A" w14:textId="1FB25428" w:rsidTr="00DC3B2D">
        <w:trPr>
          <w:trHeight w:val="219"/>
        </w:trPr>
        <w:tc>
          <w:tcPr>
            <w:tcW w:w="2268" w:type="dxa"/>
          </w:tcPr>
          <w:p w14:paraId="49E85B9E" w14:textId="342D1F6E" w:rsidR="00D62C16" w:rsidRPr="00621514" w:rsidRDefault="00D62C16" w:rsidP="00D62C16">
            <w:pPr>
              <w:ind w:left="0"/>
              <w:rPr>
                <w:rFonts w:ascii="Consolas" w:hAnsi="Consolas"/>
              </w:rPr>
            </w:pPr>
            <w:r w:rsidRPr="00D62C16">
              <w:rPr>
                <w:rFonts w:ascii="Consolas" w:hAnsi="Consolas"/>
              </w:rPr>
              <w:t>CZK_CONSUMER</w:t>
            </w:r>
          </w:p>
        </w:tc>
        <w:tc>
          <w:tcPr>
            <w:tcW w:w="7088" w:type="dxa"/>
          </w:tcPr>
          <w:p w14:paraId="175344B2" w14:textId="4C879A36" w:rsidR="00D62C16" w:rsidRPr="00237014" w:rsidRDefault="00F74DBD" w:rsidP="00D62C16">
            <w:pPr>
              <w:ind w:left="0"/>
            </w:pPr>
            <w:r>
              <w:t>Charge</w:t>
            </w:r>
            <w:r w:rsidR="008C2928">
              <w:t xml:space="preserve"> amount. </w:t>
            </w:r>
            <w:r w:rsidR="006043D3" w:rsidRPr="006043D3">
              <w:t xml:space="preserve">Value from </w:t>
            </w:r>
            <w:r w:rsidR="00D62C16">
              <w:rPr>
                <w:rFonts w:ascii="Consolas" w:hAnsi="Consolas"/>
              </w:rPr>
              <w:t>STD_PRI_UNITS</w:t>
            </w:r>
            <w:r w:rsidR="008C2928" w:rsidRPr="008C2928">
              <w:t xml:space="preserve"> in price</w:t>
            </w:r>
            <w:r w:rsidR="008C2928">
              <w:t xml:space="preserve"> </w:t>
            </w:r>
            <w:r w:rsidR="008C2928" w:rsidRPr="008C2928">
              <w:t>list “</w:t>
            </w:r>
            <w:r w:rsidR="008C2928" w:rsidRPr="008C2928">
              <w:rPr>
                <w:rFonts w:ascii="Consolas" w:hAnsi="Consolas"/>
              </w:rPr>
              <w:t>Consumer Siebel</w:t>
            </w:r>
            <w:r w:rsidR="008C2928" w:rsidRPr="008C2928">
              <w:t>”.</w:t>
            </w:r>
          </w:p>
        </w:tc>
      </w:tr>
      <w:tr w:rsidR="00D62C16" w14:paraId="5C2FDB19" w14:textId="707F230C" w:rsidTr="00DC3B2D">
        <w:trPr>
          <w:trHeight w:val="219"/>
        </w:trPr>
        <w:tc>
          <w:tcPr>
            <w:tcW w:w="2268" w:type="dxa"/>
          </w:tcPr>
          <w:p w14:paraId="58A20F3F" w14:textId="335F7376" w:rsidR="00D62C16" w:rsidRPr="00621514" w:rsidRDefault="00D62C16" w:rsidP="00D62C16">
            <w:pPr>
              <w:ind w:left="0"/>
              <w:rPr>
                <w:rFonts w:ascii="Consolas" w:hAnsi="Consolas"/>
              </w:rPr>
            </w:pPr>
            <w:r>
              <w:rPr>
                <w:rFonts w:ascii="Consolas" w:hAnsi="Consolas"/>
              </w:rPr>
              <w:t>HIDDEN</w:t>
            </w:r>
          </w:p>
        </w:tc>
        <w:tc>
          <w:tcPr>
            <w:tcW w:w="7088" w:type="dxa"/>
          </w:tcPr>
          <w:p w14:paraId="58708103" w14:textId="752B0EAB" w:rsidR="00D62C16" w:rsidRPr="00D62C16" w:rsidRDefault="00D62C16" w:rsidP="00D62C16">
            <w:pPr>
              <w:ind w:left="0"/>
            </w:pPr>
            <w:r w:rsidRPr="00D62C16">
              <w:t>Hidden flag (</w:t>
            </w:r>
            <w:r w:rsidRPr="00D62C16">
              <w:rPr>
                <w:rFonts w:ascii="Consolas" w:hAnsi="Consolas"/>
              </w:rPr>
              <w:t>Y</w:t>
            </w:r>
            <w:r w:rsidRPr="00D62C16">
              <w:t xml:space="preserve"> = hidden)</w:t>
            </w:r>
            <w:r w:rsidR="006043D3">
              <w:t>.</w:t>
            </w:r>
          </w:p>
        </w:tc>
      </w:tr>
    </w:tbl>
    <w:p w14:paraId="4205C94A" w14:textId="77777777" w:rsidR="00DC3B2D" w:rsidRDefault="00DC3B2D" w:rsidP="00DC3B2D">
      <w:pPr>
        <w:ind w:left="0"/>
        <w:rPr>
          <w:b/>
          <w:bCs/>
          <w:sz w:val="18"/>
          <w:szCs w:val="18"/>
        </w:rPr>
      </w:pPr>
    </w:p>
    <w:p w14:paraId="7307F0A0" w14:textId="77777777" w:rsidR="00DC3B2D" w:rsidRDefault="00DC3B2D" w:rsidP="00DC3B2D">
      <w:pPr>
        <w:ind w:left="0"/>
      </w:pPr>
      <w:r w:rsidRPr="00FF34D5">
        <w:t xml:space="preserve">Please refer to </w:t>
      </w:r>
      <w:r>
        <w:t>Siebel</w:t>
      </w:r>
      <w:r w:rsidRPr="00FF34D5">
        <w:t xml:space="preserve"> system documentation for more details on the column values.</w:t>
      </w:r>
    </w:p>
    <w:p w14:paraId="12A714AD" w14:textId="77777777" w:rsidR="00DC3B2D" w:rsidRDefault="00DC3B2D" w:rsidP="00DC3B2D">
      <w:pPr>
        <w:ind w:left="0"/>
        <w:rPr>
          <w:b/>
          <w:bCs/>
          <w:sz w:val="18"/>
          <w:szCs w:val="18"/>
        </w:rPr>
      </w:pPr>
    </w:p>
    <w:p w14:paraId="2ED0EFB7" w14:textId="3EB1DC18" w:rsidR="00DC3B2D" w:rsidRPr="00625B9E" w:rsidRDefault="00DC3B2D" w:rsidP="008B5462">
      <w:pPr>
        <w:pStyle w:val="Nadpis5"/>
      </w:pPr>
      <w:bookmarkStart w:id="497" w:name="_Toc221813611"/>
      <w:r w:rsidRPr="00625B9E">
        <w:t xml:space="preserve">Process </w:t>
      </w:r>
      <w:r w:rsidR="008B5462">
        <w:t>O</w:t>
      </w:r>
      <w:r w:rsidRPr="00625B9E">
        <w:t>verview</w:t>
      </w:r>
      <w:bookmarkEnd w:id="497"/>
    </w:p>
    <w:p w14:paraId="4324F86C" w14:textId="3AEB9027" w:rsidR="00DC3B2D" w:rsidRDefault="00DC3B2D" w:rsidP="00DC3B2D">
      <w:pPr>
        <w:ind w:left="0"/>
      </w:pPr>
      <w:r>
        <w:t>Following Siebel tables</w:t>
      </w:r>
      <w:r w:rsidRPr="00FF34D5">
        <w:t xml:space="preserve"> are queried </w:t>
      </w:r>
      <w:r w:rsidR="004D1469">
        <w:t>to retrieve details of the product items:</w:t>
      </w:r>
    </w:p>
    <w:p w14:paraId="7C5B280A" w14:textId="22EDE6C1" w:rsidR="00DC3B2D" w:rsidRDefault="004D1469" w:rsidP="00DC3B2D">
      <w:pPr>
        <w:ind w:left="0"/>
      </w:pPr>
      <w:r>
        <w:tab/>
      </w:r>
    </w:p>
    <w:p w14:paraId="262633C9" w14:textId="044ECEB3" w:rsidR="004D1469" w:rsidRPr="004D1469" w:rsidRDefault="004D1469" w:rsidP="004D1469">
      <w:pPr>
        <w:ind w:left="0"/>
        <w:rPr>
          <w:rFonts w:ascii="Consolas" w:hAnsi="Consolas"/>
        </w:rPr>
      </w:pPr>
      <w:r>
        <w:rPr>
          <w:rFonts w:ascii="Consolas" w:hAnsi="Consolas"/>
        </w:rPr>
        <w:t>S</w:t>
      </w:r>
      <w:r w:rsidRPr="004D1469">
        <w:rPr>
          <w:rFonts w:ascii="Consolas" w:hAnsi="Consolas"/>
        </w:rPr>
        <w:t>IEBEL.S_PROD_INT</w:t>
      </w:r>
    </w:p>
    <w:p w14:paraId="18B41D40" w14:textId="0C1730F0" w:rsidR="00E4460A" w:rsidRDefault="004D1469" w:rsidP="004D1469">
      <w:pPr>
        <w:ind w:left="0"/>
        <w:rPr>
          <w:rFonts w:ascii="Consolas" w:hAnsi="Consolas"/>
        </w:rPr>
      </w:pPr>
      <w:r w:rsidRPr="004D1469">
        <w:rPr>
          <w:rFonts w:ascii="Consolas" w:hAnsi="Consolas"/>
        </w:rPr>
        <w:t>SIEBEL.S_PROD_INT_LANG</w:t>
      </w:r>
    </w:p>
    <w:p w14:paraId="04290C22" w14:textId="77777777" w:rsidR="004D1469" w:rsidRPr="004D1469" w:rsidRDefault="004D1469" w:rsidP="004D1469">
      <w:pPr>
        <w:ind w:left="0"/>
        <w:rPr>
          <w:rFonts w:ascii="Consolas" w:hAnsi="Consolas"/>
        </w:rPr>
      </w:pPr>
      <w:r w:rsidRPr="004D1469">
        <w:rPr>
          <w:rFonts w:ascii="Consolas" w:hAnsi="Consolas"/>
        </w:rPr>
        <w:t>SIEBEL.S_PRI_LST_ITEM</w:t>
      </w:r>
    </w:p>
    <w:p w14:paraId="70BD2154" w14:textId="77777777" w:rsidR="004D1469" w:rsidRDefault="004D1469" w:rsidP="004D1469"/>
    <w:p w14:paraId="487721F1" w14:textId="40A55E8C" w:rsidR="001945D0" w:rsidRDefault="001945D0" w:rsidP="008B5462">
      <w:pPr>
        <w:pStyle w:val="Nadpis5"/>
      </w:pPr>
      <w:bookmarkStart w:id="498" w:name="_Toc221813612"/>
      <w:r w:rsidRPr="00B64FF8">
        <w:t xml:space="preserve">Role </w:t>
      </w:r>
      <w:r w:rsidR="008B5462">
        <w:t>D</w:t>
      </w:r>
      <w:r>
        <w:t>ifferences</w:t>
      </w:r>
      <w:bookmarkEnd w:id="4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6CD148AF" w14:textId="77777777" w:rsidTr="00867CA7">
        <w:trPr>
          <w:trHeight w:val="277"/>
        </w:trPr>
        <w:tc>
          <w:tcPr>
            <w:tcW w:w="3490" w:type="dxa"/>
            <w:shd w:val="clear" w:color="auto" w:fill="D9D9D9" w:themeFill="background1" w:themeFillShade="D9"/>
          </w:tcPr>
          <w:p w14:paraId="37DD18DB"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380F57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F9086CF"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69079C9"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F9CCB8B"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D395DD4" w14:textId="77777777" w:rsidR="001945D0" w:rsidRPr="00DF00E8" w:rsidRDefault="001945D0" w:rsidP="00867CA7">
            <w:pPr>
              <w:ind w:left="0"/>
              <w:jc w:val="center"/>
              <w:rPr>
                <w:b/>
                <w:bCs/>
              </w:rPr>
            </w:pPr>
            <w:r>
              <w:rPr>
                <w:b/>
                <w:bCs/>
              </w:rPr>
              <w:t>TESTING-V2</w:t>
            </w:r>
          </w:p>
        </w:tc>
      </w:tr>
      <w:tr w:rsidR="001945D0" w14:paraId="04966DA8" w14:textId="77777777" w:rsidTr="00867CA7">
        <w:trPr>
          <w:trHeight w:val="219"/>
        </w:trPr>
        <w:tc>
          <w:tcPr>
            <w:tcW w:w="3490" w:type="dxa"/>
          </w:tcPr>
          <w:p w14:paraId="33DE4408" w14:textId="3C13533D" w:rsidR="001945D0" w:rsidRPr="00D771E3" w:rsidRDefault="001945D0" w:rsidP="00867CA7">
            <w:pPr>
              <w:ind w:left="0"/>
              <w:rPr>
                <w:b/>
                <w:bCs/>
              </w:rPr>
            </w:pPr>
            <w:r w:rsidRPr="00D771E3">
              <w:rPr>
                <w:b/>
                <w:bCs/>
              </w:rPr>
              <w:t xml:space="preserve">Access to </w:t>
            </w:r>
            <w:r>
              <w:rPr>
                <w:b/>
                <w:bCs/>
              </w:rPr>
              <w:t>Siebel Product Catalog</w:t>
            </w:r>
          </w:p>
        </w:tc>
        <w:tc>
          <w:tcPr>
            <w:tcW w:w="1163" w:type="dxa"/>
          </w:tcPr>
          <w:p w14:paraId="70E4B474" w14:textId="77777777" w:rsidR="001945D0" w:rsidRDefault="001945D0" w:rsidP="00867CA7">
            <w:pPr>
              <w:ind w:left="0"/>
              <w:jc w:val="center"/>
            </w:pPr>
            <w:r>
              <w:t>Y</w:t>
            </w:r>
          </w:p>
        </w:tc>
        <w:tc>
          <w:tcPr>
            <w:tcW w:w="1163" w:type="dxa"/>
          </w:tcPr>
          <w:p w14:paraId="10EBC645" w14:textId="77777777" w:rsidR="001945D0" w:rsidRPr="00D771E3" w:rsidRDefault="001945D0" w:rsidP="00867CA7">
            <w:pPr>
              <w:ind w:left="0"/>
              <w:jc w:val="center"/>
            </w:pPr>
            <w:r w:rsidRPr="00D771E3">
              <w:t>Y</w:t>
            </w:r>
          </w:p>
        </w:tc>
        <w:tc>
          <w:tcPr>
            <w:tcW w:w="1180" w:type="dxa"/>
          </w:tcPr>
          <w:p w14:paraId="40220FEC" w14:textId="77777777" w:rsidR="001945D0" w:rsidRPr="00D771E3" w:rsidRDefault="001945D0" w:rsidP="00867CA7">
            <w:pPr>
              <w:ind w:left="0"/>
              <w:jc w:val="center"/>
            </w:pPr>
            <w:r>
              <w:t>N</w:t>
            </w:r>
          </w:p>
        </w:tc>
        <w:tc>
          <w:tcPr>
            <w:tcW w:w="1180" w:type="dxa"/>
          </w:tcPr>
          <w:p w14:paraId="75C995D1" w14:textId="77777777" w:rsidR="001945D0" w:rsidRPr="00D771E3" w:rsidRDefault="001945D0" w:rsidP="00867CA7">
            <w:pPr>
              <w:ind w:left="0"/>
              <w:jc w:val="center"/>
            </w:pPr>
            <w:r>
              <w:t>Y</w:t>
            </w:r>
          </w:p>
        </w:tc>
        <w:tc>
          <w:tcPr>
            <w:tcW w:w="1180" w:type="dxa"/>
          </w:tcPr>
          <w:p w14:paraId="51855EE6" w14:textId="77777777" w:rsidR="001945D0" w:rsidRPr="00D771E3" w:rsidRDefault="001945D0" w:rsidP="00867CA7">
            <w:pPr>
              <w:ind w:left="0"/>
              <w:jc w:val="center"/>
            </w:pPr>
            <w:r>
              <w:t>N</w:t>
            </w:r>
          </w:p>
        </w:tc>
      </w:tr>
    </w:tbl>
    <w:p w14:paraId="34FC2729" w14:textId="77777777" w:rsidR="001945D0" w:rsidRPr="00E4460A" w:rsidRDefault="001945D0" w:rsidP="00E4460A"/>
    <w:p w14:paraId="39810DAB" w14:textId="4C5D6FE1" w:rsidR="00F57A13" w:rsidRDefault="00F57A13" w:rsidP="00CD44D1">
      <w:pPr>
        <w:pStyle w:val="Nadpis3"/>
      </w:pPr>
      <w:bookmarkStart w:id="499" w:name="_Toc221813613"/>
      <w:r>
        <w:t>Change MSISDN in WTTx Order</w:t>
      </w:r>
      <w:bookmarkEnd w:id="499"/>
    </w:p>
    <w:p w14:paraId="0E974473" w14:textId="32F1455B" w:rsidR="00FB290E" w:rsidRDefault="00FB290E" w:rsidP="00FB290E">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WTTx Order </w:t>
      </w:r>
      <w:r w:rsidRPr="004D500C">
        <w:t xml:space="preserve">in the main menu to open </w:t>
      </w:r>
      <w:r>
        <w:t xml:space="preserve">Change WTTx MSISDN </w:t>
      </w:r>
      <w:r w:rsidRPr="004D500C">
        <w:t>form.</w:t>
      </w:r>
      <w:r>
        <w:t xml:space="preserve"> Enter Siebel order number and hit </w:t>
      </w:r>
      <w:r w:rsidRPr="00F5421C">
        <w:rPr>
          <w:b/>
          <w:bCs/>
          <w:sz w:val="18"/>
          <w:szCs w:val="18"/>
        </w:rPr>
        <w:t>Enter</w:t>
      </w:r>
      <w:r>
        <w:t xml:space="preserve"> or press </w:t>
      </w:r>
      <w:r w:rsidR="00623578" w:rsidRPr="0025242B">
        <w:rPr>
          <w:noProof/>
        </w:rPr>
        <w:drawing>
          <wp:inline distT="0" distB="0" distL="0" distR="0" wp14:anchorId="671D792E" wp14:editId="70BEB9C4">
            <wp:extent cx="151130" cy="151130"/>
            <wp:effectExtent l="0" t="0" r="1270" b="1270"/>
            <wp:docPr id="513" name="Obrázek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623578">
        <w:t xml:space="preserve"> </w:t>
      </w:r>
      <w:r w:rsidRPr="00F5421C">
        <w:rPr>
          <w:b/>
          <w:bCs/>
          <w:sz w:val="18"/>
          <w:szCs w:val="18"/>
        </w:rPr>
        <w:t>Scan</w:t>
      </w:r>
      <w:r>
        <w:t xml:space="preserve"> button to load current WTTx MSISDN</w:t>
      </w:r>
      <w:r w:rsidR="00C920DE">
        <w:t>(‘s)</w:t>
      </w:r>
      <w:r>
        <w:t xml:space="preserve"> on the order:</w:t>
      </w:r>
    </w:p>
    <w:p w14:paraId="4865A9EB" w14:textId="77777777" w:rsidR="00FB290E" w:rsidRDefault="00FB290E" w:rsidP="00FB290E">
      <w:pPr>
        <w:ind w:left="0"/>
      </w:pPr>
    </w:p>
    <w:p w14:paraId="495ECC30" w14:textId="3C5CA216" w:rsidR="003D5EC2" w:rsidRDefault="00412B1C" w:rsidP="003D5EC2">
      <w:pPr>
        <w:jc w:val="center"/>
      </w:pPr>
      <w:r>
        <w:rPr>
          <w:noProof/>
        </w:rPr>
        <w:lastRenderedPageBreak/>
        <w:drawing>
          <wp:inline distT="0" distB="0" distL="0" distR="0" wp14:anchorId="48C2F93D" wp14:editId="7AE06B6E">
            <wp:extent cx="3619500" cy="2924175"/>
            <wp:effectExtent l="0" t="0" r="0" b="0"/>
            <wp:docPr id="525" name="Obrázek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6"/>
                    <a:stretch>
                      <a:fillRect/>
                    </a:stretch>
                  </pic:blipFill>
                  <pic:spPr>
                    <a:xfrm>
                      <a:off x="0" y="0"/>
                      <a:ext cx="3619500" cy="2924175"/>
                    </a:xfrm>
                    <a:prstGeom prst="rect">
                      <a:avLst/>
                    </a:prstGeom>
                  </pic:spPr>
                </pic:pic>
              </a:graphicData>
            </a:graphic>
          </wp:inline>
        </w:drawing>
      </w:r>
    </w:p>
    <w:p w14:paraId="45476FBF" w14:textId="1871E377" w:rsidR="003D5EC2" w:rsidRPr="00FB290E" w:rsidRDefault="00FB290E" w:rsidP="003D5EC2">
      <w:pPr>
        <w:jc w:val="center"/>
        <w:rPr>
          <w:i/>
          <w:iCs w:val="0"/>
          <w:sz w:val="18"/>
          <w:szCs w:val="18"/>
        </w:rPr>
      </w:pPr>
      <w:r w:rsidRPr="00FB290E">
        <w:rPr>
          <w:i/>
          <w:iCs w:val="0"/>
          <w:sz w:val="18"/>
          <w:szCs w:val="18"/>
        </w:rPr>
        <w:t>Change</w:t>
      </w:r>
      <w:r w:rsidR="003D5EC2" w:rsidRPr="00FB290E">
        <w:rPr>
          <w:i/>
          <w:iCs w:val="0"/>
          <w:sz w:val="18"/>
          <w:szCs w:val="18"/>
        </w:rPr>
        <w:t xml:space="preserve"> WTTX</w:t>
      </w:r>
      <w:r w:rsidRPr="00FB290E">
        <w:rPr>
          <w:i/>
          <w:iCs w:val="0"/>
          <w:sz w:val="18"/>
          <w:szCs w:val="18"/>
        </w:rPr>
        <w:t xml:space="preserve"> MSISDN form</w:t>
      </w:r>
    </w:p>
    <w:p w14:paraId="64301908" w14:textId="243D28B7" w:rsidR="00FB290E" w:rsidRDefault="00FB290E" w:rsidP="003D5EC2">
      <w:pPr>
        <w:jc w:val="center"/>
        <w:rPr>
          <w:i/>
          <w:iCs w:val="0"/>
        </w:rPr>
      </w:pPr>
    </w:p>
    <w:p w14:paraId="30C7B559" w14:textId="29526617" w:rsidR="00012274" w:rsidRDefault="00D879E0" w:rsidP="00FB290E">
      <w:pPr>
        <w:ind w:left="0"/>
      </w:pPr>
      <w:r>
        <w:t xml:space="preserve">Select </w:t>
      </w:r>
      <w:r w:rsidR="00012274" w:rsidRPr="005D3587">
        <w:rPr>
          <w:b/>
          <w:bCs/>
        </w:rPr>
        <w:t>old</w:t>
      </w:r>
      <w:r>
        <w:t xml:space="preserve"> </w:t>
      </w:r>
      <w:r w:rsidRPr="005D3587">
        <w:rPr>
          <w:b/>
          <w:bCs/>
        </w:rPr>
        <w:t>MSISDN</w:t>
      </w:r>
      <w:r>
        <w:t xml:space="preserve"> from the combo box in case there are more of them </w:t>
      </w:r>
      <w:r w:rsidR="00DB52A0">
        <w:t>available</w:t>
      </w:r>
      <w:r>
        <w:t xml:space="preserve"> in the order</w:t>
      </w:r>
      <w:r w:rsidR="00012274">
        <w:t xml:space="preserve"> and the one that was automatically selected is not the one you want to work with</w:t>
      </w:r>
      <w:r>
        <w:t xml:space="preserve">. </w:t>
      </w:r>
    </w:p>
    <w:p w14:paraId="2C4755D9" w14:textId="61C77688" w:rsidR="00682062" w:rsidRDefault="00682062" w:rsidP="00FB290E">
      <w:pPr>
        <w:ind w:left="0"/>
      </w:pPr>
    </w:p>
    <w:p w14:paraId="5E6BABE8" w14:textId="1B177A0C" w:rsidR="00682062" w:rsidRDefault="00682062" w:rsidP="00FB290E">
      <w:pPr>
        <w:ind w:left="0"/>
      </w:pPr>
      <w:r>
        <w:t xml:space="preserve">Enter </w:t>
      </w:r>
      <w:r w:rsidRPr="005D3587">
        <w:rPr>
          <w:b/>
          <w:bCs/>
        </w:rPr>
        <w:t>new</w:t>
      </w:r>
      <w:r>
        <w:t xml:space="preserve"> </w:t>
      </w:r>
      <w:r w:rsidRPr="005D3587">
        <w:rPr>
          <w:b/>
          <w:bCs/>
        </w:rPr>
        <w:t>MSISDN</w:t>
      </w:r>
      <w:r>
        <w:t xml:space="preserve"> to the appropriate edit box, or p</w:t>
      </w:r>
      <w:r w:rsidR="00412B1C">
        <w:t xml:space="preserve">ress </w:t>
      </w:r>
      <w:r w:rsidR="00623578" w:rsidRPr="00E0171A">
        <w:rPr>
          <w:noProof/>
        </w:rPr>
        <w:drawing>
          <wp:inline distT="0" distB="0" distL="0" distR="0" wp14:anchorId="648AED2C" wp14:editId="40B98B20">
            <wp:extent cx="150495" cy="150495"/>
            <wp:effectExtent l="0" t="0" r="1905" b="1905"/>
            <wp:docPr id="526" name="Obrázek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412B1C">
        <w:t xml:space="preserve"> Reserve button to </w:t>
      </w:r>
      <w:r w:rsidR="00346142">
        <w:t>retrieve</w:t>
      </w:r>
      <w:r w:rsidR="00412B1C">
        <w:t xml:space="preserve"> a </w:t>
      </w:r>
      <w:r w:rsidR="006C4EFB">
        <w:t xml:space="preserve">suitable </w:t>
      </w:r>
      <w:r w:rsidR="00412B1C">
        <w:t>MSISDN from Peklo</w:t>
      </w:r>
      <w:r w:rsidR="006C4EFB">
        <w:t xml:space="preserve"> (</w:t>
      </w:r>
      <w:r w:rsidR="007D2CA7">
        <w:t xml:space="preserve">V4, </w:t>
      </w:r>
      <w:r w:rsidR="006C4EFB">
        <w:t>CONSUMER)</w:t>
      </w:r>
      <w:r>
        <w:t>.</w:t>
      </w:r>
    </w:p>
    <w:p w14:paraId="0E7B3C1F" w14:textId="77777777" w:rsidR="00682062" w:rsidRDefault="00682062" w:rsidP="00FB290E">
      <w:pPr>
        <w:ind w:left="0"/>
      </w:pPr>
    </w:p>
    <w:p w14:paraId="730F5086" w14:textId="13D54DA4" w:rsidR="00FB290E" w:rsidRDefault="00D879E0" w:rsidP="00FB290E">
      <w:pPr>
        <w:ind w:left="0"/>
      </w:pPr>
      <w:r>
        <w:t xml:space="preserve">Finally, </w:t>
      </w:r>
      <w:r w:rsidR="00FD0651">
        <w:t>p</w:t>
      </w:r>
      <w:r w:rsidR="00412B1C">
        <w:t xml:space="preserve">ress </w:t>
      </w:r>
      <w:r w:rsidR="00623578" w:rsidRPr="00E0171A">
        <w:rPr>
          <w:noProof/>
        </w:rPr>
        <w:drawing>
          <wp:inline distT="0" distB="0" distL="0" distR="0" wp14:anchorId="31E3A8A2" wp14:editId="05C92360">
            <wp:extent cx="150495" cy="150495"/>
            <wp:effectExtent l="0" t="0" r="1905" b="1905"/>
            <wp:docPr id="520" name="Obrázek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FB290E" w:rsidRPr="00A14E6B">
        <w:rPr>
          <w:b/>
          <w:bCs/>
          <w:sz w:val="18"/>
          <w:szCs w:val="18"/>
        </w:rPr>
        <w:t>Update</w:t>
      </w:r>
      <w:r w:rsidR="00FB290E">
        <w:t xml:space="preserve"> button to store </w:t>
      </w:r>
      <w:r w:rsidR="00412B1C">
        <w:t>the change</w:t>
      </w:r>
      <w:r w:rsidR="00FB290E">
        <w:t xml:space="preserve"> into Siebel </w:t>
      </w:r>
      <w:r w:rsidR="00412B1C">
        <w:t xml:space="preserve">and RMS </w:t>
      </w:r>
      <w:r w:rsidR="00FB290E">
        <w:t>database</w:t>
      </w:r>
      <w:r w:rsidR="00B6542E">
        <w:t>s</w:t>
      </w:r>
      <w:r w:rsidR="00FB290E">
        <w:t>:</w:t>
      </w:r>
    </w:p>
    <w:p w14:paraId="2D91154C" w14:textId="625CE798" w:rsidR="00FB290E" w:rsidRDefault="00FB290E" w:rsidP="00FB290E">
      <w:pPr>
        <w:ind w:left="0"/>
      </w:pPr>
    </w:p>
    <w:p w14:paraId="31EADEC0" w14:textId="3A1144CD" w:rsidR="00FB290E" w:rsidRPr="00CD56CB" w:rsidRDefault="009E656F" w:rsidP="00FB290E">
      <w:pPr>
        <w:ind w:left="0"/>
        <w:jc w:val="center"/>
        <w:rPr>
          <w:b/>
          <w:bCs/>
        </w:rPr>
      </w:pPr>
      <w:r>
        <w:rPr>
          <w:noProof/>
        </w:rPr>
        <w:drawing>
          <wp:inline distT="0" distB="0" distL="0" distR="0" wp14:anchorId="438950A7" wp14:editId="05E7EAE4">
            <wp:extent cx="3619500" cy="2924175"/>
            <wp:effectExtent l="0" t="0" r="0" b="0"/>
            <wp:docPr id="527" name="Obrázek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3619500" cy="2924175"/>
                    </a:xfrm>
                    <a:prstGeom prst="rect">
                      <a:avLst/>
                    </a:prstGeom>
                  </pic:spPr>
                </pic:pic>
              </a:graphicData>
            </a:graphic>
          </wp:inline>
        </w:drawing>
      </w:r>
    </w:p>
    <w:p w14:paraId="1A7032EF" w14:textId="28AEB865" w:rsidR="00FB290E" w:rsidRPr="00446097" w:rsidRDefault="00A42E98" w:rsidP="00FB290E">
      <w:pPr>
        <w:ind w:left="0"/>
        <w:jc w:val="center"/>
        <w:rPr>
          <w:i/>
          <w:iCs w:val="0"/>
          <w:sz w:val="18"/>
          <w:szCs w:val="18"/>
        </w:rPr>
      </w:pPr>
      <w:r w:rsidRPr="00FB290E">
        <w:rPr>
          <w:i/>
          <w:iCs w:val="0"/>
          <w:sz w:val="18"/>
          <w:szCs w:val="18"/>
        </w:rPr>
        <w:t>Change WTTX MSISDN form</w:t>
      </w:r>
      <w:r w:rsidRPr="00446097">
        <w:rPr>
          <w:i/>
          <w:iCs w:val="0"/>
          <w:sz w:val="18"/>
          <w:szCs w:val="18"/>
        </w:rPr>
        <w:t xml:space="preserve"> </w:t>
      </w:r>
      <w:r w:rsidR="00FB290E">
        <w:rPr>
          <w:i/>
          <w:iCs w:val="0"/>
          <w:sz w:val="18"/>
          <w:szCs w:val="18"/>
        </w:rPr>
        <w:t>– value updated</w:t>
      </w:r>
    </w:p>
    <w:p w14:paraId="5D5EC3BA" w14:textId="77777777" w:rsidR="00FB290E" w:rsidRDefault="00FB290E" w:rsidP="00FB290E">
      <w:pPr>
        <w:ind w:left="0"/>
        <w:jc w:val="center"/>
      </w:pPr>
    </w:p>
    <w:p w14:paraId="6204AF83" w14:textId="77777777" w:rsidR="008B051E" w:rsidRDefault="00A42E98" w:rsidP="00FB290E">
      <w:pPr>
        <w:ind w:left="0"/>
      </w:pPr>
      <w:r w:rsidRPr="00A42E98">
        <w:rPr>
          <w:b/>
          <w:bCs/>
        </w:rPr>
        <w:t>NOTE</w:t>
      </w:r>
      <w:r w:rsidR="008B051E">
        <w:rPr>
          <w:b/>
          <w:bCs/>
        </w:rPr>
        <w:t>S</w:t>
      </w:r>
      <w:r w:rsidRPr="00A42E98">
        <w:rPr>
          <w:b/>
          <w:bCs/>
        </w:rPr>
        <w:t>:</w:t>
      </w:r>
      <w:r>
        <w:t xml:space="preserve"> </w:t>
      </w:r>
    </w:p>
    <w:p w14:paraId="5B676580" w14:textId="77777777" w:rsidR="00CD4E96" w:rsidRDefault="00A42E98">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rsidR="008B051E">
        <w:t>, otherwise the change will not be allowed</w:t>
      </w:r>
      <w:r w:rsidRPr="00A42E98">
        <w:t>.</w:t>
      </w:r>
      <w:r w:rsidR="00C91132">
        <w:t xml:space="preserve"> </w:t>
      </w:r>
    </w:p>
    <w:p w14:paraId="1787ACA9" w14:textId="2C5C52D2" w:rsidR="00FB290E" w:rsidRDefault="00C91132">
      <w:pPr>
        <w:pStyle w:val="Odstavecseseznamem"/>
        <w:numPr>
          <w:ilvl w:val="0"/>
          <w:numId w:val="74"/>
        </w:numPr>
        <w:ind w:left="284" w:hanging="218"/>
      </w:pPr>
      <w:r>
        <w:t>If the</w:t>
      </w:r>
      <w:r w:rsidR="00456243">
        <w:t xml:space="preserve"> </w:t>
      </w:r>
      <w:r w:rsidR="00CD4E96">
        <w:t xml:space="preserve">new </w:t>
      </w:r>
      <w:r w:rsidR="00456243">
        <w:t xml:space="preserve">MSISDN is in status </w:t>
      </w:r>
      <w:r w:rsidR="00456243" w:rsidRPr="00CD4E96">
        <w:rPr>
          <w:rFonts w:ascii="Consolas" w:hAnsi="Consolas"/>
        </w:rPr>
        <w:t>Reserved</w:t>
      </w:r>
      <w:r w:rsidR="00456243">
        <w:t xml:space="preserve">, </w:t>
      </w:r>
      <w:r w:rsidR="00D24924">
        <w:t xml:space="preserve">additional </w:t>
      </w:r>
      <w:r>
        <w:t xml:space="preserve">user </w:t>
      </w:r>
      <w:r w:rsidR="00D24924">
        <w:t xml:space="preserve">confirmation is requested </w:t>
      </w:r>
      <w:r w:rsidR="00CD4E96">
        <w:t>(as it could have been reserved by someone else).</w:t>
      </w:r>
    </w:p>
    <w:p w14:paraId="7D3DDBB8" w14:textId="77777777" w:rsidR="00BC00C7" w:rsidRDefault="00BC00C7" w:rsidP="00BC00C7">
      <w:pPr>
        <w:ind w:left="66"/>
      </w:pPr>
    </w:p>
    <w:p w14:paraId="6CE202BA" w14:textId="72D5DC9C" w:rsidR="00BC00C7" w:rsidRDefault="00BC00C7" w:rsidP="00BC00C7">
      <w:pPr>
        <w:ind w:left="66"/>
      </w:pPr>
      <w:r w:rsidRPr="00BC00C7">
        <w:rPr>
          <w:b/>
          <w:bCs/>
        </w:rPr>
        <w:lastRenderedPageBreak/>
        <w:t>HINT:</w:t>
      </w:r>
      <w:r>
        <w:t xml:space="preserve"> </w:t>
      </w:r>
      <w:r w:rsidR="004B0EE5">
        <w:t xml:space="preserve">Formatted </w:t>
      </w:r>
      <w:r w:rsidR="001945D0">
        <w:t xml:space="preserve">text with </w:t>
      </w:r>
      <w:r w:rsidR="004B0EE5">
        <w:t xml:space="preserve">details </w:t>
      </w:r>
      <w:r>
        <w:t xml:space="preserve">about </w:t>
      </w:r>
      <w:r w:rsidR="00E55D4B">
        <w:t>processed</w:t>
      </w:r>
      <w:r>
        <w:t xml:space="preserve"> MSISDN change </w:t>
      </w:r>
      <w:r w:rsidR="00890647">
        <w:t xml:space="preserve">(both successful or failed) </w:t>
      </w:r>
      <w:r>
        <w:t>is also stored to clipboard so that it can easily be sent in email to whomever has requested it:</w:t>
      </w:r>
    </w:p>
    <w:p w14:paraId="5500054A" w14:textId="49231DDA" w:rsidR="00BC00C7" w:rsidRDefault="00BC00C7" w:rsidP="00BC00C7">
      <w:pPr>
        <w:ind w:left="66"/>
      </w:pPr>
    </w:p>
    <w:p w14:paraId="65FC7526" w14:textId="71ED92D8" w:rsidR="00BC00C7" w:rsidRPr="00BC00C7" w:rsidRDefault="00BC00C7" w:rsidP="00BC00C7">
      <w:pPr>
        <w:ind w:left="720"/>
        <w:rPr>
          <w:rFonts w:ascii="Consolas" w:hAnsi="Consolas"/>
          <w:sz w:val="16"/>
          <w:szCs w:val="16"/>
        </w:rPr>
      </w:pPr>
      <w:r>
        <w:rPr>
          <w:rFonts w:ascii="Consolas" w:hAnsi="Consolas"/>
          <w:sz w:val="16"/>
          <w:szCs w:val="16"/>
        </w:rPr>
        <w:t>O</w:t>
      </w:r>
      <w:r w:rsidRPr="00BC00C7">
        <w:rPr>
          <w:rFonts w:ascii="Consolas" w:hAnsi="Consolas"/>
          <w:sz w:val="16"/>
          <w:szCs w:val="16"/>
        </w:rPr>
        <w:t>RDER ID:   1-686232641</w:t>
      </w:r>
    </w:p>
    <w:p w14:paraId="212725BF" w14:textId="284B248B" w:rsidR="00BC00C7" w:rsidRPr="00BC00C7" w:rsidRDefault="00BC00C7" w:rsidP="00BC00C7">
      <w:pPr>
        <w:ind w:left="720"/>
        <w:rPr>
          <w:rFonts w:ascii="Consolas" w:hAnsi="Consolas"/>
          <w:sz w:val="16"/>
          <w:szCs w:val="16"/>
        </w:rPr>
      </w:pPr>
      <w:r w:rsidRPr="00BC00C7">
        <w:rPr>
          <w:rFonts w:ascii="Consolas" w:hAnsi="Consolas"/>
          <w:sz w:val="16"/>
          <w:szCs w:val="16"/>
        </w:rPr>
        <w:t>OLD MSISDN: 420777453468</w:t>
      </w:r>
    </w:p>
    <w:p w14:paraId="75DFDC49" w14:textId="422760E1" w:rsidR="00BC00C7" w:rsidRPr="00BC00C7" w:rsidRDefault="00BC00C7" w:rsidP="00BC00C7">
      <w:pPr>
        <w:ind w:left="720"/>
        <w:rPr>
          <w:rFonts w:ascii="Consolas" w:hAnsi="Consolas"/>
          <w:sz w:val="16"/>
          <w:szCs w:val="16"/>
        </w:rPr>
      </w:pPr>
      <w:r w:rsidRPr="00BC00C7">
        <w:rPr>
          <w:rFonts w:ascii="Consolas" w:hAnsi="Consolas"/>
          <w:sz w:val="16"/>
          <w:szCs w:val="16"/>
        </w:rPr>
        <w:t>NEW MSISDN: 420770020907</w:t>
      </w:r>
    </w:p>
    <w:p w14:paraId="29B8E7C6" w14:textId="0E7CEE9D" w:rsidR="00C91132" w:rsidRDefault="00BC00C7" w:rsidP="00BC00C7">
      <w:pPr>
        <w:ind w:left="720"/>
        <w:rPr>
          <w:rFonts w:ascii="Consolas" w:hAnsi="Consolas"/>
          <w:sz w:val="16"/>
          <w:szCs w:val="16"/>
        </w:rPr>
      </w:pPr>
      <w:r w:rsidRPr="00BC00C7">
        <w:rPr>
          <w:rFonts w:ascii="Consolas" w:hAnsi="Consolas"/>
          <w:sz w:val="16"/>
          <w:szCs w:val="16"/>
        </w:rPr>
        <w:t>STATUS:     OK</w:t>
      </w:r>
    </w:p>
    <w:p w14:paraId="69DAAB30" w14:textId="77777777" w:rsidR="008B5462" w:rsidRPr="00BC00C7" w:rsidRDefault="008B5462" w:rsidP="00BC00C7">
      <w:pPr>
        <w:ind w:left="720"/>
        <w:rPr>
          <w:rFonts w:ascii="Consolas" w:hAnsi="Consolas"/>
          <w:sz w:val="16"/>
          <w:szCs w:val="16"/>
        </w:rPr>
      </w:pPr>
    </w:p>
    <w:p w14:paraId="39A98D25" w14:textId="77777777" w:rsidR="008B5462" w:rsidRDefault="008B5462" w:rsidP="008B5462">
      <w:pPr>
        <w:pStyle w:val="Nadpis5"/>
      </w:pPr>
      <w:bookmarkStart w:id="500" w:name="_Toc221813614"/>
      <w:r>
        <w:t>Controls</w:t>
      </w:r>
      <w:bookmarkEnd w:id="500"/>
    </w:p>
    <w:tbl>
      <w:tblPr>
        <w:tblStyle w:val="Mkatabulky"/>
        <w:tblW w:w="9356" w:type="dxa"/>
        <w:tblInd w:w="-5" w:type="dxa"/>
        <w:tblLook w:val="04A0" w:firstRow="1" w:lastRow="0" w:firstColumn="1" w:lastColumn="0" w:noHBand="0" w:noVBand="1"/>
      </w:tblPr>
      <w:tblGrid>
        <w:gridCol w:w="1530"/>
        <w:gridCol w:w="7826"/>
      </w:tblGrid>
      <w:tr w:rsidR="008B5462" w:rsidRPr="00DF00E8" w14:paraId="66B385EA" w14:textId="77777777" w:rsidTr="00BF1BFC">
        <w:trPr>
          <w:trHeight w:val="701"/>
        </w:trPr>
        <w:tc>
          <w:tcPr>
            <w:tcW w:w="1530" w:type="dxa"/>
            <w:shd w:val="clear" w:color="auto" w:fill="D9D9D9" w:themeFill="background1" w:themeFillShade="D9"/>
          </w:tcPr>
          <w:p w14:paraId="389892F8"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504AF55B" w14:textId="77777777" w:rsidR="008B5462" w:rsidRPr="00DF00E8" w:rsidRDefault="008B5462" w:rsidP="00BF1BFC">
            <w:pPr>
              <w:ind w:left="0"/>
              <w:rPr>
                <w:b/>
                <w:bCs/>
              </w:rPr>
            </w:pPr>
            <w:r w:rsidRPr="00DF00E8">
              <w:rPr>
                <w:b/>
                <w:bCs/>
              </w:rPr>
              <w:t>Description</w:t>
            </w:r>
          </w:p>
        </w:tc>
      </w:tr>
      <w:tr w:rsidR="008B5462" w:rsidRPr="00AD3D46" w14:paraId="357FA5F5" w14:textId="77777777" w:rsidTr="00BF1BFC">
        <w:trPr>
          <w:trHeight w:val="219"/>
        </w:trPr>
        <w:tc>
          <w:tcPr>
            <w:tcW w:w="1530" w:type="dxa"/>
          </w:tcPr>
          <w:p w14:paraId="10254464" w14:textId="77777777" w:rsidR="008B5462" w:rsidRDefault="008B5462" w:rsidP="00BF1BFC">
            <w:pPr>
              <w:ind w:left="0"/>
              <w:rPr>
                <w:b/>
                <w:bCs/>
                <w:sz w:val="18"/>
                <w:szCs w:val="18"/>
              </w:rPr>
            </w:pPr>
            <w:r>
              <w:rPr>
                <w:b/>
                <w:bCs/>
                <w:sz w:val="18"/>
                <w:szCs w:val="18"/>
              </w:rPr>
              <w:t>Scan</w:t>
            </w:r>
          </w:p>
          <w:p w14:paraId="00BD76C4" w14:textId="77777777" w:rsidR="008B5462" w:rsidRPr="00447552" w:rsidRDefault="008B5462" w:rsidP="00BF1BFC">
            <w:pPr>
              <w:ind w:left="0"/>
              <w:rPr>
                <w:b/>
                <w:bCs/>
                <w:sz w:val="18"/>
                <w:szCs w:val="18"/>
              </w:rPr>
            </w:pPr>
            <w:r w:rsidRPr="0025242B">
              <w:rPr>
                <w:noProof/>
              </w:rPr>
              <w:drawing>
                <wp:anchor distT="0" distB="0" distL="114300" distR="114300" simplePos="0" relativeHeight="251766784" behindDoc="0" locked="0" layoutInCell="1" allowOverlap="1" wp14:anchorId="54707D92" wp14:editId="7A8E1E8E">
                  <wp:simplePos x="0" y="0"/>
                  <wp:positionH relativeFrom="column">
                    <wp:posOffset>-3175</wp:posOffset>
                  </wp:positionH>
                  <wp:positionV relativeFrom="paragraph">
                    <wp:posOffset>6985</wp:posOffset>
                  </wp:positionV>
                  <wp:extent cx="151130" cy="151130"/>
                  <wp:effectExtent l="0" t="0" r="1270" b="1270"/>
                  <wp:wrapNone/>
                  <wp:docPr id="514" name="Obrázek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81E6C9" w14:textId="77777777" w:rsidR="008B5462" w:rsidRPr="00AD3D46" w:rsidRDefault="008B5462" w:rsidP="00BF1BFC">
            <w:pPr>
              <w:ind w:left="0"/>
            </w:pPr>
            <w:r>
              <w:t>Find current WTTx MSISDN for provided order number.</w:t>
            </w:r>
            <w:r>
              <w:br/>
            </w:r>
          </w:p>
        </w:tc>
      </w:tr>
      <w:tr w:rsidR="008B5462" w:rsidRPr="00AD3D46" w14:paraId="40DF0D68" w14:textId="77777777" w:rsidTr="00BF1BFC">
        <w:trPr>
          <w:trHeight w:val="219"/>
        </w:trPr>
        <w:tc>
          <w:tcPr>
            <w:tcW w:w="1530" w:type="dxa"/>
          </w:tcPr>
          <w:p w14:paraId="7D0E6D76" w14:textId="77777777" w:rsidR="008B5462" w:rsidRDefault="008B5462" w:rsidP="00BF1BFC">
            <w:pPr>
              <w:ind w:left="0"/>
              <w:rPr>
                <w:b/>
                <w:bCs/>
                <w:sz w:val="18"/>
                <w:szCs w:val="18"/>
              </w:rPr>
            </w:pPr>
            <w:r w:rsidRPr="00E0171A">
              <w:rPr>
                <w:noProof/>
              </w:rPr>
              <w:drawing>
                <wp:anchor distT="0" distB="0" distL="114300" distR="114300" simplePos="0" relativeHeight="251767808" behindDoc="0" locked="0" layoutInCell="1" allowOverlap="1" wp14:anchorId="39372998" wp14:editId="14437760">
                  <wp:simplePos x="0" y="0"/>
                  <wp:positionH relativeFrom="margin">
                    <wp:posOffset>-3175</wp:posOffset>
                  </wp:positionH>
                  <wp:positionV relativeFrom="paragraph">
                    <wp:posOffset>137464</wp:posOffset>
                  </wp:positionV>
                  <wp:extent cx="150495" cy="150495"/>
                  <wp:effectExtent l="0" t="0" r="1905" b="1905"/>
                  <wp:wrapNone/>
                  <wp:docPr id="515" name="Obrázek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2D8A3052" w14:textId="77777777" w:rsidR="008B5462" w:rsidRPr="00E755CC" w:rsidRDefault="008B5462" w:rsidP="00BF1BFC">
            <w:pPr>
              <w:ind w:left="0"/>
              <w:rPr>
                <w:b/>
                <w:bCs/>
                <w:sz w:val="18"/>
                <w:szCs w:val="18"/>
              </w:rPr>
            </w:pPr>
          </w:p>
        </w:tc>
        <w:tc>
          <w:tcPr>
            <w:tcW w:w="7826" w:type="dxa"/>
          </w:tcPr>
          <w:p w14:paraId="296C755C" w14:textId="77777777" w:rsidR="008B5462" w:rsidRPr="00AD3D46" w:rsidRDefault="008B5462" w:rsidP="00BF1BFC">
            <w:pPr>
              <w:ind w:left="0"/>
            </w:pPr>
            <w:r>
              <w:t>Update the order with a new WTTx MSISDN value in Siebel, and updates the MSISDN status in RMS.</w:t>
            </w:r>
            <w:r>
              <w:br/>
            </w:r>
          </w:p>
        </w:tc>
      </w:tr>
      <w:tr w:rsidR="008B5462" w:rsidRPr="00AD3D46" w14:paraId="6A5746ED" w14:textId="77777777" w:rsidTr="00BF1BFC">
        <w:trPr>
          <w:trHeight w:val="219"/>
        </w:trPr>
        <w:tc>
          <w:tcPr>
            <w:tcW w:w="1530" w:type="dxa"/>
          </w:tcPr>
          <w:p w14:paraId="48123775" w14:textId="77777777" w:rsidR="008B5462" w:rsidRPr="00FB290E" w:rsidRDefault="008B5462" w:rsidP="00BF1BFC">
            <w:pPr>
              <w:ind w:left="0"/>
              <w:rPr>
                <w:b/>
                <w:bCs/>
                <w:noProof/>
              </w:rPr>
            </w:pPr>
            <w:r w:rsidRPr="00E0171A">
              <w:rPr>
                <w:noProof/>
              </w:rPr>
              <w:drawing>
                <wp:anchor distT="0" distB="0" distL="114300" distR="114300" simplePos="0" relativeHeight="251768832" behindDoc="0" locked="0" layoutInCell="1" allowOverlap="1" wp14:anchorId="7B475877" wp14:editId="7B19CF14">
                  <wp:simplePos x="0" y="0"/>
                  <wp:positionH relativeFrom="margin">
                    <wp:posOffset>-5080</wp:posOffset>
                  </wp:positionH>
                  <wp:positionV relativeFrom="paragraph">
                    <wp:posOffset>154305</wp:posOffset>
                  </wp:positionV>
                  <wp:extent cx="150495" cy="150495"/>
                  <wp:effectExtent l="0" t="0" r="1905" b="1905"/>
                  <wp:wrapNone/>
                  <wp:docPr id="524" name="Obrázek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7DE653D3" w14:textId="77777777" w:rsidR="008B5462" w:rsidRPr="00E0171A" w:rsidRDefault="008B5462" w:rsidP="00BF1BFC">
            <w:pPr>
              <w:ind w:left="0"/>
              <w:rPr>
                <w:noProof/>
              </w:rPr>
            </w:pPr>
          </w:p>
        </w:tc>
        <w:tc>
          <w:tcPr>
            <w:tcW w:w="7826" w:type="dxa"/>
          </w:tcPr>
          <w:p w14:paraId="082ABB12" w14:textId="77777777" w:rsidR="008B5462" w:rsidRDefault="008B5462" w:rsidP="00BF1BFC">
            <w:pPr>
              <w:ind w:left="0"/>
            </w:pPr>
            <w:r>
              <w:t>Retrieves an available MSISDN from Peklo.</w:t>
            </w:r>
          </w:p>
        </w:tc>
      </w:tr>
    </w:tbl>
    <w:p w14:paraId="72E5D904" w14:textId="77777777" w:rsidR="00BC00C7" w:rsidRDefault="00BC00C7" w:rsidP="00BC00C7">
      <w:pPr>
        <w:ind w:left="0"/>
      </w:pPr>
    </w:p>
    <w:p w14:paraId="4AF78D0F" w14:textId="06AF7FB0" w:rsidR="00FB290E" w:rsidRPr="00024F4E" w:rsidRDefault="00FB290E" w:rsidP="008B5462">
      <w:pPr>
        <w:pStyle w:val="Nadpis5"/>
      </w:pPr>
      <w:bookmarkStart w:id="501" w:name="_Toc221813615"/>
      <w:r w:rsidRPr="00024F4E">
        <w:t>Process Overview</w:t>
      </w:r>
      <w:bookmarkEnd w:id="501"/>
    </w:p>
    <w:p w14:paraId="02923219" w14:textId="147BA69F" w:rsidR="00FB290E" w:rsidRPr="009F4411" w:rsidRDefault="00FB290E">
      <w:pPr>
        <w:pStyle w:val="Odstavecseseznamem"/>
        <w:numPr>
          <w:ilvl w:val="0"/>
          <w:numId w:val="72"/>
        </w:numPr>
      </w:pPr>
      <w:r w:rsidRPr="009F4411">
        <w:t xml:space="preserve">Find current </w:t>
      </w:r>
      <w:r w:rsidR="00470475" w:rsidRPr="009F4411">
        <w:t xml:space="preserve">WTTx MSISDN’s (having </w:t>
      </w:r>
      <w:r w:rsidR="00470475" w:rsidRPr="009F4411">
        <w:rPr>
          <w:rFonts w:ascii="Consolas" w:hAnsi="Consolas"/>
        </w:rPr>
        <w:t>NAME</w:t>
      </w:r>
      <w:r w:rsidR="00470475" w:rsidRPr="009F4411">
        <w:t xml:space="preserve"> = “</w:t>
      </w:r>
      <w:r w:rsidR="00470475" w:rsidRPr="009F4411">
        <w:rPr>
          <w:rFonts w:ascii="Consolas" w:hAnsi="Consolas"/>
        </w:rPr>
        <w:t>MSISDN</w:t>
      </w:r>
      <w:r w:rsidR="00470475" w:rsidRPr="009F4411">
        <w:t xml:space="preserve">” in </w:t>
      </w:r>
      <w:r w:rsidR="00470475" w:rsidRPr="009F4411">
        <w:rPr>
          <w:rFonts w:ascii="Consolas" w:hAnsi="Consolas"/>
        </w:rPr>
        <w:t>SIEBEL.S_PROD_INT</w:t>
      </w:r>
      <w:r w:rsidR="00470475" w:rsidRPr="009F4411">
        <w:t xml:space="preserve"> table) for provided order number</w:t>
      </w:r>
    </w:p>
    <w:p w14:paraId="66B3DFBA" w14:textId="3C143F2F" w:rsidR="00470475" w:rsidRPr="009F4411" w:rsidRDefault="0010187E">
      <w:pPr>
        <w:pStyle w:val="Odstavecseseznamem"/>
        <w:numPr>
          <w:ilvl w:val="0"/>
          <w:numId w:val="72"/>
        </w:numPr>
      </w:pPr>
      <w:r w:rsidRPr="009F4411">
        <w:t xml:space="preserve">(optional) Retrieve </w:t>
      </w:r>
      <w:r w:rsidR="00996A2E" w:rsidRPr="009F4411">
        <w:t xml:space="preserve">a </w:t>
      </w:r>
      <w:r w:rsidRPr="009F4411">
        <w:t>new MSISDN from Peklo</w:t>
      </w:r>
    </w:p>
    <w:p w14:paraId="5DCB1E76" w14:textId="0A818638" w:rsidR="0010187E" w:rsidRPr="009F4411" w:rsidRDefault="00903C7C">
      <w:pPr>
        <w:pStyle w:val="Odstavecseseznamem"/>
        <w:numPr>
          <w:ilvl w:val="0"/>
          <w:numId w:val="72"/>
        </w:numPr>
      </w:pPr>
      <w:r w:rsidRPr="009F4411">
        <w:t>Check RMS status of the old MSISDN. Stop processing if MSISDN not found.</w:t>
      </w:r>
    </w:p>
    <w:p w14:paraId="1D851AE2" w14:textId="13E47A67" w:rsidR="00903C7C" w:rsidRPr="009F4411" w:rsidRDefault="00903C7C">
      <w:pPr>
        <w:pStyle w:val="Odstavecseseznamem"/>
        <w:numPr>
          <w:ilvl w:val="0"/>
          <w:numId w:val="72"/>
        </w:numPr>
      </w:pPr>
      <w:r w:rsidRPr="009F4411">
        <w:t>Check RMS status of the new MSISDN. Stop processing if</w:t>
      </w:r>
      <w:r w:rsidR="00AB2EDC" w:rsidRPr="009F4411">
        <w:t xml:space="preserve"> MSISDN not found or its status is not in </w:t>
      </w:r>
      <w:r w:rsidRPr="009F4411">
        <w:rPr>
          <w:rFonts w:ascii="Consolas" w:hAnsi="Consolas"/>
        </w:rPr>
        <w:t>(1, 8)</w:t>
      </w:r>
      <w:r w:rsidRPr="009F4411">
        <w:t>.</w:t>
      </w:r>
    </w:p>
    <w:p w14:paraId="4763158B" w14:textId="6AE154D1" w:rsidR="00903C7C" w:rsidRPr="009F4411" w:rsidRDefault="00B14B31">
      <w:pPr>
        <w:pStyle w:val="Odstavecseseznamem"/>
        <w:numPr>
          <w:ilvl w:val="0"/>
          <w:numId w:val="72"/>
        </w:numPr>
      </w:pPr>
      <w:r w:rsidRPr="009F4411">
        <w:t>Check Siebel order. Stop processing if order number not found.</w:t>
      </w:r>
    </w:p>
    <w:p w14:paraId="617FD321" w14:textId="35A0F59C" w:rsidR="00B14B31" w:rsidRPr="009F4411" w:rsidRDefault="00F03617">
      <w:pPr>
        <w:pStyle w:val="Odstavecseseznamem"/>
        <w:numPr>
          <w:ilvl w:val="0"/>
          <w:numId w:val="72"/>
        </w:numPr>
      </w:pPr>
      <w:r w:rsidRPr="009F4411">
        <w:t>Fetch Siebel order details</w:t>
      </w:r>
      <w:r w:rsidR="009615A4" w:rsidRPr="009F4411">
        <w:t xml:space="preserve"> and store found asset integration id</w:t>
      </w:r>
      <w:r w:rsidRPr="009F4411">
        <w:t xml:space="preserve">. </w:t>
      </w:r>
      <w:r w:rsidR="00F422DF" w:rsidRPr="009F4411">
        <w:br/>
      </w:r>
      <w:r w:rsidRPr="009F4411">
        <w:t>Stop processing if</w:t>
      </w:r>
      <w:r w:rsidR="00F422DF" w:rsidRPr="009F4411">
        <w:t xml:space="preserve"> any of the following conditions is not</w:t>
      </w:r>
      <w:r w:rsidR="003B0918">
        <w:t xml:space="preserve"> met</w:t>
      </w:r>
      <w:r w:rsidRPr="009F4411">
        <w:t>:</w:t>
      </w:r>
    </w:p>
    <w:p w14:paraId="3225C344" w14:textId="515C8F03" w:rsidR="00F03617" w:rsidRPr="009F4411" w:rsidRDefault="009615A4">
      <w:pPr>
        <w:pStyle w:val="Odstavecseseznamem"/>
        <w:numPr>
          <w:ilvl w:val="1"/>
          <w:numId w:val="72"/>
        </w:numPr>
      </w:pPr>
      <w:r w:rsidRPr="009F4411">
        <w:t xml:space="preserve">Exactly one row </w:t>
      </w:r>
      <w:r w:rsidR="00F422DF" w:rsidRPr="009F4411">
        <w:t xml:space="preserve">is </w:t>
      </w:r>
      <w:r w:rsidRPr="009F4411">
        <w:t>returned for given Order</w:t>
      </w:r>
      <w:r w:rsidR="007C1621">
        <w:t xml:space="preserve"> </w:t>
      </w:r>
      <w:r w:rsidRPr="009F4411">
        <w:t>/</w:t>
      </w:r>
      <w:r w:rsidR="007C1621">
        <w:t xml:space="preserve"> O</w:t>
      </w:r>
      <w:r w:rsidRPr="009F4411">
        <w:t>ld MSISDN combination.</w:t>
      </w:r>
    </w:p>
    <w:p w14:paraId="7A0011D4" w14:textId="5CC34A78" w:rsidR="009615A4" w:rsidRPr="009F4411" w:rsidRDefault="009615A4">
      <w:pPr>
        <w:pStyle w:val="Odstavecseseznamem"/>
        <w:numPr>
          <w:ilvl w:val="1"/>
          <w:numId w:val="72"/>
        </w:numPr>
      </w:pPr>
      <w:r w:rsidRPr="009F4411">
        <w:t xml:space="preserve">Order status </w:t>
      </w:r>
      <w:r w:rsidR="00F422DF" w:rsidRPr="009F4411">
        <w:t>=</w:t>
      </w:r>
      <w:r w:rsidRPr="009F4411">
        <w:t xml:space="preserve"> </w:t>
      </w:r>
      <w:r w:rsidRPr="009F4411">
        <w:rPr>
          <w:rFonts w:ascii="Consolas" w:hAnsi="Consolas"/>
        </w:rPr>
        <w:t>Pending</w:t>
      </w:r>
    </w:p>
    <w:p w14:paraId="22E049F2" w14:textId="46107605" w:rsidR="00FB290E" w:rsidRPr="009F4411" w:rsidRDefault="009615A4">
      <w:pPr>
        <w:pStyle w:val="Odstavecseseznamem"/>
        <w:numPr>
          <w:ilvl w:val="1"/>
          <w:numId w:val="72"/>
        </w:numPr>
      </w:pPr>
      <w:r w:rsidRPr="009F4411">
        <w:t xml:space="preserve">Old MSISDN type </w:t>
      </w:r>
      <w:r w:rsidR="00F422DF" w:rsidRPr="009F4411">
        <w:t>=</w:t>
      </w:r>
      <w:r w:rsidR="0079594B" w:rsidRPr="009F4411">
        <w:t xml:space="preserve"> “</w:t>
      </w:r>
      <w:r w:rsidRPr="009F4411">
        <w:rPr>
          <w:rFonts w:ascii="Consolas" w:hAnsi="Consolas"/>
        </w:rPr>
        <w:t>MSISDN</w:t>
      </w:r>
      <w:r w:rsidR="00F842F2" w:rsidRPr="009F4411">
        <w:rPr>
          <w:rFonts w:ascii="Consolas" w:hAnsi="Consolas"/>
        </w:rPr>
        <w:t>D</w:t>
      </w:r>
      <w:r w:rsidR="0079594B" w:rsidRPr="009F4411">
        <w:t>”</w:t>
      </w:r>
    </w:p>
    <w:p w14:paraId="17462E7B" w14:textId="6A5E92D6" w:rsidR="00AA595F" w:rsidRPr="009F4411" w:rsidRDefault="00AA595F">
      <w:pPr>
        <w:pStyle w:val="Odstavecseseznamem"/>
        <w:numPr>
          <w:ilvl w:val="1"/>
          <w:numId w:val="72"/>
        </w:numPr>
      </w:pPr>
      <w:r w:rsidRPr="009F4411">
        <w:t xml:space="preserve">Asset Integration ID is </w:t>
      </w:r>
      <w:r w:rsidR="00F422DF" w:rsidRPr="009F4411">
        <w:t xml:space="preserve">not </w:t>
      </w:r>
      <w:r w:rsidRPr="009F4411">
        <w:t>empty</w:t>
      </w:r>
    </w:p>
    <w:p w14:paraId="118183BC" w14:textId="16742099" w:rsidR="00FB290E" w:rsidRPr="009F4411" w:rsidRDefault="00F01F19">
      <w:pPr>
        <w:pStyle w:val="Odstavecseseznamem"/>
        <w:numPr>
          <w:ilvl w:val="0"/>
          <w:numId w:val="72"/>
        </w:numPr>
      </w:pPr>
      <w:r w:rsidRPr="009F4411">
        <w:t xml:space="preserve">Request user permission to continue if new MSISDN status = </w:t>
      </w:r>
      <w:r w:rsidRPr="009F4411">
        <w:rPr>
          <w:rFonts w:ascii="Consolas" w:hAnsi="Consolas"/>
        </w:rPr>
        <w:t>Reserved</w:t>
      </w:r>
    </w:p>
    <w:p w14:paraId="0013543E" w14:textId="7F666056" w:rsidR="00F01F19" w:rsidRPr="009F4411" w:rsidRDefault="001E5A32">
      <w:pPr>
        <w:pStyle w:val="Odstavecseseznamem"/>
        <w:numPr>
          <w:ilvl w:val="0"/>
          <w:numId w:val="72"/>
        </w:numPr>
      </w:pPr>
      <w:r w:rsidRPr="009F4411">
        <w:t xml:space="preserve">If </w:t>
      </w:r>
      <w:r w:rsidR="00507B8A">
        <w:t xml:space="preserve">RMS status of the </w:t>
      </w:r>
      <w:r w:rsidRPr="009F4411">
        <w:t xml:space="preserve">new MSISDN is </w:t>
      </w:r>
      <w:r w:rsidRPr="009F4411">
        <w:rPr>
          <w:rFonts w:ascii="Consolas" w:hAnsi="Consolas"/>
        </w:rPr>
        <w:t>Available</w:t>
      </w:r>
      <w:r w:rsidRPr="009F4411">
        <w:t xml:space="preserve">, invoke Kenan Adapter </w:t>
      </w:r>
      <w:r w:rsidR="002465FB">
        <w:t xml:space="preserve">SOAP </w:t>
      </w:r>
      <w:r w:rsidRPr="009F4411">
        <w:t xml:space="preserve">operation </w:t>
      </w:r>
      <w:r w:rsidRPr="009F4411">
        <w:rPr>
          <w:rFonts w:ascii="Consolas" w:hAnsi="Consolas"/>
        </w:rPr>
        <w:t>InventoryModifyElementStatus</w:t>
      </w:r>
      <w:r w:rsidRPr="009F4411">
        <w:t xml:space="preserve"> to update </w:t>
      </w:r>
      <w:r w:rsidR="00DA7F23">
        <w:t>the</w:t>
      </w:r>
      <w:r w:rsidRPr="009F4411">
        <w:t xml:space="preserve"> status to</w:t>
      </w:r>
      <w:r w:rsidRPr="009F4411">
        <w:rPr>
          <w:rFonts w:ascii="Consolas" w:hAnsi="Consolas"/>
        </w:rPr>
        <w:t xml:space="preserve"> Reserved.</w:t>
      </w:r>
      <w:r w:rsidR="00F00F1F" w:rsidRPr="009F4411">
        <w:t xml:space="preserve"> Stop processing if the update fails.</w:t>
      </w:r>
    </w:p>
    <w:p w14:paraId="30A78D54" w14:textId="74B2D5F6" w:rsidR="00FB290E" w:rsidRPr="001945D0" w:rsidRDefault="00FB290E">
      <w:pPr>
        <w:pStyle w:val="Odstavecseseznamem"/>
        <w:numPr>
          <w:ilvl w:val="0"/>
          <w:numId w:val="72"/>
        </w:numPr>
        <w:rPr>
          <w:rFonts w:ascii="Consolas" w:hAnsi="Consolas"/>
        </w:rPr>
      </w:pPr>
      <w:r w:rsidRPr="009F4411">
        <w:t xml:space="preserve">Update </w:t>
      </w:r>
      <w:r w:rsidR="001161EE" w:rsidRPr="009F4411">
        <w:t>MSISDN value (</w:t>
      </w:r>
      <w:r w:rsidR="001161EE" w:rsidRPr="009F4411">
        <w:rPr>
          <w:rFonts w:ascii="Consolas" w:hAnsi="Consolas"/>
        </w:rPr>
        <w:t>SERVICE_NUM</w:t>
      </w:r>
      <w:r w:rsidR="001161EE" w:rsidRPr="009F4411">
        <w:t xml:space="preserve">) in Siebel order row having asset integration id found in previous steps in table </w:t>
      </w:r>
      <w:r w:rsidR="001161EE" w:rsidRPr="009F4411">
        <w:rPr>
          <w:rFonts w:ascii="Consolas" w:hAnsi="Consolas"/>
        </w:rPr>
        <w:t>SIEBEL.S_ORDER</w:t>
      </w:r>
      <w:r w:rsidR="001161EE" w:rsidRPr="009F4411">
        <w:t>.</w:t>
      </w:r>
    </w:p>
    <w:p w14:paraId="0BC72253" w14:textId="64CEF091" w:rsidR="001945D0" w:rsidRDefault="001945D0" w:rsidP="001945D0">
      <w:pPr>
        <w:rPr>
          <w:rFonts w:ascii="Consolas" w:hAnsi="Consolas"/>
        </w:rPr>
      </w:pPr>
    </w:p>
    <w:p w14:paraId="164D0DE3" w14:textId="57EB2FD5" w:rsidR="001945D0" w:rsidRDefault="001945D0" w:rsidP="008B5462">
      <w:pPr>
        <w:pStyle w:val="Nadpis5"/>
      </w:pPr>
      <w:bookmarkStart w:id="502" w:name="_Toc221813616"/>
      <w:r w:rsidRPr="00B64FF8">
        <w:t xml:space="preserve">Role </w:t>
      </w:r>
      <w:r>
        <w:t>differences</w:t>
      </w:r>
      <w:bookmarkEnd w:id="5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0C1D59F2" w14:textId="77777777" w:rsidTr="00867CA7">
        <w:trPr>
          <w:trHeight w:val="277"/>
        </w:trPr>
        <w:tc>
          <w:tcPr>
            <w:tcW w:w="3490" w:type="dxa"/>
            <w:shd w:val="clear" w:color="auto" w:fill="D9D9D9" w:themeFill="background1" w:themeFillShade="D9"/>
          </w:tcPr>
          <w:p w14:paraId="039691C7"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2632BBA"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1914D64"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E52F8D3"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0020AE78"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00D1CFCB" w14:textId="77777777" w:rsidR="001945D0" w:rsidRPr="00DF00E8" w:rsidRDefault="001945D0" w:rsidP="00867CA7">
            <w:pPr>
              <w:ind w:left="0"/>
              <w:jc w:val="center"/>
              <w:rPr>
                <w:b/>
                <w:bCs/>
              </w:rPr>
            </w:pPr>
            <w:r>
              <w:rPr>
                <w:b/>
                <w:bCs/>
              </w:rPr>
              <w:t>TESTING-V2</w:t>
            </w:r>
          </w:p>
        </w:tc>
      </w:tr>
      <w:tr w:rsidR="001945D0" w14:paraId="42CD09BF" w14:textId="77777777" w:rsidTr="00867CA7">
        <w:trPr>
          <w:trHeight w:val="219"/>
        </w:trPr>
        <w:tc>
          <w:tcPr>
            <w:tcW w:w="3490" w:type="dxa"/>
          </w:tcPr>
          <w:p w14:paraId="5D10476E" w14:textId="70BB6D0E" w:rsidR="001945D0" w:rsidRPr="00D771E3" w:rsidRDefault="001945D0" w:rsidP="00867CA7">
            <w:pPr>
              <w:ind w:left="0"/>
              <w:rPr>
                <w:b/>
                <w:bCs/>
              </w:rPr>
            </w:pPr>
            <w:r w:rsidRPr="00D771E3">
              <w:rPr>
                <w:b/>
                <w:bCs/>
              </w:rPr>
              <w:t xml:space="preserve">Access to </w:t>
            </w:r>
            <w:r>
              <w:rPr>
                <w:b/>
                <w:bCs/>
              </w:rPr>
              <w:t>WTTx MSISDN update</w:t>
            </w:r>
          </w:p>
        </w:tc>
        <w:tc>
          <w:tcPr>
            <w:tcW w:w="1163" w:type="dxa"/>
          </w:tcPr>
          <w:p w14:paraId="5491340E" w14:textId="77777777" w:rsidR="001945D0" w:rsidRDefault="001945D0" w:rsidP="00867CA7">
            <w:pPr>
              <w:ind w:left="0"/>
              <w:jc w:val="center"/>
            </w:pPr>
            <w:r>
              <w:t>Y</w:t>
            </w:r>
          </w:p>
        </w:tc>
        <w:tc>
          <w:tcPr>
            <w:tcW w:w="1163" w:type="dxa"/>
          </w:tcPr>
          <w:p w14:paraId="6186E8E8" w14:textId="77777777" w:rsidR="001945D0" w:rsidRPr="00D771E3" w:rsidRDefault="001945D0" w:rsidP="00867CA7">
            <w:pPr>
              <w:ind w:left="0"/>
              <w:jc w:val="center"/>
            </w:pPr>
            <w:r w:rsidRPr="00D771E3">
              <w:t>Y</w:t>
            </w:r>
          </w:p>
        </w:tc>
        <w:tc>
          <w:tcPr>
            <w:tcW w:w="1180" w:type="dxa"/>
          </w:tcPr>
          <w:p w14:paraId="0FA1F4BC" w14:textId="4DD5EF6C" w:rsidR="001945D0" w:rsidRPr="00D771E3" w:rsidRDefault="00AA0D62" w:rsidP="00867CA7">
            <w:pPr>
              <w:ind w:left="0"/>
              <w:jc w:val="center"/>
            </w:pPr>
            <w:r>
              <w:t>Y</w:t>
            </w:r>
          </w:p>
        </w:tc>
        <w:tc>
          <w:tcPr>
            <w:tcW w:w="1180" w:type="dxa"/>
          </w:tcPr>
          <w:p w14:paraId="53368BB7" w14:textId="77777777" w:rsidR="001945D0" w:rsidRPr="00D771E3" w:rsidRDefault="001945D0" w:rsidP="00867CA7">
            <w:pPr>
              <w:ind w:left="0"/>
              <w:jc w:val="center"/>
            </w:pPr>
            <w:r>
              <w:t>Y</w:t>
            </w:r>
          </w:p>
        </w:tc>
        <w:tc>
          <w:tcPr>
            <w:tcW w:w="1180" w:type="dxa"/>
          </w:tcPr>
          <w:p w14:paraId="6E9AC6E4" w14:textId="77777777" w:rsidR="001945D0" w:rsidRPr="00D771E3" w:rsidRDefault="001945D0" w:rsidP="00867CA7">
            <w:pPr>
              <w:ind w:left="0"/>
              <w:jc w:val="center"/>
            </w:pPr>
            <w:r>
              <w:t>N</w:t>
            </w:r>
          </w:p>
        </w:tc>
      </w:tr>
    </w:tbl>
    <w:p w14:paraId="71EFC45D" w14:textId="77777777" w:rsidR="001945D0" w:rsidRPr="001945D0" w:rsidRDefault="001945D0" w:rsidP="001945D0">
      <w:pPr>
        <w:rPr>
          <w:rFonts w:ascii="Consolas" w:hAnsi="Consolas"/>
        </w:rPr>
      </w:pPr>
    </w:p>
    <w:p w14:paraId="273A7DD0" w14:textId="44313DA2" w:rsidR="007D116F" w:rsidRDefault="007D116F" w:rsidP="007D116F">
      <w:pPr>
        <w:pStyle w:val="Nadpis3"/>
      </w:pPr>
      <w:bookmarkStart w:id="503" w:name="_Accelerate_Scheduled_Request"/>
      <w:bookmarkStart w:id="504" w:name="_Toc221813617"/>
      <w:bookmarkEnd w:id="503"/>
      <w:r>
        <w:t>Change MSISDN in OneNumber Order</w:t>
      </w:r>
      <w:bookmarkEnd w:id="504"/>
    </w:p>
    <w:p w14:paraId="4E94A31F" w14:textId="04EF3953" w:rsidR="00DB13C8" w:rsidRDefault="00DB13C8" w:rsidP="00FD0651">
      <w:pPr>
        <w:ind w:left="0"/>
      </w:pPr>
      <w:r>
        <w:t xml:space="preserve">By default, secondary OneNumber MSISDN’s are not present in the Siebel order and are reserved by Tibco in RMS after the order is submitted. This leads to issues when the MSISDN picked </w:t>
      </w:r>
      <w:r w:rsidR="008C0CCA">
        <w:t xml:space="preserve">by Tibco </w:t>
      </w:r>
      <w:r>
        <w:t xml:space="preserve">from Kenan is </w:t>
      </w:r>
      <w:r w:rsidR="008C0CCA">
        <w:t xml:space="preserve">outside of preconfigured </w:t>
      </w:r>
      <w:r>
        <w:t xml:space="preserve">official test ranges, </w:t>
      </w:r>
      <w:r w:rsidR="008C0CCA">
        <w:t xml:space="preserve">so it’s – for example – </w:t>
      </w:r>
      <w:r>
        <w:t xml:space="preserve">missing in IL whitelists. Provisioning of such MSISDN would </w:t>
      </w:r>
      <w:r w:rsidR="008C0CCA">
        <w:t xml:space="preserve">hence </w:t>
      </w:r>
      <w:r>
        <w:t xml:space="preserve">go </w:t>
      </w:r>
      <w:r w:rsidR="008C0CCA">
        <w:t xml:space="preserve">against </w:t>
      </w:r>
      <w:r>
        <w:t>dummy network elements. To insert a custom secondary OneNumber MSISDN into unsubmitted Siebel order, proceed as follows:</w:t>
      </w:r>
    </w:p>
    <w:p w14:paraId="7E96E127" w14:textId="73D85DD5" w:rsidR="00FD0651" w:rsidRDefault="00FD0651" w:rsidP="00FD0651">
      <w:pPr>
        <w:ind w:left="0"/>
      </w:pPr>
      <w:r w:rsidRPr="004D500C">
        <w:lastRenderedPageBreak/>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Change MSISDN in OneNumber Order </w:t>
      </w:r>
      <w:r w:rsidRPr="004D500C">
        <w:t xml:space="preserve">in the main menu to open </w:t>
      </w:r>
      <w:r>
        <w:t xml:space="preserve">Change Secondary OneNumber MSISDN </w:t>
      </w:r>
      <w:r w:rsidRPr="004D500C">
        <w:t>form.</w:t>
      </w:r>
      <w:r>
        <w:t xml:space="preserve"> Enter Siebel order number and hit </w:t>
      </w:r>
      <w:r w:rsidRPr="00F5421C">
        <w:rPr>
          <w:b/>
          <w:bCs/>
          <w:sz w:val="18"/>
          <w:szCs w:val="18"/>
        </w:rPr>
        <w:t>Enter</w:t>
      </w:r>
      <w:r>
        <w:t xml:space="preserve"> or press </w:t>
      </w:r>
      <w:r w:rsidRPr="0025242B">
        <w:rPr>
          <w:noProof/>
        </w:rPr>
        <w:drawing>
          <wp:inline distT="0" distB="0" distL="0" distR="0" wp14:anchorId="00C11E35" wp14:editId="0BB08B1C">
            <wp:extent cx="151130" cy="151130"/>
            <wp:effectExtent l="0" t="0" r="1270" b="1270"/>
            <wp:docPr id="677" name="Obrázek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F5421C">
        <w:rPr>
          <w:b/>
          <w:bCs/>
          <w:sz w:val="18"/>
          <w:szCs w:val="18"/>
        </w:rPr>
        <w:t>Scan</w:t>
      </w:r>
      <w:r>
        <w:t xml:space="preserve"> button to load current secondary OneNumber MSISDN(‘s) on the order:</w:t>
      </w:r>
    </w:p>
    <w:p w14:paraId="7D489105" w14:textId="77777777" w:rsidR="00FD0651" w:rsidRDefault="00FD0651" w:rsidP="00FD0651">
      <w:pPr>
        <w:ind w:left="0"/>
      </w:pPr>
    </w:p>
    <w:p w14:paraId="63F076C2" w14:textId="6A75F868" w:rsidR="00FD0651" w:rsidRDefault="00FD0651" w:rsidP="00FD0651">
      <w:pPr>
        <w:jc w:val="center"/>
      </w:pPr>
      <w:r>
        <w:rPr>
          <w:noProof/>
        </w:rPr>
        <w:drawing>
          <wp:inline distT="0" distB="0" distL="0" distR="0" wp14:anchorId="4AC7A66A" wp14:editId="68481B47">
            <wp:extent cx="5524500" cy="4705350"/>
            <wp:effectExtent l="0" t="0" r="0" b="0"/>
            <wp:docPr id="685" name="Obrázek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5524500" cy="4705350"/>
                    </a:xfrm>
                    <a:prstGeom prst="rect">
                      <a:avLst/>
                    </a:prstGeom>
                  </pic:spPr>
                </pic:pic>
              </a:graphicData>
            </a:graphic>
          </wp:inline>
        </w:drawing>
      </w:r>
    </w:p>
    <w:p w14:paraId="1B08D9C1" w14:textId="1C6B21F0" w:rsidR="00FD0651" w:rsidRPr="00FB290E" w:rsidRDefault="00FD0651" w:rsidP="00FD0651">
      <w:pPr>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p>
    <w:p w14:paraId="3D967C75" w14:textId="77777777" w:rsidR="00FD0651" w:rsidRDefault="00FD0651" w:rsidP="00FD0651">
      <w:pPr>
        <w:jc w:val="center"/>
        <w:rPr>
          <w:i/>
          <w:iCs w:val="0"/>
        </w:rPr>
      </w:pPr>
    </w:p>
    <w:p w14:paraId="1BF55FD8" w14:textId="2385E67C" w:rsidR="00FD0651" w:rsidRDefault="00FD0651" w:rsidP="00FD0651">
      <w:pPr>
        <w:ind w:left="0"/>
      </w:pPr>
      <w:r>
        <w:t xml:space="preserve">Enter </w:t>
      </w:r>
      <w:r w:rsidRPr="005D3587">
        <w:rPr>
          <w:b/>
          <w:bCs/>
        </w:rPr>
        <w:t>new</w:t>
      </w:r>
      <w:r>
        <w:t xml:space="preserve"> </w:t>
      </w:r>
      <w:r w:rsidRPr="005D3587">
        <w:rPr>
          <w:b/>
          <w:bCs/>
        </w:rPr>
        <w:t>MSISDN</w:t>
      </w:r>
      <w:r>
        <w:rPr>
          <w:b/>
          <w:bCs/>
        </w:rPr>
        <w:t>(s)</w:t>
      </w:r>
      <w:r>
        <w:t xml:space="preserve"> to the appropriate edit box(es), or press appropriate </w:t>
      </w:r>
      <w:r w:rsidRPr="00E0171A">
        <w:rPr>
          <w:noProof/>
        </w:rPr>
        <w:drawing>
          <wp:inline distT="0" distB="0" distL="0" distR="0" wp14:anchorId="2B59D66B" wp14:editId="3083816E">
            <wp:extent cx="150495" cy="150495"/>
            <wp:effectExtent l="0" t="0" r="1905" b="1905"/>
            <wp:docPr id="679" name="Obrázek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Reserve button to retrieve a suitable MSISDN from Peklo (V4, CONSUMER).</w:t>
      </w:r>
    </w:p>
    <w:p w14:paraId="2F6A94CC" w14:textId="77777777" w:rsidR="00FD0651" w:rsidRDefault="00FD0651" w:rsidP="00FD0651">
      <w:pPr>
        <w:ind w:left="0"/>
      </w:pPr>
    </w:p>
    <w:p w14:paraId="26DB19D9" w14:textId="7331C372" w:rsidR="00FD0651" w:rsidRDefault="00FD0651" w:rsidP="00FD0651">
      <w:pPr>
        <w:ind w:left="0"/>
      </w:pPr>
      <w:r>
        <w:t xml:space="preserve">Finally, press </w:t>
      </w:r>
      <w:r w:rsidRPr="00E0171A">
        <w:rPr>
          <w:noProof/>
        </w:rPr>
        <w:drawing>
          <wp:inline distT="0" distB="0" distL="0" distR="0" wp14:anchorId="40091DC8" wp14:editId="38C8686C">
            <wp:extent cx="150495" cy="150495"/>
            <wp:effectExtent l="0" t="0" r="1905" b="1905"/>
            <wp:docPr id="680" name="Obrázek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Pr="00A14E6B">
        <w:rPr>
          <w:b/>
          <w:bCs/>
          <w:sz w:val="18"/>
          <w:szCs w:val="18"/>
        </w:rPr>
        <w:t>Update</w:t>
      </w:r>
      <w:r>
        <w:t xml:space="preserve"> button to store the change into Siebel and RMS databases:</w:t>
      </w:r>
    </w:p>
    <w:p w14:paraId="3E7B551A" w14:textId="77777777" w:rsidR="00FD0651" w:rsidRDefault="00FD0651" w:rsidP="00FD0651">
      <w:pPr>
        <w:ind w:left="0"/>
      </w:pPr>
    </w:p>
    <w:p w14:paraId="1C7C93EC" w14:textId="68C27A5D" w:rsidR="00FD0651" w:rsidRPr="00CD56CB" w:rsidRDefault="00FD0651" w:rsidP="00FD0651">
      <w:pPr>
        <w:ind w:left="0"/>
        <w:jc w:val="center"/>
        <w:rPr>
          <w:b/>
          <w:bCs/>
        </w:rPr>
      </w:pPr>
      <w:r>
        <w:rPr>
          <w:noProof/>
        </w:rPr>
        <w:lastRenderedPageBreak/>
        <w:drawing>
          <wp:inline distT="0" distB="0" distL="0" distR="0" wp14:anchorId="07DD230C" wp14:editId="49962DFE">
            <wp:extent cx="5524500" cy="4705350"/>
            <wp:effectExtent l="0" t="0" r="0" b="0"/>
            <wp:docPr id="686" name="Obrázek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0"/>
                    <a:stretch>
                      <a:fillRect/>
                    </a:stretch>
                  </pic:blipFill>
                  <pic:spPr>
                    <a:xfrm>
                      <a:off x="0" y="0"/>
                      <a:ext cx="5524500" cy="4705350"/>
                    </a:xfrm>
                    <a:prstGeom prst="rect">
                      <a:avLst/>
                    </a:prstGeom>
                  </pic:spPr>
                </pic:pic>
              </a:graphicData>
            </a:graphic>
          </wp:inline>
        </w:drawing>
      </w:r>
    </w:p>
    <w:p w14:paraId="72439787" w14:textId="586B41E4" w:rsidR="00FD0651" w:rsidRPr="00446097" w:rsidRDefault="00FD0651" w:rsidP="00FD0651">
      <w:pPr>
        <w:ind w:left="0"/>
        <w:jc w:val="center"/>
        <w:rPr>
          <w:i/>
          <w:iCs w:val="0"/>
          <w:sz w:val="18"/>
          <w:szCs w:val="18"/>
        </w:rPr>
      </w:pPr>
      <w:r w:rsidRPr="00FB290E">
        <w:rPr>
          <w:i/>
          <w:iCs w:val="0"/>
          <w:sz w:val="18"/>
          <w:szCs w:val="18"/>
        </w:rPr>
        <w:t xml:space="preserve">Change </w:t>
      </w:r>
      <w:r>
        <w:rPr>
          <w:i/>
          <w:iCs w:val="0"/>
          <w:sz w:val="18"/>
          <w:szCs w:val="18"/>
        </w:rPr>
        <w:t>Secondary OneNumber</w:t>
      </w:r>
      <w:r w:rsidRPr="00FB290E">
        <w:rPr>
          <w:i/>
          <w:iCs w:val="0"/>
          <w:sz w:val="18"/>
          <w:szCs w:val="18"/>
        </w:rPr>
        <w:t xml:space="preserve"> MSISDN form</w:t>
      </w:r>
      <w:r w:rsidRPr="00446097">
        <w:rPr>
          <w:i/>
          <w:iCs w:val="0"/>
          <w:sz w:val="18"/>
          <w:szCs w:val="18"/>
        </w:rPr>
        <w:t xml:space="preserve"> </w:t>
      </w:r>
      <w:r>
        <w:rPr>
          <w:i/>
          <w:iCs w:val="0"/>
          <w:sz w:val="18"/>
          <w:szCs w:val="18"/>
        </w:rPr>
        <w:t>– value updated</w:t>
      </w:r>
    </w:p>
    <w:p w14:paraId="26190B3C" w14:textId="77777777" w:rsidR="00FD0651" w:rsidRDefault="00FD0651" w:rsidP="00FD0651">
      <w:pPr>
        <w:ind w:left="0"/>
        <w:jc w:val="center"/>
      </w:pPr>
    </w:p>
    <w:p w14:paraId="29D0B392" w14:textId="77777777" w:rsidR="00FD0651" w:rsidRDefault="00FD0651" w:rsidP="00FD0651">
      <w:pPr>
        <w:ind w:left="0"/>
      </w:pPr>
      <w:r w:rsidRPr="00A42E98">
        <w:rPr>
          <w:b/>
          <w:bCs/>
        </w:rPr>
        <w:t>NOTE</w:t>
      </w:r>
      <w:r>
        <w:rPr>
          <w:b/>
          <w:bCs/>
        </w:rPr>
        <w:t>S</w:t>
      </w:r>
      <w:r w:rsidRPr="00A42E98">
        <w:rPr>
          <w:b/>
          <w:bCs/>
        </w:rPr>
        <w:t>:</w:t>
      </w:r>
      <w:r>
        <w:t xml:space="preserve"> </w:t>
      </w:r>
    </w:p>
    <w:p w14:paraId="1326D507" w14:textId="09A4072C" w:rsidR="00FD0651" w:rsidRDefault="00FD0651">
      <w:pPr>
        <w:pStyle w:val="Odstavecseseznamem"/>
        <w:numPr>
          <w:ilvl w:val="0"/>
          <w:numId w:val="74"/>
        </w:numPr>
        <w:ind w:left="284" w:hanging="218"/>
      </w:pPr>
      <w:r w:rsidRPr="00A42E98">
        <w:t xml:space="preserve">New MSISDN must have status </w:t>
      </w:r>
      <w:r w:rsidRPr="00CD4E96">
        <w:rPr>
          <w:rFonts w:ascii="Consolas" w:hAnsi="Consolas"/>
        </w:rPr>
        <w:t>Available</w:t>
      </w:r>
      <w:r w:rsidRPr="00A42E98">
        <w:t xml:space="preserve"> or </w:t>
      </w:r>
      <w:r w:rsidRPr="00CD4E96">
        <w:rPr>
          <w:rFonts w:ascii="Consolas" w:hAnsi="Consolas"/>
        </w:rPr>
        <w:t>Reserved</w:t>
      </w:r>
      <w:r w:rsidRPr="00A42E98">
        <w:t xml:space="preserve"> in RMS</w:t>
      </w:r>
      <w:r>
        <w:t>, otherwise the change will not be allowed</w:t>
      </w:r>
      <w:r w:rsidRPr="00A42E98">
        <w:t>.</w:t>
      </w:r>
      <w:r>
        <w:t xml:space="preserve"> </w:t>
      </w:r>
    </w:p>
    <w:p w14:paraId="53C725E3" w14:textId="77777777" w:rsidR="00FD0651" w:rsidRDefault="00FD0651" w:rsidP="00FD0651">
      <w:pPr>
        <w:ind w:left="66"/>
      </w:pPr>
    </w:p>
    <w:p w14:paraId="1A056616" w14:textId="77777777" w:rsidR="00FD0651" w:rsidRDefault="00FD0651" w:rsidP="00FD0651">
      <w:pPr>
        <w:ind w:left="66"/>
      </w:pPr>
      <w:r w:rsidRPr="00BC00C7">
        <w:rPr>
          <w:b/>
          <w:bCs/>
        </w:rPr>
        <w:t>HINT:</w:t>
      </w:r>
      <w:r>
        <w:t xml:space="preserve"> Formatted text with details about processed MSISDN change (both successful or failed) is also stored to clipboard so that it can easily be sent in email to whomever has requested it:</w:t>
      </w:r>
    </w:p>
    <w:p w14:paraId="5C2A0DB1" w14:textId="77777777" w:rsidR="00FD0651" w:rsidRDefault="00FD0651" w:rsidP="00FD0651">
      <w:pPr>
        <w:ind w:left="66"/>
      </w:pPr>
    </w:p>
    <w:p w14:paraId="1D25C8E6" w14:textId="77777777" w:rsidR="005B715B" w:rsidRPr="005B715B" w:rsidRDefault="005B715B" w:rsidP="005B715B">
      <w:pPr>
        <w:ind w:left="720"/>
        <w:rPr>
          <w:rFonts w:ascii="Consolas" w:hAnsi="Consolas"/>
          <w:sz w:val="16"/>
          <w:szCs w:val="16"/>
        </w:rPr>
      </w:pPr>
      <w:r w:rsidRPr="005B715B">
        <w:rPr>
          <w:rFonts w:ascii="Consolas" w:hAnsi="Consolas"/>
          <w:sz w:val="16"/>
          <w:szCs w:val="16"/>
        </w:rPr>
        <w:t>ORDER ID: 1-3399983860</w:t>
      </w:r>
    </w:p>
    <w:p w14:paraId="4D98D98C" w14:textId="77777777" w:rsidR="005B715B" w:rsidRPr="005B715B" w:rsidRDefault="005B715B" w:rsidP="005B715B">
      <w:pPr>
        <w:ind w:left="720"/>
        <w:rPr>
          <w:rFonts w:ascii="Consolas" w:hAnsi="Consolas"/>
          <w:sz w:val="16"/>
          <w:szCs w:val="16"/>
        </w:rPr>
      </w:pPr>
      <w:r w:rsidRPr="005B715B">
        <w:rPr>
          <w:rFonts w:ascii="Consolas" w:hAnsi="Consolas"/>
          <w:sz w:val="16"/>
          <w:szCs w:val="16"/>
        </w:rPr>
        <w:t>OLD ONENUMBER1 MSISDN: (not specified)</w:t>
      </w:r>
    </w:p>
    <w:p w14:paraId="7BDEC053" w14:textId="1FCC6928" w:rsidR="005B715B" w:rsidRPr="005B715B" w:rsidRDefault="005B715B" w:rsidP="005B715B">
      <w:pPr>
        <w:ind w:left="720"/>
        <w:rPr>
          <w:rFonts w:ascii="Consolas" w:hAnsi="Consolas"/>
          <w:sz w:val="16"/>
          <w:szCs w:val="16"/>
        </w:rPr>
      </w:pPr>
      <w:r w:rsidRPr="005B715B">
        <w:rPr>
          <w:rFonts w:ascii="Consolas" w:hAnsi="Consolas"/>
          <w:sz w:val="16"/>
          <w:szCs w:val="16"/>
        </w:rPr>
        <w:t>NEW ONENUMBER1 MSISDN: 420770</w:t>
      </w:r>
      <w:r>
        <w:rPr>
          <w:rFonts w:ascii="Consolas" w:hAnsi="Consolas"/>
          <w:sz w:val="16"/>
          <w:szCs w:val="16"/>
        </w:rPr>
        <w:t>046587</w:t>
      </w:r>
    </w:p>
    <w:p w14:paraId="538FBF9F" w14:textId="1C98B746" w:rsidR="005B715B" w:rsidRPr="005B715B" w:rsidRDefault="005B715B" w:rsidP="005B715B">
      <w:pPr>
        <w:ind w:left="720"/>
        <w:rPr>
          <w:rFonts w:ascii="Consolas" w:hAnsi="Consolas"/>
          <w:sz w:val="16"/>
          <w:szCs w:val="16"/>
        </w:rPr>
      </w:pPr>
      <w:r w:rsidRPr="005B715B">
        <w:rPr>
          <w:rFonts w:ascii="Consolas" w:hAnsi="Consolas"/>
          <w:sz w:val="16"/>
          <w:szCs w:val="16"/>
        </w:rPr>
        <w:t>OLD ONENUMBER</w:t>
      </w:r>
      <w:r>
        <w:rPr>
          <w:rFonts w:ascii="Consolas" w:hAnsi="Consolas"/>
          <w:sz w:val="16"/>
          <w:szCs w:val="16"/>
        </w:rPr>
        <w:t>2</w:t>
      </w:r>
      <w:r w:rsidRPr="005B715B">
        <w:rPr>
          <w:rFonts w:ascii="Consolas" w:hAnsi="Consolas"/>
          <w:sz w:val="16"/>
          <w:szCs w:val="16"/>
        </w:rPr>
        <w:t xml:space="preserve"> MSISDN: (not specified)</w:t>
      </w:r>
    </w:p>
    <w:p w14:paraId="4CB70C1B" w14:textId="683ABF9B" w:rsidR="005B715B" w:rsidRPr="005B715B" w:rsidRDefault="005B715B" w:rsidP="005B715B">
      <w:pPr>
        <w:ind w:left="720"/>
        <w:rPr>
          <w:rFonts w:ascii="Consolas" w:hAnsi="Consolas"/>
          <w:sz w:val="16"/>
          <w:szCs w:val="16"/>
        </w:rPr>
      </w:pPr>
      <w:r w:rsidRPr="005B715B">
        <w:rPr>
          <w:rFonts w:ascii="Consolas" w:hAnsi="Consolas"/>
          <w:sz w:val="16"/>
          <w:szCs w:val="16"/>
        </w:rPr>
        <w:t>NEW ONENUMBER</w:t>
      </w:r>
      <w:r>
        <w:rPr>
          <w:rFonts w:ascii="Consolas" w:hAnsi="Consolas"/>
          <w:sz w:val="16"/>
          <w:szCs w:val="16"/>
        </w:rPr>
        <w:t>2</w:t>
      </w:r>
      <w:r w:rsidRPr="005B715B">
        <w:rPr>
          <w:rFonts w:ascii="Consolas" w:hAnsi="Consolas"/>
          <w:sz w:val="16"/>
          <w:szCs w:val="16"/>
        </w:rPr>
        <w:t xml:space="preserve"> MSISDN: 420770</w:t>
      </w:r>
      <w:r>
        <w:rPr>
          <w:rFonts w:ascii="Consolas" w:hAnsi="Consolas"/>
          <w:sz w:val="16"/>
          <w:szCs w:val="16"/>
        </w:rPr>
        <w:t>046592</w:t>
      </w:r>
    </w:p>
    <w:p w14:paraId="50DBB72E" w14:textId="2B8522A5" w:rsidR="005B715B" w:rsidRDefault="005B715B" w:rsidP="005B715B">
      <w:pPr>
        <w:ind w:left="720"/>
        <w:rPr>
          <w:rFonts w:ascii="Consolas" w:hAnsi="Consolas"/>
          <w:sz w:val="16"/>
          <w:szCs w:val="16"/>
        </w:rPr>
      </w:pPr>
      <w:r w:rsidRPr="005B715B">
        <w:rPr>
          <w:rFonts w:ascii="Consolas" w:hAnsi="Consolas"/>
          <w:sz w:val="16"/>
          <w:szCs w:val="16"/>
        </w:rPr>
        <w:t>STATUS: OK</w:t>
      </w:r>
    </w:p>
    <w:p w14:paraId="0AF435B1" w14:textId="77777777" w:rsidR="00FD0651" w:rsidRPr="00BC00C7" w:rsidRDefault="00FD0651" w:rsidP="00FD0651">
      <w:pPr>
        <w:ind w:left="720"/>
        <w:rPr>
          <w:rFonts w:ascii="Consolas" w:hAnsi="Consolas"/>
          <w:sz w:val="16"/>
          <w:szCs w:val="16"/>
        </w:rPr>
      </w:pPr>
    </w:p>
    <w:p w14:paraId="55BC8351" w14:textId="77777777" w:rsidR="00FD0651" w:rsidRDefault="00FD0651" w:rsidP="00FD0651">
      <w:pPr>
        <w:pStyle w:val="Nadpis5"/>
      </w:pPr>
      <w:bookmarkStart w:id="505" w:name="_Toc221813618"/>
      <w:r>
        <w:t>Controls</w:t>
      </w:r>
      <w:bookmarkEnd w:id="505"/>
    </w:p>
    <w:tbl>
      <w:tblPr>
        <w:tblStyle w:val="Mkatabulky"/>
        <w:tblW w:w="9356" w:type="dxa"/>
        <w:tblInd w:w="-5" w:type="dxa"/>
        <w:tblLook w:val="04A0" w:firstRow="1" w:lastRow="0" w:firstColumn="1" w:lastColumn="0" w:noHBand="0" w:noVBand="1"/>
      </w:tblPr>
      <w:tblGrid>
        <w:gridCol w:w="1530"/>
        <w:gridCol w:w="7826"/>
      </w:tblGrid>
      <w:tr w:rsidR="00FD0651" w:rsidRPr="00DF00E8" w14:paraId="40C7D09A" w14:textId="77777777" w:rsidTr="00C50AE7">
        <w:trPr>
          <w:trHeight w:val="701"/>
        </w:trPr>
        <w:tc>
          <w:tcPr>
            <w:tcW w:w="1530" w:type="dxa"/>
            <w:shd w:val="clear" w:color="auto" w:fill="D9D9D9" w:themeFill="background1" w:themeFillShade="D9"/>
          </w:tcPr>
          <w:p w14:paraId="3C06A739" w14:textId="77777777" w:rsidR="00FD0651" w:rsidRPr="00DF00E8" w:rsidRDefault="00FD0651" w:rsidP="00C50AE7">
            <w:pPr>
              <w:ind w:left="0"/>
              <w:rPr>
                <w:b/>
                <w:bCs/>
              </w:rPr>
            </w:pPr>
            <w:r>
              <w:rPr>
                <w:b/>
                <w:bCs/>
              </w:rPr>
              <w:t>Button Caption</w:t>
            </w:r>
          </w:p>
        </w:tc>
        <w:tc>
          <w:tcPr>
            <w:tcW w:w="7826" w:type="dxa"/>
            <w:shd w:val="clear" w:color="auto" w:fill="D9D9D9" w:themeFill="background1" w:themeFillShade="D9"/>
          </w:tcPr>
          <w:p w14:paraId="664A05A7" w14:textId="77777777" w:rsidR="00FD0651" w:rsidRPr="00DF00E8" w:rsidRDefault="00FD0651" w:rsidP="00C50AE7">
            <w:pPr>
              <w:ind w:left="0"/>
              <w:rPr>
                <w:b/>
                <w:bCs/>
              </w:rPr>
            </w:pPr>
            <w:r w:rsidRPr="00DF00E8">
              <w:rPr>
                <w:b/>
                <w:bCs/>
              </w:rPr>
              <w:t>Description</w:t>
            </w:r>
          </w:p>
        </w:tc>
      </w:tr>
      <w:tr w:rsidR="00FD0651" w:rsidRPr="00AD3D46" w14:paraId="3BC4A9F7" w14:textId="77777777" w:rsidTr="00C50AE7">
        <w:trPr>
          <w:trHeight w:val="219"/>
        </w:trPr>
        <w:tc>
          <w:tcPr>
            <w:tcW w:w="1530" w:type="dxa"/>
          </w:tcPr>
          <w:p w14:paraId="4C9A843A" w14:textId="77777777" w:rsidR="00FD0651" w:rsidRDefault="00FD0651" w:rsidP="00C50AE7">
            <w:pPr>
              <w:ind w:left="0"/>
              <w:rPr>
                <w:b/>
                <w:bCs/>
                <w:sz w:val="18"/>
                <w:szCs w:val="18"/>
              </w:rPr>
            </w:pPr>
            <w:r>
              <w:rPr>
                <w:b/>
                <w:bCs/>
                <w:sz w:val="18"/>
                <w:szCs w:val="18"/>
              </w:rPr>
              <w:t>Scan</w:t>
            </w:r>
          </w:p>
          <w:p w14:paraId="5ECF8E91" w14:textId="77777777" w:rsidR="00FD0651" w:rsidRPr="00447552" w:rsidRDefault="00FD0651" w:rsidP="00C50AE7">
            <w:pPr>
              <w:ind w:left="0"/>
              <w:rPr>
                <w:b/>
                <w:bCs/>
                <w:sz w:val="18"/>
                <w:szCs w:val="18"/>
              </w:rPr>
            </w:pPr>
            <w:r w:rsidRPr="0025242B">
              <w:rPr>
                <w:noProof/>
              </w:rPr>
              <w:drawing>
                <wp:anchor distT="0" distB="0" distL="114300" distR="114300" simplePos="0" relativeHeight="251772928" behindDoc="0" locked="0" layoutInCell="1" allowOverlap="1" wp14:anchorId="19081331" wp14:editId="65D4F14D">
                  <wp:simplePos x="0" y="0"/>
                  <wp:positionH relativeFrom="column">
                    <wp:posOffset>-3175</wp:posOffset>
                  </wp:positionH>
                  <wp:positionV relativeFrom="paragraph">
                    <wp:posOffset>6985</wp:posOffset>
                  </wp:positionV>
                  <wp:extent cx="151130" cy="151130"/>
                  <wp:effectExtent l="0" t="0" r="1270" b="1270"/>
                  <wp:wrapNone/>
                  <wp:docPr id="682" name="Obrázek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B9D4749" w14:textId="4CF855F6" w:rsidR="00FD0651" w:rsidRPr="00AD3D46" w:rsidRDefault="005B715B" w:rsidP="00C50AE7">
            <w:pPr>
              <w:ind w:left="0"/>
            </w:pPr>
            <w:r>
              <w:t xml:space="preserve">Scan Siebel order, get current OneNumber </w:t>
            </w:r>
            <w:r w:rsidR="00FD0651">
              <w:t>MSISDN</w:t>
            </w:r>
            <w:r>
              <w:t>’s</w:t>
            </w:r>
            <w:r w:rsidR="00FD0651">
              <w:t>.</w:t>
            </w:r>
            <w:r w:rsidR="00FD0651">
              <w:br/>
            </w:r>
          </w:p>
        </w:tc>
      </w:tr>
      <w:tr w:rsidR="00FD0651" w:rsidRPr="00AD3D46" w14:paraId="1C31B449" w14:textId="77777777" w:rsidTr="00C50AE7">
        <w:trPr>
          <w:trHeight w:val="219"/>
        </w:trPr>
        <w:tc>
          <w:tcPr>
            <w:tcW w:w="1530" w:type="dxa"/>
          </w:tcPr>
          <w:p w14:paraId="02B93888" w14:textId="77777777" w:rsidR="00FD0651" w:rsidRDefault="00FD0651" w:rsidP="00C50AE7">
            <w:pPr>
              <w:ind w:left="0"/>
              <w:rPr>
                <w:b/>
                <w:bCs/>
                <w:sz w:val="18"/>
                <w:szCs w:val="18"/>
              </w:rPr>
            </w:pPr>
            <w:r w:rsidRPr="00E0171A">
              <w:rPr>
                <w:noProof/>
              </w:rPr>
              <w:drawing>
                <wp:anchor distT="0" distB="0" distL="114300" distR="114300" simplePos="0" relativeHeight="251773952" behindDoc="0" locked="0" layoutInCell="1" allowOverlap="1" wp14:anchorId="353A0126" wp14:editId="0D4AD10B">
                  <wp:simplePos x="0" y="0"/>
                  <wp:positionH relativeFrom="margin">
                    <wp:posOffset>-3175</wp:posOffset>
                  </wp:positionH>
                  <wp:positionV relativeFrom="paragraph">
                    <wp:posOffset>137464</wp:posOffset>
                  </wp:positionV>
                  <wp:extent cx="150495" cy="150495"/>
                  <wp:effectExtent l="0" t="0" r="1905" b="1905"/>
                  <wp:wrapNone/>
                  <wp:docPr id="683" name="Obrázek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16BA7E0B" w14:textId="77777777" w:rsidR="00FD0651" w:rsidRPr="00E755CC" w:rsidRDefault="00FD0651" w:rsidP="00C50AE7">
            <w:pPr>
              <w:ind w:left="0"/>
              <w:rPr>
                <w:b/>
                <w:bCs/>
                <w:sz w:val="18"/>
                <w:szCs w:val="18"/>
              </w:rPr>
            </w:pPr>
          </w:p>
        </w:tc>
        <w:tc>
          <w:tcPr>
            <w:tcW w:w="7826" w:type="dxa"/>
          </w:tcPr>
          <w:p w14:paraId="0B822E2A" w14:textId="329D73BC" w:rsidR="00FD0651" w:rsidRPr="00AD3D46" w:rsidRDefault="00FD0651" w:rsidP="00C50AE7">
            <w:pPr>
              <w:ind w:left="0"/>
            </w:pPr>
            <w:r>
              <w:t>Update the order with a new MSISDN value</w:t>
            </w:r>
            <w:r w:rsidR="005B715B">
              <w:t>(s)</w:t>
            </w:r>
            <w:r>
              <w:t xml:space="preserve"> in Siebel, and updates the MSISDN status in RMS.</w:t>
            </w:r>
            <w:r>
              <w:br/>
            </w:r>
          </w:p>
        </w:tc>
      </w:tr>
      <w:tr w:rsidR="00FD0651" w:rsidRPr="00AD3D46" w14:paraId="125B73F9" w14:textId="77777777" w:rsidTr="00C50AE7">
        <w:trPr>
          <w:trHeight w:val="219"/>
        </w:trPr>
        <w:tc>
          <w:tcPr>
            <w:tcW w:w="1530" w:type="dxa"/>
          </w:tcPr>
          <w:p w14:paraId="5510AFAB" w14:textId="7C3004B7" w:rsidR="005B715B" w:rsidRPr="00FB290E" w:rsidRDefault="00FD0651" w:rsidP="00C50AE7">
            <w:pPr>
              <w:ind w:left="0"/>
              <w:rPr>
                <w:b/>
                <w:bCs/>
                <w:noProof/>
              </w:rPr>
            </w:pPr>
            <w:r w:rsidRPr="00E0171A">
              <w:rPr>
                <w:noProof/>
              </w:rPr>
              <w:drawing>
                <wp:anchor distT="0" distB="0" distL="114300" distR="114300" simplePos="0" relativeHeight="251774976" behindDoc="0" locked="0" layoutInCell="1" allowOverlap="1" wp14:anchorId="0A425C5B" wp14:editId="576D212E">
                  <wp:simplePos x="0" y="0"/>
                  <wp:positionH relativeFrom="margin">
                    <wp:posOffset>-5080</wp:posOffset>
                  </wp:positionH>
                  <wp:positionV relativeFrom="paragraph">
                    <wp:posOffset>154305</wp:posOffset>
                  </wp:positionV>
                  <wp:extent cx="150495" cy="150495"/>
                  <wp:effectExtent l="0" t="0" r="1905" b="1905"/>
                  <wp:wrapNone/>
                  <wp:docPr id="684" name="Obrázek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Obrázek 524"/>
                          <pic:cNvPicPr>
                            <a:picLocks noChangeAspect="1" noChangeArrowheads="1"/>
                          </pic:cNvPicPr>
                        </pic:nvPicPr>
                        <pic:blipFill>
                          <a:blip r:embed="rId327">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sidRPr="00FB290E">
              <w:rPr>
                <w:b/>
                <w:bCs/>
                <w:noProof/>
              </w:rPr>
              <w:t>Reserve</w:t>
            </w:r>
          </w:p>
          <w:p w14:paraId="19E7C524" w14:textId="77777777" w:rsidR="00FD0651" w:rsidRPr="00E0171A" w:rsidRDefault="00FD0651" w:rsidP="00C50AE7">
            <w:pPr>
              <w:ind w:left="0"/>
              <w:rPr>
                <w:noProof/>
              </w:rPr>
            </w:pPr>
          </w:p>
        </w:tc>
        <w:tc>
          <w:tcPr>
            <w:tcW w:w="7826" w:type="dxa"/>
          </w:tcPr>
          <w:p w14:paraId="6B82C20E" w14:textId="77777777" w:rsidR="00FD0651" w:rsidRDefault="00FD0651" w:rsidP="00C50AE7">
            <w:pPr>
              <w:ind w:left="0"/>
            </w:pPr>
            <w:r>
              <w:lastRenderedPageBreak/>
              <w:t>Retrieves an available MSISDN from Peklo.</w:t>
            </w:r>
          </w:p>
        </w:tc>
      </w:tr>
    </w:tbl>
    <w:p w14:paraId="597CC5B0" w14:textId="77777777" w:rsidR="00FD0651" w:rsidRDefault="00FD0651" w:rsidP="00FD0651">
      <w:pPr>
        <w:ind w:left="0"/>
      </w:pPr>
    </w:p>
    <w:p w14:paraId="22B8CD8D" w14:textId="77777777" w:rsidR="00FD0651" w:rsidRPr="00024F4E" w:rsidRDefault="00FD0651" w:rsidP="00FD0651">
      <w:pPr>
        <w:pStyle w:val="Nadpis5"/>
      </w:pPr>
      <w:bookmarkStart w:id="506" w:name="_Toc221813619"/>
      <w:r w:rsidRPr="00024F4E">
        <w:t>Process Overview</w:t>
      </w:r>
      <w:bookmarkEnd w:id="506"/>
    </w:p>
    <w:p w14:paraId="26B2612E" w14:textId="23CCB146" w:rsidR="00FD0651" w:rsidRPr="003B0918" w:rsidRDefault="00FD0651">
      <w:pPr>
        <w:pStyle w:val="Odstavecseseznamem"/>
        <w:numPr>
          <w:ilvl w:val="0"/>
          <w:numId w:val="198"/>
        </w:numPr>
      </w:pPr>
      <w:r w:rsidRPr="003B0918">
        <w:t xml:space="preserve">Find current </w:t>
      </w:r>
      <w:r w:rsidR="003B0918" w:rsidRPr="003B0918">
        <w:t>OneNumber</w:t>
      </w:r>
      <w:r w:rsidRPr="003B0918">
        <w:t xml:space="preserve"> MSISDN’s (having</w:t>
      </w:r>
      <w:r w:rsidR="003B0918" w:rsidRPr="003B0918">
        <w:t xml:space="preserve"> </w:t>
      </w:r>
      <w:r w:rsidR="003B0918" w:rsidRPr="003B0918">
        <w:rPr>
          <w:rFonts w:ascii="Consolas" w:hAnsi="Consolas"/>
        </w:rPr>
        <w:t>PART_NUM IN (</w:t>
      </w:r>
      <w:r w:rsidR="003B0918" w:rsidRPr="003B0918">
        <w:t>“</w:t>
      </w:r>
      <w:r w:rsidR="003B0918" w:rsidRPr="003B0918">
        <w:rPr>
          <w:rFonts w:ascii="Consolas" w:hAnsi="Consolas"/>
        </w:rPr>
        <w:t>ONENUMBER1</w:t>
      </w:r>
      <w:r w:rsidR="003B0918" w:rsidRPr="003B0918">
        <w:t>”, “</w:t>
      </w:r>
      <w:r w:rsidR="003B0918" w:rsidRPr="003B0918">
        <w:rPr>
          <w:rFonts w:ascii="Consolas" w:hAnsi="Consolas"/>
        </w:rPr>
        <w:t>ONENUMBER2</w:t>
      </w:r>
      <w:r w:rsidR="003B0918" w:rsidRPr="003B0918">
        <w:t xml:space="preserve">”) </w:t>
      </w:r>
      <w:r w:rsidR="003B0918" w:rsidRPr="003B0918">
        <w:rPr>
          <w:rFonts w:ascii="Consolas" w:hAnsi="Consolas"/>
        </w:rPr>
        <w:t>AND ATTR_NAME</w:t>
      </w:r>
      <w:r w:rsidRPr="003B0918">
        <w:t xml:space="preserve"> = “</w:t>
      </w:r>
      <w:r w:rsidRPr="003B0918">
        <w:rPr>
          <w:rFonts w:ascii="Consolas" w:hAnsi="Consolas"/>
        </w:rPr>
        <w:t>MSISDN</w:t>
      </w:r>
      <w:r w:rsidRPr="003B0918">
        <w:t xml:space="preserve">” in </w:t>
      </w:r>
      <w:r w:rsidRPr="003B0918">
        <w:rPr>
          <w:rFonts w:ascii="Consolas" w:hAnsi="Consolas"/>
        </w:rPr>
        <w:t>SIEBEL</w:t>
      </w:r>
      <w:r w:rsidR="003B0918" w:rsidRPr="003B0918">
        <w:rPr>
          <w:rFonts w:ascii="Consolas" w:hAnsi="Consolas"/>
        </w:rPr>
        <w:t>.S_ORDER_ITEM_XA</w:t>
      </w:r>
      <w:r w:rsidRPr="003B0918">
        <w:t xml:space="preserve"> table) for provided order number</w:t>
      </w:r>
    </w:p>
    <w:p w14:paraId="2446FC14" w14:textId="77777777" w:rsidR="00FD0651" w:rsidRPr="003B0918" w:rsidRDefault="00FD0651">
      <w:pPr>
        <w:pStyle w:val="Odstavecseseznamem"/>
        <w:numPr>
          <w:ilvl w:val="0"/>
          <w:numId w:val="198"/>
        </w:numPr>
      </w:pPr>
      <w:r w:rsidRPr="003B0918">
        <w:t>(optional) Retrieve a new MSISDN from Peklo</w:t>
      </w:r>
    </w:p>
    <w:p w14:paraId="524140FD" w14:textId="77777777" w:rsidR="00FD0651" w:rsidRPr="003B0918" w:rsidRDefault="00FD0651">
      <w:pPr>
        <w:pStyle w:val="Odstavecseseznamem"/>
        <w:numPr>
          <w:ilvl w:val="0"/>
          <w:numId w:val="198"/>
        </w:numPr>
      </w:pPr>
      <w:r w:rsidRPr="003B0918">
        <w:t>Check RMS status of the old MSISDN. Stop processing if MSISDN not found.</w:t>
      </w:r>
    </w:p>
    <w:p w14:paraId="2C670CD1" w14:textId="751A7AC3" w:rsidR="00FD0651" w:rsidRPr="003B0918" w:rsidRDefault="00FD0651">
      <w:pPr>
        <w:pStyle w:val="Odstavecseseznamem"/>
        <w:numPr>
          <w:ilvl w:val="0"/>
          <w:numId w:val="198"/>
        </w:numPr>
      </w:pPr>
      <w:r w:rsidRPr="003B0918">
        <w:t xml:space="preserve">Check RMS status of the new MSISDN. Stop processing if MSISDN not found or its status is not in </w:t>
      </w:r>
      <w:r w:rsidRPr="003B0918">
        <w:rPr>
          <w:rFonts w:ascii="Consolas" w:hAnsi="Consolas"/>
        </w:rPr>
        <w:t>(1, 8)</w:t>
      </w:r>
      <w:r w:rsidRPr="003B0918">
        <w:t>.</w:t>
      </w:r>
    </w:p>
    <w:p w14:paraId="08637EC7" w14:textId="0BC172AD" w:rsidR="003B0918" w:rsidRPr="003B0918" w:rsidRDefault="00FD0651">
      <w:pPr>
        <w:pStyle w:val="Odstavecseseznamem"/>
        <w:numPr>
          <w:ilvl w:val="0"/>
          <w:numId w:val="198"/>
        </w:numPr>
      </w:pPr>
      <w:r w:rsidRPr="003B0918">
        <w:t>Check Siebel order</w:t>
      </w:r>
      <w:r w:rsidR="003B0918" w:rsidRPr="003B0918">
        <w:t xml:space="preserve"> status. Stop processing if Order not found or status </w:t>
      </w:r>
      <w:r w:rsidR="003B0918" w:rsidRPr="003B0918">
        <w:rPr>
          <w:rFonts w:ascii="Consolas" w:hAnsi="Consolas"/>
        </w:rPr>
        <w:t>&lt;&gt; Pending</w:t>
      </w:r>
    </w:p>
    <w:p w14:paraId="5E479514" w14:textId="77777777" w:rsidR="00FD0651" w:rsidRPr="003B0918" w:rsidRDefault="00FD0651">
      <w:pPr>
        <w:pStyle w:val="Odstavecseseznamem"/>
        <w:numPr>
          <w:ilvl w:val="0"/>
          <w:numId w:val="198"/>
        </w:numPr>
      </w:pPr>
      <w:r w:rsidRPr="003B0918">
        <w:t xml:space="preserve">If RMS status of the new MSISDN is </w:t>
      </w:r>
      <w:r w:rsidRPr="003B0918">
        <w:rPr>
          <w:rFonts w:ascii="Consolas" w:hAnsi="Consolas"/>
        </w:rPr>
        <w:t>Available</w:t>
      </w:r>
      <w:r w:rsidRPr="003B0918">
        <w:t xml:space="preserve">, invoke Kenan Adapter SOAP operation </w:t>
      </w:r>
      <w:r w:rsidRPr="003B0918">
        <w:rPr>
          <w:rFonts w:ascii="Consolas" w:hAnsi="Consolas"/>
        </w:rPr>
        <w:t>InventoryModifyElementStatus</w:t>
      </w:r>
      <w:r w:rsidRPr="003B0918">
        <w:t xml:space="preserve"> to update the status to</w:t>
      </w:r>
      <w:r w:rsidRPr="003B0918">
        <w:rPr>
          <w:rFonts w:ascii="Consolas" w:hAnsi="Consolas"/>
        </w:rPr>
        <w:t xml:space="preserve"> Reserved.</w:t>
      </w:r>
      <w:r w:rsidRPr="003B0918">
        <w:t xml:space="preserve"> Stop processing if the update fails.</w:t>
      </w:r>
    </w:p>
    <w:p w14:paraId="7B2F11DB" w14:textId="5BC0834A" w:rsidR="00FD0651" w:rsidRPr="003B0918" w:rsidRDefault="00FD0651">
      <w:pPr>
        <w:pStyle w:val="Odstavecseseznamem"/>
        <w:numPr>
          <w:ilvl w:val="0"/>
          <w:numId w:val="198"/>
        </w:numPr>
        <w:rPr>
          <w:rFonts w:ascii="Consolas" w:hAnsi="Consolas"/>
        </w:rPr>
      </w:pPr>
      <w:r w:rsidRPr="003B0918">
        <w:t>Update MSISDN value (</w:t>
      </w:r>
      <w:r w:rsidR="003B0918" w:rsidRPr="003B0918">
        <w:rPr>
          <w:rFonts w:ascii="Consolas" w:hAnsi="Consolas"/>
        </w:rPr>
        <w:t>MSISDN</w:t>
      </w:r>
      <w:r w:rsidRPr="003B0918">
        <w:t xml:space="preserve">) in Siebel row found in </w:t>
      </w:r>
      <w:r w:rsidR="003B0918" w:rsidRPr="003B0918">
        <w:t xml:space="preserve">step 1 </w:t>
      </w:r>
      <w:r w:rsidRPr="003B0918">
        <w:t xml:space="preserve">previous steps in table </w:t>
      </w:r>
      <w:r w:rsidRPr="003B0918">
        <w:rPr>
          <w:rFonts w:ascii="Consolas" w:hAnsi="Consolas"/>
        </w:rPr>
        <w:t>SIEBEL.</w:t>
      </w:r>
      <w:r w:rsidR="003B0918" w:rsidRPr="003B0918">
        <w:rPr>
          <w:rFonts w:ascii="Consolas" w:hAnsi="Consolas"/>
        </w:rPr>
        <w:t xml:space="preserve"> SIEBEL.S_ORDER_ITEM_XA</w:t>
      </w:r>
      <w:r w:rsidR="003B0918" w:rsidRPr="003B0918">
        <w:t xml:space="preserve"> table</w:t>
      </w:r>
      <w:r w:rsidRPr="003B0918">
        <w:t>.</w:t>
      </w:r>
    </w:p>
    <w:p w14:paraId="57CCE67C" w14:textId="77777777" w:rsidR="00FD0651" w:rsidRDefault="00FD0651" w:rsidP="00FD0651">
      <w:pPr>
        <w:rPr>
          <w:rFonts w:ascii="Consolas" w:hAnsi="Consolas"/>
        </w:rPr>
      </w:pPr>
    </w:p>
    <w:p w14:paraId="6AB2FA7C" w14:textId="77777777" w:rsidR="00FD0651" w:rsidRDefault="00FD0651" w:rsidP="00FD0651">
      <w:pPr>
        <w:pStyle w:val="Nadpis5"/>
      </w:pPr>
      <w:bookmarkStart w:id="507" w:name="_Toc221813620"/>
      <w:r w:rsidRPr="00B64FF8">
        <w:t xml:space="preserve">Role </w:t>
      </w:r>
      <w:r>
        <w:t>differences</w:t>
      </w:r>
      <w:bookmarkEnd w:id="50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D0651" w:rsidRPr="00DF00E8" w14:paraId="47D43302" w14:textId="77777777" w:rsidTr="00C50AE7">
        <w:trPr>
          <w:trHeight w:val="277"/>
        </w:trPr>
        <w:tc>
          <w:tcPr>
            <w:tcW w:w="3490" w:type="dxa"/>
            <w:shd w:val="clear" w:color="auto" w:fill="D9D9D9" w:themeFill="background1" w:themeFillShade="D9"/>
          </w:tcPr>
          <w:p w14:paraId="6F406646" w14:textId="77777777" w:rsidR="00FD0651" w:rsidRPr="00DF00E8" w:rsidRDefault="00FD0651" w:rsidP="00C50AE7">
            <w:pPr>
              <w:ind w:left="0"/>
              <w:rPr>
                <w:b/>
                <w:bCs/>
              </w:rPr>
            </w:pPr>
            <w:r>
              <w:rPr>
                <w:b/>
                <w:bCs/>
              </w:rPr>
              <w:t>Action / Role</w:t>
            </w:r>
          </w:p>
        </w:tc>
        <w:tc>
          <w:tcPr>
            <w:tcW w:w="1163" w:type="dxa"/>
            <w:shd w:val="clear" w:color="auto" w:fill="D9D9D9" w:themeFill="background1" w:themeFillShade="D9"/>
          </w:tcPr>
          <w:p w14:paraId="14A0759B" w14:textId="77777777" w:rsidR="00FD0651" w:rsidRPr="00F374A6" w:rsidRDefault="00FD0651" w:rsidP="00C50AE7">
            <w:pPr>
              <w:ind w:left="0"/>
              <w:jc w:val="center"/>
              <w:rPr>
                <w:b/>
                <w:bCs/>
              </w:rPr>
            </w:pPr>
            <w:r w:rsidRPr="00F374A6">
              <w:rPr>
                <w:b/>
                <w:bCs/>
              </w:rPr>
              <w:t>ADMIN</w:t>
            </w:r>
          </w:p>
        </w:tc>
        <w:tc>
          <w:tcPr>
            <w:tcW w:w="1163" w:type="dxa"/>
            <w:shd w:val="clear" w:color="auto" w:fill="D9D9D9" w:themeFill="background1" w:themeFillShade="D9"/>
          </w:tcPr>
          <w:p w14:paraId="6ACC7D9E" w14:textId="77777777" w:rsidR="00FD0651" w:rsidRPr="00DF00E8" w:rsidRDefault="00FD0651" w:rsidP="00C50AE7">
            <w:pPr>
              <w:ind w:left="0"/>
              <w:jc w:val="center"/>
              <w:rPr>
                <w:b/>
                <w:bCs/>
              </w:rPr>
            </w:pPr>
            <w:r>
              <w:rPr>
                <w:b/>
                <w:bCs/>
              </w:rPr>
              <w:t>LEAD</w:t>
            </w:r>
          </w:p>
        </w:tc>
        <w:tc>
          <w:tcPr>
            <w:tcW w:w="1180" w:type="dxa"/>
            <w:shd w:val="clear" w:color="auto" w:fill="D9D9D9" w:themeFill="background1" w:themeFillShade="D9"/>
          </w:tcPr>
          <w:p w14:paraId="41FC0D16" w14:textId="77777777" w:rsidR="00FD0651" w:rsidRPr="00DF00E8" w:rsidRDefault="00FD0651" w:rsidP="00C50AE7">
            <w:pPr>
              <w:ind w:left="0"/>
              <w:jc w:val="center"/>
              <w:rPr>
                <w:b/>
                <w:bCs/>
              </w:rPr>
            </w:pPr>
            <w:r>
              <w:rPr>
                <w:b/>
                <w:bCs/>
              </w:rPr>
              <w:t>TESTING-VF</w:t>
            </w:r>
          </w:p>
        </w:tc>
        <w:tc>
          <w:tcPr>
            <w:tcW w:w="1180" w:type="dxa"/>
            <w:shd w:val="clear" w:color="auto" w:fill="D9D9D9" w:themeFill="background1" w:themeFillShade="D9"/>
          </w:tcPr>
          <w:p w14:paraId="7D8ED40A" w14:textId="77777777" w:rsidR="00FD0651" w:rsidRPr="00DF00E8" w:rsidRDefault="00FD0651" w:rsidP="00C50AE7">
            <w:pPr>
              <w:ind w:left="0"/>
              <w:jc w:val="center"/>
              <w:rPr>
                <w:b/>
                <w:bCs/>
              </w:rPr>
            </w:pPr>
            <w:r>
              <w:rPr>
                <w:b/>
                <w:bCs/>
              </w:rPr>
              <w:t>TESTING-IBM</w:t>
            </w:r>
          </w:p>
        </w:tc>
        <w:tc>
          <w:tcPr>
            <w:tcW w:w="1180" w:type="dxa"/>
            <w:shd w:val="clear" w:color="auto" w:fill="D9D9D9" w:themeFill="background1" w:themeFillShade="D9"/>
          </w:tcPr>
          <w:p w14:paraId="6B6975AC" w14:textId="77777777" w:rsidR="00FD0651" w:rsidRPr="00DF00E8" w:rsidRDefault="00FD0651" w:rsidP="00C50AE7">
            <w:pPr>
              <w:ind w:left="0"/>
              <w:jc w:val="center"/>
              <w:rPr>
                <w:b/>
                <w:bCs/>
              </w:rPr>
            </w:pPr>
            <w:r>
              <w:rPr>
                <w:b/>
                <w:bCs/>
              </w:rPr>
              <w:t>TESTING-V2</w:t>
            </w:r>
          </w:p>
        </w:tc>
      </w:tr>
      <w:tr w:rsidR="00FD0651" w14:paraId="59F4006C" w14:textId="77777777" w:rsidTr="00C50AE7">
        <w:trPr>
          <w:trHeight w:val="219"/>
        </w:trPr>
        <w:tc>
          <w:tcPr>
            <w:tcW w:w="3490" w:type="dxa"/>
          </w:tcPr>
          <w:p w14:paraId="32B5A061" w14:textId="3343C41A" w:rsidR="00FD0651" w:rsidRPr="00D771E3" w:rsidRDefault="00FD0651" w:rsidP="00C50AE7">
            <w:pPr>
              <w:ind w:left="0"/>
              <w:rPr>
                <w:b/>
                <w:bCs/>
              </w:rPr>
            </w:pPr>
            <w:r w:rsidRPr="00D771E3">
              <w:rPr>
                <w:b/>
                <w:bCs/>
              </w:rPr>
              <w:t xml:space="preserve">Access to </w:t>
            </w:r>
            <w:r w:rsidR="002B23E1">
              <w:rPr>
                <w:b/>
                <w:bCs/>
              </w:rPr>
              <w:t>Secondary OneNumber</w:t>
            </w:r>
            <w:r>
              <w:rPr>
                <w:b/>
                <w:bCs/>
              </w:rPr>
              <w:t xml:space="preserve"> MSISDN update</w:t>
            </w:r>
          </w:p>
        </w:tc>
        <w:tc>
          <w:tcPr>
            <w:tcW w:w="1163" w:type="dxa"/>
          </w:tcPr>
          <w:p w14:paraId="7CD67C1B" w14:textId="77777777" w:rsidR="00FD0651" w:rsidRDefault="00FD0651" w:rsidP="00C50AE7">
            <w:pPr>
              <w:ind w:left="0"/>
              <w:jc w:val="center"/>
            </w:pPr>
            <w:r>
              <w:t>Y</w:t>
            </w:r>
          </w:p>
        </w:tc>
        <w:tc>
          <w:tcPr>
            <w:tcW w:w="1163" w:type="dxa"/>
          </w:tcPr>
          <w:p w14:paraId="4B6413F7" w14:textId="77777777" w:rsidR="00FD0651" w:rsidRPr="00D771E3" w:rsidRDefault="00FD0651" w:rsidP="00C50AE7">
            <w:pPr>
              <w:ind w:left="0"/>
              <w:jc w:val="center"/>
            </w:pPr>
            <w:r w:rsidRPr="00D771E3">
              <w:t>Y</w:t>
            </w:r>
          </w:p>
        </w:tc>
        <w:tc>
          <w:tcPr>
            <w:tcW w:w="1180" w:type="dxa"/>
          </w:tcPr>
          <w:p w14:paraId="595EC3D2" w14:textId="77777777" w:rsidR="00FD0651" w:rsidRPr="00D771E3" w:rsidRDefault="00FD0651" w:rsidP="00C50AE7">
            <w:pPr>
              <w:ind w:left="0"/>
              <w:jc w:val="center"/>
            </w:pPr>
            <w:r>
              <w:t>Y</w:t>
            </w:r>
          </w:p>
        </w:tc>
        <w:tc>
          <w:tcPr>
            <w:tcW w:w="1180" w:type="dxa"/>
          </w:tcPr>
          <w:p w14:paraId="238B2802" w14:textId="77777777" w:rsidR="00FD0651" w:rsidRPr="00D771E3" w:rsidRDefault="00FD0651" w:rsidP="00C50AE7">
            <w:pPr>
              <w:ind w:left="0"/>
              <w:jc w:val="center"/>
            </w:pPr>
            <w:r>
              <w:t>Y</w:t>
            </w:r>
          </w:p>
        </w:tc>
        <w:tc>
          <w:tcPr>
            <w:tcW w:w="1180" w:type="dxa"/>
          </w:tcPr>
          <w:p w14:paraId="2C8A8A9A" w14:textId="77777777" w:rsidR="00FD0651" w:rsidRPr="00D771E3" w:rsidRDefault="00FD0651" w:rsidP="00C50AE7">
            <w:pPr>
              <w:ind w:left="0"/>
              <w:jc w:val="center"/>
            </w:pPr>
            <w:r>
              <w:t>N</w:t>
            </w:r>
          </w:p>
        </w:tc>
      </w:tr>
    </w:tbl>
    <w:p w14:paraId="34D21E6C" w14:textId="4354FDAE" w:rsidR="00F57A13" w:rsidRDefault="00F57A13" w:rsidP="00CD44D1">
      <w:pPr>
        <w:pStyle w:val="Nadpis3"/>
      </w:pPr>
      <w:bookmarkStart w:id="508" w:name="_Toc221813621"/>
      <w:r>
        <w:t>Accelerate Scheduled Request Items</w:t>
      </w:r>
      <w:bookmarkEnd w:id="508"/>
    </w:p>
    <w:p w14:paraId="0CBEF5AB" w14:textId="0A7A4448" w:rsidR="00F5421C" w:rsidRDefault="00F5421C" w:rsidP="00F5421C">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Accelerate Scheduled Request Items </w:t>
      </w:r>
      <w:r w:rsidRPr="004D500C">
        <w:t xml:space="preserve">in the main menu to open </w:t>
      </w:r>
      <w:r>
        <w:t xml:space="preserve">Accelerate Request Items </w:t>
      </w:r>
      <w:r w:rsidRPr="004D500C">
        <w:t>form.</w:t>
      </w:r>
      <w:r>
        <w:t xml:space="preserve"> Enter Siebel order number and hit </w:t>
      </w:r>
      <w:r w:rsidRPr="00F5421C">
        <w:rPr>
          <w:b/>
          <w:bCs/>
          <w:sz w:val="18"/>
          <w:szCs w:val="18"/>
        </w:rPr>
        <w:t>Enter</w:t>
      </w:r>
      <w:r>
        <w:t xml:space="preserve"> or press</w:t>
      </w:r>
      <w:r w:rsidR="008A3A72">
        <w:t xml:space="preserve"> </w:t>
      </w:r>
      <w:r w:rsidR="00623578" w:rsidRPr="0025242B">
        <w:rPr>
          <w:noProof/>
        </w:rPr>
        <w:drawing>
          <wp:inline distT="0" distB="0" distL="0" distR="0" wp14:anchorId="78470424" wp14:editId="5776E02C">
            <wp:extent cx="151130" cy="151130"/>
            <wp:effectExtent l="0" t="0" r="1270" b="1270"/>
            <wp:docPr id="488" name="Obrázek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t xml:space="preserve"> button to load order request items:</w:t>
      </w:r>
    </w:p>
    <w:p w14:paraId="5A119567" w14:textId="6F9D7ABD" w:rsidR="00F5421C" w:rsidRDefault="00F5421C" w:rsidP="00F5421C">
      <w:pPr>
        <w:ind w:left="0"/>
      </w:pPr>
    </w:p>
    <w:p w14:paraId="077A9B33" w14:textId="38AC832E" w:rsidR="00F5421C" w:rsidRDefault="00F07C35" w:rsidP="00F5421C">
      <w:pPr>
        <w:ind w:left="0"/>
        <w:jc w:val="center"/>
      </w:pPr>
      <w:r>
        <w:rPr>
          <w:noProof/>
        </w:rPr>
        <w:drawing>
          <wp:inline distT="0" distB="0" distL="0" distR="0" wp14:anchorId="4D315DF1" wp14:editId="5C4D591D">
            <wp:extent cx="5400675" cy="3581399"/>
            <wp:effectExtent l="0" t="0" r="0" b="635"/>
            <wp:docPr id="483" name="Obrázek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Obrázek 483"/>
                    <pic:cNvPicPr/>
                  </pic:nvPicPr>
                  <pic:blipFill>
                    <a:blip r:embed="rId331">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6357D3E0" w14:textId="5BFBD018" w:rsidR="00F5421C" w:rsidRDefault="00F5421C" w:rsidP="00F5421C">
      <w:pPr>
        <w:ind w:left="0"/>
        <w:jc w:val="center"/>
        <w:rPr>
          <w:i/>
          <w:iCs w:val="0"/>
          <w:sz w:val="18"/>
          <w:szCs w:val="18"/>
        </w:rPr>
      </w:pPr>
      <w:r w:rsidRPr="00F5421C">
        <w:rPr>
          <w:i/>
          <w:iCs w:val="0"/>
          <w:sz w:val="18"/>
          <w:szCs w:val="18"/>
        </w:rPr>
        <w:t>Accelerate Request Items form</w:t>
      </w:r>
    </w:p>
    <w:p w14:paraId="666B022E" w14:textId="323F9A45" w:rsidR="008A3A72" w:rsidRDefault="008A3A72" w:rsidP="00F5421C">
      <w:pPr>
        <w:ind w:left="0"/>
        <w:jc w:val="center"/>
        <w:rPr>
          <w:i/>
          <w:iCs w:val="0"/>
          <w:sz w:val="18"/>
          <w:szCs w:val="18"/>
        </w:rPr>
      </w:pPr>
    </w:p>
    <w:p w14:paraId="5E8B1CE0" w14:textId="0DDE1C28" w:rsidR="00F5421C" w:rsidRDefault="00F5421C" w:rsidP="00F5421C">
      <w:pPr>
        <w:ind w:left="0"/>
      </w:pPr>
      <w:r>
        <w:lastRenderedPageBreak/>
        <w:t xml:space="preserve">In </w:t>
      </w:r>
      <w:r w:rsidR="00856FB3">
        <w:t xml:space="preserve">the </w:t>
      </w:r>
      <w:r>
        <w:t xml:space="preserve">Request Items grid, select row(s) with request items in </w:t>
      </w:r>
      <w:r w:rsidRPr="00F5421C">
        <w:rPr>
          <w:rFonts w:ascii="Consolas" w:hAnsi="Consolas"/>
        </w:rPr>
        <w:t>Scheduled</w:t>
      </w:r>
      <w:r>
        <w:t xml:space="preserve"> status and </w:t>
      </w:r>
      <w:r w:rsidR="0063311F">
        <w:t>p</w:t>
      </w:r>
      <w:r w:rsidR="002533E2">
        <w:t>ress</w:t>
      </w:r>
      <w:r w:rsidR="0063311F">
        <w:t xml:space="preserve"> </w:t>
      </w:r>
      <w:r w:rsidR="00623578" w:rsidRPr="00E0171A">
        <w:rPr>
          <w:noProof/>
        </w:rPr>
        <w:drawing>
          <wp:inline distT="0" distB="0" distL="0" distR="0" wp14:anchorId="1EE225B4" wp14:editId="64CD2D13">
            <wp:extent cx="150495" cy="150495"/>
            <wp:effectExtent l="0" t="0" r="1905" b="1905"/>
            <wp:docPr id="495" name="Obrázek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2533E2" w:rsidRPr="00A14E6B">
        <w:rPr>
          <w:b/>
          <w:bCs/>
          <w:sz w:val="18"/>
          <w:szCs w:val="18"/>
        </w:rPr>
        <w:t>Update</w:t>
      </w:r>
      <w:r w:rsidR="002533E2">
        <w:t xml:space="preserve"> </w:t>
      </w:r>
      <w:r>
        <w:t xml:space="preserve">button to </w:t>
      </w:r>
      <w:r w:rsidR="00856FB3">
        <w:t xml:space="preserve">accelerate their processing </w:t>
      </w:r>
      <w:r w:rsidR="003C6F8F">
        <w:t>in Siebel</w:t>
      </w:r>
      <w:r>
        <w:t>:</w:t>
      </w:r>
    </w:p>
    <w:p w14:paraId="3CDB4B98" w14:textId="43EFE767" w:rsidR="00F5421C" w:rsidRDefault="00F5421C" w:rsidP="00F5421C">
      <w:pPr>
        <w:ind w:left="0"/>
      </w:pPr>
    </w:p>
    <w:p w14:paraId="658D2472" w14:textId="1A086B08" w:rsidR="00F5421C" w:rsidRDefault="00F07C35" w:rsidP="00F5421C">
      <w:pPr>
        <w:ind w:left="0"/>
        <w:jc w:val="center"/>
      </w:pPr>
      <w:r>
        <w:rPr>
          <w:noProof/>
        </w:rPr>
        <w:drawing>
          <wp:inline distT="0" distB="0" distL="0" distR="0" wp14:anchorId="4FFECADA" wp14:editId="05C3AED3">
            <wp:extent cx="5400675" cy="3581399"/>
            <wp:effectExtent l="0" t="0" r="0" b="635"/>
            <wp:docPr id="484" name="Obrázek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Obrázek 484"/>
                    <pic:cNvPicPr/>
                  </pic:nvPicPr>
                  <pic:blipFill>
                    <a:blip r:embed="rId332">
                      <a:extLst>
                        <a:ext uri="{28A0092B-C50C-407E-A947-70E740481C1C}">
                          <a14:useLocalDpi xmlns:a14="http://schemas.microsoft.com/office/drawing/2010/main" val="0"/>
                        </a:ext>
                      </a:extLst>
                    </a:blip>
                    <a:stretch>
                      <a:fillRect/>
                    </a:stretch>
                  </pic:blipFill>
                  <pic:spPr>
                    <a:xfrm>
                      <a:off x="0" y="0"/>
                      <a:ext cx="5400675" cy="3581399"/>
                    </a:xfrm>
                    <a:prstGeom prst="rect">
                      <a:avLst/>
                    </a:prstGeom>
                  </pic:spPr>
                </pic:pic>
              </a:graphicData>
            </a:graphic>
          </wp:inline>
        </w:drawing>
      </w:r>
    </w:p>
    <w:p w14:paraId="06AE97E1" w14:textId="650B51DB" w:rsidR="00F5421C" w:rsidRDefault="00F5421C" w:rsidP="00F5421C">
      <w:pPr>
        <w:ind w:left="0"/>
        <w:jc w:val="center"/>
        <w:rPr>
          <w:i/>
          <w:iCs w:val="0"/>
          <w:sz w:val="18"/>
          <w:szCs w:val="18"/>
        </w:rPr>
      </w:pPr>
      <w:r w:rsidRPr="00F5421C">
        <w:rPr>
          <w:i/>
          <w:iCs w:val="0"/>
          <w:sz w:val="18"/>
          <w:szCs w:val="18"/>
        </w:rPr>
        <w:t>Accelerate Request Items form</w:t>
      </w:r>
      <w:r>
        <w:rPr>
          <w:i/>
          <w:iCs w:val="0"/>
          <w:sz w:val="18"/>
          <w:szCs w:val="18"/>
        </w:rPr>
        <w:t xml:space="preserve"> – accelerated request item</w:t>
      </w:r>
    </w:p>
    <w:p w14:paraId="7E50207D" w14:textId="0D1680AF" w:rsidR="00F5421C" w:rsidRDefault="00F5421C" w:rsidP="00F5421C">
      <w:pPr>
        <w:ind w:left="0"/>
        <w:jc w:val="center"/>
        <w:rPr>
          <w:sz w:val="18"/>
          <w:szCs w:val="18"/>
        </w:rPr>
      </w:pPr>
    </w:p>
    <w:p w14:paraId="5C89AF4D" w14:textId="7AE5A717" w:rsidR="00F5421C" w:rsidRDefault="00F5421C" w:rsidP="00F5421C">
      <w:pPr>
        <w:ind w:left="0"/>
      </w:pPr>
      <w:r w:rsidRPr="00F5421C">
        <w:t xml:space="preserve">After </w:t>
      </w:r>
      <w:r w:rsidR="00F07C35">
        <w:t>about a minute</w:t>
      </w:r>
      <w:r w:rsidRPr="00F5421C">
        <w:t>, press</w:t>
      </w:r>
      <w:r w:rsidR="008A3A72">
        <w:t xml:space="preserve"> </w:t>
      </w:r>
      <w:r w:rsidR="00623578" w:rsidRPr="0025242B">
        <w:rPr>
          <w:noProof/>
        </w:rPr>
        <w:drawing>
          <wp:inline distT="0" distB="0" distL="0" distR="0" wp14:anchorId="492916ED" wp14:editId="4861508C">
            <wp:extent cx="151130" cy="151130"/>
            <wp:effectExtent l="0" t="0" r="1270" b="1270"/>
            <wp:docPr id="490" name="Obrázek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8A3A72">
        <w:t xml:space="preserve"> </w:t>
      </w:r>
      <w:r w:rsidRPr="00F5421C">
        <w:rPr>
          <w:b/>
          <w:bCs/>
          <w:sz w:val="18"/>
          <w:szCs w:val="18"/>
        </w:rPr>
        <w:t>Scan</w:t>
      </w:r>
      <w:r w:rsidRPr="00F5421C">
        <w:t xml:space="preserve"> button again to check if the request item was processed in Siebel:</w:t>
      </w:r>
    </w:p>
    <w:p w14:paraId="206B9701" w14:textId="77777777" w:rsidR="00F5421C" w:rsidRPr="00F5421C" w:rsidRDefault="00F5421C" w:rsidP="00F5421C">
      <w:pPr>
        <w:ind w:left="0"/>
        <w:jc w:val="center"/>
        <w:rPr>
          <w:sz w:val="18"/>
          <w:szCs w:val="18"/>
        </w:rPr>
      </w:pPr>
    </w:p>
    <w:p w14:paraId="66008367" w14:textId="2EA380FC" w:rsidR="00F5421C" w:rsidRDefault="007C6DAE" w:rsidP="00F5421C">
      <w:pPr>
        <w:ind w:left="0"/>
        <w:jc w:val="center"/>
      </w:pPr>
      <w:r>
        <w:rPr>
          <w:noProof/>
        </w:rPr>
        <w:drawing>
          <wp:inline distT="0" distB="0" distL="0" distR="0" wp14:anchorId="4CB10D5F" wp14:editId="3F5AD5DF">
            <wp:extent cx="5400675" cy="3581400"/>
            <wp:effectExtent l="0" t="0" r="0" b="0"/>
            <wp:docPr id="485" name="Obrázek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5400675" cy="3581400"/>
                    </a:xfrm>
                    <a:prstGeom prst="rect">
                      <a:avLst/>
                    </a:prstGeom>
                  </pic:spPr>
                </pic:pic>
              </a:graphicData>
            </a:graphic>
          </wp:inline>
        </w:drawing>
      </w:r>
    </w:p>
    <w:p w14:paraId="51980449" w14:textId="056F1462" w:rsidR="007C6DAE" w:rsidRDefault="007C6DAE" w:rsidP="00F5421C">
      <w:pPr>
        <w:ind w:left="0"/>
        <w:jc w:val="center"/>
      </w:pPr>
      <w:r w:rsidRPr="00F5421C">
        <w:rPr>
          <w:i/>
          <w:iCs w:val="0"/>
          <w:sz w:val="18"/>
          <w:szCs w:val="18"/>
        </w:rPr>
        <w:t>Accelerate Request Items form</w:t>
      </w:r>
      <w:r>
        <w:rPr>
          <w:i/>
          <w:iCs w:val="0"/>
          <w:sz w:val="18"/>
          <w:szCs w:val="18"/>
        </w:rPr>
        <w:t xml:space="preserve"> – accelerated request item – processing completed</w:t>
      </w:r>
    </w:p>
    <w:p w14:paraId="1EFB3F90" w14:textId="27C236EE" w:rsidR="00F5421C" w:rsidRDefault="00F5421C" w:rsidP="00F5421C">
      <w:pPr>
        <w:ind w:left="0"/>
      </w:pPr>
    </w:p>
    <w:p w14:paraId="2A057C12" w14:textId="77777777" w:rsidR="00113E83" w:rsidRDefault="0030271C" w:rsidP="00F5421C">
      <w:pPr>
        <w:ind w:left="0"/>
        <w:rPr>
          <w:b/>
          <w:bCs/>
        </w:rPr>
      </w:pPr>
      <w:r w:rsidRPr="00024F4E">
        <w:rPr>
          <w:b/>
          <w:bCs/>
        </w:rPr>
        <w:t>NOTE</w:t>
      </w:r>
      <w:r w:rsidR="00113E83">
        <w:rPr>
          <w:b/>
          <w:bCs/>
        </w:rPr>
        <w:t>S</w:t>
      </w:r>
      <w:r w:rsidRPr="00024F4E">
        <w:rPr>
          <w:b/>
          <w:bCs/>
        </w:rPr>
        <w:t xml:space="preserve">: </w:t>
      </w:r>
    </w:p>
    <w:p w14:paraId="60C2041A" w14:textId="0DE4360A" w:rsidR="00F5421C" w:rsidRPr="00113E83" w:rsidRDefault="00CF5FBB" w:rsidP="00FA277C">
      <w:pPr>
        <w:pStyle w:val="Odstavecseseznamem"/>
        <w:numPr>
          <w:ilvl w:val="3"/>
          <w:numId w:val="218"/>
        </w:numPr>
        <w:ind w:left="567"/>
        <w:rPr>
          <w:b/>
          <w:bCs/>
        </w:rPr>
      </w:pPr>
      <w:r>
        <w:t>I</w:t>
      </w:r>
      <w:r w:rsidR="0030271C">
        <w:t xml:space="preserve">f request item status falls back to </w:t>
      </w:r>
      <w:r w:rsidR="0030271C" w:rsidRPr="00113E83">
        <w:rPr>
          <w:rFonts w:ascii="Consolas" w:hAnsi="Consolas"/>
        </w:rPr>
        <w:t>Scheduled</w:t>
      </w:r>
      <w:r>
        <w:t xml:space="preserve">, consult with Siebel staff </w:t>
      </w:r>
      <w:r w:rsidR="0030271C">
        <w:t xml:space="preserve">to find out </w:t>
      </w:r>
      <w:r w:rsidR="00E51924">
        <w:t xml:space="preserve">more details on what </w:t>
      </w:r>
      <w:r w:rsidR="00726A02">
        <w:t xml:space="preserve">prevented </w:t>
      </w:r>
      <w:r w:rsidR="0030271C">
        <w:t>its completion.</w:t>
      </w:r>
    </w:p>
    <w:p w14:paraId="06F9D8D4" w14:textId="0B27A2F5" w:rsidR="00113E83" w:rsidRDefault="00113E83" w:rsidP="00FA277C">
      <w:pPr>
        <w:pStyle w:val="Odstavecseseznamem"/>
        <w:numPr>
          <w:ilvl w:val="3"/>
          <w:numId w:val="218"/>
        </w:numPr>
        <w:ind w:left="567"/>
      </w:pPr>
      <w:r w:rsidRPr="00113E83">
        <w:t>If Siebel job</w:t>
      </w:r>
      <w:r w:rsidR="00A25A25">
        <w:t xml:space="preserve"> configured in </w:t>
      </w:r>
      <w:r w:rsidR="00A25A25" w:rsidRPr="00A25A25">
        <w:rPr>
          <w:rFonts w:ascii="Consolas" w:hAnsi="Consolas"/>
        </w:rPr>
        <w:t>&lt;SIEBEL_REQUEST_ITEMS_JOB_NAME&gt;</w:t>
      </w:r>
      <w:r w:rsidR="00A25A25">
        <w:t xml:space="preserve"> has different status from </w:t>
      </w:r>
      <w:r w:rsidR="00A25A25" w:rsidRPr="00A25A25">
        <w:rPr>
          <w:rFonts w:ascii="Consolas" w:hAnsi="Consolas"/>
        </w:rPr>
        <w:t>SUCCESS</w:t>
      </w:r>
      <w:r w:rsidR="00A25A25">
        <w:t xml:space="preserve"> or </w:t>
      </w:r>
      <w:r w:rsidR="00A25A25" w:rsidRPr="00A25A25">
        <w:rPr>
          <w:rFonts w:ascii="Consolas" w:hAnsi="Consolas"/>
        </w:rPr>
        <w:t>ACTIVE</w:t>
      </w:r>
      <w:r w:rsidRPr="00113E83">
        <w:t>, the application will issue a warning.</w:t>
      </w:r>
      <w:r>
        <w:t xml:space="preserve"> Consult</w:t>
      </w:r>
      <w:r w:rsidR="00A25A25">
        <w:t xml:space="preserve"> test</w:t>
      </w:r>
      <w:r>
        <w:t xml:space="preserve"> environment administrators to </w:t>
      </w:r>
      <w:r w:rsidR="00A25A25">
        <w:t xml:space="preserve">check/start </w:t>
      </w:r>
      <w:r>
        <w:t>the job.</w:t>
      </w:r>
    </w:p>
    <w:p w14:paraId="6EAB12F7" w14:textId="77777777" w:rsidR="00113E83" w:rsidRPr="00113E83" w:rsidRDefault="00113E83" w:rsidP="00113E83">
      <w:pPr>
        <w:pStyle w:val="Odstavecseseznamem"/>
        <w:ind w:left="567"/>
      </w:pPr>
    </w:p>
    <w:p w14:paraId="157B4C65" w14:textId="587BC631" w:rsidR="003F2A67" w:rsidRDefault="008B5462" w:rsidP="008B5462">
      <w:pPr>
        <w:pStyle w:val="Nadpis5"/>
      </w:pPr>
      <w:bookmarkStart w:id="509" w:name="_Toc221813622"/>
      <w:r>
        <w:t>Controls</w:t>
      </w:r>
      <w:bookmarkEnd w:id="509"/>
    </w:p>
    <w:tbl>
      <w:tblPr>
        <w:tblStyle w:val="Mkatabulky"/>
        <w:tblW w:w="9356" w:type="dxa"/>
        <w:tblInd w:w="-5" w:type="dxa"/>
        <w:tblLook w:val="04A0" w:firstRow="1" w:lastRow="0" w:firstColumn="1" w:lastColumn="0" w:noHBand="0" w:noVBand="1"/>
      </w:tblPr>
      <w:tblGrid>
        <w:gridCol w:w="1530"/>
        <w:gridCol w:w="7826"/>
      </w:tblGrid>
      <w:tr w:rsidR="003F2A67" w:rsidRPr="00DF00E8" w14:paraId="1C200320" w14:textId="77777777" w:rsidTr="00781B28">
        <w:trPr>
          <w:trHeight w:val="701"/>
        </w:trPr>
        <w:tc>
          <w:tcPr>
            <w:tcW w:w="1530" w:type="dxa"/>
            <w:shd w:val="clear" w:color="auto" w:fill="D9D9D9" w:themeFill="background1" w:themeFillShade="D9"/>
          </w:tcPr>
          <w:p w14:paraId="3003E01A"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1FB9207C" w14:textId="77777777" w:rsidR="003F2A67" w:rsidRPr="00DF00E8" w:rsidRDefault="003F2A67" w:rsidP="00781B28">
            <w:pPr>
              <w:ind w:left="0"/>
              <w:rPr>
                <w:b/>
                <w:bCs/>
              </w:rPr>
            </w:pPr>
            <w:r w:rsidRPr="00DF00E8">
              <w:rPr>
                <w:b/>
                <w:bCs/>
              </w:rPr>
              <w:t>Description</w:t>
            </w:r>
          </w:p>
        </w:tc>
      </w:tr>
      <w:tr w:rsidR="003F2A67" w:rsidRPr="00AD3D46" w14:paraId="01B9B62B" w14:textId="77777777" w:rsidTr="00781B28">
        <w:trPr>
          <w:trHeight w:val="219"/>
        </w:trPr>
        <w:tc>
          <w:tcPr>
            <w:tcW w:w="1530" w:type="dxa"/>
          </w:tcPr>
          <w:p w14:paraId="1324A072" w14:textId="77777777" w:rsidR="003F2A67" w:rsidRDefault="003F2A67" w:rsidP="00781B28">
            <w:pPr>
              <w:ind w:left="0"/>
              <w:rPr>
                <w:b/>
                <w:bCs/>
                <w:sz w:val="18"/>
                <w:szCs w:val="18"/>
              </w:rPr>
            </w:pPr>
            <w:r>
              <w:rPr>
                <w:b/>
                <w:bCs/>
                <w:sz w:val="18"/>
                <w:szCs w:val="18"/>
              </w:rPr>
              <w:t>Scan</w:t>
            </w:r>
          </w:p>
          <w:p w14:paraId="7F2BE344" w14:textId="77777777" w:rsidR="003F2A67" w:rsidRPr="00447552" w:rsidRDefault="003F2A67" w:rsidP="00781B28">
            <w:pPr>
              <w:ind w:left="0"/>
              <w:rPr>
                <w:b/>
                <w:bCs/>
                <w:sz w:val="18"/>
                <w:szCs w:val="18"/>
              </w:rPr>
            </w:pPr>
            <w:r w:rsidRPr="0025242B">
              <w:rPr>
                <w:noProof/>
              </w:rPr>
              <w:drawing>
                <wp:anchor distT="0" distB="0" distL="114300" distR="114300" simplePos="0" relativeHeight="251755520" behindDoc="0" locked="0" layoutInCell="1" allowOverlap="1" wp14:anchorId="54CE3775" wp14:editId="0632576D">
                  <wp:simplePos x="0" y="0"/>
                  <wp:positionH relativeFrom="column">
                    <wp:posOffset>-3175</wp:posOffset>
                  </wp:positionH>
                  <wp:positionV relativeFrom="paragraph">
                    <wp:posOffset>6985</wp:posOffset>
                  </wp:positionV>
                  <wp:extent cx="151130" cy="151130"/>
                  <wp:effectExtent l="0" t="0" r="1270" b="1270"/>
                  <wp:wrapNone/>
                  <wp:docPr id="489" name="Obrázek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51BAAE33" w14:textId="2B2A4627" w:rsidR="003F2A67" w:rsidRPr="00AD3D46" w:rsidRDefault="003F2A67" w:rsidP="00781B28">
            <w:pPr>
              <w:ind w:left="0"/>
            </w:pPr>
            <w:r>
              <w:t xml:space="preserve">Find request items </w:t>
            </w:r>
            <w:r w:rsidR="00A25A25">
              <w:t>for</w:t>
            </w:r>
            <w:r>
              <w:t xml:space="preserve"> </w:t>
            </w:r>
            <w:r w:rsidR="00A25A25">
              <w:t xml:space="preserve">given </w:t>
            </w:r>
            <w:r>
              <w:t>order number.</w:t>
            </w:r>
            <w:r>
              <w:br/>
            </w:r>
          </w:p>
        </w:tc>
      </w:tr>
      <w:tr w:rsidR="003F2A67" w:rsidRPr="00AD3D46" w14:paraId="6DC90A97" w14:textId="77777777" w:rsidTr="00781B28">
        <w:trPr>
          <w:trHeight w:val="219"/>
        </w:trPr>
        <w:tc>
          <w:tcPr>
            <w:tcW w:w="1530" w:type="dxa"/>
          </w:tcPr>
          <w:p w14:paraId="4C8E48B7" w14:textId="77777777" w:rsidR="003F2A67" w:rsidRDefault="003F2A67" w:rsidP="00781B28">
            <w:pPr>
              <w:ind w:left="0"/>
              <w:rPr>
                <w:b/>
                <w:bCs/>
                <w:sz w:val="18"/>
                <w:szCs w:val="18"/>
              </w:rPr>
            </w:pPr>
            <w:r w:rsidRPr="00E0171A">
              <w:rPr>
                <w:noProof/>
              </w:rPr>
              <w:drawing>
                <wp:anchor distT="0" distB="0" distL="114300" distR="114300" simplePos="0" relativeHeight="251756544" behindDoc="0" locked="0" layoutInCell="1" allowOverlap="1" wp14:anchorId="5450B4DB" wp14:editId="3737219B">
                  <wp:simplePos x="0" y="0"/>
                  <wp:positionH relativeFrom="margin">
                    <wp:posOffset>-3175</wp:posOffset>
                  </wp:positionH>
                  <wp:positionV relativeFrom="paragraph">
                    <wp:posOffset>137464</wp:posOffset>
                  </wp:positionV>
                  <wp:extent cx="150495" cy="150495"/>
                  <wp:effectExtent l="0" t="0" r="1905" b="1905"/>
                  <wp:wrapNone/>
                  <wp:docPr id="496" name="Obrázek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09887E0F" w14:textId="77777777" w:rsidR="003F2A67" w:rsidRPr="00E755CC" w:rsidRDefault="003F2A67" w:rsidP="00781B28">
            <w:pPr>
              <w:ind w:left="0"/>
              <w:rPr>
                <w:b/>
                <w:bCs/>
                <w:sz w:val="18"/>
                <w:szCs w:val="18"/>
              </w:rPr>
            </w:pPr>
          </w:p>
        </w:tc>
        <w:tc>
          <w:tcPr>
            <w:tcW w:w="7826" w:type="dxa"/>
          </w:tcPr>
          <w:p w14:paraId="5458CD4E" w14:textId="77777777" w:rsidR="003F2A67" w:rsidRPr="00AD3D46" w:rsidRDefault="003F2A67" w:rsidP="00781B28">
            <w:pPr>
              <w:ind w:left="0"/>
            </w:pPr>
            <w:r>
              <w:t>Update scheduled request items in Siebel.</w:t>
            </w:r>
            <w:r>
              <w:br/>
            </w:r>
          </w:p>
        </w:tc>
      </w:tr>
    </w:tbl>
    <w:p w14:paraId="54A83A37" w14:textId="77777777" w:rsidR="003F2A67" w:rsidRDefault="003F2A67" w:rsidP="003F2A67">
      <w:pPr>
        <w:ind w:left="0"/>
      </w:pPr>
    </w:p>
    <w:p w14:paraId="53E43F02" w14:textId="0DA47F37" w:rsidR="0030271C" w:rsidRPr="00024F4E" w:rsidRDefault="00024F4E" w:rsidP="008B5462">
      <w:pPr>
        <w:pStyle w:val="Nadpis5"/>
      </w:pPr>
      <w:bookmarkStart w:id="510" w:name="_Toc221813623"/>
      <w:r w:rsidRPr="00024F4E">
        <w:t>Process Overview</w:t>
      </w:r>
      <w:bookmarkEnd w:id="510"/>
    </w:p>
    <w:p w14:paraId="3CF07F8F" w14:textId="144949B0" w:rsidR="00E4460A" w:rsidRDefault="00E4460A">
      <w:pPr>
        <w:pStyle w:val="Odstavecseseznamem"/>
        <w:numPr>
          <w:ilvl w:val="0"/>
          <w:numId w:val="70"/>
        </w:numPr>
      </w:pPr>
      <w:r>
        <w:t xml:space="preserve">Check if an order exists in Siebel table </w:t>
      </w:r>
      <w:r w:rsidRPr="00A25A25">
        <w:rPr>
          <w:rFonts w:ascii="Consolas" w:hAnsi="Consolas"/>
        </w:rPr>
        <w:t>SIEBEL.S_ORDER</w:t>
      </w:r>
      <w:r>
        <w:t xml:space="preserve"> with </w:t>
      </w:r>
      <w:r w:rsidR="00A25A25">
        <w:t>given</w:t>
      </w:r>
      <w:r>
        <w:t xml:space="preserve"> order number.</w:t>
      </w:r>
    </w:p>
    <w:p w14:paraId="50859638" w14:textId="2EC522BD" w:rsidR="00E4460A" w:rsidRDefault="00E4460A">
      <w:pPr>
        <w:pStyle w:val="Odstavecseseznamem"/>
        <w:numPr>
          <w:ilvl w:val="0"/>
          <w:numId w:val="70"/>
        </w:numPr>
      </w:pPr>
      <w:r>
        <w:t>Find request items and their status related to the order.</w:t>
      </w:r>
    </w:p>
    <w:p w14:paraId="012552AA" w14:textId="4BE2E6F4" w:rsidR="00DF3DC7" w:rsidRDefault="00DF3DC7">
      <w:pPr>
        <w:pStyle w:val="Odstavecseseznamem"/>
        <w:numPr>
          <w:ilvl w:val="0"/>
          <w:numId w:val="70"/>
        </w:numPr>
      </w:pPr>
      <w:r>
        <w:t xml:space="preserve">Create list of impacted </w:t>
      </w:r>
      <w:r w:rsidRPr="00537231">
        <w:rPr>
          <w:rFonts w:ascii="Consolas" w:hAnsi="Consolas"/>
        </w:rPr>
        <w:t>INTEGRATION_ID</w:t>
      </w:r>
      <w:r>
        <w:t>’s</w:t>
      </w:r>
      <w:r w:rsidR="0026520E">
        <w:t xml:space="preserve"> from selected rows</w:t>
      </w:r>
    </w:p>
    <w:p w14:paraId="417CECDF" w14:textId="77777777" w:rsidR="00DF3DC7" w:rsidRDefault="00DF3DC7">
      <w:pPr>
        <w:pStyle w:val="Odstavecseseznamem"/>
        <w:numPr>
          <w:ilvl w:val="0"/>
          <w:numId w:val="70"/>
        </w:numPr>
      </w:pPr>
      <w:r>
        <w:t xml:space="preserve">Check if ID’s from the list still have pending requests in table </w:t>
      </w:r>
      <w:r w:rsidRPr="00537231">
        <w:rPr>
          <w:rFonts w:ascii="Consolas" w:hAnsi="Consolas"/>
        </w:rPr>
        <w:t>SIEBEL.CX_REQUEST_ITEM</w:t>
      </w:r>
      <w:r>
        <w:t>. Stop processing if request items are not found.</w:t>
      </w:r>
    </w:p>
    <w:p w14:paraId="46225A13" w14:textId="23B33D25" w:rsidR="00A25A25" w:rsidRDefault="00A25A25">
      <w:pPr>
        <w:pStyle w:val="Odstavecseseznamem"/>
        <w:numPr>
          <w:ilvl w:val="0"/>
          <w:numId w:val="70"/>
        </w:numPr>
      </w:pPr>
      <w:r>
        <w:t>Check Siebel job status, stop if the job is not found or has wrong status.</w:t>
      </w:r>
    </w:p>
    <w:p w14:paraId="7097FB91" w14:textId="310B8CD4" w:rsidR="00DF3DC7" w:rsidRDefault="00DF3DC7">
      <w:pPr>
        <w:pStyle w:val="Odstavecseseznamem"/>
        <w:numPr>
          <w:ilvl w:val="0"/>
          <w:numId w:val="70"/>
        </w:numPr>
      </w:pPr>
      <w:r>
        <w:t xml:space="preserve">Update request items in table </w:t>
      </w:r>
      <w:r w:rsidRPr="00537231">
        <w:rPr>
          <w:rFonts w:ascii="Consolas" w:hAnsi="Consolas"/>
        </w:rPr>
        <w:t>SIEBEL.CX_REQUEST_ITEM</w:t>
      </w:r>
      <w:r>
        <w:t xml:space="preserve"> as follows:</w:t>
      </w:r>
    </w:p>
    <w:p w14:paraId="119AD606" w14:textId="77777777" w:rsidR="00DF3DC7" w:rsidRPr="00537231" w:rsidRDefault="00DF3DC7">
      <w:pPr>
        <w:pStyle w:val="Odstavecseseznamem"/>
        <w:numPr>
          <w:ilvl w:val="1"/>
          <w:numId w:val="70"/>
        </w:numPr>
        <w:rPr>
          <w:rFonts w:ascii="Consolas" w:hAnsi="Consolas"/>
        </w:rPr>
      </w:pPr>
      <w:r w:rsidRPr="00537231">
        <w:rPr>
          <w:rFonts w:ascii="Consolas" w:hAnsi="Consolas"/>
        </w:rPr>
        <w:t>START_DATE = TRUNC(SYSDATE)</w:t>
      </w:r>
    </w:p>
    <w:p w14:paraId="7C1170D4" w14:textId="17801A6E" w:rsidR="00DF3DC7" w:rsidRDefault="00DF3DC7">
      <w:pPr>
        <w:pStyle w:val="Odstavecseseznamem"/>
        <w:numPr>
          <w:ilvl w:val="1"/>
          <w:numId w:val="70"/>
        </w:numPr>
        <w:rPr>
          <w:rFonts w:ascii="Consolas" w:hAnsi="Consolas"/>
        </w:rPr>
      </w:pPr>
      <w:r w:rsidRPr="00537231">
        <w:rPr>
          <w:rFonts w:ascii="Consolas" w:hAnsi="Consolas"/>
        </w:rPr>
        <w:t>STATUS = “Queued”</w:t>
      </w:r>
    </w:p>
    <w:p w14:paraId="44226E40" w14:textId="2E297053" w:rsidR="00DF3DC7" w:rsidRDefault="00DF3DC7">
      <w:pPr>
        <w:pStyle w:val="Odstavecseseznamem"/>
        <w:numPr>
          <w:ilvl w:val="0"/>
          <w:numId w:val="70"/>
        </w:numPr>
      </w:pPr>
      <w:r>
        <w:t xml:space="preserve">Reload </w:t>
      </w:r>
      <w:r w:rsidR="00EC11AD">
        <w:t>data set</w:t>
      </w:r>
      <w:r>
        <w:t>.</w:t>
      </w:r>
    </w:p>
    <w:p w14:paraId="743F0C29" w14:textId="32F8F8E0" w:rsidR="00DF3DC7" w:rsidRDefault="00DF3DC7" w:rsidP="00DF3DC7"/>
    <w:p w14:paraId="2B2B0D48" w14:textId="758660BC" w:rsidR="001945D0" w:rsidRDefault="001945D0" w:rsidP="008B5462">
      <w:pPr>
        <w:pStyle w:val="Nadpis5"/>
      </w:pPr>
      <w:bookmarkStart w:id="511" w:name="_Toc221813624"/>
      <w:r w:rsidRPr="00B64FF8">
        <w:t xml:space="preserve">Role </w:t>
      </w:r>
      <w:r w:rsidR="008B5462">
        <w:t>D</w:t>
      </w:r>
      <w:r>
        <w:t>ifferences</w:t>
      </w:r>
      <w:bookmarkEnd w:id="51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79843615" w14:textId="77777777" w:rsidTr="00867CA7">
        <w:trPr>
          <w:trHeight w:val="277"/>
        </w:trPr>
        <w:tc>
          <w:tcPr>
            <w:tcW w:w="3490" w:type="dxa"/>
            <w:shd w:val="clear" w:color="auto" w:fill="D9D9D9" w:themeFill="background1" w:themeFillShade="D9"/>
          </w:tcPr>
          <w:p w14:paraId="519E7FA2"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89342B7"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547350A7"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66E9FF4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39F2C36C"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313FD968" w14:textId="77777777" w:rsidR="001945D0" w:rsidRPr="00DF00E8" w:rsidRDefault="001945D0" w:rsidP="00867CA7">
            <w:pPr>
              <w:ind w:left="0"/>
              <w:jc w:val="center"/>
              <w:rPr>
                <w:b/>
                <w:bCs/>
              </w:rPr>
            </w:pPr>
            <w:r>
              <w:rPr>
                <w:b/>
                <w:bCs/>
              </w:rPr>
              <w:t>TESTING-V2</w:t>
            </w:r>
          </w:p>
        </w:tc>
      </w:tr>
      <w:tr w:rsidR="001945D0" w14:paraId="0795D45F" w14:textId="77777777" w:rsidTr="00867CA7">
        <w:trPr>
          <w:trHeight w:val="219"/>
        </w:trPr>
        <w:tc>
          <w:tcPr>
            <w:tcW w:w="3490" w:type="dxa"/>
          </w:tcPr>
          <w:p w14:paraId="601BB285" w14:textId="422E1C8F" w:rsidR="001945D0" w:rsidRPr="00D771E3" w:rsidRDefault="001945D0" w:rsidP="00867CA7">
            <w:pPr>
              <w:ind w:left="0"/>
              <w:rPr>
                <w:b/>
                <w:bCs/>
              </w:rPr>
            </w:pPr>
            <w:r w:rsidRPr="00D771E3">
              <w:rPr>
                <w:b/>
                <w:bCs/>
              </w:rPr>
              <w:t xml:space="preserve">Access to </w:t>
            </w:r>
            <w:r>
              <w:rPr>
                <w:b/>
                <w:bCs/>
              </w:rPr>
              <w:t>Request Items acceleration</w:t>
            </w:r>
          </w:p>
        </w:tc>
        <w:tc>
          <w:tcPr>
            <w:tcW w:w="1163" w:type="dxa"/>
          </w:tcPr>
          <w:p w14:paraId="219C91ED" w14:textId="77777777" w:rsidR="001945D0" w:rsidRDefault="001945D0" w:rsidP="00867CA7">
            <w:pPr>
              <w:ind w:left="0"/>
              <w:jc w:val="center"/>
            </w:pPr>
            <w:r>
              <w:t>Y</w:t>
            </w:r>
          </w:p>
        </w:tc>
        <w:tc>
          <w:tcPr>
            <w:tcW w:w="1163" w:type="dxa"/>
          </w:tcPr>
          <w:p w14:paraId="0E97035F" w14:textId="77777777" w:rsidR="001945D0" w:rsidRPr="00D771E3" w:rsidRDefault="001945D0" w:rsidP="00867CA7">
            <w:pPr>
              <w:ind w:left="0"/>
              <w:jc w:val="center"/>
            </w:pPr>
            <w:r w:rsidRPr="00D771E3">
              <w:t>Y</w:t>
            </w:r>
          </w:p>
        </w:tc>
        <w:tc>
          <w:tcPr>
            <w:tcW w:w="1180" w:type="dxa"/>
          </w:tcPr>
          <w:p w14:paraId="526917EC" w14:textId="77777777" w:rsidR="001945D0" w:rsidRPr="00D771E3" w:rsidRDefault="001945D0" w:rsidP="00867CA7">
            <w:pPr>
              <w:ind w:left="0"/>
              <w:jc w:val="center"/>
            </w:pPr>
            <w:r>
              <w:t>N</w:t>
            </w:r>
          </w:p>
        </w:tc>
        <w:tc>
          <w:tcPr>
            <w:tcW w:w="1180" w:type="dxa"/>
          </w:tcPr>
          <w:p w14:paraId="24C78C5B" w14:textId="77777777" w:rsidR="001945D0" w:rsidRPr="00D771E3" w:rsidRDefault="001945D0" w:rsidP="00867CA7">
            <w:pPr>
              <w:ind w:left="0"/>
              <w:jc w:val="center"/>
            </w:pPr>
            <w:r>
              <w:t>Y</w:t>
            </w:r>
          </w:p>
        </w:tc>
        <w:tc>
          <w:tcPr>
            <w:tcW w:w="1180" w:type="dxa"/>
          </w:tcPr>
          <w:p w14:paraId="16604DD0" w14:textId="77777777" w:rsidR="001945D0" w:rsidRPr="00D771E3" w:rsidRDefault="001945D0" w:rsidP="00867CA7">
            <w:pPr>
              <w:ind w:left="0"/>
              <w:jc w:val="center"/>
            </w:pPr>
            <w:r>
              <w:t>N</w:t>
            </w:r>
          </w:p>
        </w:tc>
      </w:tr>
    </w:tbl>
    <w:p w14:paraId="14708910" w14:textId="77777777" w:rsidR="001945D0" w:rsidRPr="00DF3DC7" w:rsidRDefault="001945D0" w:rsidP="00DF3DC7"/>
    <w:p w14:paraId="6BF8D449" w14:textId="0D017F33" w:rsidR="00FB5F71" w:rsidRDefault="00FB5F71" w:rsidP="00FB5F71">
      <w:pPr>
        <w:pStyle w:val="Nadpis3"/>
      </w:pPr>
      <w:bookmarkStart w:id="512" w:name="_Toc221813625"/>
      <w:r>
        <w:t>Dehotline Preactivated MSISDN</w:t>
      </w:r>
      <w:bookmarkEnd w:id="512"/>
    </w:p>
    <w:p w14:paraId="7EE4784E" w14:textId="6F2E884F" w:rsidR="00FB5F71" w:rsidRDefault="00FB5F71" w:rsidP="00FB5F71">
      <w:pPr>
        <w:ind w:left="0"/>
      </w:pPr>
      <w:r>
        <w:t xml:space="preserve">Select one row in the main grid with populated MSISDN and IMSI. If no row is selected, the first valid row is picked. </w:t>
      </w:r>
    </w:p>
    <w:p w14:paraId="749817D7" w14:textId="77777777" w:rsidR="00FB5F71" w:rsidRDefault="00FB5F71" w:rsidP="00FB5F71">
      <w:pPr>
        <w:ind w:left="0"/>
      </w:pPr>
    </w:p>
    <w:p w14:paraId="43F4E00B" w14:textId="1DE851D5" w:rsidR="00FB5F71" w:rsidRDefault="00FB5F71" w:rsidP="00FB5F71">
      <w:pPr>
        <w:ind w:left="0"/>
      </w:pPr>
      <w:r>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Dehotline Preactivated MSISDN </w:t>
      </w:r>
      <w:r w:rsidRPr="004D500C">
        <w:t xml:space="preserve">in the main menu to </w:t>
      </w:r>
      <w:r>
        <w:t>initiate dehotline of MSISDN selected in the main grid. Corresponding preactivation order is looked up in Siebel and confirmation dialog is displayed:</w:t>
      </w:r>
    </w:p>
    <w:p w14:paraId="2443D2A6" w14:textId="77777777" w:rsidR="00FB5F71" w:rsidRDefault="00FB5F71" w:rsidP="00FB5F71">
      <w:pPr>
        <w:ind w:left="0"/>
      </w:pPr>
    </w:p>
    <w:p w14:paraId="58F4FD2D" w14:textId="26406941" w:rsidR="00FB5F71" w:rsidRDefault="00FB5F71" w:rsidP="00FB5F71">
      <w:pPr>
        <w:ind w:left="0"/>
        <w:jc w:val="center"/>
      </w:pPr>
      <w:r>
        <w:rPr>
          <w:noProof/>
        </w:rPr>
        <w:lastRenderedPageBreak/>
        <w:drawing>
          <wp:inline distT="0" distB="0" distL="0" distR="0" wp14:anchorId="45D9024B" wp14:editId="41CB1062">
            <wp:extent cx="4783455" cy="2151380"/>
            <wp:effectExtent l="0" t="0" r="0" b="1270"/>
            <wp:docPr id="1777835029"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4783455" cy="2151380"/>
                    </a:xfrm>
                    <a:prstGeom prst="rect">
                      <a:avLst/>
                    </a:prstGeom>
                    <a:noFill/>
                    <a:ln>
                      <a:noFill/>
                    </a:ln>
                  </pic:spPr>
                </pic:pic>
              </a:graphicData>
            </a:graphic>
          </wp:inline>
        </w:drawing>
      </w:r>
    </w:p>
    <w:p w14:paraId="49A17D24" w14:textId="12EB446C" w:rsidR="00FB5F71" w:rsidRDefault="00FB5F71" w:rsidP="00FB5F71">
      <w:pPr>
        <w:ind w:left="0"/>
        <w:jc w:val="center"/>
        <w:rPr>
          <w:i/>
          <w:iCs w:val="0"/>
          <w:sz w:val="18"/>
          <w:szCs w:val="18"/>
        </w:rPr>
      </w:pPr>
      <w:r>
        <w:rPr>
          <w:i/>
          <w:iCs w:val="0"/>
          <w:sz w:val="18"/>
          <w:szCs w:val="18"/>
        </w:rPr>
        <w:t>Dehotline initiation confirmation dialog</w:t>
      </w:r>
    </w:p>
    <w:p w14:paraId="534AA718" w14:textId="77777777" w:rsidR="00FB5F71" w:rsidRDefault="00FB5F71" w:rsidP="00FB5F71">
      <w:pPr>
        <w:ind w:left="0"/>
        <w:jc w:val="center"/>
        <w:rPr>
          <w:i/>
          <w:iCs w:val="0"/>
          <w:sz w:val="18"/>
          <w:szCs w:val="18"/>
        </w:rPr>
      </w:pPr>
    </w:p>
    <w:p w14:paraId="044604A1" w14:textId="77777777" w:rsidR="00FB5F71" w:rsidRDefault="00FB5F71" w:rsidP="00FB5F71">
      <w:pPr>
        <w:ind w:left="0"/>
      </w:pPr>
    </w:p>
    <w:p w14:paraId="2BAD2715" w14:textId="37EA255D" w:rsidR="007D570E" w:rsidRDefault="007D570E" w:rsidP="00FB5F71">
      <w:pPr>
        <w:ind w:left="0"/>
      </w:pPr>
      <w:r>
        <w:t>Dehotline eligibility status of selected MSISDN and ICCID is checked in Siebel. If status is correct, the dehotline will be initiated:</w:t>
      </w:r>
    </w:p>
    <w:p w14:paraId="063FB508" w14:textId="77777777" w:rsidR="007D570E" w:rsidRDefault="007D570E" w:rsidP="00FB5F71">
      <w:pPr>
        <w:ind w:left="0"/>
      </w:pPr>
    </w:p>
    <w:p w14:paraId="7BB95696" w14:textId="7C74DA0A" w:rsidR="00FB5F71" w:rsidRDefault="007D570E" w:rsidP="007D570E">
      <w:pPr>
        <w:ind w:left="0"/>
        <w:jc w:val="center"/>
      </w:pPr>
      <w:r>
        <w:rPr>
          <w:noProof/>
        </w:rPr>
        <w:drawing>
          <wp:inline distT="0" distB="0" distL="0" distR="0" wp14:anchorId="3EBAEDD2" wp14:editId="08DF600F">
            <wp:extent cx="3372485" cy="925195"/>
            <wp:effectExtent l="0" t="0" r="0" b="8255"/>
            <wp:docPr id="1803293686"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3372485" cy="925195"/>
                    </a:xfrm>
                    <a:prstGeom prst="rect">
                      <a:avLst/>
                    </a:prstGeom>
                    <a:noFill/>
                    <a:ln>
                      <a:noFill/>
                    </a:ln>
                  </pic:spPr>
                </pic:pic>
              </a:graphicData>
            </a:graphic>
          </wp:inline>
        </w:drawing>
      </w:r>
    </w:p>
    <w:p w14:paraId="6311576E" w14:textId="7F853154" w:rsidR="007D570E" w:rsidRDefault="007D570E" w:rsidP="007D570E">
      <w:pPr>
        <w:ind w:left="0"/>
        <w:jc w:val="center"/>
        <w:rPr>
          <w:i/>
          <w:iCs w:val="0"/>
          <w:sz w:val="18"/>
          <w:szCs w:val="18"/>
        </w:rPr>
      </w:pPr>
      <w:r>
        <w:rPr>
          <w:i/>
          <w:iCs w:val="0"/>
          <w:sz w:val="18"/>
          <w:szCs w:val="18"/>
        </w:rPr>
        <w:t>Dehotline in progress dialog</w:t>
      </w:r>
    </w:p>
    <w:p w14:paraId="426747CD" w14:textId="77777777" w:rsidR="007D570E" w:rsidRDefault="007D570E" w:rsidP="007D570E">
      <w:pPr>
        <w:ind w:left="0"/>
        <w:jc w:val="center"/>
        <w:rPr>
          <w:i/>
          <w:iCs w:val="0"/>
          <w:sz w:val="18"/>
          <w:szCs w:val="18"/>
        </w:rPr>
      </w:pPr>
    </w:p>
    <w:p w14:paraId="4E372AEE" w14:textId="10DB3BD2" w:rsidR="007D570E" w:rsidRPr="007D570E" w:rsidRDefault="007D570E" w:rsidP="007D570E">
      <w:pPr>
        <w:ind w:left="0"/>
      </w:pPr>
      <w:r w:rsidRPr="007D570E">
        <w:t xml:space="preserve">After the dehotline is successfully initiated, a dialog is open giving the user the choice to open </w:t>
      </w:r>
      <w:hyperlink w:anchor="_Accelerate_Scheduled_Request_1" w:history="1">
        <w:r w:rsidR="007D116F" w:rsidRPr="007D116F">
          <w:rPr>
            <w:rStyle w:val="Hypertextovodkaz"/>
            <w:b/>
            <w:bCs/>
          </w:rPr>
          <w:t>Siebel Status form</w:t>
        </w:r>
        <w:r w:rsidR="007D116F">
          <w:rPr>
            <w:rStyle w:val="Hypertextovodkaz"/>
            <w:b/>
            <w:bCs/>
          </w:rPr>
          <w:t xml:space="preserve"> </w:t>
        </w:r>
        <w:r w:rsidR="007D116F" w:rsidRPr="007D116F">
          <w:rPr>
            <w:rStyle w:val="Hypertextovodkaz"/>
            <w:b/>
            <w:bCs/>
          </w:rPr>
          <w:t>– Dataset “Orders”</w:t>
        </w:r>
      </w:hyperlink>
      <w:r w:rsidR="007D116F" w:rsidRPr="007D116F">
        <w:t>.</w:t>
      </w:r>
    </w:p>
    <w:p w14:paraId="5057A4FA" w14:textId="77777777" w:rsidR="007D570E" w:rsidRDefault="007D570E" w:rsidP="007D570E">
      <w:pPr>
        <w:ind w:left="0"/>
        <w:rPr>
          <w:sz w:val="18"/>
          <w:szCs w:val="18"/>
        </w:rPr>
      </w:pPr>
    </w:p>
    <w:p w14:paraId="1A9848E7" w14:textId="587FFCC5" w:rsidR="007D570E" w:rsidRDefault="007D570E" w:rsidP="007D570E">
      <w:pPr>
        <w:ind w:left="0"/>
        <w:jc w:val="center"/>
      </w:pPr>
      <w:r>
        <w:rPr>
          <w:noProof/>
          <w:sz w:val="18"/>
          <w:szCs w:val="18"/>
        </w:rPr>
        <w:drawing>
          <wp:inline distT="0" distB="0" distL="0" distR="0" wp14:anchorId="73882A9E" wp14:editId="753A4BEF">
            <wp:extent cx="4783455" cy="2151380"/>
            <wp:effectExtent l="0" t="0" r="0" b="1270"/>
            <wp:docPr id="1045193372"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4783455" cy="2151380"/>
                    </a:xfrm>
                    <a:prstGeom prst="rect">
                      <a:avLst/>
                    </a:prstGeom>
                    <a:noFill/>
                    <a:ln>
                      <a:noFill/>
                    </a:ln>
                  </pic:spPr>
                </pic:pic>
              </a:graphicData>
            </a:graphic>
          </wp:inline>
        </w:drawing>
      </w:r>
    </w:p>
    <w:p w14:paraId="5BD3714F" w14:textId="03FD5A8C" w:rsidR="00FB5F71" w:rsidRDefault="007D570E" w:rsidP="00FB5F71">
      <w:pPr>
        <w:ind w:left="0"/>
        <w:jc w:val="center"/>
        <w:rPr>
          <w:i/>
          <w:iCs w:val="0"/>
          <w:sz w:val="18"/>
          <w:szCs w:val="18"/>
        </w:rPr>
      </w:pPr>
      <w:r>
        <w:rPr>
          <w:i/>
          <w:iCs w:val="0"/>
          <w:sz w:val="18"/>
          <w:szCs w:val="18"/>
        </w:rPr>
        <w:t>Confirmation dialog to open Siebel Order Status form after dehotline initiation</w:t>
      </w:r>
    </w:p>
    <w:p w14:paraId="59AED13E" w14:textId="77777777" w:rsidR="00FB5F71" w:rsidRDefault="00FB5F71" w:rsidP="00FB5F71">
      <w:pPr>
        <w:ind w:left="0"/>
        <w:jc w:val="center"/>
        <w:rPr>
          <w:sz w:val="18"/>
          <w:szCs w:val="18"/>
        </w:rPr>
      </w:pPr>
    </w:p>
    <w:p w14:paraId="65B3026C" w14:textId="77777777" w:rsidR="007D570E" w:rsidRDefault="007D570E" w:rsidP="007D570E">
      <w:pPr>
        <w:ind w:left="0"/>
        <w:rPr>
          <w:sz w:val="18"/>
          <w:szCs w:val="18"/>
        </w:rPr>
      </w:pPr>
    </w:p>
    <w:p w14:paraId="2DAC5B19" w14:textId="681E1907" w:rsidR="007D570E" w:rsidRPr="007D570E" w:rsidRDefault="007D570E" w:rsidP="007D570E">
      <w:pPr>
        <w:ind w:left="0"/>
      </w:pPr>
      <w:r w:rsidRPr="007D570E">
        <w:t>If the dehotline initiation is unsuccessful, a dialog with corresponding error message is displayed instead.</w:t>
      </w:r>
    </w:p>
    <w:p w14:paraId="762D8227" w14:textId="77777777" w:rsidR="00FB5F71" w:rsidRDefault="00FB5F71" w:rsidP="00FB5F71">
      <w:pPr>
        <w:ind w:left="0"/>
      </w:pPr>
    </w:p>
    <w:p w14:paraId="4AE71358" w14:textId="77777777" w:rsidR="00FB5F71" w:rsidRDefault="00FB5F71" w:rsidP="00FB5F71">
      <w:pPr>
        <w:ind w:left="0"/>
        <w:rPr>
          <w:b/>
          <w:bCs/>
        </w:rPr>
      </w:pPr>
      <w:r w:rsidRPr="00024F4E">
        <w:rPr>
          <w:b/>
          <w:bCs/>
        </w:rPr>
        <w:t>NOTE</w:t>
      </w:r>
      <w:r>
        <w:rPr>
          <w:b/>
          <w:bCs/>
        </w:rPr>
        <w:t>S</w:t>
      </w:r>
      <w:r w:rsidRPr="00024F4E">
        <w:rPr>
          <w:b/>
          <w:bCs/>
        </w:rPr>
        <w:t xml:space="preserve">: </w:t>
      </w:r>
    </w:p>
    <w:p w14:paraId="1DDDF681" w14:textId="45198458" w:rsidR="00FB5F71" w:rsidRPr="007D570E" w:rsidRDefault="007D570E" w:rsidP="00FA277C">
      <w:pPr>
        <w:pStyle w:val="Odstavecseseznamem"/>
        <w:numPr>
          <w:ilvl w:val="3"/>
          <w:numId w:val="218"/>
        </w:numPr>
        <w:ind w:left="567"/>
        <w:rPr>
          <w:b/>
          <w:bCs/>
        </w:rPr>
      </w:pPr>
      <w:r w:rsidRPr="007D570E">
        <w:t>Exactly one row with known MSISDN and ICCID must be selected in the main grid.</w:t>
      </w:r>
    </w:p>
    <w:p w14:paraId="193FF152" w14:textId="7857C470" w:rsidR="007D570E" w:rsidRPr="007D570E" w:rsidRDefault="007D570E" w:rsidP="00FA277C">
      <w:pPr>
        <w:pStyle w:val="Odstavecseseznamem"/>
        <w:numPr>
          <w:ilvl w:val="3"/>
          <w:numId w:val="218"/>
        </w:numPr>
        <w:ind w:left="567"/>
      </w:pPr>
      <w:r w:rsidRPr="007D570E">
        <w:t>Siebel Order Status form also gives access to EHC Status form to further check processing details of the order.</w:t>
      </w:r>
    </w:p>
    <w:p w14:paraId="4038A57F" w14:textId="77777777" w:rsidR="00FB5F71" w:rsidRPr="00024F4E" w:rsidRDefault="00FB5F71" w:rsidP="00FB5F71">
      <w:pPr>
        <w:pStyle w:val="Nadpis5"/>
      </w:pPr>
      <w:bookmarkStart w:id="513" w:name="_Toc221813626"/>
      <w:r w:rsidRPr="00024F4E">
        <w:t>Process Overview</w:t>
      </w:r>
      <w:bookmarkEnd w:id="513"/>
    </w:p>
    <w:p w14:paraId="12EF0961" w14:textId="2E0896FE" w:rsidR="007D116F" w:rsidRDefault="007D116F" w:rsidP="007D570E">
      <w:pPr>
        <w:pStyle w:val="Odstavecseseznamem"/>
        <w:numPr>
          <w:ilvl w:val="0"/>
          <w:numId w:val="217"/>
        </w:numPr>
      </w:pPr>
      <w:r>
        <w:lastRenderedPageBreak/>
        <w:t xml:space="preserve">Check following Siebel tables for preactivation </w:t>
      </w:r>
      <w:r w:rsidR="00FB5F71">
        <w:t>order</w:t>
      </w:r>
      <w:r>
        <w:t xml:space="preserve"> existence</w:t>
      </w:r>
      <w:r w:rsidR="00FB5F71">
        <w:t xml:space="preserve"> </w:t>
      </w:r>
      <w:r>
        <w:t>based on provided MSISDN:</w:t>
      </w:r>
    </w:p>
    <w:p w14:paraId="5831DE97" w14:textId="7FFE2DEE" w:rsidR="00FB5F71" w:rsidRPr="007D116F" w:rsidRDefault="00FB5F71" w:rsidP="007D116F">
      <w:pPr>
        <w:pStyle w:val="Odstavecseseznamem"/>
        <w:numPr>
          <w:ilvl w:val="1"/>
          <w:numId w:val="217"/>
        </w:numPr>
        <w:ind w:left="1134"/>
      </w:pPr>
      <w:r w:rsidRPr="007D116F">
        <w:rPr>
          <w:rFonts w:ascii="Consolas" w:hAnsi="Consolas"/>
        </w:rPr>
        <w:t>SIEBEL.S_ORDER</w:t>
      </w:r>
    </w:p>
    <w:p w14:paraId="6AD2456C" w14:textId="6BB1578B"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S_ORDER_ITEM</w:t>
      </w:r>
    </w:p>
    <w:p w14:paraId="60287A5C" w14:textId="2498BAFB"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S_PROD_INT</w:t>
      </w:r>
    </w:p>
    <w:p w14:paraId="37FC39E5" w14:textId="666D6F88" w:rsidR="007D116F" w:rsidRPr="007D116F" w:rsidRDefault="007D116F" w:rsidP="007D116F">
      <w:pPr>
        <w:pStyle w:val="Odstavecseseznamem"/>
        <w:numPr>
          <w:ilvl w:val="1"/>
          <w:numId w:val="217"/>
        </w:numPr>
        <w:ind w:left="1134"/>
      </w:pPr>
      <w:r>
        <w:rPr>
          <w:rFonts w:ascii="Consolas" w:hAnsi="Consolas"/>
        </w:rPr>
        <w:t>SIEBEL.S_ASSET</w:t>
      </w:r>
    </w:p>
    <w:p w14:paraId="6E5F2652" w14:textId="4EDF2880" w:rsidR="007D116F" w:rsidRPr="007D116F" w:rsidRDefault="007D116F" w:rsidP="007D116F">
      <w:pPr>
        <w:pStyle w:val="Odstavecseseznamem"/>
        <w:numPr>
          <w:ilvl w:val="1"/>
          <w:numId w:val="217"/>
        </w:numPr>
        <w:ind w:left="1134"/>
      </w:pPr>
      <w:r>
        <w:rPr>
          <w:rFonts w:ascii="Consolas" w:hAnsi="Consolas"/>
        </w:rPr>
        <w:t>SIEBEL.CX_REQUEST_ITEM</w:t>
      </w:r>
    </w:p>
    <w:p w14:paraId="1BE39E36" w14:textId="096A3D47" w:rsidR="007D116F" w:rsidRDefault="007D116F" w:rsidP="007D116F">
      <w:pPr>
        <w:pStyle w:val="Odstavecseseznamem"/>
        <w:ind w:left="709"/>
      </w:pPr>
      <w:r>
        <w:t>where</w:t>
      </w:r>
    </w:p>
    <w:p w14:paraId="6DBAD5B0" w14:textId="001DA0F3" w:rsidR="007D116F" w:rsidRPr="007D116F" w:rsidRDefault="007D116F" w:rsidP="007D116F">
      <w:pPr>
        <w:pStyle w:val="Odstavecseseznamem"/>
        <w:numPr>
          <w:ilvl w:val="1"/>
          <w:numId w:val="217"/>
        </w:numPr>
        <w:ind w:left="1134"/>
      </w:pPr>
      <w:r w:rsidRPr="007D116F">
        <w:t>Order status =</w:t>
      </w:r>
      <w:r>
        <w:rPr>
          <w:rFonts w:ascii="Consolas" w:hAnsi="Consolas"/>
        </w:rPr>
        <w:t xml:space="preserve"> “Preactivated”</w:t>
      </w:r>
    </w:p>
    <w:p w14:paraId="7FD827A0" w14:textId="287A8C88" w:rsidR="007D116F" w:rsidRDefault="007D116F" w:rsidP="007D570E">
      <w:pPr>
        <w:pStyle w:val="Odstavecseseznamem"/>
        <w:numPr>
          <w:ilvl w:val="0"/>
          <w:numId w:val="217"/>
        </w:numPr>
      </w:pPr>
      <w:r>
        <w:t>Check following Siebel tables for the correct status of provided MSISDN and IMSI:</w:t>
      </w:r>
    </w:p>
    <w:p w14:paraId="0BD45FB8" w14:textId="77777777" w:rsidR="007D116F" w:rsidRPr="007D116F" w:rsidRDefault="007D116F" w:rsidP="007D116F">
      <w:pPr>
        <w:pStyle w:val="Odstavecseseznamem"/>
        <w:numPr>
          <w:ilvl w:val="1"/>
          <w:numId w:val="217"/>
        </w:numPr>
        <w:ind w:left="1134"/>
      </w:pPr>
      <w:r w:rsidRPr="007D116F">
        <w:rPr>
          <w:rFonts w:ascii="Consolas" w:hAnsi="Consolas"/>
        </w:rPr>
        <w:t>SIEBEL.S_ORDER</w:t>
      </w:r>
    </w:p>
    <w:p w14:paraId="6D68DE4C" w14:textId="77777777"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S_ORDER_ITEM</w:t>
      </w:r>
    </w:p>
    <w:p w14:paraId="6B24FC3F" w14:textId="77777777" w:rsidR="007D116F" w:rsidRPr="007D116F" w:rsidRDefault="007D116F" w:rsidP="007D116F">
      <w:pPr>
        <w:pStyle w:val="Odstavecseseznamem"/>
        <w:numPr>
          <w:ilvl w:val="1"/>
          <w:numId w:val="217"/>
        </w:numPr>
        <w:ind w:left="1134"/>
      </w:pPr>
      <w:r w:rsidRPr="007D116F">
        <w:rPr>
          <w:rFonts w:ascii="Consolas" w:hAnsi="Consolas"/>
        </w:rPr>
        <w:t>SIEBEL.</w:t>
      </w:r>
      <w:r>
        <w:rPr>
          <w:rFonts w:ascii="Consolas" w:hAnsi="Consolas"/>
        </w:rPr>
        <w:t>S_PROD_INT</w:t>
      </w:r>
    </w:p>
    <w:p w14:paraId="04EDF9CC" w14:textId="77777777" w:rsidR="007D116F" w:rsidRPr="007D116F" w:rsidRDefault="007D116F" w:rsidP="007D116F">
      <w:pPr>
        <w:pStyle w:val="Odstavecseseznamem"/>
        <w:numPr>
          <w:ilvl w:val="1"/>
          <w:numId w:val="217"/>
        </w:numPr>
        <w:ind w:left="1134"/>
      </w:pPr>
      <w:r>
        <w:rPr>
          <w:rFonts w:ascii="Consolas" w:hAnsi="Consolas"/>
        </w:rPr>
        <w:t>SIEBEL.S_ORDER_TYPE</w:t>
      </w:r>
    </w:p>
    <w:p w14:paraId="3894B2CB" w14:textId="77777777" w:rsidR="007D116F" w:rsidRDefault="007D116F" w:rsidP="007D116F">
      <w:pPr>
        <w:pStyle w:val="Odstavecseseznamem"/>
        <w:ind w:left="709"/>
      </w:pPr>
      <w:r>
        <w:t>where</w:t>
      </w:r>
    </w:p>
    <w:p w14:paraId="3B9BEB9D" w14:textId="77777777" w:rsidR="007D116F" w:rsidRPr="007D116F" w:rsidRDefault="007D116F" w:rsidP="007D116F">
      <w:pPr>
        <w:pStyle w:val="Odstavecseseznamem"/>
        <w:numPr>
          <w:ilvl w:val="1"/>
          <w:numId w:val="217"/>
        </w:numPr>
        <w:ind w:left="1134"/>
      </w:pPr>
      <w:r w:rsidRPr="007D116F">
        <w:t>Order type =</w:t>
      </w:r>
      <w:r>
        <w:rPr>
          <w:rFonts w:ascii="Consolas" w:hAnsi="Consolas"/>
        </w:rPr>
        <w:t xml:space="preserve"> “Activation”</w:t>
      </w:r>
    </w:p>
    <w:p w14:paraId="67AAC604" w14:textId="77777777" w:rsidR="007D116F" w:rsidRPr="007D116F" w:rsidRDefault="007D116F" w:rsidP="007D116F">
      <w:pPr>
        <w:pStyle w:val="Odstavecseseznamem"/>
        <w:numPr>
          <w:ilvl w:val="1"/>
          <w:numId w:val="217"/>
        </w:numPr>
        <w:ind w:left="1134"/>
      </w:pPr>
      <w:r w:rsidRPr="007D116F">
        <w:t>Order status =</w:t>
      </w:r>
      <w:r>
        <w:rPr>
          <w:rFonts w:ascii="Consolas" w:hAnsi="Consolas"/>
        </w:rPr>
        <w:t xml:space="preserve"> “Preactivated”</w:t>
      </w:r>
    </w:p>
    <w:p w14:paraId="1D7B7B72" w14:textId="77777777" w:rsidR="007D116F" w:rsidRPr="007D116F" w:rsidRDefault="007D116F" w:rsidP="007D116F">
      <w:pPr>
        <w:pStyle w:val="Odstavecseseznamem"/>
        <w:numPr>
          <w:ilvl w:val="1"/>
          <w:numId w:val="217"/>
        </w:numPr>
        <w:ind w:left="1134"/>
      </w:pPr>
      <w:r w:rsidRPr="007D116F">
        <w:t>Order item status =</w:t>
      </w:r>
      <w:r>
        <w:rPr>
          <w:rFonts w:ascii="Consolas" w:hAnsi="Consolas"/>
        </w:rPr>
        <w:t xml:space="preserve"> “Preactivated”</w:t>
      </w:r>
    </w:p>
    <w:p w14:paraId="253B7EC9" w14:textId="77777777" w:rsidR="007D116F" w:rsidRPr="007D116F" w:rsidRDefault="007D116F" w:rsidP="007D116F">
      <w:pPr>
        <w:pStyle w:val="Odstavecseseznamem"/>
        <w:numPr>
          <w:ilvl w:val="1"/>
          <w:numId w:val="217"/>
        </w:numPr>
        <w:ind w:left="1134"/>
      </w:pPr>
      <w:r w:rsidRPr="007D116F">
        <w:t>Part Num =</w:t>
      </w:r>
      <w:r>
        <w:rPr>
          <w:rFonts w:ascii="Consolas" w:hAnsi="Consolas"/>
        </w:rPr>
        <w:t xml:space="preserve"> “PRGSMSUB”</w:t>
      </w:r>
    </w:p>
    <w:p w14:paraId="6CDDE237" w14:textId="1958F09B" w:rsidR="00FB5F71" w:rsidRDefault="007D116F" w:rsidP="00662FB2">
      <w:pPr>
        <w:pStyle w:val="Odstavecseseznamem"/>
        <w:numPr>
          <w:ilvl w:val="0"/>
          <w:numId w:val="217"/>
        </w:numPr>
      </w:pPr>
      <w:r>
        <w:t xml:space="preserve">Call Siebel Connector REST API operation </w:t>
      </w:r>
      <w:r w:rsidRPr="007D116F">
        <w:rPr>
          <w:rFonts w:ascii="Consolas" w:hAnsi="Consolas"/>
        </w:rPr>
        <w:t>ACNDehotline</w:t>
      </w:r>
      <w:r>
        <w:t xml:space="preserve"> using host and path configured in </w:t>
      </w:r>
      <w:r w:rsidRPr="007D116F">
        <w:rPr>
          <w:rFonts w:ascii="Consolas" w:hAnsi="Consolas"/>
        </w:rPr>
        <w:t>&lt;SIEBEL_CONN_REST_API_HOST&gt;</w:t>
      </w:r>
      <w:r>
        <w:t xml:space="preserve"> and </w:t>
      </w:r>
      <w:r w:rsidRPr="007D116F">
        <w:rPr>
          <w:rFonts w:ascii="Consolas" w:hAnsi="Consolas"/>
        </w:rPr>
        <w:t>&lt;SIEBEL_CONN_REST_API_PATH_DEHOTLINE</w:t>
      </w:r>
      <w:r>
        <w:t xml:space="preserve">&gt; and basic authentication data configured in </w:t>
      </w:r>
      <w:r w:rsidRPr="007D116F">
        <w:rPr>
          <w:rFonts w:ascii="Consolas" w:hAnsi="Consolas"/>
        </w:rPr>
        <w:t>&lt;SIEBEL_CONN_REST_API_USER&gt;</w:t>
      </w:r>
      <w:r>
        <w:t xml:space="preserve"> and </w:t>
      </w:r>
      <w:r w:rsidRPr="007D116F">
        <w:rPr>
          <w:rFonts w:ascii="Consolas" w:hAnsi="Consolas"/>
        </w:rPr>
        <w:t>&lt;SIEBEL_CONN_REST_API_PASW&gt;</w:t>
      </w:r>
      <w:r w:rsidRPr="007D116F">
        <w:t xml:space="preserve"> configuration items</w:t>
      </w:r>
      <w:r w:rsidRPr="007D116F">
        <w:rPr>
          <w:rFonts w:ascii="Consolas" w:hAnsi="Consolas"/>
        </w:rPr>
        <w:t>.</w:t>
      </w:r>
    </w:p>
    <w:p w14:paraId="195F8E3B" w14:textId="77777777" w:rsidR="007D116F" w:rsidRDefault="007D116F" w:rsidP="007D570E">
      <w:pPr>
        <w:pStyle w:val="Odstavecseseznamem"/>
        <w:numPr>
          <w:ilvl w:val="0"/>
          <w:numId w:val="217"/>
        </w:numPr>
      </w:pPr>
      <w:r>
        <w:t>Analyze Siebel connector response:</w:t>
      </w:r>
    </w:p>
    <w:p w14:paraId="2D6BF50D" w14:textId="466D5676" w:rsidR="007D116F" w:rsidRDefault="007D116F" w:rsidP="007D116F">
      <w:pPr>
        <w:pStyle w:val="Odstavecseseznamem"/>
        <w:numPr>
          <w:ilvl w:val="2"/>
          <w:numId w:val="217"/>
        </w:numPr>
      </w:pPr>
      <w:r w:rsidRPr="007D116F">
        <w:rPr>
          <w:rFonts w:ascii="Consolas" w:hAnsi="Consolas"/>
        </w:rPr>
        <w:t>IF response status = Success (HTTP 2xx) AND returnCode = 0,</w:t>
      </w:r>
      <w:r>
        <w:t xml:space="preserve"> show information dialog about confirmation success.</w:t>
      </w:r>
    </w:p>
    <w:p w14:paraId="25387FF1" w14:textId="62073169" w:rsidR="007D116F" w:rsidRDefault="007D116F" w:rsidP="007D116F">
      <w:pPr>
        <w:pStyle w:val="Odstavecseseznamem"/>
        <w:numPr>
          <w:ilvl w:val="2"/>
          <w:numId w:val="217"/>
        </w:numPr>
      </w:pPr>
      <w:r w:rsidRPr="007D116F">
        <w:rPr>
          <w:rFonts w:ascii="Consolas" w:hAnsi="Consolas"/>
        </w:rPr>
        <w:t>IF response status = Success (HTTP 2xx) AND returnCode &lt;&gt; 0</w:t>
      </w:r>
      <w:r>
        <w:t xml:space="preserve">, show error dialog with </w:t>
      </w:r>
      <w:r w:rsidRPr="007D116F">
        <w:rPr>
          <w:rFonts w:ascii="Consolas" w:hAnsi="Consolas"/>
        </w:rPr>
        <w:t>returnCode</w:t>
      </w:r>
      <w:r>
        <w:t xml:space="preserve"> and </w:t>
      </w:r>
      <w:r w:rsidRPr="007D116F">
        <w:rPr>
          <w:rFonts w:ascii="Consolas" w:hAnsi="Consolas"/>
        </w:rPr>
        <w:t>returnMessage</w:t>
      </w:r>
      <w:r>
        <w:t xml:space="preserve"> values.</w:t>
      </w:r>
    </w:p>
    <w:p w14:paraId="586EFA09" w14:textId="0A5DFA57" w:rsidR="007D116F" w:rsidRDefault="007D116F" w:rsidP="007D116F">
      <w:pPr>
        <w:pStyle w:val="Odstavecseseznamem"/>
        <w:numPr>
          <w:ilvl w:val="2"/>
          <w:numId w:val="217"/>
        </w:numPr>
      </w:pPr>
      <w:r>
        <w:t xml:space="preserve">IF </w:t>
      </w:r>
      <w:r w:rsidRPr="007D116F">
        <w:rPr>
          <w:rFonts w:ascii="Consolas" w:hAnsi="Consolas"/>
        </w:rPr>
        <w:t>response status &lt;&gt; Success OR</w:t>
      </w:r>
      <w:r>
        <w:t xml:space="preserve"> there was an exception caught, show error dialog with corresponding details.</w:t>
      </w:r>
    </w:p>
    <w:p w14:paraId="173C39EA" w14:textId="5C7543E6" w:rsidR="007D116F" w:rsidRDefault="007D116F" w:rsidP="007D116F">
      <w:pPr>
        <w:pStyle w:val="Odstavecseseznamem"/>
        <w:numPr>
          <w:ilvl w:val="0"/>
          <w:numId w:val="217"/>
        </w:numPr>
      </w:pPr>
      <w:r w:rsidRPr="007D116F">
        <w:rPr>
          <w:i/>
          <w:iCs w:val="0"/>
        </w:rPr>
        <w:t>(optional)</w:t>
      </w:r>
      <w:r>
        <w:t xml:space="preserve"> Open </w:t>
      </w:r>
      <w:hyperlink w:anchor="_Accelerate_Scheduled_Request_1" w:history="1">
        <w:r w:rsidRPr="007D116F">
          <w:rPr>
            <w:rStyle w:val="Hypertextovodkaz"/>
            <w:b/>
            <w:bCs/>
          </w:rPr>
          <w:t>Siebel Status</w:t>
        </w:r>
        <w:r>
          <w:rPr>
            <w:rStyle w:val="Hypertextovodkaz"/>
            <w:b/>
            <w:bCs/>
          </w:rPr>
          <w:t xml:space="preserve"> form</w:t>
        </w:r>
        <w:r w:rsidRPr="007D116F">
          <w:rPr>
            <w:rStyle w:val="Hypertextovodkaz"/>
            <w:b/>
            <w:bCs/>
          </w:rPr>
          <w:t xml:space="preserve"> – Dataset “Orders”</w:t>
        </w:r>
      </w:hyperlink>
      <w:r w:rsidRPr="007D116F">
        <w:t>.</w:t>
      </w:r>
    </w:p>
    <w:p w14:paraId="31BA3177" w14:textId="77777777" w:rsidR="00FB5F71" w:rsidRDefault="00FB5F71" w:rsidP="00FB5F71"/>
    <w:p w14:paraId="4F0879D2" w14:textId="77777777" w:rsidR="00FB5F71" w:rsidRDefault="00FB5F71" w:rsidP="00FB5F71">
      <w:pPr>
        <w:pStyle w:val="Nadpis5"/>
      </w:pPr>
      <w:bookmarkStart w:id="514" w:name="_Toc221813627"/>
      <w:r w:rsidRPr="00B64FF8">
        <w:t xml:space="preserve">Role </w:t>
      </w:r>
      <w:r>
        <w:t>Differences</w:t>
      </w:r>
      <w:bookmarkEnd w:id="51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B5F71" w:rsidRPr="00DF00E8" w14:paraId="1315A531" w14:textId="77777777" w:rsidTr="00CA16E3">
        <w:trPr>
          <w:trHeight w:val="277"/>
        </w:trPr>
        <w:tc>
          <w:tcPr>
            <w:tcW w:w="3490" w:type="dxa"/>
            <w:shd w:val="clear" w:color="auto" w:fill="D9D9D9" w:themeFill="background1" w:themeFillShade="D9"/>
          </w:tcPr>
          <w:p w14:paraId="13365418" w14:textId="77777777" w:rsidR="00FB5F71" w:rsidRPr="00DF00E8" w:rsidRDefault="00FB5F71" w:rsidP="00CA16E3">
            <w:pPr>
              <w:ind w:left="0"/>
              <w:rPr>
                <w:b/>
                <w:bCs/>
              </w:rPr>
            </w:pPr>
            <w:r>
              <w:rPr>
                <w:b/>
                <w:bCs/>
              </w:rPr>
              <w:t>Action / Role</w:t>
            </w:r>
          </w:p>
        </w:tc>
        <w:tc>
          <w:tcPr>
            <w:tcW w:w="1163" w:type="dxa"/>
            <w:shd w:val="clear" w:color="auto" w:fill="D9D9D9" w:themeFill="background1" w:themeFillShade="D9"/>
          </w:tcPr>
          <w:p w14:paraId="2644D84A" w14:textId="77777777" w:rsidR="00FB5F71" w:rsidRPr="00F374A6" w:rsidRDefault="00FB5F71" w:rsidP="00CA16E3">
            <w:pPr>
              <w:ind w:left="0"/>
              <w:jc w:val="center"/>
              <w:rPr>
                <w:b/>
                <w:bCs/>
              </w:rPr>
            </w:pPr>
            <w:r w:rsidRPr="00F374A6">
              <w:rPr>
                <w:b/>
                <w:bCs/>
              </w:rPr>
              <w:t>ADMIN</w:t>
            </w:r>
          </w:p>
        </w:tc>
        <w:tc>
          <w:tcPr>
            <w:tcW w:w="1163" w:type="dxa"/>
            <w:shd w:val="clear" w:color="auto" w:fill="D9D9D9" w:themeFill="background1" w:themeFillShade="D9"/>
          </w:tcPr>
          <w:p w14:paraId="3A2A51DF" w14:textId="77777777" w:rsidR="00FB5F71" w:rsidRPr="00DF00E8" w:rsidRDefault="00FB5F71" w:rsidP="00CA16E3">
            <w:pPr>
              <w:ind w:left="0"/>
              <w:jc w:val="center"/>
              <w:rPr>
                <w:b/>
                <w:bCs/>
              </w:rPr>
            </w:pPr>
            <w:r>
              <w:rPr>
                <w:b/>
                <w:bCs/>
              </w:rPr>
              <w:t>LEAD</w:t>
            </w:r>
          </w:p>
        </w:tc>
        <w:tc>
          <w:tcPr>
            <w:tcW w:w="1180" w:type="dxa"/>
            <w:shd w:val="clear" w:color="auto" w:fill="D9D9D9" w:themeFill="background1" w:themeFillShade="D9"/>
          </w:tcPr>
          <w:p w14:paraId="04939A54" w14:textId="77777777" w:rsidR="00FB5F71" w:rsidRPr="00DF00E8" w:rsidRDefault="00FB5F71" w:rsidP="00CA16E3">
            <w:pPr>
              <w:ind w:left="0"/>
              <w:jc w:val="center"/>
              <w:rPr>
                <w:b/>
                <w:bCs/>
              </w:rPr>
            </w:pPr>
            <w:r>
              <w:rPr>
                <w:b/>
                <w:bCs/>
              </w:rPr>
              <w:t>TESTING-VF</w:t>
            </w:r>
          </w:p>
        </w:tc>
        <w:tc>
          <w:tcPr>
            <w:tcW w:w="1180" w:type="dxa"/>
            <w:shd w:val="clear" w:color="auto" w:fill="D9D9D9" w:themeFill="background1" w:themeFillShade="D9"/>
          </w:tcPr>
          <w:p w14:paraId="2D94327A" w14:textId="77777777" w:rsidR="00FB5F71" w:rsidRPr="00DF00E8" w:rsidRDefault="00FB5F71" w:rsidP="00CA16E3">
            <w:pPr>
              <w:ind w:left="0"/>
              <w:jc w:val="center"/>
              <w:rPr>
                <w:b/>
                <w:bCs/>
              </w:rPr>
            </w:pPr>
            <w:r>
              <w:rPr>
                <w:b/>
                <w:bCs/>
              </w:rPr>
              <w:t>TESTING-IBM</w:t>
            </w:r>
          </w:p>
        </w:tc>
        <w:tc>
          <w:tcPr>
            <w:tcW w:w="1180" w:type="dxa"/>
            <w:shd w:val="clear" w:color="auto" w:fill="D9D9D9" w:themeFill="background1" w:themeFillShade="D9"/>
          </w:tcPr>
          <w:p w14:paraId="2961415F" w14:textId="77777777" w:rsidR="00FB5F71" w:rsidRPr="00DF00E8" w:rsidRDefault="00FB5F71" w:rsidP="00CA16E3">
            <w:pPr>
              <w:ind w:left="0"/>
              <w:jc w:val="center"/>
              <w:rPr>
                <w:b/>
                <w:bCs/>
              </w:rPr>
            </w:pPr>
            <w:r>
              <w:rPr>
                <w:b/>
                <w:bCs/>
              </w:rPr>
              <w:t>TESTING-V2</w:t>
            </w:r>
          </w:p>
        </w:tc>
      </w:tr>
      <w:tr w:rsidR="00FB5F71" w14:paraId="4CCA4F86" w14:textId="77777777" w:rsidTr="00CA16E3">
        <w:trPr>
          <w:trHeight w:val="219"/>
        </w:trPr>
        <w:tc>
          <w:tcPr>
            <w:tcW w:w="3490" w:type="dxa"/>
          </w:tcPr>
          <w:p w14:paraId="406F0DCF" w14:textId="2908CD86" w:rsidR="00FB5F71" w:rsidRPr="00D771E3" w:rsidRDefault="00FB5F71" w:rsidP="00CA16E3">
            <w:pPr>
              <w:ind w:left="0"/>
              <w:rPr>
                <w:b/>
                <w:bCs/>
              </w:rPr>
            </w:pPr>
            <w:r w:rsidRPr="00D771E3">
              <w:rPr>
                <w:b/>
                <w:bCs/>
              </w:rPr>
              <w:t xml:space="preserve">Access to </w:t>
            </w:r>
            <w:r w:rsidR="007D116F">
              <w:rPr>
                <w:b/>
                <w:bCs/>
              </w:rPr>
              <w:t>Dehotline Preactivated MSISDN</w:t>
            </w:r>
          </w:p>
        </w:tc>
        <w:tc>
          <w:tcPr>
            <w:tcW w:w="1163" w:type="dxa"/>
          </w:tcPr>
          <w:p w14:paraId="7F71A333" w14:textId="77777777" w:rsidR="00FB5F71" w:rsidRDefault="00FB5F71" w:rsidP="00CA16E3">
            <w:pPr>
              <w:ind w:left="0"/>
              <w:jc w:val="center"/>
            </w:pPr>
            <w:r>
              <w:t>Y</w:t>
            </w:r>
          </w:p>
        </w:tc>
        <w:tc>
          <w:tcPr>
            <w:tcW w:w="1163" w:type="dxa"/>
          </w:tcPr>
          <w:p w14:paraId="458ED609" w14:textId="77777777" w:rsidR="00FB5F71" w:rsidRPr="00D771E3" w:rsidRDefault="00FB5F71" w:rsidP="00CA16E3">
            <w:pPr>
              <w:ind w:left="0"/>
              <w:jc w:val="center"/>
            </w:pPr>
            <w:r w:rsidRPr="00D771E3">
              <w:t>Y</w:t>
            </w:r>
          </w:p>
        </w:tc>
        <w:tc>
          <w:tcPr>
            <w:tcW w:w="1180" w:type="dxa"/>
          </w:tcPr>
          <w:p w14:paraId="13B5F083" w14:textId="77777777" w:rsidR="00FB5F71" w:rsidRPr="00D771E3" w:rsidRDefault="00FB5F71" w:rsidP="00CA16E3">
            <w:pPr>
              <w:ind w:left="0"/>
              <w:jc w:val="center"/>
            </w:pPr>
            <w:r>
              <w:t>N</w:t>
            </w:r>
          </w:p>
        </w:tc>
        <w:tc>
          <w:tcPr>
            <w:tcW w:w="1180" w:type="dxa"/>
          </w:tcPr>
          <w:p w14:paraId="45D891E1" w14:textId="77777777" w:rsidR="00FB5F71" w:rsidRPr="00D771E3" w:rsidRDefault="00FB5F71" w:rsidP="00CA16E3">
            <w:pPr>
              <w:ind w:left="0"/>
              <w:jc w:val="center"/>
            </w:pPr>
            <w:r>
              <w:t>Y</w:t>
            </w:r>
          </w:p>
        </w:tc>
        <w:tc>
          <w:tcPr>
            <w:tcW w:w="1180" w:type="dxa"/>
          </w:tcPr>
          <w:p w14:paraId="206138BC" w14:textId="77777777" w:rsidR="00FB5F71" w:rsidRPr="00D771E3" w:rsidRDefault="00FB5F71" w:rsidP="00CA16E3">
            <w:pPr>
              <w:ind w:left="0"/>
              <w:jc w:val="center"/>
            </w:pPr>
            <w:r>
              <w:t>N</w:t>
            </w:r>
          </w:p>
        </w:tc>
      </w:tr>
    </w:tbl>
    <w:p w14:paraId="0859AF9C" w14:textId="77777777" w:rsidR="00FB5F71" w:rsidRPr="00DF3DC7" w:rsidRDefault="00FB5F71" w:rsidP="00FB5F71"/>
    <w:p w14:paraId="27379E9E" w14:textId="705C8C4B" w:rsidR="00F57A13" w:rsidRDefault="00F57A13" w:rsidP="00CD44D1">
      <w:pPr>
        <w:pStyle w:val="Nadpis3"/>
      </w:pPr>
      <w:bookmarkStart w:id="515" w:name="_Toc221813628"/>
      <w:r>
        <w:t>Update Average Revenue</w:t>
      </w:r>
      <w:bookmarkEnd w:id="515"/>
    </w:p>
    <w:p w14:paraId="1DB2D88F" w14:textId="54A3B0B6" w:rsidR="00C97F13" w:rsidRDefault="00C97F13" w:rsidP="00C97F1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Average Revenue </w:t>
      </w:r>
      <w:r w:rsidRPr="004D500C">
        <w:t xml:space="preserve">in the main menu to open </w:t>
      </w:r>
      <w:r>
        <w:t>Average Revenue</w:t>
      </w:r>
      <w:r w:rsidRPr="004D500C">
        <w:t xml:space="preserve"> form. </w:t>
      </w:r>
      <w:r>
        <w:t xml:space="preserve">If a row was selected in the main grid, it’s MSISDN value will be preloaded. Press </w:t>
      </w:r>
      <w:r w:rsidR="00623578" w:rsidRPr="0025242B">
        <w:rPr>
          <w:noProof/>
        </w:rPr>
        <w:drawing>
          <wp:inline distT="0" distB="0" distL="0" distR="0" wp14:anchorId="26EE6C60" wp14:editId="23C0617D">
            <wp:extent cx="151130" cy="151130"/>
            <wp:effectExtent l="0" t="0" r="1270" b="1270"/>
            <wp:docPr id="498" name="Obrázek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average revenue value</w:t>
      </w:r>
      <w:r w:rsidR="00446097">
        <w:t>. If average revenue value is not set in Siebel, corresponding edit box will be empty:</w:t>
      </w:r>
    </w:p>
    <w:p w14:paraId="47015A3E" w14:textId="19EFC8E1" w:rsidR="00446097" w:rsidRDefault="00446097" w:rsidP="00C97F13">
      <w:pPr>
        <w:ind w:left="0"/>
      </w:pPr>
    </w:p>
    <w:p w14:paraId="1EFA16BD" w14:textId="19741107" w:rsidR="00446097" w:rsidRDefault="00446097" w:rsidP="00446097">
      <w:pPr>
        <w:ind w:left="0"/>
        <w:jc w:val="center"/>
      </w:pPr>
      <w:r>
        <w:rPr>
          <w:noProof/>
        </w:rPr>
        <w:lastRenderedPageBreak/>
        <w:drawing>
          <wp:inline distT="0" distB="0" distL="0" distR="0" wp14:anchorId="27625451" wp14:editId="02496253">
            <wp:extent cx="3505200" cy="3409950"/>
            <wp:effectExtent l="0" t="0" r="0" b="0"/>
            <wp:docPr id="500" name="Obrázek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3505200" cy="3409950"/>
                    </a:xfrm>
                    <a:prstGeom prst="rect">
                      <a:avLst/>
                    </a:prstGeom>
                  </pic:spPr>
                </pic:pic>
              </a:graphicData>
            </a:graphic>
          </wp:inline>
        </w:drawing>
      </w:r>
    </w:p>
    <w:p w14:paraId="14BDF1F8" w14:textId="6666189D" w:rsidR="00446097" w:rsidRPr="00446097" w:rsidRDefault="00446097" w:rsidP="00446097">
      <w:pPr>
        <w:ind w:left="0"/>
        <w:jc w:val="center"/>
        <w:rPr>
          <w:i/>
          <w:iCs w:val="0"/>
          <w:sz w:val="18"/>
          <w:szCs w:val="18"/>
        </w:rPr>
      </w:pPr>
      <w:r w:rsidRPr="00446097">
        <w:rPr>
          <w:i/>
          <w:iCs w:val="0"/>
          <w:sz w:val="18"/>
          <w:szCs w:val="18"/>
        </w:rPr>
        <w:t>Average Revenue form</w:t>
      </w:r>
    </w:p>
    <w:p w14:paraId="3DC7E0A6" w14:textId="231AB68F" w:rsidR="00C97F13" w:rsidRDefault="00C97F13" w:rsidP="00C97F13">
      <w:pPr>
        <w:ind w:left="0"/>
      </w:pPr>
    </w:p>
    <w:p w14:paraId="4073147D" w14:textId="6C87F1CC" w:rsidR="00C97F13" w:rsidRDefault="00446097" w:rsidP="00C97F13">
      <w:pPr>
        <w:ind w:left="0"/>
      </w:pPr>
      <w:r>
        <w:t xml:space="preserve">Enter </w:t>
      </w:r>
      <w:r w:rsidR="00435EFE">
        <w:t xml:space="preserve">a </w:t>
      </w:r>
      <w:r>
        <w:t>new value and press</w:t>
      </w:r>
      <w:r w:rsidR="00435EFE">
        <w:t xml:space="preserve"> </w:t>
      </w:r>
      <w:r w:rsidR="00435EFE" w:rsidRPr="00E0171A">
        <w:rPr>
          <w:noProof/>
        </w:rPr>
        <w:drawing>
          <wp:inline distT="0" distB="0" distL="0" distR="0" wp14:anchorId="4326B355" wp14:editId="3D2C3F61">
            <wp:extent cx="150495" cy="150495"/>
            <wp:effectExtent l="0" t="0" r="1905" b="1905"/>
            <wp:docPr id="501" name="Obrázek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EE4BA0">
        <w:t xml:space="preserve"> </w:t>
      </w:r>
      <w:r w:rsidRPr="00A14E6B">
        <w:rPr>
          <w:b/>
          <w:bCs/>
          <w:sz w:val="18"/>
          <w:szCs w:val="18"/>
        </w:rPr>
        <w:t>Update</w:t>
      </w:r>
      <w:r>
        <w:t xml:space="preserve"> button to store </w:t>
      </w:r>
      <w:r w:rsidR="005172F3">
        <w:t>it in</w:t>
      </w:r>
      <w:r>
        <w:t>to Siebel database:</w:t>
      </w:r>
    </w:p>
    <w:p w14:paraId="7B6569C5" w14:textId="1F533D6B" w:rsidR="00446097" w:rsidRDefault="00446097" w:rsidP="00C97F13">
      <w:pPr>
        <w:ind w:left="0"/>
      </w:pPr>
    </w:p>
    <w:p w14:paraId="60096A20" w14:textId="79F9E667" w:rsidR="00446097" w:rsidRDefault="00446097" w:rsidP="00446097">
      <w:pPr>
        <w:ind w:left="0"/>
        <w:jc w:val="center"/>
      </w:pPr>
      <w:r>
        <w:rPr>
          <w:noProof/>
        </w:rPr>
        <w:drawing>
          <wp:inline distT="0" distB="0" distL="0" distR="0" wp14:anchorId="0134EBB5" wp14:editId="664321BE">
            <wp:extent cx="3505200" cy="3409950"/>
            <wp:effectExtent l="0" t="0" r="0" b="0"/>
            <wp:docPr id="502" name="Obrázek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8"/>
                    <a:stretch>
                      <a:fillRect/>
                    </a:stretch>
                  </pic:blipFill>
                  <pic:spPr>
                    <a:xfrm>
                      <a:off x="0" y="0"/>
                      <a:ext cx="3505200" cy="3409950"/>
                    </a:xfrm>
                    <a:prstGeom prst="rect">
                      <a:avLst/>
                    </a:prstGeom>
                  </pic:spPr>
                </pic:pic>
              </a:graphicData>
            </a:graphic>
          </wp:inline>
        </w:drawing>
      </w:r>
    </w:p>
    <w:p w14:paraId="4324279D" w14:textId="1CBB8C23" w:rsidR="00446097" w:rsidRPr="00446097" w:rsidRDefault="00446097" w:rsidP="00446097">
      <w:pPr>
        <w:ind w:left="0"/>
        <w:jc w:val="center"/>
        <w:rPr>
          <w:i/>
          <w:iCs w:val="0"/>
          <w:sz w:val="18"/>
          <w:szCs w:val="18"/>
        </w:rPr>
      </w:pPr>
      <w:r w:rsidRPr="00446097">
        <w:rPr>
          <w:i/>
          <w:iCs w:val="0"/>
          <w:sz w:val="18"/>
          <w:szCs w:val="18"/>
        </w:rPr>
        <w:t>Average Revenue form</w:t>
      </w:r>
      <w:r>
        <w:rPr>
          <w:i/>
          <w:iCs w:val="0"/>
          <w:sz w:val="18"/>
          <w:szCs w:val="18"/>
        </w:rPr>
        <w:t xml:space="preserve"> – value updated</w:t>
      </w:r>
    </w:p>
    <w:p w14:paraId="0308E832" w14:textId="77777777" w:rsidR="00446097" w:rsidRDefault="00446097" w:rsidP="00446097">
      <w:pPr>
        <w:ind w:left="0"/>
        <w:jc w:val="center"/>
      </w:pPr>
    </w:p>
    <w:p w14:paraId="712AB525" w14:textId="77777777" w:rsidR="00C97F13" w:rsidRDefault="00C97F13" w:rsidP="00C97F13">
      <w:pPr>
        <w:ind w:left="0"/>
      </w:pPr>
    </w:p>
    <w:p w14:paraId="330D0945" w14:textId="5A712F53" w:rsidR="003F2A67" w:rsidRDefault="008B5462" w:rsidP="008B5462">
      <w:pPr>
        <w:pStyle w:val="Nadpis5"/>
      </w:pPr>
      <w:bookmarkStart w:id="516" w:name="_Toc221813629"/>
      <w:r>
        <w:t>Controls</w:t>
      </w:r>
      <w:bookmarkEnd w:id="516"/>
    </w:p>
    <w:tbl>
      <w:tblPr>
        <w:tblStyle w:val="Mkatabulky"/>
        <w:tblW w:w="9356" w:type="dxa"/>
        <w:tblInd w:w="-5" w:type="dxa"/>
        <w:tblLook w:val="04A0" w:firstRow="1" w:lastRow="0" w:firstColumn="1" w:lastColumn="0" w:noHBand="0" w:noVBand="1"/>
      </w:tblPr>
      <w:tblGrid>
        <w:gridCol w:w="1530"/>
        <w:gridCol w:w="7826"/>
      </w:tblGrid>
      <w:tr w:rsidR="003F2A67" w:rsidRPr="00DF00E8" w14:paraId="4F336B1F" w14:textId="77777777" w:rsidTr="00781B28">
        <w:trPr>
          <w:trHeight w:val="701"/>
        </w:trPr>
        <w:tc>
          <w:tcPr>
            <w:tcW w:w="1530" w:type="dxa"/>
            <w:shd w:val="clear" w:color="auto" w:fill="D9D9D9" w:themeFill="background1" w:themeFillShade="D9"/>
          </w:tcPr>
          <w:p w14:paraId="4DF3AA18" w14:textId="77777777" w:rsidR="003F2A67" w:rsidRPr="00DF00E8" w:rsidRDefault="003F2A67" w:rsidP="00781B28">
            <w:pPr>
              <w:ind w:left="0"/>
              <w:rPr>
                <w:b/>
                <w:bCs/>
              </w:rPr>
            </w:pPr>
            <w:r>
              <w:rPr>
                <w:b/>
                <w:bCs/>
              </w:rPr>
              <w:lastRenderedPageBreak/>
              <w:t>Button Caption</w:t>
            </w:r>
          </w:p>
        </w:tc>
        <w:tc>
          <w:tcPr>
            <w:tcW w:w="7826" w:type="dxa"/>
            <w:shd w:val="clear" w:color="auto" w:fill="D9D9D9" w:themeFill="background1" w:themeFillShade="D9"/>
          </w:tcPr>
          <w:p w14:paraId="17D13037" w14:textId="77777777" w:rsidR="003F2A67" w:rsidRPr="00DF00E8" w:rsidRDefault="003F2A67" w:rsidP="00781B28">
            <w:pPr>
              <w:ind w:left="0"/>
              <w:rPr>
                <w:b/>
                <w:bCs/>
              </w:rPr>
            </w:pPr>
            <w:r w:rsidRPr="00DF00E8">
              <w:rPr>
                <w:b/>
                <w:bCs/>
              </w:rPr>
              <w:t>Description</w:t>
            </w:r>
          </w:p>
        </w:tc>
      </w:tr>
      <w:tr w:rsidR="003F2A67" w:rsidRPr="00AD3D46" w14:paraId="2DA98FD0" w14:textId="77777777" w:rsidTr="00781B28">
        <w:trPr>
          <w:trHeight w:val="219"/>
        </w:trPr>
        <w:tc>
          <w:tcPr>
            <w:tcW w:w="1530" w:type="dxa"/>
          </w:tcPr>
          <w:p w14:paraId="02A1667F" w14:textId="77777777" w:rsidR="003F2A67" w:rsidRDefault="003F2A67" w:rsidP="00781B28">
            <w:pPr>
              <w:ind w:left="0"/>
              <w:rPr>
                <w:b/>
                <w:bCs/>
                <w:sz w:val="18"/>
                <w:szCs w:val="18"/>
              </w:rPr>
            </w:pPr>
            <w:r>
              <w:rPr>
                <w:b/>
                <w:bCs/>
                <w:sz w:val="18"/>
                <w:szCs w:val="18"/>
              </w:rPr>
              <w:t>Scan</w:t>
            </w:r>
          </w:p>
          <w:p w14:paraId="04E5CEA3" w14:textId="77777777" w:rsidR="003F2A67" w:rsidRPr="00447552" w:rsidRDefault="003F2A67" w:rsidP="00781B28">
            <w:pPr>
              <w:ind w:left="0"/>
              <w:rPr>
                <w:b/>
                <w:bCs/>
                <w:sz w:val="18"/>
                <w:szCs w:val="18"/>
              </w:rPr>
            </w:pPr>
            <w:r w:rsidRPr="0025242B">
              <w:rPr>
                <w:noProof/>
              </w:rPr>
              <w:drawing>
                <wp:anchor distT="0" distB="0" distL="114300" distR="114300" simplePos="0" relativeHeight="251758592" behindDoc="0" locked="0" layoutInCell="1" allowOverlap="1" wp14:anchorId="774FEDD4" wp14:editId="5063E410">
                  <wp:simplePos x="0" y="0"/>
                  <wp:positionH relativeFrom="column">
                    <wp:posOffset>-3175</wp:posOffset>
                  </wp:positionH>
                  <wp:positionV relativeFrom="paragraph">
                    <wp:posOffset>6985</wp:posOffset>
                  </wp:positionV>
                  <wp:extent cx="151130" cy="151130"/>
                  <wp:effectExtent l="0" t="0" r="1270" b="1270"/>
                  <wp:wrapNone/>
                  <wp:docPr id="503" name="Obrázek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F34F50A" w14:textId="77777777" w:rsidR="003F2A67" w:rsidRPr="00AD3D46" w:rsidRDefault="003F2A67" w:rsidP="00781B28">
            <w:pPr>
              <w:ind w:left="0"/>
            </w:pPr>
            <w:r>
              <w:t>Find current average revenue value for provided identifier.</w:t>
            </w:r>
            <w:r>
              <w:br/>
            </w:r>
          </w:p>
        </w:tc>
      </w:tr>
      <w:tr w:rsidR="003F2A67" w:rsidRPr="00AD3D46" w14:paraId="0F30706B" w14:textId="77777777" w:rsidTr="00781B28">
        <w:trPr>
          <w:trHeight w:val="219"/>
        </w:trPr>
        <w:tc>
          <w:tcPr>
            <w:tcW w:w="1530" w:type="dxa"/>
          </w:tcPr>
          <w:p w14:paraId="5CFEED9C" w14:textId="77777777" w:rsidR="003F2A67" w:rsidRDefault="003F2A67" w:rsidP="00781B28">
            <w:pPr>
              <w:ind w:left="0"/>
              <w:rPr>
                <w:b/>
                <w:bCs/>
                <w:sz w:val="18"/>
                <w:szCs w:val="18"/>
              </w:rPr>
            </w:pPr>
            <w:r w:rsidRPr="00E0171A">
              <w:rPr>
                <w:noProof/>
              </w:rPr>
              <w:drawing>
                <wp:anchor distT="0" distB="0" distL="114300" distR="114300" simplePos="0" relativeHeight="251759616" behindDoc="0" locked="0" layoutInCell="1" allowOverlap="1" wp14:anchorId="23311201" wp14:editId="2C8C8230">
                  <wp:simplePos x="0" y="0"/>
                  <wp:positionH relativeFrom="margin">
                    <wp:posOffset>-3175</wp:posOffset>
                  </wp:positionH>
                  <wp:positionV relativeFrom="paragraph">
                    <wp:posOffset>137464</wp:posOffset>
                  </wp:positionV>
                  <wp:extent cx="150495" cy="150495"/>
                  <wp:effectExtent l="0" t="0" r="1905" b="1905"/>
                  <wp:wrapNone/>
                  <wp:docPr id="504" name="Obrázek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AEE6BB7" w14:textId="77777777" w:rsidR="003F2A67" w:rsidRPr="00E755CC" w:rsidRDefault="003F2A67" w:rsidP="00781B28">
            <w:pPr>
              <w:ind w:left="0"/>
              <w:rPr>
                <w:b/>
                <w:bCs/>
                <w:sz w:val="18"/>
                <w:szCs w:val="18"/>
              </w:rPr>
            </w:pPr>
          </w:p>
        </w:tc>
        <w:tc>
          <w:tcPr>
            <w:tcW w:w="7826" w:type="dxa"/>
          </w:tcPr>
          <w:p w14:paraId="67A7107D" w14:textId="77777777" w:rsidR="003F2A67" w:rsidRPr="00AD3D46" w:rsidRDefault="003F2A67" w:rsidP="00781B28">
            <w:pPr>
              <w:ind w:left="0"/>
            </w:pPr>
            <w:r>
              <w:t>Update average revenue value for provided identifier in Siebel database.</w:t>
            </w:r>
            <w:r>
              <w:br/>
            </w:r>
          </w:p>
        </w:tc>
      </w:tr>
    </w:tbl>
    <w:p w14:paraId="505566A7" w14:textId="77777777" w:rsidR="003F2A67" w:rsidRDefault="003F2A67" w:rsidP="003F2A67">
      <w:pPr>
        <w:ind w:left="0"/>
      </w:pPr>
    </w:p>
    <w:p w14:paraId="4A4E2866" w14:textId="063626B0" w:rsidR="00CE6EC1" w:rsidRPr="00024F4E" w:rsidRDefault="00CE6EC1" w:rsidP="008B5462">
      <w:pPr>
        <w:pStyle w:val="Nadpis5"/>
      </w:pPr>
      <w:bookmarkStart w:id="517" w:name="_Toc221813630"/>
      <w:r w:rsidRPr="00024F4E">
        <w:t>Process Overview</w:t>
      </w:r>
      <w:bookmarkEnd w:id="517"/>
    </w:p>
    <w:p w14:paraId="058C7707" w14:textId="741B5A04" w:rsidR="00CE6EC1" w:rsidRDefault="007E063C">
      <w:pPr>
        <w:pStyle w:val="Odstavecseseznamem"/>
        <w:numPr>
          <w:ilvl w:val="0"/>
          <w:numId w:val="75"/>
        </w:numPr>
      </w:pPr>
      <w:r>
        <w:t>Fetch</w:t>
      </w:r>
      <w:r w:rsidR="00CE6EC1">
        <w:t xml:space="preserve"> current average revenue </w:t>
      </w:r>
      <w:r>
        <w:t xml:space="preserve">value </w:t>
      </w:r>
      <w:r w:rsidR="00CE6EC1">
        <w:t>for provided identifier:</w:t>
      </w:r>
    </w:p>
    <w:p w14:paraId="1A0C769B" w14:textId="12217CF9" w:rsidR="00CE6EC1" w:rsidRDefault="00CE6EC1">
      <w:pPr>
        <w:pStyle w:val="Odstavecseseznamem"/>
        <w:numPr>
          <w:ilvl w:val="1"/>
          <w:numId w:val="75"/>
        </w:numPr>
      </w:pPr>
      <w:r w:rsidRPr="00CE6EC1">
        <w:rPr>
          <w:b/>
          <w:bCs/>
        </w:rPr>
        <w:t>MSISDN</w:t>
      </w:r>
      <w:r>
        <w:t xml:space="preserve">: </w:t>
      </w:r>
      <w:r w:rsidRPr="00CE6EC1">
        <w:rPr>
          <w:rFonts w:ascii="Consolas" w:hAnsi="Consolas"/>
        </w:rPr>
        <w:t>X_AVERAGE_REVENUE</w:t>
      </w:r>
      <w:r>
        <w:t xml:space="preserve"> from table </w:t>
      </w:r>
      <w:r w:rsidRPr="00CE6EC1">
        <w:rPr>
          <w:rFonts w:ascii="Consolas" w:hAnsi="Consolas"/>
        </w:rPr>
        <w:t>SIEBEL.S_ASSET</w:t>
      </w:r>
      <w:r w:rsidR="00EE4BA0" w:rsidRPr="00EE4BA0">
        <w:t xml:space="preserve"> (root products only)</w:t>
      </w:r>
      <w:r>
        <w:t>.</w:t>
      </w:r>
    </w:p>
    <w:p w14:paraId="7465E096" w14:textId="2600E22D" w:rsidR="00CE6EC1" w:rsidRDefault="00CE6EC1">
      <w:pPr>
        <w:pStyle w:val="Odstavecseseznamem"/>
        <w:numPr>
          <w:ilvl w:val="1"/>
          <w:numId w:val="75"/>
        </w:numPr>
      </w:pPr>
      <w:r w:rsidRPr="00CE6EC1">
        <w:rPr>
          <w:b/>
          <w:bCs/>
        </w:rPr>
        <w:t>CA</w:t>
      </w:r>
      <w:r>
        <w:t xml:space="preserve">: </w:t>
      </w:r>
      <w:r w:rsidRPr="00CE6EC1">
        <w:rPr>
          <w:rFonts w:ascii="Consolas" w:hAnsi="Consolas"/>
        </w:rPr>
        <w:t>X_AVEREGE_REVENUE_VAT</w:t>
      </w:r>
      <w:r>
        <w:t xml:space="preserve"> from table </w:t>
      </w:r>
      <w:r w:rsidRPr="00CE6EC1">
        <w:rPr>
          <w:rFonts w:ascii="Consolas" w:hAnsi="Consolas"/>
        </w:rPr>
        <w:t>SIEBEL.S_ORG_EXT</w:t>
      </w:r>
      <w:r>
        <w:t>.</w:t>
      </w:r>
    </w:p>
    <w:p w14:paraId="006BFB37" w14:textId="13C30976" w:rsidR="00CE6EC1" w:rsidRDefault="00CE6EC1">
      <w:pPr>
        <w:pStyle w:val="Odstavecseseznamem"/>
        <w:numPr>
          <w:ilvl w:val="0"/>
          <w:numId w:val="75"/>
        </w:numPr>
      </w:pPr>
      <w:r>
        <w:t>Stop processing if MSISDN or CA are not found.</w:t>
      </w:r>
    </w:p>
    <w:p w14:paraId="59447FA1" w14:textId="516B097C" w:rsidR="00CE6EC1" w:rsidRPr="001945D0" w:rsidRDefault="00CE6EC1">
      <w:pPr>
        <w:pStyle w:val="Odstavecseseznamem"/>
        <w:numPr>
          <w:ilvl w:val="0"/>
          <w:numId w:val="75"/>
        </w:numPr>
        <w:rPr>
          <w:rFonts w:ascii="Consolas" w:hAnsi="Consolas"/>
        </w:rPr>
      </w:pPr>
      <w:r>
        <w:t>Update average revenue with user-defined value in the same tables.</w:t>
      </w:r>
    </w:p>
    <w:p w14:paraId="1257C13A" w14:textId="25E8A4E9" w:rsidR="001945D0" w:rsidRDefault="001945D0" w:rsidP="001945D0">
      <w:pPr>
        <w:rPr>
          <w:rFonts w:ascii="Consolas" w:hAnsi="Consolas"/>
        </w:rPr>
      </w:pPr>
    </w:p>
    <w:p w14:paraId="6E801611" w14:textId="1910584B" w:rsidR="001945D0" w:rsidRDefault="001945D0" w:rsidP="008B5462">
      <w:pPr>
        <w:pStyle w:val="Nadpis5"/>
      </w:pPr>
      <w:bookmarkStart w:id="518" w:name="_Toc221813631"/>
      <w:r w:rsidRPr="00B64FF8">
        <w:t xml:space="preserve">Role </w:t>
      </w:r>
      <w:r w:rsidR="008B5462">
        <w:t>D</w:t>
      </w:r>
      <w:r>
        <w:t>ifferences</w:t>
      </w:r>
      <w:bookmarkEnd w:id="51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FADE1AE" w14:textId="77777777" w:rsidTr="00867CA7">
        <w:trPr>
          <w:trHeight w:val="277"/>
        </w:trPr>
        <w:tc>
          <w:tcPr>
            <w:tcW w:w="3490" w:type="dxa"/>
            <w:shd w:val="clear" w:color="auto" w:fill="D9D9D9" w:themeFill="background1" w:themeFillShade="D9"/>
          </w:tcPr>
          <w:p w14:paraId="7B24BF4F" w14:textId="77777777" w:rsidR="001945D0" w:rsidRPr="00DF00E8" w:rsidRDefault="001945D0" w:rsidP="00867CA7">
            <w:pPr>
              <w:ind w:left="0"/>
              <w:rPr>
                <w:b/>
                <w:bCs/>
              </w:rPr>
            </w:pPr>
            <w:r>
              <w:rPr>
                <w:b/>
                <w:bCs/>
              </w:rPr>
              <w:t>Action / Role</w:t>
            </w:r>
          </w:p>
        </w:tc>
        <w:tc>
          <w:tcPr>
            <w:tcW w:w="1163" w:type="dxa"/>
            <w:shd w:val="clear" w:color="auto" w:fill="D9D9D9" w:themeFill="background1" w:themeFillShade="D9"/>
          </w:tcPr>
          <w:p w14:paraId="4BCC3DD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756E7DBC"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2ADA7A74"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1A987003"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650DDB95" w14:textId="77777777" w:rsidR="001945D0" w:rsidRPr="00DF00E8" w:rsidRDefault="001945D0" w:rsidP="00867CA7">
            <w:pPr>
              <w:ind w:left="0"/>
              <w:jc w:val="center"/>
              <w:rPr>
                <w:b/>
                <w:bCs/>
              </w:rPr>
            </w:pPr>
            <w:r>
              <w:rPr>
                <w:b/>
                <w:bCs/>
              </w:rPr>
              <w:t>TESTING-V2</w:t>
            </w:r>
          </w:p>
        </w:tc>
      </w:tr>
      <w:tr w:rsidR="001945D0" w14:paraId="30823212" w14:textId="77777777" w:rsidTr="00867CA7">
        <w:trPr>
          <w:trHeight w:val="219"/>
        </w:trPr>
        <w:tc>
          <w:tcPr>
            <w:tcW w:w="3490" w:type="dxa"/>
          </w:tcPr>
          <w:p w14:paraId="2CB7C866" w14:textId="5FC6B6D7" w:rsidR="001945D0" w:rsidRPr="00D771E3" w:rsidRDefault="001945D0" w:rsidP="00867CA7">
            <w:pPr>
              <w:ind w:left="0"/>
              <w:rPr>
                <w:b/>
                <w:bCs/>
              </w:rPr>
            </w:pPr>
            <w:r w:rsidRPr="00D771E3">
              <w:rPr>
                <w:b/>
                <w:bCs/>
              </w:rPr>
              <w:t xml:space="preserve">Access to </w:t>
            </w:r>
            <w:r>
              <w:rPr>
                <w:b/>
                <w:bCs/>
              </w:rPr>
              <w:t>Average Revenue update</w:t>
            </w:r>
          </w:p>
        </w:tc>
        <w:tc>
          <w:tcPr>
            <w:tcW w:w="1163" w:type="dxa"/>
          </w:tcPr>
          <w:p w14:paraId="218FB205" w14:textId="77777777" w:rsidR="001945D0" w:rsidRDefault="001945D0" w:rsidP="00867CA7">
            <w:pPr>
              <w:ind w:left="0"/>
              <w:jc w:val="center"/>
            </w:pPr>
            <w:r>
              <w:t>Y</w:t>
            </w:r>
          </w:p>
        </w:tc>
        <w:tc>
          <w:tcPr>
            <w:tcW w:w="1163" w:type="dxa"/>
          </w:tcPr>
          <w:p w14:paraId="20AD2FCD" w14:textId="77777777" w:rsidR="001945D0" w:rsidRPr="00D771E3" w:rsidRDefault="001945D0" w:rsidP="00867CA7">
            <w:pPr>
              <w:ind w:left="0"/>
              <w:jc w:val="center"/>
            </w:pPr>
            <w:r w:rsidRPr="00D771E3">
              <w:t>Y</w:t>
            </w:r>
          </w:p>
        </w:tc>
        <w:tc>
          <w:tcPr>
            <w:tcW w:w="1180" w:type="dxa"/>
          </w:tcPr>
          <w:p w14:paraId="2F0F97FA" w14:textId="77777777" w:rsidR="001945D0" w:rsidRPr="00D771E3" w:rsidRDefault="001945D0" w:rsidP="00867CA7">
            <w:pPr>
              <w:ind w:left="0"/>
              <w:jc w:val="center"/>
            </w:pPr>
            <w:r>
              <w:t>N</w:t>
            </w:r>
          </w:p>
        </w:tc>
        <w:tc>
          <w:tcPr>
            <w:tcW w:w="1180" w:type="dxa"/>
          </w:tcPr>
          <w:p w14:paraId="044616C2" w14:textId="77777777" w:rsidR="001945D0" w:rsidRPr="00D771E3" w:rsidRDefault="001945D0" w:rsidP="00867CA7">
            <w:pPr>
              <w:ind w:left="0"/>
              <w:jc w:val="center"/>
            </w:pPr>
            <w:r>
              <w:t>Y</w:t>
            </w:r>
          </w:p>
        </w:tc>
        <w:tc>
          <w:tcPr>
            <w:tcW w:w="1180" w:type="dxa"/>
          </w:tcPr>
          <w:p w14:paraId="0FE3C827" w14:textId="77777777" w:rsidR="001945D0" w:rsidRPr="00D771E3" w:rsidRDefault="001945D0" w:rsidP="00867CA7">
            <w:pPr>
              <w:ind w:left="0"/>
              <w:jc w:val="center"/>
            </w:pPr>
            <w:r>
              <w:t>N</w:t>
            </w:r>
          </w:p>
        </w:tc>
      </w:tr>
    </w:tbl>
    <w:p w14:paraId="297EFDBA" w14:textId="77777777" w:rsidR="001A6066" w:rsidRPr="001A6066" w:rsidRDefault="001A6066" w:rsidP="001A6066"/>
    <w:p w14:paraId="0987F84F" w14:textId="7C862276" w:rsidR="00F57A13" w:rsidRDefault="00F57A13" w:rsidP="00CD44D1">
      <w:pPr>
        <w:pStyle w:val="Nadpis3"/>
      </w:pPr>
      <w:bookmarkStart w:id="519" w:name="_Toc221813632"/>
      <w:r>
        <w:t>Update UPC Migration</w:t>
      </w:r>
      <w:r w:rsidR="00EC7DC1">
        <w:t xml:space="preserve"> Attributes</w:t>
      </w:r>
      <w:bookmarkEnd w:id="519"/>
    </w:p>
    <w:p w14:paraId="52D3C748" w14:textId="17F4AAF1" w:rsidR="007819DF" w:rsidRDefault="007819DF" w:rsidP="007819DF">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UPC Migration Attributes </w:t>
      </w:r>
      <w:r w:rsidRPr="004D500C">
        <w:t xml:space="preserve">in the main menu to open </w:t>
      </w:r>
      <w:r>
        <w:t>UPC Migration Attributes</w:t>
      </w:r>
      <w:r w:rsidRPr="004D500C">
        <w:t xml:space="preserve"> form. </w:t>
      </w:r>
      <w:r>
        <w:t>If a row was selected in the main grid, it’s BA value will be preloaded. Press</w:t>
      </w:r>
      <w:r w:rsidR="00623578">
        <w:t xml:space="preserve"> </w:t>
      </w:r>
      <w:r w:rsidR="00623578" w:rsidRPr="0025242B">
        <w:rPr>
          <w:noProof/>
        </w:rPr>
        <w:drawing>
          <wp:inline distT="0" distB="0" distL="0" distR="0" wp14:anchorId="26C680FE" wp14:editId="284F4626">
            <wp:extent cx="151130" cy="151130"/>
            <wp:effectExtent l="0" t="0" r="1270" b="1270"/>
            <wp:docPr id="505" name="Obrázek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values:</w:t>
      </w:r>
    </w:p>
    <w:p w14:paraId="348C8831" w14:textId="0E5193F3" w:rsidR="007819DF" w:rsidRDefault="007819DF" w:rsidP="007819DF">
      <w:pPr>
        <w:ind w:left="0"/>
      </w:pPr>
    </w:p>
    <w:p w14:paraId="6AA58414" w14:textId="4B93106F" w:rsidR="007819DF" w:rsidRDefault="005B5930" w:rsidP="000D1BD1">
      <w:pPr>
        <w:ind w:left="0"/>
        <w:jc w:val="center"/>
      </w:pPr>
      <w:r>
        <w:rPr>
          <w:noProof/>
        </w:rPr>
        <w:lastRenderedPageBreak/>
        <w:drawing>
          <wp:inline distT="0" distB="0" distL="0" distR="0" wp14:anchorId="63EA3DC6" wp14:editId="2C50D1C3">
            <wp:extent cx="3705225" cy="4171950"/>
            <wp:effectExtent l="0" t="0" r="9525" b="0"/>
            <wp:docPr id="587" name="Obrázek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9"/>
                    <a:stretch>
                      <a:fillRect/>
                    </a:stretch>
                  </pic:blipFill>
                  <pic:spPr>
                    <a:xfrm>
                      <a:off x="0" y="0"/>
                      <a:ext cx="3705225" cy="4171950"/>
                    </a:xfrm>
                    <a:prstGeom prst="rect">
                      <a:avLst/>
                    </a:prstGeom>
                  </pic:spPr>
                </pic:pic>
              </a:graphicData>
            </a:graphic>
          </wp:inline>
        </w:drawing>
      </w:r>
    </w:p>
    <w:p w14:paraId="05C77931" w14:textId="367CBF75" w:rsidR="000D1BD1" w:rsidRPr="000D1BD1" w:rsidRDefault="000D1BD1" w:rsidP="000D1BD1">
      <w:pPr>
        <w:ind w:left="0"/>
        <w:jc w:val="center"/>
        <w:rPr>
          <w:i/>
          <w:iCs w:val="0"/>
          <w:sz w:val="18"/>
          <w:szCs w:val="18"/>
        </w:rPr>
      </w:pPr>
      <w:r w:rsidRPr="000D1BD1">
        <w:rPr>
          <w:i/>
          <w:iCs w:val="0"/>
          <w:sz w:val="18"/>
          <w:szCs w:val="18"/>
        </w:rPr>
        <w:t>UPC Migration Attributes form</w:t>
      </w:r>
    </w:p>
    <w:p w14:paraId="6AC9C8B6" w14:textId="5A25ECD2" w:rsidR="000D1BD1" w:rsidRDefault="000D1BD1" w:rsidP="000D1BD1">
      <w:pPr>
        <w:ind w:left="0"/>
        <w:jc w:val="center"/>
      </w:pPr>
    </w:p>
    <w:p w14:paraId="681F105B" w14:textId="54D8EDCB" w:rsidR="000D1BD1" w:rsidRDefault="000D1BD1" w:rsidP="000D1BD1">
      <w:pPr>
        <w:ind w:left="0"/>
      </w:pPr>
      <w:r>
        <w:t>Enter new value</w:t>
      </w:r>
      <w:r w:rsidR="005172F3">
        <w:t>s</w:t>
      </w:r>
      <w:r>
        <w:t xml:space="preserve"> and press </w:t>
      </w:r>
      <w:r w:rsidR="00623578" w:rsidRPr="00E0171A">
        <w:rPr>
          <w:noProof/>
        </w:rPr>
        <w:drawing>
          <wp:inline distT="0" distB="0" distL="0" distR="0" wp14:anchorId="16785D77" wp14:editId="22A66E2E">
            <wp:extent cx="150495" cy="150495"/>
            <wp:effectExtent l="0" t="0" r="1905" b="1905"/>
            <wp:docPr id="509" name="Obrázek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t xml:space="preserve"> </w:t>
      </w:r>
      <w:r w:rsidRPr="00A14E6B">
        <w:rPr>
          <w:b/>
          <w:bCs/>
          <w:sz w:val="18"/>
          <w:szCs w:val="18"/>
        </w:rPr>
        <w:t>Update</w:t>
      </w:r>
      <w:r>
        <w:t xml:space="preserve"> button to store </w:t>
      </w:r>
      <w:r w:rsidR="005172F3">
        <w:t>them</w:t>
      </w:r>
      <w:r>
        <w:t xml:space="preserve"> </w:t>
      </w:r>
      <w:r w:rsidR="005172F3">
        <w:t>in</w:t>
      </w:r>
      <w:r>
        <w:t>to Siebel database</w:t>
      </w:r>
      <w:r w:rsidR="00726C8B">
        <w:t>.</w:t>
      </w:r>
    </w:p>
    <w:p w14:paraId="7A8C3B5C" w14:textId="70CE3759" w:rsidR="00726C8B" w:rsidRDefault="00726C8B" w:rsidP="000D1BD1">
      <w:pPr>
        <w:ind w:left="0"/>
      </w:pPr>
    </w:p>
    <w:p w14:paraId="057152DA" w14:textId="5BD9B6C7" w:rsidR="00726C8B" w:rsidRDefault="00726C8B" w:rsidP="00726C8B">
      <w:pPr>
        <w:ind w:left="0"/>
      </w:pPr>
      <w:r w:rsidRPr="00FF34D5">
        <w:t xml:space="preserve">Please refer to </w:t>
      </w:r>
      <w:r>
        <w:t>Siebel</w:t>
      </w:r>
      <w:r w:rsidRPr="00FF34D5">
        <w:t xml:space="preserve"> system documentation for more details on the </w:t>
      </w:r>
      <w:r>
        <w:t xml:space="preserve">applicable </w:t>
      </w:r>
      <w:r w:rsidRPr="00FF34D5">
        <w:t>values.</w:t>
      </w:r>
    </w:p>
    <w:p w14:paraId="0AC3651A" w14:textId="77777777" w:rsidR="000D1BD1" w:rsidRDefault="000D1BD1" w:rsidP="000D1BD1">
      <w:pPr>
        <w:ind w:left="0"/>
      </w:pPr>
    </w:p>
    <w:p w14:paraId="050A5B75" w14:textId="1FA0E18B" w:rsidR="000D1BD1" w:rsidRDefault="008E0E9C" w:rsidP="000D1BD1">
      <w:pPr>
        <w:ind w:left="0"/>
        <w:jc w:val="center"/>
      </w:pPr>
      <w:r>
        <w:rPr>
          <w:noProof/>
        </w:rPr>
        <w:lastRenderedPageBreak/>
        <w:drawing>
          <wp:inline distT="0" distB="0" distL="0" distR="0" wp14:anchorId="79F94664" wp14:editId="6B0E73AB">
            <wp:extent cx="3705225" cy="4171950"/>
            <wp:effectExtent l="0" t="0" r="9525" b="0"/>
            <wp:docPr id="588" name="Obrázek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3705225" cy="4171950"/>
                    </a:xfrm>
                    <a:prstGeom prst="rect">
                      <a:avLst/>
                    </a:prstGeom>
                  </pic:spPr>
                </pic:pic>
              </a:graphicData>
            </a:graphic>
          </wp:inline>
        </w:drawing>
      </w:r>
    </w:p>
    <w:p w14:paraId="79635624" w14:textId="7241F927" w:rsidR="000D1BD1" w:rsidRPr="00446097" w:rsidRDefault="005172F3" w:rsidP="000D1BD1">
      <w:pPr>
        <w:ind w:left="0"/>
        <w:jc w:val="center"/>
        <w:rPr>
          <w:i/>
          <w:iCs w:val="0"/>
          <w:sz w:val="18"/>
          <w:szCs w:val="18"/>
        </w:rPr>
      </w:pPr>
      <w:r w:rsidRPr="000D1BD1">
        <w:rPr>
          <w:i/>
          <w:iCs w:val="0"/>
          <w:sz w:val="18"/>
          <w:szCs w:val="18"/>
        </w:rPr>
        <w:t>UPC Migration Attributes form</w:t>
      </w:r>
      <w:r w:rsidR="000D1BD1">
        <w:rPr>
          <w:i/>
          <w:iCs w:val="0"/>
          <w:sz w:val="18"/>
          <w:szCs w:val="18"/>
        </w:rPr>
        <w:t xml:space="preserve"> – value updated</w:t>
      </w:r>
    </w:p>
    <w:p w14:paraId="72EC9D95" w14:textId="77777777" w:rsidR="000D1BD1" w:rsidRDefault="000D1BD1" w:rsidP="000D1BD1">
      <w:pPr>
        <w:ind w:left="0"/>
        <w:jc w:val="center"/>
      </w:pPr>
    </w:p>
    <w:p w14:paraId="7A665CBB" w14:textId="77777777" w:rsidR="000D1BD1" w:rsidRDefault="000D1BD1" w:rsidP="000D1BD1">
      <w:pPr>
        <w:ind w:left="0"/>
      </w:pPr>
    </w:p>
    <w:p w14:paraId="4BB6D2B4" w14:textId="4C7A5198" w:rsidR="003F2A67" w:rsidRDefault="008B5462" w:rsidP="008B5462">
      <w:pPr>
        <w:pStyle w:val="Nadpis5"/>
      </w:pPr>
      <w:bookmarkStart w:id="520" w:name="_Toc221813633"/>
      <w:r>
        <w:t>Controls:</w:t>
      </w:r>
      <w:bookmarkEnd w:id="520"/>
    </w:p>
    <w:tbl>
      <w:tblPr>
        <w:tblStyle w:val="Mkatabulky"/>
        <w:tblW w:w="9356" w:type="dxa"/>
        <w:tblInd w:w="-5" w:type="dxa"/>
        <w:tblLook w:val="04A0" w:firstRow="1" w:lastRow="0" w:firstColumn="1" w:lastColumn="0" w:noHBand="0" w:noVBand="1"/>
      </w:tblPr>
      <w:tblGrid>
        <w:gridCol w:w="1530"/>
        <w:gridCol w:w="7826"/>
      </w:tblGrid>
      <w:tr w:rsidR="003F2A67" w:rsidRPr="00DF00E8" w14:paraId="0AF98E62" w14:textId="77777777" w:rsidTr="00781B28">
        <w:trPr>
          <w:trHeight w:val="701"/>
        </w:trPr>
        <w:tc>
          <w:tcPr>
            <w:tcW w:w="1530" w:type="dxa"/>
            <w:shd w:val="clear" w:color="auto" w:fill="D9D9D9" w:themeFill="background1" w:themeFillShade="D9"/>
          </w:tcPr>
          <w:p w14:paraId="7DB3183D"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AB5C954" w14:textId="77777777" w:rsidR="003F2A67" w:rsidRPr="00DF00E8" w:rsidRDefault="003F2A67" w:rsidP="00781B28">
            <w:pPr>
              <w:ind w:left="0"/>
              <w:rPr>
                <w:b/>
                <w:bCs/>
              </w:rPr>
            </w:pPr>
            <w:r w:rsidRPr="00DF00E8">
              <w:rPr>
                <w:b/>
                <w:bCs/>
              </w:rPr>
              <w:t>Description</w:t>
            </w:r>
          </w:p>
        </w:tc>
      </w:tr>
      <w:tr w:rsidR="003F2A67" w:rsidRPr="00AD3D46" w14:paraId="7AEDB83B" w14:textId="77777777" w:rsidTr="00781B28">
        <w:trPr>
          <w:trHeight w:val="219"/>
        </w:trPr>
        <w:tc>
          <w:tcPr>
            <w:tcW w:w="1530" w:type="dxa"/>
          </w:tcPr>
          <w:p w14:paraId="22D80A8A" w14:textId="77777777" w:rsidR="003F2A67" w:rsidRDefault="003F2A67" w:rsidP="00781B28">
            <w:pPr>
              <w:ind w:left="0"/>
              <w:rPr>
                <w:b/>
                <w:bCs/>
                <w:sz w:val="18"/>
                <w:szCs w:val="18"/>
              </w:rPr>
            </w:pPr>
            <w:r>
              <w:rPr>
                <w:b/>
                <w:bCs/>
                <w:sz w:val="18"/>
                <w:szCs w:val="18"/>
              </w:rPr>
              <w:t>Scan</w:t>
            </w:r>
          </w:p>
          <w:p w14:paraId="551907CE" w14:textId="77777777" w:rsidR="003F2A67" w:rsidRPr="00447552" w:rsidRDefault="003F2A67" w:rsidP="00781B28">
            <w:pPr>
              <w:ind w:left="0"/>
              <w:rPr>
                <w:b/>
                <w:bCs/>
                <w:sz w:val="18"/>
                <w:szCs w:val="18"/>
              </w:rPr>
            </w:pPr>
            <w:r w:rsidRPr="0025242B">
              <w:rPr>
                <w:noProof/>
              </w:rPr>
              <w:drawing>
                <wp:anchor distT="0" distB="0" distL="114300" distR="114300" simplePos="0" relativeHeight="251761664" behindDoc="0" locked="0" layoutInCell="1" allowOverlap="1" wp14:anchorId="27FCD4B0" wp14:editId="29781CE2">
                  <wp:simplePos x="0" y="0"/>
                  <wp:positionH relativeFrom="column">
                    <wp:posOffset>-3175</wp:posOffset>
                  </wp:positionH>
                  <wp:positionV relativeFrom="paragraph">
                    <wp:posOffset>6985</wp:posOffset>
                  </wp:positionV>
                  <wp:extent cx="151130" cy="151130"/>
                  <wp:effectExtent l="0" t="0" r="1270" b="1270"/>
                  <wp:wrapNone/>
                  <wp:docPr id="507" name="Obrázek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3C4D421A" w14:textId="77777777" w:rsidR="003F2A67" w:rsidRPr="00AD3D46" w:rsidRDefault="003F2A67" w:rsidP="00781B28">
            <w:pPr>
              <w:ind w:left="0"/>
            </w:pPr>
            <w:r>
              <w:t>Find current UPC migration attribute values for provided billing account.</w:t>
            </w:r>
            <w:r>
              <w:br/>
            </w:r>
          </w:p>
        </w:tc>
      </w:tr>
      <w:tr w:rsidR="003F2A67" w:rsidRPr="00AD3D46" w14:paraId="6AC92B47" w14:textId="77777777" w:rsidTr="00781B28">
        <w:trPr>
          <w:trHeight w:val="219"/>
        </w:trPr>
        <w:tc>
          <w:tcPr>
            <w:tcW w:w="1530" w:type="dxa"/>
          </w:tcPr>
          <w:p w14:paraId="0CC1B901" w14:textId="77777777" w:rsidR="003F2A67" w:rsidRDefault="003F2A67" w:rsidP="00781B28">
            <w:pPr>
              <w:ind w:left="0"/>
              <w:rPr>
                <w:b/>
                <w:bCs/>
                <w:sz w:val="18"/>
                <w:szCs w:val="18"/>
              </w:rPr>
            </w:pPr>
            <w:r w:rsidRPr="00E0171A">
              <w:rPr>
                <w:noProof/>
              </w:rPr>
              <w:drawing>
                <wp:anchor distT="0" distB="0" distL="114300" distR="114300" simplePos="0" relativeHeight="251762688" behindDoc="0" locked="0" layoutInCell="1" allowOverlap="1" wp14:anchorId="7FF8E5BC" wp14:editId="0A92631F">
                  <wp:simplePos x="0" y="0"/>
                  <wp:positionH relativeFrom="margin">
                    <wp:posOffset>-3175</wp:posOffset>
                  </wp:positionH>
                  <wp:positionV relativeFrom="paragraph">
                    <wp:posOffset>137464</wp:posOffset>
                  </wp:positionV>
                  <wp:extent cx="150495" cy="150495"/>
                  <wp:effectExtent l="0" t="0" r="1905" b="1905"/>
                  <wp:wrapNone/>
                  <wp:docPr id="508" name="Obrázek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7EE321B8" w14:textId="77777777" w:rsidR="003F2A67" w:rsidRPr="00E755CC" w:rsidRDefault="003F2A67" w:rsidP="00781B28">
            <w:pPr>
              <w:ind w:left="0"/>
              <w:rPr>
                <w:b/>
                <w:bCs/>
                <w:sz w:val="18"/>
                <w:szCs w:val="18"/>
              </w:rPr>
            </w:pPr>
          </w:p>
        </w:tc>
        <w:tc>
          <w:tcPr>
            <w:tcW w:w="7826" w:type="dxa"/>
          </w:tcPr>
          <w:p w14:paraId="6A917F2F" w14:textId="77777777" w:rsidR="003F2A67" w:rsidRPr="00AD3D46" w:rsidRDefault="003F2A67" w:rsidP="00781B28">
            <w:pPr>
              <w:ind w:left="0"/>
            </w:pPr>
            <w:r>
              <w:t>Update UPC migration attribute values for provided billing account in Siebel database.</w:t>
            </w:r>
            <w:r>
              <w:br/>
            </w:r>
          </w:p>
        </w:tc>
      </w:tr>
      <w:tr w:rsidR="003F2A67" w:rsidRPr="00AD3D46" w14:paraId="0CE0D29F" w14:textId="77777777" w:rsidTr="00781B28">
        <w:trPr>
          <w:trHeight w:val="219"/>
        </w:trPr>
        <w:tc>
          <w:tcPr>
            <w:tcW w:w="1530" w:type="dxa"/>
          </w:tcPr>
          <w:p w14:paraId="428E30A3" w14:textId="77777777" w:rsidR="003F2A67" w:rsidRPr="00A910A6" w:rsidRDefault="003F2A67" w:rsidP="00781B28">
            <w:pPr>
              <w:ind w:left="0"/>
              <w:rPr>
                <w:b/>
                <w:bCs/>
                <w:noProof/>
                <w:sz w:val="18"/>
                <w:szCs w:val="18"/>
              </w:rPr>
            </w:pPr>
            <w:r w:rsidRPr="00A910A6">
              <w:rPr>
                <w:b/>
                <w:bCs/>
                <w:noProof/>
                <w:sz w:val="18"/>
                <w:szCs w:val="18"/>
              </w:rPr>
              <w:t>D-1</w:t>
            </w:r>
          </w:p>
        </w:tc>
        <w:tc>
          <w:tcPr>
            <w:tcW w:w="7826" w:type="dxa"/>
          </w:tcPr>
          <w:p w14:paraId="63ECC224" w14:textId="77777777" w:rsidR="003F2A67" w:rsidRDefault="003F2A67" w:rsidP="00781B28">
            <w:pPr>
              <w:ind w:left="0"/>
            </w:pPr>
            <w:r>
              <w:t xml:space="preserve">Selects </w:t>
            </w:r>
            <w:r w:rsidRPr="00A910A6">
              <w:rPr>
                <w:rFonts w:ascii="Consolas" w:hAnsi="Consolas"/>
              </w:rPr>
              <w:t>SYSDATE-1</w:t>
            </w:r>
            <w:r>
              <w:t xml:space="preserve"> as migration date value. </w:t>
            </w:r>
          </w:p>
        </w:tc>
      </w:tr>
    </w:tbl>
    <w:p w14:paraId="16F3CC01" w14:textId="77777777" w:rsidR="003F2A67" w:rsidRDefault="003F2A67" w:rsidP="000D1BD1">
      <w:pPr>
        <w:ind w:left="0"/>
        <w:rPr>
          <w:b/>
          <w:bCs/>
          <w:i/>
          <w:iCs w:val="0"/>
        </w:rPr>
      </w:pPr>
    </w:p>
    <w:p w14:paraId="440058A9" w14:textId="09ADF99F" w:rsidR="000D1BD1" w:rsidRPr="00024F4E" w:rsidRDefault="000D1BD1" w:rsidP="008B5462">
      <w:pPr>
        <w:pStyle w:val="Nadpis5"/>
      </w:pPr>
      <w:bookmarkStart w:id="521" w:name="_Toc221813634"/>
      <w:r w:rsidRPr="00024F4E">
        <w:t>Process Overview</w:t>
      </w:r>
      <w:bookmarkEnd w:id="521"/>
    </w:p>
    <w:p w14:paraId="700D3E66" w14:textId="4685A1CC" w:rsidR="000D1BD1" w:rsidRPr="00D679D1" w:rsidRDefault="000D1BD1">
      <w:pPr>
        <w:pStyle w:val="Odstavecseseznamem"/>
        <w:numPr>
          <w:ilvl w:val="0"/>
          <w:numId w:val="73"/>
        </w:numPr>
        <w:rPr>
          <w:rFonts w:ascii="Consolas" w:hAnsi="Consolas"/>
        </w:rPr>
      </w:pPr>
      <w:r>
        <w:t xml:space="preserve">Find current </w:t>
      </w:r>
      <w:r w:rsidR="005172F3">
        <w:t>UPC migration attribute values</w:t>
      </w:r>
      <w:r>
        <w:t xml:space="preserve"> for provided </w:t>
      </w:r>
      <w:r w:rsidR="005172F3">
        <w:t>billing account</w:t>
      </w:r>
      <w:r w:rsidR="00D679D1">
        <w:t xml:space="preserve"> from table </w:t>
      </w:r>
      <w:r w:rsidR="00D679D1" w:rsidRPr="00D679D1">
        <w:rPr>
          <w:rFonts w:ascii="Consolas" w:hAnsi="Consolas"/>
        </w:rPr>
        <w:t>S</w:t>
      </w:r>
      <w:r w:rsidR="00726C8B">
        <w:rPr>
          <w:rFonts w:ascii="Consolas" w:hAnsi="Consolas"/>
        </w:rPr>
        <w:t>IEBEL.S</w:t>
      </w:r>
      <w:r w:rsidR="00D679D1" w:rsidRPr="00D679D1">
        <w:rPr>
          <w:rFonts w:ascii="Consolas" w:hAnsi="Consolas"/>
        </w:rPr>
        <w:t>_INV_PROF</w:t>
      </w:r>
      <w:r w:rsidR="00D679D1">
        <w:t>:</w:t>
      </w:r>
    </w:p>
    <w:p w14:paraId="72BCD746" w14:textId="77777777" w:rsidR="00D679D1" w:rsidRPr="00D679D1" w:rsidRDefault="00D679D1">
      <w:pPr>
        <w:pStyle w:val="Odstavecseseznamem"/>
        <w:numPr>
          <w:ilvl w:val="1"/>
          <w:numId w:val="73"/>
        </w:numPr>
        <w:rPr>
          <w:rFonts w:ascii="Consolas" w:hAnsi="Consolas"/>
        </w:rPr>
      </w:pPr>
      <w:r w:rsidRPr="00D679D1">
        <w:rPr>
          <w:rFonts w:ascii="Consolas" w:hAnsi="Consolas"/>
        </w:rPr>
        <w:t>X_ORIG_UPC_BA_ID</w:t>
      </w:r>
    </w:p>
    <w:p w14:paraId="7B8B80ED"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X_UPC_MIGR_RUN</w:t>
      </w:r>
    </w:p>
    <w:p w14:paraId="156B502A" w14:textId="77777777" w:rsidR="00D679D1" w:rsidRPr="00D679D1" w:rsidRDefault="00D679D1">
      <w:pPr>
        <w:pStyle w:val="Odstavecseseznamem"/>
        <w:numPr>
          <w:ilvl w:val="1"/>
          <w:numId w:val="73"/>
        </w:numPr>
        <w:rPr>
          <w:rFonts w:ascii="Consolas" w:hAnsi="Consolas"/>
        </w:rPr>
      </w:pPr>
      <w:r w:rsidRPr="00D679D1">
        <w:rPr>
          <w:rFonts w:ascii="Consolas" w:hAnsi="Consolas"/>
        </w:rPr>
        <w:t>X_UPC_MIGR_DATE</w:t>
      </w:r>
    </w:p>
    <w:p w14:paraId="262BD918" w14:textId="17ED2AF0" w:rsidR="000D1BD1" w:rsidRPr="00D679D1" w:rsidRDefault="00D679D1">
      <w:pPr>
        <w:pStyle w:val="Odstavecseseznamem"/>
        <w:numPr>
          <w:ilvl w:val="1"/>
          <w:numId w:val="73"/>
        </w:numPr>
        <w:rPr>
          <w:rFonts w:ascii="Consolas" w:hAnsi="Consolas"/>
        </w:rPr>
      </w:pPr>
      <w:r w:rsidRPr="00D679D1">
        <w:rPr>
          <w:rFonts w:ascii="Consolas" w:hAnsi="Consolas"/>
        </w:rPr>
        <w:t>X_UPC_MIGR_TYPE</w:t>
      </w:r>
    </w:p>
    <w:p w14:paraId="7B342E74" w14:textId="68F257A6" w:rsidR="000D1BD1" w:rsidRDefault="000D1BD1">
      <w:pPr>
        <w:pStyle w:val="Odstavecseseznamem"/>
        <w:numPr>
          <w:ilvl w:val="0"/>
          <w:numId w:val="73"/>
        </w:numPr>
      </w:pPr>
      <w:r>
        <w:t xml:space="preserve">Stop processing if </w:t>
      </w:r>
      <w:r w:rsidR="00D679D1">
        <w:t xml:space="preserve">BA was </w:t>
      </w:r>
      <w:r>
        <w:t>not found.</w:t>
      </w:r>
    </w:p>
    <w:p w14:paraId="1BE715F3" w14:textId="65613975" w:rsidR="000D1BD1" w:rsidRPr="001945D0" w:rsidRDefault="000D1BD1">
      <w:pPr>
        <w:pStyle w:val="Odstavecseseznamem"/>
        <w:numPr>
          <w:ilvl w:val="0"/>
          <w:numId w:val="73"/>
        </w:numPr>
        <w:rPr>
          <w:rFonts w:ascii="Consolas" w:hAnsi="Consolas"/>
        </w:rPr>
      </w:pPr>
      <w:r>
        <w:t xml:space="preserve">Update </w:t>
      </w:r>
      <w:r w:rsidR="00D679D1">
        <w:t xml:space="preserve">the table with new </w:t>
      </w:r>
      <w:r>
        <w:t>user-defined value</w:t>
      </w:r>
      <w:r w:rsidR="00D679D1">
        <w:t>s</w:t>
      </w:r>
      <w:r>
        <w:t>.</w:t>
      </w:r>
    </w:p>
    <w:p w14:paraId="5DE63829" w14:textId="207E735D" w:rsidR="001945D0" w:rsidRDefault="001945D0" w:rsidP="001945D0">
      <w:pPr>
        <w:rPr>
          <w:rFonts w:ascii="Consolas" w:hAnsi="Consolas"/>
        </w:rPr>
      </w:pPr>
    </w:p>
    <w:p w14:paraId="17472E6C" w14:textId="321F163E" w:rsidR="001945D0" w:rsidRDefault="001945D0" w:rsidP="008B5462">
      <w:pPr>
        <w:pStyle w:val="Nadpis5"/>
      </w:pPr>
      <w:bookmarkStart w:id="522" w:name="_Toc221813635"/>
      <w:r w:rsidRPr="00B64FF8">
        <w:t xml:space="preserve">Role </w:t>
      </w:r>
      <w:r w:rsidR="008B5462">
        <w:t>D</w:t>
      </w:r>
      <w:r>
        <w:t>ifferences</w:t>
      </w:r>
      <w:bookmarkEnd w:id="52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1945D0" w:rsidRPr="00DF00E8" w14:paraId="51C58EBF" w14:textId="77777777" w:rsidTr="00867CA7">
        <w:trPr>
          <w:trHeight w:val="277"/>
        </w:trPr>
        <w:tc>
          <w:tcPr>
            <w:tcW w:w="3490" w:type="dxa"/>
            <w:shd w:val="clear" w:color="auto" w:fill="D9D9D9" w:themeFill="background1" w:themeFillShade="D9"/>
          </w:tcPr>
          <w:p w14:paraId="66ABF186" w14:textId="77777777" w:rsidR="001945D0" w:rsidRPr="00DF00E8" w:rsidRDefault="001945D0" w:rsidP="00867CA7">
            <w:pPr>
              <w:ind w:left="0"/>
              <w:rPr>
                <w:b/>
                <w:bCs/>
              </w:rPr>
            </w:pPr>
            <w:r>
              <w:rPr>
                <w:b/>
                <w:bCs/>
              </w:rPr>
              <w:lastRenderedPageBreak/>
              <w:t>Action / Role</w:t>
            </w:r>
          </w:p>
        </w:tc>
        <w:tc>
          <w:tcPr>
            <w:tcW w:w="1163" w:type="dxa"/>
            <w:shd w:val="clear" w:color="auto" w:fill="D9D9D9" w:themeFill="background1" w:themeFillShade="D9"/>
          </w:tcPr>
          <w:p w14:paraId="6D5D9C2F" w14:textId="77777777" w:rsidR="001945D0" w:rsidRPr="00F374A6" w:rsidRDefault="001945D0" w:rsidP="00867CA7">
            <w:pPr>
              <w:ind w:left="0"/>
              <w:jc w:val="center"/>
              <w:rPr>
                <w:b/>
                <w:bCs/>
              </w:rPr>
            </w:pPr>
            <w:r w:rsidRPr="00F374A6">
              <w:rPr>
                <w:b/>
                <w:bCs/>
              </w:rPr>
              <w:t>ADMIN</w:t>
            </w:r>
          </w:p>
        </w:tc>
        <w:tc>
          <w:tcPr>
            <w:tcW w:w="1163" w:type="dxa"/>
            <w:shd w:val="clear" w:color="auto" w:fill="D9D9D9" w:themeFill="background1" w:themeFillShade="D9"/>
          </w:tcPr>
          <w:p w14:paraId="3B3DB69A" w14:textId="77777777" w:rsidR="001945D0" w:rsidRPr="00DF00E8" w:rsidRDefault="001945D0" w:rsidP="00867CA7">
            <w:pPr>
              <w:ind w:left="0"/>
              <w:jc w:val="center"/>
              <w:rPr>
                <w:b/>
                <w:bCs/>
              </w:rPr>
            </w:pPr>
            <w:r>
              <w:rPr>
                <w:b/>
                <w:bCs/>
              </w:rPr>
              <w:t>LEAD</w:t>
            </w:r>
          </w:p>
        </w:tc>
        <w:tc>
          <w:tcPr>
            <w:tcW w:w="1180" w:type="dxa"/>
            <w:shd w:val="clear" w:color="auto" w:fill="D9D9D9" w:themeFill="background1" w:themeFillShade="D9"/>
          </w:tcPr>
          <w:p w14:paraId="499311C7" w14:textId="77777777" w:rsidR="001945D0" w:rsidRPr="00DF00E8" w:rsidRDefault="001945D0" w:rsidP="00867CA7">
            <w:pPr>
              <w:ind w:left="0"/>
              <w:jc w:val="center"/>
              <w:rPr>
                <w:b/>
                <w:bCs/>
              </w:rPr>
            </w:pPr>
            <w:r>
              <w:rPr>
                <w:b/>
                <w:bCs/>
              </w:rPr>
              <w:t>TESTING-VF</w:t>
            </w:r>
          </w:p>
        </w:tc>
        <w:tc>
          <w:tcPr>
            <w:tcW w:w="1180" w:type="dxa"/>
            <w:shd w:val="clear" w:color="auto" w:fill="D9D9D9" w:themeFill="background1" w:themeFillShade="D9"/>
          </w:tcPr>
          <w:p w14:paraId="2A1DE559" w14:textId="77777777" w:rsidR="001945D0" w:rsidRPr="00DF00E8" w:rsidRDefault="001945D0" w:rsidP="00867CA7">
            <w:pPr>
              <w:ind w:left="0"/>
              <w:jc w:val="center"/>
              <w:rPr>
                <w:b/>
                <w:bCs/>
              </w:rPr>
            </w:pPr>
            <w:r>
              <w:rPr>
                <w:b/>
                <w:bCs/>
              </w:rPr>
              <w:t>TESTING-IBM</w:t>
            </w:r>
          </w:p>
        </w:tc>
        <w:tc>
          <w:tcPr>
            <w:tcW w:w="1180" w:type="dxa"/>
            <w:shd w:val="clear" w:color="auto" w:fill="D9D9D9" w:themeFill="background1" w:themeFillShade="D9"/>
          </w:tcPr>
          <w:p w14:paraId="57F449F1" w14:textId="77777777" w:rsidR="001945D0" w:rsidRPr="00DF00E8" w:rsidRDefault="001945D0" w:rsidP="00867CA7">
            <w:pPr>
              <w:ind w:left="0"/>
              <w:jc w:val="center"/>
              <w:rPr>
                <w:b/>
                <w:bCs/>
              </w:rPr>
            </w:pPr>
            <w:r>
              <w:rPr>
                <w:b/>
                <w:bCs/>
              </w:rPr>
              <w:t>TESTING-V2</w:t>
            </w:r>
          </w:p>
        </w:tc>
      </w:tr>
      <w:tr w:rsidR="001945D0" w14:paraId="0C86BBC6" w14:textId="77777777" w:rsidTr="00867CA7">
        <w:trPr>
          <w:trHeight w:val="219"/>
        </w:trPr>
        <w:tc>
          <w:tcPr>
            <w:tcW w:w="3490" w:type="dxa"/>
          </w:tcPr>
          <w:p w14:paraId="23021A51" w14:textId="6970FF05" w:rsidR="001945D0" w:rsidRPr="00D771E3" w:rsidRDefault="001945D0" w:rsidP="00867CA7">
            <w:pPr>
              <w:ind w:left="0"/>
              <w:rPr>
                <w:b/>
                <w:bCs/>
              </w:rPr>
            </w:pPr>
            <w:r w:rsidRPr="00D771E3">
              <w:rPr>
                <w:b/>
                <w:bCs/>
              </w:rPr>
              <w:t xml:space="preserve">Access to </w:t>
            </w:r>
            <w:r>
              <w:rPr>
                <w:b/>
                <w:bCs/>
              </w:rPr>
              <w:t>UPC Migration Attributes update</w:t>
            </w:r>
          </w:p>
        </w:tc>
        <w:tc>
          <w:tcPr>
            <w:tcW w:w="1163" w:type="dxa"/>
          </w:tcPr>
          <w:p w14:paraId="22B8629B" w14:textId="77777777" w:rsidR="001945D0" w:rsidRDefault="001945D0" w:rsidP="00867CA7">
            <w:pPr>
              <w:ind w:left="0"/>
              <w:jc w:val="center"/>
            </w:pPr>
            <w:r>
              <w:t>Y</w:t>
            </w:r>
          </w:p>
        </w:tc>
        <w:tc>
          <w:tcPr>
            <w:tcW w:w="1163" w:type="dxa"/>
          </w:tcPr>
          <w:p w14:paraId="16AB8B3C" w14:textId="77777777" w:rsidR="001945D0" w:rsidRPr="00D771E3" w:rsidRDefault="001945D0" w:rsidP="00867CA7">
            <w:pPr>
              <w:ind w:left="0"/>
              <w:jc w:val="center"/>
            </w:pPr>
            <w:r w:rsidRPr="00D771E3">
              <w:t>Y</w:t>
            </w:r>
          </w:p>
        </w:tc>
        <w:tc>
          <w:tcPr>
            <w:tcW w:w="1180" w:type="dxa"/>
          </w:tcPr>
          <w:p w14:paraId="4E0935BE" w14:textId="77777777" w:rsidR="001945D0" w:rsidRPr="00D771E3" w:rsidRDefault="001945D0" w:rsidP="00867CA7">
            <w:pPr>
              <w:ind w:left="0"/>
              <w:jc w:val="center"/>
            </w:pPr>
            <w:r>
              <w:t>N</w:t>
            </w:r>
          </w:p>
        </w:tc>
        <w:tc>
          <w:tcPr>
            <w:tcW w:w="1180" w:type="dxa"/>
          </w:tcPr>
          <w:p w14:paraId="525F95A9" w14:textId="77777777" w:rsidR="001945D0" w:rsidRPr="00D771E3" w:rsidRDefault="001945D0" w:rsidP="00867CA7">
            <w:pPr>
              <w:ind w:left="0"/>
              <w:jc w:val="center"/>
            </w:pPr>
            <w:r>
              <w:t>Y</w:t>
            </w:r>
          </w:p>
        </w:tc>
        <w:tc>
          <w:tcPr>
            <w:tcW w:w="1180" w:type="dxa"/>
          </w:tcPr>
          <w:p w14:paraId="37FD53DB" w14:textId="77777777" w:rsidR="001945D0" w:rsidRPr="00D771E3" w:rsidRDefault="001945D0" w:rsidP="00867CA7">
            <w:pPr>
              <w:ind w:left="0"/>
              <w:jc w:val="center"/>
            </w:pPr>
            <w:r>
              <w:t>N</w:t>
            </w:r>
          </w:p>
        </w:tc>
      </w:tr>
    </w:tbl>
    <w:p w14:paraId="64351961" w14:textId="560412FA" w:rsidR="00F57A13" w:rsidRDefault="00F57A13" w:rsidP="008B1251"/>
    <w:p w14:paraId="6E5EA4D4" w14:textId="5A41F1A3" w:rsidR="00526203" w:rsidRDefault="00526203" w:rsidP="00526203">
      <w:pPr>
        <w:pStyle w:val="Nadpis3"/>
      </w:pPr>
      <w:bookmarkStart w:id="523" w:name="_Toc221813636"/>
      <w:r>
        <w:t>Update Date of Birth Validation Flag</w:t>
      </w:r>
      <w:bookmarkEnd w:id="523"/>
    </w:p>
    <w:p w14:paraId="3FE65339" w14:textId="143D4ADF" w:rsidR="00526203" w:rsidRDefault="00526203" w:rsidP="00526203">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Update Date of Birth Validation Flag </w:t>
      </w:r>
      <w:r w:rsidRPr="004D500C">
        <w:t xml:space="preserve">in the main menu to open </w:t>
      </w:r>
      <w:r>
        <w:t>DOB Validation</w:t>
      </w:r>
      <w:r w:rsidRPr="004D500C">
        <w:t xml:space="preserve"> form. </w:t>
      </w:r>
      <w:r>
        <w:t xml:space="preserve">If a row with known BA was selected in the main grid, it’s BA value will be preloaded. Press </w:t>
      </w:r>
      <w:r w:rsidRPr="0025242B">
        <w:rPr>
          <w:noProof/>
        </w:rPr>
        <w:drawing>
          <wp:inline distT="0" distB="0" distL="0" distR="0" wp14:anchorId="3EBB8438" wp14:editId="3ACC3016">
            <wp:extent cx="151130" cy="151130"/>
            <wp:effectExtent l="0" t="0" r="1270" b="1270"/>
            <wp:docPr id="533" name="Obrázek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t xml:space="preserve"> </w:t>
      </w:r>
      <w:r w:rsidRPr="00C97F13">
        <w:rPr>
          <w:b/>
          <w:bCs/>
        </w:rPr>
        <w:t>Scan</w:t>
      </w:r>
      <w:r>
        <w:rPr>
          <w:b/>
          <w:bCs/>
        </w:rPr>
        <w:t xml:space="preserve"> </w:t>
      </w:r>
      <w:r w:rsidRPr="00C97F13">
        <w:t>button</w:t>
      </w:r>
      <w:r>
        <w:t xml:space="preserve"> to load current flag value. If the flag is not set in Siebel, corresponding combo box will be empty.</w:t>
      </w:r>
    </w:p>
    <w:p w14:paraId="02139571" w14:textId="77777777" w:rsidR="00526203" w:rsidRDefault="00526203" w:rsidP="00526203">
      <w:pPr>
        <w:ind w:left="0"/>
      </w:pPr>
    </w:p>
    <w:p w14:paraId="4458BA76" w14:textId="048A621F" w:rsidR="00526203" w:rsidRDefault="00526203" w:rsidP="00526203">
      <w:pPr>
        <w:ind w:left="0"/>
        <w:jc w:val="center"/>
      </w:pPr>
      <w:r>
        <w:rPr>
          <w:noProof/>
        </w:rPr>
        <w:drawing>
          <wp:inline distT="0" distB="0" distL="0" distR="0" wp14:anchorId="4BE2F463" wp14:editId="5CC64B7C">
            <wp:extent cx="3505200" cy="3048000"/>
            <wp:effectExtent l="0" t="0" r="0" b="0"/>
            <wp:docPr id="583" name="Obrázek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3505200" cy="3048000"/>
                    </a:xfrm>
                    <a:prstGeom prst="rect">
                      <a:avLst/>
                    </a:prstGeom>
                  </pic:spPr>
                </pic:pic>
              </a:graphicData>
            </a:graphic>
          </wp:inline>
        </w:drawing>
      </w:r>
    </w:p>
    <w:p w14:paraId="1AF6135E" w14:textId="20657224"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p>
    <w:p w14:paraId="6D51C71A" w14:textId="77777777" w:rsidR="00526203" w:rsidRDefault="00526203" w:rsidP="00526203">
      <w:pPr>
        <w:ind w:left="0"/>
      </w:pPr>
    </w:p>
    <w:p w14:paraId="4CAED010" w14:textId="1B543B0F" w:rsidR="00526203" w:rsidRDefault="005B5930" w:rsidP="00526203">
      <w:pPr>
        <w:ind w:left="0"/>
      </w:pPr>
      <w:r>
        <w:t>Select</w:t>
      </w:r>
      <w:r w:rsidR="00526203">
        <w:t xml:space="preserve"> </w:t>
      </w:r>
      <w:r>
        <w:t xml:space="preserve">one of the available values (empty / </w:t>
      </w:r>
      <w:r w:rsidRPr="005B5930">
        <w:rPr>
          <w:rFonts w:ascii="Consolas" w:hAnsi="Consolas"/>
        </w:rPr>
        <w:t>Y</w:t>
      </w:r>
      <w:r>
        <w:t xml:space="preserve"> / </w:t>
      </w:r>
      <w:r w:rsidRPr="005B5930">
        <w:rPr>
          <w:rFonts w:ascii="Consolas" w:hAnsi="Consolas"/>
        </w:rPr>
        <w:t>N</w:t>
      </w:r>
      <w:r>
        <w:t xml:space="preserve">) from the combo box </w:t>
      </w:r>
      <w:r w:rsidR="00526203">
        <w:t xml:space="preserve">and press </w:t>
      </w:r>
      <w:r w:rsidR="00526203" w:rsidRPr="00E0171A">
        <w:rPr>
          <w:noProof/>
        </w:rPr>
        <w:drawing>
          <wp:inline distT="0" distB="0" distL="0" distR="0" wp14:anchorId="18F5E26B" wp14:editId="2BFBD9A5">
            <wp:extent cx="150495" cy="150495"/>
            <wp:effectExtent l="0" t="0" r="1905" b="1905"/>
            <wp:docPr id="580" name="Obrázek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526203">
        <w:t xml:space="preserve"> </w:t>
      </w:r>
      <w:r w:rsidR="00526203" w:rsidRPr="00A14E6B">
        <w:rPr>
          <w:b/>
          <w:bCs/>
          <w:sz w:val="18"/>
          <w:szCs w:val="18"/>
        </w:rPr>
        <w:t>Update</w:t>
      </w:r>
      <w:r w:rsidR="00526203">
        <w:t xml:space="preserve"> button to store it into Siebel database</w:t>
      </w:r>
      <w:r>
        <w:t>.</w:t>
      </w:r>
    </w:p>
    <w:p w14:paraId="6970E321" w14:textId="77777777" w:rsidR="00526203" w:rsidRDefault="00526203" w:rsidP="00526203">
      <w:pPr>
        <w:ind w:left="0"/>
      </w:pPr>
    </w:p>
    <w:p w14:paraId="2AC669B7" w14:textId="3017920A" w:rsidR="00526203" w:rsidRDefault="00526203" w:rsidP="00526203">
      <w:pPr>
        <w:ind w:left="0"/>
        <w:jc w:val="center"/>
      </w:pPr>
      <w:r>
        <w:rPr>
          <w:noProof/>
        </w:rPr>
        <w:lastRenderedPageBreak/>
        <w:drawing>
          <wp:inline distT="0" distB="0" distL="0" distR="0" wp14:anchorId="134A53D1" wp14:editId="257E25A9">
            <wp:extent cx="3505200" cy="3048000"/>
            <wp:effectExtent l="0" t="0" r="0" b="0"/>
            <wp:docPr id="586" name="Obrázek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2"/>
                    <a:stretch>
                      <a:fillRect/>
                    </a:stretch>
                  </pic:blipFill>
                  <pic:spPr>
                    <a:xfrm>
                      <a:off x="0" y="0"/>
                      <a:ext cx="3505200" cy="3048000"/>
                    </a:xfrm>
                    <a:prstGeom prst="rect">
                      <a:avLst/>
                    </a:prstGeom>
                  </pic:spPr>
                </pic:pic>
              </a:graphicData>
            </a:graphic>
          </wp:inline>
        </w:drawing>
      </w:r>
    </w:p>
    <w:p w14:paraId="18D26D92" w14:textId="403B5EA0" w:rsidR="00526203" w:rsidRPr="00446097" w:rsidRDefault="00526203" w:rsidP="00526203">
      <w:pPr>
        <w:ind w:left="0"/>
        <w:jc w:val="center"/>
        <w:rPr>
          <w:i/>
          <w:iCs w:val="0"/>
          <w:sz w:val="18"/>
          <w:szCs w:val="18"/>
        </w:rPr>
      </w:pPr>
      <w:r>
        <w:rPr>
          <w:i/>
          <w:iCs w:val="0"/>
          <w:sz w:val="18"/>
          <w:szCs w:val="18"/>
        </w:rPr>
        <w:t>DOB Validation</w:t>
      </w:r>
      <w:r w:rsidRPr="00446097">
        <w:rPr>
          <w:i/>
          <w:iCs w:val="0"/>
          <w:sz w:val="18"/>
          <w:szCs w:val="18"/>
        </w:rPr>
        <w:t xml:space="preserve"> form</w:t>
      </w:r>
      <w:r>
        <w:rPr>
          <w:i/>
          <w:iCs w:val="0"/>
          <w:sz w:val="18"/>
          <w:szCs w:val="18"/>
        </w:rPr>
        <w:t xml:space="preserve"> – value updated</w:t>
      </w:r>
    </w:p>
    <w:p w14:paraId="5BC23694" w14:textId="77777777" w:rsidR="00526203" w:rsidRDefault="00526203" w:rsidP="00526203">
      <w:pPr>
        <w:ind w:left="0"/>
        <w:jc w:val="center"/>
      </w:pPr>
    </w:p>
    <w:p w14:paraId="7D06C741" w14:textId="5D393A5E" w:rsidR="000E38CA" w:rsidRDefault="008B5462" w:rsidP="008B5462">
      <w:pPr>
        <w:pStyle w:val="Nadpis5"/>
      </w:pPr>
      <w:bookmarkStart w:id="524" w:name="_Toc221813637"/>
      <w:r>
        <w:t>Controls</w:t>
      </w:r>
      <w:bookmarkEnd w:id="524"/>
    </w:p>
    <w:tbl>
      <w:tblPr>
        <w:tblStyle w:val="Mkatabulky"/>
        <w:tblW w:w="9356" w:type="dxa"/>
        <w:tblInd w:w="-5" w:type="dxa"/>
        <w:tblLook w:val="04A0" w:firstRow="1" w:lastRow="0" w:firstColumn="1" w:lastColumn="0" w:noHBand="0" w:noVBand="1"/>
      </w:tblPr>
      <w:tblGrid>
        <w:gridCol w:w="1530"/>
        <w:gridCol w:w="7826"/>
      </w:tblGrid>
      <w:tr w:rsidR="000E38CA" w:rsidRPr="00DF00E8" w14:paraId="40DAAEBD" w14:textId="77777777" w:rsidTr="00781B28">
        <w:trPr>
          <w:trHeight w:val="701"/>
        </w:trPr>
        <w:tc>
          <w:tcPr>
            <w:tcW w:w="1530" w:type="dxa"/>
            <w:shd w:val="clear" w:color="auto" w:fill="D9D9D9" w:themeFill="background1" w:themeFillShade="D9"/>
          </w:tcPr>
          <w:p w14:paraId="7458A716" w14:textId="77777777" w:rsidR="000E38CA" w:rsidRPr="00DF00E8" w:rsidRDefault="000E38CA" w:rsidP="00781B28">
            <w:pPr>
              <w:ind w:left="0"/>
              <w:rPr>
                <w:b/>
                <w:bCs/>
              </w:rPr>
            </w:pPr>
            <w:r>
              <w:rPr>
                <w:b/>
                <w:bCs/>
              </w:rPr>
              <w:t>Button Caption</w:t>
            </w:r>
          </w:p>
        </w:tc>
        <w:tc>
          <w:tcPr>
            <w:tcW w:w="7826" w:type="dxa"/>
            <w:shd w:val="clear" w:color="auto" w:fill="D9D9D9" w:themeFill="background1" w:themeFillShade="D9"/>
          </w:tcPr>
          <w:p w14:paraId="080EF506" w14:textId="77777777" w:rsidR="000E38CA" w:rsidRPr="00DF00E8" w:rsidRDefault="000E38CA" w:rsidP="00781B28">
            <w:pPr>
              <w:ind w:left="0"/>
              <w:rPr>
                <w:b/>
                <w:bCs/>
              </w:rPr>
            </w:pPr>
            <w:r w:rsidRPr="00DF00E8">
              <w:rPr>
                <w:b/>
                <w:bCs/>
              </w:rPr>
              <w:t>Description</w:t>
            </w:r>
          </w:p>
        </w:tc>
      </w:tr>
      <w:tr w:rsidR="000E38CA" w:rsidRPr="00AD3D46" w14:paraId="6067A0BE" w14:textId="77777777" w:rsidTr="00781B28">
        <w:trPr>
          <w:trHeight w:val="219"/>
        </w:trPr>
        <w:tc>
          <w:tcPr>
            <w:tcW w:w="1530" w:type="dxa"/>
          </w:tcPr>
          <w:p w14:paraId="206E4E0C" w14:textId="77777777" w:rsidR="000E38CA" w:rsidRDefault="000E38CA" w:rsidP="00781B28">
            <w:pPr>
              <w:ind w:left="0"/>
              <w:rPr>
                <w:b/>
                <w:bCs/>
                <w:sz w:val="18"/>
                <w:szCs w:val="18"/>
              </w:rPr>
            </w:pPr>
            <w:r>
              <w:rPr>
                <w:b/>
                <w:bCs/>
                <w:sz w:val="18"/>
                <w:szCs w:val="18"/>
              </w:rPr>
              <w:t>Scan</w:t>
            </w:r>
          </w:p>
          <w:p w14:paraId="42B4DD7A" w14:textId="77777777" w:rsidR="000E38CA" w:rsidRPr="00447552" w:rsidRDefault="000E38CA" w:rsidP="00781B28">
            <w:pPr>
              <w:ind w:left="0"/>
              <w:rPr>
                <w:b/>
                <w:bCs/>
                <w:sz w:val="18"/>
                <w:szCs w:val="18"/>
              </w:rPr>
            </w:pPr>
            <w:r w:rsidRPr="0025242B">
              <w:rPr>
                <w:noProof/>
              </w:rPr>
              <w:drawing>
                <wp:anchor distT="0" distB="0" distL="114300" distR="114300" simplePos="0" relativeHeight="251748352" behindDoc="0" locked="0" layoutInCell="1" allowOverlap="1" wp14:anchorId="2B121B91" wp14:editId="70B848B0">
                  <wp:simplePos x="0" y="0"/>
                  <wp:positionH relativeFrom="column">
                    <wp:posOffset>-3175</wp:posOffset>
                  </wp:positionH>
                  <wp:positionV relativeFrom="paragraph">
                    <wp:posOffset>6985</wp:posOffset>
                  </wp:positionV>
                  <wp:extent cx="151130" cy="151130"/>
                  <wp:effectExtent l="0" t="0" r="1270" b="1270"/>
                  <wp:wrapNone/>
                  <wp:docPr id="578" name="Obrázek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2FA17739" w14:textId="77777777" w:rsidR="000E38CA" w:rsidRPr="00AD3D46" w:rsidRDefault="000E38CA" w:rsidP="00781B28">
            <w:pPr>
              <w:ind w:left="0"/>
            </w:pPr>
            <w:r>
              <w:t>Find current flag value for provided BA.</w:t>
            </w:r>
            <w:r>
              <w:br/>
            </w:r>
          </w:p>
        </w:tc>
      </w:tr>
      <w:tr w:rsidR="000E38CA" w:rsidRPr="00AD3D46" w14:paraId="47AC70E7" w14:textId="77777777" w:rsidTr="00781B28">
        <w:trPr>
          <w:trHeight w:val="219"/>
        </w:trPr>
        <w:tc>
          <w:tcPr>
            <w:tcW w:w="1530" w:type="dxa"/>
          </w:tcPr>
          <w:p w14:paraId="028E8D77" w14:textId="77777777" w:rsidR="000E38CA" w:rsidRDefault="000E38CA" w:rsidP="00781B28">
            <w:pPr>
              <w:ind w:left="0"/>
              <w:rPr>
                <w:b/>
                <w:bCs/>
                <w:sz w:val="18"/>
                <w:szCs w:val="18"/>
              </w:rPr>
            </w:pPr>
            <w:r w:rsidRPr="00E0171A">
              <w:rPr>
                <w:noProof/>
              </w:rPr>
              <w:drawing>
                <wp:anchor distT="0" distB="0" distL="114300" distR="114300" simplePos="0" relativeHeight="251749376" behindDoc="0" locked="0" layoutInCell="1" allowOverlap="1" wp14:anchorId="68C97EEC" wp14:editId="15170EA9">
                  <wp:simplePos x="0" y="0"/>
                  <wp:positionH relativeFrom="margin">
                    <wp:posOffset>-3175</wp:posOffset>
                  </wp:positionH>
                  <wp:positionV relativeFrom="paragraph">
                    <wp:posOffset>137464</wp:posOffset>
                  </wp:positionV>
                  <wp:extent cx="150495" cy="150495"/>
                  <wp:effectExtent l="0" t="0" r="1905" b="1905"/>
                  <wp:wrapNone/>
                  <wp:docPr id="579" name="Obrázek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anchor>
              </w:drawing>
            </w:r>
            <w:r>
              <w:rPr>
                <w:b/>
                <w:bCs/>
                <w:sz w:val="18"/>
                <w:szCs w:val="18"/>
              </w:rPr>
              <w:t>Update</w:t>
            </w:r>
          </w:p>
          <w:p w14:paraId="31D5CC0C" w14:textId="77777777" w:rsidR="000E38CA" w:rsidRPr="00E755CC" w:rsidRDefault="000E38CA" w:rsidP="00781B28">
            <w:pPr>
              <w:ind w:left="0"/>
              <w:rPr>
                <w:b/>
                <w:bCs/>
                <w:sz w:val="18"/>
                <w:szCs w:val="18"/>
              </w:rPr>
            </w:pPr>
          </w:p>
        </w:tc>
        <w:tc>
          <w:tcPr>
            <w:tcW w:w="7826" w:type="dxa"/>
          </w:tcPr>
          <w:p w14:paraId="7201BC94" w14:textId="77777777" w:rsidR="000E38CA" w:rsidRPr="00AD3D46" w:rsidRDefault="000E38CA" w:rsidP="00781B28">
            <w:pPr>
              <w:ind w:left="0"/>
            </w:pPr>
            <w:r>
              <w:t>Update flag value for provided BA in Siebel database.</w:t>
            </w:r>
            <w:r>
              <w:br/>
            </w:r>
          </w:p>
        </w:tc>
      </w:tr>
    </w:tbl>
    <w:p w14:paraId="3D742090" w14:textId="77777777" w:rsidR="000E38CA" w:rsidRDefault="000E38CA" w:rsidP="000E38CA">
      <w:pPr>
        <w:ind w:left="0"/>
      </w:pPr>
    </w:p>
    <w:p w14:paraId="65A8CA48" w14:textId="06B3977C" w:rsidR="00526203" w:rsidRPr="00024F4E" w:rsidRDefault="00526203" w:rsidP="008B5462">
      <w:pPr>
        <w:pStyle w:val="Nadpis5"/>
      </w:pPr>
      <w:bookmarkStart w:id="525" w:name="_Toc221813638"/>
      <w:r w:rsidRPr="00024F4E">
        <w:t>Process Overview</w:t>
      </w:r>
      <w:bookmarkEnd w:id="525"/>
    </w:p>
    <w:p w14:paraId="1EB15F1D" w14:textId="5D141CB5" w:rsidR="00526203" w:rsidRDefault="00526203">
      <w:pPr>
        <w:pStyle w:val="Odstavecseseznamem"/>
        <w:numPr>
          <w:ilvl w:val="0"/>
          <w:numId w:val="181"/>
        </w:numPr>
      </w:pPr>
      <w:r>
        <w:t>Fetch current DOB validation flag value (</w:t>
      </w:r>
      <w:r w:rsidRPr="00526203">
        <w:rPr>
          <w:rFonts w:ascii="Consolas" w:hAnsi="Consolas"/>
        </w:rPr>
        <w:t>ACN_RC_CHECKED</w:t>
      </w:r>
      <w:r>
        <w:t xml:space="preserve">) for provided BA from table </w:t>
      </w:r>
      <w:r w:rsidRPr="00526203">
        <w:rPr>
          <w:rFonts w:ascii="Consolas" w:hAnsi="Consolas"/>
        </w:rPr>
        <w:t>SIEBEL.S_ORG_EXT_X</w:t>
      </w:r>
      <w:r>
        <w:t>.</w:t>
      </w:r>
    </w:p>
    <w:p w14:paraId="2D5260EE" w14:textId="7A0D1C8A" w:rsidR="00526203" w:rsidRDefault="00526203">
      <w:pPr>
        <w:pStyle w:val="Odstavecseseznamem"/>
        <w:numPr>
          <w:ilvl w:val="0"/>
          <w:numId w:val="181"/>
        </w:numPr>
      </w:pPr>
      <w:r>
        <w:t>Stop processing if BA was not found.</w:t>
      </w:r>
    </w:p>
    <w:p w14:paraId="4C5D61FA" w14:textId="043759B8" w:rsidR="00526203" w:rsidRPr="001945D0" w:rsidRDefault="00526203">
      <w:pPr>
        <w:pStyle w:val="Odstavecseseznamem"/>
        <w:numPr>
          <w:ilvl w:val="0"/>
          <w:numId w:val="181"/>
        </w:numPr>
        <w:rPr>
          <w:rFonts w:ascii="Consolas" w:hAnsi="Consolas"/>
        </w:rPr>
      </w:pPr>
      <w:r>
        <w:t>Update flag value with user-defined value in the same table.</w:t>
      </w:r>
      <w:r w:rsidR="005B5930">
        <w:t xml:space="preserve"> </w:t>
      </w:r>
      <w:r w:rsidR="005B5930">
        <w:br/>
        <w:t xml:space="preserve">If empty value was selected in the combo box, the value will be updated to </w:t>
      </w:r>
      <w:r w:rsidR="005B5930" w:rsidRPr="005B5930">
        <w:rPr>
          <w:rFonts w:ascii="Consolas" w:hAnsi="Consolas"/>
        </w:rPr>
        <w:t>NULL</w:t>
      </w:r>
      <w:r w:rsidR="005B5930">
        <w:t>.</w:t>
      </w:r>
    </w:p>
    <w:p w14:paraId="358493A8" w14:textId="77777777" w:rsidR="00526203" w:rsidRDefault="00526203" w:rsidP="00526203">
      <w:pPr>
        <w:rPr>
          <w:rFonts w:ascii="Consolas" w:hAnsi="Consolas"/>
        </w:rPr>
      </w:pPr>
    </w:p>
    <w:p w14:paraId="3A2153B9" w14:textId="5458FF81" w:rsidR="00526203" w:rsidRDefault="00526203" w:rsidP="008B5462">
      <w:pPr>
        <w:pStyle w:val="Nadpis5"/>
      </w:pPr>
      <w:bookmarkStart w:id="526" w:name="_Toc221813639"/>
      <w:r w:rsidRPr="00B64FF8">
        <w:t xml:space="preserve">Role </w:t>
      </w:r>
      <w:r w:rsidR="008B5462">
        <w:t>D</w:t>
      </w:r>
      <w:r>
        <w:t>ifferences</w:t>
      </w:r>
      <w:bookmarkEnd w:id="52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6203" w:rsidRPr="00DF00E8" w14:paraId="2EA6BE4E" w14:textId="77777777" w:rsidTr="00F336DC">
        <w:trPr>
          <w:trHeight w:val="277"/>
        </w:trPr>
        <w:tc>
          <w:tcPr>
            <w:tcW w:w="3490" w:type="dxa"/>
            <w:shd w:val="clear" w:color="auto" w:fill="D9D9D9" w:themeFill="background1" w:themeFillShade="D9"/>
          </w:tcPr>
          <w:p w14:paraId="26941820" w14:textId="77777777" w:rsidR="00526203" w:rsidRPr="00DF00E8" w:rsidRDefault="00526203" w:rsidP="00F336DC">
            <w:pPr>
              <w:ind w:left="0"/>
              <w:rPr>
                <w:b/>
                <w:bCs/>
              </w:rPr>
            </w:pPr>
            <w:r>
              <w:rPr>
                <w:b/>
                <w:bCs/>
              </w:rPr>
              <w:t>Action / Role</w:t>
            </w:r>
          </w:p>
        </w:tc>
        <w:tc>
          <w:tcPr>
            <w:tcW w:w="1163" w:type="dxa"/>
            <w:shd w:val="clear" w:color="auto" w:fill="D9D9D9" w:themeFill="background1" w:themeFillShade="D9"/>
          </w:tcPr>
          <w:p w14:paraId="1A6E4231" w14:textId="77777777" w:rsidR="00526203" w:rsidRPr="00F374A6" w:rsidRDefault="00526203" w:rsidP="00F336DC">
            <w:pPr>
              <w:ind w:left="0"/>
              <w:jc w:val="center"/>
              <w:rPr>
                <w:b/>
                <w:bCs/>
              </w:rPr>
            </w:pPr>
            <w:r w:rsidRPr="00F374A6">
              <w:rPr>
                <w:b/>
                <w:bCs/>
              </w:rPr>
              <w:t>ADMIN</w:t>
            </w:r>
          </w:p>
        </w:tc>
        <w:tc>
          <w:tcPr>
            <w:tcW w:w="1163" w:type="dxa"/>
            <w:shd w:val="clear" w:color="auto" w:fill="D9D9D9" w:themeFill="background1" w:themeFillShade="D9"/>
          </w:tcPr>
          <w:p w14:paraId="12EE1EFB" w14:textId="77777777" w:rsidR="00526203" w:rsidRPr="00DF00E8" w:rsidRDefault="00526203" w:rsidP="00F336DC">
            <w:pPr>
              <w:ind w:left="0"/>
              <w:jc w:val="center"/>
              <w:rPr>
                <w:b/>
                <w:bCs/>
              </w:rPr>
            </w:pPr>
            <w:r>
              <w:rPr>
                <w:b/>
                <w:bCs/>
              </w:rPr>
              <w:t>LEAD</w:t>
            </w:r>
          </w:p>
        </w:tc>
        <w:tc>
          <w:tcPr>
            <w:tcW w:w="1180" w:type="dxa"/>
            <w:shd w:val="clear" w:color="auto" w:fill="D9D9D9" w:themeFill="background1" w:themeFillShade="D9"/>
          </w:tcPr>
          <w:p w14:paraId="54273A1B" w14:textId="77777777" w:rsidR="00526203" w:rsidRPr="00DF00E8" w:rsidRDefault="00526203" w:rsidP="00F336DC">
            <w:pPr>
              <w:ind w:left="0"/>
              <w:jc w:val="center"/>
              <w:rPr>
                <w:b/>
                <w:bCs/>
              </w:rPr>
            </w:pPr>
            <w:r>
              <w:rPr>
                <w:b/>
                <w:bCs/>
              </w:rPr>
              <w:t>TESTING-VF</w:t>
            </w:r>
          </w:p>
        </w:tc>
        <w:tc>
          <w:tcPr>
            <w:tcW w:w="1180" w:type="dxa"/>
            <w:shd w:val="clear" w:color="auto" w:fill="D9D9D9" w:themeFill="background1" w:themeFillShade="D9"/>
          </w:tcPr>
          <w:p w14:paraId="7FECFD1D" w14:textId="77777777" w:rsidR="00526203" w:rsidRPr="00DF00E8" w:rsidRDefault="00526203" w:rsidP="00F336DC">
            <w:pPr>
              <w:ind w:left="0"/>
              <w:jc w:val="center"/>
              <w:rPr>
                <w:b/>
                <w:bCs/>
              </w:rPr>
            </w:pPr>
            <w:r>
              <w:rPr>
                <w:b/>
                <w:bCs/>
              </w:rPr>
              <w:t>TESTING-IBM</w:t>
            </w:r>
          </w:p>
        </w:tc>
        <w:tc>
          <w:tcPr>
            <w:tcW w:w="1180" w:type="dxa"/>
            <w:shd w:val="clear" w:color="auto" w:fill="D9D9D9" w:themeFill="background1" w:themeFillShade="D9"/>
          </w:tcPr>
          <w:p w14:paraId="41B74389" w14:textId="77777777" w:rsidR="00526203" w:rsidRPr="00DF00E8" w:rsidRDefault="00526203" w:rsidP="00F336DC">
            <w:pPr>
              <w:ind w:left="0"/>
              <w:jc w:val="center"/>
              <w:rPr>
                <w:b/>
                <w:bCs/>
              </w:rPr>
            </w:pPr>
            <w:r>
              <w:rPr>
                <w:b/>
                <w:bCs/>
              </w:rPr>
              <w:t>TESTING-V2</w:t>
            </w:r>
          </w:p>
        </w:tc>
      </w:tr>
      <w:tr w:rsidR="00526203" w14:paraId="21833640" w14:textId="77777777" w:rsidTr="00F336DC">
        <w:trPr>
          <w:trHeight w:val="219"/>
        </w:trPr>
        <w:tc>
          <w:tcPr>
            <w:tcW w:w="3490" w:type="dxa"/>
          </w:tcPr>
          <w:p w14:paraId="4DDF8084" w14:textId="14C83FEA" w:rsidR="00526203" w:rsidRPr="00D771E3" w:rsidRDefault="00526203" w:rsidP="00F336DC">
            <w:pPr>
              <w:ind w:left="0"/>
              <w:rPr>
                <w:b/>
                <w:bCs/>
              </w:rPr>
            </w:pPr>
            <w:r w:rsidRPr="00D771E3">
              <w:rPr>
                <w:b/>
                <w:bCs/>
              </w:rPr>
              <w:t xml:space="preserve">Access to </w:t>
            </w:r>
            <w:r w:rsidR="005B5930">
              <w:rPr>
                <w:b/>
                <w:bCs/>
              </w:rPr>
              <w:t>DOB Validation Flag</w:t>
            </w:r>
            <w:r>
              <w:rPr>
                <w:b/>
                <w:bCs/>
              </w:rPr>
              <w:t xml:space="preserve"> update</w:t>
            </w:r>
          </w:p>
        </w:tc>
        <w:tc>
          <w:tcPr>
            <w:tcW w:w="1163" w:type="dxa"/>
          </w:tcPr>
          <w:p w14:paraId="12521B0D" w14:textId="77777777" w:rsidR="00526203" w:rsidRDefault="00526203" w:rsidP="00F336DC">
            <w:pPr>
              <w:ind w:left="0"/>
              <w:jc w:val="center"/>
            </w:pPr>
            <w:r>
              <w:t>Y</w:t>
            </w:r>
          </w:p>
        </w:tc>
        <w:tc>
          <w:tcPr>
            <w:tcW w:w="1163" w:type="dxa"/>
          </w:tcPr>
          <w:p w14:paraId="72E4860E" w14:textId="77777777" w:rsidR="00526203" w:rsidRPr="00D771E3" w:rsidRDefault="00526203" w:rsidP="00F336DC">
            <w:pPr>
              <w:ind w:left="0"/>
              <w:jc w:val="center"/>
            </w:pPr>
            <w:r w:rsidRPr="00D771E3">
              <w:t>Y</w:t>
            </w:r>
          </w:p>
        </w:tc>
        <w:tc>
          <w:tcPr>
            <w:tcW w:w="1180" w:type="dxa"/>
          </w:tcPr>
          <w:p w14:paraId="43F7BA1A" w14:textId="77777777" w:rsidR="00526203" w:rsidRPr="00D771E3" w:rsidRDefault="00526203" w:rsidP="00F336DC">
            <w:pPr>
              <w:ind w:left="0"/>
              <w:jc w:val="center"/>
            </w:pPr>
            <w:r>
              <w:t>N</w:t>
            </w:r>
          </w:p>
        </w:tc>
        <w:tc>
          <w:tcPr>
            <w:tcW w:w="1180" w:type="dxa"/>
          </w:tcPr>
          <w:p w14:paraId="11AB4A65" w14:textId="77777777" w:rsidR="00526203" w:rsidRPr="00D771E3" w:rsidRDefault="00526203" w:rsidP="00F336DC">
            <w:pPr>
              <w:ind w:left="0"/>
              <w:jc w:val="center"/>
            </w:pPr>
            <w:r>
              <w:t>Y</w:t>
            </w:r>
          </w:p>
        </w:tc>
        <w:tc>
          <w:tcPr>
            <w:tcW w:w="1180" w:type="dxa"/>
          </w:tcPr>
          <w:p w14:paraId="7351BB16" w14:textId="77777777" w:rsidR="00526203" w:rsidRPr="00D771E3" w:rsidRDefault="00526203" w:rsidP="00F336DC">
            <w:pPr>
              <w:ind w:left="0"/>
              <w:jc w:val="center"/>
            </w:pPr>
            <w:r>
              <w:t>N</w:t>
            </w:r>
          </w:p>
        </w:tc>
      </w:tr>
    </w:tbl>
    <w:p w14:paraId="41C50772" w14:textId="77777777" w:rsidR="00526203" w:rsidRPr="001A6066" w:rsidRDefault="00526203" w:rsidP="00526203"/>
    <w:p w14:paraId="642ADB3A" w14:textId="7DF63F52" w:rsidR="006771D5" w:rsidRDefault="006771D5" w:rsidP="006771D5">
      <w:pPr>
        <w:pStyle w:val="Nadpis3"/>
      </w:pPr>
      <w:bookmarkStart w:id="527" w:name="_Toc221813640"/>
      <w:r>
        <w:t>Clear duplicate MSISDN’s</w:t>
      </w:r>
      <w:bookmarkEnd w:id="527"/>
    </w:p>
    <w:p w14:paraId="5B29303D" w14:textId="4F81AD55" w:rsidR="006771D5" w:rsidRDefault="006771D5" w:rsidP="006771D5">
      <w:pPr>
        <w:ind w:left="0"/>
      </w:pPr>
      <w:r w:rsidRPr="004D500C">
        <w:t>Select</w:t>
      </w:r>
      <w:r w:rsidRPr="00733800">
        <w:rPr>
          <w:sz w:val="18"/>
          <w:szCs w:val="18"/>
        </w:rPr>
        <w:t xml:space="preserve"> </w:t>
      </w:r>
      <w:r>
        <w:rPr>
          <w:b/>
          <w:bCs/>
          <w:sz w:val="18"/>
          <w:szCs w:val="18"/>
        </w:rPr>
        <w:t>Siebel</w:t>
      </w:r>
      <w:r w:rsidRPr="00095B1C">
        <w:rPr>
          <w:b/>
          <w:bCs/>
          <w:sz w:val="18"/>
          <w:szCs w:val="18"/>
        </w:rPr>
        <w:t xml:space="preserve"> </w:t>
      </w:r>
      <w:r w:rsidRPr="00095B1C">
        <w:rPr>
          <w:b/>
          <w:bCs/>
          <w:sz w:val="18"/>
          <w:szCs w:val="18"/>
        </w:rPr>
        <w:sym w:font="Wingdings" w:char="F0E0"/>
      </w:r>
      <w:r w:rsidRPr="00C97F13">
        <w:rPr>
          <w:b/>
          <w:bCs/>
          <w:sz w:val="18"/>
          <w:szCs w:val="18"/>
        </w:rPr>
        <w:t xml:space="preserve"> </w:t>
      </w:r>
      <w:r>
        <w:rPr>
          <w:b/>
          <w:bCs/>
          <w:sz w:val="18"/>
          <w:szCs w:val="18"/>
        </w:rPr>
        <w:t xml:space="preserve">Clear MSISDN Duplicates </w:t>
      </w:r>
      <w:r w:rsidRPr="004D500C">
        <w:t>in the main menu</w:t>
      </w:r>
      <w:r>
        <w:t xml:space="preserve"> to run maintenance tasks on Siebel database that will terminate all orders and assets found to be using duplicate MSISDN’s</w:t>
      </w:r>
      <w:r w:rsidRPr="004D500C">
        <w:t xml:space="preserve">. </w:t>
      </w:r>
    </w:p>
    <w:p w14:paraId="562C6AC7" w14:textId="77777777" w:rsidR="006771D5" w:rsidRDefault="006771D5" w:rsidP="006771D5">
      <w:pPr>
        <w:ind w:left="0"/>
      </w:pPr>
    </w:p>
    <w:p w14:paraId="01092D3D" w14:textId="0F3BCD7C" w:rsidR="006771D5" w:rsidRDefault="006771D5" w:rsidP="006771D5">
      <w:pPr>
        <w:ind w:left="0"/>
        <w:jc w:val="center"/>
      </w:pPr>
      <w:r>
        <w:rPr>
          <w:noProof/>
        </w:rPr>
        <w:lastRenderedPageBreak/>
        <w:drawing>
          <wp:inline distT="0" distB="0" distL="0" distR="0" wp14:anchorId="0446BC6E" wp14:editId="1A3D0F22">
            <wp:extent cx="4781550" cy="2152650"/>
            <wp:effectExtent l="0" t="0" r="0" b="0"/>
            <wp:docPr id="1999699343" name="Obrázek 1" descr="Obsah obrázku text, snímek obrazovky, software,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99343" name="Obrázek 1" descr="Obsah obrázku text, snímek obrazovky, software, Písmo&#10;&#10;Popis byl vytvořen automaticky"/>
                    <pic:cNvPicPr/>
                  </pic:nvPicPr>
                  <pic:blipFill>
                    <a:blip r:embed="rId343"/>
                    <a:stretch>
                      <a:fillRect/>
                    </a:stretch>
                  </pic:blipFill>
                  <pic:spPr>
                    <a:xfrm>
                      <a:off x="0" y="0"/>
                      <a:ext cx="4781550" cy="2152650"/>
                    </a:xfrm>
                    <a:prstGeom prst="rect">
                      <a:avLst/>
                    </a:prstGeom>
                  </pic:spPr>
                </pic:pic>
              </a:graphicData>
            </a:graphic>
          </wp:inline>
        </w:drawing>
      </w:r>
    </w:p>
    <w:p w14:paraId="58192193" w14:textId="77777777" w:rsidR="006771D5" w:rsidRPr="00446097" w:rsidRDefault="006771D5" w:rsidP="006771D5">
      <w:pPr>
        <w:ind w:left="0"/>
        <w:jc w:val="center"/>
        <w:rPr>
          <w:i/>
          <w:iCs w:val="0"/>
          <w:sz w:val="18"/>
          <w:szCs w:val="18"/>
        </w:rPr>
      </w:pPr>
      <w:r>
        <w:rPr>
          <w:i/>
          <w:iCs w:val="0"/>
          <w:sz w:val="18"/>
          <w:szCs w:val="18"/>
        </w:rPr>
        <w:t>DOB Validation</w:t>
      </w:r>
      <w:r w:rsidRPr="00446097">
        <w:rPr>
          <w:i/>
          <w:iCs w:val="0"/>
          <w:sz w:val="18"/>
          <w:szCs w:val="18"/>
        </w:rPr>
        <w:t xml:space="preserve"> form</w:t>
      </w:r>
    </w:p>
    <w:p w14:paraId="5729E8E2" w14:textId="77777777" w:rsidR="006771D5" w:rsidRDefault="006771D5" w:rsidP="006771D5">
      <w:pPr>
        <w:ind w:left="0"/>
      </w:pPr>
    </w:p>
    <w:p w14:paraId="7DD7FB4B" w14:textId="280B1F63" w:rsidR="006771D5" w:rsidRDefault="006771D5" w:rsidP="006771D5">
      <w:pPr>
        <w:ind w:left="0"/>
      </w:pPr>
      <w:r>
        <w:t>Press OK in the upcoming dialog box to start processing.</w:t>
      </w:r>
    </w:p>
    <w:p w14:paraId="61D05A3D" w14:textId="77777777" w:rsidR="006771D5" w:rsidRDefault="006771D5" w:rsidP="006771D5">
      <w:pPr>
        <w:ind w:left="0"/>
      </w:pPr>
    </w:p>
    <w:p w14:paraId="00AEC552" w14:textId="77777777" w:rsidR="006771D5" w:rsidRPr="00024F4E" w:rsidRDefault="006771D5" w:rsidP="006771D5">
      <w:pPr>
        <w:pStyle w:val="Nadpis5"/>
      </w:pPr>
      <w:bookmarkStart w:id="528" w:name="_Toc221813641"/>
      <w:r w:rsidRPr="00024F4E">
        <w:t>Process Overview</w:t>
      </w:r>
      <w:bookmarkEnd w:id="528"/>
    </w:p>
    <w:p w14:paraId="4BD48CEA" w14:textId="4E4D5FA0" w:rsidR="006771D5" w:rsidRDefault="006771D5">
      <w:pPr>
        <w:pStyle w:val="Odstavecseseznamem"/>
        <w:numPr>
          <w:ilvl w:val="0"/>
          <w:numId w:val="208"/>
        </w:numPr>
      </w:pPr>
      <w:r>
        <w:t xml:space="preserve">Call stored procedure </w:t>
      </w:r>
      <w:r w:rsidRPr="006771D5">
        <w:rPr>
          <w:rFonts w:ascii="Consolas" w:hAnsi="Consolas"/>
        </w:rPr>
        <w:t>SIEBEL.VF_DATA_CLEAN.MSISDN_CLEAR_DUPL_ORDERS</w:t>
      </w:r>
    </w:p>
    <w:p w14:paraId="1D93F4C7" w14:textId="095A6C2C"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w:t>
      </w:r>
    </w:p>
    <w:p w14:paraId="7E442351" w14:textId="6CF48ECD" w:rsidR="006771D5" w:rsidRDefault="006771D5">
      <w:pPr>
        <w:pStyle w:val="Odstavecseseznamem"/>
        <w:numPr>
          <w:ilvl w:val="0"/>
          <w:numId w:val="208"/>
        </w:numPr>
      </w:pPr>
      <w:r>
        <w:t xml:space="preserve">Call stored procedure </w:t>
      </w:r>
      <w:r w:rsidRPr="006771D5">
        <w:rPr>
          <w:rFonts w:ascii="Consolas" w:hAnsi="Consolas"/>
        </w:rPr>
        <w:t>SIEBEL.VF_DATA_CLEAN.MSISDN_CLEAR_DUPL_ASSET_XA</w:t>
      </w:r>
    </w:p>
    <w:p w14:paraId="18DF4B7F" w14:textId="77777777" w:rsidR="006771D5" w:rsidRDefault="006771D5" w:rsidP="006771D5">
      <w:pPr>
        <w:rPr>
          <w:rFonts w:ascii="Consolas" w:hAnsi="Consolas"/>
        </w:rPr>
      </w:pPr>
    </w:p>
    <w:p w14:paraId="495FF4D8" w14:textId="77777777" w:rsidR="006771D5" w:rsidRDefault="006771D5" w:rsidP="006771D5">
      <w:pPr>
        <w:pStyle w:val="Nadpis5"/>
      </w:pPr>
      <w:bookmarkStart w:id="529" w:name="_Toc221813642"/>
      <w:r w:rsidRPr="00B64FF8">
        <w:t xml:space="preserve">Role </w:t>
      </w:r>
      <w:r>
        <w:t>Differences</w:t>
      </w:r>
      <w:bookmarkEnd w:id="52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6771D5" w:rsidRPr="00DF00E8" w14:paraId="17314ED6" w14:textId="77777777" w:rsidTr="005F5A76">
        <w:trPr>
          <w:trHeight w:val="277"/>
        </w:trPr>
        <w:tc>
          <w:tcPr>
            <w:tcW w:w="3490" w:type="dxa"/>
            <w:shd w:val="clear" w:color="auto" w:fill="D9D9D9" w:themeFill="background1" w:themeFillShade="D9"/>
          </w:tcPr>
          <w:p w14:paraId="0140D4AB" w14:textId="77777777" w:rsidR="006771D5" w:rsidRPr="00DF00E8" w:rsidRDefault="006771D5" w:rsidP="005F5A76">
            <w:pPr>
              <w:ind w:left="0"/>
              <w:rPr>
                <w:b/>
                <w:bCs/>
              </w:rPr>
            </w:pPr>
            <w:r>
              <w:rPr>
                <w:b/>
                <w:bCs/>
              </w:rPr>
              <w:t>Action / Role</w:t>
            </w:r>
          </w:p>
        </w:tc>
        <w:tc>
          <w:tcPr>
            <w:tcW w:w="1163" w:type="dxa"/>
            <w:shd w:val="clear" w:color="auto" w:fill="D9D9D9" w:themeFill="background1" w:themeFillShade="D9"/>
          </w:tcPr>
          <w:p w14:paraId="2F2B6190" w14:textId="77777777" w:rsidR="006771D5" w:rsidRPr="00F374A6" w:rsidRDefault="006771D5" w:rsidP="005F5A76">
            <w:pPr>
              <w:ind w:left="0"/>
              <w:jc w:val="center"/>
              <w:rPr>
                <w:b/>
                <w:bCs/>
              </w:rPr>
            </w:pPr>
            <w:r w:rsidRPr="00F374A6">
              <w:rPr>
                <w:b/>
                <w:bCs/>
              </w:rPr>
              <w:t>ADMIN</w:t>
            </w:r>
          </w:p>
        </w:tc>
        <w:tc>
          <w:tcPr>
            <w:tcW w:w="1163" w:type="dxa"/>
            <w:shd w:val="clear" w:color="auto" w:fill="D9D9D9" w:themeFill="background1" w:themeFillShade="D9"/>
          </w:tcPr>
          <w:p w14:paraId="2E4AA90E" w14:textId="77777777" w:rsidR="006771D5" w:rsidRPr="00DF00E8" w:rsidRDefault="006771D5" w:rsidP="005F5A76">
            <w:pPr>
              <w:ind w:left="0"/>
              <w:jc w:val="center"/>
              <w:rPr>
                <w:b/>
                <w:bCs/>
              </w:rPr>
            </w:pPr>
            <w:r>
              <w:rPr>
                <w:b/>
                <w:bCs/>
              </w:rPr>
              <w:t>LEAD</w:t>
            </w:r>
          </w:p>
        </w:tc>
        <w:tc>
          <w:tcPr>
            <w:tcW w:w="1180" w:type="dxa"/>
            <w:shd w:val="clear" w:color="auto" w:fill="D9D9D9" w:themeFill="background1" w:themeFillShade="D9"/>
          </w:tcPr>
          <w:p w14:paraId="014457F7" w14:textId="77777777" w:rsidR="006771D5" w:rsidRPr="00DF00E8" w:rsidRDefault="006771D5" w:rsidP="005F5A76">
            <w:pPr>
              <w:ind w:left="0"/>
              <w:jc w:val="center"/>
              <w:rPr>
                <w:b/>
                <w:bCs/>
              </w:rPr>
            </w:pPr>
            <w:r>
              <w:rPr>
                <w:b/>
                <w:bCs/>
              </w:rPr>
              <w:t>TESTING-VF</w:t>
            </w:r>
          </w:p>
        </w:tc>
        <w:tc>
          <w:tcPr>
            <w:tcW w:w="1180" w:type="dxa"/>
            <w:shd w:val="clear" w:color="auto" w:fill="D9D9D9" w:themeFill="background1" w:themeFillShade="D9"/>
          </w:tcPr>
          <w:p w14:paraId="35EF60B5" w14:textId="77777777" w:rsidR="006771D5" w:rsidRPr="00DF00E8" w:rsidRDefault="006771D5" w:rsidP="005F5A76">
            <w:pPr>
              <w:ind w:left="0"/>
              <w:jc w:val="center"/>
              <w:rPr>
                <w:b/>
                <w:bCs/>
              </w:rPr>
            </w:pPr>
            <w:r>
              <w:rPr>
                <w:b/>
                <w:bCs/>
              </w:rPr>
              <w:t>TESTING-IBM</w:t>
            </w:r>
          </w:p>
        </w:tc>
        <w:tc>
          <w:tcPr>
            <w:tcW w:w="1180" w:type="dxa"/>
            <w:shd w:val="clear" w:color="auto" w:fill="D9D9D9" w:themeFill="background1" w:themeFillShade="D9"/>
          </w:tcPr>
          <w:p w14:paraId="3B5DC3E7" w14:textId="77777777" w:rsidR="006771D5" w:rsidRPr="00DF00E8" w:rsidRDefault="006771D5" w:rsidP="005F5A76">
            <w:pPr>
              <w:ind w:left="0"/>
              <w:jc w:val="center"/>
              <w:rPr>
                <w:b/>
                <w:bCs/>
              </w:rPr>
            </w:pPr>
            <w:r>
              <w:rPr>
                <w:b/>
                <w:bCs/>
              </w:rPr>
              <w:t>TESTING-V2</w:t>
            </w:r>
          </w:p>
        </w:tc>
      </w:tr>
      <w:tr w:rsidR="006771D5" w14:paraId="39A57E72" w14:textId="77777777" w:rsidTr="005F5A76">
        <w:trPr>
          <w:trHeight w:val="219"/>
        </w:trPr>
        <w:tc>
          <w:tcPr>
            <w:tcW w:w="3490" w:type="dxa"/>
          </w:tcPr>
          <w:p w14:paraId="59AA1A05" w14:textId="77B55ECC" w:rsidR="006771D5" w:rsidRPr="00D771E3" w:rsidRDefault="006771D5" w:rsidP="005F5A76">
            <w:pPr>
              <w:ind w:left="0"/>
              <w:rPr>
                <w:b/>
                <w:bCs/>
              </w:rPr>
            </w:pPr>
            <w:r w:rsidRPr="00D771E3">
              <w:rPr>
                <w:b/>
                <w:bCs/>
              </w:rPr>
              <w:t xml:space="preserve">Access to </w:t>
            </w:r>
            <w:r>
              <w:rPr>
                <w:b/>
                <w:bCs/>
              </w:rPr>
              <w:t>clearing duplicate MSISDN’s in Siebel DB</w:t>
            </w:r>
          </w:p>
        </w:tc>
        <w:tc>
          <w:tcPr>
            <w:tcW w:w="1163" w:type="dxa"/>
          </w:tcPr>
          <w:p w14:paraId="6DB50715" w14:textId="77777777" w:rsidR="006771D5" w:rsidRDefault="006771D5" w:rsidP="005F5A76">
            <w:pPr>
              <w:ind w:left="0"/>
              <w:jc w:val="center"/>
            </w:pPr>
            <w:r>
              <w:t>Y</w:t>
            </w:r>
          </w:p>
        </w:tc>
        <w:tc>
          <w:tcPr>
            <w:tcW w:w="1163" w:type="dxa"/>
          </w:tcPr>
          <w:p w14:paraId="54DDA597" w14:textId="77777777" w:rsidR="006771D5" w:rsidRPr="00D771E3" w:rsidRDefault="006771D5" w:rsidP="005F5A76">
            <w:pPr>
              <w:ind w:left="0"/>
              <w:jc w:val="center"/>
            </w:pPr>
            <w:r w:rsidRPr="00D771E3">
              <w:t>Y</w:t>
            </w:r>
          </w:p>
        </w:tc>
        <w:tc>
          <w:tcPr>
            <w:tcW w:w="1180" w:type="dxa"/>
          </w:tcPr>
          <w:p w14:paraId="56268086" w14:textId="77777777" w:rsidR="006771D5" w:rsidRPr="00D771E3" w:rsidRDefault="006771D5" w:rsidP="005F5A76">
            <w:pPr>
              <w:ind w:left="0"/>
              <w:jc w:val="center"/>
            </w:pPr>
            <w:r>
              <w:t>N</w:t>
            </w:r>
          </w:p>
        </w:tc>
        <w:tc>
          <w:tcPr>
            <w:tcW w:w="1180" w:type="dxa"/>
          </w:tcPr>
          <w:p w14:paraId="1E1D7963" w14:textId="77777777" w:rsidR="006771D5" w:rsidRPr="00D771E3" w:rsidRDefault="006771D5" w:rsidP="005F5A76">
            <w:pPr>
              <w:ind w:left="0"/>
              <w:jc w:val="center"/>
            </w:pPr>
            <w:r>
              <w:t>Y</w:t>
            </w:r>
          </w:p>
        </w:tc>
        <w:tc>
          <w:tcPr>
            <w:tcW w:w="1180" w:type="dxa"/>
          </w:tcPr>
          <w:p w14:paraId="6BC6833C" w14:textId="77777777" w:rsidR="006771D5" w:rsidRPr="00D771E3" w:rsidRDefault="006771D5" w:rsidP="005F5A76">
            <w:pPr>
              <w:ind w:left="0"/>
              <w:jc w:val="center"/>
            </w:pPr>
            <w:r>
              <w:t>N</w:t>
            </w:r>
          </w:p>
        </w:tc>
      </w:tr>
    </w:tbl>
    <w:p w14:paraId="1CF0B9C0" w14:textId="77777777" w:rsidR="006771D5" w:rsidRPr="001A6066" w:rsidRDefault="006771D5" w:rsidP="006771D5"/>
    <w:p w14:paraId="7558E539" w14:textId="77777777" w:rsidR="00526203" w:rsidRDefault="00526203" w:rsidP="008B1251"/>
    <w:p w14:paraId="199AD6B0" w14:textId="77777777" w:rsidR="006771D5" w:rsidRPr="00F57A13" w:rsidRDefault="006771D5" w:rsidP="008B1251"/>
    <w:p w14:paraId="296622C8" w14:textId="754EE46E" w:rsidR="00F57A13" w:rsidRDefault="004D20B0" w:rsidP="008B1251">
      <w:pPr>
        <w:pStyle w:val="Nadpis2"/>
      </w:pPr>
      <w:bookmarkStart w:id="530" w:name="_Toc221813643"/>
      <w:r>
        <w:t xml:space="preserve">CUR </w:t>
      </w:r>
      <w:r w:rsidRPr="004D20B0">
        <w:t>Operations</w:t>
      </w:r>
      <w:bookmarkEnd w:id="530"/>
    </w:p>
    <w:p w14:paraId="623DE386" w14:textId="228830E4" w:rsidR="004D20B0" w:rsidRDefault="004D20B0" w:rsidP="00CD44D1">
      <w:pPr>
        <w:pStyle w:val="Nadpis3"/>
      </w:pPr>
      <w:bookmarkStart w:id="531" w:name="_Toc221813644"/>
      <w:r>
        <w:t>Password Management</w:t>
      </w:r>
      <w:bookmarkEnd w:id="531"/>
    </w:p>
    <w:p w14:paraId="5DC86C20" w14:textId="7E158615" w:rsidR="00752CCB" w:rsidRDefault="00752CCB" w:rsidP="000A1322">
      <w:pPr>
        <w:pStyle w:val="Nadpis5"/>
      </w:pPr>
      <w:bookmarkStart w:id="532" w:name="_Toc221813645"/>
      <w:r>
        <w:t>Getting Current Passwords</w:t>
      </w:r>
      <w:bookmarkEnd w:id="532"/>
    </w:p>
    <w:p w14:paraId="77DE666C" w14:textId="5D8B2977" w:rsidR="000C22F2" w:rsidRDefault="000C22F2" w:rsidP="00A3572C">
      <w:pPr>
        <w:ind w:left="0"/>
      </w:pPr>
      <w:r>
        <w:t xml:space="preserve">Select one or more rows with known BA/CA in the main grid. Select </w:t>
      </w:r>
      <w:r w:rsidRPr="000C22F2">
        <w:rPr>
          <w:b/>
          <w:bCs/>
          <w:sz w:val="18"/>
          <w:szCs w:val="18"/>
        </w:rPr>
        <w:t xml:space="preserve">CUR </w:t>
      </w:r>
      <w:r w:rsidRPr="000C22F2">
        <w:rPr>
          <w:b/>
          <w:bCs/>
          <w:sz w:val="18"/>
          <w:szCs w:val="18"/>
        </w:rPr>
        <w:sym w:font="Wingdings" w:char="F0E0"/>
      </w:r>
      <w:r w:rsidRPr="000C22F2">
        <w:rPr>
          <w:b/>
          <w:bCs/>
          <w:sz w:val="18"/>
          <w:szCs w:val="18"/>
        </w:rPr>
        <w:t xml:space="preserve"> Password</w:t>
      </w:r>
      <w:r>
        <w:t xml:space="preserve"> from the main menu to </w:t>
      </w:r>
      <w:r w:rsidR="00B26329">
        <w:t>retrieve current passwords from CUR</w:t>
      </w:r>
      <w:r w:rsidR="002465FB">
        <w:t xml:space="preserve"> system</w:t>
      </w:r>
      <w:r w:rsidR="00B26329">
        <w:t xml:space="preserve">, and </w:t>
      </w:r>
      <w:r>
        <w:t xml:space="preserve">open Password Management form where new passwords </w:t>
      </w:r>
      <w:r w:rsidR="00B26329">
        <w:t xml:space="preserve">can optionally be </w:t>
      </w:r>
      <w:r>
        <w:t>set:</w:t>
      </w:r>
    </w:p>
    <w:p w14:paraId="516CEB12" w14:textId="3D592AA0" w:rsidR="000C22F2" w:rsidRDefault="000C22F2" w:rsidP="00616E94"/>
    <w:p w14:paraId="20C50316" w14:textId="3CB0E596" w:rsidR="00416B1C" w:rsidRDefault="00416B1C" w:rsidP="00A3572C">
      <w:pPr>
        <w:jc w:val="center"/>
      </w:pPr>
      <w:r>
        <w:rPr>
          <w:noProof/>
        </w:rPr>
        <w:lastRenderedPageBreak/>
        <w:drawing>
          <wp:inline distT="0" distB="0" distL="0" distR="0" wp14:anchorId="64F2C7B6" wp14:editId="50E46E7B">
            <wp:extent cx="5238750" cy="4019550"/>
            <wp:effectExtent l="0" t="0" r="0" b="0"/>
            <wp:docPr id="534" name="Obrázek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4"/>
                    <a:stretch>
                      <a:fillRect/>
                    </a:stretch>
                  </pic:blipFill>
                  <pic:spPr>
                    <a:xfrm>
                      <a:off x="0" y="0"/>
                      <a:ext cx="5238750" cy="4019550"/>
                    </a:xfrm>
                    <a:prstGeom prst="rect">
                      <a:avLst/>
                    </a:prstGeom>
                  </pic:spPr>
                </pic:pic>
              </a:graphicData>
            </a:graphic>
          </wp:inline>
        </w:drawing>
      </w:r>
    </w:p>
    <w:p w14:paraId="69647B24" w14:textId="0AFC296E" w:rsidR="00416B1C" w:rsidRPr="00416B1C" w:rsidRDefault="00416B1C" w:rsidP="00A3572C">
      <w:pPr>
        <w:jc w:val="center"/>
        <w:rPr>
          <w:i/>
          <w:iCs w:val="0"/>
          <w:sz w:val="18"/>
          <w:szCs w:val="18"/>
        </w:rPr>
      </w:pPr>
      <w:r w:rsidRPr="00416B1C">
        <w:rPr>
          <w:i/>
          <w:iCs w:val="0"/>
          <w:sz w:val="18"/>
          <w:szCs w:val="18"/>
        </w:rPr>
        <w:t>Password Management form – single row selected in the main grid</w:t>
      </w:r>
    </w:p>
    <w:p w14:paraId="00D8C11E" w14:textId="51B2699A" w:rsidR="00416B1C" w:rsidRDefault="00416B1C" w:rsidP="00A3572C">
      <w:pPr>
        <w:jc w:val="center"/>
      </w:pPr>
    </w:p>
    <w:p w14:paraId="6AB8765D" w14:textId="050C03A6" w:rsidR="00A3572C" w:rsidRDefault="00A3572C" w:rsidP="00A3572C">
      <w:pPr>
        <w:ind w:left="0"/>
      </w:pPr>
      <w:r w:rsidRPr="00733800">
        <w:rPr>
          <w:b/>
          <w:bCs/>
        </w:rPr>
        <w:t>NOTE:</w:t>
      </w:r>
      <w:r>
        <w:t xml:space="preserve"> To check if BA</w:t>
      </w:r>
      <w:r w:rsidR="000B240A">
        <w:t>/CA</w:t>
      </w:r>
      <w:r>
        <w:t xml:space="preserve"> is known for given main grid row, hover mouse cursor over MSISDN, SIM or ICCID column value to display a cell hint with additional row information. See </w:t>
      </w:r>
      <w:hyperlink w:anchor="_Main_Grid" w:history="1">
        <w:r w:rsidRPr="00533D2D">
          <w:rPr>
            <w:rStyle w:val="Hypertextovodkaz"/>
          </w:rPr>
          <w:t>Main Grid</w:t>
        </w:r>
      </w:hyperlink>
      <w:r>
        <w:t xml:space="preserve"> for more details.</w:t>
      </w:r>
    </w:p>
    <w:p w14:paraId="317C9A5B" w14:textId="388CC799" w:rsidR="00A3572C" w:rsidRDefault="00A3572C" w:rsidP="0026432B">
      <w:pPr>
        <w:ind w:left="0"/>
        <w:rPr>
          <w:b/>
          <w:bCs/>
        </w:rPr>
      </w:pPr>
    </w:p>
    <w:p w14:paraId="03C9CDE2" w14:textId="3EB5B18F" w:rsidR="00FA448F" w:rsidRDefault="0026432B" w:rsidP="008F7706">
      <w:pPr>
        <w:ind w:left="0"/>
      </w:pPr>
      <w:r w:rsidRPr="00B26329">
        <w:t xml:space="preserve">Current passwords are displayed </w:t>
      </w:r>
      <w:r w:rsidR="008F7706">
        <w:t xml:space="preserve">in </w:t>
      </w:r>
      <w:r w:rsidR="00B735FA">
        <w:t xml:space="preserve">read-only </w:t>
      </w:r>
      <w:r w:rsidR="008F7706">
        <w:t xml:space="preserve">edit boxes </w:t>
      </w:r>
      <w:r w:rsidRPr="00B26329">
        <w:t>on the left side</w:t>
      </w:r>
      <w:r w:rsidR="008F7706">
        <w:t xml:space="preserve"> of the form</w:t>
      </w:r>
      <w:r w:rsidR="009F20A6">
        <w:t xml:space="preserve">. Empty </w:t>
      </w:r>
      <w:r w:rsidR="00B735FA">
        <w:t>value</w:t>
      </w:r>
      <w:r w:rsidR="009F20A6">
        <w:t xml:space="preserve"> means </w:t>
      </w:r>
      <w:r w:rsidR="00B735FA">
        <w:t xml:space="preserve">that </w:t>
      </w:r>
      <w:r w:rsidR="009F20A6">
        <w:t>there was no password of given level set</w:t>
      </w:r>
      <w:r w:rsidRPr="00B26329">
        <w:t xml:space="preserve">. </w:t>
      </w:r>
    </w:p>
    <w:p w14:paraId="4DE0C601" w14:textId="77777777" w:rsidR="00FA448F" w:rsidRDefault="00FA448F" w:rsidP="001D15A4">
      <w:pPr>
        <w:ind w:left="0"/>
      </w:pPr>
    </w:p>
    <w:p w14:paraId="71168758" w14:textId="737FF45A" w:rsidR="00416B1C" w:rsidRDefault="001D15A4" w:rsidP="00A3572C">
      <w:pPr>
        <w:ind w:left="0"/>
      </w:pPr>
      <w:r w:rsidRPr="001D15A4">
        <w:rPr>
          <w:b/>
          <w:bCs/>
        </w:rPr>
        <w:t xml:space="preserve">NOTE: </w:t>
      </w:r>
      <w:r w:rsidR="00416B1C">
        <w:t>If multiple rows were selected in the main grid, current passwords will not be retrieved</w:t>
      </w:r>
      <w:r w:rsidR="00B735FA">
        <w:t xml:space="preserve">. In such case, </w:t>
      </w:r>
      <w:r w:rsidR="00057ABD">
        <w:t>n</w:t>
      </w:r>
      <w:r w:rsidR="00416B1C">
        <w:t xml:space="preserve">ew passwords </w:t>
      </w:r>
      <w:r w:rsidR="00B956D6">
        <w:t xml:space="preserve">will </w:t>
      </w:r>
      <w:r w:rsidR="00416B1C">
        <w:t>be set for all selected items</w:t>
      </w:r>
      <w:r w:rsidR="00B956D6">
        <w:t xml:space="preserve"> in the main grid</w:t>
      </w:r>
      <w:r w:rsidR="00416B1C">
        <w:t>:</w:t>
      </w:r>
    </w:p>
    <w:p w14:paraId="03FC73F3" w14:textId="06F8D339" w:rsidR="00416B1C" w:rsidRDefault="00416B1C" w:rsidP="00616E94"/>
    <w:p w14:paraId="12CBF00D" w14:textId="6A7F3464" w:rsidR="00416B1C" w:rsidRDefault="00416B1C" w:rsidP="00416B1C">
      <w:pPr>
        <w:jc w:val="center"/>
      </w:pPr>
      <w:r>
        <w:rPr>
          <w:noProof/>
        </w:rPr>
        <w:lastRenderedPageBreak/>
        <w:drawing>
          <wp:inline distT="0" distB="0" distL="0" distR="0" wp14:anchorId="64572734" wp14:editId="7E87DF3C">
            <wp:extent cx="5238750" cy="401955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5238750" cy="4019550"/>
                    </a:xfrm>
                    <a:prstGeom prst="rect">
                      <a:avLst/>
                    </a:prstGeom>
                  </pic:spPr>
                </pic:pic>
              </a:graphicData>
            </a:graphic>
          </wp:inline>
        </w:drawing>
      </w:r>
    </w:p>
    <w:p w14:paraId="2D09E328" w14:textId="2ABA1648" w:rsidR="00416B1C" w:rsidRPr="00416B1C" w:rsidRDefault="00416B1C" w:rsidP="00416B1C">
      <w:pPr>
        <w:jc w:val="center"/>
        <w:rPr>
          <w:i/>
          <w:iCs w:val="0"/>
          <w:sz w:val="18"/>
          <w:szCs w:val="18"/>
        </w:rPr>
      </w:pPr>
      <w:r w:rsidRPr="00416B1C">
        <w:rPr>
          <w:i/>
          <w:iCs w:val="0"/>
          <w:sz w:val="18"/>
          <w:szCs w:val="18"/>
        </w:rPr>
        <w:t>Password Management form – multiple rows selected in the main grid</w:t>
      </w:r>
    </w:p>
    <w:p w14:paraId="0508DE9A" w14:textId="6663D19B" w:rsidR="00416B1C" w:rsidRDefault="00416B1C" w:rsidP="00616E94"/>
    <w:p w14:paraId="1E6D0665" w14:textId="579B176C" w:rsidR="00992CFA" w:rsidRDefault="00992CFA" w:rsidP="00616E94"/>
    <w:p w14:paraId="73DE760E" w14:textId="224DCD5C" w:rsidR="00992CFA" w:rsidRPr="00770038" w:rsidRDefault="00770038" w:rsidP="008B5462">
      <w:pPr>
        <w:pStyle w:val="Nadpis6"/>
      </w:pPr>
      <w:bookmarkStart w:id="533" w:name="_Toc221813646"/>
      <w:r w:rsidRPr="00770038">
        <w:t>Process Overview</w:t>
      </w:r>
      <w:bookmarkEnd w:id="533"/>
    </w:p>
    <w:p w14:paraId="1A5E638D" w14:textId="37AF4695" w:rsidR="00992CFA" w:rsidRDefault="00F51E8A">
      <w:pPr>
        <w:pStyle w:val="Odstavecseseznamem"/>
        <w:numPr>
          <w:ilvl w:val="0"/>
          <w:numId w:val="76"/>
        </w:numPr>
      </w:pPr>
      <w:r>
        <w:t xml:space="preserve">Invoke SOAP operation </w:t>
      </w:r>
      <w:r>
        <w:rPr>
          <w:rFonts w:ascii="Consolas" w:hAnsi="Consolas"/>
        </w:rPr>
        <w:t>getPassword</w:t>
      </w:r>
      <w:r w:rsidRPr="00F51E8A">
        <w:t xml:space="preserve"> </w:t>
      </w:r>
      <w:r>
        <w:t>for MSISDN, BA, and CA value if single row is selected in the main grid</w:t>
      </w:r>
      <w:r w:rsidR="00D27FAC">
        <w:t xml:space="preserve"> to retrieve current passwords from CUR</w:t>
      </w:r>
      <w:r>
        <w:t>.</w:t>
      </w:r>
    </w:p>
    <w:p w14:paraId="09588CFC" w14:textId="25FE8B2D" w:rsidR="00770038" w:rsidRDefault="00770038" w:rsidP="00616E94"/>
    <w:p w14:paraId="33B5F247" w14:textId="455CF034" w:rsidR="00752CCB" w:rsidRDefault="00752CCB" w:rsidP="000A1322">
      <w:pPr>
        <w:pStyle w:val="Nadpis5"/>
      </w:pPr>
      <w:bookmarkStart w:id="534" w:name="_Setting_New_Passwords"/>
      <w:bookmarkStart w:id="535" w:name="_Toc221813647"/>
      <w:bookmarkEnd w:id="534"/>
      <w:r>
        <w:t>Setting New Passwords</w:t>
      </w:r>
      <w:bookmarkEnd w:id="535"/>
    </w:p>
    <w:p w14:paraId="4CA57929" w14:textId="0A7F1789" w:rsidR="008F7706" w:rsidRPr="00B26329" w:rsidRDefault="008F7706" w:rsidP="008F7706">
      <w:pPr>
        <w:ind w:left="0"/>
      </w:pPr>
      <w:r w:rsidRPr="00B26329">
        <w:t xml:space="preserve">New passwords </w:t>
      </w:r>
      <w:r>
        <w:t xml:space="preserve">can </w:t>
      </w:r>
      <w:r w:rsidRPr="00B26329">
        <w:t xml:space="preserve">be entered </w:t>
      </w:r>
      <w:r>
        <w:t xml:space="preserve">in edit boxes </w:t>
      </w:r>
      <w:r w:rsidRPr="00B26329">
        <w:t>on the right side</w:t>
      </w:r>
      <w:r>
        <w:t xml:space="preserve"> of Password Management form; current values are pre-filled</w:t>
      </w:r>
      <w:r w:rsidRPr="00B26329">
        <w:t>.</w:t>
      </w:r>
    </w:p>
    <w:p w14:paraId="032607D2" w14:textId="77777777" w:rsidR="008F7706" w:rsidRDefault="008F7706" w:rsidP="008F7706">
      <w:pPr>
        <w:ind w:left="0"/>
      </w:pPr>
    </w:p>
    <w:p w14:paraId="6506A24F" w14:textId="77777777" w:rsidR="008F7706" w:rsidRDefault="008F7706" w:rsidP="008F7706">
      <w:pPr>
        <w:ind w:left="0"/>
      </w:pPr>
      <w:r>
        <w:t>After</w:t>
      </w:r>
      <w:r w:rsidRPr="001D15A4">
        <w:t xml:space="preserve"> new password</w:t>
      </w:r>
      <w:r>
        <w:t>s are entered, their strength is verified in Tibco and displayed next to them:</w:t>
      </w:r>
    </w:p>
    <w:p w14:paraId="4A8D922F" w14:textId="77777777" w:rsidR="008F7706" w:rsidRDefault="008F7706" w:rsidP="008F7706">
      <w:pPr>
        <w:ind w:left="0"/>
      </w:pPr>
    </w:p>
    <w:p w14:paraId="342DEB9E" w14:textId="77777777" w:rsidR="008F7706" w:rsidRDefault="008F7706" w:rsidP="008F7706">
      <w:pPr>
        <w:ind w:left="0"/>
        <w:jc w:val="center"/>
      </w:pPr>
      <w:r w:rsidRPr="00A17C14">
        <w:rPr>
          <w:noProof/>
        </w:rPr>
        <w:drawing>
          <wp:inline distT="0" distB="0" distL="0" distR="0" wp14:anchorId="7ABD713A" wp14:editId="50ADA5B2">
            <wp:extent cx="2524477" cy="1200318"/>
            <wp:effectExtent l="0" t="0" r="0" b="0"/>
            <wp:docPr id="535" name="Obrázek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6"/>
                    <a:stretch>
                      <a:fillRect/>
                    </a:stretch>
                  </pic:blipFill>
                  <pic:spPr>
                    <a:xfrm>
                      <a:off x="0" y="0"/>
                      <a:ext cx="2524477" cy="1200318"/>
                    </a:xfrm>
                    <a:prstGeom prst="rect">
                      <a:avLst/>
                    </a:prstGeom>
                  </pic:spPr>
                </pic:pic>
              </a:graphicData>
            </a:graphic>
          </wp:inline>
        </w:drawing>
      </w:r>
    </w:p>
    <w:p w14:paraId="60B4DE5E" w14:textId="77777777" w:rsidR="008F7706" w:rsidRPr="00A17C14" w:rsidRDefault="008F7706" w:rsidP="008F7706">
      <w:pPr>
        <w:ind w:left="0"/>
        <w:jc w:val="center"/>
        <w:rPr>
          <w:i/>
          <w:iCs w:val="0"/>
          <w:sz w:val="18"/>
          <w:szCs w:val="18"/>
        </w:rPr>
      </w:pPr>
      <w:r w:rsidRPr="00A17C14">
        <w:rPr>
          <w:i/>
          <w:iCs w:val="0"/>
          <w:sz w:val="18"/>
          <w:szCs w:val="18"/>
        </w:rPr>
        <w:t>Password Management – password strength examples</w:t>
      </w:r>
    </w:p>
    <w:p w14:paraId="15C3B16A" w14:textId="77777777" w:rsidR="008F7706" w:rsidRDefault="008F7706" w:rsidP="008F7706">
      <w:pPr>
        <w:ind w:left="0"/>
      </w:pPr>
    </w:p>
    <w:p w14:paraId="0F79ED41" w14:textId="77777777" w:rsidR="008F7706" w:rsidRDefault="008F7706" w:rsidP="008F7706">
      <w:pPr>
        <w:ind w:left="0"/>
      </w:pPr>
      <w:r>
        <w:t>Select following options, if needed:</w:t>
      </w:r>
    </w:p>
    <w:p w14:paraId="538F7D80" w14:textId="77777777" w:rsidR="008F7706" w:rsidRDefault="008F7706" w:rsidP="008F7706"/>
    <w:tbl>
      <w:tblPr>
        <w:tblStyle w:val="Mkatabulky"/>
        <w:tblW w:w="9356" w:type="dxa"/>
        <w:tblInd w:w="-5" w:type="dxa"/>
        <w:tblLook w:val="04A0" w:firstRow="1" w:lastRow="0" w:firstColumn="1" w:lastColumn="0" w:noHBand="0" w:noVBand="1"/>
      </w:tblPr>
      <w:tblGrid>
        <w:gridCol w:w="2127"/>
        <w:gridCol w:w="7229"/>
      </w:tblGrid>
      <w:tr w:rsidR="008F7706" w:rsidRPr="00DF00E8" w14:paraId="56BD43FC" w14:textId="77777777" w:rsidTr="008F7706">
        <w:trPr>
          <w:trHeight w:val="701"/>
        </w:trPr>
        <w:tc>
          <w:tcPr>
            <w:tcW w:w="2127" w:type="dxa"/>
            <w:shd w:val="clear" w:color="auto" w:fill="D9D9D9" w:themeFill="background1" w:themeFillShade="D9"/>
          </w:tcPr>
          <w:p w14:paraId="42CE7BC1" w14:textId="77777777" w:rsidR="008F7706" w:rsidRPr="00DF00E8" w:rsidRDefault="008F7706" w:rsidP="00867CA7">
            <w:pPr>
              <w:ind w:left="0"/>
              <w:rPr>
                <w:b/>
                <w:bCs/>
              </w:rPr>
            </w:pPr>
            <w:r>
              <w:rPr>
                <w:b/>
                <w:bCs/>
              </w:rPr>
              <w:t>Option</w:t>
            </w:r>
          </w:p>
        </w:tc>
        <w:tc>
          <w:tcPr>
            <w:tcW w:w="7229" w:type="dxa"/>
            <w:shd w:val="clear" w:color="auto" w:fill="D9D9D9" w:themeFill="background1" w:themeFillShade="D9"/>
          </w:tcPr>
          <w:p w14:paraId="066E764E" w14:textId="77777777" w:rsidR="008F7706" w:rsidRPr="00DF00E8" w:rsidRDefault="008F7706" w:rsidP="00867CA7">
            <w:pPr>
              <w:ind w:left="0"/>
              <w:rPr>
                <w:b/>
                <w:bCs/>
              </w:rPr>
            </w:pPr>
            <w:r w:rsidRPr="00DF00E8">
              <w:rPr>
                <w:b/>
                <w:bCs/>
              </w:rPr>
              <w:t>Description</w:t>
            </w:r>
          </w:p>
        </w:tc>
      </w:tr>
      <w:tr w:rsidR="008F7706" w14:paraId="415F1A8B" w14:textId="77777777" w:rsidTr="008F7706">
        <w:trPr>
          <w:trHeight w:val="219"/>
        </w:trPr>
        <w:tc>
          <w:tcPr>
            <w:tcW w:w="2127" w:type="dxa"/>
          </w:tcPr>
          <w:p w14:paraId="35E5F67C" w14:textId="77777777" w:rsidR="008F7706" w:rsidRPr="00602485" w:rsidRDefault="008F7706" w:rsidP="00867CA7">
            <w:pPr>
              <w:ind w:left="0"/>
              <w:rPr>
                <w:b/>
                <w:bCs/>
                <w:sz w:val="18"/>
                <w:szCs w:val="18"/>
              </w:rPr>
            </w:pPr>
            <w:r>
              <w:rPr>
                <w:b/>
                <w:bCs/>
                <w:sz w:val="18"/>
                <w:szCs w:val="18"/>
              </w:rPr>
              <w:lastRenderedPageBreak/>
              <w:t>Allow weak and excluded passwords</w:t>
            </w:r>
          </w:p>
        </w:tc>
        <w:tc>
          <w:tcPr>
            <w:tcW w:w="7229" w:type="dxa"/>
          </w:tcPr>
          <w:p w14:paraId="522DC804" w14:textId="28521217" w:rsidR="008F7706" w:rsidRPr="00C25BCA" w:rsidRDefault="008F7706" w:rsidP="00867CA7">
            <w:pPr>
              <w:ind w:left="0"/>
            </w:pPr>
            <w:r w:rsidRPr="00C25BCA">
              <w:t xml:space="preserve">Weak </w:t>
            </w:r>
            <w:r w:rsidR="00B735FA">
              <w:t xml:space="preserve">and excluded </w:t>
            </w:r>
            <w:r w:rsidRPr="00C25BCA">
              <w:t>passwords will be allowed</w:t>
            </w:r>
            <w:r>
              <w:t xml:space="preserve"> to be stored</w:t>
            </w:r>
            <w:r w:rsidR="00B735FA">
              <w:t xml:space="preserve"> to CUR</w:t>
            </w:r>
            <w:r w:rsidRPr="00C25BCA">
              <w:t>.</w:t>
            </w:r>
            <w:r>
              <w:t xml:space="preserve"> Password strength validation will be bypassed</w:t>
            </w:r>
            <w:r w:rsidR="00D2626D">
              <w:t xml:space="preserve"> in Tibco</w:t>
            </w:r>
            <w:r>
              <w:t>.</w:t>
            </w:r>
          </w:p>
        </w:tc>
      </w:tr>
      <w:tr w:rsidR="008F7706" w14:paraId="4C313A1D" w14:textId="77777777" w:rsidTr="008F7706">
        <w:trPr>
          <w:trHeight w:val="219"/>
        </w:trPr>
        <w:tc>
          <w:tcPr>
            <w:tcW w:w="2127" w:type="dxa"/>
          </w:tcPr>
          <w:p w14:paraId="788A1F35" w14:textId="77777777" w:rsidR="008F7706" w:rsidRPr="00602485" w:rsidRDefault="008F7706" w:rsidP="00867CA7">
            <w:pPr>
              <w:ind w:left="0"/>
              <w:rPr>
                <w:b/>
                <w:bCs/>
                <w:sz w:val="18"/>
                <w:szCs w:val="18"/>
              </w:rPr>
            </w:pPr>
            <w:r>
              <w:rPr>
                <w:b/>
                <w:bCs/>
                <w:sz w:val="18"/>
                <w:szCs w:val="18"/>
              </w:rPr>
              <w:t>Re-create missing entities in CUR</w:t>
            </w:r>
          </w:p>
        </w:tc>
        <w:tc>
          <w:tcPr>
            <w:tcW w:w="7229" w:type="dxa"/>
          </w:tcPr>
          <w:p w14:paraId="65DC36DA" w14:textId="77777777" w:rsidR="008F7706" w:rsidRPr="00C25BCA" w:rsidRDefault="008F7706" w:rsidP="00867CA7">
            <w:pPr>
              <w:ind w:left="0"/>
              <w:rPr>
                <w:sz w:val="18"/>
                <w:szCs w:val="18"/>
              </w:rPr>
            </w:pPr>
            <w:r w:rsidRPr="00C25BCA">
              <w:rPr>
                <w:rFonts w:ascii="Consolas" w:hAnsi="Consolas"/>
                <w:sz w:val="18"/>
                <w:szCs w:val="18"/>
              </w:rPr>
              <w:t>SubscriberActivation</w:t>
            </w:r>
            <w:r w:rsidRPr="00C25BCA">
              <w:rPr>
                <w:sz w:val="18"/>
                <w:szCs w:val="18"/>
              </w:rPr>
              <w:t xml:space="preserve"> </w:t>
            </w:r>
            <w:r w:rsidRPr="00C25BCA">
              <w:t>request is sent to CUR for each entity before setting new passwords to ensure the entity exists in CUR.</w:t>
            </w:r>
          </w:p>
        </w:tc>
      </w:tr>
    </w:tbl>
    <w:p w14:paraId="178F3A1D" w14:textId="77777777" w:rsidR="008F7706" w:rsidRDefault="008F7706" w:rsidP="008F7706">
      <w:pPr>
        <w:ind w:left="0"/>
      </w:pPr>
    </w:p>
    <w:p w14:paraId="6CB51A43" w14:textId="3EFC5A02" w:rsidR="008F7706" w:rsidRDefault="008F7706" w:rsidP="008F7706">
      <w:pPr>
        <w:ind w:left="0"/>
      </w:pPr>
      <w:r w:rsidRPr="006B273A">
        <w:t xml:space="preserve">Press </w:t>
      </w:r>
      <w:r w:rsidRPr="006B273A">
        <w:rPr>
          <w:b/>
          <w:bCs/>
          <w:sz w:val="18"/>
          <w:szCs w:val="18"/>
        </w:rPr>
        <w:t>OK</w:t>
      </w:r>
      <w:r w:rsidRPr="006B273A">
        <w:rPr>
          <w:b/>
          <w:bCs/>
        </w:rPr>
        <w:t xml:space="preserve"> </w:t>
      </w:r>
      <w:r w:rsidRPr="006B273A">
        <w:t xml:space="preserve">to </w:t>
      </w:r>
      <w:r>
        <w:t>store the new passwords to CUR and close Password Management form.</w:t>
      </w:r>
    </w:p>
    <w:p w14:paraId="7215D617" w14:textId="4AC3289D" w:rsidR="00F51E8A" w:rsidRDefault="00F51E8A" w:rsidP="008F7706">
      <w:pPr>
        <w:ind w:left="0"/>
      </w:pPr>
    </w:p>
    <w:p w14:paraId="007B479E" w14:textId="77777777" w:rsidR="00F51E8A" w:rsidRPr="00770038" w:rsidRDefault="00F51E8A" w:rsidP="008B5462">
      <w:pPr>
        <w:pStyle w:val="Nadpis6"/>
      </w:pPr>
      <w:bookmarkStart w:id="536" w:name="_Toc221813648"/>
      <w:r w:rsidRPr="00770038">
        <w:t>Process Overview:</w:t>
      </w:r>
      <w:bookmarkEnd w:id="536"/>
    </w:p>
    <w:p w14:paraId="68746892" w14:textId="105C0333" w:rsidR="00F51E8A" w:rsidRDefault="00F51E8A">
      <w:pPr>
        <w:pStyle w:val="Odstavecseseznamem"/>
        <w:numPr>
          <w:ilvl w:val="0"/>
          <w:numId w:val="77"/>
        </w:numPr>
      </w:pPr>
      <w:r>
        <w:t xml:space="preserve">Invoke SOAP operation </w:t>
      </w:r>
      <w:r>
        <w:rPr>
          <w:rFonts w:ascii="Consolas" w:hAnsi="Consolas"/>
        </w:rPr>
        <w:t>checkPasswordWeakness</w:t>
      </w:r>
      <w:r w:rsidRPr="00F51E8A">
        <w:t xml:space="preserve"> </w:t>
      </w:r>
      <w:r>
        <w:t>after new password value is entered.</w:t>
      </w:r>
    </w:p>
    <w:p w14:paraId="78F891F9" w14:textId="54F943C1" w:rsidR="00F51E8A" w:rsidRDefault="00E847E9">
      <w:pPr>
        <w:pStyle w:val="Odstavecseseznamem"/>
        <w:numPr>
          <w:ilvl w:val="0"/>
          <w:numId w:val="77"/>
        </w:numPr>
      </w:pPr>
      <w:r w:rsidRPr="00E847E9">
        <w:rPr>
          <w:i/>
          <w:iCs w:val="0"/>
        </w:rPr>
        <w:t>(optional)</w:t>
      </w:r>
      <w:r>
        <w:t xml:space="preserve"> </w:t>
      </w:r>
      <w:r w:rsidR="00F51E8A">
        <w:t xml:space="preserve">Invoke SOAP operation </w:t>
      </w:r>
      <w:r>
        <w:rPr>
          <w:rFonts w:ascii="Consolas" w:hAnsi="Consolas"/>
        </w:rPr>
        <w:t>SubscriberActivation</w:t>
      </w:r>
      <w:r w:rsidR="00F51E8A" w:rsidRPr="00F51E8A">
        <w:t xml:space="preserve"> </w:t>
      </w:r>
      <w:r>
        <w:t>to re-create missing entities in CUR</w:t>
      </w:r>
      <w:r w:rsidR="00F51E8A">
        <w:t>.</w:t>
      </w:r>
    </w:p>
    <w:p w14:paraId="384B9F89" w14:textId="3891C0ED" w:rsidR="00F51E8A" w:rsidRDefault="00F51E8A">
      <w:pPr>
        <w:pStyle w:val="Odstavecseseznamem"/>
        <w:numPr>
          <w:ilvl w:val="0"/>
          <w:numId w:val="77"/>
        </w:numPr>
      </w:pPr>
      <w:r>
        <w:t xml:space="preserve">Invoke SOAP operation </w:t>
      </w:r>
      <w:r>
        <w:rPr>
          <w:rFonts w:ascii="Consolas" w:hAnsi="Consolas"/>
        </w:rPr>
        <w:t>setPassword</w:t>
      </w:r>
      <w:r w:rsidRPr="00F51E8A">
        <w:t xml:space="preserve"> </w:t>
      </w:r>
      <w:r>
        <w:t>to set new passwords</w:t>
      </w:r>
      <w:r w:rsidR="00E847E9">
        <w:t xml:space="preserve"> in CUR</w:t>
      </w:r>
      <w:r>
        <w:t>.</w:t>
      </w:r>
    </w:p>
    <w:p w14:paraId="3BF9FD68" w14:textId="77777777" w:rsidR="00F51E8A" w:rsidRDefault="00F51E8A" w:rsidP="008F7706">
      <w:pPr>
        <w:ind w:left="0"/>
      </w:pPr>
    </w:p>
    <w:p w14:paraId="03D94034" w14:textId="59D8D568" w:rsidR="008B5462" w:rsidRDefault="008B5462" w:rsidP="008B5462">
      <w:pPr>
        <w:pStyle w:val="Nadpis5"/>
      </w:pPr>
      <w:bookmarkStart w:id="537" w:name="_Toc221813649"/>
      <w:r w:rsidRPr="00B64FF8">
        <w:t xml:space="preserve">Role </w:t>
      </w:r>
      <w:r>
        <w:t>Differences</w:t>
      </w:r>
      <w:bookmarkEnd w:id="53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B5462" w:rsidRPr="00DF00E8" w14:paraId="6C2C8F2D" w14:textId="77777777" w:rsidTr="00BF1BFC">
        <w:trPr>
          <w:trHeight w:val="277"/>
        </w:trPr>
        <w:tc>
          <w:tcPr>
            <w:tcW w:w="3490" w:type="dxa"/>
            <w:shd w:val="clear" w:color="auto" w:fill="D9D9D9" w:themeFill="background1" w:themeFillShade="D9"/>
          </w:tcPr>
          <w:p w14:paraId="4080C602" w14:textId="77777777" w:rsidR="008B5462" w:rsidRPr="00DF00E8" w:rsidRDefault="008B5462" w:rsidP="00BF1BFC">
            <w:pPr>
              <w:ind w:left="0"/>
              <w:rPr>
                <w:b/>
                <w:bCs/>
              </w:rPr>
            </w:pPr>
            <w:r>
              <w:rPr>
                <w:b/>
                <w:bCs/>
              </w:rPr>
              <w:t>Action / Role</w:t>
            </w:r>
          </w:p>
        </w:tc>
        <w:tc>
          <w:tcPr>
            <w:tcW w:w="1163" w:type="dxa"/>
            <w:shd w:val="clear" w:color="auto" w:fill="D9D9D9" w:themeFill="background1" w:themeFillShade="D9"/>
          </w:tcPr>
          <w:p w14:paraId="273920A2" w14:textId="77777777" w:rsidR="008B5462" w:rsidRPr="00F374A6" w:rsidRDefault="008B5462" w:rsidP="00BF1BFC">
            <w:pPr>
              <w:ind w:left="0"/>
              <w:jc w:val="center"/>
              <w:rPr>
                <w:b/>
                <w:bCs/>
              </w:rPr>
            </w:pPr>
            <w:r w:rsidRPr="00F374A6">
              <w:rPr>
                <w:b/>
                <w:bCs/>
              </w:rPr>
              <w:t>ADMIN</w:t>
            </w:r>
          </w:p>
        </w:tc>
        <w:tc>
          <w:tcPr>
            <w:tcW w:w="1163" w:type="dxa"/>
            <w:shd w:val="clear" w:color="auto" w:fill="D9D9D9" w:themeFill="background1" w:themeFillShade="D9"/>
          </w:tcPr>
          <w:p w14:paraId="55A59B86" w14:textId="77777777" w:rsidR="008B5462" w:rsidRPr="00DF00E8" w:rsidRDefault="008B5462" w:rsidP="00BF1BFC">
            <w:pPr>
              <w:ind w:left="0"/>
              <w:jc w:val="center"/>
              <w:rPr>
                <w:b/>
                <w:bCs/>
              </w:rPr>
            </w:pPr>
            <w:r>
              <w:rPr>
                <w:b/>
                <w:bCs/>
              </w:rPr>
              <w:t>LEAD</w:t>
            </w:r>
          </w:p>
        </w:tc>
        <w:tc>
          <w:tcPr>
            <w:tcW w:w="1180" w:type="dxa"/>
            <w:shd w:val="clear" w:color="auto" w:fill="D9D9D9" w:themeFill="background1" w:themeFillShade="D9"/>
          </w:tcPr>
          <w:p w14:paraId="4D4C581E" w14:textId="77777777" w:rsidR="008B5462" w:rsidRPr="00DF00E8" w:rsidRDefault="008B5462" w:rsidP="00BF1BFC">
            <w:pPr>
              <w:ind w:left="0"/>
              <w:jc w:val="center"/>
              <w:rPr>
                <w:b/>
                <w:bCs/>
              </w:rPr>
            </w:pPr>
            <w:r>
              <w:rPr>
                <w:b/>
                <w:bCs/>
              </w:rPr>
              <w:t>TESTING-VF</w:t>
            </w:r>
          </w:p>
        </w:tc>
        <w:tc>
          <w:tcPr>
            <w:tcW w:w="1180" w:type="dxa"/>
            <w:shd w:val="clear" w:color="auto" w:fill="D9D9D9" w:themeFill="background1" w:themeFillShade="D9"/>
          </w:tcPr>
          <w:p w14:paraId="04DD5B15" w14:textId="77777777" w:rsidR="008B5462" w:rsidRPr="00DF00E8" w:rsidRDefault="008B5462" w:rsidP="00BF1BFC">
            <w:pPr>
              <w:ind w:left="0"/>
              <w:jc w:val="center"/>
              <w:rPr>
                <w:b/>
                <w:bCs/>
              </w:rPr>
            </w:pPr>
            <w:r>
              <w:rPr>
                <w:b/>
                <w:bCs/>
              </w:rPr>
              <w:t>TESTING-IBM</w:t>
            </w:r>
          </w:p>
        </w:tc>
        <w:tc>
          <w:tcPr>
            <w:tcW w:w="1180" w:type="dxa"/>
            <w:shd w:val="clear" w:color="auto" w:fill="D9D9D9" w:themeFill="background1" w:themeFillShade="D9"/>
          </w:tcPr>
          <w:p w14:paraId="3AFBE27C" w14:textId="77777777" w:rsidR="008B5462" w:rsidRPr="00DF00E8" w:rsidRDefault="008B5462" w:rsidP="00BF1BFC">
            <w:pPr>
              <w:ind w:left="0"/>
              <w:jc w:val="center"/>
              <w:rPr>
                <w:b/>
                <w:bCs/>
              </w:rPr>
            </w:pPr>
            <w:r>
              <w:rPr>
                <w:b/>
                <w:bCs/>
              </w:rPr>
              <w:t>TESTING-V2</w:t>
            </w:r>
          </w:p>
        </w:tc>
      </w:tr>
      <w:tr w:rsidR="008B5462" w14:paraId="7646B861" w14:textId="77777777" w:rsidTr="00BF1BFC">
        <w:trPr>
          <w:trHeight w:val="219"/>
        </w:trPr>
        <w:tc>
          <w:tcPr>
            <w:tcW w:w="3490" w:type="dxa"/>
          </w:tcPr>
          <w:p w14:paraId="047DB347" w14:textId="77777777" w:rsidR="008B5462" w:rsidRPr="00D771E3" w:rsidRDefault="008B5462" w:rsidP="00BF1BFC">
            <w:pPr>
              <w:ind w:left="0"/>
              <w:rPr>
                <w:b/>
                <w:bCs/>
              </w:rPr>
            </w:pPr>
            <w:r w:rsidRPr="00D771E3">
              <w:rPr>
                <w:b/>
                <w:bCs/>
              </w:rPr>
              <w:t xml:space="preserve">Access to </w:t>
            </w:r>
            <w:r>
              <w:rPr>
                <w:b/>
                <w:bCs/>
              </w:rPr>
              <w:t>Password Management</w:t>
            </w:r>
          </w:p>
        </w:tc>
        <w:tc>
          <w:tcPr>
            <w:tcW w:w="1163" w:type="dxa"/>
          </w:tcPr>
          <w:p w14:paraId="65535D11" w14:textId="77777777" w:rsidR="008B5462" w:rsidRDefault="008B5462" w:rsidP="00BF1BFC">
            <w:pPr>
              <w:ind w:left="0"/>
              <w:jc w:val="center"/>
            </w:pPr>
            <w:r>
              <w:t>Y</w:t>
            </w:r>
          </w:p>
        </w:tc>
        <w:tc>
          <w:tcPr>
            <w:tcW w:w="1163" w:type="dxa"/>
          </w:tcPr>
          <w:p w14:paraId="4A2650CF" w14:textId="77777777" w:rsidR="008B5462" w:rsidRPr="00D771E3" w:rsidRDefault="008B5462" w:rsidP="00BF1BFC">
            <w:pPr>
              <w:ind w:left="0"/>
              <w:jc w:val="center"/>
            </w:pPr>
            <w:r w:rsidRPr="00D771E3">
              <w:t>Y</w:t>
            </w:r>
          </w:p>
        </w:tc>
        <w:tc>
          <w:tcPr>
            <w:tcW w:w="1180" w:type="dxa"/>
          </w:tcPr>
          <w:p w14:paraId="3AF6E3CD" w14:textId="77777777" w:rsidR="008B5462" w:rsidRPr="00D771E3" w:rsidRDefault="008B5462" w:rsidP="00BF1BFC">
            <w:pPr>
              <w:ind w:left="0"/>
              <w:jc w:val="center"/>
            </w:pPr>
            <w:r>
              <w:t>Y</w:t>
            </w:r>
          </w:p>
        </w:tc>
        <w:tc>
          <w:tcPr>
            <w:tcW w:w="1180" w:type="dxa"/>
          </w:tcPr>
          <w:p w14:paraId="2C8DF7B4" w14:textId="77777777" w:rsidR="008B5462" w:rsidRPr="00D771E3" w:rsidRDefault="008B5462" w:rsidP="00BF1BFC">
            <w:pPr>
              <w:ind w:left="0"/>
              <w:jc w:val="center"/>
            </w:pPr>
            <w:r>
              <w:t>Y</w:t>
            </w:r>
          </w:p>
        </w:tc>
        <w:tc>
          <w:tcPr>
            <w:tcW w:w="1180" w:type="dxa"/>
          </w:tcPr>
          <w:p w14:paraId="5D649220" w14:textId="77777777" w:rsidR="008B5462" w:rsidRPr="00D771E3" w:rsidRDefault="008B5462" w:rsidP="00BF1BFC">
            <w:pPr>
              <w:ind w:left="0"/>
              <w:jc w:val="center"/>
            </w:pPr>
            <w:r>
              <w:t>N</w:t>
            </w:r>
          </w:p>
        </w:tc>
      </w:tr>
    </w:tbl>
    <w:p w14:paraId="121C4A84" w14:textId="77777777" w:rsidR="008B5462" w:rsidRDefault="008B5462" w:rsidP="008B5462"/>
    <w:p w14:paraId="020612F4" w14:textId="669DFF48" w:rsidR="00F45AF9" w:rsidRDefault="00F45AF9" w:rsidP="00C068FC">
      <w:pPr>
        <w:pStyle w:val="Nadpis2"/>
      </w:pPr>
      <w:bookmarkStart w:id="538" w:name="_Toc221813650"/>
      <w:r>
        <w:t xml:space="preserve">Java </w:t>
      </w:r>
      <w:r w:rsidRPr="004D20B0">
        <w:t>Operations</w:t>
      </w:r>
      <w:bookmarkEnd w:id="538"/>
    </w:p>
    <w:p w14:paraId="56576A49" w14:textId="16B2B6E0" w:rsidR="005A5591" w:rsidRPr="005A5591" w:rsidRDefault="005A5591" w:rsidP="005A5591">
      <w:r>
        <w:t>Describes operations related to systems delivered or maintained by IBM Java (formerly T16) team.</w:t>
      </w:r>
    </w:p>
    <w:p w14:paraId="3E11BDA2" w14:textId="51719706" w:rsidR="00F45AF9" w:rsidRDefault="00F45AF9" w:rsidP="00CD44D1">
      <w:pPr>
        <w:pStyle w:val="Nadpis3"/>
      </w:pPr>
      <w:bookmarkStart w:id="539" w:name="_Toc221813651"/>
      <w:r>
        <w:t>Location Dispatcher Status</w:t>
      </w:r>
      <w:bookmarkEnd w:id="539"/>
    </w:p>
    <w:p w14:paraId="416F9305" w14:textId="7D3F2537" w:rsidR="00B21237" w:rsidRDefault="00B21237" w:rsidP="00B21237">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Location Dispatcher Status</w:t>
      </w:r>
      <w:r>
        <w:t xml:space="preserve"> from the main menu. </w:t>
      </w:r>
      <w:r w:rsidR="000F0279">
        <w:t>Location Dispatcher s</w:t>
      </w:r>
      <w:r>
        <w:t>tatus of MSISDN inventory items on selected rows in the main grid will be displayed. If no rows are selected in the main grid, then all rows are processed.</w:t>
      </w:r>
    </w:p>
    <w:p w14:paraId="70680DEA" w14:textId="77777777" w:rsidR="00B21237" w:rsidRDefault="00B21237" w:rsidP="00B21237">
      <w:pPr>
        <w:ind w:left="0"/>
      </w:pPr>
    </w:p>
    <w:p w14:paraId="62EAC7D0" w14:textId="6326FCCE" w:rsidR="00B21237" w:rsidRDefault="00B21237" w:rsidP="00B21237">
      <w:pPr>
        <w:ind w:left="0"/>
      </w:pPr>
      <w:r>
        <w:rPr>
          <w:noProof/>
        </w:rPr>
        <w:drawing>
          <wp:inline distT="0" distB="0" distL="0" distR="0" wp14:anchorId="69BD663E" wp14:editId="354C9256">
            <wp:extent cx="5732145" cy="3343910"/>
            <wp:effectExtent l="0" t="0" r="1905" b="8890"/>
            <wp:docPr id="464" name="Obrázek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5732145" cy="3343910"/>
                    </a:xfrm>
                    <a:prstGeom prst="rect">
                      <a:avLst/>
                    </a:prstGeom>
                  </pic:spPr>
                </pic:pic>
              </a:graphicData>
            </a:graphic>
          </wp:inline>
        </w:drawing>
      </w:r>
    </w:p>
    <w:p w14:paraId="64004F80" w14:textId="3FA0A464" w:rsidR="00B21237" w:rsidRPr="007074F9" w:rsidRDefault="00B21237" w:rsidP="00B21237">
      <w:pPr>
        <w:jc w:val="center"/>
        <w:rPr>
          <w:i/>
          <w:iCs w:val="0"/>
          <w:sz w:val="18"/>
          <w:szCs w:val="18"/>
        </w:rPr>
      </w:pPr>
      <w:r>
        <w:rPr>
          <w:i/>
          <w:iCs w:val="0"/>
          <w:sz w:val="18"/>
          <w:szCs w:val="18"/>
        </w:rPr>
        <w:t>Location Dispatcher</w:t>
      </w:r>
      <w:r w:rsidRPr="007074F9">
        <w:rPr>
          <w:i/>
          <w:iCs w:val="0"/>
          <w:sz w:val="18"/>
          <w:szCs w:val="18"/>
        </w:rPr>
        <w:t xml:space="preserve"> Status form</w:t>
      </w:r>
    </w:p>
    <w:p w14:paraId="7AF6D2A3" w14:textId="77777777" w:rsidR="00B21237" w:rsidRDefault="00B21237" w:rsidP="00B21237"/>
    <w:p w14:paraId="5DF8A76F" w14:textId="77777777" w:rsidR="00A20554" w:rsidRDefault="00A20554" w:rsidP="00A20554">
      <w:pPr>
        <w:ind w:left="0"/>
        <w:rPr>
          <w:b/>
          <w:bCs/>
        </w:rPr>
      </w:pPr>
      <w:r>
        <w:rPr>
          <w:b/>
          <w:bCs/>
        </w:rPr>
        <w:t xml:space="preserve">NOTE: </w:t>
      </w:r>
      <w:r>
        <w:t>SIM inventory items are not applicable to this status view.</w:t>
      </w:r>
    </w:p>
    <w:p w14:paraId="7A508340" w14:textId="77777777" w:rsidR="00B21237" w:rsidRDefault="00B21237" w:rsidP="00B21237">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B21237" w:rsidRPr="00DF00E8" w14:paraId="4904E0BA" w14:textId="77777777" w:rsidTr="00154CAC">
        <w:trPr>
          <w:trHeight w:val="277"/>
        </w:trPr>
        <w:tc>
          <w:tcPr>
            <w:tcW w:w="2552" w:type="dxa"/>
            <w:shd w:val="clear" w:color="auto" w:fill="D9D9D9" w:themeFill="background1" w:themeFillShade="D9"/>
          </w:tcPr>
          <w:p w14:paraId="7DC82B3A" w14:textId="77777777" w:rsidR="00B21237" w:rsidRPr="00DF00E8" w:rsidRDefault="00B21237" w:rsidP="00154CAC">
            <w:pPr>
              <w:ind w:left="0"/>
              <w:rPr>
                <w:b/>
                <w:bCs/>
              </w:rPr>
            </w:pPr>
            <w:r>
              <w:rPr>
                <w:b/>
                <w:bCs/>
              </w:rPr>
              <w:lastRenderedPageBreak/>
              <w:t>Column</w:t>
            </w:r>
          </w:p>
        </w:tc>
        <w:tc>
          <w:tcPr>
            <w:tcW w:w="6804" w:type="dxa"/>
            <w:shd w:val="clear" w:color="auto" w:fill="D9D9D9" w:themeFill="background1" w:themeFillShade="D9"/>
          </w:tcPr>
          <w:p w14:paraId="032F4F61" w14:textId="77777777" w:rsidR="00B21237" w:rsidRDefault="00B21237" w:rsidP="00154CAC">
            <w:pPr>
              <w:ind w:left="0"/>
              <w:rPr>
                <w:b/>
                <w:bCs/>
              </w:rPr>
            </w:pPr>
            <w:r>
              <w:rPr>
                <w:b/>
                <w:bCs/>
              </w:rPr>
              <w:t>Description</w:t>
            </w:r>
          </w:p>
        </w:tc>
      </w:tr>
      <w:tr w:rsidR="00B21237" w14:paraId="3635B1EB" w14:textId="77777777" w:rsidTr="00154CAC">
        <w:trPr>
          <w:trHeight w:val="219"/>
        </w:trPr>
        <w:tc>
          <w:tcPr>
            <w:tcW w:w="2552" w:type="dxa"/>
          </w:tcPr>
          <w:p w14:paraId="5B2E2B05" w14:textId="77777777" w:rsidR="00B21237" w:rsidRPr="00602485" w:rsidRDefault="00B21237" w:rsidP="00154CAC">
            <w:pPr>
              <w:ind w:left="0"/>
              <w:rPr>
                <w:rFonts w:ascii="Consolas" w:hAnsi="Consolas"/>
              </w:rPr>
            </w:pPr>
            <w:r w:rsidRPr="00602485">
              <w:rPr>
                <w:rFonts w:ascii="Consolas" w:hAnsi="Consolas"/>
              </w:rPr>
              <w:t>MSISDN</w:t>
            </w:r>
          </w:p>
        </w:tc>
        <w:tc>
          <w:tcPr>
            <w:tcW w:w="6804" w:type="dxa"/>
          </w:tcPr>
          <w:p w14:paraId="15353B6E" w14:textId="77777777" w:rsidR="00B21237" w:rsidRDefault="00B21237" w:rsidP="00154CAC">
            <w:pPr>
              <w:ind w:left="0"/>
            </w:pPr>
            <w:r>
              <w:t>External id of the subscription</w:t>
            </w:r>
          </w:p>
        </w:tc>
      </w:tr>
      <w:tr w:rsidR="00B21237" w14:paraId="78D24881" w14:textId="77777777" w:rsidTr="00154CAC">
        <w:trPr>
          <w:trHeight w:val="219"/>
        </w:trPr>
        <w:tc>
          <w:tcPr>
            <w:tcW w:w="2552" w:type="dxa"/>
          </w:tcPr>
          <w:p w14:paraId="44F75EBC" w14:textId="77777777" w:rsidR="00B21237" w:rsidRPr="00602485" w:rsidRDefault="00B21237" w:rsidP="00154CAC">
            <w:pPr>
              <w:ind w:left="0"/>
              <w:rPr>
                <w:rFonts w:ascii="Consolas" w:hAnsi="Consolas"/>
              </w:rPr>
            </w:pPr>
            <w:r w:rsidRPr="00602485">
              <w:rPr>
                <w:rFonts w:ascii="Consolas" w:hAnsi="Consolas"/>
              </w:rPr>
              <w:t>STATUS</w:t>
            </w:r>
          </w:p>
        </w:tc>
        <w:tc>
          <w:tcPr>
            <w:tcW w:w="6804" w:type="dxa"/>
          </w:tcPr>
          <w:p w14:paraId="60FA2E62" w14:textId="3ED67CDC" w:rsidR="00B21237" w:rsidRDefault="002F6DAB" w:rsidP="00154CAC">
            <w:pPr>
              <w:ind w:left="0"/>
            </w:pPr>
            <w:r>
              <w:t>SOAP call status (</w:t>
            </w:r>
            <w:r w:rsidRPr="002F6DAB">
              <w:rPr>
                <w:rFonts w:ascii="Consolas" w:hAnsi="Consolas"/>
              </w:rPr>
              <w:t>SUCCESS</w:t>
            </w:r>
            <w:r>
              <w:t xml:space="preserve"> / </w:t>
            </w:r>
            <w:r w:rsidRPr="002F6DAB">
              <w:rPr>
                <w:rFonts w:ascii="Consolas" w:hAnsi="Consolas"/>
              </w:rPr>
              <w:t>ERROR</w:t>
            </w:r>
            <w:r>
              <w:t>)</w:t>
            </w:r>
          </w:p>
        </w:tc>
      </w:tr>
      <w:tr w:rsidR="00B21237" w14:paraId="19108937" w14:textId="77777777" w:rsidTr="00154CAC">
        <w:trPr>
          <w:trHeight w:val="219"/>
        </w:trPr>
        <w:tc>
          <w:tcPr>
            <w:tcW w:w="2552" w:type="dxa"/>
          </w:tcPr>
          <w:p w14:paraId="36347413" w14:textId="5DFB50D0" w:rsidR="00B21237" w:rsidRPr="00602485" w:rsidRDefault="002F6DAB" w:rsidP="00154CAC">
            <w:pPr>
              <w:ind w:left="0"/>
              <w:rPr>
                <w:rFonts w:ascii="Consolas" w:hAnsi="Consolas"/>
              </w:rPr>
            </w:pPr>
            <w:r>
              <w:rPr>
                <w:rFonts w:ascii="Consolas" w:hAnsi="Consolas"/>
              </w:rPr>
              <w:t>OPERATOR</w:t>
            </w:r>
          </w:p>
        </w:tc>
        <w:tc>
          <w:tcPr>
            <w:tcW w:w="6804" w:type="dxa"/>
          </w:tcPr>
          <w:p w14:paraId="1555D672" w14:textId="53E0FCF9" w:rsidR="00B21237" w:rsidRDefault="002F6DAB" w:rsidP="00154CAC">
            <w:pPr>
              <w:ind w:left="0"/>
            </w:pPr>
            <w:r>
              <w:t>Operator</w:t>
            </w:r>
            <w:r w:rsidR="00B21237">
              <w:t xml:space="preserve"> value</w:t>
            </w:r>
            <w:r>
              <w:t xml:space="preserve"> from LD</w:t>
            </w:r>
          </w:p>
        </w:tc>
      </w:tr>
      <w:tr w:rsidR="00B21237" w14:paraId="010BB458" w14:textId="77777777" w:rsidTr="00154CAC">
        <w:trPr>
          <w:trHeight w:val="219"/>
        </w:trPr>
        <w:tc>
          <w:tcPr>
            <w:tcW w:w="2552" w:type="dxa"/>
          </w:tcPr>
          <w:p w14:paraId="2A6CC67E" w14:textId="619F4E35" w:rsidR="00B21237" w:rsidRPr="00602485" w:rsidRDefault="002F6DAB" w:rsidP="00154CAC">
            <w:pPr>
              <w:ind w:left="0"/>
              <w:rPr>
                <w:rFonts w:ascii="Consolas" w:hAnsi="Consolas"/>
              </w:rPr>
            </w:pPr>
            <w:r>
              <w:rPr>
                <w:rFonts w:ascii="Consolas" w:hAnsi="Consolas"/>
              </w:rPr>
              <w:t>SUBOPERATOR</w:t>
            </w:r>
          </w:p>
        </w:tc>
        <w:tc>
          <w:tcPr>
            <w:tcW w:w="6804" w:type="dxa"/>
          </w:tcPr>
          <w:p w14:paraId="2A079C80" w14:textId="2201EB5C" w:rsidR="00B21237" w:rsidRDefault="002F6DAB" w:rsidP="00154CAC">
            <w:pPr>
              <w:ind w:left="0"/>
            </w:pPr>
            <w:r>
              <w:t>Suboperator value from LD</w:t>
            </w:r>
          </w:p>
        </w:tc>
      </w:tr>
      <w:tr w:rsidR="00B21237" w14:paraId="162EC245" w14:textId="77777777" w:rsidTr="00154CAC">
        <w:trPr>
          <w:trHeight w:val="219"/>
        </w:trPr>
        <w:tc>
          <w:tcPr>
            <w:tcW w:w="2552" w:type="dxa"/>
          </w:tcPr>
          <w:p w14:paraId="79FFFDBA" w14:textId="0A2F2D14" w:rsidR="00B21237" w:rsidRPr="00602485" w:rsidRDefault="002F6DAB" w:rsidP="00154CAC">
            <w:pPr>
              <w:ind w:left="0"/>
              <w:rPr>
                <w:rFonts w:ascii="Consolas" w:hAnsi="Consolas"/>
              </w:rPr>
            </w:pPr>
            <w:r>
              <w:rPr>
                <w:rFonts w:ascii="Consolas" w:hAnsi="Consolas"/>
              </w:rPr>
              <w:t>SERV_PROV</w:t>
            </w:r>
          </w:p>
        </w:tc>
        <w:tc>
          <w:tcPr>
            <w:tcW w:w="6804" w:type="dxa"/>
          </w:tcPr>
          <w:p w14:paraId="6CB5D163" w14:textId="3BC5FE73" w:rsidR="00B21237" w:rsidRDefault="002F6DAB" w:rsidP="00154CAC">
            <w:pPr>
              <w:ind w:left="0"/>
            </w:pPr>
            <w:r>
              <w:t>Service provider value from LD</w:t>
            </w:r>
          </w:p>
        </w:tc>
      </w:tr>
      <w:tr w:rsidR="00B21237" w14:paraId="74B44AE5" w14:textId="77777777" w:rsidTr="00154CAC">
        <w:trPr>
          <w:trHeight w:val="219"/>
        </w:trPr>
        <w:tc>
          <w:tcPr>
            <w:tcW w:w="2552" w:type="dxa"/>
          </w:tcPr>
          <w:p w14:paraId="1ADF9BEC" w14:textId="633314A8" w:rsidR="00B21237" w:rsidRPr="00602485" w:rsidRDefault="002F6DAB" w:rsidP="00154CAC">
            <w:pPr>
              <w:ind w:left="0"/>
              <w:rPr>
                <w:rFonts w:ascii="Consolas" w:hAnsi="Consolas"/>
              </w:rPr>
            </w:pPr>
            <w:r>
              <w:rPr>
                <w:rFonts w:ascii="Consolas" w:hAnsi="Consolas"/>
              </w:rPr>
              <w:t>ERR_MSG_CODE</w:t>
            </w:r>
          </w:p>
        </w:tc>
        <w:tc>
          <w:tcPr>
            <w:tcW w:w="6804" w:type="dxa"/>
          </w:tcPr>
          <w:p w14:paraId="0F6D71D2" w14:textId="33D3C467" w:rsidR="00B21237" w:rsidRDefault="002F6DAB" w:rsidP="00154CAC">
            <w:pPr>
              <w:ind w:left="0"/>
            </w:pPr>
            <w:r>
              <w:t xml:space="preserve">Error code from LD (empty if status = </w:t>
            </w:r>
            <w:r w:rsidRPr="002F6DAB">
              <w:rPr>
                <w:rFonts w:ascii="Consolas" w:hAnsi="Consolas"/>
              </w:rPr>
              <w:t>SUCCESS</w:t>
            </w:r>
            <w:r>
              <w:t>)</w:t>
            </w:r>
          </w:p>
        </w:tc>
      </w:tr>
      <w:tr w:rsidR="00B21237" w14:paraId="01BB4880" w14:textId="77777777" w:rsidTr="00154CAC">
        <w:trPr>
          <w:trHeight w:val="219"/>
        </w:trPr>
        <w:tc>
          <w:tcPr>
            <w:tcW w:w="2552" w:type="dxa"/>
          </w:tcPr>
          <w:p w14:paraId="43AA2994" w14:textId="2FEA667D" w:rsidR="00B21237" w:rsidRPr="00602485" w:rsidRDefault="002F6DAB" w:rsidP="00154CAC">
            <w:pPr>
              <w:ind w:left="0"/>
              <w:rPr>
                <w:rFonts w:ascii="Consolas" w:hAnsi="Consolas"/>
              </w:rPr>
            </w:pPr>
            <w:r>
              <w:rPr>
                <w:rFonts w:ascii="Consolas" w:hAnsi="Consolas"/>
              </w:rPr>
              <w:t>ERR_MSG_TEXT</w:t>
            </w:r>
          </w:p>
        </w:tc>
        <w:tc>
          <w:tcPr>
            <w:tcW w:w="6804" w:type="dxa"/>
          </w:tcPr>
          <w:p w14:paraId="7209EC4D" w14:textId="5C283B8C" w:rsidR="00B21237" w:rsidRDefault="002F6DAB" w:rsidP="00154CAC">
            <w:pPr>
              <w:ind w:left="0"/>
            </w:pPr>
            <w:r>
              <w:t xml:space="preserve">Error message text from LD (empty if status = </w:t>
            </w:r>
            <w:r w:rsidRPr="002F6DAB">
              <w:rPr>
                <w:rFonts w:ascii="Consolas" w:hAnsi="Consolas"/>
              </w:rPr>
              <w:t>SUCCESS</w:t>
            </w:r>
            <w:r>
              <w:t>)</w:t>
            </w:r>
          </w:p>
        </w:tc>
      </w:tr>
    </w:tbl>
    <w:p w14:paraId="39123F47" w14:textId="77777777" w:rsidR="00B21237" w:rsidRDefault="00B21237" w:rsidP="00B21237">
      <w:pPr>
        <w:ind w:left="0"/>
        <w:rPr>
          <w:b/>
          <w:bCs/>
        </w:rPr>
      </w:pPr>
    </w:p>
    <w:p w14:paraId="3800C4C4" w14:textId="21F0289F" w:rsidR="00B21237" w:rsidRDefault="00A20554" w:rsidP="00B21237">
      <w:pPr>
        <w:ind w:left="0"/>
      </w:pPr>
      <w:r w:rsidRPr="004D500C">
        <w:t>Please refer to Kenan and Location Dispatcher system documentation for more details on the column values.</w:t>
      </w:r>
    </w:p>
    <w:p w14:paraId="1553329B" w14:textId="77777777" w:rsidR="00A20554" w:rsidRPr="008B5462" w:rsidRDefault="00A20554" w:rsidP="00B21237">
      <w:pPr>
        <w:ind w:left="0"/>
      </w:pPr>
    </w:p>
    <w:p w14:paraId="108956F1" w14:textId="6B4992DB" w:rsidR="00B21237" w:rsidRPr="008B5462" w:rsidRDefault="00B21237" w:rsidP="008B5462">
      <w:pPr>
        <w:pStyle w:val="Nadpis5"/>
      </w:pPr>
      <w:bookmarkStart w:id="540" w:name="_Toc221813652"/>
      <w:r w:rsidRPr="008B5462">
        <w:t xml:space="preserve">Process </w:t>
      </w:r>
      <w:r w:rsidR="008B5462">
        <w:t>O</w:t>
      </w:r>
      <w:r w:rsidRPr="008B5462">
        <w:t>verview</w:t>
      </w:r>
      <w:bookmarkEnd w:id="540"/>
    </w:p>
    <w:p w14:paraId="5C73B2DC" w14:textId="13DF4944" w:rsidR="00BD2FFC" w:rsidRDefault="00BD2FFC" w:rsidP="00BD2FFC">
      <w:pPr>
        <w:ind w:left="0"/>
      </w:pPr>
      <w:r>
        <w:t xml:space="preserve">Location Dispatcher’s SOAP </w:t>
      </w:r>
      <w:r w:rsidRPr="008A2925">
        <w:t>operation</w:t>
      </w:r>
      <w:r>
        <w:t xml:space="preserve"> </w:t>
      </w:r>
      <w:r>
        <w:rPr>
          <w:rFonts w:ascii="Consolas" w:hAnsi="Consolas"/>
        </w:rPr>
        <w:t>GetOperatorMembership</w:t>
      </w:r>
      <w:r w:rsidRPr="008A2925">
        <w:t xml:space="preserve"> </w:t>
      </w:r>
      <w:r>
        <w:t>will be invoked for each MSISDN and response values will be displayed in the status grid.</w:t>
      </w:r>
    </w:p>
    <w:p w14:paraId="1D2D8927" w14:textId="77777777" w:rsidR="00B21237" w:rsidRDefault="00B21237" w:rsidP="00B21237">
      <w:pPr>
        <w:ind w:left="0"/>
      </w:pPr>
    </w:p>
    <w:p w14:paraId="76F35390" w14:textId="39924AA8" w:rsidR="00B21237" w:rsidRDefault="00B21237" w:rsidP="008B5462">
      <w:pPr>
        <w:pStyle w:val="Nadpis5"/>
      </w:pPr>
      <w:bookmarkStart w:id="541" w:name="_Toc221813653"/>
      <w:r w:rsidRPr="00B64FF8">
        <w:t xml:space="preserve">Role </w:t>
      </w:r>
      <w:r w:rsidR="008B5462">
        <w:t>D</w:t>
      </w:r>
      <w:r>
        <w:t>ifferences</w:t>
      </w:r>
      <w:bookmarkEnd w:id="54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21237" w:rsidRPr="00DF00E8" w14:paraId="75612342" w14:textId="77777777" w:rsidTr="00154CAC">
        <w:trPr>
          <w:trHeight w:val="277"/>
        </w:trPr>
        <w:tc>
          <w:tcPr>
            <w:tcW w:w="3490" w:type="dxa"/>
            <w:shd w:val="clear" w:color="auto" w:fill="D9D9D9" w:themeFill="background1" w:themeFillShade="D9"/>
          </w:tcPr>
          <w:p w14:paraId="0E3DD13D" w14:textId="77777777" w:rsidR="00B21237" w:rsidRPr="00DF00E8" w:rsidRDefault="00B21237" w:rsidP="00154CAC">
            <w:pPr>
              <w:ind w:left="0"/>
              <w:rPr>
                <w:b/>
                <w:bCs/>
              </w:rPr>
            </w:pPr>
            <w:r>
              <w:rPr>
                <w:b/>
                <w:bCs/>
              </w:rPr>
              <w:t>Action / Role</w:t>
            </w:r>
          </w:p>
        </w:tc>
        <w:tc>
          <w:tcPr>
            <w:tcW w:w="1163" w:type="dxa"/>
            <w:shd w:val="clear" w:color="auto" w:fill="D9D9D9" w:themeFill="background1" w:themeFillShade="D9"/>
          </w:tcPr>
          <w:p w14:paraId="7490CEAC" w14:textId="77777777" w:rsidR="00B21237" w:rsidRPr="00F374A6" w:rsidRDefault="00B21237" w:rsidP="00154CAC">
            <w:pPr>
              <w:ind w:left="0"/>
              <w:jc w:val="center"/>
              <w:rPr>
                <w:b/>
                <w:bCs/>
              </w:rPr>
            </w:pPr>
            <w:r w:rsidRPr="00F374A6">
              <w:rPr>
                <w:b/>
                <w:bCs/>
              </w:rPr>
              <w:t>ADMIN</w:t>
            </w:r>
          </w:p>
        </w:tc>
        <w:tc>
          <w:tcPr>
            <w:tcW w:w="1163" w:type="dxa"/>
            <w:shd w:val="clear" w:color="auto" w:fill="D9D9D9" w:themeFill="background1" w:themeFillShade="D9"/>
          </w:tcPr>
          <w:p w14:paraId="7255A18E" w14:textId="77777777" w:rsidR="00B21237" w:rsidRPr="00DF00E8" w:rsidRDefault="00B21237" w:rsidP="00154CAC">
            <w:pPr>
              <w:ind w:left="0"/>
              <w:jc w:val="center"/>
              <w:rPr>
                <w:b/>
                <w:bCs/>
              </w:rPr>
            </w:pPr>
            <w:r>
              <w:rPr>
                <w:b/>
                <w:bCs/>
              </w:rPr>
              <w:t>LEAD</w:t>
            </w:r>
          </w:p>
        </w:tc>
        <w:tc>
          <w:tcPr>
            <w:tcW w:w="1180" w:type="dxa"/>
            <w:shd w:val="clear" w:color="auto" w:fill="D9D9D9" w:themeFill="background1" w:themeFillShade="D9"/>
          </w:tcPr>
          <w:p w14:paraId="5A23B534" w14:textId="77777777" w:rsidR="00B21237" w:rsidRPr="00DF00E8" w:rsidRDefault="00B21237" w:rsidP="00154CAC">
            <w:pPr>
              <w:ind w:left="0"/>
              <w:jc w:val="center"/>
              <w:rPr>
                <w:b/>
                <w:bCs/>
              </w:rPr>
            </w:pPr>
            <w:r>
              <w:rPr>
                <w:b/>
                <w:bCs/>
              </w:rPr>
              <w:t>TESTING-VF</w:t>
            </w:r>
          </w:p>
        </w:tc>
        <w:tc>
          <w:tcPr>
            <w:tcW w:w="1180" w:type="dxa"/>
            <w:shd w:val="clear" w:color="auto" w:fill="D9D9D9" w:themeFill="background1" w:themeFillShade="D9"/>
          </w:tcPr>
          <w:p w14:paraId="26EB6608" w14:textId="77777777" w:rsidR="00B21237" w:rsidRPr="00DF00E8" w:rsidRDefault="00B21237" w:rsidP="00154CAC">
            <w:pPr>
              <w:ind w:left="0"/>
              <w:jc w:val="center"/>
              <w:rPr>
                <w:b/>
                <w:bCs/>
              </w:rPr>
            </w:pPr>
            <w:r>
              <w:rPr>
                <w:b/>
                <w:bCs/>
              </w:rPr>
              <w:t>TESTING-IBM</w:t>
            </w:r>
          </w:p>
        </w:tc>
        <w:tc>
          <w:tcPr>
            <w:tcW w:w="1180" w:type="dxa"/>
            <w:shd w:val="clear" w:color="auto" w:fill="D9D9D9" w:themeFill="background1" w:themeFillShade="D9"/>
          </w:tcPr>
          <w:p w14:paraId="2FB60817" w14:textId="77777777" w:rsidR="00B21237" w:rsidRPr="00DF00E8" w:rsidRDefault="00B21237" w:rsidP="00154CAC">
            <w:pPr>
              <w:ind w:left="0"/>
              <w:jc w:val="center"/>
              <w:rPr>
                <w:b/>
                <w:bCs/>
              </w:rPr>
            </w:pPr>
            <w:r>
              <w:rPr>
                <w:b/>
                <w:bCs/>
              </w:rPr>
              <w:t>TESTING-V2</w:t>
            </w:r>
          </w:p>
        </w:tc>
      </w:tr>
      <w:tr w:rsidR="00B21237" w14:paraId="512E3AE3" w14:textId="77777777" w:rsidTr="00154CAC">
        <w:trPr>
          <w:trHeight w:val="219"/>
        </w:trPr>
        <w:tc>
          <w:tcPr>
            <w:tcW w:w="3490" w:type="dxa"/>
          </w:tcPr>
          <w:p w14:paraId="2A929111" w14:textId="7EF5078E" w:rsidR="00B21237" w:rsidRPr="00D771E3" w:rsidRDefault="00B21237" w:rsidP="00154CAC">
            <w:pPr>
              <w:ind w:left="0"/>
              <w:rPr>
                <w:b/>
                <w:bCs/>
              </w:rPr>
            </w:pPr>
            <w:r w:rsidRPr="00D771E3">
              <w:rPr>
                <w:b/>
                <w:bCs/>
              </w:rPr>
              <w:t xml:space="preserve">Access to </w:t>
            </w:r>
            <w:r w:rsidR="007103CF">
              <w:rPr>
                <w:b/>
                <w:bCs/>
              </w:rPr>
              <w:t xml:space="preserve">Location Dispatcher </w:t>
            </w:r>
            <w:r>
              <w:rPr>
                <w:b/>
                <w:bCs/>
              </w:rPr>
              <w:t>Status</w:t>
            </w:r>
          </w:p>
        </w:tc>
        <w:tc>
          <w:tcPr>
            <w:tcW w:w="1163" w:type="dxa"/>
          </w:tcPr>
          <w:p w14:paraId="53D3F6D7" w14:textId="77777777" w:rsidR="00B21237" w:rsidRDefault="00B21237" w:rsidP="00154CAC">
            <w:pPr>
              <w:ind w:left="0"/>
              <w:jc w:val="center"/>
            </w:pPr>
            <w:r>
              <w:t>Y</w:t>
            </w:r>
          </w:p>
        </w:tc>
        <w:tc>
          <w:tcPr>
            <w:tcW w:w="1163" w:type="dxa"/>
          </w:tcPr>
          <w:p w14:paraId="05B182C1" w14:textId="77777777" w:rsidR="00B21237" w:rsidRPr="00D771E3" w:rsidRDefault="00B21237" w:rsidP="00154CAC">
            <w:pPr>
              <w:ind w:left="0"/>
              <w:jc w:val="center"/>
            </w:pPr>
            <w:r w:rsidRPr="00D771E3">
              <w:t>Y</w:t>
            </w:r>
          </w:p>
        </w:tc>
        <w:tc>
          <w:tcPr>
            <w:tcW w:w="1180" w:type="dxa"/>
          </w:tcPr>
          <w:p w14:paraId="05F1E821" w14:textId="77777777" w:rsidR="00B21237" w:rsidRPr="00D771E3" w:rsidRDefault="00B21237" w:rsidP="00154CAC">
            <w:pPr>
              <w:ind w:left="0"/>
              <w:jc w:val="center"/>
            </w:pPr>
            <w:r>
              <w:t>N</w:t>
            </w:r>
          </w:p>
        </w:tc>
        <w:tc>
          <w:tcPr>
            <w:tcW w:w="1180" w:type="dxa"/>
          </w:tcPr>
          <w:p w14:paraId="2C62EE71" w14:textId="77777777" w:rsidR="00B21237" w:rsidRPr="00D771E3" w:rsidRDefault="00B21237" w:rsidP="00154CAC">
            <w:pPr>
              <w:ind w:left="0"/>
              <w:jc w:val="center"/>
            </w:pPr>
            <w:r>
              <w:t>Y</w:t>
            </w:r>
          </w:p>
        </w:tc>
        <w:tc>
          <w:tcPr>
            <w:tcW w:w="1180" w:type="dxa"/>
          </w:tcPr>
          <w:p w14:paraId="6A621E38" w14:textId="48B5F449" w:rsidR="00B21237" w:rsidRPr="00D771E3" w:rsidRDefault="00BB005E" w:rsidP="00154CAC">
            <w:pPr>
              <w:ind w:left="0"/>
              <w:jc w:val="center"/>
            </w:pPr>
            <w:r>
              <w:t>N</w:t>
            </w:r>
          </w:p>
        </w:tc>
      </w:tr>
    </w:tbl>
    <w:p w14:paraId="7733AA5B" w14:textId="4A37E2AD" w:rsidR="007E7993" w:rsidRPr="007E7993" w:rsidRDefault="007E7993" w:rsidP="007E7993"/>
    <w:p w14:paraId="49A4C306" w14:textId="717DFF9C" w:rsidR="00F45AF9" w:rsidRDefault="00F45AF9" w:rsidP="00CD44D1">
      <w:pPr>
        <w:pStyle w:val="Nadpis3"/>
      </w:pPr>
      <w:bookmarkStart w:id="542" w:name="_Profile_Cache_Status"/>
      <w:bookmarkStart w:id="543" w:name="_Toc221813654"/>
      <w:bookmarkEnd w:id="542"/>
      <w:r>
        <w:t>Profile Cache Status</w:t>
      </w:r>
      <w:bookmarkEnd w:id="543"/>
    </w:p>
    <w:p w14:paraId="5E3EE520" w14:textId="1F494B87" w:rsidR="00475141" w:rsidRDefault="00475141" w:rsidP="00475141">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Profile Cache Status</w:t>
      </w:r>
      <w:r>
        <w:t xml:space="preserve"> from the main menu. </w:t>
      </w:r>
      <w:r w:rsidR="000F0279">
        <w:t>Profile Cache s</w:t>
      </w:r>
      <w:r>
        <w:t>tatus of MSISDN inventory items on selected rows in the main grid will be displayed. If no rows are selected in the main grid, then all rows are processed.</w:t>
      </w:r>
    </w:p>
    <w:p w14:paraId="2DE8EC92" w14:textId="77777777" w:rsidR="00475141" w:rsidRDefault="00475141" w:rsidP="00475141">
      <w:pPr>
        <w:ind w:left="0"/>
      </w:pPr>
    </w:p>
    <w:p w14:paraId="5BC85EC0" w14:textId="21921ECF" w:rsidR="00475141" w:rsidRDefault="00475141" w:rsidP="00475141">
      <w:pPr>
        <w:ind w:left="0"/>
      </w:pPr>
      <w:r>
        <w:rPr>
          <w:noProof/>
        </w:rPr>
        <w:drawing>
          <wp:inline distT="0" distB="0" distL="0" distR="0" wp14:anchorId="7DB4A6B0" wp14:editId="77913F08">
            <wp:extent cx="5732145" cy="3343910"/>
            <wp:effectExtent l="0" t="0" r="1905" b="8890"/>
            <wp:docPr id="468" name="Obrázek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5732145" cy="3343910"/>
                    </a:xfrm>
                    <a:prstGeom prst="rect">
                      <a:avLst/>
                    </a:prstGeom>
                  </pic:spPr>
                </pic:pic>
              </a:graphicData>
            </a:graphic>
          </wp:inline>
        </w:drawing>
      </w:r>
    </w:p>
    <w:p w14:paraId="30E7D10E" w14:textId="4A69B62F" w:rsidR="00475141" w:rsidRPr="007074F9" w:rsidRDefault="00475141" w:rsidP="00475141">
      <w:pPr>
        <w:jc w:val="center"/>
        <w:rPr>
          <w:i/>
          <w:iCs w:val="0"/>
          <w:sz w:val="18"/>
          <w:szCs w:val="18"/>
        </w:rPr>
      </w:pPr>
      <w:r>
        <w:rPr>
          <w:i/>
          <w:iCs w:val="0"/>
          <w:sz w:val="18"/>
          <w:szCs w:val="18"/>
        </w:rPr>
        <w:t>Profile Cache</w:t>
      </w:r>
      <w:r w:rsidRPr="007074F9">
        <w:rPr>
          <w:i/>
          <w:iCs w:val="0"/>
          <w:sz w:val="18"/>
          <w:szCs w:val="18"/>
        </w:rPr>
        <w:t xml:space="preserve"> Status form</w:t>
      </w:r>
    </w:p>
    <w:p w14:paraId="484BCFBE" w14:textId="77777777" w:rsidR="00475141" w:rsidRDefault="00475141" w:rsidP="00475141"/>
    <w:p w14:paraId="0E6AEFF5" w14:textId="77777777" w:rsidR="00A20554" w:rsidRDefault="00A20554" w:rsidP="00A20554">
      <w:pPr>
        <w:ind w:left="0"/>
        <w:rPr>
          <w:b/>
          <w:bCs/>
        </w:rPr>
      </w:pPr>
      <w:r>
        <w:rPr>
          <w:b/>
          <w:bCs/>
        </w:rPr>
        <w:t xml:space="preserve">NOTE: </w:t>
      </w:r>
      <w:r>
        <w:t>SIM inventory items are not applicable to this status view.</w:t>
      </w:r>
    </w:p>
    <w:p w14:paraId="16CAC4A5" w14:textId="77777777" w:rsidR="00A20554" w:rsidRDefault="00A20554" w:rsidP="00475141">
      <w:pPr>
        <w:ind w:left="0"/>
      </w:pPr>
    </w:p>
    <w:p w14:paraId="49A2E9C7" w14:textId="476F6036" w:rsidR="00A20554" w:rsidRDefault="00A20554" w:rsidP="00475141">
      <w:pPr>
        <w:ind w:left="0"/>
      </w:pPr>
      <w:r>
        <w:t>Following output columns are returned:</w:t>
      </w:r>
    </w:p>
    <w:p w14:paraId="38C777AA" w14:textId="77777777" w:rsidR="00A20554" w:rsidRPr="004D500C" w:rsidRDefault="00A20554" w:rsidP="00475141">
      <w:pPr>
        <w:ind w:left="0"/>
      </w:pPr>
    </w:p>
    <w:tbl>
      <w:tblPr>
        <w:tblStyle w:val="Mkatabulky"/>
        <w:tblW w:w="9356" w:type="dxa"/>
        <w:tblInd w:w="-5" w:type="dxa"/>
        <w:tblLook w:val="04A0" w:firstRow="1" w:lastRow="0" w:firstColumn="1" w:lastColumn="0" w:noHBand="0" w:noVBand="1"/>
      </w:tblPr>
      <w:tblGrid>
        <w:gridCol w:w="2552"/>
        <w:gridCol w:w="6804"/>
      </w:tblGrid>
      <w:tr w:rsidR="00475141" w:rsidRPr="00DF00E8" w14:paraId="4DD9DBA0" w14:textId="77777777" w:rsidTr="00154CAC">
        <w:trPr>
          <w:trHeight w:val="277"/>
        </w:trPr>
        <w:tc>
          <w:tcPr>
            <w:tcW w:w="2552" w:type="dxa"/>
            <w:shd w:val="clear" w:color="auto" w:fill="D9D9D9" w:themeFill="background1" w:themeFillShade="D9"/>
          </w:tcPr>
          <w:p w14:paraId="6A8D176E" w14:textId="77777777" w:rsidR="00475141" w:rsidRPr="00DF00E8" w:rsidRDefault="00475141" w:rsidP="00154CAC">
            <w:pPr>
              <w:ind w:left="0"/>
              <w:rPr>
                <w:b/>
                <w:bCs/>
              </w:rPr>
            </w:pPr>
            <w:r>
              <w:rPr>
                <w:b/>
                <w:bCs/>
              </w:rPr>
              <w:t>Column</w:t>
            </w:r>
          </w:p>
        </w:tc>
        <w:tc>
          <w:tcPr>
            <w:tcW w:w="6804" w:type="dxa"/>
            <w:shd w:val="clear" w:color="auto" w:fill="D9D9D9" w:themeFill="background1" w:themeFillShade="D9"/>
          </w:tcPr>
          <w:p w14:paraId="41C8C27C" w14:textId="77777777" w:rsidR="00475141" w:rsidRDefault="00475141" w:rsidP="00154CAC">
            <w:pPr>
              <w:ind w:left="0"/>
              <w:rPr>
                <w:b/>
                <w:bCs/>
              </w:rPr>
            </w:pPr>
            <w:r>
              <w:rPr>
                <w:b/>
                <w:bCs/>
              </w:rPr>
              <w:t>Description</w:t>
            </w:r>
          </w:p>
        </w:tc>
      </w:tr>
      <w:tr w:rsidR="00475141" w14:paraId="68B5AC24" w14:textId="77777777" w:rsidTr="00154CAC">
        <w:trPr>
          <w:trHeight w:val="219"/>
        </w:trPr>
        <w:tc>
          <w:tcPr>
            <w:tcW w:w="2552" w:type="dxa"/>
          </w:tcPr>
          <w:p w14:paraId="39CB5507" w14:textId="4041BFA5" w:rsidR="00475141" w:rsidRPr="00475141" w:rsidRDefault="00475141" w:rsidP="00475141">
            <w:pPr>
              <w:ind w:left="0"/>
              <w:rPr>
                <w:rFonts w:ascii="Consolas" w:hAnsi="Consolas"/>
              </w:rPr>
            </w:pPr>
            <w:r w:rsidRPr="00475141">
              <w:rPr>
                <w:rFonts w:ascii="Consolas" w:hAnsi="Consolas"/>
              </w:rPr>
              <w:t>MSISDN</w:t>
            </w:r>
          </w:p>
        </w:tc>
        <w:tc>
          <w:tcPr>
            <w:tcW w:w="6804" w:type="dxa"/>
          </w:tcPr>
          <w:p w14:paraId="4889C775" w14:textId="3F3FB8CA" w:rsidR="00475141" w:rsidRDefault="00475141" w:rsidP="00475141">
            <w:pPr>
              <w:ind w:left="0"/>
            </w:pPr>
            <w:r>
              <w:t>External id of the subscription.</w:t>
            </w:r>
          </w:p>
        </w:tc>
      </w:tr>
      <w:tr w:rsidR="00475141" w14:paraId="1BE95B14" w14:textId="77777777" w:rsidTr="00154CAC">
        <w:trPr>
          <w:trHeight w:val="219"/>
        </w:trPr>
        <w:tc>
          <w:tcPr>
            <w:tcW w:w="2552" w:type="dxa"/>
          </w:tcPr>
          <w:p w14:paraId="1C99DCB6" w14:textId="0AE62117" w:rsidR="00475141" w:rsidRPr="00475141" w:rsidRDefault="00475141" w:rsidP="00475141">
            <w:pPr>
              <w:ind w:left="0"/>
              <w:rPr>
                <w:rFonts w:ascii="Consolas" w:hAnsi="Consolas"/>
              </w:rPr>
            </w:pPr>
            <w:r w:rsidRPr="00475141">
              <w:rPr>
                <w:rFonts w:ascii="Consolas" w:hAnsi="Consolas"/>
              </w:rPr>
              <w:t>CUST_LOC</w:t>
            </w:r>
          </w:p>
        </w:tc>
        <w:tc>
          <w:tcPr>
            <w:tcW w:w="6804" w:type="dxa"/>
          </w:tcPr>
          <w:p w14:paraId="55B500B7" w14:textId="64CE40A2" w:rsidR="00475141" w:rsidRDefault="00475141" w:rsidP="00475141">
            <w:pPr>
              <w:ind w:left="0"/>
            </w:pPr>
            <w:r>
              <w:t>Customer location</w:t>
            </w:r>
            <w:r w:rsidR="00616B3B">
              <w:t xml:space="preserve"> (</w:t>
            </w:r>
            <w:r w:rsidR="00616B3B" w:rsidRPr="00616B3B">
              <w:rPr>
                <w:rFonts w:ascii="Consolas" w:hAnsi="Consolas"/>
              </w:rPr>
              <w:t>V4</w:t>
            </w:r>
            <w:r w:rsidR="00616B3B">
              <w:t xml:space="preserve">, </w:t>
            </w:r>
            <w:r w:rsidR="00616B3B" w:rsidRPr="00616B3B">
              <w:rPr>
                <w:rFonts w:ascii="Consolas" w:hAnsi="Consolas"/>
              </w:rPr>
              <w:t>V2</w:t>
            </w:r>
            <w:r w:rsidR="00616B3B">
              <w:t>, etc.)</w:t>
            </w:r>
            <w:r>
              <w:t>.</w:t>
            </w:r>
          </w:p>
        </w:tc>
      </w:tr>
      <w:tr w:rsidR="00475141" w14:paraId="7FD4735D" w14:textId="77777777" w:rsidTr="00154CAC">
        <w:trPr>
          <w:trHeight w:val="219"/>
        </w:trPr>
        <w:tc>
          <w:tcPr>
            <w:tcW w:w="2552" w:type="dxa"/>
          </w:tcPr>
          <w:p w14:paraId="6257C5A3" w14:textId="696CD8DC" w:rsidR="00475141" w:rsidRPr="00475141" w:rsidRDefault="00475141" w:rsidP="00475141">
            <w:pPr>
              <w:ind w:left="0"/>
              <w:rPr>
                <w:rFonts w:ascii="Consolas" w:hAnsi="Consolas"/>
              </w:rPr>
            </w:pPr>
            <w:r w:rsidRPr="00475141">
              <w:rPr>
                <w:rFonts w:ascii="Consolas" w:hAnsi="Consolas"/>
              </w:rPr>
              <w:t>HAS_MPENEBAR</w:t>
            </w:r>
          </w:p>
        </w:tc>
        <w:tc>
          <w:tcPr>
            <w:tcW w:w="6804" w:type="dxa"/>
          </w:tcPr>
          <w:p w14:paraId="5C45E0F8" w14:textId="2B1971A4" w:rsidR="00475141" w:rsidRDefault="001E076B" w:rsidP="00475141">
            <w:pPr>
              <w:ind w:left="0"/>
            </w:pPr>
            <w:r>
              <w:t>Has enabled b</w:t>
            </w:r>
            <w:r w:rsidR="00475141">
              <w:t>arring flag.</w:t>
            </w:r>
          </w:p>
        </w:tc>
      </w:tr>
      <w:tr w:rsidR="00475141" w14:paraId="7CCB7109" w14:textId="77777777" w:rsidTr="00154CAC">
        <w:trPr>
          <w:trHeight w:val="219"/>
        </w:trPr>
        <w:tc>
          <w:tcPr>
            <w:tcW w:w="2552" w:type="dxa"/>
          </w:tcPr>
          <w:p w14:paraId="145ABEDC" w14:textId="1496EEED" w:rsidR="00475141" w:rsidRPr="00475141" w:rsidRDefault="00475141" w:rsidP="00475141">
            <w:pPr>
              <w:ind w:left="0"/>
              <w:rPr>
                <w:rFonts w:ascii="Consolas" w:hAnsi="Consolas"/>
              </w:rPr>
            </w:pPr>
            <w:r w:rsidRPr="00475141">
              <w:rPr>
                <w:rFonts w:ascii="Consolas" w:hAnsi="Consolas"/>
              </w:rPr>
              <w:t>HAS_PRSM</w:t>
            </w:r>
          </w:p>
        </w:tc>
        <w:tc>
          <w:tcPr>
            <w:tcW w:w="6804" w:type="dxa"/>
          </w:tcPr>
          <w:p w14:paraId="7858AC00" w14:textId="081A2742" w:rsidR="00475141" w:rsidRDefault="001E076B" w:rsidP="00475141">
            <w:pPr>
              <w:ind w:left="0"/>
            </w:pPr>
            <w:r>
              <w:t xml:space="preserve">Has </w:t>
            </w:r>
            <w:r w:rsidR="00475141">
              <w:t>PRSM flag.</w:t>
            </w:r>
          </w:p>
        </w:tc>
      </w:tr>
      <w:tr w:rsidR="00475141" w14:paraId="209A0DD6" w14:textId="77777777" w:rsidTr="00154CAC">
        <w:trPr>
          <w:trHeight w:val="219"/>
        </w:trPr>
        <w:tc>
          <w:tcPr>
            <w:tcW w:w="2552" w:type="dxa"/>
          </w:tcPr>
          <w:p w14:paraId="6138F304" w14:textId="7D58AA6C" w:rsidR="00475141" w:rsidRPr="00475141" w:rsidRDefault="00475141" w:rsidP="00475141">
            <w:pPr>
              <w:ind w:left="0"/>
              <w:rPr>
                <w:rFonts w:ascii="Consolas" w:hAnsi="Consolas"/>
              </w:rPr>
            </w:pPr>
            <w:r w:rsidRPr="00475141">
              <w:rPr>
                <w:rFonts w:ascii="Consolas" w:hAnsi="Consolas"/>
              </w:rPr>
              <w:t>IS_CHILD</w:t>
            </w:r>
          </w:p>
        </w:tc>
        <w:tc>
          <w:tcPr>
            <w:tcW w:w="6804" w:type="dxa"/>
          </w:tcPr>
          <w:p w14:paraId="60CFD7E3" w14:textId="3EBD630A" w:rsidR="00475141" w:rsidRDefault="00475141" w:rsidP="00475141">
            <w:pPr>
              <w:ind w:left="0"/>
            </w:pPr>
            <w:r>
              <w:t>Child flag (</w:t>
            </w:r>
            <w:r w:rsidRPr="00475141">
              <w:rPr>
                <w:rFonts w:ascii="Consolas" w:hAnsi="Consolas"/>
              </w:rPr>
              <w:t>T=TRUE, F=FALSE</w:t>
            </w:r>
            <w:r>
              <w:t>).</w:t>
            </w:r>
          </w:p>
        </w:tc>
      </w:tr>
      <w:tr w:rsidR="00475141" w14:paraId="6EEBE1AE" w14:textId="77777777" w:rsidTr="00154CAC">
        <w:trPr>
          <w:trHeight w:val="219"/>
        </w:trPr>
        <w:tc>
          <w:tcPr>
            <w:tcW w:w="2552" w:type="dxa"/>
          </w:tcPr>
          <w:p w14:paraId="51119392" w14:textId="4D8EF781" w:rsidR="00475141" w:rsidRPr="00475141" w:rsidRDefault="00475141" w:rsidP="00475141">
            <w:pPr>
              <w:ind w:left="0"/>
              <w:rPr>
                <w:rFonts w:ascii="Consolas" w:hAnsi="Consolas"/>
              </w:rPr>
            </w:pPr>
            <w:r w:rsidRPr="00475141">
              <w:rPr>
                <w:rFonts w:ascii="Consolas" w:hAnsi="Consolas"/>
              </w:rPr>
              <w:t>IS_PREP</w:t>
            </w:r>
          </w:p>
        </w:tc>
        <w:tc>
          <w:tcPr>
            <w:tcW w:w="6804" w:type="dxa"/>
          </w:tcPr>
          <w:p w14:paraId="2A573729" w14:textId="6DD0DF31" w:rsidR="00475141" w:rsidRDefault="00475141" w:rsidP="00475141">
            <w:pPr>
              <w:ind w:left="0"/>
            </w:pPr>
            <w:r>
              <w:t>Prep flag (</w:t>
            </w:r>
            <w:r w:rsidRPr="00475141">
              <w:rPr>
                <w:rFonts w:ascii="Consolas" w:hAnsi="Consolas"/>
              </w:rPr>
              <w:t>T=TRUE, F=FALSE</w:t>
            </w:r>
            <w:r>
              <w:t>).</w:t>
            </w:r>
          </w:p>
        </w:tc>
      </w:tr>
      <w:tr w:rsidR="00475141" w14:paraId="5F2A4B0E" w14:textId="77777777" w:rsidTr="00154CAC">
        <w:trPr>
          <w:trHeight w:val="219"/>
        </w:trPr>
        <w:tc>
          <w:tcPr>
            <w:tcW w:w="2552" w:type="dxa"/>
          </w:tcPr>
          <w:p w14:paraId="6A3DBC7B" w14:textId="00B9FCE3" w:rsidR="00475141" w:rsidRPr="00475141" w:rsidRDefault="00475141" w:rsidP="00475141">
            <w:pPr>
              <w:ind w:left="0"/>
              <w:rPr>
                <w:rFonts w:ascii="Consolas" w:hAnsi="Consolas"/>
              </w:rPr>
            </w:pPr>
            <w:r w:rsidRPr="00475141">
              <w:rPr>
                <w:rFonts w:ascii="Consolas" w:hAnsi="Consolas"/>
              </w:rPr>
              <w:t>IS_RESTRICTED</w:t>
            </w:r>
          </w:p>
        </w:tc>
        <w:tc>
          <w:tcPr>
            <w:tcW w:w="6804" w:type="dxa"/>
          </w:tcPr>
          <w:p w14:paraId="5D74A6A7" w14:textId="48938CE3" w:rsidR="00475141" w:rsidRDefault="00475141" w:rsidP="00475141">
            <w:pPr>
              <w:ind w:left="0"/>
            </w:pPr>
            <w:r>
              <w:t>Restriction value</w:t>
            </w:r>
            <w:r w:rsidR="001E076B">
              <w:t xml:space="preserve"> (numeric representation)</w:t>
            </w:r>
            <w:r>
              <w:t>.</w:t>
            </w:r>
          </w:p>
        </w:tc>
      </w:tr>
      <w:tr w:rsidR="00475141" w14:paraId="21A8DB60" w14:textId="77777777" w:rsidTr="00154CAC">
        <w:trPr>
          <w:trHeight w:val="219"/>
        </w:trPr>
        <w:tc>
          <w:tcPr>
            <w:tcW w:w="2552" w:type="dxa"/>
          </w:tcPr>
          <w:p w14:paraId="32C58DF0" w14:textId="7A274EF4" w:rsidR="00475141" w:rsidRPr="00475141" w:rsidRDefault="00475141" w:rsidP="00475141">
            <w:pPr>
              <w:ind w:left="0"/>
              <w:rPr>
                <w:rFonts w:ascii="Consolas" w:hAnsi="Consolas"/>
              </w:rPr>
            </w:pPr>
            <w:r w:rsidRPr="00475141">
              <w:rPr>
                <w:rFonts w:ascii="Consolas" w:hAnsi="Consolas"/>
              </w:rPr>
              <w:t>IS_VOLTE</w:t>
            </w:r>
          </w:p>
        </w:tc>
        <w:tc>
          <w:tcPr>
            <w:tcW w:w="6804" w:type="dxa"/>
          </w:tcPr>
          <w:p w14:paraId="5FE2FA4A" w14:textId="7AA9EB9F" w:rsidR="00475141" w:rsidRDefault="00475141" w:rsidP="00475141">
            <w:pPr>
              <w:ind w:left="0"/>
            </w:pPr>
            <w:r>
              <w:t>VoLTE flag (</w:t>
            </w:r>
            <w:r w:rsidRPr="00475141">
              <w:rPr>
                <w:rFonts w:ascii="Consolas" w:hAnsi="Consolas"/>
              </w:rPr>
              <w:t>T=TRUE, F=FALSE</w:t>
            </w:r>
            <w:r>
              <w:t>).</w:t>
            </w:r>
          </w:p>
        </w:tc>
      </w:tr>
      <w:tr w:rsidR="00475141" w14:paraId="7C0F118A" w14:textId="77777777" w:rsidTr="00154CAC">
        <w:trPr>
          <w:trHeight w:val="219"/>
        </w:trPr>
        <w:tc>
          <w:tcPr>
            <w:tcW w:w="2552" w:type="dxa"/>
          </w:tcPr>
          <w:p w14:paraId="748E319F" w14:textId="510CD336" w:rsidR="00475141" w:rsidRPr="00475141" w:rsidRDefault="00475141" w:rsidP="00475141">
            <w:pPr>
              <w:ind w:left="0"/>
              <w:rPr>
                <w:rFonts w:ascii="Consolas" w:hAnsi="Consolas"/>
              </w:rPr>
            </w:pPr>
            <w:r w:rsidRPr="00475141">
              <w:rPr>
                <w:rFonts w:ascii="Consolas" w:hAnsi="Consolas"/>
              </w:rPr>
              <w:t>SCH_PRF</w:t>
            </w:r>
          </w:p>
        </w:tc>
        <w:tc>
          <w:tcPr>
            <w:tcW w:w="6804" w:type="dxa"/>
          </w:tcPr>
          <w:p w14:paraId="0E12A34A" w14:textId="00A869DD" w:rsidR="00475141" w:rsidRDefault="00475141" w:rsidP="00475141">
            <w:pPr>
              <w:ind w:left="0"/>
            </w:pPr>
            <w:r>
              <w:t>Profile schedule.</w:t>
            </w:r>
          </w:p>
        </w:tc>
      </w:tr>
    </w:tbl>
    <w:p w14:paraId="23BC5BFC" w14:textId="2CFDD819" w:rsidR="00475141" w:rsidRDefault="00475141" w:rsidP="00475141">
      <w:pPr>
        <w:ind w:left="0"/>
        <w:rPr>
          <w:b/>
          <w:bCs/>
        </w:rPr>
      </w:pPr>
    </w:p>
    <w:p w14:paraId="4894162B" w14:textId="77777777" w:rsidR="00A20554" w:rsidRDefault="00A20554" w:rsidP="00A20554">
      <w:pPr>
        <w:ind w:left="0"/>
      </w:pPr>
      <w:r w:rsidRPr="004D500C">
        <w:t xml:space="preserve">Please refer to </w:t>
      </w:r>
      <w:r>
        <w:t>Profile Cache</w:t>
      </w:r>
      <w:r w:rsidRPr="004D500C">
        <w:t xml:space="preserve"> system documentation for more details on the </w:t>
      </w:r>
      <w:r>
        <w:t xml:space="preserve">output </w:t>
      </w:r>
      <w:r w:rsidRPr="004D500C">
        <w:t>column values.</w:t>
      </w:r>
    </w:p>
    <w:p w14:paraId="215803BC" w14:textId="77777777" w:rsidR="00A20554" w:rsidRDefault="00A20554" w:rsidP="00475141">
      <w:pPr>
        <w:ind w:left="0"/>
        <w:rPr>
          <w:b/>
          <w:bCs/>
        </w:rPr>
      </w:pPr>
    </w:p>
    <w:p w14:paraId="7B2F5177" w14:textId="052CA3D4" w:rsidR="00475141" w:rsidRPr="00625B9E" w:rsidRDefault="00475141" w:rsidP="008B5462">
      <w:pPr>
        <w:pStyle w:val="Nadpis5"/>
      </w:pPr>
      <w:bookmarkStart w:id="544" w:name="_Toc221813655"/>
      <w:r w:rsidRPr="00625B9E">
        <w:t xml:space="preserve">Process </w:t>
      </w:r>
      <w:r w:rsidR="008B5462">
        <w:t>O</w:t>
      </w:r>
      <w:r w:rsidRPr="00625B9E">
        <w:t>verview</w:t>
      </w:r>
      <w:bookmarkEnd w:id="544"/>
    </w:p>
    <w:p w14:paraId="1BFCCF71" w14:textId="0275F7D8" w:rsidR="00475141" w:rsidRDefault="007E5048" w:rsidP="00475141">
      <w:pPr>
        <w:ind w:left="0"/>
      </w:pPr>
      <w:r>
        <w:t>Profile Cache</w:t>
      </w:r>
      <w:r w:rsidR="00475141">
        <w:t xml:space="preserve"> </w:t>
      </w:r>
      <w:r>
        <w:t>tables</w:t>
      </w:r>
      <w:r w:rsidR="00475141" w:rsidRPr="009F3F31">
        <w:t xml:space="preserve"> </w:t>
      </w:r>
      <w:r>
        <w:rPr>
          <w:rStyle w:val="Siln"/>
        </w:rPr>
        <w:t>PROFILE_OWN</w:t>
      </w:r>
      <w:r w:rsidR="00475141" w:rsidRPr="004A1B65">
        <w:rPr>
          <w:rStyle w:val="Siln"/>
        </w:rPr>
        <w:t>.</w:t>
      </w:r>
      <w:r>
        <w:rPr>
          <w:rStyle w:val="Siln"/>
        </w:rPr>
        <w:t>MSISDN_LIST</w:t>
      </w:r>
      <w:r w:rsidR="00475141">
        <w:t xml:space="preserve"> </w:t>
      </w:r>
      <w:r>
        <w:t xml:space="preserve">and </w:t>
      </w:r>
      <w:r>
        <w:rPr>
          <w:rStyle w:val="Siln"/>
        </w:rPr>
        <w:t>PROFILE_OWN</w:t>
      </w:r>
      <w:r w:rsidRPr="004A1B65">
        <w:rPr>
          <w:rStyle w:val="Siln"/>
        </w:rPr>
        <w:t>.</w:t>
      </w:r>
      <w:r>
        <w:rPr>
          <w:rStyle w:val="Siln"/>
        </w:rPr>
        <w:t>ATTRIBUTE_LIST</w:t>
      </w:r>
      <w:r>
        <w:t xml:space="preserve"> are</w:t>
      </w:r>
      <w:r w:rsidR="00475141">
        <w:t xml:space="preserve"> queried for current status of the MSISDN inventory present in the main grid. </w:t>
      </w:r>
    </w:p>
    <w:p w14:paraId="4CAED11B" w14:textId="77777777" w:rsidR="00475141" w:rsidRDefault="00475141" w:rsidP="00475141">
      <w:pPr>
        <w:ind w:left="0"/>
      </w:pPr>
    </w:p>
    <w:p w14:paraId="6998D558" w14:textId="21D56951" w:rsidR="00475141" w:rsidRDefault="00475141" w:rsidP="008B5462">
      <w:pPr>
        <w:pStyle w:val="Nadpis5"/>
      </w:pPr>
      <w:bookmarkStart w:id="545" w:name="_Toc221813656"/>
      <w:r w:rsidRPr="00B64FF8">
        <w:t xml:space="preserve">Role </w:t>
      </w:r>
      <w:r w:rsidR="008B5462">
        <w:t>D</w:t>
      </w:r>
      <w:r>
        <w:t>ifferences</w:t>
      </w:r>
      <w:bookmarkEnd w:id="54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75141" w:rsidRPr="00DF00E8" w14:paraId="68367353" w14:textId="77777777" w:rsidTr="00154CAC">
        <w:trPr>
          <w:trHeight w:val="277"/>
        </w:trPr>
        <w:tc>
          <w:tcPr>
            <w:tcW w:w="3490" w:type="dxa"/>
            <w:shd w:val="clear" w:color="auto" w:fill="D9D9D9" w:themeFill="background1" w:themeFillShade="D9"/>
          </w:tcPr>
          <w:p w14:paraId="7C176345" w14:textId="77777777" w:rsidR="00475141" w:rsidRPr="00DF00E8" w:rsidRDefault="00475141" w:rsidP="00154CAC">
            <w:pPr>
              <w:ind w:left="0"/>
              <w:rPr>
                <w:b/>
                <w:bCs/>
              </w:rPr>
            </w:pPr>
            <w:r>
              <w:rPr>
                <w:b/>
                <w:bCs/>
              </w:rPr>
              <w:t>Action / Role</w:t>
            </w:r>
          </w:p>
        </w:tc>
        <w:tc>
          <w:tcPr>
            <w:tcW w:w="1163" w:type="dxa"/>
            <w:shd w:val="clear" w:color="auto" w:fill="D9D9D9" w:themeFill="background1" w:themeFillShade="D9"/>
          </w:tcPr>
          <w:p w14:paraId="28485025" w14:textId="77777777" w:rsidR="00475141" w:rsidRPr="00F374A6" w:rsidRDefault="00475141" w:rsidP="00154CAC">
            <w:pPr>
              <w:ind w:left="0"/>
              <w:jc w:val="center"/>
              <w:rPr>
                <w:b/>
                <w:bCs/>
              </w:rPr>
            </w:pPr>
            <w:r w:rsidRPr="00F374A6">
              <w:rPr>
                <w:b/>
                <w:bCs/>
              </w:rPr>
              <w:t>ADMIN</w:t>
            </w:r>
          </w:p>
        </w:tc>
        <w:tc>
          <w:tcPr>
            <w:tcW w:w="1163" w:type="dxa"/>
            <w:shd w:val="clear" w:color="auto" w:fill="D9D9D9" w:themeFill="background1" w:themeFillShade="D9"/>
          </w:tcPr>
          <w:p w14:paraId="79375B80" w14:textId="77777777" w:rsidR="00475141" w:rsidRPr="00DF00E8" w:rsidRDefault="00475141" w:rsidP="00154CAC">
            <w:pPr>
              <w:ind w:left="0"/>
              <w:jc w:val="center"/>
              <w:rPr>
                <w:b/>
                <w:bCs/>
              </w:rPr>
            </w:pPr>
            <w:r>
              <w:rPr>
                <w:b/>
                <w:bCs/>
              </w:rPr>
              <w:t>LEAD</w:t>
            </w:r>
          </w:p>
        </w:tc>
        <w:tc>
          <w:tcPr>
            <w:tcW w:w="1180" w:type="dxa"/>
            <w:shd w:val="clear" w:color="auto" w:fill="D9D9D9" w:themeFill="background1" w:themeFillShade="D9"/>
          </w:tcPr>
          <w:p w14:paraId="5BBE4951" w14:textId="77777777" w:rsidR="00475141" w:rsidRPr="00DF00E8" w:rsidRDefault="00475141" w:rsidP="00154CAC">
            <w:pPr>
              <w:ind w:left="0"/>
              <w:jc w:val="center"/>
              <w:rPr>
                <w:b/>
                <w:bCs/>
              </w:rPr>
            </w:pPr>
            <w:r>
              <w:rPr>
                <w:b/>
                <w:bCs/>
              </w:rPr>
              <w:t>TESTING-VF</w:t>
            </w:r>
          </w:p>
        </w:tc>
        <w:tc>
          <w:tcPr>
            <w:tcW w:w="1180" w:type="dxa"/>
            <w:shd w:val="clear" w:color="auto" w:fill="D9D9D9" w:themeFill="background1" w:themeFillShade="D9"/>
          </w:tcPr>
          <w:p w14:paraId="2E0F802B" w14:textId="77777777" w:rsidR="00475141" w:rsidRPr="00DF00E8" w:rsidRDefault="00475141" w:rsidP="00154CAC">
            <w:pPr>
              <w:ind w:left="0"/>
              <w:jc w:val="center"/>
              <w:rPr>
                <w:b/>
                <w:bCs/>
              </w:rPr>
            </w:pPr>
            <w:r>
              <w:rPr>
                <w:b/>
                <w:bCs/>
              </w:rPr>
              <w:t>TESTING-IBM</w:t>
            </w:r>
          </w:p>
        </w:tc>
        <w:tc>
          <w:tcPr>
            <w:tcW w:w="1180" w:type="dxa"/>
            <w:shd w:val="clear" w:color="auto" w:fill="D9D9D9" w:themeFill="background1" w:themeFillShade="D9"/>
          </w:tcPr>
          <w:p w14:paraId="23B4C000" w14:textId="77777777" w:rsidR="00475141" w:rsidRPr="00DF00E8" w:rsidRDefault="00475141" w:rsidP="00154CAC">
            <w:pPr>
              <w:ind w:left="0"/>
              <w:jc w:val="center"/>
              <w:rPr>
                <w:b/>
                <w:bCs/>
              </w:rPr>
            </w:pPr>
            <w:r>
              <w:rPr>
                <w:b/>
                <w:bCs/>
              </w:rPr>
              <w:t>TESTING-V2</w:t>
            </w:r>
          </w:p>
        </w:tc>
      </w:tr>
      <w:tr w:rsidR="00475141" w14:paraId="64EAF291" w14:textId="77777777" w:rsidTr="00154CAC">
        <w:trPr>
          <w:trHeight w:val="219"/>
        </w:trPr>
        <w:tc>
          <w:tcPr>
            <w:tcW w:w="3490" w:type="dxa"/>
          </w:tcPr>
          <w:p w14:paraId="0BF32141" w14:textId="4F3A0DDB" w:rsidR="00475141" w:rsidRPr="00D771E3" w:rsidRDefault="00475141" w:rsidP="00154CAC">
            <w:pPr>
              <w:ind w:left="0"/>
              <w:rPr>
                <w:b/>
                <w:bCs/>
              </w:rPr>
            </w:pPr>
            <w:r w:rsidRPr="00D771E3">
              <w:rPr>
                <w:b/>
                <w:bCs/>
              </w:rPr>
              <w:t xml:space="preserve">Access to </w:t>
            </w:r>
            <w:r w:rsidR="007103CF">
              <w:rPr>
                <w:b/>
                <w:bCs/>
              </w:rPr>
              <w:t xml:space="preserve">Profile Cache </w:t>
            </w:r>
            <w:r>
              <w:rPr>
                <w:b/>
                <w:bCs/>
              </w:rPr>
              <w:t>Status</w:t>
            </w:r>
          </w:p>
        </w:tc>
        <w:tc>
          <w:tcPr>
            <w:tcW w:w="1163" w:type="dxa"/>
          </w:tcPr>
          <w:p w14:paraId="094F75E3" w14:textId="77777777" w:rsidR="00475141" w:rsidRDefault="00475141" w:rsidP="00154CAC">
            <w:pPr>
              <w:ind w:left="0"/>
              <w:jc w:val="center"/>
            </w:pPr>
            <w:r>
              <w:t>Y</w:t>
            </w:r>
          </w:p>
        </w:tc>
        <w:tc>
          <w:tcPr>
            <w:tcW w:w="1163" w:type="dxa"/>
          </w:tcPr>
          <w:p w14:paraId="486A2C94" w14:textId="77777777" w:rsidR="00475141" w:rsidRPr="00D771E3" w:rsidRDefault="00475141" w:rsidP="00154CAC">
            <w:pPr>
              <w:ind w:left="0"/>
              <w:jc w:val="center"/>
            </w:pPr>
            <w:r w:rsidRPr="00D771E3">
              <w:t>Y</w:t>
            </w:r>
          </w:p>
        </w:tc>
        <w:tc>
          <w:tcPr>
            <w:tcW w:w="1180" w:type="dxa"/>
          </w:tcPr>
          <w:p w14:paraId="2C3CFC90" w14:textId="77777777" w:rsidR="00475141" w:rsidRPr="00D771E3" w:rsidRDefault="00475141" w:rsidP="00154CAC">
            <w:pPr>
              <w:ind w:left="0"/>
              <w:jc w:val="center"/>
            </w:pPr>
            <w:r>
              <w:t>N</w:t>
            </w:r>
          </w:p>
        </w:tc>
        <w:tc>
          <w:tcPr>
            <w:tcW w:w="1180" w:type="dxa"/>
          </w:tcPr>
          <w:p w14:paraId="3AB1EF23" w14:textId="77777777" w:rsidR="00475141" w:rsidRPr="00D771E3" w:rsidRDefault="00475141" w:rsidP="00154CAC">
            <w:pPr>
              <w:ind w:left="0"/>
              <w:jc w:val="center"/>
            </w:pPr>
            <w:r>
              <w:t>Y</w:t>
            </w:r>
          </w:p>
        </w:tc>
        <w:tc>
          <w:tcPr>
            <w:tcW w:w="1180" w:type="dxa"/>
          </w:tcPr>
          <w:p w14:paraId="572FEEDA" w14:textId="7B9CF6BC" w:rsidR="00475141" w:rsidRPr="00D771E3" w:rsidRDefault="007E5048" w:rsidP="00154CAC">
            <w:pPr>
              <w:ind w:left="0"/>
              <w:jc w:val="center"/>
            </w:pPr>
            <w:r>
              <w:t>N</w:t>
            </w:r>
          </w:p>
        </w:tc>
      </w:tr>
    </w:tbl>
    <w:p w14:paraId="09C3F2B8" w14:textId="032C2631" w:rsidR="00475141" w:rsidRDefault="00475141" w:rsidP="00475141"/>
    <w:p w14:paraId="4FC1E62A" w14:textId="77777777" w:rsidR="008168F6" w:rsidRPr="00475141" w:rsidRDefault="008168F6" w:rsidP="00475141"/>
    <w:p w14:paraId="4194ED2F" w14:textId="192FCCE0" w:rsidR="00F45AF9" w:rsidRDefault="00F45AF9" w:rsidP="00CD44D1">
      <w:pPr>
        <w:pStyle w:val="Nadpis3"/>
      </w:pPr>
      <w:bookmarkStart w:id="546" w:name="_BMG_SMS_History"/>
      <w:bookmarkStart w:id="547" w:name="_Toc221813657"/>
      <w:bookmarkEnd w:id="546"/>
      <w:r>
        <w:t>BMG SMS History</w:t>
      </w:r>
      <w:bookmarkEnd w:id="547"/>
    </w:p>
    <w:p w14:paraId="53A3F387" w14:textId="4C9E0BF9" w:rsidR="00047DB6" w:rsidRDefault="00047DB6" w:rsidP="00047DB6">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BMG SMS History</w:t>
      </w:r>
      <w:r>
        <w:t xml:space="preserve"> from the main menu. </w:t>
      </w:r>
      <w:r w:rsidR="0084289A">
        <w:t xml:space="preserve">SMS messages processed by BMG for the </w:t>
      </w:r>
      <w:r>
        <w:t xml:space="preserve">MSISDN inventory items on selected rows in the main grid </w:t>
      </w:r>
      <w:r w:rsidR="0084289A">
        <w:t xml:space="preserve">in last 30 days </w:t>
      </w:r>
      <w:r>
        <w:t>will be displayed. If no rows are selected in the main grid, then all rows are processed.</w:t>
      </w:r>
    </w:p>
    <w:p w14:paraId="53C252E4" w14:textId="77777777" w:rsidR="00047DB6" w:rsidRDefault="00047DB6" w:rsidP="00047DB6">
      <w:pPr>
        <w:ind w:left="0"/>
      </w:pPr>
    </w:p>
    <w:p w14:paraId="60F2CE4A" w14:textId="745EC57E" w:rsidR="00047DB6" w:rsidRDefault="0084289A" w:rsidP="00047DB6">
      <w:pPr>
        <w:ind w:left="0"/>
      </w:pPr>
      <w:r>
        <w:rPr>
          <w:noProof/>
        </w:rPr>
        <w:lastRenderedPageBreak/>
        <w:drawing>
          <wp:inline distT="0" distB="0" distL="0" distR="0" wp14:anchorId="72CB688F" wp14:editId="2BB697B9">
            <wp:extent cx="5732145" cy="3343910"/>
            <wp:effectExtent l="0" t="0" r="1905" b="8890"/>
            <wp:docPr id="493" name="Obrázek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9"/>
                    <a:stretch>
                      <a:fillRect/>
                    </a:stretch>
                  </pic:blipFill>
                  <pic:spPr>
                    <a:xfrm>
                      <a:off x="0" y="0"/>
                      <a:ext cx="5732145" cy="3343910"/>
                    </a:xfrm>
                    <a:prstGeom prst="rect">
                      <a:avLst/>
                    </a:prstGeom>
                  </pic:spPr>
                </pic:pic>
              </a:graphicData>
            </a:graphic>
          </wp:inline>
        </w:drawing>
      </w:r>
    </w:p>
    <w:p w14:paraId="5DE0E870" w14:textId="724A3395" w:rsidR="00047DB6" w:rsidRPr="007074F9" w:rsidRDefault="00047DB6" w:rsidP="00047DB6">
      <w:pPr>
        <w:jc w:val="center"/>
        <w:rPr>
          <w:i/>
          <w:iCs w:val="0"/>
          <w:sz w:val="18"/>
          <w:szCs w:val="18"/>
        </w:rPr>
      </w:pPr>
      <w:r>
        <w:rPr>
          <w:i/>
          <w:iCs w:val="0"/>
          <w:sz w:val="18"/>
          <w:szCs w:val="18"/>
        </w:rPr>
        <w:t xml:space="preserve">BMG SMS History </w:t>
      </w:r>
      <w:r w:rsidRPr="007074F9">
        <w:rPr>
          <w:i/>
          <w:iCs w:val="0"/>
          <w:sz w:val="18"/>
          <w:szCs w:val="18"/>
        </w:rPr>
        <w:t>form</w:t>
      </w:r>
    </w:p>
    <w:p w14:paraId="18F87F92" w14:textId="22EC8062" w:rsidR="00047DB6" w:rsidRDefault="00047DB6" w:rsidP="00047DB6">
      <w:pPr>
        <w:ind w:left="0"/>
      </w:pPr>
    </w:p>
    <w:p w14:paraId="6605F06A" w14:textId="00ADE2A7" w:rsidR="0065251E" w:rsidRDefault="0065251E" w:rsidP="00047DB6">
      <w:pPr>
        <w:ind w:left="0"/>
      </w:pPr>
      <w:r>
        <w:t xml:space="preserve">Messages are sorted by </w:t>
      </w:r>
      <w:r w:rsidR="00A20554" w:rsidRPr="00A20554">
        <w:rPr>
          <w:rFonts w:ascii="Consolas" w:hAnsi="Consolas"/>
        </w:rPr>
        <w:t>DATETIME</w:t>
      </w:r>
      <w:r>
        <w:t xml:space="preserve"> in descending order.</w:t>
      </w:r>
      <w:r w:rsidR="001A7A7F">
        <w:t xml:space="preserve"> </w:t>
      </w:r>
    </w:p>
    <w:p w14:paraId="56A497F5" w14:textId="77777777" w:rsidR="0065251E" w:rsidRDefault="0065251E" w:rsidP="00047DB6">
      <w:pPr>
        <w:ind w:left="0"/>
      </w:pPr>
    </w:p>
    <w:p w14:paraId="2E2F8084" w14:textId="77777777" w:rsidR="00A20554" w:rsidRDefault="00047DB6" w:rsidP="00047DB6">
      <w:pPr>
        <w:ind w:left="0"/>
      </w:pPr>
      <w:r w:rsidRPr="00047DB6">
        <w:rPr>
          <w:b/>
          <w:bCs/>
        </w:rPr>
        <w:t>NOTE</w:t>
      </w:r>
      <w:r w:rsidR="00A20554">
        <w:rPr>
          <w:b/>
          <w:bCs/>
        </w:rPr>
        <w:t>S</w:t>
      </w:r>
      <w:r w:rsidRPr="00047DB6">
        <w:rPr>
          <w:b/>
          <w:bCs/>
        </w:rPr>
        <w:t>:</w:t>
      </w:r>
      <w:r>
        <w:t xml:space="preserve"> </w:t>
      </w:r>
    </w:p>
    <w:p w14:paraId="1841FEAF" w14:textId="76A6F3D6" w:rsidR="00047DB6" w:rsidRDefault="00A20554">
      <w:pPr>
        <w:pStyle w:val="Odstavecseseznamem"/>
        <w:numPr>
          <w:ilvl w:val="0"/>
          <w:numId w:val="78"/>
        </w:numPr>
        <w:ind w:left="284" w:hanging="284"/>
      </w:pPr>
      <w:r>
        <w:t>SIM inventory items are not applicable to this status view.</w:t>
      </w:r>
    </w:p>
    <w:p w14:paraId="0477E687" w14:textId="4D901CD2" w:rsidR="00A20554" w:rsidRPr="00501E8D" w:rsidRDefault="00A20554">
      <w:pPr>
        <w:pStyle w:val="Odstavecseseznamem"/>
        <w:numPr>
          <w:ilvl w:val="0"/>
          <w:numId w:val="78"/>
        </w:numPr>
        <w:ind w:left="284" w:hanging="284"/>
        <w:rPr>
          <w:b/>
          <w:bCs/>
        </w:rPr>
      </w:pPr>
      <w:r>
        <w:t>SMS History can be fetched for maximum of 10 MSISDN’s at a time.</w:t>
      </w:r>
    </w:p>
    <w:p w14:paraId="2CAE9043" w14:textId="7C1ACED8" w:rsidR="00501E8D" w:rsidRPr="00A20554" w:rsidRDefault="00501E8D">
      <w:pPr>
        <w:pStyle w:val="Odstavecseseznamem"/>
        <w:numPr>
          <w:ilvl w:val="0"/>
          <w:numId w:val="78"/>
        </w:numPr>
        <w:ind w:left="284" w:hanging="284"/>
        <w:rPr>
          <w:b/>
          <w:bCs/>
        </w:rPr>
      </w:pPr>
      <w:r w:rsidRPr="00501E8D">
        <w:rPr>
          <w:b/>
          <w:bCs/>
        </w:rPr>
        <w:t>Messages rejected by BMG on input (e.g.</w:t>
      </w:r>
      <w:r>
        <w:rPr>
          <w:b/>
          <w:bCs/>
        </w:rPr>
        <w:t>,</w:t>
      </w:r>
      <w:r w:rsidRPr="00501E8D">
        <w:rPr>
          <w:b/>
          <w:bCs/>
        </w:rPr>
        <w:t xml:space="preserve"> due to BMG whitelists) are not displayed.</w:t>
      </w:r>
    </w:p>
    <w:p w14:paraId="6A3C57FC" w14:textId="77777777" w:rsidR="00047DB6" w:rsidRDefault="00047DB6" w:rsidP="00047DB6">
      <w:pPr>
        <w:ind w:left="0"/>
      </w:pPr>
    </w:p>
    <w:p w14:paraId="5D46C3C1" w14:textId="160D0BAA" w:rsidR="008B5462" w:rsidRDefault="008B5462" w:rsidP="008B5462">
      <w:pPr>
        <w:pStyle w:val="Nadpis5"/>
      </w:pPr>
      <w:bookmarkStart w:id="548" w:name="_Toc221813658"/>
      <w:r>
        <w:t>Output Data</w:t>
      </w:r>
      <w:bookmarkEnd w:id="548"/>
    </w:p>
    <w:p w14:paraId="73096887" w14:textId="6138DB6D" w:rsidR="00A20554" w:rsidRPr="004D500C" w:rsidRDefault="00A20554" w:rsidP="00047DB6">
      <w:pPr>
        <w:ind w:left="0"/>
      </w:pPr>
      <w:r>
        <w:t>Following output columns are returned:</w:t>
      </w:r>
    </w:p>
    <w:p w14:paraId="0971A076" w14:textId="77777777" w:rsidR="00047DB6" w:rsidRDefault="00047DB6" w:rsidP="00047DB6">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047DB6" w:rsidRPr="00DF00E8" w14:paraId="7CD385D0" w14:textId="77777777" w:rsidTr="00154CAC">
        <w:trPr>
          <w:trHeight w:val="277"/>
        </w:trPr>
        <w:tc>
          <w:tcPr>
            <w:tcW w:w="2552" w:type="dxa"/>
            <w:shd w:val="clear" w:color="auto" w:fill="D9D9D9" w:themeFill="background1" w:themeFillShade="D9"/>
          </w:tcPr>
          <w:p w14:paraId="67258EC7" w14:textId="77777777" w:rsidR="00047DB6" w:rsidRPr="00DF00E8" w:rsidRDefault="00047DB6" w:rsidP="00154CAC">
            <w:pPr>
              <w:ind w:left="0"/>
              <w:rPr>
                <w:b/>
                <w:bCs/>
              </w:rPr>
            </w:pPr>
            <w:r>
              <w:rPr>
                <w:b/>
                <w:bCs/>
              </w:rPr>
              <w:t>Column</w:t>
            </w:r>
          </w:p>
        </w:tc>
        <w:tc>
          <w:tcPr>
            <w:tcW w:w="6804" w:type="dxa"/>
            <w:shd w:val="clear" w:color="auto" w:fill="D9D9D9" w:themeFill="background1" w:themeFillShade="D9"/>
          </w:tcPr>
          <w:p w14:paraId="26E3662D" w14:textId="77777777" w:rsidR="00047DB6" w:rsidRDefault="00047DB6" w:rsidP="00154CAC">
            <w:pPr>
              <w:ind w:left="0"/>
              <w:rPr>
                <w:b/>
                <w:bCs/>
              </w:rPr>
            </w:pPr>
            <w:r>
              <w:rPr>
                <w:b/>
                <w:bCs/>
              </w:rPr>
              <w:t>Description</w:t>
            </w:r>
          </w:p>
        </w:tc>
      </w:tr>
      <w:tr w:rsidR="00047DB6" w14:paraId="48F362AF" w14:textId="77777777" w:rsidTr="00154CAC">
        <w:trPr>
          <w:trHeight w:val="219"/>
        </w:trPr>
        <w:tc>
          <w:tcPr>
            <w:tcW w:w="2552" w:type="dxa"/>
          </w:tcPr>
          <w:p w14:paraId="59C188FA" w14:textId="1CAA35BC" w:rsidR="00047DB6" w:rsidRPr="00475141" w:rsidRDefault="00432502" w:rsidP="00154CAC">
            <w:pPr>
              <w:ind w:left="0"/>
              <w:rPr>
                <w:rFonts w:ascii="Consolas" w:hAnsi="Consolas"/>
              </w:rPr>
            </w:pPr>
            <w:r>
              <w:rPr>
                <w:rFonts w:ascii="Consolas" w:hAnsi="Consolas"/>
              </w:rPr>
              <w:t>FROM</w:t>
            </w:r>
          </w:p>
        </w:tc>
        <w:tc>
          <w:tcPr>
            <w:tcW w:w="6804" w:type="dxa"/>
          </w:tcPr>
          <w:p w14:paraId="70B0C7F1" w14:textId="5E3659E9" w:rsidR="00047DB6" w:rsidRDefault="00432502" w:rsidP="00154CAC">
            <w:pPr>
              <w:ind w:left="0"/>
            </w:pPr>
            <w:r>
              <w:t xml:space="preserve">Message </w:t>
            </w:r>
            <w:r w:rsidR="008C3F64">
              <w:t>source address (</w:t>
            </w:r>
            <w:r>
              <w:t>alphanumeric</w:t>
            </w:r>
            <w:r w:rsidR="008C3F64">
              <w:t xml:space="preserve"> originator</w:t>
            </w:r>
            <w:r>
              <w:t>).</w:t>
            </w:r>
          </w:p>
        </w:tc>
      </w:tr>
      <w:tr w:rsidR="00432502" w14:paraId="213F82BB" w14:textId="77777777" w:rsidTr="00154CAC">
        <w:trPr>
          <w:trHeight w:val="219"/>
        </w:trPr>
        <w:tc>
          <w:tcPr>
            <w:tcW w:w="2552" w:type="dxa"/>
          </w:tcPr>
          <w:p w14:paraId="3C1DB069" w14:textId="77A76150" w:rsidR="00432502" w:rsidRPr="00475141" w:rsidRDefault="00432502" w:rsidP="00432502">
            <w:pPr>
              <w:ind w:left="0"/>
              <w:rPr>
                <w:rFonts w:ascii="Consolas" w:hAnsi="Consolas"/>
              </w:rPr>
            </w:pPr>
            <w:r>
              <w:rPr>
                <w:rFonts w:ascii="Consolas" w:hAnsi="Consolas"/>
              </w:rPr>
              <w:t>TO</w:t>
            </w:r>
          </w:p>
        </w:tc>
        <w:tc>
          <w:tcPr>
            <w:tcW w:w="6804" w:type="dxa"/>
          </w:tcPr>
          <w:p w14:paraId="5A058801" w14:textId="1CD8C36D" w:rsidR="00432502" w:rsidRDefault="00432502" w:rsidP="00432502">
            <w:pPr>
              <w:ind w:left="0"/>
            </w:pPr>
            <w:r>
              <w:t xml:space="preserve">Message </w:t>
            </w:r>
            <w:r w:rsidR="008C3F64">
              <w:t xml:space="preserve">destination address </w:t>
            </w:r>
            <w:r w:rsidR="004B28B4">
              <w:t>(</w:t>
            </w:r>
            <w:r w:rsidR="008C3F64">
              <w:t xml:space="preserve">target </w:t>
            </w:r>
            <w:r>
              <w:t>MSISDN</w:t>
            </w:r>
            <w:r w:rsidR="00B004A8">
              <w:t>, short code, etc.</w:t>
            </w:r>
            <w:r w:rsidR="004B28B4">
              <w:t>)</w:t>
            </w:r>
            <w:r>
              <w:t>.</w:t>
            </w:r>
          </w:p>
        </w:tc>
      </w:tr>
      <w:tr w:rsidR="00047DB6" w14:paraId="6835CC65" w14:textId="77777777" w:rsidTr="00154CAC">
        <w:trPr>
          <w:trHeight w:val="219"/>
        </w:trPr>
        <w:tc>
          <w:tcPr>
            <w:tcW w:w="2552" w:type="dxa"/>
          </w:tcPr>
          <w:p w14:paraId="1C86F6C9" w14:textId="33A214F5" w:rsidR="00047DB6" w:rsidRPr="00475141" w:rsidRDefault="00432502" w:rsidP="00154CAC">
            <w:pPr>
              <w:ind w:left="0"/>
              <w:rPr>
                <w:rFonts w:ascii="Consolas" w:hAnsi="Consolas"/>
              </w:rPr>
            </w:pPr>
            <w:r>
              <w:rPr>
                <w:rFonts w:ascii="Consolas" w:hAnsi="Consolas"/>
              </w:rPr>
              <w:t>DATETIME</w:t>
            </w:r>
          </w:p>
        </w:tc>
        <w:tc>
          <w:tcPr>
            <w:tcW w:w="6804" w:type="dxa"/>
          </w:tcPr>
          <w:p w14:paraId="00B62F00" w14:textId="578A13C6" w:rsidR="00047DB6" w:rsidRDefault="00432502" w:rsidP="00154CAC">
            <w:pPr>
              <w:ind w:left="0"/>
            </w:pPr>
            <w:r>
              <w:t>Date and time the message was sent / received.</w:t>
            </w:r>
          </w:p>
        </w:tc>
      </w:tr>
      <w:tr w:rsidR="00047DB6" w14:paraId="371BF84A" w14:textId="77777777" w:rsidTr="00154CAC">
        <w:trPr>
          <w:trHeight w:val="219"/>
        </w:trPr>
        <w:tc>
          <w:tcPr>
            <w:tcW w:w="2552" w:type="dxa"/>
          </w:tcPr>
          <w:p w14:paraId="72EF1DC6" w14:textId="4B5F1203" w:rsidR="00047DB6" w:rsidRPr="00475141" w:rsidRDefault="00432502" w:rsidP="00154CAC">
            <w:pPr>
              <w:ind w:left="0"/>
              <w:rPr>
                <w:rFonts w:ascii="Consolas" w:hAnsi="Consolas"/>
              </w:rPr>
            </w:pPr>
            <w:r>
              <w:rPr>
                <w:rFonts w:ascii="Consolas" w:hAnsi="Consolas"/>
              </w:rPr>
              <w:t>DIR</w:t>
            </w:r>
          </w:p>
        </w:tc>
        <w:tc>
          <w:tcPr>
            <w:tcW w:w="6804" w:type="dxa"/>
          </w:tcPr>
          <w:p w14:paraId="5A562D7D" w14:textId="51E77049" w:rsidR="00047DB6" w:rsidRDefault="00866F4D" w:rsidP="00154CAC">
            <w:pPr>
              <w:ind w:left="0"/>
            </w:pPr>
            <w:r>
              <w:t>Message d</w:t>
            </w:r>
            <w:r w:rsidR="00432502">
              <w:t>irection (</w:t>
            </w:r>
            <w:r w:rsidR="00432502" w:rsidRPr="00432502">
              <w:rPr>
                <w:rFonts w:ascii="Consolas" w:hAnsi="Consolas"/>
              </w:rPr>
              <w:t>MT</w:t>
            </w:r>
            <w:r w:rsidR="00432502">
              <w:t xml:space="preserve"> = mobile terminating, </w:t>
            </w:r>
            <w:r w:rsidR="00432502" w:rsidRPr="00432502">
              <w:rPr>
                <w:rFonts w:ascii="Consolas" w:hAnsi="Consolas"/>
              </w:rPr>
              <w:t>MO</w:t>
            </w:r>
            <w:r w:rsidR="00432502">
              <w:t xml:space="preserve"> = mobile originating).</w:t>
            </w:r>
          </w:p>
        </w:tc>
      </w:tr>
      <w:tr w:rsidR="00047DB6" w14:paraId="548CDE05" w14:textId="77777777" w:rsidTr="00154CAC">
        <w:trPr>
          <w:trHeight w:val="219"/>
        </w:trPr>
        <w:tc>
          <w:tcPr>
            <w:tcW w:w="2552" w:type="dxa"/>
          </w:tcPr>
          <w:p w14:paraId="47110D98" w14:textId="42F1A54B" w:rsidR="00047DB6" w:rsidRPr="00475141" w:rsidRDefault="00432502" w:rsidP="00154CAC">
            <w:pPr>
              <w:ind w:left="0"/>
              <w:rPr>
                <w:rFonts w:ascii="Consolas" w:hAnsi="Consolas"/>
              </w:rPr>
            </w:pPr>
            <w:r>
              <w:rPr>
                <w:rFonts w:ascii="Consolas" w:hAnsi="Consolas"/>
              </w:rPr>
              <w:t>STATE</w:t>
            </w:r>
          </w:p>
        </w:tc>
        <w:tc>
          <w:tcPr>
            <w:tcW w:w="6804" w:type="dxa"/>
          </w:tcPr>
          <w:p w14:paraId="74434A78" w14:textId="7A1ECA6E" w:rsidR="00047DB6" w:rsidRDefault="00432502" w:rsidP="00154CAC">
            <w:pPr>
              <w:ind w:left="0"/>
            </w:pPr>
            <w:r>
              <w:t>Message status in BMG.</w:t>
            </w:r>
          </w:p>
        </w:tc>
      </w:tr>
      <w:tr w:rsidR="00047DB6" w14:paraId="4FCAB4F9" w14:textId="77777777" w:rsidTr="00154CAC">
        <w:trPr>
          <w:trHeight w:val="219"/>
        </w:trPr>
        <w:tc>
          <w:tcPr>
            <w:tcW w:w="2552" w:type="dxa"/>
          </w:tcPr>
          <w:p w14:paraId="3B2E4C8B" w14:textId="44D982AC" w:rsidR="00047DB6" w:rsidRPr="00475141" w:rsidRDefault="00432502" w:rsidP="00154CAC">
            <w:pPr>
              <w:ind w:left="0"/>
              <w:rPr>
                <w:rFonts w:ascii="Consolas" w:hAnsi="Consolas"/>
              </w:rPr>
            </w:pPr>
            <w:r>
              <w:rPr>
                <w:rFonts w:ascii="Consolas" w:hAnsi="Consolas"/>
              </w:rPr>
              <w:t>PROVIDER</w:t>
            </w:r>
          </w:p>
        </w:tc>
        <w:tc>
          <w:tcPr>
            <w:tcW w:w="6804" w:type="dxa"/>
          </w:tcPr>
          <w:p w14:paraId="7A3B4B75" w14:textId="35097DA2" w:rsidR="00047DB6" w:rsidRDefault="00432502" w:rsidP="00154CAC">
            <w:pPr>
              <w:ind w:left="0"/>
            </w:pPr>
            <w:r>
              <w:t>BMG provider that processed the message.</w:t>
            </w:r>
          </w:p>
        </w:tc>
      </w:tr>
      <w:tr w:rsidR="00047DB6" w14:paraId="1D17A156" w14:textId="77777777" w:rsidTr="00154CAC">
        <w:trPr>
          <w:trHeight w:val="219"/>
        </w:trPr>
        <w:tc>
          <w:tcPr>
            <w:tcW w:w="2552" w:type="dxa"/>
          </w:tcPr>
          <w:p w14:paraId="2E8D9CD5" w14:textId="49C7B4F9" w:rsidR="00047DB6" w:rsidRPr="00475141" w:rsidRDefault="00432502" w:rsidP="00154CAC">
            <w:pPr>
              <w:ind w:left="0"/>
              <w:rPr>
                <w:rFonts w:ascii="Consolas" w:hAnsi="Consolas"/>
              </w:rPr>
            </w:pPr>
            <w:r>
              <w:rPr>
                <w:rFonts w:ascii="Consolas" w:hAnsi="Consolas"/>
              </w:rPr>
              <w:t>SERVICE</w:t>
            </w:r>
          </w:p>
        </w:tc>
        <w:tc>
          <w:tcPr>
            <w:tcW w:w="6804" w:type="dxa"/>
          </w:tcPr>
          <w:p w14:paraId="09C67232" w14:textId="482584BF" w:rsidR="00047DB6" w:rsidRDefault="00432502" w:rsidP="00154CAC">
            <w:pPr>
              <w:ind w:left="0"/>
            </w:pPr>
            <w:r>
              <w:t>BMG service that processed the message.</w:t>
            </w:r>
          </w:p>
        </w:tc>
      </w:tr>
      <w:tr w:rsidR="00047DB6" w14:paraId="4C0F3537" w14:textId="77777777" w:rsidTr="00154CAC">
        <w:trPr>
          <w:trHeight w:val="219"/>
        </w:trPr>
        <w:tc>
          <w:tcPr>
            <w:tcW w:w="2552" w:type="dxa"/>
          </w:tcPr>
          <w:p w14:paraId="2E952A6C" w14:textId="0985B1C4" w:rsidR="00047DB6" w:rsidRPr="00475141" w:rsidRDefault="00432502" w:rsidP="00154CAC">
            <w:pPr>
              <w:ind w:left="0"/>
              <w:rPr>
                <w:rFonts w:ascii="Consolas" w:hAnsi="Consolas"/>
              </w:rPr>
            </w:pPr>
            <w:r>
              <w:rPr>
                <w:rFonts w:ascii="Consolas" w:hAnsi="Consolas"/>
              </w:rPr>
              <w:t>TEXT</w:t>
            </w:r>
          </w:p>
        </w:tc>
        <w:tc>
          <w:tcPr>
            <w:tcW w:w="6804" w:type="dxa"/>
          </w:tcPr>
          <w:p w14:paraId="2B894455" w14:textId="3F373C2D" w:rsidR="00047DB6" w:rsidRDefault="00432502" w:rsidP="00154CAC">
            <w:pPr>
              <w:ind w:left="0"/>
            </w:pPr>
            <w:r>
              <w:t>Message text.</w:t>
            </w:r>
          </w:p>
        </w:tc>
      </w:tr>
    </w:tbl>
    <w:p w14:paraId="6494A3C1" w14:textId="2FF39629" w:rsidR="00047DB6" w:rsidRDefault="00047DB6" w:rsidP="00047DB6">
      <w:pPr>
        <w:ind w:left="0"/>
        <w:rPr>
          <w:b/>
          <w:bCs/>
        </w:rPr>
      </w:pPr>
    </w:p>
    <w:p w14:paraId="25E22B14" w14:textId="239F2C69" w:rsidR="00A20554" w:rsidRDefault="00A20554" w:rsidP="00A20554">
      <w:pPr>
        <w:ind w:left="0"/>
      </w:pPr>
      <w:r w:rsidRPr="004D500C">
        <w:t xml:space="preserve">Please refer to </w:t>
      </w:r>
      <w:r>
        <w:t>BMG</w:t>
      </w:r>
      <w:r w:rsidRPr="004D500C">
        <w:t xml:space="preserve"> system documentation for more details on the </w:t>
      </w:r>
      <w:r>
        <w:t xml:space="preserve">output </w:t>
      </w:r>
      <w:r w:rsidRPr="004D500C">
        <w:t>column values.</w:t>
      </w:r>
    </w:p>
    <w:p w14:paraId="2C7776A3" w14:textId="7E0F116B" w:rsidR="00C243B1" w:rsidRDefault="00C243B1" w:rsidP="00A20554">
      <w:pPr>
        <w:ind w:left="0"/>
      </w:pPr>
    </w:p>
    <w:p w14:paraId="231C3DA5" w14:textId="37373F50" w:rsidR="00C243B1" w:rsidRDefault="00C243B1" w:rsidP="00A20554">
      <w:pPr>
        <w:ind w:left="0"/>
      </w:pPr>
      <w:r w:rsidRPr="00C243B1">
        <w:rPr>
          <w:b/>
          <w:bCs/>
        </w:rPr>
        <w:t>NOTE:</w:t>
      </w:r>
      <w:r>
        <w:t xml:space="preserve"> </w:t>
      </w:r>
      <w:r w:rsidRPr="00C243B1">
        <w:rPr>
          <w:color w:val="FF0000"/>
        </w:rPr>
        <w:t xml:space="preserve">There’s an error in BMG API </w:t>
      </w:r>
      <w:r w:rsidR="00DC7AE4">
        <w:rPr>
          <w:color w:val="FF0000"/>
        </w:rPr>
        <w:t xml:space="preserve">impacting </w:t>
      </w:r>
      <w:r w:rsidRPr="00C243B1">
        <w:rPr>
          <w:color w:val="FF0000"/>
        </w:rPr>
        <w:t>messages in error</w:t>
      </w:r>
      <w:r w:rsidR="00DC7AE4">
        <w:rPr>
          <w:color w:val="FF0000"/>
        </w:rPr>
        <w:t xml:space="preserve"> state. For these,</w:t>
      </w:r>
      <w:r w:rsidRPr="00C243B1">
        <w:rPr>
          <w:color w:val="FF0000"/>
        </w:rPr>
        <w:t xml:space="preserve"> message length in format (</w:t>
      </w:r>
      <w:r w:rsidRPr="00C243B1">
        <w:rPr>
          <w:rFonts w:ascii="Consolas" w:hAnsi="Consolas"/>
          <w:color w:val="FF0000"/>
        </w:rPr>
        <w:t>c=&lt;</w:t>
      </w:r>
      <w:r w:rsidR="00CA1802" w:rsidRPr="00CA1802">
        <w:rPr>
          <w:rFonts w:ascii="Consolas" w:hAnsi="Consolas"/>
          <w:color w:val="FF0000"/>
        </w:rPr>
        <w:t>mes</w:t>
      </w:r>
      <w:r w:rsidR="00CA1802">
        <w:rPr>
          <w:rFonts w:ascii="Consolas" w:hAnsi="Consolas"/>
          <w:color w:val="FF0000"/>
        </w:rPr>
        <w:t>sage_</w:t>
      </w:r>
      <w:r w:rsidRPr="00C243B1">
        <w:rPr>
          <w:rFonts w:ascii="Consolas" w:hAnsi="Consolas"/>
          <w:color w:val="FF0000"/>
        </w:rPr>
        <w:t>length&gt;</w:t>
      </w:r>
      <w:r w:rsidRPr="00C243B1">
        <w:rPr>
          <w:color w:val="FF0000"/>
        </w:rPr>
        <w:t xml:space="preserve">) is returned instead of </w:t>
      </w:r>
      <w:r w:rsidR="008561A6">
        <w:rPr>
          <w:color w:val="FF0000"/>
        </w:rPr>
        <w:t>actual</w:t>
      </w:r>
      <w:r w:rsidRPr="00C243B1">
        <w:rPr>
          <w:color w:val="FF0000"/>
        </w:rPr>
        <w:t xml:space="preserve"> message text.</w:t>
      </w:r>
      <w:r w:rsidR="00810C90">
        <w:rPr>
          <w:color w:val="FF0000"/>
        </w:rPr>
        <w:t xml:space="preserve"> To overcome this, use </w:t>
      </w:r>
      <w:hyperlink w:anchor="_Tibco_SMS_History" w:history="1">
        <w:r w:rsidR="00810C90" w:rsidRPr="00810C90">
          <w:rPr>
            <w:rStyle w:val="Hypertextovodkaz"/>
          </w:rPr>
          <w:t>Tibco SMS History</w:t>
        </w:r>
      </w:hyperlink>
      <w:r w:rsidR="00810C90">
        <w:rPr>
          <w:color w:val="FF0000"/>
        </w:rPr>
        <w:t xml:space="preserve"> functionality to fetch details about dispatched SMS messages from Tibco log.</w:t>
      </w:r>
    </w:p>
    <w:p w14:paraId="01F4084B" w14:textId="77777777" w:rsidR="00047DB6" w:rsidRDefault="00047DB6" w:rsidP="00047DB6">
      <w:pPr>
        <w:ind w:left="0"/>
        <w:rPr>
          <w:b/>
          <w:bCs/>
          <w:i/>
          <w:iCs w:val="0"/>
        </w:rPr>
      </w:pPr>
    </w:p>
    <w:p w14:paraId="09EEE84F" w14:textId="3A7DFFC9" w:rsidR="00047DB6" w:rsidRPr="00625B9E" w:rsidRDefault="008B5462" w:rsidP="008B5462">
      <w:pPr>
        <w:pStyle w:val="Nadpis5"/>
      </w:pPr>
      <w:bookmarkStart w:id="549" w:name="_Toc221813659"/>
      <w:r>
        <w:t>P</w:t>
      </w:r>
      <w:r w:rsidR="00047DB6" w:rsidRPr="00625B9E">
        <w:t xml:space="preserve">rocess </w:t>
      </w:r>
      <w:r>
        <w:t>O</w:t>
      </w:r>
      <w:r w:rsidR="00047DB6" w:rsidRPr="00625B9E">
        <w:t>verview</w:t>
      </w:r>
      <w:bookmarkEnd w:id="549"/>
    </w:p>
    <w:p w14:paraId="609A6B61" w14:textId="2A556F70" w:rsidR="00047DB6" w:rsidRDefault="007B77B8" w:rsidP="00047DB6">
      <w:pPr>
        <w:ind w:left="0"/>
      </w:pPr>
      <w:r>
        <w:t xml:space="preserve">SOAP </w:t>
      </w:r>
      <w:r w:rsidRPr="008A2925">
        <w:t>operation</w:t>
      </w:r>
      <w:r>
        <w:t xml:space="preserve"> </w:t>
      </w:r>
      <w:r w:rsidR="00C609BD" w:rsidRPr="00C609BD">
        <w:rPr>
          <w:rFonts w:ascii="Consolas" w:hAnsi="Consolas"/>
        </w:rPr>
        <w:t>messageQuery</w:t>
      </w:r>
      <w:r w:rsidRPr="008A2925">
        <w:t xml:space="preserve"> </w:t>
      </w:r>
      <w:r w:rsidR="00983E70">
        <w:t>(</w:t>
      </w:r>
      <w:r w:rsidR="0020240D">
        <w:t xml:space="preserve">provided by </w:t>
      </w:r>
      <w:r w:rsidR="00216EF2" w:rsidRPr="00216EF2">
        <w:rPr>
          <w:rFonts w:ascii="Consolas" w:hAnsi="Consolas"/>
        </w:rPr>
        <w:t>amr/</w:t>
      </w:r>
      <w:r w:rsidR="00BA3E10" w:rsidRPr="00BA3E10">
        <w:rPr>
          <w:rFonts w:ascii="Consolas" w:hAnsi="Consolas"/>
        </w:rPr>
        <w:t>trackingIF</w:t>
      </w:r>
      <w:r w:rsidR="00983E70" w:rsidRPr="00983E70">
        <w:t xml:space="preserve"> endpoint</w:t>
      </w:r>
      <w:r w:rsidR="00983E70">
        <w:t>)</w:t>
      </w:r>
      <w:r w:rsidR="00BA3E10">
        <w:t xml:space="preserve"> </w:t>
      </w:r>
      <w:r>
        <w:t>will be invoked for each MSISDN and response values will be displayed in the status grid.</w:t>
      </w:r>
      <w:r w:rsidR="000A133F">
        <w:t xml:space="preserve"> Duplicate messages </w:t>
      </w:r>
      <w:r w:rsidR="00831191">
        <w:t xml:space="preserve">having the same ID </w:t>
      </w:r>
      <w:r w:rsidR="000A133F">
        <w:t xml:space="preserve">are </w:t>
      </w:r>
      <w:r w:rsidR="00D20AFC">
        <w:t xml:space="preserve">filtered out </w:t>
      </w:r>
      <w:r w:rsidR="000A133F">
        <w:t>(another known bug in BMG API).</w:t>
      </w:r>
    </w:p>
    <w:p w14:paraId="1F1645B7" w14:textId="77777777" w:rsidR="00047DB6" w:rsidRDefault="00047DB6" w:rsidP="00047DB6">
      <w:pPr>
        <w:ind w:left="0"/>
      </w:pPr>
    </w:p>
    <w:p w14:paraId="347D34A1" w14:textId="3321E648" w:rsidR="00047DB6" w:rsidRDefault="00047DB6" w:rsidP="008B5462">
      <w:pPr>
        <w:pStyle w:val="Nadpis5"/>
      </w:pPr>
      <w:bookmarkStart w:id="550" w:name="_Toc221813660"/>
      <w:r w:rsidRPr="00B64FF8">
        <w:t xml:space="preserve">Role </w:t>
      </w:r>
      <w:r w:rsidR="008B5462">
        <w:t>D</w:t>
      </w:r>
      <w:r>
        <w:t>ifferences</w:t>
      </w:r>
      <w:bookmarkEnd w:id="55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47DB6" w:rsidRPr="00DF00E8" w14:paraId="6C0A4299" w14:textId="77777777" w:rsidTr="00154CAC">
        <w:trPr>
          <w:trHeight w:val="277"/>
        </w:trPr>
        <w:tc>
          <w:tcPr>
            <w:tcW w:w="3490" w:type="dxa"/>
            <w:shd w:val="clear" w:color="auto" w:fill="D9D9D9" w:themeFill="background1" w:themeFillShade="D9"/>
          </w:tcPr>
          <w:p w14:paraId="648A22E1" w14:textId="77777777" w:rsidR="00047DB6" w:rsidRPr="00DF00E8" w:rsidRDefault="00047DB6" w:rsidP="00154CAC">
            <w:pPr>
              <w:ind w:left="0"/>
              <w:rPr>
                <w:b/>
                <w:bCs/>
              </w:rPr>
            </w:pPr>
            <w:r>
              <w:rPr>
                <w:b/>
                <w:bCs/>
              </w:rPr>
              <w:t>Action / Role</w:t>
            </w:r>
          </w:p>
        </w:tc>
        <w:tc>
          <w:tcPr>
            <w:tcW w:w="1163" w:type="dxa"/>
            <w:shd w:val="clear" w:color="auto" w:fill="D9D9D9" w:themeFill="background1" w:themeFillShade="D9"/>
          </w:tcPr>
          <w:p w14:paraId="2268F253" w14:textId="77777777" w:rsidR="00047DB6" w:rsidRPr="00F374A6" w:rsidRDefault="00047DB6" w:rsidP="00154CAC">
            <w:pPr>
              <w:ind w:left="0"/>
              <w:jc w:val="center"/>
              <w:rPr>
                <w:b/>
                <w:bCs/>
              </w:rPr>
            </w:pPr>
            <w:r w:rsidRPr="00F374A6">
              <w:rPr>
                <w:b/>
                <w:bCs/>
              </w:rPr>
              <w:t>ADMIN</w:t>
            </w:r>
          </w:p>
        </w:tc>
        <w:tc>
          <w:tcPr>
            <w:tcW w:w="1163" w:type="dxa"/>
            <w:shd w:val="clear" w:color="auto" w:fill="D9D9D9" w:themeFill="background1" w:themeFillShade="D9"/>
          </w:tcPr>
          <w:p w14:paraId="2F2512CD" w14:textId="77777777" w:rsidR="00047DB6" w:rsidRPr="00DF00E8" w:rsidRDefault="00047DB6" w:rsidP="00154CAC">
            <w:pPr>
              <w:ind w:left="0"/>
              <w:jc w:val="center"/>
              <w:rPr>
                <w:b/>
                <w:bCs/>
              </w:rPr>
            </w:pPr>
            <w:r>
              <w:rPr>
                <w:b/>
                <w:bCs/>
              </w:rPr>
              <w:t>LEAD</w:t>
            </w:r>
          </w:p>
        </w:tc>
        <w:tc>
          <w:tcPr>
            <w:tcW w:w="1180" w:type="dxa"/>
            <w:shd w:val="clear" w:color="auto" w:fill="D9D9D9" w:themeFill="background1" w:themeFillShade="D9"/>
          </w:tcPr>
          <w:p w14:paraId="3C4F023D" w14:textId="77777777" w:rsidR="00047DB6" w:rsidRPr="00DF00E8" w:rsidRDefault="00047DB6" w:rsidP="00154CAC">
            <w:pPr>
              <w:ind w:left="0"/>
              <w:jc w:val="center"/>
              <w:rPr>
                <w:b/>
                <w:bCs/>
              </w:rPr>
            </w:pPr>
            <w:r>
              <w:rPr>
                <w:b/>
                <w:bCs/>
              </w:rPr>
              <w:t>TESTING-VF</w:t>
            </w:r>
          </w:p>
        </w:tc>
        <w:tc>
          <w:tcPr>
            <w:tcW w:w="1180" w:type="dxa"/>
            <w:shd w:val="clear" w:color="auto" w:fill="D9D9D9" w:themeFill="background1" w:themeFillShade="D9"/>
          </w:tcPr>
          <w:p w14:paraId="3E15A7BD" w14:textId="77777777" w:rsidR="00047DB6" w:rsidRPr="00DF00E8" w:rsidRDefault="00047DB6" w:rsidP="00154CAC">
            <w:pPr>
              <w:ind w:left="0"/>
              <w:jc w:val="center"/>
              <w:rPr>
                <w:b/>
                <w:bCs/>
              </w:rPr>
            </w:pPr>
            <w:r>
              <w:rPr>
                <w:b/>
                <w:bCs/>
              </w:rPr>
              <w:t>TESTING-IBM</w:t>
            </w:r>
          </w:p>
        </w:tc>
        <w:tc>
          <w:tcPr>
            <w:tcW w:w="1180" w:type="dxa"/>
            <w:shd w:val="clear" w:color="auto" w:fill="D9D9D9" w:themeFill="background1" w:themeFillShade="D9"/>
          </w:tcPr>
          <w:p w14:paraId="5FD0E5BC" w14:textId="77777777" w:rsidR="00047DB6" w:rsidRPr="00DF00E8" w:rsidRDefault="00047DB6" w:rsidP="00154CAC">
            <w:pPr>
              <w:ind w:left="0"/>
              <w:jc w:val="center"/>
              <w:rPr>
                <w:b/>
                <w:bCs/>
              </w:rPr>
            </w:pPr>
            <w:r>
              <w:rPr>
                <w:b/>
                <w:bCs/>
              </w:rPr>
              <w:t>TESTING-V2</w:t>
            </w:r>
          </w:p>
        </w:tc>
      </w:tr>
      <w:tr w:rsidR="00047DB6" w14:paraId="23EE26B7" w14:textId="77777777" w:rsidTr="00154CAC">
        <w:trPr>
          <w:trHeight w:val="219"/>
        </w:trPr>
        <w:tc>
          <w:tcPr>
            <w:tcW w:w="3490" w:type="dxa"/>
          </w:tcPr>
          <w:p w14:paraId="60A9D799" w14:textId="5639D179" w:rsidR="00047DB6" w:rsidRPr="00D771E3" w:rsidRDefault="00047DB6" w:rsidP="00154CAC">
            <w:pPr>
              <w:ind w:left="0"/>
              <w:rPr>
                <w:b/>
                <w:bCs/>
              </w:rPr>
            </w:pPr>
            <w:r w:rsidRPr="00D771E3">
              <w:rPr>
                <w:b/>
                <w:bCs/>
              </w:rPr>
              <w:t xml:space="preserve">Access to </w:t>
            </w:r>
            <w:r w:rsidR="007B77B8">
              <w:rPr>
                <w:b/>
                <w:bCs/>
              </w:rPr>
              <w:t>BMG SMS History</w:t>
            </w:r>
          </w:p>
        </w:tc>
        <w:tc>
          <w:tcPr>
            <w:tcW w:w="1163" w:type="dxa"/>
          </w:tcPr>
          <w:p w14:paraId="6EC0F7B3" w14:textId="77777777" w:rsidR="00047DB6" w:rsidRDefault="00047DB6" w:rsidP="00154CAC">
            <w:pPr>
              <w:ind w:left="0"/>
              <w:jc w:val="center"/>
            </w:pPr>
            <w:r>
              <w:t>Y</w:t>
            </w:r>
          </w:p>
        </w:tc>
        <w:tc>
          <w:tcPr>
            <w:tcW w:w="1163" w:type="dxa"/>
          </w:tcPr>
          <w:p w14:paraId="7BEB762D" w14:textId="77777777" w:rsidR="00047DB6" w:rsidRPr="00D771E3" w:rsidRDefault="00047DB6" w:rsidP="00154CAC">
            <w:pPr>
              <w:ind w:left="0"/>
              <w:jc w:val="center"/>
            </w:pPr>
            <w:r w:rsidRPr="00D771E3">
              <w:t>Y</w:t>
            </w:r>
          </w:p>
        </w:tc>
        <w:tc>
          <w:tcPr>
            <w:tcW w:w="1180" w:type="dxa"/>
          </w:tcPr>
          <w:p w14:paraId="132188C6" w14:textId="77777777" w:rsidR="00047DB6" w:rsidRPr="00D771E3" w:rsidRDefault="00047DB6" w:rsidP="00154CAC">
            <w:pPr>
              <w:ind w:left="0"/>
              <w:jc w:val="center"/>
            </w:pPr>
            <w:r>
              <w:t>N</w:t>
            </w:r>
          </w:p>
        </w:tc>
        <w:tc>
          <w:tcPr>
            <w:tcW w:w="1180" w:type="dxa"/>
          </w:tcPr>
          <w:p w14:paraId="0888C11D" w14:textId="77777777" w:rsidR="00047DB6" w:rsidRPr="00D771E3" w:rsidRDefault="00047DB6" w:rsidP="00154CAC">
            <w:pPr>
              <w:ind w:left="0"/>
              <w:jc w:val="center"/>
            </w:pPr>
            <w:r>
              <w:t>Y</w:t>
            </w:r>
          </w:p>
        </w:tc>
        <w:tc>
          <w:tcPr>
            <w:tcW w:w="1180" w:type="dxa"/>
          </w:tcPr>
          <w:p w14:paraId="01653D52" w14:textId="77777777" w:rsidR="00047DB6" w:rsidRPr="00D771E3" w:rsidRDefault="00047DB6" w:rsidP="00154CAC">
            <w:pPr>
              <w:ind w:left="0"/>
              <w:jc w:val="center"/>
            </w:pPr>
            <w:r>
              <w:t>N</w:t>
            </w:r>
          </w:p>
        </w:tc>
      </w:tr>
    </w:tbl>
    <w:p w14:paraId="670C6B39" w14:textId="4D5C2EFF" w:rsidR="000F0279" w:rsidRDefault="000F0279" w:rsidP="007103CF"/>
    <w:p w14:paraId="15ED1670" w14:textId="1D7A84F4" w:rsidR="00C503B0" w:rsidRDefault="00C503B0" w:rsidP="00F64274">
      <w:pPr>
        <w:pStyle w:val="Nadpis3"/>
      </w:pPr>
      <w:bookmarkStart w:id="551" w:name="_IMEI_Repository_–"/>
      <w:bookmarkStart w:id="552" w:name="_Toc221813661"/>
      <w:bookmarkEnd w:id="551"/>
      <w:r>
        <w:t>IMEI Repository – EIR Notification</w:t>
      </w:r>
      <w:bookmarkEnd w:id="552"/>
    </w:p>
    <w:p w14:paraId="6A025BFF" w14:textId="72867EB2" w:rsidR="00C503B0" w:rsidRDefault="00C503B0" w:rsidP="00C503B0">
      <w:pPr>
        <w:ind w:left="0"/>
        <w:rPr>
          <w:sz w:val="18"/>
          <w:szCs w:val="18"/>
        </w:rPr>
      </w:pPr>
      <w:r w:rsidRPr="004D500C">
        <w:t>Select</w:t>
      </w:r>
      <w:r w:rsidRPr="00733800">
        <w:rPr>
          <w:sz w:val="18"/>
          <w:szCs w:val="18"/>
        </w:rPr>
        <w:t xml:space="preserve"> </w:t>
      </w:r>
      <w:r>
        <w:rPr>
          <w:b/>
          <w:bCs/>
          <w:sz w:val="18"/>
          <w:szCs w:val="18"/>
        </w:rPr>
        <w:t>Tibco</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IMEI Repository – EIR Notification </w:t>
      </w:r>
      <w:r w:rsidRPr="00223597">
        <w:rPr>
          <w:sz w:val="18"/>
          <w:szCs w:val="18"/>
        </w:rPr>
        <w:t xml:space="preserve">to </w:t>
      </w:r>
      <w:r>
        <w:rPr>
          <w:sz w:val="18"/>
          <w:szCs w:val="18"/>
        </w:rPr>
        <w:t>o</w:t>
      </w:r>
      <w:r w:rsidRPr="00223597">
        <w:rPr>
          <w:sz w:val="18"/>
          <w:szCs w:val="18"/>
        </w:rPr>
        <w:t>pen</w:t>
      </w:r>
      <w:r>
        <w:rPr>
          <w:b/>
          <w:bCs/>
          <w:sz w:val="18"/>
          <w:szCs w:val="18"/>
        </w:rPr>
        <w:t xml:space="preserve"> </w:t>
      </w:r>
      <w:r w:rsidRPr="00223597">
        <w:rPr>
          <w:i/>
          <w:iCs w:val="0"/>
          <w:sz w:val="18"/>
          <w:szCs w:val="18"/>
        </w:rPr>
        <w:t>IMEI Change</w:t>
      </w:r>
      <w:r>
        <w:rPr>
          <w:b/>
          <w:bCs/>
          <w:sz w:val="18"/>
          <w:szCs w:val="18"/>
        </w:rPr>
        <w:t xml:space="preserve"> </w:t>
      </w:r>
      <w:r w:rsidRPr="00223597">
        <w:rPr>
          <w:sz w:val="18"/>
          <w:szCs w:val="18"/>
        </w:rPr>
        <w:t>form</w:t>
      </w:r>
      <w:r>
        <w:rPr>
          <w:b/>
          <w:bCs/>
          <w:sz w:val="18"/>
          <w:szCs w:val="18"/>
        </w:rPr>
        <w:t xml:space="preserve"> </w:t>
      </w:r>
      <w:r w:rsidRPr="00223597">
        <w:rPr>
          <w:sz w:val="18"/>
          <w:szCs w:val="18"/>
        </w:rPr>
        <w:t xml:space="preserve">in </w:t>
      </w:r>
      <w:r>
        <w:rPr>
          <w:i/>
          <w:iCs w:val="0"/>
          <w:sz w:val="18"/>
          <w:szCs w:val="18"/>
        </w:rPr>
        <w:t xml:space="preserve">EIR </w:t>
      </w:r>
      <w:r w:rsidRPr="00C503B0">
        <w:rPr>
          <w:i/>
          <w:iCs w:val="0"/>
          <w:sz w:val="18"/>
          <w:szCs w:val="18"/>
        </w:rPr>
        <w:t>mode</w:t>
      </w:r>
      <w:r w:rsidRPr="00223597">
        <w:rPr>
          <w:sz w:val="18"/>
          <w:szCs w:val="18"/>
        </w:rPr>
        <w:t>.</w:t>
      </w:r>
    </w:p>
    <w:p w14:paraId="77902D56" w14:textId="77777777" w:rsidR="00C503B0" w:rsidRDefault="00C503B0" w:rsidP="00C503B0">
      <w:pPr>
        <w:ind w:left="0"/>
        <w:rPr>
          <w:sz w:val="18"/>
          <w:szCs w:val="18"/>
        </w:rPr>
      </w:pPr>
    </w:p>
    <w:p w14:paraId="71282510" w14:textId="77777777" w:rsidR="00C503B0" w:rsidRDefault="00C503B0" w:rsidP="00C503B0">
      <w:pPr>
        <w:ind w:left="0"/>
      </w:pPr>
      <w:r>
        <w:t>If a row was selected in the main grid, IMSI value from the row is pre-filled.</w:t>
      </w:r>
    </w:p>
    <w:p w14:paraId="2C22DB83" w14:textId="77777777" w:rsidR="00C503B0" w:rsidRDefault="00C503B0" w:rsidP="00C503B0">
      <w:pPr>
        <w:ind w:left="0"/>
      </w:pPr>
    </w:p>
    <w:p w14:paraId="504BFE71" w14:textId="77777777" w:rsidR="00C503B0" w:rsidRDefault="00C503B0" w:rsidP="00C503B0">
      <w:pPr>
        <w:ind w:left="0"/>
      </w:pPr>
      <w:r>
        <w:t xml:space="preserve">See </w:t>
      </w:r>
      <w:hyperlink w:anchor="_IMEI_Change" w:history="1">
        <w:r w:rsidRPr="00C503B0">
          <w:rPr>
            <w:rStyle w:val="Hypertextovodkaz"/>
          </w:rPr>
          <w:t>IMEI Change</w:t>
        </w:r>
      </w:hyperlink>
      <w:r>
        <w:t xml:space="preserve"> for more details.</w:t>
      </w:r>
    </w:p>
    <w:p w14:paraId="6230177F" w14:textId="77777777" w:rsidR="00C503B0" w:rsidRPr="00C503B0" w:rsidRDefault="00C503B0" w:rsidP="00C503B0"/>
    <w:p w14:paraId="7885DC6F" w14:textId="7B055078" w:rsidR="00F64274" w:rsidRPr="00F64274" w:rsidRDefault="00F64274" w:rsidP="00F64274">
      <w:pPr>
        <w:pStyle w:val="Nadpis3"/>
      </w:pPr>
      <w:bookmarkStart w:id="553" w:name="_Toc221813662"/>
      <w:r w:rsidRPr="00F64274">
        <w:t>IMEI Repository – TAC Catalog</w:t>
      </w:r>
      <w:bookmarkEnd w:id="553"/>
    </w:p>
    <w:p w14:paraId="42668563" w14:textId="56C5802F" w:rsidR="00F64274" w:rsidRPr="00F64274" w:rsidRDefault="00F64274" w:rsidP="00F64274">
      <w:pPr>
        <w:ind w:left="0"/>
      </w:pPr>
      <w:r w:rsidRPr="00F64274">
        <w:t xml:space="preserve">Select </w:t>
      </w:r>
      <w:r w:rsidRPr="00F64274">
        <w:rPr>
          <w:b/>
          <w:bCs/>
          <w:sz w:val="18"/>
          <w:szCs w:val="18"/>
        </w:rPr>
        <w:t xml:space="preserve">Java </w:t>
      </w:r>
      <w:r w:rsidRPr="00F64274">
        <w:rPr>
          <w:b/>
          <w:bCs/>
          <w:sz w:val="18"/>
          <w:szCs w:val="18"/>
        </w:rPr>
        <w:sym w:font="Wingdings" w:char="F0E0"/>
      </w:r>
      <w:r w:rsidRPr="00F64274">
        <w:rPr>
          <w:b/>
          <w:bCs/>
          <w:sz w:val="18"/>
          <w:szCs w:val="18"/>
        </w:rPr>
        <w:t xml:space="preserve"> IMEI Repository - TAC Catalog</w:t>
      </w:r>
      <w:r w:rsidRPr="00F64274">
        <w:t xml:space="preserve"> from the main menu to open IMEI Repository TAC Catalog form. </w:t>
      </w:r>
      <w:r w:rsidR="00241BCF">
        <w:t xml:space="preserve">Provide </w:t>
      </w:r>
      <w:r w:rsidRPr="00F64274">
        <w:t xml:space="preserve">search </w:t>
      </w:r>
      <w:r w:rsidR="00241BCF">
        <w:t>criteria</w:t>
      </w:r>
      <w:r w:rsidRPr="00F64274">
        <w:t xml:space="preserve"> </w:t>
      </w:r>
      <w:r w:rsidR="00241BCF">
        <w:t xml:space="preserve">and press </w:t>
      </w:r>
      <w:r w:rsidR="00241BCF" w:rsidRPr="0025242B">
        <w:rPr>
          <w:noProof/>
        </w:rPr>
        <w:drawing>
          <wp:inline distT="0" distB="0" distL="0" distR="0" wp14:anchorId="2866D8BD" wp14:editId="0C9599DD">
            <wp:extent cx="152400" cy="152400"/>
            <wp:effectExtent l="0" t="0" r="0" b="0"/>
            <wp:docPr id="645362610" name="Obrázek 645362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241BCF">
        <w:t xml:space="preserve"> </w:t>
      </w:r>
      <w:r w:rsidR="00241BCF">
        <w:rPr>
          <w:b/>
          <w:bCs/>
          <w:sz w:val="18"/>
          <w:szCs w:val="18"/>
        </w:rPr>
        <w:t>Search</w:t>
      </w:r>
      <w:r w:rsidR="00241BCF">
        <w:t xml:space="preserve"> to retrieve matching TAC codes</w:t>
      </w:r>
      <w:r w:rsidRPr="00F64274">
        <w:t>.</w:t>
      </w:r>
      <w:r w:rsidR="00241BCF">
        <w:t xml:space="preserve"> </w:t>
      </w:r>
    </w:p>
    <w:p w14:paraId="7217F291" w14:textId="77777777" w:rsidR="00F64274" w:rsidRPr="00F64274" w:rsidRDefault="00F64274" w:rsidP="00F64274">
      <w:pPr>
        <w:ind w:left="0"/>
      </w:pPr>
    </w:p>
    <w:p w14:paraId="1BC18915" w14:textId="3D1C67D7" w:rsidR="00F64274" w:rsidRPr="00F64274" w:rsidRDefault="00241BCF" w:rsidP="00F64274">
      <w:pPr>
        <w:ind w:left="0"/>
      </w:pPr>
      <w:r>
        <w:rPr>
          <w:noProof/>
        </w:rPr>
        <w:drawing>
          <wp:inline distT="0" distB="0" distL="0" distR="0" wp14:anchorId="05C887BD" wp14:editId="145A9E9A">
            <wp:extent cx="5732145" cy="3854450"/>
            <wp:effectExtent l="0" t="0" r="1905" b="0"/>
            <wp:docPr id="125125123"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123" name=""/>
                    <pic:cNvPicPr/>
                  </pic:nvPicPr>
                  <pic:blipFill>
                    <a:blip r:embed="rId350"/>
                    <a:stretch>
                      <a:fillRect/>
                    </a:stretch>
                  </pic:blipFill>
                  <pic:spPr>
                    <a:xfrm>
                      <a:off x="0" y="0"/>
                      <a:ext cx="5732145" cy="3854450"/>
                    </a:xfrm>
                    <a:prstGeom prst="rect">
                      <a:avLst/>
                    </a:prstGeom>
                  </pic:spPr>
                </pic:pic>
              </a:graphicData>
            </a:graphic>
          </wp:inline>
        </w:drawing>
      </w:r>
    </w:p>
    <w:p w14:paraId="6AB4AD63" w14:textId="7F0351FB" w:rsidR="00F64274" w:rsidRPr="00F64274" w:rsidRDefault="00F64274" w:rsidP="00F64274">
      <w:pPr>
        <w:jc w:val="center"/>
        <w:rPr>
          <w:i/>
          <w:iCs w:val="0"/>
          <w:sz w:val="18"/>
          <w:szCs w:val="18"/>
        </w:rPr>
      </w:pPr>
      <w:r w:rsidRPr="00F64274">
        <w:rPr>
          <w:i/>
          <w:iCs w:val="0"/>
          <w:sz w:val="18"/>
          <w:szCs w:val="18"/>
        </w:rPr>
        <w:t>IMEI Repository TAC Catalog form</w:t>
      </w:r>
    </w:p>
    <w:p w14:paraId="306CA919" w14:textId="77777777" w:rsidR="00F64274" w:rsidRPr="00F64274" w:rsidRDefault="00F64274" w:rsidP="00F64274">
      <w:pPr>
        <w:ind w:left="0"/>
      </w:pPr>
    </w:p>
    <w:p w14:paraId="53A000C4" w14:textId="0B7893F4" w:rsidR="00F64274" w:rsidRDefault="00F64274" w:rsidP="00F64274">
      <w:pPr>
        <w:ind w:left="0"/>
      </w:pPr>
      <w:r>
        <w:t>By default, r</w:t>
      </w:r>
      <w:r w:rsidRPr="00F64274">
        <w:t xml:space="preserve">ecords are sorted by </w:t>
      </w:r>
      <w:r w:rsidRPr="00F64274">
        <w:rPr>
          <w:rFonts w:ascii="Consolas" w:hAnsi="Consolas"/>
        </w:rPr>
        <w:t>TAC</w:t>
      </w:r>
      <w:r w:rsidRPr="00F64274">
        <w:t xml:space="preserve"> in ascending order. </w:t>
      </w:r>
    </w:p>
    <w:p w14:paraId="5A1D4547" w14:textId="77777777" w:rsidR="00241BCF" w:rsidRDefault="00241BCF" w:rsidP="00F64274">
      <w:pPr>
        <w:ind w:left="0"/>
      </w:pPr>
    </w:p>
    <w:p w14:paraId="05D00FE7" w14:textId="77777777" w:rsidR="00241BCF" w:rsidRPr="00736E7F" w:rsidRDefault="00241BCF" w:rsidP="00241BCF">
      <w:pPr>
        <w:pStyle w:val="Nadpis5"/>
      </w:pPr>
      <w:bookmarkStart w:id="554" w:name="_Toc221813663"/>
      <w:r>
        <w:t>Controls</w:t>
      </w:r>
      <w:bookmarkEnd w:id="554"/>
    </w:p>
    <w:p w14:paraId="19FEBE1B" w14:textId="77777777" w:rsidR="00241BCF" w:rsidRDefault="00241BCF" w:rsidP="00241BCF">
      <w:pPr>
        <w:pStyle w:val="Nadpis6"/>
      </w:pPr>
      <w:bookmarkStart w:id="555" w:name="_Toc221813664"/>
      <w:r>
        <w:t>Search Filter Fields</w:t>
      </w:r>
      <w:bookmarkEnd w:id="555"/>
    </w:p>
    <w:p w14:paraId="5CCFCA38" w14:textId="77777777" w:rsidR="00241BCF" w:rsidRDefault="00241BCF" w:rsidP="00241BCF"/>
    <w:p w14:paraId="2A8DAEAF" w14:textId="57E6C83C" w:rsidR="00241BCF" w:rsidRDefault="00241BCF" w:rsidP="00241BCF">
      <w:pPr>
        <w:ind w:left="0"/>
      </w:pPr>
      <w:r w:rsidRPr="00241BCF">
        <w:rPr>
          <w:noProof/>
        </w:rPr>
        <w:lastRenderedPageBreak/>
        <w:drawing>
          <wp:inline distT="0" distB="0" distL="0" distR="0" wp14:anchorId="4B9C8495" wp14:editId="15CA9E21">
            <wp:extent cx="5732145" cy="321945"/>
            <wp:effectExtent l="0" t="0" r="1905" b="1905"/>
            <wp:docPr id="875907724"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07724" name=""/>
                    <pic:cNvPicPr/>
                  </pic:nvPicPr>
                  <pic:blipFill>
                    <a:blip r:embed="rId351"/>
                    <a:stretch>
                      <a:fillRect/>
                    </a:stretch>
                  </pic:blipFill>
                  <pic:spPr>
                    <a:xfrm>
                      <a:off x="0" y="0"/>
                      <a:ext cx="5732145" cy="321945"/>
                    </a:xfrm>
                    <a:prstGeom prst="rect">
                      <a:avLst/>
                    </a:prstGeom>
                  </pic:spPr>
                </pic:pic>
              </a:graphicData>
            </a:graphic>
          </wp:inline>
        </w:drawing>
      </w:r>
    </w:p>
    <w:p w14:paraId="187333C3" w14:textId="77777777" w:rsidR="00241BCF" w:rsidRPr="00736E7F" w:rsidRDefault="00241BCF" w:rsidP="00241BCF"/>
    <w:p w14:paraId="16957E8F" w14:textId="77777777" w:rsidR="00241BCF" w:rsidRDefault="00241BCF" w:rsidP="00241BCF">
      <w:pPr>
        <w:ind w:left="0"/>
      </w:pPr>
      <w:r>
        <w:t>User can apply additional search conditions using following filter edit boxes on top of the form:</w:t>
      </w:r>
    </w:p>
    <w:p w14:paraId="0024E8B4"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656"/>
        <w:gridCol w:w="7700"/>
      </w:tblGrid>
      <w:tr w:rsidR="00241BCF" w:rsidRPr="00DF00E8" w14:paraId="66884E20" w14:textId="77777777" w:rsidTr="006823E4">
        <w:trPr>
          <w:trHeight w:val="184"/>
        </w:trPr>
        <w:tc>
          <w:tcPr>
            <w:tcW w:w="1656" w:type="dxa"/>
            <w:shd w:val="clear" w:color="auto" w:fill="D9D9D9" w:themeFill="background1" w:themeFillShade="D9"/>
          </w:tcPr>
          <w:p w14:paraId="22FFF013" w14:textId="77777777" w:rsidR="00241BCF" w:rsidRDefault="00241BCF" w:rsidP="006823E4">
            <w:pPr>
              <w:ind w:left="0"/>
              <w:rPr>
                <w:b/>
                <w:bCs/>
              </w:rPr>
            </w:pPr>
            <w:r>
              <w:rPr>
                <w:b/>
                <w:bCs/>
              </w:rPr>
              <w:t>Filter Edit Box</w:t>
            </w:r>
          </w:p>
          <w:p w14:paraId="4FA9C299" w14:textId="77777777" w:rsidR="00241BCF" w:rsidRPr="00DF00E8" w:rsidRDefault="00241BCF" w:rsidP="006823E4">
            <w:pPr>
              <w:ind w:left="0"/>
              <w:rPr>
                <w:b/>
                <w:bCs/>
              </w:rPr>
            </w:pPr>
          </w:p>
        </w:tc>
        <w:tc>
          <w:tcPr>
            <w:tcW w:w="7700" w:type="dxa"/>
            <w:shd w:val="clear" w:color="auto" w:fill="D9D9D9" w:themeFill="background1" w:themeFillShade="D9"/>
          </w:tcPr>
          <w:p w14:paraId="3E9B4A90" w14:textId="77777777" w:rsidR="00241BCF" w:rsidRPr="00DF00E8" w:rsidRDefault="00241BCF" w:rsidP="006823E4">
            <w:pPr>
              <w:ind w:left="0"/>
              <w:rPr>
                <w:b/>
                <w:bCs/>
              </w:rPr>
            </w:pPr>
            <w:r w:rsidRPr="00DF00E8">
              <w:rPr>
                <w:b/>
                <w:bCs/>
              </w:rPr>
              <w:t>Description</w:t>
            </w:r>
          </w:p>
        </w:tc>
      </w:tr>
      <w:tr w:rsidR="00241BCF" w:rsidRPr="00DF58FB" w14:paraId="1954D22F" w14:textId="77777777" w:rsidTr="006823E4">
        <w:trPr>
          <w:trHeight w:val="219"/>
        </w:trPr>
        <w:tc>
          <w:tcPr>
            <w:tcW w:w="1656" w:type="dxa"/>
          </w:tcPr>
          <w:p w14:paraId="245ECCBE" w14:textId="77777777" w:rsidR="00241BCF" w:rsidRPr="00602485" w:rsidRDefault="00241BCF" w:rsidP="006823E4">
            <w:pPr>
              <w:ind w:left="0"/>
              <w:rPr>
                <w:b/>
                <w:bCs/>
                <w:sz w:val="18"/>
                <w:szCs w:val="18"/>
              </w:rPr>
            </w:pPr>
            <w:r>
              <w:rPr>
                <w:b/>
                <w:bCs/>
                <w:sz w:val="18"/>
                <w:szCs w:val="18"/>
              </w:rPr>
              <w:t>Filter</w:t>
            </w:r>
          </w:p>
        </w:tc>
        <w:tc>
          <w:tcPr>
            <w:tcW w:w="7700" w:type="dxa"/>
          </w:tcPr>
          <w:p w14:paraId="4DCE7935" w14:textId="1A08D84F" w:rsidR="00241BCF" w:rsidRPr="007162EE" w:rsidRDefault="00241BCF" w:rsidP="00241BCF">
            <w:pPr>
              <w:ind w:left="0"/>
              <w:rPr>
                <w:sz w:val="18"/>
                <w:szCs w:val="18"/>
              </w:rPr>
            </w:pPr>
            <w:r>
              <w:t xml:space="preserve">Show only records containing given string. </w:t>
            </w:r>
            <w:r>
              <w:br/>
              <w:t xml:space="preserve">String is matched against following values in the source </w:t>
            </w:r>
            <w:r w:rsidRPr="00241BCF">
              <w:rPr>
                <w:rFonts w:ascii="Consolas" w:hAnsi="Consolas"/>
              </w:rPr>
              <w:t>TAC</w:t>
            </w:r>
            <w:r>
              <w:t xml:space="preserve"> table:</w:t>
            </w:r>
          </w:p>
          <w:p w14:paraId="2156A008" w14:textId="146C3C68" w:rsidR="00241BCF" w:rsidRDefault="00241BCF" w:rsidP="00241BCF">
            <w:pPr>
              <w:pStyle w:val="Odstavecseseznamem"/>
              <w:numPr>
                <w:ilvl w:val="0"/>
                <w:numId w:val="28"/>
              </w:numPr>
              <w:ind w:left="218" w:hanging="218"/>
              <w:rPr>
                <w:rFonts w:ascii="Consolas" w:hAnsi="Consolas"/>
                <w:sz w:val="18"/>
                <w:szCs w:val="18"/>
              </w:rPr>
            </w:pPr>
            <w:r>
              <w:rPr>
                <w:rFonts w:ascii="Consolas" w:hAnsi="Consolas"/>
                <w:sz w:val="18"/>
                <w:szCs w:val="18"/>
              </w:rPr>
              <w:t>TAC</w:t>
            </w:r>
          </w:p>
          <w:p w14:paraId="532A5E70" w14:textId="4BD7655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MANUFACTURER</w:t>
            </w:r>
          </w:p>
          <w:p w14:paraId="050CC3B2" w14:textId="496A5CC1"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MARKETING_NAME</w:t>
            </w:r>
          </w:p>
          <w:p w14:paraId="21ACB509" w14:textId="5C4BCC0E" w:rsidR="00241BCF" w:rsidRPr="00241BCF" w:rsidRDefault="00241BCF" w:rsidP="00241BCF">
            <w:pPr>
              <w:pStyle w:val="Odstavecseseznamem"/>
              <w:numPr>
                <w:ilvl w:val="0"/>
                <w:numId w:val="28"/>
              </w:numPr>
              <w:ind w:left="218" w:hanging="218"/>
              <w:rPr>
                <w:rFonts w:ascii="Consolas" w:hAnsi="Consolas"/>
                <w:sz w:val="18"/>
                <w:szCs w:val="18"/>
              </w:rPr>
            </w:pPr>
            <w:r w:rsidRPr="00241BCF">
              <w:rPr>
                <w:rFonts w:ascii="Consolas" w:hAnsi="Consolas"/>
                <w:sz w:val="18"/>
                <w:szCs w:val="18"/>
              </w:rPr>
              <w:t>DESIGNATION_TYPE</w:t>
            </w:r>
          </w:p>
          <w:p w14:paraId="58065F47" w14:textId="77777777" w:rsidR="00241BCF" w:rsidRDefault="00241BCF" w:rsidP="00241BCF">
            <w:pPr>
              <w:ind w:left="0"/>
            </w:pPr>
          </w:p>
          <w:p w14:paraId="4CC76AB0" w14:textId="6D0AA135" w:rsidR="00241BCF" w:rsidRPr="00241BCF" w:rsidRDefault="00241BCF" w:rsidP="00241BCF">
            <w:pPr>
              <w:ind w:left="0"/>
              <w:rPr>
                <w:sz w:val="18"/>
                <w:szCs w:val="18"/>
              </w:rPr>
            </w:pPr>
            <w:r w:rsidRPr="00241BCF">
              <w:rPr>
                <w:b/>
                <w:bCs/>
                <w:sz w:val="18"/>
                <w:szCs w:val="18"/>
              </w:rPr>
              <w:t>NOTE:</w:t>
            </w:r>
            <w:r w:rsidRPr="00241BCF">
              <w:rPr>
                <w:sz w:val="18"/>
                <w:szCs w:val="18"/>
              </w:rPr>
              <w:t xml:space="preserve"> Filter is case-insensitive. </w:t>
            </w:r>
          </w:p>
        </w:tc>
      </w:tr>
      <w:tr w:rsidR="00241BCF" w:rsidRPr="00DF58FB" w14:paraId="7AAF0B1C" w14:textId="77777777" w:rsidTr="006823E4">
        <w:trPr>
          <w:trHeight w:val="219"/>
        </w:trPr>
        <w:tc>
          <w:tcPr>
            <w:tcW w:w="1656" w:type="dxa"/>
          </w:tcPr>
          <w:p w14:paraId="66100C4B" w14:textId="6306306B" w:rsidR="00241BCF" w:rsidRPr="00602485" w:rsidRDefault="00241BCF" w:rsidP="006823E4">
            <w:pPr>
              <w:ind w:left="0"/>
              <w:rPr>
                <w:b/>
                <w:bCs/>
                <w:sz w:val="18"/>
                <w:szCs w:val="18"/>
              </w:rPr>
            </w:pPr>
            <w:r>
              <w:rPr>
                <w:b/>
                <w:bCs/>
                <w:sz w:val="18"/>
                <w:szCs w:val="18"/>
              </w:rPr>
              <w:t>Device Category</w:t>
            </w:r>
          </w:p>
        </w:tc>
        <w:tc>
          <w:tcPr>
            <w:tcW w:w="7700" w:type="dxa"/>
          </w:tcPr>
          <w:p w14:paraId="10B4946E" w14:textId="7476DC06" w:rsidR="00241BCF" w:rsidRDefault="00241BCF" w:rsidP="006823E4">
            <w:pPr>
              <w:ind w:left="0"/>
            </w:pPr>
            <w:r>
              <w:t>Show only records with given device category.</w:t>
            </w:r>
          </w:p>
        </w:tc>
      </w:tr>
      <w:tr w:rsidR="00241BCF" w:rsidRPr="00DF58FB" w14:paraId="00C2ADBC" w14:textId="77777777" w:rsidTr="006823E4">
        <w:trPr>
          <w:trHeight w:val="219"/>
        </w:trPr>
        <w:tc>
          <w:tcPr>
            <w:tcW w:w="1656" w:type="dxa"/>
          </w:tcPr>
          <w:p w14:paraId="284A387F" w14:textId="5DD4DB1A" w:rsidR="00241BCF" w:rsidRPr="00602485" w:rsidRDefault="00241BCF" w:rsidP="006823E4">
            <w:pPr>
              <w:ind w:left="0"/>
              <w:rPr>
                <w:b/>
                <w:bCs/>
                <w:sz w:val="18"/>
                <w:szCs w:val="18"/>
              </w:rPr>
            </w:pPr>
            <w:r>
              <w:rPr>
                <w:b/>
                <w:bCs/>
                <w:sz w:val="18"/>
                <w:szCs w:val="18"/>
              </w:rPr>
              <w:t>LTE Capable</w:t>
            </w:r>
          </w:p>
        </w:tc>
        <w:tc>
          <w:tcPr>
            <w:tcW w:w="7700" w:type="dxa"/>
          </w:tcPr>
          <w:p w14:paraId="42661569" w14:textId="557B74E9" w:rsidR="00241BCF" w:rsidRDefault="00241BCF" w:rsidP="006823E4">
            <w:pPr>
              <w:ind w:left="0"/>
            </w:pPr>
            <w:r>
              <w:t>Show only records with given status:</w:t>
            </w:r>
          </w:p>
          <w:p w14:paraId="61503C9A" w14:textId="6CA57E86"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LTE capability</w:t>
            </w:r>
          </w:p>
          <w:p w14:paraId="5E31C985" w14:textId="670B4C46" w:rsidR="00241BCF" w:rsidRPr="007162EE"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LTE band configured</w:t>
            </w:r>
          </w:p>
          <w:p w14:paraId="420989CC" w14:textId="77777777" w:rsidR="00241BCF" w:rsidRPr="00241BCF" w:rsidRDefault="00241BCF" w:rsidP="00241BCF">
            <w:pPr>
              <w:pStyle w:val="Odstavecseseznamem"/>
              <w:numPr>
                <w:ilvl w:val="0"/>
                <w:numId w:val="28"/>
              </w:numPr>
              <w:ind w:left="218" w:hanging="218"/>
            </w:pPr>
            <w:r>
              <w:rPr>
                <w:b/>
                <w:bCs/>
                <w:sz w:val="18"/>
                <w:szCs w:val="18"/>
              </w:rPr>
              <w:t>NO</w:t>
            </w:r>
            <w:r>
              <w:rPr>
                <w:sz w:val="18"/>
                <w:szCs w:val="18"/>
              </w:rPr>
              <w:t xml:space="preserve"> – show only records that do not have LTE band configured</w:t>
            </w:r>
          </w:p>
          <w:p w14:paraId="33C212E6" w14:textId="77777777" w:rsidR="00241BCF" w:rsidRDefault="00241BCF" w:rsidP="00241BCF">
            <w:pPr>
              <w:ind w:left="0"/>
            </w:pPr>
          </w:p>
          <w:p w14:paraId="370CCA89" w14:textId="235A0007" w:rsidR="00241BCF" w:rsidRDefault="00241BCF" w:rsidP="00241BCF">
            <w:pPr>
              <w:ind w:left="0"/>
            </w:pPr>
            <w:r w:rsidRPr="00241BCF">
              <w:rPr>
                <w:b/>
                <w:bCs/>
                <w:sz w:val="18"/>
                <w:szCs w:val="18"/>
              </w:rPr>
              <w:t>NOTE:</w:t>
            </w:r>
            <w:r>
              <w:rPr>
                <w:sz w:val="18"/>
                <w:szCs w:val="18"/>
              </w:rPr>
              <w:t xml:space="preserve"> LTE capability is assumed if </w:t>
            </w:r>
            <w:r w:rsidRPr="00241BCF">
              <w:rPr>
                <w:rFonts w:ascii="Consolas" w:hAnsi="Consolas"/>
                <w:sz w:val="18"/>
                <w:szCs w:val="18"/>
              </w:rPr>
              <w:t>BAND</w:t>
            </w:r>
            <w:r>
              <w:rPr>
                <w:sz w:val="18"/>
                <w:szCs w:val="18"/>
              </w:rPr>
              <w:t xml:space="preserve"> value contains “</w:t>
            </w:r>
            <w:r w:rsidRPr="00241BCF">
              <w:rPr>
                <w:rFonts w:ascii="Consolas" w:hAnsi="Consolas"/>
                <w:sz w:val="18"/>
                <w:szCs w:val="18"/>
              </w:rPr>
              <w:t>LTE</w:t>
            </w:r>
            <w:r>
              <w:rPr>
                <w:sz w:val="18"/>
                <w:szCs w:val="18"/>
              </w:rPr>
              <w:t xml:space="preserve">” substring in the source </w:t>
            </w:r>
            <w:r w:rsidRPr="00241BCF">
              <w:rPr>
                <w:rFonts w:ascii="Consolas" w:hAnsi="Consolas"/>
                <w:sz w:val="18"/>
                <w:szCs w:val="18"/>
              </w:rPr>
              <w:t>TAC</w:t>
            </w:r>
            <w:r>
              <w:rPr>
                <w:sz w:val="18"/>
                <w:szCs w:val="18"/>
              </w:rPr>
              <w:t xml:space="preserve"> table.</w:t>
            </w:r>
          </w:p>
        </w:tc>
      </w:tr>
      <w:tr w:rsidR="00241BCF" w:rsidRPr="00DF58FB" w14:paraId="710A0E4A" w14:textId="77777777" w:rsidTr="000D2EF8">
        <w:trPr>
          <w:trHeight w:val="1522"/>
        </w:trPr>
        <w:tc>
          <w:tcPr>
            <w:tcW w:w="1656" w:type="dxa"/>
          </w:tcPr>
          <w:p w14:paraId="478FAF1B" w14:textId="1291C562" w:rsidR="00241BCF" w:rsidRPr="00602485" w:rsidRDefault="00241BCF" w:rsidP="00241BCF">
            <w:pPr>
              <w:ind w:left="0"/>
              <w:rPr>
                <w:b/>
                <w:bCs/>
                <w:sz w:val="18"/>
                <w:szCs w:val="18"/>
              </w:rPr>
            </w:pPr>
            <w:r>
              <w:rPr>
                <w:b/>
                <w:bCs/>
                <w:sz w:val="18"/>
                <w:szCs w:val="18"/>
              </w:rPr>
              <w:t>eSIM Capable</w:t>
            </w:r>
          </w:p>
        </w:tc>
        <w:tc>
          <w:tcPr>
            <w:tcW w:w="7700" w:type="dxa"/>
          </w:tcPr>
          <w:p w14:paraId="7AA830F8" w14:textId="77777777" w:rsidR="00241BCF" w:rsidRDefault="00241BCF" w:rsidP="00241BCF">
            <w:pPr>
              <w:ind w:left="0"/>
            </w:pPr>
            <w:r>
              <w:t>Show only records with given status:</w:t>
            </w:r>
          </w:p>
          <w:p w14:paraId="216B8D7C" w14:textId="73929440" w:rsidR="00241BCF" w:rsidRPr="007162EE" w:rsidRDefault="00241BCF" w:rsidP="00241BCF">
            <w:pPr>
              <w:pStyle w:val="Odstavecseseznamem"/>
              <w:numPr>
                <w:ilvl w:val="0"/>
                <w:numId w:val="28"/>
              </w:numPr>
              <w:ind w:left="218" w:hanging="218"/>
              <w:rPr>
                <w:sz w:val="18"/>
                <w:szCs w:val="18"/>
              </w:rPr>
            </w:pPr>
            <w:r w:rsidRPr="007162EE">
              <w:rPr>
                <w:b/>
                <w:bCs/>
                <w:sz w:val="18"/>
                <w:szCs w:val="18"/>
              </w:rPr>
              <w:t>(empty)</w:t>
            </w:r>
            <w:r w:rsidRPr="007162EE">
              <w:rPr>
                <w:sz w:val="18"/>
                <w:szCs w:val="18"/>
              </w:rPr>
              <w:t xml:space="preserve"> – do not filter</w:t>
            </w:r>
            <w:r>
              <w:rPr>
                <w:sz w:val="18"/>
                <w:szCs w:val="18"/>
              </w:rPr>
              <w:t xml:space="preserve"> by eSIM capability</w:t>
            </w:r>
          </w:p>
          <w:p w14:paraId="361F9D66" w14:textId="69CCFF79" w:rsidR="00241BCF" w:rsidRDefault="00241BCF" w:rsidP="00241BCF">
            <w:pPr>
              <w:pStyle w:val="Odstavecseseznamem"/>
              <w:numPr>
                <w:ilvl w:val="0"/>
                <w:numId w:val="28"/>
              </w:numPr>
              <w:ind w:left="218" w:hanging="218"/>
              <w:rPr>
                <w:sz w:val="18"/>
                <w:szCs w:val="18"/>
              </w:rPr>
            </w:pPr>
            <w:r w:rsidRPr="00241BCF">
              <w:rPr>
                <w:b/>
                <w:bCs/>
                <w:sz w:val="18"/>
                <w:szCs w:val="18"/>
              </w:rPr>
              <w:t>YES</w:t>
            </w:r>
            <w:r>
              <w:rPr>
                <w:sz w:val="18"/>
                <w:szCs w:val="18"/>
              </w:rPr>
              <w:t xml:space="preserve"> – show only records having eSIM capability configured</w:t>
            </w:r>
          </w:p>
          <w:p w14:paraId="3B757121" w14:textId="77777777" w:rsidR="00241BCF" w:rsidRDefault="00241BCF" w:rsidP="00241BCF">
            <w:pPr>
              <w:pStyle w:val="Odstavecseseznamem"/>
              <w:numPr>
                <w:ilvl w:val="0"/>
                <w:numId w:val="28"/>
              </w:numPr>
              <w:ind w:left="218" w:hanging="218"/>
              <w:rPr>
                <w:sz w:val="18"/>
                <w:szCs w:val="18"/>
              </w:rPr>
            </w:pPr>
            <w:r>
              <w:rPr>
                <w:b/>
                <w:bCs/>
                <w:sz w:val="18"/>
                <w:szCs w:val="18"/>
              </w:rPr>
              <w:t>NO</w:t>
            </w:r>
            <w:r>
              <w:rPr>
                <w:sz w:val="18"/>
                <w:szCs w:val="18"/>
              </w:rPr>
              <w:t xml:space="preserve"> – show only records that do not have esim capability configured</w:t>
            </w:r>
          </w:p>
          <w:p w14:paraId="4294CC7B" w14:textId="77777777" w:rsidR="00241BCF" w:rsidRDefault="00241BCF" w:rsidP="00241BCF">
            <w:pPr>
              <w:ind w:left="0"/>
              <w:rPr>
                <w:sz w:val="18"/>
                <w:szCs w:val="18"/>
              </w:rPr>
            </w:pPr>
          </w:p>
          <w:p w14:paraId="7CCD74E2" w14:textId="6CC0A5F3" w:rsidR="00241BCF" w:rsidRPr="00241BCF" w:rsidRDefault="00241BCF" w:rsidP="00241BCF">
            <w:pPr>
              <w:ind w:left="0"/>
              <w:rPr>
                <w:sz w:val="18"/>
                <w:szCs w:val="18"/>
              </w:rPr>
            </w:pPr>
            <w:r w:rsidRPr="00241BCF">
              <w:rPr>
                <w:b/>
                <w:bCs/>
                <w:sz w:val="18"/>
                <w:szCs w:val="18"/>
              </w:rPr>
              <w:t>NOTE:</w:t>
            </w:r>
            <w:r>
              <w:rPr>
                <w:sz w:val="18"/>
                <w:szCs w:val="18"/>
              </w:rPr>
              <w:t xml:space="preserve"> eSIM capability is assumed if either </w:t>
            </w:r>
            <w:r w:rsidRPr="00241BCF">
              <w:rPr>
                <w:rFonts w:ascii="Consolas" w:hAnsi="Consolas"/>
                <w:sz w:val="18"/>
                <w:szCs w:val="18"/>
              </w:rPr>
              <w:t>REMOVABLE_EUICC &gt; 0</w:t>
            </w:r>
            <w:r>
              <w:rPr>
                <w:sz w:val="18"/>
                <w:szCs w:val="18"/>
              </w:rPr>
              <w:t xml:space="preserve"> or </w:t>
            </w:r>
            <w:r w:rsidRPr="00241BCF">
              <w:rPr>
                <w:rFonts w:ascii="Consolas" w:hAnsi="Consolas"/>
                <w:sz w:val="18"/>
                <w:szCs w:val="18"/>
              </w:rPr>
              <w:t>NON_REMOVABLE_EUICC &gt; 0</w:t>
            </w:r>
            <w:r>
              <w:rPr>
                <w:sz w:val="18"/>
                <w:szCs w:val="18"/>
              </w:rPr>
              <w:t xml:space="preserve"> in the source </w:t>
            </w:r>
            <w:r w:rsidRPr="00241BCF">
              <w:rPr>
                <w:rFonts w:ascii="Consolas" w:hAnsi="Consolas"/>
                <w:sz w:val="18"/>
                <w:szCs w:val="18"/>
              </w:rPr>
              <w:t>TAC</w:t>
            </w:r>
            <w:r>
              <w:rPr>
                <w:sz w:val="18"/>
                <w:szCs w:val="18"/>
              </w:rPr>
              <w:t xml:space="preserve"> table.</w:t>
            </w:r>
          </w:p>
        </w:tc>
      </w:tr>
    </w:tbl>
    <w:p w14:paraId="4746E783" w14:textId="77777777" w:rsidR="00241BCF" w:rsidRDefault="00241BCF" w:rsidP="00241BCF">
      <w:pPr>
        <w:ind w:left="0"/>
      </w:pPr>
    </w:p>
    <w:p w14:paraId="08BF8691" w14:textId="77777777" w:rsidR="00241BCF" w:rsidRDefault="00241BCF" w:rsidP="00241BCF">
      <w:pPr>
        <w:ind w:left="0"/>
      </w:pPr>
      <w:r>
        <w:t>Search-filter-fields-related controls:</w:t>
      </w:r>
    </w:p>
    <w:p w14:paraId="369A145C" w14:textId="77777777" w:rsidR="00241BCF" w:rsidRDefault="00241BCF" w:rsidP="00241BCF">
      <w:pPr>
        <w:ind w:left="0"/>
      </w:pPr>
    </w:p>
    <w:tbl>
      <w:tblPr>
        <w:tblStyle w:val="Mkatabulky"/>
        <w:tblW w:w="9356" w:type="dxa"/>
        <w:tblInd w:w="-5" w:type="dxa"/>
        <w:tblLook w:val="04A0" w:firstRow="1" w:lastRow="0" w:firstColumn="1" w:lastColumn="0" w:noHBand="0" w:noVBand="1"/>
      </w:tblPr>
      <w:tblGrid>
        <w:gridCol w:w="1530"/>
        <w:gridCol w:w="7826"/>
      </w:tblGrid>
      <w:tr w:rsidR="00241BCF" w:rsidRPr="00DF00E8" w14:paraId="44817D2A" w14:textId="77777777" w:rsidTr="006823E4">
        <w:trPr>
          <w:trHeight w:val="241"/>
        </w:trPr>
        <w:tc>
          <w:tcPr>
            <w:tcW w:w="1530" w:type="dxa"/>
            <w:shd w:val="clear" w:color="auto" w:fill="D9D9D9" w:themeFill="background1" w:themeFillShade="D9"/>
          </w:tcPr>
          <w:p w14:paraId="500BE34A" w14:textId="77777777" w:rsidR="00241BCF" w:rsidRDefault="00241BCF" w:rsidP="006823E4">
            <w:pPr>
              <w:ind w:left="0"/>
              <w:rPr>
                <w:b/>
                <w:bCs/>
              </w:rPr>
            </w:pPr>
            <w:r>
              <w:rPr>
                <w:b/>
                <w:bCs/>
              </w:rPr>
              <w:t>Caption</w:t>
            </w:r>
          </w:p>
          <w:p w14:paraId="731B6DDD" w14:textId="77777777" w:rsidR="00241BCF" w:rsidRPr="00DF00E8" w:rsidRDefault="00241BCF" w:rsidP="006823E4">
            <w:pPr>
              <w:ind w:left="0"/>
              <w:rPr>
                <w:b/>
                <w:bCs/>
              </w:rPr>
            </w:pPr>
          </w:p>
        </w:tc>
        <w:tc>
          <w:tcPr>
            <w:tcW w:w="7826" w:type="dxa"/>
            <w:shd w:val="clear" w:color="auto" w:fill="D9D9D9" w:themeFill="background1" w:themeFillShade="D9"/>
          </w:tcPr>
          <w:p w14:paraId="7E52AB45" w14:textId="77777777" w:rsidR="00241BCF" w:rsidRPr="00DF00E8" w:rsidRDefault="00241BCF" w:rsidP="006823E4">
            <w:pPr>
              <w:ind w:left="0"/>
              <w:rPr>
                <w:b/>
                <w:bCs/>
              </w:rPr>
            </w:pPr>
            <w:r w:rsidRPr="00DF00E8">
              <w:rPr>
                <w:b/>
                <w:bCs/>
              </w:rPr>
              <w:t>Description</w:t>
            </w:r>
          </w:p>
        </w:tc>
      </w:tr>
      <w:tr w:rsidR="00241BCF" w14:paraId="6CD55641" w14:textId="77777777" w:rsidTr="006823E4">
        <w:trPr>
          <w:trHeight w:val="219"/>
        </w:trPr>
        <w:tc>
          <w:tcPr>
            <w:tcW w:w="1530" w:type="dxa"/>
          </w:tcPr>
          <w:p w14:paraId="36AB7AEB" w14:textId="77777777" w:rsidR="00241BCF" w:rsidRDefault="00241BCF" w:rsidP="006823E4">
            <w:pPr>
              <w:ind w:left="0"/>
              <w:rPr>
                <w:b/>
                <w:bCs/>
                <w:sz w:val="18"/>
                <w:szCs w:val="18"/>
              </w:rPr>
            </w:pPr>
            <w:r>
              <w:rPr>
                <w:b/>
                <w:bCs/>
                <w:sz w:val="18"/>
                <w:szCs w:val="18"/>
              </w:rPr>
              <w:t xml:space="preserve"> </w:t>
            </w:r>
            <w:r w:rsidRPr="000C756E">
              <w:rPr>
                <w:b/>
                <w:bCs/>
                <w:sz w:val="18"/>
                <w:szCs w:val="18"/>
              </w:rPr>
              <w:t xml:space="preserve">Clear </w:t>
            </w:r>
            <w:r>
              <w:rPr>
                <w:b/>
                <w:bCs/>
                <w:sz w:val="18"/>
                <w:szCs w:val="18"/>
              </w:rPr>
              <w:t>A</w:t>
            </w:r>
            <w:r w:rsidRPr="000C756E">
              <w:rPr>
                <w:b/>
                <w:bCs/>
                <w:sz w:val="18"/>
                <w:szCs w:val="18"/>
              </w:rPr>
              <w:t>ll</w:t>
            </w:r>
          </w:p>
          <w:p w14:paraId="6B9747DC" w14:textId="77777777" w:rsidR="00241BCF" w:rsidRDefault="00241BCF" w:rsidP="006823E4">
            <w:pPr>
              <w:ind w:left="0"/>
              <w:rPr>
                <w:b/>
                <w:bCs/>
                <w:sz w:val="18"/>
                <w:szCs w:val="18"/>
              </w:rPr>
            </w:pPr>
            <w:r>
              <w:rPr>
                <w:b/>
                <w:bCs/>
                <w:noProof/>
                <w:sz w:val="18"/>
                <w:szCs w:val="18"/>
              </w:rPr>
              <w:drawing>
                <wp:inline distT="0" distB="0" distL="0" distR="0" wp14:anchorId="11026F14" wp14:editId="256C0B5D">
                  <wp:extent cx="154800" cy="154800"/>
                  <wp:effectExtent l="0" t="0" r="0" b="0"/>
                  <wp:docPr id="1167623469" name="Obrázek 1167623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Obrázek 392"/>
                          <pic:cNvPicPr/>
                        </pic:nvPicPr>
                        <pic:blipFill>
                          <a:blip r:embed="rId147">
                            <a:extLst>
                              <a:ext uri="{28A0092B-C50C-407E-A947-70E740481C1C}">
                                <a14:useLocalDpi xmlns:a14="http://schemas.microsoft.com/office/drawing/2010/main" val="0"/>
                              </a:ext>
                            </a:extLst>
                          </a:blip>
                          <a:stretch>
                            <a:fillRect/>
                          </a:stretch>
                        </pic:blipFill>
                        <pic:spPr>
                          <a:xfrm>
                            <a:off x="0" y="0"/>
                            <a:ext cx="154800" cy="154800"/>
                          </a:xfrm>
                          <a:prstGeom prst="rect">
                            <a:avLst/>
                          </a:prstGeom>
                        </pic:spPr>
                      </pic:pic>
                    </a:graphicData>
                  </a:graphic>
                </wp:inline>
              </w:drawing>
            </w:r>
          </w:p>
        </w:tc>
        <w:tc>
          <w:tcPr>
            <w:tcW w:w="7826" w:type="dxa"/>
          </w:tcPr>
          <w:p w14:paraId="25ACAF7F" w14:textId="77777777" w:rsidR="00241BCF" w:rsidRDefault="00241BCF" w:rsidP="006823E4">
            <w:pPr>
              <w:ind w:left="0"/>
            </w:pPr>
            <w:r>
              <w:t>Clears all search filter fields.</w:t>
            </w:r>
          </w:p>
        </w:tc>
      </w:tr>
      <w:tr w:rsidR="00241BCF" w14:paraId="191B6414" w14:textId="77777777" w:rsidTr="006823E4">
        <w:trPr>
          <w:trHeight w:val="219"/>
        </w:trPr>
        <w:tc>
          <w:tcPr>
            <w:tcW w:w="1530" w:type="dxa"/>
          </w:tcPr>
          <w:p w14:paraId="599A5A66" w14:textId="0AEF8DDC" w:rsidR="00241BCF" w:rsidRDefault="00241BCF" w:rsidP="006823E4">
            <w:pPr>
              <w:ind w:left="0"/>
              <w:rPr>
                <w:b/>
                <w:bCs/>
                <w:sz w:val="18"/>
                <w:szCs w:val="18"/>
              </w:rPr>
            </w:pPr>
            <w:r w:rsidRPr="00C7364B">
              <w:rPr>
                <w:noProof/>
              </w:rPr>
              <w:drawing>
                <wp:inline distT="0" distB="0" distL="0" distR="0" wp14:anchorId="5025929E" wp14:editId="4C768EEA">
                  <wp:extent cx="154305" cy="154305"/>
                  <wp:effectExtent l="0" t="0" r="0" b="0"/>
                  <wp:docPr id="245870009" name="Obrázek 24587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21"/>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w:t>
            </w:r>
            <w:r>
              <w:rPr>
                <w:b/>
                <w:bCs/>
                <w:sz w:val="18"/>
                <w:szCs w:val="18"/>
              </w:rPr>
              <w:t>Allow unfiltered data set</w:t>
            </w:r>
          </w:p>
        </w:tc>
        <w:tc>
          <w:tcPr>
            <w:tcW w:w="7826" w:type="dxa"/>
          </w:tcPr>
          <w:p w14:paraId="6705A468" w14:textId="77777777" w:rsidR="00241BCF" w:rsidRDefault="00241BCF" w:rsidP="006823E4">
            <w:pPr>
              <w:ind w:left="0"/>
            </w:pPr>
            <w:r>
              <w:t>By default, using at least one search condition is mandatory.</w:t>
            </w:r>
          </w:p>
          <w:p w14:paraId="118AE90D" w14:textId="577CBB3F" w:rsidR="00241BCF" w:rsidRDefault="00241BCF" w:rsidP="006823E4">
            <w:pPr>
              <w:ind w:left="0"/>
            </w:pPr>
            <w:r>
              <w:t>The rule can be overridden by checking this check box.</w:t>
            </w:r>
          </w:p>
        </w:tc>
      </w:tr>
    </w:tbl>
    <w:p w14:paraId="4F5AE184" w14:textId="77777777" w:rsidR="00241BCF" w:rsidRDefault="00241BCF" w:rsidP="00241BCF">
      <w:pPr>
        <w:pStyle w:val="Nadpis6"/>
      </w:pPr>
      <w:bookmarkStart w:id="556" w:name="_Toc221813665"/>
      <w:r>
        <w:t>Additional Buttons</w:t>
      </w:r>
      <w:bookmarkEnd w:id="556"/>
    </w:p>
    <w:tbl>
      <w:tblPr>
        <w:tblStyle w:val="Mkatabulky"/>
        <w:tblW w:w="9356" w:type="dxa"/>
        <w:tblInd w:w="-5" w:type="dxa"/>
        <w:tblLook w:val="04A0" w:firstRow="1" w:lastRow="0" w:firstColumn="1" w:lastColumn="0" w:noHBand="0" w:noVBand="1"/>
      </w:tblPr>
      <w:tblGrid>
        <w:gridCol w:w="1530"/>
        <w:gridCol w:w="7826"/>
      </w:tblGrid>
      <w:tr w:rsidR="00241BCF" w:rsidRPr="00DF00E8" w14:paraId="690B708C" w14:textId="77777777" w:rsidTr="006823E4">
        <w:trPr>
          <w:trHeight w:val="241"/>
        </w:trPr>
        <w:tc>
          <w:tcPr>
            <w:tcW w:w="1530" w:type="dxa"/>
            <w:shd w:val="clear" w:color="auto" w:fill="D9D9D9" w:themeFill="background1" w:themeFillShade="D9"/>
          </w:tcPr>
          <w:p w14:paraId="6C8A5FFD" w14:textId="77777777" w:rsidR="00241BCF" w:rsidRDefault="00241BCF" w:rsidP="006823E4">
            <w:pPr>
              <w:ind w:left="0"/>
              <w:rPr>
                <w:b/>
                <w:bCs/>
              </w:rPr>
            </w:pPr>
            <w:r>
              <w:rPr>
                <w:b/>
                <w:bCs/>
              </w:rPr>
              <w:t>Caption</w:t>
            </w:r>
          </w:p>
          <w:p w14:paraId="1391615A" w14:textId="77777777" w:rsidR="00241BCF" w:rsidRPr="00DF00E8" w:rsidRDefault="00241BCF" w:rsidP="006823E4">
            <w:pPr>
              <w:ind w:left="0"/>
              <w:rPr>
                <w:b/>
                <w:bCs/>
              </w:rPr>
            </w:pPr>
          </w:p>
        </w:tc>
        <w:tc>
          <w:tcPr>
            <w:tcW w:w="7826" w:type="dxa"/>
            <w:shd w:val="clear" w:color="auto" w:fill="D9D9D9" w:themeFill="background1" w:themeFillShade="D9"/>
          </w:tcPr>
          <w:p w14:paraId="4B5077A9" w14:textId="77777777" w:rsidR="00241BCF" w:rsidRPr="00DF00E8" w:rsidRDefault="00241BCF" w:rsidP="006823E4">
            <w:pPr>
              <w:ind w:left="0"/>
              <w:rPr>
                <w:b/>
                <w:bCs/>
              </w:rPr>
            </w:pPr>
            <w:r w:rsidRPr="00DF00E8">
              <w:rPr>
                <w:b/>
                <w:bCs/>
              </w:rPr>
              <w:t>Description</w:t>
            </w:r>
          </w:p>
        </w:tc>
      </w:tr>
      <w:tr w:rsidR="00241BCF" w:rsidRPr="00AD3D46" w14:paraId="1ED1EDB8" w14:textId="77777777" w:rsidTr="006823E4">
        <w:trPr>
          <w:trHeight w:val="219"/>
        </w:trPr>
        <w:tc>
          <w:tcPr>
            <w:tcW w:w="1530" w:type="dxa"/>
          </w:tcPr>
          <w:p w14:paraId="76E9A91C" w14:textId="7D3BCB01" w:rsidR="00241BCF" w:rsidRDefault="00241BCF" w:rsidP="006823E4">
            <w:pPr>
              <w:ind w:left="0"/>
              <w:rPr>
                <w:b/>
                <w:bCs/>
                <w:sz w:val="18"/>
                <w:szCs w:val="18"/>
              </w:rPr>
            </w:pPr>
            <w:r>
              <w:rPr>
                <w:b/>
                <w:bCs/>
                <w:sz w:val="18"/>
                <w:szCs w:val="18"/>
              </w:rPr>
              <w:t>Select</w:t>
            </w:r>
          </w:p>
          <w:p w14:paraId="7D0999D8" w14:textId="4C71590B" w:rsidR="00241BCF" w:rsidRDefault="00241BCF" w:rsidP="006823E4">
            <w:pPr>
              <w:ind w:left="0"/>
              <w:rPr>
                <w:b/>
                <w:bCs/>
                <w:sz w:val="18"/>
                <w:szCs w:val="18"/>
              </w:rPr>
            </w:pPr>
            <w:r w:rsidRPr="00E0171A">
              <w:rPr>
                <w:noProof/>
              </w:rPr>
              <w:drawing>
                <wp:inline distT="0" distB="0" distL="0" distR="0" wp14:anchorId="0F084977" wp14:editId="4BF701B8">
                  <wp:extent cx="150495" cy="150495"/>
                  <wp:effectExtent l="0" t="0" r="1905" b="1905"/>
                  <wp:docPr id="1666298688" name="Obrázek 166629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7826" w:type="dxa"/>
          </w:tcPr>
          <w:p w14:paraId="6CD117ED" w14:textId="22FD9B3D" w:rsidR="00241BCF" w:rsidRDefault="00241BCF" w:rsidP="006823E4">
            <w:pPr>
              <w:ind w:left="0"/>
            </w:pPr>
            <w:r>
              <w:t xml:space="preserve">Copies selected TAC value to the originating </w:t>
            </w:r>
            <w:r w:rsidRPr="00241BCF">
              <w:rPr>
                <w:i/>
                <w:iCs w:val="0"/>
              </w:rPr>
              <w:t>IMEI Change Event</w:t>
            </w:r>
            <w:r>
              <w:t xml:space="preserve"> form.</w:t>
            </w:r>
          </w:p>
          <w:p w14:paraId="25204E09" w14:textId="77777777" w:rsidR="00241BCF" w:rsidRDefault="00241BCF" w:rsidP="006823E4">
            <w:pPr>
              <w:ind w:left="0"/>
            </w:pPr>
          </w:p>
          <w:p w14:paraId="3B6E77FA" w14:textId="2313F8E9" w:rsidR="00241BCF" w:rsidRDefault="00241BCF" w:rsidP="006823E4">
            <w:pPr>
              <w:ind w:left="0"/>
              <w:rPr>
                <w:b/>
                <w:bCs/>
              </w:rPr>
            </w:pPr>
            <w:r w:rsidRPr="00241BCF">
              <w:rPr>
                <w:b/>
                <w:bCs/>
              </w:rPr>
              <w:t>NOTE</w:t>
            </w:r>
            <w:r>
              <w:rPr>
                <w:b/>
                <w:bCs/>
              </w:rPr>
              <w:t>S</w:t>
            </w:r>
            <w:r w:rsidRPr="00241BCF">
              <w:rPr>
                <w:b/>
                <w:bCs/>
              </w:rPr>
              <w:t xml:space="preserve">: </w:t>
            </w:r>
          </w:p>
          <w:p w14:paraId="5A1559EC" w14:textId="0716B66A" w:rsidR="00241BCF" w:rsidRDefault="00241BCF" w:rsidP="00241BCF">
            <w:pPr>
              <w:pStyle w:val="Odstavecseseznamem"/>
              <w:numPr>
                <w:ilvl w:val="0"/>
                <w:numId w:val="28"/>
              </w:numPr>
              <w:ind w:left="218" w:hanging="218"/>
              <w:rPr>
                <w:sz w:val="18"/>
                <w:szCs w:val="18"/>
              </w:rPr>
            </w:pPr>
            <w:r w:rsidRPr="00241BCF">
              <w:rPr>
                <w:sz w:val="18"/>
                <w:szCs w:val="18"/>
              </w:rPr>
              <w:t xml:space="preserve">The button is only visible if </w:t>
            </w:r>
            <w:r w:rsidRPr="00241BCF">
              <w:rPr>
                <w:i/>
                <w:iCs w:val="0"/>
                <w:sz w:val="18"/>
                <w:szCs w:val="18"/>
              </w:rPr>
              <w:t>TAC Catalog</w:t>
            </w:r>
            <w:r w:rsidRPr="00241BCF">
              <w:rPr>
                <w:sz w:val="18"/>
                <w:szCs w:val="18"/>
              </w:rPr>
              <w:t xml:space="preserve"> form was invoked from </w:t>
            </w:r>
            <w:r w:rsidRPr="00241BCF">
              <w:rPr>
                <w:i/>
                <w:iCs w:val="0"/>
                <w:sz w:val="18"/>
                <w:szCs w:val="18"/>
              </w:rPr>
              <w:t>IMEI Change Event</w:t>
            </w:r>
            <w:r w:rsidRPr="00241BCF">
              <w:rPr>
                <w:sz w:val="18"/>
                <w:szCs w:val="18"/>
              </w:rPr>
              <w:t xml:space="preserve"> form</w:t>
            </w:r>
            <w:r>
              <w:rPr>
                <w:sz w:val="18"/>
                <w:szCs w:val="18"/>
              </w:rPr>
              <w:t>.</w:t>
            </w:r>
          </w:p>
          <w:p w14:paraId="4F6D38AB" w14:textId="69A3810B" w:rsidR="00241BCF" w:rsidRPr="00241BCF" w:rsidRDefault="00241BCF" w:rsidP="00241BCF">
            <w:pPr>
              <w:pStyle w:val="Odstavecseseznamem"/>
              <w:numPr>
                <w:ilvl w:val="0"/>
                <w:numId w:val="28"/>
              </w:numPr>
              <w:ind w:left="218" w:hanging="218"/>
              <w:rPr>
                <w:sz w:val="18"/>
                <w:szCs w:val="18"/>
              </w:rPr>
            </w:pPr>
            <w:r>
              <w:rPr>
                <w:sz w:val="18"/>
                <w:szCs w:val="18"/>
              </w:rPr>
              <w:t xml:space="preserve">The button is only enabled if a single record is selected in the </w:t>
            </w:r>
            <w:r w:rsidRPr="00241BCF">
              <w:rPr>
                <w:i/>
                <w:iCs w:val="0"/>
                <w:sz w:val="18"/>
                <w:szCs w:val="18"/>
              </w:rPr>
              <w:t>TAC List</w:t>
            </w:r>
            <w:r>
              <w:rPr>
                <w:sz w:val="18"/>
                <w:szCs w:val="18"/>
              </w:rPr>
              <w:t xml:space="preserve"> grid.</w:t>
            </w:r>
          </w:p>
          <w:p w14:paraId="745FEB47" w14:textId="1CFA863F" w:rsidR="00241BCF" w:rsidRDefault="00241BCF" w:rsidP="006823E4">
            <w:pPr>
              <w:ind w:left="0"/>
            </w:pPr>
          </w:p>
        </w:tc>
      </w:tr>
      <w:tr w:rsidR="00241BCF" w:rsidRPr="00AD3D46" w14:paraId="443BCD1C" w14:textId="77777777" w:rsidTr="006823E4">
        <w:trPr>
          <w:trHeight w:val="219"/>
        </w:trPr>
        <w:tc>
          <w:tcPr>
            <w:tcW w:w="1530" w:type="dxa"/>
          </w:tcPr>
          <w:p w14:paraId="3DCEA312" w14:textId="2847255E" w:rsidR="00241BCF" w:rsidRDefault="00241BCF" w:rsidP="00241BCF">
            <w:pPr>
              <w:ind w:left="0"/>
              <w:rPr>
                <w:b/>
                <w:bCs/>
                <w:sz w:val="18"/>
                <w:szCs w:val="18"/>
              </w:rPr>
            </w:pPr>
            <w:r>
              <w:rPr>
                <w:b/>
                <w:bCs/>
                <w:sz w:val="18"/>
                <w:szCs w:val="18"/>
              </w:rPr>
              <w:t>Search</w:t>
            </w:r>
          </w:p>
          <w:p w14:paraId="40F1445D" w14:textId="3B52CF98" w:rsidR="00241BCF" w:rsidRDefault="00241BCF" w:rsidP="00241BCF">
            <w:pPr>
              <w:ind w:left="0"/>
              <w:rPr>
                <w:b/>
                <w:bCs/>
                <w:sz w:val="18"/>
                <w:szCs w:val="18"/>
              </w:rPr>
            </w:pPr>
            <w:r w:rsidRPr="0025242B">
              <w:rPr>
                <w:noProof/>
              </w:rPr>
              <w:drawing>
                <wp:inline distT="0" distB="0" distL="0" distR="0" wp14:anchorId="72F2BCD4" wp14:editId="6542FD36">
                  <wp:extent cx="152400" cy="152400"/>
                  <wp:effectExtent l="0" t="0" r="0" b="0"/>
                  <wp:docPr id="488377573" name="Obrázek 488377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02D86F8B" w14:textId="55F8E58B" w:rsidR="00241BCF" w:rsidRDefault="00241BCF" w:rsidP="00241BCF">
            <w:pPr>
              <w:ind w:left="0"/>
            </w:pPr>
            <w:r>
              <w:t xml:space="preserve">Retrieves a list of records matching with provided search conditions and populate them to the </w:t>
            </w:r>
            <w:r>
              <w:rPr>
                <w:i/>
                <w:iCs w:val="0"/>
              </w:rPr>
              <w:t>TAC</w:t>
            </w:r>
            <w:r w:rsidRPr="0018566D">
              <w:rPr>
                <w:i/>
                <w:iCs w:val="0"/>
              </w:rPr>
              <w:t xml:space="preserve"> List</w:t>
            </w:r>
            <w:r>
              <w:t xml:space="preserve"> grid. Records are sorted by their </w:t>
            </w:r>
            <w:r>
              <w:rPr>
                <w:rFonts w:ascii="Consolas" w:hAnsi="Consolas"/>
              </w:rPr>
              <w:t>TAC</w:t>
            </w:r>
            <w:r>
              <w:t xml:space="preserve"> in descending order</w:t>
            </w:r>
          </w:p>
        </w:tc>
      </w:tr>
      <w:tr w:rsidR="00241BCF" w:rsidRPr="00AD3D46" w14:paraId="39407D1B" w14:textId="77777777" w:rsidTr="006823E4">
        <w:trPr>
          <w:trHeight w:val="219"/>
        </w:trPr>
        <w:tc>
          <w:tcPr>
            <w:tcW w:w="1530" w:type="dxa"/>
          </w:tcPr>
          <w:p w14:paraId="7699671C" w14:textId="77777777" w:rsidR="00241BCF" w:rsidRDefault="00241BCF" w:rsidP="00241BCF">
            <w:pPr>
              <w:ind w:left="0"/>
              <w:rPr>
                <w:b/>
                <w:bCs/>
                <w:sz w:val="18"/>
                <w:szCs w:val="18"/>
              </w:rPr>
            </w:pPr>
            <w:r>
              <w:rPr>
                <w:b/>
                <w:bCs/>
                <w:sz w:val="18"/>
                <w:szCs w:val="18"/>
              </w:rPr>
              <w:t>Copy</w:t>
            </w:r>
          </w:p>
          <w:p w14:paraId="76159102" w14:textId="77777777" w:rsidR="00241BCF" w:rsidRPr="00447552" w:rsidRDefault="00241BCF" w:rsidP="00241BCF">
            <w:pPr>
              <w:ind w:left="0"/>
              <w:rPr>
                <w:b/>
                <w:bCs/>
                <w:sz w:val="18"/>
                <w:szCs w:val="18"/>
              </w:rPr>
            </w:pPr>
            <w:r>
              <w:rPr>
                <w:b/>
                <w:bCs/>
                <w:noProof/>
                <w:sz w:val="18"/>
                <w:szCs w:val="18"/>
              </w:rPr>
              <w:drawing>
                <wp:inline distT="0" distB="0" distL="0" distR="0" wp14:anchorId="10BB4786" wp14:editId="7BB3897D">
                  <wp:extent cx="154305" cy="154305"/>
                  <wp:effectExtent l="0" t="0" r="0" b="0"/>
                  <wp:docPr id="323186235" name="Obrázek 323186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p>
        </w:tc>
        <w:tc>
          <w:tcPr>
            <w:tcW w:w="7826" w:type="dxa"/>
          </w:tcPr>
          <w:p w14:paraId="3468F309" w14:textId="72BF3ADE" w:rsidR="00241BCF" w:rsidRPr="00AD3D46" w:rsidRDefault="00241BCF" w:rsidP="00241BCF">
            <w:pPr>
              <w:ind w:left="0"/>
            </w:pPr>
            <w:r>
              <w:t xml:space="preserve">Copies the </w:t>
            </w:r>
            <w:r>
              <w:rPr>
                <w:i/>
                <w:iCs w:val="0"/>
              </w:rPr>
              <w:t>TAC</w:t>
            </w:r>
            <w:r w:rsidRPr="00A37D6A">
              <w:rPr>
                <w:i/>
                <w:iCs w:val="0"/>
              </w:rPr>
              <w:t xml:space="preserve"> List</w:t>
            </w:r>
            <w:r>
              <w:t xml:space="preserve"> grid content to clipboard as a structured text table with </w:t>
            </w:r>
            <w:r w:rsidRPr="00B7637D">
              <w:rPr>
                <w:b/>
                <w:bCs/>
                <w:sz w:val="18"/>
                <w:szCs w:val="18"/>
              </w:rPr>
              <w:t>TAB</w:t>
            </w:r>
            <w:r>
              <w:t xml:space="preserve">-separated values into clipboard. If no rows are selected, then the whole grid is copied. If some rows are selected, then only selected rows are copied. </w:t>
            </w:r>
            <w:r>
              <w:br/>
            </w:r>
            <w:r>
              <w:rPr>
                <w:b/>
                <w:bCs/>
              </w:rPr>
              <w:br/>
            </w:r>
            <w:r w:rsidRPr="00A37D6A">
              <w:rPr>
                <w:b/>
                <w:bCs/>
              </w:rPr>
              <w:t>HINT:</w:t>
            </w:r>
            <w:r>
              <w:t xml:space="preserve"> Hold </w:t>
            </w:r>
            <w:r w:rsidRPr="004A1B65">
              <w:rPr>
                <w:b/>
                <w:bCs/>
                <w:sz w:val="18"/>
                <w:szCs w:val="18"/>
              </w:rPr>
              <w:t>ALT</w:t>
            </w:r>
            <w:r>
              <w:t xml:space="preserve"> while clicking on the</w:t>
            </w:r>
            <w:r w:rsidRPr="00A37D6A">
              <w:rPr>
                <w:b/>
                <w:bCs/>
                <w:sz w:val="18"/>
                <w:szCs w:val="18"/>
              </w:rPr>
              <w:t xml:space="preserve"> Copy </w:t>
            </w:r>
            <w:r>
              <w:t xml:space="preserve">button (or press </w:t>
            </w:r>
            <w:r w:rsidRPr="004A1B65">
              <w:rPr>
                <w:b/>
                <w:bCs/>
                <w:sz w:val="18"/>
                <w:szCs w:val="18"/>
              </w:rPr>
              <w:t>ALT+CTRL+C</w:t>
            </w:r>
            <w:r>
              <w:t xml:space="preserve">) to include also record’s </w:t>
            </w:r>
            <w:r w:rsidRPr="00241BCF">
              <w:rPr>
                <w:rFonts w:ascii="Consolas" w:hAnsi="Consolas"/>
              </w:rPr>
              <w:t>BAND</w:t>
            </w:r>
            <w:r>
              <w:t xml:space="preserve"> values. W</w:t>
            </w:r>
            <w:r w:rsidRPr="00536EDA">
              <w:t xml:space="preserve">hile the </w:t>
            </w:r>
            <w:r w:rsidRPr="00536EDA">
              <w:rPr>
                <w:b/>
                <w:bCs/>
                <w:sz w:val="18"/>
                <w:szCs w:val="18"/>
              </w:rPr>
              <w:t>ALT</w:t>
            </w:r>
            <w:r w:rsidRPr="00536EDA">
              <w:t xml:space="preserve"> key is pressed down</w:t>
            </w:r>
            <w:r>
              <w:t>,</w:t>
            </w:r>
            <w:r w:rsidRPr="00536EDA">
              <w:t xml:space="preserve"> </w:t>
            </w:r>
            <w:r>
              <w:rPr>
                <w:b/>
                <w:bCs/>
                <w:sz w:val="18"/>
                <w:szCs w:val="18"/>
              </w:rPr>
              <w:t xml:space="preserve">Copy </w:t>
            </w:r>
            <w:r>
              <w:t xml:space="preserve">button caption </w:t>
            </w:r>
            <w:r>
              <w:lastRenderedPageBreak/>
              <w:t xml:space="preserve">changes to </w:t>
            </w:r>
            <w:r w:rsidRPr="00B644B2">
              <w:rPr>
                <w:b/>
                <w:bCs/>
                <w:sz w:val="18"/>
                <w:szCs w:val="18"/>
              </w:rPr>
              <w:t>“Copy+”</w:t>
            </w:r>
            <w:r>
              <w:rPr>
                <w:b/>
                <w:bCs/>
              </w:rPr>
              <w:t xml:space="preserve"> </w:t>
            </w:r>
            <w:r w:rsidRPr="00536EDA">
              <w:t xml:space="preserve">to indicate that extended set of data </w:t>
            </w:r>
            <w:r>
              <w:t>is going to</w:t>
            </w:r>
            <w:r w:rsidRPr="00536EDA">
              <w:t xml:space="preserve"> be copied to clipboard.</w:t>
            </w:r>
            <w:r>
              <w:rPr>
                <w:b/>
                <w:bCs/>
              </w:rPr>
              <w:br/>
            </w:r>
          </w:p>
        </w:tc>
      </w:tr>
    </w:tbl>
    <w:p w14:paraId="46E2B1A1" w14:textId="77777777" w:rsidR="00241BCF" w:rsidRPr="00F64274" w:rsidRDefault="00241BCF" w:rsidP="00F64274">
      <w:pPr>
        <w:ind w:left="0"/>
      </w:pPr>
    </w:p>
    <w:p w14:paraId="7BBF80D7" w14:textId="77777777" w:rsidR="00F64274" w:rsidRPr="008A0189" w:rsidRDefault="00F64274" w:rsidP="00F64274">
      <w:pPr>
        <w:pStyle w:val="Nadpis5"/>
      </w:pPr>
      <w:bookmarkStart w:id="557" w:name="_Toc221813666"/>
      <w:r w:rsidRPr="008A0189">
        <w:t>Output Data</w:t>
      </w:r>
      <w:bookmarkEnd w:id="557"/>
    </w:p>
    <w:p w14:paraId="7CBEB229" w14:textId="77777777" w:rsidR="00F64274" w:rsidRPr="008A0189" w:rsidRDefault="00F64274" w:rsidP="00F64274">
      <w:pPr>
        <w:ind w:left="0"/>
      </w:pPr>
      <w:r w:rsidRPr="008A0189">
        <w:t>Following output columns are returned:</w:t>
      </w:r>
    </w:p>
    <w:p w14:paraId="3AC5CB0D" w14:textId="77777777" w:rsidR="00F64274" w:rsidRPr="008A0189" w:rsidRDefault="00F64274" w:rsidP="00F64274">
      <w:pPr>
        <w:ind w:left="0"/>
        <w:rPr>
          <w:sz w:val="18"/>
          <w:szCs w:val="18"/>
        </w:rPr>
      </w:pPr>
    </w:p>
    <w:tbl>
      <w:tblPr>
        <w:tblStyle w:val="Mkatabulky"/>
        <w:tblW w:w="9356" w:type="dxa"/>
        <w:tblInd w:w="-5" w:type="dxa"/>
        <w:tblLook w:val="04A0" w:firstRow="1" w:lastRow="0" w:firstColumn="1" w:lastColumn="0" w:noHBand="0" w:noVBand="1"/>
      </w:tblPr>
      <w:tblGrid>
        <w:gridCol w:w="2552"/>
        <w:gridCol w:w="6804"/>
      </w:tblGrid>
      <w:tr w:rsidR="00F64274" w:rsidRPr="008A0189" w14:paraId="1F9E4E08" w14:textId="77777777" w:rsidTr="006823E4">
        <w:trPr>
          <w:trHeight w:val="277"/>
        </w:trPr>
        <w:tc>
          <w:tcPr>
            <w:tcW w:w="2552" w:type="dxa"/>
            <w:shd w:val="clear" w:color="auto" w:fill="D9D9D9" w:themeFill="background1" w:themeFillShade="D9"/>
          </w:tcPr>
          <w:p w14:paraId="510B8AD0" w14:textId="77777777" w:rsidR="00F64274" w:rsidRPr="008A0189" w:rsidRDefault="00F64274" w:rsidP="006823E4">
            <w:pPr>
              <w:ind w:left="0"/>
              <w:rPr>
                <w:b/>
                <w:bCs/>
              </w:rPr>
            </w:pPr>
            <w:r w:rsidRPr="008A0189">
              <w:rPr>
                <w:b/>
                <w:bCs/>
              </w:rPr>
              <w:t>Column</w:t>
            </w:r>
          </w:p>
        </w:tc>
        <w:tc>
          <w:tcPr>
            <w:tcW w:w="6804" w:type="dxa"/>
            <w:shd w:val="clear" w:color="auto" w:fill="D9D9D9" w:themeFill="background1" w:themeFillShade="D9"/>
          </w:tcPr>
          <w:p w14:paraId="42D92647" w14:textId="77777777" w:rsidR="00F64274" w:rsidRPr="008A0189" w:rsidRDefault="00F64274" w:rsidP="006823E4">
            <w:pPr>
              <w:ind w:left="0"/>
              <w:rPr>
                <w:b/>
                <w:bCs/>
              </w:rPr>
            </w:pPr>
            <w:r w:rsidRPr="008A0189">
              <w:rPr>
                <w:b/>
                <w:bCs/>
              </w:rPr>
              <w:t>Description</w:t>
            </w:r>
          </w:p>
        </w:tc>
      </w:tr>
      <w:tr w:rsidR="00F64274" w:rsidRPr="008A0189" w14:paraId="776B4C40" w14:textId="77777777" w:rsidTr="006823E4">
        <w:trPr>
          <w:trHeight w:val="219"/>
        </w:trPr>
        <w:tc>
          <w:tcPr>
            <w:tcW w:w="2552" w:type="dxa"/>
          </w:tcPr>
          <w:p w14:paraId="17245363" w14:textId="3BC54E45" w:rsidR="00F64274" w:rsidRPr="008A0189" w:rsidRDefault="008A0189" w:rsidP="006823E4">
            <w:pPr>
              <w:ind w:left="0"/>
              <w:rPr>
                <w:rFonts w:ascii="Consolas" w:hAnsi="Consolas"/>
              </w:rPr>
            </w:pPr>
            <w:r w:rsidRPr="008A0189">
              <w:rPr>
                <w:rFonts w:ascii="Consolas" w:hAnsi="Consolas"/>
              </w:rPr>
              <w:t>TAC</w:t>
            </w:r>
          </w:p>
        </w:tc>
        <w:tc>
          <w:tcPr>
            <w:tcW w:w="6804" w:type="dxa"/>
          </w:tcPr>
          <w:p w14:paraId="679FC591" w14:textId="66E8DB5E" w:rsidR="00F64274" w:rsidRPr="008A0189" w:rsidRDefault="00CF0DF3" w:rsidP="006823E4">
            <w:pPr>
              <w:ind w:left="0"/>
            </w:pPr>
            <w:r>
              <w:t xml:space="preserve">Device </w:t>
            </w:r>
            <w:r w:rsidR="008A0189" w:rsidRPr="008A0189">
              <w:t>TAC code.</w:t>
            </w:r>
          </w:p>
        </w:tc>
      </w:tr>
      <w:tr w:rsidR="00F64274" w:rsidRPr="008A0189" w14:paraId="2580EFE2" w14:textId="77777777" w:rsidTr="006823E4">
        <w:trPr>
          <w:trHeight w:val="219"/>
        </w:trPr>
        <w:tc>
          <w:tcPr>
            <w:tcW w:w="2552" w:type="dxa"/>
          </w:tcPr>
          <w:p w14:paraId="6A5927C3" w14:textId="4107BEC3" w:rsidR="00F64274" w:rsidRPr="008A0189" w:rsidRDefault="008A0189" w:rsidP="006823E4">
            <w:pPr>
              <w:ind w:left="0"/>
              <w:rPr>
                <w:rFonts w:ascii="Consolas" w:hAnsi="Consolas"/>
              </w:rPr>
            </w:pPr>
            <w:r w:rsidRPr="008A0189">
              <w:rPr>
                <w:rFonts w:ascii="Consolas" w:hAnsi="Consolas"/>
              </w:rPr>
              <w:t>MARKETING_NAME</w:t>
            </w:r>
          </w:p>
        </w:tc>
        <w:tc>
          <w:tcPr>
            <w:tcW w:w="6804" w:type="dxa"/>
          </w:tcPr>
          <w:p w14:paraId="79574F0F" w14:textId="2A8111F0" w:rsidR="00F64274" w:rsidRPr="008A0189" w:rsidRDefault="00CF0DF3" w:rsidP="006823E4">
            <w:pPr>
              <w:ind w:left="0"/>
            </w:pPr>
            <w:r>
              <w:t>Device m</w:t>
            </w:r>
            <w:r w:rsidR="008A0189" w:rsidRPr="008A0189">
              <w:t>arketing name.</w:t>
            </w:r>
          </w:p>
        </w:tc>
      </w:tr>
      <w:tr w:rsidR="008A0189" w:rsidRPr="008A0189" w14:paraId="056EAD25" w14:textId="77777777" w:rsidTr="006823E4">
        <w:trPr>
          <w:trHeight w:val="219"/>
        </w:trPr>
        <w:tc>
          <w:tcPr>
            <w:tcW w:w="2552" w:type="dxa"/>
          </w:tcPr>
          <w:p w14:paraId="5E7F6746" w14:textId="5E72BCD2" w:rsidR="008A0189" w:rsidRPr="008A0189" w:rsidRDefault="008A0189" w:rsidP="008A0189">
            <w:pPr>
              <w:ind w:left="0"/>
              <w:rPr>
                <w:rFonts w:ascii="Consolas" w:hAnsi="Consolas"/>
              </w:rPr>
            </w:pPr>
            <w:r w:rsidRPr="008A0189">
              <w:rPr>
                <w:rFonts w:ascii="Consolas" w:hAnsi="Consolas"/>
              </w:rPr>
              <w:t>DESIGNATION_TYPE</w:t>
            </w:r>
          </w:p>
        </w:tc>
        <w:tc>
          <w:tcPr>
            <w:tcW w:w="6804" w:type="dxa"/>
          </w:tcPr>
          <w:p w14:paraId="58A9CEC8" w14:textId="4EA4F1A0" w:rsidR="008A0189" w:rsidRPr="008A0189" w:rsidRDefault="00CF0DF3" w:rsidP="008A0189">
            <w:pPr>
              <w:ind w:left="0"/>
            </w:pPr>
            <w:r>
              <w:t>Device d</w:t>
            </w:r>
            <w:r w:rsidR="008A0189" w:rsidRPr="008A0189">
              <w:t>esignation type.</w:t>
            </w:r>
          </w:p>
        </w:tc>
      </w:tr>
      <w:tr w:rsidR="008A0189" w:rsidRPr="008A0189" w14:paraId="06222AA9" w14:textId="77777777" w:rsidTr="006823E4">
        <w:trPr>
          <w:trHeight w:val="219"/>
        </w:trPr>
        <w:tc>
          <w:tcPr>
            <w:tcW w:w="2552" w:type="dxa"/>
          </w:tcPr>
          <w:p w14:paraId="01F519CB" w14:textId="6B0A8FA8" w:rsidR="008A0189" w:rsidRPr="008A0189" w:rsidRDefault="008A0189" w:rsidP="008A0189">
            <w:pPr>
              <w:ind w:left="0"/>
              <w:rPr>
                <w:rFonts w:ascii="Consolas" w:hAnsi="Consolas"/>
              </w:rPr>
            </w:pPr>
            <w:r w:rsidRPr="008A0189">
              <w:rPr>
                <w:rFonts w:ascii="Consolas" w:hAnsi="Consolas"/>
              </w:rPr>
              <w:t>MANUFACTURER</w:t>
            </w:r>
          </w:p>
        </w:tc>
        <w:tc>
          <w:tcPr>
            <w:tcW w:w="6804" w:type="dxa"/>
          </w:tcPr>
          <w:p w14:paraId="32EB40D0" w14:textId="476C2658" w:rsidR="008A0189" w:rsidRPr="008A0189" w:rsidRDefault="00CF0DF3" w:rsidP="008A0189">
            <w:pPr>
              <w:ind w:left="0"/>
            </w:pPr>
            <w:r>
              <w:t>Device m</w:t>
            </w:r>
            <w:r w:rsidR="008A0189" w:rsidRPr="008A0189">
              <w:t>anufacturer.</w:t>
            </w:r>
          </w:p>
        </w:tc>
      </w:tr>
      <w:tr w:rsidR="008A0189" w:rsidRPr="008A0189" w14:paraId="67FB32A8" w14:textId="77777777" w:rsidTr="006823E4">
        <w:trPr>
          <w:trHeight w:val="219"/>
        </w:trPr>
        <w:tc>
          <w:tcPr>
            <w:tcW w:w="2552" w:type="dxa"/>
          </w:tcPr>
          <w:p w14:paraId="67CB3743" w14:textId="5D30E8D5" w:rsidR="008A0189" w:rsidRPr="008A0189" w:rsidRDefault="008A0189" w:rsidP="008A0189">
            <w:pPr>
              <w:ind w:left="0"/>
              <w:rPr>
                <w:rFonts w:ascii="Consolas" w:hAnsi="Consolas"/>
              </w:rPr>
            </w:pPr>
            <w:r w:rsidRPr="008A0189">
              <w:rPr>
                <w:rFonts w:ascii="Consolas" w:hAnsi="Consolas"/>
              </w:rPr>
              <w:t>DEVICE_CATEGORY</w:t>
            </w:r>
          </w:p>
        </w:tc>
        <w:tc>
          <w:tcPr>
            <w:tcW w:w="6804" w:type="dxa"/>
          </w:tcPr>
          <w:p w14:paraId="7A13E312" w14:textId="73C84248" w:rsidR="008A0189" w:rsidRPr="008A0189" w:rsidRDefault="008A0189" w:rsidP="008A0189">
            <w:pPr>
              <w:ind w:left="0"/>
            </w:pPr>
            <w:r w:rsidRPr="008A0189">
              <w:t>Device category</w:t>
            </w:r>
            <w:r w:rsidR="00CF0DF3">
              <w:t>.</w:t>
            </w:r>
          </w:p>
        </w:tc>
      </w:tr>
      <w:tr w:rsidR="00CF0DF3" w:rsidRPr="008A0189" w14:paraId="1C01B31B" w14:textId="77777777" w:rsidTr="006823E4">
        <w:trPr>
          <w:trHeight w:val="219"/>
        </w:trPr>
        <w:tc>
          <w:tcPr>
            <w:tcW w:w="2552" w:type="dxa"/>
          </w:tcPr>
          <w:p w14:paraId="5921905C" w14:textId="1529D3BB" w:rsidR="00CF0DF3" w:rsidRPr="008A0189" w:rsidRDefault="00CF0DF3" w:rsidP="008A0189">
            <w:pPr>
              <w:ind w:left="0"/>
              <w:rPr>
                <w:rFonts w:ascii="Consolas" w:hAnsi="Consolas"/>
              </w:rPr>
            </w:pPr>
            <w:r>
              <w:rPr>
                <w:rFonts w:ascii="Consolas" w:hAnsi="Consolas"/>
              </w:rPr>
              <w:t>BAND</w:t>
            </w:r>
          </w:p>
        </w:tc>
        <w:tc>
          <w:tcPr>
            <w:tcW w:w="6804" w:type="dxa"/>
          </w:tcPr>
          <w:p w14:paraId="77ABFC79" w14:textId="599F1665" w:rsidR="00CF0DF3" w:rsidRPr="008A0189" w:rsidRDefault="00CF0DF3" w:rsidP="008A0189">
            <w:pPr>
              <w:ind w:left="0"/>
            </w:pPr>
            <w:r>
              <w:t>List of bands supported by the device.</w:t>
            </w:r>
            <w:r>
              <w:br/>
              <w:t xml:space="preserve">Not visible in the </w:t>
            </w:r>
            <w:r w:rsidRPr="00CF0DF3">
              <w:rPr>
                <w:i/>
                <w:iCs w:val="0"/>
              </w:rPr>
              <w:t>TAC List</w:t>
            </w:r>
            <w:r>
              <w:t xml:space="preserve"> grid, but can be copied out as extra data, if needed.</w:t>
            </w:r>
          </w:p>
        </w:tc>
      </w:tr>
    </w:tbl>
    <w:p w14:paraId="06ACBC74" w14:textId="77777777" w:rsidR="00F64274" w:rsidRPr="00F64274" w:rsidRDefault="00F64274" w:rsidP="00F64274">
      <w:pPr>
        <w:ind w:left="0"/>
        <w:rPr>
          <w:b/>
          <w:bCs/>
          <w:highlight w:val="yellow"/>
        </w:rPr>
      </w:pPr>
    </w:p>
    <w:p w14:paraId="2BC65495" w14:textId="7586AD92" w:rsidR="00F64274" w:rsidRPr="008A0189" w:rsidRDefault="00F64274" w:rsidP="00F64274">
      <w:pPr>
        <w:ind w:left="0"/>
      </w:pPr>
      <w:r w:rsidRPr="008A0189">
        <w:t xml:space="preserve">Please refer to </w:t>
      </w:r>
      <w:r w:rsidR="008A0189" w:rsidRPr="008A0189">
        <w:t>IMEI Repository</w:t>
      </w:r>
      <w:r w:rsidRPr="008A0189">
        <w:t xml:space="preserve"> system documentation for more details on the output column values.</w:t>
      </w:r>
    </w:p>
    <w:p w14:paraId="72A79292" w14:textId="77777777" w:rsidR="00F64274" w:rsidRPr="00F64274" w:rsidRDefault="00F64274" w:rsidP="00F64274">
      <w:pPr>
        <w:ind w:left="0"/>
        <w:rPr>
          <w:highlight w:val="yellow"/>
        </w:rPr>
      </w:pPr>
    </w:p>
    <w:p w14:paraId="0001105C" w14:textId="77777777" w:rsidR="00F64274" w:rsidRPr="00CF0DF3" w:rsidRDefault="00F64274" w:rsidP="00F64274">
      <w:pPr>
        <w:pStyle w:val="Nadpis5"/>
      </w:pPr>
      <w:bookmarkStart w:id="558" w:name="_Toc221813667"/>
      <w:r w:rsidRPr="00CF0DF3">
        <w:t>Process Overview</w:t>
      </w:r>
      <w:bookmarkEnd w:id="558"/>
    </w:p>
    <w:p w14:paraId="43DD4C73" w14:textId="28185A65" w:rsidR="00F64274" w:rsidRPr="00CF0DF3" w:rsidRDefault="00CF0DF3" w:rsidP="00F64274">
      <w:pPr>
        <w:ind w:left="0"/>
      </w:pPr>
      <w:r w:rsidRPr="00CF0DF3">
        <w:rPr>
          <w:rFonts w:ascii="Consolas" w:hAnsi="Consolas"/>
        </w:rPr>
        <w:t>BMG_LOAD_OWN.TAC</w:t>
      </w:r>
      <w:r w:rsidRPr="00CF0DF3">
        <w:t xml:space="preserve"> table is queried for records matching provided search criteria.</w:t>
      </w:r>
    </w:p>
    <w:p w14:paraId="1BCAA602" w14:textId="77777777" w:rsidR="00F64274" w:rsidRPr="00F64274" w:rsidRDefault="00F64274" w:rsidP="00F64274">
      <w:pPr>
        <w:ind w:left="0"/>
        <w:rPr>
          <w:highlight w:val="yellow"/>
        </w:rPr>
      </w:pPr>
    </w:p>
    <w:p w14:paraId="484F4DFA" w14:textId="77777777" w:rsidR="00F64274" w:rsidRPr="00CF0DF3" w:rsidRDefault="00F64274" w:rsidP="00F64274">
      <w:pPr>
        <w:pStyle w:val="Nadpis5"/>
      </w:pPr>
      <w:bookmarkStart w:id="559" w:name="_Toc221813668"/>
      <w:r w:rsidRPr="00CF0DF3">
        <w:t>Role Differences</w:t>
      </w:r>
      <w:bookmarkEnd w:id="55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64274" w:rsidRPr="00CF0DF3" w14:paraId="4E649CE7" w14:textId="77777777" w:rsidTr="006823E4">
        <w:trPr>
          <w:trHeight w:val="277"/>
        </w:trPr>
        <w:tc>
          <w:tcPr>
            <w:tcW w:w="3490" w:type="dxa"/>
            <w:shd w:val="clear" w:color="auto" w:fill="D9D9D9" w:themeFill="background1" w:themeFillShade="D9"/>
          </w:tcPr>
          <w:p w14:paraId="256F52F4" w14:textId="77777777" w:rsidR="00F64274" w:rsidRPr="00CF0DF3" w:rsidRDefault="00F64274" w:rsidP="006823E4">
            <w:pPr>
              <w:ind w:left="0"/>
              <w:rPr>
                <w:b/>
                <w:bCs/>
              </w:rPr>
            </w:pPr>
            <w:r w:rsidRPr="00CF0DF3">
              <w:rPr>
                <w:b/>
                <w:bCs/>
              </w:rPr>
              <w:t>Action / Role</w:t>
            </w:r>
          </w:p>
        </w:tc>
        <w:tc>
          <w:tcPr>
            <w:tcW w:w="1163" w:type="dxa"/>
            <w:shd w:val="clear" w:color="auto" w:fill="D9D9D9" w:themeFill="background1" w:themeFillShade="D9"/>
          </w:tcPr>
          <w:p w14:paraId="3ACE1A08" w14:textId="77777777" w:rsidR="00F64274" w:rsidRPr="00CF0DF3" w:rsidRDefault="00F64274" w:rsidP="006823E4">
            <w:pPr>
              <w:ind w:left="0"/>
              <w:jc w:val="center"/>
              <w:rPr>
                <w:b/>
                <w:bCs/>
              </w:rPr>
            </w:pPr>
            <w:r w:rsidRPr="00CF0DF3">
              <w:rPr>
                <w:b/>
                <w:bCs/>
              </w:rPr>
              <w:t>ADMIN</w:t>
            </w:r>
          </w:p>
        </w:tc>
        <w:tc>
          <w:tcPr>
            <w:tcW w:w="1163" w:type="dxa"/>
            <w:shd w:val="clear" w:color="auto" w:fill="D9D9D9" w:themeFill="background1" w:themeFillShade="D9"/>
          </w:tcPr>
          <w:p w14:paraId="0FC97203" w14:textId="77777777" w:rsidR="00F64274" w:rsidRPr="00CF0DF3" w:rsidRDefault="00F64274" w:rsidP="006823E4">
            <w:pPr>
              <w:ind w:left="0"/>
              <w:jc w:val="center"/>
              <w:rPr>
                <w:b/>
                <w:bCs/>
              </w:rPr>
            </w:pPr>
            <w:r w:rsidRPr="00CF0DF3">
              <w:rPr>
                <w:b/>
                <w:bCs/>
              </w:rPr>
              <w:t>LEAD</w:t>
            </w:r>
          </w:p>
        </w:tc>
        <w:tc>
          <w:tcPr>
            <w:tcW w:w="1180" w:type="dxa"/>
            <w:shd w:val="clear" w:color="auto" w:fill="D9D9D9" w:themeFill="background1" w:themeFillShade="D9"/>
          </w:tcPr>
          <w:p w14:paraId="3E278D0B" w14:textId="77777777" w:rsidR="00F64274" w:rsidRPr="00CF0DF3" w:rsidRDefault="00F64274" w:rsidP="006823E4">
            <w:pPr>
              <w:ind w:left="0"/>
              <w:jc w:val="center"/>
              <w:rPr>
                <w:b/>
                <w:bCs/>
              </w:rPr>
            </w:pPr>
            <w:r w:rsidRPr="00CF0DF3">
              <w:rPr>
                <w:b/>
                <w:bCs/>
              </w:rPr>
              <w:t>TESTING-VF</w:t>
            </w:r>
          </w:p>
        </w:tc>
        <w:tc>
          <w:tcPr>
            <w:tcW w:w="1180" w:type="dxa"/>
            <w:shd w:val="clear" w:color="auto" w:fill="D9D9D9" w:themeFill="background1" w:themeFillShade="D9"/>
          </w:tcPr>
          <w:p w14:paraId="0E5AC26E" w14:textId="77777777" w:rsidR="00F64274" w:rsidRPr="00CF0DF3" w:rsidRDefault="00F64274" w:rsidP="006823E4">
            <w:pPr>
              <w:ind w:left="0"/>
              <w:jc w:val="center"/>
              <w:rPr>
                <w:b/>
                <w:bCs/>
              </w:rPr>
            </w:pPr>
            <w:r w:rsidRPr="00CF0DF3">
              <w:rPr>
                <w:b/>
                <w:bCs/>
              </w:rPr>
              <w:t>TESTING-IBM</w:t>
            </w:r>
          </w:p>
        </w:tc>
        <w:tc>
          <w:tcPr>
            <w:tcW w:w="1180" w:type="dxa"/>
            <w:shd w:val="clear" w:color="auto" w:fill="D9D9D9" w:themeFill="background1" w:themeFillShade="D9"/>
          </w:tcPr>
          <w:p w14:paraId="4AE1AADC" w14:textId="77777777" w:rsidR="00F64274" w:rsidRPr="00CF0DF3" w:rsidRDefault="00F64274" w:rsidP="006823E4">
            <w:pPr>
              <w:ind w:left="0"/>
              <w:jc w:val="center"/>
              <w:rPr>
                <w:b/>
                <w:bCs/>
              </w:rPr>
            </w:pPr>
            <w:r w:rsidRPr="00CF0DF3">
              <w:rPr>
                <w:b/>
                <w:bCs/>
              </w:rPr>
              <w:t>TESTING-V2</w:t>
            </w:r>
          </w:p>
        </w:tc>
      </w:tr>
      <w:tr w:rsidR="00F64274" w14:paraId="22084BEA" w14:textId="77777777" w:rsidTr="006823E4">
        <w:trPr>
          <w:trHeight w:val="219"/>
        </w:trPr>
        <w:tc>
          <w:tcPr>
            <w:tcW w:w="3490" w:type="dxa"/>
          </w:tcPr>
          <w:p w14:paraId="04E421BD" w14:textId="3AA2D325" w:rsidR="00F64274" w:rsidRPr="00CF0DF3" w:rsidRDefault="00F64274" w:rsidP="006823E4">
            <w:pPr>
              <w:ind w:left="0"/>
              <w:rPr>
                <w:b/>
                <w:bCs/>
              </w:rPr>
            </w:pPr>
            <w:r w:rsidRPr="00CF0DF3">
              <w:rPr>
                <w:b/>
                <w:bCs/>
              </w:rPr>
              <w:t xml:space="preserve">Access to </w:t>
            </w:r>
            <w:r w:rsidR="00CF0DF3" w:rsidRPr="00CF0DF3">
              <w:rPr>
                <w:b/>
                <w:bCs/>
              </w:rPr>
              <w:t>IMEI Repository TAC Catalog</w:t>
            </w:r>
          </w:p>
        </w:tc>
        <w:tc>
          <w:tcPr>
            <w:tcW w:w="1163" w:type="dxa"/>
          </w:tcPr>
          <w:p w14:paraId="3EEEFEA4" w14:textId="77777777" w:rsidR="00F64274" w:rsidRPr="00CF0DF3" w:rsidRDefault="00F64274" w:rsidP="006823E4">
            <w:pPr>
              <w:ind w:left="0"/>
              <w:jc w:val="center"/>
            </w:pPr>
            <w:r w:rsidRPr="00CF0DF3">
              <w:t>Y</w:t>
            </w:r>
          </w:p>
        </w:tc>
        <w:tc>
          <w:tcPr>
            <w:tcW w:w="1163" w:type="dxa"/>
          </w:tcPr>
          <w:p w14:paraId="71ABAF25" w14:textId="77777777" w:rsidR="00F64274" w:rsidRPr="00CF0DF3" w:rsidRDefault="00F64274" w:rsidP="006823E4">
            <w:pPr>
              <w:ind w:left="0"/>
              <w:jc w:val="center"/>
            </w:pPr>
            <w:r w:rsidRPr="00CF0DF3">
              <w:t>Y</w:t>
            </w:r>
          </w:p>
        </w:tc>
        <w:tc>
          <w:tcPr>
            <w:tcW w:w="1180" w:type="dxa"/>
          </w:tcPr>
          <w:p w14:paraId="626B08EA" w14:textId="77777777" w:rsidR="00F64274" w:rsidRPr="00CF0DF3" w:rsidRDefault="00F64274" w:rsidP="006823E4">
            <w:pPr>
              <w:ind w:left="0"/>
              <w:jc w:val="center"/>
            </w:pPr>
            <w:r w:rsidRPr="00CF0DF3">
              <w:t>N</w:t>
            </w:r>
          </w:p>
        </w:tc>
        <w:tc>
          <w:tcPr>
            <w:tcW w:w="1180" w:type="dxa"/>
          </w:tcPr>
          <w:p w14:paraId="3F41D731" w14:textId="77777777" w:rsidR="00F64274" w:rsidRPr="00CF0DF3" w:rsidRDefault="00F64274" w:rsidP="006823E4">
            <w:pPr>
              <w:ind w:left="0"/>
              <w:jc w:val="center"/>
            </w:pPr>
            <w:r w:rsidRPr="00CF0DF3">
              <w:t>Y</w:t>
            </w:r>
          </w:p>
        </w:tc>
        <w:tc>
          <w:tcPr>
            <w:tcW w:w="1180" w:type="dxa"/>
          </w:tcPr>
          <w:p w14:paraId="5BE95900" w14:textId="77777777" w:rsidR="00F64274" w:rsidRPr="00D771E3" w:rsidRDefault="00F64274" w:rsidP="006823E4">
            <w:pPr>
              <w:ind w:left="0"/>
              <w:jc w:val="center"/>
            </w:pPr>
            <w:r w:rsidRPr="00CF0DF3">
              <w:t>N</w:t>
            </w:r>
          </w:p>
        </w:tc>
      </w:tr>
    </w:tbl>
    <w:p w14:paraId="05717B93" w14:textId="77777777" w:rsidR="00F64274" w:rsidRDefault="00F64274" w:rsidP="007103CF"/>
    <w:p w14:paraId="6EAD2CCD" w14:textId="77777777" w:rsidR="00F64274" w:rsidRDefault="00F64274" w:rsidP="007103CF"/>
    <w:p w14:paraId="246E222B" w14:textId="4FEA11B4" w:rsidR="00F45AF9" w:rsidRDefault="00F45AF9" w:rsidP="00CD44D1">
      <w:pPr>
        <w:pStyle w:val="Nadpis3"/>
      </w:pPr>
      <w:bookmarkStart w:id="560" w:name="_Toc221813669"/>
      <w:r>
        <w:t>Send MO to SMS Self Care</w:t>
      </w:r>
      <w:bookmarkEnd w:id="560"/>
    </w:p>
    <w:p w14:paraId="43519429" w14:textId="4BE23E77" w:rsidR="00D150FD" w:rsidRDefault="00D150FD" w:rsidP="00D150FD">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150FD">
        <w:rPr>
          <w:b/>
          <w:bCs/>
          <w:sz w:val="18"/>
          <w:szCs w:val="18"/>
        </w:rPr>
        <w:t>Send MO SMS to SMS SelfCare</w:t>
      </w:r>
      <w:r>
        <w:t xml:space="preserve"> from the main menu to open </w:t>
      </w:r>
      <w:r w:rsidR="000A2D57">
        <w:t>Send SMS</w:t>
      </w:r>
      <w:r>
        <w:t xml:space="preserve"> to SMS S</w:t>
      </w:r>
      <w:r w:rsidR="00481BF0">
        <w:t>elf Care (SMS SC)</w:t>
      </w:r>
      <w:r>
        <w:t xml:space="preserve"> form. If a MSISDN was selected in the main grid, it will be pre-filled:</w:t>
      </w:r>
    </w:p>
    <w:p w14:paraId="2BADC56F" w14:textId="2ED8A7F9" w:rsidR="00D150FD" w:rsidRDefault="00D150FD" w:rsidP="00D150FD">
      <w:pPr>
        <w:ind w:left="0"/>
      </w:pPr>
    </w:p>
    <w:p w14:paraId="48B0D6A5" w14:textId="471C9BA1" w:rsidR="00D150FD" w:rsidRDefault="004B46D0" w:rsidP="00D150FD">
      <w:pPr>
        <w:ind w:left="0"/>
        <w:jc w:val="center"/>
      </w:pPr>
      <w:r>
        <w:rPr>
          <w:noProof/>
        </w:rPr>
        <w:lastRenderedPageBreak/>
        <w:drawing>
          <wp:inline distT="0" distB="0" distL="0" distR="0" wp14:anchorId="2F8B431C" wp14:editId="0C9A57ED">
            <wp:extent cx="3714750" cy="2924175"/>
            <wp:effectExtent l="0" t="0" r="0" b="9525"/>
            <wp:docPr id="486" name="Obrázek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2"/>
                    <a:stretch>
                      <a:fillRect/>
                    </a:stretch>
                  </pic:blipFill>
                  <pic:spPr>
                    <a:xfrm>
                      <a:off x="0" y="0"/>
                      <a:ext cx="3714750" cy="2924175"/>
                    </a:xfrm>
                    <a:prstGeom prst="rect">
                      <a:avLst/>
                    </a:prstGeom>
                  </pic:spPr>
                </pic:pic>
              </a:graphicData>
            </a:graphic>
          </wp:inline>
        </w:drawing>
      </w:r>
      <w:r w:rsidR="006671C6">
        <w:rPr>
          <w:noProof/>
        </w:rPr>
        <w:t xml:space="preserve"> </w:t>
      </w:r>
    </w:p>
    <w:p w14:paraId="6232228C" w14:textId="2DF92740" w:rsidR="00D150FD" w:rsidRPr="007074F9" w:rsidRDefault="000A2D57" w:rsidP="00D150FD">
      <w:pPr>
        <w:jc w:val="center"/>
        <w:rPr>
          <w:i/>
          <w:iCs w:val="0"/>
          <w:sz w:val="18"/>
          <w:szCs w:val="18"/>
        </w:rPr>
      </w:pPr>
      <w:r>
        <w:rPr>
          <w:i/>
          <w:iCs w:val="0"/>
          <w:sz w:val="18"/>
          <w:szCs w:val="18"/>
        </w:rPr>
        <w:t>Send SMS</w:t>
      </w:r>
      <w:r w:rsidR="00D150FD">
        <w:rPr>
          <w:i/>
          <w:iCs w:val="0"/>
          <w:sz w:val="18"/>
          <w:szCs w:val="18"/>
        </w:rPr>
        <w:t xml:space="preserve"> to SMS S</w:t>
      </w:r>
      <w:r>
        <w:rPr>
          <w:i/>
          <w:iCs w:val="0"/>
          <w:sz w:val="18"/>
          <w:szCs w:val="18"/>
        </w:rPr>
        <w:t>elf Care</w:t>
      </w:r>
      <w:r w:rsidR="00D150FD">
        <w:rPr>
          <w:i/>
          <w:iCs w:val="0"/>
          <w:sz w:val="18"/>
          <w:szCs w:val="18"/>
        </w:rPr>
        <w:t xml:space="preserve"> </w:t>
      </w:r>
      <w:r w:rsidR="00D150FD" w:rsidRPr="007074F9">
        <w:rPr>
          <w:i/>
          <w:iCs w:val="0"/>
          <w:sz w:val="18"/>
          <w:szCs w:val="18"/>
        </w:rPr>
        <w:t>form</w:t>
      </w:r>
    </w:p>
    <w:p w14:paraId="38643093" w14:textId="77777777" w:rsidR="00D150FD" w:rsidRDefault="00D150FD" w:rsidP="00D150FD">
      <w:pPr>
        <w:ind w:left="0"/>
      </w:pPr>
    </w:p>
    <w:p w14:paraId="756F1721" w14:textId="4D6A9913" w:rsidR="004B46D0" w:rsidRDefault="00045699" w:rsidP="004B46D0">
      <w:pPr>
        <w:ind w:left="0"/>
      </w:pPr>
      <w:r>
        <w:t>Select keyword from the drop-down list and provide password</w:t>
      </w:r>
      <w:r w:rsidR="00481BF0">
        <w:t>,</w:t>
      </w:r>
      <w:r>
        <w:t xml:space="preserve"> if needed.</w:t>
      </w:r>
      <w:r w:rsidR="004B46D0">
        <w:t xml:space="preserve"> </w:t>
      </w:r>
      <w:r w:rsidR="004B46D0" w:rsidRPr="004D500C">
        <w:t xml:space="preserve">Please refer to </w:t>
      </w:r>
      <w:r w:rsidR="004B46D0">
        <w:t>SMS SC</w:t>
      </w:r>
      <w:r w:rsidR="004B46D0" w:rsidRPr="004D500C">
        <w:t xml:space="preserve"> system documentation for more details</w:t>
      </w:r>
      <w:r w:rsidR="004B46D0">
        <w:t xml:space="preserve"> on the keywords</w:t>
      </w:r>
      <w:r w:rsidR="004B46D0" w:rsidRPr="004D500C">
        <w:t>.</w:t>
      </w:r>
    </w:p>
    <w:p w14:paraId="2088F7E2" w14:textId="41D7361D" w:rsidR="006C2466" w:rsidRDefault="006C2466" w:rsidP="006C2466">
      <w:pPr>
        <w:ind w:left="0"/>
      </w:pPr>
    </w:p>
    <w:p w14:paraId="511AEA21" w14:textId="09E624A7" w:rsidR="006C2466" w:rsidRDefault="00045699" w:rsidP="006C2466">
      <w:pPr>
        <w:ind w:left="0"/>
      </w:pPr>
      <w:r>
        <w:t>P</w:t>
      </w:r>
      <w:r w:rsidR="006C2466">
        <w:t xml:space="preserve">ress </w:t>
      </w:r>
      <w:r w:rsidR="006C2466" w:rsidRPr="00E0171A">
        <w:rPr>
          <w:noProof/>
        </w:rPr>
        <w:drawing>
          <wp:inline distT="0" distB="0" distL="0" distR="0" wp14:anchorId="1CE322E8" wp14:editId="50BEE96F">
            <wp:extent cx="150495" cy="150495"/>
            <wp:effectExtent l="0" t="0" r="1905" b="1905"/>
            <wp:docPr id="480" name="Obrázek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Obrázek 494"/>
                    <pic:cNvPicPr>
                      <a:picLocks noChangeAspect="1" noChangeArrowheads="1"/>
                    </pic:cNvPicPr>
                  </pic:nvPicPr>
                  <pic:blipFill>
                    <a:blip r:embed="rId10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r w:rsidR="006C2466">
        <w:t xml:space="preserve"> </w:t>
      </w:r>
      <w:r w:rsidR="006C2466">
        <w:rPr>
          <w:b/>
          <w:bCs/>
          <w:sz w:val="18"/>
          <w:szCs w:val="18"/>
        </w:rPr>
        <w:t>Send</w:t>
      </w:r>
      <w:r w:rsidR="006C2466">
        <w:t xml:space="preserve"> button to </w:t>
      </w:r>
      <w:r w:rsidR="004C044A">
        <w:t>send the message to SMS Self Care.</w:t>
      </w:r>
    </w:p>
    <w:p w14:paraId="5D18D689" w14:textId="1E984109" w:rsidR="004B46D0" w:rsidRDefault="004B46D0" w:rsidP="006C2466">
      <w:pPr>
        <w:ind w:left="0"/>
      </w:pPr>
    </w:p>
    <w:p w14:paraId="5203B73B" w14:textId="603E7E66" w:rsidR="004B46D0" w:rsidRDefault="004B46D0" w:rsidP="006C2466">
      <w:pPr>
        <w:ind w:left="0"/>
      </w:pPr>
      <w:r w:rsidRPr="004B46D0">
        <w:rPr>
          <w:b/>
          <w:bCs/>
        </w:rPr>
        <w:t>HINT:</w:t>
      </w:r>
      <w:r>
        <w:t xml:space="preserve"> Outgoing SMS from SMS SC can be seen in </w:t>
      </w:r>
      <w:hyperlink w:anchor="_BMG_SMS_History" w:history="1">
        <w:r w:rsidRPr="004B46D0">
          <w:rPr>
            <w:rStyle w:val="Hypertextovodkaz"/>
          </w:rPr>
          <w:t>BMG SMS History</w:t>
        </w:r>
      </w:hyperlink>
      <w:r>
        <w:t xml:space="preserve"> form</w:t>
      </w:r>
      <w:r w:rsidR="00820383">
        <w:t xml:space="preserve"> (consider </w:t>
      </w:r>
      <w:r w:rsidR="00A01F63">
        <w:t xml:space="preserve">approx. 5 minutes </w:t>
      </w:r>
      <w:r w:rsidR="00820383">
        <w:t xml:space="preserve">delay before the message is </w:t>
      </w:r>
      <w:r w:rsidR="00EA6996">
        <w:t>displayed</w:t>
      </w:r>
      <w:r w:rsidR="00A01F63">
        <w:t xml:space="preserve"> after being processed by SMS SC and BMG</w:t>
      </w:r>
      <w:r w:rsidR="00820383">
        <w:t>)</w:t>
      </w:r>
      <w:r>
        <w:t>.</w:t>
      </w:r>
    </w:p>
    <w:p w14:paraId="2E64B5AF" w14:textId="497C6878" w:rsidR="00D150FD" w:rsidRDefault="00D150FD" w:rsidP="002613DE"/>
    <w:p w14:paraId="46D79D42" w14:textId="60C1AFED" w:rsidR="003F2A67" w:rsidRDefault="008B5462" w:rsidP="008B5462">
      <w:pPr>
        <w:pStyle w:val="Nadpis5"/>
      </w:pPr>
      <w:bookmarkStart w:id="561" w:name="_Toc221813670"/>
      <w:r>
        <w:t>Controls</w:t>
      </w:r>
      <w:bookmarkEnd w:id="561"/>
    </w:p>
    <w:tbl>
      <w:tblPr>
        <w:tblStyle w:val="Mkatabulky"/>
        <w:tblW w:w="9356" w:type="dxa"/>
        <w:tblInd w:w="-5" w:type="dxa"/>
        <w:tblLook w:val="04A0" w:firstRow="1" w:lastRow="0" w:firstColumn="1" w:lastColumn="0" w:noHBand="0" w:noVBand="1"/>
      </w:tblPr>
      <w:tblGrid>
        <w:gridCol w:w="1530"/>
        <w:gridCol w:w="7826"/>
      </w:tblGrid>
      <w:tr w:rsidR="003F2A67" w:rsidRPr="00DF00E8" w14:paraId="4D64D8BE" w14:textId="77777777" w:rsidTr="00781B28">
        <w:trPr>
          <w:trHeight w:val="701"/>
        </w:trPr>
        <w:tc>
          <w:tcPr>
            <w:tcW w:w="1530" w:type="dxa"/>
            <w:shd w:val="clear" w:color="auto" w:fill="D9D9D9" w:themeFill="background1" w:themeFillShade="D9"/>
          </w:tcPr>
          <w:p w14:paraId="44BE4571" w14:textId="77777777" w:rsidR="003F2A67" w:rsidRPr="00DF00E8" w:rsidRDefault="003F2A67" w:rsidP="00781B28">
            <w:pPr>
              <w:ind w:left="0"/>
              <w:rPr>
                <w:b/>
                <w:bCs/>
              </w:rPr>
            </w:pPr>
            <w:r>
              <w:rPr>
                <w:b/>
                <w:bCs/>
              </w:rPr>
              <w:t>Button Caption</w:t>
            </w:r>
          </w:p>
        </w:tc>
        <w:tc>
          <w:tcPr>
            <w:tcW w:w="7826" w:type="dxa"/>
            <w:shd w:val="clear" w:color="auto" w:fill="D9D9D9" w:themeFill="background1" w:themeFillShade="D9"/>
          </w:tcPr>
          <w:p w14:paraId="527AD5B1" w14:textId="77777777" w:rsidR="003F2A67" w:rsidRPr="00DF00E8" w:rsidRDefault="003F2A67" w:rsidP="00781B28">
            <w:pPr>
              <w:ind w:left="0"/>
              <w:rPr>
                <w:b/>
                <w:bCs/>
              </w:rPr>
            </w:pPr>
            <w:r w:rsidRPr="00DF00E8">
              <w:rPr>
                <w:b/>
                <w:bCs/>
              </w:rPr>
              <w:t>Description</w:t>
            </w:r>
          </w:p>
        </w:tc>
      </w:tr>
      <w:tr w:rsidR="003F2A67" w:rsidRPr="00AD3D46" w14:paraId="7F9BD12C" w14:textId="77777777" w:rsidTr="00781B28">
        <w:trPr>
          <w:trHeight w:val="219"/>
        </w:trPr>
        <w:tc>
          <w:tcPr>
            <w:tcW w:w="1530" w:type="dxa"/>
          </w:tcPr>
          <w:p w14:paraId="30DBCB03" w14:textId="77777777" w:rsidR="003F2A67" w:rsidRPr="00447552" w:rsidRDefault="003F2A67" w:rsidP="00781B28">
            <w:pPr>
              <w:ind w:left="0"/>
              <w:rPr>
                <w:b/>
                <w:bCs/>
                <w:sz w:val="18"/>
                <w:szCs w:val="18"/>
              </w:rPr>
            </w:pPr>
            <w:r w:rsidRPr="0025242B">
              <w:rPr>
                <w:noProof/>
              </w:rPr>
              <w:drawing>
                <wp:anchor distT="0" distB="0" distL="114300" distR="114300" simplePos="0" relativeHeight="251764736" behindDoc="0" locked="0" layoutInCell="1" allowOverlap="1" wp14:anchorId="01C866D0" wp14:editId="001CDF2E">
                  <wp:simplePos x="0" y="0"/>
                  <wp:positionH relativeFrom="column">
                    <wp:posOffset>-3175</wp:posOffset>
                  </wp:positionH>
                  <wp:positionV relativeFrom="paragraph">
                    <wp:posOffset>6985</wp:posOffset>
                  </wp:positionV>
                  <wp:extent cx="151130" cy="151130"/>
                  <wp:effectExtent l="0" t="0" r="1270" b="1270"/>
                  <wp:wrapNone/>
                  <wp:docPr id="478" name="Obrázek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anchor>
              </w:drawing>
            </w:r>
          </w:p>
        </w:tc>
        <w:tc>
          <w:tcPr>
            <w:tcW w:w="7826" w:type="dxa"/>
          </w:tcPr>
          <w:p w14:paraId="7B0811B2" w14:textId="77777777" w:rsidR="003F2A67" w:rsidRPr="00AD3D46" w:rsidRDefault="003F2A67" w:rsidP="00781B28">
            <w:pPr>
              <w:ind w:left="0"/>
            </w:pPr>
            <w:r>
              <w:t>Fetches current end-user password value from CUR (</w:t>
            </w:r>
            <w:r w:rsidRPr="006C2466">
              <w:rPr>
                <w:rFonts w:ascii="Consolas" w:hAnsi="Consolas"/>
              </w:rPr>
              <w:t>SELF_PASS</w:t>
            </w:r>
            <w:r>
              <w:t xml:space="preserve"> level).</w:t>
            </w:r>
            <w:r>
              <w:br/>
            </w:r>
          </w:p>
        </w:tc>
      </w:tr>
    </w:tbl>
    <w:p w14:paraId="17B47A66" w14:textId="77777777" w:rsidR="003F2A67" w:rsidRDefault="003F2A67" w:rsidP="003F2A67">
      <w:pPr>
        <w:ind w:left="0"/>
      </w:pPr>
    </w:p>
    <w:p w14:paraId="315628DC" w14:textId="02FEC596" w:rsidR="00D150FD" w:rsidRPr="00625B9E" w:rsidRDefault="00D150FD" w:rsidP="008B5462">
      <w:pPr>
        <w:pStyle w:val="Nadpis5"/>
      </w:pPr>
      <w:bookmarkStart w:id="562" w:name="_Toc221813671"/>
      <w:r w:rsidRPr="00625B9E">
        <w:t xml:space="preserve">Process </w:t>
      </w:r>
      <w:r w:rsidR="008B5462">
        <w:t>O</w:t>
      </w:r>
      <w:r w:rsidRPr="00625B9E">
        <w:t>verview</w:t>
      </w:r>
      <w:bookmarkEnd w:id="562"/>
    </w:p>
    <w:p w14:paraId="4F783019" w14:textId="49E823AC" w:rsidR="004C044A" w:rsidRDefault="00052441" w:rsidP="004C044A">
      <w:pPr>
        <w:ind w:left="0"/>
      </w:pPr>
      <w:r>
        <w:t xml:space="preserve">A </w:t>
      </w:r>
      <w:r w:rsidRPr="00504A4F">
        <w:rPr>
          <w:rFonts w:ascii="Consolas" w:hAnsi="Consolas"/>
        </w:rPr>
        <w:t>msgbatch</w:t>
      </w:r>
      <w:r>
        <w:t xml:space="preserve"> XML will be constructed and sent </w:t>
      </w:r>
      <w:r w:rsidR="00481BF0">
        <w:t>directly to</w:t>
      </w:r>
      <w:r w:rsidR="004C044A">
        <w:t xml:space="preserve"> SMS Self Care system via </w:t>
      </w:r>
      <w:r w:rsidR="002C305A">
        <w:t>“</w:t>
      </w:r>
      <w:r w:rsidR="004C044A">
        <w:t>BMG</w:t>
      </w:r>
      <w:r w:rsidR="002C305A">
        <w:t xml:space="preserve"> Ser</w:t>
      </w:r>
      <w:r w:rsidR="004C044A">
        <w:t>vlet</w:t>
      </w:r>
      <w:r w:rsidR="002C305A">
        <w:t>”</w:t>
      </w:r>
      <w:r w:rsidR="00504A4F">
        <w:t xml:space="preserve"> interface</w:t>
      </w:r>
      <w:r w:rsidR="00481BF0">
        <w:t xml:space="preserve"> (provided by </w:t>
      </w:r>
      <w:r w:rsidR="00E666ED">
        <w:t xml:space="preserve">HTTP </w:t>
      </w:r>
      <w:r w:rsidR="00481BF0">
        <w:t xml:space="preserve">endpoint </w:t>
      </w:r>
      <w:r w:rsidR="00481BF0" w:rsidRPr="00481BF0">
        <w:rPr>
          <w:rFonts w:ascii="Consolas" w:hAnsi="Consolas"/>
        </w:rPr>
        <w:t>servlet/bmg</w:t>
      </w:r>
      <w:r w:rsidR="00481BF0">
        <w:t>)</w:t>
      </w:r>
      <w:r w:rsidR="004C044A">
        <w:t>. SMS center is bypassed.</w:t>
      </w:r>
      <w:r w:rsidR="00F72427">
        <w:t xml:space="preserve"> </w:t>
      </w:r>
      <w:r w:rsidR="00D77651">
        <w:t>Message sending r</w:t>
      </w:r>
      <w:r w:rsidR="00F72427">
        <w:t xml:space="preserve">esult </w:t>
      </w:r>
      <w:r w:rsidR="00D77651">
        <w:t xml:space="preserve">(success / failure) </w:t>
      </w:r>
      <w:r w:rsidR="00F72427">
        <w:t>will be displayed in the form.</w:t>
      </w:r>
    </w:p>
    <w:p w14:paraId="765B5464" w14:textId="77777777" w:rsidR="004C044A" w:rsidRDefault="004C044A" w:rsidP="00D150FD">
      <w:pPr>
        <w:ind w:left="0"/>
      </w:pPr>
    </w:p>
    <w:p w14:paraId="14086BE1" w14:textId="4098DF9A" w:rsidR="00D150FD" w:rsidRDefault="00D150FD" w:rsidP="008B5462">
      <w:pPr>
        <w:pStyle w:val="Nadpis5"/>
      </w:pPr>
      <w:bookmarkStart w:id="563" w:name="_Toc221813672"/>
      <w:r w:rsidRPr="00B64FF8">
        <w:t xml:space="preserve">Role </w:t>
      </w:r>
      <w:r w:rsidR="008B5462">
        <w:t>D</w:t>
      </w:r>
      <w:r>
        <w:t>ifferences</w:t>
      </w:r>
      <w:bookmarkEnd w:id="56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150FD" w:rsidRPr="00DF00E8" w14:paraId="73197CF5" w14:textId="77777777" w:rsidTr="00154CAC">
        <w:trPr>
          <w:trHeight w:val="277"/>
        </w:trPr>
        <w:tc>
          <w:tcPr>
            <w:tcW w:w="3490" w:type="dxa"/>
            <w:shd w:val="clear" w:color="auto" w:fill="D9D9D9" w:themeFill="background1" w:themeFillShade="D9"/>
          </w:tcPr>
          <w:p w14:paraId="23F382BA" w14:textId="77777777" w:rsidR="00D150FD" w:rsidRPr="00DF00E8" w:rsidRDefault="00D150FD" w:rsidP="00154CAC">
            <w:pPr>
              <w:ind w:left="0"/>
              <w:rPr>
                <w:b/>
                <w:bCs/>
              </w:rPr>
            </w:pPr>
            <w:r>
              <w:rPr>
                <w:b/>
                <w:bCs/>
              </w:rPr>
              <w:t>Action / Role</w:t>
            </w:r>
          </w:p>
        </w:tc>
        <w:tc>
          <w:tcPr>
            <w:tcW w:w="1163" w:type="dxa"/>
            <w:shd w:val="clear" w:color="auto" w:fill="D9D9D9" w:themeFill="background1" w:themeFillShade="D9"/>
          </w:tcPr>
          <w:p w14:paraId="4FEAD37D" w14:textId="77777777" w:rsidR="00D150FD" w:rsidRPr="00F374A6" w:rsidRDefault="00D150FD" w:rsidP="00154CAC">
            <w:pPr>
              <w:ind w:left="0"/>
              <w:jc w:val="center"/>
              <w:rPr>
                <w:b/>
                <w:bCs/>
              </w:rPr>
            </w:pPr>
            <w:r w:rsidRPr="00F374A6">
              <w:rPr>
                <w:b/>
                <w:bCs/>
              </w:rPr>
              <w:t>ADMIN</w:t>
            </w:r>
          </w:p>
        </w:tc>
        <w:tc>
          <w:tcPr>
            <w:tcW w:w="1163" w:type="dxa"/>
            <w:shd w:val="clear" w:color="auto" w:fill="D9D9D9" w:themeFill="background1" w:themeFillShade="D9"/>
          </w:tcPr>
          <w:p w14:paraId="7EC04BE8" w14:textId="77777777" w:rsidR="00D150FD" w:rsidRPr="00DF00E8" w:rsidRDefault="00D150FD" w:rsidP="00154CAC">
            <w:pPr>
              <w:ind w:left="0"/>
              <w:jc w:val="center"/>
              <w:rPr>
                <w:b/>
                <w:bCs/>
              </w:rPr>
            </w:pPr>
            <w:r>
              <w:rPr>
                <w:b/>
                <w:bCs/>
              </w:rPr>
              <w:t>LEAD</w:t>
            </w:r>
          </w:p>
        </w:tc>
        <w:tc>
          <w:tcPr>
            <w:tcW w:w="1180" w:type="dxa"/>
            <w:shd w:val="clear" w:color="auto" w:fill="D9D9D9" w:themeFill="background1" w:themeFillShade="D9"/>
          </w:tcPr>
          <w:p w14:paraId="322CF9E5" w14:textId="77777777" w:rsidR="00D150FD" w:rsidRPr="00DF00E8" w:rsidRDefault="00D150FD" w:rsidP="00154CAC">
            <w:pPr>
              <w:ind w:left="0"/>
              <w:jc w:val="center"/>
              <w:rPr>
                <w:b/>
                <w:bCs/>
              </w:rPr>
            </w:pPr>
            <w:r>
              <w:rPr>
                <w:b/>
                <w:bCs/>
              </w:rPr>
              <w:t>TESTING-VF</w:t>
            </w:r>
          </w:p>
        </w:tc>
        <w:tc>
          <w:tcPr>
            <w:tcW w:w="1180" w:type="dxa"/>
            <w:shd w:val="clear" w:color="auto" w:fill="D9D9D9" w:themeFill="background1" w:themeFillShade="D9"/>
          </w:tcPr>
          <w:p w14:paraId="027B8E5A" w14:textId="77777777" w:rsidR="00D150FD" w:rsidRPr="00DF00E8" w:rsidRDefault="00D150FD" w:rsidP="00154CAC">
            <w:pPr>
              <w:ind w:left="0"/>
              <w:jc w:val="center"/>
              <w:rPr>
                <w:b/>
                <w:bCs/>
              </w:rPr>
            </w:pPr>
            <w:r>
              <w:rPr>
                <w:b/>
                <w:bCs/>
              </w:rPr>
              <w:t>TESTING-IBM</w:t>
            </w:r>
          </w:p>
        </w:tc>
        <w:tc>
          <w:tcPr>
            <w:tcW w:w="1180" w:type="dxa"/>
            <w:shd w:val="clear" w:color="auto" w:fill="D9D9D9" w:themeFill="background1" w:themeFillShade="D9"/>
          </w:tcPr>
          <w:p w14:paraId="5910C319" w14:textId="77777777" w:rsidR="00D150FD" w:rsidRPr="00DF00E8" w:rsidRDefault="00D150FD" w:rsidP="00154CAC">
            <w:pPr>
              <w:ind w:left="0"/>
              <w:jc w:val="center"/>
              <w:rPr>
                <w:b/>
                <w:bCs/>
              </w:rPr>
            </w:pPr>
            <w:r>
              <w:rPr>
                <w:b/>
                <w:bCs/>
              </w:rPr>
              <w:t>TESTING-V2</w:t>
            </w:r>
          </w:p>
        </w:tc>
      </w:tr>
      <w:tr w:rsidR="00D150FD" w14:paraId="4D806AB6" w14:textId="77777777" w:rsidTr="00154CAC">
        <w:trPr>
          <w:trHeight w:val="219"/>
        </w:trPr>
        <w:tc>
          <w:tcPr>
            <w:tcW w:w="3490" w:type="dxa"/>
          </w:tcPr>
          <w:p w14:paraId="33DBC2E8" w14:textId="1EF31B29" w:rsidR="00D150FD" w:rsidRPr="00D771E3" w:rsidRDefault="00D150FD" w:rsidP="00154CAC">
            <w:pPr>
              <w:ind w:left="0"/>
              <w:rPr>
                <w:b/>
                <w:bCs/>
              </w:rPr>
            </w:pPr>
            <w:r w:rsidRPr="00D771E3">
              <w:rPr>
                <w:b/>
                <w:bCs/>
              </w:rPr>
              <w:t xml:space="preserve">Access to </w:t>
            </w:r>
            <w:r>
              <w:rPr>
                <w:b/>
                <w:bCs/>
              </w:rPr>
              <w:t>Sending SMS to SMSSC</w:t>
            </w:r>
          </w:p>
        </w:tc>
        <w:tc>
          <w:tcPr>
            <w:tcW w:w="1163" w:type="dxa"/>
          </w:tcPr>
          <w:p w14:paraId="10D11A85" w14:textId="77777777" w:rsidR="00D150FD" w:rsidRDefault="00D150FD" w:rsidP="00154CAC">
            <w:pPr>
              <w:ind w:left="0"/>
              <w:jc w:val="center"/>
            </w:pPr>
            <w:r>
              <w:t>Y</w:t>
            </w:r>
          </w:p>
        </w:tc>
        <w:tc>
          <w:tcPr>
            <w:tcW w:w="1163" w:type="dxa"/>
          </w:tcPr>
          <w:p w14:paraId="40F32ACC" w14:textId="77777777" w:rsidR="00D150FD" w:rsidRPr="00D771E3" w:rsidRDefault="00D150FD" w:rsidP="00154CAC">
            <w:pPr>
              <w:ind w:left="0"/>
              <w:jc w:val="center"/>
            </w:pPr>
            <w:r w:rsidRPr="00D771E3">
              <w:t>Y</w:t>
            </w:r>
          </w:p>
        </w:tc>
        <w:tc>
          <w:tcPr>
            <w:tcW w:w="1180" w:type="dxa"/>
          </w:tcPr>
          <w:p w14:paraId="4BBD9CB7" w14:textId="77777777" w:rsidR="00D150FD" w:rsidRPr="00D771E3" w:rsidRDefault="00D150FD" w:rsidP="00154CAC">
            <w:pPr>
              <w:ind w:left="0"/>
              <w:jc w:val="center"/>
            </w:pPr>
            <w:r>
              <w:t>N</w:t>
            </w:r>
          </w:p>
        </w:tc>
        <w:tc>
          <w:tcPr>
            <w:tcW w:w="1180" w:type="dxa"/>
          </w:tcPr>
          <w:p w14:paraId="4431F2B2" w14:textId="77777777" w:rsidR="00D150FD" w:rsidRPr="00D771E3" w:rsidRDefault="00D150FD" w:rsidP="00154CAC">
            <w:pPr>
              <w:ind w:left="0"/>
              <w:jc w:val="center"/>
            </w:pPr>
            <w:r>
              <w:t>Y</w:t>
            </w:r>
          </w:p>
        </w:tc>
        <w:tc>
          <w:tcPr>
            <w:tcW w:w="1180" w:type="dxa"/>
          </w:tcPr>
          <w:p w14:paraId="4B3864D0" w14:textId="77777777" w:rsidR="00D150FD" w:rsidRPr="00D771E3" w:rsidRDefault="00D150FD" w:rsidP="00154CAC">
            <w:pPr>
              <w:ind w:left="0"/>
              <w:jc w:val="center"/>
            </w:pPr>
            <w:r>
              <w:t>N</w:t>
            </w:r>
          </w:p>
        </w:tc>
      </w:tr>
    </w:tbl>
    <w:p w14:paraId="2AB3F49C" w14:textId="6E7E7D4F" w:rsidR="00F45AF9" w:rsidRDefault="00F45AF9" w:rsidP="008B1251"/>
    <w:p w14:paraId="77A0EF7C" w14:textId="69A5FBFD" w:rsidR="00DB5898" w:rsidRDefault="00DB5898" w:rsidP="00DB5898">
      <w:pPr>
        <w:pStyle w:val="Nadpis3"/>
      </w:pPr>
      <w:bookmarkStart w:id="564" w:name="_Toc221813673"/>
      <w:r>
        <w:t>Reload eSIM Ranges</w:t>
      </w:r>
      <w:bookmarkEnd w:id="564"/>
    </w:p>
    <w:p w14:paraId="39533992" w14:textId="3C871FCD" w:rsidR="00DB5898" w:rsidRDefault="00DB5898" w:rsidP="00DB5898">
      <w:pPr>
        <w:ind w:left="0"/>
      </w:pPr>
      <w:r>
        <w:t xml:space="preserve">Select </w:t>
      </w:r>
      <w:r>
        <w:rPr>
          <w:b/>
          <w:bCs/>
          <w:sz w:val="18"/>
          <w:szCs w:val="18"/>
        </w:rPr>
        <w:t>Java</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Pr="00DB5898">
        <w:rPr>
          <w:b/>
          <w:bCs/>
          <w:sz w:val="18"/>
          <w:szCs w:val="18"/>
        </w:rPr>
        <w:t>eSIM Env Router - Reload eSIM ranges</w:t>
      </w:r>
      <w:r>
        <w:t xml:space="preserve"> from the main menu to force reload of eSIM ranges on all eSIM Environment Router nodes. The router is placed between NGINX reverse proxy </w:t>
      </w:r>
      <w:r>
        <w:lastRenderedPageBreak/>
        <w:t xml:space="preserve">and Tibco and is responsible for routing of incoming eSIM notifications from SMDP+ via NGINX to Tibco on correct testing environment. </w:t>
      </w:r>
    </w:p>
    <w:p w14:paraId="26DBD4B7" w14:textId="5A7C30C5" w:rsidR="00BD04E1" w:rsidRDefault="00BD04E1" w:rsidP="00DB5898">
      <w:pPr>
        <w:ind w:left="0"/>
      </w:pPr>
    </w:p>
    <w:p w14:paraId="3535E182" w14:textId="6F076C9C" w:rsidR="00DB5898" w:rsidRDefault="00DB5898" w:rsidP="00DB5898">
      <w:pPr>
        <w:ind w:left="0"/>
        <w:jc w:val="center"/>
      </w:pPr>
      <w:r>
        <w:rPr>
          <w:noProof/>
        </w:rPr>
        <w:drawing>
          <wp:inline distT="0" distB="0" distL="0" distR="0" wp14:anchorId="1ED61636" wp14:editId="161EC7D2">
            <wp:extent cx="4781550" cy="2085975"/>
            <wp:effectExtent l="0" t="0" r="0" b="9525"/>
            <wp:docPr id="264" name="Obrázek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3"/>
                    <a:stretch>
                      <a:fillRect/>
                    </a:stretch>
                  </pic:blipFill>
                  <pic:spPr>
                    <a:xfrm>
                      <a:off x="0" y="0"/>
                      <a:ext cx="4781550" cy="2085975"/>
                    </a:xfrm>
                    <a:prstGeom prst="rect">
                      <a:avLst/>
                    </a:prstGeom>
                  </pic:spPr>
                </pic:pic>
              </a:graphicData>
            </a:graphic>
          </wp:inline>
        </w:drawing>
      </w:r>
    </w:p>
    <w:p w14:paraId="0ADE9A1B" w14:textId="3B7203B0" w:rsidR="00DB5898" w:rsidRDefault="00DB5898" w:rsidP="00DB5898">
      <w:pPr>
        <w:ind w:left="0"/>
        <w:jc w:val="center"/>
        <w:rPr>
          <w:i/>
          <w:iCs w:val="0"/>
          <w:sz w:val="18"/>
          <w:szCs w:val="18"/>
        </w:rPr>
      </w:pPr>
      <w:r w:rsidRPr="00DB5898">
        <w:rPr>
          <w:i/>
          <w:iCs w:val="0"/>
          <w:sz w:val="18"/>
          <w:szCs w:val="18"/>
        </w:rPr>
        <w:t>eSIM range reload confirmation dialog</w:t>
      </w:r>
    </w:p>
    <w:p w14:paraId="20045307" w14:textId="4E85DBD2" w:rsidR="00DB5898" w:rsidRDefault="00DB5898" w:rsidP="00DB5898">
      <w:pPr>
        <w:ind w:left="0"/>
        <w:jc w:val="center"/>
        <w:rPr>
          <w:i/>
          <w:iCs w:val="0"/>
          <w:sz w:val="18"/>
          <w:szCs w:val="18"/>
        </w:rPr>
      </w:pPr>
    </w:p>
    <w:p w14:paraId="14E99F8E" w14:textId="77777777" w:rsidR="00BD04E1" w:rsidRDefault="00BD04E1" w:rsidP="00BD04E1">
      <w:pPr>
        <w:ind w:left="0"/>
        <w:rPr>
          <w:b/>
          <w:bCs/>
          <w:color w:val="FF0000"/>
        </w:rPr>
      </w:pPr>
    </w:p>
    <w:p w14:paraId="004EF596" w14:textId="27FE13E2" w:rsidR="00BD04E1" w:rsidRPr="00BD04E1" w:rsidRDefault="00BD04E1" w:rsidP="00BD04E1">
      <w:pPr>
        <w:ind w:left="0"/>
      </w:pPr>
      <w:r w:rsidRPr="00BD04E1">
        <w:rPr>
          <w:b/>
          <w:bCs/>
          <w:color w:val="FF0000"/>
        </w:rPr>
        <w:t>IMPORTANT:</w:t>
      </w:r>
      <w:r>
        <w:t xml:space="preserve"> Execute this task after eSIM inventory range records were modified in Phoenix configuration table </w:t>
      </w:r>
      <w:r w:rsidRPr="00BD04E1">
        <w:rPr>
          <w:rFonts w:ascii="Consolas" w:hAnsi="Consolas"/>
        </w:rPr>
        <w:t>RMSTOOL_RANGE_REF</w:t>
      </w:r>
      <w:r>
        <w:t xml:space="preserve"> </w:t>
      </w:r>
      <w:r w:rsidRPr="00BD04E1">
        <w:rPr>
          <w:rFonts w:ascii="Consolas" w:hAnsi="Consolas"/>
        </w:rPr>
        <w:t>(inv_type = 'ESIM')</w:t>
      </w:r>
      <w:r>
        <w:t>. Otherwise, the eSIM notifications might be routed to incorrect Tibco instance (on different testing environment).</w:t>
      </w:r>
    </w:p>
    <w:p w14:paraId="05AE98F1" w14:textId="77777777" w:rsidR="00BD04E1" w:rsidRPr="00DB5898" w:rsidRDefault="00BD04E1" w:rsidP="00DB5898">
      <w:pPr>
        <w:ind w:left="0"/>
        <w:jc w:val="center"/>
        <w:rPr>
          <w:i/>
          <w:iCs w:val="0"/>
          <w:sz w:val="18"/>
          <w:szCs w:val="18"/>
        </w:rPr>
      </w:pPr>
    </w:p>
    <w:p w14:paraId="0157E111" w14:textId="2DC334B4" w:rsidR="00DB5898" w:rsidRPr="00625B9E" w:rsidRDefault="008B5462" w:rsidP="008B5462">
      <w:pPr>
        <w:pStyle w:val="Nadpis5"/>
      </w:pPr>
      <w:bookmarkStart w:id="565" w:name="_Toc221813674"/>
      <w:r>
        <w:t>P</w:t>
      </w:r>
      <w:r w:rsidR="00DB5898" w:rsidRPr="00625B9E">
        <w:t xml:space="preserve">rocess </w:t>
      </w:r>
      <w:r>
        <w:t>O</w:t>
      </w:r>
      <w:r w:rsidR="00DB5898" w:rsidRPr="00625B9E">
        <w:t>verview</w:t>
      </w:r>
      <w:bookmarkEnd w:id="565"/>
    </w:p>
    <w:p w14:paraId="2054AD92" w14:textId="50289E5A" w:rsidR="00DB5898" w:rsidRDefault="00DB5898">
      <w:pPr>
        <w:pStyle w:val="Odstavecseseznamem"/>
        <w:numPr>
          <w:ilvl w:val="0"/>
          <w:numId w:val="177"/>
        </w:numPr>
      </w:pPr>
      <w:r>
        <w:t xml:space="preserve">Load </w:t>
      </w:r>
      <w:r w:rsidR="00D90F2B">
        <w:t>R</w:t>
      </w:r>
      <w:r>
        <w:t xml:space="preserve">eload API </w:t>
      </w:r>
      <w:r w:rsidR="00D90F2B">
        <w:t>endpoint list</w:t>
      </w:r>
      <w:r>
        <w:t xml:space="preserve"> from parameter </w:t>
      </w:r>
      <w:r w:rsidRPr="00DB5898">
        <w:rPr>
          <w:rFonts w:ascii="Consolas" w:hAnsi="Consolas"/>
        </w:rPr>
        <w:t>ESIM_ENV_ROUTER_RELOAD_URLS</w:t>
      </w:r>
      <w:r>
        <w:t>.</w:t>
      </w:r>
    </w:p>
    <w:p w14:paraId="122EDFDF" w14:textId="2983E79B" w:rsidR="00DB5898" w:rsidRDefault="00DB5898">
      <w:pPr>
        <w:pStyle w:val="Odstavecseseznamem"/>
        <w:numPr>
          <w:ilvl w:val="0"/>
          <w:numId w:val="177"/>
        </w:numPr>
      </w:pPr>
      <w:r>
        <w:t xml:space="preserve">Send </w:t>
      </w:r>
      <w:r w:rsidRPr="00DB5898">
        <w:rPr>
          <w:rFonts w:ascii="Consolas" w:hAnsi="Consolas"/>
        </w:rPr>
        <w:t>HTTP POST</w:t>
      </w:r>
      <w:r>
        <w:t xml:space="preserve"> request without payload to each </w:t>
      </w:r>
      <w:r w:rsidR="00D90F2B">
        <w:t>endpoint</w:t>
      </w:r>
      <w:r>
        <w:t xml:space="preserve"> fetched in previous step.</w:t>
      </w:r>
    </w:p>
    <w:p w14:paraId="49E31BAB" w14:textId="77777777" w:rsidR="00DB5898" w:rsidRDefault="00DB5898">
      <w:pPr>
        <w:pStyle w:val="Odstavecseseznamem"/>
        <w:numPr>
          <w:ilvl w:val="0"/>
          <w:numId w:val="177"/>
        </w:numPr>
      </w:pPr>
      <w:r>
        <w:t>Report errors if occurred.</w:t>
      </w:r>
    </w:p>
    <w:p w14:paraId="28BE1298" w14:textId="74D27BC5" w:rsidR="00DB5898" w:rsidRDefault="00DB5898" w:rsidP="00DB5898">
      <w:pPr>
        <w:ind w:left="0"/>
      </w:pPr>
    </w:p>
    <w:p w14:paraId="79804382" w14:textId="690D2301" w:rsidR="00DB5898" w:rsidRDefault="00DB5898" w:rsidP="008B5462">
      <w:pPr>
        <w:pStyle w:val="Nadpis5"/>
      </w:pPr>
      <w:bookmarkStart w:id="566" w:name="_Toc221813675"/>
      <w:r w:rsidRPr="00B64FF8">
        <w:t xml:space="preserve">Role </w:t>
      </w:r>
      <w:r w:rsidR="008B5462">
        <w:t>D</w:t>
      </w:r>
      <w:r>
        <w:t>ifferences</w:t>
      </w:r>
      <w:bookmarkEnd w:id="56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B5898" w:rsidRPr="00DF00E8" w14:paraId="1E26DDA9" w14:textId="77777777" w:rsidTr="00BE70AA">
        <w:trPr>
          <w:trHeight w:val="277"/>
        </w:trPr>
        <w:tc>
          <w:tcPr>
            <w:tcW w:w="3490" w:type="dxa"/>
            <w:shd w:val="clear" w:color="auto" w:fill="D9D9D9" w:themeFill="background1" w:themeFillShade="D9"/>
          </w:tcPr>
          <w:p w14:paraId="5AB9AA54" w14:textId="77777777" w:rsidR="00DB5898" w:rsidRPr="00DF00E8" w:rsidRDefault="00DB5898" w:rsidP="00BE70AA">
            <w:pPr>
              <w:ind w:left="0"/>
              <w:rPr>
                <w:b/>
                <w:bCs/>
              </w:rPr>
            </w:pPr>
            <w:r>
              <w:rPr>
                <w:b/>
                <w:bCs/>
              </w:rPr>
              <w:t>Action / Role</w:t>
            </w:r>
          </w:p>
        </w:tc>
        <w:tc>
          <w:tcPr>
            <w:tcW w:w="1163" w:type="dxa"/>
            <w:shd w:val="clear" w:color="auto" w:fill="D9D9D9" w:themeFill="background1" w:themeFillShade="D9"/>
          </w:tcPr>
          <w:p w14:paraId="1FC84ADC" w14:textId="77777777" w:rsidR="00DB5898" w:rsidRPr="00F374A6" w:rsidRDefault="00DB5898" w:rsidP="00BE70AA">
            <w:pPr>
              <w:ind w:left="0"/>
              <w:jc w:val="center"/>
              <w:rPr>
                <w:b/>
                <w:bCs/>
              </w:rPr>
            </w:pPr>
            <w:r w:rsidRPr="00F374A6">
              <w:rPr>
                <w:b/>
                <w:bCs/>
              </w:rPr>
              <w:t>ADMIN</w:t>
            </w:r>
          </w:p>
        </w:tc>
        <w:tc>
          <w:tcPr>
            <w:tcW w:w="1163" w:type="dxa"/>
            <w:shd w:val="clear" w:color="auto" w:fill="D9D9D9" w:themeFill="background1" w:themeFillShade="D9"/>
          </w:tcPr>
          <w:p w14:paraId="61EC9470" w14:textId="77777777" w:rsidR="00DB5898" w:rsidRPr="00DF00E8" w:rsidRDefault="00DB5898" w:rsidP="00BE70AA">
            <w:pPr>
              <w:ind w:left="0"/>
              <w:jc w:val="center"/>
              <w:rPr>
                <w:b/>
                <w:bCs/>
              </w:rPr>
            </w:pPr>
            <w:r>
              <w:rPr>
                <w:b/>
                <w:bCs/>
              </w:rPr>
              <w:t>LEAD</w:t>
            </w:r>
          </w:p>
        </w:tc>
        <w:tc>
          <w:tcPr>
            <w:tcW w:w="1180" w:type="dxa"/>
            <w:shd w:val="clear" w:color="auto" w:fill="D9D9D9" w:themeFill="background1" w:themeFillShade="D9"/>
          </w:tcPr>
          <w:p w14:paraId="4C078792" w14:textId="77777777" w:rsidR="00DB5898" w:rsidRPr="00DF00E8" w:rsidRDefault="00DB5898" w:rsidP="00BE70AA">
            <w:pPr>
              <w:ind w:left="0"/>
              <w:jc w:val="center"/>
              <w:rPr>
                <w:b/>
                <w:bCs/>
              </w:rPr>
            </w:pPr>
            <w:r>
              <w:rPr>
                <w:b/>
                <w:bCs/>
              </w:rPr>
              <w:t>TESTING-VF</w:t>
            </w:r>
          </w:p>
        </w:tc>
        <w:tc>
          <w:tcPr>
            <w:tcW w:w="1180" w:type="dxa"/>
            <w:shd w:val="clear" w:color="auto" w:fill="D9D9D9" w:themeFill="background1" w:themeFillShade="D9"/>
          </w:tcPr>
          <w:p w14:paraId="57E8C1AE" w14:textId="77777777" w:rsidR="00DB5898" w:rsidRPr="00DF00E8" w:rsidRDefault="00DB5898" w:rsidP="00BE70AA">
            <w:pPr>
              <w:ind w:left="0"/>
              <w:jc w:val="center"/>
              <w:rPr>
                <w:b/>
                <w:bCs/>
              </w:rPr>
            </w:pPr>
            <w:r>
              <w:rPr>
                <w:b/>
                <w:bCs/>
              </w:rPr>
              <w:t>TESTING-IBM</w:t>
            </w:r>
          </w:p>
        </w:tc>
        <w:tc>
          <w:tcPr>
            <w:tcW w:w="1180" w:type="dxa"/>
            <w:shd w:val="clear" w:color="auto" w:fill="D9D9D9" w:themeFill="background1" w:themeFillShade="D9"/>
          </w:tcPr>
          <w:p w14:paraId="175B21A8" w14:textId="77777777" w:rsidR="00DB5898" w:rsidRPr="00DF00E8" w:rsidRDefault="00DB5898" w:rsidP="00BE70AA">
            <w:pPr>
              <w:ind w:left="0"/>
              <w:jc w:val="center"/>
              <w:rPr>
                <w:b/>
                <w:bCs/>
              </w:rPr>
            </w:pPr>
            <w:r>
              <w:rPr>
                <w:b/>
                <w:bCs/>
              </w:rPr>
              <w:t>TESTING-V2</w:t>
            </w:r>
          </w:p>
        </w:tc>
      </w:tr>
      <w:tr w:rsidR="00DB5898" w14:paraId="68E13ACE" w14:textId="77777777" w:rsidTr="00BE70AA">
        <w:trPr>
          <w:trHeight w:val="219"/>
        </w:trPr>
        <w:tc>
          <w:tcPr>
            <w:tcW w:w="3490" w:type="dxa"/>
          </w:tcPr>
          <w:p w14:paraId="541255A4" w14:textId="4762177A" w:rsidR="00DB5898" w:rsidRPr="00D771E3" w:rsidRDefault="00DB5898" w:rsidP="00BE70AA">
            <w:pPr>
              <w:ind w:left="0"/>
              <w:rPr>
                <w:b/>
                <w:bCs/>
              </w:rPr>
            </w:pPr>
            <w:r w:rsidRPr="00D771E3">
              <w:rPr>
                <w:b/>
                <w:bCs/>
              </w:rPr>
              <w:t xml:space="preserve">Access to </w:t>
            </w:r>
            <w:r>
              <w:rPr>
                <w:b/>
                <w:bCs/>
              </w:rPr>
              <w:t>Reload eSIM Ranges</w:t>
            </w:r>
          </w:p>
        </w:tc>
        <w:tc>
          <w:tcPr>
            <w:tcW w:w="1163" w:type="dxa"/>
          </w:tcPr>
          <w:p w14:paraId="5E6C45B9" w14:textId="77777777" w:rsidR="00DB5898" w:rsidRDefault="00DB5898" w:rsidP="00BE70AA">
            <w:pPr>
              <w:ind w:left="0"/>
              <w:jc w:val="center"/>
            </w:pPr>
            <w:r>
              <w:t>Y</w:t>
            </w:r>
          </w:p>
        </w:tc>
        <w:tc>
          <w:tcPr>
            <w:tcW w:w="1163" w:type="dxa"/>
          </w:tcPr>
          <w:p w14:paraId="7ABBBF8B" w14:textId="77777777" w:rsidR="00DB5898" w:rsidRPr="00D771E3" w:rsidRDefault="00DB5898" w:rsidP="00BE70AA">
            <w:pPr>
              <w:ind w:left="0"/>
              <w:jc w:val="center"/>
            </w:pPr>
            <w:r w:rsidRPr="00D771E3">
              <w:t>Y</w:t>
            </w:r>
          </w:p>
        </w:tc>
        <w:tc>
          <w:tcPr>
            <w:tcW w:w="1180" w:type="dxa"/>
          </w:tcPr>
          <w:p w14:paraId="0FB02292" w14:textId="77777777" w:rsidR="00DB5898" w:rsidRPr="00D771E3" w:rsidRDefault="00DB5898" w:rsidP="00BE70AA">
            <w:pPr>
              <w:ind w:left="0"/>
              <w:jc w:val="center"/>
            </w:pPr>
            <w:r>
              <w:t>N</w:t>
            </w:r>
          </w:p>
        </w:tc>
        <w:tc>
          <w:tcPr>
            <w:tcW w:w="1180" w:type="dxa"/>
          </w:tcPr>
          <w:p w14:paraId="732B043E" w14:textId="77777777" w:rsidR="00DB5898" w:rsidRPr="00D771E3" w:rsidRDefault="00DB5898" w:rsidP="00BE70AA">
            <w:pPr>
              <w:ind w:left="0"/>
              <w:jc w:val="center"/>
            </w:pPr>
            <w:r>
              <w:t>Y</w:t>
            </w:r>
          </w:p>
        </w:tc>
        <w:tc>
          <w:tcPr>
            <w:tcW w:w="1180" w:type="dxa"/>
          </w:tcPr>
          <w:p w14:paraId="544EAA1F" w14:textId="77777777" w:rsidR="00DB5898" w:rsidRPr="00D771E3" w:rsidRDefault="00DB5898" w:rsidP="00BE70AA">
            <w:pPr>
              <w:ind w:left="0"/>
              <w:jc w:val="center"/>
            </w:pPr>
            <w:r>
              <w:t>N</w:t>
            </w:r>
          </w:p>
        </w:tc>
      </w:tr>
    </w:tbl>
    <w:p w14:paraId="2399DEFC" w14:textId="77777777" w:rsidR="00DB5898" w:rsidRPr="00F45AF9" w:rsidRDefault="00DB5898" w:rsidP="00DB5898"/>
    <w:p w14:paraId="059A3F4E" w14:textId="77777777" w:rsidR="00DB5898" w:rsidRPr="00F45AF9" w:rsidRDefault="00DB5898" w:rsidP="008B1251"/>
    <w:p w14:paraId="36AF7861" w14:textId="0513626A" w:rsidR="00AE5ADC" w:rsidRPr="004D20B0" w:rsidRDefault="00AE5ADC" w:rsidP="00C068FC">
      <w:pPr>
        <w:pStyle w:val="Nadpis2"/>
      </w:pPr>
      <w:bookmarkStart w:id="567" w:name="_Toc221813676"/>
      <w:r>
        <w:t xml:space="preserve">Network </w:t>
      </w:r>
      <w:r w:rsidRPr="004D20B0">
        <w:t>Operations</w:t>
      </w:r>
      <w:bookmarkEnd w:id="567"/>
    </w:p>
    <w:p w14:paraId="04A9F982" w14:textId="06D3712E" w:rsidR="00AE5ADC" w:rsidRDefault="00AE5ADC" w:rsidP="00CD44D1">
      <w:pPr>
        <w:pStyle w:val="Nadpis3"/>
      </w:pPr>
      <w:bookmarkStart w:id="568" w:name="_Toc221813677"/>
      <w:r>
        <w:t>UMF Status</w:t>
      </w:r>
      <w:r w:rsidR="0004540B">
        <w:t xml:space="preserve"> (SurePay)</w:t>
      </w:r>
      <w:bookmarkEnd w:id="568"/>
    </w:p>
    <w:p w14:paraId="411BBA11" w14:textId="77B19F34" w:rsidR="00A724F3" w:rsidRDefault="00A724F3" w:rsidP="00A724F3">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UMF Status (SurePay)</w:t>
      </w:r>
      <w:r>
        <w:t xml:space="preserve"> from the main menu to open UMF Status form for a MSISDN selected in the main grid</w:t>
      </w:r>
      <w:r w:rsidR="00B57FA1">
        <w:t>. If multiple rows were selected, data related to first selected MSISDN will be displayed by default.</w:t>
      </w:r>
    </w:p>
    <w:p w14:paraId="3C3AAB97" w14:textId="1D53090D" w:rsidR="00B26900" w:rsidRDefault="00B26900" w:rsidP="001A7A7F"/>
    <w:p w14:paraId="158EFBFC" w14:textId="49A76256" w:rsidR="00B26900" w:rsidRDefault="006215AF" w:rsidP="001A7A7F">
      <w:r>
        <w:rPr>
          <w:noProof/>
        </w:rPr>
        <w:lastRenderedPageBreak/>
        <w:drawing>
          <wp:inline distT="0" distB="0" distL="0" distR="0" wp14:anchorId="357447CC" wp14:editId="78AA6CB8">
            <wp:extent cx="5732145" cy="5854065"/>
            <wp:effectExtent l="0" t="0" r="1905" b="0"/>
            <wp:docPr id="609" name="Obrázek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4"/>
                    <a:stretch>
                      <a:fillRect/>
                    </a:stretch>
                  </pic:blipFill>
                  <pic:spPr>
                    <a:xfrm>
                      <a:off x="0" y="0"/>
                      <a:ext cx="5732145" cy="5854065"/>
                    </a:xfrm>
                    <a:prstGeom prst="rect">
                      <a:avLst/>
                    </a:prstGeom>
                  </pic:spPr>
                </pic:pic>
              </a:graphicData>
            </a:graphic>
          </wp:inline>
        </w:drawing>
      </w:r>
    </w:p>
    <w:p w14:paraId="708368B8" w14:textId="6607B703" w:rsidR="00B26900" w:rsidRPr="00B26900" w:rsidRDefault="00B26900" w:rsidP="00B26900">
      <w:pPr>
        <w:jc w:val="center"/>
        <w:rPr>
          <w:i/>
          <w:iCs w:val="0"/>
          <w:sz w:val="18"/>
          <w:szCs w:val="18"/>
        </w:rPr>
      </w:pPr>
      <w:r>
        <w:rPr>
          <w:i/>
          <w:iCs w:val="0"/>
          <w:sz w:val="18"/>
          <w:szCs w:val="18"/>
        </w:rPr>
        <w:t>UMF</w:t>
      </w:r>
      <w:r w:rsidRPr="00B26900">
        <w:rPr>
          <w:i/>
          <w:iCs w:val="0"/>
          <w:sz w:val="18"/>
          <w:szCs w:val="18"/>
        </w:rPr>
        <w:t xml:space="preserve"> Status form</w:t>
      </w:r>
    </w:p>
    <w:p w14:paraId="3F723645" w14:textId="50EAFBA9" w:rsidR="00B26900" w:rsidRDefault="00B26900" w:rsidP="00B26900"/>
    <w:p w14:paraId="41117A49" w14:textId="6E0B8B56" w:rsidR="006B1EA2" w:rsidRDefault="008B5462" w:rsidP="008B5462">
      <w:pPr>
        <w:pStyle w:val="Nadpis5"/>
      </w:pPr>
      <w:bookmarkStart w:id="569" w:name="_Toc221813678"/>
      <w:r>
        <w:t>Controls</w:t>
      </w:r>
      <w:bookmarkEnd w:id="569"/>
    </w:p>
    <w:tbl>
      <w:tblPr>
        <w:tblStyle w:val="Mkatabulky"/>
        <w:tblW w:w="9356" w:type="dxa"/>
        <w:tblInd w:w="-5" w:type="dxa"/>
        <w:tblLook w:val="04A0" w:firstRow="1" w:lastRow="0" w:firstColumn="1" w:lastColumn="0" w:noHBand="0" w:noVBand="1"/>
      </w:tblPr>
      <w:tblGrid>
        <w:gridCol w:w="1530"/>
        <w:gridCol w:w="7826"/>
      </w:tblGrid>
      <w:tr w:rsidR="006B1EA2" w:rsidRPr="00DF00E8" w14:paraId="6C46289A" w14:textId="77777777" w:rsidTr="00154CAC">
        <w:trPr>
          <w:trHeight w:val="701"/>
        </w:trPr>
        <w:tc>
          <w:tcPr>
            <w:tcW w:w="1530" w:type="dxa"/>
            <w:shd w:val="clear" w:color="auto" w:fill="D9D9D9" w:themeFill="background1" w:themeFillShade="D9"/>
          </w:tcPr>
          <w:p w14:paraId="7F5D5D64" w14:textId="6879B476" w:rsidR="006B1EA2" w:rsidRPr="00DF00E8" w:rsidRDefault="00BC1463" w:rsidP="00154CAC">
            <w:pPr>
              <w:ind w:left="0"/>
              <w:rPr>
                <w:b/>
                <w:bCs/>
              </w:rPr>
            </w:pPr>
            <w:r>
              <w:rPr>
                <w:b/>
                <w:bCs/>
              </w:rPr>
              <w:t>Control</w:t>
            </w:r>
            <w:r w:rsidR="006B1EA2">
              <w:rPr>
                <w:b/>
                <w:bCs/>
              </w:rPr>
              <w:t xml:space="preserve"> Caption</w:t>
            </w:r>
          </w:p>
        </w:tc>
        <w:tc>
          <w:tcPr>
            <w:tcW w:w="7826" w:type="dxa"/>
            <w:shd w:val="clear" w:color="auto" w:fill="D9D9D9" w:themeFill="background1" w:themeFillShade="D9"/>
          </w:tcPr>
          <w:p w14:paraId="3BD4C2E9" w14:textId="77777777" w:rsidR="006B1EA2" w:rsidRPr="00DF00E8" w:rsidRDefault="006B1EA2" w:rsidP="00154CAC">
            <w:pPr>
              <w:ind w:left="0"/>
              <w:rPr>
                <w:b/>
                <w:bCs/>
              </w:rPr>
            </w:pPr>
            <w:r w:rsidRPr="00DF00E8">
              <w:rPr>
                <w:b/>
                <w:bCs/>
              </w:rPr>
              <w:t>Description</w:t>
            </w:r>
          </w:p>
        </w:tc>
      </w:tr>
      <w:tr w:rsidR="006B1EA2" w:rsidRPr="00AD3D46" w14:paraId="618B988E" w14:textId="77777777" w:rsidTr="00154CAC">
        <w:trPr>
          <w:trHeight w:val="219"/>
        </w:trPr>
        <w:tc>
          <w:tcPr>
            <w:tcW w:w="1530" w:type="dxa"/>
          </w:tcPr>
          <w:p w14:paraId="5A90927B" w14:textId="4337A257" w:rsidR="006B1EA2" w:rsidRPr="00447552" w:rsidRDefault="006B1EA2" w:rsidP="00154CAC">
            <w:pPr>
              <w:ind w:left="0"/>
              <w:rPr>
                <w:b/>
                <w:bCs/>
                <w:sz w:val="18"/>
                <w:szCs w:val="18"/>
              </w:rPr>
            </w:pPr>
            <w:r w:rsidRPr="006B1EA2">
              <w:rPr>
                <w:b/>
                <w:bCs/>
                <w:noProof/>
                <w:sz w:val="18"/>
                <w:szCs w:val="18"/>
              </w:rPr>
              <w:drawing>
                <wp:inline distT="0" distB="0" distL="0" distR="0" wp14:anchorId="0F519038" wp14:editId="4716729C">
                  <wp:extent cx="209579" cy="247685"/>
                  <wp:effectExtent l="0" t="0" r="0" b="0"/>
                  <wp:docPr id="510" name="Obrázek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5"/>
                          <a:stretch>
                            <a:fillRect/>
                          </a:stretch>
                        </pic:blipFill>
                        <pic:spPr>
                          <a:xfrm>
                            <a:off x="0" y="0"/>
                            <a:ext cx="209579" cy="247685"/>
                          </a:xfrm>
                          <a:prstGeom prst="rect">
                            <a:avLst/>
                          </a:prstGeom>
                        </pic:spPr>
                      </pic:pic>
                    </a:graphicData>
                  </a:graphic>
                </wp:inline>
              </w:drawing>
            </w:r>
          </w:p>
        </w:tc>
        <w:tc>
          <w:tcPr>
            <w:tcW w:w="7826" w:type="dxa"/>
          </w:tcPr>
          <w:p w14:paraId="7750604E" w14:textId="74A9B109" w:rsidR="006B1EA2" w:rsidRPr="00AD3D46" w:rsidRDefault="006B1EA2" w:rsidP="00154CAC">
            <w:pPr>
              <w:ind w:left="0"/>
            </w:pPr>
            <w:r>
              <w:t>MSISDN selector. Use to iterate among MSISDN’s selected in the main grid</w:t>
            </w:r>
            <w:r w:rsidR="00EF2854">
              <w:t xml:space="preserve"> if multiple MSISDN’s were selected</w:t>
            </w:r>
            <w:r>
              <w:t xml:space="preserve">. </w:t>
            </w:r>
          </w:p>
        </w:tc>
      </w:tr>
      <w:tr w:rsidR="00636D2D" w:rsidRPr="00AD3D46" w14:paraId="0C4EF48B" w14:textId="77777777" w:rsidTr="00154CAC">
        <w:trPr>
          <w:trHeight w:val="219"/>
        </w:trPr>
        <w:tc>
          <w:tcPr>
            <w:tcW w:w="1530" w:type="dxa"/>
          </w:tcPr>
          <w:p w14:paraId="777612A9" w14:textId="19BCF2DB" w:rsidR="00636D2D" w:rsidRPr="006B1EA2" w:rsidRDefault="00636D2D" w:rsidP="00154CAC">
            <w:pPr>
              <w:ind w:left="0"/>
              <w:rPr>
                <w:b/>
                <w:bCs/>
                <w:sz w:val="18"/>
                <w:szCs w:val="18"/>
              </w:rPr>
            </w:pPr>
            <w:r>
              <w:rPr>
                <w:b/>
                <w:bCs/>
                <w:sz w:val="18"/>
                <w:szCs w:val="18"/>
              </w:rPr>
              <w:t>Display</w:t>
            </w:r>
          </w:p>
        </w:tc>
        <w:tc>
          <w:tcPr>
            <w:tcW w:w="7826" w:type="dxa"/>
          </w:tcPr>
          <w:p w14:paraId="223A7E1D" w14:textId="0D9A469A" w:rsidR="00636D2D" w:rsidRDefault="00477597" w:rsidP="00154CAC">
            <w:pPr>
              <w:ind w:left="0"/>
            </w:pPr>
            <w:r>
              <w:t>Data</w:t>
            </w:r>
            <w:r w:rsidR="00636D2D">
              <w:t xml:space="preserve"> to retrieve from SurePay:</w:t>
            </w:r>
          </w:p>
          <w:p w14:paraId="2B1C8A9B" w14:textId="71A585CD" w:rsidR="00636D2D" w:rsidRDefault="00636D2D" w:rsidP="009A68CF">
            <w:pPr>
              <w:pStyle w:val="Odstavecseseznamem"/>
              <w:numPr>
                <w:ilvl w:val="0"/>
                <w:numId w:val="17"/>
              </w:numPr>
              <w:ind w:left="222" w:hanging="218"/>
            </w:pPr>
            <w:r w:rsidRPr="003805F3">
              <w:rPr>
                <w:rFonts w:ascii="Consolas" w:hAnsi="Consolas"/>
                <w:b/>
                <w:bCs/>
              </w:rPr>
              <w:t>PROFILE</w:t>
            </w:r>
            <w:r>
              <w:t xml:space="preserve"> = UMF </w:t>
            </w:r>
            <w:r w:rsidR="0004540B">
              <w:t xml:space="preserve">subscriber </w:t>
            </w:r>
            <w:r>
              <w:t xml:space="preserve">profile </w:t>
            </w:r>
            <w:r w:rsidR="00477597">
              <w:t>details</w:t>
            </w:r>
            <w:r>
              <w:t xml:space="preserve"> </w:t>
            </w:r>
          </w:p>
          <w:p w14:paraId="347B84E1" w14:textId="5F915EF0" w:rsidR="002A4BDC" w:rsidRPr="002A4BDC" w:rsidRDefault="002A4BDC" w:rsidP="009A68CF">
            <w:pPr>
              <w:pStyle w:val="Odstavecseseznamem"/>
              <w:numPr>
                <w:ilvl w:val="0"/>
                <w:numId w:val="17"/>
              </w:numPr>
              <w:ind w:left="222" w:hanging="218"/>
            </w:pPr>
            <w:r w:rsidRPr="003805F3">
              <w:rPr>
                <w:rFonts w:ascii="Consolas" w:hAnsi="Consolas"/>
                <w:b/>
                <w:bCs/>
              </w:rPr>
              <w:t>&lt;BUCKET_ID+NAME&gt;</w:t>
            </w:r>
            <w:r>
              <w:t xml:space="preserve"> = UMF subscriber bucket details</w:t>
            </w:r>
          </w:p>
          <w:p w14:paraId="3D04636A" w14:textId="4B73D234" w:rsidR="002A4BDC" w:rsidRPr="002A4BDC" w:rsidRDefault="002A4BDC" w:rsidP="002A4BDC">
            <w:pPr>
              <w:ind w:left="4"/>
            </w:pPr>
            <w:r>
              <w:br/>
              <w:t>Following buckets are available:</w:t>
            </w:r>
          </w:p>
          <w:p w14:paraId="5FE881D2" w14:textId="66F41632" w:rsidR="00636D2D" w:rsidRPr="003805F3" w:rsidRDefault="002A4BDC" w:rsidP="009A68CF">
            <w:pPr>
              <w:pStyle w:val="Odstavecseseznamem"/>
              <w:numPr>
                <w:ilvl w:val="0"/>
                <w:numId w:val="17"/>
              </w:numPr>
              <w:ind w:left="222" w:hanging="218"/>
              <w:rPr>
                <w:rFonts w:ascii="Consolas" w:hAnsi="Consolas"/>
              </w:rPr>
            </w:pPr>
            <w:r w:rsidRPr="003805F3">
              <w:rPr>
                <w:rFonts w:ascii="Consolas" w:hAnsi="Consolas"/>
                <w:b/>
                <w:bCs/>
              </w:rPr>
              <w:t>287:PremiumLimit</w:t>
            </w:r>
            <w:r w:rsidR="00636D2D" w:rsidRPr="003805F3">
              <w:rPr>
                <w:rFonts w:ascii="Consolas" w:hAnsi="Consolas"/>
              </w:rPr>
              <w:t xml:space="preserve"> </w:t>
            </w:r>
          </w:p>
          <w:p w14:paraId="2BF62D71" w14:textId="4FFC2940" w:rsidR="002A4BDC" w:rsidRPr="002A4BDC" w:rsidRDefault="002A4BDC" w:rsidP="009A68CF">
            <w:pPr>
              <w:pStyle w:val="Odstavecseseznamem"/>
              <w:numPr>
                <w:ilvl w:val="0"/>
                <w:numId w:val="17"/>
              </w:numPr>
              <w:ind w:left="222" w:hanging="218"/>
              <w:rPr>
                <w:b/>
                <w:bCs/>
              </w:rPr>
            </w:pPr>
            <w:r w:rsidRPr="003805F3">
              <w:rPr>
                <w:rFonts w:ascii="Consolas" w:hAnsi="Consolas"/>
                <w:b/>
                <w:bCs/>
              </w:rPr>
              <w:t>454:PREFREECREDIT</w:t>
            </w:r>
            <w:r w:rsidRPr="002A4BDC">
              <w:rPr>
                <w:b/>
                <w:bCs/>
              </w:rPr>
              <w:t xml:space="preserve"> </w:t>
            </w:r>
            <w:r w:rsidR="00EA071E" w:rsidRPr="00EA071E">
              <w:t xml:space="preserve">= </w:t>
            </w:r>
            <w:r w:rsidRPr="00EA071E">
              <w:t>Prepaid Extra Credit</w:t>
            </w:r>
            <w:r w:rsidR="00EA071E">
              <w:t xml:space="preserve"> bucket</w:t>
            </w:r>
          </w:p>
          <w:p w14:paraId="68BC3A37" w14:textId="2019D424" w:rsidR="002A4BDC" w:rsidRDefault="002A4BDC" w:rsidP="009A68CF">
            <w:pPr>
              <w:pStyle w:val="Odstavecseseznamem"/>
              <w:numPr>
                <w:ilvl w:val="0"/>
                <w:numId w:val="17"/>
              </w:numPr>
              <w:ind w:left="222" w:hanging="218"/>
              <w:rPr>
                <w:b/>
                <w:bCs/>
              </w:rPr>
            </w:pPr>
            <w:r w:rsidRPr="003805F3">
              <w:rPr>
                <w:rFonts w:ascii="Consolas" w:hAnsi="Consolas"/>
                <w:b/>
                <w:bCs/>
              </w:rPr>
              <w:t>465:TOPGETCREDIT1</w:t>
            </w:r>
            <w:r w:rsidRPr="002A4BDC">
              <w:rPr>
                <w:b/>
                <w:bCs/>
              </w:rPr>
              <w:t xml:space="preserve"> </w:t>
            </w:r>
            <w:r w:rsidR="00EA071E" w:rsidRPr="00EA071E">
              <w:t>=</w:t>
            </w:r>
            <w:r w:rsidR="00EA071E">
              <w:rPr>
                <w:b/>
                <w:bCs/>
              </w:rPr>
              <w:t xml:space="preserve"> </w:t>
            </w:r>
            <w:r w:rsidRPr="00EA071E">
              <w:t>TopUp&amp;Get INDVOICEP03</w:t>
            </w:r>
            <w:r w:rsidR="00EA071E">
              <w:t xml:space="preserve"> bucket</w:t>
            </w:r>
          </w:p>
          <w:p w14:paraId="30EF8587" w14:textId="7017D711" w:rsidR="002A4BDC" w:rsidRPr="00426DB9" w:rsidRDefault="002A4BDC" w:rsidP="009A68CF">
            <w:pPr>
              <w:pStyle w:val="Odstavecseseznamem"/>
              <w:numPr>
                <w:ilvl w:val="0"/>
                <w:numId w:val="17"/>
              </w:numPr>
              <w:ind w:left="222" w:hanging="218"/>
              <w:rPr>
                <w:b/>
                <w:bCs/>
              </w:rPr>
            </w:pPr>
            <w:r w:rsidRPr="003805F3">
              <w:rPr>
                <w:rFonts w:ascii="Consolas" w:hAnsi="Consolas"/>
                <w:b/>
                <w:bCs/>
              </w:rPr>
              <w:t>466:TOPGETCREDIT2</w:t>
            </w:r>
            <w:r w:rsidRPr="002A4BDC">
              <w:rPr>
                <w:b/>
                <w:bCs/>
              </w:rPr>
              <w:t xml:space="preserve"> </w:t>
            </w:r>
            <w:r w:rsidR="00EA071E" w:rsidRPr="00EA071E">
              <w:t xml:space="preserve">= </w:t>
            </w:r>
            <w:r w:rsidRPr="00EA071E">
              <w:t>TopUp&amp;Get PRFB0126</w:t>
            </w:r>
            <w:r w:rsidR="00EA071E">
              <w:t xml:space="preserve"> bucket</w:t>
            </w:r>
          </w:p>
          <w:p w14:paraId="4485FFC7" w14:textId="0A80A116" w:rsidR="00426DB9" w:rsidRPr="00EA071E" w:rsidRDefault="00426DB9" w:rsidP="009A68CF">
            <w:pPr>
              <w:pStyle w:val="Odstavecseseznamem"/>
              <w:numPr>
                <w:ilvl w:val="0"/>
                <w:numId w:val="17"/>
              </w:numPr>
              <w:ind w:left="222" w:hanging="218"/>
              <w:rPr>
                <w:b/>
                <w:bCs/>
              </w:rPr>
            </w:pPr>
            <w:r>
              <w:rPr>
                <w:b/>
                <w:bCs/>
              </w:rPr>
              <w:lastRenderedPageBreak/>
              <w:t xml:space="preserve">Additional buckets (varying) </w:t>
            </w:r>
            <w:r w:rsidRPr="002B3AF2">
              <w:t xml:space="preserve">= </w:t>
            </w:r>
            <w:r w:rsidRPr="00426DB9">
              <w:t xml:space="preserve">based on active </w:t>
            </w:r>
            <w:r w:rsidR="003805F3">
              <w:t xml:space="preserve">Siebel </w:t>
            </w:r>
            <w:r w:rsidRPr="00426DB9">
              <w:t>products</w:t>
            </w:r>
            <w:r w:rsidR="003805F3">
              <w:t xml:space="preserve"> on the MSISDN</w:t>
            </w:r>
          </w:p>
          <w:p w14:paraId="4E227CFA" w14:textId="77777777" w:rsidR="00433B08" w:rsidRDefault="00433B08" w:rsidP="00EA071E">
            <w:pPr>
              <w:ind w:left="4"/>
              <w:rPr>
                <w:b/>
                <w:bCs/>
              </w:rPr>
            </w:pPr>
          </w:p>
          <w:p w14:paraId="4E64D010" w14:textId="33E00ACB" w:rsidR="00EA071E" w:rsidRDefault="00433B08" w:rsidP="00EA071E">
            <w:pPr>
              <w:ind w:left="4"/>
              <w:rPr>
                <w:b/>
                <w:bCs/>
              </w:rPr>
            </w:pPr>
            <w:r>
              <w:rPr>
                <w:b/>
                <w:bCs/>
              </w:rPr>
              <w:t xml:space="preserve">NOTE: </w:t>
            </w:r>
            <w:r w:rsidRPr="00433B08">
              <w:t>Extra credit buckets</w:t>
            </w:r>
            <w:r w:rsidR="0047454D">
              <w:t xml:space="preserve"> </w:t>
            </w:r>
            <w:r w:rsidR="0047454D" w:rsidRPr="00FD47B7">
              <w:rPr>
                <w:rFonts w:ascii="Consolas" w:hAnsi="Consolas"/>
              </w:rPr>
              <w:t>454</w:t>
            </w:r>
            <w:r w:rsidR="0047454D">
              <w:t xml:space="preserve">, </w:t>
            </w:r>
            <w:r w:rsidR="0047454D" w:rsidRPr="00FD47B7">
              <w:rPr>
                <w:rFonts w:ascii="Consolas" w:hAnsi="Consolas"/>
              </w:rPr>
              <w:t>465</w:t>
            </w:r>
            <w:r w:rsidR="0047454D">
              <w:t xml:space="preserve"> and </w:t>
            </w:r>
            <w:r w:rsidR="0047454D" w:rsidRPr="00FD47B7">
              <w:rPr>
                <w:rFonts w:ascii="Consolas" w:hAnsi="Consolas"/>
              </w:rPr>
              <w:t>466</w:t>
            </w:r>
            <w:r w:rsidRPr="00433B08">
              <w:t xml:space="preserve"> are </w:t>
            </w:r>
            <w:r w:rsidR="0047454D">
              <w:t>only visible for</w:t>
            </w:r>
            <w:r w:rsidR="000822D0">
              <w:t xml:space="preserve"> </w:t>
            </w:r>
            <w:r w:rsidR="0047454D" w:rsidRPr="00FD47B7">
              <w:rPr>
                <w:rFonts w:ascii="Consolas" w:hAnsi="Consolas"/>
              </w:rPr>
              <w:t>PREPAID</w:t>
            </w:r>
            <w:r w:rsidR="0047454D">
              <w:t xml:space="preserve"> subscribers.</w:t>
            </w:r>
          </w:p>
          <w:p w14:paraId="07B6D67B" w14:textId="5C98F8A9" w:rsidR="00433B08" w:rsidRPr="00EA071E" w:rsidRDefault="00433B08" w:rsidP="00EA071E">
            <w:pPr>
              <w:ind w:left="4"/>
              <w:rPr>
                <w:b/>
                <w:bCs/>
              </w:rPr>
            </w:pPr>
          </w:p>
        </w:tc>
      </w:tr>
    </w:tbl>
    <w:p w14:paraId="4368621E" w14:textId="77777777" w:rsidR="006B1EA2" w:rsidRDefault="006B1EA2" w:rsidP="006B1EA2">
      <w:pPr>
        <w:ind w:left="0"/>
      </w:pPr>
    </w:p>
    <w:p w14:paraId="1688ED45" w14:textId="42862128" w:rsidR="006B1EA2" w:rsidRDefault="00F720A0" w:rsidP="006B1EA2">
      <w:pPr>
        <w:ind w:left="0"/>
      </w:pPr>
      <w:r>
        <w:t>In the drop-down menu, s</w:t>
      </w:r>
      <w:r w:rsidR="006B1EA2">
        <w:t xml:space="preserve">elect </w:t>
      </w:r>
      <w:r>
        <w:t>a</w:t>
      </w:r>
      <w:r w:rsidR="00D34E78">
        <w:t xml:space="preserve">n item </w:t>
      </w:r>
      <w:r>
        <w:t>to displa</w:t>
      </w:r>
      <w:r w:rsidR="00636D2D">
        <w:t>y</w:t>
      </w:r>
      <w:r w:rsidR="002B3AF2">
        <w:t xml:space="preserve"> (profile or bucket). </w:t>
      </w:r>
      <w:r>
        <w:t xml:space="preserve">By default, PROFILE </w:t>
      </w:r>
      <w:r w:rsidR="00477597">
        <w:t xml:space="preserve">data </w:t>
      </w:r>
      <w:r>
        <w:t>is displayed.</w:t>
      </w:r>
    </w:p>
    <w:p w14:paraId="1E0337C6" w14:textId="5CF5E3EC" w:rsidR="006B1EA2" w:rsidRDefault="006B1EA2" w:rsidP="006B1EA2">
      <w:pPr>
        <w:ind w:left="0"/>
      </w:pPr>
    </w:p>
    <w:p w14:paraId="2A9E620D" w14:textId="55074EC1" w:rsidR="002B3AF2" w:rsidRPr="00625B9E" w:rsidRDefault="002B3AF2" w:rsidP="008B5462">
      <w:pPr>
        <w:pStyle w:val="Nadpis5"/>
      </w:pPr>
      <w:bookmarkStart w:id="570" w:name="_Toc221813679"/>
      <w:r w:rsidRPr="00625B9E">
        <w:t xml:space="preserve">Process </w:t>
      </w:r>
      <w:r w:rsidR="008B5462">
        <w:t>O</w:t>
      </w:r>
      <w:r w:rsidRPr="00625B9E">
        <w:t>verview</w:t>
      </w:r>
      <w:bookmarkEnd w:id="570"/>
    </w:p>
    <w:p w14:paraId="7C773582" w14:textId="107FA4F4" w:rsidR="00F76F61" w:rsidRPr="0074249A" w:rsidRDefault="00993AFE">
      <w:pPr>
        <w:pStyle w:val="Odstavecseseznamem"/>
        <w:numPr>
          <w:ilvl w:val="0"/>
          <w:numId w:val="79"/>
        </w:numPr>
      </w:pPr>
      <w:r>
        <w:t xml:space="preserve">Retrieve </w:t>
      </w:r>
      <w:r w:rsidR="0031308C">
        <w:t xml:space="preserve">list </w:t>
      </w:r>
      <w:r w:rsidR="00C32889">
        <w:t xml:space="preserve">of </w:t>
      </w:r>
      <w:r w:rsidR="006F7F71">
        <w:t xml:space="preserve">active </w:t>
      </w:r>
      <w:r w:rsidR="00C32889">
        <w:t xml:space="preserve">product part numbers </w:t>
      </w:r>
      <w:r w:rsidR="0031308C">
        <w:t>from Siebel</w:t>
      </w:r>
      <w:r w:rsidR="00393B8B">
        <w:t xml:space="preserve"> tables </w:t>
      </w:r>
      <w:r w:rsidR="00393B8B" w:rsidRPr="00393B8B">
        <w:rPr>
          <w:rFonts w:ascii="Consolas" w:hAnsi="Consolas"/>
        </w:rPr>
        <w:t>SIEBEL.S_ASSET</w:t>
      </w:r>
      <w:r w:rsidR="00393B8B" w:rsidRPr="00393B8B">
        <w:t xml:space="preserve"> and </w:t>
      </w:r>
      <w:r w:rsidR="00393B8B" w:rsidRPr="00393B8B">
        <w:rPr>
          <w:rFonts w:ascii="Consolas" w:hAnsi="Consolas"/>
        </w:rPr>
        <w:t>SIEBEL.S_PROD_INT</w:t>
      </w:r>
      <w:r w:rsidR="0074249A" w:rsidRPr="0074249A">
        <w:t xml:space="preserve"> for selected MSISDN</w:t>
      </w:r>
      <w:r w:rsidR="00393B8B" w:rsidRPr="0074249A">
        <w:t>.</w:t>
      </w:r>
    </w:p>
    <w:p w14:paraId="0A940656" w14:textId="54696378" w:rsidR="00F318AE" w:rsidRDefault="0031308C">
      <w:pPr>
        <w:pStyle w:val="Odstavecseseznamem"/>
        <w:numPr>
          <w:ilvl w:val="0"/>
          <w:numId w:val="79"/>
        </w:numPr>
      </w:pPr>
      <w:r>
        <w:t xml:space="preserve">Convert </w:t>
      </w:r>
      <w:r w:rsidR="007471FB">
        <w:t xml:space="preserve">product part numbers </w:t>
      </w:r>
      <w:r>
        <w:t xml:space="preserve">found in Siebel to </w:t>
      </w:r>
      <w:r w:rsidR="007471FB">
        <w:t xml:space="preserve">SurePay </w:t>
      </w:r>
      <w:r>
        <w:t>bucket</w:t>
      </w:r>
      <w:r w:rsidR="007471FB">
        <w:t xml:space="preserve"> ID’s</w:t>
      </w:r>
      <w:r>
        <w:t xml:space="preserve"> </w:t>
      </w:r>
      <w:r w:rsidR="00F318AE">
        <w:t xml:space="preserve">based on relations retrieved from </w:t>
      </w:r>
      <w:r w:rsidR="00F318AE" w:rsidRPr="00F318AE">
        <w:rPr>
          <w:rFonts w:ascii="Consolas" w:hAnsi="Consolas"/>
        </w:rPr>
        <w:t>CIMUSER.RELATIONSHIPCATALOGUE</w:t>
      </w:r>
      <w:r w:rsidR="00F318AE">
        <w:t xml:space="preserve"> table</w:t>
      </w:r>
      <w:r w:rsidR="00EF0C50">
        <w:t xml:space="preserve"> (</w:t>
      </w:r>
      <w:r w:rsidR="003226E2">
        <w:t>pre-</w:t>
      </w:r>
      <w:r w:rsidR="00EF0C50">
        <w:t xml:space="preserve">loaded </w:t>
      </w:r>
      <w:r w:rsidR="003226E2">
        <w:t>into</w:t>
      </w:r>
      <w:r w:rsidR="00EF0C50">
        <w:t xml:space="preserve"> </w:t>
      </w:r>
      <w:r w:rsidR="003226E2" w:rsidRPr="003226E2">
        <w:rPr>
          <w:rFonts w:ascii="Consolas" w:hAnsi="Consolas"/>
        </w:rPr>
        <w:t>SPBucketsLkp</w:t>
      </w:r>
      <w:r w:rsidR="003226E2" w:rsidRPr="003226E2">
        <w:t xml:space="preserve"> </w:t>
      </w:r>
      <w:r w:rsidR="003226E2">
        <w:t xml:space="preserve">and </w:t>
      </w:r>
      <w:r w:rsidR="003226E2" w:rsidRPr="003226E2">
        <w:rPr>
          <w:rFonts w:ascii="Consolas" w:hAnsi="Consolas"/>
        </w:rPr>
        <w:t>SPBundlesLkp</w:t>
      </w:r>
      <w:r w:rsidR="003226E2" w:rsidRPr="003226E2">
        <w:t xml:space="preserve"> </w:t>
      </w:r>
      <w:r w:rsidR="00EF0C50">
        <w:t>lookup table</w:t>
      </w:r>
      <w:r w:rsidR="003226E2">
        <w:t>s</w:t>
      </w:r>
      <w:r w:rsidR="00EF0C50">
        <w:t xml:space="preserve"> during environment initialization)</w:t>
      </w:r>
      <w:r w:rsidR="00F318AE">
        <w:t>.</w:t>
      </w:r>
    </w:p>
    <w:p w14:paraId="7FB804F1" w14:textId="5DF043E0" w:rsidR="0031308C" w:rsidRDefault="005E7F0E">
      <w:pPr>
        <w:pStyle w:val="Odstavecseseznamem"/>
        <w:numPr>
          <w:ilvl w:val="0"/>
          <w:numId w:val="79"/>
        </w:numPr>
      </w:pPr>
      <w:r>
        <w:t xml:space="preserve">Insert </w:t>
      </w:r>
      <w:r w:rsidR="00034FA6">
        <w:t>additional available buckets found in the previous step</w:t>
      </w:r>
      <w:r>
        <w:t xml:space="preserve"> to the drop-down menu</w:t>
      </w:r>
      <w:r w:rsidR="00393B8B">
        <w:t>.</w:t>
      </w:r>
    </w:p>
    <w:p w14:paraId="563759D2" w14:textId="35F10CAD" w:rsidR="00F76F61" w:rsidRDefault="00F76F61">
      <w:pPr>
        <w:pStyle w:val="Odstavecseseznamem"/>
        <w:numPr>
          <w:ilvl w:val="0"/>
          <w:numId w:val="79"/>
        </w:numPr>
      </w:pPr>
      <w:r>
        <w:t xml:space="preserve">Invoke SOAP operation </w:t>
      </w:r>
      <w:r w:rsidRPr="00F76F61">
        <w:rPr>
          <w:rFonts w:ascii="Consolas" w:hAnsi="Consolas"/>
        </w:rPr>
        <w:t>Provisioning_submit</w:t>
      </w:r>
      <w:r>
        <w:t xml:space="preserve"> to retrieve </w:t>
      </w:r>
      <w:r w:rsidR="00CD67BF">
        <w:t xml:space="preserve">profile or bucket </w:t>
      </w:r>
      <w:r>
        <w:t>information</w:t>
      </w:r>
      <w:r w:rsidR="005E7F0E">
        <w:t>.</w:t>
      </w:r>
    </w:p>
    <w:p w14:paraId="7B801C77" w14:textId="4070E47D" w:rsidR="001A5E9F" w:rsidRDefault="001A5E9F">
      <w:pPr>
        <w:pStyle w:val="Odstavecseseznamem"/>
        <w:numPr>
          <w:ilvl w:val="0"/>
          <w:numId w:val="79"/>
        </w:numPr>
      </w:pPr>
      <w:r>
        <w:t xml:space="preserve">Parse </w:t>
      </w:r>
      <w:r w:rsidR="00F14C4E">
        <w:t xml:space="preserve">and </w:t>
      </w:r>
      <w:r w:rsidR="002533C4">
        <w:t>re-</w:t>
      </w:r>
      <w:r w:rsidR="00F14C4E">
        <w:t xml:space="preserve">format </w:t>
      </w:r>
      <w:r>
        <w:t xml:space="preserve">retrieved values and display them in the </w:t>
      </w:r>
      <w:r w:rsidR="00876E81">
        <w:t xml:space="preserve">status </w:t>
      </w:r>
      <w:r>
        <w:t>grid.</w:t>
      </w:r>
    </w:p>
    <w:p w14:paraId="2074A28B" w14:textId="2ADC084E" w:rsidR="002B3AF2" w:rsidRDefault="002B3AF2" w:rsidP="002B3AF2">
      <w:pPr>
        <w:ind w:left="0"/>
      </w:pPr>
    </w:p>
    <w:p w14:paraId="6962F36A" w14:textId="118CCB97" w:rsidR="002B3AF2" w:rsidRDefault="002B3AF2" w:rsidP="008B5462">
      <w:pPr>
        <w:pStyle w:val="Nadpis5"/>
      </w:pPr>
      <w:bookmarkStart w:id="571" w:name="_Toc221813680"/>
      <w:r w:rsidRPr="00B64FF8">
        <w:t xml:space="preserve">Role </w:t>
      </w:r>
      <w:r w:rsidR="008B5462">
        <w:t>D</w:t>
      </w:r>
      <w:r>
        <w:t>ifferences</w:t>
      </w:r>
      <w:bookmarkEnd w:id="57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B3AF2" w:rsidRPr="00DF00E8" w14:paraId="15C365D7" w14:textId="77777777" w:rsidTr="00154CAC">
        <w:trPr>
          <w:trHeight w:val="277"/>
        </w:trPr>
        <w:tc>
          <w:tcPr>
            <w:tcW w:w="3490" w:type="dxa"/>
            <w:shd w:val="clear" w:color="auto" w:fill="D9D9D9" w:themeFill="background1" w:themeFillShade="D9"/>
          </w:tcPr>
          <w:p w14:paraId="557291FF" w14:textId="77777777" w:rsidR="002B3AF2" w:rsidRPr="00DF00E8" w:rsidRDefault="002B3AF2" w:rsidP="00154CAC">
            <w:pPr>
              <w:ind w:left="0"/>
              <w:rPr>
                <w:b/>
                <w:bCs/>
              </w:rPr>
            </w:pPr>
            <w:r>
              <w:rPr>
                <w:b/>
                <w:bCs/>
              </w:rPr>
              <w:t>Action / Role</w:t>
            </w:r>
          </w:p>
        </w:tc>
        <w:tc>
          <w:tcPr>
            <w:tcW w:w="1163" w:type="dxa"/>
            <w:shd w:val="clear" w:color="auto" w:fill="D9D9D9" w:themeFill="background1" w:themeFillShade="D9"/>
          </w:tcPr>
          <w:p w14:paraId="2757D4B5" w14:textId="77777777" w:rsidR="002B3AF2" w:rsidRPr="00F374A6" w:rsidRDefault="002B3AF2" w:rsidP="00154CAC">
            <w:pPr>
              <w:ind w:left="0"/>
              <w:jc w:val="center"/>
              <w:rPr>
                <w:b/>
                <w:bCs/>
              </w:rPr>
            </w:pPr>
            <w:r w:rsidRPr="00F374A6">
              <w:rPr>
                <w:b/>
                <w:bCs/>
              </w:rPr>
              <w:t>ADMIN</w:t>
            </w:r>
          </w:p>
        </w:tc>
        <w:tc>
          <w:tcPr>
            <w:tcW w:w="1163" w:type="dxa"/>
            <w:shd w:val="clear" w:color="auto" w:fill="D9D9D9" w:themeFill="background1" w:themeFillShade="D9"/>
          </w:tcPr>
          <w:p w14:paraId="6F87DAE6" w14:textId="77777777" w:rsidR="002B3AF2" w:rsidRPr="00DF00E8" w:rsidRDefault="002B3AF2" w:rsidP="00154CAC">
            <w:pPr>
              <w:ind w:left="0"/>
              <w:jc w:val="center"/>
              <w:rPr>
                <w:b/>
                <w:bCs/>
              </w:rPr>
            </w:pPr>
            <w:r>
              <w:rPr>
                <w:b/>
                <w:bCs/>
              </w:rPr>
              <w:t>LEAD</w:t>
            </w:r>
          </w:p>
        </w:tc>
        <w:tc>
          <w:tcPr>
            <w:tcW w:w="1180" w:type="dxa"/>
            <w:shd w:val="clear" w:color="auto" w:fill="D9D9D9" w:themeFill="background1" w:themeFillShade="D9"/>
          </w:tcPr>
          <w:p w14:paraId="49E59DC5" w14:textId="77777777" w:rsidR="002B3AF2" w:rsidRPr="00DF00E8" w:rsidRDefault="002B3AF2" w:rsidP="00154CAC">
            <w:pPr>
              <w:ind w:left="0"/>
              <w:jc w:val="center"/>
              <w:rPr>
                <w:b/>
                <w:bCs/>
              </w:rPr>
            </w:pPr>
            <w:r>
              <w:rPr>
                <w:b/>
                <w:bCs/>
              </w:rPr>
              <w:t>TESTING-VF</w:t>
            </w:r>
          </w:p>
        </w:tc>
        <w:tc>
          <w:tcPr>
            <w:tcW w:w="1180" w:type="dxa"/>
            <w:shd w:val="clear" w:color="auto" w:fill="D9D9D9" w:themeFill="background1" w:themeFillShade="D9"/>
          </w:tcPr>
          <w:p w14:paraId="08E25DEB" w14:textId="77777777" w:rsidR="002B3AF2" w:rsidRPr="00DF00E8" w:rsidRDefault="002B3AF2" w:rsidP="00154CAC">
            <w:pPr>
              <w:ind w:left="0"/>
              <w:jc w:val="center"/>
              <w:rPr>
                <w:b/>
                <w:bCs/>
              </w:rPr>
            </w:pPr>
            <w:r>
              <w:rPr>
                <w:b/>
                <w:bCs/>
              </w:rPr>
              <w:t>TESTING-IBM</w:t>
            </w:r>
          </w:p>
        </w:tc>
        <w:tc>
          <w:tcPr>
            <w:tcW w:w="1180" w:type="dxa"/>
            <w:shd w:val="clear" w:color="auto" w:fill="D9D9D9" w:themeFill="background1" w:themeFillShade="D9"/>
          </w:tcPr>
          <w:p w14:paraId="6F39C18E" w14:textId="77777777" w:rsidR="002B3AF2" w:rsidRPr="00DF00E8" w:rsidRDefault="002B3AF2" w:rsidP="00154CAC">
            <w:pPr>
              <w:ind w:left="0"/>
              <w:jc w:val="center"/>
              <w:rPr>
                <w:b/>
                <w:bCs/>
              </w:rPr>
            </w:pPr>
            <w:r>
              <w:rPr>
                <w:b/>
                <w:bCs/>
              </w:rPr>
              <w:t>TESTING-V2</w:t>
            </w:r>
          </w:p>
        </w:tc>
      </w:tr>
      <w:tr w:rsidR="002B3AF2" w14:paraId="4401FD0E" w14:textId="77777777" w:rsidTr="00154CAC">
        <w:trPr>
          <w:trHeight w:val="219"/>
        </w:trPr>
        <w:tc>
          <w:tcPr>
            <w:tcW w:w="3490" w:type="dxa"/>
          </w:tcPr>
          <w:p w14:paraId="0426A953" w14:textId="1C0702EC" w:rsidR="002B3AF2" w:rsidRPr="00D771E3" w:rsidRDefault="002B3AF2" w:rsidP="00154CAC">
            <w:pPr>
              <w:ind w:left="0"/>
              <w:rPr>
                <w:b/>
                <w:bCs/>
              </w:rPr>
            </w:pPr>
            <w:r w:rsidRPr="00D771E3">
              <w:rPr>
                <w:b/>
                <w:bCs/>
              </w:rPr>
              <w:t xml:space="preserve">Access to </w:t>
            </w:r>
            <w:r w:rsidR="00D32DC0">
              <w:rPr>
                <w:b/>
                <w:bCs/>
              </w:rPr>
              <w:t>UMF Status (SurePay)</w:t>
            </w:r>
          </w:p>
        </w:tc>
        <w:tc>
          <w:tcPr>
            <w:tcW w:w="1163" w:type="dxa"/>
          </w:tcPr>
          <w:p w14:paraId="5A3A7BD0" w14:textId="77777777" w:rsidR="002B3AF2" w:rsidRDefault="002B3AF2" w:rsidP="00154CAC">
            <w:pPr>
              <w:ind w:left="0"/>
              <w:jc w:val="center"/>
            </w:pPr>
            <w:r>
              <w:t>Y</w:t>
            </w:r>
          </w:p>
        </w:tc>
        <w:tc>
          <w:tcPr>
            <w:tcW w:w="1163" w:type="dxa"/>
          </w:tcPr>
          <w:p w14:paraId="10ACD047" w14:textId="77777777" w:rsidR="002B3AF2" w:rsidRPr="00D771E3" w:rsidRDefault="002B3AF2" w:rsidP="00154CAC">
            <w:pPr>
              <w:ind w:left="0"/>
              <w:jc w:val="center"/>
            </w:pPr>
            <w:r w:rsidRPr="00D771E3">
              <w:t>Y</w:t>
            </w:r>
          </w:p>
        </w:tc>
        <w:tc>
          <w:tcPr>
            <w:tcW w:w="1180" w:type="dxa"/>
          </w:tcPr>
          <w:p w14:paraId="50BEF4FB" w14:textId="77777777" w:rsidR="002B3AF2" w:rsidRPr="00D771E3" w:rsidRDefault="002B3AF2" w:rsidP="00154CAC">
            <w:pPr>
              <w:ind w:left="0"/>
              <w:jc w:val="center"/>
            </w:pPr>
            <w:r>
              <w:t>N</w:t>
            </w:r>
          </w:p>
        </w:tc>
        <w:tc>
          <w:tcPr>
            <w:tcW w:w="1180" w:type="dxa"/>
          </w:tcPr>
          <w:p w14:paraId="48C91C12" w14:textId="77777777" w:rsidR="002B3AF2" w:rsidRPr="00D771E3" w:rsidRDefault="002B3AF2" w:rsidP="00154CAC">
            <w:pPr>
              <w:ind w:left="0"/>
              <w:jc w:val="center"/>
            </w:pPr>
            <w:r>
              <w:t>Y</w:t>
            </w:r>
          </w:p>
        </w:tc>
        <w:tc>
          <w:tcPr>
            <w:tcW w:w="1180" w:type="dxa"/>
          </w:tcPr>
          <w:p w14:paraId="6646C50A" w14:textId="77777777" w:rsidR="002B3AF2" w:rsidRPr="00D771E3" w:rsidRDefault="002B3AF2" w:rsidP="00154CAC">
            <w:pPr>
              <w:ind w:left="0"/>
              <w:jc w:val="center"/>
            </w:pPr>
            <w:r>
              <w:t>N</w:t>
            </w:r>
          </w:p>
        </w:tc>
      </w:tr>
    </w:tbl>
    <w:p w14:paraId="61C56AD8" w14:textId="6DA0C23F" w:rsidR="00A724F3" w:rsidRDefault="00A724F3" w:rsidP="002B3AF2">
      <w:pPr>
        <w:ind w:left="0"/>
      </w:pPr>
    </w:p>
    <w:p w14:paraId="07D5AE1F" w14:textId="5614521B" w:rsidR="00AE5ADC" w:rsidRDefault="00AE5ADC" w:rsidP="00CD44D1">
      <w:pPr>
        <w:pStyle w:val="Nadpis3"/>
      </w:pPr>
      <w:bookmarkStart w:id="572" w:name="_Toc221813681"/>
      <w:r>
        <w:t>OMM &amp; DMA Status</w:t>
      </w:r>
      <w:bookmarkEnd w:id="572"/>
    </w:p>
    <w:p w14:paraId="1B8673A6" w14:textId="71A40CFB" w:rsidR="002F66C4" w:rsidRDefault="002F66C4" w:rsidP="002F66C4">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OMM &amp; DMA Status</w:t>
      </w:r>
      <w:r>
        <w:t xml:space="preserve"> from the main menu to open OMM &amp; DMA Status form for a MSISDN selected in the main grid:</w:t>
      </w:r>
    </w:p>
    <w:p w14:paraId="3D92FDF5" w14:textId="77777777" w:rsidR="002F66C4" w:rsidRDefault="002F66C4" w:rsidP="002F66C4">
      <w:pPr>
        <w:ind w:left="0"/>
      </w:pPr>
    </w:p>
    <w:p w14:paraId="6A9CA788" w14:textId="2AA43CA9" w:rsidR="002F66C4" w:rsidRDefault="002F66C4" w:rsidP="00103200">
      <w:pPr>
        <w:rPr>
          <w:b/>
          <w:bCs/>
        </w:rPr>
      </w:pPr>
      <w:r>
        <w:rPr>
          <w:noProof/>
        </w:rPr>
        <w:drawing>
          <wp:inline distT="0" distB="0" distL="0" distR="0" wp14:anchorId="335F373B" wp14:editId="2A8D682B">
            <wp:extent cx="5732145" cy="3343910"/>
            <wp:effectExtent l="0" t="0" r="1905" b="8890"/>
            <wp:docPr id="516" name="Obrázek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6"/>
                    <a:stretch>
                      <a:fillRect/>
                    </a:stretch>
                  </pic:blipFill>
                  <pic:spPr>
                    <a:xfrm>
                      <a:off x="0" y="0"/>
                      <a:ext cx="5732145" cy="3343910"/>
                    </a:xfrm>
                    <a:prstGeom prst="rect">
                      <a:avLst/>
                    </a:prstGeom>
                  </pic:spPr>
                </pic:pic>
              </a:graphicData>
            </a:graphic>
          </wp:inline>
        </w:drawing>
      </w:r>
    </w:p>
    <w:p w14:paraId="79B7E274" w14:textId="1967CA3C" w:rsidR="00342880" w:rsidRPr="00342880" w:rsidRDefault="00342880" w:rsidP="00342880">
      <w:pPr>
        <w:jc w:val="center"/>
        <w:rPr>
          <w:i/>
          <w:iCs w:val="0"/>
          <w:sz w:val="18"/>
          <w:szCs w:val="18"/>
        </w:rPr>
      </w:pPr>
      <w:r w:rsidRPr="00342880">
        <w:rPr>
          <w:i/>
          <w:iCs w:val="0"/>
          <w:sz w:val="18"/>
          <w:szCs w:val="18"/>
        </w:rPr>
        <w:t>OMM &amp; DMA Status form</w:t>
      </w:r>
    </w:p>
    <w:p w14:paraId="6B0FB06F" w14:textId="53F090A7" w:rsidR="00BF7CE9" w:rsidRDefault="00BF7CE9" w:rsidP="00103200">
      <w:pPr>
        <w:rPr>
          <w:b/>
          <w:bCs/>
        </w:rPr>
      </w:pPr>
    </w:p>
    <w:p w14:paraId="13A04395" w14:textId="3EEAE43B" w:rsidR="00E02E02" w:rsidRPr="00E02E02" w:rsidRDefault="00E02E02" w:rsidP="00E02E02">
      <w:pPr>
        <w:ind w:left="0"/>
      </w:pPr>
      <w:r w:rsidRPr="00E02E02">
        <w:lastRenderedPageBreak/>
        <w:t>Upper part of the form displays OMM status grid, lower part displays DMA status grid.</w:t>
      </w:r>
    </w:p>
    <w:p w14:paraId="613331FB" w14:textId="2F0EA998" w:rsidR="00E02E02" w:rsidRDefault="00E02E02" w:rsidP="00E02E02">
      <w:pPr>
        <w:ind w:left="0"/>
        <w:rPr>
          <w:b/>
          <w:bCs/>
          <w:i/>
          <w:iCs w:val="0"/>
        </w:rPr>
      </w:pPr>
    </w:p>
    <w:p w14:paraId="31702FB5" w14:textId="77777777" w:rsidR="008B5462" w:rsidRDefault="008B5462" w:rsidP="008B5462">
      <w:pPr>
        <w:pStyle w:val="Nadpis5"/>
      </w:pPr>
      <w:bookmarkStart w:id="573" w:name="_Toc221813682"/>
      <w:r>
        <w:t>Controls</w:t>
      </w:r>
      <w:bookmarkEnd w:id="573"/>
    </w:p>
    <w:tbl>
      <w:tblPr>
        <w:tblStyle w:val="Mkatabulky"/>
        <w:tblW w:w="9356" w:type="dxa"/>
        <w:tblInd w:w="-5" w:type="dxa"/>
        <w:tblLook w:val="04A0" w:firstRow="1" w:lastRow="0" w:firstColumn="1" w:lastColumn="0" w:noHBand="0" w:noVBand="1"/>
      </w:tblPr>
      <w:tblGrid>
        <w:gridCol w:w="1530"/>
        <w:gridCol w:w="7826"/>
      </w:tblGrid>
      <w:tr w:rsidR="008B5462" w:rsidRPr="00DF00E8" w14:paraId="720CCDEC" w14:textId="77777777" w:rsidTr="00BF1BFC">
        <w:trPr>
          <w:trHeight w:val="701"/>
        </w:trPr>
        <w:tc>
          <w:tcPr>
            <w:tcW w:w="1530" w:type="dxa"/>
            <w:shd w:val="clear" w:color="auto" w:fill="D9D9D9" w:themeFill="background1" w:themeFillShade="D9"/>
          </w:tcPr>
          <w:p w14:paraId="182865C7" w14:textId="77777777" w:rsidR="008B5462" w:rsidRPr="00DF00E8" w:rsidRDefault="008B5462" w:rsidP="00BF1BFC">
            <w:pPr>
              <w:ind w:left="0"/>
              <w:rPr>
                <w:b/>
                <w:bCs/>
              </w:rPr>
            </w:pPr>
            <w:r>
              <w:rPr>
                <w:b/>
                <w:bCs/>
              </w:rPr>
              <w:t>Button Caption</w:t>
            </w:r>
          </w:p>
        </w:tc>
        <w:tc>
          <w:tcPr>
            <w:tcW w:w="7826" w:type="dxa"/>
            <w:shd w:val="clear" w:color="auto" w:fill="D9D9D9" w:themeFill="background1" w:themeFillShade="D9"/>
          </w:tcPr>
          <w:p w14:paraId="60D54D8C" w14:textId="77777777" w:rsidR="008B5462" w:rsidRPr="00DF00E8" w:rsidRDefault="008B5462" w:rsidP="00BF1BFC">
            <w:pPr>
              <w:ind w:left="0"/>
              <w:rPr>
                <w:b/>
                <w:bCs/>
              </w:rPr>
            </w:pPr>
            <w:r w:rsidRPr="00DF00E8">
              <w:rPr>
                <w:b/>
                <w:bCs/>
              </w:rPr>
              <w:t>Description</w:t>
            </w:r>
          </w:p>
        </w:tc>
      </w:tr>
      <w:tr w:rsidR="008B5462" w:rsidRPr="00AD3D46" w14:paraId="3D9712B4" w14:textId="77777777" w:rsidTr="00BF1BFC">
        <w:trPr>
          <w:trHeight w:val="219"/>
        </w:trPr>
        <w:tc>
          <w:tcPr>
            <w:tcW w:w="1530" w:type="dxa"/>
          </w:tcPr>
          <w:p w14:paraId="7044BD4F" w14:textId="77777777" w:rsidR="008B5462" w:rsidRPr="00447552" w:rsidRDefault="008B5462" w:rsidP="00BF1BFC">
            <w:pPr>
              <w:ind w:left="0"/>
              <w:rPr>
                <w:b/>
                <w:bCs/>
                <w:sz w:val="18"/>
                <w:szCs w:val="18"/>
              </w:rPr>
            </w:pPr>
            <w:r>
              <w:rPr>
                <w:b/>
                <w:bCs/>
                <w:sz w:val="18"/>
                <w:szCs w:val="18"/>
              </w:rPr>
              <w:t>Set Usage…</w:t>
            </w:r>
          </w:p>
        </w:tc>
        <w:tc>
          <w:tcPr>
            <w:tcW w:w="7826" w:type="dxa"/>
          </w:tcPr>
          <w:p w14:paraId="181F732B" w14:textId="77777777" w:rsidR="008B5462" w:rsidRDefault="008B5462" w:rsidP="00BF1BFC">
            <w:pPr>
              <w:ind w:left="0"/>
            </w:pPr>
            <w:r>
              <w:t>S</w:t>
            </w:r>
            <w:r w:rsidRPr="00E02E02">
              <w:t>et</w:t>
            </w:r>
            <w:r>
              <w:t>s</w:t>
            </w:r>
            <w:r w:rsidRPr="00E02E02">
              <w:t xml:space="preserve"> data usage in the </w:t>
            </w:r>
            <w:r>
              <w:t xml:space="preserve">selected </w:t>
            </w:r>
            <w:r w:rsidRPr="00E02E02">
              <w:t>usage period</w:t>
            </w:r>
            <w:r>
              <w:t xml:space="preserve"> in OMM database.</w:t>
            </w:r>
          </w:p>
          <w:p w14:paraId="0991E8A7" w14:textId="77777777" w:rsidR="008B5462" w:rsidRPr="00AD3D46" w:rsidRDefault="008B5462" w:rsidP="00BF1BFC">
            <w:pPr>
              <w:ind w:left="0"/>
            </w:pPr>
            <w:r>
              <w:t xml:space="preserve">See </w:t>
            </w:r>
            <w:hyperlink w:anchor="_Setting_Data_Usage" w:history="1">
              <w:r w:rsidRPr="00740600">
                <w:rPr>
                  <w:rStyle w:val="Hypertextovodkaz"/>
                </w:rPr>
                <w:t>Setting Data Usage</w:t>
              </w:r>
            </w:hyperlink>
            <w:r>
              <w:t xml:space="preserve"> for more details.</w:t>
            </w:r>
            <w:r>
              <w:br/>
            </w:r>
          </w:p>
        </w:tc>
      </w:tr>
    </w:tbl>
    <w:p w14:paraId="67B55A88" w14:textId="77777777" w:rsidR="008B5462" w:rsidRDefault="008B5462" w:rsidP="008B5462">
      <w:pPr>
        <w:ind w:left="0"/>
        <w:rPr>
          <w:b/>
          <w:bCs/>
          <w:sz w:val="18"/>
          <w:szCs w:val="18"/>
        </w:rPr>
      </w:pPr>
    </w:p>
    <w:p w14:paraId="633BFC46" w14:textId="029A2216" w:rsidR="008B5462" w:rsidRDefault="008B5462" w:rsidP="008B5462">
      <w:pPr>
        <w:pStyle w:val="Nadpis5"/>
      </w:pPr>
      <w:bookmarkStart w:id="574" w:name="_Toc221813683"/>
      <w:r>
        <w:t>Output Data</w:t>
      </w:r>
      <w:bookmarkEnd w:id="574"/>
    </w:p>
    <w:p w14:paraId="4F9E4D2E" w14:textId="616B0F6F" w:rsidR="00BF7CE9" w:rsidRDefault="00BF7CE9" w:rsidP="00BF7CE9">
      <w:pPr>
        <w:ind w:left="0"/>
      </w:pPr>
      <w:r w:rsidRPr="00625B9E">
        <w:rPr>
          <w:b/>
          <w:bCs/>
          <w:sz w:val="18"/>
          <w:szCs w:val="18"/>
        </w:rPr>
        <w:t>Basic</w:t>
      </w:r>
      <w:r>
        <w:rPr>
          <w:sz w:val="18"/>
          <w:szCs w:val="18"/>
        </w:rPr>
        <w:t xml:space="preserve"> </w:t>
      </w:r>
      <w:r w:rsidRPr="00FF34D5">
        <w:t>or</w:t>
      </w:r>
      <w:r>
        <w:rPr>
          <w:sz w:val="18"/>
          <w:szCs w:val="18"/>
        </w:rPr>
        <w:t xml:space="preserve"> </w:t>
      </w:r>
      <w:r w:rsidRPr="00625B9E">
        <w:rPr>
          <w:b/>
          <w:bCs/>
          <w:sz w:val="18"/>
          <w:szCs w:val="18"/>
        </w:rPr>
        <w:t>Extended</w:t>
      </w:r>
      <w:r>
        <w:rPr>
          <w:sz w:val="18"/>
          <w:szCs w:val="18"/>
        </w:rPr>
        <w:t xml:space="preserve"> </w:t>
      </w:r>
      <w:r w:rsidRPr="00FF34D5">
        <w:t>data sets are available to display. Output columns vary per selected data set</w:t>
      </w:r>
      <w:r>
        <w:t xml:space="preserve"> as described in the below table</w:t>
      </w:r>
      <w:r w:rsidRPr="00FF34D5">
        <w:t xml:space="preserve">. </w:t>
      </w:r>
      <w:r w:rsidRPr="00181E40">
        <w:rPr>
          <w:b/>
          <w:bCs/>
          <w:sz w:val="18"/>
          <w:szCs w:val="18"/>
        </w:rPr>
        <w:t>Extended</w:t>
      </w:r>
      <w:r>
        <w:t xml:space="preserve"> data set returns also historical </w:t>
      </w:r>
      <w:r w:rsidR="00C37125">
        <w:t>subscriptions and usage periods</w:t>
      </w:r>
      <w:r>
        <w:t xml:space="preserve">. </w:t>
      </w:r>
    </w:p>
    <w:p w14:paraId="0703CB09" w14:textId="77777777" w:rsidR="00BF7CE9" w:rsidRDefault="00BF7CE9" w:rsidP="00BF7CE9">
      <w:pPr>
        <w:ind w:left="0"/>
        <w:rPr>
          <w:sz w:val="18"/>
          <w:szCs w:val="18"/>
        </w:rPr>
      </w:pPr>
    </w:p>
    <w:tbl>
      <w:tblPr>
        <w:tblStyle w:val="Mkatabulky"/>
        <w:tblW w:w="9498" w:type="dxa"/>
        <w:tblInd w:w="-5" w:type="dxa"/>
        <w:tblLook w:val="04A0" w:firstRow="1" w:lastRow="0" w:firstColumn="1" w:lastColumn="0" w:noHBand="0" w:noVBand="1"/>
      </w:tblPr>
      <w:tblGrid>
        <w:gridCol w:w="2410"/>
        <w:gridCol w:w="1134"/>
        <w:gridCol w:w="1134"/>
        <w:gridCol w:w="4820"/>
      </w:tblGrid>
      <w:tr w:rsidR="00BF7CE9" w:rsidRPr="00DF00E8" w14:paraId="04B19FC1" w14:textId="3010F13B" w:rsidTr="007319C0">
        <w:trPr>
          <w:trHeight w:val="277"/>
        </w:trPr>
        <w:tc>
          <w:tcPr>
            <w:tcW w:w="2410" w:type="dxa"/>
            <w:shd w:val="clear" w:color="auto" w:fill="D9D9D9" w:themeFill="background1" w:themeFillShade="D9"/>
          </w:tcPr>
          <w:p w14:paraId="3790CC45" w14:textId="77777777" w:rsidR="00BF7CE9" w:rsidRPr="00DF00E8" w:rsidRDefault="00BF7CE9" w:rsidP="00154CAC">
            <w:pPr>
              <w:ind w:left="0"/>
              <w:rPr>
                <w:b/>
                <w:bCs/>
              </w:rPr>
            </w:pPr>
            <w:r>
              <w:rPr>
                <w:b/>
                <w:bCs/>
              </w:rPr>
              <w:t>Column / Data Set</w:t>
            </w:r>
          </w:p>
        </w:tc>
        <w:tc>
          <w:tcPr>
            <w:tcW w:w="1134" w:type="dxa"/>
            <w:shd w:val="clear" w:color="auto" w:fill="D9D9D9" w:themeFill="background1" w:themeFillShade="D9"/>
          </w:tcPr>
          <w:p w14:paraId="48F94F27" w14:textId="77777777" w:rsidR="00BF7CE9" w:rsidRPr="00F374A6" w:rsidRDefault="00BF7CE9" w:rsidP="00154CAC">
            <w:pPr>
              <w:ind w:left="0"/>
              <w:jc w:val="center"/>
              <w:rPr>
                <w:b/>
                <w:bCs/>
              </w:rPr>
            </w:pPr>
            <w:r>
              <w:rPr>
                <w:b/>
                <w:bCs/>
              </w:rPr>
              <w:t>Basic</w:t>
            </w:r>
          </w:p>
        </w:tc>
        <w:tc>
          <w:tcPr>
            <w:tcW w:w="1134" w:type="dxa"/>
            <w:shd w:val="clear" w:color="auto" w:fill="D9D9D9" w:themeFill="background1" w:themeFillShade="D9"/>
          </w:tcPr>
          <w:p w14:paraId="1F5E6E13" w14:textId="77777777" w:rsidR="00BF7CE9" w:rsidRPr="00DF00E8" w:rsidRDefault="00BF7CE9" w:rsidP="00154CAC">
            <w:pPr>
              <w:ind w:left="0"/>
              <w:jc w:val="center"/>
              <w:rPr>
                <w:b/>
                <w:bCs/>
              </w:rPr>
            </w:pPr>
            <w:r>
              <w:rPr>
                <w:b/>
                <w:bCs/>
              </w:rPr>
              <w:t>Extended</w:t>
            </w:r>
          </w:p>
        </w:tc>
        <w:tc>
          <w:tcPr>
            <w:tcW w:w="4820" w:type="dxa"/>
            <w:shd w:val="clear" w:color="auto" w:fill="D9D9D9" w:themeFill="background1" w:themeFillShade="D9"/>
          </w:tcPr>
          <w:p w14:paraId="150331C3" w14:textId="45FA31A0" w:rsidR="00BF7CE9" w:rsidRDefault="00BF7CE9" w:rsidP="00154CAC">
            <w:pPr>
              <w:ind w:left="0"/>
              <w:jc w:val="center"/>
              <w:rPr>
                <w:b/>
                <w:bCs/>
              </w:rPr>
            </w:pPr>
            <w:r>
              <w:rPr>
                <w:b/>
                <w:bCs/>
              </w:rPr>
              <w:t>Description</w:t>
            </w:r>
          </w:p>
        </w:tc>
      </w:tr>
      <w:tr w:rsidR="00BF7CE9" w14:paraId="1B9E8F8A" w14:textId="3698CAB3" w:rsidTr="007319C0">
        <w:trPr>
          <w:trHeight w:val="219"/>
        </w:trPr>
        <w:tc>
          <w:tcPr>
            <w:tcW w:w="2410" w:type="dxa"/>
          </w:tcPr>
          <w:p w14:paraId="2D4A6237" w14:textId="4EFB63A6" w:rsidR="00BF7CE9" w:rsidRPr="00BF7CE9" w:rsidRDefault="00BF7CE9" w:rsidP="00BF7CE9">
            <w:pPr>
              <w:ind w:left="0"/>
              <w:rPr>
                <w:rFonts w:ascii="Consolas" w:hAnsi="Consolas"/>
              </w:rPr>
            </w:pPr>
            <w:r w:rsidRPr="00BF7CE9">
              <w:rPr>
                <w:rFonts w:ascii="Consolas" w:hAnsi="Consolas"/>
              </w:rPr>
              <w:t>MSISDN</w:t>
            </w:r>
          </w:p>
        </w:tc>
        <w:tc>
          <w:tcPr>
            <w:tcW w:w="1134" w:type="dxa"/>
          </w:tcPr>
          <w:p w14:paraId="19A6AD2D" w14:textId="77777777" w:rsidR="00BF7CE9" w:rsidRDefault="00BF7CE9" w:rsidP="00BF7CE9">
            <w:pPr>
              <w:ind w:left="0"/>
              <w:jc w:val="center"/>
            </w:pPr>
            <w:r w:rsidRPr="0039321C">
              <w:t>Y</w:t>
            </w:r>
          </w:p>
        </w:tc>
        <w:tc>
          <w:tcPr>
            <w:tcW w:w="1134" w:type="dxa"/>
          </w:tcPr>
          <w:p w14:paraId="2A4E5EFB" w14:textId="77777777" w:rsidR="00BF7CE9" w:rsidRPr="00D771E3" w:rsidRDefault="00BF7CE9" w:rsidP="00BF7CE9">
            <w:pPr>
              <w:ind w:left="0"/>
              <w:jc w:val="center"/>
            </w:pPr>
            <w:r w:rsidRPr="00B7226E">
              <w:t>Y</w:t>
            </w:r>
          </w:p>
        </w:tc>
        <w:tc>
          <w:tcPr>
            <w:tcW w:w="4820" w:type="dxa"/>
          </w:tcPr>
          <w:p w14:paraId="1EA50C19" w14:textId="213C25B9" w:rsidR="00BF7CE9" w:rsidRPr="00B7226E" w:rsidRDefault="008378C7" w:rsidP="00436DF2">
            <w:pPr>
              <w:ind w:left="0"/>
            </w:pPr>
            <w:r>
              <w:t>Input MSISDN</w:t>
            </w:r>
            <w:r w:rsidR="005F58B6">
              <w:t>.</w:t>
            </w:r>
          </w:p>
        </w:tc>
      </w:tr>
      <w:tr w:rsidR="00BF7CE9" w14:paraId="08A87C2E" w14:textId="3CCDD11B" w:rsidTr="007319C0">
        <w:trPr>
          <w:trHeight w:val="219"/>
        </w:trPr>
        <w:tc>
          <w:tcPr>
            <w:tcW w:w="2410" w:type="dxa"/>
          </w:tcPr>
          <w:p w14:paraId="2CF55822" w14:textId="7A516A1D" w:rsidR="00BF7CE9" w:rsidRPr="00BF7CE9" w:rsidRDefault="00BF7CE9" w:rsidP="00BF7CE9">
            <w:pPr>
              <w:ind w:left="0"/>
              <w:rPr>
                <w:rFonts w:ascii="Consolas" w:hAnsi="Consolas"/>
              </w:rPr>
            </w:pPr>
            <w:r w:rsidRPr="00BF7CE9">
              <w:rPr>
                <w:rFonts w:ascii="Consolas" w:hAnsi="Consolas"/>
              </w:rPr>
              <w:t>B</w:t>
            </w:r>
            <w:r w:rsidR="008378C7">
              <w:rPr>
                <w:rFonts w:ascii="Consolas" w:hAnsi="Consolas"/>
              </w:rPr>
              <w:t>C</w:t>
            </w:r>
          </w:p>
        </w:tc>
        <w:tc>
          <w:tcPr>
            <w:tcW w:w="1134" w:type="dxa"/>
          </w:tcPr>
          <w:p w14:paraId="5B42D044" w14:textId="77777777" w:rsidR="00BF7CE9" w:rsidRDefault="00BF7CE9" w:rsidP="00BF7CE9">
            <w:pPr>
              <w:ind w:left="0"/>
              <w:jc w:val="center"/>
            </w:pPr>
            <w:r w:rsidRPr="0039321C">
              <w:t>Y</w:t>
            </w:r>
          </w:p>
        </w:tc>
        <w:tc>
          <w:tcPr>
            <w:tcW w:w="1134" w:type="dxa"/>
          </w:tcPr>
          <w:p w14:paraId="2D3C9839" w14:textId="77777777" w:rsidR="00BF7CE9" w:rsidRPr="00D771E3" w:rsidRDefault="00BF7CE9" w:rsidP="00BF7CE9">
            <w:pPr>
              <w:ind w:left="0"/>
              <w:jc w:val="center"/>
            </w:pPr>
            <w:r w:rsidRPr="00B7226E">
              <w:t>Y</w:t>
            </w:r>
          </w:p>
        </w:tc>
        <w:tc>
          <w:tcPr>
            <w:tcW w:w="4820" w:type="dxa"/>
          </w:tcPr>
          <w:p w14:paraId="3EDBD139" w14:textId="30720525" w:rsidR="00BF7CE9" w:rsidRPr="00B7226E" w:rsidRDefault="008378C7" w:rsidP="00436DF2">
            <w:pPr>
              <w:ind w:left="0"/>
            </w:pPr>
            <w:r>
              <w:t>Bill cycle</w:t>
            </w:r>
            <w:r w:rsidR="005F58B6">
              <w:t>.</w:t>
            </w:r>
          </w:p>
        </w:tc>
      </w:tr>
      <w:tr w:rsidR="00BF7CE9" w14:paraId="510D0196" w14:textId="11F65E70" w:rsidTr="007319C0">
        <w:trPr>
          <w:trHeight w:val="219"/>
        </w:trPr>
        <w:tc>
          <w:tcPr>
            <w:tcW w:w="2410" w:type="dxa"/>
          </w:tcPr>
          <w:p w14:paraId="42B0B066" w14:textId="07E9607E" w:rsidR="00BF7CE9" w:rsidRPr="00BF7CE9" w:rsidRDefault="00BF7CE9" w:rsidP="00BF7CE9">
            <w:pPr>
              <w:ind w:left="0"/>
              <w:rPr>
                <w:rFonts w:ascii="Consolas" w:hAnsi="Consolas"/>
              </w:rPr>
            </w:pPr>
            <w:r w:rsidRPr="00BF7CE9">
              <w:rPr>
                <w:rFonts w:ascii="Consolas" w:hAnsi="Consolas"/>
              </w:rPr>
              <w:t>SUB_TYPE</w:t>
            </w:r>
          </w:p>
        </w:tc>
        <w:tc>
          <w:tcPr>
            <w:tcW w:w="1134" w:type="dxa"/>
          </w:tcPr>
          <w:p w14:paraId="0F6C2208" w14:textId="77777777" w:rsidR="00BF7CE9" w:rsidRDefault="00BF7CE9" w:rsidP="00BF7CE9">
            <w:pPr>
              <w:ind w:left="0"/>
              <w:jc w:val="center"/>
            </w:pPr>
            <w:r w:rsidRPr="0039321C">
              <w:t>Y</w:t>
            </w:r>
          </w:p>
        </w:tc>
        <w:tc>
          <w:tcPr>
            <w:tcW w:w="1134" w:type="dxa"/>
          </w:tcPr>
          <w:p w14:paraId="426252BD" w14:textId="77777777" w:rsidR="00BF7CE9" w:rsidRPr="00D771E3" w:rsidRDefault="00BF7CE9" w:rsidP="00BF7CE9">
            <w:pPr>
              <w:ind w:left="0"/>
              <w:jc w:val="center"/>
            </w:pPr>
            <w:r w:rsidRPr="00B7226E">
              <w:t>Y</w:t>
            </w:r>
          </w:p>
        </w:tc>
        <w:tc>
          <w:tcPr>
            <w:tcW w:w="4820" w:type="dxa"/>
          </w:tcPr>
          <w:p w14:paraId="3391A34A" w14:textId="1B7FF669" w:rsidR="00BF7CE9" w:rsidRPr="00B7226E" w:rsidRDefault="007319C0" w:rsidP="00436DF2">
            <w:pPr>
              <w:ind w:left="0"/>
            </w:pPr>
            <w:r>
              <w:t xml:space="preserve">Subscriber type (e.g., </w:t>
            </w:r>
            <w:r w:rsidRPr="007319C0">
              <w:rPr>
                <w:rFonts w:ascii="Consolas" w:hAnsi="Consolas"/>
              </w:rPr>
              <w:t>CONVERG</w:t>
            </w:r>
            <w:r>
              <w:t>)</w:t>
            </w:r>
            <w:r w:rsidR="005F58B6">
              <w:t>.</w:t>
            </w:r>
          </w:p>
        </w:tc>
      </w:tr>
      <w:tr w:rsidR="00BF7CE9" w14:paraId="68166FAD" w14:textId="753214FD" w:rsidTr="007319C0">
        <w:trPr>
          <w:trHeight w:val="219"/>
        </w:trPr>
        <w:tc>
          <w:tcPr>
            <w:tcW w:w="2410" w:type="dxa"/>
          </w:tcPr>
          <w:p w14:paraId="7B02CB07" w14:textId="1F2764D8" w:rsidR="00BF7CE9" w:rsidRPr="00BF7CE9" w:rsidRDefault="00BF7CE9" w:rsidP="00BF7CE9">
            <w:pPr>
              <w:ind w:left="0"/>
              <w:rPr>
                <w:rFonts w:ascii="Consolas" w:hAnsi="Consolas"/>
              </w:rPr>
            </w:pPr>
            <w:r w:rsidRPr="00BF7CE9">
              <w:rPr>
                <w:rFonts w:ascii="Consolas" w:hAnsi="Consolas"/>
              </w:rPr>
              <w:t>PKG_TYPE</w:t>
            </w:r>
          </w:p>
        </w:tc>
        <w:tc>
          <w:tcPr>
            <w:tcW w:w="1134" w:type="dxa"/>
          </w:tcPr>
          <w:p w14:paraId="3533CF31" w14:textId="77777777" w:rsidR="00BF7CE9" w:rsidRDefault="00BF7CE9" w:rsidP="00BF7CE9">
            <w:pPr>
              <w:ind w:left="0"/>
              <w:jc w:val="center"/>
            </w:pPr>
            <w:r w:rsidRPr="0039321C">
              <w:t>Y</w:t>
            </w:r>
          </w:p>
        </w:tc>
        <w:tc>
          <w:tcPr>
            <w:tcW w:w="1134" w:type="dxa"/>
          </w:tcPr>
          <w:p w14:paraId="1FA06A30" w14:textId="77777777" w:rsidR="00BF7CE9" w:rsidRPr="00D771E3" w:rsidRDefault="00BF7CE9" w:rsidP="00BF7CE9">
            <w:pPr>
              <w:ind w:left="0"/>
              <w:jc w:val="center"/>
            </w:pPr>
            <w:r w:rsidRPr="00B7226E">
              <w:t>Y</w:t>
            </w:r>
          </w:p>
        </w:tc>
        <w:tc>
          <w:tcPr>
            <w:tcW w:w="4820" w:type="dxa"/>
          </w:tcPr>
          <w:p w14:paraId="1D5C1636" w14:textId="47695F18" w:rsidR="00BF7CE9" w:rsidRPr="00B7226E" w:rsidRDefault="005F58B6" w:rsidP="00436DF2">
            <w:pPr>
              <w:ind w:left="0"/>
            </w:pPr>
            <w:r>
              <w:t>Package type.</w:t>
            </w:r>
          </w:p>
        </w:tc>
      </w:tr>
      <w:tr w:rsidR="00BF7CE9" w14:paraId="67C8E7E8" w14:textId="70CCE976" w:rsidTr="007319C0">
        <w:trPr>
          <w:trHeight w:val="219"/>
        </w:trPr>
        <w:tc>
          <w:tcPr>
            <w:tcW w:w="2410" w:type="dxa"/>
          </w:tcPr>
          <w:p w14:paraId="3FC7418D" w14:textId="4554663F" w:rsidR="00BF7CE9" w:rsidRPr="00BF7CE9" w:rsidRDefault="00BF7CE9" w:rsidP="00BF7CE9">
            <w:pPr>
              <w:ind w:left="0"/>
              <w:rPr>
                <w:rFonts w:ascii="Consolas" w:hAnsi="Consolas"/>
              </w:rPr>
            </w:pPr>
            <w:r w:rsidRPr="00BF7CE9">
              <w:rPr>
                <w:rFonts w:ascii="Consolas" w:hAnsi="Consolas"/>
              </w:rPr>
              <w:t>PKG_NAME</w:t>
            </w:r>
          </w:p>
        </w:tc>
        <w:tc>
          <w:tcPr>
            <w:tcW w:w="1134" w:type="dxa"/>
          </w:tcPr>
          <w:p w14:paraId="5A2A81CF" w14:textId="366569DA" w:rsidR="00BF7CE9" w:rsidRDefault="00BF7CE9" w:rsidP="00BF7CE9">
            <w:pPr>
              <w:ind w:left="0"/>
              <w:jc w:val="center"/>
            </w:pPr>
            <w:r>
              <w:t>Y</w:t>
            </w:r>
          </w:p>
        </w:tc>
        <w:tc>
          <w:tcPr>
            <w:tcW w:w="1134" w:type="dxa"/>
          </w:tcPr>
          <w:p w14:paraId="2BC2B5E5" w14:textId="77777777" w:rsidR="00BF7CE9" w:rsidRPr="00D771E3" w:rsidRDefault="00BF7CE9" w:rsidP="00BF7CE9">
            <w:pPr>
              <w:ind w:left="0"/>
              <w:jc w:val="center"/>
            </w:pPr>
            <w:r w:rsidRPr="00B7226E">
              <w:t>Y</w:t>
            </w:r>
          </w:p>
        </w:tc>
        <w:tc>
          <w:tcPr>
            <w:tcW w:w="4820" w:type="dxa"/>
          </w:tcPr>
          <w:p w14:paraId="00253787" w14:textId="6250FCF4" w:rsidR="00BF7CE9" w:rsidRPr="00B7226E" w:rsidRDefault="005F58B6" w:rsidP="00436DF2">
            <w:pPr>
              <w:ind w:left="0"/>
            </w:pPr>
            <w:r>
              <w:t>Package name.</w:t>
            </w:r>
          </w:p>
        </w:tc>
      </w:tr>
      <w:tr w:rsidR="00BF7CE9" w14:paraId="0AC5F3F0" w14:textId="2ECFD9A3" w:rsidTr="007319C0">
        <w:trPr>
          <w:trHeight w:val="219"/>
        </w:trPr>
        <w:tc>
          <w:tcPr>
            <w:tcW w:w="2410" w:type="dxa"/>
          </w:tcPr>
          <w:p w14:paraId="2175A7B1" w14:textId="51E34611" w:rsidR="00BF7CE9" w:rsidRPr="00BF7CE9" w:rsidRDefault="00BF7CE9" w:rsidP="00BF7CE9">
            <w:pPr>
              <w:ind w:left="0"/>
              <w:rPr>
                <w:rFonts w:ascii="Consolas" w:hAnsi="Consolas"/>
              </w:rPr>
            </w:pPr>
            <w:r w:rsidRPr="00BF7CE9">
              <w:rPr>
                <w:rFonts w:ascii="Consolas" w:hAnsi="Consolas"/>
              </w:rPr>
              <w:t>PKG_ROAM</w:t>
            </w:r>
          </w:p>
        </w:tc>
        <w:tc>
          <w:tcPr>
            <w:tcW w:w="1134" w:type="dxa"/>
          </w:tcPr>
          <w:p w14:paraId="39AF072B" w14:textId="77777777" w:rsidR="00BF7CE9" w:rsidRDefault="00BF7CE9" w:rsidP="00BF7CE9">
            <w:pPr>
              <w:ind w:left="0"/>
              <w:jc w:val="center"/>
            </w:pPr>
            <w:r w:rsidRPr="0039321C">
              <w:t>Y</w:t>
            </w:r>
          </w:p>
        </w:tc>
        <w:tc>
          <w:tcPr>
            <w:tcW w:w="1134" w:type="dxa"/>
          </w:tcPr>
          <w:p w14:paraId="0AB2DC9C" w14:textId="77777777" w:rsidR="00BF7CE9" w:rsidRPr="00D771E3" w:rsidRDefault="00BF7CE9" w:rsidP="00BF7CE9">
            <w:pPr>
              <w:ind w:left="0"/>
              <w:jc w:val="center"/>
            </w:pPr>
            <w:r w:rsidRPr="00B7226E">
              <w:t>Y</w:t>
            </w:r>
          </w:p>
        </w:tc>
        <w:tc>
          <w:tcPr>
            <w:tcW w:w="4820" w:type="dxa"/>
          </w:tcPr>
          <w:p w14:paraId="76DD0067" w14:textId="78109A56" w:rsidR="00BF7CE9" w:rsidRPr="00B7226E" w:rsidRDefault="005F58B6" w:rsidP="00436DF2">
            <w:pPr>
              <w:ind w:left="0"/>
            </w:pPr>
            <w:r>
              <w:t>Roaming package.</w:t>
            </w:r>
          </w:p>
        </w:tc>
      </w:tr>
      <w:tr w:rsidR="00BF7CE9" w14:paraId="05609694" w14:textId="176574DE" w:rsidTr="007319C0">
        <w:trPr>
          <w:trHeight w:val="219"/>
        </w:trPr>
        <w:tc>
          <w:tcPr>
            <w:tcW w:w="2410" w:type="dxa"/>
          </w:tcPr>
          <w:p w14:paraId="672BF88E" w14:textId="1703E972" w:rsidR="00BF7CE9" w:rsidRPr="00BF7CE9" w:rsidRDefault="00BF7CE9" w:rsidP="00BF7CE9">
            <w:pPr>
              <w:ind w:left="0"/>
              <w:rPr>
                <w:rFonts w:ascii="Consolas" w:hAnsi="Consolas"/>
              </w:rPr>
            </w:pPr>
            <w:r w:rsidRPr="00BF7CE9">
              <w:rPr>
                <w:rFonts w:ascii="Consolas" w:hAnsi="Consolas"/>
              </w:rPr>
              <w:t>SUBSCRIPTION_START</w:t>
            </w:r>
          </w:p>
        </w:tc>
        <w:tc>
          <w:tcPr>
            <w:tcW w:w="1134" w:type="dxa"/>
          </w:tcPr>
          <w:p w14:paraId="1CEB4C89" w14:textId="77777777" w:rsidR="00BF7CE9" w:rsidRDefault="00BF7CE9" w:rsidP="00BF7CE9">
            <w:pPr>
              <w:ind w:left="0"/>
              <w:jc w:val="center"/>
            </w:pPr>
            <w:r w:rsidRPr="0039321C">
              <w:t>Y</w:t>
            </w:r>
          </w:p>
        </w:tc>
        <w:tc>
          <w:tcPr>
            <w:tcW w:w="1134" w:type="dxa"/>
          </w:tcPr>
          <w:p w14:paraId="09E3DB4C" w14:textId="77777777" w:rsidR="00BF7CE9" w:rsidRPr="00D771E3" w:rsidRDefault="00BF7CE9" w:rsidP="00BF7CE9">
            <w:pPr>
              <w:ind w:left="0"/>
              <w:jc w:val="center"/>
            </w:pPr>
            <w:r w:rsidRPr="00B7226E">
              <w:t>Y</w:t>
            </w:r>
          </w:p>
        </w:tc>
        <w:tc>
          <w:tcPr>
            <w:tcW w:w="4820" w:type="dxa"/>
          </w:tcPr>
          <w:p w14:paraId="2A412F75" w14:textId="2FFE547C" w:rsidR="00BF7CE9" w:rsidRPr="00B7226E" w:rsidRDefault="005F58B6" w:rsidP="00436DF2">
            <w:pPr>
              <w:ind w:left="0"/>
            </w:pPr>
            <w:r>
              <w:t>Beginning of subscription.</w:t>
            </w:r>
          </w:p>
        </w:tc>
      </w:tr>
      <w:tr w:rsidR="00BF7CE9" w14:paraId="68C09B46" w14:textId="21C667EF" w:rsidTr="007319C0">
        <w:trPr>
          <w:trHeight w:val="219"/>
        </w:trPr>
        <w:tc>
          <w:tcPr>
            <w:tcW w:w="2410" w:type="dxa"/>
          </w:tcPr>
          <w:p w14:paraId="657D666F" w14:textId="0C1F8A24" w:rsidR="00BF7CE9" w:rsidRPr="00BF7CE9" w:rsidRDefault="00BF7CE9" w:rsidP="00BF7CE9">
            <w:pPr>
              <w:ind w:left="0"/>
              <w:rPr>
                <w:rFonts w:ascii="Consolas" w:hAnsi="Consolas"/>
              </w:rPr>
            </w:pPr>
            <w:r w:rsidRPr="00BF7CE9">
              <w:rPr>
                <w:rFonts w:ascii="Consolas" w:hAnsi="Consolas"/>
              </w:rPr>
              <w:t>SUBSCRIPTION_END</w:t>
            </w:r>
          </w:p>
        </w:tc>
        <w:tc>
          <w:tcPr>
            <w:tcW w:w="1134" w:type="dxa"/>
          </w:tcPr>
          <w:p w14:paraId="16CF92C8" w14:textId="77777777" w:rsidR="00BF7CE9" w:rsidRDefault="00BF7CE9" w:rsidP="00BF7CE9">
            <w:pPr>
              <w:ind w:left="0"/>
              <w:jc w:val="center"/>
            </w:pPr>
            <w:r w:rsidRPr="0039321C">
              <w:t>Y</w:t>
            </w:r>
          </w:p>
        </w:tc>
        <w:tc>
          <w:tcPr>
            <w:tcW w:w="1134" w:type="dxa"/>
          </w:tcPr>
          <w:p w14:paraId="343ED00F" w14:textId="77777777" w:rsidR="00BF7CE9" w:rsidRPr="00D771E3" w:rsidRDefault="00BF7CE9" w:rsidP="00BF7CE9">
            <w:pPr>
              <w:ind w:left="0"/>
              <w:jc w:val="center"/>
            </w:pPr>
            <w:r w:rsidRPr="00B7226E">
              <w:t>Y</w:t>
            </w:r>
          </w:p>
        </w:tc>
        <w:tc>
          <w:tcPr>
            <w:tcW w:w="4820" w:type="dxa"/>
          </w:tcPr>
          <w:p w14:paraId="538DF9CA" w14:textId="0EF1422E" w:rsidR="00BF7CE9" w:rsidRPr="00B7226E" w:rsidRDefault="005F58B6" w:rsidP="00436DF2">
            <w:pPr>
              <w:ind w:left="0"/>
            </w:pPr>
            <w:r>
              <w:t>End of subscription.</w:t>
            </w:r>
          </w:p>
        </w:tc>
      </w:tr>
      <w:tr w:rsidR="00BF7CE9" w14:paraId="107DF81D" w14:textId="08B49C8B" w:rsidTr="007319C0">
        <w:trPr>
          <w:trHeight w:val="219"/>
        </w:trPr>
        <w:tc>
          <w:tcPr>
            <w:tcW w:w="2410" w:type="dxa"/>
          </w:tcPr>
          <w:p w14:paraId="4011C5BD" w14:textId="051E3F5B" w:rsidR="00BF7CE9" w:rsidRPr="00BF7CE9" w:rsidRDefault="00BF7CE9" w:rsidP="00BF7CE9">
            <w:pPr>
              <w:ind w:left="0"/>
              <w:rPr>
                <w:rFonts w:ascii="Consolas" w:hAnsi="Consolas"/>
              </w:rPr>
            </w:pPr>
            <w:r>
              <w:rPr>
                <w:rFonts w:ascii="Consolas" w:hAnsi="Consolas"/>
              </w:rPr>
              <w:t>S</w:t>
            </w:r>
            <w:r w:rsidRPr="00BF7CE9">
              <w:rPr>
                <w:rFonts w:ascii="Consolas" w:hAnsi="Consolas"/>
              </w:rPr>
              <w:t>N_STATUS</w:t>
            </w:r>
          </w:p>
        </w:tc>
        <w:tc>
          <w:tcPr>
            <w:tcW w:w="1134" w:type="dxa"/>
          </w:tcPr>
          <w:p w14:paraId="04DBC06D" w14:textId="77777777" w:rsidR="00BF7CE9" w:rsidRDefault="00BF7CE9" w:rsidP="00BF7CE9">
            <w:pPr>
              <w:ind w:left="0"/>
              <w:jc w:val="center"/>
            </w:pPr>
            <w:r w:rsidRPr="0039321C">
              <w:t>Y</w:t>
            </w:r>
          </w:p>
        </w:tc>
        <w:tc>
          <w:tcPr>
            <w:tcW w:w="1134" w:type="dxa"/>
          </w:tcPr>
          <w:p w14:paraId="7D71C420" w14:textId="77777777" w:rsidR="00BF7CE9" w:rsidRPr="00D771E3" w:rsidRDefault="00BF7CE9" w:rsidP="00BF7CE9">
            <w:pPr>
              <w:ind w:left="0"/>
              <w:jc w:val="center"/>
            </w:pPr>
            <w:r w:rsidRPr="00B7226E">
              <w:t>Y</w:t>
            </w:r>
          </w:p>
        </w:tc>
        <w:tc>
          <w:tcPr>
            <w:tcW w:w="4820" w:type="dxa"/>
          </w:tcPr>
          <w:p w14:paraId="1237D41F" w14:textId="39DD5DF2" w:rsidR="004D4152" w:rsidRDefault="008378C7" w:rsidP="004D4152">
            <w:pPr>
              <w:ind w:left="0"/>
            </w:pPr>
            <w:r>
              <w:t>Subscription status</w:t>
            </w:r>
            <w:r w:rsidR="007319C0">
              <w:t>. One of the following</w:t>
            </w:r>
            <w:r w:rsidR="002D38E2">
              <w:t xml:space="preserve"> values</w:t>
            </w:r>
            <w:r w:rsidR="004D4152">
              <w:t>:</w:t>
            </w:r>
          </w:p>
          <w:p w14:paraId="53483A46" w14:textId="05BEB1E4" w:rsidR="004D4152" w:rsidRPr="007319C0" w:rsidRDefault="004D4152">
            <w:pPr>
              <w:pStyle w:val="Odstavecseseznamem"/>
              <w:numPr>
                <w:ilvl w:val="0"/>
                <w:numId w:val="81"/>
              </w:numPr>
              <w:ind w:left="311" w:hanging="218"/>
              <w:rPr>
                <w:rFonts w:ascii="Consolas" w:hAnsi="Consolas"/>
              </w:rPr>
            </w:pPr>
            <w:r w:rsidRPr="007319C0">
              <w:rPr>
                <w:rFonts w:ascii="Consolas" w:hAnsi="Consolas"/>
              </w:rPr>
              <w:t>CURRENT</w:t>
            </w:r>
          </w:p>
          <w:p w14:paraId="08AFBED8" w14:textId="77777777" w:rsidR="004D4152" w:rsidRPr="00624DDC" w:rsidRDefault="004D4152">
            <w:pPr>
              <w:pStyle w:val="Odstavecseseznamem"/>
              <w:numPr>
                <w:ilvl w:val="0"/>
                <w:numId w:val="81"/>
              </w:numPr>
              <w:ind w:left="311" w:hanging="218"/>
            </w:pPr>
            <w:r w:rsidRPr="007319C0">
              <w:rPr>
                <w:rFonts w:ascii="Consolas" w:hAnsi="Consolas"/>
              </w:rPr>
              <w:t>HISTORY</w:t>
            </w:r>
          </w:p>
          <w:p w14:paraId="6B4A1FD5" w14:textId="77777777" w:rsidR="00624DDC" w:rsidRDefault="00624DDC" w:rsidP="00624DDC">
            <w:pPr>
              <w:ind w:left="93"/>
            </w:pPr>
          </w:p>
          <w:p w14:paraId="676FFB57" w14:textId="495EDB3D"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1410C4FB" w14:textId="77777777" w:rsidTr="00624DDC">
              <w:trPr>
                <w:trHeight w:val="253"/>
              </w:trPr>
              <w:tc>
                <w:tcPr>
                  <w:tcW w:w="928" w:type="dxa"/>
                </w:tcPr>
                <w:p w14:paraId="4E0A18E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7469A5F6" w14:textId="300ACC3F" w:rsidR="00624DDC" w:rsidRPr="00E0171A" w:rsidRDefault="00624DDC" w:rsidP="00624DDC">
                  <w:pPr>
                    <w:ind w:left="0"/>
                    <w:rPr>
                      <w:sz w:val="18"/>
                      <w:szCs w:val="18"/>
                    </w:rPr>
                  </w:pPr>
                  <w:r>
                    <w:rPr>
                      <w:sz w:val="18"/>
                      <w:szCs w:val="18"/>
                    </w:rPr>
                    <w:t>Current (ongoing) subscription.</w:t>
                  </w:r>
                </w:p>
              </w:tc>
            </w:tr>
            <w:tr w:rsidR="00624DDC" w:rsidRPr="00E0171A" w14:paraId="312E03A4" w14:textId="77777777" w:rsidTr="00624DDC">
              <w:trPr>
                <w:trHeight w:val="241"/>
              </w:trPr>
              <w:tc>
                <w:tcPr>
                  <w:tcW w:w="928" w:type="dxa"/>
                </w:tcPr>
                <w:p w14:paraId="434A52DD"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1559CD84" w14:textId="0CB9765A" w:rsidR="00624DDC" w:rsidRPr="00E0171A" w:rsidRDefault="00624DDC" w:rsidP="00624DDC">
                  <w:pPr>
                    <w:ind w:left="0"/>
                    <w:rPr>
                      <w:sz w:val="18"/>
                      <w:szCs w:val="18"/>
                    </w:rPr>
                  </w:pPr>
                  <w:r>
                    <w:rPr>
                      <w:sz w:val="18"/>
                      <w:szCs w:val="18"/>
                    </w:rPr>
                    <w:t>Historical (terminated) subscription.</w:t>
                  </w:r>
                </w:p>
              </w:tc>
            </w:tr>
          </w:tbl>
          <w:p w14:paraId="13E63207" w14:textId="67ACCF42" w:rsidR="00624DDC" w:rsidRPr="00B7226E" w:rsidRDefault="00624DDC" w:rsidP="00624DDC">
            <w:pPr>
              <w:ind w:left="93"/>
            </w:pPr>
            <w:r>
              <w:t xml:space="preserve">  </w:t>
            </w:r>
          </w:p>
        </w:tc>
      </w:tr>
      <w:tr w:rsidR="00BF7CE9" w14:paraId="62E9CFD8" w14:textId="0119EC7F" w:rsidTr="007319C0">
        <w:trPr>
          <w:trHeight w:val="219"/>
        </w:trPr>
        <w:tc>
          <w:tcPr>
            <w:tcW w:w="2410" w:type="dxa"/>
          </w:tcPr>
          <w:p w14:paraId="4BA42702" w14:textId="657119AB" w:rsidR="00BF7CE9" w:rsidRPr="00BF7CE9" w:rsidRDefault="00BF7CE9" w:rsidP="00BF7CE9">
            <w:pPr>
              <w:ind w:left="0"/>
              <w:rPr>
                <w:rFonts w:ascii="Consolas" w:hAnsi="Consolas"/>
              </w:rPr>
            </w:pPr>
            <w:r w:rsidRPr="00BF7CE9">
              <w:rPr>
                <w:rFonts w:ascii="Consolas" w:hAnsi="Consolas"/>
              </w:rPr>
              <w:t>USAGE_PERIOD_START</w:t>
            </w:r>
          </w:p>
        </w:tc>
        <w:tc>
          <w:tcPr>
            <w:tcW w:w="1134" w:type="dxa"/>
          </w:tcPr>
          <w:p w14:paraId="73795396" w14:textId="35B09A57" w:rsidR="00BF7CE9" w:rsidRPr="00BF7CE9" w:rsidRDefault="00BF7CE9" w:rsidP="00BF7CE9">
            <w:pPr>
              <w:ind w:left="0"/>
              <w:jc w:val="center"/>
              <w:rPr>
                <w:b/>
                <w:bCs/>
              </w:rPr>
            </w:pPr>
            <w:r w:rsidRPr="00BF7CE9">
              <w:rPr>
                <w:b/>
                <w:bCs/>
              </w:rPr>
              <w:t>N</w:t>
            </w:r>
          </w:p>
        </w:tc>
        <w:tc>
          <w:tcPr>
            <w:tcW w:w="1134" w:type="dxa"/>
          </w:tcPr>
          <w:p w14:paraId="108895DC" w14:textId="77777777" w:rsidR="00BF7CE9" w:rsidRPr="00D771E3" w:rsidRDefault="00BF7CE9" w:rsidP="00BF7CE9">
            <w:pPr>
              <w:ind w:left="0"/>
              <w:jc w:val="center"/>
            </w:pPr>
            <w:r w:rsidRPr="00B7226E">
              <w:t>Y</w:t>
            </w:r>
          </w:p>
        </w:tc>
        <w:tc>
          <w:tcPr>
            <w:tcW w:w="4820" w:type="dxa"/>
          </w:tcPr>
          <w:p w14:paraId="5A926F38" w14:textId="5DEC1208" w:rsidR="00BF7CE9" w:rsidRPr="00B7226E" w:rsidRDefault="007319C0" w:rsidP="00436DF2">
            <w:pPr>
              <w:ind w:left="0"/>
            </w:pPr>
            <w:r>
              <w:t>Beginning of the usage period.</w:t>
            </w:r>
          </w:p>
        </w:tc>
      </w:tr>
      <w:tr w:rsidR="00BF7CE9" w14:paraId="7317EAF1" w14:textId="3EC1A231" w:rsidTr="007319C0">
        <w:trPr>
          <w:trHeight w:val="219"/>
        </w:trPr>
        <w:tc>
          <w:tcPr>
            <w:tcW w:w="2410" w:type="dxa"/>
          </w:tcPr>
          <w:p w14:paraId="3ED770C7" w14:textId="3EF29D7F" w:rsidR="00BF7CE9" w:rsidRPr="00BF7CE9" w:rsidRDefault="00BF7CE9" w:rsidP="00BF7CE9">
            <w:pPr>
              <w:ind w:left="0"/>
              <w:rPr>
                <w:rFonts w:ascii="Consolas" w:hAnsi="Consolas"/>
              </w:rPr>
            </w:pPr>
            <w:r w:rsidRPr="00BF7CE9">
              <w:rPr>
                <w:rFonts w:ascii="Consolas" w:hAnsi="Consolas"/>
              </w:rPr>
              <w:t>USAGE_PERIOD_END</w:t>
            </w:r>
          </w:p>
        </w:tc>
        <w:tc>
          <w:tcPr>
            <w:tcW w:w="1134" w:type="dxa"/>
          </w:tcPr>
          <w:p w14:paraId="6A0E5DEE" w14:textId="39DA505D" w:rsidR="00BF7CE9" w:rsidRPr="00BF7CE9" w:rsidRDefault="00BF7CE9" w:rsidP="00BF7CE9">
            <w:pPr>
              <w:ind w:left="0"/>
              <w:jc w:val="center"/>
              <w:rPr>
                <w:b/>
                <w:bCs/>
              </w:rPr>
            </w:pPr>
            <w:r w:rsidRPr="00BF7CE9">
              <w:rPr>
                <w:b/>
                <w:bCs/>
              </w:rPr>
              <w:t>N</w:t>
            </w:r>
          </w:p>
        </w:tc>
        <w:tc>
          <w:tcPr>
            <w:tcW w:w="1134" w:type="dxa"/>
          </w:tcPr>
          <w:p w14:paraId="443652EB" w14:textId="77777777" w:rsidR="00BF7CE9" w:rsidRPr="00D771E3" w:rsidRDefault="00BF7CE9" w:rsidP="00BF7CE9">
            <w:pPr>
              <w:ind w:left="0"/>
              <w:jc w:val="center"/>
            </w:pPr>
            <w:r w:rsidRPr="00B7226E">
              <w:t>Y</w:t>
            </w:r>
          </w:p>
        </w:tc>
        <w:tc>
          <w:tcPr>
            <w:tcW w:w="4820" w:type="dxa"/>
          </w:tcPr>
          <w:p w14:paraId="257817DB" w14:textId="18E818D9" w:rsidR="00BF7CE9" w:rsidRPr="00B7226E" w:rsidRDefault="007319C0" w:rsidP="00436DF2">
            <w:pPr>
              <w:ind w:left="0"/>
            </w:pPr>
            <w:r>
              <w:t>End of the usage period.</w:t>
            </w:r>
          </w:p>
        </w:tc>
      </w:tr>
      <w:tr w:rsidR="00BF7CE9" w14:paraId="31B48B25" w14:textId="0B37EF2C" w:rsidTr="007319C0">
        <w:trPr>
          <w:trHeight w:val="219"/>
        </w:trPr>
        <w:tc>
          <w:tcPr>
            <w:tcW w:w="2410" w:type="dxa"/>
          </w:tcPr>
          <w:p w14:paraId="779D1D21" w14:textId="7C90EBF2" w:rsidR="00BF7CE9" w:rsidRPr="00BF7CE9" w:rsidRDefault="00BF7CE9" w:rsidP="00BF7CE9">
            <w:pPr>
              <w:ind w:left="0"/>
              <w:rPr>
                <w:rFonts w:ascii="Consolas" w:hAnsi="Consolas"/>
              </w:rPr>
            </w:pPr>
            <w:r w:rsidRPr="00BF7CE9">
              <w:rPr>
                <w:rFonts w:ascii="Consolas" w:hAnsi="Consolas"/>
              </w:rPr>
              <w:t>UP_STATUS</w:t>
            </w:r>
          </w:p>
        </w:tc>
        <w:tc>
          <w:tcPr>
            <w:tcW w:w="1134" w:type="dxa"/>
          </w:tcPr>
          <w:p w14:paraId="6173654F" w14:textId="77777777" w:rsidR="00BF7CE9" w:rsidRPr="00BF7CE9" w:rsidRDefault="00BF7CE9" w:rsidP="00BF7CE9">
            <w:pPr>
              <w:ind w:left="0"/>
              <w:jc w:val="center"/>
              <w:rPr>
                <w:b/>
                <w:bCs/>
              </w:rPr>
            </w:pPr>
            <w:r w:rsidRPr="00BF7CE9">
              <w:rPr>
                <w:b/>
                <w:bCs/>
              </w:rPr>
              <w:t>N</w:t>
            </w:r>
          </w:p>
        </w:tc>
        <w:tc>
          <w:tcPr>
            <w:tcW w:w="1134" w:type="dxa"/>
          </w:tcPr>
          <w:p w14:paraId="23027E50" w14:textId="77777777" w:rsidR="00BF7CE9" w:rsidRPr="00D771E3" w:rsidRDefault="00BF7CE9" w:rsidP="00BF7CE9">
            <w:pPr>
              <w:ind w:left="0"/>
              <w:jc w:val="center"/>
            </w:pPr>
            <w:r w:rsidRPr="00B7226E">
              <w:t>Y</w:t>
            </w:r>
          </w:p>
        </w:tc>
        <w:tc>
          <w:tcPr>
            <w:tcW w:w="4820" w:type="dxa"/>
          </w:tcPr>
          <w:p w14:paraId="688DFC59" w14:textId="0C58D5DD" w:rsidR="002D38E2" w:rsidRDefault="002D38E2" w:rsidP="002D38E2">
            <w:pPr>
              <w:ind w:left="0"/>
            </w:pPr>
            <w:r>
              <w:t>Usage period status. One of the following values:</w:t>
            </w:r>
          </w:p>
          <w:p w14:paraId="2A16CEC1" w14:textId="09730138" w:rsidR="002D38E2" w:rsidRDefault="002D38E2">
            <w:pPr>
              <w:pStyle w:val="Odstavecseseznamem"/>
              <w:numPr>
                <w:ilvl w:val="0"/>
                <w:numId w:val="81"/>
              </w:numPr>
              <w:ind w:left="311" w:hanging="218"/>
              <w:rPr>
                <w:rFonts w:ascii="Consolas" w:hAnsi="Consolas"/>
              </w:rPr>
            </w:pPr>
            <w:r w:rsidRPr="007319C0">
              <w:rPr>
                <w:rFonts w:ascii="Consolas" w:hAnsi="Consolas"/>
              </w:rPr>
              <w:t>CURRENT</w:t>
            </w:r>
          </w:p>
          <w:p w14:paraId="1438626A" w14:textId="77777777" w:rsidR="00BF7CE9" w:rsidRDefault="002D38E2">
            <w:pPr>
              <w:pStyle w:val="Odstavecseseznamem"/>
              <w:numPr>
                <w:ilvl w:val="0"/>
                <w:numId w:val="81"/>
              </w:numPr>
              <w:ind w:left="311" w:hanging="218"/>
              <w:rPr>
                <w:rFonts w:ascii="Consolas" w:hAnsi="Consolas"/>
              </w:rPr>
            </w:pPr>
            <w:r w:rsidRPr="007319C0">
              <w:rPr>
                <w:rFonts w:ascii="Consolas" w:hAnsi="Consolas"/>
              </w:rPr>
              <w:t>HISTORY</w:t>
            </w:r>
          </w:p>
          <w:p w14:paraId="6BF44855" w14:textId="77777777" w:rsidR="00624DDC" w:rsidRDefault="00624DDC" w:rsidP="00624DDC">
            <w:pPr>
              <w:ind w:left="93"/>
            </w:pPr>
          </w:p>
          <w:p w14:paraId="1587CC0F" w14:textId="77777777" w:rsidR="00624DDC" w:rsidRPr="00537DF2" w:rsidRDefault="00624DDC" w:rsidP="00624DDC">
            <w:pPr>
              <w:ind w:left="0"/>
              <w:rPr>
                <w:b/>
                <w:bCs/>
                <w:sz w:val="18"/>
                <w:szCs w:val="18"/>
              </w:rPr>
            </w:pPr>
            <w:r w:rsidRPr="00537DF2">
              <w:rPr>
                <w:b/>
                <w:bCs/>
                <w:sz w:val="18"/>
                <w:szCs w:val="18"/>
              </w:rPr>
              <w:t>Color Legend:</w:t>
            </w:r>
          </w:p>
          <w:tbl>
            <w:tblPr>
              <w:tblStyle w:val="Mkatabulky"/>
              <w:tblW w:w="4493"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3565"/>
            </w:tblGrid>
            <w:tr w:rsidR="00624DDC" w:rsidRPr="00E0171A" w14:paraId="59D1E32D" w14:textId="77777777" w:rsidTr="00154CAC">
              <w:trPr>
                <w:trHeight w:val="253"/>
              </w:trPr>
              <w:tc>
                <w:tcPr>
                  <w:tcW w:w="928" w:type="dxa"/>
                </w:tcPr>
                <w:p w14:paraId="15AC1393" w14:textId="77777777" w:rsidR="00624DDC" w:rsidRPr="00E0171A" w:rsidRDefault="00624DDC" w:rsidP="00624DDC">
                  <w:pPr>
                    <w:ind w:left="0"/>
                    <w:jc w:val="center"/>
                  </w:pPr>
                  <w:r w:rsidRPr="00537DF2">
                    <w:rPr>
                      <w:noProof/>
                      <w:color w:val="538135" w:themeColor="accent6" w:themeShade="BF"/>
                    </w:rPr>
                    <w:t>GREEN</w:t>
                  </w:r>
                </w:p>
              </w:tc>
              <w:tc>
                <w:tcPr>
                  <w:tcW w:w="3565" w:type="dxa"/>
                </w:tcPr>
                <w:p w14:paraId="0577A3C1" w14:textId="6D0824F0" w:rsidR="00624DDC" w:rsidRPr="00E0171A" w:rsidRDefault="00624DDC" w:rsidP="00624DDC">
                  <w:pPr>
                    <w:ind w:left="0"/>
                    <w:rPr>
                      <w:sz w:val="18"/>
                      <w:szCs w:val="18"/>
                    </w:rPr>
                  </w:pPr>
                  <w:r>
                    <w:rPr>
                      <w:sz w:val="18"/>
                      <w:szCs w:val="18"/>
                    </w:rPr>
                    <w:t>Current (ongoing) usage period.</w:t>
                  </w:r>
                </w:p>
              </w:tc>
            </w:tr>
            <w:tr w:rsidR="00624DDC" w:rsidRPr="00E0171A" w14:paraId="2376069E" w14:textId="77777777" w:rsidTr="00154CAC">
              <w:trPr>
                <w:trHeight w:val="241"/>
              </w:trPr>
              <w:tc>
                <w:tcPr>
                  <w:tcW w:w="928" w:type="dxa"/>
                </w:tcPr>
                <w:p w14:paraId="64051ACC" w14:textId="77777777" w:rsidR="00624DDC" w:rsidRPr="00E0171A" w:rsidRDefault="00624DDC" w:rsidP="00624DDC">
                  <w:pPr>
                    <w:ind w:left="0"/>
                    <w:jc w:val="center"/>
                    <w:rPr>
                      <w:noProof/>
                    </w:rPr>
                  </w:pPr>
                  <w:r w:rsidRPr="00537DF2">
                    <w:rPr>
                      <w:noProof/>
                      <w:color w:val="808080" w:themeColor="background1" w:themeShade="80"/>
                    </w:rPr>
                    <w:t>GRAY</w:t>
                  </w:r>
                </w:p>
              </w:tc>
              <w:tc>
                <w:tcPr>
                  <w:tcW w:w="3565" w:type="dxa"/>
                </w:tcPr>
                <w:p w14:paraId="32E20211" w14:textId="0B1D87F3" w:rsidR="00624DDC" w:rsidRPr="00E0171A" w:rsidRDefault="00624DDC" w:rsidP="00624DDC">
                  <w:pPr>
                    <w:ind w:left="0"/>
                    <w:rPr>
                      <w:sz w:val="18"/>
                      <w:szCs w:val="18"/>
                    </w:rPr>
                  </w:pPr>
                  <w:r>
                    <w:rPr>
                      <w:sz w:val="18"/>
                      <w:szCs w:val="18"/>
                    </w:rPr>
                    <w:t>Historical (terminated) usage period.</w:t>
                  </w:r>
                </w:p>
              </w:tc>
            </w:tr>
          </w:tbl>
          <w:p w14:paraId="7BDF30D0" w14:textId="01E896F8" w:rsidR="00624DDC" w:rsidRPr="002D38E2" w:rsidRDefault="00624DDC" w:rsidP="00624DDC">
            <w:pPr>
              <w:pStyle w:val="Odstavecseseznamem"/>
              <w:ind w:left="311"/>
              <w:rPr>
                <w:rFonts w:ascii="Consolas" w:hAnsi="Consolas"/>
              </w:rPr>
            </w:pPr>
            <w:r>
              <w:t xml:space="preserve">  </w:t>
            </w:r>
          </w:p>
        </w:tc>
      </w:tr>
      <w:tr w:rsidR="00BF7CE9" w14:paraId="7561F5D5" w14:textId="3C60A6DB" w:rsidTr="007319C0">
        <w:trPr>
          <w:trHeight w:val="219"/>
        </w:trPr>
        <w:tc>
          <w:tcPr>
            <w:tcW w:w="2410" w:type="dxa"/>
          </w:tcPr>
          <w:p w14:paraId="764ADA3D" w14:textId="5EB8A8CF" w:rsidR="00BF7CE9" w:rsidRPr="00BF7CE9" w:rsidRDefault="00BF7CE9" w:rsidP="00BF7CE9">
            <w:pPr>
              <w:ind w:left="0"/>
              <w:rPr>
                <w:rFonts w:ascii="Consolas" w:hAnsi="Consolas"/>
              </w:rPr>
            </w:pPr>
            <w:r w:rsidRPr="00BF7CE9">
              <w:rPr>
                <w:rFonts w:ascii="Consolas" w:hAnsi="Consolas"/>
              </w:rPr>
              <w:t>FUP_LIMIT</w:t>
            </w:r>
          </w:p>
        </w:tc>
        <w:tc>
          <w:tcPr>
            <w:tcW w:w="1134" w:type="dxa"/>
          </w:tcPr>
          <w:p w14:paraId="30A34129" w14:textId="77777777" w:rsidR="00BF7CE9" w:rsidRPr="00BF7CE9" w:rsidRDefault="00BF7CE9" w:rsidP="00BF7CE9">
            <w:pPr>
              <w:ind w:left="0"/>
              <w:jc w:val="center"/>
              <w:rPr>
                <w:b/>
                <w:bCs/>
              </w:rPr>
            </w:pPr>
            <w:r w:rsidRPr="00BF7CE9">
              <w:rPr>
                <w:b/>
                <w:bCs/>
              </w:rPr>
              <w:t>N</w:t>
            </w:r>
          </w:p>
        </w:tc>
        <w:tc>
          <w:tcPr>
            <w:tcW w:w="1134" w:type="dxa"/>
          </w:tcPr>
          <w:p w14:paraId="0207840F" w14:textId="77777777" w:rsidR="00BF7CE9" w:rsidRPr="00D771E3" w:rsidRDefault="00BF7CE9" w:rsidP="00BF7CE9">
            <w:pPr>
              <w:ind w:left="0"/>
              <w:jc w:val="center"/>
            </w:pPr>
            <w:r w:rsidRPr="00B7226E">
              <w:t>Y</w:t>
            </w:r>
          </w:p>
        </w:tc>
        <w:tc>
          <w:tcPr>
            <w:tcW w:w="4820" w:type="dxa"/>
          </w:tcPr>
          <w:p w14:paraId="62EDECCF" w14:textId="171CE992" w:rsidR="00BF7CE9" w:rsidRPr="00B7226E" w:rsidRDefault="00A229F4" w:rsidP="00436DF2">
            <w:pPr>
              <w:ind w:left="0"/>
            </w:pPr>
            <w:r>
              <w:t>FUP limit value</w:t>
            </w:r>
            <w:r w:rsidR="005F58B6">
              <w:t>.</w:t>
            </w:r>
          </w:p>
        </w:tc>
      </w:tr>
      <w:tr w:rsidR="00BF7CE9" w14:paraId="4AC39833" w14:textId="5CA2A574" w:rsidTr="007319C0">
        <w:trPr>
          <w:trHeight w:val="219"/>
        </w:trPr>
        <w:tc>
          <w:tcPr>
            <w:tcW w:w="2410" w:type="dxa"/>
          </w:tcPr>
          <w:p w14:paraId="4A20EA09" w14:textId="6D30FDD0" w:rsidR="00BF7CE9" w:rsidRPr="00BF7CE9" w:rsidRDefault="00BF7CE9" w:rsidP="00BF7CE9">
            <w:pPr>
              <w:ind w:left="0"/>
              <w:rPr>
                <w:rFonts w:ascii="Consolas" w:hAnsi="Consolas"/>
              </w:rPr>
            </w:pPr>
            <w:r w:rsidRPr="00BF7CE9">
              <w:rPr>
                <w:rFonts w:ascii="Consolas" w:hAnsi="Consolas"/>
              </w:rPr>
              <w:t>FUP_USAGE</w:t>
            </w:r>
          </w:p>
        </w:tc>
        <w:tc>
          <w:tcPr>
            <w:tcW w:w="1134" w:type="dxa"/>
          </w:tcPr>
          <w:p w14:paraId="6BBF3D33" w14:textId="77777777" w:rsidR="00BF7CE9" w:rsidRPr="00BF7CE9" w:rsidRDefault="00BF7CE9" w:rsidP="00BF7CE9">
            <w:pPr>
              <w:ind w:left="0"/>
              <w:jc w:val="center"/>
              <w:rPr>
                <w:b/>
                <w:bCs/>
              </w:rPr>
            </w:pPr>
            <w:r w:rsidRPr="00BF7CE9">
              <w:rPr>
                <w:b/>
                <w:bCs/>
              </w:rPr>
              <w:t>N</w:t>
            </w:r>
          </w:p>
        </w:tc>
        <w:tc>
          <w:tcPr>
            <w:tcW w:w="1134" w:type="dxa"/>
          </w:tcPr>
          <w:p w14:paraId="229BB6E1" w14:textId="77777777" w:rsidR="00BF7CE9" w:rsidRPr="00D771E3" w:rsidRDefault="00BF7CE9" w:rsidP="00BF7CE9">
            <w:pPr>
              <w:ind w:left="0"/>
              <w:jc w:val="center"/>
            </w:pPr>
            <w:r w:rsidRPr="00B7226E">
              <w:t>Y</w:t>
            </w:r>
          </w:p>
        </w:tc>
        <w:tc>
          <w:tcPr>
            <w:tcW w:w="4820" w:type="dxa"/>
          </w:tcPr>
          <w:p w14:paraId="66B22E54" w14:textId="069F5357" w:rsidR="00BF7CE9" w:rsidRPr="00B7226E" w:rsidRDefault="00A229F4" w:rsidP="00436DF2">
            <w:pPr>
              <w:ind w:left="0"/>
            </w:pPr>
            <w:r>
              <w:t>FUP usage value</w:t>
            </w:r>
            <w:r w:rsidR="005F58B6">
              <w:t>.</w:t>
            </w:r>
          </w:p>
        </w:tc>
      </w:tr>
      <w:tr w:rsidR="00BF7CE9" w14:paraId="4E37737B" w14:textId="5CA82887" w:rsidTr="007319C0">
        <w:trPr>
          <w:trHeight w:val="219"/>
        </w:trPr>
        <w:tc>
          <w:tcPr>
            <w:tcW w:w="2410" w:type="dxa"/>
          </w:tcPr>
          <w:p w14:paraId="5947E8DC" w14:textId="0B8614FE" w:rsidR="00BF7CE9" w:rsidRPr="00BF7CE9" w:rsidRDefault="00BF7CE9" w:rsidP="00BF7CE9">
            <w:pPr>
              <w:ind w:left="0"/>
              <w:rPr>
                <w:rFonts w:ascii="Consolas" w:hAnsi="Consolas"/>
              </w:rPr>
            </w:pPr>
            <w:r w:rsidRPr="00BF7CE9">
              <w:rPr>
                <w:rFonts w:ascii="Consolas" w:hAnsi="Consolas"/>
              </w:rPr>
              <w:t>TOTAL_USAGE</w:t>
            </w:r>
          </w:p>
        </w:tc>
        <w:tc>
          <w:tcPr>
            <w:tcW w:w="1134" w:type="dxa"/>
          </w:tcPr>
          <w:p w14:paraId="36BD20F4" w14:textId="6B9A9726" w:rsidR="00BF7CE9" w:rsidRPr="00BF7CE9" w:rsidRDefault="00BF7CE9" w:rsidP="00BF7CE9">
            <w:pPr>
              <w:ind w:left="0"/>
              <w:jc w:val="center"/>
              <w:rPr>
                <w:b/>
                <w:bCs/>
              </w:rPr>
            </w:pPr>
            <w:r w:rsidRPr="00BF7CE9">
              <w:rPr>
                <w:b/>
                <w:bCs/>
              </w:rPr>
              <w:t>N</w:t>
            </w:r>
          </w:p>
        </w:tc>
        <w:tc>
          <w:tcPr>
            <w:tcW w:w="1134" w:type="dxa"/>
          </w:tcPr>
          <w:p w14:paraId="10A6131A" w14:textId="2D7C7F10" w:rsidR="00BF7CE9" w:rsidRPr="00B7226E" w:rsidRDefault="00BF7CE9" w:rsidP="00BF7CE9">
            <w:pPr>
              <w:ind w:left="0"/>
              <w:jc w:val="center"/>
            </w:pPr>
            <w:r>
              <w:t>Y</w:t>
            </w:r>
          </w:p>
        </w:tc>
        <w:tc>
          <w:tcPr>
            <w:tcW w:w="4820" w:type="dxa"/>
          </w:tcPr>
          <w:p w14:paraId="3A279EFB" w14:textId="577240CB" w:rsidR="00BF7CE9" w:rsidRDefault="00A229F4" w:rsidP="00436DF2">
            <w:pPr>
              <w:ind w:left="0"/>
            </w:pPr>
            <w:r>
              <w:t>Total usage value (</w:t>
            </w:r>
            <w:r w:rsidR="005F58B6">
              <w:t xml:space="preserve">i.e., </w:t>
            </w:r>
            <w:r>
              <w:t>FUP + overcharge)</w:t>
            </w:r>
            <w:r w:rsidR="005F58B6">
              <w:t>.</w:t>
            </w:r>
          </w:p>
        </w:tc>
      </w:tr>
      <w:tr w:rsidR="00BF7CE9" w14:paraId="17500B1F" w14:textId="1D0AD828" w:rsidTr="007319C0">
        <w:trPr>
          <w:trHeight w:val="219"/>
        </w:trPr>
        <w:tc>
          <w:tcPr>
            <w:tcW w:w="2410" w:type="dxa"/>
          </w:tcPr>
          <w:p w14:paraId="405627E0" w14:textId="241EEE43" w:rsidR="00BF7CE9" w:rsidRPr="00BF7CE9" w:rsidRDefault="00BF7CE9" w:rsidP="00BF7CE9">
            <w:pPr>
              <w:ind w:left="0"/>
              <w:rPr>
                <w:rFonts w:ascii="Consolas" w:hAnsi="Consolas"/>
              </w:rPr>
            </w:pPr>
            <w:r w:rsidRPr="00BF7CE9">
              <w:rPr>
                <w:rFonts w:ascii="Consolas" w:hAnsi="Consolas"/>
              </w:rPr>
              <w:t>A</w:t>
            </w:r>
            <w:r w:rsidR="00E047FE">
              <w:rPr>
                <w:rFonts w:ascii="Consolas" w:hAnsi="Consolas"/>
              </w:rPr>
              <w:t>R</w:t>
            </w:r>
          </w:p>
        </w:tc>
        <w:tc>
          <w:tcPr>
            <w:tcW w:w="1134" w:type="dxa"/>
          </w:tcPr>
          <w:p w14:paraId="44448F52" w14:textId="24A58D89" w:rsidR="00BF7CE9" w:rsidRPr="00BF7CE9" w:rsidRDefault="00BF7CE9" w:rsidP="00BF7CE9">
            <w:pPr>
              <w:ind w:left="0"/>
              <w:jc w:val="center"/>
              <w:rPr>
                <w:b/>
                <w:bCs/>
              </w:rPr>
            </w:pPr>
            <w:r w:rsidRPr="00BF7CE9">
              <w:rPr>
                <w:b/>
                <w:bCs/>
              </w:rPr>
              <w:t>N</w:t>
            </w:r>
          </w:p>
        </w:tc>
        <w:tc>
          <w:tcPr>
            <w:tcW w:w="1134" w:type="dxa"/>
          </w:tcPr>
          <w:p w14:paraId="153B198E" w14:textId="1C234EB9" w:rsidR="00BF7CE9" w:rsidRPr="00B7226E" w:rsidRDefault="00BF7CE9" w:rsidP="00BF7CE9">
            <w:pPr>
              <w:ind w:left="0"/>
              <w:jc w:val="center"/>
            </w:pPr>
            <w:r>
              <w:t>Y</w:t>
            </w:r>
          </w:p>
        </w:tc>
        <w:tc>
          <w:tcPr>
            <w:tcW w:w="4820" w:type="dxa"/>
          </w:tcPr>
          <w:p w14:paraId="44132942" w14:textId="081B712E" w:rsidR="00BF7CE9" w:rsidRDefault="00E047FE" w:rsidP="00436DF2">
            <w:pPr>
              <w:ind w:left="0"/>
            </w:pPr>
            <w:r>
              <w:t>Autorebuy</w:t>
            </w:r>
            <w:r w:rsidR="005F58B6">
              <w:t>.</w:t>
            </w:r>
          </w:p>
        </w:tc>
      </w:tr>
      <w:tr w:rsidR="00BF7CE9" w14:paraId="33B33547" w14:textId="2E22A1B1" w:rsidTr="007319C0">
        <w:trPr>
          <w:trHeight w:val="219"/>
        </w:trPr>
        <w:tc>
          <w:tcPr>
            <w:tcW w:w="2410" w:type="dxa"/>
          </w:tcPr>
          <w:p w14:paraId="74C75004" w14:textId="7C848C2D" w:rsidR="00BF7CE9" w:rsidRPr="00BF7CE9" w:rsidRDefault="00BF7CE9" w:rsidP="00BF7CE9">
            <w:pPr>
              <w:ind w:left="0"/>
              <w:rPr>
                <w:rFonts w:ascii="Consolas" w:hAnsi="Consolas"/>
              </w:rPr>
            </w:pPr>
            <w:r w:rsidRPr="00BF7CE9">
              <w:rPr>
                <w:rFonts w:ascii="Consolas" w:hAnsi="Consolas"/>
              </w:rPr>
              <w:t>MASTER_MSISDN</w:t>
            </w:r>
          </w:p>
        </w:tc>
        <w:tc>
          <w:tcPr>
            <w:tcW w:w="1134" w:type="dxa"/>
          </w:tcPr>
          <w:p w14:paraId="1D55ACA8" w14:textId="7E3376A4" w:rsidR="00BF7CE9" w:rsidRPr="00BF7CE9" w:rsidRDefault="00BF7CE9" w:rsidP="00BF7CE9">
            <w:pPr>
              <w:ind w:left="0"/>
              <w:jc w:val="center"/>
              <w:rPr>
                <w:b/>
                <w:bCs/>
              </w:rPr>
            </w:pPr>
            <w:r w:rsidRPr="00BF7CE9">
              <w:rPr>
                <w:b/>
                <w:bCs/>
              </w:rPr>
              <w:t>N</w:t>
            </w:r>
          </w:p>
        </w:tc>
        <w:tc>
          <w:tcPr>
            <w:tcW w:w="1134" w:type="dxa"/>
          </w:tcPr>
          <w:p w14:paraId="7ACD5E9A" w14:textId="118FD4BE" w:rsidR="00BF7CE9" w:rsidRPr="00B7226E" w:rsidRDefault="00BF7CE9" w:rsidP="00BF7CE9">
            <w:pPr>
              <w:ind w:left="0"/>
              <w:jc w:val="center"/>
            </w:pPr>
            <w:r>
              <w:t>Y</w:t>
            </w:r>
          </w:p>
        </w:tc>
        <w:tc>
          <w:tcPr>
            <w:tcW w:w="4820" w:type="dxa"/>
          </w:tcPr>
          <w:p w14:paraId="01A1DF8B" w14:textId="1FD1B047" w:rsidR="00BF7CE9" w:rsidRDefault="00A229F4" w:rsidP="00436DF2">
            <w:pPr>
              <w:ind w:left="0"/>
            </w:pPr>
            <w:r>
              <w:t>Master MSISDN value</w:t>
            </w:r>
            <w:r w:rsidR="005F58B6">
              <w:t>.</w:t>
            </w:r>
          </w:p>
        </w:tc>
      </w:tr>
      <w:tr w:rsidR="00BF7CE9" w14:paraId="735DED1F" w14:textId="3150BF42" w:rsidTr="007319C0">
        <w:trPr>
          <w:trHeight w:val="219"/>
        </w:trPr>
        <w:tc>
          <w:tcPr>
            <w:tcW w:w="2410" w:type="dxa"/>
          </w:tcPr>
          <w:p w14:paraId="0CA837CA" w14:textId="0C977328" w:rsidR="00BF7CE9" w:rsidRPr="00436DF2" w:rsidRDefault="00BF7CE9">
            <w:pPr>
              <w:pStyle w:val="Odstavecseseznamem"/>
              <w:numPr>
                <w:ilvl w:val="0"/>
                <w:numId w:val="80"/>
              </w:numPr>
              <w:tabs>
                <w:tab w:val="clear" w:pos="360"/>
              </w:tabs>
              <w:ind w:left="318" w:hanging="318"/>
              <w:rPr>
                <w:rFonts w:ascii="Consolas" w:hAnsi="Consolas"/>
              </w:rPr>
            </w:pPr>
            <w:r w:rsidRPr="00436DF2">
              <w:rPr>
                <w:rFonts w:ascii="Consolas" w:hAnsi="Consolas"/>
              </w:rPr>
              <w:t>OLC_SYNC</w:t>
            </w:r>
            <w:r w:rsidR="00436DF2" w:rsidRPr="00436DF2">
              <w:rPr>
                <w:rFonts w:ascii="Consolas" w:hAnsi="Consolas"/>
              </w:rPr>
              <w:t xml:space="preserve"> </w:t>
            </w:r>
            <w:r w:rsidR="00436DF2" w:rsidRPr="00436DF2">
              <w:rPr>
                <w:i/>
                <w:iCs w:val="0"/>
              </w:rPr>
              <w:t>(icon)</w:t>
            </w:r>
          </w:p>
        </w:tc>
        <w:tc>
          <w:tcPr>
            <w:tcW w:w="1134" w:type="dxa"/>
          </w:tcPr>
          <w:p w14:paraId="2C70F223" w14:textId="27DB91FE" w:rsidR="00BF7CE9" w:rsidRPr="00BF7CE9" w:rsidRDefault="00BF7CE9" w:rsidP="00BF7CE9">
            <w:pPr>
              <w:ind w:left="0"/>
              <w:jc w:val="center"/>
              <w:rPr>
                <w:b/>
                <w:bCs/>
              </w:rPr>
            </w:pPr>
            <w:r w:rsidRPr="00BF7CE9">
              <w:rPr>
                <w:b/>
                <w:bCs/>
              </w:rPr>
              <w:t>N</w:t>
            </w:r>
          </w:p>
        </w:tc>
        <w:tc>
          <w:tcPr>
            <w:tcW w:w="1134" w:type="dxa"/>
          </w:tcPr>
          <w:p w14:paraId="0405F392" w14:textId="3E4A4AED" w:rsidR="00BF7CE9" w:rsidRPr="00B7226E" w:rsidRDefault="00BF7CE9" w:rsidP="00BF7CE9">
            <w:pPr>
              <w:ind w:left="0"/>
              <w:jc w:val="center"/>
            </w:pPr>
            <w:r>
              <w:t>Y</w:t>
            </w:r>
          </w:p>
        </w:tc>
        <w:tc>
          <w:tcPr>
            <w:tcW w:w="4820" w:type="dxa"/>
          </w:tcPr>
          <w:p w14:paraId="53E0BCAF" w14:textId="3F9F0748" w:rsidR="006E0B96" w:rsidRPr="006E0B96" w:rsidRDefault="006E0B96" w:rsidP="006E0B96">
            <w:pPr>
              <w:ind w:left="0"/>
              <w:rPr>
                <w:rFonts w:ascii="Consolas" w:hAnsi="Consolas"/>
              </w:rPr>
            </w:pPr>
            <w:r w:rsidRPr="00E0171A">
              <w:t xml:space="preserve">OLC </w:t>
            </w:r>
            <w:r>
              <w:t xml:space="preserve">sync status </w:t>
            </w:r>
            <w:r w:rsidRPr="00E0171A">
              <w:t>(based on table</w:t>
            </w:r>
            <w:r>
              <w:t>s</w:t>
            </w:r>
            <w:r w:rsidRPr="00E0171A">
              <w:t xml:space="preserve"> </w:t>
            </w:r>
            <w:r w:rsidRPr="006E0B96">
              <w:rPr>
                <w:rFonts w:ascii="Consolas" w:hAnsi="Consolas"/>
              </w:rPr>
              <w:t>L0_SUBSCRIBER</w:t>
            </w:r>
            <w:r w:rsidRPr="006E0B96">
              <w:t xml:space="preserve">, </w:t>
            </w:r>
            <w:r w:rsidRPr="006E0B96">
              <w:rPr>
                <w:rFonts w:ascii="Consolas" w:hAnsi="Consolas"/>
              </w:rPr>
              <w:t>L0_SUBSCRIBERTYPE</w:t>
            </w:r>
            <w:r w:rsidRPr="006E0B96">
              <w:t xml:space="preserve">, </w:t>
            </w:r>
            <w:r w:rsidRPr="006E0B96">
              <w:rPr>
                <w:rFonts w:ascii="Consolas" w:hAnsi="Consolas"/>
              </w:rPr>
              <w:t>L0_SUBSCRIPTION</w:t>
            </w:r>
            <w:r w:rsidRPr="006E0B96">
              <w:t xml:space="preserve">, </w:t>
            </w:r>
            <w:r w:rsidRPr="006E0B96">
              <w:rPr>
                <w:rFonts w:ascii="Consolas" w:hAnsi="Consolas"/>
              </w:rPr>
              <w:t>L0_PACKAGETYPE</w:t>
            </w:r>
            <w:r w:rsidRPr="006E0B96">
              <w:t xml:space="preserve">, </w:t>
            </w:r>
            <w:r>
              <w:t xml:space="preserve">and </w:t>
            </w:r>
            <w:r w:rsidRPr="006E0B96">
              <w:rPr>
                <w:rFonts w:ascii="Consolas" w:hAnsi="Consolas"/>
              </w:rPr>
              <w:t>L0_USAGE</w:t>
            </w:r>
            <w:r w:rsidRPr="00E0171A">
              <w:rPr>
                <w:rFonts w:ascii="Consolas" w:hAnsi="Consolas"/>
              </w:rPr>
              <w:t>)</w:t>
            </w:r>
            <w:r w:rsidRPr="00E0171A">
              <w:t>:</w:t>
            </w:r>
          </w:p>
          <w:p w14:paraId="6FB35538" w14:textId="77777777" w:rsidR="006E0B96" w:rsidRPr="00E0171A" w:rsidRDefault="006E0B96" w:rsidP="006E0B96">
            <w:pPr>
              <w:ind w:left="0"/>
            </w:pPr>
          </w:p>
          <w:p w14:paraId="4DD948C4" w14:textId="77777777" w:rsidR="006E0B96" w:rsidRPr="00E0171A" w:rsidRDefault="006E0B96" w:rsidP="006E0B96">
            <w:pPr>
              <w:ind w:left="0"/>
            </w:pPr>
            <w:r w:rsidRPr="00E0171A">
              <w:rPr>
                <w:b/>
                <w:bCs/>
                <w:sz w:val="18"/>
                <w:szCs w:val="18"/>
              </w:rPr>
              <w:t>Icon Legend:</w:t>
            </w:r>
          </w:p>
          <w:tbl>
            <w:tblPr>
              <w:tblStyle w:val="Mkatabulky"/>
              <w:tblW w:w="456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456"/>
              <w:gridCol w:w="4106"/>
            </w:tblGrid>
            <w:tr w:rsidR="006E0B96" w:rsidRPr="00E0171A" w14:paraId="4103D7AB" w14:textId="77777777" w:rsidTr="00E06AD9">
              <w:trPr>
                <w:trHeight w:val="256"/>
              </w:trPr>
              <w:tc>
                <w:tcPr>
                  <w:tcW w:w="360" w:type="dxa"/>
                </w:tcPr>
                <w:p w14:paraId="54CE3745" w14:textId="77777777" w:rsidR="006E0B96" w:rsidRPr="00E0171A" w:rsidRDefault="006E0B96" w:rsidP="006E0B96">
                  <w:pPr>
                    <w:ind w:left="0"/>
                    <w:jc w:val="center"/>
                  </w:pPr>
                  <w:r w:rsidRPr="00E0171A">
                    <w:rPr>
                      <w:noProof/>
                    </w:rPr>
                    <w:drawing>
                      <wp:inline distT="0" distB="0" distL="0" distR="0" wp14:anchorId="7E4B03D4" wp14:editId="1EDEE80F">
                        <wp:extent cx="150495" cy="150495"/>
                        <wp:effectExtent l="0" t="0" r="0" b="1905"/>
                        <wp:docPr id="537" name="Obrázek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062B2A56" w14:textId="0FDCBD06" w:rsidR="006E0B96" w:rsidRPr="00E0171A" w:rsidRDefault="00983F97" w:rsidP="006E0B96">
                  <w:pPr>
                    <w:ind w:left="0"/>
                    <w:rPr>
                      <w:sz w:val="18"/>
                      <w:szCs w:val="18"/>
                    </w:rPr>
                  </w:pPr>
                  <w:r>
                    <w:rPr>
                      <w:sz w:val="18"/>
                      <w:szCs w:val="18"/>
                    </w:rPr>
                    <w:t>OMM d</w:t>
                  </w:r>
                  <w:r w:rsidR="006E0B96">
                    <w:rPr>
                      <w:sz w:val="18"/>
                      <w:szCs w:val="18"/>
                    </w:rPr>
                    <w:t>ata</w:t>
                  </w:r>
                  <w:r w:rsidR="006E0B96" w:rsidRPr="00E0171A">
                    <w:rPr>
                      <w:sz w:val="18"/>
                      <w:szCs w:val="18"/>
                    </w:rPr>
                    <w:t xml:space="preserve"> is not present in OLC</w:t>
                  </w:r>
                </w:p>
              </w:tc>
            </w:tr>
            <w:tr w:rsidR="006E0B96" w:rsidRPr="00E0171A" w14:paraId="2E0BD45B" w14:textId="77777777" w:rsidTr="00E06AD9">
              <w:trPr>
                <w:trHeight w:val="243"/>
              </w:trPr>
              <w:tc>
                <w:tcPr>
                  <w:tcW w:w="360" w:type="dxa"/>
                </w:tcPr>
                <w:p w14:paraId="4B759E53" w14:textId="77777777" w:rsidR="006E0B96" w:rsidRPr="00E0171A" w:rsidRDefault="006E0B96" w:rsidP="006E0B96">
                  <w:pPr>
                    <w:ind w:left="0"/>
                    <w:jc w:val="center"/>
                    <w:rPr>
                      <w:noProof/>
                    </w:rPr>
                  </w:pPr>
                  <w:r w:rsidRPr="00E0171A">
                    <w:rPr>
                      <w:noProof/>
                    </w:rPr>
                    <w:lastRenderedPageBreak/>
                    <w:drawing>
                      <wp:inline distT="0" distB="0" distL="0" distR="0" wp14:anchorId="68794DA8" wp14:editId="10A50771">
                        <wp:extent cx="150495" cy="150495"/>
                        <wp:effectExtent l="0" t="0" r="1905" b="1905"/>
                        <wp:docPr id="538" name="Obrázek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4202" w:type="dxa"/>
                </w:tcPr>
                <w:p w14:paraId="7A47C2DF" w14:textId="6F0E4564" w:rsidR="006E0B96" w:rsidRPr="00E0171A" w:rsidRDefault="00983F97" w:rsidP="006E0B96">
                  <w:pPr>
                    <w:ind w:left="0"/>
                    <w:rPr>
                      <w:sz w:val="18"/>
                      <w:szCs w:val="18"/>
                    </w:rPr>
                  </w:pPr>
                  <w:r>
                    <w:rPr>
                      <w:sz w:val="18"/>
                      <w:szCs w:val="18"/>
                    </w:rPr>
                    <w:t xml:space="preserve">OMM </w:t>
                  </w:r>
                  <w:r w:rsidR="006E0B96">
                    <w:rPr>
                      <w:sz w:val="18"/>
                      <w:szCs w:val="18"/>
                    </w:rPr>
                    <w:t xml:space="preserve">data </w:t>
                  </w:r>
                  <w:r w:rsidR="006E0B96" w:rsidRPr="00E0171A">
                    <w:rPr>
                      <w:sz w:val="18"/>
                      <w:szCs w:val="18"/>
                    </w:rPr>
                    <w:t>is present in OLC</w:t>
                  </w:r>
                </w:p>
              </w:tc>
            </w:tr>
          </w:tbl>
          <w:p w14:paraId="118F6821" w14:textId="77777777" w:rsidR="00DC4341" w:rsidRDefault="00E06AD9" w:rsidP="006E0B96">
            <w:pPr>
              <w:ind w:left="0"/>
            </w:pPr>
            <w:r>
              <w:t xml:space="preserve">  </w:t>
            </w:r>
          </w:p>
          <w:p w14:paraId="01C60D1D" w14:textId="73919762" w:rsidR="009D697C" w:rsidRPr="009D697C" w:rsidRDefault="009D697C" w:rsidP="006E0B96">
            <w:pPr>
              <w:ind w:left="0"/>
              <w:rPr>
                <w:sz w:val="18"/>
                <w:szCs w:val="18"/>
              </w:rPr>
            </w:pPr>
            <w:r w:rsidRPr="009D697C">
              <w:rPr>
                <w:b/>
                <w:bCs/>
                <w:sz w:val="18"/>
                <w:szCs w:val="18"/>
              </w:rPr>
              <w:t xml:space="preserve">NOTE: </w:t>
            </w:r>
            <w:r w:rsidRPr="009D697C">
              <w:rPr>
                <w:sz w:val="18"/>
                <w:szCs w:val="18"/>
              </w:rPr>
              <w:t>OMM row is considered synced when a row is found in OLC database with exactly the same values</w:t>
            </w:r>
            <w:r w:rsidR="00F775CD">
              <w:rPr>
                <w:sz w:val="18"/>
                <w:szCs w:val="18"/>
              </w:rPr>
              <w:t xml:space="preserve"> of </w:t>
            </w:r>
            <w:r w:rsidRPr="009D697C">
              <w:rPr>
                <w:sz w:val="18"/>
                <w:szCs w:val="18"/>
              </w:rPr>
              <w:t>all fields.</w:t>
            </w:r>
          </w:p>
        </w:tc>
      </w:tr>
    </w:tbl>
    <w:p w14:paraId="4F44C5E9" w14:textId="713FA0DD" w:rsidR="00BF7CE9" w:rsidRDefault="00BF7CE9" w:rsidP="00BF7CE9">
      <w:pPr>
        <w:ind w:left="0"/>
        <w:rPr>
          <w:b/>
          <w:bCs/>
        </w:rPr>
      </w:pPr>
    </w:p>
    <w:p w14:paraId="310B3EB7" w14:textId="05226BA6" w:rsidR="00C37125" w:rsidRDefault="00C37125" w:rsidP="00BF7CE9">
      <w:pPr>
        <w:ind w:left="0"/>
      </w:pPr>
      <w:r w:rsidRPr="00FF34D5">
        <w:t xml:space="preserve">Please refer to </w:t>
      </w:r>
      <w:r>
        <w:t>OMM and DMA</w:t>
      </w:r>
      <w:r w:rsidRPr="00FF34D5">
        <w:t xml:space="preserve"> system documentation for more details on the column values.</w:t>
      </w:r>
    </w:p>
    <w:p w14:paraId="148883B8" w14:textId="41ED845F" w:rsidR="00C37125" w:rsidRDefault="00C37125" w:rsidP="00BF7CE9">
      <w:pPr>
        <w:ind w:left="0"/>
      </w:pPr>
    </w:p>
    <w:p w14:paraId="515AB371" w14:textId="038564CC" w:rsidR="00C37125" w:rsidRPr="00625B9E" w:rsidRDefault="00C37125" w:rsidP="008B5462">
      <w:pPr>
        <w:pStyle w:val="Nadpis5"/>
      </w:pPr>
      <w:bookmarkStart w:id="575" w:name="_Toc221813684"/>
      <w:r w:rsidRPr="00625B9E">
        <w:t xml:space="preserve">Process </w:t>
      </w:r>
      <w:r w:rsidR="008B5462">
        <w:t>O</w:t>
      </w:r>
      <w:r w:rsidRPr="00625B9E">
        <w:t>verview</w:t>
      </w:r>
      <w:bookmarkEnd w:id="575"/>
    </w:p>
    <w:p w14:paraId="05667D62" w14:textId="3948711D" w:rsidR="00C37125" w:rsidRDefault="00C37125" w:rsidP="00C37125">
      <w:pPr>
        <w:ind w:left="0"/>
      </w:pPr>
      <w:r>
        <w:t>Following tables are queried for OMM / DMA / OLC sync details:</w:t>
      </w:r>
    </w:p>
    <w:p w14:paraId="2B282FB7" w14:textId="3FBB5294" w:rsidR="00C37125" w:rsidRDefault="00C37125" w:rsidP="00C37125">
      <w:pPr>
        <w:ind w:left="0"/>
      </w:pPr>
    </w:p>
    <w:tbl>
      <w:tblPr>
        <w:tblStyle w:val="Mkatabulky"/>
        <w:tblW w:w="5659" w:type="dxa"/>
        <w:tblInd w:w="-5" w:type="dxa"/>
        <w:tblLook w:val="04A0" w:firstRow="1" w:lastRow="0" w:firstColumn="1" w:lastColumn="0" w:noHBand="0" w:noVBand="1"/>
      </w:tblPr>
      <w:tblGrid>
        <w:gridCol w:w="1756"/>
        <w:gridCol w:w="2306"/>
        <w:gridCol w:w="2086"/>
      </w:tblGrid>
      <w:tr w:rsidR="00DB0464" w14:paraId="787EA93F" w14:textId="77777777" w:rsidTr="00C63CC0">
        <w:trPr>
          <w:trHeight w:val="277"/>
        </w:trPr>
        <w:tc>
          <w:tcPr>
            <w:tcW w:w="1756" w:type="dxa"/>
            <w:shd w:val="clear" w:color="auto" w:fill="D9D9D9" w:themeFill="background1" w:themeFillShade="D9"/>
          </w:tcPr>
          <w:p w14:paraId="060FF1B4" w14:textId="4A8D4294" w:rsidR="00DB0464" w:rsidRPr="00DF00E8" w:rsidRDefault="00DB0464" w:rsidP="00154CAC">
            <w:pPr>
              <w:ind w:left="0"/>
              <w:rPr>
                <w:b/>
                <w:bCs/>
              </w:rPr>
            </w:pPr>
            <w:r>
              <w:rPr>
                <w:b/>
                <w:bCs/>
              </w:rPr>
              <w:t>OMM</w:t>
            </w:r>
          </w:p>
        </w:tc>
        <w:tc>
          <w:tcPr>
            <w:tcW w:w="1817" w:type="dxa"/>
            <w:shd w:val="clear" w:color="auto" w:fill="D9D9D9" w:themeFill="background1" w:themeFillShade="D9"/>
          </w:tcPr>
          <w:p w14:paraId="2CB82CAE" w14:textId="3F1D3330" w:rsidR="00DB0464" w:rsidRPr="00F374A6" w:rsidRDefault="00DB0464" w:rsidP="009D697C">
            <w:pPr>
              <w:ind w:left="0"/>
              <w:rPr>
                <w:b/>
                <w:bCs/>
              </w:rPr>
            </w:pPr>
            <w:r>
              <w:rPr>
                <w:b/>
                <w:bCs/>
              </w:rPr>
              <w:t>DMA</w:t>
            </w:r>
          </w:p>
        </w:tc>
        <w:tc>
          <w:tcPr>
            <w:tcW w:w="2086" w:type="dxa"/>
            <w:shd w:val="clear" w:color="auto" w:fill="D9D9D9" w:themeFill="background1" w:themeFillShade="D9"/>
          </w:tcPr>
          <w:p w14:paraId="3096E215" w14:textId="658ED974" w:rsidR="00DB0464" w:rsidRPr="00DF00E8" w:rsidRDefault="00DB0464" w:rsidP="009D697C">
            <w:pPr>
              <w:ind w:left="0"/>
              <w:rPr>
                <w:b/>
                <w:bCs/>
              </w:rPr>
            </w:pPr>
            <w:r>
              <w:rPr>
                <w:b/>
                <w:bCs/>
              </w:rPr>
              <w:t>OLC</w:t>
            </w:r>
          </w:p>
        </w:tc>
      </w:tr>
      <w:tr w:rsidR="00C63CC0" w:rsidRPr="00B7226E" w14:paraId="425C8C91" w14:textId="77777777" w:rsidTr="00C63CC0">
        <w:trPr>
          <w:trHeight w:val="219"/>
        </w:trPr>
        <w:tc>
          <w:tcPr>
            <w:tcW w:w="1756" w:type="dxa"/>
          </w:tcPr>
          <w:p w14:paraId="2E2FCE00" w14:textId="2C295F13" w:rsidR="00C63CC0" w:rsidRPr="0050060C" w:rsidRDefault="00C63CC0" w:rsidP="00C63CC0">
            <w:pPr>
              <w:ind w:left="0"/>
              <w:rPr>
                <w:rFonts w:ascii="Consolas" w:hAnsi="Consolas"/>
              </w:rPr>
            </w:pPr>
            <w:r w:rsidRPr="0050060C">
              <w:rPr>
                <w:rFonts w:ascii="Consolas" w:hAnsi="Consolas"/>
              </w:rPr>
              <w:t>PACKAGETYPE</w:t>
            </w:r>
          </w:p>
        </w:tc>
        <w:tc>
          <w:tcPr>
            <w:tcW w:w="1817" w:type="dxa"/>
          </w:tcPr>
          <w:p w14:paraId="7AFE9011" w14:textId="6175C007" w:rsidR="00C63CC0" w:rsidRPr="00C63CC0" w:rsidRDefault="00C63CC0" w:rsidP="00C63CC0">
            <w:pPr>
              <w:ind w:left="0"/>
              <w:rPr>
                <w:rFonts w:ascii="Consolas" w:hAnsi="Consolas"/>
              </w:rPr>
            </w:pPr>
            <w:r w:rsidRPr="00C63CC0">
              <w:rPr>
                <w:rFonts w:ascii="Consolas" w:hAnsi="Consolas"/>
              </w:rPr>
              <w:t>PACKAGE_TYPE</w:t>
            </w:r>
          </w:p>
        </w:tc>
        <w:tc>
          <w:tcPr>
            <w:tcW w:w="2086" w:type="dxa"/>
          </w:tcPr>
          <w:p w14:paraId="12E9D39D" w14:textId="47C003EE" w:rsidR="00C63CC0" w:rsidRPr="00C63CC0" w:rsidRDefault="00C63CC0" w:rsidP="00C63CC0">
            <w:pPr>
              <w:ind w:left="0"/>
              <w:rPr>
                <w:rFonts w:ascii="Consolas" w:hAnsi="Consolas"/>
              </w:rPr>
            </w:pPr>
            <w:r w:rsidRPr="00C63CC0">
              <w:rPr>
                <w:rFonts w:ascii="Consolas" w:hAnsi="Consolas"/>
              </w:rPr>
              <w:t>L0_PACKAGETYPE</w:t>
            </w:r>
          </w:p>
        </w:tc>
      </w:tr>
      <w:tr w:rsidR="00C63CC0" w:rsidRPr="00B7226E" w14:paraId="73A3889D" w14:textId="77777777" w:rsidTr="00C63CC0">
        <w:trPr>
          <w:trHeight w:val="219"/>
        </w:trPr>
        <w:tc>
          <w:tcPr>
            <w:tcW w:w="1756" w:type="dxa"/>
          </w:tcPr>
          <w:p w14:paraId="73897D8D" w14:textId="5D32485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7CA2731E" w14:textId="7D54A6D4" w:rsidR="00C63CC0" w:rsidRPr="00C63CC0" w:rsidRDefault="00C63CC0" w:rsidP="00C63CC0">
            <w:pPr>
              <w:ind w:left="0"/>
              <w:rPr>
                <w:rFonts w:ascii="Consolas" w:hAnsi="Consolas"/>
              </w:rPr>
            </w:pPr>
            <w:r w:rsidRPr="00C63CC0">
              <w:rPr>
                <w:rFonts w:ascii="Consolas" w:hAnsi="Consolas"/>
              </w:rPr>
              <w:t>SUBSCRIBER</w:t>
            </w:r>
          </w:p>
        </w:tc>
        <w:tc>
          <w:tcPr>
            <w:tcW w:w="2086" w:type="dxa"/>
          </w:tcPr>
          <w:p w14:paraId="7F27517C" w14:textId="2C6391A3"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792D4350" w14:textId="77777777" w:rsidTr="00C63CC0">
        <w:trPr>
          <w:trHeight w:val="219"/>
        </w:trPr>
        <w:tc>
          <w:tcPr>
            <w:tcW w:w="1756" w:type="dxa"/>
          </w:tcPr>
          <w:p w14:paraId="63BCD2B0" w14:textId="4479DD95" w:rsidR="00C63CC0" w:rsidRPr="0050060C" w:rsidRDefault="00C63CC0" w:rsidP="00C63CC0">
            <w:pPr>
              <w:ind w:left="0"/>
              <w:rPr>
                <w:rFonts w:ascii="Consolas" w:hAnsi="Consolas"/>
              </w:rPr>
            </w:pPr>
            <w:r w:rsidRPr="0050060C">
              <w:rPr>
                <w:rFonts w:ascii="Consolas" w:hAnsi="Consolas"/>
              </w:rPr>
              <w:t>SUBSCRIBER</w:t>
            </w:r>
          </w:p>
        </w:tc>
        <w:tc>
          <w:tcPr>
            <w:tcW w:w="1817" w:type="dxa"/>
          </w:tcPr>
          <w:p w14:paraId="5DEB9A41" w14:textId="6BDB3884" w:rsidR="00C63CC0" w:rsidRPr="00C63CC0" w:rsidRDefault="00C63CC0" w:rsidP="00C63CC0">
            <w:pPr>
              <w:ind w:left="0"/>
              <w:rPr>
                <w:rFonts w:ascii="Consolas" w:hAnsi="Consolas"/>
              </w:rPr>
            </w:pPr>
            <w:r w:rsidRPr="00C63CC0">
              <w:rPr>
                <w:rFonts w:ascii="Consolas" w:hAnsi="Consolas"/>
              </w:rPr>
              <w:t>SUBSCRIBER_TYPE</w:t>
            </w:r>
          </w:p>
        </w:tc>
        <w:tc>
          <w:tcPr>
            <w:tcW w:w="2086" w:type="dxa"/>
          </w:tcPr>
          <w:p w14:paraId="3289942B" w14:textId="02D6DB55" w:rsidR="00C63CC0" w:rsidRPr="00C63CC0" w:rsidRDefault="00C63CC0" w:rsidP="00C63CC0">
            <w:pPr>
              <w:ind w:left="0"/>
              <w:rPr>
                <w:rFonts w:ascii="Consolas" w:hAnsi="Consolas"/>
              </w:rPr>
            </w:pPr>
            <w:r w:rsidRPr="00C63CC0">
              <w:rPr>
                <w:rFonts w:ascii="Consolas" w:hAnsi="Consolas"/>
              </w:rPr>
              <w:t>L0_SUBSCRIBER</w:t>
            </w:r>
          </w:p>
        </w:tc>
      </w:tr>
      <w:tr w:rsidR="00C63CC0" w:rsidRPr="00B7226E" w14:paraId="2FB12834" w14:textId="77777777" w:rsidTr="00C63CC0">
        <w:trPr>
          <w:trHeight w:val="219"/>
        </w:trPr>
        <w:tc>
          <w:tcPr>
            <w:tcW w:w="1756" w:type="dxa"/>
          </w:tcPr>
          <w:p w14:paraId="587C57DC" w14:textId="4FEEC936" w:rsidR="00C63CC0" w:rsidRPr="0050060C" w:rsidRDefault="00C63CC0" w:rsidP="00C63CC0">
            <w:pPr>
              <w:ind w:left="0"/>
              <w:rPr>
                <w:rFonts w:ascii="Consolas" w:hAnsi="Consolas"/>
              </w:rPr>
            </w:pPr>
            <w:r w:rsidRPr="0050060C">
              <w:rPr>
                <w:rFonts w:ascii="Consolas" w:hAnsi="Consolas"/>
              </w:rPr>
              <w:t>SUBSCRIBERTYPE</w:t>
            </w:r>
          </w:p>
        </w:tc>
        <w:tc>
          <w:tcPr>
            <w:tcW w:w="1817" w:type="dxa"/>
          </w:tcPr>
          <w:p w14:paraId="3543803E" w14:textId="541418D0" w:rsidR="00C63CC0" w:rsidRPr="00C63CC0" w:rsidRDefault="00C63CC0" w:rsidP="00C63CC0">
            <w:pPr>
              <w:ind w:left="0"/>
              <w:rPr>
                <w:rFonts w:ascii="Consolas" w:hAnsi="Consolas"/>
              </w:rPr>
            </w:pPr>
            <w:r w:rsidRPr="00C63CC0">
              <w:rPr>
                <w:rFonts w:ascii="Consolas" w:hAnsi="Consolas"/>
              </w:rPr>
              <w:t>SUBSCRIPTION</w:t>
            </w:r>
          </w:p>
        </w:tc>
        <w:tc>
          <w:tcPr>
            <w:tcW w:w="2086" w:type="dxa"/>
          </w:tcPr>
          <w:p w14:paraId="799BA4E2" w14:textId="07A8F970" w:rsidR="00C63CC0" w:rsidRPr="00C63CC0" w:rsidRDefault="00C63CC0" w:rsidP="00C63CC0">
            <w:pPr>
              <w:ind w:left="0"/>
              <w:rPr>
                <w:rFonts w:ascii="Consolas" w:hAnsi="Consolas"/>
              </w:rPr>
            </w:pPr>
            <w:r w:rsidRPr="00C63CC0">
              <w:rPr>
                <w:rFonts w:ascii="Consolas" w:hAnsi="Consolas"/>
              </w:rPr>
              <w:t>L0_SUBSCRIBERTYPE</w:t>
            </w:r>
          </w:p>
        </w:tc>
      </w:tr>
      <w:tr w:rsidR="00C63CC0" w:rsidRPr="00B7226E" w14:paraId="44C15967" w14:textId="77777777" w:rsidTr="00C63CC0">
        <w:trPr>
          <w:trHeight w:val="219"/>
        </w:trPr>
        <w:tc>
          <w:tcPr>
            <w:tcW w:w="1756" w:type="dxa"/>
          </w:tcPr>
          <w:p w14:paraId="3A602AB5" w14:textId="12BF6867" w:rsidR="00C63CC0" w:rsidRPr="0050060C" w:rsidRDefault="00C63CC0" w:rsidP="00C63CC0">
            <w:pPr>
              <w:ind w:left="0"/>
              <w:rPr>
                <w:rFonts w:ascii="Consolas" w:hAnsi="Consolas"/>
              </w:rPr>
            </w:pPr>
            <w:r w:rsidRPr="0050060C">
              <w:rPr>
                <w:rFonts w:ascii="Consolas" w:hAnsi="Consolas"/>
              </w:rPr>
              <w:t>SUBSCRIPTION</w:t>
            </w:r>
          </w:p>
        </w:tc>
        <w:tc>
          <w:tcPr>
            <w:tcW w:w="1817" w:type="dxa"/>
          </w:tcPr>
          <w:p w14:paraId="1653371A" w14:textId="2208BCF4" w:rsidR="00C63CC0" w:rsidRPr="00C63CC0" w:rsidRDefault="00C63CC0" w:rsidP="00C63CC0">
            <w:pPr>
              <w:ind w:left="0"/>
              <w:rPr>
                <w:rFonts w:ascii="Consolas" w:hAnsi="Consolas"/>
              </w:rPr>
            </w:pPr>
            <w:r w:rsidRPr="00C63CC0">
              <w:rPr>
                <w:rFonts w:ascii="Consolas" w:hAnsi="Consolas"/>
              </w:rPr>
              <w:t>SUBSCRIPTION_PERIOD</w:t>
            </w:r>
          </w:p>
        </w:tc>
        <w:tc>
          <w:tcPr>
            <w:tcW w:w="2086" w:type="dxa"/>
          </w:tcPr>
          <w:p w14:paraId="11758FA7" w14:textId="787601F2" w:rsidR="00C63CC0" w:rsidRPr="00C63CC0" w:rsidRDefault="00C63CC0" w:rsidP="00C63CC0">
            <w:pPr>
              <w:ind w:left="0"/>
              <w:rPr>
                <w:rFonts w:ascii="Consolas" w:hAnsi="Consolas"/>
              </w:rPr>
            </w:pPr>
            <w:r w:rsidRPr="00C63CC0">
              <w:rPr>
                <w:rFonts w:ascii="Consolas" w:hAnsi="Consolas"/>
              </w:rPr>
              <w:t>L0_SUBSCRIPTION</w:t>
            </w:r>
          </w:p>
        </w:tc>
      </w:tr>
      <w:tr w:rsidR="00C63CC0" w:rsidRPr="00B7226E" w14:paraId="1CBDA327" w14:textId="77777777" w:rsidTr="00C63CC0">
        <w:trPr>
          <w:trHeight w:val="219"/>
        </w:trPr>
        <w:tc>
          <w:tcPr>
            <w:tcW w:w="1756" w:type="dxa"/>
          </w:tcPr>
          <w:p w14:paraId="488FA3A7" w14:textId="40D7ACA0" w:rsidR="00C63CC0" w:rsidRPr="0050060C" w:rsidRDefault="00C63CC0" w:rsidP="00C63CC0">
            <w:pPr>
              <w:ind w:left="0"/>
              <w:rPr>
                <w:rFonts w:ascii="Consolas" w:hAnsi="Consolas"/>
              </w:rPr>
            </w:pPr>
            <w:r w:rsidRPr="0050060C">
              <w:rPr>
                <w:rFonts w:ascii="Consolas" w:hAnsi="Consolas"/>
              </w:rPr>
              <w:t>USAGE</w:t>
            </w:r>
          </w:p>
        </w:tc>
        <w:tc>
          <w:tcPr>
            <w:tcW w:w="1817" w:type="dxa"/>
          </w:tcPr>
          <w:p w14:paraId="49861256" w14:textId="4B0B84BE" w:rsidR="00C63CC0" w:rsidRPr="00C63CC0" w:rsidRDefault="00C63CC0" w:rsidP="00C63CC0">
            <w:pPr>
              <w:ind w:left="0"/>
              <w:rPr>
                <w:rFonts w:ascii="Consolas" w:hAnsi="Consolas"/>
              </w:rPr>
            </w:pPr>
          </w:p>
        </w:tc>
        <w:tc>
          <w:tcPr>
            <w:tcW w:w="2086" w:type="dxa"/>
          </w:tcPr>
          <w:p w14:paraId="377A50D3" w14:textId="6235A3F4" w:rsidR="00C63CC0" w:rsidRPr="00C63CC0" w:rsidRDefault="00C63CC0" w:rsidP="00C63CC0">
            <w:pPr>
              <w:ind w:left="0"/>
              <w:rPr>
                <w:rFonts w:ascii="Consolas" w:hAnsi="Consolas"/>
              </w:rPr>
            </w:pPr>
            <w:r w:rsidRPr="00C63CC0">
              <w:rPr>
                <w:rFonts w:ascii="Consolas" w:hAnsi="Consolas"/>
              </w:rPr>
              <w:t>L0_USAGE</w:t>
            </w:r>
          </w:p>
        </w:tc>
      </w:tr>
    </w:tbl>
    <w:p w14:paraId="47E4B958" w14:textId="77777777" w:rsidR="00C37125" w:rsidRDefault="00C37125" w:rsidP="00C37125">
      <w:pPr>
        <w:ind w:left="0"/>
      </w:pPr>
    </w:p>
    <w:p w14:paraId="2CA74D45" w14:textId="3089BC6F" w:rsidR="00C37125" w:rsidRDefault="00C37125" w:rsidP="008B5462">
      <w:pPr>
        <w:pStyle w:val="Nadpis5"/>
      </w:pPr>
      <w:bookmarkStart w:id="576" w:name="_Toc221813685"/>
      <w:r w:rsidRPr="00B64FF8">
        <w:t xml:space="preserve">Role </w:t>
      </w:r>
      <w:r w:rsidR="008B5462">
        <w:t>D</w:t>
      </w:r>
      <w:r>
        <w:t>ifferences</w:t>
      </w:r>
      <w:bookmarkEnd w:id="57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37125" w:rsidRPr="00DF00E8" w14:paraId="65382B96" w14:textId="77777777" w:rsidTr="00154CAC">
        <w:trPr>
          <w:trHeight w:val="277"/>
        </w:trPr>
        <w:tc>
          <w:tcPr>
            <w:tcW w:w="3490" w:type="dxa"/>
            <w:shd w:val="clear" w:color="auto" w:fill="D9D9D9" w:themeFill="background1" w:themeFillShade="D9"/>
          </w:tcPr>
          <w:p w14:paraId="690A854C" w14:textId="77777777" w:rsidR="00C37125" w:rsidRPr="00DF00E8" w:rsidRDefault="00C37125" w:rsidP="00154CAC">
            <w:pPr>
              <w:ind w:left="0"/>
              <w:rPr>
                <w:b/>
                <w:bCs/>
              </w:rPr>
            </w:pPr>
            <w:r>
              <w:rPr>
                <w:b/>
                <w:bCs/>
              </w:rPr>
              <w:t>Action / Role</w:t>
            </w:r>
          </w:p>
        </w:tc>
        <w:tc>
          <w:tcPr>
            <w:tcW w:w="1163" w:type="dxa"/>
            <w:shd w:val="clear" w:color="auto" w:fill="D9D9D9" w:themeFill="background1" w:themeFillShade="D9"/>
          </w:tcPr>
          <w:p w14:paraId="53A8A4C7" w14:textId="77777777" w:rsidR="00C37125" w:rsidRPr="00F374A6" w:rsidRDefault="00C37125" w:rsidP="00154CAC">
            <w:pPr>
              <w:ind w:left="0"/>
              <w:jc w:val="center"/>
              <w:rPr>
                <w:b/>
                <w:bCs/>
              </w:rPr>
            </w:pPr>
            <w:r w:rsidRPr="00F374A6">
              <w:rPr>
                <w:b/>
                <w:bCs/>
              </w:rPr>
              <w:t>ADMIN</w:t>
            </w:r>
          </w:p>
        </w:tc>
        <w:tc>
          <w:tcPr>
            <w:tcW w:w="1163" w:type="dxa"/>
            <w:shd w:val="clear" w:color="auto" w:fill="D9D9D9" w:themeFill="background1" w:themeFillShade="D9"/>
          </w:tcPr>
          <w:p w14:paraId="07C63CEA" w14:textId="77777777" w:rsidR="00C37125" w:rsidRPr="00DF00E8" w:rsidRDefault="00C37125" w:rsidP="00154CAC">
            <w:pPr>
              <w:ind w:left="0"/>
              <w:jc w:val="center"/>
              <w:rPr>
                <w:b/>
                <w:bCs/>
              </w:rPr>
            </w:pPr>
            <w:r>
              <w:rPr>
                <w:b/>
                <w:bCs/>
              </w:rPr>
              <w:t>LEAD</w:t>
            </w:r>
          </w:p>
        </w:tc>
        <w:tc>
          <w:tcPr>
            <w:tcW w:w="1180" w:type="dxa"/>
            <w:shd w:val="clear" w:color="auto" w:fill="D9D9D9" w:themeFill="background1" w:themeFillShade="D9"/>
          </w:tcPr>
          <w:p w14:paraId="5B1B8F95" w14:textId="77777777" w:rsidR="00C37125" w:rsidRPr="00DF00E8" w:rsidRDefault="00C37125" w:rsidP="00154CAC">
            <w:pPr>
              <w:ind w:left="0"/>
              <w:jc w:val="center"/>
              <w:rPr>
                <w:b/>
                <w:bCs/>
              </w:rPr>
            </w:pPr>
            <w:r>
              <w:rPr>
                <w:b/>
                <w:bCs/>
              </w:rPr>
              <w:t>TESTING-VF</w:t>
            </w:r>
          </w:p>
        </w:tc>
        <w:tc>
          <w:tcPr>
            <w:tcW w:w="1180" w:type="dxa"/>
            <w:shd w:val="clear" w:color="auto" w:fill="D9D9D9" w:themeFill="background1" w:themeFillShade="D9"/>
          </w:tcPr>
          <w:p w14:paraId="4B603845" w14:textId="77777777" w:rsidR="00C37125" w:rsidRPr="00DF00E8" w:rsidRDefault="00C37125" w:rsidP="00154CAC">
            <w:pPr>
              <w:ind w:left="0"/>
              <w:jc w:val="center"/>
              <w:rPr>
                <w:b/>
                <w:bCs/>
              </w:rPr>
            </w:pPr>
            <w:r>
              <w:rPr>
                <w:b/>
                <w:bCs/>
              </w:rPr>
              <w:t>TESTING-IBM</w:t>
            </w:r>
          </w:p>
        </w:tc>
        <w:tc>
          <w:tcPr>
            <w:tcW w:w="1180" w:type="dxa"/>
            <w:shd w:val="clear" w:color="auto" w:fill="D9D9D9" w:themeFill="background1" w:themeFillShade="D9"/>
          </w:tcPr>
          <w:p w14:paraId="455B938C" w14:textId="77777777" w:rsidR="00C37125" w:rsidRPr="00DF00E8" w:rsidRDefault="00C37125" w:rsidP="00154CAC">
            <w:pPr>
              <w:ind w:left="0"/>
              <w:jc w:val="center"/>
              <w:rPr>
                <w:b/>
                <w:bCs/>
              </w:rPr>
            </w:pPr>
            <w:r>
              <w:rPr>
                <w:b/>
                <w:bCs/>
              </w:rPr>
              <w:t>TESTING-V2</w:t>
            </w:r>
          </w:p>
        </w:tc>
      </w:tr>
      <w:tr w:rsidR="00C37125" w14:paraId="7C4F159E" w14:textId="77777777" w:rsidTr="00154CAC">
        <w:trPr>
          <w:trHeight w:val="219"/>
        </w:trPr>
        <w:tc>
          <w:tcPr>
            <w:tcW w:w="3490" w:type="dxa"/>
          </w:tcPr>
          <w:p w14:paraId="36ED0F81" w14:textId="4590A08E" w:rsidR="00C37125" w:rsidRPr="00D771E3" w:rsidRDefault="00C37125" w:rsidP="00154CAC">
            <w:pPr>
              <w:ind w:left="0"/>
              <w:rPr>
                <w:b/>
                <w:bCs/>
              </w:rPr>
            </w:pPr>
            <w:r w:rsidRPr="00D771E3">
              <w:rPr>
                <w:b/>
                <w:bCs/>
              </w:rPr>
              <w:t xml:space="preserve">Access to </w:t>
            </w:r>
            <w:r w:rsidR="00DB0464">
              <w:rPr>
                <w:b/>
                <w:bCs/>
              </w:rPr>
              <w:t>OMM &amp; DMA Status</w:t>
            </w:r>
          </w:p>
        </w:tc>
        <w:tc>
          <w:tcPr>
            <w:tcW w:w="1163" w:type="dxa"/>
          </w:tcPr>
          <w:p w14:paraId="3F78A4ED" w14:textId="77777777" w:rsidR="00C37125" w:rsidRDefault="00C37125" w:rsidP="00154CAC">
            <w:pPr>
              <w:ind w:left="0"/>
              <w:jc w:val="center"/>
            </w:pPr>
            <w:r>
              <w:t>Y</w:t>
            </w:r>
          </w:p>
        </w:tc>
        <w:tc>
          <w:tcPr>
            <w:tcW w:w="1163" w:type="dxa"/>
          </w:tcPr>
          <w:p w14:paraId="125BE281" w14:textId="77777777" w:rsidR="00C37125" w:rsidRPr="00D771E3" w:rsidRDefault="00C37125" w:rsidP="00154CAC">
            <w:pPr>
              <w:ind w:left="0"/>
              <w:jc w:val="center"/>
            </w:pPr>
            <w:r w:rsidRPr="00D771E3">
              <w:t>Y</w:t>
            </w:r>
          </w:p>
        </w:tc>
        <w:tc>
          <w:tcPr>
            <w:tcW w:w="1180" w:type="dxa"/>
          </w:tcPr>
          <w:p w14:paraId="6A0D3080" w14:textId="77777777" w:rsidR="00C37125" w:rsidRPr="00D771E3" w:rsidRDefault="00C37125" w:rsidP="00154CAC">
            <w:pPr>
              <w:ind w:left="0"/>
              <w:jc w:val="center"/>
            </w:pPr>
            <w:r>
              <w:t>N</w:t>
            </w:r>
          </w:p>
        </w:tc>
        <w:tc>
          <w:tcPr>
            <w:tcW w:w="1180" w:type="dxa"/>
          </w:tcPr>
          <w:p w14:paraId="170A7CD6" w14:textId="77777777" w:rsidR="00C37125" w:rsidRPr="00D771E3" w:rsidRDefault="00C37125" w:rsidP="00154CAC">
            <w:pPr>
              <w:ind w:left="0"/>
              <w:jc w:val="center"/>
            </w:pPr>
            <w:r>
              <w:t>Y</w:t>
            </w:r>
          </w:p>
        </w:tc>
        <w:tc>
          <w:tcPr>
            <w:tcW w:w="1180" w:type="dxa"/>
          </w:tcPr>
          <w:p w14:paraId="0863EB85" w14:textId="77777777" w:rsidR="00C37125" w:rsidRPr="00D771E3" w:rsidRDefault="00C37125" w:rsidP="00154CAC">
            <w:pPr>
              <w:ind w:left="0"/>
              <w:jc w:val="center"/>
            </w:pPr>
            <w:r>
              <w:t>N</w:t>
            </w:r>
          </w:p>
        </w:tc>
      </w:tr>
    </w:tbl>
    <w:p w14:paraId="41B91248" w14:textId="77777777" w:rsidR="00C37125" w:rsidRPr="007471FB" w:rsidRDefault="00C37125" w:rsidP="00103200">
      <w:pPr>
        <w:rPr>
          <w:b/>
          <w:bCs/>
        </w:rPr>
      </w:pPr>
    </w:p>
    <w:p w14:paraId="0F2A0780" w14:textId="1CC4BBAE" w:rsidR="004E7CA4" w:rsidRDefault="004E7CA4" w:rsidP="000A1322">
      <w:pPr>
        <w:pStyle w:val="Nadpis5"/>
      </w:pPr>
      <w:bookmarkStart w:id="577" w:name="_Setting_Data_Usage"/>
      <w:bookmarkStart w:id="578" w:name="_Toc221813686"/>
      <w:bookmarkEnd w:id="577"/>
      <w:r>
        <w:t xml:space="preserve">Setting </w:t>
      </w:r>
      <w:r w:rsidR="007809CD">
        <w:t xml:space="preserve">Data </w:t>
      </w:r>
      <w:r>
        <w:t>Usage</w:t>
      </w:r>
      <w:bookmarkEnd w:id="578"/>
      <w:r>
        <w:t xml:space="preserve"> </w:t>
      </w:r>
    </w:p>
    <w:p w14:paraId="16951B1A" w14:textId="0C16C32E" w:rsidR="00740600" w:rsidRDefault="00740600" w:rsidP="00740600">
      <w:pPr>
        <w:ind w:left="0"/>
      </w:pPr>
      <w:r w:rsidRPr="00E02E02">
        <w:t>In</w:t>
      </w:r>
      <w:r w:rsidRPr="00E02E02">
        <w:rPr>
          <w:b/>
          <w:bCs/>
          <w:i/>
          <w:iCs w:val="0"/>
        </w:rPr>
        <w:t xml:space="preserve"> </w:t>
      </w:r>
      <w:r>
        <w:rPr>
          <w:b/>
          <w:bCs/>
        </w:rPr>
        <w:t xml:space="preserve">Extended </w:t>
      </w:r>
      <w:r w:rsidRPr="00E02E02">
        <w:t xml:space="preserve">data set, select a row in OMM Status grid that contains a usage period. Press </w:t>
      </w:r>
      <w:r w:rsidRPr="00E02E02">
        <w:rPr>
          <w:b/>
          <w:bCs/>
          <w:sz w:val="18"/>
          <w:szCs w:val="18"/>
        </w:rPr>
        <w:t>Set Usage</w:t>
      </w:r>
      <w:r>
        <w:t xml:space="preserve"> b</w:t>
      </w:r>
      <w:r w:rsidRPr="00E02E02">
        <w:t>utton and select one of the below options to set the data usage in the usage period</w:t>
      </w:r>
      <w:r>
        <w:t>:</w:t>
      </w:r>
    </w:p>
    <w:p w14:paraId="604A6944" w14:textId="21B54054" w:rsidR="001B0C35" w:rsidRDefault="001B0C35" w:rsidP="00740600">
      <w:pPr>
        <w:ind w:left="0"/>
      </w:pPr>
    </w:p>
    <w:tbl>
      <w:tblPr>
        <w:tblStyle w:val="Mkatabulky"/>
        <w:tblW w:w="9356" w:type="dxa"/>
        <w:tblInd w:w="-5" w:type="dxa"/>
        <w:tblLook w:val="04A0" w:firstRow="1" w:lastRow="0" w:firstColumn="1" w:lastColumn="0" w:noHBand="0" w:noVBand="1"/>
      </w:tblPr>
      <w:tblGrid>
        <w:gridCol w:w="2410"/>
        <w:gridCol w:w="6946"/>
      </w:tblGrid>
      <w:tr w:rsidR="001B0C35" w:rsidRPr="00DF00E8" w14:paraId="16FD7ED6" w14:textId="77777777" w:rsidTr="001B0C35">
        <w:trPr>
          <w:trHeight w:val="701"/>
        </w:trPr>
        <w:tc>
          <w:tcPr>
            <w:tcW w:w="2410" w:type="dxa"/>
            <w:shd w:val="clear" w:color="auto" w:fill="D9D9D9" w:themeFill="background1" w:themeFillShade="D9"/>
          </w:tcPr>
          <w:p w14:paraId="3E822785" w14:textId="1C109CD5" w:rsidR="001B0C35" w:rsidRPr="00DF00E8" w:rsidRDefault="001B0C35" w:rsidP="00154CAC">
            <w:pPr>
              <w:ind w:left="0"/>
              <w:rPr>
                <w:b/>
                <w:bCs/>
              </w:rPr>
            </w:pPr>
            <w:r>
              <w:rPr>
                <w:b/>
                <w:bCs/>
              </w:rPr>
              <w:t>Option</w:t>
            </w:r>
          </w:p>
        </w:tc>
        <w:tc>
          <w:tcPr>
            <w:tcW w:w="6946" w:type="dxa"/>
            <w:shd w:val="clear" w:color="auto" w:fill="D9D9D9" w:themeFill="background1" w:themeFillShade="D9"/>
          </w:tcPr>
          <w:p w14:paraId="2232EEBD" w14:textId="77777777" w:rsidR="001B0C35" w:rsidRPr="00DF00E8" w:rsidRDefault="001B0C35" w:rsidP="00154CAC">
            <w:pPr>
              <w:ind w:left="0"/>
              <w:rPr>
                <w:b/>
                <w:bCs/>
              </w:rPr>
            </w:pPr>
            <w:r w:rsidRPr="00DF00E8">
              <w:rPr>
                <w:b/>
                <w:bCs/>
              </w:rPr>
              <w:t>Description</w:t>
            </w:r>
          </w:p>
        </w:tc>
      </w:tr>
      <w:tr w:rsidR="001B0C35" w:rsidRPr="00AD3D46" w14:paraId="2EB7058F" w14:textId="77777777" w:rsidTr="001B0C35">
        <w:trPr>
          <w:trHeight w:val="219"/>
        </w:trPr>
        <w:tc>
          <w:tcPr>
            <w:tcW w:w="2410" w:type="dxa"/>
          </w:tcPr>
          <w:p w14:paraId="15F797BC" w14:textId="6E0E1823" w:rsidR="001B0C35" w:rsidRPr="00447552" w:rsidRDefault="001B0C35" w:rsidP="001B0C35">
            <w:pPr>
              <w:ind w:left="0"/>
              <w:rPr>
                <w:b/>
                <w:bCs/>
                <w:sz w:val="18"/>
                <w:szCs w:val="18"/>
              </w:rPr>
            </w:pPr>
            <w:r w:rsidRPr="008D3C8A">
              <w:rPr>
                <w:rFonts w:ascii="Consolas" w:hAnsi="Consolas"/>
              </w:rPr>
              <w:t>Almost 75% of FUP</w:t>
            </w:r>
          </w:p>
        </w:tc>
        <w:tc>
          <w:tcPr>
            <w:tcW w:w="6946" w:type="dxa"/>
          </w:tcPr>
          <w:p w14:paraId="3DB04795" w14:textId="3E56B429" w:rsidR="001B0C35" w:rsidRPr="00AD3D46" w:rsidRDefault="00160AD8" w:rsidP="001B0C35">
            <w:pPr>
              <w:ind w:left="0"/>
            </w:pPr>
            <w:r>
              <w:t xml:space="preserve">Sets data usage to </w:t>
            </w:r>
            <w:r w:rsidRPr="00160AD8">
              <w:rPr>
                <w:rFonts w:ascii="Consolas" w:hAnsi="Consolas"/>
              </w:rPr>
              <w:t>TRUNC(FUP_LIMIT/100*75)-1</w:t>
            </w:r>
            <w:r>
              <w:t xml:space="preserve"> bytes</w:t>
            </w:r>
            <w:r w:rsidR="00952115">
              <w:t>.</w:t>
            </w:r>
          </w:p>
        </w:tc>
      </w:tr>
      <w:tr w:rsidR="001B0C35" w:rsidRPr="00AD3D46" w14:paraId="51B22048" w14:textId="77777777" w:rsidTr="001B0C35">
        <w:trPr>
          <w:trHeight w:val="219"/>
        </w:trPr>
        <w:tc>
          <w:tcPr>
            <w:tcW w:w="2410" w:type="dxa"/>
          </w:tcPr>
          <w:p w14:paraId="08F53997" w14:textId="2DC0D7E6" w:rsidR="001B0C35" w:rsidRDefault="001B0C35" w:rsidP="001B0C35">
            <w:pPr>
              <w:ind w:left="0"/>
              <w:rPr>
                <w:b/>
                <w:bCs/>
                <w:sz w:val="18"/>
                <w:szCs w:val="18"/>
              </w:rPr>
            </w:pPr>
            <w:r w:rsidRPr="008D3C8A">
              <w:rPr>
                <w:rFonts w:ascii="Consolas" w:hAnsi="Consolas"/>
              </w:rPr>
              <w:t>Almost 90% of FUP</w:t>
            </w:r>
          </w:p>
        </w:tc>
        <w:tc>
          <w:tcPr>
            <w:tcW w:w="6946" w:type="dxa"/>
          </w:tcPr>
          <w:p w14:paraId="42AF147F" w14:textId="1F4A5A0B" w:rsidR="001B0C35" w:rsidRDefault="00160AD8" w:rsidP="001B0C35">
            <w:pPr>
              <w:ind w:left="0"/>
            </w:pPr>
            <w:r>
              <w:t xml:space="preserve">Sets data usage to </w:t>
            </w:r>
            <w:r w:rsidRPr="00160AD8">
              <w:rPr>
                <w:rFonts w:ascii="Consolas" w:hAnsi="Consolas"/>
              </w:rPr>
              <w:t>TRUNC(FUP_LIMIT/100*</w:t>
            </w:r>
            <w:r>
              <w:rPr>
                <w:rFonts w:ascii="Consolas" w:hAnsi="Consolas"/>
              </w:rPr>
              <w:t>90</w:t>
            </w:r>
            <w:r w:rsidRPr="00160AD8">
              <w:rPr>
                <w:rFonts w:ascii="Consolas" w:hAnsi="Consolas"/>
              </w:rPr>
              <w:t>)-1</w:t>
            </w:r>
            <w:r>
              <w:t xml:space="preserve"> bytes</w:t>
            </w:r>
            <w:r w:rsidR="00952115">
              <w:t>.</w:t>
            </w:r>
          </w:p>
        </w:tc>
      </w:tr>
      <w:tr w:rsidR="001B0C35" w:rsidRPr="00AD3D46" w14:paraId="1EBCD890" w14:textId="77777777" w:rsidTr="001B0C35">
        <w:trPr>
          <w:trHeight w:val="219"/>
        </w:trPr>
        <w:tc>
          <w:tcPr>
            <w:tcW w:w="2410" w:type="dxa"/>
          </w:tcPr>
          <w:p w14:paraId="26B97A13" w14:textId="5A275CA8" w:rsidR="001B0C35" w:rsidRDefault="001B0C35" w:rsidP="001B0C35">
            <w:pPr>
              <w:ind w:left="0"/>
              <w:rPr>
                <w:b/>
                <w:bCs/>
                <w:sz w:val="18"/>
                <w:szCs w:val="18"/>
              </w:rPr>
            </w:pPr>
            <w:r w:rsidRPr="008D3C8A">
              <w:rPr>
                <w:rFonts w:ascii="Consolas" w:hAnsi="Consolas"/>
              </w:rPr>
              <w:t>Almost 100% of FUP</w:t>
            </w:r>
          </w:p>
        </w:tc>
        <w:tc>
          <w:tcPr>
            <w:tcW w:w="6946" w:type="dxa"/>
          </w:tcPr>
          <w:p w14:paraId="348CF5C2" w14:textId="026D26F9" w:rsidR="001B0C35" w:rsidRDefault="00160AD8" w:rsidP="001B0C35">
            <w:pPr>
              <w:ind w:left="0"/>
            </w:pPr>
            <w:r>
              <w:t xml:space="preserve">Sets data usage to </w:t>
            </w:r>
            <w:r w:rsidRPr="00160AD8">
              <w:rPr>
                <w:rFonts w:ascii="Consolas" w:hAnsi="Consolas"/>
              </w:rPr>
              <w:t>FUP_LIMIT-1</w:t>
            </w:r>
            <w:r>
              <w:t xml:space="preserve"> bytes</w:t>
            </w:r>
            <w:r w:rsidR="00952115">
              <w:t>.</w:t>
            </w:r>
          </w:p>
        </w:tc>
      </w:tr>
      <w:tr w:rsidR="001B0C35" w:rsidRPr="00AD3D46" w14:paraId="5D755E04" w14:textId="77777777" w:rsidTr="001B0C35">
        <w:trPr>
          <w:trHeight w:val="219"/>
        </w:trPr>
        <w:tc>
          <w:tcPr>
            <w:tcW w:w="2410" w:type="dxa"/>
          </w:tcPr>
          <w:p w14:paraId="4DCCD1EC" w14:textId="331A8B86" w:rsidR="001B0C35" w:rsidRDefault="001B0C35" w:rsidP="001B0C35">
            <w:pPr>
              <w:ind w:left="0"/>
              <w:rPr>
                <w:b/>
                <w:bCs/>
                <w:sz w:val="18"/>
                <w:szCs w:val="18"/>
              </w:rPr>
            </w:pPr>
            <w:r w:rsidRPr="008D3C8A">
              <w:rPr>
                <w:rFonts w:ascii="Consolas" w:hAnsi="Consolas"/>
              </w:rPr>
              <w:t>Exactly 100% of FUP</w:t>
            </w:r>
          </w:p>
        </w:tc>
        <w:tc>
          <w:tcPr>
            <w:tcW w:w="6946" w:type="dxa"/>
          </w:tcPr>
          <w:p w14:paraId="459E1AC2" w14:textId="307CE32B" w:rsidR="001B0C35" w:rsidRDefault="00160AD8" w:rsidP="001B0C35">
            <w:pPr>
              <w:ind w:left="0"/>
            </w:pPr>
            <w:r>
              <w:t xml:space="preserve">Sets data usage to </w:t>
            </w:r>
            <w:r w:rsidRPr="00160AD8">
              <w:rPr>
                <w:rFonts w:ascii="Consolas" w:hAnsi="Consolas"/>
              </w:rPr>
              <w:t>FUP_LIMIT</w:t>
            </w:r>
            <w:r>
              <w:t xml:space="preserve"> bytes</w:t>
            </w:r>
            <w:r w:rsidR="00952115">
              <w:t>.</w:t>
            </w:r>
          </w:p>
        </w:tc>
      </w:tr>
    </w:tbl>
    <w:p w14:paraId="41719C33" w14:textId="77777777" w:rsidR="001B0C35" w:rsidRDefault="001B0C35" w:rsidP="00740600">
      <w:pPr>
        <w:ind w:left="0"/>
      </w:pPr>
    </w:p>
    <w:p w14:paraId="24BD8B16" w14:textId="091323F2" w:rsidR="00452920" w:rsidRPr="00452920" w:rsidRDefault="00452920" w:rsidP="00232520">
      <w:pPr>
        <w:ind w:left="0"/>
      </w:pPr>
      <w:r w:rsidRPr="00452920">
        <w:rPr>
          <w:b/>
          <w:bCs/>
        </w:rPr>
        <w:t xml:space="preserve">NOTE: </w:t>
      </w:r>
      <w:r w:rsidRPr="00452920">
        <w:t>If</w:t>
      </w:r>
      <w:r>
        <w:t xml:space="preserve"> usage period is unknown for selected row, the button will not be accessible.</w:t>
      </w:r>
    </w:p>
    <w:p w14:paraId="176509DD" w14:textId="77777777" w:rsidR="00452920" w:rsidRDefault="00452920" w:rsidP="00232520">
      <w:pPr>
        <w:ind w:left="0"/>
        <w:rPr>
          <w:b/>
          <w:bCs/>
          <w:i/>
          <w:iCs w:val="0"/>
        </w:rPr>
      </w:pPr>
    </w:p>
    <w:p w14:paraId="4AC5DF83" w14:textId="4B7294AE" w:rsidR="00232520" w:rsidRPr="00625B9E" w:rsidRDefault="00232520" w:rsidP="008B5462">
      <w:pPr>
        <w:pStyle w:val="Nadpis6"/>
      </w:pPr>
      <w:bookmarkStart w:id="579" w:name="_Toc221813687"/>
      <w:r w:rsidRPr="00625B9E">
        <w:t xml:space="preserve">Process </w:t>
      </w:r>
      <w:r w:rsidR="008B5462">
        <w:t>O</w:t>
      </w:r>
      <w:r w:rsidRPr="00625B9E">
        <w:t>verview</w:t>
      </w:r>
      <w:bookmarkEnd w:id="579"/>
    </w:p>
    <w:p w14:paraId="73BAF8AC" w14:textId="6A3F9C4D" w:rsidR="00232520" w:rsidRDefault="00232520">
      <w:pPr>
        <w:pStyle w:val="Odstavecseseznamem"/>
        <w:numPr>
          <w:ilvl w:val="0"/>
          <w:numId w:val="82"/>
        </w:numPr>
      </w:pPr>
      <w:r w:rsidRPr="00B6422B">
        <w:rPr>
          <w:rFonts w:ascii="Consolas" w:hAnsi="Consolas"/>
        </w:rPr>
        <w:t>USAGE</w:t>
      </w:r>
      <w:r>
        <w:t xml:space="preserve"> and </w:t>
      </w:r>
      <w:r w:rsidRPr="00B6422B">
        <w:rPr>
          <w:rFonts w:ascii="Consolas" w:hAnsi="Consolas"/>
        </w:rPr>
        <w:t>TOTAL_USAGE</w:t>
      </w:r>
      <w:r>
        <w:t xml:space="preserve"> values are updated in OMM table </w:t>
      </w:r>
      <w:r w:rsidRPr="00B6422B">
        <w:rPr>
          <w:rFonts w:ascii="Consolas" w:hAnsi="Consolas"/>
        </w:rPr>
        <w:t>USAGE</w:t>
      </w:r>
      <w:r w:rsidR="00D273B9" w:rsidRPr="00D273B9">
        <w:t xml:space="preserve"> for selected </w:t>
      </w:r>
      <w:r w:rsidR="00D273B9" w:rsidRPr="00B6422B">
        <w:rPr>
          <w:i/>
          <w:iCs w:val="0"/>
        </w:rPr>
        <w:t>(usage)</w:t>
      </w:r>
      <w:r w:rsidR="00D273B9" w:rsidRPr="00D273B9">
        <w:t xml:space="preserve"> </w:t>
      </w:r>
      <w:r w:rsidR="00D273B9" w:rsidRPr="00B6422B">
        <w:rPr>
          <w:rFonts w:ascii="Consolas" w:hAnsi="Consolas"/>
        </w:rPr>
        <w:t>ID</w:t>
      </w:r>
      <w:r>
        <w:t>.</w:t>
      </w:r>
    </w:p>
    <w:p w14:paraId="255C252B" w14:textId="4AD668D7" w:rsidR="00B6422B" w:rsidRPr="0074249A" w:rsidRDefault="003E75F5">
      <w:pPr>
        <w:pStyle w:val="Odstavecseseznamem"/>
        <w:numPr>
          <w:ilvl w:val="0"/>
          <w:numId w:val="82"/>
        </w:numPr>
      </w:pPr>
      <w:r>
        <w:t>Reload data</w:t>
      </w:r>
      <w:r w:rsidR="007C22BC">
        <w:t xml:space="preserve"> in status grids</w:t>
      </w:r>
    </w:p>
    <w:p w14:paraId="4A5447B3" w14:textId="77777777" w:rsidR="00A1162D" w:rsidRDefault="00A1162D" w:rsidP="001529F6">
      <w:pPr>
        <w:ind w:left="0"/>
      </w:pPr>
    </w:p>
    <w:p w14:paraId="2B859016" w14:textId="39D52C8A" w:rsidR="00AE5ADC" w:rsidRDefault="00AE5ADC" w:rsidP="00CD44D1">
      <w:pPr>
        <w:pStyle w:val="Nadpis3"/>
      </w:pPr>
      <w:bookmarkStart w:id="580" w:name="_Toc221813688"/>
      <w:r>
        <w:t>MNP Status</w:t>
      </w:r>
      <w:bookmarkEnd w:id="580"/>
    </w:p>
    <w:p w14:paraId="47BFF776" w14:textId="59212EA9" w:rsidR="00342880" w:rsidRDefault="00342880" w:rsidP="0034288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sidR="00EA2C75">
        <w:rPr>
          <w:b/>
          <w:bCs/>
          <w:sz w:val="18"/>
          <w:szCs w:val="18"/>
        </w:rPr>
        <w:t>MNP</w:t>
      </w:r>
      <w:r>
        <w:rPr>
          <w:b/>
          <w:bCs/>
          <w:sz w:val="18"/>
          <w:szCs w:val="18"/>
        </w:rPr>
        <w:t xml:space="preserve"> Status</w:t>
      </w:r>
      <w:r>
        <w:t xml:space="preserve"> from the main menu to open </w:t>
      </w:r>
      <w:r w:rsidR="00EA2C75">
        <w:t xml:space="preserve">MNP </w:t>
      </w:r>
      <w:r>
        <w:t>Status form for MSISDN</w:t>
      </w:r>
      <w:r w:rsidR="00EA2C75">
        <w:t>(s)</w:t>
      </w:r>
      <w:r>
        <w:t xml:space="preserve"> selected in the main grid</w:t>
      </w:r>
      <w:r w:rsidR="007C74F0">
        <w:t>.</w:t>
      </w:r>
    </w:p>
    <w:p w14:paraId="2A8541D6" w14:textId="77777777" w:rsidR="00342880" w:rsidRPr="003700E3" w:rsidRDefault="00342880" w:rsidP="00342880">
      <w:pPr>
        <w:ind w:left="0"/>
        <w:rPr>
          <w:lang w:val="cs-CZ"/>
        </w:rPr>
      </w:pPr>
    </w:p>
    <w:p w14:paraId="68A960A0" w14:textId="77777777" w:rsidR="001C4771" w:rsidRDefault="001C4771" w:rsidP="001C4771">
      <w:pPr>
        <w:ind w:left="0"/>
        <w:rPr>
          <w:b/>
          <w:bCs/>
        </w:rPr>
      </w:pPr>
      <w:r>
        <w:rPr>
          <w:b/>
          <w:bCs/>
        </w:rPr>
        <w:t xml:space="preserve">NOTE: </w:t>
      </w:r>
      <w:r>
        <w:t>SIM inventory items are not applicable to this status view.</w:t>
      </w:r>
    </w:p>
    <w:p w14:paraId="17E9352B" w14:textId="77777777" w:rsidR="001C4771" w:rsidRDefault="001C4771" w:rsidP="00EA2C75">
      <w:pPr>
        <w:ind w:left="0"/>
      </w:pPr>
    </w:p>
    <w:p w14:paraId="2BE014D7" w14:textId="2E1313EF" w:rsidR="008B5462" w:rsidRDefault="008B5462" w:rsidP="008B5462">
      <w:pPr>
        <w:pStyle w:val="Nadpis5"/>
      </w:pPr>
      <w:bookmarkStart w:id="581" w:name="_Toc221813689"/>
      <w:r>
        <w:t>Output Data</w:t>
      </w:r>
      <w:bookmarkEnd w:id="581"/>
    </w:p>
    <w:p w14:paraId="697F4EAC" w14:textId="4E01888B" w:rsidR="00EA2C75" w:rsidRPr="00340FA5" w:rsidRDefault="00EA2C75" w:rsidP="00EA2C75">
      <w:pPr>
        <w:ind w:left="0"/>
      </w:pPr>
      <w:r w:rsidRPr="00340FA5">
        <w:lastRenderedPageBreak/>
        <w:t>Following data sets are available to display:</w:t>
      </w:r>
    </w:p>
    <w:p w14:paraId="53FA1B1D" w14:textId="77777777" w:rsidR="00EA2C75" w:rsidRDefault="00EA2C75" w:rsidP="00EA2C75">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EA2C75" w:rsidRPr="00DF00E8" w14:paraId="0046B6C9" w14:textId="77777777" w:rsidTr="00154CAC">
        <w:trPr>
          <w:trHeight w:val="701"/>
        </w:trPr>
        <w:tc>
          <w:tcPr>
            <w:tcW w:w="1656" w:type="dxa"/>
            <w:shd w:val="clear" w:color="auto" w:fill="D9D9D9" w:themeFill="background1" w:themeFillShade="D9"/>
          </w:tcPr>
          <w:p w14:paraId="3CEF0053" w14:textId="77777777" w:rsidR="00EA2C75" w:rsidRPr="00DF00E8" w:rsidRDefault="00EA2C75" w:rsidP="00154CAC">
            <w:pPr>
              <w:ind w:left="0"/>
              <w:rPr>
                <w:b/>
                <w:bCs/>
              </w:rPr>
            </w:pPr>
            <w:r>
              <w:rPr>
                <w:b/>
                <w:bCs/>
              </w:rPr>
              <w:t>Data Set</w:t>
            </w:r>
          </w:p>
        </w:tc>
        <w:tc>
          <w:tcPr>
            <w:tcW w:w="7700" w:type="dxa"/>
            <w:shd w:val="clear" w:color="auto" w:fill="D9D9D9" w:themeFill="background1" w:themeFillShade="D9"/>
          </w:tcPr>
          <w:p w14:paraId="37EC535C" w14:textId="77777777" w:rsidR="00EA2C75" w:rsidRPr="00DF00E8" w:rsidRDefault="00EA2C75" w:rsidP="00154CAC">
            <w:pPr>
              <w:ind w:left="0"/>
              <w:rPr>
                <w:b/>
                <w:bCs/>
              </w:rPr>
            </w:pPr>
            <w:r w:rsidRPr="00DF00E8">
              <w:rPr>
                <w:b/>
                <w:bCs/>
              </w:rPr>
              <w:t>Description</w:t>
            </w:r>
          </w:p>
        </w:tc>
      </w:tr>
      <w:tr w:rsidR="00EA2C75" w14:paraId="254B2094" w14:textId="77777777" w:rsidTr="00154CAC">
        <w:trPr>
          <w:trHeight w:val="219"/>
        </w:trPr>
        <w:tc>
          <w:tcPr>
            <w:tcW w:w="1656" w:type="dxa"/>
          </w:tcPr>
          <w:p w14:paraId="33DEDFA3" w14:textId="64B878E2" w:rsidR="00EA2C75" w:rsidRPr="00B23995" w:rsidRDefault="00EA2C75" w:rsidP="00154CAC">
            <w:pPr>
              <w:ind w:left="0"/>
              <w:rPr>
                <w:b/>
                <w:bCs/>
                <w:sz w:val="18"/>
                <w:szCs w:val="18"/>
              </w:rPr>
            </w:pPr>
            <w:r>
              <w:rPr>
                <w:b/>
                <w:bCs/>
                <w:sz w:val="18"/>
                <w:szCs w:val="18"/>
              </w:rPr>
              <w:t>ČAU</w:t>
            </w:r>
          </w:p>
        </w:tc>
        <w:tc>
          <w:tcPr>
            <w:tcW w:w="7700" w:type="dxa"/>
          </w:tcPr>
          <w:p w14:paraId="083646E9" w14:textId="75750C17" w:rsidR="00EA2C75" w:rsidRDefault="00EA2C75" w:rsidP="00154CAC">
            <w:pPr>
              <w:ind w:left="0"/>
            </w:pPr>
            <w:r>
              <w:t xml:space="preserve">CAU </w:t>
            </w:r>
            <w:r w:rsidR="00FA4334">
              <w:t xml:space="preserve">codes </w:t>
            </w:r>
            <w:r w:rsidR="009D3376">
              <w:t>status.</w:t>
            </w:r>
          </w:p>
        </w:tc>
      </w:tr>
      <w:tr w:rsidR="00EA2C75" w14:paraId="280B3790" w14:textId="77777777" w:rsidTr="00154CAC">
        <w:trPr>
          <w:trHeight w:val="219"/>
        </w:trPr>
        <w:tc>
          <w:tcPr>
            <w:tcW w:w="1656" w:type="dxa"/>
          </w:tcPr>
          <w:p w14:paraId="4E2D8FA1" w14:textId="654F5884" w:rsidR="00EA2C75" w:rsidRPr="00B23995" w:rsidRDefault="00EA2C75" w:rsidP="00154CAC">
            <w:pPr>
              <w:ind w:left="0"/>
              <w:rPr>
                <w:b/>
                <w:bCs/>
                <w:sz w:val="18"/>
                <w:szCs w:val="18"/>
              </w:rPr>
            </w:pPr>
            <w:r>
              <w:rPr>
                <w:b/>
                <w:bCs/>
                <w:sz w:val="18"/>
                <w:szCs w:val="18"/>
              </w:rPr>
              <w:t>Orders</w:t>
            </w:r>
          </w:p>
        </w:tc>
        <w:tc>
          <w:tcPr>
            <w:tcW w:w="7700" w:type="dxa"/>
          </w:tcPr>
          <w:p w14:paraId="44EBE05D" w14:textId="16EE9B4F" w:rsidR="00EA2C75" w:rsidRDefault="00EA2C75" w:rsidP="00154CAC">
            <w:pPr>
              <w:ind w:left="0"/>
            </w:pPr>
            <w:r>
              <w:t>MNP porting orders</w:t>
            </w:r>
            <w:r w:rsidR="009D3376">
              <w:t xml:space="preserve"> status</w:t>
            </w:r>
            <w:r>
              <w:t>.</w:t>
            </w:r>
          </w:p>
        </w:tc>
      </w:tr>
    </w:tbl>
    <w:p w14:paraId="515F58BE" w14:textId="77777777" w:rsidR="00EA2C75" w:rsidRDefault="00EA2C75" w:rsidP="00EA2C75">
      <w:pPr>
        <w:ind w:left="0"/>
        <w:rPr>
          <w:b/>
          <w:bCs/>
          <w:sz w:val="18"/>
          <w:szCs w:val="18"/>
        </w:rPr>
      </w:pPr>
    </w:p>
    <w:p w14:paraId="51DC4B29" w14:textId="5DC1E4A6" w:rsidR="00EA2C75" w:rsidRDefault="00EA2C75" w:rsidP="00EA2C75">
      <w:pPr>
        <w:ind w:left="0"/>
      </w:pPr>
      <w:r w:rsidRPr="00FF34D5">
        <w:t xml:space="preserve">Output columns vary per selected data set. Please refer to </w:t>
      </w:r>
      <w:r w:rsidR="00FD7FB2">
        <w:t>MNP</w:t>
      </w:r>
      <w:r w:rsidRPr="00FF34D5">
        <w:t xml:space="preserve"> system documentation for more details on the column values. </w:t>
      </w:r>
    </w:p>
    <w:p w14:paraId="714343FB" w14:textId="77777777" w:rsidR="00FD7FB2" w:rsidRDefault="00FD7FB2" w:rsidP="00342880">
      <w:pPr>
        <w:ind w:left="0"/>
        <w:rPr>
          <w:b/>
          <w:bCs/>
          <w:sz w:val="18"/>
          <w:szCs w:val="18"/>
        </w:rPr>
      </w:pPr>
    </w:p>
    <w:p w14:paraId="01C01023" w14:textId="4FE54A8F" w:rsidR="007C74F0" w:rsidRDefault="007C74F0" w:rsidP="007C74F0">
      <w:pPr>
        <w:pStyle w:val="Nadpis5"/>
      </w:pPr>
      <w:bookmarkStart w:id="582" w:name="_Toc221813690"/>
      <w:r>
        <w:t>Data Set “</w:t>
      </w:r>
      <w:r>
        <w:rPr>
          <w:lang w:val="cs-CZ"/>
        </w:rPr>
        <w:t>ČAU</w:t>
      </w:r>
      <w:r>
        <w:t>”</w:t>
      </w:r>
      <w:bookmarkEnd w:id="582"/>
    </w:p>
    <w:p w14:paraId="4037AF62" w14:textId="057F4B64" w:rsidR="007C74F0" w:rsidRPr="00602A94" w:rsidRDefault="007C74F0" w:rsidP="007C74F0">
      <w:pPr>
        <w:ind w:left="0"/>
        <w:rPr>
          <w:sz w:val="18"/>
          <w:szCs w:val="18"/>
        </w:rPr>
      </w:pPr>
      <w:r w:rsidRPr="00602A94">
        <w:t xml:space="preserve">Details on </w:t>
      </w:r>
      <w:r w:rsidR="00AE7A3C">
        <w:t xml:space="preserve">subscriber’s </w:t>
      </w:r>
      <w:r w:rsidRPr="00602A94">
        <w:t xml:space="preserve">ČAU </w:t>
      </w:r>
      <w:r w:rsidR="003700E3" w:rsidRPr="00602A94">
        <w:t xml:space="preserve">codes </w:t>
      </w:r>
      <w:r w:rsidRPr="00602A94">
        <w:t>associated to selected MSISDN’s are displayed:</w:t>
      </w:r>
    </w:p>
    <w:p w14:paraId="335023F0" w14:textId="77777777" w:rsidR="007C74F0" w:rsidRDefault="007C74F0" w:rsidP="007C74F0">
      <w:pPr>
        <w:ind w:left="0"/>
        <w:rPr>
          <w:sz w:val="18"/>
          <w:szCs w:val="18"/>
        </w:rPr>
      </w:pPr>
    </w:p>
    <w:p w14:paraId="05A7C280" w14:textId="77777777" w:rsidR="007C74F0" w:rsidRDefault="007C74F0" w:rsidP="007C74F0">
      <w:pPr>
        <w:rPr>
          <w:b/>
          <w:bCs/>
        </w:rPr>
      </w:pPr>
      <w:r>
        <w:rPr>
          <w:noProof/>
        </w:rPr>
        <w:drawing>
          <wp:inline distT="0" distB="0" distL="0" distR="0" wp14:anchorId="378095A0" wp14:editId="5AF8F5A3">
            <wp:extent cx="5732145" cy="3343910"/>
            <wp:effectExtent l="0" t="0" r="1905" b="8890"/>
            <wp:docPr id="539" name="Obrázek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7"/>
                    <a:stretch>
                      <a:fillRect/>
                    </a:stretch>
                  </pic:blipFill>
                  <pic:spPr>
                    <a:xfrm>
                      <a:off x="0" y="0"/>
                      <a:ext cx="5732145" cy="3343910"/>
                    </a:xfrm>
                    <a:prstGeom prst="rect">
                      <a:avLst/>
                    </a:prstGeom>
                  </pic:spPr>
                </pic:pic>
              </a:graphicData>
            </a:graphic>
          </wp:inline>
        </w:drawing>
      </w:r>
    </w:p>
    <w:p w14:paraId="0FDD4A85" w14:textId="2E46825F" w:rsidR="007C74F0" w:rsidRPr="007C74F0" w:rsidRDefault="007C74F0" w:rsidP="007C74F0">
      <w:pPr>
        <w:jc w:val="center"/>
        <w:rPr>
          <w:i/>
          <w:iCs w:val="0"/>
          <w:sz w:val="18"/>
          <w:szCs w:val="18"/>
        </w:rPr>
      </w:pPr>
      <w:r w:rsidRPr="00342880">
        <w:rPr>
          <w:i/>
          <w:iCs w:val="0"/>
          <w:sz w:val="18"/>
          <w:szCs w:val="18"/>
        </w:rPr>
        <w:t>MNP Status form</w:t>
      </w:r>
      <w:r>
        <w:rPr>
          <w:i/>
          <w:iCs w:val="0"/>
          <w:sz w:val="18"/>
          <w:szCs w:val="18"/>
        </w:rPr>
        <w:t xml:space="preserve"> – data set “</w:t>
      </w:r>
      <w:r>
        <w:rPr>
          <w:i/>
          <w:iCs w:val="0"/>
          <w:sz w:val="18"/>
          <w:szCs w:val="18"/>
          <w:lang w:val="cs-CZ"/>
        </w:rPr>
        <w:t>ČAU</w:t>
      </w:r>
      <w:r>
        <w:rPr>
          <w:i/>
          <w:iCs w:val="0"/>
          <w:sz w:val="18"/>
          <w:szCs w:val="18"/>
        </w:rPr>
        <w:t>”</w:t>
      </w:r>
    </w:p>
    <w:p w14:paraId="32596285" w14:textId="77777777" w:rsidR="007C74F0" w:rsidRDefault="007C74F0" w:rsidP="007C74F0">
      <w:pPr>
        <w:ind w:left="0"/>
      </w:pPr>
    </w:p>
    <w:p w14:paraId="2A254D1A" w14:textId="77777777" w:rsidR="007C74F0" w:rsidRDefault="007C74F0" w:rsidP="007C74F0">
      <w:pPr>
        <w:ind w:left="0"/>
        <w:rPr>
          <w:sz w:val="18"/>
          <w:szCs w:val="18"/>
        </w:rPr>
      </w:pPr>
      <w:r>
        <w:t>Following output columns are returned:</w:t>
      </w:r>
    </w:p>
    <w:p w14:paraId="740BAE8A" w14:textId="77777777" w:rsidR="007C74F0" w:rsidRDefault="007C74F0" w:rsidP="007C74F0">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2C0EFE" w:rsidRPr="00DF00E8" w14:paraId="05CB5D68" w14:textId="45B6DB05" w:rsidTr="00EB236E">
        <w:trPr>
          <w:trHeight w:val="277"/>
        </w:trPr>
        <w:tc>
          <w:tcPr>
            <w:tcW w:w="2196" w:type="dxa"/>
            <w:shd w:val="clear" w:color="auto" w:fill="D9D9D9" w:themeFill="background1" w:themeFillShade="D9"/>
          </w:tcPr>
          <w:p w14:paraId="7F33EB00" w14:textId="77777777" w:rsidR="002C0EFE" w:rsidRPr="00DF00E8" w:rsidRDefault="002C0EFE" w:rsidP="00154CAC">
            <w:pPr>
              <w:ind w:left="0"/>
              <w:rPr>
                <w:b/>
                <w:bCs/>
              </w:rPr>
            </w:pPr>
            <w:r>
              <w:rPr>
                <w:b/>
                <w:bCs/>
              </w:rPr>
              <w:t xml:space="preserve">Column </w:t>
            </w:r>
          </w:p>
        </w:tc>
        <w:tc>
          <w:tcPr>
            <w:tcW w:w="5884" w:type="dxa"/>
            <w:shd w:val="clear" w:color="auto" w:fill="D9D9D9" w:themeFill="background1" w:themeFillShade="D9"/>
          </w:tcPr>
          <w:p w14:paraId="12FD3120" w14:textId="5794903C" w:rsidR="002C0EFE" w:rsidRDefault="002C0EFE" w:rsidP="00154CAC">
            <w:pPr>
              <w:ind w:left="0"/>
              <w:rPr>
                <w:b/>
                <w:bCs/>
              </w:rPr>
            </w:pPr>
            <w:r>
              <w:rPr>
                <w:b/>
                <w:bCs/>
              </w:rPr>
              <w:t>Description</w:t>
            </w:r>
          </w:p>
        </w:tc>
      </w:tr>
      <w:tr w:rsidR="002C0EFE" w14:paraId="3D00A332" w14:textId="16525818" w:rsidTr="00EB236E">
        <w:trPr>
          <w:trHeight w:val="219"/>
        </w:trPr>
        <w:tc>
          <w:tcPr>
            <w:tcW w:w="2196" w:type="dxa"/>
          </w:tcPr>
          <w:p w14:paraId="65CB22BD" w14:textId="7E153FF2" w:rsidR="002C0EFE" w:rsidRPr="002C0EFE" w:rsidRDefault="002C0EFE" w:rsidP="002C0EFE">
            <w:pPr>
              <w:ind w:left="0"/>
              <w:rPr>
                <w:rFonts w:ascii="Consolas" w:hAnsi="Consolas"/>
              </w:rPr>
            </w:pPr>
            <w:r w:rsidRPr="002C0EFE">
              <w:rPr>
                <w:rFonts w:ascii="Consolas" w:hAnsi="Consolas"/>
              </w:rPr>
              <w:t>MSISDN</w:t>
            </w:r>
          </w:p>
        </w:tc>
        <w:tc>
          <w:tcPr>
            <w:tcW w:w="5884" w:type="dxa"/>
          </w:tcPr>
          <w:p w14:paraId="700A3E6C" w14:textId="3578FB85" w:rsidR="002C0EFE" w:rsidRPr="002C0EFE" w:rsidRDefault="002C0EFE" w:rsidP="002C0EFE">
            <w:pPr>
              <w:ind w:left="0"/>
            </w:pPr>
            <w:r w:rsidRPr="002C0EFE">
              <w:t>Input MSISDN.</w:t>
            </w:r>
          </w:p>
        </w:tc>
      </w:tr>
      <w:tr w:rsidR="002C0EFE" w14:paraId="7363137F" w14:textId="5409ADCB" w:rsidTr="00EB236E">
        <w:trPr>
          <w:trHeight w:val="219"/>
        </w:trPr>
        <w:tc>
          <w:tcPr>
            <w:tcW w:w="2196" w:type="dxa"/>
          </w:tcPr>
          <w:p w14:paraId="5C819CA3" w14:textId="7AFE5E8B" w:rsidR="002C0EFE" w:rsidRPr="002C0EFE" w:rsidRDefault="002C0EFE" w:rsidP="002C0EFE">
            <w:pPr>
              <w:ind w:left="0"/>
              <w:rPr>
                <w:rFonts w:ascii="Consolas" w:hAnsi="Consolas"/>
              </w:rPr>
            </w:pPr>
            <w:r w:rsidRPr="002C0EFE">
              <w:rPr>
                <w:rFonts w:ascii="Consolas" w:hAnsi="Consolas"/>
              </w:rPr>
              <w:t>CAU</w:t>
            </w:r>
          </w:p>
        </w:tc>
        <w:tc>
          <w:tcPr>
            <w:tcW w:w="5884" w:type="dxa"/>
          </w:tcPr>
          <w:p w14:paraId="125D28A1" w14:textId="76D6011E" w:rsidR="002C0EFE" w:rsidRPr="002C0EFE" w:rsidRDefault="00602A94" w:rsidP="002C0EFE">
            <w:pPr>
              <w:ind w:left="0"/>
            </w:pPr>
            <w:r>
              <w:t>Č</w:t>
            </w:r>
            <w:r w:rsidR="002C0EFE" w:rsidRPr="002C0EFE">
              <w:t>AU code</w:t>
            </w:r>
            <w:r w:rsidR="00AE7A3C">
              <w:t xml:space="preserve"> (a.k.a. CPU / OKU / CTID)</w:t>
            </w:r>
            <w:r w:rsidR="002C0EFE" w:rsidRPr="002C0EFE">
              <w:t>.</w:t>
            </w:r>
          </w:p>
        </w:tc>
      </w:tr>
      <w:tr w:rsidR="002C0EFE" w14:paraId="1E81D39A" w14:textId="1AEC60D6" w:rsidTr="00EB236E">
        <w:trPr>
          <w:trHeight w:val="219"/>
        </w:trPr>
        <w:tc>
          <w:tcPr>
            <w:tcW w:w="2196" w:type="dxa"/>
          </w:tcPr>
          <w:p w14:paraId="3AEFD9C3" w14:textId="77EB3AAB" w:rsidR="002C0EFE" w:rsidRPr="002C0EFE" w:rsidRDefault="002C0EFE" w:rsidP="002C0EFE">
            <w:pPr>
              <w:ind w:left="0"/>
              <w:rPr>
                <w:rFonts w:ascii="Consolas" w:hAnsi="Consolas"/>
              </w:rPr>
            </w:pPr>
            <w:r w:rsidRPr="002C0EFE">
              <w:rPr>
                <w:rFonts w:ascii="Consolas" w:hAnsi="Consolas"/>
              </w:rPr>
              <w:t>CAU_STATUS</w:t>
            </w:r>
          </w:p>
        </w:tc>
        <w:tc>
          <w:tcPr>
            <w:tcW w:w="5884" w:type="dxa"/>
          </w:tcPr>
          <w:p w14:paraId="2A7A09D4" w14:textId="77777777" w:rsidR="002C0EFE" w:rsidRDefault="00602A94" w:rsidP="002C0EFE">
            <w:pPr>
              <w:ind w:left="0"/>
            </w:pPr>
            <w:r>
              <w:t>Č</w:t>
            </w:r>
            <w:r w:rsidR="002C0EFE" w:rsidRPr="002C0EFE">
              <w:t>AU code status.</w:t>
            </w:r>
          </w:p>
          <w:p w14:paraId="3EF4AC48" w14:textId="77777777" w:rsidR="005F633F" w:rsidRDefault="005F633F" w:rsidP="002C0EFE">
            <w:pPr>
              <w:ind w:left="0"/>
            </w:pPr>
          </w:p>
          <w:p w14:paraId="578B8868"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577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928"/>
              <w:gridCol w:w="4847"/>
            </w:tblGrid>
            <w:tr w:rsidR="005F633F" w:rsidRPr="00E0171A" w14:paraId="1BEEA6F0" w14:textId="77777777" w:rsidTr="00EB236E">
              <w:tc>
                <w:tcPr>
                  <w:tcW w:w="928" w:type="dxa"/>
                </w:tcPr>
                <w:p w14:paraId="1EFCDDB1" w14:textId="77777777" w:rsidR="005F633F" w:rsidRPr="00E0171A" w:rsidRDefault="005F633F" w:rsidP="005F633F">
                  <w:pPr>
                    <w:ind w:left="0"/>
                    <w:jc w:val="center"/>
                  </w:pPr>
                  <w:r w:rsidRPr="00537DF2">
                    <w:rPr>
                      <w:noProof/>
                      <w:color w:val="538135" w:themeColor="accent6" w:themeShade="BF"/>
                    </w:rPr>
                    <w:t>GREEN</w:t>
                  </w:r>
                </w:p>
              </w:tc>
              <w:tc>
                <w:tcPr>
                  <w:tcW w:w="4847" w:type="dxa"/>
                </w:tcPr>
                <w:p w14:paraId="71B08517" w14:textId="5488BF9E" w:rsidR="005F633F" w:rsidRPr="00E0171A" w:rsidRDefault="005F633F" w:rsidP="00D64B9F">
                  <w:pPr>
                    <w:ind w:left="0"/>
                    <w:rPr>
                      <w:sz w:val="18"/>
                      <w:szCs w:val="18"/>
                    </w:rPr>
                  </w:pPr>
                  <w:r w:rsidRPr="00EB236E">
                    <w:rPr>
                      <w:rFonts w:ascii="Consolas" w:hAnsi="Consolas"/>
                      <w:sz w:val="18"/>
                      <w:szCs w:val="18"/>
                    </w:rPr>
                    <w:t xml:space="preserve">CAU_STATUS </w:t>
                  </w:r>
                  <w:r w:rsidR="00D64B9F" w:rsidRPr="00EB236E">
                    <w:rPr>
                      <w:rFonts w:ascii="Consolas" w:hAnsi="Consolas"/>
                      <w:sz w:val="18"/>
                      <w:szCs w:val="18"/>
                    </w:rPr>
                    <w:t>= 10</w:t>
                  </w:r>
                  <w:r w:rsidR="00D64B9F">
                    <w:rPr>
                      <w:sz w:val="18"/>
                      <w:szCs w:val="18"/>
                    </w:rPr>
                    <w:t xml:space="preserve"> (CTID Generated) / active</w:t>
                  </w:r>
                  <w:r w:rsidR="00A076BE">
                    <w:rPr>
                      <w:sz w:val="18"/>
                      <w:szCs w:val="18"/>
                    </w:rPr>
                    <w:t>.</w:t>
                  </w:r>
                </w:p>
              </w:tc>
            </w:tr>
            <w:tr w:rsidR="00D64B9F" w:rsidRPr="00E0171A" w14:paraId="236287DB" w14:textId="77777777" w:rsidTr="00EB236E">
              <w:tc>
                <w:tcPr>
                  <w:tcW w:w="928" w:type="dxa"/>
                </w:tcPr>
                <w:p w14:paraId="00F92DB3" w14:textId="7319BE20" w:rsidR="00D64B9F" w:rsidRDefault="00D64B9F" w:rsidP="00D64B9F">
                  <w:pPr>
                    <w:ind w:left="0"/>
                    <w:jc w:val="center"/>
                    <w:rPr>
                      <w:noProof/>
                    </w:rPr>
                  </w:pPr>
                  <w:r w:rsidRPr="00537DF2">
                    <w:rPr>
                      <w:noProof/>
                      <w:color w:val="808080" w:themeColor="background1" w:themeShade="80"/>
                    </w:rPr>
                    <w:t>GRAY</w:t>
                  </w:r>
                </w:p>
              </w:tc>
              <w:tc>
                <w:tcPr>
                  <w:tcW w:w="4847" w:type="dxa"/>
                </w:tcPr>
                <w:p w14:paraId="725AE079" w14:textId="5F1F72EC" w:rsidR="00D64B9F" w:rsidRDefault="00D64B9F" w:rsidP="00D64B9F">
                  <w:pPr>
                    <w:ind w:left="0"/>
                    <w:rPr>
                      <w:sz w:val="18"/>
                      <w:szCs w:val="18"/>
                    </w:rPr>
                  </w:pPr>
                  <w:r w:rsidRPr="00EB236E">
                    <w:rPr>
                      <w:rFonts w:ascii="Consolas" w:hAnsi="Consolas"/>
                      <w:sz w:val="18"/>
                      <w:szCs w:val="18"/>
                    </w:rPr>
                    <w:t>CAU_STATUS = 60</w:t>
                  </w:r>
                  <w:r>
                    <w:rPr>
                      <w:sz w:val="18"/>
                      <w:szCs w:val="18"/>
                    </w:rPr>
                    <w:t xml:space="preserve"> (CTID Closed) / inactive</w:t>
                  </w:r>
                  <w:r w:rsidR="00A076BE">
                    <w:rPr>
                      <w:sz w:val="18"/>
                      <w:szCs w:val="18"/>
                    </w:rPr>
                    <w:t>.</w:t>
                  </w:r>
                </w:p>
              </w:tc>
            </w:tr>
            <w:tr w:rsidR="00D64B9F" w:rsidRPr="00E0171A" w14:paraId="11C2D91E" w14:textId="77777777" w:rsidTr="00EB236E">
              <w:tc>
                <w:tcPr>
                  <w:tcW w:w="928" w:type="dxa"/>
                </w:tcPr>
                <w:p w14:paraId="3F9B70B1" w14:textId="07D65027" w:rsidR="00D64B9F" w:rsidRPr="00E0171A" w:rsidRDefault="00D64B9F" w:rsidP="00D64B9F">
                  <w:pPr>
                    <w:ind w:left="0"/>
                    <w:jc w:val="center"/>
                    <w:rPr>
                      <w:noProof/>
                    </w:rPr>
                  </w:pPr>
                  <w:r>
                    <w:rPr>
                      <w:noProof/>
                    </w:rPr>
                    <w:t>BLACK</w:t>
                  </w:r>
                </w:p>
              </w:tc>
              <w:tc>
                <w:tcPr>
                  <w:tcW w:w="4847" w:type="dxa"/>
                </w:tcPr>
                <w:p w14:paraId="493F0580" w14:textId="1BF69E31" w:rsidR="00D64B9F" w:rsidRPr="00E0171A" w:rsidRDefault="001F2227" w:rsidP="00D64B9F">
                  <w:pPr>
                    <w:ind w:left="0"/>
                    <w:rPr>
                      <w:sz w:val="18"/>
                      <w:szCs w:val="18"/>
                    </w:rPr>
                  </w:pPr>
                  <w:r>
                    <w:rPr>
                      <w:sz w:val="18"/>
                      <w:szCs w:val="18"/>
                    </w:rPr>
                    <w:t>Other</w:t>
                  </w:r>
                  <w:r w:rsidR="00D64B9F">
                    <w:rPr>
                      <w:sz w:val="18"/>
                      <w:szCs w:val="18"/>
                    </w:rPr>
                    <w:t xml:space="preserve"> </w:t>
                  </w:r>
                  <w:r w:rsidR="00D64B9F" w:rsidRPr="00EB236E">
                    <w:rPr>
                      <w:rFonts w:ascii="Consolas" w:hAnsi="Consolas"/>
                      <w:sz w:val="18"/>
                      <w:szCs w:val="18"/>
                    </w:rPr>
                    <w:t>CAU_STATUS</w:t>
                  </w:r>
                  <w:r w:rsidR="00D64B9F">
                    <w:rPr>
                      <w:sz w:val="18"/>
                      <w:szCs w:val="18"/>
                    </w:rPr>
                    <w:t xml:space="preserve"> values</w:t>
                  </w:r>
                  <w:r w:rsidR="00A076BE">
                    <w:rPr>
                      <w:sz w:val="18"/>
                      <w:szCs w:val="18"/>
                    </w:rPr>
                    <w:t>.</w:t>
                  </w:r>
                </w:p>
              </w:tc>
            </w:tr>
          </w:tbl>
          <w:p w14:paraId="794BBBFE" w14:textId="128CDFC6" w:rsidR="005F633F" w:rsidRPr="002C0EFE" w:rsidRDefault="00D64B9F" w:rsidP="002C0EFE">
            <w:pPr>
              <w:ind w:left="0"/>
            </w:pPr>
            <w:r>
              <w:t xml:space="preserve">   </w:t>
            </w:r>
          </w:p>
        </w:tc>
      </w:tr>
      <w:tr w:rsidR="002C0EFE" w14:paraId="00FA0FCC" w14:textId="6977FFB3" w:rsidTr="00EB236E">
        <w:trPr>
          <w:trHeight w:val="219"/>
        </w:trPr>
        <w:tc>
          <w:tcPr>
            <w:tcW w:w="2196" w:type="dxa"/>
          </w:tcPr>
          <w:p w14:paraId="759F728A" w14:textId="4C0204DC" w:rsidR="002C0EFE" w:rsidRPr="002C0EFE" w:rsidRDefault="002C0EFE" w:rsidP="002C0EFE">
            <w:pPr>
              <w:ind w:left="0"/>
              <w:rPr>
                <w:rFonts w:ascii="Consolas" w:hAnsi="Consolas"/>
              </w:rPr>
            </w:pPr>
            <w:r w:rsidRPr="002C0EFE">
              <w:rPr>
                <w:rFonts w:ascii="Consolas" w:hAnsi="Consolas"/>
              </w:rPr>
              <w:t>SO_ID</w:t>
            </w:r>
          </w:p>
        </w:tc>
        <w:tc>
          <w:tcPr>
            <w:tcW w:w="5884" w:type="dxa"/>
          </w:tcPr>
          <w:p w14:paraId="3B995CC1" w14:textId="6B929D0D" w:rsidR="002C0EFE" w:rsidRPr="002C0EFE" w:rsidRDefault="002C0EFE" w:rsidP="002C0EFE">
            <w:pPr>
              <w:ind w:left="0"/>
            </w:pPr>
            <w:r>
              <w:t xml:space="preserve">Suboperator ID (e.g., </w:t>
            </w:r>
            <w:r w:rsidRPr="002C0EFE">
              <w:rPr>
                <w:rFonts w:ascii="Consolas" w:hAnsi="Consolas"/>
              </w:rPr>
              <w:t>V4</w:t>
            </w:r>
            <w:r>
              <w:t xml:space="preserve">, </w:t>
            </w:r>
            <w:r w:rsidRPr="002C0EFE">
              <w:rPr>
                <w:rFonts w:ascii="Consolas" w:hAnsi="Consolas"/>
              </w:rPr>
              <w:t>V2</w:t>
            </w:r>
            <w:r>
              <w:t>, etc.)</w:t>
            </w:r>
          </w:p>
        </w:tc>
      </w:tr>
      <w:tr w:rsidR="002C0EFE" w14:paraId="78FADEBB" w14:textId="05883315" w:rsidTr="00EB236E">
        <w:trPr>
          <w:trHeight w:val="219"/>
        </w:trPr>
        <w:tc>
          <w:tcPr>
            <w:tcW w:w="2196" w:type="dxa"/>
          </w:tcPr>
          <w:p w14:paraId="143CBBBC" w14:textId="70EA9E27" w:rsidR="002C0EFE" w:rsidRPr="002C0EFE" w:rsidRDefault="002C0EFE" w:rsidP="002C0EFE">
            <w:pPr>
              <w:ind w:left="0"/>
              <w:rPr>
                <w:rFonts w:ascii="Consolas" w:hAnsi="Consolas"/>
              </w:rPr>
            </w:pPr>
            <w:r w:rsidRPr="002C0EFE">
              <w:rPr>
                <w:rFonts w:ascii="Consolas" w:hAnsi="Consolas"/>
              </w:rPr>
              <w:t>DSP</w:t>
            </w:r>
          </w:p>
        </w:tc>
        <w:tc>
          <w:tcPr>
            <w:tcW w:w="5884" w:type="dxa"/>
          </w:tcPr>
          <w:p w14:paraId="551C4D5F" w14:textId="45465383" w:rsidR="002C0EFE" w:rsidRPr="002C0EFE" w:rsidRDefault="00417941" w:rsidP="002C0EFE">
            <w:pPr>
              <w:ind w:left="0"/>
            </w:pPr>
            <w:r>
              <w:t xml:space="preserve">Donor (source) </w:t>
            </w:r>
            <w:r w:rsidR="00E56507">
              <w:t>operator ID.</w:t>
            </w:r>
          </w:p>
        </w:tc>
      </w:tr>
      <w:tr w:rsidR="002C0EFE" w14:paraId="63726B4E" w14:textId="39D11DD0" w:rsidTr="00EB236E">
        <w:trPr>
          <w:trHeight w:val="219"/>
        </w:trPr>
        <w:tc>
          <w:tcPr>
            <w:tcW w:w="2196" w:type="dxa"/>
          </w:tcPr>
          <w:p w14:paraId="4B3FA38E" w14:textId="7B980E6F" w:rsidR="002C0EFE" w:rsidRPr="002C0EFE" w:rsidRDefault="002C0EFE" w:rsidP="002C0EFE">
            <w:pPr>
              <w:ind w:left="0"/>
              <w:rPr>
                <w:rFonts w:ascii="Consolas" w:hAnsi="Consolas"/>
              </w:rPr>
            </w:pPr>
            <w:r w:rsidRPr="002C0EFE">
              <w:rPr>
                <w:rFonts w:ascii="Consolas" w:hAnsi="Consolas"/>
              </w:rPr>
              <w:t>RSP</w:t>
            </w:r>
          </w:p>
        </w:tc>
        <w:tc>
          <w:tcPr>
            <w:tcW w:w="5884" w:type="dxa"/>
          </w:tcPr>
          <w:p w14:paraId="26718869" w14:textId="35FE9E89" w:rsidR="002C0EFE" w:rsidRPr="002C0EFE" w:rsidRDefault="00417941" w:rsidP="002C0EFE">
            <w:pPr>
              <w:ind w:left="0"/>
            </w:pPr>
            <w:r>
              <w:t xml:space="preserve">Recipient (destination) </w:t>
            </w:r>
            <w:r w:rsidR="00E56507">
              <w:t>operator ID</w:t>
            </w:r>
            <w:r w:rsidR="002C0EFE" w:rsidRPr="002C0EFE">
              <w:t>.</w:t>
            </w:r>
          </w:p>
        </w:tc>
      </w:tr>
      <w:tr w:rsidR="002C0EFE" w14:paraId="7D87AFE6" w14:textId="6C8AE16F" w:rsidTr="00EB236E">
        <w:trPr>
          <w:trHeight w:val="219"/>
        </w:trPr>
        <w:tc>
          <w:tcPr>
            <w:tcW w:w="2196" w:type="dxa"/>
          </w:tcPr>
          <w:p w14:paraId="378B7EAE" w14:textId="187EF23E" w:rsidR="002C0EFE" w:rsidRPr="002C0EFE" w:rsidRDefault="002C0EFE" w:rsidP="002C0EFE">
            <w:pPr>
              <w:ind w:left="0"/>
              <w:rPr>
                <w:rFonts w:ascii="Consolas" w:hAnsi="Consolas"/>
              </w:rPr>
            </w:pPr>
            <w:r w:rsidRPr="002C0EFE">
              <w:rPr>
                <w:rFonts w:ascii="Consolas" w:hAnsi="Consolas"/>
              </w:rPr>
              <w:t>FIRST_PORTING_DATE</w:t>
            </w:r>
          </w:p>
        </w:tc>
        <w:tc>
          <w:tcPr>
            <w:tcW w:w="5884" w:type="dxa"/>
          </w:tcPr>
          <w:p w14:paraId="26F74F7E" w14:textId="31B2566D" w:rsidR="002C0EFE" w:rsidRPr="002C0EFE" w:rsidRDefault="002C0EFE" w:rsidP="002C0EFE">
            <w:pPr>
              <w:ind w:left="0"/>
            </w:pPr>
            <w:r w:rsidRPr="002C0EFE">
              <w:t>First scheduled porting date.</w:t>
            </w:r>
          </w:p>
        </w:tc>
      </w:tr>
    </w:tbl>
    <w:p w14:paraId="77F29D48" w14:textId="77777777" w:rsidR="00342880" w:rsidRDefault="00342880" w:rsidP="00342880">
      <w:pPr>
        <w:ind w:left="0"/>
        <w:rPr>
          <w:b/>
          <w:bCs/>
        </w:rPr>
      </w:pPr>
    </w:p>
    <w:p w14:paraId="5C18ED63" w14:textId="15C0E38F" w:rsidR="00342880" w:rsidRPr="00625B9E" w:rsidRDefault="00342880" w:rsidP="008B5462">
      <w:pPr>
        <w:pStyle w:val="Nadpis6"/>
      </w:pPr>
      <w:bookmarkStart w:id="583" w:name="_Toc221813691"/>
      <w:r w:rsidRPr="00625B9E">
        <w:lastRenderedPageBreak/>
        <w:t xml:space="preserve">Process </w:t>
      </w:r>
      <w:r w:rsidR="008B5462">
        <w:t>O</w:t>
      </w:r>
      <w:r w:rsidRPr="00625B9E">
        <w:t>verview</w:t>
      </w:r>
      <w:bookmarkEnd w:id="583"/>
    </w:p>
    <w:p w14:paraId="1D516F62" w14:textId="55AED50B" w:rsidR="00342880" w:rsidRDefault="00342880" w:rsidP="00342880">
      <w:pPr>
        <w:ind w:left="0"/>
      </w:pPr>
      <w:r>
        <w:t xml:space="preserve">Following </w:t>
      </w:r>
      <w:r w:rsidR="00BE414C">
        <w:t xml:space="preserve">MNP </w:t>
      </w:r>
      <w:r>
        <w:t xml:space="preserve">tables are queried for </w:t>
      </w:r>
      <w:r w:rsidR="00275226">
        <w:t>status details:</w:t>
      </w:r>
    </w:p>
    <w:p w14:paraId="582AD5D9" w14:textId="77777777" w:rsidR="00342880" w:rsidRDefault="00342880" w:rsidP="00342880">
      <w:pPr>
        <w:ind w:left="0"/>
      </w:pPr>
    </w:p>
    <w:tbl>
      <w:tblPr>
        <w:tblStyle w:val="Mkatabulky"/>
        <w:tblW w:w="3362" w:type="dxa"/>
        <w:tblInd w:w="-5" w:type="dxa"/>
        <w:tblLook w:val="04A0" w:firstRow="1" w:lastRow="0" w:firstColumn="1" w:lastColumn="0" w:noHBand="0" w:noVBand="1"/>
      </w:tblPr>
      <w:tblGrid>
        <w:gridCol w:w="3362"/>
      </w:tblGrid>
      <w:tr w:rsidR="00BE414C" w14:paraId="715C956C" w14:textId="77777777" w:rsidTr="00BE414C">
        <w:trPr>
          <w:trHeight w:val="277"/>
        </w:trPr>
        <w:tc>
          <w:tcPr>
            <w:tcW w:w="3362" w:type="dxa"/>
            <w:shd w:val="clear" w:color="auto" w:fill="D9D9D9" w:themeFill="background1" w:themeFillShade="D9"/>
          </w:tcPr>
          <w:p w14:paraId="7E5AB81A" w14:textId="14A9DA82" w:rsidR="00BE414C" w:rsidRPr="00DF00E8" w:rsidRDefault="00BE414C" w:rsidP="00154CAC">
            <w:pPr>
              <w:ind w:left="0"/>
              <w:rPr>
                <w:b/>
                <w:bCs/>
              </w:rPr>
            </w:pPr>
            <w:r>
              <w:rPr>
                <w:b/>
                <w:bCs/>
              </w:rPr>
              <w:t>Table</w:t>
            </w:r>
          </w:p>
        </w:tc>
      </w:tr>
      <w:tr w:rsidR="00BE414C" w:rsidRPr="00B7226E" w14:paraId="4C5FDB8F" w14:textId="77777777" w:rsidTr="00BE414C">
        <w:trPr>
          <w:trHeight w:val="219"/>
        </w:trPr>
        <w:tc>
          <w:tcPr>
            <w:tcW w:w="3362" w:type="dxa"/>
          </w:tcPr>
          <w:p w14:paraId="07DD4F9E" w14:textId="66D9D2D2" w:rsidR="00BE414C" w:rsidRPr="00BE414C" w:rsidRDefault="00BE414C" w:rsidP="00BE414C">
            <w:pPr>
              <w:ind w:left="0"/>
              <w:rPr>
                <w:rFonts w:ascii="Consolas" w:hAnsi="Consolas"/>
              </w:rPr>
            </w:pPr>
            <w:r w:rsidRPr="00BE414C">
              <w:rPr>
                <w:rFonts w:ascii="Consolas" w:hAnsi="Consolas"/>
              </w:rPr>
              <w:t>PR_CAT_CTID_MSISDN_STATES</w:t>
            </w:r>
          </w:p>
        </w:tc>
      </w:tr>
      <w:tr w:rsidR="00BE414C" w:rsidRPr="00B7226E" w14:paraId="393DE871" w14:textId="77777777" w:rsidTr="00BE414C">
        <w:trPr>
          <w:trHeight w:val="219"/>
        </w:trPr>
        <w:tc>
          <w:tcPr>
            <w:tcW w:w="3362" w:type="dxa"/>
          </w:tcPr>
          <w:p w14:paraId="1476C914" w14:textId="52BFB21A" w:rsidR="00BE414C" w:rsidRPr="00BE414C" w:rsidRDefault="00BE414C" w:rsidP="00BE414C">
            <w:pPr>
              <w:ind w:left="0"/>
              <w:rPr>
                <w:rFonts w:ascii="Consolas" w:hAnsi="Consolas"/>
              </w:rPr>
            </w:pPr>
            <w:r w:rsidRPr="00BE414C">
              <w:rPr>
                <w:rFonts w:ascii="Consolas" w:hAnsi="Consolas"/>
              </w:rPr>
              <w:t>PR_CAT_CTID_STATES</w:t>
            </w:r>
          </w:p>
        </w:tc>
      </w:tr>
      <w:tr w:rsidR="00BE414C" w:rsidRPr="00B7226E" w14:paraId="0934817C" w14:textId="77777777" w:rsidTr="00BE414C">
        <w:trPr>
          <w:trHeight w:val="219"/>
        </w:trPr>
        <w:tc>
          <w:tcPr>
            <w:tcW w:w="3362" w:type="dxa"/>
          </w:tcPr>
          <w:p w14:paraId="170AFB17" w14:textId="389F30C3" w:rsidR="00BE414C" w:rsidRPr="00BE414C" w:rsidRDefault="00BE414C" w:rsidP="00BE414C">
            <w:pPr>
              <w:ind w:left="0"/>
              <w:rPr>
                <w:rFonts w:ascii="Consolas" w:hAnsi="Consolas"/>
              </w:rPr>
            </w:pPr>
            <w:r w:rsidRPr="00BE414C">
              <w:rPr>
                <w:rFonts w:ascii="Consolas" w:hAnsi="Consolas"/>
              </w:rPr>
              <w:t>PR_CTID</w:t>
            </w:r>
          </w:p>
        </w:tc>
      </w:tr>
      <w:tr w:rsidR="00BE414C" w:rsidRPr="00B7226E" w14:paraId="651FCAE7" w14:textId="77777777" w:rsidTr="00BE414C">
        <w:trPr>
          <w:trHeight w:val="219"/>
        </w:trPr>
        <w:tc>
          <w:tcPr>
            <w:tcW w:w="3362" w:type="dxa"/>
          </w:tcPr>
          <w:p w14:paraId="3E5832B6" w14:textId="032C2306" w:rsidR="00BE414C" w:rsidRPr="00BE414C" w:rsidRDefault="00BE414C" w:rsidP="00BE414C">
            <w:pPr>
              <w:ind w:left="0"/>
              <w:rPr>
                <w:rFonts w:ascii="Consolas" w:hAnsi="Consolas"/>
              </w:rPr>
            </w:pPr>
            <w:r w:rsidRPr="00BE414C">
              <w:rPr>
                <w:rFonts w:ascii="Consolas" w:hAnsi="Consolas"/>
              </w:rPr>
              <w:t>PR_CTID_MSISDN</w:t>
            </w:r>
          </w:p>
        </w:tc>
      </w:tr>
    </w:tbl>
    <w:p w14:paraId="171EF69D" w14:textId="19E7A7CD" w:rsidR="00E40A58" w:rsidRDefault="00E40A58" w:rsidP="00342880">
      <w:pPr>
        <w:ind w:left="0"/>
      </w:pPr>
    </w:p>
    <w:p w14:paraId="69BD11B6" w14:textId="564660FB" w:rsidR="00E40A58" w:rsidRPr="00E40A58" w:rsidRDefault="00E40A58">
      <w:pPr>
        <w:pStyle w:val="Nadpis5"/>
        <w:numPr>
          <w:ilvl w:val="3"/>
          <w:numId w:val="83"/>
        </w:numPr>
      </w:pPr>
      <w:bookmarkStart w:id="584" w:name="_Toc221813692"/>
      <w:r w:rsidRPr="00E40A58">
        <w:t>Data Set “Orders”</w:t>
      </w:r>
      <w:bookmarkEnd w:id="584"/>
    </w:p>
    <w:p w14:paraId="155D6995" w14:textId="13496808" w:rsidR="00E40A58" w:rsidRPr="00602A94" w:rsidRDefault="00E40A58" w:rsidP="00E40A58">
      <w:pPr>
        <w:ind w:left="0"/>
        <w:rPr>
          <w:sz w:val="18"/>
          <w:szCs w:val="18"/>
        </w:rPr>
      </w:pPr>
      <w:r w:rsidRPr="00602A94">
        <w:t xml:space="preserve">Details on </w:t>
      </w:r>
      <w:r>
        <w:t xml:space="preserve">MNP porting orders </w:t>
      </w:r>
      <w:r w:rsidRPr="00602A94">
        <w:t>associated to selected MSISDN’s are displayed:</w:t>
      </w:r>
    </w:p>
    <w:p w14:paraId="3BA83346" w14:textId="77777777" w:rsidR="00E40A58" w:rsidRDefault="00E40A58" w:rsidP="00E40A58">
      <w:pPr>
        <w:ind w:left="0"/>
        <w:rPr>
          <w:sz w:val="18"/>
          <w:szCs w:val="18"/>
        </w:rPr>
      </w:pPr>
    </w:p>
    <w:p w14:paraId="3EC3DC79" w14:textId="3F274FAD" w:rsidR="00E40A58" w:rsidRDefault="00581016" w:rsidP="00E40A58">
      <w:pPr>
        <w:rPr>
          <w:b/>
          <w:bCs/>
        </w:rPr>
      </w:pPr>
      <w:r>
        <w:rPr>
          <w:noProof/>
        </w:rPr>
        <w:drawing>
          <wp:inline distT="0" distB="0" distL="0" distR="0" wp14:anchorId="622888D2" wp14:editId="0D0FCF79">
            <wp:extent cx="5732145" cy="3343910"/>
            <wp:effectExtent l="0" t="0" r="1905" b="8890"/>
            <wp:docPr id="545" name="Obrázek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8"/>
                    <a:stretch>
                      <a:fillRect/>
                    </a:stretch>
                  </pic:blipFill>
                  <pic:spPr>
                    <a:xfrm>
                      <a:off x="0" y="0"/>
                      <a:ext cx="5732145" cy="3343910"/>
                    </a:xfrm>
                    <a:prstGeom prst="rect">
                      <a:avLst/>
                    </a:prstGeom>
                  </pic:spPr>
                </pic:pic>
              </a:graphicData>
            </a:graphic>
          </wp:inline>
        </w:drawing>
      </w:r>
    </w:p>
    <w:p w14:paraId="7AEDD1D7" w14:textId="0AD3EFE8" w:rsidR="00E40A58" w:rsidRPr="007C74F0" w:rsidRDefault="00E40A58" w:rsidP="00E40A58">
      <w:pPr>
        <w:jc w:val="center"/>
        <w:rPr>
          <w:i/>
          <w:iCs w:val="0"/>
          <w:sz w:val="18"/>
          <w:szCs w:val="18"/>
        </w:rPr>
      </w:pPr>
      <w:r w:rsidRPr="00342880">
        <w:rPr>
          <w:i/>
          <w:iCs w:val="0"/>
          <w:sz w:val="18"/>
          <w:szCs w:val="18"/>
        </w:rPr>
        <w:t>MNP Status form</w:t>
      </w:r>
      <w:r>
        <w:rPr>
          <w:i/>
          <w:iCs w:val="0"/>
          <w:sz w:val="18"/>
          <w:szCs w:val="18"/>
        </w:rPr>
        <w:t xml:space="preserve"> – data set “</w:t>
      </w:r>
      <w:r w:rsidR="00581016">
        <w:rPr>
          <w:i/>
          <w:iCs w:val="0"/>
          <w:sz w:val="18"/>
          <w:szCs w:val="18"/>
          <w:lang w:val="cs-CZ"/>
        </w:rPr>
        <w:t>Orders</w:t>
      </w:r>
      <w:r>
        <w:rPr>
          <w:i/>
          <w:iCs w:val="0"/>
          <w:sz w:val="18"/>
          <w:szCs w:val="18"/>
        </w:rPr>
        <w:t>”</w:t>
      </w:r>
    </w:p>
    <w:p w14:paraId="109814AD" w14:textId="77777777" w:rsidR="00E40A58" w:rsidRDefault="00E40A58" w:rsidP="00E40A58">
      <w:pPr>
        <w:ind w:left="0"/>
      </w:pPr>
    </w:p>
    <w:p w14:paraId="355DF628" w14:textId="77777777" w:rsidR="00E40A58" w:rsidRDefault="00E40A58" w:rsidP="00E40A58">
      <w:pPr>
        <w:ind w:left="0"/>
        <w:rPr>
          <w:sz w:val="18"/>
          <w:szCs w:val="18"/>
        </w:rPr>
      </w:pPr>
      <w:r>
        <w:t>Following output columns are returned:</w:t>
      </w:r>
    </w:p>
    <w:p w14:paraId="70B9370B" w14:textId="77777777" w:rsidR="00E40A58" w:rsidRDefault="00E40A58" w:rsidP="00E40A58">
      <w:pPr>
        <w:ind w:left="0"/>
        <w:rPr>
          <w:sz w:val="18"/>
          <w:szCs w:val="18"/>
        </w:rPr>
      </w:pPr>
    </w:p>
    <w:tbl>
      <w:tblPr>
        <w:tblStyle w:val="Mkatabulky"/>
        <w:tblW w:w="6980" w:type="dxa"/>
        <w:tblInd w:w="-5" w:type="dxa"/>
        <w:tblLook w:val="04A0" w:firstRow="1" w:lastRow="0" w:firstColumn="1" w:lastColumn="0" w:noHBand="0" w:noVBand="1"/>
      </w:tblPr>
      <w:tblGrid>
        <w:gridCol w:w="1536"/>
        <w:gridCol w:w="6575"/>
      </w:tblGrid>
      <w:tr w:rsidR="00E40A58" w:rsidRPr="00DF00E8" w14:paraId="1E443527" w14:textId="77777777" w:rsidTr="00154CAC">
        <w:trPr>
          <w:trHeight w:val="277"/>
        </w:trPr>
        <w:tc>
          <w:tcPr>
            <w:tcW w:w="2552" w:type="dxa"/>
            <w:shd w:val="clear" w:color="auto" w:fill="D9D9D9" w:themeFill="background1" w:themeFillShade="D9"/>
          </w:tcPr>
          <w:p w14:paraId="0C818B06" w14:textId="77777777" w:rsidR="00E40A58" w:rsidRPr="00DF00E8" w:rsidRDefault="00E40A58" w:rsidP="00154CAC">
            <w:pPr>
              <w:ind w:left="0"/>
              <w:rPr>
                <w:b/>
                <w:bCs/>
              </w:rPr>
            </w:pPr>
            <w:r>
              <w:rPr>
                <w:b/>
                <w:bCs/>
              </w:rPr>
              <w:t xml:space="preserve">Column </w:t>
            </w:r>
          </w:p>
        </w:tc>
        <w:tc>
          <w:tcPr>
            <w:tcW w:w="4428" w:type="dxa"/>
            <w:shd w:val="clear" w:color="auto" w:fill="D9D9D9" w:themeFill="background1" w:themeFillShade="D9"/>
          </w:tcPr>
          <w:p w14:paraId="60BF198E" w14:textId="77777777" w:rsidR="00E40A58" w:rsidRDefault="00E40A58" w:rsidP="00154CAC">
            <w:pPr>
              <w:ind w:left="0"/>
              <w:rPr>
                <w:b/>
                <w:bCs/>
              </w:rPr>
            </w:pPr>
            <w:r>
              <w:rPr>
                <w:b/>
                <w:bCs/>
              </w:rPr>
              <w:t>Description</w:t>
            </w:r>
          </w:p>
        </w:tc>
      </w:tr>
      <w:tr w:rsidR="00E81154" w14:paraId="77CD2047" w14:textId="77777777" w:rsidTr="00154CAC">
        <w:trPr>
          <w:trHeight w:val="219"/>
        </w:trPr>
        <w:tc>
          <w:tcPr>
            <w:tcW w:w="2552" w:type="dxa"/>
          </w:tcPr>
          <w:p w14:paraId="39B7E778" w14:textId="732CEA7D" w:rsidR="00E81154" w:rsidRPr="00E81154" w:rsidRDefault="00E81154" w:rsidP="00E81154">
            <w:pPr>
              <w:ind w:left="0"/>
              <w:rPr>
                <w:rFonts w:ascii="Consolas" w:hAnsi="Consolas"/>
              </w:rPr>
            </w:pPr>
            <w:r w:rsidRPr="00E81154">
              <w:rPr>
                <w:rFonts w:ascii="Consolas" w:hAnsi="Consolas"/>
              </w:rPr>
              <w:t>MSISDN</w:t>
            </w:r>
          </w:p>
        </w:tc>
        <w:tc>
          <w:tcPr>
            <w:tcW w:w="4428" w:type="dxa"/>
          </w:tcPr>
          <w:p w14:paraId="5F37B950" w14:textId="77777777" w:rsidR="00E81154" w:rsidRPr="002C0EFE" w:rsidRDefault="00E81154" w:rsidP="00E81154">
            <w:pPr>
              <w:ind w:left="0"/>
            </w:pPr>
            <w:r w:rsidRPr="002C0EFE">
              <w:t>Input MSISDN.</w:t>
            </w:r>
          </w:p>
        </w:tc>
      </w:tr>
      <w:tr w:rsidR="00E81154" w14:paraId="02FAE602" w14:textId="77777777" w:rsidTr="00154CAC">
        <w:trPr>
          <w:trHeight w:val="219"/>
        </w:trPr>
        <w:tc>
          <w:tcPr>
            <w:tcW w:w="2552" w:type="dxa"/>
          </w:tcPr>
          <w:p w14:paraId="135C4B6B" w14:textId="55E95F02" w:rsidR="00E81154" w:rsidRPr="00E81154" w:rsidRDefault="00E81154" w:rsidP="00E81154">
            <w:pPr>
              <w:ind w:left="0"/>
              <w:rPr>
                <w:rFonts w:ascii="Consolas" w:hAnsi="Consolas"/>
              </w:rPr>
            </w:pPr>
            <w:r w:rsidRPr="00E81154">
              <w:rPr>
                <w:rFonts w:ascii="Consolas" w:hAnsi="Consolas"/>
              </w:rPr>
              <w:t>PAC</w:t>
            </w:r>
          </w:p>
        </w:tc>
        <w:tc>
          <w:tcPr>
            <w:tcW w:w="4428" w:type="dxa"/>
          </w:tcPr>
          <w:p w14:paraId="56C5F2A7" w14:textId="057052D2" w:rsidR="00E81154" w:rsidRPr="002C0EFE" w:rsidRDefault="00E81154" w:rsidP="00E81154">
            <w:pPr>
              <w:ind w:left="0"/>
            </w:pPr>
            <w:r>
              <w:t>PAC</w:t>
            </w:r>
            <w:r w:rsidRPr="002C0EFE">
              <w:t xml:space="preserve"> code</w:t>
            </w:r>
            <w:r>
              <w:t xml:space="preserve"> (porting order ID)</w:t>
            </w:r>
            <w:r w:rsidRPr="002C0EFE">
              <w:t>.</w:t>
            </w:r>
          </w:p>
        </w:tc>
      </w:tr>
      <w:tr w:rsidR="00E81154" w14:paraId="0ED5D1A3" w14:textId="77777777" w:rsidTr="00154CAC">
        <w:trPr>
          <w:trHeight w:val="219"/>
        </w:trPr>
        <w:tc>
          <w:tcPr>
            <w:tcW w:w="2552" w:type="dxa"/>
          </w:tcPr>
          <w:p w14:paraId="6E569F6F" w14:textId="057E33BC" w:rsidR="00E81154" w:rsidRPr="00E81154" w:rsidRDefault="00E81154" w:rsidP="00E81154">
            <w:pPr>
              <w:ind w:left="0"/>
              <w:rPr>
                <w:rFonts w:ascii="Consolas" w:hAnsi="Consolas"/>
              </w:rPr>
            </w:pPr>
            <w:r w:rsidRPr="00E81154">
              <w:rPr>
                <w:rFonts w:ascii="Consolas" w:hAnsi="Consolas"/>
              </w:rPr>
              <w:t>PROCESS</w:t>
            </w:r>
          </w:p>
        </w:tc>
        <w:tc>
          <w:tcPr>
            <w:tcW w:w="4428" w:type="dxa"/>
          </w:tcPr>
          <w:p w14:paraId="4E1C8501" w14:textId="77777777" w:rsidR="00E81154" w:rsidRDefault="00E81154" w:rsidP="00E81154">
            <w:pPr>
              <w:ind w:left="0"/>
            </w:pPr>
            <w:r>
              <w:t>Porting process.</w:t>
            </w:r>
            <w:r w:rsidR="00D84B09">
              <w:t xml:space="preserve"> One of the following values:</w:t>
            </w:r>
          </w:p>
          <w:p w14:paraId="5F724676" w14:textId="33B704B9"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Out: </w:t>
            </w:r>
            <w:r w:rsidR="0082541A" w:rsidRPr="0082541A">
              <w:t>P</w:t>
            </w:r>
            <w:r w:rsidRPr="00D84B09">
              <w:t>ort</w:t>
            </w:r>
            <w:r w:rsidR="0082541A">
              <w:t xml:space="preserve"> O</w:t>
            </w:r>
            <w:r w:rsidRPr="00D84B09">
              <w:t>ut process</w:t>
            </w:r>
          </w:p>
          <w:p w14:paraId="0029B9B8" w14:textId="0F3D07A6" w:rsidR="00D84B09" w:rsidRPr="00D84B09" w:rsidRDefault="00D84B09" w:rsidP="009A68CF">
            <w:pPr>
              <w:pStyle w:val="Odstavecseseznamem"/>
              <w:numPr>
                <w:ilvl w:val="0"/>
                <w:numId w:val="13"/>
              </w:numPr>
              <w:ind w:left="216" w:hanging="216"/>
            </w:pPr>
            <w:r>
              <w:rPr>
                <w:b/>
                <w:bCs/>
              </w:rPr>
              <w:t>Port</w:t>
            </w:r>
            <w:r w:rsidR="00F30AAD">
              <w:rPr>
                <w:b/>
                <w:bCs/>
              </w:rPr>
              <w:t xml:space="preserve"> </w:t>
            </w:r>
            <w:r>
              <w:rPr>
                <w:b/>
                <w:bCs/>
              </w:rPr>
              <w:t xml:space="preserve">In: </w:t>
            </w:r>
            <w:r w:rsidR="0082541A" w:rsidRPr="0082541A">
              <w:t>P</w:t>
            </w:r>
            <w:r w:rsidRPr="00D84B09">
              <w:t>ort</w:t>
            </w:r>
            <w:r w:rsidR="0082541A">
              <w:t xml:space="preserve"> I</w:t>
            </w:r>
            <w:r w:rsidRPr="00D84B09">
              <w:t>n process</w:t>
            </w:r>
          </w:p>
          <w:p w14:paraId="7CC15C5E" w14:textId="335B27FF" w:rsidR="00D84B09" w:rsidRP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Out: </w:t>
            </w:r>
            <w:r w:rsidR="0082541A">
              <w:t>R</w:t>
            </w:r>
            <w:r w:rsidRPr="00D84B09">
              <w:t>epatriation</w:t>
            </w:r>
            <w:r w:rsidR="0082541A">
              <w:t xml:space="preserve"> O</w:t>
            </w:r>
            <w:r w:rsidRPr="00D84B09">
              <w:t>ut process</w:t>
            </w:r>
          </w:p>
          <w:p w14:paraId="3A325FEC" w14:textId="4B1A406C" w:rsidR="00D84B09" w:rsidRDefault="00D84B09" w:rsidP="009A68CF">
            <w:pPr>
              <w:pStyle w:val="Odstavecseseznamem"/>
              <w:numPr>
                <w:ilvl w:val="0"/>
                <w:numId w:val="13"/>
              </w:numPr>
              <w:ind w:left="216" w:hanging="216"/>
            </w:pPr>
            <w:r>
              <w:rPr>
                <w:b/>
                <w:bCs/>
              </w:rPr>
              <w:t>Rep.</w:t>
            </w:r>
            <w:r w:rsidR="00F30AAD">
              <w:rPr>
                <w:b/>
                <w:bCs/>
              </w:rPr>
              <w:t xml:space="preserve"> </w:t>
            </w:r>
            <w:r>
              <w:rPr>
                <w:b/>
                <w:bCs/>
              </w:rPr>
              <w:t xml:space="preserve">In: </w:t>
            </w:r>
            <w:r w:rsidR="0082541A">
              <w:t>R</w:t>
            </w:r>
            <w:r w:rsidRPr="00D84B09">
              <w:t>epatriation</w:t>
            </w:r>
            <w:r w:rsidR="0082541A">
              <w:t xml:space="preserve"> I</w:t>
            </w:r>
            <w:r w:rsidRPr="00D84B09">
              <w:t>n process</w:t>
            </w:r>
          </w:p>
          <w:p w14:paraId="57FD4C7D" w14:textId="49264075" w:rsidR="0082541A" w:rsidRPr="00D84B09" w:rsidRDefault="0082541A" w:rsidP="009A68CF">
            <w:pPr>
              <w:pStyle w:val="Odstavecseseznamem"/>
              <w:numPr>
                <w:ilvl w:val="0"/>
                <w:numId w:val="13"/>
              </w:numPr>
              <w:ind w:left="216" w:hanging="216"/>
            </w:pPr>
            <w:r>
              <w:rPr>
                <w:b/>
                <w:bCs/>
              </w:rPr>
              <w:t>Port</w:t>
            </w:r>
            <w:r w:rsidR="00F30AAD">
              <w:rPr>
                <w:b/>
                <w:bCs/>
              </w:rPr>
              <w:t xml:space="preserve"> </w:t>
            </w:r>
            <w:r>
              <w:rPr>
                <w:b/>
                <w:bCs/>
              </w:rPr>
              <w:t xml:space="preserve">X: </w:t>
            </w:r>
            <w:r>
              <w:t>Port Cross</w:t>
            </w:r>
            <w:r w:rsidRPr="00D84B09">
              <w:t xml:space="preserve"> process</w:t>
            </w:r>
          </w:p>
          <w:p w14:paraId="0C2F54D3" w14:textId="7684DA57" w:rsidR="0082541A" w:rsidRPr="002C0EFE" w:rsidRDefault="0082541A" w:rsidP="009A68CF">
            <w:pPr>
              <w:pStyle w:val="Odstavecseseznamem"/>
              <w:numPr>
                <w:ilvl w:val="0"/>
                <w:numId w:val="13"/>
              </w:numPr>
              <w:ind w:left="216" w:hanging="216"/>
            </w:pPr>
            <w:r>
              <w:rPr>
                <w:b/>
                <w:bCs/>
              </w:rPr>
              <w:t>Rep.</w:t>
            </w:r>
            <w:r w:rsidR="00F30AAD">
              <w:rPr>
                <w:b/>
                <w:bCs/>
              </w:rPr>
              <w:t xml:space="preserve"> </w:t>
            </w:r>
            <w:r>
              <w:rPr>
                <w:b/>
                <w:bCs/>
              </w:rPr>
              <w:t xml:space="preserve">X: </w:t>
            </w:r>
            <w:r>
              <w:t>R</w:t>
            </w:r>
            <w:r w:rsidRPr="00D84B09">
              <w:t>epatriation</w:t>
            </w:r>
            <w:r>
              <w:t xml:space="preserve"> Cross</w:t>
            </w:r>
            <w:r w:rsidRPr="00D84B09">
              <w:t xml:space="preserve"> process</w:t>
            </w:r>
            <w:r w:rsidR="00526AB9">
              <w:br/>
            </w:r>
          </w:p>
        </w:tc>
      </w:tr>
      <w:tr w:rsidR="00E81154" w14:paraId="72F46613" w14:textId="77777777" w:rsidTr="00154CAC">
        <w:trPr>
          <w:trHeight w:val="219"/>
        </w:trPr>
        <w:tc>
          <w:tcPr>
            <w:tcW w:w="2552" w:type="dxa"/>
          </w:tcPr>
          <w:p w14:paraId="3BD8096C" w14:textId="559375C2" w:rsidR="00E81154" w:rsidRPr="00E81154" w:rsidRDefault="00E81154" w:rsidP="00E81154">
            <w:pPr>
              <w:ind w:left="0"/>
              <w:rPr>
                <w:rFonts w:ascii="Consolas" w:hAnsi="Consolas"/>
              </w:rPr>
            </w:pPr>
            <w:r w:rsidRPr="00E81154">
              <w:rPr>
                <w:rFonts w:ascii="Consolas" w:hAnsi="Consolas"/>
              </w:rPr>
              <w:t>CTID</w:t>
            </w:r>
          </w:p>
        </w:tc>
        <w:tc>
          <w:tcPr>
            <w:tcW w:w="4428" w:type="dxa"/>
          </w:tcPr>
          <w:p w14:paraId="69EE3858" w14:textId="27518E8E" w:rsidR="00E81154" w:rsidRPr="002C0EFE" w:rsidRDefault="00D01116" w:rsidP="00E81154">
            <w:pPr>
              <w:ind w:left="0"/>
            </w:pPr>
            <w:r>
              <w:t xml:space="preserve">CTID </w:t>
            </w:r>
            <w:r w:rsidR="00896C8E">
              <w:t>code value (contract termination ID).</w:t>
            </w:r>
          </w:p>
        </w:tc>
      </w:tr>
      <w:tr w:rsidR="00E81154" w14:paraId="0EFA9813" w14:textId="77777777" w:rsidTr="00154CAC">
        <w:trPr>
          <w:trHeight w:val="219"/>
        </w:trPr>
        <w:tc>
          <w:tcPr>
            <w:tcW w:w="2552" w:type="dxa"/>
          </w:tcPr>
          <w:p w14:paraId="24FCEC80" w14:textId="151971BD" w:rsidR="00E81154" w:rsidRPr="00E81154" w:rsidRDefault="00E81154" w:rsidP="00E81154">
            <w:pPr>
              <w:ind w:left="0"/>
              <w:rPr>
                <w:rFonts w:ascii="Consolas" w:hAnsi="Consolas"/>
              </w:rPr>
            </w:pPr>
            <w:r w:rsidRPr="00E81154">
              <w:rPr>
                <w:rFonts w:ascii="Consolas" w:hAnsi="Consolas"/>
              </w:rPr>
              <w:t>STATE_ID</w:t>
            </w:r>
          </w:p>
        </w:tc>
        <w:tc>
          <w:tcPr>
            <w:tcW w:w="4428" w:type="dxa"/>
          </w:tcPr>
          <w:p w14:paraId="0ADFF5A0" w14:textId="6A37FEA7" w:rsidR="00E81154" w:rsidRDefault="006D35C3" w:rsidP="00E81154">
            <w:pPr>
              <w:ind w:left="0"/>
            </w:pPr>
            <w:r>
              <w:t xml:space="preserve">PAC </w:t>
            </w:r>
            <w:r w:rsidR="00896C8E">
              <w:t>state ID.</w:t>
            </w:r>
          </w:p>
          <w:p w14:paraId="013130B4" w14:textId="77777777" w:rsidR="005F633F" w:rsidRDefault="005F633F" w:rsidP="00E81154">
            <w:pPr>
              <w:ind w:left="0"/>
            </w:pPr>
          </w:p>
          <w:p w14:paraId="18C5618F" w14:textId="77777777" w:rsidR="005F633F" w:rsidRPr="00537DF2" w:rsidRDefault="005F633F" w:rsidP="005F633F">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5421"/>
            </w:tblGrid>
            <w:tr w:rsidR="005F633F" w:rsidRPr="00E0171A" w14:paraId="5E3C8420" w14:textId="77777777" w:rsidTr="00F7165E">
              <w:tc>
                <w:tcPr>
                  <w:tcW w:w="928" w:type="dxa"/>
                </w:tcPr>
                <w:p w14:paraId="673C7ABF" w14:textId="77777777" w:rsidR="005F633F" w:rsidRPr="00E0171A" w:rsidRDefault="005F633F" w:rsidP="005F633F">
                  <w:pPr>
                    <w:ind w:left="0"/>
                    <w:jc w:val="center"/>
                  </w:pPr>
                  <w:r w:rsidRPr="00537DF2">
                    <w:rPr>
                      <w:noProof/>
                      <w:color w:val="538135" w:themeColor="accent6" w:themeShade="BF"/>
                    </w:rPr>
                    <w:lastRenderedPageBreak/>
                    <w:t>GREEN</w:t>
                  </w:r>
                </w:p>
              </w:tc>
              <w:tc>
                <w:tcPr>
                  <w:tcW w:w="5421" w:type="dxa"/>
                </w:tcPr>
                <w:p w14:paraId="456D1D32" w14:textId="1E2EB28F" w:rsidR="005F633F" w:rsidRDefault="005F633F" w:rsidP="005F633F">
                  <w:pPr>
                    <w:ind w:left="0"/>
                    <w:rPr>
                      <w:sz w:val="18"/>
                      <w:szCs w:val="18"/>
                    </w:rPr>
                  </w:pPr>
                  <w:r w:rsidRPr="005F633F">
                    <w:rPr>
                      <w:rFonts w:ascii="Consolas" w:hAnsi="Consolas"/>
                      <w:sz w:val="18"/>
                      <w:szCs w:val="18"/>
                    </w:rPr>
                    <w:t>STATE_ID</w:t>
                  </w:r>
                  <w:r w:rsidRPr="005F633F">
                    <w:rPr>
                      <w:sz w:val="18"/>
                      <w:szCs w:val="18"/>
                    </w:rPr>
                    <w:t xml:space="preserve"> value </w:t>
                  </w:r>
                  <w:r>
                    <w:rPr>
                      <w:sz w:val="18"/>
                      <w:szCs w:val="18"/>
                    </w:rPr>
                    <w:t xml:space="preserve">is final for given </w:t>
                  </w:r>
                  <w:r w:rsidRPr="005F633F">
                    <w:rPr>
                      <w:rFonts w:ascii="Consolas" w:hAnsi="Consolas"/>
                      <w:sz w:val="18"/>
                      <w:szCs w:val="18"/>
                    </w:rPr>
                    <w:t>PROCESS</w:t>
                  </w:r>
                  <w:r>
                    <w:rPr>
                      <w:sz w:val="18"/>
                      <w:szCs w:val="18"/>
                    </w:rPr>
                    <w:t>:</w:t>
                  </w:r>
                  <w:r>
                    <w:rPr>
                      <w:sz w:val="18"/>
                      <w:szCs w:val="18"/>
                    </w:rPr>
                    <w:br/>
                  </w:r>
                </w:p>
                <w:p w14:paraId="0605DE29" w14:textId="6362625D"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Out: </w:t>
                  </w:r>
                  <w:r w:rsidRPr="00526AB9">
                    <w:rPr>
                      <w:rFonts w:ascii="Consolas" w:hAnsi="Consolas"/>
                      <w:sz w:val="18"/>
                      <w:szCs w:val="18"/>
                    </w:rPr>
                    <w:t>185</w:t>
                  </w:r>
                  <w:r w:rsidRPr="005F633F">
                    <w:rPr>
                      <w:sz w:val="18"/>
                      <w:szCs w:val="18"/>
                    </w:rPr>
                    <w:t xml:space="preserve"> (PAC Ported)</w:t>
                  </w:r>
                </w:p>
                <w:p w14:paraId="2A2879F3" w14:textId="506479A7" w:rsidR="005F633F" w:rsidRPr="005F633F" w:rsidRDefault="005F633F" w:rsidP="009A68CF">
                  <w:pPr>
                    <w:pStyle w:val="Odstavecseseznamem"/>
                    <w:numPr>
                      <w:ilvl w:val="0"/>
                      <w:numId w:val="13"/>
                    </w:numPr>
                    <w:ind w:left="216" w:hanging="216"/>
                    <w:rPr>
                      <w:sz w:val="18"/>
                      <w:szCs w:val="18"/>
                    </w:rPr>
                  </w:pPr>
                  <w:r w:rsidRPr="005F633F">
                    <w:rPr>
                      <w:b/>
                      <w:bCs/>
                      <w:sz w:val="18"/>
                      <w:szCs w:val="18"/>
                    </w:rPr>
                    <w:t>Port</w:t>
                  </w:r>
                  <w:r w:rsidR="00F30AAD">
                    <w:rPr>
                      <w:b/>
                      <w:bCs/>
                      <w:sz w:val="18"/>
                      <w:szCs w:val="18"/>
                    </w:rPr>
                    <w:t xml:space="preserve"> </w:t>
                  </w:r>
                  <w:r w:rsidRPr="005F633F">
                    <w:rPr>
                      <w:b/>
                      <w:bCs/>
                      <w:sz w:val="18"/>
                      <w:szCs w:val="18"/>
                    </w:rPr>
                    <w:t xml:space="preserve">In: </w:t>
                  </w:r>
                  <w:r w:rsidRPr="00526AB9">
                    <w:rPr>
                      <w:rFonts w:ascii="Consolas" w:hAnsi="Consolas"/>
                      <w:sz w:val="18"/>
                      <w:szCs w:val="18"/>
                    </w:rPr>
                    <w:t>85</w:t>
                  </w:r>
                  <w:r w:rsidRPr="005F633F">
                    <w:rPr>
                      <w:sz w:val="18"/>
                      <w:szCs w:val="18"/>
                    </w:rPr>
                    <w:t xml:space="preserve"> (PAC Ported)</w:t>
                  </w:r>
                </w:p>
                <w:p w14:paraId="6DDB3BD0" w14:textId="399BDCC7"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Out: </w:t>
                  </w:r>
                  <w:r w:rsidRPr="00526AB9">
                    <w:rPr>
                      <w:rFonts w:ascii="Consolas" w:hAnsi="Consolas"/>
                      <w:sz w:val="18"/>
                      <w:szCs w:val="18"/>
                    </w:rPr>
                    <w:t>385</w:t>
                  </w:r>
                  <w:r w:rsidRPr="005F633F">
                    <w:rPr>
                      <w:sz w:val="18"/>
                      <w:szCs w:val="18"/>
                    </w:rPr>
                    <w:t xml:space="preserve"> (Repatriated)</w:t>
                  </w:r>
                </w:p>
                <w:p w14:paraId="77957FA9" w14:textId="2B71815B" w:rsidR="005F633F" w:rsidRPr="005F633F" w:rsidRDefault="005F633F" w:rsidP="009A68CF">
                  <w:pPr>
                    <w:pStyle w:val="Odstavecseseznamem"/>
                    <w:numPr>
                      <w:ilvl w:val="0"/>
                      <w:numId w:val="13"/>
                    </w:numPr>
                    <w:ind w:left="216" w:hanging="216"/>
                    <w:rPr>
                      <w:sz w:val="18"/>
                      <w:szCs w:val="18"/>
                    </w:rPr>
                  </w:pPr>
                  <w:r w:rsidRPr="005F633F">
                    <w:rPr>
                      <w:b/>
                      <w:bCs/>
                      <w:sz w:val="18"/>
                      <w:szCs w:val="18"/>
                    </w:rPr>
                    <w:t>Rep.</w:t>
                  </w:r>
                  <w:r w:rsidR="00F30AAD">
                    <w:rPr>
                      <w:b/>
                      <w:bCs/>
                      <w:sz w:val="18"/>
                      <w:szCs w:val="18"/>
                    </w:rPr>
                    <w:t xml:space="preserve"> </w:t>
                  </w:r>
                  <w:r w:rsidRPr="005F633F">
                    <w:rPr>
                      <w:b/>
                      <w:bCs/>
                      <w:sz w:val="18"/>
                      <w:szCs w:val="18"/>
                    </w:rPr>
                    <w:t xml:space="preserve">In: </w:t>
                  </w:r>
                  <w:r w:rsidRPr="00526AB9">
                    <w:rPr>
                      <w:rFonts w:ascii="Consolas" w:hAnsi="Consolas"/>
                      <w:sz w:val="18"/>
                      <w:szCs w:val="18"/>
                    </w:rPr>
                    <w:t>285</w:t>
                  </w:r>
                  <w:r w:rsidRPr="005F633F">
                    <w:rPr>
                      <w:sz w:val="18"/>
                      <w:szCs w:val="18"/>
                    </w:rPr>
                    <w:t xml:space="preserve"> (Repatriated)</w:t>
                  </w:r>
                </w:p>
                <w:p w14:paraId="6B0C52FB" w14:textId="0F06E368" w:rsidR="005F633F" w:rsidRDefault="00F30AAD" w:rsidP="009A68CF">
                  <w:pPr>
                    <w:pStyle w:val="Odstavecseseznamem"/>
                    <w:numPr>
                      <w:ilvl w:val="0"/>
                      <w:numId w:val="13"/>
                    </w:numPr>
                    <w:ind w:left="216" w:hanging="216"/>
                    <w:rPr>
                      <w:sz w:val="18"/>
                      <w:szCs w:val="18"/>
                    </w:rPr>
                  </w:pPr>
                  <w:r>
                    <w:rPr>
                      <w:b/>
                      <w:bCs/>
                      <w:sz w:val="18"/>
                      <w:szCs w:val="18"/>
                    </w:rPr>
                    <w:t>Port X</w:t>
                  </w:r>
                  <w:r w:rsidR="005F633F" w:rsidRPr="005F633F">
                    <w:rPr>
                      <w:b/>
                      <w:bCs/>
                      <w:sz w:val="18"/>
                      <w:szCs w:val="18"/>
                    </w:rPr>
                    <w:t>:</w:t>
                  </w:r>
                  <w:r w:rsidR="005F633F">
                    <w:rPr>
                      <w:sz w:val="18"/>
                      <w:szCs w:val="18"/>
                    </w:rPr>
                    <w:t xml:space="preserve"> </w:t>
                  </w:r>
                  <w:r w:rsidR="005F633F" w:rsidRPr="00526AB9">
                    <w:rPr>
                      <w:rFonts w:ascii="Consolas" w:hAnsi="Consolas"/>
                      <w:sz w:val="18"/>
                      <w:szCs w:val="18"/>
                    </w:rPr>
                    <w:t>480</w:t>
                  </w:r>
                  <w:r w:rsidR="005F633F">
                    <w:rPr>
                      <w:sz w:val="18"/>
                      <w:szCs w:val="18"/>
                    </w:rPr>
                    <w:t xml:space="preserve"> (FNR Updated)</w:t>
                  </w:r>
                </w:p>
                <w:p w14:paraId="164EBAA4" w14:textId="46657007" w:rsidR="00ED4A60" w:rsidRPr="00ED4A60" w:rsidRDefault="00ED4A60" w:rsidP="009A68CF">
                  <w:pPr>
                    <w:pStyle w:val="Odstavecseseznamem"/>
                    <w:numPr>
                      <w:ilvl w:val="0"/>
                      <w:numId w:val="13"/>
                    </w:numPr>
                    <w:ind w:left="216" w:hanging="216"/>
                    <w:rPr>
                      <w:sz w:val="18"/>
                      <w:szCs w:val="18"/>
                    </w:rPr>
                  </w:pPr>
                  <w:r>
                    <w:rPr>
                      <w:b/>
                      <w:bCs/>
                      <w:sz w:val="18"/>
                      <w:szCs w:val="18"/>
                    </w:rPr>
                    <w:t>Rep. X</w:t>
                  </w:r>
                  <w:r w:rsidRPr="005F633F">
                    <w:rPr>
                      <w:b/>
                      <w:bCs/>
                      <w:sz w:val="18"/>
                      <w:szCs w:val="18"/>
                    </w:rPr>
                    <w:t>:</w:t>
                  </w:r>
                  <w:r>
                    <w:rPr>
                      <w:sz w:val="18"/>
                      <w:szCs w:val="18"/>
                    </w:rPr>
                    <w:t xml:space="preserve"> </w:t>
                  </w:r>
                  <w:r w:rsidRPr="00526AB9">
                    <w:rPr>
                      <w:rFonts w:ascii="Consolas" w:hAnsi="Consolas"/>
                      <w:sz w:val="18"/>
                      <w:szCs w:val="18"/>
                    </w:rPr>
                    <w:t>580</w:t>
                  </w:r>
                  <w:r>
                    <w:rPr>
                      <w:sz w:val="18"/>
                      <w:szCs w:val="18"/>
                    </w:rPr>
                    <w:t xml:space="preserve"> (FNR Updated)</w:t>
                  </w:r>
                </w:p>
                <w:p w14:paraId="163DDC63" w14:textId="1D2C0238" w:rsidR="005F633F" w:rsidRPr="00E0171A" w:rsidRDefault="005F633F" w:rsidP="005F633F">
                  <w:pPr>
                    <w:ind w:left="0"/>
                    <w:rPr>
                      <w:sz w:val="18"/>
                      <w:szCs w:val="18"/>
                    </w:rPr>
                  </w:pPr>
                  <w:r>
                    <w:br/>
                  </w:r>
                  <w:r>
                    <w:rPr>
                      <w:sz w:val="18"/>
                      <w:szCs w:val="18"/>
                    </w:rPr>
                    <w:t xml:space="preserve">See </w:t>
                  </w:r>
                  <w:r w:rsidRPr="00A076BE">
                    <w:rPr>
                      <w:rFonts w:ascii="Consolas" w:hAnsi="Consolas"/>
                      <w:sz w:val="18"/>
                      <w:szCs w:val="18"/>
                    </w:rPr>
                    <w:t>PR_CAT_PAC_STATE</w:t>
                  </w:r>
                  <w:r>
                    <w:rPr>
                      <w:sz w:val="18"/>
                      <w:szCs w:val="18"/>
                    </w:rPr>
                    <w:t xml:space="preserve"> table for more details.</w:t>
                  </w:r>
                  <w:r w:rsidR="00A076BE">
                    <w:rPr>
                      <w:sz w:val="18"/>
                      <w:szCs w:val="18"/>
                    </w:rPr>
                    <w:br/>
                  </w:r>
                </w:p>
              </w:tc>
            </w:tr>
            <w:tr w:rsidR="00D64B9F" w:rsidRPr="00E0171A" w14:paraId="5A008A38" w14:textId="77777777" w:rsidTr="00F7165E">
              <w:tc>
                <w:tcPr>
                  <w:tcW w:w="928" w:type="dxa"/>
                </w:tcPr>
                <w:p w14:paraId="3DF1A527" w14:textId="626E5CD8" w:rsidR="00D64B9F" w:rsidRPr="00537DF2" w:rsidRDefault="00D64B9F" w:rsidP="005F633F">
                  <w:pPr>
                    <w:ind w:left="0"/>
                    <w:jc w:val="center"/>
                    <w:rPr>
                      <w:noProof/>
                      <w:color w:val="538135" w:themeColor="accent6" w:themeShade="BF"/>
                    </w:rPr>
                  </w:pPr>
                  <w:r>
                    <w:rPr>
                      <w:noProof/>
                    </w:rPr>
                    <w:t>BLACK</w:t>
                  </w:r>
                </w:p>
              </w:tc>
              <w:tc>
                <w:tcPr>
                  <w:tcW w:w="5421" w:type="dxa"/>
                </w:tcPr>
                <w:p w14:paraId="7A5996F1" w14:textId="70AC6FCE" w:rsidR="00D64B9F" w:rsidRPr="005F633F" w:rsidRDefault="001F2227" w:rsidP="005F633F">
                  <w:pPr>
                    <w:ind w:left="0"/>
                    <w:rPr>
                      <w:rFonts w:ascii="Consolas" w:hAnsi="Consolas"/>
                      <w:sz w:val="18"/>
                      <w:szCs w:val="18"/>
                    </w:rPr>
                  </w:pPr>
                  <w:r>
                    <w:rPr>
                      <w:sz w:val="18"/>
                      <w:szCs w:val="18"/>
                    </w:rPr>
                    <w:t xml:space="preserve">Other </w:t>
                  </w:r>
                  <w:r w:rsidR="00D64B9F">
                    <w:rPr>
                      <w:rFonts w:ascii="Consolas" w:hAnsi="Consolas"/>
                      <w:sz w:val="18"/>
                      <w:szCs w:val="18"/>
                    </w:rPr>
                    <w:t>STATE_ID</w:t>
                  </w:r>
                  <w:r w:rsidR="00D64B9F" w:rsidRPr="00D64B9F">
                    <w:rPr>
                      <w:sz w:val="18"/>
                      <w:szCs w:val="18"/>
                    </w:rPr>
                    <w:t xml:space="preserve"> values.</w:t>
                  </w:r>
                </w:p>
              </w:tc>
            </w:tr>
          </w:tbl>
          <w:p w14:paraId="1609BF3F" w14:textId="53F8CC2D" w:rsidR="005F633F" w:rsidRPr="002C0EFE" w:rsidRDefault="005F633F" w:rsidP="00E81154">
            <w:pPr>
              <w:ind w:left="0"/>
            </w:pPr>
            <w:r>
              <w:t xml:space="preserve">   </w:t>
            </w:r>
          </w:p>
        </w:tc>
      </w:tr>
      <w:tr w:rsidR="00E81154" w14:paraId="27F365A3" w14:textId="77777777" w:rsidTr="00154CAC">
        <w:trPr>
          <w:trHeight w:val="219"/>
        </w:trPr>
        <w:tc>
          <w:tcPr>
            <w:tcW w:w="2552" w:type="dxa"/>
          </w:tcPr>
          <w:p w14:paraId="3EA8CF9E" w14:textId="0C2D2679" w:rsidR="00E81154" w:rsidRPr="00E81154" w:rsidRDefault="00E81154" w:rsidP="00E81154">
            <w:pPr>
              <w:ind w:left="0"/>
              <w:rPr>
                <w:rFonts w:ascii="Consolas" w:hAnsi="Consolas"/>
              </w:rPr>
            </w:pPr>
            <w:r w:rsidRPr="00E81154">
              <w:rPr>
                <w:rFonts w:ascii="Consolas" w:hAnsi="Consolas"/>
              </w:rPr>
              <w:t>STATE_DESCR</w:t>
            </w:r>
          </w:p>
        </w:tc>
        <w:tc>
          <w:tcPr>
            <w:tcW w:w="4428" w:type="dxa"/>
          </w:tcPr>
          <w:p w14:paraId="6D31BB82" w14:textId="3E0C8C13" w:rsidR="00E81154" w:rsidRPr="002C0EFE" w:rsidRDefault="006D35C3" w:rsidP="00E81154">
            <w:pPr>
              <w:ind w:left="0"/>
            </w:pPr>
            <w:r>
              <w:t xml:space="preserve">PAC </w:t>
            </w:r>
            <w:r w:rsidR="00896C8E">
              <w:t>state description.</w:t>
            </w:r>
          </w:p>
        </w:tc>
      </w:tr>
      <w:tr w:rsidR="00417941" w14:paraId="7333A7F1" w14:textId="77777777" w:rsidTr="00154CAC">
        <w:trPr>
          <w:trHeight w:val="219"/>
        </w:trPr>
        <w:tc>
          <w:tcPr>
            <w:tcW w:w="2552" w:type="dxa"/>
          </w:tcPr>
          <w:p w14:paraId="7A4C0841" w14:textId="3B299605" w:rsidR="00417941" w:rsidRPr="00E81154" w:rsidRDefault="00417941" w:rsidP="00417941">
            <w:pPr>
              <w:ind w:left="0"/>
              <w:rPr>
                <w:rFonts w:ascii="Consolas" w:hAnsi="Consolas"/>
              </w:rPr>
            </w:pPr>
            <w:r w:rsidRPr="00E81154">
              <w:rPr>
                <w:rFonts w:ascii="Consolas" w:hAnsi="Consolas"/>
              </w:rPr>
              <w:t>DNO</w:t>
            </w:r>
          </w:p>
        </w:tc>
        <w:tc>
          <w:tcPr>
            <w:tcW w:w="4428" w:type="dxa"/>
          </w:tcPr>
          <w:p w14:paraId="51E5AD3C" w14:textId="0414AE5D" w:rsidR="00417941" w:rsidRPr="002C0EFE" w:rsidRDefault="00417941" w:rsidP="00417941">
            <w:pPr>
              <w:ind w:left="0"/>
            </w:pPr>
            <w:r>
              <w:t>Donor (source) operator ID.</w:t>
            </w:r>
          </w:p>
        </w:tc>
      </w:tr>
      <w:tr w:rsidR="00417941" w14:paraId="33F96F01" w14:textId="77777777" w:rsidTr="00154CAC">
        <w:trPr>
          <w:trHeight w:val="219"/>
        </w:trPr>
        <w:tc>
          <w:tcPr>
            <w:tcW w:w="2552" w:type="dxa"/>
          </w:tcPr>
          <w:p w14:paraId="1FBEBDE4" w14:textId="456D2225" w:rsidR="00417941" w:rsidRPr="00E81154" w:rsidRDefault="00417941" w:rsidP="00417941">
            <w:pPr>
              <w:ind w:left="0"/>
              <w:rPr>
                <w:rFonts w:ascii="Consolas" w:hAnsi="Consolas"/>
              </w:rPr>
            </w:pPr>
            <w:r w:rsidRPr="00E81154">
              <w:rPr>
                <w:rFonts w:ascii="Consolas" w:hAnsi="Consolas"/>
              </w:rPr>
              <w:t>DSO</w:t>
            </w:r>
          </w:p>
        </w:tc>
        <w:tc>
          <w:tcPr>
            <w:tcW w:w="4428" w:type="dxa"/>
          </w:tcPr>
          <w:p w14:paraId="738798AF" w14:textId="0DF8FBB1" w:rsidR="00417941" w:rsidRPr="002C0EFE" w:rsidRDefault="00800F8D" w:rsidP="00417941">
            <w:pPr>
              <w:ind w:left="0"/>
            </w:pPr>
            <w:r>
              <w:t>Donor (source) suboperator ID.</w:t>
            </w:r>
          </w:p>
        </w:tc>
      </w:tr>
      <w:tr w:rsidR="00417941" w14:paraId="387A28C5" w14:textId="77777777" w:rsidTr="00154CAC">
        <w:trPr>
          <w:trHeight w:val="219"/>
        </w:trPr>
        <w:tc>
          <w:tcPr>
            <w:tcW w:w="2552" w:type="dxa"/>
          </w:tcPr>
          <w:p w14:paraId="032455E7" w14:textId="06C3C79A" w:rsidR="00417941" w:rsidRPr="00E81154" w:rsidRDefault="00417941" w:rsidP="00417941">
            <w:pPr>
              <w:ind w:left="0"/>
              <w:rPr>
                <w:rFonts w:ascii="Consolas" w:hAnsi="Consolas"/>
              </w:rPr>
            </w:pPr>
            <w:r w:rsidRPr="00E81154">
              <w:rPr>
                <w:rFonts w:ascii="Consolas" w:hAnsi="Consolas"/>
              </w:rPr>
              <w:t>DSP</w:t>
            </w:r>
          </w:p>
        </w:tc>
        <w:tc>
          <w:tcPr>
            <w:tcW w:w="4428" w:type="dxa"/>
          </w:tcPr>
          <w:p w14:paraId="24003EE9" w14:textId="6E37D429" w:rsidR="00417941" w:rsidRPr="002C0EFE" w:rsidRDefault="00800F8D" w:rsidP="00417941">
            <w:pPr>
              <w:ind w:left="0"/>
            </w:pPr>
            <w:r>
              <w:t>Donor (source) service provider ID.</w:t>
            </w:r>
          </w:p>
        </w:tc>
      </w:tr>
      <w:tr w:rsidR="00417941" w14:paraId="21419137" w14:textId="77777777" w:rsidTr="00154CAC">
        <w:trPr>
          <w:trHeight w:val="219"/>
        </w:trPr>
        <w:tc>
          <w:tcPr>
            <w:tcW w:w="2552" w:type="dxa"/>
          </w:tcPr>
          <w:p w14:paraId="417AD9EB" w14:textId="1FCD107A" w:rsidR="00417941" w:rsidRPr="00E81154" w:rsidRDefault="00417941" w:rsidP="00417941">
            <w:pPr>
              <w:ind w:left="0"/>
              <w:rPr>
                <w:rFonts w:ascii="Consolas" w:hAnsi="Consolas"/>
              </w:rPr>
            </w:pPr>
            <w:r w:rsidRPr="00E81154">
              <w:rPr>
                <w:rFonts w:ascii="Consolas" w:hAnsi="Consolas"/>
              </w:rPr>
              <w:t>RNO</w:t>
            </w:r>
          </w:p>
        </w:tc>
        <w:tc>
          <w:tcPr>
            <w:tcW w:w="4428" w:type="dxa"/>
          </w:tcPr>
          <w:p w14:paraId="2106E9BC" w14:textId="30360D35" w:rsidR="00417941" w:rsidRPr="002C0EFE" w:rsidRDefault="00417941" w:rsidP="00417941">
            <w:pPr>
              <w:ind w:left="0"/>
            </w:pPr>
            <w:r>
              <w:t>Recipient (destination) operator ID</w:t>
            </w:r>
            <w:r w:rsidRPr="002C0EFE">
              <w:t>.</w:t>
            </w:r>
          </w:p>
        </w:tc>
      </w:tr>
      <w:tr w:rsidR="00417941" w14:paraId="06DD8535" w14:textId="77777777" w:rsidTr="00154CAC">
        <w:trPr>
          <w:trHeight w:val="219"/>
        </w:trPr>
        <w:tc>
          <w:tcPr>
            <w:tcW w:w="2552" w:type="dxa"/>
          </w:tcPr>
          <w:p w14:paraId="6B6C9C22" w14:textId="18FDCE45" w:rsidR="00417941" w:rsidRPr="00E81154" w:rsidRDefault="00417941" w:rsidP="00417941">
            <w:pPr>
              <w:ind w:left="0"/>
              <w:rPr>
                <w:rFonts w:ascii="Consolas" w:hAnsi="Consolas"/>
              </w:rPr>
            </w:pPr>
            <w:r w:rsidRPr="00E81154">
              <w:rPr>
                <w:rFonts w:ascii="Consolas" w:hAnsi="Consolas"/>
              </w:rPr>
              <w:t>RSO</w:t>
            </w:r>
          </w:p>
        </w:tc>
        <w:tc>
          <w:tcPr>
            <w:tcW w:w="4428" w:type="dxa"/>
          </w:tcPr>
          <w:p w14:paraId="40AEA42F" w14:textId="24A56D51" w:rsidR="00417941" w:rsidRPr="002C0EFE" w:rsidRDefault="009253D9" w:rsidP="00417941">
            <w:pPr>
              <w:ind w:left="0"/>
            </w:pPr>
            <w:r>
              <w:t>Recipient (destination) suboperator ID</w:t>
            </w:r>
            <w:r w:rsidRPr="002C0EFE">
              <w:t>.</w:t>
            </w:r>
          </w:p>
        </w:tc>
      </w:tr>
      <w:tr w:rsidR="00417941" w14:paraId="3CB8C980" w14:textId="77777777" w:rsidTr="00154CAC">
        <w:trPr>
          <w:trHeight w:val="219"/>
        </w:trPr>
        <w:tc>
          <w:tcPr>
            <w:tcW w:w="2552" w:type="dxa"/>
          </w:tcPr>
          <w:p w14:paraId="7B4BE578" w14:textId="5BDEFE83" w:rsidR="00417941" w:rsidRPr="00E81154" w:rsidRDefault="00417941" w:rsidP="00417941">
            <w:pPr>
              <w:ind w:left="0"/>
              <w:rPr>
                <w:rFonts w:ascii="Consolas" w:hAnsi="Consolas"/>
              </w:rPr>
            </w:pPr>
            <w:r w:rsidRPr="00E81154">
              <w:rPr>
                <w:rFonts w:ascii="Consolas" w:hAnsi="Consolas"/>
              </w:rPr>
              <w:t>RSP</w:t>
            </w:r>
          </w:p>
        </w:tc>
        <w:tc>
          <w:tcPr>
            <w:tcW w:w="4428" w:type="dxa"/>
          </w:tcPr>
          <w:p w14:paraId="29AF14AC" w14:textId="267570A1" w:rsidR="00417941" w:rsidRPr="002C0EFE" w:rsidRDefault="00800F8D" w:rsidP="00417941">
            <w:pPr>
              <w:ind w:left="0"/>
            </w:pPr>
            <w:r>
              <w:t>Recipient (destination) service provider ID</w:t>
            </w:r>
            <w:r w:rsidRPr="002C0EFE">
              <w:t>.</w:t>
            </w:r>
          </w:p>
        </w:tc>
      </w:tr>
      <w:tr w:rsidR="00417941" w14:paraId="44F09CAA" w14:textId="77777777" w:rsidTr="00154CAC">
        <w:trPr>
          <w:trHeight w:val="219"/>
        </w:trPr>
        <w:tc>
          <w:tcPr>
            <w:tcW w:w="2552" w:type="dxa"/>
          </w:tcPr>
          <w:p w14:paraId="3F8ED7FC" w14:textId="14D6D271" w:rsidR="00417941" w:rsidRPr="00E81154" w:rsidRDefault="00417941" w:rsidP="00417941">
            <w:pPr>
              <w:ind w:left="0"/>
              <w:rPr>
                <w:rFonts w:ascii="Consolas" w:hAnsi="Consolas"/>
              </w:rPr>
            </w:pPr>
            <w:r w:rsidRPr="00E81154">
              <w:rPr>
                <w:rFonts w:ascii="Consolas" w:hAnsi="Consolas"/>
              </w:rPr>
              <w:t>PORTING_DATE</w:t>
            </w:r>
          </w:p>
        </w:tc>
        <w:tc>
          <w:tcPr>
            <w:tcW w:w="4428" w:type="dxa"/>
          </w:tcPr>
          <w:p w14:paraId="6600BA1B" w14:textId="7B3875E3" w:rsidR="00417941" w:rsidRPr="002C0EFE" w:rsidRDefault="00D40C1B" w:rsidP="00417941">
            <w:pPr>
              <w:ind w:left="0"/>
            </w:pPr>
            <w:r>
              <w:t>S</w:t>
            </w:r>
            <w:r w:rsidR="00417941" w:rsidRPr="002C0EFE">
              <w:t>cheduled porting date.</w:t>
            </w:r>
          </w:p>
        </w:tc>
      </w:tr>
    </w:tbl>
    <w:p w14:paraId="0E855A0A" w14:textId="77777777" w:rsidR="005F633F" w:rsidRDefault="005F633F" w:rsidP="00E40A58">
      <w:pPr>
        <w:ind w:left="0"/>
        <w:rPr>
          <w:b/>
          <w:bCs/>
        </w:rPr>
      </w:pPr>
    </w:p>
    <w:p w14:paraId="4DB26232" w14:textId="03246C41" w:rsidR="00E40A58" w:rsidRPr="00625B9E" w:rsidRDefault="00E40A58" w:rsidP="008B5462">
      <w:pPr>
        <w:pStyle w:val="Nadpis6"/>
      </w:pPr>
      <w:bookmarkStart w:id="585" w:name="_Toc221813693"/>
      <w:r w:rsidRPr="00625B9E">
        <w:t xml:space="preserve">Process </w:t>
      </w:r>
      <w:r w:rsidR="008B5462">
        <w:t>O</w:t>
      </w:r>
      <w:r w:rsidRPr="00625B9E">
        <w:t>verview</w:t>
      </w:r>
      <w:bookmarkEnd w:id="585"/>
    </w:p>
    <w:p w14:paraId="4AE95F81" w14:textId="77777777" w:rsidR="00E40A58" w:rsidRDefault="00E40A58" w:rsidP="00E40A58">
      <w:pPr>
        <w:ind w:left="0"/>
      </w:pPr>
      <w:r>
        <w:t>Following MNP tables are queried for status details:</w:t>
      </w:r>
    </w:p>
    <w:p w14:paraId="7601BD77" w14:textId="77777777" w:rsidR="00E40A58" w:rsidRDefault="00E40A58" w:rsidP="00E40A58">
      <w:pPr>
        <w:ind w:left="0"/>
      </w:pPr>
    </w:p>
    <w:tbl>
      <w:tblPr>
        <w:tblStyle w:val="Mkatabulky"/>
        <w:tblW w:w="3362" w:type="dxa"/>
        <w:tblInd w:w="-5" w:type="dxa"/>
        <w:tblLook w:val="04A0" w:firstRow="1" w:lastRow="0" w:firstColumn="1" w:lastColumn="0" w:noHBand="0" w:noVBand="1"/>
      </w:tblPr>
      <w:tblGrid>
        <w:gridCol w:w="3362"/>
      </w:tblGrid>
      <w:tr w:rsidR="00E40A58" w14:paraId="77D5E81C" w14:textId="77777777" w:rsidTr="00154CAC">
        <w:trPr>
          <w:trHeight w:val="277"/>
        </w:trPr>
        <w:tc>
          <w:tcPr>
            <w:tcW w:w="3362" w:type="dxa"/>
            <w:shd w:val="clear" w:color="auto" w:fill="D9D9D9" w:themeFill="background1" w:themeFillShade="D9"/>
          </w:tcPr>
          <w:p w14:paraId="3BCE63C2" w14:textId="77777777" w:rsidR="00E40A58" w:rsidRPr="00DF00E8" w:rsidRDefault="00E40A58" w:rsidP="00154CAC">
            <w:pPr>
              <w:ind w:left="0"/>
              <w:rPr>
                <w:b/>
                <w:bCs/>
              </w:rPr>
            </w:pPr>
            <w:r>
              <w:rPr>
                <w:b/>
                <w:bCs/>
              </w:rPr>
              <w:t>Table</w:t>
            </w:r>
          </w:p>
        </w:tc>
      </w:tr>
      <w:tr w:rsidR="000B4503" w:rsidRPr="00B7226E" w14:paraId="15A04DA0" w14:textId="77777777" w:rsidTr="00154CAC">
        <w:trPr>
          <w:trHeight w:val="219"/>
        </w:trPr>
        <w:tc>
          <w:tcPr>
            <w:tcW w:w="3362" w:type="dxa"/>
          </w:tcPr>
          <w:p w14:paraId="643663D2" w14:textId="2C6CEA8C" w:rsidR="000B4503" w:rsidRPr="000B4503" w:rsidRDefault="000B4503" w:rsidP="000B4503">
            <w:pPr>
              <w:ind w:left="0"/>
              <w:rPr>
                <w:rFonts w:ascii="Consolas" w:hAnsi="Consolas"/>
              </w:rPr>
            </w:pPr>
            <w:r w:rsidRPr="000B4503">
              <w:rPr>
                <w:rFonts w:ascii="Consolas" w:hAnsi="Consolas"/>
              </w:rPr>
              <w:t>PR_CAT_PAC_STATE</w:t>
            </w:r>
          </w:p>
        </w:tc>
      </w:tr>
      <w:tr w:rsidR="000B4503" w:rsidRPr="00B7226E" w14:paraId="33CB263A" w14:textId="77777777" w:rsidTr="00154CAC">
        <w:trPr>
          <w:trHeight w:val="219"/>
        </w:trPr>
        <w:tc>
          <w:tcPr>
            <w:tcW w:w="3362" w:type="dxa"/>
          </w:tcPr>
          <w:p w14:paraId="41CEC0E7" w14:textId="57A05734" w:rsidR="000B4503" w:rsidRPr="000B4503" w:rsidRDefault="000B4503" w:rsidP="000B4503">
            <w:pPr>
              <w:ind w:left="0"/>
              <w:rPr>
                <w:rFonts w:ascii="Consolas" w:hAnsi="Consolas"/>
              </w:rPr>
            </w:pPr>
            <w:r w:rsidRPr="000B4503">
              <w:rPr>
                <w:rFonts w:ascii="Consolas" w:hAnsi="Consolas"/>
              </w:rPr>
              <w:t>PR_ORDER</w:t>
            </w:r>
          </w:p>
        </w:tc>
      </w:tr>
      <w:tr w:rsidR="000B4503" w:rsidRPr="00B7226E" w14:paraId="1FEEC3C8" w14:textId="77777777" w:rsidTr="00154CAC">
        <w:trPr>
          <w:trHeight w:val="219"/>
        </w:trPr>
        <w:tc>
          <w:tcPr>
            <w:tcW w:w="3362" w:type="dxa"/>
          </w:tcPr>
          <w:p w14:paraId="13863D6A" w14:textId="1B9512C7" w:rsidR="000B4503" w:rsidRPr="000B4503" w:rsidRDefault="000B4503" w:rsidP="000B4503">
            <w:pPr>
              <w:ind w:left="0"/>
              <w:rPr>
                <w:rFonts w:ascii="Consolas" w:hAnsi="Consolas"/>
              </w:rPr>
            </w:pPr>
            <w:r w:rsidRPr="000B4503">
              <w:rPr>
                <w:rFonts w:ascii="Consolas" w:hAnsi="Consolas"/>
              </w:rPr>
              <w:t>PR_ORDER_MSISDN</w:t>
            </w:r>
          </w:p>
        </w:tc>
      </w:tr>
    </w:tbl>
    <w:p w14:paraId="07D3E381" w14:textId="77777777" w:rsidR="00E40A58" w:rsidRDefault="00E40A58" w:rsidP="00E40A58">
      <w:pPr>
        <w:ind w:left="0"/>
      </w:pPr>
    </w:p>
    <w:p w14:paraId="172493C6" w14:textId="04913759" w:rsidR="00342880" w:rsidRDefault="00342880" w:rsidP="008B5462">
      <w:pPr>
        <w:pStyle w:val="Nadpis5"/>
      </w:pPr>
      <w:bookmarkStart w:id="586" w:name="_Toc221813694"/>
      <w:r w:rsidRPr="00B64FF8">
        <w:t xml:space="preserve">Role </w:t>
      </w:r>
      <w:r w:rsidR="008B5462">
        <w:t>D</w:t>
      </w:r>
      <w:r>
        <w:t>ifferences</w:t>
      </w:r>
      <w:bookmarkEnd w:id="58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42880" w:rsidRPr="00DF00E8" w14:paraId="4225C201" w14:textId="77777777" w:rsidTr="00154CAC">
        <w:trPr>
          <w:trHeight w:val="277"/>
        </w:trPr>
        <w:tc>
          <w:tcPr>
            <w:tcW w:w="3490" w:type="dxa"/>
            <w:shd w:val="clear" w:color="auto" w:fill="D9D9D9" w:themeFill="background1" w:themeFillShade="D9"/>
          </w:tcPr>
          <w:p w14:paraId="1FC1D3F6" w14:textId="77777777" w:rsidR="00342880" w:rsidRPr="00DF00E8" w:rsidRDefault="00342880" w:rsidP="00154CAC">
            <w:pPr>
              <w:ind w:left="0"/>
              <w:rPr>
                <w:b/>
                <w:bCs/>
              </w:rPr>
            </w:pPr>
            <w:r>
              <w:rPr>
                <w:b/>
                <w:bCs/>
              </w:rPr>
              <w:t>Action / Role</w:t>
            </w:r>
          </w:p>
        </w:tc>
        <w:tc>
          <w:tcPr>
            <w:tcW w:w="1163" w:type="dxa"/>
            <w:shd w:val="clear" w:color="auto" w:fill="D9D9D9" w:themeFill="background1" w:themeFillShade="D9"/>
          </w:tcPr>
          <w:p w14:paraId="69ED3E49" w14:textId="77777777" w:rsidR="00342880" w:rsidRPr="00F374A6" w:rsidRDefault="00342880" w:rsidP="00154CAC">
            <w:pPr>
              <w:ind w:left="0"/>
              <w:jc w:val="center"/>
              <w:rPr>
                <w:b/>
                <w:bCs/>
              </w:rPr>
            </w:pPr>
            <w:r w:rsidRPr="00F374A6">
              <w:rPr>
                <w:b/>
                <w:bCs/>
              </w:rPr>
              <w:t>ADMIN</w:t>
            </w:r>
          </w:p>
        </w:tc>
        <w:tc>
          <w:tcPr>
            <w:tcW w:w="1163" w:type="dxa"/>
            <w:shd w:val="clear" w:color="auto" w:fill="D9D9D9" w:themeFill="background1" w:themeFillShade="D9"/>
          </w:tcPr>
          <w:p w14:paraId="4D7B6005" w14:textId="77777777" w:rsidR="00342880" w:rsidRPr="00DF00E8" w:rsidRDefault="00342880" w:rsidP="00154CAC">
            <w:pPr>
              <w:ind w:left="0"/>
              <w:jc w:val="center"/>
              <w:rPr>
                <w:b/>
                <w:bCs/>
              </w:rPr>
            </w:pPr>
            <w:r>
              <w:rPr>
                <w:b/>
                <w:bCs/>
              </w:rPr>
              <w:t>LEAD</w:t>
            </w:r>
          </w:p>
        </w:tc>
        <w:tc>
          <w:tcPr>
            <w:tcW w:w="1180" w:type="dxa"/>
            <w:shd w:val="clear" w:color="auto" w:fill="D9D9D9" w:themeFill="background1" w:themeFillShade="D9"/>
          </w:tcPr>
          <w:p w14:paraId="111F7011" w14:textId="77777777" w:rsidR="00342880" w:rsidRPr="00DF00E8" w:rsidRDefault="00342880" w:rsidP="00154CAC">
            <w:pPr>
              <w:ind w:left="0"/>
              <w:jc w:val="center"/>
              <w:rPr>
                <w:b/>
                <w:bCs/>
              </w:rPr>
            </w:pPr>
            <w:r>
              <w:rPr>
                <w:b/>
                <w:bCs/>
              </w:rPr>
              <w:t>TESTING-VF</w:t>
            </w:r>
          </w:p>
        </w:tc>
        <w:tc>
          <w:tcPr>
            <w:tcW w:w="1180" w:type="dxa"/>
            <w:shd w:val="clear" w:color="auto" w:fill="D9D9D9" w:themeFill="background1" w:themeFillShade="D9"/>
          </w:tcPr>
          <w:p w14:paraId="7E1B0441" w14:textId="77777777" w:rsidR="00342880" w:rsidRPr="00DF00E8" w:rsidRDefault="00342880" w:rsidP="00154CAC">
            <w:pPr>
              <w:ind w:left="0"/>
              <w:jc w:val="center"/>
              <w:rPr>
                <w:b/>
                <w:bCs/>
              </w:rPr>
            </w:pPr>
            <w:r>
              <w:rPr>
                <w:b/>
                <w:bCs/>
              </w:rPr>
              <w:t>TESTING-IBM</w:t>
            </w:r>
          </w:p>
        </w:tc>
        <w:tc>
          <w:tcPr>
            <w:tcW w:w="1180" w:type="dxa"/>
            <w:shd w:val="clear" w:color="auto" w:fill="D9D9D9" w:themeFill="background1" w:themeFillShade="D9"/>
          </w:tcPr>
          <w:p w14:paraId="6D7F27C6" w14:textId="77777777" w:rsidR="00342880" w:rsidRPr="00DF00E8" w:rsidRDefault="00342880" w:rsidP="00154CAC">
            <w:pPr>
              <w:ind w:left="0"/>
              <w:jc w:val="center"/>
              <w:rPr>
                <w:b/>
                <w:bCs/>
              </w:rPr>
            </w:pPr>
            <w:r>
              <w:rPr>
                <w:b/>
                <w:bCs/>
              </w:rPr>
              <w:t>TESTING-V2</w:t>
            </w:r>
          </w:p>
        </w:tc>
      </w:tr>
      <w:tr w:rsidR="00342880" w14:paraId="433E9509" w14:textId="77777777" w:rsidTr="00154CAC">
        <w:trPr>
          <w:trHeight w:val="219"/>
        </w:trPr>
        <w:tc>
          <w:tcPr>
            <w:tcW w:w="3490" w:type="dxa"/>
          </w:tcPr>
          <w:p w14:paraId="3D906992" w14:textId="36839F21" w:rsidR="00342880" w:rsidRPr="00D771E3" w:rsidRDefault="00342880" w:rsidP="00154CAC">
            <w:pPr>
              <w:ind w:left="0"/>
              <w:rPr>
                <w:b/>
                <w:bCs/>
              </w:rPr>
            </w:pPr>
            <w:r w:rsidRPr="00D771E3">
              <w:rPr>
                <w:b/>
                <w:bCs/>
              </w:rPr>
              <w:t xml:space="preserve">Access to </w:t>
            </w:r>
            <w:r>
              <w:rPr>
                <w:b/>
                <w:bCs/>
              </w:rPr>
              <w:t>MNP Status form</w:t>
            </w:r>
          </w:p>
        </w:tc>
        <w:tc>
          <w:tcPr>
            <w:tcW w:w="1163" w:type="dxa"/>
          </w:tcPr>
          <w:p w14:paraId="682ECB45" w14:textId="77777777" w:rsidR="00342880" w:rsidRDefault="00342880" w:rsidP="00154CAC">
            <w:pPr>
              <w:ind w:left="0"/>
              <w:jc w:val="center"/>
            </w:pPr>
            <w:r>
              <w:t>Y</w:t>
            </w:r>
          </w:p>
        </w:tc>
        <w:tc>
          <w:tcPr>
            <w:tcW w:w="1163" w:type="dxa"/>
          </w:tcPr>
          <w:p w14:paraId="66390FF9" w14:textId="77777777" w:rsidR="00342880" w:rsidRPr="00D771E3" w:rsidRDefault="00342880" w:rsidP="00154CAC">
            <w:pPr>
              <w:ind w:left="0"/>
              <w:jc w:val="center"/>
            </w:pPr>
            <w:r w:rsidRPr="00D771E3">
              <w:t>Y</w:t>
            </w:r>
          </w:p>
        </w:tc>
        <w:tc>
          <w:tcPr>
            <w:tcW w:w="1180" w:type="dxa"/>
          </w:tcPr>
          <w:p w14:paraId="3626B19A" w14:textId="77777777" w:rsidR="00342880" w:rsidRPr="00D771E3" w:rsidRDefault="00342880" w:rsidP="00154CAC">
            <w:pPr>
              <w:ind w:left="0"/>
              <w:jc w:val="center"/>
            </w:pPr>
            <w:r>
              <w:t>N</w:t>
            </w:r>
          </w:p>
        </w:tc>
        <w:tc>
          <w:tcPr>
            <w:tcW w:w="1180" w:type="dxa"/>
          </w:tcPr>
          <w:p w14:paraId="05783B3D" w14:textId="77777777" w:rsidR="00342880" w:rsidRPr="00D771E3" w:rsidRDefault="00342880" w:rsidP="00154CAC">
            <w:pPr>
              <w:ind w:left="0"/>
              <w:jc w:val="center"/>
            </w:pPr>
            <w:r>
              <w:t>Y</w:t>
            </w:r>
          </w:p>
        </w:tc>
        <w:tc>
          <w:tcPr>
            <w:tcW w:w="1180" w:type="dxa"/>
          </w:tcPr>
          <w:p w14:paraId="708541EA" w14:textId="77777777" w:rsidR="00342880" w:rsidRPr="00D771E3" w:rsidRDefault="00342880" w:rsidP="00154CAC">
            <w:pPr>
              <w:ind w:left="0"/>
              <w:jc w:val="center"/>
            </w:pPr>
            <w:r>
              <w:t>N</w:t>
            </w:r>
          </w:p>
        </w:tc>
      </w:tr>
    </w:tbl>
    <w:p w14:paraId="52E84AD1" w14:textId="77777777" w:rsidR="00342880" w:rsidRDefault="00342880" w:rsidP="00342880">
      <w:pPr>
        <w:rPr>
          <w:b/>
          <w:bCs/>
        </w:rPr>
      </w:pPr>
    </w:p>
    <w:p w14:paraId="4E9BB5E2" w14:textId="3A85E74E" w:rsidR="00902BE7" w:rsidRDefault="00902BE7" w:rsidP="00902BE7">
      <w:pPr>
        <w:pStyle w:val="Nadpis3"/>
      </w:pPr>
      <w:bookmarkStart w:id="587" w:name="_Toc221813695"/>
      <w:r>
        <w:t>HLR Status</w:t>
      </w:r>
      <w:bookmarkEnd w:id="587"/>
    </w:p>
    <w:p w14:paraId="469D7C03" w14:textId="7F0AD27F" w:rsidR="00902BE7" w:rsidRDefault="00902BE7" w:rsidP="00902BE7">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 xml:space="preserve">HLR </w:t>
      </w:r>
      <w:r w:rsidR="00F71DEC">
        <w:rPr>
          <w:b/>
          <w:bCs/>
          <w:sz w:val="18"/>
          <w:szCs w:val="18"/>
        </w:rPr>
        <w:t xml:space="preserve">Profile &amp; Subscription </w:t>
      </w:r>
      <w:r>
        <w:rPr>
          <w:b/>
          <w:bCs/>
          <w:sz w:val="18"/>
          <w:szCs w:val="18"/>
        </w:rPr>
        <w:t>Status</w:t>
      </w:r>
      <w:r>
        <w:t xml:space="preserve"> from the main menu to open HLR Status form for MSISDN selected in the main grid.</w:t>
      </w:r>
    </w:p>
    <w:p w14:paraId="22AB61EC" w14:textId="77777777" w:rsidR="00902BE7" w:rsidRPr="003700E3" w:rsidRDefault="00902BE7" w:rsidP="00902BE7">
      <w:pPr>
        <w:ind w:left="0"/>
        <w:rPr>
          <w:lang w:val="cs-CZ"/>
        </w:rPr>
      </w:pPr>
    </w:p>
    <w:p w14:paraId="23D8649E" w14:textId="77777777" w:rsidR="00902BE7" w:rsidRDefault="00902BE7" w:rsidP="00902BE7">
      <w:pPr>
        <w:ind w:left="0"/>
        <w:rPr>
          <w:b/>
          <w:bCs/>
        </w:rPr>
      </w:pPr>
      <w:r>
        <w:rPr>
          <w:b/>
          <w:bCs/>
        </w:rPr>
        <w:t xml:space="preserve">NOTE: </w:t>
      </w:r>
      <w:r>
        <w:t>SIM inventory items are not applicable to this status view.</w:t>
      </w:r>
    </w:p>
    <w:p w14:paraId="3F98B89F" w14:textId="77777777" w:rsidR="00902BE7" w:rsidRDefault="00902BE7" w:rsidP="00902BE7">
      <w:pPr>
        <w:ind w:left="0"/>
      </w:pPr>
    </w:p>
    <w:p w14:paraId="60EF8094" w14:textId="77777777" w:rsidR="00902BE7" w:rsidRDefault="00902BE7" w:rsidP="00902BE7">
      <w:pPr>
        <w:pStyle w:val="Nadpis5"/>
      </w:pPr>
      <w:bookmarkStart w:id="588" w:name="_Toc221813696"/>
      <w:r>
        <w:t>Output Data</w:t>
      </w:r>
      <w:bookmarkEnd w:id="588"/>
    </w:p>
    <w:p w14:paraId="62D4FACD" w14:textId="11019A56" w:rsidR="00902BE7" w:rsidRPr="00602A94" w:rsidRDefault="00902BE7" w:rsidP="00902BE7">
      <w:pPr>
        <w:ind w:left="0"/>
        <w:rPr>
          <w:sz w:val="18"/>
          <w:szCs w:val="18"/>
        </w:rPr>
      </w:pPr>
      <w:r>
        <w:t>Following d</w:t>
      </w:r>
      <w:r w:rsidRPr="00602A94">
        <w:t xml:space="preserve">etails </w:t>
      </w:r>
      <w:r>
        <w:t>of</w:t>
      </w:r>
      <w:r w:rsidRPr="00602A94">
        <w:t xml:space="preserve"> </w:t>
      </w:r>
      <w:r>
        <w:t xml:space="preserve">subscriber’s HLR profile </w:t>
      </w:r>
      <w:r w:rsidR="008317EE">
        <w:t xml:space="preserve">and HLR subscription </w:t>
      </w:r>
      <w:r>
        <w:t>are</w:t>
      </w:r>
      <w:r w:rsidRPr="00602A94">
        <w:t xml:space="preserve"> displayed:</w:t>
      </w:r>
    </w:p>
    <w:p w14:paraId="1FA683B5" w14:textId="77777777" w:rsidR="00902BE7" w:rsidRDefault="00902BE7" w:rsidP="00902BE7">
      <w:pPr>
        <w:ind w:left="0"/>
        <w:rPr>
          <w:sz w:val="18"/>
          <w:szCs w:val="18"/>
        </w:rPr>
      </w:pPr>
    </w:p>
    <w:p w14:paraId="52178C8C" w14:textId="3BCD05FB" w:rsidR="00902BE7" w:rsidRDefault="00A937B1" w:rsidP="00902BE7">
      <w:pPr>
        <w:jc w:val="center"/>
        <w:rPr>
          <w:b/>
          <w:bCs/>
        </w:rPr>
      </w:pPr>
      <w:r w:rsidRPr="00A937B1">
        <w:rPr>
          <w:b/>
          <w:bCs/>
        </w:rPr>
        <w:lastRenderedPageBreak/>
        <w:t xml:space="preserve">                            </w:t>
      </w:r>
      <w:r>
        <w:rPr>
          <w:noProof/>
        </w:rPr>
        <w:drawing>
          <wp:inline distT="0" distB="0" distL="0" distR="0" wp14:anchorId="436B54E9" wp14:editId="07A5499C">
            <wp:extent cx="4905375" cy="5962650"/>
            <wp:effectExtent l="0" t="0" r="9525" b="0"/>
            <wp:docPr id="2043163182"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63182" name=""/>
                    <pic:cNvPicPr/>
                  </pic:nvPicPr>
                  <pic:blipFill>
                    <a:blip r:embed="rId359"/>
                    <a:stretch>
                      <a:fillRect/>
                    </a:stretch>
                  </pic:blipFill>
                  <pic:spPr>
                    <a:xfrm>
                      <a:off x="0" y="0"/>
                      <a:ext cx="4905375" cy="5962650"/>
                    </a:xfrm>
                    <a:prstGeom prst="rect">
                      <a:avLst/>
                    </a:prstGeom>
                  </pic:spPr>
                </pic:pic>
              </a:graphicData>
            </a:graphic>
          </wp:inline>
        </w:drawing>
      </w:r>
    </w:p>
    <w:p w14:paraId="6C77AFDF" w14:textId="6F1690DF" w:rsidR="00902BE7" w:rsidRPr="007C74F0" w:rsidRDefault="00902BE7" w:rsidP="00902BE7">
      <w:pPr>
        <w:jc w:val="center"/>
        <w:rPr>
          <w:i/>
          <w:iCs w:val="0"/>
          <w:sz w:val="18"/>
          <w:szCs w:val="18"/>
        </w:rPr>
      </w:pPr>
      <w:r>
        <w:rPr>
          <w:i/>
          <w:iCs w:val="0"/>
          <w:sz w:val="18"/>
          <w:szCs w:val="18"/>
        </w:rPr>
        <w:t xml:space="preserve">HLR </w:t>
      </w:r>
      <w:r w:rsidRPr="00342880">
        <w:rPr>
          <w:i/>
          <w:iCs w:val="0"/>
          <w:sz w:val="18"/>
          <w:szCs w:val="18"/>
        </w:rPr>
        <w:t>Status form</w:t>
      </w:r>
    </w:p>
    <w:p w14:paraId="46A2F61F" w14:textId="77777777" w:rsidR="00902BE7" w:rsidRDefault="00902BE7" w:rsidP="00902BE7">
      <w:pPr>
        <w:ind w:left="0"/>
      </w:pPr>
    </w:p>
    <w:p w14:paraId="74C8E3B1" w14:textId="77777777" w:rsidR="00902BE7" w:rsidRDefault="00902BE7" w:rsidP="00902BE7">
      <w:pPr>
        <w:ind w:left="0"/>
        <w:rPr>
          <w:sz w:val="18"/>
          <w:szCs w:val="18"/>
        </w:rPr>
      </w:pPr>
      <w:r>
        <w:t>Following output columns are returned:</w:t>
      </w:r>
    </w:p>
    <w:p w14:paraId="59D3F4BC" w14:textId="77777777" w:rsidR="00902BE7" w:rsidRDefault="00902BE7" w:rsidP="00902BE7">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902BE7" w:rsidRPr="00DF00E8" w14:paraId="0D5D232E" w14:textId="77777777" w:rsidTr="007367C9">
        <w:trPr>
          <w:trHeight w:val="277"/>
        </w:trPr>
        <w:tc>
          <w:tcPr>
            <w:tcW w:w="2196" w:type="dxa"/>
            <w:shd w:val="clear" w:color="auto" w:fill="D9D9D9" w:themeFill="background1" w:themeFillShade="D9"/>
          </w:tcPr>
          <w:p w14:paraId="3360BED1" w14:textId="77777777" w:rsidR="00902BE7" w:rsidRPr="00DF00E8" w:rsidRDefault="00902BE7" w:rsidP="007367C9">
            <w:pPr>
              <w:ind w:left="0"/>
              <w:rPr>
                <w:b/>
                <w:bCs/>
              </w:rPr>
            </w:pPr>
            <w:r>
              <w:rPr>
                <w:b/>
                <w:bCs/>
              </w:rPr>
              <w:t xml:space="preserve">Column </w:t>
            </w:r>
          </w:p>
        </w:tc>
        <w:tc>
          <w:tcPr>
            <w:tcW w:w="5884" w:type="dxa"/>
            <w:shd w:val="clear" w:color="auto" w:fill="D9D9D9" w:themeFill="background1" w:themeFillShade="D9"/>
          </w:tcPr>
          <w:p w14:paraId="21852EB2" w14:textId="77777777" w:rsidR="00902BE7" w:rsidRDefault="00902BE7" w:rsidP="007367C9">
            <w:pPr>
              <w:ind w:left="0"/>
              <w:rPr>
                <w:b/>
                <w:bCs/>
              </w:rPr>
            </w:pPr>
            <w:r>
              <w:rPr>
                <w:b/>
                <w:bCs/>
              </w:rPr>
              <w:t>Description</w:t>
            </w:r>
          </w:p>
        </w:tc>
      </w:tr>
      <w:tr w:rsidR="00902BE7" w14:paraId="7FD54D95" w14:textId="77777777" w:rsidTr="007367C9">
        <w:trPr>
          <w:trHeight w:val="219"/>
        </w:trPr>
        <w:tc>
          <w:tcPr>
            <w:tcW w:w="2196" w:type="dxa"/>
          </w:tcPr>
          <w:p w14:paraId="491B5E3F" w14:textId="5FD77579" w:rsidR="00902BE7" w:rsidRPr="002C0EFE" w:rsidRDefault="00902BE7" w:rsidP="007367C9">
            <w:pPr>
              <w:ind w:left="0"/>
              <w:rPr>
                <w:rFonts w:ascii="Consolas" w:hAnsi="Consolas"/>
              </w:rPr>
            </w:pPr>
            <w:r>
              <w:rPr>
                <w:rFonts w:ascii="Consolas" w:hAnsi="Consolas"/>
              </w:rPr>
              <w:t>Subscriber Id</w:t>
            </w:r>
          </w:p>
        </w:tc>
        <w:tc>
          <w:tcPr>
            <w:tcW w:w="5884" w:type="dxa"/>
          </w:tcPr>
          <w:p w14:paraId="39FB7C1E" w14:textId="4E9A421D" w:rsidR="00902BE7" w:rsidRPr="002C0EFE" w:rsidRDefault="00902BE7" w:rsidP="007367C9">
            <w:pPr>
              <w:ind w:left="0"/>
            </w:pPr>
            <w:r w:rsidRPr="002C0EFE">
              <w:t>Input MSISDN.</w:t>
            </w:r>
          </w:p>
        </w:tc>
      </w:tr>
      <w:tr w:rsidR="00902BE7" w14:paraId="74B8EC81" w14:textId="77777777" w:rsidTr="007367C9">
        <w:trPr>
          <w:trHeight w:val="219"/>
        </w:trPr>
        <w:tc>
          <w:tcPr>
            <w:tcW w:w="2196" w:type="dxa"/>
          </w:tcPr>
          <w:p w14:paraId="350E404B" w14:textId="3CE74FA7" w:rsidR="00902BE7" w:rsidRPr="002C0EFE" w:rsidRDefault="00902BE7" w:rsidP="007367C9">
            <w:pPr>
              <w:ind w:left="0"/>
              <w:rPr>
                <w:rFonts w:ascii="Consolas" w:hAnsi="Consolas"/>
              </w:rPr>
            </w:pPr>
            <w:r>
              <w:rPr>
                <w:rFonts w:ascii="Consolas" w:hAnsi="Consolas"/>
              </w:rPr>
              <w:t>Subscriber Type</w:t>
            </w:r>
          </w:p>
        </w:tc>
        <w:tc>
          <w:tcPr>
            <w:tcW w:w="5884" w:type="dxa"/>
          </w:tcPr>
          <w:p w14:paraId="7EC55E20" w14:textId="2273E1B0" w:rsidR="00902BE7" w:rsidRPr="002C0EFE" w:rsidRDefault="00902BE7" w:rsidP="007367C9">
            <w:pPr>
              <w:ind w:left="0"/>
            </w:pPr>
            <w:r>
              <w:t xml:space="preserve">Subscriber type </w:t>
            </w:r>
            <w:r w:rsidR="008317EE">
              <w:t>from</w:t>
            </w:r>
            <w:r>
              <w:t xml:space="preserve"> HLR</w:t>
            </w:r>
            <w:r w:rsidR="008317EE">
              <w:t xml:space="preserve"> profile</w:t>
            </w:r>
            <w:r>
              <w:t>.</w:t>
            </w:r>
          </w:p>
        </w:tc>
      </w:tr>
      <w:tr w:rsidR="00902BE7" w14:paraId="00C2A7E4" w14:textId="77777777" w:rsidTr="007367C9">
        <w:trPr>
          <w:trHeight w:val="219"/>
        </w:trPr>
        <w:tc>
          <w:tcPr>
            <w:tcW w:w="2196" w:type="dxa"/>
          </w:tcPr>
          <w:p w14:paraId="75560CDE" w14:textId="3EBD5B65" w:rsidR="00902BE7" w:rsidRPr="002C0EFE" w:rsidRDefault="00902BE7" w:rsidP="007367C9">
            <w:pPr>
              <w:ind w:left="0"/>
              <w:rPr>
                <w:rFonts w:ascii="Consolas" w:hAnsi="Consolas"/>
              </w:rPr>
            </w:pPr>
            <w:r>
              <w:rPr>
                <w:rFonts w:ascii="Consolas" w:hAnsi="Consolas"/>
              </w:rPr>
              <w:t>Service State</w:t>
            </w:r>
          </w:p>
        </w:tc>
        <w:tc>
          <w:tcPr>
            <w:tcW w:w="5884" w:type="dxa"/>
          </w:tcPr>
          <w:p w14:paraId="1C1C324E" w14:textId="2D733CBA" w:rsidR="00902BE7" w:rsidRPr="002C0EFE" w:rsidRDefault="00902BE7" w:rsidP="007367C9">
            <w:pPr>
              <w:ind w:left="0"/>
            </w:pPr>
            <w:r>
              <w:t>Service state on HLR</w:t>
            </w:r>
            <w:r w:rsidR="008317EE">
              <w:t xml:space="preserve"> profile</w:t>
            </w:r>
            <w:r>
              <w:t>.</w:t>
            </w:r>
          </w:p>
        </w:tc>
      </w:tr>
      <w:tr w:rsidR="00902BE7" w14:paraId="07ED0656" w14:textId="77777777" w:rsidTr="007367C9">
        <w:trPr>
          <w:trHeight w:val="219"/>
        </w:trPr>
        <w:tc>
          <w:tcPr>
            <w:tcW w:w="2196" w:type="dxa"/>
          </w:tcPr>
          <w:p w14:paraId="2C955623" w14:textId="60C1D496" w:rsidR="00902BE7" w:rsidRPr="002C0EFE" w:rsidRDefault="00A937B1" w:rsidP="007367C9">
            <w:pPr>
              <w:ind w:left="0"/>
              <w:rPr>
                <w:rFonts w:ascii="Consolas" w:hAnsi="Consolas"/>
              </w:rPr>
            </w:pPr>
            <w:r>
              <w:rPr>
                <w:rFonts w:ascii="Consolas" w:hAnsi="Consolas"/>
              </w:rPr>
              <w:t xml:space="preserve">HLR Profile </w:t>
            </w:r>
            <w:r w:rsidR="00902BE7">
              <w:rPr>
                <w:rFonts w:ascii="Consolas" w:hAnsi="Consolas"/>
              </w:rPr>
              <w:t>Parameters</w:t>
            </w:r>
          </w:p>
        </w:tc>
        <w:tc>
          <w:tcPr>
            <w:tcW w:w="5884" w:type="dxa"/>
          </w:tcPr>
          <w:p w14:paraId="78163B47" w14:textId="4F976694" w:rsidR="00902BE7" w:rsidRPr="002C0EFE" w:rsidRDefault="008317EE" w:rsidP="007367C9">
            <w:pPr>
              <w:ind w:left="0"/>
            </w:pPr>
            <w:r>
              <w:t>P</w:t>
            </w:r>
            <w:r w:rsidR="00902BE7">
              <w:t>arameters</w:t>
            </w:r>
            <w:r>
              <w:t xml:space="preserve"> and </w:t>
            </w:r>
            <w:r w:rsidR="00902BE7">
              <w:t xml:space="preserve">their values as returned from </w:t>
            </w:r>
            <w:r w:rsidR="00D67E2E">
              <w:t xml:space="preserve">HLR </w:t>
            </w:r>
            <w:r w:rsidR="00A937B1">
              <w:t>profile</w:t>
            </w:r>
            <w:r>
              <w:t>. Description of known parameters is also displayed.</w:t>
            </w:r>
          </w:p>
        </w:tc>
      </w:tr>
      <w:tr w:rsidR="00A937B1" w14:paraId="388025B9" w14:textId="77777777" w:rsidTr="007367C9">
        <w:trPr>
          <w:trHeight w:val="219"/>
        </w:trPr>
        <w:tc>
          <w:tcPr>
            <w:tcW w:w="2196" w:type="dxa"/>
          </w:tcPr>
          <w:p w14:paraId="16A9343E" w14:textId="6361620B" w:rsidR="00A937B1" w:rsidRDefault="00A937B1" w:rsidP="00A937B1">
            <w:pPr>
              <w:ind w:left="0"/>
              <w:rPr>
                <w:rFonts w:ascii="Consolas" w:hAnsi="Consolas"/>
              </w:rPr>
            </w:pPr>
            <w:r>
              <w:rPr>
                <w:rFonts w:ascii="Consolas" w:hAnsi="Consolas"/>
              </w:rPr>
              <w:t>HLR Subscription Parameters</w:t>
            </w:r>
          </w:p>
        </w:tc>
        <w:tc>
          <w:tcPr>
            <w:tcW w:w="5884" w:type="dxa"/>
          </w:tcPr>
          <w:p w14:paraId="7445E571" w14:textId="2A06B729" w:rsidR="00A937B1" w:rsidRDefault="00A937B1" w:rsidP="00A937B1">
            <w:pPr>
              <w:ind w:left="0"/>
            </w:pPr>
            <w:r>
              <w:t>Parameters and their values as returned from HLR subscription. Description of known parameters is also displayed.</w:t>
            </w:r>
          </w:p>
        </w:tc>
      </w:tr>
    </w:tbl>
    <w:p w14:paraId="5A227FB8" w14:textId="77777777" w:rsidR="00902BE7" w:rsidRDefault="00902BE7" w:rsidP="00902BE7">
      <w:pPr>
        <w:ind w:left="0"/>
        <w:rPr>
          <w:b/>
          <w:bCs/>
        </w:rPr>
      </w:pPr>
    </w:p>
    <w:p w14:paraId="5D829F97" w14:textId="175BE0E8" w:rsidR="00CE06AB" w:rsidRDefault="00CE06AB" w:rsidP="00902BE7">
      <w:pPr>
        <w:ind w:left="0"/>
        <w:rPr>
          <w:b/>
          <w:bCs/>
        </w:rPr>
      </w:pPr>
      <w:r>
        <w:rPr>
          <w:b/>
          <w:bCs/>
        </w:rPr>
        <w:t xml:space="preserve">NOTE: </w:t>
      </w:r>
      <w:r w:rsidRPr="00CE06AB">
        <w:t xml:space="preserve">If returned parameters contain </w:t>
      </w:r>
      <w:r w:rsidRPr="00CE06AB">
        <w:rPr>
          <w:rFonts w:ascii="Consolas" w:hAnsi="Consolas"/>
        </w:rPr>
        <w:t>imsi</w:t>
      </w:r>
      <w:r w:rsidRPr="00CE06AB">
        <w:t xml:space="preserve"> with value </w:t>
      </w:r>
      <w:r w:rsidRPr="00CE06AB">
        <w:rPr>
          <w:rFonts w:ascii="Consolas" w:hAnsi="Consolas"/>
        </w:rPr>
        <w:t>230000000011111</w:t>
      </w:r>
      <w:r w:rsidRPr="00CE06AB">
        <w:t>, the response is considered to be returned from HLRDUMMY network element. User is notified with corresponding warning message.</w:t>
      </w:r>
    </w:p>
    <w:p w14:paraId="5BAB54D9" w14:textId="77777777" w:rsidR="00CE06AB" w:rsidRDefault="00CE06AB" w:rsidP="00902BE7">
      <w:pPr>
        <w:ind w:left="0"/>
        <w:rPr>
          <w:b/>
          <w:bCs/>
        </w:rPr>
      </w:pPr>
    </w:p>
    <w:p w14:paraId="788AAC61" w14:textId="77777777" w:rsidR="00902BE7" w:rsidRPr="00625B9E" w:rsidRDefault="00902BE7" w:rsidP="00902BE7">
      <w:pPr>
        <w:pStyle w:val="Nadpis6"/>
      </w:pPr>
      <w:bookmarkStart w:id="589" w:name="_Toc221813697"/>
      <w:r w:rsidRPr="00625B9E">
        <w:t xml:space="preserve">Process </w:t>
      </w:r>
      <w:r>
        <w:t>O</w:t>
      </w:r>
      <w:r w:rsidRPr="00625B9E">
        <w:t>verview</w:t>
      </w:r>
      <w:bookmarkEnd w:id="589"/>
    </w:p>
    <w:p w14:paraId="274F474C" w14:textId="3CCE59D5" w:rsidR="00902BE7" w:rsidRDefault="00902BE7" w:rsidP="00902BE7">
      <w:pPr>
        <w:ind w:left="0"/>
      </w:pPr>
      <w:r>
        <w:t xml:space="preserve"> “</w:t>
      </w:r>
      <w:r w:rsidRPr="00902BE7">
        <w:rPr>
          <w:rFonts w:ascii="Consolas" w:hAnsi="Consolas"/>
        </w:rPr>
        <w:t>GET</w:t>
      </w:r>
      <w:r>
        <w:t>” request</w:t>
      </w:r>
      <w:r w:rsidR="008317EE">
        <w:t>s</w:t>
      </w:r>
      <w:r>
        <w:t xml:space="preserve"> to </w:t>
      </w:r>
      <w:r w:rsidR="00201E4B">
        <w:t xml:space="preserve">IL </w:t>
      </w:r>
      <w:r>
        <w:t>service</w:t>
      </w:r>
      <w:r w:rsidR="008317EE">
        <w:t>s</w:t>
      </w:r>
      <w:r>
        <w:t xml:space="preserve"> </w:t>
      </w:r>
      <w:r w:rsidR="00201E4B">
        <w:t>“</w:t>
      </w:r>
      <w:r w:rsidR="00201E4B" w:rsidRPr="00902BE7">
        <w:rPr>
          <w:rFonts w:ascii="Consolas" w:hAnsi="Consolas"/>
        </w:rPr>
        <w:t>profile</w:t>
      </w:r>
      <w:r w:rsidR="00201E4B">
        <w:t xml:space="preserve">” </w:t>
      </w:r>
      <w:r w:rsidR="008317EE">
        <w:t>and “</w:t>
      </w:r>
      <w:r w:rsidR="008317EE" w:rsidRPr="008317EE">
        <w:rPr>
          <w:rFonts w:ascii="Consolas" w:hAnsi="Consolas"/>
        </w:rPr>
        <w:t>hlrSubscription</w:t>
      </w:r>
      <w:r w:rsidR="008317EE">
        <w:t>” are</w:t>
      </w:r>
      <w:r>
        <w:t xml:space="preserve"> dispatched to Instant Link via IL batch API and processed. XML response</w:t>
      </w:r>
      <w:r w:rsidR="008317EE">
        <w:t>s</w:t>
      </w:r>
      <w:r>
        <w:t xml:space="preserve"> from IL </w:t>
      </w:r>
      <w:r w:rsidR="008317EE">
        <w:t>are</w:t>
      </w:r>
      <w:r>
        <w:t xml:space="preserve"> parsed and displayed in </w:t>
      </w:r>
      <w:r w:rsidR="008317EE">
        <w:t xml:space="preserve">the </w:t>
      </w:r>
      <w:r>
        <w:t>form.</w:t>
      </w:r>
    </w:p>
    <w:p w14:paraId="689F62D8" w14:textId="77777777" w:rsidR="00902BE7" w:rsidRDefault="00902BE7" w:rsidP="00902BE7">
      <w:pPr>
        <w:ind w:left="0"/>
      </w:pPr>
    </w:p>
    <w:p w14:paraId="459FF3CD" w14:textId="77777777" w:rsidR="00902BE7" w:rsidRDefault="00902BE7" w:rsidP="00902BE7">
      <w:pPr>
        <w:pStyle w:val="Nadpis5"/>
      </w:pPr>
      <w:bookmarkStart w:id="590" w:name="_Toc221813698"/>
      <w:r w:rsidRPr="00B64FF8">
        <w:t xml:space="preserve">Role </w:t>
      </w:r>
      <w:r>
        <w:t>Differences</w:t>
      </w:r>
      <w:bookmarkEnd w:id="59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02BE7" w:rsidRPr="00DF00E8" w14:paraId="441E0FB7" w14:textId="77777777" w:rsidTr="007367C9">
        <w:trPr>
          <w:trHeight w:val="277"/>
        </w:trPr>
        <w:tc>
          <w:tcPr>
            <w:tcW w:w="3490" w:type="dxa"/>
            <w:shd w:val="clear" w:color="auto" w:fill="D9D9D9" w:themeFill="background1" w:themeFillShade="D9"/>
          </w:tcPr>
          <w:p w14:paraId="2458D890" w14:textId="77777777" w:rsidR="00902BE7" w:rsidRPr="00DF00E8" w:rsidRDefault="00902BE7" w:rsidP="007367C9">
            <w:pPr>
              <w:ind w:left="0"/>
              <w:rPr>
                <w:b/>
                <w:bCs/>
              </w:rPr>
            </w:pPr>
            <w:r>
              <w:rPr>
                <w:b/>
                <w:bCs/>
              </w:rPr>
              <w:t>Action / Role</w:t>
            </w:r>
          </w:p>
        </w:tc>
        <w:tc>
          <w:tcPr>
            <w:tcW w:w="1163" w:type="dxa"/>
            <w:shd w:val="clear" w:color="auto" w:fill="D9D9D9" w:themeFill="background1" w:themeFillShade="D9"/>
          </w:tcPr>
          <w:p w14:paraId="7F78E506" w14:textId="77777777" w:rsidR="00902BE7" w:rsidRPr="00F374A6" w:rsidRDefault="00902BE7" w:rsidP="007367C9">
            <w:pPr>
              <w:ind w:left="0"/>
              <w:jc w:val="center"/>
              <w:rPr>
                <w:b/>
                <w:bCs/>
              </w:rPr>
            </w:pPr>
            <w:r w:rsidRPr="00F374A6">
              <w:rPr>
                <w:b/>
                <w:bCs/>
              </w:rPr>
              <w:t>ADMIN</w:t>
            </w:r>
          </w:p>
        </w:tc>
        <w:tc>
          <w:tcPr>
            <w:tcW w:w="1163" w:type="dxa"/>
            <w:shd w:val="clear" w:color="auto" w:fill="D9D9D9" w:themeFill="background1" w:themeFillShade="D9"/>
          </w:tcPr>
          <w:p w14:paraId="5BF719C7" w14:textId="77777777" w:rsidR="00902BE7" w:rsidRPr="00DF00E8" w:rsidRDefault="00902BE7" w:rsidP="007367C9">
            <w:pPr>
              <w:ind w:left="0"/>
              <w:jc w:val="center"/>
              <w:rPr>
                <w:b/>
                <w:bCs/>
              </w:rPr>
            </w:pPr>
            <w:r>
              <w:rPr>
                <w:b/>
                <w:bCs/>
              </w:rPr>
              <w:t>LEAD</w:t>
            </w:r>
          </w:p>
        </w:tc>
        <w:tc>
          <w:tcPr>
            <w:tcW w:w="1180" w:type="dxa"/>
            <w:shd w:val="clear" w:color="auto" w:fill="D9D9D9" w:themeFill="background1" w:themeFillShade="D9"/>
          </w:tcPr>
          <w:p w14:paraId="31A4D836" w14:textId="77777777" w:rsidR="00902BE7" w:rsidRPr="00DF00E8" w:rsidRDefault="00902BE7" w:rsidP="007367C9">
            <w:pPr>
              <w:ind w:left="0"/>
              <w:jc w:val="center"/>
              <w:rPr>
                <w:b/>
                <w:bCs/>
              </w:rPr>
            </w:pPr>
            <w:r>
              <w:rPr>
                <w:b/>
                <w:bCs/>
              </w:rPr>
              <w:t>TESTING-VF</w:t>
            </w:r>
          </w:p>
        </w:tc>
        <w:tc>
          <w:tcPr>
            <w:tcW w:w="1180" w:type="dxa"/>
            <w:shd w:val="clear" w:color="auto" w:fill="D9D9D9" w:themeFill="background1" w:themeFillShade="D9"/>
          </w:tcPr>
          <w:p w14:paraId="1C075F32" w14:textId="77777777" w:rsidR="00902BE7" w:rsidRPr="00DF00E8" w:rsidRDefault="00902BE7" w:rsidP="007367C9">
            <w:pPr>
              <w:ind w:left="0"/>
              <w:jc w:val="center"/>
              <w:rPr>
                <w:b/>
                <w:bCs/>
              </w:rPr>
            </w:pPr>
            <w:r>
              <w:rPr>
                <w:b/>
                <w:bCs/>
              </w:rPr>
              <w:t>TESTING-IBM</w:t>
            </w:r>
          </w:p>
        </w:tc>
        <w:tc>
          <w:tcPr>
            <w:tcW w:w="1180" w:type="dxa"/>
            <w:shd w:val="clear" w:color="auto" w:fill="D9D9D9" w:themeFill="background1" w:themeFillShade="D9"/>
          </w:tcPr>
          <w:p w14:paraId="61DBB0E4" w14:textId="77777777" w:rsidR="00902BE7" w:rsidRPr="00DF00E8" w:rsidRDefault="00902BE7" w:rsidP="007367C9">
            <w:pPr>
              <w:ind w:left="0"/>
              <w:jc w:val="center"/>
              <w:rPr>
                <w:b/>
                <w:bCs/>
              </w:rPr>
            </w:pPr>
            <w:r>
              <w:rPr>
                <w:b/>
                <w:bCs/>
              </w:rPr>
              <w:t>TESTING-V2</w:t>
            </w:r>
          </w:p>
        </w:tc>
      </w:tr>
      <w:tr w:rsidR="00902BE7" w14:paraId="4080DDAC" w14:textId="77777777" w:rsidTr="007367C9">
        <w:trPr>
          <w:trHeight w:val="219"/>
        </w:trPr>
        <w:tc>
          <w:tcPr>
            <w:tcW w:w="3490" w:type="dxa"/>
          </w:tcPr>
          <w:p w14:paraId="504DC71B" w14:textId="535921A3" w:rsidR="00902BE7" w:rsidRPr="00D771E3" w:rsidRDefault="00902BE7" w:rsidP="007367C9">
            <w:pPr>
              <w:ind w:left="0"/>
              <w:rPr>
                <w:b/>
                <w:bCs/>
              </w:rPr>
            </w:pPr>
            <w:r w:rsidRPr="00D771E3">
              <w:rPr>
                <w:b/>
                <w:bCs/>
              </w:rPr>
              <w:t xml:space="preserve">Access to </w:t>
            </w:r>
            <w:r>
              <w:rPr>
                <w:b/>
                <w:bCs/>
              </w:rPr>
              <w:t>HLR Status form</w:t>
            </w:r>
          </w:p>
        </w:tc>
        <w:tc>
          <w:tcPr>
            <w:tcW w:w="1163" w:type="dxa"/>
          </w:tcPr>
          <w:p w14:paraId="52DC38AA" w14:textId="77777777" w:rsidR="00902BE7" w:rsidRDefault="00902BE7" w:rsidP="007367C9">
            <w:pPr>
              <w:ind w:left="0"/>
              <w:jc w:val="center"/>
            </w:pPr>
            <w:r>
              <w:t>Y</w:t>
            </w:r>
          </w:p>
        </w:tc>
        <w:tc>
          <w:tcPr>
            <w:tcW w:w="1163" w:type="dxa"/>
          </w:tcPr>
          <w:p w14:paraId="6576B423" w14:textId="77777777" w:rsidR="00902BE7" w:rsidRPr="00D771E3" w:rsidRDefault="00902BE7" w:rsidP="007367C9">
            <w:pPr>
              <w:ind w:left="0"/>
              <w:jc w:val="center"/>
            </w:pPr>
            <w:r w:rsidRPr="00D771E3">
              <w:t>Y</w:t>
            </w:r>
          </w:p>
        </w:tc>
        <w:tc>
          <w:tcPr>
            <w:tcW w:w="1180" w:type="dxa"/>
          </w:tcPr>
          <w:p w14:paraId="15E98F83" w14:textId="77777777" w:rsidR="00902BE7" w:rsidRPr="00D771E3" w:rsidRDefault="00902BE7" w:rsidP="007367C9">
            <w:pPr>
              <w:ind w:left="0"/>
              <w:jc w:val="center"/>
            </w:pPr>
            <w:r>
              <w:t>N</w:t>
            </w:r>
          </w:p>
        </w:tc>
        <w:tc>
          <w:tcPr>
            <w:tcW w:w="1180" w:type="dxa"/>
          </w:tcPr>
          <w:p w14:paraId="3C33648A" w14:textId="77777777" w:rsidR="00902BE7" w:rsidRPr="00D771E3" w:rsidRDefault="00902BE7" w:rsidP="007367C9">
            <w:pPr>
              <w:ind w:left="0"/>
              <w:jc w:val="center"/>
            </w:pPr>
            <w:r>
              <w:t>Y</w:t>
            </w:r>
          </w:p>
        </w:tc>
        <w:tc>
          <w:tcPr>
            <w:tcW w:w="1180" w:type="dxa"/>
          </w:tcPr>
          <w:p w14:paraId="1AA4D4B5" w14:textId="77777777" w:rsidR="00902BE7" w:rsidRPr="00D771E3" w:rsidRDefault="00902BE7" w:rsidP="007367C9">
            <w:pPr>
              <w:ind w:left="0"/>
              <w:jc w:val="center"/>
            </w:pPr>
            <w:r>
              <w:t>N</w:t>
            </w:r>
          </w:p>
        </w:tc>
      </w:tr>
    </w:tbl>
    <w:p w14:paraId="2AC4F8FC" w14:textId="77777777" w:rsidR="00902BE7" w:rsidRPr="007471FB" w:rsidRDefault="00902BE7" w:rsidP="00902BE7">
      <w:pPr>
        <w:rPr>
          <w:b/>
          <w:bCs/>
        </w:rPr>
      </w:pPr>
    </w:p>
    <w:p w14:paraId="324C1058" w14:textId="77777777" w:rsidR="00902BE7" w:rsidRDefault="00902BE7" w:rsidP="00342880">
      <w:pPr>
        <w:rPr>
          <w:b/>
          <w:bCs/>
        </w:rPr>
      </w:pPr>
    </w:p>
    <w:p w14:paraId="5A0CC6F4" w14:textId="1C57FD33" w:rsidR="00F71DEC" w:rsidRDefault="00F71DEC" w:rsidP="00F71DEC">
      <w:pPr>
        <w:pStyle w:val="Nadpis3"/>
      </w:pPr>
      <w:bookmarkStart w:id="591" w:name="_Toc221813699"/>
      <w:r>
        <w:t>HSS/IMS Status</w:t>
      </w:r>
      <w:bookmarkEnd w:id="591"/>
    </w:p>
    <w:p w14:paraId="37397182" w14:textId="40D2CAD8" w:rsidR="00F71DEC" w:rsidRDefault="00F71DEC" w:rsidP="00F71DEC">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HSS/IMS Subscription Status</w:t>
      </w:r>
      <w:r>
        <w:t xml:space="preserve"> from the main menu to open </w:t>
      </w:r>
      <w:r w:rsidR="0020117E">
        <w:t>HSS/</w:t>
      </w:r>
      <w:r>
        <w:t>IMS Status form for MSISDN selected in the main grid.</w:t>
      </w:r>
    </w:p>
    <w:p w14:paraId="31C44D29" w14:textId="77777777" w:rsidR="00F71DEC" w:rsidRPr="003700E3" w:rsidRDefault="00F71DEC" w:rsidP="00F71DEC">
      <w:pPr>
        <w:ind w:left="0"/>
        <w:rPr>
          <w:lang w:val="cs-CZ"/>
        </w:rPr>
      </w:pPr>
    </w:p>
    <w:p w14:paraId="52D0FBEE" w14:textId="77777777" w:rsidR="00F71DEC" w:rsidRDefault="00F71DEC" w:rsidP="00F71DEC">
      <w:pPr>
        <w:ind w:left="0"/>
        <w:rPr>
          <w:b/>
          <w:bCs/>
        </w:rPr>
      </w:pPr>
      <w:r>
        <w:rPr>
          <w:b/>
          <w:bCs/>
        </w:rPr>
        <w:t xml:space="preserve">NOTE: </w:t>
      </w:r>
      <w:r>
        <w:t>SIM inventory items are not applicable to this status view.</w:t>
      </w:r>
    </w:p>
    <w:p w14:paraId="365DB1BA" w14:textId="77777777" w:rsidR="00F71DEC" w:rsidRDefault="00F71DEC" w:rsidP="00F71DEC">
      <w:pPr>
        <w:ind w:left="0"/>
      </w:pPr>
    </w:p>
    <w:p w14:paraId="4378055C" w14:textId="77777777" w:rsidR="00F71DEC" w:rsidRDefault="00F71DEC" w:rsidP="00F71DEC">
      <w:pPr>
        <w:pStyle w:val="Nadpis5"/>
      </w:pPr>
      <w:bookmarkStart w:id="592" w:name="_Toc221813700"/>
      <w:r>
        <w:t>Output Data</w:t>
      </w:r>
      <w:bookmarkEnd w:id="592"/>
    </w:p>
    <w:p w14:paraId="6E727DA0" w14:textId="19BB2AFF" w:rsidR="00F71DEC" w:rsidRPr="00602A94" w:rsidRDefault="00F71DEC" w:rsidP="00F71DEC">
      <w:pPr>
        <w:ind w:left="0"/>
        <w:rPr>
          <w:sz w:val="18"/>
          <w:szCs w:val="18"/>
        </w:rPr>
      </w:pPr>
      <w:r>
        <w:t>Following d</w:t>
      </w:r>
      <w:r w:rsidRPr="00602A94">
        <w:t xml:space="preserve">etails </w:t>
      </w:r>
      <w:r>
        <w:t>of</w:t>
      </w:r>
      <w:r w:rsidRPr="00602A94">
        <w:t xml:space="preserve"> </w:t>
      </w:r>
      <w:r>
        <w:t>subscriber’s HSS/IMS subscription are</w:t>
      </w:r>
      <w:r w:rsidRPr="00602A94">
        <w:t xml:space="preserve"> displayed:</w:t>
      </w:r>
    </w:p>
    <w:p w14:paraId="394A4FD9" w14:textId="77777777" w:rsidR="00F71DEC" w:rsidRDefault="00F71DEC" w:rsidP="00F71DEC">
      <w:pPr>
        <w:ind w:left="0"/>
        <w:rPr>
          <w:sz w:val="18"/>
          <w:szCs w:val="18"/>
        </w:rPr>
      </w:pPr>
    </w:p>
    <w:p w14:paraId="72E600E2" w14:textId="745FD3BF" w:rsidR="00F71DEC" w:rsidRDefault="00F71DEC" w:rsidP="00F71DEC">
      <w:pPr>
        <w:jc w:val="center"/>
        <w:rPr>
          <w:b/>
          <w:bCs/>
        </w:rPr>
      </w:pPr>
      <w:r w:rsidRPr="00A937B1">
        <w:rPr>
          <w:b/>
          <w:bCs/>
        </w:rPr>
        <w:t xml:space="preserve">                            </w:t>
      </w:r>
      <w:r w:rsidR="0020117E">
        <w:rPr>
          <w:noProof/>
        </w:rPr>
        <w:drawing>
          <wp:inline distT="0" distB="0" distL="0" distR="0" wp14:anchorId="1B4B434B" wp14:editId="384B1609">
            <wp:extent cx="5732145" cy="4163060"/>
            <wp:effectExtent l="0" t="0" r="1905" b="8890"/>
            <wp:docPr id="1941055616" name="Obrázek 1" descr="Obsah obrázku text, snímek obrazovky, software,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55616" name="Obrázek 1" descr="Obsah obrázku text, snímek obrazovky, software, číslo&#10;&#10;Popis byl vytvořen automaticky"/>
                    <pic:cNvPicPr/>
                  </pic:nvPicPr>
                  <pic:blipFill>
                    <a:blip r:embed="rId360"/>
                    <a:stretch>
                      <a:fillRect/>
                    </a:stretch>
                  </pic:blipFill>
                  <pic:spPr>
                    <a:xfrm>
                      <a:off x="0" y="0"/>
                      <a:ext cx="5732145" cy="4163060"/>
                    </a:xfrm>
                    <a:prstGeom prst="rect">
                      <a:avLst/>
                    </a:prstGeom>
                  </pic:spPr>
                </pic:pic>
              </a:graphicData>
            </a:graphic>
          </wp:inline>
        </w:drawing>
      </w:r>
    </w:p>
    <w:p w14:paraId="7CBCE21F" w14:textId="77777777" w:rsidR="00F71DEC" w:rsidRPr="007C74F0" w:rsidRDefault="00F71DEC" w:rsidP="00F71DEC">
      <w:pPr>
        <w:jc w:val="center"/>
        <w:rPr>
          <w:i/>
          <w:iCs w:val="0"/>
          <w:sz w:val="18"/>
          <w:szCs w:val="18"/>
        </w:rPr>
      </w:pPr>
      <w:r>
        <w:rPr>
          <w:i/>
          <w:iCs w:val="0"/>
          <w:sz w:val="18"/>
          <w:szCs w:val="18"/>
        </w:rPr>
        <w:t xml:space="preserve">HLR </w:t>
      </w:r>
      <w:r w:rsidRPr="00342880">
        <w:rPr>
          <w:i/>
          <w:iCs w:val="0"/>
          <w:sz w:val="18"/>
          <w:szCs w:val="18"/>
        </w:rPr>
        <w:t>Status form</w:t>
      </w:r>
    </w:p>
    <w:p w14:paraId="753BC18F" w14:textId="77777777" w:rsidR="00F71DEC" w:rsidRDefault="00F71DEC" w:rsidP="00F71DEC">
      <w:pPr>
        <w:ind w:left="0"/>
      </w:pPr>
    </w:p>
    <w:p w14:paraId="107D865C" w14:textId="77777777" w:rsidR="00F71DEC" w:rsidRDefault="00F71DEC" w:rsidP="00F71DEC">
      <w:pPr>
        <w:ind w:left="0"/>
        <w:rPr>
          <w:sz w:val="18"/>
          <w:szCs w:val="18"/>
        </w:rPr>
      </w:pPr>
      <w:r>
        <w:t>Following output columns are returned:</w:t>
      </w:r>
    </w:p>
    <w:p w14:paraId="3A983131" w14:textId="77777777" w:rsidR="00F71DEC" w:rsidRDefault="00F71DEC" w:rsidP="00F71DEC">
      <w:pPr>
        <w:ind w:left="0"/>
        <w:rPr>
          <w:sz w:val="18"/>
          <w:szCs w:val="18"/>
        </w:rPr>
      </w:pPr>
    </w:p>
    <w:tbl>
      <w:tblPr>
        <w:tblStyle w:val="Mkatabulky"/>
        <w:tblW w:w="8080" w:type="dxa"/>
        <w:tblInd w:w="-5" w:type="dxa"/>
        <w:tblLayout w:type="fixed"/>
        <w:tblLook w:val="04A0" w:firstRow="1" w:lastRow="0" w:firstColumn="1" w:lastColumn="0" w:noHBand="0" w:noVBand="1"/>
      </w:tblPr>
      <w:tblGrid>
        <w:gridCol w:w="2196"/>
        <w:gridCol w:w="5884"/>
      </w:tblGrid>
      <w:tr w:rsidR="00F71DEC" w:rsidRPr="00DF00E8" w14:paraId="15461334" w14:textId="77777777" w:rsidTr="00A0098A">
        <w:trPr>
          <w:trHeight w:val="277"/>
        </w:trPr>
        <w:tc>
          <w:tcPr>
            <w:tcW w:w="2196" w:type="dxa"/>
            <w:shd w:val="clear" w:color="auto" w:fill="D9D9D9" w:themeFill="background1" w:themeFillShade="D9"/>
          </w:tcPr>
          <w:p w14:paraId="7BA4005C" w14:textId="77777777" w:rsidR="00F71DEC" w:rsidRPr="00DF00E8" w:rsidRDefault="00F71DEC" w:rsidP="00A0098A">
            <w:pPr>
              <w:ind w:left="0"/>
              <w:rPr>
                <w:b/>
                <w:bCs/>
              </w:rPr>
            </w:pPr>
            <w:r>
              <w:rPr>
                <w:b/>
                <w:bCs/>
              </w:rPr>
              <w:t xml:space="preserve">Column </w:t>
            </w:r>
          </w:p>
        </w:tc>
        <w:tc>
          <w:tcPr>
            <w:tcW w:w="5884" w:type="dxa"/>
            <w:shd w:val="clear" w:color="auto" w:fill="D9D9D9" w:themeFill="background1" w:themeFillShade="D9"/>
          </w:tcPr>
          <w:p w14:paraId="5DAEC846" w14:textId="77777777" w:rsidR="00F71DEC" w:rsidRDefault="00F71DEC" w:rsidP="00A0098A">
            <w:pPr>
              <w:ind w:left="0"/>
              <w:rPr>
                <w:b/>
                <w:bCs/>
              </w:rPr>
            </w:pPr>
            <w:r>
              <w:rPr>
                <w:b/>
                <w:bCs/>
              </w:rPr>
              <w:t>Description</w:t>
            </w:r>
          </w:p>
        </w:tc>
      </w:tr>
      <w:tr w:rsidR="00F71DEC" w14:paraId="7F2375E1" w14:textId="77777777" w:rsidTr="00A0098A">
        <w:trPr>
          <w:trHeight w:val="219"/>
        </w:trPr>
        <w:tc>
          <w:tcPr>
            <w:tcW w:w="2196" w:type="dxa"/>
          </w:tcPr>
          <w:p w14:paraId="3C5B6957" w14:textId="77777777" w:rsidR="00F71DEC" w:rsidRPr="002C0EFE" w:rsidRDefault="00F71DEC" w:rsidP="00A0098A">
            <w:pPr>
              <w:ind w:left="0"/>
              <w:rPr>
                <w:rFonts w:ascii="Consolas" w:hAnsi="Consolas"/>
              </w:rPr>
            </w:pPr>
            <w:r>
              <w:rPr>
                <w:rFonts w:ascii="Consolas" w:hAnsi="Consolas"/>
              </w:rPr>
              <w:t>Subscriber Id</w:t>
            </w:r>
          </w:p>
        </w:tc>
        <w:tc>
          <w:tcPr>
            <w:tcW w:w="5884" w:type="dxa"/>
          </w:tcPr>
          <w:p w14:paraId="19E4F1F8" w14:textId="77777777" w:rsidR="00F71DEC" w:rsidRPr="002C0EFE" w:rsidRDefault="00F71DEC" w:rsidP="00A0098A">
            <w:pPr>
              <w:ind w:left="0"/>
            </w:pPr>
            <w:r w:rsidRPr="002C0EFE">
              <w:t>Input MSISDN.</w:t>
            </w:r>
          </w:p>
        </w:tc>
      </w:tr>
      <w:tr w:rsidR="00F71DEC" w14:paraId="1D7C8EF1" w14:textId="77777777" w:rsidTr="00A0098A">
        <w:trPr>
          <w:trHeight w:val="219"/>
        </w:trPr>
        <w:tc>
          <w:tcPr>
            <w:tcW w:w="2196" w:type="dxa"/>
          </w:tcPr>
          <w:p w14:paraId="0E6E4130" w14:textId="77777777" w:rsidR="00F71DEC" w:rsidRPr="002C0EFE" w:rsidRDefault="00F71DEC" w:rsidP="00A0098A">
            <w:pPr>
              <w:ind w:left="0"/>
              <w:rPr>
                <w:rFonts w:ascii="Consolas" w:hAnsi="Consolas"/>
              </w:rPr>
            </w:pPr>
            <w:r>
              <w:rPr>
                <w:rFonts w:ascii="Consolas" w:hAnsi="Consolas"/>
              </w:rPr>
              <w:t>Subscriber Type</w:t>
            </w:r>
          </w:p>
        </w:tc>
        <w:tc>
          <w:tcPr>
            <w:tcW w:w="5884" w:type="dxa"/>
          </w:tcPr>
          <w:p w14:paraId="36C77913" w14:textId="21F633DE" w:rsidR="00F71DEC" w:rsidRPr="002C0EFE" w:rsidRDefault="00F71DEC" w:rsidP="00A0098A">
            <w:pPr>
              <w:ind w:left="0"/>
            </w:pPr>
            <w:r>
              <w:t xml:space="preserve">Subscriber type from </w:t>
            </w:r>
            <w:r w:rsidR="0020117E">
              <w:t>IMS subscription</w:t>
            </w:r>
            <w:r>
              <w:t>.</w:t>
            </w:r>
          </w:p>
        </w:tc>
      </w:tr>
      <w:tr w:rsidR="00F71DEC" w14:paraId="0F59FB5F" w14:textId="77777777" w:rsidTr="00A0098A">
        <w:trPr>
          <w:trHeight w:val="219"/>
        </w:trPr>
        <w:tc>
          <w:tcPr>
            <w:tcW w:w="2196" w:type="dxa"/>
          </w:tcPr>
          <w:p w14:paraId="7CABDC50" w14:textId="1C55EE03" w:rsidR="00F71DEC" w:rsidRDefault="0020117E" w:rsidP="00A0098A">
            <w:pPr>
              <w:ind w:left="0"/>
              <w:rPr>
                <w:rFonts w:ascii="Consolas" w:hAnsi="Consolas"/>
              </w:rPr>
            </w:pPr>
            <w:r>
              <w:rPr>
                <w:rFonts w:ascii="Consolas" w:hAnsi="Consolas"/>
              </w:rPr>
              <w:t>IMS</w:t>
            </w:r>
            <w:r w:rsidR="00F71DEC">
              <w:rPr>
                <w:rFonts w:ascii="Consolas" w:hAnsi="Consolas"/>
              </w:rPr>
              <w:t xml:space="preserve"> Subscription Parameters</w:t>
            </w:r>
          </w:p>
        </w:tc>
        <w:tc>
          <w:tcPr>
            <w:tcW w:w="5884" w:type="dxa"/>
          </w:tcPr>
          <w:p w14:paraId="682FDDB9" w14:textId="4A6148CE" w:rsidR="00F71DEC" w:rsidRDefault="00F71DEC" w:rsidP="00A0098A">
            <w:pPr>
              <w:ind w:left="0"/>
            </w:pPr>
            <w:r>
              <w:t xml:space="preserve">Parameters and their values as returned from </w:t>
            </w:r>
            <w:r w:rsidR="0020117E">
              <w:t>IMS</w:t>
            </w:r>
            <w:r>
              <w:t xml:space="preserve"> subscription. </w:t>
            </w:r>
            <w:r w:rsidR="0020117E">
              <w:t>XPATH is provided for better legibility of parameters tree.</w:t>
            </w:r>
          </w:p>
        </w:tc>
      </w:tr>
    </w:tbl>
    <w:p w14:paraId="0A0D13FA" w14:textId="77777777" w:rsidR="00F71DEC" w:rsidRDefault="00F71DEC" w:rsidP="00F71DEC">
      <w:pPr>
        <w:ind w:left="0"/>
        <w:rPr>
          <w:b/>
          <w:bCs/>
        </w:rPr>
      </w:pPr>
    </w:p>
    <w:p w14:paraId="4A5970BC" w14:textId="77777777" w:rsidR="00F71DEC" w:rsidRPr="00625B9E" w:rsidRDefault="00F71DEC" w:rsidP="00F71DEC">
      <w:pPr>
        <w:pStyle w:val="Nadpis6"/>
      </w:pPr>
      <w:bookmarkStart w:id="593" w:name="_Toc221813701"/>
      <w:r w:rsidRPr="00625B9E">
        <w:t xml:space="preserve">Process </w:t>
      </w:r>
      <w:r>
        <w:t>O</w:t>
      </w:r>
      <w:r w:rsidRPr="00625B9E">
        <w:t>verview</w:t>
      </w:r>
      <w:bookmarkEnd w:id="593"/>
    </w:p>
    <w:p w14:paraId="6446BB01" w14:textId="53648AF8" w:rsidR="00F71DEC" w:rsidRDefault="00F71DEC" w:rsidP="00F71DEC">
      <w:pPr>
        <w:ind w:left="0"/>
      </w:pPr>
      <w:r>
        <w:t xml:space="preserve"> “</w:t>
      </w:r>
      <w:r w:rsidRPr="00902BE7">
        <w:rPr>
          <w:rFonts w:ascii="Consolas" w:hAnsi="Consolas"/>
        </w:rPr>
        <w:t>GET</w:t>
      </w:r>
      <w:r>
        <w:t>” request to IL service “</w:t>
      </w:r>
      <w:r w:rsidR="0020117E">
        <w:rPr>
          <w:rFonts w:ascii="Consolas" w:hAnsi="Consolas"/>
        </w:rPr>
        <w:t>ims</w:t>
      </w:r>
      <w:r w:rsidRPr="008317EE">
        <w:rPr>
          <w:rFonts w:ascii="Consolas" w:hAnsi="Consolas"/>
        </w:rPr>
        <w:t>Subscription</w:t>
      </w:r>
      <w:r>
        <w:t xml:space="preserve">” </w:t>
      </w:r>
      <w:r w:rsidR="0020117E">
        <w:t>is</w:t>
      </w:r>
      <w:r>
        <w:t xml:space="preserve"> dispatched to Instant Link via IL batch API and processed. XML response from IL </w:t>
      </w:r>
      <w:r w:rsidR="0020117E">
        <w:t>is</w:t>
      </w:r>
      <w:r>
        <w:t xml:space="preserve"> parsed and displayed in the form.</w:t>
      </w:r>
    </w:p>
    <w:p w14:paraId="088105FC" w14:textId="4CF036F4" w:rsidR="00F71DEC" w:rsidRDefault="00870515" w:rsidP="00F71DEC">
      <w:pPr>
        <w:ind w:left="0"/>
      </w:pPr>
      <w:r>
        <w:br/>
        <w:t xml:space="preserve">For </w:t>
      </w:r>
      <w:r w:rsidR="0040612A">
        <w:t xml:space="preserve">MSISDN with </w:t>
      </w:r>
      <w:r w:rsidRPr="0040612A">
        <w:rPr>
          <w:rFonts w:ascii="Consolas" w:hAnsi="Consolas"/>
        </w:rPr>
        <w:t>V4</w:t>
      </w:r>
      <w:r>
        <w:t xml:space="preserve"> </w:t>
      </w:r>
      <w:r w:rsidR="0040612A">
        <w:t>source</w:t>
      </w:r>
      <w:r>
        <w:t xml:space="preserve">, subscriber </w:t>
      </w:r>
      <w:r w:rsidRPr="00870515">
        <w:rPr>
          <w:rFonts w:ascii="Consolas" w:hAnsi="Consolas"/>
        </w:rPr>
        <w:t>primaryId</w:t>
      </w:r>
      <w:r>
        <w:t xml:space="preserve"> is at first combined from leading plus sign, MSISDN itself, and preconfigured V2/V4 IMS suffix. If InstantLink returns </w:t>
      </w:r>
      <w:r w:rsidRPr="00870515">
        <w:rPr>
          <w:rFonts w:ascii="Consolas" w:hAnsi="Consolas"/>
        </w:rPr>
        <w:t>ILPL102 Subscriber not found</w:t>
      </w:r>
      <w:r>
        <w:t xml:space="preserve"> then </w:t>
      </w:r>
      <w:r w:rsidRPr="00870515">
        <w:rPr>
          <w:rFonts w:ascii="Consolas" w:hAnsi="Consolas"/>
        </w:rPr>
        <w:t>primaryId</w:t>
      </w:r>
      <w:r>
        <w:t xml:space="preserve"> variant without leading plus sign is queried.</w:t>
      </w:r>
      <w:r>
        <w:br/>
      </w:r>
      <w:r>
        <w:br/>
        <w:t xml:space="preserve">For </w:t>
      </w:r>
      <w:r w:rsidR="0040612A">
        <w:t xml:space="preserve">MSISDN with source value </w:t>
      </w:r>
      <w:r>
        <w:t xml:space="preserve">different from </w:t>
      </w:r>
      <w:r w:rsidRPr="0040612A">
        <w:rPr>
          <w:rFonts w:ascii="Consolas" w:hAnsi="Consolas"/>
        </w:rPr>
        <w:t>V4</w:t>
      </w:r>
      <w:r>
        <w:t xml:space="preserve">, subscriber </w:t>
      </w:r>
      <w:r w:rsidRPr="00870515">
        <w:rPr>
          <w:rFonts w:ascii="Consolas" w:hAnsi="Consolas"/>
        </w:rPr>
        <w:t>primaryId</w:t>
      </w:r>
      <w:r>
        <w:t xml:space="preserve"> is at first combined from MSISDN itself, and preconfigured V2/V4 IMS suffix. If InstantLink returns </w:t>
      </w:r>
      <w:r w:rsidRPr="00870515">
        <w:rPr>
          <w:rFonts w:ascii="Consolas" w:hAnsi="Consolas"/>
        </w:rPr>
        <w:t xml:space="preserve">ILPL102 </w:t>
      </w:r>
      <w:r>
        <w:t>“</w:t>
      </w:r>
      <w:r w:rsidRPr="00870515">
        <w:rPr>
          <w:rFonts w:ascii="Consolas" w:hAnsi="Consolas"/>
        </w:rPr>
        <w:t>Subscriber not found</w:t>
      </w:r>
      <w:r>
        <w:t xml:space="preserve">” then </w:t>
      </w:r>
      <w:r w:rsidRPr="00870515">
        <w:rPr>
          <w:rFonts w:ascii="Consolas" w:hAnsi="Consolas"/>
        </w:rPr>
        <w:t>primaryId</w:t>
      </w:r>
      <w:r>
        <w:t xml:space="preserve"> variant with leading plus sign is queried.</w:t>
      </w:r>
      <w:r>
        <w:br/>
      </w:r>
    </w:p>
    <w:p w14:paraId="58CF483F" w14:textId="77777777" w:rsidR="00F71DEC" w:rsidRDefault="00F71DEC" w:rsidP="00F71DEC">
      <w:pPr>
        <w:pStyle w:val="Nadpis5"/>
      </w:pPr>
      <w:bookmarkStart w:id="594" w:name="_Toc221813702"/>
      <w:r w:rsidRPr="00B64FF8">
        <w:t xml:space="preserve">Role </w:t>
      </w:r>
      <w:r>
        <w:t>Differences</w:t>
      </w:r>
      <w:bookmarkEnd w:id="59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71DEC" w:rsidRPr="00DF00E8" w14:paraId="7459F6AA" w14:textId="77777777" w:rsidTr="00A0098A">
        <w:trPr>
          <w:trHeight w:val="277"/>
        </w:trPr>
        <w:tc>
          <w:tcPr>
            <w:tcW w:w="3490" w:type="dxa"/>
            <w:shd w:val="clear" w:color="auto" w:fill="D9D9D9" w:themeFill="background1" w:themeFillShade="D9"/>
          </w:tcPr>
          <w:p w14:paraId="23137F77" w14:textId="77777777" w:rsidR="00F71DEC" w:rsidRPr="00DF00E8" w:rsidRDefault="00F71DEC" w:rsidP="00A0098A">
            <w:pPr>
              <w:ind w:left="0"/>
              <w:rPr>
                <w:b/>
                <w:bCs/>
              </w:rPr>
            </w:pPr>
            <w:r>
              <w:rPr>
                <w:b/>
                <w:bCs/>
              </w:rPr>
              <w:t>Action / Role</w:t>
            </w:r>
          </w:p>
        </w:tc>
        <w:tc>
          <w:tcPr>
            <w:tcW w:w="1163" w:type="dxa"/>
            <w:shd w:val="clear" w:color="auto" w:fill="D9D9D9" w:themeFill="background1" w:themeFillShade="D9"/>
          </w:tcPr>
          <w:p w14:paraId="3E0DC542" w14:textId="77777777" w:rsidR="00F71DEC" w:rsidRPr="00F374A6" w:rsidRDefault="00F71DEC" w:rsidP="00A0098A">
            <w:pPr>
              <w:ind w:left="0"/>
              <w:jc w:val="center"/>
              <w:rPr>
                <w:b/>
                <w:bCs/>
              </w:rPr>
            </w:pPr>
            <w:r w:rsidRPr="00F374A6">
              <w:rPr>
                <w:b/>
                <w:bCs/>
              </w:rPr>
              <w:t>ADMIN</w:t>
            </w:r>
          </w:p>
        </w:tc>
        <w:tc>
          <w:tcPr>
            <w:tcW w:w="1163" w:type="dxa"/>
            <w:shd w:val="clear" w:color="auto" w:fill="D9D9D9" w:themeFill="background1" w:themeFillShade="D9"/>
          </w:tcPr>
          <w:p w14:paraId="31554454" w14:textId="77777777" w:rsidR="00F71DEC" w:rsidRPr="00DF00E8" w:rsidRDefault="00F71DEC" w:rsidP="00A0098A">
            <w:pPr>
              <w:ind w:left="0"/>
              <w:jc w:val="center"/>
              <w:rPr>
                <w:b/>
                <w:bCs/>
              </w:rPr>
            </w:pPr>
            <w:r>
              <w:rPr>
                <w:b/>
                <w:bCs/>
              </w:rPr>
              <w:t>LEAD</w:t>
            </w:r>
          </w:p>
        </w:tc>
        <w:tc>
          <w:tcPr>
            <w:tcW w:w="1180" w:type="dxa"/>
            <w:shd w:val="clear" w:color="auto" w:fill="D9D9D9" w:themeFill="background1" w:themeFillShade="D9"/>
          </w:tcPr>
          <w:p w14:paraId="2F2B0BB4" w14:textId="77777777" w:rsidR="00F71DEC" w:rsidRPr="00DF00E8" w:rsidRDefault="00F71DEC" w:rsidP="00A0098A">
            <w:pPr>
              <w:ind w:left="0"/>
              <w:jc w:val="center"/>
              <w:rPr>
                <w:b/>
                <w:bCs/>
              </w:rPr>
            </w:pPr>
            <w:r>
              <w:rPr>
                <w:b/>
                <w:bCs/>
              </w:rPr>
              <w:t>TESTING-VF</w:t>
            </w:r>
          </w:p>
        </w:tc>
        <w:tc>
          <w:tcPr>
            <w:tcW w:w="1180" w:type="dxa"/>
            <w:shd w:val="clear" w:color="auto" w:fill="D9D9D9" w:themeFill="background1" w:themeFillShade="D9"/>
          </w:tcPr>
          <w:p w14:paraId="216CD348" w14:textId="77777777" w:rsidR="00F71DEC" w:rsidRPr="00DF00E8" w:rsidRDefault="00F71DEC" w:rsidP="00A0098A">
            <w:pPr>
              <w:ind w:left="0"/>
              <w:jc w:val="center"/>
              <w:rPr>
                <w:b/>
                <w:bCs/>
              </w:rPr>
            </w:pPr>
            <w:r>
              <w:rPr>
                <w:b/>
                <w:bCs/>
              </w:rPr>
              <w:t>TESTING-IBM</w:t>
            </w:r>
          </w:p>
        </w:tc>
        <w:tc>
          <w:tcPr>
            <w:tcW w:w="1180" w:type="dxa"/>
            <w:shd w:val="clear" w:color="auto" w:fill="D9D9D9" w:themeFill="background1" w:themeFillShade="D9"/>
          </w:tcPr>
          <w:p w14:paraId="66F2314B" w14:textId="77777777" w:rsidR="00F71DEC" w:rsidRPr="00DF00E8" w:rsidRDefault="00F71DEC" w:rsidP="00A0098A">
            <w:pPr>
              <w:ind w:left="0"/>
              <w:jc w:val="center"/>
              <w:rPr>
                <w:b/>
                <w:bCs/>
              </w:rPr>
            </w:pPr>
            <w:r>
              <w:rPr>
                <w:b/>
                <w:bCs/>
              </w:rPr>
              <w:t>TESTING-V2</w:t>
            </w:r>
          </w:p>
        </w:tc>
      </w:tr>
      <w:tr w:rsidR="00F71DEC" w14:paraId="0247585D" w14:textId="77777777" w:rsidTr="00A0098A">
        <w:trPr>
          <w:trHeight w:val="219"/>
        </w:trPr>
        <w:tc>
          <w:tcPr>
            <w:tcW w:w="3490" w:type="dxa"/>
          </w:tcPr>
          <w:p w14:paraId="3A58D198" w14:textId="50137687" w:rsidR="00F71DEC" w:rsidRPr="00D771E3" w:rsidRDefault="00F71DEC" w:rsidP="00A0098A">
            <w:pPr>
              <w:ind w:left="0"/>
              <w:rPr>
                <w:b/>
                <w:bCs/>
              </w:rPr>
            </w:pPr>
            <w:r w:rsidRPr="00D771E3">
              <w:rPr>
                <w:b/>
                <w:bCs/>
              </w:rPr>
              <w:t xml:space="preserve">Access to </w:t>
            </w:r>
            <w:r w:rsidR="0020117E">
              <w:rPr>
                <w:b/>
                <w:bCs/>
              </w:rPr>
              <w:t>HSS/IMS</w:t>
            </w:r>
            <w:r>
              <w:rPr>
                <w:b/>
                <w:bCs/>
              </w:rPr>
              <w:t xml:space="preserve"> Status form</w:t>
            </w:r>
          </w:p>
        </w:tc>
        <w:tc>
          <w:tcPr>
            <w:tcW w:w="1163" w:type="dxa"/>
          </w:tcPr>
          <w:p w14:paraId="7C6D752E" w14:textId="77777777" w:rsidR="00F71DEC" w:rsidRDefault="00F71DEC" w:rsidP="00A0098A">
            <w:pPr>
              <w:ind w:left="0"/>
              <w:jc w:val="center"/>
            </w:pPr>
            <w:r>
              <w:t>Y</w:t>
            </w:r>
          </w:p>
        </w:tc>
        <w:tc>
          <w:tcPr>
            <w:tcW w:w="1163" w:type="dxa"/>
          </w:tcPr>
          <w:p w14:paraId="0E355210" w14:textId="77777777" w:rsidR="00F71DEC" w:rsidRPr="00D771E3" w:rsidRDefault="00F71DEC" w:rsidP="00A0098A">
            <w:pPr>
              <w:ind w:left="0"/>
              <w:jc w:val="center"/>
            </w:pPr>
            <w:r w:rsidRPr="00D771E3">
              <w:t>Y</w:t>
            </w:r>
          </w:p>
        </w:tc>
        <w:tc>
          <w:tcPr>
            <w:tcW w:w="1180" w:type="dxa"/>
          </w:tcPr>
          <w:p w14:paraId="2E99D61A" w14:textId="77777777" w:rsidR="00F71DEC" w:rsidRPr="00D771E3" w:rsidRDefault="00F71DEC" w:rsidP="00A0098A">
            <w:pPr>
              <w:ind w:left="0"/>
              <w:jc w:val="center"/>
            </w:pPr>
            <w:r>
              <w:t>N</w:t>
            </w:r>
          </w:p>
        </w:tc>
        <w:tc>
          <w:tcPr>
            <w:tcW w:w="1180" w:type="dxa"/>
          </w:tcPr>
          <w:p w14:paraId="5EB77651" w14:textId="77777777" w:rsidR="00F71DEC" w:rsidRPr="00D771E3" w:rsidRDefault="00F71DEC" w:rsidP="00A0098A">
            <w:pPr>
              <w:ind w:left="0"/>
              <w:jc w:val="center"/>
            </w:pPr>
            <w:r>
              <w:t>Y</w:t>
            </w:r>
          </w:p>
        </w:tc>
        <w:tc>
          <w:tcPr>
            <w:tcW w:w="1180" w:type="dxa"/>
          </w:tcPr>
          <w:p w14:paraId="3F42D738" w14:textId="77777777" w:rsidR="00F71DEC" w:rsidRPr="00D771E3" w:rsidRDefault="00F71DEC" w:rsidP="00A0098A">
            <w:pPr>
              <w:ind w:left="0"/>
              <w:jc w:val="center"/>
            </w:pPr>
            <w:r>
              <w:t>N</w:t>
            </w:r>
          </w:p>
        </w:tc>
      </w:tr>
    </w:tbl>
    <w:p w14:paraId="04BBB8FC" w14:textId="77777777" w:rsidR="00F71DEC" w:rsidRDefault="00F71DEC" w:rsidP="00F71DEC">
      <w:pPr>
        <w:rPr>
          <w:b/>
          <w:bCs/>
        </w:rPr>
      </w:pPr>
    </w:p>
    <w:p w14:paraId="3FA7BA76" w14:textId="77777777" w:rsidR="00902BE7" w:rsidRPr="007471FB" w:rsidRDefault="00902BE7" w:rsidP="00342880">
      <w:pPr>
        <w:rPr>
          <w:b/>
          <w:bCs/>
        </w:rPr>
      </w:pPr>
    </w:p>
    <w:p w14:paraId="08B34E6E" w14:textId="4FA77BE5" w:rsidR="00CC6019" w:rsidRDefault="00CC6019" w:rsidP="00CC6019">
      <w:pPr>
        <w:pStyle w:val="Nadpis3"/>
      </w:pPr>
      <w:bookmarkStart w:id="595" w:name="_Toc221813703"/>
      <w:r>
        <w:t>MTE Status</w:t>
      </w:r>
      <w:bookmarkEnd w:id="595"/>
    </w:p>
    <w:p w14:paraId="471656CA" w14:textId="779E7E62" w:rsidR="00CC6019" w:rsidRDefault="00CC6019" w:rsidP="00CC6019">
      <w:pPr>
        <w:ind w:left="0"/>
      </w:pPr>
      <w:r>
        <w:t>In the main grid, select row(s) with known MSISDN, then s</w:t>
      </w:r>
      <w:r w:rsidRPr="00FF34D5">
        <w:t>elect</w:t>
      </w:r>
      <w:r w:rsidRPr="00733800">
        <w:rPr>
          <w:sz w:val="18"/>
          <w:szCs w:val="18"/>
        </w:rPr>
        <w:t xml:space="preserve"> </w:t>
      </w:r>
      <w:r>
        <w:rPr>
          <w:b/>
          <w:bCs/>
          <w:sz w:val="18"/>
          <w:szCs w:val="18"/>
        </w:rPr>
        <w:t>Network</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MTE Status </w:t>
      </w:r>
      <w:r w:rsidRPr="00FF34D5">
        <w:t>in the main menu</w:t>
      </w:r>
      <w:r>
        <w:t xml:space="preserve"> </w:t>
      </w:r>
      <w:r w:rsidRPr="00FF34D5">
        <w:t xml:space="preserve">to open </w:t>
      </w:r>
      <w:r>
        <w:t>MTE Status form. Packages present in MTE for selected MSISDN’s will be displayed.</w:t>
      </w:r>
    </w:p>
    <w:p w14:paraId="3F0C6B02" w14:textId="77777777" w:rsidR="00CC6019" w:rsidRDefault="00CC6019" w:rsidP="00CC6019">
      <w:pPr>
        <w:ind w:left="0"/>
        <w:rPr>
          <w:b/>
          <w:bCs/>
        </w:rPr>
      </w:pPr>
    </w:p>
    <w:p w14:paraId="647FEF82" w14:textId="77777777" w:rsidR="00CC6019" w:rsidRDefault="00CC6019" w:rsidP="00CC6019">
      <w:pPr>
        <w:pStyle w:val="Nadpis5"/>
      </w:pPr>
      <w:bookmarkStart w:id="596" w:name="_Toc221813704"/>
      <w:r>
        <w:t>Output Data</w:t>
      </w:r>
      <w:bookmarkEnd w:id="596"/>
    </w:p>
    <w:p w14:paraId="1B143B06" w14:textId="77777777" w:rsidR="00CC6019" w:rsidRPr="00340FA5" w:rsidRDefault="00CC6019" w:rsidP="00CC6019">
      <w:pPr>
        <w:ind w:left="0"/>
      </w:pPr>
      <w:r w:rsidRPr="00340FA5">
        <w:t>Following data sets are available to display:</w:t>
      </w:r>
    </w:p>
    <w:p w14:paraId="72292520" w14:textId="77777777" w:rsidR="00CC6019" w:rsidRDefault="00CC6019" w:rsidP="00CC6019">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CC6019" w:rsidRPr="00DF00E8" w14:paraId="078273AE" w14:textId="77777777" w:rsidTr="00623988">
        <w:trPr>
          <w:trHeight w:val="701"/>
        </w:trPr>
        <w:tc>
          <w:tcPr>
            <w:tcW w:w="1656" w:type="dxa"/>
            <w:shd w:val="clear" w:color="auto" w:fill="D9D9D9" w:themeFill="background1" w:themeFillShade="D9"/>
          </w:tcPr>
          <w:p w14:paraId="2F823590" w14:textId="77777777" w:rsidR="00CC6019" w:rsidRPr="00DF00E8" w:rsidRDefault="00CC6019" w:rsidP="00623988">
            <w:pPr>
              <w:ind w:left="0"/>
              <w:rPr>
                <w:b/>
                <w:bCs/>
              </w:rPr>
            </w:pPr>
            <w:r>
              <w:rPr>
                <w:b/>
                <w:bCs/>
              </w:rPr>
              <w:t>Data Set</w:t>
            </w:r>
          </w:p>
        </w:tc>
        <w:tc>
          <w:tcPr>
            <w:tcW w:w="7700" w:type="dxa"/>
            <w:shd w:val="clear" w:color="auto" w:fill="D9D9D9" w:themeFill="background1" w:themeFillShade="D9"/>
          </w:tcPr>
          <w:p w14:paraId="314D8F62" w14:textId="77777777" w:rsidR="00CC6019" w:rsidRPr="00DF00E8" w:rsidRDefault="00CC6019" w:rsidP="00623988">
            <w:pPr>
              <w:ind w:left="0"/>
              <w:rPr>
                <w:b/>
                <w:bCs/>
              </w:rPr>
            </w:pPr>
            <w:r w:rsidRPr="00DF00E8">
              <w:rPr>
                <w:b/>
                <w:bCs/>
              </w:rPr>
              <w:t>Description</w:t>
            </w:r>
          </w:p>
        </w:tc>
      </w:tr>
      <w:tr w:rsidR="00CC6019" w14:paraId="190AEFC8" w14:textId="77777777" w:rsidTr="00623988">
        <w:trPr>
          <w:trHeight w:val="219"/>
        </w:trPr>
        <w:tc>
          <w:tcPr>
            <w:tcW w:w="1656" w:type="dxa"/>
          </w:tcPr>
          <w:p w14:paraId="329C7BDB" w14:textId="51D0385E" w:rsidR="00CC6019" w:rsidRPr="00B23995" w:rsidRDefault="00CC6019" w:rsidP="00623988">
            <w:pPr>
              <w:ind w:left="0"/>
              <w:rPr>
                <w:b/>
                <w:bCs/>
                <w:sz w:val="18"/>
                <w:szCs w:val="18"/>
              </w:rPr>
            </w:pPr>
            <w:r>
              <w:rPr>
                <w:b/>
                <w:bCs/>
                <w:sz w:val="18"/>
                <w:szCs w:val="18"/>
              </w:rPr>
              <w:t>Packages</w:t>
            </w:r>
          </w:p>
        </w:tc>
        <w:tc>
          <w:tcPr>
            <w:tcW w:w="7700" w:type="dxa"/>
          </w:tcPr>
          <w:p w14:paraId="38484964" w14:textId="64FA599E" w:rsidR="00CC6019" w:rsidRDefault="00CC6019" w:rsidP="00623988">
            <w:pPr>
              <w:ind w:left="0"/>
            </w:pPr>
            <w:r>
              <w:t>Associated MTE packages are displayed.</w:t>
            </w:r>
          </w:p>
          <w:p w14:paraId="48344A15" w14:textId="509A3153" w:rsidR="00CC6019" w:rsidRDefault="00CC6019" w:rsidP="00623988">
            <w:pPr>
              <w:ind w:left="0"/>
            </w:pPr>
            <w:r w:rsidRPr="001B5ED4">
              <w:t xml:space="preserve">See </w:t>
            </w:r>
            <w:hyperlink r:id="rId361" w:anchor="_Data_Set_" w:history="1">
              <w:r w:rsidR="001B5ED4" w:rsidRPr="001B5ED4">
                <w:rPr>
                  <w:rStyle w:val="Hypertextovodkaz"/>
                </w:rPr>
                <w:t>Data Set “Packages”</w:t>
              </w:r>
            </w:hyperlink>
            <w:r w:rsidRPr="001B5ED4">
              <w:t xml:space="preserve"> for more details.</w:t>
            </w:r>
          </w:p>
        </w:tc>
      </w:tr>
      <w:tr w:rsidR="00CC6019" w14:paraId="0FEE5926" w14:textId="77777777" w:rsidTr="00623988">
        <w:trPr>
          <w:trHeight w:val="219"/>
        </w:trPr>
        <w:tc>
          <w:tcPr>
            <w:tcW w:w="1656" w:type="dxa"/>
          </w:tcPr>
          <w:p w14:paraId="539D9190" w14:textId="53456A95" w:rsidR="00CC6019" w:rsidRPr="00B23995" w:rsidRDefault="00CC6019" w:rsidP="00623988">
            <w:pPr>
              <w:ind w:left="0"/>
              <w:rPr>
                <w:b/>
                <w:bCs/>
                <w:sz w:val="18"/>
                <w:szCs w:val="18"/>
              </w:rPr>
            </w:pPr>
            <w:r>
              <w:rPr>
                <w:b/>
                <w:bCs/>
                <w:sz w:val="18"/>
                <w:szCs w:val="18"/>
              </w:rPr>
              <w:t>Products</w:t>
            </w:r>
          </w:p>
        </w:tc>
        <w:tc>
          <w:tcPr>
            <w:tcW w:w="7700" w:type="dxa"/>
          </w:tcPr>
          <w:p w14:paraId="5EE62D35" w14:textId="0660DAAF" w:rsidR="00CC6019" w:rsidRDefault="00CC6019" w:rsidP="00623988">
            <w:pPr>
              <w:ind w:left="0"/>
            </w:pPr>
            <w:r>
              <w:t>Associated MTE products are displayed.</w:t>
            </w:r>
          </w:p>
          <w:p w14:paraId="3F6139AC" w14:textId="49EB3628" w:rsidR="00CC6019" w:rsidRDefault="00CC6019" w:rsidP="00623988">
            <w:pPr>
              <w:ind w:left="0"/>
            </w:pPr>
            <w:r w:rsidRPr="001B5ED4">
              <w:t xml:space="preserve">See </w:t>
            </w:r>
            <w:hyperlink r:id="rId362" w:anchor="_Data_Set_" w:history="1">
              <w:r w:rsidR="001B5ED4" w:rsidRPr="001B5ED4">
                <w:rPr>
                  <w:rStyle w:val="Hypertextovodkaz"/>
                </w:rPr>
                <w:t>Data Set “Products”</w:t>
              </w:r>
            </w:hyperlink>
            <w:r w:rsidRPr="001B5ED4">
              <w:t xml:space="preserve"> for more details.</w:t>
            </w:r>
          </w:p>
        </w:tc>
      </w:tr>
    </w:tbl>
    <w:p w14:paraId="21733B13" w14:textId="77777777" w:rsidR="00CC6019" w:rsidRDefault="00CC6019" w:rsidP="00CC6019">
      <w:pPr>
        <w:ind w:left="0"/>
        <w:rPr>
          <w:b/>
          <w:bCs/>
          <w:sz w:val="18"/>
          <w:szCs w:val="18"/>
        </w:rPr>
      </w:pPr>
    </w:p>
    <w:p w14:paraId="5CAE154D" w14:textId="6BBCA610" w:rsidR="00CC6019" w:rsidRDefault="00CC6019" w:rsidP="00CC6019">
      <w:pPr>
        <w:ind w:left="0"/>
      </w:pPr>
      <w:r w:rsidRPr="00FF34D5">
        <w:t>Output columns vary per selected data</w:t>
      </w:r>
      <w:r>
        <w:t xml:space="preserve"> set. </w:t>
      </w:r>
      <w:r w:rsidRPr="00FF34D5">
        <w:t xml:space="preserve">Please refer to </w:t>
      </w:r>
      <w:r>
        <w:t>MTE</w:t>
      </w:r>
      <w:r w:rsidRPr="00FF34D5">
        <w:t xml:space="preserve"> system documentation for more details on the column </w:t>
      </w:r>
      <w:r>
        <w:t xml:space="preserve">meanings and </w:t>
      </w:r>
      <w:r w:rsidRPr="00FF34D5">
        <w:t>values.</w:t>
      </w:r>
    </w:p>
    <w:p w14:paraId="1D741D2A" w14:textId="77777777" w:rsidR="00CC6019" w:rsidRDefault="00CC6019" w:rsidP="00CC6019">
      <w:pPr>
        <w:ind w:left="0"/>
      </w:pPr>
    </w:p>
    <w:p w14:paraId="440E52A7" w14:textId="273ED05F" w:rsidR="00CC6019" w:rsidRDefault="00CC6019" w:rsidP="00CC6019">
      <w:pPr>
        <w:pStyle w:val="Nadpis5"/>
      </w:pPr>
      <w:bookmarkStart w:id="597" w:name="_Data_Set_“Packages”"/>
      <w:bookmarkStart w:id="598" w:name="_Toc221813705"/>
      <w:bookmarkEnd w:id="597"/>
      <w:r>
        <w:t>Data Set “Packages”</w:t>
      </w:r>
      <w:bookmarkEnd w:id="598"/>
    </w:p>
    <w:p w14:paraId="7485A58F" w14:textId="0B7B5BF5" w:rsidR="00CC6019" w:rsidRDefault="00CC6019" w:rsidP="00CC6019">
      <w:pPr>
        <w:ind w:left="0"/>
        <w:rPr>
          <w:sz w:val="18"/>
          <w:szCs w:val="18"/>
        </w:rPr>
      </w:pPr>
      <w:r>
        <w:t>Packages linked to MTE subscriptions associated with selected MSISDN’s are displayed.</w:t>
      </w:r>
    </w:p>
    <w:p w14:paraId="462D576F" w14:textId="77777777" w:rsidR="00CC6019" w:rsidRDefault="00CC6019" w:rsidP="00CC6019">
      <w:pPr>
        <w:ind w:left="0"/>
        <w:rPr>
          <w:sz w:val="18"/>
          <w:szCs w:val="18"/>
        </w:rPr>
      </w:pPr>
    </w:p>
    <w:p w14:paraId="54801A29" w14:textId="02E5FC2B" w:rsidR="00CC6019" w:rsidRDefault="005C7E80" w:rsidP="00CC6019">
      <w:pPr>
        <w:ind w:left="0"/>
      </w:pPr>
      <w:r>
        <w:rPr>
          <w:noProof/>
        </w:rPr>
        <w:lastRenderedPageBreak/>
        <w:drawing>
          <wp:inline distT="0" distB="0" distL="0" distR="0" wp14:anchorId="4C07BCB6" wp14:editId="25B42E8C">
            <wp:extent cx="5732145" cy="3340100"/>
            <wp:effectExtent l="0" t="0" r="1905" b="0"/>
            <wp:docPr id="2093973508"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73508" name=""/>
                    <pic:cNvPicPr/>
                  </pic:nvPicPr>
                  <pic:blipFill>
                    <a:blip r:embed="rId363"/>
                    <a:stretch>
                      <a:fillRect/>
                    </a:stretch>
                  </pic:blipFill>
                  <pic:spPr>
                    <a:xfrm>
                      <a:off x="0" y="0"/>
                      <a:ext cx="5732145" cy="3340100"/>
                    </a:xfrm>
                    <a:prstGeom prst="rect">
                      <a:avLst/>
                    </a:prstGeom>
                  </pic:spPr>
                </pic:pic>
              </a:graphicData>
            </a:graphic>
          </wp:inline>
        </w:drawing>
      </w:r>
    </w:p>
    <w:p w14:paraId="517872C2" w14:textId="77488DE4"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Packages</w:t>
      </w:r>
      <w:r>
        <w:rPr>
          <w:i/>
          <w:iCs w:val="0"/>
          <w:sz w:val="18"/>
          <w:szCs w:val="18"/>
        </w:rPr>
        <w:t>”</w:t>
      </w:r>
    </w:p>
    <w:p w14:paraId="14D74A7B" w14:textId="77777777" w:rsidR="00CC6019" w:rsidRDefault="00CC6019" w:rsidP="00CC6019">
      <w:pPr>
        <w:ind w:left="0"/>
      </w:pPr>
    </w:p>
    <w:p w14:paraId="6221BEE7"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71814559" w14:textId="77777777" w:rsidTr="005C7E80">
        <w:tc>
          <w:tcPr>
            <w:tcW w:w="1017" w:type="dxa"/>
          </w:tcPr>
          <w:p w14:paraId="43A57FB5" w14:textId="77777777" w:rsidR="005C7E80" w:rsidRPr="00E0171A" w:rsidRDefault="005C7E80" w:rsidP="00623988">
            <w:pPr>
              <w:ind w:left="0"/>
              <w:jc w:val="center"/>
            </w:pPr>
            <w:r w:rsidRPr="00537DF2">
              <w:rPr>
                <w:noProof/>
                <w:color w:val="538135" w:themeColor="accent6" w:themeShade="BF"/>
              </w:rPr>
              <w:t>GREEN</w:t>
            </w:r>
          </w:p>
        </w:tc>
        <w:tc>
          <w:tcPr>
            <w:tcW w:w="5332" w:type="dxa"/>
          </w:tcPr>
          <w:p w14:paraId="3F2109C9" w14:textId="4F6EC7DE" w:rsidR="005C7E80" w:rsidRPr="00E0171A" w:rsidRDefault="005C7E80" w:rsidP="00623988">
            <w:pPr>
              <w:ind w:left="0"/>
              <w:rPr>
                <w:sz w:val="18"/>
                <w:szCs w:val="18"/>
              </w:rPr>
            </w:pPr>
            <w:r>
              <w:rPr>
                <w:sz w:val="18"/>
                <w:szCs w:val="18"/>
              </w:rPr>
              <w:t>MTE package is active (has no end date)</w:t>
            </w:r>
          </w:p>
        </w:tc>
      </w:tr>
      <w:tr w:rsidR="005C7E80" w:rsidRPr="00E0171A" w14:paraId="1C3064EB" w14:textId="77777777" w:rsidTr="005C7E80">
        <w:tc>
          <w:tcPr>
            <w:tcW w:w="1017" w:type="dxa"/>
          </w:tcPr>
          <w:p w14:paraId="074E65AA" w14:textId="42C10023" w:rsidR="005C7E80" w:rsidRPr="00E0171A" w:rsidRDefault="005C7E80" w:rsidP="00623988">
            <w:pPr>
              <w:ind w:left="0"/>
              <w:jc w:val="center"/>
            </w:pPr>
            <w:r w:rsidRPr="00537DF2">
              <w:rPr>
                <w:noProof/>
                <w:color w:val="808080" w:themeColor="background1" w:themeShade="80"/>
              </w:rPr>
              <w:t>GRAY</w:t>
            </w:r>
          </w:p>
        </w:tc>
        <w:tc>
          <w:tcPr>
            <w:tcW w:w="5332" w:type="dxa"/>
          </w:tcPr>
          <w:p w14:paraId="659EE7D3" w14:textId="0E61E656" w:rsidR="005C7E80" w:rsidRPr="00E0171A" w:rsidRDefault="005C7E80" w:rsidP="00623988">
            <w:pPr>
              <w:ind w:left="0"/>
              <w:rPr>
                <w:sz w:val="18"/>
                <w:szCs w:val="18"/>
              </w:rPr>
            </w:pPr>
            <w:r>
              <w:rPr>
                <w:sz w:val="18"/>
                <w:szCs w:val="18"/>
              </w:rPr>
              <w:t>MTE package is inactive/terminated/expired</w:t>
            </w:r>
          </w:p>
        </w:tc>
      </w:tr>
    </w:tbl>
    <w:p w14:paraId="17C60E49" w14:textId="77777777" w:rsidR="005C7E80" w:rsidRDefault="005C7E80" w:rsidP="005C7E80">
      <w:pPr>
        <w:ind w:left="0"/>
      </w:pPr>
    </w:p>
    <w:p w14:paraId="22510789" w14:textId="77777777" w:rsidR="00CC6019" w:rsidRDefault="00CC6019" w:rsidP="00CC6019">
      <w:pPr>
        <w:ind w:left="0"/>
        <w:rPr>
          <w:sz w:val="18"/>
          <w:szCs w:val="18"/>
        </w:rPr>
      </w:pPr>
      <w:r>
        <w:t>Following output columns are returned:</w:t>
      </w:r>
    </w:p>
    <w:p w14:paraId="199AC4C0" w14:textId="77777777" w:rsidR="00CC6019" w:rsidRDefault="00CC6019" w:rsidP="00CC6019">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5C7E80" w:rsidRPr="00DF00E8" w14:paraId="3B377187" w14:textId="1DF1702C" w:rsidTr="005C7E80">
        <w:trPr>
          <w:trHeight w:val="277"/>
        </w:trPr>
        <w:tc>
          <w:tcPr>
            <w:tcW w:w="2127" w:type="dxa"/>
            <w:shd w:val="clear" w:color="auto" w:fill="D9D9D9" w:themeFill="background1" w:themeFillShade="D9"/>
          </w:tcPr>
          <w:p w14:paraId="617AB325" w14:textId="77777777" w:rsidR="005C7E80" w:rsidRPr="00DF00E8" w:rsidRDefault="005C7E80" w:rsidP="00623988">
            <w:pPr>
              <w:ind w:left="0"/>
              <w:rPr>
                <w:b/>
                <w:bCs/>
              </w:rPr>
            </w:pPr>
            <w:r>
              <w:rPr>
                <w:b/>
                <w:bCs/>
              </w:rPr>
              <w:t xml:space="preserve">Column </w:t>
            </w:r>
          </w:p>
        </w:tc>
        <w:tc>
          <w:tcPr>
            <w:tcW w:w="5528" w:type="dxa"/>
            <w:shd w:val="clear" w:color="auto" w:fill="D9D9D9" w:themeFill="background1" w:themeFillShade="D9"/>
          </w:tcPr>
          <w:p w14:paraId="52691695" w14:textId="285D282B" w:rsidR="005C7E80" w:rsidRDefault="005C7E80" w:rsidP="00623988">
            <w:pPr>
              <w:ind w:left="0"/>
              <w:rPr>
                <w:b/>
                <w:bCs/>
              </w:rPr>
            </w:pPr>
            <w:r>
              <w:rPr>
                <w:b/>
                <w:bCs/>
              </w:rPr>
              <w:t>Description</w:t>
            </w:r>
          </w:p>
        </w:tc>
      </w:tr>
      <w:tr w:rsidR="005C7E80" w14:paraId="1842ADC1" w14:textId="249440BA" w:rsidTr="005C7E80">
        <w:trPr>
          <w:trHeight w:val="219"/>
        </w:trPr>
        <w:tc>
          <w:tcPr>
            <w:tcW w:w="2127" w:type="dxa"/>
          </w:tcPr>
          <w:p w14:paraId="590B0EC6" w14:textId="1B2B89D5" w:rsidR="005C7E80" w:rsidRPr="00602485" w:rsidRDefault="005C7E80" w:rsidP="00623988">
            <w:pPr>
              <w:ind w:left="0"/>
              <w:rPr>
                <w:rFonts w:ascii="Consolas" w:hAnsi="Consolas"/>
              </w:rPr>
            </w:pPr>
            <w:r>
              <w:rPr>
                <w:rFonts w:ascii="Consolas" w:hAnsi="Consolas"/>
              </w:rPr>
              <w:t>MSISDN</w:t>
            </w:r>
          </w:p>
        </w:tc>
        <w:tc>
          <w:tcPr>
            <w:tcW w:w="5528" w:type="dxa"/>
          </w:tcPr>
          <w:p w14:paraId="6683D6F1" w14:textId="40078D1B" w:rsidR="005C7E80" w:rsidRPr="005C7E80" w:rsidRDefault="005C7E80" w:rsidP="00623988">
            <w:pPr>
              <w:ind w:left="0"/>
            </w:pPr>
            <w:r>
              <w:t>Input MSISDN</w:t>
            </w:r>
          </w:p>
        </w:tc>
      </w:tr>
      <w:tr w:rsidR="005C7E80" w14:paraId="021F9150" w14:textId="6AD9BE4E" w:rsidTr="005C7E80">
        <w:trPr>
          <w:trHeight w:val="219"/>
        </w:trPr>
        <w:tc>
          <w:tcPr>
            <w:tcW w:w="2127" w:type="dxa"/>
          </w:tcPr>
          <w:p w14:paraId="51108733" w14:textId="603AF3AE" w:rsidR="005C7E80" w:rsidRPr="00602485" w:rsidRDefault="005C7E80" w:rsidP="00623988">
            <w:pPr>
              <w:ind w:left="0"/>
              <w:rPr>
                <w:rFonts w:ascii="Consolas" w:hAnsi="Consolas"/>
              </w:rPr>
            </w:pPr>
            <w:r>
              <w:rPr>
                <w:rFonts w:ascii="Consolas" w:hAnsi="Consolas"/>
              </w:rPr>
              <w:t>EXT_ID</w:t>
            </w:r>
          </w:p>
        </w:tc>
        <w:tc>
          <w:tcPr>
            <w:tcW w:w="5528" w:type="dxa"/>
          </w:tcPr>
          <w:p w14:paraId="3E669F9C" w14:textId="7B6D7189" w:rsidR="005C7E80" w:rsidRPr="005C7E80" w:rsidRDefault="005C7E80" w:rsidP="00623988">
            <w:pPr>
              <w:ind w:left="0"/>
            </w:pPr>
            <w:r>
              <w:t>MTE package external ID</w:t>
            </w:r>
          </w:p>
        </w:tc>
      </w:tr>
      <w:tr w:rsidR="005C7E80" w14:paraId="454BA617" w14:textId="02060575" w:rsidTr="005C7E80">
        <w:trPr>
          <w:trHeight w:val="219"/>
        </w:trPr>
        <w:tc>
          <w:tcPr>
            <w:tcW w:w="2127" w:type="dxa"/>
          </w:tcPr>
          <w:p w14:paraId="10165F1D" w14:textId="1C358526" w:rsidR="005C7E80" w:rsidRPr="00602485" w:rsidRDefault="005C7E80" w:rsidP="00623988">
            <w:pPr>
              <w:ind w:left="0"/>
              <w:rPr>
                <w:rFonts w:ascii="Consolas" w:hAnsi="Consolas"/>
              </w:rPr>
            </w:pPr>
            <w:r>
              <w:rPr>
                <w:rFonts w:ascii="Consolas" w:hAnsi="Consolas"/>
              </w:rPr>
              <w:t>NAME</w:t>
            </w:r>
          </w:p>
        </w:tc>
        <w:tc>
          <w:tcPr>
            <w:tcW w:w="5528" w:type="dxa"/>
          </w:tcPr>
          <w:p w14:paraId="3C0C0E8E" w14:textId="0E680997" w:rsidR="005C7E80" w:rsidRPr="005C7E80" w:rsidRDefault="005C7E80" w:rsidP="00623988">
            <w:pPr>
              <w:ind w:left="0"/>
            </w:pPr>
            <w:r>
              <w:t>MTE package name</w:t>
            </w:r>
          </w:p>
        </w:tc>
      </w:tr>
      <w:tr w:rsidR="005C7E80" w14:paraId="7923EBD9" w14:textId="35972825" w:rsidTr="005C7E80">
        <w:trPr>
          <w:trHeight w:val="219"/>
        </w:trPr>
        <w:tc>
          <w:tcPr>
            <w:tcW w:w="2127" w:type="dxa"/>
          </w:tcPr>
          <w:p w14:paraId="022FA6F0" w14:textId="7A642D1B" w:rsidR="005C7E80" w:rsidRPr="00602485" w:rsidRDefault="005C7E80" w:rsidP="00623988">
            <w:pPr>
              <w:ind w:left="0"/>
              <w:rPr>
                <w:rFonts w:ascii="Consolas" w:hAnsi="Consolas"/>
              </w:rPr>
            </w:pPr>
            <w:r>
              <w:rPr>
                <w:rFonts w:ascii="Consolas" w:hAnsi="Consolas"/>
              </w:rPr>
              <w:t>CAT</w:t>
            </w:r>
          </w:p>
        </w:tc>
        <w:tc>
          <w:tcPr>
            <w:tcW w:w="5528" w:type="dxa"/>
          </w:tcPr>
          <w:p w14:paraId="02EBD3A9" w14:textId="6C04ED1B" w:rsidR="005C7E80" w:rsidRPr="005C7E80" w:rsidRDefault="005C7E80" w:rsidP="00623988">
            <w:pPr>
              <w:ind w:left="0"/>
            </w:pPr>
            <w:r>
              <w:t>MTE package category</w:t>
            </w:r>
          </w:p>
        </w:tc>
      </w:tr>
      <w:tr w:rsidR="005C7E80" w14:paraId="3175A80D" w14:textId="2C23A10F" w:rsidTr="005C7E80">
        <w:trPr>
          <w:trHeight w:val="219"/>
        </w:trPr>
        <w:tc>
          <w:tcPr>
            <w:tcW w:w="2127" w:type="dxa"/>
          </w:tcPr>
          <w:p w14:paraId="721BD98B" w14:textId="641283E4" w:rsidR="005C7E80" w:rsidRPr="00602485" w:rsidRDefault="005C7E80" w:rsidP="00623988">
            <w:pPr>
              <w:ind w:left="0"/>
              <w:rPr>
                <w:rFonts w:ascii="Consolas" w:hAnsi="Consolas"/>
              </w:rPr>
            </w:pPr>
            <w:r>
              <w:rPr>
                <w:rFonts w:ascii="Consolas" w:hAnsi="Consolas"/>
              </w:rPr>
              <w:t>TYPE</w:t>
            </w:r>
          </w:p>
        </w:tc>
        <w:tc>
          <w:tcPr>
            <w:tcW w:w="5528" w:type="dxa"/>
          </w:tcPr>
          <w:p w14:paraId="6DE68BCC" w14:textId="3DE733FD" w:rsidR="005C7E80" w:rsidRPr="005C7E80" w:rsidRDefault="005C7E80" w:rsidP="00623988">
            <w:pPr>
              <w:ind w:left="0"/>
            </w:pPr>
            <w:r>
              <w:t>MTE package type</w:t>
            </w:r>
          </w:p>
        </w:tc>
      </w:tr>
      <w:tr w:rsidR="005C7E80" w14:paraId="2B02B7B2" w14:textId="408E0FAA" w:rsidTr="005C7E80">
        <w:trPr>
          <w:trHeight w:val="219"/>
        </w:trPr>
        <w:tc>
          <w:tcPr>
            <w:tcW w:w="2127" w:type="dxa"/>
          </w:tcPr>
          <w:p w14:paraId="09BCCC9F" w14:textId="4C489AB7" w:rsidR="005C7E80" w:rsidRPr="00602485" w:rsidRDefault="005C7E80" w:rsidP="00623988">
            <w:pPr>
              <w:ind w:left="0"/>
              <w:rPr>
                <w:rFonts w:ascii="Consolas" w:hAnsi="Consolas"/>
              </w:rPr>
            </w:pPr>
            <w:r>
              <w:rPr>
                <w:rFonts w:ascii="Consolas" w:hAnsi="Consolas"/>
              </w:rPr>
              <w:t>DUR</w:t>
            </w:r>
          </w:p>
        </w:tc>
        <w:tc>
          <w:tcPr>
            <w:tcW w:w="5528" w:type="dxa"/>
          </w:tcPr>
          <w:p w14:paraId="24FBBEA8" w14:textId="62009940" w:rsidR="005C7E80" w:rsidRPr="005C7E80" w:rsidRDefault="005C7E80" w:rsidP="00623988">
            <w:pPr>
              <w:ind w:left="0"/>
            </w:pPr>
            <w:r>
              <w:t>MTE package duration</w:t>
            </w:r>
          </w:p>
        </w:tc>
      </w:tr>
      <w:tr w:rsidR="005C7E80" w14:paraId="2204ACEC" w14:textId="68CDFAF6" w:rsidTr="005C7E80">
        <w:trPr>
          <w:trHeight w:val="219"/>
        </w:trPr>
        <w:tc>
          <w:tcPr>
            <w:tcW w:w="2127" w:type="dxa"/>
          </w:tcPr>
          <w:p w14:paraId="224DE987" w14:textId="5E7D10FE" w:rsidR="005C7E80" w:rsidRPr="00602485" w:rsidRDefault="005C7E80" w:rsidP="00623988">
            <w:pPr>
              <w:ind w:left="0"/>
              <w:rPr>
                <w:rFonts w:ascii="Consolas" w:hAnsi="Consolas"/>
              </w:rPr>
            </w:pPr>
            <w:r>
              <w:rPr>
                <w:rFonts w:ascii="Consolas" w:hAnsi="Consolas"/>
              </w:rPr>
              <w:t>PRICE</w:t>
            </w:r>
          </w:p>
        </w:tc>
        <w:tc>
          <w:tcPr>
            <w:tcW w:w="5528" w:type="dxa"/>
          </w:tcPr>
          <w:p w14:paraId="41219798" w14:textId="27FB22EF" w:rsidR="005C7E80" w:rsidRPr="005C7E80" w:rsidRDefault="005C7E80" w:rsidP="00623988">
            <w:pPr>
              <w:ind w:left="0"/>
            </w:pPr>
            <w:r>
              <w:t>MTE package price</w:t>
            </w:r>
          </w:p>
        </w:tc>
      </w:tr>
      <w:tr w:rsidR="005C7E80" w14:paraId="1CCECA3D" w14:textId="40C16F18" w:rsidTr="005C7E80">
        <w:trPr>
          <w:trHeight w:val="219"/>
        </w:trPr>
        <w:tc>
          <w:tcPr>
            <w:tcW w:w="2127" w:type="dxa"/>
          </w:tcPr>
          <w:p w14:paraId="286A9B26" w14:textId="40EEB354" w:rsidR="005C7E80" w:rsidRPr="00602485" w:rsidRDefault="005C7E80" w:rsidP="00623988">
            <w:pPr>
              <w:ind w:left="0"/>
              <w:rPr>
                <w:rFonts w:ascii="Consolas" w:hAnsi="Consolas"/>
              </w:rPr>
            </w:pPr>
            <w:r>
              <w:rPr>
                <w:rFonts w:ascii="Consolas" w:hAnsi="Consolas"/>
              </w:rPr>
              <w:t>START_TIME</w:t>
            </w:r>
          </w:p>
        </w:tc>
        <w:tc>
          <w:tcPr>
            <w:tcW w:w="5528" w:type="dxa"/>
          </w:tcPr>
          <w:p w14:paraId="57CFD37E" w14:textId="481F5D37" w:rsidR="005C7E80" w:rsidRPr="005C7E80" w:rsidRDefault="005C7E80" w:rsidP="00623988">
            <w:pPr>
              <w:ind w:left="0"/>
            </w:pPr>
            <w:r>
              <w:t>MTE package start time</w:t>
            </w:r>
          </w:p>
        </w:tc>
      </w:tr>
      <w:tr w:rsidR="005C7E80" w14:paraId="2F88735F" w14:textId="5AF17891" w:rsidTr="005C7E80">
        <w:trPr>
          <w:trHeight w:val="219"/>
        </w:trPr>
        <w:tc>
          <w:tcPr>
            <w:tcW w:w="2127" w:type="dxa"/>
          </w:tcPr>
          <w:p w14:paraId="443139F0" w14:textId="5E320326" w:rsidR="005C7E80" w:rsidRPr="00602485" w:rsidRDefault="005C7E80" w:rsidP="00623988">
            <w:pPr>
              <w:ind w:left="0"/>
              <w:rPr>
                <w:rFonts w:ascii="Consolas" w:hAnsi="Consolas"/>
              </w:rPr>
            </w:pPr>
            <w:r>
              <w:rPr>
                <w:rFonts w:ascii="Consolas" w:hAnsi="Consolas"/>
              </w:rPr>
              <w:t>END_TIME</w:t>
            </w:r>
          </w:p>
        </w:tc>
        <w:tc>
          <w:tcPr>
            <w:tcW w:w="5528" w:type="dxa"/>
          </w:tcPr>
          <w:p w14:paraId="7CAB2CD0" w14:textId="014C7BC2" w:rsidR="005C7E80" w:rsidRPr="005C7E80" w:rsidRDefault="005C7E80" w:rsidP="00623988">
            <w:pPr>
              <w:ind w:left="0"/>
            </w:pPr>
            <w:r>
              <w:t>MTE package end time</w:t>
            </w:r>
          </w:p>
        </w:tc>
      </w:tr>
    </w:tbl>
    <w:p w14:paraId="03184F41" w14:textId="77777777" w:rsidR="00CC6019" w:rsidRDefault="00CC6019" w:rsidP="00CC6019">
      <w:pPr>
        <w:ind w:left="0"/>
        <w:rPr>
          <w:b/>
          <w:bCs/>
          <w:sz w:val="18"/>
          <w:szCs w:val="18"/>
        </w:rPr>
      </w:pPr>
    </w:p>
    <w:p w14:paraId="59F39C76" w14:textId="541A66DA" w:rsidR="00CC6019" w:rsidRDefault="00CC6019" w:rsidP="00CC6019">
      <w:pPr>
        <w:pStyle w:val="Nadpis5"/>
      </w:pPr>
      <w:bookmarkStart w:id="599" w:name="_Data_Set_“Products”_1"/>
      <w:bookmarkStart w:id="600" w:name="_Toc221813706"/>
      <w:bookmarkEnd w:id="599"/>
      <w:r>
        <w:t>Data Set “Products”</w:t>
      </w:r>
      <w:bookmarkEnd w:id="600"/>
    </w:p>
    <w:p w14:paraId="71C6371A" w14:textId="54FA9AD3" w:rsidR="00CC6019" w:rsidRDefault="00CC6019" w:rsidP="00CC6019">
      <w:pPr>
        <w:ind w:left="0"/>
      </w:pPr>
      <w:r>
        <w:t>Products linked to MTE subscriptions associated with selected MSISDN’s are displayed.</w:t>
      </w:r>
    </w:p>
    <w:p w14:paraId="5C3CD149" w14:textId="77777777" w:rsidR="00CC6019" w:rsidRPr="005C0CAE" w:rsidRDefault="00CC6019" w:rsidP="00CC6019"/>
    <w:p w14:paraId="2435CCA4" w14:textId="7C8E8E49" w:rsidR="00CC6019" w:rsidRDefault="005C7E80" w:rsidP="00CC6019">
      <w:pPr>
        <w:ind w:left="0"/>
        <w:rPr>
          <w:highlight w:val="yellow"/>
        </w:rPr>
      </w:pPr>
      <w:r>
        <w:rPr>
          <w:noProof/>
        </w:rPr>
        <w:lastRenderedPageBreak/>
        <w:drawing>
          <wp:inline distT="0" distB="0" distL="0" distR="0" wp14:anchorId="03F58946" wp14:editId="177BFB54">
            <wp:extent cx="5732145" cy="3340100"/>
            <wp:effectExtent l="0" t="0" r="1905" b="0"/>
            <wp:docPr id="578190627"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90627" name="Obrázek 1" descr="Obsah obrázku text, snímek obrazovky, software, displej&#10;&#10;Popis byl vytvořen automaticky"/>
                    <pic:cNvPicPr/>
                  </pic:nvPicPr>
                  <pic:blipFill>
                    <a:blip r:embed="rId364"/>
                    <a:stretch>
                      <a:fillRect/>
                    </a:stretch>
                  </pic:blipFill>
                  <pic:spPr>
                    <a:xfrm>
                      <a:off x="0" y="0"/>
                      <a:ext cx="5732145" cy="3340100"/>
                    </a:xfrm>
                    <a:prstGeom prst="rect">
                      <a:avLst/>
                    </a:prstGeom>
                  </pic:spPr>
                </pic:pic>
              </a:graphicData>
            </a:graphic>
          </wp:inline>
        </w:drawing>
      </w:r>
    </w:p>
    <w:p w14:paraId="3EF8715E" w14:textId="0CA38AF6" w:rsidR="00CC6019" w:rsidRPr="00DD719C" w:rsidRDefault="00CC6019" w:rsidP="00CC6019">
      <w:pPr>
        <w:ind w:left="0"/>
        <w:jc w:val="center"/>
        <w:rPr>
          <w:i/>
          <w:iCs w:val="0"/>
          <w:sz w:val="18"/>
          <w:szCs w:val="18"/>
        </w:rPr>
      </w:pPr>
      <w:r>
        <w:rPr>
          <w:i/>
          <w:iCs w:val="0"/>
          <w:sz w:val="18"/>
          <w:szCs w:val="18"/>
        </w:rPr>
        <w:t>MTE Status form – data set “</w:t>
      </w:r>
      <w:r>
        <w:rPr>
          <w:b/>
          <w:bCs/>
          <w:i/>
          <w:iCs w:val="0"/>
          <w:sz w:val="18"/>
          <w:szCs w:val="18"/>
        </w:rPr>
        <w:t>Products</w:t>
      </w:r>
      <w:r>
        <w:rPr>
          <w:i/>
          <w:iCs w:val="0"/>
          <w:sz w:val="18"/>
          <w:szCs w:val="18"/>
        </w:rPr>
        <w:t>”</w:t>
      </w:r>
    </w:p>
    <w:p w14:paraId="5C21E90E" w14:textId="77777777" w:rsidR="00CC6019" w:rsidRDefault="00CC6019" w:rsidP="00CC6019">
      <w:pPr>
        <w:ind w:left="0"/>
      </w:pPr>
    </w:p>
    <w:p w14:paraId="082F5D92" w14:textId="77777777" w:rsidR="00CC6019" w:rsidRDefault="00CC6019" w:rsidP="00CC6019">
      <w:pPr>
        <w:ind w:left="0"/>
        <w:rPr>
          <w:b/>
          <w:bCs/>
          <w:sz w:val="18"/>
          <w:szCs w:val="18"/>
          <w:highlight w:val="yellow"/>
        </w:rPr>
        <w:sectPr w:rsidR="00CC6019" w:rsidSect="00CC6019">
          <w:type w:val="continuous"/>
          <w:pgSz w:w="11907" w:h="16840" w:code="9"/>
          <w:pgMar w:top="1440" w:right="1440" w:bottom="1440" w:left="1440" w:header="706" w:footer="490" w:gutter="0"/>
          <w:cols w:space="708"/>
        </w:sectPr>
      </w:pPr>
    </w:p>
    <w:p w14:paraId="1B4AA92D" w14:textId="77777777" w:rsidR="005C7E80" w:rsidRPr="00537DF2" w:rsidRDefault="005C7E80" w:rsidP="005C7E80">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5C7E80" w:rsidRPr="00E0171A" w14:paraId="045DFBDF" w14:textId="77777777" w:rsidTr="00623988">
        <w:tc>
          <w:tcPr>
            <w:tcW w:w="1017" w:type="dxa"/>
          </w:tcPr>
          <w:p w14:paraId="13D82983" w14:textId="0DA0DD72" w:rsidR="005C7E80" w:rsidRPr="00537DF2" w:rsidRDefault="005C7E80" w:rsidP="005C7E80">
            <w:pPr>
              <w:ind w:left="0"/>
              <w:jc w:val="center"/>
              <w:rPr>
                <w:noProof/>
                <w:color w:val="538135" w:themeColor="accent6" w:themeShade="BF"/>
              </w:rPr>
            </w:pPr>
            <w:r w:rsidRPr="005C7E80">
              <w:rPr>
                <w:noProof/>
                <w:color w:val="586F9F"/>
              </w:rPr>
              <w:t>BLUE</w:t>
            </w:r>
          </w:p>
        </w:tc>
        <w:tc>
          <w:tcPr>
            <w:tcW w:w="5332" w:type="dxa"/>
          </w:tcPr>
          <w:p w14:paraId="66BD39C4" w14:textId="6F5C12B7" w:rsidR="005C7E80" w:rsidRDefault="005C7E80" w:rsidP="005C7E80">
            <w:pPr>
              <w:ind w:left="0"/>
              <w:rPr>
                <w:sz w:val="18"/>
                <w:szCs w:val="18"/>
              </w:rPr>
            </w:pPr>
            <w:r>
              <w:rPr>
                <w:sz w:val="18"/>
                <w:szCs w:val="18"/>
              </w:rPr>
              <w:t>MTE product is unused (has no start date)</w:t>
            </w:r>
          </w:p>
        </w:tc>
      </w:tr>
      <w:tr w:rsidR="005C7E80" w:rsidRPr="00E0171A" w14:paraId="44D797E2" w14:textId="77777777" w:rsidTr="00623988">
        <w:tc>
          <w:tcPr>
            <w:tcW w:w="1017" w:type="dxa"/>
          </w:tcPr>
          <w:p w14:paraId="1A48F360" w14:textId="77777777" w:rsidR="005C7E80" w:rsidRPr="00E0171A" w:rsidRDefault="005C7E80" w:rsidP="005C7E80">
            <w:pPr>
              <w:ind w:left="0"/>
              <w:jc w:val="center"/>
            </w:pPr>
            <w:r w:rsidRPr="00537DF2">
              <w:rPr>
                <w:noProof/>
                <w:color w:val="538135" w:themeColor="accent6" w:themeShade="BF"/>
              </w:rPr>
              <w:t>GREEN</w:t>
            </w:r>
          </w:p>
        </w:tc>
        <w:tc>
          <w:tcPr>
            <w:tcW w:w="5332" w:type="dxa"/>
          </w:tcPr>
          <w:p w14:paraId="7BAD5D0C" w14:textId="7AD13ECD" w:rsidR="005C7E80" w:rsidRPr="00E0171A" w:rsidRDefault="005C7E80" w:rsidP="005C7E80">
            <w:pPr>
              <w:ind w:left="0"/>
              <w:rPr>
                <w:sz w:val="18"/>
                <w:szCs w:val="18"/>
              </w:rPr>
            </w:pPr>
            <w:r>
              <w:rPr>
                <w:sz w:val="18"/>
                <w:szCs w:val="18"/>
              </w:rPr>
              <w:t>MTE product is active (has no end date)</w:t>
            </w:r>
          </w:p>
        </w:tc>
      </w:tr>
      <w:tr w:rsidR="005C7E80" w:rsidRPr="00E0171A" w14:paraId="63B6317A" w14:textId="77777777" w:rsidTr="00623988">
        <w:tc>
          <w:tcPr>
            <w:tcW w:w="1017" w:type="dxa"/>
          </w:tcPr>
          <w:p w14:paraId="1DEAA321" w14:textId="77777777" w:rsidR="005C7E80" w:rsidRPr="00E0171A" w:rsidRDefault="005C7E80" w:rsidP="005C7E80">
            <w:pPr>
              <w:ind w:left="0"/>
              <w:jc w:val="center"/>
            </w:pPr>
            <w:r w:rsidRPr="00537DF2">
              <w:rPr>
                <w:noProof/>
                <w:color w:val="808080" w:themeColor="background1" w:themeShade="80"/>
              </w:rPr>
              <w:t>GRAY</w:t>
            </w:r>
          </w:p>
        </w:tc>
        <w:tc>
          <w:tcPr>
            <w:tcW w:w="5332" w:type="dxa"/>
          </w:tcPr>
          <w:p w14:paraId="4D80DD4A" w14:textId="0DA106C4" w:rsidR="005C7E80" w:rsidRPr="00E0171A" w:rsidRDefault="005C7E80" w:rsidP="005C7E80">
            <w:pPr>
              <w:ind w:left="0"/>
              <w:rPr>
                <w:sz w:val="18"/>
                <w:szCs w:val="18"/>
              </w:rPr>
            </w:pPr>
            <w:r>
              <w:rPr>
                <w:sz w:val="18"/>
                <w:szCs w:val="18"/>
              </w:rPr>
              <w:t>MTE product is inactive/terminated/expired</w:t>
            </w:r>
          </w:p>
        </w:tc>
      </w:tr>
    </w:tbl>
    <w:p w14:paraId="2E1FF6C5" w14:textId="77777777" w:rsidR="005C7E80" w:rsidRDefault="005C7E80" w:rsidP="00CC6019">
      <w:pPr>
        <w:ind w:left="0"/>
      </w:pPr>
    </w:p>
    <w:p w14:paraId="1C256DA0" w14:textId="3B119F7B" w:rsidR="00CC6019" w:rsidRDefault="00CC6019" w:rsidP="00CC6019">
      <w:pPr>
        <w:ind w:left="0"/>
        <w:rPr>
          <w:sz w:val="18"/>
          <w:szCs w:val="18"/>
        </w:rPr>
      </w:pPr>
      <w:r>
        <w:t>Following output columns are returned:</w:t>
      </w:r>
    </w:p>
    <w:p w14:paraId="62EB66D1" w14:textId="77777777" w:rsidR="00CC6019" w:rsidRDefault="00CC6019" w:rsidP="00CC6019">
      <w:pPr>
        <w:ind w:left="0"/>
        <w:rPr>
          <w:highlight w:val="yellow"/>
        </w:rPr>
      </w:pPr>
    </w:p>
    <w:tbl>
      <w:tblPr>
        <w:tblStyle w:val="Mkatabulky"/>
        <w:tblW w:w="7088" w:type="dxa"/>
        <w:tblInd w:w="-5" w:type="dxa"/>
        <w:tblLook w:val="04A0" w:firstRow="1" w:lastRow="0" w:firstColumn="1" w:lastColumn="0" w:noHBand="0" w:noVBand="1"/>
      </w:tblPr>
      <w:tblGrid>
        <w:gridCol w:w="1843"/>
        <w:gridCol w:w="5245"/>
      </w:tblGrid>
      <w:tr w:rsidR="005C7E80" w:rsidRPr="00DF00E8" w14:paraId="1CDA8AC7" w14:textId="62699FBE" w:rsidTr="005C7E80">
        <w:trPr>
          <w:trHeight w:val="277"/>
        </w:trPr>
        <w:tc>
          <w:tcPr>
            <w:tcW w:w="1843" w:type="dxa"/>
            <w:shd w:val="clear" w:color="auto" w:fill="D9D9D9" w:themeFill="background1" w:themeFillShade="D9"/>
          </w:tcPr>
          <w:p w14:paraId="7BD45C01" w14:textId="77777777" w:rsidR="005C7E80" w:rsidRPr="00DF00E8" w:rsidRDefault="005C7E80" w:rsidP="00623988">
            <w:pPr>
              <w:ind w:left="0"/>
              <w:rPr>
                <w:b/>
                <w:bCs/>
              </w:rPr>
            </w:pPr>
            <w:r>
              <w:rPr>
                <w:b/>
                <w:bCs/>
              </w:rPr>
              <w:t>Column</w:t>
            </w:r>
          </w:p>
        </w:tc>
        <w:tc>
          <w:tcPr>
            <w:tcW w:w="5245" w:type="dxa"/>
            <w:shd w:val="clear" w:color="auto" w:fill="D9D9D9" w:themeFill="background1" w:themeFillShade="D9"/>
          </w:tcPr>
          <w:p w14:paraId="0922186A" w14:textId="726C85EA" w:rsidR="005C7E80" w:rsidRDefault="005C7E80" w:rsidP="00623988">
            <w:pPr>
              <w:ind w:left="0"/>
              <w:rPr>
                <w:b/>
                <w:bCs/>
              </w:rPr>
            </w:pPr>
            <w:r>
              <w:rPr>
                <w:b/>
                <w:bCs/>
              </w:rPr>
              <w:t>Description</w:t>
            </w:r>
          </w:p>
        </w:tc>
      </w:tr>
      <w:tr w:rsidR="005C7E80" w:rsidRPr="0002724C" w14:paraId="3E3D88F7" w14:textId="7C0F4C8E" w:rsidTr="005C7E80">
        <w:trPr>
          <w:trHeight w:val="219"/>
        </w:trPr>
        <w:tc>
          <w:tcPr>
            <w:tcW w:w="1843" w:type="dxa"/>
          </w:tcPr>
          <w:p w14:paraId="070AA3E0" w14:textId="3E93760F" w:rsidR="005C7E80" w:rsidRPr="00602485" w:rsidRDefault="005C7E80" w:rsidP="00623988">
            <w:pPr>
              <w:ind w:left="0"/>
              <w:rPr>
                <w:rFonts w:ascii="Consolas" w:hAnsi="Consolas"/>
              </w:rPr>
            </w:pPr>
            <w:r>
              <w:rPr>
                <w:rFonts w:ascii="Consolas" w:hAnsi="Consolas"/>
              </w:rPr>
              <w:t>MSISDN</w:t>
            </w:r>
          </w:p>
        </w:tc>
        <w:tc>
          <w:tcPr>
            <w:tcW w:w="5245" w:type="dxa"/>
          </w:tcPr>
          <w:p w14:paraId="71F8F0AC" w14:textId="6C81DEF9" w:rsidR="005C7E80" w:rsidRPr="005C7E80" w:rsidRDefault="005C7E80" w:rsidP="00623988">
            <w:pPr>
              <w:ind w:left="0"/>
            </w:pPr>
            <w:r w:rsidRPr="005C7E80">
              <w:t>Input MSISDN</w:t>
            </w:r>
          </w:p>
        </w:tc>
      </w:tr>
      <w:tr w:rsidR="005C7E80" w14:paraId="24531FE8" w14:textId="7635F7E2" w:rsidTr="005C7E80">
        <w:trPr>
          <w:trHeight w:val="219"/>
        </w:trPr>
        <w:tc>
          <w:tcPr>
            <w:tcW w:w="1843" w:type="dxa"/>
          </w:tcPr>
          <w:p w14:paraId="59BC353C" w14:textId="230AE015" w:rsidR="005C7E80" w:rsidRPr="00602485" w:rsidRDefault="005C7E80" w:rsidP="00623988">
            <w:pPr>
              <w:ind w:left="0"/>
              <w:rPr>
                <w:rFonts w:ascii="Consolas" w:hAnsi="Consolas"/>
              </w:rPr>
            </w:pPr>
            <w:r>
              <w:rPr>
                <w:rFonts w:ascii="Consolas" w:hAnsi="Consolas"/>
              </w:rPr>
              <w:t>EXT_ID</w:t>
            </w:r>
          </w:p>
        </w:tc>
        <w:tc>
          <w:tcPr>
            <w:tcW w:w="5245" w:type="dxa"/>
          </w:tcPr>
          <w:p w14:paraId="0F738D9E" w14:textId="6241C464" w:rsidR="005C7E80" w:rsidRPr="005C7E80" w:rsidRDefault="005C7E80" w:rsidP="00623988">
            <w:pPr>
              <w:ind w:left="0"/>
            </w:pPr>
            <w:r>
              <w:t>MTE product external ID</w:t>
            </w:r>
          </w:p>
        </w:tc>
      </w:tr>
      <w:tr w:rsidR="005C7E80" w:rsidRPr="0002724C" w14:paraId="0D8E5B41" w14:textId="5F0CAB42" w:rsidTr="005C7E80">
        <w:trPr>
          <w:trHeight w:val="219"/>
        </w:trPr>
        <w:tc>
          <w:tcPr>
            <w:tcW w:w="1843" w:type="dxa"/>
          </w:tcPr>
          <w:p w14:paraId="23FBCA58" w14:textId="0107B051" w:rsidR="005C7E80" w:rsidRPr="00602485" w:rsidRDefault="005C7E80" w:rsidP="00623988">
            <w:pPr>
              <w:ind w:left="0"/>
              <w:rPr>
                <w:rFonts w:ascii="Consolas" w:hAnsi="Consolas"/>
              </w:rPr>
            </w:pPr>
            <w:r>
              <w:rPr>
                <w:rFonts w:ascii="Consolas" w:hAnsi="Consolas"/>
              </w:rPr>
              <w:t>NAME</w:t>
            </w:r>
          </w:p>
        </w:tc>
        <w:tc>
          <w:tcPr>
            <w:tcW w:w="5245" w:type="dxa"/>
          </w:tcPr>
          <w:p w14:paraId="0412DA0C" w14:textId="0D3A85D8" w:rsidR="005C7E80" w:rsidRPr="005C7E80" w:rsidRDefault="005C7E80" w:rsidP="00623988">
            <w:pPr>
              <w:ind w:left="0"/>
            </w:pPr>
            <w:r>
              <w:t>MTE product name</w:t>
            </w:r>
          </w:p>
        </w:tc>
      </w:tr>
      <w:tr w:rsidR="005C7E80" w14:paraId="67E69B90" w14:textId="6243B462" w:rsidTr="005C7E80">
        <w:trPr>
          <w:trHeight w:val="219"/>
        </w:trPr>
        <w:tc>
          <w:tcPr>
            <w:tcW w:w="1843" w:type="dxa"/>
          </w:tcPr>
          <w:p w14:paraId="294F7274" w14:textId="6C209817" w:rsidR="005C7E80" w:rsidRPr="00602485" w:rsidRDefault="005C7E80" w:rsidP="00623988">
            <w:pPr>
              <w:ind w:left="0"/>
              <w:rPr>
                <w:rFonts w:ascii="Consolas" w:hAnsi="Consolas"/>
              </w:rPr>
            </w:pPr>
            <w:r>
              <w:rPr>
                <w:rFonts w:ascii="Consolas" w:hAnsi="Consolas"/>
              </w:rPr>
              <w:t>VAS_ID</w:t>
            </w:r>
          </w:p>
        </w:tc>
        <w:tc>
          <w:tcPr>
            <w:tcW w:w="5245" w:type="dxa"/>
          </w:tcPr>
          <w:p w14:paraId="5A6BEC04" w14:textId="5832C945" w:rsidR="005C7E80" w:rsidRPr="005C7E80" w:rsidRDefault="005C7E80" w:rsidP="00623988">
            <w:pPr>
              <w:ind w:left="0"/>
            </w:pPr>
            <w:r>
              <w:t>MTE product VAS ID</w:t>
            </w:r>
          </w:p>
        </w:tc>
      </w:tr>
      <w:tr w:rsidR="005C7E80" w14:paraId="0F80AF26" w14:textId="794A3C2D" w:rsidTr="005C7E80">
        <w:trPr>
          <w:trHeight w:val="219"/>
        </w:trPr>
        <w:tc>
          <w:tcPr>
            <w:tcW w:w="1843" w:type="dxa"/>
          </w:tcPr>
          <w:p w14:paraId="14EAD1D6" w14:textId="48891FA9" w:rsidR="005C7E80" w:rsidRPr="00602485" w:rsidRDefault="005C7E80" w:rsidP="00623988">
            <w:pPr>
              <w:ind w:left="0"/>
              <w:rPr>
                <w:rFonts w:ascii="Consolas" w:hAnsi="Consolas"/>
              </w:rPr>
            </w:pPr>
            <w:r>
              <w:rPr>
                <w:rFonts w:ascii="Consolas" w:hAnsi="Consolas"/>
              </w:rPr>
              <w:t>PL</w:t>
            </w:r>
          </w:p>
        </w:tc>
        <w:tc>
          <w:tcPr>
            <w:tcW w:w="5245" w:type="dxa"/>
          </w:tcPr>
          <w:p w14:paraId="2FF38BAD" w14:textId="79AEC763" w:rsidR="005C7E80" w:rsidRPr="005C7E80" w:rsidRDefault="005C7E80" w:rsidP="00623988">
            <w:pPr>
              <w:ind w:left="0"/>
            </w:pPr>
            <w:r>
              <w:t>MTE product price level</w:t>
            </w:r>
          </w:p>
        </w:tc>
      </w:tr>
      <w:tr w:rsidR="005C7E80" w14:paraId="6BF4DD53" w14:textId="2D42331B" w:rsidTr="005C7E80">
        <w:trPr>
          <w:trHeight w:val="219"/>
        </w:trPr>
        <w:tc>
          <w:tcPr>
            <w:tcW w:w="1843" w:type="dxa"/>
          </w:tcPr>
          <w:p w14:paraId="56CC0551" w14:textId="14FB5D12" w:rsidR="005C7E80" w:rsidRPr="00602485" w:rsidRDefault="005C7E80" w:rsidP="00623988">
            <w:pPr>
              <w:ind w:left="0"/>
              <w:rPr>
                <w:rFonts w:ascii="Consolas" w:hAnsi="Consolas"/>
              </w:rPr>
            </w:pPr>
            <w:r>
              <w:rPr>
                <w:rFonts w:ascii="Consolas" w:hAnsi="Consolas"/>
              </w:rPr>
              <w:t>DUR</w:t>
            </w:r>
          </w:p>
        </w:tc>
        <w:tc>
          <w:tcPr>
            <w:tcW w:w="5245" w:type="dxa"/>
          </w:tcPr>
          <w:p w14:paraId="5FAF62AE" w14:textId="7B5CC991" w:rsidR="005C7E80" w:rsidRPr="005C7E80" w:rsidRDefault="005C7E80" w:rsidP="00623988">
            <w:pPr>
              <w:ind w:left="0"/>
            </w:pPr>
            <w:r>
              <w:t>MTE product duration</w:t>
            </w:r>
          </w:p>
        </w:tc>
      </w:tr>
      <w:tr w:rsidR="005C7E80" w14:paraId="2357D85D" w14:textId="66699F2D" w:rsidTr="005C7E80">
        <w:trPr>
          <w:trHeight w:val="219"/>
        </w:trPr>
        <w:tc>
          <w:tcPr>
            <w:tcW w:w="1843" w:type="dxa"/>
          </w:tcPr>
          <w:p w14:paraId="2BDB9E62" w14:textId="55A16829" w:rsidR="005C7E80" w:rsidRPr="00602485" w:rsidRDefault="005C7E80" w:rsidP="00623988">
            <w:pPr>
              <w:ind w:left="0"/>
              <w:rPr>
                <w:rFonts w:ascii="Consolas" w:hAnsi="Consolas"/>
              </w:rPr>
            </w:pPr>
            <w:r>
              <w:rPr>
                <w:rFonts w:ascii="Consolas" w:hAnsi="Consolas"/>
              </w:rPr>
              <w:t>PRICE</w:t>
            </w:r>
          </w:p>
        </w:tc>
        <w:tc>
          <w:tcPr>
            <w:tcW w:w="5245" w:type="dxa"/>
          </w:tcPr>
          <w:p w14:paraId="7D0C65C0" w14:textId="1514439B" w:rsidR="005C7E80" w:rsidRPr="005C7E80" w:rsidRDefault="005C7E80" w:rsidP="00623988">
            <w:pPr>
              <w:ind w:left="0"/>
            </w:pPr>
            <w:r>
              <w:t>MTE product price</w:t>
            </w:r>
          </w:p>
        </w:tc>
      </w:tr>
      <w:tr w:rsidR="005C7E80" w14:paraId="2F3D9346" w14:textId="5FA85FDF" w:rsidTr="005C7E80">
        <w:trPr>
          <w:trHeight w:val="219"/>
        </w:trPr>
        <w:tc>
          <w:tcPr>
            <w:tcW w:w="1843" w:type="dxa"/>
          </w:tcPr>
          <w:p w14:paraId="7C143B8D" w14:textId="4AA48DC4" w:rsidR="005C7E80" w:rsidRPr="00602485" w:rsidRDefault="005C7E80" w:rsidP="00623988">
            <w:pPr>
              <w:ind w:left="0"/>
              <w:rPr>
                <w:rFonts w:ascii="Consolas" w:hAnsi="Consolas"/>
              </w:rPr>
            </w:pPr>
            <w:r>
              <w:rPr>
                <w:rFonts w:ascii="Consolas" w:hAnsi="Consolas"/>
              </w:rPr>
              <w:t>START_TIME</w:t>
            </w:r>
          </w:p>
        </w:tc>
        <w:tc>
          <w:tcPr>
            <w:tcW w:w="5245" w:type="dxa"/>
          </w:tcPr>
          <w:p w14:paraId="5972E838" w14:textId="6388D709" w:rsidR="005C7E80" w:rsidRPr="005C7E80" w:rsidRDefault="005C7E80" w:rsidP="00623988">
            <w:pPr>
              <w:ind w:left="0"/>
            </w:pPr>
            <w:r>
              <w:t>MTE product start time</w:t>
            </w:r>
          </w:p>
        </w:tc>
      </w:tr>
      <w:tr w:rsidR="005C7E80" w14:paraId="2195032D" w14:textId="28439000" w:rsidTr="005C7E80">
        <w:trPr>
          <w:trHeight w:val="219"/>
        </w:trPr>
        <w:tc>
          <w:tcPr>
            <w:tcW w:w="1843" w:type="dxa"/>
          </w:tcPr>
          <w:p w14:paraId="6847B26E" w14:textId="4DD958A0" w:rsidR="005C7E80" w:rsidRPr="00602485" w:rsidRDefault="005C7E80" w:rsidP="00623988">
            <w:pPr>
              <w:ind w:left="0"/>
              <w:rPr>
                <w:rFonts w:ascii="Consolas" w:hAnsi="Consolas"/>
              </w:rPr>
            </w:pPr>
            <w:r>
              <w:rPr>
                <w:rFonts w:ascii="Consolas" w:hAnsi="Consolas"/>
              </w:rPr>
              <w:t>END_TIME</w:t>
            </w:r>
          </w:p>
        </w:tc>
        <w:tc>
          <w:tcPr>
            <w:tcW w:w="5245" w:type="dxa"/>
          </w:tcPr>
          <w:p w14:paraId="42F819CE" w14:textId="3BCFE98F" w:rsidR="005C7E80" w:rsidRPr="005C7E80" w:rsidRDefault="005C7E80" w:rsidP="00623988">
            <w:pPr>
              <w:ind w:left="0"/>
            </w:pPr>
            <w:r>
              <w:t>MTE product end time</w:t>
            </w:r>
          </w:p>
        </w:tc>
      </w:tr>
      <w:tr w:rsidR="005C7E80" w14:paraId="71FF5AE8" w14:textId="4302CA74" w:rsidTr="005C7E80">
        <w:trPr>
          <w:trHeight w:val="219"/>
        </w:trPr>
        <w:tc>
          <w:tcPr>
            <w:tcW w:w="1843" w:type="dxa"/>
          </w:tcPr>
          <w:p w14:paraId="6CA78753" w14:textId="0E2B661B" w:rsidR="005C7E80" w:rsidRPr="00602485" w:rsidRDefault="005C7E80" w:rsidP="00623988">
            <w:pPr>
              <w:ind w:left="0"/>
              <w:rPr>
                <w:rFonts w:ascii="Consolas" w:hAnsi="Consolas"/>
              </w:rPr>
            </w:pPr>
            <w:r>
              <w:rPr>
                <w:rFonts w:ascii="Consolas" w:hAnsi="Consolas"/>
              </w:rPr>
              <w:t>STATE</w:t>
            </w:r>
          </w:p>
        </w:tc>
        <w:tc>
          <w:tcPr>
            <w:tcW w:w="5245" w:type="dxa"/>
          </w:tcPr>
          <w:p w14:paraId="5D1D9D14" w14:textId="086AFB9E" w:rsidR="005C7E80" w:rsidRPr="005C7E80" w:rsidRDefault="005C7E80" w:rsidP="00623988">
            <w:pPr>
              <w:ind w:left="0"/>
            </w:pPr>
            <w:r>
              <w:t>MTE product state</w:t>
            </w:r>
          </w:p>
        </w:tc>
      </w:tr>
      <w:tr w:rsidR="005C7E80" w14:paraId="0B5A615A" w14:textId="541FF968" w:rsidTr="005C7E80">
        <w:trPr>
          <w:trHeight w:val="219"/>
        </w:trPr>
        <w:tc>
          <w:tcPr>
            <w:tcW w:w="1843" w:type="dxa"/>
          </w:tcPr>
          <w:p w14:paraId="3132F7D5" w14:textId="475C3E0E" w:rsidR="005C7E80" w:rsidRDefault="005C7E80" w:rsidP="00623988">
            <w:pPr>
              <w:ind w:left="0"/>
              <w:rPr>
                <w:rFonts w:ascii="Consolas" w:hAnsi="Consolas"/>
              </w:rPr>
            </w:pPr>
            <w:r>
              <w:rPr>
                <w:rFonts w:ascii="Consolas" w:hAnsi="Consolas"/>
              </w:rPr>
              <w:t>PER_USED</w:t>
            </w:r>
          </w:p>
        </w:tc>
        <w:tc>
          <w:tcPr>
            <w:tcW w:w="5245" w:type="dxa"/>
          </w:tcPr>
          <w:p w14:paraId="69AFEF42" w14:textId="549C6C6F" w:rsidR="005C7E80" w:rsidRPr="005C7E80" w:rsidRDefault="005C7E80" w:rsidP="00623988">
            <w:pPr>
              <w:ind w:left="0"/>
            </w:pPr>
            <w:r>
              <w:t>MTE product periods used</w:t>
            </w:r>
          </w:p>
        </w:tc>
      </w:tr>
    </w:tbl>
    <w:p w14:paraId="6C4F7BE0" w14:textId="77777777" w:rsidR="00CC6019" w:rsidRDefault="00CC6019" w:rsidP="00CC6019">
      <w:pPr>
        <w:ind w:left="0"/>
        <w:rPr>
          <w:highlight w:val="yellow"/>
        </w:rPr>
        <w:sectPr w:rsidR="00CC6019" w:rsidSect="00CC6019">
          <w:type w:val="continuous"/>
          <w:pgSz w:w="11907" w:h="16840" w:code="9"/>
          <w:pgMar w:top="1440" w:right="1440" w:bottom="1440" w:left="1440" w:header="706" w:footer="490" w:gutter="0"/>
          <w:cols w:space="708"/>
        </w:sectPr>
      </w:pPr>
    </w:p>
    <w:p w14:paraId="40503B7C" w14:textId="77777777" w:rsidR="00CC6019" w:rsidRPr="0094046D" w:rsidRDefault="00CC6019" w:rsidP="00CC6019">
      <w:pPr>
        <w:pStyle w:val="Nadpis5"/>
      </w:pPr>
      <w:bookmarkStart w:id="601" w:name="_Toc221813707"/>
      <w:r w:rsidRPr="0094046D">
        <w:t xml:space="preserve">Process </w:t>
      </w:r>
      <w:r>
        <w:t>O</w:t>
      </w:r>
      <w:r w:rsidRPr="0094046D">
        <w:t>verview</w:t>
      </w:r>
      <w:bookmarkEnd w:id="601"/>
    </w:p>
    <w:p w14:paraId="6106C84E" w14:textId="77777777" w:rsidR="00CC6019" w:rsidRPr="0094046D" w:rsidRDefault="00CC6019" w:rsidP="00CC6019">
      <w:pPr>
        <w:ind w:left="0"/>
        <w:rPr>
          <w:b/>
          <w:bCs/>
        </w:rPr>
      </w:pPr>
    </w:p>
    <w:p w14:paraId="5C3F4462" w14:textId="5AAAB930" w:rsidR="00CC6019" w:rsidRDefault="00CC6019" w:rsidP="00CC6019">
      <w:pPr>
        <w:ind w:left="0"/>
      </w:pPr>
      <w:r>
        <w:t>Following MTE</w:t>
      </w:r>
      <w:r w:rsidRPr="0094046D">
        <w:t xml:space="preserve"> tables</w:t>
      </w:r>
      <w:r>
        <w:t xml:space="preserve"> are queried</w:t>
      </w:r>
      <w:r w:rsidRPr="0094046D">
        <w:t xml:space="preserve"> for </w:t>
      </w:r>
      <w:r>
        <w:t xml:space="preserve">MTE package </w:t>
      </w:r>
      <w:r w:rsidRPr="0094046D">
        <w:t xml:space="preserve">details of provided </w:t>
      </w:r>
      <w:r>
        <w:t>MSISDN:</w:t>
      </w:r>
    </w:p>
    <w:p w14:paraId="2C347A61" w14:textId="6EE64736"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9D929A8" w14:textId="77DB9618"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1C2D9377" w14:textId="06432B6D" w:rsidR="00CC6019" w:rsidRPr="00CC6019" w:rsidRDefault="00CC6019">
      <w:pPr>
        <w:pStyle w:val="Odstavecseseznamem"/>
        <w:numPr>
          <w:ilvl w:val="0"/>
          <w:numId w:val="209"/>
        </w:numPr>
        <w:rPr>
          <w:rFonts w:ascii="Consolas" w:hAnsi="Consolas"/>
        </w:rPr>
      </w:pPr>
      <w:r w:rsidRPr="00CC6019">
        <w:rPr>
          <w:rFonts w:ascii="Consolas" w:hAnsi="Consolas"/>
        </w:rPr>
        <w:t>MTE_OWN.MTEA_PACKAGE_SPEC</w:t>
      </w:r>
    </w:p>
    <w:p w14:paraId="022F3A99" w14:textId="77777777" w:rsidR="00CC6019" w:rsidRDefault="00CC6019" w:rsidP="00CC6019">
      <w:pPr>
        <w:ind w:left="0"/>
      </w:pPr>
    </w:p>
    <w:p w14:paraId="6231AD77" w14:textId="60F94880" w:rsidR="00CC6019" w:rsidRDefault="00CC6019" w:rsidP="00CC6019">
      <w:pPr>
        <w:ind w:left="0"/>
      </w:pPr>
      <w:r>
        <w:t>Following MTE</w:t>
      </w:r>
      <w:r w:rsidRPr="0094046D">
        <w:t xml:space="preserve"> tables</w:t>
      </w:r>
      <w:r>
        <w:t xml:space="preserve"> are queried</w:t>
      </w:r>
      <w:r w:rsidRPr="0094046D">
        <w:t xml:space="preserve"> for </w:t>
      </w:r>
      <w:r>
        <w:t xml:space="preserve">MTE product </w:t>
      </w:r>
      <w:r w:rsidRPr="0094046D">
        <w:t xml:space="preserve">details of provided </w:t>
      </w:r>
      <w:r>
        <w:t>MSISDN:</w:t>
      </w:r>
    </w:p>
    <w:p w14:paraId="26D89110"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MTE_OWN.MTEA_SUBSCRIPTION</w:t>
      </w:r>
    </w:p>
    <w:p w14:paraId="5D41DCB1" w14:textId="77777777" w:rsidR="00CC6019" w:rsidRPr="00CC6019" w:rsidRDefault="00CC6019">
      <w:pPr>
        <w:pStyle w:val="Odstavecseseznamem"/>
        <w:numPr>
          <w:ilvl w:val="0"/>
          <w:numId w:val="209"/>
        </w:numPr>
        <w:rPr>
          <w:rFonts w:ascii="Consolas" w:hAnsi="Consolas"/>
        </w:rPr>
      </w:pPr>
      <w:r w:rsidRPr="00CC6019">
        <w:rPr>
          <w:rFonts w:ascii="Consolas" w:hAnsi="Consolas"/>
        </w:rPr>
        <w:t>MTE_OWN.MTEA_PACKAGE</w:t>
      </w:r>
    </w:p>
    <w:p w14:paraId="42BC4FE3" w14:textId="66BC0D29" w:rsid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p>
    <w:p w14:paraId="3B94244C" w14:textId="17D58851" w:rsidR="00CC6019" w:rsidRPr="00CC6019" w:rsidRDefault="00CC6019">
      <w:pPr>
        <w:pStyle w:val="Odstavecseseznamem"/>
        <w:numPr>
          <w:ilvl w:val="0"/>
          <w:numId w:val="209"/>
        </w:numPr>
        <w:rPr>
          <w:rFonts w:ascii="Consolas" w:hAnsi="Consolas"/>
        </w:rPr>
      </w:pPr>
      <w:r w:rsidRPr="00CC6019">
        <w:rPr>
          <w:rFonts w:ascii="Consolas" w:hAnsi="Consolas"/>
        </w:rPr>
        <w:lastRenderedPageBreak/>
        <w:t>MTE_OWN.MTEA_</w:t>
      </w:r>
      <w:r>
        <w:rPr>
          <w:rFonts w:ascii="Consolas" w:hAnsi="Consolas"/>
        </w:rPr>
        <w:t>PRODUCT_SPEC</w:t>
      </w:r>
    </w:p>
    <w:p w14:paraId="57FA6226" w14:textId="06D086F1" w:rsidR="00CC6019" w:rsidRPr="00CC6019" w:rsidRDefault="00CC6019">
      <w:pPr>
        <w:pStyle w:val="Odstavecseseznamem"/>
        <w:numPr>
          <w:ilvl w:val="0"/>
          <w:numId w:val="209"/>
        </w:numPr>
        <w:rPr>
          <w:rFonts w:ascii="Consolas" w:hAnsi="Consolas"/>
        </w:rPr>
      </w:pPr>
      <w:r w:rsidRPr="00CC6019">
        <w:rPr>
          <w:rFonts w:ascii="Consolas" w:hAnsi="Consolas"/>
        </w:rPr>
        <w:t>MTE_OWN.MTEA</w:t>
      </w:r>
      <w:r>
        <w:rPr>
          <w:rFonts w:ascii="Consolas" w:hAnsi="Consolas"/>
        </w:rPr>
        <w:t>_PACKAGE_SPEC</w:t>
      </w:r>
    </w:p>
    <w:p w14:paraId="18E47DE6" w14:textId="6D1AA450"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PRODUCT</w:t>
      </w:r>
    </w:p>
    <w:p w14:paraId="3ABE9F6A" w14:textId="30DF4784" w:rsidR="00CC6019" w:rsidRPr="00CC6019" w:rsidRDefault="00CC6019">
      <w:pPr>
        <w:pStyle w:val="Odstavecseseznamem"/>
        <w:numPr>
          <w:ilvl w:val="0"/>
          <w:numId w:val="209"/>
        </w:numPr>
        <w:rPr>
          <w:rFonts w:ascii="Consolas" w:hAnsi="Consolas"/>
        </w:rPr>
      </w:pPr>
      <w:r w:rsidRPr="00CC6019">
        <w:rPr>
          <w:rFonts w:ascii="Consolas" w:hAnsi="Consolas"/>
        </w:rPr>
        <w:t>MTE_OWN.MTEA_</w:t>
      </w:r>
      <w:r>
        <w:rPr>
          <w:rFonts w:ascii="Consolas" w:hAnsi="Consolas"/>
        </w:rPr>
        <w:t>PACKAGE_PRODUCT</w:t>
      </w:r>
      <w:r w:rsidR="005C7E80">
        <w:rPr>
          <w:rFonts w:ascii="Consolas" w:hAnsi="Consolas"/>
        </w:rPr>
        <w:t>_REL</w:t>
      </w:r>
    </w:p>
    <w:p w14:paraId="68E7AEA3" w14:textId="00C76800" w:rsidR="00CC6019" w:rsidRDefault="00CC6019" w:rsidP="00CC6019">
      <w:pPr>
        <w:ind w:left="0"/>
      </w:pPr>
    </w:p>
    <w:p w14:paraId="1B237FC2" w14:textId="77777777" w:rsidR="00CC6019" w:rsidRPr="0094046D" w:rsidRDefault="00CC6019" w:rsidP="00CC6019">
      <w:pPr>
        <w:pStyle w:val="Nadpis5"/>
      </w:pPr>
      <w:bookmarkStart w:id="602" w:name="_Toc221813708"/>
      <w:r w:rsidRPr="0094046D">
        <w:t xml:space="preserve">Role </w:t>
      </w:r>
      <w:r>
        <w:t>D</w:t>
      </w:r>
      <w:r w:rsidRPr="0094046D">
        <w:t>ifferences</w:t>
      </w:r>
      <w:bookmarkEnd w:id="60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C6019" w:rsidRPr="0094046D" w14:paraId="77D99225" w14:textId="77777777" w:rsidTr="00623988">
        <w:trPr>
          <w:trHeight w:val="277"/>
        </w:trPr>
        <w:tc>
          <w:tcPr>
            <w:tcW w:w="3490" w:type="dxa"/>
            <w:shd w:val="clear" w:color="auto" w:fill="D9D9D9" w:themeFill="background1" w:themeFillShade="D9"/>
          </w:tcPr>
          <w:p w14:paraId="3BE8E61B" w14:textId="77777777" w:rsidR="00CC6019" w:rsidRPr="0094046D" w:rsidRDefault="00CC6019" w:rsidP="00623988">
            <w:pPr>
              <w:ind w:left="0"/>
              <w:rPr>
                <w:b/>
                <w:bCs/>
              </w:rPr>
            </w:pPr>
            <w:r w:rsidRPr="0094046D">
              <w:rPr>
                <w:b/>
                <w:bCs/>
              </w:rPr>
              <w:t>Action / Role</w:t>
            </w:r>
          </w:p>
        </w:tc>
        <w:tc>
          <w:tcPr>
            <w:tcW w:w="1163" w:type="dxa"/>
            <w:shd w:val="clear" w:color="auto" w:fill="D9D9D9" w:themeFill="background1" w:themeFillShade="D9"/>
          </w:tcPr>
          <w:p w14:paraId="70D06F39" w14:textId="77777777" w:rsidR="00CC6019" w:rsidRPr="0094046D" w:rsidRDefault="00CC6019" w:rsidP="00623988">
            <w:pPr>
              <w:ind w:left="0"/>
              <w:jc w:val="center"/>
              <w:rPr>
                <w:b/>
                <w:bCs/>
              </w:rPr>
            </w:pPr>
            <w:r w:rsidRPr="0094046D">
              <w:rPr>
                <w:b/>
                <w:bCs/>
              </w:rPr>
              <w:t>ADMIN</w:t>
            </w:r>
          </w:p>
        </w:tc>
        <w:tc>
          <w:tcPr>
            <w:tcW w:w="1163" w:type="dxa"/>
            <w:shd w:val="clear" w:color="auto" w:fill="D9D9D9" w:themeFill="background1" w:themeFillShade="D9"/>
          </w:tcPr>
          <w:p w14:paraId="0747E09C" w14:textId="77777777" w:rsidR="00CC6019" w:rsidRPr="0094046D" w:rsidRDefault="00CC6019" w:rsidP="00623988">
            <w:pPr>
              <w:ind w:left="0"/>
              <w:jc w:val="center"/>
              <w:rPr>
                <w:b/>
                <w:bCs/>
              </w:rPr>
            </w:pPr>
            <w:r w:rsidRPr="0094046D">
              <w:rPr>
                <w:b/>
                <w:bCs/>
              </w:rPr>
              <w:t>LEAD</w:t>
            </w:r>
          </w:p>
        </w:tc>
        <w:tc>
          <w:tcPr>
            <w:tcW w:w="1180" w:type="dxa"/>
            <w:shd w:val="clear" w:color="auto" w:fill="D9D9D9" w:themeFill="background1" w:themeFillShade="D9"/>
          </w:tcPr>
          <w:p w14:paraId="6B8080BC" w14:textId="77777777" w:rsidR="00CC6019" w:rsidRPr="0094046D" w:rsidRDefault="00CC6019" w:rsidP="00623988">
            <w:pPr>
              <w:ind w:left="0"/>
              <w:jc w:val="center"/>
              <w:rPr>
                <w:b/>
                <w:bCs/>
              </w:rPr>
            </w:pPr>
            <w:r w:rsidRPr="0094046D">
              <w:rPr>
                <w:b/>
                <w:bCs/>
              </w:rPr>
              <w:t>TESTING-VF</w:t>
            </w:r>
          </w:p>
        </w:tc>
        <w:tc>
          <w:tcPr>
            <w:tcW w:w="1180" w:type="dxa"/>
            <w:shd w:val="clear" w:color="auto" w:fill="D9D9D9" w:themeFill="background1" w:themeFillShade="D9"/>
          </w:tcPr>
          <w:p w14:paraId="3BD791C0" w14:textId="77777777" w:rsidR="00CC6019" w:rsidRPr="0094046D" w:rsidRDefault="00CC6019" w:rsidP="00623988">
            <w:pPr>
              <w:ind w:left="0"/>
              <w:jc w:val="center"/>
              <w:rPr>
                <w:b/>
                <w:bCs/>
              </w:rPr>
            </w:pPr>
            <w:r w:rsidRPr="0094046D">
              <w:rPr>
                <w:b/>
                <w:bCs/>
              </w:rPr>
              <w:t>TESTING-IBM</w:t>
            </w:r>
          </w:p>
        </w:tc>
        <w:tc>
          <w:tcPr>
            <w:tcW w:w="1180" w:type="dxa"/>
            <w:shd w:val="clear" w:color="auto" w:fill="D9D9D9" w:themeFill="background1" w:themeFillShade="D9"/>
          </w:tcPr>
          <w:p w14:paraId="57FF4A7D" w14:textId="77777777" w:rsidR="00CC6019" w:rsidRPr="0094046D" w:rsidRDefault="00CC6019" w:rsidP="00623988">
            <w:pPr>
              <w:ind w:left="0"/>
              <w:jc w:val="center"/>
              <w:rPr>
                <w:b/>
                <w:bCs/>
              </w:rPr>
            </w:pPr>
            <w:r w:rsidRPr="0094046D">
              <w:rPr>
                <w:b/>
                <w:bCs/>
              </w:rPr>
              <w:t>TESTING-V2</w:t>
            </w:r>
          </w:p>
        </w:tc>
      </w:tr>
      <w:tr w:rsidR="00CC6019" w14:paraId="3C964F53" w14:textId="77777777" w:rsidTr="00623988">
        <w:trPr>
          <w:trHeight w:val="219"/>
        </w:trPr>
        <w:tc>
          <w:tcPr>
            <w:tcW w:w="3490" w:type="dxa"/>
          </w:tcPr>
          <w:p w14:paraId="70C8957E" w14:textId="642645E4" w:rsidR="00CC6019" w:rsidRPr="0094046D" w:rsidRDefault="00CC6019" w:rsidP="00623988">
            <w:pPr>
              <w:ind w:left="0"/>
              <w:rPr>
                <w:b/>
                <w:bCs/>
              </w:rPr>
            </w:pPr>
            <w:r w:rsidRPr="0094046D">
              <w:rPr>
                <w:b/>
                <w:bCs/>
              </w:rPr>
              <w:t xml:space="preserve">Access to </w:t>
            </w:r>
            <w:r>
              <w:rPr>
                <w:b/>
                <w:bCs/>
              </w:rPr>
              <w:t>MTE Status</w:t>
            </w:r>
          </w:p>
        </w:tc>
        <w:tc>
          <w:tcPr>
            <w:tcW w:w="1163" w:type="dxa"/>
          </w:tcPr>
          <w:p w14:paraId="5A1BECF2" w14:textId="77777777" w:rsidR="00CC6019" w:rsidRPr="0094046D" w:rsidRDefault="00CC6019" w:rsidP="00623988">
            <w:pPr>
              <w:ind w:left="0"/>
              <w:jc w:val="center"/>
            </w:pPr>
            <w:r w:rsidRPr="0094046D">
              <w:t>Y</w:t>
            </w:r>
          </w:p>
        </w:tc>
        <w:tc>
          <w:tcPr>
            <w:tcW w:w="1163" w:type="dxa"/>
          </w:tcPr>
          <w:p w14:paraId="7C5DE896" w14:textId="77777777" w:rsidR="00CC6019" w:rsidRPr="0094046D" w:rsidRDefault="00CC6019" w:rsidP="00623988">
            <w:pPr>
              <w:ind w:left="0"/>
              <w:jc w:val="center"/>
            </w:pPr>
            <w:r w:rsidRPr="0094046D">
              <w:t>Y</w:t>
            </w:r>
          </w:p>
        </w:tc>
        <w:tc>
          <w:tcPr>
            <w:tcW w:w="1180" w:type="dxa"/>
          </w:tcPr>
          <w:p w14:paraId="39B0B92E" w14:textId="77777777" w:rsidR="00CC6019" w:rsidRPr="00A03AD8" w:rsidRDefault="00CC6019" w:rsidP="00623988">
            <w:pPr>
              <w:ind w:left="0"/>
              <w:jc w:val="center"/>
            </w:pPr>
            <w:r w:rsidRPr="00A03AD8">
              <w:t>N</w:t>
            </w:r>
          </w:p>
        </w:tc>
        <w:tc>
          <w:tcPr>
            <w:tcW w:w="1180" w:type="dxa"/>
          </w:tcPr>
          <w:p w14:paraId="4BBCE8C3" w14:textId="77777777" w:rsidR="00CC6019" w:rsidRPr="0094046D" w:rsidRDefault="00CC6019" w:rsidP="00623988">
            <w:pPr>
              <w:ind w:left="0"/>
              <w:jc w:val="center"/>
            </w:pPr>
            <w:r w:rsidRPr="0094046D">
              <w:t>Y</w:t>
            </w:r>
          </w:p>
        </w:tc>
        <w:tc>
          <w:tcPr>
            <w:tcW w:w="1180" w:type="dxa"/>
          </w:tcPr>
          <w:p w14:paraId="293A4C85" w14:textId="77777777" w:rsidR="00CC6019" w:rsidRPr="00D771E3" w:rsidRDefault="00CC6019" w:rsidP="00623988">
            <w:pPr>
              <w:ind w:left="0"/>
              <w:jc w:val="center"/>
            </w:pPr>
            <w:r w:rsidRPr="0094046D">
              <w:t>N</w:t>
            </w:r>
          </w:p>
        </w:tc>
      </w:tr>
    </w:tbl>
    <w:p w14:paraId="6D6E0827" w14:textId="77777777" w:rsidR="00CC6019" w:rsidRDefault="00CC6019" w:rsidP="00CC6019">
      <w:pPr>
        <w:ind w:left="0"/>
        <w:rPr>
          <w:b/>
          <w:bCs/>
          <w:sz w:val="18"/>
          <w:szCs w:val="18"/>
        </w:rPr>
      </w:pPr>
    </w:p>
    <w:p w14:paraId="6CA12A7F" w14:textId="61F4DA72" w:rsidR="0097794A" w:rsidRDefault="0097794A" w:rsidP="0097794A">
      <w:pPr>
        <w:pStyle w:val="Nadpis3"/>
      </w:pPr>
      <w:bookmarkStart w:id="603" w:name="_Toc221813709"/>
      <w:r>
        <w:t>RTE Status</w:t>
      </w:r>
      <w:bookmarkEnd w:id="603"/>
    </w:p>
    <w:p w14:paraId="7DE82FF6" w14:textId="5FD2A70E" w:rsidR="0097794A" w:rsidRDefault="0097794A" w:rsidP="0097794A">
      <w:pPr>
        <w:ind w:left="0"/>
      </w:pPr>
      <w:r>
        <w:t>In the main grid, select row with known MSISDN, then s</w:t>
      </w:r>
      <w:r w:rsidRPr="00FF34D5">
        <w:t>elect</w:t>
      </w:r>
      <w:r w:rsidRPr="00733800">
        <w:rPr>
          <w:sz w:val="18"/>
          <w:szCs w:val="18"/>
        </w:rPr>
        <w:t xml:space="preserve"> </w:t>
      </w:r>
      <w:r>
        <w:rPr>
          <w:b/>
          <w:bCs/>
          <w:sz w:val="18"/>
          <w:szCs w:val="18"/>
        </w:rPr>
        <w:t>Network</w:t>
      </w:r>
      <w:r w:rsidRPr="00095B1C">
        <w:rPr>
          <w:b/>
          <w:bCs/>
          <w:sz w:val="18"/>
          <w:szCs w:val="18"/>
        </w:rPr>
        <w:t xml:space="preserve"> </w:t>
      </w:r>
      <w:r w:rsidRPr="00095B1C">
        <w:rPr>
          <w:b/>
          <w:bCs/>
          <w:sz w:val="18"/>
          <w:szCs w:val="18"/>
        </w:rPr>
        <w:sym w:font="Wingdings" w:char="F0E0"/>
      </w:r>
      <w:r w:rsidRPr="00095B1C">
        <w:rPr>
          <w:b/>
          <w:bCs/>
          <w:sz w:val="18"/>
          <w:szCs w:val="18"/>
        </w:rPr>
        <w:t xml:space="preserve"> </w:t>
      </w:r>
      <w:r>
        <w:rPr>
          <w:b/>
          <w:bCs/>
          <w:sz w:val="18"/>
          <w:szCs w:val="18"/>
        </w:rPr>
        <w:t xml:space="preserve">RTE Status </w:t>
      </w:r>
      <w:r w:rsidRPr="00FF34D5">
        <w:t>in the main menu</w:t>
      </w:r>
      <w:r>
        <w:t xml:space="preserve"> </w:t>
      </w:r>
      <w:r w:rsidRPr="00FF34D5">
        <w:t xml:space="preserve">to open </w:t>
      </w:r>
      <w:r>
        <w:t>RTE Bundle Status form. Bundles present in RTE for selected MSISDN</w:t>
      </w:r>
      <w:r w:rsidR="00E96115">
        <w:t xml:space="preserve"> and CA Notes</w:t>
      </w:r>
      <w:r>
        <w:t xml:space="preserve"> will be displayed.</w:t>
      </w:r>
    </w:p>
    <w:p w14:paraId="4F84EAE0" w14:textId="77777777" w:rsidR="0097794A" w:rsidRDefault="0097794A" w:rsidP="0097794A">
      <w:pPr>
        <w:ind w:left="0"/>
        <w:rPr>
          <w:b/>
          <w:bCs/>
        </w:rPr>
      </w:pPr>
    </w:p>
    <w:p w14:paraId="3AB1DE2D" w14:textId="77777777" w:rsidR="00D64000" w:rsidRDefault="00D64000" w:rsidP="00D64000">
      <w:pPr>
        <w:pStyle w:val="Nadpis5"/>
      </w:pPr>
      <w:bookmarkStart w:id="604" w:name="_Toc221813710"/>
      <w:r>
        <w:t>Controls</w:t>
      </w:r>
      <w:bookmarkEnd w:id="604"/>
    </w:p>
    <w:tbl>
      <w:tblPr>
        <w:tblStyle w:val="Mkatabulky"/>
        <w:tblW w:w="9356" w:type="dxa"/>
        <w:tblInd w:w="-5" w:type="dxa"/>
        <w:tblLook w:val="04A0" w:firstRow="1" w:lastRow="0" w:firstColumn="1" w:lastColumn="0" w:noHBand="0" w:noVBand="1"/>
      </w:tblPr>
      <w:tblGrid>
        <w:gridCol w:w="1530"/>
        <w:gridCol w:w="7826"/>
      </w:tblGrid>
      <w:tr w:rsidR="00D64000" w:rsidRPr="00DF00E8" w14:paraId="3C80C3D9" w14:textId="77777777" w:rsidTr="00B037B5">
        <w:trPr>
          <w:trHeight w:val="701"/>
        </w:trPr>
        <w:tc>
          <w:tcPr>
            <w:tcW w:w="1530" w:type="dxa"/>
            <w:shd w:val="clear" w:color="auto" w:fill="D9D9D9" w:themeFill="background1" w:themeFillShade="D9"/>
          </w:tcPr>
          <w:p w14:paraId="54A524A3" w14:textId="77777777" w:rsidR="00D64000" w:rsidRPr="00DF00E8" w:rsidRDefault="00D64000" w:rsidP="00B037B5">
            <w:pPr>
              <w:ind w:left="0"/>
              <w:rPr>
                <w:b/>
                <w:bCs/>
              </w:rPr>
            </w:pPr>
            <w:r>
              <w:rPr>
                <w:b/>
                <w:bCs/>
              </w:rPr>
              <w:t>Button Caption</w:t>
            </w:r>
          </w:p>
        </w:tc>
        <w:tc>
          <w:tcPr>
            <w:tcW w:w="7826" w:type="dxa"/>
            <w:shd w:val="clear" w:color="auto" w:fill="D9D9D9" w:themeFill="background1" w:themeFillShade="D9"/>
          </w:tcPr>
          <w:p w14:paraId="5E7B5535" w14:textId="77777777" w:rsidR="00D64000" w:rsidRPr="00DF00E8" w:rsidRDefault="00D64000" w:rsidP="00B037B5">
            <w:pPr>
              <w:ind w:left="0"/>
              <w:rPr>
                <w:b/>
                <w:bCs/>
              </w:rPr>
            </w:pPr>
            <w:r w:rsidRPr="00DF00E8">
              <w:rPr>
                <w:b/>
                <w:bCs/>
              </w:rPr>
              <w:t>Description</w:t>
            </w:r>
          </w:p>
        </w:tc>
      </w:tr>
      <w:tr w:rsidR="00D64000" w:rsidRPr="00AD3D46" w14:paraId="4EC92643" w14:textId="77777777" w:rsidTr="00B037B5">
        <w:trPr>
          <w:trHeight w:val="219"/>
        </w:trPr>
        <w:tc>
          <w:tcPr>
            <w:tcW w:w="1530" w:type="dxa"/>
          </w:tcPr>
          <w:p w14:paraId="06812957" w14:textId="77777777" w:rsidR="00D64000" w:rsidRDefault="00D64000" w:rsidP="00B037B5">
            <w:pPr>
              <w:ind w:left="0"/>
              <w:rPr>
                <w:b/>
                <w:bCs/>
                <w:sz w:val="18"/>
                <w:szCs w:val="18"/>
              </w:rPr>
            </w:pPr>
            <w:r>
              <w:rPr>
                <w:b/>
                <w:bCs/>
                <w:sz w:val="18"/>
                <w:szCs w:val="18"/>
              </w:rPr>
              <w:t>Add Bundle</w:t>
            </w:r>
          </w:p>
          <w:p w14:paraId="32E61D65" w14:textId="241B98DE" w:rsidR="00CA395A" w:rsidRPr="00447552" w:rsidRDefault="00CA395A" w:rsidP="00B037B5">
            <w:pPr>
              <w:ind w:left="0"/>
              <w:rPr>
                <w:b/>
                <w:bCs/>
                <w:sz w:val="18"/>
                <w:szCs w:val="18"/>
              </w:rPr>
            </w:pPr>
            <w:r>
              <w:rPr>
                <w:b/>
                <w:bCs/>
                <w:noProof/>
                <w:sz w:val="18"/>
                <w:szCs w:val="18"/>
              </w:rPr>
              <w:drawing>
                <wp:inline distT="0" distB="0" distL="0" distR="0" wp14:anchorId="51C44135" wp14:editId="26713A40">
                  <wp:extent cx="152381" cy="152381"/>
                  <wp:effectExtent l="0" t="0" r="635" b="635"/>
                  <wp:docPr id="1369267714" name="Obrázek 1369267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67714" name="Obrázek 1369267714"/>
                          <pic:cNvPicPr/>
                        </pic:nvPicPr>
                        <pic:blipFill>
                          <a:blip r:embed="rId3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p>
        </w:tc>
        <w:tc>
          <w:tcPr>
            <w:tcW w:w="7826" w:type="dxa"/>
          </w:tcPr>
          <w:p w14:paraId="4102830F" w14:textId="128E2690" w:rsidR="00D64000" w:rsidRDefault="00D64000" w:rsidP="00B037B5">
            <w:pPr>
              <w:ind w:left="0"/>
            </w:pPr>
            <w:r>
              <w:t>Adds additional RTE bundle to the selected MSISDN.</w:t>
            </w:r>
          </w:p>
          <w:p w14:paraId="186AA859" w14:textId="443DD772" w:rsidR="00D64000" w:rsidRPr="00AD3D46" w:rsidRDefault="00D64000" w:rsidP="00B037B5">
            <w:pPr>
              <w:ind w:left="0"/>
            </w:pPr>
            <w:r>
              <w:t xml:space="preserve">See </w:t>
            </w:r>
            <w:hyperlink w:anchor="_Adding_RTE_Bundle" w:history="1">
              <w:r>
                <w:rPr>
                  <w:rStyle w:val="Hypertextovodkaz"/>
                </w:rPr>
                <w:t>Adding RTE Bundle</w:t>
              </w:r>
            </w:hyperlink>
            <w:r>
              <w:t xml:space="preserve"> for more details.</w:t>
            </w:r>
          </w:p>
        </w:tc>
      </w:tr>
    </w:tbl>
    <w:p w14:paraId="15CDC091" w14:textId="77777777" w:rsidR="00D64000" w:rsidRDefault="00D64000" w:rsidP="00D64000">
      <w:pPr>
        <w:ind w:left="0"/>
        <w:rPr>
          <w:b/>
          <w:bCs/>
          <w:sz w:val="18"/>
          <w:szCs w:val="18"/>
        </w:rPr>
      </w:pPr>
    </w:p>
    <w:p w14:paraId="39336C9E" w14:textId="180BA17E" w:rsidR="0097794A" w:rsidRDefault="0097794A" w:rsidP="0097794A">
      <w:pPr>
        <w:pStyle w:val="Nadpis5"/>
      </w:pPr>
      <w:bookmarkStart w:id="605" w:name="_Toc221813711"/>
      <w:r>
        <w:t>Output Data</w:t>
      </w:r>
      <w:bookmarkEnd w:id="605"/>
    </w:p>
    <w:p w14:paraId="04DAA9B1" w14:textId="77777777" w:rsidR="0097794A" w:rsidRPr="00340FA5" w:rsidRDefault="0097794A" w:rsidP="0097794A">
      <w:pPr>
        <w:ind w:left="0"/>
      </w:pPr>
      <w:r w:rsidRPr="00340FA5">
        <w:t>Following data sets are available to display:</w:t>
      </w:r>
    </w:p>
    <w:p w14:paraId="53AC98EE" w14:textId="77777777" w:rsidR="0097794A" w:rsidRDefault="0097794A" w:rsidP="0097794A">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97794A" w:rsidRPr="00DF00E8" w14:paraId="055C5DAD" w14:textId="77777777" w:rsidTr="00CF328A">
        <w:trPr>
          <w:trHeight w:val="701"/>
        </w:trPr>
        <w:tc>
          <w:tcPr>
            <w:tcW w:w="1656" w:type="dxa"/>
            <w:shd w:val="clear" w:color="auto" w:fill="D9D9D9" w:themeFill="background1" w:themeFillShade="D9"/>
          </w:tcPr>
          <w:p w14:paraId="1F73D40E" w14:textId="77777777" w:rsidR="0097794A" w:rsidRPr="00DF00E8" w:rsidRDefault="0097794A" w:rsidP="00CF328A">
            <w:pPr>
              <w:ind w:left="0"/>
              <w:rPr>
                <w:b/>
                <w:bCs/>
              </w:rPr>
            </w:pPr>
            <w:r>
              <w:rPr>
                <w:b/>
                <w:bCs/>
              </w:rPr>
              <w:t>Data Set</w:t>
            </w:r>
          </w:p>
        </w:tc>
        <w:tc>
          <w:tcPr>
            <w:tcW w:w="7700" w:type="dxa"/>
            <w:shd w:val="clear" w:color="auto" w:fill="D9D9D9" w:themeFill="background1" w:themeFillShade="D9"/>
          </w:tcPr>
          <w:p w14:paraId="399ADEA6" w14:textId="77777777" w:rsidR="0097794A" w:rsidRPr="00DF00E8" w:rsidRDefault="0097794A" w:rsidP="00CF328A">
            <w:pPr>
              <w:ind w:left="0"/>
              <w:rPr>
                <w:b/>
                <w:bCs/>
              </w:rPr>
            </w:pPr>
            <w:r w:rsidRPr="00DF00E8">
              <w:rPr>
                <w:b/>
                <w:bCs/>
              </w:rPr>
              <w:t>Description</w:t>
            </w:r>
          </w:p>
        </w:tc>
      </w:tr>
      <w:tr w:rsidR="0097794A" w14:paraId="5FD1ECCD" w14:textId="77777777" w:rsidTr="00CF328A">
        <w:trPr>
          <w:trHeight w:val="219"/>
        </w:trPr>
        <w:tc>
          <w:tcPr>
            <w:tcW w:w="1656" w:type="dxa"/>
          </w:tcPr>
          <w:p w14:paraId="43826162" w14:textId="2C5C3C3A" w:rsidR="0097794A" w:rsidRPr="00B23995" w:rsidRDefault="0097794A" w:rsidP="00CF328A">
            <w:pPr>
              <w:ind w:left="0"/>
              <w:rPr>
                <w:b/>
                <w:bCs/>
                <w:sz w:val="18"/>
                <w:szCs w:val="18"/>
              </w:rPr>
            </w:pPr>
            <w:r>
              <w:rPr>
                <w:b/>
                <w:bCs/>
                <w:sz w:val="18"/>
                <w:szCs w:val="18"/>
              </w:rPr>
              <w:t>Basic</w:t>
            </w:r>
          </w:p>
        </w:tc>
        <w:tc>
          <w:tcPr>
            <w:tcW w:w="7700" w:type="dxa"/>
          </w:tcPr>
          <w:p w14:paraId="7BDEB488" w14:textId="5B44E774" w:rsidR="0097794A" w:rsidRDefault="0097794A" w:rsidP="00CF328A">
            <w:pPr>
              <w:ind w:left="0"/>
            </w:pPr>
            <w:r>
              <w:t xml:space="preserve">Associated RTE bundles </w:t>
            </w:r>
            <w:r w:rsidR="00E96115">
              <w:t xml:space="preserve">and CA Notes </w:t>
            </w:r>
            <w:r>
              <w:t>are displayed.</w:t>
            </w:r>
          </w:p>
          <w:p w14:paraId="29C0ADA2" w14:textId="6922B290" w:rsidR="0097794A" w:rsidRDefault="0097794A" w:rsidP="00CF328A">
            <w:pPr>
              <w:ind w:left="0"/>
            </w:pPr>
            <w:r w:rsidRPr="001B5ED4">
              <w:t xml:space="preserve">See </w:t>
            </w:r>
            <w:hyperlink r:id="rId366" w:anchor="_Data_Set_" w:history="1">
              <w:r w:rsidRPr="001B5ED4">
                <w:rPr>
                  <w:rStyle w:val="Hypertextovodkaz"/>
                </w:rPr>
                <w:t>Data Set “</w:t>
              </w:r>
              <w:r>
                <w:rPr>
                  <w:rStyle w:val="Hypertextovodkaz"/>
                </w:rPr>
                <w:t>Basic</w:t>
              </w:r>
              <w:r w:rsidRPr="001B5ED4">
                <w:rPr>
                  <w:rStyle w:val="Hypertextovodkaz"/>
                </w:rPr>
                <w:t>”</w:t>
              </w:r>
            </w:hyperlink>
            <w:r w:rsidRPr="001B5ED4">
              <w:t xml:space="preserve"> for more details.</w:t>
            </w:r>
          </w:p>
        </w:tc>
      </w:tr>
    </w:tbl>
    <w:p w14:paraId="48B725F6" w14:textId="77777777" w:rsidR="0097794A" w:rsidRDefault="0097794A" w:rsidP="0097794A">
      <w:pPr>
        <w:ind w:left="0"/>
        <w:rPr>
          <w:b/>
          <w:bCs/>
          <w:sz w:val="18"/>
          <w:szCs w:val="18"/>
        </w:rPr>
      </w:pPr>
    </w:p>
    <w:p w14:paraId="35381FF7" w14:textId="77777777" w:rsidR="0097794A" w:rsidRDefault="0097794A" w:rsidP="0097794A">
      <w:pPr>
        <w:ind w:left="0"/>
      </w:pPr>
      <w:r w:rsidRPr="00FF34D5">
        <w:t>Output columns vary per selected data</w:t>
      </w:r>
      <w:r>
        <w:t xml:space="preserve"> set. </w:t>
      </w:r>
      <w:r w:rsidRPr="00FF34D5">
        <w:t xml:space="preserve">Please refer to </w:t>
      </w:r>
      <w:r>
        <w:t>MTE</w:t>
      </w:r>
      <w:r w:rsidRPr="00FF34D5">
        <w:t xml:space="preserve"> system documentation for more details on the column </w:t>
      </w:r>
      <w:r>
        <w:t xml:space="preserve">meanings and </w:t>
      </w:r>
      <w:r w:rsidRPr="00FF34D5">
        <w:t>values.</w:t>
      </w:r>
    </w:p>
    <w:p w14:paraId="452F1927" w14:textId="77777777" w:rsidR="0097794A" w:rsidRDefault="0097794A" w:rsidP="0097794A">
      <w:pPr>
        <w:ind w:left="0"/>
      </w:pPr>
    </w:p>
    <w:p w14:paraId="3AE4BF84" w14:textId="0CA9A601" w:rsidR="0097794A" w:rsidRDefault="0097794A" w:rsidP="0097794A">
      <w:pPr>
        <w:pStyle w:val="Nadpis5"/>
      </w:pPr>
      <w:bookmarkStart w:id="606" w:name="_Data_Set_“Packages”_1"/>
      <w:bookmarkStart w:id="607" w:name="_Toc221813712"/>
      <w:bookmarkEnd w:id="606"/>
      <w:r>
        <w:t>Data Set “Basic”</w:t>
      </w:r>
      <w:bookmarkEnd w:id="607"/>
    </w:p>
    <w:p w14:paraId="7493F654" w14:textId="674A5801" w:rsidR="0097794A" w:rsidRDefault="0097794A" w:rsidP="0097794A">
      <w:pPr>
        <w:ind w:left="0"/>
      </w:pPr>
      <w:r>
        <w:t>Bundles associated with selected MSISDN</w:t>
      </w:r>
      <w:r w:rsidR="00E96115">
        <w:t xml:space="preserve"> in RTE and CA Notes</w:t>
      </w:r>
      <w:r>
        <w:t xml:space="preserve"> in </w:t>
      </w:r>
      <w:r w:rsidR="00E96115">
        <w:t xml:space="preserve">Siebel </w:t>
      </w:r>
      <w:r>
        <w:t>database are displayed.</w:t>
      </w:r>
    </w:p>
    <w:p w14:paraId="2CC374D6" w14:textId="77777777" w:rsidR="00D64000" w:rsidRDefault="00D64000" w:rsidP="0097794A">
      <w:pPr>
        <w:ind w:left="0"/>
        <w:rPr>
          <w:sz w:val="18"/>
          <w:szCs w:val="18"/>
        </w:rPr>
      </w:pPr>
    </w:p>
    <w:p w14:paraId="6B5DEA60" w14:textId="3F05E2F9" w:rsidR="0097794A" w:rsidRDefault="00D64000" w:rsidP="00D64000">
      <w:pPr>
        <w:ind w:left="0"/>
        <w:jc w:val="center"/>
        <w:rPr>
          <w:sz w:val="18"/>
          <w:szCs w:val="18"/>
        </w:rPr>
      </w:pPr>
      <w:r w:rsidRPr="00D64000">
        <w:rPr>
          <w:noProof/>
          <w:sz w:val="18"/>
          <w:szCs w:val="18"/>
        </w:rPr>
        <w:lastRenderedPageBreak/>
        <w:drawing>
          <wp:inline distT="0" distB="0" distL="0" distR="0" wp14:anchorId="5FE1341C" wp14:editId="424A524E">
            <wp:extent cx="5732145" cy="3352165"/>
            <wp:effectExtent l="0" t="0" r="1905" b="635"/>
            <wp:docPr id="2043349542" name="Obrázek 1" descr="Obsah obrázku text, snímek obrazovky, software, Počítačová ikon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49542" name="Obrázek 1" descr="Obsah obrázku text, snímek obrazovky, software, Počítačová ikona&#10;&#10;Obsah generovaný pomocí AI může být nesprávný."/>
                    <pic:cNvPicPr/>
                  </pic:nvPicPr>
                  <pic:blipFill>
                    <a:blip r:embed="rId367"/>
                    <a:stretch>
                      <a:fillRect/>
                    </a:stretch>
                  </pic:blipFill>
                  <pic:spPr>
                    <a:xfrm>
                      <a:off x="0" y="0"/>
                      <a:ext cx="5732145" cy="3352165"/>
                    </a:xfrm>
                    <a:prstGeom prst="rect">
                      <a:avLst/>
                    </a:prstGeom>
                  </pic:spPr>
                </pic:pic>
              </a:graphicData>
            </a:graphic>
          </wp:inline>
        </w:drawing>
      </w:r>
    </w:p>
    <w:p w14:paraId="0CF55A71" w14:textId="21E4A596" w:rsidR="0097794A" w:rsidRDefault="0097794A" w:rsidP="0097794A">
      <w:pPr>
        <w:ind w:left="0"/>
      </w:pPr>
    </w:p>
    <w:p w14:paraId="3B9B5461" w14:textId="6148DC7C" w:rsidR="0097794A" w:rsidRPr="00DD719C" w:rsidRDefault="0097794A" w:rsidP="0097794A">
      <w:pPr>
        <w:ind w:left="0"/>
        <w:jc w:val="center"/>
        <w:rPr>
          <w:i/>
          <w:iCs w:val="0"/>
          <w:sz w:val="18"/>
          <w:szCs w:val="18"/>
        </w:rPr>
      </w:pPr>
      <w:r>
        <w:rPr>
          <w:i/>
          <w:iCs w:val="0"/>
          <w:sz w:val="18"/>
          <w:szCs w:val="18"/>
        </w:rPr>
        <w:t>RTE Bundle Status form – data set “</w:t>
      </w:r>
      <w:r>
        <w:rPr>
          <w:b/>
          <w:bCs/>
          <w:i/>
          <w:iCs w:val="0"/>
          <w:sz w:val="18"/>
          <w:szCs w:val="18"/>
        </w:rPr>
        <w:t>Basic</w:t>
      </w:r>
      <w:r>
        <w:rPr>
          <w:i/>
          <w:iCs w:val="0"/>
          <w:sz w:val="18"/>
          <w:szCs w:val="18"/>
        </w:rPr>
        <w:t>”</w:t>
      </w:r>
    </w:p>
    <w:p w14:paraId="5100D0F9" w14:textId="77777777" w:rsidR="0097794A" w:rsidRDefault="0097794A" w:rsidP="0097794A">
      <w:pPr>
        <w:ind w:left="0"/>
      </w:pPr>
    </w:p>
    <w:p w14:paraId="3089461F" w14:textId="3621E604" w:rsidR="00E96115" w:rsidRPr="00E96115" w:rsidRDefault="00E96115" w:rsidP="0097794A">
      <w:pPr>
        <w:ind w:left="0"/>
        <w:rPr>
          <w:b/>
          <w:bCs/>
          <w:sz w:val="18"/>
          <w:szCs w:val="18"/>
          <w:u w:val="single"/>
        </w:rPr>
      </w:pPr>
      <w:r w:rsidRPr="00E96115">
        <w:rPr>
          <w:b/>
          <w:bCs/>
          <w:sz w:val="18"/>
          <w:szCs w:val="18"/>
          <w:u w:val="single"/>
        </w:rPr>
        <w:t>Bundles Grid:</w:t>
      </w:r>
    </w:p>
    <w:p w14:paraId="36A7DC89" w14:textId="77777777" w:rsidR="00E96115" w:rsidRDefault="00E96115" w:rsidP="0097794A">
      <w:pPr>
        <w:ind w:left="0"/>
        <w:rPr>
          <w:b/>
          <w:bCs/>
          <w:sz w:val="18"/>
          <w:szCs w:val="18"/>
        </w:rPr>
      </w:pPr>
    </w:p>
    <w:p w14:paraId="275DC217" w14:textId="1D53E5E9" w:rsidR="0097794A" w:rsidRPr="00537DF2" w:rsidRDefault="0097794A" w:rsidP="0097794A">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40101A" w:rsidRPr="00E0171A" w14:paraId="1DBAB019" w14:textId="77777777" w:rsidTr="00CF328A">
        <w:tc>
          <w:tcPr>
            <w:tcW w:w="1017" w:type="dxa"/>
          </w:tcPr>
          <w:p w14:paraId="3DB3EEDB" w14:textId="1CE22A68" w:rsidR="0040101A" w:rsidRPr="00537DF2" w:rsidRDefault="0040101A" w:rsidP="0040101A">
            <w:pPr>
              <w:ind w:left="0"/>
              <w:jc w:val="center"/>
              <w:rPr>
                <w:noProof/>
                <w:color w:val="538135" w:themeColor="accent6" w:themeShade="BF"/>
              </w:rPr>
            </w:pPr>
            <w:r w:rsidRPr="005C7E80">
              <w:rPr>
                <w:noProof/>
                <w:color w:val="586F9F"/>
              </w:rPr>
              <w:t>BLUE</w:t>
            </w:r>
          </w:p>
        </w:tc>
        <w:tc>
          <w:tcPr>
            <w:tcW w:w="5332" w:type="dxa"/>
          </w:tcPr>
          <w:p w14:paraId="3ADF25D2" w14:textId="52BF67DB" w:rsidR="0040101A" w:rsidRDefault="0040101A" w:rsidP="0040101A">
            <w:pPr>
              <w:ind w:left="0"/>
              <w:rPr>
                <w:sz w:val="18"/>
                <w:szCs w:val="18"/>
              </w:rPr>
            </w:pPr>
            <w:r>
              <w:rPr>
                <w:sz w:val="18"/>
                <w:szCs w:val="18"/>
              </w:rPr>
              <w:t xml:space="preserve">RTE bundle is </w:t>
            </w:r>
            <w:r w:rsidR="00E96115">
              <w:rPr>
                <w:sz w:val="18"/>
                <w:szCs w:val="18"/>
              </w:rPr>
              <w:t>pending</w:t>
            </w:r>
            <w:r>
              <w:rPr>
                <w:sz w:val="18"/>
                <w:szCs w:val="18"/>
              </w:rPr>
              <w:t xml:space="preserve"> (has future start date)</w:t>
            </w:r>
          </w:p>
        </w:tc>
      </w:tr>
      <w:tr w:rsidR="0097794A" w:rsidRPr="00E0171A" w14:paraId="4831D42C" w14:textId="77777777" w:rsidTr="00CF328A">
        <w:tc>
          <w:tcPr>
            <w:tcW w:w="1017" w:type="dxa"/>
          </w:tcPr>
          <w:p w14:paraId="52EBB9D5" w14:textId="77777777" w:rsidR="0097794A" w:rsidRPr="00E0171A" w:rsidRDefault="0097794A" w:rsidP="00CF328A">
            <w:pPr>
              <w:ind w:left="0"/>
              <w:jc w:val="center"/>
            </w:pPr>
            <w:r w:rsidRPr="00537DF2">
              <w:rPr>
                <w:noProof/>
                <w:color w:val="538135" w:themeColor="accent6" w:themeShade="BF"/>
              </w:rPr>
              <w:t>GREEN</w:t>
            </w:r>
          </w:p>
        </w:tc>
        <w:tc>
          <w:tcPr>
            <w:tcW w:w="5332" w:type="dxa"/>
          </w:tcPr>
          <w:p w14:paraId="3844F32D" w14:textId="07809B48" w:rsidR="0097794A" w:rsidRPr="00E0171A" w:rsidRDefault="0097794A" w:rsidP="00CF328A">
            <w:pPr>
              <w:ind w:left="0"/>
              <w:rPr>
                <w:sz w:val="18"/>
                <w:szCs w:val="18"/>
              </w:rPr>
            </w:pPr>
            <w:r>
              <w:rPr>
                <w:sz w:val="18"/>
                <w:szCs w:val="18"/>
              </w:rPr>
              <w:t>RTE bundle is active (</w:t>
            </w:r>
            <w:r w:rsidR="0040101A">
              <w:rPr>
                <w:sz w:val="18"/>
                <w:szCs w:val="18"/>
              </w:rPr>
              <w:t>sysdate is between start date and end date</w:t>
            </w:r>
            <w:r>
              <w:rPr>
                <w:sz w:val="18"/>
                <w:szCs w:val="18"/>
              </w:rPr>
              <w:t>)</w:t>
            </w:r>
          </w:p>
        </w:tc>
      </w:tr>
      <w:tr w:rsidR="0097794A" w:rsidRPr="00E0171A" w14:paraId="054209BC" w14:textId="77777777" w:rsidTr="00CF328A">
        <w:tc>
          <w:tcPr>
            <w:tcW w:w="1017" w:type="dxa"/>
          </w:tcPr>
          <w:p w14:paraId="3AA5791F" w14:textId="77777777" w:rsidR="0097794A" w:rsidRPr="00E0171A" w:rsidRDefault="0097794A" w:rsidP="00CF328A">
            <w:pPr>
              <w:ind w:left="0"/>
              <w:jc w:val="center"/>
            </w:pPr>
            <w:r w:rsidRPr="00537DF2">
              <w:rPr>
                <w:noProof/>
                <w:color w:val="808080" w:themeColor="background1" w:themeShade="80"/>
              </w:rPr>
              <w:t>GRAY</w:t>
            </w:r>
          </w:p>
        </w:tc>
        <w:tc>
          <w:tcPr>
            <w:tcW w:w="5332" w:type="dxa"/>
          </w:tcPr>
          <w:p w14:paraId="79246BA1" w14:textId="770392DC" w:rsidR="0097794A" w:rsidRPr="00E0171A" w:rsidRDefault="0097794A" w:rsidP="00CF328A">
            <w:pPr>
              <w:ind w:left="0"/>
              <w:rPr>
                <w:sz w:val="18"/>
                <w:szCs w:val="18"/>
              </w:rPr>
            </w:pPr>
            <w:r>
              <w:rPr>
                <w:sz w:val="18"/>
                <w:szCs w:val="18"/>
              </w:rPr>
              <w:t>RTE bundle is inactive/terminated/expired</w:t>
            </w:r>
          </w:p>
        </w:tc>
      </w:tr>
    </w:tbl>
    <w:p w14:paraId="517C29B8" w14:textId="77777777" w:rsidR="0097794A" w:rsidRDefault="0097794A" w:rsidP="0097794A">
      <w:pPr>
        <w:ind w:left="0"/>
      </w:pPr>
    </w:p>
    <w:p w14:paraId="23594911" w14:textId="77777777" w:rsidR="0097794A" w:rsidRDefault="0097794A" w:rsidP="0097794A">
      <w:pPr>
        <w:ind w:left="0"/>
        <w:rPr>
          <w:sz w:val="18"/>
          <w:szCs w:val="18"/>
        </w:rPr>
      </w:pPr>
      <w:r>
        <w:t>Following output columns are returned:</w:t>
      </w:r>
    </w:p>
    <w:p w14:paraId="3354E71F" w14:textId="77777777" w:rsidR="0097794A" w:rsidRDefault="0097794A" w:rsidP="0097794A">
      <w:pPr>
        <w:ind w:left="0"/>
        <w:rPr>
          <w:sz w:val="18"/>
          <w:szCs w:val="18"/>
        </w:rPr>
      </w:pPr>
    </w:p>
    <w:tbl>
      <w:tblPr>
        <w:tblStyle w:val="Mkatabulky"/>
        <w:tblW w:w="7655" w:type="dxa"/>
        <w:tblInd w:w="-5" w:type="dxa"/>
        <w:tblLook w:val="04A0" w:firstRow="1" w:lastRow="0" w:firstColumn="1" w:lastColumn="0" w:noHBand="0" w:noVBand="1"/>
      </w:tblPr>
      <w:tblGrid>
        <w:gridCol w:w="2504"/>
        <w:gridCol w:w="6518"/>
      </w:tblGrid>
      <w:tr w:rsidR="0097794A" w:rsidRPr="00DF00E8" w14:paraId="673CA822" w14:textId="77777777" w:rsidTr="00D64000">
        <w:trPr>
          <w:trHeight w:val="277"/>
        </w:trPr>
        <w:tc>
          <w:tcPr>
            <w:tcW w:w="2526" w:type="dxa"/>
            <w:shd w:val="clear" w:color="auto" w:fill="D9D9D9" w:themeFill="background1" w:themeFillShade="D9"/>
          </w:tcPr>
          <w:p w14:paraId="5B3350D9" w14:textId="77777777" w:rsidR="0097794A" w:rsidRPr="00DF00E8" w:rsidRDefault="0097794A" w:rsidP="00CF328A">
            <w:pPr>
              <w:ind w:left="0"/>
              <w:rPr>
                <w:b/>
                <w:bCs/>
              </w:rPr>
            </w:pPr>
            <w:r>
              <w:rPr>
                <w:b/>
                <w:bCs/>
              </w:rPr>
              <w:t xml:space="preserve">Column </w:t>
            </w:r>
          </w:p>
        </w:tc>
        <w:tc>
          <w:tcPr>
            <w:tcW w:w="5129" w:type="dxa"/>
            <w:shd w:val="clear" w:color="auto" w:fill="D9D9D9" w:themeFill="background1" w:themeFillShade="D9"/>
          </w:tcPr>
          <w:p w14:paraId="5AB184B3" w14:textId="77777777" w:rsidR="0097794A" w:rsidRDefault="0097794A" w:rsidP="00CF328A">
            <w:pPr>
              <w:ind w:left="0"/>
              <w:rPr>
                <w:b/>
                <w:bCs/>
              </w:rPr>
            </w:pPr>
            <w:r>
              <w:rPr>
                <w:b/>
                <w:bCs/>
              </w:rPr>
              <w:t>Description</w:t>
            </w:r>
          </w:p>
        </w:tc>
      </w:tr>
      <w:tr w:rsidR="0097794A" w14:paraId="76EE339A" w14:textId="77777777" w:rsidTr="00D64000">
        <w:trPr>
          <w:trHeight w:val="219"/>
        </w:trPr>
        <w:tc>
          <w:tcPr>
            <w:tcW w:w="2526" w:type="dxa"/>
          </w:tcPr>
          <w:p w14:paraId="1D0B09C7" w14:textId="11F4F6BF" w:rsidR="0097794A" w:rsidRPr="00602485" w:rsidRDefault="0097794A" w:rsidP="00CF328A">
            <w:pPr>
              <w:ind w:left="0"/>
              <w:rPr>
                <w:rFonts w:ascii="Consolas" w:hAnsi="Consolas"/>
              </w:rPr>
            </w:pPr>
            <w:r>
              <w:rPr>
                <w:rFonts w:ascii="Consolas" w:hAnsi="Consolas"/>
              </w:rPr>
              <w:t>ID</w:t>
            </w:r>
          </w:p>
        </w:tc>
        <w:tc>
          <w:tcPr>
            <w:tcW w:w="5129" w:type="dxa"/>
          </w:tcPr>
          <w:p w14:paraId="4B82E093" w14:textId="060E4C06" w:rsidR="0097794A" w:rsidRPr="005C7E80" w:rsidRDefault="0097794A" w:rsidP="00CF328A">
            <w:pPr>
              <w:ind w:left="0"/>
            </w:pPr>
            <w:r>
              <w:t>RTE bundle instance ID</w:t>
            </w:r>
            <w:r w:rsidR="00E96115">
              <w:t xml:space="preserve"> </w:t>
            </w:r>
            <w:r w:rsidR="00E96115">
              <w:br/>
            </w:r>
            <w:r w:rsidR="00E96115" w:rsidRPr="00E96115">
              <w:rPr>
                <w:sz w:val="16"/>
                <w:szCs w:val="16"/>
              </w:rPr>
              <w:t>(invisible in grid, but extracted in grid copy)</w:t>
            </w:r>
          </w:p>
        </w:tc>
      </w:tr>
      <w:tr w:rsidR="00E96115" w14:paraId="68524208" w14:textId="77777777" w:rsidTr="00D64000">
        <w:trPr>
          <w:trHeight w:val="219"/>
        </w:trPr>
        <w:tc>
          <w:tcPr>
            <w:tcW w:w="2526" w:type="dxa"/>
          </w:tcPr>
          <w:p w14:paraId="2E16A9F8" w14:textId="14F9CD12" w:rsidR="00E96115" w:rsidRDefault="00E96115" w:rsidP="00E96115">
            <w:pPr>
              <w:ind w:left="0"/>
              <w:rPr>
                <w:rFonts w:ascii="Consolas" w:hAnsi="Consolas"/>
              </w:rPr>
            </w:pPr>
            <w:r>
              <w:rPr>
                <w:rFonts w:ascii="Consolas" w:hAnsi="Consolas"/>
              </w:rPr>
              <w:t>START_DATE</w:t>
            </w:r>
          </w:p>
        </w:tc>
        <w:tc>
          <w:tcPr>
            <w:tcW w:w="5129" w:type="dxa"/>
          </w:tcPr>
          <w:p w14:paraId="36835B4C" w14:textId="4E3CF86A" w:rsidR="00E96115" w:rsidRDefault="00E96115" w:rsidP="00E96115">
            <w:pPr>
              <w:ind w:left="0"/>
            </w:pPr>
            <w:r>
              <w:t>RTE bundle start time</w:t>
            </w:r>
          </w:p>
        </w:tc>
      </w:tr>
      <w:tr w:rsidR="00E96115" w14:paraId="47DC05A9" w14:textId="77777777" w:rsidTr="00D64000">
        <w:trPr>
          <w:trHeight w:val="219"/>
        </w:trPr>
        <w:tc>
          <w:tcPr>
            <w:tcW w:w="2526" w:type="dxa"/>
          </w:tcPr>
          <w:p w14:paraId="36BC1B6D" w14:textId="1412E249" w:rsidR="00E96115" w:rsidRDefault="00E96115" w:rsidP="00E96115">
            <w:pPr>
              <w:ind w:left="0"/>
              <w:rPr>
                <w:rFonts w:ascii="Consolas" w:hAnsi="Consolas"/>
              </w:rPr>
            </w:pPr>
            <w:r>
              <w:rPr>
                <w:rFonts w:ascii="Consolas" w:hAnsi="Consolas"/>
              </w:rPr>
              <w:t>END_DATE</w:t>
            </w:r>
          </w:p>
        </w:tc>
        <w:tc>
          <w:tcPr>
            <w:tcW w:w="5129" w:type="dxa"/>
          </w:tcPr>
          <w:p w14:paraId="6974FB5D" w14:textId="337FD3F3" w:rsidR="00E96115" w:rsidRDefault="00E96115" w:rsidP="00E96115">
            <w:pPr>
              <w:ind w:left="0"/>
            </w:pPr>
            <w:r>
              <w:t>RTE bundle end time</w:t>
            </w:r>
          </w:p>
        </w:tc>
      </w:tr>
      <w:tr w:rsidR="00E96115" w14:paraId="2A8F2B31" w14:textId="77777777" w:rsidTr="00D64000">
        <w:trPr>
          <w:trHeight w:val="219"/>
        </w:trPr>
        <w:tc>
          <w:tcPr>
            <w:tcW w:w="2526" w:type="dxa"/>
          </w:tcPr>
          <w:p w14:paraId="757E6728" w14:textId="6919239B" w:rsidR="00E96115" w:rsidRPr="00602485" w:rsidRDefault="00E96115" w:rsidP="00E96115">
            <w:pPr>
              <w:ind w:left="0"/>
              <w:rPr>
                <w:rFonts w:ascii="Consolas" w:hAnsi="Consolas"/>
              </w:rPr>
            </w:pPr>
            <w:r>
              <w:rPr>
                <w:rFonts w:ascii="Consolas" w:hAnsi="Consolas"/>
              </w:rPr>
              <w:t>PRODUCT_ID</w:t>
            </w:r>
          </w:p>
        </w:tc>
        <w:tc>
          <w:tcPr>
            <w:tcW w:w="5129" w:type="dxa"/>
          </w:tcPr>
          <w:p w14:paraId="0D48526F" w14:textId="1D3E7222" w:rsidR="00E96115" w:rsidRPr="005C7E80" w:rsidRDefault="00E96115" w:rsidP="00E96115">
            <w:pPr>
              <w:ind w:left="0"/>
            </w:pPr>
            <w:r>
              <w:t>RTE bundle product id</w:t>
            </w:r>
          </w:p>
        </w:tc>
      </w:tr>
      <w:tr w:rsidR="00E96115" w14:paraId="4317A16D" w14:textId="77777777" w:rsidTr="00D64000">
        <w:trPr>
          <w:trHeight w:val="219"/>
        </w:trPr>
        <w:tc>
          <w:tcPr>
            <w:tcW w:w="2526" w:type="dxa"/>
          </w:tcPr>
          <w:p w14:paraId="5178B97C" w14:textId="603205AC" w:rsidR="00E96115" w:rsidRPr="00602485" w:rsidRDefault="00E96115" w:rsidP="00E96115">
            <w:pPr>
              <w:ind w:left="0"/>
              <w:rPr>
                <w:rFonts w:ascii="Consolas" w:hAnsi="Consolas"/>
              </w:rPr>
            </w:pPr>
            <w:r>
              <w:rPr>
                <w:rFonts w:ascii="Consolas" w:hAnsi="Consolas"/>
              </w:rPr>
              <w:t>CAMPAIGN_ID</w:t>
            </w:r>
          </w:p>
        </w:tc>
        <w:tc>
          <w:tcPr>
            <w:tcW w:w="5129" w:type="dxa"/>
          </w:tcPr>
          <w:p w14:paraId="1F70BD37" w14:textId="5D373671" w:rsidR="00E96115" w:rsidRPr="005C7E80" w:rsidRDefault="00E96115" w:rsidP="00E96115">
            <w:pPr>
              <w:ind w:left="0"/>
            </w:pPr>
            <w:r>
              <w:t>RTE bundle campaign id</w:t>
            </w:r>
          </w:p>
        </w:tc>
      </w:tr>
      <w:tr w:rsidR="00D64000" w14:paraId="68BBF9CE" w14:textId="77777777" w:rsidTr="00D64000">
        <w:trPr>
          <w:trHeight w:val="219"/>
        </w:trPr>
        <w:tc>
          <w:tcPr>
            <w:tcW w:w="2526" w:type="dxa"/>
          </w:tcPr>
          <w:p w14:paraId="1279471A" w14:textId="5F3A56DA" w:rsidR="00D64000" w:rsidRDefault="00D64000" w:rsidP="00D64000">
            <w:pPr>
              <w:ind w:left="0"/>
              <w:rPr>
                <w:rFonts w:ascii="Consolas" w:hAnsi="Consolas"/>
              </w:rPr>
            </w:pPr>
            <w:r>
              <w:rPr>
                <w:rFonts w:ascii="Consolas" w:hAnsi="Consolas"/>
              </w:rPr>
              <w:t>SOURCE_CHANNEL</w:t>
            </w:r>
          </w:p>
        </w:tc>
        <w:tc>
          <w:tcPr>
            <w:tcW w:w="5129" w:type="dxa"/>
          </w:tcPr>
          <w:p w14:paraId="51A958AE" w14:textId="5C22D9A9" w:rsidR="00D64000" w:rsidRDefault="00D64000" w:rsidP="00D64000">
            <w:pPr>
              <w:ind w:left="0"/>
            </w:pPr>
            <w:r>
              <w:t>RTE bundle source channel</w:t>
            </w:r>
          </w:p>
        </w:tc>
      </w:tr>
      <w:tr w:rsidR="00D64000" w14:paraId="2200F320" w14:textId="77777777" w:rsidTr="00D64000">
        <w:trPr>
          <w:trHeight w:val="219"/>
        </w:trPr>
        <w:tc>
          <w:tcPr>
            <w:tcW w:w="2526" w:type="dxa"/>
          </w:tcPr>
          <w:p w14:paraId="2414A506" w14:textId="40051AE3" w:rsidR="00D64000" w:rsidRDefault="00D64000" w:rsidP="00D64000">
            <w:pPr>
              <w:ind w:left="0"/>
              <w:rPr>
                <w:rFonts w:ascii="Consolas" w:hAnsi="Consolas"/>
              </w:rPr>
            </w:pPr>
            <w:r>
              <w:rPr>
                <w:rFonts w:ascii="Consolas" w:hAnsi="Consolas"/>
              </w:rPr>
              <w:t>DISCOUNT</w:t>
            </w:r>
          </w:p>
        </w:tc>
        <w:tc>
          <w:tcPr>
            <w:tcW w:w="5129" w:type="dxa"/>
          </w:tcPr>
          <w:p w14:paraId="470B9286" w14:textId="1EE53EEC" w:rsidR="00D64000" w:rsidRDefault="00D64000" w:rsidP="00D64000">
            <w:pPr>
              <w:ind w:left="0"/>
            </w:pPr>
            <w:r>
              <w:t>RTE bundle discount</w:t>
            </w:r>
          </w:p>
        </w:tc>
      </w:tr>
      <w:tr w:rsidR="00E96115" w14:paraId="79240079" w14:textId="77777777" w:rsidTr="00D64000">
        <w:trPr>
          <w:trHeight w:val="219"/>
        </w:trPr>
        <w:tc>
          <w:tcPr>
            <w:tcW w:w="2526" w:type="dxa"/>
          </w:tcPr>
          <w:p w14:paraId="6CFD7496" w14:textId="201B89AA" w:rsidR="00E96115" w:rsidRPr="00602485" w:rsidRDefault="00E96115" w:rsidP="00E96115">
            <w:pPr>
              <w:ind w:left="0"/>
              <w:rPr>
                <w:rFonts w:ascii="Consolas" w:hAnsi="Consolas"/>
              </w:rPr>
            </w:pPr>
            <w:r>
              <w:rPr>
                <w:rFonts w:ascii="Consolas" w:hAnsi="Consolas"/>
              </w:rPr>
              <w:t>PAID</w:t>
            </w:r>
          </w:p>
        </w:tc>
        <w:tc>
          <w:tcPr>
            <w:tcW w:w="5129" w:type="dxa"/>
          </w:tcPr>
          <w:p w14:paraId="78B7E11E" w14:textId="6178CA55" w:rsidR="00E96115" w:rsidRDefault="00E96115" w:rsidP="00E96115">
            <w:pPr>
              <w:ind w:left="0"/>
            </w:pPr>
            <w:r>
              <w:t>RTE bundle paid flag</w:t>
            </w:r>
          </w:p>
          <w:p w14:paraId="71D9BC0C" w14:textId="77777777" w:rsidR="00D64000" w:rsidRDefault="00D64000" w:rsidP="00E96115">
            <w:pPr>
              <w:ind w:left="0"/>
            </w:pPr>
          </w:p>
          <w:p w14:paraId="2EA6A84E" w14:textId="77777777" w:rsidR="00D64000" w:rsidRPr="00E0171A" w:rsidRDefault="00D64000" w:rsidP="00D64000">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D64000" w:rsidRPr="00E0171A" w14:paraId="03C51AC6" w14:textId="77777777" w:rsidTr="00B037B5">
              <w:tc>
                <w:tcPr>
                  <w:tcW w:w="502" w:type="dxa"/>
                </w:tcPr>
                <w:p w14:paraId="48276895" w14:textId="77777777" w:rsidR="00D64000" w:rsidRPr="00E0171A" w:rsidRDefault="00D64000" w:rsidP="00D64000">
                  <w:pPr>
                    <w:ind w:left="0"/>
                    <w:jc w:val="center"/>
                  </w:pPr>
                  <w:r w:rsidRPr="00E0171A">
                    <w:rPr>
                      <w:noProof/>
                    </w:rPr>
                    <w:drawing>
                      <wp:inline distT="0" distB="0" distL="0" distR="0" wp14:anchorId="5AAD32C9" wp14:editId="41823AB0">
                        <wp:extent cx="150495" cy="150495"/>
                        <wp:effectExtent l="0" t="0" r="0" b="1905"/>
                        <wp:docPr id="865381914" name="Obrázek 865381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AE3E496" w14:textId="492C834C" w:rsidR="00D64000" w:rsidRPr="00E0171A" w:rsidRDefault="00D64000" w:rsidP="00D64000">
                  <w:pPr>
                    <w:ind w:left="0"/>
                    <w:rPr>
                      <w:sz w:val="18"/>
                      <w:szCs w:val="18"/>
                    </w:rPr>
                  </w:pPr>
                  <w:r>
                    <w:rPr>
                      <w:sz w:val="18"/>
                      <w:szCs w:val="18"/>
                    </w:rPr>
                    <w:t>Bundle is unpaid (</w:t>
                  </w:r>
                  <w:r w:rsidRPr="00D64000">
                    <w:rPr>
                      <w:rFonts w:ascii="Consolas" w:hAnsi="Consolas"/>
                      <w:sz w:val="18"/>
                      <w:szCs w:val="18"/>
                    </w:rPr>
                    <w:t>PAID &lt;&gt; Y</w:t>
                  </w:r>
                  <w:r>
                    <w:rPr>
                      <w:sz w:val="18"/>
                      <w:szCs w:val="18"/>
                    </w:rPr>
                    <w:t>)</w:t>
                  </w:r>
                </w:p>
              </w:tc>
            </w:tr>
            <w:tr w:rsidR="00D64000" w:rsidRPr="00E0171A" w14:paraId="55A3B88F" w14:textId="77777777" w:rsidTr="00B037B5">
              <w:tc>
                <w:tcPr>
                  <w:tcW w:w="502" w:type="dxa"/>
                </w:tcPr>
                <w:p w14:paraId="3BA0CDF6" w14:textId="77777777" w:rsidR="00D64000" w:rsidRPr="00E0171A" w:rsidRDefault="00D64000" w:rsidP="00D64000">
                  <w:pPr>
                    <w:ind w:left="0"/>
                    <w:jc w:val="center"/>
                    <w:rPr>
                      <w:noProof/>
                    </w:rPr>
                  </w:pPr>
                  <w:r w:rsidRPr="00E0171A">
                    <w:rPr>
                      <w:noProof/>
                    </w:rPr>
                    <w:drawing>
                      <wp:inline distT="0" distB="0" distL="0" distR="0" wp14:anchorId="3C123A78" wp14:editId="2259E0D7">
                        <wp:extent cx="150495" cy="150495"/>
                        <wp:effectExtent l="0" t="0" r="1905" b="1905"/>
                        <wp:docPr id="87223352" name="Obrázek 8722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230A1A67" w14:textId="4BB5CC0E" w:rsidR="00D64000" w:rsidRPr="00E0171A" w:rsidRDefault="00D64000" w:rsidP="00D64000">
                  <w:pPr>
                    <w:ind w:left="0"/>
                    <w:rPr>
                      <w:sz w:val="18"/>
                      <w:szCs w:val="18"/>
                    </w:rPr>
                  </w:pPr>
                  <w:r>
                    <w:rPr>
                      <w:sz w:val="18"/>
                      <w:szCs w:val="18"/>
                    </w:rPr>
                    <w:t>Bundle is paid (</w:t>
                  </w:r>
                  <w:r w:rsidRPr="00D64000">
                    <w:rPr>
                      <w:rFonts w:ascii="Consolas" w:hAnsi="Consolas"/>
                      <w:sz w:val="18"/>
                      <w:szCs w:val="18"/>
                    </w:rPr>
                    <w:t>PAID = Y</w:t>
                  </w:r>
                  <w:r>
                    <w:rPr>
                      <w:sz w:val="18"/>
                      <w:szCs w:val="18"/>
                    </w:rPr>
                    <w:t>)</w:t>
                  </w:r>
                </w:p>
              </w:tc>
            </w:tr>
          </w:tbl>
          <w:p w14:paraId="526EA104" w14:textId="37AE0735" w:rsidR="00D64000" w:rsidRPr="005C7E80" w:rsidRDefault="00D64000" w:rsidP="00E96115">
            <w:pPr>
              <w:ind w:left="0"/>
            </w:pPr>
            <w:r>
              <w:t>.</w:t>
            </w:r>
          </w:p>
        </w:tc>
      </w:tr>
      <w:tr w:rsidR="00D64000" w14:paraId="21D5F0AE" w14:textId="77777777" w:rsidTr="00D64000">
        <w:trPr>
          <w:trHeight w:val="219"/>
        </w:trPr>
        <w:tc>
          <w:tcPr>
            <w:tcW w:w="2526" w:type="dxa"/>
          </w:tcPr>
          <w:p w14:paraId="753322FB" w14:textId="26F4A7C2" w:rsidR="00D64000" w:rsidRPr="00602485" w:rsidRDefault="00D64000" w:rsidP="00D64000">
            <w:pPr>
              <w:ind w:left="0"/>
              <w:rPr>
                <w:rFonts w:ascii="Consolas" w:hAnsi="Consolas"/>
              </w:rPr>
            </w:pPr>
            <w:r>
              <w:rPr>
                <w:rFonts w:ascii="Consolas" w:hAnsi="Consolas"/>
              </w:rPr>
              <w:t>WARN_EXPIRATION_NOTIF</w:t>
            </w:r>
          </w:p>
        </w:tc>
        <w:tc>
          <w:tcPr>
            <w:tcW w:w="5129" w:type="dxa"/>
          </w:tcPr>
          <w:p w14:paraId="4DD6A973" w14:textId="346CC196" w:rsidR="00D64000" w:rsidRDefault="00D64000" w:rsidP="00D64000">
            <w:pPr>
              <w:ind w:left="0"/>
            </w:pPr>
            <w:r>
              <w:t>RTE bundle expiration warning notification flag</w:t>
            </w:r>
          </w:p>
          <w:p w14:paraId="3F2F7419" w14:textId="77777777" w:rsidR="00D64000" w:rsidRDefault="00D64000" w:rsidP="00D64000">
            <w:pPr>
              <w:ind w:left="0"/>
            </w:pPr>
          </w:p>
          <w:p w14:paraId="1A85BC53" w14:textId="77777777" w:rsidR="00D64000" w:rsidRPr="00E0171A" w:rsidRDefault="00D64000" w:rsidP="00D64000">
            <w:pPr>
              <w:ind w:left="0"/>
            </w:pPr>
            <w:r w:rsidRPr="00E0171A">
              <w:rPr>
                <w:b/>
                <w:bCs/>
                <w:sz w:val="18"/>
                <w:szCs w:val="18"/>
              </w:rPr>
              <w:t>Icon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02"/>
              <w:gridCol w:w="5847"/>
            </w:tblGrid>
            <w:tr w:rsidR="00D64000" w:rsidRPr="00E0171A" w14:paraId="0283CA97" w14:textId="77777777" w:rsidTr="00B037B5">
              <w:tc>
                <w:tcPr>
                  <w:tcW w:w="502" w:type="dxa"/>
                </w:tcPr>
                <w:p w14:paraId="17967C72" w14:textId="77777777" w:rsidR="00D64000" w:rsidRPr="00E0171A" w:rsidRDefault="00D64000" w:rsidP="00D64000">
                  <w:pPr>
                    <w:ind w:left="0"/>
                    <w:jc w:val="center"/>
                  </w:pPr>
                  <w:r w:rsidRPr="00E0171A">
                    <w:rPr>
                      <w:noProof/>
                    </w:rPr>
                    <w:drawing>
                      <wp:inline distT="0" distB="0" distL="0" distR="0" wp14:anchorId="05E59E5B" wp14:editId="54F8B38B">
                        <wp:extent cx="150495" cy="150495"/>
                        <wp:effectExtent l="0" t="0" r="0" b="1905"/>
                        <wp:docPr id="142216605" name="Obrázek 142216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Obrázek 146"/>
                                <pic:cNvPicPr>
                                  <a:picLocks noChangeAspect="1" noChangeArrowheads="1"/>
                                </pic:cNvPicPr>
                              </pic:nvPicPr>
                              <pic:blipFill>
                                <a:blip r:embed="rId213">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0330CF0D" w14:textId="61019564" w:rsidR="00D64000" w:rsidRPr="00E0171A" w:rsidRDefault="00D64000" w:rsidP="00D64000">
                  <w:pPr>
                    <w:ind w:left="0"/>
                    <w:rPr>
                      <w:sz w:val="18"/>
                      <w:szCs w:val="18"/>
                    </w:rPr>
                  </w:pPr>
                  <w:r>
                    <w:rPr>
                      <w:sz w:val="18"/>
                      <w:szCs w:val="18"/>
                    </w:rPr>
                    <w:t>Notification was not sent (</w:t>
                  </w:r>
                  <w:r>
                    <w:rPr>
                      <w:rFonts w:ascii="Consolas" w:hAnsi="Consolas"/>
                    </w:rPr>
                    <w:t>WARN_EXPIRATION_</w:t>
                  </w:r>
                  <w:r w:rsidRPr="00D64000">
                    <w:rPr>
                      <w:rFonts w:ascii="Consolas" w:hAnsi="Consolas"/>
                    </w:rPr>
                    <w:t>NOTIF</w:t>
                  </w:r>
                  <w:r w:rsidRPr="00D64000">
                    <w:rPr>
                      <w:rFonts w:ascii="Consolas" w:hAnsi="Consolas"/>
                      <w:sz w:val="18"/>
                      <w:szCs w:val="18"/>
                    </w:rPr>
                    <w:t xml:space="preserve"> &lt;&gt; Y</w:t>
                  </w:r>
                  <w:r>
                    <w:rPr>
                      <w:sz w:val="18"/>
                      <w:szCs w:val="18"/>
                    </w:rPr>
                    <w:t>)</w:t>
                  </w:r>
                </w:p>
              </w:tc>
            </w:tr>
            <w:tr w:rsidR="00D64000" w:rsidRPr="00E0171A" w14:paraId="4DCA845E" w14:textId="77777777" w:rsidTr="00B037B5">
              <w:tc>
                <w:tcPr>
                  <w:tcW w:w="502" w:type="dxa"/>
                </w:tcPr>
                <w:p w14:paraId="14FFC46C" w14:textId="77777777" w:rsidR="00D64000" w:rsidRPr="00E0171A" w:rsidRDefault="00D64000" w:rsidP="00D64000">
                  <w:pPr>
                    <w:ind w:left="0"/>
                    <w:jc w:val="center"/>
                    <w:rPr>
                      <w:noProof/>
                    </w:rPr>
                  </w:pPr>
                  <w:r w:rsidRPr="00E0171A">
                    <w:rPr>
                      <w:noProof/>
                    </w:rPr>
                    <w:drawing>
                      <wp:inline distT="0" distB="0" distL="0" distR="0" wp14:anchorId="640CB4F5" wp14:editId="5687168F">
                        <wp:extent cx="150495" cy="150495"/>
                        <wp:effectExtent l="0" t="0" r="1905" b="1905"/>
                        <wp:docPr id="1437781770" name="Obrázek 1437781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Obrázek 147"/>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5847" w:type="dxa"/>
                </w:tcPr>
                <w:p w14:paraId="331F2B3D" w14:textId="5F47DF8D" w:rsidR="00D64000" w:rsidRPr="00E0171A" w:rsidRDefault="00D64000" w:rsidP="00D64000">
                  <w:pPr>
                    <w:ind w:left="0"/>
                    <w:rPr>
                      <w:sz w:val="18"/>
                      <w:szCs w:val="18"/>
                    </w:rPr>
                  </w:pPr>
                  <w:r>
                    <w:rPr>
                      <w:sz w:val="18"/>
                      <w:szCs w:val="18"/>
                    </w:rPr>
                    <w:t>Notification was sent (</w:t>
                  </w:r>
                  <w:r>
                    <w:rPr>
                      <w:rFonts w:ascii="Consolas" w:hAnsi="Consolas"/>
                    </w:rPr>
                    <w:t>WARN_EXPIRATION_NOTIF</w:t>
                  </w:r>
                  <w:r w:rsidRPr="00D64000">
                    <w:rPr>
                      <w:rFonts w:ascii="Consolas" w:hAnsi="Consolas"/>
                      <w:sz w:val="18"/>
                      <w:szCs w:val="18"/>
                    </w:rPr>
                    <w:t xml:space="preserve"> = Y</w:t>
                  </w:r>
                  <w:r>
                    <w:rPr>
                      <w:sz w:val="18"/>
                      <w:szCs w:val="18"/>
                    </w:rPr>
                    <w:t>)</w:t>
                  </w:r>
                </w:p>
              </w:tc>
            </w:tr>
          </w:tbl>
          <w:p w14:paraId="45D1EF4B" w14:textId="6D44DD2B" w:rsidR="00D64000" w:rsidRPr="005C7E80" w:rsidRDefault="00D64000" w:rsidP="00D64000">
            <w:pPr>
              <w:ind w:left="0"/>
            </w:pPr>
            <w:r>
              <w:t>.</w:t>
            </w:r>
          </w:p>
        </w:tc>
      </w:tr>
      <w:tr w:rsidR="00D64000" w14:paraId="38998FE0" w14:textId="77777777" w:rsidTr="00D64000">
        <w:trPr>
          <w:trHeight w:val="219"/>
        </w:trPr>
        <w:tc>
          <w:tcPr>
            <w:tcW w:w="2526" w:type="dxa"/>
          </w:tcPr>
          <w:p w14:paraId="277F1449" w14:textId="1301B5B9" w:rsidR="00D64000" w:rsidRPr="00602485" w:rsidRDefault="00D64000" w:rsidP="00D64000">
            <w:pPr>
              <w:ind w:left="0"/>
              <w:rPr>
                <w:rFonts w:ascii="Consolas" w:hAnsi="Consolas"/>
              </w:rPr>
            </w:pPr>
            <w:r>
              <w:rPr>
                <w:rFonts w:ascii="Consolas" w:hAnsi="Consolas"/>
              </w:rPr>
              <w:t>STATUS</w:t>
            </w:r>
          </w:p>
        </w:tc>
        <w:tc>
          <w:tcPr>
            <w:tcW w:w="5129" w:type="dxa"/>
          </w:tcPr>
          <w:p w14:paraId="5139FC86" w14:textId="6415B915" w:rsidR="00D64000" w:rsidRPr="005C7E80" w:rsidRDefault="00D64000" w:rsidP="00D64000">
            <w:pPr>
              <w:ind w:left="0"/>
            </w:pPr>
            <w:r>
              <w:t>RTE bundle status (</w:t>
            </w:r>
            <w:r w:rsidRPr="00D64000">
              <w:rPr>
                <w:rFonts w:ascii="Consolas" w:hAnsi="Consolas"/>
              </w:rPr>
              <w:t>PENDING/ACTIVE/TERMINATED</w:t>
            </w:r>
            <w:r>
              <w:t>)</w:t>
            </w:r>
          </w:p>
        </w:tc>
      </w:tr>
    </w:tbl>
    <w:p w14:paraId="76314D21" w14:textId="77777777" w:rsidR="0097794A" w:rsidRDefault="0097794A" w:rsidP="0097794A">
      <w:pPr>
        <w:ind w:left="0"/>
        <w:rPr>
          <w:b/>
          <w:bCs/>
          <w:sz w:val="18"/>
          <w:szCs w:val="18"/>
        </w:rPr>
      </w:pPr>
    </w:p>
    <w:p w14:paraId="0AFA4593" w14:textId="6EAAA066" w:rsidR="00E96115" w:rsidRPr="00E96115" w:rsidRDefault="00E96115" w:rsidP="00E96115">
      <w:pPr>
        <w:ind w:left="0"/>
        <w:rPr>
          <w:b/>
          <w:bCs/>
          <w:sz w:val="18"/>
          <w:szCs w:val="18"/>
          <w:u w:val="single"/>
        </w:rPr>
      </w:pPr>
      <w:r>
        <w:rPr>
          <w:b/>
          <w:bCs/>
          <w:sz w:val="18"/>
          <w:szCs w:val="18"/>
          <w:u w:val="single"/>
        </w:rPr>
        <w:t>CA Notes</w:t>
      </w:r>
      <w:r w:rsidRPr="00E96115">
        <w:rPr>
          <w:b/>
          <w:bCs/>
          <w:sz w:val="18"/>
          <w:szCs w:val="18"/>
          <w:u w:val="single"/>
        </w:rPr>
        <w:t xml:space="preserve"> Grid:</w:t>
      </w:r>
    </w:p>
    <w:p w14:paraId="3E4BC955" w14:textId="77777777" w:rsidR="00E96115" w:rsidRDefault="00E96115" w:rsidP="00E96115">
      <w:pPr>
        <w:ind w:left="0"/>
        <w:rPr>
          <w:b/>
          <w:bCs/>
          <w:sz w:val="18"/>
          <w:szCs w:val="18"/>
        </w:rPr>
      </w:pPr>
    </w:p>
    <w:p w14:paraId="7C778CCE" w14:textId="77777777" w:rsidR="00E96115" w:rsidRPr="00537DF2" w:rsidRDefault="00E96115" w:rsidP="00E96115">
      <w:pPr>
        <w:ind w:left="0"/>
        <w:rPr>
          <w:b/>
          <w:bCs/>
          <w:sz w:val="18"/>
          <w:szCs w:val="18"/>
        </w:rPr>
      </w:pPr>
      <w:r>
        <w:rPr>
          <w:b/>
          <w:bCs/>
          <w:sz w:val="18"/>
          <w:szCs w:val="18"/>
        </w:rPr>
        <w:t xml:space="preserve">Row </w:t>
      </w:r>
      <w:r w:rsidRPr="00537DF2">
        <w:rPr>
          <w:b/>
          <w:bCs/>
          <w:sz w:val="18"/>
          <w:szCs w:val="18"/>
        </w:rPr>
        <w:t>Color Legend:</w:t>
      </w:r>
    </w:p>
    <w:tbl>
      <w:tblPr>
        <w:tblStyle w:val="Mkatabulky"/>
        <w:tblW w:w="6349"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017"/>
        <w:gridCol w:w="5332"/>
      </w:tblGrid>
      <w:tr w:rsidR="00E96115" w:rsidRPr="00E0171A" w14:paraId="1E838DB7" w14:textId="77777777" w:rsidTr="00E40193">
        <w:tc>
          <w:tcPr>
            <w:tcW w:w="1017" w:type="dxa"/>
          </w:tcPr>
          <w:p w14:paraId="1161AD41" w14:textId="77777777" w:rsidR="00E96115" w:rsidRPr="00537DF2" w:rsidRDefault="00E96115" w:rsidP="00E40193">
            <w:pPr>
              <w:ind w:left="0"/>
              <w:jc w:val="center"/>
              <w:rPr>
                <w:noProof/>
                <w:color w:val="538135" w:themeColor="accent6" w:themeShade="BF"/>
              </w:rPr>
            </w:pPr>
            <w:r w:rsidRPr="005C7E80">
              <w:rPr>
                <w:noProof/>
                <w:color w:val="586F9F"/>
              </w:rPr>
              <w:t>BLUE</w:t>
            </w:r>
          </w:p>
        </w:tc>
        <w:tc>
          <w:tcPr>
            <w:tcW w:w="5332" w:type="dxa"/>
          </w:tcPr>
          <w:p w14:paraId="6B40582C" w14:textId="77777777" w:rsidR="00E96115" w:rsidRDefault="00E96115" w:rsidP="00E40193">
            <w:pPr>
              <w:ind w:left="0"/>
              <w:rPr>
                <w:sz w:val="18"/>
                <w:szCs w:val="18"/>
              </w:rPr>
            </w:pPr>
            <w:r>
              <w:rPr>
                <w:sz w:val="18"/>
                <w:szCs w:val="18"/>
              </w:rPr>
              <w:t>RTE bundle is pending (has future start date)</w:t>
            </w:r>
          </w:p>
        </w:tc>
      </w:tr>
      <w:tr w:rsidR="00E96115" w:rsidRPr="00E0171A" w14:paraId="3EAB09A1" w14:textId="77777777" w:rsidTr="00E40193">
        <w:tc>
          <w:tcPr>
            <w:tcW w:w="1017" w:type="dxa"/>
          </w:tcPr>
          <w:p w14:paraId="37E07787" w14:textId="77777777" w:rsidR="00E96115" w:rsidRPr="00E0171A" w:rsidRDefault="00E96115" w:rsidP="00E40193">
            <w:pPr>
              <w:ind w:left="0"/>
              <w:jc w:val="center"/>
            </w:pPr>
            <w:r w:rsidRPr="00537DF2">
              <w:rPr>
                <w:noProof/>
                <w:color w:val="538135" w:themeColor="accent6" w:themeShade="BF"/>
              </w:rPr>
              <w:t>GREEN</w:t>
            </w:r>
          </w:p>
        </w:tc>
        <w:tc>
          <w:tcPr>
            <w:tcW w:w="5332" w:type="dxa"/>
          </w:tcPr>
          <w:p w14:paraId="39564BE9" w14:textId="77777777" w:rsidR="00E96115" w:rsidRPr="00E0171A" w:rsidRDefault="00E96115" w:rsidP="00E40193">
            <w:pPr>
              <w:ind w:left="0"/>
              <w:rPr>
                <w:sz w:val="18"/>
                <w:szCs w:val="18"/>
              </w:rPr>
            </w:pPr>
            <w:r>
              <w:rPr>
                <w:sz w:val="18"/>
                <w:szCs w:val="18"/>
              </w:rPr>
              <w:t>RTE bundle is active (sysdate is between start date and end date)</w:t>
            </w:r>
          </w:p>
        </w:tc>
      </w:tr>
      <w:tr w:rsidR="00E96115" w:rsidRPr="00E0171A" w14:paraId="67E2DDA6" w14:textId="77777777" w:rsidTr="00E40193">
        <w:tc>
          <w:tcPr>
            <w:tcW w:w="1017" w:type="dxa"/>
          </w:tcPr>
          <w:p w14:paraId="429D331D" w14:textId="77777777" w:rsidR="00E96115" w:rsidRPr="00E0171A" w:rsidRDefault="00E96115" w:rsidP="00E40193">
            <w:pPr>
              <w:ind w:left="0"/>
              <w:jc w:val="center"/>
            </w:pPr>
            <w:r w:rsidRPr="00537DF2">
              <w:rPr>
                <w:noProof/>
                <w:color w:val="808080" w:themeColor="background1" w:themeShade="80"/>
              </w:rPr>
              <w:t>GRAY</w:t>
            </w:r>
          </w:p>
        </w:tc>
        <w:tc>
          <w:tcPr>
            <w:tcW w:w="5332" w:type="dxa"/>
          </w:tcPr>
          <w:p w14:paraId="23BEC045" w14:textId="77777777" w:rsidR="00E96115" w:rsidRPr="00E0171A" w:rsidRDefault="00E96115" w:rsidP="00E40193">
            <w:pPr>
              <w:ind w:left="0"/>
              <w:rPr>
                <w:sz w:val="18"/>
                <w:szCs w:val="18"/>
              </w:rPr>
            </w:pPr>
            <w:r>
              <w:rPr>
                <w:sz w:val="18"/>
                <w:szCs w:val="18"/>
              </w:rPr>
              <w:t>RTE bundle is inactive/terminated/expired</w:t>
            </w:r>
          </w:p>
        </w:tc>
      </w:tr>
    </w:tbl>
    <w:p w14:paraId="055E0732" w14:textId="77777777" w:rsidR="00E96115" w:rsidRDefault="00E96115" w:rsidP="00E96115">
      <w:pPr>
        <w:ind w:left="0"/>
      </w:pPr>
    </w:p>
    <w:p w14:paraId="0346AD22" w14:textId="77777777" w:rsidR="00E96115" w:rsidRDefault="00E96115" w:rsidP="00E96115">
      <w:pPr>
        <w:ind w:left="0"/>
        <w:rPr>
          <w:sz w:val="18"/>
          <w:szCs w:val="18"/>
        </w:rPr>
      </w:pPr>
      <w:r>
        <w:t>Following output columns are returned:</w:t>
      </w:r>
    </w:p>
    <w:p w14:paraId="496CAC05" w14:textId="77777777" w:rsidR="00E96115" w:rsidRDefault="00E96115" w:rsidP="00E96115">
      <w:pPr>
        <w:ind w:left="0"/>
        <w:rPr>
          <w:sz w:val="18"/>
          <w:szCs w:val="18"/>
        </w:rPr>
      </w:pPr>
    </w:p>
    <w:tbl>
      <w:tblPr>
        <w:tblStyle w:val="Mkatabulky"/>
        <w:tblW w:w="7655" w:type="dxa"/>
        <w:tblInd w:w="-5" w:type="dxa"/>
        <w:tblLook w:val="04A0" w:firstRow="1" w:lastRow="0" w:firstColumn="1" w:lastColumn="0" w:noHBand="0" w:noVBand="1"/>
      </w:tblPr>
      <w:tblGrid>
        <w:gridCol w:w="2127"/>
        <w:gridCol w:w="5528"/>
      </w:tblGrid>
      <w:tr w:rsidR="00E96115" w:rsidRPr="00DF00E8" w14:paraId="30DE9F81" w14:textId="77777777" w:rsidTr="00E40193">
        <w:trPr>
          <w:trHeight w:val="277"/>
        </w:trPr>
        <w:tc>
          <w:tcPr>
            <w:tcW w:w="2127" w:type="dxa"/>
            <w:shd w:val="clear" w:color="auto" w:fill="D9D9D9" w:themeFill="background1" w:themeFillShade="D9"/>
          </w:tcPr>
          <w:p w14:paraId="69101E46" w14:textId="77777777" w:rsidR="00E96115" w:rsidRPr="00DF00E8" w:rsidRDefault="00E96115" w:rsidP="00E40193">
            <w:pPr>
              <w:ind w:left="0"/>
              <w:rPr>
                <w:b/>
                <w:bCs/>
              </w:rPr>
            </w:pPr>
            <w:r>
              <w:rPr>
                <w:b/>
                <w:bCs/>
              </w:rPr>
              <w:t xml:space="preserve">Column </w:t>
            </w:r>
          </w:p>
        </w:tc>
        <w:tc>
          <w:tcPr>
            <w:tcW w:w="5528" w:type="dxa"/>
            <w:shd w:val="clear" w:color="auto" w:fill="D9D9D9" w:themeFill="background1" w:themeFillShade="D9"/>
          </w:tcPr>
          <w:p w14:paraId="2A6647D6" w14:textId="77777777" w:rsidR="00E96115" w:rsidRDefault="00E96115" w:rsidP="00E40193">
            <w:pPr>
              <w:ind w:left="0"/>
              <w:rPr>
                <w:b/>
                <w:bCs/>
              </w:rPr>
            </w:pPr>
            <w:r>
              <w:rPr>
                <w:b/>
                <w:bCs/>
              </w:rPr>
              <w:t>Description</w:t>
            </w:r>
          </w:p>
        </w:tc>
      </w:tr>
      <w:tr w:rsidR="00E96115" w14:paraId="4A29B60F" w14:textId="77777777" w:rsidTr="00E40193">
        <w:trPr>
          <w:trHeight w:val="219"/>
        </w:trPr>
        <w:tc>
          <w:tcPr>
            <w:tcW w:w="2127" w:type="dxa"/>
          </w:tcPr>
          <w:p w14:paraId="6799EBA2" w14:textId="3ADD2BE7" w:rsidR="00E96115" w:rsidRPr="00602485" w:rsidRDefault="00E96115" w:rsidP="00E40193">
            <w:pPr>
              <w:ind w:left="0"/>
              <w:rPr>
                <w:rFonts w:ascii="Consolas" w:hAnsi="Consolas"/>
              </w:rPr>
            </w:pPr>
            <w:r>
              <w:rPr>
                <w:rFonts w:ascii="Consolas" w:hAnsi="Consolas"/>
              </w:rPr>
              <w:t>CA</w:t>
            </w:r>
          </w:p>
        </w:tc>
        <w:tc>
          <w:tcPr>
            <w:tcW w:w="5528" w:type="dxa"/>
          </w:tcPr>
          <w:p w14:paraId="16F1828A" w14:textId="056D5259" w:rsidR="00E96115" w:rsidRPr="005C7E80" w:rsidRDefault="00E96115" w:rsidP="00E40193">
            <w:pPr>
              <w:ind w:left="0"/>
            </w:pPr>
            <w:r>
              <w:t>Customer Account number</w:t>
            </w:r>
            <w:r>
              <w:br/>
            </w:r>
            <w:r w:rsidRPr="00E96115">
              <w:rPr>
                <w:sz w:val="16"/>
                <w:szCs w:val="16"/>
              </w:rPr>
              <w:t>(invisible in grid, but extracted in grid copy)</w:t>
            </w:r>
          </w:p>
        </w:tc>
      </w:tr>
      <w:tr w:rsidR="00E96115" w14:paraId="685DBD39" w14:textId="77777777" w:rsidTr="00E40193">
        <w:trPr>
          <w:trHeight w:val="219"/>
        </w:trPr>
        <w:tc>
          <w:tcPr>
            <w:tcW w:w="2127" w:type="dxa"/>
          </w:tcPr>
          <w:p w14:paraId="3D3A33B1" w14:textId="36448A06" w:rsidR="00E96115" w:rsidRPr="00602485" w:rsidRDefault="00E96115" w:rsidP="00E40193">
            <w:pPr>
              <w:ind w:left="0"/>
              <w:rPr>
                <w:rFonts w:ascii="Consolas" w:hAnsi="Consolas"/>
              </w:rPr>
            </w:pPr>
            <w:r>
              <w:rPr>
                <w:rFonts w:ascii="Consolas" w:hAnsi="Consolas"/>
              </w:rPr>
              <w:t>CREATED_DT</w:t>
            </w:r>
          </w:p>
        </w:tc>
        <w:tc>
          <w:tcPr>
            <w:tcW w:w="5528" w:type="dxa"/>
          </w:tcPr>
          <w:p w14:paraId="7CDDE9C2" w14:textId="2CA156F2" w:rsidR="00E96115" w:rsidRPr="005C7E80" w:rsidRDefault="00E96115" w:rsidP="00E40193">
            <w:pPr>
              <w:ind w:left="0"/>
            </w:pPr>
            <w:r>
              <w:t>Siebel CA note date of insertion</w:t>
            </w:r>
          </w:p>
        </w:tc>
      </w:tr>
      <w:tr w:rsidR="00E96115" w14:paraId="06415AE6" w14:textId="77777777" w:rsidTr="00E40193">
        <w:trPr>
          <w:trHeight w:val="219"/>
        </w:trPr>
        <w:tc>
          <w:tcPr>
            <w:tcW w:w="2127" w:type="dxa"/>
          </w:tcPr>
          <w:p w14:paraId="6F311663" w14:textId="7B79BEF1" w:rsidR="00E96115" w:rsidRPr="00602485" w:rsidRDefault="00E96115" w:rsidP="00E40193">
            <w:pPr>
              <w:ind w:left="0"/>
              <w:rPr>
                <w:rFonts w:ascii="Consolas" w:hAnsi="Consolas"/>
              </w:rPr>
            </w:pPr>
            <w:r>
              <w:rPr>
                <w:rFonts w:ascii="Consolas" w:hAnsi="Consolas"/>
              </w:rPr>
              <w:t>CREATOR</w:t>
            </w:r>
          </w:p>
        </w:tc>
        <w:tc>
          <w:tcPr>
            <w:tcW w:w="5528" w:type="dxa"/>
          </w:tcPr>
          <w:p w14:paraId="4934B645" w14:textId="2081CF75" w:rsidR="00E96115" w:rsidRPr="005C7E80" w:rsidRDefault="00E96115" w:rsidP="00E40193">
            <w:pPr>
              <w:ind w:left="0"/>
            </w:pPr>
            <w:r>
              <w:t>Siebel CA note creator (login)</w:t>
            </w:r>
          </w:p>
        </w:tc>
      </w:tr>
      <w:tr w:rsidR="00E96115" w14:paraId="74032692" w14:textId="77777777" w:rsidTr="00E40193">
        <w:trPr>
          <w:trHeight w:val="219"/>
        </w:trPr>
        <w:tc>
          <w:tcPr>
            <w:tcW w:w="2127" w:type="dxa"/>
          </w:tcPr>
          <w:p w14:paraId="1448D744" w14:textId="1562100B" w:rsidR="00E96115" w:rsidRPr="00602485" w:rsidRDefault="00E96115" w:rsidP="00E40193">
            <w:pPr>
              <w:ind w:left="0"/>
              <w:rPr>
                <w:rFonts w:ascii="Consolas" w:hAnsi="Consolas"/>
              </w:rPr>
            </w:pPr>
            <w:r>
              <w:rPr>
                <w:rFonts w:ascii="Consolas" w:hAnsi="Consolas"/>
              </w:rPr>
              <w:t>TYPE</w:t>
            </w:r>
          </w:p>
        </w:tc>
        <w:tc>
          <w:tcPr>
            <w:tcW w:w="5528" w:type="dxa"/>
          </w:tcPr>
          <w:p w14:paraId="4976F789" w14:textId="769D677C" w:rsidR="00E96115" w:rsidRPr="005C7E80" w:rsidRDefault="00E96115" w:rsidP="00E40193">
            <w:pPr>
              <w:ind w:left="0"/>
            </w:pPr>
            <w:r>
              <w:t>Siebel CA note type</w:t>
            </w:r>
          </w:p>
        </w:tc>
      </w:tr>
      <w:tr w:rsidR="00E96115" w14:paraId="23D3357D" w14:textId="77777777" w:rsidTr="00E40193">
        <w:trPr>
          <w:trHeight w:val="219"/>
        </w:trPr>
        <w:tc>
          <w:tcPr>
            <w:tcW w:w="2127" w:type="dxa"/>
          </w:tcPr>
          <w:p w14:paraId="37EBAD25" w14:textId="57A581A1" w:rsidR="00E96115" w:rsidRPr="00602485" w:rsidRDefault="00E96115" w:rsidP="00E40193">
            <w:pPr>
              <w:ind w:left="0"/>
              <w:rPr>
                <w:rFonts w:ascii="Consolas" w:hAnsi="Consolas"/>
              </w:rPr>
            </w:pPr>
            <w:r>
              <w:rPr>
                <w:rFonts w:ascii="Consolas" w:hAnsi="Consolas"/>
              </w:rPr>
              <w:t>NOTE</w:t>
            </w:r>
          </w:p>
        </w:tc>
        <w:tc>
          <w:tcPr>
            <w:tcW w:w="5528" w:type="dxa"/>
          </w:tcPr>
          <w:p w14:paraId="675E32E4" w14:textId="170076C5" w:rsidR="00E96115" w:rsidRPr="005C7E80" w:rsidRDefault="00E96115" w:rsidP="00E40193">
            <w:pPr>
              <w:ind w:left="0"/>
            </w:pPr>
            <w:r>
              <w:t>Siebel CA note text</w:t>
            </w:r>
          </w:p>
        </w:tc>
      </w:tr>
    </w:tbl>
    <w:p w14:paraId="7D65AD42" w14:textId="77777777" w:rsidR="00E96115" w:rsidRDefault="00E96115" w:rsidP="0097794A">
      <w:pPr>
        <w:ind w:left="0"/>
        <w:rPr>
          <w:b/>
          <w:bCs/>
          <w:sz w:val="18"/>
          <w:szCs w:val="18"/>
        </w:rPr>
      </w:pPr>
    </w:p>
    <w:p w14:paraId="70A50136" w14:textId="77777777" w:rsidR="00E96115" w:rsidRDefault="00E96115" w:rsidP="0097794A">
      <w:pPr>
        <w:ind w:left="0"/>
        <w:rPr>
          <w:b/>
          <w:bCs/>
          <w:sz w:val="18"/>
          <w:szCs w:val="18"/>
        </w:rPr>
      </w:pPr>
    </w:p>
    <w:p w14:paraId="46235BC9" w14:textId="77777777" w:rsidR="0097794A" w:rsidRPr="0094046D" w:rsidRDefault="0097794A" w:rsidP="0097794A">
      <w:pPr>
        <w:pStyle w:val="Nadpis5"/>
      </w:pPr>
      <w:bookmarkStart w:id="608" w:name="_Toc221813713"/>
      <w:r w:rsidRPr="0094046D">
        <w:t xml:space="preserve">Process </w:t>
      </w:r>
      <w:r>
        <w:t>O</w:t>
      </w:r>
      <w:r w:rsidRPr="0094046D">
        <w:t>verview</w:t>
      </w:r>
      <w:bookmarkEnd w:id="608"/>
    </w:p>
    <w:p w14:paraId="55850157" w14:textId="77777777" w:rsidR="0097794A" w:rsidRPr="0094046D" w:rsidRDefault="0097794A" w:rsidP="0097794A">
      <w:pPr>
        <w:ind w:left="0"/>
        <w:rPr>
          <w:b/>
          <w:bCs/>
        </w:rPr>
      </w:pPr>
    </w:p>
    <w:p w14:paraId="6A913FD8" w14:textId="465DFE00" w:rsidR="0097794A" w:rsidRDefault="0097794A" w:rsidP="0097794A">
      <w:pPr>
        <w:ind w:left="0"/>
      </w:pPr>
      <w:r>
        <w:t xml:space="preserve">Following </w:t>
      </w:r>
      <w:r w:rsidR="0040101A">
        <w:t>RTE</w:t>
      </w:r>
      <w:r w:rsidRPr="0094046D">
        <w:t xml:space="preserve"> tables</w:t>
      </w:r>
      <w:r>
        <w:t xml:space="preserve"> are queried</w:t>
      </w:r>
      <w:r w:rsidRPr="0094046D">
        <w:t xml:space="preserve"> for </w:t>
      </w:r>
      <w:r w:rsidR="0040101A">
        <w:t>RTE</w:t>
      </w:r>
      <w:r>
        <w:t xml:space="preserve"> </w:t>
      </w:r>
      <w:r w:rsidR="0040101A">
        <w:t>bundle</w:t>
      </w:r>
      <w:r>
        <w:t xml:space="preserve"> </w:t>
      </w:r>
      <w:r w:rsidRPr="0094046D">
        <w:t xml:space="preserve">details of provided </w:t>
      </w:r>
      <w:r>
        <w:t>MSISDN:</w:t>
      </w:r>
    </w:p>
    <w:p w14:paraId="614B281E" w14:textId="2CD43874" w:rsidR="0097794A" w:rsidRDefault="0040101A" w:rsidP="0097794A">
      <w:pPr>
        <w:pStyle w:val="Odstavecseseznamem"/>
        <w:numPr>
          <w:ilvl w:val="0"/>
          <w:numId w:val="209"/>
        </w:numPr>
        <w:rPr>
          <w:rFonts w:ascii="Consolas" w:hAnsi="Consolas"/>
        </w:rPr>
      </w:pPr>
      <w:r>
        <w:rPr>
          <w:rFonts w:ascii="Consolas" w:hAnsi="Consolas"/>
        </w:rPr>
        <w:t>BMA_OWN.USAGE_NOBUNDLE</w:t>
      </w:r>
    </w:p>
    <w:p w14:paraId="772A365C" w14:textId="31C2221B" w:rsidR="00E96115" w:rsidRDefault="00E96115" w:rsidP="00E96115">
      <w:pPr>
        <w:ind w:left="0"/>
      </w:pPr>
      <w:r>
        <w:br/>
        <w:t>Following Siebel</w:t>
      </w:r>
      <w:r w:rsidRPr="0094046D">
        <w:t xml:space="preserve"> tables</w:t>
      </w:r>
      <w:r>
        <w:t xml:space="preserve"> are queried</w:t>
      </w:r>
      <w:r w:rsidRPr="0094046D">
        <w:t xml:space="preserve"> for </w:t>
      </w:r>
      <w:r>
        <w:t>CA Note attributes:</w:t>
      </w:r>
    </w:p>
    <w:p w14:paraId="29746EF8" w14:textId="1939D166" w:rsidR="00E96115" w:rsidRDefault="00E96115" w:rsidP="00E96115">
      <w:pPr>
        <w:pStyle w:val="Odstavecseseznamem"/>
        <w:numPr>
          <w:ilvl w:val="0"/>
          <w:numId w:val="209"/>
        </w:numPr>
        <w:rPr>
          <w:rFonts w:ascii="Consolas" w:hAnsi="Consolas"/>
        </w:rPr>
      </w:pPr>
      <w:r>
        <w:rPr>
          <w:rFonts w:ascii="Consolas" w:hAnsi="Consolas"/>
        </w:rPr>
        <w:t>SIEBEL.S_NOTE_ACCNT</w:t>
      </w:r>
    </w:p>
    <w:p w14:paraId="0A5A0194" w14:textId="6E04881E" w:rsidR="00E96115" w:rsidRDefault="00E96115" w:rsidP="00E96115">
      <w:pPr>
        <w:pStyle w:val="Odstavecseseznamem"/>
        <w:numPr>
          <w:ilvl w:val="0"/>
          <w:numId w:val="209"/>
        </w:numPr>
        <w:rPr>
          <w:rFonts w:ascii="Consolas" w:hAnsi="Consolas"/>
        </w:rPr>
      </w:pPr>
      <w:r>
        <w:rPr>
          <w:rFonts w:ascii="Consolas" w:hAnsi="Consolas"/>
        </w:rPr>
        <w:t>SIEBEL.S_ORG_EXT</w:t>
      </w:r>
    </w:p>
    <w:p w14:paraId="38DB3D9C" w14:textId="6A2CBC2D" w:rsidR="00E96115" w:rsidRPr="00E96115" w:rsidRDefault="00E96115" w:rsidP="00E96115">
      <w:pPr>
        <w:pStyle w:val="Odstavecseseznamem"/>
        <w:numPr>
          <w:ilvl w:val="0"/>
          <w:numId w:val="209"/>
        </w:numPr>
        <w:rPr>
          <w:rFonts w:ascii="Consolas" w:hAnsi="Consolas"/>
        </w:rPr>
      </w:pPr>
      <w:r>
        <w:rPr>
          <w:rFonts w:ascii="Consolas" w:hAnsi="Consolas"/>
        </w:rPr>
        <w:t>SIEBEL.S_USER</w:t>
      </w:r>
    </w:p>
    <w:p w14:paraId="5D14B5AB" w14:textId="77777777" w:rsidR="00E96115" w:rsidRPr="00E96115" w:rsidRDefault="00E96115" w:rsidP="00E96115">
      <w:pPr>
        <w:rPr>
          <w:rFonts w:ascii="Consolas" w:hAnsi="Consolas"/>
        </w:rPr>
      </w:pPr>
    </w:p>
    <w:p w14:paraId="662C4195" w14:textId="77777777" w:rsidR="0097794A" w:rsidRDefault="0097794A" w:rsidP="0097794A">
      <w:pPr>
        <w:ind w:left="0"/>
      </w:pPr>
    </w:p>
    <w:p w14:paraId="4ADCD814" w14:textId="77777777" w:rsidR="0097794A" w:rsidRPr="0094046D" w:rsidRDefault="0097794A" w:rsidP="0097794A">
      <w:pPr>
        <w:pStyle w:val="Nadpis5"/>
      </w:pPr>
      <w:bookmarkStart w:id="609" w:name="_Toc221813714"/>
      <w:r w:rsidRPr="0094046D">
        <w:t xml:space="preserve">Role </w:t>
      </w:r>
      <w:r>
        <w:t>D</w:t>
      </w:r>
      <w:r w:rsidRPr="0094046D">
        <w:t>ifferences</w:t>
      </w:r>
      <w:bookmarkEnd w:id="60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97794A" w:rsidRPr="0094046D" w14:paraId="00F36514" w14:textId="77777777" w:rsidTr="00CF328A">
        <w:trPr>
          <w:trHeight w:val="277"/>
        </w:trPr>
        <w:tc>
          <w:tcPr>
            <w:tcW w:w="3490" w:type="dxa"/>
            <w:shd w:val="clear" w:color="auto" w:fill="D9D9D9" w:themeFill="background1" w:themeFillShade="D9"/>
          </w:tcPr>
          <w:p w14:paraId="155A6723" w14:textId="77777777" w:rsidR="0097794A" w:rsidRPr="0094046D" w:rsidRDefault="0097794A" w:rsidP="00CF328A">
            <w:pPr>
              <w:ind w:left="0"/>
              <w:rPr>
                <w:b/>
                <w:bCs/>
              </w:rPr>
            </w:pPr>
            <w:r w:rsidRPr="0094046D">
              <w:rPr>
                <w:b/>
                <w:bCs/>
              </w:rPr>
              <w:t>Action / Role</w:t>
            </w:r>
          </w:p>
        </w:tc>
        <w:tc>
          <w:tcPr>
            <w:tcW w:w="1163" w:type="dxa"/>
            <w:shd w:val="clear" w:color="auto" w:fill="D9D9D9" w:themeFill="background1" w:themeFillShade="D9"/>
          </w:tcPr>
          <w:p w14:paraId="48336475" w14:textId="77777777" w:rsidR="0097794A" w:rsidRPr="0094046D" w:rsidRDefault="0097794A" w:rsidP="00CF328A">
            <w:pPr>
              <w:ind w:left="0"/>
              <w:jc w:val="center"/>
              <w:rPr>
                <w:b/>
                <w:bCs/>
              </w:rPr>
            </w:pPr>
            <w:r w:rsidRPr="0094046D">
              <w:rPr>
                <w:b/>
                <w:bCs/>
              </w:rPr>
              <w:t>ADMIN</w:t>
            </w:r>
          </w:p>
        </w:tc>
        <w:tc>
          <w:tcPr>
            <w:tcW w:w="1163" w:type="dxa"/>
            <w:shd w:val="clear" w:color="auto" w:fill="D9D9D9" w:themeFill="background1" w:themeFillShade="D9"/>
          </w:tcPr>
          <w:p w14:paraId="76A1C5ED" w14:textId="77777777" w:rsidR="0097794A" w:rsidRPr="0094046D" w:rsidRDefault="0097794A" w:rsidP="00CF328A">
            <w:pPr>
              <w:ind w:left="0"/>
              <w:jc w:val="center"/>
              <w:rPr>
                <w:b/>
                <w:bCs/>
              </w:rPr>
            </w:pPr>
            <w:r w:rsidRPr="0094046D">
              <w:rPr>
                <w:b/>
                <w:bCs/>
              </w:rPr>
              <w:t>LEAD</w:t>
            </w:r>
          </w:p>
        </w:tc>
        <w:tc>
          <w:tcPr>
            <w:tcW w:w="1180" w:type="dxa"/>
            <w:shd w:val="clear" w:color="auto" w:fill="D9D9D9" w:themeFill="background1" w:themeFillShade="D9"/>
          </w:tcPr>
          <w:p w14:paraId="373304BE" w14:textId="77777777" w:rsidR="0097794A" w:rsidRPr="0094046D" w:rsidRDefault="0097794A" w:rsidP="00CF328A">
            <w:pPr>
              <w:ind w:left="0"/>
              <w:jc w:val="center"/>
              <w:rPr>
                <w:b/>
                <w:bCs/>
              </w:rPr>
            </w:pPr>
            <w:r w:rsidRPr="0094046D">
              <w:rPr>
                <w:b/>
                <w:bCs/>
              </w:rPr>
              <w:t>TESTING-VF</w:t>
            </w:r>
          </w:p>
        </w:tc>
        <w:tc>
          <w:tcPr>
            <w:tcW w:w="1180" w:type="dxa"/>
            <w:shd w:val="clear" w:color="auto" w:fill="D9D9D9" w:themeFill="background1" w:themeFillShade="D9"/>
          </w:tcPr>
          <w:p w14:paraId="3B49B960" w14:textId="77777777" w:rsidR="0097794A" w:rsidRPr="0094046D" w:rsidRDefault="0097794A" w:rsidP="00CF328A">
            <w:pPr>
              <w:ind w:left="0"/>
              <w:jc w:val="center"/>
              <w:rPr>
                <w:b/>
                <w:bCs/>
              </w:rPr>
            </w:pPr>
            <w:r w:rsidRPr="0094046D">
              <w:rPr>
                <w:b/>
                <w:bCs/>
              </w:rPr>
              <w:t>TESTING-IBM</w:t>
            </w:r>
          </w:p>
        </w:tc>
        <w:tc>
          <w:tcPr>
            <w:tcW w:w="1180" w:type="dxa"/>
            <w:shd w:val="clear" w:color="auto" w:fill="D9D9D9" w:themeFill="background1" w:themeFillShade="D9"/>
          </w:tcPr>
          <w:p w14:paraId="1659753D" w14:textId="77777777" w:rsidR="0097794A" w:rsidRPr="0094046D" w:rsidRDefault="0097794A" w:rsidP="00CF328A">
            <w:pPr>
              <w:ind w:left="0"/>
              <w:jc w:val="center"/>
              <w:rPr>
                <w:b/>
                <w:bCs/>
              </w:rPr>
            </w:pPr>
            <w:r w:rsidRPr="0094046D">
              <w:rPr>
                <w:b/>
                <w:bCs/>
              </w:rPr>
              <w:t>TESTING-V2</w:t>
            </w:r>
          </w:p>
        </w:tc>
      </w:tr>
      <w:tr w:rsidR="0097794A" w14:paraId="4F7F3919" w14:textId="77777777" w:rsidTr="00CF328A">
        <w:trPr>
          <w:trHeight w:val="219"/>
        </w:trPr>
        <w:tc>
          <w:tcPr>
            <w:tcW w:w="3490" w:type="dxa"/>
          </w:tcPr>
          <w:p w14:paraId="1479616C" w14:textId="275627C8" w:rsidR="0097794A" w:rsidRPr="0094046D" w:rsidRDefault="0097794A" w:rsidP="00CF328A">
            <w:pPr>
              <w:ind w:left="0"/>
              <w:rPr>
                <w:b/>
                <w:bCs/>
              </w:rPr>
            </w:pPr>
            <w:r w:rsidRPr="0094046D">
              <w:rPr>
                <w:b/>
                <w:bCs/>
              </w:rPr>
              <w:t xml:space="preserve">Access to </w:t>
            </w:r>
            <w:r w:rsidR="0040101A">
              <w:rPr>
                <w:b/>
                <w:bCs/>
              </w:rPr>
              <w:t>R</w:t>
            </w:r>
            <w:r>
              <w:rPr>
                <w:b/>
                <w:bCs/>
              </w:rPr>
              <w:t xml:space="preserve">TE </w:t>
            </w:r>
            <w:r w:rsidR="0040101A">
              <w:rPr>
                <w:b/>
                <w:bCs/>
              </w:rPr>
              <w:t xml:space="preserve">Bundle </w:t>
            </w:r>
            <w:r>
              <w:rPr>
                <w:b/>
                <w:bCs/>
              </w:rPr>
              <w:t>Status</w:t>
            </w:r>
          </w:p>
        </w:tc>
        <w:tc>
          <w:tcPr>
            <w:tcW w:w="1163" w:type="dxa"/>
          </w:tcPr>
          <w:p w14:paraId="0F9B25B5" w14:textId="77777777" w:rsidR="0097794A" w:rsidRPr="0094046D" w:rsidRDefault="0097794A" w:rsidP="00CF328A">
            <w:pPr>
              <w:ind w:left="0"/>
              <w:jc w:val="center"/>
            </w:pPr>
            <w:r w:rsidRPr="0094046D">
              <w:t>Y</w:t>
            </w:r>
          </w:p>
        </w:tc>
        <w:tc>
          <w:tcPr>
            <w:tcW w:w="1163" w:type="dxa"/>
          </w:tcPr>
          <w:p w14:paraId="4E025BF2" w14:textId="77777777" w:rsidR="0097794A" w:rsidRPr="0094046D" w:rsidRDefault="0097794A" w:rsidP="00CF328A">
            <w:pPr>
              <w:ind w:left="0"/>
              <w:jc w:val="center"/>
            </w:pPr>
            <w:r w:rsidRPr="0094046D">
              <w:t>Y</w:t>
            </w:r>
          </w:p>
        </w:tc>
        <w:tc>
          <w:tcPr>
            <w:tcW w:w="1180" w:type="dxa"/>
          </w:tcPr>
          <w:p w14:paraId="4B8E242C" w14:textId="77777777" w:rsidR="0097794A" w:rsidRPr="00A03AD8" w:rsidRDefault="0097794A" w:rsidP="00CF328A">
            <w:pPr>
              <w:ind w:left="0"/>
              <w:jc w:val="center"/>
            </w:pPr>
            <w:r w:rsidRPr="00A03AD8">
              <w:t>N</w:t>
            </w:r>
          </w:p>
        </w:tc>
        <w:tc>
          <w:tcPr>
            <w:tcW w:w="1180" w:type="dxa"/>
          </w:tcPr>
          <w:p w14:paraId="270E98A2" w14:textId="77777777" w:rsidR="0097794A" w:rsidRPr="0094046D" w:rsidRDefault="0097794A" w:rsidP="00CF328A">
            <w:pPr>
              <w:ind w:left="0"/>
              <w:jc w:val="center"/>
            </w:pPr>
            <w:r w:rsidRPr="0094046D">
              <w:t>Y</w:t>
            </w:r>
          </w:p>
        </w:tc>
        <w:tc>
          <w:tcPr>
            <w:tcW w:w="1180" w:type="dxa"/>
          </w:tcPr>
          <w:p w14:paraId="760240DC" w14:textId="77777777" w:rsidR="0097794A" w:rsidRPr="00D771E3" w:rsidRDefault="0097794A" w:rsidP="00CF328A">
            <w:pPr>
              <w:ind w:left="0"/>
              <w:jc w:val="center"/>
            </w:pPr>
            <w:r w:rsidRPr="0094046D">
              <w:t>N</w:t>
            </w:r>
          </w:p>
        </w:tc>
      </w:tr>
    </w:tbl>
    <w:p w14:paraId="5EBE539D" w14:textId="77777777" w:rsidR="0097794A" w:rsidRDefault="0097794A" w:rsidP="0097794A">
      <w:pPr>
        <w:ind w:left="0"/>
        <w:rPr>
          <w:b/>
          <w:bCs/>
          <w:sz w:val="18"/>
          <w:szCs w:val="18"/>
        </w:rPr>
      </w:pPr>
    </w:p>
    <w:p w14:paraId="676B8E8D" w14:textId="07D2AF7A" w:rsidR="00D64000" w:rsidRDefault="00D64000" w:rsidP="00D64000">
      <w:pPr>
        <w:pStyle w:val="Nadpis5"/>
      </w:pPr>
      <w:bookmarkStart w:id="610" w:name="_Adding_RTE_Bundle"/>
      <w:bookmarkStart w:id="611" w:name="_Toc221813715"/>
      <w:bookmarkEnd w:id="610"/>
      <w:r>
        <w:t>Adding RTE Bundle</w:t>
      </w:r>
      <w:bookmarkEnd w:id="611"/>
    </w:p>
    <w:p w14:paraId="2448B28E" w14:textId="3AEC2812" w:rsidR="00D64000" w:rsidRDefault="00D64000" w:rsidP="00D64000">
      <w:pPr>
        <w:ind w:left="0"/>
      </w:pPr>
      <w:r w:rsidRPr="00E02E02">
        <w:t xml:space="preserve">Press </w:t>
      </w:r>
      <w:r w:rsidR="00CA395A">
        <w:rPr>
          <w:b/>
          <w:bCs/>
          <w:noProof/>
          <w:sz w:val="18"/>
          <w:szCs w:val="18"/>
        </w:rPr>
        <w:drawing>
          <wp:inline distT="0" distB="0" distL="0" distR="0" wp14:anchorId="0AE75ABB" wp14:editId="7E123DA1">
            <wp:extent cx="152381" cy="152381"/>
            <wp:effectExtent l="0" t="0" r="635" b="635"/>
            <wp:docPr id="445419753" name="Obrázek 445419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67714" name="Obrázek 1369267714"/>
                    <pic:cNvPicPr/>
                  </pic:nvPicPr>
                  <pic:blipFill>
                    <a:blip r:embed="rId365">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CA395A">
        <w:t xml:space="preserve"> </w:t>
      </w:r>
      <w:r>
        <w:rPr>
          <w:b/>
          <w:bCs/>
          <w:sz w:val="18"/>
          <w:szCs w:val="18"/>
        </w:rPr>
        <w:t>Add Bundle</w:t>
      </w:r>
      <w:r>
        <w:t xml:space="preserve"> b</w:t>
      </w:r>
      <w:r w:rsidRPr="00E02E02">
        <w:t xml:space="preserve">utton </w:t>
      </w:r>
      <w:r>
        <w:t xml:space="preserve">to show </w:t>
      </w:r>
      <w:r w:rsidRPr="00D64000">
        <w:rPr>
          <w:b/>
          <w:bCs/>
        </w:rPr>
        <w:t>Activate RTE</w:t>
      </w:r>
      <w:r>
        <w:rPr>
          <w:b/>
          <w:bCs/>
        </w:rPr>
        <w:t xml:space="preserve"> Bundle</w:t>
      </w:r>
      <w:r>
        <w:t xml:space="preserve"> form. Select bundle from the drop down list and press Send to dispatch bundle activation request to Tibco.</w:t>
      </w:r>
    </w:p>
    <w:p w14:paraId="64BC0D6E" w14:textId="77777777" w:rsidR="00D64000" w:rsidRDefault="00D64000" w:rsidP="00CA395A">
      <w:pPr>
        <w:ind w:left="0"/>
        <w:jc w:val="center"/>
        <w:rPr>
          <w:b/>
          <w:bCs/>
        </w:rPr>
      </w:pPr>
    </w:p>
    <w:p w14:paraId="6562F671" w14:textId="6E8C9886" w:rsidR="00CA395A" w:rsidRDefault="00CA395A" w:rsidP="00CA395A">
      <w:pPr>
        <w:ind w:left="0"/>
        <w:jc w:val="center"/>
        <w:rPr>
          <w:b/>
          <w:bCs/>
        </w:rPr>
      </w:pPr>
      <w:r w:rsidRPr="00CA395A">
        <w:rPr>
          <w:b/>
          <w:bCs/>
          <w:noProof/>
        </w:rPr>
        <w:lastRenderedPageBreak/>
        <w:drawing>
          <wp:inline distT="0" distB="0" distL="0" distR="0" wp14:anchorId="22C44A1D" wp14:editId="652E361B">
            <wp:extent cx="3734321" cy="2676899"/>
            <wp:effectExtent l="0" t="0" r="0" b="9525"/>
            <wp:docPr id="2004198938" name="Obrázek 1" descr="Obsah obrázku text, snímek obrazovky, software, displej&#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98938" name="Obrázek 1" descr="Obsah obrázku text, snímek obrazovky, software, displej&#10;&#10;Obsah generovaný pomocí AI může být nesprávný."/>
                    <pic:cNvPicPr/>
                  </pic:nvPicPr>
                  <pic:blipFill>
                    <a:blip r:embed="rId368"/>
                    <a:stretch>
                      <a:fillRect/>
                    </a:stretch>
                  </pic:blipFill>
                  <pic:spPr>
                    <a:xfrm>
                      <a:off x="0" y="0"/>
                      <a:ext cx="3734321" cy="2676899"/>
                    </a:xfrm>
                    <a:prstGeom prst="rect">
                      <a:avLst/>
                    </a:prstGeom>
                  </pic:spPr>
                </pic:pic>
              </a:graphicData>
            </a:graphic>
          </wp:inline>
        </w:drawing>
      </w:r>
    </w:p>
    <w:p w14:paraId="0A8DC0D3" w14:textId="77777777" w:rsidR="00CA395A" w:rsidRDefault="00CA395A" w:rsidP="00CA395A">
      <w:pPr>
        <w:ind w:left="0"/>
      </w:pPr>
    </w:p>
    <w:p w14:paraId="7B2B1C2A" w14:textId="46857A19" w:rsidR="00CA395A" w:rsidRPr="00DD719C" w:rsidRDefault="00CA395A" w:rsidP="00CA395A">
      <w:pPr>
        <w:ind w:left="0"/>
        <w:jc w:val="center"/>
        <w:rPr>
          <w:i/>
          <w:iCs w:val="0"/>
          <w:sz w:val="18"/>
          <w:szCs w:val="18"/>
        </w:rPr>
      </w:pPr>
      <w:r>
        <w:rPr>
          <w:i/>
          <w:iCs w:val="0"/>
          <w:sz w:val="18"/>
          <w:szCs w:val="18"/>
        </w:rPr>
        <w:t>Activate RTE Bundle form</w:t>
      </w:r>
    </w:p>
    <w:p w14:paraId="422E700F" w14:textId="77777777" w:rsidR="00CA395A" w:rsidRDefault="00CA395A" w:rsidP="00CA395A">
      <w:pPr>
        <w:ind w:left="0"/>
        <w:jc w:val="center"/>
        <w:rPr>
          <w:b/>
          <w:bCs/>
        </w:rPr>
      </w:pPr>
    </w:p>
    <w:p w14:paraId="701AFB5B" w14:textId="77777777" w:rsidR="00D64000" w:rsidRDefault="00D64000" w:rsidP="00D64000">
      <w:pPr>
        <w:ind w:left="0"/>
        <w:rPr>
          <w:b/>
          <w:bCs/>
        </w:rPr>
      </w:pPr>
    </w:p>
    <w:p w14:paraId="1D4C8BDB" w14:textId="77777777" w:rsidR="00D64000" w:rsidRPr="00625B9E" w:rsidRDefault="00D64000" w:rsidP="00D64000">
      <w:pPr>
        <w:pStyle w:val="Nadpis6"/>
      </w:pPr>
      <w:bookmarkStart w:id="612" w:name="_Toc221813716"/>
      <w:r w:rsidRPr="00625B9E">
        <w:t xml:space="preserve">Process </w:t>
      </w:r>
      <w:r>
        <w:t>O</w:t>
      </w:r>
      <w:r w:rsidRPr="00625B9E">
        <w:t>verview</w:t>
      </w:r>
      <w:bookmarkEnd w:id="612"/>
    </w:p>
    <w:p w14:paraId="6CC74F79" w14:textId="3F896CB6" w:rsidR="00CA395A" w:rsidRDefault="00CA395A" w:rsidP="00CA395A">
      <w:pPr>
        <w:ind w:left="0"/>
      </w:pPr>
      <w:r>
        <w:t xml:space="preserve">RTEService SOAP operation </w:t>
      </w:r>
      <w:r>
        <w:rPr>
          <w:b/>
          <w:bCs/>
          <w:sz w:val="18"/>
          <w:szCs w:val="18"/>
        </w:rPr>
        <w:t>productActivation</w:t>
      </w:r>
      <w:r>
        <w:t xml:space="preserve"> will be triggered to provision the bundle with user-defined attributes.</w:t>
      </w:r>
    </w:p>
    <w:p w14:paraId="786ED803" w14:textId="74DA10E6" w:rsidR="00D64000" w:rsidRPr="0074249A" w:rsidRDefault="00D64000" w:rsidP="00CA395A">
      <w:pPr>
        <w:pStyle w:val="Odstavecseseznamem"/>
      </w:pPr>
    </w:p>
    <w:p w14:paraId="11858F1F" w14:textId="77777777" w:rsidR="00D64000" w:rsidRDefault="00D64000" w:rsidP="0097794A">
      <w:pPr>
        <w:ind w:left="0"/>
        <w:rPr>
          <w:b/>
          <w:bCs/>
          <w:sz w:val="18"/>
          <w:szCs w:val="18"/>
        </w:rPr>
      </w:pPr>
    </w:p>
    <w:p w14:paraId="12DC2D7B" w14:textId="77777777" w:rsidR="00D64000" w:rsidRDefault="00D64000" w:rsidP="0097794A">
      <w:pPr>
        <w:ind w:left="0"/>
        <w:rPr>
          <w:b/>
          <w:bCs/>
          <w:sz w:val="18"/>
          <w:szCs w:val="18"/>
        </w:rPr>
      </w:pPr>
    </w:p>
    <w:p w14:paraId="3DF57801" w14:textId="600969F5" w:rsidR="00AE5ADC" w:rsidRDefault="00AE5ADC" w:rsidP="00CD44D1">
      <w:pPr>
        <w:pStyle w:val="Nadpis3"/>
      </w:pPr>
      <w:bookmarkStart w:id="613" w:name="_Toc221813717"/>
      <w:r>
        <w:t>Instant Link</w:t>
      </w:r>
      <w:bookmarkEnd w:id="613"/>
    </w:p>
    <w:p w14:paraId="45C8A203" w14:textId="742E30CE" w:rsidR="00AE5ADC" w:rsidRDefault="00AE5ADC" w:rsidP="000A1322">
      <w:pPr>
        <w:pStyle w:val="Nadpis5"/>
      </w:pPr>
      <w:bookmarkStart w:id="614" w:name="_Toc221813718"/>
      <w:r>
        <w:t>Routing Status</w:t>
      </w:r>
      <w:bookmarkEnd w:id="614"/>
    </w:p>
    <w:p w14:paraId="74FAEF40" w14:textId="6313B6C6" w:rsidR="00B91F30" w:rsidRDefault="00B91F30" w:rsidP="00B91F3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Routing Status</w:t>
      </w:r>
      <w:r>
        <w:t xml:space="preserve"> from the main menu to open InstantLink Routing Status form displaying routing profiles and routing status for inventory items selected in the main grid. </w:t>
      </w:r>
    </w:p>
    <w:p w14:paraId="59B97072" w14:textId="77777777" w:rsidR="00B91F30" w:rsidRPr="003700E3" w:rsidRDefault="00B91F30" w:rsidP="00B91F30">
      <w:pPr>
        <w:ind w:left="0"/>
        <w:rPr>
          <w:lang w:val="cs-CZ"/>
        </w:rPr>
      </w:pPr>
    </w:p>
    <w:p w14:paraId="76D0C86B" w14:textId="77C356DC" w:rsidR="00F305E2" w:rsidRDefault="00F305E2" w:rsidP="00F305E2">
      <w:pPr>
        <w:pStyle w:val="Nadpis6"/>
      </w:pPr>
      <w:bookmarkStart w:id="615" w:name="_Toc221813719"/>
      <w:r>
        <w:t>Output Data</w:t>
      </w:r>
      <w:bookmarkEnd w:id="615"/>
    </w:p>
    <w:p w14:paraId="15B269FB" w14:textId="6C0AD66B" w:rsidR="00B91F30" w:rsidRPr="00340FA5" w:rsidRDefault="00B91F30" w:rsidP="00B91F30">
      <w:pPr>
        <w:ind w:left="0"/>
      </w:pPr>
      <w:r w:rsidRPr="00340FA5">
        <w:t>Following data sets are available to display:</w:t>
      </w:r>
    </w:p>
    <w:p w14:paraId="7898811F" w14:textId="77777777" w:rsidR="00B91F30" w:rsidRDefault="00B91F30" w:rsidP="00B91F30">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B91F30" w:rsidRPr="00DF00E8" w14:paraId="2BFD5ECC" w14:textId="77777777" w:rsidTr="00F7165E">
        <w:trPr>
          <w:trHeight w:val="701"/>
        </w:trPr>
        <w:tc>
          <w:tcPr>
            <w:tcW w:w="1656" w:type="dxa"/>
            <w:shd w:val="clear" w:color="auto" w:fill="D9D9D9" w:themeFill="background1" w:themeFillShade="D9"/>
          </w:tcPr>
          <w:p w14:paraId="0D9E7248" w14:textId="77777777" w:rsidR="00B91F30" w:rsidRPr="00DF00E8" w:rsidRDefault="00B91F30" w:rsidP="00F7165E">
            <w:pPr>
              <w:ind w:left="0"/>
              <w:rPr>
                <w:b/>
                <w:bCs/>
              </w:rPr>
            </w:pPr>
            <w:r>
              <w:rPr>
                <w:b/>
                <w:bCs/>
              </w:rPr>
              <w:t>Data Set</w:t>
            </w:r>
          </w:p>
        </w:tc>
        <w:tc>
          <w:tcPr>
            <w:tcW w:w="7700" w:type="dxa"/>
            <w:shd w:val="clear" w:color="auto" w:fill="D9D9D9" w:themeFill="background1" w:themeFillShade="D9"/>
          </w:tcPr>
          <w:p w14:paraId="1292FCEA" w14:textId="77777777" w:rsidR="00B91F30" w:rsidRPr="00DF00E8" w:rsidRDefault="00B91F30" w:rsidP="00F7165E">
            <w:pPr>
              <w:ind w:left="0"/>
              <w:rPr>
                <w:b/>
                <w:bCs/>
              </w:rPr>
            </w:pPr>
            <w:r w:rsidRPr="00DF00E8">
              <w:rPr>
                <w:b/>
                <w:bCs/>
              </w:rPr>
              <w:t>Description</w:t>
            </w:r>
          </w:p>
        </w:tc>
      </w:tr>
      <w:tr w:rsidR="00B91F30" w14:paraId="352484C0" w14:textId="77777777" w:rsidTr="00F7165E">
        <w:trPr>
          <w:trHeight w:val="219"/>
        </w:trPr>
        <w:tc>
          <w:tcPr>
            <w:tcW w:w="1656" w:type="dxa"/>
          </w:tcPr>
          <w:p w14:paraId="322A7E05" w14:textId="65A9A498" w:rsidR="00B91F30" w:rsidRPr="00B23995" w:rsidRDefault="00B91F30" w:rsidP="00F7165E">
            <w:pPr>
              <w:ind w:left="0"/>
              <w:rPr>
                <w:b/>
                <w:bCs/>
                <w:sz w:val="18"/>
                <w:szCs w:val="18"/>
              </w:rPr>
            </w:pPr>
            <w:r>
              <w:rPr>
                <w:b/>
                <w:bCs/>
                <w:sz w:val="18"/>
                <w:szCs w:val="18"/>
              </w:rPr>
              <w:t>Basic</w:t>
            </w:r>
          </w:p>
        </w:tc>
        <w:tc>
          <w:tcPr>
            <w:tcW w:w="7700" w:type="dxa"/>
          </w:tcPr>
          <w:p w14:paraId="23314B5A" w14:textId="36F5C748" w:rsidR="00B91F30" w:rsidRDefault="00B91F30" w:rsidP="00F7165E">
            <w:pPr>
              <w:ind w:left="0"/>
            </w:pPr>
            <w:r>
              <w:t>Generic routing profiles and states are displayed</w:t>
            </w:r>
          </w:p>
        </w:tc>
      </w:tr>
      <w:tr w:rsidR="00B91F30" w14:paraId="3DDC01DB" w14:textId="77777777" w:rsidTr="00F7165E">
        <w:trPr>
          <w:trHeight w:val="219"/>
        </w:trPr>
        <w:tc>
          <w:tcPr>
            <w:tcW w:w="1656" w:type="dxa"/>
          </w:tcPr>
          <w:p w14:paraId="55059769" w14:textId="3569F9FB" w:rsidR="00B91F30" w:rsidRPr="00B23995" w:rsidRDefault="00B91F30" w:rsidP="00F7165E">
            <w:pPr>
              <w:ind w:left="0"/>
              <w:rPr>
                <w:b/>
                <w:bCs/>
                <w:sz w:val="18"/>
                <w:szCs w:val="18"/>
              </w:rPr>
            </w:pPr>
            <w:r>
              <w:rPr>
                <w:b/>
                <w:bCs/>
                <w:sz w:val="18"/>
                <w:szCs w:val="18"/>
              </w:rPr>
              <w:t>Extended</w:t>
            </w:r>
          </w:p>
        </w:tc>
        <w:tc>
          <w:tcPr>
            <w:tcW w:w="7700" w:type="dxa"/>
          </w:tcPr>
          <w:p w14:paraId="528E72EE" w14:textId="4EF45554" w:rsidR="00B91F30" w:rsidRDefault="00B91F30" w:rsidP="00F7165E">
            <w:pPr>
              <w:ind w:left="0"/>
            </w:pPr>
            <w:r>
              <w:t>Every routed subscriber_id is displayed for each inventory item.</w:t>
            </w:r>
          </w:p>
        </w:tc>
      </w:tr>
    </w:tbl>
    <w:p w14:paraId="3C400FE4" w14:textId="77777777" w:rsidR="00B91F30" w:rsidRDefault="00B91F30" w:rsidP="00B91F30">
      <w:pPr>
        <w:ind w:left="0"/>
        <w:rPr>
          <w:b/>
          <w:bCs/>
          <w:sz w:val="18"/>
          <w:szCs w:val="18"/>
        </w:rPr>
      </w:pPr>
    </w:p>
    <w:p w14:paraId="00AE75CC" w14:textId="3F5399BC" w:rsidR="00B91F30" w:rsidRDefault="00B91F30" w:rsidP="00B91F30">
      <w:pPr>
        <w:ind w:left="0"/>
      </w:pPr>
      <w:r w:rsidRPr="00FF34D5">
        <w:t xml:space="preserve">Output columns vary per selected data set. Please refer to </w:t>
      </w:r>
      <w:r>
        <w:t>InstantLink</w:t>
      </w:r>
      <w:r w:rsidRPr="00FF34D5">
        <w:t xml:space="preserve"> system documentation for more details on the column values. </w:t>
      </w:r>
    </w:p>
    <w:p w14:paraId="7DBBF8EE" w14:textId="77777777" w:rsidR="00B91F30" w:rsidRDefault="00B91F30" w:rsidP="00A84190"/>
    <w:p w14:paraId="7A3BAF2D" w14:textId="7E48CA45" w:rsidR="00314314" w:rsidRPr="000053EB" w:rsidRDefault="00314314" w:rsidP="00EB084F">
      <w:pPr>
        <w:pStyle w:val="Nadpis6"/>
      </w:pPr>
      <w:bookmarkStart w:id="616" w:name="_Toc221813720"/>
      <w:r>
        <w:t>Data Set “Basic”</w:t>
      </w:r>
      <w:bookmarkEnd w:id="616"/>
    </w:p>
    <w:p w14:paraId="222CCE88" w14:textId="630B20A0" w:rsidR="00A84190" w:rsidRDefault="00314314" w:rsidP="00AE4E63">
      <w:pPr>
        <w:ind w:left="0"/>
      </w:pPr>
      <w:r>
        <w:t>Displays InstantLink routing profile associated to the inventory item and routing status validity from Phoenix perspective</w:t>
      </w:r>
      <w:r w:rsidR="00EF751F">
        <w:t xml:space="preserve"> (see below)</w:t>
      </w:r>
      <w:r w:rsidR="00F54275">
        <w:t xml:space="preserve">. </w:t>
      </w:r>
    </w:p>
    <w:p w14:paraId="51FFBF9D" w14:textId="29D1E9D3" w:rsidR="00AE4E63" w:rsidRDefault="00AE4E63" w:rsidP="00AE4E63">
      <w:pPr>
        <w:ind w:left="0"/>
      </w:pPr>
    </w:p>
    <w:p w14:paraId="7504012A" w14:textId="35ADAD55" w:rsidR="00AE4E63" w:rsidRDefault="00AE4E63" w:rsidP="00AE4E63">
      <w:pPr>
        <w:ind w:left="0"/>
        <w:jc w:val="center"/>
      </w:pPr>
      <w:r>
        <w:rPr>
          <w:noProof/>
        </w:rPr>
        <w:lastRenderedPageBreak/>
        <w:drawing>
          <wp:inline distT="0" distB="0" distL="0" distR="0" wp14:anchorId="62DF6022" wp14:editId="121D22C5">
            <wp:extent cx="5732145" cy="3343910"/>
            <wp:effectExtent l="0" t="0" r="1905" b="889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9"/>
                    <a:stretch>
                      <a:fillRect/>
                    </a:stretch>
                  </pic:blipFill>
                  <pic:spPr>
                    <a:xfrm>
                      <a:off x="0" y="0"/>
                      <a:ext cx="5732145" cy="3343910"/>
                    </a:xfrm>
                    <a:prstGeom prst="rect">
                      <a:avLst/>
                    </a:prstGeom>
                  </pic:spPr>
                </pic:pic>
              </a:graphicData>
            </a:graphic>
          </wp:inline>
        </w:drawing>
      </w:r>
    </w:p>
    <w:p w14:paraId="7F5A5770" w14:textId="35E34F22" w:rsidR="00314314" w:rsidRPr="00AE4E63" w:rsidRDefault="00AE4E63" w:rsidP="00AE4E63">
      <w:pPr>
        <w:jc w:val="center"/>
        <w:rPr>
          <w:i/>
          <w:iCs w:val="0"/>
          <w:sz w:val="18"/>
          <w:szCs w:val="18"/>
        </w:rPr>
      </w:pPr>
      <w:r w:rsidRPr="00AE4E63">
        <w:rPr>
          <w:i/>
          <w:iCs w:val="0"/>
          <w:sz w:val="18"/>
          <w:szCs w:val="18"/>
        </w:rPr>
        <w:t>InstantLink Routing Status form – data set “Basic”</w:t>
      </w:r>
    </w:p>
    <w:p w14:paraId="6669C000" w14:textId="587FA306" w:rsidR="005F633F" w:rsidRDefault="005F633F" w:rsidP="00A84190"/>
    <w:p w14:paraId="4C629852" w14:textId="64A334B3" w:rsidR="00F54275" w:rsidRDefault="00F54275" w:rsidP="00AE4E63">
      <w:pPr>
        <w:ind w:left="0"/>
      </w:pPr>
      <w:r>
        <w:t>Data are returned in rows as they were selected in the main grid i.e., MSISDN and IMSI that are on the same row in the main grid are also returned on the same row in the Status grid:</w:t>
      </w:r>
    </w:p>
    <w:p w14:paraId="5A33DFFF" w14:textId="77777777" w:rsidR="00F54275" w:rsidRDefault="00F54275" w:rsidP="00AE4E63">
      <w:pPr>
        <w:ind w:left="0"/>
      </w:pPr>
    </w:p>
    <w:p w14:paraId="2EB36D0A" w14:textId="7D7A5C4D" w:rsidR="00AE4E63" w:rsidRDefault="00AE4E63" w:rsidP="00AE4E63">
      <w:pPr>
        <w:ind w:left="0"/>
        <w:rPr>
          <w:sz w:val="18"/>
          <w:szCs w:val="18"/>
        </w:rPr>
      </w:pPr>
      <w:r>
        <w:t>Following output columns are returned:</w:t>
      </w:r>
    </w:p>
    <w:p w14:paraId="346AD6AD" w14:textId="77777777" w:rsidR="00AE4E63" w:rsidRDefault="00AE4E63" w:rsidP="00AE4E6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AE4E63" w:rsidRPr="00DF00E8" w14:paraId="27D544BE" w14:textId="77777777" w:rsidTr="009A011A">
        <w:trPr>
          <w:trHeight w:val="277"/>
        </w:trPr>
        <w:tc>
          <w:tcPr>
            <w:tcW w:w="2552" w:type="dxa"/>
            <w:shd w:val="clear" w:color="auto" w:fill="D9D9D9" w:themeFill="background1" w:themeFillShade="D9"/>
          </w:tcPr>
          <w:p w14:paraId="01BA6D9D" w14:textId="77777777" w:rsidR="00AE4E63" w:rsidRPr="00DF00E8" w:rsidRDefault="00AE4E63" w:rsidP="00F7165E">
            <w:pPr>
              <w:ind w:left="0"/>
              <w:rPr>
                <w:b/>
                <w:bCs/>
              </w:rPr>
            </w:pPr>
            <w:r>
              <w:rPr>
                <w:b/>
                <w:bCs/>
              </w:rPr>
              <w:t xml:space="preserve">Column </w:t>
            </w:r>
          </w:p>
        </w:tc>
        <w:tc>
          <w:tcPr>
            <w:tcW w:w="6520" w:type="dxa"/>
            <w:shd w:val="clear" w:color="auto" w:fill="D9D9D9" w:themeFill="background1" w:themeFillShade="D9"/>
          </w:tcPr>
          <w:p w14:paraId="680BCD71" w14:textId="77777777" w:rsidR="00AE4E63" w:rsidRDefault="00AE4E63" w:rsidP="00F7165E">
            <w:pPr>
              <w:ind w:left="0"/>
              <w:rPr>
                <w:b/>
                <w:bCs/>
              </w:rPr>
            </w:pPr>
            <w:r>
              <w:rPr>
                <w:b/>
                <w:bCs/>
              </w:rPr>
              <w:t>Description</w:t>
            </w:r>
          </w:p>
        </w:tc>
      </w:tr>
      <w:tr w:rsidR="00AE4E63" w14:paraId="73828930" w14:textId="77777777" w:rsidTr="009A011A">
        <w:trPr>
          <w:trHeight w:val="219"/>
        </w:trPr>
        <w:tc>
          <w:tcPr>
            <w:tcW w:w="2552" w:type="dxa"/>
          </w:tcPr>
          <w:p w14:paraId="3BBAEB97" w14:textId="77777777" w:rsidR="00AE4E63" w:rsidRPr="00E81154" w:rsidRDefault="00AE4E63" w:rsidP="00F7165E">
            <w:pPr>
              <w:ind w:left="0"/>
              <w:rPr>
                <w:rFonts w:ascii="Consolas" w:hAnsi="Consolas"/>
              </w:rPr>
            </w:pPr>
            <w:r w:rsidRPr="00E81154">
              <w:rPr>
                <w:rFonts w:ascii="Consolas" w:hAnsi="Consolas"/>
              </w:rPr>
              <w:t>MSISDN</w:t>
            </w:r>
          </w:p>
        </w:tc>
        <w:tc>
          <w:tcPr>
            <w:tcW w:w="6520" w:type="dxa"/>
          </w:tcPr>
          <w:p w14:paraId="0CECCD09" w14:textId="319CAEB5" w:rsidR="00AE4E63" w:rsidRPr="002C0EFE" w:rsidRDefault="00AE4E63" w:rsidP="00F7165E">
            <w:pPr>
              <w:ind w:left="0"/>
            </w:pPr>
            <w:r w:rsidRPr="002C0EFE">
              <w:t>Input MSISDN.</w:t>
            </w:r>
          </w:p>
        </w:tc>
      </w:tr>
      <w:tr w:rsidR="00AE4E63" w14:paraId="585A79BB" w14:textId="77777777" w:rsidTr="009A011A">
        <w:trPr>
          <w:trHeight w:val="219"/>
        </w:trPr>
        <w:tc>
          <w:tcPr>
            <w:tcW w:w="2552" w:type="dxa"/>
          </w:tcPr>
          <w:p w14:paraId="71D5FC1B" w14:textId="7D5D5595" w:rsidR="00AE4E63" w:rsidRPr="00E81154" w:rsidRDefault="00AE4E63" w:rsidP="00F7165E">
            <w:pPr>
              <w:ind w:left="0"/>
              <w:rPr>
                <w:rFonts w:ascii="Consolas" w:hAnsi="Consolas"/>
              </w:rPr>
            </w:pPr>
            <w:r>
              <w:rPr>
                <w:rFonts w:ascii="Consolas" w:hAnsi="Consolas"/>
              </w:rPr>
              <w:t>MSISDN_STATUS</w:t>
            </w:r>
          </w:p>
        </w:tc>
        <w:tc>
          <w:tcPr>
            <w:tcW w:w="6520" w:type="dxa"/>
          </w:tcPr>
          <w:p w14:paraId="434EC469" w14:textId="77777777" w:rsidR="009A011A" w:rsidRDefault="00AE4E63" w:rsidP="009A011A">
            <w:pPr>
              <w:ind w:left="0"/>
            </w:pPr>
            <w:r>
              <w:t>Routing status of the MSISDN.</w:t>
            </w:r>
            <w:r w:rsidR="009A011A">
              <w:t xml:space="preserve"> One of the following values:</w:t>
            </w:r>
          </w:p>
          <w:p w14:paraId="3FD1CF9A" w14:textId="7BB31562" w:rsidR="009A011A" w:rsidRPr="00D84B09" w:rsidRDefault="009A011A" w:rsidP="009A68CF">
            <w:pPr>
              <w:pStyle w:val="Odstavecseseznamem"/>
              <w:numPr>
                <w:ilvl w:val="0"/>
                <w:numId w:val="13"/>
              </w:numPr>
              <w:ind w:left="216" w:hanging="216"/>
            </w:pPr>
            <w:r>
              <w:rPr>
                <w:b/>
                <w:bCs/>
              </w:rPr>
              <w:t xml:space="preserve">VALID: </w:t>
            </w:r>
            <w:r w:rsidR="006C1778">
              <w:t>Routing configuration is correct.</w:t>
            </w:r>
          </w:p>
          <w:p w14:paraId="6F163084" w14:textId="3D6A52D4" w:rsidR="009A011A" w:rsidRPr="00D84B09" w:rsidRDefault="009A011A" w:rsidP="009A68CF">
            <w:pPr>
              <w:pStyle w:val="Odstavecseseznamem"/>
              <w:numPr>
                <w:ilvl w:val="0"/>
                <w:numId w:val="13"/>
              </w:numPr>
              <w:ind w:left="216" w:hanging="216"/>
            </w:pPr>
            <w:r>
              <w:rPr>
                <w:b/>
                <w:bCs/>
              </w:rPr>
              <w:t xml:space="preserve">INVALID: </w:t>
            </w:r>
            <w:r w:rsidR="006C1778">
              <w:t>Routing configuration is incorrect.</w:t>
            </w:r>
          </w:p>
          <w:p w14:paraId="006A392C" w14:textId="77777777" w:rsidR="009A011A" w:rsidRDefault="009A011A" w:rsidP="009A68CF">
            <w:pPr>
              <w:pStyle w:val="Odstavecseseznamem"/>
              <w:numPr>
                <w:ilvl w:val="0"/>
                <w:numId w:val="13"/>
              </w:numPr>
              <w:ind w:left="216" w:hanging="216"/>
            </w:pPr>
            <w:r>
              <w:rPr>
                <w:b/>
                <w:bCs/>
              </w:rPr>
              <w:t xml:space="preserve">NOT FOUND: </w:t>
            </w:r>
            <w:r>
              <w:t>Routing profile was not found.</w:t>
            </w:r>
          </w:p>
          <w:p w14:paraId="393599CF" w14:textId="6A2309FB" w:rsidR="00F73914" w:rsidRPr="002C0EFE" w:rsidRDefault="00F73914" w:rsidP="009A68CF">
            <w:pPr>
              <w:pStyle w:val="Odstavecseseznamem"/>
              <w:numPr>
                <w:ilvl w:val="0"/>
                <w:numId w:val="13"/>
              </w:numPr>
              <w:ind w:left="216" w:hanging="216"/>
            </w:pPr>
            <w:r>
              <w:rPr>
                <w:b/>
                <w:bCs/>
              </w:rPr>
              <w:t>N/A:</w:t>
            </w:r>
            <w:r>
              <w:t xml:space="preserve"> MSISDN was not present on the selected row in the main grid.</w:t>
            </w:r>
          </w:p>
        </w:tc>
      </w:tr>
      <w:tr w:rsidR="00AE4E63" w14:paraId="58A40B94" w14:textId="77777777" w:rsidTr="009A011A">
        <w:trPr>
          <w:trHeight w:val="219"/>
        </w:trPr>
        <w:tc>
          <w:tcPr>
            <w:tcW w:w="2552" w:type="dxa"/>
          </w:tcPr>
          <w:p w14:paraId="21FCEB7A" w14:textId="791060F2" w:rsidR="00AE4E63" w:rsidRPr="00E81154" w:rsidRDefault="00AE4E63" w:rsidP="00F7165E">
            <w:pPr>
              <w:ind w:left="0"/>
              <w:rPr>
                <w:rFonts w:ascii="Consolas" w:hAnsi="Consolas"/>
              </w:rPr>
            </w:pPr>
            <w:r>
              <w:rPr>
                <w:rFonts w:ascii="Consolas" w:hAnsi="Consolas"/>
              </w:rPr>
              <w:t>MSISDN_PROFILE</w:t>
            </w:r>
          </w:p>
        </w:tc>
        <w:tc>
          <w:tcPr>
            <w:tcW w:w="6520" w:type="dxa"/>
          </w:tcPr>
          <w:p w14:paraId="19E74739" w14:textId="2449138C" w:rsidR="00AE4E63" w:rsidRPr="002C0EFE" w:rsidRDefault="00AE4E63" w:rsidP="00AE4E63">
            <w:pPr>
              <w:ind w:left="0"/>
            </w:pPr>
            <w:r>
              <w:t>Routing profile associated to the MSISDN.</w:t>
            </w:r>
          </w:p>
        </w:tc>
      </w:tr>
      <w:tr w:rsidR="00AE4E63" w14:paraId="67D52801" w14:textId="77777777" w:rsidTr="009A011A">
        <w:trPr>
          <w:trHeight w:val="219"/>
        </w:trPr>
        <w:tc>
          <w:tcPr>
            <w:tcW w:w="2552" w:type="dxa"/>
          </w:tcPr>
          <w:p w14:paraId="285D1D9C" w14:textId="69E7CCC2" w:rsidR="00AE4E63" w:rsidRPr="00E81154" w:rsidRDefault="00AE4E63" w:rsidP="00AE4E63">
            <w:pPr>
              <w:ind w:left="0"/>
              <w:rPr>
                <w:rFonts w:ascii="Consolas" w:hAnsi="Consolas"/>
              </w:rPr>
            </w:pPr>
            <w:r>
              <w:rPr>
                <w:rFonts w:ascii="Consolas" w:hAnsi="Consolas"/>
              </w:rPr>
              <w:t>IMSI</w:t>
            </w:r>
          </w:p>
        </w:tc>
        <w:tc>
          <w:tcPr>
            <w:tcW w:w="6520" w:type="dxa"/>
          </w:tcPr>
          <w:p w14:paraId="1745B248" w14:textId="050CC26A" w:rsidR="00AE4E63" w:rsidRPr="002C0EFE" w:rsidRDefault="00AE4E63" w:rsidP="00AE4E63">
            <w:pPr>
              <w:ind w:left="0"/>
            </w:pPr>
            <w:r w:rsidRPr="002C0EFE">
              <w:t xml:space="preserve">Input </w:t>
            </w:r>
            <w:r>
              <w:t>IMSI</w:t>
            </w:r>
            <w:r w:rsidRPr="002C0EFE">
              <w:t>.</w:t>
            </w:r>
          </w:p>
        </w:tc>
      </w:tr>
      <w:tr w:rsidR="00AE4E63" w14:paraId="65682226" w14:textId="77777777" w:rsidTr="009A011A">
        <w:trPr>
          <w:trHeight w:val="219"/>
        </w:trPr>
        <w:tc>
          <w:tcPr>
            <w:tcW w:w="2552" w:type="dxa"/>
          </w:tcPr>
          <w:p w14:paraId="776CA2E0" w14:textId="0625FE52" w:rsidR="00AE4E63" w:rsidRPr="00E81154" w:rsidRDefault="00AE4E63" w:rsidP="00AE4E63">
            <w:pPr>
              <w:ind w:left="0"/>
              <w:rPr>
                <w:rFonts w:ascii="Consolas" w:hAnsi="Consolas"/>
              </w:rPr>
            </w:pPr>
            <w:r>
              <w:rPr>
                <w:rFonts w:ascii="Consolas" w:hAnsi="Consolas"/>
              </w:rPr>
              <w:t>IMSI_STATUS</w:t>
            </w:r>
          </w:p>
        </w:tc>
        <w:tc>
          <w:tcPr>
            <w:tcW w:w="6520" w:type="dxa"/>
          </w:tcPr>
          <w:p w14:paraId="740FCBE6" w14:textId="77777777" w:rsidR="00AE4E63" w:rsidRDefault="00AE4E63" w:rsidP="00AE4E63">
            <w:pPr>
              <w:ind w:left="0"/>
            </w:pPr>
            <w:r>
              <w:t>Routing status of the IMSI.</w:t>
            </w:r>
          </w:p>
          <w:p w14:paraId="00FD6672" w14:textId="77777777" w:rsidR="006C1778" w:rsidRPr="00D84B09" w:rsidRDefault="006C1778" w:rsidP="009A68CF">
            <w:pPr>
              <w:pStyle w:val="Odstavecseseznamem"/>
              <w:numPr>
                <w:ilvl w:val="0"/>
                <w:numId w:val="13"/>
              </w:numPr>
              <w:ind w:left="216" w:hanging="216"/>
            </w:pPr>
            <w:r>
              <w:rPr>
                <w:b/>
                <w:bCs/>
              </w:rPr>
              <w:t xml:space="preserve">VALID: </w:t>
            </w:r>
            <w:r>
              <w:t>Routing configuration is correct.</w:t>
            </w:r>
          </w:p>
          <w:p w14:paraId="144FD22C" w14:textId="77777777" w:rsidR="006C1778" w:rsidRPr="00D84B09" w:rsidRDefault="006C1778" w:rsidP="009A68CF">
            <w:pPr>
              <w:pStyle w:val="Odstavecseseznamem"/>
              <w:numPr>
                <w:ilvl w:val="0"/>
                <w:numId w:val="13"/>
              </w:numPr>
              <w:ind w:left="216" w:hanging="216"/>
            </w:pPr>
            <w:r>
              <w:rPr>
                <w:b/>
                <w:bCs/>
              </w:rPr>
              <w:t xml:space="preserve">INVALID: </w:t>
            </w:r>
            <w:r>
              <w:t>Routing configuration is incorrect.</w:t>
            </w:r>
          </w:p>
          <w:p w14:paraId="422BD21D" w14:textId="77777777" w:rsidR="00B0545A" w:rsidRDefault="00B0545A" w:rsidP="009A68CF">
            <w:pPr>
              <w:pStyle w:val="Odstavecseseznamem"/>
              <w:numPr>
                <w:ilvl w:val="0"/>
                <w:numId w:val="13"/>
              </w:numPr>
              <w:ind w:left="216" w:hanging="216"/>
            </w:pPr>
            <w:r>
              <w:rPr>
                <w:b/>
                <w:bCs/>
              </w:rPr>
              <w:t xml:space="preserve">NOT FOUND: </w:t>
            </w:r>
            <w:r>
              <w:t>Routing profile was not found.</w:t>
            </w:r>
          </w:p>
          <w:p w14:paraId="6888DBE0" w14:textId="3771D028" w:rsidR="00F73914" w:rsidRPr="002C0EFE" w:rsidRDefault="00F73914" w:rsidP="009A68CF">
            <w:pPr>
              <w:pStyle w:val="Odstavecseseznamem"/>
              <w:numPr>
                <w:ilvl w:val="0"/>
                <w:numId w:val="13"/>
              </w:numPr>
              <w:ind w:left="216" w:hanging="216"/>
            </w:pPr>
            <w:r>
              <w:rPr>
                <w:b/>
                <w:bCs/>
              </w:rPr>
              <w:t>N/A:</w:t>
            </w:r>
            <w:r>
              <w:t xml:space="preserve"> IMSI was not present on the selected row in the main grid.</w:t>
            </w:r>
          </w:p>
        </w:tc>
      </w:tr>
      <w:tr w:rsidR="00AE4E63" w14:paraId="175B1FE9" w14:textId="77777777" w:rsidTr="009A011A">
        <w:trPr>
          <w:trHeight w:val="219"/>
        </w:trPr>
        <w:tc>
          <w:tcPr>
            <w:tcW w:w="2552" w:type="dxa"/>
          </w:tcPr>
          <w:p w14:paraId="7085DF4B" w14:textId="2D904AF4" w:rsidR="00AE4E63" w:rsidRDefault="00AE4E63" w:rsidP="00AE4E63">
            <w:pPr>
              <w:ind w:left="0"/>
              <w:rPr>
                <w:rFonts w:ascii="Consolas" w:hAnsi="Consolas"/>
              </w:rPr>
            </w:pPr>
            <w:r>
              <w:rPr>
                <w:rFonts w:ascii="Consolas" w:hAnsi="Consolas"/>
              </w:rPr>
              <w:t>IMSI_PROFILE</w:t>
            </w:r>
          </w:p>
        </w:tc>
        <w:tc>
          <w:tcPr>
            <w:tcW w:w="6520" w:type="dxa"/>
          </w:tcPr>
          <w:p w14:paraId="5AD4234D" w14:textId="45FDAD5E" w:rsidR="00AE4E63" w:rsidRDefault="00AE4E63" w:rsidP="00AE4E63">
            <w:pPr>
              <w:ind w:left="0"/>
            </w:pPr>
            <w:r>
              <w:t>Routing profile associated to the IMSI.</w:t>
            </w:r>
          </w:p>
        </w:tc>
      </w:tr>
    </w:tbl>
    <w:p w14:paraId="15E13261" w14:textId="5D275BD0" w:rsidR="00AE4E63" w:rsidRDefault="00AE4E63" w:rsidP="00A84190"/>
    <w:p w14:paraId="49FA2EB3" w14:textId="25ECA396" w:rsidR="000E4BC7" w:rsidRDefault="008F7FAB" w:rsidP="000E4BC7">
      <w:pPr>
        <w:ind w:left="0"/>
      </w:pPr>
      <w:r>
        <w:t xml:space="preserve">Routing configuration is considered </w:t>
      </w:r>
      <w:r w:rsidRPr="008F7FAB">
        <w:rPr>
          <w:rFonts w:ascii="Consolas" w:hAnsi="Consolas"/>
        </w:rPr>
        <w:t>VALID</w:t>
      </w:r>
      <w:r>
        <w:t xml:space="preserve"> </w:t>
      </w:r>
      <w:r w:rsidR="00371485">
        <w:t xml:space="preserve">for </w:t>
      </w:r>
      <w:r w:rsidR="00371485" w:rsidRPr="00371485">
        <w:rPr>
          <w:rFonts w:ascii="Consolas" w:hAnsi="Consolas"/>
        </w:rPr>
        <w:t>LIVE</w:t>
      </w:r>
      <w:r w:rsidR="00371485">
        <w:t xml:space="preserve"> routing profile </w:t>
      </w:r>
      <w:r>
        <w:t>if following conditions are met</w:t>
      </w:r>
      <w:r w:rsidR="00371485">
        <w:t>:</w:t>
      </w:r>
    </w:p>
    <w:p w14:paraId="024C74B5" w14:textId="77777777" w:rsidR="00371485" w:rsidRDefault="00371485" w:rsidP="000E4BC7">
      <w:pPr>
        <w:ind w:left="0"/>
      </w:pPr>
    </w:p>
    <w:tbl>
      <w:tblPr>
        <w:tblStyle w:val="Mkatabulky"/>
        <w:tblW w:w="9072" w:type="dxa"/>
        <w:tblInd w:w="-5" w:type="dxa"/>
        <w:tblLook w:val="04A0" w:firstRow="1" w:lastRow="0" w:firstColumn="1" w:lastColumn="0" w:noHBand="0" w:noVBand="1"/>
      </w:tblPr>
      <w:tblGrid>
        <w:gridCol w:w="2127"/>
        <w:gridCol w:w="6945"/>
      </w:tblGrid>
      <w:tr w:rsidR="008478DB" w14:paraId="3B17302D" w14:textId="77777777" w:rsidTr="00F7585D">
        <w:trPr>
          <w:trHeight w:val="277"/>
        </w:trPr>
        <w:tc>
          <w:tcPr>
            <w:tcW w:w="2127" w:type="dxa"/>
            <w:shd w:val="clear" w:color="auto" w:fill="D9D9D9" w:themeFill="background1" w:themeFillShade="D9"/>
          </w:tcPr>
          <w:p w14:paraId="24CD7387" w14:textId="1C48E02A" w:rsidR="008478DB" w:rsidRPr="00DF00E8" w:rsidRDefault="00371485" w:rsidP="00F7165E">
            <w:pPr>
              <w:ind w:left="0"/>
              <w:rPr>
                <w:b/>
                <w:bCs/>
              </w:rPr>
            </w:pPr>
            <w:r>
              <w:rPr>
                <w:b/>
                <w:bCs/>
              </w:rPr>
              <w:t>Inventory Type</w:t>
            </w:r>
          </w:p>
        </w:tc>
        <w:tc>
          <w:tcPr>
            <w:tcW w:w="6945" w:type="dxa"/>
            <w:shd w:val="clear" w:color="auto" w:fill="D9D9D9" w:themeFill="background1" w:themeFillShade="D9"/>
          </w:tcPr>
          <w:p w14:paraId="78D5BF42" w14:textId="77777777" w:rsidR="008478DB" w:rsidRDefault="008478DB" w:rsidP="00F7165E">
            <w:pPr>
              <w:ind w:left="0"/>
              <w:rPr>
                <w:b/>
                <w:bCs/>
              </w:rPr>
            </w:pPr>
            <w:r>
              <w:rPr>
                <w:b/>
                <w:bCs/>
              </w:rPr>
              <w:t>Routing Conditions</w:t>
            </w:r>
          </w:p>
        </w:tc>
      </w:tr>
      <w:tr w:rsidR="008478DB" w:rsidRPr="002C0EFE" w14:paraId="0BA36141" w14:textId="77777777" w:rsidTr="00F7585D">
        <w:trPr>
          <w:trHeight w:val="219"/>
        </w:trPr>
        <w:tc>
          <w:tcPr>
            <w:tcW w:w="2127" w:type="dxa"/>
          </w:tcPr>
          <w:p w14:paraId="03A00917" w14:textId="22862A4F" w:rsidR="008478DB" w:rsidRPr="00E81154" w:rsidRDefault="008478DB" w:rsidP="00F7165E">
            <w:pPr>
              <w:ind w:left="0"/>
              <w:rPr>
                <w:rFonts w:ascii="Consolas" w:hAnsi="Consolas"/>
              </w:rPr>
            </w:pPr>
            <w:r>
              <w:rPr>
                <w:rFonts w:ascii="Consolas" w:hAnsi="Consolas"/>
              </w:rPr>
              <w:t>LIVE</w:t>
            </w:r>
            <w:r w:rsidR="00A95CFA">
              <w:rPr>
                <w:rFonts w:ascii="Consolas" w:hAnsi="Consolas"/>
              </w:rPr>
              <w:t xml:space="preserve"> MSISDN</w:t>
            </w:r>
            <w:r w:rsidR="006C382A">
              <w:rPr>
                <w:rFonts w:ascii="Consolas" w:hAnsi="Consolas"/>
              </w:rPr>
              <w:t>/ISDN</w:t>
            </w:r>
          </w:p>
        </w:tc>
        <w:tc>
          <w:tcPr>
            <w:tcW w:w="6945" w:type="dxa"/>
          </w:tcPr>
          <w:p w14:paraId="106E5095" w14:textId="46DB3E83" w:rsidR="008478DB" w:rsidRPr="008478DB" w:rsidRDefault="00E164E4" w:rsidP="008478DB">
            <w:pPr>
              <w:ind w:left="0"/>
            </w:pPr>
            <w:r>
              <w:t>All of the following formats of the inventory item are routed</w:t>
            </w:r>
            <w:r w:rsidR="008478DB">
              <w:t xml:space="preserve">: </w:t>
            </w:r>
          </w:p>
          <w:p w14:paraId="14E10FB2" w14:textId="54AA5D30"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p>
          <w:p w14:paraId="6A156007" w14:textId="316673CF" w:rsidR="008478DB" w:rsidRPr="008478DB" w:rsidRDefault="00F7585D" w:rsidP="009A68CF">
            <w:pPr>
              <w:pStyle w:val="Odstavecseseznamem"/>
              <w:numPr>
                <w:ilvl w:val="0"/>
                <w:numId w:val="13"/>
              </w:numPr>
              <w:ind w:left="216" w:hanging="216"/>
            </w:pPr>
            <w:r>
              <w:rPr>
                <w:rFonts w:ascii="Consolas" w:hAnsi="Consolas"/>
              </w:rPr>
              <w:t>nnnnnnnnn</w:t>
            </w:r>
            <w:r w:rsidR="008478DB" w:rsidRPr="008478DB">
              <w:rPr>
                <w:rFonts w:ascii="Consolas" w:hAnsi="Consolas"/>
              </w:rPr>
              <w:t xml:space="preserve"> </w:t>
            </w:r>
            <w:r w:rsidR="008478DB" w:rsidRPr="008478DB">
              <w:t>(without 420 prefix)</w:t>
            </w:r>
          </w:p>
          <w:p w14:paraId="48D8AD4F" w14:textId="40C83318" w:rsidR="008478DB" w:rsidRPr="008478DB"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63447E7A" w14:textId="77777777" w:rsidR="00437333" w:rsidRPr="00437333" w:rsidRDefault="008478DB" w:rsidP="009A68CF">
            <w:pPr>
              <w:pStyle w:val="Odstavecseseznamem"/>
              <w:numPr>
                <w:ilvl w:val="0"/>
                <w:numId w:val="13"/>
              </w:numPr>
              <w:ind w:left="216" w:hanging="216"/>
            </w:pPr>
            <w:r w:rsidRPr="008478DB">
              <w:rPr>
                <w:rFonts w:ascii="Consolas" w:hAnsi="Consolas"/>
              </w:rPr>
              <w:t>420</w:t>
            </w:r>
            <w:r w:rsidR="00F7585D">
              <w:rPr>
                <w:rFonts w:ascii="Consolas" w:hAnsi="Consolas"/>
              </w:rPr>
              <w:t>nnnnnnnnn</w:t>
            </w:r>
            <w:r w:rsidRPr="008478DB">
              <w:rPr>
                <w:rFonts w:ascii="Consolas" w:hAnsi="Consolas"/>
              </w:rPr>
              <w:t>@</w:t>
            </w:r>
            <w:r w:rsidR="00437333">
              <w:rPr>
                <w:rFonts w:ascii="Consolas" w:hAnsi="Consolas"/>
              </w:rPr>
              <w:t>&lt;IMS_SUFFIX_V4&gt;</w:t>
            </w:r>
          </w:p>
          <w:p w14:paraId="22DB92A8" w14:textId="77777777" w:rsidR="00437333" w:rsidRDefault="00437333" w:rsidP="00437333">
            <w:pPr>
              <w:ind w:left="0"/>
              <w:rPr>
                <w:rFonts w:ascii="Consolas" w:hAnsi="Consolas"/>
              </w:rPr>
            </w:pPr>
          </w:p>
          <w:p w14:paraId="49CDBE61" w14:textId="3B2F6BAA" w:rsidR="008478DB" w:rsidRPr="00437333" w:rsidRDefault="00437333" w:rsidP="00437333">
            <w:pPr>
              <w:ind w:left="0"/>
              <w:rPr>
                <w:sz w:val="18"/>
                <w:szCs w:val="18"/>
              </w:rPr>
            </w:pPr>
            <w:r>
              <w:rPr>
                <w:b/>
                <w:bCs/>
                <w:sz w:val="18"/>
                <w:szCs w:val="18"/>
              </w:rPr>
              <w:t>NOTE</w:t>
            </w:r>
            <w:r w:rsidRPr="00437333">
              <w:rPr>
                <w:b/>
                <w:bCs/>
                <w:sz w:val="18"/>
                <w:szCs w:val="18"/>
              </w:rPr>
              <w:t>:</w:t>
            </w:r>
            <w:r w:rsidRPr="00437333">
              <w:rPr>
                <w:rFonts w:ascii="Consolas" w:hAnsi="Consolas"/>
                <w:sz w:val="18"/>
                <w:szCs w:val="18"/>
              </w:rPr>
              <w:t xml:space="preserve"> &lt;IMS_SUFFIX_V4&gt;</w:t>
            </w:r>
            <w:r w:rsidRPr="00437333">
              <w:rPr>
                <w:sz w:val="18"/>
                <w:szCs w:val="18"/>
              </w:rPr>
              <w:t xml:space="preserve"> value is configurable.</w:t>
            </w:r>
          </w:p>
          <w:p w14:paraId="2D89698F" w14:textId="49F1516E" w:rsidR="00437333" w:rsidRPr="002C0EFE" w:rsidRDefault="00437333" w:rsidP="00437333">
            <w:pPr>
              <w:ind w:left="0"/>
            </w:pPr>
          </w:p>
        </w:tc>
      </w:tr>
      <w:tr w:rsidR="008478DB" w:rsidRPr="002C0EFE" w14:paraId="5303D6C9" w14:textId="77777777" w:rsidTr="00F7585D">
        <w:trPr>
          <w:trHeight w:val="219"/>
        </w:trPr>
        <w:tc>
          <w:tcPr>
            <w:tcW w:w="2127" w:type="dxa"/>
          </w:tcPr>
          <w:p w14:paraId="15D6A6F9" w14:textId="324662F9" w:rsidR="008478DB" w:rsidRPr="00E81154" w:rsidRDefault="00A95CFA" w:rsidP="00F7165E">
            <w:pPr>
              <w:ind w:left="0"/>
              <w:rPr>
                <w:rFonts w:ascii="Consolas" w:hAnsi="Consolas"/>
              </w:rPr>
            </w:pPr>
            <w:r>
              <w:rPr>
                <w:rFonts w:ascii="Consolas" w:hAnsi="Consolas"/>
              </w:rPr>
              <w:lastRenderedPageBreak/>
              <w:t>LIVE IMSI</w:t>
            </w:r>
          </w:p>
        </w:tc>
        <w:tc>
          <w:tcPr>
            <w:tcW w:w="6945" w:type="dxa"/>
          </w:tcPr>
          <w:p w14:paraId="48A8DAC0" w14:textId="62018BCA" w:rsidR="00A95CFA" w:rsidRPr="008478DB" w:rsidRDefault="002B0FB3" w:rsidP="00A95CFA">
            <w:pPr>
              <w:ind w:left="0"/>
            </w:pPr>
            <w:r>
              <w:t>Basic</w:t>
            </w:r>
            <w:r w:rsidR="00E164E4">
              <w:t xml:space="preserve"> format of the inventory item </w:t>
            </w:r>
            <w:r>
              <w:t>is</w:t>
            </w:r>
            <w:r w:rsidR="00E164E4">
              <w:t xml:space="preserve"> routed:</w:t>
            </w:r>
          </w:p>
          <w:p w14:paraId="63F1EC51" w14:textId="7C930E2E" w:rsidR="008478DB" w:rsidRPr="002C0EFE" w:rsidRDefault="00A95CFA" w:rsidP="009A68CF">
            <w:pPr>
              <w:pStyle w:val="Odstavecseseznamem"/>
              <w:numPr>
                <w:ilvl w:val="0"/>
                <w:numId w:val="13"/>
              </w:numPr>
            </w:pPr>
            <w:r w:rsidRPr="00A95CFA">
              <w:rPr>
                <w:rFonts w:ascii="Consolas" w:hAnsi="Consolas"/>
              </w:rPr>
              <w:t>23003</w:t>
            </w:r>
            <w:r w:rsidR="00F7585D">
              <w:rPr>
                <w:rFonts w:ascii="Consolas" w:hAnsi="Consolas"/>
              </w:rPr>
              <w:t>nnnnnnnnnn</w:t>
            </w:r>
            <w:r w:rsidR="00E164E4">
              <w:rPr>
                <w:rFonts w:ascii="Consolas" w:hAnsi="Consolas"/>
              </w:rPr>
              <w:br/>
            </w:r>
          </w:p>
        </w:tc>
      </w:tr>
      <w:tr w:rsidR="002B0FB3" w:rsidRPr="002C0EFE" w14:paraId="126532F1" w14:textId="77777777" w:rsidTr="00F7585D">
        <w:trPr>
          <w:trHeight w:val="219"/>
        </w:trPr>
        <w:tc>
          <w:tcPr>
            <w:tcW w:w="2127" w:type="dxa"/>
          </w:tcPr>
          <w:p w14:paraId="746D8247" w14:textId="017C016E" w:rsidR="001B3940" w:rsidRDefault="002B0FB3" w:rsidP="001B3940">
            <w:pPr>
              <w:ind w:left="0"/>
              <w:rPr>
                <w:rFonts w:ascii="Consolas" w:hAnsi="Consolas"/>
              </w:rPr>
            </w:pPr>
            <w:r>
              <w:rPr>
                <w:rFonts w:ascii="Consolas" w:hAnsi="Consolas"/>
              </w:rPr>
              <w:t xml:space="preserve">LIVE </w:t>
            </w:r>
            <w:r>
              <w:rPr>
                <w:rFonts w:ascii="Consolas" w:hAnsi="Consolas"/>
              </w:rPr>
              <w:br/>
            </w:r>
            <w:r w:rsidR="001B3940">
              <w:rPr>
                <w:rFonts w:ascii="Consolas" w:hAnsi="Consolas"/>
              </w:rPr>
              <w:t>EXTERNAL</w:t>
            </w:r>
          </w:p>
          <w:p w14:paraId="282BD0BC" w14:textId="0D4F8DA4" w:rsidR="001B3940" w:rsidRDefault="001B3940" w:rsidP="001B3940">
            <w:pPr>
              <w:ind w:left="0"/>
              <w:rPr>
                <w:rFonts w:ascii="Consolas" w:hAnsi="Consolas"/>
              </w:rPr>
            </w:pPr>
          </w:p>
          <w:p w14:paraId="6ADCDEB7" w14:textId="5217C1AA" w:rsidR="001B3940" w:rsidRDefault="001B3940" w:rsidP="001B3940">
            <w:pPr>
              <w:ind w:left="0"/>
              <w:rPr>
                <w:rFonts w:ascii="Consolas" w:hAnsi="Consolas"/>
              </w:rPr>
            </w:pPr>
          </w:p>
        </w:tc>
        <w:tc>
          <w:tcPr>
            <w:tcW w:w="6945" w:type="dxa"/>
          </w:tcPr>
          <w:p w14:paraId="35ACA2DF" w14:textId="2CE87AD2" w:rsidR="002B0FB3" w:rsidRPr="008478DB" w:rsidRDefault="002B0FB3" w:rsidP="002B0FB3">
            <w:pPr>
              <w:ind w:left="0"/>
            </w:pPr>
            <w:r>
              <w:t xml:space="preserve">Basic format of the inventory item is routed: </w:t>
            </w:r>
          </w:p>
          <w:p w14:paraId="3AF11556" w14:textId="1B20E742" w:rsidR="002B0FB3" w:rsidRPr="008478DB" w:rsidRDefault="002B0FB3" w:rsidP="009A68CF">
            <w:pPr>
              <w:pStyle w:val="Odstavecseseznamem"/>
              <w:numPr>
                <w:ilvl w:val="0"/>
                <w:numId w:val="13"/>
              </w:numPr>
              <w:ind w:left="216" w:hanging="216"/>
            </w:pPr>
            <w:r>
              <w:rPr>
                <w:rFonts w:ascii="Consolas" w:hAnsi="Consolas"/>
              </w:rPr>
              <w:t>nnnnnnnnn</w:t>
            </w:r>
          </w:p>
          <w:p w14:paraId="5D08F7FD" w14:textId="4951E742" w:rsidR="002B0FB3" w:rsidRDefault="002B0FB3" w:rsidP="00A95CFA">
            <w:pPr>
              <w:ind w:left="0"/>
              <w:rPr>
                <w:sz w:val="18"/>
                <w:szCs w:val="18"/>
              </w:rPr>
            </w:pPr>
            <w:r>
              <w:br/>
            </w:r>
            <w:r w:rsidRPr="002B0FB3">
              <w:rPr>
                <w:b/>
                <w:bCs/>
                <w:sz w:val="18"/>
                <w:szCs w:val="18"/>
              </w:rPr>
              <w:t>NOTE:</w:t>
            </w:r>
            <w:r w:rsidRPr="002B0FB3">
              <w:rPr>
                <w:sz w:val="18"/>
                <w:szCs w:val="18"/>
              </w:rPr>
              <w:t xml:space="preserve"> This applies e.g., to external ID’s not maintained in RMS</w:t>
            </w:r>
            <w:r w:rsidR="00520C8D">
              <w:rPr>
                <w:sz w:val="18"/>
                <w:szCs w:val="18"/>
              </w:rPr>
              <w:t xml:space="preserve"> but present in Kenan with a known external ID type</w:t>
            </w:r>
            <w:r w:rsidRPr="002B0FB3">
              <w:rPr>
                <w:sz w:val="18"/>
                <w:szCs w:val="18"/>
              </w:rPr>
              <w:t>, such as:</w:t>
            </w:r>
          </w:p>
          <w:p w14:paraId="3C1E7EE6" w14:textId="22DF0F51"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5 = FakeSIM</w:t>
            </w:r>
          </w:p>
          <w:p w14:paraId="4D4BCEE5" w14:textId="633FA04D"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6 = ADSL/FBB</w:t>
            </w:r>
          </w:p>
          <w:p w14:paraId="246771E8" w14:textId="29F7ABDC" w:rsidR="002B0FB3" w:rsidRP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7 = ICT</w:t>
            </w:r>
          </w:p>
          <w:p w14:paraId="4FFB58D9" w14:textId="4C551D46" w:rsidR="002B0FB3" w:rsidRDefault="002B0FB3" w:rsidP="009A68CF">
            <w:pPr>
              <w:pStyle w:val="Odstavecseseznamem"/>
              <w:numPr>
                <w:ilvl w:val="0"/>
                <w:numId w:val="13"/>
              </w:numPr>
              <w:ind w:left="216" w:hanging="216"/>
              <w:rPr>
                <w:rFonts w:ascii="Consolas" w:hAnsi="Consolas"/>
                <w:sz w:val="18"/>
                <w:szCs w:val="18"/>
              </w:rPr>
            </w:pPr>
            <w:r w:rsidRPr="002B0FB3">
              <w:rPr>
                <w:rFonts w:ascii="Consolas" w:hAnsi="Consolas"/>
                <w:sz w:val="18"/>
                <w:szCs w:val="18"/>
              </w:rPr>
              <w:t>12 = VTV</w:t>
            </w:r>
          </w:p>
          <w:p w14:paraId="03215CA0" w14:textId="57D6B371" w:rsidR="00CA4D61" w:rsidRDefault="00CA4D61" w:rsidP="009A68CF">
            <w:pPr>
              <w:pStyle w:val="Odstavecseseznamem"/>
              <w:numPr>
                <w:ilvl w:val="0"/>
                <w:numId w:val="13"/>
              </w:numPr>
              <w:ind w:left="216" w:hanging="216"/>
              <w:rPr>
                <w:rFonts w:ascii="Consolas" w:hAnsi="Consolas"/>
                <w:sz w:val="18"/>
                <w:szCs w:val="18"/>
              </w:rPr>
            </w:pPr>
            <w:r>
              <w:rPr>
                <w:rFonts w:ascii="Consolas" w:hAnsi="Consolas"/>
                <w:sz w:val="18"/>
                <w:szCs w:val="18"/>
              </w:rPr>
              <w:t>13 = Marketplace</w:t>
            </w:r>
          </w:p>
          <w:p w14:paraId="2D82E36E" w14:textId="18147548" w:rsidR="00520C8D" w:rsidRDefault="00520C8D" w:rsidP="00520C8D">
            <w:pPr>
              <w:ind w:left="0"/>
              <w:rPr>
                <w:sz w:val="18"/>
                <w:szCs w:val="18"/>
              </w:rPr>
            </w:pPr>
            <w:r w:rsidRPr="00520C8D">
              <w:rPr>
                <w:sz w:val="18"/>
                <w:szCs w:val="18"/>
              </w:rPr>
              <w:t xml:space="preserve">or to </w:t>
            </w:r>
            <w:r>
              <w:rPr>
                <w:sz w:val="18"/>
                <w:szCs w:val="18"/>
              </w:rPr>
              <w:t>external ID’s</w:t>
            </w:r>
            <w:r w:rsidRPr="00520C8D">
              <w:rPr>
                <w:sz w:val="18"/>
                <w:szCs w:val="18"/>
              </w:rPr>
              <w:t xml:space="preserve"> </w:t>
            </w:r>
            <w:r>
              <w:rPr>
                <w:sz w:val="18"/>
                <w:szCs w:val="18"/>
              </w:rPr>
              <w:t>not present in Kenan at all</w:t>
            </w:r>
            <w:r w:rsidRPr="00520C8D">
              <w:rPr>
                <w:sz w:val="18"/>
                <w:szCs w:val="18"/>
              </w:rPr>
              <w:t>, such as:</w:t>
            </w:r>
          </w:p>
          <w:p w14:paraId="115BC9A8" w14:textId="797607E9" w:rsidR="00520C8D" w:rsidRPr="002B0FB3"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MAC addresses</w:t>
            </w:r>
          </w:p>
          <w:p w14:paraId="3659141B" w14:textId="780FC9CE" w:rsidR="002B0FB3" w:rsidRPr="006C382A" w:rsidRDefault="00520C8D" w:rsidP="009A68CF">
            <w:pPr>
              <w:pStyle w:val="Odstavecseseznamem"/>
              <w:numPr>
                <w:ilvl w:val="0"/>
                <w:numId w:val="13"/>
              </w:numPr>
              <w:ind w:left="216" w:hanging="216"/>
              <w:rPr>
                <w:rFonts w:ascii="Consolas" w:hAnsi="Consolas"/>
                <w:sz w:val="18"/>
                <w:szCs w:val="18"/>
              </w:rPr>
            </w:pPr>
            <w:r>
              <w:rPr>
                <w:rFonts w:ascii="Consolas" w:hAnsi="Consolas"/>
                <w:sz w:val="18"/>
                <w:szCs w:val="18"/>
              </w:rPr>
              <w:t>PBX numbers</w:t>
            </w:r>
            <w:r w:rsidR="006C382A">
              <w:rPr>
                <w:rFonts w:ascii="Consolas" w:hAnsi="Consolas"/>
                <w:sz w:val="18"/>
                <w:szCs w:val="18"/>
              </w:rPr>
              <w:br/>
            </w:r>
          </w:p>
        </w:tc>
      </w:tr>
    </w:tbl>
    <w:p w14:paraId="4DA72880" w14:textId="1A5C4DE1" w:rsidR="008F7FAB" w:rsidRDefault="008F7FAB" w:rsidP="00A84190"/>
    <w:p w14:paraId="2009B5AE" w14:textId="1C494221" w:rsidR="00CE3A45" w:rsidRPr="00625B9E" w:rsidRDefault="00CE3A45" w:rsidP="00382F1A">
      <w:pPr>
        <w:pStyle w:val="Bezmezer"/>
        <w:rPr>
          <w:iCs/>
        </w:rPr>
      </w:pPr>
      <w:bookmarkStart w:id="617" w:name="_Toc221813721"/>
      <w:r w:rsidRPr="00625B9E">
        <w:t xml:space="preserve">Process </w:t>
      </w:r>
      <w:r w:rsidR="00F305E2">
        <w:t>O</w:t>
      </w:r>
      <w:r w:rsidRPr="00625B9E">
        <w:t>verview</w:t>
      </w:r>
      <w:bookmarkEnd w:id="617"/>
    </w:p>
    <w:p w14:paraId="18BB8746" w14:textId="02BFCFA5" w:rsidR="00CE3A45" w:rsidRDefault="00CE3A45">
      <w:pPr>
        <w:pStyle w:val="Odstavecseseznamem"/>
        <w:numPr>
          <w:ilvl w:val="0"/>
          <w:numId w:val="84"/>
        </w:numPr>
      </w:pPr>
      <w:r>
        <w:t>A set of</w:t>
      </w:r>
      <w:r w:rsidR="005536E8">
        <w:t xml:space="preserve"> expected</w:t>
      </w:r>
      <w:r>
        <w:t xml:space="preserve"> </w:t>
      </w:r>
      <w:r w:rsidRPr="005536E8">
        <w:rPr>
          <w:rFonts w:ascii="Consolas" w:hAnsi="Consolas"/>
        </w:rPr>
        <w:t>SUBSCRIBER_ID</w:t>
      </w:r>
      <w:r w:rsidR="005536E8">
        <w:t xml:space="preserve"> variants</w:t>
      </w:r>
      <w:r>
        <w:t xml:space="preserve"> is constructed for the selected inventory items.</w:t>
      </w:r>
    </w:p>
    <w:p w14:paraId="757926EC" w14:textId="4B65B47D" w:rsidR="005536E8" w:rsidRDefault="005536E8">
      <w:pPr>
        <w:pStyle w:val="Odstavecseseznamem"/>
        <w:numPr>
          <w:ilvl w:val="0"/>
          <w:numId w:val="84"/>
        </w:numPr>
      </w:pPr>
      <w:r>
        <w:t xml:space="preserve">InstantLink table </w:t>
      </w:r>
      <w:r w:rsidRPr="005536E8">
        <w:rPr>
          <w:rFonts w:ascii="Consolas" w:hAnsi="Consolas"/>
        </w:rPr>
        <w:t>ILABATCH_OWN.ROUTING_TEST_NUMBERS</w:t>
      </w:r>
      <w:r>
        <w:t xml:space="preserve"> is queried for associated routing profiles.</w:t>
      </w:r>
    </w:p>
    <w:p w14:paraId="30D02231" w14:textId="1BBF383D" w:rsidR="005536E8" w:rsidRDefault="005536E8">
      <w:pPr>
        <w:pStyle w:val="Odstavecseseznamem"/>
        <w:numPr>
          <w:ilvl w:val="0"/>
          <w:numId w:val="84"/>
        </w:numPr>
      </w:pPr>
      <w:r>
        <w:t>Routing status value is evaluated based on retrieved routing configuration.</w:t>
      </w:r>
    </w:p>
    <w:p w14:paraId="58FE3BEB" w14:textId="77777777" w:rsidR="005536E8" w:rsidRDefault="005536E8" w:rsidP="005536E8">
      <w:pPr>
        <w:pStyle w:val="Odstavecseseznamem"/>
      </w:pPr>
    </w:p>
    <w:p w14:paraId="335FF0E8" w14:textId="1FBF099A" w:rsidR="00F54275" w:rsidRPr="000053EB" w:rsidRDefault="00F54275" w:rsidP="00EB084F">
      <w:pPr>
        <w:pStyle w:val="Nadpis6"/>
      </w:pPr>
      <w:bookmarkStart w:id="618" w:name="_Toc221813722"/>
      <w:r>
        <w:t>Data Set “Extended”</w:t>
      </w:r>
      <w:bookmarkEnd w:id="618"/>
    </w:p>
    <w:p w14:paraId="02A9B088" w14:textId="30782D81" w:rsidR="00F54275" w:rsidRDefault="00F54275" w:rsidP="00F54275">
      <w:pPr>
        <w:ind w:left="0"/>
      </w:pPr>
      <w:r>
        <w:t xml:space="preserve">Displays all routed formats </w:t>
      </w:r>
      <w:r w:rsidR="00B44773">
        <w:t xml:space="preserve">and their routing profiles </w:t>
      </w:r>
      <w:r>
        <w:t xml:space="preserve">for </w:t>
      </w:r>
      <w:r w:rsidR="00B44773">
        <w:t xml:space="preserve">the selected </w:t>
      </w:r>
      <w:r>
        <w:t xml:space="preserve">inventory </w:t>
      </w:r>
      <w:r w:rsidR="00B44773">
        <w:t>items</w:t>
      </w:r>
      <w:r>
        <w:t>.</w:t>
      </w:r>
    </w:p>
    <w:p w14:paraId="0D7670B4" w14:textId="77777777" w:rsidR="00B44773" w:rsidRDefault="00B44773" w:rsidP="00F54275">
      <w:pPr>
        <w:ind w:left="0"/>
      </w:pPr>
    </w:p>
    <w:p w14:paraId="2CFD1FE9" w14:textId="05BE0AB6" w:rsidR="00F54275" w:rsidRDefault="00F54275" w:rsidP="00F54275">
      <w:pPr>
        <w:ind w:left="0"/>
      </w:pPr>
    </w:p>
    <w:p w14:paraId="66AD8C28" w14:textId="71DBCA77" w:rsidR="00F54275" w:rsidRDefault="00B44773" w:rsidP="00F54275">
      <w:pPr>
        <w:ind w:left="0"/>
      </w:pPr>
      <w:r>
        <w:rPr>
          <w:noProof/>
        </w:rPr>
        <w:drawing>
          <wp:inline distT="0" distB="0" distL="0" distR="0" wp14:anchorId="17F31DCF" wp14:editId="152E48BE">
            <wp:extent cx="5732145" cy="3343910"/>
            <wp:effectExtent l="0" t="0" r="1905" b="8890"/>
            <wp:docPr id="465" name="Obrázek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0"/>
                    <a:stretch>
                      <a:fillRect/>
                    </a:stretch>
                  </pic:blipFill>
                  <pic:spPr>
                    <a:xfrm>
                      <a:off x="0" y="0"/>
                      <a:ext cx="5732145" cy="3343910"/>
                    </a:xfrm>
                    <a:prstGeom prst="rect">
                      <a:avLst/>
                    </a:prstGeom>
                  </pic:spPr>
                </pic:pic>
              </a:graphicData>
            </a:graphic>
          </wp:inline>
        </w:drawing>
      </w:r>
    </w:p>
    <w:p w14:paraId="0E0E7D58" w14:textId="50FF015D" w:rsidR="00B44773" w:rsidRPr="00AE4E63" w:rsidRDefault="00B44773" w:rsidP="00B44773">
      <w:pPr>
        <w:jc w:val="center"/>
        <w:rPr>
          <w:i/>
          <w:iCs w:val="0"/>
          <w:sz w:val="18"/>
          <w:szCs w:val="18"/>
        </w:rPr>
      </w:pPr>
      <w:r w:rsidRPr="00AE4E63">
        <w:rPr>
          <w:i/>
          <w:iCs w:val="0"/>
          <w:sz w:val="18"/>
          <w:szCs w:val="18"/>
        </w:rPr>
        <w:t>InstantLink Routing Status form – data set “</w:t>
      </w:r>
      <w:r>
        <w:rPr>
          <w:i/>
          <w:iCs w:val="0"/>
          <w:sz w:val="18"/>
          <w:szCs w:val="18"/>
        </w:rPr>
        <w:t>Extended</w:t>
      </w:r>
      <w:r w:rsidRPr="00AE4E63">
        <w:rPr>
          <w:i/>
          <w:iCs w:val="0"/>
          <w:sz w:val="18"/>
          <w:szCs w:val="18"/>
        </w:rPr>
        <w:t>”</w:t>
      </w:r>
    </w:p>
    <w:p w14:paraId="5CEB4939" w14:textId="77777777" w:rsidR="00B44773" w:rsidRDefault="00B44773" w:rsidP="00B44773"/>
    <w:p w14:paraId="46A3511C" w14:textId="77777777" w:rsidR="00B44773" w:rsidRDefault="00B44773" w:rsidP="00B44773">
      <w:pPr>
        <w:ind w:left="0"/>
        <w:rPr>
          <w:sz w:val="18"/>
          <w:szCs w:val="18"/>
        </w:rPr>
      </w:pPr>
      <w:r>
        <w:t>Following output columns are returned:</w:t>
      </w:r>
    </w:p>
    <w:p w14:paraId="026B68E8" w14:textId="77777777" w:rsidR="00B44773" w:rsidRDefault="00B44773" w:rsidP="00B44773">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B44773" w:rsidRPr="00DF00E8" w14:paraId="7532AC24" w14:textId="77777777" w:rsidTr="00F7165E">
        <w:trPr>
          <w:trHeight w:val="277"/>
        </w:trPr>
        <w:tc>
          <w:tcPr>
            <w:tcW w:w="2552" w:type="dxa"/>
            <w:shd w:val="clear" w:color="auto" w:fill="D9D9D9" w:themeFill="background1" w:themeFillShade="D9"/>
          </w:tcPr>
          <w:p w14:paraId="6DA43590" w14:textId="77777777" w:rsidR="00B44773" w:rsidRPr="00DF00E8" w:rsidRDefault="00B44773" w:rsidP="00F7165E">
            <w:pPr>
              <w:ind w:left="0"/>
              <w:rPr>
                <w:b/>
                <w:bCs/>
              </w:rPr>
            </w:pPr>
            <w:r>
              <w:rPr>
                <w:b/>
                <w:bCs/>
              </w:rPr>
              <w:t xml:space="preserve">Column </w:t>
            </w:r>
          </w:p>
        </w:tc>
        <w:tc>
          <w:tcPr>
            <w:tcW w:w="6520" w:type="dxa"/>
            <w:shd w:val="clear" w:color="auto" w:fill="D9D9D9" w:themeFill="background1" w:themeFillShade="D9"/>
          </w:tcPr>
          <w:p w14:paraId="4FA7D8BD" w14:textId="77777777" w:rsidR="00B44773" w:rsidRDefault="00B44773" w:rsidP="00F7165E">
            <w:pPr>
              <w:ind w:left="0"/>
              <w:rPr>
                <w:b/>
                <w:bCs/>
              </w:rPr>
            </w:pPr>
            <w:r>
              <w:rPr>
                <w:b/>
                <w:bCs/>
              </w:rPr>
              <w:t>Description</w:t>
            </w:r>
          </w:p>
        </w:tc>
      </w:tr>
      <w:tr w:rsidR="00B44773" w14:paraId="169666C9" w14:textId="77777777" w:rsidTr="00F7165E">
        <w:trPr>
          <w:trHeight w:val="219"/>
        </w:trPr>
        <w:tc>
          <w:tcPr>
            <w:tcW w:w="2552" w:type="dxa"/>
          </w:tcPr>
          <w:p w14:paraId="3402C6FB" w14:textId="53299B80" w:rsidR="00B44773" w:rsidRPr="00E81154" w:rsidRDefault="00B44773" w:rsidP="00F7165E">
            <w:pPr>
              <w:ind w:left="0"/>
              <w:rPr>
                <w:rFonts w:ascii="Consolas" w:hAnsi="Consolas"/>
              </w:rPr>
            </w:pPr>
            <w:r>
              <w:rPr>
                <w:rFonts w:ascii="Consolas" w:hAnsi="Consolas"/>
              </w:rPr>
              <w:lastRenderedPageBreak/>
              <w:t>INPUT_ID</w:t>
            </w:r>
          </w:p>
        </w:tc>
        <w:tc>
          <w:tcPr>
            <w:tcW w:w="6520" w:type="dxa"/>
          </w:tcPr>
          <w:p w14:paraId="69986638" w14:textId="4BB370A2" w:rsidR="00B44773" w:rsidRPr="002C0EFE" w:rsidRDefault="00B44773" w:rsidP="00F7165E">
            <w:pPr>
              <w:ind w:left="0"/>
            </w:pPr>
            <w:r>
              <w:t>A relative ID of corresponding selected row in the main grid. First selected row has ID=0, etc.</w:t>
            </w:r>
          </w:p>
        </w:tc>
      </w:tr>
      <w:tr w:rsidR="00B44773" w14:paraId="4B03B9F6" w14:textId="77777777" w:rsidTr="00F7165E">
        <w:trPr>
          <w:trHeight w:val="219"/>
        </w:trPr>
        <w:tc>
          <w:tcPr>
            <w:tcW w:w="2552" w:type="dxa"/>
          </w:tcPr>
          <w:p w14:paraId="22F1EAD6" w14:textId="6A98F97B" w:rsidR="00B44773" w:rsidRPr="00E81154" w:rsidRDefault="00B44773" w:rsidP="00F7165E">
            <w:pPr>
              <w:ind w:left="0"/>
              <w:rPr>
                <w:rFonts w:ascii="Consolas" w:hAnsi="Consolas"/>
              </w:rPr>
            </w:pPr>
            <w:r>
              <w:rPr>
                <w:rFonts w:ascii="Consolas" w:hAnsi="Consolas"/>
              </w:rPr>
              <w:t>INVENTORY</w:t>
            </w:r>
          </w:p>
        </w:tc>
        <w:tc>
          <w:tcPr>
            <w:tcW w:w="6520" w:type="dxa"/>
          </w:tcPr>
          <w:p w14:paraId="34981FAB" w14:textId="184B4FE2" w:rsidR="00B44773" w:rsidRPr="002C0EFE" w:rsidRDefault="00B44773" w:rsidP="00B44773">
            <w:pPr>
              <w:ind w:left="0"/>
            </w:pPr>
            <w:r>
              <w:t>Input inventory from the main grid.</w:t>
            </w:r>
          </w:p>
        </w:tc>
      </w:tr>
      <w:tr w:rsidR="00B44773" w14:paraId="7BB5944A" w14:textId="77777777" w:rsidTr="00F7165E">
        <w:trPr>
          <w:trHeight w:val="219"/>
        </w:trPr>
        <w:tc>
          <w:tcPr>
            <w:tcW w:w="2552" w:type="dxa"/>
          </w:tcPr>
          <w:p w14:paraId="69020036" w14:textId="1B4D45DE" w:rsidR="00B44773" w:rsidRPr="00E81154" w:rsidRDefault="00B44773" w:rsidP="00F7165E">
            <w:pPr>
              <w:ind w:left="0"/>
              <w:rPr>
                <w:rFonts w:ascii="Consolas" w:hAnsi="Consolas"/>
              </w:rPr>
            </w:pPr>
            <w:r>
              <w:rPr>
                <w:rFonts w:ascii="Consolas" w:hAnsi="Consolas"/>
              </w:rPr>
              <w:t>ROUTING_PROFILE</w:t>
            </w:r>
          </w:p>
        </w:tc>
        <w:tc>
          <w:tcPr>
            <w:tcW w:w="6520" w:type="dxa"/>
          </w:tcPr>
          <w:p w14:paraId="0CCEFC66" w14:textId="5180F0F5" w:rsidR="00B44773" w:rsidRPr="002C0EFE" w:rsidRDefault="00B44773" w:rsidP="00F7165E">
            <w:pPr>
              <w:ind w:left="0"/>
            </w:pPr>
            <w:r>
              <w:t>Routing profile associated to the particular subscriber_id</w:t>
            </w:r>
            <w:r w:rsidR="00051529">
              <w:t xml:space="preserve"> that corresponds with the input inventory</w:t>
            </w:r>
            <w:r>
              <w:t>.</w:t>
            </w:r>
          </w:p>
        </w:tc>
      </w:tr>
      <w:tr w:rsidR="00B44773" w14:paraId="014B35F8" w14:textId="77777777" w:rsidTr="00F7165E">
        <w:trPr>
          <w:trHeight w:val="219"/>
        </w:trPr>
        <w:tc>
          <w:tcPr>
            <w:tcW w:w="2552" w:type="dxa"/>
          </w:tcPr>
          <w:p w14:paraId="0006E6C7" w14:textId="70F2FEFA" w:rsidR="00B44773" w:rsidRPr="00E81154" w:rsidRDefault="00B44773" w:rsidP="00F7165E">
            <w:pPr>
              <w:ind w:left="0"/>
              <w:rPr>
                <w:rFonts w:ascii="Consolas" w:hAnsi="Consolas"/>
              </w:rPr>
            </w:pPr>
            <w:r>
              <w:rPr>
                <w:rFonts w:ascii="Consolas" w:hAnsi="Consolas"/>
              </w:rPr>
              <w:t>SUBSCRIBER_ID</w:t>
            </w:r>
          </w:p>
        </w:tc>
        <w:tc>
          <w:tcPr>
            <w:tcW w:w="6520" w:type="dxa"/>
          </w:tcPr>
          <w:p w14:paraId="23D01891" w14:textId="153B0D67" w:rsidR="00B44773" w:rsidRPr="002C0EFE" w:rsidRDefault="00B44773" w:rsidP="00F7165E">
            <w:pPr>
              <w:ind w:left="0"/>
            </w:pPr>
            <w:r>
              <w:t>Actual routed subscriber_id value</w:t>
            </w:r>
            <w:r w:rsidR="00CD4B6F">
              <w:t xml:space="preserve"> (routed format of the inventory item)</w:t>
            </w:r>
            <w:r>
              <w:t>.</w:t>
            </w:r>
          </w:p>
        </w:tc>
      </w:tr>
    </w:tbl>
    <w:p w14:paraId="3F07171D" w14:textId="77777777" w:rsidR="00B44773" w:rsidRDefault="00B44773" w:rsidP="00B44773">
      <w:pPr>
        <w:ind w:left="0"/>
      </w:pPr>
    </w:p>
    <w:p w14:paraId="79D145AD" w14:textId="30E48BD5" w:rsidR="00CE3A45" w:rsidRPr="00625B9E" w:rsidRDefault="00CE3A45" w:rsidP="00382F1A">
      <w:pPr>
        <w:pStyle w:val="Bezmezer"/>
        <w:rPr>
          <w:iCs/>
        </w:rPr>
      </w:pPr>
      <w:bookmarkStart w:id="619" w:name="_Toc221813723"/>
      <w:r w:rsidRPr="00625B9E">
        <w:t xml:space="preserve">Process </w:t>
      </w:r>
      <w:r w:rsidR="00F305E2">
        <w:t>O</w:t>
      </w:r>
      <w:r w:rsidRPr="00625B9E">
        <w:t>verview</w:t>
      </w:r>
      <w:bookmarkEnd w:id="619"/>
    </w:p>
    <w:p w14:paraId="5E052C5A" w14:textId="1F95004D" w:rsidR="005536E8" w:rsidRDefault="005536E8" w:rsidP="005536E8">
      <w:pPr>
        <w:ind w:left="0"/>
      </w:pPr>
      <w:r>
        <w:t xml:space="preserve">InstantLink table </w:t>
      </w:r>
      <w:r w:rsidRPr="005536E8">
        <w:rPr>
          <w:rFonts w:ascii="Consolas" w:hAnsi="Consolas"/>
        </w:rPr>
        <w:t>ILABATCH_OWN.ROUTING_TEST_NUMBERS</w:t>
      </w:r>
      <w:r>
        <w:t xml:space="preserve"> is queried for routing profiles of all </w:t>
      </w:r>
      <w:r w:rsidRPr="005536E8">
        <w:rPr>
          <w:rFonts w:ascii="Consolas" w:hAnsi="Consolas"/>
        </w:rPr>
        <w:t>SUBSCRIBER_ID</w:t>
      </w:r>
      <w:r>
        <w:t xml:space="preserve"> that contain input inventory item as substring.</w:t>
      </w:r>
    </w:p>
    <w:p w14:paraId="7FBAECC6" w14:textId="77777777" w:rsidR="00CE3A45" w:rsidRDefault="00CE3A45" w:rsidP="00CE3A45">
      <w:pPr>
        <w:ind w:left="0"/>
      </w:pPr>
    </w:p>
    <w:p w14:paraId="411A59D2" w14:textId="33640626" w:rsidR="00CE3A45" w:rsidRDefault="00CE3A45" w:rsidP="00F305E2">
      <w:pPr>
        <w:pStyle w:val="Nadpis6"/>
      </w:pPr>
      <w:bookmarkStart w:id="620" w:name="_Toc221813724"/>
      <w:r w:rsidRPr="00B64FF8">
        <w:t xml:space="preserve">Role </w:t>
      </w:r>
      <w:r w:rsidR="00F305E2">
        <w:t>D</w:t>
      </w:r>
      <w:r>
        <w:t>ifferences</w:t>
      </w:r>
      <w:bookmarkEnd w:id="62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E3A45" w:rsidRPr="00DF00E8" w14:paraId="4C0B3E2A" w14:textId="77777777" w:rsidTr="00F7165E">
        <w:trPr>
          <w:trHeight w:val="277"/>
        </w:trPr>
        <w:tc>
          <w:tcPr>
            <w:tcW w:w="3490" w:type="dxa"/>
            <w:shd w:val="clear" w:color="auto" w:fill="D9D9D9" w:themeFill="background1" w:themeFillShade="D9"/>
          </w:tcPr>
          <w:p w14:paraId="07466875" w14:textId="77777777" w:rsidR="00CE3A45" w:rsidRPr="00DF00E8" w:rsidRDefault="00CE3A45" w:rsidP="00F7165E">
            <w:pPr>
              <w:ind w:left="0"/>
              <w:rPr>
                <w:b/>
                <w:bCs/>
              </w:rPr>
            </w:pPr>
            <w:r>
              <w:rPr>
                <w:b/>
                <w:bCs/>
              </w:rPr>
              <w:t>Action / Role</w:t>
            </w:r>
          </w:p>
        </w:tc>
        <w:tc>
          <w:tcPr>
            <w:tcW w:w="1163" w:type="dxa"/>
            <w:shd w:val="clear" w:color="auto" w:fill="D9D9D9" w:themeFill="background1" w:themeFillShade="D9"/>
          </w:tcPr>
          <w:p w14:paraId="3321FD89" w14:textId="77777777" w:rsidR="00CE3A45" w:rsidRPr="00F374A6" w:rsidRDefault="00CE3A45" w:rsidP="00F7165E">
            <w:pPr>
              <w:ind w:left="0"/>
              <w:jc w:val="center"/>
              <w:rPr>
                <w:b/>
                <w:bCs/>
              </w:rPr>
            </w:pPr>
            <w:r w:rsidRPr="00F374A6">
              <w:rPr>
                <w:b/>
                <w:bCs/>
              </w:rPr>
              <w:t>ADMIN</w:t>
            </w:r>
          </w:p>
        </w:tc>
        <w:tc>
          <w:tcPr>
            <w:tcW w:w="1163" w:type="dxa"/>
            <w:shd w:val="clear" w:color="auto" w:fill="D9D9D9" w:themeFill="background1" w:themeFillShade="D9"/>
          </w:tcPr>
          <w:p w14:paraId="3A0850FA" w14:textId="77777777" w:rsidR="00CE3A45" w:rsidRPr="00DF00E8" w:rsidRDefault="00CE3A45" w:rsidP="00F7165E">
            <w:pPr>
              <w:ind w:left="0"/>
              <w:jc w:val="center"/>
              <w:rPr>
                <w:b/>
                <w:bCs/>
              </w:rPr>
            </w:pPr>
            <w:r>
              <w:rPr>
                <w:b/>
                <w:bCs/>
              </w:rPr>
              <w:t>LEAD</w:t>
            </w:r>
          </w:p>
        </w:tc>
        <w:tc>
          <w:tcPr>
            <w:tcW w:w="1180" w:type="dxa"/>
            <w:shd w:val="clear" w:color="auto" w:fill="D9D9D9" w:themeFill="background1" w:themeFillShade="D9"/>
          </w:tcPr>
          <w:p w14:paraId="6C176959" w14:textId="77777777" w:rsidR="00CE3A45" w:rsidRPr="00DF00E8" w:rsidRDefault="00CE3A45" w:rsidP="00F7165E">
            <w:pPr>
              <w:ind w:left="0"/>
              <w:jc w:val="center"/>
              <w:rPr>
                <w:b/>
                <w:bCs/>
              </w:rPr>
            </w:pPr>
            <w:r>
              <w:rPr>
                <w:b/>
                <w:bCs/>
              </w:rPr>
              <w:t>TESTING-VF</w:t>
            </w:r>
          </w:p>
        </w:tc>
        <w:tc>
          <w:tcPr>
            <w:tcW w:w="1180" w:type="dxa"/>
            <w:shd w:val="clear" w:color="auto" w:fill="D9D9D9" w:themeFill="background1" w:themeFillShade="D9"/>
          </w:tcPr>
          <w:p w14:paraId="59317610" w14:textId="77777777" w:rsidR="00CE3A45" w:rsidRPr="00DF00E8" w:rsidRDefault="00CE3A45" w:rsidP="00F7165E">
            <w:pPr>
              <w:ind w:left="0"/>
              <w:jc w:val="center"/>
              <w:rPr>
                <w:b/>
                <w:bCs/>
              </w:rPr>
            </w:pPr>
            <w:r>
              <w:rPr>
                <w:b/>
                <w:bCs/>
              </w:rPr>
              <w:t>TESTING-IBM</w:t>
            </w:r>
          </w:p>
        </w:tc>
        <w:tc>
          <w:tcPr>
            <w:tcW w:w="1180" w:type="dxa"/>
            <w:shd w:val="clear" w:color="auto" w:fill="D9D9D9" w:themeFill="background1" w:themeFillShade="D9"/>
          </w:tcPr>
          <w:p w14:paraId="598B3208" w14:textId="77777777" w:rsidR="00CE3A45" w:rsidRPr="00DF00E8" w:rsidRDefault="00CE3A45" w:rsidP="00F7165E">
            <w:pPr>
              <w:ind w:left="0"/>
              <w:jc w:val="center"/>
              <w:rPr>
                <w:b/>
                <w:bCs/>
              </w:rPr>
            </w:pPr>
            <w:r>
              <w:rPr>
                <w:b/>
                <w:bCs/>
              </w:rPr>
              <w:t>TESTING-V2</w:t>
            </w:r>
          </w:p>
        </w:tc>
      </w:tr>
      <w:tr w:rsidR="00CE3A45" w14:paraId="66DD4F3E" w14:textId="77777777" w:rsidTr="00F7165E">
        <w:trPr>
          <w:trHeight w:val="219"/>
        </w:trPr>
        <w:tc>
          <w:tcPr>
            <w:tcW w:w="3490" w:type="dxa"/>
          </w:tcPr>
          <w:p w14:paraId="665CA241" w14:textId="5A95CB22" w:rsidR="00CE3A45" w:rsidRPr="00D771E3" w:rsidRDefault="00CE3A45" w:rsidP="00F7165E">
            <w:pPr>
              <w:ind w:left="0"/>
              <w:rPr>
                <w:b/>
                <w:bCs/>
              </w:rPr>
            </w:pPr>
            <w:r w:rsidRPr="00D771E3">
              <w:rPr>
                <w:b/>
                <w:bCs/>
              </w:rPr>
              <w:t xml:space="preserve">Access to </w:t>
            </w:r>
            <w:r>
              <w:rPr>
                <w:b/>
                <w:bCs/>
              </w:rPr>
              <w:t>InstantLink Routing Status</w:t>
            </w:r>
          </w:p>
        </w:tc>
        <w:tc>
          <w:tcPr>
            <w:tcW w:w="1163" w:type="dxa"/>
          </w:tcPr>
          <w:p w14:paraId="0AC97F05" w14:textId="77777777" w:rsidR="00CE3A45" w:rsidRDefault="00CE3A45" w:rsidP="00F7165E">
            <w:pPr>
              <w:ind w:left="0"/>
              <w:jc w:val="center"/>
            </w:pPr>
            <w:r>
              <w:t>Y</w:t>
            </w:r>
          </w:p>
        </w:tc>
        <w:tc>
          <w:tcPr>
            <w:tcW w:w="1163" w:type="dxa"/>
          </w:tcPr>
          <w:p w14:paraId="6F1A8967" w14:textId="77777777" w:rsidR="00CE3A45" w:rsidRPr="00D771E3" w:rsidRDefault="00CE3A45" w:rsidP="00F7165E">
            <w:pPr>
              <w:ind w:left="0"/>
              <w:jc w:val="center"/>
            </w:pPr>
            <w:r w:rsidRPr="00D771E3">
              <w:t>Y</w:t>
            </w:r>
          </w:p>
        </w:tc>
        <w:tc>
          <w:tcPr>
            <w:tcW w:w="1180" w:type="dxa"/>
          </w:tcPr>
          <w:p w14:paraId="68162329" w14:textId="77777777" w:rsidR="00CE3A45" w:rsidRPr="00D771E3" w:rsidRDefault="00CE3A45" w:rsidP="00F7165E">
            <w:pPr>
              <w:ind w:left="0"/>
              <w:jc w:val="center"/>
            </w:pPr>
            <w:r>
              <w:t>N</w:t>
            </w:r>
          </w:p>
        </w:tc>
        <w:tc>
          <w:tcPr>
            <w:tcW w:w="1180" w:type="dxa"/>
          </w:tcPr>
          <w:p w14:paraId="344FC7B8" w14:textId="77777777" w:rsidR="00CE3A45" w:rsidRPr="00D771E3" w:rsidRDefault="00CE3A45" w:rsidP="00F7165E">
            <w:pPr>
              <w:ind w:left="0"/>
              <w:jc w:val="center"/>
            </w:pPr>
            <w:r>
              <w:t>Y</w:t>
            </w:r>
          </w:p>
        </w:tc>
        <w:tc>
          <w:tcPr>
            <w:tcW w:w="1180" w:type="dxa"/>
          </w:tcPr>
          <w:p w14:paraId="73AD9FED" w14:textId="77777777" w:rsidR="00CE3A45" w:rsidRPr="00D771E3" w:rsidRDefault="00CE3A45" w:rsidP="00F7165E">
            <w:pPr>
              <w:ind w:left="0"/>
              <w:jc w:val="center"/>
            </w:pPr>
            <w:r>
              <w:t>N</w:t>
            </w:r>
          </w:p>
        </w:tc>
      </w:tr>
    </w:tbl>
    <w:p w14:paraId="5335D903" w14:textId="77777777" w:rsidR="00CE3A45" w:rsidRPr="007471FB" w:rsidRDefault="00CE3A45" w:rsidP="00CE3A45">
      <w:pPr>
        <w:rPr>
          <w:b/>
          <w:bCs/>
        </w:rPr>
      </w:pPr>
    </w:p>
    <w:p w14:paraId="730F9668" w14:textId="77777777" w:rsidR="000E4BC7" w:rsidRPr="00A84190" w:rsidRDefault="000E4BC7" w:rsidP="00A84190"/>
    <w:p w14:paraId="0B46A515" w14:textId="4CD1D86D" w:rsidR="00AE5ADC" w:rsidRDefault="00AE5ADC" w:rsidP="000A1322">
      <w:pPr>
        <w:pStyle w:val="Nadpis5"/>
      </w:pPr>
      <w:bookmarkStart w:id="621" w:name="_Toc221813725"/>
      <w:r>
        <w:t>Special Resources Status</w:t>
      </w:r>
      <w:bookmarkEnd w:id="621"/>
    </w:p>
    <w:p w14:paraId="73F5D7EF" w14:textId="2DEDF557" w:rsidR="000818D0" w:rsidRDefault="000818D0" w:rsidP="000818D0">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InstantLink – Special Resources Status</w:t>
      </w:r>
      <w:r>
        <w:t xml:space="preserve"> from the main menu to open InstantLink Special Resources Status form. The form informs about amounts of available resources in Instant Link white lists for sequence-based </w:t>
      </w:r>
      <w:r w:rsidR="00DD606D">
        <w:t xml:space="preserve">resources </w:t>
      </w:r>
      <w:r>
        <w:t>(i.e., inventory not originating in RMS)</w:t>
      </w:r>
      <w:r w:rsidR="00127605">
        <w:t xml:space="preserve"> and allows the user to extend the numbers of resources in Instant Link white lists</w:t>
      </w:r>
      <w:r>
        <w:t>:</w:t>
      </w:r>
    </w:p>
    <w:p w14:paraId="2DF2ACEA" w14:textId="77777777" w:rsidR="000818D0" w:rsidRDefault="000818D0" w:rsidP="000818D0">
      <w:pPr>
        <w:ind w:left="0"/>
      </w:pPr>
    </w:p>
    <w:p w14:paraId="3C2619B3" w14:textId="7854660A" w:rsidR="000818D0" w:rsidRDefault="00FD0651" w:rsidP="000818D0">
      <w:pPr>
        <w:ind w:left="0"/>
      </w:pPr>
      <w:r>
        <w:rPr>
          <w:noProof/>
        </w:rPr>
        <w:drawing>
          <wp:inline distT="0" distB="0" distL="0" distR="0" wp14:anchorId="58DB9720" wp14:editId="304077D6">
            <wp:extent cx="5732145" cy="3359150"/>
            <wp:effectExtent l="0" t="0" r="1905" b="0"/>
            <wp:docPr id="676" name="Obrázek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1"/>
                    <a:stretch>
                      <a:fillRect/>
                    </a:stretch>
                  </pic:blipFill>
                  <pic:spPr>
                    <a:xfrm>
                      <a:off x="0" y="0"/>
                      <a:ext cx="5732145" cy="3359150"/>
                    </a:xfrm>
                    <a:prstGeom prst="rect">
                      <a:avLst/>
                    </a:prstGeom>
                  </pic:spPr>
                </pic:pic>
              </a:graphicData>
            </a:graphic>
          </wp:inline>
        </w:drawing>
      </w:r>
      <w:r w:rsidR="000818D0">
        <w:t xml:space="preserve"> </w:t>
      </w:r>
    </w:p>
    <w:p w14:paraId="7FE1A20E" w14:textId="5522488F" w:rsidR="00A63168" w:rsidRPr="00A63168" w:rsidRDefault="00A63168" w:rsidP="00A63168">
      <w:pPr>
        <w:ind w:left="0"/>
        <w:jc w:val="center"/>
        <w:rPr>
          <w:i/>
          <w:iCs w:val="0"/>
          <w:sz w:val="18"/>
          <w:szCs w:val="18"/>
        </w:rPr>
      </w:pPr>
      <w:r w:rsidRPr="00A63168">
        <w:rPr>
          <w:i/>
          <w:iCs w:val="0"/>
          <w:sz w:val="18"/>
          <w:szCs w:val="18"/>
        </w:rPr>
        <w:t>Instant Link – Special Resources Status form</w:t>
      </w:r>
    </w:p>
    <w:p w14:paraId="1CB4A924" w14:textId="77777777" w:rsidR="000818D0" w:rsidRPr="003700E3" w:rsidRDefault="000818D0" w:rsidP="000818D0">
      <w:pPr>
        <w:ind w:left="0"/>
        <w:rPr>
          <w:lang w:val="cs-CZ"/>
        </w:rPr>
      </w:pPr>
    </w:p>
    <w:p w14:paraId="358E294F" w14:textId="215CEDA2" w:rsidR="00A63168" w:rsidRDefault="00E27230" w:rsidP="00A63168">
      <w:pPr>
        <w:ind w:left="0"/>
      </w:pPr>
      <w:r>
        <w:t xml:space="preserve">If resources are not configured in the Instant Link white lists, their network provisioning requests would be routed to </w:t>
      </w:r>
      <w:r w:rsidRPr="00E27230">
        <w:rPr>
          <w:sz w:val="18"/>
          <w:szCs w:val="18"/>
        </w:rPr>
        <w:t>DUMMY</w:t>
      </w:r>
      <w:r>
        <w:t xml:space="preserve"> network elements. </w:t>
      </w:r>
      <w:r w:rsidR="00A63168">
        <w:t xml:space="preserve">Press </w:t>
      </w:r>
      <w:r w:rsidR="00A63168" w:rsidRPr="00A63168">
        <w:rPr>
          <w:b/>
          <w:bCs/>
          <w:sz w:val="18"/>
          <w:szCs w:val="18"/>
        </w:rPr>
        <w:t>Extend</w:t>
      </w:r>
      <w:r w:rsidR="00A63168">
        <w:t xml:space="preserve"> button to insert new records into Instant Link white lists with </w:t>
      </w:r>
      <w:r w:rsidR="00A63168" w:rsidRPr="00A63168">
        <w:rPr>
          <w:sz w:val="18"/>
          <w:szCs w:val="18"/>
        </w:rPr>
        <w:t>NON-LIVE</w:t>
      </w:r>
      <w:r w:rsidR="00A63168">
        <w:rPr>
          <w:sz w:val="18"/>
          <w:szCs w:val="18"/>
        </w:rPr>
        <w:t xml:space="preserve"> </w:t>
      </w:r>
      <w:r w:rsidR="00A63168">
        <w:t>routing profile.</w:t>
      </w:r>
    </w:p>
    <w:p w14:paraId="0FE0B1D0" w14:textId="77777777" w:rsidR="00F305E2" w:rsidRDefault="00F305E2" w:rsidP="000818D0">
      <w:pPr>
        <w:ind w:left="0"/>
      </w:pPr>
    </w:p>
    <w:p w14:paraId="3A8B1777" w14:textId="77298BAF" w:rsidR="000818D0" w:rsidRDefault="00F305E2" w:rsidP="00F305E2">
      <w:pPr>
        <w:pStyle w:val="Nadpis6"/>
      </w:pPr>
      <w:bookmarkStart w:id="622" w:name="_Toc221813726"/>
      <w:r>
        <w:lastRenderedPageBreak/>
        <w:t>Controls</w:t>
      </w:r>
      <w:bookmarkEnd w:id="622"/>
    </w:p>
    <w:p w14:paraId="5A59FD44" w14:textId="77777777" w:rsidR="00F305E2" w:rsidRPr="00F305E2" w:rsidRDefault="00F305E2" w:rsidP="00F305E2">
      <w:pPr>
        <w:ind w:left="0"/>
      </w:pPr>
      <w:r w:rsidRPr="00F305E2">
        <w:t>Form-specific controls:</w:t>
      </w:r>
    </w:p>
    <w:p w14:paraId="49560CCB"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022629A7" w14:textId="77777777" w:rsidTr="00BF1BFC">
        <w:trPr>
          <w:trHeight w:val="701"/>
        </w:trPr>
        <w:tc>
          <w:tcPr>
            <w:tcW w:w="1530" w:type="dxa"/>
            <w:shd w:val="clear" w:color="auto" w:fill="D9D9D9" w:themeFill="background1" w:themeFillShade="D9"/>
          </w:tcPr>
          <w:p w14:paraId="0535A197" w14:textId="77777777" w:rsidR="00F305E2" w:rsidRPr="00DF00E8" w:rsidRDefault="00F305E2" w:rsidP="00BF1BFC">
            <w:pPr>
              <w:ind w:left="0"/>
              <w:rPr>
                <w:b/>
                <w:bCs/>
              </w:rPr>
            </w:pPr>
            <w:r>
              <w:rPr>
                <w:b/>
                <w:bCs/>
              </w:rPr>
              <w:t>Control Caption</w:t>
            </w:r>
          </w:p>
        </w:tc>
        <w:tc>
          <w:tcPr>
            <w:tcW w:w="7826" w:type="dxa"/>
            <w:shd w:val="clear" w:color="auto" w:fill="D9D9D9" w:themeFill="background1" w:themeFillShade="D9"/>
          </w:tcPr>
          <w:p w14:paraId="7584C929" w14:textId="77777777" w:rsidR="00F305E2" w:rsidRPr="00DF00E8" w:rsidRDefault="00F305E2" w:rsidP="00BF1BFC">
            <w:pPr>
              <w:ind w:left="0"/>
              <w:rPr>
                <w:b/>
                <w:bCs/>
              </w:rPr>
            </w:pPr>
            <w:r w:rsidRPr="00DF00E8">
              <w:rPr>
                <w:b/>
                <w:bCs/>
              </w:rPr>
              <w:t>Description</w:t>
            </w:r>
          </w:p>
        </w:tc>
      </w:tr>
      <w:tr w:rsidR="00F305E2" w:rsidRPr="00AD3D46" w14:paraId="43061C6A" w14:textId="77777777" w:rsidTr="00BF1BFC">
        <w:trPr>
          <w:trHeight w:val="219"/>
        </w:trPr>
        <w:tc>
          <w:tcPr>
            <w:tcW w:w="1530" w:type="dxa"/>
          </w:tcPr>
          <w:p w14:paraId="0D18939C" w14:textId="77777777" w:rsidR="00F305E2" w:rsidRPr="00447552" w:rsidRDefault="00F305E2" w:rsidP="00BF1BFC">
            <w:pPr>
              <w:ind w:left="0"/>
              <w:rPr>
                <w:b/>
                <w:bCs/>
                <w:sz w:val="18"/>
                <w:szCs w:val="18"/>
              </w:rPr>
            </w:pPr>
            <w:r>
              <w:rPr>
                <w:b/>
                <w:bCs/>
                <w:noProof/>
                <w:sz w:val="18"/>
                <w:szCs w:val="18"/>
              </w:rPr>
              <w:t>Custom Target Amount</w:t>
            </w:r>
          </w:p>
        </w:tc>
        <w:tc>
          <w:tcPr>
            <w:tcW w:w="7826" w:type="dxa"/>
          </w:tcPr>
          <w:p w14:paraId="02E37409" w14:textId="77777777" w:rsidR="00F305E2" w:rsidRDefault="00F305E2" w:rsidP="00BF1BFC">
            <w:pPr>
              <w:ind w:left="0"/>
            </w:pPr>
            <w:r>
              <w:t>Enter custom target amount that is supposed to be available in Instant Link white list.</w:t>
            </w:r>
            <w:r>
              <w:br/>
              <w:t>The value overrides the default value of each resource type.</w:t>
            </w:r>
          </w:p>
          <w:p w14:paraId="6AE735C1" w14:textId="77777777" w:rsidR="00F305E2" w:rsidRPr="00AD3D46" w:rsidRDefault="00F305E2" w:rsidP="00BF1BFC">
            <w:pPr>
              <w:ind w:left="0"/>
            </w:pPr>
          </w:p>
        </w:tc>
      </w:tr>
      <w:tr w:rsidR="00F305E2" w:rsidRPr="00AD3D46" w14:paraId="4FF31CAD" w14:textId="77777777" w:rsidTr="00BF1BFC">
        <w:trPr>
          <w:trHeight w:val="219"/>
        </w:trPr>
        <w:tc>
          <w:tcPr>
            <w:tcW w:w="1530" w:type="dxa"/>
          </w:tcPr>
          <w:p w14:paraId="4EEC0BB2" w14:textId="77777777" w:rsidR="00F305E2" w:rsidRDefault="00F305E2" w:rsidP="00BF1BFC">
            <w:pPr>
              <w:ind w:left="0"/>
              <w:rPr>
                <w:b/>
                <w:bCs/>
                <w:sz w:val="18"/>
                <w:szCs w:val="18"/>
              </w:rPr>
            </w:pPr>
            <w:r>
              <w:rPr>
                <w:b/>
                <w:bCs/>
                <w:sz w:val="18"/>
                <w:szCs w:val="18"/>
              </w:rPr>
              <w:t>Extend</w:t>
            </w:r>
          </w:p>
          <w:p w14:paraId="5C7CD65D" w14:textId="50899217" w:rsidR="00F305E2" w:rsidRPr="006B1EA2" w:rsidRDefault="00F305E2" w:rsidP="00BF1BFC">
            <w:pPr>
              <w:ind w:left="0"/>
              <w:rPr>
                <w:b/>
                <w:bCs/>
                <w:sz w:val="18"/>
                <w:szCs w:val="18"/>
              </w:rPr>
            </w:pPr>
            <w:r>
              <w:rPr>
                <w:b/>
                <w:bCs/>
                <w:noProof/>
                <w:sz w:val="18"/>
                <w:szCs w:val="18"/>
              </w:rPr>
              <w:drawing>
                <wp:inline distT="0" distB="0" distL="0" distR="0" wp14:anchorId="48B661CF" wp14:editId="17D319CB">
                  <wp:extent cx="151765" cy="151765"/>
                  <wp:effectExtent l="0" t="0" r="635" b="635"/>
                  <wp:docPr id="665" name="Obrázek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72">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p>
        </w:tc>
        <w:tc>
          <w:tcPr>
            <w:tcW w:w="7826" w:type="dxa"/>
          </w:tcPr>
          <w:p w14:paraId="3C388F0B" w14:textId="77777777" w:rsidR="00F305E2" w:rsidRDefault="00F305E2" w:rsidP="00BF1BFC">
            <w:pPr>
              <w:ind w:left="4"/>
            </w:pPr>
            <w:r w:rsidRPr="00DD606D">
              <w:t xml:space="preserve">Press to </w:t>
            </w:r>
            <w:r>
              <w:t>extend Instant Link white lists.</w:t>
            </w:r>
            <w:r>
              <w:br/>
              <w:t xml:space="preserve">See </w:t>
            </w:r>
            <w:hyperlink w:anchor="_Extending_Instant_Link" w:history="1">
              <w:r w:rsidRPr="000F3CFB">
                <w:rPr>
                  <w:rStyle w:val="Hypertextovodkaz"/>
                </w:rPr>
                <w:t>Extending Instant Link White Lists</w:t>
              </w:r>
            </w:hyperlink>
            <w:r>
              <w:t xml:space="preserve"> for more details.</w:t>
            </w:r>
          </w:p>
          <w:p w14:paraId="60D469FE" w14:textId="77777777" w:rsidR="00F305E2" w:rsidRPr="00DD606D" w:rsidRDefault="00F305E2" w:rsidP="00BF1BFC">
            <w:pPr>
              <w:ind w:left="4"/>
            </w:pPr>
          </w:p>
        </w:tc>
      </w:tr>
    </w:tbl>
    <w:p w14:paraId="4A56989D" w14:textId="77777777" w:rsidR="00F305E2" w:rsidRDefault="00F305E2" w:rsidP="000818D0">
      <w:pPr>
        <w:ind w:left="0"/>
      </w:pPr>
    </w:p>
    <w:p w14:paraId="0248EB96" w14:textId="17D6398C" w:rsidR="00F305E2" w:rsidRDefault="00F305E2" w:rsidP="00F305E2">
      <w:pPr>
        <w:pStyle w:val="Nadpis6"/>
      </w:pPr>
      <w:bookmarkStart w:id="623" w:name="_Toc221813727"/>
      <w:r>
        <w:t>Output Data</w:t>
      </w:r>
      <w:bookmarkEnd w:id="623"/>
    </w:p>
    <w:p w14:paraId="4181EA7C" w14:textId="399E2046" w:rsidR="00BF6274" w:rsidRDefault="00BF6274" w:rsidP="00BF6274">
      <w:pPr>
        <w:ind w:left="0"/>
      </w:pPr>
      <w:r>
        <w:t>Following output columns are returned:</w:t>
      </w:r>
    </w:p>
    <w:p w14:paraId="4FDA4C5A" w14:textId="77777777" w:rsidR="00BF6274" w:rsidRDefault="00BF6274" w:rsidP="00BF6274">
      <w:pPr>
        <w:ind w:left="0"/>
        <w:rPr>
          <w:sz w:val="18"/>
          <w:szCs w:val="18"/>
        </w:rPr>
      </w:pPr>
    </w:p>
    <w:tbl>
      <w:tblPr>
        <w:tblStyle w:val="Mkatabulky"/>
        <w:tblW w:w="9356" w:type="dxa"/>
        <w:tblInd w:w="-5" w:type="dxa"/>
        <w:tblLook w:val="04A0" w:firstRow="1" w:lastRow="0" w:firstColumn="1" w:lastColumn="0" w:noHBand="0" w:noVBand="1"/>
      </w:tblPr>
      <w:tblGrid>
        <w:gridCol w:w="2410"/>
        <w:gridCol w:w="6946"/>
      </w:tblGrid>
      <w:tr w:rsidR="006C1791" w:rsidRPr="00DF00E8" w14:paraId="02CA2AC0" w14:textId="77777777" w:rsidTr="006C1791">
        <w:trPr>
          <w:trHeight w:val="277"/>
        </w:trPr>
        <w:tc>
          <w:tcPr>
            <w:tcW w:w="2410" w:type="dxa"/>
            <w:shd w:val="clear" w:color="auto" w:fill="D9D9D9" w:themeFill="background1" w:themeFillShade="D9"/>
          </w:tcPr>
          <w:p w14:paraId="04AFF7DC" w14:textId="04D8994E" w:rsidR="006C1791" w:rsidRPr="00DF00E8" w:rsidRDefault="006C1791" w:rsidP="00C91799">
            <w:pPr>
              <w:ind w:left="0"/>
              <w:rPr>
                <w:b/>
                <w:bCs/>
              </w:rPr>
            </w:pPr>
            <w:r>
              <w:rPr>
                <w:b/>
                <w:bCs/>
              </w:rPr>
              <w:t>Column</w:t>
            </w:r>
          </w:p>
        </w:tc>
        <w:tc>
          <w:tcPr>
            <w:tcW w:w="6946" w:type="dxa"/>
            <w:shd w:val="clear" w:color="auto" w:fill="D9D9D9" w:themeFill="background1" w:themeFillShade="D9"/>
          </w:tcPr>
          <w:p w14:paraId="202D3EAD" w14:textId="77777777" w:rsidR="006C1791" w:rsidRDefault="006C1791" w:rsidP="00C91799">
            <w:pPr>
              <w:ind w:left="0"/>
              <w:jc w:val="center"/>
              <w:rPr>
                <w:b/>
                <w:bCs/>
              </w:rPr>
            </w:pPr>
            <w:r>
              <w:rPr>
                <w:b/>
                <w:bCs/>
              </w:rPr>
              <w:t>Description</w:t>
            </w:r>
          </w:p>
        </w:tc>
      </w:tr>
      <w:tr w:rsidR="006C1791" w14:paraId="7412CBC1" w14:textId="77777777" w:rsidTr="006C1791">
        <w:trPr>
          <w:trHeight w:val="219"/>
        </w:trPr>
        <w:tc>
          <w:tcPr>
            <w:tcW w:w="2410" w:type="dxa"/>
          </w:tcPr>
          <w:p w14:paraId="20D6A832" w14:textId="642A3269" w:rsidR="006C1791" w:rsidRPr="00BF7CE9" w:rsidRDefault="006C1791" w:rsidP="00C91799">
            <w:pPr>
              <w:ind w:left="0"/>
              <w:rPr>
                <w:rFonts w:ascii="Consolas" w:hAnsi="Consolas"/>
              </w:rPr>
            </w:pPr>
            <w:r>
              <w:rPr>
                <w:rFonts w:ascii="Consolas" w:hAnsi="Consolas"/>
              </w:rPr>
              <w:t>Resource Type</w:t>
            </w:r>
          </w:p>
        </w:tc>
        <w:tc>
          <w:tcPr>
            <w:tcW w:w="6946" w:type="dxa"/>
          </w:tcPr>
          <w:p w14:paraId="032D1888" w14:textId="006AB855" w:rsidR="006C1791" w:rsidRPr="00B7226E" w:rsidRDefault="006C1791" w:rsidP="00C91799">
            <w:pPr>
              <w:ind w:left="0"/>
            </w:pPr>
            <w:r>
              <w:t>Resource type part number in Siebel</w:t>
            </w:r>
          </w:p>
        </w:tc>
      </w:tr>
      <w:tr w:rsidR="006C1791" w14:paraId="7B5BDCE1" w14:textId="77777777" w:rsidTr="006C1791">
        <w:trPr>
          <w:trHeight w:val="219"/>
        </w:trPr>
        <w:tc>
          <w:tcPr>
            <w:tcW w:w="2410" w:type="dxa"/>
          </w:tcPr>
          <w:p w14:paraId="101FADB8" w14:textId="781B2972" w:rsidR="006C1791" w:rsidRPr="00BF7CE9" w:rsidRDefault="006C1791" w:rsidP="00C91799">
            <w:pPr>
              <w:ind w:left="0"/>
              <w:rPr>
                <w:rFonts w:ascii="Consolas" w:hAnsi="Consolas"/>
              </w:rPr>
            </w:pPr>
            <w:r>
              <w:rPr>
                <w:rFonts w:ascii="Consolas" w:hAnsi="Consolas"/>
              </w:rPr>
              <w:t>Description</w:t>
            </w:r>
          </w:p>
        </w:tc>
        <w:tc>
          <w:tcPr>
            <w:tcW w:w="6946" w:type="dxa"/>
          </w:tcPr>
          <w:p w14:paraId="0C60DF1C" w14:textId="264BE379" w:rsidR="006C1791" w:rsidRPr="00B7226E" w:rsidRDefault="006C1791" w:rsidP="00C91799">
            <w:pPr>
              <w:ind w:left="0"/>
            </w:pPr>
            <w:r>
              <w:t>Resource type description</w:t>
            </w:r>
          </w:p>
        </w:tc>
      </w:tr>
      <w:tr w:rsidR="006C1791" w14:paraId="73B58693" w14:textId="77777777" w:rsidTr="006C1791">
        <w:trPr>
          <w:trHeight w:val="219"/>
        </w:trPr>
        <w:tc>
          <w:tcPr>
            <w:tcW w:w="2410" w:type="dxa"/>
          </w:tcPr>
          <w:p w14:paraId="0E35AE49" w14:textId="4F2A7A5C" w:rsidR="006C1791" w:rsidRPr="00BF7CE9" w:rsidRDefault="006C1791" w:rsidP="00C91799">
            <w:pPr>
              <w:ind w:left="0"/>
              <w:rPr>
                <w:rFonts w:ascii="Consolas" w:hAnsi="Consolas"/>
              </w:rPr>
            </w:pPr>
            <w:r>
              <w:rPr>
                <w:rFonts w:ascii="Consolas" w:hAnsi="Consolas"/>
              </w:rPr>
              <w:t>Current Value</w:t>
            </w:r>
          </w:p>
        </w:tc>
        <w:tc>
          <w:tcPr>
            <w:tcW w:w="6946" w:type="dxa"/>
          </w:tcPr>
          <w:p w14:paraId="265A5D2E" w14:textId="529D5F4A" w:rsidR="006C1791" w:rsidRPr="00B7226E" w:rsidRDefault="006C1791" w:rsidP="00C91799">
            <w:pPr>
              <w:ind w:left="0"/>
            </w:pPr>
            <w:r>
              <w:t>Current Siebel/Tibco sequence value</w:t>
            </w:r>
          </w:p>
        </w:tc>
      </w:tr>
      <w:tr w:rsidR="006C1791" w14:paraId="10E6E8F6" w14:textId="77777777" w:rsidTr="006C1791">
        <w:trPr>
          <w:trHeight w:val="219"/>
        </w:trPr>
        <w:tc>
          <w:tcPr>
            <w:tcW w:w="2410" w:type="dxa"/>
          </w:tcPr>
          <w:p w14:paraId="15F89F94" w14:textId="55A3A7CC" w:rsidR="006C1791" w:rsidRPr="00BF7CE9" w:rsidRDefault="006C1791" w:rsidP="00C91799">
            <w:pPr>
              <w:ind w:left="0"/>
              <w:rPr>
                <w:rFonts w:ascii="Consolas" w:hAnsi="Consolas"/>
              </w:rPr>
            </w:pPr>
            <w:r>
              <w:rPr>
                <w:rFonts w:ascii="Consolas" w:hAnsi="Consolas"/>
              </w:rPr>
              <w:t>Max Value in IL WL</w:t>
            </w:r>
          </w:p>
        </w:tc>
        <w:tc>
          <w:tcPr>
            <w:tcW w:w="6946" w:type="dxa"/>
          </w:tcPr>
          <w:p w14:paraId="294D2DE8" w14:textId="647C08BA" w:rsidR="006C1791" w:rsidRPr="00B7226E" w:rsidRDefault="006C1791" w:rsidP="00C91799">
            <w:pPr>
              <w:ind w:left="0"/>
            </w:pPr>
            <w:r>
              <w:t>Maximum value currently configured in Instant Link white lists</w:t>
            </w:r>
          </w:p>
        </w:tc>
      </w:tr>
      <w:tr w:rsidR="006C1791" w14:paraId="033C1B64" w14:textId="77777777" w:rsidTr="006C1791">
        <w:trPr>
          <w:trHeight w:val="219"/>
        </w:trPr>
        <w:tc>
          <w:tcPr>
            <w:tcW w:w="2410" w:type="dxa"/>
          </w:tcPr>
          <w:p w14:paraId="0583EA61" w14:textId="30F81AF0" w:rsidR="006C1791" w:rsidRPr="00BF7CE9" w:rsidRDefault="006C1791" w:rsidP="00C91799">
            <w:pPr>
              <w:ind w:left="0"/>
              <w:rPr>
                <w:rFonts w:ascii="Consolas" w:hAnsi="Consolas"/>
              </w:rPr>
            </w:pPr>
            <w:r>
              <w:rPr>
                <w:rFonts w:ascii="Consolas" w:hAnsi="Consolas"/>
              </w:rPr>
              <w:t>Available</w:t>
            </w:r>
          </w:p>
        </w:tc>
        <w:tc>
          <w:tcPr>
            <w:tcW w:w="6946" w:type="dxa"/>
          </w:tcPr>
          <w:p w14:paraId="50F28744" w14:textId="1383187D" w:rsidR="006C1791" w:rsidRPr="00B7226E" w:rsidRDefault="006C1791" w:rsidP="00C91799">
            <w:pPr>
              <w:ind w:left="0"/>
            </w:pPr>
            <w:r>
              <w:t>Number of available resources in Instant Link white lists</w:t>
            </w:r>
          </w:p>
        </w:tc>
      </w:tr>
      <w:tr w:rsidR="006C1791" w14:paraId="38E159D3" w14:textId="77777777" w:rsidTr="006C1791">
        <w:trPr>
          <w:trHeight w:val="219"/>
        </w:trPr>
        <w:tc>
          <w:tcPr>
            <w:tcW w:w="2410" w:type="dxa"/>
          </w:tcPr>
          <w:p w14:paraId="33F37D15" w14:textId="5FF9AEB5" w:rsidR="006C1791" w:rsidRPr="00BF7CE9" w:rsidRDefault="006C1791" w:rsidP="00C91799">
            <w:pPr>
              <w:ind w:left="0"/>
              <w:rPr>
                <w:rFonts w:ascii="Consolas" w:hAnsi="Consolas"/>
              </w:rPr>
            </w:pPr>
            <w:r>
              <w:rPr>
                <w:rFonts w:ascii="Consolas" w:hAnsi="Consolas"/>
              </w:rPr>
              <w:t>Min Limit</w:t>
            </w:r>
          </w:p>
        </w:tc>
        <w:tc>
          <w:tcPr>
            <w:tcW w:w="6946" w:type="dxa"/>
          </w:tcPr>
          <w:p w14:paraId="7860E941" w14:textId="42ED7BF5" w:rsidR="006C1791" w:rsidRPr="00B7226E" w:rsidRDefault="006C1791" w:rsidP="00C91799">
            <w:pPr>
              <w:ind w:left="0"/>
            </w:pPr>
            <w:r>
              <w:t xml:space="preserve">Minimum threshold </w:t>
            </w:r>
            <w:r w:rsidR="00646DBF">
              <w:t>of given resource</w:t>
            </w:r>
            <w:r>
              <w:t xml:space="preserve"> resource.</w:t>
            </w:r>
            <w:r w:rsidR="00646DBF">
              <w:t xml:space="preserve"> Configurable</w:t>
            </w:r>
            <w:r w:rsidR="0075583A">
              <w:t>.</w:t>
            </w:r>
            <w:r w:rsidR="00646DBF">
              <w:br/>
            </w:r>
            <w:r w:rsidR="00646DBF">
              <w:rPr>
                <w:b/>
                <w:bCs/>
                <w:sz w:val="18"/>
                <w:szCs w:val="18"/>
              </w:rPr>
              <w:br/>
            </w:r>
            <w:r w:rsidR="00646DBF" w:rsidRPr="00646DBF">
              <w:rPr>
                <w:b/>
                <w:bCs/>
                <w:sz w:val="18"/>
                <w:szCs w:val="18"/>
              </w:rPr>
              <w:t>NOTE:</w:t>
            </w:r>
            <w:r w:rsidR="00646DBF" w:rsidRPr="00646DBF">
              <w:rPr>
                <w:sz w:val="18"/>
                <w:szCs w:val="18"/>
              </w:rPr>
              <w:t xml:space="preserve"> </w:t>
            </w:r>
            <w:r w:rsidRPr="00646DBF">
              <w:rPr>
                <w:sz w:val="18"/>
                <w:szCs w:val="18"/>
              </w:rPr>
              <w:t xml:space="preserve">If </w:t>
            </w:r>
            <w:r w:rsidR="00646DBF">
              <w:rPr>
                <w:sz w:val="18"/>
                <w:szCs w:val="18"/>
              </w:rPr>
              <w:t xml:space="preserve">available </w:t>
            </w:r>
            <w:r w:rsidRPr="00646DBF">
              <w:rPr>
                <w:sz w:val="18"/>
                <w:szCs w:val="18"/>
              </w:rPr>
              <w:t xml:space="preserve">amount </w:t>
            </w:r>
            <w:r w:rsidR="00646DBF">
              <w:rPr>
                <w:sz w:val="18"/>
                <w:szCs w:val="18"/>
              </w:rPr>
              <w:t xml:space="preserve">of given resource </w:t>
            </w:r>
            <w:r w:rsidRPr="00646DBF">
              <w:rPr>
                <w:sz w:val="18"/>
                <w:szCs w:val="18"/>
              </w:rPr>
              <w:t>is lower</w:t>
            </w:r>
            <w:r w:rsidR="00E1025B">
              <w:rPr>
                <w:sz w:val="18"/>
                <w:szCs w:val="18"/>
              </w:rPr>
              <w:t xml:space="preserve"> than configured minimum threshold</w:t>
            </w:r>
            <w:r w:rsidRPr="00646DBF">
              <w:rPr>
                <w:sz w:val="18"/>
                <w:szCs w:val="18"/>
              </w:rPr>
              <w:t>, Peklo will begin to send hourly warning emails until the white lists are replenished.</w:t>
            </w:r>
            <w:r w:rsidR="00646DBF">
              <w:rPr>
                <w:sz w:val="18"/>
                <w:szCs w:val="18"/>
              </w:rPr>
              <w:br/>
            </w:r>
          </w:p>
        </w:tc>
      </w:tr>
      <w:tr w:rsidR="006C1791" w14:paraId="5C557E17" w14:textId="77777777" w:rsidTr="006C1791">
        <w:trPr>
          <w:trHeight w:val="219"/>
        </w:trPr>
        <w:tc>
          <w:tcPr>
            <w:tcW w:w="2410" w:type="dxa"/>
          </w:tcPr>
          <w:p w14:paraId="383FCD31" w14:textId="2A3D1F51" w:rsidR="006C1791" w:rsidRPr="00BF7CE9" w:rsidRDefault="006C1791" w:rsidP="00C91799">
            <w:pPr>
              <w:ind w:left="0"/>
              <w:rPr>
                <w:rFonts w:ascii="Consolas" w:hAnsi="Consolas"/>
              </w:rPr>
            </w:pPr>
            <w:r>
              <w:rPr>
                <w:rFonts w:ascii="Consolas" w:hAnsi="Consolas"/>
              </w:rPr>
              <w:t>Status</w:t>
            </w:r>
            <w:r>
              <w:rPr>
                <w:i/>
                <w:iCs w:val="0"/>
              </w:rPr>
              <w:t xml:space="preserve"> (</w:t>
            </w:r>
            <w:r w:rsidRPr="00436DF2">
              <w:rPr>
                <w:i/>
                <w:iCs w:val="0"/>
              </w:rPr>
              <w:t>icon)</w:t>
            </w:r>
            <w:r>
              <w:rPr>
                <w:i/>
                <w:iCs w:val="0"/>
              </w:rPr>
              <w:br/>
            </w:r>
            <w:r>
              <w:rPr>
                <w:noProof/>
              </w:rPr>
              <w:drawing>
                <wp:inline distT="0" distB="0" distL="0" distR="0" wp14:anchorId="05E73448" wp14:editId="0EBD49D1">
                  <wp:extent cx="150495" cy="150495"/>
                  <wp:effectExtent l="0" t="0" r="1905" b="1905"/>
                  <wp:docPr id="497" name="Obrázek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Obrázek 497"/>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bwMode="auto">
                          <a:xfrm>
                            <a:off x="0" y="0"/>
                            <a:ext cx="150495" cy="150495"/>
                          </a:xfrm>
                          <a:prstGeom prst="rect">
                            <a:avLst/>
                          </a:prstGeom>
                          <a:noFill/>
                          <a:ln>
                            <a:noFill/>
                          </a:ln>
                        </pic:spPr>
                      </pic:pic>
                    </a:graphicData>
                  </a:graphic>
                </wp:inline>
              </w:drawing>
            </w:r>
          </w:p>
        </w:tc>
        <w:tc>
          <w:tcPr>
            <w:tcW w:w="6946" w:type="dxa"/>
          </w:tcPr>
          <w:p w14:paraId="67EC8A2E" w14:textId="77777777" w:rsidR="006C1791" w:rsidRPr="005B43E1" w:rsidRDefault="006C1791" w:rsidP="00B9276F">
            <w:pPr>
              <w:ind w:left="0"/>
              <w:rPr>
                <w:b/>
                <w:bCs/>
                <w:sz w:val="18"/>
                <w:szCs w:val="18"/>
              </w:rPr>
            </w:pPr>
            <w:r>
              <w:t>Graphical representation of resource availability in Instant Link white lists.</w:t>
            </w:r>
            <w:r>
              <w:br/>
            </w:r>
            <w:r>
              <w:br/>
            </w:r>
            <w:r>
              <w:rPr>
                <w:b/>
                <w:bCs/>
                <w:sz w:val="18"/>
                <w:szCs w:val="18"/>
              </w:rPr>
              <w:t xml:space="preserve">Icon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552"/>
              <w:gridCol w:w="4042"/>
            </w:tblGrid>
            <w:tr w:rsidR="006C1791" w14:paraId="4319380D" w14:textId="77777777" w:rsidTr="00B9276F">
              <w:tc>
                <w:tcPr>
                  <w:tcW w:w="552" w:type="dxa"/>
                </w:tcPr>
                <w:p w14:paraId="787DE664" w14:textId="77777777" w:rsidR="006C1791" w:rsidRDefault="006C1791" w:rsidP="00B9276F">
                  <w:pPr>
                    <w:ind w:left="0"/>
                    <w:jc w:val="center"/>
                  </w:pPr>
                  <w:r>
                    <w:rPr>
                      <w:noProof/>
                    </w:rPr>
                    <w:drawing>
                      <wp:inline distT="0" distB="0" distL="0" distR="0" wp14:anchorId="51D1AE6B" wp14:editId="741D1197">
                        <wp:extent cx="152400" cy="152400"/>
                        <wp:effectExtent l="0" t="0" r="0" b="0"/>
                        <wp:docPr id="471" name="Obrázek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10FC88CF" w14:textId="4D28DF45" w:rsidR="006C1791" w:rsidRPr="00A40C00" w:rsidRDefault="006C1791" w:rsidP="00B9276F">
                  <w:pPr>
                    <w:ind w:left="0"/>
                    <w:rPr>
                      <w:sz w:val="18"/>
                      <w:szCs w:val="18"/>
                    </w:rPr>
                  </w:pPr>
                  <w:r>
                    <w:rPr>
                      <w:sz w:val="18"/>
                      <w:szCs w:val="18"/>
                    </w:rPr>
                    <w:t>OK</w:t>
                  </w:r>
                  <w:r>
                    <w:rPr>
                      <w:sz w:val="18"/>
                      <w:szCs w:val="18"/>
                    </w:rPr>
                    <w:br/>
                    <w:t>Available amount &gt; 5x min. limit</w:t>
                  </w:r>
                </w:p>
              </w:tc>
            </w:tr>
            <w:tr w:rsidR="006C1791" w14:paraId="7AFEF954" w14:textId="77777777" w:rsidTr="00B9276F">
              <w:tc>
                <w:tcPr>
                  <w:tcW w:w="552" w:type="dxa"/>
                </w:tcPr>
                <w:p w14:paraId="3C241210" w14:textId="77777777" w:rsidR="006C1791" w:rsidRDefault="006C1791" w:rsidP="00B9276F">
                  <w:pPr>
                    <w:ind w:left="0"/>
                    <w:jc w:val="center"/>
                    <w:rPr>
                      <w:noProof/>
                    </w:rPr>
                  </w:pPr>
                  <w:r>
                    <w:rPr>
                      <w:noProof/>
                    </w:rPr>
                    <w:drawing>
                      <wp:inline distT="0" distB="0" distL="0" distR="0" wp14:anchorId="02C003C4" wp14:editId="1B5D331F">
                        <wp:extent cx="0" cy="151060"/>
                        <wp:effectExtent l="0" t="0" r="0" b="0"/>
                        <wp:docPr id="479" name="Obrázek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38">
                                  <a:extLst>
                                    <a:ext uri="{28A0092B-C50C-407E-A947-70E740481C1C}">
                                      <a14:useLocalDpi xmlns:a14="http://schemas.microsoft.com/office/drawing/2010/main" val="0"/>
                                    </a:ext>
                                  </a:extLst>
                                </a:blip>
                                <a:srcRect r="100000" b="100000"/>
                                <a:stretch/>
                              </pic:blipFill>
                              <pic:spPr bwMode="auto">
                                <a:xfrm>
                                  <a:off x="0" y="0"/>
                                  <a:ext cx="0" cy="15120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617EF997" wp14:editId="5F39F1B7">
                        <wp:extent cx="152400" cy="152400"/>
                        <wp:effectExtent l="0" t="0" r="0" b="0"/>
                        <wp:docPr id="481" name="Obrázek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4ED5CBF9" w14:textId="7B2315E6" w:rsidR="006C1791" w:rsidRPr="00A40C00" w:rsidRDefault="006C1791" w:rsidP="00B9276F">
                  <w:pPr>
                    <w:ind w:left="0"/>
                    <w:rPr>
                      <w:sz w:val="18"/>
                      <w:szCs w:val="18"/>
                    </w:rPr>
                  </w:pPr>
                  <w:r>
                    <w:rPr>
                      <w:sz w:val="18"/>
                      <w:szCs w:val="18"/>
                    </w:rPr>
                    <w:t>WARNING</w:t>
                  </w:r>
                  <w:r w:rsidR="00CA2858">
                    <w:rPr>
                      <w:sz w:val="18"/>
                      <w:szCs w:val="18"/>
                    </w:rPr>
                    <w:t xml:space="preserve"> (INSUFFICIENT)</w:t>
                  </w:r>
                  <w:r>
                    <w:rPr>
                      <w:sz w:val="18"/>
                      <w:szCs w:val="18"/>
                    </w:rPr>
                    <w:br/>
                    <w:t>Available amount &lt; 5x min. limit</w:t>
                  </w:r>
                </w:p>
              </w:tc>
            </w:tr>
            <w:tr w:rsidR="006C1791" w14:paraId="7EDA3579" w14:textId="77777777" w:rsidTr="00B9276F">
              <w:tc>
                <w:tcPr>
                  <w:tcW w:w="552" w:type="dxa"/>
                </w:tcPr>
                <w:p w14:paraId="22AFFE9C" w14:textId="77777777" w:rsidR="006C1791" w:rsidRDefault="006C1791" w:rsidP="00B9276F">
                  <w:pPr>
                    <w:ind w:left="0"/>
                    <w:jc w:val="center"/>
                    <w:rPr>
                      <w:noProof/>
                    </w:rPr>
                  </w:pPr>
                  <w:r>
                    <w:rPr>
                      <w:noProof/>
                    </w:rPr>
                    <w:drawing>
                      <wp:inline distT="0" distB="0" distL="0" distR="0" wp14:anchorId="4CFAEDD8" wp14:editId="518354AE">
                        <wp:extent cx="152400" cy="152400"/>
                        <wp:effectExtent l="0" t="0" r="0" b="0"/>
                        <wp:docPr id="482" name="Obrázek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4042" w:type="dxa"/>
                </w:tcPr>
                <w:p w14:paraId="54C75A26" w14:textId="6E2B4D20" w:rsidR="006C1791" w:rsidRPr="00A40C00" w:rsidRDefault="006C1791" w:rsidP="00B9276F">
                  <w:pPr>
                    <w:ind w:left="0"/>
                    <w:rPr>
                      <w:sz w:val="18"/>
                      <w:szCs w:val="18"/>
                    </w:rPr>
                  </w:pPr>
                  <w:r>
                    <w:rPr>
                      <w:sz w:val="18"/>
                      <w:szCs w:val="18"/>
                    </w:rPr>
                    <w:t>ERROR</w:t>
                  </w:r>
                  <w:r w:rsidR="00CA2858">
                    <w:rPr>
                      <w:sz w:val="18"/>
                      <w:szCs w:val="18"/>
                    </w:rPr>
                    <w:t xml:space="preserve"> (DEPLETED)</w:t>
                  </w:r>
                  <w:r>
                    <w:rPr>
                      <w:sz w:val="18"/>
                      <w:szCs w:val="18"/>
                    </w:rPr>
                    <w:br/>
                    <w:t>Available amount = 0.</w:t>
                  </w:r>
                  <w:r>
                    <w:rPr>
                      <w:sz w:val="18"/>
                      <w:szCs w:val="18"/>
                    </w:rPr>
                    <w:br/>
                    <w:t>Resource type is depleted in Instant Link white lists.</w:t>
                  </w:r>
                </w:p>
              </w:tc>
            </w:tr>
          </w:tbl>
          <w:p w14:paraId="019F6E42" w14:textId="26B30689" w:rsidR="006C1791" w:rsidRPr="00B7226E" w:rsidRDefault="006C1791" w:rsidP="00C91799">
            <w:pPr>
              <w:ind w:left="0"/>
            </w:pPr>
            <w:r>
              <w:t xml:space="preserve"> </w:t>
            </w:r>
          </w:p>
        </w:tc>
      </w:tr>
    </w:tbl>
    <w:p w14:paraId="3E565202" w14:textId="77777777" w:rsidR="00BF6274" w:rsidRDefault="00BF6274" w:rsidP="00BF6274">
      <w:pPr>
        <w:ind w:left="0"/>
        <w:rPr>
          <w:b/>
          <w:bCs/>
        </w:rPr>
      </w:pPr>
    </w:p>
    <w:p w14:paraId="1094E062" w14:textId="0D08311E" w:rsidR="00BF6274" w:rsidRDefault="00BF6274" w:rsidP="00BF6274">
      <w:pPr>
        <w:ind w:left="0"/>
      </w:pPr>
      <w:r w:rsidRPr="00FF34D5">
        <w:t xml:space="preserve">Please refer to </w:t>
      </w:r>
      <w:r w:rsidR="00A63168">
        <w:t>Instant Link</w:t>
      </w:r>
      <w:r>
        <w:t xml:space="preserve"> </w:t>
      </w:r>
      <w:r w:rsidRPr="00FF34D5">
        <w:t xml:space="preserve">system documentation for more details on the </w:t>
      </w:r>
      <w:r w:rsidR="00A63168">
        <w:t>white lists functionality</w:t>
      </w:r>
      <w:r w:rsidRPr="00FF34D5">
        <w:t>.</w:t>
      </w:r>
    </w:p>
    <w:p w14:paraId="0E50F9D5" w14:textId="538D211E" w:rsidR="00A63168" w:rsidRDefault="00A63168" w:rsidP="00BF6274">
      <w:pPr>
        <w:ind w:left="0"/>
      </w:pPr>
    </w:p>
    <w:p w14:paraId="16262357" w14:textId="6C6A6558" w:rsidR="00BF6274" w:rsidRPr="00625B9E" w:rsidRDefault="00BF6274" w:rsidP="00F305E2">
      <w:pPr>
        <w:pStyle w:val="Nadpis6"/>
      </w:pPr>
      <w:bookmarkStart w:id="624" w:name="_Toc221813728"/>
      <w:r w:rsidRPr="00625B9E">
        <w:t xml:space="preserve">Process </w:t>
      </w:r>
      <w:r w:rsidR="00F305E2">
        <w:t>O</w:t>
      </w:r>
      <w:r w:rsidRPr="00625B9E">
        <w:t>verview</w:t>
      </w:r>
      <w:bookmarkEnd w:id="624"/>
    </w:p>
    <w:p w14:paraId="5C2388D6" w14:textId="42E26914" w:rsidR="00A63168" w:rsidRDefault="000F3CFB" w:rsidP="000818D0">
      <w:pPr>
        <w:ind w:left="0"/>
      </w:pPr>
      <w:r>
        <w:t xml:space="preserve">Special resources status is fetched from Peklo view </w:t>
      </w:r>
      <w:r w:rsidRPr="00AC71AC">
        <w:rPr>
          <w:rFonts w:ascii="Consolas" w:hAnsi="Consolas"/>
        </w:rPr>
        <w:t>IBMTEST.PEKLO_SPECIAL_RESOURCES_&lt;env&gt;</w:t>
      </w:r>
      <w:r w:rsidR="00AC71AC">
        <w:t>.</w:t>
      </w:r>
      <w:r w:rsidR="0075583A">
        <w:br/>
      </w:r>
      <w:r w:rsidR="0075583A">
        <w:br/>
        <w:t xml:space="preserve">The view queries current values of </w:t>
      </w:r>
      <w:r w:rsidR="00DB76AE">
        <w:t xml:space="preserve">special resource sequences in </w:t>
      </w:r>
      <w:r w:rsidR="0075583A">
        <w:t>Tibco (</w:t>
      </w:r>
      <w:r w:rsidR="0075583A" w:rsidRPr="0075583A">
        <w:rPr>
          <w:rFonts w:ascii="Consolas" w:hAnsi="Consolas"/>
        </w:rPr>
        <w:t>FAKE_SIM_ID_SEQ</w:t>
      </w:r>
      <w:r w:rsidR="0075583A">
        <w:t>) and Siebel (</w:t>
      </w:r>
      <w:r w:rsidR="0075583A" w:rsidRPr="0075583A">
        <w:rPr>
          <w:rFonts w:ascii="Consolas" w:hAnsi="Consolas"/>
        </w:rPr>
        <w:t>VF_xxx_SEQ_ID</w:t>
      </w:r>
      <w:r w:rsidR="0075583A">
        <w:t>)</w:t>
      </w:r>
      <w:r w:rsidR="00DB76AE">
        <w:t>,</w:t>
      </w:r>
      <w:r w:rsidR="0075583A">
        <w:t xml:space="preserve"> and compares them to actual content of Instant Link white lists table </w:t>
      </w:r>
      <w:r w:rsidR="0075583A" w:rsidRPr="0075583A">
        <w:rPr>
          <w:rFonts w:ascii="Consolas" w:hAnsi="Consolas"/>
        </w:rPr>
        <w:t>ILABATCH_OWN.ROUTING_TEST_NUMBERS</w:t>
      </w:r>
      <w:r w:rsidR="0075583A">
        <w:t xml:space="preserve"> using special resources configuration table </w:t>
      </w:r>
      <w:r w:rsidR="0075583A" w:rsidRPr="00646DBF">
        <w:rPr>
          <w:rFonts w:ascii="Consolas" w:hAnsi="Consolas"/>
        </w:rPr>
        <w:t>IBMTEST.PEKLO_SPECIAL_RESOURCES_DEF</w:t>
      </w:r>
      <w:r w:rsidR="0075583A">
        <w:t>.</w:t>
      </w:r>
    </w:p>
    <w:p w14:paraId="02E600A8" w14:textId="37940806" w:rsidR="00261829" w:rsidRDefault="00261829" w:rsidP="000818D0">
      <w:pPr>
        <w:ind w:left="0"/>
      </w:pPr>
    </w:p>
    <w:p w14:paraId="6043E740" w14:textId="32F3274A" w:rsidR="00261829" w:rsidRDefault="00261829" w:rsidP="00F305E2">
      <w:pPr>
        <w:pStyle w:val="Nadpis6"/>
      </w:pPr>
      <w:bookmarkStart w:id="625" w:name="_Toc221813729"/>
      <w:r w:rsidRPr="00B64FF8">
        <w:t xml:space="preserve">Role </w:t>
      </w:r>
      <w:r w:rsidR="00F305E2">
        <w:t>D</w:t>
      </w:r>
      <w:r>
        <w:t>ifferences</w:t>
      </w:r>
      <w:bookmarkEnd w:id="62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417A465A" w14:textId="77777777" w:rsidTr="00C91799">
        <w:trPr>
          <w:trHeight w:val="277"/>
        </w:trPr>
        <w:tc>
          <w:tcPr>
            <w:tcW w:w="3490" w:type="dxa"/>
            <w:shd w:val="clear" w:color="auto" w:fill="D9D9D9" w:themeFill="background1" w:themeFillShade="D9"/>
          </w:tcPr>
          <w:p w14:paraId="5BAF9849"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7A721CCE"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06C80772"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42D25696"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A509ED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21EAA2F5" w14:textId="77777777" w:rsidR="00261829" w:rsidRPr="00DF00E8" w:rsidRDefault="00261829" w:rsidP="00C91799">
            <w:pPr>
              <w:ind w:left="0"/>
              <w:jc w:val="center"/>
              <w:rPr>
                <w:b/>
                <w:bCs/>
              </w:rPr>
            </w:pPr>
            <w:r>
              <w:rPr>
                <w:b/>
                <w:bCs/>
              </w:rPr>
              <w:t>TESTING-V2</w:t>
            </w:r>
          </w:p>
        </w:tc>
      </w:tr>
      <w:tr w:rsidR="00261829" w14:paraId="3921A393" w14:textId="77777777" w:rsidTr="00C91799">
        <w:trPr>
          <w:trHeight w:val="219"/>
        </w:trPr>
        <w:tc>
          <w:tcPr>
            <w:tcW w:w="3490" w:type="dxa"/>
          </w:tcPr>
          <w:p w14:paraId="0AE9D120" w14:textId="1E40CB54" w:rsidR="00261829" w:rsidRPr="00D771E3" w:rsidRDefault="00261829" w:rsidP="00C91799">
            <w:pPr>
              <w:ind w:left="0"/>
              <w:rPr>
                <w:b/>
                <w:bCs/>
              </w:rPr>
            </w:pPr>
            <w:r w:rsidRPr="00D771E3">
              <w:rPr>
                <w:b/>
                <w:bCs/>
              </w:rPr>
              <w:lastRenderedPageBreak/>
              <w:t xml:space="preserve">Access to </w:t>
            </w:r>
            <w:r>
              <w:rPr>
                <w:b/>
                <w:bCs/>
              </w:rPr>
              <w:t>Instant Link – Special Resources Status form</w:t>
            </w:r>
          </w:p>
        </w:tc>
        <w:tc>
          <w:tcPr>
            <w:tcW w:w="1163" w:type="dxa"/>
          </w:tcPr>
          <w:p w14:paraId="470877B7" w14:textId="77777777" w:rsidR="00261829" w:rsidRDefault="00261829" w:rsidP="00C91799">
            <w:pPr>
              <w:ind w:left="0"/>
              <w:jc w:val="center"/>
            </w:pPr>
            <w:r>
              <w:t>Y</w:t>
            </w:r>
          </w:p>
        </w:tc>
        <w:tc>
          <w:tcPr>
            <w:tcW w:w="1163" w:type="dxa"/>
          </w:tcPr>
          <w:p w14:paraId="2AE57F13" w14:textId="77777777" w:rsidR="00261829" w:rsidRPr="00D771E3" w:rsidRDefault="00261829" w:rsidP="00C91799">
            <w:pPr>
              <w:ind w:left="0"/>
              <w:jc w:val="center"/>
            </w:pPr>
            <w:r w:rsidRPr="00D771E3">
              <w:t>Y</w:t>
            </w:r>
          </w:p>
        </w:tc>
        <w:tc>
          <w:tcPr>
            <w:tcW w:w="1180" w:type="dxa"/>
          </w:tcPr>
          <w:p w14:paraId="4148BC57" w14:textId="77777777" w:rsidR="00261829" w:rsidRPr="00D771E3" w:rsidRDefault="00261829" w:rsidP="00C91799">
            <w:pPr>
              <w:ind w:left="0"/>
              <w:jc w:val="center"/>
            </w:pPr>
            <w:r>
              <w:t>N</w:t>
            </w:r>
          </w:p>
        </w:tc>
        <w:tc>
          <w:tcPr>
            <w:tcW w:w="1180" w:type="dxa"/>
          </w:tcPr>
          <w:p w14:paraId="1E6E378A" w14:textId="77777777" w:rsidR="00261829" w:rsidRPr="00D771E3" w:rsidRDefault="00261829" w:rsidP="00C91799">
            <w:pPr>
              <w:ind w:left="0"/>
              <w:jc w:val="center"/>
            </w:pPr>
            <w:r>
              <w:t>Y</w:t>
            </w:r>
          </w:p>
        </w:tc>
        <w:tc>
          <w:tcPr>
            <w:tcW w:w="1180" w:type="dxa"/>
          </w:tcPr>
          <w:p w14:paraId="05556C1F" w14:textId="77777777" w:rsidR="00261829" w:rsidRPr="00D771E3" w:rsidRDefault="00261829" w:rsidP="00C91799">
            <w:pPr>
              <w:ind w:left="0"/>
              <w:jc w:val="center"/>
            </w:pPr>
            <w:r>
              <w:t>N</w:t>
            </w:r>
          </w:p>
        </w:tc>
      </w:tr>
    </w:tbl>
    <w:p w14:paraId="5A8D0EB9" w14:textId="77777777" w:rsidR="00261829" w:rsidRPr="007471FB" w:rsidRDefault="00261829" w:rsidP="00261829">
      <w:pPr>
        <w:rPr>
          <w:b/>
          <w:bCs/>
        </w:rPr>
      </w:pPr>
    </w:p>
    <w:p w14:paraId="42030D50" w14:textId="63DF37B4" w:rsidR="000053EB" w:rsidRDefault="000053EB" w:rsidP="00F305E2">
      <w:pPr>
        <w:pStyle w:val="Nadpis6"/>
      </w:pPr>
      <w:bookmarkStart w:id="626" w:name="_Extending_Instant_Link"/>
      <w:bookmarkStart w:id="627" w:name="_Toc221813730"/>
      <w:bookmarkEnd w:id="626"/>
      <w:r>
        <w:t>Extending Instant Link White Lists</w:t>
      </w:r>
      <w:bookmarkEnd w:id="627"/>
    </w:p>
    <w:p w14:paraId="522B2AFF" w14:textId="06796F71" w:rsidR="000F3CFB" w:rsidRDefault="00CA2858" w:rsidP="0093657B">
      <w:pPr>
        <w:ind w:left="0"/>
      </w:pPr>
      <w:r>
        <w:t>Select rows in the status grid that you want to process</w:t>
      </w:r>
      <w:r w:rsidR="00D7588D">
        <w:t xml:space="preserve"> i.e., rows that relate to resource types with insufficient or depleted amount. </w:t>
      </w:r>
    </w:p>
    <w:p w14:paraId="62F8053F" w14:textId="5FEE3068" w:rsidR="00577298" w:rsidRDefault="00577298" w:rsidP="0093657B">
      <w:pPr>
        <w:ind w:left="0"/>
      </w:pPr>
    </w:p>
    <w:p w14:paraId="4FC3DC8C" w14:textId="077F3528" w:rsidR="00577298" w:rsidRDefault="00577298" w:rsidP="0093657B">
      <w:pPr>
        <w:ind w:left="0"/>
      </w:pPr>
      <w:r w:rsidRPr="00577298">
        <w:rPr>
          <w:noProof/>
        </w:rPr>
        <w:drawing>
          <wp:inline distT="0" distB="0" distL="0" distR="0" wp14:anchorId="276A4B05" wp14:editId="4CD0A4E2">
            <wp:extent cx="5732145" cy="1673860"/>
            <wp:effectExtent l="0" t="0" r="1905" b="2540"/>
            <wp:docPr id="518" name="Obrázek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3">
                      <a:extLst>
                        <a:ext uri="{28A0092B-C50C-407E-A947-70E740481C1C}">
                          <a14:useLocalDpi xmlns:a14="http://schemas.microsoft.com/office/drawing/2010/main" val="0"/>
                        </a:ext>
                      </a:extLst>
                    </a:blip>
                    <a:srcRect/>
                    <a:stretch>
                      <a:fillRect/>
                    </a:stretch>
                  </pic:blipFill>
                  <pic:spPr bwMode="auto">
                    <a:xfrm>
                      <a:off x="0" y="0"/>
                      <a:ext cx="5732145" cy="1673860"/>
                    </a:xfrm>
                    <a:prstGeom prst="rect">
                      <a:avLst/>
                    </a:prstGeom>
                    <a:noFill/>
                    <a:ln>
                      <a:noFill/>
                    </a:ln>
                  </pic:spPr>
                </pic:pic>
              </a:graphicData>
            </a:graphic>
          </wp:inline>
        </w:drawing>
      </w:r>
    </w:p>
    <w:p w14:paraId="5A0F6F9E" w14:textId="303EAD9C" w:rsidR="00577298" w:rsidRPr="00B62FAC" w:rsidRDefault="00B62FAC" w:rsidP="00B62FAC">
      <w:pPr>
        <w:ind w:left="0"/>
        <w:jc w:val="center"/>
        <w:rPr>
          <w:i/>
          <w:iCs w:val="0"/>
          <w:sz w:val="18"/>
          <w:szCs w:val="18"/>
        </w:rPr>
      </w:pPr>
      <w:r w:rsidRPr="00B62FAC">
        <w:rPr>
          <w:i/>
          <w:iCs w:val="0"/>
          <w:sz w:val="18"/>
          <w:szCs w:val="18"/>
        </w:rPr>
        <w:t>Instant Link – Special Resources Status Form – b</w:t>
      </w:r>
      <w:r w:rsidR="00577298" w:rsidRPr="00B62FAC">
        <w:rPr>
          <w:i/>
          <w:iCs w:val="0"/>
          <w:sz w:val="18"/>
          <w:szCs w:val="18"/>
        </w:rPr>
        <w:t>efore</w:t>
      </w:r>
      <w:r w:rsidRPr="00B62FAC">
        <w:rPr>
          <w:i/>
          <w:iCs w:val="0"/>
          <w:sz w:val="18"/>
          <w:szCs w:val="18"/>
        </w:rPr>
        <w:t xml:space="preserve"> extending</w:t>
      </w:r>
    </w:p>
    <w:p w14:paraId="378F8E4B" w14:textId="77777777" w:rsidR="00D7588D" w:rsidRDefault="00D7588D" w:rsidP="00D7588D">
      <w:pPr>
        <w:ind w:left="0"/>
      </w:pPr>
    </w:p>
    <w:p w14:paraId="1832DE75" w14:textId="551A7D25" w:rsidR="00D7588D" w:rsidRDefault="00D7588D" w:rsidP="00D7588D">
      <w:pPr>
        <w:ind w:left="0"/>
      </w:pPr>
      <w:r>
        <w:t xml:space="preserve">By default, the resources are extended so that </w:t>
      </w:r>
      <w:r w:rsidRPr="00C2734D">
        <w:rPr>
          <w:i/>
          <w:iCs w:val="0"/>
        </w:rPr>
        <w:t>“5</w:t>
      </w:r>
      <w:r>
        <w:rPr>
          <w:i/>
          <w:iCs w:val="0"/>
        </w:rPr>
        <w:t xml:space="preserve"> times</w:t>
      </w:r>
      <w:r w:rsidRPr="00C2734D">
        <w:rPr>
          <w:i/>
          <w:iCs w:val="0"/>
        </w:rPr>
        <w:t xml:space="preserve"> minimum limit”</w:t>
      </w:r>
      <w:r>
        <w:t xml:space="preserve"> of each resource type is available. This can be overridden by inserting a custom amount in the appropriate edit box below the status grid.</w:t>
      </w:r>
    </w:p>
    <w:p w14:paraId="1F77B83F" w14:textId="77777777" w:rsidR="00D7588D" w:rsidRDefault="00D7588D" w:rsidP="0093657B">
      <w:pPr>
        <w:ind w:left="0"/>
      </w:pPr>
    </w:p>
    <w:p w14:paraId="76DAF96D" w14:textId="5EFFC3F8" w:rsidR="00577298" w:rsidRDefault="00D7588D" w:rsidP="0093657B">
      <w:pPr>
        <w:ind w:left="0"/>
      </w:pPr>
      <w:r>
        <w:t xml:space="preserve">Press </w:t>
      </w:r>
      <w:r>
        <w:rPr>
          <w:b/>
          <w:bCs/>
          <w:noProof/>
          <w:sz w:val="18"/>
          <w:szCs w:val="18"/>
        </w:rPr>
        <w:drawing>
          <wp:inline distT="0" distB="0" distL="0" distR="0" wp14:anchorId="58CB9C75" wp14:editId="163E219A">
            <wp:extent cx="151765" cy="151765"/>
            <wp:effectExtent l="0" t="0" r="635" b="635"/>
            <wp:docPr id="499" name="Obrázek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Obrázek 499"/>
                    <pic:cNvPicPr/>
                  </pic:nvPicPr>
                  <pic:blipFill>
                    <a:blip r:embed="rId372">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Pr>
          <w:b/>
          <w:bCs/>
          <w:sz w:val="18"/>
          <w:szCs w:val="18"/>
        </w:rPr>
        <w:t>Extend</w:t>
      </w:r>
      <w:r>
        <w:t xml:space="preserve"> button to insert new records into Instant Link white lists with </w:t>
      </w:r>
      <w:r w:rsidRPr="00D06CB2">
        <w:rPr>
          <w:sz w:val="18"/>
          <w:szCs w:val="18"/>
        </w:rPr>
        <w:t>NON-LIVE</w:t>
      </w:r>
      <w:r>
        <w:t xml:space="preserve"> routing profile for selected resource types using either default or custom target amount. If the particular resource has lower available number than its configured minimum threshold, new records are inserted for it into Instant Link white lists table. If there is sufficient amount of the resource type already available, no action is taken.</w:t>
      </w:r>
      <w:r w:rsidR="008C63BA">
        <w:t xml:space="preserve"> Status grid is then reloaded to reflect </w:t>
      </w:r>
      <w:r w:rsidR="00A321A9">
        <w:t>the changes</w:t>
      </w:r>
      <w:r w:rsidR="008C63BA">
        <w:t>.</w:t>
      </w:r>
    </w:p>
    <w:p w14:paraId="517D63B6" w14:textId="77777777" w:rsidR="00D7588D" w:rsidRDefault="00D7588D" w:rsidP="0093657B">
      <w:pPr>
        <w:ind w:left="0"/>
      </w:pPr>
    </w:p>
    <w:p w14:paraId="20D8FB79" w14:textId="38118148" w:rsidR="00577298" w:rsidRDefault="00B62FAC" w:rsidP="0093657B">
      <w:pPr>
        <w:ind w:left="0"/>
      </w:pPr>
      <w:r w:rsidRPr="00B62FAC">
        <w:rPr>
          <w:noProof/>
        </w:rPr>
        <w:drawing>
          <wp:inline distT="0" distB="0" distL="0" distR="0" wp14:anchorId="11F0DD6E" wp14:editId="4FFBEBDA">
            <wp:extent cx="5732145" cy="1676400"/>
            <wp:effectExtent l="0" t="0" r="1905" b="0"/>
            <wp:docPr id="519" name="Obrázek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5732145" cy="1676400"/>
                    </a:xfrm>
                    <a:prstGeom prst="rect">
                      <a:avLst/>
                    </a:prstGeom>
                    <a:noFill/>
                    <a:ln>
                      <a:noFill/>
                    </a:ln>
                  </pic:spPr>
                </pic:pic>
              </a:graphicData>
            </a:graphic>
          </wp:inline>
        </w:drawing>
      </w:r>
    </w:p>
    <w:p w14:paraId="7BFA0919" w14:textId="33372BE2" w:rsidR="00B62FAC" w:rsidRPr="00B62FAC" w:rsidRDefault="00B62FAC" w:rsidP="00B62FAC">
      <w:pPr>
        <w:ind w:left="0"/>
        <w:jc w:val="center"/>
        <w:rPr>
          <w:i/>
          <w:iCs w:val="0"/>
          <w:sz w:val="18"/>
          <w:szCs w:val="18"/>
        </w:rPr>
      </w:pPr>
      <w:r w:rsidRPr="00B62FAC">
        <w:rPr>
          <w:i/>
          <w:iCs w:val="0"/>
          <w:sz w:val="18"/>
          <w:szCs w:val="18"/>
        </w:rPr>
        <w:t xml:space="preserve">Instant Link – Special Resources Status Form – </w:t>
      </w:r>
      <w:r>
        <w:rPr>
          <w:i/>
          <w:iCs w:val="0"/>
          <w:sz w:val="18"/>
          <w:szCs w:val="18"/>
        </w:rPr>
        <w:t>after</w:t>
      </w:r>
      <w:r w:rsidRPr="00B62FAC">
        <w:rPr>
          <w:i/>
          <w:iCs w:val="0"/>
          <w:sz w:val="18"/>
          <w:szCs w:val="18"/>
        </w:rPr>
        <w:t xml:space="preserve"> extending</w:t>
      </w:r>
    </w:p>
    <w:p w14:paraId="23B9E8C5" w14:textId="77777777" w:rsidR="00577298" w:rsidRDefault="00577298" w:rsidP="0093657B">
      <w:pPr>
        <w:ind w:left="0"/>
      </w:pPr>
    </w:p>
    <w:p w14:paraId="1B803BC6" w14:textId="11641E46" w:rsidR="0093657B" w:rsidRDefault="0093657B" w:rsidP="0093657B">
      <w:pPr>
        <w:ind w:left="0"/>
      </w:pPr>
      <w:r w:rsidRPr="0093657B">
        <w:rPr>
          <w:b/>
          <w:bCs/>
        </w:rPr>
        <w:t>NOTE:</w:t>
      </w:r>
      <w:r>
        <w:t xml:space="preserve"> Default minimum threshold value differs per resource type and is configurable in </w:t>
      </w:r>
      <w:r w:rsidRPr="00646DBF">
        <w:rPr>
          <w:rFonts w:ascii="Consolas" w:hAnsi="Consolas"/>
        </w:rPr>
        <w:t>IBMTEST.PEKLO_SPECIAL_RESOURCES_DEF</w:t>
      </w:r>
      <w:r>
        <w:t xml:space="preserve"> table.</w:t>
      </w:r>
    </w:p>
    <w:p w14:paraId="48EA200C" w14:textId="58DC442D" w:rsidR="00507DF2" w:rsidRDefault="00507DF2" w:rsidP="0093657B">
      <w:pPr>
        <w:ind w:left="0"/>
      </w:pPr>
    </w:p>
    <w:p w14:paraId="153047B2" w14:textId="232C8260" w:rsidR="00507DF2" w:rsidRDefault="00507DF2" w:rsidP="0093657B">
      <w:pPr>
        <w:ind w:left="0"/>
      </w:pPr>
      <w:r w:rsidRPr="00507DF2">
        <w:rPr>
          <w:b/>
          <w:bCs/>
          <w:color w:val="FF0000"/>
        </w:rPr>
        <w:t>WARNING:</w:t>
      </w:r>
      <w:r>
        <w:t xml:space="preserve"> </w:t>
      </w:r>
      <w:r w:rsidR="007A5777">
        <w:t>If n</w:t>
      </w:r>
      <w:r>
        <w:t xml:space="preserve">egative numbers </w:t>
      </w:r>
      <w:r w:rsidR="007A5777">
        <w:t xml:space="preserve">are displayed in the </w:t>
      </w:r>
      <w:r w:rsidR="007A5777" w:rsidRPr="007A5777">
        <w:rPr>
          <w:sz w:val="18"/>
          <w:szCs w:val="18"/>
        </w:rPr>
        <w:t>Available</w:t>
      </w:r>
      <w:r w:rsidR="007A5777">
        <w:t xml:space="preserve"> column, </w:t>
      </w:r>
      <w:r>
        <w:t>the</w:t>
      </w:r>
      <w:r w:rsidR="007A5777">
        <w:t xml:space="preserve"> most likely root cause is that</w:t>
      </w:r>
      <w:r>
        <w:t xml:space="preserve"> t</w:t>
      </w:r>
      <w:r w:rsidR="007A5777">
        <w:t xml:space="preserve">he </w:t>
      </w:r>
      <w:r>
        <w:t>sequences have been changed</w:t>
      </w:r>
      <w:r w:rsidR="007A5777">
        <w:t xml:space="preserve">/shifted/tampered </w:t>
      </w:r>
      <w:r>
        <w:t>in their source system (Tibco or Siebel) without prior notice, leaving Peklo configuration and Instant Link white lists content unaligned. Please contact development team</w:t>
      </w:r>
      <w:r w:rsidR="007A5777">
        <w:t xml:space="preserve"> of the particular system</w:t>
      </w:r>
      <w:r>
        <w:t xml:space="preserve"> in order to re-align the sequences among Tibco/Siebel, Peklo, and Instant Link.</w:t>
      </w:r>
    </w:p>
    <w:p w14:paraId="43D1442A" w14:textId="77777777" w:rsidR="000F3CFB" w:rsidRPr="000F3CFB" w:rsidRDefault="000F3CFB" w:rsidP="000F3CFB"/>
    <w:p w14:paraId="7E1B5352" w14:textId="0470EDE3" w:rsidR="00AE5ADC" w:rsidRDefault="00AE5ADC" w:rsidP="000A1322">
      <w:pPr>
        <w:pStyle w:val="Nadpis5"/>
      </w:pPr>
      <w:bookmarkStart w:id="628" w:name="_Toc221813731"/>
      <w:r>
        <w:t>Alarms</w:t>
      </w:r>
      <w:bookmarkEnd w:id="628"/>
    </w:p>
    <w:p w14:paraId="6C652571" w14:textId="6A2EC0F6" w:rsidR="00985444" w:rsidRPr="00985444" w:rsidRDefault="00985444" w:rsidP="00FA062F">
      <w:pPr>
        <w:ind w:left="0"/>
      </w:pPr>
      <w:r>
        <w:lastRenderedPageBreak/>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 Alarms</w:t>
      </w:r>
      <w:r>
        <w:t xml:space="preserve"> from the main menu to check </w:t>
      </w:r>
      <w:r w:rsidR="00FA062F">
        <w:t xml:space="preserve">if there </w:t>
      </w:r>
      <w:r w:rsidR="00082169">
        <w:t>were</w:t>
      </w:r>
      <w:r w:rsidR="00FA062F">
        <w:t xml:space="preserve"> any uncleared </w:t>
      </w:r>
      <w:r>
        <w:t xml:space="preserve">alarms </w:t>
      </w:r>
      <w:r w:rsidR="00FA062F">
        <w:t xml:space="preserve">in Instant Link logged </w:t>
      </w:r>
      <w:r w:rsidR="00082169">
        <w:t xml:space="preserve">during </w:t>
      </w:r>
      <w:r w:rsidR="00FA062F">
        <w:t xml:space="preserve">today. </w:t>
      </w:r>
      <w:r w:rsidR="00295368">
        <w:t>A dialog box will open indicating the number of found today’s uncleared alarms:</w:t>
      </w:r>
    </w:p>
    <w:p w14:paraId="456D1539" w14:textId="30DEBE24" w:rsidR="00265392" w:rsidRDefault="00265392" w:rsidP="00265392"/>
    <w:p w14:paraId="6C31260B" w14:textId="2BDAF789" w:rsidR="00265392" w:rsidRDefault="00261829" w:rsidP="00D6773E">
      <w:pPr>
        <w:jc w:val="center"/>
      </w:pPr>
      <w:r>
        <w:rPr>
          <w:noProof/>
        </w:rPr>
        <w:drawing>
          <wp:inline distT="0" distB="0" distL="0" distR="0" wp14:anchorId="0A570070" wp14:editId="288FBB73">
            <wp:extent cx="4781550" cy="2085975"/>
            <wp:effectExtent l="0" t="0" r="0" b="9525"/>
            <wp:docPr id="521" name="Obrázek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5"/>
                    <a:stretch>
                      <a:fillRect/>
                    </a:stretch>
                  </pic:blipFill>
                  <pic:spPr>
                    <a:xfrm>
                      <a:off x="0" y="0"/>
                      <a:ext cx="4781550" cy="2085975"/>
                    </a:xfrm>
                    <a:prstGeom prst="rect">
                      <a:avLst/>
                    </a:prstGeom>
                  </pic:spPr>
                </pic:pic>
              </a:graphicData>
            </a:graphic>
          </wp:inline>
        </w:drawing>
      </w:r>
    </w:p>
    <w:p w14:paraId="3FCBD258" w14:textId="794B0F65" w:rsidR="00265392" w:rsidRPr="00D6773E" w:rsidRDefault="00D6773E" w:rsidP="00D6773E">
      <w:pPr>
        <w:jc w:val="center"/>
        <w:rPr>
          <w:i/>
          <w:iCs w:val="0"/>
          <w:sz w:val="18"/>
          <w:szCs w:val="18"/>
        </w:rPr>
      </w:pPr>
      <w:r w:rsidRPr="00D6773E">
        <w:rPr>
          <w:i/>
          <w:iCs w:val="0"/>
          <w:sz w:val="18"/>
          <w:szCs w:val="18"/>
        </w:rPr>
        <w:t>Uncleared Instant Link alarms warning</w:t>
      </w:r>
    </w:p>
    <w:p w14:paraId="66C2B6F3" w14:textId="1EE1689F" w:rsidR="00261829" w:rsidRDefault="00261829" w:rsidP="00D6773E"/>
    <w:p w14:paraId="48776C16" w14:textId="61A5236A" w:rsidR="00261829" w:rsidRDefault="00027666" w:rsidP="00E5168A">
      <w:pPr>
        <w:ind w:left="0"/>
      </w:pPr>
      <w:r>
        <w:t>Click</w:t>
      </w:r>
      <w:r w:rsidR="00261829">
        <w:t xml:space="preserve"> </w:t>
      </w:r>
      <w:r w:rsidR="00261829" w:rsidRPr="00027666">
        <w:rPr>
          <w:b/>
          <w:bCs/>
          <w:sz w:val="18"/>
          <w:szCs w:val="18"/>
        </w:rPr>
        <w:t>SHOW DETAILS</w:t>
      </w:r>
      <w:r w:rsidR="00261829">
        <w:t xml:space="preserve"> label to get more information about </w:t>
      </w:r>
      <w:r w:rsidR="00295368">
        <w:t xml:space="preserve">the </w:t>
      </w:r>
      <w:r w:rsidR="00261829">
        <w:t>alarms</w:t>
      </w:r>
      <w:r w:rsidR="00295368">
        <w:t>:</w:t>
      </w:r>
    </w:p>
    <w:p w14:paraId="7D413322" w14:textId="0126CE57" w:rsidR="00261829" w:rsidRDefault="00261829" w:rsidP="00E5168A">
      <w:pPr>
        <w:jc w:val="center"/>
      </w:pPr>
      <w:r>
        <w:rPr>
          <w:noProof/>
        </w:rPr>
        <w:drawing>
          <wp:inline distT="0" distB="0" distL="0" distR="0" wp14:anchorId="7257B2B8" wp14:editId="29703734">
            <wp:extent cx="4781550" cy="4257675"/>
            <wp:effectExtent l="0" t="0" r="0" b="9525"/>
            <wp:docPr id="523" name="Obrázek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a:stretch>
                      <a:fillRect/>
                    </a:stretch>
                  </pic:blipFill>
                  <pic:spPr>
                    <a:xfrm>
                      <a:off x="0" y="0"/>
                      <a:ext cx="4781550" cy="4257675"/>
                    </a:xfrm>
                    <a:prstGeom prst="rect">
                      <a:avLst/>
                    </a:prstGeom>
                  </pic:spPr>
                </pic:pic>
              </a:graphicData>
            </a:graphic>
          </wp:inline>
        </w:drawing>
      </w:r>
    </w:p>
    <w:p w14:paraId="48C69434" w14:textId="7003C7B0" w:rsidR="00E5168A" w:rsidRDefault="00E5168A" w:rsidP="00E5168A">
      <w:pPr>
        <w:jc w:val="center"/>
      </w:pPr>
      <w:r w:rsidRPr="00D6773E">
        <w:rPr>
          <w:i/>
          <w:iCs w:val="0"/>
          <w:sz w:val="18"/>
          <w:szCs w:val="18"/>
        </w:rPr>
        <w:t>Uncleared Instant Link alarms warning</w:t>
      </w:r>
      <w:r>
        <w:rPr>
          <w:i/>
          <w:iCs w:val="0"/>
          <w:sz w:val="18"/>
          <w:szCs w:val="18"/>
        </w:rPr>
        <w:t xml:space="preserve"> - extended</w:t>
      </w:r>
    </w:p>
    <w:p w14:paraId="44E7910B" w14:textId="4EC6E5FD" w:rsidR="00261829" w:rsidRDefault="00261829" w:rsidP="00D6773E"/>
    <w:p w14:paraId="7B560ACC" w14:textId="77777777" w:rsidR="00E5168A" w:rsidRDefault="00E5168A" w:rsidP="00261829">
      <w:pPr>
        <w:ind w:left="0"/>
        <w:rPr>
          <w:b/>
          <w:bCs/>
          <w:i/>
          <w:iCs w:val="0"/>
        </w:rPr>
      </w:pPr>
    </w:p>
    <w:p w14:paraId="1AA230B2" w14:textId="2BC28413" w:rsidR="00E5168A" w:rsidRDefault="00E5168A" w:rsidP="00E5168A">
      <w:pPr>
        <w:ind w:left="0"/>
      </w:pPr>
      <w:r>
        <w:t xml:space="preserve">Uncleared alarms should be handled by test environment admin team. Please consult them in order to get more details on the root cause of why the alarm was raised and what is its possible impact.  </w:t>
      </w:r>
    </w:p>
    <w:p w14:paraId="6051A94A" w14:textId="77777777" w:rsidR="00E5168A" w:rsidRDefault="00E5168A" w:rsidP="00E5168A">
      <w:pPr>
        <w:ind w:left="0"/>
      </w:pPr>
    </w:p>
    <w:p w14:paraId="78FE2B51" w14:textId="7D63A035" w:rsidR="00E5168A" w:rsidRDefault="00E5168A" w:rsidP="00E5168A">
      <w:pPr>
        <w:ind w:left="0"/>
      </w:pPr>
      <w:r w:rsidRPr="00E5168A">
        <w:rPr>
          <w:b/>
          <w:bCs/>
        </w:rPr>
        <w:t xml:space="preserve">NOTE: </w:t>
      </w:r>
      <w:r>
        <w:t xml:space="preserve">Instant Link alarms are also checked before cleansing process </w:t>
      </w:r>
      <w:r w:rsidR="00660C6A">
        <w:t>commences</w:t>
      </w:r>
      <w:r>
        <w:t xml:space="preserve"> as they could indicate a possible issue that might interfere with </w:t>
      </w:r>
      <w:r w:rsidR="00025260">
        <w:t>network</w:t>
      </w:r>
      <w:r>
        <w:t xml:space="preserve"> cleansing</w:t>
      </w:r>
      <w:r w:rsidR="000164E0">
        <w:t xml:space="preserve"> task</w:t>
      </w:r>
      <w:r>
        <w:t>.</w:t>
      </w:r>
    </w:p>
    <w:p w14:paraId="44FB820D" w14:textId="77777777" w:rsidR="00E5168A" w:rsidRDefault="00E5168A" w:rsidP="00261829">
      <w:pPr>
        <w:ind w:left="0"/>
        <w:rPr>
          <w:b/>
          <w:bCs/>
          <w:i/>
          <w:iCs w:val="0"/>
        </w:rPr>
      </w:pPr>
    </w:p>
    <w:p w14:paraId="0F29DFB9" w14:textId="61F85F35" w:rsidR="00261829" w:rsidRPr="00625B9E" w:rsidRDefault="00261829" w:rsidP="00F305E2">
      <w:pPr>
        <w:pStyle w:val="Nadpis6"/>
      </w:pPr>
      <w:bookmarkStart w:id="629" w:name="_Toc221813732"/>
      <w:r w:rsidRPr="00625B9E">
        <w:t xml:space="preserve">Process </w:t>
      </w:r>
      <w:r w:rsidR="00F305E2">
        <w:t>O</w:t>
      </w:r>
      <w:r w:rsidRPr="00625B9E">
        <w:t>verview</w:t>
      </w:r>
      <w:bookmarkEnd w:id="629"/>
    </w:p>
    <w:p w14:paraId="2C7DF172" w14:textId="5E50B15B" w:rsidR="00261829" w:rsidRDefault="00261829" w:rsidP="00261829">
      <w:pPr>
        <w:ind w:left="0"/>
      </w:pPr>
      <w:r>
        <w:t xml:space="preserve">Instant Link table </w:t>
      </w:r>
      <w:r w:rsidRPr="00AC71AC">
        <w:rPr>
          <w:rFonts w:ascii="Consolas" w:hAnsi="Consolas"/>
        </w:rPr>
        <w:t>I</w:t>
      </w:r>
      <w:r>
        <w:rPr>
          <w:rFonts w:ascii="Consolas" w:hAnsi="Consolas"/>
        </w:rPr>
        <w:t>LINK_OWN.ALARMS</w:t>
      </w:r>
      <w:r>
        <w:t xml:space="preserve"> is queried for uncleared alarms with today’s date.</w:t>
      </w:r>
      <w:r>
        <w:rPr>
          <w:rFonts w:ascii="Consolas" w:hAnsi="Consolas"/>
        </w:rPr>
        <w:t xml:space="preserve"> </w:t>
      </w:r>
    </w:p>
    <w:p w14:paraId="76A46373" w14:textId="77777777" w:rsidR="00261829" w:rsidRDefault="00261829" w:rsidP="00261829">
      <w:pPr>
        <w:ind w:left="0"/>
      </w:pPr>
    </w:p>
    <w:p w14:paraId="1B882618" w14:textId="10B0EEC3" w:rsidR="00261829" w:rsidRDefault="00261829" w:rsidP="00F305E2">
      <w:pPr>
        <w:pStyle w:val="Nadpis6"/>
      </w:pPr>
      <w:bookmarkStart w:id="630" w:name="_Toc221813733"/>
      <w:r w:rsidRPr="00B64FF8">
        <w:t xml:space="preserve">Role </w:t>
      </w:r>
      <w:r w:rsidR="00F305E2">
        <w:t>D</w:t>
      </w:r>
      <w:r>
        <w:t>ifferences</w:t>
      </w:r>
      <w:bookmarkEnd w:id="63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261829" w:rsidRPr="00DF00E8" w14:paraId="349EE3FA" w14:textId="77777777" w:rsidTr="00C91799">
        <w:trPr>
          <w:trHeight w:val="277"/>
        </w:trPr>
        <w:tc>
          <w:tcPr>
            <w:tcW w:w="3490" w:type="dxa"/>
            <w:shd w:val="clear" w:color="auto" w:fill="D9D9D9" w:themeFill="background1" w:themeFillShade="D9"/>
          </w:tcPr>
          <w:p w14:paraId="5A609DA0" w14:textId="77777777" w:rsidR="00261829" w:rsidRPr="00DF00E8" w:rsidRDefault="00261829" w:rsidP="00C91799">
            <w:pPr>
              <w:ind w:left="0"/>
              <w:rPr>
                <w:b/>
                <w:bCs/>
              </w:rPr>
            </w:pPr>
            <w:r>
              <w:rPr>
                <w:b/>
                <w:bCs/>
              </w:rPr>
              <w:t>Action / Role</w:t>
            </w:r>
          </w:p>
        </w:tc>
        <w:tc>
          <w:tcPr>
            <w:tcW w:w="1163" w:type="dxa"/>
            <w:shd w:val="clear" w:color="auto" w:fill="D9D9D9" w:themeFill="background1" w:themeFillShade="D9"/>
          </w:tcPr>
          <w:p w14:paraId="478BD984" w14:textId="77777777" w:rsidR="00261829" w:rsidRPr="00F374A6" w:rsidRDefault="00261829" w:rsidP="00C91799">
            <w:pPr>
              <w:ind w:left="0"/>
              <w:jc w:val="center"/>
              <w:rPr>
                <w:b/>
                <w:bCs/>
              </w:rPr>
            </w:pPr>
            <w:r w:rsidRPr="00F374A6">
              <w:rPr>
                <w:b/>
                <w:bCs/>
              </w:rPr>
              <w:t>ADMIN</w:t>
            </w:r>
          </w:p>
        </w:tc>
        <w:tc>
          <w:tcPr>
            <w:tcW w:w="1163" w:type="dxa"/>
            <w:shd w:val="clear" w:color="auto" w:fill="D9D9D9" w:themeFill="background1" w:themeFillShade="D9"/>
          </w:tcPr>
          <w:p w14:paraId="5B24875A" w14:textId="77777777" w:rsidR="00261829" w:rsidRPr="00DF00E8" w:rsidRDefault="00261829" w:rsidP="00C91799">
            <w:pPr>
              <w:ind w:left="0"/>
              <w:jc w:val="center"/>
              <w:rPr>
                <w:b/>
                <w:bCs/>
              </w:rPr>
            </w:pPr>
            <w:r>
              <w:rPr>
                <w:b/>
                <w:bCs/>
              </w:rPr>
              <w:t>LEAD</w:t>
            </w:r>
          </w:p>
        </w:tc>
        <w:tc>
          <w:tcPr>
            <w:tcW w:w="1180" w:type="dxa"/>
            <w:shd w:val="clear" w:color="auto" w:fill="D9D9D9" w:themeFill="background1" w:themeFillShade="D9"/>
          </w:tcPr>
          <w:p w14:paraId="23695ED7" w14:textId="77777777" w:rsidR="00261829" w:rsidRPr="00DF00E8" w:rsidRDefault="00261829" w:rsidP="00C91799">
            <w:pPr>
              <w:ind w:left="0"/>
              <w:jc w:val="center"/>
              <w:rPr>
                <w:b/>
                <w:bCs/>
              </w:rPr>
            </w:pPr>
            <w:r>
              <w:rPr>
                <w:b/>
                <w:bCs/>
              </w:rPr>
              <w:t>TESTING-VF</w:t>
            </w:r>
          </w:p>
        </w:tc>
        <w:tc>
          <w:tcPr>
            <w:tcW w:w="1180" w:type="dxa"/>
            <w:shd w:val="clear" w:color="auto" w:fill="D9D9D9" w:themeFill="background1" w:themeFillShade="D9"/>
          </w:tcPr>
          <w:p w14:paraId="1C681B19" w14:textId="77777777" w:rsidR="00261829" w:rsidRPr="00DF00E8" w:rsidRDefault="00261829" w:rsidP="00C91799">
            <w:pPr>
              <w:ind w:left="0"/>
              <w:jc w:val="center"/>
              <w:rPr>
                <w:b/>
                <w:bCs/>
              </w:rPr>
            </w:pPr>
            <w:r>
              <w:rPr>
                <w:b/>
                <w:bCs/>
              </w:rPr>
              <w:t>TESTING-IBM</w:t>
            </w:r>
          </w:p>
        </w:tc>
        <w:tc>
          <w:tcPr>
            <w:tcW w:w="1180" w:type="dxa"/>
            <w:shd w:val="clear" w:color="auto" w:fill="D9D9D9" w:themeFill="background1" w:themeFillShade="D9"/>
          </w:tcPr>
          <w:p w14:paraId="60E46260" w14:textId="77777777" w:rsidR="00261829" w:rsidRPr="00DF00E8" w:rsidRDefault="00261829" w:rsidP="00C91799">
            <w:pPr>
              <w:ind w:left="0"/>
              <w:jc w:val="center"/>
              <w:rPr>
                <w:b/>
                <w:bCs/>
              </w:rPr>
            </w:pPr>
            <w:r>
              <w:rPr>
                <w:b/>
                <w:bCs/>
              </w:rPr>
              <w:t>TESTING-V2</w:t>
            </w:r>
          </w:p>
        </w:tc>
      </w:tr>
      <w:tr w:rsidR="00261829" w14:paraId="42DD2302" w14:textId="77777777" w:rsidTr="00C91799">
        <w:trPr>
          <w:trHeight w:val="219"/>
        </w:trPr>
        <w:tc>
          <w:tcPr>
            <w:tcW w:w="3490" w:type="dxa"/>
          </w:tcPr>
          <w:p w14:paraId="4E9CC543" w14:textId="43912ED8" w:rsidR="00261829" w:rsidRPr="00D771E3" w:rsidRDefault="00261829" w:rsidP="00C91799">
            <w:pPr>
              <w:ind w:left="0"/>
              <w:rPr>
                <w:b/>
                <w:bCs/>
              </w:rPr>
            </w:pPr>
            <w:r w:rsidRPr="00D771E3">
              <w:rPr>
                <w:b/>
                <w:bCs/>
              </w:rPr>
              <w:t xml:space="preserve">Access to </w:t>
            </w:r>
            <w:r>
              <w:rPr>
                <w:b/>
                <w:bCs/>
              </w:rPr>
              <w:t>Instant Link – Alarms</w:t>
            </w:r>
          </w:p>
        </w:tc>
        <w:tc>
          <w:tcPr>
            <w:tcW w:w="1163" w:type="dxa"/>
          </w:tcPr>
          <w:p w14:paraId="6F487434" w14:textId="77777777" w:rsidR="00261829" w:rsidRDefault="00261829" w:rsidP="00C91799">
            <w:pPr>
              <w:ind w:left="0"/>
              <w:jc w:val="center"/>
            </w:pPr>
            <w:r>
              <w:t>Y</w:t>
            </w:r>
          </w:p>
        </w:tc>
        <w:tc>
          <w:tcPr>
            <w:tcW w:w="1163" w:type="dxa"/>
          </w:tcPr>
          <w:p w14:paraId="499ED910" w14:textId="77777777" w:rsidR="00261829" w:rsidRPr="00D771E3" w:rsidRDefault="00261829" w:rsidP="00C91799">
            <w:pPr>
              <w:ind w:left="0"/>
              <w:jc w:val="center"/>
            </w:pPr>
            <w:r w:rsidRPr="00D771E3">
              <w:t>Y</w:t>
            </w:r>
          </w:p>
        </w:tc>
        <w:tc>
          <w:tcPr>
            <w:tcW w:w="1180" w:type="dxa"/>
          </w:tcPr>
          <w:p w14:paraId="6DFA237C" w14:textId="77777777" w:rsidR="00261829" w:rsidRPr="00D771E3" w:rsidRDefault="00261829" w:rsidP="00C91799">
            <w:pPr>
              <w:ind w:left="0"/>
              <w:jc w:val="center"/>
            </w:pPr>
            <w:r>
              <w:t>N</w:t>
            </w:r>
          </w:p>
        </w:tc>
        <w:tc>
          <w:tcPr>
            <w:tcW w:w="1180" w:type="dxa"/>
          </w:tcPr>
          <w:p w14:paraId="303042BC" w14:textId="77777777" w:rsidR="00261829" w:rsidRPr="00D771E3" w:rsidRDefault="00261829" w:rsidP="00C91799">
            <w:pPr>
              <w:ind w:left="0"/>
              <w:jc w:val="center"/>
            </w:pPr>
            <w:r>
              <w:t>Y</w:t>
            </w:r>
          </w:p>
        </w:tc>
        <w:tc>
          <w:tcPr>
            <w:tcW w:w="1180" w:type="dxa"/>
          </w:tcPr>
          <w:p w14:paraId="467CF559" w14:textId="77777777" w:rsidR="00261829" w:rsidRPr="00D771E3" w:rsidRDefault="00261829" w:rsidP="00C91799">
            <w:pPr>
              <w:ind w:left="0"/>
              <w:jc w:val="center"/>
            </w:pPr>
            <w:r>
              <w:t>N</w:t>
            </w:r>
          </w:p>
        </w:tc>
      </w:tr>
    </w:tbl>
    <w:p w14:paraId="5A6896ED" w14:textId="77777777" w:rsidR="00D6773E" w:rsidRPr="00265392" w:rsidRDefault="00D6773E" w:rsidP="00265392"/>
    <w:p w14:paraId="448D4C74" w14:textId="127F24A4" w:rsidR="00AE5ADC" w:rsidRDefault="00AE5ADC" w:rsidP="000A1322">
      <w:pPr>
        <w:pStyle w:val="Nadpis5"/>
      </w:pPr>
      <w:bookmarkStart w:id="631" w:name="_Toc221813734"/>
      <w:r>
        <w:t>Routing Profiles</w:t>
      </w:r>
      <w:bookmarkEnd w:id="631"/>
    </w:p>
    <w:p w14:paraId="1359FFB4" w14:textId="3436872E" w:rsidR="00295368" w:rsidRPr="00985444" w:rsidRDefault="00295368" w:rsidP="00295368">
      <w:pPr>
        <w:ind w:left="0"/>
      </w:pPr>
      <w:r>
        <w:t xml:space="preserve">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Instant Link Config – Routing Profiles</w:t>
      </w:r>
      <w:r>
        <w:t xml:space="preserve"> from the main menu to open Instant Link Routing Profiles form.</w:t>
      </w:r>
      <w:r w:rsidR="00225DC8">
        <w:t xml:space="preserve"> Network element mappings for selected routing profile will be displayed</w:t>
      </w:r>
      <w:r w:rsidR="0035634E">
        <w:t xml:space="preserve"> for selected routing profile</w:t>
      </w:r>
      <w:r w:rsidR="00225DC8">
        <w:t>:</w:t>
      </w:r>
      <w:r>
        <w:t xml:space="preserve"> </w:t>
      </w:r>
    </w:p>
    <w:p w14:paraId="103412C7" w14:textId="77777777" w:rsidR="004C14B1" w:rsidRDefault="004C14B1" w:rsidP="00D6565E"/>
    <w:p w14:paraId="620F5F98" w14:textId="77777777" w:rsidR="004C14B1" w:rsidRDefault="004C14B1" w:rsidP="00D6565E"/>
    <w:p w14:paraId="29EBD776" w14:textId="77777777" w:rsidR="004C14B1" w:rsidRDefault="004C14B1" w:rsidP="00D6565E"/>
    <w:p w14:paraId="424A7431" w14:textId="77777777" w:rsidR="004C14B1" w:rsidRDefault="004C14B1" w:rsidP="00D6565E">
      <w:r>
        <w:rPr>
          <w:noProof/>
        </w:rPr>
        <w:drawing>
          <wp:inline distT="0" distB="0" distL="0" distR="0" wp14:anchorId="087AA2C2" wp14:editId="63C2A844">
            <wp:extent cx="5105400" cy="5067300"/>
            <wp:effectExtent l="0" t="0" r="0" b="0"/>
            <wp:docPr id="528" name="Obrázek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5105400" cy="5067300"/>
                    </a:xfrm>
                    <a:prstGeom prst="rect">
                      <a:avLst/>
                    </a:prstGeom>
                  </pic:spPr>
                </pic:pic>
              </a:graphicData>
            </a:graphic>
          </wp:inline>
        </w:drawing>
      </w:r>
      <w:r>
        <w:t xml:space="preserve"> </w:t>
      </w:r>
    </w:p>
    <w:p w14:paraId="7EC0BE6E" w14:textId="2CFFF653" w:rsidR="004C14B1" w:rsidRPr="004C14B1" w:rsidRDefault="004C14B1" w:rsidP="004C14B1">
      <w:pPr>
        <w:jc w:val="center"/>
        <w:rPr>
          <w:i/>
          <w:iCs w:val="0"/>
          <w:sz w:val="18"/>
          <w:szCs w:val="18"/>
        </w:rPr>
      </w:pPr>
      <w:r w:rsidRPr="004C14B1">
        <w:rPr>
          <w:i/>
          <w:iCs w:val="0"/>
          <w:sz w:val="18"/>
          <w:szCs w:val="18"/>
        </w:rPr>
        <w:t>Instant Link Routing Profiles form</w:t>
      </w:r>
    </w:p>
    <w:p w14:paraId="693C7209" w14:textId="77777777" w:rsidR="004C14B1" w:rsidRDefault="004C14B1" w:rsidP="00D6565E"/>
    <w:p w14:paraId="7DAC3E3A" w14:textId="35257901" w:rsidR="00F305E2" w:rsidRDefault="00F305E2" w:rsidP="00F305E2">
      <w:pPr>
        <w:pStyle w:val="Nadpis6"/>
      </w:pPr>
      <w:bookmarkStart w:id="632" w:name="_Toc221813735"/>
      <w:r>
        <w:t>Output Data</w:t>
      </w:r>
      <w:bookmarkEnd w:id="632"/>
    </w:p>
    <w:p w14:paraId="466C0E3F" w14:textId="6EC4598C" w:rsidR="003561AD" w:rsidRDefault="003561AD" w:rsidP="003561AD">
      <w:pPr>
        <w:ind w:left="0"/>
        <w:rPr>
          <w:sz w:val="18"/>
          <w:szCs w:val="18"/>
        </w:rPr>
      </w:pPr>
      <w:r>
        <w:lastRenderedPageBreak/>
        <w:t>Following output columns are returned:</w:t>
      </w:r>
    </w:p>
    <w:p w14:paraId="3A6B649F" w14:textId="77777777" w:rsidR="003561AD" w:rsidRDefault="003561AD" w:rsidP="003561AD">
      <w:pPr>
        <w:ind w:left="0"/>
        <w:rPr>
          <w:sz w:val="18"/>
          <w:szCs w:val="18"/>
        </w:rPr>
      </w:pPr>
    </w:p>
    <w:tbl>
      <w:tblPr>
        <w:tblStyle w:val="Mkatabulky"/>
        <w:tblW w:w="9072" w:type="dxa"/>
        <w:tblInd w:w="-5" w:type="dxa"/>
        <w:tblLook w:val="04A0" w:firstRow="1" w:lastRow="0" w:firstColumn="1" w:lastColumn="0" w:noHBand="0" w:noVBand="1"/>
      </w:tblPr>
      <w:tblGrid>
        <w:gridCol w:w="2552"/>
        <w:gridCol w:w="6520"/>
      </w:tblGrid>
      <w:tr w:rsidR="003561AD" w:rsidRPr="00DF00E8" w14:paraId="7AA5B9C6" w14:textId="77777777" w:rsidTr="00C91799">
        <w:trPr>
          <w:trHeight w:val="277"/>
        </w:trPr>
        <w:tc>
          <w:tcPr>
            <w:tcW w:w="2552" w:type="dxa"/>
            <w:shd w:val="clear" w:color="auto" w:fill="D9D9D9" w:themeFill="background1" w:themeFillShade="D9"/>
          </w:tcPr>
          <w:p w14:paraId="45000A84" w14:textId="77777777" w:rsidR="003561AD" w:rsidRPr="00DF00E8" w:rsidRDefault="003561AD" w:rsidP="00C91799">
            <w:pPr>
              <w:ind w:left="0"/>
              <w:rPr>
                <w:b/>
                <w:bCs/>
              </w:rPr>
            </w:pPr>
            <w:r>
              <w:rPr>
                <w:b/>
                <w:bCs/>
              </w:rPr>
              <w:t xml:space="preserve">Column </w:t>
            </w:r>
          </w:p>
        </w:tc>
        <w:tc>
          <w:tcPr>
            <w:tcW w:w="6520" w:type="dxa"/>
            <w:shd w:val="clear" w:color="auto" w:fill="D9D9D9" w:themeFill="background1" w:themeFillShade="D9"/>
          </w:tcPr>
          <w:p w14:paraId="2DA0533B" w14:textId="77777777" w:rsidR="003561AD" w:rsidRDefault="003561AD" w:rsidP="00C91799">
            <w:pPr>
              <w:ind w:left="0"/>
              <w:rPr>
                <w:b/>
                <w:bCs/>
              </w:rPr>
            </w:pPr>
            <w:r>
              <w:rPr>
                <w:b/>
                <w:bCs/>
              </w:rPr>
              <w:t>Description</w:t>
            </w:r>
          </w:p>
        </w:tc>
      </w:tr>
      <w:tr w:rsidR="003561AD" w14:paraId="17C28251" w14:textId="77777777" w:rsidTr="00C91799">
        <w:trPr>
          <w:trHeight w:val="219"/>
        </w:trPr>
        <w:tc>
          <w:tcPr>
            <w:tcW w:w="2552" w:type="dxa"/>
          </w:tcPr>
          <w:p w14:paraId="42D4DBBD" w14:textId="6BEBB04F" w:rsidR="003561AD" w:rsidRPr="00E81154" w:rsidRDefault="003561AD" w:rsidP="00C91799">
            <w:pPr>
              <w:ind w:left="0"/>
              <w:rPr>
                <w:rFonts w:ascii="Consolas" w:hAnsi="Consolas"/>
              </w:rPr>
            </w:pPr>
            <w:r>
              <w:rPr>
                <w:rFonts w:ascii="Consolas" w:hAnsi="Consolas"/>
              </w:rPr>
              <w:t>NE_ID</w:t>
            </w:r>
          </w:p>
        </w:tc>
        <w:tc>
          <w:tcPr>
            <w:tcW w:w="6520" w:type="dxa"/>
          </w:tcPr>
          <w:p w14:paraId="7AFEB068" w14:textId="05EB461B" w:rsidR="003561AD" w:rsidRPr="002C0EFE" w:rsidRDefault="003561AD" w:rsidP="00C91799">
            <w:pPr>
              <w:ind w:left="0"/>
            </w:pPr>
            <w:r>
              <w:t>Network element ID.</w:t>
            </w:r>
          </w:p>
        </w:tc>
      </w:tr>
      <w:tr w:rsidR="003561AD" w14:paraId="3F4C335E" w14:textId="77777777" w:rsidTr="00C91799">
        <w:trPr>
          <w:trHeight w:val="219"/>
        </w:trPr>
        <w:tc>
          <w:tcPr>
            <w:tcW w:w="2552" w:type="dxa"/>
          </w:tcPr>
          <w:p w14:paraId="1C0E0CB5" w14:textId="370B5852" w:rsidR="003561AD" w:rsidRPr="00E81154" w:rsidRDefault="003561AD" w:rsidP="00C91799">
            <w:pPr>
              <w:ind w:left="0"/>
              <w:rPr>
                <w:rFonts w:ascii="Consolas" w:hAnsi="Consolas"/>
              </w:rPr>
            </w:pPr>
            <w:r>
              <w:rPr>
                <w:rFonts w:ascii="Consolas" w:hAnsi="Consolas"/>
              </w:rPr>
              <w:t>NE_VALUE</w:t>
            </w:r>
          </w:p>
        </w:tc>
        <w:tc>
          <w:tcPr>
            <w:tcW w:w="6520" w:type="dxa"/>
          </w:tcPr>
          <w:p w14:paraId="3DA88E9E" w14:textId="1BAA9FC9" w:rsidR="003561AD" w:rsidRDefault="003561AD" w:rsidP="00C91799">
            <w:pPr>
              <w:ind w:left="0"/>
            </w:pPr>
            <w:r>
              <w:t>Network element instance value.</w:t>
            </w:r>
          </w:p>
          <w:p w14:paraId="7BC09BF9" w14:textId="77777777" w:rsidR="003561AD" w:rsidRDefault="003561AD" w:rsidP="00C91799">
            <w:pPr>
              <w:ind w:left="0"/>
            </w:pPr>
          </w:p>
          <w:p w14:paraId="26C6F76F" w14:textId="46AA57B1" w:rsidR="003561AD" w:rsidRPr="003561AD" w:rsidRDefault="003561AD" w:rsidP="003561AD">
            <w:pPr>
              <w:ind w:left="0"/>
              <w:rPr>
                <w:b/>
                <w:bCs/>
                <w:sz w:val="18"/>
                <w:szCs w:val="18"/>
              </w:rPr>
            </w:pPr>
            <w:r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928"/>
              <w:gridCol w:w="4254"/>
            </w:tblGrid>
            <w:tr w:rsidR="003561AD" w:rsidRPr="003561AD" w14:paraId="75C45555" w14:textId="77777777" w:rsidTr="003561AD">
              <w:tc>
                <w:tcPr>
                  <w:tcW w:w="928" w:type="dxa"/>
                </w:tcPr>
                <w:p w14:paraId="4F7318EF" w14:textId="77777777" w:rsidR="003561AD" w:rsidRPr="003561AD" w:rsidRDefault="003561AD" w:rsidP="003561AD">
                  <w:pPr>
                    <w:ind w:left="0"/>
                    <w:jc w:val="center"/>
                    <w:rPr>
                      <w:sz w:val="18"/>
                      <w:szCs w:val="18"/>
                    </w:rPr>
                  </w:pPr>
                  <w:r w:rsidRPr="003561AD">
                    <w:rPr>
                      <w:noProof/>
                      <w:color w:val="C45911" w:themeColor="accent2" w:themeShade="BF"/>
                      <w:sz w:val="18"/>
                      <w:szCs w:val="18"/>
                    </w:rPr>
                    <w:t>RED</w:t>
                  </w:r>
                </w:p>
              </w:tc>
              <w:tc>
                <w:tcPr>
                  <w:tcW w:w="4254" w:type="dxa"/>
                </w:tcPr>
                <w:p w14:paraId="0D905973" w14:textId="34B6F771" w:rsidR="003561AD" w:rsidRPr="003561AD" w:rsidRDefault="003561AD" w:rsidP="003561AD">
                  <w:pPr>
                    <w:ind w:left="0"/>
                    <w:rPr>
                      <w:sz w:val="18"/>
                      <w:szCs w:val="18"/>
                    </w:rPr>
                  </w:pPr>
                  <w:r>
                    <w:rPr>
                      <w:sz w:val="18"/>
                      <w:szCs w:val="18"/>
                    </w:rPr>
                    <w:t>DUMMY network element instance</w:t>
                  </w:r>
                </w:p>
              </w:tc>
            </w:tr>
            <w:tr w:rsidR="003561AD" w:rsidRPr="003561AD" w14:paraId="35E586D8" w14:textId="77777777" w:rsidTr="003561AD">
              <w:tc>
                <w:tcPr>
                  <w:tcW w:w="928" w:type="dxa"/>
                </w:tcPr>
                <w:p w14:paraId="080AA5CD" w14:textId="77777777" w:rsidR="003561AD" w:rsidRPr="003561AD" w:rsidRDefault="003561AD" w:rsidP="003561AD">
                  <w:pPr>
                    <w:ind w:left="0"/>
                    <w:jc w:val="center"/>
                    <w:rPr>
                      <w:noProof/>
                      <w:sz w:val="18"/>
                      <w:szCs w:val="18"/>
                    </w:rPr>
                  </w:pPr>
                  <w:r w:rsidRPr="003561AD">
                    <w:rPr>
                      <w:noProof/>
                      <w:sz w:val="18"/>
                      <w:szCs w:val="18"/>
                    </w:rPr>
                    <w:t>BLACK</w:t>
                  </w:r>
                </w:p>
              </w:tc>
              <w:tc>
                <w:tcPr>
                  <w:tcW w:w="4254" w:type="dxa"/>
                </w:tcPr>
                <w:p w14:paraId="1B877022" w14:textId="0C5693A6" w:rsidR="003561AD" w:rsidRPr="003561AD" w:rsidRDefault="003561AD" w:rsidP="003561AD">
                  <w:pPr>
                    <w:ind w:left="0"/>
                    <w:rPr>
                      <w:sz w:val="18"/>
                      <w:szCs w:val="18"/>
                    </w:rPr>
                  </w:pPr>
                  <w:r>
                    <w:rPr>
                      <w:sz w:val="18"/>
                      <w:szCs w:val="18"/>
                    </w:rPr>
                    <w:t>Regular network element instance.</w:t>
                  </w:r>
                </w:p>
              </w:tc>
            </w:tr>
          </w:tbl>
          <w:p w14:paraId="620A46D5" w14:textId="1E553A4D" w:rsidR="003561AD" w:rsidRPr="003561AD" w:rsidRDefault="003561AD" w:rsidP="00C91799">
            <w:pPr>
              <w:ind w:left="0"/>
              <w:rPr>
                <w:sz w:val="18"/>
                <w:szCs w:val="18"/>
              </w:rPr>
            </w:pPr>
            <w:r>
              <w:rPr>
                <w:sz w:val="18"/>
                <w:szCs w:val="18"/>
              </w:rPr>
              <w:t xml:space="preserve"> </w:t>
            </w:r>
          </w:p>
        </w:tc>
      </w:tr>
    </w:tbl>
    <w:p w14:paraId="0C80CC34" w14:textId="2DED3C0C" w:rsidR="003561AD" w:rsidRDefault="003561AD" w:rsidP="003561AD">
      <w:pPr>
        <w:ind w:left="0"/>
      </w:pPr>
    </w:p>
    <w:p w14:paraId="012561B8" w14:textId="34A057C7" w:rsidR="003561AD" w:rsidRDefault="003561AD" w:rsidP="003561AD">
      <w:pPr>
        <w:ind w:left="0"/>
      </w:pPr>
      <w:r w:rsidRPr="004D500C">
        <w:t xml:space="preserve">Please refer to </w:t>
      </w:r>
      <w:r>
        <w:t xml:space="preserve">Instant Link </w:t>
      </w:r>
      <w:r w:rsidRPr="004D500C">
        <w:t>system documentation for more details on the column values.</w:t>
      </w:r>
    </w:p>
    <w:p w14:paraId="065436A7" w14:textId="67C15179" w:rsidR="001169F2" w:rsidRDefault="001169F2" w:rsidP="003561AD">
      <w:pPr>
        <w:ind w:left="0"/>
      </w:pPr>
    </w:p>
    <w:p w14:paraId="30D642A8" w14:textId="19BF5F49" w:rsidR="001169F2" w:rsidRDefault="001169F2" w:rsidP="001169F2">
      <w:pPr>
        <w:ind w:left="0"/>
      </w:pPr>
      <w:r>
        <w:t>Select a routing profile from the above combo box to load its network element mappings.</w:t>
      </w:r>
    </w:p>
    <w:p w14:paraId="5DB72E1D" w14:textId="77777777" w:rsidR="001169F2" w:rsidRDefault="001169F2" w:rsidP="001169F2">
      <w:pPr>
        <w:ind w:left="0"/>
      </w:pPr>
    </w:p>
    <w:p w14:paraId="26C7FA47" w14:textId="77777777" w:rsidR="001169F2" w:rsidRDefault="001169F2" w:rsidP="001169F2">
      <w:pPr>
        <w:ind w:left="0"/>
      </w:pPr>
      <w:r>
        <w:t xml:space="preserve">Optionally, check </w:t>
      </w:r>
      <w:r w:rsidRPr="001169F2">
        <w:rPr>
          <w:b/>
          <w:bCs/>
          <w:sz w:val="18"/>
          <w:szCs w:val="18"/>
        </w:rPr>
        <w:t>Show DUMMY-routed network elements only</w:t>
      </w:r>
      <w:r>
        <w:t xml:space="preserve"> check box to only display mappings to dummy network elements.</w:t>
      </w:r>
    </w:p>
    <w:p w14:paraId="7E5F809F" w14:textId="77777777" w:rsidR="001169F2" w:rsidRDefault="001169F2" w:rsidP="003561AD">
      <w:pPr>
        <w:ind w:left="0"/>
      </w:pPr>
    </w:p>
    <w:p w14:paraId="2E913158" w14:textId="7E8348A6" w:rsidR="003561AD" w:rsidRPr="00F305E2" w:rsidRDefault="003561AD" w:rsidP="00F305E2">
      <w:pPr>
        <w:pStyle w:val="Nadpis6"/>
      </w:pPr>
      <w:bookmarkStart w:id="633" w:name="_Toc221813736"/>
      <w:r w:rsidRPr="00F305E2">
        <w:t xml:space="preserve">Process </w:t>
      </w:r>
      <w:r w:rsidR="00F305E2">
        <w:t>O</w:t>
      </w:r>
      <w:r w:rsidRPr="00F305E2">
        <w:t>verview</w:t>
      </w:r>
      <w:bookmarkEnd w:id="633"/>
    </w:p>
    <w:p w14:paraId="1C7AAA8B" w14:textId="061E6448" w:rsidR="003561AD" w:rsidRPr="007030A0" w:rsidRDefault="001169F2" w:rsidP="003561AD">
      <w:pPr>
        <w:ind w:left="0"/>
      </w:pPr>
      <w:r w:rsidRPr="007030A0">
        <w:t xml:space="preserve">Instant Link </w:t>
      </w:r>
      <w:r w:rsidR="007030A0" w:rsidRPr="007030A0">
        <w:t xml:space="preserve">configuration </w:t>
      </w:r>
      <w:r w:rsidR="003561AD" w:rsidRPr="007030A0">
        <w:t>table</w:t>
      </w:r>
      <w:r w:rsidR="007030A0" w:rsidRPr="007030A0">
        <w:t>s</w:t>
      </w:r>
      <w:r w:rsidR="003561AD" w:rsidRPr="007030A0">
        <w:t xml:space="preserve"> </w:t>
      </w:r>
      <w:r w:rsidR="007030A0" w:rsidRPr="007030A0">
        <w:rPr>
          <w:rStyle w:val="Siln"/>
        </w:rPr>
        <w:t>ILINK_OWN.BST_LOOKUP_TABLE</w:t>
      </w:r>
      <w:r w:rsidR="007030A0" w:rsidRPr="007030A0">
        <w:t xml:space="preserve"> and </w:t>
      </w:r>
      <w:r w:rsidR="007030A0" w:rsidRPr="007030A0">
        <w:rPr>
          <w:rStyle w:val="Siln"/>
        </w:rPr>
        <w:t xml:space="preserve">ILINK_OWN.BST_LOOKUP_TABLE_ROW </w:t>
      </w:r>
      <w:r w:rsidR="003561AD" w:rsidRPr="007030A0">
        <w:t xml:space="preserve">are queried for </w:t>
      </w:r>
      <w:r w:rsidR="00C356A2" w:rsidRPr="00C356A2">
        <w:rPr>
          <w:rFonts w:ascii="Consolas" w:hAnsi="Consolas"/>
        </w:rPr>
        <w:t>LOOKUP_ROUTING_PROFILES</w:t>
      </w:r>
      <w:r w:rsidR="00C356A2">
        <w:t xml:space="preserve"> configuration. Found data is parsed and represented in a grid view.</w:t>
      </w:r>
    </w:p>
    <w:p w14:paraId="28ED5FC7" w14:textId="77777777" w:rsidR="003561AD" w:rsidRPr="003561AD" w:rsidRDefault="003561AD" w:rsidP="003561AD">
      <w:pPr>
        <w:ind w:left="0"/>
        <w:rPr>
          <w:highlight w:val="yellow"/>
        </w:rPr>
      </w:pPr>
    </w:p>
    <w:p w14:paraId="3580217F" w14:textId="7B9610CE" w:rsidR="003561AD" w:rsidRPr="00C356A2" w:rsidRDefault="003561AD" w:rsidP="00F305E2">
      <w:pPr>
        <w:pStyle w:val="Nadpis6"/>
      </w:pPr>
      <w:bookmarkStart w:id="634" w:name="_Toc221813737"/>
      <w:r w:rsidRPr="00C356A2">
        <w:t xml:space="preserve">Role </w:t>
      </w:r>
      <w:r w:rsidR="00F305E2">
        <w:t>D</w:t>
      </w:r>
      <w:r w:rsidRPr="00C356A2">
        <w:t>ifferences</w:t>
      </w:r>
      <w:bookmarkEnd w:id="63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561AD" w:rsidRPr="00C356A2" w14:paraId="6A33B99A" w14:textId="77777777" w:rsidTr="00C91799">
        <w:trPr>
          <w:trHeight w:val="277"/>
        </w:trPr>
        <w:tc>
          <w:tcPr>
            <w:tcW w:w="3490" w:type="dxa"/>
            <w:shd w:val="clear" w:color="auto" w:fill="D9D9D9" w:themeFill="background1" w:themeFillShade="D9"/>
          </w:tcPr>
          <w:p w14:paraId="68946077" w14:textId="77777777" w:rsidR="003561AD" w:rsidRPr="00C356A2" w:rsidRDefault="003561AD" w:rsidP="00C91799">
            <w:pPr>
              <w:ind w:left="0"/>
              <w:rPr>
                <w:b/>
                <w:bCs/>
              </w:rPr>
            </w:pPr>
            <w:r w:rsidRPr="00C356A2">
              <w:rPr>
                <w:b/>
                <w:bCs/>
              </w:rPr>
              <w:t>Action / Role</w:t>
            </w:r>
          </w:p>
        </w:tc>
        <w:tc>
          <w:tcPr>
            <w:tcW w:w="1163" w:type="dxa"/>
            <w:shd w:val="clear" w:color="auto" w:fill="D9D9D9" w:themeFill="background1" w:themeFillShade="D9"/>
          </w:tcPr>
          <w:p w14:paraId="1F45B25D" w14:textId="77777777" w:rsidR="003561AD" w:rsidRPr="00C356A2" w:rsidRDefault="003561AD" w:rsidP="00C91799">
            <w:pPr>
              <w:ind w:left="0"/>
              <w:jc w:val="center"/>
              <w:rPr>
                <w:b/>
                <w:bCs/>
              </w:rPr>
            </w:pPr>
            <w:r w:rsidRPr="00C356A2">
              <w:rPr>
                <w:b/>
                <w:bCs/>
              </w:rPr>
              <w:t>ADMIN</w:t>
            </w:r>
          </w:p>
        </w:tc>
        <w:tc>
          <w:tcPr>
            <w:tcW w:w="1163" w:type="dxa"/>
            <w:shd w:val="clear" w:color="auto" w:fill="D9D9D9" w:themeFill="background1" w:themeFillShade="D9"/>
          </w:tcPr>
          <w:p w14:paraId="4FD85A4C" w14:textId="77777777" w:rsidR="003561AD" w:rsidRPr="00C356A2" w:rsidRDefault="003561AD" w:rsidP="00C91799">
            <w:pPr>
              <w:ind w:left="0"/>
              <w:jc w:val="center"/>
              <w:rPr>
                <w:b/>
                <w:bCs/>
              </w:rPr>
            </w:pPr>
            <w:r w:rsidRPr="00C356A2">
              <w:rPr>
                <w:b/>
                <w:bCs/>
              </w:rPr>
              <w:t>LEAD</w:t>
            </w:r>
          </w:p>
        </w:tc>
        <w:tc>
          <w:tcPr>
            <w:tcW w:w="1180" w:type="dxa"/>
            <w:shd w:val="clear" w:color="auto" w:fill="D9D9D9" w:themeFill="background1" w:themeFillShade="D9"/>
          </w:tcPr>
          <w:p w14:paraId="3A0CFE82" w14:textId="77777777" w:rsidR="003561AD" w:rsidRPr="00C356A2" w:rsidRDefault="003561AD" w:rsidP="00C91799">
            <w:pPr>
              <w:ind w:left="0"/>
              <w:jc w:val="center"/>
              <w:rPr>
                <w:b/>
                <w:bCs/>
              </w:rPr>
            </w:pPr>
            <w:r w:rsidRPr="00C356A2">
              <w:rPr>
                <w:b/>
                <w:bCs/>
              </w:rPr>
              <w:t>TESTING-VF</w:t>
            </w:r>
          </w:p>
        </w:tc>
        <w:tc>
          <w:tcPr>
            <w:tcW w:w="1180" w:type="dxa"/>
            <w:shd w:val="clear" w:color="auto" w:fill="D9D9D9" w:themeFill="background1" w:themeFillShade="D9"/>
          </w:tcPr>
          <w:p w14:paraId="1F8CA675" w14:textId="77777777" w:rsidR="003561AD" w:rsidRPr="00C356A2" w:rsidRDefault="003561AD" w:rsidP="00C91799">
            <w:pPr>
              <w:ind w:left="0"/>
              <w:jc w:val="center"/>
              <w:rPr>
                <w:b/>
                <w:bCs/>
              </w:rPr>
            </w:pPr>
            <w:r w:rsidRPr="00C356A2">
              <w:rPr>
                <w:b/>
                <w:bCs/>
              </w:rPr>
              <w:t>TESTING-IBM</w:t>
            </w:r>
          </w:p>
        </w:tc>
        <w:tc>
          <w:tcPr>
            <w:tcW w:w="1180" w:type="dxa"/>
            <w:shd w:val="clear" w:color="auto" w:fill="D9D9D9" w:themeFill="background1" w:themeFillShade="D9"/>
          </w:tcPr>
          <w:p w14:paraId="71DA9930" w14:textId="77777777" w:rsidR="003561AD" w:rsidRPr="00C356A2" w:rsidRDefault="003561AD" w:rsidP="00C91799">
            <w:pPr>
              <w:ind w:left="0"/>
              <w:jc w:val="center"/>
              <w:rPr>
                <w:b/>
                <w:bCs/>
              </w:rPr>
            </w:pPr>
            <w:r w:rsidRPr="00C356A2">
              <w:rPr>
                <w:b/>
                <w:bCs/>
              </w:rPr>
              <w:t>TESTING-V2</w:t>
            </w:r>
          </w:p>
        </w:tc>
      </w:tr>
      <w:tr w:rsidR="003561AD" w14:paraId="7376202C" w14:textId="77777777" w:rsidTr="00C91799">
        <w:trPr>
          <w:trHeight w:val="219"/>
        </w:trPr>
        <w:tc>
          <w:tcPr>
            <w:tcW w:w="3490" w:type="dxa"/>
          </w:tcPr>
          <w:p w14:paraId="5D6429D3" w14:textId="1F5791B8" w:rsidR="003561AD" w:rsidRPr="00C356A2" w:rsidRDefault="003561AD" w:rsidP="00C91799">
            <w:pPr>
              <w:ind w:left="0"/>
              <w:rPr>
                <w:b/>
                <w:bCs/>
              </w:rPr>
            </w:pPr>
            <w:r w:rsidRPr="00C356A2">
              <w:rPr>
                <w:b/>
                <w:bCs/>
              </w:rPr>
              <w:t>Access to</w:t>
            </w:r>
            <w:r w:rsidR="00C356A2" w:rsidRPr="00C356A2">
              <w:rPr>
                <w:b/>
                <w:bCs/>
              </w:rPr>
              <w:t xml:space="preserve"> Instant Link Routing Profiles form</w:t>
            </w:r>
          </w:p>
        </w:tc>
        <w:tc>
          <w:tcPr>
            <w:tcW w:w="1163" w:type="dxa"/>
          </w:tcPr>
          <w:p w14:paraId="66A57E88" w14:textId="77777777" w:rsidR="003561AD" w:rsidRPr="00C356A2" w:rsidRDefault="003561AD" w:rsidP="00C91799">
            <w:pPr>
              <w:ind w:left="0"/>
              <w:jc w:val="center"/>
            </w:pPr>
            <w:r w:rsidRPr="00C356A2">
              <w:t>Y</w:t>
            </w:r>
          </w:p>
        </w:tc>
        <w:tc>
          <w:tcPr>
            <w:tcW w:w="1163" w:type="dxa"/>
          </w:tcPr>
          <w:p w14:paraId="75F42369" w14:textId="77777777" w:rsidR="003561AD" w:rsidRPr="00C356A2" w:rsidRDefault="003561AD" w:rsidP="00C91799">
            <w:pPr>
              <w:ind w:left="0"/>
              <w:jc w:val="center"/>
            </w:pPr>
            <w:r w:rsidRPr="00C356A2">
              <w:t>Y</w:t>
            </w:r>
          </w:p>
        </w:tc>
        <w:tc>
          <w:tcPr>
            <w:tcW w:w="1180" w:type="dxa"/>
          </w:tcPr>
          <w:p w14:paraId="31FF6496" w14:textId="77777777" w:rsidR="003561AD" w:rsidRPr="00C356A2" w:rsidRDefault="003561AD" w:rsidP="00C91799">
            <w:pPr>
              <w:ind w:left="0"/>
              <w:jc w:val="center"/>
            </w:pPr>
            <w:r w:rsidRPr="00C356A2">
              <w:t>N</w:t>
            </w:r>
          </w:p>
        </w:tc>
        <w:tc>
          <w:tcPr>
            <w:tcW w:w="1180" w:type="dxa"/>
          </w:tcPr>
          <w:p w14:paraId="2DC2A8A2" w14:textId="77777777" w:rsidR="003561AD" w:rsidRPr="00C356A2" w:rsidRDefault="003561AD" w:rsidP="00C91799">
            <w:pPr>
              <w:ind w:left="0"/>
              <w:jc w:val="center"/>
            </w:pPr>
            <w:r w:rsidRPr="00C356A2">
              <w:t>Y</w:t>
            </w:r>
          </w:p>
        </w:tc>
        <w:tc>
          <w:tcPr>
            <w:tcW w:w="1180" w:type="dxa"/>
          </w:tcPr>
          <w:p w14:paraId="1FCC1609" w14:textId="77777777" w:rsidR="003561AD" w:rsidRPr="00D771E3" w:rsidRDefault="003561AD" w:rsidP="00C91799">
            <w:pPr>
              <w:ind w:left="0"/>
              <w:jc w:val="center"/>
            </w:pPr>
            <w:r w:rsidRPr="00C356A2">
              <w:t>N</w:t>
            </w:r>
          </w:p>
        </w:tc>
      </w:tr>
    </w:tbl>
    <w:p w14:paraId="29EBDDFA" w14:textId="677AA194" w:rsidR="004C14B1" w:rsidRPr="00D6565E" w:rsidRDefault="004C14B1" w:rsidP="00BE2787">
      <w:pPr>
        <w:ind w:left="0"/>
      </w:pPr>
    </w:p>
    <w:p w14:paraId="39ED4C8D" w14:textId="66959247" w:rsidR="00AB7B5A" w:rsidRDefault="00D67E7E" w:rsidP="00CD44D1">
      <w:pPr>
        <w:pStyle w:val="Nadpis3"/>
      </w:pPr>
      <w:bookmarkStart w:id="635" w:name="_Toc221813738"/>
      <w:r>
        <w:t>Recharge Prepaid</w:t>
      </w:r>
      <w:bookmarkEnd w:id="635"/>
    </w:p>
    <w:p w14:paraId="5BE03FA7" w14:textId="2C6BB14E" w:rsidR="00594332" w:rsidRDefault="00E67D71" w:rsidP="00594332">
      <w:pPr>
        <w:ind w:left="0"/>
      </w:pPr>
      <w:r>
        <w:t xml:space="preserve">Select </w:t>
      </w:r>
      <w:r w:rsidR="00594332">
        <w:t xml:space="preserve">one or more </w:t>
      </w:r>
      <w:r>
        <w:t>row</w:t>
      </w:r>
      <w:r w:rsidR="00594332">
        <w:t>s</w:t>
      </w:r>
      <w:r>
        <w:t xml:space="preserve"> with prepaid MSISDN</w:t>
      </w:r>
      <w:r w:rsidR="00594332">
        <w:t>’s</w:t>
      </w:r>
      <w:r>
        <w:t xml:space="preserve"> in the main grid, then select </w:t>
      </w:r>
      <w:r>
        <w:rPr>
          <w:b/>
          <w:bCs/>
          <w:sz w:val="18"/>
          <w:szCs w:val="18"/>
        </w:rPr>
        <w:t>Network</w:t>
      </w:r>
      <w:r w:rsidRPr="00CD4D93">
        <w:rPr>
          <w:b/>
          <w:bCs/>
          <w:sz w:val="18"/>
          <w:szCs w:val="18"/>
        </w:rPr>
        <w:t xml:space="preserve"> </w:t>
      </w:r>
      <w:r w:rsidRPr="00CD4D93">
        <w:rPr>
          <w:b/>
          <w:bCs/>
          <w:sz w:val="18"/>
          <w:szCs w:val="18"/>
        </w:rPr>
        <w:sym w:font="Wingdings" w:char="F0E0"/>
      </w:r>
      <w:r w:rsidRPr="00CD4D93">
        <w:rPr>
          <w:b/>
          <w:bCs/>
          <w:sz w:val="18"/>
          <w:szCs w:val="18"/>
        </w:rPr>
        <w:t xml:space="preserve"> </w:t>
      </w:r>
      <w:r>
        <w:rPr>
          <w:b/>
          <w:bCs/>
          <w:sz w:val="18"/>
          <w:szCs w:val="18"/>
        </w:rPr>
        <w:t>Recharge Prepaid</w:t>
      </w:r>
      <w:r>
        <w:t xml:space="preserve"> from the main menu to open Prepaid Recharge form. </w:t>
      </w:r>
      <w:r w:rsidR="00594332">
        <w:t>If single row was selected, SurePay is queried for the prepaid subscriber status, air time, current balances (both primary and extra), and their expiration dates. If multiple rows were selected, current values are not displayed.</w:t>
      </w:r>
    </w:p>
    <w:p w14:paraId="75E3BB65" w14:textId="44F6D9FC" w:rsidR="00E67D71" w:rsidRDefault="00E67D71" w:rsidP="00E67D71">
      <w:pPr>
        <w:ind w:left="0"/>
      </w:pPr>
    </w:p>
    <w:p w14:paraId="2BF26739" w14:textId="0D6EBD6B" w:rsidR="00784D7E" w:rsidRDefault="00784D7E" w:rsidP="00BE2787"/>
    <w:p w14:paraId="6C655ED3" w14:textId="0A3EB0FE" w:rsidR="00784D7E" w:rsidRDefault="00784D7E" w:rsidP="00784D7E">
      <w:pPr>
        <w:jc w:val="center"/>
      </w:pPr>
      <w:r>
        <w:rPr>
          <w:noProof/>
        </w:rPr>
        <w:lastRenderedPageBreak/>
        <w:drawing>
          <wp:inline distT="0" distB="0" distL="0" distR="0" wp14:anchorId="5DC64124" wp14:editId="19BDD8B3">
            <wp:extent cx="4191000" cy="4314825"/>
            <wp:effectExtent l="0" t="0" r="0" b="9525"/>
            <wp:docPr id="536" name="Obrázek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8"/>
                    <a:stretch>
                      <a:fillRect/>
                    </a:stretch>
                  </pic:blipFill>
                  <pic:spPr>
                    <a:xfrm>
                      <a:off x="0" y="0"/>
                      <a:ext cx="4191000" cy="4314825"/>
                    </a:xfrm>
                    <a:prstGeom prst="rect">
                      <a:avLst/>
                    </a:prstGeom>
                  </pic:spPr>
                </pic:pic>
              </a:graphicData>
            </a:graphic>
          </wp:inline>
        </w:drawing>
      </w:r>
    </w:p>
    <w:p w14:paraId="2218C1EA" w14:textId="0F71DCDA" w:rsidR="00784D7E" w:rsidRPr="00784D7E" w:rsidRDefault="00784D7E" w:rsidP="00784D7E">
      <w:pPr>
        <w:jc w:val="center"/>
        <w:rPr>
          <w:i/>
          <w:iCs w:val="0"/>
          <w:sz w:val="18"/>
          <w:szCs w:val="18"/>
        </w:rPr>
      </w:pPr>
      <w:r w:rsidRPr="00784D7E">
        <w:rPr>
          <w:i/>
          <w:iCs w:val="0"/>
          <w:sz w:val="18"/>
          <w:szCs w:val="18"/>
        </w:rPr>
        <w:t>Prepaid Recharge form</w:t>
      </w:r>
    </w:p>
    <w:p w14:paraId="718AED8B" w14:textId="169E69C2" w:rsidR="00BE2787" w:rsidRDefault="00BE2787" w:rsidP="00BE2787"/>
    <w:p w14:paraId="07B5D4EC" w14:textId="22B5CF35" w:rsidR="00EF6930" w:rsidRDefault="00EF6930" w:rsidP="00EF6930">
      <w:pPr>
        <w:ind w:left="0"/>
      </w:pPr>
      <w:r>
        <w:t xml:space="preserve">Enter amount to recharge </w:t>
      </w:r>
      <w:r w:rsidR="006E168E">
        <w:t xml:space="preserve">or adjust </w:t>
      </w:r>
      <w:r>
        <w:t xml:space="preserve">the primary balance with. Positive number is processed as a </w:t>
      </w:r>
      <w:r w:rsidRPr="00393723">
        <w:rPr>
          <w:i/>
          <w:iCs w:val="0"/>
        </w:rPr>
        <w:t>recharge</w:t>
      </w:r>
      <w:r>
        <w:t xml:space="preserve">, negative number is processed as an </w:t>
      </w:r>
      <w:r w:rsidRPr="00393723">
        <w:rPr>
          <w:i/>
          <w:iCs w:val="0"/>
        </w:rPr>
        <w:t>adjustment</w:t>
      </w:r>
      <w:r>
        <w:t xml:space="preserve">. Press </w:t>
      </w:r>
      <w:r w:rsidRPr="006E168E">
        <w:rPr>
          <w:b/>
          <w:bCs/>
          <w:sz w:val="18"/>
          <w:szCs w:val="18"/>
        </w:rPr>
        <w:t>OK</w:t>
      </w:r>
      <w:r>
        <w:t xml:space="preserve"> </w:t>
      </w:r>
      <w:r w:rsidR="006E168E">
        <w:t xml:space="preserve">button </w:t>
      </w:r>
      <w:r>
        <w:t>to apply the changes.</w:t>
      </w:r>
      <w:r w:rsidR="002E45CC">
        <w:t xml:space="preserve"> Entered number will be added or subtracted from the primary balance.</w:t>
      </w:r>
    </w:p>
    <w:p w14:paraId="284FA2A6" w14:textId="37D23EDA" w:rsidR="002E45CC" w:rsidRDefault="002E45CC" w:rsidP="00EF6930">
      <w:pPr>
        <w:ind w:left="0"/>
      </w:pPr>
    </w:p>
    <w:p w14:paraId="38F10074" w14:textId="6F6A970F" w:rsidR="006B46C5" w:rsidRDefault="00E3682C" w:rsidP="006B46C5">
      <w:pPr>
        <w:jc w:val="center"/>
      </w:pPr>
      <w:r>
        <w:rPr>
          <w:noProof/>
        </w:rPr>
        <w:drawing>
          <wp:inline distT="0" distB="0" distL="0" distR="0" wp14:anchorId="6731FF27" wp14:editId="041659CE">
            <wp:extent cx="3228975" cy="762000"/>
            <wp:effectExtent l="0" t="0" r="9525" b="0"/>
            <wp:docPr id="635" name="Obrázek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9"/>
                    <a:stretch>
                      <a:fillRect/>
                    </a:stretch>
                  </pic:blipFill>
                  <pic:spPr>
                    <a:xfrm>
                      <a:off x="0" y="0"/>
                      <a:ext cx="3228975" cy="762000"/>
                    </a:xfrm>
                    <a:prstGeom prst="rect">
                      <a:avLst/>
                    </a:prstGeom>
                  </pic:spPr>
                </pic:pic>
              </a:graphicData>
            </a:graphic>
          </wp:inline>
        </w:drawing>
      </w:r>
    </w:p>
    <w:p w14:paraId="10AB2F65" w14:textId="77777777" w:rsidR="006B46C5" w:rsidRPr="006B46C5" w:rsidRDefault="006B46C5" w:rsidP="006B46C5">
      <w:pPr>
        <w:jc w:val="center"/>
        <w:rPr>
          <w:i/>
          <w:iCs w:val="0"/>
          <w:sz w:val="18"/>
          <w:szCs w:val="18"/>
        </w:rPr>
      </w:pPr>
      <w:r w:rsidRPr="006B46C5">
        <w:rPr>
          <w:i/>
          <w:iCs w:val="0"/>
          <w:sz w:val="18"/>
          <w:szCs w:val="18"/>
        </w:rPr>
        <w:t>Waiting form during prepaid recharging</w:t>
      </w:r>
    </w:p>
    <w:p w14:paraId="4D00F62D" w14:textId="3E481A8E" w:rsidR="006B46C5" w:rsidRDefault="006B46C5" w:rsidP="00EF6930">
      <w:pPr>
        <w:ind w:left="0"/>
      </w:pPr>
    </w:p>
    <w:p w14:paraId="6F2F89FB" w14:textId="444D7728" w:rsidR="006B46C5" w:rsidRDefault="006B46C5" w:rsidP="00EF6930">
      <w:pPr>
        <w:ind w:left="0"/>
      </w:pPr>
      <w:r>
        <w:t>User is notified about successful processing or about occurred error.</w:t>
      </w:r>
    </w:p>
    <w:p w14:paraId="6AE10309" w14:textId="553E5160" w:rsidR="00E3682C" w:rsidRDefault="00E3682C" w:rsidP="00EF6930">
      <w:pPr>
        <w:ind w:left="0"/>
      </w:pPr>
    </w:p>
    <w:p w14:paraId="3A93CCCC" w14:textId="77777777" w:rsidR="006215AF" w:rsidRDefault="00E3682C" w:rsidP="00E3682C">
      <w:pPr>
        <w:ind w:left="0"/>
      </w:pPr>
      <w:r w:rsidRPr="002E45CC">
        <w:rPr>
          <w:b/>
          <w:bCs/>
        </w:rPr>
        <w:t>NOTE</w:t>
      </w:r>
      <w:r w:rsidR="006215AF">
        <w:rPr>
          <w:b/>
          <w:bCs/>
        </w:rPr>
        <w:t>S</w:t>
      </w:r>
      <w:r w:rsidRPr="002E45CC">
        <w:rPr>
          <w:b/>
          <w:bCs/>
        </w:rPr>
        <w:t>:</w:t>
      </w:r>
      <w:r>
        <w:t xml:space="preserve"> </w:t>
      </w:r>
    </w:p>
    <w:p w14:paraId="7A68B7D0" w14:textId="77777777" w:rsidR="006215AF" w:rsidRDefault="006215AF">
      <w:pPr>
        <w:pStyle w:val="Odstavecseseznamem"/>
        <w:numPr>
          <w:ilvl w:val="0"/>
          <w:numId w:val="170"/>
        </w:numPr>
      </w:pPr>
      <w:r>
        <w:t>Extra balance amount cannot be changed in Phoenix.</w:t>
      </w:r>
    </w:p>
    <w:p w14:paraId="697A219F" w14:textId="2C32BD59" w:rsidR="000E1366" w:rsidRPr="000E1366" w:rsidRDefault="000E1366" w:rsidP="00F305E2">
      <w:pPr>
        <w:pStyle w:val="Nadpis5"/>
      </w:pPr>
      <w:bookmarkStart w:id="636" w:name="_Toc221813739"/>
      <w:r w:rsidRPr="000E1366">
        <w:t xml:space="preserve">Process </w:t>
      </w:r>
      <w:r w:rsidR="00F305E2">
        <w:t>O</w:t>
      </w:r>
      <w:r w:rsidRPr="000E1366">
        <w:t>verview</w:t>
      </w:r>
      <w:bookmarkEnd w:id="636"/>
    </w:p>
    <w:p w14:paraId="502136E3" w14:textId="26CD6C15" w:rsidR="00A50BC0" w:rsidRDefault="000E1366">
      <w:pPr>
        <w:pStyle w:val="Odstavecseseznamem"/>
        <w:numPr>
          <w:ilvl w:val="0"/>
          <w:numId w:val="85"/>
        </w:numPr>
      </w:pPr>
      <w:r>
        <w:t>(If single row was selected</w:t>
      </w:r>
      <w:r w:rsidR="00A50BC0">
        <w:t>):</w:t>
      </w:r>
    </w:p>
    <w:p w14:paraId="3FBC417C" w14:textId="27698081" w:rsidR="000E1366" w:rsidRDefault="000E1366">
      <w:pPr>
        <w:pStyle w:val="Odstavecseseznamem"/>
        <w:numPr>
          <w:ilvl w:val="1"/>
          <w:numId w:val="85"/>
        </w:numPr>
      </w:pPr>
      <w:r>
        <w:t xml:space="preserve">Invoke SOAP operation </w:t>
      </w:r>
      <w:r w:rsidRPr="000E1366">
        <w:rPr>
          <w:rFonts w:ascii="Consolas" w:hAnsi="Consolas"/>
        </w:rPr>
        <w:t>PrepaidBalanceInquiry</w:t>
      </w:r>
      <w:r>
        <w:t xml:space="preserve"> </w:t>
      </w:r>
      <w:r w:rsidR="00E722FE">
        <w:t xml:space="preserve">(provided by </w:t>
      </w:r>
      <w:r w:rsidR="00397466" w:rsidRPr="00397466">
        <w:rPr>
          <w:rFonts w:ascii="Consolas" w:hAnsi="Consolas"/>
        </w:rPr>
        <w:t>AssetServices</w:t>
      </w:r>
      <w:r w:rsidR="00397466">
        <w:t xml:space="preserve"> endpoint on Tibco) </w:t>
      </w:r>
      <w:r>
        <w:t>to get current balances.</w:t>
      </w:r>
    </w:p>
    <w:p w14:paraId="19BEDFF4" w14:textId="6F3FDD0D" w:rsidR="00E722FE" w:rsidRDefault="00A50BC0">
      <w:pPr>
        <w:pStyle w:val="Odstavecseseznamem"/>
        <w:numPr>
          <w:ilvl w:val="1"/>
          <w:numId w:val="85"/>
        </w:numPr>
      </w:pPr>
      <w:r>
        <w:t xml:space="preserve">Check primary balance expiry date in the response. If the date equals to </w:t>
      </w:r>
      <w:r w:rsidRPr="00A50BC0">
        <w:rPr>
          <w:rFonts w:ascii="Consolas" w:hAnsi="Consolas"/>
        </w:rPr>
        <w:t>1.1.1980 00:00</w:t>
      </w:r>
      <w:r>
        <w:t xml:space="preserve">, the subscriber is considered </w:t>
      </w:r>
      <w:r w:rsidRPr="00A50BC0">
        <w:rPr>
          <w:sz w:val="18"/>
          <w:szCs w:val="18"/>
        </w:rPr>
        <w:t>POSTPAID</w:t>
      </w:r>
      <w:r>
        <w:t xml:space="preserve"> and processing stops.</w:t>
      </w:r>
    </w:p>
    <w:p w14:paraId="0010229A" w14:textId="0EE2414A" w:rsidR="00A50BC0" w:rsidRDefault="00A50BC0">
      <w:pPr>
        <w:pStyle w:val="Odstavecseseznamem"/>
        <w:numPr>
          <w:ilvl w:val="0"/>
          <w:numId w:val="85"/>
        </w:numPr>
      </w:pPr>
      <w:r>
        <w:t>Show the Recharge Prepaid form</w:t>
      </w:r>
    </w:p>
    <w:p w14:paraId="59D4545D" w14:textId="5D7523CE" w:rsidR="00393723" w:rsidRDefault="002F1FC5">
      <w:pPr>
        <w:pStyle w:val="Odstavecseseznamem"/>
        <w:numPr>
          <w:ilvl w:val="0"/>
          <w:numId w:val="85"/>
        </w:numPr>
      </w:pPr>
      <w:r>
        <w:t>Spawn</w:t>
      </w:r>
      <w:r w:rsidR="00F47570">
        <w:t xml:space="preserve"> </w:t>
      </w:r>
      <w:r w:rsidR="00F47570" w:rsidRPr="004735E0">
        <w:rPr>
          <w:rFonts w:ascii="Consolas" w:hAnsi="Consolas"/>
        </w:rPr>
        <w:t>TNetworkThread</w:t>
      </w:r>
      <w:r w:rsidR="006F7C0B" w:rsidRPr="006F7C0B">
        <w:t xml:space="preserve"> </w:t>
      </w:r>
      <w:r w:rsidR="007A4446">
        <w:t xml:space="preserve">thread </w:t>
      </w:r>
      <w:r w:rsidR="006F7C0B" w:rsidRPr="006F7C0B">
        <w:t xml:space="preserve">that </w:t>
      </w:r>
      <w:r w:rsidR="00393723">
        <w:t>inserts</w:t>
      </w:r>
      <w:r w:rsidR="000F0739">
        <w:t xml:space="preserve"> </w:t>
      </w:r>
      <w:r w:rsidR="000F0739" w:rsidRPr="000F0739">
        <w:rPr>
          <w:rFonts w:ascii="Consolas" w:hAnsi="Consolas"/>
        </w:rPr>
        <w:t>SET</w:t>
      </w:r>
      <w:r w:rsidR="000F0739">
        <w:t xml:space="preserve"> request for</w:t>
      </w:r>
      <w:r w:rsidR="006F7C0B" w:rsidRPr="006F7C0B">
        <w:t xml:space="preserve"> </w:t>
      </w:r>
      <w:r w:rsidR="006F7C0B" w:rsidRPr="004735E0">
        <w:rPr>
          <w:rFonts w:ascii="Consolas" w:hAnsi="Consolas"/>
        </w:rPr>
        <w:t>ocsRecharge</w:t>
      </w:r>
      <w:r w:rsidR="006F7C0B" w:rsidRPr="006F7C0B">
        <w:t xml:space="preserve"> service </w:t>
      </w:r>
      <w:r w:rsidR="00393723">
        <w:t>into</w:t>
      </w:r>
      <w:r w:rsidR="006F7C0B" w:rsidRPr="006F7C0B">
        <w:t xml:space="preserve"> Instant Link</w:t>
      </w:r>
      <w:r w:rsidR="00393723">
        <w:t xml:space="preserve"> batch processing queue</w:t>
      </w:r>
      <w:r w:rsidR="000F0739">
        <w:t xml:space="preserve"> </w:t>
      </w:r>
      <w:r>
        <w:t xml:space="preserve">table </w:t>
      </w:r>
      <w:r w:rsidRPr="002F1FC5">
        <w:rPr>
          <w:rFonts w:ascii="Consolas" w:hAnsi="Consolas"/>
        </w:rPr>
        <w:t>ILABATCH_OWN.BATCH_PROVISIONING</w:t>
      </w:r>
      <w:r>
        <w:t xml:space="preserve"> </w:t>
      </w:r>
      <w:r w:rsidR="002C5955">
        <w:t xml:space="preserve">with following </w:t>
      </w:r>
      <w:r w:rsidR="002C5955">
        <w:lastRenderedPageBreak/>
        <w:t>structure:</w:t>
      </w:r>
      <w:r w:rsidR="000F0739">
        <w:br/>
      </w:r>
    </w:p>
    <w:tbl>
      <w:tblPr>
        <w:tblStyle w:val="Mkatabulky"/>
        <w:tblW w:w="8410" w:type="dxa"/>
        <w:tblInd w:w="607" w:type="dxa"/>
        <w:tblLook w:val="04A0" w:firstRow="1" w:lastRow="0" w:firstColumn="1" w:lastColumn="0" w:noHBand="0" w:noVBand="1"/>
      </w:tblPr>
      <w:tblGrid>
        <w:gridCol w:w="1940"/>
        <w:gridCol w:w="2550"/>
        <w:gridCol w:w="1923"/>
        <w:gridCol w:w="1997"/>
      </w:tblGrid>
      <w:tr w:rsidR="00AA3AED" w:rsidRPr="00DF00E8" w14:paraId="2836BDDD" w14:textId="77777777" w:rsidTr="006E3992">
        <w:trPr>
          <w:trHeight w:val="277"/>
        </w:trPr>
        <w:tc>
          <w:tcPr>
            <w:tcW w:w="1940" w:type="dxa"/>
            <w:shd w:val="clear" w:color="auto" w:fill="D9D9D9" w:themeFill="background1" w:themeFillShade="D9"/>
          </w:tcPr>
          <w:p w14:paraId="7AD4822F" w14:textId="173DA563" w:rsidR="00AA3AED" w:rsidRDefault="00AA3AED" w:rsidP="0089743C">
            <w:pPr>
              <w:ind w:left="0"/>
              <w:rPr>
                <w:b/>
                <w:bCs/>
              </w:rPr>
            </w:pPr>
            <w:r>
              <w:rPr>
                <w:b/>
                <w:bCs/>
              </w:rPr>
              <w:t>Name</w:t>
            </w:r>
          </w:p>
        </w:tc>
        <w:tc>
          <w:tcPr>
            <w:tcW w:w="6470" w:type="dxa"/>
            <w:gridSpan w:val="3"/>
            <w:shd w:val="clear" w:color="auto" w:fill="D9D9D9" w:themeFill="background1" w:themeFillShade="D9"/>
          </w:tcPr>
          <w:p w14:paraId="03D1F1D2" w14:textId="32FE9591" w:rsidR="00AA3AED" w:rsidRPr="00DF00E8" w:rsidRDefault="00AA3AED" w:rsidP="0089743C">
            <w:pPr>
              <w:ind w:left="0"/>
              <w:rPr>
                <w:b/>
                <w:bCs/>
              </w:rPr>
            </w:pPr>
            <w:r>
              <w:rPr>
                <w:b/>
                <w:bCs/>
              </w:rPr>
              <w:t>Value</w:t>
            </w:r>
          </w:p>
        </w:tc>
      </w:tr>
      <w:tr w:rsidR="00CB1D93" w:rsidRPr="00C63CC0" w14:paraId="169137CF" w14:textId="77777777" w:rsidTr="0088260F">
        <w:trPr>
          <w:trHeight w:val="219"/>
        </w:trPr>
        <w:tc>
          <w:tcPr>
            <w:tcW w:w="1940" w:type="dxa"/>
          </w:tcPr>
          <w:p w14:paraId="3D376D94" w14:textId="00019751" w:rsidR="00CB1D93" w:rsidRDefault="00CB1D93" w:rsidP="0089743C">
            <w:pPr>
              <w:ind w:left="0"/>
              <w:rPr>
                <w:rFonts w:ascii="Consolas" w:hAnsi="Consolas"/>
              </w:rPr>
            </w:pPr>
            <w:r>
              <w:rPr>
                <w:rFonts w:ascii="Consolas" w:hAnsi="Consolas"/>
              </w:rPr>
              <w:t>PRIMARY_ID</w:t>
            </w:r>
          </w:p>
        </w:tc>
        <w:tc>
          <w:tcPr>
            <w:tcW w:w="6470" w:type="dxa"/>
            <w:gridSpan w:val="3"/>
          </w:tcPr>
          <w:p w14:paraId="39694538" w14:textId="4ABDCA36" w:rsidR="00CB1D93" w:rsidRPr="00C63CC0" w:rsidRDefault="009C0775" w:rsidP="00AA3AED">
            <w:pPr>
              <w:ind w:left="0"/>
              <w:jc w:val="center"/>
              <w:rPr>
                <w:rFonts w:ascii="Consolas" w:hAnsi="Consolas"/>
              </w:rPr>
            </w:pPr>
            <w:r>
              <w:rPr>
                <w:rFonts w:ascii="Consolas" w:hAnsi="Consolas"/>
              </w:rPr>
              <w:t>&lt;</w:t>
            </w:r>
            <w:r w:rsidR="00CB1D93">
              <w:rPr>
                <w:rFonts w:ascii="Consolas" w:hAnsi="Consolas"/>
              </w:rPr>
              <w:t>user-provided</w:t>
            </w:r>
            <w:r>
              <w:rPr>
                <w:rFonts w:ascii="Consolas" w:hAnsi="Consolas"/>
              </w:rPr>
              <w:t>&gt;</w:t>
            </w:r>
          </w:p>
        </w:tc>
      </w:tr>
      <w:tr w:rsidR="00CB1D93" w:rsidRPr="00C63CC0" w14:paraId="552B61F1" w14:textId="77777777" w:rsidTr="00136A9F">
        <w:trPr>
          <w:trHeight w:val="219"/>
        </w:trPr>
        <w:tc>
          <w:tcPr>
            <w:tcW w:w="1940" w:type="dxa"/>
          </w:tcPr>
          <w:p w14:paraId="784CD2D5" w14:textId="4298B66F" w:rsidR="00CB1D93" w:rsidRDefault="00CB1D93" w:rsidP="0089743C">
            <w:pPr>
              <w:ind w:left="0"/>
              <w:rPr>
                <w:rFonts w:ascii="Consolas" w:hAnsi="Consolas"/>
              </w:rPr>
            </w:pPr>
            <w:r>
              <w:rPr>
                <w:rFonts w:ascii="Consolas" w:hAnsi="Consolas"/>
              </w:rPr>
              <w:t>PRIMARY_ID_TYPE</w:t>
            </w:r>
          </w:p>
        </w:tc>
        <w:tc>
          <w:tcPr>
            <w:tcW w:w="6470" w:type="dxa"/>
            <w:gridSpan w:val="3"/>
          </w:tcPr>
          <w:p w14:paraId="3F9BC041" w14:textId="2CD020A3" w:rsidR="00CB1D93" w:rsidRPr="00C63CC0" w:rsidRDefault="00CB1D93" w:rsidP="00AA3AED">
            <w:pPr>
              <w:ind w:left="0"/>
              <w:jc w:val="center"/>
              <w:rPr>
                <w:rFonts w:ascii="Consolas" w:hAnsi="Consolas"/>
              </w:rPr>
            </w:pPr>
            <w:r>
              <w:rPr>
                <w:rFonts w:ascii="Consolas" w:hAnsi="Consolas"/>
              </w:rPr>
              <w:t>voiceMsisdn</w:t>
            </w:r>
          </w:p>
        </w:tc>
      </w:tr>
      <w:tr w:rsidR="00CB1D93" w:rsidRPr="00C63CC0" w14:paraId="415F07EE" w14:textId="77777777" w:rsidTr="00E63380">
        <w:trPr>
          <w:trHeight w:val="219"/>
        </w:trPr>
        <w:tc>
          <w:tcPr>
            <w:tcW w:w="1940" w:type="dxa"/>
          </w:tcPr>
          <w:p w14:paraId="7CDCDBE1" w14:textId="7A8BAB89" w:rsidR="00CB1D93" w:rsidRDefault="00CB1D93" w:rsidP="0089743C">
            <w:pPr>
              <w:ind w:left="0"/>
              <w:rPr>
                <w:rFonts w:ascii="Consolas" w:hAnsi="Consolas"/>
              </w:rPr>
            </w:pPr>
            <w:r>
              <w:rPr>
                <w:rFonts w:ascii="Consolas" w:hAnsi="Consolas"/>
              </w:rPr>
              <w:t>SERVICE</w:t>
            </w:r>
          </w:p>
        </w:tc>
        <w:tc>
          <w:tcPr>
            <w:tcW w:w="6470" w:type="dxa"/>
            <w:gridSpan w:val="3"/>
          </w:tcPr>
          <w:p w14:paraId="2EB06D54" w14:textId="63E4DE28" w:rsidR="00CB1D93" w:rsidRPr="00C63CC0" w:rsidRDefault="00CB1D93" w:rsidP="00AA3AED">
            <w:pPr>
              <w:ind w:left="0"/>
              <w:jc w:val="center"/>
              <w:rPr>
                <w:rFonts w:ascii="Consolas" w:hAnsi="Consolas"/>
              </w:rPr>
            </w:pPr>
            <w:r>
              <w:rPr>
                <w:rFonts w:ascii="Consolas" w:hAnsi="Consolas"/>
              </w:rPr>
              <w:t>ocsRecharge</w:t>
            </w:r>
          </w:p>
        </w:tc>
      </w:tr>
      <w:tr w:rsidR="00CB1D93" w:rsidRPr="00C63CC0" w14:paraId="1EA452B9" w14:textId="77777777" w:rsidTr="009858DC">
        <w:trPr>
          <w:trHeight w:val="219"/>
        </w:trPr>
        <w:tc>
          <w:tcPr>
            <w:tcW w:w="1940" w:type="dxa"/>
          </w:tcPr>
          <w:p w14:paraId="63879E9B" w14:textId="2F118FC5" w:rsidR="00CB1D93" w:rsidRDefault="00CB1D93" w:rsidP="0089743C">
            <w:pPr>
              <w:ind w:left="0"/>
              <w:rPr>
                <w:rFonts w:ascii="Consolas" w:hAnsi="Consolas"/>
              </w:rPr>
            </w:pPr>
            <w:r>
              <w:rPr>
                <w:rFonts w:ascii="Consolas" w:hAnsi="Consolas"/>
              </w:rPr>
              <w:t>OPERATION</w:t>
            </w:r>
          </w:p>
        </w:tc>
        <w:tc>
          <w:tcPr>
            <w:tcW w:w="6470" w:type="dxa"/>
            <w:gridSpan w:val="3"/>
          </w:tcPr>
          <w:p w14:paraId="17AE8EAD" w14:textId="1310C13E" w:rsidR="00CB1D93" w:rsidRPr="00C63CC0" w:rsidRDefault="00CB1D93" w:rsidP="00AA3AED">
            <w:pPr>
              <w:ind w:left="0"/>
              <w:jc w:val="center"/>
              <w:rPr>
                <w:rFonts w:ascii="Consolas" w:hAnsi="Consolas"/>
              </w:rPr>
            </w:pPr>
            <w:r>
              <w:rPr>
                <w:rFonts w:ascii="Consolas" w:hAnsi="Consolas"/>
              </w:rPr>
              <w:t>SET</w:t>
            </w:r>
          </w:p>
        </w:tc>
      </w:tr>
      <w:tr w:rsidR="00DF3D66" w:rsidRPr="00C63CC0" w14:paraId="4060599A" w14:textId="77777777" w:rsidTr="002C5955">
        <w:trPr>
          <w:trHeight w:val="219"/>
        </w:trPr>
        <w:tc>
          <w:tcPr>
            <w:tcW w:w="1940" w:type="dxa"/>
            <w:vMerge w:val="restart"/>
          </w:tcPr>
          <w:p w14:paraId="2BF9DC72" w14:textId="7037CB2C" w:rsidR="00DF3D66" w:rsidRDefault="00DF3D66" w:rsidP="00CB1D93">
            <w:pPr>
              <w:ind w:left="0"/>
              <w:rPr>
                <w:rFonts w:ascii="Consolas" w:hAnsi="Consolas"/>
              </w:rPr>
            </w:pPr>
            <w:r>
              <w:rPr>
                <w:rFonts w:ascii="Consolas" w:hAnsi="Consolas"/>
              </w:rPr>
              <w:t>PARAMETERS</w:t>
            </w:r>
          </w:p>
        </w:tc>
        <w:tc>
          <w:tcPr>
            <w:tcW w:w="2550" w:type="dxa"/>
            <w:shd w:val="clear" w:color="auto" w:fill="D9D9D9" w:themeFill="background1" w:themeFillShade="D9"/>
          </w:tcPr>
          <w:p w14:paraId="2B8ACE97" w14:textId="4F2877BA" w:rsidR="00DF3D66" w:rsidRDefault="00DF3D66" w:rsidP="00CB1D93">
            <w:pPr>
              <w:ind w:left="0"/>
              <w:rPr>
                <w:rFonts w:ascii="Consolas" w:hAnsi="Consolas"/>
              </w:rPr>
            </w:pPr>
            <w:r>
              <w:rPr>
                <w:b/>
                <w:bCs/>
              </w:rPr>
              <w:t>Parameter Name</w:t>
            </w:r>
          </w:p>
        </w:tc>
        <w:tc>
          <w:tcPr>
            <w:tcW w:w="3920" w:type="dxa"/>
            <w:gridSpan w:val="2"/>
            <w:shd w:val="clear" w:color="auto" w:fill="D9D9D9" w:themeFill="background1" w:themeFillShade="D9"/>
          </w:tcPr>
          <w:p w14:paraId="17BCC864" w14:textId="36E83AC9" w:rsidR="00DF3D66" w:rsidRPr="006D49D2" w:rsidRDefault="00DF3D66" w:rsidP="004B1D99">
            <w:pPr>
              <w:ind w:left="0"/>
              <w:jc w:val="center"/>
              <w:rPr>
                <w:b/>
                <w:bCs/>
              </w:rPr>
            </w:pPr>
            <w:r w:rsidRPr="006D49D2">
              <w:rPr>
                <w:b/>
                <w:bCs/>
              </w:rPr>
              <w:t>Parameter Value</w:t>
            </w:r>
          </w:p>
        </w:tc>
      </w:tr>
      <w:tr w:rsidR="00DF3D66" w:rsidRPr="00C63CC0" w14:paraId="0E1CAF2E" w14:textId="77777777" w:rsidTr="00AA3AED">
        <w:trPr>
          <w:trHeight w:val="219"/>
        </w:trPr>
        <w:tc>
          <w:tcPr>
            <w:tcW w:w="1940" w:type="dxa"/>
            <w:vMerge/>
          </w:tcPr>
          <w:p w14:paraId="7ECA35F9" w14:textId="3299677E" w:rsidR="00DF3D66" w:rsidRDefault="00DF3D66" w:rsidP="00CB1D93">
            <w:pPr>
              <w:ind w:left="0"/>
              <w:rPr>
                <w:rFonts w:ascii="Consolas" w:hAnsi="Consolas"/>
              </w:rPr>
            </w:pPr>
          </w:p>
        </w:tc>
        <w:tc>
          <w:tcPr>
            <w:tcW w:w="2550" w:type="dxa"/>
            <w:shd w:val="clear" w:color="auto" w:fill="F2F2F2" w:themeFill="background1" w:themeFillShade="F2"/>
          </w:tcPr>
          <w:p w14:paraId="3B001FCA" w14:textId="19A8691A" w:rsidR="00DF3D66" w:rsidRPr="004B1D99" w:rsidRDefault="004B1D99" w:rsidP="00CB1D93">
            <w:pPr>
              <w:ind w:left="0"/>
              <w:rPr>
                <w:rFonts w:ascii="Consolas" w:hAnsi="Consolas"/>
                <w:sz w:val="18"/>
                <w:szCs w:val="18"/>
              </w:rPr>
            </w:pPr>
            <w:r w:rsidRPr="004B1D99">
              <w:rPr>
                <w:b/>
                <w:bCs/>
                <w:sz w:val="18"/>
                <w:szCs w:val="18"/>
              </w:rPr>
              <w:t>Scenario</w:t>
            </w:r>
          </w:p>
        </w:tc>
        <w:tc>
          <w:tcPr>
            <w:tcW w:w="1923" w:type="dxa"/>
            <w:shd w:val="clear" w:color="auto" w:fill="F2F2F2" w:themeFill="background1" w:themeFillShade="F2"/>
          </w:tcPr>
          <w:p w14:paraId="0ED061DA" w14:textId="3A94E0BE" w:rsidR="00DF3D66" w:rsidRPr="004B1D99" w:rsidRDefault="00DF3D66" w:rsidP="00891AA9">
            <w:pPr>
              <w:ind w:left="0"/>
              <w:jc w:val="center"/>
              <w:rPr>
                <w:b/>
                <w:bCs/>
                <w:sz w:val="18"/>
                <w:szCs w:val="18"/>
              </w:rPr>
            </w:pPr>
            <w:r w:rsidRPr="004B1D99">
              <w:rPr>
                <w:b/>
                <w:bCs/>
                <w:sz w:val="18"/>
                <w:szCs w:val="18"/>
              </w:rPr>
              <w:t xml:space="preserve">recharge </w:t>
            </w:r>
          </w:p>
        </w:tc>
        <w:tc>
          <w:tcPr>
            <w:tcW w:w="1997" w:type="dxa"/>
            <w:shd w:val="clear" w:color="auto" w:fill="F2F2F2" w:themeFill="background1" w:themeFillShade="F2"/>
          </w:tcPr>
          <w:p w14:paraId="6B469706" w14:textId="1FC98630" w:rsidR="00DF3D66" w:rsidRPr="004B1D99" w:rsidRDefault="00DF3D66" w:rsidP="00891AA9">
            <w:pPr>
              <w:ind w:left="0"/>
              <w:jc w:val="center"/>
              <w:rPr>
                <w:b/>
                <w:bCs/>
                <w:sz w:val="18"/>
                <w:szCs w:val="18"/>
              </w:rPr>
            </w:pPr>
            <w:r w:rsidRPr="004B1D99">
              <w:rPr>
                <w:b/>
                <w:bCs/>
                <w:sz w:val="18"/>
                <w:szCs w:val="18"/>
              </w:rPr>
              <w:t>adjustment</w:t>
            </w:r>
          </w:p>
        </w:tc>
      </w:tr>
      <w:tr w:rsidR="00DF3D66" w:rsidRPr="00C63CC0" w14:paraId="132316B8" w14:textId="77777777" w:rsidTr="000F0739">
        <w:trPr>
          <w:trHeight w:val="219"/>
        </w:trPr>
        <w:tc>
          <w:tcPr>
            <w:tcW w:w="1940" w:type="dxa"/>
            <w:vMerge/>
          </w:tcPr>
          <w:p w14:paraId="31561352" w14:textId="77777777" w:rsidR="00DF3D66" w:rsidRDefault="00DF3D66" w:rsidP="00CB1D93">
            <w:pPr>
              <w:ind w:left="0"/>
              <w:rPr>
                <w:rFonts w:ascii="Consolas" w:hAnsi="Consolas"/>
              </w:rPr>
            </w:pPr>
          </w:p>
        </w:tc>
        <w:tc>
          <w:tcPr>
            <w:tcW w:w="2550" w:type="dxa"/>
          </w:tcPr>
          <w:p w14:paraId="4E3009E1" w14:textId="6103AE5C" w:rsidR="00DF3D66" w:rsidRDefault="00DF3D66" w:rsidP="00CB1D93">
            <w:pPr>
              <w:ind w:left="0"/>
              <w:rPr>
                <w:rFonts w:ascii="Consolas" w:hAnsi="Consolas"/>
              </w:rPr>
            </w:pPr>
            <w:r>
              <w:rPr>
                <w:rFonts w:ascii="Consolas" w:hAnsi="Consolas"/>
              </w:rPr>
              <w:t>operation</w:t>
            </w:r>
          </w:p>
        </w:tc>
        <w:tc>
          <w:tcPr>
            <w:tcW w:w="1923" w:type="dxa"/>
          </w:tcPr>
          <w:p w14:paraId="23F7D575" w14:textId="199290C1" w:rsidR="00DF3D66" w:rsidRDefault="00DF3D66" w:rsidP="00891AA9">
            <w:pPr>
              <w:ind w:left="0"/>
              <w:jc w:val="center"/>
              <w:rPr>
                <w:rFonts w:ascii="Consolas" w:hAnsi="Consolas"/>
              </w:rPr>
            </w:pPr>
            <w:r>
              <w:rPr>
                <w:rFonts w:ascii="Consolas" w:hAnsi="Consolas"/>
              </w:rPr>
              <w:t>PAYMENT</w:t>
            </w:r>
          </w:p>
        </w:tc>
        <w:tc>
          <w:tcPr>
            <w:tcW w:w="1997" w:type="dxa"/>
          </w:tcPr>
          <w:p w14:paraId="75C49F60" w14:textId="3A1147F2" w:rsidR="00DF3D66" w:rsidRDefault="00DF3D66" w:rsidP="00891AA9">
            <w:pPr>
              <w:ind w:left="0"/>
              <w:jc w:val="center"/>
              <w:rPr>
                <w:rFonts w:ascii="Consolas" w:hAnsi="Consolas"/>
              </w:rPr>
            </w:pPr>
            <w:r>
              <w:rPr>
                <w:rFonts w:ascii="Consolas" w:hAnsi="Consolas"/>
              </w:rPr>
              <w:t>ADJUST</w:t>
            </w:r>
          </w:p>
        </w:tc>
      </w:tr>
      <w:tr w:rsidR="00DF3D66" w:rsidRPr="00C63CC0" w14:paraId="7A35EEC7" w14:textId="77777777" w:rsidTr="00783B83">
        <w:trPr>
          <w:trHeight w:val="219"/>
        </w:trPr>
        <w:tc>
          <w:tcPr>
            <w:tcW w:w="1940" w:type="dxa"/>
            <w:vMerge/>
          </w:tcPr>
          <w:p w14:paraId="569921E6" w14:textId="5B4D9F83" w:rsidR="00DF3D66" w:rsidRDefault="00DF3D66" w:rsidP="00CB1D93">
            <w:pPr>
              <w:ind w:left="0"/>
              <w:rPr>
                <w:rFonts w:ascii="Consolas" w:hAnsi="Consolas"/>
              </w:rPr>
            </w:pPr>
          </w:p>
        </w:tc>
        <w:tc>
          <w:tcPr>
            <w:tcW w:w="2550" w:type="dxa"/>
          </w:tcPr>
          <w:p w14:paraId="7D791DB2" w14:textId="2E0E951F" w:rsidR="00DF3D66" w:rsidRDefault="00DF3D66" w:rsidP="00CB1D93">
            <w:pPr>
              <w:ind w:left="0"/>
              <w:rPr>
                <w:rFonts w:ascii="Consolas" w:hAnsi="Consolas"/>
              </w:rPr>
            </w:pPr>
            <w:r>
              <w:rPr>
                <w:rFonts w:ascii="Consolas" w:hAnsi="Consolas"/>
              </w:rPr>
              <w:t>amount</w:t>
            </w:r>
          </w:p>
        </w:tc>
        <w:tc>
          <w:tcPr>
            <w:tcW w:w="3920" w:type="dxa"/>
            <w:gridSpan w:val="2"/>
          </w:tcPr>
          <w:p w14:paraId="6E277164" w14:textId="73AF3AFF" w:rsidR="00DF3D66" w:rsidRDefault="00DF3D66" w:rsidP="009C0775">
            <w:pPr>
              <w:ind w:left="0"/>
              <w:jc w:val="center"/>
              <w:rPr>
                <w:rFonts w:ascii="Consolas" w:hAnsi="Consolas"/>
              </w:rPr>
            </w:pPr>
            <w:r>
              <w:rPr>
                <w:rFonts w:ascii="Consolas" w:hAnsi="Consolas"/>
              </w:rPr>
              <w:t>&lt;user-provided&gt;</w:t>
            </w:r>
          </w:p>
        </w:tc>
      </w:tr>
      <w:tr w:rsidR="00DF3D66" w:rsidRPr="00C63CC0" w14:paraId="063FD9A5" w14:textId="77777777" w:rsidTr="000F0739">
        <w:trPr>
          <w:trHeight w:val="219"/>
        </w:trPr>
        <w:tc>
          <w:tcPr>
            <w:tcW w:w="1940" w:type="dxa"/>
            <w:vMerge/>
          </w:tcPr>
          <w:p w14:paraId="2F234540" w14:textId="4BED549B" w:rsidR="00DF3D66" w:rsidRDefault="00DF3D66" w:rsidP="00CB1D93">
            <w:pPr>
              <w:ind w:left="0"/>
              <w:rPr>
                <w:rFonts w:ascii="Consolas" w:hAnsi="Consolas"/>
              </w:rPr>
            </w:pPr>
          </w:p>
        </w:tc>
        <w:tc>
          <w:tcPr>
            <w:tcW w:w="2550" w:type="dxa"/>
          </w:tcPr>
          <w:p w14:paraId="44C62B85" w14:textId="4C0545E6" w:rsidR="00DF3D66" w:rsidRDefault="00DF3D66" w:rsidP="00CB1D93">
            <w:pPr>
              <w:ind w:left="0"/>
              <w:rPr>
                <w:rFonts w:ascii="Consolas" w:hAnsi="Consolas"/>
              </w:rPr>
            </w:pPr>
            <w:r>
              <w:rPr>
                <w:rFonts w:ascii="Consolas" w:hAnsi="Consolas"/>
              </w:rPr>
              <w:t>transactionType</w:t>
            </w:r>
          </w:p>
        </w:tc>
        <w:tc>
          <w:tcPr>
            <w:tcW w:w="1923" w:type="dxa"/>
          </w:tcPr>
          <w:p w14:paraId="01807206" w14:textId="01576DE6" w:rsidR="00DF3D66" w:rsidRDefault="00DF3D66" w:rsidP="00891AA9">
            <w:pPr>
              <w:ind w:left="0"/>
              <w:jc w:val="center"/>
              <w:rPr>
                <w:rFonts w:ascii="Consolas" w:hAnsi="Consolas"/>
              </w:rPr>
            </w:pPr>
            <w:r>
              <w:rPr>
                <w:rFonts w:ascii="Consolas" w:hAnsi="Consolas"/>
              </w:rPr>
              <w:t>CREDIT</w:t>
            </w:r>
          </w:p>
        </w:tc>
        <w:tc>
          <w:tcPr>
            <w:tcW w:w="1997" w:type="dxa"/>
          </w:tcPr>
          <w:p w14:paraId="37A313EA" w14:textId="121FCA8D" w:rsidR="00DF3D66" w:rsidRDefault="00DF3D66" w:rsidP="00891AA9">
            <w:pPr>
              <w:ind w:left="0"/>
              <w:jc w:val="center"/>
              <w:rPr>
                <w:rFonts w:ascii="Consolas" w:hAnsi="Consolas"/>
              </w:rPr>
            </w:pPr>
            <w:r>
              <w:rPr>
                <w:rFonts w:ascii="Consolas" w:hAnsi="Consolas"/>
              </w:rPr>
              <w:t>DEBIT</w:t>
            </w:r>
          </w:p>
        </w:tc>
      </w:tr>
      <w:tr w:rsidR="00DF3D66" w:rsidRPr="00C63CC0" w14:paraId="471AF070" w14:textId="77777777" w:rsidTr="000F0739">
        <w:trPr>
          <w:trHeight w:val="219"/>
        </w:trPr>
        <w:tc>
          <w:tcPr>
            <w:tcW w:w="1940" w:type="dxa"/>
            <w:vMerge/>
          </w:tcPr>
          <w:p w14:paraId="3C5F3260" w14:textId="6AD3AD5A" w:rsidR="00DF3D66" w:rsidRDefault="00DF3D66" w:rsidP="00CB1D93">
            <w:pPr>
              <w:ind w:left="0"/>
              <w:rPr>
                <w:rFonts w:ascii="Consolas" w:hAnsi="Consolas"/>
              </w:rPr>
            </w:pPr>
          </w:p>
        </w:tc>
        <w:tc>
          <w:tcPr>
            <w:tcW w:w="2550" w:type="dxa"/>
          </w:tcPr>
          <w:p w14:paraId="2B1C5EFF" w14:textId="68AA4D53" w:rsidR="00DF3D66" w:rsidRDefault="00DF3D66" w:rsidP="00CB1D93">
            <w:pPr>
              <w:ind w:left="0"/>
              <w:rPr>
                <w:rFonts w:ascii="Consolas" w:hAnsi="Consolas"/>
              </w:rPr>
            </w:pPr>
            <w:r>
              <w:rPr>
                <w:rFonts w:ascii="Consolas" w:hAnsi="Consolas"/>
              </w:rPr>
              <w:t>adjustmentReason</w:t>
            </w:r>
          </w:p>
        </w:tc>
        <w:tc>
          <w:tcPr>
            <w:tcW w:w="1923" w:type="dxa"/>
          </w:tcPr>
          <w:p w14:paraId="7A753978" w14:textId="68656724" w:rsidR="00DF3D66" w:rsidRDefault="00DF3D66" w:rsidP="00891AA9">
            <w:pPr>
              <w:ind w:left="0"/>
              <w:jc w:val="center"/>
              <w:rPr>
                <w:rFonts w:ascii="Consolas" w:hAnsi="Consolas"/>
              </w:rPr>
            </w:pPr>
            <w:r>
              <w:rPr>
                <w:rFonts w:ascii="Consolas" w:hAnsi="Consolas"/>
              </w:rPr>
              <w:t>2</w:t>
            </w:r>
          </w:p>
        </w:tc>
        <w:tc>
          <w:tcPr>
            <w:tcW w:w="1997" w:type="dxa"/>
          </w:tcPr>
          <w:p w14:paraId="7E2AB2D1" w14:textId="1532CD83" w:rsidR="00DF3D66" w:rsidRDefault="00DF3D66" w:rsidP="00891AA9">
            <w:pPr>
              <w:ind w:left="0"/>
              <w:jc w:val="center"/>
              <w:rPr>
                <w:rFonts w:ascii="Consolas" w:hAnsi="Consolas"/>
              </w:rPr>
            </w:pPr>
            <w:r>
              <w:rPr>
                <w:rFonts w:ascii="Consolas" w:hAnsi="Consolas"/>
              </w:rPr>
              <w:t>6</w:t>
            </w:r>
          </w:p>
        </w:tc>
      </w:tr>
      <w:tr w:rsidR="00DF3D66" w:rsidRPr="00C63CC0" w14:paraId="7AEB8F3E" w14:textId="77777777" w:rsidTr="004D585F">
        <w:trPr>
          <w:trHeight w:val="219"/>
        </w:trPr>
        <w:tc>
          <w:tcPr>
            <w:tcW w:w="1940" w:type="dxa"/>
            <w:vMerge/>
          </w:tcPr>
          <w:p w14:paraId="0F5EADB9" w14:textId="77777777" w:rsidR="00DF3D66" w:rsidRDefault="00DF3D66" w:rsidP="00CB1D93">
            <w:pPr>
              <w:ind w:left="0"/>
              <w:rPr>
                <w:rFonts w:ascii="Consolas" w:hAnsi="Consolas"/>
              </w:rPr>
            </w:pPr>
          </w:p>
        </w:tc>
        <w:tc>
          <w:tcPr>
            <w:tcW w:w="2550" w:type="dxa"/>
          </w:tcPr>
          <w:p w14:paraId="3E3B5139" w14:textId="5902D09D" w:rsidR="00DF3D66" w:rsidRDefault="00DF3D66" w:rsidP="00CB1D93">
            <w:pPr>
              <w:ind w:left="0"/>
              <w:rPr>
                <w:rFonts w:ascii="Consolas" w:hAnsi="Consolas"/>
              </w:rPr>
            </w:pPr>
            <w:r>
              <w:rPr>
                <w:rFonts w:ascii="Consolas" w:hAnsi="Consolas"/>
              </w:rPr>
              <w:t>balanceType</w:t>
            </w:r>
          </w:p>
        </w:tc>
        <w:tc>
          <w:tcPr>
            <w:tcW w:w="3920" w:type="dxa"/>
            <w:gridSpan w:val="2"/>
          </w:tcPr>
          <w:p w14:paraId="33BD2970" w14:textId="60F417B6" w:rsidR="00DF3D66" w:rsidRDefault="00DF3D66" w:rsidP="00AA3AED">
            <w:pPr>
              <w:ind w:left="0"/>
              <w:jc w:val="center"/>
              <w:rPr>
                <w:rFonts w:ascii="Consolas" w:hAnsi="Consolas"/>
              </w:rPr>
            </w:pPr>
            <w:r>
              <w:rPr>
                <w:rFonts w:ascii="Consolas" w:hAnsi="Consolas"/>
              </w:rPr>
              <w:t>PRIMARY</w:t>
            </w:r>
          </w:p>
        </w:tc>
      </w:tr>
      <w:tr w:rsidR="00DF3D66" w:rsidRPr="00C63CC0" w14:paraId="2A22CC8E" w14:textId="77777777" w:rsidTr="00411FAF">
        <w:trPr>
          <w:trHeight w:val="219"/>
        </w:trPr>
        <w:tc>
          <w:tcPr>
            <w:tcW w:w="1940" w:type="dxa"/>
            <w:vMerge/>
          </w:tcPr>
          <w:p w14:paraId="39E32A65" w14:textId="77777777" w:rsidR="00DF3D66" w:rsidRDefault="00DF3D66" w:rsidP="00CB1D93">
            <w:pPr>
              <w:ind w:left="0"/>
              <w:rPr>
                <w:rFonts w:ascii="Consolas" w:hAnsi="Consolas"/>
              </w:rPr>
            </w:pPr>
          </w:p>
        </w:tc>
        <w:tc>
          <w:tcPr>
            <w:tcW w:w="2550" w:type="dxa"/>
          </w:tcPr>
          <w:p w14:paraId="5ADE3BAF" w14:textId="585E30D3" w:rsidR="00DF3D66" w:rsidRDefault="00DF3D66" w:rsidP="00CB1D93">
            <w:pPr>
              <w:ind w:left="0"/>
              <w:rPr>
                <w:rFonts w:ascii="Consolas" w:hAnsi="Consolas"/>
              </w:rPr>
            </w:pPr>
            <w:r>
              <w:rPr>
                <w:rFonts w:ascii="Consolas" w:hAnsi="Consolas"/>
              </w:rPr>
              <w:t>taxCodeId</w:t>
            </w:r>
          </w:p>
        </w:tc>
        <w:tc>
          <w:tcPr>
            <w:tcW w:w="3920" w:type="dxa"/>
            <w:gridSpan w:val="2"/>
          </w:tcPr>
          <w:p w14:paraId="338255D0" w14:textId="6B367837" w:rsidR="00DF3D66" w:rsidRDefault="00DF3D66" w:rsidP="00AA3AED">
            <w:pPr>
              <w:ind w:left="0"/>
              <w:jc w:val="center"/>
              <w:rPr>
                <w:rFonts w:ascii="Consolas" w:hAnsi="Consolas"/>
              </w:rPr>
            </w:pPr>
            <w:r>
              <w:rPr>
                <w:rFonts w:ascii="Consolas" w:hAnsi="Consolas"/>
              </w:rPr>
              <w:t>3</w:t>
            </w:r>
          </w:p>
        </w:tc>
      </w:tr>
      <w:tr w:rsidR="00DF3D66" w:rsidRPr="00C63CC0" w14:paraId="30139B83" w14:textId="77777777" w:rsidTr="00B5419F">
        <w:trPr>
          <w:trHeight w:val="219"/>
        </w:trPr>
        <w:tc>
          <w:tcPr>
            <w:tcW w:w="1940" w:type="dxa"/>
            <w:vMerge/>
          </w:tcPr>
          <w:p w14:paraId="140E1BB6" w14:textId="77777777" w:rsidR="00DF3D66" w:rsidRDefault="00DF3D66" w:rsidP="00CB1D93">
            <w:pPr>
              <w:ind w:left="0"/>
              <w:rPr>
                <w:rFonts w:ascii="Consolas" w:hAnsi="Consolas"/>
              </w:rPr>
            </w:pPr>
          </w:p>
        </w:tc>
        <w:tc>
          <w:tcPr>
            <w:tcW w:w="2550" w:type="dxa"/>
          </w:tcPr>
          <w:p w14:paraId="7C49CA76" w14:textId="181D7D29" w:rsidR="00DF3D66" w:rsidRDefault="00DF3D66" w:rsidP="00CB1D93">
            <w:pPr>
              <w:ind w:left="0"/>
              <w:rPr>
                <w:rFonts w:ascii="Consolas" w:hAnsi="Consolas"/>
              </w:rPr>
            </w:pPr>
            <w:r>
              <w:rPr>
                <w:rFonts w:ascii="Consolas" w:hAnsi="Consolas"/>
              </w:rPr>
              <w:t>taxPercentage</w:t>
            </w:r>
          </w:p>
        </w:tc>
        <w:tc>
          <w:tcPr>
            <w:tcW w:w="3920" w:type="dxa"/>
            <w:gridSpan w:val="2"/>
          </w:tcPr>
          <w:p w14:paraId="4B239B8F" w14:textId="04DF3FBB" w:rsidR="00DF3D66" w:rsidRDefault="00DF3D66" w:rsidP="00AA3AED">
            <w:pPr>
              <w:ind w:left="0"/>
              <w:jc w:val="center"/>
              <w:rPr>
                <w:rFonts w:ascii="Consolas" w:hAnsi="Consolas"/>
              </w:rPr>
            </w:pPr>
            <w:r>
              <w:rPr>
                <w:rFonts w:ascii="Consolas" w:hAnsi="Consolas"/>
              </w:rPr>
              <w:t>21</w:t>
            </w:r>
          </w:p>
        </w:tc>
      </w:tr>
      <w:tr w:rsidR="00CB1D93" w:rsidRPr="00C63CC0" w14:paraId="5AB15D1E" w14:textId="77777777" w:rsidTr="006D2318">
        <w:trPr>
          <w:trHeight w:val="219"/>
        </w:trPr>
        <w:tc>
          <w:tcPr>
            <w:tcW w:w="1940" w:type="dxa"/>
          </w:tcPr>
          <w:p w14:paraId="7B41ACE7" w14:textId="4327FEE9" w:rsidR="00CB1D93" w:rsidRDefault="00CB1D93" w:rsidP="00CB1D93">
            <w:pPr>
              <w:ind w:left="0"/>
              <w:rPr>
                <w:rFonts w:ascii="Consolas" w:hAnsi="Consolas"/>
              </w:rPr>
            </w:pPr>
            <w:r>
              <w:rPr>
                <w:rFonts w:ascii="Consolas" w:hAnsi="Consolas"/>
              </w:rPr>
              <w:t>STATUS</w:t>
            </w:r>
          </w:p>
        </w:tc>
        <w:tc>
          <w:tcPr>
            <w:tcW w:w="6470" w:type="dxa"/>
            <w:gridSpan w:val="3"/>
          </w:tcPr>
          <w:p w14:paraId="11D2AFDD" w14:textId="1F2DF0A9" w:rsidR="00CB1D93" w:rsidRDefault="00B30F59" w:rsidP="00891AA9">
            <w:pPr>
              <w:ind w:left="0"/>
              <w:jc w:val="center"/>
              <w:rPr>
                <w:rFonts w:ascii="Consolas" w:hAnsi="Consolas"/>
              </w:rPr>
            </w:pPr>
            <w:r>
              <w:rPr>
                <w:rFonts w:ascii="Consolas" w:hAnsi="Consolas"/>
              </w:rPr>
              <w:t xml:space="preserve">P </w:t>
            </w:r>
            <w:r w:rsidRPr="00B30F59">
              <w:rPr>
                <w:sz w:val="18"/>
                <w:szCs w:val="18"/>
              </w:rPr>
              <w:t>(pending)</w:t>
            </w:r>
          </w:p>
        </w:tc>
      </w:tr>
      <w:tr w:rsidR="00CB1D93" w:rsidRPr="00C63CC0" w14:paraId="4060C913" w14:textId="77777777" w:rsidTr="007E0068">
        <w:trPr>
          <w:trHeight w:val="219"/>
        </w:trPr>
        <w:tc>
          <w:tcPr>
            <w:tcW w:w="1940" w:type="dxa"/>
          </w:tcPr>
          <w:p w14:paraId="614E2BB4" w14:textId="706B0709" w:rsidR="00CB1D93" w:rsidRDefault="00CB1D93" w:rsidP="00CB1D93">
            <w:pPr>
              <w:ind w:left="0"/>
              <w:rPr>
                <w:rFonts w:ascii="Consolas" w:hAnsi="Consolas"/>
              </w:rPr>
            </w:pPr>
            <w:r>
              <w:rPr>
                <w:rFonts w:ascii="Consolas" w:hAnsi="Consolas"/>
              </w:rPr>
              <w:t>BATCH_ID</w:t>
            </w:r>
          </w:p>
        </w:tc>
        <w:tc>
          <w:tcPr>
            <w:tcW w:w="6470" w:type="dxa"/>
            <w:gridSpan w:val="3"/>
          </w:tcPr>
          <w:p w14:paraId="287C3743" w14:textId="1ACD13C2" w:rsidR="00CB1D93" w:rsidRDefault="009C0775" w:rsidP="00891AA9">
            <w:pPr>
              <w:ind w:left="0"/>
              <w:jc w:val="center"/>
              <w:rPr>
                <w:rFonts w:ascii="Consolas" w:hAnsi="Consolas"/>
              </w:rPr>
            </w:pPr>
            <w:r w:rsidRPr="009C0775">
              <w:t>“</w:t>
            </w:r>
            <w:r w:rsidR="00891AA9">
              <w:rPr>
                <w:rFonts w:ascii="Consolas" w:hAnsi="Consolas"/>
              </w:rPr>
              <w:t>P</w:t>
            </w:r>
            <w:r w:rsidRPr="009C0775">
              <w:t>”</w:t>
            </w:r>
            <w:r>
              <w:rPr>
                <w:rFonts w:ascii="Consolas" w:hAnsi="Consolas"/>
              </w:rPr>
              <w:t xml:space="preserve"> + &lt;</w:t>
            </w:r>
            <w:r w:rsidR="00891AA9" w:rsidRPr="00891AA9">
              <w:rPr>
                <w:rFonts w:ascii="Consolas" w:hAnsi="Consolas"/>
              </w:rPr>
              <w:t>yyyymmddhh</w:t>
            </w:r>
            <w:r>
              <w:rPr>
                <w:rFonts w:ascii="Consolas" w:hAnsi="Consolas"/>
              </w:rPr>
              <w:t>24mi&gt;</w:t>
            </w:r>
            <w:r w:rsidR="00891AA9">
              <w:rPr>
                <w:rFonts w:ascii="Consolas" w:hAnsi="Consolas"/>
              </w:rPr>
              <w:t xml:space="preserve"> </w:t>
            </w:r>
            <w:r w:rsidR="00891AA9" w:rsidRPr="00B30F59">
              <w:rPr>
                <w:sz w:val="18"/>
                <w:szCs w:val="18"/>
              </w:rPr>
              <w:t>(Phoenix-generated)</w:t>
            </w:r>
          </w:p>
        </w:tc>
      </w:tr>
      <w:tr w:rsidR="00CB1D93" w:rsidRPr="00C63CC0" w14:paraId="0C5D4132" w14:textId="77777777" w:rsidTr="00D15A17">
        <w:trPr>
          <w:trHeight w:val="219"/>
        </w:trPr>
        <w:tc>
          <w:tcPr>
            <w:tcW w:w="1940" w:type="dxa"/>
          </w:tcPr>
          <w:p w14:paraId="5C0EBF88" w14:textId="54F9CEAB" w:rsidR="00CB1D93" w:rsidRDefault="00CB1D93" w:rsidP="00CB1D93">
            <w:pPr>
              <w:ind w:left="0"/>
              <w:rPr>
                <w:rFonts w:ascii="Consolas" w:hAnsi="Consolas"/>
              </w:rPr>
            </w:pPr>
            <w:r>
              <w:rPr>
                <w:rFonts w:ascii="Consolas" w:hAnsi="Consolas"/>
              </w:rPr>
              <w:t>PRIORITY</w:t>
            </w:r>
          </w:p>
        </w:tc>
        <w:tc>
          <w:tcPr>
            <w:tcW w:w="6470" w:type="dxa"/>
            <w:gridSpan w:val="3"/>
          </w:tcPr>
          <w:p w14:paraId="529DD766" w14:textId="7EBCDF46" w:rsidR="00CB1D93" w:rsidRDefault="00891AA9" w:rsidP="00891AA9">
            <w:pPr>
              <w:ind w:left="0"/>
              <w:jc w:val="center"/>
              <w:rPr>
                <w:rFonts w:ascii="Consolas" w:hAnsi="Consolas"/>
              </w:rPr>
            </w:pPr>
            <w:r>
              <w:rPr>
                <w:rFonts w:ascii="Consolas" w:hAnsi="Consolas"/>
              </w:rPr>
              <w:t xml:space="preserve">9 </w:t>
            </w:r>
            <w:r w:rsidRPr="00B30F59">
              <w:rPr>
                <w:sz w:val="18"/>
                <w:szCs w:val="18"/>
              </w:rPr>
              <w:t>(lowest)</w:t>
            </w:r>
          </w:p>
        </w:tc>
      </w:tr>
    </w:tbl>
    <w:p w14:paraId="0976D62D" w14:textId="3D7F8283" w:rsidR="000E1366" w:rsidRDefault="000E1366" w:rsidP="000E1366">
      <w:pPr>
        <w:ind w:left="360"/>
      </w:pPr>
    </w:p>
    <w:p w14:paraId="2233B1E1" w14:textId="46107764" w:rsidR="00393723" w:rsidRDefault="00393723">
      <w:pPr>
        <w:pStyle w:val="Odstavecseseznamem"/>
        <w:numPr>
          <w:ilvl w:val="0"/>
          <w:numId w:val="85"/>
        </w:numPr>
      </w:pPr>
      <w:r>
        <w:t>Wait until Instant Link processes the request.</w:t>
      </w:r>
    </w:p>
    <w:p w14:paraId="4C490F71" w14:textId="380D1ED9" w:rsidR="007D4336" w:rsidRDefault="007D4336">
      <w:pPr>
        <w:pStyle w:val="Odstavecseseznamem"/>
        <w:numPr>
          <w:ilvl w:val="0"/>
          <w:numId w:val="85"/>
        </w:numPr>
      </w:pPr>
      <w:r>
        <w:t xml:space="preserve">If an error occurs </w:t>
      </w:r>
      <w:r w:rsidR="007903B0">
        <w:t>during processing</w:t>
      </w:r>
      <w:r>
        <w:t>, display</w:t>
      </w:r>
      <w:r w:rsidR="007903B0">
        <w:t xml:space="preserve"> its details</w:t>
      </w:r>
      <w:r>
        <w:t xml:space="preserve"> to the user</w:t>
      </w:r>
      <w:r w:rsidR="006B46C5">
        <w:t>, else display “success” dialog.</w:t>
      </w:r>
    </w:p>
    <w:p w14:paraId="5FBEA3D2" w14:textId="2F9F8D07" w:rsidR="000E1366" w:rsidRDefault="000E1366" w:rsidP="000E1366">
      <w:pPr>
        <w:ind w:left="360"/>
      </w:pPr>
    </w:p>
    <w:p w14:paraId="0A10140C" w14:textId="680EE777" w:rsidR="00393723" w:rsidRPr="00C356A2" w:rsidRDefault="00393723" w:rsidP="00F305E2">
      <w:pPr>
        <w:pStyle w:val="Nadpis5"/>
      </w:pPr>
      <w:bookmarkStart w:id="637" w:name="_Toc221813740"/>
      <w:r w:rsidRPr="00C356A2">
        <w:t xml:space="preserve">Role </w:t>
      </w:r>
      <w:r w:rsidR="00F305E2">
        <w:t>D</w:t>
      </w:r>
      <w:r w:rsidRPr="00C356A2">
        <w:t>ifferences</w:t>
      </w:r>
      <w:bookmarkEnd w:id="63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93723" w:rsidRPr="00C356A2" w14:paraId="7C82A1C0" w14:textId="77777777" w:rsidTr="00C91799">
        <w:trPr>
          <w:trHeight w:val="277"/>
        </w:trPr>
        <w:tc>
          <w:tcPr>
            <w:tcW w:w="3490" w:type="dxa"/>
            <w:shd w:val="clear" w:color="auto" w:fill="D9D9D9" w:themeFill="background1" w:themeFillShade="D9"/>
          </w:tcPr>
          <w:p w14:paraId="45B4D12D" w14:textId="77777777" w:rsidR="00393723" w:rsidRPr="00C356A2" w:rsidRDefault="00393723" w:rsidP="00C91799">
            <w:pPr>
              <w:ind w:left="0"/>
              <w:rPr>
                <w:b/>
                <w:bCs/>
              </w:rPr>
            </w:pPr>
            <w:r w:rsidRPr="00C356A2">
              <w:rPr>
                <w:b/>
                <w:bCs/>
              </w:rPr>
              <w:t>Action / Role</w:t>
            </w:r>
          </w:p>
        </w:tc>
        <w:tc>
          <w:tcPr>
            <w:tcW w:w="1163" w:type="dxa"/>
            <w:shd w:val="clear" w:color="auto" w:fill="D9D9D9" w:themeFill="background1" w:themeFillShade="D9"/>
          </w:tcPr>
          <w:p w14:paraId="44C98124" w14:textId="77777777" w:rsidR="00393723" w:rsidRPr="00C356A2" w:rsidRDefault="00393723" w:rsidP="00C91799">
            <w:pPr>
              <w:ind w:left="0"/>
              <w:jc w:val="center"/>
              <w:rPr>
                <w:b/>
                <w:bCs/>
              </w:rPr>
            </w:pPr>
            <w:r w:rsidRPr="00C356A2">
              <w:rPr>
                <w:b/>
                <w:bCs/>
              </w:rPr>
              <w:t>ADMIN</w:t>
            </w:r>
          </w:p>
        </w:tc>
        <w:tc>
          <w:tcPr>
            <w:tcW w:w="1163" w:type="dxa"/>
            <w:shd w:val="clear" w:color="auto" w:fill="D9D9D9" w:themeFill="background1" w:themeFillShade="D9"/>
          </w:tcPr>
          <w:p w14:paraId="016C1B19" w14:textId="77777777" w:rsidR="00393723" w:rsidRPr="00C356A2" w:rsidRDefault="00393723" w:rsidP="00C91799">
            <w:pPr>
              <w:ind w:left="0"/>
              <w:jc w:val="center"/>
              <w:rPr>
                <w:b/>
                <w:bCs/>
              </w:rPr>
            </w:pPr>
            <w:r w:rsidRPr="00C356A2">
              <w:rPr>
                <w:b/>
                <w:bCs/>
              </w:rPr>
              <w:t>LEAD</w:t>
            </w:r>
          </w:p>
        </w:tc>
        <w:tc>
          <w:tcPr>
            <w:tcW w:w="1180" w:type="dxa"/>
            <w:shd w:val="clear" w:color="auto" w:fill="D9D9D9" w:themeFill="background1" w:themeFillShade="D9"/>
          </w:tcPr>
          <w:p w14:paraId="2B583978" w14:textId="77777777" w:rsidR="00393723" w:rsidRPr="00C356A2" w:rsidRDefault="00393723" w:rsidP="00C91799">
            <w:pPr>
              <w:ind w:left="0"/>
              <w:jc w:val="center"/>
              <w:rPr>
                <w:b/>
                <w:bCs/>
              </w:rPr>
            </w:pPr>
            <w:r w:rsidRPr="00C356A2">
              <w:rPr>
                <w:b/>
                <w:bCs/>
              </w:rPr>
              <w:t>TESTING-VF</w:t>
            </w:r>
          </w:p>
        </w:tc>
        <w:tc>
          <w:tcPr>
            <w:tcW w:w="1180" w:type="dxa"/>
            <w:shd w:val="clear" w:color="auto" w:fill="D9D9D9" w:themeFill="background1" w:themeFillShade="D9"/>
          </w:tcPr>
          <w:p w14:paraId="72A16A96" w14:textId="77777777" w:rsidR="00393723" w:rsidRPr="00C356A2" w:rsidRDefault="00393723" w:rsidP="00C91799">
            <w:pPr>
              <w:ind w:left="0"/>
              <w:jc w:val="center"/>
              <w:rPr>
                <w:b/>
                <w:bCs/>
              </w:rPr>
            </w:pPr>
            <w:r w:rsidRPr="00C356A2">
              <w:rPr>
                <w:b/>
                <w:bCs/>
              </w:rPr>
              <w:t>TESTING-IBM</w:t>
            </w:r>
          </w:p>
        </w:tc>
        <w:tc>
          <w:tcPr>
            <w:tcW w:w="1180" w:type="dxa"/>
            <w:shd w:val="clear" w:color="auto" w:fill="D9D9D9" w:themeFill="background1" w:themeFillShade="D9"/>
          </w:tcPr>
          <w:p w14:paraId="3582F876" w14:textId="77777777" w:rsidR="00393723" w:rsidRPr="00C356A2" w:rsidRDefault="00393723" w:rsidP="00C91799">
            <w:pPr>
              <w:ind w:left="0"/>
              <w:jc w:val="center"/>
              <w:rPr>
                <w:b/>
                <w:bCs/>
              </w:rPr>
            </w:pPr>
            <w:r w:rsidRPr="00C356A2">
              <w:rPr>
                <w:b/>
                <w:bCs/>
              </w:rPr>
              <w:t>TESTING-V2</w:t>
            </w:r>
          </w:p>
        </w:tc>
      </w:tr>
      <w:tr w:rsidR="00393723" w14:paraId="173CC93C" w14:textId="77777777" w:rsidTr="00C91799">
        <w:trPr>
          <w:trHeight w:val="219"/>
        </w:trPr>
        <w:tc>
          <w:tcPr>
            <w:tcW w:w="3490" w:type="dxa"/>
          </w:tcPr>
          <w:p w14:paraId="3A844F9E" w14:textId="3595AD76" w:rsidR="00393723" w:rsidRPr="00C356A2" w:rsidRDefault="00393723" w:rsidP="00C91799">
            <w:pPr>
              <w:ind w:left="0"/>
              <w:rPr>
                <w:b/>
                <w:bCs/>
              </w:rPr>
            </w:pPr>
            <w:r w:rsidRPr="00C356A2">
              <w:rPr>
                <w:b/>
                <w:bCs/>
              </w:rPr>
              <w:t xml:space="preserve">Access to </w:t>
            </w:r>
            <w:r>
              <w:rPr>
                <w:b/>
                <w:bCs/>
              </w:rPr>
              <w:t>Prepaid Recharge</w:t>
            </w:r>
          </w:p>
        </w:tc>
        <w:tc>
          <w:tcPr>
            <w:tcW w:w="1163" w:type="dxa"/>
          </w:tcPr>
          <w:p w14:paraId="00EF2676" w14:textId="77777777" w:rsidR="00393723" w:rsidRPr="00C356A2" w:rsidRDefault="00393723" w:rsidP="00C91799">
            <w:pPr>
              <w:ind w:left="0"/>
              <w:jc w:val="center"/>
            </w:pPr>
            <w:r w:rsidRPr="00C356A2">
              <w:t>Y</w:t>
            </w:r>
          </w:p>
        </w:tc>
        <w:tc>
          <w:tcPr>
            <w:tcW w:w="1163" w:type="dxa"/>
          </w:tcPr>
          <w:p w14:paraId="71A329F9" w14:textId="77777777" w:rsidR="00393723" w:rsidRPr="00C356A2" w:rsidRDefault="00393723" w:rsidP="00C91799">
            <w:pPr>
              <w:ind w:left="0"/>
              <w:jc w:val="center"/>
            </w:pPr>
            <w:r w:rsidRPr="00C356A2">
              <w:t>Y</w:t>
            </w:r>
          </w:p>
        </w:tc>
        <w:tc>
          <w:tcPr>
            <w:tcW w:w="1180" w:type="dxa"/>
          </w:tcPr>
          <w:p w14:paraId="1B8E1CA3" w14:textId="2134CAE1" w:rsidR="00393723" w:rsidRPr="00C356A2" w:rsidRDefault="00393723" w:rsidP="00C91799">
            <w:pPr>
              <w:ind w:left="0"/>
              <w:jc w:val="center"/>
            </w:pPr>
            <w:r>
              <w:t>Y</w:t>
            </w:r>
          </w:p>
        </w:tc>
        <w:tc>
          <w:tcPr>
            <w:tcW w:w="1180" w:type="dxa"/>
          </w:tcPr>
          <w:p w14:paraId="35ED5CE0" w14:textId="77777777" w:rsidR="00393723" w:rsidRPr="00C356A2" w:rsidRDefault="00393723" w:rsidP="00C91799">
            <w:pPr>
              <w:ind w:left="0"/>
              <w:jc w:val="center"/>
            </w:pPr>
            <w:r w:rsidRPr="00C356A2">
              <w:t>Y</w:t>
            </w:r>
          </w:p>
        </w:tc>
        <w:tc>
          <w:tcPr>
            <w:tcW w:w="1180" w:type="dxa"/>
          </w:tcPr>
          <w:p w14:paraId="6E10D809" w14:textId="23FA9F87" w:rsidR="00393723" w:rsidRPr="00D771E3" w:rsidRDefault="00393723" w:rsidP="00C91799">
            <w:pPr>
              <w:ind w:left="0"/>
              <w:jc w:val="center"/>
            </w:pPr>
            <w:r>
              <w:t>Y</w:t>
            </w:r>
          </w:p>
        </w:tc>
      </w:tr>
    </w:tbl>
    <w:p w14:paraId="1200AEEF" w14:textId="77777777" w:rsidR="00393723" w:rsidRPr="00D6565E" w:rsidRDefault="00393723" w:rsidP="00393723">
      <w:pPr>
        <w:ind w:left="0"/>
      </w:pPr>
    </w:p>
    <w:p w14:paraId="5435E052" w14:textId="507B63D4" w:rsidR="00D67E7E" w:rsidRDefault="00D67E7E" w:rsidP="00CD44D1">
      <w:pPr>
        <w:pStyle w:val="Nadpis3"/>
      </w:pPr>
      <w:bookmarkStart w:id="638" w:name="_Network_Cleansing_Batch"/>
      <w:bookmarkStart w:id="639" w:name="_Toc221813741"/>
      <w:bookmarkEnd w:id="638"/>
      <w:r>
        <w:t>Network Cleansing Batch Status</w:t>
      </w:r>
      <w:bookmarkEnd w:id="639"/>
    </w:p>
    <w:p w14:paraId="284E12DD" w14:textId="33077ADA" w:rsidR="00E82E64" w:rsidRPr="00CA50B3" w:rsidRDefault="002A7BCB" w:rsidP="00D91DF0">
      <w:pPr>
        <w:ind w:left="0"/>
      </w:pPr>
      <w:r w:rsidRPr="00CA50B3">
        <w:t xml:space="preserve">If </w:t>
      </w:r>
      <w:r w:rsidR="00D91DF0" w:rsidRPr="00CA50B3">
        <w:t xml:space="preserve">a </w:t>
      </w:r>
      <w:r w:rsidRPr="00CA50B3">
        <w:t xml:space="preserve">user </w:t>
      </w:r>
      <w:r w:rsidR="00D91DF0" w:rsidRPr="00CA50B3">
        <w:t xml:space="preserve">with </w:t>
      </w:r>
      <w:r w:rsidR="00D91DF0" w:rsidRPr="00CA50B3">
        <w:rPr>
          <w:sz w:val="18"/>
          <w:szCs w:val="18"/>
        </w:rPr>
        <w:t>ADMIN</w:t>
      </w:r>
      <w:r w:rsidR="00D91DF0" w:rsidRPr="00CA50B3">
        <w:t xml:space="preserve"> or </w:t>
      </w:r>
      <w:r w:rsidR="00D91DF0" w:rsidRPr="00CA50B3">
        <w:rPr>
          <w:sz w:val="18"/>
          <w:szCs w:val="18"/>
        </w:rPr>
        <w:t>LEAD</w:t>
      </w:r>
      <w:r w:rsidR="00D91DF0" w:rsidRPr="00CA50B3">
        <w:t xml:space="preserve"> role has previously </w:t>
      </w:r>
      <w:r w:rsidRPr="00CA50B3">
        <w:t xml:space="preserve">selected to </w:t>
      </w:r>
      <w:r w:rsidR="00D91DF0" w:rsidRPr="00CA50B3">
        <w:t xml:space="preserve">skip waiting for a </w:t>
      </w:r>
      <w:r w:rsidR="00E82E64" w:rsidRPr="00CA50B3">
        <w:t xml:space="preserve">Network Cleansing </w:t>
      </w:r>
      <w:r w:rsidR="00D91DF0" w:rsidRPr="00CA50B3">
        <w:t xml:space="preserve">batch (see </w:t>
      </w:r>
      <w:hyperlink w:anchor="_Skip_Waiting_for" w:history="1">
        <w:r w:rsidR="00D52889" w:rsidRPr="00CA50B3">
          <w:rPr>
            <w:rStyle w:val="Hypertextovodkaz"/>
          </w:rPr>
          <w:t>Skip Waiting for Instant Link</w:t>
        </w:r>
      </w:hyperlink>
      <w:r w:rsidR="00D52889" w:rsidRPr="00CA50B3">
        <w:t xml:space="preserve"> for more details</w:t>
      </w:r>
      <w:r w:rsidR="00D91DF0" w:rsidRPr="00CA50B3">
        <w:t xml:space="preserve">), they can </w:t>
      </w:r>
      <w:r w:rsidR="00E82E64" w:rsidRPr="00CA50B3">
        <w:t xml:space="preserve">check </w:t>
      </w:r>
      <w:r w:rsidR="00D91DF0" w:rsidRPr="00CA50B3">
        <w:t>its status</w:t>
      </w:r>
      <w:r w:rsidR="00E82E64" w:rsidRPr="00CA50B3">
        <w:t xml:space="preserve"> by selecting </w:t>
      </w:r>
      <w:r w:rsidR="00E82E64" w:rsidRPr="00CA50B3">
        <w:rPr>
          <w:b/>
          <w:bCs/>
          <w:sz w:val="18"/>
          <w:szCs w:val="18"/>
        </w:rPr>
        <w:t xml:space="preserve">Network </w:t>
      </w:r>
      <w:r w:rsidR="00E82E64" w:rsidRPr="00CA50B3">
        <w:rPr>
          <w:b/>
          <w:bCs/>
          <w:sz w:val="18"/>
          <w:szCs w:val="18"/>
        </w:rPr>
        <w:sym w:font="Wingdings" w:char="F0E0"/>
      </w:r>
      <w:r w:rsidR="00E82E64" w:rsidRPr="00CA50B3">
        <w:rPr>
          <w:b/>
          <w:bCs/>
          <w:sz w:val="18"/>
          <w:szCs w:val="18"/>
        </w:rPr>
        <w:t xml:space="preserve"> Network Cleansing Batch Status</w:t>
      </w:r>
      <w:r w:rsidR="00E82E64" w:rsidRPr="00CA50B3">
        <w:t xml:space="preserve"> from the main menu. This will open Network Batch form with prefilled batch id assigned during the latest Network Cleansing task:</w:t>
      </w:r>
    </w:p>
    <w:p w14:paraId="49531993" w14:textId="77777777" w:rsidR="00E82E64" w:rsidRPr="00E82E64" w:rsidRDefault="00E82E64" w:rsidP="00E82E64">
      <w:pPr>
        <w:ind w:left="0"/>
        <w:rPr>
          <w:highlight w:val="yellow"/>
        </w:rPr>
      </w:pPr>
    </w:p>
    <w:p w14:paraId="5541622D" w14:textId="77777777" w:rsidR="00E82E64" w:rsidRDefault="00E82E64" w:rsidP="00E82E64"/>
    <w:p w14:paraId="48602BD1" w14:textId="77777777" w:rsidR="00E82E64" w:rsidRDefault="00E82E64" w:rsidP="00E82E64">
      <w:pPr>
        <w:ind w:left="0"/>
        <w:jc w:val="center"/>
      </w:pPr>
      <w:r>
        <w:rPr>
          <w:noProof/>
        </w:rPr>
        <w:drawing>
          <wp:inline distT="0" distB="0" distL="0" distR="0" wp14:anchorId="208DCE47" wp14:editId="7B2F48FD">
            <wp:extent cx="2462621" cy="1541754"/>
            <wp:effectExtent l="0" t="0" r="0" b="1905"/>
            <wp:docPr id="95" name="Obráze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0"/>
                    <a:stretch>
                      <a:fillRect/>
                    </a:stretch>
                  </pic:blipFill>
                  <pic:spPr>
                    <a:xfrm>
                      <a:off x="0" y="0"/>
                      <a:ext cx="2492972" cy="1560756"/>
                    </a:xfrm>
                    <a:prstGeom prst="rect">
                      <a:avLst/>
                    </a:prstGeom>
                  </pic:spPr>
                </pic:pic>
              </a:graphicData>
            </a:graphic>
          </wp:inline>
        </w:drawing>
      </w:r>
    </w:p>
    <w:p w14:paraId="2C7DD81B" w14:textId="77777777" w:rsidR="00E82E64" w:rsidRPr="00676BF6" w:rsidRDefault="00E82E64" w:rsidP="00E82E64">
      <w:pPr>
        <w:ind w:left="0"/>
        <w:jc w:val="center"/>
        <w:rPr>
          <w:i/>
          <w:iCs w:val="0"/>
          <w:sz w:val="18"/>
          <w:szCs w:val="18"/>
        </w:rPr>
      </w:pPr>
      <w:r w:rsidRPr="00676BF6">
        <w:rPr>
          <w:i/>
          <w:iCs w:val="0"/>
          <w:sz w:val="18"/>
          <w:szCs w:val="18"/>
        </w:rPr>
        <w:t>Network Batch form</w:t>
      </w:r>
    </w:p>
    <w:p w14:paraId="72D83BDA" w14:textId="77777777" w:rsidR="00E82E64" w:rsidRDefault="00E82E64" w:rsidP="00E82E64"/>
    <w:p w14:paraId="6C7D154D" w14:textId="77777777" w:rsidR="00E82E64" w:rsidRDefault="00E82E64" w:rsidP="00E82E64"/>
    <w:p w14:paraId="15A71599" w14:textId="77777777" w:rsidR="00E82E64" w:rsidRDefault="00E82E64" w:rsidP="00E82E64">
      <w:pPr>
        <w:ind w:left="0"/>
      </w:pPr>
      <w:r>
        <w:t xml:space="preserve">Click on </w:t>
      </w:r>
      <w:r w:rsidRPr="00FB37C4">
        <w:rPr>
          <w:b/>
          <w:bCs/>
          <w:sz w:val="18"/>
          <w:szCs w:val="18"/>
        </w:rPr>
        <w:t>OK</w:t>
      </w:r>
      <w:r>
        <w:t xml:space="preserve"> to check the network batch status.</w:t>
      </w:r>
    </w:p>
    <w:p w14:paraId="45F45457" w14:textId="77777777" w:rsidR="00E82E64" w:rsidRDefault="00E82E64" w:rsidP="00E82E64">
      <w:pPr>
        <w:ind w:left="0"/>
      </w:pPr>
      <w:r>
        <w:t xml:space="preserve"> </w:t>
      </w:r>
    </w:p>
    <w:p w14:paraId="49546B91" w14:textId="266FFF62" w:rsidR="00E82E64" w:rsidRDefault="00E82E64" w:rsidP="00EE21A5">
      <w:pPr>
        <w:pStyle w:val="Odstavecseseznamem"/>
        <w:numPr>
          <w:ilvl w:val="0"/>
          <w:numId w:val="26"/>
        </w:numPr>
        <w:ind w:left="426"/>
      </w:pPr>
      <w:r>
        <w:lastRenderedPageBreak/>
        <w:t xml:space="preserve">If the batch is still running, the same Working form with its progress is displayed as during regular cleansing. It can be </w:t>
      </w:r>
      <w:r w:rsidR="00D20312">
        <w:t xml:space="preserve">closed </w:t>
      </w:r>
      <w:r>
        <w:t xml:space="preserve">by clicking on the </w:t>
      </w:r>
      <w:r w:rsidR="00991838">
        <w:rPr>
          <w:noProof/>
        </w:rPr>
        <w:drawing>
          <wp:inline distT="0" distB="0" distL="0" distR="0" wp14:anchorId="15813648" wp14:editId="5B54AFC6">
            <wp:extent cx="133350" cy="133350"/>
            <wp:effectExtent l="0" t="0" r="0" b="0"/>
            <wp:docPr id="611" name="Obrázek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213A8">
        <w:rPr>
          <w:b/>
          <w:bCs/>
          <w:sz w:val="18"/>
          <w:szCs w:val="18"/>
        </w:rPr>
        <w:t>SKIP</w:t>
      </w:r>
      <w:r>
        <w:t xml:space="preserve"> </w:t>
      </w:r>
      <w:r w:rsidR="00991838">
        <w:t>button</w:t>
      </w:r>
      <w:r>
        <w:t xml:space="preserve"> again.</w:t>
      </w:r>
      <w:r w:rsidR="00D20312">
        <w:t xml:space="preserve"> Network cleansing will continue running in the background.</w:t>
      </w:r>
    </w:p>
    <w:p w14:paraId="46AF6AF9" w14:textId="77777777" w:rsidR="00E82E64" w:rsidRDefault="00E82E64" w:rsidP="00E82E64">
      <w:pPr>
        <w:ind w:left="0"/>
      </w:pPr>
    </w:p>
    <w:p w14:paraId="52A7AF5E" w14:textId="078D9716" w:rsidR="00E82E64" w:rsidRDefault="009C7F5E" w:rsidP="00E82E64">
      <w:pPr>
        <w:ind w:left="0"/>
        <w:jc w:val="center"/>
      </w:pPr>
      <w:r>
        <w:rPr>
          <w:noProof/>
        </w:rPr>
        <w:drawing>
          <wp:inline distT="0" distB="0" distL="0" distR="0" wp14:anchorId="5DE9D4FF" wp14:editId="6E9D28B4">
            <wp:extent cx="3228975" cy="762000"/>
            <wp:effectExtent l="0" t="0" r="9525" b="0"/>
            <wp:docPr id="616" name="Obrázek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1"/>
                    <a:stretch>
                      <a:fillRect/>
                    </a:stretch>
                  </pic:blipFill>
                  <pic:spPr>
                    <a:xfrm>
                      <a:off x="0" y="0"/>
                      <a:ext cx="3228975" cy="762000"/>
                    </a:xfrm>
                    <a:prstGeom prst="rect">
                      <a:avLst/>
                    </a:prstGeom>
                  </pic:spPr>
                </pic:pic>
              </a:graphicData>
            </a:graphic>
          </wp:inline>
        </w:drawing>
      </w:r>
    </w:p>
    <w:p w14:paraId="05FF8BFC" w14:textId="100D99C5" w:rsidR="00E82E64" w:rsidRDefault="00E82E64" w:rsidP="00E82E64">
      <w:pPr>
        <w:ind w:left="0"/>
        <w:jc w:val="center"/>
        <w:rPr>
          <w:i/>
          <w:iCs w:val="0"/>
          <w:sz w:val="18"/>
          <w:szCs w:val="18"/>
        </w:rPr>
      </w:pPr>
      <w:r w:rsidRPr="00DE13CB">
        <w:rPr>
          <w:i/>
          <w:iCs w:val="0"/>
          <w:sz w:val="18"/>
          <w:szCs w:val="18"/>
        </w:rPr>
        <w:t>Network Cleansing task in progress…</w:t>
      </w:r>
    </w:p>
    <w:p w14:paraId="37A9E610" w14:textId="77777777" w:rsidR="00E82E64" w:rsidRPr="00DE13CB" w:rsidRDefault="00E82E64" w:rsidP="00E82E64">
      <w:pPr>
        <w:ind w:left="0"/>
        <w:jc w:val="center"/>
        <w:rPr>
          <w:i/>
          <w:iCs w:val="0"/>
          <w:sz w:val="18"/>
          <w:szCs w:val="18"/>
        </w:rPr>
      </w:pPr>
    </w:p>
    <w:p w14:paraId="0BEBD167" w14:textId="77777777" w:rsidR="00E82E64" w:rsidRDefault="00E82E64" w:rsidP="00EE21A5">
      <w:pPr>
        <w:pStyle w:val="Odstavecseseznamem"/>
        <w:numPr>
          <w:ilvl w:val="0"/>
          <w:numId w:val="26"/>
        </w:numPr>
        <w:ind w:left="426"/>
      </w:pPr>
      <w:r>
        <w:t>If the batch has already finished, a dialog will be displayed with batch results:</w:t>
      </w:r>
    </w:p>
    <w:p w14:paraId="70CD0ADF" w14:textId="77777777" w:rsidR="00E82E64" w:rsidRDefault="00E82E64" w:rsidP="00E82E64">
      <w:pPr>
        <w:ind w:left="0"/>
      </w:pPr>
    </w:p>
    <w:p w14:paraId="0526FE88" w14:textId="77777777" w:rsidR="00E82E64" w:rsidRDefault="00E82E64" w:rsidP="00E82E64">
      <w:pPr>
        <w:ind w:left="0"/>
        <w:jc w:val="center"/>
      </w:pPr>
      <w:r>
        <w:rPr>
          <w:noProof/>
        </w:rPr>
        <w:drawing>
          <wp:inline distT="0" distB="0" distL="0" distR="0" wp14:anchorId="69A1F0F8" wp14:editId="04A64D90">
            <wp:extent cx="3322717" cy="1449552"/>
            <wp:effectExtent l="0" t="0" r="0" b="0"/>
            <wp:docPr id="101" name="Obráze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2"/>
                    <a:stretch>
                      <a:fillRect/>
                    </a:stretch>
                  </pic:blipFill>
                  <pic:spPr>
                    <a:xfrm>
                      <a:off x="0" y="0"/>
                      <a:ext cx="3349827" cy="1461379"/>
                    </a:xfrm>
                    <a:prstGeom prst="rect">
                      <a:avLst/>
                    </a:prstGeom>
                  </pic:spPr>
                </pic:pic>
              </a:graphicData>
            </a:graphic>
          </wp:inline>
        </w:drawing>
      </w:r>
    </w:p>
    <w:p w14:paraId="43FF6213" w14:textId="77777777" w:rsidR="00E82E64" w:rsidRPr="00676BF6" w:rsidRDefault="00E82E64" w:rsidP="00E82E64">
      <w:pPr>
        <w:ind w:left="0"/>
        <w:jc w:val="center"/>
        <w:rPr>
          <w:i/>
          <w:iCs w:val="0"/>
          <w:sz w:val="18"/>
          <w:szCs w:val="18"/>
        </w:rPr>
      </w:pPr>
      <w:r w:rsidRPr="00676BF6">
        <w:rPr>
          <w:i/>
          <w:iCs w:val="0"/>
          <w:sz w:val="18"/>
          <w:szCs w:val="18"/>
        </w:rPr>
        <w:t>Network batch successfully processed dialog</w:t>
      </w:r>
    </w:p>
    <w:p w14:paraId="3762555C" w14:textId="77777777" w:rsidR="00E82E64" w:rsidRDefault="00E82E64" w:rsidP="00E82E64">
      <w:pPr>
        <w:ind w:left="0"/>
      </w:pPr>
    </w:p>
    <w:p w14:paraId="527177D2" w14:textId="77777777" w:rsidR="00E82E64" w:rsidRDefault="00E82E64" w:rsidP="00E82E64">
      <w:pPr>
        <w:ind w:left="0"/>
      </w:pPr>
      <w:r>
        <w:t xml:space="preserve">Optionally, check </w:t>
      </w:r>
      <w:r w:rsidRPr="00273E50">
        <w:rPr>
          <w:b/>
          <w:bCs/>
          <w:sz w:val="18"/>
          <w:szCs w:val="18"/>
        </w:rPr>
        <w:t>Reprocess</w:t>
      </w:r>
      <w:r>
        <w:t xml:space="preserve"> check box to have the whole network batch re-processed by Instant Link once again, should there be a reason for it.</w:t>
      </w:r>
    </w:p>
    <w:p w14:paraId="660EA57A" w14:textId="77777777" w:rsidR="00E82E64" w:rsidRDefault="00E82E64" w:rsidP="00E82E64">
      <w:pPr>
        <w:ind w:left="0"/>
      </w:pPr>
    </w:p>
    <w:p w14:paraId="56ECC01A" w14:textId="48CBF41B" w:rsidR="003E2529" w:rsidRPr="003E2529" w:rsidRDefault="003E2529" w:rsidP="00F305E2">
      <w:pPr>
        <w:pStyle w:val="Nadpis5"/>
      </w:pPr>
      <w:bookmarkStart w:id="640" w:name="_Toc221813742"/>
      <w:r w:rsidRPr="003E2529">
        <w:t>Process Overview</w:t>
      </w:r>
      <w:bookmarkEnd w:id="640"/>
    </w:p>
    <w:p w14:paraId="2FCC38E4" w14:textId="146BFE2A" w:rsidR="00E64D83" w:rsidRDefault="00D74848">
      <w:pPr>
        <w:pStyle w:val="Odstavecseseznamem"/>
        <w:numPr>
          <w:ilvl w:val="0"/>
          <w:numId w:val="86"/>
        </w:numPr>
      </w:pPr>
      <w:r>
        <w:t>P</w:t>
      </w:r>
      <w:r w:rsidR="00E64D83">
        <w:t xml:space="preserve">eriodically check Instant Link batch provisioning table </w:t>
      </w:r>
      <w:r w:rsidR="00E64D83" w:rsidRPr="00D74848">
        <w:rPr>
          <w:rFonts w:ascii="Consolas" w:hAnsi="Consolas"/>
        </w:rPr>
        <w:t>ILABATCH_OWN.BATCH_PROVISIONING</w:t>
      </w:r>
      <w:r w:rsidR="00E64D83">
        <w:t xml:space="preserve"> for status of service requests present in given network batch</w:t>
      </w:r>
      <w:r w:rsidR="00B66C68">
        <w:t xml:space="preserve"> and </w:t>
      </w:r>
      <w:r w:rsidR="00EE71E3">
        <w:t>fetch</w:t>
      </w:r>
      <w:r w:rsidR="00B66C68">
        <w:t xml:space="preserve"> current numbers of pending and processed request</w:t>
      </w:r>
      <w:r>
        <w:t>s.</w:t>
      </w:r>
    </w:p>
    <w:p w14:paraId="4E2E3922" w14:textId="3C36C9B7" w:rsidR="00C4199A" w:rsidRDefault="00D74848">
      <w:pPr>
        <w:pStyle w:val="Odstavecseseznamem"/>
        <w:numPr>
          <w:ilvl w:val="0"/>
          <w:numId w:val="86"/>
        </w:numPr>
      </w:pPr>
      <w:r>
        <w:t>S</w:t>
      </w:r>
      <w:r w:rsidR="00C4199A">
        <w:t xml:space="preserve">how Waiting form </w:t>
      </w:r>
      <w:r>
        <w:t>until there are no more pending requests.</w:t>
      </w:r>
    </w:p>
    <w:p w14:paraId="4B0DDB18" w14:textId="60E40C9A" w:rsidR="00C4199A" w:rsidRDefault="00D74848">
      <w:pPr>
        <w:pStyle w:val="Odstavecseseznamem"/>
        <w:numPr>
          <w:ilvl w:val="0"/>
          <w:numId w:val="86"/>
        </w:numPr>
      </w:pPr>
      <w:r>
        <w:t>S</w:t>
      </w:r>
      <w:r w:rsidR="00C4199A">
        <w:t xml:space="preserve">how “success” </w:t>
      </w:r>
      <w:r>
        <w:t xml:space="preserve">or “error” </w:t>
      </w:r>
      <w:r w:rsidR="00C4199A">
        <w:t xml:space="preserve">dialog </w:t>
      </w:r>
      <w:r>
        <w:t>depending on the processing result.</w:t>
      </w:r>
    </w:p>
    <w:p w14:paraId="395480B9" w14:textId="77777777" w:rsidR="003E2529" w:rsidRDefault="003E2529" w:rsidP="00E82E64">
      <w:pPr>
        <w:ind w:left="0"/>
        <w:rPr>
          <w:i/>
          <w:iCs w:val="0"/>
          <w:u w:val="single"/>
        </w:rPr>
      </w:pPr>
    </w:p>
    <w:p w14:paraId="5AEF32A1" w14:textId="03BA9583" w:rsidR="00E82E64" w:rsidRDefault="00E82E64" w:rsidP="00F305E2">
      <w:pPr>
        <w:pStyle w:val="Nadpis5"/>
      </w:pPr>
      <w:bookmarkStart w:id="641" w:name="_Toc221813743"/>
      <w:r w:rsidRPr="00B64FF8">
        <w:t xml:space="preserve">Role </w:t>
      </w:r>
      <w:r w:rsidR="00F305E2">
        <w:t>D</w:t>
      </w:r>
      <w:r>
        <w:t>ifferences</w:t>
      </w:r>
      <w:bookmarkEnd w:id="64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82E64" w:rsidRPr="00DF00E8" w14:paraId="6F3A6C4C" w14:textId="77777777" w:rsidTr="00C91799">
        <w:trPr>
          <w:trHeight w:val="277"/>
        </w:trPr>
        <w:tc>
          <w:tcPr>
            <w:tcW w:w="3490" w:type="dxa"/>
            <w:shd w:val="clear" w:color="auto" w:fill="D9D9D9" w:themeFill="background1" w:themeFillShade="D9"/>
          </w:tcPr>
          <w:p w14:paraId="40CC9725" w14:textId="77777777" w:rsidR="00E82E64" w:rsidRPr="00DF00E8" w:rsidRDefault="00E82E64" w:rsidP="00C91799">
            <w:pPr>
              <w:ind w:left="0"/>
              <w:rPr>
                <w:b/>
                <w:bCs/>
              </w:rPr>
            </w:pPr>
            <w:r>
              <w:rPr>
                <w:b/>
                <w:bCs/>
              </w:rPr>
              <w:t>Action / Role</w:t>
            </w:r>
          </w:p>
        </w:tc>
        <w:tc>
          <w:tcPr>
            <w:tcW w:w="1163" w:type="dxa"/>
            <w:shd w:val="clear" w:color="auto" w:fill="D9D9D9" w:themeFill="background1" w:themeFillShade="D9"/>
          </w:tcPr>
          <w:p w14:paraId="03CF3891" w14:textId="77777777" w:rsidR="00E82E64" w:rsidRPr="00F374A6" w:rsidRDefault="00E82E64" w:rsidP="00C91799">
            <w:pPr>
              <w:ind w:left="0"/>
              <w:jc w:val="center"/>
              <w:rPr>
                <w:b/>
                <w:bCs/>
              </w:rPr>
            </w:pPr>
            <w:r w:rsidRPr="00F374A6">
              <w:rPr>
                <w:b/>
                <w:bCs/>
              </w:rPr>
              <w:t>ADMIN</w:t>
            </w:r>
          </w:p>
        </w:tc>
        <w:tc>
          <w:tcPr>
            <w:tcW w:w="1163" w:type="dxa"/>
            <w:shd w:val="clear" w:color="auto" w:fill="D9D9D9" w:themeFill="background1" w:themeFillShade="D9"/>
          </w:tcPr>
          <w:p w14:paraId="3FB9C926" w14:textId="77777777" w:rsidR="00E82E64" w:rsidRPr="00DF00E8" w:rsidRDefault="00E82E64" w:rsidP="00C91799">
            <w:pPr>
              <w:ind w:left="0"/>
              <w:jc w:val="center"/>
              <w:rPr>
                <w:b/>
                <w:bCs/>
              </w:rPr>
            </w:pPr>
            <w:r>
              <w:rPr>
                <w:b/>
                <w:bCs/>
              </w:rPr>
              <w:t>LEAD</w:t>
            </w:r>
          </w:p>
        </w:tc>
        <w:tc>
          <w:tcPr>
            <w:tcW w:w="1180" w:type="dxa"/>
            <w:shd w:val="clear" w:color="auto" w:fill="D9D9D9" w:themeFill="background1" w:themeFillShade="D9"/>
          </w:tcPr>
          <w:p w14:paraId="556692AA" w14:textId="77777777" w:rsidR="00E82E64" w:rsidRPr="00DF00E8" w:rsidRDefault="00E82E64" w:rsidP="00C91799">
            <w:pPr>
              <w:ind w:left="0"/>
              <w:jc w:val="center"/>
              <w:rPr>
                <w:b/>
                <w:bCs/>
              </w:rPr>
            </w:pPr>
            <w:r>
              <w:rPr>
                <w:b/>
                <w:bCs/>
              </w:rPr>
              <w:t>TESTING-VF</w:t>
            </w:r>
          </w:p>
        </w:tc>
        <w:tc>
          <w:tcPr>
            <w:tcW w:w="1180" w:type="dxa"/>
            <w:shd w:val="clear" w:color="auto" w:fill="D9D9D9" w:themeFill="background1" w:themeFillShade="D9"/>
          </w:tcPr>
          <w:p w14:paraId="5B15781F" w14:textId="77777777" w:rsidR="00E82E64" w:rsidRPr="00DF00E8" w:rsidRDefault="00E82E64" w:rsidP="00C91799">
            <w:pPr>
              <w:ind w:left="0"/>
              <w:jc w:val="center"/>
              <w:rPr>
                <w:b/>
                <w:bCs/>
              </w:rPr>
            </w:pPr>
            <w:r>
              <w:rPr>
                <w:b/>
                <w:bCs/>
              </w:rPr>
              <w:t>TESTING-IBM</w:t>
            </w:r>
          </w:p>
        </w:tc>
        <w:tc>
          <w:tcPr>
            <w:tcW w:w="1180" w:type="dxa"/>
            <w:shd w:val="clear" w:color="auto" w:fill="D9D9D9" w:themeFill="background1" w:themeFillShade="D9"/>
          </w:tcPr>
          <w:p w14:paraId="61AE1A79" w14:textId="77777777" w:rsidR="00E82E64" w:rsidRPr="00DF00E8" w:rsidRDefault="00E82E64" w:rsidP="00C91799">
            <w:pPr>
              <w:ind w:left="0"/>
              <w:jc w:val="center"/>
              <w:rPr>
                <w:b/>
                <w:bCs/>
              </w:rPr>
            </w:pPr>
            <w:r>
              <w:rPr>
                <w:b/>
                <w:bCs/>
              </w:rPr>
              <w:t>TESTING-V2</w:t>
            </w:r>
          </w:p>
        </w:tc>
      </w:tr>
      <w:tr w:rsidR="00E82E64" w:rsidRPr="00D771E3" w14:paraId="35769062" w14:textId="77777777" w:rsidTr="00C91799">
        <w:trPr>
          <w:trHeight w:val="219"/>
        </w:trPr>
        <w:tc>
          <w:tcPr>
            <w:tcW w:w="3490" w:type="dxa"/>
          </w:tcPr>
          <w:p w14:paraId="2F597F5E" w14:textId="77777777" w:rsidR="00E82E64" w:rsidRPr="00D771E3" w:rsidRDefault="00E82E64" w:rsidP="00C91799">
            <w:pPr>
              <w:ind w:left="0"/>
              <w:rPr>
                <w:b/>
                <w:bCs/>
              </w:rPr>
            </w:pPr>
            <w:r w:rsidRPr="00D771E3">
              <w:rPr>
                <w:b/>
                <w:bCs/>
              </w:rPr>
              <w:t xml:space="preserve">Access to </w:t>
            </w:r>
            <w:r>
              <w:rPr>
                <w:b/>
                <w:bCs/>
              </w:rPr>
              <w:t>Network Batch form</w:t>
            </w:r>
          </w:p>
        </w:tc>
        <w:tc>
          <w:tcPr>
            <w:tcW w:w="1163" w:type="dxa"/>
          </w:tcPr>
          <w:p w14:paraId="17781863" w14:textId="77777777" w:rsidR="00E82E64" w:rsidRDefault="00E82E64" w:rsidP="00C91799">
            <w:pPr>
              <w:ind w:left="0"/>
              <w:jc w:val="center"/>
            </w:pPr>
            <w:r>
              <w:t>Y</w:t>
            </w:r>
          </w:p>
        </w:tc>
        <w:tc>
          <w:tcPr>
            <w:tcW w:w="1163" w:type="dxa"/>
          </w:tcPr>
          <w:p w14:paraId="754C3C45" w14:textId="77777777" w:rsidR="00E82E64" w:rsidRPr="00D771E3" w:rsidRDefault="00E82E64" w:rsidP="00C91799">
            <w:pPr>
              <w:ind w:left="0"/>
              <w:jc w:val="center"/>
            </w:pPr>
            <w:r w:rsidRPr="00D771E3">
              <w:t>Y</w:t>
            </w:r>
          </w:p>
        </w:tc>
        <w:tc>
          <w:tcPr>
            <w:tcW w:w="1180" w:type="dxa"/>
          </w:tcPr>
          <w:p w14:paraId="08B106A6" w14:textId="77777777" w:rsidR="00E82E64" w:rsidRPr="00D771E3" w:rsidRDefault="00E82E64" w:rsidP="00C91799">
            <w:pPr>
              <w:ind w:left="0"/>
              <w:jc w:val="center"/>
            </w:pPr>
            <w:r>
              <w:t>N</w:t>
            </w:r>
          </w:p>
        </w:tc>
        <w:tc>
          <w:tcPr>
            <w:tcW w:w="1180" w:type="dxa"/>
          </w:tcPr>
          <w:p w14:paraId="0A58D138" w14:textId="77777777" w:rsidR="00E82E64" w:rsidRPr="00D771E3" w:rsidRDefault="00E82E64" w:rsidP="00C91799">
            <w:pPr>
              <w:ind w:left="0"/>
              <w:jc w:val="center"/>
            </w:pPr>
            <w:r w:rsidRPr="00D771E3">
              <w:t>N</w:t>
            </w:r>
          </w:p>
        </w:tc>
        <w:tc>
          <w:tcPr>
            <w:tcW w:w="1180" w:type="dxa"/>
          </w:tcPr>
          <w:p w14:paraId="0C5F0CB1" w14:textId="77777777" w:rsidR="00E82E64" w:rsidRPr="00D771E3" w:rsidRDefault="00E82E64" w:rsidP="00C91799">
            <w:pPr>
              <w:ind w:left="0"/>
              <w:jc w:val="center"/>
            </w:pPr>
            <w:r>
              <w:t>N</w:t>
            </w:r>
          </w:p>
        </w:tc>
      </w:tr>
    </w:tbl>
    <w:p w14:paraId="4DE2B075" w14:textId="77777777" w:rsidR="00202157" w:rsidRPr="00202157" w:rsidRDefault="00202157" w:rsidP="00202157"/>
    <w:p w14:paraId="6216127C" w14:textId="59C063A7" w:rsidR="00AB7B5A" w:rsidRDefault="009B0E9F" w:rsidP="008B1251">
      <w:pPr>
        <w:pStyle w:val="Nadpis2"/>
      </w:pPr>
      <w:bookmarkStart w:id="642" w:name="_Toc221813744"/>
      <w:r>
        <w:t>EBS Operations</w:t>
      </w:r>
      <w:bookmarkEnd w:id="642"/>
    </w:p>
    <w:p w14:paraId="28417532" w14:textId="3D4C20C5" w:rsidR="000907EA" w:rsidRDefault="000907EA" w:rsidP="00CD44D1">
      <w:pPr>
        <w:pStyle w:val="Nadpis3"/>
      </w:pPr>
      <w:bookmarkStart w:id="643" w:name="_Toc221813745"/>
      <w:r>
        <w:t>EBS Status</w:t>
      </w:r>
      <w:bookmarkEnd w:id="643"/>
    </w:p>
    <w:p w14:paraId="7220DEC1" w14:textId="4ED06742" w:rsidR="000907EA" w:rsidRDefault="000907EA" w:rsidP="000907EA">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w:t>
      </w:r>
      <w:r w:rsidRPr="00CA50B3">
        <w:t>from the main menu</w:t>
      </w:r>
      <w:r>
        <w:t xml:space="preserve"> to open EBS Status status form displaying details about SIM cards on selected rows in the main grid. If no rows are selected, all rows are processed.</w:t>
      </w:r>
    </w:p>
    <w:p w14:paraId="2C162E36" w14:textId="69F7A249" w:rsidR="000907EA" w:rsidRDefault="000907EA" w:rsidP="000907EA">
      <w:pPr>
        <w:ind w:left="0"/>
      </w:pPr>
    </w:p>
    <w:p w14:paraId="5C19AE19" w14:textId="10C1153B" w:rsidR="000907EA" w:rsidRDefault="000907EA" w:rsidP="000907EA">
      <w:pPr>
        <w:ind w:left="0"/>
      </w:pPr>
      <w:r>
        <w:rPr>
          <w:noProof/>
        </w:rPr>
        <w:lastRenderedPageBreak/>
        <w:drawing>
          <wp:inline distT="0" distB="0" distL="0" distR="0" wp14:anchorId="1E970671" wp14:editId="2F7C9C7B">
            <wp:extent cx="5732145" cy="3340100"/>
            <wp:effectExtent l="0" t="0" r="1905" b="0"/>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3"/>
                    <a:stretch>
                      <a:fillRect/>
                    </a:stretch>
                  </pic:blipFill>
                  <pic:spPr>
                    <a:xfrm>
                      <a:off x="0" y="0"/>
                      <a:ext cx="5732145" cy="3340100"/>
                    </a:xfrm>
                    <a:prstGeom prst="rect">
                      <a:avLst/>
                    </a:prstGeom>
                  </pic:spPr>
                </pic:pic>
              </a:graphicData>
            </a:graphic>
          </wp:inline>
        </w:drawing>
      </w:r>
    </w:p>
    <w:p w14:paraId="5A5828D6" w14:textId="3AFC1DAB" w:rsidR="008F6617" w:rsidRPr="008F6617" w:rsidRDefault="008F6617" w:rsidP="008F6617">
      <w:pPr>
        <w:ind w:left="0"/>
        <w:jc w:val="center"/>
        <w:rPr>
          <w:i/>
          <w:iCs w:val="0"/>
          <w:sz w:val="18"/>
          <w:szCs w:val="18"/>
        </w:rPr>
      </w:pPr>
      <w:r w:rsidRPr="008F6617">
        <w:rPr>
          <w:i/>
          <w:iCs w:val="0"/>
          <w:sz w:val="18"/>
          <w:szCs w:val="18"/>
        </w:rPr>
        <w:t>EBS Status form</w:t>
      </w:r>
    </w:p>
    <w:p w14:paraId="70D9A704" w14:textId="4F430260" w:rsidR="000907EA" w:rsidRDefault="000907EA" w:rsidP="000907EA">
      <w:pPr>
        <w:ind w:left="0"/>
      </w:pPr>
    </w:p>
    <w:p w14:paraId="1D36A178" w14:textId="26FF8DF2" w:rsidR="00F305E2" w:rsidRDefault="00F305E2" w:rsidP="00F305E2">
      <w:pPr>
        <w:pStyle w:val="Nadpis5"/>
      </w:pPr>
      <w:bookmarkStart w:id="644" w:name="_Toc221813746"/>
      <w:r>
        <w:t>Output Data</w:t>
      </w:r>
      <w:bookmarkEnd w:id="644"/>
    </w:p>
    <w:p w14:paraId="318176DA" w14:textId="2806855A" w:rsidR="000907EA" w:rsidRPr="00BD62B2" w:rsidRDefault="000907EA" w:rsidP="000907EA">
      <w:pPr>
        <w:ind w:left="0"/>
      </w:pPr>
      <w:r w:rsidRPr="00BD62B2">
        <w:t>Following output columns are returned:</w:t>
      </w:r>
    </w:p>
    <w:p w14:paraId="4EB95313" w14:textId="77777777" w:rsidR="000907EA" w:rsidRDefault="000907EA" w:rsidP="000907EA">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0907EA" w:rsidRPr="00DF00E8" w14:paraId="03177797" w14:textId="77777777" w:rsidTr="00405DF4">
        <w:trPr>
          <w:trHeight w:val="277"/>
        </w:trPr>
        <w:tc>
          <w:tcPr>
            <w:tcW w:w="2694" w:type="dxa"/>
            <w:shd w:val="clear" w:color="auto" w:fill="D9D9D9" w:themeFill="background1" w:themeFillShade="D9"/>
          </w:tcPr>
          <w:p w14:paraId="36B4DD7D" w14:textId="77777777" w:rsidR="000907EA" w:rsidRPr="00DF00E8" w:rsidRDefault="000907EA" w:rsidP="00405DF4">
            <w:pPr>
              <w:ind w:left="0"/>
              <w:rPr>
                <w:b/>
                <w:bCs/>
              </w:rPr>
            </w:pPr>
            <w:r>
              <w:rPr>
                <w:b/>
                <w:bCs/>
              </w:rPr>
              <w:t xml:space="preserve">Column </w:t>
            </w:r>
          </w:p>
        </w:tc>
        <w:tc>
          <w:tcPr>
            <w:tcW w:w="6662" w:type="dxa"/>
            <w:shd w:val="clear" w:color="auto" w:fill="D9D9D9" w:themeFill="background1" w:themeFillShade="D9"/>
          </w:tcPr>
          <w:p w14:paraId="53A1D93A" w14:textId="77777777" w:rsidR="000907EA" w:rsidRDefault="000907EA" w:rsidP="00405DF4">
            <w:pPr>
              <w:ind w:left="0"/>
              <w:rPr>
                <w:b/>
                <w:bCs/>
              </w:rPr>
            </w:pPr>
            <w:r>
              <w:rPr>
                <w:b/>
                <w:bCs/>
              </w:rPr>
              <w:t>Description</w:t>
            </w:r>
          </w:p>
        </w:tc>
      </w:tr>
      <w:tr w:rsidR="000907EA" w14:paraId="33CE3A3B" w14:textId="77777777" w:rsidTr="00405DF4">
        <w:trPr>
          <w:trHeight w:val="219"/>
        </w:trPr>
        <w:tc>
          <w:tcPr>
            <w:tcW w:w="2694" w:type="dxa"/>
          </w:tcPr>
          <w:p w14:paraId="36539673" w14:textId="722BA20C" w:rsidR="000907EA" w:rsidRPr="00602485" w:rsidRDefault="000907EA" w:rsidP="00405DF4">
            <w:pPr>
              <w:ind w:left="0"/>
              <w:rPr>
                <w:rFonts w:ascii="Consolas" w:hAnsi="Consolas"/>
              </w:rPr>
            </w:pPr>
            <w:r>
              <w:rPr>
                <w:rFonts w:ascii="Consolas" w:hAnsi="Consolas"/>
              </w:rPr>
              <w:t>SERIAL_NUMBER</w:t>
            </w:r>
          </w:p>
        </w:tc>
        <w:tc>
          <w:tcPr>
            <w:tcW w:w="6662" w:type="dxa"/>
          </w:tcPr>
          <w:p w14:paraId="3FBF9544" w14:textId="0FB9677F" w:rsidR="000907EA" w:rsidRDefault="000907EA" w:rsidP="00405DF4">
            <w:pPr>
              <w:ind w:left="0"/>
            </w:pPr>
            <w:r>
              <w:t>Serial number of the inventory item (ICCID).</w:t>
            </w:r>
          </w:p>
        </w:tc>
      </w:tr>
      <w:tr w:rsidR="000907EA" w14:paraId="14616D0C" w14:textId="77777777" w:rsidTr="00405DF4">
        <w:trPr>
          <w:trHeight w:val="219"/>
        </w:trPr>
        <w:tc>
          <w:tcPr>
            <w:tcW w:w="2694" w:type="dxa"/>
          </w:tcPr>
          <w:p w14:paraId="099CABD3" w14:textId="44353B85" w:rsidR="000907EA" w:rsidRPr="00602485" w:rsidRDefault="000907EA" w:rsidP="00405DF4">
            <w:pPr>
              <w:ind w:left="0"/>
              <w:rPr>
                <w:rFonts w:ascii="Consolas" w:hAnsi="Consolas"/>
              </w:rPr>
            </w:pPr>
            <w:r>
              <w:rPr>
                <w:rFonts w:ascii="Consolas" w:hAnsi="Consolas"/>
              </w:rPr>
              <w:t>ORG_CODE</w:t>
            </w:r>
          </w:p>
        </w:tc>
        <w:tc>
          <w:tcPr>
            <w:tcW w:w="6662" w:type="dxa"/>
          </w:tcPr>
          <w:p w14:paraId="1CFF9770" w14:textId="6659339A" w:rsidR="000907EA" w:rsidRDefault="000907EA" w:rsidP="00405DF4">
            <w:pPr>
              <w:ind w:left="0"/>
            </w:pPr>
            <w:r>
              <w:t xml:space="preserve">Organization code (warehouse, e.g., </w:t>
            </w:r>
            <w:r w:rsidRPr="000907EA">
              <w:rPr>
                <w:rFonts w:ascii="Consolas" w:hAnsi="Consolas"/>
              </w:rPr>
              <w:t>WHS</w:t>
            </w:r>
            <w:r>
              <w:t>).</w:t>
            </w:r>
          </w:p>
        </w:tc>
      </w:tr>
      <w:tr w:rsidR="000907EA" w14:paraId="5AD63AB4" w14:textId="77777777" w:rsidTr="00405DF4">
        <w:trPr>
          <w:trHeight w:val="219"/>
        </w:trPr>
        <w:tc>
          <w:tcPr>
            <w:tcW w:w="2694" w:type="dxa"/>
          </w:tcPr>
          <w:p w14:paraId="78A1122A" w14:textId="174ECB97" w:rsidR="000907EA" w:rsidRPr="00602485" w:rsidRDefault="000907EA" w:rsidP="00405DF4">
            <w:pPr>
              <w:ind w:left="0"/>
              <w:rPr>
                <w:rFonts w:ascii="Consolas" w:hAnsi="Consolas"/>
              </w:rPr>
            </w:pPr>
            <w:r>
              <w:rPr>
                <w:rFonts w:ascii="Consolas" w:hAnsi="Consolas"/>
              </w:rPr>
              <w:t>SUBINV_CODE</w:t>
            </w:r>
          </w:p>
        </w:tc>
        <w:tc>
          <w:tcPr>
            <w:tcW w:w="6662" w:type="dxa"/>
          </w:tcPr>
          <w:p w14:paraId="5642C6EC" w14:textId="5972F3E6" w:rsidR="000907EA" w:rsidRDefault="000907EA" w:rsidP="00405DF4">
            <w:pPr>
              <w:ind w:left="0"/>
            </w:pPr>
            <w:r>
              <w:t xml:space="preserve">Subinventory code (e.g., </w:t>
            </w:r>
            <w:r w:rsidRPr="000907EA">
              <w:rPr>
                <w:rFonts w:ascii="Consolas" w:hAnsi="Consolas"/>
              </w:rPr>
              <w:t>ESIM</w:t>
            </w:r>
            <w:r>
              <w:t>).</w:t>
            </w:r>
          </w:p>
        </w:tc>
      </w:tr>
      <w:tr w:rsidR="000907EA" w14:paraId="22DCFD65" w14:textId="77777777" w:rsidTr="00405DF4">
        <w:trPr>
          <w:trHeight w:val="219"/>
        </w:trPr>
        <w:tc>
          <w:tcPr>
            <w:tcW w:w="2694" w:type="dxa"/>
          </w:tcPr>
          <w:p w14:paraId="169E77BE" w14:textId="48C5905A" w:rsidR="000907EA" w:rsidRDefault="000907EA" w:rsidP="00405DF4">
            <w:pPr>
              <w:ind w:left="0"/>
              <w:rPr>
                <w:rFonts w:ascii="Consolas" w:hAnsi="Consolas"/>
              </w:rPr>
            </w:pPr>
            <w:r>
              <w:rPr>
                <w:rFonts w:ascii="Consolas" w:hAnsi="Consolas"/>
              </w:rPr>
              <w:t>STATUS_ID</w:t>
            </w:r>
          </w:p>
        </w:tc>
        <w:tc>
          <w:tcPr>
            <w:tcW w:w="6662" w:type="dxa"/>
          </w:tcPr>
          <w:p w14:paraId="58648206" w14:textId="4BF3EE8F" w:rsidR="000907EA" w:rsidRDefault="000907EA" w:rsidP="00405DF4">
            <w:pPr>
              <w:ind w:left="0"/>
            </w:pPr>
            <w:r>
              <w:t>Inventory status identifier</w:t>
            </w:r>
          </w:p>
        </w:tc>
      </w:tr>
      <w:tr w:rsidR="000907EA" w14:paraId="67F028A6" w14:textId="77777777" w:rsidTr="00405DF4">
        <w:trPr>
          <w:trHeight w:val="219"/>
        </w:trPr>
        <w:tc>
          <w:tcPr>
            <w:tcW w:w="2694" w:type="dxa"/>
          </w:tcPr>
          <w:p w14:paraId="6796E59A" w14:textId="39FBE926" w:rsidR="000907EA" w:rsidRPr="00602485" w:rsidRDefault="000907EA" w:rsidP="00405DF4">
            <w:pPr>
              <w:ind w:left="0"/>
              <w:rPr>
                <w:rFonts w:ascii="Consolas" w:hAnsi="Consolas"/>
              </w:rPr>
            </w:pPr>
            <w:r>
              <w:rPr>
                <w:rFonts w:ascii="Consolas" w:hAnsi="Consolas"/>
              </w:rPr>
              <w:t>STATUS_DESCR</w:t>
            </w:r>
          </w:p>
        </w:tc>
        <w:tc>
          <w:tcPr>
            <w:tcW w:w="6662" w:type="dxa"/>
          </w:tcPr>
          <w:p w14:paraId="22F33976" w14:textId="244B50FD" w:rsidR="000907EA" w:rsidRDefault="000907EA" w:rsidP="00405DF4">
            <w:pPr>
              <w:ind w:left="0"/>
            </w:pPr>
            <w:r>
              <w:t>Inventory status description</w:t>
            </w:r>
          </w:p>
        </w:tc>
      </w:tr>
      <w:tr w:rsidR="000907EA" w14:paraId="477ECF29" w14:textId="77777777" w:rsidTr="00405DF4">
        <w:trPr>
          <w:trHeight w:val="219"/>
        </w:trPr>
        <w:tc>
          <w:tcPr>
            <w:tcW w:w="2694" w:type="dxa"/>
          </w:tcPr>
          <w:p w14:paraId="03545EC5" w14:textId="21F0D138" w:rsidR="000907EA" w:rsidRDefault="000907EA" w:rsidP="00405DF4">
            <w:pPr>
              <w:ind w:left="0"/>
              <w:rPr>
                <w:rFonts w:ascii="Consolas" w:hAnsi="Consolas"/>
              </w:rPr>
            </w:pPr>
            <w:r>
              <w:rPr>
                <w:rFonts w:ascii="Consolas" w:hAnsi="Consolas"/>
              </w:rPr>
              <w:t>INV_ITEM_ID</w:t>
            </w:r>
          </w:p>
        </w:tc>
        <w:tc>
          <w:tcPr>
            <w:tcW w:w="6662" w:type="dxa"/>
          </w:tcPr>
          <w:p w14:paraId="56C465B6" w14:textId="15DB9239" w:rsidR="000907EA" w:rsidRDefault="000907EA" w:rsidP="00405DF4">
            <w:pPr>
              <w:ind w:left="0"/>
            </w:pPr>
            <w:r>
              <w:t>Inventory item identifier</w:t>
            </w:r>
          </w:p>
        </w:tc>
      </w:tr>
      <w:tr w:rsidR="000907EA" w14:paraId="741F2FF3" w14:textId="77777777" w:rsidTr="00405DF4">
        <w:trPr>
          <w:trHeight w:val="219"/>
        </w:trPr>
        <w:tc>
          <w:tcPr>
            <w:tcW w:w="2694" w:type="dxa"/>
          </w:tcPr>
          <w:p w14:paraId="66DE32C8" w14:textId="72C47639" w:rsidR="000907EA" w:rsidRDefault="000907EA" w:rsidP="00405DF4">
            <w:pPr>
              <w:ind w:left="0"/>
              <w:rPr>
                <w:rFonts w:ascii="Consolas" w:hAnsi="Consolas"/>
              </w:rPr>
            </w:pPr>
            <w:r>
              <w:rPr>
                <w:rFonts w:ascii="Consolas" w:hAnsi="Consolas"/>
              </w:rPr>
              <w:t>PRODUCT</w:t>
            </w:r>
          </w:p>
        </w:tc>
        <w:tc>
          <w:tcPr>
            <w:tcW w:w="6662" w:type="dxa"/>
          </w:tcPr>
          <w:p w14:paraId="754F0928" w14:textId="65F8FB33" w:rsidR="000907EA" w:rsidRDefault="000907EA" w:rsidP="00405DF4">
            <w:pPr>
              <w:ind w:left="0"/>
            </w:pPr>
            <w:r>
              <w:t>Product name</w:t>
            </w:r>
          </w:p>
        </w:tc>
      </w:tr>
      <w:tr w:rsidR="000907EA" w14:paraId="333F0294" w14:textId="77777777" w:rsidTr="00405DF4">
        <w:trPr>
          <w:trHeight w:val="219"/>
        </w:trPr>
        <w:tc>
          <w:tcPr>
            <w:tcW w:w="2694" w:type="dxa"/>
          </w:tcPr>
          <w:p w14:paraId="6B7F772F" w14:textId="3CA76C92" w:rsidR="000907EA" w:rsidRDefault="000907EA" w:rsidP="00405DF4">
            <w:pPr>
              <w:ind w:left="0"/>
              <w:rPr>
                <w:rFonts w:ascii="Consolas" w:hAnsi="Consolas"/>
              </w:rPr>
            </w:pPr>
            <w:r>
              <w:rPr>
                <w:rFonts w:ascii="Consolas" w:hAnsi="Consolas"/>
              </w:rPr>
              <w:t>PRODUCT_DESCR</w:t>
            </w:r>
          </w:p>
        </w:tc>
        <w:tc>
          <w:tcPr>
            <w:tcW w:w="6662" w:type="dxa"/>
          </w:tcPr>
          <w:p w14:paraId="140C344C" w14:textId="1B12D7B9" w:rsidR="000907EA" w:rsidRDefault="000907EA" w:rsidP="00405DF4">
            <w:pPr>
              <w:ind w:left="0"/>
            </w:pPr>
            <w:r>
              <w:t>Product description</w:t>
            </w:r>
          </w:p>
        </w:tc>
      </w:tr>
      <w:tr w:rsidR="000907EA" w14:paraId="0B170D0F" w14:textId="77777777" w:rsidTr="00405DF4">
        <w:trPr>
          <w:trHeight w:val="219"/>
        </w:trPr>
        <w:tc>
          <w:tcPr>
            <w:tcW w:w="2694" w:type="dxa"/>
          </w:tcPr>
          <w:p w14:paraId="75B7E4AD" w14:textId="17DD03FE" w:rsidR="000907EA" w:rsidRDefault="000907EA" w:rsidP="00405DF4">
            <w:pPr>
              <w:ind w:left="0"/>
              <w:rPr>
                <w:rFonts w:ascii="Consolas" w:hAnsi="Consolas"/>
              </w:rPr>
            </w:pPr>
            <w:r>
              <w:rPr>
                <w:rFonts w:ascii="Consolas" w:hAnsi="Consolas"/>
              </w:rPr>
              <w:t>CREATION_DATE</w:t>
            </w:r>
          </w:p>
        </w:tc>
        <w:tc>
          <w:tcPr>
            <w:tcW w:w="6662" w:type="dxa"/>
          </w:tcPr>
          <w:p w14:paraId="2ACCBA62" w14:textId="02DE0008" w:rsidR="000907EA" w:rsidRDefault="000907EA" w:rsidP="00405DF4">
            <w:pPr>
              <w:ind w:left="0"/>
            </w:pPr>
            <w:r>
              <w:t>Date the item was created</w:t>
            </w:r>
          </w:p>
        </w:tc>
      </w:tr>
      <w:tr w:rsidR="000907EA" w14:paraId="0BF7E5E1" w14:textId="77777777" w:rsidTr="00405DF4">
        <w:trPr>
          <w:trHeight w:val="219"/>
        </w:trPr>
        <w:tc>
          <w:tcPr>
            <w:tcW w:w="2694" w:type="dxa"/>
          </w:tcPr>
          <w:p w14:paraId="0E5CA88E" w14:textId="0DF37841" w:rsidR="000907EA" w:rsidRDefault="000907EA" w:rsidP="00405DF4">
            <w:pPr>
              <w:ind w:left="0"/>
              <w:rPr>
                <w:rFonts w:ascii="Consolas" w:hAnsi="Consolas"/>
              </w:rPr>
            </w:pPr>
            <w:r>
              <w:rPr>
                <w:rFonts w:ascii="Consolas" w:hAnsi="Consolas"/>
              </w:rPr>
              <w:t>SHIP_DATE</w:t>
            </w:r>
          </w:p>
        </w:tc>
        <w:tc>
          <w:tcPr>
            <w:tcW w:w="6662" w:type="dxa"/>
          </w:tcPr>
          <w:p w14:paraId="13BB1A98" w14:textId="088181AC" w:rsidR="000907EA" w:rsidRDefault="000907EA" w:rsidP="00405DF4">
            <w:pPr>
              <w:ind w:left="0"/>
            </w:pPr>
            <w:r>
              <w:t xml:space="preserve">Date the item was shipped. </w:t>
            </w:r>
            <w:r w:rsidRPr="000907EA">
              <w:rPr>
                <w:rFonts w:ascii="Consolas" w:hAnsi="Consolas"/>
              </w:rPr>
              <w:t>NULL</w:t>
            </w:r>
            <w:r>
              <w:t xml:space="preserve"> if not shipped.</w:t>
            </w:r>
          </w:p>
        </w:tc>
      </w:tr>
      <w:tr w:rsidR="000907EA" w14:paraId="058568A1" w14:textId="77777777" w:rsidTr="00405DF4">
        <w:trPr>
          <w:trHeight w:val="219"/>
        </w:trPr>
        <w:tc>
          <w:tcPr>
            <w:tcW w:w="2694" w:type="dxa"/>
          </w:tcPr>
          <w:p w14:paraId="403AA61B" w14:textId="396BDE73" w:rsidR="000907EA" w:rsidRDefault="000907EA" w:rsidP="00405DF4">
            <w:pPr>
              <w:ind w:left="0"/>
              <w:rPr>
                <w:rFonts w:ascii="Consolas" w:hAnsi="Consolas"/>
              </w:rPr>
            </w:pPr>
            <w:r>
              <w:rPr>
                <w:rFonts w:ascii="Consolas" w:hAnsi="Consolas"/>
              </w:rPr>
              <w:t>LAST_UPDATE_DATE</w:t>
            </w:r>
          </w:p>
        </w:tc>
        <w:tc>
          <w:tcPr>
            <w:tcW w:w="6662" w:type="dxa"/>
          </w:tcPr>
          <w:p w14:paraId="25032A95" w14:textId="11D8F94D" w:rsidR="000907EA" w:rsidRDefault="000907EA" w:rsidP="00405DF4">
            <w:pPr>
              <w:ind w:left="0"/>
            </w:pPr>
            <w:r>
              <w:t>Date the item was last updated.</w:t>
            </w:r>
          </w:p>
        </w:tc>
      </w:tr>
    </w:tbl>
    <w:p w14:paraId="58BEF9C9" w14:textId="77777777" w:rsidR="000907EA" w:rsidRDefault="000907EA" w:rsidP="000907EA">
      <w:pPr>
        <w:ind w:left="0"/>
      </w:pPr>
    </w:p>
    <w:p w14:paraId="60F35700" w14:textId="26D37BCA" w:rsidR="000907EA" w:rsidRDefault="000907EA" w:rsidP="00F305E2">
      <w:pPr>
        <w:pStyle w:val="Nadpis5"/>
      </w:pPr>
      <w:bookmarkStart w:id="645" w:name="_Toc221813747"/>
      <w:r w:rsidRPr="003E2529">
        <w:t>Process Overview</w:t>
      </w:r>
      <w:bookmarkEnd w:id="645"/>
    </w:p>
    <w:p w14:paraId="29413870" w14:textId="1B27FBEC" w:rsidR="000907EA" w:rsidRDefault="000907EA" w:rsidP="000907EA">
      <w:pPr>
        <w:ind w:left="0"/>
      </w:pPr>
      <w:r>
        <w:t xml:space="preserve">Following EBS </w:t>
      </w:r>
      <w:r w:rsidRPr="00FF34D5">
        <w:t>tables are queried for status of the inventory present in the main grid</w:t>
      </w:r>
      <w:r>
        <w:t>:</w:t>
      </w:r>
    </w:p>
    <w:p w14:paraId="4EA87A66"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INV.MTL_SERIAL_NUMBERS</w:t>
      </w:r>
    </w:p>
    <w:p w14:paraId="306C8993"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APPS.MTL_PARAMETERS</w:t>
      </w:r>
    </w:p>
    <w:p w14:paraId="4EE6A32B"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APPS.MTL_SYSTEM_ITEMS_B</w:t>
      </w:r>
    </w:p>
    <w:p w14:paraId="010E8F80"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APPS.OE_ORDER_LINES</w:t>
      </w:r>
    </w:p>
    <w:p w14:paraId="26A3E40A"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APPS.OE_ORDER_HEADERS_ALL</w:t>
      </w:r>
    </w:p>
    <w:p w14:paraId="7870127F" w14:textId="77777777" w:rsidR="000907EA" w:rsidRPr="000907EA" w:rsidRDefault="000907EA" w:rsidP="00EE21A5">
      <w:pPr>
        <w:pStyle w:val="Odstavecseseznamem"/>
        <w:numPr>
          <w:ilvl w:val="0"/>
          <w:numId w:val="26"/>
        </w:numPr>
        <w:rPr>
          <w:rFonts w:ascii="Consolas" w:hAnsi="Consolas"/>
        </w:rPr>
      </w:pPr>
      <w:r w:rsidRPr="000907EA">
        <w:rPr>
          <w:rFonts w:ascii="Consolas" w:hAnsi="Consolas"/>
        </w:rPr>
        <w:t>APPS.MFG_LOOKUPS</w:t>
      </w:r>
    </w:p>
    <w:p w14:paraId="21A3F80A" w14:textId="77777777" w:rsidR="000907EA" w:rsidRDefault="000907EA" w:rsidP="000907EA"/>
    <w:p w14:paraId="2A6F5DC4" w14:textId="685E9C6E" w:rsidR="000907EA" w:rsidRDefault="000907EA" w:rsidP="00F305E2">
      <w:pPr>
        <w:pStyle w:val="Nadpis5"/>
      </w:pPr>
      <w:bookmarkStart w:id="646" w:name="_Toc221813748"/>
      <w:r w:rsidRPr="00B64FF8">
        <w:t xml:space="preserve">Role </w:t>
      </w:r>
      <w:r w:rsidR="00F305E2">
        <w:t>D</w:t>
      </w:r>
      <w:r>
        <w:t>ifferences</w:t>
      </w:r>
      <w:bookmarkEnd w:id="646"/>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907EA" w:rsidRPr="00DF00E8" w14:paraId="3885E46F" w14:textId="77777777" w:rsidTr="00405DF4">
        <w:trPr>
          <w:trHeight w:val="277"/>
        </w:trPr>
        <w:tc>
          <w:tcPr>
            <w:tcW w:w="3490" w:type="dxa"/>
            <w:shd w:val="clear" w:color="auto" w:fill="D9D9D9" w:themeFill="background1" w:themeFillShade="D9"/>
          </w:tcPr>
          <w:p w14:paraId="2A0B30A3" w14:textId="77777777" w:rsidR="000907EA" w:rsidRPr="00DF00E8" w:rsidRDefault="000907EA" w:rsidP="00405DF4">
            <w:pPr>
              <w:ind w:left="0"/>
              <w:rPr>
                <w:b/>
                <w:bCs/>
              </w:rPr>
            </w:pPr>
            <w:r>
              <w:rPr>
                <w:b/>
                <w:bCs/>
              </w:rPr>
              <w:t>Action / Role</w:t>
            </w:r>
          </w:p>
        </w:tc>
        <w:tc>
          <w:tcPr>
            <w:tcW w:w="1163" w:type="dxa"/>
            <w:shd w:val="clear" w:color="auto" w:fill="D9D9D9" w:themeFill="background1" w:themeFillShade="D9"/>
          </w:tcPr>
          <w:p w14:paraId="0A5595A4" w14:textId="77777777" w:rsidR="000907EA" w:rsidRPr="00F374A6" w:rsidRDefault="000907EA" w:rsidP="00405DF4">
            <w:pPr>
              <w:ind w:left="0"/>
              <w:jc w:val="center"/>
              <w:rPr>
                <w:b/>
                <w:bCs/>
              </w:rPr>
            </w:pPr>
            <w:r w:rsidRPr="00F374A6">
              <w:rPr>
                <w:b/>
                <w:bCs/>
              </w:rPr>
              <w:t>ADMIN</w:t>
            </w:r>
          </w:p>
        </w:tc>
        <w:tc>
          <w:tcPr>
            <w:tcW w:w="1163" w:type="dxa"/>
            <w:shd w:val="clear" w:color="auto" w:fill="D9D9D9" w:themeFill="background1" w:themeFillShade="D9"/>
          </w:tcPr>
          <w:p w14:paraId="105A5F71" w14:textId="77777777" w:rsidR="000907EA" w:rsidRPr="00DF00E8" w:rsidRDefault="000907EA" w:rsidP="00405DF4">
            <w:pPr>
              <w:ind w:left="0"/>
              <w:jc w:val="center"/>
              <w:rPr>
                <w:b/>
                <w:bCs/>
              </w:rPr>
            </w:pPr>
            <w:r>
              <w:rPr>
                <w:b/>
                <w:bCs/>
              </w:rPr>
              <w:t>LEAD</w:t>
            </w:r>
          </w:p>
        </w:tc>
        <w:tc>
          <w:tcPr>
            <w:tcW w:w="1180" w:type="dxa"/>
            <w:shd w:val="clear" w:color="auto" w:fill="D9D9D9" w:themeFill="background1" w:themeFillShade="D9"/>
          </w:tcPr>
          <w:p w14:paraId="760C21A1" w14:textId="77777777" w:rsidR="000907EA" w:rsidRPr="00DF00E8" w:rsidRDefault="000907EA" w:rsidP="00405DF4">
            <w:pPr>
              <w:ind w:left="0"/>
              <w:jc w:val="center"/>
              <w:rPr>
                <w:b/>
                <w:bCs/>
              </w:rPr>
            </w:pPr>
            <w:r>
              <w:rPr>
                <w:b/>
                <w:bCs/>
              </w:rPr>
              <w:t>TESTING-VF</w:t>
            </w:r>
          </w:p>
        </w:tc>
        <w:tc>
          <w:tcPr>
            <w:tcW w:w="1180" w:type="dxa"/>
            <w:shd w:val="clear" w:color="auto" w:fill="D9D9D9" w:themeFill="background1" w:themeFillShade="D9"/>
          </w:tcPr>
          <w:p w14:paraId="4A730471" w14:textId="77777777" w:rsidR="000907EA" w:rsidRPr="00DF00E8" w:rsidRDefault="000907EA" w:rsidP="00405DF4">
            <w:pPr>
              <w:ind w:left="0"/>
              <w:jc w:val="center"/>
              <w:rPr>
                <w:b/>
                <w:bCs/>
              </w:rPr>
            </w:pPr>
            <w:r>
              <w:rPr>
                <w:b/>
                <w:bCs/>
              </w:rPr>
              <w:t>TESTING-IBM</w:t>
            </w:r>
          </w:p>
        </w:tc>
        <w:tc>
          <w:tcPr>
            <w:tcW w:w="1180" w:type="dxa"/>
            <w:shd w:val="clear" w:color="auto" w:fill="D9D9D9" w:themeFill="background1" w:themeFillShade="D9"/>
          </w:tcPr>
          <w:p w14:paraId="397E2CB5" w14:textId="77777777" w:rsidR="000907EA" w:rsidRPr="00DF00E8" w:rsidRDefault="000907EA" w:rsidP="00405DF4">
            <w:pPr>
              <w:ind w:left="0"/>
              <w:jc w:val="center"/>
              <w:rPr>
                <w:b/>
                <w:bCs/>
              </w:rPr>
            </w:pPr>
            <w:r>
              <w:rPr>
                <w:b/>
                <w:bCs/>
              </w:rPr>
              <w:t>TESTING-V2</w:t>
            </w:r>
          </w:p>
        </w:tc>
      </w:tr>
      <w:tr w:rsidR="000907EA" w:rsidRPr="00D771E3" w14:paraId="52B46B5B" w14:textId="77777777" w:rsidTr="00405DF4">
        <w:trPr>
          <w:trHeight w:val="219"/>
        </w:trPr>
        <w:tc>
          <w:tcPr>
            <w:tcW w:w="3490" w:type="dxa"/>
          </w:tcPr>
          <w:p w14:paraId="03995783" w14:textId="67F83B30" w:rsidR="000907EA" w:rsidRPr="00D771E3" w:rsidRDefault="000907EA" w:rsidP="00405DF4">
            <w:pPr>
              <w:ind w:left="0"/>
              <w:rPr>
                <w:b/>
                <w:bCs/>
              </w:rPr>
            </w:pPr>
            <w:r w:rsidRPr="00D771E3">
              <w:rPr>
                <w:b/>
                <w:bCs/>
              </w:rPr>
              <w:lastRenderedPageBreak/>
              <w:t xml:space="preserve">Access to </w:t>
            </w:r>
            <w:r>
              <w:rPr>
                <w:b/>
                <w:bCs/>
              </w:rPr>
              <w:t>EBS Status form</w:t>
            </w:r>
          </w:p>
        </w:tc>
        <w:tc>
          <w:tcPr>
            <w:tcW w:w="1163" w:type="dxa"/>
          </w:tcPr>
          <w:p w14:paraId="2CBEE042" w14:textId="77777777" w:rsidR="000907EA" w:rsidRDefault="000907EA" w:rsidP="00405DF4">
            <w:pPr>
              <w:ind w:left="0"/>
              <w:jc w:val="center"/>
            </w:pPr>
            <w:r>
              <w:t>Y</w:t>
            </w:r>
          </w:p>
        </w:tc>
        <w:tc>
          <w:tcPr>
            <w:tcW w:w="1163" w:type="dxa"/>
          </w:tcPr>
          <w:p w14:paraId="31AE0923" w14:textId="77777777" w:rsidR="000907EA" w:rsidRPr="00D771E3" w:rsidRDefault="000907EA" w:rsidP="00405DF4">
            <w:pPr>
              <w:ind w:left="0"/>
              <w:jc w:val="center"/>
            </w:pPr>
            <w:r w:rsidRPr="00D771E3">
              <w:t>Y</w:t>
            </w:r>
          </w:p>
        </w:tc>
        <w:tc>
          <w:tcPr>
            <w:tcW w:w="1180" w:type="dxa"/>
          </w:tcPr>
          <w:p w14:paraId="7CA1504A" w14:textId="77777777" w:rsidR="000907EA" w:rsidRPr="00D771E3" w:rsidRDefault="000907EA" w:rsidP="00405DF4">
            <w:pPr>
              <w:ind w:left="0"/>
              <w:jc w:val="center"/>
            </w:pPr>
            <w:r>
              <w:t>N</w:t>
            </w:r>
          </w:p>
        </w:tc>
        <w:tc>
          <w:tcPr>
            <w:tcW w:w="1180" w:type="dxa"/>
          </w:tcPr>
          <w:p w14:paraId="53921926" w14:textId="77777777" w:rsidR="000907EA" w:rsidRPr="00D771E3" w:rsidRDefault="000907EA" w:rsidP="00405DF4">
            <w:pPr>
              <w:ind w:left="0"/>
              <w:jc w:val="center"/>
            </w:pPr>
            <w:r>
              <w:t>Y</w:t>
            </w:r>
          </w:p>
        </w:tc>
        <w:tc>
          <w:tcPr>
            <w:tcW w:w="1180" w:type="dxa"/>
          </w:tcPr>
          <w:p w14:paraId="26DBA0CC" w14:textId="77777777" w:rsidR="000907EA" w:rsidRPr="00D771E3" w:rsidRDefault="000907EA" w:rsidP="00405DF4">
            <w:pPr>
              <w:ind w:left="0"/>
              <w:jc w:val="center"/>
            </w:pPr>
            <w:r>
              <w:t>N</w:t>
            </w:r>
          </w:p>
        </w:tc>
      </w:tr>
    </w:tbl>
    <w:p w14:paraId="2C91ECC0" w14:textId="1AF2B680" w:rsidR="000907EA" w:rsidRDefault="000907EA" w:rsidP="000907EA"/>
    <w:p w14:paraId="1BDE7218" w14:textId="3C797B02" w:rsidR="008F6617" w:rsidRDefault="008F6617" w:rsidP="008F6617">
      <w:pPr>
        <w:pStyle w:val="Nadpis3"/>
      </w:pPr>
      <w:bookmarkStart w:id="647" w:name="_Toc221813749"/>
      <w:r>
        <w:t xml:space="preserve">EBS Status – Available </w:t>
      </w:r>
      <w:r w:rsidR="00286051">
        <w:t xml:space="preserve">Virtual </w:t>
      </w:r>
      <w:r>
        <w:t>eSIM</w:t>
      </w:r>
      <w:r w:rsidR="00286051">
        <w:t>’s</w:t>
      </w:r>
      <w:bookmarkEnd w:id="647"/>
    </w:p>
    <w:p w14:paraId="3FCBC9AD" w14:textId="2E4BF7B3" w:rsidR="008F6617" w:rsidRDefault="008F6617" w:rsidP="008F6617">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EBS Status - Available </w:t>
      </w:r>
      <w:r w:rsidR="00286051">
        <w:rPr>
          <w:b/>
          <w:bCs/>
          <w:sz w:val="18"/>
          <w:szCs w:val="18"/>
        </w:rPr>
        <w:t xml:space="preserve">Virtual </w:t>
      </w:r>
      <w:r>
        <w:rPr>
          <w:b/>
          <w:bCs/>
          <w:sz w:val="18"/>
          <w:szCs w:val="18"/>
        </w:rPr>
        <w:t>eSIM</w:t>
      </w:r>
      <w:r w:rsidR="00FB1CEC">
        <w:rPr>
          <w:b/>
          <w:bCs/>
          <w:sz w:val="18"/>
          <w:szCs w:val="18"/>
        </w:rPr>
        <w:t>’s</w:t>
      </w:r>
      <w:r>
        <w:rPr>
          <w:b/>
          <w:bCs/>
          <w:sz w:val="18"/>
          <w:szCs w:val="18"/>
        </w:rPr>
        <w:t xml:space="preserve"> </w:t>
      </w:r>
      <w:r w:rsidRPr="00CA50B3">
        <w:t>from the main menu</w:t>
      </w:r>
      <w:r>
        <w:t xml:space="preserve"> to open EBS Status – Available </w:t>
      </w:r>
      <w:r w:rsidR="00286051">
        <w:t xml:space="preserve">Virtual </w:t>
      </w:r>
      <w:r>
        <w:t>eSIM</w:t>
      </w:r>
      <w:r w:rsidR="00FB1CEC">
        <w:t xml:space="preserve">’s </w:t>
      </w:r>
      <w:r>
        <w:t xml:space="preserve">status form displaying details about </w:t>
      </w:r>
      <w:r w:rsidR="00286051">
        <w:t xml:space="preserve">virtual </w:t>
      </w:r>
      <w:r w:rsidR="00FB1CEC">
        <w:t xml:space="preserve">eSIM </w:t>
      </w:r>
      <w:r>
        <w:t>products available in EBS warehouse WHS/ESIM.</w:t>
      </w:r>
    </w:p>
    <w:p w14:paraId="2CA6A4BE" w14:textId="100ADABA" w:rsidR="008F6617" w:rsidRDefault="008F6617" w:rsidP="008F6617">
      <w:pPr>
        <w:ind w:left="0"/>
      </w:pPr>
    </w:p>
    <w:p w14:paraId="01FF4374" w14:textId="10B0A862" w:rsidR="00F305E2" w:rsidRDefault="00F305E2" w:rsidP="00F305E2">
      <w:pPr>
        <w:pStyle w:val="Nadpis5"/>
      </w:pPr>
      <w:bookmarkStart w:id="648" w:name="_Toc221813750"/>
      <w:r>
        <w:t>Output Data</w:t>
      </w:r>
      <w:bookmarkEnd w:id="648"/>
    </w:p>
    <w:p w14:paraId="4228F71B" w14:textId="10A4167C" w:rsidR="008F6617" w:rsidRPr="00340FA5" w:rsidRDefault="008F6617" w:rsidP="008F6617">
      <w:pPr>
        <w:ind w:left="0"/>
      </w:pPr>
      <w:r w:rsidRPr="00340FA5">
        <w:t>Following data sets are available to display:</w:t>
      </w:r>
    </w:p>
    <w:p w14:paraId="389CA512" w14:textId="77777777" w:rsidR="008F6617" w:rsidRDefault="008F6617" w:rsidP="008F661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8F6617" w:rsidRPr="00DF00E8" w14:paraId="42268ACE" w14:textId="77777777" w:rsidTr="00405DF4">
        <w:trPr>
          <w:trHeight w:val="701"/>
        </w:trPr>
        <w:tc>
          <w:tcPr>
            <w:tcW w:w="1656" w:type="dxa"/>
            <w:shd w:val="clear" w:color="auto" w:fill="D9D9D9" w:themeFill="background1" w:themeFillShade="D9"/>
          </w:tcPr>
          <w:p w14:paraId="6C756A58" w14:textId="77777777" w:rsidR="008F6617" w:rsidRPr="00DF00E8" w:rsidRDefault="008F6617" w:rsidP="00405DF4">
            <w:pPr>
              <w:ind w:left="0"/>
              <w:rPr>
                <w:b/>
                <w:bCs/>
              </w:rPr>
            </w:pPr>
            <w:r>
              <w:rPr>
                <w:b/>
                <w:bCs/>
              </w:rPr>
              <w:t>Data Set</w:t>
            </w:r>
          </w:p>
        </w:tc>
        <w:tc>
          <w:tcPr>
            <w:tcW w:w="7700" w:type="dxa"/>
            <w:shd w:val="clear" w:color="auto" w:fill="D9D9D9" w:themeFill="background1" w:themeFillShade="D9"/>
          </w:tcPr>
          <w:p w14:paraId="6F7DA4C2" w14:textId="77777777" w:rsidR="008F6617" w:rsidRPr="00DF00E8" w:rsidRDefault="008F6617" w:rsidP="00405DF4">
            <w:pPr>
              <w:ind w:left="0"/>
              <w:rPr>
                <w:b/>
                <w:bCs/>
              </w:rPr>
            </w:pPr>
            <w:r w:rsidRPr="00DF00E8">
              <w:rPr>
                <w:b/>
                <w:bCs/>
              </w:rPr>
              <w:t>Description</w:t>
            </w:r>
          </w:p>
        </w:tc>
      </w:tr>
      <w:tr w:rsidR="008F6617" w14:paraId="47D7AA43" w14:textId="77777777" w:rsidTr="00405DF4">
        <w:trPr>
          <w:trHeight w:val="219"/>
        </w:trPr>
        <w:tc>
          <w:tcPr>
            <w:tcW w:w="1656" w:type="dxa"/>
          </w:tcPr>
          <w:p w14:paraId="5BA7E311" w14:textId="77777777" w:rsidR="008F6617" w:rsidRDefault="008F6617" w:rsidP="00405DF4">
            <w:pPr>
              <w:ind w:left="0"/>
              <w:rPr>
                <w:b/>
                <w:bCs/>
                <w:sz w:val="18"/>
                <w:szCs w:val="18"/>
              </w:rPr>
            </w:pPr>
            <w:r>
              <w:rPr>
                <w:b/>
                <w:bCs/>
                <w:sz w:val="18"/>
                <w:szCs w:val="18"/>
              </w:rPr>
              <w:t>Basic</w:t>
            </w:r>
          </w:p>
          <w:p w14:paraId="52BEE209" w14:textId="77777777" w:rsidR="008F6617" w:rsidRPr="00397B3B" w:rsidRDefault="008F6617" w:rsidP="00405DF4">
            <w:pPr>
              <w:rPr>
                <w:sz w:val="18"/>
                <w:szCs w:val="18"/>
              </w:rPr>
            </w:pPr>
          </w:p>
        </w:tc>
        <w:tc>
          <w:tcPr>
            <w:tcW w:w="7700" w:type="dxa"/>
          </w:tcPr>
          <w:p w14:paraId="7FF24B75" w14:textId="053C1D7B" w:rsidR="008F6617" w:rsidRDefault="008F6617" w:rsidP="00405DF4">
            <w:pPr>
              <w:ind w:left="0"/>
            </w:pPr>
            <w:r>
              <w:t xml:space="preserve">Displays summarized amounts of available </w:t>
            </w:r>
            <w:r w:rsidR="00286051">
              <w:t xml:space="preserve">virtual </w:t>
            </w:r>
            <w:r w:rsidR="00FB1CEC">
              <w:t xml:space="preserve">eSIM </w:t>
            </w:r>
            <w:r>
              <w:t>products.</w:t>
            </w:r>
          </w:p>
          <w:p w14:paraId="0D45BFB1" w14:textId="46A8A144" w:rsidR="008F6617" w:rsidRDefault="008F6617" w:rsidP="00405DF4">
            <w:pPr>
              <w:ind w:left="0"/>
            </w:pPr>
            <w:r>
              <w:t xml:space="preserve">See </w:t>
            </w:r>
            <w:hyperlink r:id="rId384" w:anchor="_Data_Set_" w:history="1">
              <w:r>
                <w:rPr>
                  <w:rStyle w:val="Hypertextovodkaz"/>
                </w:rPr>
                <w:t>Data Set “Basic”</w:t>
              </w:r>
            </w:hyperlink>
            <w:r>
              <w:t xml:space="preserve"> for more details.</w:t>
            </w:r>
          </w:p>
        </w:tc>
      </w:tr>
      <w:tr w:rsidR="008F6617" w14:paraId="54E6CC95" w14:textId="77777777" w:rsidTr="00405DF4">
        <w:trPr>
          <w:trHeight w:val="219"/>
        </w:trPr>
        <w:tc>
          <w:tcPr>
            <w:tcW w:w="1656" w:type="dxa"/>
          </w:tcPr>
          <w:p w14:paraId="37ABB8B0" w14:textId="77777777" w:rsidR="008F6617" w:rsidRPr="00B23995" w:rsidRDefault="008F6617" w:rsidP="00405DF4">
            <w:pPr>
              <w:ind w:left="0"/>
              <w:rPr>
                <w:b/>
                <w:bCs/>
                <w:sz w:val="18"/>
                <w:szCs w:val="18"/>
              </w:rPr>
            </w:pPr>
            <w:r>
              <w:rPr>
                <w:b/>
                <w:bCs/>
                <w:sz w:val="18"/>
                <w:szCs w:val="18"/>
              </w:rPr>
              <w:t>Extended</w:t>
            </w:r>
          </w:p>
        </w:tc>
        <w:tc>
          <w:tcPr>
            <w:tcW w:w="7700" w:type="dxa"/>
          </w:tcPr>
          <w:p w14:paraId="51D90470" w14:textId="346B5C39" w:rsidR="008F6617" w:rsidRDefault="00FB1CEC" w:rsidP="00405DF4">
            <w:pPr>
              <w:ind w:left="0"/>
            </w:pPr>
            <w:r>
              <w:t xml:space="preserve">Displays available </w:t>
            </w:r>
            <w:r w:rsidR="00286051">
              <w:t xml:space="preserve">virtual </w:t>
            </w:r>
            <w:r>
              <w:t>eSIM inventory items.</w:t>
            </w:r>
          </w:p>
          <w:p w14:paraId="0D8C27FD" w14:textId="6BC1C7F9" w:rsidR="008F6617" w:rsidRDefault="008F6617" w:rsidP="00405DF4">
            <w:pPr>
              <w:ind w:left="0"/>
            </w:pPr>
            <w:r>
              <w:t xml:space="preserve">See </w:t>
            </w:r>
            <w:hyperlink r:id="rId385" w:anchor="_Data_Set_" w:history="1">
              <w:r>
                <w:rPr>
                  <w:rStyle w:val="Hypertextovodkaz"/>
                </w:rPr>
                <w:t>Data Set “Extended”</w:t>
              </w:r>
            </w:hyperlink>
            <w:r>
              <w:t xml:space="preserve"> for more details.</w:t>
            </w:r>
          </w:p>
        </w:tc>
      </w:tr>
    </w:tbl>
    <w:p w14:paraId="1ED4CF6C" w14:textId="77777777" w:rsidR="008F6617" w:rsidRDefault="008F6617" w:rsidP="008F6617">
      <w:pPr>
        <w:ind w:left="0"/>
        <w:rPr>
          <w:b/>
          <w:bCs/>
          <w:sz w:val="18"/>
          <w:szCs w:val="18"/>
        </w:rPr>
      </w:pPr>
    </w:p>
    <w:p w14:paraId="65261290" w14:textId="36EE1782" w:rsidR="008F6617" w:rsidRDefault="008F6617" w:rsidP="008F6617">
      <w:pPr>
        <w:ind w:left="0"/>
      </w:pPr>
      <w:r w:rsidRPr="00FF34D5">
        <w:t>Output columns vary per selected data</w:t>
      </w:r>
      <w:r>
        <w:t xml:space="preserve"> set. </w:t>
      </w:r>
      <w:r w:rsidRPr="00FF34D5">
        <w:t xml:space="preserve">Please refer to Kenan system documentation for more details on the column </w:t>
      </w:r>
      <w:r>
        <w:t xml:space="preserve">meanings and </w:t>
      </w:r>
      <w:r w:rsidRPr="00FF34D5">
        <w:t>values.</w:t>
      </w:r>
    </w:p>
    <w:p w14:paraId="6708B9E1" w14:textId="54CFDCE8" w:rsidR="00286051" w:rsidRDefault="00286051" w:rsidP="008F6617">
      <w:pPr>
        <w:ind w:left="0"/>
      </w:pPr>
    </w:p>
    <w:p w14:paraId="455A86E6" w14:textId="6EA19616" w:rsidR="00286051" w:rsidRDefault="00286051" w:rsidP="008F6617">
      <w:pPr>
        <w:ind w:left="0"/>
      </w:pPr>
      <w:r w:rsidRPr="00286051">
        <w:rPr>
          <w:b/>
          <w:bCs/>
        </w:rPr>
        <w:t>NOTE:</w:t>
      </w:r>
      <w:r>
        <w:t xml:space="preserve"> The data sets </w:t>
      </w:r>
      <w:r w:rsidR="00C92DD8">
        <w:t xml:space="preserve">should not </w:t>
      </w:r>
      <w:r>
        <w:t xml:space="preserve">return </w:t>
      </w:r>
      <w:r w:rsidR="00C92DD8">
        <w:t>v</w:t>
      </w:r>
      <w:r>
        <w:t>oucher eSIM products.</w:t>
      </w:r>
      <w:r w:rsidR="00C92DD8">
        <w:t xml:space="preserve"> If any voucher eSIM is returned, it means they were stocked up in incorrect warehouse WHS/ESIM and should be re-stocked to where they actually belong (WHS/PROD).</w:t>
      </w:r>
    </w:p>
    <w:p w14:paraId="00A2FE3A" w14:textId="77777777" w:rsidR="008F6617" w:rsidRDefault="008F6617" w:rsidP="008F6617">
      <w:pPr>
        <w:ind w:left="0"/>
        <w:rPr>
          <w:b/>
          <w:bCs/>
          <w:sz w:val="18"/>
          <w:szCs w:val="18"/>
        </w:rPr>
      </w:pPr>
    </w:p>
    <w:p w14:paraId="07FF975E" w14:textId="77777777" w:rsidR="008F6617" w:rsidRDefault="008F6617" w:rsidP="008F6617">
      <w:pPr>
        <w:pStyle w:val="Nadpis5"/>
      </w:pPr>
      <w:bookmarkStart w:id="649" w:name="_Data_Set_“Basic”_1"/>
      <w:bookmarkStart w:id="650" w:name="_Toc221813751"/>
      <w:bookmarkEnd w:id="649"/>
      <w:r>
        <w:t>Data Set “Basic”</w:t>
      </w:r>
      <w:bookmarkEnd w:id="650"/>
    </w:p>
    <w:p w14:paraId="735EAFA3" w14:textId="42C28DF8" w:rsidR="008F6617" w:rsidRDefault="008F6617" w:rsidP="008F6617">
      <w:pPr>
        <w:ind w:left="0"/>
      </w:pPr>
      <w:r>
        <w:t xml:space="preserve">Summarized amounts of </w:t>
      </w:r>
      <w:r w:rsidR="00286051">
        <w:t xml:space="preserve">virtual eSIM </w:t>
      </w:r>
      <w:r>
        <w:t xml:space="preserve">products available </w:t>
      </w:r>
      <w:r w:rsidR="00CC3288">
        <w:t xml:space="preserve">for use </w:t>
      </w:r>
      <w:r>
        <w:t>in WHS/ESIM warehouse are returned.</w:t>
      </w:r>
    </w:p>
    <w:p w14:paraId="0804CC37" w14:textId="77777777" w:rsidR="008F6617" w:rsidRDefault="008F6617" w:rsidP="008F6617">
      <w:pPr>
        <w:ind w:left="0"/>
      </w:pPr>
    </w:p>
    <w:p w14:paraId="3B1B0FB4" w14:textId="6670D128" w:rsidR="008F6617" w:rsidRDefault="001248F9" w:rsidP="008F6617">
      <w:pPr>
        <w:ind w:left="0"/>
      </w:pPr>
      <w:r>
        <w:rPr>
          <w:noProof/>
        </w:rPr>
        <w:drawing>
          <wp:inline distT="0" distB="0" distL="0" distR="0" wp14:anchorId="1114EA63" wp14:editId="576D3BC0">
            <wp:extent cx="5732145" cy="3340100"/>
            <wp:effectExtent l="0" t="0" r="1905" b="0"/>
            <wp:docPr id="555" name="Obrázek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5732145" cy="3340100"/>
                    </a:xfrm>
                    <a:prstGeom prst="rect">
                      <a:avLst/>
                    </a:prstGeom>
                  </pic:spPr>
                </pic:pic>
              </a:graphicData>
            </a:graphic>
          </wp:inline>
        </w:drawing>
      </w:r>
    </w:p>
    <w:p w14:paraId="1E4420AB" w14:textId="34ED4D84" w:rsidR="008F6617" w:rsidRPr="008F6617" w:rsidRDefault="00F91DC6" w:rsidP="008F6617">
      <w:pPr>
        <w:ind w:left="0"/>
        <w:jc w:val="center"/>
        <w:rPr>
          <w:i/>
          <w:iCs w:val="0"/>
          <w:sz w:val="18"/>
          <w:szCs w:val="18"/>
        </w:rPr>
      </w:pPr>
      <w:r w:rsidRPr="008F6617">
        <w:rPr>
          <w:i/>
          <w:iCs w:val="0"/>
          <w:sz w:val="18"/>
          <w:szCs w:val="18"/>
        </w:rPr>
        <w:t xml:space="preserve">EBS Status </w:t>
      </w:r>
      <w:r>
        <w:rPr>
          <w:i/>
          <w:iCs w:val="0"/>
          <w:sz w:val="18"/>
          <w:szCs w:val="18"/>
        </w:rPr>
        <w:t xml:space="preserve">– Available </w:t>
      </w:r>
      <w:r w:rsidR="00286051">
        <w:rPr>
          <w:i/>
          <w:iCs w:val="0"/>
          <w:sz w:val="18"/>
          <w:szCs w:val="18"/>
        </w:rPr>
        <w:t xml:space="preserve">Virtual </w:t>
      </w:r>
      <w:r>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3C7A88">
        <w:rPr>
          <w:i/>
          <w:iCs w:val="0"/>
          <w:sz w:val="18"/>
          <w:szCs w:val="18"/>
        </w:rPr>
        <w:t>–</w:t>
      </w:r>
      <w:r w:rsidR="008F6617">
        <w:rPr>
          <w:i/>
          <w:iCs w:val="0"/>
          <w:sz w:val="18"/>
          <w:szCs w:val="18"/>
        </w:rPr>
        <w:t xml:space="preserve"> </w:t>
      </w:r>
      <w:r w:rsidR="003C7A88">
        <w:rPr>
          <w:i/>
          <w:iCs w:val="0"/>
          <w:sz w:val="18"/>
          <w:szCs w:val="18"/>
        </w:rPr>
        <w:t xml:space="preserve">data set </w:t>
      </w:r>
      <w:r w:rsidR="003C7A88" w:rsidRPr="003C7A88">
        <w:rPr>
          <w:b/>
          <w:bCs/>
          <w:i/>
          <w:iCs w:val="0"/>
          <w:sz w:val="18"/>
          <w:szCs w:val="18"/>
        </w:rPr>
        <w:t>“Basic”</w:t>
      </w:r>
    </w:p>
    <w:p w14:paraId="11EA02DE" w14:textId="77777777" w:rsidR="00FD0373" w:rsidRDefault="00FD0373" w:rsidP="008F6617">
      <w:pPr>
        <w:ind w:left="0"/>
      </w:pPr>
    </w:p>
    <w:p w14:paraId="768CE774" w14:textId="5B457017" w:rsidR="008F6617" w:rsidRPr="00BD62B2" w:rsidRDefault="008F6617" w:rsidP="008F6617">
      <w:pPr>
        <w:ind w:left="0"/>
      </w:pPr>
      <w:r w:rsidRPr="00BD62B2">
        <w:lastRenderedPageBreak/>
        <w:t>Following output columns are returned:</w:t>
      </w:r>
    </w:p>
    <w:p w14:paraId="16984CF9" w14:textId="77777777" w:rsidR="008F6617" w:rsidRDefault="008F6617" w:rsidP="008F6617">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8F6617" w:rsidRPr="00DF00E8" w14:paraId="6F2AC13C" w14:textId="77777777" w:rsidTr="00405DF4">
        <w:trPr>
          <w:trHeight w:val="277"/>
        </w:trPr>
        <w:tc>
          <w:tcPr>
            <w:tcW w:w="2694" w:type="dxa"/>
            <w:shd w:val="clear" w:color="auto" w:fill="D9D9D9" w:themeFill="background1" w:themeFillShade="D9"/>
          </w:tcPr>
          <w:p w14:paraId="6BCD9B6F" w14:textId="77777777" w:rsidR="008F6617" w:rsidRPr="00DF00E8" w:rsidRDefault="008F6617" w:rsidP="00405DF4">
            <w:pPr>
              <w:ind w:left="0"/>
              <w:rPr>
                <w:b/>
                <w:bCs/>
              </w:rPr>
            </w:pPr>
            <w:r>
              <w:rPr>
                <w:b/>
                <w:bCs/>
              </w:rPr>
              <w:t xml:space="preserve">Column </w:t>
            </w:r>
          </w:p>
        </w:tc>
        <w:tc>
          <w:tcPr>
            <w:tcW w:w="6662" w:type="dxa"/>
            <w:shd w:val="clear" w:color="auto" w:fill="D9D9D9" w:themeFill="background1" w:themeFillShade="D9"/>
          </w:tcPr>
          <w:p w14:paraId="49D0ED41" w14:textId="77777777" w:rsidR="008F6617" w:rsidRDefault="008F6617" w:rsidP="00405DF4">
            <w:pPr>
              <w:ind w:left="0"/>
              <w:rPr>
                <w:b/>
                <w:bCs/>
              </w:rPr>
            </w:pPr>
            <w:r>
              <w:rPr>
                <w:b/>
                <w:bCs/>
              </w:rPr>
              <w:t>Description</w:t>
            </w:r>
          </w:p>
        </w:tc>
      </w:tr>
      <w:tr w:rsidR="008F6617" w14:paraId="1E453B07" w14:textId="77777777" w:rsidTr="00405DF4">
        <w:trPr>
          <w:trHeight w:val="219"/>
        </w:trPr>
        <w:tc>
          <w:tcPr>
            <w:tcW w:w="2694" w:type="dxa"/>
          </w:tcPr>
          <w:p w14:paraId="564406D8" w14:textId="4F7C9966" w:rsidR="008F6617" w:rsidRPr="00602485" w:rsidRDefault="008F6617" w:rsidP="008F6617">
            <w:pPr>
              <w:ind w:left="0"/>
              <w:rPr>
                <w:rFonts w:ascii="Consolas" w:hAnsi="Consolas"/>
              </w:rPr>
            </w:pPr>
            <w:r>
              <w:rPr>
                <w:rFonts w:ascii="Consolas" w:hAnsi="Consolas"/>
              </w:rPr>
              <w:t>PRODUCT</w:t>
            </w:r>
          </w:p>
        </w:tc>
        <w:tc>
          <w:tcPr>
            <w:tcW w:w="6662" w:type="dxa"/>
          </w:tcPr>
          <w:p w14:paraId="0AC7639D" w14:textId="7379569F" w:rsidR="008F6617" w:rsidRDefault="008F6617" w:rsidP="008F6617">
            <w:pPr>
              <w:ind w:left="0"/>
            </w:pPr>
            <w:r>
              <w:t>Product name</w:t>
            </w:r>
          </w:p>
        </w:tc>
      </w:tr>
      <w:tr w:rsidR="008F6617" w14:paraId="456DC714" w14:textId="77777777" w:rsidTr="00405DF4">
        <w:trPr>
          <w:trHeight w:val="219"/>
        </w:trPr>
        <w:tc>
          <w:tcPr>
            <w:tcW w:w="2694" w:type="dxa"/>
          </w:tcPr>
          <w:p w14:paraId="6E5CCFC0" w14:textId="0111359E" w:rsidR="008F6617" w:rsidRDefault="008F6617" w:rsidP="008F6617">
            <w:pPr>
              <w:ind w:left="0"/>
              <w:rPr>
                <w:rFonts w:ascii="Consolas" w:hAnsi="Consolas"/>
              </w:rPr>
            </w:pPr>
            <w:r>
              <w:rPr>
                <w:rFonts w:ascii="Consolas" w:hAnsi="Consolas"/>
              </w:rPr>
              <w:t>SUBINV_CODE</w:t>
            </w:r>
          </w:p>
        </w:tc>
        <w:tc>
          <w:tcPr>
            <w:tcW w:w="6662" w:type="dxa"/>
          </w:tcPr>
          <w:p w14:paraId="799ADF19" w14:textId="30369A19" w:rsidR="008F6617" w:rsidRDefault="008F6617" w:rsidP="008F6617">
            <w:pPr>
              <w:ind w:left="0"/>
            </w:pPr>
            <w:r>
              <w:t>Subinventory code – should always be “</w:t>
            </w:r>
            <w:r w:rsidRPr="000907EA">
              <w:rPr>
                <w:rFonts w:ascii="Consolas" w:hAnsi="Consolas"/>
              </w:rPr>
              <w:t>ESIM</w:t>
            </w:r>
            <w:r>
              <w:t>”</w:t>
            </w:r>
          </w:p>
        </w:tc>
      </w:tr>
      <w:tr w:rsidR="008F6617" w14:paraId="32645462" w14:textId="77777777" w:rsidTr="00405DF4">
        <w:trPr>
          <w:trHeight w:val="219"/>
        </w:trPr>
        <w:tc>
          <w:tcPr>
            <w:tcW w:w="2694" w:type="dxa"/>
          </w:tcPr>
          <w:p w14:paraId="4294CB7B" w14:textId="3936D57E" w:rsidR="008F6617" w:rsidRDefault="008F6617" w:rsidP="008F6617">
            <w:pPr>
              <w:ind w:left="0"/>
              <w:rPr>
                <w:rFonts w:ascii="Consolas" w:hAnsi="Consolas"/>
              </w:rPr>
            </w:pPr>
            <w:r>
              <w:rPr>
                <w:rFonts w:ascii="Consolas" w:hAnsi="Consolas"/>
              </w:rPr>
              <w:t>STATUS_ID</w:t>
            </w:r>
          </w:p>
        </w:tc>
        <w:tc>
          <w:tcPr>
            <w:tcW w:w="6662" w:type="dxa"/>
          </w:tcPr>
          <w:p w14:paraId="614F184E" w14:textId="2B1131F1" w:rsidR="008F6617" w:rsidRDefault="008F6617" w:rsidP="008F6617">
            <w:pPr>
              <w:ind w:left="0"/>
            </w:pPr>
            <w:r>
              <w:t>Inventory status identifier – should always be “</w:t>
            </w:r>
            <w:r w:rsidRPr="008F6617">
              <w:rPr>
                <w:rFonts w:ascii="Consolas" w:hAnsi="Consolas"/>
              </w:rPr>
              <w:t>3</w:t>
            </w:r>
            <w:r>
              <w:t>”</w:t>
            </w:r>
          </w:p>
        </w:tc>
      </w:tr>
      <w:tr w:rsidR="008F6617" w14:paraId="120A54EA" w14:textId="77777777" w:rsidTr="00405DF4">
        <w:trPr>
          <w:trHeight w:val="219"/>
        </w:trPr>
        <w:tc>
          <w:tcPr>
            <w:tcW w:w="2694" w:type="dxa"/>
          </w:tcPr>
          <w:p w14:paraId="60F64FD6" w14:textId="52FE8D0F" w:rsidR="008F6617" w:rsidRPr="00602485" w:rsidRDefault="008F6617" w:rsidP="008F6617">
            <w:pPr>
              <w:ind w:left="0"/>
              <w:rPr>
                <w:rFonts w:ascii="Consolas" w:hAnsi="Consolas"/>
              </w:rPr>
            </w:pPr>
            <w:r>
              <w:rPr>
                <w:rFonts w:ascii="Consolas" w:hAnsi="Consolas"/>
              </w:rPr>
              <w:t>STATUS_DESCR</w:t>
            </w:r>
          </w:p>
        </w:tc>
        <w:tc>
          <w:tcPr>
            <w:tcW w:w="6662" w:type="dxa"/>
          </w:tcPr>
          <w:p w14:paraId="6461ABD7" w14:textId="54A93474" w:rsidR="008F6617" w:rsidRDefault="008F6617" w:rsidP="008F6617">
            <w:pPr>
              <w:ind w:left="0"/>
            </w:pPr>
            <w:r>
              <w:t>Inventory status description – should always be “</w:t>
            </w:r>
            <w:r w:rsidRPr="008F6617">
              <w:rPr>
                <w:rFonts w:ascii="Consolas" w:hAnsi="Consolas"/>
              </w:rPr>
              <w:t>Resides in stores</w:t>
            </w:r>
            <w:r>
              <w:t>”</w:t>
            </w:r>
          </w:p>
        </w:tc>
      </w:tr>
      <w:tr w:rsidR="008F6617" w14:paraId="0529A1A9" w14:textId="77777777" w:rsidTr="00405DF4">
        <w:trPr>
          <w:trHeight w:val="219"/>
        </w:trPr>
        <w:tc>
          <w:tcPr>
            <w:tcW w:w="2694" w:type="dxa"/>
          </w:tcPr>
          <w:p w14:paraId="31684783" w14:textId="181D4D87" w:rsidR="008F6617" w:rsidRPr="00602485" w:rsidRDefault="008F6617" w:rsidP="008F6617">
            <w:pPr>
              <w:ind w:left="0"/>
              <w:rPr>
                <w:rFonts w:ascii="Consolas" w:hAnsi="Consolas"/>
              </w:rPr>
            </w:pPr>
            <w:r>
              <w:rPr>
                <w:rFonts w:ascii="Consolas" w:hAnsi="Consolas"/>
              </w:rPr>
              <w:t>AMOUNT</w:t>
            </w:r>
          </w:p>
        </w:tc>
        <w:tc>
          <w:tcPr>
            <w:tcW w:w="6662" w:type="dxa"/>
          </w:tcPr>
          <w:p w14:paraId="088C3067" w14:textId="729DD0B7" w:rsidR="008F6617" w:rsidRDefault="008F6617" w:rsidP="008F6617">
            <w:pPr>
              <w:ind w:left="0"/>
            </w:pPr>
            <w:r>
              <w:t>Number of available products</w:t>
            </w:r>
          </w:p>
        </w:tc>
      </w:tr>
    </w:tbl>
    <w:p w14:paraId="0B662021" w14:textId="77777777" w:rsidR="008F6617" w:rsidRDefault="008F6617" w:rsidP="008F6617">
      <w:pPr>
        <w:ind w:left="0"/>
      </w:pPr>
    </w:p>
    <w:p w14:paraId="211E1E7D" w14:textId="67471F8A" w:rsidR="00F91DC6" w:rsidRDefault="00F91DC6" w:rsidP="00F91DC6">
      <w:pPr>
        <w:pStyle w:val="Nadpis5"/>
      </w:pPr>
      <w:bookmarkStart w:id="651" w:name="_Data_Set_“Extended”_1"/>
      <w:bookmarkStart w:id="652" w:name="_Toc221813752"/>
      <w:bookmarkEnd w:id="651"/>
      <w:r>
        <w:t>Data Set “Extended”</w:t>
      </w:r>
      <w:bookmarkEnd w:id="652"/>
    </w:p>
    <w:p w14:paraId="1B8466A5" w14:textId="4AAC2CCC" w:rsidR="00F91DC6" w:rsidRDefault="00F91DC6" w:rsidP="00F91DC6">
      <w:pPr>
        <w:ind w:left="0"/>
      </w:pPr>
      <w:r>
        <w:t xml:space="preserve">List of </w:t>
      </w:r>
      <w:r w:rsidR="00286051">
        <w:t xml:space="preserve">virtual </w:t>
      </w:r>
      <w:r w:rsidR="00FB1CEC">
        <w:t xml:space="preserve">eSIM </w:t>
      </w:r>
      <w:r>
        <w:t>products</w:t>
      </w:r>
      <w:r w:rsidR="00CC3288">
        <w:t xml:space="preserve"> available for use </w:t>
      </w:r>
      <w:r>
        <w:t xml:space="preserve">in WHS/ESIM warehouse </w:t>
      </w:r>
      <w:r w:rsidR="00FB1CEC">
        <w:t>is</w:t>
      </w:r>
      <w:r>
        <w:t xml:space="preserve"> returned.</w:t>
      </w:r>
    </w:p>
    <w:p w14:paraId="41629B7D" w14:textId="77777777" w:rsidR="00F91DC6" w:rsidRDefault="00F91DC6" w:rsidP="00F91DC6">
      <w:pPr>
        <w:ind w:left="0"/>
      </w:pPr>
    </w:p>
    <w:p w14:paraId="6AD37C16" w14:textId="43C6EFEF" w:rsidR="00F91DC6" w:rsidRPr="008F6617" w:rsidRDefault="001248F9" w:rsidP="00F91DC6">
      <w:pPr>
        <w:ind w:left="0"/>
        <w:jc w:val="center"/>
        <w:rPr>
          <w:i/>
          <w:iCs w:val="0"/>
          <w:sz w:val="18"/>
          <w:szCs w:val="18"/>
        </w:rPr>
      </w:pPr>
      <w:r>
        <w:rPr>
          <w:noProof/>
        </w:rPr>
        <w:drawing>
          <wp:inline distT="0" distB="0" distL="0" distR="0" wp14:anchorId="6276157B" wp14:editId="6722F968">
            <wp:extent cx="5732145" cy="3340100"/>
            <wp:effectExtent l="0" t="0" r="1905" b="0"/>
            <wp:docPr id="572" name="Obrázek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7"/>
                    <a:stretch>
                      <a:fillRect/>
                    </a:stretch>
                  </pic:blipFill>
                  <pic:spPr>
                    <a:xfrm>
                      <a:off x="0" y="0"/>
                      <a:ext cx="5732145" cy="3340100"/>
                    </a:xfrm>
                    <a:prstGeom prst="rect">
                      <a:avLst/>
                    </a:prstGeom>
                  </pic:spPr>
                </pic:pic>
              </a:graphicData>
            </a:graphic>
          </wp:inline>
        </w:drawing>
      </w:r>
      <w:r w:rsidRPr="008F6617">
        <w:rPr>
          <w:i/>
          <w:iCs w:val="0"/>
          <w:sz w:val="18"/>
          <w:szCs w:val="18"/>
        </w:rPr>
        <w:t xml:space="preserve"> </w:t>
      </w:r>
      <w:r w:rsidR="00F91DC6" w:rsidRPr="008F6617">
        <w:rPr>
          <w:i/>
          <w:iCs w:val="0"/>
          <w:sz w:val="18"/>
          <w:szCs w:val="18"/>
        </w:rPr>
        <w:t xml:space="preserve">EBS Status </w:t>
      </w:r>
      <w:r w:rsidR="00F91DC6">
        <w:rPr>
          <w:i/>
          <w:iCs w:val="0"/>
          <w:sz w:val="18"/>
          <w:szCs w:val="18"/>
        </w:rPr>
        <w:t xml:space="preserve">– Available </w:t>
      </w:r>
      <w:r w:rsidR="00286051">
        <w:rPr>
          <w:i/>
          <w:iCs w:val="0"/>
          <w:sz w:val="18"/>
          <w:szCs w:val="18"/>
        </w:rPr>
        <w:t xml:space="preserve">Virtual </w:t>
      </w:r>
      <w:r w:rsidR="00F91DC6">
        <w:rPr>
          <w:i/>
          <w:iCs w:val="0"/>
          <w:sz w:val="18"/>
          <w:szCs w:val="18"/>
        </w:rPr>
        <w:t>eSIM</w:t>
      </w:r>
      <w:r w:rsidR="00FB1CEC">
        <w:rPr>
          <w:i/>
          <w:iCs w:val="0"/>
          <w:sz w:val="18"/>
          <w:szCs w:val="18"/>
        </w:rPr>
        <w:t xml:space="preserve">’s </w:t>
      </w:r>
      <w:r w:rsidR="00BF308E">
        <w:rPr>
          <w:i/>
          <w:iCs w:val="0"/>
          <w:sz w:val="18"/>
          <w:szCs w:val="18"/>
        </w:rPr>
        <w:t xml:space="preserve">status </w:t>
      </w:r>
      <w:r w:rsidR="00FB1CEC">
        <w:rPr>
          <w:i/>
          <w:iCs w:val="0"/>
          <w:sz w:val="18"/>
          <w:szCs w:val="18"/>
        </w:rPr>
        <w:t xml:space="preserve">form </w:t>
      </w:r>
      <w:r w:rsidR="00F91DC6">
        <w:rPr>
          <w:i/>
          <w:iCs w:val="0"/>
          <w:sz w:val="18"/>
          <w:szCs w:val="18"/>
        </w:rPr>
        <w:t xml:space="preserve">– data set </w:t>
      </w:r>
      <w:r w:rsidR="00F91DC6" w:rsidRPr="003C7A88">
        <w:rPr>
          <w:b/>
          <w:bCs/>
          <w:i/>
          <w:iCs w:val="0"/>
          <w:sz w:val="18"/>
          <w:szCs w:val="18"/>
        </w:rPr>
        <w:t>“</w:t>
      </w:r>
      <w:r w:rsidR="00F91DC6">
        <w:rPr>
          <w:b/>
          <w:bCs/>
          <w:i/>
          <w:iCs w:val="0"/>
          <w:sz w:val="18"/>
          <w:szCs w:val="18"/>
        </w:rPr>
        <w:t>Extended</w:t>
      </w:r>
      <w:r w:rsidR="00F91DC6" w:rsidRPr="003C7A88">
        <w:rPr>
          <w:b/>
          <w:bCs/>
          <w:i/>
          <w:iCs w:val="0"/>
          <w:sz w:val="18"/>
          <w:szCs w:val="18"/>
        </w:rPr>
        <w:t>”</w:t>
      </w:r>
    </w:p>
    <w:p w14:paraId="4E4C538C" w14:textId="77777777" w:rsidR="00F91DC6" w:rsidRDefault="00F91DC6" w:rsidP="00F91DC6">
      <w:pPr>
        <w:ind w:left="0"/>
      </w:pPr>
    </w:p>
    <w:p w14:paraId="612E0FED" w14:textId="77777777" w:rsidR="00F91DC6" w:rsidRPr="00BD62B2" w:rsidRDefault="00F91DC6" w:rsidP="00F91DC6">
      <w:pPr>
        <w:ind w:left="0"/>
      </w:pPr>
      <w:r w:rsidRPr="00BD62B2">
        <w:t>Following output columns are returned:</w:t>
      </w:r>
    </w:p>
    <w:p w14:paraId="3F25F0C8" w14:textId="77777777" w:rsidR="00F91DC6" w:rsidRDefault="00F91DC6" w:rsidP="00F91DC6">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F91DC6" w:rsidRPr="00DF00E8" w14:paraId="0CA6F678" w14:textId="77777777" w:rsidTr="00405DF4">
        <w:trPr>
          <w:trHeight w:val="277"/>
        </w:trPr>
        <w:tc>
          <w:tcPr>
            <w:tcW w:w="2694" w:type="dxa"/>
            <w:shd w:val="clear" w:color="auto" w:fill="D9D9D9" w:themeFill="background1" w:themeFillShade="D9"/>
          </w:tcPr>
          <w:p w14:paraId="2D9301E6" w14:textId="77777777" w:rsidR="00F91DC6" w:rsidRPr="00DF00E8" w:rsidRDefault="00F91DC6" w:rsidP="00405DF4">
            <w:pPr>
              <w:ind w:left="0"/>
              <w:rPr>
                <w:b/>
                <w:bCs/>
              </w:rPr>
            </w:pPr>
            <w:r>
              <w:rPr>
                <w:b/>
                <w:bCs/>
              </w:rPr>
              <w:t xml:space="preserve">Column </w:t>
            </w:r>
          </w:p>
        </w:tc>
        <w:tc>
          <w:tcPr>
            <w:tcW w:w="6662" w:type="dxa"/>
            <w:shd w:val="clear" w:color="auto" w:fill="D9D9D9" w:themeFill="background1" w:themeFillShade="D9"/>
          </w:tcPr>
          <w:p w14:paraId="7BBC94D7" w14:textId="77777777" w:rsidR="00F91DC6" w:rsidRDefault="00F91DC6" w:rsidP="00405DF4">
            <w:pPr>
              <w:ind w:left="0"/>
              <w:rPr>
                <w:b/>
                <w:bCs/>
              </w:rPr>
            </w:pPr>
            <w:r>
              <w:rPr>
                <w:b/>
                <w:bCs/>
              </w:rPr>
              <w:t>Description</w:t>
            </w:r>
          </w:p>
        </w:tc>
      </w:tr>
      <w:tr w:rsidR="00F91DC6" w14:paraId="20B0DB38" w14:textId="77777777" w:rsidTr="00405DF4">
        <w:trPr>
          <w:trHeight w:val="219"/>
        </w:trPr>
        <w:tc>
          <w:tcPr>
            <w:tcW w:w="2694" w:type="dxa"/>
          </w:tcPr>
          <w:p w14:paraId="7C49FE88" w14:textId="77777777" w:rsidR="00F91DC6" w:rsidRPr="00602485" w:rsidRDefault="00F91DC6" w:rsidP="00405DF4">
            <w:pPr>
              <w:ind w:left="0"/>
              <w:rPr>
                <w:rFonts w:ascii="Consolas" w:hAnsi="Consolas"/>
              </w:rPr>
            </w:pPr>
            <w:r>
              <w:rPr>
                <w:rFonts w:ascii="Consolas" w:hAnsi="Consolas"/>
              </w:rPr>
              <w:t>PRODUCT</w:t>
            </w:r>
          </w:p>
        </w:tc>
        <w:tc>
          <w:tcPr>
            <w:tcW w:w="6662" w:type="dxa"/>
          </w:tcPr>
          <w:p w14:paraId="3DB6964D" w14:textId="77777777" w:rsidR="00F91DC6" w:rsidRDefault="00F91DC6" w:rsidP="00405DF4">
            <w:pPr>
              <w:ind w:left="0"/>
            </w:pPr>
            <w:r>
              <w:t>Product name</w:t>
            </w:r>
          </w:p>
        </w:tc>
      </w:tr>
      <w:tr w:rsidR="00F91DC6" w14:paraId="664092D1" w14:textId="77777777" w:rsidTr="00405DF4">
        <w:trPr>
          <w:trHeight w:val="219"/>
        </w:trPr>
        <w:tc>
          <w:tcPr>
            <w:tcW w:w="2694" w:type="dxa"/>
          </w:tcPr>
          <w:p w14:paraId="3BD6C59E" w14:textId="77777777" w:rsidR="00F91DC6" w:rsidRDefault="00F91DC6" w:rsidP="00405DF4">
            <w:pPr>
              <w:ind w:left="0"/>
              <w:rPr>
                <w:rFonts w:ascii="Consolas" w:hAnsi="Consolas"/>
              </w:rPr>
            </w:pPr>
            <w:r>
              <w:rPr>
                <w:rFonts w:ascii="Consolas" w:hAnsi="Consolas"/>
              </w:rPr>
              <w:t>SUBINV_CODE</w:t>
            </w:r>
          </w:p>
        </w:tc>
        <w:tc>
          <w:tcPr>
            <w:tcW w:w="6662" w:type="dxa"/>
          </w:tcPr>
          <w:p w14:paraId="396802CF" w14:textId="77777777" w:rsidR="00F91DC6" w:rsidRDefault="00F91DC6" w:rsidP="00405DF4">
            <w:pPr>
              <w:ind w:left="0"/>
            </w:pPr>
            <w:r>
              <w:t>Subinventory code – should always be “</w:t>
            </w:r>
            <w:r w:rsidRPr="000907EA">
              <w:rPr>
                <w:rFonts w:ascii="Consolas" w:hAnsi="Consolas"/>
              </w:rPr>
              <w:t>ESIM</w:t>
            </w:r>
            <w:r>
              <w:t>”</w:t>
            </w:r>
          </w:p>
        </w:tc>
      </w:tr>
      <w:tr w:rsidR="00F91DC6" w14:paraId="568007F7" w14:textId="77777777" w:rsidTr="00405DF4">
        <w:trPr>
          <w:trHeight w:val="219"/>
        </w:trPr>
        <w:tc>
          <w:tcPr>
            <w:tcW w:w="2694" w:type="dxa"/>
          </w:tcPr>
          <w:p w14:paraId="564D510A" w14:textId="77777777" w:rsidR="00F91DC6" w:rsidRDefault="00F91DC6" w:rsidP="00405DF4">
            <w:pPr>
              <w:ind w:left="0"/>
              <w:rPr>
                <w:rFonts w:ascii="Consolas" w:hAnsi="Consolas"/>
              </w:rPr>
            </w:pPr>
            <w:r>
              <w:rPr>
                <w:rFonts w:ascii="Consolas" w:hAnsi="Consolas"/>
              </w:rPr>
              <w:t>STATUS_ID</w:t>
            </w:r>
          </w:p>
        </w:tc>
        <w:tc>
          <w:tcPr>
            <w:tcW w:w="6662" w:type="dxa"/>
          </w:tcPr>
          <w:p w14:paraId="6F2AC2CC" w14:textId="77777777" w:rsidR="00F91DC6" w:rsidRDefault="00F91DC6" w:rsidP="00405DF4">
            <w:pPr>
              <w:ind w:left="0"/>
            </w:pPr>
            <w:r>
              <w:t>Inventory status identifier – should always be “</w:t>
            </w:r>
            <w:r w:rsidRPr="008F6617">
              <w:rPr>
                <w:rFonts w:ascii="Consolas" w:hAnsi="Consolas"/>
              </w:rPr>
              <w:t>3</w:t>
            </w:r>
            <w:r>
              <w:t>”</w:t>
            </w:r>
          </w:p>
        </w:tc>
      </w:tr>
      <w:tr w:rsidR="00F91DC6" w14:paraId="2538374B" w14:textId="77777777" w:rsidTr="00405DF4">
        <w:trPr>
          <w:trHeight w:val="219"/>
        </w:trPr>
        <w:tc>
          <w:tcPr>
            <w:tcW w:w="2694" w:type="dxa"/>
          </w:tcPr>
          <w:p w14:paraId="08BE7250" w14:textId="77777777" w:rsidR="00F91DC6" w:rsidRPr="00602485" w:rsidRDefault="00F91DC6" w:rsidP="00405DF4">
            <w:pPr>
              <w:ind w:left="0"/>
              <w:rPr>
                <w:rFonts w:ascii="Consolas" w:hAnsi="Consolas"/>
              </w:rPr>
            </w:pPr>
            <w:r>
              <w:rPr>
                <w:rFonts w:ascii="Consolas" w:hAnsi="Consolas"/>
              </w:rPr>
              <w:t>STATUS_DESCR</w:t>
            </w:r>
          </w:p>
        </w:tc>
        <w:tc>
          <w:tcPr>
            <w:tcW w:w="6662" w:type="dxa"/>
          </w:tcPr>
          <w:p w14:paraId="0D3429E7" w14:textId="77777777" w:rsidR="00F91DC6" w:rsidRDefault="00F91DC6" w:rsidP="00405DF4">
            <w:pPr>
              <w:ind w:left="0"/>
            </w:pPr>
            <w:r>
              <w:t>Inventory status description – should always be “</w:t>
            </w:r>
            <w:r w:rsidRPr="008F6617">
              <w:rPr>
                <w:rFonts w:ascii="Consolas" w:hAnsi="Consolas"/>
              </w:rPr>
              <w:t>Resides in stores</w:t>
            </w:r>
            <w:r>
              <w:t>”</w:t>
            </w:r>
          </w:p>
        </w:tc>
      </w:tr>
      <w:tr w:rsidR="00F91DC6" w14:paraId="3397F615" w14:textId="77777777" w:rsidTr="00405DF4">
        <w:trPr>
          <w:trHeight w:val="219"/>
        </w:trPr>
        <w:tc>
          <w:tcPr>
            <w:tcW w:w="2694" w:type="dxa"/>
          </w:tcPr>
          <w:p w14:paraId="78AE10CF" w14:textId="09FD8B44" w:rsidR="00F91DC6" w:rsidRPr="00602485" w:rsidRDefault="00F91DC6" w:rsidP="00405DF4">
            <w:pPr>
              <w:ind w:left="0"/>
              <w:rPr>
                <w:rFonts w:ascii="Consolas" w:hAnsi="Consolas"/>
              </w:rPr>
            </w:pPr>
            <w:r>
              <w:rPr>
                <w:rFonts w:ascii="Consolas" w:hAnsi="Consolas"/>
              </w:rPr>
              <w:t>SERIAL_NUMBER</w:t>
            </w:r>
          </w:p>
        </w:tc>
        <w:tc>
          <w:tcPr>
            <w:tcW w:w="6662" w:type="dxa"/>
          </w:tcPr>
          <w:p w14:paraId="48C7C9DD" w14:textId="51F38869" w:rsidR="00F91DC6" w:rsidRDefault="00F91DC6" w:rsidP="00405DF4">
            <w:pPr>
              <w:ind w:left="0"/>
            </w:pPr>
            <w:r>
              <w:t>Serial number of the inventory item (ICCID).</w:t>
            </w:r>
          </w:p>
        </w:tc>
      </w:tr>
    </w:tbl>
    <w:p w14:paraId="67C85274" w14:textId="77777777" w:rsidR="00F91DC6" w:rsidRDefault="00F91DC6" w:rsidP="00F91DC6">
      <w:pPr>
        <w:ind w:left="0"/>
      </w:pPr>
    </w:p>
    <w:p w14:paraId="67EB3953" w14:textId="65377410" w:rsidR="008F6617" w:rsidRDefault="008F6617" w:rsidP="00F305E2">
      <w:pPr>
        <w:pStyle w:val="Nadpis5"/>
      </w:pPr>
      <w:bookmarkStart w:id="653" w:name="_Toc221813753"/>
      <w:r w:rsidRPr="003E2529">
        <w:t>Process Overview</w:t>
      </w:r>
      <w:bookmarkEnd w:id="653"/>
    </w:p>
    <w:p w14:paraId="7E10F004" w14:textId="3A9ABAF2" w:rsidR="008F6617" w:rsidRDefault="003F66C4">
      <w:pPr>
        <w:pStyle w:val="Odstavecseseznamem"/>
        <w:numPr>
          <w:ilvl w:val="0"/>
          <w:numId w:val="165"/>
        </w:numPr>
      </w:pPr>
      <w:r>
        <w:t xml:space="preserve">Check existence of eSIM view </w:t>
      </w:r>
      <w:r>
        <w:rPr>
          <w:rFonts w:ascii="Consolas" w:hAnsi="Consolas"/>
        </w:rPr>
        <w:t>APPS</w:t>
      </w:r>
      <w:r w:rsidRPr="008F6617">
        <w:rPr>
          <w:rFonts w:ascii="Consolas" w:hAnsi="Consolas"/>
        </w:rPr>
        <w:t>.XXVF_ESIM_SERIAL_NUMBERS_V</w:t>
      </w:r>
      <w:r w:rsidRPr="003F66C4">
        <w:t>, report error if inexistent.</w:t>
      </w:r>
    </w:p>
    <w:p w14:paraId="7464438C" w14:textId="6C882C6D" w:rsidR="003F66C4" w:rsidRDefault="003F66C4">
      <w:pPr>
        <w:pStyle w:val="Odstavecseseznamem"/>
        <w:numPr>
          <w:ilvl w:val="0"/>
          <w:numId w:val="165"/>
        </w:numPr>
      </w:pPr>
      <w:r>
        <w:t xml:space="preserve">Query following EBS </w:t>
      </w:r>
      <w:r w:rsidRPr="00FF34D5">
        <w:t>tables</w:t>
      </w:r>
      <w:r>
        <w:t>/views</w:t>
      </w:r>
      <w:r w:rsidRPr="00FF34D5">
        <w:t xml:space="preserve"> for </w:t>
      </w:r>
      <w:r>
        <w:t xml:space="preserve">eSIM items </w:t>
      </w:r>
      <w:r w:rsidRPr="00FF34D5">
        <w:t>status</w:t>
      </w:r>
      <w:r>
        <w:t>:</w:t>
      </w:r>
    </w:p>
    <w:p w14:paraId="3A204176" w14:textId="54C44E64" w:rsidR="008F6617" w:rsidRPr="000907EA" w:rsidRDefault="008F6617" w:rsidP="00EE21A5">
      <w:pPr>
        <w:pStyle w:val="Odstavecseseznamem"/>
        <w:numPr>
          <w:ilvl w:val="0"/>
          <w:numId w:val="26"/>
        </w:numPr>
        <w:rPr>
          <w:rFonts w:ascii="Consolas" w:hAnsi="Consolas"/>
        </w:rPr>
      </w:pPr>
      <w:r>
        <w:rPr>
          <w:rFonts w:ascii="Consolas" w:hAnsi="Consolas"/>
        </w:rPr>
        <w:t>APPS</w:t>
      </w:r>
      <w:r w:rsidRPr="008F6617">
        <w:rPr>
          <w:rFonts w:ascii="Consolas" w:hAnsi="Consolas"/>
        </w:rPr>
        <w:t>.XXVF_ESIM_SERIAL_NUMBERS_V</w:t>
      </w:r>
    </w:p>
    <w:p w14:paraId="027C1C0B" w14:textId="77777777" w:rsidR="008F6617" w:rsidRPr="000907EA" w:rsidRDefault="008F6617" w:rsidP="00EE21A5">
      <w:pPr>
        <w:pStyle w:val="Odstavecseseznamem"/>
        <w:numPr>
          <w:ilvl w:val="0"/>
          <w:numId w:val="26"/>
        </w:numPr>
        <w:rPr>
          <w:rFonts w:ascii="Consolas" w:hAnsi="Consolas"/>
        </w:rPr>
      </w:pPr>
      <w:r w:rsidRPr="000907EA">
        <w:rPr>
          <w:rFonts w:ascii="Consolas" w:hAnsi="Consolas"/>
        </w:rPr>
        <w:t>APPS.MFG_LOOKUPS</w:t>
      </w:r>
    </w:p>
    <w:p w14:paraId="6E4C931B" w14:textId="77777777" w:rsidR="008F6617" w:rsidRDefault="008F6617" w:rsidP="008F6617"/>
    <w:p w14:paraId="0AB46D19" w14:textId="6C0DC7B6" w:rsidR="008F6617" w:rsidRDefault="008F6617" w:rsidP="00F305E2">
      <w:pPr>
        <w:pStyle w:val="Nadpis5"/>
      </w:pPr>
      <w:bookmarkStart w:id="654" w:name="_Toc221813754"/>
      <w:r w:rsidRPr="00B64FF8">
        <w:t xml:space="preserve">Role </w:t>
      </w:r>
      <w:r w:rsidR="00F305E2">
        <w:t>D</w:t>
      </w:r>
      <w:r>
        <w:t>ifferences</w:t>
      </w:r>
      <w:bookmarkEnd w:id="65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F6617" w:rsidRPr="00DF00E8" w14:paraId="0DCDC39A" w14:textId="77777777" w:rsidTr="00405DF4">
        <w:trPr>
          <w:trHeight w:val="277"/>
        </w:trPr>
        <w:tc>
          <w:tcPr>
            <w:tcW w:w="3490" w:type="dxa"/>
            <w:shd w:val="clear" w:color="auto" w:fill="D9D9D9" w:themeFill="background1" w:themeFillShade="D9"/>
          </w:tcPr>
          <w:p w14:paraId="5063BC09" w14:textId="77777777" w:rsidR="008F6617" w:rsidRPr="00DF00E8" w:rsidRDefault="008F6617" w:rsidP="00405DF4">
            <w:pPr>
              <w:ind w:left="0"/>
              <w:rPr>
                <w:b/>
                <w:bCs/>
              </w:rPr>
            </w:pPr>
            <w:r>
              <w:rPr>
                <w:b/>
                <w:bCs/>
              </w:rPr>
              <w:lastRenderedPageBreak/>
              <w:t>Action / Role</w:t>
            </w:r>
          </w:p>
        </w:tc>
        <w:tc>
          <w:tcPr>
            <w:tcW w:w="1163" w:type="dxa"/>
            <w:shd w:val="clear" w:color="auto" w:fill="D9D9D9" w:themeFill="background1" w:themeFillShade="D9"/>
          </w:tcPr>
          <w:p w14:paraId="1D3178F8" w14:textId="77777777" w:rsidR="008F6617" w:rsidRPr="00F374A6" w:rsidRDefault="008F6617" w:rsidP="00405DF4">
            <w:pPr>
              <w:ind w:left="0"/>
              <w:jc w:val="center"/>
              <w:rPr>
                <w:b/>
                <w:bCs/>
              </w:rPr>
            </w:pPr>
            <w:r w:rsidRPr="00F374A6">
              <w:rPr>
                <w:b/>
                <w:bCs/>
              </w:rPr>
              <w:t>ADMIN</w:t>
            </w:r>
          </w:p>
        </w:tc>
        <w:tc>
          <w:tcPr>
            <w:tcW w:w="1163" w:type="dxa"/>
            <w:shd w:val="clear" w:color="auto" w:fill="D9D9D9" w:themeFill="background1" w:themeFillShade="D9"/>
          </w:tcPr>
          <w:p w14:paraId="0DFA7174" w14:textId="77777777" w:rsidR="008F6617" w:rsidRPr="00DF00E8" w:rsidRDefault="008F6617" w:rsidP="00405DF4">
            <w:pPr>
              <w:ind w:left="0"/>
              <w:jc w:val="center"/>
              <w:rPr>
                <w:b/>
                <w:bCs/>
              </w:rPr>
            </w:pPr>
            <w:r>
              <w:rPr>
                <w:b/>
                <w:bCs/>
              </w:rPr>
              <w:t>LEAD</w:t>
            </w:r>
          </w:p>
        </w:tc>
        <w:tc>
          <w:tcPr>
            <w:tcW w:w="1180" w:type="dxa"/>
            <w:shd w:val="clear" w:color="auto" w:fill="D9D9D9" w:themeFill="background1" w:themeFillShade="D9"/>
          </w:tcPr>
          <w:p w14:paraId="5BDF1AD3" w14:textId="77777777" w:rsidR="008F6617" w:rsidRPr="00DF00E8" w:rsidRDefault="008F6617" w:rsidP="00405DF4">
            <w:pPr>
              <w:ind w:left="0"/>
              <w:jc w:val="center"/>
              <w:rPr>
                <w:b/>
                <w:bCs/>
              </w:rPr>
            </w:pPr>
            <w:r>
              <w:rPr>
                <w:b/>
                <w:bCs/>
              </w:rPr>
              <w:t>TESTING-VF</w:t>
            </w:r>
          </w:p>
        </w:tc>
        <w:tc>
          <w:tcPr>
            <w:tcW w:w="1180" w:type="dxa"/>
            <w:shd w:val="clear" w:color="auto" w:fill="D9D9D9" w:themeFill="background1" w:themeFillShade="D9"/>
          </w:tcPr>
          <w:p w14:paraId="1914E686" w14:textId="77777777" w:rsidR="008F6617" w:rsidRPr="00DF00E8" w:rsidRDefault="008F6617" w:rsidP="00405DF4">
            <w:pPr>
              <w:ind w:left="0"/>
              <w:jc w:val="center"/>
              <w:rPr>
                <w:b/>
                <w:bCs/>
              </w:rPr>
            </w:pPr>
            <w:r>
              <w:rPr>
                <w:b/>
                <w:bCs/>
              </w:rPr>
              <w:t>TESTING-IBM</w:t>
            </w:r>
          </w:p>
        </w:tc>
        <w:tc>
          <w:tcPr>
            <w:tcW w:w="1180" w:type="dxa"/>
            <w:shd w:val="clear" w:color="auto" w:fill="D9D9D9" w:themeFill="background1" w:themeFillShade="D9"/>
          </w:tcPr>
          <w:p w14:paraId="51DC5C4C" w14:textId="77777777" w:rsidR="008F6617" w:rsidRPr="00DF00E8" w:rsidRDefault="008F6617" w:rsidP="00405DF4">
            <w:pPr>
              <w:ind w:left="0"/>
              <w:jc w:val="center"/>
              <w:rPr>
                <w:b/>
                <w:bCs/>
              </w:rPr>
            </w:pPr>
            <w:r>
              <w:rPr>
                <w:b/>
                <w:bCs/>
              </w:rPr>
              <w:t>TESTING-V2</w:t>
            </w:r>
          </w:p>
        </w:tc>
      </w:tr>
      <w:tr w:rsidR="008F6617" w:rsidRPr="00D771E3" w14:paraId="6BF84F00" w14:textId="77777777" w:rsidTr="00405DF4">
        <w:trPr>
          <w:trHeight w:val="219"/>
        </w:trPr>
        <w:tc>
          <w:tcPr>
            <w:tcW w:w="3490" w:type="dxa"/>
          </w:tcPr>
          <w:p w14:paraId="29D5A551" w14:textId="1F49A693" w:rsidR="008F6617" w:rsidRPr="00D771E3" w:rsidRDefault="008F6617" w:rsidP="00405DF4">
            <w:pPr>
              <w:ind w:left="0"/>
              <w:rPr>
                <w:b/>
                <w:bCs/>
              </w:rPr>
            </w:pPr>
            <w:r w:rsidRPr="00D771E3">
              <w:rPr>
                <w:b/>
                <w:bCs/>
              </w:rPr>
              <w:t xml:space="preserve">Access to </w:t>
            </w:r>
            <w:r>
              <w:rPr>
                <w:b/>
                <w:bCs/>
              </w:rPr>
              <w:t xml:space="preserve">EBS Status – Available </w:t>
            </w:r>
            <w:r w:rsidR="001248F9">
              <w:rPr>
                <w:b/>
                <w:bCs/>
              </w:rPr>
              <w:t xml:space="preserve">Virtual </w:t>
            </w:r>
            <w:r>
              <w:rPr>
                <w:b/>
                <w:bCs/>
              </w:rPr>
              <w:t>eSIM</w:t>
            </w:r>
            <w:r w:rsidR="00BF308E">
              <w:rPr>
                <w:b/>
                <w:bCs/>
              </w:rPr>
              <w:t xml:space="preserve">’s status </w:t>
            </w:r>
            <w:r>
              <w:rPr>
                <w:b/>
                <w:bCs/>
              </w:rPr>
              <w:t>form</w:t>
            </w:r>
          </w:p>
        </w:tc>
        <w:tc>
          <w:tcPr>
            <w:tcW w:w="1163" w:type="dxa"/>
          </w:tcPr>
          <w:p w14:paraId="0433DB03" w14:textId="77777777" w:rsidR="008F6617" w:rsidRDefault="008F6617" w:rsidP="00405DF4">
            <w:pPr>
              <w:ind w:left="0"/>
              <w:jc w:val="center"/>
            </w:pPr>
            <w:r>
              <w:t>Y</w:t>
            </w:r>
          </w:p>
        </w:tc>
        <w:tc>
          <w:tcPr>
            <w:tcW w:w="1163" w:type="dxa"/>
          </w:tcPr>
          <w:p w14:paraId="5465B99C" w14:textId="77777777" w:rsidR="008F6617" w:rsidRPr="00D771E3" w:rsidRDefault="008F6617" w:rsidP="00405DF4">
            <w:pPr>
              <w:ind w:left="0"/>
              <w:jc w:val="center"/>
            </w:pPr>
            <w:r w:rsidRPr="00D771E3">
              <w:t>Y</w:t>
            </w:r>
          </w:p>
        </w:tc>
        <w:tc>
          <w:tcPr>
            <w:tcW w:w="1180" w:type="dxa"/>
          </w:tcPr>
          <w:p w14:paraId="5D8E865D" w14:textId="77777777" w:rsidR="008F6617" w:rsidRPr="00D771E3" w:rsidRDefault="008F6617" w:rsidP="00405DF4">
            <w:pPr>
              <w:ind w:left="0"/>
              <w:jc w:val="center"/>
            </w:pPr>
            <w:r>
              <w:t>N</w:t>
            </w:r>
          </w:p>
        </w:tc>
        <w:tc>
          <w:tcPr>
            <w:tcW w:w="1180" w:type="dxa"/>
          </w:tcPr>
          <w:p w14:paraId="3FC57ED1" w14:textId="77777777" w:rsidR="008F6617" w:rsidRPr="00D771E3" w:rsidRDefault="008F6617" w:rsidP="00405DF4">
            <w:pPr>
              <w:ind w:left="0"/>
              <w:jc w:val="center"/>
            </w:pPr>
            <w:r>
              <w:t>Y</w:t>
            </w:r>
          </w:p>
        </w:tc>
        <w:tc>
          <w:tcPr>
            <w:tcW w:w="1180" w:type="dxa"/>
          </w:tcPr>
          <w:p w14:paraId="169EFA62" w14:textId="77777777" w:rsidR="008F6617" w:rsidRPr="00D771E3" w:rsidRDefault="008F6617" w:rsidP="00405DF4">
            <w:pPr>
              <w:ind w:left="0"/>
              <w:jc w:val="center"/>
            </w:pPr>
            <w:r>
              <w:t>N</w:t>
            </w:r>
          </w:p>
        </w:tc>
      </w:tr>
    </w:tbl>
    <w:p w14:paraId="2FFBA531" w14:textId="77777777" w:rsidR="008F6617" w:rsidRPr="000907EA" w:rsidRDefault="008F6617" w:rsidP="008F6617"/>
    <w:p w14:paraId="6C5001B2" w14:textId="77777777" w:rsidR="008F6617" w:rsidRPr="000907EA" w:rsidRDefault="008F6617" w:rsidP="000907EA"/>
    <w:p w14:paraId="44BBE392" w14:textId="6BE65544" w:rsidR="009B0E9F" w:rsidRDefault="009B0E9F" w:rsidP="00CD44D1">
      <w:pPr>
        <w:pStyle w:val="Nadpis3"/>
      </w:pPr>
      <w:bookmarkStart w:id="655" w:name="_Toc221813755"/>
      <w:r>
        <w:t>Cash Register Status</w:t>
      </w:r>
      <w:bookmarkEnd w:id="655"/>
    </w:p>
    <w:p w14:paraId="28881D69" w14:textId="38C07651" w:rsidR="00A51B94" w:rsidRDefault="00A51B94" w:rsidP="00A51B94">
      <w:pPr>
        <w:ind w:left="0"/>
      </w:pPr>
      <w:r>
        <w:t xml:space="preserve">Select </w:t>
      </w:r>
      <w:r>
        <w:rPr>
          <w:b/>
          <w:bCs/>
          <w:sz w:val="18"/>
          <w:szCs w:val="18"/>
        </w:rPr>
        <w:t>EBS</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5D670C">
        <w:rPr>
          <w:b/>
          <w:bCs/>
          <w:sz w:val="18"/>
          <w:szCs w:val="18"/>
        </w:rPr>
        <w:t xml:space="preserve">Cash Register Status </w:t>
      </w:r>
      <w:r w:rsidRPr="00CA50B3">
        <w:t>from the main menu</w:t>
      </w:r>
      <w:r w:rsidR="00226CE5">
        <w:t xml:space="preserve"> to open EBS Cash Register status form displaying details about </w:t>
      </w:r>
      <w:r w:rsidR="00694212">
        <w:t xml:space="preserve">preconfigured </w:t>
      </w:r>
      <w:r w:rsidR="00226CE5">
        <w:t>user cash registers</w:t>
      </w:r>
      <w:r w:rsidR="00123985">
        <w:t xml:space="preserve"> on </w:t>
      </w:r>
      <w:r w:rsidR="00123985" w:rsidRPr="00123985">
        <w:rPr>
          <w:b/>
          <w:bCs/>
        </w:rPr>
        <w:t>S02</w:t>
      </w:r>
      <w:r w:rsidR="00123985">
        <w:t xml:space="preserve"> warehouse</w:t>
      </w:r>
      <w:r w:rsidR="00694212">
        <w:t xml:space="preserve">: </w:t>
      </w:r>
    </w:p>
    <w:p w14:paraId="4192122E" w14:textId="1BD05630" w:rsidR="00226CE5" w:rsidRDefault="00226CE5" w:rsidP="00A51B94">
      <w:pPr>
        <w:ind w:left="0"/>
      </w:pPr>
    </w:p>
    <w:p w14:paraId="2287435C" w14:textId="536FD0FC" w:rsidR="00226CE5" w:rsidRDefault="00694212" w:rsidP="00226CE5">
      <w:pPr>
        <w:ind w:left="0"/>
        <w:jc w:val="center"/>
      </w:pPr>
      <w:r>
        <w:rPr>
          <w:noProof/>
        </w:rPr>
        <w:drawing>
          <wp:inline distT="0" distB="0" distL="0" distR="0" wp14:anchorId="03B1382E" wp14:editId="530DF253">
            <wp:extent cx="5732145" cy="3338195"/>
            <wp:effectExtent l="0" t="0" r="1905" b="0"/>
            <wp:docPr id="543" name="Obrázek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8"/>
                    <a:stretch>
                      <a:fillRect/>
                    </a:stretch>
                  </pic:blipFill>
                  <pic:spPr>
                    <a:xfrm>
                      <a:off x="0" y="0"/>
                      <a:ext cx="5732145" cy="3338195"/>
                    </a:xfrm>
                    <a:prstGeom prst="rect">
                      <a:avLst/>
                    </a:prstGeom>
                  </pic:spPr>
                </pic:pic>
              </a:graphicData>
            </a:graphic>
          </wp:inline>
        </w:drawing>
      </w:r>
    </w:p>
    <w:p w14:paraId="0E0BFAD1" w14:textId="7159ABF9" w:rsidR="00226CE5" w:rsidRPr="00226CE5" w:rsidRDefault="00226CE5" w:rsidP="00226CE5">
      <w:pPr>
        <w:ind w:left="0"/>
        <w:jc w:val="center"/>
        <w:rPr>
          <w:i/>
          <w:iCs w:val="0"/>
          <w:sz w:val="18"/>
          <w:szCs w:val="18"/>
        </w:rPr>
      </w:pPr>
      <w:r w:rsidRPr="00226CE5">
        <w:rPr>
          <w:i/>
          <w:iCs w:val="0"/>
          <w:sz w:val="18"/>
          <w:szCs w:val="18"/>
        </w:rPr>
        <w:t>EBS User Cash Register Status form</w:t>
      </w:r>
    </w:p>
    <w:p w14:paraId="18276433" w14:textId="3A3BAC01" w:rsidR="00226CE5" w:rsidRDefault="00226CE5" w:rsidP="00226CE5">
      <w:pPr>
        <w:ind w:left="0"/>
        <w:jc w:val="center"/>
      </w:pPr>
    </w:p>
    <w:p w14:paraId="2AD1B5CF" w14:textId="1333ACB0" w:rsidR="004179D3" w:rsidRDefault="004179D3" w:rsidP="004179D3">
      <w:pPr>
        <w:ind w:left="0"/>
      </w:pPr>
      <w:r>
        <w:t>Use environment combo box to change test environment and reload cash register status, if needed.</w:t>
      </w:r>
    </w:p>
    <w:p w14:paraId="40748479" w14:textId="77777777" w:rsidR="00F305E2" w:rsidRDefault="00F305E2" w:rsidP="004179D3">
      <w:pPr>
        <w:ind w:left="0"/>
      </w:pPr>
    </w:p>
    <w:p w14:paraId="57B09C2A" w14:textId="77777777" w:rsidR="00F305E2" w:rsidRDefault="00F305E2" w:rsidP="00F305E2">
      <w:pPr>
        <w:pStyle w:val="Nadpis5"/>
      </w:pPr>
      <w:bookmarkStart w:id="656" w:name="_Toc221813756"/>
      <w:r>
        <w:t>Controls</w:t>
      </w:r>
      <w:bookmarkEnd w:id="656"/>
    </w:p>
    <w:p w14:paraId="2D63D7C4" w14:textId="77777777" w:rsidR="00F305E2" w:rsidRPr="00F305E2" w:rsidRDefault="00F305E2" w:rsidP="00F305E2">
      <w:pPr>
        <w:ind w:left="0"/>
      </w:pPr>
      <w:r w:rsidRPr="00F305E2">
        <w:t>Form-specific button controls:</w:t>
      </w:r>
    </w:p>
    <w:p w14:paraId="6A59523E" w14:textId="77777777" w:rsidR="00F305E2" w:rsidRDefault="00F305E2" w:rsidP="00F305E2">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305E2" w:rsidRPr="00DF00E8" w14:paraId="2D7DF306" w14:textId="77777777" w:rsidTr="00BF1BFC">
        <w:trPr>
          <w:trHeight w:val="701"/>
        </w:trPr>
        <w:tc>
          <w:tcPr>
            <w:tcW w:w="1530" w:type="dxa"/>
            <w:shd w:val="clear" w:color="auto" w:fill="D9D9D9" w:themeFill="background1" w:themeFillShade="D9"/>
          </w:tcPr>
          <w:p w14:paraId="7FB4FEC5"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5D9EBB22" w14:textId="77777777" w:rsidR="00F305E2" w:rsidRPr="00DF00E8" w:rsidRDefault="00F305E2" w:rsidP="00BF1BFC">
            <w:pPr>
              <w:ind w:left="0"/>
              <w:rPr>
                <w:b/>
                <w:bCs/>
              </w:rPr>
            </w:pPr>
            <w:r w:rsidRPr="00DF00E8">
              <w:rPr>
                <w:b/>
                <w:bCs/>
              </w:rPr>
              <w:t>Description</w:t>
            </w:r>
          </w:p>
        </w:tc>
      </w:tr>
      <w:tr w:rsidR="00F305E2" w:rsidRPr="00AD3D46" w14:paraId="09E679D2" w14:textId="77777777" w:rsidTr="00BF1BFC">
        <w:trPr>
          <w:trHeight w:val="219"/>
        </w:trPr>
        <w:tc>
          <w:tcPr>
            <w:tcW w:w="1530" w:type="dxa"/>
          </w:tcPr>
          <w:p w14:paraId="53E107B1" w14:textId="13CBB766" w:rsidR="00F305E2" w:rsidRPr="00447552" w:rsidRDefault="00F305E2" w:rsidP="00BF1BFC">
            <w:pPr>
              <w:ind w:left="0"/>
              <w:rPr>
                <w:b/>
                <w:bCs/>
                <w:sz w:val="18"/>
                <w:szCs w:val="18"/>
              </w:rPr>
            </w:pPr>
            <w:r>
              <w:rPr>
                <w:b/>
                <w:bCs/>
                <w:sz w:val="18"/>
                <w:szCs w:val="18"/>
              </w:rPr>
              <w:t>Open</w:t>
            </w:r>
            <w:r w:rsidR="00E02F1D">
              <w:rPr>
                <w:b/>
                <w:bCs/>
                <w:sz w:val="18"/>
                <w:szCs w:val="18"/>
              </w:rPr>
              <w:t xml:space="preserve"> UCR</w:t>
            </w:r>
          </w:p>
        </w:tc>
        <w:tc>
          <w:tcPr>
            <w:tcW w:w="7826" w:type="dxa"/>
          </w:tcPr>
          <w:p w14:paraId="7AF0FB52" w14:textId="0FB2AB0C" w:rsidR="00F305E2" w:rsidRPr="00AD3D46" w:rsidRDefault="00F305E2" w:rsidP="00BF1BFC">
            <w:pPr>
              <w:ind w:left="0"/>
            </w:pPr>
            <w:r>
              <w:t xml:space="preserve">Press to open </w:t>
            </w:r>
            <w:r w:rsidR="00E02F1D">
              <w:t xml:space="preserve">(all or selected) </w:t>
            </w:r>
            <w:r>
              <w:t>unopened</w:t>
            </w:r>
            <w:r w:rsidR="00E02F1D">
              <w:t xml:space="preserve"> user</w:t>
            </w:r>
            <w:r>
              <w:t xml:space="preserve"> cash registers.</w:t>
            </w:r>
            <w:r>
              <w:br/>
              <w:t xml:space="preserve">See </w:t>
            </w:r>
            <w:hyperlink w:anchor="_Opening_Cash_Registers" w:history="1">
              <w:r w:rsidR="00E02F1D">
                <w:rPr>
                  <w:rStyle w:val="Hypertextovodkaz"/>
                </w:rPr>
                <w:t>Opening User Cash Registers</w:t>
              </w:r>
            </w:hyperlink>
            <w:r>
              <w:t xml:space="preserve"> for more details.</w:t>
            </w:r>
            <w:r>
              <w:br/>
            </w:r>
          </w:p>
        </w:tc>
      </w:tr>
      <w:tr w:rsidR="00E02F1D" w:rsidRPr="00AD3D46" w14:paraId="07F736C9" w14:textId="77777777" w:rsidTr="00BF1BFC">
        <w:trPr>
          <w:trHeight w:val="219"/>
        </w:trPr>
        <w:tc>
          <w:tcPr>
            <w:tcW w:w="1530" w:type="dxa"/>
          </w:tcPr>
          <w:p w14:paraId="175AC0B8" w14:textId="37DAA6D3" w:rsidR="00E02F1D" w:rsidRDefault="00E02F1D" w:rsidP="00BF1BFC">
            <w:pPr>
              <w:ind w:left="0"/>
              <w:rPr>
                <w:b/>
                <w:bCs/>
                <w:sz w:val="18"/>
                <w:szCs w:val="18"/>
              </w:rPr>
            </w:pPr>
            <w:r>
              <w:rPr>
                <w:b/>
                <w:bCs/>
                <w:sz w:val="18"/>
                <w:szCs w:val="18"/>
              </w:rPr>
              <w:t>Close UCR</w:t>
            </w:r>
          </w:p>
        </w:tc>
        <w:tc>
          <w:tcPr>
            <w:tcW w:w="7826" w:type="dxa"/>
          </w:tcPr>
          <w:p w14:paraId="0F9FFE9B" w14:textId="5B82C475" w:rsidR="00E02F1D" w:rsidRDefault="00E02F1D" w:rsidP="00BF1BFC">
            <w:pPr>
              <w:ind w:left="0"/>
            </w:pPr>
            <w:r>
              <w:t>Press to close (all or selected) opened user cash registers.</w:t>
            </w:r>
            <w:r>
              <w:br/>
              <w:t xml:space="preserve">See </w:t>
            </w:r>
            <w:hyperlink w:anchor="_Closing_User_Cash" w:history="1">
              <w:r>
                <w:rPr>
                  <w:rStyle w:val="Hypertextovodkaz"/>
                </w:rPr>
                <w:t>Closing User</w:t>
              </w:r>
              <w:r w:rsidRPr="004179D3">
                <w:rPr>
                  <w:rStyle w:val="Hypertextovodkaz"/>
                </w:rPr>
                <w:t xml:space="preserve"> Cash Registers</w:t>
              </w:r>
            </w:hyperlink>
            <w:r>
              <w:t xml:space="preserve"> for more details.</w:t>
            </w:r>
          </w:p>
        </w:tc>
      </w:tr>
      <w:tr w:rsidR="00E02F1D" w:rsidRPr="00AD3D46" w14:paraId="52D6F658" w14:textId="77777777" w:rsidTr="00BF1BFC">
        <w:trPr>
          <w:trHeight w:val="219"/>
        </w:trPr>
        <w:tc>
          <w:tcPr>
            <w:tcW w:w="1530" w:type="dxa"/>
          </w:tcPr>
          <w:p w14:paraId="3D0DCEA3" w14:textId="72F9CDCC" w:rsidR="00E02F1D" w:rsidRDefault="00E02F1D" w:rsidP="00BF1BFC">
            <w:pPr>
              <w:ind w:left="0"/>
              <w:rPr>
                <w:b/>
                <w:bCs/>
                <w:sz w:val="18"/>
                <w:szCs w:val="18"/>
              </w:rPr>
            </w:pPr>
            <w:r>
              <w:rPr>
                <w:b/>
                <w:bCs/>
                <w:sz w:val="18"/>
                <w:szCs w:val="18"/>
              </w:rPr>
              <w:t>MCR Status</w:t>
            </w:r>
          </w:p>
        </w:tc>
        <w:tc>
          <w:tcPr>
            <w:tcW w:w="7826" w:type="dxa"/>
          </w:tcPr>
          <w:p w14:paraId="55BD1B8E" w14:textId="5167D119" w:rsidR="00E02F1D" w:rsidRDefault="00E02F1D" w:rsidP="00BF1BFC">
            <w:pPr>
              <w:ind w:left="0"/>
            </w:pPr>
            <w:r>
              <w:t xml:space="preserve">Press to get master cash register status. </w:t>
            </w:r>
            <w:r>
              <w:br/>
              <w:t xml:space="preserve">See </w:t>
            </w:r>
            <w:hyperlink w:anchor="_Getting_Master_Cash" w:history="1">
              <w:r>
                <w:rPr>
                  <w:rStyle w:val="Hypertextovodkaz"/>
                </w:rPr>
                <w:t>Getting Master</w:t>
              </w:r>
              <w:r w:rsidRPr="004179D3">
                <w:rPr>
                  <w:rStyle w:val="Hypertextovodkaz"/>
                </w:rPr>
                <w:t xml:space="preserve"> Cash Register</w:t>
              </w:r>
              <w:r>
                <w:rPr>
                  <w:rStyle w:val="Hypertextovodkaz"/>
                </w:rPr>
                <w:t xml:space="preserve"> Status</w:t>
              </w:r>
            </w:hyperlink>
            <w:r>
              <w:t xml:space="preserve"> for more details.</w:t>
            </w:r>
          </w:p>
        </w:tc>
      </w:tr>
      <w:tr w:rsidR="00E02F1D" w:rsidRPr="00AD3D46" w14:paraId="558D3B86" w14:textId="77777777" w:rsidTr="00BF1BFC">
        <w:trPr>
          <w:trHeight w:val="219"/>
        </w:trPr>
        <w:tc>
          <w:tcPr>
            <w:tcW w:w="1530" w:type="dxa"/>
          </w:tcPr>
          <w:p w14:paraId="2A98D5C0" w14:textId="33698F07" w:rsidR="00E02F1D" w:rsidRDefault="00E02F1D" w:rsidP="00BF1BFC">
            <w:pPr>
              <w:ind w:left="0"/>
              <w:rPr>
                <w:b/>
                <w:bCs/>
                <w:sz w:val="18"/>
                <w:szCs w:val="18"/>
              </w:rPr>
            </w:pPr>
            <w:r>
              <w:rPr>
                <w:b/>
                <w:bCs/>
                <w:sz w:val="18"/>
                <w:szCs w:val="18"/>
              </w:rPr>
              <w:t>Close MCR</w:t>
            </w:r>
          </w:p>
        </w:tc>
        <w:tc>
          <w:tcPr>
            <w:tcW w:w="7826" w:type="dxa"/>
          </w:tcPr>
          <w:p w14:paraId="444CE8D6" w14:textId="286D0F2A" w:rsidR="00E02F1D" w:rsidRDefault="00E02F1D" w:rsidP="00BF1BFC">
            <w:pPr>
              <w:ind w:left="0"/>
            </w:pPr>
            <w:r>
              <w:t>Press to close all opened user cash registers and master cash register itself.</w:t>
            </w:r>
            <w:r>
              <w:br/>
              <w:t xml:space="preserve">See </w:t>
            </w:r>
            <w:hyperlink w:anchor="_Closing_Master_Cash" w:history="1">
              <w:r>
                <w:rPr>
                  <w:rStyle w:val="Hypertextovodkaz"/>
                </w:rPr>
                <w:t>Closing Master Cash Register</w:t>
              </w:r>
            </w:hyperlink>
            <w:r>
              <w:t xml:space="preserve"> for more details.</w:t>
            </w:r>
          </w:p>
        </w:tc>
      </w:tr>
    </w:tbl>
    <w:p w14:paraId="4685BD4B" w14:textId="77777777" w:rsidR="004179D3" w:rsidRDefault="004179D3" w:rsidP="00BD62B2">
      <w:pPr>
        <w:ind w:left="0"/>
      </w:pPr>
    </w:p>
    <w:p w14:paraId="55AB5EB2" w14:textId="77777777" w:rsidR="00F305E2" w:rsidRDefault="00F305E2" w:rsidP="00F305E2">
      <w:pPr>
        <w:pStyle w:val="Nadpis5"/>
      </w:pPr>
      <w:bookmarkStart w:id="657" w:name="_Toc221813757"/>
      <w:r>
        <w:t>Output Data</w:t>
      </w:r>
      <w:bookmarkEnd w:id="657"/>
    </w:p>
    <w:p w14:paraId="3E5AB41F" w14:textId="2F3314A2" w:rsidR="00BD62B2" w:rsidRPr="00BD62B2" w:rsidRDefault="00BD62B2" w:rsidP="00BD62B2">
      <w:pPr>
        <w:ind w:left="0"/>
      </w:pPr>
      <w:r w:rsidRPr="00BD62B2">
        <w:lastRenderedPageBreak/>
        <w:t>Following output columns are returned:</w:t>
      </w:r>
    </w:p>
    <w:p w14:paraId="38BCE067" w14:textId="77777777" w:rsidR="00BD62B2" w:rsidRDefault="00BD62B2" w:rsidP="00BD62B2">
      <w:pPr>
        <w:ind w:left="0"/>
        <w:rPr>
          <w:sz w:val="18"/>
          <w:szCs w:val="18"/>
        </w:rPr>
      </w:pPr>
    </w:p>
    <w:tbl>
      <w:tblPr>
        <w:tblStyle w:val="Mkatabulky"/>
        <w:tblW w:w="9356" w:type="dxa"/>
        <w:tblInd w:w="-5" w:type="dxa"/>
        <w:tblLook w:val="04A0" w:firstRow="1" w:lastRow="0" w:firstColumn="1" w:lastColumn="0" w:noHBand="0" w:noVBand="1"/>
      </w:tblPr>
      <w:tblGrid>
        <w:gridCol w:w="2694"/>
        <w:gridCol w:w="6662"/>
      </w:tblGrid>
      <w:tr w:rsidR="00BD62B2" w:rsidRPr="00DF00E8" w14:paraId="72FCB3CE" w14:textId="77777777" w:rsidTr="00BD62B2">
        <w:trPr>
          <w:trHeight w:val="277"/>
        </w:trPr>
        <w:tc>
          <w:tcPr>
            <w:tcW w:w="2694" w:type="dxa"/>
            <w:shd w:val="clear" w:color="auto" w:fill="D9D9D9" w:themeFill="background1" w:themeFillShade="D9"/>
          </w:tcPr>
          <w:p w14:paraId="40F9B2C6" w14:textId="31CD5F9A" w:rsidR="00BD62B2" w:rsidRPr="00DF00E8" w:rsidRDefault="00BD62B2" w:rsidP="00C91799">
            <w:pPr>
              <w:ind w:left="0"/>
              <w:rPr>
                <w:b/>
                <w:bCs/>
              </w:rPr>
            </w:pPr>
            <w:r>
              <w:rPr>
                <w:b/>
                <w:bCs/>
              </w:rPr>
              <w:t xml:space="preserve">Column </w:t>
            </w:r>
          </w:p>
        </w:tc>
        <w:tc>
          <w:tcPr>
            <w:tcW w:w="6662" w:type="dxa"/>
            <w:shd w:val="clear" w:color="auto" w:fill="D9D9D9" w:themeFill="background1" w:themeFillShade="D9"/>
          </w:tcPr>
          <w:p w14:paraId="464C2A39" w14:textId="77777777" w:rsidR="00BD62B2" w:rsidRDefault="00BD62B2" w:rsidP="00C91799">
            <w:pPr>
              <w:ind w:left="0"/>
              <w:rPr>
                <w:b/>
                <w:bCs/>
              </w:rPr>
            </w:pPr>
            <w:r>
              <w:rPr>
                <w:b/>
                <w:bCs/>
              </w:rPr>
              <w:t>Description</w:t>
            </w:r>
          </w:p>
        </w:tc>
      </w:tr>
      <w:tr w:rsidR="00BD62B2" w14:paraId="14643019" w14:textId="77777777" w:rsidTr="00BD62B2">
        <w:trPr>
          <w:trHeight w:val="219"/>
        </w:trPr>
        <w:tc>
          <w:tcPr>
            <w:tcW w:w="2694" w:type="dxa"/>
          </w:tcPr>
          <w:p w14:paraId="638AE3A4" w14:textId="09373DEC" w:rsidR="00BD62B2" w:rsidRPr="00602485" w:rsidRDefault="00BD62B2" w:rsidP="00C91799">
            <w:pPr>
              <w:ind w:left="0"/>
              <w:rPr>
                <w:rFonts w:ascii="Consolas" w:hAnsi="Consolas"/>
              </w:rPr>
            </w:pPr>
            <w:r>
              <w:rPr>
                <w:rFonts w:ascii="Consolas" w:hAnsi="Consolas"/>
              </w:rPr>
              <w:t>User ID</w:t>
            </w:r>
          </w:p>
        </w:tc>
        <w:tc>
          <w:tcPr>
            <w:tcW w:w="6662" w:type="dxa"/>
          </w:tcPr>
          <w:p w14:paraId="624BE384" w14:textId="33F72406" w:rsidR="00BD62B2" w:rsidRDefault="005B0BE3" w:rsidP="00C91799">
            <w:pPr>
              <w:ind w:left="0"/>
            </w:pPr>
            <w:r>
              <w:t>C</w:t>
            </w:r>
            <w:r w:rsidR="00BD62B2">
              <w:t>ash register</w:t>
            </w:r>
            <w:r>
              <w:t xml:space="preserve"> user ID</w:t>
            </w:r>
            <w:r w:rsidR="00BD62B2">
              <w:t>.</w:t>
            </w:r>
          </w:p>
        </w:tc>
      </w:tr>
      <w:tr w:rsidR="00BD62B2" w14:paraId="6486BEA0" w14:textId="77777777" w:rsidTr="00BD62B2">
        <w:trPr>
          <w:trHeight w:val="219"/>
        </w:trPr>
        <w:tc>
          <w:tcPr>
            <w:tcW w:w="2694" w:type="dxa"/>
          </w:tcPr>
          <w:p w14:paraId="6295ED32" w14:textId="40F6B82B" w:rsidR="00BD62B2" w:rsidRPr="00602485" w:rsidRDefault="00BD62B2" w:rsidP="00C91799">
            <w:pPr>
              <w:ind w:left="0"/>
              <w:rPr>
                <w:rFonts w:ascii="Consolas" w:hAnsi="Consolas"/>
              </w:rPr>
            </w:pPr>
            <w:r>
              <w:rPr>
                <w:rFonts w:ascii="Consolas" w:hAnsi="Consolas"/>
              </w:rPr>
              <w:t>Status</w:t>
            </w:r>
          </w:p>
        </w:tc>
        <w:tc>
          <w:tcPr>
            <w:tcW w:w="6662" w:type="dxa"/>
          </w:tcPr>
          <w:p w14:paraId="710FB926" w14:textId="2F2B67CF" w:rsidR="00BD62B2" w:rsidRDefault="005B0BE3" w:rsidP="00C91799">
            <w:pPr>
              <w:ind w:left="0"/>
            </w:pPr>
            <w:r>
              <w:t>C</w:t>
            </w:r>
            <w:r w:rsidR="00BD62B2">
              <w:t>ash register</w:t>
            </w:r>
            <w:r>
              <w:t xml:space="preserve"> status</w:t>
            </w:r>
            <w:r w:rsidR="00BD62B2">
              <w:t>.</w:t>
            </w:r>
          </w:p>
          <w:p w14:paraId="1FE90133" w14:textId="523C13B0" w:rsidR="00BD62B2" w:rsidRDefault="00BD62B2" w:rsidP="00C91799">
            <w:pPr>
              <w:ind w:left="0"/>
            </w:pPr>
          </w:p>
          <w:p w14:paraId="6237CDCB" w14:textId="5559E6F2" w:rsidR="005B0BE3" w:rsidRPr="003561AD" w:rsidRDefault="001F2E4F" w:rsidP="005B0BE3">
            <w:pPr>
              <w:ind w:left="0"/>
              <w:rPr>
                <w:b/>
                <w:bCs/>
                <w:sz w:val="18"/>
                <w:szCs w:val="18"/>
              </w:rPr>
            </w:pPr>
            <w:r>
              <w:rPr>
                <w:b/>
                <w:bCs/>
                <w:sz w:val="18"/>
                <w:szCs w:val="18"/>
              </w:rPr>
              <w:t xml:space="preserve">Row </w:t>
            </w:r>
            <w:r w:rsidR="005B0BE3" w:rsidRPr="003561AD">
              <w:rPr>
                <w:b/>
                <w:bCs/>
                <w:sz w:val="18"/>
                <w:szCs w:val="18"/>
              </w:rPr>
              <w:t>Color Legend:</w:t>
            </w:r>
          </w:p>
          <w:tbl>
            <w:tblPr>
              <w:tblStyle w:val="Mkatabulky"/>
              <w:tblW w:w="5182"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ook w:val="04A0" w:firstRow="1" w:lastRow="0" w:firstColumn="1" w:lastColumn="0" w:noHBand="0" w:noVBand="1"/>
            </w:tblPr>
            <w:tblGrid>
              <w:gridCol w:w="1166"/>
              <w:gridCol w:w="4016"/>
            </w:tblGrid>
            <w:tr w:rsidR="005B0BE3" w:rsidRPr="003561AD" w14:paraId="09CB321F" w14:textId="77777777" w:rsidTr="00C91799">
              <w:tc>
                <w:tcPr>
                  <w:tcW w:w="928" w:type="dxa"/>
                </w:tcPr>
                <w:p w14:paraId="11DEC46F" w14:textId="22564BF9" w:rsidR="005B0BE3" w:rsidRPr="003561AD" w:rsidRDefault="005B0BE3" w:rsidP="005B0BE3">
                  <w:pPr>
                    <w:ind w:left="0"/>
                    <w:jc w:val="center"/>
                    <w:rPr>
                      <w:sz w:val="18"/>
                      <w:szCs w:val="18"/>
                    </w:rPr>
                  </w:pPr>
                  <w:r w:rsidRPr="005B0BE3">
                    <w:rPr>
                      <w:noProof/>
                      <w:color w:val="00B050"/>
                      <w:sz w:val="18"/>
                      <w:szCs w:val="18"/>
                    </w:rPr>
                    <w:t>OPENED</w:t>
                  </w:r>
                </w:p>
              </w:tc>
              <w:tc>
                <w:tcPr>
                  <w:tcW w:w="4254" w:type="dxa"/>
                </w:tcPr>
                <w:p w14:paraId="2A228814" w14:textId="47B5E357" w:rsidR="005B0BE3" w:rsidRPr="003561AD" w:rsidRDefault="005B0BE3" w:rsidP="005B0BE3">
                  <w:pPr>
                    <w:ind w:left="0"/>
                    <w:rPr>
                      <w:sz w:val="18"/>
                      <w:szCs w:val="18"/>
                    </w:rPr>
                  </w:pPr>
                  <w:r>
                    <w:rPr>
                      <w:sz w:val="18"/>
                      <w:szCs w:val="18"/>
                    </w:rPr>
                    <w:t>Cash register is opened</w:t>
                  </w:r>
                </w:p>
              </w:tc>
            </w:tr>
            <w:tr w:rsidR="005B0BE3" w:rsidRPr="003561AD" w14:paraId="2BA4F093" w14:textId="77777777" w:rsidTr="00C91799">
              <w:tc>
                <w:tcPr>
                  <w:tcW w:w="928" w:type="dxa"/>
                </w:tcPr>
                <w:p w14:paraId="534E9458" w14:textId="138BD72D" w:rsidR="005B0BE3" w:rsidRPr="003561AD" w:rsidRDefault="005B0BE3" w:rsidP="005B0BE3">
                  <w:pPr>
                    <w:ind w:left="0"/>
                    <w:jc w:val="center"/>
                    <w:rPr>
                      <w:noProof/>
                      <w:sz w:val="18"/>
                      <w:szCs w:val="18"/>
                    </w:rPr>
                  </w:pPr>
                  <w:r>
                    <w:rPr>
                      <w:noProof/>
                      <w:sz w:val="18"/>
                      <w:szCs w:val="18"/>
                    </w:rPr>
                    <w:t>CLOSED</w:t>
                  </w:r>
                </w:p>
              </w:tc>
              <w:tc>
                <w:tcPr>
                  <w:tcW w:w="4254" w:type="dxa"/>
                </w:tcPr>
                <w:p w14:paraId="089DDFF2" w14:textId="1C39B36C" w:rsidR="005B0BE3" w:rsidRPr="003561AD" w:rsidRDefault="005B0BE3" w:rsidP="005B0BE3">
                  <w:pPr>
                    <w:ind w:left="0"/>
                    <w:rPr>
                      <w:sz w:val="18"/>
                      <w:szCs w:val="18"/>
                    </w:rPr>
                  </w:pPr>
                  <w:r>
                    <w:rPr>
                      <w:sz w:val="18"/>
                      <w:szCs w:val="18"/>
                    </w:rPr>
                    <w:t>Cash register is closed</w:t>
                  </w:r>
                </w:p>
              </w:tc>
            </w:tr>
            <w:tr w:rsidR="005B0BE3" w:rsidRPr="003561AD" w14:paraId="1B7DC7F1" w14:textId="77777777" w:rsidTr="00C91799">
              <w:tc>
                <w:tcPr>
                  <w:tcW w:w="928" w:type="dxa"/>
                </w:tcPr>
                <w:p w14:paraId="5C801E8D" w14:textId="2AEEE0B0" w:rsidR="005B0BE3" w:rsidRPr="005B0BE3" w:rsidRDefault="005B0BE3" w:rsidP="005B0BE3">
                  <w:pPr>
                    <w:ind w:left="0"/>
                    <w:jc w:val="center"/>
                    <w:rPr>
                      <w:noProof/>
                      <w:color w:val="E143E6"/>
                      <w:sz w:val="18"/>
                      <w:szCs w:val="18"/>
                    </w:rPr>
                  </w:pPr>
                  <w:r w:rsidRPr="005B0BE3">
                    <w:rPr>
                      <w:noProof/>
                      <w:color w:val="E143E6"/>
                      <w:sz w:val="18"/>
                      <w:szCs w:val="18"/>
                    </w:rPr>
                    <w:t>UNKNOWN</w:t>
                  </w:r>
                </w:p>
              </w:tc>
              <w:tc>
                <w:tcPr>
                  <w:tcW w:w="4254" w:type="dxa"/>
                </w:tcPr>
                <w:p w14:paraId="3A20E855" w14:textId="0BD14063" w:rsidR="005B0BE3" w:rsidRDefault="005B0BE3" w:rsidP="005B0BE3">
                  <w:pPr>
                    <w:ind w:left="0"/>
                    <w:rPr>
                      <w:sz w:val="18"/>
                      <w:szCs w:val="18"/>
                    </w:rPr>
                  </w:pPr>
                  <w:r>
                    <w:rPr>
                      <w:sz w:val="18"/>
                      <w:szCs w:val="18"/>
                    </w:rPr>
                    <w:t xml:space="preserve">Cash register status is unknown. </w:t>
                  </w:r>
                  <w:r>
                    <w:rPr>
                      <w:sz w:val="18"/>
                      <w:szCs w:val="18"/>
                    </w:rPr>
                    <w:br/>
                    <w:t>See error message for details.</w:t>
                  </w:r>
                </w:p>
              </w:tc>
            </w:tr>
            <w:tr w:rsidR="005B0BE3" w:rsidRPr="003561AD" w14:paraId="1E58DD59" w14:textId="77777777" w:rsidTr="00C91799">
              <w:tc>
                <w:tcPr>
                  <w:tcW w:w="928" w:type="dxa"/>
                </w:tcPr>
                <w:p w14:paraId="371283CF" w14:textId="4D7E33B5" w:rsidR="005B0BE3" w:rsidRPr="005B0BE3" w:rsidRDefault="005B0BE3" w:rsidP="005B0BE3">
                  <w:pPr>
                    <w:ind w:left="0"/>
                    <w:jc w:val="center"/>
                    <w:rPr>
                      <w:noProof/>
                      <w:color w:val="D44950"/>
                      <w:sz w:val="18"/>
                      <w:szCs w:val="18"/>
                    </w:rPr>
                  </w:pPr>
                  <w:r w:rsidRPr="005B0BE3">
                    <w:rPr>
                      <w:noProof/>
                      <w:color w:val="D44950"/>
                      <w:sz w:val="18"/>
                      <w:szCs w:val="18"/>
                    </w:rPr>
                    <w:t>ERROR</w:t>
                  </w:r>
                </w:p>
              </w:tc>
              <w:tc>
                <w:tcPr>
                  <w:tcW w:w="4254" w:type="dxa"/>
                </w:tcPr>
                <w:p w14:paraId="5C575B5D" w14:textId="674CEB52" w:rsidR="005B0BE3" w:rsidRDefault="005B0BE3" w:rsidP="005B0BE3">
                  <w:pPr>
                    <w:ind w:left="0"/>
                    <w:rPr>
                      <w:sz w:val="18"/>
                      <w:szCs w:val="18"/>
                    </w:rPr>
                  </w:pPr>
                  <w:r>
                    <w:rPr>
                      <w:sz w:val="18"/>
                      <w:szCs w:val="18"/>
                    </w:rPr>
                    <w:t>Error getting cash register status.</w:t>
                  </w:r>
                  <w:r>
                    <w:rPr>
                      <w:sz w:val="18"/>
                      <w:szCs w:val="18"/>
                    </w:rPr>
                    <w:br/>
                    <w:t>See error message for details.</w:t>
                  </w:r>
                </w:p>
              </w:tc>
            </w:tr>
            <w:tr w:rsidR="005B0BE3" w:rsidRPr="003561AD" w14:paraId="6012D1DD" w14:textId="77777777" w:rsidTr="00C91799">
              <w:tc>
                <w:tcPr>
                  <w:tcW w:w="928" w:type="dxa"/>
                </w:tcPr>
                <w:p w14:paraId="7CAB178D" w14:textId="3BB55112" w:rsidR="005B0BE3" w:rsidRPr="005B0BE3" w:rsidRDefault="005B0BE3" w:rsidP="005B0BE3">
                  <w:pPr>
                    <w:ind w:left="0"/>
                    <w:jc w:val="center"/>
                    <w:rPr>
                      <w:noProof/>
                      <w:color w:val="FFA058"/>
                      <w:sz w:val="18"/>
                      <w:szCs w:val="18"/>
                    </w:rPr>
                  </w:pPr>
                  <w:r w:rsidRPr="005B0BE3">
                    <w:rPr>
                      <w:noProof/>
                      <w:color w:val="FFA058"/>
                      <w:sz w:val="18"/>
                      <w:szCs w:val="18"/>
                    </w:rPr>
                    <w:t>OPENING</w:t>
                  </w:r>
                </w:p>
              </w:tc>
              <w:tc>
                <w:tcPr>
                  <w:tcW w:w="4254" w:type="dxa"/>
                </w:tcPr>
                <w:p w14:paraId="4AB36ABE" w14:textId="19A8644C" w:rsidR="005B0BE3" w:rsidRDefault="005B0BE3" w:rsidP="005B0BE3">
                  <w:pPr>
                    <w:ind w:left="0"/>
                    <w:rPr>
                      <w:sz w:val="18"/>
                      <w:szCs w:val="18"/>
                    </w:rPr>
                  </w:pPr>
                  <w:r>
                    <w:rPr>
                      <w:sz w:val="18"/>
                      <w:szCs w:val="18"/>
                    </w:rPr>
                    <w:t xml:space="preserve">Cash register is </w:t>
                  </w:r>
                  <w:r w:rsidR="000A7E29">
                    <w:rPr>
                      <w:sz w:val="18"/>
                      <w:szCs w:val="18"/>
                    </w:rPr>
                    <w:t xml:space="preserve">being </w:t>
                  </w:r>
                  <w:r>
                    <w:rPr>
                      <w:sz w:val="18"/>
                      <w:szCs w:val="18"/>
                    </w:rPr>
                    <w:t>open</w:t>
                  </w:r>
                  <w:r w:rsidR="000A7E29">
                    <w:rPr>
                      <w:sz w:val="18"/>
                      <w:szCs w:val="18"/>
                    </w:rPr>
                    <w:t>ed</w:t>
                  </w:r>
                  <w:r>
                    <w:rPr>
                      <w:sz w:val="18"/>
                      <w:szCs w:val="18"/>
                    </w:rPr>
                    <w:t>.</w:t>
                  </w:r>
                </w:p>
              </w:tc>
            </w:tr>
          </w:tbl>
          <w:p w14:paraId="2CB98742" w14:textId="6B84E7AA" w:rsidR="00BD62B2" w:rsidRDefault="005B0BE3" w:rsidP="00C91799">
            <w:pPr>
              <w:ind w:left="0"/>
            </w:pPr>
            <w:r>
              <w:t xml:space="preserve"> </w:t>
            </w:r>
          </w:p>
        </w:tc>
      </w:tr>
      <w:tr w:rsidR="00BD62B2" w14:paraId="296AD41C" w14:textId="77777777" w:rsidTr="00BD62B2">
        <w:trPr>
          <w:trHeight w:val="219"/>
        </w:trPr>
        <w:tc>
          <w:tcPr>
            <w:tcW w:w="2694" w:type="dxa"/>
          </w:tcPr>
          <w:p w14:paraId="204BDD30" w14:textId="0D25AB18" w:rsidR="00BD62B2" w:rsidRPr="00602485" w:rsidRDefault="00BD62B2" w:rsidP="00C91799">
            <w:pPr>
              <w:ind w:left="0"/>
              <w:rPr>
                <w:rFonts w:ascii="Consolas" w:hAnsi="Consolas"/>
              </w:rPr>
            </w:pPr>
            <w:r>
              <w:rPr>
                <w:rFonts w:ascii="Consolas" w:hAnsi="Consolas"/>
              </w:rPr>
              <w:t>Date</w:t>
            </w:r>
          </w:p>
        </w:tc>
        <w:tc>
          <w:tcPr>
            <w:tcW w:w="6662" w:type="dxa"/>
          </w:tcPr>
          <w:p w14:paraId="197144D8" w14:textId="336BE4CE" w:rsidR="00BD62B2" w:rsidRDefault="00F51500" w:rsidP="00C91799">
            <w:pPr>
              <w:ind w:left="0"/>
            </w:pPr>
            <w:r>
              <w:t>Date when the register was opened.</w:t>
            </w:r>
          </w:p>
        </w:tc>
      </w:tr>
      <w:tr w:rsidR="00BD62B2" w14:paraId="7DB55FA6" w14:textId="77777777" w:rsidTr="00BD62B2">
        <w:trPr>
          <w:trHeight w:val="219"/>
        </w:trPr>
        <w:tc>
          <w:tcPr>
            <w:tcW w:w="2694" w:type="dxa"/>
          </w:tcPr>
          <w:p w14:paraId="0257EE26" w14:textId="2640EB02" w:rsidR="00BD62B2" w:rsidRPr="00602485" w:rsidRDefault="00BD62B2" w:rsidP="00C91799">
            <w:pPr>
              <w:ind w:left="0"/>
              <w:rPr>
                <w:rFonts w:ascii="Consolas" w:hAnsi="Consolas"/>
              </w:rPr>
            </w:pPr>
            <w:r>
              <w:rPr>
                <w:rFonts w:ascii="Consolas" w:hAnsi="Consolas"/>
              </w:rPr>
              <w:t>Initial Deposit</w:t>
            </w:r>
          </w:p>
        </w:tc>
        <w:tc>
          <w:tcPr>
            <w:tcW w:w="6662" w:type="dxa"/>
          </w:tcPr>
          <w:p w14:paraId="0257CF39" w14:textId="07CE8FB8" w:rsidR="00BD62B2" w:rsidRDefault="00F51500" w:rsidP="00C91799">
            <w:pPr>
              <w:ind w:left="0"/>
            </w:pPr>
            <w:r>
              <w:t xml:space="preserve">Initial deposit </w:t>
            </w:r>
            <w:r w:rsidR="007A2A6D">
              <w:t xml:space="preserve">amount </w:t>
            </w:r>
            <w:r>
              <w:t>of the cash register</w:t>
            </w:r>
            <w:r w:rsidR="00014662">
              <w:t xml:space="preserve"> in CZK</w:t>
            </w:r>
            <w:r>
              <w:t>.</w:t>
            </w:r>
          </w:p>
        </w:tc>
      </w:tr>
      <w:tr w:rsidR="00BD62B2" w14:paraId="2133B454" w14:textId="77777777" w:rsidTr="00BD62B2">
        <w:trPr>
          <w:trHeight w:val="219"/>
        </w:trPr>
        <w:tc>
          <w:tcPr>
            <w:tcW w:w="2694" w:type="dxa"/>
          </w:tcPr>
          <w:p w14:paraId="72766F76" w14:textId="169A0296" w:rsidR="00BD62B2" w:rsidRDefault="00BD62B2" w:rsidP="00C91799">
            <w:pPr>
              <w:ind w:left="0"/>
              <w:rPr>
                <w:rFonts w:ascii="Consolas" w:hAnsi="Consolas"/>
              </w:rPr>
            </w:pPr>
            <w:r>
              <w:rPr>
                <w:rFonts w:ascii="Consolas" w:hAnsi="Consolas"/>
              </w:rPr>
              <w:t>Actual Cash Balance</w:t>
            </w:r>
          </w:p>
        </w:tc>
        <w:tc>
          <w:tcPr>
            <w:tcW w:w="6662" w:type="dxa"/>
          </w:tcPr>
          <w:p w14:paraId="449EF542" w14:textId="16883758" w:rsidR="00BD62B2" w:rsidRDefault="00F51500" w:rsidP="00C91799">
            <w:pPr>
              <w:ind w:left="0"/>
            </w:pPr>
            <w:r>
              <w:t>Current cash balance in the cash register</w:t>
            </w:r>
            <w:r w:rsidR="00014662">
              <w:t xml:space="preserve"> in CZK</w:t>
            </w:r>
            <w:r>
              <w:t>.</w:t>
            </w:r>
          </w:p>
        </w:tc>
      </w:tr>
      <w:tr w:rsidR="00BD62B2" w14:paraId="2DCA614C" w14:textId="77777777" w:rsidTr="00BD62B2">
        <w:trPr>
          <w:trHeight w:val="219"/>
        </w:trPr>
        <w:tc>
          <w:tcPr>
            <w:tcW w:w="2694" w:type="dxa"/>
          </w:tcPr>
          <w:p w14:paraId="5799BBB4" w14:textId="63C4B768" w:rsidR="00BD62B2" w:rsidRDefault="00BD62B2" w:rsidP="00C91799">
            <w:pPr>
              <w:ind w:left="0"/>
              <w:rPr>
                <w:rFonts w:ascii="Consolas" w:hAnsi="Consolas"/>
              </w:rPr>
            </w:pPr>
            <w:r>
              <w:rPr>
                <w:rFonts w:ascii="Consolas" w:hAnsi="Consolas"/>
              </w:rPr>
              <w:t>Preconfigured Deposit</w:t>
            </w:r>
          </w:p>
        </w:tc>
        <w:tc>
          <w:tcPr>
            <w:tcW w:w="6662" w:type="dxa"/>
          </w:tcPr>
          <w:p w14:paraId="3FC2C347" w14:textId="5F1649B7" w:rsidR="00BD62B2" w:rsidRDefault="00F51500" w:rsidP="00C91799">
            <w:pPr>
              <w:ind w:left="0"/>
            </w:pPr>
            <w:r>
              <w:t xml:space="preserve">Preconfigured deposit </w:t>
            </w:r>
            <w:r w:rsidR="00014662">
              <w:t xml:space="preserve">amount in CZK </w:t>
            </w:r>
            <w:r>
              <w:t>to open the cash register with. Configurable.</w:t>
            </w:r>
          </w:p>
        </w:tc>
      </w:tr>
      <w:tr w:rsidR="00BD62B2" w14:paraId="54266508" w14:textId="77777777" w:rsidTr="00BD62B2">
        <w:trPr>
          <w:trHeight w:val="219"/>
        </w:trPr>
        <w:tc>
          <w:tcPr>
            <w:tcW w:w="2694" w:type="dxa"/>
          </w:tcPr>
          <w:p w14:paraId="480366AB" w14:textId="0F8ECB17" w:rsidR="00BD62B2" w:rsidRDefault="00BD62B2" w:rsidP="00C91799">
            <w:pPr>
              <w:ind w:left="0"/>
              <w:rPr>
                <w:rFonts w:ascii="Consolas" w:hAnsi="Consolas"/>
              </w:rPr>
            </w:pPr>
            <w:r>
              <w:rPr>
                <w:rFonts w:ascii="Consolas" w:hAnsi="Consolas"/>
              </w:rPr>
              <w:t>Error Message</w:t>
            </w:r>
          </w:p>
        </w:tc>
        <w:tc>
          <w:tcPr>
            <w:tcW w:w="6662" w:type="dxa"/>
          </w:tcPr>
          <w:p w14:paraId="45868197" w14:textId="2CA3E6A9" w:rsidR="00BD62B2" w:rsidRDefault="00A201D1" w:rsidP="00C91799">
            <w:pPr>
              <w:ind w:left="0"/>
            </w:pPr>
            <w:r>
              <w:t>Error message related to UNKNOWN and ERROR states.</w:t>
            </w:r>
          </w:p>
        </w:tc>
      </w:tr>
    </w:tbl>
    <w:p w14:paraId="30A80C7D" w14:textId="77777777" w:rsidR="00BD62B2" w:rsidRDefault="00BD62B2" w:rsidP="00694212">
      <w:pPr>
        <w:ind w:left="0"/>
      </w:pPr>
    </w:p>
    <w:p w14:paraId="29EF454F" w14:textId="3CF2A7B6" w:rsidR="003E2529" w:rsidRPr="003E2529" w:rsidRDefault="003E2529" w:rsidP="00F305E2">
      <w:pPr>
        <w:pStyle w:val="Nadpis5"/>
      </w:pPr>
      <w:bookmarkStart w:id="658" w:name="_Toc221813758"/>
      <w:r w:rsidRPr="003E2529">
        <w:t>Process Overview</w:t>
      </w:r>
      <w:bookmarkEnd w:id="658"/>
    </w:p>
    <w:p w14:paraId="182AD301" w14:textId="058252A6" w:rsidR="00EA1E81" w:rsidRDefault="00EA1E81">
      <w:pPr>
        <w:pStyle w:val="Odstavecseseznamem"/>
        <w:numPr>
          <w:ilvl w:val="0"/>
          <w:numId w:val="87"/>
        </w:numPr>
      </w:pPr>
      <w:r>
        <w:t xml:space="preserve">Load preconfigured user ID’s </w:t>
      </w:r>
      <w:r w:rsidR="008F4611">
        <w:t xml:space="preserve">and initial deposits </w:t>
      </w:r>
      <w:r>
        <w:t xml:space="preserve">from </w:t>
      </w:r>
      <w:r w:rsidRPr="008F4611">
        <w:rPr>
          <w:rFonts w:ascii="Consolas" w:hAnsi="Consolas"/>
        </w:rPr>
        <w:t>R</w:t>
      </w:r>
      <w:r w:rsidR="008F4611" w:rsidRPr="008F4611">
        <w:rPr>
          <w:rFonts w:ascii="Consolas" w:hAnsi="Consolas"/>
        </w:rPr>
        <w:t>MSTOOL_OWN.RMSTOOL_CASH_REG</w:t>
      </w:r>
      <w:r w:rsidR="008F4611" w:rsidRPr="008F4611">
        <w:t xml:space="preserve"> table.</w:t>
      </w:r>
    </w:p>
    <w:p w14:paraId="59E35B22" w14:textId="63F5A84E" w:rsidR="00EA1E81" w:rsidRDefault="00EA1E81">
      <w:pPr>
        <w:pStyle w:val="Odstavecseseznamem"/>
        <w:numPr>
          <w:ilvl w:val="0"/>
          <w:numId w:val="87"/>
        </w:numPr>
      </w:pPr>
      <w:r>
        <w:t xml:space="preserve">For each </w:t>
      </w:r>
      <w:r w:rsidR="00877520">
        <w:t xml:space="preserve">loaded </w:t>
      </w:r>
      <w:r>
        <w:t xml:space="preserve">user ID, invoke SOAP operation </w:t>
      </w:r>
      <w:r w:rsidRPr="00EA1E81">
        <w:rPr>
          <w:rFonts w:ascii="Consolas" w:hAnsi="Consolas"/>
        </w:rPr>
        <w:t>getUcr</w:t>
      </w:r>
      <w:r>
        <w:t xml:space="preserve"> (provided by </w:t>
      </w:r>
      <w:r w:rsidRPr="00EA1E81">
        <w:rPr>
          <w:rFonts w:ascii="Consolas" w:hAnsi="Consolas"/>
        </w:rPr>
        <w:t>CashRegisterServices</w:t>
      </w:r>
      <w:r>
        <w:t xml:space="preserve"> endpoint on Tibco</w:t>
      </w:r>
      <w:r w:rsidR="00877520">
        <w:t xml:space="preserve"> EBS adapter</w:t>
      </w:r>
      <w:r>
        <w:t xml:space="preserve">) to get current </w:t>
      </w:r>
      <w:r w:rsidR="008F4611">
        <w:t>cash register status</w:t>
      </w:r>
      <w:r>
        <w:t>.</w:t>
      </w:r>
    </w:p>
    <w:p w14:paraId="4814EF8B" w14:textId="6238C07F" w:rsidR="00AE7442" w:rsidRDefault="00EA1E81">
      <w:pPr>
        <w:pStyle w:val="Odstavecseseznamem"/>
        <w:numPr>
          <w:ilvl w:val="0"/>
          <w:numId w:val="87"/>
        </w:numPr>
      </w:pPr>
      <w:r>
        <w:t>Show EBS User Cash Register Status form</w:t>
      </w:r>
    </w:p>
    <w:p w14:paraId="42D3E432" w14:textId="55E63751" w:rsidR="00EA1E81" w:rsidRDefault="00EA1E81" w:rsidP="00EA1E81"/>
    <w:p w14:paraId="711EB049" w14:textId="4DDDF945" w:rsidR="003E2529" w:rsidRDefault="003E2529" w:rsidP="00F305E2">
      <w:pPr>
        <w:pStyle w:val="Nadpis5"/>
      </w:pPr>
      <w:bookmarkStart w:id="659" w:name="_Toc221813759"/>
      <w:r w:rsidRPr="00B64FF8">
        <w:t xml:space="preserve">Role </w:t>
      </w:r>
      <w:r w:rsidR="00F305E2">
        <w:t>D</w:t>
      </w:r>
      <w:r>
        <w:t>ifferences</w:t>
      </w:r>
      <w:bookmarkEnd w:id="659"/>
    </w:p>
    <w:p w14:paraId="415DD9E8" w14:textId="77777777" w:rsidR="003E2529" w:rsidRDefault="003E2529" w:rsidP="003E2529">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3E2529" w:rsidRPr="00DF00E8" w14:paraId="12E16B28" w14:textId="77777777" w:rsidTr="00C91799">
        <w:trPr>
          <w:trHeight w:val="277"/>
        </w:trPr>
        <w:tc>
          <w:tcPr>
            <w:tcW w:w="3490" w:type="dxa"/>
            <w:shd w:val="clear" w:color="auto" w:fill="D9D9D9" w:themeFill="background1" w:themeFillShade="D9"/>
          </w:tcPr>
          <w:p w14:paraId="487D6DBA" w14:textId="77777777" w:rsidR="003E2529" w:rsidRPr="00DF00E8" w:rsidRDefault="003E2529" w:rsidP="00C91799">
            <w:pPr>
              <w:ind w:left="0"/>
              <w:rPr>
                <w:b/>
                <w:bCs/>
              </w:rPr>
            </w:pPr>
            <w:r>
              <w:rPr>
                <w:b/>
                <w:bCs/>
              </w:rPr>
              <w:t>Action / Role</w:t>
            </w:r>
          </w:p>
        </w:tc>
        <w:tc>
          <w:tcPr>
            <w:tcW w:w="1163" w:type="dxa"/>
            <w:shd w:val="clear" w:color="auto" w:fill="D9D9D9" w:themeFill="background1" w:themeFillShade="D9"/>
          </w:tcPr>
          <w:p w14:paraId="0EE74740" w14:textId="77777777" w:rsidR="003E2529" w:rsidRPr="00F374A6" w:rsidRDefault="003E2529" w:rsidP="00C91799">
            <w:pPr>
              <w:ind w:left="0"/>
              <w:jc w:val="center"/>
              <w:rPr>
                <w:b/>
                <w:bCs/>
              </w:rPr>
            </w:pPr>
            <w:r w:rsidRPr="00F374A6">
              <w:rPr>
                <w:b/>
                <w:bCs/>
              </w:rPr>
              <w:t>ADMIN</w:t>
            </w:r>
          </w:p>
        </w:tc>
        <w:tc>
          <w:tcPr>
            <w:tcW w:w="1163" w:type="dxa"/>
            <w:shd w:val="clear" w:color="auto" w:fill="D9D9D9" w:themeFill="background1" w:themeFillShade="D9"/>
          </w:tcPr>
          <w:p w14:paraId="59A50B16" w14:textId="77777777" w:rsidR="003E2529" w:rsidRPr="00DF00E8" w:rsidRDefault="003E2529" w:rsidP="00C91799">
            <w:pPr>
              <w:ind w:left="0"/>
              <w:jc w:val="center"/>
              <w:rPr>
                <w:b/>
                <w:bCs/>
              </w:rPr>
            </w:pPr>
            <w:r>
              <w:rPr>
                <w:b/>
                <w:bCs/>
              </w:rPr>
              <w:t>LEAD</w:t>
            </w:r>
          </w:p>
        </w:tc>
        <w:tc>
          <w:tcPr>
            <w:tcW w:w="1180" w:type="dxa"/>
            <w:shd w:val="clear" w:color="auto" w:fill="D9D9D9" w:themeFill="background1" w:themeFillShade="D9"/>
          </w:tcPr>
          <w:p w14:paraId="2BA7249C" w14:textId="77777777" w:rsidR="003E2529" w:rsidRPr="00DF00E8" w:rsidRDefault="003E2529" w:rsidP="00C91799">
            <w:pPr>
              <w:ind w:left="0"/>
              <w:jc w:val="center"/>
              <w:rPr>
                <w:b/>
                <w:bCs/>
              </w:rPr>
            </w:pPr>
            <w:r>
              <w:rPr>
                <w:b/>
                <w:bCs/>
              </w:rPr>
              <w:t>TESTING-VF</w:t>
            </w:r>
          </w:p>
        </w:tc>
        <w:tc>
          <w:tcPr>
            <w:tcW w:w="1180" w:type="dxa"/>
            <w:shd w:val="clear" w:color="auto" w:fill="D9D9D9" w:themeFill="background1" w:themeFillShade="D9"/>
          </w:tcPr>
          <w:p w14:paraId="46343170" w14:textId="77777777" w:rsidR="003E2529" w:rsidRPr="00DF00E8" w:rsidRDefault="003E2529" w:rsidP="00C91799">
            <w:pPr>
              <w:ind w:left="0"/>
              <w:jc w:val="center"/>
              <w:rPr>
                <w:b/>
                <w:bCs/>
              </w:rPr>
            </w:pPr>
            <w:r>
              <w:rPr>
                <w:b/>
                <w:bCs/>
              </w:rPr>
              <w:t>TESTING-IBM</w:t>
            </w:r>
          </w:p>
        </w:tc>
        <w:tc>
          <w:tcPr>
            <w:tcW w:w="1180" w:type="dxa"/>
            <w:shd w:val="clear" w:color="auto" w:fill="D9D9D9" w:themeFill="background1" w:themeFillShade="D9"/>
          </w:tcPr>
          <w:p w14:paraId="5B597B70" w14:textId="77777777" w:rsidR="003E2529" w:rsidRPr="00DF00E8" w:rsidRDefault="003E2529" w:rsidP="00C91799">
            <w:pPr>
              <w:ind w:left="0"/>
              <w:jc w:val="center"/>
              <w:rPr>
                <w:b/>
                <w:bCs/>
              </w:rPr>
            </w:pPr>
            <w:r>
              <w:rPr>
                <w:b/>
                <w:bCs/>
              </w:rPr>
              <w:t>TESTING-V2</w:t>
            </w:r>
          </w:p>
        </w:tc>
      </w:tr>
      <w:tr w:rsidR="003E2529" w:rsidRPr="00D771E3" w14:paraId="1EA6618E" w14:textId="77777777" w:rsidTr="00C91799">
        <w:trPr>
          <w:trHeight w:val="219"/>
        </w:trPr>
        <w:tc>
          <w:tcPr>
            <w:tcW w:w="3490" w:type="dxa"/>
          </w:tcPr>
          <w:p w14:paraId="6CD88D7C" w14:textId="127F7A29" w:rsidR="003E2529" w:rsidRPr="00D771E3" w:rsidRDefault="003E2529" w:rsidP="00C91799">
            <w:pPr>
              <w:ind w:left="0"/>
              <w:rPr>
                <w:b/>
                <w:bCs/>
              </w:rPr>
            </w:pPr>
            <w:r w:rsidRPr="00D771E3">
              <w:rPr>
                <w:b/>
                <w:bCs/>
              </w:rPr>
              <w:t xml:space="preserve">Access to </w:t>
            </w:r>
            <w:r>
              <w:rPr>
                <w:b/>
                <w:bCs/>
              </w:rPr>
              <w:t>EBS User Cash Registers Status form</w:t>
            </w:r>
          </w:p>
        </w:tc>
        <w:tc>
          <w:tcPr>
            <w:tcW w:w="1163" w:type="dxa"/>
          </w:tcPr>
          <w:p w14:paraId="4AB8B17A" w14:textId="77777777" w:rsidR="003E2529" w:rsidRDefault="003E2529" w:rsidP="00C91799">
            <w:pPr>
              <w:ind w:left="0"/>
              <w:jc w:val="center"/>
            </w:pPr>
            <w:r>
              <w:t>Y</w:t>
            </w:r>
          </w:p>
        </w:tc>
        <w:tc>
          <w:tcPr>
            <w:tcW w:w="1163" w:type="dxa"/>
          </w:tcPr>
          <w:p w14:paraId="2A7D70A9" w14:textId="77777777" w:rsidR="003E2529" w:rsidRPr="00D771E3" w:rsidRDefault="003E2529" w:rsidP="00C91799">
            <w:pPr>
              <w:ind w:left="0"/>
              <w:jc w:val="center"/>
            </w:pPr>
            <w:r w:rsidRPr="00D771E3">
              <w:t>Y</w:t>
            </w:r>
          </w:p>
        </w:tc>
        <w:tc>
          <w:tcPr>
            <w:tcW w:w="1180" w:type="dxa"/>
          </w:tcPr>
          <w:p w14:paraId="2957C6FB" w14:textId="77777777" w:rsidR="003E2529" w:rsidRPr="00D771E3" w:rsidRDefault="003E2529" w:rsidP="00C91799">
            <w:pPr>
              <w:ind w:left="0"/>
              <w:jc w:val="center"/>
            </w:pPr>
            <w:r>
              <w:t>N</w:t>
            </w:r>
          </w:p>
        </w:tc>
        <w:tc>
          <w:tcPr>
            <w:tcW w:w="1180" w:type="dxa"/>
          </w:tcPr>
          <w:p w14:paraId="27795EE1" w14:textId="76629162" w:rsidR="003E2529" w:rsidRPr="00D771E3" w:rsidRDefault="00183BA4" w:rsidP="00C91799">
            <w:pPr>
              <w:ind w:left="0"/>
              <w:jc w:val="center"/>
            </w:pPr>
            <w:r>
              <w:t>Y</w:t>
            </w:r>
          </w:p>
        </w:tc>
        <w:tc>
          <w:tcPr>
            <w:tcW w:w="1180" w:type="dxa"/>
          </w:tcPr>
          <w:p w14:paraId="7639B374" w14:textId="77777777" w:rsidR="003E2529" w:rsidRPr="00D771E3" w:rsidRDefault="003E2529" w:rsidP="00C91799">
            <w:pPr>
              <w:ind w:left="0"/>
              <w:jc w:val="center"/>
            </w:pPr>
            <w:r>
              <w:t>N</w:t>
            </w:r>
          </w:p>
        </w:tc>
      </w:tr>
    </w:tbl>
    <w:p w14:paraId="09C8AE91" w14:textId="77777777" w:rsidR="00A51B94" w:rsidRPr="00A51B94" w:rsidRDefault="00A51B94" w:rsidP="00A51B94"/>
    <w:p w14:paraId="59D2C74B" w14:textId="5538CA2C" w:rsidR="00EE3A61" w:rsidRDefault="00EE3A61" w:rsidP="000A1322">
      <w:pPr>
        <w:pStyle w:val="Nadpis5"/>
      </w:pPr>
      <w:bookmarkStart w:id="660" w:name="_Opening_Cash_Registers"/>
      <w:bookmarkStart w:id="661" w:name="_Toc221813760"/>
      <w:bookmarkEnd w:id="660"/>
      <w:r>
        <w:t xml:space="preserve">Opening </w:t>
      </w:r>
      <w:r w:rsidR="00E02F1D">
        <w:t xml:space="preserve">User </w:t>
      </w:r>
      <w:r>
        <w:t>Cash Registers</w:t>
      </w:r>
      <w:bookmarkEnd w:id="661"/>
    </w:p>
    <w:p w14:paraId="23DAC1D0" w14:textId="1A4A0602" w:rsidR="004179D3" w:rsidRDefault="004179D3" w:rsidP="004179D3"/>
    <w:p w14:paraId="2109D630" w14:textId="4B62A942" w:rsidR="004179D3" w:rsidRDefault="004179D3" w:rsidP="004179D3">
      <w:pPr>
        <w:ind w:left="0"/>
      </w:pPr>
      <w:r>
        <w:t xml:space="preserve">Press </w:t>
      </w:r>
      <w:r w:rsidRPr="00694212">
        <w:rPr>
          <w:b/>
          <w:bCs/>
          <w:sz w:val="18"/>
          <w:szCs w:val="18"/>
        </w:rPr>
        <w:t>Ope</w:t>
      </w:r>
      <w:r w:rsidR="00E02F1D">
        <w:rPr>
          <w:b/>
          <w:bCs/>
          <w:sz w:val="18"/>
          <w:szCs w:val="18"/>
        </w:rPr>
        <w:t xml:space="preserve">n UCR </w:t>
      </w:r>
      <w:r>
        <w:t xml:space="preserve">button to open currently unopened </w:t>
      </w:r>
      <w:r w:rsidR="00E02F1D">
        <w:t xml:space="preserve">user </w:t>
      </w:r>
      <w:r>
        <w:t>cash registers. If no rows are selected in the status grid, all unopened</w:t>
      </w:r>
      <w:r w:rsidR="00E02F1D">
        <w:t xml:space="preserve"> user</w:t>
      </w:r>
      <w:r>
        <w:t xml:space="preserve"> cash registers are processed, otherwise only selected </w:t>
      </w:r>
      <w:r w:rsidR="00E02F1D">
        <w:t xml:space="preserve">user </w:t>
      </w:r>
      <w:r>
        <w:t xml:space="preserve">cash registers are processed. </w:t>
      </w:r>
    </w:p>
    <w:p w14:paraId="116AA2C4" w14:textId="2EBA8AA3" w:rsidR="004179D3" w:rsidRDefault="004179D3" w:rsidP="004179D3">
      <w:pPr>
        <w:ind w:left="0"/>
      </w:pPr>
    </w:p>
    <w:p w14:paraId="456549F5" w14:textId="5AEAF5A0" w:rsidR="008F3CCC" w:rsidRDefault="008F3CCC" w:rsidP="008F3CCC">
      <w:pPr>
        <w:ind w:left="0"/>
        <w:jc w:val="center"/>
      </w:pPr>
      <w:r>
        <w:rPr>
          <w:noProof/>
        </w:rPr>
        <w:lastRenderedPageBreak/>
        <w:drawing>
          <wp:inline distT="0" distB="0" distL="0" distR="0" wp14:anchorId="5CBB2021" wp14:editId="11CC7738">
            <wp:extent cx="4781550" cy="2085975"/>
            <wp:effectExtent l="0" t="0" r="0" b="9525"/>
            <wp:docPr id="544" name="Obrázek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9"/>
                    <a:stretch>
                      <a:fillRect/>
                    </a:stretch>
                  </pic:blipFill>
                  <pic:spPr>
                    <a:xfrm>
                      <a:off x="0" y="0"/>
                      <a:ext cx="4781550" cy="2085975"/>
                    </a:xfrm>
                    <a:prstGeom prst="rect">
                      <a:avLst/>
                    </a:prstGeom>
                  </pic:spPr>
                </pic:pic>
              </a:graphicData>
            </a:graphic>
          </wp:inline>
        </w:drawing>
      </w:r>
    </w:p>
    <w:p w14:paraId="02DDE8AD" w14:textId="26E6D123" w:rsidR="008F3CCC" w:rsidRDefault="008F3CCC" w:rsidP="008F3CCC">
      <w:pPr>
        <w:ind w:left="0"/>
        <w:jc w:val="center"/>
        <w:rPr>
          <w:i/>
          <w:iCs w:val="0"/>
          <w:sz w:val="18"/>
          <w:szCs w:val="18"/>
        </w:rPr>
      </w:pPr>
      <w:r w:rsidRPr="008F3CCC">
        <w:rPr>
          <w:i/>
          <w:iCs w:val="0"/>
          <w:sz w:val="18"/>
          <w:szCs w:val="18"/>
        </w:rPr>
        <w:t>Opening selected user cash register – confirmation dialog</w:t>
      </w:r>
    </w:p>
    <w:p w14:paraId="7FF1FCEF" w14:textId="01815922" w:rsidR="00612CE6" w:rsidRDefault="00612CE6" w:rsidP="008F3CCC">
      <w:pPr>
        <w:ind w:left="0"/>
        <w:jc w:val="center"/>
        <w:rPr>
          <w:i/>
          <w:iCs w:val="0"/>
          <w:sz w:val="18"/>
          <w:szCs w:val="18"/>
        </w:rPr>
      </w:pPr>
    </w:p>
    <w:p w14:paraId="6F3DB5AF" w14:textId="77777777" w:rsidR="00612CE6" w:rsidRDefault="00612CE6" w:rsidP="00612CE6">
      <w:pPr>
        <w:ind w:left="0"/>
      </w:pPr>
    </w:p>
    <w:p w14:paraId="2E7CDBF6" w14:textId="0C559189" w:rsidR="00612CE6" w:rsidRDefault="00612CE6" w:rsidP="00612CE6">
      <w:pPr>
        <w:ind w:left="0"/>
      </w:pPr>
      <w:r>
        <w:t>The registers will be opened with preconfigured deposit amount (visible in the status grid).</w:t>
      </w:r>
    </w:p>
    <w:p w14:paraId="75754249" w14:textId="77777777" w:rsidR="00612CE6" w:rsidRDefault="00612CE6" w:rsidP="008F3CCC">
      <w:pPr>
        <w:ind w:left="0"/>
        <w:jc w:val="center"/>
        <w:rPr>
          <w:i/>
          <w:iCs w:val="0"/>
          <w:sz w:val="18"/>
          <w:szCs w:val="18"/>
        </w:rPr>
      </w:pPr>
    </w:p>
    <w:p w14:paraId="5A452E03" w14:textId="6A71CC75" w:rsidR="00612CE6" w:rsidRDefault="00612CE6" w:rsidP="008F3CCC">
      <w:pPr>
        <w:ind w:left="0"/>
        <w:jc w:val="center"/>
        <w:rPr>
          <w:i/>
          <w:iCs w:val="0"/>
          <w:sz w:val="18"/>
          <w:szCs w:val="18"/>
        </w:rPr>
      </w:pPr>
      <w:r w:rsidRPr="00612CE6">
        <w:rPr>
          <w:i/>
          <w:iCs w:val="0"/>
          <w:noProof/>
          <w:sz w:val="18"/>
          <w:szCs w:val="18"/>
        </w:rPr>
        <w:drawing>
          <wp:inline distT="0" distB="0" distL="0" distR="0" wp14:anchorId="147A5D4F" wp14:editId="21A4FAA7">
            <wp:extent cx="5732145" cy="88900"/>
            <wp:effectExtent l="0" t="0" r="1905" b="6350"/>
            <wp:docPr id="546" name="Obrázek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0"/>
                    <a:stretch>
                      <a:fillRect/>
                    </a:stretch>
                  </pic:blipFill>
                  <pic:spPr>
                    <a:xfrm>
                      <a:off x="0" y="0"/>
                      <a:ext cx="5732145" cy="88900"/>
                    </a:xfrm>
                    <a:prstGeom prst="rect">
                      <a:avLst/>
                    </a:prstGeom>
                  </pic:spPr>
                </pic:pic>
              </a:graphicData>
            </a:graphic>
          </wp:inline>
        </w:drawing>
      </w:r>
    </w:p>
    <w:p w14:paraId="2ABD8C5B" w14:textId="1B1CED1A" w:rsidR="00612CE6" w:rsidRDefault="00612CE6" w:rsidP="008F3CCC">
      <w:pPr>
        <w:ind w:left="0"/>
        <w:jc w:val="center"/>
        <w:rPr>
          <w:i/>
          <w:iCs w:val="0"/>
          <w:sz w:val="18"/>
          <w:szCs w:val="18"/>
        </w:rPr>
      </w:pPr>
      <w:r>
        <w:rPr>
          <w:i/>
          <w:iCs w:val="0"/>
          <w:sz w:val="18"/>
          <w:szCs w:val="18"/>
        </w:rPr>
        <w:t>User cash register – status before opening</w:t>
      </w:r>
    </w:p>
    <w:p w14:paraId="1C23C287" w14:textId="77777777" w:rsidR="008F3CCC" w:rsidRPr="008F3CCC" w:rsidRDefault="008F3CCC" w:rsidP="008F3CCC">
      <w:pPr>
        <w:ind w:left="0"/>
        <w:jc w:val="center"/>
        <w:rPr>
          <w:i/>
          <w:iCs w:val="0"/>
          <w:sz w:val="18"/>
          <w:szCs w:val="18"/>
        </w:rPr>
      </w:pPr>
    </w:p>
    <w:p w14:paraId="50DBBDD3" w14:textId="04382506" w:rsidR="00612CE6" w:rsidRDefault="00612CE6" w:rsidP="004179D3">
      <w:pPr>
        <w:ind w:left="0"/>
        <w:rPr>
          <w:b/>
          <w:bCs/>
          <w:i/>
          <w:iCs w:val="0"/>
        </w:rPr>
      </w:pPr>
      <w:r w:rsidRPr="00612CE6">
        <w:rPr>
          <w:b/>
          <w:bCs/>
          <w:i/>
          <w:iCs w:val="0"/>
          <w:noProof/>
        </w:rPr>
        <w:drawing>
          <wp:inline distT="0" distB="0" distL="0" distR="0" wp14:anchorId="31827785" wp14:editId="71AF589D">
            <wp:extent cx="5732145" cy="94615"/>
            <wp:effectExtent l="0" t="0" r="1905" b="635"/>
            <wp:docPr id="547" name="Obrázek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1"/>
                    <a:stretch>
                      <a:fillRect/>
                    </a:stretch>
                  </pic:blipFill>
                  <pic:spPr>
                    <a:xfrm>
                      <a:off x="0" y="0"/>
                      <a:ext cx="5732145" cy="94615"/>
                    </a:xfrm>
                    <a:prstGeom prst="rect">
                      <a:avLst/>
                    </a:prstGeom>
                  </pic:spPr>
                </pic:pic>
              </a:graphicData>
            </a:graphic>
          </wp:inline>
        </w:drawing>
      </w:r>
    </w:p>
    <w:p w14:paraId="681724E4" w14:textId="14205300" w:rsidR="00612CE6" w:rsidRDefault="00612CE6" w:rsidP="00612CE6">
      <w:pPr>
        <w:ind w:left="0"/>
        <w:jc w:val="center"/>
        <w:rPr>
          <w:i/>
          <w:iCs w:val="0"/>
          <w:sz w:val="18"/>
          <w:szCs w:val="18"/>
        </w:rPr>
      </w:pPr>
      <w:r>
        <w:rPr>
          <w:i/>
          <w:iCs w:val="0"/>
          <w:sz w:val="18"/>
          <w:szCs w:val="18"/>
        </w:rPr>
        <w:t>User cash register – status after opening</w:t>
      </w:r>
    </w:p>
    <w:p w14:paraId="5001FB1B" w14:textId="77777777" w:rsidR="00612CE6" w:rsidRDefault="00612CE6" w:rsidP="004179D3">
      <w:pPr>
        <w:ind w:left="0"/>
        <w:rPr>
          <w:b/>
          <w:bCs/>
          <w:i/>
          <w:iCs w:val="0"/>
        </w:rPr>
      </w:pPr>
    </w:p>
    <w:p w14:paraId="34CE99C4" w14:textId="7D64F73D" w:rsidR="004179D3" w:rsidRPr="003E2529" w:rsidRDefault="004179D3" w:rsidP="00F305E2">
      <w:pPr>
        <w:pStyle w:val="Nadpis6"/>
      </w:pPr>
      <w:bookmarkStart w:id="662" w:name="_Toc221813761"/>
      <w:r w:rsidRPr="003E2529">
        <w:t>Process Overview</w:t>
      </w:r>
      <w:bookmarkEnd w:id="662"/>
    </w:p>
    <w:p w14:paraId="0DFF6084" w14:textId="51D00383" w:rsidR="004179D3" w:rsidRDefault="004179D3">
      <w:pPr>
        <w:pStyle w:val="Odstavecseseznamem"/>
        <w:numPr>
          <w:ilvl w:val="0"/>
          <w:numId w:val="88"/>
        </w:numPr>
      </w:pPr>
      <w:r>
        <w:t xml:space="preserve">For each selected unopened </w:t>
      </w:r>
      <w:r w:rsidR="00E02F1D">
        <w:t xml:space="preserve">user </w:t>
      </w:r>
      <w:r>
        <w:t xml:space="preserve">cash register, invoke SOAP operation </w:t>
      </w:r>
      <w:r>
        <w:rPr>
          <w:rFonts w:ascii="Consolas" w:hAnsi="Consolas"/>
        </w:rPr>
        <w:t>open</w:t>
      </w:r>
      <w:r w:rsidRPr="00EA1E81">
        <w:rPr>
          <w:rFonts w:ascii="Consolas" w:hAnsi="Consolas"/>
        </w:rPr>
        <w:t>Ucr</w:t>
      </w:r>
      <w:r>
        <w:t xml:space="preserve"> (provided by </w:t>
      </w:r>
      <w:r w:rsidRPr="00EA1E81">
        <w:rPr>
          <w:rFonts w:ascii="Consolas" w:hAnsi="Consolas"/>
        </w:rPr>
        <w:t>CashRegisterServices</w:t>
      </w:r>
      <w:r>
        <w:t xml:space="preserve"> endpoint on Tibco EBS adapter) to open </w:t>
      </w:r>
      <w:r w:rsidR="00E02F1D">
        <w:t xml:space="preserve">the user </w:t>
      </w:r>
      <w:r>
        <w:t>cash register.</w:t>
      </w:r>
    </w:p>
    <w:p w14:paraId="19265E34" w14:textId="77777777" w:rsidR="004179D3" w:rsidRDefault="004179D3">
      <w:pPr>
        <w:pStyle w:val="Odstavecseseznamem"/>
        <w:numPr>
          <w:ilvl w:val="0"/>
          <w:numId w:val="88"/>
        </w:numPr>
      </w:pPr>
      <w:r>
        <w:t>Show “success” or “error” dialog depending on the processing result.</w:t>
      </w:r>
    </w:p>
    <w:p w14:paraId="6FF8B7D8" w14:textId="77777777" w:rsidR="004179D3" w:rsidRDefault="004179D3" w:rsidP="004179D3"/>
    <w:p w14:paraId="33B1DA32" w14:textId="6EC4B21F" w:rsidR="004179D3" w:rsidRDefault="004179D3" w:rsidP="00F305E2">
      <w:pPr>
        <w:pStyle w:val="Nadpis6"/>
      </w:pPr>
      <w:bookmarkStart w:id="663" w:name="_Toc221813762"/>
      <w:r w:rsidRPr="00B64FF8">
        <w:t xml:space="preserve">Role </w:t>
      </w:r>
      <w:r>
        <w:t>differences</w:t>
      </w:r>
      <w:bookmarkEnd w:id="66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4179D3" w:rsidRPr="00DF00E8" w14:paraId="3AA23AEC" w14:textId="77777777" w:rsidTr="00C91799">
        <w:trPr>
          <w:trHeight w:val="277"/>
        </w:trPr>
        <w:tc>
          <w:tcPr>
            <w:tcW w:w="3490" w:type="dxa"/>
            <w:shd w:val="clear" w:color="auto" w:fill="D9D9D9" w:themeFill="background1" w:themeFillShade="D9"/>
          </w:tcPr>
          <w:p w14:paraId="017315E7" w14:textId="77777777" w:rsidR="004179D3" w:rsidRPr="00DF00E8" w:rsidRDefault="004179D3" w:rsidP="00C91799">
            <w:pPr>
              <w:ind w:left="0"/>
              <w:rPr>
                <w:b/>
                <w:bCs/>
              </w:rPr>
            </w:pPr>
            <w:r>
              <w:rPr>
                <w:b/>
                <w:bCs/>
              </w:rPr>
              <w:t>Action / Role</w:t>
            </w:r>
          </w:p>
        </w:tc>
        <w:tc>
          <w:tcPr>
            <w:tcW w:w="1163" w:type="dxa"/>
            <w:shd w:val="clear" w:color="auto" w:fill="D9D9D9" w:themeFill="background1" w:themeFillShade="D9"/>
          </w:tcPr>
          <w:p w14:paraId="371BE129" w14:textId="77777777" w:rsidR="004179D3" w:rsidRPr="00F374A6" w:rsidRDefault="004179D3" w:rsidP="00C91799">
            <w:pPr>
              <w:ind w:left="0"/>
              <w:jc w:val="center"/>
              <w:rPr>
                <w:b/>
                <w:bCs/>
              </w:rPr>
            </w:pPr>
            <w:r w:rsidRPr="00F374A6">
              <w:rPr>
                <w:b/>
                <w:bCs/>
              </w:rPr>
              <w:t>ADMIN</w:t>
            </w:r>
          </w:p>
        </w:tc>
        <w:tc>
          <w:tcPr>
            <w:tcW w:w="1163" w:type="dxa"/>
            <w:shd w:val="clear" w:color="auto" w:fill="D9D9D9" w:themeFill="background1" w:themeFillShade="D9"/>
          </w:tcPr>
          <w:p w14:paraId="4399BC1C" w14:textId="77777777" w:rsidR="004179D3" w:rsidRPr="00DF00E8" w:rsidRDefault="004179D3" w:rsidP="00C91799">
            <w:pPr>
              <w:ind w:left="0"/>
              <w:jc w:val="center"/>
              <w:rPr>
                <w:b/>
                <w:bCs/>
              </w:rPr>
            </w:pPr>
            <w:r>
              <w:rPr>
                <w:b/>
                <w:bCs/>
              </w:rPr>
              <w:t>LEAD</w:t>
            </w:r>
          </w:p>
        </w:tc>
        <w:tc>
          <w:tcPr>
            <w:tcW w:w="1180" w:type="dxa"/>
            <w:shd w:val="clear" w:color="auto" w:fill="D9D9D9" w:themeFill="background1" w:themeFillShade="D9"/>
          </w:tcPr>
          <w:p w14:paraId="7BD257C8" w14:textId="77777777" w:rsidR="004179D3" w:rsidRPr="00DF00E8" w:rsidRDefault="004179D3" w:rsidP="00C91799">
            <w:pPr>
              <w:ind w:left="0"/>
              <w:jc w:val="center"/>
              <w:rPr>
                <w:b/>
                <w:bCs/>
              </w:rPr>
            </w:pPr>
            <w:r>
              <w:rPr>
                <w:b/>
                <w:bCs/>
              </w:rPr>
              <w:t>TESTING-VF</w:t>
            </w:r>
          </w:p>
        </w:tc>
        <w:tc>
          <w:tcPr>
            <w:tcW w:w="1180" w:type="dxa"/>
            <w:shd w:val="clear" w:color="auto" w:fill="D9D9D9" w:themeFill="background1" w:themeFillShade="D9"/>
          </w:tcPr>
          <w:p w14:paraId="4F7E9D26" w14:textId="77777777" w:rsidR="004179D3" w:rsidRPr="00DF00E8" w:rsidRDefault="004179D3" w:rsidP="00C91799">
            <w:pPr>
              <w:ind w:left="0"/>
              <w:jc w:val="center"/>
              <w:rPr>
                <w:b/>
                <w:bCs/>
              </w:rPr>
            </w:pPr>
            <w:r>
              <w:rPr>
                <w:b/>
                <w:bCs/>
              </w:rPr>
              <w:t>TESTING-IBM</w:t>
            </w:r>
          </w:p>
        </w:tc>
        <w:tc>
          <w:tcPr>
            <w:tcW w:w="1180" w:type="dxa"/>
            <w:shd w:val="clear" w:color="auto" w:fill="D9D9D9" w:themeFill="background1" w:themeFillShade="D9"/>
          </w:tcPr>
          <w:p w14:paraId="475FA0A2" w14:textId="77777777" w:rsidR="004179D3" w:rsidRPr="00DF00E8" w:rsidRDefault="004179D3" w:rsidP="00C91799">
            <w:pPr>
              <w:ind w:left="0"/>
              <w:jc w:val="center"/>
              <w:rPr>
                <w:b/>
                <w:bCs/>
              </w:rPr>
            </w:pPr>
            <w:r>
              <w:rPr>
                <w:b/>
                <w:bCs/>
              </w:rPr>
              <w:t>TESTING-V2</w:t>
            </w:r>
          </w:p>
        </w:tc>
      </w:tr>
      <w:tr w:rsidR="004179D3" w:rsidRPr="00D771E3" w14:paraId="58FF17D8" w14:textId="77777777" w:rsidTr="00C91799">
        <w:trPr>
          <w:trHeight w:val="219"/>
        </w:trPr>
        <w:tc>
          <w:tcPr>
            <w:tcW w:w="3490" w:type="dxa"/>
          </w:tcPr>
          <w:p w14:paraId="7CBB41ED" w14:textId="2DD31BF0" w:rsidR="004179D3" w:rsidRPr="00D771E3" w:rsidRDefault="004179D3" w:rsidP="00C91799">
            <w:pPr>
              <w:ind w:left="0"/>
              <w:rPr>
                <w:b/>
                <w:bCs/>
              </w:rPr>
            </w:pPr>
            <w:r w:rsidRPr="00D771E3">
              <w:rPr>
                <w:b/>
                <w:bCs/>
              </w:rPr>
              <w:t xml:space="preserve">Access to </w:t>
            </w:r>
            <w:r>
              <w:rPr>
                <w:b/>
                <w:bCs/>
              </w:rPr>
              <w:t xml:space="preserve">Opening EBS User Cash Registers </w:t>
            </w:r>
          </w:p>
        </w:tc>
        <w:tc>
          <w:tcPr>
            <w:tcW w:w="1163" w:type="dxa"/>
          </w:tcPr>
          <w:p w14:paraId="36DD2B44" w14:textId="77777777" w:rsidR="004179D3" w:rsidRDefault="004179D3" w:rsidP="00C91799">
            <w:pPr>
              <w:ind w:left="0"/>
              <w:jc w:val="center"/>
            </w:pPr>
            <w:r>
              <w:t>Y</w:t>
            </w:r>
          </w:p>
        </w:tc>
        <w:tc>
          <w:tcPr>
            <w:tcW w:w="1163" w:type="dxa"/>
          </w:tcPr>
          <w:p w14:paraId="5DD1A771" w14:textId="77777777" w:rsidR="004179D3" w:rsidRPr="00D771E3" w:rsidRDefault="004179D3" w:rsidP="00C91799">
            <w:pPr>
              <w:ind w:left="0"/>
              <w:jc w:val="center"/>
            </w:pPr>
            <w:r w:rsidRPr="00D771E3">
              <w:t>Y</w:t>
            </w:r>
          </w:p>
        </w:tc>
        <w:tc>
          <w:tcPr>
            <w:tcW w:w="1180" w:type="dxa"/>
          </w:tcPr>
          <w:p w14:paraId="4F118ECA" w14:textId="77777777" w:rsidR="004179D3" w:rsidRPr="00D771E3" w:rsidRDefault="004179D3" w:rsidP="00C91799">
            <w:pPr>
              <w:ind w:left="0"/>
              <w:jc w:val="center"/>
            </w:pPr>
            <w:r>
              <w:t>N</w:t>
            </w:r>
          </w:p>
        </w:tc>
        <w:tc>
          <w:tcPr>
            <w:tcW w:w="1180" w:type="dxa"/>
          </w:tcPr>
          <w:p w14:paraId="6F9FB512" w14:textId="77777777" w:rsidR="004179D3" w:rsidRPr="00D771E3" w:rsidRDefault="004179D3" w:rsidP="00C91799">
            <w:pPr>
              <w:ind w:left="0"/>
              <w:jc w:val="center"/>
            </w:pPr>
            <w:r>
              <w:t>Y</w:t>
            </w:r>
          </w:p>
        </w:tc>
        <w:tc>
          <w:tcPr>
            <w:tcW w:w="1180" w:type="dxa"/>
          </w:tcPr>
          <w:p w14:paraId="5CF25DA3" w14:textId="77777777" w:rsidR="004179D3" w:rsidRPr="00D771E3" w:rsidRDefault="004179D3" w:rsidP="00C91799">
            <w:pPr>
              <w:ind w:left="0"/>
              <w:jc w:val="center"/>
            </w:pPr>
            <w:r>
              <w:t>N</w:t>
            </w:r>
          </w:p>
        </w:tc>
      </w:tr>
    </w:tbl>
    <w:p w14:paraId="4D42AD4F" w14:textId="77777777" w:rsidR="004179D3" w:rsidRDefault="004179D3" w:rsidP="004179D3">
      <w:pPr>
        <w:ind w:left="0"/>
      </w:pPr>
    </w:p>
    <w:p w14:paraId="00DE1D66" w14:textId="3C7AC669" w:rsidR="00E02F1D" w:rsidRDefault="00E02F1D" w:rsidP="00E02F1D">
      <w:pPr>
        <w:pStyle w:val="Nadpis5"/>
      </w:pPr>
      <w:bookmarkStart w:id="664" w:name="_Closing_User_Cash"/>
      <w:bookmarkStart w:id="665" w:name="_Toc221813763"/>
      <w:bookmarkEnd w:id="664"/>
      <w:r>
        <w:t>Closing User Cash Registers</w:t>
      </w:r>
      <w:bookmarkEnd w:id="665"/>
    </w:p>
    <w:p w14:paraId="641A8767" w14:textId="77777777" w:rsidR="00E02F1D" w:rsidRDefault="00E02F1D" w:rsidP="00E02F1D"/>
    <w:p w14:paraId="68C960D8" w14:textId="63D157BA" w:rsidR="00E02F1D" w:rsidRDefault="00E02F1D" w:rsidP="00E02F1D">
      <w:pPr>
        <w:ind w:left="0"/>
      </w:pPr>
      <w:r>
        <w:t xml:space="preserve">Press </w:t>
      </w:r>
      <w:r>
        <w:rPr>
          <w:b/>
          <w:bCs/>
          <w:sz w:val="18"/>
          <w:szCs w:val="18"/>
        </w:rPr>
        <w:t xml:space="preserve">Close UCR </w:t>
      </w:r>
      <w:r>
        <w:t xml:space="preserve">button to close currently opened user cash registers. If no rows are selected in the status grid, all opened user cash registers are processed, otherwise only selected user cash registers are processed. </w:t>
      </w:r>
    </w:p>
    <w:p w14:paraId="10952F64" w14:textId="77777777" w:rsidR="00E02F1D" w:rsidRDefault="00E02F1D" w:rsidP="00E02F1D">
      <w:pPr>
        <w:ind w:left="0"/>
      </w:pPr>
    </w:p>
    <w:p w14:paraId="4647B88A" w14:textId="30B7206F" w:rsidR="00E02F1D" w:rsidRDefault="00E02F1D" w:rsidP="00E02F1D">
      <w:pPr>
        <w:ind w:left="0"/>
        <w:jc w:val="center"/>
      </w:pPr>
      <w:r>
        <w:rPr>
          <w:noProof/>
        </w:rPr>
        <w:lastRenderedPageBreak/>
        <w:drawing>
          <wp:inline distT="0" distB="0" distL="0" distR="0" wp14:anchorId="7C64138B" wp14:editId="50075232">
            <wp:extent cx="4781550" cy="2152650"/>
            <wp:effectExtent l="0" t="0" r="0" b="0"/>
            <wp:docPr id="375239031"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39031" name="Obrázek 1" descr="Obsah obrázku text, snímek obrazovky, software, Písmo&#10;&#10;Obsah vygenerovaný umělou inteligencí může být nesprávný."/>
                    <pic:cNvPicPr/>
                  </pic:nvPicPr>
                  <pic:blipFill>
                    <a:blip r:embed="rId392"/>
                    <a:stretch>
                      <a:fillRect/>
                    </a:stretch>
                  </pic:blipFill>
                  <pic:spPr>
                    <a:xfrm>
                      <a:off x="0" y="0"/>
                      <a:ext cx="4781550" cy="2152650"/>
                    </a:xfrm>
                    <a:prstGeom prst="rect">
                      <a:avLst/>
                    </a:prstGeom>
                  </pic:spPr>
                </pic:pic>
              </a:graphicData>
            </a:graphic>
          </wp:inline>
        </w:drawing>
      </w:r>
    </w:p>
    <w:p w14:paraId="487F5C3A" w14:textId="7FD54255"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selected user cash register – confirmation dialog</w:t>
      </w:r>
    </w:p>
    <w:p w14:paraId="5901EB98" w14:textId="77777777" w:rsidR="00E02F1D" w:rsidRDefault="00E02F1D" w:rsidP="00E02F1D">
      <w:pPr>
        <w:ind w:left="0"/>
        <w:jc w:val="center"/>
        <w:rPr>
          <w:i/>
          <w:iCs w:val="0"/>
          <w:sz w:val="18"/>
          <w:szCs w:val="18"/>
        </w:rPr>
      </w:pPr>
    </w:p>
    <w:p w14:paraId="39B80DD8" w14:textId="77777777" w:rsidR="00E02F1D" w:rsidRDefault="00E02F1D" w:rsidP="00E02F1D">
      <w:pPr>
        <w:ind w:left="0"/>
      </w:pPr>
    </w:p>
    <w:p w14:paraId="64F7F953" w14:textId="5E2A7060" w:rsidR="00E02F1D" w:rsidRDefault="00E02F1D" w:rsidP="00E02F1D">
      <w:pPr>
        <w:ind w:left="0"/>
        <w:rPr>
          <w:i/>
          <w:iCs w:val="0"/>
          <w:sz w:val="18"/>
          <w:szCs w:val="18"/>
        </w:rPr>
      </w:pPr>
      <w:r>
        <w:t>The registers will be closed with date for which they were previously opened.</w:t>
      </w:r>
    </w:p>
    <w:p w14:paraId="30587471" w14:textId="77777777" w:rsidR="00E02F1D" w:rsidRDefault="00E02F1D" w:rsidP="00E02F1D">
      <w:pPr>
        <w:ind w:left="0"/>
        <w:rPr>
          <w:b/>
          <w:bCs/>
          <w:i/>
          <w:iCs w:val="0"/>
        </w:rPr>
      </w:pPr>
    </w:p>
    <w:p w14:paraId="4C77DBE1" w14:textId="77777777" w:rsidR="00E02F1D" w:rsidRPr="003E2529" w:rsidRDefault="00E02F1D" w:rsidP="00E02F1D">
      <w:pPr>
        <w:pStyle w:val="Nadpis6"/>
      </w:pPr>
      <w:bookmarkStart w:id="666" w:name="_Toc221813764"/>
      <w:r w:rsidRPr="003E2529">
        <w:t>Process Overview</w:t>
      </w:r>
      <w:bookmarkEnd w:id="666"/>
    </w:p>
    <w:p w14:paraId="2D3B35DC" w14:textId="09B4A016" w:rsidR="00E02F1D" w:rsidRDefault="00E02F1D">
      <w:pPr>
        <w:pStyle w:val="Odstavecseseznamem"/>
        <w:numPr>
          <w:ilvl w:val="0"/>
          <w:numId w:val="212"/>
        </w:numPr>
      </w:pPr>
      <w:r>
        <w:t xml:space="preserve">For each selected unopened user cash register,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38DFAB5" w14:textId="77777777" w:rsidR="00E02F1D" w:rsidRDefault="00E02F1D">
      <w:pPr>
        <w:pStyle w:val="Odstavecseseznamem"/>
        <w:numPr>
          <w:ilvl w:val="0"/>
          <w:numId w:val="212"/>
        </w:numPr>
      </w:pPr>
      <w:r>
        <w:t>Show “success” or “error” dialog depending on the processing result.</w:t>
      </w:r>
    </w:p>
    <w:p w14:paraId="08D7DE07" w14:textId="77777777" w:rsidR="00E02F1D" w:rsidRDefault="00E02F1D" w:rsidP="00E02F1D"/>
    <w:p w14:paraId="5C6D7813" w14:textId="77777777" w:rsidR="00E02F1D" w:rsidRDefault="00E02F1D" w:rsidP="00E02F1D">
      <w:pPr>
        <w:pStyle w:val="Nadpis6"/>
      </w:pPr>
      <w:bookmarkStart w:id="667" w:name="_Toc221813765"/>
      <w:r w:rsidRPr="00B64FF8">
        <w:t xml:space="preserve">Role </w:t>
      </w:r>
      <w:r>
        <w:t>differences</w:t>
      </w:r>
      <w:bookmarkEnd w:id="66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37E89006" w14:textId="77777777" w:rsidTr="00AC0481">
        <w:trPr>
          <w:trHeight w:val="277"/>
        </w:trPr>
        <w:tc>
          <w:tcPr>
            <w:tcW w:w="3490" w:type="dxa"/>
            <w:shd w:val="clear" w:color="auto" w:fill="D9D9D9" w:themeFill="background1" w:themeFillShade="D9"/>
          </w:tcPr>
          <w:p w14:paraId="6EA4605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3100773"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8FAA2B8"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12411B74"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6C6E3DD"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7720945C" w14:textId="77777777" w:rsidR="00E02F1D" w:rsidRPr="00DF00E8" w:rsidRDefault="00E02F1D" w:rsidP="00AC0481">
            <w:pPr>
              <w:ind w:left="0"/>
              <w:jc w:val="center"/>
              <w:rPr>
                <w:b/>
                <w:bCs/>
              </w:rPr>
            </w:pPr>
            <w:r>
              <w:rPr>
                <w:b/>
                <w:bCs/>
              </w:rPr>
              <w:t>TESTING-V2</w:t>
            </w:r>
          </w:p>
        </w:tc>
      </w:tr>
      <w:tr w:rsidR="00E02F1D" w:rsidRPr="00D771E3" w14:paraId="1150882B" w14:textId="77777777" w:rsidTr="00AC0481">
        <w:trPr>
          <w:trHeight w:val="219"/>
        </w:trPr>
        <w:tc>
          <w:tcPr>
            <w:tcW w:w="3490" w:type="dxa"/>
          </w:tcPr>
          <w:p w14:paraId="6FEA00BB" w14:textId="6ED69EF5" w:rsidR="00E02F1D" w:rsidRPr="00D771E3" w:rsidRDefault="00E02F1D" w:rsidP="00AC0481">
            <w:pPr>
              <w:ind w:left="0"/>
              <w:rPr>
                <w:b/>
                <w:bCs/>
              </w:rPr>
            </w:pPr>
            <w:r w:rsidRPr="00D771E3">
              <w:rPr>
                <w:b/>
                <w:bCs/>
              </w:rPr>
              <w:t xml:space="preserve">Access to </w:t>
            </w:r>
            <w:r>
              <w:rPr>
                <w:b/>
                <w:bCs/>
              </w:rPr>
              <w:t xml:space="preserve">Closing EBS User Cash Registers </w:t>
            </w:r>
          </w:p>
        </w:tc>
        <w:tc>
          <w:tcPr>
            <w:tcW w:w="1163" w:type="dxa"/>
          </w:tcPr>
          <w:p w14:paraId="7F2AFBDE" w14:textId="77777777" w:rsidR="00E02F1D" w:rsidRDefault="00E02F1D" w:rsidP="00AC0481">
            <w:pPr>
              <w:ind w:left="0"/>
              <w:jc w:val="center"/>
            </w:pPr>
            <w:r>
              <w:t>Y</w:t>
            </w:r>
          </w:p>
        </w:tc>
        <w:tc>
          <w:tcPr>
            <w:tcW w:w="1163" w:type="dxa"/>
          </w:tcPr>
          <w:p w14:paraId="2F0D7041" w14:textId="77777777" w:rsidR="00E02F1D" w:rsidRPr="00D771E3" w:rsidRDefault="00E02F1D" w:rsidP="00AC0481">
            <w:pPr>
              <w:ind w:left="0"/>
              <w:jc w:val="center"/>
            </w:pPr>
            <w:r w:rsidRPr="00D771E3">
              <w:t>Y</w:t>
            </w:r>
          </w:p>
        </w:tc>
        <w:tc>
          <w:tcPr>
            <w:tcW w:w="1180" w:type="dxa"/>
          </w:tcPr>
          <w:p w14:paraId="31984A27" w14:textId="77777777" w:rsidR="00E02F1D" w:rsidRPr="00D771E3" w:rsidRDefault="00E02F1D" w:rsidP="00AC0481">
            <w:pPr>
              <w:ind w:left="0"/>
              <w:jc w:val="center"/>
            </w:pPr>
            <w:r>
              <w:t>N</w:t>
            </w:r>
          </w:p>
        </w:tc>
        <w:tc>
          <w:tcPr>
            <w:tcW w:w="1180" w:type="dxa"/>
          </w:tcPr>
          <w:p w14:paraId="3A617A28" w14:textId="77777777" w:rsidR="00E02F1D" w:rsidRPr="00D771E3" w:rsidRDefault="00E02F1D" w:rsidP="00AC0481">
            <w:pPr>
              <w:ind w:left="0"/>
              <w:jc w:val="center"/>
            </w:pPr>
            <w:r>
              <w:t>Y</w:t>
            </w:r>
          </w:p>
        </w:tc>
        <w:tc>
          <w:tcPr>
            <w:tcW w:w="1180" w:type="dxa"/>
          </w:tcPr>
          <w:p w14:paraId="48982F04" w14:textId="77777777" w:rsidR="00E02F1D" w:rsidRPr="00D771E3" w:rsidRDefault="00E02F1D" w:rsidP="00AC0481">
            <w:pPr>
              <w:ind w:left="0"/>
              <w:jc w:val="center"/>
            </w:pPr>
            <w:r>
              <w:t>N</w:t>
            </w:r>
          </w:p>
        </w:tc>
      </w:tr>
    </w:tbl>
    <w:p w14:paraId="598499AF" w14:textId="77777777" w:rsidR="00E02F1D" w:rsidRDefault="00E02F1D" w:rsidP="00E02F1D">
      <w:pPr>
        <w:ind w:left="0"/>
      </w:pPr>
    </w:p>
    <w:p w14:paraId="519215F4" w14:textId="419E83F5" w:rsidR="00E02F1D" w:rsidRDefault="00E02F1D" w:rsidP="00E02F1D">
      <w:pPr>
        <w:pStyle w:val="Nadpis5"/>
      </w:pPr>
      <w:bookmarkStart w:id="668" w:name="_Getting_Master_Cash"/>
      <w:bookmarkStart w:id="669" w:name="_Toc221813766"/>
      <w:bookmarkEnd w:id="668"/>
      <w:r>
        <w:t>Getting Master Cash Register Status</w:t>
      </w:r>
      <w:bookmarkEnd w:id="669"/>
    </w:p>
    <w:p w14:paraId="6C61245B" w14:textId="77777777" w:rsidR="00E02F1D" w:rsidRDefault="00E02F1D" w:rsidP="00E02F1D"/>
    <w:p w14:paraId="65BCAB6C" w14:textId="0D4D96B0" w:rsidR="00E02F1D" w:rsidRDefault="00E02F1D" w:rsidP="00E02F1D">
      <w:pPr>
        <w:ind w:left="0"/>
      </w:pPr>
      <w:r>
        <w:t xml:space="preserve">Press </w:t>
      </w:r>
      <w:r>
        <w:rPr>
          <w:b/>
          <w:bCs/>
          <w:sz w:val="18"/>
          <w:szCs w:val="18"/>
        </w:rPr>
        <w:t xml:space="preserve">MCR Status </w:t>
      </w:r>
      <w:r>
        <w:t xml:space="preserve">button to get master cash register status. </w:t>
      </w:r>
    </w:p>
    <w:p w14:paraId="12092B86" w14:textId="77777777" w:rsidR="00E02F1D" w:rsidRDefault="00E02F1D" w:rsidP="00E02F1D">
      <w:pPr>
        <w:ind w:left="0"/>
      </w:pPr>
    </w:p>
    <w:p w14:paraId="04D76CA1" w14:textId="4D31BE75" w:rsidR="00E02F1D" w:rsidRDefault="00E02F1D" w:rsidP="00E02F1D">
      <w:pPr>
        <w:ind w:left="0"/>
        <w:jc w:val="center"/>
      </w:pPr>
      <w:r>
        <w:rPr>
          <w:noProof/>
        </w:rPr>
        <w:lastRenderedPageBreak/>
        <w:drawing>
          <wp:inline distT="0" distB="0" distL="0" distR="0" wp14:anchorId="08647B4E" wp14:editId="3D0115F8">
            <wp:extent cx="4781550" cy="4276725"/>
            <wp:effectExtent l="0" t="0" r="0" b="9525"/>
            <wp:docPr id="1871059847" name="Obrázek 1" descr="Obsah obrázku text, snímek obrazovky, software, Počítačová ikona&#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59847" name="Obrázek 1" descr="Obsah obrázku text, snímek obrazovky, software, Počítačová ikona&#10;&#10;Obsah vygenerovaný umělou inteligencí může být nesprávný."/>
                    <pic:cNvPicPr/>
                  </pic:nvPicPr>
                  <pic:blipFill>
                    <a:blip r:embed="rId393"/>
                    <a:stretch>
                      <a:fillRect/>
                    </a:stretch>
                  </pic:blipFill>
                  <pic:spPr>
                    <a:xfrm>
                      <a:off x="0" y="0"/>
                      <a:ext cx="4781550" cy="4276725"/>
                    </a:xfrm>
                    <a:prstGeom prst="rect">
                      <a:avLst/>
                    </a:prstGeom>
                  </pic:spPr>
                </pic:pic>
              </a:graphicData>
            </a:graphic>
          </wp:inline>
        </w:drawing>
      </w:r>
    </w:p>
    <w:p w14:paraId="576F11C3" w14:textId="2C2A7545" w:rsidR="00E02F1D" w:rsidRDefault="00E02F1D" w:rsidP="00E02F1D">
      <w:pPr>
        <w:ind w:left="0"/>
        <w:jc w:val="center"/>
        <w:rPr>
          <w:i/>
          <w:iCs w:val="0"/>
          <w:sz w:val="18"/>
          <w:szCs w:val="18"/>
        </w:rPr>
      </w:pPr>
      <w:r>
        <w:rPr>
          <w:i/>
          <w:iCs w:val="0"/>
          <w:sz w:val="18"/>
          <w:szCs w:val="18"/>
        </w:rPr>
        <w:t xml:space="preserve">Master </w:t>
      </w:r>
      <w:r w:rsidRPr="008F3CCC">
        <w:rPr>
          <w:i/>
          <w:iCs w:val="0"/>
          <w:sz w:val="18"/>
          <w:szCs w:val="18"/>
        </w:rPr>
        <w:t xml:space="preserve">cash register </w:t>
      </w:r>
      <w:r>
        <w:rPr>
          <w:i/>
          <w:iCs w:val="0"/>
          <w:sz w:val="18"/>
          <w:szCs w:val="18"/>
        </w:rPr>
        <w:t xml:space="preserve">status </w:t>
      </w:r>
      <w:r w:rsidRPr="008F3CCC">
        <w:rPr>
          <w:i/>
          <w:iCs w:val="0"/>
          <w:sz w:val="18"/>
          <w:szCs w:val="18"/>
        </w:rPr>
        <w:t>– dialog</w:t>
      </w:r>
    </w:p>
    <w:p w14:paraId="5B09454C" w14:textId="77777777" w:rsidR="00E02F1D" w:rsidRDefault="00E02F1D" w:rsidP="00E02F1D">
      <w:pPr>
        <w:ind w:left="0"/>
        <w:jc w:val="center"/>
        <w:rPr>
          <w:i/>
          <w:iCs w:val="0"/>
          <w:sz w:val="18"/>
          <w:szCs w:val="18"/>
        </w:rPr>
      </w:pPr>
    </w:p>
    <w:p w14:paraId="0DB45E30" w14:textId="77777777" w:rsidR="00E02F1D" w:rsidRDefault="00E02F1D" w:rsidP="00E02F1D">
      <w:pPr>
        <w:ind w:left="0"/>
      </w:pPr>
    </w:p>
    <w:p w14:paraId="395F666E" w14:textId="77777777" w:rsidR="00E02F1D" w:rsidRPr="003E2529" w:rsidRDefault="00E02F1D" w:rsidP="00E02F1D">
      <w:pPr>
        <w:pStyle w:val="Nadpis6"/>
      </w:pPr>
      <w:bookmarkStart w:id="670" w:name="_Toc221813767"/>
      <w:r w:rsidRPr="003E2529">
        <w:t>Process Overview</w:t>
      </w:r>
      <w:bookmarkEnd w:id="670"/>
    </w:p>
    <w:p w14:paraId="1BE94B3A" w14:textId="4FFAF99F" w:rsidR="00E02F1D" w:rsidRDefault="00E02F1D">
      <w:pPr>
        <w:pStyle w:val="Odstavecseseznamem"/>
        <w:numPr>
          <w:ilvl w:val="0"/>
          <w:numId w:val="211"/>
        </w:numPr>
      </w:pPr>
      <w:r>
        <w:t xml:space="preserve">For each selected unopened cash register, invoke SOAP operation </w:t>
      </w:r>
      <w:r>
        <w:rPr>
          <w:rFonts w:ascii="Consolas" w:hAnsi="Consolas"/>
        </w:rPr>
        <w:t>getMcr</w:t>
      </w:r>
      <w:r>
        <w:t xml:space="preserve"> (provided by </w:t>
      </w:r>
      <w:r w:rsidRPr="00EA1E81">
        <w:rPr>
          <w:rFonts w:ascii="Consolas" w:hAnsi="Consolas"/>
        </w:rPr>
        <w:t>CashRegisterServices</w:t>
      </w:r>
      <w:r>
        <w:t xml:space="preserve"> endpoint on Tibco EBS adapter) to get master cash register status.</w:t>
      </w:r>
    </w:p>
    <w:p w14:paraId="5FF7AB90" w14:textId="2DC87BD0" w:rsidR="00E02F1D" w:rsidRDefault="00E02F1D">
      <w:pPr>
        <w:pStyle w:val="Odstavecseseznamem"/>
        <w:numPr>
          <w:ilvl w:val="0"/>
          <w:numId w:val="211"/>
        </w:numPr>
      </w:pPr>
      <w:r>
        <w:t>Show information dialog with received MCR properties and their values.</w:t>
      </w:r>
    </w:p>
    <w:p w14:paraId="3B7D95B2" w14:textId="77777777" w:rsidR="00E02F1D" w:rsidRDefault="00E02F1D" w:rsidP="00E02F1D"/>
    <w:p w14:paraId="5BE49418" w14:textId="77777777" w:rsidR="00E02F1D" w:rsidRDefault="00E02F1D" w:rsidP="00E02F1D">
      <w:pPr>
        <w:pStyle w:val="Nadpis6"/>
      </w:pPr>
      <w:bookmarkStart w:id="671" w:name="_Toc221813768"/>
      <w:r w:rsidRPr="00B64FF8">
        <w:t xml:space="preserve">Role </w:t>
      </w:r>
      <w:r>
        <w:t>differences</w:t>
      </w:r>
      <w:bookmarkEnd w:id="67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794875A4" w14:textId="77777777" w:rsidTr="00AC0481">
        <w:trPr>
          <w:trHeight w:val="277"/>
        </w:trPr>
        <w:tc>
          <w:tcPr>
            <w:tcW w:w="3490" w:type="dxa"/>
            <w:shd w:val="clear" w:color="auto" w:fill="D9D9D9" w:themeFill="background1" w:themeFillShade="D9"/>
          </w:tcPr>
          <w:p w14:paraId="6B125307"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39082C7A"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099F24C2"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3951D13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12D2E672"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FDF6C3F" w14:textId="77777777" w:rsidR="00E02F1D" w:rsidRPr="00DF00E8" w:rsidRDefault="00E02F1D" w:rsidP="00AC0481">
            <w:pPr>
              <w:ind w:left="0"/>
              <w:jc w:val="center"/>
              <w:rPr>
                <w:b/>
                <w:bCs/>
              </w:rPr>
            </w:pPr>
            <w:r>
              <w:rPr>
                <w:b/>
                <w:bCs/>
              </w:rPr>
              <w:t>TESTING-V2</w:t>
            </w:r>
          </w:p>
        </w:tc>
      </w:tr>
      <w:tr w:rsidR="00E02F1D" w:rsidRPr="00D771E3" w14:paraId="12F0DB40" w14:textId="77777777" w:rsidTr="00AC0481">
        <w:trPr>
          <w:trHeight w:val="219"/>
        </w:trPr>
        <w:tc>
          <w:tcPr>
            <w:tcW w:w="3490" w:type="dxa"/>
          </w:tcPr>
          <w:p w14:paraId="6BD5FCBA" w14:textId="7202CE0C" w:rsidR="00E02F1D" w:rsidRPr="00D771E3" w:rsidRDefault="00E02F1D" w:rsidP="00AC0481">
            <w:pPr>
              <w:ind w:left="0"/>
              <w:rPr>
                <w:b/>
                <w:bCs/>
              </w:rPr>
            </w:pPr>
            <w:r w:rsidRPr="00D771E3">
              <w:rPr>
                <w:b/>
                <w:bCs/>
              </w:rPr>
              <w:t xml:space="preserve">Access to </w:t>
            </w:r>
            <w:r>
              <w:rPr>
                <w:b/>
                <w:bCs/>
              </w:rPr>
              <w:t>Getting EBS Master Cash Register Status</w:t>
            </w:r>
          </w:p>
        </w:tc>
        <w:tc>
          <w:tcPr>
            <w:tcW w:w="1163" w:type="dxa"/>
          </w:tcPr>
          <w:p w14:paraId="0B4D57FF" w14:textId="77777777" w:rsidR="00E02F1D" w:rsidRDefault="00E02F1D" w:rsidP="00AC0481">
            <w:pPr>
              <w:ind w:left="0"/>
              <w:jc w:val="center"/>
            </w:pPr>
            <w:r>
              <w:t>Y</w:t>
            </w:r>
          </w:p>
        </w:tc>
        <w:tc>
          <w:tcPr>
            <w:tcW w:w="1163" w:type="dxa"/>
          </w:tcPr>
          <w:p w14:paraId="31357ED2" w14:textId="77777777" w:rsidR="00E02F1D" w:rsidRPr="00D771E3" w:rsidRDefault="00E02F1D" w:rsidP="00AC0481">
            <w:pPr>
              <w:ind w:left="0"/>
              <w:jc w:val="center"/>
            </w:pPr>
            <w:r w:rsidRPr="00D771E3">
              <w:t>Y</w:t>
            </w:r>
          </w:p>
        </w:tc>
        <w:tc>
          <w:tcPr>
            <w:tcW w:w="1180" w:type="dxa"/>
          </w:tcPr>
          <w:p w14:paraId="6C4F0611" w14:textId="77777777" w:rsidR="00E02F1D" w:rsidRPr="00D771E3" w:rsidRDefault="00E02F1D" w:rsidP="00AC0481">
            <w:pPr>
              <w:ind w:left="0"/>
              <w:jc w:val="center"/>
            </w:pPr>
            <w:r>
              <w:t>N</w:t>
            </w:r>
          </w:p>
        </w:tc>
        <w:tc>
          <w:tcPr>
            <w:tcW w:w="1180" w:type="dxa"/>
          </w:tcPr>
          <w:p w14:paraId="2EA8BAD4" w14:textId="77777777" w:rsidR="00E02F1D" w:rsidRPr="00D771E3" w:rsidRDefault="00E02F1D" w:rsidP="00AC0481">
            <w:pPr>
              <w:ind w:left="0"/>
              <w:jc w:val="center"/>
            </w:pPr>
            <w:r>
              <w:t>Y</w:t>
            </w:r>
          </w:p>
        </w:tc>
        <w:tc>
          <w:tcPr>
            <w:tcW w:w="1180" w:type="dxa"/>
          </w:tcPr>
          <w:p w14:paraId="1A142C36" w14:textId="77777777" w:rsidR="00E02F1D" w:rsidRPr="00D771E3" w:rsidRDefault="00E02F1D" w:rsidP="00AC0481">
            <w:pPr>
              <w:ind w:left="0"/>
              <w:jc w:val="center"/>
            </w:pPr>
            <w:r>
              <w:t>N</w:t>
            </w:r>
          </w:p>
        </w:tc>
      </w:tr>
    </w:tbl>
    <w:p w14:paraId="734D9FDA" w14:textId="77777777" w:rsidR="00E02F1D" w:rsidRDefault="00E02F1D" w:rsidP="004179D3">
      <w:pPr>
        <w:ind w:left="0"/>
      </w:pPr>
    </w:p>
    <w:p w14:paraId="4A7E382C" w14:textId="57EF4275" w:rsidR="00E02F1D" w:rsidRDefault="00E02F1D" w:rsidP="00E02F1D">
      <w:pPr>
        <w:pStyle w:val="Nadpis5"/>
      </w:pPr>
      <w:bookmarkStart w:id="672" w:name="_Closing_Master_Cash"/>
      <w:bookmarkStart w:id="673" w:name="_Toc221813769"/>
      <w:bookmarkEnd w:id="672"/>
      <w:r>
        <w:t>Closing Master Cash Register</w:t>
      </w:r>
      <w:bookmarkEnd w:id="673"/>
    </w:p>
    <w:p w14:paraId="673DD4D6" w14:textId="77777777" w:rsidR="00E02F1D" w:rsidRDefault="00E02F1D" w:rsidP="00E02F1D"/>
    <w:p w14:paraId="4A1B0250" w14:textId="55DB1721" w:rsidR="00E02F1D" w:rsidRDefault="00E02F1D" w:rsidP="00E02F1D">
      <w:pPr>
        <w:ind w:left="0"/>
      </w:pPr>
      <w:r>
        <w:t xml:space="preserve">Press </w:t>
      </w:r>
      <w:r>
        <w:rPr>
          <w:b/>
          <w:bCs/>
          <w:sz w:val="18"/>
          <w:szCs w:val="18"/>
        </w:rPr>
        <w:t xml:space="preserve">Close MCR </w:t>
      </w:r>
      <w:r>
        <w:t>button to close currently opened master cash register. If some user cash registers are found open, they will be closed first.</w:t>
      </w:r>
    </w:p>
    <w:p w14:paraId="09349879" w14:textId="77777777" w:rsidR="00E02F1D" w:rsidRDefault="00E02F1D" w:rsidP="00E02F1D">
      <w:pPr>
        <w:ind w:left="0"/>
      </w:pPr>
    </w:p>
    <w:p w14:paraId="67CAF8EB" w14:textId="23A76480" w:rsidR="00E02F1D" w:rsidRDefault="00E02F1D" w:rsidP="00E02F1D">
      <w:pPr>
        <w:ind w:left="0"/>
        <w:jc w:val="center"/>
      </w:pPr>
      <w:r>
        <w:rPr>
          <w:noProof/>
        </w:rPr>
        <w:lastRenderedPageBreak/>
        <w:drawing>
          <wp:inline distT="0" distB="0" distL="0" distR="0" wp14:anchorId="67C75418" wp14:editId="1CD4F46E">
            <wp:extent cx="4781550" cy="4276725"/>
            <wp:effectExtent l="0" t="0" r="0" b="9525"/>
            <wp:docPr id="1601869857" name="Obrázek 1" descr="Obsah obrázku text, elektronika, snímek obrazovky, software&#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69857" name="Obrázek 1" descr="Obsah obrázku text, elektronika, snímek obrazovky, software&#10;&#10;Obsah vygenerovaný umělou inteligencí může být nesprávný."/>
                    <pic:cNvPicPr/>
                  </pic:nvPicPr>
                  <pic:blipFill>
                    <a:blip r:embed="rId394"/>
                    <a:stretch>
                      <a:fillRect/>
                    </a:stretch>
                  </pic:blipFill>
                  <pic:spPr>
                    <a:xfrm>
                      <a:off x="0" y="0"/>
                      <a:ext cx="4781550" cy="4276725"/>
                    </a:xfrm>
                    <a:prstGeom prst="rect">
                      <a:avLst/>
                    </a:prstGeom>
                  </pic:spPr>
                </pic:pic>
              </a:graphicData>
            </a:graphic>
          </wp:inline>
        </w:drawing>
      </w:r>
    </w:p>
    <w:p w14:paraId="41CA1287" w14:textId="5B4DCF83" w:rsidR="00E02F1D" w:rsidRDefault="00E02F1D" w:rsidP="00E02F1D">
      <w:pPr>
        <w:ind w:left="0"/>
        <w:jc w:val="center"/>
      </w:pPr>
    </w:p>
    <w:p w14:paraId="0035A435" w14:textId="669CC760"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opened</w:t>
      </w:r>
      <w:r w:rsidRPr="008F3CCC">
        <w:rPr>
          <w:i/>
          <w:iCs w:val="0"/>
          <w:sz w:val="18"/>
          <w:szCs w:val="18"/>
        </w:rPr>
        <w:t xml:space="preserve"> user cash register</w:t>
      </w:r>
      <w:r>
        <w:rPr>
          <w:i/>
          <w:iCs w:val="0"/>
          <w:sz w:val="18"/>
          <w:szCs w:val="18"/>
        </w:rPr>
        <w:t>s before closing master cash register</w:t>
      </w:r>
      <w:r w:rsidRPr="008F3CCC">
        <w:rPr>
          <w:i/>
          <w:iCs w:val="0"/>
          <w:sz w:val="18"/>
          <w:szCs w:val="18"/>
        </w:rPr>
        <w:t xml:space="preserve"> – confirmation dialog</w:t>
      </w:r>
    </w:p>
    <w:p w14:paraId="24E92C98" w14:textId="77777777" w:rsidR="00E02F1D" w:rsidRDefault="00E02F1D" w:rsidP="00E02F1D">
      <w:pPr>
        <w:ind w:left="0"/>
        <w:jc w:val="center"/>
        <w:rPr>
          <w:i/>
          <w:iCs w:val="0"/>
          <w:sz w:val="18"/>
          <w:szCs w:val="18"/>
        </w:rPr>
      </w:pPr>
    </w:p>
    <w:p w14:paraId="31373F4B" w14:textId="45827A40" w:rsidR="00E02F1D" w:rsidRPr="00E02F1D" w:rsidRDefault="00E02F1D" w:rsidP="00E02F1D">
      <w:pPr>
        <w:ind w:left="0"/>
        <w:rPr>
          <w:sz w:val="18"/>
          <w:szCs w:val="18"/>
        </w:rPr>
      </w:pPr>
      <w:r w:rsidRPr="00E02F1D">
        <w:rPr>
          <w:sz w:val="18"/>
          <w:szCs w:val="18"/>
        </w:rPr>
        <w:t>After all user cash registers are closed, master cash register will be closed as well:</w:t>
      </w:r>
    </w:p>
    <w:p w14:paraId="350834F3" w14:textId="77777777" w:rsidR="00E02F1D" w:rsidRDefault="00E02F1D" w:rsidP="00E02F1D">
      <w:pPr>
        <w:ind w:left="0"/>
        <w:rPr>
          <w:i/>
          <w:iCs w:val="0"/>
          <w:sz w:val="18"/>
          <w:szCs w:val="18"/>
        </w:rPr>
      </w:pPr>
    </w:p>
    <w:p w14:paraId="498ABC94" w14:textId="768F7B8E" w:rsidR="00E02F1D" w:rsidRDefault="00E02F1D" w:rsidP="00E02F1D">
      <w:pPr>
        <w:ind w:left="0"/>
        <w:jc w:val="center"/>
        <w:rPr>
          <w:i/>
          <w:iCs w:val="0"/>
          <w:sz w:val="18"/>
          <w:szCs w:val="18"/>
        </w:rPr>
      </w:pPr>
      <w:r>
        <w:rPr>
          <w:noProof/>
        </w:rPr>
        <w:drawing>
          <wp:inline distT="0" distB="0" distL="0" distR="0" wp14:anchorId="7983F895" wp14:editId="13C572B5">
            <wp:extent cx="4781550" cy="2152650"/>
            <wp:effectExtent l="0" t="0" r="0" b="0"/>
            <wp:docPr id="1469641364" name="Obrázek 1" descr="Obsah obrázku text, snímek obrazovky, software, Písmo&#10;&#10;Obsah vygenerovaný umělou inteligencí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41364" name="Obrázek 1" descr="Obsah obrázku text, snímek obrazovky, software, Písmo&#10;&#10;Obsah vygenerovaný umělou inteligencí může být nesprávný."/>
                    <pic:cNvPicPr/>
                  </pic:nvPicPr>
                  <pic:blipFill>
                    <a:blip r:embed="rId395"/>
                    <a:stretch>
                      <a:fillRect/>
                    </a:stretch>
                  </pic:blipFill>
                  <pic:spPr>
                    <a:xfrm>
                      <a:off x="0" y="0"/>
                      <a:ext cx="4781550" cy="2152650"/>
                    </a:xfrm>
                    <a:prstGeom prst="rect">
                      <a:avLst/>
                    </a:prstGeom>
                  </pic:spPr>
                </pic:pic>
              </a:graphicData>
            </a:graphic>
          </wp:inline>
        </w:drawing>
      </w:r>
    </w:p>
    <w:p w14:paraId="76DF8A7D" w14:textId="6C0A7756" w:rsidR="00E02F1D" w:rsidRDefault="00E02F1D" w:rsidP="00E02F1D">
      <w:pPr>
        <w:ind w:left="0"/>
        <w:jc w:val="center"/>
        <w:rPr>
          <w:i/>
          <w:iCs w:val="0"/>
          <w:sz w:val="18"/>
          <w:szCs w:val="18"/>
        </w:rPr>
      </w:pPr>
      <w:r>
        <w:rPr>
          <w:i/>
          <w:iCs w:val="0"/>
          <w:sz w:val="18"/>
          <w:szCs w:val="18"/>
        </w:rPr>
        <w:t>Closing</w:t>
      </w:r>
      <w:r w:rsidRPr="008F3CCC">
        <w:rPr>
          <w:i/>
          <w:iCs w:val="0"/>
          <w:sz w:val="18"/>
          <w:szCs w:val="18"/>
        </w:rPr>
        <w:t xml:space="preserve"> </w:t>
      </w:r>
      <w:r>
        <w:rPr>
          <w:i/>
          <w:iCs w:val="0"/>
          <w:sz w:val="18"/>
          <w:szCs w:val="18"/>
        </w:rPr>
        <w:t>master</w:t>
      </w:r>
      <w:r w:rsidRPr="008F3CCC">
        <w:rPr>
          <w:i/>
          <w:iCs w:val="0"/>
          <w:sz w:val="18"/>
          <w:szCs w:val="18"/>
        </w:rPr>
        <w:t xml:space="preserve"> cash register – confirmation dialog</w:t>
      </w:r>
    </w:p>
    <w:p w14:paraId="56AAF0AA" w14:textId="77777777" w:rsidR="00E02F1D" w:rsidRDefault="00E02F1D" w:rsidP="00E02F1D">
      <w:pPr>
        <w:ind w:left="0"/>
        <w:jc w:val="center"/>
        <w:rPr>
          <w:i/>
          <w:iCs w:val="0"/>
          <w:sz w:val="18"/>
          <w:szCs w:val="18"/>
        </w:rPr>
      </w:pPr>
    </w:p>
    <w:p w14:paraId="1875FD99" w14:textId="77777777" w:rsidR="00E02F1D" w:rsidRPr="003E2529" w:rsidRDefault="00E02F1D" w:rsidP="00E02F1D">
      <w:pPr>
        <w:pStyle w:val="Nadpis6"/>
      </w:pPr>
      <w:bookmarkStart w:id="674" w:name="_Toc221813770"/>
      <w:r w:rsidRPr="003E2529">
        <w:t>Process Overview</w:t>
      </w:r>
      <w:bookmarkEnd w:id="674"/>
    </w:p>
    <w:p w14:paraId="7DAD4859" w14:textId="7B3AB626" w:rsidR="00E02F1D" w:rsidRDefault="00E02F1D">
      <w:pPr>
        <w:pStyle w:val="Odstavecseseznamem"/>
        <w:numPr>
          <w:ilvl w:val="0"/>
          <w:numId w:val="213"/>
        </w:numPr>
      </w:pPr>
      <w:r>
        <w:t xml:space="preserve">Get list of opened user cash registers from from EBS view </w:t>
      </w:r>
      <w:r w:rsidRPr="00E02F1D">
        <w:rPr>
          <w:rFonts w:ascii="Consolas" w:hAnsi="Consolas"/>
        </w:rPr>
        <w:t>apps.XXVF_MCR_V</w:t>
      </w:r>
      <w:r>
        <w:t>.</w:t>
      </w:r>
    </w:p>
    <w:p w14:paraId="68E16E7F" w14:textId="77777777" w:rsidR="00E02F1D" w:rsidRDefault="00E02F1D">
      <w:pPr>
        <w:pStyle w:val="Odstavecseseznamem"/>
        <w:numPr>
          <w:ilvl w:val="0"/>
          <w:numId w:val="213"/>
        </w:numPr>
      </w:pPr>
      <w:r>
        <w:t>If some user cash registers are found open</w:t>
      </w:r>
    </w:p>
    <w:p w14:paraId="57567F9C" w14:textId="57B482BF" w:rsidR="00E02F1D" w:rsidRDefault="00E02F1D">
      <w:pPr>
        <w:pStyle w:val="Odstavecseseznamem"/>
        <w:numPr>
          <w:ilvl w:val="1"/>
          <w:numId w:val="213"/>
        </w:numPr>
      </w:pPr>
      <w:r>
        <w:t>Display confirmation dialog to close them.</w:t>
      </w:r>
    </w:p>
    <w:p w14:paraId="018E9E38" w14:textId="6434C42B" w:rsidR="00E02F1D" w:rsidRDefault="00E02F1D">
      <w:pPr>
        <w:pStyle w:val="Odstavecseseznamem"/>
        <w:numPr>
          <w:ilvl w:val="1"/>
          <w:numId w:val="213"/>
        </w:numPr>
      </w:pPr>
      <w:r>
        <w:t xml:space="preserve">For each user cash register received in previous step, invoke SOAP operation </w:t>
      </w:r>
      <w:r>
        <w:rPr>
          <w:rFonts w:ascii="Consolas" w:hAnsi="Consolas"/>
        </w:rPr>
        <w:t>close</w:t>
      </w:r>
      <w:r w:rsidRPr="00EA1E81">
        <w:rPr>
          <w:rFonts w:ascii="Consolas" w:hAnsi="Consolas"/>
        </w:rPr>
        <w:t>Ucr</w:t>
      </w:r>
      <w:r>
        <w:t xml:space="preserve"> (provided by </w:t>
      </w:r>
      <w:r w:rsidRPr="00EA1E81">
        <w:rPr>
          <w:rFonts w:ascii="Consolas" w:hAnsi="Consolas"/>
        </w:rPr>
        <w:t>CashRegisterServices</w:t>
      </w:r>
      <w:r>
        <w:t xml:space="preserve"> endpoint on Tibco EBS adapter) to close the user cash register.</w:t>
      </w:r>
    </w:p>
    <w:p w14:paraId="57587055" w14:textId="77777777" w:rsidR="00E02F1D" w:rsidRDefault="00E02F1D">
      <w:pPr>
        <w:pStyle w:val="Odstavecseseznamem"/>
        <w:numPr>
          <w:ilvl w:val="1"/>
          <w:numId w:val="213"/>
        </w:numPr>
      </w:pPr>
      <w:r>
        <w:lastRenderedPageBreak/>
        <w:t>Show “success” or “error” dialog depending on the processing result.</w:t>
      </w:r>
    </w:p>
    <w:p w14:paraId="0298E297" w14:textId="1819235A" w:rsidR="00E02F1D" w:rsidRDefault="00E02F1D">
      <w:pPr>
        <w:pStyle w:val="Odstavecseseznamem"/>
        <w:numPr>
          <w:ilvl w:val="0"/>
          <w:numId w:val="213"/>
        </w:numPr>
      </w:pPr>
      <w:r>
        <w:t>If there were no errors in previous steps, display confirmation dialog to close master cash register.</w:t>
      </w:r>
    </w:p>
    <w:p w14:paraId="5FE0A412" w14:textId="16BCEFD0" w:rsidR="00E02F1D" w:rsidRDefault="00E02F1D">
      <w:pPr>
        <w:pStyle w:val="Odstavecseseznamem"/>
        <w:numPr>
          <w:ilvl w:val="0"/>
          <w:numId w:val="213"/>
        </w:numPr>
      </w:pPr>
      <w:r>
        <w:t xml:space="preserve">Invoke SOAP operation </w:t>
      </w:r>
      <w:r>
        <w:rPr>
          <w:rFonts w:ascii="Consolas" w:hAnsi="Consolas"/>
        </w:rPr>
        <w:t>closeM</w:t>
      </w:r>
      <w:r w:rsidRPr="00EA1E81">
        <w:rPr>
          <w:rFonts w:ascii="Consolas" w:hAnsi="Consolas"/>
        </w:rPr>
        <w:t>cr</w:t>
      </w:r>
      <w:r>
        <w:t xml:space="preserve"> (provided by </w:t>
      </w:r>
      <w:r w:rsidRPr="00EA1E81">
        <w:rPr>
          <w:rFonts w:ascii="Consolas" w:hAnsi="Consolas"/>
        </w:rPr>
        <w:t>CashRegisterServices</w:t>
      </w:r>
      <w:r>
        <w:t xml:space="preserve"> endpoint on Tibco EBS adapter) to close the master cash register.</w:t>
      </w:r>
    </w:p>
    <w:p w14:paraId="64D4766F" w14:textId="48033D13" w:rsidR="00E02F1D" w:rsidRDefault="00E02F1D">
      <w:pPr>
        <w:pStyle w:val="Odstavecseseznamem"/>
        <w:numPr>
          <w:ilvl w:val="0"/>
          <w:numId w:val="213"/>
        </w:numPr>
      </w:pPr>
      <w:r>
        <w:t>Show “success” or “error” dialog depending on the processing result.</w:t>
      </w:r>
    </w:p>
    <w:p w14:paraId="76DA4A3D" w14:textId="77777777" w:rsidR="00E02F1D" w:rsidRDefault="00E02F1D" w:rsidP="00E02F1D"/>
    <w:p w14:paraId="2F5EF7E7" w14:textId="77777777" w:rsidR="00E02F1D" w:rsidRDefault="00E02F1D" w:rsidP="00E02F1D">
      <w:pPr>
        <w:pStyle w:val="Nadpis6"/>
      </w:pPr>
      <w:bookmarkStart w:id="675" w:name="_Toc221813771"/>
      <w:r w:rsidRPr="00B64FF8">
        <w:t xml:space="preserve">Role </w:t>
      </w:r>
      <w:r>
        <w:t>differences</w:t>
      </w:r>
      <w:bookmarkEnd w:id="67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E02F1D" w:rsidRPr="00DF00E8" w14:paraId="028A8830" w14:textId="77777777" w:rsidTr="00AC0481">
        <w:trPr>
          <w:trHeight w:val="277"/>
        </w:trPr>
        <w:tc>
          <w:tcPr>
            <w:tcW w:w="3490" w:type="dxa"/>
            <w:shd w:val="clear" w:color="auto" w:fill="D9D9D9" w:themeFill="background1" w:themeFillShade="D9"/>
          </w:tcPr>
          <w:p w14:paraId="69592891" w14:textId="77777777" w:rsidR="00E02F1D" w:rsidRPr="00DF00E8" w:rsidRDefault="00E02F1D" w:rsidP="00AC0481">
            <w:pPr>
              <w:ind w:left="0"/>
              <w:rPr>
                <w:b/>
                <w:bCs/>
              </w:rPr>
            </w:pPr>
            <w:r>
              <w:rPr>
                <w:b/>
                <w:bCs/>
              </w:rPr>
              <w:t>Action / Role</w:t>
            </w:r>
          </w:p>
        </w:tc>
        <w:tc>
          <w:tcPr>
            <w:tcW w:w="1163" w:type="dxa"/>
            <w:shd w:val="clear" w:color="auto" w:fill="D9D9D9" w:themeFill="background1" w:themeFillShade="D9"/>
          </w:tcPr>
          <w:p w14:paraId="1C761FBD" w14:textId="77777777" w:rsidR="00E02F1D" w:rsidRPr="00F374A6" w:rsidRDefault="00E02F1D" w:rsidP="00AC0481">
            <w:pPr>
              <w:ind w:left="0"/>
              <w:jc w:val="center"/>
              <w:rPr>
                <w:b/>
                <w:bCs/>
              </w:rPr>
            </w:pPr>
            <w:r w:rsidRPr="00F374A6">
              <w:rPr>
                <w:b/>
                <w:bCs/>
              </w:rPr>
              <w:t>ADMIN</w:t>
            </w:r>
          </w:p>
        </w:tc>
        <w:tc>
          <w:tcPr>
            <w:tcW w:w="1163" w:type="dxa"/>
            <w:shd w:val="clear" w:color="auto" w:fill="D9D9D9" w:themeFill="background1" w:themeFillShade="D9"/>
          </w:tcPr>
          <w:p w14:paraId="7AAC6010" w14:textId="77777777" w:rsidR="00E02F1D" w:rsidRPr="00DF00E8" w:rsidRDefault="00E02F1D" w:rsidP="00AC0481">
            <w:pPr>
              <w:ind w:left="0"/>
              <w:jc w:val="center"/>
              <w:rPr>
                <w:b/>
                <w:bCs/>
              </w:rPr>
            </w:pPr>
            <w:r>
              <w:rPr>
                <w:b/>
                <w:bCs/>
              </w:rPr>
              <w:t>LEAD</w:t>
            </w:r>
          </w:p>
        </w:tc>
        <w:tc>
          <w:tcPr>
            <w:tcW w:w="1180" w:type="dxa"/>
            <w:shd w:val="clear" w:color="auto" w:fill="D9D9D9" w:themeFill="background1" w:themeFillShade="D9"/>
          </w:tcPr>
          <w:p w14:paraId="41EE2DD0" w14:textId="77777777" w:rsidR="00E02F1D" w:rsidRPr="00DF00E8" w:rsidRDefault="00E02F1D" w:rsidP="00AC0481">
            <w:pPr>
              <w:ind w:left="0"/>
              <w:jc w:val="center"/>
              <w:rPr>
                <w:b/>
                <w:bCs/>
              </w:rPr>
            </w:pPr>
            <w:r>
              <w:rPr>
                <w:b/>
                <w:bCs/>
              </w:rPr>
              <w:t>TESTING-VF</w:t>
            </w:r>
          </w:p>
        </w:tc>
        <w:tc>
          <w:tcPr>
            <w:tcW w:w="1180" w:type="dxa"/>
            <w:shd w:val="clear" w:color="auto" w:fill="D9D9D9" w:themeFill="background1" w:themeFillShade="D9"/>
          </w:tcPr>
          <w:p w14:paraId="696062E5" w14:textId="77777777" w:rsidR="00E02F1D" w:rsidRPr="00DF00E8" w:rsidRDefault="00E02F1D" w:rsidP="00AC0481">
            <w:pPr>
              <w:ind w:left="0"/>
              <w:jc w:val="center"/>
              <w:rPr>
                <w:b/>
                <w:bCs/>
              </w:rPr>
            </w:pPr>
            <w:r>
              <w:rPr>
                <w:b/>
                <w:bCs/>
              </w:rPr>
              <w:t>TESTING-IBM</w:t>
            </w:r>
          </w:p>
        </w:tc>
        <w:tc>
          <w:tcPr>
            <w:tcW w:w="1180" w:type="dxa"/>
            <w:shd w:val="clear" w:color="auto" w:fill="D9D9D9" w:themeFill="background1" w:themeFillShade="D9"/>
          </w:tcPr>
          <w:p w14:paraId="31BEDF55" w14:textId="77777777" w:rsidR="00E02F1D" w:rsidRPr="00DF00E8" w:rsidRDefault="00E02F1D" w:rsidP="00AC0481">
            <w:pPr>
              <w:ind w:left="0"/>
              <w:jc w:val="center"/>
              <w:rPr>
                <w:b/>
                <w:bCs/>
              </w:rPr>
            </w:pPr>
            <w:r>
              <w:rPr>
                <w:b/>
                <w:bCs/>
              </w:rPr>
              <w:t>TESTING-V2</w:t>
            </w:r>
          </w:p>
        </w:tc>
      </w:tr>
      <w:tr w:rsidR="00E02F1D" w:rsidRPr="00D771E3" w14:paraId="7F4CC7C6" w14:textId="77777777" w:rsidTr="00AC0481">
        <w:trPr>
          <w:trHeight w:val="219"/>
        </w:trPr>
        <w:tc>
          <w:tcPr>
            <w:tcW w:w="3490" w:type="dxa"/>
          </w:tcPr>
          <w:p w14:paraId="179757C8" w14:textId="6D617974" w:rsidR="00E02F1D" w:rsidRPr="00D771E3" w:rsidRDefault="00E02F1D" w:rsidP="00AC0481">
            <w:pPr>
              <w:ind w:left="0"/>
              <w:rPr>
                <w:b/>
                <w:bCs/>
              </w:rPr>
            </w:pPr>
            <w:r w:rsidRPr="00D771E3">
              <w:rPr>
                <w:b/>
                <w:bCs/>
              </w:rPr>
              <w:t xml:space="preserve">Access to </w:t>
            </w:r>
            <w:r>
              <w:rPr>
                <w:b/>
                <w:bCs/>
              </w:rPr>
              <w:t>Closing EBS Master Cash Register</w:t>
            </w:r>
          </w:p>
        </w:tc>
        <w:tc>
          <w:tcPr>
            <w:tcW w:w="1163" w:type="dxa"/>
          </w:tcPr>
          <w:p w14:paraId="240F4BEF" w14:textId="77777777" w:rsidR="00E02F1D" w:rsidRDefault="00E02F1D" w:rsidP="00AC0481">
            <w:pPr>
              <w:ind w:left="0"/>
              <w:jc w:val="center"/>
            </w:pPr>
            <w:r>
              <w:t>Y</w:t>
            </w:r>
          </w:p>
        </w:tc>
        <w:tc>
          <w:tcPr>
            <w:tcW w:w="1163" w:type="dxa"/>
          </w:tcPr>
          <w:p w14:paraId="79E0C3BF" w14:textId="12A9AE69" w:rsidR="00E02F1D" w:rsidRPr="00D771E3" w:rsidRDefault="00E02F1D" w:rsidP="00AC0481">
            <w:pPr>
              <w:ind w:left="0"/>
              <w:jc w:val="center"/>
            </w:pPr>
            <w:r>
              <w:t>N</w:t>
            </w:r>
          </w:p>
        </w:tc>
        <w:tc>
          <w:tcPr>
            <w:tcW w:w="1180" w:type="dxa"/>
          </w:tcPr>
          <w:p w14:paraId="3EC271DE" w14:textId="77777777" w:rsidR="00E02F1D" w:rsidRPr="00D771E3" w:rsidRDefault="00E02F1D" w:rsidP="00AC0481">
            <w:pPr>
              <w:ind w:left="0"/>
              <w:jc w:val="center"/>
            </w:pPr>
            <w:r>
              <w:t>N</w:t>
            </w:r>
          </w:p>
        </w:tc>
        <w:tc>
          <w:tcPr>
            <w:tcW w:w="1180" w:type="dxa"/>
          </w:tcPr>
          <w:p w14:paraId="449738AD" w14:textId="6D0FA602" w:rsidR="00E02F1D" w:rsidRPr="00D771E3" w:rsidRDefault="00E02F1D" w:rsidP="00AC0481">
            <w:pPr>
              <w:ind w:left="0"/>
              <w:jc w:val="center"/>
            </w:pPr>
            <w:r>
              <w:t>N</w:t>
            </w:r>
          </w:p>
        </w:tc>
        <w:tc>
          <w:tcPr>
            <w:tcW w:w="1180" w:type="dxa"/>
          </w:tcPr>
          <w:p w14:paraId="78661551" w14:textId="77777777" w:rsidR="00E02F1D" w:rsidRPr="00D771E3" w:rsidRDefault="00E02F1D" w:rsidP="00AC0481">
            <w:pPr>
              <w:ind w:left="0"/>
              <w:jc w:val="center"/>
            </w:pPr>
            <w:r>
              <w:t>N</w:t>
            </w:r>
          </w:p>
        </w:tc>
      </w:tr>
    </w:tbl>
    <w:p w14:paraId="67949753" w14:textId="77777777" w:rsidR="00E02F1D" w:rsidRPr="00CA50B3" w:rsidRDefault="00E02F1D" w:rsidP="004179D3">
      <w:pPr>
        <w:ind w:left="0"/>
      </w:pPr>
    </w:p>
    <w:p w14:paraId="7B9A262D" w14:textId="1CF249ED" w:rsidR="009B0E9F" w:rsidRDefault="009B0E9F" w:rsidP="008B1251">
      <w:pPr>
        <w:pStyle w:val="Nadpis2"/>
      </w:pPr>
      <w:bookmarkStart w:id="676" w:name="_Toc221813772"/>
      <w:r>
        <w:t>OLC Operations</w:t>
      </w:r>
      <w:bookmarkEnd w:id="676"/>
    </w:p>
    <w:p w14:paraId="160ACD6F" w14:textId="3D97B2BA" w:rsidR="009B0E9F" w:rsidRDefault="009B0E9F" w:rsidP="00CD44D1">
      <w:pPr>
        <w:pStyle w:val="Nadpis3"/>
      </w:pPr>
      <w:bookmarkStart w:id="677" w:name="_Toc221813773"/>
      <w:r>
        <w:t>Subscriber Status</w:t>
      </w:r>
      <w:bookmarkEnd w:id="677"/>
    </w:p>
    <w:p w14:paraId="2F648DCB" w14:textId="39B05AC9" w:rsidR="005265B8" w:rsidRDefault="005265B8" w:rsidP="005265B8">
      <w:pPr>
        <w:ind w:left="0"/>
      </w:pPr>
      <w:r>
        <w:t xml:space="preserve">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Subscriber Status </w:t>
      </w:r>
      <w:r w:rsidRPr="00CA50B3">
        <w:t>from the main menu</w:t>
      </w:r>
      <w:r>
        <w:t xml:space="preserve"> to open OLC </w:t>
      </w:r>
      <w:r w:rsidR="005B2796">
        <w:t xml:space="preserve">Subscriber </w:t>
      </w:r>
      <w:r w:rsidR="008F3CCC">
        <w:t>S</w:t>
      </w:r>
      <w:r>
        <w:t xml:space="preserve">tatus form displaying details about </w:t>
      </w:r>
      <w:r w:rsidR="00EA3B44">
        <w:t>selected subscriber(s) in OLC database.</w:t>
      </w:r>
      <w:r w:rsidR="0069307A">
        <w:t xml:space="preserve"> In this way, user can check if Kenan-OLC synchronization is working and that subscriber created in Kenan is transferred to OLC:</w:t>
      </w:r>
    </w:p>
    <w:p w14:paraId="7E3E4486" w14:textId="35D7BF24" w:rsidR="0069307A" w:rsidRDefault="0069307A" w:rsidP="005265B8">
      <w:pPr>
        <w:ind w:left="0"/>
      </w:pPr>
    </w:p>
    <w:p w14:paraId="30CCA8A9" w14:textId="06F8BC3D" w:rsidR="0069307A" w:rsidRDefault="006525F4" w:rsidP="005265B8">
      <w:pPr>
        <w:ind w:left="0"/>
      </w:pPr>
      <w:r>
        <w:rPr>
          <w:noProof/>
        </w:rPr>
        <w:drawing>
          <wp:inline distT="0" distB="0" distL="0" distR="0" wp14:anchorId="0F5A2823" wp14:editId="28D4BD0F">
            <wp:extent cx="5732145" cy="3340100"/>
            <wp:effectExtent l="0" t="0" r="1905" b="0"/>
            <wp:docPr id="157871050" name="Obrázek 1" descr="Obsah obrázku text, snímek obrazovky, software, displej&#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050" name="Obrázek 1" descr="Obsah obrázku text, snímek obrazovky, software, displej&#10;&#10;Popis byl vytvořen automaticky"/>
                    <pic:cNvPicPr/>
                  </pic:nvPicPr>
                  <pic:blipFill>
                    <a:blip r:embed="rId396"/>
                    <a:stretch>
                      <a:fillRect/>
                    </a:stretch>
                  </pic:blipFill>
                  <pic:spPr>
                    <a:xfrm>
                      <a:off x="0" y="0"/>
                      <a:ext cx="5732145" cy="3340100"/>
                    </a:xfrm>
                    <a:prstGeom prst="rect">
                      <a:avLst/>
                    </a:prstGeom>
                  </pic:spPr>
                </pic:pic>
              </a:graphicData>
            </a:graphic>
          </wp:inline>
        </w:drawing>
      </w:r>
    </w:p>
    <w:p w14:paraId="5C43A478" w14:textId="625DBA98" w:rsidR="005B2796" w:rsidRPr="005B2796" w:rsidRDefault="005B2796" w:rsidP="005B2796">
      <w:pPr>
        <w:ind w:left="0"/>
        <w:jc w:val="center"/>
        <w:rPr>
          <w:i/>
          <w:iCs w:val="0"/>
          <w:sz w:val="18"/>
          <w:szCs w:val="18"/>
        </w:rPr>
      </w:pPr>
      <w:r w:rsidRPr="005B2796">
        <w:rPr>
          <w:i/>
          <w:iCs w:val="0"/>
          <w:sz w:val="18"/>
          <w:szCs w:val="18"/>
        </w:rPr>
        <w:t>OLC Subscriber Status form</w:t>
      </w:r>
    </w:p>
    <w:p w14:paraId="1789688A" w14:textId="40CC360E" w:rsidR="00EA5CDC" w:rsidRDefault="00EA5CDC" w:rsidP="005265B8">
      <w:pPr>
        <w:ind w:left="0"/>
      </w:pPr>
    </w:p>
    <w:p w14:paraId="5743AF4B" w14:textId="77777777" w:rsidR="00F305E2" w:rsidRDefault="00F305E2" w:rsidP="00F305E2">
      <w:pPr>
        <w:pStyle w:val="Nadpis5"/>
      </w:pPr>
      <w:bookmarkStart w:id="678" w:name="_Toc221813774"/>
      <w:r>
        <w:t>Output Data</w:t>
      </w:r>
      <w:bookmarkEnd w:id="678"/>
    </w:p>
    <w:p w14:paraId="730FE021" w14:textId="77777777" w:rsidR="007A054E" w:rsidRDefault="00332996" w:rsidP="00332996">
      <w:pPr>
        <w:ind w:left="0"/>
      </w:pPr>
      <w:r w:rsidRPr="00625B9E">
        <w:rPr>
          <w:b/>
          <w:bCs/>
          <w:sz w:val="18"/>
          <w:szCs w:val="18"/>
        </w:rPr>
        <w:t>Basic</w:t>
      </w:r>
      <w:r w:rsidR="007A054E">
        <w:rPr>
          <w:sz w:val="18"/>
          <w:szCs w:val="18"/>
        </w:rPr>
        <w:t>,</w:t>
      </w:r>
      <w:r>
        <w:rPr>
          <w:sz w:val="18"/>
          <w:szCs w:val="18"/>
        </w:rPr>
        <w:t xml:space="preserve"> </w:t>
      </w:r>
      <w:r w:rsidRPr="00625B9E">
        <w:rPr>
          <w:b/>
          <w:bCs/>
          <w:sz w:val="18"/>
          <w:szCs w:val="18"/>
        </w:rPr>
        <w:t>Extended</w:t>
      </w:r>
      <w:r>
        <w:rPr>
          <w:sz w:val="18"/>
          <w:szCs w:val="18"/>
        </w:rPr>
        <w:t xml:space="preserve"> </w:t>
      </w:r>
      <w:r w:rsidR="007A054E">
        <w:rPr>
          <w:sz w:val="18"/>
          <w:szCs w:val="18"/>
        </w:rPr>
        <w:t xml:space="preserve">and </w:t>
      </w:r>
      <w:r w:rsidR="007A054E" w:rsidRPr="007A054E">
        <w:rPr>
          <w:b/>
          <w:bCs/>
          <w:sz w:val="18"/>
          <w:szCs w:val="18"/>
        </w:rPr>
        <w:t>Account</w:t>
      </w:r>
      <w:r w:rsidR="007A054E">
        <w:rPr>
          <w:sz w:val="18"/>
          <w:szCs w:val="18"/>
        </w:rPr>
        <w:t xml:space="preserve"> </w:t>
      </w:r>
      <w:r w:rsidRPr="00FF34D5">
        <w:t xml:space="preserve">data sets are available to display. </w:t>
      </w:r>
    </w:p>
    <w:p w14:paraId="48EC041A" w14:textId="77777777" w:rsidR="007A054E" w:rsidRDefault="007A054E" w:rsidP="00332996">
      <w:pPr>
        <w:ind w:left="0"/>
      </w:pPr>
    </w:p>
    <w:p w14:paraId="7A71F44C" w14:textId="4316489A" w:rsidR="00332996" w:rsidRDefault="00332996" w:rsidP="00332996">
      <w:pPr>
        <w:ind w:left="0"/>
      </w:pPr>
      <w:r w:rsidRPr="00FF34D5">
        <w:t>Output columns vary per selected data set</w:t>
      </w:r>
      <w:r>
        <w:t xml:space="preserve"> as described in the below table</w:t>
      </w:r>
      <w:r w:rsidRPr="00FF34D5">
        <w:t>.</w:t>
      </w:r>
    </w:p>
    <w:p w14:paraId="00B609EA" w14:textId="77777777" w:rsidR="00332996" w:rsidRDefault="00332996" w:rsidP="00332996">
      <w:pPr>
        <w:ind w:left="0"/>
        <w:rPr>
          <w:sz w:val="18"/>
          <w:szCs w:val="18"/>
        </w:rPr>
      </w:pPr>
    </w:p>
    <w:tbl>
      <w:tblPr>
        <w:tblStyle w:val="Mkatabulky"/>
        <w:tblW w:w="8505" w:type="dxa"/>
        <w:tblInd w:w="-5" w:type="dxa"/>
        <w:tblLook w:val="04A0" w:firstRow="1" w:lastRow="0" w:firstColumn="1" w:lastColumn="0" w:noHBand="0" w:noVBand="1"/>
      </w:tblPr>
      <w:tblGrid>
        <w:gridCol w:w="3515"/>
        <w:gridCol w:w="750"/>
        <w:gridCol w:w="1117"/>
        <w:gridCol w:w="3123"/>
      </w:tblGrid>
      <w:tr w:rsidR="001C7A9F" w:rsidRPr="00DF00E8" w14:paraId="12B10A43" w14:textId="5ED0239B" w:rsidTr="00B53880">
        <w:trPr>
          <w:trHeight w:val="277"/>
        </w:trPr>
        <w:tc>
          <w:tcPr>
            <w:tcW w:w="3515" w:type="dxa"/>
            <w:shd w:val="clear" w:color="auto" w:fill="D9D9D9" w:themeFill="background1" w:themeFillShade="D9"/>
          </w:tcPr>
          <w:p w14:paraId="62A704B0" w14:textId="77777777" w:rsidR="001C7A9F" w:rsidRPr="00DF00E8" w:rsidRDefault="001C7A9F" w:rsidP="00C91799">
            <w:pPr>
              <w:ind w:left="0"/>
              <w:rPr>
                <w:b/>
                <w:bCs/>
              </w:rPr>
            </w:pPr>
            <w:r>
              <w:rPr>
                <w:b/>
                <w:bCs/>
              </w:rPr>
              <w:t>Column / Data Set</w:t>
            </w:r>
          </w:p>
        </w:tc>
        <w:tc>
          <w:tcPr>
            <w:tcW w:w="750" w:type="dxa"/>
            <w:shd w:val="clear" w:color="auto" w:fill="D9D9D9" w:themeFill="background1" w:themeFillShade="D9"/>
          </w:tcPr>
          <w:p w14:paraId="3C6BB3FF" w14:textId="77777777" w:rsidR="001C7A9F" w:rsidRPr="00F374A6" w:rsidRDefault="001C7A9F" w:rsidP="00C91799">
            <w:pPr>
              <w:ind w:left="0"/>
              <w:jc w:val="center"/>
              <w:rPr>
                <w:b/>
                <w:bCs/>
              </w:rPr>
            </w:pPr>
            <w:r>
              <w:rPr>
                <w:b/>
                <w:bCs/>
              </w:rPr>
              <w:t>Basic</w:t>
            </w:r>
          </w:p>
        </w:tc>
        <w:tc>
          <w:tcPr>
            <w:tcW w:w="1117" w:type="dxa"/>
            <w:shd w:val="clear" w:color="auto" w:fill="D9D9D9" w:themeFill="background1" w:themeFillShade="D9"/>
          </w:tcPr>
          <w:p w14:paraId="0AE51DB3" w14:textId="77777777" w:rsidR="001C7A9F" w:rsidRPr="00DF00E8" w:rsidRDefault="001C7A9F" w:rsidP="00C91799">
            <w:pPr>
              <w:ind w:left="0"/>
              <w:jc w:val="center"/>
              <w:rPr>
                <w:b/>
                <w:bCs/>
              </w:rPr>
            </w:pPr>
            <w:r>
              <w:rPr>
                <w:b/>
                <w:bCs/>
              </w:rPr>
              <w:t>Extended</w:t>
            </w:r>
          </w:p>
        </w:tc>
        <w:tc>
          <w:tcPr>
            <w:tcW w:w="3123" w:type="dxa"/>
            <w:shd w:val="clear" w:color="auto" w:fill="D9D9D9" w:themeFill="background1" w:themeFillShade="D9"/>
          </w:tcPr>
          <w:p w14:paraId="71F2CDC4" w14:textId="0D5485AD" w:rsidR="001C7A9F" w:rsidRDefault="001C7A9F" w:rsidP="00B53880">
            <w:pPr>
              <w:ind w:left="0"/>
              <w:rPr>
                <w:b/>
                <w:bCs/>
              </w:rPr>
            </w:pPr>
            <w:r>
              <w:rPr>
                <w:b/>
                <w:bCs/>
              </w:rPr>
              <w:t>Source Table</w:t>
            </w:r>
          </w:p>
        </w:tc>
      </w:tr>
      <w:tr w:rsidR="001C7A9F" w14:paraId="18C3FA30" w14:textId="0ACCDDF4" w:rsidTr="00B53880">
        <w:trPr>
          <w:trHeight w:val="219"/>
        </w:trPr>
        <w:tc>
          <w:tcPr>
            <w:tcW w:w="3515" w:type="dxa"/>
          </w:tcPr>
          <w:p w14:paraId="2CE36297" w14:textId="3046657A" w:rsidR="001C7A9F" w:rsidRPr="00332996" w:rsidRDefault="001C7A9F" w:rsidP="00332996">
            <w:pPr>
              <w:ind w:left="0"/>
              <w:rPr>
                <w:rFonts w:ascii="Consolas" w:hAnsi="Consolas"/>
              </w:rPr>
            </w:pPr>
            <w:r w:rsidRPr="00332996">
              <w:rPr>
                <w:rFonts w:ascii="Consolas" w:hAnsi="Consolas"/>
              </w:rPr>
              <w:t>MSISDN</w:t>
            </w:r>
          </w:p>
        </w:tc>
        <w:tc>
          <w:tcPr>
            <w:tcW w:w="750" w:type="dxa"/>
          </w:tcPr>
          <w:p w14:paraId="2A4A01D0" w14:textId="77777777" w:rsidR="001C7A9F" w:rsidRDefault="001C7A9F" w:rsidP="00332996">
            <w:pPr>
              <w:ind w:left="0"/>
              <w:jc w:val="center"/>
            </w:pPr>
            <w:r w:rsidRPr="0039321C">
              <w:t>Y</w:t>
            </w:r>
          </w:p>
        </w:tc>
        <w:tc>
          <w:tcPr>
            <w:tcW w:w="1117" w:type="dxa"/>
          </w:tcPr>
          <w:p w14:paraId="743462EC" w14:textId="77777777" w:rsidR="001C7A9F" w:rsidRPr="00D771E3" w:rsidRDefault="001C7A9F" w:rsidP="00332996">
            <w:pPr>
              <w:ind w:left="0"/>
              <w:jc w:val="center"/>
            </w:pPr>
            <w:r w:rsidRPr="00B7226E">
              <w:t>Y</w:t>
            </w:r>
          </w:p>
        </w:tc>
        <w:tc>
          <w:tcPr>
            <w:tcW w:w="3123" w:type="dxa"/>
          </w:tcPr>
          <w:p w14:paraId="706B95F5" w14:textId="0EE120CF" w:rsidR="001C7A9F" w:rsidRPr="00B7226E" w:rsidRDefault="00F51605" w:rsidP="00B53880">
            <w:pPr>
              <w:ind w:left="0"/>
            </w:pPr>
            <w:r>
              <w:t>main grid</w:t>
            </w:r>
          </w:p>
        </w:tc>
      </w:tr>
      <w:tr w:rsidR="001C7A9F" w14:paraId="7138D6E8" w14:textId="6A64BA4F" w:rsidTr="00B53880">
        <w:trPr>
          <w:trHeight w:val="219"/>
        </w:trPr>
        <w:tc>
          <w:tcPr>
            <w:tcW w:w="3515" w:type="dxa"/>
          </w:tcPr>
          <w:p w14:paraId="3161C00E" w14:textId="4D33B55D" w:rsidR="001C7A9F" w:rsidRPr="00332996" w:rsidRDefault="001C7A9F" w:rsidP="00332996">
            <w:pPr>
              <w:ind w:left="0"/>
              <w:rPr>
                <w:rFonts w:ascii="Consolas" w:hAnsi="Consolas"/>
              </w:rPr>
            </w:pPr>
            <w:r w:rsidRPr="00332996">
              <w:rPr>
                <w:rFonts w:ascii="Consolas" w:hAnsi="Consolas"/>
              </w:rPr>
              <w:t>INTEGRATION_ID</w:t>
            </w:r>
          </w:p>
        </w:tc>
        <w:tc>
          <w:tcPr>
            <w:tcW w:w="750" w:type="dxa"/>
          </w:tcPr>
          <w:p w14:paraId="0E11B0E8" w14:textId="77777777" w:rsidR="001C7A9F" w:rsidRDefault="001C7A9F" w:rsidP="00332996">
            <w:pPr>
              <w:ind w:left="0"/>
              <w:jc w:val="center"/>
            </w:pPr>
            <w:r w:rsidRPr="0039321C">
              <w:t>Y</w:t>
            </w:r>
          </w:p>
        </w:tc>
        <w:tc>
          <w:tcPr>
            <w:tcW w:w="1117" w:type="dxa"/>
          </w:tcPr>
          <w:p w14:paraId="57BC6343" w14:textId="77777777" w:rsidR="001C7A9F" w:rsidRPr="00D771E3" w:rsidRDefault="001C7A9F" w:rsidP="00332996">
            <w:pPr>
              <w:ind w:left="0"/>
              <w:jc w:val="center"/>
            </w:pPr>
            <w:r w:rsidRPr="00B7226E">
              <w:t>Y</w:t>
            </w:r>
          </w:p>
        </w:tc>
        <w:tc>
          <w:tcPr>
            <w:tcW w:w="3123" w:type="dxa"/>
          </w:tcPr>
          <w:p w14:paraId="354C4E87" w14:textId="5D9C2681" w:rsidR="001C7A9F" w:rsidRPr="00F51605" w:rsidRDefault="00F51605" w:rsidP="00B53880">
            <w:pPr>
              <w:ind w:left="0"/>
              <w:rPr>
                <w:rFonts w:ascii="Consolas" w:hAnsi="Consolas"/>
              </w:rPr>
            </w:pPr>
            <w:r w:rsidRPr="00F51605">
              <w:rPr>
                <w:rFonts w:ascii="Consolas" w:hAnsi="Consolas"/>
              </w:rPr>
              <w:t>BE_ASSET</w:t>
            </w:r>
          </w:p>
        </w:tc>
      </w:tr>
      <w:tr w:rsidR="001C7A9F" w14:paraId="3125371D" w14:textId="4B6D651D" w:rsidTr="00B53880">
        <w:trPr>
          <w:trHeight w:val="219"/>
        </w:trPr>
        <w:tc>
          <w:tcPr>
            <w:tcW w:w="3515" w:type="dxa"/>
          </w:tcPr>
          <w:p w14:paraId="2C996CC2" w14:textId="4185BE18" w:rsidR="001C7A9F" w:rsidRPr="00332996" w:rsidRDefault="001C7A9F" w:rsidP="00332996">
            <w:pPr>
              <w:ind w:left="0"/>
              <w:rPr>
                <w:rFonts w:ascii="Consolas" w:hAnsi="Consolas"/>
              </w:rPr>
            </w:pPr>
            <w:r w:rsidRPr="00332996">
              <w:rPr>
                <w:rFonts w:ascii="Consolas" w:hAnsi="Consolas"/>
              </w:rPr>
              <w:lastRenderedPageBreak/>
              <w:t>NAME</w:t>
            </w:r>
          </w:p>
        </w:tc>
        <w:tc>
          <w:tcPr>
            <w:tcW w:w="750" w:type="dxa"/>
          </w:tcPr>
          <w:p w14:paraId="14EE064D" w14:textId="77777777" w:rsidR="001C7A9F" w:rsidRDefault="001C7A9F" w:rsidP="00332996">
            <w:pPr>
              <w:ind w:left="0"/>
              <w:jc w:val="center"/>
            </w:pPr>
            <w:r w:rsidRPr="0039321C">
              <w:t>Y</w:t>
            </w:r>
          </w:p>
        </w:tc>
        <w:tc>
          <w:tcPr>
            <w:tcW w:w="1117" w:type="dxa"/>
          </w:tcPr>
          <w:p w14:paraId="0A7477D1" w14:textId="77777777" w:rsidR="001C7A9F" w:rsidRPr="00D771E3" w:rsidRDefault="001C7A9F" w:rsidP="00332996">
            <w:pPr>
              <w:ind w:left="0"/>
              <w:jc w:val="center"/>
            </w:pPr>
            <w:r w:rsidRPr="00B7226E">
              <w:t>Y</w:t>
            </w:r>
          </w:p>
        </w:tc>
        <w:tc>
          <w:tcPr>
            <w:tcW w:w="3123" w:type="dxa"/>
          </w:tcPr>
          <w:p w14:paraId="3ECCDBBB" w14:textId="298AA3CC" w:rsidR="001C7A9F" w:rsidRPr="00F51605" w:rsidRDefault="00F51605" w:rsidP="00B53880">
            <w:pPr>
              <w:ind w:left="0"/>
              <w:rPr>
                <w:rFonts w:ascii="Consolas" w:hAnsi="Consolas"/>
              </w:rPr>
            </w:pPr>
            <w:r w:rsidRPr="00F51605">
              <w:rPr>
                <w:rFonts w:ascii="Consolas" w:hAnsi="Consolas"/>
              </w:rPr>
              <w:t>BE_ASSET</w:t>
            </w:r>
          </w:p>
        </w:tc>
      </w:tr>
      <w:tr w:rsidR="001C7A9F" w14:paraId="6F21E1E6" w14:textId="541678BD" w:rsidTr="00B53880">
        <w:trPr>
          <w:trHeight w:val="219"/>
        </w:trPr>
        <w:tc>
          <w:tcPr>
            <w:tcW w:w="3515" w:type="dxa"/>
          </w:tcPr>
          <w:p w14:paraId="7BC0111F" w14:textId="4F92772D" w:rsidR="001C7A9F" w:rsidRPr="00332996" w:rsidRDefault="001C7A9F" w:rsidP="00332996">
            <w:pPr>
              <w:ind w:left="0"/>
              <w:rPr>
                <w:rFonts w:ascii="Consolas" w:hAnsi="Consolas"/>
              </w:rPr>
            </w:pPr>
            <w:r w:rsidRPr="00332996">
              <w:rPr>
                <w:rFonts w:ascii="Consolas" w:hAnsi="Consolas"/>
              </w:rPr>
              <w:t>CA_ROW_ID</w:t>
            </w:r>
          </w:p>
        </w:tc>
        <w:tc>
          <w:tcPr>
            <w:tcW w:w="750" w:type="dxa"/>
          </w:tcPr>
          <w:p w14:paraId="125DDE4E" w14:textId="77777777" w:rsidR="001C7A9F" w:rsidRDefault="001C7A9F" w:rsidP="00332996">
            <w:pPr>
              <w:ind w:left="0"/>
              <w:jc w:val="center"/>
            </w:pPr>
            <w:r w:rsidRPr="0039321C">
              <w:t>Y</w:t>
            </w:r>
          </w:p>
        </w:tc>
        <w:tc>
          <w:tcPr>
            <w:tcW w:w="1117" w:type="dxa"/>
          </w:tcPr>
          <w:p w14:paraId="36261C8B" w14:textId="77777777" w:rsidR="001C7A9F" w:rsidRPr="00D771E3" w:rsidRDefault="001C7A9F" w:rsidP="00332996">
            <w:pPr>
              <w:ind w:left="0"/>
              <w:jc w:val="center"/>
            </w:pPr>
            <w:r w:rsidRPr="00B7226E">
              <w:t>Y</w:t>
            </w:r>
          </w:p>
        </w:tc>
        <w:tc>
          <w:tcPr>
            <w:tcW w:w="3123" w:type="dxa"/>
          </w:tcPr>
          <w:p w14:paraId="7D22C266" w14:textId="5B84D86F" w:rsidR="001C7A9F" w:rsidRPr="00F51605" w:rsidRDefault="00F51605" w:rsidP="00B53880">
            <w:pPr>
              <w:ind w:left="0"/>
              <w:rPr>
                <w:rFonts w:ascii="Consolas" w:hAnsi="Consolas"/>
              </w:rPr>
            </w:pPr>
            <w:r>
              <w:rPr>
                <w:rFonts w:ascii="Consolas" w:hAnsi="Consolas"/>
              </w:rPr>
              <w:t>CA_BA_MAP</w:t>
            </w:r>
          </w:p>
        </w:tc>
      </w:tr>
      <w:tr w:rsidR="001C7A9F" w14:paraId="0B4BA213" w14:textId="3988B7CB" w:rsidTr="00B53880">
        <w:trPr>
          <w:trHeight w:val="219"/>
        </w:trPr>
        <w:tc>
          <w:tcPr>
            <w:tcW w:w="3515" w:type="dxa"/>
          </w:tcPr>
          <w:p w14:paraId="01E439DB" w14:textId="3FC1DCEB" w:rsidR="001C7A9F" w:rsidRPr="00332996" w:rsidRDefault="001C7A9F" w:rsidP="00332996">
            <w:pPr>
              <w:ind w:left="0"/>
              <w:rPr>
                <w:rFonts w:ascii="Consolas" w:hAnsi="Consolas"/>
              </w:rPr>
            </w:pPr>
            <w:r w:rsidRPr="00332996">
              <w:rPr>
                <w:rFonts w:ascii="Consolas" w:hAnsi="Consolas"/>
              </w:rPr>
              <w:t>PART_NUM</w:t>
            </w:r>
          </w:p>
        </w:tc>
        <w:tc>
          <w:tcPr>
            <w:tcW w:w="750" w:type="dxa"/>
          </w:tcPr>
          <w:p w14:paraId="2B8C3F6E" w14:textId="4944B8A3" w:rsidR="001C7A9F" w:rsidRPr="00436DF2" w:rsidRDefault="001C7A9F" w:rsidP="00332996">
            <w:pPr>
              <w:ind w:left="0"/>
              <w:jc w:val="center"/>
              <w:rPr>
                <w:b/>
                <w:bCs/>
              </w:rPr>
            </w:pPr>
            <w:r w:rsidRPr="0039321C">
              <w:t>Y</w:t>
            </w:r>
          </w:p>
        </w:tc>
        <w:tc>
          <w:tcPr>
            <w:tcW w:w="1117" w:type="dxa"/>
          </w:tcPr>
          <w:p w14:paraId="3E6A33A2" w14:textId="77777777" w:rsidR="001C7A9F" w:rsidRPr="00D771E3" w:rsidRDefault="001C7A9F" w:rsidP="00332996">
            <w:pPr>
              <w:ind w:left="0"/>
              <w:jc w:val="center"/>
            </w:pPr>
            <w:r w:rsidRPr="00B7226E">
              <w:t>Y</w:t>
            </w:r>
          </w:p>
        </w:tc>
        <w:tc>
          <w:tcPr>
            <w:tcW w:w="3123" w:type="dxa"/>
          </w:tcPr>
          <w:p w14:paraId="4CFFC096" w14:textId="737FF211" w:rsidR="001C7A9F" w:rsidRPr="00F51605" w:rsidRDefault="002262D7" w:rsidP="00B53880">
            <w:pPr>
              <w:ind w:left="0"/>
              <w:rPr>
                <w:rFonts w:ascii="Consolas" w:hAnsi="Consolas"/>
              </w:rPr>
            </w:pPr>
            <w:r>
              <w:rPr>
                <w:rFonts w:ascii="Consolas" w:hAnsi="Consolas"/>
              </w:rPr>
              <w:t>BE_PRODUCT</w:t>
            </w:r>
          </w:p>
        </w:tc>
      </w:tr>
      <w:tr w:rsidR="001C7A9F" w14:paraId="3F171445" w14:textId="0A8C0C2B" w:rsidTr="00B53880">
        <w:trPr>
          <w:trHeight w:val="219"/>
        </w:trPr>
        <w:tc>
          <w:tcPr>
            <w:tcW w:w="3515" w:type="dxa"/>
          </w:tcPr>
          <w:p w14:paraId="6F956CAB" w14:textId="70E0D038" w:rsidR="001C7A9F" w:rsidRPr="00332996" w:rsidRDefault="001C7A9F" w:rsidP="00332996">
            <w:pPr>
              <w:ind w:left="0"/>
              <w:rPr>
                <w:rFonts w:ascii="Consolas" w:hAnsi="Consolas"/>
              </w:rPr>
            </w:pPr>
            <w:r w:rsidRPr="00332996">
              <w:rPr>
                <w:rFonts w:ascii="Consolas" w:hAnsi="Consolas"/>
              </w:rPr>
              <w:t>EXTERNAL_CODE SUB_TYPE</w:t>
            </w:r>
          </w:p>
        </w:tc>
        <w:tc>
          <w:tcPr>
            <w:tcW w:w="750" w:type="dxa"/>
          </w:tcPr>
          <w:p w14:paraId="5276DE0C" w14:textId="77777777" w:rsidR="001C7A9F" w:rsidRDefault="001C7A9F" w:rsidP="00332996">
            <w:pPr>
              <w:ind w:left="0"/>
              <w:jc w:val="center"/>
            </w:pPr>
            <w:r w:rsidRPr="0039321C">
              <w:t>Y</w:t>
            </w:r>
          </w:p>
        </w:tc>
        <w:tc>
          <w:tcPr>
            <w:tcW w:w="1117" w:type="dxa"/>
          </w:tcPr>
          <w:p w14:paraId="35314B00" w14:textId="77777777" w:rsidR="001C7A9F" w:rsidRPr="00D771E3" w:rsidRDefault="001C7A9F" w:rsidP="00332996">
            <w:pPr>
              <w:ind w:left="0"/>
              <w:jc w:val="center"/>
            </w:pPr>
            <w:r w:rsidRPr="00B7226E">
              <w:t>Y</w:t>
            </w:r>
          </w:p>
        </w:tc>
        <w:tc>
          <w:tcPr>
            <w:tcW w:w="3123" w:type="dxa"/>
          </w:tcPr>
          <w:p w14:paraId="39BB80A6" w14:textId="7D5BB6B5" w:rsidR="001C7A9F" w:rsidRPr="00F51605" w:rsidRDefault="00F51605" w:rsidP="00B53880">
            <w:pPr>
              <w:ind w:left="0"/>
              <w:rPr>
                <w:rFonts w:ascii="Consolas" w:hAnsi="Consolas"/>
              </w:rPr>
            </w:pPr>
            <w:r>
              <w:rPr>
                <w:rFonts w:ascii="Consolas" w:hAnsi="Consolas"/>
              </w:rPr>
              <w:t>SERVICE_TYPE_REF</w:t>
            </w:r>
          </w:p>
        </w:tc>
      </w:tr>
      <w:tr w:rsidR="001C7A9F" w14:paraId="073AC5B8" w14:textId="69432E87" w:rsidTr="00B53880">
        <w:trPr>
          <w:trHeight w:val="219"/>
        </w:trPr>
        <w:tc>
          <w:tcPr>
            <w:tcW w:w="3515" w:type="dxa"/>
          </w:tcPr>
          <w:p w14:paraId="737169AA" w14:textId="649F60F9" w:rsidR="001C7A9F" w:rsidRPr="00332996" w:rsidRDefault="001C7A9F" w:rsidP="00332996">
            <w:pPr>
              <w:ind w:left="0"/>
              <w:rPr>
                <w:rFonts w:ascii="Consolas" w:hAnsi="Consolas"/>
              </w:rPr>
            </w:pPr>
            <w:r w:rsidRPr="00332996">
              <w:rPr>
                <w:rFonts w:ascii="Consolas" w:hAnsi="Consolas"/>
              </w:rPr>
              <w:t>EXTERNAL_CODE SUB_SUBTYPE</w:t>
            </w:r>
          </w:p>
        </w:tc>
        <w:tc>
          <w:tcPr>
            <w:tcW w:w="750" w:type="dxa"/>
          </w:tcPr>
          <w:p w14:paraId="60EF8D5A" w14:textId="77777777" w:rsidR="001C7A9F" w:rsidRDefault="001C7A9F" w:rsidP="00332996">
            <w:pPr>
              <w:ind w:left="0"/>
              <w:jc w:val="center"/>
            </w:pPr>
            <w:r w:rsidRPr="0039321C">
              <w:t>Y</w:t>
            </w:r>
          </w:p>
        </w:tc>
        <w:tc>
          <w:tcPr>
            <w:tcW w:w="1117" w:type="dxa"/>
          </w:tcPr>
          <w:p w14:paraId="610E936E" w14:textId="77777777" w:rsidR="001C7A9F" w:rsidRPr="00D771E3" w:rsidRDefault="001C7A9F" w:rsidP="00332996">
            <w:pPr>
              <w:ind w:left="0"/>
              <w:jc w:val="center"/>
            </w:pPr>
            <w:r w:rsidRPr="00B7226E">
              <w:t>Y</w:t>
            </w:r>
          </w:p>
        </w:tc>
        <w:tc>
          <w:tcPr>
            <w:tcW w:w="3123" w:type="dxa"/>
          </w:tcPr>
          <w:p w14:paraId="515CE328" w14:textId="56F39E86" w:rsidR="001C7A9F" w:rsidRPr="00F51605" w:rsidRDefault="00F51605" w:rsidP="00B53880">
            <w:pPr>
              <w:ind w:left="0"/>
              <w:rPr>
                <w:rFonts w:ascii="Consolas" w:hAnsi="Consolas"/>
              </w:rPr>
            </w:pPr>
            <w:r>
              <w:rPr>
                <w:rFonts w:ascii="Consolas" w:hAnsi="Consolas"/>
              </w:rPr>
              <w:t>SERVICE_SUB_TYPE_REF</w:t>
            </w:r>
          </w:p>
        </w:tc>
      </w:tr>
      <w:tr w:rsidR="001C7A9F" w14:paraId="762309F8" w14:textId="738367DE" w:rsidTr="00B53880">
        <w:trPr>
          <w:trHeight w:val="219"/>
        </w:trPr>
        <w:tc>
          <w:tcPr>
            <w:tcW w:w="3515" w:type="dxa"/>
          </w:tcPr>
          <w:p w14:paraId="74BFE6C0" w14:textId="3B8F8043" w:rsidR="001C7A9F" w:rsidRPr="00332996" w:rsidRDefault="001C7A9F" w:rsidP="00332996">
            <w:pPr>
              <w:ind w:left="0"/>
              <w:rPr>
                <w:rFonts w:ascii="Consolas" w:hAnsi="Consolas"/>
              </w:rPr>
            </w:pPr>
            <w:r w:rsidRPr="00332996">
              <w:rPr>
                <w:rFonts w:ascii="Consolas" w:hAnsi="Consolas"/>
              </w:rPr>
              <w:t>SERIAL_NUM</w:t>
            </w:r>
          </w:p>
        </w:tc>
        <w:tc>
          <w:tcPr>
            <w:tcW w:w="750" w:type="dxa"/>
          </w:tcPr>
          <w:p w14:paraId="01045BD3" w14:textId="77777777" w:rsidR="001C7A9F" w:rsidRDefault="001C7A9F" w:rsidP="00332996">
            <w:pPr>
              <w:ind w:left="0"/>
              <w:jc w:val="center"/>
            </w:pPr>
            <w:r w:rsidRPr="0039321C">
              <w:t>Y</w:t>
            </w:r>
          </w:p>
        </w:tc>
        <w:tc>
          <w:tcPr>
            <w:tcW w:w="1117" w:type="dxa"/>
          </w:tcPr>
          <w:p w14:paraId="1F435BBC" w14:textId="77777777" w:rsidR="001C7A9F" w:rsidRPr="00D771E3" w:rsidRDefault="001C7A9F" w:rsidP="00332996">
            <w:pPr>
              <w:ind w:left="0"/>
              <w:jc w:val="center"/>
            </w:pPr>
            <w:r w:rsidRPr="00B7226E">
              <w:t>Y</w:t>
            </w:r>
          </w:p>
        </w:tc>
        <w:tc>
          <w:tcPr>
            <w:tcW w:w="3123" w:type="dxa"/>
          </w:tcPr>
          <w:p w14:paraId="1334B6E6" w14:textId="03A6ACC3" w:rsidR="001C7A9F" w:rsidRPr="00F51605" w:rsidRDefault="00F51605" w:rsidP="00B53880">
            <w:pPr>
              <w:ind w:left="0"/>
              <w:rPr>
                <w:rFonts w:ascii="Consolas" w:hAnsi="Consolas"/>
              </w:rPr>
            </w:pPr>
            <w:r w:rsidRPr="00F51605">
              <w:rPr>
                <w:rFonts w:ascii="Consolas" w:hAnsi="Consolas"/>
              </w:rPr>
              <w:t>BE_ASSET</w:t>
            </w:r>
          </w:p>
        </w:tc>
      </w:tr>
      <w:tr w:rsidR="001C7A9F" w14:paraId="32680141" w14:textId="685943C9" w:rsidTr="00B53880">
        <w:trPr>
          <w:trHeight w:val="219"/>
        </w:trPr>
        <w:tc>
          <w:tcPr>
            <w:tcW w:w="3515" w:type="dxa"/>
          </w:tcPr>
          <w:p w14:paraId="39427029" w14:textId="0CA4932E" w:rsidR="001C7A9F" w:rsidRPr="00332996" w:rsidRDefault="001C7A9F" w:rsidP="00332996">
            <w:pPr>
              <w:ind w:left="0"/>
              <w:rPr>
                <w:rFonts w:ascii="Consolas" w:hAnsi="Consolas"/>
              </w:rPr>
            </w:pPr>
            <w:r w:rsidRPr="00332996">
              <w:rPr>
                <w:rFonts w:ascii="Consolas" w:hAnsi="Consolas"/>
              </w:rPr>
              <w:t>START_DT</w:t>
            </w:r>
          </w:p>
        </w:tc>
        <w:tc>
          <w:tcPr>
            <w:tcW w:w="750" w:type="dxa"/>
          </w:tcPr>
          <w:p w14:paraId="44D596E8" w14:textId="77777777" w:rsidR="001C7A9F" w:rsidRDefault="001C7A9F" w:rsidP="00332996">
            <w:pPr>
              <w:ind w:left="0"/>
              <w:jc w:val="center"/>
            </w:pPr>
            <w:r w:rsidRPr="0039321C">
              <w:t>Y</w:t>
            </w:r>
          </w:p>
        </w:tc>
        <w:tc>
          <w:tcPr>
            <w:tcW w:w="1117" w:type="dxa"/>
          </w:tcPr>
          <w:p w14:paraId="510B1D18" w14:textId="77777777" w:rsidR="001C7A9F" w:rsidRPr="00D771E3" w:rsidRDefault="001C7A9F" w:rsidP="00332996">
            <w:pPr>
              <w:ind w:left="0"/>
              <w:jc w:val="center"/>
            </w:pPr>
            <w:r w:rsidRPr="00B7226E">
              <w:t>Y</w:t>
            </w:r>
          </w:p>
        </w:tc>
        <w:tc>
          <w:tcPr>
            <w:tcW w:w="3123" w:type="dxa"/>
          </w:tcPr>
          <w:p w14:paraId="438A52A2" w14:textId="7E376418" w:rsidR="001C7A9F" w:rsidRPr="00F51605" w:rsidRDefault="00F51605" w:rsidP="00B53880">
            <w:pPr>
              <w:ind w:left="0"/>
              <w:rPr>
                <w:rFonts w:ascii="Consolas" w:hAnsi="Consolas"/>
              </w:rPr>
            </w:pPr>
            <w:r w:rsidRPr="00F51605">
              <w:rPr>
                <w:rFonts w:ascii="Consolas" w:hAnsi="Consolas"/>
              </w:rPr>
              <w:t>BE_ASSET</w:t>
            </w:r>
          </w:p>
        </w:tc>
      </w:tr>
      <w:tr w:rsidR="001C7A9F" w14:paraId="368F277D" w14:textId="2C90D7CF" w:rsidTr="00B53880">
        <w:trPr>
          <w:trHeight w:val="219"/>
        </w:trPr>
        <w:tc>
          <w:tcPr>
            <w:tcW w:w="3515" w:type="dxa"/>
          </w:tcPr>
          <w:p w14:paraId="5B04E4CA" w14:textId="762FD2B5" w:rsidR="001C7A9F" w:rsidRPr="00332996" w:rsidRDefault="001C7A9F" w:rsidP="00332996">
            <w:pPr>
              <w:ind w:left="0"/>
              <w:rPr>
                <w:rFonts w:ascii="Consolas" w:hAnsi="Consolas"/>
              </w:rPr>
            </w:pPr>
            <w:r w:rsidRPr="00332996">
              <w:rPr>
                <w:rFonts w:ascii="Consolas" w:hAnsi="Consolas"/>
              </w:rPr>
              <w:t>STATUS_CD</w:t>
            </w:r>
          </w:p>
        </w:tc>
        <w:tc>
          <w:tcPr>
            <w:tcW w:w="750" w:type="dxa"/>
          </w:tcPr>
          <w:p w14:paraId="65CA12D7" w14:textId="77777777" w:rsidR="001C7A9F" w:rsidRDefault="001C7A9F" w:rsidP="00332996">
            <w:pPr>
              <w:ind w:left="0"/>
              <w:jc w:val="center"/>
            </w:pPr>
            <w:r w:rsidRPr="0039321C">
              <w:t>Y</w:t>
            </w:r>
          </w:p>
        </w:tc>
        <w:tc>
          <w:tcPr>
            <w:tcW w:w="1117" w:type="dxa"/>
          </w:tcPr>
          <w:p w14:paraId="1441ACCE" w14:textId="77777777" w:rsidR="001C7A9F" w:rsidRPr="00D771E3" w:rsidRDefault="001C7A9F" w:rsidP="00332996">
            <w:pPr>
              <w:ind w:left="0"/>
              <w:jc w:val="center"/>
            </w:pPr>
            <w:r w:rsidRPr="00B7226E">
              <w:t>Y</w:t>
            </w:r>
          </w:p>
        </w:tc>
        <w:tc>
          <w:tcPr>
            <w:tcW w:w="3123" w:type="dxa"/>
          </w:tcPr>
          <w:p w14:paraId="4BB3FA90" w14:textId="0F7FCE63" w:rsidR="001C7A9F" w:rsidRPr="00F51605" w:rsidRDefault="00F51605" w:rsidP="00B53880">
            <w:pPr>
              <w:ind w:left="0"/>
              <w:rPr>
                <w:rFonts w:ascii="Consolas" w:hAnsi="Consolas"/>
              </w:rPr>
            </w:pPr>
            <w:r w:rsidRPr="00F51605">
              <w:rPr>
                <w:rFonts w:ascii="Consolas" w:hAnsi="Consolas"/>
              </w:rPr>
              <w:t>BE_ASSET</w:t>
            </w:r>
          </w:p>
        </w:tc>
      </w:tr>
      <w:tr w:rsidR="001C7A9F" w14:paraId="5EFBD9FE" w14:textId="52A04266" w:rsidTr="00B53880">
        <w:trPr>
          <w:trHeight w:val="219"/>
        </w:trPr>
        <w:tc>
          <w:tcPr>
            <w:tcW w:w="3515" w:type="dxa"/>
          </w:tcPr>
          <w:p w14:paraId="2CEAB948" w14:textId="343CB607" w:rsidR="001C7A9F" w:rsidRPr="00332996" w:rsidRDefault="001C7A9F" w:rsidP="00332996">
            <w:pPr>
              <w:ind w:left="0"/>
              <w:rPr>
                <w:rFonts w:ascii="Consolas" w:hAnsi="Consolas"/>
              </w:rPr>
            </w:pPr>
            <w:r w:rsidRPr="00332996">
              <w:rPr>
                <w:rFonts w:ascii="Consolas" w:hAnsi="Consolas"/>
              </w:rPr>
              <w:t>BA_ROW_ID</w:t>
            </w:r>
          </w:p>
        </w:tc>
        <w:tc>
          <w:tcPr>
            <w:tcW w:w="750" w:type="dxa"/>
          </w:tcPr>
          <w:p w14:paraId="43D2D4F3" w14:textId="77777777" w:rsidR="001C7A9F" w:rsidRDefault="001C7A9F" w:rsidP="00332996">
            <w:pPr>
              <w:ind w:left="0"/>
              <w:jc w:val="center"/>
            </w:pPr>
            <w:r>
              <w:t>Y</w:t>
            </w:r>
          </w:p>
        </w:tc>
        <w:tc>
          <w:tcPr>
            <w:tcW w:w="1117" w:type="dxa"/>
          </w:tcPr>
          <w:p w14:paraId="0A40474C" w14:textId="77777777" w:rsidR="001C7A9F" w:rsidRPr="00D771E3" w:rsidRDefault="001C7A9F" w:rsidP="00332996">
            <w:pPr>
              <w:ind w:left="0"/>
              <w:jc w:val="center"/>
            </w:pPr>
            <w:r w:rsidRPr="00B7226E">
              <w:t>Y</w:t>
            </w:r>
          </w:p>
        </w:tc>
        <w:tc>
          <w:tcPr>
            <w:tcW w:w="3123" w:type="dxa"/>
          </w:tcPr>
          <w:p w14:paraId="692025F5" w14:textId="70520EC0" w:rsidR="001C7A9F" w:rsidRPr="00F51605" w:rsidRDefault="00F51605" w:rsidP="00B53880">
            <w:pPr>
              <w:ind w:left="0"/>
              <w:rPr>
                <w:rFonts w:ascii="Consolas" w:hAnsi="Consolas"/>
              </w:rPr>
            </w:pPr>
            <w:r>
              <w:rPr>
                <w:rFonts w:ascii="Consolas" w:hAnsi="Consolas"/>
              </w:rPr>
              <w:t>CA_BA_MAP</w:t>
            </w:r>
          </w:p>
        </w:tc>
      </w:tr>
      <w:tr w:rsidR="001C7A9F" w14:paraId="15D6C0C1" w14:textId="115D1F38" w:rsidTr="00B53880">
        <w:trPr>
          <w:trHeight w:val="219"/>
        </w:trPr>
        <w:tc>
          <w:tcPr>
            <w:tcW w:w="3515" w:type="dxa"/>
          </w:tcPr>
          <w:p w14:paraId="7EE6C5A1" w14:textId="1F97124D" w:rsidR="001C7A9F" w:rsidRPr="00332996" w:rsidRDefault="001C7A9F" w:rsidP="00332996">
            <w:pPr>
              <w:ind w:left="0"/>
              <w:rPr>
                <w:rFonts w:ascii="Consolas" w:hAnsi="Consolas"/>
              </w:rPr>
            </w:pPr>
            <w:r w:rsidRPr="00332996">
              <w:rPr>
                <w:rFonts w:ascii="Consolas" w:hAnsi="Consolas"/>
              </w:rPr>
              <w:t>CA_EXT</w:t>
            </w:r>
          </w:p>
        </w:tc>
        <w:tc>
          <w:tcPr>
            <w:tcW w:w="750" w:type="dxa"/>
          </w:tcPr>
          <w:p w14:paraId="7638A1F4" w14:textId="118C2474" w:rsidR="001C7A9F" w:rsidRPr="00436DF2" w:rsidRDefault="001C7A9F" w:rsidP="00332996">
            <w:pPr>
              <w:ind w:left="0"/>
              <w:jc w:val="center"/>
              <w:rPr>
                <w:b/>
                <w:bCs/>
              </w:rPr>
            </w:pPr>
            <w:r w:rsidRPr="0039321C">
              <w:t>Y</w:t>
            </w:r>
          </w:p>
        </w:tc>
        <w:tc>
          <w:tcPr>
            <w:tcW w:w="1117" w:type="dxa"/>
          </w:tcPr>
          <w:p w14:paraId="75AA0034" w14:textId="77777777" w:rsidR="001C7A9F" w:rsidRPr="00D771E3" w:rsidRDefault="001C7A9F" w:rsidP="00332996">
            <w:pPr>
              <w:ind w:left="0"/>
              <w:jc w:val="center"/>
            </w:pPr>
            <w:r w:rsidRPr="00B7226E">
              <w:t>Y</w:t>
            </w:r>
          </w:p>
        </w:tc>
        <w:tc>
          <w:tcPr>
            <w:tcW w:w="3123" w:type="dxa"/>
          </w:tcPr>
          <w:p w14:paraId="3C835A72" w14:textId="2A490F0C" w:rsidR="001C7A9F" w:rsidRPr="00F51605" w:rsidRDefault="00F51605" w:rsidP="00B53880">
            <w:pPr>
              <w:ind w:left="0"/>
              <w:rPr>
                <w:rFonts w:ascii="Consolas" w:hAnsi="Consolas"/>
              </w:rPr>
            </w:pPr>
            <w:r>
              <w:rPr>
                <w:rFonts w:ascii="Consolas" w:hAnsi="Consolas"/>
              </w:rPr>
              <w:t>CA_BA_MAP</w:t>
            </w:r>
          </w:p>
        </w:tc>
      </w:tr>
      <w:tr w:rsidR="001C7A9F" w14:paraId="7FFEFC92" w14:textId="16319C9C" w:rsidTr="00B53880">
        <w:trPr>
          <w:trHeight w:val="219"/>
        </w:trPr>
        <w:tc>
          <w:tcPr>
            <w:tcW w:w="3515" w:type="dxa"/>
          </w:tcPr>
          <w:p w14:paraId="6AAD7B4F" w14:textId="52DB162D" w:rsidR="001C7A9F" w:rsidRPr="00332996" w:rsidRDefault="001C7A9F" w:rsidP="00332996">
            <w:pPr>
              <w:ind w:left="0"/>
              <w:rPr>
                <w:rFonts w:ascii="Consolas" w:hAnsi="Consolas"/>
              </w:rPr>
            </w:pPr>
            <w:r w:rsidRPr="00332996">
              <w:rPr>
                <w:rFonts w:ascii="Consolas" w:hAnsi="Consolas"/>
              </w:rPr>
              <w:t>BA_EXT</w:t>
            </w:r>
          </w:p>
        </w:tc>
        <w:tc>
          <w:tcPr>
            <w:tcW w:w="750" w:type="dxa"/>
          </w:tcPr>
          <w:p w14:paraId="1C6085AE" w14:textId="6EF1882D" w:rsidR="001C7A9F" w:rsidRPr="00436DF2" w:rsidRDefault="001C7A9F" w:rsidP="00332996">
            <w:pPr>
              <w:ind w:left="0"/>
              <w:jc w:val="center"/>
              <w:rPr>
                <w:b/>
                <w:bCs/>
              </w:rPr>
            </w:pPr>
            <w:r w:rsidRPr="0039321C">
              <w:t>Y</w:t>
            </w:r>
          </w:p>
        </w:tc>
        <w:tc>
          <w:tcPr>
            <w:tcW w:w="1117" w:type="dxa"/>
          </w:tcPr>
          <w:p w14:paraId="3DF520FA" w14:textId="77777777" w:rsidR="001C7A9F" w:rsidRPr="00D771E3" w:rsidRDefault="001C7A9F" w:rsidP="00332996">
            <w:pPr>
              <w:ind w:left="0"/>
              <w:jc w:val="center"/>
            </w:pPr>
            <w:r w:rsidRPr="00B7226E">
              <w:t>Y</w:t>
            </w:r>
          </w:p>
        </w:tc>
        <w:tc>
          <w:tcPr>
            <w:tcW w:w="3123" w:type="dxa"/>
          </w:tcPr>
          <w:p w14:paraId="0851D44F" w14:textId="2C6F09BB" w:rsidR="001C7A9F" w:rsidRPr="00F51605" w:rsidRDefault="00F51605" w:rsidP="00B53880">
            <w:pPr>
              <w:ind w:left="0"/>
              <w:rPr>
                <w:rFonts w:ascii="Consolas" w:hAnsi="Consolas"/>
              </w:rPr>
            </w:pPr>
            <w:r>
              <w:rPr>
                <w:rFonts w:ascii="Consolas" w:hAnsi="Consolas"/>
              </w:rPr>
              <w:t>CA_BA_MAP</w:t>
            </w:r>
          </w:p>
        </w:tc>
      </w:tr>
      <w:tr w:rsidR="001C7A9F" w14:paraId="0019D51B" w14:textId="464A80B0" w:rsidTr="00B53880">
        <w:trPr>
          <w:trHeight w:val="219"/>
        </w:trPr>
        <w:tc>
          <w:tcPr>
            <w:tcW w:w="3515" w:type="dxa"/>
          </w:tcPr>
          <w:p w14:paraId="742C6080" w14:textId="14040A0C" w:rsidR="001C7A9F" w:rsidRPr="00332996" w:rsidRDefault="001C7A9F" w:rsidP="00332996">
            <w:pPr>
              <w:ind w:left="0"/>
              <w:rPr>
                <w:rFonts w:ascii="Consolas" w:hAnsi="Consolas"/>
              </w:rPr>
            </w:pPr>
            <w:r w:rsidRPr="00332996">
              <w:rPr>
                <w:rFonts w:ascii="Consolas" w:hAnsi="Consolas"/>
              </w:rPr>
              <w:t>PAYMENT_TYPE_CD</w:t>
            </w:r>
          </w:p>
        </w:tc>
        <w:tc>
          <w:tcPr>
            <w:tcW w:w="750" w:type="dxa"/>
          </w:tcPr>
          <w:p w14:paraId="657F0B41" w14:textId="26782BF8" w:rsidR="001C7A9F" w:rsidRPr="00436DF2" w:rsidRDefault="001C7A9F" w:rsidP="00332996">
            <w:pPr>
              <w:ind w:left="0"/>
              <w:jc w:val="center"/>
              <w:rPr>
                <w:b/>
                <w:bCs/>
              </w:rPr>
            </w:pPr>
            <w:r w:rsidRPr="0039321C">
              <w:t>Y</w:t>
            </w:r>
          </w:p>
        </w:tc>
        <w:tc>
          <w:tcPr>
            <w:tcW w:w="1117" w:type="dxa"/>
          </w:tcPr>
          <w:p w14:paraId="55DFA716" w14:textId="77777777" w:rsidR="001C7A9F" w:rsidRPr="00D771E3" w:rsidRDefault="001C7A9F" w:rsidP="00332996">
            <w:pPr>
              <w:ind w:left="0"/>
              <w:jc w:val="center"/>
            </w:pPr>
            <w:r w:rsidRPr="00B7226E">
              <w:t>Y</w:t>
            </w:r>
          </w:p>
        </w:tc>
        <w:tc>
          <w:tcPr>
            <w:tcW w:w="3123" w:type="dxa"/>
          </w:tcPr>
          <w:p w14:paraId="3337BD4D" w14:textId="14F033FF" w:rsidR="001C7A9F" w:rsidRPr="00F51605" w:rsidRDefault="002262D7" w:rsidP="00B53880">
            <w:pPr>
              <w:ind w:left="0"/>
              <w:rPr>
                <w:rFonts w:ascii="Consolas" w:hAnsi="Consolas"/>
              </w:rPr>
            </w:pPr>
            <w:r>
              <w:rPr>
                <w:rFonts w:ascii="Consolas" w:hAnsi="Consolas"/>
              </w:rPr>
              <w:t>BE_BA</w:t>
            </w:r>
          </w:p>
        </w:tc>
      </w:tr>
      <w:tr w:rsidR="001C7A9F" w14:paraId="116E5BE8" w14:textId="7C65F2E2" w:rsidTr="00B53880">
        <w:trPr>
          <w:trHeight w:val="219"/>
        </w:trPr>
        <w:tc>
          <w:tcPr>
            <w:tcW w:w="3515" w:type="dxa"/>
          </w:tcPr>
          <w:p w14:paraId="7A1125AD" w14:textId="3F6899F3" w:rsidR="001C7A9F" w:rsidRPr="00332996" w:rsidRDefault="001C7A9F" w:rsidP="00332996">
            <w:pPr>
              <w:ind w:left="0"/>
              <w:rPr>
                <w:rFonts w:ascii="Consolas" w:hAnsi="Consolas"/>
              </w:rPr>
            </w:pPr>
            <w:r w:rsidRPr="00332996">
              <w:rPr>
                <w:rFonts w:ascii="Consolas" w:hAnsi="Consolas"/>
              </w:rPr>
              <w:t>X_SUBSCRIBER_ID</w:t>
            </w:r>
          </w:p>
        </w:tc>
        <w:tc>
          <w:tcPr>
            <w:tcW w:w="750" w:type="dxa"/>
          </w:tcPr>
          <w:p w14:paraId="7EDF58E1" w14:textId="3C8975AD" w:rsidR="001C7A9F" w:rsidRPr="00436DF2" w:rsidRDefault="001C7A9F" w:rsidP="00332996">
            <w:pPr>
              <w:ind w:left="0"/>
              <w:jc w:val="center"/>
              <w:rPr>
                <w:b/>
                <w:bCs/>
              </w:rPr>
            </w:pPr>
            <w:r w:rsidRPr="0039321C">
              <w:t>Y</w:t>
            </w:r>
          </w:p>
        </w:tc>
        <w:tc>
          <w:tcPr>
            <w:tcW w:w="1117" w:type="dxa"/>
          </w:tcPr>
          <w:p w14:paraId="5961A11B" w14:textId="77777777" w:rsidR="001C7A9F" w:rsidRPr="00D771E3" w:rsidRDefault="001C7A9F" w:rsidP="00332996">
            <w:pPr>
              <w:ind w:left="0"/>
              <w:jc w:val="center"/>
            </w:pPr>
            <w:r w:rsidRPr="00B7226E">
              <w:t>Y</w:t>
            </w:r>
          </w:p>
        </w:tc>
        <w:tc>
          <w:tcPr>
            <w:tcW w:w="3123" w:type="dxa"/>
          </w:tcPr>
          <w:p w14:paraId="6E23C5FB" w14:textId="7DF25DDB" w:rsidR="001C7A9F" w:rsidRPr="00F51605" w:rsidRDefault="00F51605" w:rsidP="00B53880">
            <w:pPr>
              <w:ind w:left="0"/>
              <w:rPr>
                <w:rFonts w:ascii="Consolas" w:hAnsi="Consolas"/>
              </w:rPr>
            </w:pPr>
            <w:r w:rsidRPr="00F51605">
              <w:rPr>
                <w:rFonts w:ascii="Consolas" w:hAnsi="Consolas"/>
              </w:rPr>
              <w:t>BE_ASSET</w:t>
            </w:r>
          </w:p>
        </w:tc>
      </w:tr>
      <w:tr w:rsidR="001C7A9F" w14:paraId="2857EB03" w14:textId="6D6F0E04" w:rsidTr="00B53880">
        <w:trPr>
          <w:trHeight w:val="219"/>
        </w:trPr>
        <w:tc>
          <w:tcPr>
            <w:tcW w:w="3515" w:type="dxa"/>
          </w:tcPr>
          <w:p w14:paraId="51C8979D" w14:textId="72F0BEEA" w:rsidR="001C7A9F" w:rsidRPr="00332996" w:rsidRDefault="001C7A9F" w:rsidP="00332996">
            <w:pPr>
              <w:ind w:left="0"/>
              <w:rPr>
                <w:rFonts w:ascii="Consolas" w:hAnsi="Consolas"/>
              </w:rPr>
            </w:pPr>
            <w:r w:rsidRPr="00332996">
              <w:rPr>
                <w:rFonts w:ascii="Consolas" w:hAnsi="Consolas"/>
              </w:rPr>
              <w:t>REGISTERED_DT</w:t>
            </w:r>
          </w:p>
        </w:tc>
        <w:tc>
          <w:tcPr>
            <w:tcW w:w="750" w:type="dxa"/>
          </w:tcPr>
          <w:p w14:paraId="176D550E" w14:textId="66D708BC" w:rsidR="001C7A9F" w:rsidRPr="00436DF2" w:rsidRDefault="001C7A9F" w:rsidP="00332996">
            <w:pPr>
              <w:ind w:left="0"/>
              <w:jc w:val="center"/>
              <w:rPr>
                <w:b/>
                <w:bCs/>
              </w:rPr>
            </w:pPr>
            <w:r w:rsidRPr="0039321C">
              <w:t>Y</w:t>
            </w:r>
          </w:p>
        </w:tc>
        <w:tc>
          <w:tcPr>
            <w:tcW w:w="1117" w:type="dxa"/>
          </w:tcPr>
          <w:p w14:paraId="5864A698" w14:textId="77777777" w:rsidR="001C7A9F" w:rsidRPr="00D771E3" w:rsidRDefault="001C7A9F" w:rsidP="00332996">
            <w:pPr>
              <w:ind w:left="0"/>
              <w:jc w:val="center"/>
            </w:pPr>
            <w:r w:rsidRPr="00B7226E">
              <w:t>Y</w:t>
            </w:r>
          </w:p>
        </w:tc>
        <w:tc>
          <w:tcPr>
            <w:tcW w:w="3123" w:type="dxa"/>
          </w:tcPr>
          <w:p w14:paraId="58799594" w14:textId="29F68E3A" w:rsidR="001C7A9F" w:rsidRPr="00F51605" w:rsidRDefault="00F51605" w:rsidP="00B53880">
            <w:pPr>
              <w:ind w:left="0"/>
              <w:rPr>
                <w:rFonts w:ascii="Consolas" w:hAnsi="Consolas"/>
              </w:rPr>
            </w:pPr>
            <w:r w:rsidRPr="00F51605">
              <w:rPr>
                <w:rFonts w:ascii="Consolas" w:hAnsi="Consolas"/>
              </w:rPr>
              <w:t>BE_ASSET</w:t>
            </w:r>
          </w:p>
        </w:tc>
      </w:tr>
      <w:tr w:rsidR="001C7A9F" w14:paraId="61F0429E" w14:textId="4B6C3EC8" w:rsidTr="00B53880">
        <w:trPr>
          <w:trHeight w:val="219"/>
        </w:trPr>
        <w:tc>
          <w:tcPr>
            <w:tcW w:w="3515" w:type="dxa"/>
          </w:tcPr>
          <w:p w14:paraId="0089E68C" w14:textId="5B9B8184" w:rsidR="001C7A9F" w:rsidRPr="00332996" w:rsidRDefault="001C7A9F" w:rsidP="00332996">
            <w:pPr>
              <w:ind w:left="0"/>
              <w:rPr>
                <w:rFonts w:ascii="Consolas" w:hAnsi="Consolas"/>
              </w:rPr>
            </w:pPr>
            <w:r w:rsidRPr="00332996">
              <w:rPr>
                <w:rFonts w:ascii="Consolas" w:hAnsi="Consolas"/>
              </w:rPr>
              <w:t>END_DT</w:t>
            </w:r>
          </w:p>
        </w:tc>
        <w:tc>
          <w:tcPr>
            <w:tcW w:w="750" w:type="dxa"/>
          </w:tcPr>
          <w:p w14:paraId="455E4986" w14:textId="23C393E6" w:rsidR="001C7A9F" w:rsidRPr="00436DF2" w:rsidRDefault="001C7A9F" w:rsidP="00332996">
            <w:pPr>
              <w:ind w:left="0"/>
              <w:jc w:val="center"/>
              <w:rPr>
                <w:b/>
                <w:bCs/>
              </w:rPr>
            </w:pPr>
            <w:r w:rsidRPr="0039321C">
              <w:t>Y</w:t>
            </w:r>
          </w:p>
        </w:tc>
        <w:tc>
          <w:tcPr>
            <w:tcW w:w="1117" w:type="dxa"/>
          </w:tcPr>
          <w:p w14:paraId="4D376A27" w14:textId="648F18B7" w:rsidR="001C7A9F" w:rsidRPr="00B7226E" w:rsidRDefault="001C7A9F" w:rsidP="00332996">
            <w:pPr>
              <w:ind w:left="0"/>
              <w:jc w:val="center"/>
            </w:pPr>
            <w:r w:rsidRPr="00B7226E">
              <w:t>Y</w:t>
            </w:r>
          </w:p>
        </w:tc>
        <w:tc>
          <w:tcPr>
            <w:tcW w:w="3123" w:type="dxa"/>
          </w:tcPr>
          <w:p w14:paraId="12B16DB4" w14:textId="7A8B8C05" w:rsidR="001C7A9F" w:rsidRPr="00F51605" w:rsidRDefault="00F51605" w:rsidP="00B53880">
            <w:pPr>
              <w:ind w:left="0"/>
              <w:rPr>
                <w:rFonts w:ascii="Consolas" w:hAnsi="Consolas"/>
              </w:rPr>
            </w:pPr>
            <w:r w:rsidRPr="00F51605">
              <w:rPr>
                <w:rFonts w:ascii="Consolas" w:hAnsi="Consolas"/>
              </w:rPr>
              <w:t>BE_ASSET</w:t>
            </w:r>
          </w:p>
        </w:tc>
      </w:tr>
      <w:tr w:rsidR="001C7A9F" w14:paraId="781F9F48" w14:textId="3BCA4D36" w:rsidTr="00B53880">
        <w:trPr>
          <w:trHeight w:val="219"/>
        </w:trPr>
        <w:tc>
          <w:tcPr>
            <w:tcW w:w="3515" w:type="dxa"/>
          </w:tcPr>
          <w:p w14:paraId="5938892E" w14:textId="7DC1196A" w:rsidR="001C7A9F" w:rsidRPr="00332996" w:rsidRDefault="001C7A9F" w:rsidP="00F221EA">
            <w:pPr>
              <w:ind w:left="0"/>
              <w:rPr>
                <w:rFonts w:ascii="Consolas" w:hAnsi="Consolas"/>
              </w:rPr>
            </w:pPr>
            <w:r>
              <w:rPr>
                <w:rFonts w:ascii="Consolas" w:hAnsi="Consolas"/>
              </w:rPr>
              <w:t>MSL_CONTRACT_FLG</w:t>
            </w:r>
          </w:p>
        </w:tc>
        <w:tc>
          <w:tcPr>
            <w:tcW w:w="750" w:type="dxa"/>
          </w:tcPr>
          <w:p w14:paraId="68F3851F" w14:textId="5FE4AC1C" w:rsidR="001C7A9F" w:rsidRPr="00436DF2" w:rsidRDefault="001C7A9F" w:rsidP="00332996">
            <w:pPr>
              <w:ind w:left="0"/>
              <w:jc w:val="center"/>
              <w:rPr>
                <w:b/>
                <w:bCs/>
              </w:rPr>
            </w:pPr>
            <w:r>
              <w:rPr>
                <w:b/>
                <w:bCs/>
              </w:rPr>
              <w:t>N</w:t>
            </w:r>
          </w:p>
        </w:tc>
        <w:tc>
          <w:tcPr>
            <w:tcW w:w="1117" w:type="dxa"/>
          </w:tcPr>
          <w:p w14:paraId="6146E72D" w14:textId="6576BAC1" w:rsidR="001C7A9F" w:rsidRPr="00B7226E" w:rsidRDefault="001C7A9F" w:rsidP="00332996">
            <w:pPr>
              <w:ind w:left="0"/>
              <w:jc w:val="center"/>
            </w:pPr>
            <w:r>
              <w:t>Y</w:t>
            </w:r>
          </w:p>
        </w:tc>
        <w:tc>
          <w:tcPr>
            <w:tcW w:w="3123" w:type="dxa"/>
          </w:tcPr>
          <w:p w14:paraId="5B00DAA5" w14:textId="15442DC6" w:rsidR="001C7A9F" w:rsidRPr="00F51605" w:rsidRDefault="002262D7" w:rsidP="00B53880">
            <w:pPr>
              <w:ind w:left="0"/>
              <w:rPr>
                <w:rFonts w:ascii="Consolas" w:hAnsi="Consolas"/>
              </w:rPr>
            </w:pPr>
            <w:r>
              <w:rPr>
                <w:rFonts w:ascii="Consolas" w:hAnsi="Consolas"/>
              </w:rPr>
              <w:t>BE_SERVICE</w:t>
            </w:r>
            <w:r w:rsidR="00B53880">
              <w:rPr>
                <w:rFonts w:ascii="Consolas" w:hAnsi="Consolas"/>
              </w:rPr>
              <w:br/>
            </w:r>
            <w:r w:rsidR="00B53880">
              <w:rPr>
                <w:rFonts w:ascii="Consolas" w:hAnsi="Consolas"/>
                <w:sz w:val="18"/>
                <w:szCs w:val="18"/>
              </w:rPr>
              <w:t xml:space="preserve">calculated: </w:t>
            </w:r>
            <w:r w:rsidR="00B53880" w:rsidRPr="001C7A9F">
              <w:rPr>
                <w:rFonts w:ascii="Consolas" w:hAnsi="Consolas"/>
                <w:sz w:val="18"/>
                <w:szCs w:val="18"/>
              </w:rPr>
              <w:t>(if msl_contract_flg = 'Y' or x_sub_vb_grp_commit_id is not null then 'Y' else 'N')</w:t>
            </w:r>
          </w:p>
        </w:tc>
      </w:tr>
      <w:tr w:rsidR="001C7A9F" w14:paraId="01BB7E06" w14:textId="4AD0D777" w:rsidTr="00B53880">
        <w:trPr>
          <w:trHeight w:val="219"/>
        </w:trPr>
        <w:tc>
          <w:tcPr>
            <w:tcW w:w="3515" w:type="dxa"/>
          </w:tcPr>
          <w:p w14:paraId="702E899C" w14:textId="68C5CE2D" w:rsidR="001C7A9F" w:rsidRPr="00332996" w:rsidRDefault="001C7A9F" w:rsidP="001C7A9F">
            <w:pPr>
              <w:ind w:left="0"/>
              <w:rPr>
                <w:rFonts w:ascii="Consolas" w:hAnsi="Consolas"/>
              </w:rPr>
            </w:pPr>
            <w:r w:rsidRPr="001C7A9F">
              <w:rPr>
                <w:rFonts w:ascii="Consolas" w:hAnsi="Consolas"/>
              </w:rPr>
              <w:t>OPTIN_VF_LOCALDATA</w:t>
            </w:r>
          </w:p>
        </w:tc>
        <w:tc>
          <w:tcPr>
            <w:tcW w:w="750" w:type="dxa"/>
          </w:tcPr>
          <w:p w14:paraId="44621AA3" w14:textId="2ED43409" w:rsidR="001C7A9F" w:rsidRPr="00436DF2" w:rsidRDefault="001C7A9F" w:rsidP="001C7A9F">
            <w:pPr>
              <w:ind w:left="0"/>
              <w:jc w:val="center"/>
              <w:rPr>
                <w:b/>
                <w:bCs/>
              </w:rPr>
            </w:pPr>
            <w:r>
              <w:rPr>
                <w:b/>
                <w:bCs/>
              </w:rPr>
              <w:t>N</w:t>
            </w:r>
          </w:p>
        </w:tc>
        <w:tc>
          <w:tcPr>
            <w:tcW w:w="1117" w:type="dxa"/>
          </w:tcPr>
          <w:p w14:paraId="02A4A786" w14:textId="1DDD014F" w:rsidR="001C7A9F" w:rsidRPr="00B7226E" w:rsidRDefault="001C7A9F" w:rsidP="001C7A9F">
            <w:pPr>
              <w:ind w:left="0"/>
              <w:jc w:val="center"/>
            </w:pPr>
            <w:r>
              <w:t>Y</w:t>
            </w:r>
          </w:p>
        </w:tc>
        <w:tc>
          <w:tcPr>
            <w:tcW w:w="3123" w:type="dxa"/>
          </w:tcPr>
          <w:p w14:paraId="48E6BCCF" w14:textId="1C4B416E" w:rsidR="001C7A9F" w:rsidRPr="00F51605" w:rsidRDefault="002262D7" w:rsidP="00B53880">
            <w:pPr>
              <w:ind w:left="0"/>
              <w:rPr>
                <w:rFonts w:ascii="Consolas" w:hAnsi="Consolas"/>
              </w:rPr>
            </w:pPr>
            <w:r>
              <w:rPr>
                <w:rFonts w:ascii="Consolas" w:hAnsi="Consolas"/>
              </w:rPr>
              <w:t>BE_SERVICE_ATTR</w:t>
            </w:r>
          </w:p>
        </w:tc>
      </w:tr>
      <w:tr w:rsidR="001C7A9F" w14:paraId="27592AA6" w14:textId="56E61D1A" w:rsidTr="00B53880">
        <w:trPr>
          <w:trHeight w:val="219"/>
        </w:trPr>
        <w:tc>
          <w:tcPr>
            <w:tcW w:w="3515" w:type="dxa"/>
          </w:tcPr>
          <w:p w14:paraId="10DE6475" w14:textId="195F7535"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PTIN_VF_OPERDATA</w:t>
            </w:r>
          </w:p>
        </w:tc>
        <w:tc>
          <w:tcPr>
            <w:tcW w:w="750" w:type="dxa"/>
          </w:tcPr>
          <w:p w14:paraId="3EC0906D" w14:textId="57AF226F" w:rsidR="001C7A9F" w:rsidRPr="00436DF2" w:rsidRDefault="001C7A9F" w:rsidP="001C7A9F">
            <w:pPr>
              <w:ind w:left="0"/>
              <w:jc w:val="center"/>
              <w:rPr>
                <w:b/>
                <w:bCs/>
              </w:rPr>
            </w:pPr>
            <w:r>
              <w:rPr>
                <w:b/>
                <w:bCs/>
              </w:rPr>
              <w:t>N</w:t>
            </w:r>
          </w:p>
        </w:tc>
        <w:tc>
          <w:tcPr>
            <w:tcW w:w="1117" w:type="dxa"/>
          </w:tcPr>
          <w:p w14:paraId="7C717317" w14:textId="74C8E7B2" w:rsidR="001C7A9F" w:rsidRPr="00B7226E" w:rsidRDefault="001C7A9F" w:rsidP="001C7A9F">
            <w:pPr>
              <w:ind w:left="0"/>
              <w:jc w:val="center"/>
            </w:pPr>
            <w:r>
              <w:t>Y</w:t>
            </w:r>
          </w:p>
        </w:tc>
        <w:tc>
          <w:tcPr>
            <w:tcW w:w="3123" w:type="dxa"/>
          </w:tcPr>
          <w:p w14:paraId="54F7485C" w14:textId="74882D34" w:rsidR="001C7A9F" w:rsidRPr="00F51605" w:rsidRDefault="002262D7" w:rsidP="00B53880">
            <w:pPr>
              <w:ind w:left="0"/>
              <w:rPr>
                <w:rFonts w:ascii="Consolas" w:hAnsi="Consolas"/>
              </w:rPr>
            </w:pPr>
            <w:r>
              <w:rPr>
                <w:rFonts w:ascii="Consolas" w:hAnsi="Consolas"/>
              </w:rPr>
              <w:t>BE_SERVICE_ATTR</w:t>
            </w:r>
          </w:p>
        </w:tc>
      </w:tr>
      <w:tr w:rsidR="001C7A9F" w14:paraId="60AD6B03" w14:textId="2D9FCA10" w:rsidTr="00B53880">
        <w:trPr>
          <w:trHeight w:val="219"/>
        </w:trPr>
        <w:tc>
          <w:tcPr>
            <w:tcW w:w="3515" w:type="dxa"/>
          </w:tcPr>
          <w:p w14:paraId="22C5EE5C" w14:textId="5CBDA421" w:rsidR="001C7A9F" w:rsidRPr="00332996" w:rsidRDefault="00B53880" w:rsidP="001C7A9F">
            <w:pPr>
              <w:ind w:left="0"/>
              <w:rPr>
                <w:rFonts w:ascii="Consolas" w:hAnsi="Consolas"/>
              </w:rPr>
            </w:pPr>
            <w:r>
              <w:rPr>
                <w:rFonts w:ascii="Consolas" w:hAnsi="Consolas"/>
              </w:rPr>
              <w:t>O</w:t>
            </w:r>
            <w:r w:rsidR="001C7A9F" w:rsidRPr="001C7A9F">
              <w:rPr>
                <w:rFonts w:ascii="Consolas" w:hAnsi="Consolas"/>
              </w:rPr>
              <w:t>PTIN_TNPS</w:t>
            </w:r>
          </w:p>
        </w:tc>
        <w:tc>
          <w:tcPr>
            <w:tcW w:w="750" w:type="dxa"/>
          </w:tcPr>
          <w:p w14:paraId="1E5600E9" w14:textId="609639FE" w:rsidR="001C7A9F" w:rsidRPr="00436DF2" w:rsidRDefault="001C7A9F" w:rsidP="001C7A9F">
            <w:pPr>
              <w:ind w:left="0"/>
              <w:jc w:val="center"/>
              <w:rPr>
                <w:b/>
                <w:bCs/>
              </w:rPr>
            </w:pPr>
            <w:r>
              <w:rPr>
                <w:b/>
                <w:bCs/>
              </w:rPr>
              <w:t>N</w:t>
            </w:r>
          </w:p>
        </w:tc>
        <w:tc>
          <w:tcPr>
            <w:tcW w:w="1117" w:type="dxa"/>
          </w:tcPr>
          <w:p w14:paraId="646DBB0A" w14:textId="7E3BB67D" w:rsidR="001C7A9F" w:rsidRPr="00B7226E" w:rsidRDefault="001C7A9F" w:rsidP="001C7A9F">
            <w:pPr>
              <w:ind w:left="0"/>
              <w:jc w:val="center"/>
            </w:pPr>
            <w:r>
              <w:t>Y</w:t>
            </w:r>
          </w:p>
        </w:tc>
        <w:tc>
          <w:tcPr>
            <w:tcW w:w="3123" w:type="dxa"/>
          </w:tcPr>
          <w:p w14:paraId="66179D14" w14:textId="1F25CF89" w:rsidR="001C7A9F" w:rsidRPr="00F51605" w:rsidRDefault="002262D7" w:rsidP="00B53880">
            <w:pPr>
              <w:ind w:left="0"/>
              <w:rPr>
                <w:rFonts w:ascii="Consolas" w:hAnsi="Consolas"/>
              </w:rPr>
            </w:pPr>
            <w:r>
              <w:rPr>
                <w:rFonts w:ascii="Consolas" w:hAnsi="Consolas"/>
              </w:rPr>
              <w:t>BE_SERVICE_ATTR</w:t>
            </w:r>
          </w:p>
        </w:tc>
      </w:tr>
      <w:tr w:rsidR="001C7A9F" w14:paraId="593EBD55" w14:textId="32F1FD3B" w:rsidTr="00B53880">
        <w:trPr>
          <w:trHeight w:val="219"/>
        </w:trPr>
        <w:tc>
          <w:tcPr>
            <w:tcW w:w="3515" w:type="dxa"/>
          </w:tcPr>
          <w:p w14:paraId="77EF4002" w14:textId="5211A0FC" w:rsidR="001C7A9F" w:rsidRPr="00332996" w:rsidRDefault="001C7A9F" w:rsidP="001C7A9F">
            <w:pPr>
              <w:ind w:left="0"/>
              <w:rPr>
                <w:rFonts w:ascii="Consolas" w:hAnsi="Consolas"/>
              </w:rPr>
            </w:pPr>
            <w:r w:rsidRPr="001C7A9F">
              <w:rPr>
                <w:rFonts w:ascii="Consolas" w:hAnsi="Consolas"/>
              </w:rPr>
              <w:t>OPTIN_VF_COMCOM</w:t>
            </w:r>
          </w:p>
        </w:tc>
        <w:tc>
          <w:tcPr>
            <w:tcW w:w="750" w:type="dxa"/>
          </w:tcPr>
          <w:p w14:paraId="3077787A" w14:textId="4957BA11" w:rsidR="001C7A9F" w:rsidRPr="00436DF2" w:rsidRDefault="001C7A9F" w:rsidP="001C7A9F">
            <w:pPr>
              <w:ind w:left="0"/>
              <w:jc w:val="center"/>
              <w:rPr>
                <w:b/>
                <w:bCs/>
              </w:rPr>
            </w:pPr>
            <w:r>
              <w:rPr>
                <w:b/>
                <w:bCs/>
              </w:rPr>
              <w:t>N</w:t>
            </w:r>
          </w:p>
        </w:tc>
        <w:tc>
          <w:tcPr>
            <w:tcW w:w="1117" w:type="dxa"/>
          </w:tcPr>
          <w:p w14:paraId="72559B96" w14:textId="458A0102" w:rsidR="001C7A9F" w:rsidRPr="00B7226E" w:rsidRDefault="001C7A9F" w:rsidP="001C7A9F">
            <w:pPr>
              <w:ind w:left="0"/>
              <w:jc w:val="center"/>
            </w:pPr>
            <w:r>
              <w:t>Y</w:t>
            </w:r>
          </w:p>
        </w:tc>
        <w:tc>
          <w:tcPr>
            <w:tcW w:w="3123" w:type="dxa"/>
          </w:tcPr>
          <w:p w14:paraId="088C88AB" w14:textId="3826F89C" w:rsidR="001C7A9F" w:rsidRPr="00F51605" w:rsidRDefault="002262D7" w:rsidP="00B53880">
            <w:pPr>
              <w:ind w:left="0"/>
              <w:rPr>
                <w:rFonts w:ascii="Consolas" w:hAnsi="Consolas"/>
              </w:rPr>
            </w:pPr>
            <w:r>
              <w:rPr>
                <w:rFonts w:ascii="Consolas" w:hAnsi="Consolas"/>
              </w:rPr>
              <w:t>BE_SERVICE_ATTR</w:t>
            </w:r>
          </w:p>
        </w:tc>
      </w:tr>
      <w:tr w:rsidR="001C7A9F" w14:paraId="3FEB678A" w14:textId="1263BF7F" w:rsidTr="00B53880">
        <w:trPr>
          <w:trHeight w:val="219"/>
        </w:trPr>
        <w:tc>
          <w:tcPr>
            <w:tcW w:w="3515" w:type="dxa"/>
          </w:tcPr>
          <w:p w14:paraId="56F238D3" w14:textId="18018649" w:rsidR="001C7A9F" w:rsidRPr="00332996" w:rsidRDefault="001C7A9F" w:rsidP="001C7A9F">
            <w:pPr>
              <w:ind w:left="0"/>
              <w:rPr>
                <w:rFonts w:ascii="Consolas" w:hAnsi="Consolas"/>
              </w:rPr>
            </w:pPr>
            <w:r w:rsidRPr="001C7A9F">
              <w:rPr>
                <w:rFonts w:ascii="Consolas" w:hAnsi="Consolas"/>
              </w:rPr>
              <w:t>OPTIN_VF_3RDPARTYCOM</w:t>
            </w:r>
          </w:p>
        </w:tc>
        <w:tc>
          <w:tcPr>
            <w:tcW w:w="750" w:type="dxa"/>
          </w:tcPr>
          <w:p w14:paraId="257AD36A" w14:textId="16E0DD7C" w:rsidR="001C7A9F" w:rsidRPr="00436DF2" w:rsidRDefault="001C7A9F" w:rsidP="001C7A9F">
            <w:pPr>
              <w:ind w:left="0"/>
              <w:jc w:val="center"/>
              <w:rPr>
                <w:b/>
                <w:bCs/>
              </w:rPr>
            </w:pPr>
            <w:r>
              <w:rPr>
                <w:b/>
                <w:bCs/>
              </w:rPr>
              <w:t>N</w:t>
            </w:r>
          </w:p>
        </w:tc>
        <w:tc>
          <w:tcPr>
            <w:tcW w:w="1117" w:type="dxa"/>
          </w:tcPr>
          <w:p w14:paraId="740D5E66" w14:textId="4B9D932C" w:rsidR="001C7A9F" w:rsidRPr="00B7226E" w:rsidRDefault="001C7A9F" w:rsidP="001C7A9F">
            <w:pPr>
              <w:ind w:left="0"/>
              <w:jc w:val="center"/>
            </w:pPr>
            <w:r>
              <w:t>Y</w:t>
            </w:r>
          </w:p>
        </w:tc>
        <w:tc>
          <w:tcPr>
            <w:tcW w:w="3123" w:type="dxa"/>
          </w:tcPr>
          <w:p w14:paraId="17B62788" w14:textId="152C36DB" w:rsidR="001C7A9F" w:rsidRPr="00F51605" w:rsidRDefault="002262D7" w:rsidP="00B53880">
            <w:pPr>
              <w:ind w:left="0"/>
              <w:rPr>
                <w:rFonts w:ascii="Consolas" w:hAnsi="Consolas"/>
              </w:rPr>
            </w:pPr>
            <w:r>
              <w:rPr>
                <w:rFonts w:ascii="Consolas" w:hAnsi="Consolas"/>
              </w:rPr>
              <w:t>BE_SERVICE_ATTR</w:t>
            </w:r>
          </w:p>
        </w:tc>
      </w:tr>
      <w:tr w:rsidR="001C7A9F" w14:paraId="17D70A94" w14:textId="42174F51" w:rsidTr="00B53880">
        <w:trPr>
          <w:trHeight w:val="219"/>
        </w:trPr>
        <w:tc>
          <w:tcPr>
            <w:tcW w:w="3515" w:type="dxa"/>
          </w:tcPr>
          <w:p w14:paraId="44EFF5F8" w14:textId="43844B26" w:rsidR="001C7A9F" w:rsidRPr="00332996" w:rsidRDefault="00B53880" w:rsidP="001C7A9F">
            <w:pPr>
              <w:ind w:left="0"/>
              <w:rPr>
                <w:rFonts w:ascii="Consolas" w:hAnsi="Consolas"/>
              </w:rPr>
            </w:pPr>
            <w:r>
              <w:rPr>
                <w:rFonts w:ascii="Consolas" w:hAnsi="Consolas"/>
              </w:rPr>
              <w:t>C</w:t>
            </w:r>
            <w:r w:rsidR="001C7A9F" w:rsidRPr="001C7A9F">
              <w:rPr>
                <w:rFonts w:ascii="Consolas" w:hAnsi="Consolas"/>
              </w:rPr>
              <w:t>ALL_FORWARD_SERVICE_IDENTIF</w:t>
            </w:r>
          </w:p>
        </w:tc>
        <w:tc>
          <w:tcPr>
            <w:tcW w:w="750" w:type="dxa"/>
          </w:tcPr>
          <w:p w14:paraId="44BC06F5" w14:textId="2B3E400B" w:rsidR="001C7A9F" w:rsidRPr="00436DF2" w:rsidRDefault="001C7A9F" w:rsidP="001C7A9F">
            <w:pPr>
              <w:ind w:left="0"/>
              <w:jc w:val="center"/>
              <w:rPr>
                <w:b/>
                <w:bCs/>
              </w:rPr>
            </w:pPr>
            <w:r>
              <w:rPr>
                <w:b/>
                <w:bCs/>
              </w:rPr>
              <w:t>N</w:t>
            </w:r>
          </w:p>
        </w:tc>
        <w:tc>
          <w:tcPr>
            <w:tcW w:w="1117" w:type="dxa"/>
          </w:tcPr>
          <w:p w14:paraId="7C63B300" w14:textId="0E2BB1AD" w:rsidR="001C7A9F" w:rsidRPr="00B7226E" w:rsidRDefault="001C7A9F" w:rsidP="001C7A9F">
            <w:pPr>
              <w:ind w:left="0"/>
              <w:jc w:val="center"/>
            </w:pPr>
            <w:r>
              <w:t>Y</w:t>
            </w:r>
          </w:p>
        </w:tc>
        <w:tc>
          <w:tcPr>
            <w:tcW w:w="3123" w:type="dxa"/>
          </w:tcPr>
          <w:p w14:paraId="134AB823" w14:textId="145E2D8C" w:rsidR="001C7A9F" w:rsidRPr="00F51605" w:rsidRDefault="002262D7" w:rsidP="00B53880">
            <w:pPr>
              <w:ind w:left="0"/>
              <w:rPr>
                <w:rFonts w:ascii="Consolas" w:hAnsi="Consolas"/>
              </w:rPr>
            </w:pPr>
            <w:r>
              <w:rPr>
                <w:rFonts w:ascii="Consolas" w:hAnsi="Consolas"/>
              </w:rPr>
              <w:t>BE_SERVICE</w:t>
            </w:r>
          </w:p>
        </w:tc>
      </w:tr>
      <w:tr w:rsidR="001C7A9F" w14:paraId="258CF7C2" w14:textId="3486C4CC" w:rsidTr="00B53880">
        <w:trPr>
          <w:trHeight w:val="219"/>
        </w:trPr>
        <w:tc>
          <w:tcPr>
            <w:tcW w:w="3515" w:type="dxa"/>
          </w:tcPr>
          <w:p w14:paraId="2FBD81BE" w14:textId="533AFF33" w:rsidR="001C7A9F" w:rsidRPr="00332996" w:rsidRDefault="001C7A9F" w:rsidP="001C7A9F">
            <w:pPr>
              <w:ind w:left="0"/>
              <w:rPr>
                <w:rFonts w:ascii="Consolas" w:hAnsi="Consolas"/>
              </w:rPr>
            </w:pPr>
            <w:r w:rsidRPr="001C7A9F">
              <w:rPr>
                <w:rFonts w:ascii="Consolas" w:hAnsi="Consolas"/>
              </w:rPr>
              <w:t>X_ISIC_CODE</w:t>
            </w:r>
          </w:p>
        </w:tc>
        <w:tc>
          <w:tcPr>
            <w:tcW w:w="750" w:type="dxa"/>
          </w:tcPr>
          <w:p w14:paraId="142735C9" w14:textId="62B250CE" w:rsidR="001C7A9F" w:rsidRPr="00436DF2" w:rsidRDefault="001C7A9F" w:rsidP="001C7A9F">
            <w:pPr>
              <w:ind w:left="0"/>
              <w:jc w:val="center"/>
              <w:rPr>
                <w:b/>
                <w:bCs/>
              </w:rPr>
            </w:pPr>
            <w:r>
              <w:rPr>
                <w:b/>
                <w:bCs/>
              </w:rPr>
              <w:t>N</w:t>
            </w:r>
          </w:p>
        </w:tc>
        <w:tc>
          <w:tcPr>
            <w:tcW w:w="1117" w:type="dxa"/>
          </w:tcPr>
          <w:p w14:paraId="3F4718BE" w14:textId="6DD2D26A" w:rsidR="001C7A9F" w:rsidRPr="00B7226E" w:rsidRDefault="001C7A9F" w:rsidP="001C7A9F">
            <w:pPr>
              <w:ind w:left="0"/>
              <w:jc w:val="center"/>
            </w:pPr>
            <w:r>
              <w:t>Y</w:t>
            </w:r>
          </w:p>
        </w:tc>
        <w:tc>
          <w:tcPr>
            <w:tcW w:w="3123" w:type="dxa"/>
          </w:tcPr>
          <w:p w14:paraId="313894C9" w14:textId="0C6CBBE4" w:rsidR="001C7A9F" w:rsidRPr="00F51605" w:rsidRDefault="00F51605" w:rsidP="00B53880">
            <w:pPr>
              <w:ind w:left="0"/>
              <w:rPr>
                <w:rFonts w:ascii="Consolas" w:hAnsi="Consolas"/>
              </w:rPr>
            </w:pPr>
            <w:r w:rsidRPr="00F51605">
              <w:rPr>
                <w:rFonts w:ascii="Consolas" w:hAnsi="Consolas"/>
              </w:rPr>
              <w:t>BE_ASSET</w:t>
            </w:r>
          </w:p>
        </w:tc>
      </w:tr>
      <w:tr w:rsidR="001C7A9F" w14:paraId="6FC29107" w14:textId="62B0B238" w:rsidTr="00B53880">
        <w:trPr>
          <w:trHeight w:val="219"/>
        </w:trPr>
        <w:tc>
          <w:tcPr>
            <w:tcW w:w="3515" w:type="dxa"/>
          </w:tcPr>
          <w:p w14:paraId="2C0992F0" w14:textId="28457D40" w:rsidR="001C7A9F" w:rsidRPr="00332996" w:rsidRDefault="001C7A9F" w:rsidP="001C7A9F">
            <w:pPr>
              <w:ind w:left="0"/>
              <w:rPr>
                <w:rFonts w:ascii="Consolas" w:hAnsi="Consolas"/>
              </w:rPr>
            </w:pPr>
            <w:r w:rsidRPr="001C7A9F">
              <w:rPr>
                <w:rFonts w:ascii="Consolas" w:hAnsi="Consolas"/>
              </w:rPr>
              <w:t>X_CONNECTED_WITH_COMPANY</w:t>
            </w:r>
          </w:p>
        </w:tc>
        <w:tc>
          <w:tcPr>
            <w:tcW w:w="750" w:type="dxa"/>
          </w:tcPr>
          <w:p w14:paraId="0656C347" w14:textId="6B62C300" w:rsidR="001C7A9F" w:rsidRPr="00436DF2" w:rsidRDefault="001C7A9F" w:rsidP="001C7A9F">
            <w:pPr>
              <w:ind w:left="0"/>
              <w:jc w:val="center"/>
              <w:rPr>
                <w:b/>
                <w:bCs/>
              </w:rPr>
            </w:pPr>
            <w:r>
              <w:rPr>
                <w:b/>
                <w:bCs/>
              </w:rPr>
              <w:t>N</w:t>
            </w:r>
          </w:p>
        </w:tc>
        <w:tc>
          <w:tcPr>
            <w:tcW w:w="1117" w:type="dxa"/>
          </w:tcPr>
          <w:p w14:paraId="498E3636" w14:textId="46DFC538" w:rsidR="001C7A9F" w:rsidRPr="00B7226E" w:rsidRDefault="001C7A9F" w:rsidP="001C7A9F">
            <w:pPr>
              <w:ind w:left="0"/>
              <w:jc w:val="center"/>
            </w:pPr>
            <w:r>
              <w:t>Y</w:t>
            </w:r>
          </w:p>
        </w:tc>
        <w:tc>
          <w:tcPr>
            <w:tcW w:w="3123" w:type="dxa"/>
          </w:tcPr>
          <w:p w14:paraId="2FB1E7F6" w14:textId="311ECE28" w:rsidR="001C7A9F" w:rsidRPr="00F51605" w:rsidRDefault="00F51605" w:rsidP="00B53880">
            <w:pPr>
              <w:ind w:left="0"/>
              <w:rPr>
                <w:rFonts w:ascii="Consolas" w:hAnsi="Consolas"/>
              </w:rPr>
            </w:pPr>
            <w:r w:rsidRPr="00F51605">
              <w:rPr>
                <w:rFonts w:ascii="Consolas" w:hAnsi="Consolas"/>
              </w:rPr>
              <w:t>BE_ASSET</w:t>
            </w:r>
          </w:p>
        </w:tc>
      </w:tr>
      <w:tr w:rsidR="001C7A9F" w14:paraId="407B94DB" w14:textId="571C8522" w:rsidTr="00B53880">
        <w:trPr>
          <w:trHeight w:val="219"/>
        </w:trPr>
        <w:tc>
          <w:tcPr>
            <w:tcW w:w="3515" w:type="dxa"/>
          </w:tcPr>
          <w:p w14:paraId="1642AA76" w14:textId="70C2307B" w:rsidR="001C7A9F" w:rsidRPr="00332996" w:rsidRDefault="001C7A9F" w:rsidP="001C7A9F">
            <w:pPr>
              <w:ind w:left="0"/>
              <w:rPr>
                <w:rFonts w:ascii="Consolas" w:hAnsi="Consolas"/>
              </w:rPr>
            </w:pPr>
            <w:r w:rsidRPr="001C7A9F">
              <w:rPr>
                <w:rFonts w:ascii="Consolas" w:hAnsi="Consolas"/>
              </w:rPr>
              <w:t>ONE_NET_WELCOME_GROUP_ID</w:t>
            </w:r>
          </w:p>
        </w:tc>
        <w:tc>
          <w:tcPr>
            <w:tcW w:w="750" w:type="dxa"/>
          </w:tcPr>
          <w:p w14:paraId="16924085" w14:textId="7CBD5DD6" w:rsidR="001C7A9F" w:rsidRPr="00436DF2" w:rsidRDefault="001C7A9F" w:rsidP="001C7A9F">
            <w:pPr>
              <w:ind w:left="0"/>
              <w:jc w:val="center"/>
              <w:rPr>
                <w:b/>
                <w:bCs/>
              </w:rPr>
            </w:pPr>
            <w:r>
              <w:rPr>
                <w:b/>
                <w:bCs/>
              </w:rPr>
              <w:t>N</w:t>
            </w:r>
          </w:p>
        </w:tc>
        <w:tc>
          <w:tcPr>
            <w:tcW w:w="1117" w:type="dxa"/>
          </w:tcPr>
          <w:p w14:paraId="03C1E505" w14:textId="07C5D40E" w:rsidR="001C7A9F" w:rsidRPr="00B7226E" w:rsidRDefault="001C7A9F" w:rsidP="001C7A9F">
            <w:pPr>
              <w:ind w:left="0"/>
              <w:jc w:val="center"/>
            </w:pPr>
            <w:r>
              <w:t>Y</w:t>
            </w:r>
          </w:p>
        </w:tc>
        <w:tc>
          <w:tcPr>
            <w:tcW w:w="3123" w:type="dxa"/>
          </w:tcPr>
          <w:p w14:paraId="7C2C4F1A" w14:textId="7FF798BA" w:rsidR="001C7A9F" w:rsidRPr="00F51605" w:rsidRDefault="00F51605" w:rsidP="00B53880">
            <w:pPr>
              <w:ind w:left="0"/>
              <w:rPr>
                <w:rFonts w:ascii="Consolas" w:hAnsi="Consolas"/>
              </w:rPr>
            </w:pPr>
            <w:r>
              <w:rPr>
                <w:rFonts w:ascii="Consolas" w:hAnsi="Consolas"/>
              </w:rPr>
              <w:t>BE_SERVICE</w:t>
            </w:r>
          </w:p>
        </w:tc>
      </w:tr>
      <w:tr w:rsidR="001C7A9F" w14:paraId="65D24EEA" w14:textId="4AE38BE9" w:rsidTr="00B53880">
        <w:trPr>
          <w:trHeight w:val="219"/>
        </w:trPr>
        <w:tc>
          <w:tcPr>
            <w:tcW w:w="3515" w:type="dxa"/>
          </w:tcPr>
          <w:p w14:paraId="600A7D8F" w14:textId="2DAE3990" w:rsidR="001C7A9F" w:rsidRPr="00332996" w:rsidRDefault="001C7A9F" w:rsidP="001C7A9F">
            <w:pPr>
              <w:ind w:left="0"/>
              <w:rPr>
                <w:rFonts w:ascii="Consolas" w:hAnsi="Consolas"/>
              </w:rPr>
            </w:pPr>
            <w:r w:rsidRPr="001C7A9F">
              <w:rPr>
                <w:rFonts w:ascii="Consolas" w:hAnsi="Consolas"/>
              </w:rPr>
              <w:t>KID_FLAG</w:t>
            </w:r>
          </w:p>
        </w:tc>
        <w:tc>
          <w:tcPr>
            <w:tcW w:w="750" w:type="dxa"/>
          </w:tcPr>
          <w:p w14:paraId="0D7FB54A" w14:textId="20B10AE5" w:rsidR="001C7A9F" w:rsidRPr="00436DF2" w:rsidRDefault="001C7A9F" w:rsidP="001C7A9F">
            <w:pPr>
              <w:ind w:left="0"/>
              <w:jc w:val="center"/>
              <w:rPr>
                <w:b/>
                <w:bCs/>
              </w:rPr>
            </w:pPr>
            <w:r>
              <w:rPr>
                <w:b/>
                <w:bCs/>
              </w:rPr>
              <w:t>N</w:t>
            </w:r>
          </w:p>
        </w:tc>
        <w:tc>
          <w:tcPr>
            <w:tcW w:w="1117" w:type="dxa"/>
          </w:tcPr>
          <w:p w14:paraId="775A7F4B" w14:textId="42FBA877" w:rsidR="001C7A9F" w:rsidRPr="00B7226E" w:rsidRDefault="001C7A9F" w:rsidP="001C7A9F">
            <w:pPr>
              <w:ind w:left="0"/>
              <w:jc w:val="center"/>
            </w:pPr>
            <w:r>
              <w:t>Y</w:t>
            </w:r>
          </w:p>
        </w:tc>
        <w:tc>
          <w:tcPr>
            <w:tcW w:w="3123" w:type="dxa"/>
          </w:tcPr>
          <w:p w14:paraId="167B400A" w14:textId="528C0B15" w:rsidR="001C7A9F" w:rsidRPr="00F51605" w:rsidRDefault="002262D7" w:rsidP="00B53880">
            <w:pPr>
              <w:ind w:left="0"/>
              <w:rPr>
                <w:rFonts w:ascii="Consolas" w:hAnsi="Consolas"/>
              </w:rPr>
            </w:pPr>
            <w:r>
              <w:rPr>
                <w:rFonts w:ascii="Consolas" w:hAnsi="Consolas"/>
              </w:rPr>
              <w:t>BE_SERVICE_ATTR</w:t>
            </w:r>
          </w:p>
        </w:tc>
      </w:tr>
      <w:tr w:rsidR="001C7A9F" w14:paraId="6A0AC571" w14:textId="115483AC" w:rsidTr="00B53880">
        <w:trPr>
          <w:trHeight w:val="219"/>
        </w:trPr>
        <w:tc>
          <w:tcPr>
            <w:tcW w:w="3515" w:type="dxa"/>
          </w:tcPr>
          <w:p w14:paraId="502A4BC9" w14:textId="13C90EE2" w:rsidR="001C7A9F" w:rsidRPr="00332996" w:rsidRDefault="001C7A9F" w:rsidP="001C7A9F">
            <w:pPr>
              <w:ind w:left="0"/>
              <w:rPr>
                <w:rFonts w:ascii="Consolas" w:hAnsi="Consolas"/>
              </w:rPr>
            </w:pPr>
            <w:r w:rsidRPr="001C7A9F">
              <w:rPr>
                <w:rFonts w:ascii="Consolas" w:hAnsi="Consolas"/>
              </w:rPr>
              <w:t>X_SUB_VB_ASSET_INT_ID</w:t>
            </w:r>
          </w:p>
        </w:tc>
        <w:tc>
          <w:tcPr>
            <w:tcW w:w="750" w:type="dxa"/>
          </w:tcPr>
          <w:p w14:paraId="01AA43A0" w14:textId="2B8B1B25" w:rsidR="001C7A9F" w:rsidRPr="00436DF2" w:rsidRDefault="001C7A9F" w:rsidP="001C7A9F">
            <w:pPr>
              <w:ind w:left="0"/>
              <w:jc w:val="center"/>
              <w:rPr>
                <w:b/>
                <w:bCs/>
              </w:rPr>
            </w:pPr>
            <w:r>
              <w:rPr>
                <w:b/>
                <w:bCs/>
              </w:rPr>
              <w:t>N</w:t>
            </w:r>
          </w:p>
        </w:tc>
        <w:tc>
          <w:tcPr>
            <w:tcW w:w="1117" w:type="dxa"/>
          </w:tcPr>
          <w:p w14:paraId="7BF11049" w14:textId="129D2287" w:rsidR="001C7A9F" w:rsidRPr="00B7226E" w:rsidRDefault="001C7A9F" w:rsidP="001C7A9F">
            <w:pPr>
              <w:ind w:left="0"/>
              <w:jc w:val="center"/>
            </w:pPr>
            <w:r>
              <w:t>Y</w:t>
            </w:r>
          </w:p>
        </w:tc>
        <w:tc>
          <w:tcPr>
            <w:tcW w:w="3123" w:type="dxa"/>
          </w:tcPr>
          <w:p w14:paraId="724C0E43" w14:textId="0A12709A" w:rsidR="001C7A9F" w:rsidRPr="00F51605" w:rsidRDefault="00043BB9" w:rsidP="00B53880">
            <w:pPr>
              <w:ind w:left="0"/>
              <w:rPr>
                <w:rFonts w:ascii="Consolas" w:hAnsi="Consolas"/>
              </w:rPr>
            </w:pPr>
            <w:r>
              <w:rPr>
                <w:rFonts w:ascii="Consolas" w:hAnsi="Consolas"/>
              </w:rPr>
              <w:t>BE_SERVICE</w:t>
            </w:r>
          </w:p>
        </w:tc>
      </w:tr>
    </w:tbl>
    <w:p w14:paraId="4FDFAB1B" w14:textId="77777777" w:rsidR="00332996" w:rsidRDefault="00332996" w:rsidP="00332996">
      <w:pPr>
        <w:ind w:left="0"/>
        <w:rPr>
          <w:b/>
          <w:bCs/>
        </w:rPr>
      </w:pPr>
    </w:p>
    <w:tbl>
      <w:tblPr>
        <w:tblStyle w:val="Mkatabulky"/>
        <w:tblW w:w="7388" w:type="dxa"/>
        <w:tblInd w:w="-5" w:type="dxa"/>
        <w:tblLook w:val="04A0" w:firstRow="1" w:lastRow="0" w:firstColumn="1" w:lastColumn="0" w:noHBand="0" w:noVBand="1"/>
      </w:tblPr>
      <w:tblGrid>
        <w:gridCol w:w="3347"/>
        <w:gridCol w:w="1016"/>
        <w:gridCol w:w="3025"/>
      </w:tblGrid>
      <w:tr w:rsidR="007A054E" w14:paraId="6D98D8C5" w14:textId="77777777" w:rsidTr="007A054E">
        <w:trPr>
          <w:trHeight w:val="277"/>
        </w:trPr>
        <w:tc>
          <w:tcPr>
            <w:tcW w:w="3347" w:type="dxa"/>
            <w:shd w:val="clear" w:color="auto" w:fill="D9D9D9" w:themeFill="background1" w:themeFillShade="D9"/>
          </w:tcPr>
          <w:p w14:paraId="2EF86280" w14:textId="77777777" w:rsidR="007A054E" w:rsidRPr="00DF00E8" w:rsidRDefault="007A054E" w:rsidP="00656853">
            <w:pPr>
              <w:ind w:left="0"/>
              <w:rPr>
                <w:b/>
                <w:bCs/>
              </w:rPr>
            </w:pPr>
            <w:r>
              <w:rPr>
                <w:b/>
                <w:bCs/>
              </w:rPr>
              <w:t>Column / Data Set</w:t>
            </w:r>
          </w:p>
        </w:tc>
        <w:tc>
          <w:tcPr>
            <w:tcW w:w="1016" w:type="dxa"/>
            <w:shd w:val="clear" w:color="auto" w:fill="D9D9D9" w:themeFill="background1" w:themeFillShade="D9"/>
          </w:tcPr>
          <w:p w14:paraId="09E7941B" w14:textId="6C77A89A" w:rsidR="007A054E" w:rsidRPr="00F374A6" w:rsidRDefault="007A054E" w:rsidP="00656853">
            <w:pPr>
              <w:ind w:left="0"/>
              <w:jc w:val="center"/>
              <w:rPr>
                <w:b/>
                <w:bCs/>
              </w:rPr>
            </w:pPr>
            <w:r>
              <w:rPr>
                <w:b/>
                <w:bCs/>
              </w:rPr>
              <w:t>Account</w:t>
            </w:r>
          </w:p>
        </w:tc>
        <w:tc>
          <w:tcPr>
            <w:tcW w:w="3025" w:type="dxa"/>
            <w:shd w:val="clear" w:color="auto" w:fill="D9D9D9" w:themeFill="background1" w:themeFillShade="D9"/>
          </w:tcPr>
          <w:p w14:paraId="1933A6F6" w14:textId="77777777" w:rsidR="007A054E" w:rsidRDefault="007A054E" w:rsidP="00656853">
            <w:pPr>
              <w:ind w:left="0"/>
              <w:rPr>
                <w:b/>
                <w:bCs/>
              </w:rPr>
            </w:pPr>
            <w:r>
              <w:rPr>
                <w:b/>
                <w:bCs/>
              </w:rPr>
              <w:t>Source Table</w:t>
            </w:r>
          </w:p>
        </w:tc>
      </w:tr>
      <w:tr w:rsidR="007A054E" w:rsidRPr="00B7226E" w14:paraId="014A07C2" w14:textId="77777777" w:rsidTr="007A054E">
        <w:trPr>
          <w:trHeight w:val="219"/>
        </w:trPr>
        <w:tc>
          <w:tcPr>
            <w:tcW w:w="3347" w:type="dxa"/>
          </w:tcPr>
          <w:p w14:paraId="1BC1009E" w14:textId="77777777" w:rsidR="007A054E" w:rsidRPr="00332996" w:rsidRDefault="007A054E" w:rsidP="00656853">
            <w:pPr>
              <w:ind w:left="0"/>
              <w:rPr>
                <w:rFonts w:ascii="Consolas" w:hAnsi="Consolas"/>
              </w:rPr>
            </w:pPr>
            <w:r w:rsidRPr="00332996">
              <w:rPr>
                <w:rFonts w:ascii="Consolas" w:hAnsi="Consolas"/>
              </w:rPr>
              <w:t>MSISDN</w:t>
            </w:r>
          </w:p>
        </w:tc>
        <w:tc>
          <w:tcPr>
            <w:tcW w:w="1016" w:type="dxa"/>
          </w:tcPr>
          <w:p w14:paraId="56417B66" w14:textId="77777777" w:rsidR="007A054E" w:rsidRDefault="007A054E" w:rsidP="00656853">
            <w:pPr>
              <w:ind w:left="0"/>
              <w:jc w:val="center"/>
            </w:pPr>
            <w:r w:rsidRPr="0039321C">
              <w:t>Y</w:t>
            </w:r>
          </w:p>
        </w:tc>
        <w:tc>
          <w:tcPr>
            <w:tcW w:w="3025" w:type="dxa"/>
          </w:tcPr>
          <w:p w14:paraId="7DFE91AC" w14:textId="77777777" w:rsidR="007A054E" w:rsidRDefault="007A054E" w:rsidP="00656853">
            <w:pPr>
              <w:ind w:left="0"/>
            </w:pPr>
            <w:r>
              <w:t>main grid</w:t>
            </w:r>
          </w:p>
          <w:p w14:paraId="7EFE8E48" w14:textId="40D5B305" w:rsidR="007A054E" w:rsidRDefault="007A054E" w:rsidP="00656853">
            <w:pPr>
              <w:ind w:left="0"/>
            </w:pPr>
            <w:r>
              <w:t>joined on</w:t>
            </w:r>
          </w:p>
          <w:p w14:paraId="782D6A0A" w14:textId="5FFBF5F4" w:rsidR="007A054E" w:rsidRPr="00B7226E" w:rsidRDefault="007A054E" w:rsidP="00656853">
            <w:pPr>
              <w:ind w:left="0"/>
            </w:pPr>
            <w:r>
              <w:rPr>
                <w:rFonts w:ascii="Consolas" w:hAnsi="Consolas"/>
              </w:rPr>
              <w:t>L0_EXTERNAL_ID_EQUIP_MAP</w:t>
            </w:r>
          </w:p>
        </w:tc>
      </w:tr>
      <w:tr w:rsidR="007A054E" w:rsidRPr="00F51605" w14:paraId="01B5A2B1" w14:textId="77777777" w:rsidTr="007A054E">
        <w:trPr>
          <w:trHeight w:val="219"/>
        </w:trPr>
        <w:tc>
          <w:tcPr>
            <w:tcW w:w="3347" w:type="dxa"/>
          </w:tcPr>
          <w:p w14:paraId="1018565A" w14:textId="2061F203" w:rsidR="007A054E" w:rsidRPr="00332996" w:rsidRDefault="007A054E" w:rsidP="00656853">
            <w:pPr>
              <w:ind w:left="0"/>
              <w:rPr>
                <w:rFonts w:ascii="Consolas" w:hAnsi="Consolas"/>
              </w:rPr>
            </w:pPr>
            <w:r>
              <w:rPr>
                <w:rFonts w:ascii="Consolas" w:hAnsi="Consolas"/>
              </w:rPr>
              <w:t>BA_EXT_ID</w:t>
            </w:r>
          </w:p>
        </w:tc>
        <w:tc>
          <w:tcPr>
            <w:tcW w:w="1016" w:type="dxa"/>
          </w:tcPr>
          <w:p w14:paraId="10B56901" w14:textId="77777777" w:rsidR="007A054E" w:rsidRDefault="007A054E" w:rsidP="00656853">
            <w:pPr>
              <w:ind w:left="0"/>
              <w:jc w:val="center"/>
            </w:pPr>
            <w:r w:rsidRPr="0039321C">
              <w:t>Y</w:t>
            </w:r>
          </w:p>
        </w:tc>
        <w:tc>
          <w:tcPr>
            <w:tcW w:w="3025" w:type="dxa"/>
          </w:tcPr>
          <w:p w14:paraId="3E313B1D" w14:textId="2CD7AF9D" w:rsidR="007A054E" w:rsidRPr="00F51605" w:rsidRDefault="007A054E" w:rsidP="00656853">
            <w:pPr>
              <w:ind w:left="0"/>
              <w:rPr>
                <w:rFonts w:ascii="Consolas" w:hAnsi="Consolas"/>
              </w:rPr>
            </w:pPr>
            <w:r>
              <w:rPr>
                <w:rFonts w:ascii="Consolas" w:hAnsi="Consolas"/>
              </w:rPr>
              <w:t>L0_EXTERNAL_ID_ACCT_MAP</w:t>
            </w:r>
          </w:p>
        </w:tc>
      </w:tr>
      <w:tr w:rsidR="007A054E" w:rsidRPr="00F51605" w14:paraId="1903D603" w14:textId="77777777" w:rsidTr="007A054E">
        <w:trPr>
          <w:trHeight w:val="219"/>
        </w:trPr>
        <w:tc>
          <w:tcPr>
            <w:tcW w:w="3347" w:type="dxa"/>
          </w:tcPr>
          <w:p w14:paraId="302EFF53" w14:textId="766120EB" w:rsidR="007A054E" w:rsidRPr="00332996" w:rsidRDefault="007A054E" w:rsidP="00656853">
            <w:pPr>
              <w:ind w:left="0"/>
              <w:rPr>
                <w:rFonts w:ascii="Consolas" w:hAnsi="Consolas"/>
              </w:rPr>
            </w:pPr>
            <w:r>
              <w:rPr>
                <w:rFonts w:ascii="Consolas" w:hAnsi="Consolas"/>
              </w:rPr>
              <w:t>BA_FNAME</w:t>
            </w:r>
          </w:p>
        </w:tc>
        <w:tc>
          <w:tcPr>
            <w:tcW w:w="1016" w:type="dxa"/>
          </w:tcPr>
          <w:p w14:paraId="1605CE47" w14:textId="77777777" w:rsidR="007A054E" w:rsidRDefault="007A054E" w:rsidP="00656853">
            <w:pPr>
              <w:ind w:left="0"/>
              <w:jc w:val="center"/>
            </w:pPr>
            <w:r w:rsidRPr="0039321C">
              <w:t>Y</w:t>
            </w:r>
          </w:p>
        </w:tc>
        <w:tc>
          <w:tcPr>
            <w:tcW w:w="3025" w:type="dxa"/>
          </w:tcPr>
          <w:p w14:paraId="2EA2076E" w14:textId="74C75254" w:rsidR="007A054E" w:rsidRPr="00F51605" w:rsidRDefault="007A054E" w:rsidP="00656853">
            <w:pPr>
              <w:ind w:left="0"/>
              <w:rPr>
                <w:rFonts w:ascii="Consolas" w:hAnsi="Consolas"/>
              </w:rPr>
            </w:pPr>
            <w:r>
              <w:rPr>
                <w:rFonts w:ascii="Consolas" w:hAnsi="Consolas"/>
              </w:rPr>
              <w:t>L0_CMF</w:t>
            </w:r>
          </w:p>
        </w:tc>
      </w:tr>
      <w:tr w:rsidR="007A054E" w:rsidRPr="00F51605" w14:paraId="7DD9FC42" w14:textId="77777777" w:rsidTr="007A054E">
        <w:trPr>
          <w:trHeight w:val="219"/>
        </w:trPr>
        <w:tc>
          <w:tcPr>
            <w:tcW w:w="3347" w:type="dxa"/>
          </w:tcPr>
          <w:p w14:paraId="4335FCC4" w14:textId="6C2B86F5" w:rsidR="007A054E" w:rsidRPr="00332996" w:rsidRDefault="007A054E" w:rsidP="00656853">
            <w:pPr>
              <w:ind w:left="0"/>
              <w:rPr>
                <w:rFonts w:ascii="Consolas" w:hAnsi="Consolas"/>
              </w:rPr>
            </w:pPr>
            <w:r>
              <w:rPr>
                <w:rFonts w:ascii="Consolas" w:hAnsi="Consolas"/>
              </w:rPr>
              <w:t>BA_LNAME</w:t>
            </w:r>
          </w:p>
        </w:tc>
        <w:tc>
          <w:tcPr>
            <w:tcW w:w="1016" w:type="dxa"/>
          </w:tcPr>
          <w:p w14:paraId="092ED694" w14:textId="77777777" w:rsidR="007A054E" w:rsidRDefault="007A054E" w:rsidP="00656853">
            <w:pPr>
              <w:ind w:left="0"/>
              <w:jc w:val="center"/>
            </w:pPr>
            <w:r w:rsidRPr="0039321C">
              <w:t>Y</w:t>
            </w:r>
          </w:p>
        </w:tc>
        <w:tc>
          <w:tcPr>
            <w:tcW w:w="3025" w:type="dxa"/>
          </w:tcPr>
          <w:p w14:paraId="19982BEE" w14:textId="20DCB70D" w:rsidR="007A054E" w:rsidRPr="00F51605" w:rsidRDefault="007A054E" w:rsidP="00656853">
            <w:pPr>
              <w:ind w:left="0"/>
              <w:rPr>
                <w:rFonts w:ascii="Consolas" w:hAnsi="Consolas"/>
              </w:rPr>
            </w:pPr>
            <w:r>
              <w:rPr>
                <w:rFonts w:ascii="Consolas" w:hAnsi="Consolas"/>
              </w:rPr>
              <w:t>L0_CMF</w:t>
            </w:r>
          </w:p>
        </w:tc>
      </w:tr>
      <w:tr w:rsidR="007A054E" w:rsidRPr="00F51605" w14:paraId="48BF553D" w14:textId="77777777" w:rsidTr="007A054E">
        <w:trPr>
          <w:trHeight w:val="219"/>
        </w:trPr>
        <w:tc>
          <w:tcPr>
            <w:tcW w:w="3347" w:type="dxa"/>
          </w:tcPr>
          <w:p w14:paraId="2EAF7606" w14:textId="0A1E005D" w:rsidR="007A054E" w:rsidRPr="00332996" w:rsidRDefault="007A054E" w:rsidP="00656853">
            <w:pPr>
              <w:ind w:left="0"/>
              <w:rPr>
                <w:rFonts w:ascii="Consolas" w:hAnsi="Consolas"/>
              </w:rPr>
            </w:pPr>
            <w:r>
              <w:rPr>
                <w:rFonts w:ascii="Consolas" w:hAnsi="Consolas"/>
              </w:rPr>
              <w:t>BA_DATE_ACTIVE</w:t>
            </w:r>
          </w:p>
        </w:tc>
        <w:tc>
          <w:tcPr>
            <w:tcW w:w="1016" w:type="dxa"/>
          </w:tcPr>
          <w:p w14:paraId="1C4F9C5F" w14:textId="77777777" w:rsidR="007A054E" w:rsidRPr="00436DF2" w:rsidRDefault="007A054E" w:rsidP="00656853">
            <w:pPr>
              <w:ind w:left="0"/>
              <w:jc w:val="center"/>
              <w:rPr>
                <w:b/>
                <w:bCs/>
              </w:rPr>
            </w:pPr>
            <w:r w:rsidRPr="0039321C">
              <w:t>Y</w:t>
            </w:r>
          </w:p>
        </w:tc>
        <w:tc>
          <w:tcPr>
            <w:tcW w:w="3025" w:type="dxa"/>
          </w:tcPr>
          <w:p w14:paraId="5CAF3634" w14:textId="4B35B8F6" w:rsidR="007A054E" w:rsidRPr="00F51605" w:rsidRDefault="007A054E" w:rsidP="00656853">
            <w:pPr>
              <w:ind w:left="0"/>
              <w:rPr>
                <w:rFonts w:ascii="Consolas" w:hAnsi="Consolas"/>
              </w:rPr>
            </w:pPr>
            <w:r>
              <w:rPr>
                <w:rFonts w:ascii="Consolas" w:hAnsi="Consolas"/>
              </w:rPr>
              <w:t>L0_CMF</w:t>
            </w:r>
          </w:p>
        </w:tc>
      </w:tr>
      <w:tr w:rsidR="007A054E" w:rsidRPr="00F51605" w14:paraId="5C357DE3" w14:textId="77777777" w:rsidTr="007A054E">
        <w:trPr>
          <w:trHeight w:val="219"/>
        </w:trPr>
        <w:tc>
          <w:tcPr>
            <w:tcW w:w="3347" w:type="dxa"/>
          </w:tcPr>
          <w:p w14:paraId="6F35D1A9" w14:textId="0003E87C" w:rsidR="007A054E" w:rsidRPr="00332996" w:rsidRDefault="007A054E" w:rsidP="00656853">
            <w:pPr>
              <w:ind w:left="0"/>
              <w:rPr>
                <w:rFonts w:ascii="Consolas" w:hAnsi="Consolas"/>
              </w:rPr>
            </w:pPr>
            <w:r>
              <w:rPr>
                <w:rFonts w:ascii="Consolas" w:hAnsi="Consolas"/>
              </w:rPr>
              <w:t>BA_KENAN_ACCOUNT_NO</w:t>
            </w:r>
          </w:p>
        </w:tc>
        <w:tc>
          <w:tcPr>
            <w:tcW w:w="1016" w:type="dxa"/>
          </w:tcPr>
          <w:p w14:paraId="7EB92BB0" w14:textId="77777777" w:rsidR="007A054E" w:rsidRDefault="007A054E" w:rsidP="00656853">
            <w:pPr>
              <w:ind w:left="0"/>
              <w:jc w:val="center"/>
            </w:pPr>
            <w:r w:rsidRPr="0039321C">
              <w:t>Y</w:t>
            </w:r>
          </w:p>
        </w:tc>
        <w:tc>
          <w:tcPr>
            <w:tcW w:w="3025" w:type="dxa"/>
          </w:tcPr>
          <w:p w14:paraId="1A62D296" w14:textId="70E84FF0" w:rsidR="007A054E" w:rsidRPr="00F51605" w:rsidRDefault="007A054E" w:rsidP="00656853">
            <w:pPr>
              <w:ind w:left="0"/>
              <w:rPr>
                <w:rFonts w:ascii="Consolas" w:hAnsi="Consolas"/>
              </w:rPr>
            </w:pPr>
            <w:r>
              <w:rPr>
                <w:rFonts w:ascii="Consolas" w:hAnsi="Consolas"/>
              </w:rPr>
              <w:t>L0_CMF</w:t>
            </w:r>
          </w:p>
        </w:tc>
      </w:tr>
      <w:tr w:rsidR="007A054E" w:rsidRPr="00F51605" w14:paraId="5914CB5B" w14:textId="77777777" w:rsidTr="007A054E">
        <w:trPr>
          <w:trHeight w:val="219"/>
        </w:trPr>
        <w:tc>
          <w:tcPr>
            <w:tcW w:w="3347" w:type="dxa"/>
          </w:tcPr>
          <w:p w14:paraId="0B2B4C8D" w14:textId="1C1538EB" w:rsidR="007A054E" w:rsidRPr="00332996" w:rsidRDefault="007A054E" w:rsidP="007A054E">
            <w:pPr>
              <w:ind w:left="0"/>
              <w:rPr>
                <w:rFonts w:ascii="Consolas" w:hAnsi="Consolas"/>
              </w:rPr>
            </w:pPr>
            <w:r>
              <w:rPr>
                <w:rFonts w:ascii="Consolas" w:hAnsi="Consolas"/>
              </w:rPr>
              <w:t>CA_EXT_ID</w:t>
            </w:r>
          </w:p>
        </w:tc>
        <w:tc>
          <w:tcPr>
            <w:tcW w:w="1016" w:type="dxa"/>
          </w:tcPr>
          <w:p w14:paraId="172483F5" w14:textId="77777777" w:rsidR="007A054E" w:rsidRDefault="007A054E" w:rsidP="007A054E">
            <w:pPr>
              <w:ind w:left="0"/>
              <w:jc w:val="center"/>
            </w:pPr>
            <w:r w:rsidRPr="0039321C">
              <w:t>Y</w:t>
            </w:r>
          </w:p>
        </w:tc>
        <w:tc>
          <w:tcPr>
            <w:tcW w:w="3025" w:type="dxa"/>
          </w:tcPr>
          <w:p w14:paraId="31E27E52" w14:textId="1F14CABA" w:rsidR="007A054E" w:rsidRPr="00F51605" w:rsidRDefault="007A054E" w:rsidP="007A054E">
            <w:pPr>
              <w:ind w:left="0"/>
              <w:rPr>
                <w:rFonts w:ascii="Consolas" w:hAnsi="Consolas"/>
              </w:rPr>
            </w:pPr>
            <w:r>
              <w:rPr>
                <w:rFonts w:ascii="Consolas" w:hAnsi="Consolas"/>
              </w:rPr>
              <w:t>L0_EXTERNAL_ID_ACCT_MAP</w:t>
            </w:r>
          </w:p>
        </w:tc>
      </w:tr>
      <w:tr w:rsidR="007A054E" w:rsidRPr="00F51605" w14:paraId="1C56E4DB" w14:textId="77777777" w:rsidTr="007A054E">
        <w:trPr>
          <w:trHeight w:val="219"/>
        </w:trPr>
        <w:tc>
          <w:tcPr>
            <w:tcW w:w="3347" w:type="dxa"/>
          </w:tcPr>
          <w:p w14:paraId="0DCA4B69" w14:textId="1AE46761" w:rsidR="007A054E" w:rsidRPr="00332996" w:rsidRDefault="007A054E" w:rsidP="007A054E">
            <w:pPr>
              <w:ind w:left="0"/>
              <w:rPr>
                <w:rFonts w:ascii="Consolas" w:hAnsi="Consolas"/>
              </w:rPr>
            </w:pPr>
            <w:r>
              <w:rPr>
                <w:rFonts w:ascii="Consolas" w:hAnsi="Consolas"/>
              </w:rPr>
              <w:t>CA_FNAME</w:t>
            </w:r>
          </w:p>
        </w:tc>
        <w:tc>
          <w:tcPr>
            <w:tcW w:w="1016" w:type="dxa"/>
          </w:tcPr>
          <w:p w14:paraId="24BBBD75" w14:textId="77777777" w:rsidR="007A054E" w:rsidRDefault="007A054E" w:rsidP="007A054E">
            <w:pPr>
              <w:ind w:left="0"/>
              <w:jc w:val="center"/>
            </w:pPr>
            <w:r w:rsidRPr="0039321C">
              <w:t>Y</w:t>
            </w:r>
          </w:p>
        </w:tc>
        <w:tc>
          <w:tcPr>
            <w:tcW w:w="3025" w:type="dxa"/>
          </w:tcPr>
          <w:p w14:paraId="6B32F110" w14:textId="368F4B8D" w:rsidR="007A054E" w:rsidRPr="00F51605" w:rsidRDefault="007A054E" w:rsidP="007A054E">
            <w:pPr>
              <w:ind w:left="0"/>
              <w:rPr>
                <w:rFonts w:ascii="Consolas" w:hAnsi="Consolas"/>
              </w:rPr>
            </w:pPr>
            <w:r>
              <w:rPr>
                <w:rFonts w:ascii="Consolas" w:hAnsi="Consolas"/>
              </w:rPr>
              <w:t>L0_CMF</w:t>
            </w:r>
          </w:p>
        </w:tc>
      </w:tr>
      <w:tr w:rsidR="007A054E" w:rsidRPr="00F51605" w14:paraId="3ECC2921" w14:textId="77777777" w:rsidTr="007A054E">
        <w:trPr>
          <w:trHeight w:val="219"/>
        </w:trPr>
        <w:tc>
          <w:tcPr>
            <w:tcW w:w="3347" w:type="dxa"/>
          </w:tcPr>
          <w:p w14:paraId="4C966AB8" w14:textId="1A17B252" w:rsidR="007A054E" w:rsidRPr="00332996" w:rsidRDefault="007A054E" w:rsidP="007A054E">
            <w:pPr>
              <w:ind w:left="0"/>
              <w:rPr>
                <w:rFonts w:ascii="Consolas" w:hAnsi="Consolas"/>
              </w:rPr>
            </w:pPr>
            <w:r>
              <w:rPr>
                <w:rFonts w:ascii="Consolas" w:hAnsi="Consolas"/>
              </w:rPr>
              <w:t>CA_LNAME</w:t>
            </w:r>
          </w:p>
        </w:tc>
        <w:tc>
          <w:tcPr>
            <w:tcW w:w="1016" w:type="dxa"/>
          </w:tcPr>
          <w:p w14:paraId="4188E16C" w14:textId="77777777" w:rsidR="007A054E" w:rsidRDefault="007A054E" w:rsidP="007A054E">
            <w:pPr>
              <w:ind w:left="0"/>
              <w:jc w:val="center"/>
            </w:pPr>
            <w:r w:rsidRPr="0039321C">
              <w:t>Y</w:t>
            </w:r>
          </w:p>
        </w:tc>
        <w:tc>
          <w:tcPr>
            <w:tcW w:w="3025" w:type="dxa"/>
          </w:tcPr>
          <w:p w14:paraId="2370F0A2" w14:textId="21AC1E28" w:rsidR="007A054E" w:rsidRPr="00F51605" w:rsidRDefault="007A054E" w:rsidP="007A054E">
            <w:pPr>
              <w:ind w:left="0"/>
              <w:rPr>
                <w:rFonts w:ascii="Consolas" w:hAnsi="Consolas"/>
              </w:rPr>
            </w:pPr>
            <w:r>
              <w:rPr>
                <w:rFonts w:ascii="Consolas" w:hAnsi="Consolas"/>
              </w:rPr>
              <w:t>L0_CMF</w:t>
            </w:r>
          </w:p>
        </w:tc>
      </w:tr>
      <w:tr w:rsidR="007A054E" w:rsidRPr="00F51605" w14:paraId="0228A645" w14:textId="77777777" w:rsidTr="007A054E">
        <w:trPr>
          <w:trHeight w:val="219"/>
        </w:trPr>
        <w:tc>
          <w:tcPr>
            <w:tcW w:w="3347" w:type="dxa"/>
          </w:tcPr>
          <w:p w14:paraId="3952AC42" w14:textId="74475025" w:rsidR="007A054E" w:rsidRPr="00332996" w:rsidRDefault="007A054E" w:rsidP="007A054E">
            <w:pPr>
              <w:ind w:left="0"/>
              <w:rPr>
                <w:rFonts w:ascii="Consolas" w:hAnsi="Consolas"/>
              </w:rPr>
            </w:pPr>
            <w:r>
              <w:rPr>
                <w:rFonts w:ascii="Consolas" w:hAnsi="Consolas"/>
              </w:rPr>
              <w:t>CA_DATE_ACTIVE</w:t>
            </w:r>
          </w:p>
        </w:tc>
        <w:tc>
          <w:tcPr>
            <w:tcW w:w="1016" w:type="dxa"/>
          </w:tcPr>
          <w:p w14:paraId="33A72E94" w14:textId="77777777" w:rsidR="007A054E" w:rsidRDefault="007A054E" w:rsidP="007A054E">
            <w:pPr>
              <w:ind w:left="0"/>
              <w:jc w:val="center"/>
            </w:pPr>
            <w:r w:rsidRPr="0039321C">
              <w:t>Y</w:t>
            </w:r>
          </w:p>
        </w:tc>
        <w:tc>
          <w:tcPr>
            <w:tcW w:w="3025" w:type="dxa"/>
          </w:tcPr>
          <w:p w14:paraId="747D335E" w14:textId="5035B69D" w:rsidR="007A054E" w:rsidRPr="00F51605" w:rsidRDefault="007A054E" w:rsidP="007A054E">
            <w:pPr>
              <w:ind w:left="0"/>
              <w:rPr>
                <w:rFonts w:ascii="Consolas" w:hAnsi="Consolas"/>
              </w:rPr>
            </w:pPr>
            <w:r>
              <w:rPr>
                <w:rFonts w:ascii="Consolas" w:hAnsi="Consolas"/>
              </w:rPr>
              <w:t>L0_CMF</w:t>
            </w:r>
          </w:p>
        </w:tc>
      </w:tr>
      <w:tr w:rsidR="007A054E" w:rsidRPr="00F51605" w14:paraId="5F34C81F" w14:textId="77777777" w:rsidTr="007A054E">
        <w:trPr>
          <w:trHeight w:val="219"/>
        </w:trPr>
        <w:tc>
          <w:tcPr>
            <w:tcW w:w="3347" w:type="dxa"/>
          </w:tcPr>
          <w:p w14:paraId="6C7F6820" w14:textId="51E86DD4" w:rsidR="007A054E" w:rsidRPr="00332996" w:rsidRDefault="007A054E" w:rsidP="007A054E">
            <w:pPr>
              <w:ind w:left="0"/>
              <w:rPr>
                <w:rFonts w:ascii="Consolas" w:hAnsi="Consolas"/>
              </w:rPr>
            </w:pPr>
            <w:r>
              <w:rPr>
                <w:rFonts w:ascii="Consolas" w:hAnsi="Consolas"/>
              </w:rPr>
              <w:t>CA_KENAN_ACCOUNT_NO</w:t>
            </w:r>
          </w:p>
        </w:tc>
        <w:tc>
          <w:tcPr>
            <w:tcW w:w="1016" w:type="dxa"/>
          </w:tcPr>
          <w:p w14:paraId="6ECA8345" w14:textId="77777777" w:rsidR="007A054E" w:rsidRDefault="007A054E" w:rsidP="007A054E">
            <w:pPr>
              <w:ind w:left="0"/>
              <w:jc w:val="center"/>
            </w:pPr>
            <w:r>
              <w:t>Y</w:t>
            </w:r>
          </w:p>
        </w:tc>
        <w:tc>
          <w:tcPr>
            <w:tcW w:w="3025" w:type="dxa"/>
          </w:tcPr>
          <w:p w14:paraId="21DE10BC" w14:textId="793DDD86" w:rsidR="007A054E" w:rsidRPr="00F51605" w:rsidRDefault="007A054E" w:rsidP="007A054E">
            <w:pPr>
              <w:ind w:left="0"/>
              <w:rPr>
                <w:rFonts w:ascii="Consolas" w:hAnsi="Consolas"/>
              </w:rPr>
            </w:pPr>
            <w:r>
              <w:rPr>
                <w:rFonts w:ascii="Consolas" w:hAnsi="Consolas"/>
              </w:rPr>
              <w:t>L0_CMF</w:t>
            </w:r>
          </w:p>
        </w:tc>
      </w:tr>
    </w:tbl>
    <w:p w14:paraId="6B2A6131" w14:textId="77777777" w:rsidR="007A054E" w:rsidRDefault="007A054E" w:rsidP="00332996">
      <w:pPr>
        <w:ind w:left="0"/>
      </w:pPr>
    </w:p>
    <w:p w14:paraId="3E9B9034" w14:textId="77777777" w:rsidR="007A054E" w:rsidRDefault="007A054E" w:rsidP="00332996">
      <w:pPr>
        <w:ind w:left="0"/>
      </w:pPr>
    </w:p>
    <w:p w14:paraId="35B7E330" w14:textId="53DF7515" w:rsidR="001C7A9F" w:rsidRPr="001C7A9F" w:rsidRDefault="001C7A9F" w:rsidP="00332996">
      <w:pPr>
        <w:ind w:left="0"/>
      </w:pPr>
      <w:r w:rsidRPr="001C7A9F">
        <w:t>Please refer to OLC system documentation for more details on the column meanings.</w:t>
      </w:r>
    </w:p>
    <w:p w14:paraId="3516F0B4" w14:textId="77777777" w:rsidR="001C7A9F" w:rsidRDefault="001C7A9F" w:rsidP="00332996">
      <w:pPr>
        <w:ind w:left="0"/>
        <w:rPr>
          <w:b/>
          <w:bCs/>
          <w:i/>
          <w:iCs w:val="0"/>
        </w:rPr>
      </w:pPr>
    </w:p>
    <w:p w14:paraId="52B3FC8E" w14:textId="37D9B187" w:rsidR="00332996" w:rsidRPr="00625B9E" w:rsidRDefault="00332996" w:rsidP="00F305E2">
      <w:pPr>
        <w:pStyle w:val="Nadpis5"/>
      </w:pPr>
      <w:bookmarkStart w:id="679" w:name="_Toc221813775"/>
      <w:r w:rsidRPr="00625B9E">
        <w:t xml:space="preserve">Process </w:t>
      </w:r>
      <w:r w:rsidR="00F305E2">
        <w:t>O</w:t>
      </w:r>
      <w:r w:rsidRPr="00625B9E">
        <w:t>verview</w:t>
      </w:r>
      <w:bookmarkEnd w:id="679"/>
    </w:p>
    <w:p w14:paraId="671155E0" w14:textId="1405715C" w:rsidR="001C7A9F" w:rsidRDefault="001C7A9F" w:rsidP="001C7A9F">
      <w:pPr>
        <w:ind w:left="0"/>
      </w:pPr>
      <w:r>
        <w:t xml:space="preserve">Following </w:t>
      </w:r>
      <w:r w:rsidR="00332996">
        <w:t xml:space="preserve">OLC </w:t>
      </w:r>
      <w:r w:rsidR="00332996" w:rsidRPr="00FF34D5">
        <w:t>tables are queried for status of the inventory present in the main grid</w:t>
      </w:r>
      <w:r w:rsidR="007A054E">
        <w:t>, depending on selected data set</w:t>
      </w:r>
      <w:r>
        <w:t>:</w:t>
      </w:r>
    </w:p>
    <w:p w14:paraId="770C7251" w14:textId="39819A42" w:rsidR="001C7A9F" w:rsidRPr="001C7A9F" w:rsidRDefault="001C7A9F" w:rsidP="00EE21A5">
      <w:pPr>
        <w:pStyle w:val="Odstavecseseznamem"/>
        <w:numPr>
          <w:ilvl w:val="0"/>
          <w:numId w:val="26"/>
        </w:numPr>
        <w:rPr>
          <w:rFonts w:ascii="Consolas" w:hAnsi="Consolas"/>
        </w:rPr>
      </w:pPr>
      <w:r w:rsidRPr="001C7A9F">
        <w:rPr>
          <w:rFonts w:ascii="Consolas" w:hAnsi="Consolas"/>
        </w:rPr>
        <w:t>BE_ASSET</w:t>
      </w:r>
    </w:p>
    <w:p w14:paraId="338A8CA8"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lastRenderedPageBreak/>
        <w:t>BE_BA</w:t>
      </w:r>
    </w:p>
    <w:p w14:paraId="6542CCFD"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BE_CA</w:t>
      </w:r>
    </w:p>
    <w:p w14:paraId="4EBEFC7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BE_PRODUCT</w:t>
      </w:r>
    </w:p>
    <w:p w14:paraId="0FE788E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w:t>
      </w:r>
    </w:p>
    <w:p w14:paraId="407B66C0"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BE_SERVICE_ATTR</w:t>
      </w:r>
    </w:p>
    <w:p w14:paraId="59219802"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CA_BA_MAP</w:t>
      </w:r>
    </w:p>
    <w:p w14:paraId="78D170C5" w14:textId="77777777" w:rsidR="001C7A9F" w:rsidRPr="001C7A9F" w:rsidRDefault="001C7A9F" w:rsidP="00EE21A5">
      <w:pPr>
        <w:pStyle w:val="Odstavecseseznamem"/>
        <w:numPr>
          <w:ilvl w:val="0"/>
          <w:numId w:val="26"/>
        </w:numPr>
        <w:rPr>
          <w:rFonts w:ascii="Consolas" w:hAnsi="Consolas"/>
        </w:rPr>
      </w:pPr>
      <w:r w:rsidRPr="001C7A9F">
        <w:rPr>
          <w:rFonts w:ascii="Consolas" w:hAnsi="Consolas"/>
        </w:rPr>
        <w:t>SERVICE_SUB_TYPE_REF</w:t>
      </w:r>
    </w:p>
    <w:p w14:paraId="5CC01504" w14:textId="6802DEED" w:rsidR="00332996" w:rsidRDefault="001C7A9F" w:rsidP="00EE21A5">
      <w:pPr>
        <w:pStyle w:val="Odstavecseseznamem"/>
        <w:numPr>
          <w:ilvl w:val="0"/>
          <w:numId w:val="26"/>
        </w:numPr>
      </w:pPr>
      <w:r w:rsidRPr="001C7A9F">
        <w:rPr>
          <w:rFonts w:ascii="Consolas" w:hAnsi="Consolas"/>
        </w:rPr>
        <w:t>SERVICE_TYPE_REF</w:t>
      </w:r>
      <w:r w:rsidR="00332996">
        <w:t xml:space="preserve"> </w:t>
      </w:r>
    </w:p>
    <w:p w14:paraId="4CC7AB49" w14:textId="2302FF04" w:rsidR="007A054E" w:rsidRPr="007A054E" w:rsidRDefault="007A054E" w:rsidP="00EE21A5">
      <w:pPr>
        <w:pStyle w:val="Odstavecseseznamem"/>
        <w:numPr>
          <w:ilvl w:val="0"/>
          <w:numId w:val="26"/>
        </w:numPr>
      </w:pPr>
      <w:r>
        <w:rPr>
          <w:rFonts w:ascii="Consolas" w:hAnsi="Consolas"/>
        </w:rPr>
        <w:t>L0_EXTERNAL_ID_EQUIP_MAP</w:t>
      </w:r>
    </w:p>
    <w:p w14:paraId="013A48A6" w14:textId="055AE654" w:rsidR="007A054E" w:rsidRPr="007A054E" w:rsidRDefault="007A054E" w:rsidP="00EE21A5">
      <w:pPr>
        <w:pStyle w:val="Odstavecseseznamem"/>
        <w:numPr>
          <w:ilvl w:val="0"/>
          <w:numId w:val="26"/>
        </w:numPr>
      </w:pPr>
      <w:r>
        <w:rPr>
          <w:rFonts w:ascii="Consolas" w:hAnsi="Consolas"/>
        </w:rPr>
        <w:t>L0_EXTERNAL_ID_ACCT_MAP</w:t>
      </w:r>
    </w:p>
    <w:p w14:paraId="1CDE0E89" w14:textId="2205E1FB" w:rsidR="007A054E" w:rsidRDefault="007A054E" w:rsidP="00EE21A5">
      <w:pPr>
        <w:pStyle w:val="Odstavecseseznamem"/>
        <w:numPr>
          <w:ilvl w:val="0"/>
          <w:numId w:val="26"/>
        </w:numPr>
      </w:pPr>
      <w:r>
        <w:rPr>
          <w:rFonts w:ascii="Consolas" w:hAnsi="Consolas"/>
        </w:rPr>
        <w:t>L0_CMF</w:t>
      </w:r>
    </w:p>
    <w:p w14:paraId="512F091B" w14:textId="77777777" w:rsidR="00F305E2" w:rsidRDefault="00F305E2" w:rsidP="00F305E2">
      <w:pPr>
        <w:pStyle w:val="Odstavecseseznamem"/>
      </w:pPr>
    </w:p>
    <w:p w14:paraId="4D2911E5" w14:textId="17566239" w:rsidR="005B2796" w:rsidRDefault="005B2796" w:rsidP="00F305E2">
      <w:pPr>
        <w:pStyle w:val="Nadpis5"/>
      </w:pPr>
      <w:bookmarkStart w:id="680" w:name="_Toc221813776"/>
      <w:r w:rsidRPr="00B64FF8">
        <w:t xml:space="preserve">Role </w:t>
      </w:r>
      <w:r w:rsidR="00F305E2">
        <w:t>D</w:t>
      </w:r>
      <w:r>
        <w:t>ifferences</w:t>
      </w:r>
      <w:bookmarkEnd w:id="680"/>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B2796" w:rsidRPr="00DF00E8" w14:paraId="70DE2C4D" w14:textId="77777777" w:rsidTr="00C91799">
        <w:trPr>
          <w:trHeight w:val="277"/>
        </w:trPr>
        <w:tc>
          <w:tcPr>
            <w:tcW w:w="3490" w:type="dxa"/>
            <w:shd w:val="clear" w:color="auto" w:fill="D9D9D9" w:themeFill="background1" w:themeFillShade="D9"/>
          </w:tcPr>
          <w:p w14:paraId="10472920" w14:textId="77777777" w:rsidR="005B2796" w:rsidRPr="00DF00E8" w:rsidRDefault="005B2796" w:rsidP="00C91799">
            <w:pPr>
              <w:ind w:left="0"/>
              <w:rPr>
                <w:b/>
                <w:bCs/>
              </w:rPr>
            </w:pPr>
            <w:r>
              <w:rPr>
                <w:b/>
                <w:bCs/>
              </w:rPr>
              <w:t>Action / Role</w:t>
            </w:r>
          </w:p>
        </w:tc>
        <w:tc>
          <w:tcPr>
            <w:tcW w:w="1163" w:type="dxa"/>
            <w:shd w:val="clear" w:color="auto" w:fill="D9D9D9" w:themeFill="background1" w:themeFillShade="D9"/>
          </w:tcPr>
          <w:p w14:paraId="150173C4" w14:textId="77777777" w:rsidR="005B2796" w:rsidRPr="00F374A6" w:rsidRDefault="005B2796" w:rsidP="00C91799">
            <w:pPr>
              <w:ind w:left="0"/>
              <w:jc w:val="center"/>
              <w:rPr>
                <w:b/>
                <w:bCs/>
              </w:rPr>
            </w:pPr>
            <w:r w:rsidRPr="00F374A6">
              <w:rPr>
                <w:b/>
                <w:bCs/>
              </w:rPr>
              <w:t>ADMIN</w:t>
            </w:r>
          </w:p>
        </w:tc>
        <w:tc>
          <w:tcPr>
            <w:tcW w:w="1163" w:type="dxa"/>
            <w:shd w:val="clear" w:color="auto" w:fill="D9D9D9" w:themeFill="background1" w:themeFillShade="D9"/>
          </w:tcPr>
          <w:p w14:paraId="73C2D016" w14:textId="77777777" w:rsidR="005B2796" w:rsidRPr="00DF00E8" w:rsidRDefault="005B2796" w:rsidP="00C91799">
            <w:pPr>
              <w:ind w:left="0"/>
              <w:jc w:val="center"/>
              <w:rPr>
                <w:b/>
                <w:bCs/>
              </w:rPr>
            </w:pPr>
            <w:r>
              <w:rPr>
                <w:b/>
                <w:bCs/>
              </w:rPr>
              <w:t>LEAD</w:t>
            </w:r>
          </w:p>
        </w:tc>
        <w:tc>
          <w:tcPr>
            <w:tcW w:w="1180" w:type="dxa"/>
            <w:shd w:val="clear" w:color="auto" w:fill="D9D9D9" w:themeFill="background1" w:themeFillShade="D9"/>
          </w:tcPr>
          <w:p w14:paraId="13B5CA71" w14:textId="77777777" w:rsidR="005B2796" w:rsidRPr="00DF00E8" w:rsidRDefault="005B2796" w:rsidP="00C91799">
            <w:pPr>
              <w:ind w:left="0"/>
              <w:jc w:val="center"/>
              <w:rPr>
                <w:b/>
                <w:bCs/>
              </w:rPr>
            </w:pPr>
            <w:r>
              <w:rPr>
                <w:b/>
                <w:bCs/>
              </w:rPr>
              <w:t>TESTING-VF</w:t>
            </w:r>
          </w:p>
        </w:tc>
        <w:tc>
          <w:tcPr>
            <w:tcW w:w="1180" w:type="dxa"/>
            <w:shd w:val="clear" w:color="auto" w:fill="D9D9D9" w:themeFill="background1" w:themeFillShade="D9"/>
          </w:tcPr>
          <w:p w14:paraId="4023FAA3" w14:textId="77777777" w:rsidR="005B2796" w:rsidRPr="00DF00E8" w:rsidRDefault="005B2796" w:rsidP="00C91799">
            <w:pPr>
              <w:ind w:left="0"/>
              <w:jc w:val="center"/>
              <w:rPr>
                <w:b/>
                <w:bCs/>
              </w:rPr>
            </w:pPr>
            <w:r>
              <w:rPr>
                <w:b/>
                <w:bCs/>
              </w:rPr>
              <w:t>TESTING-IBM</w:t>
            </w:r>
          </w:p>
        </w:tc>
        <w:tc>
          <w:tcPr>
            <w:tcW w:w="1180" w:type="dxa"/>
            <w:shd w:val="clear" w:color="auto" w:fill="D9D9D9" w:themeFill="background1" w:themeFillShade="D9"/>
          </w:tcPr>
          <w:p w14:paraId="3F5311C9" w14:textId="77777777" w:rsidR="005B2796" w:rsidRPr="00DF00E8" w:rsidRDefault="005B2796" w:rsidP="00C91799">
            <w:pPr>
              <w:ind w:left="0"/>
              <w:jc w:val="center"/>
              <w:rPr>
                <w:b/>
                <w:bCs/>
              </w:rPr>
            </w:pPr>
            <w:r>
              <w:rPr>
                <w:b/>
                <w:bCs/>
              </w:rPr>
              <w:t>TESTING-V2</w:t>
            </w:r>
          </w:p>
        </w:tc>
      </w:tr>
      <w:tr w:rsidR="005B2796" w:rsidRPr="00D771E3" w14:paraId="0B1C43D8" w14:textId="77777777" w:rsidTr="00C91799">
        <w:trPr>
          <w:trHeight w:val="219"/>
        </w:trPr>
        <w:tc>
          <w:tcPr>
            <w:tcW w:w="3490" w:type="dxa"/>
          </w:tcPr>
          <w:p w14:paraId="16566F79" w14:textId="1362B0AE" w:rsidR="005B2796" w:rsidRPr="00D771E3" w:rsidRDefault="005B2796" w:rsidP="00C91799">
            <w:pPr>
              <w:ind w:left="0"/>
              <w:rPr>
                <w:b/>
                <w:bCs/>
              </w:rPr>
            </w:pPr>
            <w:r w:rsidRPr="00D771E3">
              <w:rPr>
                <w:b/>
                <w:bCs/>
              </w:rPr>
              <w:t xml:space="preserve">Access to </w:t>
            </w:r>
            <w:r>
              <w:rPr>
                <w:b/>
                <w:bCs/>
              </w:rPr>
              <w:t xml:space="preserve">OLC Subscriber Status form </w:t>
            </w:r>
          </w:p>
        </w:tc>
        <w:tc>
          <w:tcPr>
            <w:tcW w:w="1163" w:type="dxa"/>
          </w:tcPr>
          <w:p w14:paraId="0CFF4535" w14:textId="77777777" w:rsidR="005B2796" w:rsidRDefault="005B2796" w:rsidP="00C91799">
            <w:pPr>
              <w:ind w:left="0"/>
              <w:jc w:val="center"/>
            </w:pPr>
            <w:r>
              <w:t>Y</w:t>
            </w:r>
          </w:p>
        </w:tc>
        <w:tc>
          <w:tcPr>
            <w:tcW w:w="1163" w:type="dxa"/>
          </w:tcPr>
          <w:p w14:paraId="380ECA56" w14:textId="77777777" w:rsidR="005B2796" w:rsidRPr="00D771E3" w:rsidRDefault="005B2796" w:rsidP="00C91799">
            <w:pPr>
              <w:ind w:left="0"/>
              <w:jc w:val="center"/>
            </w:pPr>
            <w:r w:rsidRPr="00D771E3">
              <w:t>Y</w:t>
            </w:r>
          </w:p>
        </w:tc>
        <w:tc>
          <w:tcPr>
            <w:tcW w:w="1180" w:type="dxa"/>
          </w:tcPr>
          <w:p w14:paraId="2A75150B" w14:textId="77777777" w:rsidR="005B2796" w:rsidRPr="00D771E3" w:rsidRDefault="005B2796" w:rsidP="00C91799">
            <w:pPr>
              <w:ind w:left="0"/>
              <w:jc w:val="center"/>
            </w:pPr>
            <w:r>
              <w:t>N</w:t>
            </w:r>
          </w:p>
        </w:tc>
        <w:tc>
          <w:tcPr>
            <w:tcW w:w="1180" w:type="dxa"/>
          </w:tcPr>
          <w:p w14:paraId="68B50BA1" w14:textId="77777777" w:rsidR="005B2796" w:rsidRPr="00D771E3" w:rsidRDefault="005B2796" w:rsidP="00C91799">
            <w:pPr>
              <w:ind w:left="0"/>
              <w:jc w:val="center"/>
            </w:pPr>
            <w:r>
              <w:t>Y</w:t>
            </w:r>
          </w:p>
        </w:tc>
        <w:tc>
          <w:tcPr>
            <w:tcW w:w="1180" w:type="dxa"/>
          </w:tcPr>
          <w:p w14:paraId="048C0804" w14:textId="77777777" w:rsidR="005B2796" w:rsidRPr="00D771E3" w:rsidRDefault="005B2796" w:rsidP="00C91799">
            <w:pPr>
              <w:ind w:left="0"/>
              <w:jc w:val="center"/>
            </w:pPr>
            <w:r>
              <w:t>N</w:t>
            </w:r>
          </w:p>
        </w:tc>
      </w:tr>
    </w:tbl>
    <w:p w14:paraId="61528C60" w14:textId="70A1BA06" w:rsidR="009B0E9F" w:rsidRDefault="009B0E9F" w:rsidP="008B1251"/>
    <w:p w14:paraId="2D7EB867" w14:textId="07E697B2" w:rsidR="00BF123A" w:rsidRDefault="00BF123A" w:rsidP="00BF123A">
      <w:pPr>
        <w:pStyle w:val="Nadpis3"/>
      </w:pPr>
      <w:bookmarkStart w:id="681" w:name="_Toc221813777"/>
      <w:r>
        <w:t>MSISDN Synchronization</w:t>
      </w:r>
      <w:bookmarkEnd w:id="681"/>
    </w:p>
    <w:p w14:paraId="6D0A9BBE" w14:textId="4C4A1FDC" w:rsidR="00BF123A" w:rsidRDefault="00BF123A" w:rsidP="00BF123A">
      <w:pPr>
        <w:ind w:left="0"/>
      </w:pPr>
      <w:r>
        <w:t>For OLC to return accurate data to WSC, it must be synchronized with RMS. As inventory cleansing contains RMS operations that are not catched by standard RM</w:t>
      </w:r>
      <w:r w:rsidR="00873829">
        <w:t>S</w:t>
      </w:r>
      <w:r>
        <w:t>-OLC sync mechanism via Golden Gate, cleansed MSISDN’s must be manually synchronized by calling a dedicated stored procedure in OLC database.</w:t>
      </w:r>
      <w:r w:rsidR="008C5577">
        <w:t xml:space="preserve"> This process is run automatically during cleansing finalization phase</w:t>
      </w:r>
      <w:r w:rsidR="002E09C2">
        <w:t>, but on-demand synchronization is also possible</w:t>
      </w:r>
      <w:r w:rsidR="008C5577">
        <w:t>.</w:t>
      </w:r>
    </w:p>
    <w:p w14:paraId="35ABC42A" w14:textId="77777777" w:rsidR="00BF123A" w:rsidRDefault="00BF123A" w:rsidP="00BF123A">
      <w:pPr>
        <w:ind w:left="0"/>
      </w:pPr>
    </w:p>
    <w:p w14:paraId="717518C0" w14:textId="25B5F83B" w:rsidR="00BF123A" w:rsidRDefault="00BF123A" w:rsidP="00BF123A">
      <w:pPr>
        <w:ind w:left="0"/>
      </w:pPr>
      <w:r>
        <w:t xml:space="preserve">Select one or more rows with known MISDN in the main grid. Select </w:t>
      </w:r>
      <w:r>
        <w:rPr>
          <w:b/>
          <w:bCs/>
          <w:sz w:val="18"/>
          <w:szCs w:val="18"/>
        </w:rPr>
        <w:t>OLC</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034D68">
        <w:rPr>
          <w:b/>
          <w:bCs/>
          <w:sz w:val="18"/>
          <w:szCs w:val="18"/>
        </w:rPr>
        <w:t>Synchroniz</w:t>
      </w:r>
      <w:r w:rsidR="00496C10">
        <w:rPr>
          <w:b/>
          <w:bCs/>
          <w:sz w:val="18"/>
          <w:szCs w:val="18"/>
        </w:rPr>
        <w:t>e MSISDN</w:t>
      </w:r>
      <w:r w:rsidR="00034D68">
        <w:rPr>
          <w:b/>
          <w:bCs/>
          <w:sz w:val="18"/>
          <w:szCs w:val="18"/>
        </w:rPr>
        <w:t xml:space="preserve"> </w:t>
      </w:r>
      <w:r w:rsidRPr="00CA50B3">
        <w:t>from the main menu</w:t>
      </w:r>
      <w:r>
        <w:t xml:space="preserve"> to synchronize their status in OLC</w:t>
      </w:r>
      <w:r w:rsidR="000178D4">
        <w:t xml:space="preserve"> according to RMS</w:t>
      </w:r>
      <w:r>
        <w:t xml:space="preserve">. </w:t>
      </w:r>
    </w:p>
    <w:p w14:paraId="0730916D" w14:textId="77777777" w:rsidR="00BF123A" w:rsidRDefault="00BF123A" w:rsidP="00BF123A">
      <w:pPr>
        <w:ind w:left="0"/>
        <w:rPr>
          <w:b/>
          <w:bCs/>
          <w:i/>
          <w:iCs w:val="0"/>
        </w:rPr>
      </w:pPr>
    </w:p>
    <w:p w14:paraId="6D47B206" w14:textId="6D460552" w:rsidR="00BF123A" w:rsidRPr="00625B9E" w:rsidRDefault="00BF123A" w:rsidP="00F305E2">
      <w:pPr>
        <w:pStyle w:val="Nadpis5"/>
      </w:pPr>
      <w:bookmarkStart w:id="682" w:name="_Toc221813778"/>
      <w:r w:rsidRPr="00625B9E">
        <w:t xml:space="preserve">Process </w:t>
      </w:r>
      <w:r w:rsidR="00F305E2">
        <w:t>O</w:t>
      </w:r>
      <w:r w:rsidRPr="00625B9E">
        <w:t>verview</w:t>
      </w:r>
      <w:bookmarkEnd w:id="682"/>
    </w:p>
    <w:p w14:paraId="144E8CCF" w14:textId="2AB82A9C" w:rsidR="00BF123A" w:rsidRDefault="00BF123A" w:rsidP="00BF123A">
      <w:pPr>
        <w:ind w:left="0"/>
      </w:pPr>
      <w:r>
        <w:t xml:space="preserve">For each selected MSISDN, call stored procedure </w:t>
      </w:r>
      <w:r w:rsidRPr="00BF123A">
        <w:rPr>
          <w:rFonts w:ascii="Consolas" w:hAnsi="Consolas"/>
        </w:rPr>
        <w:t>OLC_OWN.RMS_OLC_SYNC</w:t>
      </w:r>
    </w:p>
    <w:p w14:paraId="4ED09BC3" w14:textId="247C8FCE" w:rsidR="00BF123A" w:rsidRDefault="00BF123A" w:rsidP="00BF123A">
      <w:pPr>
        <w:ind w:left="0"/>
      </w:pPr>
      <w:r>
        <w:t xml:space="preserve"> </w:t>
      </w:r>
    </w:p>
    <w:p w14:paraId="33F46594" w14:textId="5FA9A814" w:rsidR="00BF123A" w:rsidRDefault="00BF123A" w:rsidP="00F305E2">
      <w:pPr>
        <w:pStyle w:val="Nadpis5"/>
      </w:pPr>
      <w:bookmarkStart w:id="683" w:name="_Toc221813779"/>
      <w:r w:rsidRPr="00B64FF8">
        <w:t xml:space="preserve">Role </w:t>
      </w:r>
      <w:r w:rsidR="00F305E2">
        <w:t>D</w:t>
      </w:r>
      <w:r>
        <w:t>ifferences</w:t>
      </w:r>
      <w:bookmarkEnd w:id="68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BF123A" w:rsidRPr="00DF00E8" w14:paraId="4783B057" w14:textId="77777777" w:rsidTr="00B41562">
        <w:trPr>
          <w:trHeight w:val="277"/>
        </w:trPr>
        <w:tc>
          <w:tcPr>
            <w:tcW w:w="3490" w:type="dxa"/>
            <w:shd w:val="clear" w:color="auto" w:fill="D9D9D9" w:themeFill="background1" w:themeFillShade="D9"/>
          </w:tcPr>
          <w:p w14:paraId="39F236CE" w14:textId="77777777" w:rsidR="00BF123A" w:rsidRPr="00DF00E8" w:rsidRDefault="00BF123A" w:rsidP="00B41562">
            <w:pPr>
              <w:ind w:left="0"/>
              <w:rPr>
                <w:b/>
                <w:bCs/>
              </w:rPr>
            </w:pPr>
            <w:r>
              <w:rPr>
                <w:b/>
                <w:bCs/>
              </w:rPr>
              <w:t>Action / Role</w:t>
            </w:r>
          </w:p>
        </w:tc>
        <w:tc>
          <w:tcPr>
            <w:tcW w:w="1163" w:type="dxa"/>
            <w:shd w:val="clear" w:color="auto" w:fill="D9D9D9" w:themeFill="background1" w:themeFillShade="D9"/>
          </w:tcPr>
          <w:p w14:paraId="1C2D5E8C" w14:textId="77777777" w:rsidR="00BF123A" w:rsidRPr="00F374A6" w:rsidRDefault="00BF123A" w:rsidP="00B41562">
            <w:pPr>
              <w:ind w:left="0"/>
              <w:jc w:val="center"/>
              <w:rPr>
                <w:b/>
                <w:bCs/>
              </w:rPr>
            </w:pPr>
            <w:r w:rsidRPr="00F374A6">
              <w:rPr>
                <w:b/>
                <w:bCs/>
              </w:rPr>
              <w:t>ADMIN</w:t>
            </w:r>
          </w:p>
        </w:tc>
        <w:tc>
          <w:tcPr>
            <w:tcW w:w="1163" w:type="dxa"/>
            <w:shd w:val="clear" w:color="auto" w:fill="D9D9D9" w:themeFill="background1" w:themeFillShade="D9"/>
          </w:tcPr>
          <w:p w14:paraId="1390CEF1" w14:textId="77777777" w:rsidR="00BF123A" w:rsidRPr="00DF00E8" w:rsidRDefault="00BF123A" w:rsidP="00B41562">
            <w:pPr>
              <w:ind w:left="0"/>
              <w:jc w:val="center"/>
              <w:rPr>
                <w:b/>
                <w:bCs/>
              </w:rPr>
            </w:pPr>
            <w:r>
              <w:rPr>
                <w:b/>
                <w:bCs/>
              </w:rPr>
              <w:t>LEAD</w:t>
            </w:r>
          </w:p>
        </w:tc>
        <w:tc>
          <w:tcPr>
            <w:tcW w:w="1180" w:type="dxa"/>
            <w:shd w:val="clear" w:color="auto" w:fill="D9D9D9" w:themeFill="background1" w:themeFillShade="D9"/>
          </w:tcPr>
          <w:p w14:paraId="355FC23A" w14:textId="77777777" w:rsidR="00BF123A" w:rsidRPr="00DF00E8" w:rsidRDefault="00BF123A" w:rsidP="00B41562">
            <w:pPr>
              <w:ind w:left="0"/>
              <w:jc w:val="center"/>
              <w:rPr>
                <w:b/>
                <w:bCs/>
              </w:rPr>
            </w:pPr>
            <w:r>
              <w:rPr>
                <w:b/>
                <w:bCs/>
              </w:rPr>
              <w:t>TESTING-VF</w:t>
            </w:r>
          </w:p>
        </w:tc>
        <w:tc>
          <w:tcPr>
            <w:tcW w:w="1180" w:type="dxa"/>
            <w:shd w:val="clear" w:color="auto" w:fill="D9D9D9" w:themeFill="background1" w:themeFillShade="D9"/>
          </w:tcPr>
          <w:p w14:paraId="35AAFA45" w14:textId="77777777" w:rsidR="00BF123A" w:rsidRPr="00DF00E8" w:rsidRDefault="00BF123A" w:rsidP="00B41562">
            <w:pPr>
              <w:ind w:left="0"/>
              <w:jc w:val="center"/>
              <w:rPr>
                <w:b/>
                <w:bCs/>
              </w:rPr>
            </w:pPr>
            <w:r>
              <w:rPr>
                <w:b/>
                <w:bCs/>
              </w:rPr>
              <w:t>TESTING-IBM</w:t>
            </w:r>
          </w:p>
        </w:tc>
        <w:tc>
          <w:tcPr>
            <w:tcW w:w="1180" w:type="dxa"/>
            <w:shd w:val="clear" w:color="auto" w:fill="D9D9D9" w:themeFill="background1" w:themeFillShade="D9"/>
          </w:tcPr>
          <w:p w14:paraId="7B5002AD" w14:textId="77777777" w:rsidR="00BF123A" w:rsidRPr="00DF00E8" w:rsidRDefault="00BF123A" w:rsidP="00B41562">
            <w:pPr>
              <w:ind w:left="0"/>
              <w:jc w:val="center"/>
              <w:rPr>
                <w:b/>
                <w:bCs/>
              </w:rPr>
            </w:pPr>
            <w:r>
              <w:rPr>
                <w:b/>
                <w:bCs/>
              </w:rPr>
              <w:t>TESTING-V2</w:t>
            </w:r>
          </w:p>
        </w:tc>
      </w:tr>
      <w:tr w:rsidR="00BF123A" w:rsidRPr="00D771E3" w14:paraId="4DC2B74B" w14:textId="77777777" w:rsidTr="00B41562">
        <w:trPr>
          <w:trHeight w:val="219"/>
        </w:trPr>
        <w:tc>
          <w:tcPr>
            <w:tcW w:w="3490" w:type="dxa"/>
          </w:tcPr>
          <w:p w14:paraId="2210DF6F" w14:textId="77777777" w:rsidR="00BF123A" w:rsidRPr="00D771E3" w:rsidRDefault="00BF123A" w:rsidP="00B41562">
            <w:pPr>
              <w:ind w:left="0"/>
              <w:rPr>
                <w:b/>
                <w:bCs/>
              </w:rPr>
            </w:pPr>
            <w:r w:rsidRPr="00D771E3">
              <w:rPr>
                <w:b/>
                <w:bCs/>
              </w:rPr>
              <w:t xml:space="preserve">Access to </w:t>
            </w:r>
            <w:r>
              <w:rPr>
                <w:b/>
                <w:bCs/>
              </w:rPr>
              <w:t xml:space="preserve">OLC Subscriber Status form </w:t>
            </w:r>
          </w:p>
        </w:tc>
        <w:tc>
          <w:tcPr>
            <w:tcW w:w="1163" w:type="dxa"/>
          </w:tcPr>
          <w:p w14:paraId="7C587964" w14:textId="77777777" w:rsidR="00BF123A" w:rsidRDefault="00BF123A" w:rsidP="00B41562">
            <w:pPr>
              <w:ind w:left="0"/>
              <w:jc w:val="center"/>
            </w:pPr>
            <w:r>
              <w:t>Y</w:t>
            </w:r>
          </w:p>
        </w:tc>
        <w:tc>
          <w:tcPr>
            <w:tcW w:w="1163" w:type="dxa"/>
          </w:tcPr>
          <w:p w14:paraId="6935E9E3" w14:textId="77777777" w:rsidR="00BF123A" w:rsidRPr="00D771E3" w:rsidRDefault="00BF123A" w:rsidP="00B41562">
            <w:pPr>
              <w:ind w:left="0"/>
              <w:jc w:val="center"/>
            </w:pPr>
            <w:r w:rsidRPr="00D771E3">
              <w:t>Y</w:t>
            </w:r>
          </w:p>
        </w:tc>
        <w:tc>
          <w:tcPr>
            <w:tcW w:w="1180" w:type="dxa"/>
          </w:tcPr>
          <w:p w14:paraId="545A8D58" w14:textId="77777777" w:rsidR="00BF123A" w:rsidRPr="00D771E3" w:rsidRDefault="00BF123A" w:rsidP="00B41562">
            <w:pPr>
              <w:ind w:left="0"/>
              <w:jc w:val="center"/>
            </w:pPr>
            <w:r>
              <w:t>N</w:t>
            </w:r>
          </w:p>
        </w:tc>
        <w:tc>
          <w:tcPr>
            <w:tcW w:w="1180" w:type="dxa"/>
          </w:tcPr>
          <w:p w14:paraId="30ED47AE" w14:textId="77777777" w:rsidR="00BF123A" w:rsidRPr="00D771E3" w:rsidRDefault="00BF123A" w:rsidP="00B41562">
            <w:pPr>
              <w:ind w:left="0"/>
              <w:jc w:val="center"/>
            </w:pPr>
            <w:r>
              <w:t>Y</w:t>
            </w:r>
          </w:p>
        </w:tc>
        <w:tc>
          <w:tcPr>
            <w:tcW w:w="1180" w:type="dxa"/>
          </w:tcPr>
          <w:p w14:paraId="19E3A878" w14:textId="77777777" w:rsidR="00BF123A" w:rsidRPr="00D771E3" w:rsidRDefault="00BF123A" w:rsidP="00B41562">
            <w:pPr>
              <w:ind w:left="0"/>
              <w:jc w:val="center"/>
            </w:pPr>
            <w:r>
              <w:t>N</w:t>
            </w:r>
          </w:p>
        </w:tc>
      </w:tr>
    </w:tbl>
    <w:p w14:paraId="41FE9ED3" w14:textId="77777777" w:rsidR="00BF123A" w:rsidRPr="009B0E9F" w:rsidRDefault="00BF123A" w:rsidP="00BF123A"/>
    <w:p w14:paraId="076A6AC0" w14:textId="77777777" w:rsidR="00BF123A" w:rsidRPr="009B0E9F" w:rsidRDefault="00BF123A" w:rsidP="008B1251"/>
    <w:p w14:paraId="417B277C" w14:textId="05928013" w:rsidR="009B0E9F" w:rsidRDefault="009B0E9F" w:rsidP="008B1251">
      <w:pPr>
        <w:pStyle w:val="Nadpis2"/>
      </w:pPr>
      <w:bookmarkStart w:id="684" w:name="_Toc221813780"/>
      <w:r>
        <w:t>Other Operations</w:t>
      </w:r>
      <w:bookmarkEnd w:id="684"/>
    </w:p>
    <w:p w14:paraId="60481511" w14:textId="43EAF874" w:rsidR="009B0E9F" w:rsidRDefault="009B0E9F" w:rsidP="00CD44D1">
      <w:pPr>
        <w:pStyle w:val="Nadpis3"/>
      </w:pPr>
      <w:bookmarkStart w:id="685" w:name="_Toc221813781"/>
      <w:r>
        <w:t>Peklo Status</w:t>
      </w:r>
      <w:bookmarkEnd w:id="685"/>
    </w:p>
    <w:p w14:paraId="28068C06" w14:textId="07AAEF9B" w:rsidR="00F86627" w:rsidRDefault="00F86627" w:rsidP="00F86627">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Peklo Status (blacklists, reservations) </w:t>
      </w:r>
      <w:r w:rsidRPr="00CA50B3">
        <w:t>from the main menu</w:t>
      </w:r>
      <w:r>
        <w:t xml:space="preserve"> to open Peklo Status </w:t>
      </w:r>
      <w:r w:rsidR="00864AA1">
        <w:t>f</w:t>
      </w:r>
      <w:r>
        <w:t xml:space="preserve">orm displaying details about whether the inventory is blacklisted in Peklo and also when and by whom was it reserved for the last time: </w:t>
      </w:r>
    </w:p>
    <w:p w14:paraId="69618381" w14:textId="57120833" w:rsidR="00B968A4" w:rsidRDefault="00EC5755" w:rsidP="00B968A4">
      <w:r>
        <w:rPr>
          <w:noProof/>
        </w:rPr>
        <w:lastRenderedPageBreak/>
        <w:drawing>
          <wp:inline distT="0" distB="0" distL="0" distR="0" wp14:anchorId="3FD1808C" wp14:editId="4788FB2A">
            <wp:extent cx="5732145" cy="3343910"/>
            <wp:effectExtent l="0" t="0" r="1905" b="8890"/>
            <wp:docPr id="551" name="Obrázek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7"/>
                    <a:stretch>
                      <a:fillRect/>
                    </a:stretch>
                  </pic:blipFill>
                  <pic:spPr>
                    <a:xfrm>
                      <a:off x="0" y="0"/>
                      <a:ext cx="5732145" cy="3343910"/>
                    </a:xfrm>
                    <a:prstGeom prst="rect">
                      <a:avLst/>
                    </a:prstGeom>
                  </pic:spPr>
                </pic:pic>
              </a:graphicData>
            </a:graphic>
          </wp:inline>
        </w:drawing>
      </w:r>
    </w:p>
    <w:p w14:paraId="447E404C" w14:textId="3CB8353B" w:rsidR="00EC5755"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MSISDN’s</w:t>
      </w:r>
      <w:r w:rsidRPr="00A654C9">
        <w:rPr>
          <w:b/>
          <w:bCs/>
          <w:i/>
          <w:iCs w:val="0"/>
          <w:sz w:val="18"/>
          <w:szCs w:val="18"/>
        </w:rPr>
        <w:t xml:space="preserve"> </w:t>
      </w:r>
      <w:r w:rsidRPr="00A654C9">
        <w:rPr>
          <w:i/>
          <w:iCs w:val="0"/>
          <w:sz w:val="18"/>
          <w:szCs w:val="18"/>
        </w:rPr>
        <w:t>data set</w:t>
      </w:r>
    </w:p>
    <w:p w14:paraId="570A31AB" w14:textId="77777777" w:rsidR="00F86627" w:rsidRDefault="00F86627" w:rsidP="00F86627">
      <w:pPr>
        <w:jc w:val="center"/>
      </w:pPr>
    </w:p>
    <w:p w14:paraId="4B03B7CC" w14:textId="5F2F8E0D" w:rsidR="00EC5755" w:rsidRDefault="00EC5755" w:rsidP="00B968A4">
      <w:r>
        <w:rPr>
          <w:noProof/>
        </w:rPr>
        <w:drawing>
          <wp:inline distT="0" distB="0" distL="0" distR="0" wp14:anchorId="2E098F60" wp14:editId="0E97C050">
            <wp:extent cx="5732145" cy="3343910"/>
            <wp:effectExtent l="0" t="0" r="1905" b="8890"/>
            <wp:docPr id="552" name="Obrázek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8"/>
                    <a:stretch>
                      <a:fillRect/>
                    </a:stretch>
                  </pic:blipFill>
                  <pic:spPr>
                    <a:xfrm>
                      <a:off x="0" y="0"/>
                      <a:ext cx="5732145" cy="3343910"/>
                    </a:xfrm>
                    <a:prstGeom prst="rect">
                      <a:avLst/>
                    </a:prstGeom>
                  </pic:spPr>
                </pic:pic>
              </a:graphicData>
            </a:graphic>
          </wp:inline>
        </w:drawing>
      </w:r>
    </w:p>
    <w:p w14:paraId="6E35FD1F" w14:textId="0210E049" w:rsidR="00F86627" w:rsidRDefault="00F86627" w:rsidP="00F86627">
      <w:pPr>
        <w:jc w:val="center"/>
        <w:rPr>
          <w:i/>
          <w:iCs w:val="0"/>
          <w:sz w:val="18"/>
          <w:szCs w:val="18"/>
        </w:rPr>
      </w:pPr>
      <w:r>
        <w:rPr>
          <w:i/>
          <w:iCs w:val="0"/>
          <w:sz w:val="18"/>
          <w:szCs w:val="18"/>
        </w:rPr>
        <w:t xml:space="preserve">Peklo </w:t>
      </w:r>
      <w:r w:rsidRPr="00DD719C">
        <w:rPr>
          <w:i/>
          <w:iCs w:val="0"/>
          <w:sz w:val="18"/>
          <w:szCs w:val="18"/>
        </w:rPr>
        <w:t>Status form</w:t>
      </w:r>
      <w:r>
        <w:rPr>
          <w:i/>
          <w:iCs w:val="0"/>
          <w:sz w:val="18"/>
          <w:szCs w:val="18"/>
        </w:rPr>
        <w:t xml:space="preserve"> – </w:t>
      </w:r>
      <w:r>
        <w:rPr>
          <w:b/>
          <w:bCs/>
          <w:i/>
          <w:iCs w:val="0"/>
          <w:sz w:val="18"/>
          <w:szCs w:val="18"/>
        </w:rPr>
        <w:t>SIM’s</w:t>
      </w:r>
      <w:r w:rsidRPr="00A654C9">
        <w:rPr>
          <w:b/>
          <w:bCs/>
          <w:i/>
          <w:iCs w:val="0"/>
          <w:sz w:val="18"/>
          <w:szCs w:val="18"/>
        </w:rPr>
        <w:t xml:space="preserve"> </w:t>
      </w:r>
      <w:r w:rsidRPr="00A654C9">
        <w:rPr>
          <w:i/>
          <w:iCs w:val="0"/>
          <w:sz w:val="18"/>
          <w:szCs w:val="18"/>
        </w:rPr>
        <w:t>data set</w:t>
      </w:r>
    </w:p>
    <w:p w14:paraId="5C78F17D" w14:textId="26D51F42" w:rsidR="00F86627" w:rsidRDefault="00F86627" w:rsidP="00F86627">
      <w:pPr>
        <w:jc w:val="center"/>
        <w:rPr>
          <w:i/>
          <w:iCs w:val="0"/>
          <w:sz w:val="18"/>
          <w:szCs w:val="18"/>
        </w:rPr>
      </w:pPr>
    </w:p>
    <w:p w14:paraId="691F0015" w14:textId="77777777" w:rsidR="00F305E2" w:rsidRDefault="00F305E2" w:rsidP="00F305E2">
      <w:pPr>
        <w:pStyle w:val="Nadpis5"/>
      </w:pPr>
      <w:bookmarkStart w:id="686" w:name="_Toc221813782"/>
      <w:r>
        <w:t>Output Data</w:t>
      </w:r>
      <w:bookmarkEnd w:id="686"/>
    </w:p>
    <w:p w14:paraId="56281678" w14:textId="66125A4C" w:rsidR="00F86627" w:rsidRDefault="00F86627" w:rsidP="00F86627">
      <w:pPr>
        <w:ind w:left="0"/>
      </w:pPr>
      <w:r w:rsidRPr="00340FA5">
        <w:t>Following data sets are available to display:</w:t>
      </w:r>
    </w:p>
    <w:p w14:paraId="5AF2E33E" w14:textId="77777777" w:rsidR="00F86627" w:rsidRDefault="00F86627" w:rsidP="00F86627">
      <w:pPr>
        <w:ind w:left="0"/>
        <w:rPr>
          <w:b/>
          <w:bCs/>
          <w:sz w:val="18"/>
          <w:szCs w:val="18"/>
        </w:rPr>
      </w:pPr>
    </w:p>
    <w:tbl>
      <w:tblPr>
        <w:tblStyle w:val="Mkatabulky"/>
        <w:tblW w:w="9356" w:type="dxa"/>
        <w:tblInd w:w="-5" w:type="dxa"/>
        <w:tblLook w:val="04A0" w:firstRow="1" w:lastRow="0" w:firstColumn="1" w:lastColumn="0" w:noHBand="0" w:noVBand="1"/>
      </w:tblPr>
      <w:tblGrid>
        <w:gridCol w:w="1656"/>
        <w:gridCol w:w="7700"/>
      </w:tblGrid>
      <w:tr w:rsidR="00F86627" w:rsidRPr="00DF00E8" w14:paraId="027D2F8E" w14:textId="77777777" w:rsidTr="00C91799">
        <w:trPr>
          <w:trHeight w:val="701"/>
        </w:trPr>
        <w:tc>
          <w:tcPr>
            <w:tcW w:w="1656" w:type="dxa"/>
            <w:shd w:val="clear" w:color="auto" w:fill="D9D9D9" w:themeFill="background1" w:themeFillShade="D9"/>
          </w:tcPr>
          <w:p w14:paraId="33049FB6" w14:textId="77777777" w:rsidR="00F86627" w:rsidRPr="00DF00E8" w:rsidRDefault="00F86627" w:rsidP="00C91799">
            <w:pPr>
              <w:ind w:left="0"/>
              <w:rPr>
                <w:b/>
                <w:bCs/>
              </w:rPr>
            </w:pPr>
            <w:r>
              <w:rPr>
                <w:b/>
                <w:bCs/>
              </w:rPr>
              <w:t>Data Set</w:t>
            </w:r>
          </w:p>
        </w:tc>
        <w:tc>
          <w:tcPr>
            <w:tcW w:w="7700" w:type="dxa"/>
            <w:shd w:val="clear" w:color="auto" w:fill="D9D9D9" w:themeFill="background1" w:themeFillShade="D9"/>
          </w:tcPr>
          <w:p w14:paraId="536FC8F5" w14:textId="77777777" w:rsidR="00F86627" w:rsidRPr="00DF00E8" w:rsidRDefault="00F86627" w:rsidP="00C91799">
            <w:pPr>
              <w:ind w:left="0"/>
              <w:rPr>
                <w:b/>
                <w:bCs/>
              </w:rPr>
            </w:pPr>
            <w:r w:rsidRPr="00DF00E8">
              <w:rPr>
                <w:b/>
                <w:bCs/>
              </w:rPr>
              <w:t>Description</w:t>
            </w:r>
          </w:p>
        </w:tc>
      </w:tr>
      <w:tr w:rsidR="00F86627" w14:paraId="181955AE" w14:textId="77777777" w:rsidTr="00C91799">
        <w:trPr>
          <w:trHeight w:val="219"/>
        </w:trPr>
        <w:tc>
          <w:tcPr>
            <w:tcW w:w="1656" w:type="dxa"/>
          </w:tcPr>
          <w:p w14:paraId="1796182E" w14:textId="3172E794" w:rsidR="00F86627" w:rsidRPr="00B23995" w:rsidRDefault="00F86627" w:rsidP="00C91799">
            <w:pPr>
              <w:ind w:left="0"/>
              <w:rPr>
                <w:b/>
                <w:bCs/>
                <w:sz w:val="18"/>
                <w:szCs w:val="18"/>
              </w:rPr>
            </w:pPr>
            <w:r>
              <w:rPr>
                <w:b/>
                <w:bCs/>
                <w:sz w:val="18"/>
                <w:szCs w:val="18"/>
              </w:rPr>
              <w:t>MSISDN’s</w:t>
            </w:r>
          </w:p>
        </w:tc>
        <w:tc>
          <w:tcPr>
            <w:tcW w:w="7700" w:type="dxa"/>
          </w:tcPr>
          <w:p w14:paraId="742A5C06" w14:textId="6421D6C1" w:rsidR="00F86627" w:rsidRDefault="00F86627" w:rsidP="00C91799">
            <w:pPr>
              <w:ind w:left="0"/>
            </w:pPr>
            <w:r>
              <w:t>Peklo status for MSISDN’s / ISDN’s</w:t>
            </w:r>
          </w:p>
        </w:tc>
      </w:tr>
      <w:tr w:rsidR="00F86627" w14:paraId="15329A54" w14:textId="77777777" w:rsidTr="00C91799">
        <w:trPr>
          <w:trHeight w:val="219"/>
        </w:trPr>
        <w:tc>
          <w:tcPr>
            <w:tcW w:w="1656" w:type="dxa"/>
          </w:tcPr>
          <w:p w14:paraId="1EF8C5A9" w14:textId="517DA0FC" w:rsidR="00F86627" w:rsidRPr="00B23995" w:rsidRDefault="00F86627" w:rsidP="00C91799">
            <w:pPr>
              <w:ind w:left="0"/>
              <w:rPr>
                <w:b/>
                <w:bCs/>
                <w:sz w:val="18"/>
                <w:szCs w:val="18"/>
              </w:rPr>
            </w:pPr>
            <w:r>
              <w:rPr>
                <w:b/>
                <w:bCs/>
                <w:sz w:val="18"/>
                <w:szCs w:val="18"/>
              </w:rPr>
              <w:lastRenderedPageBreak/>
              <w:t>SIM’s</w:t>
            </w:r>
          </w:p>
        </w:tc>
        <w:tc>
          <w:tcPr>
            <w:tcW w:w="7700" w:type="dxa"/>
          </w:tcPr>
          <w:p w14:paraId="48C3A8E1" w14:textId="4F591F35" w:rsidR="00F86627" w:rsidRDefault="00F86627" w:rsidP="00C91799">
            <w:pPr>
              <w:ind w:left="0"/>
            </w:pPr>
            <w:r>
              <w:t>Peklo status for SIM cards</w:t>
            </w:r>
          </w:p>
        </w:tc>
      </w:tr>
    </w:tbl>
    <w:p w14:paraId="51575325" w14:textId="77777777" w:rsidR="00F86627" w:rsidRDefault="00F86627" w:rsidP="00F86627">
      <w:pPr>
        <w:ind w:left="0"/>
        <w:rPr>
          <w:b/>
          <w:bCs/>
          <w:sz w:val="18"/>
          <w:szCs w:val="18"/>
        </w:rPr>
      </w:pPr>
    </w:p>
    <w:p w14:paraId="6936A637" w14:textId="3F9EFD92" w:rsidR="00F86627" w:rsidRDefault="00F86627" w:rsidP="00F86627">
      <w:pPr>
        <w:ind w:left="0"/>
      </w:pPr>
      <w:r>
        <w:t>Following output columns are returned:</w:t>
      </w:r>
    </w:p>
    <w:p w14:paraId="045A0656" w14:textId="77777777" w:rsidR="00F86627" w:rsidRDefault="00F86627" w:rsidP="00F86627"/>
    <w:tbl>
      <w:tblPr>
        <w:tblStyle w:val="Mkatabulky"/>
        <w:tblW w:w="9356" w:type="dxa"/>
        <w:tblInd w:w="-5" w:type="dxa"/>
        <w:tblLook w:val="04A0" w:firstRow="1" w:lastRow="0" w:firstColumn="1" w:lastColumn="0" w:noHBand="0" w:noVBand="1"/>
      </w:tblPr>
      <w:tblGrid>
        <w:gridCol w:w="2012"/>
        <w:gridCol w:w="7344"/>
      </w:tblGrid>
      <w:tr w:rsidR="00F86627" w:rsidRPr="00DF00E8" w14:paraId="519CB426" w14:textId="77777777" w:rsidTr="00F86627">
        <w:trPr>
          <w:trHeight w:val="701"/>
        </w:trPr>
        <w:tc>
          <w:tcPr>
            <w:tcW w:w="2012" w:type="dxa"/>
            <w:shd w:val="clear" w:color="auto" w:fill="D9D9D9" w:themeFill="background1" w:themeFillShade="D9"/>
          </w:tcPr>
          <w:p w14:paraId="0CB1B7D5" w14:textId="018F3BB3" w:rsidR="00F86627" w:rsidRPr="00DF00E8" w:rsidRDefault="00F86627" w:rsidP="00C91799">
            <w:pPr>
              <w:ind w:left="0"/>
              <w:rPr>
                <w:b/>
                <w:bCs/>
              </w:rPr>
            </w:pPr>
            <w:r>
              <w:rPr>
                <w:b/>
                <w:bCs/>
              </w:rPr>
              <w:t>Column</w:t>
            </w:r>
          </w:p>
        </w:tc>
        <w:tc>
          <w:tcPr>
            <w:tcW w:w="7344" w:type="dxa"/>
            <w:shd w:val="clear" w:color="auto" w:fill="D9D9D9" w:themeFill="background1" w:themeFillShade="D9"/>
          </w:tcPr>
          <w:p w14:paraId="18E62EC3" w14:textId="77777777" w:rsidR="00F86627" w:rsidRPr="00DF00E8" w:rsidRDefault="00F86627" w:rsidP="00C91799">
            <w:pPr>
              <w:ind w:left="0"/>
              <w:rPr>
                <w:b/>
                <w:bCs/>
              </w:rPr>
            </w:pPr>
            <w:r w:rsidRPr="00DF00E8">
              <w:rPr>
                <w:b/>
                <w:bCs/>
              </w:rPr>
              <w:t>Description</w:t>
            </w:r>
          </w:p>
        </w:tc>
      </w:tr>
      <w:tr w:rsidR="00F86627" w:rsidRPr="00DF00E8" w14:paraId="72C13F70" w14:textId="77777777" w:rsidTr="00F86627">
        <w:trPr>
          <w:trHeight w:val="219"/>
        </w:trPr>
        <w:tc>
          <w:tcPr>
            <w:tcW w:w="2012" w:type="dxa"/>
          </w:tcPr>
          <w:p w14:paraId="03B7F052" w14:textId="4E712227" w:rsidR="00F86627" w:rsidRPr="00AD3D46" w:rsidRDefault="00F86627" w:rsidP="00F86627">
            <w:pPr>
              <w:ind w:left="0"/>
              <w:rPr>
                <w:sz w:val="18"/>
                <w:szCs w:val="18"/>
              </w:rPr>
            </w:pPr>
            <w:r>
              <w:rPr>
                <w:rFonts w:ascii="Consolas" w:hAnsi="Consolas"/>
              </w:rPr>
              <w:t>INVENTORY</w:t>
            </w:r>
          </w:p>
        </w:tc>
        <w:tc>
          <w:tcPr>
            <w:tcW w:w="7344" w:type="dxa"/>
          </w:tcPr>
          <w:p w14:paraId="428B3D73" w14:textId="27D61022" w:rsidR="00F86627" w:rsidRPr="00AD3D46" w:rsidRDefault="00F86627" w:rsidP="00F86627">
            <w:pPr>
              <w:ind w:left="0"/>
            </w:pPr>
            <w:r>
              <w:t>Input inventory ID (MSISDN or IMSI, depends on selected data set)</w:t>
            </w:r>
          </w:p>
        </w:tc>
      </w:tr>
      <w:tr w:rsidR="00F86627" w:rsidRPr="00DF00E8" w14:paraId="356336DD" w14:textId="77777777" w:rsidTr="00F86627">
        <w:trPr>
          <w:trHeight w:val="219"/>
        </w:trPr>
        <w:tc>
          <w:tcPr>
            <w:tcW w:w="2012" w:type="dxa"/>
          </w:tcPr>
          <w:p w14:paraId="7AABA3A5" w14:textId="0CC41DEA" w:rsidR="00F86627" w:rsidRPr="00AD3D46" w:rsidRDefault="00F86627" w:rsidP="00F86627">
            <w:pPr>
              <w:ind w:left="0"/>
            </w:pPr>
            <w:r>
              <w:rPr>
                <w:rFonts w:ascii="Consolas" w:hAnsi="Consolas"/>
              </w:rPr>
              <w:t>BLACKLISTED</w:t>
            </w:r>
          </w:p>
        </w:tc>
        <w:tc>
          <w:tcPr>
            <w:tcW w:w="7344" w:type="dxa"/>
          </w:tcPr>
          <w:p w14:paraId="25B1E9CD" w14:textId="4F29E82F" w:rsidR="00F86627" w:rsidRPr="00AD3D46" w:rsidRDefault="00F86627" w:rsidP="00F86627">
            <w:pPr>
              <w:ind w:left="0"/>
            </w:pPr>
            <w:r w:rsidRPr="00F86627">
              <w:rPr>
                <w:rFonts w:ascii="Consolas" w:hAnsi="Consolas"/>
              </w:rPr>
              <w:t>Y|N</w:t>
            </w:r>
            <w:r>
              <w:t xml:space="preserve"> – is the inventory present in Peklo black list?</w:t>
            </w:r>
          </w:p>
        </w:tc>
      </w:tr>
      <w:tr w:rsidR="00F86627" w:rsidRPr="00DF00E8" w14:paraId="2779EEF3" w14:textId="77777777" w:rsidTr="00F86627">
        <w:trPr>
          <w:trHeight w:val="219"/>
        </w:trPr>
        <w:tc>
          <w:tcPr>
            <w:tcW w:w="2012" w:type="dxa"/>
          </w:tcPr>
          <w:p w14:paraId="3A3C8A83" w14:textId="279EDEAD" w:rsidR="00F86627" w:rsidRPr="00AD3D46" w:rsidRDefault="00F86627" w:rsidP="00F86627">
            <w:pPr>
              <w:ind w:left="0"/>
            </w:pPr>
            <w:r>
              <w:rPr>
                <w:rFonts w:ascii="Consolas" w:hAnsi="Consolas"/>
              </w:rPr>
              <w:t>LAST_USED_BY</w:t>
            </w:r>
          </w:p>
        </w:tc>
        <w:tc>
          <w:tcPr>
            <w:tcW w:w="7344" w:type="dxa"/>
          </w:tcPr>
          <w:p w14:paraId="3F9A8F58" w14:textId="687D9D41" w:rsidR="00F86627" w:rsidRPr="00AD3D46" w:rsidRDefault="00624184" w:rsidP="00F86627">
            <w:pPr>
              <w:ind w:left="0"/>
            </w:pPr>
            <w:r>
              <w:t xml:space="preserve">ID of </w:t>
            </w:r>
            <w:r w:rsidR="00F86627">
              <w:t xml:space="preserve">user who reserved the inventory in Peklo. </w:t>
            </w:r>
          </w:p>
        </w:tc>
      </w:tr>
      <w:tr w:rsidR="00F86627" w:rsidRPr="00DF00E8" w14:paraId="1987EE22" w14:textId="77777777" w:rsidTr="00F86627">
        <w:trPr>
          <w:trHeight w:val="219"/>
        </w:trPr>
        <w:tc>
          <w:tcPr>
            <w:tcW w:w="2012" w:type="dxa"/>
          </w:tcPr>
          <w:p w14:paraId="0BD09ACD" w14:textId="70F7E5BE" w:rsidR="00F86627" w:rsidRPr="00AD3D46" w:rsidRDefault="00F86627" w:rsidP="00F86627">
            <w:pPr>
              <w:ind w:left="0"/>
            </w:pPr>
            <w:r>
              <w:rPr>
                <w:rFonts w:ascii="Consolas" w:hAnsi="Consolas"/>
              </w:rPr>
              <w:t>LAST_USED_DATE</w:t>
            </w:r>
          </w:p>
        </w:tc>
        <w:tc>
          <w:tcPr>
            <w:tcW w:w="7344" w:type="dxa"/>
          </w:tcPr>
          <w:p w14:paraId="5CCF58A1" w14:textId="74F919D2" w:rsidR="00F86627" w:rsidRPr="00AD3D46" w:rsidRDefault="00F86627" w:rsidP="00F86627">
            <w:pPr>
              <w:ind w:left="0"/>
            </w:pPr>
            <w:r>
              <w:t>Date when the inventory was reserved</w:t>
            </w:r>
            <w:r w:rsidR="00624184">
              <w:t xml:space="preserve"> in Peklo</w:t>
            </w:r>
            <w:r>
              <w:t>.</w:t>
            </w:r>
          </w:p>
        </w:tc>
      </w:tr>
      <w:tr w:rsidR="00F86627" w:rsidRPr="00DF00E8" w14:paraId="7DB10BE2" w14:textId="77777777" w:rsidTr="00F86627">
        <w:trPr>
          <w:trHeight w:val="219"/>
        </w:trPr>
        <w:tc>
          <w:tcPr>
            <w:tcW w:w="2012" w:type="dxa"/>
          </w:tcPr>
          <w:p w14:paraId="0EC7596F" w14:textId="5D41DCCF" w:rsidR="00F86627" w:rsidRPr="00AD3D46" w:rsidRDefault="00F86627" w:rsidP="00F86627">
            <w:pPr>
              <w:ind w:left="0"/>
            </w:pPr>
            <w:r>
              <w:rPr>
                <w:rFonts w:ascii="Consolas" w:hAnsi="Consolas"/>
              </w:rPr>
              <w:t>LAST_USED_NOTE</w:t>
            </w:r>
          </w:p>
        </w:tc>
        <w:tc>
          <w:tcPr>
            <w:tcW w:w="7344" w:type="dxa"/>
          </w:tcPr>
          <w:p w14:paraId="10BEAAF4" w14:textId="493199AE" w:rsidR="00F86627" w:rsidRPr="00AD3D46" w:rsidRDefault="00F86627" w:rsidP="00F86627">
            <w:pPr>
              <w:ind w:left="0"/>
            </w:pPr>
            <w:r>
              <w:t>Note the user entered to Peklo when obtaining the inventory (reservation reason).</w:t>
            </w:r>
          </w:p>
        </w:tc>
      </w:tr>
    </w:tbl>
    <w:p w14:paraId="2F83B478" w14:textId="353F2412" w:rsidR="00F86627" w:rsidRDefault="00F86627" w:rsidP="00F86627">
      <w:pPr>
        <w:ind w:left="0"/>
        <w:rPr>
          <w:b/>
          <w:bCs/>
          <w:i/>
          <w:iCs w:val="0"/>
        </w:rPr>
      </w:pPr>
    </w:p>
    <w:p w14:paraId="34965FBF" w14:textId="689B535F" w:rsidR="00F86627" w:rsidRDefault="00F86627" w:rsidP="00F86627">
      <w:pPr>
        <w:ind w:left="0"/>
      </w:pPr>
      <w:r w:rsidRPr="00FF34D5">
        <w:t xml:space="preserve">Please refer to </w:t>
      </w:r>
      <w:r>
        <w:t>Peklo</w:t>
      </w:r>
      <w:r w:rsidRPr="00FF34D5">
        <w:t xml:space="preserve"> system documentation for more details on the column values. </w:t>
      </w:r>
    </w:p>
    <w:p w14:paraId="29DA4CB6" w14:textId="36BDBCDB" w:rsidR="00F86627" w:rsidRDefault="00F86627" w:rsidP="00F86627">
      <w:pPr>
        <w:ind w:left="0"/>
      </w:pPr>
    </w:p>
    <w:p w14:paraId="4702782A" w14:textId="13C468D8" w:rsidR="00F86627" w:rsidRPr="00625B9E" w:rsidRDefault="00F86627" w:rsidP="00F305E2">
      <w:pPr>
        <w:pStyle w:val="Nadpis5"/>
      </w:pPr>
      <w:bookmarkStart w:id="687" w:name="_Toc221813783"/>
      <w:r w:rsidRPr="00625B9E">
        <w:t xml:space="preserve">Process </w:t>
      </w:r>
      <w:r w:rsidR="00F305E2">
        <w:t>O</w:t>
      </w:r>
      <w:r w:rsidRPr="00625B9E">
        <w:t>verview</w:t>
      </w:r>
      <w:bookmarkEnd w:id="687"/>
    </w:p>
    <w:p w14:paraId="63D1BC57" w14:textId="65C78CC9" w:rsidR="00F86627" w:rsidRDefault="005D19A5" w:rsidP="00F86627">
      <w:pPr>
        <w:ind w:left="0"/>
      </w:pPr>
      <w:r>
        <w:t xml:space="preserve">Following Peklo tables </w:t>
      </w:r>
      <w:r w:rsidR="00F86627">
        <w:t>queried for status of the inventory present in the main grid</w:t>
      </w:r>
      <w:r>
        <w:t>:</w:t>
      </w:r>
    </w:p>
    <w:p w14:paraId="7F1B05B2" w14:textId="2F7B7844" w:rsidR="005D19A5" w:rsidRPr="005D19A5" w:rsidRDefault="005D19A5">
      <w:pPr>
        <w:pStyle w:val="Odstavecseseznamem"/>
        <w:numPr>
          <w:ilvl w:val="0"/>
          <w:numId w:val="89"/>
        </w:numPr>
        <w:ind w:left="426" w:hanging="284"/>
      </w:pPr>
      <w:r>
        <w:t xml:space="preserve">For MSISDN’s data set: </w:t>
      </w:r>
      <w:r>
        <w:rPr>
          <w:rFonts w:ascii="Consolas" w:hAnsi="Consolas"/>
        </w:rPr>
        <w:t>IBMTEST.PEKLO_&lt;env&gt;_USED_BY</w:t>
      </w:r>
      <w:r>
        <w:t xml:space="preserve">, </w:t>
      </w:r>
      <w:r>
        <w:rPr>
          <w:rFonts w:ascii="Consolas" w:hAnsi="Consolas"/>
        </w:rPr>
        <w:t>IBMTEST.PEKLO_MSISDN_BL</w:t>
      </w:r>
    </w:p>
    <w:p w14:paraId="5840958C" w14:textId="0BB281DE" w:rsidR="005D19A5" w:rsidRDefault="005D19A5">
      <w:pPr>
        <w:pStyle w:val="Odstavecseseznamem"/>
        <w:numPr>
          <w:ilvl w:val="0"/>
          <w:numId w:val="89"/>
        </w:numPr>
        <w:ind w:left="426" w:hanging="284"/>
      </w:pPr>
      <w:r>
        <w:t xml:space="preserve">For SIM’s data set: </w:t>
      </w:r>
      <w:r>
        <w:rPr>
          <w:rFonts w:ascii="Consolas" w:hAnsi="Consolas"/>
        </w:rPr>
        <w:t>IBMTEST.PEKLO_&lt;env&gt;_SIM_USED_BY</w:t>
      </w:r>
      <w:r>
        <w:t xml:space="preserve">, </w:t>
      </w:r>
      <w:r>
        <w:rPr>
          <w:rFonts w:ascii="Consolas" w:hAnsi="Consolas"/>
        </w:rPr>
        <w:t>IBMTEST.PEKLO_SIM_BL</w:t>
      </w:r>
    </w:p>
    <w:p w14:paraId="003334B2" w14:textId="77777777" w:rsidR="00F86627" w:rsidRDefault="00F86627" w:rsidP="00F86627">
      <w:pPr>
        <w:ind w:left="0"/>
      </w:pPr>
    </w:p>
    <w:p w14:paraId="47793108" w14:textId="65BA7FBC" w:rsidR="00F86627" w:rsidRDefault="00F86627" w:rsidP="00F305E2">
      <w:pPr>
        <w:pStyle w:val="Nadpis5"/>
      </w:pPr>
      <w:bookmarkStart w:id="688" w:name="_Toc221813784"/>
      <w:r w:rsidRPr="00B64FF8">
        <w:t xml:space="preserve">Role </w:t>
      </w:r>
      <w:r w:rsidR="00F305E2">
        <w:t>D</w:t>
      </w:r>
      <w:r>
        <w:t>ifferences</w:t>
      </w:r>
      <w:bookmarkEnd w:id="68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86627" w:rsidRPr="00DF00E8" w14:paraId="4A583646" w14:textId="77777777" w:rsidTr="00C91799">
        <w:trPr>
          <w:trHeight w:val="277"/>
        </w:trPr>
        <w:tc>
          <w:tcPr>
            <w:tcW w:w="3490" w:type="dxa"/>
            <w:shd w:val="clear" w:color="auto" w:fill="D9D9D9" w:themeFill="background1" w:themeFillShade="D9"/>
          </w:tcPr>
          <w:p w14:paraId="2E123568" w14:textId="77777777" w:rsidR="00F86627" w:rsidRPr="00DF00E8" w:rsidRDefault="00F86627" w:rsidP="00C91799">
            <w:pPr>
              <w:ind w:left="0"/>
              <w:rPr>
                <w:b/>
                <w:bCs/>
              </w:rPr>
            </w:pPr>
            <w:r>
              <w:rPr>
                <w:b/>
                <w:bCs/>
              </w:rPr>
              <w:t>Action / Role</w:t>
            </w:r>
          </w:p>
        </w:tc>
        <w:tc>
          <w:tcPr>
            <w:tcW w:w="1163" w:type="dxa"/>
            <w:shd w:val="clear" w:color="auto" w:fill="D9D9D9" w:themeFill="background1" w:themeFillShade="D9"/>
          </w:tcPr>
          <w:p w14:paraId="0B97B3C5" w14:textId="77777777" w:rsidR="00F86627" w:rsidRPr="00F374A6" w:rsidRDefault="00F86627" w:rsidP="00C91799">
            <w:pPr>
              <w:ind w:left="0"/>
              <w:jc w:val="center"/>
              <w:rPr>
                <w:b/>
                <w:bCs/>
              </w:rPr>
            </w:pPr>
            <w:r w:rsidRPr="00F374A6">
              <w:rPr>
                <w:b/>
                <w:bCs/>
              </w:rPr>
              <w:t>ADMIN</w:t>
            </w:r>
          </w:p>
        </w:tc>
        <w:tc>
          <w:tcPr>
            <w:tcW w:w="1163" w:type="dxa"/>
            <w:shd w:val="clear" w:color="auto" w:fill="D9D9D9" w:themeFill="background1" w:themeFillShade="D9"/>
          </w:tcPr>
          <w:p w14:paraId="55D85000" w14:textId="77777777" w:rsidR="00F86627" w:rsidRPr="00DF00E8" w:rsidRDefault="00F86627" w:rsidP="00C91799">
            <w:pPr>
              <w:ind w:left="0"/>
              <w:jc w:val="center"/>
              <w:rPr>
                <w:b/>
                <w:bCs/>
              </w:rPr>
            </w:pPr>
            <w:r>
              <w:rPr>
                <w:b/>
                <w:bCs/>
              </w:rPr>
              <w:t>LEAD</w:t>
            </w:r>
          </w:p>
        </w:tc>
        <w:tc>
          <w:tcPr>
            <w:tcW w:w="1180" w:type="dxa"/>
            <w:shd w:val="clear" w:color="auto" w:fill="D9D9D9" w:themeFill="background1" w:themeFillShade="D9"/>
          </w:tcPr>
          <w:p w14:paraId="6681FC1F" w14:textId="77777777" w:rsidR="00F86627" w:rsidRPr="00DF00E8" w:rsidRDefault="00F86627" w:rsidP="00C91799">
            <w:pPr>
              <w:ind w:left="0"/>
              <w:jc w:val="center"/>
              <w:rPr>
                <w:b/>
                <w:bCs/>
              </w:rPr>
            </w:pPr>
            <w:r>
              <w:rPr>
                <w:b/>
                <w:bCs/>
              </w:rPr>
              <w:t>TESTING-VF</w:t>
            </w:r>
          </w:p>
        </w:tc>
        <w:tc>
          <w:tcPr>
            <w:tcW w:w="1180" w:type="dxa"/>
            <w:shd w:val="clear" w:color="auto" w:fill="D9D9D9" w:themeFill="background1" w:themeFillShade="D9"/>
          </w:tcPr>
          <w:p w14:paraId="23B20F39" w14:textId="77777777" w:rsidR="00F86627" w:rsidRPr="00DF00E8" w:rsidRDefault="00F86627" w:rsidP="00C91799">
            <w:pPr>
              <w:ind w:left="0"/>
              <w:jc w:val="center"/>
              <w:rPr>
                <w:b/>
                <w:bCs/>
              </w:rPr>
            </w:pPr>
            <w:r>
              <w:rPr>
                <w:b/>
                <w:bCs/>
              </w:rPr>
              <w:t>TESTING-IBM</w:t>
            </w:r>
          </w:p>
        </w:tc>
        <w:tc>
          <w:tcPr>
            <w:tcW w:w="1180" w:type="dxa"/>
            <w:shd w:val="clear" w:color="auto" w:fill="D9D9D9" w:themeFill="background1" w:themeFillShade="D9"/>
          </w:tcPr>
          <w:p w14:paraId="00FECF02" w14:textId="77777777" w:rsidR="00F86627" w:rsidRPr="00DF00E8" w:rsidRDefault="00F86627" w:rsidP="00C91799">
            <w:pPr>
              <w:ind w:left="0"/>
              <w:jc w:val="center"/>
              <w:rPr>
                <w:b/>
                <w:bCs/>
              </w:rPr>
            </w:pPr>
            <w:r>
              <w:rPr>
                <w:b/>
                <w:bCs/>
              </w:rPr>
              <w:t>TESTING-V2</w:t>
            </w:r>
          </w:p>
        </w:tc>
      </w:tr>
      <w:tr w:rsidR="00F86627" w14:paraId="639A1B34" w14:textId="77777777" w:rsidTr="00C91799">
        <w:trPr>
          <w:trHeight w:val="219"/>
        </w:trPr>
        <w:tc>
          <w:tcPr>
            <w:tcW w:w="3490" w:type="dxa"/>
          </w:tcPr>
          <w:p w14:paraId="3526FE43" w14:textId="315E3B9F" w:rsidR="00F86627" w:rsidRPr="00D771E3" w:rsidRDefault="00F86627" w:rsidP="00C91799">
            <w:pPr>
              <w:ind w:left="0"/>
              <w:rPr>
                <w:b/>
                <w:bCs/>
              </w:rPr>
            </w:pPr>
            <w:r w:rsidRPr="00D771E3">
              <w:rPr>
                <w:b/>
                <w:bCs/>
              </w:rPr>
              <w:t xml:space="preserve">Access to </w:t>
            </w:r>
            <w:r w:rsidR="005D19A5">
              <w:rPr>
                <w:b/>
                <w:bCs/>
              </w:rPr>
              <w:t>Peklo Status</w:t>
            </w:r>
          </w:p>
        </w:tc>
        <w:tc>
          <w:tcPr>
            <w:tcW w:w="1163" w:type="dxa"/>
          </w:tcPr>
          <w:p w14:paraId="33F525AF" w14:textId="77777777" w:rsidR="00F86627" w:rsidRDefault="00F86627" w:rsidP="00C91799">
            <w:pPr>
              <w:ind w:left="0"/>
              <w:jc w:val="center"/>
            </w:pPr>
            <w:r>
              <w:t>Y</w:t>
            </w:r>
          </w:p>
        </w:tc>
        <w:tc>
          <w:tcPr>
            <w:tcW w:w="1163" w:type="dxa"/>
          </w:tcPr>
          <w:p w14:paraId="5EB38024" w14:textId="77777777" w:rsidR="00F86627" w:rsidRPr="00D771E3" w:rsidRDefault="00F86627" w:rsidP="00C91799">
            <w:pPr>
              <w:ind w:left="0"/>
              <w:jc w:val="center"/>
            </w:pPr>
            <w:r w:rsidRPr="00D771E3">
              <w:t>Y</w:t>
            </w:r>
          </w:p>
        </w:tc>
        <w:tc>
          <w:tcPr>
            <w:tcW w:w="1180" w:type="dxa"/>
          </w:tcPr>
          <w:p w14:paraId="2747CF8E" w14:textId="77777777" w:rsidR="00F86627" w:rsidRPr="00D771E3" w:rsidRDefault="00F86627" w:rsidP="00C91799">
            <w:pPr>
              <w:ind w:left="0"/>
              <w:jc w:val="center"/>
            </w:pPr>
            <w:r w:rsidRPr="00D771E3">
              <w:t>Y</w:t>
            </w:r>
          </w:p>
        </w:tc>
        <w:tc>
          <w:tcPr>
            <w:tcW w:w="1180" w:type="dxa"/>
          </w:tcPr>
          <w:p w14:paraId="08F23256" w14:textId="77777777" w:rsidR="00F86627" w:rsidRPr="00D771E3" w:rsidRDefault="00F86627" w:rsidP="00C91799">
            <w:pPr>
              <w:ind w:left="0"/>
              <w:jc w:val="center"/>
            </w:pPr>
            <w:r>
              <w:t>Y</w:t>
            </w:r>
          </w:p>
        </w:tc>
        <w:tc>
          <w:tcPr>
            <w:tcW w:w="1180" w:type="dxa"/>
          </w:tcPr>
          <w:p w14:paraId="4E81C61D" w14:textId="3E1586A4" w:rsidR="00F86627" w:rsidRPr="00D771E3" w:rsidRDefault="005D19A5" w:rsidP="00C91799">
            <w:pPr>
              <w:ind w:left="0"/>
              <w:jc w:val="center"/>
            </w:pPr>
            <w:r>
              <w:t>Y</w:t>
            </w:r>
          </w:p>
        </w:tc>
      </w:tr>
    </w:tbl>
    <w:p w14:paraId="2A127D79" w14:textId="77777777" w:rsidR="00F86627" w:rsidRDefault="00F86627" w:rsidP="00F86627">
      <w:pPr>
        <w:ind w:left="0"/>
        <w:rPr>
          <w:b/>
          <w:bCs/>
          <w:sz w:val="18"/>
          <w:szCs w:val="18"/>
        </w:rPr>
      </w:pPr>
    </w:p>
    <w:p w14:paraId="054E1A8E" w14:textId="7B6EFA97" w:rsidR="009B0E9F" w:rsidRDefault="009B0E9F" w:rsidP="00CD44D1">
      <w:pPr>
        <w:pStyle w:val="Nadpis3"/>
      </w:pPr>
      <w:bookmarkStart w:id="689" w:name="_Toc221813785"/>
      <w:r>
        <w:t>Phoenix Cleansing Blacklist Status</w:t>
      </w:r>
      <w:bookmarkEnd w:id="689"/>
    </w:p>
    <w:p w14:paraId="241CAB56" w14:textId="73C749F2" w:rsidR="00864AA1" w:rsidRDefault="00864AA1" w:rsidP="00864AA1">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Phoenix Cleansing Blacklist Status </w:t>
      </w:r>
      <w:r w:rsidRPr="00CA50B3">
        <w:t>from the main menu</w:t>
      </w:r>
      <w:r>
        <w:t xml:space="preserve"> to open Phoenix Cleansing Blacklist Status form displaying whether the inventory is blacklisted for cleansing in Phoenix: </w:t>
      </w:r>
    </w:p>
    <w:p w14:paraId="1A5ADE4E" w14:textId="38600EC9" w:rsidR="00444850" w:rsidRDefault="00444850" w:rsidP="00444850"/>
    <w:p w14:paraId="58240CE9" w14:textId="3F6CBC61" w:rsidR="00864AA1" w:rsidRDefault="00864AA1" w:rsidP="00444850">
      <w:r>
        <w:rPr>
          <w:noProof/>
        </w:rPr>
        <w:drawing>
          <wp:inline distT="0" distB="0" distL="0" distR="0" wp14:anchorId="5462E1A1" wp14:editId="6F88CA44">
            <wp:extent cx="5732145" cy="3343910"/>
            <wp:effectExtent l="0" t="0" r="1905" b="8890"/>
            <wp:docPr id="553" name="Obrázek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9"/>
                    <a:stretch>
                      <a:fillRect/>
                    </a:stretch>
                  </pic:blipFill>
                  <pic:spPr>
                    <a:xfrm>
                      <a:off x="0" y="0"/>
                      <a:ext cx="5732145" cy="3343910"/>
                    </a:xfrm>
                    <a:prstGeom prst="rect">
                      <a:avLst/>
                    </a:prstGeom>
                  </pic:spPr>
                </pic:pic>
              </a:graphicData>
            </a:graphic>
          </wp:inline>
        </w:drawing>
      </w:r>
    </w:p>
    <w:p w14:paraId="4983ABA1" w14:textId="7236F1F1" w:rsidR="00864AA1" w:rsidRDefault="00864AA1" w:rsidP="00864AA1">
      <w:pPr>
        <w:jc w:val="center"/>
      </w:pPr>
      <w:r>
        <w:rPr>
          <w:i/>
          <w:iCs w:val="0"/>
          <w:sz w:val="18"/>
          <w:szCs w:val="18"/>
        </w:rPr>
        <w:lastRenderedPageBreak/>
        <w:t xml:space="preserve">Phoenix Cleansing Blacklist </w:t>
      </w:r>
      <w:r w:rsidRPr="00DD719C">
        <w:rPr>
          <w:i/>
          <w:iCs w:val="0"/>
          <w:sz w:val="18"/>
          <w:szCs w:val="18"/>
        </w:rPr>
        <w:t>Status form</w:t>
      </w:r>
    </w:p>
    <w:p w14:paraId="2CCC4DD3" w14:textId="77777777" w:rsidR="00876F49" w:rsidRDefault="00876F49" w:rsidP="00876F49">
      <w:pPr>
        <w:ind w:left="0"/>
      </w:pPr>
    </w:p>
    <w:p w14:paraId="79002AA7" w14:textId="77777777" w:rsidR="00F305E2" w:rsidRDefault="00F305E2" w:rsidP="00F305E2">
      <w:pPr>
        <w:pStyle w:val="Nadpis5"/>
      </w:pPr>
      <w:bookmarkStart w:id="690" w:name="_Toc221813786"/>
      <w:r>
        <w:t>Output Data</w:t>
      </w:r>
      <w:bookmarkEnd w:id="690"/>
    </w:p>
    <w:p w14:paraId="02C5CB4E" w14:textId="441F1F4A" w:rsidR="00876F49" w:rsidRDefault="00876F49" w:rsidP="00876F49">
      <w:pPr>
        <w:ind w:left="0"/>
      </w:pPr>
      <w:r>
        <w:t>Following output columns are returned:</w:t>
      </w:r>
    </w:p>
    <w:p w14:paraId="791531A5" w14:textId="77777777" w:rsidR="00876F49" w:rsidRDefault="00876F49" w:rsidP="00876F49"/>
    <w:tbl>
      <w:tblPr>
        <w:tblStyle w:val="Mkatabulky"/>
        <w:tblW w:w="9356" w:type="dxa"/>
        <w:tblInd w:w="-5" w:type="dxa"/>
        <w:tblLook w:val="04A0" w:firstRow="1" w:lastRow="0" w:firstColumn="1" w:lastColumn="0" w:noHBand="0" w:noVBand="1"/>
      </w:tblPr>
      <w:tblGrid>
        <w:gridCol w:w="2012"/>
        <w:gridCol w:w="7344"/>
      </w:tblGrid>
      <w:tr w:rsidR="00876F49" w:rsidRPr="00DF00E8" w14:paraId="38B4C9FB" w14:textId="77777777" w:rsidTr="00C91799">
        <w:trPr>
          <w:trHeight w:val="701"/>
        </w:trPr>
        <w:tc>
          <w:tcPr>
            <w:tcW w:w="2012" w:type="dxa"/>
            <w:shd w:val="clear" w:color="auto" w:fill="D9D9D9" w:themeFill="background1" w:themeFillShade="D9"/>
          </w:tcPr>
          <w:p w14:paraId="3D1E7DA1" w14:textId="77777777" w:rsidR="00876F49" w:rsidRPr="00DF00E8" w:rsidRDefault="00876F49" w:rsidP="00C91799">
            <w:pPr>
              <w:ind w:left="0"/>
              <w:rPr>
                <w:b/>
                <w:bCs/>
              </w:rPr>
            </w:pPr>
            <w:r>
              <w:rPr>
                <w:b/>
                <w:bCs/>
              </w:rPr>
              <w:t>Column</w:t>
            </w:r>
          </w:p>
        </w:tc>
        <w:tc>
          <w:tcPr>
            <w:tcW w:w="7344" w:type="dxa"/>
            <w:shd w:val="clear" w:color="auto" w:fill="D9D9D9" w:themeFill="background1" w:themeFillShade="D9"/>
          </w:tcPr>
          <w:p w14:paraId="55C66F9D" w14:textId="77777777" w:rsidR="00876F49" w:rsidRPr="00DF00E8" w:rsidRDefault="00876F49" w:rsidP="00C91799">
            <w:pPr>
              <w:ind w:left="0"/>
              <w:rPr>
                <w:b/>
                <w:bCs/>
              </w:rPr>
            </w:pPr>
            <w:r w:rsidRPr="00DF00E8">
              <w:rPr>
                <w:b/>
                <w:bCs/>
              </w:rPr>
              <w:t>Description</w:t>
            </w:r>
          </w:p>
        </w:tc>
      </w:tr>
      <w:tr w:rsidR="00876F49" w:rsidRPr="00DF00E8" w14:paraId="2CCC2ACB" w14:textId="77777777" w:rsidTr="00C91799">
        <w:trPr>
          <w:trHeight w:val="219"/>
        </w:trPr>
        <w:tc>
          <w:tcPr>
            <w:tcW w:w="2012" w:type="dxa"/>
          </w:tcPr>
          <w:p w14:paraId="0AB563E6" w14:textId="168FC26B" w:rsidR="00876F49" w:rsidRPr="00AD3D46" w:rsidRDefault="00876F49" w:rsidP="00C91799">
            <w:pPr>
              <w:ind w:left="0"/>
              <w:rPr>
                <w:sz w:val="18"/>
                <w:szCs w:val="18"/>
              </w:rPr>
            </w:pPr>
            <w:r>
              <w:rPr>
                <w:rFonts w:ascii="Consolas" w:hAnsi="Consolas"/>
              </w:rPr>
              <w:t>MSISDN</w:t>
            </w:r>
          </w:p>
        </w:tc>
        <w:tc>
          <w:tcPr>
            <w:tcW w:w="7344" w:type="dxa"/>
          </w:tcPr>
          <w:p w14:paraId="6BC62D7E" w14:textId="3CC5FE68" w:rsidR="00876F49" w:rsidRPr="00AD3D46" w:rsidRDefault="00876F49" w:rsidP="00C91799">
            <w:pPr>
              <w:ind w:left="0"/>
            </w:pPr>
            <w:r>
              <w:t>Input MSISDN (if row containing a MSISDN/ISDN was selected in the main grid)</w:t>
            </w:r>
          </w:p>
        </w:tc>
      </w:tr>
      <w:tr w:rsidR="00876F49" w:rsidRPr="00DF00E8" w14:paraId="3E2E7094" w14:textId="77777777" w:rsidTr="00C91799">
        <w:trPr>
          <w:trHeight w:val="219"/>
        </w:trPr>
        <w:tc>
          <w:tcPr>
            <w:tcW w:w="2012" w:type="dxa"/>
          </w:tcPr>
          <w:p w14:paraId="2F927681" w14:textId="3E10904E" w:rsidR="00876F49" w:rsidRPr="00AD3D46" w:rsidRDefault="00876F49" w:rsidP="00C91799">
            <w:pPr>
              <w:ind w:left="0"/>
            </w:pPr>
            <w:r>
              <w:rPr>
                <w:rFonts w:ascii="Consolas" w:hAnsi="Consolas"/>
              </w:rPr>
              <w:t>IMSI</w:t>
            </w:r>
          </w:p>
        </w:tc>
        <w:tc>
          <w:tcPr>
            <w:tcW w:w="7344" w:type="dxa"/>
          </w:tcPr>
          <w:p w14:paraId="20D8F4A7" w14:textId="0E6421D6" w:rsidR="00876F49" w:rsidRPr="00AD3D46" w:rsidRDefault="00876F49" w:rsidP="00C91799">
            <w:pPr>
              <w:ind w:left="0"/>
            </w:pPr>
            <w:r>
              <w:t>Input IMSI (if row containing a SIM card was selected in the main grid)</w:t>
            </w:r>
          </w:p>
        </w:tc>
      </w:tr>
      <w:tr w:rsidR="00876F49" w:rsidRPr="00DF00E8" w14:paraId="46760C34" w14:textId="77777777" w:rsidTr="00C91799">
        <w:trPr>
          <w:trHeight w:val="219"/>
        </w:trPr>
        <w:tc>
          <w:tcPr>
            <w:tcW w:w="2012" w:type="dxa"/>
          </w:tcPr>
          <w:p w14:paraId="16A1A34D" w14:textId="6E555284" w:rsidR="00876F49" w:rsidRPr="00AD3D46" w:rsidRDefault="00876F49" w:rsidP="00C91799">
            <w:pPr>
              <w:ind w:left="0"/>
            </w:pPr>
            <w:r>
              <w:rPr>
                <w:rFonts w:ascii="Consolas" w:hAnsi="Consolas"/>
              </w:rPr>
              <w:t>ICCID</w:t>
            </w:r>
          </w:p>
        </w:tc>
        <w:tc>
          <w:tcPr>
            <w:tcW w:w="7344" w:type="dxa"/>
          </w:tcPr>
          <w:p w14:paraId="52028A07" w14:textId="6F6A4D5D" w:rsidR="00876F49" w:rsidRPr="00AD3D46" w:rsidRDefault="00876F49" w:rsidP="00C91799">
            <w:pPr>
              <w:ind w:left="0"/>
            </w:pPr>
            <w:r>
              <w:t>Input ICCID (if row containing a SIM card was selected in the main grid)</w:t>
            </w:r>
          </w:p>
        </w:tc>
      </w:tr>
      <w:tr w:rsidR="00876F49" w:rsidRPr="00DF00E8" w14:paraId="1601EFDC" w14:textId="77777777" w:rsidTr="00C91799">
        <w:trPr>
          <w:trHeight w:val="219"/>
        </w:trPr>
        <w:tc>
          <w:tcPr>
            <w:tcW w:w="2012" w:type="dxa"/>
          </w:tcPr>
          <w:p w14:paraId="39BF02AE" w14:textId="6D4E3EB4" w:rsidR="00876F49" w:rsidRPr="00AD3D46" w:rsidRDefault="00876F49" w:rsidP="00876F49">
            <w:pPr>
              <w:ind w:left="0"/>
            </w:pPr>
            <w:r>
              <w:rPr>
                <w:rFonts w:ascii="Consolas" w:hAnsi="Consolas"/>
              </w:rPr>
              <w:t>BLACKLISTED</w:t>
            </w:r>
          </w:p>
        </w:tc>
        <w:tc>
          <w:tcPr>
            <w:tcW w:w="7344" w:type="dxa"/>
          </w:tcPr>
          <w:p w14:paraId="6FD6943E" w14:textId="455D8095" w:rsidR="00876F49" w:rsidRPr="00AD3D46" w:rsidRDefault="00876F49" w:rsidP="00876F49">
            <w:pPr>
              <w:ind w:left="0"/>
            </w:pPr>
            <w:r w:rsidRPr="00F86627">
              <w:rPr>
                <w:rFonts w:ascii="Consolas" w:hAnsi="Consolas"/>
              </w:rPr>
              <w:t>Y|N</w:t>
            </w:r>
            <w:r>
              <w:t xml:space="preserve"> – is the inventory present in Phoenix black list?</w:t>
            </w:r>
          </w:p>
        </w:tc>
      </w:tr>
      <w:tr w:rsidR="00876F49" w:rsidRPr="00DF00E8" w14:paraId="5A7C2B95" w14:textId="77777777" w:rsidTr="00C91799">
        <w:trPr>
          <w:trHeight w:val="219"/>
        </w:trPr>
        <w:tc>
          <w:tcPr>
            <w:tcW w:w="2012" w:type="dxa"/>
          </w:tcPr>
          <w:p w14:paraId="635B7C99" w14:textId="479E05DE" w:rsidR="00876F49" w:rsidRPr="00AD3D46" w:rsidRDefault="00876F49" w:rsidP="00876F49">
            <w:pPr>
              <w:ind w:left="0"/>
            </w:pPr>
            <w:r>
              <w:rPr>
                <w:rFonts w:ascii="Consolas" w:hAnsi="Consolas"/>
              </w:rPr>
              <w:t>BLACKLIST_NOTE</w:t>
            </w:r>
          </w:p>
        </w:tc>
        <w:tc>
          <w:tcPr>
            <w:tcW w:w="7344" w:type="dxa"/>
          </w:tcPr>
          <w:p w14:paraId="47C7E3D5" w14:textId="200D3831" w:rsidR="00876F49" w:rsidRPr="00AD3D46" w:rsidRDefault="00876F49" w:rsidP="00876F49">
            <w:pPr>
              <w:ind w:left="0"/>
            </w:pPr>
            <w:r>
              <w:t>Note the user entered to Phoenix when blacklisting the inventory.</w:t>
            </w:r>
          </w:p>
        </w:tc>
      </w:tr>
      <w:tr w:rsidR="00876F49" w:rsidRPr="00DF00E8" w14:paraId="480549F4" w14:textId="77777777" w:rsidTr="00C91799">
        <w:trPr>
          <w:trHeight w:val="219"/>
        </w:trPr>
        <w:tc>
          <w:tcPr>
            <w:tcW w:w="2012" w:type="dxa"/>
          </w:tcPr>
          <w:p w14:paraId="5B25C9F5" w14:textId="4CFD24EA" w:rsidR="00876F49" w:rsidRDefault="00876F49" w:rsidP="00876F49">
            <w:pPr>
              <w:ind w:left="0"/>
              <w:rPr>
                <w:rFonts w:ascii="Consolas" w:hAnsi="Consolas"/>
              </w:rPr>
            </w:pPr>
            <w:r>
              <w:rPr>
                <w:rFonts w:ascii="Consolas" w:hAnsi="Consolas"/>
              </w:rPr>
              <w:t>BLACKLIST_DATE</w:t>
            </w:r>
          </w:p>
        </w:tc>
        <w:tc>
          <w:tcPr>
            <w:tcW w:w="7344" w:type="dxa"/>
          </w:tcPr>
          <w:p w14:paraId="53C1AC8C" w14:textId="2E08819C" w:rsidR="00876F49" w:rsidRDefault="00876F49" w:rsidP="00876F49">
            <w:pPr>
              <w:ind w:left="0"/>
            </w:pPr>
            <w:r>
              <w:t>Date when the inventory was blacklisted in Phoenix.</w:t>
            </w:r>
          </w:p>
        </w:tc>
      </w:tr>
    </w:tbl>
    <w:p w14:paraId="68A0DEB9" w14:textId="77777777" w:rsidR="00876F49" w:rsidRDefault="00876F49" w:rsidP="00876F49">
      <w:pPr>
        <w:ind w:left="0"/>
        <w:rPr>
          <w:b/>
          <w:bCs/>
          <w:i/>
          <w:iCs w:val="0"/>
        </w:rPr>
      </w:pPr>
    </w:p>
    <w:p w14:paraId="1F813CA7" w14:textId="356E4A5A" w:rsidR="00876F49" w:rsidRPr="00625B9E" w:rsidRDefault="00876F49" w:rsidP="00F305E2">
      <w:pPr>
        <w:pStyle w:val="Nadpis5"/>
      </w:pPr>
      <w:bookmarkStart w:id="691" w:name="_Toc221813787"/>
      <w:r w:rsidRPr="00625B9E">
        <w:t xml:space="preserve">Process </w:t>
      </w:r>
      <w:r w:rsidR="00F305E2">
        <w:t>O</w:t>
      </w:r>
      <w:r w:rsidRPr="00625B9E">
        <w:t>verview</w:t>
      </w:r>
      <w:bookmarkEnd w:id="691"/>
    </w:p>
    <w:p w14:paraId="4D264B43" w14:textId="57B69BA1" w:rsidR="00876F49" w:rsidRDefault="009D4570" w:rsidP="00C329BA">
      <w:pPr>
        <w:ind w:left="0"/>
      </w:pPr>
      <w:r>
        <w:t>Phoenix</w:t>
      </w:r>
      <w:r w:rsidR="00876F49">
        <w:t xml:space="preserve"> table </w:t>
      </w:r>
      <w:r w:rsidR="00C329BA" w:rsidRPr="00C329BA">
        <w:rPr>
          <w:rFonts w:ascii="Consolas" w:hAnsi="Consolas"/>
        </w:rPr>
        <w:t>RMSTOOL_OWN.RMSTOOL_INV_GROUP</w:t>
      </w:r>
      <w:r w:rsidR="00C329BA">
        <w:t xml:space="preserve"> is </w:t>
      </w:r>
      <w:r w:rsidR="00876F49">
        <w:t xml:space="preserve">queried for </w:t>
      </w:r>
      <w:r w:rsidR="00C47663">
        <w:t xml:space="preserve">inventory group assignment </w:t>
      </w:r>
      <w:r w:rsidR="00876F49">
        <w:t>of the inventory present in the main grid</w:t>
      </w:r>
      <w:r w:rsidR="00C329BA">
        <w:t xml:space="preserve">. </w:t>
      </w:r>
      <w:r w:rsidR="00C47663">
        <w:t xml:space="preserve">If the inventory is present in inventory group 0, it is considered black listed. </w:t>
      </w:r>
      <w:r w:rsidR="000B588D">
        <w:t xml:space="preserve">See </w:t>
      </w:r>
      <w:hyperlink w:anchor="_Phoenix_Inventory_Groups" w:history="1">
        <w:r w:rsidR="000B588D" w:rsidRPr="000B588D">
          <w:rPr>
            <w:rStyle w:val="Hypertextovodkaz"/>
          </w:rPr>
          <w:t>Phoenix Inventory Groups</w:t>
        </w:r>
      </w:hyperlink>
      <w:r w:rsidR="000B588D">
        <w:t xml:space="preserve"> for more details on inventory group assignment.</w:t>
      </w:r>
    </w:p>
    <w:p w14:paraId="4D6F1A9B" w14:textId="3A5C8300" w:rsidR="0069114E" w:rsidRDefault="0069114E" w:rsidP="00C329BA">
      <w:pPr>
        <w:ind w:left="0"/>
      </w:pPr>
    </w:p>
    <w:p w14:paraId="0A1A76E9" w14:textId="470C08EE" w:rsidR="0069114E" w:rsidRPr="003C6A2B" w:rsidRDefault="0069114E" w:rsidP="00C329BA">
      <w:pPr>
        <w:ind w:left="0"/>
      </w:pPr>
      <w:r w:rsidRPr="0069114E">
        <w:rPr>
          <w:b/>
          <w:bCs/>
        </w:rPr>
        <w:t>NOTE:</w:t>
      </w:r>
      <w:r>
        <w:t xml:space="preserve"> Cleansing of blacklisted inventory is not allowed. If such attempt is detected, the inventory is flagged as </w:t>
      </w:r>
      <w:r w:rsidRPr="0069114E">
        <w:rPr>
          <w:sz w:val="18"/>
          <w:szCs w:val="18"/>
        </w:rPr>
        <w:t>UNAUTHORIZED</w:t>
      </w:r>
      <w:r>
        <w:t xml:space="preserve"> in the main grid </w:t>
      </w:r>
      <w:r w:rsidR="00F32FD5">
        <w:t>(</w:t>
      </w:r>
      <w:r w:rsidR="00F32FD5">
        <w:rPr>
          <w:noProof/>
        </w:rPr>
        <w:drawing>
          <wp:inline distT="0" distB="0" distL="0" distR="0" wp14:anchorId="165C9F8B" wp14:editId="7A615323">
            <wp:extent cx="151130" cy="151200"/>
            <wp:effectExtent l="0" t="0" r="1270" b="1270"/>
            <wp:docPr id="554" name="Obrázek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44">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w:t>
      </w:r>
      <w:r w:rsidR="00F32FD5">
        <w:rPr>
          <w:noProof/>
        </w:rPr>
        <w:drawing>
          <wp:inline distT="0" distB="0" distL="0" distR="0" wp14:anchorId="02BF5609" wp14:editId="0154558A">
            <wp:extent cx="151130" cy="151200"/>
            <wp:effectExtent l="0" t="0" r="1270" b="1270"/>
            <wp:docPr id="557" name="Obrázek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59">
                      <a:extLst>
                        <a:ext uri="{28A0092B-C50C-407E-A947-70E740481C1C}">
                          <a14:useLocalDpi xmlns:a14="http://schemas.microsoft.com/office/drawing/2010/main" val="0"/>
                        </a:ext>
                      </a:extLst>
                    </a:blip>
                    <a:srcRect t="-23" b="-23"/>
                    <a:stretch/>
                  </pic:blipFill>
                  <pic:spPr bwMode="auto">
                    <a:xfrm>
                      <a:off x="0" y="0"/>
                      <a:ext cx="151200" cy="151270"/>
                    </a:xfrm>
                    <a:prstGeom prst="rect">
                      <a:avLst/>
                    </a:prstGeom>
                    <a:noFill/>
                    <a:ln>
                      <a:noFill/>
                    </a:ln>
                    <a:extLst>
                      <a:ext uri="{53640926-AAD7-44D8-BBD7-CCE9431645EC}">
                        <a14:shadowObscured xmlns:a14="http://schemas.microsoft.com/office/drawing/2010/main"/>
                      </a:ext>
                    </a:extLst>
                  </pic:spPr>
                </pic:pic>
              </a:graphicData>
            </a:graphic>
          </wp:inline>
        </w:drawing>
      </w:r>
      <w:r w:rsidR="00F32FD5">
        <w:t xml:space="preserve"> or similar purple icon for corresponding inventory type) </w:t>
      </w:r>
      <w:r>
        <w:t>and error message is displa</w:t>
      </w:r>
      <w:r w:rsidRPr="003C6A2B">
        <w:t>yed.</w:t>
      </w:r>
      <w:r w:rsidR="003C6A2B" w:rsidRPr="003C6A2B">
        <w:t xml:space="preserve"> See </w:t>
      </w:r>
      <w:hyperlink w:anchor="_Inventory_Authorization" w:history="1">
        <w:r w:rsidR="003C6A2B" w:rsidRPr="003C6A2B">
          <w:rPr>
            <w:rStyle w:val="Hypertextovodkaz"/>
          </w:rPr>
          <w:t>Inventory Authorization</w:t>
        </w:r>
      </w:hyperlink>
      <w:r w:rsidR="003C6A2B" w:rsidRPr="003C6A2B">
        <w:t xml:space="preserve"> for more details.</w:t>
      </w:r>
    </w:p>
    <w:p w14:paraId="19692EF5" w14:textId="733B225A" w:rsidR="00EA7B87" w:rsidRDefault="00EA7B87" w:rsidP="00C329BA">
      <w:pPr>
        <w:ind w:left="0"/>
      </w:pPr>
    </w:p>
    <w:p w14:paraId="27A376C1" w14:textId="7E5B03F2" w:rsidR="00876F49" w:rsidRDefault="00876F49" w:rsidP="00F305E2">
      <w:pPr>
        <w:pStyle w:val="Nadpis5"/>
      </w:pPr>
      <w:bookmarkStart w:id="692" w:name="_Toc221813788"/>
      <w:r w:rsidRPr="00B64FF8">
        <w:t xml:space="preserve">Role </w:t>
      </w:r>
      <w:r w:rsidR="00F305E2">
        <w:t>D</w:t>
      </w:r>
      <w:r>
        <w:t>ifferences</w:t>
      </w:r>
      <w:bookmarkEnd w:id="692"/>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76F49" w:rsidRPr="00DF00E8" w14:paraId="47F59846" w14:textId="77777777" w:rsidTr="00C91799">
        <w:trPr>
          <w:trHeight w:val="277"/>
        </w:trPr>
        <w:tc>
          <w:tcPr>
            <w:tcW w:w="3490" w:type="dxa"/>
            <w:shd w:val="clear" w:color="auto" w:fill="D9D9D9" w:themeFill="background1" w:themeFillShade="D9"/>
          </w:tcPr>
          <w:p w14:paraId="7F68AEFB" w14:textId="77777777" w:rsidR="00876F49" w:rsidRPr="00DF00E8" w:rsidRDefault="00876F49" w:rsidP="00C91799">
            <w:pPr>
              <w:ind w:left="0"/>
              <w:rPr>
                <w:b/>
                <w:bCs/>
              </w:rPr>
            </w:pPr>
            <w:r>
              <w:rPr>
                <w:b/>
                <w:bCs/>
              </w:rPr>
              <w:t>Action / Role</w:t>
            </w:r>
          </w:p>
        </w:tc>
        <w:tc>
          <w:tcPr>
            <w:tcW w:w="1163" w:type="dxa"/>
            <w:shd w:val="clear" w:color="auto" w:fill="D9D9D9" w:themeFill="background1" w:themeFillShade="D9"/>
          </w:tcPr>
          <w:p w14:paraId="6E0DC2D3" w14:textId="77777777" w:rsidR="00876F49" w:rsidRPr="00F374A6" w:rsidRDefault="00876F49" w:rsidP="00C91799">
            <w:pPr>
              <w:ind w:left="0"/>
              <w:jc w:val="center"/>
              <w:rPr>
                <w:b/>
                <w:bCs/>
              </w:rPr>
            </w:pPr>
            <w:r w:rsidRPr="00F374A6">
              <w:rPr>
                <w:b/>
                <w:bCs/>
              </w:rPr>
              <w:t>ADMIN</w:t>
            </w:r>
          </w:p>
        </w:tc>
        <w:tc>
          <w:tcPr>
            <w:tcW w:w="1163" w:type="dxa"/>
            <w:shd w:val="clear" w:color="auto" w:fill="D9D9D9" w:themeFill="background1" w:themeFillShade="D9"/>
          </w:tcPr>
          <w:p w14:paraId="20F80B5F" w14:textId="77777777" w:rsidR="00876F49" w:rsidRPr="00DF00E8" w:rsidRDefault="00876F49" w:rsidP="00C91799">
            <w:pPr>
              <w:ind w:left="0"/>
              <w:jc w:val="center"/>
              <w:rPr>
                <w:b/>
                <w:bCs/>
              </w:rPr>
            </w:pPr>
            <w:r>
              <w:rPr>
                <w:b/>
                <w:bCs/>
              </w:rPr>
              <w:t>LEAD</w:t>
            </w:r>
          </w:p>
        </w:tc>
        <w:tc>
          <w:tcPr>
            <w:tcW w:w="1180" w:type="dxa"/>
            <w:shd w:val="clear" w:color="auto" w:fill="D9D9D9" w:themeFill="background1" w:themeFillShade="D9"/>
          </w:tcPr>
          <w:p w14:paraId="66D8F295" w14:textId="77777777" w:rsidR="00876F49" w:rsidRPr="00DF00E8" w:rsidRDefault="00876F49" w:rsidP="00C91799">
            <w:pPr>
              <w:ind w:left="0"/>
              <w:jc w:val="center"/>
              <w:rPr>
                <w:b/>
                <w:bCs/>
              </w:rPr>
            </w:pPr>
            <w:r>
              <w:rPr>
                <w:b/>
                <w:bCs/>
              </w:rPr>
              <w:t>TESTING-VF</w:t>
            </w:r>
          </w:p>
        </w:tc>
        <w:tc>
          <w:tcPr>
            <w:tcW w:w="1180" w:type="dxa"/>
            <w:shd w:val="clear" w:color="auto" w:fill="D9D9D9" w:themeFill="background1" w:themeFillShade="D9"/>
          </w:tcPr>
          <w:p w14:paraId="2BDF2B60" w14:textId="77777777" w:rsidR="00876F49" w:rsidRPr="00DF00E8" w:rsidRDefault="00876F49" w:rsidP="00C91799">
            <w:pPr>
              <w:ind w:left="0"/>
              <w:jc w:val="center"/>
              <w:rPr>
                <w:b/>
                <w:bCs/>
              </w:rPr>
            </w:pPr>
            <w:r>
              <w:rPr>
                <w:b/>
                <w:bCs/>
              </w:rPr>
              <w:t>TESTING-IBM</w:t>
            </w:r>
          </w:p>
        </w:tc>
        <w:tc>
          <w:tcPr>
            <w:tcW w:w="1180" w:type="dxa"/>
            <w:shd w:val="clear" w:color="auto" w:fill="D9D9D9" w:themeFill="background1" w:themeFillShade="D9"/>
          </w:tcPr>
          <w:p w14:paraId="2B8FD546" w14:textId="77777777" w:rsidR="00876F49" w:rsidRPr="00DF00E8" w:rsidRDefault="00876F49" w:rsidP="00C91799">
            <w:pPr>
              <w:ind w:left="0"/>
              <w:jc w:val="center"/>
              <w:rPr>
                <w:b/>
                <w:bCs/>
              </w:rPr>
            </w:pPr>
            <w:r>
              <w:rPr>
                <w:b/>
                <w:bCs/>
              </w:rPr>
              <w:t>TESTING-V2</w:t>
            </w:r>
          </w:p>
        </w:tc>
      </w:tr>
      <w:tr w:rsidR="00876F49" w14:paraId="1150280E" w14:textId="77777777" w:rsidTr="00C91799">
        <w:trPr>
          <w:trHeight w:val="219"/>
        </w:trPr>
        <w:tc>
          <w:tcPr>
            <w:tcW w:w="3490" w:type="dxa"/>
          </w:tcPr>
          <w:p w14:paraId="33DF97F6" w14:textId="0FA0DD1A" w:rsidR="00876F49" w:rsidRPr="00D771E3" w:rsidRDefault="00876F49" w:rsidP="00C91799">
            <w:pPr>
              <w:ind w:left="0"/>
              <w:rPr>
                <w:b/>
                <w:bCs/>
              </w:rPr>
            </w:pPr>
            <w:r w:rsidRPr="00D771E3">
              <w:rPr>
                <w:b/>
                <w:bCs/>
              </w:rPr>
              <w:t xml:space="preserve">Access to </w:t>
            </w:r>
            <w:r w:rsidR="007E251F">
              <w:rPr>
                <w:b/>
                <w:bCs/>
              </w:rPr>
              <w:t>Phoenix Cleansing Blacklist Form</w:t>
            </w:r>
          </w:p>
        </w:tc>
        <w:tc>
          <w:tcPr>
            <w:tcW w:w="1163" w:type="dxa"/>
          </w:tcPr>
          <w:p w14:paraId="23D58CBD" w14:textId="77777777" w:rsidR="00876F49" w:rsidRDefault="00876F49" w:rsidP="00C91799">
            <w:pPr>
              <w:ind w:left="0"/>
              <w:jc w:val="center"/>
            </w:pPr>
            <w:r>
              <w:t>Y</w:t>
            </w:r>
          </w:p>
        </w:tc>
        <w:tc>
          <w:tcPr>
            <w:tcW w:w="1163" w:type="dxa"/>
          </w:tcPr>
          <w:p w14:paraId="5284F65E" w14:textId="77777777" w:rsidR="00876F49" w:rsidRPr="00D771E3" w:rsidRDefault="00876F49" w:rsidP="00C91799">
            <w:pPr>
              <w:ind w:left="0"/>
              <w:jc w:val="center"/>
            </w:pPr>
            <w:r w:rsidRPr="00D771E3">
              <w:t>Y</w:t>
            </w:r>
          </w:p>
        </w:tc>
        <w:tc>
          <w:tcPr>
            <w:tcW w:w="1180" w:type="dxa"/>
          </w:tcPr>
          <w:p w14:paraId="51EC4778" w14:textId="77777777" w:rsidR="00876F49" w:rsidRPr="00D771E3" w:rsidRDefault="00876F49" w:rsidP="00C91799">
            <w:pPr>
              <w:ind w:left="0"/>
              <w:jc w:val="center"/>
            </w:pPr>
            <w:r w:rsidRPr="00D771E3">
              <w:t>Y</w:t>
            </w:r>
          </w:p>
        </w:tc>
        <w:tc>
          <w:tcPr>
            <w:tcW w:w="1180" w:type="dxa"/>
          </w:tcPr>
          <w:p w14:paraId="707E9FD5" w14:textId="77777777" w:rsidR="00876F49" w:rsidRPr="00D771E3" w:rsidRDefault="00876F49" w:rsidP="00C91799">
            <w:pPr>
              <w:ind w:left="0"/>
              <w:jc w:val="center"/>
            </w:pPr>
            <w:r>
              <w:t>Y</w:t>
            </w:r>
          </w:p>
        </w:tc>
        <w:tc>
          <w:tcPr>
            <w:tcW w:w="1180" w:type="dxa"/>
          </w:tcPr>
          <w:p w14:paraId="44C69508" w14:textId="77777777" w:rsidR="00876F49" w:rsidRPr="00D771E3" w:rsidRDefault="00876F49" w:rsidP="00C91799">
            <w:pPr>
              <w:ind w:left="0"/>
              <w:jc w:val="center"/>
            </w:pPr>
            <w:r>
              <w:t>Y</w:t>
            </w:r>
          </w:p>
        </w:tc>
      </w:tr>
    </w:tbl>
    <w:p w14:paraId="4B1D53E3" w14:textId="77777777" w:rsidR="00876F49" w:rsidRDefault="00876F49" w:rsidP="00876F49">
      <w:pPr>
        <w:ind w:left="0"/>
        <w:rPr>
          <w:b/>
          <w:bCs/>
          <w:sz w:val="18"/>
          <w:szCs w:val="18"/>
        </w:rPr>
      </w:pPr>
    </w:p>
    <w:p w14:paraId="54EBF495" w14:textId="77777777" w:rsidR="00864AA1" w:rsidRPr="00444850" w:rsidRDefault="00864AA1" w:rsidP="00444850"/>
    <w:p w14:paraId="6724E5E1" w14:textId="22CB49EF" w:rsidR="009B0E9F" w:rsidRDefault="00CD6A56" w:rsidP="00CD44D1">
      <w:pPr>
        <w:pStyle w:val="Nadpis3"/>
      </w:pPr>
      <w:bookmarkStart w:id="693" w:name="_Toc221813789"/>
      <w:r>
        <w:t>OKU Code</w:t>
      </w:r>
      <w:r w:rsidR="009B0E9F">
        <w:t xml:space="preserve"> Generator</w:t>
      </w:r>
      <w:bookmarkEnd w:id="693"/>
    </w:p>
    <w:p w14:paraId="50890010" w14:textId="6CCB0F16" w:rsidR="007E251F" w:rsidRDefault="00D30B4E" w:rsidP="00D30B4E">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w:t>
      </w:r>
      <w:r w:rsidR="00CD6A56">
        <w:rPr>
          <w:b/>
          <w:bCs/>
          <w:sz w:val="18"/>
          <w:szCs w:val="18"/>
        </w:rPr>
        <w:t>OKU code</w:t>
      </w:r>
      <w:r>
        <w:rPr>
          <w:b/>
          <w:bCs/>
          <w:sz w:val="18"/>
          <w:szCs w:val="18"/>
        </w:rPr>
        <w:t xml:space="preserve"> </w:t>
      </w:r>
      <w:r w:rsidRPr="00CA50B3">
        <w:t>from the main menu</w:t>
      </w:r>
      <w:r>
        <w:t xml:space="preserve"> </w:t>
      </w:r>
      <w:r w:rsidR="00CD6A56">
        <w:t>open Generate OKU Code form:</w:t>
      </w:r>
    </w:p>
    <w:p w14:paraId="61FCA37F" w14:textId="34191EAC" w:rsidR="00D30B4E" w:rsidRDefault="00D30B4E" w:rsidP="00D30B4E">
      <w:pPr>
        <w:ind w:left="0"/>
      </w:pPr>
    </w:p>
    <w:p w14:paraId="42BA8DAB" w14:textId="025354F5" w:rsidR="00D30B4E" w:rsidRDefault="00F160CA" w:rsidP="00D30B4E">
      <w:pPr>
        <w:ind w:left="0"/>
        <w:jc w:val="center"/>
      </w:pPr>
      <w:r>
        <w:rPr>
          <w:noProof/>
        </w:rPr>
        <w:lastRenderedPageBreak/>
        <w:drawing>
          <wp:inline distT="0" distB="0" distL="0" distR="0" wp14:anchorId="51EEF7B2" wp14:editId="57A14673">
            <wp:extent cx="4162425" cy="2828925"/>
            <wp:effectExtent l="0" t="0" r="9525" b="9525"/>
            <wp:docPr id="512" name="Obrázek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0"/>
                    <a:stretch>
                      <a:fillRect/>
                    </a:stretch>
                  </pic:blipFill>
                  <pic:spPr>
                    <a:xfrm>
                      <a:off x="0" y="0"/>
                      <a:ext cx="4162425" cy="2828925"/>
                    </a:xfrm>
                    <a:prstGeom prst="rect">
                      <a:avLst/>
                    </a:prstGeom>
                  </pic:spPr>
                </pic:pic>
              </a:graphicData>
            </a:graphic>
          </wp:inline>
        </w:drawing>
      </w:r>
    </w:p>
    <w:p w14:paraId="592DB349" w14:textId="74D677DD" w:rsidR="00D30B4E" w:rsidRPr="00D30B4E" w:rsidRDefault="00D30B4E" w:rsidP="00D30B4E">
      <w:pPr>
        <w:ind w:left="0"/>
        <w:jc w:val="center"/>
        <w:rPr>
          <w:i/>
          <w:iCs w:val="0"/>
          <w:sz w:val="18"/>
          <w:szCs w:val="18"/>
        </w:rPr>
      </w:pPr>
      <w:r w:rsidRPr="00D30B4E">
        <w:rPr>
          <w:i/>
          <w:iCs w:val="0"/>
          <w:sz w:val="18"/>
          <w:szCs w:val="18"/>
        </w:rPr>
        <w:t xml:space="preserve">Generate </w:t>
      </w:r>
      <w:r w:rsidR="00CD6A56">
        <w:rPr>
          <w:i/>
          <w:iCs w:val="0"/>
          <w:sz w:val="18"/>
          <w:szCs w:val="18"/>
        </w:rPr>
        <w:t>OKU Code form</w:t>
      </w:r>
    </w:p>
    <w:p w14:paraId="0BC70596" w14:textId="0E4A81A4" w:rsidR="00D30B4E" w:rsidRDefault="00D30B4E" w:rsidP="00D30B4E">
      <w:pPr>
        <w:ind w:left="0"/>
        <w:jc w:val="center"/>
      </w:pPr>
    </w:p>
    <w:p w14:paraId="5B5C246D" w14:textId="4A2AE260" w:rsidR="00CD6A56" w:rsidRDefault="00CD6A56" w:rsidP="00CD6A56">
      <w:pPr>
        <w:ind w:left="0"/>
      </w:pPr>
      <w:r>
        <w:t>After input parameters are selected, OKU code is generated and displayed.</w:t>
      </w:r>
    </w:p>
    <w:p w14:paraId="4AD5FCA7" w14:textId="77777777" w:rsidR="00CD6A56" w:rsidRDefault="00CD6A56" w:rsidP="00D30B4E">
      <w:pPr>
        <w:ind w:left="0"/>
        <w:jc w:val="center"/>
      </w:pPr>
    </w:p>
    <w:p w14:paraId="7C4F0A50" w14:textId="07461175" w:rsidR="00D30B4E" w:rsidRPr="00625B9E" w:rsidRDefault="00D30B4E" w:rsidP="00F305E2">
      <w:pPr>
        <w:pStyle w:val="Nadpis5"/>
      </w:pPr>
      <w:bookmarkStart w:id="694" w:name="_Toc221813790"/>
      <w:r w:rsidRPr="00625B9E">
        <w:t xml:space="preserve">Process </w:t>
      </w:r>
      <w:r w:rsidR="00F305E2">
        <w:t>O</w:t>
      </w:r>
      <w:r w:rsidRPr="00625B9E">
        <w:t>verview</w:t>
      </w:r>
      <w:bookmarkEnd w:id="694"/>
    </w:p>
    <w:p w14:paraId="15296E6F" w14:textId="55C90A70" w:rsidR="00D30B4E" w:rsidRDefault="00D30B4E" w:rsidP="00D30B4E">
      <w:pPr>
        <w:ind w:left="0"/>
      </w:pPr>
      <w:r>
        <w:t>Peklo</w:t>
      </w:r>
      <w:r w:rsidR="00730E03">
        <w:t xml:space="preserve"> DB function </w:t>
      </w:r>
      <w:r w:rsidR="00CD6A56" w:rsidRPr="00CD6A56">
        <w:rPr>
          <w:rFonts w:ascii="Consolas" w:hAnsi="Consolas"/>
        </w:rPr>
        <w:t>IBMTEST.PEKLO_API_PKG.GENERATE_CPU</w:t>
      </w:r>
      <w:r w:rsidR="00730E03">
        <w:t xml:space="preserve"> is called to obtain the </w:t>
      </w:r>
      <w:r w:rsidR="00CD6A56">
        <w:t>OKU code</w:t>
      </w:r>
      <w:r w:rsidR="00730E03">
        <w:t>.</w:t>
      </w:r>
    </w:p>
    <w:p w14:paraId="717E4DBF" w14:textId="77777777" w:rsidR="00D30B4E" w:rsidRDefault="00D30B4E" w:rsidP="00D30B4E">
      <w:pPr>
        <w:ind w:left="0"/>
      </w:pPr>
    </w:p>
    <w:p w14:paraId="249403E1" w14:textId="328E57CE" w:rsidR="00D30B4E" w:rsidRDefault="00D30B4E" w:rsidP="00F305E2">
      <w:pPr>
        <w:pStyle w:val="Nadpis5"/>
      </w:pPr>
      <w:bookmarkStart w:id="695" w:name="_Toc221813791"/>
      <w:r w:rsidRPr="00B64FF8">
        <w:t xml:space="preserve">Role </w:t>
      </w:r>
      <w:r w:rsidR="00F305E2">
        <w:t>D</w:t>
      </w:r>
      <w:r>
        <w:t>ifferences</w:t>
      </w:r>
      <w:bookmarkEnd w:id="695"/>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D30B4E" w:rsidRPr="00DF00E8" w14:paraId="48C94B13" w14:textId="77777777" w:rsidTr="00C91799">
        <w:trPr>
          <w:trHeight w:val="277"/>
        </w:trPr>
        <w:tc>
          <w:tcPr>
            <w:tcW w:w="3490" w:type="dxa"/>
            <w:shd w:val="clear" w:color="auto" w:fill="D9D9D9" w:themeFill="background1" w:themeFillShade="D9"/>
          </w:tcPr>
          <w:p w14:paraId="1BB1391A" w14:textId="77777777" w:rsidR="00D30B4E" w:rsidRPr="00DF00E8" w:rsidRDefault="00D30B4E" w:rsidP="00C91799">
            <w:pPr>
              <w:ind w:left="0"/>
              <w:rPr>
                <w:b/>
                <w:bCs/>
              </w:rPr>
            </w:pPr>
            <w:r>
              <w:rPr>
                <w:b/>
                <w:bCs/>
              </w:rPr>
              <w:t>Action / Role</w:t>
            </w:r>
          </w:p>
        </w:tc>
        <w:tc>
          <w:tcPr>
            <w:tcW w:w="1163" w:type="dxa"/>
            <w:shd w:val="clear" w:color="auto" w:fill="D9D9D9" w:themeFill="background1" w:themeFillShade="D9"/>
          </w:tcPr>
          <w:p w14:paraId="78E8570F" w14:textId="77777777" w:rsidR="00D30B4E" w:rsidRPr="00F374A6" w:rsidRDefault="00D30B4E" w:rsidP="00C91799">
            <w:pPr>
              <w:ind w:left="0"/>
              <w:jc w:val="center"/>
              <w:rPr>
                <w:b/>
                <w:bCs/>
              </w:rPr>
            </w:pPr>
            <w:r w:rsidRPr="00F374A6">
              <w:rPr>
                <w:b/>
                <w:bCs/>
              </w:rPr>
              <w:t>ADMIN</w:t>
            </w:r>
          </w:p>
        </w:tc>
        <w:tc>
          <w:tcPr>
            <w:tcW w:w="1163" w:type="dxa"/>
            <w:shd w:val="clear" w:color="auto" w:fill="D9D9D9" w:themeFill="background1" w:themeFillShade="D9"/>
          </w:tcPr>
          <w:p w14:paraId="0460D8A2" w14:textId="77777777" w:rsidR="00D30B4E" w:rsidRPr="00DF00E8" w:rsidRDefault="00D30B4E" w:rsidP="00C91799">
            <w:pPr>
              <w:ind w:left="0"/>
              <w:jc w:val="center"/>
              <w:rPr>
                <w:b/>
                <w:bCs/>
              </w:rPr>
            </w:pPr>
            <w:r>
              <w:rPr>
                <w:b/>
                <w:bCs/>
              </w:rPr>
              <w:t>LEAD</w:t>
            </w:r>
          </w:p>
        </w:tc>
        <w:tc>
          <w:tcPr>
            <w:tcW w:w="1180" w:type="dxa"/>
            <w:shd w:val="clear" w:color="auto" w:fill="D9D9D9" w:themeFill="background1" w:themeFillShade="D9"/>
          </w:tcPr>
          <w:p w14:paraId="12636DD6" w14:textId="77777777" w:rsidR="00D30B4E" w:rsidRPr="00DF00E8" w:rsidRDefault="00D30B4E" w:rsidP="00C91799">
            <w:pPr>
              <w:ind w:left="0"/>
              <w:jc w:val="center"/>
              <w:rPr>
                <w:b/>
                <w:bCs/>
              </w:rPr>
            </w:pPr>
            <w:r>
              <w:rPr>
                <w:b/>
                <w:bCs/>
              </w:rPr>
              <w:t>TESTING-VF</w:t>
            </w:r>
          </w:p>
        </w:tc>
        <w:tc>
          <w:tcPr>
            <w:tcW w:w="1180" w:type="dxa"/>
            <w:shd w:val="clear" w:color="auto" w:fill="D9D9D9" w:themeFill="background1" w:themeFillShade="D9"/>
          </w:tcPr>
          <w:p w14:paraId="0B7959F3" w14:textId="77777777" w:rsidR="00D30B4E" w:rsidRPr="00DF00E8" w:rsidRDefault="00D30B4E" w:rsidP="00C91799">
            <w:pPr>
              <w:ind w:left="0"/>
              <w:jc w:val="center"/>
              <w:rPr>
                <w:b/>
                <w:bCs/>
              </w:rPr>
            </w:pPr>
            <w:r>
              <w:rPr>
                <w:b/>
                <w:bCs/>
              </w:rPr>
              <w:t>TESTING-IBM</w:t>
            </w:r>
          </w:p>
        </w:tc>
        <w:tc>
          <w:tcPr>
            <w:tcW w:w="1180" w:type="dxa"/>
            <w:shd w:val="clear" w:color="auto" w:fill="D9D9D9" w:themeFill="background1" w:themeFillShade="D9"/>
          </w:tcPr>
          <w:p w14:paraId="497C8363" w14:textId="77777777" w:rsidR="00D30B4E" w:rsidRPr="00DF00E8" w:rsidRDefault="00D30B4E" w:rsidP="00C91799">
            <w:pPr>
              <w:ind w:left="0"/>
              <w:jc w:val="center"/>
              <w:rPr>
                <w:b/>
                <w:bCs/>
              </w:rPr>
            </w:pPr>
            <w:r>
              <w:rPr>
                <w:b/>
                <w:bCs/>
              </w:rPr>
              <w:t>TESTING-V2</w:t>
            </w:r>
          </w:p>
        </w:tc>
      </w:tr>
      <w:tr w:rsidR="00D30B4E" w14:paraId="1B580DF0" w14:textId="77777777" w:rsidTr="00C91799">
        <w:trPr>
          <w:trHeight w:val="219"/>
        </w:trPr>
        <w:tc>
          <w:tcPr>
            <w:tcW w:w="3490" w:type="dxa"/>
          </w:tcPr>
          <w:p w14:paraId="6D51F722" w14:textId="06958A13" w:rsidR="00D30B4E" w:rsidRPr="00D771E3" w:rsidRDefault="00D30B4E" w:rsidP="00C91799">
            <w:pPr>
              <w:ind w:left="0"/>
              <w:rPr>
                <w:b/>
                <w:bCs/>
              </w:rPr>
            </w:pPr>
            <w:r w:rsidRPr="00D771E3">
              <w:rPr>
                <w:b/>
                <w:bCs/>
              </w:rPr>
              <w:t xml:space="preserve">Access to </w:t>
            </w:r>
            <w:r w:rsidR="00C907B6">
              <w:rPr>
                <w:b/>
                <w:bCs/>
              </w:rPr>
              <w:t>Peklo Non-Live MAC Address Generator</w:t>
            </w:r>
          </w:p>
        </w:tc>
        <w:tc>
          <w:tcPr>
            <w:tcW w:w="1163" w:type="dxa"/>
          </w:tcPr>
          <w:p w14:paraId="7C82CE61" w14:textId="77777777" w:rsidR="00D30B4E" w:rsidRDefault="00D30B4E" w:rsidP="00C91799">
            <w:pPr>
              <w:ind w:left="0"/>
              <w:jc w:val="center"/>
            </w:pPr>
            <w:r>
              <w:t>Y</w:t>
            </w:r>
          </w:p>
        </w:tc>
        <w:tc>
          <w:tcPr>
            <w:tcW w:w="1163" w:type="dxa"/>
          </w:tcPr>
          <w:p w14:paraId="41346955" w14:textId="77777777" w:rsidR="00D30B4E" w:rsidRPr="00D771E3" w:rsidRDefault="00D30B4E" w:rsidP="00C91799">
            <w:pPr>
              <w:ind w:left="0"/>
              <w:jc w:val="center"/>
            </w:pPr>
            <w:r w:rsidRPr="00D771E3">
              <w:t>Y</w:t>
            </w:r>
          </w:p>
        </w:tc>
        <w:tc>
          <w:tcPr>
            <w:tcW w:w="1180" w:type="dxa"/>
          </w:tcPr>
          <w:p w14:paraId="12B9B2BB" w14:textId="77777777" w:rsidR="00D30B4E" w:rsidRPr="00D771E3" w:rsidRDefault="00D30B4E" w:rsidP="00C91799">
            <w:pPr>
              <w:ind w:left="0"/>
              <w:jc w:val="center"/>
            </w:pPr>
            <w:r w:rsidRPr="00D771E3">
              <w:t>Y</w:t>
            </w:r>
          </w:p>
        </w:tc>
        <w:tc>
          <w:tcPr>
            <w:tcW w:w="1180" w:type="dxa"/>
          </w:tcPr>
          <w:p w14:paraId="790A6308" w14:textId="77777777" w:rsidR="00D30B4E" w:rsidRPr="00D771E3" w:rsidRDefault="00D30B4E" w:rsidP="00C91799">
            <w:pPr>
              <w:ind w:left="0"/>
              <w:jc w:val="center"/>
            </w:pPr>
            <w:r>
              <w:t>Y</w:t>
            </w:r>
          </w:p>
        </w:tc>
        <w:tc>
          <w:tcPr>
            <w:tcW w:w="1180" w:type="dxa"/>
          </w:tcPr>
          <w:p w14:paraId="1E862577" w14:textId="77777777" w:rsidR="00D30B4E" w:rsidRPr="00D771E3" w:rsidRDefault="00D30B4E" w:rsidP="00C91799">
            <w:pPr>
              <w:ind w:left="0"/>
              <w:jc w:val="center"/>
            </w:pPr>
            <w:r>
              <w:t>Y</w:t>
            </w:r>
          </w:p>
        </w:tc>
      </w:tr>
    </w:tbl>
    <w:p w14:paraId="1C1B8383" w14:textId="20A5D78F" w:rsidR="00D30B4E" w:rsidRDefault="00D30B4E" w:rsidP="00D30B4E">
      <w:pPr>
        <w:ind w:left="0"/>
        <w:rPr>
          <w:b/>
          <w:bCs/>
          <w:sz w:val="18"/>
          <w:szCs w:val="18"/>
        </w:rPr>
      </w:pPr>
    </w:p>
    <w:p w14:paraId="39530E3F" w14:textId="77777777" w:rsidR="00CD6A56" w:rsidRDefault="00CD6A56" w:rsidP="00CD6A56">
      <w:pPr>
        <w:pStyle w:val="Nadpis3"/>
      </w:pPr>
      <w:bookmarkStart w:id="696" w:name="_Toc221813792"/>
      <w:r>
        <w:t>MAC Address Generator</w:t>
      </w:r>
      <w:bookmarkEnd w:id="696"/>
    </w:p>
    <w:p w14:paraId="42565D48" w14:textId="77777777" w:rsidR="00CD6A56" w:rsidRDefault="00CD6A56" w:rsidP="00CD6A56">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Generate non-live MAC address </w:t>
      </w:r>
      <w:r w:rsidRPr="00CA50B3">
        <w:t>from the main menu</w:t>
      </w:r>
      <w:r>
        <w:t xml:space="preserve"> to generate a non-live MAC address from Peklo.</w:t>
      </w:r>
    </w:p>
    <w:p w14:paraId="06456E33" w14:textId="77777777" w:rsidR="00CD6A56" w:rsidRDefault="00CD6A56" w:rsidP="00CD6A56">
      <w:pPr>
        <w:ind w:left="0"/>
      </w:pPr>
    </w:p>
    <w:p w14:paraId="30A1423E" w14:textId="77777777" w:rsidR="00CD6A56" w:rsidRDefault="00CD6A56" w:rsidP="00CD6A56">
      <w:pPr>
        <w:ind w:left="0"/>
        <w:jc w:val="center"/>
      </w:pPr>
      <w:r>
        <w:rPr>
          <w:noProof/>
        </w:rPr>
        <w:drawing>
          <wp:inline distT="0" distB="0" distL="0" distR="0" wp14:anchorId="6E7C5750" wp14:editId="332E87C8">
            <wp:extent cx="4781550" cy="2085975"/>
            <wp:effectExtent l="0" t="0" r="0" b="9525"/>
            <wp:docPr id="11" name="Obráze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1"/>
                    <a:stretch>
                      <a:fillRect/>
                    </a:stretch>
                  </pic:blipFill>
                  <pic:spPr>
                    <a:xfrm>
                      <a:off x="0" y="0"/>
                      <a:ext cx="4781550" cy="2085975"/>
                    </a:xfrm>
                    <a:prstGeom prst="rect">
                      <a:avLst/>
                    </a:prstGeom>
                  </pic:spPr>
                </pic:pic>
              </a:graphicData>
            </a:graphic>
          </wp:inline>
        </w:drawing>
      </w:r>
    </w:p>
    <w:p w14:paraId="35770257" w14:textId="77777777" w:rsidR="00CD6A56" w:rsidRPr="00D30B4E" w:rsidRDefault="00CD6A56" w:rsidP="00CD6A56">
      <w:pPr>
        <w:ind w:left="0"/>
        <w:jc w:val="center"/>
        <w:rPr>
          <w:i/>
          <w:iCs w:val="0"/>
          <w:sz w:val="18"/>
          <w:szCs w:val="18"/>
        </w:rPr>
      </w:pPr>
      <w:r w:rsidRPr="00D30B4E">
        <w:rPr>
          <w:i/>
          <w:iCs w:val="0"/>
          <w:sz w:val="18"/>
          <w:szCs w:val="18"/>
        </w:rPr>
        <w:t>Generated non-live MAC address dialog</w:t>
      </w:r>
    </w:p>
    <w:p w14:paraId="31A197D3" w14:textId="77777777" w:rsidR="00CD6A56" w:rsidRDefault="00CD6A56" w:rsidP="00CD6A56">
      <w:pPr>
        <w:ind w:left="0"/>
        <w:jc w:val="center"/>
      </w:pPr>
    </w:p>
    <w:p w14:paraId="1F4A59CA" w14:textId="77777777" w:rsidR="00CD6A56" w:rsidRPr="00625B9E" w:rsidRDefault="00CD6A56" w:rsidP="00CD6A56">
      <w:pPr>
        <w:pStyle w:val="Nadpis5"/>
      </w:pPr>
      <w:bookmarkStart w:id="697" w:name="_Toc221813793"/>
      <w:r w:rsidRPr="00625B9E">
        <w:lastRenderedPageBreak/>
        <w:t xml:space="preserve">Process </w:t>
      </w:r>
      <w:r>
        <w:t>O</w:t>
      </w:r>
      <w:r w:rsidRPr="00625B9E">
        <w:t>verview</w:t>
      </w:r>
      <w:bookmarkEnd w:id="697"/>
    </w:p>
    <w:p w14:paraId="02634F96" w14:textId="77777777" w:rsidR="00CD6A56" w:rsidRDefault="00CD6A56" w:rsidP="00CD6A56">
      <w:pPr>
        <w:ind w:left="0"/>
      </w:pPr>
      <w:r>
        <w:t xml:space="preserve">Peklo DB function </w:t>
      </w:r>
      <w:r w:rsidRPr="00730E03">
        <w:rPr>
          <w:rFonts w:ascii="Consolas" w:hAnsi="Consolas"/>
        </w:rPr>
        <w:t>IBMTEST.PEKLO_API_PKG.GENERATE_MAC</w:t>
      </w:r>
      <w:r>
        <w:t xml:space="preserve"> is called to obtain the MAC address.</w:t>
      </w:r>
    </w:p>
    <w:p w14:paraId="36F0DF9F" w14:textId="77777777" w:rsidR="00CD6A56" w:rsidRDefault="00CD6A56" w:rsidP="00CD6A56">
      <w:pPr>
        <w:ind w:left="0"/>
      </w:pPr>
    </w:p>
    <w:p w14:paraId="51BF9E18" w14:textId="77777777" w:rsidR="00CD6A56" w:rsidRDefault="00CD6A56" w:rsidP="00CD6A56">
      <w:pPr>
        <w:pStyle w:val="Nadpis5"/>
      </w:pPr>
      <w:bookmarkStart w:id="698" w:name="_Toc221813794"/>
      <w:r w:rsidRPr="00B64FF8">
        <w:t xml:space="preserve">Role </w:t>
      </w:r>
      <w:r>
        <w:t>Differences</w:t>
      </w:r>
      <w:bookmarkEnd w:id="69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CD6A56" w:rsidRPr="00DF00E8" w14:paraId="5AEBC773" w14:textId="77777777" w:rsidTr="00625B2E">
        <w:trPr>
          <w:trHeight w:val="277"/>
        </w:trPr>
        <w:tc>
          <w:tcPr>
            <w:tcW w:w="3490" w:type="dxa"/>
            <w:shd w:val="clear" w:color="auto" w:fill="D9D9D9" w:themeFill="background1" w:themeFillShade="D9"/>
          </w:tcPr>
          <w:p w14:paraId="3F20EC90" w14:textId="77777777" w:rsidR="00CD6A56" w:rsidRPr="00DF00E8" w:rsidRDefault="00CD6A56" w:rsidP="00625B2E">
            <w:pPr>
              <w:ind w:left="0"/>
              <w:rPr>
                <w:b/>
                <w:bCs/>
              </w:rPr>
            </w:pPr>
            <w:r>
              <w:rPr>
                <w:b/>
                <w:bCs/>
              </w:rPr>
              <w:t>Action / Role</w:t>
            </w:r>
          </w:p>
        </w:tc>
        <w:tc>
          <w:tcPr>
            <w:tcW w:w="1163" w:type="dxa"/>
            <w:shd w:val="clear" w:color="auto" w:fill="D9D9D9" w:themeFill="background1" w:themeFillShade="D9"/>
          </w:tcPr>
          <w:p w14:paraId="6D203517" w14:textId="77777777" w:rsidR="00CD6A56" w:rsidRPr="00F374A6" w:rsidRDefault="00CD6A56" w:rsidP="00625B2E">
            <w:pPr>
              <w:ind w:left="0"/>
              <w:jc w:val="center"/>
              <w:rPr>
                <w:b/>
                <w:bCs/>
              </w:rPr>
            </w:pPr>
            <w:r w:rsidRPr="00F374A6">
              <w:rPr>
                <w:b/>
                <w:bCs/>
              </w:rPr>
              <w:t>ADMIN</w:t>
            </w:r>
          </w:p>
        </w:tc>
        <w:tc>
          <w:tcPr>
            <w:tcW w:w="1163" w:type="dxa"/>
            <w:shd w:val="clear" w:color="auto" w:fill="D9D9D9" w:themeFill="background1" w:themeFillShade="D9"/>
          </w:tcPr>
          <w:p w14:paraId="07A198F6" w14:textId="77777777" w:rsidR="00CD6A56" w:rsidRPr="00DF00E8" w:rsidRDefault="00CD6A56" w:rsidP="00625B2E">
            <w:pPr>
              <w:ind w:left="0"/>
              <w:jc w:val="center"/>
              <w:rPr>
                <w:b/>
                <w:bCs/>
              </w:rPr>
            </w:pPr>
            <w:r>
              <w:rPr>
                <w:b/>
                <w:bCs/>
              </w:rPr>
              <w:t>LEAD</w:t>
            </w:r>
          </w:p>
        </w:tc>
        <w:tc>
          <w:tcPr>
            <w:tcW w:w="1180" w:type="dxa"/>
            <w:shd w:val="clear" w:color="auto" w:fill="D9D9D9" w:themeFill="background1" w:themeFillShade="D9"/>
          </w:tcPr>
          <w:p w14:paraId="5D75D488" w14:textId="77777777" w:rsidR="00CD6A56" w:rsidRPr="00DF00E8" w:rsidRDefault="00CD6A56" w:rsidP="00625B2E">
            <w:pPr>
              <w:ind w:left="0"/>
              <w:jc w:val="center"/>
              <w:rPr>
                <w:b/>
                <w:bCs/>
              </w:rPr>
            </w:pPr>
            <w:r>
              <w:rPr>
                <w:b/>
                <w:bCs/>
              </w:rPr>
              <w:t>TESTING-VF</w:t>
            </w:r>
          </w:p>
        </w:tc>
        <w:tc>
          <w:tcPr>
            <w:tcW w:w="1180" w:type="dxa"/>
            <w:shd w:val="clear" w:color="auto" w:fill="D9D9D9" w:themeFill="background1" w:themeFillShade="D9"/>
          </w:tcPr>
          <w:p w14:paraId="0C6743F8" w14:textId="77777777" w:rsidR="00CD6A56" w:rsidRPr="00DF00E8" w:rsidRDefault="00CD6A56" w:rsidP="00625B2E">
            <w:pPr>
              <w:ind w:left="0"/>
              <w:jc w:val="center"/>
              <w:rPr>
                <w:b/>
                <w:bCs/>
              </w:rPr>
            </w:pPr>
            <w:r>
              <w:rPr>
                <w:b/>
                <w:bCs/>
              </w:rPr>
              <w:t>TESTING-IBM</w:t>
            </w:r>
          </w:p>
        </w:tc>
        <w:tc>
          <w:tcPr>
            <w:tcW w:w="1180" w:type="dxa"/>
            <w:shd w:val="clear" w:color="auto" w:fill="D9D9D9" w:themeFill="background1" w:themeFillShade="D9"/>
          </w:tcPr>
          <w:p w14:paraId="70A73D69" w14:textId="77777777" w:rsidR="00CD6A56" w:rsidRPr="00DF00E8" w:rsidRDefault="00CD6A56" w:rsidP="00625B2E">
            <w:pPr>
              <w:ind w:left="0"/>
              <w:jc w:val="center"/>
              <w:rPr>
                <w:b/>
                <w:bCs/>
              </w:rPr>
            </w:pPr>
            <w:r>
              <w:rPr>
                <w:b/>
                <w:bCs/>
              </w:rPr>
              <w:t>TESTING-V2</w:t>
            </w:r>
          </w:p>
        </w:tc>
      </w:tr>
      <w:tr w:rsidR="00CD6A56" w14:paraId="0B21F064" w14:textId="77777777" w:rsidTr="00625B2E">
        <w:trPr>
          <w:trHeight w:val="219"/>
        </w:trPr>
        <w:tc>
          <w:tcPr>
            <w:tcW w:w="3490" w:type="dxa"/>
          </w:tcPr>
          <w:p w14:paraId="224F6C9B" w14:textId="77777777" w:rsidR="00CD6A56" w:rsidRPr="00D771E3" w:rsidRDefault="00CD6A56" w:rsidP="00625B2E">
            <w:pPr>
              <w:ind w:left="0"/>
              <w:rPr>
                <w:b/>
                <w:bCs/>
              </w:rPr>
            </w:pPr>
            <w:r w:rsidRPr="00D771E3">
              <w:rPr>
                <w:b/>
                <w:bCs/>
              </w:rPr>
              <w:t xml:space="preserve">Access to </w:t>
            </w:r>
            <w:r>
              <w:rPr>
                <w:b/>
                <w:bCs/>
              </w:rPr>
              <w:t>Peklo Non-Live MAC Address Generator</w:t>
            </w:r>
          </w:p>
        </w:tc>
        <w:tc>
          <w:tcPr>
            <w:tcW w:w="1163" w:type="dxa"/>
          </w:tcPr>
          <w:p w14:paraId="5C064A60" w14:textId="77777777" w:rsidR="00CD6A56" w:rsidRDefault="00CD6A56" w:rsidP="00625B2E">
            <w:pPr>
              <w:ind w:left="0"/>
              <w:jc w:val="center"/>
            </w:pPr>
            <w:r>
              <w:t>Y</w:t>
            </w:r>
          </w:p>
        </w:tc>
        <w:tc>
          <w:tcPr>
            <w:tcW w:w="1163" w:type="dxa"/>
          </w:tcPr>
          <w:p w14:paraId="78603D6E" w14:textId="77777777" w:rsidR="00CD6A56" w:rsidRPr="00D771E3" w:rsidRDefault="00CD6A56" w:rsidP="00625B2E">
            <w:pPr>
              <w:ind w:left="0"/>
              <w:jc w:val="center"/>
            </w:pPr>
            <w:r w:rsidRPr="00D771E3">
              <w:t>Y</w:t>
            </w:r>
          </w:p>
        </w:tc>
        <w:tc>
          <w:tcPr>
            <w:tcW w:w="1180" w:type="dxa"/>
          </w:tcPr>
          <w:p w14:paraId="1F21AF22" w14:textId="77777777" w:rsidR="00CD6A56" w:rsidRPr="00D771E3" w:rsidRDefault="00CD6A56" w:rsidP="00625B2E">
            <w:pPr>
              <w:ind w:left="0"/>
              <w:jc w:val="center"/>
            </w:pPr>
            <w:r w:rsidRPr="00D771E3">
              <w:t>Y</w:t>
            </w:r>
          </w:p>
        </w:tc>
        <w:tc>
          <w:tcPr>
            <w:tcW w:w="1180" w:type="dxa"/>
          </w:tcPr>
          <w:p w14:paraId="6A485CBA" w14:textId="77777777" w:rsidR="00CD6A56" w:rsidRPr="00D771E3" w:rsidRDefault="00CD6A56" w:rsidP="00625B2E">
            <w:pPr>
              <w:ind w:left="0"/>
              <w:jc w:val="center"/>
            </w:pPr>
            <w:r>
              <w:t>Y</w:t>
            </w:r>
          </w:p>
        </w:tc>
        <w:tc>
          <w:tcPr>
            <w:tcW w:w="1180" w:type="dxa"/>
          </w:tcPr>
          <w:p w14:paraId="751A404E" w14:textId="77777777" w:rsidR="00CD6A56" w:rsidRPr="00D771E3" w:rsidRDefault="00CD6A56" w:rsidP="00625B2E">
            <w:pPr>
              <w:ind w:left="0"/>
              <w:jc w:val="center"/>
            </w:pPr>
            <w:r>
              <w:t>Y</w:t>
            </w:r>
          </w:p>
        </w:tc>
      </w:tr>
    </w:tbl>
    <w:p w14:paraId="300FF024" w14:textId="77777777" w:rsidR="00CD6A56" w:rsidRDefault="00CD6A56" w:rsidP="00CD6A56">
      <w:pPr>
        <w:ind w:left="0"/>
        <w:rPr>
          <w:b/>
          <w:bCs/>
          <w:sz w:val="18"/>
          <w:szCs w:val="18"/>
        </w:rPr>
      </w:pPr>
    </w:p>
    <w:p w14:paraId="154B4DA9" w14:textId="77777777" w:rsidR="00CD6A56" w:rsidRDefault="00CD6A56" w:rsidP="00D30B4E">
      <w:pPr>
        <w:ind w:left="0"/>
        <w:rPr>
          <w:b/>
          <w:bCs/>
          <w:sz w:val="18"/>
          <w:szCs w:val="18"/>
        </w:rPr>
      </w:pPr>
    </w:p>
    <w:p w14:paraId="379EFD90" w14:textId="31DEA610" w:rsidR="009B0E9F" w:rsidRDefault="009B0E9F" w:rsidP="00CD44D1">
      <w:pPr>
        <w:pStyle w:val="Nadpis3"/>
      </w:pPr>
      <w:bookmarkStart w:id="699" w:name="_Toc221813795"/>
      <w:r>
        <w:t>Outage Notifier Integration</w:t>
      </w:r>
      <w:bookmarkEnd w:id="699"/>
    </w:p>
    <w:p w14:paraId="42B7868A" w14:textId="6E3A15F8" w:rsidR="00CA0B33" w:rsidRDefault="00CA0B33" w:rsidP="00CA0B33">
      <w:pPr>
        <w:ind w:left="0"/>
      </w:pPr>
      <w:r>
        <w:t xml:space="preserve">Select </w:t>
      </w:r>
      <w:r>
        <w:rPr>
          <w:b/>
          <w:bCs/>
          <w:sz w:val="18"/>
          <w:szCs w:val="18"/>
        </w:rPr>
        <w:t>Other</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605A85B" wp14:editId="53E0B2D9">
            <wp:extent cx="153035" cy="153035"/>
            <wp:effectExtent l="0" t="0" r="0" b="0"/>
            <wp:docPr id="103" name="Obrázek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Launch Outage Notifier </w:t>
      </w:r>
      <w:r w:rsidRPr="00CA50B3">
        <w:t>from the main menu</w:t>
      </w:r>
      <w:r>
        <w:t xml:space="preserve"> to launch Outage Notifier</w:t>
      </w:r>
      <w:r w:rsidR="00265334">
        <w:t xml:space="preserve">. Outage Notifier is a standalone </w:t>
      </w:r>
      <w:r>
        <w:t>application</w:t>
      </w:r>
      <w:r w:rsidR="00396A4F">
        <w:t xml:space="preserve"> that resides in the tray area and informs about test environment outages</w:t>
      </w:r>
      <w:r>
        <w:t>.</w:t>
      </w:r>
      <w:r w:rsidR="00D839C1">
        <w:t xml:space="preserve"> </w:t>
      </w:r>
      <w:r w:rsidR="00066DC8">
        <w:t>If the application is already running, the user is notified about it.</w:t>
      </w:r>
    </w:p>
    <w:p w14:paraId="1418DD0C" w14:textId="18E4CB29" w:rsidR="00265334" w:rsidRDefault="00265334" w:rsidP="00CA0B33">
      <w:pPr>
        <w:ind w:left="0"/>
      </w:pPr>
    </w:p>
    <w:p w14:paraId="1C52A768" w14:textId="29ED0D82" w:rsidR="00265334" w:rsidRDefault="00265334" w:rsidP="00CA0B33">
      <w:pPr>
        <w:ind w:left="0"/>
      </w:pPr>
      <w:r>
        <w:t xml:space="preserve">See </w:t>
      </w:r>
      <w:hyperlink w:anchor="_Outage_Notifier" w:history="1">
        <w:r w:rsidRPr="00D839C1">
          <w:rPr>
            <w:rStyle w:val="Hypertextovodkaz"/>
          </w:rPr>
          <w:t>Outage Notifier</w:t>
        </w:r>
      </w:hyperlink>
      <w:r>
        <w:t xml:space="preserve"> for more details on the application.</w:t>
      </w:r>
    </w:p>
    <w:p w14:paraId="45675188" w14:textId="27AF9CDC" w:rsidR="00D839C1" w:rsidRDefault="00D839C1" w:rsidP="00CA0B33">
      <w:pPr>
        <w:ind w:left="0"/>
      </w:pPr>
    </w:p>
    <w:p w14:paraId="7AE21493" w14:textId="2787157E" w:rsidR="00EA50CA" w:rsidRDefault="00B96DBD" w:rsidP="008B1251">
      <w:pPr>
        <w:pStyle w:val="Nadpis2"/>
      </w:pPr>
      <w:bookmarkStart w:id="700" w:name="_Toc221813796"/>
      <w:r>
        <w:t>Admin Operations</w:t>
      </w:r>
      <w:bookmarkEnd w:id="700"/>
    </w:p>
    <w:p w14:paraId="0450404B" w14:textId="61112FDE" w:rsidR="00150C3A" w:rsidRPr="00150C3A" w:rsidRDefault="00150C3A" w:rsidP="00150C3A">
      <w:r>
        <w:t xml:space="preserve">Operations described in this chapter are only accessible by users with </w:t>
      </w:r>
      <w:r w:rsidRPr="00150C3A">
        <w:rPr>
          <w:sz w:val="18"/>
          <w:szCs w:val="18"/>
        </w:rPr>
        <w:t>ADMIN</w:t>
      </w:r>
      <w:r>
        <w:t xml:space="preserve"> role.</w:t>
      </w:r>
    </w:p>
    <w:p w14:paraId="7DE1F94E" w14:textId="495159E9" w:rsidR="00B96DBD" w:rsidRPr="00610E45" w:rsidRDefault="00B96DBD" w:rsidP="00CD44D1">
      <w:pPr>
        <w:pStyle w:val="Nadpis3"/>
      </w:pPr>
      <w:bookmarkStart w:id="701" w:name="_Toc221813797"/>
      <w:r w:rsidRPr="00610E45">
        <w:t>Inventory Range Operations</w:t>
      </w:r>
      <w:r w:rsidR="00051107" w:rsidRPr="00610E45">
        <w:t xml:space="preserve"> / Bulk Upload</w:t>
      </w:r>
      <w:bookmarkEnd w:id="701"/>
    </w:p>
    <w:p w14:paraId="50F31FA1" w14:textId="34B25688" w:rsidR="00150C3A" w:rsidRDefault="00BB44BC" w:rsidP="00BB44BC">
      <w:pPr>
        <w:ind w:left="0"/>
      </w:pPr>
      <w:r>
        <w:t>Inventory Range Operations serve to populate main grid with selected inventory range or to find gaps in inventory ranges in RMS.</w:t>
      </w:r>
    </w:p>
    <w:p w14:paraId="5773990D" w14:textId="08C37E90" w:rsidR="00BB44BC" w:rsidRDefault="00BB44BC" w:rsidP="00150C3A"/>
    <w:p w14:paraId="50F2482C" w14:textId="2B4818E0" w:rsidR="00BB44BC" w:rsidRDefault="00BB44BC" w:rsidP="00BB44BC">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 xml:space="preserve">Inventory Range Operations </w:t>
      </w:r>
      <w:r w:rsidRPr="00CA50B3">
        <w:t>from the main menu</w:t>
      </w:r>
      <w:r>
        <w:t xml:space="preserve"> to open RMS Inventory Range Generator</w:t>
      </w:r>
      <w:r w:rsidR="001A36B4">
        <w:t xml:space="preserve"> form</w:t>
      </w:r>
      <w:r>
        <w:t>:</w:t>
      </w:r>
    </w:p>
    <w:p w14:paraId="7CE2FD1A" w14:textId="77777777" w:rsidR="00BB44BC" w:rsidRDefault="00BB44BC" w:rsidP="00BB44BC">
      <w:pPr>
        <w:ind w:left="0"/>
      </w:pPr>
    </w:p>
    <w:p w14:paraId="3BD76660" w14:textId="0C4348DE" w:rsidR="00BB44BC" w:rsidRDefault="00BB32F0" w:rsidP="00BB44BC">
      <w:pPr>
        <w:ind w:left="0"/>
        <w:jc w:val="center"/>
        <w:rPr>
          <w:noProof/>
        </w:rPr>
      </w:pPr>
      <w:r>
        <w:rPr>
          <w:noProof/>
        </w:rPr>
        <w:lastRenderedPageBreak/>
        <w:drawing>
          <wp:inline distT="0" distB="0" distL="0" distR="0" wp14:anchorId="0C4F2C1E" wp14:editId="545C289B">
            <wp:extent cx="5410200" cy="5819775"/>
            <wp:effectExtent l="0" t="0" r="0" b="9525"/>
            <wp:docPr id="235" name="Obrázek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2"/>
                    <a:stretch>
                      <a:fillRect/>
                    </a:stretch>
                  </pic:blipFill>
                  <pic:spPr>
                    <a:xfrm>
                      <a:off x="0" y="0"/>
                      <a:ext cx="5410200" cy="5819775"/>
                    </a:xfrm>
                    <a:prstGeom prst="rect">
                      <a:avLst/>
                    </a:prstGeom>
                  </pic:spPr>
                </pic:pic>
              </a:graphicData>
            </a:graphic>
          </wp:inline>
        </w:drawing>
      </w:r>
    </w:p>
    <w:p w14:paraId="1A79989F" w14:textId="2EE7064A" w:rsidR="00BB44BC" w:rsidRPr="00BB44BC" w:rsidRDefault="00BB44BC" w:rsidP="00BB44BC">
      <w:pPr>
        <w:ind w:left="0"/>
        <w:jc w:val="center"/>
        <w:rPr>
          <w:i/>
          <w:iCs w:val="0"/>
          <w:noProof/>
          <w:sz w:val="18"/>
          <w:szCs w:val="18"/>
        </w:rPr>
      </w:pPr>
      <w:r w:rsidRPr="00BB44BC">
        <w:rPr>
          <w:i/>
          <w:iCs w:val="0"/>
          <w:noProof/>
          <w:sz w:val="18"/>
          <w:szCs w:val="18"/>
        </w:rPr>
        <w:t>RMS Inventory Range Generator form</w:t>
      </w:r>
    </w:p>
    <w:p w14:paraId="1A9EA8F3" w14:textId="77777777" w:rsidR="00BB44BC" w:rsidRDefault="00BB44BC" w:rsidP="00BB44BC">
      <w:pPr>
        <w:ind w:left="0"/>
        <w:rPr>
          <w:noProof/>
        </w:rPr>
      </w:pPr>
    </w:p>
    <w:p w14:paraId="0A818C5B" w14:textId="17853E41" w:rsidR="00BB44BC" w:rsidRDefault="00BB44BC" w:rsidP="00BB44BC">
      <w:pPr>
        <w:ind w:left="0"/>
      </w:pPr>
      <w:r>
        <w:t xml:space="preserve"> Select a range type to work with:</w:t>
      </w:r>
    </w:p>
    <w:p w14:paraId="6DB1FF41" w14:textId="609A50EE" w:rsidR="00BB44BC" w:rsidRDefault="00BB44BC" w:rsidP="00BB44BC">
      <w:pPr>
        <w:ind w:left="0"/>
      </w:pPr>
    </w:p>
    <w:tbl>
      <w:tblPr>
        <w:tblStyle w:val="Mkatabulky"/>
        <w:tblW w:w="9356" w:type="dxa"/>
        <w:tblInd w:w="-5" w:type="dxa"/>
        <w:tblLook w:val="04A0" w:firstRow="1" w:lastRow="0" w:firstColumn="1" w:lastColumn="0" w:noHBand="0" w:noVBand="1"/>
      </w:tblPr>
      <w:tblGrid>
        <w:gridCol w:w="2012"/>
        <w:gridCol w:w="7344"/>
      </w:tblGrid>
      <w:tr w:rsidR="00610E45" w:rsidRPr="00DF00E8" w14:paraId="32408A31" w14:textId="77777777" w:rsidTr="00C47ABB">
        <w:trPr>
          <w:trHeight w:val="701"/>
        </w:trPr>
        <w:tc>
          <w:tcPr>
            <w:tcW w:w="2012" w:type="dxa"/>
            <w:shd w:val="clear" w:color="auto" w:fill="D9D9D9" w:themeFill="background1" w:themeFillShade="D9"/>
          </w:tcPr>
          <w:p w14:paraId="3E2E8741" w14:textId="532CBBDD" w:rsidR="00610E45" w:rsidRPr="00DF00E8" w:rsidRDefault="00610E45" w:rsidP="00C47ABB">
            <w:pPr>
              <w:ind w:left="0"/>
              <w:rPr>
                <w:b/>
                <w:bCs/>
              </w:rPr>
            </w:pPr>
            <w:r>
              <w:rPr>
                <w:b/>
                <w:bCs/>
              </w:rPr>
              <w:t>Range Type</w:t>
            </w:r>
          </w:p>
        </w:tc>
        <w:tc>
          <w:tcPr>
            <w:tcW w:w="7344" w:type="dxa"/>
            <w:shd w:val="clear" w:color="auto" w:fill="D9D9D9" w:themeFill="background1" w:themeFillShade="D9"/>
          </w:tcPr>
          <w:p w14:paraId="1A07A48E" w14:textId="77777777" w:rsidR="00610E45" w:rsidRPr="00DF00E8" w:rsidRDefault="00610E45" w:rsidP="00C47ABB">
            <w:pPr>
              <w:ind w:left="0"/>
              <w:rPr>
                <w:b/>
                <w:bCs/>
              </w:rPr>
            </w:pPr>
            <w:r w:rsidRPr="00DF00E8">
              <w:rPr>
                <w:b/>
                <w:bCs/>
              </w:rPr>
              <w:t>Description</w:t>
            </w:r>
          </w:p>
        </w:tc>
      </w:tr>
      <w:tr w:rsidR="00610E45" w:rsidRPr="00AD3D46" w14:paraId="150429BC" w14:textId="77777777" w:rsidTr="00C47ABB">
        <w:trPr>
          <w:trHeight w:val="219"/>
        </w:trPr>
        <w:tc>
          <w:tcPr>
            <w:tcW w:w="2012" w:type="dxa"/>
          </w:tcPr>
          <w:p w14:paraId="710252E3" w14:textId="3F1AA9D6" w:rsidR="00610E45" w:rsidRPr="00610E45" w:rsidRDefault="00610E45" w:rsidP="00C47ABB">
            <w:pPr>
              <w:ind w:left="0"/>
              <w:rPr>
                <w:b/>
                <w:bCs/>
                <w:sz w:val="18"/>
                <w:szCs w:val="18"/>
              </w:rPr>
            </w:pPr>
            <w:r w:rsidRPr="00610E45">
              <w:rPr>
                <w:b/>
                <w:bCs/>
                <w:sz w:val="18"/>
                <w:szCs w:val="18"/>
              </w:rPr>
              <w:t>Gaps in RMS</w:t>
            </w:r>
          </w:p>
        </w:tc>
        <w:tc>
          <w:tcPr>
            <w:tcW w:w="7344" w:type="dxa"/>
          </w:tcPr>
          <w:p w14:paraId="0132CD8C" w14:textId="4819FF33" w:rsidR="00610E45" w:rsidRPr="00AD3D46" w:rsidRDefault="00610E45" w:rsidP="00C47ABB">
            <w:pPr>
              <w:ind w:left="0"/>
            </w:pPr>
            <w:r>
              <w:t xml:space="preserve">Inventory range consisting of found RMS gaps will be </w:t>
            </w:r>
            <w:r w:rsidR="009E3D78">
              <w:t>populated</w:t>
            </w:r>
            <w:r>
              <w:t>.</w:t>
            </w:r>
            <w:r>
              <w:br/>
              <w:t xml:space="preserve">Detects gaps in RMS inventory range. </w:t>
            </w:r>
            <w:r>
              <w:br/>
              <w:t xml:space="preserve">See </w:t>
            </w:r>
            <w:hyperlink w:anchor="_Detecting_Gaps_in" w:history="1">
              <w:r w:rsidRPr="00610E45">
                <w:rPr>
                  <w:rStyle w:val="Hypertextovodkaz"/>
                </w:rPr>
                <w:t>Detecting Gaps in RMS Inventory Ranges</w:t>
              </w:r>
            </w:hyperlink>
            <w:r>
              <w:t xml:space="preserve"> for more details.</w:t>
            </w:r>
          </w:p>
        </w:tc>
      </w:tr>
      <w:tr w:rsidR="00610E45" w:rsidRPr="00AD3D46" w14:paraId="5D2272F4" w14:textId="77777777" w:rsidTr="00C47ABB">
        <w:trPr>
          <w:trHeight w:val="219"/>
        </w:trPr>
        <w:tc>
          <w:tcPr>
            <w:tcW w:w="2012" w:type="dxa"/>
          </w:tcPr>
          <w:p w14:paraId="5BC1DBC7" w14:textId="19263B26" w:rsidR="00610E45" w:rsidRPr="00610E45" w:rsidRDefault="00610E45" w:rsidP="00C47ABB">
            <w:pPr>
              <w:ind w:left="0"/>
              <w:rPr>
                <w:b/>
                <w:bCs/>
                <w:sz w:val="18"/>
                <w:szCs w:val="18"/>
              </w:rPr>
            </w:pPr>
            <w:r w:rsidRPr="00610E45">
              <w:rPr>
                <w:b/>
                <w:bCs/>
                <w:sz w:val="18"/>
                <w:szCs w:val="18"/>
              </w:rPr>
              <w:t>Test MSISDN range(s)</w:t>
            </w:r>
          </w:p>
        </w:tc>
        <w:tc>
          <w:tcPr>
            <w:tcW w:w="7344" w:type="dxa"/>
          </w:tcPr>
          <w:p w14:paraId="37193567" w14:textId="1690B26F" w:rsidR="00610E45" w:rsidRPr="00AD3D46" w:rsidRDefault="009E3D78" w:rsidP="00C47ABB">
            <w:pPr>
              <w:ind w:left="0"/>
            </w:pPr>
            <w:r>
              <w:t>Preconfigured o</w:t>
            </w:r>
            <w:r w:rsidR="00610E45">
              <w:t xml:space="preserve">fficial range(s) of test MSISDN’s will be </w:t>
            </w:r>
            <w:r>
              <w:t>populated</w:t>
            </w:r>
            <w:r w:rsidR="00610E45">
              <w:t>.</w:t>
            </w:r>
            <w:r w:rsidR="008865BA">
              <w:br/>
              <w:t xml:space="preserve">See </w:t>
            </w:r>
            <w:hyperlink w:anchor="_Preconfigured_Ranges" w:history="1">
              <w:r w:rsidR="008865BA" w:rsidRPr="008865BA">
                <w:rPr>
                  <w:rStyle w:val="Hypertextovodkaz"/>
                </w:rPr>
                <w:t>Preconfigured Ranges</w:t>
              </w:r>
            </w:hyperlink>
            <w:r w:rsidR="008865BA">
              <w:t xml:space="preserve"> for more details.</w:t>
            </w:r>
          </w:p>
        </w:tc>
      </w:tr>
      <w:tr w:rsidR="00610E45" w:rsidRPr="00AD3D46" w14:paraId="2E8E0FD5" w14:textId="77777777" w:rsidTr="00C47ABB">
        <w:trPr>
          <w:trHeight w:val="219"/>
        </w:trPr>
        <w:tc>
          <w:tcPr>
            <w:tcW w:w="2012" w:type="dxa"/>
          </w:tcPr>
          <w:p w14:paraId="0DA0DFDF" w14:textId="1095C42D" w:rsidR="00610E45" w:rsidRPr="00610E45" w:rsidRDefault="00610E45" w:rsidP="00C47ABB">
            <w:pPr>
              <w:ind w:left="0"/>
              <w:rPr>
                <w:b/>
                <w:bCs/>
                <w:sz w:val="18"/>
                <w:szCs w:val="18"/>
              </w:rPr>
            </w:pPr>
            <w:r w:rsidRPr="00610E45">
              <w:rPr>
                <w:b/>
                <w:bCs/>
                <w:sz w:val="18"/>
                <w:szCs w:val="18"/>
              </w:rPr>
              <w:t>Test ISDN ranges(s)</w:t>
            </w:r>
          </w:p>
        </w:tc>
        <w:tc>
          <w:tcPr>
            <w:tcW w:w="7344" w:type="dxa"/>
          </w:tcPr>
          <w:p w14:paraId="50A90BFB" w14:textId="27F496A8" w:rsidR="008865BA" w:rsidRDefault="009E3D78" w:rsidP="00C47ABB">
            <w:pPr>
              <w:ind w:left="0"/>
            </w:pPr>
            <w:r>
              <w:t>Select one of the available ISDN regions from the adjacent combo box.</w:t>
            </w:r>
            <w:r>
              <w:br/>
              <w:t>Preconfigured o</w:t>
            </w:r>
            <w:r w:rsidR="00610E45">
              <w:t>fficial range</w:t>
            </w:r>
            <w:r>
              <w:t>(s)</w:t>
            </w:r>
            <w:r w:rsidR="00610E45">
              <w:t xml:space="preserve"> of test ISDN’s </w:t>
            </w:r>
            <w:r>
              <w:t xml:space="preserve">belonging to selected region </w:t>
            </w:r>
            <w:r w:rsidR="00610E45">
              <w:t xml:space="preserve">will be </w:t>
            </w:r>
            <w:r>
              <w:t>populated</w:t>
            </w:r>
            <w:r w:rsidR="00610E45">
              <w:t>.</w:t>
            </w:r>
            <w:r w:rsidR="00BB32F0">
              <w:t xml:space="preserve"> </w:t>
            </w:r>
            <w:r w:rsidR="00BB32F0">
              <w:br/>
              <w:t xml:space="preserve">Check </w:t>
            </w:r>
            <w:r w:rsidR="00BB32F0" w:rsidRPr="00BB32F0">
              <w:rPr>
                <w:b/>
                <w:bCs/>
                <w:sz w:val="18"/>
                <w:szCs w:val="18"/>
              </w:rPr>
              <w:t>eSIM</w:t>
            </w:r>
            <w:r w:rsidR="00BB32F0">
              <w:t xml:space="preserve"> checkbox to only work with preconfigured eSIM IMSI ranges.</w:t>
            </w:r>
          </w:p>
          <w:p w14:paraId="6FB930B2" w14:textId="0A0D47CF" w:rsidR="00610E45" w:rsidRPr="00AD3D46" w:rsidRDefault="008865BA" w:rsidP="00C47ABB">
            <w:pPr>
              <w:ind w:left="0"/>
            </w:pPr>
            <w:r>
              <w:lastRenderedPageBreak/>
              <w:t xml:space="preserve">See </w:t>
            </w:r>
            <w:hyperlink w:anchor="_Preconfigured_Ranges" w:history="1">
              <w:r w:rsidRPr="008865BA">
                <w:rPr>
                  <w:rStyle w:val="Hypertextovodkaz"/>
                </w:rPr>
                <w:t>Preconfigured Ranges</w:t>
              </w:r>
            </w:hyperlink>
            <w:r>
              <w:t xml:space="preserve"> for more details.</w:t>
            </w:r>
            <w:r w:rsidR="00704FC7">
              <w:br/>
            </w:r>
            <w:r w:rsidR="00704FC7">
              <w:rPr>
                <w:b/>
                <w:bCs/>
              </w:rPr>
              <w:br/>
            </w:r>
            <w:r w:rsidR="00704FC7" w:rsidRPr="00704FC7">
              <w:rPr>
                <w:b/>
                <w:bCs/>
              </w:rPr>
              <w:t>NOTE:</w:t>
            </w:r>
            <w:r w:rsidR="00704FC7">
              <w:t xml:space="preserve"> Source value is optional for eSIM ranges.</w:t>
            </w:r>
          </w:p>
        </w:tc>
      </w:tr>
      <w:tr w:rsidR="00610E45" w:rsidRPr="00AD3D46" w14:paraId="28E3228C" w14:textId="77777777" w:rsidTr="00C47ABB">
        <w:trPr>
          <w:trHeight w:val="219"/>
        </w:trPr>
        <w:tc>
          <w:tcPr>
            <w:tcW w:w="2012" w:type="dxa"/>
          </w:tcPr>
          <w:p w14:paraId="1B0218E7" w14:textId="04B0B22A" w:rsidR="00610E45" w:rsidRPr="00610E45" w:rsidRDefault="00610E45" w:rsidP="00C47ABB">
            <w:pPr>
              <w:ind w:left="0"/>
              <w:rPr>
                <w:b/>
                <w:bCs/>
                <w:sz w:val="18"/>
                <w:szCs w:val="18"/>
              </w:rPr>
            </w:pPr>
            <w:r w:rsidRPr="00610E45">
              <w:rPr>
                <w:b/>
                <w:bCs/>
                <w:sz w:val="18"/>
                <w:szCs w:val="18"/>
              </w:rPr>
              <w:t>Test IMSI range(s)</w:t>
            </w:r>
          </w:p>
        </w:tc>
        <w:tc>
          <w:tcPr>
            <w:tcW w:w="7344" w:type="dxa"/>
          </w:tcPr>
          <w:p w14:paraId="541BB0DD" w14:textId="455CF251" w:rsidR="008865BA" w:rsidRDefault="009E3D78" w:rsidP="00C47ABB">
            <w:pPr>
              <w:ind w:left="0"/>
            </w:pPr>
            <w:r>
              <w:t>Select one of the available sources from the adjacent combo box.</w:t>
            </w:r>
          </w:p>
          <w:p w14:paraId="4A96964C" w14:textId="77777777" w:rsidR="00610E45" w:rsidRDefault="009E3D78" w:rsidP="00C47ABB">
            <w:pPr>
              <w:ind w:left="0"/>
            </w:pPr>
            <w:r>
              <w:t>Preconfigured official range(s) of test IMSI’s belonging to selected source will be populated.</w:t>
            </w:r>
          </w:p>
          <w:p w14:paraId="3A820413" w14:textId="0E10CAD0" w:rsidR="008865BA" w:rsidRPr="00AD3D46" w:rsidRDefault="008865BA" w:rsidP="00C47ABB">
            <w:pPr>
              <w:ind w:left="0"/>
            </w:pPr>
            <w:r>
              <w:t xml:space="preserve">See </w:t>
            </w:r>
            <w:hyperlink w:anchor="_Preconfigured_Ranges" w:history="1">
              <w:r w:rsidRPr="008865BA">
                <w:rPr>
                  <w:rStyle w:val="Hypertextovodkaz"/>
                </w:rPr>
                <w:t>Preconfigured Ranges</w:t>
              </w:r>
            </w:hyperlink>
            <w:r>
              <w:t xml:space="preserve"> for more details.</w:t>
            </w:r>
          </w:p>
        </w:tc>
      </w:tr>
      <w:tr w:rsidR="00610E45" w:rsidRPr="00AD3D46" w14:paraId="36C9E1F5" w14:textId="77777777" w:rsidTr="00C47ABB">
        <w:trPr>
          <w:trHeight w:val="219"/>
        </w:trPr>
        <w:tc>
          <w:tcPr>
            <w:tcW w:w="2012" w:type="dxa"/>
          </w:tcPr>
          <w:p w14:paraId="2CB11FF0" w14:textId="4840B736" w:rsidR="00610E45" w:rsidRPr="00610E45" w:rsidRDefault="00610E45" w:rsidP="00C47ABB">
            <w:pPr>
              <w:ind w:left="0"/>
              <w:rPr>
                <w:b/>
                <w:bCs/>
                <w:sz w:val="18"/>
                <w:szCs w:val="18"/>
              </w:rPr>
            </w:pPr>
            <w:r w:rsidRPr="00610E45">
              <w:rPr>
                <w:b/>
                <w:bCs/>
                <w:sz w:val="18"/>
                <w:szCs w:val="18"/>
              </w:rPr>
              <w:t>Custom Range</w:t>
            </w:r>
          </w:p>
        </w:tc>
        <w:tc>
          <w:tcPr>
            <w:tcW w:w="7344" w:type="dxa"/>
          </w:tcPr>
          <w:p w14:paraId="4B750340" w14:textId="142CAA74" w:rsidR="009C09BF" w:rsidRDefault="009C09BF" w:rsidP="00C47ABB">
            <w:pPr>
              <w:ind w:left="0"/>
            </w:pPr>
            <w:r>
              <w:t xml:space="preserve">Specify custom range details in </w:t>
            </w:r>
            <w:r w:rsidRPr="009C09BF">
              <w:rPr>
                <w:b/>
                <w:bCs/>
                <w:sz w:val="18"/>
                <w:szCs w:val="18"/>
              </w:rPr>
              <w:t>Range Properties</w:t>
            </w:r>
            <w:r>
              <w:t xml:space="preserve"> section. </w:t>
            </w:r>
          </w:p>
          <w:p w14:paraId="71C9E149" w14:textId="77777777" w:rsidR="009C09BF" w:rsidRDefault="009C09BF" w:rsidP="00FF79C6">
            <w:pPr>
              <w:ind w:left="0"/>
            </w:pPr>
            <w:r>
              <w:t xml:space="preserve">Inventory range consisting of items matching the criteria will be populated. </w:t>
            </w:r>
          </w:p>
          <w:p w14:paraId="2223142E" w14:textId="1E5CCA47" w:rsidR="008865BA" w:rsidRPr="009C09BF" w:rsidRDefault="008865BA" w:rsidP="00FF79C6">
            <w:pPr>
              <w:ind w:left="0"/>
            </w:pPr>
            <w:r>
              <w:t xml:space="preserve">See </w:t>
            </w:r>
            <w:hyperlink w:anchor="_Custom_Range" w:history="1">
              <w:r>
                <w:rPr>
                  <w:rStyle w:val="Hypertextovodkaz"/>
                </w:rPr>
                <w:t>Custom Range</w:t>
              </w:r>
            </w:hyperlink>
            <w:r>
              <w:t xml:space="preserve"> for more details.</w:t>
            </w:r>
          </w:p>
        </w:tc>
      </w:tr>
    </w:tbl>
    <w:p w14:paraId="15FC412C" w14:textId="5AF28B88" w:rsidR="00610E45" w:rsidRDefault="00610E45" w:rsidP="00BB44BC">
      <w:pPr>
        <w:ind w:left="0"/>
      </w:pPr>
    </w:p>
    <w:p w14:paraId="15A215E9" w14:textId="499F4CFD" w:rsidR="00F82531" w:rsidRDefault="00F305E2" w:rsidP="00F305E2">
      <w:pPr>
        <w:pStyle w:val="Nadpis5"/>
      </w:pPr>
      <w:bookmarkStart w:id="702" w:name="_Toc221813798"/>
      <w:r>
        <w:t>Controls</w:t>
      </w:r>
      <w:bookmarkEnd w:id="702"/>
    </w:p>
    <w:p w14:paraId="062F536E" w14:textId="77777777" w:rsidR="00F82531" w:rsidRDefault="00F82531" w:rsidP="00F82531">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F82531" w:rsidRPr="00DF00E8" w14:paraId="56BF9627" w14:textId="77777777" w:rsidTr="00C47ABB">
        <w:trPr>
          <w:trHeight w:val="701"/>
        </w:trPr>
        <w:tc>
          <w:tcPr>
            <w:tcW w:w="1530" w:type="dxa"/>
            <w:shd w:val="clear" w:color="auto" w:fill="D9D9D9" w:themeFill="background1" w:themeFillShade="D9"/>
          </w:tcPr>
          <w:p w14:paraId="60A056E2" w14:textId="77777777" w:rsidR="00F82531" w:rsidRPr="00DF00E8" w:rsidRDefault="00F82531" w:rsidP="00C47ABB">
            <w:pPr>
              <w:ind w:left="0"/>
              <w:rPr>
                <w:b/>
                <w:bCs/>
              </w:rPr>
            </w:pPr>
            <w:r>
              <w:rPr>
                <w:b/>
                <w:bCs/>
              </w:rPr>
              <w:t>Button Caption</w:t>
            </w:r>
          </w:p>
        </w:tc>
        <w:tc>
          <w:tcPr>
            <w:tcW w:w="7826" w:type="dxa"/>
            <w:shd w:val="clear" w:color="auto" w:fill="D9D9D9" w:themeFill="background1" w:themeFillShade="D9"/>
          </w:tcPr>
          <w:p w14:paraId="02321796" w14:textId="77777777" w:rsidR="00F82531" w:rsidRPr="00DF00E8" w:rsidRDefault="00F82531" w:rsidP="00C47ABB">
            <w:pPr>
              <w:ind w:left="0"/>
              <w:rPr>
                <w:b/>
                <w:bCs/>
              </w:rPr>
            </w:pPr>
            <w:r w:rsidRPr="00DF00E8">
              <w:rPr>
                <w:b/>
                <w:bCs/>
              </w:rPr>
              <w:t>Description</w:t>
            </w:r>
          </w:p>
        </w:tc>
      </w:tr>
      <w:tr w:rsidR="00F82531" w:rsidRPr="00AD3D46" w14:paraId="20A61089" w14:textId="77777777" w:rsidTr="00C47ABB">
        <w:trPr>
          <w:trHeight w:val="219"/>
        </w:trPr>
        <w:tc>
          <w:tcPr>
            <w:tcW w:w="1530" w:type="dxa"/>
          </w:tcPr>
          <w:p w14:paraId="0EF04D03" w14:textId="77777777" w:rsidR="00F82531" w:rsidRDefault="00F82531" w:rsidP="00C47ABB">
            <w:pPr>
              <w:ind w:left="0"/>
              <w:rPr>
                <w:b/>
                <w:bCs/>
                <w:sz w:val="18"/>
                <w:szCs w:val="18"/>
              </w:rPr>
            </w:pPr>
            <w:r>
              <w:rPr>
                <w:b/>
                <w:bCs/>
                <w:sz w:val="18"/>
                <w:szCs w:val="18"/>
              </w:rPr>
              <w:t>Gaps</w:t>
            </w:r>
          </w:p>
          <w:p w14:paraId="33C7135A" w14:textId="77777777" w:rsidR="00F82531" w:rsidRDefault="00F82531" w:rsidP="00C47ABB">
            <w:pPr>
              <w:ind w:left="0"/>
              <w:rPr>
                <w:b/>
                <w:bCs/>
                <w:sz w:val="18"/>
                <w:szCs w:val="18"/>
              </w:rPr>
            </w:pPr>
            <w:r>
              <w:rPr>
                <w:noProof/>
              </w:rPr>
              <w:drawing>
                <wp:inline distT="0" distB="0" distL="0" distR="0" wp14:anchorId="21CB8E28" wp14:editId="19195B31">
                  <wp:extent cx="153670" cy="153670"/>
                  <wp:effectExtent l="0" t="0" r="0" b="0"/>
                  <wp:docPr id="541" name="Obrázek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p w14:paraId="773E446D" w14:textId="77777777" w:rsidR="00F82531" w:rsidRPr="00F82531" w:rsidRDefault="00F82531" w:rsidP="00C47ABB">
            <w:pPr>
              <w:ind w:left="0"/>
              <w:rPr>
                <w:b/>
                <w:bCs/>
                <w:sz w:val="18"/>
                <w:szCs w:val="18"/>
              </w:rPr>
            </w:pPr>
          </w:p>
        </w:tc>
        <w:tc>
          <w:tcPr>
            <w:tcW w:w="7826" w:type="dxa"/>
          </w:tcPr>
          <w:p w14:paraId="614B6B12" w14:textId="77777777" w:rsidR="00F82531" w:rsidRDefault="00F82531" w:rsidP="00C47ABB">
            <w:pPr>
              <w:ind w:left="0"/>
            </w:pPr>
            <w:r>
              <w:t>Press to open RMS Inventory Range Gaps Finder form.</w:t>
            </w:r>
          </w:p>
          <w:p w14:paraId="2AD3F68C" w14:textId="2C88BE5F" w:rsidR="00F82531" w:rsidRDefault="00F82531" w:rsidP="00C47ABB">
            <w:pPr>
              <w:ind w:left="0"/>
            </w:pPr>
            <w:r>
              <w:t xml:space="preserve">See </w:t>
            </w:r>
            <w:hyperlink w:anchor="_Detecting_Gaps_in_1" w:history="1">
              <w:r>
                <w:rPr>
                  <w:rStyle w:val="Hypertextovodkaz"/>
                </w:rPr>
                <w:t>Detecting Gaps in RMS Inventory Ranges</w:t>
              </w:r>
            </w:hyperlink>
            <w:r>
              <w:t xml:space="preserve"> for more details. </w:t>
            </w:r>
          </w:p>
        </w:tc>
      </w:tr>
      <w:tr w:rsidR="00F82531" w:rsidRPr="00AD3D46" w14:paraId="2348254C" w14:textId="77777777" w:rsidTr="00C47ABB">
        <w:trPr>
          <w:trHeight w:val="219"/>
        </w:trPr>
        <w:tc>
          <w:tcPr>
            <w:tcW w:w="1530" w:type="dxa"/>
          </w:tcPr>
          <w:p w14:paraId="1DD509AD" w14:textId="77777777" w:rsidR="00F82531" w:rsidRPr="00447552" w:rsidRDefault="00F82531" w:rsidP="00C47ABB">
            <w:pPr>
              <w:ind w:left="0"/>
              <w:rPr>
                <w:b/>
                <w:bCs/>
                <w:sz w:val="18"/>
                <w:szCs w:val="18"/>
              </w:rPr>
            </w:pPr>
            <w:r>
              <w:rPr>
                <w:b/>
                <w:bCs/>
                <w:sz w:val="18"/>
                <w:szCs w:val="18"/>
              </w:rPr>
              <w:t>Nxt/Cont</w:t>
            </w:r>
          </w:p>
        </w:tc>
        <w:tc>
          <w:tcPr>
            <w:tcW w:w="7826" w:type="dxa"/>
          </w:tcPr>
          <w:p w14:paraId="10E0E447" w14:textId="77777777" w:rsidR="00F82531" w:rsidRDefault="00F82531" w:rsidP="00C47ABB">
            <w:pPr>
              <w:ind w:left="0"/>
              <w:rPr>
                <w:rFonts w:ascii="Consolas" w:hAnsi="Consolas"/>
                <w:sz w:val="18"/>
                <w:szCs w:val="18"/>
              </w:rPr>
            </w:pPr>
            <w:r>
              <w:t xml:space="preserve">If main grid is empty and First ICCID value is empty, finds next available ICCID based on the maximum value found in RMS starting with: </w:t>
            </w:r>
            <w:r>
              <w:rPr>
                <w:rFonts w:ascii="Consolas" w:hAnsi="Consolas"/>
                <w:sz w:val="18"/>
                <w:szCs w:val="18"/>
              </w:rPr>
              <w:t>“</w:t>
            </w:r>
            <w:r w:rsidRPr="004A3861">
              <w:rPr>
                <w:rFonts w:ascii="Consolas" w:hAnsi="Consolas"/>
                <w:sz w:val="18"/>
                <w:szCs w:val="18"/>
              </w:rPr>
              <w:t>89420300YYMM</w:t>
            </w:r>
            <w:r>
              <w:rPr>
                <w:rFonts w:ascii="Consolas" w:hAnsi="Consolas"/>
                <w:sz w:val="18"/>
                <w:szCs w:val="18"/>
              </w:rPr>
              <w:t>”</w:t>
            </w:r>
            <w:r w:rsidRPr="004A3861">
              <w:rPr>
                <w:sz w:val="18"/>
                <w:szCs w:val="18"/>
              </w:rPr>
              <w:t>.</w:t>
            </w:r>
          </w:p>
          <w:p w14:paraId="1EA234A3" w14:textId="77777777" w:rsidR="00F82531" w:rsidRDefault="00F82531" w:rsidP="00C47ABB">
            <w:pPr>
              <w:ind w:left="0"/>
            </w:pPr>
          </w:p>
          <w:p w14:paraId="4FCA1792" w14:textId="77777777" w:rsidR="00F82531" w:rsidRPr="004A3861" w:rsidRDefault="00F82531" w:rsidP="00C47ABB">
            <w:pPr>
              <w:ind w:left="0"/>
            </w:pPr>
            <w:r>
              <w:t>If there are already items present in the main grid, use this button to continue with the ICCID and IMSI sequences that are already present in the main grid.</w:t>
            </w:r>
          </w:p>
          <w:p w14:paraId="16F72B63" w14:textId="77777777" w:rsidR="00F82531" w:rsidRPr="00AD3D46" w:rsidRDefault="00F82531" w:rsidP="00C47ABB">
            <w:pPr>
              <w:ind w:left="0"/>
            </w:pPr>
          </w:p>
        </w:tc>
      </w:tr>
    </w:tbl>
    <w:p w14:paraId="25DFCC01" w14:textId="77777777" w:rsidR="00F82531" w:rsidRDefault="00F82531" w:rsidP="00BB44BC">
      <w:pPr>
        <w:ind w:left="0"/>
      </w:pPr>
    </w:p>
    <w:p w14:paraId="1C88139B" w14:textId="62BA61BA" w:rsidR="00FF79C6" w:rsidRPr="00FF79C6" w:rsidRDefault="00FF79C6" w:rsidP="00FF79C6">
      <w:pPr>
        <w:pStyle w:val="Nadpis5"/>
      </w:pPr>
      <w:bookmarkStart w:id="703" w:name="_Preconfigured_Ranges"/>
      <w:bookmarkStart w:id="704" w:name="_Toc221813799"/>
      <w:bookmarkEnd w:id="703"/>
      <w:r w:rsidRPr="00FF79C6">
        <w:t>Preconfigured Ranges</w:t>
      </w:r>
      <w:bookmarkEnd w:id="704"/>
    </w:p>
    <w:p w14:paraId="260C638D" w14:textId="77777777" w:rsidR="00F82531" w:rsidRDefault="009C09BF" w:rsidP="00BB44BC">
      <w:pPr>
        <w:ind w:left="0"/>
      </w:pPr>
      <w:r>
        <w:t xml:space="preserve">If </w:t>
      </w:r>
      <w:r w:rsidR="00FF79C6">
        <w:t xml:space="preserve">test </w:t>
      </w:r>
      <w:r>
        <w:t>MSISDN’s, ISDN’s or IMSI’s</w:t>
      </w:r>
      <w:r w:rsidR="00FF79C6">
        <w:t xml:space="preserve"> ranges are selected, </w:t>
      </w:r>
      <w:r>
        <w:t xml:space="preserve">the </w:t>
      </w:r>
      <w:r w:rsidR="007261FB">
        <w:t xml:space="preserve">target </w:t>
      </w:r>
      <w:r w:rsidR="00FF79C6">
        <w:t xml:space="preserve">preconfigured </w:t>
      </w:r>
      <w:r>
        <w:t>range</w:t>
      </w:r>
      <w:r w:rsidR="007261FB">
        <w:t>(s)</w:t>
      </w:r>
      <w:r>
        <w:t xml:space="preserve"> details are displayed in the </w:t>
      </w:r>
      <w:r w:rsidRPr="009C09BF">
        <w:rPr>
          <w:b/>
          <w:bCs/>
          <w:sz w:val="18"/>
          <w:szCs w:val="18"/>
        </w:rPr>
        <w:t>Impacted Ranges</w:t>
      </w:r>
      <w:r>
        <w:t xml:space="preserve"> section of the form.</w:t>
      </w:r>
      <w:r w:rsidR="007261FB">
        <w:t xml:space="preserve"> </w:t>
      </w:r>
    </w:p>
    <w:p w14:paraId="6143DAF6" w14:textId="77777777" w:rsidR="00F82531" w:rsidRDefault="00F82531" w:rsidP="00BB44BC">
      <w:pPr>
        <w:ind w:left="0"/>
      </w:pPr>
    </w:p>
    <w:p w14:paraId="7A63BDF7" w14:textId="3DC24227" w:rsidR="00F82531" w:rsidRDefault="0069712E" w:rsidP="0069712E">
      <w:pPr>
        <w:ind w:left="0"/>
        <w:jc w:val="center"/>
      </w:pPr>
      <w:r w:rsidRPr="0069712E">
        <w:rPr>
          <w:noProof/>
        </w:rPr>
        <w:drawing>
          <wp:inline distT="0" distB="0" distL="0" distR="0" wp14:anchorId="4FE73E61" wp14:editId="7550F48A">
            <wp:extent cx="4105848" cy="1114581"/>
            <wp:effectExtent l="0" t="0" r="0" b="9525"/>
            <wp:docPr id="542" name="Obrázek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4"/>
                    <a:stretch>
                      <a:fillRect/>
                    </a:stretch>
                  </pic:blipFill>
                  <pic:spPr>
                    <a:xfrm>
                      <a:off x="0" y="0"/>
                      <a:ext cx="4105848" cy="1114581"/>
                    </a:xfrm>
                    <a:prstGeom prst="rect">
                      <a:avLst/>
                    </a:prstGeom>
                  </pic:spPr>
                </pic:pic>
              </a:graphicData>
            </a:graphic>
          </wp:inline>
        </w:drawing>
      </w:r>
    </w:p>
    <w:p w14:paraId="60709AEC" w14:textId="5F144A7F" w:rsidR="0069712E" w:rsidRPr="0069712E" w:rsidRDefault="0069712E" w:rsidP="0069712E">
      <w:pPr>
        <w:ind w:left="0"/>
        <w:jc w:val="center"/>
        <w:rPr>
          <w:i/>
          <w:iCs w:val="0"/>
          <w:sz w:val="18"/>
          <w:szCs w:val="18"/>
        </w:rPr>
      </w:pPr>
      <w:r w:rsidRPr="0069712E">
        <w:rPr>
          <w:i/>
          <w:iCs w:val="0"/>
          <w:sz w:val="18"/>
          <w:szCs w:val="18"/>
        </w:rPr>
        <w:t>Impacted Ranges</w:t>
      </w:r>
      <w:r>
        <w:rPr>
          <w:i/>
          <w:iCs w:val="0"/>
          <w:sz w:val="18"/>
          <w:szCs w:val="18"/>
        </w:rPr>
        <w:t xml:space="preserve"> combo box (SYS2 environment, Test MSISDN ranges)</w:t>
      </w:r>
    </w:p>
    <w:p w14:paraId="25056854" w14:textId="77777777" w:rsidR="00F82531" w:rsidRDefault="00F82531" w:rsidP="00BB44BC">
      <w:pPr>
        <w:ind w:left="0"/>
      </w:pPr>
    </w:p>
    <w:p w14:paraId="3951F85E" w14:textId="02BC93F2" w:rsidR="00F94206" w:rsidRDefault="007261FB" w:rsidP="00BB44BC">
      <w:pPr>
        <w:ind w:left="0"/>
      </w:pPr>
      <w:r>
        <w:t xml:space="preserve">Check </w:t>
      </w:r>
      <w:r w:rsidRPr="007261FB">
        <w:rPr>
          <w:b/>
          <w:bCs/>
        </w:rPr>
        <w:t>All</w:t>
      </w:r>
      <w:r>
        <w:t xml:space="preserve"> check box to work with all the applicable ranges, or uncheck it and select a single target range to work with from the combo box.</w:t>
      </w:r>
      <w:r w:rsidR="00F94206">
        <w:t xml:space="preserve"> Number of impacted ranges and their total item count is visible in the </w:t>
      </w:r>
      <w:r w:rsidR="00F94206" w:rsidRPr="00F94206">
        <w:rPr>
          <w:b/>
          <w:bCs/>
          <w:sz w:val="18"/>
          <w:szCs w:val="18"/>
        </w:rPr>
        <w:t>Range Properties</w:t>
      </w:r>
      <w:r w:rsidR="00F94206">
        <w:t xml:space="preserve"> section below</w:t>
      </w:r>
      <w:r w:rsidR="008865BA">
        <w:t>:</w:t>
      </w:r>
    </w:p>
    <w:p w14:paraId="1784509B" w14:textId="5686068A" w:rsidR="008865BA" w:rsidRDefault="008865BA" w:rsidP="00BB44BC">
      <w:pPr>
        <w:ind w:left="0"/>
      </w:pPr>
    </w:p>
    <w:p w14:paraId="6EB5CAE0" w14:textId="0F8CEC1C" w:rsidR="008865BA" w:rsidRDefault="008865BA" w:rsidP="008865BA">
      <w:pPr>
        <w:ind w:left="0"/>
        <w:jc w:val="center"/>
      </w:pPr>
      <w:r w:rsidRPr="008865BA">
        <w:rPr>
          <w:noProof/>
        </w:rPr>
        <w:drawing>
          <wp:inline distT="0" distB="0" distL="0" distR="0" wp14:anchorId="3DF28CE5" wp14:editId="1D140F5A">
            <wp:extent cx="3724795" cy="1657581"/>
            <wp:effectExtent l="0" t="0" r="9525" b="0"/>
            <wp:docPr id="548" name="Obrázek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5"/>
                    <a:stretch>
                      <a:fillRect/>
                    </a:stretch>
                  </pic:blipFill>
                  <pic:spPr>
                    <a:xfrm>
                      <a:off x="0" y="0"/>
                      <a:ext cx="3724795" cy="1657581"/>
                    </a:xfrm>
                    <a:prstGeom prst="rect">
                      <a:avLst/>
                    </a:prstGeom>
                  </pic:spPr>
                </pic:pic>
              </a:graphicData>
            </a:graphic>
          </wp:inline>
        </w:drawing>
      </w:r>
    </w:p>
    <w:p w14:paraId="2C4AA984" w14:textId="7FF43C4F" w:rsidR="00273AC5" w:rsidRPr="00273AC5" w:rsidRDefault="00273AC5" w:rsidP="008865BA">
      <w:pPr>
        <w:ind w:left="0"/>
        <w:jc w:val="center"/>
        <w:rPr>
          <w:i/>
          <w:iCs w:val="0"/>
          <w:sz w:val="18"/>
          <w:szCs w:val="18"/>
        </w:rPr>
      </w:pPr>
      <w:r w:rsidRPr="00273AC5">
        <w:rPr>
          <w:i/>
          <w:iCs w:val="0"/>
          <w:sz w:val="18"/>
          <w:szCs w:val="18"/>
        </w:rPr>
        <w:lastRenderedPageBreak/>
        <w:t xml:space="preserve">Range </w:t>
      </w:r>
      <w:r>
        <w:rPr>
          <w:i/>
          <w:iCs w:val="0"/>
          <w:sz w:val="18"/>
          <w:szCs w:val="18"/>
        </w:rPr>
        <w:t>p</w:t>
      </w:r>
      <w:r w:rsidRPr="00273AC5">
        <w:rPr>
          <w:i/>
          <w:iCs w:val="0"/>
          <w:sz w:val="18"/>
          <w:szCs w:val="18"/>
        </w:rPr>
        <w:t>roperties for preconfigured ranges</w:t>
      </w:r>
    </w:p>
    <w:p w14:paraId="24727883" w14:textId="77777777" w:rsidR="008865BA" w:rsidRDefault="008865BA" w:rsidP="00BB44BC">
      <w:pPr>
        <w:ind w:left="0"/>
      </w:pPr>
    </w:p>
    <w:p w14:paraId="4B8B6856" w14:textId="45839590" w:rsidR="00610E45" w:rsidRDefault="00F94206" w:rsidP="00102512">
      <w:pPr>
        <w:ind w:left="0"/>
      </w:pPr>
      <w:r w:rsidRPr="00F94206">
        <w:rPr>
          <w:b/>
          <w:bCs/>
        </w:rPr>
        <w:t>NOTE:</w:t>
      </w:r>
      <w:r>
        <w:t xml:space="preserve"> Edit boxes in Range Properties section are read-only when working with preconfigured ranges.</w:t>
      </w:r>
    </w:p>
    <w:p w14:paraId="640D8782" w14:textId="76146A07" w:rsidR="008C4BD5" w:rsidRDefault="008C4BD5" w:rsidP="00102512">
      <w:pPr>
        <w:ind w:left="0"/>
      </w:pPr>
    </w:p>
    <w:p w14:paraId="63048AC1" w14:textId="14DD0BFA" w:rsidR="008C4BD5" w:rsidRDefault="008C4BD5" w:rsidP="008C4BD5">
      <w:pPr>
        <w:ind w:left="0"/>
      </w:pPr>
      <w:r w:rsidRPr="00102512">
        <w:rPr>
          <w:b/>
          <w:bCs/>
          <w:color w:val="FF0000"/>
        </w:rPr>
        <w:t>IMPORTANT:</w:t>
      </w:r>
      <w:r>
        <w:rPr>
          <w:b/>
          <w:bCs/>
        </w:rPr>
        <w:t xml:space="preserve"> </w:t>
      </w:r>
      <w:r>
        <w:t>Preconfigured test ranges differ per test environment!</w:t>
      </w:r>
    </w:p>
    <w:p w14:paraId="7F212998" w14:textId="364599C4" w:rsidR="00993888" w:rsidRDefault="00993888" w:rsidP="008C4BD5">
      <w:pPr>
        <w:ind w:left="0"/>
      </w:pPr>
    </w:p>
    <w:p w14:paraId="2728BD43" w14:textId="01A51042" w:rsidR="00993888" w:rsidRPr="00993888" w:rsidRDefault="00993888" w:rsidP="00F305E2">
      <w:pPr>
        <w:pStyle w:val="Nadpis6"/>
      </w:pPr>
      <w:bookmarkStart w:id="705" w:name="_Toc221813800"/>
      <w:r w:rsidRPr="00993888">
        <w:t>Process Overview</w:t>
      </w:r>
      <w:bookmarkEnd w:id="705"/>
    </w:p>
    <w:p w14:paraId="7482717D" w14:textId="34BF273B" w:rsidR="00993888" w:rsidRDefault="00993888" w:rsidP="00BB44BC">
      <w:pPr>
        <w:ind w:left="0"/>
      </w:pPr>
      <w:r>
        <w:t xml:space="preserve">Preconfigured ranges are stored in </w:t>
      </w:r>
      <w:r w:rsidRPr="00993888">
        <w:rPr>
          <w:rFonts w:ascii="Consolas" w:hAnsi="Consolas"/>
        </w:rPr>
        <w:t>RMSTOOL_OWN.RMSTOOL_RANGE_REF</w:t>
      </w:r>
      <w:r>
        <w:t xml:space="preserve"> table.</w:t>
      </w:r>
    </w:p>
    <w:p w14:paraId="2450D12F" w14:textId="77777777" w:rsidR="00993888" w:rsidRDefault="00993888" w:rsidP="00BB44BC">
      <w:pPr>
        <w:ind w:left="0"/>
      </w:pPr>
    </w:p>
    <w:p w14:paraId="59EFEA67" w14:textId="25CA4EE9" w:rsidR="00FF79C6" w:rsidRDefault="00FF79C6" w:rsidP="00FF79C6">
      <w:pPr>
        <w:pStyle w:val="Nadpis5"/>
      </w:pPr>
      <w:bookmarkStart w:id="706" w:name="_Custom_Range"/>
      <w:bookmarkStart w:id="707" w:name="_Toc221813801"/>
      <w:bookmarkEnd w:id="706"/>
      <w:r>
        <w:t>Custom Range</w:t>
      </w:r>
      <w:bookmarkEnd w:id="707"/>
    </w:p>
    <w:p w14:paraId="5D420700" w14:textId="0BC893AC" w:rsidR="00FF79C6" w:rsidRPr="00FF79C6" w:rsidRDefault="00FF79C6" w:rsidP="00FF79C6">
      <w:pPr>
        <w:ind w:left="0"/>
      </w:pPr>
      <w:r>
        <w:t xml:space="preserve">If custom range is selected, it’s properties must be entered manually in the appropriate edit boxes in the </w:t>
      </w:r>
      <w:r w:rsidRPr="00FF79C6">
        <w:rPr>
          <w:b/>
          <w:bCs/>
          <w:sz w:val="18"/>
          <w:szCs w:val="18"/>
        </w:rPr>
        <w:t>Range Properties</w:t>
      </w:r>
      <w:r>
        <w:t xml:space="preserve"> section. Example below:</w:t>
      </w:r>
    </w:p>
    <w:p w14:paraId="6211F593" w14:textId="6606E3BD" w:rsidR="00FF79C6" w:rsidRDefault="00FF79C6" w:rsidP="00BB44BC">
      <w:pPr>
        <w:ind w:left="0"/>
      </w:pPr>
    </w:p>
    <w:p w14:paraId="315BB39C" w14:textId="4FB8A2E7" w:rsidR="00FF79C6" w:rsidRDefault="00FF79C6" w:rsidP="00273AC5">
      <w:pPr>
        <w:ind w:left="0"/>
        <w:jc w:val="center"/>
      </w:pPr>
      <w:r w:rsidRPr="00FF79C6">
        <w:rPr>
          <w:noProof/>
        </w:rPr>
        <w:drawing>
          <wp:inline distT="0" distB="0" distL="0" distR="0" wp14:anchorId="1EBE36DE" wp14:editId="024B9322">
            <wp:extent cx="3848637" cy="1629002"/>
            <wp:effectExtent l="0" t="0" r="0" b="9525"/>
            <wp:docPr id="470" name="Obrázek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6"/>
                    <a:stretch>
                      <a:fillRect/>
                    </a:stretch>
                  </pic:blipFill>
                  <pic:spPr>
                    <a:xfrm>
                      <a:off x="0" y="0"/>
                      <a:ext cx="3848637" cy="1629002"/>
                    </a:xfrm>
                    <a:prstGeom prst="rect">
                      <a:avLst/>
                    </a:prstGeom>
                  </pic:spPr>
                </pic:pic>
              </a:graphicData>
            </a:graphic>
          </wp:inline>
        </w:drawing>
      </w:r>
    </w:p>
    <w:p w14:paraId="794E5979" w14:textId="455B72B8" w:rsidR="00273AC5" w:rsidRPr="00273AC5" w:rsidRDefault="00273AC5" w:rsidP="00273AC5">
      <w:pPr>
        <w:ind w:left="0"/>
        <w:jc w:val="center"/>
        <w:rPr>
          <w:i/>
          <w:iCs w:val="0"/>
          <w:sz w:val="18"/>
          <w:szCs w:val="18"/>
        </w:rPr>
      </w:pPr>
      <w:r>
        <w:rPr>
          <w:i/>
          <w:iCs w:val="0"/>
          <w:sz w:val="18"/>
          <w:szCs w:val="18"/>
        </w:rPr>
        <w:t>Range properties for c</w:t>
      </w:r>
      <w:r w:rsidRPr="00273AC5">
        <w:rPr>
          <w:i/>
          <w:iCs w:val="0"/>
          <w:sz w:val="18"/>
          <w:szCs w:val="18"/>
        </w:rPr>
        <w:t xml:space="preserve">ustom </w:t>
      </w:r>
      <w:r>
        <w:rPr>
          <w:i/>
          <w:iCs w:val="0"/>
          <w:sz w:val="18"/>
          <w:szCs w:val="18"/>
        </w:rPr>
        <w:t>r</w:t>
      </w:r>
      <w:r w:rsidRPr="00273AC5">
        <w:rPr>
          <w:i/>
          <w:iCs w:val="0"/>
          <w:sz w:val="18"/>
          <w:szCs w:val="18"/>
        </w:rPr>
        <w:t>ange</w:t>
      </w:r>
    </w:p>
    <w:p w14:paraId="48ADA7BF" w14:textId="4909250D" w:rsidR="00235196" w:rsidRDefault="00235196" w:rsidP="00BB44BC">
      <w:pPr>
        <w:ind w:left="0"/>
      </w:pPr>
    </w:p>
    <w:p w14:paraId="51308C54" w14:textId="77777777" w:rsidR="0009649F" w:rsidRPr="00FF79C6" w:rsidRDefault="0009649F" w:rsidP="0009649F">
      <w:pPr>
        <w:ind w:left="0"/>
      </w:pPr>
      <w:r w:rsidRPr="00FF79C6">
        <w:rPr>
          <w:b/>
          <w:bCs/>
        </w:rPr>
        <w:t xml:space="preserve">HINT: </w:t>
      </w:r>
      <w:r w:rsidRPr="00FF79C6">
        <w:t>Use asterisk at the final position to automatically fill in First Inventory and Count values. E.g., Entering “</w:t>
      </w:r>
      <w:r w:rsidRPr="00FF79C6">
        <w:rPr>
          <w:rFonts w:ascii="Consolas" w:hAnsi="Consolas"/>
        </w:rPr>
        <w:t>420777123*</w:t>
      </w:r>
      <w:r w:rsidRPr="00FF79C6">
        <w:t>” as First MSISDN value will be translated to:</w:t>
      </w:r>
      <w:r w:rsidRPr="00FF79C6">
        <w:br/>
        <w:t>- First MSIDN value: “</w:t>
      </w:r>
      <w:r w:rsidRPr="00FF79C6">
        <w:rPr>
          <w:rFonts w:ascii="Consolas" w:hAnsi="Consolas"/>
        </w:rPr>
        <w:t>420777123000</w:t>
      </w:r>
      <w:r w:rsidRPr="00FF79C6">
        <w:t>”</w:t>
      </w:r>
      <w:r w:rsidRPr="00FF79C6">
        <w:br/>
        <w:t>- Count value: “</w:t>
      </w:r>
      <w:r w:rsidRPr="00FF79C6">
        <w:rPr>
          <w:rFonts w:ascii="Consolas" w:hAnsi="Consolas"/>
        </w:rPr>
        <w:t>1000</w:t>
      </w:r>
      <w:r w:rsidRPr="00FF79C6">
        <w:t>”</w:t>
      </w:r>
    </w:p>
    <w:p w14:paraId="4E845AF7" w14:textId="77777777" w:rsidR="0009649F" w:rsidRPr="00FF79C6" w:rsidRDefault="0009649F" w:rsidP="0009649F">
      <w:pPr>
        <w:ind w:left="0"/>
      </w:pPr>
    </w:p>
    <w:p w14:paraId="46A29783" w14:textId="512E84DA" w:rsidR="0009649F" w:rsidRDefault="0009649F" w:rsidP="0009649F">
      <w:pPr>
        <w:ind w:left="0"/>
      </w:pPr>
      <w:r w:rsidRPr="00FF79C6">
        <w:rPr>
          <w:b/>
          <w:bCs/>
        </w:rPr>
        <w:t xml:space="preserve">NOTE: </w:t>
      </w:r>
      <w:r w:rsidRPr="00FF79C6">
        <w:t>Only enter First ICCID value when</w:t>
      </w:r>
      <w:r w:rsidRPr="00FF79C6">
        <w:rPr>
          <w:b/>
          <w:bCs/>
        </w:rPr>
        <w:t xml:space="preserve"> </w:t>
      </w:r>
      <w:r w:rsidRPr="00FF79C6">
        <w:t>it’s desirable to also populate ICCID range</w:t>
      </w:r>
      <w:r>
        <w:t xml:space="preserve"> – e.g.</w:t>
      </w:r>
      <w:r w:rsidR="00FE3384">
        <w:t>,</w:t>
      </w:r>
      <w:r>
        <w:t xml:space="preserve"> when generating new SIM cards</w:t>
      </w:r>
      <w:r w:rsidRPr="00FF79C6">
        <w:t xml:space="preserve">. </w:t>
      </w:r>
      <w:r>
        <w:t xml:space="preserve">The ICCID’s will be generated and validated </w:t>
      </w:r>
      <w:r w:rsidRPr="00FF79C6">
        <w:t>starting with selected value.</w:t>
      </w:r>
      <w:r>
        <w:t xml:space="preserve"> If selected value does not have valid checksum, a first next larger value will be used.</w:t>
      </w:r>
    </w:p>
    <w:p w14:paraId="3EE5148E" w14:textId="0D042E54" w:rsidR="0009649F" w:rsidRDefault="0009649F" w:rsidP="00FF79C6">
      <w:pPr>
        <w:ind w:left="0"/>
      </w:pPr>
    </w:p>
    <w:p w14:paraId="53CA0CB4" w14:textId="5A6F19E5" w:rsidR="00F82531" w:rsidRDefault="00F82531" w:rsidP="00FE3384">
      <w:pPr>
        <w:pStyle w:val="Nadpis5"/>
      </w:pPr>
      <w:bookmarkStart w:id="708" w:name="_Detecting_Gaps_in_1"/>
      <w:bookmarkStart w:id="709" w:name="_Toc221813802"/>
      <w:bookmarkEnd w:id="708"/>
      <w:r>
        <w:t>Detecting Gaps in RMS Inventory Ranges</w:t>
      </w:r>
      <w:bookmarkEnd w:id="709"/>
    </w:p>
    <w:p w14:paraId="7C1D11C3" w14:textId="4384328E" w:rsidR="006146A9" w:rsidRDefault="0049002C" w:rsidP="004D4B23">
      <w:pPr>
        <w:ind w:left="0"/>
      </w:pPr>
      <w:r>
        <w:t xml:space="preserve">During testing, inventory items can be accidentally or deliberately deleted by testers from RMS creating gaps in configured inventory items. Gap detection </w:t>
      </w:r>
      <w:r w:rsidR="001E33F7">
        <w:t xml:space="preserve">(unconfigured/missing inventory items) </w:t>
      </w:r>
      <w:r>
        <w:t xml:space="preserve">ensures that all inventory items </w:t>
      </w:r>
      <w:r w:rsidR="001E33F7">
        <w:t xml:space="preserve">in given ranges </w:t>
      </w:r>
      <w:r>
        <w:t xml:space="preserve">are present in RMS as expected. </w:t>
      </w:r>
    </w:p>
    <w:p w14:paraId="715CC34E" w14:textId="77777777" w:rsidR="00D33A75" w:rsidRDefault="00D33A75" w:rsidP="004D4B23">
      <w:pPr>
        <w:ind w:left="0"/>
      </w:pPr>
    </w:p>
    <w:p w14:paraId="73414A25" w14:textId="4F545564" w:rsidR="00F82531" w:rsidRDefault="004D4B23" w:rsidP="004D4B23">
      <w:pPr>
        <w:ind w:left="0"/>
      </w:pPr>
      <w:r>
        <w:t xml:space="preserve">Press </w:t>
      </w:r>
      <w:r w:rsidR="00D33A75">
        <w:rPr>
          <w:noProof/>
        </w:rPr>
        <w:drawing>
          <wp:inline distT="0" distB="0" distL="0" distR="0" wp14:anchorId="67923219" wp14:editId="6E98E23D">
            <wp:extent cx="153670" cy="153670"/>
            <wp:effectExtent l="0" t="0" r="0" b="0"/>
            <wp:docPr id="559" name="Obrázek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D33A75">
        <w:t xml:space="preserve"> </w:t>
      </w:r>
      <w:r w:rsidRPr="001E33F7">
        <w:rPr>
          <w:b/>
          <w:bCs/>
          <w:sz w:val="18"/>
          <w:szCs w:val="18"/>
        </w:rPr>
        <w:t>Gaps</w:t>
      </w:r>
      <w:r>
        <w:t xml:space="preserve"> button to open </w:t>
      </w:r>
      <w:r w:rsidRPr="004D4B23">
        <w:t>RMS Inventory Range Gap Finder</w:t>
      </w:r>
      <w:r>
        <w:t xml:space="preserve"> form</w:t>
      </w:r>
      <w:r w:rsidR="001A36B4">
        <w:t>:</w:t>
      </w:r>
    </w:p>
    <w:p w14:paraId="660F4CF9" w14:textId="7408D1FB" w:rsidR="001A36B4" w:rsidRDefault="001A36B4" w:rsidP="004D4B23">
      <w:pPr>
        <w:ind w:left="0"/>
      </w:pPr>
    </w:p>
    <w:p w14:paraId="116C8F1C" w14:textId="094A14D3" w:rsidR="001A36B4" w:rsidRDefault="00D77139" w:rsidP="00DB097D">
      <w:pPr>
        <w:ind w:left="0"/>
        <w:jc w:val="center"/>
      </w:pPr>
      <w:r>
        <w:rPr>
          <w:noProof/>
        </w:rPr>
        <w:lastRenderedPageBreak/>
        <w:drawing>
          <wp:inline distT="0" distB="0" distL="0" distR="0" wp14:anchorId="7A0DAA5B" wp14:editId="794D5EBD">
            <wp:extent cx="5676900" cy="6229350"/>
            <wp:effectExtent l="0" t="0" r="0" b="0"/>
            <wp:docPr id="236" name="Obrázek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7"/>
                    <a:stretch>
                      <a:fillRect/>
                    </a:stretch>
                  </pic:blipFill>
                  <pic:spPr>
                    <a:xfrm>
                      <a:off x="0" y="0"/>
                      <a:ext cx="5676900" cy="6229350"/>
                    </a:xfrm>
                    <a:prstGeom prst="rect">
                      <a:avLst/>
                    </a:prstGeom>
                  </pic:spPr>
                </pic:pic>
              </a:graphicData>
            </a:graphic>
          </wp:inline>
        </w:drawing>
      </w:r>
    </w:p>
    <w:p w14:paraId="7E290CE8" w14:textId="07E122CF" w:rsidR="00DB097D" w:rsidRPr="00DB097D" w:rsidRDefault="00DB097D" w:rsidP="00DB097D">
      <w:pPr>
        <w:ind w:left="0"/>
        <w:jc w:val="center"/>
        <w:rPr>
          <w:i/>
          <w:iCs w:val="0"/>
          <w:sz w:val="18"/>
          <w:szCs w:val="18"/>
        </w:rPr>
      </w:pPr>
      <w:r w:rsidRPr="00DB097D">
        <w:rPr>
          <w:i/>
          <w:iCs w:val="0"/>
          <w:sz w:val="18"/>
          <w:szCs w:val="18"/>
        </w:rPr>
        <w:t>RMS Inventory Range Gap Finder form</w:t>
      </w:r>
    </w:p>
    <w:p w14:paraId="42F6E496" w14:textId="346D6A13" w:rsidR="00DB097D" w:rsidRDefault="00DB097D" w:rsidP="00DB097D">
      <w:pPr>
        <w:ind w:left="0"/>
        <w:jc w:val="center"/>
      </w:pPr>
    </w:p>
    <w:p w14:paraId="2E83FFFD" w14:textId="1269F3D5" w:rsidR="00DB097D" w:rsidRDefault="00DB097D" w:rsidP="00DB097D">
      <w:pPr>
        <w:ind w:left="0"/>
      </w:pPr>
      <w:r>
        <w:t>Select inventory type and a range to scan. When selecting ISDN, choose one of the available regions. When selecting IMSI, choose one from the available sources</w:t>
      </w:r>
      <w:r w:rsidR="006D3DE9">
        <w:t xml:space="preserve">, or check </w:t>
      </w:r>
      <w:r w:rsidR="006D3DE9" w:rsidRPr="00BB32F0">
        <w:rPr>
          <w:b/>
          <w:bCs/>
          <w:sz w:val="18"/>
          <w:szCs w:val="18"/>
        </w:rPr>
        <w:t>eSIM</w:t>
      </w:r>
      <w:r w:rsidR="006D3DE9">
        <w:t xml:space="preserve"> checkbox to only work with preconfigured eSIM IMSI ranges</w:t>
      </w:r>
      <w:r>
        <w:t>.</w:t>
      </w:r>
    </w:p>
    <w:p w14:paraId="6171E6B7" w14:textId="69ACD5F7" w:rsidR="00DB097D" w:rsidRDefault="00DB097D" w:rsidP="00DB097D">
      <w:pPr>
        <w:ind w:left="0"/>
      </w:pPr>
    </w:p>
    <w:p w14:paraId="26995C9E" w14:textId="2F23EA09" w:rsidR="00DB097D" w:rsidRDefault="00DB097D" w:rsidP="00DB097D">
      <w:pPr>
        <w:ind w:left="0"/>
      </w:pPr>
      <w:r>
        <w:t xml:space="preserve">Select a range to scan. Either choose one of the preconfigured ranges, or </w:t>
      </w:r>
      <w:r w:rsidR="008155CA">
        <w:t xml:space="preserve">manually enter </w:t>
      </w:r>
      <w:r>
        <w:t xml:space="preserve">a custom range in the adjacent edit box in format </w:t>
      </w:r>
      <w:r w:rsidRPr="00DB097D">
        <w:rPr>
          <w:rFonts w:ascii="Consolas" w:hAnsi="Consolas"/>
        </w:rPr>
        <w:t>&lt;first_value&gt;:&lt;last_value&gt;</w:t>
      </w:r>
      <w:r>
        <w:t>.</w:t>
      </w:r>
    </w:p>
    <w:p w14:paraId="6943EDFC" w14:textId="6E0DCDB0" w:rsidR="00CB6339" w:rsidRDefault="00CB6339" w:rsidP="00DB097D">
      <w:pPr>
        <w:ind w:left="0"/>
      </w:pPr>
    </w:p>
    <w:p w14:paraId="2298BD6B" w14:textId="7881CC9B" w:rsidR="00CB6339" w:rsidRDefault="00CB6339" w:rsidP="00DB097D">
      <w:pPr>
        <w:ind w:left="0"/>
      </w:pPr>
      <w:r w:rsidRPr="00CB6339">
        <w:rPr>
          <w:b/>
          <w:bCs/>
        </w:rPr>
        <w:t>NOTE:</w:t>
      </w:r>
      <w:r>
        <w:t xml:space="preserve"> Only one range can be scanned at a time.</w:t>
      </w:r>
    </w:p>
    <w:p w14:paraId="6F7D04CB" w14:textId="2A2DC101" w:rsidR="00DB097D" w:rsidRDefault="00DB097D" w:rsidP="00DB097D">
      <w:pPr>
        <w:ind w:left="0"/>
      </w:pPr>
    </w:p>
    <w:p w14:paraId="38521483" w14:textId="63248641" w:rsidR="00DB097D" w:rsidRDefault="00DB097D" w:rsidP="00DB097D">
      <w:pPr>
        <w:ind w:left="0"/>
      </w:pPr>
      <w:r>
        <w:t>Choose minimal gap size to report. Gaps smaller than defined size will not be returned.</w:t>
      </w:r>
    </w:p>
    <w:p w14:paraId="0B3F4E26" w14:textId="16A5B5D0" w:rsidR="00277731" w:rsidRDefault="00277731" w:rsidP="00DB097D">
      <w:pPr>
        <w:ind w:left="0"/>
      </w:pPr>
    </w:p>
    <w:p w14:paraId="7C046A30" w14:textId="771FECE3" w:rsidR="00E00018" w:rsidRDefault="00E00018" w:rsidP="00DB097D">
      <w:pPr>
        <w:ind w:left="0"/>
      </w:pPr>
      <w:r>
        <w:t xml:space="preserve">Optionally, check </w:t>
      </w:r>
      <w:r w:rsidRPr="00E00018">
        <w:rPr>
          <w:b/>
          <w:bCs/>
          <w:sz w:val="18"/>
          <w:szCs w:val="18"/>
        </w:rPr>
        <w:t>Show only gaps that are available on all environments</w:t>
      </w:r>
      <w:r>
        <w:t xml:space="preserve"> check box to further filter the results.</w:t>
      </w:r>
      <w:r w:rsidR="001E33F7">
        <w:t xml:space="preserve"> The search will be performed on all testing environments and the results will then be intersected.</w:t>
      </w:r>
    </w:p>
    <w:p w14:paraId="29C4FD87" w14:textId="77777777" w:rsidR="00E00018" w:rsidRDefault="00E00018" w:rsidP="00DB097D">
      <w:pPr>
        <w:ind w:left="0"/>
      </w:pPr>
    </w:p>
    <w:p w14:paraId="7471FB7E" w14:textId="1D49BDAE" w:rsidR="00F82531" w:rsidRDefault="00277731" w:rsidP="00FF79C6">
      <w:pPr>
        <w:ind w:left="0"/>
      </w:pPr>
      <w:r>
        <w:t xml:space="preserve">Press </w:t>
      </w:r>
      <w:r w:rsidR="00637311" w:rsidRPr="0025242B">
        <w:rPr>
          <w:noProof/>
        </w:rPr>
        <w:drawing>
          <wp:inline distT="0" distB="0" distL="0" distR="0" wp14:anchorId="4E8699D3" wp14:editId="1CC81F7A">
            <wp:extent cx="152400" cy="152400"/>
            <wp:effectExtent l="0" t="0" r="0" b="0"/>
            <wp:docPr id="102" name="Obrázek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637311">
        <w:t xml:space="preserve"> </w:t>
      </w:r>
      <w:r w:rsidRPr="00277731">
        <w:rPr>
          <w:b/>
          <w:bCs/>
          <w:sz w:val="18"/>
          <w:szCs w:val="18"/>
        </w:rPr>
        <w:t>Find</w:t>
      </w:r>
      <w:r>
        <w:t xml:space="preserve"> button to start the search.</w:t>
      </w:r>
      <w:r w:rsidR="003A19A4">
        <w:t xml:space="preserve"> Found gaps </w:t>
      </w:r>
      <w:r w:rsidR="00F65C18">
        <w:t>are populated in the gap grid.</w:t>
      </w:r>
    </w:p>
    <w:p w14:paraId="07A126D4" w14:textId="4C5B44FE" w:rsidR="00321A95" w:rsidRDefault="00321A95" w:rsidP="00FF79C6">
      <w:pPr>
        <w:ind w:left="0"/>
      </w:pPr>
    </w:p>
    <w:p w14:paraId="6472A408" w14:textId="591B6B8F" w:rsidR="00321A95" w:rsidRDefault="00321A95" w:rsidP="00FF79C6">
      <w:pPr>
        <w:ind w:left="0"/>
      </w:pPr>
      <w:r w:rsidRPr="00321A95">
        <w:rPr>
          <w:b/>
          <w:bCs/>
        </w:rPr>
        <w:t>Example:</w:t>
      </w:r>
      <w:r>
        <w:t xml:space="preserve"> Let MSISDN </w:t>
      </w:r>
      <w:r w:rsidRPr="00321A95">
        <w:rPr>
          <w:rFonts w:ascii="Consolas" w:hAnsi="Consolas"/>
        </w:rPr>
        <w:t>420211111111</w:t>
      </w:r>
      <w:r>
        <w:t xml:space="preserve"> be the only inventory item configured in range </w:t>
      </w:r>
      <w:r w:rsidRPr="00321A95">
        <w:rPr>
          <w:rFonts w:ascii="Consolas" w:hAnsi="Consolas"/>
        </w:rPr>
        <w:t>420211111100</w:t>
      </w:r>
      <w:r>
        <w:rPr>
          <w:rFonts w:ascii="Consolas" w:hAnsi="Consolas"/>
        </w:rPr>
        <w:t>:</w:t>
      </w:r>
      <w:r w:rsidRPr="00321A95">
        <w:rPr>
          <w:rFonts w:ascii="Consolas" w:hAnsi="Consolas"/>
        </w:rPr>
        <w:t>420211111199</w:t>
      </w:r>
      <w:r>
        <w:t>. Following gaps will be returned:</w:t>
      </w:r>
    </w:p>
    <w:p w14:paraId="3392D8E4" w14:textId="5429BAF6" w:rsidR="00321A95" w:rsidRDefault="00321A95" w:rsidP="00FF79C6">
      <w:pPr>
        <w:ind w:left="0"/>
      </w:pPr>
    </w:p>
    <w:p w14:paraId="5FF63EDD" w14:textId="199F7351" w:rsidR="00321A95" w:rsidRDefault="00321A95" w:rsidP="00321A95">
      <w:pPr>
        <w:ind w:left="0"/>
        <w:jc w:val="center"/>
      </w:pPr>
      <w:r w:rsidRPr="00321A95">
        <w:rPr>
          <w:noProof/>
        </w:rPr>
        <w:drawing>
          <wp:inline distT="0" distB="0" distL="0" distR="0" wp14:anchorId="09A78E72" wp14:editId="7C105525">
            <wp:extent cx="4115374" cy="619211"/>
            <wp:effectExtent l="0" t="0" r="0" b="9525"/>
            <wp:docPr id="568" name="Obrázek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8"/>
                    <a:stretch>
                      <a:fillRect/>
                    </a:stretch>
                  </pic:blipFill>
                  <pic:spPr>
                    <a:xfrm>
                      <a:off x="0" y="0"/>
                      <a:ext cx="4115374" cy="619211"/>
                    </a:xfrm>
                    <a:prstGeom prst="rect">
                      <a:avLst/>
                    </a:prstGeom>
                  </pic:spPr>
                </pic:pic>
              </a:graphicData>
            </a:graphic>
          </wp:inline>
        </w:drawing>
      </w:r>
    </w:p>
    <w:p w14:paraId="034E9CB4" w14:textId="11167E1A" w:rsidR="00321A95" w:rsidRPr="00321A95" w:rsidRDefault="00321A95" w:rsidP="00321A95">
      <w:pPr>
        <w:ind w:left="0"/>
        <w:jc w:val="center"/>
        <w:rPr>
          <w:i/>
          <w:iCs w:val="0"/>
        </w:rPr>
      </w:pPr>
      <w:r>
        <w:rPr>
          <w:i/>
          <w:iCs w:val="0"/>
        </w:rPr>
        <w:t>Example of f</w:t>
      </w:r>
      <w:r w:rsidRPr="00321A95">
        <w:rPr>
          <w:i/>
          <w:iCs w:val="0"/>
        </w:rPr>
        <w:t>ound gaps</w:t>
      </w:r>
      <w:r>
        <w:rPr>
          <w:i/>
          <w:iCs w:val="0"/>
        </w:rPr>
        <w:t xml:space="preserve"> in given range</w:t>
      </w:r>
      <w:r w:rsidRPr="00321A95">
        <w:rPr>
          <w:i/>
          <w:iCs w:val="0"/>
        </w:rPr>
        <w:t>.</w:t>
      </w:r>
    </w:p>
    <w:p w14:paraId="22919B1F" w14:textId="77777777" w:rsidR="00F65C18" w:rsidRDefault="00F65C18" w:rsidP="00FF79C6">
      <w:pPr>
        <w:ind w:left="0"/>
      </w:pPr>
    </w:p>
    <w:p w14:paraId="57226AB7" w14:textId="746FC1B4" w:rsidR="00F65C18" w:rsidRDefault="00F65C18" w:rsidP="00FF79C6">
      <w:pPr>
        <w:ind w:left="0"/>
      </w:pPr>
      <w:r>
        <w:t xml:space="preserve">If there are no items configured in the selected range, the user is notified about </w:t>
      </w:r>
      <w:r w:rsidR="00F4716A">
        <w:t>the fact that the whole range is free</w:t>
      </w:r>
      <w:r>
        <w:t>:</w:t>
      </w:r>
    </w:p>
    <w:p w14:paraId="328C423D" w14:textId="77777777" w:rsidR="00F65C18" w:rsidRDefault="00F65C18" w:rsidP="00FF79C6">
      <w:pPr>
        <w:ind w:left="0"/>
      </w:pPr>
    </w:p>
    <w:p w14:paraId="29BFB0DE" w14:textId="49D5F8D3" w:rsidR="00277731" w:rsidRDefault="00F65C18" w:rsidP="00F65C18">
      <w:pPr>
        <w:ind w:left="0"/>
        <w:jc w:val="center"/>
      </w:pPr>
      <w:r>
        <w:rPr>
          <w:noProof/>
        </w:rPr>
        <w:drawing>
          <wp:inline distT="0" distB="0" distL="0" distR="0" wp14:anchorId="1D6B5399" wp14:editId="3972CDE7">
            <wp:extent cx="4781550" cy="2085975"/>
            <wp:effectExtent l="0" t="0" r="0" b="9525"/>
            <wp:docPr id="556" name="Obrázek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9"/>
                    <a:stretch>
                      <a:fillRect/>
                    </a:stretch>
                  </pic:blipFill>
                  <pic:spPr>
                    <a:xfrm>
                      <a:off x="0" y="0"/>
                      <a:ext cx="4781550" cy="2085975"/>
                    </a:xfrm>
                    <a:prstGeom prst="rect">
                      <a:avLst/>
                    </a:prstGeom>
                  </pic:spPr>
                </pic:pic>
              </a:graphicData>
            </a:graphic>
          </wp:inline>
        </w:drawing>
      </w:r>
    </w:p>
    <w:p w14:paraId="30B78840" w14:textId="64CF445D" w:rsidR="00F65C18" w:rsidRDefault="00F65C18" w:rsidP="00F65C18">
      <w:pPr>
        <w:ind w:left="0"/>
        <w:jc w:val="center"/>
        <w:rPr>
          <w:i/>
          <w:iCs w:val="0"/>
          <w:sz w:val="18"/>
          <w:szCs w:val="18"/>
        </w:rPr>
      </w:pPr>
      <w:r w:rsidRPr="00F65C18">
        <w:rPr>
          <w:i/>
          <w:iCs w:val="0"/>
          <w:sz w:val="18"/>
          <w:szCs w:val="18"/>
        </w:rPr>
        <w:t>Free range notification dialog.</w:t>
      </w:r>
    </w:p>
    <w:p w14:paraId="7E7E86C3" w14:textId="5704E505" w:rsidR="001139A3" w:rsidRDefault="001139A3" w:rsidP="00F65C18">
      <w:pPr>
        <w:ind w:left="0"/>
        <w:jc w:val="center"/>
        <w:rPr>
          <w:i/>
          <w:iCs w:val="0"/>
          <w:sz w:val="18"/>
          <w:szCs w:val="18"/>
        </w:rPr>
      </w:pPr>
    </w:p>
    <w:p w14:paraId="1095A60B" w14:textId="32D29DCA" w:rsidR="00E72F01" w:rsidRDefault="00E72F01" w:rsidP="001139A3">
      <w:pPr>
        <w:ind w:left="0"/>
      </w:pPr>
      <w:r w:rsidRPr="00E72F01">
        <w:t xml:space="preserve">Select </w:t>
      </w:r>
      <w:r w:rsidR="006506AD">
        <w:t xml:space="preserve">one or more </w:t>
      </w:r>
      <w:r w:rsidRPr="00E72F01">
        <w:t xml:space="preserve">gap ranges </w:t>
      </w:r>
      <w:r w:rsidR="006506AD">
        <w:t>from</w:t>
      </w:r>
      <w:r w:rsidRPr="00E72F01">
        <w:t xml:space="preserve"> the gap </w:t>
      </w:r>
      <w:r>
        <w:t xml:space="preserve">grid and press </w:t>
      </w:r>
      <w:r w:rsidR="00637311">
        <w:rPr>
          <w:noProof/>
        </w:rPr>
        <w:drawing>
          <wp:inline distT="0" distB="0" distL="0" distR="0" wp14:anchorId="64C9ED03" wp14:editId="3196748B">
            <wp:extent cx="152400" cy="152400"/>
            <wp:effectExtent l="0" t="0" r="0" b="0"/>
            <wp:docPr id="575" name="Obrázek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6506AD">
        <w:rPr>
          <w:b/>
          <w:bCs/>
          <w:sz w:val="18"/>
          <w:szCs w:val="18"/>
        </w:rPr>
        <w:t>Select</w:t>
      </w:r>
      <w:r>
        <w:t xml:space="preserve"> button to return to the</w:t>
      </w:r>
      <w:r w:rsidRPr="00E72F01">
        <w:t xml:space="preserve"> </w:t>
      </w:r>
      <w:r w:rsidRPr="00E72F01">
        <w:rPr>
          <w:noProof/>
        </w:rPr>
        <w:t>RMS Inventory Range Generator form</w:t>
      </w:r>
      <w:r>
        <w:rPr>
          <w:noProof/>
        </w:rPr>
        <w:t>.</w:t>
      </w:r>
      <w:r w:rsidR="00637311">
        <w:rPr>
          <w:noProof/>
        </w:rPr>
        <w:t xml:space="preserve"> </w:t>
      </w:r>
    </w:p>
    <w:p w14:paraId="08D1CCB9" w14:textId="73A794BE" w:rsidR="00E72F01" w:rsidRDefault="00E72F01" w:rsidP="001139A3">
      <w:pPr>
        <w:ind w:left="0"/>
      </w:pPr>
    </w:p>
    <w:p w14:paraId="7717965D" w14:textId="77777777" w:rsidR="00F305E2" w:rsidRDefault="00F305E2" w:rsidP="00F305E2">
      <w:pPr>
        <w:pStyle w:val="Nadpis6"/>
      </w:pPr>
      <w:bookmarkStart w:id="710" w:name="_Toc221813803"/>
      <w:r>
        <w:t>Controls</w:t>
      </w:r>
      <w:bookmarkEnd w:id="710"/>
    </w:p>
    <w:tbl>
      <w:tblPr>
        <w:tblStyle w:val="Mkatabulky"/>
        <w:tblW w:w="9356" w:type="dxa"/>
        <w:tblInd w:w="-5" w:type="dxa"/>
        <w:tblLook w:val="04A0" w:firstRow="1" w:lastRow="0" w:firstColumn="1" w:lastColumn="0" w:noHBand="0" w:noVBand="1"/>
      </w:tblPr>
      <w:tblGrid>
        <w:gridCol w:w="1530"/>
        <w:gridCol w:w="7826"/>
      </w:tblGrid>
      <w:tr w:rsidR="00F305E2" w:rsidRPr="00DF00E8" w14:paraId="3785D4EA" w14:textId="77777777" w:rsidTr="00BF1BFC">
        <w:trPr>
          <w:trHeight w:val="701"/>
        </w:trPr>
        <w:tc>
          <w:tcPr>
            <w:tcW w:w="1530" w:type="dxa"/>
            <w:shd w:val="clear" w:color="auto" w:fill="D9D9D9" w:themeFill="background1" w:themeFillShade="D9"/>
          </w:tcPr>
          <w:p w14:paraId="5EF06359" w14:textId="77777777" w:rsidR="00F305E2" w:rsidRPr="00DF00E8" w:rsidRDefault="00F305E2" w:rsidP="00BF1BFC">
            <w:pPr>
              <w:ind w:left="0"/>
              <w:rPr>
                <w:b/>
                <w:bCs/>
              </w:rPr>
            </w:pPr>
            <w:r>
              <w:rPr>
                <w:b/>
                <w:bCs/>
              </w:rPr>
              <w:t>Button Caption</w:t>
            </w:r>
          </w:p>
        </w:tc>
        <w:tc>
          <w:tcPr>
            <w:tcW w:w="7826" w:type="dxa"/>
            <w:shd w:val="clear" w:color="auto" w:fill="D9D9D9" w:themeFill="background1" w:themeFillShade="D9"/>
          </w:tcPr>
          <w:p w14:paraId="47202705" w14:textId="77777777" w:rsidR="00F305E2" w:rsidRPr="00DF00E8" w:rsidRDefault="00F305E2" w:rsidP="00BF1BFC">
            <w:pPr>
              <w:ind w:left="0"/>
              <w:rPr>
                <w:b/>
                <w:bCs/>
              </w:rPr>
            </w:pPr>
            <w:r w:rsidRPr="00DF00E8">
              <w:rPr>
                <w:b/>
                <w:bCs/>
              </w:rPr>
              <w:t>Description</w:t>
            </w:r>
          </w:p>
        </w:tc>
      </w:tr>
      <w:tr w:rsidR="00F305E2" w14:paraId="317D1B3C" w14:textId="77777777" w:rsidTr="00BF1BFC">
        <w:trPr>
          <w:trHeight w:val="219"/>
        </w:trPr>
        <w:tc>
          <w:tcPr>
            <w:tcW w:w="1530" w:type="dxa"/>
          </w:tcPr>
          <w:p w14:paraId="2445F6A4" w14:textId="77777777" w:rsidR="00F305E2" w:rsidRDefault="00F305E2" w:rsidP="00BF1BFC">
            <w:pPr>
              <w:ind w:left="0"/>
              <w:rPr>
                <w:b/>
                <w:bCs/>
                <w:sz w:val="18"/>
                <w:szCs w:val="18"/>
              </w:rPr>
            </w:pPr>
            <w:r>
              <w:rPr>
                <w:b/>
                <w:bCs/>
                <w:sz w:val="18"/>
                <w:szCs w:val="18"/>
              </w:rPr>
              <w:t>Find</w:t>
            </w:r>
          </w:p>
          <w:p w14:paraId="2B13BF0E" w14:textId="77777777" w:rsidR="00F305E2" w:rsidRDefault="00F305E2" w:rsidP="00BF1BFC">
            <w:pPr>
              <w:ind w:left="0"/>
              <w:rPr>
                <w:b/>
                <w:bCs/>
                <w:sz w:val="18"/>
                <w:szCs w:val="18"/>
              </w:rPr>
            </w:pPr>
            <w:r w:rsidRPr="0025242B">
              <w:rPr>
                <w:noProof/>
              </w:rPr>
              <w:drawing>
                <wp:inline distT="0" distB="0" distL="0" distR="0" wp14:anchorId="524DAC73" wp14:editId="08DDA567">
                  <wp:extent cx="152400" cy="152400"/>
                  <wp:effectExtent l="0" t="0" r="0" b="0"/>
                  <wp:docPr id="168" name="Obrázek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33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F954EE2" w14:textId="77777777" w:rsidR="00F305E2" w:rsidRPr="00F82531" w:rsidRDefault="00F305E2" w:rsidP="00BF1BFC">
            <w:pPr>
              <w:ind w:left="0"/>
              <w:rPr>
                <w:b/>
                <w:bCs/>
                <w:sz w:val="18"/>
                <w:szCs w:val="18"/>
              </w:rPr>
            </w:pPr>
          </w:p>
        </w:tc>
        <w:tc>
          <w:tcPr>
            <w:tcW w:w="7826" w:type="dxa"/>
          </w:tcPr>
          <w:p w14:paraId="0E0002EE" w14:textId="77777777" w:rsidR="00F305E2" w:rsidRDefault="00F305E2" w:rsidP="00BF1BFC">
            <w:pPr>
              <w:ind w:left="0"/>
            </w:pPr>
            <w:r>
              <w:t>Starts the gap search according to given criteria.</w:t>
            </w:r>
          </w:p>
        </w:tc>
      </w:tr>
      <w:tr w:rsidR="00F305E2" w:rsidRPr="00AD3D46" w14:paraId="3272DE14" w14:textId="77777777" w:rsidTr="00BF1BFC">
        <w:trPr>
          <w:trHeight w:val="219"/>
        </w:trPr>
        <w:tc>
          <w:tcPr>
            <w:tcW w:w="1530" w:type="dxa"/>
          </w:tcPr>
          <w:p w14:paraId="278A9E2C" w14:textId="77777777" w:rsidR="00F305E2" w:rsidRDefault="00F305E2" w:rsidP="00BF1BFC">
            <w:pPr>
              <w:ind w:left="0"/>
              <w:rPr>
                <w:b/>
                <w:bCs/>
                <w:sz w:val="18"/>
                <w:szCs w:val="18"/>
              </w:rPr>
            </w:pPr>
            <w:r>
              <w:rPr>
                <w:b/>
                <w:bCs/>
                <w:sz w:val="18"/>
                <w:szCs w:val="18"/>
              </w:rPr>
              <w:t>Select</w:t>
            </w:r>
          </w:p>
          <w:p w14:paraId="0BE2BB81" w14:textId="77777777" w:rsidR="00F305E2" w:rsidRPr="00447552" w:rsidRDefault="00F305E2" w:rsidP="00BF1BFC">
            <w:pPr>
              <w:ind w:left="0"/>
              <w:rPr>
                <w:b/>
                <w:bCs/>
                <w:sz w:val="18"/>
                <w:szCs w:val="18"/>
              </w:rPr>
            </w:pPr>
            <w:r>
              <w:rPr>
                <w:noProof/>
              </w:rPr>
              <w:drawing>
                <wp:inline distT="0" distB="0" distL="0" distR="0" wp14:anchorId="3A1F09EE" wp14:editId="53CCBB10">
                  <wp:extent cx="152400" cy="152400"/>
                  <wp:effectExtent l="0" t="0" r="0" b="0"/>
                  <wp:docPr id="190" name="Obrázek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tc>
        <w:tc>
          <w:tcPr>
            <w:tcW w:w="7826" w:type="dxa"/>
          </w:tcPr>
          <w:p w14:paraId="143FFC36" w14:textId="77777777" w:rsidR="00F305E2" w:rsidRPr="004A3861" w:rsidRDefault="00F305E2" w:rsidP="00BF1BFC">
            <w:pPr>
              <w:ind w:left="0"/>
            </w:pPr>
            <w:r w:rsidRPr="00F64070">
              <w:t xml:space="preserve">RMS Inventory Range Gap Finder form </w:t>
            </w:r>
            <w:r>
              <w:t>is closed and selected gap ranges are used in the</w:t>
            </w:r>
            <w:r w:rsidRPr="00637311">
              <w:t xml:space="preserve"> </w:t>
            </w:r>
            <w:r w:rsidRPr="00637311">
              <w:rPr>
                <w:noProof/>
              </w:rPr>
              <w:t>RMS Inventory Range Generator form</w:t>
            </w:r>
            <w:r>
              <w:rPr>
                <w:noProof/>
              </w:rPr>
              <w:t>.</w:t>
            </w:r>
          </w:p>
          <w:p w14:paraId="75BB6DDE" w14:textId="77777777" w:rsidR="00F305E2" w:rsidRPr="00AD3D46" w:rsidRDefault="00F305E2" w:rsidP="00BF1BFC">
            <w:pPr>
              <w:ind w:left="0"/>
            </w:pPr>
          </w:p>
        </w:tc>
      </w:tr>
    </w:tbl>
    <w:p w14:paraId="7BBE65A0" w14:textId="77777777" w:rsidR="00F305E2" w:rsidRDefault="00F305E2" w:rsidP="00F305E2">
      <w:pPr>
        <w:ind w:left="0"/>
      </w:pPr>
    </w:p>
    <w:p w14:paraId="71D2C628" w14:textId="4B358CF6" w:rsidR="001139A3" w:rsidRDefault="001139A3" w:rsidP="00F305E2">
      <w:pPr>
        <w:pStyle w:val="Nadpis6"/>
      </w:pPr>
      <w:bookmarkStart w:id="711" w:name="_Toc221813804"/>
      <w:r w:rsidRPr="001139A3">
        <w:t>Process Overview</w:t>
      </w:r>
      <w:bookmarkEnd w:id="711"/>
    </w:p>
    <w:p w14:paraId="5EE9E0AA" w14:textId="395FE191" w:rsidR="001139A3" w:rsidRDefault="001139A3" w:rsidP="001139A3">
      <w:pPr>
        <w:ind w:left="0"/>
      </w:pPr>
      <w:r w:rsidRPr="001139A3">
        <w:t xml:space="preserve">RMS table </w:t>
      </w:r>
      <w:r w:rsidRPr="001139A3">
        <w:rPr>
          <w:rFonts w:ascii="Consolas" w:hAnsi="Consolas"/>
        </w:rPr>
        <w:t>INVD_MAIN</w:t>
      </w:r>
      <w:r w:rsidRPr="001139A3">
        <w:t xml:space="preserve"> is queried for </w:t>
      </w:r>
      <w:r>
        <w:t>inventory items from defined range. Unconfigured items are returned.</w:t>
      </w:r>
    </w:p>
    <w:p w14:paraId="6D0842A3" w14:textId="77777777" w:rsidR="00277731" w:rsidRDefault="00277731" w:rsidP="00FF79C6">
      <w:pPr>
        <w:ind w:left="0"/>
      </w:pPr>
    </w:p>
    <w:p w14:paraId="71B41EAD" w14:textId="482F28B2" w:rsidR="0009649F" w:rsidRDefault="0009649F" w:rsidP="0009649F">
      <w:pPr>
        <w:pStyle w:val="Nadpis5"/>
      </w:pPr>
      <w:bookmarkStart w:id="712" w:name="_Toc221813805"/>
      <w:r>
        <w:t>Range Import</w:t>
      </w:r>
      <w:bookmarkEnd w:id="712"/>
    </w:p>
    <w:p w14:paraId="3D0D0687" w14:textId="1FA78A27" w:rsidR="00FF79C6" w:rsidRDefault="0009649F" w:rsidP="00FF79C6">
      <w:pPr>
        <w:ind w:left="0"/>
      </w:pPr>
      <w:r>
        <w:t>After</w:t>
      </w:r>
      <w:r w:rsidRPr="004056AB">
        <w:rPr>
          <w:i/>
          <w:iCs w:val="0"/>
        </w:rPr>
        <w:t xml:space="preserve"> </w:t>
      </w:r>
      <w:r>
        <w:t xml:space="preserve">target range </w:t>
      </w:r>
      <w:r w:rsidR="00055E2E">
        <w:t>(</w:t>
      </w:r>
      <w:r w:rsidR="00055E2E" w:rsidRPr="004056AB">
        <w:rPr>
          <w:i/>
          <w:iCs w:val="0"/>
        </w:rPr>
        <w:t xml:space="preserve">gap </w:t>
      </w:r>
      <w:r w:rsidR="00055E2E">
        <w:t xml:space="preserve">or </w:t>
      </w:r>
      <w:r w:rsidR="00055E2E" w:rsidRPr="004056AB">
        <w:rPr>
          <w:i/>
          <w:iCs w:val="0"/>
        </w:rPr>
        <w:t>preconfigured</w:t>
      </w:r>
      <w:r w:rsidR="00055E2E">
        <w:t xml:space="preserve"> or </w:t>
      </w:r>
      <w:r w:rsidR="00055E2E" w:rsidRPr="004056AB">
        <w:rPr>
          <w:i/>
          <w:iCs w:val="0"/>
        </w:rPr>
        <w:t>custom</w:t>
      </w:r>
      <w:r w:rsidR="00055E2E">
        <w:t xml:space="preserve">) </w:t>
      </w:r>
      <w:r>
        <w:t xml:space="preserve">is selected, press </w:t>
      </w:r>
      <w:r w:rsidRPr="0009649F">
        <w:rPr>
          <w:b/>
          <w:bCs/>
          <w:sz w:val="18"/>
          <w:szCs w:val="18"/>
        </w:rPr>
        <w:t>OK</w:t>
      </w:r>
      <w:r>
        <w:t xml:space="preserve"> button to open </w:t>
      </w:r>
      <w:r w:rsidR="00396C37">
        <w:t>Import Options</w:t>
      </w:r>
      <w:r>
        <w:t xml:space="preserve"> form. Choose additional options on how to import the range to the main grid. Press </w:t>
      </w:r>
      <w:r w:rsidRPr="0009649F">
        <w:rPr>
          <w:b/>
          <w:bCs/>
          <w:sz w:val="18"/>
          <w:szCs w:val="18"/>
        </w:rPr>
        <w:t>OK</w:t>
      </w:r>
      <w:r>
        <w:t xml:space="preserve"> button again to have the inventory imported:</w:t>
      </w:r>
    </w:p>
    <w:p w14:paraId="2E2B9A85" w14:textId="49EAD66A" w:rsidR="0009649F" w:rsidRDefault="0009649F" w:rsidP="00FF79C6">
      <w:pPr>
        <w:ind w:left="0"/>
      </w:pPr>
    </w:p>
    <w:p w14:paraId="2B5CD969" w14:textId="209B70BB" w:rsidR="0009649F" w:rsidRDefault="0009649F" w:rsidP="00FF79C6">
      <w:pPr>
        <w:ind w:left="0"/>
      </w:pPr>
    </w:p>
    <w:p w14:paraId="09F5A34F" w14:textId="12FF2167" w:rsidR="00D77139" w:rsidRDefault="00D77139" w:rsidP="00FF79C6">
      <w:pPr>
        <w:ind w:left="0"/>
      </w:pPr>
      <w:r w:rsidRPr="00D77139">
        <w:rPr>
          <w:noProof/>
        </w:rPr>
        <w:drawing>
          <wp:inline distT="0" distB="0" distL="0" distR="0" wp14:anchorId="60B1201E" wp14:editId="4FC701C3">
            <wp:extent cx="5732145" cy="1045210"/>
            <wp:effectExtent l="0" t="0" r="1905" b="2540"/>
            <wp:docPr id="237" name="Obrázek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0"/>
                    <a:stretch>
                      <a:fillRect/>
                    </a:stretch>
                  </pic:blipFill>
                  <pic:spPr>
                    <a:xfrm>
                      <a:off x="0" y="0"/>
                      <a:ext cx="5732145" cy="1045210"/>
                    </a:xfrm>
                    <a:prstGeom prst="rect">
                      <a:avLst/>
                    </a:prstGeom>
                  </pic:spPr>
                </pic:pic>
              </a:graphicData>
            </a:graphic>
          </wp:inline>
        </w:drawing>
      </w:r>
    </w:p>
    <w:p w14:paraId="2349B8A6" w14:textId="5E05139C" w:rsidR="00560F02" w:rsidRPr="00560F02" w:rsidRDefault="00560F02" w:rsidP="00560F02">
      <w:pPr>
        <w:ind w:left="0"/>
        <w:jc w:val="center"/>
        <w:rPr>
          <w:i/>
          <w:iCs w:val="0"/>
          <w:sz w:val="18"/>
          <w:szCs w:val="18"/>
        </w:rPr>
      </w:pPr>
      <w:r w:rsidRPr="00560F02">
        <w:rPr>
          <w:i/>
          <w:iCs w:val="0"/>
          <w:sz w:val="18"/>
          <w:szCs w:val="18"/>
        </w:rPr>
        <w:t>Bulk-imported inventory items from specified range.</w:t>
      </w:r>
    </w:p>
    <w:p w14:paraId="5D641134" w14:textId="77777777" w:rsidR="0009649F" w:rsidRDefault="0009649F" w:rsidP="00FF79C6">
      <w:pPr>
        <w:ind w:left="0"/>
        <w:rPr>
          <w:b/>
          <w:bCs/>
        </w:rPr>
      </w:pPr>
    </w:p>
    <w:p w14:paraId="651D91EB" w14:textId="77777777" w:rsidR="00FF79C6" w:rsidRDefault="00FF79C6" w:rsidP="00FF79C6">
      <w:pPr>
        <w:ind w:left="0"/>
        <w:rPr>
          <w:b/>
          <w:bCs/>
        </w:rPr>
      </w:pPr>
    </w:p>
    <w:p w14:paraId="7EDF3551" w14:textId="43FC8994" w:rsidR="00235196" w:rsidRDefault="004279EC" w:rsidP="00BB44BC">
      <w:pPr>
        <w:ind w:left="0"/>
      </w:pPr>
      <w:r>
        <w:t>Unless generating new SIM cards, there’s usually no need to generate ICCID range so it’s better approach to keep the field empty and retrieve ICCID’s from the database based on provided IMSI range.</w:t>
      </w:r>
    </w:p>
    <w:p w14:paraId="4A36C21D" w14:textId="31C1BA16" w:rsidR="008155CA" w:rsidRDefault="008155CA" w:rsidP="00BB44BC">
      <w:pPr>
        <w:ind w:left="0"/>
      </w:pPr>
    </w:p>
    <w:p w14:paraId="331D763E" w14:textId="397914D1" w:rsidR="008155CA" w:rsidRDefault="008155CA" w:rsidP="00F305E2">
      <w:pPr>
        <w:pStyle w:val="Nadpis6"/>
      </w:pPr>
      <w:bookmarkStart w:id="713" w:name="_Toc221813806"/>
      <w:r w:rsidRPr="00B64FF8">
        <w:t xml:space="preserve">Role </w:t>
      </w:r>
      <w:r w:rsidR="00F305E2">
        <w:t>D</w:t>
      </w:r>
      <w:r>
        <w:t>ifferences</w:t>
      </w:r>
      <w:bookmarkEnd w:id="713"/>
    </w:p>
    <w:p w14:paraId="0C4DEE96" w14:textId="77777777" w:rsidR="008155CA" w:rsidRDefault="008155CA" w:rsidP="008155CA">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8155CA" w:rsidRPr="00DF00E8" w14:paraId="08B0081A" w14:textId="77777777" w:rsidTr="00C47ABB">
        <w:trPr>
          <w:trHeight w:val="277"/>
        </w:trPr>
        <w:tc>
          <w:tcPr>
            <w:tcW w:w="3490" w:type="dxa"/>
            <w:shd w:val="clear" w:color="auto" w:fill="D9D9D9" w:themeFill="background1" w:themeFillShade="D9"/>
          </w:tcPr>
          <w:p w14:paraId="24C69D9A" w14:textId="77777777" w:rsidR="008155CA" w:rsidRPr="00DF00E8" w:rsidRDefault="008155CA" w:rsidP="00C47ABB">
            <w:pPr>
              <w:ind w:left="0"/>
              <w:rPr>
                <w:b/>
                <w:bCs/>
              </w:rPr>
            </w:pPr>
            <w:r>
              <w:rPr>
                <w:b/>
                <w:bCs/>
              </w:rPr>
              <w:t>Action / Role</w:t>
            </w:r>
          </w:p>
        </w:tc>
        <w:tc>
          <w:tcPr>
            <w:tcW w:w="1163" w:type="dxa"/>
            <w:shd w:val="clear" w:color="auto" w:fill="D9D9D9" w:themeFill="background1" w:themeFillShade="D9"/>
          </w:tcPr>
          <w:p w14:paraId="7298DDC1" w14:textId="77777777" w:rsidR="008155CA" w:rsidRPr="00F374A6" w:rsidRDefault="008155CA" w:rsidP="00C47ABB">
            <w:pPr>
              <w:ind w:left="0"/>
              <w:jc w:val="center"/>
              <w:rPr>
                <w:b/>
                <w:bCs/>
              </w:rPr>
            </w:pPr>
            <w:r w:rsidRPr="00F374A6">
              <w:rPr>
                <w:b/>
                <w:bCs/>
              </w:rPr>
              <w:t>ADMIN</w:t>
            </w:r>
          </w:p>
        </w:tc>
        <w:tc>
          <w:tcPr>
            <w:tcW w:w="1163" w:type="dxa"/>
            <w:shd w:val="clear" w:color="auto" w:fill="D9D9D9" w:themeFill="background1" w:themeFillShade="D9"/>
          </w:tcPr>
          <w:p w14:paraId="6D8039E2" w14:textId="77777777" w:rsidR="008155CA" w:rsidRPr="00DF00E8" w:rsidRDefault="008155CA" w:rsidP="00C47ABB">
            <w:pPr>
              <w:ind w:left="0"/>
              <w:jc w:val="center"/>
              <w:rPr>
                <w:b/>
                <w:bCs/>
              </w:rPr>
            </w:pPr>
            <w:r>
              <w:rPr>
                <w:b/>
                <w:bCs/>
              </w:rPr>
              <w:t>LEAD</w:t>
            </w:r>
          </w:p>
        </w:tc>
        <w:tc>
          <w:tcPr>
            <w:tcW w:w="1180" w:type="dxa"/>
            <w:shd w:val="clear" w:color="auto" w:fill="D9D9D9" w:themeFill="background1" w:themeFillShade="D9"/>
          </w:tcPr>
          <w:p w14:paraId="6B398E35" w14:textId="77777777" w:rsidR="008155CA" w:rsidRPr="00DF00E8" w:rsidRDefault="008155CA" w:rsidP="00C47ABB">
            <w:pPr>
              <w:ind w:left="0"/>
              <w:jc w:val="center"/>
              <w:rPr>
                <w:b/>
                <w:bCs/>
              </w:rPr>
            </w:pPr>
            <w:r>
              <w:rPr>
                <w:b/>
                <w:bCs/>
              </w:rPr>
              <w:t>TESTING-VF</w:t>
            </w:r>
          </w:p>
        </w:tc>
        <w:tc>
          <w:tcPr>
            <w:tcW w:w="1180" w:type="dxa"/>
            <w:shd w:val="clear" w:color="auto" w:fill="D9D9D9" w:themeFill="background1" w:themeFillShade="D9"/>
          </w:tcPr>
          <w:p w14:paraId="1A1171E1" w14:textId="77777777" w:rsidR="008155CA" w:rsidRPr="00DF00E8" w:rsidRDefault="008155CA" w:rsidP="00C47ABB">
            <w:pPr>
              <w:ind w:left="0"/>
              <w:jc w:val="center"/>
              <w:rPr>
                <w:b/>
                <w:bCs/>
              </w:rPr>
            </w:pPr>
            <w:r>
              <w:rPr>
                <w:b/>
                <w:bCs/>
              </w:rPr>
              <w:t>TESTING-IBM</w:t>
            </w:r>
          </w:p>
        </w:tc>
        <w:tc>
          <w:tcPr>
            <w:tcW w:w="1180" w:type="dxa"/>
            <w:shd w:val="clear" w:color="auto" w:fill="D9D9D9" w:themeFill="background1" w:themeFillShade="D9"/>
          </w:tcPr>
          <w:p w14:paraId="2A4A8A80" w14:textId="77777777" w:rsidR="008155CA" w:rsidRPr="00DF00E8" w:rsidRDefault="008155CA" w:rsidP="00C47ABB">
            <w:pPr>
              <w:ind w:left="0"/>
              <w:jc w:val="center"/>
              <w:rPr>
                <w:b/>
                <w:bCs/>
              </w:rPr>
            </w:pPr>
            <w:r>
              <w:rPr>
                <w:b/>
                <w:bCs/>
              </w:rPr>
              <w:t>TESTING-V2</w:t>
            </w:r>
          </w:p>
        </w:tc>
      </w:tr>
      <w:tr w:rsidR="008155CA" w:rsidRPr="00D771E3" w14:paraId="08F8CDB0" w14:textId="77777777" w:rsidTr="00C47ABB">
        <w:trPr>
          <w:trHeight w:val="219"/>
        </w:trPr>
        <w:tc>
          <w:tcPr>
            <w:tcW w:w="3490" w:type="dxa"/>
          </w:tcPr>
          <w:p w14:paraId="64337861" w14:textId="7B64D5BC" w:rsidR="008155CA" w:rsidRPr="00D771E3" w:rsidRDefault="008155CA" w:rsidP="00C47ABB">
            <w:pPr>
              <w:ind w:left="0"/>
              <w:rPr>
                <w:b/>
                <w:bCs/>
              </w:rPr>
            </w:pPr>
            <w:r w:rsidRPr="00D771E3">
              <w:rPr>
                <w:b/>
                <w:bCs/>
              </w:rPr>
              <w:t xml:space="preserve">Access to </w:t>
            </w:r>
            <w:r>
              <w:rPr>
                <w:b/>
                <w:bCs/>
              </w:rPr>
              <w:t>Inventory Range Operations</w:t>
            </w:r>
          </w:p>
        </w:tc>
        <w:tc>
          <w:tcPr>
            <w:tcW w:w="1163" w:type="dxa"/>
          </w:tcPr>
          <w:p w14:paraId="259DFE27" w14:textId="77777777" w:rsidR="008155CA" w:rsidRDefault="008155CA" w:rsidP="00C47ABB">
            <w:pPr>
              <w:ind w:left="0"/>
              <w:jc w:val="center"/>
            </w:pPr>
            <w:r>
              <w:t>Y</w:t>
            </w:r>
          </w:p>
        </w:tc>
        <w:tc>
          <w:tcPr>
            <w:tcW w:w="1163" w:type="dxa"/>
          </w:tcPr>
          <w:p w14:paraId="392BDAA3" w14:textId="77777777" w:rsidR="008155CA" w:rsidRPr="00D771E3" w:rsidRDefault="008155CA" w:rsidP="00C47ABB">
            <w:pPr>
              <w:ind w:left="0"/>
              <w:jc w:val="center"/>
            </w:pPr>
            <w:r>
              <w:t>N</w:t>
            </w:r>
          </w:p>
        </w:tc>
        <w:tc>
          <w:tcPr>
            <w:tcW w:w="1180" w:type="dxa"/>
          </w:tcPr>
          <w:p w14:paraId="626F6918" w14:textId="77777777" w:rsidR="008155CA" w:rsidRPr="00D771E3" w:rsidRDefault="008155CA" w:rsidP="00C47ABB">
            <w:pPr>
              <w:ind w:left="0"/>
              <w:jc w:val="center"/>
            </w:pPr>
            <w:r>
              <w:t>N</w:t>
            </w:r>
          </w:p>
        </w:tc>
        <w:tc>
          <w:tcPr>
            <w:tcW w:w="1180" w:type="dxa"/>
          </w:tcPr>
          <w:p w14:paraId="671F9B4D" w14:textId="77777777" w:rsidR="008155CA" w:rsidRPr="00D771E3" w:rsidRDefault="008155CA" w:rsidP="00C47ABB">
            <w:pPr>
              <w:ind w:left="0"/>
              <w:jc w:val="center"/>
            </w:pPr>
            <w:r w:rsidRPr="00D771E3">
              <w:t>N</w:t>
            </w:r>
          </w:p>
        </w:tc>
        <w:tc>
          <w:tcPr>
            <w:tcW w:w="1180" w:type="dxa"/>
          </w:tcPr>
          <w:p w14:paraId="4295D428" w14:textId="77777777" w:rsidR="008155CA" w:rsidRPr="00D771E3" w:rsidRDefault="008155CA" w:rsidP="00C47ABB">
            <w:pPr>
              <w:ind w:left="0"/>
              <w:jc w:val="center"/>
            </w:pPr>
            <w:r>
              <w:t>N</w:t>
            </w:r>
          </w:p>
        </w:tc>
      </w:tr>
    </w:tbl>
    <w:p w14:paraId="58A3868C" w14:textId="77777777" w:rsidR="00BB44BC" w:rsidRPr="00150C3A" w:rsidRDefault="00BB44BC" w:rsidP="00150C3A">
      <w:bookmarkStart w:id="714" w:name="_Detecting_Gaps_in"/>
      <w:bookmarkEnd w:id="714"/>
    </w:p>
    <w:p w14:paraId="0F839092" w14:textId="0FC3A85E" w:rsidR="00B96DBD" w:rsidRPr="009E4BB9" w:rsidRDefault="00B96DBD" w:rsidP="00CD44D1">
      <w:pPr>
        <w:pStyle w:val="Nadpis3"/>
      </w:pPr>
      <w:bookmarkStart w:id="715" w:name="_Toc221813807"/>
      <w:r w:rsidRPr="009E4BB9">
        <w:t>Inventory Recycling</w:t>
      </w:r>
      <w:bookmarkEnd w:id="715"/>
    </w:p>
    <w:p w14:paraId="601EDBF6" w14:textId="6A592313" w:rsidR="00FD6679" w:rsidRPr="00FB2F9E" w:rsidRDefault="00FD6679" w:rsidP="000A1322">
      <w:pPr>
        <w:pStyle w:val="Nadpis5"/>
      </w:pPr>
      <w:bookmarkStart w:id="716" w:name="_Toc221813808"/>
      <w:r w:rsidRPr="00FB2F9E">
        <w:t>Overview</w:t>
      </w:r>
      <w:bookmarkEnd w:id="716"/>
    </w:p>
    <w:p w14:paraId="6E3776E0" w14:textId="77777777" w:rsidR="000E4EF4" w:rsidRDefault="00DA0DB1" w:rsidP="00340313">
      <w:pPr>
        <w:ind w:left="0"/>
      </w:pPr>
      <w:r w:rsidRPr="00FB2F9E">
        <w:t>Inventory recycling is a process that scans configured official test inventory ranges for</w:t>
      </w:r>
      <w:r w:rsidR="00893EE9" w:rsidRPr="00FB2F9E">
        <w:t xml:space="preserve"> </w:t>
      </w:r>
      <w:r w:rsidRPr="00FB2F9E">
        <w:t>used inventory items</w:t>
      </w:r>
      <w:r w:rsidR="000E4EF4">
        <w:t>. Following inventory types are supported:</w:t>
      </w:r>
    </w:p>
    <w:p w14:paraId="27DA0A47" w14:textId="77777777" w:rsidR="000E4EF4" w:rsidRDefault="00DA0DB1">
      <w:pPr>
        <w:pStyle w:val="Odstavecseseznamem"/>
        <w:numPr>
          <w:ilvl w:val="0"/>
          <w:numId w:val="167"/>
        </w:numPr>
      </w:pPr>
      <w:r w:rsidRPr="00FB2F9E">
        <w:t>MSISDN</w:t>
      </w:r>
    </w:p>
    <w:p w14:paraId="5A75DE5F" w14:textId="77777777" w:rsidR="000E4EF4" w:rsidRDefault="000E4EF4">
      <w:pPr>
        <w:pStyle w:val="Odstavecseseznamem"/>
        <w:numPr>
          <w:ilvl w:val="0"/>
          <w:numId w:val="167"/>
        </w:numPr>
      </w:pPr>
      <w:r>
        <w:t>I</w:t>
      </w:r>
      <w:r w:rsidR="00DA0DB1" w:rsidRPr="00FB2F9E">
        <w:t>SDN</w:t>
      </w:r>
    </w:p>
    <w:p w14:paraId="464DEF93" w14:textId="77777777" w:rsidR="000E4EF4" w:rsidRDefault="00DA0DB1">
      <w:pPr>
        <w:pStyle w:val="Odstavecseseznamem"/>
        <w:numPr>
          <w:ilvl w:val="0"/>
          <w:numId w:val="167"/>
        </w:numPr>
      </w:pPr>
      <w:r w:rsidRPr="00FB2F9E">
        <w:t>SIM</w:t>
      </w:r>
    </w:p>
    <w:p w14:paraId="1822978B" w14:textId="488A77E3" w:rsidR="000E4EF4" w:rsidRDefault="003F66C4">
      <w:pPr>
        <w:pStyle w:val="Odstavecseseznamem"/>
        <w:numPr>
          <w:ilvl w:val="0"/>
          <w:numId w:val="167"/>
        </w:numPr>
      </w:pPr>
      <w:r>
        <w:t>Virtual eSIM</w:t>
      </w:r>
    </w:p>
    <w:p w14:paraId="7D6F07BB" w14:textId="32699915" w:rsidR="00340313" w:rsidRPr="00FB2F9E" w:rsidRDefault="00DA0DB1" w:rsidP="000E4EF4">
      <w:pPr>
        <w:ind w:left="0"/>
      </w:pPr>
      <w:r w:rsidRPr="00FB2F9E">
        <w:t>The items are then cleaned in all systems, so that they can be re-used.</w:t>
      </w:r>
      <w:r w:rsidR="00893EE9" w:rsidRPr="00FB2F9E">
        <w:t xml:space="preserve"> </w:t>
      </w:r>
    </w:p>
    <w:p w14:paraId="3E03B427" w14:textId="77777777" w:rsidR="00340313" w:rsidRPr="00FB2F9E" w:rsidRDefault="00340313" w:rsidP="00A738FD"/>
    <w:p w14:paraId="58320738" w14:textId="77777777" w:rsidR="00372283" w:rsidRPr="00286770" w:rsidRDefault="00372283" w:rsidP="00372283">
      <w:pPr>
        <w:ind w:left="0"/>
      </w:pPr>
      <w:r w:rsidRPr="00286770">
        <w:t>Inventory recycling process consists of three main phases that are described in next chapters:</w:t>
      </w:r>
      <w:r>
        <w:br/>
      </w:r>
    </w:p>
    <w:p w14:paraId="124BE74F" w14:textId="4B20E863" w:rsidR="00372283" w:rsidRPr="00286770" w:rsidRDefault="00372283">
      <w:pPr>
        <w:pStyle w:val="Odstavecseseznamem"/>
        <w:numPr>
          <w:ilvl w:val="0"/>
          <w:numId w:val="99"/>
        </w:numPr>
      </w:pPr>
      <w:r w:rsidRPr="00286770">
        <w:t>Obtaining Recyclable Inventory</w:t>
      </w:r>
      <w:r w:rsidR="000E4EF4">
        <w:t xml:space="preserve"> from Peklo or RMS</w:t>
      </w:r>
    </w:p>
    <w:p w14:paraId="04F56DC3" w14:textId="55B8B8D8" w:rsidR="00372283" w:rsidRDefault="00372283">
      <w:pPr>
        <w:pStyle w:val="Odstavecseseznamem"/>
        <w:numPr>
          <w:ilvl w:val="0"/>
          <w:numId w:val="99"/>
        </w:numPr>
      </w:pPr>
      <w:r w:rsidRPr="00286770">
        <w:t>Cleansing</w:t>
      </w:r>
    </w:p>
    <w:p w14:paraId="2A980D03" w14:textId="0AC463F6" w:rsidR="00372283" w:rsidRDefault="00372283">
      <w:pPr>
        <w:pStyle w:val="Odstavecseseznamem"/>
        <w:numPr>
          <w:ilvl w:val="0"/>
          <w:numId w:val="99"/>
        </w:numPr>
      </w:pPr>
      <w:r>
        <w:t>Refreshing Peklo</w:t>
      </w:r>
    </w:p>
    <w:p w14:paraId="7696A596" w14:textId="50E9AFAC" w:rsidR="00286770" w:rsidRPr="00286770" w:rsidRDefault="00286770" w:rsidP="00372283">
      <w:pPr>
        <w:ind w:left="0"/>
      </w:pPr>
    </w:p>
    <w:p w14:paraId="7E8291CF" w14:textId="2993674A" w:rsidR="005572D2" w:rsidRPr="00252CCC" w:rsidRDefault="005572D2" w:rsidP="000A1322">
      <w:pPr>
        <w:pStyle w:val="Nadpis5"/>
      </w:pPr>
      <w:bookmarkStart w:id="717" w:name="_Toc221813809"/>
      <w:r w:rsidRPr="00252CCC">
        <w:t>Obtaining Recyclable Inventory</w:t>
      </w:r>
      <w:bookmarkEnd w:id="717"/>
    </w:p>
    <w:p w14:paraId="7931DF54" w14:textId="36B4E8D2" w:rsidR="003F66C4" w:rsidRDefault="003F66C4">
      <w:pPr>
        <w:pStyle w:val="Odstavecseseznamem"/>
        <w:numPr>
          <w:ilvl w:val="0"/>
          <w:numId w:val="166"/>
        </w:numPr>
        <w:ind w:left="426" w:hanging="284"/>
      </w:pPr>
      <w:r w:rsidRPr="003F66C4">
        <w:rPr>
          <w:b/>
          <w:bCs/>
        </w:rPr>
        <w:t>MSISDN</w:t>
      </w:r>
      <w:r>
        <w:t xml:space="preserve">, </w:t>
      </w:r>
      <w:r w:rsidRPr="003F66C4">
        <w:rPr>
          <w:b/>
          <w:bCs/>
        </w:rPr>
        <w:t>ISDN</w:t>
      </w:r>
      <w:r>
        <w:t xml:space="preserve"> and </w:t>
      </w:r>
      <w:r w:rsidRPr="003F66C4">
        <w:rPr>
          <w:b/>
          <w:bCs/>
        </w:rPr>
        <w:t>SIM</w:t>
      </w:r>
      <w:r>
        <w:t xml:space="preserve"> </w:t>
      </w:r>
      <w:r w:rsidR="000E4EF4">
        <w:t>inventory</w:t>
      </w:r>
      <w:r>
        <w:t xml:space="preserve"> </w:t>
      </w:r>
      <w:r w:rsidR="000E4EF4">
        <w:t xml:space="preserve">items </w:t>
      </w:r>
      <w:r>
        <w:t>are identified using data in Peklo.</w:t>
      </w:r>
    </w:p>
    <w:p w14:paraId="23A3C943" w14:textId="2787AB9E" w:rsidR="003F66C4" w:rsidRDefault="003F66C4">
      <w:pPr>
        <w:pStyle w:val="Odstavecseseznamem"/>
        <w:numPr>
          <w:ilvl w:val="0"/>
          <w:numId w:val="166"/>
        </w:numPr>
        <w:ind w:left="426" w:hanging="284"/>
      </w:pPr>
      <w:r w:rsidRPr="003F66C4">
        <w:rPr>
          <w:b/>
          <w:bCs/>
        </w:rPr>
        <w:t>Virtual eSIM</w:t>
      </w:r>
      <w:r>
        <w:t xml:space="preserve"> </w:t>
      </w:r>
      <w:r w:rsidR="000E4EF4">
        <w:t>inventory</w:t>
      </w:r>
      <w:r>
        <w:t xml:space="preserve"> </w:t>
      </w:r>
      <w:r w:rsidR="000E4EF4">
        <w:t xml:space="preserve">items </w:t>
      </w:r>
      <w:r>
        <w:t xml:space="preserve">are identified using data in </w:t>
      </w:r>
      <w:r w:rsidR="00BB0394">
        <w:t>EBS and RMS</w:t>
      </w:r>
      <w:r>
        <w:t>.</w:t>
      </w:r>
    </w:p>
    <w:p w14:paraId="1AAB37C8" w14:textId="77777777" w:rsidR="003F66C4" w:rsidRDefault="003F66C4" w:rsidP="00372283">
      <w:pPr>
        <w:ind w:left="0"/>
      </w:pPr>
    </w:p>
    <w:p w14:paraId="3399EBD4" w14:textId="634CC56C" w:rsidR="003F66C4" w:rsidRPr="00FB2F9E" w:rsidRDefault="003F66C4" w:rsidP="00372283">
      <w:pPr>
        <w:ind w:left="0"/>
      </w:pPr>
      <w:r>
        <w:t xml:space="preserve">MSISDN, ISDN and SIM </w:t>
      </w:r>
      <w:r w:rsidR="00372283">
        <w:t xml:space="preserve">are </w:t>
      </w:r>
      <w:r>
        <w:t xml:space="preserve">further </w:t>
      </w:r>
      <w:r w:rsidR="00372283">
        <w:t>differentiated to “</w:t>
      </w:r>
      <w:r w:rsidR="00372283" w:rsidRPr="009E4BB9">
        <w:rPr>
          <w:b/>
          <w:bCs/>
        </w:rPr>
        <w:t>agile</w:t>
      </w:r>
      <w:r w:rsidR="00372283">
        <w:t>” and “</w:t>
      </w:r>
      <w:r w:rsidR="00372283" w:rsidRPr="009E4BB9">
        <w:rPr>
          <w:b/>
          <w:bCs/>
        </w:rPr>
        <w:t>standard</w:t>
      </w:r>
      <w:r w:rsidR="00372283">
        <w:t xml:space="preserve">” inventory items. Agile inventory means inventory retrieved from Peklo by automation tools used in agile VF testing teams and </w:t>
      </w:r>
      <w:r w:rsidR="00372283" w:rsidRPr="00FB2F9E">
        <w:t xml:space="preserve">is identified by a configurable specific substring presence in </w:t>
      </w:r>
      <w:r w:rsidR="00372283">
        <w:t>N</w:t>
      </w:r>
      <w:r w:rsidR="00372283" w:rsidRPr="00FB2F9E">
        <w:t xml:space="preserve">ote </w:t>
      </w:r>
      <w:r w:rsidR="00372283">
        <w:t xml:space="preserve">field in Peklo </w:t>
      </w:r>
      <w:r w:rsidR="00372283" w:rsidRPr="00FB2F9E">
        <w:t xml:space="preserve">that was entered </w:t>
      </w:r>
      <w:r w:rsidR="00372283">
        <w:t xml:space="preserve">by the automation tool </w:t>
      </w:r>
      <w:r w:rsidR="00372283" w:rsidRPr="00FB2F9E">
        <w:t xml:space="preserve">while </w:t>
      </w:r>
      <w:r w:rsidR="00372283">
        <w:t xml:space="preserve">reserving the inventory via Peklo API. </w:t>
      </w:r>
      <w:r>
        <w:t>This differentiation does not apply to Virtual eSIM’s.</w:t>
      </w:r>
    </w:p>
    <w:p w14:paraId="4557EFA7" w14:textId="77777777" w:rsidR="00372283" w:rsidRDefault="00372283" w:rsidP="00372283">
      <w:pPr>
        <w:ind w:left="0"/>
      </w:pPr>
    </w:p>
    <w:p w14:paraId="5991AADB" w14:textId="4576CBF0" w:rsidR="00372283" w:rsidRPr="00FB2F9E" w:rsidRDefault="00372283" w:rsidP="00372283">
      <w:pPr>
        <w:ind w:left="0"/>
      </w:pPr>
      <w:r w:rsidRPr="00FB2F9E">
        <w:t>To avoid recycling of recently used inventory items</w:t>
      </w:r>
      <w:r>
        <w:t xml:space="preserve"> and interfering with ongoing testing</w:t>
      </w:r>
      <w:r w:rsidRPr="00FB2F9E">
        <w:t xml:space="preserve">, </w:t>
      </w:r>
      <w:r>
        <w:t xml:space="preserve">inventory age </w:t>
      </w:r>
      <w:r w:rsidRPr="00FB2F9E">
        <w:t xml:space="preserve">condition is also incorporated (“minimal threshold date”) ensuring that inventory items retrieved from </w:t>
      </w:r>
      <w:r w:rsidR="00735D1C">
        <w:t>source system</w:t>
      </w:r>
      <w:r w:rsidRPr="00FB2F9E">
        <w:t xml:space="preserve"> </w:t>
      </w:r>
      <w:r w:rsidR="00735D1C">
        <w:t xml:space="preserve">(Peklo or </w:t>
      </w:r>
      <w:r w:rsidR="0096661B">
        <w:t>EBS/</w:t>
      </w:r>
      <w:r w:rsidR="00735D1C">
        <w:t xml:space="preserve">RMS) </w:t>
      </w:r>
      <w:r w:rsidRPr="00FB2F9E">
        <w:t xml:space="preserve">after this date are not provided as recycling candidates. Minimal </w:t>
      </w:r>
      <w:r w:rsidRPr="00FB2F9E">
        <w:lastRenderedPageBreak/>
        <w:t xml:space="preserve">threshold date differs for agile and </w:t>
      </w:r>
      <w:r>
        <w:t xml:space="preserve">standard </w:t>
      </w:r>
      <w:r w:rsidRPr="00FB2F9E">
        <w:t>inventory</w:t>
      </w:r>
      <w:r>
        <w:t xml:space="preserve"> – t</w:t>
      </w:r>
      <w:r w:rsidRPr="00FB2F9E">
        <w:t>his is to allow clean</w:t>
      </w:r>
      <w:r>
        <w:t>s</w:t>
      </w:r>
      <w:r w:rsidRPr="00FB2F9E">
        <w:t xml:space="preserve">ing of the agile inventory items sooner than the </w:t>
      </w:r>
      <w:r>
        <w:t>standard</w:t>
      </w:r>
      <w:r w:rsidRPr="00FB2F9E">
        <w:t xml:space="preserve"> inventory items.</w:t>
      </w:r>
    </w:p>
    <w:p w14:paraId="445469CD" w14:textId="77777777" w:rsidR="00372283" w:rsidRPr="00FB2F9E" w:rsidRDefault="00372283" w:rsidP="00372283">
      <w:pPr>
        <w:ind w:left="0"/>
      </w:pPr>
    </w:p>
    <w:p w14:paraId="756BB9EE" w14:textId="77777777" w:rsidR="00372283" w:rsidRPr="00FB2F9E" w:rsidRDefault="00372283" w:rsidP="00372283">
      <w:pPr>
        <w:ind w:left="0"/>
      </w:pPr>
      <w:r w:rsidRPr="00FB2F9E">
        <w:t>Default configuration is as follows:</w:t>
      </w:r>
    </w:p>
    <w:p w14:paraId="40C8E535" w14:textId="77777777" w:rsidR="00372283" w:rsidRDefault="00372283" w:rsidP="00372283">
      <w:pPr>
        <w:ind w:left="0"/>
        <w:rPr>
          <w:highlight w:val="yellow"/>
        </w:rPr>
      </w:pPr>
    </w:p>
    <w:tbl>
      <w:tblPr>
        <w:tblStyle w:val="Mkatabulky"/>
        <w:tblW w:w="9356" w:type="dxa"/>
        <w:tblInd w:w="-5" w:type="dxa"/>
        <w:tblLook w:val="04A0" w:firstRow="1" w:lastRow="0" w:firstColumn="1" w:lastColumn="0" w:noHBand="0" w:noVBand="1"/>
      </w:tblPr>
      <w:tblGrid>
        <w:gridCol w:w="2012"/>
        <w:gridCol w:w="3658"/>
        <w:gridCol w:w="3686"/>
      </w:tblGrid>
      <w:tr w:rsidR="00372283" w:rsidRPr="00DF00E8" w14:paraId="7E5ADFFE" w14:textId="77777777" w:rsidTr="00C91799">
        <w:trPr>
          <w:trHeight w:val="701"/>
        </w:trPr>
        <w:tc>
          <w:tcPr>
            <w:tcW w:w="2012" w:type="dxa"/>
            <w:shd w:val="clear" w:color="auto" w:fill="D9D9D9" w:themeFill="background1" w:themeFillShade="D9"/>
          </w:tcPr>
          <w:p w14:paraId="760E04EE" w14:textId="77777777" w:rsidR="00372283" w:rsidRPr="004F2668" w:rsidRDefault="00372283" w:rsidP="00C91799">
            <w:pPr>
              <w:ind w:left="0"/>
              <w:rPr>
                <w:b/>
                <w:bCs/>
              </w:rPr>
            </w:pPr>
            <w:r>
              <w:rPr>
                <w:b/>
                <w:bCs/>
              </w:rPr>
              <w:t>Inventory Kind</w:t>
            </w:r>
          </w:p>
        </w:tc>
        <w:tc>
          <w:tcPr>
            <w:tcW w:w="3658" w:type="dxa"/>
            <w:shd w:val="clear" w:color="auto" w:fill="D9D9D9" w:themeFill="background1" w:themeFillShade="D9"/>
          </w:tcPr>
          <w:p w14:paraId="12E02722" w14:textId="77777777" w:rsidR="00372283" w:rsidRPr="00DF00E8" w:rsidRDefault="00372283" w:rsidP="00C91799">
            <w:pPr>
              <w:ind w:left="0"/>
              <w:rPr>
                <w:b/>
                <w:bCs/>
              </w:rPr>
            </w:pPr>
            <w:r>
              <w:rPr>
                <w:b/>
                <w:bCs/>
              </w:rPr>
              <w:t>Peklo Note value</w:t>
            </w:r>
          </w:p>
        </w:tc>
        <w:tc>
          <w:tcPr>
            <w:tcW w:w="3686" w:type="dxa"/>
            <w:shd w:val="clear" w:color="auto" w:fill="D9D9D9" w:themeFill="background1" w:themeFillShade="D9"/>
          </w:tcPr>
          <w:p w14:paraId="3C4A02D1" w14:textId="77777777" w:rsidR="00372283" w:rsidRDefault="00372283" w:rsidP="00C91799">
            <w:pPr>
              <w:ind w:left="0"/>
              <w:rPr>
                <w:b/>
                <w:bCs/>
              </w:rPr>
            </w:pPr>
            <w:r>
              <w:rPr>
                <w:b/>
                <w:bCs/>
              </w:rPr>
              <w:t>Minimal Threshold Date</w:t>
            </w:r>
          </w:p>
        </w:tc>
      </w:tr>
      <w:tr w:rsidR="00372283" w:rsidRPr="00AD3D46" w14:paraId="45644210" w14:textId="77777777" w:rsidTr="00C91799">
        <w:trPr>
          <w:trHeight w:val="219"/>
        </w:trPr>
        <w:tc>
          <w:tcPr>
            <w:tcW w:w="2012" w:type="dxa"/>
          </w:tcPr>
          <w:p w14:paraId="7F500BD4" w14:textId="77777777" w:rsidR="00372283" w:rsidRPr="004F2668" w:rsidRDefault="00372283" w:rsidP="00C91799">
            <w:pPr>
              <w:ind w:left="0"/>
              <w:rPr>
                <w:b/>
                <w:bCs/>
                <w:sz w:val="18"/>
                <w:szCs w:val="18"/>
              </w:rPr>
            </w:pPr>
            <w:r w:rsidRPr="004F2668">
              <w:rPr>
                <w:b/>
                <w:bCs/>
              </w:rPr>
              <w:t>agile</w:t>
            </w:r>
          </w:p>
        </w:tc>
        <w:tc>
          <w:tcPr>
            <w:tcW w:w="3658" w:type="dxa"/>
          </w:tcPr>
          <w:p w14:paraId="3CE2CE42" w14:textId="77777777" w:rsidR="00372283" w:rsidRPr="004F2668" w:rsidRDefault="00372283" w:rsidP="00C91799">
            <w:pPr>
              <w:ind w:left="0"/>
              <w:rPr>
                <w:rFonts w:ascii="Consolas" w:hAnsi="Consolas"/>
              </w:rPr>
            </w:pPr>
            <w:r>
              <w:rPr>
                <w:rFonts w:ascii="Consolas" w:hAnsi="Consolas"/>
              </w:rPr>
              <w:t>contains “</w:t>
            </w:r>
            <w:r w:rsidRPr="00473A14">
              <w:rPr>
                <w:rFonts w:ascii="Consolas" w:hAnsi="Consolas"/>
              </w:rPr>
              <w:t>x23zyrhn8urgh</w:t>
            </w:r>
            <w:r>
              <w:rPr>
                <w:rFonts w:ascii="Consolas" w:hAnsi="Consolas"/>
              </w:rPr>
              <w:t>”</w:t>
            </w:r>
          </w:p>
        </w:tc>
        <w:tc>
          <w:tcPr>
            <w:tcW w:w="3686" w:type="dxa"/>
          </w:tcPr>
          <w:p w14:paraId="640F98C2"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3</w:t>
            </w:r>
            <w:r w:rsidRPr="004F2668">
              <w:rPr>
                <w:rFonts w:ascii="Consolas" w:hAnsi="Consolas"/>
              </w:rPr>
              <w:t xml:space="preserve"> days</w:t>
            </w:r>
          </w:p>
        </w:tc>
      </w:tr>
      <w:tr w:rsidR="00372283" w:rsidRPr="00AD3D46" w14:paraId="23C08965" w14:textId="77777777" w:rsidTr="00C91799">
        <w:trPr>
          <w:trHeight w:val="219"/>
        </w:trPr>
        <w:tc>
          <w:tcPr>
            <w:tcW w:w="2012" w:type="dxa"/>
          </w:tcPr>
          <w:p w14:paraId="324735C2" w14:textId="77777777" w:rsidR="00372283" w:rsidRPr="004F2668" w:rsidRDefault="00372283" w:rsidP="00C91799">
            <w:pPr>
              <w:ind w:left="0"/>
              <w:rPr>
                <w:b/>
                <w:bCs/>
              </w:rPr>
            </w:pPr>
            <w:r>
              <w:rPr>
                <w:b/>
                <w:bCs/>
              </w:rPr>
              <w:t>standard</w:t>
            </w:r>
          </w:p>
        </w:tc>
        <w:tc>
          <w:tcPr>
            <w:tcW w:w="3658" w:type="dxa"/>
          </w:tcPr>
          <w:p w14:paraId="70E61410" w14:textId="77777777" w:rsidR="00372283" w:rsidRPr="004F2668" w:rsidRDefault="00372283" w:rsidP="00C91799">
            <w:pPr>
              <w:ind w:left="0"/>
              <w:rPr>
                <w:rFonts w:ascii="Consolas" w:hAnsi="Consolas"/>
              </w:rPr>
            </w:pPr>
            <w:r>
              <w:rPr>
                <w:rFonts w:ascii="Consolas" w:hAnsi="Consolas"/>
              </w:rPr>
              <w:t>does not contain “</w:t>
            </w:r>
            <w:r w:rsidRPr="00473A14">
              <w:rPr>
                <w:rFonts w:ascii="Consolas" w:hAnsi="Consolas"/>
              </w:rPr>
              <w:t>x23zyrhn8urgh</w:t>
            </w:r>
            <w:r>
              <w:rPr>
                <w:rFonts w:ascii="Consolas" w:hAnsi="Consolas"/>
              </w:rPr>
              <w:t>”</w:t>
            </w:r>
          </w:p>
        </w:tc>
        <w:tc>
          <w:tcPr>
            <w:tcW w:w="3686" w:type="dxa"/>
          </w:tcPr>
          <w:p w14:paraId="459C99AE" w14:textId="77777777" w:rsidR="00372283" w:rsidRPr="004F2668" w:rsidRDefault="00372283" w:rsidP="00C91799">
            <w:pPr>
              <w:ind w:left="0"/>
              <w:rPr>
                <w:rFonts w:ascii="Consolas" w:hAnsi="Consolas"/>
              </w:rPr>
            </w:pPr>
            <w:r w:rsidRPr="004F2668">
              <w:rPr>
                <w:rFonts w:ascii="Consolas" w:hAnsi="Consolas"/>
              </w:rPr>
              <w:t xml:space="preserve">sysdate minus </w:t>
            </w:r>
            <w:r>
              <w:rPr>
                <w:rFonts w:ascii="Consolas" w:hAnsi="Consolas"/>
              </w:rPr>
              <w:t>15</w:t>
            </w:r>
            <w:r w:rsidRPr="004F2668">
              <w:rPr>
                <w:rFonts w:ascii="Consolas" w:hAnsi="Consolas"/>
              </w:rPr>
              <w:t xml:space="preserve"> days</w:t>
            </w:r>
          </w:p>
        </w:tc>
      </w:tr>
      <w:tr w:rsidR="003F66C4" w:rsidRPr="00AD3D46" w14:paraId="111074C2" w14:textId="77777777" w:rsidTr="00C91799">
        <w:trPr>
          <w:trHeight w:val="219"/>
        </w:trPr>
        <w:tc>
          <w:tcPr>
            <w:tcW w:w="2012" w:type="dxa"/>
          </w:tcPr>
          <w:p w14:paraId="6A9759E0" w14:textId="718C3E2B" w:rsidR="003F66C4" w:rsidRDefault="003F66C4" w:rsidP="00C91799">
            <w:pPr>
              <w:ind w:left="0"/>
              <w:rPr>
                <w:b/>
                <w:bCs/>
              </w:rPr>
            </w:pPr>
            <w:r>
              <w:rPr>
                <w:b/>
                <w:bCs/>
              </w:rPr>
              <w:t>Virtual eSIM</w:t>
            </w:r>
          </w:p>
        </w:tc>
        <w:tc>
          <w:tcPr>
            <w:tcW w:w="3658" w:type="dxa"/>
          </w:tcPr>
          <w:p w14:paraId="4B5FCF80" w14:textId="64434864" w:rsidR="003F66C4" w:rsidRDefault="003F66C4" w:rsidP="00C91799">
            <w:pPr>
              <w:ind w:left="0"/>
              <w:rPr>
                <w:rFonts w:ascii="Consolas" w:hAnsi="Consolas"/>
              </w:rPr>
            </w:pPr>
            <w:r>
              <w:rPr>
                <w:rFonts w:ascii="Consolas" w:hAnsi="Consolas"/>
              </w:rPr>
              <w:t>N/A (Peklo is not used)</w:t>
            </w:r>
          </w:p>
        </w:tc>
        <w:tc>
          <w:tcPr>
            <w:tcW w:w="3686" w:type="dxa"/>
          </w:tcPr>
          <w:p w14:paraId="35A83545" w14:textId="5A7719B1" w:rsidR="003F66C4" w:rsidRPr="004F2668" w:rsidRDefault="003F66C4" w:rsidP="00C91799">
            <w:pPr>
              <w:ind w:left="0"/>
              <w:rPr>
                <w:rFonts w:ascii="Consolas" w:hAnsi="Consolas"/>
              </w:rPr>
            </w:pPr>
            <w:r>
              <w:rPr>
                <w:rFonts w:ascii="Consolas" w:hAnsi="Consolas"/>
              </w:rPr>
              <w:t>sysdate minus 3 days</w:t>
            </w:r>
          </w:p>
        </w:tc>
      </w:tr>
    </w:tbl>
    <w:p w14:paraId="2C63B1B9" w14:textId="77777777" w:rsidR="00372283" w:rsidRDefault="00372283" w:rsidP="00372283">
      <w:pPr>
        <w:ind w:left="0"/>
        <w:rPr>
          <w:highlight w:val="yellow"/>
        </w:rPr>
      </w:pPr>
    </w:p>
    <w:p w14:paraId="3447A4D8" w14:textId="006872D6" w:rsidR="00372283" w:rsidRDefault="00372283" w:rsidP="0037228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0FA0EBB7" wp14:editId="09E398B1">
            <wp:extent cx="153035" cy="153035"/>
            <wp:effectExtent l="0" t="0" r="0" b="0"/>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 xml:space="preserve">Inventory Recycling </w:t>
      </w:r>
      <w:r w:rsidRPr="00CA50B3">
        <w:t>from the main menu</w:t>
      </w:r>
      <w:r>
        <w:t xml:space="preserve"> to open Inventory Recycling form where further recycling options can be set.</w:t>
      </w:r>
    </w:p>
    <w:p w14:paraId="61563B65" w14:textId="63A20AD8" w:rsidR="00A738FD" w:rsidRDefault="00A738FD" w:rsidP="00A738FD">
      <w:pPr>
        <w:ind w:left="0"/>
      </w:pPr>
    </w:p>
    <w:p w14:paraId="2FDA2F25" w14:textId="248EED7F" w:rsidR="00A738FD" w:rsidRDefault="0018389B" w:rsidP="00A738FD">
      <w:pPr>
        <w:rPr>
          <w:highlight w:val="yellow"/>
        </w:rPr>
      </w:pPr>
      <w:r>
        <w:rPr>
          <w:noProof/>
        </w:rPr>
        <w:drawing>
          <wp:inline distT="0" distB="0" distL="0" distR="0" wp14:anchorId="1A39F249" wp14:editId="3C10A97F">
            <wp:extent cx="5210175" cy="5772150"/>
            <wp:effectExtent l="0" t="0" r="0" b="0"/>
            <wp:docPr id="576" name="Obrázek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2"/>
                    <a:stretch>
                      <a:fillRect/>
                    </a:stretch>
                  </pic:blipFill>
                  <pic:spPr>
                    <a:xfrm>
                      <a:off x="0" y="0"/>
                      <a:ext cx="5210175" cy="5772150"/>
                    </a:xfrm>
                    <a:prstGeom prst="rect">
                      <a:avLst/>
                    </a:prstGeom>
                  </pic:spPr>
                </pic:pic>
              </a:graphicData>
            </a:graphic>
          </wp:inline>
        </w:drawing>
      </w:r>
    </w:p>
    <w:p w14:paraId="604F7056" w14:textId="77777777" w:rsidR="00A738FD" w:rsidRPr="00A738FD" w:rsidRDefault="00A738FD" w:rsidP="00A738FD">
      <w:pPr>
        <w:jc w:val="center"/>
        <w:rPr>
          <w:i/>
          <w:iCs w:val="0"/>
          <w:sz w:val="18"/>
          <w:szCs w:val="18"/>
        </w:rPr>
      </w:pPr>
      <w:r w:rsidRPr="00A738FD">
        <w:rPr>
          <w:i/>
          <w:iCs w:val="0"/>
          <w:sz w:val="18"/>
          <w:szCs w:val="18"/>
        </w:rPr>
        <w:t>Inventory Recycling form</w:t>
      </w:r>
    </w:p>
    <w:p w14:paraId="5A86FAD3" w14:textId="0751623F" w:rsidR="00A738FD" w:rsidRDefault="00A738FD" w:rsidP="00A738FD">
      <w:pPr>
        <w:ind w:left="0"/>
      </w:pPr>
    </w:p>
    <w:p w14:paraId="3A4EB169" w14:textId="66B1B208" w:rsidR="00D6481A" w:rsidRDefault="003A2A32" w:rsidP="00D6481A">
      <w:pPr>
        <w:ind w:left="0"/>
      </w:pPr>
      <w:r>
        <w:lastRenderedPageBreak/>
        <w:t>Choose</w:t>
      </w:r>
      <w:r w:rsidR="00D6481A">
        <w:t xml:space="preserve"> an inventory type to recycle, and f</w:t>
      </w:r>
      <w:r w:rsidR="00512F23">
        <w:t xml:space="preserve">ill in </w:t>
      </w:r>
      <w:r w:rsidR="00D6481A">
        <w:t xml:space="preserve">its </w:t>
      </w:r>
      <w:r w:rsidR="00512F23">
        <w:t xml:space="preserve">mandatory parameters as depicted by icons </w:t>
      </w:r>
      <w:r w:rsidR="00D6481A">
        <w:t>next to</w:t>
      </w:r>
      <w:r w:rsidR="00512F23">
        <w:t xml:space="preserve"> each combo box</w:t>
      </w:r>
      <w:r w:rsidR="00D6481A">
        <w:t>:</w:t>
      </w:r>
    </w:p>
    <w:p w14:paraId="691656D5" w14:textId="30B9EA0A" w:rsidR="00372283" w:rsidRDefault="00372283" w:rsidP="00A738FD">
      <w:pPr>
        <w:ind w:left="0"/>
      </w:pPr>
    </w:p>
    <w:tbl>
      <w:tblPr>
        <w:tblStyle w:val="Mkatabulky"/>
        <w:tblW w:w="9214" w:type="dxa"/>
        <w:tblInd w:w="-5" w:type="dxa"/>
        <w:tblLook w:val="04A0" w:firstRow="1" w:lastRow="0" w:firstColumn="1" w:lastColumn="0" w:noHBand="0" w:noVBand="1"/>
      </w:tblPr>
      <w:tblGrid>
        <w:gridCol w:w="2012"/>
        <w:gridCol w:w="7202"/>
      </w:tblGrid>
      <w:tr w:rsidR="00D6481A" w14:paraId="25F43CD2" w14:textId="77777777" w:rsidTr="00D6481A">
        <w:trPr>
          <w:trHeight w:val="701"/>
        </w:trPr>
        <w:tc>
          <w:tcPr>
            <w:tcW w:w="2012" w:type="dxa"/>
            <w:shd w:val="clear" w:color="auto" w:fill="D9D9D9" w:themeFill="background1" w:themeFillShade="D9"/>
          </w:tcPr>
          <w:p w14:paraId="278B820F" w14:textId="43C9D2C7" w:rsidR="00D6481A" w:rsidRPr="004F2668" w:rsidRDefault="00D6481A" w:rsidP="00C91799">
            <w:pPr>
              <w:ind w:left="0"/>
              <w:rPr>
                <w:b/>
                <w:bCs/>
              </w:rPr>
            </w:pPr>
            <w:r>
              <w:rPr>
                <w:b/>
                <w:bCs/>
              </w:rPr>
              <w:t>Inventory Type</w:t>
            </w:r>
          </w:p>
        </w:tc>
        <w:tc>
          <w:tcPr>
            <w:tcW w:w="7202" w:type="dxa"/>
            <w:shd w:val="clear" w:color="auto" w:fill="D9D9D9" w:themeFill="background1" w:themeFillShade="D9"/>
          </w:tcPr>
          <w:p w14:paraId="2E093073" w14:textId="0E80CEE5" w:rsidR="00D6481A" w:rsidRPr="00DF00E8" w:rsidRDefault="00D6481A" w:rsidP="00C91799">
            <w:pPr>
              <w:ind w:left="0"/>
              <w:rPr>
                <w:b/>
                <w:bCs/>
              </w:rPr>
            </w:pPr>
            <w:r>
              <w:rPr>
                <w:b/>
                <w:bCs/>
              </w:rPr>
              <w:t>Mandatory Parameters</w:t>
            </w:r>
          </w:p>
        </w:tc>
      </w:tr>
      <w:tr w:rsidR="00D6481A" w:rsidRPr="004F2668" w14:paraId="6B2942A6" w14:textId="77777777" w:rsidTr="00D6481A">
        <w:trPr>
          <w:trHeight w:val="219"/>
        </w:trPr>
        <w:tc>
          <w:tcPr>
            <w:tcW w:w="2012" w:type="dxa"/>
          </w:tcPr>
          <w:p w14:paraId="25CDFDC3" w14:textId="34F3C2DE" w:rsidR="00D6481A" w:rsidRPr="004F2668" w:rsidRDefault="00D6481A" w:rsidP="00C91799">
            <w:pPr>
              <w:ind w:left="0"/>
              <w:rPr>
                <w:b/>
                <w:bCs/>
                <w:sz w:val="18"/>
                <w:szCs w:val="18"/>
              </w:rPr>
            </w:pPr>
            <w:r>
              <w:rPr>
                <w:b/>
                <w:bCs/>
              </w:rPr>
              <w:t>MSISDN</w:t>
            </w:r>
          </w:p>
        </w:tc>
        <w:tc>
          <w:tcPr>
            <w:tcW w:w="7202" w:type="dxa"/>
          </w:tcPr>
          <w:p w14:paraId="6A8CE187" w14:textId="1584D38B" w:rsidR="00D6481A" w:rsidRPr="00D6481A" w:rsidRDefault="00D6481A" w:rsidP="00C91799">
            <w:pPr>
              <w:ind w:left="0"/>
            </w:pPr>
            <w:r>
              <w:t>No additional mandatory parameters are required.</w:t>
            </w:r>
          </w:p>
        </w:tc>
      </w:tr>
      <w:tr w:rsidR="00D6481A" w:rsidRPr="004F2668" w14:paraId="5339E9E0" w14:textId="77777777" w:rsidTr="00D6481A">
        <w:trPr>
          <w:trHeight w:val="219"/>
        </w:trPr>
        <w:tc>
          <w:tcPr>
            <w:tcW w:w="2012" w:type="dxa"/>
          </w:tcPr>
          <w:p w14:paraId="63F8A84A" w14:textId="44BA91CE" w:rsidR="00D6481A" w:rsidRDefault="00D6481A" w:rsidP="00C91799">
            <w:pPr>
              <w:ind w:left="0"/>
              <w:rPr>
                <w:b/>
                <w:bCs/>
              </w:rPr>
            </w:pPr>
            <w:r>
              <w:rPr>
                <w:b/>
                <w:bCs/>
              </w:rPr>
              <w:t>ISDN</w:t>
            </w:r>
          </w:p>
        </w:tc>
        <w:tc>
          <w:tcPr>
            <w:tcW w:w="7202" w:type="dxa"/>
          </w:tcPr>
          <w:p w14:paraId="5D9E4028" w14:textId="01C4F2D2" w:rsidR="00D6481A" w:rsidRDefault="00D6481A" w:rsidP="00C91799">
            <w:pPr>
              <w:ind w:left="0"/>
            </w:pPr>
            <w:r w:rsidRPr="00D6481A">
              <w:t xml:space="preserve">ISDN Region </w:t>
            </w:r>
            <w:r>
              <w:t xml:space="preserve">value </w:t>
            </w:r>
            <w:r w:rsidRPr="00D6481A">
              <w:t>must be selected.</w:t>
            </w:r>
            <w:r>
              <w:t xml:space="preserve"> </w:t>
            </w:r>
          </w:p>
          <w:p w14:paraId="555D139F" w14:textId="4FAB01B8" w:rsidR="00D6481A" w:rsidRPr="00D6481A" w:rsidRDefault="003A2A32" w:rsidP="00C91799">
            <w:pPr>
              <w:ind w:left="0"/>
            </w:pPr>
            <w:r>
              <w:t>Optionally, c</w:t>
            </w:r>
            <w:r w:rsidR="00D6481A" w:rsidRPr="00D6481A">
              <w:t xml:space="preserve">heck </w:t>
            </w:r>
            <w:r w:rsidR="00D6481A" w:rsidRPr="00D6481A">
              <w:rPr>
                <w:b/>
                <w:bCs/>
                <w:sz w:val="18"/>
                <w:szCs w:val="18"/>
              </w:rPr>
              <w:t>All</w:t>
            </w:r>
            <w:r w:rsidR="00D6481A" w:rsidRPr="00D6481A">
              <w:t xml:space="preserve"> check box to include all ISDN regions.</w:t>
            </w:r>
          </w:p>
        </w:tc>
      </w:tr>
      <w:tr w:rsidR="00D6481A" w:rsidRPr="004F2668" w14:paraId="2C777039" w14:textId="77777777" w:rsidTr="00D6481A">
        <w:trPr>
          <w:trHeight w:val="219"/>
        </w:trPr>
        <w:tc>
          <w:tcPr>
            <w:tcW w:w="2012" w:type="dxa"/>
          </w:tcPr>
          <w:p w14:paraId="28EEBF3C" w14:textId="5D737AC3" w:rsidR="00D6481A" w:rsidRPr="004F2668" w:rsidRDefault="00D6481A" w:rsidP="00C91799">
            <w:pPr>
              <w:ind w:left="0"/>
              <w:rPr>
                <w:b/>
                <w:bCs/>
              </w:rPr>
            </w:pPr>
            <w:r>
              <w:rPr>
                <w:b/>
                <w:bCs/>
              </w:rPr>
              <w:t>SIM</w:t>
            </w:r>
          </w:p>
        </w:tc>
        <w:tc>
          <w:tcPr>
            <w:tcW w:w="7202" w:type="dxa"/>
          </w:tcPr>
          <w:p w14:paraId="6A2B2E0C" w14:textId="0F95F6CE" w:rsidR="00D6481A" w:rsidRPr="00D6481A" w:rsidRDefault="00D6481A" w:rsidP="00C91799">
            <w:pPr>
              <w:ind w:left="0"/>
            </w:pPr>
            <w:r>
              <w:t>Source value must be selected.</w:t>
            </w:r>
          </w:p>
        </w:tc>
      </w:tr>
      <w:tr w:rsidR="006C1E86" w:rsidRPr="004F2668" w14:paraId="398EFDDF" w14:textId="77777777" w:rsidTr="00D6481A">
        <w:trPr>
          <w:trHeight w:val="219"/>
        </w:trPr>
        <w:tc>
          <w:tcPr>
            <w:tcW w:w="2012" w:type="dxa"/>
          </w:tcPr>
          <w:p w14:paraId="0A22C8B4" w14:textId="75965B70" w:rsidR="006C1E86" w:rsidRDefault="00735D1C" w:rsidP="006C1E86">
            <w:pPr>
              <w:ind w:left="0"/>
              <w:rPr>
                <w:b/>
                <w:bCs/>
              </w:rPr>
            </w:pPr>
            <w:r>
              <w:rPr>
                <w:b/>
                <w:bCs/>
              </w:rPr>
              <w:t>Virtual eSIM</w:t>
            </w:r>
          </w:p>
        </w:tc>
        <w:tc>
          <w:tcPr>
            <w:tcW w:w="7202" w:type="dxa"/>
          </w:tcPr>
          <w:p w14:paraId="737A6559" w14:textId="17716820" w:rsidR="006C1E86" w:rsidRDefault="00735D1C" w:rsidP="006C1E86">
            <w:pPr>
              <w:ind w:left="0"/>
            </w:pPr>
            <w:r>
              <w:t>Source value must be selected.</w:t>
            </w:r>
          </w:p>
        </w:tc>
      </w:tr>
    </w:tbl>
    <w:p w14:paraId="67544943" w14:textId="77777777" w:rsidR="00372283" w:rsidRDefault="00372283" w:rsidP="00A738FD">
      <w:pPr>
        <w:ind w:left="0"/>
      </w:pPr>
    </w:p>
    <w:p w14:paraId="3B287D2F" w14:textId="497AF73B" w:rsidR="00D6481A" w:rsidRDefault="00D43CEA" w:rsidP="00D6481A">
      <w:pPr>
        <w:ind w:left="0"/>
      </w:pPr>
      <w:r>
        <w:t>S</w:t>
      </w:r>
      <w:r w:rsidR="00D6481A">
        <w:t xml:space="preserve">et a custom threshold date if only even older inventory items should be returned and the default value does not suit the needs. </w:t>
      </w:r>
    </w:p>
    <w:p w14:paraId="34D23F02" w14:textId="000A981A" w:rsidR="00D6481A" w:rsidRDefault="00D6481A" w:rsidP="00D6481A">
      <w:pPr>
        <w:ind w:left="0"/>
      </w:pPr>
      <w:r>
        <w:rPr>
          <w:b/>
          <w:bCs/>
        </w:rPr>
        <w:br/>
      </w:r>
      <w:r w:rsidR="00D43CEA">
        <w:t>S</w:t>
      </w:r>
      <w:r>
        <w:t>elect following options, if needed:</w:t>
      </w:r>
    </w:p>
    <w:p w14:paraId="00C810D6" w14:textId="77777777" w:rsidR="00D6481A" w:rsidRDefault="00D6481A" w:rsidP="00D6481A"/>
    <w:tbl>
      <w:tblPr>
        <w:tblStyle w:val="Mkatabulky"/>
        <w:tblW w:w="9356" w:type="dxa"/>
        <w:tblInd w:w="-5" w:type="dxa"/>
        <w:tblLook w:val="04A0" w:firstRow="1" w:lastRow="0" w:firstColumn="1" w:lastColumn="0" w:noHBand="0" w:noVBand="1"/>
      </w:tblPr>
      <w:tblGrid>
        <w:gridCol w:w="2127"/>
        <w:gridCol w:w="7229"/>
      </w:tblGrid>
      <w:tr w:rsidR="00D6481A" w:rsidRPr="00DF00E8" w14:paraId="0FFC229B" w14:textId="77777777" w:rsidTr="00C91799">
        <w:trPr>
          <w:trHeight w:val="701"/>
        </w:trPr>
        <w:tc>
          <w:tcPr>
            <w:tcW w:w="2127" w:type="dxa"/>
            <w:shd w:val="clear" w:color="auto" w:fill="D9D9D9" w:themeFill="background1" w:themeFillShade="D9"/>
          </w:tcPr>
          <w:p w14:paraId="163AA4CE" w14:textId="77777777" w:rsidR="00D6481A" w:rsidRPr="00DF00E8" w:rsidRDefault="00D6481A" w:rsidP="00C91799">
            <w:pPr>
              <w:ind w:left="0"/>
              <w:rPr>
                <w:b/>
                <w:bCs/>
              </w:rPr>
            </w:pPr>
            <w:r>
              <w:rPr>
                <w:b/>
                <w:bCs/>
              </w:rPr>
              <w:t>Option</w:t>
            </w:r>
          </w:p>
        </w:tc>
        <w:tc>
          <w:tcPr>
            <w:tcW w:w="7229" w:type="dxa"/>
            <w:shd w:val="clear" w:color="auto" w:fill="D9D9D9" w:themeFill="background1" w:themeFillShade="D9"/>
          </w:tcPr>
          <w:p w14:paraId="62D13C1D" w14:textId="77777777" w:rsidR="00D6481A" w:rsidRPr="00DF00E8" w:rsidRDefault="00D6481A" w:rsidP="00C91799">
            <w:pPr>
              <w:ind w:left="0"/>
              <w:rPr>
                <w:b/>
                <w:bCs/>
              </w:rPr>
            </w:pPr>
            <w:r w:rsidRPr="00DF00E8">
              <w:rPr>
                <w:b/>
                <w:bCs/>
              </w:rPr>
              <w:t>Description</w:t>
            </w:r>
          </w:p>
        </w:tc>
      </w:tr>
      <w:tr w:rsidR="00E8791B" w14:paraId="5FB8E275" w14:textId="77777777" w:rsidTr="00C91799">
        <w:trPr>
          <w:trHeight w:val="219"/>
        </w:trPr>
        <w:tc>
          <w:tcPr>
            <w:tcW w:w="2127" w:type="dxa"/>
          </w:tcPr>
          <w:p w14:paraId="56C84C0E" w14:textId="3CE4FA22" w:rsidR="00E8791B" w:rsidRPr="00602485" w:rsidRDefault="00E8791B" w:rsidP="00E8791B">
            <w:pPr>
              <w:ind w:left="0"/>
              <w:rPr>
                <w:b/>
                <w:bCs/>
                <w:sz w:val="18"/>
                <w:szCs w:val="18"/>
              </w:rPr>
            </w:pPr>
            <w:r>
              <w:rPr>
                <w:b/>
                <w:bCs/>
                <w:sz w:val="18"/>
                <w:szCs w:val="18"/>
              </w:rPr>
              <w:t xml:space="preserve">Disable </w:t>
            </w:r>
            <w:r w:rsidR="0018389B">
              <w:rPr>
                <w:b/>
                <w:bCs/>
                <w:sz w:val="18"/>
                <w:szCs w:val="18"/>
              </w:rPr>
              <w:t xml:space="preserve">date </w:t>
            </w:r>
            <w:r>
              <w:rPr>
                <w:b/>
                <w:bCs/>
                <w:sz w:val="18"/>
                <w:szCs w:val="18"/>
              </w:rPr>
              <w:t>restrictions</w:t>
            </w:r>
          </w:p>
        </w:tc>
        <w:tc>
          <w:tcPr>
            <w:tcW w:w="7229" w:type="dxa"/>
          </w:tcPr>
          <w:p w14:paraId="60C8207E" w14:textId="79DC8E7B" w:rsidR="00E8791B" w:rsidRDefault="00E8791B" w:rsidP="00E8791B">
            <w:pPr>
              <w:ind w:left="0"/>
            </w:pPr>
            <w:r>
              <w:t>Restrictions on minimal threshold date will not be applied.</w:t>
            </w:r>
          </w:p>
          <w:p w14:paraId="37ACF9BA" w14:textId="77777777" w:rsidR="00E8791B" w:rsidRDefault="00E8791B" w:rsidP="00E8791B">
            <w:pPr>
              <w:ind w:left="0"/>
            </w:pPr>
            <w:r>
              <w:t xml:space="preserve">Any date up to </w:t>
            </w:r>
            <w:r w:rsidRPr="00E8791B">
              <w:rPr>
                <w:rFonts w:ascii="Consolas" w:hAnsi="Consolas"/>
              </w:rPr>
              <w:t>sysdate</w:t>
            </w:r>
            <w:r>
              <w:t xml:space="preserve"> can be selected in the date picker.</w:t>
            </w:r>
          </w:p>
          <w:p w14:paraId="5D1A9451" w14:textId="1B9A24A2" w:rsidR="00E8791B" w:rsidRPr="00C25BCA" w:rsidRDefault="00E8791B" w:rsidP="00E8791B">
            <w:pPr>
              <w:ind w:left="0"/>
            </w:pPr>
            <w:r>
              <w:rPr>
                <w:b/>
                <w:bCs/>
                <w:sz w:val="18"/>
                <w:szCs w:val="18"/>
              </w:rPr>
              <w:br/>
              <w:t xml:space="preserve">NOTE: </w:t>
            </w:r>
            <w:r w:rsidRPr="00E8791B">
              <w:rPr>
                <w:sz w:val="18"/>
                <w:szCs w:val="18"/>
              </w:rPr>
              <w:t>Use</w:t>
            </w:r>
            <w:r>
              <w:rPr>
                <w:sz w:val="18"/>
                <w:szCs w:val="18"/>
              </w:rPr>
              <w:t xml:space="preserve"> with caution, as this can result in deleting of testing inventory that testers are still working on.</w:t>
            </w:r>
            <w:r>
              <w:rPr>
                <w:sz w:val="18"/>
                <w:szCs w:val="18"/>
              </w:rPr>
              <w:br/>
            </w:r>
          </w:p>
        </w:tc>
      </w:tr>
      <w:tr w:rsidR="0018389B" w14:paraId="0E718411" w14:textId="77777777" w:rsidTr="00C91799">
        <w:trPr>
          <w:trHeight w:val="219"/>
        </w:trPr>
        <w:tc>
          <w:tcPr>
            <w:tcW w:w="2127" w:type="dxa"/>
          </w:tcPr>
          <w:p w14:paraId="557F071A" w14:textId="31CBE7DA" w:rsidR="0018389B" w:rsidRDefault="0018389B" w:rsidP="00E8791B">
            <w:pPr>
              <w:ind w:left="0"/>
              <w:rPr>
                <w:b/>
                <w:bCs/>
                <w:sz w:val="18"/>
                <w:szCs w:val="18"/>
              </w:rPr>
            </w:pPr>
            <w:r>
              <w:rPr>
                <w:b/>
                <w:bCs/>
                <w:sz w:val="18"/>
                <w:szCs w:val="18"/>
              </w:rPr>
              <w:t>Limit import</w:t>
            </w:r>
          </w:p>
        </w:tc>
        <w:tc>
          <w:tcPr>
            <w:tcW w:w="7229" w:type="dxa"/>
          </w:tcPr>
          <w:p w14:paraId="51409427" w14:textId="61DB4506" w:rsidR="0018389B" w:rsidRDefault="0018389B" w:rsidP="0018389B">
            <w:pPr>
              <w:ind w:left="0"/>
            </w:pPr>
            <w:r>
              <w:t>Only specified number of inventory items will be imported into main grid</w:t>
            </w:r>
            <w:r w:rsidR="00EA4D1C">
              <w:t xml:space="preserve"> for further processing</w:t>
            </w:r>
            <w:r>
              <w:t>.</w:t>
            </w:r>
          </w:p>
          <w:p w14:paraId="3C03727E" w14:textId="6B4C1DD1" w:rsidR="0018389B" w:rsidRDefault="0018389B" w:rsidP="0018389B">
            <w:pPr>
              <w:ind w:left="0"/>
            </w:pPr>
          </w:p>
          <w:p w14:paraId="6220D728" w14:textId="513A90CD" w:rsidR="0018389B" w:rsidRPr="0018389B" w:rsidRDefault="0018389B" w:rsidP="0018389B">
            <w:pPr>
              <w:ind w:left="0"/>
              <w:rPr>
                <w:sz w:val="18"/>
                <w:szCs w:val="18"/>
              </w:rPr>
            </w:pPr>
            <w:r>
              <w:rPr>
                <w:b/>
                <w:bCs/>
                <w:sz w:val="18"/>
                <w:szCs w:val="18"/>
              </w:rPr>
              <w:t xml:space="preserve">NOTE: </w:t>
            </w:r>
            <w:r w:rsidRPr="00E8791B">
              <w:rPr>
                <w:sz w:val="18"/>
                <w:szCs w:val="18"/>
              </w:rPr>
              <w:t>Use</w:t>
            </w:r>
            <w:r>
              <w:rPr>
                <w:sz w:val="18"/>
                <w:szCs w:val="18"/>
              </w:rPr>
              <w:t xml:space="preserve"> when large number of recycling candidates is returned. In general, it is not advised to process more than 5.000 items to avoid performance issues.</w:t>
            </w:r>
          </w:p>
          <w:p w14:paraId="05404A5D" w14:textId="77777777" w:rsidR="0018389B" w:rsidRDefault="0018389B" w:rsidP="00E8791B">
            <w:pPr>
              <w:ind w:left="0"/>
            </w:pPr>
          </w:p>
        </w:tc>
      </w:tr>
      <w:tr w:rsidR="00E8791B" w14:paraId="413ADF1F" w14:textId="77777777" w:rsidTr="00C91799">
        <w:trPr>
          <w:trHeight w:val="219"/>
        </w:trPr>
        <w:tc>
          <w:tcPr>
            <w:tcW w:w="2127" w:type="dxa"/>
          </w:tcPr>
          <w:p w14:paraId="5ECDAFCB" w14:textId="2BF06FD9" w:rsidR="00E8791B" w:rsidRDefault="00E8791B" w:rsidP="00E8791B">
            <w:pPr>
              <w:ind w:left="0"/>
              <w:rPr>
                <w:b/>
                <w:bCs/>
                <w:sz w:val="18"/>
                <w:szCs w:val="18"/>
              </w:rPr>
            </w:pPr>
            <w:r>
              <w:rPr>
                <w:b/>
                <w:bCs/>
                <w:sz w:val="18"/>
                <w:szCs w:val="18"/>
              </w:rPr>
              <w:t>Only AGILE inventory</w:t>
            </w:r>
          </w:p>
        </w:tc>
        <w:tc>
          <w:tcPr>
            <w:tcW w:w="7229" w:type="dxa"/>
          </w:tcPr>
          <w:p w14:paraId="41FF9C64" w14:textId="77777777" w:rsidR="00E8791B" w:rsidRDefault="00E8791B" w:rsidP="00E8791B">
            <w:pPr>
              <w:ind w:left="0"/>
            </w:pPr>
            <w:r>
              <w:t>Only agile inventory items will be returned.</w:t>
            </w:r>
          </w:p>
          <w:p w14:paraId="13DDDB83" w14:textId="49943DCF" w:rsidR="00E8791B" w:rsidRDefault="00E8791B" w:rsidP="00E8791B">
            <w:pPr>
              <w:ind w:left="0"/>
            </w:pPr>
            <w:r>
              <w:t>Not applicable to Virtual eSIM</w:t>
            </w:r>
            <w:r w:rsidR="009D63EC">
              <w:t xml:space="preserve"> (eSIM candidates are selected from EBS)</w:t>
            </w:r>
            <w:r>
              <w:t>.</w:t>
            </w:r>
          </w:p>
        </w:tc>
      </w:tr>
      <w:tr w:rsidR="00E8791B" w14:paraId="3EC123AE" w14:textId="77777777" w:rsidTr="00C91799">
        <w:trPr>
          <w:trHeight w:val="219"/>
        </w:trPr>
        <w:tc>
          <w:tcPr>
            <w:tcW w:w="2127" w:type="dxa"/>
          </w:tcPr>
          <w:p w14:paraId="52D48615" w14:textId="3AF5C99C" w:rsidR="00E8791B" w:rsidRPr="00602485" w:rsidRDefault="00E8791B" w:rsidP="00E8791B">
            <w:pPr>
              <w:ind w:left="0"/>
              <w:rPr>
                <w:b/>
                <w:bCs/>
                <w:sz w:val="18"/>
                <w:szCs w:val="18"/>
              </w:rPr>
            </w:pPr>
            <w:r>
              <w:rPr>
                <w:b/>
                <w:bCs/>
                <w:sz w:val="18"/>
                <w:szCs w:val="18"/>
              </w:rPr>
              <w:t>Include inventory that is already claimed as available in Peklo</w:t>
            </w:r>
          </w:p>
        </w:tc>
        <w:tc>
          <w:tcPr>
            <w:tcW w:w="7229" w:type="dxa"/>
          </w:tcPr>
          <w:p w14:paraId="3E28BCD4" w14:textId="2C854F84" w:rsidR="00E8791B" w:rsidRDefault="00E8791B" w:rsidP="00E8791B">
            <w:pPr>
              <w:ind w:left="0"/>
            </w:pPr>
            <w:r w:rsidRPr="00F009AF">
              <w:t xml:space="preserve">Inventory items that are already claimed as available </w:t>
            </w:r>
            <w:r w:rsidRPr="00C21BD5">
              <w:rPr>
                <w:b/>
                <w:bCs/>
              </w:rPr>
              <w:t>in Peklo</w:t>
            </w:r>
            <w:r w:rsidRPr="00F009AF">
              <w:t xml:space="preserve"> will also be returned</w:t>
            </w:r>
            <w:r>
              <w:t>.</w:t>
            </w:r>
            <w:r w:rsidR="009D63EC">
              <w:br/>
              <w:t>Not applicable to Virtual eSIM (eSIM candidates are selected from EBS).</w:t>
            </w:r>
          </w:p>
          <w:p w14:paraId="58A6EB73" w14:textId="54150DFE" w:rsidR="00E8791B" w:rsidRDefault="00E8791B" w:rsidP="00E8791B">
            <w:pPr>
              <w:ind w:left="0"/>
            </w:pPr>
          </w:p>
          <w:p w14:paraId="3BE0EBC1" w14:textId="03DC329F" w:rsidR="00E8791B" w:rsidRPr="009D63EC" w:rsidRDefault="00D366C5" w:rsidP="009D63EC">
            <w:pPr>
              <w:ind w:left="0"/>
            </w:pPr>
            <w:r>
              <w:rPr>
                <w:b/>
                <w:bCs/>
                <w:sz w:val="18"/>
                <w:szCs w:val="18"/>
              </w:rPr>
              <w:t xml:space="preserve">NOTE: </w:t>
            </w:r>
            <w:r w:rsidRPr="00F009AF">
              <w:rPr>
                <w:sz w:val="18"/>
                <w:szCs w:val="18"/>
              </w:rPr>
              <w:t>This option is to re-assure data consistency between data in RMS and data in Peklo, should there be any concerns regarding it. It’s not needed during normal operation</w:t>
            </w:r>
            <w:r>
              <w:rPr>
                <w:sz w:val="18"/>
                <w:szCs w:val="18"/>
              </w:rPr>
              <w:t>.</w:t>
            </w:r>
            <w:r>
              <w:rPr>
                <w:sz w:val="18"/>
                <w:szCs w:val="18"/>
              </w:rPr>
              <w:br/>
            </w:r>
          </w:p>
        </w:tc>
      </w:tr>
    </w:tbl>
    <w:p w14:paraId="12829884" w14:textId="77777777" w:rsidR="00D6481A" w:rsidRDefault="00D6481A" w:rsidP="00D6481A">
      <w:pPr>
        <w:ind w:left="0"/>
      </w:pPr>
    </w:p>
    <w:p w14:paraId="3644874F" w14:textId="77777777" w:rsidR="00372283" w:rsidRDefault="00372283" w:rsidP="00372283">
      <w:pPr>
        <w:ind w:left="0"/>
      </w:pPr>
      <w:r>
        <w:t xml:space="preserve">Once all parameters are set, a number of available recycling candidates is returned in </w:t>
      </w:r>
      <w:r w:rsidRPr="00372283">
        <w:rPr>
          <w:b/>
          <w:bCs/>
          <w:sz w:val="18"/>
          <w:szCs w:val="18"/>
        </w:rPr>
        <w:t>Recyclable Items</w:t>
      </w:r>
      <w:r>
        <w:t xml:space="preserve"> edit box. </w:t>
      </w:r>
    </w:p>
    <w:p w14:paraId="2416295B" w14:textId="77777777" w:rsidR="00372283" w:rsidRDefault="00372283" w:rsidP="00F009AF">
      <w:pPr>
        <w:ind w:left="0"/>
      </w:pPr>
    </w:p>
    <w:p w14:paraId="20D783E0" w14:textId="290B596A" w:rsidR="00F009AF" w:rsidRDefault="00F009AF" w:rsidP="00F009AF">
      <w:pPr>
        <w:ind w:left="0"/>
      </w:pPr>
      <w:r w:rsidRPr="006B273A">
        <w:t xml:space="preserve">Press </w:t>
      </w:r>
      <w:r w:rsidRPr="006B273A">
        <w:rPr>
          <w:b/>
          <w:bCs/>
          <w:sz w:val="18"/>
          <w:szCs w:val="18"/>
        </w:rPr>
        <w:t>OK</w:t>
      </w:r>
      <w:r w:rsidRPr="006B273A">
        <w:rPr>
          <w:b/>
          <w:bCs/>
        </w:rPr>
        <w:t xml:space="preserve"> </w:t>
      </w:r>
      <w:r w:rsidRPr="006B273A">
        <w:t xml:space="preserve">to </w:t>
      </w:r>
      <w:r>
        <w:t>populate main form with found recyclable inventory items (recycling candidates).</w:t>
      </w:r>
    </w:p>
    <w:p w14:paraId="3371F733" w14:textId="36252224" w:rsidR="00E642A7" w:rsidRDefault="00E642A7" w:rsidP="00F009AF">
      <w:pPr>
        <w:ind w:left="0"/>
      </w:pPr>
    </w:p>
    <w:p w14:paraId="499B84E9" w14:textId="3F596D81" w:rsidR="00E642A7" w:rsidRDefault="00E642A7" w:rsidP="00F009AF">
      <w:pPr>
        <w:ind w:left="0"/>
      </w:pPr>
      <w:r>
        <w:t>Once the grid is populated, update inventory attributes and continue with cleansing tasks as needed.</w:t>
      </w:r>
    </w:p>
    <w:p w14:paraId="61033382" w14:textId="52DBE9B4" w:rsidR="00372283" w:rsidRDefault="00372283" w:rsidP="00F009AF">
      <w:pPr>
        <w:ind w:left="0"/>
      </w:pPr>
    </w:p>
    <w:p w14:paraId="765D3271" w14:textId="56316B57" w:rsidR="00372283" w:rsidRDefault="00F305E2" w:rsidP="00F305E2">
      <w:pPr>
        <w:pStyle w:val="Nadpis6"/>
      </w:pPr>
      <w:bookmarkStart w:id="718" w:name="_Toc221813810"/>
      <w:r>
        <w:t>Controls</w:t>
      </w:r>
      <w:bookmarkEnd w:id="718"/>
    </w:p>
    <w:p w14:paraId="40EFD4E1" w14:textId="751F099E" w:rsidR="00F305E2" w:rsidRPr="00F305E2" w:rsidRDefault="00F305E2" w:rsidP="00382F1A">
      <w:pPr>
        <w:pStyle w:val="Bezmezer"/>
      </w:pPr>
      <w:bookmarkStart w:id="719" w:name="_Toc221813811"/>
      <w:r>
        <w:t>Additional Buttons</w:t>
      </w:r>
      <w:bookmarkEnd w:id="719"/>
    </w:p>
    <w:p w14:paraId="70650758" w14:textId="77777777" w:rsidR="00372283" w:rsidRDefault="00372283" w:rsidP="00372283">
      <w:pPr>
        <w:ind w:left="0"/>
        <w:rPr>
          <w:b/>
          <w:bCs/>
          <w:i/>
          <w:iCs w:val="0"/>
        </w:rPr>
      </w:pPr>
    </w:p>
    <w:tbl>
      <w:tblPr>
        <w:tblStyle w:val="Mkatabulky"/>
        <w:tblW w:w="9356" w:type="dxa"/>
        <w:tblInd w:w="-5" w:type="dxa"/>
        <w:tblLook w:val="04A0" w:firstRow="1" w:lastRow="0" w:firstColumn="1" w:lastColumn="0" w:noHBand="0" w:noVBand="1"/>
      </w:tblPr>
      <w:tblGrid>
        <w:gridCol w:w="1530"/>
        <w:gridCol w:w="7826"/>
      </w:tblGrid>
      <w:tr w:rsidR="00372283" w:rsidRPr="00DF00E8" w14:paraId="4C38815B" w14:textId="77777777" w:rsidTr="00C91799">
        <w:trPr>
          <w:trHeight w:val="701"/>
        </w:trPr>
        <w:tc>
          <w:tcPr>
            <w:tcW w:w="1530" w:type="dxa"/>
            <w:shd w:val="clear" w:color="auto" w:fill="D9D9D9" w:themeFill="background1" w:themeFillShade="D9"/>
          </w:tcPr>
          <w:p w14:paraId="6ED7A331" w14:textId="77777777" w:rsidR="00372283" w:rsidRPr="00DF00E8" w:rsidRDefault="00372283" w:rsidP="00C91799">
            <w:pPr>
              <w:ind w:left="0"/>
              <w:rPr>
                <w:b/>
                <w:bCs/>
              </w:rPr>
            </w:pPr>
            <w:r>
              <w:rPr>
                <w:b/>
                <w:bCs/>
              </w:rPr>
              <w:t>Button Caption</w:t>
            </w:r>
          </w:p>
        </w:tc>
        <w:tc>
          <w:tcPr>
            <w:tcW w:w="7826" w:type="dxa"/>
            <w:shd w:val="clear" w:color="auto" w:fill="D9D9D9" w:themeFill="background1" w:themeFillShade="D9"/>
          </w:tcPr>
          <w:p w14:paraId="619C821D" w14:textId="77777777" w:rsidR="00372283" w:rsidRPr="00DF00E8" w:rsidRDefault="00372283" w:rsidP="00C91799">
            <w:pPr>
              <w:ind w:left="0"/>
              <w:rPr>
                <w:b/>
                <w:bCs/>
              </w:rPr>
            </w:pPr>
            <w:r w:rsidRPr="00DF00E8">
              <w:rPr>
                <w:b/>
                <w:bCs/>
              </w:rPr>
              <w:t>Description</w:t>
            </w:r>
          </w:p>
        </w:tc>
      </w:tr>
      <w:tr w:rsidR="00372283" w:rsidRPr="00AD3D46" w14:paraId="568A1240" w14:textId="77777777" w:rsidTr="00C91799">
        <w:trPr>
          <w:trHeight w:val="219"/>
        </w:trPr>
        <w:tc>
          <w:tcPr>
            <w:tcW w:w="1530" w:type="dxa"/>
          </w:tcPr>
          <w:p w14:paraId="66CED088" w14:textId="77777777" w:rsidR="00372283" w:rsidRPr="00372283" w:rsidRDefault="00372283" w:rsidP="00C91799">
            <w:pPr>
              <w:ind w:left="0"/>
              <w:rPr>
                <w:i/>
                <w:iCs w:val="0"/>
                <w:sz w:val="6"/>
                <w:szCs w:val="6"/>
              </w:rPr>
            </w:pPr>
            <w:r>
              <w:rPr>
                <w:b/>
                <w:bCs/>
                <w:noProof/>
                <w:sz w:val="18"/>
                <w:szCs w:val="18"/>
              </w:rPr>
              <w:lastRenderedPageBreak/>
              <w:drawing>
                <wp:anchor distT="0" distB="0" distL="114300" distR="114300" simplePos="0" relativeHeight="251743232" behindDoc="0" locked="0" layoutInCell="1" allowOverlap="1" wp14:anchorId="6BA1B5B9" wp14:editId="7C49F8B0">
                  <wp:simplePos x="0" y="0"/>
                  <wp:positionH relativeFrom="column">
                    <wp:posOffset>-1905</wp:posOffset>
                  </wp:positionH>
                  <wp:positionV relativeFrom="paragraph">
                    <wp:posOffset>5080</wp:posOffset>
                  </wp:positionV>
                  <wp:extent cx="154305" cy="154305"/>
                  <wp:effectExtent l="0" t="0" r="0" b="0"/>
                  <wp:wrapNone/>
                  <wp:docPr id="194" name="Obrázek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Obrázek 194"/>
                          <pic:cNvPicPr/>
                        </pic:nvPicPr>
                        <pic:blipFill>
                          <a:blip r:embed="rId413">
                            <a:extLst>
                              <a:ext uri="{28A0092B-C50C-407E-A947-70E740481C1C}">
                                <a14:useLocalDpi xmlns:a14="http://schemas.microsoft.com/office/drawing/2010/main" val="0"/>
                              </a:ext>
                            </a:extLst>
                          </a:blip>
                          <a:stretch>
                            <a:fillRect/>
                          </a:stretch>
                        </pic:blipFill>
                        <pic:spPr>
                          <a:xfrm>
                            <a:off x="0" y="0"/>
                            <a:ext cx="154305" cy="154305"/>
                          </a:xfrm>
                          <a:prstGeom prst="rect">
                            <a:avLst/>
                          </a:prstGeom>
                        </pic:spPr>
                      </pic:pic>
                    </a:graphicData>
                  </a:graphic>
                </wp:anchor>
              </w:drawing>
            </w:r>
            <w:r>
              <w:rPr>
                <w:b/>
                <w:bCs/>
                <w:sz w:val="18"/>
                <w:szCs w:val="18"/>
              </w:rPr>
              <w:br/>
            </w:r>
          </w:p>
          <w:p w14:paraId="2EC74C56" w14:textId="7681F607" w:rsidR="00372283" w:rsidRPr="00EA4D1C" w:rsidRDefault="00EA4D1C" w:rsidP="00C91799">
            <w:pPr>
              <w:ind w:left="0"/>
              <w:rPr>
                <w:b/>
                <w:bCs/>
                <w:sz w:val="18"/>
                <w:szCs w:val="18"/>
              </w:rPr>
            </w:pPr>
            <w:r w:rsidRPr="00EA4D1C">
              <w:rPr>
                <w:b/>
                <w:bCs/>
                <w:sz w:val="18"/>
                <w:szCs w:val="18"/>
              </w:rPr>
              <w:t>Refresh</w:t>
            </w:r>
            <w:r w:rsidR="00372283" w:rsidRPr="00EA4D1C">
              <w:rPr>
                <w:b/>
                <w:bCs/>
                <w:sz w:val="18"/>
                <w:szCs w:val="18"/>
              </w:rPr>
              <w:br/>
            </w:r>
          </w:p>
        </w:tc>
        <w:tc>
          <w:tcPr>
            <w:tcW w:w="7826" w:type="dxa"/>
          </w:tcPr>
          <w:p w14:paraId="2EC855A3" w14:textId="43256DDE" w:rsidR="00372283" w:rsidRPr="00AD3D46" w:rsidRDefault="00372283" w:rsidP="00C91799">
            <w:pPr>
              <w:ind w:left="0"/>
            </w:pPr>
            <w:r>
              <w:t>Recalculates the number of available recycling candidates.</w:t>
            </w:r>
          </w:p>
        </w:tc>
      </w:tr>
    </w:tbl>
    <w:p w14:paraId="7CEF759F" w14:textId="77777777" w:rsidR="00F009AF" w:rsidRDefault="00F009AF" w:rsidP="00F009AF">
      <w:pPr>
        <w:ind w:left="0"/>
      </w:pPr>
    </w:p>
    <w:p w14:paraId="3292326E" w14:textId="2C854760" w:rsidR="00F009AF" w:rsidRDefault="00F009AF" w:rsidP="00F305E2">
      <w:pPr>
        <w:pStyle w:val="Nadpis6"/>
      </w:pPr>
      <w:bookmarkStart w:id="720" w:name="_Toc221813812"/>
      <w:r w:rsidRPr="003E2529">
        <w:t>Process Overview</w:t>
      </w:r>
      <w:bookmarkEnd w:id="720"/>
    </w:p>
    <w:p w14:paraId="5EB485C8" w14:textId="2DD19866" w:rsidR="00735D1C" w:rsidRPr="00735D1C" w:rsidRDefault="00735D1C" w:rsidP="00F009AF">
      <w:pPr>
        <w:ind w:left="0"/>
        <w:rPr>
          <w:u w:val="single"/>
        </w:rPr>
      </w:pPr>
      <w:r>
        <w:rPr>
          <w:u w:val="single"/>
        </w:rPr>
        <w:t xml:space="preserve">For </w:t>
      </w:r>
      <w:r w:rsidRPr="00735D1C">
        <w:rPr>
          <w:u w:val="single"/>
        </w:rPr>
        <w:t>MSISDN / ISDN / SIM:</w:t>
      </w:r>
    </w:p>
    <w:p w14:paraId="7081E0E0" w14:textId="419CE24B" w:rsidR="00E642A7" w:rsidRDefault="00E642A7" w:rsidP="00F009AF">
      <w:pPr>
        <w:ind w:left="0"/>
        <w:rPr>
          <w:b/>
          <w:bCs/>
          <w:i/>
          <w:iCs w:val="0"/>
        </w:rPr>
      </w:pPr>
    </w:p>
    <w:p w14:paraId="79BAFC40" w14:textId="3323339B" w:rsidR="00E642A7" w:rsidRPr="00CD3B7E" w:rsidRDefault="00E642A7">
      <w:pPr>
        <w:pStyle w:val="Odstavecseseznamem"/>
        <w:numPr>
          <w:ilvl w:val="0"/>
          <w:numId w:val="98"/>
        </w:numPr>
      </w:pPr>
      <w:r w:rsidRPr="00CD3B7E">
        <w:t xml:space="preserve">Construct a combined array of all inventory items belonging to ranges configured for the selected inventory type and test environment in table </w:t>
      </w:r>
      <w:r w:rsidRPr="00CD3B7E">
        <w:rPr>
          <w:rFonts w:ascii="Consolas" w:hAnsi="Consolas"/>
        </w:rPr>
        <w:t>RMSTOOL</w:t>
      </w:r>
      <w:r w:rsidR="008E7E18">
        <w:rPr>
          <w:rFonts w:ascii="Consolas" w:hAnsi="Consolas"/>
        </w:rPr>
        <w:t>_OWN</w:t>
      </w:r>
      <w:r w:rsidRPr="00CD3B7E">
        <w:rPr>
          <w:rFonts w:ascii="Consolas" w:hAnsi="Consolas"/>
        </w:rPr>
        <w:t>.RMSTOOL_RANGE_REF</w:t>
      </w:r>
      <w:r w:rsidRPr="00CD3B7E">
        <w:t xml:space="preserve">. </w:t>
      </w:r>
    </w:p>
    <w:p w14:paraId="156C1405" w14:textId="77777777" w:rsidR="00E642A7" w:rsidRDefault="00E642A7">
      <w:pPr>
        <w:pStyle w:val="Odstavecseseznamem"/>
        <w:numPr>
          <w:ilvl w:val="0"/>
          <w:numId w:val="98"/>
        </w:numPr>
      </w:pPr>
      <w:r>
        <w:t>Query</w:t>
      </w:r>
      <w:r w:rsidRPr="00CD3B7E">
        <w:t xml:space="preserve"> </w:t>
      </w:r>
      <w:r>
        <w:t xml:space="preserve">following </w:t>
      </w:r>
      <w:r w:rsidRPr="00CD3B7E">
        <w:t>Peklo tables</w:t>
      </w:r>
    </w:p>
    <w:p w14:paraId="6E48C587" w14:textId="77777777" w:rsidR="00E642A7" w:rsidRPr="00306BC8" w:rsidRDefault="00E642A7">
      <w:pPr>
        <w:pStyle w:val="Odstavecseseznamem"/>
        <w:numPr>
          <w:ilvl w:val="1"/>
          <w:numId w:val="100"/>
        </w:numPr>
      </w:pPr>
      <w:r w:rsidRPr="00CD3B7E">
        <w:rPr>
          <w:rFonts w:ascii="Consolas" w:hAnsi="Consolas"/>
        </w:rPr>
        <w:t>PEKLO_&lt;env&gt;_MAIN</w:t>
      </w:r>
    </w:p>
    <w:p w14:paraId="78CEB158" w14:textId="77777777" w:rsidR="00E642A7" w:rsidRDefault="00E642A7">
      <w:pPr>
        <w:pStyle w:val="Odstavecseseznamem"/>
        <w:numPr>
          <w:ilvl w:val="1"/>
          <w:numId w:val="100"/>
        </w:numPr>
      </w:pPr>
      <w:r w:rsidRPr="00CD3B7E">
        <w:rPr>
          <w:rFonts w:ascii="Consolas" w:hAnsi="Consolas"/>
        </w:rPr>
        <w:t>PEKLO_&lt;env&gt;_MAIN_SIM</w:t>
      </w:r>
      <w:r w:rsidRPr="00CD3B7E">
        <w:t xml:space="preserve"> </w:t>
      </w:r>
    </w:p>
    <w:p w14:paraId="2C766CFD"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USED_BY</w:t>
      </w:r>
    </w:p>
    <w:p w14:paraId="563FEEAA" w14:textId="77777777" w:rsidR="00E642A7" w:rsidRPr="00306BC8" w:rsidRDefault="00E642A7">
      <w:pPr>
        <w:pStyle w:val="Odstavecseseznamem"/>
        <w:numPr>
          <w:ilvl w:val="1"/>
          <w:numId w:val="100"/>
        </w:numPr>
      </w:pPr>
      <w:r w:rsidRPr="00CD3B7E">
        <w:rPr>
          <w:rFonts w:ascii="Consolas" w:hAnsi="Consolas"/>
        </w:rPr>
        <w:t>PEKLO_&lt;env&gt;_</w:t>
      </w:r>
      <w:r>
        <w:rPr>
          <w:rFonts w:ascii="Consolas" w:hAnsi="Consolas"/>
        </w:rPr>
        <w:t>SIM_USED_BY</w:t>
      </w:r>
    </w:p>
    <w:p w14:paraId="6DB3D7E8" w14:textId="77777777" w:rsidR="00E642A7" w:rsidRPr="00306BC8" w:rsidRDefault="00E642A7">
      <w:pPr>
        <w:pStyle w:val="Odstavecseseznamem"/>
        <w:numPr>
          <w:ilvl w:val="1"/>
          <w:numId w:val="100"/>
        </w:numPr>
      </w:pPr>
      <w:r>
        <w:rPr>
          <w:rFonts w:ascii="Consolas" w:hAnsi="Consolas"/>
        </w:rPr>
        <w:t>PEKLO_MSISDN_BL</w:t>
      </w:r>
    </w:p>
    <w:p w14:paraId="276ECB8E" w14:textId="77777777" w:rsidR="00E642A7" w:rsidRDefault="00E642A7">
      <w:pPr>
        <w:pStyle w:val="Odstavecseseznamem"/>
        <w:numPr>
          <w:ilvl w:val="1"/>
          <w:numId w:val="100"/>
        </w:numPr>
      </w:pPr>
      <w:r>
        <w:rPr>
          <w:rFonts w:ascii="Consolas" w:hAnsi="Consolas"/>
        </w:rPr>
        <w:t>PEKLO_SIM_BL</w:t>
      </w:r>
    </w:p>
    <w:p w14:paraId="6083CC31" w14:textId="77777777" w:rsidR="00E642A7" w:rsidRPr="00CD3B7E" w:rsidRDefault="00E642A7" w:rsidP="00E642A7">
      <w:pPr>
        <w:pStyle w:val="Odstavecseseznamem"/>
      </w:pPr>
      <w:r w:rsidRPr="00CD3B7E">
        <w:t>for inventory items as follows</w:t>
      </w:r>
      <w:r>
        <w:t>:</w:t>
      </w:r>
    </w:p>
    <w:p w14:paraId="3B3D6A30" w14:textId="77777777" w:rsidR="00E642A7" w:rsidRPr="00CD3B7E" w:rsidRDefault="00E642A7">
      <w:pPr>
        <w:pStyle w:val="Odstavecseseznamem"/>
        <w:numPr>
          <w:ilvl w:val="1"/>
          <w:numId w:val="98"/>
        </w:numPr>
      </w:pPr>
      <w:r w:rsidRPr="00CD3B7E">
        <w:t>Include all items from the combined array</w:t>
      </w:r>
      <w:r>
        <w:t xml:space="preserve"> constructed in previous step</w:t>
      </w:r>
    </w:p>
    <w:p w14:paraId="3E1F8CFA" w14:textId="77777777" w:rsidR="00E642A7" w:rsidRPr="00CD3B7E" w:rsidRDefault="00E642A7">
      <w:pPr>
        <w:pStyle w:val="Odstavecseseznamem"/>
        <w:numPr>
          <w:ilvl w:val="1"/>
          <w:numId w:val="98"/>
        </w:numPr>
      </w:pPr>
      <w:r w:rsidRPr="00CD3B7E">
        <w:t>Remove agile inventory items not meeting agile threshold date</w:t>
      </w:r>
    </w:p>
    <w:p w14:paraId="5B702EFB" w14:textId="77777777" w:rsidR="00E642A7" w:rsidRPr="00CD3B7E" w:rsidRDefault="00E642A7">
      <w:pPr>
        <w:pStyle w:val="Odstavecseseznamem"/>
        <w:numPr>
          <w:ilvl w:val="1"/>
          <w:numId w:val="98"/>
        </w:numPr>
      </w:pPr>
      <w:r w:rsidRPr="00CD3B7E">
        <w:t>Remove standard inventory items not meeting standard threshold date</w:t>
      </w:r>
    </w:p>
    <w:p w14:paraId="79C73D0E" w14:textId="77777777" w:rsidR="00E642A7" w:rsidRPr="00CD3B7E" w:rsidRDefault="00E642A7">
      <w:pPr>
        <w:pStyle w:val="Odstavecseseznamem"/>
        <w:numPr>
          <w:ilvl w:val="1"/>
          <w:numId w:val="98"/>
        </w:numPr>
      </w:pPr>
      <w:r w:rsidRPr="00CD3B7E">
        <w:t>Remove blacklisted inventory items</w:t>
      </w:r>
    </w:p>
    <w:p w14:paraId="6B7E352C" w14:textId="77777777" w:rsidR="00E642A7" w:rsidRPr="00CD3B7E" w:rsidRDefault="00E642A7">
      <w:pPr>
        <w:pStyle w:val="Odstavecseseznamem"/>
        <w:numPr>
          <w:ilvl w:val="1"/>
          <w:numId w:val="98"/>
        </w:numPr>
      </w:pPr>
      <w:r w:rsidRPr="00CD3B7E">
        <w:t>Optionally, remove inventory items already claimed as Available (</w:t>
      </w:r>
      <w:r w:rsidRPr="00CD3B7E">
        <w:rPr>
          <w:rFonts w:ascii="Consolas" w:hAnsi="Consolas"/>
        </w:rPr>
        <w:t>AVAILABLE = 1</w:t>
      </w:r>
      <w:r w:rsidRPr="00CD3B7E">
        <w:t xml:space="preserve">) </w:t>
      </w:r>
      <w:r>
        <w:t xml:space="preserve">(if the user selected this option) </w:t>
      </w:r>
    </w:p>
    <w:p w14:paraId="63CAD92F" w14:textId="77777777" w:rsidR="00E642A7" w:rsidRPr="00CD3B7E" w:rsidRDefault="00E642A7">
      <w:pPr>
        <w:pStyle w:val="Odstavecseseznamem"/>
        <w:numPr>
          <w:ilvl w:val="1"/>
          <w:numId w:val="98"/>
        </w:numPr>
      </w:pPr>
      <w:r w:rsidRPr="00CD3B7E">
        <w:t>Remove inventory items that were allocated in Peklo but haven’t been used yet (</w:t>
      </w:r>
      <w:r w:rsidRPr="00CD3B7E">
        <w:rPr>
          <w:rFonts w:ascii="Consolas" w:hAnsi="Consolas"/>
        </w:rPr>
        <w:t>STATUS = 1</w:t>
      </w:r>
      <w:r w:rsidRPr="00CD3B7E">
        <w:t>)</w:t>
      </w:r>
    </w:p>
    <w:p w14:paraId="77FAD82E" w14:textId="77777777" w:rsidR="00E642A7" w:rsidRPr="00CD3B7E" w:rsidRDefault="00E642A7">
      <w:pPr>
        <w:pStyle w:val="Odstavecseseznamem"/>
        <w:numPr>
          <w:ilvl w:val="1"/>
          <w:numId w:val="98"/>
        </w:numPr>
      </w:pPr>
      <w:r w:rsidRPr="00CD3B7E">
        <w:t>Optionally, intersect with set of agile inventory items in Peklo (</w:t>
      </w:r>
      <w:r w:rsidRPr="00CD3B7E">
        <w:rPr>
          <w:rFonts w:ascii="Consolas" w:hAnsi="Consolas"/>
        </w:rPr>
        <w:t>NOTE LIKE ‘%&lt;agile_note&gt;%’</w:t>
      </w:r>
      <w:r w:rsidRPr="00CD3B7E">
        <w:t xml:space="preserve"> (</w:t>
      </w:r>
      <w:r>
        <w:t>if user selected option to recycle agile inventory only</w:t>
      </w:r>
      <w:r w:rsidRPr="00CD3B7E">
        <w:t>)</w:t>
      </w:r>
    </w:p>
    <w:p w14:paraId="6D44636E" w14:textId="77777777" w:rsidR="00E642A7" w:rsidRPr="00CD3B7E" w:rsidRDefault="00E642A7">
      <w:pPr>
        <w:pStyle w:val="Odstavecseseznamem"/>
        <w:numPr>
          <w:ilvl w:val="0"/>
          <w:numId w:val="98"/>
        </w:numPr>
      </w:pPr>
      <w:r w:rsidRPr="00CD3B7E">
        <w:t>Populate main grid with found inventory items</w:t>
      </w:r>
      <w:r>
        <w:t xml:space="preserve"> </w:t>
      </w:r>
      <w:r w:rsidRPr="00CD3B7E">
        <w:t>meeting the</w:t>
      </w:r>
      <w:r>
        <w:t xml:space="preserve"> above</w:t>
      </w:r>
      <w:r w:rsidRPr="00CD3B7E">
        <w:t xml:space="preserve"> recycling conditions.</w:t>
      </w:r>
    </w:p>
    <w:p w14:paraId="1F95F047" w14:textId="77777777" w:rsidR="00E642A7" w:rsidRDefault="00E642A7" w:rsidP="00F009AF">
      <w:pPr>
        <w:ind w:left="0"/>
      </w:pPr>
    </w:p>
    <w:p w14:paraId="33FF9C70" w14:textId="54958060" w:rsidR="00735D1C" w:rsidRPr="00735D1C" w:rsidRDefault="00735D1C" w:rsidP="00735D1C">
      <w:pPr>
        <w:ind w:left="0"/>
        <w:rPr>
          <w:u w:val="single"/>
        </w:rPr>
      </w:pPr>
      <w:r>
        <w:rPr>
          <w:u w:val="single"/>
        </w:rPr>
        <w:t>For Virtual eSIM</w:t>
      </w:r>
      <w:r w:rsidRPr="00735D1C">
        <w:rPr>
          <w:u w:val="single"/>
        </w:rPr>
        <w:t>:</w:t>
      </w:r>
    </w:p>
    <w:p w14:paraId="702151E5" w14:textId="77777777" w:rsidR="00735D1C" w:rsidRDefault="00735D1C" w:rsidP="00735D1C">
      <w:pPr>
        <w:ind w:left="0"/>
        <w:rPr>
          <w:b/>
          <w:bCs/>
          <w:i/>
          <w:iCs w:val="0"/>
        </w:rPr>
      </w:pPr>
    </w:p>
    <w:p w14:paraId="494FBCE5" w14:textId="7C2179E7" w:rsidR="00735D1C" w:rsidRPr="00CD3B7E" w:rsidRDefault="00735D1C">
      <w:pPr>
        <w:pStyle w:val="Odstavecseseznamem"/>
        <w:numPr>
          <w:ilvl w:val="0"/>
          <w:numId w:val="168"/>
        </w:numPr>
      </w:pPr>
      <w:r w:rsidRPr="00CD3B7E">
        <w:t xml:space="preserve">Construct a combined array of all inventory items belonging to ranges configured for the selected inventory type in table </w:t>
      </w:r>
      <w:r w:rsidRPr="00CD3B7E">
        <w:rPr>
          <w:rFonts w:ascii="Consolas" w:hAnsi="Consolas"/>
        </w:rPr>
        <w:t>RMSTOOL</w:t>
      </w:r>
      <w:r>
        <w:rPr>
          <w:rFonts w:ascii="Consolas" w:hAnsi="Consolas"/>
        </w:rPr>
        <w:t>_OWN</w:t>
      </w:r>
      <w:r w:rsidRPr="00CD3B7E">
        <w:rPr>
          <w:rFonts w:ascii="Consolas" w:hAnsi="Consolas"/>
        </w:rPr>
        <w:t>.RMSTOOL_RANGE_REF</w:t>
      </w:r>
      <w:r w:rsidRPr="00CD3B7E">
        <w:t xml:space="preserve">. </w:t>
      </w:r>
    </w:p>
    <w:p w14:paraId="130E7D07" w14:textId="3BC16A41" w:rsidR="00735D1C" w:rsidRDefault="00735D1C">
      <w:pPr>
        <w:pStyle w:val="Odstavecseseznamem"/>
        <w:numPr>
          <w:ilvl w:val="0"/>
          <w:numId w:val="168"/>
        </w:numPr>
      </w:pPr>
      <w:r>
        <w:t>Query</w:t>
      </w:r>
      <w:r w:rsidRPr="00CD3B7E">
        <w:t xml:space="preserve"> </w:t>
      </w:r>
      <w:r>
        <w:t>following RMS</w:t>
      </w:r>
      <w:r w:rsidRPr="00CD3B7E">
        <w:t xml:space="preserve"> tables</w:t>
      </w:r>
    </w:p>
    <w:p w14:paraId="2DDF353C" w14:textId="1867C0EB" w:rsidR="00735D1C" w:rsidRPr="00A62AF1" w:rsidRDefault="00A62AF1">
      <w:pPr>
        <w:pStyle w:val="Odstavecseseznamem"/>
        <w:numPr>
          <w:ilvl w:val="1"/>
          <w:numId w:val="100"/>
        </w:numPr>
      </w:pPr>
      <w:r>
        <w:rPr>
          <w:rFonts w:ascii="Consolas" w:hAnsi="Consolas"/>
        </w:rPr>
        <w:t>INVD_MAIN</w:t>
      </w:r>
    </w:p>
    <w:p w14:paraId="670A0168" w14:textId="61AD4454" w:rsidR="00735D1C" w:rsidRPr="00A62AF1" w:rsidRDefault="00A62AF1">
      <w:pPr>
        <w:pStyle w:val="Odstavecseseznamem"/>
        <w:numPr>
          <w:ilvl w:val="1"/>
          <w:numId w:val="100"/>
        </w:numPr>
      </w:pPr>
      <w:r>
        <w:rPr>
          <w:rFonts w:ascii="Consolas" w:hAnsi="Consolas"/>
        </w:rPr>
        <w:t>INVD_</w:t>
      </w:r>
      <w:r w:rsidR="009D63EC">
        <w:rPr>
          <w:rFonts w:ascii="Consolas" w:hAnsi="Consolas"/>
        </w:rPr>
        <w:t>MAIN_EXT_DATA</w:t>
      </w:r>
    </w:p>
    <w:p w14:paraId="72E3199D" w14:textId="07964D86" w:rsidR="00735D1C" w:rsidRDefault="00DD05AE" w:rsidP="00DD05AE">
      <w:pPr>
        <w:pStyle w:val="Odstavecseseznamem"/>
      </w:pPr>
      <w:r>
        <w:t xml:space="preserve">to retrieve </w:t>
      </w:r>
      <w:r w:rsidRPr="00DD05AE">
        <w:rPr>
          <w:rFonts w:ascii="Consolas" w:hAnsi="Consolas"/>
        </w:rPr>
        <w:t>PARAM_ID 30004</w:t>
      </w:r>
      <w:r>
        <w:t xml:space="preserve"> value (</w:t>
      </w:r>
      <w:r w:rsidRPr="00DD05AE">
        <w:rPr>
          <w:rFonts w:ascii="Consolas" w:hAnsi="Consolas"/>
        </w:rPr>
        <w:t>ICCID</w:t>
      </w:r>
      <w:r>
        <w:t xml:space="preserve">) </w:t>
      </w:r>
      <w:r w:rsidR="00735D1C" w:rsidRPr="00CD3B7E">
        <w:t xml:space="preserve">for </w:t>
      </w:r>
      <w:r>
        <w:t xml:space="preserve">all </w:t>
      </w:r>
      <w:r>
        <w:rPr>
          <w:rFonts w:ascii="Consolas" w:hAnsi="Consolas"/>
        </w:rPr>
        <w:t>IMSI</w:t>
      </w:r>
      <w:r w:rsidR="00735D1C" w:rsidRPr="00CD3B7E">
        <w:t xml:space="preserve"> </w:t>
      </w:r>
      <w:r>
        <w:t>returned in previous step</w:t>
      </w:r>
    </w:p>
    <w:p w14:paraId="273AA5D2" w14:textId="77777777" w:rsidR="009D63EC" w:rsidRDefault="009D63EC">
      <w:pPr>
        <w:pStyle w:val="Odstavecseseznamem"/>
        <w:numPr>
          <w:ilvl w:val="0"/>
          <w:numId w:val="168"/>
        </w:numPr>
      </w:pPr>
      <w:r>
        <w:t xml:space="preserve">Query EBS table </w:t>
      </w:r>
      <w:r w:rsidRPr="009D63EC">
        <w:rPr>
          <w:rFonts w:ascii="Consolas" w:hAnsi="Consolas"/>
        </w:rPr>
        <w:t>INV.MTL_SERIAL_NUMBERS</w:t>
      </w:r>
      <w:r w:rsidRPr="009D63EC">
        <w:t xml:space="preserve"> for</w:t>
      </w:r>
      <w:r>
        <w:t xml:space="preserve"> items having:</w:t>
      </w:r>
    </w:p>
    <w:p w14:paraId="1FCCE391" w14:textId="29CBA6F6" w:rsidR="009D63EC" w:rsidRDefault="00DD05AE">
      <w:pPr>
        <w:pStyle w:val="Odstavecseseznamem"/>
        <w:numPr>
          <w:ilvl w:val="1"/>
          <w:numId w:val="168"/>
        </w:numPr>
      </w:pPr>
      <w:r w:rsidRPr="00DD05AE">
        <w:rPr>
          <w:rFonts w:ascii="Consolas" w:hAnsi="Consolas"/>
        </w:rPr>
        <w:t>SERIAL_NUMBER</w:t>
      </w:r>
      <w:r>
        <w:t xml:space="preserve"> (</w:t>
      </w:r>
      <w:r w:rsidRPr="00DD05AE">
        <w:rPr>
          <w:rFonts w:ascii="Consolas" w:hAnsi="Consolas"/>
        </w:rPr>
        <w:t>ICCID</w:t>
      </w:r>
      <w:r>
        <w:t>)</w:t>
      </w:r>
      <w:r w:rsidR="009D63EC">
        <w:t xml:space="preserve"> from previous RMS query</w:t>
      </w:r>
    </w:p>
    <w:p w14:paraId="0E7357C7" w14:textId="4C10D641" w:rsidR="009D63EC" w:rsidRPr="00A62AF1" w:rsidRDefault="009D63EC">
      <w:pPr>
        <w:pStyle w:val="Odstavecseseznamem"/>
        <w:numPr>
          <w:ilvl w:val="1"/>
          <w:numId w:val="193"/>
        </w:numPr>
      </w:pPr>
      <w:r>
        <w:rPr>
          <w:rFonts w:ascii="Consolas" w:hAnsi="Consolas"/>
        </w:rPr>
        <w:t>SHIP</w:t>
      </w:r>
      <w:r w:rsidRPr="009D63EC">
        <w:rPr>
          <w:rFonts w:ascii="Consolas" w:hAnsi="Consolas"/>
        </w:rPr>
        <w:t>_DATE</w:t>
      </w:r>
      <w:r w:rsidRPr="009D63EC">
        <w:t xml:space="preserve"> </w:t>
      </w:r>
      <w:r>
        <w:t>before</w:t>
      </w:r>
      <w:r w:rsidRPr="009D63EC">
        <w:t xml:space="preserve"> selected </w:t>
      </w:r>
      <w:r>
        <w:t>date (i.e., used long ago enough to be considered as cleansing candidate)</w:t>
      </w:r>
    </w:p>
    <w:p w14:paraId="1D6B5BB5" w14:textId="67EB06F0" w:rsidR="009D63EC" w:rsidRPr="00A62AF1" w:rsidRDefault="009D63EC">
      <w:pPr>
        <w:pStyle w:val="Odstavecseseznamem"/>
        <w:numPr>
          <w:ilvl w:val="1"/>
          <w:numId w:val="193"/>
        </w:numPr>
      </w:pPr>
      <w:r>
        <w:rPr>
          <w:rFonts w:ascii="Consolas" w:hAnsi="Consolas"/>
        </w:rPr>
        <w:t>CURRENT_STATUS &lt;&gt; 3</w:t>
      </w:r>
      <w:r w:rsidRPr="00DD05AE">
        <w:t xml:space="preserve"> (In Stock)</w:t>
      </w:r>
    </w:p>
    <w:p w14:paraId="116F4F1B" w14:textId="77777777" w:rsidR="00735D1C" w:rsidRPr="00CD3B7E" w:rsidRDefault="00735D1C">
      <w:pPr>
        <w:pStyle w:val="Odstavecseseznamem"/>
        <w:numPr>
          <w:ilvl w:val="0"/>
          <w:numId w:val="168"/>
        </w:numPr>
      </w:pPr>
      <w:r w:rsidRPr="00CD3B7E">
        <w:t>Populate main grid with found inventory items</w:t>
      </w:r>
      <w:r>
        <w:t xml:space="preserve"> </w:t>
      </w:r>
      <w:r w:rsidRPr="00CD3B7E">
        <w:t>meeting the</w:t>
      </w:r>
      <w:r>
        <w:t xml:space="preserve"> above</w:t>
      </w:r>
      <w:r w:rsidRPr="00CD3B7E">
        <w:t xml:space="preserve"> recycling conditions.</w:t>
      </w:r>
    </w:p>
    <w:p w14:paraId="3D064130" w14:textId="77777777" w:rsidR="00735D1C" w:rsidRDefault="00735D1C" w:rsidP="00F009AF">
      <w:pPr>
        <w:ind w:left="0"/>
      </w:pPr>
    </w:p>
    <w:p w14:paraId="2581644B" w14:textId="47199F6F" w:rsidR="00E642A7" w:rsidRPr="00E642A7" w:rsidRDefault="00E642A7" w:rsidP="00F009AF">
      <w:pPr>
        <w:ind w:left="0"/>
      </w:pPr>
      <w:r>
        <w:t>Also s</w:t>
      </w:r>
      <w:r w:rsidRPr="00E642A7">
        <w:t xml:space="preserve">ee </w:t>
      </w:r>
      <w:hyperlink w:anchor="_Inventory_Recycling_Model" w:history="1">
        <w:r w:rsidRPr="00E642A7">
          <w:rPr>
            <w:rStyle w:val="Hypertextovodkaz"/>
          </w:rPr>
          <w:t>Inventory Recycling Model</w:t>
        </w:r>
      </w:hyperlink>
      <w:r>
        <w:t xml:space="preserve"> for more details.</w:t>
      </w:r>
    </w:p>
    <w:p w14:paraId="2DA5693F" w14:textId="77777777" w:rsidR="00F009AF" w:rsidRDefault="00F009AF" w:rsidP="00F009AF">
      <w:pPr>
        <w:ind w:left="0"/>
        <w:rPr>
          <w:i/>
          <w:iCs w:val="0"/>
          <w:u w:val="single"/>
        </w:rPr>
      </w:pPr>
    </w:p>
    <w:p w14:paraId="738726F3" w14:textId="511A6553" w:rsidR="00F009AF" w:rsidRDefault="00F009AF" w:rsidP="00F305E2">
      <w:pPr>
        <w:pStyle w:val="Nadpis6"/>
      </w:pPr>
      <w:bookmarkStart w:id="721" w:name="_Toc221813813"/>
      <w:r w:rsidRPr="00B64FF8">
        <w:t xml:space="preserve">Role </w:t>
      </w:r>
      <w:r w:rsidR="00F305E2">
        <w:t>D</w:t>
      </w:r>
      <w:r>
        <w:t>ifferences</w:t>
      </w:r>
      <w:bookmarkEnd w:id="721"/>
    </w:p>
    <w:p w14:paraId="22EE24C7" w14:textId="77777777" w:rsidR="00F009AF" w:rsidRDefault="00F009AF" w:rsidP="00F009AF">
      <w:pPr>
        <w:ind w:left="0"/>
      </w:pPr>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F009AF" w:rsidRPr="00DF00E8" w14:paraId="0E4E34BA" w14:textId="77777777" w:rsidTr="00C91799">
        <w:trPr>
          <w:trHeight w:val="277"/>
        </w:trPr>
        <w:tc>
          <w:tcPr>
            <w:tcW w:w="3490" w:type="dxa"/>
            <w:shd w:val="clear" w:color="auto" w:fill="D9D9D9" w:themeFill="background1" w:themeFillShade="D9"/>
          </w:tcPr>
          <w:p w14:paraId="25059A5F" w14:textId="77777777" w:rsidR="00F009AF" w:rsidRPr="00DF00E8" w:rsidRDefault="00F009AF" w:rsidP="00C91799">
            <w:pPr>
              <w:ind w:left="0"/>
              <w:rPr>
                <w:b/>
                <w:bCs/>
              </w:rPr>
            </w:pPr>
            <w:r>
              <w:rPr>
                <w:b/>
                <w:bCs/>
              </w:rPr>
              <w:t>Action / Role</w:t>
            </w:r>
          </w:p>
        </w:tc>
        <w:tc>
          <w:tcPr>
            <w:tcW w:w="1163" w:type="dxa"/>
            <w:shd w:val="clear" w:color="auto" w:fill="D9D9D9" w:themeFill="background1" w:themeFillShade="D9"/>
          </w:tcPr>
          <w:p w14:paraId="62FFEB34" w14:textId="77777777" w:rsidR="00F009AF" w:rsidRPr="00F374A6" w:rsidRDefault="00F009AF" w:rsidP="00C91799">
            <w:pPr>
              <w:ind w:left="0"/>
              <w:jc w:val="center"/>
              <w:rPr>
                <w:b/>
                <w:bCs/>
              </w:rPr>
            </w:pPr>
            <w:r w:rsidRPr="00F374A6">
              <w:rPr>
                <w:b/>
                <w:bCs/>
              </w:rPr>
              <w:t>ADMIN</w:t>
            </w:r>
          </w:p>
        </w:tc>
        <w:tc>
          <w:tcPr>
            <w:tcW w:w="1163" w:type="dxa"/>
            <w:shd w:val="clear" w:color="auto" w:fill="D9D9D9" w:themeFill="background1" w:themeFillShade="D9"/>
          </w:tcPr>
          <w:p w14:paraId="0EEF08AE" w14:textId="77777777" w:rsidR="00F009AF" w:rsidRPr="00DF00E8" w:rsidRDefault="00F009AF" w:rsidP="00C91799">
            <w:pPr>
              <w:ind w:left="0"/>
              <w:jc w:val="center"/>
              <w:rPr>
                <w:b/>
                <w:bCs/>
              </w:rPr>
            </w:pPr>
            <w:r>
              <w:rPr>
                <w:b/>
                <w:bCs/>
              </w:rPr>
              <w:t>LEAD</w:t>
            </w:r>
          </w:p>
        </w:tc>
        <w:tc>
          <w:tcPr>
            <w:tcW w:w="1180" w:type="dxa"/>
            <w:shd w:val="clear" w:color="auto" w:fill="D9D9D9" w:themeFill="background1" w:themeFillShade="D9"/>
          </w:tcPr>
          <w:p w14:paraId="032CA613" w14:textId="77777777" w:rsidR="00F009AF" w:rsidRPr="00DF00E8" w:rsidRDefault="00F009AF" w:rsidP="00C91799">
            <w:pPr>
              <w:ind w:left="0"/>
              <w:jc w:val="center"/>
              <w:rPr>
                <w:b/>
                <w:bCs/>
              </w:rPr>
            </w:pPr>
            <w:r>
              <w:rPr>
                <w:b/>
                <w:bCs/>
              </w:rPr>
              <w:t>TESTING-VF</w:t>
            </w:r>
          </w:p>
        </w:tc>
        <w:tc>
          <w:tcPr>
            <w:tcW w:w="1180" w:type="dxa"/>
            <w:shd w:val="clear" w:color="auto" w:fill="D9D9D9" w:themeFill="background1" w:themeFillShade="D9"/>
          </w:tcPr>
          <w:p w14:paraId="62EBD67B" w14:textId="77777777" w:rsidR="00F009AF" w:rsidRPr="00DF00E8" w:rsidRDefault="00F009AF" w:rsidP="00C91799">
            <w:pPr>
              <w:ind w:left="0"/>
              <w:jc w:val="center"/>
              <w:rPr>
                <w:b/>
                <w:bCs/>
              </w:rPr>
            </w:pPr>
            <w:r>
              <w:rPr>
                <w:b/>
                <w:bCs/>
              </w:rPr>
              <w:t>TESTING-IBM</w:t>
            </w:r>
          </w:p>
        </w:tc>
        <w:tc>
          <w:tcPr>
            <w:tcW w:w="1180" w:type="dxa"/>
            <w:shd w:val="clear" w:color="auto" w:fill="D9D9D9" w:themeFill="background1" w:themeFillShade="D9"/>
          </w:tcPr>
          <w:p w14:paraId="0C9013A4" w14:textId="77777777" w:rsidR="00F009AF" w:rsidRPr="00DF00E8" w:rsidRDefault="00F009AF" w:rsidP="00C91799">
            <w:pPr>
              <w:ind w:left="0"/>
              <w:jc w:val="center"/>
              <w:rPr>
                <w:b/>
                <w:bCs/>
              </w:rPr>
            </w:pPr>
            <w:r>
              <w:rPr>
                <w:b/>
                <w:bCs/>
              </w:rPr>
              <w:t>TESTING-V2</w:t>
            </w:r>
          </w:p>
        </w:tc>
      </w:tr>
      <w:tr w:rsidR="00F009AF" w:rsidRPr="00D771E3" w14:paraId="040364B7" w14:textId="77777777" w:rsidTr="00C91799">
        <w:trPr>
          <w:trHeight w:val="219"/>
        </w:trPr>
        <w:tc>
          <w:tcPr>
            <w:tcW w:w="3490" w:type="dxa"/>
          </w:tcPr>
          <w:p w14:paraId="6949753F" w14:textId="0EF91264" w:rsidR="00F009AF" w:rsidRPr="00D771E3" w:rsidRDefault="00F009AF" w:rsidP="00C91799">
            <w:pPr>
              <w:ind w:left="0"/>
              <w:rPr>
                <w:b/>
                <w:bCs/>
              </w:rPr>
            </w:pPr>
            <w:r w:rsidRPr="00D771E3">
              <w:rPr>
                <w:b/>
                <w:bCs/>
              </w:rPr>
              <w:t xml:space="preserve">Access to </w:t>
            </w:r>
            <w:r>
              <w:rPr>
                <w:b/>
                <w:bCs/>
              </w:rPr>
              <w:t>Inventory Recycling form</w:t>
            </w:r>
          </w:p>
        </w:tc>
        <w:tc>
          <w:tcPr>
            <w:tcW w:w="1163" w:type="dxa"/>
          </w:tcPr>
          <w:p w14:paraId="4223DC23" w14:textId="77777777" w:rsidR="00F009AF" w:rsidRDefault="00F009AF" w:rsidP="00C91799">
            <w:pPr>
              <w:ind w:left="0"/>
              <w:jc w:val="center"/>
            </w:pPr>
            <w:r>
              <w:t>Y</w:t>
            </w:r>
          </w:p>
        </w:tc>
        <w:tc>
          <w:tcPr>
            <w:tcW w:w="1163" w:type="dxa"/>
          </w:tcPr>
          <w:p w14:paraId="74C0F3EB" w14:textId="22D97C54" w:rsidR="00F009AF" w:rsidRPr="00D771E3" w:rsidRDefault="00F009AF" w:rsidP="00C91799">
            <w:pPr>
              <w:ind w:left="0"/>
              <w:jc w:val="center"/>
            </w:pPr>
            <w:r>
              <w:t>N</w:t>
            </w:r>
          </w:p>
        </w:tc>
        <w:tc>
          <w:tcPr>
            <w:tcW w:w="1180" w:type="dxa"/>
          </w:tcPr>
          <w:p w14:paraId="295A69F8" w14:textId="77777777" w:rsidR="00F009AF" w:rsidRPr="00D771E3" w:rsidRDefault="00F009AF" w:rsidP="00C91799">
            <w:pPr>
              <w:ind w:left="0"/>
              <w:jc w:val="center"/>
            </w:pPr>
            <w:r>
              <w:t>N</w:t>
            </w:r>
          </w:p>
        </w:tc>
        <w:tc>
          <w:tcPr>
            <w:tcW w:w="1180" w:type="dxa"/>
          </w:tcPr>
          <w:p w14:paraId="0CA022A4" w14:textId="77777777" w:rsidR="00F009AF" w:rsidRPr="00D771E3" w:rsidRDefault="00F009AF" w:rsidP="00C91799">
            <w:pPr>
              <w:ind w:left="0"/>
              <w:jc w:val="center"/>
            </w:pPr>
            <w:r w:rsidRPr="00D771E3">
              <w:t>N</w:t>
            </w:r>
          </w:p>
        </w:tc>
        <w:tc>
          <w:tcPr>
            <w:tcW w:w="1180" w:type="dxa"/>
          </w:tcPr>
          <w:p w14:paraId="765DB55B" w14:textId="77777777" w:rsidR="00F009AF" w:rsidRPr="00D771E3" w:rsidRDefault="00F009AF" w:rsidP="00C91799">
            <w:pPr>
              <w:ind w:left="0"/>
              <w:jc w:val="center"/>
            </w:pPr>
            <w:r>
              <w:t>N</w:t>
            </w:r>
          </w:p>
        </w:tc>
      </w:tr>
    </w:tbl>
    <w:p w14:paraId="0F8B73D5" w14:textId="77777777" w:rsidR="00F009AF" w:rsidRDefault="00F009AF" w:rsidP="00A738FD">
      <w:pPr>
        <w:ind w:left="0"/>
      </w:pPr>
    </w:p>
    <w:p w14:paraId="4B399E97" w14:textId="5DA574EA" w:rsidR="00385F61" w:rsidRPr="00B4115D" w:rsidRDefault="00385F61" w:rsidP="000A1322">
      <w:pPr>
        <w:pStyle w:val="Nadpis5"/>
      </w:pPr>
      <w:bookmarkStart w:id="722" w:name="_Toc221813814"/>
      <w:r w:rsidRPr="00B4115D">
        <w:t>Cleansing</w:t>
      </w:r>
      <w:bookmarkEnd w:id="722"/>
    </w:p>
    <w:p w14:paraId="27C4C699" w14:textId="4352B2B7" w:rsidR="00286770" w:rsidRDefault="00286770" w:rsidP="00286770">
      <w:pPr>
        <w:ind w:left="0"/>
      </w:pPr>
      <w:r w:rsidRPr="00B4115D">
        <w:lastRenderedPageBreak/>
        <w:t>Once the main grid is populated</w:t>
      </w:r>
      <w:r w:rsidR="002235ED" w:rsidRPr="00B4115D">
        <w:t xml:space="preserve"> with recycling candidates</w:t>
      </w:r>
      <w:r w:rsidRPr="00B4115D">
        <w:t xml:space="preserve">, fix any errors that the inventory items may have </w:t>
      </w:r>
      <w:r w:rsidR="00B40619">
        <w:t xml:space="preserve">(see status row icons) </w:t>
      </w:r>
      <w:r w:rsidRPr="00B4115D">
        <w:t xml:space="preserve">and proceed with their cleansing. See </w:t>
      </w:r>
      <w:hyperlink w:anchor="_Inventory_Cleansing" w:history="1">
        <w:r w:rsidRPr="00B4115D">
          <w:rPr>
            <w:rStyle w:val="Hypertextovodkaz"/>
          </w:rPr>
          <w:t>Inventory Cleansing</w:t>
        </w:r>
      </w:hyperlink>
      <w:r w:rsidRPr="00B4115D">
        <w:t xml:space="preserve"> for more details on the cleansing process.</w:t>
      </w:r>
    </w:p>
    <w:p w14:paraId="569EEB26" w14:textId="29AFF463" w:rsidR="00181D68" w:rsidRDefault="00181D68" w:rsidP="00286770">
      <w:pPr>
        <w:ind w:left="0"/>
      </w:pPr>
    </w:p>
    <w:p w14:paraId="5E3F3CCD" w14:textId="69203128" w:rsidR="00181D68" w:rsidRPr="00B4115D" w:rsidRDefault="00181D68" w:rsidP="00286770">
      <w:pPr>
        <w:ind w:left="0"/>
      </w:pPr>
      <w:r w:rsidRPr="00181D68">
        <w:rPr>
          <w:b/>
          <w:bCs/>
          <w:color w:val="FF0000"/>
        </w:rPr>
        <w:t>IMPORTANT:</w:t>
      </w:r>
      <w:r>
        <w:t xml:space="preserve"> Please take into consideration that cleansing of a large number of inventory items (hundreds or thousands) will take a serious amount of time – possibly hours. Plan your work accordingly. </w:t>
      </w:r>
    </w:p>
    <w:p w14:paraId="4303ACF4" w14:textId="77777777" w:rsidR="00286770" w:rsidRPr="00B4115D" w:rsidRDefault="00286770" w:rsidP="00286770">
      <w:pPr>
        <w:ind w:left="0"/>
      </w:pPr>
    </w:p>
    <w:p w14:paraId="7E43ABFF" w14:textId="2C368E8A" w:rsidR="00286770" w:rsidRPr="00B4115D" w:rsidRDefault="00286770" w:rsidP="0004640D">
      <w:pPr>
        <w:pStyle w:val="Nadpis5"/>
      </w:pPr>
      <w:bookmarkStart w:id="723" w:name="_Toc221813815"/>
      <w:r w:rsidRPr="00B4115D">
        <w:t>Refreshing Peklo</w:t>
      </w:r>
      <w:bookmarkEnd w:id="723"/>
    </w:p>
    <w:p w14:paraId="7F0EF084" w14:textId="33C4BD72" w:rsidR="00286770" w:rsidRDefault="00286770" w:rsidP="00286770">
      <w:pPr>
        <w:ind w:left="0"/>
      </w:pPr>
      <w:r>
        <w:t xml:space="preserve">Optionally, after cleansing process is finished, run Peklo Refresher </w:t>
      </w:r>
      <w:r w:rsidR="00D523DB">
        <w:t xml:space="preserve">application </w:t>
      </w:r>
      <w:r>
        <w:t xml:space="preserve">so that Peklo </w:t>
      </w:r>
      <w:r w:rsidR="00D523DB">
        <w:t xml:space="preserve">inventory tables are refreshed and recycled inventory items are offered to testers. </w:t>
      </w:r>
      <w:r>
        <w:t xml:space="preserve">If Peklo Refresher is not run, the items will be offered by Peklo after midnight when automatic refresh job is run in Peklo. See </w:t>
      </w:r>
      <w:hyperlink w:anchor="_Peklo_Refresher" w:history="1">
        <w:r w:rsidRPr="00286770">
          <w:rPr>
            <w:rStyle w:val="Hypertextovodkaz"/>
          </w:rPr>
          <w:t>Peklo Refresher</w:t>
        </w:r>
      </w:hyperlink>
      <w:r>
        <w:t xml:space="preserve"> for more details on the Peklo Refresher.</w:t>
      </w:r>
    </w:p>
    <w:p w14:paraId="30482C87" w14:textId="77777777" w:rsidR="00286770" w:rsidRPr="00286770" w:rsidRDefault="00286770" w:rsidP="00286770">
      <w:pPr>
        <w:rPr>
          <w:highlight w:val="yellow"/>
        </w:rPr>
      </w:pPr>
    </w:p>
    <w:p w14:paraId="538C4D7C" w14:textId="319DD7B0" w:rsidR="00B96DBD" w:rsidRDefault="00B96DBD" w:rsidP="00CD44D1">
      <w:pPr>
        <w:pStyle w:val="Nadpis3"/>
      </w:pPr>
      <w:bookmarkStart w:id="724" w:name="_Toc221813816"/>
      <w:r>
        <w:t>SSH Console</w:t>
      </w:r>
      <w:bookmarkEnd w:id="724"/>
    </w:p>
    <w:p w14:paraId="07DA8253" w14:textId="5236A7EA" w:rsidR="00354613" w:rsidRDefault="00BF1016" w:rsidP="00BF1016">
      <w:pPr>
        <w:ind w:left="0"/>
      </w:pPr>
      <w:r>
        <w:t>SSH Console form shows SSH terminal window for currently active SSH connection:</w:t>
      </w:r>
    </w:p>
    <w:p w14:paraId="2A0B2F44" w14:textId="35428798" w:rsidR="00354613" w:rsidRDefault="00354613" w:rsidP="00354613">
      <w:r>
        <w:rPr>
          <w:noProof/>
        </w:rPr>
        <w:drawing>
          <wp:inline distT="0" distB="0" distL="0" distR="0" wp14:anchorId="28755E8B" wp14:editId="734E4060">
            <wp:extent cx="5732145" cy="3356610"/>
            <wp:effectExtent l="0" t="0" r="1905" b="0"/>
            <wp:docPr id="160" name="Obrázek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4"/>
                    <a:stretch>
                      <a:fillRect/>
                    </a:stretch>
                  </pic:blipFill>
                  <pic:spPr>
                    <a:xfrm>
                      <a:off x="0" y="0"/>
                      <a:ext cx="5732145" cy="3356610"/>
                    </a:xfrm>
                    <a:prstGeom prst="rect">
                      <a:avLst/>
                    </a:prstGeom>
                  </pic:spPr>
                </pic:pic>
              </a:graphicData>
            </a:graphic>
          </wp:inline>
        </w:drawing>
      </w:r>
    </w:p>
    <w:p w14:paraId="5458AFF4" w14:textId="15D492B4" w:rsidR="00354613" w:rsidRDefault="00354613" w:rsidP="00354613">
      <w:pPr>
        <w:jc w:val="center"/>
        <w:rPr>
          <w:i/>
          <w:iCs w:val="0"/>
          <w:sz w:val="18"/>
          <w:szCs w:val="18"/>
        </w:rPr>
      </w:pPr>
      <w:r w:rsidRPr="00354613">
        <w:rPr>
          <w:i/>
          <w:iCs w:val="0"/>
          <w:sz w:val="18"/>
          <w:szCs w:val="18"/>
        </w:rPr>
        <w:t>SSH Console form</w:t>
      </w:r>
    </w:p>
    <w:p w14:paraId="170CBCF0" w14:textId="5EB909D8" w:rsidR="00BF1016" w:rsidRDefault="00BF1016" w:rsidP="00354613">
      <w:pPr>
        <w:jc w:val="center"/>
        <w:rPr>
          <w:i/>
          <w:iCs w:val="0"/>
          <w:sz w:val="18"/>
          <w:szCs w:val="18"/>
        </w:rPr>
      </w:pPr>
    </w:p>
    <w:p w14:paraId="7BBB8852" w14:textId="3D1BA47C" w:rsidR="00BF1016" w:rsidRDefault="008E3AC8" w:rsidP="00BF1016">
      <w:r>
        <w:t>SSH Console form can be invoked from the following places:</w:t>
      </w:r>
    </w:p>
    <w:p w14:paraId="148FDE12" w14:textId="0DB3478D" w:rsidR="008E3AC8" w:rsidRDefault="008E3AC8">
      <w:pPr>
        <w:pStyle w:val="Odstavecseseznamem"/>
        <w:numPr>
          <w:ilvl w:val="0"/>
          <w:numId w:val="91"/>
        </w:numPr>
        <w:rPr>
          <w:b/>
          <w:bCs/>
        </w:rPr>
      </w:pPr>
      <w:r w:rsidRPr="008E3AC8">
        <w:rPr>
          <w:b/>
          <w:bCs/>
        </w:rPr>
        <w:t>Main form</w:t>
      </w:r>
      <w:r w:rsidR="00CF3281">
        <w:rPr>
          <w:b/>
          <w:bCs/>
        </w:rPr>
        <w:t>:</w:t>
      </w:r>
    </w:p>
    <w:p w14:paraId="26DACE0D" w14:textId="611E5AD2" w:rsidR="00CF3281" w:rsidRDefault="00CF3281">
      <w:pPr>
        <w:pStyle w:val="Odstavecseseznamem"/>
        <w:numPr>
          <w:ilvl w:val="1"/>
          <w:numId w:val="91"/>
        </w:numPr>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sidR="002012F2">
        <w:rPr>
          <w:b/>
          <w:bCs/>
          <w:noProof/>
          <w:sz w:val="18"/>
          <w:szCs w:val="18"/>
        </w:rPr>
        <w:drawing>
          <wp:inline distT="0" distB="0" distL="0" distR="0" wp14:anchorId="609D8ACE" wp14:editId="6CD10092">
            <wp:extent cx="153035" cy="153035"/>
            <wp:effectExtent l="0" t="0" r="0" b="0"/>
            <wp:docPr id="450" name="Obrázek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5">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2012F2">
        <w:rPr>
          <w:b/>
          <w:bCs/>
          <w:sz w:val="18"/>
          <w:szCs w:val="18"/>
        </w:rPr>
        <w:t xml:space="preserve"> </w:t>
      </w:r>
      <w:r>
        <w:rPr>
          <w:b/>
          <w:bCs/>
          <w:sz w:val="18"/>
          <w:szCs w:val="18"/>
        </w:rPr>
        <w:t>Show SSH Console Window</w:t>
      </w:r>
      <w:r w:rsidRPr="00CF3281">
        <w:t xml:space="preserve"> </w:t>
      </w:r>
      <w:r>
        <w:t>from the main menu.</w:t>
      </w:r>
    </w:p>
    <w:p w14:paraId="12FF64D2" w14:textId="5786F428" w:rsidR="008E3AC8" w:rsidRDefault="008E3AC8">
      <w:pPr>
        <w:pStyle w:val="Odstavecseseznamem"/>
        <w:numPr>
          <w:ilvl w:val="1"/>
          <w:numId w:val="91"/>
        </w:numPr>
      </w:pPr>
      <w:r w:rsidRPr="00CF3281">
        <w:t xml:space="preserve">Click on SSH </w:t>
      </w:r>
      <w:r w:rsidR="00CF3281" w:rsidRPr="00CF3281">
        <w:t xml:space="preserve">activity </w:t>
      </w:r>
      <w:r w:rsidRPr="00CF3281">
        <w:t xml:space="preserve">icon </w:t>
      </w:r>
      <w:r w:rsidR="00CF3281" w:rsidRPr="00CF3281">
        <w:rPr>
          <w:noProof/>
        </w:rPr>
        <w:drawing>
          <wp:inline distT="0" distB="0" distL="0" distR="0" wp14:anchorId="207E4C58" wp14:editId="2970770A">
            <wp:extent cx="152400" cy="152400"/>
            <wp:effectExtent l="0" t="0" r="0" b="0"/>
            <wp:docPr id="561" name="Obrázek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CF3281" w:rsidRPr="00CF3281">
        <w:t xml:space="preserve"> displayed </w:t>
      </w:r>
      <w:r w:rsidR="004B6ECB">
        <w:t>over</w:t>
      </w:r>
      <w:r w:rsidR="00CF3281" w:rsidRPr="00CF3281">
        <w:t xml:space="preserve"> the mini-log </w:t>
      </w:r>
      <w:r w:rsidR="004B6ECB">
        <w:t xml:space="preserve">memo </w:t>
      </w:r>
      <w:r w:rsidR="00CF3281" w:rsidRPr="00CF3281">
        <w:t xml:space="preserve">while SSH connection is sending or receiving data </w:t>
      </w:r>
      <w:r w:rsidR="00CF3281">
        <w:t>(this can be a little tricky</w:t>
      </w:r>
      <w:r w:rsidR="0026669E">
        <w:t xml:space="preserve"> as the icon blinks</w:t>
      </w:r>
      <w:r w:rsidR="004B6ECB">
        <w:t xml:space="preserve"> irregularly</w:t>
      </w:r>
      <w:r w:rsidR="00CF3281">
        <w:t>).</w:t>
      </w:r>
    </w:p>
    <w:p w14:paraId="6CFFDD78" w14:textId="0512E96A" w:rsidR="008E3AC8" w:rsidRPr="00CF3281" w:rsidRDefault="00CF3281">
      <w:pPr>
        <w:pStyle w:val="Odstavecseseznamem"/>
        <w:numPr>
          <w:ilvl w:val="0"/>
          <w:numId w:val="91"/>
        </w:numPr>
        <w:rPr>
          <w:b/>
          <w:bCs/>
        </w:rPr>
      </w:pPr>
      <w:r>
        <w:rPr>
          <w:b/>
          <w:bCs/>
        </w:rPr>
        <w:t>Working form</w:t>
      </w:r>
      <w:r>
        <w:t xml:space="preserve">: </w:t>
      </w:r>
      <w:r w:rsidR="009C7F5E">
        <w:t>Press</w:t>
      </w:r>
      <w:r>
        <w:t xml:space="preserve"> </w:t>
      </w:r>
      <w:r w:rsidR="009C7F5E">
        <w:rPr>
          <w:noProof/>
        </w:rPr>
        <w:drawing>
          <wp:inline distT="0" distB="0" distL="0" distR="0" wp14:anchorId="2E07075C" wp14:editId="2C7D03C7">
            <wp:extent cx="133350" cy="133350"/>
            <wp:effectExtent l="0" t="0" r="0" b="0"/>
            <wp:docPr id="618" name="Obrázek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563396">
        <w:rPr>
          <w:b/>
          <w:bCs/>
          <w:sz w:val="18"/>
          <w:szCs w:val="18"/>
        </w:rPr>
        <w:t xml:space="preserve"> SSH</w:t>
      </w:r>
      <w:r>
        <w:t xml:space="preserve"> </w:t>
      </w:r>
      <w:r w:rsidR="009C7F5E">
        <w:t>button</w:t>
      </w:r>
      <w:r>
        <w:t xml:space="preserve"> in the </w:t>
      </w:r>
      <w:r w:rsidR="009C7F5E">
        <w:t>lower</w:t>
      </w:r>
      <w:r>
        <w:t>-right corner of the</w:t>
      </w:r>
      <w:r w:rsidR="008E319B">
        <w:t xml:space="preserve"> Working</w:t>
      </w:r>
      <w:r>
        <w:t xml:space="preserve"> form:</w:t>
      </w:r>
    </w:p>
    <w:p w14:paraId="18CF5764" w14:textId="71B65A23" w:rsidR="00CF3281" w:rsidRDefault="00CF3281" w:rsidP="00CF3281">
      <w:pPr>
        <w:rPr>
          <w:b/>
          <w:bCs/>
        </w:rPr>
      </w:pPr>
    </w:p>
    <w:p w14:paraId="7BACDD6F" w14:textId="211B2904" w:rsidR="00CF3281" w:rsidRDefault="009C7F5E" w:rsidP="008E319B">
      <w:pPr>
        <w:jc w:val="center"/>
        <w:rPr>
          <w:b/>
          <w:bCs/>
        </w:rPr>
      </w:pPr>
      <w:r>
        <w:rPr>
          <w:b/>
          <w:bCs/>
          <w:noProof/>
        </w:rPr>
        <w:drawing>
          <wp:inline distT="0" distB="0" distL="0" distR="0" wp14:anchorId="7D01B666" wp14:editId="036A53BD">
            <wp:extent cx="3225800" cy="762000"/>
            <wp:effectExtent l="0" t="0" r="0" b="0"/>
            <wp:docPr id="617" name="Obrázek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7">
                      <a:extLst>
                        <a:ext uri="{28A0092B-C50C-407E-A947-70E740481C1C}">
                          <a14:useLocalDpi xmlns:a14="http://schemas.microsoft.com/office/drawing/2010/main" val="0"/>
                        </a:ext>
                      </a:extLst>
                    </a:blip>
                    <a:srcRect/>
                    <a:stretch>
                      <a:fillRect/>
                    </a:stretch>
                  </pic:blipFill>
                  <pic:spPr bwMode="auto">
                    <a:xfrm>
                      <a:off x="0" y="0"/>
                      <a:ext cx="3225800" cy="762000"/>
                    </a:xfrm>
                    <a:prstGeom prst="rect">
                      <a:avLst/>
                    </a:prstGeom>
                    <a:noFill/>
                    <a:ln>
                      <a:noFill/>
                    </a:ln>
                  </pic:spPr>
                </pic:pic>
              </a:graphicData>
            </a:graphic>
          </wp:inline>
        </w:drawing>
      </w:r>
    </w:p>
    <w:p w14:paraId="5574D037" w14:textId="0A86902D" w:rsidR="00C60271" w:rsidRDefault="00C60271" w:rsidP="008E319B">
      <w:pPr>
        <w:jc w:val="center"/>
        <w:rPr>
          <w:i/>
          <w:iCs w:val="0"/>
          <w:sz w:val="18"/>
          <w:szCs w:val="18"/>
        </w:rPr>
      </w:pPr>
      <w:r w:rsidRPr="00C60271">
        <w:rPr>
          <w:i/>
          <w:iCs w:val="0"/>
          <w:sz w:val="18"/>
          <w:szCs w:val="18"/>
        </w:rPr>
        <w:t xml:space="preserve">Working form – </w:t>
      </w:r>
      <w:r w:rsidR="00563396">
        <w:rPr>
          <w:i/>
          <w:iCs w:val="0"/>
          <w:sz w:val="18"/>
          <w:szCs w:val="18"/>
        </w:rPr>
        <w:t>SSH</w:t>
      </w:r>
      <w:r w:rsidRPr="00C60271">
        <w:rPr>
          <w:i/>
          <w:iCs w:val="0"/>
          <w:sz w:val="18"/>
          <w:szCs w:val="18"/>
        </w:rPr>
        <w:t xml:space="preserve"> </w:t>
      </w:r>
      <w:r w:rsidR="009C7F5E">
        <w:rPr>
          <w:i/>
          <w:iCs w:val="0"/>
          <w:sz w:val="18"/>
          <w:szCs w:val="18"/>
        </w:rPr>
        <w:t>button</w:t>
      </w:r>
    </w:p>
    <w:p w14:paraId="2B450568" w14:textId="5888A309" w:rsidR="00354613" w:rsidRDefault="00354613" w:rsidP="00354613">
      <w:pPr>
        <w:jc w:val="center"/>
      </w:pPr>
    </w:p>
    <w:p w14:paraId="532BA415" w14:textId="4231930D" w:rsidR="00354613" w:rsidRDefault="00076D2D" w:rsidP="006707D2">
      <w:r>
        <w:lastRenderedPageBreak/>
        <w:t xml:space="preserve">Use </w:t>
      </w:r>
      <w:r w:rsidR="003349F1">
        <w:t>edit</w:t>
      </w:r>
      <w:r>
        <w:t xml:space="preserve"> box at the bottom of the SSH Console form to enter a custom command if needed. The </w:t>
      </w:r>
      <w:r w:rsidR="00C60271">
        <w:t>edit box is not accessible if the connection is not active.</w:t>
      </w:r>
      <w:r w:rsidR="008E319B">
        <w:t xml:space="preserve"> </w:t>
      </w:r>
    </w:p>
    <w:p w14:paraId="02E3239B" w14:textId="5ED9A887" w:rsidR="00822B74" w:rsidRDefault="00822B74" w:rsidP="006707D2"/>
    <w:p w14:paraId="3AEEEECE" w14:textId="1C05E60C" w:rsidR="00822B74" w:rsidRDefault="00F305E2" w:rsidP="00F305E2">
      <w:pPr>
        <w:pStyle w:val="Nadpis5"/>
      </w:pPr>
      <w:bookmarkStart w:id="725" w:name="_Toc221813817"/>
      <w:r>
        <w:t>Controls</w:t>
      </w:r>
      <w:bookmarkEnd w:id="725"/>
    </w:p>
    <w:p w14:paraId="29572D02" w14:textId="7726656F" w:rsidR="00F305E2" w:rsidRPr="00F305E2" w:rsidRDefault="00F305E2" w:rsidP="00F305E2">
      <w:pPr>
        <w:pStyle w:val="Nadpis6"/>
      </w:pPr>
      <w:bookmarkStart w:id="726" w:name="_Toc221813818"/>
      <w:r>
        <w:t>Additional Buttons</w:t>
      </w:r>
      <w:bookmarkEnd w:id="726"/>
    </w:p>
    <w:tbl>
      <w:tblPr>
        <w:tblStyle w:val="Mkatabulky"/>
        <w:tblW w:w="9356" w:type="dxa"/>
        <w:tblInd w:w="-5" w:type="dxa"/>
        <w:tblLook w:val="04A0" w:firstRow="1" w:lastRow="0" w:firstColumn="1" w:lastColumn="0" w:noHBand="0" w:noVBand="1"/>
      </w:tblPr>
      <w:tblGrid>
        <w:gridCol w:w="1530"/>
        <w:gridCol w:w="7826"/>
      </w:tblGrid>
      <w:tr w:rsidR="00822B74" w:rsidRPr="00DF00E8" w14:paraId="00459886" w14:textId="77777777" w:rsidTr="00C91799">
        <w:trPr>
          <w:trHeight w:val="701"/>
        </w:trPr>
        <w:tc>
          <w:tcPr>
            <w:tcW w:w="1530" w:type="dxa"/>
            <w:shd w:val="clear" w:color="auto" w:fill="D9D9D9" w:themeFill="background1" w:themeFillShade="D9"/>
          </w:tcPr>
          <w:p w14:paraId="30DEC01B" w14:textId="77777777" w:rsidR="00822B74" w:rsidRPr="00DF00E8" w:rsidRDefault="00822B74" w:rsidP="00C91799">
            <w:pPr>
              <w:ind w:left="0"/>
              <w:rPr>
                <w:b/>
                <w:bCs/>
              </w:rPr>
            </w:pPr>
            <w:r>
              <w:rPr>
                <w:b/>
                <w:bCs/>
              </w:rPr>
              <w:t>Button Caption</w:t>
            </w:r>
          </w:p>
        </w:tc>
        <w:tc>
          <w:tcPr>
            <w:tcW w:w="7826" w:type="dxa"/>
            <w:shd w:val="clear" w:color="auto" w:fill="D9D9D9" w:themeFill="background1" w:themeFillShade="D9"/>
          </w:tcPr>
          <w:p w14:paraId="6C7C86A0" w14:textId="77777777" w:rsidR="00822B74" w:rsidRPr="00DF00E8" w:rsidRDefault="00822B74" w:rsidP="00C91799">
            <w:pPr>
              <w:ind w:left="0"/>
              <w:rPr>
                <w:b/>
                <w:bCs/>
              </w:rPr>
            </w:pPr>
            <w:r w:rsidRPr="00DF00E8">
              <w:rPr>
                <w:b/>
                <w:bCs/>
              </w:rPr>
              <w:t>Description</w:t>
            </w:r>
          </w:p>
        </w:tc>
      </w:tr>
      <w:tr w:rsidR="00822B74" w:rsidRPr="00AD3D46" w14:paraId="386118D6" w14:textId="77777777" w:rsidTr="00C91799">
        <w:trPr>
          <w:trHeight w:val="219"/>
        </w:trPr>
        <w:tc>
          <w:tcPr>
            <w:tcW w:w="1530" w:type="dxa"/>
          </w:tcPr>
          <w:p w14:paraId="08F8EB7B" w14:textId="5291C76D" w:rsidR="00822B74" w:rsidRPr="00447552" w:rsidRDefault="00822B74" w:rsidP="00C91799">
            <w:pPr>
              <w:ind w:left="0"/>
              <w:rPr>
                <w:b/>
                <w:bCs/>
                <w:sz w:val="18"/>
                <w:szCs w:val="18"/>
              </w:rPr>
            </w:pPr>
            <w:r>
              <w:rPr>
                <w:b/>
                <w:bCs/>
                <w:sz w:val="18"/>
                <w:szCs w:val="18"/>
              </w:rPr>
              <w:t>Send</w:t>
            </w:r>
          </w:p>
        </w:tc>
        <w:tc>
          <w:tcPr>
            <w:tcW w:w="7826" w:type="dxa"/>
          </w:tcPr>
          <w:p w14:paraId="506E73E6" w14:textId="7935860F" w:rsidR="00822B74" w:rsidRPr="00AD3D46" w:rsidRDefault="00822B74" w:rsidP="00C91799">
            <w:pPr>
              <w:ind w:left="0"/>
            </w:pPr>
            <w:r>
              <w:t>Sends entered command to SSH terminal.</w:t>
            </w:r>
          </w:p>
        </w:tc>
      </w:tr>
      <w:tr w:rsidR="00822B74" w:rsidRPr="00AD3D46" w14:paraId="453E3D4F" w14:textId="77777777" w:rsidTr="00C91799">
        <w:trPr>
          <w:trHeight w:val="219"/>
        </w:trPr>
        <w:tc>
          <w:tcPr>
            <w:tcW w:w="1530" w:type="dxa"/>
          </w:tcPr>
          <w:p w14:paraId="00028F94" w14:textId="51465490" w:rsidR="00822B74" w:rsidRPr="00E755CC" w:rsidRDefault="00822B74" w:rsidP="00C91799">
            <w:pPr>
              <w:ind w:left="0"/>
              <w:rPr>
                <w:b/>
                <w:bCs/>
                <w:sz w:val="18"/>
                <w:szCs w:val="18"/>
              </w:rPr>
            </w:pPr>
            <w:r>
              <w:rPr>
                <w:b/>
                <w:bCs/>
                <w:sz w:val="18"/>
                <w:szCs w:val="18"/>
              </w:rPr>
              <w:t>Clear</w:t>
            </w:r>
          </w:p>
        </w:tc>
        <w:tc>
          <w:tcPr>
            <w:tcW w:w="7826" w:type="dxa"/>
          </w:tcPr>
          <w:p w14:paraId="3C668D0F" w14:textId="66DCFFE7" w:rsidR="00822B74" w:rsidRPr="00AD3D46" w:rsidRDefault="00822B74" w:rsidP="00C91799">
            <w:pPr>
              <w:ind w:left="0"/>
            </w:pPr>
            <w:r>
              <w:t>Clears SSH console memo.</w:t>
            </w:r>
          </w:p>
        </w:tc>
      </w:tr>
    </w:tbl>
    <w:p w14:paraId="75DB9B60" w14:textId="20D08711" w:rsidR="00354613" w:rsidRDefault="00354613" w:rsidP="00354613">
      <w:pPr>
        <w:jc w:val="center"/>
      </w:pPr>
    </w:p>
    <w:p w14:paraId="522A5D33" w14:textId="2098ABDC" w:rsidR="00AB7E0F" w:rsidRDefault="00AB7E0F" w:rsidP="00F305E2">
      <w:pPr>
        <w:pStyle w:val="Nadpis5"/>
      </w:pPr>
      <w:bookmarkStart w:id="727" w:name="_Toc221813819"/>
      <w:r w:rsidRPr="00B64FF8">
        <w:t xml:space="preserve">Role </w:t>
      </w:r>
      <w:r w:rsidR="00F305E2">
        <w:t>D</w:t>
      </w:r>
      <w:r>
        <w:t>ifferences</w:t>
      </w:r>
      <w:bookmarkEnd w:id="727"/>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205C080B" w14:textId="77777777" w:rsidTr="00C91799">
        <w:trPr>
          <w:trHeight w:val="277"/>
        </w:trPr>
        <w:tc>
          <w:tcPr>
            <w:tcW w:w="3490" w:type="dxa"/>
            <w:shd w:val="clear" w:color="auto" w:fill="D9D9D9" w:themeFill="background1" w:themeFillShade="D9"/>
          </w:tcPr>
          <w:p w14:paraId="291B7399"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1D2E8056"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1BFE2F3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0166583B"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4E537D97"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405DF7F" w14:textId="77777777" w:rsidR="00AB7E0F" w:rsidRPr="00DF00E8" w:rsidRDefault="00AB7E0F" w:rsidP="00C91799">
            <w:pPr>
              <w:ind w:left="0"/>
              <w:jc w:val="center"/>
              <w:rPr>
                <w:b/>
                <w:bCs/>
              </w:rPr>
            </w:pPr>
            <w:r>
              <w:rPr>
                <w:b/>
                <w:bCs/>
              </w:rPr>
              <w:t>TESTING-V2</w:t>
            </w:r>
          </w:p>
        </w:tc>
      </w:tr>
      <w:tr w:rsidR="00AB7E0F" w14:paraId="17DFFC15" w14:textId="77777777" w:rsidTr="00C91799">
        <w:trPr>
          <w:trHeight w:val="219"/>
        </w:trPr>
        <w:tc>
          <w:tcPr>
            <w:tcW w:w="3490" w:type="dxa"/>
          </w:tcPr>
          <w:p w14:paraId="05AD600C" w14:textId="10D446EB" w:rsidR="00AB7E0F" w:rsidRPr="00D771E3" w:rsidRDefault="00AB7E0F" w:rsidP="00C91799">
            <w:pPr>
              <w:ind w:left="0"/>
              <w:rPr>
                <w:b/>
                <w:bCs/>
              </w:rPr>
            </w:pPr>
            <w:r w:rsidRPr="00D771E3">
              <w:rPr>
                <w:b/>
                <w:bCs/>
              </w:rPr>
              <w:t xml:space="preserve">Access to </w:t>
            </w:r>
            <w:r>
              <w:rPr>
                <w:b/>
                <w:bCs/>
              </w:rPr>
              <w:t>SSH Console Form</w:t>
            </w:r>
          </w:p>
        </w:tc>
        <w:tc>
          <w:tcPr>
            <w:tcW w:w="1163" w:type="dxa"/>
          </w:tcPr>
          <w:p w14:paraId="674A5BDD" w14:textId="77777777" w:rsidR="00AB7E0F" w:rsidRDefault="00AB7E0F" w:rsidP="00C91799">
            <w:pPr>
              <w:ind w:left="0"/>
              <w:jc w:val="center"/>
            </w:pPr>
            <w:r>
              <w:t>Y</w:t>
            </w:r>
          </w:p>
        </w:tc>
        <w:tc>
          <w:tcPr>
            <w:tcW w:w="1163" w:type="dxa"/>
          </w:tcPr>
          <w:p w14:paraId="2AB30D45" w14:textId="1EA51DBD" w:rsidR="00AB7E0F" w:rsidRPr="00D771E3" w:rsidRDefault="00AB7E0F" w:rsidP="00C91799">
            <w:pPr>
              <w:ind w:left="0"/>
              <w:jc w:val="center"/>
            </w:pPr>
            <w:r>
              <w:t>N</w:t>
            </w:r>
          </w:p>
        </w:tc>
        <w:tc>
          <w:tcPr>
            <w:tcW w:w="1180" w:type="dxa"/>
          </w:tcPr>
          <w:p w14:paraId="3210DDB1" w14:textId="2D06140E" w:rsidR="00AB7E0F" w:rsidRPr="00D771E3" w:rsidRDefault="00AB7E0F" w:rsidP="00C91799">
            <w:pPr>
              <w:ind w:left="0"/>
              <w:jc w:val="center"/>
            </w:pPr>
            <w:r>
              <w:t>N</w:t>
            </w:r>
          </w:p>
        </w:tc>
        <w:tc>
          <w:tcPr>
            <w:tcW w:w="1180" w:type="dxa"/>
          </w:tcPr>
          <w:p w14:paraId="4C15B008" w14:textId="6831097E" w:rsidR="00AB7E0F" w:rsidRPr="00D771E3" w:rsidRDefault="00AB7E0F" w:rsidP="00C91799">
            <w:pPr>
              <w:ind w:left="0"/>
              <w:jc w:val="center"/>
            </w:pPr>
            <w:r>
              <w:t>N</w:t>
            </w:r>
          </w:p>
        </w:tc>
        <w:tc>
          <w:tcPr>
            <w:tcW w:w="1180" w:type="dxa"/>
          </w:tcPr>
          <w:p w14:paraId="770F0FD9" w14:textId="6A85D429" w:rsidR="00AB7E0F" w:rsidRPr="00D771E3" w:rsidRDefault="00AB7E0F" w:rsidP="00C91799">
            <w:pPr>
              <w:ind w:left="0"/>
              <w:jc w:val="center"/>
            </w:pPr>
            <w:r>
              <w:t>N</w:t>
            </w:r>
          </w:p>
        </w:tc>
      </w:tr>
    </w:tbl>
    <w:p w14:paraId="06D67C09" w14:textId="77777777" w:rsidR="00AB7E0F" w:rsidRDefault="00AB7E0F" w:rsidP="00AB7E0F">
      <w:pPr>
        <w:ind w:left="0"/>
        <w:rPr>
          <w:b/>
          <w:bCs/>
          <w:sz w:val="18"/>
          <w:szCs w:val="18"/>
        </w:rPr>
      </w:pPr>
    </w:p>
    <w:p w14:paraId="7ADA6373" w14:textId="77777777" w:rsidR="00AB7E0F" w:rsidRPr="00354613" w:rsidRDefault="00AB7E0F" w:rsidP="00354613">
      <w:pPr>
        <w:jc w:val="center"/>
      </w:pPr>
    </w:p>
    <w:p w14:paraId="6F85A180" w14:textId="5F3D4BC9" w:rsidR="00B96DBD" w:rsidRDefault="00B96DBD" w:rsidP="00CD44D1">
      <w:pPr>
        <w:pStyle w:val="Nadpis3"/>
      </w:pPr>
      <w:bookmarkStart w:id="728" w:name="_Toc221813820"/>
      <w:r>
        <w:t>DB Connections Status</w:t>
      </w:r>
      <w:bookmarkEnd w:id="728"/>
    </w:p>
    <w:p w14:paraId="4D914AF7" w14:textId="155072B1" w:rsidR="0070300F" w:rsidRDefault="0070300F" w:rsidP="0070300F">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DB connections status</w:t>
      </w:r>
      <w:r w:rsidRPr="00CF3281">
        <w:t xml:space="preserve"> </w:t>
      </w:r>
      <w:r>
        <w:t xml:space="preserve">from the main menu to open a dialog with summary of currently open </w:t>
      </w:r>
      <w:r w:rsidR="00027666">
        <w:t>database</w:t>
      </w:r>
      <w:r>
        <w:t xml:space="preserve"> connections:</w:t>
      </w:r>
    </w:p>
    <w:p w14:paraId="5FAA423C" w14:textId="21BBE0C6" w:rsidR="0070300F" w:rsidRDefault="0070300F" w:rsidP="0070300F">
      <w:pPr>
        <w:ind w:left="0"/>
      </w:pPr>
    </w:p>
    <w:p w14:paraId="3FAAD1C3" w14:textId="4BAD24CD" w:rsidR="0070300F" w:rsidRDefault="0070300F" w:rsidP="0070300F">
      <w:pPr>
        <w:ind w:left="0"/>
        <w:jc w:val="center"/>
      </w:pPr>
      <w:r>
        <w:rPr>
          <w:noProof/>
        </w:rPr>
        <w:drawing>
          <wp:inline distT="0" distB="0" distL="0" distR="0" wp14:anchorId="43830EDD" wp14:editId="15DE1339">
            <wp:extent cx="4781550" cy="2085975"/>
            <wp:effectExtent l="0" t="0" r="0" b="9525"/>
            <wp:docPr id="563" name="Obrázek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8"/>
                    <a:stretch>
                      <a:fillRect/>
                    </a:stretch>
                  </pic:blipFill>
                  <pic:spPr>
                    <a:xfrm>
                      <a:off x="0" y="0"/>
                      <a:ext cx="4781550" cy="2085975"/>
                    </a:xfrm>
                    <a:prstGeom prst="rect">
                      <a:avLst/>
                    </a:prstGeom>
                  </pic:spPr>
                </pic:pic>
              </a:graphicData>
            </a:graphic>
          </wp:inline>
        </w:drawing>
      </w:r>
    </w:p>
    <w:p w14:paraId="4C69B0CD" w14:textId="10975A40"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w:t>
      </w:r>
      <w:r w:rsidRPr="0070300F">
        <w:rPr>
          <w:i/>
          <w:iCs w:val="0"/>
          <w:sz w:val="18"/>
          <w:szCs w:val="18"/>
        </w:rPr>
        <w:t xml:space="preserve"> </w:t>
      </w:r>
      <w:r w:rsidR="00490FB3">
        <w:rPr>
          <w:i/>
          <w:iCs w:val="0"/>
          <w:sz w:val="18"/>
          <w:szCs w:val="18"/>
        </w:rPr>
        <w:t>c</w:t>
      </w:r>
      <w:r w:rsidRPr="0070300F">
        <w:rPr>
          <w:i/>
          <w:iCs w:val="0"/>
          <w:sz w:val="18"/>
          <w:szCs w:val="18"/>
        </w:rPr>
        <w:t>onnections dialog – summary</w:t>
      </w:r>
    </w:p>
    <w:p w14:paraId="445E4EBA" w14:textId="412A0405" w:rsidR="0070300F" w:rsidRDefault="0070300F" w:rsidP="0070300F"/>
    <w:p w14:paraId="5840098C" w14:textId="174C803D" w:rsidR="0070300F" w:rsidRDefault="0070300F" w:rsidP="0070300F">
      <w:r>
        <w:t xml:space="preserve">Click </w:t>
      </w:r>
      <w:r w:rsidRPr="00027666">
        <w:rPr>
          <w:b/>
          <w:bCs/>
          <w:sz w:val="18"/>
          <w:szCs w:val="18"/>
        </w:rPr>
        <w:t>SHOW DETAILS</w:t>
      </w:r>
      <w:r>
        <w:t xml:space="preserve"> </w:t>
      </w:r>
      <w:r w:rsidR="00027666">
        <w:t xml:space="preserve">label </w:t>
      </w:r>
      <w:r>
        <w:t xml:space="preserve">to show which particular </w:t>
      </w:r>
      <w:r w:rsidR="00027666">
        <w:t xml:space="preserve">database </w:t>
      </w:r>
      <w:r>
        <w:t>connections are open:</w:t>
      </w:r>
    </w:p>
    <w:p w14:paraId="7C283B56" w14:textId="2E795897" w:rsidR="0070300F" w:rsidRDefault="0070300F" w:rsidP="0070300F"/>
    <w:p w14:paraId="004874F2" w14:textId="68378E4C" w:rsidR="0070300F" w:rsidRDefault="00027666" w:rsidP="00027666">
      <w:pPr>
        <w:jc w:val="center"/>
      </w:pPr>
      <w:r>
        <w:rPr>
          <w:noProof/>
        </w:rPr>
        <w:lastRenderedPageBreak/>
        <w:drawing>
          <wp:inline distT="0" distB="0" distL="0" distR="0" wp14:anchorId="15816DAB" wp14:editId="66E7DDDE">
            <wp:extent cx="4781550" cy="4260850"/>
            <wp:effectExtent l="0" t="0" r="0" b="6350"/>
            <wp:docPr id="565" name="Obrázek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4781550" cy="4260850"/>
                    </a:xfrm>
                    <a:prstGeom prst="rect">
                      <a:avLst/>
                    </a:prstGeom>
                    <a:noFill/>
                    <a:ln>
                      <a:noFill/>
                    </a:ln>
                  </pic:spPr>
                </pic:pic>
              </a:graphicData>
            </a:graphic>
          </wp:inline>
        </w:drawing>
      </w:r>
    </w:p>
    <w:p w14:paraId="6ED00879" w14:textId="09B3BB54" w:rsidR="0070300F" w:rsidRPr="0070300F" w:rsidRDefault="0070300F" w:rsidP="0070300F">
      <w:pPr>
        <w:ind w:left="0"/>
        <w:jc w:val="center"/>
        <w:rPr>
          <w:i/>
          <w:iCs w:val="0"/>
          <w:sz w:val="18"/>
          <w:szCs w:val="18"/>
        </w:rPr>
      </w:pPr>
      <w:r w:rsidRPr="0070300F">
        <w:rPr>
          <w:i/>
          <w:iCs w:val="0"/>
          <w:sz w:val="18"/>
          <w:szCs w:val="18"/>
        </w:rPr>
        <w:t xml:space="preserve">Open </w:t>
      </w:r>
      <w:r w:rsidR="00490FB3">
        <w:rPr>
          <w:i/>
          <w:iCs w:val="0"/>
          <w:sz w:val="18"/>
          <w:szCs w:val="18"/>
        </w:rPr>
        <w:t>database c</w:t>
      </w:r>
      <w:r w:rsidRPr="0070300F">
        <w:rPr>
          <w:i/>
          <w:iCs w:val="0"/>
          <w:sz w:val="18"/>
          <w:szCs w:val="18"/>
        </w:rPr>
        <w:t xml:space="preserve">onnections dialog – </w:t>
      </w:r>
      <w:r>
        <w:rPr>
          <w:i/>
          <w:iCs w:val="0"/>
          <w:sz w:val="18"/>
          <w:szCs w:val="18"/>
        </w:rPr>
        <w:t>details</w:t>
      </w:r>
    </w:p>
    <w:p w14:paraId="2162AF1D" w14:textId="77777777" w:rsidR="00AB7E0F" w:rsidRDefault="00AB7E0F" w:rsidP="00AB7E0F">
      <w:pPr>
        <w:ind w:left="0"/>
        <w:rPr>
          <w:i/>
          <w:iCs w:val="0"/>
          <w:u w:val="single"/>
        </w:rPr>
      </w:pPr>
    </w:p>
    <w:p w14:paraId="1A1D2D68" w14:textId="24A978C2" w:rsidR="00AB7E0F" w:rsidRDefault="00AB7E0F" w:rsidP="00F305E2">
      <w:pPr>
        <w:pStyle w:val="Nadpis5"/>
      </w:pPr>
      <w:bookmarkStart w:id="729" w:name="_Toc221813821"/>
      <w:r w:rsidRPr="00B64FF8">
        <w:t xml:space="preserve">Role </w:t>
      </w:r>
      <w:r w:rsidR="00F305E2">
        <w:t>D</w:t>
      </w:r>
      <w:r>
        <w:t>ifferences</w:t>
      </w:r>
      <w:bookmarkEnd w:id="729"/>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B0B199A" w14:textId="77777777" w:rsidTr="00C91799">
        <w:trPr>
          <w:trHeight w:val="277"/>
        </w:trPr>
        <w:tc>
          <w:tcPr>
            <w:tcW w:w="3490" w:type="dxa"/>
            <w:shd w:val="clear" w:color="auto" w:fill="D9D9D9" w:themeFill="background1" w:themeFillShade="D9"/>
          </w:tcPr>
          <w:p w14:paraId="49E39B24"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3BC39C4E"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5A502936"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5049E464"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3DCBC01F"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4C963F66" w14:textId="77777777" w:rsidR="00AB7E0F" w:rsidRPr="00DF00E8" w:rsidRDefault="00AB7E0F" w:rsidP="00C91799">
            <w:pPr>
              <w:ind w:left="0"/>
              <w:jc w:val="center"/>
              <w:rPr>
                <w:b/>
                <w:bCs/>
              </w:rPr>
            </w:pPr>
            <w:r>
              <w:rPr>
                <w:b/>
                <w:bCs/>
              </w:rPr>
              <w:t>TESTING-V2</w:t>
            </w:r>
          </w:p>
        </w:tc>
      </w:tr>
      <w:tr w:rsidR="00AB7E0F" w14:paraId="58904B2B" w14:textId="77777777" w:rsidTr="00C91799">
        <w:trPr>
          <w:trHeight w:val="219"/>
        </w:trPr>
        <w:tc>
          <w:tcPr>
            <w:tcW w:w="3490" w:type="dxa"/>
          </w:tcPr>
          <w:p w14:paraId="33E1F1DA" w14:textId="42165843" w:rsidR="00AB7E0F" w:rsidRPr="00D771E3" w:rsidRDefault="00AB7E0F" w:rsidP="00C91799">
            <w:pPr>
              <w:ind w:left="0"/>
              <w:rPr>
                <w:b/>
                <w:bCs/>
              </w:rPr>
            </w:pPr>
            <w:r w:rsidRPr="00D771E3">
              <w:rPr>
                <w:b/>
                <w:bCs/>
              </w:rPr>
              <w:t xml:space="preserve">Access to </w:t>
            </w:r>
            <w:r>
              <w:rPr>
                <w:b/>
                <w:bCs/>
              </w:rPr>
              <w:t>Database Connections Status</w:t>
            </w:r>
          </w:p>
        </w:tc>
        <w:tc>
          <w:tcPr>
            <w:tcW w:w="1163" w:type="dxa"/>
          </w:tcPr>
          <w:p w14:paraId="7E0807EA" w14:textId="77777777" w:rsidR="00AB7E0F" w:rsidRDefault="00AB7E0F" w:rsidP="00C91799">
            <w:pPr>
              <w:ind w:left="0"/>
              <w:jc w:val="center"/>
            </w:pPr>
            <w:r>
              <w:t>Y</w:t>
            </w:r>
          </w:p>
        </w:tc>
        <w:tc>
          <w:tcPr>
            <w:tcW w:w="1163" w:type="dxa"/>
          </w:tcPr>
          <w:p w14:paraId="1524A667" w14:textId="77777777" w:rsidR="00AB7E0F" w:rsidRPr="00D771E3" w:rsidRDefault="00AB7E0F" w:rsidP="00C91799">
            <w:pPr>
              <w:ind w:left="0"/>
              <w:jc w:val="center"/>
            </w:pPr>
            <w:r>
              <w:t>N</w:t>
            </w:r>
          </w:p>
        </w:tc>
        <w:tc>
          <w:tcPr>
            <w:tcW w:w="1180" w:type="dxa"/>
          </w:tcPr>
          <w:p w14:paraId="3A1083C7" w14:textId="77777777" w:rsidR="00AB7E0F" w:rsidRPr="00D771E3" w:rsidRDefault="00AB7E0F" w:rsidP="00C91799">
            <w:pPr>
              <w:ind w:left="0"/>
              <w:jc w:val="center"/>
            </w:pPr>
            <w:r>
              <w:t>N</w:t>
            </w:r>
          </w:p>
        </w:tc>
        <w:tc>
          <w:tcPr>
            <w:tcW w:w="1180" w:type="dxa"/>
          </w:tcPr>
          <w:p w14:paraId="269C3246" w14:textId="77777777" w:rsidR="00AB7E0F" w:rsidRPr="00D771E3" w:rsidRDefault="00AB7E0F" w:rsidP="00C91799">
            <w:pPr>
              <w:ind w:left="0"/>
              <w:jc w:val="center"/>
            </w:pPr>
            <w:r>
              <w:t>N</w:t>
            </w:r>
          </w:p>
        </w:tc>
        <w:tc>
          <w:tcPr>
            <w:tcW w:w="1180" w:type="dxa"/>
          </w:tcPr>
          <w:p w14:paraId="51417E1F" w14:textId="77777777" w:rsidR="00AB7E0F" w:rsidRPr="00D771E3" w:rsidRDefault="00AB7E0F" w:rsidP="00C91799">
            <w:pPr>
              <w:ind w:left="0"/>
              <w:jc w:val="center"/>
            </w:pPr>
            <w:r>
              <w:t>N</w:t>
            </w:r>
          </w:p>
        </w:tc>
      </w:tr>
    </w:tbl>
    <w:p w14:paraId="32A09DA5" w14:textId="77777777" w:rsidR="00AB7E0F" w:rsidRDefault="00AB7E0F" w:rsidP="00AB7E0F">
      <w:pPr>
        <w:ind w:left="0"/>
        <w:rPr>
          <w:b/>
          <w:bCs/>
          <w:sz w:val="18"/>
          <w:szCs w:val="18"/>
        </w:rPr>
      </w:pPr>
    </w:p>
    <w:p w14:paraId="4041AC12" w14:textId="77777777" w:rsidR="0070300F" w:rsidRPr="0070300F" w:rsidRDefault="0070300F" w:rsidP="0070300F"/>
    <w:p w14:paraId="3457D2A5" w14:textId="75085BC5" w:rsidR="00B96DBD" w:rsidRDefault="00B96DBD" w:rsidP="00CD44D1">
      <w:pPr>
        <w:pStyle w:val="Nadpis3"/>
      </w:pPr>
      <w:bookmarkStart w:id="730" w:name="_Toc221813822"/>
      <w:r>
        <w:t>Test Connections</w:t>
      </w:r>
      <w:bookmarkEnd w:id="730"/>
    </w:p>
    <w:p w14:paraId="6231531B" w14:textId="41995A5B" w:rsidR="00490FB3" w:rsidRDefault="00490FB3" w:rsidP="00490FB3">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Test connections to all systems</w:t>
      </w:r>
      <w:r w:rsidRPr="00CF3281">
        <w:t xml:space="preserve"> </w:t>
      </w:r>
      <w:r>
        <w:t>from the main menu to test database connections to all configured systems. A dialog is open showing the results:</w:t>
      </w:r>
    </w:p>
    <w:p w14:paraId="332C2768" w14:textId="3FF08C29" w:rsidR="00490FB3" w:rsidRDefault="00490FB3" w:rsidP="00490FB3">
      <w:pPr>
        <w:ind w:left="0"/>
      </w:pPr>
    </w:p>
    <w:p w14:paraId="0A3DD066" w14:textId="01F057BE" w:rsidR="00490FB3" w:rsidRDefault="00490FB3" w:rsidP="00490FB3">
      <w:pPr>
        <w:ind w:left="0"/>
        <w:jc w:val="center"/>
      </w:pPr>
      <w:r>
        <w:rPr>
          <w:noProof/>
        </w:rPr>
        <w:lastRenderedPageBreak/>
        <w:drawing>
          <wp:inline distT="0" distB="0" distL="0" distR="0" wp14:anchorId="3989A362" wp14:editId="704DC875">
            <wp:extent cx="4781550" cy="2085975"/>
            <wp:effectExtent l="0" t="0" r="0" b="9525"/>
            <wp:docPr id="566" name="Obrázek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0"/>
                    <a:stretch>
                      <a:fillRect/>
                    </a:stretch>
                  </pic:blipFill>
                  <pic:spPr>
                    <a:xfrm>
                      <a:off x="0" y="0"/>
                      <a:ext cx="4781550" cy="2085975"/>
                    </a:xfrm>
                    <a:prstGeom prst="rect">
                      <a:avLst/>
                    </a:prstGeom>
                  </pic:spPr>
                </pic:pic>
              </a:graphicData>
            </a:graphic>
          </wp:inline>
        </w:drawing>
      </w:r>
    </w:p>
    <w:p w14:paraId="7C62C7F2" w14:textId="196E11C9"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onnections dialog – summary</w:t>
      </w:r>
    </w:p>
    <w:p w14:paraId="2EACF8E7" w14:textId="3CD58831" w:rsidR="00490FB3" w:rsidRDefault="00490FB3" w:rsidP="00490FB3">
      <w:pPr>
        <w:ind w:left="0"/>
        <w:jc w:val="center"/>
        <w:rPr>
          <w:i/>
          <w:iCs w:val="0"/>
          <w:sz w:val="18"/>
          <w:szCs w:val="18"/>
        </w:rPr>
      </w:pPr>
    </w:p>
    <w:p w14:paraId="555734EA" w14:textId="7BE02FCE" w:rsidR="00490FB3" w:rsidRDefault="00490FB3" w:rsidP="00490FB3">
      <w:r>
        <w:t xml:space="preserve">Click </w:t>
      </w:r>
      <w:r w:rsidRPr="00027666">
        <w:rPr>
          <w:b/>
          <w:bCs/>
          <w:sz w:val="18"/>
          <w:szCs w:val="18"/>
        </w:rPr>
        <w:t>SHOW DETAILS</w:t>
      </w:r>
      <w:r>
        <w:t xml:space="preserve"> label to show which particular database connections have failed:</w:t>
      </w:r>
    </w:p>
    <w:p w14:paraId="48B40D9A" w14:textId="3E7AAD87" w:rsidR="00490FB3" w:rsidRDefault="00490FB3" w:rsidP="00490FB3"/>
    <w:p w14:paraId="035FF30E" w14:textId="4C0598F4" w:rsidR="00490FB3" w:rsidRDefault="004959E4" w:rsidP="004959E4">
      <w:pPr>
        <w:jc w:val="center"/>
      </w:pPr>
      <w:r>
        <w:rPr>
          <w:noProof/>
        </w:rPr>
        <w:drawing>
          <wp:inline distT="0" distB="0" distL="0" distR="0" wp14:anchorId="0DC9AF85" wp14:editId="0D5F43DB">
            <wp:extent cx="4781550" cy="4257675"/>
            <wp:effectExtent l="0" t="0" r="0" b="9525"/>
            <wp:docPr id="567" name="Obrázek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1"/>
                    <a:stretch>
                      <a:fillRect/>
                    </a:stretch>
                  </pic:blipFill>
                  <pic:spPr>
                    <a:xfrm>
                      <a:off x="0" y="0"/>
                      <a:ext cx="4781550" cy="4257675"/>
                    </a:xfrm>
                    <a:prstGeom prst="rect">
                      <a:avLst/>
                    </a:prstGeom>
                  </pic:spPr>
                </pic:pic>
              </a:graphicData>
            </a:graphic>
          </wp:inline>
        </w:drawing>
      </w:r>
    </w:p>
    <w:p w14:paraId="63019949" w14:textId="744CAF27" w:rsidR="00490FB3" w:rsidRDefault="00490FB3" w:rsidP="00490FB3">
      <w:pPr>
        <w:ind w:left="0"/>
        <w:jc w:val="center"/>
        <w:rPr>
          <w:i/>
          <w:iCs w:val="0"/>
          <w:sz w:val="18"/>
          <w:szCs w:val="18"/>
        </w:rPr>
      </w:pPr>
      <w:r>
        <w:rPr>
          <w:i/>
          <w:iCs w:val="0"/>
          <w:sz w:val="18"/>
          <w:szCs w:val="18"/>
        </w:rPr>
        <w:t>Test all</w:t>
      </w:r>
      <w:r w:rsidRPr="0070300F">
        <w:rPr>
          <w:i/>
          <w:iCs w:val="0"/>
          <w:sz w:val="18"/>
          <w:szCs w:val="18"/>
        </w:rPr>
        <w:t xml:space="preserve"> </w:t>
      </w:r>
      <w:r>
        <w:rPr>
          <w:i/>
          <w:iCs w:val="0"/>
          <w:sz w:val="18"/>
          <w:szCs w:val="18"/>
        </w:rPr>
        <w:t>database</w:t>
      </w:r>
      <w:r w:rsidRPr="0070300F">
        <w:rPr>
          <w:i/>
          <w:iCs w:val="0"/>
          <w:sz w:val="18"/>
          <w:szCs w:val="18"/>
        </w:rPr>
        <w:t xml:space="preserve"> </w:t>
      </w:r>
      <w:r>
        <w:rPr>
          <w:i/>
          <w:iCs w:val="0"/>
          <w:sz w:val="18"/>
          <w:szCs w:val="18"/>
        </w:rPr>
        <w:t>c</w:t>
      </w:r>
      <w:r w:rsidRPr="0070300F">
        <w:rPr>
          <w:i/>
          <w:iCs w:val="0"/>
          <w:sz w:val="18"/>
          <w:szCs w:val="18"/>
        </w:rPr>
        <w:t xml:space="preserve">onnections dialog – </w:t>
      </w:r>
      <w:r>
        <w:rPr>
          <w:i/>
          <w:iCs w:val="0"/>
          <w:sz w:val="18"/>
          <w:szCs w:val="18"/>
        </w:rPr>
        <w:t>details</w:t>
      </w:r>
    </w:p>
    <w:p w14:paraId="5CB57F30" w14:textId="2494875D" w:rsidR="00490FB3" w:rsidRDefault="00490FB3" w:rsidP="00490FB3"/>
    <w:p w14:paraId="7119BA06" w14:textId="602FE9DD" w:rsidR="00313ED1" w:rsidRDefault="00313ED1" w:rsidP="00490FB3">
      <w:r w:rsidRPr="00313ED1">
        <w:rPr>
          <w:b/>
          <w:bCs/>
        </w:rPr>
        <w:t xml:space="preserve">NOTE: </w:t>
      </w:r>
      <w:r w:rsidR="00FC1216">
        <w:t>C</w:t>
      </w:r>
      <w:r>
        <w:t xml:space="preserve">onnections </w:t>
      </w:r>
      <w:r w:rsidR="00FC1216">
        <w:t xml:space="preserve">to all configured systems </w:t>
      </w:r>
      <w:r>
        <w:t xml:space="preserve">are tested in this routine, even those </w:t>
      </w:r>
      <w:r w:rsidR="00243640">
        <w:t>related</w:t>
      </w:r>
      <w:r>
        <w:t xml:space="preserve"> to systems that are currently disabled for inventory cleansing or uploading.</w:t>
      </w:r>
    </w:p>
    <w:p w14:paraId="0CD21117" w14:textId="6E44D5A8" w:rsidR="00313ED1" w:rsidRDefault="00313ED1" w:rsidP="00490FB3"/>
    <w:p w14:paraId="72D76693" w14:textId="750375ED" w:rsidR="00AB7E0F" w:rsidRDefault="00AB7E0F" w:rsidP="00F305E2">
      <w:pPr>
        <w:pStyle w:val="Nadpis5"/>
      </w:pPr>
      <w:bookmarkStart w:id="731" w:name="_Toc221813823"/>
      <w:r w:rsidRPr="00B64FF8">
        <w:t xml:space="preserve">Role </w:t>
      </w:r>
      <w:r w:rsidR="00F305E2">
        <w:t>D</w:t>
      </w:r>
      <w:r>
        <w:t>ifferences</w:t>
      </w:r>
      <w:bookmarkEnd w:id="731"/>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B7E0F" w:rsidRPr="00DF00E8" w14:paraId="3712ECCC" w14:textId="77777777" w:rsidTr="00C91799">
        <w:trPr>
          <w:trHeight w:val="277"/>
        </w:trPr>
        <w:tc>
          <w:tcPr>
            <w:tcW w:w="3490" w:type="dxa"/>
            <w:shd w:val="clear" w:color="auto" w:fill="D9D9D9" w:themeFill="background1" w:themeFillShade="D9"/>
          </w:tcPr>
          <w:p w14:paraId="757FCB30" w14:textId="77777777" w:rsidR="00AB7E0F" w:rsidRPr="00DF00E8" w:rsidRDefault="00AB7E0F" w:rsidP="00C91799">
            <w:pPr>
              <w:ind w:left="0"/>
              <w:rPr>
                <w:b/>
                <w:bCs/>
              </w:rPr>
            </w:pPr>
            <w:r>
              <w:rPr>
                <w:b/>
                <w:bCs/>
              </w:rPr>
              <w:t>Action / Role</w:t>
            </w:r>
          </w:p>
        </w:tc>
        <w:tc>
          <w:tcPr>
            <w:tcW w:w="1163" w:type="dxa"/>
            <w:shd w:val="clear" w:color="auto" w:fill="D9D9D9" w:themeFill="background1" w:themeFillShade="D9"/>
          </w:tcPr>
          <w:p w14:paraId="42A2E6AD" w14:textId="77777777" w:rsidR="00AB7E0F" w:rsidRPr="00F374A6" w:rsidRDefault="00AB7E0F" w:rsidP="00C91799">
            <w:pPr>
              <w:ind w:left="0"/>
              <w:jc w:val="center"/>
              <w:rPr>
                <w:b/>
                <w:bCs/>
              </w:rPr>
            </w:pPr>
            <w:r w:rsidRPr="00F374A6">
              <w:rPr>
                <w:b/>
                <w:bCs/>
              </w:rPr>
              <w:t>ADMIN</w:t>
            </w:r>
          </w:p>
        </w:tc>
        <w:tc>
          <w:tcPr>
            <w:tcW w:w="1163" w:type="dxa"/>
            <w:shd w:val="clear" w:color="auto" w:fill="D9D9D9" w:themeFill="background1" w:themeFillShade="D9"/>
          </w:tcPr>
          <w:p w14:paraId="7E784699" w14:textId="77777777" w:rsidR="00AB7E0F" w:rsidRPr="00DF00E8" w:rsidRDefault="00AB7E0F" w:rsidP="00C91799">
            <w:pPr>
              <w:ind w:left="0"/>
              <w:jc w:val="center"/>
              <w:rPr>
                <w:b/>
                <w:bCs/>
              </w:rPr>
            </w:pPr>
            <w:r>
              <w:rPr>
                <w:b/>
                <w:bCs/>
              </w:rPr>
              <w:t>LEAD</w:t>
            </w:r>
          </w:p>
        </w:tc>
        <w:tc>
          <w:tcPr>
            <w:tcW w:w="1180" w:type="dxa"/>
            <w:shd w:val="clear" w:color="auto" w:fill="D9D9D9" w:themeFill="background1" w:themeFillShade="D9"/>
          </w:tcPr>
          <w:p w14:paraId="67394DEC" w14:textId="77777777" w:rsidR="00AB7E0F" w:rsidRPr="00DF00E8" w:rsidRDefault="00AB7E0F" w:rsidP="00C91799">
            <w:pPr>
              <w:ind w:left="0"/>
              <w:jc w:val="center"/>
              <w:rPr>
                <w:b/>
                <w:bCs/>
              </w:rPr>
            </w:pPr>
            <w:r>
              <w:rPr>
                <w:b/>
                <w:bCs/>
              </w:rPr>
              <w:t>TESTING-VF</w:t>
            </w:r>
          </w:p>
        </w:tc>
        <w:tc>
          <w:tcPr>
            <w:tcW w:w="1180" w:type="dxa"/>
            <w:shd w:val="clear" w:color="auto" w:fill="D9D9D9" w:themeFill="background1" w:themeFillShade="D9"/>
          </w:tcPr>
          <w:p w14:paraId="1C6F37C5" w14:textId="77777777" w:rsidR="00AB7E0F" w:rsidRPr="00DF00E8" w:rsidRDefault="00AB7E0F" w:rsidP="00C91799">
            <w:pPr>
              <w:ind w:left="0"/>
              <w:jc w:val="center"/>
              <w:rPr>
                <w:b/>
                <w:bCs/>
              </w:rPr>
            </w:pPr>
            <w:r>
              <w:rPr>
                <w:b/>
                <w:bCs/>
              </w:rPr>
              <w:t>TESTING-IBM</w:t>
            </w:r>
          </w:p>
        </w:tc>
        <w:tc>
          <w:tcPr>
            <w:tcW w:w="1180" w:type="dxa"/>
            <w:shd w:val="clear" w:color="auto" w:fill="D9D9D9" w:themeFill="background1" w:themeFillShade="D9"/>
          </w:tcPr>
          <w:p w14:paraId="71BB3CA8" w14:textId="77777777" w:rsidR="00AB7E0F" w:rsidRPr="00DF00E8" w:rsidRDefault="00AB7E0F" w:rsidP="00C91799">
            <w:pPr>
              <w:ind w:left="0"/>
              <w:jc w:val="center"/>
              <w:rPr>
                <w:b/>
                <w:bCs/>
              </w:rPr>
            </w:pPr>
            <w:r>
              <w:rPr>
                <w:b/>
                <w:bCs/>
              </w:rPr>
              <w:t>TESTING-V2</w:t>
            </w:r>
          </w:p>
        </w:tc>
      </w:tr>
      <w:tr w:rsidR="00AB7E0F" w14:paraId="4252C240" w14:textId="77777777" w:rsidTr="00C91799">
        <w:trPr>
          <w:trHeight w:val="219"/>
        </w:trPr>
        <w:tc>
          <w:tcPr>
            <w:tcW w:w="3490" w:type="dxa"/>
          </w:tcPr>
          <w:p w14:paraId="6C131A02" w14:textId="60EB1D66" w:rsidR="00AB7E0F" w:rsidRPr="00D771E3" w:rsidRDefault="00AB7E0F" w:rsidP="00C91799">
            <w:pPr>
              <w:ind w:left="0"/>
              <w:rPr>
                <w:b/>
                <w:bCs/>
              </w:rPr>
            </w:pPr>
            <w:r w:rsidRPr="00D771E3">
              <w:rPr>
                <w:b/>
                <w:bCs/>
              </w:rPr>
              <w:t xml:space="preserve">Access to </w:t>
            </w:r>
            <w:r>
              <w:rPr>
                <w:b/>
                <w:bCs/>
              </w:rPr>
              <w:t>Connections Check</w:t>
            </w:r>
          </w:p>
        </w:tc>
        <w:tc>
          <w:tcPr>
            <w:tcW w:w="1163" w:type="dxa"/>
          </w:tcPr>
          <w:p w14:paraId="33D9BF01" w14:textId="77777777" w:rsidR="00AB7E0F" w:rsidRDefault="00AB7E0F" w:rsidP="00C91799">
            <w:pPr>
              <w:ind w:left="0"/>
              <w:jc w:val="center"/>
            </w:pPr>
            <w:r>
              <w:t>Y</w:t>
            </w:r>
          </w:p>
        </w:tc>
        <w:tc>
          <w:tcPr>
            <w:tcW w:w="1163" w:type="dxa"/>
          </w:tcPr>
          <w:p w14:paraId="43816201" w14:textId="77777777" w:rsidR="00AB7E0F" w:rsidRPr="00D771E3" w:rsidRDefault="00AB7E0F" w:rsidP="00C91799">
            <w:pPr>
              <w:ind w:left="0"/>
              <w:jc w:val="center"/>
            </w:pPr>
            <w:r>
              <w:t>N</w:t>
            </w:r>
          </w:p>
        </w:tc>
        <w:tc>
          <w:tcPr>
            <w:tcW w:w="1180" w:type="dxa"/>
          </w:tcPr>
          <w:p w14:paraId="559995A1" w14:textId="77777777" w:rsidR="00AB7E0F" w:rsidRPr="00D771E3" w:rsidRDefault="00AB7E0F" w:rsidP="00C91799">
            <w:pPr>
              <w:ind w:left="0"/>
              <w:jc w:val="center"/>
            </w:pPr>
            <w:r>
              <w:t>N</w:t>
            </w:r>
          </w:p>
        </w:tc>
        <w:tc>
          <w:tcPr>
            <w:tcW w:w="1180" w:type="dxa"/>
          </w:tcPr>
          <w:p w14:paraId="000E3675" w14:textId="77777777" w:rsidR="00AB7E0F" w:rsidRPr="00D771E3" w:rsidRDefault="00AB7E0F" w:rsidP="00C91799">
            <w:pPr>
              <w:ind w:left="0"/>
              <w:jc w:val="center"/>
            </w:pPr>
            <w:r>
              <w:t>N</w:t>
            </w:r>
          </w:p>
        </w:tc>
        <w:tc>
          <w:tcPr>
            <w:tcW w:w="1180" w:type="dxa"/>
          </w:tcPr>
          <w:p w14:paraId="3C4BC85F" w14:textId="77777777" w:rsidR="00AB7E0F" w:rsidRPr="00D771E3" w:rsidRDefault="00AB7E0F" w:rsidP="00C91799">
            <w:pPr>
              <w:ind w:left="0"/>
              <w:jc w:val="center"/>
            </w:pPr>
            <w:r>
              <w:t>N</w:t>
            </w:r>
          </w:p>
        </w:tc>
      </w:tr>
    </w:tbl>
    <w:p w14:paraId="61C58DA2" w14:textId="4E8D8064" w:rsidR="00AB7E0F" w:rsidRDefault="00AB7E0F" w:rsidP="00490FB3"/>
    <w:p w14:paraId="3B149B37" w14:textId="1808924A" w:rsidR="00011CC1" w:rsidRDefault="00011CC1" w:rsidP="00011CC1">
      <w:pPr>
        <w:pStyle w:val="Nadpis3"/>
      </w:pPr>
      <w:bookmarkStart w:id="732" w:name="_Toc221813824"/>
      <w:r>
        <w:lastRenderedPageBreak/>
        <w:t>Show Oracle client version</w:t>
      </w:r>
      <w:bookmarkEnd w:id="732"/>
    </w:p>
    <w:p w14:paraId="20936480" w14:textId="01C3D9A4" w:rsidR="00011CC1" w:rsidRDefault="00011CC1" w:rsidP="00011CC1">
      <w:pPr>
        <w:ind w:left="0"/>
      </w:pPr>
      <w:r>
        <w:t xml:space="preserve">Select </w:t>
      </w:r>
      <w:r>
        <w:rPr>
          <w:b/>
          <w:bCs/>
          <w:sz w:val="18"/>
          <w:szCs w:val="18"/>
        </w:rPr>
        <w:t>Admin</w:t>
      </w:r>
      <w:r w:rsidRPr="00CA50B3">
        <w:rPr>
          <w:b/>
          <w:bCs/>
          <w:sz w:val="18"/>
          <w:szCs w:val="18"/>
        </w:rPr>
        <w:t xml:space="preserve"> </w:t>
      </w:r>
      <w:r w:rsidRPr="00CA50B3">
        <w:rPr>
          <w:b/>
          <w:bCs/>
          <w:sz w:val="18"/>
          <w:szCs w:val="18"/>
        </w:rPr>
        <w:sym w:font="Wingdings" w:char="F0E0"/>
      </w:r>
      <w:r w:rsidRPr="00CA50B3">
        <w:rPr>
          <w:b/>
          <w:bCs/>
          <w:sz w:val="18"/>
          <w:szCs w:val="18"/>
        </w:rPr>
        <w:t xml:space="preserve"> </w:t>
      </w:r>
      <w:r>
        <w:rPr>
          <w:b/>
          <w:bCs/>
          <w:sz w:val="18"/>
          <w:szCs w:val="18"/>
        </w:rPr>
        <w:t>Show Oracle client version</w:t>
      </w:r>
      <w:r w:rsidRPr="00CF3281">
        <w:t xml:space="preserve"> </w:t>
      </w:r>
      <w:r>
        <w:t xml:space="preserve">from the main menu to show Oracle client version as stored in the </w:t>
      </w:r>
      <w:r w:rsidRPr="00011CC1">
        <w:rPr>
          <w:rFonts w:ascii="Consolas" w:hAnsi="Consolas"/>
        </w:rPr>
        <w:t>V$SESSION_CONNECT_INFO</w:t>
      </w:r>
      <w:r>
        <w:t xml:space="preserve"> table for the Phoenix session. A dialog is open showing the result:</w:t>
      </w:r>
    </w:p>
    <w:p w14:paraId="51833BF8" w14:textId="77777777" w:rsidR="00011CC1" w:rsidRDefault="00011CC1" w:rsidP="00011CC1">
      <w:pPr>
        <w:ind w:left="0"/>
      </w:pPr>
    </w:p>
    <w:p w14:paraId="32A07F26" w14:textId="13BC48E2" w:rsidR="00011CC1" w:rsidRDefault="00011CC1" w:rsidP="00011CC1">
      <w:pPr>
        <w:ind w:left="0"/>
        <w:jc w:val="center"/>
      </w:pPr>
      <w:r>
        <w:rPr>
          <w:noProof/>
        </w:rPr>
        <w:drawing>
          <wp:inline distT="0" distB="0" distL="0" distR="0" wp14:anchorId="3944BDED" wp14:editId="1D36ECF0">
            <wp:extent cx="4781550" cy="2085975"/>
            <wp:effectExtent l="0" t="0" r="0" b="9525"/>
            <wp:docPr id="215" name="Obrázek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2"/>
                    <a:stretch>
                      <a:fillRect/>
                    </a:stretch>
                  </pic:blipFill>
                  <pic:spPr>
                    <a:xfrm>
                      <a:off x="0" y="0"/>
                      <a:ext cx="4781550" cy="2085975"/>
                    </a:xfrm>
                    <a:prstGeom prst="rect">
                      <a:avLst/>
                    </a:prstGeom>
                  </pic:spPr>
                </pic:pic>
              </a:graphicData>
            </a:graphic>
          </wp:inline>
        </w:drawing>
      </w:r>
    </w:p>
    <w:p w14:paraId="523A976A" w14:textId="72991EE4" w:rsidR="00011CC1" w:rsidRDefault="00011CC1" w:rsidP="00011CC1">
      <w:pPr>
        <w:ind w:left="0"/>
        <w:jc w:val="center"/>
        <w:rPr>
          <w:i/>
          <w:iCs w:val="0"/>
          <w:sz w:val="18"/>
          <w:szCs w:val="18"/>
        </w:rPr>
      </w:pPr>
      <w:r>
        <w:rPr>
          <w:i/>
          <w:iCs w:val="0"/>
          <w:sz w:val="18"/>
          <w:szCs w:val="18"/>
        </w:rPr>
        <w:t>Show Oracle client version dialog</w:t>
      </w:r>
    </w:p>
    <w:p w14:paraId="2CCFA9B5" w14:textId="77777777" w:rsidR="00011CC1" w:rsidRDefault="00011CC1" w:rsidP="00011CC1">
      <w:pPr>
        <w:ind w:left="0"/>
        <w:jc w:val="center"/>
        <w:rPr>
          <w:i/>
          <w:iCs w:val="0"/>
          <w:sz w:val="18"/>
          <w:szCs w:val="18"/>
        </w:rPr>
      </w:pPr>
    </w:p>
    <w:p w14:paraId="4BBF5DF7" w14:textId="77777777" w:rsidR="00011CC1" w:rsidRDefault="00011CC1" w:rsidP="00011CC1"/>
    <w:p w14:paraId="078497E3" w14:textId="11762997" w:rsidR="00011CC1" w:rsidRDefault="00011CC1" w:rsidP="00F305E2">
      <w:pPr>
        <w:pStyle w:val="Nadpis5"/>
      </w:pPr>
      <w:bookmarkStart w:id="733" w:name="_Toc221813825"/>
      <w:r w:rsidRPr="00B64FF8">
        <w:t xml:space="preserve">Role </w:t>
      </w:r>
      <w:r w:rsidR="00F305E2">
        <w:t>D</w:t>
      </w:r>
      <w:r>
        <w:t>ifferences</w:t>
      </w:r>
      <w:bookmarkEnd w:id="733"/>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011CC1" w:rsidRPr="00DF00E8" w14:paraId="04A4C5E0" w14:textId="77777777" w:rsidTr="00B201E7">
        <w:trPr>
          <w:trHeight w:val="277"/>
        </w:trPr>
        <w:tc>
          <w:tcPr>
            <w:tcW w:w="3490" w:type="dxa"/>
            <w:shd w:val="clear" w:color="auto" w:fill="D9D9D9" w:themeFill="background1" w:themeFillShade="D9"/>
          </w:tcPr>
          <w:p w14:paraId="5EFA0CEF" w14:textId="77777777" w:rsidR="00011CC1" w:rsidRPr="00DF00E8" w:rsidRDefault="00011CC1" w:rsidP="00B201E7">
            <w:pPr>
              <w:ind w:left="0"/>
              <w:rPr>
                <w:b/>
                <w:bCs/>
              </w:rPr>
            </w:pPr>
            <w:r>
              <w:rPr>
                <w:b/>
                <w:bCs/>
              </w:rPr>
              <w:t>Action / Role</w:t>
            </w:r>
          </w:p>
        </w:tc>
        <w:tc>
          <w:tcPr>
            <w:tcW w:w="1163" w:type="dxa"/>
            <w:shd w:val="clear" w:color="auto" w:fill="D9D9D9" w:themeFill="background1" w:themeFillShade="D9"/>
          </w:tcPr>
          <w:p w14:paraId="39CF24B6" w14:textId="77777777" w:rsidR="00011CC1" w:rsidRPr="00F374A6" w:rsidRDefault="00011CC1" w:rsidP="00B201E7">
            <w:pPr>
              <w:ind w:left="0"/>
              <w:jc w:val="center"/>
              <w:rPr>
                <w:b/>
                <w:bCs/>
              </w:rPr>
            </w:pPr>
            <w:r w:rsidRPr="00F374A6">
              <w:rPr>
                <w:b/>
                <w:bCs/>
              </w:rPr>
              <w:t>ADMIN</w:t>
            </w:r>
          </w:p>
        </w:tc>
        <w:tc>
          <w:tcPr>
            <w:tcW w:w="1163" w:type="dxa"/>
            <w:shd w:val="clear" w:color="auto" w:fill="D9D9D9" w:themeFill="background1" w:themeFillShade="D9"/>
          </w:tcPr>
          <w:p w14:paraId="5AC02592" w14:textId="77777777" w:rsidR="00011CC1" w:rsidRPr="00DF00E8" w:rsidRDefault="00011CC1" w:rsidP="00B201E7">
            <w:pPr>
              <w:ind w:left="0"/>
              <w:jc w:val="center"/>
              <w:rPr>
                <w:b/>
                <w:bCs/>
              </w:rPr>
            </w:pPr>
            <w:r>
              <w:rPr>
                <w:b/>
                <w:bCs/>
              </w:rPr>
              <w:t>LEAD</w:t>
            </w:r>
          </w:p>
        </w:tc>
        <w:tc>
          <w:tcPr>
            <w:tcW w:w="1180" w:type="dxa"/>
            <w:shd w:val="clear" w:color="auto" w:fill="D9D9D9" w:themeFill="background1" w:themeFillShade="D9"/>
          </w:tcPr>
          <w:p w14:paraId="186E2882" w14:textId="77777777" w:rsidR="00011CC1" w:rsidRPr="00DF00E8" w:rsidRDefault="00011CC1" w:rsidP="00B201E7">
            <w:pPr>
              <w:ind w:left="0"/>
              <w:jc w:val="center"/>
              <w:rPr>
                <w:b/>
                <w:bCs/>
              </w:rPr>
            </w:pPr>
            <w:r>
              <w:rPr>
                <w:b/>
                <w:bCs/>
              </w:rPr>
              <w:t>TESTING-VF</w:t>
            </w:r>
          </w:p>
        </w:tc>
        <w:tc>
          <w:tcPr>
            <w:tcW w:w="1180" w:type="dxa"/>
            <w:shd w:val="clear" w:color="auto" w:fill="D9D9D9" w:themeFill="background1" w:themeFillShade="D9"/>
          </w:tcPr>
          <w:p w14:paraId="5514CE3B" w14:textId="77777777" w:rsidR="00011CC1" w:rsidRPr="00DF00E8" w:rsidRDefault="00011CC1" w:rsidP="00B201E7">
            <w:pPr>
              <w:ind w:left="0"/>
              <w:jc w:val="center"/>
              <w:rPr>
                <w:b/>
                <w:bCs/>
              </w:rPr>
            </w:pPr>
            <w:r>
              <w:rPr>
                <w:b/>
                <w:bCs/>
              </w:rPr>
              <w:t>TESTING-IBM</w:t>
            </w:r>
          </w:p>
        </w:tc>
        <w:tc>
          <w:tcPr>
            <w:tcW w:w="1180" w:type="dxa"/>
            <w:shd w:val="clear" w:color="auto" w:fill="D9D9D9" w:themeFill="background1" w:themeFillShade="D9"/>
          </w:tcPr>
          <w:p w14:paraId="1A388075" w14:textId="77777777" w:rsidR="00011CC1" w:rsidRPr="00DF00E8" w:rsidRDefault="00011CC1" w:rsidP="00B201E7">
            <w:pPr>
              <w:ind w:left="0"/>
              <w:jc w:val="center"/>
              <w:rPr>
                <w:b/>
                <w:bCs/>
              </w:rPr>
            </w:pPr>
            <w:r>
              <w:rPr>
                <w:b/>
                <w:bCs/>
              </w:rPr>
              <w:t>TESTING-V2</w:t>
            </w:r>
          </w:p>
        </w:tc>
      </w:tr>
      <w:tr w:rsidR="00011CC1" w14:paraId="760B37EB" w14:textId="77777777" w:rsidTr="00B201E7">
        <w:trPr>
          <w:trHeight w:val="219"/>
        </w:trPr>
        <w:tc>
          <w:tcPr>
            <w:tcW w:w="3490" w:type="dxa"/>
          </w:tcPr>
          <w:p w14:paraId="4047CCC9" w14:textId="50A9979D" w:rsidR="00011CC1" w:rsidRPr="00D771E3" w:rsidRDefault="00011CC1" w:rsidP="00B201E7">
            <w:pPr>
              <w:ind w:left="0"/>
              <w:rPr>
                <w:b/>
                <w:bCs/>
              </w:rPr>
            </w:pPr>
            <w:r w:rsidRPr="00D771E3">
              <w:rPr>
                <w:b/>
                <w:bCs/>
              </w:rPr>
              <w:t xml:space="preserve">Access to </w:t>
            </w:r>
            <w:r>
              <w:rPr>
                <w:b/>
                <w:bCs/>
              </w:rPr>
              <w:t>Oracle client version check</w:t>
            </w:r>
          </w:p>
        </w:tc>
        <w:tc>
          <w:tcPr>
            <w:tcW w:w="1163" w:type="dxa"/>
          </w:tcPr>
          <w:p w14:paraId="1D880D85" w14:textId="77777777" w:rsidR="00011CC1" w:rsidRDefault="00011CC1" w:rsidP="00B201E7">
            <w:pPr>
              <w:ind w:left="0"/>
              <w:jc w:val="center"/>
            </w:pPr>
            <w:r>
              <w:t>Y</w:t>
            </w:r>
          </w:p>
        </w:tc>
        <w:tc>
          <w:tcPr>
            <w:tcW w:w="1163" w:type="dxa"/>
          </w:tcPr>
          <w:p w14:paraId="077B5A45" w14:textId="77777777" w:rsidR="00011CC1" w:rsidRPr="00D771E3" w:rsidRDefault="00011CC1" w:rsidP="00B201E7">
            <w:pPr>
              <w:ind w:left="0"/>
              <w:jc w:val="center"/>
            </w:pPr>
            <w:r>
              <w:t>N</w:t>
            </w:r>
          </w:p>
        </w:tc>
        <w:tc>
          <w:tcPr>
            <w:tcW w:w="1180" w:type="dxa"/>
          </w:tcPr>
          <w:p w14:paraId="2242D053" w14:textId="77777777" w:rsidR="00011CC1" w:rsidRPr="00D771E3" w:rsidRDefault="00011CC1" w:rsidP="00B201E7">
            <w:pPr>
              <w:ind w:left="0"/>
              <w:jc w:val="center"/>
            </w:pPr>
            <w:r>
              <w:t>N</w:t>
            </w:r>
          </w:p>
        </w:tc>
        <w:tc>
          <w:tcPr>
            <w:tcW w:w="1180" w:type="dxa"/>
          </w:tcPr>
          <w:p w14:paraId="783ED006" w14:textId="77777777" w:rsidR="00011CC1" w:rsidRPr="00D771E3" w:rsidRDefault="00011CC1" w:rsidP="00B201E7">
            <w:pPr>
              <w:ind w:left="0"/>
              <w:jc w:val="center"/>
            </w:pPr>
            <w:r>
              <w:t>N</w:t>
            </w:r>
          </w:p>
        </w:tc>
        <w:tc>
          <w:tcPr>
            <w:tcW w:w="1180" w:type="dxa"/>
          </w:tcPr>
          <w:p w14:paraId="1CBF6826" w14:textId="77777777" w:rsidR="00011CC1" w:rsidRPr="00D771E3" w:rsidRDefault="00011CC1" w:rsidP="00B201E7">
            <w:pPr>
              <w:ind w:left="0"/>
              <w:jc w:val="center"/>
            </w:pPr>
            <w:r>
              <w:t>N</w:t>
            </w:r>
          </w:p>
        </w:tc>
      </w:tr>
    </w:tbl>
    <w:p w14:paraId="276D2277" w14:textId="77777777" w:rsidR="00011CC1" w:rsidRPr="00490FB3" w:rsidRDefault="00011CC1" w:rsidP="00011CC1"/>
    <w:p w14:paraId="258359B1" w14:textId="77777777" w:rsidR="00011CC1" w:rsidRPr="00490FB3" w:rsidRDefault="00011CC1" w:rsidP="00490FB3"/>
    <w:p w14:paraId="371EF211" w14:textId="35FBD8DB" w:rsidR="00DE444B" w:rsidRDefault="00DE444B" w:rsidP="00CD44D1">
      <w:pPr>
        <w:pStyle w:val="Nadpis3"/>
      </w:pPr>
      <w:bookmarkStart w:id="734" w:name="_Toc221813826"/>
      <w:r>
        <w:t xml:space="preserve">Environment </w:t>
      </w:r>
      <w:r w:rsidR="006215AF">
        <w:t>Restrictions</w:t>
      </w:r>
      <w:bookmarkEnd w:id="734"/>
    </w:p>
    <w:p w14:paraId="19BB1191" w14:textId="5B6C2DD4" w:rsidR="006215AF" w:rsidRDefault="006215AF" w:rsidP="006215AF">
      <w:pPr>
        <w:ind w:left="0"/>
      </w:pPr>
      <w:r>
        <w:t>See further chapters describing on how to configure an environment warning message, lock down complete environment, or disable particular cleansing tasks.</w:t>
      </w:r>
    </w:p>
    <w:p w14:paraId="73C39134" w14:textId="30A65D92" w:rsidR="006215AF" w:rsidRDefault="006215AF" w:rsidP="006215AF">
      <w:pPr>
        <w:ind w:left="0"/>
      </w:pPr>
    </w:p>
    <w:p w14:paraId="03BF024C" w14:textId="1EEA4231" w:rsidR="006215AF" w:rsidRDefault="006215AF" w:rsidP="006215AF">
      <w:pPr>
        <w:ind w:left="0"/>
      </w:pPr>
      <w:r>
        <w:t xml:space="preserve">When locking down an environment or disabling cleansing tasks, it is also highly recommended to set appropriate environment warning message describing reason for the restriction in place. </w:t>
      </w:r>
    </w:p>
    <w:p w14:paraId="1BFA0893" w14:textId="6227C0C6" w:rsidR="006215AF" w:rsidRDefault="006215AF" w:rsidP="006215AF">
      <w:pPr>
        <w:ind w:left="0"/>
      </w:pPr>
    </w:p>
    <w:p w14:paraId="25E24433" w14:textId="77777777" w:rsidR="006215AF" w:rsidRDefault="006215AF" w:rsidP="006215AF">
      <w:pPr>
        <w:pStyle w:val="Nadpis5"/>
      </w:pPr>
      <w:bookmarkStart w:id="735" w:name="_Toc221813827"/>
      <w:r>
        <w:t>Configuring Environment Warning Message</w:t>
      </w:r>
      <w:bookmarkEnd w:id="735"/>
    </w:p>
    <w:p w14:paraId="745F1597" w14:textId="77777777" w:rsidR="006215AF" w:rsidRDefault="006215AF" w:rsidP="006215AF">
      <w:pPr>
        <w:ind w:left="0"/>
      </w:pPr>
      <w:r>
        <w:t xml:space="preserve">Warning messages are stored in configuration table </w:t>
      </w:r>
      <w:r w:rsidRPr="00B44538">
        <w:rPr>
          <w:rFonts w:ascii="Consolas" w:hAnsi="Consolas"/>
        </w:rPr>
        <w:t>RMSTOOL_CONFIG</w:t>
      </w:r>
      <w:r>
        <w:t xml:space="preserve">. </w:t>
      </w:r>
    </w:p>
    <w:p w14:paraId="7ECC437A" w14:textId="77777777" w:rsidR="006215AF" w:rsidRDefault="006215AF" w:rsidP="006215AF">
      <w:pPr>
        <w:ind w:left="0"/>
      </w:pPr>
    </w:p>
    <w:p w14:paraId="7D45A8CF" w14:textId="77777777" w:rsidR="006215AF" w:rsidRDefault="006215AF" w:rsidP="006215AF">
      <w:pPr>
        <w:ind w:left="0"/>
      </w:pPr>
      <w:r>
        <w:t xml:space="preserve">Environment warning message is related to a specific environment. Alter the environment message text manually as needed. The message will be displayed to the users in the Main form Warning Dock. See </w:t>
      </w:r>
      <w:hyperlink w:anchor="_Warning_Dock" w:history="1">
        <w:r w:rsidRPr="00B44538">
          <w:rPr>
            <w:rStyle w:val="Hypertextovodkaz"/>
          </w:rPr>
          <w:t>Warning Dock</w:t>
        </w:r>
      </w:hyperlink>
      <w:r>
        <w:t xml:space="preserve"> for more details.</w:t>
      </w:r>
    </w:p>
    <w:p w14:paraId="746A1963" w14:textId="77777777" w:rsidR="006215AF" w:rsidRDefault="006215AF" w:rsidP="006215AF">
      <w:pPr>
        <w:ind w:left="0"/>
      </w:pPr>
    </w:p>
    <w:p w14:paraId="255CE579" w14:textId="77777777" w:rsidR="006215AF" w:rsidRDefault="006215AF" w:rsidP="006215AF">
      <w:pPr>
        <w:ind w:left="0"/>
      </w:pPr>
      <w:r>
        <w:t>Updater warning message is related to Phoenix Updater. It will be displayed to user during outdated Phoenix client initialization instead of launching Phoenix Updater. Set the message if you want to prevent the users from launching Phoenix Updater.</w:t>
      </w:r>
    </w:p>
    <w:p w14:paraId="77DC2C32" w14:textId="77777777" w:rsidR="006215AF" w:rsidRDefault="006215AF" w:rsidP="006215AF"/>
    <w:tbl>
      <w:tblPr>
        <w:tblStyle w:val="Mkatabulky"/>
        <w:tblW w:w="9781" w:type="dxa"/>
        <w:tblInd w:w="-5" w:type="dxa"/>
        <w:tblLook w:val="04A0" w:firstRow="1" w:lastRow="0" w:firstColumn="1" w:lastColumn="0" w:noHBand="0" w:noVBand="1"/>
      </w:tblPr>
      <w:tblGrid>
        <w:gridCol w:w="1105"/>
        <w:gridCol w:w="3566"/>
        <w:gridCol w:w="2275"/>
        <w:gridCol w:w="2835"/>
      </w:tblGrid>
      <w:tr w:rsidR="006215AF" w:rsidRPr="007A1628" w14:paraId="74C70611" w14:textId="77777777" w:rsidTr="00BF1BFC">
        <w:trPr>
          <w:trHeight w:val="470"/>
        </w:trPr>
        <w:tc>
          <w:tcPr>
            <w:tcW w:w="9781" w:type="dxa"/>
            <w:gridSpan w:val="4"/>
            <w:shd w:val="clear" w:color="auto" w:fill="D9D9D9" w:themeFill="background1" w:themeFillShade="D9"/>
          </w:tcPr>
          <w:p w14:paraId="549860D1" w14:textId="77777777" w:rsidR="006215AF" w:rsidRPr="00891280" w:rsidRDefault="006215AF" w:rsidP="00BF1BFC">
            <w:pPr>
              <w:ind w:left="0"/>
              <w:rPr>
                <w:b/>
                <w:bCs/>
                <w:i/>
                <w:iCs w:val="0"/>
              </w:rPr>
            </w:pPr>
            <w:r>
              <w:rPr>
                <w:b/>
                <w:bCs/>
                <w:i/>
                <w:iCs w:val="0"/>
              </w:rPr>
              <w:t>T</w:t>
            </w:r>
            <w:r w:rsidRPr="00891280">
              <w:rPr>
                <w:b/>
                <w:bCs/>
                <w:i/>
                <w:iCs w:val="0"/>
              </w:rPr>
              <w:t xml:space="preserve">able </w:t>
            </w:r>
            <w:r>
              <w:rPr>
                <w:rFonts w:ascii="Consolas" w:hAnsi="Consolas"/>
                <w:b/>
                <w:bCs/>
                <w:i/>
                <w:iCs w:val="0"/>
              </w:rPr>
              <w:t>RMSTOOL_CONFIG</w:t>
            </w:r>
            <w:r w:rsidRPr="00891280">
              <w:rPr>
                <w:b/>
                <w:bCs/>
                <w:i/>
                <w:iCs w:val="0"/>
              </w:rPr>
              <w:t xml:space="preserve"> </w:t>
            </w:r>
            <w:r w:rsidRPr="00891280">
              <w:rPr>
                <w:b/>
                <w:bCs/>
                <w:i/>
                <w:iCs w:val="0"/>
              </w:rPr>
              <w:br/>
              <w:t xml:space="preserve">(entries used </w:t>
            </w:r>
            <w:r>
              <w:rPr>
                <w:b/>
                <w:bCs/>
                <w:i/>
                <w:iCs w:val="0"/>
              </w:rPr>
              <w:t>for environment warning message</w:t>
            </w:r>
            <w:r w:rsidRPr="00891280">
              <w:rPr>
                <w:b/>
                <w:bCs/>
                <w:i/>
                <w:iCs w:val="0"/>
              </w:rPr>
              <w:t>)</w:t>
            </w:r>
          </w:p>
        </w:tc>
      </w:tr>
      <w:tr w:rsidR="006215AF" w:rsidRPr="0031382E" w14:paraId="71BA8CF9" w14:textId="77777777" w:rsidTr="00BF1BFC">
        <w:trPr>
          <w:trHeight w:val="235"/>
        </w:trPr>
        <w:tc>
          <w:tcPr>
            <w:tcW w:w="1105" w:type="dxa"/>
            <w:shd w:val="clear" w:color="auto" w:fill="D9D9D9" w:themeFill="background1" w:themeFillShade="D9"/>
          </w:tcPr>
          <w:p w14:paraId="1240B9B5" w14:textId="77777777" w:rsidR="006215AF" w:rsidRPr="00891280" w:rsidRDefault="006215AF" w:rsidP="00BF1BFC">
            <w:pPr>
              <w:ind w:left="0"/>
              <w:rPr>
                <w:b/>
                <w:bCs/>
              </w:rPr>
            </w:pPr>
            <w:r>
              <w:rPr>
                <w:b/>
                <w:bCs/>
              </w:rPr>
              <w:t>SECTION</w:t>
            </w:r>
          </w:p>
        </w:tc>
        <w:tc>
          <w:tcPr>
            <w:tcW w:w="3566" w:type="dxa"/>
            <w:shd w:val="clear" w:color="auto" w:fill="D9D9D9" w:themeFill="background1" w:themeFillShade="D9"/>
          </w:tcPr>
          <w:p w14:paraId="58210E39" w14:textId="77777777" w:rsidR="006215AF" w:rsidRPr="00891280" w:rsidRDefault="006215AF" w:rsidP="00BF1BFC">
            <w:pPr>
              <w:ind w:left="0"/>
              <w:rPr>
                <w:b/>
                <w:bCs/>
              </w:rPr>
            </w:pPr>
            <w:r w:rsidRPr="00891280">
              <w:rPr>
                <w:b/>
                <w:bCs/>
              </w:rPr>
              <w:t>PARAM_NAME</w:t>
            </w:r>
          </w:p>
        </w:tc>
        <w:tc>
          <w:tcPr>
            <w:tcW w:w="2275" w:type="dxa"/>
            <w:shd w:val="clear" w:color="auto" w:fill="D9D9D9" w:themeFill="background1" w:themeFillShade="D9"/>
          </w:tcPr>
          <w:p w14:paraId="072B86C3" w14:textId="77777777" w:rsidR="006215AF" w:rsidRPr="00891280" w:rsidRDefault="006215AF" w:rsidP="00BF1BFC">
            <w:pPr>
              <w:ind w:left="0"/>
              <w:rPr>
                <w:b/>
                <w:bCs/>
              </w:rPr>
            </w:pPr>
            <w:r w:rsidRPr="00891280">
              <w:rPr>
                <w:b/>
                <w:bCs/>
              </w:rPr>
              <w:t>PARAM_VALUE</w:t>
            </w:r>
          </w:p>
        </w:tc>
        <w:tc>
          <w:tcPr>
            <w:tcW w:w="2835" w:type="dxa"/>
            <w:shd w:val="clear" w:color="auto" w:fill="D9D9D9" w:themeFill="background1" w:themeFillShade="D9"/>
          </w:tcPr>
          <w:p w14:paraId="2BDDA974" w14:textId="77777777" w:rsidR="006215AF" w:rsidRPr="00891280" w:rsidRDefault="006215AF" w:rsidP="00BF1BFC">
            <w:pPr>
              <w:ind w:left="0"/>
              <w:rPr>
                <w:b/>
                <w:bCs/>
              </w:rPr>
            </w:pPr>
            <w:r w:rsidRPr="00891280">
              <w:rPr>
                <w:b/>
                <w:bCs/>
              </w:rPr>
              <w:t>Description</w:t>
            </w:r>
          </w:p>
        </w:tc>
      </w:tr>
      <w:tr w:rsidR="006215AF" w:rsidRPr="0031382E" w14:paraId="5B99D98F" w14:textId="77777777" w:rsidTr="00BF1BFC">
        <w:trPr>
          <w:trHeight w:val="720"/>
        </w:trPr>
        <w:tc>
          <w:tcPr>
            <w:tcW w:w="1105" w:type="dxa"/>
          </w:tcPr>
          <w:p w14:paraId="1CBF1163" w14:textId="77777777" w:rsidR="006215AF" w:rsidRPr="004A1B65" w:rsidRDefault="006215AF" w:rsidP="00BF1BFC">
            <w:pPr>
              <w:ind w:left="0"/>
              <w:rPr>
                <w:rStyle w:val="Siln"/>
              </w:rPr>
            </w:pPr>
            <w:r>
              <w:rPr>
                <w:rStyle w:val="Siln"/>
              </w:rPr>
              <w:lastRenderedPageBreak/>
              <w:t>&lt;ENV&gt;</w:t>
            </w:r>
          </w:p>
        </w:tc>
        <w:tc>
          <w:tcPr>
            <w:tcW w:w="3566" w:type="dxa"/>
          </w:tcPr>
          <w:p w14:paraId="690AD037" w14:textId="77777777" w:rsidR="006215AF" w:rsidRPr="004A1B65" w:rsidRDefault="006215AF" w:rsidP="00BF1BFC">
            <w:pPr>
              <w:ind w:left="0"/>
              <w:rPr>
                <w:rStyle w:val="Siln"/>
                <w:highlight w:val="green"/>
              </w:rPr>
            </w:pPr>
            <w:r w:rsidRPr="00B44538">
              <w:rPr>
                <w:rStyle w:val="Siln"/>
              </w:rPr>
              <w:t>WARNING_MESSAGE</w:t>
            </w:r>
          </w:p>
        </w:tc>
        <w:tc>
          <w:tcPr>
            <w:tcW w:w="2275" w:type="dxa"/>
          </w:tcPr>
          <w:p w14:paraId="5EE2B23C" w14:textId="77777777" w:rsidR="006215AF" w:rsidRPr="004A1B65" w:rsidRDefault="006215AF" w:rsidP="00BF1BFC">
            <w:pPr>
              <w:ind w:left="0"/>
              <w:rPr>
                <w:rStyle w:val="Siln"/>
              </w:rPr>
            </w:pPr>
            <w:r>
              <w:rPr>
                <w:rStyle w:val="Siln"/>
              </w:rPr>
              <w:t>&lt;message_text&gt;</w:t>
            </w:r>
          </w:p>
        </w:tc>
        <w:tc>
          <w:tcPr>
            <w:tcW w:w="2835" w:type="dxa"/>
          </w:tcPr>
          <w:p w14:paraId="39DC82FC" w14:textId="77777777" w:rsidR="006215AF" w:rsidRPr="00891280" w:rsidRDefault="006215AF" w:rsidP="00BF1BFC">
            <w:pPr>
              <w:ind w:left="0"/>
            </w:pPr>
            <w:r>
              <w:t>Environment warning message.</w:t>
            </w:r>
          </w:p>
        </w:tc>
      </w:tr>
      <w:tr w:rsidR="006215AF" w:rsidRPr="0031382E" w14:paraId="60D783D0" w14:textId="77777777" w:rsidTr="00BF1BFC">
        <w:trPr>
          <w:trHeight w:val="720"/>
        </w:trPr>
        <w:tc>
          <w:tcPr>
            <w:tcW w:w="1105" w:type="dxa"/>
          </w:tcPr>
          <w:p w14:paraId="383C1EE3" w14:textId="77777777" w:rsidR="006215AF" w:rsidRDefault="006215AF" w:rsidP="00BF1BFC">
            <w:pPr>
              <w:ind w:left="0"/>
              <w:rPr>
                <w:rStyle w:val="Siln"/>
              </w:rPr>
            </w:pPr>
            <w:r>
              <w:rPr>
                <w:rStyle w:val="Siln"/>
              </w:rPr>
              <w:t>GENERAL</w:t>
            </w:r>
          </w:p>
        </w:tc>
        <w:tc>
          <w:tcPr>
            <w:tcW w:w="3566" w:type="dxa"/>
          </w:tcPr>
          <w:p w14:paraId="7579BF6E" w14:textId="77777777" w:rsidR="006215AF" w:rsidRPr="00B44538" w:rsidRDefault="006215AF" w:rsidP="00BF1BFC">
            <w:pPr>
              <w:ind w:left="0"/>
              <w:rPr>
                <w:rStyle w:val="Siln"/>
              </w:rPr>
            </w:pPr>
            <w:r>
              <w:rPr>
                <w:rStyle w:val="Siln"/>
              </w:rPr>
              <w:t>UPDATER_WARNING_MESSAGE</w:t>
            </w:r>
          </w:p>
        </w:tc>
        <w:tc>
          <w:tcPr>
            <w:tcW w:w="2275" w:type="dxa"/>
          </w:tcPr>
          <w:p w14:paraId="5AB1DE6A" w14:textId="77777777" w:rsidR="006215AF" w:rsidRDefault="006215AF" w:rsidP="00BF1BFC">
            <w:pPr>
              <w:ind w:left="0"/>
              <w:rPr>
                <w:rStyle w:val="Siln"/>
              </w:rPr>
            </w:pPr>
            <w:r>
              <w:rPr>
                <w:rStyle w:val="Siln"/>
              </w:rPr>
              <w:t>&lt;message_text&gt;</w:t>
            </w:r>
          </w:p>
        </w:tc>
        <w:tc>
          <w:tcPr>
            <w:tcW w:w="2835" w:type="dxa"/>
          </w:tcPr>
          <w:p w14:paraId="74AE614C" w14:textId="77777777" w:rsidR="006215AF" w:rsidRDefault="006215AF" w:rsidP="00BF1BFC">
            <w:pPr>
              <w:ind w:left="0"/>
            </w:pPr>
            <w:r>
              <w:t>Updater warning message.</w:t>
            </w:r>
          </w:p>
        </w:tc>
      </w:tr>
    </w:tbl>
    <w:p w14:paraId="46E8AF49" w14:textId="77777777" w:rsidR="006215AF" w:rsidRDefault="006215AF" w:rsidP="006215AF">
      <w:pPr>
        <w:ind w:left="0"/>
      </w:pPr>
    </w:p>
    <w:p w14:paraId="67994C7F" w14:textId="77777777" w:rsidR="006215AF" w:rsidRDefault="006215AF" w:rsidP="006215AF">
      <w:pPr>
        <w:ind w:left="0"/>
      </w:pPr>
      <w:r w:rsidRPr="00B75B7C">
        <w:rPr>
          <w:b/>
          <w:bCs/>
        </w:rPr>
        <w:t>NOTE</w:t>
      </w:r>
      <w:r>
        <w:rPr>
          <w:b/>
          <w:bCs/>
        </w:rPr>
        <w:t>S</w:t>
      </w:r>
      <w:r w:rsidRPr="00B75B7C">
        <w:rPr>
          <w:b/>
          <w:bCs/>
        </w:rPr>
        <w:t>:</w:t>
      </w:r>
      <w:r>
        <w:t xml:space="preserve"> </w:t>
      </w:r>
    </w:p>
    <w:p w14:paraId="7F18A130" w14:textId="4CBE1B39" w:rsidR="006215AF" w:rsidRDefault="006215AF">
      <w:pPr>
        <w:pStyle w:val="Odstavecseseznamem"/>
        <w:numPr>
          <w:ilvl w:val="0"/>
          <w:numId w:val="93"/>
        </w:numPr>
        <w:ind w:left="426" w:hanging="284"/>
      </w:pPr>
      <w:r>
        <w:t>Environment warning message can also be displayed without full environment lockdown or cleansing tasks restrictions. The functions are independent.</w:t>
      </w:r>
    </w:p>
    <w:p w14:paraId="6EECB4B5" w14:textId="77777777" w:rsidR="006215AF" w:rsidRDefault="006215AF">
      <w:pPr>
        <w:pStyle w:val="Odstavecseseznamem"/>
        <w:numPr>
          <w:ilvl w:val="0"/>
          <w:numId w:val="93"/>
        </w:numPr>
        <w:ind w:left="426" w:hanging="284"/>
      </w:pPr>
      <w:r>
        <w:t>Warning messages are not time-based, so remember to remove the warning message manually again after the reason for it has passed.</w:t>
      </w:r>
    </w:p>
    <w:p w14:paraId="09DD70C7" w14:textId="77777777" w:rsidR="006215AF" w:rsidRDefault="006215AF" w:rsidP="006215AF">
      <w:pPr>
        <w:ind w:left="0"/>
      </w:pPr>
    </w:p>
    <w:p w14:paraId="2A1B4FD0" w14:textId="65C0A7EB" w:rsidR="006215AF" w:rsidRDefault="006215AF" w:rsidP="006215AF">
      <w:pPr>
        <w:ind w:left="0"/>
      </w:pPr>
      <w:r w:rsidRPr="007073E5">
        <w:rPr>
          <w:b/>
          <w:bCs/>
        </w:rPr>
        <w:t xml:space="preserve">HINT: </w:t>
      </w:r>
      <w:r w:rsidRPr="007073E5">
        <w:t>Use hash symbol (</w:t>
      </w:r>
      <w:r w:rsidRPr="007073E5">
        <w:rPr>
          <w:rFonts w:ascii="Consolas" w:hAnsi="Consolas"/>
        </w:rPr>
        <w:t>#</w:t>
      </w:r>
      <w:r w:rsidRPr="007073E5">
        <w:t>)</w:t>
      </w:r>
      <w:r>
        <w:t xml:space="preserve"> as the first character of the message text to comment out the warning message. Such record will be treated by Phoenix clients as if there was no warning message configured.</w:t>
      </w:r>
    </w:p>
    <w:p w14:paraId="2AF6DB88" w14:textId="77777777" w:rsidR="006215AF" w:rsidRDefault="006215AF" w:rsidP="006215AF">
      <w:pPr>
        <w:ind w:left="0"/>
      </w:pPr>
    </w:p>
    <w:p w14:paraId="60087A7F" w14:textId="2DBA192E" w:rsidR="006215AF" w:rsidRDefault="006215AF" w:rsidP="006215AF">
      <w:pPr>
        <w:pStyle w:val="Nadpis5"/>
      </w:pPr>
      <w:bookmarkStart w:id="736" w:name="_Toc221813828"/>
      <w:r>
        <w:t>Environment Lockdown</w:t>
      </w:r>
      <w:bookmarkEnd w:id="736"/>
    </w:p>
    <w:p w14:paraId="04DE37A7" w14:textId="3333A9DE" w:rsidR="00CC00BC" w:rsidRDefault="00AB7E0F" w:rsidP="00AB7E0F">
      <w:pPr>
        <w:ind w:left="0"/>
      </w:pPr>
      <w:r>
        <w:t xml:space="preserve">In the Main form, check </w:t>
      </w:r>
      <w:r w:rsidRPr="00AB7E0F">
        <w:rPr>
          <w:b/>
          <w:bCs/>
          <w:sz w:val="18"/>
          <w:szCs w:val="18"/>
        </w:rPr>
        <w:t>Environment lockdown</w:t>
      </w:r>
      <w:r>
        <w:t xml:space="preserve"> check box </w:t>
      </w:r>
      <w:r w:rsidR="00CE61AE">
        <w:t xml:space="preserve">below the main grid </w:t>
      </w:r>
      <w:r>
        <w:t xml:space="preserve">to lock out users from the selected test environment. </w:t>
      </w:r>
      <w:r w:rsidR="00337464">
        <w:t>For new sessions, l</w:t>
      </w:r>
      <w:r w:rsidR="00CC00BC">
        <w:t>ocked environment will fail to initialize.</w:t>
      </w:r>
      <w:r w:rsidR="00337464">
        <w:t xml:space="preserve"> For existing sessions, </w:t>
      </w:r>
      <w:r w:rsidR="00031D90">
        <w:t xml:space="preserve">the environment remains initialized, but </w:t>
      </w:r>
      <w:r w:rsidR="00337464">
        <w:t>no operations will be allowed.</w:t>
      </w:r>
    </w:p>
    <w:p w14:paraId="7C68D929" w14:textId="77777777" w:rsidR="00031D90" w:rsidRDefault="00031D90" w:rsidP="00AB7E0F">
      <w:pPr>
        <w:ind w:left="0"/>
      </w:pPr>
    </w:p>
    <w:p w14:paraId="7DF36933" w14:textId="019ABF76" w:rsidR="00031D90" w:rsidRDefault="00031D90" w:rsidP="00AB7E0F">
      <w:pPr>
        <w:ind w:left="0"/>
      </w:pPr>
      <w:r>
        <w:t>Information about locked environment is displayed in the Lock Dock:</w:t>
      </w:r>
    </w:p>
    <w:p w14:paraId="6B386F08" w14:textId="77777777" w:rsidR="00031D90" w:rsidRDefault="00031D90" w:rsidP="00031D90">
      <w:pPr>
        <w:jc w:val="center"/>
        <w:rPr>
          <w:i/>
          <w:iCs w:val="0"/>
          <w:sz w:val="18"/>
          <w:szCs w:val="18"/>
        </w:rPr>
      </w:pPr>
    </w:p>
    <w:p w14:paraId="6F087579" w14:textId="77777777" w:rsidR="00031D90" w:rsidRDefault="00031D90" w:rsidP="00031D90">
      <w:pPr>
        <w:jc w:val="center"/>
        <w:rPr>
          <w:i/>
          <w:iCs w:val="0"/>
          <w:sz w:val="18"/>
          <w:szCs w:val="18"/>
        </w:rPr>
      </w:pPr>
      <w:r w:rsidRPr="00162410">
        <w:rPr>
          <w:i/>
          <w:iCs w:val="0"/>
          <w:noProof/>
          <w:sz w:val="18"/>
          <w:szCs w:val="18"/>
        </w:rPr>
        <w:drawing>
          <wp:inline distT="0" distB="0" distL="0" distR="0" wp14:anchorId="485F9114" wp14:editId="154D76E6">
            <wp:extent cx="1400370" cy="228632"/>
            <wp:effectExtent l="0" t="0" r="0" b="0"/>
            <wp:docPr id="569" name="Obrázek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400370" cy="228632"/>
                    </a:xfrm>
                    <a:prstGeom prst="rect">
                      <a:avLst/>
                    </a:prstGeom>
                  </pic:spPr>
                </pic:pic>
              </a:graphicData>
            </a:graphic>
          </wp:inline>
        </w:drawing>
      </w:r>
    </w:p>
    <w:p w14:paraId="328F8EA1" w14:textId="77777777" w:rsidR="00031D90" w:rsidRDefault="00031D90" w:rsidP="00031D90">
      <w:pPr>
        <w:jc w:val="center"/>
        <w:rPr>
          <w:i/>
          <w:iCs w:val="0"/>
          <w:sz w:val="18"/>
          <w:szCs w:val="18"/>
        </w:rPr>
      </w:pPr>
      <w:r>
        <w:rPr>
          <w:i/>
          <w:iCs w:val="0"/>
          <w:sz w:val="18"/>
          <w:szCs w:val="18"/>
        </w:rPr>
        <w:t>Lock Dock – locked environment</w:t>
      </w:r>
    </w:p>
    <w:p w14:paraId="7D06AC22" w14:textId="77777777" w:rsidR="00CC00BC" w:rsidRDefault="00CC00BC" w:rsidP="00AB7E0F">
      <w:pPr>
        <w:ind w:left="0"/>
      </w:pPr>
    </w:p>
    <w:p w14:paraId="1C714B93" w14:textId="031A3B44" w:rsidR="00522B20" w:rsidRPr="009C3AF5" w:rsidRDefault="00522B20" w:rsidP="00382F1A">
      <w:pPr>
        <w:pStyle w:val="Nadpis6"/>
      </w:pPr>
      <w:bookmarkStart w:id="737" w:name="_Toc221813829"/>
      <w:r w:rsidRPr="009C3AF5">
        <w:t>Process Overview</w:t>
      </w:r>
      <w:bookmarkEnd w:id="737"/>
    </w:p>
    <w:p w14:paraId="260946EB" w14:textId="016B42F5" w:rsidR="00522B20" w:rsidRPr="00147068" w:rsidRDefault="007A43F1">
      <w:pPr>
        <w:pStyle w:val="Odstavecseseznamem"/>
        <w:numPr>
          <w:ilvl w:val="0"/>
          <w:numId w:val="92"/>
        </w:numPr>
      </w:pPr>
      <w:r>
        <w:t xml:space="preserve">Process lock is inserted into </w:t>
      </w:r>
      <w:r w:rsidRPr="00147068">
        <w:rPr>
          <w:rFonts w:ascii="Consolas" w:hAnsi="Consolas"/>
        </w:rPr>
        <w:t>RMSTOOL_OWN.</w:t>
      </w:r>
      <w:r w:rsidR="00147068" w:rsidRPr="00147068">
        <w:rPr>
          <w:rFonts w:ascii="Consolas" w:hAnsi="Consolas"/>
        </w:rPr>
        <w:t>RMSTOOL_</w:t>
      </w:r>
      <w:r w:rsidRPr="00147068">
        <w:rPr>
          <w:rFonts w:ascii="Consolas" w:hAnsi="Consolas"/>
        </w:rPr>
        <w:t>PROCESS_LOCK</w:t>
      </w:r>
      <w:r w:rsidR="00147068">
        <w:t xml:space="preserve"> table with </w:t>
      </w:r>
      <w:r w:rsidR="00147068" w:rsidRPr="00147068">
        <w:rPr>
          <w:rFonts w:ascii="Consolas" w:hAnsi="Consolas"/>
        </w:rPr>
        <w:t>PROCESS_NAME = “ENVIRONMENT”</w:t>
      </w:r>
    </w:p>
    <w:p w14:paraId="0AF45499" w14:textId="3FA682D7" w:rsidR="00147068" w:rsidRDefault="00AF2130">
      <w:pPr>
        <w:pStyle w:val="Odstavecseseznamem"/>
        <w:numPr>
          <w:ilvl w:val="0"/>
          <w:numId w:val="92"/>
        </w:numPr>
      </w:pPr>
      <w:r>
        <w:t xml:space="preserve">Trigger </w:t>
      </w:r>
      <w:r w:rsidRPr="00AF2130">
        <w:rPr>
          <w:rFonts w:ascii="Consolas" w:hAnsi="Consolas"/>
        </w:rPr>
        <w:t>RMSTOOL_OWN.RMSTOOL_PROCESS_LOCK</w:t>
      </w:r>
      <w:r>
        <w:t xml:space="preserve"> invokes DBMS Alert with message “</w:t>
      </w:r>
      <w:r w:rsidRPr="00AF2130">
        <w:rPr>
          <w:rFonts w:ascii="Consolas" w:hAnsi="Consolas"/>
        </w:rPr>
        <w:t>PROC_LOCK_CHG_&lt;env&gt;</w:t>
      </w:r>
      <w:r>
        <w:t>” that is picked up by running Phoenix clients</w:t>
      </w:r>
      <w:r w:rsidR="00E46A66">
        <w:t xml:space="preserve"> that will disable the particular </w:t>
      </w:r>
      <w:r w:rsidR="00961A13">
        <w:t xml:space="preserve">testing </w:t>
      </w:r>
      <w:r w:rsidR="00E46A66">
        <w:t>environment</w:t>
      </w:r>
      <w:r w:rsidR="00961A13">
        <w:t xml:space="preserve"> in their GUI</w:t>
      </w:r>
      <w:r w:rsidR="00E46A66">
        <w:t>.</w:t>
      </w:r>
    </w:p>
    <w:p w14:paraId="096014B7" w14:textId="20D590BF" w:rsidR="00522B20" w:rsidRDefault="00522B20" w:rsidP="00AB7E0F">
      <w:pPr>
        <w:ind w:left="0"/>
      </w:pPr>
    </w:p>
    <w:p w14:paraId="0370EF60" w14:textId="76C54347" w:rsidR="00522B20" w:rsidRDefault="00522B20" w:rsidP="00382F1A">
      <w:pPr>
        <w:pStyle w:val="Nadpis6"/>
      </w:pPr>
      <w:bookmarkStart w:id="738" w:name="_Toc221813830"/>
      <w:r w:rsidRPr="00B64FF8">
        <w:t xml:space="preserve">Role </w:t>
      </w:r>
      <w:r w:rsidR="00382F1A">
        <w:t>D</w:t>
      </w:r>
      <w:r>
        <w:t>ifferences</w:t>
      </w:r>
      <w:bookmarkEnd w:id="738"/>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522B20" w:rsidRPr="00DF00E8" w14:paraId="64869999" w14:textId="77777777" w:rsidTr="00C91799">
        <w:trPr>
          <w:trHeight w:val="277"/>
        </w:trPr>
        <w:tc>
          <w:tcPr>
            <w:tcW w:w="3490" w:type="dxa"/>
            <w:shd w:val="clear" w:color="auto" w:fill="D9D9D9" w:themeFill="background1" w:themeFillShade="D9"/>
          </w:tcPr>
          <w:p w14:paraId="6033FDC5" w14:textId="77777777" w:rsidR="00522B20" w:rsidRPr="00DF00E8" w:rsidRDefault="00522B20" w:rsidP="00C91799">
            <w:pPr>
              <w:ind w:left="0"/>
              <w:rPr>
                <w:b/>
                <w:bCs/>
              </w:rPr>
            </w:pPr>
            <w:r>
              <w:rPr>
                <w:b/>
                <w:bCs/>
              </w:rPr>
              <w:t>Action / Role</w:t>
            </w:r>
          </w:p>
        </w:tc>
        <w:tc>
          <w:tcPr>
            <w:tcW w:w="1163" w:type="dxa"/>
            <w:shd w:val="clear" w:color="auto" w:fill="D9D9D9" w:themeFill="background1" w:themeFillShade="D9"/>
          </w:tcPr>
          <w:p w14:paraId="459B4A47" w14:textId="77777777" w:rsidR="00522B20" w:rsidRPr="00F374A6" w:rsidRDefault="00522B20" w:rsidP="00C91799">
            <w:pPr>
              <w:ind w:left="0"/>
              <w:jc w:val="center"/>
              <w:rPr>
                <w:b/>
                <w:bCs/>
              </w:rPr>
            </w:pPr>
            <w:r w:rsidRPr="00F374A6">
              <w:rPr>
                <w:b/>
                <w:bCs/>
              </w:rPr>
              <w:t>ADMIN</w:t>
            </w:r>
          </w:p>
        </w:tc>
        <w:tc>
          <w:tcPr>
            <w:tcW w:w="1163" w:type="dxa"/>
            <w:shd w:val="clear" w:color="auto" w:fill="D9D9D9" w:themeFill="background1" w:themeFillShade="D9"/>
          </w:tcPr>
          <w:p w14:paraId="717D6C38" w14:textId="77777777" w:rsidR="00522B20" w:rsidRPr="00DF00E8" w:rsidRDefault="00522B20" w:rsidP="00C91799">
            <w:pPr>
              <w:ind w:left="0"/>
              <w:jc w:val="center"/>
              <w:rPr>
                <w:b/>
                <w:bCs/>
              </w:rPr>
            </w:pPr>
            <w:r>
              <w:rPr>
                <w:b/>
                <w:bCs/>
              </w:rPr>
              <w:t>LEAD</w:t>
            </w:r>
          </w:p>
        </w:tc>
        <w:tc>
          <w:tcPr>
            <w:tcW w:w="1180" w:type="dxa"/>
            <w:shd w:val="clear" w:color="auto" w:fill="D9D9D9" w:themeFill="background1" w:themeFillShade="D9"/>
          </w:tcPr>
          <w:p w14:paraId="73AD85CB" w14:textId="77777777" w:rsidR="00522B20" w:rsidRPr="00DF00E8" w:rsidRDefault="00522B20" w:rsidP="00C91799">
            <w:pPr>
              <w:ind w:left="0"/>
              <w:jc w:val="center"/>
              <w:rPr>
                <w:b/>
                <w:bCs/>
              </w:rPr>
            </w:pPr>
            <w:r>
              <w:rPr>
                <w:b/>
                <w:bCs/>
              </w:rPr>
              <w:t>TESTING-VF</w:t>
            </w:r>
          </w:p>
        </w:tc>
        <w:tc>
          <w:tcPr>
            <w:tcW w:w="1180" w:type="dxa"/>
            <w:shd w:val="clear" w:color="auto" w:fill="D9D9D9" w:themeFill="background1" w:themeFillShade="D9"/>
          </w:tcPr>
          <w:p w14:paraId="62F2BAD9" w14:textId="77777777" w:rsidR="00522B20" w:rsidRPr="00DF00E8" w:rsidRDefault="00522B20" w:rsidP="00C91799">
            <w:pPr>
              <w:ind w:left="0"/>
              <w:jc w:val="center"/>
              <w:rPr>
                <w:b/>
                <w:bCs/>
              </w:rPr>
            </w:pPr>
            <w:r>
              <w:rPr>
                <w:b/>
                <w:bCs/>
              </w:rPr>
              <w:t>TESTING-IBM</w:t>
            </w:r>
          </w:p>
        </w:tc>
        <w:tc>
          <w:tcPr>
            <w:tcW w:w="1180" w:type="dxa"/>
            <w:shd w:val="clear" w:color="auto" w:fill="D9D9D9" w:themeFill="background1" w:themeFillShade="D9"/>
          </w:tcPr>
          <w:p w14:paraId="14F70BA6" w14:textId="77777777" w:rsidR="00522B20" w:rsidRPr="00DF00E8" w:rsidRDefault="00522B20" w:rsidP="00C91799">
            <w:pPr>
              <w:ind w:left="0"/>
              <w:jc w:val="center"/>
              <w:rPr>
                <w:b/>
                <w:bCs/>
              </w:rPr>
            </w:pPr>
            <w:r>
              <w:rPr>
                <w:b/>
                <w:bCs/>
              </w:rPr>
              <w:t>TESTING-V2</w:t>
            </w:r>
          </w:p>
        </w:tc>
      </w:tr>
      <w:tr w:rsidR="00522B20" w14:paraId="17653B99" w14:textId="77777777" w:rsidTr="00C91799">
        <w:trPr>
          <w:trHeight w:val="219"/>
        </w:trPr>
        <w:tc>
          <w:tcPr>
            <w:tcW w:w="3490" w:type="dxa"/>
          </w:tcPr>
          <w:p w14:paraId="1ABF6890" w14:textId="608D0854" w:rsidR="00522B20" w:rsidRPr="00D771E3" w:rsidRDefault="00522B20" w:rsidP="00C91799">
            <w:pPr>
              <w:ind w:left="0"/>
              <w:rPr>
                <w:b/>
                <w:bCs/>
              </w:rPr>
            </w:pPr>
            <w:r w:rsidRPr="00D771E3">
              <w:rPr>
                <w:b/>
                <w:bCs/>
              </w:rPr>
              <w:t xml:space="preserve">Access to </w:t>
            </w:r>
            <w:r>
              <w:rPr>
                <w:b/>
                <w:bCs/>
              </w:rPr>
              <w:t>Environment Lockdown</w:t>
            </w:r>
            <w:r w:rsidR="00382F1A">
              <w:rPr>
                <w:b/>
                <w:bCs/>
              </w:rPr>
              <w:t xml:space="preserve"> GUI</w:t>
            </w:r>
          </w:p>
        </w:tc>
        <w:tc>
          <w:tcPr>
            <w:tcW w:w="1163" w:type="dxa"/>
          </w:tcPr>
          <w:p w14:paraId="3C1B17F5" w14:textId="77777777" w:rsidR="00522B20" w:rsidRDefault="00522B20" w:rsidP="00C91799">
            <w:pPr>
              <w:ind w:left="0"/>
              <w:jc w:val="center"/>
            </w:pPr>
            <w:r>
              <w:t>Y</w:t>
            </w:r>
          </w:p>
        </w:tc>
        <w:tc>
          <w:tcPr>
            <w:tcW w:w="1163" w:type="dxa"/>
          </w:tcPr>
          <w:p w14:paraId="7672DBF5" w14:textId="77777777" w:rsidR="00522B20" w:rsidRPr="00D771E3" w:rsidRDefault="00522B20" w:rsidP="00C91799">
            <w:pPr>
              <w:ind w:left="0"/>
              <w:jc w:val="center"/>
            </w:pPr>
            <w:r>
              <w:t>N</w:t>
            </w:r>
          </w:p>
        </w:tc>
        <w:tc>
          <w:tcPr>
            <w:tcW w:w="1180" w:type="dxa"/>
          </w:tcPr>
          <w:p w14:paraId="2F6D2A8F" w14:textId="77777777" w:rsidR="00522B20" w:rsidRPr="00D771E3" w:rsidRDefault="00522B20" w:rsidP="00C91799">
            <w:pPr>
              <w:ind w:left="0"/>
              <w:jc w:val="center"/>
            </w:pPr>
            <w:r>
              <w:t>N</w:t>
            </w:r>
          </w:p>
        </w:tc>
        <w:tc>
          <w:tcPr>
            <w:tcW w:w="1180" w:type="dxa"/>
          </w:tcPr>
          <w:p w14:paraId="0A0680CD" w14:textId="77777777" w:rsidR="00522B20" w:rsidRPr="00D771E3" w:rsidRDefault="00522B20" w:rsidP="00C91799">
            <w:pPr>
              <w:ind w:left="0"/>
              <w:jc w:val="center"/>
            </w:pPr>
            <w:r>
              <w:t>N</w:t>
            </w:r>
          </w:p>
        </w:tc>
        <w:tc>
          <w:tcPr>
            <w:tcW w:w="1180" w:type="dxa"/>
          </w:tcPr>
          <w:p w14:paraId="3687EB93" w14:textId="77777777" w:rsidR="00522B20" w:rsidRPr="00D771E3" w:rsidRDefault="00522B20" w:rsidP="00C91799">
            <w:pPr>
              <w:ind w:left="0"/>
              <w:jc w:val="center"/>
            </w:pPr>
            <w:r>
              <w:t>N</w:t>
            </w:r>
          </w:p>
        </w:tc>
      </w:tr>
    </w:tbl>
    <w:p w14:paraId="21AC2437" w14:textId="77777777" w:rsidR="00522B20" w:rsidRPr="00490FB3" w:rsidRDefault="00522B20" w:rsidP="00522B20"/>
    <w:p w14:paraId="3D6EDE36" w14:textId="2BFCA3F9" w:rsidR="006215AF" w:rsidRDefault="006215AF" w:rsidP="006215AF">
      <w:pPr>
        <w:pStyle w:val="Nadpis5"/>
      </w:pPr>
      <w:bookmarkStart w:id="739" w:name="_Toc221813831"/>
      <w:r>
        <w:t>Disabling Cleansing Tasks</w:t>
      </w:r>
      <w:bookmarkEnd w:id="739"/>
    </w:p>
    <w:p w14:paraId="01AD31A0" w14:textId="5EFA3FDB" w:rsidR="00382F1A" w:rsidRDefault="00382F1A" w:rsidP="006215AF">
      <w:pPr>
        <w:ind w:left="0"/>
      </w:pPr>
      <w:r>
        <w:t xml:space="preserve">Cleansing tasks can be individually enabled or disabled by application administrator. See </w:t>
      </w:r>
      <w:hyperlink w:anchor="_Cleansing_Restrictions" w:history="1">
        <w:r>
          <w:rPr>
            <w:rStyle w:val="Hypertextovodkaz"/>
          </w:rPr>
          <w:t>Cleansing Restrictions</w:t>
        </w:r>
      </w:hyperlink>
      <w:r>
        <w:t xml:space="preserve"> for more details.</w:t>
      </w:r>
    </w:p>
    <w:p w14:paraId="0A46B5A2" w14:textId="77777777" w:rsidR="006215AF" w:rsidRDefault="006215AF" w:rsidP="006215AF">
      <w:pPr>
        <w:ind w:left="0"/>
      </w:pPr>
    </w:p>
    <w:p w14:paraId="18167152" w14:textId="028D3D2A" w:rsidR="006215AF" w:rsidRDefault="006215AF" w:rsidP="006215AF">
      <w:pPr>
        <w:ind w:left="0"/>
      </w:pPr>
      <w:r>
        <w:t xml:space="preserve">Disabled cleansing tasks are displayed in the Cleansing Processing Options form with a warning symbol </w:t>
      </w:r>
      <w:r>
        <w:rPr>
          <w:noProof/>
        </w:rPr>
        <w:drawing>
          <wp:inline distT="0" distB="0" distL="0" distR="0" wp14:anchorId="476E3504" wp14:editId="445E59E5">
            <wp:extent cx="154305" cy="154305"/>
            <wp:effectExtent l="0" t="0" r="0" b="0"/>
            <wp:docPr id="639" name="Obrázek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t xml:space="preserve"> adjacent to their particular check box – see </w:t>
      </w:r>
      <w:hyperlink w:anchor="_Disabled_Cleansing_Tasks" w:history="1">
        <w:r w:rsidRPr="006215AF">
          <w:rPr>
            <w:rStyle w:val="Hypertextovodkaz"/>
          </w:rPr>
          <w:t>Disabled Cleansing Tasks</w:t>
        </w:r>
      </w:hyperlink>
      <w:r>
        <w:t xml:space="preserve"> for more details on the visualization.</w:t>
      </w:r>
    </w:p>
    <w:p w14:paraId="7F70258F" w14:textId="262A44B1" w:rsidR="00DE7F02" w:rsidRDefault="00DE7F02" w:rsidP="006215AF">
      <w:pPr>
        <w:ind w:left="0"/>
      </w:pPr>
    </w:p>
    <w:p w14:paraId="34156804" w14:textId="1F521AF0" w:rsidR="00DE7F02" w:rsidRDefault="00DE7F02" w:rsidP="00DE7F02">
      <w:pPr>
        <w:pStyle w:val="Nadpis5"/>
      </w:pPr>
      <w:bookmarkStart w:id="740" w:name="_Toc221813832"/>
      <w:r>
        <w:t>Configuring Ignorable InstantLink Alarms</w:t>
      </w:r>
      <w:bookmarkEnd w:id="740"/>
    </w:p>
    <w:p w14:paraId="2D749493" w14:textId="46A997D8" w:rsidR="00DE7F02" w:rsidRDefault="00DE7F02" w:rsidP="00DE7F02">
      <w:pPr>
        <w:ind w:left="0"/>
      </w:pPr>
      <w:r>
        <w:lastRenderedPageBreak/>
        <w:t xml:space="preserve">Environment admins do not clear InstantLink alarms periodically which might lead to increased number of uncleared InstantLink alarms that are reported to Phoenix users before cleansing. To exclude specific uncleared InstantLink alarms from being reported, configure their attributes in configuration table </w:t>
      </w:r>
      <w:r w:rsidRPr="00DE7F02">
        <w:rPr>
          <w:rFonts w:ascii="Consolas" w:hAnsi="Consolas"/>
        </w:rPr>
        <w:t>RMSTOOL_IGNORED_IL_ALARMS_REF</w:t>
      </w:r>
      <w:r>
        <w:t xml:space="preserve">. </w:t>
      </w:r>
    </w:p>
    <w:p w14:paraId="50DA59DE" w14:textId="77777777" w:rsidR="00DE7F02" w:rsidRDefault="00DE7F02" w:rsidP="00DE7F02">
      <w:pPr>
        <w:ind w:left="0"/>
      </w:pPr>
    </w:p>
    <w:p w14:paraId="6C7031F0" w14:textId="220F5BF1" w:rsidR="00DE7F02" w:rsidRDefault="00DE7F02" w:rsidP="00DE7F02">
      <w:pPr>
        <w:ind w:left="0"/>
      </w:pPr>
      <w:r>
        <w:t xml:space="preserve">See </w:t>
      </w:r>
      <w:hyperlink w:anchor="_Table_RMSTOOL_IGNORED_IL_ALARMS_REF" w:history="1">
        <w:r>
          <w:rPr>
            <w:rStyle w:val="Hypertextovodkaz"/>
            <w:rFonts w:ascii="Consolas" w:hAnsi="Consolas"/>
          </w:rPr>
          <w:t>Table RMSTOOL_IGNORED_IL_ALARMS_REF</w:t>
        </w:r>
      </w:hyperlink>
      <w:r>
        <w:t xml:space="preserve"> for table specification.</w:t>
      </w:r>
    </w:p>
    <w:p w14:paraId="34442B69" w14:textId="63B68744" w:rsidR="00DE7F02" w:rsidRDefault="00DE7F02" w:rsidP="00DE7F02">
      <w:pPr>
        <w:ind w:left="0"/>
      </w:pPr>
      <w:r>
        <w:t xml:space="preserve">Only </w:t>
      </w:r>
      <w:r w:rsidRPr="00DE7F02">
        <w:rPr>
          <w:rFonts w:ascii="Consolas" w:hAnsi="Consolas"/>
        </w:rPr>
        <w:t>non-NULL</w:t>
      </w:r>
      <w:r>
        <w:t xml:space="preserve"> values are considered.</w:t>
      </w:r>
    </w:p>
    <w:p w14:paraId="3F5C8546" w14:textId="77777777" w:rsidR="00DE7F02" w:rsidRDefault="00DE7F02" w:rsidP="00DE7F02"/>
    <w:p w14:paraId="3E99F9EA" w14:textId="77777777" w:rsidR="00DE7F02" w:rsidRDefault="00DE7F02" w:rsidP="006215AF">
      <w:pPr>
        <w:ind w:left="0"/>
      </w:pPr>
    </w:p>
    <w:p w14:paraId="325511C9" w14:textId="049828A3" w:rsidR="000B0640" w:rsidRDefault="000B0640" w:rsidP="007073E5">
      <w:pPr>
        <w:ind w:left="0"/>
      </w:pPr>
      <w:bookmarkStart w:id="741" w:name="_Configuring_Environment_Warning"/>
      <w:bookmarkEnd w:id="741"/>
    </w:p>
    <w:p w14:paraId="2E7BF696" w14:textId="628B4B02" w:rsidR="00157BC9" w:rsidRDefault="00051107" w:rsidP="00CD44D1">
      <w:pPr>
        <w:pStyle w:val="Nadpis3"/>
      </w:pPr>
      <w:bookmarkStart w:id="742" w:name="_Advanced_Context_Menu"/>
      <w:bookmarkStart w:id="743" w:name="_Toc221813833"/>
      <w:bookmarkEnd w:id="742"/>
      <w:r>
        <w:t>Advanced Context Menu</w:t>
      </w:r>
      <w:bookmarkEnd w:id="743"/>
    </w:p>
    <w:p w14:paraId="14C982CA" w14:textId="0D18A279" w:rsidR="000B0640" w:rsidRDefault="000B0640" w:rsidP="00A738FD">
      <w:pPr>
        <w:ind w:left="0"/>
      </w:pPr>
      <w:r>
        <w:t xml:space="preserve">In Main form, press right mouse button on the main grid to </w:t>
      </w:r>
      <w:r w:rsidR="00A738FD">
        <w:t>open</w:t>
      </w:r>
      <w:r>
        <w:t xml:space="preserve"> context menu with additional options</w:t>
      </w:r>
      <w:r w:rsidR="00A738FD">
        <w:t xml:space="preserve"> for manipulation with data present in the main grid</w:t>
      </w:r>
      <w:r>
        <w:t>:</w:t>
      </w:r>
    </w:p>
    <w:p w14:paraId="554B8F75" w14:textId="4ECB6A66" w:rsidR="000B0640" w:rsidRDefault="000B0640" w:rsidP="000B0640"/>
    <w:p w14:paraId="6CBD9E4C" w14:textId="6F9F3009" w:rsidR="000B0640" w:rsidRDefault="0065136F" w:rsidP="0065136F">
      <w:pPr>
        <w:jc w:val="center"/>
      </w:pPr>
      <w:r w:rsidRPr="0065136F">
        <w:rPr>
          <w:noProof/>
        </w:rPr>
        <w:drawing>
          <wp:inline distT="0" distB="0" distL="0" distR="0" wp14:anchorId="6F77E9FE" wp14:editId="665896D4">
            <wp:extent cx="1762371" cy="1590897"/>
            <wp:effectExtent l="0" t="0" r="9525" b="9525"/>
            <wp:docPr id="570" name="Obrázek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3"/>
                    <a:stretch>
                      <a:fillRect/>
                    </a:stretch>
                  </pic:blipFill>
                  <pic:spPr>
                    <a:xfrm>
                      <a:off x="0" y="0"/>
                      <a:ext cx="1762371" cy="1590897"/>
                    </a:xfrm>
                    <a:prstGeom prst="rect">
                      <a:avLst/>
                    </a:prstGeom>
                  </pic:spPr>
                </pic:pic>
              </a:graphicData>
            </a:graphic>
          </wp:inline>
        </w:drawing>
      </w:r>
    </w:p>
    <w:p w14:paraId="4902AE1F" w14:textId="677F24C1" w:rsidR="0065136F" w:rsidRPr="0065136F" w:rsidRDefault="0065136F" w:rsidP="0065136F">
      <w:pPr>
        <w:jc w:val="center"/>
        <w:rPr>
          <w:i/>
          <w:iCs w:val="0"/>
          <w:sz w:val="18"/>
          <w:szCs w:val="18"/>
        </w:rPr>
      </w:pPr>
      <w:r w:rsidRPr="0065136F">
        <w:rPr>
          <w:i/>
          <w:iCs w:val="0"/>
          <w:sz w:val="18"/>
          <w:szCs w:val="18"/>
        </w:rPr>
        <w:t>Advanced context menu</w:t>
      </w:r>
    </w:p>
    <w:p w14:paraId="506FD1E2" w14:textId="77777777" w:rsidR="000B0640" w:rsidRDefault="000B0640" w:rsidP="000B0640"/>
    <w:p w14:paraId="4F2C4835" w14:textId="5D719BFE" w:rsidR="003210F4" w:rsidRDefault="0065136F" w:rsidP="00A738FD">
      <w:pPr>
        <w:ind w:left="0"/>
      </w:pPr>
      <w:r>
        <w:t xml:space="preserve">Select </w:t>
      </w:r>
      <w:r w:rsidRPr="0065136F">
        <w:rPr>
          <w:b/>
          <w:bCs/>
          <w:sz w:val="18"/>
          <w:szCs w:val="18"/>
        </w:rPr>
        <w:t>PASTE</w:t>
      </w:r>
      <w:r>
        <w:t xml:space="preserve"> menu item to </w:t>
      </w:r>
      <w:r w:rsidR="003210F4">
        <w:t xml:space="preserve">open Import Properties form to import inventory items currently present in clipboard. See </w:t>
      </w:r>
      <w:hyperlink w:anchor="_Advanced_Import" w:history="1">
        <w:r w:rsidR="003210F4" w:rsidRPr="003210F4">
          <w:rPr>
            <w:rStyle w:val="Hypertextovodkaz"/>
          </w:rPr>
          <w:t>Advanced Import</w:t>
        </w:r>
      </w:hyperlink>
      <w:r w:rsidR="003210F4">
        <w:t xml:space="preserve"> for more details. </w:t>
      </w:r>
      <w:r>
        <w:t>See next chapters on details of the other items’ functionality.</w:t>
      </w:r>
      <w:r w:rsidR="003210F4">
        <w:t xml:space="preserve"> </w:t>
      </w:r>
    </w:p>
    <w:p w14:paraId="6A7A5283" w14:textId="71BC535D" w:rsidR="00A738FD" w:rsidRDefault="00A738FD" w:rsidP="00A738FD">
      <w:pPr>
        <w:ind w:left="0"/>
      </w:pPr>
    </w:p>
    <w:p w14:paraId="56E6BFBB" w14:textId="5CCF6D22" w:rsidR="00A738FD" w:rsidRDefault="00A738FD" w:rsidP="00F305E2">
      <w:pPr>
        <w:pStyle w:val="Nadpis5"/>
      </w:pPr>
      <w:bookmarkStart w:id="744" w:name="_Toc221813834"/>
      <w:r w:rsidRPr="00B64FF8">
        <w:t xml:space="preserve">Role </w:t>
      </w:r>
      <w:r w:rsidR="00F305E2">
        <w:t>D</w:t>
      </w:r>
      <w:r>
        <w:t>ifferences</w:t>
      </w:r>
      <w:bookmarkEnd w:id="744"/>
    </w:p>
    <w:tbl>
      <w:tblPr>
        <w:tblStyle w:val="Mkatabulky"/>
        <w:tblW w:w="9356" w:type="dxa"/>
        <w:tblInd w:w="-5" w:type="dxa"/>
        <w:tblLook w:val="04A0" w:firstRow="1" w:lastRow="0" w:firstColumn="1" w:lastColumn="0" w:noHBand="0" w:noVBand="1"/>
      </w:tblPr>
      <w:tblGrid>
        <w:gridCol w:w="3490"/>
        <w:gridCol w:w="1163"/>
        <w:gridCol w:w="1163"/>
        <w:gridCol w:w="1180"/>
        <w:gridCol w:w="1180"/>
        <w:gridCol w:w="1180"/>
      </w:tblGrid>
      <w:tr w:rsidR="00A738FD" w:rsidRPr="00DF00E8" w14:paraId="30051DDD" w14:textId="77777777" w:rsidTr="00C91799">
        <w:trPr>
          <w:trHeight w:val="277"/>
        </w:trPr>
        <w:tc>
          <w:tcPr>
            <w:tcW w:w="3490" w:type="dxa"/>
            <w:shd w:val="clear" w:color="auto" w:fill="D9D9D9" w:themeFill="background1" w:themeFillShade="D9"/>
          </w:tcPr>
          <w:p w14:paraId="21D95144" w14:textId="77777777" w:rsidR="00A738FD" w:rsidRPr="00DF00E8" w:rsidRDefault="00A738FD" w:rsidP="00C91799">
            <w:pPr>
              <w:ind w:left="0"/>
              <w:rPr>
                <w:b/>
                <w:bCs/>
              </w:rPr>
            </w:pPr>
            <w:r>
              <w:rPr>
                <w:b/>
                <w:bCs/>
              </w:rPr>
              <w:t>Action / Role</w:t>
            </w:r>
          </w:p>
        </w:tc>
        <w:tc>
          <w:tcPr>
            <w:tcW w:w="1163" w:type="dxa"/>
            <w:shd w:val="clear" w:color="auto" w:fill="D9D9D9" w:themeFill="background1" w:themeFillShade="D9"/>
          </w:tcPr>
          <w:p w14:paraId="290F6D0E" w14:textId="77777777" w:rsidR="00A738FD" w:rsidRPr="00F374A6" w:rsidRDefault="00A738FD" w:rsidP="00C91799">
            <w:pPr>
              <w:ind w:left="0"/>
              <w:jc w:val="center"/>
              <w:rPr>
                <w:b/>
                <w:bCs/>
              </w:rPr>
            </w:pPr>
            <w:r w:rsidRPr="00F374A6">
              <w:rPr>
                <w:b/>
                <w:bCs/>
              </w:rPr>
              <w:t>ADMIN</w:t>
            </w:r>
          </w:p>
        </w:tc>
        <w:tc>
          <w:tcPr>
            <w:tcW w:w="1163" w:type="dxa"/>
            <w:shd w:val="clear" w:color="auto" w:fill="D9D9D9" w:themeFill="background1" w:themeFillShade="D9"/>
          </w:tcPr>
          <w:p w14:paraId="4FD77346" w14:textId="77777777" w:rsidR="00A738FD" w:rsidRPr="00DF00E8" w:rsidRDefault="00A738FD" w:rsidP="00C91799">
            <w:pPr>
              <w:ind w:left="0"/>
              <w:jc w:val="center"/>
              <w:rPr>
                <w:b/>
                <w:bCs/>
              </w:rPr>
            </w:pPr>
            <w:r>
              <w:rPr>
                <w:b/>
                <w:bCs/>
              </w:rPr>
              <w:t>LEAD</w:t>
            </w:r>
          </w:p>
        </w:tc>
        <w:tc>
          <w:tcPr>
            <w:tcW w:w="1180" w:type="dxa"/>
            <w:shd w:val="clear" w:color="auto" w:fill="D9D9D9" w:themeFill="background1" w:themeFillShade="D9"/>
          </w:tcPr>
          <w:p w14:paraId="176E1F52" w14:textId="77777777" w:rsidR="00A738FD" w:rsidRPr="00DF00E8" w:rsidRDefault="00A738FD" w:rsidP="00C91799">
            <w:pPr>
              <w:ind w:left="0"/>
              <w:jc w:val="center"/>
              <w:rPr>
                <w:b/>
                <w:bCs/>
              </w:rPr>
            </w:pPr>
            <w:r>
              <w:rPr>
                <w:b/>
                <w:bCs/>
              </w:rPr>
              <w:t>TESTING-VF</w:t>
            </w:r>
          </w:p>
        </w:tc>
        <w:tc>
          <w:tcPr>
            <w:tcW w:w="1180" w:type="dxa"/>
            <w:shd w:val="clear" w:color="auto" w:fill="D9D9D9" w:themeFill="background1" w:themeFillShade="D9"/>
          </w:tcPr>
          <w:p w14:paraId="76B44CED" w14:textId="77777777" w:rsidR="00A738FD" w:rsidRPr="00DF00E8" w:rsidRDefault="00A738FD" w:rsidP="00C91799">
            <w:pPr>
              <w:ind w:left="0"/>
              <w:jc w:val="center"/>
              <w:rPr>
                <w:b/>
                <w:bCs/>
              </w:rPr>
            </w:pPr>
            <w:r>
              <w:rPr>
                <w:b/>
                <w:bCs/>
              </w:rPr>
              <w:t>TESTING-IBM</w:t>
            </w:r>
          </w:p>
        </w:tc>
        <w:tc>
          <w:tcPr>
            <w:tcW w:w="1180" w:type="dxa"/>
            <w:shd w:val="clear" w:color="auto" w:fill="D9D9D9" w:themeFill="background1" w:themeFillShade="D9"/>
          </w:tcPr>
          <w:p w14:paraId="7DF80C84" w14:textId="77777777" w:rsidR="00A738FD" w:rsidRPr="00DF00E8" w:rsidRDefault="00A738FD" w:rsidP="00C91799">
            <w:pPr>
              <w:ind w:left="0"/>
              <w:jc w:val="center"/>
              <w:rPr>
                <w:b/>
                <w:bCs/>
              </w:rPr>
            </w:pPr>
            <w:r>
              <w:rPr>
                <w:b/>
                <w:bCs/>
              </w:rPr>
              <w:t>TESTING-V2</w:t>
            </w:r>
          </w:p>
        </w:tc>
      </w:tr>
      <w:tr w:rsidR="00A738FD" w14:paraId="36747F4D" w14:textId="77777777" w:rsidTr="00C91799">
        <w:trPr>
          <w:trHeight w:val="219"/>
        </w:trPr>
        <w:tc>
          <w:tcPr>
            <w:tcW w:w="3490" w:type="dxa"/>
          </w:tcPr>
          <w:p w14:paraId="4F576F24" w14:textId="222DAE86" w:rsidR="00A738FD" w:rsidRPr="00D771E3" w:rsidRDefault="00A738FD" w:rsidP="00C91799">
            <w:pPr>
              <w:ind w:left="0"/>
              <w:rPr>
                <w:b/>
                <w:bCs/>
              </w:rPr>
            </w:pPr>
            <w:r w:rsidRPr="00D771E3">
              <w:rPr>
                <w:b/>
                <w:bCs/>
              </w:rPr>
              <w:t xml:space="preserve">Access to </w:t>
            </w:r>
            <w:r>
              <w:rPr>
                <w:b/>
                <w:bCs/>
              </w:rPr>
              <w:t>Advanced Context Menu (and all submenus)</w:t>
            </w:r>
          </w:p>
        </w:tc>
        <w:tc>
          <w:tcPr>
            <w:tcW w:w="1163" w:type="dxa"/>
          </w:tcPr>
          <w:p w14:paraId="684F9955" w14:textId="77777777" w:rsidR="00A738FD" w:rsidRDefault="00A738FD" w:rsidP="00C91799">
            <w:pPr>
              <w:ind w:left="0"/>
              <w:jc w:val="center"/>
            </w:pPr>
            <w:r>
              <w:t>Y</w:t>
            </w:r>
          </w:p>
        </w:tc>
        <w:tc>
          <w:tcPr>
            <w:tcW w:w="1163" w:type="dxa"/>
          </w:tcPr>
          <w:p w14:paraId="50BA493D" w14:textId="77777777" w:rsidR="00A738FD" w:rsidRPr="00D771E3" w:rsidRDefault="00A738FD" w:rsidP="00C91799">
            <w:pPr>
              <w:ind w:left="0"/>
              <w:jc w:val="center"/>
            </w:pPr>
            <w:r>
              <w:t>N</w:t>
            </w:r>
          </w:p>
        </w:tc>
        <w:tc>
          <w:tcPr>
            <w:tcW w:w="1180" w:type="dxa"/>
          </w:tcPr>
          <w:p w14:paraId="15989090" w14:textId="77777777" w:rsidR="00A738FD" w:rsidRPr="00D771E3" w:rsidRDefault="00A738FD" w:rsidP="00C91799">
            <w:pPr>
              <w:ind w:left="0"/>
              <w:jc w:val="center"/>
            </w:pPr>
            <w:r>
              <w:t>N</w:t>
            </w:r>
          </w:p>
        </w:tc>
        <w:tc>
          <w:tcPr>
            <w:tcW w:w="1180" w:type="dxa"/>
          </w:tcPr>
          <w:p w14:paraId="18EEB144" w14:textId="77777777" w:rsidR="00A738FD" w:rsidRPr="00D771E3" w:rsidRDefault="00A738FD" w:rsidP="00C91799">
            <w:pPr>
              <w:ind w:left="0"/>
              <w:jc w:val="center"/>
            </w:pPr>
            <w:r>
              <w:t>N</w:t>
            </w:r>
          </w:p>
        </w:tc>
        <w:tc>
          <w:tcPr>
            <w:tcW w:w="1180" w:type="dxa"/>
          </w:tcPr>
          <w:p w14:paraId="18134616" w14:textId="77777777" w:rsidR="00A738FD" w:rsidRPr="00D771E3" w:rsidRDefault="00A738FD" w:rsidP="00C91799">
            <w:pPr>
              <w:ind w:left="0"/>
              <w:jc w:val="center"/>
            </w:pPr>
            <w:r>
              <w:t>N</w:t>
            </w:r>
          </w:p>
        </w:tc>
      </w:tr>
    </w:tbl>
    <w:p w14:paraId="1E0DEA77" w14:textId="77777777" w:rsidR="003210F4" w:rsidRDefault="003210F4" w:rsidP="000B0640"/>
    <w:p w14:paraId="4C6E5D44" w14:textId="0332F66D" w:rsidR="00051107" w:rsidRPr="009C371A" w:rsidRDefault="00051107" w:rsidP="000A1322">
      <w:pPr>
        <w:pStyle w:val="Nadpis5"/>
      </w:pPr>
      <w:bookmarkStart w:id="745" w:name="_Toc221813835"/>
      <w:r w:rsidRPr="009C371A">
        <w:t>Fetch</w:t>
      </w:r>
      <w:r w:rsidR="009C371A" w:rsidRPr="009C371A">
        <w:t xml:space="preserve"> submenu</w:t>
      </w:r>
      <w:bookmarkEnd w:id="745"/>
      <w:r w:rsidRPr="009C371A">
        <w:t xml:space="preserve"> </w:t>
      </w:r>
    </w:p>
    <w:p w14:paraId="26A7807E" w14:textId="16B88E5C" w:rsidR="00882955" w:rsidRDefault="00134D90" w:rsidP="00CF5A04">
      <w:pPr>
        <w:ind w:left="0"/>
      </w:pPr>
      <w:r w:rsidRPr="00134D90">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Pr>
          <w:b/>
          <w:bCs/>
          <w:sz w:val="18"/>
          <w:szCs w:val="18"/>
        </w:rPr>
        <w:t>Fetch</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rPr>
          <w:b/>
          <w:bCs/>
          <w:sz w:val="18"/>
          <w:szCs w:val="18"/>
        </w:rPr>
        <w:t xml:space="preserve"> </w:t>
      </w:r>
      <w:r w:rsidR="00882955" w:rsidRPr="009C371A">
        <w:t>to fix missing or invalid data in the main grid</w:t>
      </w:r>
      <w:r w:rsidR="00F00592">
        <w:t xml:space="preserve">. </w:t>
      </w:r>
      <w:r w:rsidR="00F00592" w:rsidRPr="00F00592">
        <w:t xml:space="preserve">These operations are not needed </w:t>
      </w:r>
      <w:r w:rsidR="00F00592">
        <w:t xml:space="preserve">during normal operation </w:t>
      </w:r>
      <w:r w:rsidR="00F00592" w:rsidRPr="00F00592">
        <w:t xml:space="preserve">as </w:t>
      </w:r>
      <w:r w:rsidR="00F00592">
        <w:t xml:space="preserve">all </w:t>
      </w:r>
      <w:r w:rsidR="00F00592" w:rsidRPr="00F00592">
        <w:t xml:space="preserve">values are retrieved automatically during inventory import. </w:t>
      </w:r>
      <w:r w:rsidR="00F00592">
        <w:t xml:space="preserve">However, they come in handy during manual inserts or value updates in the main grid </w:t>
      </w:r>
      <w:r w:rsidR="00F00592" w:rsidRPr="00F00592">
        <w:t>(</w:t>
      </w:r>
      <w:r w:rsidR="00F00592" w:rsidRPr="00F00592">
        <w:rPr>
          <w:sz w:val="18"/>
          <w:szCs w:val="18"/>
        </w:rPr>
        <w:t>ADMIN</w:t>
      </w:r>
      <w:r w:rsidR="00F00592" w:rsidRPr="00F00592">
        <w:t xml:space="preserve"> role only)</w:t>
      </w:r>
      <w:r w:rsidR="007703C4">
        <w:t xml:space="preserve"> where missing values need to be retrieved or aligned</w:t>
      </w:r>
      <w:r w:rsidR="00F00592" w:rsidRPr="00F00592">
        <w:t>.</w:t>
      </w:r>
      <w:r w:rsidR="004A06F5">
        <w:t xml:space="preserve"> If specific rows are not selected, then all rows are processed.</w:t>
      </w:r>
    </w:p>
    <w:p w14:paraId="4BCB00C7" w14:textId="45E9AC95" w:rsidR="00B42B43" w:rsidRDefault="00B42B43" w:rsidP="00CF5A04">
      <w:pPr>
        <w:ind w:left="0"/>
      </w:pPr>
    </w:p>
    <w:p w14:paraId="68D086E1" w14:textId="24DFC387" w:rsidR="00882955" w:rsidRPr="00134D90" w:rsidRDefault="00134D90" w:rsidP="00134D90">
      <w:pPr>
        <w:ind w:left="0"/>
      </w:pPr>
      <w:r w:rsidRPr="00134D90">
        <w:t>Following options are available:</w:t>
      </w:r>
    </w:p>
    <w:p w14:paraId="375CDB2D" w14:textId="77777777" w:rsidR="00134D90" w:rsidRDefault="00134D90" w:rsidP="00882955">
      <w:pPr>
        <w:rPr>
          <w:highlight w:val="yellow"/>
        </w:rPr>
      </w:pPr>
    </w:p>
    <w:tbl>
      <w:tblPr>
        <w:tblStyle w:val="Mkatabulky"/>
        <w:tblW w:w="9356" w:type="dxa"/>
        <w:tblInd w:w="-5" w:type="dxa"/>
        <w:tblLook w:val="04A0" w:firstRow="1" w:lastRow="0" w:firstColumn="1" w:lastColumn="0" w:noHBand="0" w:noVBand="1"/>
      </w:tblPr>
      <w:tblGrid>
        <w:gridCol w:w="1843"/>
        <w:gridCol w:w="7513"/>
      </w:tblGrid>
      <w:tr w:rsidR="00CF5A04" w:rsidRPr="00DF00E8" w14:paraId="1ACF3B6A" w14:textId="77777777" w:rsidTr="00CF5A04">
        <w:trPr>
          <w:trHeight w:val="701"/>
        </w:trPr>
        <w:tc>
          <w:tcPr>
            <w:tcW w:w="1843" w:type="dxa"/>
            <w:shd w:val="clear" w:color="auto" w:fill="D9D9D9" w:themeFill="background1" w:themeFillShade="D9"/>
          </w:tcPr>
          <w:p w14:paraId="0B939A68" w14:textId="62E4EC69" w:rsidR="00CF5A04" w:rsidRPr="00DF00E8" w:rsidRDefault="00CF5A04" w:rsidP="00C91799">
            <w:pPr>
              <w:ind w:left="0"/>
              <w:rPr>
                <w:b/>
                <w:bCs/>
              </w:rPr>
            </w:pPr>
            <w:r>
              <w:rPr>
                <w:b/>
                <w:bCs/>
              </w:rPr>
              <w:t>Menu Item</w:t>
            </w:r>
          </w:p>
        </w:tc>
        <w:tc>
          <w:tcPr>
            <w:tcW w:w="7513" w:type="dxa"/>
            <w:shd w:val="clear" w:color="auto" w:fill="D9D9D9" w:themeFill="background1" w:themeFillShade="D9"/>
          </w:tcPr>
          <w:p w14:paraId="38972E12" w14:textId="77777777" w:rsidR="00CF5A04" w:rsidRPr="00DF00E8" w:rsidRDefault="00CF5A04" w:rsidP="00C91799">
            <w:pPr>
              <w:ind w:left="0"/>
              <w:rPr>
                <w:b/>
                <w:bCs/>
              </w:rPr>
            </w:pPr>
            <w:r w:rsidRPr="00DF00E8">
              <w:rPr>
                <w:b/>
                <w:bCs/>
              </w:rPr>
              <w:t>Description</w:t>
            </w:r>
          </w:p>
        </w:tc>
      </w:tr>
      <w:tr w:rsidR="00CF5A04" w:rsidRPr="00AD3D46" w14:paraId="574F2CA3" w14:textId="77777777" w:rsidTr="00CF5A04">
        <w:trPr>
          <w:trHeight w:val="219"/>
        </w:trPr>
        <w:tc>
          <w:tcPr>
            <w:tcW w:w="1843" w:type="dxa"/>
          </w:tcPr>
          <w:p w14:paraId="1B2700F1" w14:textId="51D162E1" w:rsidR="00CF5A04" w:rsidRPr="00AD3D46" w:rsidRDefault="00CF5A04" w:rsidP="00C91799">
            <w:pPr>
              <w:ind w:left="0"/>
              <w:rPr>
                <w:sz w:val="18"/>
                <w:szCs w:val="18"/>
              </w:rPr>
            </w:pPr>
            <w:r>
              <w:rPr>
                <w:b/>
                <w:bCs/>
                <w:sz w:val="18"/>
                <w:szCs w:val="18"/>
              </w:rPr>
              <w:t>Paired Inventory</w:t>
            </w:r>
          </w:p>
        </w:tc>
        <w:tc>
          <w:tcPr>
            <w:tcW w:w="7513" w:type="dxa"/>
          </w:tcPr>
          <w:p w14:paraId="425BD034" w14:textId="6F81FB7A" w:rsidR="00A612AE" w:rsidRPr="00B42B43" w:rsidRDefault="00A612AE" w:rsidP="00C91799">
            <w:pPr>
              <w:ind w:left="0"/>
            </w:pPr>
            <w:r>
              <w:t xml:space="preserve">Populates missing </w:t>
            </w:r>
            <w:r w:rsidRPr="00A9594D">
              <w:rPr>
                <w:rFonts w:ascii="Consolas" w:hAnsi="Consolas"/>
              </w:rPr>
              <w:t>MSISDN</w:t>
            </w:r>
            <w:r>
              <w:t xml:space="preserve"> / </w:t>
            </w:r>
            <w:r w:rsidRPr="00A9594D">
              <w:rPr>
                <w:rFonts w:ascii="Consolas" w:hAnsi="Consolas"/>
              </w:rPr>
              <w:t>IMSI</w:t>
            </w:r>
            <w:r>
              <w:t xml:space="preserve"> / </w:t>
            </w:r>
            <w:r w:rsidRPr="00A9594D">
              <w:rPr>
                <w:rFonts w:ascii="Consolas" w:hAnsi="Consolas"/>
              </w:rPr>
              <w:t>ICCID</w:t>
            </w:r>
            <w:r>
              <w:t xml:space="preserve"> values and pair status.</w:t>
            </w:r>
          </w:p>
        </w:tc>
      </w:tr>
      <w:tr w:rsidR="00CF5A04" w:rsidRPr="00AD3D46" w14:paraId="41DA855B" w14:textId="77777777" w:rsidTr="00CF5A04">
        <w:trPr>
          <w:trHeight w:val="219"/>
        </w:trPr>
        <w:tc>
          <w:tcPr>
            <w:tcW w:w="1843" w:type="dxa"/>
          </w:tcPr>
          <w:p w14:paraId="13704993" w14:textId="0349C9C5" w:rsidR="00CF5A04" w:rsidRPr="00AD3D46" w:rsidRDefault="00CF5A04" w:rsidP="00C91799">
            <w:pPr>
              <w:ind w:left="0"/>
            </w:pPr>
            <w:r>
              <w:rPr>
                <w:b/>
                <w:bCs/>
                <w:sz w:val="18"/>
                <w:szCs w:val="18"/>
              </w:rPr>
              <w:t>All attributes from DB</w:t>
            </w:r>
          </w:p>
        </w:tc>
        <w:tc>
          <w:tcPr>
            <w:tcW w:w="7513" w:type="dxa"/>
          </w:tcPr>
          <w:p w14:paraId="55C35681" w14:textId="59DFB3B0" w:rsidR="00A9594D" w:rsidRPr="00B42B43" w:rsidRDefault="00A9594D" w:rsidP="00B42B43">
            <w:pPr>
              <w:ind w:left="0"/>
              <w:rPr>
                <w:sz w:val="18"/>
                <w:szCs w:val="18"/>
              </w:rPr>
            </w:pPr>
            <w:r>
              <w:t xml:space="preserve">Populates </w:t>
            </w:r>
            <w:r w:rsidR="005617C8">
              <w:t xml:space="preserve">all </w:t>
            </w:r>
            <w:r>
              <w:t xml:space="preserve">missing inventory attributes with current values </w:t>
            </w:r>
            <w:r w:rsidR="00F00592">
              <w:t>retrieved from the respective databases (RMS / EBS).</w:t>
            </w:r>
          </w:p>
        </w:tc>
      </w:tr>
      <w:tr w:rsidR="00CF5A04" w:rsidRPr="00AD3D46" w14:paraId="09CD0DFB" w14:textId="77777777" w:rsidTr="00CF5A04">
        <w:trPr>
          <w:trHeight w:val="219"/>
        </w:trPr>
        <w:tc>
          <w:tcPr>
            <w:tcW w:w="1843" w:type="dxa"/>
          </w:tcPr>
          <w:p w14:paraId="773ABC83" w14:textId="27E9230F" w:rsidR="00CF5A04" w:rsidRPr="00AD3D46" w:rsidRDefault="00CF5A04" w:rsidP="00C91799">
            <w:pPr>
              <w:ind w:left="0"/>
            </w:pPr>
            <w:r>
              <w:rPr>
                <w:b/>
                <w:bCs/>
                <w:sz w:val="18"/>
                <w:szCs w:val="18"/>
              </w:rPr>
              <w:t>IMSI by MSISDN</w:t>
            </w:r>
          </w:p>
        </w:tc>
        <w:tc>
          <w:tcPr>
            <w:tcW w:w="7513" w:type="dxa"/>
          </w:tcPr>
          <w:p w14:paraId="235EE03B" w14:textId="29C63086" w:rsidR="00CF5A04" w:rsidRPr="00AD3D46" w:rsidRDefault="00226869" w:rsidP="00226869">
            <w:pPr>
              <w:ind w:left="0"/>
            </w:pPr>
            <w:r>
              <w:t xml:space="preserve">Populates missing </w:t>
            </w:r>
            <w:r w:rsidRPr="00A9594D">
              <w:rPr>
                <w:rFonts w:ascii="Consolas" w:hAnsi="Consolas"/>
              </w:rPr>
              <w:t>IMSI</w:t>
            </w:r>
            <w:r>
              <w:t xml:space="preserve"> values and pair status according to </w:t>
            </w:r>
            <w:r w:rsidRPr="00226869">
              <w:rPr>
                <w:rFonts w:ascii="Consolas" w:hAnsi="Consolas"/>
              </w:rPr>
              <w:t>MSISDN</w:t>
            </w:r>
            <w:r>
              <w:t xml:space="preserve"> values.</w:t>
            </w:r>
          </w:p>
        </w:tc>
      </w:tr>
      <w:tr w:rsidR="00CF5A04" w:rsidRPr="00AD3D46" w14:paraId="3041790C" w14:textId="77777777" w:rsidTr="00CF5A04">
        <w:trPr>
          <w:trHeight w:val="219"/>
        </w:trPr>
        <w:tc>
          <w:tcPr>
            <w:tcW w:w="1843" w:type="dxa"/>
          </w:tcPr>
          <w:p w14:paraId="1A9E01CB" w14:textId="5A77FFBB" w:rsidR="00CF5A04" w:rsidRPr="00AD3D46" w:rsidRDefault="00CF5A04" w:rsidP="00C91799">
            <w:pPr>
              <w:ind w:left="0"/>
            </w:pPr>
            <w:r>
              <w:rPr>
                <w:b/>
                <w:bCs/>
                <w:sz w:val="18"/>
                <w:szCs w:val="18"/>
              </w:rPr>
              <w:lastRenderedPageBreak/>
              <w:t>MSISDN by IMSI</w:t>
            </w:r>
          </w:p>
        </w:tc>
        <w:tc>
          <w:tcPr>
            <w:tcW w:w="7513" w:type="dxa"/>
          </w:tcPr>
          <w:p w14:paraId="3AB797A5" w14:textId="474EA7CC" w:rsidR="00CF5A04" w:rsidRPr="00AD3D46" w:rsidRDefault="00226869" w:rsidP="00226869">
            <w:pPr>
              <w:ind w:left="0"/>
            </w:pPr>
            <w:r>
              <w:t xml:space="preserve">Populates missing </w:t>
            </w:r>
            <w:r>
              <w:rPr>
                <w:rFonts w:ascii="Consolas" w:hAnsi="Consolas"/>
              </w:rPr>
              <w:t>MSISDN</w:t>
            </w:r>
            <w:r>
              <w:t xml:space="preserve"> values and pair status according to </w:t>
            </w:r>
            <w:r>
              <w:rPr>
                <w:rFonts w:ascii="Consolas" w:hAnsi="Consolas"/>
              </w:rPr>
              <w:t>IMSI</w:t>
            </w:r>
            <w:r>
              <w:t xml:space="preserve"> values.</w:t>
            </w:r>
          </w:p>
        </w:tc>
      </w:tr>
      <w:tr w:rsidR="00CF5A04" w:rsidRPr="00AD3D46" w14:paraId="1AA08F15" w14:textId="77777777" w:rsidTr="00CF5A04">
        <w:trPr>
          <w:trHeight w:val="219"/>
        </w:trPr>
        <w:tc>
          <w:tcPr>
            <w:tcW w:w="1843" w:type="dxa"/>
          </w:tcPr>
          <w:p w14:paraId="6191D703" w14:textId="370B2E6E" w:rsidR="00CF5A04" w:rsidRDefault="00CF5A04" w:rsidP="00C91799">
            <w:pPr>
              <w:ind w:left="0"/>
              <w:rPr>
                <w:b/>
                <w:bCs/>
                <w:sz w:val="18"/>
                <w:szCs w:val="18"/>
              </w:rPr>
            </w:pPr>
            <w:r>
              <w:rPr>
                <w:b/>
                <w:bCs/>
                <w:sz w:val="18"/>
                <w:szCs w:val="18"/>
              </w:rPr>
              <w:t>IMSI by ICCID</w:t>
            </w:r>
          </w:p>
        </w:tc>
        <w:tc>
          <w:tcPr>
            <w:tcW w:w="7513" w:type="dxa"/>
          </w:tcPr>
          <w:p w14:paraId="32F275DE" w14:textId="15B9995D" w:rsidR="00CF5A04" w:rsidRPr="00AD3D46" w:rsidRDefault="00226869" w:rsidP="00226869">
            <w:pPr>
              <w:ind w:left="0"/>
            </w:pPr>
            <w:r>
              <w:t xml:space="preserve">Populates missing </w:t>
            </w:r>
            <w:r w:rsidRPr="00A9594D">
              <w:rPr>
                <w:rFonts w:ascii="Consolas" w:hAnsi="Consolas"/>
              </w:rPr>
              <w:t>IMSI</w:t>
            </w:r>
            <w:r>
              <w:t xml:space="preserve"> values and pair status on selected rows from the main grid by according to </w:t>
            </w:r>
            <w:r>
              <w:rPr>
                <w:rFonts w:ascii="Consolas" w:hAnsi="Consolas"/>
              </w:rPr>
              <w:t>ICCID</w:t>
            </w:r>
            <w:r>
              <w:t xml:space="preserve"> values.</w:t>
            </w:r>
          </w:p>
        </w:tc>
      </w:tr>
      <w:tr w:rsidR="00CF5A04" w:rsidRPr="00AD3D46" w14:paraId="55A864A2" w14:textId="77777777" w:rsidTr="00CF5A04">
        <w:trPr>
          <w:trHeight w:val="219"/>
        </w:trPr>
        <w:tc>
          <w:tcPr>
            <w:tcW w:w="1843" w:type="dxa"/>
          </w:tcPr>
          <w:p w14:paraId="1C9DCC68" w14:textId="0A678F20" w:rsidR="00CF5A04" w:rsidRDefault="00CF5A04" w:rsidP="00C91799">
            <w:pPr>
              <w:ind w:left="0"/>
              <w:rPr>
                <w:b/>
                <w:bCs/>
                <w:sz w:val="18"/>
                <w:szCs w:val="18"/>
              </w:rPr>
            </w:pPr>
            <w:r>
              <w:rPr>
                <w:b/>
                <w:bCs/>
                <w:sz w:val="18"/>
                <w:szCs w:val="18"/>
              </w:rPr>
              <w:t>ICCID by IMSI</w:t>
            </w:r>
          </w:p>
        </w:tc>
        <w:tc>
          <w:tcPr>
            <w:tcW w:w="7513" w:type="dxa"/>
          </w:tcPr>
          <w:p w14:paraId="6CB778F6" w14:textId="232B7972" w:rsidR="00CF5A04" w:rsidRPr="00AD3D46" w:rsidRDefault="00226869" w:rsidP="00226869">
            <w:pPr>
              <w:ind w:left="0"/>
            </w:pPr>
            <w:r>
              <w:t xml:space="preserve">Populates missing </w:t>
            </w:r>
            <w:r>
              <w:rPr>
                <w:rFonts w:ascii="Consolas" w:hAnsi="Consolas"/>
              </w:rPr>
              <w:t>ICCID</w:t>
            </w:r>
            <w:r>
              <w:t xml:space="preserve"> values and pair status according to </w:t>
            </w:r>
            <w:r>
              <w:rPr>
                <w:rFonts w:ascii="Consolas" w:hAnsi="Consolas"/>
              </w:rPr>
              <w:t>IMSI</w:t>
            </w:r>
            <w:r>
              <w:t xml:space="preserve"> values.</w:t>
            </w:r>
          </w:p>
        </w:tc>
      </w:tr>
      <w:tr w:rsidR="00CF5A04" w:rsidRPr="00AD3D46" w14:paraId="628F3384" w14:textId="77777777" w:rsidTr="00CF5A04">
        <w:trPr>
          <w:trHeight w:val="219"/>
        </w:trPr>
        <w:tc>
          <w:tcPr>
            <w:tcW w:w="1843" w:type="dxa"/>
          </w:tcPr>
          <w:p w14:paraId="38299104" w14:textId="6FB88F06" w:rsidR="00CF5A04" w:rsidRDefault="00F00592" w:rsidP="00C91799">
            <w:pPr>
              <w:ind w:left="0"/>
              <w:rPr>
                <w:b/>
                <w:bCs/>
                <w:sz w:val="18"/>
                <w:szCs w:val="18"/>
              </w:rPr>
            </w:pPr>
            <w:r>
              <w:rPr>
                <w:b/>
                <w:bCs/>
                <w:sz w:val="18"/>
                <w:szCs w:val="18"/>
              </w:rPr>
              <w:t xml:space="preserve">Generate </w:t>
            </w:r>
            <w:r w:rsidR="00CF5A04">
              <w:rPr>
                <w:b/>
                <w:bCs/>
                <w:sz w:val="18"/>
                <w:szCs w:val="18"/>
              </w:rPr>
              <w:t>Missing ICCID’s</w:t>
            </w:r>
          </w:p>
        </w:tc>
        <w:tc>
          <w:tcPr>
            <w:tcW w:w="7513" w:type="dxa"/>
          </w:tcPr>
          <w:p w14:paraId="2DAD0B17" w14:textId="5DF5F27D" w:rsidR="00A65D59" w:rsidRPr="00976731" w:rsidRDefault="0076080C" w:rsidP="00382F1A">
            <w:pPr>
              <w:ind w:left="0"/>
              <w:rPr>
                <w:sz w:val="18"/>
                <w:szCs w:val="18"/>
              </w:rPr>
            </w:pPr>
            <w:r>
              <w:t>Generates d</w:t>
            </w:r>
            <w:r w:rsidR="00F00592">
              <w:t xml:space="preserve">ummy </w:t>
            </w:r>
            <w:r w:rsidR="00F00592" w:rsidRPr="0076080C">
              <w:rPr>
                <w:rFonts w:ascii="Consolas" w:hAnsi="Consolas"/>
              </w:rPr>
              <w:t>ICCID</w:t>
            </w:r>
            <w:r w:rsidR="00F00592">
              <w:t xml:space="preserve"> values that can be used when inserting new </w:t>
            </w:r>
            <w:r w:rsidR="00F00592" w:rsidRPr="0076080C">
              <w:rPr>
                <w:rFonts w:ascii="Consolas" w:hAnsi="Consolas"/>
              </w:rPr>
              <w:t>IMSI</w:t>
            </w:r>
            <w:r w:rsidR="00F00592">
              <w:t xml:space="preserve"> range into RMS.</w:t>
            </w:r>
            <w:r w:rsidR="00382F1A">
              <w:t xml:space="preserve"> See </w:t>
            </w:r>
            <w:hyperlink w:anchor="_Generate_Missing_ICCID’s" w:history="1">
              <w:r w:rsidR="00382F1A" w:rsidRPr="00382F1A">
                <w:rPr>
                  <w:rStyle w:val="Hypertextovodkaz"/>
                </w:rPr>
                <w:t>Generate Missing ICCID’s</w:t>
              </w:r>
            </w:hyperlink>
            <w:r w:rsidR="00382F1A">
              <w:t xml:space="preserve"> for more details.</w:t>
            </w:r>
          </w:p>
        </w:tc>
      </w:tr>
      <w:tr w:rsidR="00CF5A04" w:rsidRPr="00AD3D46" w14:paraId="75BBC380" w14:textId="77777777" w:rsidTr="00CF5A04">
        <w:trPr>
          <w:trHeight w:val="219"/>
        </w:trPr>
        <w:tc>
          <w:tcPr>
            <w:tcW w:w="1843" w:type="dxa"/>
          </w:tcPr>
          <w:p w14:paraId="2AB837B4" w14:textId="1BCBEDB8" w:rsidR="00CF5A04" w:rsidRDefault="00CF5A04" w:rsidP="00C91799">
            <w:pPr>
              <w:ind w:left="0"/>
              <w:rPr>
                <w:b/>
                <w:bCs/>
                <w:sz w:val="18"/>
                <w:szCs w:val="18"/>
              </w:rPr>
            </w:pPr>
            <w:r>
              <w:rPr>
                <w:b/>
                <w:bCs/>
                <w:sz w:val="18"/>
                <w:szCs w:val="18"/>
              </w:rPr>
              <w:t>Fix invalid ICCID’s</w:t>
            </w:r>
          </w:p>
        </w:tc>
        <w:tc>
          <w:tcPr>
            <w:tcW w:w="7513" w:type="dxa"/>
          </w:tcPr>
          <w:p w14:paraId="783DCBAE" w14:textId="5B26116A" w:rsidR="00CF5A04" w:rsidRPr="00AD3D46" w:rsidRDefault="00496E19" w:rsidP="00382F1A">
            <w:pPr>
              <w:ind w:left="0"/>
            </w:pPr>
            <w:r w:rsidRPr="0076080C">
              <w:rPr>
                <w:rFonts w:ascii="Consolas" w:hAnsi="Consolas"/>
              </w:rPr>
              <w:t>ICCID</w:t>
            </w:r>
            <w:r>
              <w:t xml:space="preserve"> values with incorrect checksum are replaced with new ones. </w:t>
            </w:r>
            <w:r w:rsidR="00382F1A">
              <w:t xml:space="preserve">See </w:t>
            </w:r>
            <w:hyperlink w:anchor="_Fix_invalid_ICCID’s" w:history="1">
              <w:r w:rsidR="00382F1A" w:rsidRPr="00382F1A">
                <w:rPr>
                  <w:rStyle w:val="Hypertextovodkaz"/>
                </w:rPr>
                <w:t>Fix invalid ICCID’s</w:t>
              </w:r>
            </w:hyperlink>
            <w:r w:rsidR="00382F1A">
              <w:t xml:space="preserve"> for more details.</w:t>
            </w:r>
          </w:p>
        </w:tc>
      </w:tr>
    </w:tbl>
    <w:p w14:paraId="48BDB1BD" w14:textId="56BE0A16" w:rsidR="00CF5A04" w:rsidRDefault="00CF5A04" w:rsidP="00882955">
      <w:pPr>
        <w:rPr>
          <w:highlight w:val="yellow"/>
        </w:rPr>
      </w:pPr>
    </w:p>
    <w:p w14:paraId="5395E02F" w14:textId="379A4837" w:rsidR="00382F1A" w:rsidRDefault="00382F1A" w:rsidP="00382F1A">
      <w:pPr>
        <w:pStyle w:val="Nadpis6"/>
      </w:pPr>
      <w:bookmarkStart w:id="746" w:name="_Generate_Missing_ICCID’s"/>
      <w:bookmarkStart w:id="747" w:name="_Toc221813836"/>
      <w:bookmarkEnd w:id="746"/>
      <w:r w:rsidRPr="00382F1A">
        <w:t>Generate Missing ICCID’s</w:t>
      </w:r>
      <w:bookmarkEnd w:id="747"/>
    </w:p>
    <w:p w14:paraId="34D141D8" w14:textId="5AD7C978" w:rsidR="00382F1A" w:rsidRPr="00382F1A" w:rsidRDefault="00382F1A" w:rsidP="00382F1A">
      <w:r>
        <w:t xml:space="preserve">Generates dummy </w:t>
      </w:r>
      <w:r w:rsidRPr="0076080C">
        <w:rPr>
          <w:rFonts w:ascii="Consolas" w:hAnsi="Consolas"/>
        </w:rPr>
        <w:t>ICCID</w:t>
      </w:r>
      <w:r>
        <w:t xml:space="preserve"> values that can be used when inserting new </w:t>
      </w:r>
      <w:r w:rsidRPr="0076080C">
        <w:rPr>
          <w:rFonts w:ascii="Consolas" w:hAnsi="Consolas"/>
        </w:rPr>
        <w:t>IMSI</w:t>
      </w:r>
      <w:r>
        <w:t xml:space="preserve"> range into RMS.</w:t>
      </w:r>
    </w:p>
    <w:p w14:paraId="3F648FA9" w14:textId="7BE66E1F" w:rsidR="00382F1A" w:rsidRDefault="00382F1A" w:rsidP="00382F1A">
      <w:pPr>
        <w:pStyle w:val="Bezmezer"/>
        <w:rPr>
          <w:iCs/>
        </w:rPr>
      </w:pPr>
      <w:bookmarkStart w:id="748" w:name="_Toc221813837"/>
      <w:r w:rsidRPr="00126441">
        <w:t>Process Overview</w:t>
      </w:r>
      <w:bookmarkEnd w:id="748"/>
    </w:p>
    <w:p w14:paraId="0FE80F9A" w14:textId="77777777" w:rsidR="00382F1A" w:rsidRDefault="00382F1A">
      <w:pPr>
        <w:pStyle w:val="Odstavecseseznamem"/>
        <w:numPr>
          <w:ilvl w:val="0"/>
          <w:numId w:val="94"/>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54AB4C2E" w14:textId="77777777" w:rsidR="00382F1A" w:rsidRDefault="00382F1A">
      <w:pPr>
        <w:pStyle w:val="Odstavecseseznamem"/>
        <w:numPr>
          <w:ilvl w:val="0"/>
          <w:numId w:val="94"/>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4A965441" w14:textId="77777777" w:rsidR="00382F1A" w:rsidRPr="00A65D59" w:rsidRDefault="00382F1A">
      <w:pPr>
        <w:pStyle w:val="Odstavecseseznamem"/>
        <w:numPr>
          <w:ilvl w:val="0"/>
          <w:numId w:val="94"/>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09353601" w14:textId="521B8C67" w:rsidR="00382F1A" w:rsidRDefault="00382F1A" w:rsidP="00382F1A">
      <w:r>
        <w:rPr>
          <w:b/>
          <w:bCs/>
          <w:sz w:val="18"/>
          <w:szCs w:val="18"/>
        </w:rPr>
        <w:br/>
      </w:r>
      <w:r w:rsidRPr="00976731">
        <w:rPr>
          <w:b/>
          <w:bCs/>
          <w:sz w:val="18"/>
          <w:szCs w:val="18"/>
        </w:rPr>
        <w:t>NOTE:</w:t>
      </w:r>
      <w:r w:rsidRPr="00976731">
        <w:rPr>
          <w:sz w:val="18"/>
          <w:szCs w:val="18"/>
        </w:rPr>
        <w:t xml:space="preserve"> Generated ICCID values have </w:t>
      </w:r>
      <w:r>
        <w:rPr>
          <w:sz w:val="18"/>
          <w:szCs w:val="18"/>
        </w:rPr>
        <w:t xml:space="preserve">their final digit populated according to </w:t>
      </w:r>
      <w:r w:rsidRPr="00976731">
        <w:rPr>
          <w:sz w:val="18"/>
          <w:szCs w:val="18"/>
        </w:rPr>
        <w:t>Luhn algorithm</w:t>
      </w:r>
      <w:r>
        <w:rPr>
          <w:sz w:val="18"/>
          <w:szCs w:val="18"/>
        </w:rPr>
        <w:t xml:space="preserve"> so that their checksum is correct</w:t>
      </w:r>
      <w:r w:rsidRPr="00976731">
        <w:rPr>
          <w:sz w:val="18"/>
          <w:szCs w:val="18"/>
        </w:rPr>
        <w:t>.</w:t>
      </w:r>
      <w:r>
        <w:rPr>
          <w:sz w:val="18"/>
          <w:szCs w:val="18"/>
        </w:rPr>
        <w:br/>
      </w:r>
    </w:p>
    <w:p w14:paraId="05E6300D" w14:textId="469DF780" w:rsidR="00382F1A" w:rsidRDefault="00382F1A" w:rsidP="00382F1A">
      <w:pPr>
        <w:pStyle w:val="Nadpis6"/>
      </w:pPr>
      <w:bookmarkStart w:id="749" w:name="_Fix_invalid_ICCID’s"/>
      <w:bookmarkStart w:id="750" w:name="_Toc221813838"/>
      <w:bookmarkEnd w:id="749"/>
      <w:r>
        <w:t>Fix invalid ICCID’s</w:t>
      </w:r>
      <w:bookmarkEnd w:id="750"/>
    </w:p>
    <w:p w14:paraId="352CCB22" w14:textId="1279A4D5" w:rsidR="00382F1A" w:rsidRPr="00382F1A" w:rsidRDefault="00382F1A" w:rsidP="00382F1A">
      <w:r w:rsidRPr="0076080C">
        <w:rPr>
          <w:rFonts w:ascii="Consolas" w:hAnsi="Consolas"/>
        </w:rPr>
        <w:t>ICCID</w:t>
      </w:r>
      <w:r>
        <w:t xml:space="preserve"> values with incorrect checksum are replaced with new ones.</w:t>
      </w:r>
    </w:p>
    <w:p w14:paraId="7B971B47" w14:textId="551DD902" w:rsidR="00382F1A" w:rsidRDefault="00382F1A" w:rsidP="00382F1A">
      <w:pPr>
        <w:pStyle w:val="Bezmezer"/>
      </w:pPr>
      <w:bookmarkStart w:id="751" w:name="_Toc221813839"/>
      <w:r>
        <w:t>Process Overview</w:t>
      </w:r>
      <w:bookmarkEnd w:id="751"/>
    </w:p>
    <w:p w14:paraId="4EDB70BC" w14:textId="77777777" w:rsidR="00382F1A" w:rsidRDefault="00382F1A">
      <w:pPr>
        <w:pStyle w:val="Odstavecseseznamem"/>
        <w:numPr>
          <w:ilvl w:val="0"/>
          <w:numId w:val="95"/>
        </w:numPr>
        <w:ind w:left="316" w:hanging="218"/>
        <w:rPr>
          <w:sz w:val="18"/>
          <w:szCs w:val="18"/>
        </w:rPr>
      </w:pPr>
      <w:r>
        <w:rPr>
          <w:sz w:val="18"/>
          <w:szCs w:val="18"/>
        </w:rPr>
        <w:t>Check current ICCID value with Luhn algorithm. Continue if the check has failed.</w:t>
      </w:r>
    </w:p>
    <w:p w14:paraId="5380BF6D" w14:textId="77777777" w:rsidR="00382F1A" w:rsidRDefault="00382F1A">
      <w:pPr>
        <w:pStyle w:val="Odstavecseseznamem"/>
        <w:numPr>
          <w:ilvl w:val="0"/>
          <w:numId w:val="95"/>
        </w:numPr>
        <w:ind w:left="316" w:hanging="218"/>
        <w:rPr>
          <w:sz w:val="18"/>
          <w:szCs w:val="18"/>
        </w:rPr>
      </w:pPr>
      <w:r w:rsidRPr="00126441">
        <w:rPr>
          <w:sz w:val="18"/>
          <w:szCs w:val="18"/>
        </w:rPr>
        <w:t xml:space="preserve">Get max </w:t>
      </w:r>
      <w:r>
        <w:rPr>
          <w:sz w:val="18"/>
          <w:szCs w:val="18"/>
        </w:rPr>
        <w:t xml:space="preserve">value of parameter </w:t>
      </w:r>
      <w:r w:rsidRPr="00620D98">
        <w:rPr>
          <w:rFonts w:ascii="Consolas" w:hAnsi="Consolas"/>
          <w:sz w:val="18"/>
          <w:szCs w:val="18"/>
        </w:rPr>
        <w:t>30004</w:t>
      </w:r>
      <w:r>
        <w:rPr>
          <w:sz w:val="18"/>
          <w:szCs w:val="18"/>
        </w:rPr>
        <w:t xml:space="preserve"> (ICCID) from Kenan table </w:t>
      </w:r>
      <w:r w:rsidRPr="00620D98">
        <w:rPr>
          <w:rFonts w:ascii="Consolas" w:hAnsi="Consolas"/>
          <w:sz w:val="18"/>
          <w:szCs w:val="18"/>
        </w:rPr>
        <w:t>INVD_MAIN_EXT_DATA</w:t>
      </w:r>
      <w:r>
        <w:rPr>
          <w:sz w:val="18"/>
          <w:szCs w:val="18"/>
        </w:rPr>
        <w:t xml:space="preserve"> table that begins with </w:t>
      </w:r>
      <w:r w:rsidRPr="00126441">
        <w:rPr>
          <w:sz w:val="18"/>
          <w:szCs w:val="18"/>
        </w:rPr>
        <w:t>“</w:t>
      </w:r>
      <w:r w:rsidRPr="00126441">
        <w:rPr>
          <w:rFonts w:ascii="Consolas" w:hAnsi="Consolas"/>
          <w:sz w:val="18"/>
          <w:szCs w:val="18"/>
        </w:rPr>
        <w:t>89420300YYMM</w:t>
      </w:r>
      <w:r>
        <w:rPr>
          <w:sz w:val="18"/>
          <w:szCs w:val="18"/>
        </w:rPr>
        <w:t>”</w:t>
      </w:r>
      <w:r w:rsidRPr="00126441">
        <w:rPr>
          <w:sz w:val="18"/>
          <w:szCs w:val="18"/>
        </w:rPr>
        <w:t>.</w:t>
      </w:r>
    </w:p>
    <w:p w14:paraId="0D3C9E5B" w14:textId="77777777" w:rsidR="00382F1A" w:rsidRDefault="00382F1A">
      <w:pPr>
        <w:pStyle w:val="Odstavecseseznamem"/>
        <w:numPr>
          <w:ilvl w:val="0"/>
          <w:numId w:val="95"/>
        </w:numPr>
        <w:ind w:left="316" w:hanging="218"/>
        <w:rPr>
          <w:sz w:val="18"/>
          <w:szCs w:val="18"/>
        </w:rPr>
      </w:pPr>
      <w:r>
        <w:rPr>
          <w:sz w:val="18"/>
          <w:szCs w:val="18"/>
        </w:rPr>
        <w:t>If max value is obtained then g</w:t>
      </w:r>
      <w:r w:rsidRPr="00A65D59">
        <w:rPr>
          <w:sz w:val="18"/>
          <w:szCs w:val="18"/>
        </w:rPr>
        <w:t xml:space="preserve">enerate new dummy ICCID value </w:t>
      </w:r>
      <w:r>
        <w:rPr>
          <w:sz w:val="18"/>
          <w:szCs w:val="18"/>
        </w:rPr>
        <w:t>larger than previously found max value.</w:t>
      </w:r>
    </w:p>
    <w:p w14:paraId="6993AFCB" w14:textId="77777777" w:rsidR="00382F1A" w:rsidRPr="00A65D59" w:rsidRDefault="00382F1A">
      <w:pPr>
        <w:pStyle w:val="Odstavecseseznamem"/>
        <w:numPr>
          <w:ilvl w:val="0"/>
          <w:numId w:val="95"/>
        </w:numPr>
        <w:ind w:left="316" w:hanging="218"/>
        <w:rPr>
          <w:sz w:val="18"/>
          <w:szCs w:val="18"/>
        </w:rPr>
      </w:pPr>
      <w:r>
        <w:rPr>
          <w:sz w:val="18"/>
          <w:szCs w:val="18"/>
        </w:rPr>
        <w:t xml:space="preserve">If max value does not exist, generate new dummy ICCID value starting with </w:t>
      </w:r>
      <w:r w:rsidRPr="00126441">
        <w:rPr>
          <w:sz w:val="18"/>
          <w:szCs w:val="18"/>
        </w:rPr>
        <w:t>“</w:t>
      </w:r>
      <w:r w:rsidRPr="00A65D59">
        <w:rPr>
          <w:rFonts w:ascii="Consolas" w:hAnsi="Consolas"/>
          <w:sz w:val="18"/>
          <w:szCs w:val="18"/>
        </w:rPr>
        <w:t>89420300YYMM1000000</w:t>
      </w:r>
      <w:r>
        <w:rPr>
          <w:sz w:val="18"/>
          <w:szCs w:val="18"/>
        </w:rPr>
        <w:t>”.</w:t>
      </w:r>
    </w:p>
    <w:p w14:paraId="751B005C" w14:textId="61CBFB6D" w:rsidR="00382F1A" w:rsidRPr="00382F1A" w:rsidRDefault="00382F1A" w:rsidP="00382F1A">
      <w:pPr>
        <w:pStyle w:val="Bezmezer"/>
        <w:numPr>
          <w:ilvl w:val="0"/>
          <w:numId w:val="0"/>
        </w:numPr>
        <w:ind w:left="284"/>
      </w:pPr>
      <w:r>
        <w:rPr>
          <w:b/>
          <w:bCs/>
        </w:rPr>
        <w:br/>
      </w:r>
      <w:bookmarkStart w:id="752" w:name="_Toc221813840"/>
      <w:r w:rsidRPr="00976731">
        <w:rPr>
          <w:b/>
          <w:bCs/>
        </w:rPr>
        <w:t>NOTE:</w:t>
      </w:r>
      <w:r w:rsidRPr="00976731">
        <w:t xml:space="preserve"> Generated ICCID values have </w:t>
      </w:r>
      <w:r>
        <w:t xml:space="preserve">their final digit populated according to </w:t>
      </w:r>
      <w:r w:rsidRPr="00976731">
        <w:t>Luhn algorithm</w:t>
      </w:r>
      <w:r>
        <w:t xml:space="preserve"> so that their checksum is correct</w:t>
      </w:r>
      <w:r w:rsidRPr="00976731">
        <w:t>.</w:t>
      </w:r>
      <w:bookmarkEnd w:id="752"/>
      <w:r>
        <w:br/>
      </w:r>
    </w:p>
    <w:p w14:paraId="23CE4ADC" w14:textId="098D9570" w:rsidR="00051107" w:rsidRPr="005E1C7A" w:rsidRDefault="00051107" w:rsidP="000A1322">
      <w:pPr>
        <w:pStyle w:val="Nadpis5"/>
      </w:pPr>
      <w:bookmarkStart w:id="753" w:name="_Toc221813841"/>
      <w:r w:rsidRPr="005E1C7A">
        <w:t>Clear</w:t>
      </w:r>
      <w:r w:rsidR="009C371A" w:rsidRPr="005E1C7A">
        <w:t xml:space="preserve"> submenu</w:t>
      </w:r>
      <w:bookmarkEnd w:id="753"/>
    </w:p>
    <w:p w14:paraId="25AED35D" w14:textId="6ACAD005" w:rsidR="00BC4D99" w:rsidRDefault="003D0181" w:rsidP="00BC4D99">
      <w:pPr>
        <w:ind w:left="0"/>
      </w:pPr>
      <w:r>
        <w:t xml:space="preserve">Select </w:t>
      </w:r>
      <w:r w:rsidRPr="003D0181">
        <w:rPr>
          <w:b/>
          <w:bCs/>
          <w:sz w:val="18"/>
          <w:szCs w:val="18"/>
        </w:rPr>
        <w:t xml:space="preserve">Modify Kenan </w:t>
      </w:r>
      <w:r w:rsidRPr="003D0181">
        <w:rPr>
          <w:b/>
          <w:bCs/>
          <w:sz w:val="18"/>
          <w:szCs w:val="18"/>
        </w:rPr>
        <w:sym w:font="Wingdings" w:char="F0E0"/>
      </w:r>
      <w:r w:rsidRPr="003D0181">
        <w:rPr>
          <w:b/>
          <w:bCs/>
          <w:sz w:val="18"/>
          <w:szCs w:val="18"/>
        </w:rPr>
        <w:t xml:space="preserve"> </w:t>
      </w:r>
      <w:r w:rsidR="002A42A1">
        <w:rPr>
          <w:b/>
          <w:bCs/>
          <w:sz w:val="18"/>
          <w:szCs w:val="18"/>
        </w:rPr>
        <w:t>Clear</w:t>
      </w:r>
      <w:r w:rsidRPr="003D0181">
        <w:rPr>
          <w:b/>
          <w:bCs/>
          <w:sz w:val="18"/>
          <w:szCs w:val="18"/>
        </w:rPr>
        <w:t xml:space="preserve">… </w:t>
      </w:r>
      <w:r w:rsidRPr="003D0181">
        <w:rPr>
          <w:b/>
          <w:bCs/>
          <w:sz w:val="18"/>
          <w:szCs w:val="18"/>
        </w:rPr>
        <w:sym w:font="Wingdings" w:char="F0E0"/>
      </w:r>
      <w:r w:rsidRPr="003D0181">
        <w:rPr>
          <w:b/>
          <w:bCs/>
          <w:sz w:val="18"/>
          <w:szCs w:val="18"/>
        </w:rPr>
        <w:t xml:space="preserve"> &lt;option&gt;</w:t>
      </w:r>
      <w:r>
        <w:t xml:space="preserve"> </w:t>
      </w:r>
      <w:r w:rsidR="004A06F5">
        <w:t>to partially clear main grid content.</w:t>
      </w:r>
      <w:r w:rsidR="004A06F5" w:rsidRPr="004A06F5">
        <w:t xml:space="preserve"> </w:t>
      </w:r>
      <w:r w:rsidR="004A06F5">
        <w:t>If specific rows are not selected, then all rows are processed.</w:t>
      </w:r>
    </w:p>
    <w:p w14:paraId="019B37E5" w14:textId="3ABC0B35" w:rsidR="002A42A1" w:rsidRDefault="002A42A1" w:rsidP="00BC4D99">
      <w:pPr>
        <w:ind w:left="0"/>
      </w:pPr>
    </w:p>
    <w:p w14:paraId="5B06C0E0" w14:textId="44650A47" w:rsidR="002A42A1" w:rsidRPr="004A06F5" w:rsidRDefault="002A42A1" w:rsidP="00BC4D99">
      <w:pPr>
        <w:ind w:left="0"/>
      </w:pPr>
      <w:r>
        <w:t>Following options are available:</w:t>
      </w:r>
    </w:p>
    <w:p w14:paraId="3EEF520E" w14:textId="77777777" w:rsidR="00BC4D99" w:rsidRDefault="00BC4D99" w:rsidP="00BC4D99">
      <w:pPr>
        <w:ind w:left="0"/>
      </w:pPr>
    </w:p>
    <w:tbl>
      <w:tblPr>
        <w:tblStyle w:val="Mkatabulky"/>
        <w:tblW w:w="9356" w:type="dxa"/>
        <w:tblInd w:w="-5" w:type="dxa"/>
        <w:tblLook w:val="04A0" w:firstRow="1" w:lastRow="0" w:firstColumn="1" w:lastColumn="0" w:noHBand="0" w:noVBand="1"/>
      </w:tblPr>
      <w:tblGrid>
        <w:gridCol w:w="1843"/>
        <w:gridCol w:w="7513"/>
      </w:tblGrid>
      <w:tr w:rsidR="00BC4D99" w:rsidRPr="00DF00E8" w14:paraId="2FCB6111" w14:textId="77777777" w:rsidTr="00C91799">
        <w:trPr>
          <w:trHeight w:val="701"/>
        </w:trPr>
        <w:tc>
          <w:tcPr>
            <w:tcW w:w="1843" w:type="dxa"/>
            <w:shd w:val="clear" w:color="auto" w:fill="D9D9D9" w:themeFill="background1" w:themeFillShade="D9"/>
          </w:tcPr>
          <w:p w14:paraId="33179C13" w14:textId="77777777" w:rsidR="00BC4D99" w:rsidRPr="00DF00E8" w:rsidRDefault="00BC4D99" w:rsidP="00C91799">
            <w:pPr>
              <w:ind w:left="0"/>
              <w:rPr>
                <w:b/>
                <w:bCs/>
              </w:rPr>
            </w:pPr>
            <w:r>
              <w:rPr>
                <w:b/>
                <w:bCs/>
              </w:rPr>
              <w:t>Menu Item</w:t>
            </w:r>
          </w:p>
        </w:tc>
        <w:tc>
          <w:tcPr>
            <w:tcW w:w="7513" w:type="dxa"/>
            <w:shd w:val="clear" w:color="auto" w:fill="D9D9D9" w:themeFill="background1" w:themeFillShade="D9"/>
          </w:tcPr>
          <w:p w14:paraId="2BCB42B8" w14:textId="77777777" w:rsidR="00BC4D99" w:rsidRPr="00DF00E8" w:rsidRDefault="00BC4D99" w:rsidP="00C91799">
            <w:pPr>
              <w:ind w:left="0"/>
              <w:rPr>
                <w:b/>
                <w:bCs/>
              </w:rPr>
            </w:pPr>
            <w:r w:rsidRPr="00DF00E8">
              <w:rPr>
                <w:b/>
                <w:bCs/>
              </w:rPr>
              <w:t>Description</w:t>
            </w:r>
          </w:p>
        </w:tc>
      </w:tr>
      <w:tr w:rsidR="00BC4D99" w:rsidRPr="00AD3D46" w14:paraId="0C4075D0" w14:textId="77777777" w:rsidTr="00C91799">
        <w:trPr>
          <w:trHeight w:val="219"/>
        </w:trPr>
        <w:tc>
          <w:tcPr>
            <w:tcW w:w="1843" w:type="dxa"/>
          </w:tcPr>
          <w:p w14:paraId="285782F3" w14:textId="096B311B" w:rsidR="00BC4D99" w:rsidRPr="004A06F5" w:rsidRDefault="004A06F5" w:rsidP="00C91799">
            <w:pPr>
              <w:ind w:left="0"/>
              <w:rPr>
                <w:b/>
                <w:bCs/>
                <w:sz w:val="18"/>
                <w:szCs w:val="18"/>
              </w:rPr>
            </w:pPr>
            <w:r w:rsidRPr="004A06F5">
              <w:rPr>
                <w:b/>
                <w:bCs/>
                <w:sz w:val="18"/>
                <w:szCs w:val="18"/>
              </w:rPr>
              <w:t>Clear MSISDN values</w:t>
            </w:r>
          </w:p>
        </w:tc>
        <w:tc>
          <w:tcPr>
            <w:tcW w:w="7513" w:type="dxa"/>
          </w:tcPr>
          <w:p w14:paraId="5420CCC8" w14:textId="403E9349" w:rsidR="00BC4D99" w:rsidRDefault="004A06F5" w:rsidP="00C91799">
            <w:pPr>
              <w:ind w:left="0"/>
            </w:pPr>
            <w:r>
              <w:t>Erases</w:t>
            </w:r>
            <w:r w:rsidR="00BC4D99">
              <w:t xml:space="preserve"> values</w:t>
            </w:r>
            <w:r>
              <w:t xml:space="preserve"> in </w:t>
            </w:r>
            <w:r w:rsidR="00A25A34" w:rsidRPr="00A25A34">
              <w:t>MSISDN-related</w:t>
            </w:r>
            <w:r>
              <w:t xml:space="preserve"> column</w:t>
            </w:r>
            <w:r w:rsidR="00A25A34">
              <w:t>s:</w:t>
            </w:r>
          </w:p>
          <w:p w14:paraId="0CEC7285" w14:textId="5574FFE8" w:rsidR="00A25A34" w:rsidRDefault="00A25A34">
            <w:pPr>
              <w:pStyle w:val="Odstavecseseznamem"/>
              <w:numPr>
                <w:ilvl w:val="2"/>
                <w:numId w:val="102"/>
              </w:numPr>
              <w:ind w:left="313" w:hanging="283"/>
              <w:rPr>
                <w:rFonts w:ascii="Consolas" w:hAnsi="Consolas"/>
              </w:rPr>
            </w:pPr>
            <w:r>
              <w:rPr>
                <w:rFonts w:ascii="Consolas" w:hAnsi="Consolas"/>
              </w:rPr>
              <w:t>External ID</w:t>
            </w:r>
          </w:p>
          <w:p w14:paraId="0F43F6F1" w14:textId="6CCC2C36" w:rsidR="00A25A34" w:rsidRDefault="00A25A34">
            <w:pPr>
              <w:pStyle w:val="Odstavecseseznamem"/>
              <w:numPr>
                <w:ilvl w:val="2"/>
                <w:numId w:val="102"/>
              </w:numPr>
              <w:ind w:left="313" w:hanging="283"/>
              <w:rPr>
                <w:rFonts w:ascii="Consolas" w:hAnsi="Consolas"/>
              </w:rPr>
            </w:pPr>
            <w:r>
              <w:rPr>
                <w:rFonts w:ascii="Consolas" w:hAnsi="Consolas"/>
              </w:rPr>
              <w:t>Service Type</w:t>
            </w:r>
          </w:p>
          <w:p w14:paraId="29463370" w14:textId="1B681F33" w:rsidR="00A25A34" w:rsidRDefault="00A25A34">
            <w:pPr>
              <w:pStyle w:val="Odstavecseseznamem"/>
              <w:numPr>
                <w:ilvl w:val="2"/>
                <w:numId w:val="102"/>
              </w:numPr>
              <w:ind w:left="313" w:hanging="283"/>
              <w:rPr>
                <w:rFonts w:ascii="Consolas" w:hAnsi="Consolas"/>
              </w:rPr>
            </w:pPr>
            <w:r>
              <w:rPr>
                <w:rFonts w:ascii="Consolas" w:hAnsi="Consolas"/>
              </w:rPr>
              <w:t xml:space="preserve">Is Donated </w:t>
            </w:r>
          </w:p>
          <w:p w14:paraId="44520958" w14:textId="63275EFD" w:rsidR="00A25A34" w:rsidRDefault="00A25A34">
            <w:pPr>
              <w:pStyle w:val="Odstavecseseznamem"/>
              <w:numPr>
                <w:ilvl w:val="2"/>
                <w:numId w:val="102"/>
              </w:numPr>
              <w:ind w:left="313" w:hanging="283"/>
              <w:rPr>
                <w:rFonts w:ascii="Consolas" w:hAnsi="Consolas"/>
              </w:rPr>
            </w:pPr>
            <w:r>
              <w:rPr>
                <w:rFonts w:ascii="Consolas" w:hAnsi="Consolas"/>
              </w:rPr>
              <w:t>Sales Channel</w:t>
            </w:r>
          </w:p>
          <w:p w14:paraId="4047597A" w14:textId="5F9BDBD7" w:rsidR="00A25A34" w:rsidRPr="00CE2F79" w:rsidRDefault="00A25A34">
            <w:pPr>
              <w:pStyle w:val="Odstavecseseznamem"/>
              <w:numPr>
                <w:ilvl w:val="2"/>
                <w:numId w:val="102"/>
              </w:numPr>
              <w:ind w:left="313" w:hanging="283"/>
              <w:rPr>
                <w:rFonts w:ascii="Consolas" w:hAnsi="Consolas"/>
              </w:rPr>
            </w:pPr>
            <w:r>
              <w:rPr>
                <w:rFonts w:ascii="Consolas" w:hAnsi="Consolas"/>
              </w:rPr>
              <w:t xml:space="preserve">Source </w:t>
            </w:r>
            <w:r w:rsidRPr="00CE2F79">
              <w:t>(if SIM is not present on the same row)</w:t>
            </w:r>
          </w:p>
        </w:tc>
      </w:tr>
      <w:tr w:rsidR="00BC4D99" w:rsidRPr="00AD3D46" w14:paraId="57F4F3C0" w14:textId="77777777" w:rsidTr="00C91799">
        <w:trPr>
          <w:trHeight w:val="219"/>
        </w:trPr>
        <w:tc>
          <w:tcPr>
            <w:tcW w:w="1843" w:type="dxa"/>
          </w:tcPr>
          <w:p w14:paraId="1FF473E6" w14:textId="27353055" w:rsidR="00BC4D99" w:rsidRPr="00AD3D46" w:rsidRDefault="004A06F5" w:rsidP="00C91799">
            <w:pPr>
              <w:ind w:left="0"/>
            </w:pPr>
            <w:r>
              <w:rPr>
                <w:b/>
                <w:bCs/>
                <w:sz w:val="18"/>
                <w:szCs w:val="18"/>
              </w:rPr>
              <w:t xml:space="preserve">Clear </w:t>
            </w:r>
            <w:r w:rsidR="00A25A34">
              <w:rPr>
                <w:b/>
                <w:bCs/>
                <w:sz w:val="18"/>
                <w:szCs w:val="18"/>
              </w:rPr>
              <w:t>SIM</w:t>
            </w:r>
            <w:r>
              <w:rPr>
                <w:b/>
                <w:bCs/>
                <w:sz w:val="18"/>
                <w:szCs w:val="18"/>
              </w:rPr>
              <w:t xml:space="preserve"> values</w:t>
            </w:r>
          </w:p>
        </w:tc>
        <w:tc>
          <w:tcPr>
            <w:tcW w:w="7513" w:type="dxa"/>
          </w:tcPr>
          <w:p w14:paraId="0F057E9B" w14:textId="77777777" w:rsidR="00BC4D99" w:rsidRDefault="004A06F5" w:rsidP="00C91799">
            <w:pPr>
              <w:ind w:left="0"/>
            </w:pPr>
            <w:r>
              <w:t>Erases values in</w:t>
            </w:r>
            <w:r w:rsidR="00A25A34">
              <w:t xml:space="preserve"> SIM-related</w:t>
            </w:r>
            <w:r>
              <w:t xml:space="preserve"> column</w:t>
            </w:r>
            <w:r w:rsidR="00A25A34">
              <w:t>s:</w:t>
            </w:r>
          </w:p>
          <w:p w14:paraId="60D6CB03" w14:textId="3379AB37" w:rsidR="00A25A34" w:rsidRDefault="00A25A34">
            <w:pPr>
              <w:pStyle w:val="Odstavecseseznamem"/>
              <w:numPr>
                <w:ilvl w:val="2"/>
                <w:numId w:val="102"/>
              </w:numPr>
              <w:ind w:left="313" w:hanging="283"/>
              <w:rPr>
                <w:rFonts w:ascii="Consolas" w:hAnsi="Consolas"/>
              </w:rPr>
            </w:pPr>
            <w:r>
              <w:rPr>
                <w:rFonts w:ascii="Consolas" w:hAnsi="Consolas"/>
              </w:rPr>
              <w:t>IMSI</w:t>
            </w:r>
          </w:p>
          <w:p w14:paraId="2B370F9A" w14:textId="684939CD" w:rsidR="00A25A34" w:rsidRDefault="00A25A34">
            <w:pPr>
              <w:pStyle w:val="Odstavecseseznamem"/>
              <w:numPr>
                <w:ilvl w:val="2"/>
                <w:numId w:val="102"/>
              </w:numPr>
              <w:ind w:left="313" w:hanging="283"/>
              <w:rPr>
                <w:rFonts w:ascii="Consolas" w:hAnsi="Consolas"/>
              </w:rPr>
            </w:pPr>
            <w:r>
              <w:rPr>
                <w:rFonts w:ascii="Consolas" w:hAnsi="Consolas"/>
              </w:rPr>
              <w:t>ICCID</w:t>
            </w:r>
          </w:p>
          <w:p w14:paraId="5EEA1AF2" w14:textId="76354C65" w:rsidR="00A25A34" w:rsidRDefault="00A25A34">
            <w:pPr>
              <w:pStyle w:val="Odstavecseseznamem"/>
              <w:numPr>
                <w:ilvl w:val="2"/>
                <w:numId w:val="102"/>
              </w:numPr>
              <w:ind w:left="313" w:hanging="283"/>
              <w:rPr>
                <w:rFonts w:ascii="Consolas" w:hAnsi="Consolas"/>
              </w:rPr>
            </w:pPr>
            <w:r>
              <w:rPr>
                <w:rFonts w:ascii="Consolas" w:hAnsi="Consolas"/>
              </w:rPr>
              <w:lastRenderedPageBreak/>
              <w:t xml:space="preserve">Source </w:t>
            </w:r>
            <w:r w:rsidRPr="00CE2F79">
              <w:t>(if MSISDN is not present on the same row)</w:t>
            </w:r>
          </w:p>
          <w:p w14:paraId="2268312B" w14:textId="11998412" w:rsidR="00A25A34" w:rsidRPr="00A25A34" w:rsidRDefault="00A25A34">
            <w:pPr>
              <w:pStyle w:val="Odstavecseseznamem"/>
              <w:numPr>
                <w:ilvl w:val="2"/>
                <w:numId w:val="102"/>
              </w:numPr>
              <w:ind w:left="313" w:hanging="283"/>
              <w:rPr>
                <w:rFonts w:ascii="Consolas" w:hAnsi="Consolas"/>
              </w:rPr>
            </w:pPr>
            <w:r>
              <w:rPr>
                <w:rFonts w:ascii="Consolas" w:hAnsi="Consolas"/>
              </w:rPr>
              <w:t>SIM Type</w:t>
            </w:r>
          </w:p>
          <w:p w14:paraId="0FE7E563" w14:textId="496C5871" w:rsidR="00A25A34" w:rsidRDefault="00A25A34">
            <w:pPr>
              <w:pStyle w:val="Odstavecseseznamem"/>
              <w:numPr>
                <w:ilvl w:val="2"/>
                <w:numId w:val="102"/>
              </w:numPr>
              <w:ind w:left="313" w:hanging="283"/>
              <w:rPr>
                <w:rFonts w:ascii="Consolas" w:hAnsi="Consolas"/>
              </w:rPr>
            </w:pPr>
            <w:r>
              <w:rPr>
                <w:rFonts w:ascii="Consolas" w:hAnsi="Consolas"/>
              </w:rPr>
              <w:t>EBS Org</w:t>
            </w:r>
          </w:p>
          <w:p w14:paraId="000EEF0A" w14:textId="10AF5779" w:rsidR="00A25A34" w:rsidRPr="00CE2F79" w:rsidRDefault="00A25A34">
            <w:pPr>
              <w:pStyle w:val="Odstavecseseznamem"/>
              <w:numPr>
                <w:ilvl w:val="2"/>
                <w:numId w:val="102"/>
              </w:numPr>
              <w:ind w:left="313" w:hanging="283"/>
              <w:rPr>
                <w:rFonts w:ascii="Consolas" w:hAnsi="Consolas"/>
              </w:rPr>
            </w:pPr>
            <w:r>
              <w:rPr>
                <w:rFonts w:ascii="Consolas" w:hAnsi="Consolas"/>
              </w:rPr>
              <w:t>EBS Product</w:t>
            </w:r>
          </w:p>
        </w:tc>
      </w:tr>
      <w:tr w:rsidR="00BC4D99" w:rsidRPr="00AD3D46" w14:paraId="2DD2A115" w14:textId="77777777" w:rsidTr="00C91799">
        <w:trPr>
          <w:trHeight w:val="219"/>
        </w:trPr>
        <w:tc>
          <w:tcPr>
            <w:tcW w:w="1843" w:type="dxa"/>
          </w:tcPr>
          <w:p w14:paraId="6B37F187" w14:textId="14DD3065" w:rsidR="00BC4D99" w:rsidRPr="00AD3D46" w:rsidRDefault="004A06F5" w:rsidP="00C91799">
            <w:pPr>
              <w:ind w:left="0"/>
            </w:pPr>
            <w:r>
              <w:rPr>
                <w:b/>
                <w:bCs/>
                <w:sz w:val="18"/>
                <w:szCs w:val="18"/>
              </w:rPr>
              <w:t xml:space="preserve">Clear </w:t>
            </w:r>
            <w:r w:rsidR="00A25A34">
              <w:rPr>
                <w:b/>
                <w:bCs/>
                <w:sz w:val="18"/>
                <w:szCs w:val="18"/>
              </w:rPr>
              <w:t>eSIM</w:t>
            </w:r>
            <w:r>
              <w:rPr>
                <w:b/>
                <w:bCs/>
                <w:sz w:val="18"/>
                <w:szCs w:val="18"/>
              </w:rPr>
              <w:t xml:space="preserve"> values</w:t>
            </w:r>
          </w:p>
        </w:tc>
        <w:tc>
          <w:tcPr>
            <w:tcW w:w="7513" w:type="dxa"/>
          </w:tcPr>
          <w:p w14:paraId="5939409D" w14:textId="31970F27" w:rsidR="00A25A34" w:rsidRDefault="00A25A34" w:rsidP="00A25A34">
            <w:pPr>
              <w:ind w:left="0"/>
            </w:pPr>
            <w:r>
              <w:t>Erases values in eSIM-related columns:</w:t>
            </w:r>
          </w:p>
          <w:p w14:paraId="5C39BB48" w14:textId="06111A4A" w:rsidR="00BC4D99" w:rsidRPr="00CE2F79" w:rsidRDefault="00A25A34">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2E4DBD2A" w14:textId="77777777" w:rsidTr="00C91799">
        <w:trPr>
          <w:trHeight w:val="219"/>
        </w:trPr>
        <w:tc>
          <w:tcPr>
            <w:tcW w:w="1843" w:type="dxa"/>
          </w:tcPr>
          <w:p w14:paraId="2DA5927F" w14:textId="6FB9D8F8" w:rsidR="00BB63E1" w:rsidRDefault="00BB63E1" w:rsidP="00BB63E1">
            <w:pPr>
              <w:ind w:left="0"/>
              <w:rPr>
                <w:b/>
                <w:bCs/>
                <w:sz w:val="18"/>
                <w:szCs w:val="18"/>
              </w:rPr>
            </w:pPr>
            <w:r w:rsidRPr="00BB63E1">
              <w:rPr>
                <w:b/>
                <w:bCs/>
                <w:sz w:val="18"/>
                <w:szCs w:val="18"/>
              </w:rPr>
              <w:t>Remove rows with inventory available in RMS</w:t>
            </w:r>
          </w:p>
        </w:tc>
        <w:tc>
          <w:tcPr>
            <w:tcW w:w="7513" w:type="dxa"/>
          </w:tcPr>
          <w:p w14:paraId="0A863CDA" w14:textId="18A30EF8" w:rsidR="00BB63E1" w:rsidRDefault="00BB63E1" w:rsidP="00BB63E1">
            <w:pPr>
              <w:ind w:left="0"/>
            </w:pPr>
            <w:r>
              <w:t xml:space="preserve">Removes </w:t>
            </w:r>
            <w:r w:rsidR="00CD4C47">
              <w:t xml:space="preserve">rows from the main grid </w:t>
            </w:r>
            <w:r>
              <w:t>that have all of the following values in green color (i.e., representing Available (</w:t>
            </w:r>
            <w:r w:rsidRPr="00BB63E1">
              <w:rPr>
                <w:rFonts w:ascii="Consolas" w:hAnsi="Consolas"/>
              </w:rPr>
              <w:t>1</w:t>
            </w:r>
            <w:r>
              <w:t>) status in RMS):</w:t>
            </w:r>
          </w:p>
          <w:p w14:paraId="5C3B14BB"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619742A4" w14:textId="73034D49" w:rsidR="00BB63E1" w:rsidRDefault="00BB63E1">
            <w:pPr>
              <w:pStyle w:val="Odstavecseseznamem"/>
              <w:numPr>
                <w:ilvl w:val="2"/>
                <w:numId w:val="102"/>
              </w:numPr>
              <w:ind w:left="313" w:hanging="283"/>
              <w:rPr>
                <w:rFonts w:ascii="Consolas" w:hAnsi="Consolas"/>
              </w:rPr>
            </w:pPr>
            <w:r>
              <w:rPr>
                <w:rFonts w:ascii="Consolas" w:hAnsi="Consolas"/>
              </w:rPr>
              <w:t>IMSI</w:t>
            </w:r>
          </w:p>
          <w:p w14:paraId="02E47F53" w14:textId="32E95972" w:rsidR="00BB63E1" w:rsidRDefault="00BB63E1">
            <w:pPr>
              <w:pStyle w:val="Odstavecseseznamem"/>
              <w:numPr>
                <w:ilvl w:val="2"/>
                <w:numId w:val="102"/>
              </w:numPr>
              <w:ind w:left="313" w:hanging="283"/>
              <w:rPr>
                <w:rFonts w:ascii="Consolas" w:hAnsi="Consolas"/>
              </w:rPr>
            </w:pPr>
            <w:r>
              <w:rPr>
                <w:rFonts w:ascii="Consolas" w:hAnsi="Consolas"/>
              </w:rPr>
              <w:t>ICCID</w:t>
            </w:r>
          </w:p>
          <w:p w14:paraId="43F1CCE1" w14:textId="1A8FEF53" w:rsidR="00BB63E1" w:rsidRPr="003B3BCA" w:rsidRDefault="00BB63E1">
            <w:pPr>
              <w:pStyle w:val="Odstavecseseznamem"/>
              <w:numPr>
                <w:ilvl w:val="2"/>
                <w:numId w:val="102"/>
              </w:numPr>
              <w:ind w:left="313" w:hanging="283"/>
              <w:rPr>
                <w:rFonts w:ascii="Consolas" w:hAnsi="Consolas"/>
              </w:rPr>
            </w:pPr>
            <w:r>
              <w:rPr>
                <w:rFonts w:ascii="Consolas" w:hAnsi="Consolas"/>
              </w:rPr>
              <w:t>eSIM Type</w:t>
            </w:r>
          </w:p>
        </w:tc>
      </w:tr>
      <w:tr w:rsidR="00BB63E1" w:rsidRPr="00AD3D46" w14:paraId="1C4A69BE" w14:textId="77777777" w:rsidTr="00C91799">
        <w:trPr>
          <w:trHeight w:val="219"/>
        </w:trPr>
        <w:tc>
          <w:tcPr>
            <w:tcW w:w="1843" w:type="dxa"/>
          </w:tcPr>
          <w:p w14:paraId="775EBD89" w14:textId="21375390" w:rsidR="00BB63E1" w:rsidRDefault="00BB63E1" w:rsidP="00BB63E1">
            <w:pPr>
              <w:ind w:left="0"/>
              <w:rPr>
                <w:b/>
                <w:bCs/>
                <w:sz w:val="18"/>
                <w:szCs w:val="18"/>
              </w:rPr>
            </w:pPr>
            <w:r w:rsidRPr="00BB63E1">
              <w:rPr>
                <w:b/>
                <w:bCs/>
                <w:sz w:val="18"/>
                <w:szCs w:val="18"/>
              </w:rPr>
              <w:t>Remove rows with inventory available in EBS</w:t>
            </w:r>
          </w:p>
        </w:tc>
        <w:tc>
          <w:tcPr>
            <w:tcW w:w="7513" w:type="dxa"/>
          </w:tcPr>
          <w:p w14:paraId="602E6DFD" w14:textId="78BA1099" w:rsidR="00BB63E1" w:rsidRDefault="00BB63E1" w:rsidP="00BB63E1">
            <w:pPr>
              <w:ind w:left="0"/>
            </w:pPr>
            <w:r>
              <w:t xml:space="preserve">Removes rows from the main grid that have </w:t>
            </w:r>
            <w:r w:rsidR="00CD4C47">
              <w:t>following value</w:t>
            </w:r>
            <w:r>
              <w:t xml:space="preserve"> in green color (i.e., representing In Stock (</w:t>
            </w:r>
            <w:r w:rsidRPr="00BB63E1">
              <w:rPr>
                <w:rFonts w:ascii="Consolas" w:hAnsi="Consolas"/>
              </w:rPr>
              <w:t>3</w:t>
            </w:r>
            <w:r>
              <w:t>) status in EBS):</w:t>
            </w:r>
          </w:p>
          <w:p w14:paraId="089A2357" w14:textId="1426025E"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BB63E1" w:rsidRPr="00AD3D46" w14:paraId="707DAC1A" w14:textId="77777777" w:rsidTr="00C91799">
        <w:trPr>
          <w:trHeight w:val="219"/>
        </w:trPr>
        <w:tc>
          <w:tcPr>
            <w:tcW w:w="1843" w:type="dxa"/>
          </w:tcPr>
          <w:p w14:paraId="6DC76D25" w14:textId="31303393" w:rsidR="00BB63E1" w:rsidRDefault="00BB63E1" w:rsidP="00BB63E1">
            <w:pPr>
              <w:ind w:left="0"/>
              <w:rPr>
                <w:b/>
                <w:bCs/>
                <w:sz w:val="18"/>
                <w:szCs w:val="18"/>
              </w:rPr>
            </w:pPr>
            <w:r w:rsidRPr="00BB63E1">
              <w:rPr>
                <w:b/>
                <w:bCs/>
                <w:sz w:val="18"/>
                <w:szCs w:val="18"/>
              </w:rPr>
              <w:t>Remove rows with inventory available in RMS+EBS</w:t>
            </w:r>
          </w:p>
        </w:tc>
        <w:tc>
          <w:tcPr>
            <w:tcW w:w="7513" w:type="dxa"/>
          </w:tcPr>
          <w:p w14:paraId="3CE925A6" w14:textId="34698341" w:rsidR="00BB63E1" w:rsidRDefault="00BB63E1" w:rsidP="00BB63E1">
            <w:pPr>
              <w:ind w:left="0"/>
            </w:pPr>
            <w:r>
              <w:t>Removes rows from the main grid that have all of the following values in green color (i.e., representing Available (</w:t>
            </w:r>
            <w:r w:rsidRPr="00BB63E1">
              <w:rPr>
                <w:rFonts w:ascii="Consolas" w:hAnsi="Consolas"/>
              </w:rPr>
              <w:t>1</w:t>
            </w:r>
            <w:r>
              <w:t>) status in RMS and In Stock (</w:t>
            </w:r>
            <w:r w:rsidRPr="00BB63E1">
              <w:rPr>
                <w:rFonts w:ascii="Consolas" w:hAnsi="Consolas"/>
              </w:rPr>
              <w:t>3</w:t>
            </w:r>
            <w:r>
              <w:t>) status in EBS):</w:t>
            </w:r>
          </w:p>
          <w:p w14:paraId="57562D8A" w14:textId="77777777" w:rsidR="00BB63E1" w:rsidRDefault="00BB63E1">
            <w:pPr>
              <w:pStyle w:val="Odstavecseseznamem"/>
              <w:numPr>
                <w:ilvl w:val="2"/>
                <w:numId w:val="102"/>
              </w:numPr>
              <w:ind w:left="313" w:hanging="283"/>
              <w:rPr>
                <w:rFonts w:ascii="Consolas" w:hAnsi="Consolas"/>
              </w:rPr>
            </w:pPr>
            <w:r>
              <w:rPr>
                <w:rFonts w:ascii="Consolas" w:hAnsi="Consolas"/>
              </w:rPr>
              <w:t>External ID</w:t>
            </w:r>
          </w:p>
          <w:p w14:paraId="201DF7FA" w14:textId="77777777" w:rsidR="00BB63E1" w:rsidRDefault="00BB63E1">
            <w:pPr>
              <w:pStyle w:val="Odstavecseseznamem"/>
              <w:numPr>
                <w:ilvl w:val="2"/>
                <w:numId w:val="102"/>
              </w:numPr>
              <w:ind w:left="313" w:hanging="283"/>
              <w:rPr>
                <w:rFonts w:ascii="Consolas" w:hAnsi="Consolas"/>
              </w:rPr>
            </w:pPr>
            <w:r>
              <w:rPr>
                <w:rFonts w:ascii="Consolas" w:hAnsi="Consolas"/>
              </w:rPr>
              <w:t>IMSI</w:t>
            </w:r>
          </w:p>
          <w:p w14:paraId="38BEFA6D" w14:textId="77777777" w:rsidR="00BB63E1" w:rsidRDefault="00BB63E1">
            <w:pPr>
              <w:pStyle w:val="Odstavecseseznamem"/>
              <w:numPr>
                <w:ilvl w:val="2"/>
                <w:numId w:val="102"/>
              </w:numPr>
              <w:ind w:left="313" w:hanging="283"/>
              <w:rPr>
                <w:rFonts w:ascii="Consolas" w:hAnsi="Consolas"/>
              </w:rPr>
            </w:pPr>
            <w:r>
              <w:rPr>
                <w:rFonts w:ascii="Consolas" w:hAnsi="Consolas"/>
              </w:rPr>
              <w:t>ICCID</w:t>
            </w:r>
          </w:p>
          <w:p w14:paraId="119A01D1" w14:textId="4412DF96" w:rsidR="00BB63E1" w:rsidRDefault="00BB63E1">
            <w:pPr>
              <w:pStyle w:val="Odstavecseseznamem"/>
              <w:numPr>
                <w:ilvl w:val="2"/>
                <w:numId w:val="102"/>
              </w:numPr>
              <w:ind w:left="313" w:hanging="283"/>
              <w:rPr>
                <w:rFonts w:ascii="Consolas" w:hAnsi="Consolas"/>
              </w:rPr>
            </w:pPr>
            <w:r>
              <w:rPr>
                <w:rFonts w:ascii="Consolas" w:hAnsi="Consolas"/>
              </w:rPr>
              <w:t>eSIM Type</w:t>
            </w:r>
          </w:p>
          <w:p w14:paraId="16B31D74" w14:textId="43BF3394" w:rsidR="00BB63E1" w:rsidRPr="003B3BCA" w:rsidRDefault="00BB63E1">
            <w:pPr>
              <w:pStyle w:val="Odstavecseseznamem"/>
              <w:numPr>
                <w:ilvl w:val="2"/>
                <w:numId w:val="102"/>
              </w:numPr>
              <w:ind w:left="313" w:hanging="283"/>
              <w:rPr>
                <w:rFonts w:ascii="Consolas" w:hAnsi="Consolas"/>
              </w:rPr>
            </w:pPr>
            <w:r>
              <w:rPr>
                <w:rFonts w:ascii="Consolas" w:hAnsi="Consolas"/>
              </w:rPr>
              <w:t>EBS Product</w:t>
            </w:r>
          </w:p>
        </w:tc>
      </w:tr>
      <w:tr w:rsidR="00CD4C47" w:rsidRPr="00AD3D46" w14:paraId="5CFF411B" w14:textId="77777777" w:rsidTr="00C91799">
        <w:trPr>
          <w:trHeight w:val="219"/>
        </w:trPr>
        <w:tc>
          <w:tcPr>
            <w:tcW w:w="1843" w:type="dxa"/>
          </w:tcPr>
          <w:p w14:paraId="6E7EAF4A" w14:textId="4652C0C3"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w:t>
            </w:r>
          </w:p>
        </w:tc>
        <w:tc>
          <w:tcPr>
            <w:tcW w:w="7513" w:type="dxa"/>
          </w:tcPr>
          <w:p w14:paraId="707E06AC" w14:textId="4A40DDA7" w:rsidR="00CD4C47" w:rsidRDefault="00CD4C47" w:rsidP="00CD4C47">
            <w:pPr>
              <w:ind w:left="0"/>
            </w:pPr>
            <w:r>
              <w:t>Removes rows from the main grid that have one or more of the following values in black color (i.e., representing status different from Available (</w:t>
            </w:r>
            <w:r w:rsidRPr="00BB63E1">
              <w:rPr>
                <w:rFonts w:ascii="Consolas" w:hAnsi="Consolas"/>
              </w:rPr>
              <w:t>1</w:t>
            </w:r>
            <w:r>
              <w:t>) in RMS):</w:t>
            </w:r>
          </w:p>
          <w:p w14:paraId="2DD2D97D"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0CEE648F"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309474C0"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0D1796C2" w14:textId="1EDCFA27" w:rsidR="00CD4C47" w:rsidRDefault="00CD4C47">
            <w:pPr>
              <w:pStyle w:val="Odstavecseseznamem"/>
              <w:numPr>
                <w:ilvl w:val="2"/>
                <w:numId w:val="102"/>
              </w:numPr>
              <w:ind w:left="313" w:hanging="283"/>
            </w:pPr>
            <w:r>
              <w:rPr>
                <w:rFonts w:ascii="Consolas" w:hAnsi="Consolas"/>
              </w:rPr>
              <w:t>eSIM Type</w:t>
            </w:r>
          </w:p>
        </w:tc>
      </w:tr>
      <w:tr w:rsidR="00CD4C47" w:rsidRPr="00AD3D46" w14:paraId="42178FAE" w14:textId="77777777" w:rsidTr="00C91799">
        <w:trPr>
          <w:trHeight w:val="219"/>
        </w:trPr>
        <w:tc>
          <w:tcPr>
            <w:tcW w:w="1843" w:type="dxa"/>
          </w:tcPr>
          <w:p w14:paraId="59F4448F" w14:textId="04322C76"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EBS</w:t>
            </w:r>
          </w:p>
        </w:tc>
        <w:tc>
          <w:tcPr>
            <w:tcW w:w="7513" w:type="dxa"/>
          </w:tcPr>
          <w:p w14:paraId="0BF8DCE8" w14:textId="35843AE4" w:rsidR="00CD4C47" w:rsidRDefault="00CD4C47" w:rsidP="00CD4C47">
            <w:pPr>
              <w:ind w:left="0"/>
            </w:pPr>
            <w:r>
              <w:t>Removes rows from the main grid that have following value in black color (i.e., representing status different from In Stock (</w:t>
            </w:r>
            <w:r w:rsidRPr="00BB63E1">
              <w:rPr>
                <w:rFonts w:ascii="Consolas" w:hAnsi="Consolas"/>
              </w:rPr>
              <w:t>3</w:t>
            </w:r>
            <w:r>
              <w:t>) in EBS):</w:t>
            </w:r>
          </w:p>
          <w:p w14:paraId="0AF708C1" w14:textId="653F7570" w:rsidR="00CD4C47" w:rsidRDefault="00CD4C47" w:rsidP="00CD4C47">
            <w:pPr>
              <w:ind w:left="0"/>
            </w:pPr>
            <w:r>
              <w:rPr>
                <w:rFonts w:ascii="Consolas" w:hAnsi="Consolas"/>
              </w:rPr>
              <w:t>EBS Product</w:t>
            </w:r>
          </w:p>
        </w:tc>
      </w:tr>
      <w:tr w:rsidR="00CD4C47" w:rsidRPr="00AD3D46" w14:paraId="503F1F73" w14:textId="77777777" w:rsidTr="00C91799">
        <w:trPr>
          <w:trHeight w:val="219"/>
        </w:trPr>
        <w:tc>
          <w:tcPr>
            <w:tcW w:w="1843" w:type="dxa"/>
          </w:tcPr>
          <w:p w14:paraId="090847AA" w14:textId="20E0CF88" w:rsidR="00CD4C47" w:rsidRPr="00BB63E1" w:rsidRDefault="00CD4C47" w:rsidP="00CD4C47">
            <w:pPr>
              <w:ind w:left="0"/>
              <w:rPr>
                <w:b/>
                <w:bCs/>
                <w:sz w:val="18"/>
                <w:szCs w:val="18"/>
              </w:rPr>
            </w:pPr>
            <w:r w:rsidRPr="00BB63E1">
              <w:rPr>
                <w:b/>
                <w:bCs/>
                <w:sz w:val="18"/>
                <w:szCs w:val="18"/>
              </w:rPr>
              <w:t xml:space="preserve">Remove rows with inventory </w:t>
            </w:r>
            <w:r>
              <w:rPr>
                <w:b/>
                <w:bCs/>
                <w:sz w:val="18"/>
                <w:szCs w:val="18"/>
              </w:rPr>
              <w:t>un</w:t>
            </w:r>
            <w:r w:rsidRPr="00BB63E1">
              <w:rPr>
                <w:b/>
                <w:bCs/>
                <w:sz w:val="18"/>
                <w:szCs w:val="18"/>
              </w:rPr>
              <w:t>available in RMS+EBS</w:t>
            </w:r>
          </w:p>
        </w:tc>
        <w:tc>
          <w:tcPr>
            <w:tcW w:w="7513" w:type="dxa"/>
          </w:tcPr>
          <w:p w14:paraId="01E7B865" w14:textId="58655778" w:rsidR="00CD4C47" w:rsidRDefault="00CD4C47" w:rsidP="00CD4C47">
            <w:pPr>
              <w:ind w:left="0"/>
            </w:pPr>
            <w:r>
              <w:t>Removes rows from the main grid that have one or more of the following values in black color (i.e., representing states different from Available (</w:t>
            </w:r>
            <w:r w:rsidRPr="00BB63E1">
              <w:rPr>
                <w:rFonts w:ascii="Consolas" w:hAnsi="Consolas"/>
              </w:rPr>
              <w:t>1</w:t>
            </w:r>
            <w:r>
              <w:t>) in RMS and In Stock (</w:t>
            </w:r>
            <w:r w:rsidRPr="00BB63E1">
              <w:rPr>
                <w:rFonts w:ascii="Consolas" w:hAnsi="Consolas"/>
              </w:rPr>
              <w:t>3</w:t>
            </w:r>
            <w:r>
              <w:t>) in EBS):</w:t>
            </w:r>
          </w:p>
          <w:p w14:paraId="3199AE3E" w14:textId="77777777" w:rsidR="00CD4C47" w:rsidRDefault="00CD4C47">
            <w:pPr>
              <w:pStyle w:val="Odstavecseseznamem"/>
              <w:numPr>
                <w:ilvl w:val="2"/>
                <w:numId w:val="102"/>
              </w:numPr>
              <w:ind w:left="313" w:hanging="283"/>
              <w:rPr>
                <w:rFonts w:ascii="Consolas" w:hAnsi="Consolas"/>
              </w:rPr>
            </w:pPr>
            <w:r>
              <w:rPr>
                <w:rFonts w:ascii="Consolas" w:hAnsi="Consolas"/>
              </w:rPr>
              <w:t>External ID</w:t>
            </w:r>
          </w:p>
          <w:p w14:paraId="6FBE592A" w14:textId="77777777" w:rsidR="00CD4C47" w:rsidRDefault="00CD4C47">
            <w:pPr>
              <w:pStyle w:val="Odstavecseseznamem"/>
              <w:numPr>
                <w:ilvl w:val="2"/>
                <w:numId w:val="102"/>
              </w:numPr>
              <w:ind w:left="313" w:hanging="283"/>
              <w:rPr>
                <w:rFonts w:ascii="Consolas" w:hAnsi="Consolas"/>
              </w:rPr>
            </w:pPr>
            <w:r>
              <w:rPr>
                <w:rFonts w:ascii="Consolas" w:hAnsi="Consolas"/>
              </w:rPr>
              <w:t>IMSI</w:t>
            </w:r>
          </w:p>
          <w:p w14:paraId="746F8C87" w14:textId="77777777" w:rsidR="00CD4C47" w:rsidRDefault="00CD4C47">
            <w:pPr>
              <w:pStyle w:val="Odstavecseseznamem"/>
              <w:numPr>
                <w:ilvl w:val="2"/>
                <w:numId w:val="102"/>
              </w:numPr>
              <w:ind w:left="313" w:hanging="283"/>
              <w:rPr>
                <w:rFonts w:ascii="Consolas" w:hAnsi="Consolas"/>
              </w:rPr>
            </w:pPr>
            <w:r>
              <w:rPr>
                <w:rFonts w:ascii="Consolas" w:hAnsi="Consolas"/>
              </w:rPr>
              <w:t>ICCID</w:t>
            </w:r>
          </w:p>
          <w:p w14:paraId="766F0303" w14:textId="69D080B5" w:rsidR="00CD4C47" w:rsidRDefault="00CD4C47">
            <w:pPr>
              <w:pStyle w:val="Odstavecseseznamem"/>
              <w:numPr>
                <w:ilvl w:val="2"/>
                <w:numId w:val="102"/>
              </w:numPr>
              <w:ind w:left="313" w:hanging="283"/>
              <w:rPr>
                <w:rFonts w:ascii="Consolas" w:hAnsi="Consolas"/>
              </w:rPr>
            </w:pPr>
            <w:r>
              <w:rPr>
                <w:rFonts w:ascii="Consolas" w:hAnsi="Consolas"/>
              </w:rPr>
              <w:t>eSIM Type</w:t>
            </w:r>
          </w:p>
          <w:p w14:paraId="1DB1FCE2" w14:textId="1E756A16" w:rsidR="00CD4C47" w:rsidRDefault="00D31247">
            <w:pPr>
              <w:pStyle w:val="Odstavecseseznamem"/>
              <w:numPr>
                <w:ilvl w:val="2"/>
                <w:numId w:val="102"/>
              </w:numPr>
              <w:ind w:left="313" w:hanging="283"/>
            </w:pPr>
            <w:r>
              <w:rPr>
                <w:rFonts w:ascii="Consolas" w:hAnsi="Consolas"/>
              </w:rPr>
              <w:t>EBS Product</w:t>
            </w:r>
          </w:p>
        </w:tc>
      </w:tr>
      <w:tr w:rsidR="00A25A34" w:rsidRPr="00AD3D46" w14:paraId="37D20E6C" w14:textId="77777777" w:rsidTr="00C91799">
        <w:trPr>
          <w:trHeight w:val="219"/>
        </w:trPr>
        <w:tc>
          <w:tcPr>
            <w:tcW w:w="1843" w:type="dxa"/>
          </w:tcPr>
          <w:p w14:paraId="31BE3631" w14:textId="028F5004" w:rsidR="00A25A34" w:rsidRDefault="00A25A34" w:rsidP="00C91799">
            <w:pPr>
              <w:ind w:left="0"/>
              <w:rPr>
                <w:b/>
                <w:bCs/>
                <w:sz w:val="18"/>
                <w:szCs w:val="18"/>
              </w:rPr>
            </w:pPr>
            <w:r>
              <w:rPr>
                <w:b/>
                <w:bCs/>
                <w:sz w:val="18"/>
                <w:szCs w:val="18"/>
              </w:rPr>
              <w:t>Clear empty rows</w:t>
            </w:r>
          </w:p>
        </w:tc>
        <w:tc>
          <w:tcPr>
            <w:tcW w:w="7513" w:type="dxa"/>
          </w:tcPr>
          <w:p w14:paraId="6931D555" w14:textId="259BB818" w:rsidR="00A25A34" w:rsidRDefault="00BB63E1" w:rsidP="00C91799">
            <w:pPr>
              <w:ind w:left="0"/>
            </w:pPr>
            <w:r>
              <w:t>Removes</w:t>
            </w:r>
            <w:r w:rsidR="00A25A34">
              <w:t xml:space="preserve"> rows </w:t>
            </w:r>
            <w:r w:rsidR="00D31247">
              <w:t xml:space="preserve">from the main grid </w:t>
            </w:r>
            <w:r w:rsidR="00A25A34">
              <w:t>that contain no data.</w:t>
            </w:r>
          </w:p>
        </w:tc>
      </w:tr>
    </w:tbl>
    <w:p w14:paraId="10151ADC" w14:textId="77777777" w:rsidR="00BC4D99" w:rsidRPr="00BC4D99" w:rsidRDefault="00BC4D99" w:rsidP="00BC4D99">
      <w:pPr>
        <w:rPr>
          <w:highlight w:val="yellow"/>
        </w:rPr>
      </w:pPr>
    </w:p>
    <w:p w14:paraId="3AA76799" w14:textId="3B8E6B83" w:rsidR="00051107" w:rsidRPr="00ED4C4A" w:rsidRDefault="0058782E" w:rsidP="000A1322">
      <w:pPr>
        <w:pStyle w:val="Nadpis5"/>
      </w:pPr>
      <w:bookmarkStart w:id="754" w:name="_Toc221813842"/>
      <w:r w:rsidRPr="00ED4C4A">
        <w:t>Merge</w:t>
      </w:r>
      <w:r w:rsidR="009C371A" w:rsidRPr="00ED4C4A">
        <w:t xml:space="preserve"> submenu</w:t>
      </w:r>
      <w:bookmarkEnd w:id="754"/>
    </w:p>
    <w:p w14:paraId="02194728" w14:textId="410EB2DC" w:rsidR="005E1C7A" w:rsidRDefault="00134D90" w:rsidP="005E1C7A">
      <w:pPr>
        <w:ind w:left="0"/>
      </w:pPr>
      <w:r w:rsidRPr="00134D90">
        <w:t xml:space="preserve">Select </w:t>
      </w:r>
      <w:r w:rsidR="002A42A1" w:rsidRPr="003D0181">
        <w:rPr>
          <w:b/>
          <w:bCs/>
          <w:sz w:val="18"/>
          <w:szCs w:val="18"/>
        </w:rPr>
        <w:t xml:space="preserve">Modify Kenan </w:t>
      </w:r>
      <w:r w:rsidR="002A42A1" w:rsidRPr="003D0181">
        <w:rPr>
          <w:b/>
          <w:bCs/>
          <w:sz w:val="18"/>
          <w:szCs w:val="18"/>
        </w:rPr>
        <w:sym w:font="Wingdings" w:char="F0E0"/>
      </w:r>
      <w:r w:rsidR="002A42A1" w:rsidRPr="003D0181">
        <w:rPr>
          <w:b/>
          <w:bCs/>
          <w:sz w:val="18"/>
          <w:szCs w:val="18"/>
        </w:rPr>
        <w:t xml:space="preserve"> </w:t>
      </w:r>
      <w:r w:rsidR="002A42A1">
        <w:rPr>
          <w:b/>
          <w:bCs/>
          <w:sz w:val="18"/>
          <w:szCs w:val="18"/>
        </w:rPr>
        <w:t>Merge</w:t>
      </w:r>
      <w:r w:rsidR="002A42A1" w:rsidRPr="003D0181">
        <w:rPr>
          <w:b/>
          <w:bCs/>
          <w:sz w:val="18"/>
          <w:szCs w:val="18"/>
        </w:rPr>
        <w:t xml:space="preserve">… </w:t>
      </w:r>
      <w:r w:rsidR="002A42A1" w:rsidRPr="003D0181">
        <w:rPr>
          <w:b/>
          <w:bCs/>
          <w:sz w:val="18"/>
          <w:szCs w:val="18"/>
        </w:rPr>
        <w:sym w:font="Wingdings" w:char="F0E0"/>
      </w:r>
      <w:r w:rsidR="002A42A1" w:rsidRPr="003D0181">
        <w:rPr>
          <w:b/>
          <w:bCs/>
          <w:sz w:val="18"/>
          <w:szCs w:val="18"/>
        </w:rPr>
        <w:t xml:space="preserve"> &lt;option&gt;</w:t>
      </w:r>
      <w:r w:rsidR="002A42A1">
        <w:rPr>
          <w:b/>
          <w:bCs/>
          <w:sz w:val="18"/>
          <w:szCs w:val="18"/>
        </w:rPr>
        <w:t xml:space="preserve"> </w:t>
      </w:r>
      <w:r w:rsidR="005E1C7A">
        <w:t xml:space="preserve">to merge rows containing only </w:t>
      </w:r>
      <w:r w:rsidR="005E1C7A" w:rsidRPr="005E1C7A">
        <w:rPr>
          <w:rFonts w:ascii="Consolas" w:hAnsi="Consolas"/>
        </w:rPr>
        <w:t>MSISDN</w:t>
      </w:r>
      <w:r w:rsidR="005E1C7A">
        <w:t xml:space="preserve"> with rows containing only SIM (i.e., </w:t>
      </w:r>
      <w:r w:rsidR="005E1C7A" w:rsidRPr="005E1C7A">
        <w:rPr>
          <w:rFonts w:ascii="Consolas" w:hAnsi="Consolas"/>
        </w:rPr>
        <w:t>IMSI</w:t>
      </w:r>
      <w:r w:rsidR="005E1C7A">
        <w:t xml:space="preserve"> and </w:t>
      </w:r>
      <w:r w:rsidR="005E1C7A" w:rsidRPr="005E1C7A">
        <w:rPr>
          <w:rFonts w:ascii="Consolas" w:hAnsi="Consolas"/>
        </w:rPr>
        <w:t>ICCID</w:t>
      </w:r>
      <w:r w:rsidR="005E1C7A">
        <w:t>) along with their attribute values</w:t>
      </w:r>
      <w:r w:rsidR="002A42A1">
        <w:t>.</w:t>
      </w:r>
    </w:p>
    <w:p w14:paraId="3CD39154" w14:textId="1B7B2A3F" w:rsidR="002A42A1" w:rsidRDefault="002A42A1" w:rsidP="005E1C7A">
      <w:pPr>
        <w:ind w:left="0"/>
      </w:pPr>
    </w:p>
    <w:p w14:paraId="135EED85" w14:textId="48D481B8" w:rsidR="002A42A1" w:rsidRDefault="002A42A1" w:rsidP="002A42A1">
      <w:pPr>
        <w:ind w:left="0"/>
      </w:pPr>
      <w:r>
        <w:t>Following options are available:</w:t>
      </w:r>
    </w:p>
    <w:p w14:paraId="1B813DC6" w14:textId="77777777" w:rsidR="00134D90" w:rsidRDefault="00134D90" w:rsidP="002A42A1">
      <w:pPr>
        <w:ind w:left="0"/>
      </w:pPr>
    </w:p>
    <w:tbl>
      <w:tblPr>
        <w:tblStyle w:val="Mkatabulky"/>
        <w:tblW w:w="9356" w:type="dxa"/>
        <w:tblInd w:w="-5" w:type="dxa"/>
        <w:tblLook w:val="04A0" w:firstRow="1" w:lastRow="0" w:firstColumn="1" w:lastColumn="0" w:noHBand="0" w:noVBand="1"/>
      </w:tblPr>
      <w:tblGrid>
        <w:gridCol w:w="1843"/>
        <w:gridCol w:w="7513"/>
      </w:tblGrid>
      <w:tr w:rsidR="002A42A1" w:rsidRPr="00DF00E8" w14:paraId="6B73EA28" w14:textId="77777777" w:rsidTr="00C91799">
        <w:trPr>
          <w:trHeight w:val="701"/>
        </w:trPr>
        <w:tc>
          <w:tcPr>
            <w:tcW w:w="1843" w:type="dxa"/>
            <w:shd w:val="clear" w:color="auto" w:fill="D9D9D9" w:themeFill="background1" w:themeFillShade="D9"/>
          </w:tcPr>
          <w:p w14:paraId="3BCAC941" w14:textId="77777777" w:rsidR="002A42A1" w:rsidRPr="00DF00E8" w:rsidRDefault="002A42A1" w:rsidP="00C91799">
            <w:pPr>
              <w:ind w:left="0"/>
              <w:rPr>
                <w:b/>
                <w:bCs/>
              </w:rPr>
            </w:pPr>
            <w:r>
              <w:rPr>
                <w:b/>
                <w:bCs/>
              </w:rPr>
              <w:t>Menu Item</w:t>
            </w:r>
          </w:p>
        </w:tc>
        <w:tc>
          <w:tcPr>
            <w:tcW w:w="7513" w:type="dxa"/>
            <w:shd w:val="clear" w:color="auto" w:fill="D9D9D9" w:themeFill="background1" w:themeFillShade="D9"/>
          </w:tcPr>
          <w:p w14:paraId="6D979675" w14:textId="77777777" w:rsidR="002A42A1" w:rsidRPr="00DF00E8" w:rsidRDefault="002A42A1" w:rsidP="00C91799">
            <w:pPr>
              <w:ind w:left="0"/>
              <w:rPr>
                <w:b/>
                <w:bCs/>
              </w:rPr>
            </w:pPr>
            <w:r w:rsidRPr="00DF00E8">
              <w:rPr>
                <w:b/>
                <w:bCs/>
              </w:rPr>
              <w:t>Description</w:t>
            </w:r>
          </w:p>
        </w:tc>
      </w:tr>
      <w:tr w:rsidR="002A42A1" w:rsidRPr="00AD3D46" w14:paraId="61158228" w14:textId="77777777" w:rsidTr="00C91799">
        <w:trPr>
          <w:trHeight w:val="219"/>
        </w:trPr>
        <w:tc>
          <w:tcPr>
            <w:tcW w:w="1843" w:type="dxa"/>
          </w:tcPr>
          <w:p w14:paraId="58EAF0D9" w14:textId="77777777" w:rsidR="002A42A1" w:rsidRPr="004A06F5" w:rsidRDefault="002A42A1" w:rsidP="00C91799">
            <w:pPr>
              <w:ind w:left="0"/>
              <w:rPr>
                <w:b/>
                <w:bCs/>
                <w:sz w:val="18"/>
                <w:szCs w:val="18"/>
              </w:rPr>
            </w:pPr>
            <w:r>
              <w:rPr>
                <w:b/>
                <w:bCs/>
                <w:sz w:val="18"/>
                <w:szCs w:val="18"/>
              </w:rPr>
              <w:t>Merge selected two rows</w:t>
            </w:r>
          </w:p>
        </w:tc>
        <w:tc>
          <w:tcPr>
            <w:tcW w:w="7513" w:type="dxa"/>
          </w:tcPr>
          <w:p w14:paraId="48269976" w14:textId="77777777" w:rsidR="002A42A1" w:rsidRDefault="002A42A1" w:rsidP="00C91799">
            <w:pPr>
              <w:ind w:left="0"/>
            </w:pPr>
            <w:r>
              <w:t>Merges selected MSISDN row with selected SIM row.</w:t>
            </w:r>
          </w:p>
          <w:p w14:paraId="0BDA1B89" w14:textId="77777777" w:rsidR="002A42A1" w:rsidRDefault="002A42A1" w:rsidP="00C91799">
            <w:pPr>
              <w:ind w:left="0"/>
            </w:pPr>
          </w:p>
          <w:p w14:paraId="495F1E2D" w14:textId="77777777" w:rsidR="002A42A1" w:rsidRPr="004F15C7" w:rsidRDefault="002A42A1" w:rsidP="00C91799">
            <w:pPr>
              <w:ind w:left="0"/>
              <w:rPr>
                <w:b/>
                <w:bCs/>
                <w:sz w:val="18"/>
                <w:szCs w:val="18"/>
              </w:rPr>
            </w:pPr>
            <w:r w:rsidRPr="004F15C7">
              <w:rPr>
                <w:b/>
                <w:bCs/>
                <w:sz w:val="18"/>
                <w:szCs w:val="18"/>
              </w:rPr>
              <w:t xml:space="preserve">NOTE: </w:t>
            </w:r>
            <w:r w:rsidRPr="003F4CA2">
              <w:rPr>
                <w:sz w:val="18"/>
                <w:szCs w:val="18"/>
              </w:rPr>
              <w:t>Exactly one MSISDN row and one SIM row must be selected for this operation.</w:t>
            </w:r>
          </w:p>
        </w:tc>
      </w:tr>
      <w:tr w:rsidR="002A42A1" w:rsidRPr="00AD3D46" w14:paraId="78B8E17B" w14:textId="77777777" w:rsidTr="00C91799">
        <w:trPr>
          <w:trHeight w:val="219"/>
        </w:trPr>
        <w:tc>
          <w:tcPr>
            <w:tcW w:w="1843" w:type="dxa"/>
          </w:tcPr>
          <w:p w14:paraId="112F2242" w14:textId="77777777" w:rsidR="002A42A1" w:rsidRPr="00AD3D46" w:rsidRDefault="002A42A1" w:rsidP="00C91799">
            <w:pPr>
              <w:ind w:left="0"/>
            </w:pPr>
            <w:r>
              <w:rPr>
                <w:b/>
                <w:bCs/>
                <w:sz w:val="18"/>
                <w:szCs w:val="18"/>
              </w:rPr>
              <w:lastRenderedPageBreak/>
              <w:t>Merge all (MSISDN rows with SIM rows)</w:t>
            </w:r>
          </w:p>
        </w:tc>
        <w:tc>
          <w:tcPr>
            <w:tcW w:w="7513" w:type="dxa"/>
          </w:tcPr>
          <w:p w14:paraId="5841FCC4" w14:textId="77777777" w:rsidR="002A42A1" w:rsidRDefault="002A42A1" w:rsidP="00C91799">
            <w:pPr>
              <w:ind w:left="0"/>
              <w:rPr>
                <w:sz w:val="18"/>
                <w:szCs w:val="18"/>
              </w:rPr>
            </w:pPr>
            <w:r>
              <w:rPr>
                <w:sz w:val="18"/>
                <w:szCs w:val="18"/>
              </w:rPr>
              <w:t>Merges MSISDN rows with SIM rows in the grid on a FIFO basis i.e., first MSISDN row is merged with first SIM row, second MSISDN row is merged with second SIM row etc.</w:t>
            </w:r>
          </w:p>
          <w:p w14:paraId="768ACD48" w14:textId="77777777" w:rsidR="002A42A1" w:rsidRDefault="002A42A1" w:rsidP="00C91799">
            <w:pPr>
              <w:ind w:left="0"/>
              <w:rPr>
                <w:sz w:val="18"/>
                <w:szCs w:val="18"/>
              </w:rPr>
            </w:pPr>
          </w:p>
          <w:p w14:paraId="45F23A71" w14:textId="77777777" w:rsidR="002A42A1" w:rsidRPr="00B42B43" w:rsidRDefault="002A42A1" w:rsidP="00C91799">
            <w:pPr>
              <w:ind w:left="0"/>
              <w:rPr>
                <w:sz w:val="18"/>
                <w:szCs w:val="18"/>
              </w:rPr>
            </w:pPr>
            <w:r w:rsidRPr="004F15C7">
              <w:rPr>
                <w:b/>
                <w:bCs/>
                <w:sz w:val="18"/>
                <w:szCs w:val="18"/>
              </w:rPr>
              <w:t xml:space="preserve">NOTE: </w:t>
            </w:r>
            <w:r w:rsidRPr="003F4CA2">
              <w:rPr>
                <w:sz w:val="18"/>
                <w:szCs w:val="18"/>
              </w:rPr>
              <w:t>Number of</w:t>
            </w:r>
            <w:r>
              <w:rPr>
                <w:b/>
                <w:bCs/>
                <w:sz w:val="18"/>
                <w:szCs w:val="18"/>
              </w:rPr>
              <w:t xml:space="preserve"> </w:t>
            </w:r>
            <w:r w:rsidRPr="003F4CA2">
              <w:rPr>
                <w:sz w:val="18"/>
                <w:szCs w:val="18"/>
              </w:rPr>
              <w:t>MSISDN row</w:t>
            </w:r>
            <w:r>
              <w:rPr>
                <w:sz w:val="18"/>
                <w:szCs w:val="18"/>
              </w:rPr>
              <w:t>s and SIM rows in the main grid must be the same for this operation.</w:t>
            </w:r>
          </w:p>
        </w:tc>
      </w:tr>
    </w:tbl>
    <w:p w14:paraId="08029B72" w14:textId="532292AE" w:rsidR="005E1C7A" w:rsidRDefault="005E1C7A" w:rsidP="005E1C7A">
      <w:pPr>
        <w:ind w:left="0"/>
      </w:pPr>
    </w:p>
    <w:p w14:paraId="7061EE81" w14:textId="1BAF788E" w:rsidR="00ED4C4A" w:rsidRDefault="00DC274C" w:rsidP="005E1C7A">
      <w:pPr>
        <w:ind w:left="0"/>
      </w:pPr>
      <w:r w:rsidRPr="00DC274C">
        <w:rPr>
          <w:noProof/>
        </w:rPr>
        <w:drawing>
          <wp:inline distT="0" distB="0" distL="0" distR="0" wp14:anchorId="35B0A98B" wp14:editId="2F243176">
            <wp:extent cx="5732145" cy="617855"/>
            <wp:effectExtent l="0" t="0" r="1905" b="0"/>
            <wp:docPr id="238" name="Obrázek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4"/>
                    <a:stretch>
                      <a:fillRect/>
                    </a:stretch>
                  </pic:blipFill>
                  <pic:spPr>
                    <a:xfrm>
                      <a:off x="0" y="0"/>
                      <a:ext cx="5732145" cy="617855"/>
                    </a:xfrm>
                    <a:prstGeom prst="rect">
                      <a:avLst/>
                    </a:prstGeom>
                  </pic:spPr>
                </pic:pic>
              </a:graphicData>
            </a:graphic>
          </wp:inline>
        </w:drawing>
      </w:r>
    </w:p>
    <w:p w14:paraId="5E7BF78B" w14:textId="62F15482" w:rsid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w:t>
      </w:r>
      <w:r w:rsidRPr="00ED4C4A">
        <w:rPr>
          <w:i/>
          <w:iCs w:val="0"/>
          <w:sz w:val="18"/>
          <w:szCs w:val="18"/>
        </w:rPr>
        <w:t>before merging</w:t>
      </w:r>
      <w:r>
        <w:rPr>
          <w:i/>
          <w:iCs w:val="0"/>
          <w:sz w:val="18"/>
          <w:szCs w:val="18"/>
        </w:rPr>
        <w:t xml:space="preserve"> (separate MSISDN and SIM rows)</w:t>
      </w:r>
    </w:p>
    <w:p w14:paraId="0E4F4038" w14:textId="115F5174" w:rsidR="00ED4C4A" w:rsidRDefault="00ED4C4A" w:rsidP="00ED4C4A">
      <w:pPr>
        <w:ind w:left="0"/>
        <w:jc w:val="center"/>
        <w:rPr>
          <w:i/>
          <w:iCs w:val="0"/>
          <w:sz w:val="18"/>
          <w:szCs w:val="18"/>
        </w:rPr>
      </w:pPr>
    </w:p>
    <w:p w14:paraId="10C48FF5" w14:textId="1D27E1FB" w:rsidR="00ED4C4A" w:rsidRDefault="00DC274C" w:rsidP="00ED4C4A">
      <w:pPr>
        <w:ind w:left="0"/>
        <w:jc w:val="center"/>
        <w:rPr>
          <w:i/>
          <w:iCs w:val="0"/>
          <w:sz w:val="18"/>
          <w:szCs w:val="18"/>
        </w:rPr>
      </w:pPr>
      <w:r w:rsidRPr="00DC274C">
        <w:rPr>
          <w:i/>
          <w:iCs w:val="0"/>
          <w:noProof/>
          <w:sz w:val="18"/>
          <w:szCs w:val="18"/>
        </w:rPr>
        <w:drawing>
          <wp:inline distT="0" distB="0" distL="0" distR="0" wp14:anchorId="1E1521E4" wp14:editId="07469A4E">
            <wp:extent cx="5732145" cy="377190"/>
            <wp:effectExtent l="0" t="0" r="1905" b="3810"/>
            <wp:docPr id="239" name="Obrázek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5"/>
                    <a:stretch>
                      <a:fillRect/>
                    </a:stretch>
                  </pic:blipFill>
                  <pic:spPr>
                    <a:xfrm>
                      <a:off x="0" y="0"/>
                      <a:ext cx="5732145" cy="377190"/>
                    </a:xfrm>
                    <a:prstGeom prst="rect">
                      <a:avLst/>
                    </a:prstGeom>
                  </pic:spPr>
                </pic:pic>
              </a:graphicData>
            </a:graphic>
          </wp:inline>
        </w:drawing>
      </w:r>
    </w:p>
    <w:p w14:paraId="71D8223A" w14:textId="135967F0" w:rsidR="00ED4C4A" w:rsidRPr="00ED4C4A" w:rsidRDefault="00ED4C4A" w:rsidP="00ED4C4A">
      <w:pPr>
        <w:ind w:left="0"/>
        <w:jc w:val="center"/>
        <w:rPr>
          <w:i/>
          <w:iCs w:val="0"/>
          <w:sz w:val="18"/>
          <w:szCs w:val="18"/>
        </w:rPr>
      </w:pPr>
      <w:r w:rsidRPr="00ED4C4A">
        <w:rPr>
          <w:i/>
          <w:iCs w:val="0"/>
          <w:sz w:val="18"/>
          <w:szCs w:val="18"/>
        </w:rPr>
        <w:t xml:space="preserve">Main grid </w:t>
      </w:r>
      <w:r>
        <w:rPr>
          <w:i/>
          <w:iCs w:val="0"/>
          <w:sz w:val="18"/>
          <w:szCs w:val="18"/>
        </w:rPr>
        <w:t xml:space="preserve">rows after </w:t>
      </w:r>
      <w:r w:rsidRPr="00ED4C4A">
        <w:rPr>
          <w:i/>
          <w:iCs w:val="0"/>
          <w:sz w:val="18"/>
          <w:szCs w:val="18"/>
        </w:rPr>
        <w:t>merging</w:t>
      </w:r>
    </w:p>
    <w:p w14:paraId="54246C7D" w14:textId="77777777" w:rsidR="00ED4C4A" w:rsidRDefault="00ED4C4A" w:rsidP="005E1C7A">
      <w:pPr>
        <w:ind w:left="0"/>
      </w:pPr>
    </w:p>
    <w:p w14:paraId="3EE2F834" w14:textId="0C42493B" w:rsidR="005E1C7A" w:rsidRPr="004A06F5" w:rsidRDefault="005E1C7A" w:rsidP="005E1C7A">
      <w:pPr>
        <w:ind w:left="0"/>
      </w:pPr>
      <w:r w:rsidRPr="005E1C7A">
        <w:rPr>
          <w:b/>
          <w:bCs/>
        </w:rPr>
        <w:t>NOTE:</w:t>
      </w:r>
      <w:r>
        <w:t xml:space="preserve"> </w:t>
      </w:r>
      <w:r w:rsidRPr="005E1C7A">
        <w:rPr>
          <w:rFonts w:ascii="Consolas" w:hAnsi="Consolas"/>
        </w:rPr>
        <w:t>SOURCE</w:t>
      </w:r>
      <w:r>
        <w:t xml:space="preserve"> attribute is shared among </w:t>
      </w:r>
      <w:r w:rsidRPr="005E1C7A">
        <w:rPr>
          <w:rFonts w:ascii="Consolas" w:hAnsi="Consolas"/>
        </w:rPr>
        <w:t>MSISDN</w:t>
      </w:r>
      <w:r>
        <w:t xml:space="preserve"> and </w:t>
      </w:r>
      <w:r w:rsidRPr="005E1C7A">
        <w:rPr>
          <w:rFonts w:ascii="Consolas" w:hAnsi="Consolas"/>
        </w:rPr>
        <w:t>SIM</w:t>
      </w:r>
      <w:r>
        <w:t xml:space="preserve"> in the main grid. In cases when </w:t>
      </w:r>
      <w:r w:rsidRPr="005E1C7A">
        <w:rPr>
          <w:rFonts w:ascii="Consolas" w:hAnsi="Consolas"/>
        </w:rPr>
        <w:t>SOURCE</w:t>
      </w:r>
      <w:r>
        <w:t xml:space="preserve"> value differs on the source </w:t>
      </w:r>
      <w:r w:rsidRPr="005E1C7A">
        <w:rPr>
          <w:rFonts w:ascii="Consolas" w:hAnsi="Consolas"/>
        </w:rPr>
        <w:t>MSISDN</w:t>
      </w:r>
      <w:r>
        <w:t xml:space="preserve"> and </w:t>
      </w:r>
      <w:r w:rsidRPr="005E1C7A">
        <w:rPr>
          <w:rFonts w:ascii="Consolas" w:hAnsi="Consolas"/>
        </w:rPr>
        <w:t>SIM</w:t>
      </w:r>
      <w:r>
        <w:t xml:space="preserve"> rows, then value from the </w:t>
      </w:r>
      <w:r w:rsidRPr="005E1C7A">
        <w:rPr>
          <w:rFonts w:ascii="Consolas" w:hAnsi="Consolas"/>
        </w:rPr>
        <w:t>MSISDN</w:t>
      </w:r>
      <w:r>
        <w:t xml:space="preserve"> row is used in the merged row.</w:t>
      </w:r>
    </w:p>
    <w:p w14:paraId="1ECB82B4" w14:textId="11EBC3C5" w:rsidR="005E1C7A" w:rsidRDefault="005E1C7A" w:rsidP="005E1C7A">
      <w:pPr>
        <w:ind w:left="0"/>
      </w:pPr>
    </w:p>
    <w:p w14:paraId="44A062D2" w14:textId="77777777" w:rsidR="005E1C7A" w:rsidRPr="005E1C7A" w:rsidRDefault="005E1C7A" w:rsidP="005E1C7A">
      <w:pPr>
        <w:rPr>
          <w:highlight w:val="yellow"/>
        </w:rPr>
      </w:pPr>
    </w:p>
    <w:p w14:paraId="779828CC" w14:textId="5E191A69" w:rsidR="00EA50CA" w:rsidRPr="00555F6A" w:rsidRDefault="0058782E" w:rsidP="000A1322">
      <w:pPr>
        <w:pStyle w:val="Nadpis5"/>
      </w:pPr>
      <w:bookmarkStart w:id="755" w:name="_Toc221813843"/>
      <w:r w:rsidRPr="00555F6A">
        <w:t>Modify Kenan</w:t>
      </w:r>
      <w:r w:rsidR="009C371A" w:rsidRPr="00555F6A">
        <w:t xml:space="preserve"> submenu</w:t>
      </w:r>
      <w:bookmarkEnd w:id="755"/>
    </w:p>
    <w:p w14:paraId="052C629B" w14:textId="350E7AF5" w:rsidR="00962812" w:rsidRPr="00555F6A" w:rsidRDefault="00962812" w:rsidP="00962812">
      <w:pPr>
        <w:ind w:left="0"/>
      </w:pPr>
      <w:r w:rsidRPr="00555F6A">
        <w:t xml:space="preserve">Options in the Modify Kenan submenu </w:t>
      </w:r>
      <w:r w:rsidR="00693DD2" w:rsidRPr="00555F6A">
        <w:t>directly updates data in the respective Kenan databases.</w:t>
      </w:r>
    </w:p>
    <w:p w14:paraId="04171925" w14:textId="77777777" w:rsidR="00962812" w:rsidRPr="00555F6A" w:rsidRDefault="00962812" w:rsidP="00962812"/>
    <w:p w14:paraId="18AB524B" w14:textId="29CCDD70" w:rsidR="0058782E" w:rsidRPr="00555F6A" w:rsidRDefault="0058782E" w:rsidP="00EB084F">
      <w:pPr>
        <w:pStyle w:val="Nadpis6"/>
      </w:pPr>
      <w:bookmarkStart w:id="756" w:name="_Toc221813844"/>
      <w:r w:rsidRPr="00555F6A">
        <w:t xml:space="preserve">Direct </w:t>
      </w:r>
      <w:r w:rsidR="00D727B3">
        <w:t xml:space="preserve">Kenan </w:t>
      </w:r>
      <w:r w:rsidRPr="00555F6A">
        <w:t>DB Update</w:t>
      </w:r>
      <w:r w:rsidR="00D727B3">
        <w:t>s</w:t>
      </w:r>
      <w:bookmarkEnd w:id="756"/>
    </w:p>
    <w:p w14:paraId="582E0D41" w14:textId="6C3C4C62" w:rsidR="00693DD2" w:rsidRDefault="007C20F2" w:rsidP="00017B01">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sidRPr="007C20F2">
        <w:rPr>
          <w:b/>
          <w:bCs/>
          <w:sz w:val="18"/>
          <w:szCs w:val="18"/>
        </w:rPr>
        <w:t xml:space="preserve">via Direct DB Update… </w:t>
      </w:r>
      <w:r w:rsidRPr="007C20F2">
        <w:rPr>
          <w:b/>
          <w:bCs/>
          <w:sz w:val="18"/>
          <w:szCs w:val="18"/>
        </w:rPr>
        <w:sym w:font="Wingdings" w:char="F0E0"/>
      </w:r>
      <w:r w:rsidRPr="007C20F2">
        <w:rPr>
          <w:b/>
          <w:bCs/>
          <w:sz w:val="18"/>
          <w:szCs w:val="18"/>
        </w:rPr>
        <w:t xml:space="preserve"> &lt;attribute_name&gt;</w:t>
      </w:r>
      <w:r>
        <w:t xml:space="preserve"> </w:t>
      </w:r>
      <w:r w:rsidR="008A51BE">
        <w:t>to update the inventory attribute value directly in Kenan database for selected rows in the main grid.</w:t>
      </w:r>
    </w:p>
    <w:p w14:paraId="7AB69502" w14:textId="497F6B9B" w:rsidR="008A51BE" w:rsidRDefault="008A51BE" w:rsidP="00017B01">
      <w:pPr>
        <w:ind w:left="0"/>
      </w:pPr>
    </w:p>
    <w:p w14:paraId="6F15C021" w14:textId="77777777" w:rsidR="008A51BE" w:rsidRPr="00555F6A" w:rsidRDefault="008A51BE" w:rsidP="008A51BE">
      <w:pPr>
        <w:ind w:left="0"/>
        <w:rPr>
          <w:i/>
          <w:iCs w:val="0"/>
          <w:sz w:val="18"/>
          <w:szCs w:val="18"/>
        </w:rPr>
      </w:pPr>
      <w:r>
        <w:t>Following options are available:</w:t>
      </w:r>
    </w:p>
    <w:p w14:paraId="30789AF7" w14:textId="77777777" w:rsidR="008A51BE" w:rsidRDefault="008A51BE" w:rsidP="008A51BE"/>
    <w:tbl>
      <w:tblPr>
        <w:tblStyle w:val="Mkatabulky"/>
        <w:tblW w:w="9356" w:type="dxa"/>
        <w:tblInd w:w="-5" w:type="dxa"/>
        <w:tblLook w:val="04A0" w:firstRow="1" w:lastRow="0" w:firstColumn="1" w:lastColumn="0" w:noHBand="0" w:noVBand="1"/>
      </w:tblPr>
      <w:tblGrid>
        <w:gridCol w:w="1815"/>
        <w:gridCol w:w="3997"/>
        <w:gridCol w:w="3544"/>
      </w:tblGrid>
      <w:tr w:rsidR="008A51BE" w:rsidRPr="00DF00E8" w14:paraId="35B70384" w14:textId="77777777" w:rsidTr="00C91799">
        <w:trPr>
          <w:trHeight w:val="701"/>
        </w:trPr>
        <w:tc>
          <w:tcPr>
            <w:tcW w:w="1815" w:type="dxa"/>
            <w:shd w:val="clear" w:color="auto" w:fill="D9D9D9" w:themeFill="background1" w:themeFillShade="D9"/>
          </w:tcPr>
          <w:p w14:paraId="1DDDBBA4" w14:textId="77777777" w:rsidR="008A51BE" w:rsidRPr="00DF00E8" w:rsidRDefault="008A51BE" w:rsidP="00C91799">
            <w:pPr>
              <w:ind w:left="0"/>
              <w:rPr>
                <w:b/>
                <w:bCs/>
              </w:rPr>
            </w:pPr>
            <w:r>
              <w:rPr>
                <w:b/>
                <w:bCs/>
              </w:rPr>
              <w:t>Menu Item</w:t>
            </w:r>
          </w:p>
        </w:tc>
        <w:tc>
          <w:tcPr>
            <w:tcW w:w="3997" w:type="dxa"/>
            <w:shd w:val="clear" w:color="auto" w:fill="D9D9D9" w:themeFill="background1" w:themeFillShade="D9"/>
          </w:tcPr>
          <w:p w14:paraId="5E74481C" w14:textId="77777777" w:rsidR="008A51BE" w:rsidRPr="00DF00E8" w:rsidRDefault="008A51BE" w:rsidP="00C91799">
            <w:pPr>
              <w:ind w:left="0"/>
              <w:rPr>
                <w:b/>
                <w:bCs/>
              </w:rPr>
            </w:pPr>
            <w:r>
              <w:rPr>
                <w:b/>
                <w:bCs/>
              </w:rPr>
              <w:t>Description</w:t>
            </w:r>
          </w:p>
        </w:tc>
        <w:tc>
          <w:tcPr>
            <w:tcW w:w="3544" w:type="dxa"/>
            <w:shd w:val="clear" w:color="auto" w:fill="D9D9D9" w:themeFill="background1" w:themeFillShade="D9"/>
          </w:tcPr>
          <w:p w14:paraId="2DFF4997" w14:textId="77777777" w:rsidR="008A51BE" w:rsidRDefault="008A51BE" w:rsidP="00C91799">
            <w:pPr>
              <w:ind w:left="0"/>
              <w:rPr>
                <w:b/>
                <w:bCs/>
              </w:rPr>
            </w:pPr>
            <w:r>
              <w:rPr>
                <w:b/>
                <w:bCs/>
              </w:rPr>
              <w:t>Target database item</w:t>
            </w:r>
          </w:p>
        </w:tc>
      </w:tr>
      <w:tr w:rsidR="008A51BE" w:rsidRPr="00DF00E8" w14:paraId="551ED20E" w14:textId="77777777" w:rsidTr="00C91799">
        <w:trPr>
          <w:trHeight w:val="269"/>
        </w:trPr>
        <w:tc>
          <w:tcPr>
            <w:tcW w:w="9356" w:type="dxa"/>
            <w:gridSpan w:val="3"/>
            <w:shd w:val="clear" w:color="auto" w:fill="F2F2F2" w:themeFill="background1" w:themeFillShade="F2"/>
          </w:tcPr>
          <w:p w14:paraId="490EBABD" w14:textId="77777777" w:rsidR="008A51BE" w:rsidRDefault="008A51BE" w:rsidP="00C91799">
            <w:pPr>
              <w:ind w:left="0"/>
              <w:rPr>
                <w:b/>
                <w:bCs/>
              </w:rPr>
            </w:pPr>
            <w:r w:rsidRPr="00C5489D">
              <w:rPr>
                <w:b/>
                <w:bCs/>
              </w:rPr>
              <w:t>MSISDN / ISDN</w:t>
            </w:r>
          </w:p>
        </w:tc>
      </w:tr>
      <w:tr w:rsidR="008A51BE" w:rsidRPr="004F15C7" w14:paraId="09FD67F6" w14:textId="77777777" w:rsidTr="00C91799">
        <w:trPr>
          <w:trHeight w:val="219"/>
        </w:trPr>
        <w:tc>
          <w:tcPr>
            <w:tcW w:w="1815" w:type="dxa"/>
          </w:tcPr>
          <w:p w14:paraId="1A6D446C" w14:textId="77777777" w:rsidR="008A51BE" w:rsidRPr="004A06F5" w:rsidRDefault="008A51BE" w:rsidP="00C91799">
            <w:pPr>
              <w:ind w:left="0"/>
              <w:rPr>
                <w:b/>
                <w:bCs/>
                <w:sz w:val="18"/>
                <w:szCs w:val="18"/>
              </w:rPr>
            </w:pPr>
            <w:r>
              <w:rPr>
                <w:b/>
                <w:bCs/>
                <w:sz w:val="18"/>
                <w:szCs w:val="18"/>
              </w:rPr>
              <w:t>Update Status</w:t>
            </w:r>
          </w:p>
        </w:tc>
        <w:tc>
          <w:tcPr>
            <w:tcW w:w="3997" w:type="dxa"/>
          </w:tcPr>
          <w:p w14:paraId="6CE694D6" w14:textId="77777777" w:rsidR="008A51BE" w:rsidRDefault="008A51BE" w:rsidP="00C91799">
            <w:pPr>
              <w:ind w:left="0"/>
            </w:pPr>
            <w:r>
              <w:t>Update MSISDN or ISDN status value.</w:t>
            </w:r>
          </w:p>
          <w:p w14:paraId="64E8B905" w14:textId="77777777" w:rsidR="008A51BE" w:rsidRPr="002D4DB5" w:rsidRDefault="008A51BE" w:rsidP="00C91799">
            <w:pPr>
              <w:ind w:left="0"/>
              <w:rPr>
                <w:sz w:val="18"/>
                <w:szCs w:val="18"/>
              </w:rPr>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4F0EE894" w14:textId="77777777" w:rsidR="008A51BE" w:rsidRDefault="008A51BE" w:rsidP="00C91799">
            <w:pPr>
              <w:ind w:left="0"/>
            </w:pPr>
            <w:r w:rsidRPr="002D4DB5">
              <w:rPr>
                <w:rFonts w:ascii="Consolas" w:hAnsi="Consolas"/>
              </w:rPr>
              <w:t>INVD_VIEWS.STATUS_ID</w:t>
            </w:r>
          </w:p>
        </w:tc>
      </w:tr>
      <w:tr w:rsidR="008A51BE" w:rsidRPr="004F15C7" w14:paraId="03816C19" w14:textId="77777777" w:rsidTr="00C91799">
        <w:trPr>
          <w:trHeight w:val="219"/>
        </w:trPr>
        <w:tc>
          <w:tcPr>
            <w:tcW w:w="1815" w:type="dxa"/>
          </w:tcPr>
          <w:p w14:paraId="5989F4F3" w14:textId="77777777" w:rsidR="008A51BE" w:rsidRDefault="008A51BE" w:rsidP="00C91799">
            <w:pPr>
              <w:ind w:left="0"/>
              <w:rPr>
                <w:b/>
                <w:bCs/>
                <w:sz w:val="18"/>
                <w:szCs w:val="18"/>
              </w:rPr>
            </w:pPr>
            <w:r>
              <w:rPr>
                <w:b/>
                <w:bCs/>
                <w:sz w:val="18"/>
                <w:szCs w:val="18"/>
              </w:rPr>
              <w:t>Update Service Type</w:t>
            </w:r>
          </w:p>
        </w:tc>
        <w:tc>
          <w:tcPr>
            <w:tcW w:w="3997" w:type="dxa"/>
          </w:tcPr>
          <w:p w14:paraId="1C86EB0B" w14:textId="77777777" w:rsidR="008A51BE" w:rsidRDefault="008A51BE" w:rsidP="00C91799">
            <w:pPr>
              <w:ind w:left="0"/>
            </w:pPr>
            <w:r>
              <w:t>Update MSISDN service type value.</w:t>
            </w:r>
          </w:p>
        </w:tc>
        <w:tc>
          <w:tcPr>
            <w:tcW w:w="3544" w:type="dxa"/>
          </w:tcPr>
          <w:p w14:paraId="7EF3B38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663B142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10002)</w:t>
            </w:r>
          </w:p>
        </w:tc>
      </w:tr>
      <w:tr w:rsidR="008A51BE" w:rsidRPr="004F15C7" w14:paraId="6A15A1DD" w14:textId="77777777" w:rsidTr="00C91799">
        <w:trPr>
          <w:trHeight w:val="219"/>
        </w:trPr>
        <w:tc>
          <w:tcPr>
            <w:tcW w:w="1815" w:type="dxa"/>
          </w:tcPr>
          <w:p w14:paraId="171CB095" w14:textId="77777777" w:rsidR="008A51BE" w:rsidRDefault="008A51BE" w:rsidP="00C91799">
            <w:pPr>
              <w:ind w:left="0"/>
              <w:rPr>
                <w:b/>
                <w:bCs/>
                <w:sz w:val="18"/>
                <w:szCs w:val="18"/>
              </w:rPr>
            </w:pPr>
            <w:r>
              <w:rPr>
                <w:b/>
                <w:bCs/>
                <w:sz w:val="18"/>
                <w:szCs w:val="18"/>
              </w:rPr>
              <w:t>Update Sales Channel</w:t>
            </w:r>
          </w:p>
        </w:tc>
        <w:tc>
          <w:tcPr>
            <w:tcW w:w="3997" w:type="dxa"/>
          </w:tcPr>
          <w:p w14:paraId="42AF1221" w14:textId="77777777" w:rsidR="008A51BE" w:rsidRDefault="008A51BE" w:rsidP="00C91799">
            <w:pPr>
              <w:ind w:left="0"/>
            </w:pPr>
            <w:r>
              <w:t>Update sales channel value.</w:t>
            </w:r>
          </w:p>
          <w:p w14:paraId="51575933" w14:textId="77777777" w:rsidR="008A51BE" w:rsidRPr="00E138FB" w:rsidRDefault="008A51BE" w:rsidP="00C91799">
            <w:pPr>
              <w:ind w:left="0"/>
              <w:rPr>
                <w:sz w:val="18"/>
                <w:szCs w:val="18"/>
              </w:rPr>
            </w:pPr>
            <w:r w:rsidRPr="00E138FB">
              <w:rPr>
                <w:b/>
                <w:bCs/>
                <w:sz w:val="18"/>
                <w:szCs w:val="18"/>
              </w:rPr>
              <w:t>NOTE:</w:t>
            </w:r>
            <w:r w:rsidRPr="00E138FB">
              <w:rPr>
                <w:sz w:val="18"/>
                <w:szCs w:val="18"/>
              </w:rPr>
              <w:t xml:space="preserve"> If new sales channel is PORT-IN, then IS_DONATED flag is also updated to 1.</w:t>
            </w:r>
          </w:p>
        </w:tc>
        <w:tc>
          <w:tcPr>
            <w:tcW w:w="3544" w:type="dxa"/>
          </w:tcPr>
          <w:p w14:paraId="1F05D1DF" w14:textId="77777777" w:rsidR="008A51BE" w:rsidRDefault="008A51BE" w:rsidP="00C91799">
            <w:pPr>
              <w:ind w:left="0"/>
            </w:pPr>
            <w:r w:rsidRPr="00E138FB">
              <w:rPr>
                <w:rFonts w:ascii="Consolas" w:hAnsi="Consolas"/>
              </w:rPr>
              <w:t>INVD_MAIN.SALES_CHANNEL_ID</w:t>
            </w:r>
            <w:r>
              <w:t>.</w:t>
            </w:r>
          </w:p>
          <w:p w14:paraId="3D511168" w14:textId="77777777" w:rsidR="008A51BE" w:rsidRDefault="008A51BE" w:rsidP="00C91799">
            <w:pPr>
              <w:ind w:left="0"/>
            </w:pPr>
          </w:p>
        </w:tc>
      </w:tr>
      <w:tr w:rsidR="008A51BE" w:rsidRPr="004F15C7" w14:paraId="116B03A8" w14:textId="77777777" w:rsidTr="00C91799">
        <w:trPr>
          <w:trHeight w:val="219"/>
        </w:trPr>
        <w:tc>
          <w:tcPr>
            <w:tcW w:w="1815" w:type="dxa"/>
          </w:tcPr>
          <w:p w14:paraId="5AEF8861" w14:textId="77777777" w:rsidR="008A51BE" w:rsidRDefault="008A51BE" w:rsidP="00C91799">
            <w:pPr>
              <w:ind w:left="0"/>
              <w:rPr>
                <w:b/>
                <w:bCs/>
                <w:sz w:val="18"/>
                <w:szCs w:val="18"/>
              </w:rPr>
            </w:pPr>
            <w:r>
              <w:rPr>
                <w:b/>
                <w:bCs/>
                <w:sz w:val="18"/>
                <w:szCs w:val="18"/>
              </w:rPr>
              <w:t>Update Source</w:t>
            </w:r>
          </w:p>
        </w:tc>
        <w:tc>
          <w:tcPr>
            <w:tcW w:w="3997" w:type="dxa"/>
          </w:tcPr>
          <w:p w14:paraId="324FDD10" w14:textId="77777777" w:rsidR="008A51BE" w:rsidRDefault="008A51BE" w:rsidP="00C91799">
            <w:pPr>
              <w:ind w:left="0"/>
            </w:pPr>
            <w:r>
              <w:t>Update MSISDN source value.</w:t>
            </w:r>
          </w:p>
        </w:tc>
        <w:tc>
          <w:tcPr>
            <w:tcW w:w="3544" w:type="dxa"/>
          </w:tcPr>
          <w:p w14:paraId="3CE070E6"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09580957"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10001)</w:t>
            </w:r>
          </w:p>
        </w:tc>
      </w:tr>
      <w:tr w:rsidR="008A51BE" w:rsidRPr="004F15C7" w14:paraId="429DCB7B" w14:textId="77777777" w:rsidTr="00C91799">
        <w:trPr>
          <w:trHeight w:val="219"/>
        </w:trPr>
        <w:tc>
          <w:tcPr>
            <w:tcW w:w="1815" w:type="dxa"/>
          </w:tcPr>
          <w:p w14:paraId="51780E96" w14:textId="77777777" w:rsidR="008A51BE" w:rsidRDefault="008A51BE" w:rsidP="00C91799">
            <w:pPr>
              <w:ind w:left="0"/>
              <w:rPr>
                <w:b/>
                <w:bCs/>
                <w:sz w:val="18"/>
                <w:szCs w:val="18"/>
              </w:rPr>
            </w:pPr>
            <w:r>
              <w:rPr>
                <w:b/>
                <w:bCs/>
                <w:sz w:val="18"/>
                <w:szCs w:val="18"/>
              </w:rPr>
              <w:t>Update Type</w:t>
            </w:r>
          </w:p>
        </w:tc>
        <w:tc>
          <w:tcPr>
            <w:tcW w:w="3997" w:type="dxa"/>
          </w:tcPr>
          <w:p w14:paraId="05D46012" w14:textId="77777777" w:rsidR="008A51BE" w:rsidRDefault="008A51BE" w:rsidP="00C91799">
            <w:pPr>
              <w:ind w:left="0"/>
            </w:pPr>
            <w:r>
              <w:t>Update MSISDN type value.</w:t>
            </w:r>
          </w:p>
        </w:tc>
        <w:tc>
          <w:tcPr>
            <w:tcW w:w="3544" w:type="dxa"/>
          </w:tcPr>
          <w:p w14:paraId="3F764245"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36D91F98" w14:textId="77777777" w:rsidR="008A51BE" w:rsidRPr="002C1268" w:rsidRDefault="008A51BE" w:rsidP="00C91799">
            <w:pPr>
              <w:ind w:left="0"/>
              <w:rPr>
                <w:b/>
                <w:bCs/>
              </w:rPr>
            </w:pPr>
            <w:r>
              <w:rPr>
                <w:rFonts w:ascii="Consolas" w:hAnsi="Consolas"/>
              </w:rPr>
              <w:t>(</w:t>
            </w:r>
            <w:r w:rsidRPr="00FF6250">
              <w:rPr>
                <w:rFonts w:ascii="Consolas" w:hAnsi="Consolas"/>
              </w:rPr>
              <w:t>PARAM_ID=</w:t>
            </w:r>
            <w:r>
              <w:rPr>
                <w:rFonts w:ascii="Consolas" w:hAnsi="Consolas"/>
              </w:rPr>
              <w:t>10000)</w:t>
            </w:r>
          </w:p>
        </w:tc>
      </w:tr>
      <w:tr w:rsidR="008A51BE" w:rsidRPr="004F15C7" w14:paraId="7D4996E9" w14:textId="77777777" w:rsidTr="00C91799">
        <w:trPr>
          <w:trHeight w:val="219"/>
        </w:trPr>
        <w:tc>
          <w:tcPr>
            <w:tcW w:w="1815" w:type="dxa"/>
          </w:tcPr>
          <w:p w14:paraId="3A940F8A" w14:textId="77777777" w:rsidR="008A51BE" w:rsidRDefault="008A51BE" w:rsidP="00C91799">
            <w:pPr>
              <w:ind w:left="0"/>
              <w:rPr>
                <w:b/>
                <w:bCs/>
                <w:sz w:val="18"/>
                <w:szCs w:val="18"/>
              </w:rPr>
            </w:pPr>
            <w:r>
              <w:rPr>
                <w:b/>
                <w:bCs/>
                <w:sz w:val="18"/>
                <w:szCs w:val="18"/>
              </w:rPr>
              <w:t>Update IsDonated flag</w:t>
            </w:r>
          </w:p>
        </w:tc>
        <w:tc>
          <w:tcPr>
            <w:tcW w:w="3997" w:type="dxa"/>
          </w:tcPr>
          <w:p w14:paraId="5D250383" w14:textId="77777777" w:rsidR="008A51BE" w:rsidRDefault="008A51BE" w:rsidP="00C91799">
            <w:pPr>
              <w:ind w:left="0"/>
            </w:pPr>
            <w:r>
              <w:t xml:space="preserve">Update </w:t>
            </w:r>
            <w:r w:rsidRPr="00D1306E">
              <w:rPr>
                <w:rFonts w:ascii="Consolas" w:hAnsi="Consolas"/>
              </w:rPr>
              <w:t>IS_DONATED</w:t>
            </w:r>
            <w:r>
              <w:t xml:space="preserve"> value.</w:t>
            </w:r>
          </w:p>
        </w:tc>
        <w:tc>
          <w:tcPr>
            <w:tcW w:w="3544" w:type="dxa"/>
          </w:tcPr>
          <w:p w14:paraId="7004A562" w14:textId="77777777" w:rsidR="008A51BE" w:rsidRDefault="008A51BE" w:rsidP="00C91799">
            <w:pPr>
              <w:ind w:left="0"/>
            </w:pPr>
            <w:r w:rsidRPr="009156B6">
              <w:rPr>
                <w:rFonts w:ascii="Consolas" w:hAnsi="Consolas"/>
              </w:rPr>
              <w:t>INVD_MAIN.IS_DONATED</w:t>
            </w:r>
          </w:p>
        </w:tc>
      </w:tr>
      <w:tr w:rsidR="008A51BE" w:rsidRPr="004F15C7" w14:paraId="33C22AFF" w14:textId="77777777" w:rsidTr="00C91799">
        <w:trPr>
          <w:trHeight w:val="219"/>
        </w:trPr>
        <w:tc>
          <w:tcPr>
            <w:tcW w:w="9356" w:type="dxa"/>
            <w:gridSpan w:val="3"/>
            <w:shd w:val="clear" w:color="auto" w:fill="F2F2F2" w:themeFill="background1" w:themeFillShade="F2"/>
          </w:tcPr>
          <w:p w14:paraId="0B2F61A8" w14:textId="77777777" w:rsidR="008A51BE" w:rsidRPr="009156B6" w:rsidRDefault="008A51BE" w:rsidP="00C91799">
            <w:pPr>
              <w:ind w:left="0"/>
              <w:rPr>
                <w:rFonts w:ascii="Consolas" w:hAnsi="Consolas"/>
              </w:rPr>
            </w:pPr>
            <w:r>
              <w:rPr>
                <w:b/>
                <w:bCs/>
              </w:rPr>
              <w:t>ISDN only</w:t>
            </w:r>
          </w:p>
        </w:tc>
      </w:tr>
      <w:tr w:rsidR="008A51BE" w:rsidRPr="004F15C7" w14:paraId="4DFFC984" w14:textId="77777777" w:rsidTr="00C91799">
        <w:trPr>
          <w:trHeight w:val="219"/>
        </w:trPr>
        <w:tc>
          <w:tcPr>
            <w:tcW w:w="1815" w:type="dxa"/>
          </w:tcPr>
          <w:p w14:paraId="3AF83E9F" w14:textId="77777777" w:rsidR="008A51BE" w:rsidRDefault="008A51BE" w:rsidP="00C91799">
            <w:pPr>
              <w:ind w:left="0"/>
              <w:rPr>
                <w:b/>
                <w:bCs/>
                <w:sz w:val="18"/>
                <w:szCs w:val="18"/>
              </w:rPr>
            </w:pPr>
            <w:r>
              <w:rPr>
                <w:b/>
                <w:bCs/>
                <w:sz w:val="18"/>
                <w:szCs w:val="18"/>
              </w:rPr>
              <w:t>Update ISDN flag</w:t>
            </w:r>
          </w:p>
        </w:tc>
        <w:tc>
          <w:tcPr>
            <w:tcW w:w="3997" w:type="dxa"/>
          </w:tcPr>
          <w:p w14:paraId="60872643" w14:textId="77777777" w:rsidR="008A51BE" w:rsidRDefault="008A51BE" w:rsidP="00C91799">
            <w:pPr>
              <w:ind w:left="0"/>
            </w:pPr>
            <w:r>
              <w:t>Update ISDN flag value.</w:t>
            </w:r>
          </w:p>
        </w:tc>
        <w:tc>
          <w:tcPr>
            <w:tcW w:w="3544" w:type="dxa"/>
          </w:tcPr>
          <w:p w14:paraId="3BD3C3A3"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46052240"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30007)</w:t>
            </w:r>
          </w:p>
        </w:tc>
      </w:tr>
      <w:tr w:rsidR="008A51BE" w:rsidRPr="004F15C7" w14:paraId="59FD4D3A" w14:textId="77777777" w:rsidTr="00C91799">
        <w:trPr>
          <w:trHeight w:val="219"/>
        </w:trPr>
        <w:tc>
          <w:tcPr>
            <w:tcW w:w="9356" w:type="dxa"/>
            <w:gridSpan w:val="3"/>
            <w:shd w:val="clear" w:color="auto" w:fill="F2F2F2" w:themeFill="background1" w:themeFillShade="F2"/>
          </w:tcPr>
          <w:p w14:paraId="68E2A5BE" w14:textId="77777777" w:rsidR="008A51BE" w:rsidRPr="00D71D03" w:rsidRDefault="008A51BE" w:rsidP="00C91799">
            <w:pPr>
              <w:ind w:left="0"/>
              <w:rPr>
                <w:rFonts w:ascii="Consolas" w:hAnsi="Consolas"/>
              </w:rPr>
            </w:pPr>
            <w:r w:rsidRPr="00D71D03">
              <w:rPr>
                <w:b/>
                <w:bCs/>
              </w:rPr>
              <w:t>SIM only</w:t>
            </w:r>
          </w:p>
        </w:tc>
      </w:tr>
      <w:tr w:rsidR="008A51BE" w:rsidRPr="004F15C7" w14:paraId="41CEBFE8" w14:textId="77777777" w:rsidTr="00C91799">
        <w:trPr>
          <w:trHeight w:val="219"/>
        </w:trPr>
        <w:tc>
          <w:tcPr>
            <w:tcW w:w="1815" w:type="dxa"/>
          </w:tcPr>
          <w:p w14:paraId="658896CA" w14:textId="77777777" w:rsidR="008A51BE" w:rsidRDefault="008A51BE" w:rsidP="00C91799">
            <w:pPr>
              <w:ind w:left="0"/>
              <w:rPr>
                <w:b/>
                <w:bCs/>
                <w:sz w:val="18"/>
                <w:szCs w:val="18"/>
              </w:rPr>
            </w:pPr>
            <w:r>
              <w:rPr>
                <w:b/>
                <w:bCs/>
                <w:sz w:val="18"/>
                <w:szCs w:val="18"/>
              </w:rPr>
              <w:t>Update SIM Status</w:t>
            </w:r>
          </w:p>
        </w:tc>
        <w:tc>
          <w:tcPr>
            <w:tcW w:w="3997" w:type="dxa"/>
          </w:tcPr>
          <w:p w14:paraId="440DB2BA" w14:textId="7F1DD1D7" w:rsidR="008A51BE" w:rsidRDefault="008A51BE" w:rsidP="00C91799">
            <w:pPr>
              <w:ind w:left="0"/>
            </w:pPr>
            <w:r>
              <w:t xml:space="preserve">Update </w:t>
            </w:r>
            <w:r w:rsidR="0011326B">
              <w:t>SIM</w:t>
            </w:r>
            <w:r>
              <w:t xml:space="preserve"> status value.</w:t>
            </w:r>
          </w:p>
          <w:p w14:paraId="5C8E6043" w14:textId="77777777" w:rsidR="008A51BE" w:rsidRDefault="008A51BE" w:rsidP="00C91799">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5D0FCA3F" w14:textId="77777777" w:rsidR="008A51BE" w:rsidRDefault="008A51BE" w:rsidP="00C91799">
            <w:pPr>
              <w:ind w:left="0"/>
            </w:pPr>
            <w:r w:rsidRPr="002D4DB5">
              <w:rPr>
                <w:rFonts w:ascii="Consolas" w:hAnsi="Consolas"/>
              </w:rPr>
              <w:t>INVD_VIEWS.STATUS_ID</w:t>
            </w:r>
          </w:p>
        </w:tc>
      </w:tr>
      <w:tr w:rsidR="008A51BE" w:rsidRPr="004F15C7" w14:paraId="06A58704" w14:textId="77777777" w:rsidTr="00C91799">
        <w:trPr>
          <w:trHeight w:val="219"/>
        </w:trPr>
        <w:tc>
          <w:tcPr>
            <w:tcW w:w="1815" w:type="dxa"/>
          </w:tcPr>
          <w:p w14:paraId="33A50C23" w14:textId="77777777" w:rsidR="008A51BE" w:rsidRDefault="008A51BE" w:rsidP="00C91799">
            <w:pPr>
              <w:ind w:left="0"/>
              <w:rPr>
                <w:b/>
                <w:bCs/>
                <w:sz w:val="18"/>
                <w:szCs w:val="18"/>
              </w:rPr>
            </w:pPr>
            <w:r>
              <w:rPr>
                <w:b/>
                <w:bCs/>
                <w:sz w:val="18"/>
                <w:szCs w:val="18"/>
              </w:rPr>
              <w:lastRenderedPageBreak/>
              <w:t>Update SIM Source</w:t>
            </w:r>
          </w:p>
        </w:tc>
        <w:tc>
          <w:tcPr>
            <w:tcW w:w="3997" w:type="dxa"/>
          </w:tcPr>
          <w:p w14:paraId="5DCF60EC" w14:textId="7E1B4C23" w:rsidR="008A51BE" w:rsidRDefault="008A51BE" w:rsidP="00C91799">
            <w:pPr>
              <w:ind w:left="0"/>
            </w:pPr>
            <w:r>
              <w:t xml:space="preserve">Update </w:t>
            </w:r>
            <w:r w:rsidR="0011326B">
              <w:t>SIM</w:t>
            </w:r>
            <w:r>
              <w:t xml:space="preserve"> source value.</w:t>
            </w:r>
          </w:p>
        </w:tc>
        <w:tc>
          <w:tcPr>
            <w:tcW w:w="3544" w:type="dxa"/>
          </w:tcPr>
          <w:p w14:paraId="77C61F23" w14:textId="77777777" w:rsidR="008A51BE" w:rsidRDefault="008A51BE" w:rsidP="00C91799">
            <w:pPr>
              <w:ind w:left="0"/>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8A51BE" w:rsidRPr="004F15C7" w14:paraId="4A826C92" w14:textId="77777777" w:rsidTr="00C91799">
        <w:trPr>
          <w:trHeight w:val="219"/>
        </w:trPr>
        <w:tc>
          <w:tcPr>
            <w:tcW w:w="1815" w:type="dxa"/>
          </w:tcPr>
          <w:p w14:paraId="17395D54" w14:textId="77777777" w:rsidR="008A51BE" w:rsidRDefault="008A51BE" w:rsidP="00C91799">
            <w:pPr>
              <w:ind w:left="0"/>
              <w:rPr>
                <w:b/>
                <w:bCs/>
                <w:sz w:val="18"/>
                <w:szCs w:val="18"/>
              </w:rPr>
            </w:pPr>
            <w:r>
              <w:rPr>
                <w:b/>
                <w:bCs/>
                <w:sz w:val="18"/>
                <w:szCs w:val="18"/>
              </w:rPr>
              <w:t>Update SIM Type</w:t>
            </w:r>
          </w:p>
        </w:tc>
        <w:tc>
          <w:tcPr>
            <w:tcW w:w="3997" w:type="dxa"/>
          </w:tcPr>
          <w:p w14:paraId="0EBE0DD3" w14:textId="449BEDAB" w:rsidR="008A51BE" w:rsidRDefault="008A51BE" w:rsidP="00C91799">
            <w:pPr>
              <w:ind w:left="0"/>
            </w:pPr>
            <w:r>
              <w:t xml:space="preserve">Update </w:t>
            </w:r>
            <w:r w:rsidR="0011326B">
              <w:t>SIM</w:t>
            </w:r>
            <w:r>
              <w:t xml:space="preserve"> service type value.</w:t>
            </w:r>
          </w:p>
        </w:tc>
        <w:tc>
          <w:tcPr>
            <w:tcW w:w="3544" w:type="dxa"/>
          </w:tcPr>
          <w:p w14:paraId="2C2514DF" w14:textId="77777777" w:rsidR="008A51BE" w:rsidRDefault="008A51BE" w:rsidP="00C91799">
            <w:pPr>
              <w:ind w:left="0"/>
              <w:rPr>
                <w:rFonts w:ascii="Consolas" w:hAnsi="Consolas"/>
              </w:rPr>
            </w:pPr>
            <w:r w:rsidRPr="009156B6">
              <w:rPr>
                <w:rFonts w:ascii="Consolas" w:hAnsi="Consolas"/>
              </w:rPr>
              <w:t>INVD_MAIN_EXT_DATA</w:t>
            </w:r>
            <w:r>
              <w:rPr>
                <w:rFonts w:ascii="Consolas" w:hAnsi="Consolas"/>
              </w:rPr>
              <w:t>.PARAM_VALUE</w:t>
            </w:r>
          </w:p>
          <w:p w14:paraId="259E71DA" w14:textId="77777777" w:rsidR="008A51BE" w:rsidRDefault="008A51BE" w:rsidP="00C91799">
            <w:pPr>
              <w:ind w:left="0"/>
            </w:pPr>
            <w:r>
              <w:rPr>
                <w:rFonts w:ascii="Consolas" w:hAnsi="Consolas"/>
              </w:rPr>
              <w:t>(</w:t>
            </w:r>
            <w:r w:rsidRPr="00FF6250">
              <w:rPr>
                <w:rFonts w:ascii="Consolas" w:hAnsi="Consolas"/>
              </w:rPr>
              <w:t>PARAM_ID=</w:t>
            </w:r>
            <w:r>
              <w:rPr>
                <w:rFonts w:ascii="Consolas" w:hAnsi="Consolas"/>
              </w:rPr>
              <w:t>30005)</w:t>
            </w:r>
          </w:p>
        </w:tc>
      </w:tr>
      <w:tr w:rsidR="00D33380" w:rsidRPr="004F15C7" w14:paraId="0E226AE3" w14:textId="77777777" w:rsidTr="00D33380">
        <w:trPr>
          <w:trHeight w:val="219"/>
        </w:trPr>
        <w:tc>
          <w:tcPr>
            <w:tcW w:w="9356" w:type="dxa"/>
            <w:gridSpan w:val="3"/>
            <w:shd w:val="clear" w:color="auto" w:fill="F2F2F2" w:themeFill="background1" w:themeFillShade="F2"/>
          </w:tcPr>
          <w:p w14:paraId="1D6D88B6" w14:textId="7E8A43B8" w:rsidR="00D33380" w:rsidRPr="009156B6" w:rsidRDefault="00D33380" w:rsidP="00D33380">
            <w:pPr>
              <w:ind w:left="0"/>
              <w:rPr>
                <w:rFonts w:ascii="Consolas" w:hAnsi="Consolas"/>
              </w:rPr>
            </w:pPr>
            <w:r>
              <w:rPr>
                <w:b/>
                <w:bCs/>
              </w:rPr>
              <w:t>e</w:t>
            </w:r>
            <w:r w:rsidRPr="00D71D03">
              <w:rPr>
                <w:b/>
                <w:bCs/>
              </w:rPr>
              <w:t>SIM only</w:t>
            </w:r>
          </w:p>
        </w:tc>
      </w:tr>
      <w:tr w:rsidR="00FE51AB" w:rsidRPr="004F15C7" w14:paraId="1E7D9915" w14:textId="77777777" w:rsidTr="00C91799">
        <w:trPr>
          <w:trHeight w:val="219"/>
        </w:trPr>
        <w:tc>
          <w:tcPr>
            <w:tcW w:w="1815" w:type="dxa"/>
          </w:tcPr>
          <w:p w14:paraId="7492758B" w14:textId="7B7E7AD3" w:rsidR="00FE51AB" w:rsidRDefault="00FE51AB" w:rsidP="00FE51AB">
            <w:pPr>
              <w:ind w:left="0"/>
              <w:rPr>
                <w:b/>
                <w:bCs/>
                <w:sz w:val="18"/>
                <w:szCs w:val="18"/>
              </w:rPr>
            </w:pPr>
            <w:r>
              <w:rPr>
                <w:b/>
                <w:bCs/>
                <w:sz w:val="18"/>
                <w:szCs w:val="18"/>
              </w:rPr>
              <w:t>Update eSIM Status</w:t>
            </w:r>
          </w:p>
        </w:tc>
        <w:tc>
          <w:tcPr>
            <w:tcW w:w="3997" w:type="dxa"/>
          </w:tcPr>
          <w:p w14:paraId="29B3ECBD" w14:textId="0AEA36C4" w:rsidR="00FE51AB" w:rsidRDefault="00FE51AB" w:rsidP="00FE51AB">
            <w:pPr>
              <w:ind w:left="0"/>
            </w:pPr>
            <w:r>
              <w:t xml:space="preserve">Update </w:t>
            </w:r>
            <w:r w:rsidR="0011326B">
              <w:t>eSIM</w:t>
            </w:r>
            <w:r>
              <w:t xml:space="preserve"> status value.</w:t>
            </w:r>
          </w:p>
          <w:p w14:paraId="31B45720" w14:textId="768DE713" w:rsidR="00FE51AB" w:rsidRDefault="00FE51AB" w:rsidP="00FE51AB">
            <w:pPr>
              <w:ind w:left="0"/>
            </w:pPr>
            <w:r>
              <w:rPr>
                <w:b/>
                <w:bCs/>
                <w:sz w:val="18"/>
                <w:szCs w:val="18"/>
              </w:rPr>
              <w:t xml:space="preserve">NOTE: </w:t>
            </w:r>
            <w:r>
              <w:rPr>
                <w:sz w:val="18"/>
                <w:szCs w:val="18"/>
              </w:rPr>
              <w:t xml:space="preserve">Only active view (having </w:t>
            </w:r>
            <w:r w:rsidRPr="0069195F">
              <w:rPr>
                <w:rFonts w:ascii="Consolas" w:hAnsi="Consolas"/>
                <w:sz w:val="18"/>
                <w:szCs w:val="18"/>
              </w:rPr>
              <w:t>STATE=0</w:t>
            </w:r>
            <w:r>
              <w:rPr>
                <w:sz w:val="18"/>
                <w:szCs w:val="18"/>
              </w:rPr>
              <w:t>) is updated.</w:t>
            </w:r>
          </w:p>
        </w:tc>
        <w:tc>
          <w:tcPr>
            <w:tcW w:w="3544" w:type="dxa"/>
          </w:tcPr>
          <w:p w14:paraId="6E7F2364" w14:textId="3CE6AAA1" w:rsidR="00FE51AB" w:rsidRPr="009156B6" w:rsidRDefault="00FE51AB" w:rsidP="00FE51AB">
            <w:pPr>
              <w:ind w:left="0"/>
              <w:rPr>
                <w:rFonts w:ascii="Consolas" w:hAnsi="Consolas"/>
              </w:rPr>
            </w:pPr>
            <w:r w:rsidRPr="002D4DB5">
              <w:rPr>
                <w:rFonts w:ascii="Consolas" w:hAnsi="Consolas"/>
              </w:rPr>
              <w:t>INVD_VIEWS.STATUS_ID</w:t>
            </w:r>
          </w:p>
        </w:tc>
      </w:tr>
      <w:tr w:rsidR="00FE51AB" w:rsidRPr="004F15C7" w14:paraId="6FFF3FE0" w14:textId="77777777" w:rsidTr="00C91799">
        <w:trPr>
          <w:trHeight w:val="219"/>
        </w:trPr>
        <w:tc>
          <w:tcPr>
            <w:tcW w:w="1815" w:type="dxa"/>
          </w:tcPr>
          <w:p w14:paraId="536687E1" w14:textId="3E3AF87F" w:rsidR="00FE51AB" w:rsidRDefault="00FE51AB" w:rsidP="00FE51AB">
            <w:pPr>
              <w:ind w:left="0"/>
              <w:rPr>
                <w:b/>
                <w:bCs/>
                <w:sz w:val="18"/>
                <w:szCs w:val="18"/>
              </w:rPr>
            </w:pPr>
            <w:r>
              <w:rPr>
                <w:b/>
                <w:bCs/>
                <w:sz w:val="18"/>
                <w:szCs w:val="18"/>
              </w:rPr>
              <w:t>Update eSIM Source</w:t>
            </w:r>
          </w:p>
        </w:tc>
        <w:tc>
          <w:tcPr>
            <w:tcW w:w="3997" w:type="dxa"/>
          </w:tcPr>
          <w:p w14:paraId="1F77A6FF" w14:textId="0EB07E95" w:rsidR="00FE51AB" w:rsidRDefault="00FE51AB" w:rsidP="00FE51AB">
            <w:pPr>
              <w:ind w:left="0"/>
            </w:pPr>
            <w:r>
              <w:t xml:space="preserve">Update </w:t>
            </w:r>
            <w:r w:rsidR="0011326B">
              <w:t>eSIM</w:t>
            </w:r>
            <w:r>
              <w:t xml:space="preserve"> source value.</w:t>
            </w:r>
          </w:p>
        </w:tc>
        <w:tc>
          <w:tcPr>
            <w:tcW w:w="3544" w:type="dxa"/>
          </w:tcPr>
          <w:p w14:paraId="4C4E3976" w14:textId="43110D3A" w:rsidR="00FE51AB" w:rsidRPr="009156B6" w:rsidRDefault="00FE51AB" w:rsidP="00FE51A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30006)</w:t>
            </w:r>
          </w:p>
        </w:tc>
      </w:tr>
      <w:tr w:rsidR="00FE51AB" w:rsidRPr="004F15C7" w14:paraId="7928520E" w14:textId="77777777" w:rsidTr="00C91799">
        <w:trPr>
          <w:trHeight w:val="219"/>
        </w:trPr>
        <w:tc>
          <w:tcPr>
            <w:tcW w:w="1815" w:type="dxa"/>
          </w:tcPr>
          <w:p w14:paraId="2E4276AD" w14:textId="20AE6674" w:rsidR="00FE51AB" w:rsidRDefault="00FE51AB" w:rsidP="00FE51AB">
            <w:pPr>
              <w:ind w:left="0"/>
              <w:rPr>
                <w:b/>
                <w:bCs/>
                <w:sz w:val="18"/>
                <w:szCs w:val="18"/>
              </w:rPr>
            </w:pPr>
            <w:r>
              <w:rPr>
                <w:b/>
                <w:bCs/>
                <w:sz w:val="18"/>
                <w:szCs w:val="18"/>
              </w:rPr>
              <w:t>Update eSIM Type</w:t>
            </w:r>
          </w:p>
        </w:tc>
        <w:tc>
          <w:tcPr>
            <w:tcW w:w="3997" w:type="dxa"/>
          </w:tcPr>
          <w:p w14:paraId="46CF9FE4" w14:textId="2BE0F5A9" w:rsidR="00FE51AB" w:rsidRDefault="00FE51AB" w:rsidP="00FE51AB">
            <w:pPr>
              <w:ind w:left="0"/>
            </w:pPr>
            <w:r>
              <w:t xml:space="preserve">Update </w:t>
            </w:r>
            <w:r w:rsidR="0011326B">
              <w:t>eSIM</w:t>
            </w:r>
            <w:r>
              <w:t xml:space="preserve"> service type value.</w:t>
            </w:r>
          </w:p>
        </w:tc>
        <w:tc>
          <w:tcPr>
            <w:tcW w:w="3544" w:type="dxa"/>
          </w:tcPr>
          <w:p w14:paraId="5B28CDAE" w14:textId="77777777" w:rsidR="00FE51AB" w:rsidRDefault="00FE51AB" w:rsidP="00FE51AB">
            <w:pPr>
              <w:ind w:left="0"/>
              <w:rPr>
                <w:rFonts w:ascii="Consolas" w:hAnsi="Consolas"/>
              </w:rPr>
            </w:pPr>
            <w:r w:rsidRPr="009156B6">
              <w:rPr>
                <w:rFonts w:ascii="Consolas" w:hAnsi="Consolas"/>
              </w:rPr>
              <w:t>INVD_MAIN_EXT_DATA</w:t>
            </w:r>
            <w:r>
              <w:rPr>
                <w:rFonts w:ascii="Consolas" w:hAnsi="Consolas"/>
              </w:rPr>
              <w:t>.PARAM_VALUE</w:t>
            </w:r>
          </w:p>
          <w:p w14:paraId="2635CDE3" w14:textId="47676C06" w:rsidR="00FE51AB" w:rsidRPr="009156B6" w:rsidRDefault="00FE51AB" w:rsidP="00FE51AB">
            <w:pPr>
              <w:ind w:left="0"/>
              <w:rPr>
                <w:rFonts w:ascii="Consolas" w:hAnsi="Consolas"/>
              </w:rPr>
            </w:pPr>
            <w:r>
              <w:rPr>
                <w:rFonts w:ascii="Consolas" w:hAnsi="Consolas"/>
              </w:rPr>
              <w:t>(</w:t>
            </w:r>
            <w:r w:rsidRPr="00FF6250">
              <w:rPr>
                <w:rFonts w:ascii="Consolas" w:hAnsi="Consolas"/>
              </w:rPr>
              <w:t>PARAM_ID=</w:t>
            </w:r>
            <w:r>
              <w:rPr>
                <w:rFonts w:ascii="Consolas" w:hAnsi="Consolas"/>
              </w:rPr>
              <w:t>30005)</w:t>
            </w:r>
          </w:p>
        </w:tc>
      </w:tr>
      <w:tr w:rsidR="00DC066B" w:rsidRPr="004F15C7" w14:paraId="5629138C" w14:textId="77777777" w:rsidTr="00C91799">
        <w:trPr>
          <w:trHeight w:val="219"/>
        </w:trPr>
        <w:tc>
          <w:tcPr>
            <w:tcW w:w="1815" w:type="dxa"/>
          </w:tcPr>
          <w:p w14:paraId="1AE0E610" w14:textId="654B1D3E" w:rsidR="00DC066B" w:rsidRDefault="00DC066B" w:rsidP="00DC066B">
            <w:pPr>
              <w:ind w:left="0"/>
              <w:rPr>
                <w:b/>
                <w:bCs/>
                <w:sz w:val="18"/>
                <w:szCs w:val="18"/>
              </w:rPr>
            </w:pPr>
            <w:r>
              <w:rPr>
                <w:b/>
                <w:bCs/>
                <w:sz w:val="18"/>
                <w:szCs w:val="18"/>
              </w:rPr>
              <w:t>Update eSIM Confirmation Code</w:t>
            </w:r>
          </w:p>
        </w:tc>
        <w:tc>
          <w:tcPr>
            <w:tcW w:w="3997" w:type="dxa"/>
          </w:tcPr>
          <w:p w14:paraId="40E6BAC5" w14:textId="59DDBC60" w:rsidR="00DC066B" w:rsidRDefault="00DC066B" w:rsidP="00DC066B">
            <w:pPr>
              <w:ind w:left="0"/>
            </w:pPr>
            <w:r>
              <w:t>Update eSIM confirmation code value.</w:t>
            </w:r>
          </w:p>
        </w:tc>
        <w:tc>
          <w:tcPr>
            <w:tcW w:w="3544" w:type="dxa"/>
          </w:tcPr>
          <w:p w14:paraId="6E97F1ED" w14:textId="0FB2481D"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3008)</w:t>
            </w:r>
          </w:p>
        </w:tc>
      </w:tr>
      <w:tr w:rsidR="00DC066B" w:rsidRPr="004F15C7" w14:paraId="5D2F41BF" w14:textId="77777777" w:rsidTr="00C91799">
        <w:trPr>
          <w:trHeight w:val="219"/>
        </w:trPr>
        <w:tc>
          <w:tcPr>
            <w:tcW w:w="1815" w:type="dxa"/>
          </w:tcPr>
          <w:p w14:paraId="50170256" w14:textId="18FFBCA7" w:rsidR="00DC066B" w:rsidRDefault="00DC066B" w:rsidP="00DC066B">
            <w:pPr>
              <w:ind w:left="0"/>
              <w:rPr>
                <w:b/>
                <w:bCs/>
                <w:sz w:val="18"/>
                <w:szCs w:val="18"/>
              </w:rPr>
            </w:pPr>
            <w:r>
              <w:rPr>
                <w:b/>
                <w:bCs/>
                <w:sz w:val="18"/>
                <w:szCs w:val="18"/>
              </w:rPr>
              <w:t>Update eSIM SMDS Address</w:t>
            </w:r>
          </w:p>
        </w:tc>
        <w:tc>
          <w:tcPr>
            <w:tcW w:w="3997" w:type="dxa"/>
          </w:tcPr>
          <w:p w14:paraId="1DC16FF7" w14:textId="128B5A90" w:rsidR="00DC066B" w:rsidRDefault="00DC066B" w:rsidP="00DC066B">
            <w:pPr>
              <w:ind w:left="0"/>
            </w:pPr>
            <w:r>
              <w:t>Update eSIM SMDS address value.</w:t>
            </w:r>
          </w:p>
        </w:tc>
        <w:tc>
          <w:tcPr>
            <w:tcW w:w="3544" w:type="dxa"/>
          </w:tcPr>
          <w:p w14:paraId="1FBFD715"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20F11E97" w14:textId="25DDBE16"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30009)</w:t>
            </w:r>
          </w:p>
        </w:tc>
      </w:tr>
      <w:tr w:rsidR="00DC066B" w:rsidRPr="004F15C7" w14:paraId="31AE6AA0" w14:textId="77777777" w:rsidTr="00C91799">
        <w:trPr>
          <w:trHeight w:val="219"/>
        </w:trPr>
        <w:tc>
          <w:tcPr>
            <w:tcW w:w="1815" w:type="dxa"/>
          </w:tcPr>
          <w:p w14:paraId="78FA33BF" w14:textId="757C49C8" w:rsidR="00DC066B" w:rsidRDefault="00DC066B" w:rsidP="00DC066B">
            <w:pPr>
              <w:ind w:left="0"/>
              <w:rPr>
                <w:b/>
                <w:bCs/>
                <w:sz w:val="18"/>
                <w:szCs w:val="18"/>
              </w:rPr>
            </w:pPr>
            <w:r>
              <w:rPr>
                <w:b/>
                <w:bCs/>
                <w:sz w:val="18"/>
                <w:szCs w:val="18"/>
              </w:rPr>
              <w:t>Update eSIM Matching ID</w:t>
            </w:r>
          </w:p>
        </w:tc>
        <w:tc>
          <w:tcPr>
            <w:tcW w:w="3997" w:type="dxa"/>
          </w:tcPr>
          <w:p w14:paraId="31A00DCA" w14:textId="56FAA9A8" w:rsidR="00DC066B" w:rsidRDefault="00DC066B" w:rsidP="00DC066B">
            <w:pPr>
              <w:ind w:left="0"/>
            </w:pPr>
            <w:r>
              <w:t>Update eSIM Matching ID value.</w:t>
            </w:r>
          </w:p>
        </w:tc>
        <w:tc>
          <w:tcPr>
            <w:tcW w:w="3544" w:type="dxa"/>
          </w:tcPr>
          <w:p w14:paraId="643DCB55" w14:textId="4F3699EA" w:rsidR="00DC066B" w:rsidRPr="009156B6" w:rsidRDefault="00DC066B" w:rsidP="00DC066B">
            <w:pPr>
              <w:ind w:left="0"/>
              <w:rPr>
                <w:rFonts w:ascii="Consolas" w:hAnsi="Consolas"/>
              </w:rPr>
            </w:pPr>
            <w:r w:rsidRPr="009156B6">
              <w:rPr>
                <w:rFonts w:ascii="Consolas" w:hAnsi="Consolas"/>
              </w:rPr>
              <w:t>INVD_MAIN_EXT_DATA</w:t>
            </w:r>
            <w:r>
              <w:rPr>
                <w:rFonts w:ascii="Consolas" w:hAnsi="Consolas"/>
              </w:rPr>
              <w:t>.PARAM_VALUE</w:t>
            </w:r>
            <w:r>
              <w:rPr>
                <w:rFonts w:ascii="Consolas" w:hAnsi="Consolas"/>
              </w:rPr>
              <w:br/>
              <w:t>(</w:t>
            </w:r>
            <w:r w:rsidRPr="00FF6250">
              <w:rPr>
                <w:rFonts w:ascii="Consolas" w:hAnsi="Consolas"/>
              </w:rPr>
              <w:t>PARAM_ID=</w:t>
            </w:r>
            <w:r>
              <w:rPr>
                <w:rFonts w:ascii="Consolas" w:hAnsi="Consolas"/>
              </w:rPr>
              <w:t>300010)</w:t>
            </w:r>
          </w:p>
        </w:tc>
      </w:tr>
      <w:tr w:rsidR="00DC066B" w:rsidRPr="004F15C7" w14:paraId="607009DD" w14:textId="77777777" w:rsidTr="00C91799">
        <w:trPr>
          <w:trHeight w:val="219"/>
        </w:trPr>
        <w:tc>
          <w:tcPr>
            <w:tcW w:w="1815" w:type="dxa"/>
          </w:tcPr>
          <w:p w14:paraId="0B3D4170" w14:textId="46BEC725" w:rsidR="00DC066B" w:rsidRDefault="00DC066B" w:rsidP="00DC066B">
            <w:pPr>
              <w:ind w:left="0"/>
              <w:rPr>
                <w:b/>
                <w:bCs/>
                <w:sz w:val="18"/>
                <w:szCs w:val="18"/>
              </w:rPr>
            </w:pPr>
            <w:r>
              <w:rPr>
                <w:b/>
                <w:bCs/>
                <w:sz w:val="18"/>
                <w:szCs w:val="18"/>
              </w:rPr>
              <w:t>Update eSIM EID</w:t>
            </w:r>
          </w:p>
        </w:tc>
        <w:tc>
          <w:tcPr>
            <w:tcW w:w="3997" w:type="dxa"/>
          </w:tcPr>
          <w:p w14:paraId="480419D6" w14:textId="773B479A" w:rsidR="00DC066B" w:rsidRDefault="00DC066B" w:rsidP="00DC066B">
            <w:pPr>
              <w:ind w:left="0"/>
            </w:pPr>
            <w:r>
              <w:t>Update eSIM EID value.</w:t>
            </w:r>
          </w:p>
        </w:tc>
        <w:tc>
          <w:tcPr>
            <w:tcW w:w="3544" w:type="dxa"/>
          </w:tcPr>
          <w:p w14:paraId="2447B2E8"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606010C4" w14:textId="679F4759"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300011)</w:t>
            </w:r>
          </w:p>
        </w:tc>
      </w:tr>
      <w:tr w:rsidR="00DC066B" w:rsidRPr="004F15C7" w14:paraId="67385ECF" w14:textId="77777777" w:rsidTr="00C91799">
        <w:trPr>
          <w:trHeight w:val="219"/>
        </w:trPr>
        <w:tc>
          <w:tcPr>
            <w:tcW w:w="1815" w:type="dxa"/>
          </w:tcPr>
          <w:p w14:paraId="45375B3F" w14:textId="0E64F4FF" w:rsidR="00DC066B" w:rsidRDefault="00DC066B" w:rsidP="00DC066B">
            <w:pPr>
              <w:ind w:left="0"/>
              <w:rPr>
                <w:b/>
                <w:bCs/>
                <w:sz w:val="18"/>
                <w:szCs w:val="18"/>
              </w:rPr>
            </w:pPr>
            <w:r>
              <w:rPr>
                <w:b/>
                <w:bCs/>
                <w:sz w:val="18"/>
                <w:szCs w:val="18"/>
              </w:rPr>
              <w:t>Update eSIM SMDPFQDN</w:t>
            </w:r>
          </w:p>
        </w:tc>
        <w:tc>
          <w:tcPr>
            <w:tcW w:w="3997" w:type="dxa"/>
          </w:tcPr>
          <w:p w14:paraId="77B4524E" w14:textId="7DE8F559" w:rsidR="00DC066B" w:rsidRDefault="00DC066B" w:rsidP="00DC066B">
            <w:pPr>
              <w:ind w:left="0"/>
            </w:pPr>
            <w:r>
              <w:t>Update eSIM SMDPFQDN value.</w:t>
            </w:r>
          </w:p>
        </w:tc>
        <w:tc>
          <w:tcPr>
            <w:tcW w:w="3544" w:type="dxa"/>
          </w:tcPr>
          <w:p w14:paraId="3BE13D11" w14:textId="77777777" w:rsidR="00DC066B" w:rsidRDefault="00DC066B" w:rsidP="00DC066B">
            <w:pPr>
              <w:ind w:left="0"/>
              <w:rPr>
                <w:rFonts w:ascii="Consolas" w:hAnsi="Consolas"/>
              </w:rPr>
            </w:pPr>
            <w:r w:rsidRPr="009156B6">
              <w:rPr>
                <w:rFonts w:ascii="Consolas" w:hAnsi="Consolas"/>
              </w:rPr>
              <w:t>INVD_MAIN_EXT_DATA</w:t>
            </w:r>
            <w:r>
              <w:rPr>
                <w:rFonts w:ascii="Consolas" w:hAnsi="Consolas"/>
              </w:rPr>
              <w:t>.PARAM_VALUE</w:t>
            </w:r>
          </w:p>
          <w:p w14:paraId="5BC6730B" w14:textId="62E9854B" w:rsidR="00DC066B" w:rsidRPr="009156B6" w:rsidRDefault="00DC066B" w:rsidP="00DC066B">
            <w:pPr>
              <w:ind w:left="0"/>
              <w:rPr>
                <w:rFonts w:ascii="Consolas" w:hAnsi="Consolas"/>
              </w:rPr>
            </w:pPr>
            <w:r>
              <w:rPr>
                <w:rFonts w:ascii="Consolas" w:hAnsi="Consolas"/>
              </w:rPr>
              <w:t>(</w:t>
            </w:r>
            <w:r w:rsidRPr="00FF6250">
              <w:rPr>
                <w:rFonts w:ascii="Consolas" w:hAnsi="Consolas"/>
              </w:rPr>
              <w:t>PARAM_ID=</w:t>
            </w:r>
            <w:r>
              <w:rPr>
                <w:rFonts w:ascii="Consolas" w:hAnsi="Consolas"/>
              </w:rPr>
              <w:t>300012)</w:t>
            </w:r>
          </w:p>
        </w:tc>
      </w:tr>
    </w:tbl>
    <w:p w14:paraId="384FF925" w14:textId="24357C8E" w:rsidR="008A51BE" w:rsidRDefault="008A51BE" w:rsidP="00017B01">
      <w:pPr>
        <w:ind w:left="0"/>
      </w:pPr>
    </w:p>
    <w:p w14:paraId="1FBDD114" w14:textId="3E7A48AE" w:rsidR="008A51BE" w:rsidRDefault="008A51BE" w:rsidP="008A51BE">
      <w:pPr>
        <w:ind w:left="0"/>
      </w:pPr>
      <w:r>
        <w:t xml:space="preserve">Select new value in </w:t>
      </w:r>
      <w:r w:rsidRPr="001541F3">
        <w:rPr>
          <w:b/>
          <w:bCs/>
          <w:sz w:val="18"/>
          <w:szCs w:val="18"/>
        </w:rPr>
        <w:t>Value</w:t>
      </w:r>
      <w:r>
        <w:t xml:space="preserve"> combo box in the Attribute Dialog form:</w:t>
      </w:r>
    </w:p>
    <w:p w14:paraId="6851B937" w14:textId="223B6180" w:rsidR="001541F3" w:rsidRDefault="001541F3" w:rsidP="00017B01">
      <w:pPr>
        <w:ind w:left="0"/>
      </w:pPr>
    </w:p>
    <w:p w14:paraId="5B184244" w14:textId="32EE8B44" w:rsidR="001541F3" w:rsidRDefault="001541F3" w:rsidP="001541F3">
      <w:pPr>
        <w:ind w:left="0"/>
        <w:jc w:val="center"/>
      </w:pPr>
      <w:r w:rsidRPr="001541F3">
        <w:rPr>
          <w:noProof/>
        </w:rPr>
        <w:drawing>
          <wp:inline distT="0" distB="0" distL="0" distR="0" wp14:anchorId="702DFA80" wp14:editId="2EEFF889">
            <wp:extent cx="2943636" cy="3791479"/>
            <wp:effectExtent l="0" t="0" r="9525" b="0"/>
            <wp:docPr id="573" name="Obrázek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6"/>
                    <a:stretch>
                      <a:fillRect/>
                    </a:stretch>
                  </pic:blipFill>
                  <pic:spPr>
                    <a:xfrm>
                      <a:off x="0" y="0"/>
                      <a:ext cx="2943636" cy="3791479"/>
                    </a:xfrm>
                    <a:prstGeom prst="rect">
                      <a:avLst/>
                    </a:prstGeom>
                  </pic:spPr>
                </pic:pic>
              </a:graphicData>
            </a:graphic>
          </wp:inline>
        </w:drawing>
      </w:r>
    </w:p>
    <w:p w14:paraId="04619024" w14:textId="74693E4C" w:rsidR="001541F3" w:rsidRDefault="001541F3" w:rsidP="001541F3">
      <w:pPr>
        <w:ind w:left="0"/>
        <w:jc w:val="center"/>
        <w:rPr>
          <w:i/>
          <w:iCs w:val="0"/>
          <w:sz w:val="18"/>
          <w:szCs w:val="18"/>
        </w:rPr>
      </w:pPr>
      <w:r w:rsidRPr="001541F3">
        <w:rPr>
          <w:i/>
          <w:iCs w:val="0"/>
          <w:sz w:val="18"/>
          <w:szCs w:val="18"/>
        </w:rPr>
        <w:t>Attribute Dialog form – available MSISDN status values</w:t>
      </w:r>
    </w:p>
    <w:p w14:paraId="0487E59F" w14:textId="6C80A98D" w:rsidR="00374A40" w:rsidRDefault="00374A40" w:rsidP="001541F3">
      <w:pPr>
        <w:ind w:left="0"/>
        <w:jc w:val="center"/>
        <w:rPr>
          <w:i/>
          <w:iCs w:val="0"/>
          <w:sz w:val="18"/>
          <w:szCs w:val="18"/>
        </w:rPr>
      </w:pPr>
    </w:p>
    <w:p w14:paraId="7906C127" w14:textId="77777777" w:rsidR="008A51BE" w:rsidRDefault="008A51BE" w:rsidP="00374A40">
      <w:pPr>
        <w:ind w:left="0"/>
      </w:pPr>
    </w:p>
    <w:p w14:paraId="1EF5672F" w14:textId="5D5EFF4C" w:rsidR="00374A40" w:rsidRDefault="008A51BE" w:rsidP="00374A40">
      <w:pPr>
        <w:ind w:left="0"/>
      </w:pPr>
      <w:r w:rsidRPr="008A51BE">
        <w:rPr>
          <w:b/>
          <w:bCs/>
        </w:rPr>
        <w:t xml:space="preserve">NOTE: </w:t>
      </w:r>
      <w:r w:rsidR="00E200AE">
        <w:t>Available values are fetched from Kenan database during environment initialization.</w:t>
      </w:r>
      <w:r w:rsidR="00555F6A">
        <w:t xml:space="preserve"> Custom values are not allowed</w:t>
      </w:r>
      <w:r>
        <w:t>.</w:t>
      </w:r>
    </w:p>
    <w:p w14:paraId="7687394A" w14:textId="77777777" w:rsidR="00352B1D" w:rsidRDefault="00352B1D" w:rsidP="00693DD2"/>
    <w:p w14:paraId="38BCB743" w14:textId="051029C5" w:rsidR="0058782E" w:rsidRPr="00E74E25" w:rsidRDefault="00D727B3" w:rsidP="00EB084F">
      <w:pPr>
        <w:pStyle w:val="Nadpis6"/>
      </w:pPr>
      <w:bookmarkStart w:id="757" w:name="_Toc221813845"/>
      <w:r>
        <w:lastRenderedPageBreak/>
        <w:t xml:space="preserve">Kenan </w:t>
      </w:r>
      <w:r w:rsidR="00A54E01" w:rsidRPr="00E74E25">
        <w:t>Constraints</w:t>
      </w:r>
      <w:bookmarkEnd w:id="757"/>
    </w:p>
    <w:p w14:paraId="290165A7" w14:textId="072D9259" w:rsidR="00555F6A" w:rsidRDefault="00CA06D6" w:rsidP="00736528">
      <w:pPr>
        <w:ind w:left="0"/>
      </w:pPr>
      <w:r>
        <w:t xml:space="preserve">Select </w:t>
      </w:r>
      <w:r w:rsidR="003D0181" w:rsidRPr="003D0181">
        <w:rPr>
          <w:b/>
          <w:bCs/>
          <w:sz w:val="18"/>
          <w:szCs w:val="18"/>
        </w:rPr>
        <w:t xml:space="preserve">Modify Kenan </w:t>
      </w:r>
      <w:r w:rsidR="003D0181" w:rsidRPr="003D0181">
        <w:rPr>
          <w:b/>
          <w:bCs/>
          <w:sz w:val="18"/>
          <w:szCs w:val="18"/>
        </w:rPr>
        <w:sym w:font="Wingdings" w:char="F0E0"/>
      </w:r>
      <w:r w:rsidR="003D0181">
        <w:t xml:space="preserve"> </w:t>
      </w:r>
      <w:r>
        <w:rPr>
          <w:b/>
          <w:bCs/>
          <w:sz w:val="18"/>
          <w:szCs w:val="18"/>
        </w:rPr>
        <w:t>Constraints</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Enable | Disable</w:t>
      </w:r>
      <w:r>
        <w:t xml:space="preserve"> menu item to </w:t>
      </w:r>
      <w:r w:rsidR="00241E91">
        <w:t xml:space="preserve">manually enable or disable </w:t>
      </w:r>
      <w:r w:rsidR="00693DD2">
        <w:t>set of database constrains that normally is taken care of automatically during cleansing process.</w:t>
      </w:r>
      <w:r w:rsidR="00555F6A">
        <w:t xml:space="preserve"> </w:t>
      </w:r>
      <w:r w:rsidR="00736528">
        <w:t xml:space="preserve">See </w:t>
      </w:r>
      <w:hyperlink w:anchor="_System_Cleansing" w:history="1">
        <w:r w:rsidR="00736528" w:rsidRPr="00736528">
          <w:rPr>
            <w:rStyle w:val="Hypertextovodkaz"/>
          </w:rPr>
          <w:t>System Cleansing</w:t>
        </w:r>
      </w:hyperlink>
      <w:r w:rsidR="00736528">
        <w:t xml:space="preserve"> chapter for the full list of impacted constraints.</w:t>
      </w:r>
    </w:p>
    <w:p w14:paraId="12032580" w14:textId="77777777" w:rsidR="00736528" w:rsidRDefault="00736528" w:rsidP="00736528">
      <w:pPr>
        <w:ind w:left="0"/>
      </w:pPr>
    </w:p>
    <w:p w14:paraId="3AFE83AD" w14:textId="10EAE69E" w:rsidR="00C46ED7" w:rsidRPr="0047736D" w:rsidRDefault="00C46ED7" w:rsidP="000A1322">
      <w:pPr>
        <w:pStyle w:val="Nadpis5"/>
      </w:pPr>
      <w:bookmarkStart w:id="758" w:name="_Toc221813846"/>
      <w:r w:rsidRPr="0047736D">
        <w:t>Administration</w:t>
      </w:r>
      <w:r w:rsidR="009C371A" w:rsidRPr="0047736D">
        <w:t xml:space="preserve"> submenu</w:t>
      </w:r>
      <w:bookmarkEnd w:id="758"/>
      <w:r w:rsidRPr="0047736D">
        <w:t xml:space="preserve"> </w:t>
      </w:r>
    </w:p>
    <w:p w14:paraId="527C5B7F" w14:textId="113D6CC2" w:rsidR="0058782E" w:rsidRPr="0047736D" w:rsidRDefault="00C46ED7" w:rsidP="00EB084F">
      <w:pPr>
        <w:pStyle w:val="Nadpis6"/>
        <w:rPr>
          <w:b/>
          <w:bCs/>
        </w:rPr>
      </w:pPr>
      <w:bookmarkStart w:id="759" w:name="_Phoenix_Inventory_Groups"/>
      <w:bookmarkStart w:id="760" w:name="_Toc221813847"/>
      <w:bookmarkEnd w:id="759"/>
      <w:r w:rsidRPr="0047736D">
        <w:t>Phoenix</w:t>
      </w:r>
      <w:r w:rsidR="002C0F1C" w:rsidRPr="0047736D">
        <w:t xml:space="preserve"> Inventory Groups</w:t>
      </w:r>
      <w:r w:rsidR="00D727B3">
        <w:t xml:space="preserve"> Administration</w:t>
      </w:r>
      <w:bookmarkEnd w:id="760"/>
    </w:p>
    <w:p w14:paraId="68A7D9AE" w14:textId="0CE69E1C" w:rsidR="00BA397B" w:rsidRDefault="000D59FB" w:rsidP="000D59FB">
      <w:pPr>
        <w:ind w:left="0"/>
      </w:pPr>
      <w:r>
        <w:t xml:space="preserve">Select </w:t>
      </w:r>
      <w:r>
        <w:rPr>
          <w:b/>
          <w:bCs/>
          <w:sz w:val="18"/>
          <w:szCs w:val="18"/>
        </w:rPr>
        <w:t>Administration…</w:t>
      </w:r>
      <w:r w:rsidRPr="003D0181">
        <w:rPr>
          <w:b/>
          <w:bCs/>
          <w:sz w:val="18"/>
          <w:szCs w:val="18"/>
        </w:rPr>
        <w:t xml:space="preserve"> </w:t>
      </w:r>
      <w:r w:rsidRPr="003D0181">
        <w:rPr>
          <w:b/>
          <w:bCs/>
          <w:sz w:val="18"/>
          <w:szCs w:val="18"/>
        </w:rPr>
        <w:sym w:font="Wingdings" w:char="F0E0"/>
      </w:r>
      <w:r>
        <w:t xml:space="preserve"> </w:t>
      </w:r>
      <w:r>
        <w:rPr>
          <w:b/>
          <w:bCs/>
          <w:sz w:val="18"/>
          <w:szCs w:val="18"/>
        </w:rPr>
        <w:t>Phoenix…</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&lt;operation&gt; </w:t>
      </w:r>
      <w:r w:rsidRPr="000D59FB">
        <w:rPr>
          <w:b/>
          <w:bCs/>
          <w:sz w:val="18"/>
          <w:szCs w:val="18"/>
        </w:rPr>
        <w:sym w:font="Wingdings" w:char="F0E0"/>
      </w:r>
      <w:r>
        <w:rPr>
          <w:b/>
          <w:bCs/>
          <w:sz w:val="18"/>
          <w:szCs w:val="18"/>
        </w:rPr>
        <w:t xml:space="preserve"> &lt;inventory_group&gt;</w:t>
      </w:r>
      <w:r>
        <w:t xml:space="preserve"> menu item to add or remove </w:t>
      </w:r>
      <w:r w:rsidR="0047736D">
        <w:t xml:space="preserve">inventory items </w:t>
      </w:r>
      <w:r>
        <w:t xml:space="preserve">to/from </w:t>
      </w:r>
      <w:r w:rsidR="007036B2">
        <w:t>a preconfigured</w:t>
      </w:r>
      <w:r w:rsidR="0047736D">
        <w:t xml:space="preserve"> </w:t>
      </w:r>
      <w:r>
        <w:t>Phoenix inventory group</w:t>
      </w:r>
      <w:r w:rsidR="0047736D">
        <w:t>:</w:t>
      </w:r>
    </w:p>
    <w:p w14:paraId="311E5FD5" w14:textId="754F358F" w:rsidR="000D59FB" w:rsidRDefault="000D59FB" w:rsidP="000D59FB">
      <w:pPr>
        <w:ind w:left="0"/>
      </w:pPr>
    </w:p>
    <w:p w14:paraId="7AC69E37" w14:textId="2DB6C542" w:rsidR="000D59FB" w:rsidRDefault="000D59FB" w:rsidP="000D59FB">
      <w:pPr>
        <w:ind w:left="0"/>
        <w:rPr>
          <w:highlight w:val="yellow"/>
        </w:rPr>
      </w:pPr>
      <w:r w:rsidRPr="000D59FB">
        <w:rPr>
          <w:noProof/>
        </w:rPr>
        <w:drawing>
          <wp:inline distT="0" distB="0" distL="0" distR="0" wp14:anchorId="5DC4D093" wp14:editId="2DC30580">
            <wp:extent cx="5732145" cy="847725"/>
            <wp:effectExtent l="0" t="0" r="1905" b="9525"/>
            <wp:docPr id="574" name="Obrázek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7"/>
                    <a:stretch>
                      <a:fillRect/>
                    </a:stretch>
                  </pic:blipFill>
                  <pic:spPr>
                    <a:xfrm>
                      <a:off x="0" y="0"/>
                      <a:ext cx="5732145" cy="847725"/>
                    </a:xfrm>
                    <a:prstGeom prst="rect">
                      <a:avLst/>
                    </a:prstGeom>
                  </pic:spPr>
                </pic:pic>
              </a:graphicData>
            </a:graphic>
          </wp:inline>
        </w:drawing>
      </w:r>
    </w:p>
    <w:p w14:paraId="57BA52EF" w14:textId="164FB740" w:rsidR="000D59FB" w:rsidRPr="0047736D" w:rsidRDefault="0047736D" w:rsidP="0047736D">
      <w:pPr>
        <w:ind w:left="0"/>
        <w:jc w:val="center"/>
        <w:rPr>
          <w:i/>
          <w:iCs w:val="0"/>
          <w:sz w:val="18"/>
          <w:szCs w:val="18"/>
        </w:rPr>
      </w:pPr>
      <w:r w:rsidRPr="0047736D">
        <w:rPr>
          <w:i/>
          <w:iCs w:val="0"/>
          <w:sz w:val="18"/>
          <w:szCs w:val="18"/>
        </w:rPr>
        <w:t>Phoenix inventory group</w:t>
      </w:r>
      <w:r w:rsidR="00EB4992">
        <w:rPr>
          <w:i/>
          <w:iCs w:val="0"/>
          <w:sz w:val="18"/>
          <w:szCs w:val="18"/>
        </w:rPr>
        <w:t>s administration</w:t>
      </w:r>
      <w:r w:rsidRPr="0047736D">
        <w:rPr>
          <w:i/>
          <w:iCs w:val="0"/>
          <w:sz w:val="18"/>
          <w:szCs w:val="18"/>
        </w:rPr>
        <w:t xml:space="preserve"> submenu structure</w:t>
      </w:r>
    </w:p>
    <w:p w14:paraId="124E43C1" w14:textId="77777777" w:rsidR="0047736D" w:rsidRDefault="0047736D" w:rsidP="000D59FB">
      <w:pPr>
        <w:ind w:left="0"/>
        <w:rPr>
          <w:highlight w:val="yellow"/>
        </w:rPr>
      </w:pPr>
    </w:p>
    <w:p w14:paraId="25156647" w14:textId="4EBA424C" w:rsidR="00974296" w:rsidRDefault="00974296" w:rsidP="000D59FB">
      <w:pPr>
        <w:ind w:left="0"/>
      </w:pPr>
      <w:r>
        <w:t>Enter a custom note describing the reason of the inventory group assignment (not required for inventory removal):</w:t>
      </w:r>
    </w:p>
    <w:p w14:paraId="39E1458F" w14:textId="12364011" w:rsidR="00974296" w:rsidRDefault="00974296" w:rsidP="000D59FB">
      <w:pPr>
        <w:ind w:left="0"/>
      </w:pPr>
    </w:p>
    <w:p w14:paraId="464479BB" w14:textId="7D101386" w:rsidR="00974296" w:rsidRDefault="00974296" w:rsidP="00974296">
      <w:pPr>
        <w:ind w:left="0"/>
        <w:jc w:val="center"/>
      </w:pPr>
      <w:r>
        <w:rPr>
          <w:noProof/>
        </w:rPr>
        <w:drawing>
          <wp:inline distT="0" distB="0" distL="0" distR="0" wp14:anchorId="299FB20D" wp14:editId="6E7E7450">
            <wp:extent cx="4914900" cy="1790700"/>
            <wp:effectExtent l="0" t="0" r="0" b="0"/>
            <wp:docPr id="164" name="Obrázek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8"/>
                    <a:stretch>
                      <a:fillRect/>
                    </a:stretch>
                  </pic:blipFill>
                  <pic:spPr>
                    <a:xfrm>
                      <a:off x="0" y="0"/>
                      <a:ext cx="4914900" cy="1790700"/>
                    </a:xfrm>
                    <a:prstGeom prst="rect">
                      <a:avLst/>
                    </a:prstGeom>
                  </pic:spPr>
                </pic:pic>
              </a:graphicData>
            </a:graphic>
          </wp:inline>
        </w:drawing>
      </w:r>
    </w:p>
    <w:p w14:paraId="6CC9E70D" w14:textId="3DBCD9ED" w:rsidR="00974296" w:rsidRPr="00974296" w:rsidRDefault="00974296" w:rsidP="00974296">
      <w:pPr>
        <w:ind w:left="0"/>
        <w:jc w:val="center"/>
        <w:rPr>
          <w:i/>
          <w:iCs w:val="0"/>
          <w:sz w:val="18"/>
          <w:szCs w:val="18"/>
        </w:rPr>
      </w:pPr>
      <w:r w:rsidRPr="00974296">
        <w:rPr>
          <w:i/>
          <w:iCs w:val="0"/>
          <w:sz w:val="18"/>
          <w:szCs w:val="18"/>
        </w:rPr>
        <w:t xml:space="preserve">Inventory Group </w:t>
      </w:r>
      <w:r>
        <w:rPr>
          <w:i/>
          <w:iCs w:val="0"/>
          <w:sz w:val="18"/>
          <w:szCs w:val="18"/>
        </w:rPr>
        <w:t>Reason</w:t>
      </w:r>
      <w:r w:rsidRPr="00974296">
        <w:rPr>
          <w:i/>
          <w:iCs w:val="0"/>
          <w:sz w:val="18"/>
          <w:szCs w:val="18"/>
        </w:rPr>
        <w:t xml:space="preserve"> form</w:t>
      </w:r>
    </w:p>
    <w:p w14:paraId="6E1B13C9" w14:textId="77777777" w:rsidR="00974296" w:rsidRDefault="00974296" w:rsidP="000D59FB">
      <w:pPr>
        <w:ind w:left="0"/>
      </w:pPr>
    </w:p>
    <w:p w14:paraId="018B9B54" w14:textId="410168B7" w:rsidR="0047736D" w:rsidRPr="0047736D" w:rsidRDefault="0047736D" w:rsidP="000D59FB">
      <w:pPr>
        <w:ind w:left="0"/>
      </w:pPr>
      <w:r w:rsidRPr="0047736D">
        <w:t>Inventory items on the selected rows in the main grid will be added or removed from the selected Phoenix inventory group</w:t>
      </w:r>
      <w:r w:rsidR="00EE7C0A">
        <w:t xml:space="preserve"> (a.k.a. whitelist/blacklist)</w:t>
      </w:r>
      <w:r w:rsidRPr="0047736D">
        <w:t>.</w:t>
      </w:r>
      <w:r w:rsidR="0065044C">
        <w:t xml:space="preserve"> </w:t>
      </w:r>
      <w:r w:rsidR="00031D23">
        <w:t>F</w:t>
      </w:r>
      <w:r w:rsidR="0065044C">
        <w:t>or user roles that require whitelist, only whitelisted inventory will be allowed to clean.</w:t>
      </w:r>
      <w:r w:rsidR="00031D23">
        <w:t xml:space="preserve"> Blacklisted inventory will not be allowed to clean even if whitelisted.</w:t>
      </w:r>
    </w:p>
    <w:p w14:paraId="6C9A2492" w14:textId="7079DEE9" w:rsidR="0047736D" w:rsidRPr="0047736D" w:rsidRDefault="0047736D" w:rsidP="000D59FB">
      <w:pPr>
        <w:ind w:left="0"/>
      </w:pPr>
    </w:p>
    <w:p w14:paraId="6F4FF0D0" w14:textId="77777777" w:rsidR="008D7E67" w:rsidRPr="006453ED" w:rsidRDefault="008D7E67" w:rsidP="008D7E67">
      <w:pPr>
        <w:ind w:left="0"/>
      </w:pPr>
      <w:r w:rsidRPr="006453ED">
        <w:t>Inventory groups for logged-in users are reloaded at following occasions:</w:t>
      </w:r>
    </w:p>
    <w:p w14:paraId="68D63ED7" w14:textId="77777777" w:rsidR="008D7E67" w:rsidRDefault="008D7E67" w:rsidP="00EE21A5">
      <w:pPr>
        <w:pStyle w:val="Odstavecseseznamem"/>
        <w:numPr>
          <w:ilvl w:val="1"/>
          <w:numId w:val="24"/>
        </w:numPr>
        <w:ind w:left="284" w:hanging="218"/>
      </w:pPr>
      <w:r>
        <w:t>During environment initialization</w:t>
      </w:r>
    </w:p>
    <w:p w14:paraId="7E35B1DE" w14:textId="77777777" w:rsidR="008D7E67" w:rsidRDefault="008D7E67" w:rsidP="00EE21A5">
      <w:pPr>
        <w:pStyle w:val="Odstavecseseznamem"/>
        <w:numPr>
          <w:ilvl w:val="1"/>
          <w:numId w:val="24"/>
        </w:numPr>
        <w:ind w:left="284" w:hanging="218"/>
      </w:pPr>
      <w:r>
        <w:t>During inventory import</w:t>
      </w:r>
    </w:p>
    <w:p w14:paraId="6CF583D6" w14:textId="77777777" w:rsidR="008D7E67" w:rsidRDefault="008D7E67" w:rsidP="00EE21A5">
      <w:pPr>
        <w:pStyle w:val="Odstavecseseznamem"/>
        <w:numPr>
          <w:ilvl w:val="1"/>
          <w:numId w:val="24"/>
        </w:numPr>
        <w:ind w:left="284" w:hanging="218"/>
      </w:pPr>
      <w:r>
        <w:t>During main grid data refresh</w:t>
      </w:r>
    </w:p>
    <w:p w14:paraId="1914FD5D" w14:textId="77777777" w:rsidR="008D7E67" w:rsidRDefault="008D7E67" w:rsidP="00EE21A5">
      <w:pPr>
        <w:pStyle w:val="Odstavecseseznamem"/>
        <w:numPr>
          <w:ilvl w:val="1"/>
          <w:numId w:val="24"/>
        </w:numPr>
        <w:ind w:left="284" w:hanging="218"/>
      </w:pPr>
      <w:r>
        <w:t>After inventory cleansing</w:t>
      </w:r>
    </w:p>
    <w:p w14:paraId="11882F91" w14:textId="0E98DAF7" w:rsidR="008D7E67" w:rsidRDefault="008D7E67" w:rsidP="00EE21A5">
      <w:pPr>
        <w:pStyle w:val="Odstavecseseznamem"/>
        <w:numPr>
          <w:ilvl w:val="1"/>
          <w:numId w:val="24"/>
        </w:numPr>
        <w:ind w:left="284" w:hanging="218"/>
      </w:pPr>
      <w:r w:rsidRPr="00D727B3">
        <w:t>After inventory group update</w:t>
      </w:r>
    </w:p>
    <w:p w14:paraId="7309E104" w14:textId="77777777" w:rsidR="008D7E67" w:rsidRDefault="008D7E67" w:rsidP="008D7E67">
      <w:pPr>
        <w:ind w:left="0"/>
      </w:pPr>
    </w:p>
    <w:p w14:paraId="3546A734" w14:textId="712D32F1" w:rsidR="008D7E67" w:rsidRDefault="008D7E67" w:rsidP="008D7E67">
      <w:pPr>
        <w:ind w:left="0"/>
      </w:pPr>
      <w:r>
        <w:t xml:space="preserve">See </w:t>
      </w:r>
      <w:hyperlink w:anchor="_Inventory_Groups_Configuration" w:history="1">
        <w:r w:rsidR="00F80FF4" w:rsidRPr="00F80FF4">
          <w:rPr>
            <w:rStyle w:val="Hypertextovodkaz"/>
          </w:rPr>
          <w:t>Inventory Groups Configuration</w:t>
        </w:r>
      </w:hyperlink>
      <w:r w:rsidR="00F80FF4">
        <w:t xml:space="preserve"> for more details.</w:t>
      </w:r>
    </w:p>
    <w:p w14:paraId="159CCEF3" w14:textId="77777777" w:rsidR="008D7E67" w:rsidRDefault="008D7E67" w:rsidP="000D59FB">
      <w:pPr>
        <w:ind w:left="0"/>
      </w:pPr>
    </w:p>
    <w:p w14:paraId="10EC7BAE" w14:textId="77777777" w:rsidR="00EB4992" w:rsidRDefault="00EB4992" w:rsidP="00EB4992">
      <w:pPr>
        <w:ind w:left="0"/>
      </w:pPr>
      <w:r w:rsidRPr="00B67708">
        <w:rPr>
          <w:b/>
          <w:bCs/>
        </w:rPr>
        <w:t>NOTE</w:t>
      </w:r>
      <w:r>
        <w:rPr>
          <w:b/>
          <w:bCs/>
        </w:rPr>
        <w:t>S</w:t>
      </w:r>
      <w:r w:rsidRPr="00B67708">
        <w:rPr>
          <w:b/>
          <w:bCs/>
        </w:rPr>
        <w:t>:</w:t>
      </w:r>
      <w:r w:rsidRPr="00B67708">
        <w:t xml:space="preserve"> </w:t>
      </w:r>
    </w:p>
    <w:p w14:paraId="5B517F20" w14:textId="77777777" w:rsidR="00EB4992" w:rsidRDefault="00EB4992">
      <w:pPr>
        <w:pStyle w:val="Odstavecseseznamem"/>
        <w:numPr>
          <w:ilvl w:val="0"/>
          <w:numId w:val="97"/>
        </w:numPr>
        <w:ind w:left="284" w:hanging="218"/>
      </w:pPr>
      <w:r w:rsidRPr="00B67708">
        <w:t>Inventory</w:t>
      </w:r>
      <w:r>
        <w:t xml:space="preserve"> item</w:t>
      </w:r>
      <w:r w:rsidRPr="00B67708">
        <w:t xml:space="preserve"> can be present in multiple inventory groups at the same time.</w:t>
      </w:r>
    </w:p>
    <w:p w14:paraId="6086E250" w14:textId="14864A29" w:rsidR="00EB4992" w:rsidRPr="00B67708" w:rsidRDefault="00EB4992">
      <w:pPr>
        <w:pStyle w:val="Odstavecseseznamem"/>
        <w:numPr>
          <w:ilvl w:val="0"/>
          <w:numId w:val="97"/>
        </w:numPr>
        <w:ind w:left="284" w:hanging="218"/>
      </w:pPr>
      <w:r>
        <w:t xml:space="preserve">Different </w:t>
      </w:r>
      <w:r w:rsidR="00F80FF4">
        <w:t>inventory groups</w:t>
      </w:r>
      <w:r>
        <w:t xml:space="preserve"> can be assigned to users with the same role</w:t>
      </w:r>
      <w:r w:rsidR="0047571E">
        <w:t>.</w:t>
      </w:r>
    </w:p>
    <w:p w14:paraId="4A472C11" w14:textId="42631CAD" w:rsidR="008D7E67" w:rsidRPr="00D727B3" w:rsidRDefault="008D7E67" w:rsidP="008D7E67">
      <w:pPr>
        <w:ind w:left="0"/>
      </w:pPr>
    </w:p>
    <w:p w14:paraId="3B13AA8C" w14:textId="54D600E7" w:rsidR="0047736D" w:rsidRPr="00625B9E" w:rsidRDefault="0047736D" w:rsidP="00382F1A">
      <w:pPr>
        <w:pStyle w:val="Bezmezer"/>
        <w:rPr>
          <w:iCs/>
        </w:rPr>
      </w:pPr>
      <w:bookmarkStart w:id="761" w:name="_Toc221813848"/>
      <w:r w:rsidRPr="00625B9E">
        <w:t>Pro</w:t>
      </w:r>
      <w:r w:rsidR="008D7E67">
        <w:t>c</w:t>
      </w:r>
      <w:r w:rsidRPr="00625B9E">
        <w:t xml:space="preserve">ess </w:t>
      </w:r>
      <w:r w:rsidR="00382F1A">
        <w:t>O</w:t>
      </w:r>
      <w:r w:rsidRPr="00625B9E">
        <w:t>verview</w:t>
      </w:r>
      <w:bookmarkEnd w:id="761"/>
    </w:p>
    <w:p w14:paraId="3DC6B9BD" w14:textId="1C555B39" w:rsidR="00BA397B" w:rsidRPr="00D727B3" w:rsidRDefault="00E06D9E" w:rsidP="008D7E67">
      <w:pPr>
        <w:ind w:left="0"/>
      </w:pPr>
      <w:r>
        <w:lastRenderedPageBreak/>
        <w:t xml:space="preserve">Records are added or removed to </w:t>
      </w:r>
      <w:r w:rsidR="0047736D">
        <w:t xml:space="preserve">Phoenix table </w:t>
      </w:r>
      <w:r w:rsidR="0047736D" w:rsidRPr="00C329BA">
        <w:rPr>
          <w:rFonts w:ascii="Consolas" w:hAnsi="Consolas"/>
        </w:rPr>
        <w:t>RMSTOOL_OWN.RMSTOOL_INV_GROUP</w:t>
      </w:r>
      <w:r w:rsidR="0047736D">
        <w:t xml:space="preserve"> </w:t>
      </w:r>
      <w:r w:rsidR="00BA0DFB">
        <w:t xml:space="preserve">with selected </w:t>
      </w:r>
      <w:r>
        <w:t>inventory group.</w:t>
      </w:r>
      <w:r w:rsidR="0047736D">
        <w:t xml:space="preserve"> </w:t>
      </w:r>
      <w:r w:rsidR="00BA0DFB">
        <w:br/>
      </w:r>
    </w:p>
    <w:p w14:paraId="5F0DD6F7" w14:textId="72893A22" w:rsidR="00C46ED7" w:rsidRPr="00D727B3" w:rsidRDefault="00C46ED7" w:rsidP="00EB084F">
      <w:pPr>
        <w:pStyle w:val="Nadpis6"/>
      </w:pPr>
      <w:bookmarkStart w:id="762" w:name="_Toc221813849"/>
      <w:r w:rsidRPr="00D727B3">
        <w:t>Peklo</w:t>
      </w:r>
      <w:r w:rsidR="000D59FB" w:rsidRPr="00D727B3">
        <w:t xml:space="preserve"> </w:t>
      </w:r>
      <w:r w:rsidR="002C0F1C" w:rsidRPr="00D727B3">
        <w:t>Blacklists</w:t>
      </w:r>
      <w:r w:rsidR="00D727B3">
        <w:t xml:space="preserve"> Administration</w:t>
      </w:r>
      <w:bookmarkEnd w:id="762"/>
    </w:p>
    <w:p w14:paraId="68D8750A" w14:textId="530EE09D" w:rsidR="00B5596F" w:rsidRPr="00D727B3" w:rsidRDefault="00B5596F" w:rsidP="00B5596F"/>
    <w:p w14:paraId="4970778F" w14:textId="1A58E611" w:rsidR="00863C07" w:rsidRDefault="00863C07" w:rsidP="00863C07">
      <w:pPr>
        <w:ind w:left="0"/>
      </w:pPr>
      <w:r w:rsidRPr="00D727B3">
        <w:t xml:space="preserve">Select </w:t>
      </w:r>
      <w:r w:rsidRPr="00D727B3">
        <w:rPr>
          <w:b/>
          <w:bCs/>
          <w:sz w:val="18"/>
          <w:szCs w:val="18"/>
        </w:rPr>
        <w:t xml:space="preserve">Administration… </w:t>
      </w:r>
      <w:r w:rsidRPr="00D727B3">
        <w:rPr>
          <w:b/>
          <w:bCs/>
          <w:sz w:val="18"/>
          <w:szCs w:val="18"/>
        </w:rPr>
        <w:sym w:font="Wingdings" w:char="F0E0"/>
      </w:r>
      <w:r w:rsidRPr="00D727B3">
        <w:t xml:space="preserve"> </w:t>
      </w:r>
      <w:r w:rsidRPr="00D727B3">
        <w:rPr>
          <w:b/>
          <w:bCs/>
          <w:sz w:val="18"/>
          <w:szCs w:val="18"/>
        </w:rPr>
        <w:t>Peklo</w:t>
      </w:r>
      <w:r>
        <w:rPr>
          <w:b/>
          <w:bCs/>
          <w:sz w:val="18"/>
          <w:szCs w:val="18"/>
        </w:rPr>
        <w:t>…</w:t>
      </w:r>
      <w:r w:rsidRPr="007C20F2">
        <w:rPr>
          <w:b/>
          <w:bCs/>
          <w:sz w:val="18"/>
          <w:szCs w:val="18"/>
        </w:rPr>
        <w:t xml:space="preserve"> </w:t>
      </w:r>
      <w:r w:rsidRPr="007C20F2">
        <w:rPr>
          <w:b/>
          <w:bCs/>
          <w:sz w:val="18"/>
          <w:szCs w:val="18"/>
        </w:rPr>
        <w:sym w:font="Wingdings" w:char="F0E0"/>
      </w:r>
      <w:r w:rsidRPr="007C20F2">
        <w:rPr>
          <w:b/>
          <w:bCs/>
          <w:sz w:val="18"/>
          <w:szCs w:val="18"/>
        </w:rPr>
        <w:t xml:space="preserve"> </w:t>
      </w:r>
      <w:r>
        <w:rPr>
          <w:b/>
          <w:bCs/>
          <w:sz w:val="18"/>
          <w:szCs w:val="18"/>
        </w:rPr>
        <w:t xml:space="preserve">&lt;blacklist_operation&gt; </w:t>
      </w:r>
      <w:r>
        <w:t>menu item to add or remove inventory items to/from Peklo black list:</w:t>
      </w:r>
    </w:p>
    <w:p w14:paraId="7AA77BD1" w14:textId="77777777" w:rsidR="00863C07" w:rsidRDefault="00863C07" w:rsidP="00863C07">
      <w:pPr>
        <w:ind w:left="0"/>
      </w:pPr>
    </w:p>
    <w:p w14:paraId="0645FD16" w14:textId="5D471DA9" w:rsidR="00863C07" w:rsidRDefault="00863C07" w:rsidP="00863C07">
      <w:pPr>
        <w:ind w:left="0"/>
        <w:jc w:val="center"/>
        <w:rPr>
          <w:highlight w:val="yellow"/>
        </w:rPr>
      </w:pPr>
      <w:r w:rsidRPr="00863C07">
        <w:rPr>
          <w:noProof/>
        </w:rPr>
        <w:drawing>
          <wp:inline distT="0" distB="0" distL="0" distR="0" wp14:anchorId="0C49CD04" wp14:editId="064AC628">
            <wp:extent cx="4982270" cy="771633"/>
            <wp:effectExtent l="0" t="0" r="0" b="9525"/>
            <wp:docPr id="141" name="Obrázek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9"/>
                    <a:stretch>
                      <a:fillRect/>
                    </a:stretch>
                  </pic:blipFill>
                  <pic:spPr>
                    <a:xfrm>
                      <a:off x="0" y="0"/>
                      <a:ext cx="4982270" cy="771633"/>
                    </a:xfrm>
                    <a:prstGeom prst="rect">
                      <a:avLst/>
                    </a:prstGeom>
                  </pic:spPr>
                </pic:pic>
              </a:graphicData>
            </a:graphic>
          </wp:inline>
        </w:drawing>
      </w:r>
    </w:p>
    <w:p w14:paraId="460AE7B8" w14:textId="1FA3C9B6" w:rsidR="00863C07" w:rsidRPr="0047736D" w:rsidRDefault="00863C07" w:rsidP="00863C07">
      <w:pPr>
        <w:ind w:left="0"/>
        <w:jc w:val="center"/>
        <w:rPr>
          <w:i/>
          <w:iCs w:val="0"/>
          <w:sz w:val="18"/>
          <w:szCs w:val="18"/>
        </w:rPr>
      </w:pPr>
      <w:r>
        <w:rPr>
          <w:i/>
          <w:iCs w:val="0"/>
          <w:sz w:val="18"/>
          <w:szCs w:val="18"/>
        </w:rPr>
        <w:t>Peklo</w:t>
      </w:r>
      <w:r w:rsidRPr="0047736D">
        <w:rPr>
          <w:i/>
          <w:iCs w:val="0"/>
          <w:sz w:val="18"/>
          <w:szCs w:val="18"/>
        </w:rPr>
        <w:t xml:space="preserve"> </w:t>
      </w:r>
      <w:r>
        <w:rPr>
          <w:i/>
          <w:iCs w:val="0"/>
          <w:sz w:val="18"/>
          <w:szCs w:val="18"/>
        </w:rPr>
        <w:t xml:space="preserve">black list </w:t>
      </w:r>
      <w:r w:rsidR="00EB4992">
        <w:rPr>
          <w:i/>
          <w:iCs w:val="0"/>
          <w:sz w:val="18"/>
          <w:szCs w:val="18"/>
        </w:rPr>
        <w:t xml:space="preserve">administration </w:t>
      </w:r>
      <w:r w:rsidRPr="0047736D">
        <w:rPr>
          <w:i/>
          <w:iCs w:val="0"/>
          <w:sz w:val="18"/>
          <w:szCs w:val="18"/>
        </w:rPr>
        <w:t>submenu structure</w:t>
      </w:r>
    </w:p>
    <w:p w14:paraId="2B68568F" w14:textId="77777777" w:rsidR="00863C07" w:rsidRDefault="00863C07" w:rsidP="00863C07">
      <w:pPr>
        <w:ind w:left="0"/>
        <w:rPr>
          <w:highlight w:val="yellow"/>
        </w:rPr>
      </w:pPr>
    </w:p>
    <w:p w14:paraId="5CCD882F" w14:textId="42BFB97A" w:rsidR="00863C07" w:rsidRPr="0047736D" w:rsidRDefault="00863C07" w:rsidP="00863C07">
      <w:pPr>
        <w:ind w:left="0"/>
      </w:pPr>
      <w:r w:rsidRPr="0047736D">
        <w:t xml:space="preserve">Inventory items on the selected rows in the main grid will be added or removed from </w:t>
      </w:r>
      <w:r>
        <w:t>Peklo black list. Blacklisted items will not be offered by Peklo.</w:t>
      </w:r>
    </w:p>
    <w:p w14:paraId="7CCBDB05" w14:textId="55BB02A8" w:rsidR="00B5596F" w:rsidRDefault="00B5596F" w:rsidP="00B5596F">
      <w:pPr>
        <w:rPr>
          <w:highlight w:val="yellow"/>
        </w:rPr>
      </w:pPr>
    </w:p>
    <w:p w14:paraId="46C897EB" w14:textId="4E09472A" w:rsidR="00653257" w:rsidRPr="00382F1A" w:rsidRDefault="00653257" w:rsidP="00382F1A">
      <w:pPr>
        <w:pStyle w:val="Bezmezer"/>
      </w:pPr>
      <w:bookmarkStart w:id="763" w:name="_Toc221813850"/>
      <w:r w:rsidRPr="00382F1A">
        <w:t xml:space="preserve">Process </w:t>
      </w:r>
      <w:r w:rsidR="00382F1A" w:rsidRPr="00382F1A">
        <w:t>O</w:t>
      </w:r>
      <w:r w:rsidRPr="00382F1A">
        <w:t>verview</w:t>
      </w:r>
      <w:bookmarkEnd w:id="763"/>
    </w:p>
    <w:p w14:paraId="3697F2F4" w14:textId="2D64FC73" w:rsidR="00653257" w:rsidRDefault="00D727B3">
      <w:pPr>
        <w:pStyle w:val="Odstavecseseznamem"/>
        <w:numPr>
          <w:ilvl w:val="0"/>
          <w:numId w:val="96"/>
        </w:numPr>
      </w:pPr>
      <w:r w:rsidRPr="004F0C1F">
        <w:t xml:space="preserve">Records are added or removed to/from Peklo tables </w:t>
      </w:r>
      <w:r w:rsidRPr="004F0C1F">
        <w:rPr>
          <w:rFonts w:ascii="Consolas" w:hAnsi="Consolas"/>
        </w:rPr>
        <w:t>IBMTEST.PEKLO_MSISDN_BL</w:t>
      </w:r>
      <w:r w:rsidRPr="004F0C1F">
        <w:t xml:space="preserve"> and </w:t>
      </w:r>
      <w:r w:rsidRPr="004F0C1F">
        <w:rPr>
          <w:rFonts w:ascii="Consolas" w:hAnsi="Consolas"/>
        </w:rPr>
        <w:t>IBMTEST.PEKLO_SIM_BL</w:t>
      </w:r>
      <w:r w:rsidRPr="004F0C1F">
        <w:t>.</w:t>
      </w:r>
    </w:p>
    <w:p w14:paraId="2F5CFF9E" w14:textId="77777777" w:rsidR="00AA58F0" w:rsidRDefault="00AA58F0" w:rsidP="00AA58F0">
      <w:pPr>
        <w:ind w:left="0"/>
        <w:rPr>
          <w:b/>
          <w:bCs/>
        </w:rPr>
      </w:pPr>
    </w:p>
    <w:p w14:paraId="16358DD7" w14:textId="370E0184" w:rsidR="00AA58F0" w:rsidRPr="004F0C1F" w:rsidRDefault="00AA58F0" w:rsidP="00AA58F0">
      <w:pPr>
        <w:ind w:left="0"/>
      </w:pPr>
      <w:r w:rsidRPr="00AA58F0">
        <w:rPr>
          <w:b/>
          <w:bCs/>
        </w:rPr>
        <w:t xml:space="preserve">NOTE: </w:t>
      </w:r>
      <w:r>
        <w:t xml:space="preserve">Inventory items are added to Peklo blacklist with </w:t>
      </w:r>
      <w:r w:rsidRPr="00AA58F0">
        <w:rPr>
          <w:rFonts w:ascii="Consolas" w:hAnsi="Consolas"/>
        </w:rPr>
        <w:t>EXPIRY_DATE = 31.12.9999</w:t>
      </w:r>
      <w:r>
        <w:t xml:space="preserve"> and </w:t>
      </w:r>
      <w:r w:rsidRPr="00AA58F0">
        <w:rPr>
          <w:rFonts w:ascii="Consolas" w:hAnsi="Consolas"/>
        </w:rPr>
        <w:t>NOTE =</w:t>
      </w:r>
      <w:r>
        <w:t xml:space="preserve"> “</w:t>
      </w:r>
      <w:r w:rsidRPr="00AA58F0">
        <w:rPr>
          <w:rFonts w:ascii="Consolas" w:hAnsi="Consolas"/>
        </w:rPr>
        <w:t>PHOENIX:&lt;session_id&gt;</w:t>
      </w:r>
      <w:r>
        <w:t>”</w:t>
      </w:r>
    </w:p>
    <w:p w14:paraId="521EE6BE" w14:textId="77777777" w:rsidR="00D01C2F" w:rsidRPr="00D358F1" w:rsidRDefault="00D01C2F" w:rsidP="008B1251"/>
    <w:p w14:paraId="7807937C" w14:textId="399A9174" w:rsidR="00B955CE" w:rsidRPr="00D358F1" w:rsidRDefault="00BC09C6" w:rsidP="008B1251">
      <w:pPr>
        <w:pStyle w:val="Nadpis2"/>
      </w:pPr>
      <w:bookmarkStart w:id="764" w:name="_Toc221813851"/>
      <w:r w:rsidRPr="00D358F1">
        <w:t>Working Form</w:t>
      </w:r>
      <w:bookmarkEnd w:id="764"/>
      <w:r w:rsidRPr="00D358F1">
        <w:t xml:space="preserve"> </w:t>
      </w:r>
    </w:p>
    <w:p w14:paraId="79CAE515" w14:textId="2F2F053B" w:rsidR="0047571E" w:rsidRDefault="0047571E" w:rsidP="00D210A4">
      <w:pPr>
        <w:ind w:left="0"/>
      </w:pPr>
      <w:r w:rsidRPr="00D358F1">
        <w:t xml:space="preserve">Working form is displayed whenever it’s needed to inform the user about current operation progress. It contains looping or delimited </w:t>
      </w:r>
      <w:r w:rsidR="009029A3" w:rsidRPr="00D358F1">
        <w:t xml:space="preserve">(with minimum and maximum thresholds) </w:t>
      </w:r>
      <w:r w:rsidRPr="00D358F1">
        <w:t>progress bar and additional details (process description, amount, percentage, or elapsed time) of the ongoing operation. While Working form is showing, controls on the other forms are disabled and do not receive user’s input.</w:t>
      </w:r>
    </w:p>
    <w:p w14:paraId="013C7A68" w14:textId="40AB1894" w:rsidR="009029A3" w:rsidRDefault="009029A3" w:rsidP="00D210A4">
      <w:pPr>
        <w:ind w:left="0"/>
      </w:pPr>
    </w:p>
    <w:p w14:paraId="7EDAAEE4" w14:textId="5D63673D" w:rsidR="009029A3" w:rsidRDefault="009029A3" w:rsidP="00D210A4">
      <w:pPr>
        <w:ind w:left="0"/>
      </w:pPr>
      <w:r>
        <w:t>Working form examples:</w:t>
      </w:r>
    </w:p>
    <w:p w14:paraId="497C78E2" w14:textId="77777777" w:rsidR="00D358F1" w:rsidRPr="000E26D6" w:rsidRDefault="00D358F1" w:rsidP="00D210A4">
      <w:pPr>
        <w:ind w:left="0"/>
      </w:pPr>
    </w:p>
    <w:p w14:paraId="1CCC418C" w14:textId="1E03B379" w:rsidR="0047571E" w:rsidRDefault="00DF5462" w:rsidP="009029A3">
      <w:pPr>
        <w:ind w:left="0"/>
        <w:jc w:val="center"/>
        <w:rPr>
          <w:highlight w:val="yellow"/>
        </w:rPr>
      </w:pPr>
      <w:r>
        <w:rPr>
          <w:noProof/>
        </w:rPr>
        <w:drawing>
          <wp:inline distT="0" distB="0" distL="0" distR="0" wp14:anchorId="0F08F9BC" wp14:editId="66614D6D">
            <wp:extent cx="3228975" cy="762000"/>
            <wp:effectExtent l="0" t="0" r="9525" b="0"/>
            <wp:docPr id="532" name="Obrázek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0"/>
                    <a:stretch>
                      <a:fillRect/>
                    </a:stretch>
                  </pic:blipFill>
                  <pic:spPr>
                    <a:xfrm>
                      <a:off x="0" y="0"/>
                      <a:ext cx="3228975" cy="762000"/>
                    </a:xfrm>
                    <a:prstGeom prst="rect">
                      <a:avLst/>
                    </a:prstGeom>
                  </pic:spPr>
                </pic:pic>
              </a:graphicData>
            </a:graphic>
          </wp:inline>
        </w:drawing>
      </w:r>
    </w:p>
    <w:p w14:paraId="2906E3A0" w14:textId="6BF2A882" w:rsidR="009029A3" w:rsidRDefault="009029A3" w:rsidP="009029A3">
      <w:pPr>
        <w:ind w:left="0"/>
        <w:jc w:val="center"/>
        <w:rPr>
          <w:i/>
          <w:iCs w:val="0"/>
          <w:sz w:val="18"/>
          <w:szCs w:val="18"/>
        </w:rPr>
      </w:pPr>
      <w:r w:rsidRPr="009029A3">
        <w:rPr>
          <w:i/>
          <w:iCs w:val="0"/>
          <w:sz w:val="18"/>
          <w:szCs w:val="18"/>
        </w:rPr>
        <w:t>Working form – looping progress bar</w:t>
      </w:r>
      <w:r>
        <w:rPr>
          <w:i/>
          <w:iCs w:val="0"/>
          <w:sz w:val="18"/>
          <w:szCs w:val="18"/>
        </w:rPr>
        <w:t xml:space="preserve"> with </w:t>
      </w:r>
      <w:r w:rsidR="00DF5462">
        <w:rPr>
          <w:i/>
          <w:iCs w:val="0"/>
          <w:sz w:val="18"/>
          <w:szCs w:val="18"/>
        </w:rPr>
        <w:t>counter</w:t>
      </w:r>
    </w:p>
    <w:p w14:paraId="661425E8" w14:textId="77777777" w:rsidR="00970585" w:rsidRDefault="00970585" w:rsidP="009029A3">
      <w:pPr>
        <w:ind w:left="0"/>
        <w:jc w:val="center"/>
        <w:rPr>
          <w:i/>
          <w:iCs w:val="0"/>
          <w:sz w:val="18"/>
          <w:szCs w:val="18"/>
        </w:rPr>
      </w:pPr>
    </w:p>
    <w:p w14:paraId="5407F142" w14:textId="7E732FDD" w:rsidR="00970585" w:rsidRDefault="002A2ABF" w:rsidP="00970585">
      <w:pPr>
        <w:ind w:left="0"/>
        <w:jc w:val="center"/>
      </w:pPr>
      <w:r>
        <w:rPr>
          <w:noProof/>
        </w:rPr>
        <w:drawing>
          <wp:inline distT="0" distB="0" distL="0" distR="0" wp14:anchorId="240022E1" wp14:editId="3446D34D">
            <wp:extent cx="3228975" cy="762000"/>
            <wp:effectExtent l="0" t="0" r="9525" b="0"/>
            <wp:docPr id="591" name="Obrázek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228975" cy="762000"/>
                    </a:xfrm>
                    <a:prstGeom prst="rect">
                      <a:avLst/>
                    </a:prstGeom>
                  </pic:spPr>
                </pic:pic>
              </a:graphicData>
            </a:graphic>
          </wp:inline>
        </w:drawing>
      </w:r>
    </w:p>
    <w:p w14:paraId="4FBF4F2A" w14:textId="77777777" w:rsidR="00970585" w:rsidRPr="009029A3" w:rsidRDefault="00970585" w:rsidP="00970585">
      <w:pPr>
        <w:ind w:left="0"/>
        <w:jc w:val="center"/>
        <w:rPr>
          <w:i/>
          <w:iCs w:val="0"/>
          <w:sz w:val="18"/>
          <w:szCs w:val="18"/>
        </w:rPr>
      </w:pPr>
      <w:r w:rsidRPr="009029A3">
        <w:rPr>
          <w:i/>
          <w:iCs w:val="0"/>
          <w:sz w:val="18"/>
          <w:szCs w:val="18"/>
        </w:rPr>
        <w:t>Working form – looping progress bar</w:t>
      </w:r>
      <w:r>
        <w:rPr>
          <w:i/>
          <w:iCs w:val="0"/>
          <w:sz w:val="18"/>
          <w:szCs w:val="18"/>
        </w:rPr>
        <w:t xml:space="preserve"> with elapsed time</w:t>
      </w:r>
    </w:p>
    <w:p w14:paraId="688C210C" w14:textId="77777777" w:rsidR="009029A3" w:rsidRDefault="009029A3" w:rsidP="009029A3">
      <w:pPr>
        <w:ind w:left="0"/>
        <w:jc w:val="center"/>
        <w:rPr>
          <w:i/>
          <w:iCs w:val="0"/>
          <w:sz w:val="18"/>
          <w:szCs w:val="18"/>
        </w:rPr>
      </w:pPr>
    </w:p>
    <w:p w14:paraId="63455E3D" w14:textId="77777777" w:rsidR="002A2ABF" w:rsidRDefault="002A2ABF" w:rsidP="009029A3">
      <w:pPr>
        <w:ind w:left="0"/>
        <w:jc w:val="center"/>
      </w:pPr>
    </w:p>
    <w:p w14:paraId="337AAD27" w14:textId="3C56B6CF" w:rsidR="002A2ABF" w:rsidRDefault="002A2ABF" w:rsidP="002A2ABF">
      <w:pPr>
        <w:ind w:left="0"/>
        <w:jc w:val="center"/>
        <w:rPr>
          <w:i/>
          <w:iCs w:val="0"/>
          <w:sz w:val="18"/>
          <w:szCs w:val="18"/>
        </w:rPr>
      </w:pPr>
      <w:r>
        <w:rPr>
          <w:noProof/>
        </w:rPr>
        <w:drawing>
          <wp:inline distT="0" distB="0" distL="0" distR="0" wp14:anchorId="65AFEEE0" wp14:editId="296BF2C0">
            <wp:extent cx="3228975" cy="762000"/>
            <wp:effectExtent l="0" t="0" r="9525" b="0"/>
            <wp:docPr id="600" name="Obrázek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1"/>
                    <a:stretch>
                      <a:fillRect/>
                    </a:stretch>
                  </pic:blipFill>
                  <pic:spPr>
                    <a:xfrm>
                      <a:off x="0" y="0"/>
                      <a:ext cx="3228975" cy="762000"/>
                    </a:xfrm>
                    <a:prstGeom prst="rect">
                      <a:avLst/>
                    </a:prstGeom>
                  </pic:spPr>
                </pic:pic>
              </a:graphicData>
            </a:graphic>
          </wp:inline>
        </w:drawing>
      </w:r>
    </w:p>
    <w:p w14:paraId="29CBB4A1" w14:textId="636735C7"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Pr>
          <w:i/>
          <w:iCs w:val="0"/>
          <w:sz w:val="18"/>
          <w:szCs w:val="18"/>
        </w:rPr>
        <w:t xml:space="preserve"> with percentage</w:t>
      </w:r>
    </w:p>
    <w:p w14:paraId="0471CDF0" w14:textId="77777777" w:rsidR="002A2ABF" w:rsidRDefault="002A2ABF" w:rsidP="009029A3">
      <w:pPr>
        <w:ind w:left="0"/>
        <w:jc w:val="center"/>
      </w:pPr>
    </w:p>
    <w:p w14:paraId="27FCD6DD" w14:textId="77777777" w:rsidR="002A2ABF" w:rsidRDefault="002A2ABF" w:rsidP="009029A3">
      <w:pPr>
        <w:ind w:left="0"/>
        <w:jc w:val="center"/>
      </w:pPr>
    </w:p>
    <w:p w14:paraId="2457D1AF" w14:textId="4BFAC642" w:rsidR="009029A3" w:rsidRDefault="002A2ABF" w:rsidP="009029A3">
      <w:pPr>
        <w:ind w:left="0"/>
        <w:jc w:val="center"/>
      </w:pPr>
      <w:r>
        <w:rPr>
          <w:noProof/>
        </w:rPr>
        <w:drawing>
          <wp:inline distT="0" distB="0" distL="0" distR="0" wp14:anchorId="6E94A3DF" wp14:editId="575F904E">
            <wp:extent cx="3228975" cy="762000"/>
            <wp:effectExtent l="0" t="0" r="9525" b="0"/>
            <wp:docPr id="601" name="Obrázek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2"/>
                    <a:stretch>
                      <a:fillRect/>
                    </a:stretch>
                  </pic:blipFill>
                  <pic:spPr>
                    <a:xfrm>
                      <a:off x="0" y="0"/>
                      <a:ext cx="3228975" cy="762000"/>
                    </a:xfrm>
                    <a:prstGeom prst="rect">
                      <a:avLst/>
                    </a:prstGeom>
                  </pic:spPr>
                </pic:pic>
              </a:graphicData>
            </a:graphic>
          </wp:inline>
        </w:drawing>
      </w:r>
    </w:p>
    <w:p w14:paraId="0A5CC756" w14:textId="77777777" w:rsidR="009029A3" w:rsidRPr="009029A3" w:rsidRDefault="009029A3" w:rsidP="009029A3">
      <w:pPr>
        <w:ind w:left="0"/>
        <w:jc w:val="center"/>
        <w:rPr>
          <w:i/>
          <w:iCs w:val="0"/>
          <w:sz w:val="18"/>
          <w:szCs w:val="18"/>
        </w:rPr>
      </w:pPr>
    </w:p>
    <w:p w14:paraId="3CFF0F48" w14:textId="50C09A83" w:rsidR="009029A3" w:rsidRDefault="002A2ABF" w:rsidP="009029A3">
      <w:pPr>
        <w:ind w:left="0"/>
        <w:jc w:val="center"/>
      </w:pPr>
      <w:r>
        <w:rPr>
          <w:noProof/>
        </w:rPr>
        <w:drawing>
          <wp:inline distT="0" distB="0" distL="0" distR="0" wp14:anchorId="07F46A23" wp14:editId="46986C53">
            <wp:extent cx="3228975" cy="762000"/>
            <wp:effectExtent l="0" t="0" r="9525" b="0"/>
            <wp:docPr id="603" name="Obrázek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1"/>
                    <a:stretch>
                      <a:fillRect/>
                    </a:stretch>
                  </pic:blipFill>
                  <pic:spPr>
                    <a:xfrm>
                      <a:off x="0" y="0"/>
                      <a:ext cx="3228975" cy="762000"/>
                    </a:xfrm>
                    <a:prstGeom prst="rect">
                      <a:avLst/>
                    </a:prstGeom>
                  </pic:spPr>
                </pic:pic>
              </a:graphicData>
            </a:graphic>
          </wp:inline>
        </w:drawing>
      </w:r>
    </w:p>
    <w:p w14:paraId="77549FBD" w14:textId="77777777" w:rsidR="002A2ABF" w:rsidRDefault="002A2ABF" w:rsidP="002A2ABF">
      <w:pPr>
        <w:ind w:left="0"/>
        <w:jc w:val="center"/>
        <w:rPr>
          <w:i/>
          <w:iCs w:val="0"/>
          <w:sz w:val="18"/>
          <w:szCs w:val="18"/>
        </w:rPr>
      </w:pPr>
    </w:p>
    <w:p w14:paraId="5D81FD94" w14:textId="5AAB04E9" w:rsidR="002A2ABF" w:rsidRPr="009029A3" w:rsidRDefault="002A2ABF" w:rsidP="002A2ABF">
      <w:pPr>
        <w:ind w:left="0"/>
        <w:jc w:val="center"/>
        <w:rPr>
          <w:i/>
          <w:iCs w:val="0"/>
          <w:sz w:val="18"/>
          <w:szCs w:val="18"/>
        </w:rPr>
      </w:pPr>
      <w:r w:rsidRPr="009029A3">
        <w:rPr>
          <w:i/>
          <w:iCs w:val="0"/>
          <w:sz w:val="18"/>
          <w:szCs w:val="18"/>
        </w:rPr>
        <w:t xml:space="preserve">Working form – </w:t>
      </w:r>
      <w:r>
        <w:rPr>
          <w:i/>
          <w:iCs w:val="0"/>
          <w:sz w:val="18"/>
          <w:szCs w:val="18"/>
        </w:rPr>
        <w:t xml:space="preserve">delimited </w:t>
      </w:r>
      <w:r w:rsidRPr="009029A3">
        <w:rPr>
          <w:i/>
          <w:iCs w:val="0"/>
          <w:sz w:val="18"/>
          <w:szCs w:val="18"/>
        </w:rPr>
        <w:t>progress bar</w:t>
      </w:r>
      <w:r w:rsidR="00991838">
        <w:rPr>
          <w:i/>
          <w:iCs w:val="0"/>
          <w:sz w:val="18"/>
          <w:szCs w:val="18"/>
        </w:rPr>
        <w:t>s</w:t>
      </w:r>
      <w:r>
        <w:rPr>
          <w:i/>
          <w:iCs w:val="0"/>
          <w:sz w:val="18"/>
          <w:szCs w:val="18"/>
        </w:rPr>
        <w:t xml:space="preserve"> with percentage and additional info</w:t>
      </w:r>
    </w:p>
    <w:p w14:paraId="65749C27" w14:textId="77777777" w:rsidR="009029A3" w:rsidRDefault="009029A3" w:rsidP="00D210A4">
      <w:pPr>
        <w:ind w:left="0"/>
      </w:pPr>
    </w:p>
    <w:p w14:paraId="33E37BCA" w14:textId="77777777" w:rsidR="00970585" w:rsidRDefault="00970585" w:rsidP="00D210A4">
      <w:pPr>
        <w:ind w:left="0"/>
      </w:pPr>
    </w:p>
    <w:p w14:paraId="76D47F91" w14:textId="77777777" w:rsidR="00382F1A" w:rsidRDefault="00382F1A" w:rsidP="00382F1A">
      <w:pPr>
        <w:pStyle w:val="Nadpis3"/>
      </w:pPr>
      <w:bookmarkStart w:id="765" w:name="_Toc221813852"/>
      <w:r>
        <w:t>Controls</w:t>
      </w:r>
      <w:bookmarkEnd w:id="765"/>
    </w:p>
    <w:p w14:paraId="06B16E8E" w14:textId="1F03FB82" w:rsidR="0047571E" w:rsidRDefault="00AA1900" w:rsidP="00D210A4">
      <w:pPr>
        <w:ind w:left="0"/>
      </w:pPr>
      <w:r w:rsidRPr="009029A3">
        <w:t>Depending on the operation, one or more of the shortcut</w:t>
      </w:r>
      <w:r w:rsidR="00D210A4" w:rsidRPr="009029A3">
        <w:t xml:space="preserve"> labels</w:t>
      </w:r>
      <w:r w:rsidRPr="009029A3">
        <w:t xml:space="preserve"> </w:t>
      </w:r>
      <w:r w:rsidR="008271ED" w:rsidRPr="009029A3">
        <w:t>are accessible</w:t>
      </w:r>
      <w:r w:rsidRPr="009029A3">
        <w:t xml:space="preserve"> in the upper-right corner of the Working form:</w:t>
      </w:r>
    </w:p>
    <w:p w14:paraId="0CD8DE1B" w14:textId="2B1AEC7C" w:rsidR="00AA1900" w:rsidRPr="009029A3" w:rsidRDefault="00AA1900" w:rsidP="0047571E"/>
    <w:tbl>
      <w:tblPr>
        <w:tblStyle w:val="Mkatabulky"/>
        <w:tblW w:w="9582" w:type="dxa"/>
        <w:tblInd w:w="-5" w:type="dxa"/>
        <w:tblLook w:val="04A0" w:firstRow="1" w:lastRow="0" w:firstColumn="1" w:lastColumn="0" w:noHBand="0" w:noVBand="1"/>
      </w:tblPr>
      <w:tblGrid>
        <w:gridCol w:w="1696"/>
        <w:gridCol w:w="1696"/>
        <w:gridCol w:w="6190"/>
      </w:tblGrid>
      <w:tr w:rsidR="00D210A4" w:rsidRPr="00DF00E8" w14:paraId="653C3B62" w14:textId="77777777" w:rsidTr="00D210A4">
        <w:trPr>
          <w:trHeight w:val="723"/>
        </w:trPr>
        <w:tc>
          <w:tcPr>
            <w:tcW w:w="1696" w:type="dxa"/>
            <w:shd w:val="clear" w:color="auto" w:fill="D9D9D9" w:themeFill="background1" w:themeFillShade="D9"/>
          </w:tcPr>
          <w:p w14:paraId="25A5885E" w14:textId="41178822" w:rsidR="00D210A4" w:rsidRDefault="004C629C" w:rsidP="00C91799">
            <w:pPr>
              <w:ind w:left="0"/>
              <w:rPr>
                <w:b/>
                <w:bCs/>
              </w:rPr>
            </w:pPr>
            <w:r>
              <w:rPr>
                <w:b/>
                <w:bCs/>
              </w:rPr>
              <w:t xml:space="preserve">Button </w:t>
            </w:r>
            <w:r>
              <w:rPr>
                <w:b/>
                <w:bCs/>
              </w:rPr>
              <w:br/>
              <w:t>Glyph</w:t>
            </w:r>
          </w:p>
        </w:tc>
        <w:tc>
          <w:tcPr>
            <w:tcW w:w="1696" w:type="dxa"/>
            <w:shd w:val="clear" w:color="auto" w:fill="D9D9D9" w:themeFill="background1" w:themeFillShade="D9"/>
          </w:tcPr>
          <w:p w14:paraId="5073B5D2" w14:textId="61982A8F" w:rsidR="00D210A4" w:rsidRDefault="00D210A4" w:rsidP="00C91799">
            <w:pPr>
              <w:ind w:left="0"/>
              <w:rPr>
                <w:b/>
                <w:bCs/>
              </w:rPr>
            </w:pPr>
            <w:r>
              <w:rPr>
                <w:b/>
                <w:bCs/>
              </w:rPr>
              <w:t>Keyboard</w:t>
            </w:r>
          </w:p>
          <w:p w14:paraId="103016DC" w14:textId="092AF7DE" w:rsidR="00D210A4" w:rsidRPr="00DF00E8" w:rsidRDefault="00D210A4" w:rsidP="00C91799">
            <w:pPr>
              <w:ind w:left="0"/>
              <w:rPr>
                <w:b/>
                <w:bCs/>
              </w:rPr>
            </w:pPr>
            <w:r>
              <w:rPr>
                <w:b/>
                <w:bCs/>
              </w:rPr>
              <w:t>Shortcut</w:t>
            </w:r>
          </w:p>
        </w:tc>
        <w:tc>
          <w:tcPr>
            <w:tcW w:w="6190" w:type="dxa"/>
            <w:shd w:val="clear" w:color="auto" w:fill="D9D9D9" w:themeFill="background1" w:themeFillShade="D9"/>
          </w:tcPr>
          <w:p w14:paraId="1FE9BE74" w14:textId="77777777" w:rsidR="00D210A4" w:rsidRPr="00DF00E8" w:rsidRDefault="00D210A4" w:rsidP="00C91799">
            <w:pPr>
              <w:ind w:left="0"/>
              <w:rPr>
                <w:b/>
                <w:bCs/>
              </w:rPr>
            </w:pPr>
            <w:r w:rsidRPr="00DF00E8">
              <w:rPr>
                <w:b/>
                <w:bCs/>
              </w:rPr>
              <w:t>Description</w:t>
            </w:r>
          </w:p>
        </w:tc>
      </w:tr>
      <w:tr w:rsidR="00D210A4" w:rsidRPr="00AD3D46" w14:paraId="678C0BA8" w14:textId="77777777" w:rsidTr="00D210A4">
        <w:trPr>
          <w:trHeight w:val="226"/>
        </w:trPr>
        <w:tc>
          <w:tcPr>
            <w:tcW w:w="1696" w:type="dxa"/>
          </w:tcPr>
          <w:p w14:paraId="2C04028E" w14:textId="16472411" w:rsidR="00D210A4" w:rsidRDefault="007B149C" w:rsidP="00C91799">
            <w:pPr>
              <w:ind w:left="0"/>
              <w:rPr>
                <w:b/>
                <w:bCs/>
                <w:sz w:val="18"/>
                <w:szCs w:val="18"/>
              </w:rPr>
            </w:pPr>
            <w:r>
              <w:pict w14:anchorId="072027E7">
                <v:shape id="Obrázek 450" o:spid="_x0000_i1029" type="#_x0000_t75" style="width:15pt;height:15pt;visibility:visible;mso-wrap-style:square">
                  <v:imagedata r:id="rId433" o:title=""/>
                </v:shape>
              </w:pict>
            </w:r>
            <w:r w:rsidR="004C629C">
              <w:br/>
            </w:r>
            <w:r w:rsidR="004C629C" w:rsidRPr="004C629C">
              <w:rPr>
                <w:i/>
                <w:iCs w:val="0"/>
                <w:sz w:val="18"/>
                <w:szCs w:val="18"/>
              </w:rPr>
              <w:t>(abort)</w:t>
            </w:r>
          </w:p>
        </w:tc>
        <w:tc>
          <w:tcPr>
            <w:tcW w:w="1696" w:type="dxa"/>
          </w:tcPr>
          <w:p w14:paraId="52BF173C" w14:textId="61F6774F" w:rsidR="00D210A4" w:rsidRPr="00AD3D46" w:rsidRDefault="00D210A4" w:rsidP="00C91799">
            <w:pPr>
              <w:ind w:left="0"/>
              <w:rPr>
                <w:sz w:val="18"/>
                <w:szCs w:val="18"/>
              </w:rPr>
            </w:pPr>
            <w:r>
              <w:rPr>
                <w:b/>
                <w:bCs/>
                <w:sz w:val="18"/>
                <w:szCs w:val="18"/>
              </w:rPr>
              <w:t>ALT</w:t>
            </w:r>
            <w:r w:rsidRPr="00AD3D46">
              <w:rPr>
                <w:b/>
                <w:bCs/>
                <w:sz w:val="18"/>
                <w:szCs w:val="18"/>
              </w:rPr>
              <w:t>+</w:t>
            </w:r>
            <w:r>
              <w:rPr>
                <w:b/>
                <w:bCs/>
                <w:sz w:val="18"/>
                <w:szCs w:val="18"/>
              </w:rPr>
              <w:t>A</w:t>
            </w:r>
          </w:p>
        </w:tc>
        <w:tc>
          <w:tcPr>
            <w:tcW w:w="6190" w:type="dxa"/>
          </w:tcPr>
          <w:p w14:paraId="07EB4393" w14:textId="3350928D" w:rsidR="00D210A4" w:rsidRPr="00AD3D46" w:rsidRDefault="005E308C" w:rsidP="00C91799">
            <w:pPr>
              <w:ind w:left="0"/>
            </w:pPr>
            <w:r>
              <w:t xml:space="preserve">Alerts current </w:t>
            </w:r>
            <w:r w:rsidR="00673E08">
              <w:t>operation</w:t>
            </w:r>
            <w:r>
              <w:t xml:space="preserve"> about user-requested abort. Looped process will stop after current iteration and error dialog will be displayed.</w:t>
            </w:r>
          </w:p>
        </w:tc>
      </w:tr>
      <w:tr w:rsidR="00D210A4" w:rsidRPr="00AD3D46" w14:paraId="00965C2C" w14:textId="77777777" w:rsidTr="00D210A4">
        <w:trPr>
          <w:trHeight w:val="226"/>
        </w:trPr>
        <w:tc>
          <w:tcPr>
            <w:tcW w:w="1696" w:type="dxa"/>
          </w:tcPr>
          <w:p w14:paraId="073A169B" w14:textId="4D6800E2" w:rsidR="00D210A4" w:rsidRDefault="004C629C" w:rsidP="00C91799">
            <w:pPr>
              <w:ind w:left="0"/>
              <w:rPr>
                <w:b/>
                <w:bCs/>
                <w:sz w:val="18"/>
                <w:szCs w:val="18"/>
              </w:rPr>
            </w:pPr>
            <w:r>
              <w:rPr>
                <w:b/>
                <w:bCs/>
                <w:noProof/>
                <w:sz w:val="18"/>
                <w:szCs w:val="18"/>
              </w:rPr>
              <w:drawing>
                <wp:inline distT="0" distB="0" distL="0" distR="0" wp14:anchorId="29CD01A9" wp14:editId="3BAC7A7F">
                  <wp:extent cx="133350" cy="133350"/>
                  <wp:effectExtent l="0" t="0" r="0" b="0"/>
                  <wp:docPr id="511" name="Obrázek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w:t>
            </w:r>
            <w:r>
              <w:rPr>
                <w:i/>
                <w:iCs w:val="0"/>
                <w:sz w:val="18"/>
                <w:szCs w:val="18"/>
              </w:rPr>
              <w:t>skip</w:t>
            </w:r>
            <w:r w:rsidRPr="004C629C">
              <w:rPr>
                <w:i/>
                <w:iCs w:val="0"/>
                <w:sz w:val="18"/>
                <w:szCs w:val="18"/>
              </w:rPr>
              <w:t>)</w:t>
            </w:r>
          </w:p>
        </w:tc>
        <w:tc>
          <w:tcPr>
            <w:tcW w:w="1696" w:type="dxa"/>
          </w:tcPr>
          <w:p w14:paraId="02A82126" w14:textId="4BF0213F" w:rsidR="00D210A4" w:rsidRPr="00AD3D46" w:rsidRDefault="00D210A4" w:rsidP="00C91799">
            <w:pPr>
              <w:ind w:left="0"/>
              <w:rPr>
                <w:b/>
                <w:bCs/>
                <w:sz w:val="18"/>
                <w:szCs w:val="18"/>
              </w:rPr>
            </w:pPr>
            <w:r>
              <w:rPr>
                <w:b/>
                <w:bCs/>
                <w:sz w:val="18"/>
                <w:szCs w:val="18"/>
              </w:rPr>
              <w:t>ALT</w:t>
            </w:r>
            <w:r w:rsidRPr="00AD3D46">
              <w:rPr>
                <w:b/>
                <w:bCs/>
                <w:sz w:val="18"/>
                <w:szCs w:val="18"/>
              </w:rPr>
              <w:t>+</w:t>
            </w:r>
            <w:r>
              <w:rPr>
                <w:b/>
                <w:bCs/>
                <w:sz w:val="18"/>
                <w:szCs w:val="18"/>
              </w:rPr>
              <w:t>S</w:t>
            </w:r>
          </w:p>
        </w:tc>
        <w:tc>
          <w:tcPr>
            <w:tcW w:w="6190" w:type="dxa"/>
          </w:tcPr>
          <w:p w14:paraId="070C5E9D" w14:textId="31F0F427" w:rsidR="00D210A4" w:rsidRDefault="005E308C" w:rsidP="00C91799">
            <w:pPr>
              <w:ind w:left="0"/>
            </w:pPr>
            <w:r>
              <w:t xml:space="preserve">Skips waiting for current </w:t>
            </w:r>
            <w:r w:rsidR="00673E08">
              <w:t>operation to finish</w:t>
            </w:r>
            <w:r>
              <w:t xml:space="preserve"> while the operation continues in the background. See e.g., </w:t>
            </w:r>
            <w:hyperlink w:anchor="_Skip_Waiting_for" w:history="1">
              <w:r w:rsidRPr="00CA50B3">
                <w:rPr>
                  <w:rStyle w:val="Hypertextovodkaz"/>
                </w:rPr>
                <w:t>Skip Waiting for Instant Link</w:t>
              </w:r>
            </w:hyperlink>
            <w:r>
              <w:t>.</w:t>
            </w:r>
          </w:p>
        </w:tc>
      </w:tr>
      <w:tr w:rsidR="00D210A4" w:rsidRPr="00AD3D46" w14:paraId="3BD5F50E" w14:textId="77777777" w:rsidTr="00D210A4">
        <w:trPr>
          <w:trHeight w:val="226"/>
        </w:trPr>
        <w:tc>
          <w:tcPr>
            <w:tcW w:w="1696" w:type="dxa"/>
          </w:tcPr>
          <w:p w14:paraId="0B69FF90" w14:textId="0367827B" w:rsidR="00D210A4" w:rsidRDefault="004C629C" w:rsidP="00C91799">
            <w:pPr>
              <w:ind w:left="0"/>
              <w:rPr>
                <w:b/>
                <w:bCs/>
                <w:sz w:val="18"/>
                <w:szCs w:val="18"/>
              </w:rPr>
            </w:pPr>
            <w:r>
              <w:rPr>
                <w:b/>
                <w:bCs/>
                <w:noProof/>
                <w:sz w:val="18"/>
                <w:szCs w:val="18"/>
              </w:rPr>
              <w:drawing>
                <wp:inline distT="0" distB="0" distL="0" distR="0" wp14:anchorId="1FBE1011" wp14:editId="6E5060B3">
                  <wp:extent cx="133350" cy="133350"/>
                  <wp:effectExtent l="0" t="0" r="0" b="0"/>
                  <wp:docPr id="91" name="Obrázek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(console)</w:t>
            </w:r>
            <w:r>
              <w:rPr>
                <w:i/>
                <w:iCs w:val="0"/>
                <w:sz w:val="18"/>
                <w:szCs w:val="18"/>
              </w:rPr>
              <w:br/>
            </w:r>
          </w:p>
        </w:tc>
        <w:tc>
          <w:tcPr>
            <w:tcW w:w="1696" w:type="dxa"/>
          </w:tcPr>
          <w:p w14:paraId="7C7DDC19" w14:textId="393B9DFC" w:rsidR="00D210A4" w:rsidRDefault="00D210A4" w:rsidP="00C91799">
            <w:pPr>
              <w:ind w:left="0"/>
              <w:rPr>
                <w:b/>
                <w:bCs/>
                <w:sz w:val="18"/>
                <w:szCs w:val="18"/>
              </w:rPr>
            </w:pPr>
            <w:r>
              <w:rPr>
                <w:b/>
                <w:bCs/>
                <w:sz w:val="18"/>
                <w:szCs w:val="18"/>
              </w:rPr>
              <w:t>ALT+H</w:t>
            </w:r>
          </w:p>
        </w:tc>
        <w:tc>
          <w:tcPr>
            <w:tcW w:w="6190" w:type="dxa"/>
          </w:tcPr>
          <w:p w14:paraId="0371B268" w14:textId="75BA1B57" w:rsidR="00D210A4" w:rsidRDefault="00D210A4" w:rsidP="00C91799">
            <w:pPr>
              <w:ind w:left="0"/>
            </w:pPr>
            <w:r>
              <w:t>Opens SSH Console form.</w:t>
            </w:r>
          </w:p>
        </w:tc>
      </w:tr>
      <w:tr w:rsidR="00D210A4" w:rsidRPr="00AD3D46" w14:paraId="75DA851A" w14:textId="77777777" w:rsidTr="00D210A4">
        <w:trPr>
          <w:trHeight w:val="226"/>
        </w:trPr>
        <w:tc>
          <w:tcPr>
            <w:tcW w:w="1696" w:type="dxa"/>
          </w:tcPr>
          <w:p w14:paraId="44595A0A" w14:textId="491D4832" w:rsidR="00D210A4" w:rsidRDefault="004C629C" w:rsidP="00C91799">
            <w:pPr>
              <w:ind w:left="0"/>
              <w:rPr>
                <w:b/>
                <w:bCs/>
                <w:sz w:val="18"/>
                <w:szCs w:val="18"/>
              </w:rPr>
            </w:pPr>
            <w:r>
              <w:rPr>
                <w:b/>
                <w:bCs/>
                <w:noProof/>
                <w:sz w:val="18"/>
                <w:szCs w:val="18"/>
              </w:rPr>
              <w:drawing>
                <wp:inline distT="0" distB="0" distL="0" distR="0" wp14:anchorId="265AD29C" wp14:editId="455B84DA">
                  <wp:extent cx="133350" cy="133350"/>
                  <wp:effectExtent l="0" t="0" r="0" b="0"/>
                  <wp:docPr id="120" name="Obrázek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b/>
                <w:bCs/>
                <w:sz w:val="18"/>
                <w:szCs w:val="18"/>
              </w:rPr>
              <w:br/>
            </w:r>
            <w:r w:rsidRPr="004C629C">
              <w:rPr>
                <w:i/>
                <w:iCs w:val="0"/>
                <w:sz w:val="18"/>
                <w:szCs w:val="18"/>
              </w:rPr>
              <w:t>(log)</w:t>
            </w:r>
            <w:r>
              <w:rPr>
                <w:i/>
                <w:iCs w:val="0"/>
                <w:sz w:val="18"/>
                <w:szCs w:val="18"/>
              </w:rPr>
              <w:br/>
            </w:r>
          </w:p>
        </w:tc>
        <w:tc>
          <w:tcPr>
            <w:tcW w:w="1696" w:type="dxa"/>
          </w:tcPr>
          <w:p w14:paraId="235AB1C2" w14:textId="10FF9D20" w:rsidR="00D210A4" w:rsidRPr="00AD3D46" w:rsidRDefault="00D210A4" w:rsidP="00C91799">
            <w:pPr>
              <w:ind w:left="0"/>
            </w:pPr>
            <w:r>
              <w:rPr>
                <w:b/>
                <w:bCs/>
                <w:sz w:val="18"/>
                <w:szCs w:val="18"/>
              </w:rPr>
              <w:t>ALT</w:t>
            </w:r>
            <w:r w:rsidRPr="00AD3D46">
              <w:rPr>
                <w:b/>
                <w:bCs/>
                <w:sz w:val="18"/>
                <w:szCs w:val="18"/>
              </w:rPr>
              <w:t>+</w:t>
            </w:r>
            <w:r>
              <w:rPr>
                <w:b/>
                <w:bCs/>
                <w:sz w:val="18"/>
                <w:szCs w:val="18"/>
              </w:rPr>
              <w:t>L</w:t>
            </w:r>
          </w:p>
        </w:tc>
        <w:tc>
          <w:tcPr>
            <w:tcW w:w="6190" w:type="dxa"/>
          </w:tcPr>
          <w:p w14:paraId="69622962" w14:textId="3EFD16DB" w:rsidR="00D210A4" w:rsidRPr="00AD3D46" w:rsidRDefault="00D210A4" w:rsidP="00C91799">
            <w:pPr>
              <w:ind w:left="0"/>
            </w:pPr>
            <w:r>
              <w:t xml:space="preserve">Opens </w:t>
            </w:r>
            <w:r w:rsidR="005E308C">
              <w:t>Event l</w:t>
            </w:r>
            <w:r>
              <w:t>og form.</w:t>
            </w:r>
          </w:p>
        </w:tc>
      </w:tr>
    </w:tbl>
    <w:p w14:paraId="2A1153D6" w14:textId="77777777" w:rsidR="00D210A4" w:rsidRDefault="00D210A4" w:rsidP="0047571E">
      <w:pPr>
        <w:rPr>
          <w:highlight w:val="yellow"/>
        </w:rPr>
      </w:pPr>
    </w:p>
    <w:p w14:paraId="0FBFB277" w14:textId="795AA2CC" w:rsidR="00AA1900" w:rsidRPr="00382F1A" w:rsidRDefault="00382F1A" w:rsidP="00382F1A">
      <w:pPr>
        <w:pStyle w:val="Nadpis3"/>
      </w:pPr>
      <w:bookmarkStart w:id="766" w:name="_Toc221813853"/>
      <w:r w:rsidRPr="00382F1A">
        <w:t>Forced Application Termination</w:t>
      </w:r>
      <w:bookmarkEnd w:id="766"/>
    </w:p>
    <w:p w14:paraId="6E43C436" w14:textId="5BC05E4C" w:rsidR="00D210A4" w:rsidRDefault="008271ED" w:rsidP="00D358F1">
      <w:pPr>
        <w:ind w:left="0"/>
      </w:pPr>
      <w:r>
        <w:rPr>
          <w:b/>
          <w:bCs/>
        </w:rPr>
        <w:t>HINT</w:t>
      </w:r>
      <w:r w:rsidR="00AA1900" w:rsidRPr="00AA1900">
        <w:rPr>
          <w:b/>
          <w:bCs/>
        </w:rPr>
        <w:t xml:space="preserve">: </w:t>
      </w:r>
      <w:r w:rsidRPr="008271ED">
        <w:t xml:space="preserve">If Phoenix gets stuck </w:t>
      </w:r>
      <w:r>
        <w:t xml:space="preserve">for a reason </w:t>
      </w:r>
      <w:r w:rsidRPr="008271ED">
        <w:t xml:space="preserve">and the Working form won’t go away, try pressing </w:t>
      </w:r>
      <w:r w:rsidRPr="008271ED">
        <w:rPr>
          <w:b/>
          <w:bCs/>
          <w:sz w:val="18"/>
          <w:szCs w:val="18"/>
        </w:rPr>
        <w:t>CTRL+END</w:t>
      </w:r>
      <w:r w:rsidRPr="008271ED">
        <w:t>. This will trigger forced abort of current operation (all looped operations will stop) and the application will close. It is highly recommended to check data consistency after performing a forced abor</w:t>
      </w:r>
      <w:r>
        <w:t>t</w:t>
      </w:r>
      <w:r w:rsidRPr="008271ED">
        <w:t>.</w:t>
      </w:r>
    </w:p>
    <w:p w14:paraId="7DEE695D" w14:textId="3E4D1A3C" w:rsidR="002811C8" w:rsidRDefault="002811C8" w:rsidP="00D358F1">
      <w:pPr>
        <w:ind w:left="0"/>
      </w:pPr>
    </w:p>
    <w:p w14:paraId="5C158FCC" w14:textId="77777777" w:rsidR="0085540B" w:rsidRDefault="0085540B" w:rsidP="0085540B">
      <w:pPr>
        <w:pStyle w:val="Nadpis2"/>
      </w:pPr>
      <w:bookmarkStart w:id="767" w:name="_Toc221813854"/>
      <w:r>
        <w:t>System Menu</w:t>
      </w:r>
      <w:bookmarkEnd w:id="767"/>
    </w:p>
    <w:p w14:paraId="423A7B92" w14:textId="77777777" w:rsidR="0085540B" w:rsidRPr="0085540B" w:rsidRDefault="0085540B" w:rsidP="0085540B">
      <w:pPr>
        <w:pStyle w:val="Nadpis3"/>
      </w:pPr>
      <w:bookmarkStart w:id="768" w:name="_Toc221813855"/>
      <w:r>
        <w:t>About Form</w:t>
      </w:r>
      <w:bookmarkEnd w:id="768"/>
    </w:p>
    <w:p w14:paraId="58A3708C" w14:textId="53CC9F66" w:rsidR="0085540B" w:rsidRDefault="0085540B" w:rsidP="0085540B">
      <w:pPr>
        <w:ind w:left="0"/>
      </w:pPr>
      <w:r>
        <w:t xml:space="preserve">Click on the application icon in the upper-left corner of the Main form and select </w:t>
      </w:r>
      <w:r>
        <w:rPr>
          <w:b/>
          <w:bCs/>
          <w:sz w:val="18"/>
          <w:szCs w:val="18"/>
        </w:rPr>
        <w:t>About</w:t>
      </w:r>
      <w:r w:rsidR="00BF43F9">
        <w:rPr>
          <w:b/>
          <w:bCs/>
          <w:sz w:val="18"/>
          <w:szCs w:val="18"/>
        </w:rPr>
        <w:t xml:space="preserve"> </w:t>
      </w:r>
      <w:r w:rsidR="00BF43F9" w:rsidRPr="00BF43F9">
        <w:rPr>
          <w:sz w:val="18"/>
          <w:szCs w:val="18"/>
        </w:rPr>
        <w:t>menu item</w:t>
      </w:r>
      <w:r w:rsidR="00BF43F9">
        <w:rPr>
          <w:b/>
          <w:bCs/>
          <w:sz w:val="18"/>
          <w:szCs w:val="18"/>
        </w:rPr>
        <w:t>:</w:t>
      </w:r>
      <w:r>
        <w:t xml:space="preserve"> </w:t>
      </w:r>
    </w:p>
    <w:p w14:paraId="58AC9565" w14:textId="77777777" w:rsidR="00BF43F9" w:rsidRDefault="00BF43F9" w:rsidP="0085540B">
      <w:pPr>
        <w:ind w:left="0"/>
      </w:pPr>
    </w:p>
    <w:p w14:paraId="4FAEA228" w14:textId="32912948" w:rsidR="00BF43F9" w:rsidRDefault="00BF43F9" w:rsidP="00BF43F9">
      <w:pPr>
        <w:ind w:left="0"/>
        <w:jc w:val="center"/>
      </w:pPr>
      <w:r w:rsidRPr="00BF43F9">
        <w:rPr>
          <w:noProof/>
        </w:rPr>
        <w:lastRenderedPageBreak/>
        <w:drawing>
          <wp:inline distT="0" distB="0" distL="0" distR="0" wp14:anchorId="05E988B3" wp14:editId="6B2DF0D3">
            <wp:extent cx="2038635" cy="2181529"/>
            <wp:effectExtent l="0" t="0" r="0" b="0"/>
            <wp:docPr id="1426934237"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34237" name="Obrázek 1" descr="Obsah obrázku text, snímek obrazovky, Písmo, číslo&#10;&#10;Popis byl vytvořen automaticky"/>
                    <pic:cNvPicPr/>
                  </pic:nvPicPr>
                  <pic:blipFill>
                    <a:blip r:embed="rId434"/>
                    <a:stretch>
                      <a:fillRect/>
                    </a:stretch>
                  </pic:blipFill>
                  <pic:spPr>
                    <a:xfrm>
                      <a:off x="0" y="0"/>
                      <a:ext cx="2038635" cy="2181529"/>
                    </a:xfrm>
                    <a:prstGeom prst="rect">
                      <a:avLst/>
                    </a:prstGeom>
                  </pic:spPr>
                </pic:pic>
              </a:graphicData>
            </a:graphic>
          </wp:inline>
        </w:drawing>
      </w:r>
    </w:p>
    <w:p w14:paraId="20620BF0" w14:textId="13E9380C" w:rsidR="00BF43F9" w:rsidRPr="00BF43F9" w:rsidRDefault="00BF43F9" w:rsidP="00BF43F9">
      <w:pPr>
        <w:ind w:left="0"/>
        <w:jc w:val="center"/>
        <w:rPr>
          <w:i/>
          <w:iCs w:val="0"/>
          <w:sz w:val="18"/>
          <w:szCs w:val="18"/>
        </w:rPr>
      </w:pPr>
      <w:r w:rsidRPr="00BF43F9">
        <w:rPr>
          <w:i/>
          <w:iCs w:val="0"/>
          <w:sz w:val="18"/>
          <w:szCs w:val="18"/>
        </w:rPr>
        <w:t>About menu item</w:t>
      </w:r>
    </w:p>
    <w:p w14:paraId="112182E7" w14:textId="77777777" w:rsidR="0085540B" w:rsidRDefault="0085540B" w:rsidP="0085540B"/>
    <w:p w14:paraId="07327BB3" w14:textId="154A4233" w:rsidR="00BF43F9" w:rsidRDefault="00BF43F9" w:rsidP="0085540B">
      <w:r>
        <w:t>Form with additional application information such as client version, Oracle client version, license information, etc. will be displayed:</w:t>
      </w:r>
    </w:p>
    <w:p w14:paraId="76F1770A" w14:textId="77777777" w:rsidR="00BF43F9" w:rsidRDefault="00BF43F9" w:rsidP="0085540B"/>
    <w:p w14:paraId="4DA79BCD" w14:textId="77777777" w:rsidR="0085540B" w:rsidRDefault="0085540B" w:rsidP="0085540B">
      <w:r>
        <w:rPr>
          <w:noProof/>
        </w:rPr>
        <w:drawing>
          <wp:inline distT="0" distB="0" distL="0" distR="0" wp14:anchorId="14AB16F0" wp14:editId="029BB5DB">
            <wp:extent cx="5676900" cy="3952875"/>
            <wp:effectExtent l="0" t="0" r="0" b="9525"/>
            <wp:docPr id="116" name="Obrázek 116" descr="Obsah obrázku text, elektronika, snímek obrazovky,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Obrázek 116" descr="Obsah obrázku text, elektronika, snímek obrazovky, software&#10;&#10;Popis byl vytvořen automaticky"/>
                    <pic:cNvPicPr/>
                  </pic:nvPicPr>
                  <pic:blipFill>
                    <a:blip r:embed="rId435"/>
                    <a:stretch>
                      <a:fillRect/>
                    </a:stretch>
                  </pic:blipFill>
                  <pic:spPr>
                    <a:xfrm>
                      <a:off x="0" y="0"/>
                      <a:ext cx="5676900" cy="3952875"/>
                    </a:xfrm>
                    <a:prstGeom prst="rect">
                      <a:avLst/>
                    </a:prstGeom>
                  </pic:spPr>
                </pic:pic>
              </a:graphicData>
            </a:graphic>
          </wp:inline>
        </w:drawing>
      </w:r>
    </w:p>
    <w:p w14:paraId="3210F70B" w14:textId="77777777" w:rsidR="0085540B" w:rsidRPr="00C62B54" w:rsidRDefault="0085540B" w:rsidP="0085540B">
      <w:pPr>
        <w:jc w:val="center"/>
        <w:rPr>
          <w:i/>
          <w:iCs w:val="0"/>
          <w:sz w:val="18"/>
          <w:szCs w:val="18"/>
        </w:rPr>
      </w:pPr>
      <w:r>
        <w:rPr>
          <w:i/>
          <w:iCs w:val="0"/>
          <w:sz w:val="18"/>
          <w:szCs w:val="18"/>
        </w:rPr>
        <w:t>About</w:t>
      </w:r>
      <w:r w:rsidRPr="00C62B54">
        <w:rPr>
          <w:i/>
          <w:iCs w:val="0"/>
          <w:sz w:val="18"/>
          <w:szCs w:val="18"/>
        </w:rPr>
        <w:t xml:space="preserve"> form</w:t>
      </w:r>
    </w:p>
    <w:p w14:paraId="4FE2263B" w14:textId="77777777" w:rsidR="0085540B" w:rsidRDefault="0085540B" w:rsidP="0085540B"/>
    <w:p w14:paraId="31E178FB" w14:textId="77777777" w:rsidR="0085540B" w:rsidRPr="0085540B" w:rsidRDefault="0085540B" w:rsidP="0085540B">
      <w:pPr>
        <w:pStyle w:val="Nadpis3"/>
      </w:pPr>
      <w:bookmarkStart w:id="769" w:name="_Toc221813856"/>
      <w:r>
        <w:t>System Documentation</w:t>
      </w:r>
      <w:bookmarkEnd w:id="769"/>
    </w:p>
    <w:p w14:paraId="31EAFCF7" w14:textId="066BD291" w:rsidR="0085540B" w:rsidRDefault="0085540B" w:rsidP="0085540B">
      <w:r>
        <w:t xml:space="preserve">Click on the application icon in the upper-left corner of the Main form and select </w:t>
      </w:r>
      <w:r>
        <w:rPr>
          <w:b/>
          <w:bCs/>
          <w:sz w:val="18"/>
          <w:szCs w:val="18"/>
        </w:rPr>
        <w:t>Documentation</w:t>
      </w:r>
      <w:r w:rsidR="00BF43F9">
        <w:rPr>
          <w:b/>
          <w:bCs/>
          <w:sz w:val="18"/>
          <w:szCs w:val="18"/>
        </w:rPr>
        <w:t xml:space="preserve"> </w:t>
      </w:r>
      <w:r w:rsidR="00BF43F9" w:rsidRPr="00BF43F9">
        <w:rPr>
          <w:sz w:val="18"/>
          <w:szCs w:val="18"/>
        </w:rPr>
        <w:t>menu item</w:t>
      </w:r>
      <w:r w:rsidR="00BF43F9">
        <w:rPr>
          <w:b/>
          <w:bCs/>
          <w:sz w:val="18"/>
          <w:szCs w:val="18"/>
        </w:rPr>
        <w:t>:</w:t>
      </w:r>
    </w:p>
    <w:p w14:paraId="780467BA" w14:textId="77777777" w:rsidR="00BF43F9" w:rsidRDefault="00BF43F9" w:rsidP="0085540B"/>
    <w:p w14:paraId="5CBA7567" w14:textId="260B6031" w:rsidR="00BF43F9" w:rsidRDefault="00BF43F9" w:rsidP="00BF43F9">
      <w:pPr>
        <w:jc w:val="center"/>
      </w:pPr>
      <w:r w:rsidRPr="00BF43F9">
        <w:rPr>
          <w:noProof/>
        </w:rPr>
        <w:lastRenderedPageBreak/>
        <w:drawing>
          <wp:inline distT="0" distB="0" distL="0" distR="0" wp14:anchorId="1D760BA6" wp14:editId="5996A395">
            <wp:extent cx="2019582" cy="2172003"/>
            <wp:effectExtent l="0" t="0" r="0" b="0"/>
            <wp:docPr id="446558281" name="Obrázek 1"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58281" name="Obrázek 1" descr="Obsah obrázku text, snímek obrazovky, Písmo, číslo&#10;&#10;Popis byl vytvořen automaticky"/>
                    <pic:cNvPicPr/>
                  </pic:nvPicPr>
                  <pic:blipFill>
                    <a:blip r:embed="rId436"/>
                    <a:stretch>
                      <a:fillRect/>
                    </a:stretch>
                  </pic:blipFill>
                  <pic:spPr>
                    <a:xfrm>
                      <a:off x="0" y="0"/>
                      <a:ext cx="2019582" cy="2172003"/>
                    </a:xfrm>
                    <a:prstGeom prst="rect">
                      <a:avLst/>
                    </a:prstGeom>
                  </pic:spPr>
                </pic:pic>
              </a:graphicData>
            </a:graphic>
          </wp:inline>
        </w:drawing>
      </w:r>
    </w:p>
    <w:p w14:paraId="5A21D151" w14:textId="15263E14" w:rsidR="00BF43F9" w:rsidRPr="00BF43F9" w:rsidRDefault="00BF43F9" w:rsidP="00BF43F9">
      <w:pPr>
        <w:jc w:val="center"/>
        <w:rPr>
          <w:i/>
          <w:iCs w:val="0"/>
          <w:sz w:val="18"/>
          <w:szCs w:val="18"/>
        </w:rPr>
      </w:pPr>
      <w:r w:rsidRPr="00BF43F9">
        <w:rPr>
          <w:i/>
          <w:iCs w:val="0"/>
          <w:sz w:val="18"/>
          <w:szCs w:val="18"/>
        </w:rPr>
        <w:t>System Documentation menu item</w:t>
      </w:r>
    </w:p>
    <w:p w14:paraId="1EF76A05" w14:textId="77777777" w:rsidR="0085540B" w:rsidRDefault="0085540B" w:rsidP="0085540B"/>
    <w:p w14:paraId="048932A3" w14:textId="2EF3E3DB" w:rsidR="00BF43F9" w:rsidRDefault="00BF43F9" w:rsidP="0085540B">
      <w:r>
        <w:t>URL pointing to system documentation will be open in default browser.</w:t>
      </w:r>
    </w:p>
    <w:p w14:paraId="145658F2" w14:textId="77777777" w:rsidR="00BF43F9" w:rsidRPr="0085540B" w:rsidRDefault="00BF43F9" w:rsidP="0085540B"/>
    <w:p w14:paraId="2EF4369B" w14:textId="4C37AE91" w:rsidR="002811C8" w:rsidRDefault="002811C8" w:rsidP="002811C8">
      <w:pPr>
        <w:pStyle w:val="Nadpis2"/>
      </w:pPr>
      <w:bookmarkStart w:id="770" w:name="_Toc221813857"/>
      <w:r>
        <w:t>Bundled Applications</w:t>
      </w:r>
      <w:bookmarkEnd w:id="770"/>
    </w:p>
    <w:p w14:paraId="22153B5E" w14:textId="77777777" w:rsidR="002811C8" w:rsidRPr="008308C2" w:rsidRDefault="002811C8" w:rsidP="002811C8">
      <w:pPr>
        <w:pStyle w:val="Para"/>
        <w:ind w:left="0"/>
      </w:pPr>
      <w:r>
        <w:t xml:space="preserve">Phoenix is distributed along with several bundled side-applications. Although it is possible to maintain each of these separately, it’s generally not recommended as their updates are handled mutually by Phoenix Updater. </w:t>
      </w:r>
      <w:r>
        <w:br/>
      </w:r>
    </w:p>
    <w:p w14:paraId="23934BBC" w14:textId="7AACB990" w:rsidR="002811C8" w:rsidRDefault="004B798B" w:rsidP="002811C8">
      <w:pPr>
        <w:pStyle w:val="Nadpis3"/>
      </w:pPr>
      <w:bookmarkStart w:id="771" w:name="_Toc221813858"/>
      <w:r>
        <w:rPr>
          <w:noProof/>
        </w:rPr>
        <w:drawing>
          <wp:inline distT="0" distB="0" distL="0" distR="0" wp14:anchorId="1F4FBE47" wp14:editId="6FBDFA05">
            <wp:extent cx="153035" cy="153035"/>
            <wp:effectExtent l="0" t="0" r="0" b="0"/>
            <wp:docPr id="113" name="Obrázek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Phoenix Updater</w:t>
      </w:r>
      <w:bookmarkEnd w:id="771"/>
    </w:p>
    <w:p w14:paraId="64CD22D1" w14:textId="77777777" w:rsidR="002811C8" w:rsidRPr="00FD5079" w:rsidRDefault="002811C8" w:rsidP="002811C8">
      <w:pPr>
        <w:ind w:left="0"/>
      </w:pPr>
      <w:r w:rsidRPr="00FD5079">
        <w:t xml:space="preserve">Please see </w:t>
      </w:r>
      <w:hyperlink w:anchor="_Phoenix_Updater" w:history="1">
        <w:r w:rsidRPr="00FD5079">
          <w:rPr>
            <w:rStyle w:val="Hypertextovodkaz"/>
          </w:rPr>
          <w:t>Phoenix Updater</w:t>
        </w:r>
      </w:hyperlink>
      <w:r w:rsidRPr="00FD5079">
        <w:t xml:space="preserve"> for more details.</w:t>
      </w:r>
    </w:p>
    <w:p w14:paraId="2CBD9C9F" w14:textId="77777777" w:rsidR="002811C8" w:rsidRDefault="002811C8" w:rsidP="002811C8">
      <w:pPr>
        <w:ind w:left="0"/>
        <w:rPr>
          <w:highlight w:val="yellow"/>
        </w:rPr>
      </w:pPr>
    </w:p>
    <w:p w14:paraId="012E3A6F" w14:textId="63D0C610" w:rsidR="002811C8" w:rsidRPr="006E1E3B" w:rsidRDefault="002811C8" w:rsidP="002811C8">
      <w:pPr>
        <w:ind w:left="0"/>
      </w:pPr>
      <w:r w:rsidRPr="006E1E3B">
        <w:rPr>
          <w:b/>
          <w:bCs/>
        </w:rPr>
        <w:t>NOTE:</w:t>
      </w:r>
      <w:r w:rsidRPr="006E1E3B">
        <w:t xml:space="preserve"> Phoenix Updater </w:t>
      </w:r>
      <w:r>
        <w:t xml:space="preserve">executable is part of Phoenix delivery, but it </w:t>
      </w:r>
      <w:r w:rsidRPr="006E1E3B">
        <w:t xml:space="preserve">is not </w:t>
      </w:r>
      <w:r w:rsidR="000F1197">
        <w:t xml:space="preserve">initially </w:t>
      </w:r>
      <w:r w:rsidRPr="006E1E3B">
        <w:t xml:space="preserve">present </w:t>
      </w:r>
      <w:r w:rsidR="000F1197">
        <w:t xml:space="preserve">in </w:t>
      </w:r>
      <w:r w:rsidRPr="006E1E3B">
        <w:t>installation</w:t>
      </w:r>
      <w:r>
        <w:t xml:space="preserve"> on client workstations</w:t>
      </w:r>
      <w:r w:rsidRPr="006E1E3B">
        <w:t>.</w:t>
      </w:r>
      <w:r w:rsidR="00FB72DA">
        <w:t xml:space="preserve"> It will be downloaded by Phoenix when</w:t>
      </w:r>
      <w:r w:rsidR="000F1197">
        <w:t xml:space="preserve"> needed</w:t>
      </w:r>
      <w:r w:rsidR="00FB72DA">
        <w:t>.</w:t>
      </w:r>
    </w:p>
    <w:p w14:paraId="6584706A" w14:textId="28F755ED" w:rsidR="002811C8" w:rsidRDefault="002811C8" w:rsidP="002811C8">
      <w:pPr>
        <w:ind w:left="0"/>
      </w:pPr>
    </w:p>
    <w:p w14:paraId="0C78F8B5" w14:textId="77777777" w:rsidR="004B798B" w:rsidRPr="007F1035" w:rsidRDefault="004B798B" w:rsidP="004B798B">
      <w:pPr>
        <w:pStyle w:val="Nadpis3"/>
      </w:pPr>
      <w:bookmarkStart w:id="772" w:name="_Toc221813859"/>
      <w:r>
        <w:rPr>
          <w:noProof/>
        </w:rPr>
        <w:drawing>
          <wp:inline distT="0" distB="0" distL="0" distR="0" wp14:anchorId="5FF60FCC" wp14:editId="7DC8F20D">
            <wp:extent cx="153035" cy="153035"/>
            <wp:effectExtent l="0" t="0" r="0" b="0"/>
            <wp:docPr id="115" name="Obrázek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B17D64">
        <w:t>Peklo Refresher</w:t>
      </w:r>
      <w:bookmarkEnd w:id="772"/>
    </w:p>
    <w:p w14:paraId="17E9E2EA" w14:textId="77777777" w:rsidR="004B798B" w:rsidRDefault="004B798B" w:rsidP="004B798B">
      <w:pPr>
        <w:ind w:left="0"/>
      </w:pPr>
      <w:r>
        <w:t xml:space="preserve">Peklo Refresher </w:t>
      </w:r>
      <w:r w:rsidRPr="0063082A">
        <w:t xml:space="preserve">application </w:t>
      </w:r>
      <w:r>
        <w:t>is a standalone executable (</w:t>
      </w:r>
      <w:r w:rsidRPr="0063082A">
        <w:rPr>
          <w:sz w:val="18"/>
          <w:szCs w:val="18"/>
        </w:rPr>
        <w:t>PHOENIX_</w:t>
      </w:r>
      <w:r>
        <w:rPr>
          <w:sz w:val="18"/>
          <w:szCs w:val="18"/>
        </w:rPr>
        <w:t>REFRESHER</w:t>
      </w:r>
      <w:r w:rsidRPr="0063082A">
        <w:rPr>
          <w:sz w:val="18"/>
          <w:szCs w:val="18"/>
        </w:rPr>
        <w:t>.EXE</w:t>
      </w:r>
      <w:r>
        <w:t xml:space="preserve">) that </w:t>
      </w:r>
      <w:r w:rsidRPr="0063082A">
        <w:t xml:space="preserve">sits in Windows application tray </w:t>
      </w:r>
      <w:r>
        <w:t>and refreshes materialized views used by Peklo application</w:t>
      </w:r>
      <w:r w:rsidRPr="0063082A">
        <w:t>.</w:t>
      </w:r>
      <w:r>
        <w:t xml:space="preserve"> This is to achieve that Phoenix can be closed while Peklo refresh is still in progress.</w:t>
      </w:r>
    </w:p>
    <w:p w14:paraId="02B2F677" w14:textId="77777777" w:rsidR="004B798B" w:rsidRDefault="004B798B" w:rsidP="004B798B">
      <w:pPr>
        <w:ind w:left="0"/>
      </w:pPr>
    </w:p>
    <w:p w14:paraId="26A5E356" w14:textId="77777777" w:rsidR="004B798B" w:rsidRDefault="004B798B" w:rsidP="004B798B">
      <w:pPr>
        <w:ind w:left="0"/>
      </w:pPr>
      <w:r>
        <w:t>The application is primarily designed to be spawned from Phoenix refresh menu, but it can also be started from command line if correct input parameters are provided:</w:t>
      </w:r>
    </w:p>
    <w:p w14:paraId="450F253F" w14:textId="77777777" w:rsidR="004B798B" w:rsidRDefault="004B798B" w:rsidP="004B798B">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4B798B" w:rsidRPr="00AF0412" w14:paraId="2AE39C73" w14:textId="77777777" w:rsidTr="00B27F61">
        <w:trPr>
          <w:trHeight w:val="491"/>
        </w:trPr>
        <w:tc>
          <w:tcPr>
            <w:tcW w:w="2547" w:type="dxa"/>
            <w:shd w:val="clear" w:color="auto" w:fill="D9D9D9" w:themeFill="background1" w:themeFillShade="D9"/>
            <w:vAlign w:val="center"/>
          </w:tcPr>
          <w:p w14:paraId="7114CBE8" w14:textId="77777777" w:rsidR="004B798B" w:rsidRPr="00FA4686" w:rsidRDefault="004B798B" w:rsidP="00B27F61">
            <w:pPr>
              <w:pStyle w:val="TableHead"/>
              <w:numPr>
                <w:ilvl w:val="0"/>
                <w:numId w:val="0"/>
              </w:numPr>
              <w:rPr>
                <w:rFonts w:ascii="Arial" w:hAnsi="Arial" w:cs="Arial"/>
                <w:sz w:val="20"/>
                <w:szCs w:val="20"/>
                <w:lang w:val="en-US"/>
              </w:rPr>
            </w:pPr>
            <w:r w:rsidRPr="00FA4686">
              <w:rPr>
                <w:rFonts w:ascii="Arial" w:hAnsi="Arial" w:cs="Arial"/>
                <w:sz w:val="20"/>
                <w:szCs w:val="20"/>
                <w:lang w:val="en-US"/>
              </w:rPr>
              <w:t xml:space="preserve">Input Parameter </w:t>
            </w:r>
          </w:p>
        </w:tc>
        <w:tc>
          <w:tcPr>
            <w:tcW w:w="6379" w:type="dxa"/>
            <w:shd w:val="clear" w:color="auto" w:fill="D9D9D9" w:themeFill="background1" w:themeFillShade="D9"/>
            <w:vAlign w:val="center"/>
          </w:tcPr>
          <w:p w14:paraId="45DF844F" w14:textId="77777777" w:rsidR="004B798B" w:rsidRPr="00AF0412" w:rsidRDefault="004B798B" w:rsidP="00B27F61">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4B798B" w:rsidRPr="00AF0412" w14:paraId="5F6DF18A" w14:textId="77777777" w:rsidTr="00B27F61">
        <w:trPr>
          <w:trHeight w:val="240"/>
        </w:trPr>
        <w:tc>
          <w:tcPr>
            <w:tcW w:w="2547" w:type="dxa"/>
          </w:tcPr>
          <w:p w14:paraId="78F5A1C5" w14:textId="77777777" w:rsidR="004B798B" w:rsidRPr="00AE13BE"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Environment</w:t>
            </w:r>
          </w:p>
        </w:tc>
        <w:tc>
          <w:tcPr>
            <w:tcW w:w="6379" w:type="dxa"/>
          </w:tcPr>
          <w:p w14:paraId="024BF30A"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Test environment to refresh:</w:t>
            </w:r>
          </w:p>
          <w:p w14:paraId="36B76C79"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SY2</w:t>
            </w:r>
          </w:p>
          <w:p w14:paraId="35C92D62" w14:textId="77777777" w:rsidR="004B798B" w:rsidRPr="000A0794" w:rsidRDefault="004B798B">
            <w:pPr>
              <w:pStyle w:val="TableHead"/>
              <w:numPr>
                <w:ilvl w:val="0"/>
                <w:numId w:val="154"/>
              </w:numPr>
              <w:ind w:left="314" w:hanging="218"/>
              <w:rPr>
                <w:rFonts w:ascii="Consolas" w:hAnsi="Consolas" w:cs="Arial"/>
                <w:b w:val="0"/>
                <w:bCs/>
                <w:sz w:val="20"/>
                <w:szCs w:val="20"/>
                <w:lang w:val="en-US"/>
              </w:rPr>
            </w:pPr>
            <w:r w:rsidRPr="000A0794">
              <w:rPr>
                <w:rFonts w:ascii="Consolas" w:hAnsi="Consolas" w:cs="Arial"/>
                <w:b w:val="0"/>
                <w:bCs/>
                <w:sz w:val="20"/>
                <w:szCs w:val="20"/>
                <w:lang w:val="en-US"/>
              </w:rPr>
              <w:t>INT</w:t>
            </w:r>
          </w:p>
          <w:p w14:paraId="01DEE7C4" w14:textId="77777777" w:rsidR="004B798B" w:rsidRPr="00AF0412" w:rsidRDefault="004B798B">
            <w:pPr>
              <w:pStyle w:val="TableHead"/>
              <w:numPr>
                <w:ilvl w:val="0"/>
                <w:numId w:val="154"/>
              </w:numPr>
              <w:ind w:left="314" w:hanging="218"/>
              <w:rPr>
                <w:rFonts w:ascii="Arial" w:hAnsi="Arial" w:cs="Arial"/>
                <w:b w:val="0"/>
                <w:bCs/>
                <w:sz w:val="20"/>
                <w:szCs w:val="20"/>
                <w:lang w:val="en-US"/>
              </w:rPr>
            </w:pPr>
            <w:r w:rsidRPr="000A0794">
              <w:rPr>
                <w:rFonts w:ascii="Consolas" w:hAnsi="Consolas" w:cs="Arial"/>
                <w:b w:val="0"/>
                <w:bCs/>
                <w:sz w:val="20"/>
                <w:szCs w:val="20"/>
                <w:lang w:val="en-US"/>
              </w:rPr>
              <w:t>PRE</w:t>
            </w:r>
          </w:p>
        </w:tc>
      </w:tr>
      <w:tr w:rsidR="004B798B" w:rsidRPr="00AF0412" w14:paraId="26F57D6A" w14:textId="77777777" w:rsidTr="00B27F61">
        <w:trPr>
          <w:trHeight w:val="240"/>
        </w:trPr>
        <w:tc>
          <w:tcPr>
            <w:tcW w:w="2547" w:type="dxa"/>
          </w:tcPr>
          <w:p w14:paraId="17D822D7" w14:textId="77777777" w:rsidR="004B798B" w:rsidRPr="00AF0412"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Refresh Mode</w:t>
            </w:r>
          </w:p>
        </w:tc>
        <w:tc>
          <w:tcPr>
            <w:tcW w:w="6379" w:type="dxa"/>
          </w:tcPr>
          <w:p w14:paraId="59BD4535"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Refresh mode to use:</w:t>
            </w:r>
          </w:p>
          <w:p w14:paraId="4D14D772"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0 = </w:t>
            </w:r>
            <w:r>
              <w:rPr>
                <w:rFonts w:ascii="Arial" w:hAnsi="Arial" w:cs="Arial"/>
                <w:b w:val="0"/>
                <w:bCs/>
                <w:sz w:val="20"/>
                <w:szCs w:val="20"/>
                <w:lang w:val="en-US"/>
              </w:rPr>
              <w:t>FULL refresh</w:t>
            </w:r>
          </w:p>
          <w:p w14:paraId="339A1E69"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1 = </w:t>
            </w:r>
            <w:r>
              <w:rPr>
                <w:rFonts w:ascii="Arial" w:hAnsi="Arial" w:cs="Arial"/>
                <w:b w:val="0"/>
                <w:bCs/>
                <w:sz w:val="20"/>
                <w:szCs w:val="20"/>
                <w:lang w:val="en-US"/>
              </w:rPr>
              <w:t>MSISDN only (a.k.a. QUICK1)</w:t>
            </w:r>
          </w:p>
          <w:p w14:paraId="3A8D6E7F" w14:textId="77777777" w:rsidR="004B798B"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2 = </w:t>
            </w:r>
            <w:r>
              <w:rPr>
                <w:rFonts w:ascii="Arial" w:hAnsi="Arial" w:cs="Arial"/>
                <w:b w:val="0"/>
                <w:bCs/>
                <w:sz w:val="20"/>
                <w:szCs w:val="20"/>
                <w:lang w:val="en-US"/>
              </w:rPr>
              <w:t>MSISDN + SIM only (a.k.a. QUICK2)</w:t>
            </w:r>
          </w:p>
          <w:p w14:paraId="5ED4DB7F" w14:textId="77777777" w:rsidR="004B798B" w:rsidRPr="00DE12BC" w:rsidRDefault="004B798B">
            <w:pPr>
              <w:pStyle w:val="TableHead"/>
              <w:numPr>
                <w:ilvl w:val="0"/>
                <w:numId w:val="155"/>
              </w:numPr>
              <w:ind w:left="314" w:hanging="218"/>
              <w:rPr>
                <w:rFonts w:ascii="Arial" w:hAnsi="Arial" w:cs="Arial"/>
                <w:b w:val="0"/>
                <w:bCs/>
                <w:sz w:val="20"/>
                <w:szCs w:val="20"/>
                <w:lang w:val="en-US"/>
              </w:rPr>
            </w:pPr>
            <w:r w:rsidRPr="00DE12BC">
              <w:rPr>
                <w:rFonts w:ascii="Consolas" w:hAnsi="Consolas" w:cs="Arial"/>
                <w:b w:val="0"/>
                <w:bCs/>
                <w:sz w:val="20"/>
                <w:szCs w:val="20"/>
                <w:lang w:val="en-US"/>
              </w:rPr>
              <w:t xml:space="preserve">3 = </w:t>
            </w:r>
            <w:r>
              <w:rPr>
                <w:rFonts w:ascii="Arial" w:hAnsi="Arial" w:cs="Arial"/>
                <w:b w:val="0"/>
                <w:bCs/>
                <w:sz w:val="20"/>
                <w:szCs w:val="20"/>
                <w:lang w:val="en-US"/>
              </w:rPr>
              <w:t>HW only (a.k.a. QUICK3)</w:t>
            </w:r>
          </w:p>
        </w:tc>
      </w:tr>
      <w:tr w:rsidR="004B798B" w:rsidRPr="00AF0412" w14:paraId="52C5C224" w14:textId="77777777" w:rsidTr="00B27F61">
        <w:trPr>
          <w:trHeight w:val="240"/>
        </w:trPr>
        <w:tc>
          <w:tcPr>
            <w:tcW w:w="2547" w:type="dxa"/>
          </w:tcPr>
          <w:p w14:paraId="32D92306" w14:textId="77777777" w:rsidR="004B798B" w:rsidRDefault="004B798B" w:rsidP="00B27F61">
            <w:pPr>
              <w:pStyle w:val="TableHead"/>
              <w:numPr>
                <w:ilvl w:val="0"/>
                <w:numId w:val="0"/>
              </w:numPr>
              <w:rPr>
                <w:rFonts w:ascii="Consolas" w:hAnsi="Consolas"/>
                <w:b w:val="0"/>
                <w:bCs/>
                <w:sz w:val="20"/>
                <w:szCs w:val="20"/>
              </w:rPr>
            </w:pPr>
            <w:r>
              <w:rPr>
                <w:rFonts w:ascii="Consolas" w:hAnsi="Consolas"/>
                <w:b w:val="0"/>
                <w:bCs/>
                <w:sz w:val="20"/>
                <w:szCs w:val="20"/>
              </w:rPr>
              <w:t>Session ID</w:t>
            </w:r>
          </w:p>
        </w:tc>
        <w:tc>
          <w:tcPr>
            <w:tcW w:w="6379" w:type="dxa"/>
          </w:tcPr>
          <w:p w14:paraId="4F217D03" w14:textId="77777777" w:rsidR="004B798B" w:rsidRDefault="004B798B" w:rsidP="00B27F6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Phoenix session identifier that has triggered the refresh.</w:t>
            </w:r>
          </w:p>
        </w:tc>
      </w:tr>
    </w:tbl>
    <w:p w14:paraId="07B5C80E" w14:textId="77777777" w:rsidR="004B798B" w:rsidRDefault="004B798B" w:rsidP="004B798B">
      <w:pPr>
        <w:ind w:left="0"/>
      </w:pPr>
    </w:p>
    <w:p w14:paraId="63C886EB" w14:textId="77777777" w:rsidR="004B798B" w:rsidRDefault="004B798B" w:rsidP="004B798B">
      <w:pPr>
        <w:pStyle w:val="Nadpis5"/>
      </w:pPr>
      <w:bookmarkStart w:id="773" w:name="_Toc221813860"/>
      <w:r w:rsidRPr="002811C8">
        <w:lastRenderedPageBreak/>
        <w:t>Main</w:t>
      </w:r>
      <w:r>
        <w:t xml:space="preserve"> form</w:t>
      </w:r>
      <w:bookmarkEnd w:id="773"/>
    </w:p>
    <w:p w14:paraId="1EECCA4D" w14:textId="77777777" w:rsidR="004B798B" w:rsidRDefault="004B798B" w:rsidP="004B798B">
      <w:pPr>
        <w:ind w:left="0"/>
      </w:pPr>
      <w:r>
        <w:t xml:space="preserve">Application main window is displayed above application tray area: </w:t>
      </w:r>
    </w:p>
    <w:p w14:paraId="7D19B925" w14:textId="77777777" w:rsidR="004B798B" w:rsidRPr="00C82075" w:rsidRDefault="004B798B" w:rsidP="004B798B">
      <w:pPr>
        <w:ind w:left="0"/>
      </w:pPr>
    </w:p>
    <w:p w14:paraId="5EE0C417" w14:textId="26D38EA1" w:rsidR="004B798B" w:rsidRDefault="004B798B" w:rsidP="004B798B">
      <w:pPr>
        <w:jc w:val="center"/>
      </w:pPr>
      <w:r w:rsidRPr="00C31B9D">
        <w:rPr>
          <w:noProof/>
        </w:rPr>
        <w:t xml:space="preserve"> </w:t>
      </w:r>
      <w:r>
        <w:rPr>
          <w:noProof/>
        </w:rPr>
        <w:drawing>
          <wp:inline distT="0" distB="0" distL="0" distR="0" wp14:anchorId="1D1376EE" wp14:editId="0EC64408">
            <wp:extent cx="2609850" cy="704850"/>
            <wp:effectExtent l="0" t="0" r="0" b="0"/>
            <wp:docPr id="163" name="Obrázek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7"/>
                    <a:stretch>
                      <a:fillRect/>
                    </a:stretch>
                  </pic:blipFill>
                  <pic:spPr>
                    <a:xfrm>
                      <a:off x="0" y="0"/>
                      <a:ext cx="2609850" cy="704850"/>
                    </a:xfrm>
                    <a:prstGeom prst="rect">
                      <a:avLst/>
                    </a:prstGeom>
                  </pic:spPr>
                </pic:pic>
              </a:graphicData>
            </a:graphic>
          </wp:inline>
        </w:drawing>
      </w:r>
    </w:p>
    <w:p w14:paraId="6FCF85BD" w14:textId="77777777" w:rsidR="004B798B" w:rsidRPr="00C82075" w:rsidRDefault="004B798B" w:rsidP="004B798B">
      <w:pPr>
        <w:jc w:val="center"/>
        <w:rPr>
          <w:i/>
          <w:iCs w:val="0"/>
          <w:sz w:val="18"/>
          <w:szCs w:val="18"/>
        </w:rPr>
      </w:pPr>
      <w:r w:rsidRPr="00C82075">
        <w:rPr>
          <w:i/>
          <w:iCs w:val="0"/>
          <w:sz w:val="18"/>
          <w:szCs w:val="18"/>
        </w:rPr>
        <w:t>Peklo Refresher – main form</w:t>
      </w:r>
    </w:p>
    <w:p w14:paraId="074A8645" w14:textId="77777777" w:rsidR="004B798B" w:rsidRDefault="004B798B" w:rsidP="004B798B">
      <w:pPr>
        <w:ind w:left="0"/>
      </w:pPr>
    </w:p>
    <w:p w14:paraId="510DBA0A" w14:textId="77777777" w:rsidR="004B798B" w:rsidRDefault="004B798B" w:rsidP="004B798B">
      <w:pPr>
        <w:ind w:left="0"/>
      </w:pPr>
      <w:r>
        <w:t xml:space="preserve">Once started, the application checks Peklo Refresh lock status, acquires </w:t>
      </w:r>
      <w:r w:rsidRPr="00236BEA">
        <w:rPr>
          <w:sz w:val="18"/>
          <w:szCs w:val="18"/>
        </w:rPr>
        <w:t>PEKLO</w:t>
      </w:r>
      <w:r>
        <w:t xml:space="preserve"> process lock in Phoenix database, starts stored procedure in Peklo database and if successful, broadcasts named Windows message that is intercepted by Phoenix to inform it that the refresh has begun.</w:t>
      </w:r>
    </w:p>
    <w:p w14:paraId="16A6FB96" w14:textId="77777777" w:rsidR="004B798B" w:rsidRDefault="004B798B" w:rsidP="004B798B">
      <w:pPr>
        <w:ind w:left="0"/>
      </w:pPr>
    </w:p>
    <w:p w14:paraId="1F0E56D3" w14:textId="7FFD640E" w:rsidR="004B798B" w:rsidRPr="00164F73" w:rsidRDefault="004B798B" w:rsidP="004B798B">
      <w:pPr>
        <w:ind w:left="0"/>
      </w:pPr>
      <w:r>
        <w:t>Press</w:t>
      </w:r>
      <w:r w:rsidRPr="00164F73">
        <w:t xml:space="preserve"> </w:t>
      </w:r>
      <w:r w:rsidRPr="004B798B">
        <w:rPr>
          <w:noProof/>
          <w:sz w:val="18"/>
          <w:szCs w:val="18"/>
        </w:rPr>
        <w:drawing>
          <wp:inline distT="0" distB="0" distL="0" distR="0" wp14:anchorId="673C6477" wp14:editId="08C8B9CB">
            <wp:extent cx="153035" cy="153035"/>
            <wp:effectExtent l="0" t="0" r="0" b="0"/>
            <wp:docPr id="171" name="Obrázek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Pr="004B798B">
        <w:rPr>
          <w:sz w:val="18"/>
          <w:szCs w:val="18"/>
        </w:rPr>
        <w:t xml:space="preserve"> </w:t>
      </w:r>
      <w:r w:rsidRPr="004B798B">
        <w:rPr>
          <w:b/>
          <w:bCs/>
          <w:sz w:val="18"/>
          <w:szCs w:val="18"/>
        </w:rPr>
        <w:t>Minimize</w:t>
      </w:r>
      <w:r w:rsidRPr="00164F73">
        <w:t xml:space="preserve"> button to hide the form in the application tray area.</w:t>
      </w:r>
    </w:p>
    <w:p w14:paraId="0425B260" w14:textId="77777777" w:rsidR="004B798B" w:rsidRDefault="004B798B" w:rsidP="004B798B">
      <w:pPr>
        <w:ind w:left="0"/>
      </w:pPr>
    </w:p>
    <w:p w14:paraId="3538B88F" w14:textId="77777777" w:rsidR="004B798B" w:rsidRDefault="004B798B" w:rsidP="004B798B">
      <w:pPr>
        <w:ind w:left="0"/>
        <w:rPr>
          <w:sz w:val="28"/>
          <w:szCs w:val="28"/>
          <w:highlight w:val="yellow"/>
        </w:rPr>
      </w:pPr>
      <w:r>
        <w:t>When the refresh is finished, another message is broadcasted indicating refresh result – success or failure. The result is then displayed in Phoenix, if running.</w:t>
      </w:r>
    </w:p>
    <w:p w14:paraId="5C0D1BD1" w14:textId="77777777" w:rsidR="004B798B" w:rsidRDefault="004B798B" w:rsidP="004B798B">
      <w:pPr>
        <w:ind w:left="0"/>
        <w:rPr>
          <w:sz w:val="28"/>
          <w:szCs w:val="28"/>
          <w:highlight w:val="yellow"/>
        </w:rPr>
      </w:pPr>
    </w:p>
    <w:p w14:paraId="7DF100E8" w14:textId="77777777" w:rsidR="004B798B" w:rsidRDefault="004B798B" w:rsidP="004B798B">
      <w:pPr>
        <w:pStyle w:val="Nadpis5"/>
      </w:pPr>
      <w:bookmarkStart w:id="774" w:name="_Toc221813861"/>
      <w:r>
        <w:t>Configuration</w:t>
      </w:r>
      <w:bookmarkEnd w:id="774"/>
    </w:p>
    <w:p w14:paraId="21BCB846" w14:textId="77777777" w:rsidR="004B798B" w:rsidRPr="00C71F06" w:rsidRDefault="004B798B" w:rsidP="004B798B">
      <w:pPr>
        <w:ind w:left="0"/>
      </w:pPr>
      <w:r>
        <w:t xml:space="preserve">See </w:t>
      </w:r>
      <w:hyperlink w:anchor="_Peklo_Refresher_1" w:history="1">
        <w:r>
          <w:rPr>
            <w:rStyle w:val="Hypertextovodkaz"/>
          </w:rPr>
          <w:t>Peklo Refresher Configuration</w:t>
        </w:r>
      </w:hyperlink>
      <w:r>
        <w:t xml:space="preserve"> for more details.</w:t>
      </w:r>
    </w:p>
    <w:p w14:paraId="33A839EB" w14:textId="2926C6BB" w:rsidR="004B798B" w:rsidRDefault="004B798B" w:rsidP="002811C8">
      <w:pPr>
        <w:ind w:left="0"/>
      </w:pPr>
    </w:p>
    <w:p w14:paraId="4FA2AEC0" w14:textId="77777777" w:rsidR="004B798B" w:rsidRPr="00B17D64" w:rsidRDefault="004B798B" w:rsidP="002811C8">
      <w:pPr>
        <w:ind w:left="0"/>
      </w:pPr>
    </w:p>
    <w:p w14:paraId="24D98646" w14:textId="5544CDD9" w:rsidR="002811C8" w:rsidRPr="007F1035" w:rsidRDefault="002012F2" w:rsidP="002811C8">
      <w:pPr>
        <w:pStyle w:val="Nadpis3"/>
      </w:pPr>
      <w:bookmarkStart w:id="775" w:name="_Toc221813862"/>
      <w:r>
        <w:rPr>
          <w:noProof/>
        </w:rPr>
        <w:drawing>
          <wp:inline distT="0" distB="0" distL="0" distR="0" wp14:anchorId="1B6E11E4" wp14:editId="56763E18">
            <wp:extent cx="153035" cy="153035"/>
            <wp:effectExtent l="0" t="0" r="0" b="0"/>
            <wp:docPr id="112" name="Obrázek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002811C8">
        <w:t>Outage Notifier</w:t>
      </w:r>
      <w:bookmarkEnd w:id="775"/>
    </w:p>
    <w:p w14:paraId="480102B9" w14:textId="77777777" w:rsidR="002811C8" w:rsidRPr="0063082A" w:rsidRDefault="002811C8" w:rsidP="002811C8">
      <w:pPr>
        <w:ind w:left="0"/>
      </w:pPr>
      <w:r w:rsidRPr="0063082A">
        <w:t xml:space="preserve">Outage Notifier application </w:t>
      </w:r>
      <w:r>
        <w:t>is a standalone executable (</w:t>
      </w:r>
      <w:r w:rsidRPr="0063082A">
        <w:rPr>
          <w:sz w:val="18"/>
          <w:szCs w:val="18"/>
        </w:rPr>
        <w:t>PHOENIX_OUTGTRAY.EXE</w:t>
      </w:r>
      <w:r>
        <w:t xml:space="preserve">) that </w:t>
      </w:r>
      <w:r w:rsidRPr="0063082A">
        <w:t>sits in Windows application tray area and periodically notifies the user about current status of test environment outages.</w:t>
      </w:r>
    </w:p>
    <w:p w14:paraId="69D23E22" w14:textId="77777777" w:rsidR="002811C8" w:rsidRDefault="002811C8" w:rsidP="002811C8">
      <w:pPr>
        <w:ind w:left="0"/>
        <w:rPr>
          <w:highlight w:val="yellow"/>
        </w:rPr>
      </w:pPr>
    </w:p>
    <w:p w14:paraId="41A690C4" w14:textId="5818D703" w:rsidR="002811C8" w:rsidRPr="0063082A" w:rsidRDefault="002811C8" w:rsidP="002811C8">
      <w:pPr>
        <w:pStyle w:val="Nadpis5"/>
      </w:pPr>
      <w:bookmarkStart w:id="776" w:name="_Toc221813863"/>
      <w:r w:rsidRPr="0063082A">
        <w:t xml:space="preserve">Main </w:t>
      </w:r>
      <w:r w:rsidR="000B62B9">
        <w:t>F</w:t>
      </w:r>
      <w:r w:rsidRPr="0063082A">
        <w:t>orm</w:t>
      </w:r>
      <w:bookmarkEnd w:id="776"/>
    </w:p>
    <w:p w14:paraId="2E0C970E" w14:textId="6413140D" w:rsidR="002811C8" w:rsidRDefault="002811C8" w:rsidP="002811C8">
      <w:pPr>
        <w:ind w:left="0"/>
      </w:pPr>
      <w:r>
        <w:t>Click on the application icon in the tray area to reveal</w:t>
      </w:r>
      <w:r w:rsidR="00DB3E5B">
        <w:t xml:space="preserve"> or hide</w:t>
      </w:r>
      <w:r>
        <w:t xml:space="preserve"> application main form:</w:t>
      </w:r>
    </w:p>
    <w:p w14:paraId="340BC47C" w14:textId="77777777" w:rsidR="002811C8" w:rsidRDefault="002811C8" w:rsidP="002811C8">
      <w:pPr>
        <w:pStyle w:val="Odstavecseseznamem"/>
      </w:pPr>
    </w:p>
    <w:p w14:paraId="427D9F11" w14:textId="53D5227E" w:rsidR="002811C8" w:rsidRDefault="001D6FF7" w:rsidP="002811C8">
      <w:pPr>
        <w:pStyle w:val="Odstavecseseznamem"/>
        <w:ind w:left="0"/>
        <w:jc w:val="center"/>
      </w:pPr>
      <w:r>
        <w:rPr>
          <w:noProof/>
        </w:rPr>
        <w:drawing>
          <wp:inline distT="0" distB="0" distL="0" distR="0" wp14:anchorId="4DDC834C" wp14:editId="09A681FB">
            <wp:extent cx="3543300" cy="1708150"/>
            <wp:effectExtent l="0" t="0" r="0" b="6350"/>
            <wp:docPr id="607" name="Obrázek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9">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684C16BB" w14:textId="77777777" w:rsidR="002811C8" w:rsidRPr="005E34EE" w:rsidRDefault="002811C8" w:rsidP="002811C8">
      <w:pPr>
        <w:ind w:left="0"/>
        <w:jc w:val="center"/>
        <w:rPr>
          <w:i/>
          <w:iCs w:val="0"/>
          <w:sz w:val="18"/>
          <w:szCs w:val="18"/>
        </w:rPr>
      </w:pPr>
      <w:r w:rsidRPr="005E34EE">
        <w:rPr>
          <w:i/>
          <w:iCs w:val="0"/>
          <w:sz w:val="18"/>
          <w:szCs w:val="18"/>
        </w:rPr>
        <w:t xml:space="preserve">Outage Notifier – </w:t>
      </w:r>
      <w:r>
        <w:rPr>
          <w:i/>
          <w:iCs w:val="0"/>
          <w:sz w:val="18"/>
          <w:szCs w:val="18"/>
        </w:rPr>
        <w:t>main form</w:t>
      </w:r>
    </w:p>
    <w:p w14:paraId="4A10EFAE" w14:textId="77777777" w:rsidR="002811C8" w:rsidRDefault="002811C8" w:rsidP="002811C8">
      <w:pPr>
        <w:ind w:left="0"/>
        <w:jc w:val="both"/>
      </w:pPr>
    </w:p>
    <w:p w14:paraId="06C7C7B2" w14:textId="77777777" w:rsidR="002811C8" w:rsidRDefault="002811C8" w:rsidP="002811C8">
      <w:pPr>
        <w:ind w:left="0"/>
        <w:jc w:val="both"/>
      </w:pPr>
      <w:r>
        <w:t>A list of known outages is displayed for selected test environments with background color based on the outage kind:</w:t>
      </w:r>
    </w:p>
    <w:p w14:paraId="3944B734" w14:textId="77777777" w:rsidR="002811C8" w:rsidRDefault="002811C8" w:rsidP="002811C8">
      <w:pPr>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5528"/>
        <w:gridCol w:w="1560"/>
      </w:tblGrid>
      <w:tr w:rsidR="00E61B4A" w:rsidRPr="00A41D00" w14:paraId="6BE323F2" w14:textId="6C3752FC" w:rsidTr="001466FE">
        <w:trPr>
          <w:trHeight w:val="491"/>
        </w:trPr>
        <w:tc>
          <w:tcPr>
            <w:tcW w:w="1838" w:type="dxa"/>
            <w:shd w:val="clear" w:color="auto" w:fill="D9D9D9" w:themeFill="background1" w:themeFillShade="D9"/>
            <w:vAlign w:val="center"/>
          </w:tcPr>
          <w:p w14:paraId="1C3520EE" w14:textId="77777777" w:rsidR="00E61B4A" w:rsidRPr="00A41D00" w:rsidRDefault="00E61B4A" w:rsidP="00E61B4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Outage Kind</w:t>
            </w:r>
          </w:p>
        </w:tc>
        <w:tc>
          <w:tcPr>
            <w:tcW w:w="5528" w:type="dxa"/>
            <w:shd w:val="clear" w:color="auto" w:fill="D9D9D9" w:themeFill="background1" w:themeFillShade="D9"/>
            <w:vAlign w:val="center"/>
          </w:tcPr>
          <w:p w14:paraId="3D3D1889" w14:textId="77777777" w:rsidR="00E61B4A" w:rsidRPr="00A41D00" w:rsidRDefault="00E61B4A" w:rsidP="00E61B4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c>
          <w:tcPr>
            <w:tcW w:w="1560" w:type="dxa"/>
            <w:shd w:val="clear" w:color="auto" w:fill="D9D9D9" w:themeFill="background1" w:themeFillShade="D9"/>
            <w:vAlign w:val="center"/>
          </w:tcPr>
          <w:p w14:paraId="2177746D" w14:textId="1352E376" w:rsidR="00E61B4A" w:rsidRPr="00A41D00" w:rsidRDefault="00E61B4A" w:rsidP="00E61B4A">
            <w:pPr>
              <w:pStyle w:val="TableHead"/>
              <w:numPr>
                <w:ilvl w:val="0"/>
                <w:numId w:val="0"/>
              </w:numPr>
              <w:jc w:val="center"/>
              <w:rPr>
                <w:rFonts w:ascii="Arial" w:hAnsi="Arial" w:cs="Arial"/>
                <w:sz w:val="20"/>
                <w:szCs w:val="20"/>
                <w:lang w:val="en-US"/>
              </w:rPr>
            </w:pPr>
            <w:r>
              <w:rPr>
                <w:rFonts w:ascii="Arial" w:hAnsi="Arial" w:cs="Arial"/>
                <w:sz w:val="20"/>
                <w:szCs w:val="20"/>
                <w:lang w:val="en-US"/>
              </w:rPr>
              <w:t>Status Glyph</w:t>
            </w:r>
            <w:r w:rsidRPr="00A41D00">
              <w:rPr>
                <w:rFonts w:ascii="Arial" w:hAnsi="Arial" w:cs="Arial"/>
                <w:sz w:val="20"/>
                <w:szCs w:val="20"/>
                <w:lang w:val="en-US"/>
              </w:rPr>
              <w:t xml:space="preserve"> </w:t>
            </w:r>
          </w:p>
        </w:tc>
      </w:tr>
      <w:tr w:rsidR="006D038E" w:rsidRPr="00A41D00" w14:paraId="70179C6C" w14:textId="77777777" w:rsidTr="001466FE">
        <w:trPr>
          <w:trHeight w:val="246"/>
        </w:trPr>
        <w:tc>
          <w:tcPr>
            <w:tcW w:w="1838" w:type="dxa"/>
            <w:shd w:val="clear" w:color="auto" w:fill="C7EDFC"/>
          </w:tcPr>
          <w:p w14:paraId="6B0B335B" w14:textId="729DE57D"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PLANNED</w:t>
            </w:r>
          </w:p>
        </w:tc>
        <w:tc>
          <w:tcPr>
            <w:tcW w:w="5528" w:type="dxa"/>
          </w:tcPr>
          <w:p w14:paraId="27BE19DA" w14:textId="766AB1BC"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later than today</w:t>
            </w:r>
          </w:p>
        </w:tc>
        <w:tc>
          <w:tcPr>
            <w:tcW w:w="1560" w:type="dxa"/>
          </w:tcPr>
          <w:p w14:paraId="42F29A56" w14:textId="76317813"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r w:rsidR="006D038E" w:rsidRPr="00A41D00" w14:paraId="0C10A0DB" w14:textId="77777777" w:rsidTr="001466FE">
        <w:trPr>
          <w:trHeight w:val="246"/>
        </w:trPr>
        <w:tc>
          <w:tcPr>
            <w:tcW w:w="1838" w:type="dxa"/>
            <w:shd w:val="clear" w:color="auto" w:fill="FFE699"/>
          </w:tcPr>
          <w:p w14:paraId="54D8CA80" w14:textId="2F047C1C"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UPCOMING</w:t>
            </w:r>
          </w:p>
        </w:tc>
        <w:tc>
          <w:tcPr>
            <w:tcW w:w="5528" w:type="dxa"/>
          </w:tcPr>
          <w:p w14:paraId="1BDD86AA" w14:textId="077039F3"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scheduled to start today</w:t>
            </w:r>
          </w:p>
        </w:tc>
        <w:tc>
          <w:tcPr>
            <w:tcW w:w="1560" w:type="dxa"/>
          </w:tcPr>
          <w:p w14:paraId="1C83EC65" w14:textId="776BDD3D"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Emoji" w:hAnsi="Segoe UI Emoji" w:cs="Segoe UI Emoji"/>
                <w:b w:val="0"/>
                <w:bCs/>
                <w:sz w:val="20"/>
                <w:szCs w:val="20"/>
                <w:lang w:val="en-US"/>
              </w:rPr>
              <w:t>🕓</w:t>
            </w:r>
          </w:p>
        </w:tc>
      </w:tr>
      <w:tr w:rsidR="006D038E" w:rsidRPr="00A41D00" w14:paraId="1AB2B500" w14:textId="77777777" w:rsidTr="001466FE">
        <w:trPr>
          <w:trHeight w:val="246"/>
        </w:trPr>
        <w:tc>
          <w:tcPr>
            <w:tcW w:w="1838" w:type="dxa"/>
            <w:shd w:val="clear" w:color="auto" w:fill="FFDDDD"/>
          </w:tcPr>
          <w:p w14:paraId="74F7B3F1" w14:textId="0F2BCDB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lastRenderedPageBreak/>
              <w:t>ONGOING</w:t>
            </w:r>
          </w:p>
        </w:tc>
        <w:tc>
          <w:tcPr>
            <w:tcW w:w="5528" w:type="dxa"/>
          </w:tcPr>
          <w:p w14:paraId="5DBF2234" w14:textId="747871EA"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in the future</w:t>
            </w:r>
          </w:p>
        </w:tc>
        <w:tc>
          <w:tcPr>
            <w:tcW w:w="1560" w:type="dxa"/>
          </w:tcPr>
          <w:p w14:paraId="08901643" w14:textId="010ED23E" w:rsidR="006D038E" w:rsidRPr="006D038E" w:rsidRDefault="001D6FF7" w:rsidP="006D038E">
            <w:pPr>
              <w:pStyle w:val="TableHead"/>
              <w:numPr>
                <w:ilvl w:val="0"/>
                <w:numId w:val="0"/>
              </w:numPr>
              <w:jc w:val="center"/>
              <w:rPr>
                <w:rFonts w:ascii="Segoe UI Symbol" w:hAnsi="Segoe UI Symbol" w:cs="Segoe UI Symbol"/>
                <w:b w:val="0"/>
                <w:bCs/>
                <w:sz w:val="20"/>
                <w:szCs w:val="20"/>
                <w:lang w:val="en-US"/>
              </w:rPr>
            </w:pPr>
            <w:r w:rsidRPr="001D6FF7">
              <w:rPr>
                <w:rFonts w:ascii="Segoe UI Symbol" w:hAnsi="Segoe UI Symbol" w:cs="Segoe UI Symbol"/>
                <w:b w:val="0"/>
                <w:bCs/>
                <w:sz w:val="20"/>
                <w:szCs w:val="20"/>
                <w:lang w:val="en-US"/>
              </w:rPr>
              <w:t>⛔</w:t>
            </w:r>
          </w:p>
        </w:tc>
      </w:tr>
      <w:tr w:rsidR="006D038E" w:rsidRPr="00A41D00" w14:paraId="75442CBF" w14:textId="77777777" w:rsidTr="001466FE">
        <w:trPr>
          <w:trHeight w:val="246"/>
        </w:trPr>
        <w:tc>
          <w:tcPr>
            <w:tcW w:w="1838" w:type="dxa"/>
            <w:shd w:val="clear" w:color="auto" w:fill="E3E3E3"/>
          </w:tcPr>
          <w:p w14:paraId="54D67E5E" w14:textId="398A084A" w:rsidR="006D038E" w:rsidRDefault="001466FE" w:rsidP="006D038E">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OVERDUE</w:t>
            </w:r>
          </w:p>
        </w:tc>
        <w:tc>
          <w:tcPr>
            <w:tcW w:w="5528" w:type="dxa"/>
          </w:tcPr>
          <w:p w14:paraId="43BAACEC" w14:textId="1177A186" w:rsidR="006D038E" w:rsidRDefault="006D038E" w:rsidP="006D038E">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is ongoing with planned end is in the past</w:t>
            </w:r>
          </w:p>
        </w:tc>
        <w:tc>
          <w:tcPr>
            <w:tcW w:w="1560" w:type="dxa"/>
          </w:tcPr>
          <w:p w14:paraId="6B88AC3A" w14:textId="357C3D10" w:rsidR="006D038E" w:rsidRPr="006D038E" w:rsidRDefault="006D038E" w:rsidP="006D038E">
            <w:pPr>
              <w:pStyle w:val="TableHead"/>
              <w:numPr>
                <w:ilvl w:val="0"/>
                <w:numId w:val="0"/>
              </w:numPr>
              <w:jc w:val="center"/>
              <w:rPr>
                <w:rFonts w:ascii="Segoe UI Symbol" w:hAnsi="Segoe UI Symbol" w:cs="Segoe UI Symbol"/>
                <w:b w:val="0"/>
                <w:bCs/>
                <w:sz w:val="20"/>
                <w:szCs w:val="20"/>
                <w:lang w:val="en-US"/>
              </w:rPr>
            </w:pPr>
            <w:r w:rsidRPr="006D038E">
              <w:rPr>
                <w:rFonts w:ascii="Segoe UI Symbol" w:hAnsi="Segoe UI Symbol" w:cs="Segoe UI Symbol"/>
                <w:b w:val="0"/>
                <w:bCs/>
                <w:sz w:val="20"/>
                <w:szCs w:val="20"/>
                <w:lang w:val="en-US"/>
              </w:rPr>
              <w:t>⚠</w:t>
            </w:r>
          </w:p>
        </w:tc>
      </w:tr>
    </w:tbl>
    <w:p w14:paraId="42FC46DA" w14:textId="77777777" w:rsidR="002811C8" w:rsidRDefault="002811C8" w:rsidP="002811C8">
      <w:pPr>
        <w:rPr>
          <w:highlight w:val="yellow"/>
        </w:rPr>
      </w:pPr>
    </w:p>
    <w:p w14:paraId="6336FD13" w14:textId="77401625" w:rsidR="002811C8" w:rsidRPr="00E14B70" w:rsidRDefault="001466FE" w:rsidP="002811C8">
      <w:pPr>
        <w:ind w:left="0"/>
      </w:pPr>
      <w:r>
        <w:t xml:space="preserve">Hover </w:t>
      </w:r>
      <w:r w:rsidR="002811C8" w:rsidRPr="00E14B70">
        <w:t xml:space="preserve">mouse cursor </w:t>
      </w:r>
      <w:r>
        <w:t xml:space="preserve">on a grid row </w:t>
      </w:r>
      <w:r w:rsidR="002811C8">
        <w:t xml:space="preserve">to </w:t>
      </w:r>
      <w:r w:rsidR="002811C8" w:rsidRPr="00E14B70">
        <w:t xml:space="preserve">reveal </w:t>
      </w:r>
      <w:r w:rsidR="00542074">
        <w:t xml:space="preserve">outage </w:t>
      </w:r>
      <w:r w:rsidR="002811C8" w:rsidRPr="00E14B70">
        <w:t>details:</w:t>
      </w:r>
    </w:p>
    <w:p w14:paraId="4F97A09C" w14:textId="77777777" w:rsidR="002811C8" w:rsidRDefault="002811C8" w:rsidP="002811C8">
      <w:pPr>
        <w:ind w:left="0"/>
        <w:rPr>
          <w:highlight w:val="yellow"/>
        </w:rPr>
      </w:pPr>
    </w:p>
    <w:p w14:paraId="06F9714B" w14:textId="36A6E027" w:rsidR="002811C8" w:rsidRDefault="001D6FF7" w:rsidP="002811C8">
      <w:pPr>
        <w:ind w:left="0"/>
        <w:jc w:val="center"/>
        <w:rPr>
          <w:highlight w:val="yellow"/>
        </w:rPr>
      </w:pPr>
      <w:r>
        <w:rPr>
          <w:noProof/>
          <w:highlight w:val="yellow"/>
        </w:rPr>
        <w:drawing>
          <wp:inline distT="0" distB="0" distL="0" distR="0" wp14:anchorId="25C92C8F" wp14:editId="2FCBC08E">
            <wp:extent cx="3543300" cy="1708150"/>
            <wp:effectExtent l="0" t="0" r="0" b="6350"/>
            <wp:docPr id="608" name="Obrázek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0">
                      <a:extLst>
                        <a:ext uri="{28A0092B-C50C-407E-A947-70E740481C1C}">
                          <a14:useLocalDpi xmlns:a14="http://schemas.microsoft.com/office/drawing/2010/main" val="0"/>
                        </a:ext>
                      </a:extLst>
                    </a:blip>
                    <a:srcRect/>
                    <a:stretch>
                      <a:fillRect/>
                    </a:stretch>
                  </pic:blipFill>
                  <pic:spPr bwMode="auto">
                    <a:xfrm>
                      <a:off x="0" y="0"/>
                      <a:ext cx="3543300" cy="1708150"/>
                    </a:xfrm>
                    <a:prstGeom prst="rect">
                      <a:avLst/>
                    </a:prstGeom>
                    <a:noFill/>
                    <a:ln>
                      <a:noFill/>
                    </a:ln>
                  </pic:spPr>
                </pic:pic>
              </a:graphicData>
            </a:graphic>
          </wp:inline>
        </w:drawing>
      </w:r>
    </w:p>
    <w:p w14:paraId="2A7BFDF3" w14:textId="77777777" w:rsidR="002811C8" w:rsidRDefault="002811C8" w:rsidP="002811C8">
      <w:pPr>
        <w:ind w:left="0"/>
        <w:jc w:val="center"/>
        <w:rPr>
          <w:highlight w:val="yellow"/>
        </w:rPr>
      </w:pPr>
    </w:p>
    <w:p w14:paraId="2348D056" w14:textId="77777777" w:rsidR="00580DBD" w:rsidRDefault="00580DBD" w:rsidP="002811C8">
      <w:pPr>
        <w:ind w:left="0"/>
      </w:pPr>
    </w:p>
    <w:p w14:paraId="71CA137D" w14:textId="36F458AF" w:rsidR="002811C8" w:rsidRDefault="002811C8" w:rsidP="002811C8">
      <w:pPr>
        <w:ind w:left="0"/>
      </w:pPr>
      <w:r w:rsidRPr="00E14B70">
        <w:t xml:space="preserve">Press </w:t>
      </w:r>
      <w:r w:rsidR="00092FFB">
        <w:rPr>
          <w:noProof/>
        </w:rPr>
        <w:drawing>
          <wp:inline distT="0" distB="0" distL="0" distR="0" wp14:anchorId="4005AD84" wp14:editId="3C44EF06">
            <wp:extent cx="152400" cy="152400"/>
            <wp:effectExtent l="0" t="0" r="0" b="0"/>
            <wp:docPr id="602" name="Obrázek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4B798B">
        <w:t xml:space="preserve"> </w:t>
      </w:r>
      <w:r w:rsidRPr="00E14B70">
        <w:rPr>
          <w:b/>
          <w:bCs/>
          <w:sz w:val="18"/>
          <w:szCs w:val="18"/>
        </w:rPr>
        <w:t>Minimize</w:t>
      </w:r>
      <w:r w:rsidRPr="00E14B70">
        <w:t xml:space="preserve"> button in the upper-right corner of the Main form to hide the form back to the application tray area.</w:t>
      </w:r>
    </w:p>
    <w:p w14:paraId="369C92EB" w14:textId="2FBD1FA2" w:rsidR="001466FE" w:rsidRDefault="001466FE" w:rsidP="002811C8">
      <w:pPr>
        <w:ind w:left="0"/>
      </w:pPr>
    </w:p>
    <w:p w14:paraId="33EA2FD3" w14:textId="77003E0A" w:rsidR="001466FE" w:rsidRDefault="001466FE" w:rsidP="001466FE">
      <w:pPr>
        <w:ind w:left="0"/>
      </w:pPr>
      <w:r w:rsidRPr="00E14B70">
        <w:t>Press</w:t>
      </w:r>
      <w:r>
        <w:t xml:space="preserve"> </w:t>
      </w:r>
      <w:r>
        <w:rPr>
          <w:noProof/>
        </w:rPr>
        <w:drawing>
          <wp:inline distT="0" distB="0" distL="0" distR="0" wp14:anchorId="3A396F9E" wp14:editId="487BE28E">
            <wp:extent cx="153035" cy="153035"/>
            <wp:effectExtent l="0" t="0" r="0" b="0"/>
            <wp:docPr id="605" name="Obrázek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1">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4B798B">
        <w:t xml:space="preserve"> </w:t>
      </w:r>
      <w:r w:rsidRPr="00092FFB">
        <w:rPr>
          <w:b/>
          <w:bCs/>
          <w:sz w:val="18"/>
          <w:szCs w:val="18"/>
        </w:rPr>
        <w:t>Options</w:t>
      </w:r>
      <w:r w:rsidRPr="00553CC7">
        <w:t xml:space="preserve"> </w:t>
      </w:r>
      <w:r>
        <w:t xml:space="preserve">button to reveal context menu with additional </w:t>
      </w:r>
      <w:hyperlink w:anchor="_Options" w:history="1">
        <w:r w:rsidRPr="000B62B9">
          <w:rPr>
            <w:rStyle w:val="Hypertextovodkaz"/>
          </w:rPr>
          <w:t>options</w:t>
        </w:r>
      </w:hyperlink>
      <w:r>
        <w:t>.</w:t>
      </w:r>
    </w:p>
    <w:p w14:paraId="057350AA" w14:textId="77777777" w:rsidR="001466FE" w:rsidRDefault="001466FE" w:rsidP="002811C8">
      <w:pPr>
        <w:ind w:left="0"/>
      </w:pPr>
    </w:p>
    <w:p w14:paraId="69FE6C5A" w14:textId="77777777" w:rsidR="001466FE" w:rsidRDefault="001466FE" w:rsidP="001466FE">
      <w:pPr>
        <w:ind w:left="0"/>
      </w:pPr>
      <w:r>
        <w:t>Keyboard shortcuts:</w:t>
      </w:r>
    </w:p>
    <w:p w14:paraId="608F9A8D" w14:textId="77777777" w:rsidR="001466FE" w:rsidRDefault="001466FE" w:rsidP="001466FE">
      <w:pPr>
        <w:ind w:left="0"/>
      </w:pPr>
    </w:p>
    <w:tbl>
      <w:tblPr>
        <w:tblStyle w:val="Mkatabulky"/>
        <w:tblW w:w="7886" w:type="dxa"/>
        <w:tblInd w:w="-5" w:type="dxa"/>
        <w:tblLook w:val="04A0" w:firstRow="1" w:lastRow="0" w:firstColumn="1" w:lastColumn="0" w:noHBand="0" w:noVBand="1"/>
      </w:tblPr>
      <w:tblGrid>
        <w:gridCol w:w="1696"/>
        <w:gridCol w:w="6190"/>
      </w:tblGrid>
      <w:tr w:rsidR="001466FE" w:rsidRPr="00DF00E8" w14:paraId="60DE50A9" w14:textId="77777777" w:rsidTr="00FF1188">
        <w:trPr>
          <w:trHeight w:val="723"/>
        </w:trPr>
        <w:tc>
          <w:tcPr>
            <w:tcW w:w="1696" w:type="dxa"/>
            <w:shd w:val="clear" w:color="auto" w:fill="D9D9D9" w:themeFill="background1" w:themeFillShade="D9"/>
          </w:tcPr>
          <w:p w14:paraId="00290C9C" w14:textId="77777777" w:rsidR="001466FE" w:rsidRDefault="001466FE" w:rsidP="00FF1188">
            <w:pPr>
              <w:ind w:left="0"/>
              <w:rPr>
                <w:b/>
                <w:bCs/>
              </w:rPr>
            </w:pPr>
            <w:r>
              <w:rPr>
                <w:b/>
                <w:bCs/>
              </w:rPr>
              <w:t>Keyboard</w:t>
            </w:r>
          </w:p>
          <w:p w14:paraId="41D57A0A" w14:textId="77777777" w:rsidR="001466FE" w:rsidRPr="00DF00E8" w:rsidRDefault="001466FE" w:rsidP="00FF1188">
            <w:pPr>
              <w:ind w:left="0"/>
              <w:rPr>
                <w:b/>
                <w:bCs/>
              </w:rPr>
            </w:pPr>
            <w:r>
              <w:rPr>
                <w:b/>
                <w:bCs/>
              </w:rPr>
              <w:t>Shortcut</w:t>
            </w:r>
          </w:p>
        </w:tc>
        <w:tc>
          <w:tcPr>
            <w:tcW w:w="6190" w:type="dxa"/>
            <w:shd w:val="clear" w:color="auto" w:fill="D9D9D9" w:themeFill="background1" w:themeFillShade="D9"/>
          </w:tcPr>
          <w:p w14:paraId="35B7A268" w14:textId="77777777" w:rsidR="001466FE" w:rsidRPr="00DF00E8" w:rsidRDefault="001466FE" w:rsidP="00FF1188">
            <w:pPr>
              <w:ind w:left="0"/>
              <w:rPr>
                <w:b/>
                <w:bCs/>
              </w:rPr>
            </w:pPr>
            <w:r w:rsidRPr="00DF00E8">
              <w:rPr>
                <w:b/>
                <w:bCs/>
              </w:rPr>
              <w:t>Description</w:t>
            </w:r>
          </w:p>
        </w:tc>
      </w:tr>
      <w:tr w:rsidR="001466FE" w:rsidRPr="00AD3D46" w14:paraId="3C1B56C4" w14:textId="77777777" w:rsidTr="00FF1188">
        <w:trPr>
          <w:trHeight w:val="226"/>
        </w:trPr>
        <w:tc>
          <w:tcPr>
            <w:tcW w:w="1696" w:type="dxa"/>
          </w:tcPr>
          <w:p w14:paraId="4BC95E47" w14:textId="77777777" w:rsidR="001466FE" w:rsidRPr="00AD3D46" w:rsidRDefault="001466FE" w:rsidP="00FF1188">
            <w:pPr>
              <w:ind w:left="0"/>
              <w:rPr>
                <w:sz w:val="18"/>
                <w:szCs w:val="18"/>
              </w:rPr>
            </w:pPr>
            <w:r>
              <w:rPr>
                <w:b/>
                <w:bCs/>
                <w:sz w:val="18"/>
                <w:szCs w:val="18"/>
              </w:rPr>
              <w:t>CTRL+O</w:t>
            </w:r>
          </w:p>
        </w:tc>
        <w:tc>
          <w:tcPr>
            <w:tcW w:w="6190" w:type="dxa"/>
          </w:tcPr>
          <w:p w14:paraId="69958A87" w14:textId="77777777" w:rsidR="00DB3E5B" w:rsidRDefault="001466FE" w:rsidP="00FF1188">
            <w:pPr>
              <w:ind w:left="0"/>
            </w:pPr>
            <w:r>
              <w:t xml:space="preserve">Opens </w:t>
            </w:r>
            <w:r w:rsidRPr="00580DBD">
              <w:rPr>
                <w:b/>
                <w:bCs/>
                <w:sz w:val="18"/>
                <w:szCs w:val="18"/>
              </w:rPr>
              <w:t>Options</w:t>
            </w:r>
            <w:r>
              <w:t xml:space="preserve"> context menu.</w:t>
            </w:r>
            <w:r w:rsidR="00DB3E5B">
              <w:t xml:space="preserve"> </w:t>
            </w:r>
          </w:p>
          <w:p w14:paraId="07329F71" w14:textId="22C48E58" w:rsidR="00DB3E5B" w:rsidRPr="00AD3D46" w:rsidRDefault="00DB3E5B" w:rsidP="00FF1188">
            <w:pPr>
              <w:ind w:left="0"/>
            </w:pPr>
            <w:r>
              <w:t xml:space="preserve">See </w:t>
            </w:r>
            <w:hyperlink w:anchor="_Options" w:history="1">
              <w:r w:rsidRPr="00DB3E5B">
                <w:rPr>
                  <w:rStyle w:val="Hypertextovodkaz"/>
                </w:rPr>
                <w:t>Options</w:t>
              </w:r>
            </w:hyperlink>
            <w:r>
              <w:t xml:space="preserve"> for more details.</w:t>
            </w:r>
          </w:p>
        </w:tc>
      </w:tr>
      <w:tr w:rsidR="001466FE" w:rsidRPr="00AD3D46" w14:paraId="6292F74A" w14:textId="77777777" w:rsidTr="00FF1188">
        <w:trPr>
          <w:trHeight w:val="226"/>
        </w:trPr>
        <w:tc>
          <w:tcPr>
            <w:tcW w:w="1696" w:type="dxa"/>
          </w:tcPr>
          <w:p w14:paraId="7FDC7730" w14:textId="77777777" w:rsidR="001466FE" w:rsidRDefault="001466FE" w:rsidP="00FF1188">
            <w:pPr>
              <w:ind w:left="0"/>
              <w:rPr>
                <w:b/>
                <w:bCs/>
                <w:sz w:val="18"/>
                <w:szCs w:val="18"/>
              </w:rPr>
            </w:pPr>
            <w:r>
              <w:rPr>
                <w:b/>
                <w:bCs/>
                <w:sz w:val="18"/>
                <w:szCs w:val="18"/>
              </w:rPr>
              <w:t>CTRL+E</w:t>
            </w:r>
          </w:p>
        </w:tc>
        <w:tc>
          <w:tcPr>
            <w:tcW w:w="6190" w:type="dxa"/>
          </w:tcPr>
          <w:p w14:paraId="47D57269" w14:textId="77E3F72A" w:rsidR="001466FE" w:rsidRDefault="001466FE" w:rsidP="00FF1188">
            <w:pPr>
              <w:ind w:left="0"/>
            </w:pPr>
            <w:r>
              <w:t>Opens test environment selection panel.</w:t>
            </w:r>
            <w:r w:rsidR="00DB3E5B">
              <w:br/>
              <w:t xml:space="preserve">See </w:t>
            </w:r>
            <w:hyperlink w:anchor="_Selecting_Environments" w:history="1">
              <w:r w:rsidR="00DB3E5B" w:rsidRPr="00DB3E5B">
                <w:rPr>
                  <w:rStyle w:val="Hypertextovodkaz"/>
                </w:rPr>
                <w:t>Selecting Environments</w:t>
              </w:r>
            </w:hyperlink>
            <w:r w:rsidR="00DB3E5B">
              <w:t xml:space="preserve"> for more details.</w:t>
            </w:r>
          </w:p>
        </w:tc>
      </w:tr>
      <w:tr w:rsidR="001466FE" w:rsidRPr="00AD3D46" w14:paraId="6928C400" w14:textId="77777777" w:rsidTr="00FF1188">
        <w:trPr>
          <w:trHeight w:val="226"/>
        </w:trPr>
        <w:tc>
          <w:tcPr>
            <w:tcW w:w="1696" w:type="dxa"/>
          </w:tcPr>
          <w:p w14:paraId="3B25C739" w14:textId="77777777" w:rsidR="001466FE" w:rsidRDefault="001466FE" w:rsidP="00FF1188">
            <w:pPr>
              <w:ind w:left="0"/>
              <w:rPr>
                <w:b/>
                <w:bCs/>
                <w:sz w:val="18"/>
                <w:szCs w:val="18"/>
              </w:rPr>
            </w:pPr>
            <w:r>
              <w:rPr>
                <w:b/>
                <w:bCs/>
                <w:sz w:val="18"/>
                <w:szCs w:val="18"/>
              </w:rPr>
              <w:t>CTRL+M</w:t>
            </w:r>
          </w:p>
        </w:tc>
        <w:tc>
          <w:tcPr>
            <w:tcW w:w="6190" w:type="dxa"/>
          </w:tcPr>
          <w:p w14:paraId="33589A6B" w14:textId="77777777" w:rsidR="001466FE" w:rsidRDefault="001466FE" w:rsidP="00FF1188">
            <w:pPr>
              <w:ind w:left="0"/>
            </w:pPr>
            <w:r>
              <w:t>Minimizes the application to system tray.</w:t>
            </w:r>
          </w:p>
        </w:tc>
      </w:tr>
      <w:tr w:rsidR="001466FE" w:rsidRPr="00AD3D46" w14:paraId="44AFB5F0" w14:textId="77777777" w:rsidTr="00FF1188">
        <w:trPr>
          <w:trHeight w:val="226"/>
        </w:trPr>
        <w:tc>
          <w:tcPr>
            <w:tcW w:w="1696" w:type="dxa"/>
          </w:tcPr>
          <w:p w14:paraId="5BF418A1" w14:textId="77777777" w:rsidR="001466FE" w:rsidRDefault="001466FE" w:rsidP="00FF1188">
            <w:pPr>
              <w:ind w:left="0"/>
              <w:rPr>
                <w:b/>
                <w:bCs/>
                <w:sz w:val="18"/>
                <w:szCs w:val="18"/>
              </w:rPr>
            </w:pPr>
            <w:r>
              <w:rPr>
                <w:b/>
                <w:bCs/>
                <w:sz w:val="18"/>
                <w:szCs w:val="18"/>
              </w:rPr>
              <w:t>CTRL+Q</w:t>
            </w:r>
          </w:p>
        </w:tc>
        <w:tc>
          <w:tcPr>
            <w:tcW w:w="6190" w:type="dxa"/>
          </w:tcPr>
          <w:p w14:paraId="3E61B028" w14:textId="77777777" w:rsidR="001466FE" w:rsidRDefault="001466FE" w:rsidP="00FF1188">
            <w:pPr>
              <w:ind w:left="0"/>
            </w:pPr>
            <w:r>
              <w:t>Quits the application.</w:t>
            </w:r>
          </w:p>
        </w:tc>
      </w:tr>
    </w:tbl>
    <w:p w14:paraId="23E39600" w14:textId="77777777" w:rsidR="001466FE" w:rsidRDefault="001466FE" w:rsidP="001466FE">
      <w:pPr>
        <w:ind w:left="0"/>
      </w:pPr>
    </w:p>
    <w:p w14:paraId="5E31A8D2" w14:textId="77777777" w:rsidR="002811C8" w:rsidRDefault="002811C8" w:rsidP="002811C8">
      <w:pPr>
        <w:pStyle w:val="Nadpis5"/>
      </w:pPr>
      <w:bookmarkStart w:id="777" w:name="_Options"/>
      <w:bookmarkStart w:id="778" w:name="_Toc221813864"/>
      <w:bookmarkEnd w:id="777"/>
      <w:r>
        <w:t>Options</w:t>
      </w:r>
      <w:bookmarkEnd w:id="778"/>
    </w:p>
    <w:p w14:paraId="07F074DC" w14:textId="3679AB9D" w:rsidR="002811C8" w:rsidRDefault="002811C8" w:rsidP="002811C8">
      <w:pPr>
        <w:ind w:left="0"/>
      </w:pPr>
      <w:r w:rsidRPr="00E14B70">
        <w:t>Press</w:t>
      </w:r>
      <w:r w:rsidR="008E3D35">
        <w:t xml:space="preserve"> </w:t>
      </w:r>
      <w:r w:rsidR="00E61B4A">
        <w:rPr>
          <w:noProof/>
        </w:rPr>
        <w:drawing>
          <wp:inline distT="0" distB="0" distL="0" distR="0" wp14:anchorId="1B9BD10A" wp14:editId="5E718DF8">
            <wp:extent cx="153035" cy="153035"/>
            <wp:effectExtent l="0" t="0" r="0" b="0"/>
            <wp:docPr id="594" name="Obrázek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1">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E61B4A">
        <w:t xml:space="preserve"> </w:t>
      </w:r>
      <w:r w:rsidRPr="00092FFB">
        <w:rPr>
          <w:b/>
          <w:bCs/>
          <w:sz w:val="18"/>
          <w:szCs w:val="18"/>
        </w:rPr>
        <w:t>Options</w:t>
      </w:r>
      <w:r w:rsidRPr="00553CC7">
        <w:t xml:space="preserve"> </w:t>
      </w:r>
      <w:r>
        <w:t>button to reveal context menu with additional options:</w:t>
      </w:r>
    </w:p>
    <w:p w14:paraId="2EBFC62F" w14:textId="77777777" w:rsidR="002811C8" w:rsidRDefault="002811C8" w:rsidP="002811C8">
      <w:pPr>
        <w:ind w:left="0"/>
      </w:pPr>
    </w:p>
    <w:p w14:paraId="0E22BDA3" w14:textId="527E7905" w:rsidR="002811C8" w:rsidRDefault="00175A79" w:rsidP="002811C8">
      <w:pPr>
        <w:ind w:left="0"/>
        <w:jc w:val="center"/>
      </w:pPr>
      <w:r>
        <w:rPr>
          <w:noProof/>
        </w:rPr>
        <w:drawing>
          <wp:inline distT="0" distB="0" distL="0" distR="0" wp14:anchorId="3859843B" wp14:editId="7E288338">
            <wp:extent cx="1943100" cy="2076450"/>
            <wp:effectExtent l="0" t="0" r="0" b="0"/>
            <wp:docPr id="599" name="Obrázek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2">
                      <a:extLst>
                        <a:ext uri="{28A0092B-C50C-407E-A947-70E740481C1C}">
                          <a14:useLocalDpi xmlns:a14="http://schemas.microsoft.com/office/drawing/2010/main" val="0"/>
                        </a:ext>
                      </a:extLst>
                    </a:blip>
                    <a:srcRect/>
                    <a:stretch>
                      <a:fillRect/>
                    </a:stretch>
                  </pic:blipFill>
                  <pic:spPr bwMode="auto">
                    <a:xfrm>
                      <a:off x="0" y="0"/>
                      <a:ext cx="1943100" cy="2076450"/>
                    </a:xfrm>
                    <a:prstGeom prst="rect">
                      <a:avLst/>
                    </a:prstGeom>
                    <a:noFill/>
                    <a:ln>
                      <a:noFill/>
                    </a:ln>
                  </pic:spPr>
                </pic:pic>
              </a:graphicData>
            </a:graphic>
          </wp:inline>
        </w:drawing>
      </w:r>
    </w:p>
    <w:p w14:paraId="58F58F8E" w14:textId="63C1FB3E" w:rsidR="00175A79" w:rsidRPr="00175A79" w:rsidRDefault="00175A79" w:rsidP="002811C8">
      <w:pPr>
        <w:ind w:left="0"/>
        <w:jc w:val="center"/>
        <w:rPr>
          <w:i/>
          <w:iCs w:val="0"/>
          <w:sz w:val="18"/>
          <w:szCs w:val="18"/>
        </w:rPr>
      </w:pPr>
      <w:r w:rsidRPr="00175A79">
        <w:rPr>
          <w:i/>
          <w:iCs w:val="0"/>
          <w:sz w:val="18"/>
          <w:szCs w:val="18"/>
        </w:rPr>
        <w:t>Options context menu</w:t>
      </w:r>
    </w:p>
    <w:p w14:paraId="65D1D168" w14:textId="77777777" w:rsidR="002811C8" w:rsidRDefault="002811C8" w:rsidP="002811C8">
      <w:pPr>
        <w:ind w:left="0"/>
        <w:jc w:val="cente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156FB8F2" w14:textId="77777777" w:rsidTr="006C67EA">
        <w:trPr>
          <w:trHeight w:val="240"/>
        </w:trPr>
        <w:tc>
          <w:tcPr>
            <w:tcW w:w="2263" w:type="dxa"/>
            <w:vMerge w:val="restart"/>
            <w:shd w:val="clear" w:color="auto" w:fill="D9D9D9" w:themeFill="background1" w:themeFillShade="D9"/>
            <w:vAlign w:val="center"/>
          </w:tcPr>
          <w:p w14:paraId="3D5B6FA7"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lastRenderedPageBreak/>
              <w:t>Option</w:t>
            </w:r>
          </w:p>
        </w:tc>
        <w:tc>
          <w:tcPr>
            <w:tcW w:w="7230" w:type="dxa"/>
            <w:vMerge w:val="restart"/>
            <w:shd w:val="clear" w:color="auto" w:fill="D9D9D9" w:themeFill="background1" w:themeFillShade="D9"/>
            <w:vAlign w:val="center"/>
          </w:tcPr>
          <w:p w14:paraId="77D73095" w14:textId="77777777" w:rsidR="002811C8" w:rsidRPr="00A41D00" w:rsidRDefault="002811C8" w:rsidP="006C67EA">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2811C8" w:rsidRPr="00A41D00" w14:paraId="59C4447B" w14:textId="77777777" w:rsidTr="006C67EA">
        <w:trPr>
          <w:trHeight w:val="230"/>
        </w:trPr>
        <w:tc>
          <w:tcPr>
            <w:tcW w:w="2263" w:type="dxa"/>
            <w:vMerge/>
            <w:shd w:val="clear" w:color="auto" w:fill="D9D9D9" w:themeFill="background1" w:themeFillShade="D9"/>
          </w:tcPr>
          <w:p w14:paraId="7A16D648"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5927751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0A181062" w14:textId="77777777" w:rsidTr="006C67EA">
        <w:trPr>
          <w:trHeight w:val="240"/>
        </w:trPr>
        <w:tc>
          <w:tcPr>
            <w:tcW w:w="2263" w:type="dxa"/>
          </w:tcPr>
          <w:p w14:paraId="5983FAF3"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Show/hide window</w:t>
            </w:r>
          </w:p>
        </w:tc>
        <w:tc>
          <w:tcPr>
            <w:tcW w:w="7230" w:type="dxa"/>
          </w:tcPr>
          <w:p w14:paraId="373F1511" w14:textId="77777777" w:rsidR="002811C8" w:rsidRPr="00A41D00"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Main form will be shown if currently hidden, or hidden if currently showing</w:t>
            </w:r>
          </w:p>
        </w:tc>
      </w:tr>
      <w:tr w:rsidR="002811C8" w14:paraId="62AFA806" w14:textId="77777777" w:rsidTr="006C67EA">
        <w:trPr>
          <w:trHeight w:val="240"/>
        </w:trPr>
        <w:tc>
          <w:tcPr>
            <w:tcW w:w="2263" w:type="dxa"/>
          </w:tcPr>
          <w:p w14:paraId="583945F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Refresh</w:t>
            </w:r>
          </w:p>
        </w:tc>
        <w:tc>
          <w:tcPr>
            <w:tcW w:w="7230" w:type="dxa"/>
          </w:tcPr>
          <w:p w14:paraId="283DB75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Outage data will be re-fetched</w:t>
            </w:r>
          </w:p>
        </w:tc>
      </w:tr>
      <w:tr w:rsidR="002811C8" w14:paraId="1C14CAF2" w14:textId="77777777" w:rsidTr="006C67EA">
        <w:trPr>
          <w:trHeight w:val="240"/>
        </w:trPr>
        <w:tc>
          <w:tcPr>
            <w:tcW w:w="2263" w:type="dxa"/>
          </w:tcPr>
          <w:p w14:paraId="07CDCE17"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About</w:t>
            </w:r>
          </w:p>
        </w:tc>
        <w:tc>
          <w:tcPr>
            <w:tcW w:w="7230" w:type="dxa"/>
          </w:tcPr>
          <w:p w14:paraId="7D680F02"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Shows version and support contact information</w:t>
            </w:r>
          </w:p>
        </w:tc>
      </w:tr>
      <w:tr w:rsidR="002811C8" w14:paraId="330FCCD6" w14:textId="77777777" w:rsidTr="006C67EA">
        <w:trPr>
          <w:trHeight w:val="240"/>
        </w:trPr>
        <w:tc>
          <w:tcPr>
            <w:tcW w:w="2263" w:type="dxa"/>
          </w:tcPr>
          <w:p w14:paraId="64BA6C4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Select environments…</w:t>
            </w:r>
          </w:p>
        </w:tc>
        <w:tc>
          <w:tcPr>
            <w:tcW w:w="7230" w:type="dxa"/>
          </w:tcPr>
          <w:p w14:paraId="5ED8826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Allows to select environments on which outages will be watched</w:t>
            </w:r>
          </w:p>
        </w:tc>
      </w:tr>
      <w:tr w:rsidR="002811C8" w14:paraId="2E790540" w14:textId="77777777" w:rsidTr="006C67EA">
        <w:trPr>
          <w:trHeight w:val="240"/>
        </w:trPr>
        <w:tc>
          <w:tcPr>
            <w:tcW w:w="2263" w:type="dxa"/>
          </w:tcPr>
          <w:p w14:paraId="00320DA8"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Check interval</w:t>
            </w:r>
          </w:p>
        </w:tc>
        <w:tc>
          <w:tcPr>
            <w:tcW w:w="7230" w:type="dxa"/>
          </w:tcPr>
          <w:p w14:paraId="1B428654"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Select interval in which the outage status will be checked:</w:t>
            </w:r>
          </w:p>
          <w:p w14:paraId="62280301"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seconds</w:t>
            </w:r>
          </w:p>
          <w:p w14:paraId="34083852"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30 seconds (default)</w:t>
            </w:r>
          </w:p>
          <w:p w14:paraId="3A657E67"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 minute</w:t>
            </w:r>
          </w:p>
          <w:p w14:paraId="62AEFC60"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5 minutes</w:t>
            </w:r>
          </w:p>
          <w:p w14:paraId="6E14C93C"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10 minutes</w:t>
            </w:r>
          </w:p>
        </w:tc>
      </w:tr>
      <w:tr w:rsidR="002811C8" w14:paraId="4BE91ADC" w14:textId="77777777" w:rsidTr="006C67EA">
        <w:trPr>
          <w:trHeight w:val="240"/>
        </w:trPr>
        <w:tc>
          <w:tcPr>
            <w:tcW w:w="2263" w:type="dxa"/>
          </w:tcPr>
          <w:p w14:paraId="73CB24D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Upcoming outages</w:t>
            </w:r>
          </w:p>
        </w:tc>
        <w:tc>
          <w:tcPr>
            <w:tcW w:w="7230" w:type="dxa"/>
          </w:tcPr>
          <w:p w14:paraId="5352307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Choose how upcoming outages are displayed:</w:t>
            </w:r>
          </w:p>
          <w:p w14:paraId="131A1A94"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Hide</w:t>
            </w:r>
          </w:p>
          <w:p w14:paraId="6B7A4EF8" w14:textId="77777777" w:rsidR="002811C8"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today only (default)</w:t>
            </w:r>
          </w:p>
          <w:p w14:paraId="4E346A91" w14:textId="77777777" w:rsidR="002811C8" w:rsidRPr="00054FDB" w:rsidRDefault="002811C8">
            <w:pPr>
              <w:pStyle w:val="TableHead"/>
              <w:numPr>
                <w:ilvl w:val="0"/>
                <w:numId w:val="153"/>
              </w:numPr>
              <w:ind w:left="316" w:hanging="219"/>
              <w:rPr>
                <w:rFonts w:ascii="Arial" w:hAnsi="Arial" w:cs="Arial"/>
                <w:b w:val="0"/>
                <w:bCs/>
                <w:sz w:val="20"/>
                <w:szCs w:val="20"/>
                <w:lang w:val="en-US"/>
              </w:rPr>
            </w:pPr>
            <w:r>
              <w:rPr>
                <w:rFonts w:ascii="Arial" w:hAnsi="Arial" w:cs="Arial"/>
                <w:b w:val="0"/>
                <w:bCs/>
                <w:sz w:val="20"/>
                <w:szCs w:val="20"/>
                <w:lang w:val="en-US"/>
              </w:rPr>
              <w:t>Show all</w:t>
            </w:r>
          </w:p>
        </w:tc>
      </w:tr>
      <w:tr w:rsidR="002811C8" w14:paraId="6967F7F0" w14:textId="77777777" w:rsidTr="006C67EA">
        <w:trPr>
          <w:trHeight w:val="240"/>
        </w:trPr>
        <w:tc>
          <w:tcPr>
            <w:tcW w:w="2263" w:type="dxa"/>
          </w:tcPr>
          <w:p w14:paraId="48B85020"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Use relative dates</w:t>
            </w:r>
          </w:p>
        </w:tc>
        <w:tc>
          <w:tcPr>
            <w:tcW w:w="7230" w:type="dxa"/>
          </w:tcPr>
          <w:p w14:paraId="61E6AC2C" w14:textId="6D34CE8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checked, outage start and end dates will display </w:t>
            </w:r>
            <w:r>
              <w:rPr>
                <w:rFonts w:ascii="Arial" w:hAnsi="Arial" w:cs="Arial"/>
                <w:sz w:val="20"/>
                <w:szCs w:val="20"/>
                <w:lang w:val="en-US"/>
              </w:rPr>
              <w:t>yesterday</w:t>
            </w:r>
            <w:r>
              <w:rPr>
                <w:rFonts w:ascii="Arial" w:hAnsi="Arial" w:cs="Arial"/>
                <w:b w:val="0"/>
                <w:bCs/>
                <w:sz w:val="20"/>
                <w:szCs w:val="20"/>
                <w:lang w:val="en-US"/>
              </w:rPr>
              <w:t xml:space="preserve">, </w:t>
            </w:r>
            <w:r>
              <w:rPr>
                <w:rFonts w:ascii="Arial" w:hAnsi="Arial" w:cs="Arial"/>
                <w:sz w:val="20"/>
                <w:szCs w:val="20"/>
                <w:lang w:val="en-US"/>
              </w:rPr>
              <w:t>today</w:t>
            </w:r>
            <w:r>
              <w:rPr>
                <w:rFonts w:ascii="Arial" w:hAnsi="Arial" w:cs="Arial"/>
                <w:b w:val="0"/>
                <w:bCs/>
                <w:sz w:val="20"/>
                <w:szCs w:val="20"/>
                <w:lang w:val="en-US"/>
              </w:rPr>
              <w:t xml:space="preserve"> and </w:t>
            </w:r>
            <w:r>
              <w:rPr>
                <w:rFonts w:ascii="Arial" w:hAnsi="Arial" w:cs="Arial"/>
                <w:sz w:val="20"/>
                <w:szCs w:val="20"/>
                <w:lang w:val="en-US"/>
              </w:rPr>
              <w:t>tomorrow</w:t>
            </w:r>
            <w:r>
              <w:rPr>
                <w:rFonts w:ascii="Arial" w:hAnsi="Arial" w:cs="Arial"/>
                <w:b w:val="0"/>
                <w:bCs/>
                <w:sz w:val="20"/>
                <w:szCs w:val="20"/>
                <w:lang w:val="en-US"/>
              </w:rPr>
              <w:t xml:space="preserve"> texts where applicable instead of </w:t>
            </w:r>
            <w:r w:rsidR="00FC7A75">
              <w:rPr>
                <w:rFonts w:ascii="Arial" w:hAnsi="Arial" w:cs="Arial"/>
                <w:b w:val="0"/>
                <w:bCs/>
                <w:sz w:val="20"/>
                <w:szCs w:val="20"/>
                <w:lang w:val="en-US"/>
              </w:rPr>
              <w:t>exact</w:t>
            </w:r>
            <w:r>
              <w:rPr>
                <w:rFonts w:ascii="Arial" w:hAnsi="Arial" w:cs="Arial"/>
                <w:b w:val="0"/>
                <w:bCs/>
                <w:sz w:val="20"/>
                <w:szCs w:val="20"/>
                <w:lang w:val="en-US"/>
              </w:rPr>
              <w:t xml:space="preserve"> dates. </w:t>
            </w:r>
            <w:r>
              <w:rPr>
                <w:rFonts w:ascii="Arial" w:hAnsi="Arial" w:cs="Arial"/>
                <w:b w:val="0"/>
                <w:bCs/>
                <w:sz w:val="20"/>
                <w:szCs w:val="20"/>
                <w:lang w:val="en-US"/>
              </w:rPr>
              <w:br/>
              <w:t>Time part remains unchanged.</w:t>
            </w:r>
          </w:p>
        </w:tc>
      </w:tr>
      <w:tr w:rsidR="002811C8" w14:paraId="3D290418" w14:textId="77777777" w:rsidTr="006C67EA">
        <w:trPr>
          <w:trHeight w:val="240"/>
        </w:trPr>
        <w:tc>
          <w:tcPr>
            <w:tcW w:w="2263" w:type="dxa"/>
          </w:tcPr>
          <w:p w14:paraId="549F97DD"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Start minimized</w:t>
            </w:r>
          </w:p>
        </w:tc>
        <w:tc>
          <w:tcPr>
            <w:tcW w:w="7230" w:type="dxa"/>
          </w:tcPr>
          <w:p w14:paraId="0991E5C9"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checked, the application will minimize into the tray area when launched.</w:t>
            </w:r>
          </w:p>
        </w:tc>
      </w:tr>
      <w:tr w:rsidR="002811C8" w14:paraId="02C506B5" w14:textId="77777777" w:rsidTr="006C67EA">
        <w:trPr>
          <w:trHeight w:val="240"/>
        </w:trPr>
        <w:tc>
          <w:tcPr>
            <w:tcW w:w="2263" w:type="dxa"/>
          </w:tcPr>
          <w:p w14:paraId="698EEFC6" w14:textId="77777777" w:rsidR="002811C8" w:rsidRDefault="002811C8" w:rsidP="006C67EA">
            <w:pPr>
              <w:pStyle w:val="TableHead"/>
              <w:numPr>
                <w:ilvl w:val="0"/>
                <w:numId w:val="0"/>
              </w:numPr>
              <w:tabs>
                <w:tab w:val="right" w:pos="4129"/>
              </w:tabs>
              <w:rPr>
                <w:rFonts w:ascii="Arial" w:hAnsi="Arial" w:cs="Arial"/>
                <w:sz w:val="18"/>
              </w:rPr>
            </w:pPr>
            <w:r>
              <w:rPr>
                <w:rFonts w:ascii="Arial" w:hAnsi="Arial" w:cs="Arial"/>
                <w:sz w:val="18"/>
              </w:rPr>
              <w:t>Exit</w:t>
            </w:r>
          </w:p>
        </w:tc>
        <w:tc>
          <w:tcPr>
            <w:tcW w:w="7230" w:type="dxa"/>
          </w:tcPr>
          <w:p w14:paraId="2B915DB7"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Closes the application.</w:t>
            </w:r>
          </w:p>
        </w:tc>
      </w:tr>
    </w:tbl>
    <w:p w14:paraId="5B9EFD55" w14:textId="41F83063" w:rsidR="002811C8" w:rsidRDefault="002811C8" w:rsidP="002811C8">
      <w:pPr>
        <w:ind w:left="0"/>
      </w:pPr>
    </w:p>
    <w:p w14:paraId="41A8B316" w14:textId="7FEB1AFF" w:rsidR="00957A03" w:rsidRDefault="00957A03" w:rsidP="00957A03">
      <w:pPr>
        <w:ind w:left="0"/>
      </w:pPr>
      <w:r>
        <w:t xml:space="preserve">Selected options are stored to Windows registry key </w:t>
      </w:r>
      <w:r w:rsidRPr="00B60A39">
        <w:rPr>
          <w:rFonts w:ascii="Consolas" w:hAnsi="Consolas"/>
        </w:rPr>
        <w:t>HKCU</w:t>
      </w:r>
      <w:r w:rsidRPr="00607A93">
        <w:t xml:space="preserve"> </w:t>
      </w:r>
      <w:r w:rsidRPr="00607A93">
        <w:rPr>
          <w:rFonts w:ascii="Consolas" w:hAnsi="Consolas"/>
        </w:rPr>
        <w:t>\Software\Phoenix\OutageNotifier\</w:t>
      </w:r>
      <w:r>
        <w:t>, and applied during every application launch.</w:t>
      </w:r>
    </w:p>
    <w:p w14:paraId="797797D4" w14:textId="77777777" w:rsidR="00957A03" w:rsidRDefault="00957A03" w:rsidP="00957A03">
      <w:pPr>
        <w:ind w:left="0"/>
      </w:pPr>
    </w:p>
    <w:p w14:paraId="660B378D" w14:textId="2E05BF5F" w:rsidR="00DB3E5B" w:rsidRDefault="00DB3E5B" w:rsidP="00DB3E5B">
      <w:pPr>
        <w:pStyle w:val="Nadpis5"/>
      </w:pPr>
      <w:bookmarkStart w:id="779" w:name="_Selecting_Environments"/>
      <w:bookmarkStart w:id="780" w:name="_Toc221813865"/>
      <w:bookmarkEnd w:id="779"/>
      <w:r>
        <w:t>Selecting Environments</w:t>
      </w:r>
      <w:bookmarkEnd w:id="780"/>
    </w:p>
    <w:p w14:paraId="0540DBE9" w14:textId="5A76E6AC" w:rsidR="00175A79" w:rsidRDefault="00957A03" w:rsidP="00175A79">
      <w:pPr>
        <w:ind w:left="0"/>
      </w:pPr>
      <w:r>
        <w:t>C</w:t>
      </w:r>
      <w:r w:rsidR="00175A79">
        <w:t xml:space="preserve">hoose </w:t>
      </w:r>
      <w:r w:rsidR="00175A79" w:rsidRPr="006D038E">
        <w:rPr>
          <w:b/>
          <w:bCs/>
          <w:i/>
          <w:iCs w:val="0"/>
          <w:sz w:val="18"/>
          <w:szCs w:val="18"/>
        </w:rPr>
        <w:t>Select environments…</w:t>
      </w:r>
      <w:r w:rsidR="00175A79">
        <w:t xml:space="preserve"> from the </w:t>
      </w:r>
      <w:r w:rsidR="00175A79">
        <w:rPr>
          <w:noProof/>
        </w:rPr>
        <w:drawing>
          <wp:inline distT="0" distB="0" distL="0" distR="0" wp14:anchorId="4DA90908" wp14:editId="68CC5710">
            <wp:extent cx="153035" cy="153035"/>
            <wp:effectExtent l="0" t="0" r="0" b="0"/>
            <wp:docPr id="595" name="Obrázek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1">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rsidR="00175A79">
        <w:t xml:space="preserve"> </w:t>
      </w:r>
      <w:r w:rsidR="00175A79" w:rsidRPr="006D038E">
        <w:t xml:space="preserve">Options </w:t>
      </w:r>
      <w:r w:rsidR="00175A79">
        <w:t>menu to select environments for which the outages should be reported:</w:t>
      </w:r>
    </w:p>
    <w:p w14:paraId="24412BDA" w14:textId="77777777" w:rsidR="00175A79" w:rsidRDefault="00175A79" w:rsidP="00175A79">
      <w:pPr>
        <w:ind w:left="0"/>
      </w:pPr>
    </w:p>
    <w:p w14:paraId="733BFDA0" w14:textId="77777777" w:rsidR="00175A79" w:rsidRDefault="00175A79" w:rsidP="00175A79">
      <w:pPr>
        <w:ind w:left="0"/>
        <w:jc w:val="center"/>
      </w:pPr>
      <w:r>
        <w:rPr>
          <w:noProof/>
        </w:rPr>
        <w:drawing>
          <wp:inline distT="0" distB="0" distL="0" distR="0" wp14:anchorId="0234F4E1" wp14:editId="44A31D13">
            <wp:extent cx="3543300" cy="1704975"/>
            <wp:effectExtent l="0" t="0" r="0" b="9525"/>
            <wp:docPr id="592" name="Obrázek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3"/>
                    <a:stretch>
                      <a:fillRect/>
                    </a:stretch>
                  </pic:blipFill>
                  <pic:spPr>
                    <a:xfrm>
                      <a:off x="0" y="0"/>
                      <a:ext cx="3543300" cy="1704975"/>
                    </a:xfrm>
                    <a:prstGeom prst="rect">
                      <a:avLst/>
                    </a:prstGeom>
                  </pic:spPr>
                </pic:pic>
              </a:graphicData>
            </a:graphic>
          </wp:inline>
        </w:drawing>
      </w:r>
    </w:p>
    <w:p w14:paraId="5F7DE337" w14:textId="77777777" w:rsidR="00175A79" w:rsidRDefault="00175A79" w:rsidP="00175A79">
      <w:pPr>
        <w:ind w:left="0"/>
        <w:jc w:val="center"/>
        <w:rPr>
          <w:i/>
          <w:iCs w:val="0"/>
          <w:sz w:val="18"/>
          <w:szCs w:val="18"/>
        </w:rPr>
      </w:pPr>
      <w:r w:rsidRPr="005E34EE">
        <w:rPr>
          <w:i/>
          <w:iCs w:val="0"/>
          <w:sz w:val="18"/>
          <w:szCs w:val="18"/>
        </w:rPr>
        <w:t>Outage Notifier – environment selection</w:t>
      </w:r>
    </w:p>
    <w:p w14:paraId="7B828F6A" w14:textId="77777777" w:rsidR="00175A79" w:rsidRDefault="00175A79" w:rsidP="00175A79">
      <w:pPr>
        <w:ind w:left="0"/>
        <w:jc w:val="center"/>
        <w:rPr>
          <w:i/>
          <w:iCs w:val="0"/>
          <w:sz w:val="18"/>
          <w:szCs w:val="18"/>
        </w:rPr>
      </w:pPr>
    </w:p>
    <w:p w14:paraId="5AC4DEED" w14:textId="752B0182" w:rsidR="00175A79" w:rsidRDefault="00175A79" w:rsidP="00175A79">
      <w:pPr>
        <w:ind w:left="0"/>
      </w:pPr>
      <w:r>
        <w:t xml:space="preserve">Press </w:t>
      </w:r>
      <w:r>
        <w:rPr>
          <w:b/>
          <w:bCs/>
          <w:noProof/>
        </w:rPr>
        <w:drawing>
          <wp:inline distT="0" distB="0" distL="0" distR="0" wp14:anchorId="409F4ABB" wp14:editId="3A02B6D5">
            <wp:extent cx="153035" cy="153035"/>
            <wp:effectExtent l="0" t="0" r="0" b="0"/>
            <wp:docPr id="593" name="Obrázek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4">
                      <a:extLst>
                        <a:ext uri="{28A0092B-C50C-407E-A947-70E740481C1C}">
                          <a14:useLocalDpi xmlns:a14="http://schemas.microsoft.com/office/drawing/2010/main" val="0"/>
                        </a:ext>
                      </a:extLst>
                    </a:blip>
                    <a:srcRect/>
                    <a:stretch>
                      <a:fillRect/>
                    </a:stretch>
                  </pic:blipFill>
                  <pic:spPr bwMode="auto">
                    <a:xfrm>
                      <a:off x="0" y="0"/>
                      <a:ext cx="153035" cy="153035"/>
                    </a:xfrm>
                    <a:prstGeom prst="rect">
                      <a:avLst/>
                    </a:prstGeom>
                    <a:noFill/>
                    <a:ln>
                      <a:noFill/>
                    </a:ln>
                  </pic:spPr>
                </pic:pic>
              </a:graphicData>
            </a:graphic>
          </wp:inline>
        </w:drawing>
      </w:r>
      <w:r>
        <w:t xml:space="preserve"> </w:t>
      </w:r>
      <w:r w:rsidRPr="00553CC7">
        <w:rPr>
          <w:b/>
          <w:bCs/>
        </w:rPr>
        <w:t>OK</w:t>
      </w:r>
      <w:r>
        <w:t xml:space="preserve"> button </w:t>
      </w:r>
      <w:r w:rsidR="00957A03">
        <w:t xml:space="preserve">in the upper-right corner </w:t>
      </w:r>
      <w:r>
        <w:t>once the environments were selected.</w:t>
      </w:r>
    </w:p>
    <w:p w14:paraId="00923D28" w14:textId="77777777" w:rsidR="00175A79" w:rsidRDefault="00175A79" w:rsidP="002811C8">
      <w:pPr>
        <w:ind w:left="0"/>
      </w:pPr>
    </w:p>
    <w:p w14:paraId="78D18781" w14:textId="77777777" w:rsidR="002811C8" w:rsidRPr="0007206D" w:rsidRDefault="002811C8" w:rsidP="002811C8">
      <w:pPr>
        <w:pStyle w:val="Nadpis5"/>
      </w:pPr>
      <w:bookmarkStart w:id="781" w:name="_Toc221813866"/>
      <w:r w:rsidRPr="0007206D">
        <w:t>Notifications</w:t>
      </w:r>
      <w:bookmarkEnd w:id="781"/>
    </w:p>
    <w:p w14:paraId="19484A1D" w14:textId="77777777" w:rsidR="002811C8" w:rsidRDefault="002811C8" w:rsidP="002811C8">
      <w:pPr>
        <w:ind w:left="0"/>
      </w:pPr>
      <w:r>
        <w:t>Outage notifications are provided in following ways:</w:t>
      </w:r>
    </w:p>
    <w:p w14:paraId="055003E5" w14:textId="77777777" w:rsidR="002811C8" w:rsidRDefault="002811C8" w:rsidP="002811C8">
      <w:pPr>
        <w:ind w:left="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3"/>
        <w:gridCol w:w="7230"/>
      </w:tblGrid>
      <w:tr w:rsidR="002811C8" w:rsidRPr="00A41D00" w14:paraId="7633B4DD" w14:textId="77777777" w:rsidTr="006C67EA">
        <w:trPr>
          <w:trHeight w:val="240"/>
        </w:trPr>
        <w:tc>
          <w:tcPr>
            <w:tcW w:w="2263" w:type="dxa"/>
            <w:vMerge w:val="restart"/>
            <w:shd w:val="clear" w:color="auto" w:fill="D9D9D9" w:themeFill="background1" w:themeFillShade="D9"/>
            <w:vAlign w:val="center"/>
          </w:tcPr>
          <w:p w14:paraId="69B214FF"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Notification Type</w:t>
            </w:r>
          </w:p>
        </w:tc>
        <w:tc>
          <w:tcPr>
            <w:tcW w:w="7230" w:type="dxa"/>
            <w:vMerge w:val="restart"/>
            <w:shd w:val="clear" w:color="auto" w:fill="D9D9D9" w:themeFill="background1" w:themeFillShade="D9"/>
            <w:vAlign w:val="center"/>
          </w:tcPr>
          <w:p w14:paraId="6FDC6C4D" w14:textId="77777777" w:rsidR="002811C8" w:rsidRPr="00A41D00"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Examples</w:t>
            </w:r>
            <w:r w:rsidRPr="00A41D00">
              <w:rPr>
                <w:rFonts w:ascii="Arial" w:hAnsi="Arial" w:cs="Arial"/>
                <w:sz w:val="20"/>
                <w:szCs w:val="20"/>
                <w:lang w:val="en-US"/>
              </w:rPr>
              <w:t xml:space="preserve"> </w:t>
            </w:r>
          </w:p>
        </w:tc>
      </w:tr>
      <w:tr w:rsidR="002811C8" w:rsidRPr="00A41D00" w14:paraId="1140C384" w14:textId="77777777" w:rsidTr="006C67EA">
        <w:trPr>
          <w:trHeight w:val="230"/>
        </w:trPr>
        <w:tc>
          <w:tcPr>
            <w:tcW w:w="2263" w:type="dxa"/>
            <w:vMerge/>
            <w:shd w:val="clear" w:color="auto" w:fill="D9D9D9" w:themeFill="background1" w:themeFillShade="D9"/>
          </w:tcPr>
          <w:p w14:paraId="38AE7BE5" w14:textId="77777777" w:rsidR="002811C8" w:rsidRPr="00A41D00" w:rsidRDefault="002811C8" w:rsidP="006C67EA">
            <w:pPr>
              <w:pStyle w:val="TableHead"/>
              <w:numPr>
                <w:ilvl w:val="0"/>
                <w:numId w:val="0"/>
              </w:numPr>
              <w:tabs>
                <w:tab w:val="right" w:pos="4129"/>
              </w:tabs>
              <w:rPr>
                <w:rFonts w:ascii="Arial" w:hAnsi="Arial" w:cs="Arial"/>
                <w:sz w:val="20"/>
                <w:szCs w:val="20"/>
                <w:lang w:val="en-US"/>
              </w:rPr>
            </w:pPr>
          </w:p>
        </w:tc>
        <w:tc>
          <w:tcPr>
            <w:tcW w:w="7230" w:type="dxa"/>
            <w:vMerge/>
            <w:shd w:val="clear" w:color="auto" w:fill="D9D9D9" w:themeFill="background1" w:themeFillShade="D9"/>
          </w:tcPr>
          <w:p w14:paraId="18D3D28A" w14:textId="77777777" w:rsidR="002811C8" w:rsidRPr="00A41D00" w:rsidRDefault="002811C8" w:rsidP="006C67EA">
            <w:pPr>
              <w:pStyle w:val="TableHead"/>
              <w:numPr>
                <w:ilvl w:val="0"/>
                <w:numId w:val="0"/>
              </w:numPr>
              <w:rPr>
                <w:rFonts w:ascii="Arial" w:hAnsi="Arial" w:cs="Arial"/>
                <w:sz w:val="20"/>
                <w:szCs w:val="20"/>
                <w:lang w:val="en-US"/>
              </w:rPr>
            </w:pPr>
          </w:p>
        </w:tc>
      </w:tr>
      <w:tr w:rsidR="002811C8" w:rsidRPr="00A41D00" w14:paraId="5F188BC4" w14:textId="77777777" w:rsidTr="006C67EA">
        <w:trPr>
          <w:trHeight w:val="240"/>
        </w:trPr>
        <w:tc>
          <w:tcPr>
            <w:tcW w:w="2263" w:type="dxa"/>
          </w:tcPr>
          <w:p w14:paraId="7C994816" w14:textId="77777777" w:rsidR="002811C8" w:rsidRPr="00CF7CD9" w:rsidRDefault="002811C8" w:rsidP="006C67EA">
            <w:pPr>
              <w:pStyle w:val="TableHead"/>
              <w:numPr>
                <w:ilvl w:val="0"/>
                <w:numId w:val="0"/>
              </w:numPr>
              <w:tabs>
                <w:tab w:val="right" w:pos="4129"/>
              </w:tabs>
              <w:rPr>
                <w:rFonts w:ascii="Arial" w:hAnsi="Arial" w:cs="Arial"/>
                <w:sz w:val="18"/>
                <w:lang w:val="en-US"/>
              </w:rPr>
            </w:pPr>
            <w:r>
              <w:rPr>
                <w:rFonts w:ascii="Arial" w:hAnsi="Arial" w:cs="Arial"/>
                <w:sz w:val="18"/>
              </w:rPr>
              <w:t>Tray Area</w:t>
            </w:r>
          </w:p>
        </w:tc>
        <w:tc>
          <w:tcPr>
            <w:tcW w:w="7230" w:type="dxa"/>
          </w:tcPr>
          <w:p w14:paraId="1F6F697B" w14:textId="47654583" w:rsidR="002811C8" w:rsidRPr="0007206D" w:rsidRDefault="002811C8" w:rsidP="006C67EA">
            <w:pPr>
              <w:pStyle w:val="TableHead"/>
              <w:numPr>
                <w:ilvl w:val="0"/>
                <w:numId w:val="0"/>
              </w:numPr>
              <w:rPr>
                <w:rFonts w:ascii="Arial" w:hAnsi="Arial" w:cs="Arial"/>
                <w:b w:val="0"/>
                <w:bCs/>
                <w:noProof/>
                <w:sz w:val="20"/>
                <w:szCs w:val="20"/>
              </w:rPr>
            </w:pPr>
            <w:r w:rsidRPr="0007206D">
              <w:rPr>
                <w:rFonts w:ascii="Arial" w:hAnsi="Arial" w:cs="Arial"/>
                <w:b w:val="0"/>
                <w:bCs/>
                <w:noProof/>
                <w:sz w:val="20"/>
                <w:szCs w:val="20"/>
              </w:rPr>
              <w:t xml:space="preserve">When outage status is changed, </w:t>
            </w:r>
            <w:r w:rsidR="00B82D96">
              <w:rPr>
                <w:rFonts w:ascii="Arial" w:hAnsi="Arial" w:cs="Arial"/>
                <w:b w:val="0"/>
                <w:bCs/>
                <w:noProof/>
                <w:sz w:val="20"/>
                <w:szCs w:val="20"/>
              </w:rPr>
              <w:t>a corresponding</w:t>
            </w:r>
            <w:r w:rsidRPr="0007206D">
              <w:rPr>
                <w:rFonts w:ascii="Arial" w:hAnsi="Arial" w:cs="Arial"/>
                <w:b w:val="0"/>
                <w:bCs/>
                <w:noProof/>
                <w:sz w:val="20"/>
                <w:szCs w:val="20"/>
              </w:rPr>
              <w:t xml:space="preserve"> Windows notification is displayed above the tray area:</w:t>
            </w:r>
          </w:p>
          <w:p w14:paraId="102E6655" w14:textId="77777777" w:rsidR="002811C8" w:rsidRPr="00A41D00" w:rsidRDefault="002811C8" w:rsidP="00981A6A">
            <w:pPr>
              <w:pStyle w:val="TableHead"/>
              <w:numPr>
                <w:ilvl w:val="0"/>
                <w:numId w:val="0"/>
              </w:numPr>
              <w:jc w:val="center"/>
              <w:rPr>
                <w:rFonts w:ascii="Arial" w:hAnsi="Arial" w:cs="Arial"/>
                <w:b w:val="0"/>
                <w:bCs/>
                <w:sz w:val="20"/>
                <w:szCs w:val="20"/>
                <w:lang w:val="en-US"/>
              </w:rPr>
            </w:pPr>
            <w:r w:rsidRPr="00E94625">
              <w:rPr>
                <w:noProof/>
              </w:rPr>
              <w:lastRenderedPageBreak/>
              <w:drawing>
                <wp:inline distT="0" distB="0" distL="0" distR="0" wp14:anchorId="1E0E9512" wp14:editId="3079A6B6">
                  <wp:extent cx="3105510" cy="1031453"/>
                  <wp:effectExtent l="57150" t="228600" r="57150" b="226060"/>
                  <wp:docPr id="109" name="Obrázek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45">
                            <a:extLst>
                              <a:ext uri="{28A0092B-C50C-407E-A947-70E740481C1C}">
                                <a14:useLocalDpi xmlns:a14="http://schemas.microsoft.com/office/drawing/2010/main" val="0"/>
                              </a:ext>
                            </a:extLst>
                          </a:blip>
                          <a:srcRect/>
                          <a:stretch>
                            <a:fillRect/>
                          </a:stretch>
                        </pic:blipFill>
                        <pic:spPr bwMode="auto">
                          <a:xfrm>
                            <a:off x="0" y="0"/>
                            <a:ext cx="3167925" cy="1052183"/>
                          </a:xfrm>
                          <a:prstGeom prst="rect">
                            <a:avLst/>
                          </a:prstGeom>
                          <a:noFill/>
                          <a:ln>
                            <a:noFill/>
                          </a:ln>
                        </pic:spPr>
                      </pic:pic>
                    </a:graphicData>
                  </a:graphic>
                </wp:inline>
              </w:drawing>
            </w:r>
          </w:p>
        </w:tc>
      </w:tr>
      <w:tr w:rsidR="002811C8" w14:paraId="1C542915" w14:textId="77777777" w:rsidTr="006C67EA">
        <w:trPr>
          <w:trHeight w:val="240"/>
        </w:trPr>
        <w:tc>
          <w:tcPr>
            <w:tcW w:w="2263" w:type="dxa"/>
          </w:tcPr>
          <w:p w14:paraId="4BB6C395"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Tray Icon Color</w:t>
            </w:r>
          </w:p>
        </w:tc>
        <w:tc>
          <w:tcPr>
            <w:tcW w:w="7230" w:type="dxa"/>
          </w:tcPr>
          <w:p w14:paraId="3D79FBC1" w14:textId="77777777" w:rsidR="002811C8" w:rsidRPr="0007206D" w:rsidRDefault="002811C8" w:rsidP="006C67EA">
            <w:pPr>
              <w:pStyle w:val="TableHead"/>
              <w:numPr>
                <w:ilvl w:val="0"/>
                <w:numId w:val="0"/>
              </w:numPr>
              <w:rPr>
                <w:rFonts w:ascii="Arial" w:hAnsi="Arial" w:cs="Arial"/>
                <w:b w:val="0"/>
                <w:bCs/>
                <w:sz w:val="20"/>
                <w:szCs w:val="20"/>
              </w:rPr>
            </w:pPr>
            <w:r w:rsidRPr="0007206D">
              <w:rPr>
                <w:rFonts w:ascii="Arial" w:hAnsi="Arial" w:cs="Arial"/>
                <w:b w:val="0"/>
                <w:bCs/>
                <w:sz w:val="20"/>
                <w:szCs w:val="20"/>
              </w:rPr>
              <w:t>Application icon changes its color</w:t>
            </w:r>
            <w:r>
              <w:rPr>
                <w:rFonts w:ascii="Arial" w:hAnsi="Arial" w:cs="Arial"/>
                <w:b w:val="0"/>
                <w:bCs/>
                <w:sz w:val="20"/>
                <w:szCs w:val="20"/>
              </w:rPr>
              <w:t>s</w:t>
            </w:r>
            <w:r w:rsidRPr="0007206D">
              <w:rPr>
                <w:rFonts w:ascii="Arial" w:hAnsi="Arial" w:cs="Arial"/>
                <w:b w:val="0"/>
                <w:bCs/>
                <w:sz w:val="20"/>
                <w:szCs w:val="20"/>
              </w:rPr>
              <w:t xml:space="preserve"> according to retrieved outage details:</w:t>
            </w:r>
          </w:p>
          <w:p w14:paraId="0BBBDFAD" w14:textId="77777777" w:rsidR="002811C8" w:rsidRDefault="002811C8" w:rsidP="006C67EA">
            <w:pPr>
              <w:pStyle w:val="TableHead"/>
              <w:numPr>
                <w:ilvl w:val="0"/>
                <w:numId w:val="0"/>
              </w:numPr>
              <w:rPr>
                <w:rFonts w:hint="eastAsia"/>
              </w:rPr>
            </w:pPr>
          </w:p>
          <w:p w14:paraId="4180AB0B" w14:textId="77777777" w:rsidR="002811C8" w:rsidRDefault="002811C8" w:rsidP="006C67EA">
            <w:pPr>
              <w:ind w:left="0"/>
            </w:pPr>
            <w:r>
              <w:rPr>
                <w:b/>
                <w:bCs/>
                <w:sz w:val="18"/>
                <w:szCs w:val="18"/>
              </w:rPr>
              <w:t xml:space="preserve">Icon Color </w:t>
            </w:r>
            <w:r w:rsidRPr="005B43E1">
              <w:rPr>
                <w:b/>
                <w:bCs/>
                <w:sz w:val="18"/>
                <w:szCs w:val="18"/>
              </w:rPr>
              <w:t>Legend:</w:t>
            </w:r>
          </w:p>
          <w:tbl>
            <w:tblPr>
              <w:tblStyle w:val="Mkatabulky"/>
              <w:tblW w:w="0" w:type="auto"/>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595"/>
              <w:gridCol w:w="5388"/>
            </w:tblGrid>
            <w:tr w:rsidR="002811C8" w14:paraId="7266891B" w14:textId="77777777" w:rsidTr="006C67EA">
              <w:tc>
                <w:tcPr>
                  <w:tcW w:w="595" w:type="dxa"/>
                  <w:shd w:val="clear" w:color="auto" w:fill="0D0D0D" w:themeFill="text1" w:themeFillTint="F2"/>
                </w:tcPr>
                <w:p w14:paraId="002E8B82" w14:textId="77777777" w:rsidR="002811C8" w:rsidRDefault="002811C8" w:rsidP="006C67EA">
                  <w:pPr>
                    <w:ind w:left="0"/>
                    <w:jc w:val="center"/>
                  </w:pPr>
                  <w:r>
                    <w:rPr>
                      <w:noProof/>
                    </w:rPr>
                    <w:drawing>
                      <wp:inline distT="0" distB="0" distL="0" distR="0" wp14:anchorId="45FD5F6C" wp14:editId="269A6501">
                        <wp:extent cx="179070" cy="180000"/>
                        <wp:effectExtent l="0" t="0" r="0" b="0"/>
                        <wp:docPr id="123" name="Obrázek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Obrázek 123"/>
                                <pic:cNvPicPr>
                                  <a:picLocks noChangeAspect="1" noChangeArrowheads="1"/>
                                </pic:cNvPicPr>
                              </pic:nvPicPr>
                              <pic:blipFill rotWithShape="1">
                                <a:blip r:embed="rId446">
                                  <a:extLst>
                                    <a:ext uri="{28A0092B-C50C-407E-A947-70E740481C1C}">
                                      <a14:useLocalDpi xmlns:a14="http://schemas.microsoft.com/office/drawing/2010/main" val="0"/>
                                    </a:ext>
                                  </a:extLst>
                                </a:blip>
                                <a:srcRect l="-14385" t="-14695" r="-4862" b="-5170"/>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14AAAAC8" w14:textId="3C17C651" w:rsidR="002811C8" w:rsidRPr="00A40C00" w:rsidRDefault="002811C8" w:rsidP="006C67EA">
                  <w:pPr>
                    <w:ind w:left="0"/>
                    <w:rPr>
                      <w:sz w:val="18"/>
                      <w:szCs w:val="18"/>
                    </w:rPr>
                  </w:pPr>
                  <w:r>
                    <w:rPr>
                      <w:sz w:val="18"/>
                      <w:szCs w:val="18"/>
                    </w:rPr>
                    <w:t>No outage</w:t>
                  </w:r>
                </w:p>
              </w:tc>
            </w:tr>
            <w:tr w:rsidR="002811C8" w14:paraId="32D023A2" w14:textId="77777777" w:rsidTr="006C67EA">
              <w:tc>
                <w:tcPr>
                  <w:tcW w:w="595" w:type="dxa"/>
                  <w:shd w:val="clear" w:color="auto" w:fill="0D0D0D" w:themeFill="text1" w:themeFillTint="F2"/>
                </w:tcPr>
                <w:p w14:paraId="62A6BFD5" w14:textId="77777777" w:rsidR="002811C8" w:rsidRDefault="002811C8" w:rsidP="006C67EA">
                  <w:pPr>
                    <w:ind w:left="0"/>
                    <w:jc w:val="center"/>
                  </w:pPr>
                  <w:r>
                    <w:rPr>
                      <w:noProof/>
                    </w:rPr>
                    <w:drawing>
                      <wp:inline distT="0" distB="0" distL="0" distR="0" wp14:anchorId="256C8473" wp14:editId="1FF59F92">
                        <wp:extent cx="179070" cy="180000"/>
                        <wp:effectExtent l="0" t="0" r="0" b="0"/>
                        <wp:docPr id="125" name="Obrázek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Obrázek 125"/>
                                <pic:cNvPicPr>
                                  <a:picLocks noChangeAspect="1" noChangeArrowheads="1"/>
                                </pic:cNvPicPr>
                              </pic:nvPicPr>
                              <pic:blipFill rotWithShape="1">
                                <a:blip r:embed="rId447">
                                  <a:extLst>
                                    <a:ext uri="{28A0092B-C50C-407E-A947-70E740481C1C}">
                                      <a14:useLocalDpi xmlns:a14="http://schemas.microsoft.com/office/drawing/2010/main" val="0"/>
                                    </a:ext>
                                  </a:extLst>
                                </a:blip>
                                <a:srcRect l="-14685" t="-14996" r="-5117" b="-5428"/>
                                <a:stretch/>
                              </pic:blipFill>
                              <pic:spPr bwMode="auto">
                                <a:xfrm>
                                  <a:off x="0" y="0"/>
                                  <a:ext cx="180295" cy="1812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321A3781" w14:textId="1F2CE46F" w:rsidR="002811C8" w:rsidRPr="00A40C00" w:rsidRDefault="002811C8" w:rsidP="006C67EA">
                  <w:pPr>
                    <w:ind w:left="0"/>
                    <w:rPr>
                      <w:sz w:val="18"/>
                      <w:szCs w:val="18"/>
                    </w:rPr>
                  </w:pPr>
                  <w:r>
                    <w:rPr>
                      <w:sz w:val="18"/>
                      <w:szCs w:val="18"/>
                    </w:rPr>
                    <w:t>Upcoming</w:t>
                  </w:r>
                  <w:r w:rsidR="002F3551">
                    <w:rPr>
                      <w:sz w:val="18"/>
                      <w:szCs w:val="18"/>
                    </w:rPr>
                    <w:t xml:space="preserve"> </w:t>
                  </w:r>
                  <w:r>
                    <w:rPr>
                      <w:sz w:val="18"/>
                      <w:szCs w:val="18"/>
                    </w:rPr>
                    <w:t>outage</w:t>
                  </w:r>
                </w:p>
              </w:tc>
            </w:tr>
            <w:tr w:rsidR="002811C8" w14:paraId="39094BB1" w14:textId="77777777" w:rsidTr="006C67EA">
              <w:tc>
                <w:tcPr>
                  <w:tcW w:w="595" w:type="dxa"/>
                  <w:shd w:val="clear" w:color="auto" w:fill="0D0D0D" w:themeFill="text1" w:themeFillTint="F2"/>
                </w:tcPr>
                <w:p w14:paraId="75F3DA89" w14:textId="77777777" w:rsidR="002811C8" w:rsidRDefault="002811C8" w:rsidP="006C67EA">
                  <w:pPr>
                    <w:ind w:left="0"/>
                    <w:jc w:val="center"/>
                  </w:pPr>
                  <w:r>
                    <w:rPr>
                      <w:noProof/>
                    </w:rPr>
                    <w:drawing>
                      <wp:inline distT="0" distB="0" distL="0" distR="0" wp14:anchorId="66B57121" wp14:editId="4F1F1089">
                        <wp:extent cx="179411" cy="180000"/>
                        <wp:effectExtent l="0" t="0" r="0" b="0"/>
                        <wp:docPr id="126" name="Obrázek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Obrázek 126"/>
                                <pic:cNvPicPr>
                                  <a:picLocks noChangeAspect="1" noChangeArrowheads="1"/>
                                </pic:cNvPicPr>
                              </pic:nvPicPr>
                              <pic:blipFill rotWithShape="1">
                                <a:blip r:embed="rId448">
                                  <a:extLst>
                                    <a:ext uri="{28A0092B-C50C-407E-A947-70E740481C1C}">
                                      <a14:useLocalDpi xmlns:a14="http://schemas.microsoft.com/office/drawing/2010/main" val="0"/>
                                    </a:ext>
                                  </a:extLst>
                                </a:blip>
                                <a:srcRect l="-14623" t="-14818" r="-5098" b="-5293"/>
                                <a:stretch/>
                              </pic:blipFill>
                              <pic:spPr bwMode="auto">
                                <a:xfrm>
                                  <a:off x="0" y="0"/>
                                  <a:ext cx="180995" cy="18159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2713AE0F" w14:textId="31C5B435" w:rsidR="002B7789" w:rsidRPr="00A40C00" w:rsidRDefault="002811C8" w:rsidP="006C67EA">
                  <w:pPr>
                    <w:ind w:left="0"/>
                    <w:rPr>
                      <w:sz w:val="18"/>
                      <w:szCs w:val="18"/>
                    </w:rPr>
                  </w:pPr>
                  <w:r>
                    <w:rPr>
                      <w:sz w:val="18"/>
                      <w:szCs w:val="18"/>
                    </w:rPr>
                    <w:t>Ongoing</w:t>
                  </w:r>
                  <w:r w:rsidR="002F3551">
                    <w:rPr>
                      <w:sz w:val="18"/>
                      <w:szCs w:val="18"/>
                    </w:rPr>
                    <w:t>/overdue</w:t>
                  </w:r>
                  <w:r>
                    <w:rPr>
                      <w:sz w:val="18"/>
                      <w:szCs w:val="18"/>
                    </w:rPr>
                    <w:t xml:space="preserve"> outage</w:t>
                  </w:r>
                </w:p>
              </w:tc>
            </w:tr>
            <w:tr w:rsidR="002811C8" w14:paraId="6CFC8E4F" w14:textId="77777777" w:rsidTr="006C67EA">
              <w:tc>
                <w:tcPr>
                  <w:tcW w:w="595" w:type="dxa"/>
                  <w:shd w:val="clear" w:color="auto" w:fill="0D0D0D" w:themeFill="text1" w:themeFillTint="F2"/>
                </w:tcPr>
                <w:p w14:paraId="34A9A1C3" w14:textId="77777777" w:rsidR="002811C8" w:rsidRDefault="002811C8" w:rsidP="006C67EA">
                  <w:pPr>
                    <w:ind w:left="0"/>
                    <w:jc w:val="center"/>
                  </w:pPr>
                  <w:r>
                    <w:rPr>
                      <w:noProof/>
                    </w:rPr>
                    <w:drawing>
                      <wp:inline distT="0" distB="0" distL="0" distR="0" wp14:anchorId="01793736" wp14:editId="05230BF6">
                        <wp:extent cx="179411" cy="180000"/>
                        <wp:effectExtent l="0" t="0" r="0" b="0"/>
                        <wp:docPr id="203" name="Obrázek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Obrázek 203"/>
                                <pic:cNvPicPr>
                                  <a:picLocks noChangeAspect="1" noChangeArrowheads="1"/>
                                </pic:cNvPicPr>
                              </pic:nvPicPr>
                              <pic:blipFill rotWithShape="1">
                                <a:blip r:embed="rId449">
                                  <a:extLst>
                                    <a:ext uri="{28A0092B-C50C-407E-A947-70E740481C1C}">
                                      <a14:useLocalDpi xmlns:a14="http://schemas.microsoft.com/office/drawing/2010/main" val="0"/>
                                    </a:ext>
                                  </a:extLst>
                                </a:blip>
                                <a:srcRect l="-14864" t="-15059" r="-5252" b="-5449"/>
                                <a:stretch/>
                              </pic:blipFill>
                              <pic:spPr bwMode="auto">
                                <a:xfrm>
                                  <a:off x="0" y="0"/>
                                  <a:ext cx="180000" cy="18059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388" w:type="dxa"/>
                </w:tcPr>
                <w:p w14:paraId="6AAF9539" w14:textId="4844E45C" w:rsidR="002811C8" w:rsidRPr="00A40C00" w:rsidRDefault="002F3551" w:rsidP="006C67EA">
                  <w:pPr>
                    <w:ind w:left="0"/>
                    <w:rPr>
                      <w:sz w:val="18"/>
                      <w:szCs w:val="18"/>
                    </w:rPr>
                  </w:pPr>
                  <w:r>
                    <w:rPr>
                      <w:sz w:val="18"/>
                      <w:szCs w:val="18"/>
                    </w:rPr>
                    <w:t>Both o</w:t>
                  </w:r>
                  <w:r w:rsidR="002811C8">
                    <w:rPr>
                      <w:sz w:val="18"/>
                      <w:szCs w:val="18"/>
                    </w:rPr>
                    <w:t>ngoing</w:t>
                  </w:r>
                  <w:r>
                    <w:rPr>
                      <w:sz w:val="18"/>
                      <w:szCs w:val="18"/>
                    </w:rPr>
                    <w:t>/overdue</w:t>
                  </w:r>
                  <w:r w:rsidR="002811C8">
                    <w:rPr>
                      <w:sz w:val="18"/>
                      <w:szCs w:val="18"/>
                    </w:rPr>
                    <w:t xml:space="preserve"> and </w:t>
                  </w:r>
                  <w:r>
                    <w:rPr>
                      <w:sz w:val="18"/>
                      <w:szCs w:val="18"/>
                    </w:rPr>
                    <w:t xml:space="preserve">upcoming </w:t>
                  </w:r>
                  <w:r w:rsidR="002811C8">
                    <w:rPr>
                      <w:sz w:val="18"/>
                      <w:szCs w:val="18"/>
                    </w:rPr>
                    <w:t>outage.</w:t>
                  </w:r>
                </w:p>
              </w:tc>
            </w:tr>
          </w:tbl>
          <w:p w14:paraId="3CFCE71E" w14:textId="77777777" w:rsidR="002811C8" w:rsidRDefault="002811C8" w:rsidP="006C67EA">
            <w:pPr>
              <w:pStyle w:val="TableHead"/>
              <w:numPr>
                <w:ilvl w:val="0"/>
                <w:numId w:val="0"/>
              </w:numPr>
              <w:rPr>
                <w:rFonts w:hint="eastAsia"/>
              </w:rPr>
            </w:pPr>
            <w:r>
              <w:t xml:space="preserve"> </w:t>
            </w:r>
          </w:p>
          <w:p w14:paraId="2FEC6E67" w14:textId="7CAACDDC"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 not</w:t>
            </w:r>
            <w:r>
              <w:rPr>
                <w:rFonts w:ascii="Arial" w:hAnsi="Arial" w:cs="Arial"/>
                <w:b w:val="0"/>
                <w:bCs/>
                <w:sz w:val="20"/>
                <w:szCs w:val="20"/>
              </w:rPr>
              <w:t xml:space="preserve"> reflected by the tray icon picture. </w:t>
            </w:r>
            <w:r>
              <w:rPr>
                <w:rFonts w:ascii="Arial" w:hAnsi="Arial" w:cs="Arial"/>
                <w:b w:val="0"/>
                <w:bCs/>
                <w:sz w:val="20"/>
                <w:szCs w:val="20"/>
              </w:rPr>
              <w:br/>
            </w:r>
          </w:p>
        </w:tc>
      </w:tr>
      <w:tr w:rsidR="002811C8" w14:paraId="24EE9447" w14:textId="77777777" w:rsidTr="006C67EA">
        <w:trPr>
          <w:trHeight w:val="240"/>
        </w:trPr>
        <w:tc>
          <w:tcPr>
            <w:tcW w:w="2263" w:type="dxa"/>
          </w:tcPr>
          <w:p w14:paraId="63B8BEED" w14:textId="77777777"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Tray Icon Hint</w:t>
            </w:r>
          </w:p>
        </w:tc>
        <w:tc>
          <w:tcPr>
            <w:tcW w:w="7230" w:type="dxa"/>
          </w:tcPr>
          <w:p w14:paraId="4181820F" w14:textId="036DC850" w:rsidR="002811C8" w:rsidRDefault="002811C8" w:rsidP="006C67EA">
            <w:pPr>
              <w:pStyle w:val="TableHead"/>
              <w:numPr>
                <w:ilvl w:val="0"/>
                <w:numId w:val="0"/>
              </w:numPr>
              <w:rPr>
                <w:rFonts w:ascii="Arial" w:hAnsi="Arial" w:cs="Arial"/>
                <w:b w:val="0"/>
                <w:bCs/>
                <w:noProof/>
                <w:sz w:val="20"/>
                <w:szCs w:val="20"/>
              </w:rPr>
            </w:pPr>
            <w:r w:rsidRPr="00815029">
              <w:rPr>
                <w:rFonts w:ascii="Arial" w:hAnsi="Arial" w:cs="Arial"/>
                <w:b w:val="0"/>
                <w:bCs/>
                <w:noProof/>
                <w:sz w:val="20"/>
                <w:szCs w:val="20"/>
              </w:rPr>
              <w:t>Tray icon hint displays summary of notifications per environment:</w:t>
            </w:r>
          </w:p>
          <w:p w14:paraId="20674BDF" w14:textId="77777777" w:rsidR="002811C8" w:rsidRDefault="002811C8" w:rsidP="006C67EA">
            <w:pPr>
              <w:pStyle w:val="TableHead"/>
              <w:numPr>
                <w:ilvl w:val="0"/>
                <w:numId w:val="0"/>
              </w:numPr>
              <w:rPr>
                <w:rFonts w:hint="eastAsia"/>
                <w:noProof/>
              </w:rPr>
            </w:pPr>
          </w:p>
          <w:p w14:paraId="35D67C5C" w14:textId="5FB642E9" w:rsidR="002811C8" w:rsidRDefault="007243E2" w:rsidP="00981A6A">
            <w:pPr>
              <w:pStyle w:val="TableHead"/>
              <w:numPr>
                <w:ilvl w:val="0"/>
                <w:numId w:val="0"/>
              </w:numPr>
              <w:jc w:val="center"/>
              <w:rPr>
                <w:rFonts w:ascii="Arial" w:hAnsi="Arial" w:cs="Arial"/>
                <w:b w:val="0"/>
                <w:bCs/>
                <w:sz w:val="20"/>
                <w:szCs w:val="20"/>
                <w:lang w:val="en-US"/>
              </w:rPr>
            </w:pPr>
            <w:r w:rsidRPr="007243E2">
              <w:rPr>
                <w:rFonts w:ascii="Arial" w:hAnsi="Arial" w:cs="Arial"/>
                <w:b w:val="0"/>
                <w:bCs/>
                <w:noProof/>
                <w:sz w:val="20"/>
                <w:szCs w:val="20"/>
                <w:lang w:val="en-US"/>
              </w:rPr>
              <w:drawing>
                <wp:inline distT="0" distB="0" distL="0" distR="0" wp14:anchorId="164DDB7B" wp14:editId="43E9CD2F">
                  <wp:extent cx="2372056" cy="800212"/>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0"/>
                          <a:stretch>
                            <a:fillRect/>
                          </a:stretch>
                        </pic:blipFill>
                        <pic:spPr>
                          <a:xfrm>
                            <a:off x="0" y="0"/>
                            <a:ext cx="2372056" cy="800212"/>
                          </a:xfrm>
                          <a:prstGeom prst="rect">
                            <a:avLst/>
                          </a:prstGeom>
                        </pic:spPr>
                      </pic:pic>
                    </a:graphicData>
                  </a:graphic>
                </wp:inline>
              </w:drawing>
            </w:r>
          </w:p>
          <w:p w14:paraId="6E31CCCB" w14:textId="078A7405" w:rsidR="00981A6A" w:rsidRDefault="00981A6A" w:rsidP="006C67EA">
            <w:pPr>
              <w:pStyle w:val="TableHead"/>
              <w:numPr>
                <w:ilvl w:val="0"/>
                <w:numId w:val="0"/>
              </w:numPr>
              <w:rPr>
                <w:rFonts w:ascii="Arial" w:hAnsi="Arial" w:cs="Arial"/>
                <w:b w:val="0"/>
                <w:bCs/>
                <w:sz w:val="20"/>
                <w:szCs w:val="20"/>
                <w:lang w:val="en-US"/>
              </w:rPr>
            </w:pPr>
          </w:p>
          <w:p w14:paraId="6591A96C" w14:textId="3ADC4D9F" w:rsidR="00981A6A" w:rsidRDefault="00981A6A"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there’s no outage on any environment, a joint message is present for all the environments:</w:t>
            </w:r>
          </w:p>
          <w:p w14:paraId="5B84338D" w14:textId="77777777" w:rsidR="00981A6A" w:rsidRDefault="00981A6A" w:rsidP="006C67EA">
            <w:pPr>
              <w:pStyle w:val="TableHead"/>
              <w:numPr>
                <w:ilvl w:val="0"/>
                <w:numId w:val="0"/>
              </w:numPr>
              <w:rPr>
                <w:rFonts w:ascii="Arial" w:hAnsi="Arial" w:cs="Arial"/>
                <w:b w:val="0"/>
                <w:bCs/>
                <w:sz w:val="20"/>
                <w:szCs w:val="20"/>
                <w:lang w:val="en-US"/>
              </w:rPr>
            </w:pPr>
          </w:p>
          <w:p w14:paraId="56DB857C" w14:textId="14EA10D3" w:rsidR="00981A6A" w:rsidRDefault="00981A6A" w:rsidP="00981A6A">
            <w:pPr>
              <w:pStyle w:val="TableHead"/>
              <w:numPr>
                <w:ilvl w:val="0"/>
                <w:numId w:val="0"/>
              </w:numPr>
              <w:jc w:val="center"/>
              <w:rPr>
                <w:rFonts w:ascii="Arial" w:hAnsi="Arial" w:cs="Arial"/>
                <w:b w:val="0"/>
                <w:bCs/>
                <w:sz w:val="20"/>
                <w:szCs w:val="20"/>
                <w:lang w:val="en-US"/>
              </w:rPr>
            </w:pPr>
            <w:r>
              <w:object w:dxaOrig="3720" w:dyaOrig="855" w14:anchorId="6B541D04">
                <v:shape id="_x0000_i1030" type="#_x0000_t75" style="width:186.6pt;height:42.6pt" o:ole="">
                  <v:imagedata r:id="rId451" o:title=""/>
                </v:shape>
                <o:OLEObject Type="Embed" ProgID="PBrush" ShapeID="_x0000_i1030" DrawAspect="Content" ObjectID="_1832426031" r:id="rId452"/>
              </w:object>
            </w:r>
          </w:p>
          <w:p w14:paraId="67195445" w14:textId="51C2C1F1" w:rsidR="00C15D2B" w:rsidRDefault="00C15D2B" w:rsidP="006C67EA">
            <w:pPr>
              <w:pStyle w:val="TableHead"/>
              <w:numPr>
                <w:ilvl w:val="0"/>
                <w:numId w:val="0"/>
              </w:numPr>
              <w:rPr>
                <w:rFonts w:ascii="Arial" w:hAnsi="Arial" w:cs="Arial"/>
                <w:b w:val="0"/>
                <w:bCs/>
                <w:sz w:val="20"/>
                <w:szCs w:val="20"/>
                <w:lang w:val="en-US"/>
              </w:rPr>
            </w:pPr>
          </w:p>
          <w:p w14:paraId="37972374" w14:textId="1E1F3E17" w:rsidR="00C15D2B" w:rsidRDefault="00C15D2B" w:rsidP="006C67EA">
            <w:pPr>
              <w:pStyle w:val="TableHead"/>
              <w:numPr>
                <w:ilvl w:val="0"/>
                <w:numId w:val="0"/>
              </w:numPr>
              <w:rPr>
                <w:rFonts w:ascii="Arial" w:hAnsi="Arial" w:cs="Arial"/>
                <w:b w:val="0"/>
                <w:bCs/>
                <w:sz w:val="20"/>
                <w:szCs w:val="20"/>
                <w:lang w:val="en-US"/>
              </w:rPr>
            </w:pPr>
            <w:r w:rsidRPr="00C15D2B">
              <w:rPr>
                <w:rFonts w:ascii="Arial" w:hAnsi="Arial" w:cs="Arial"/>
                <w:sz w:val="20"/>
                <w:szCs w:val="20"/>
              </w:rPr>
              <w:t>NOTE</w:t>
            </w:r>
            <w:r>
              <w:rPr>
                <w:rFonts w:ascii="Arial" w:hAnsi="Arial" w:cs="Arial"/>
                <w:b w:val="0"/>
                <w:bCs/>
                <w:sz w:val="20"/>
                <w:szCs w:val="20"/>
              </w:rPr>
              <w:t xml:space="preserve">: Planned outages (i.e., future outages that do not start today) </w:t>
            </w:r>
            <w:r w:rsidRPr="00C15D2B">
              <w:rPr>
                <w:rFonts w:ascii="Arial" w:hAnsi="Arial" w:cs="Arial"/>
                <w:b w:val="0"/>
                <w:bCs/>
                <w:i/>
                <w:iCs/>
                <w:sz w:val="20"/>
                <w:szCs w:val="20"/>
              </w:rPr>
              <w:t>are</w:t>
            </w:r>
            <w:r>
              <w:rPr>
                <w:rFonts w:ascii="Arial" w:hAnsi="Arial" w:cs="Arial"/>
                <w:b w:val="0"/>
                <w:bCs/>
                <w:sz w:val="20"/>
                <w:szCs w:val="20"/>
              </w:rPr>
              <w:t xml:space="preserve"> mentioned in the tray icon hint. </w:t>
            </w:r>
          </w:p>
          <w:p w14:paraId="153ECA96" w14:textId="77777777" w:rsidR="002811C8" w:rsidRDefault="002811C8" w:rsidP="006C67EA">
            <w:pPr>
              <w:pStyle w:val="TableHead"/>
              <w:numPr>
                <w:ilvl w:val="0"/>
                <w:numId w:val="0"/>
              </w:numPr>
              <w:rPr>
                <w:rFonts w:ascii="Arial" w:hAnsi="Arial" w:cs="Arial"/>
                <w:b w:val="0"/>
                <w:bCs/>
                <w:sz w:val="20"/>
                <w:szCs w:val="20"/>
                <w:lang w:val="en-US"/>
              </w:rPr>
            </w:pPr>
          </w:p>
        </w:tc>
      </w:tr>
      <w:tr w:rsidR="002811C8" w14:paraId="6052A28A" w14:textId="77777777" w:rsidTr="006C67EA">
        <w:trPr>
          <w:trHeight w:val="240"/>
        </w:trPr>
        <w:tc>
          <w:tcPr>
            <w:tcW w:w="2263" w:type="dxa"/>
          </w:tcPr>
          <w:p w14:paraId="6FBB3754" w14:textId="652B1171" w:rsidR="002811C8" w:rsidRPr="00CF7CD9" w:rsidRDefault="002811C8" w:rsidP="006C67EA">
            <w:pPr>
              <w:pStyle w:val="TableHead"/>
              <w:numPr>
                <w:ilvl w:val="0"/>
                <w:numId w:val="0"/>
              </w:numPr>
              <w:tabs>
                <w:tab w:val="right" w:pos="4129"/>
              </w:tabs>
              <w:rPr>
                <w:rFonts w:ascii="Arial" w:hAnsi="Arial" w:cs="Arial"/>
                <w:sz w:val="18"/>
              </w:rPr>
            </w:pPr>
            <w:r>
              <w:rPr>
                <w:rFonts w:ascii="Arial" w:hAnsi="Arial" w:cs="Arial"/>
                <w:sz w:val="18"/>
              </w:rPr>
              <w:t xml:space="preserve">Windows Notification </w:t>
            </w:r>
            <w:r w:rsidR="00B82D96">
              <w:rPr>
                <w:rFonts w:ascii="Arial" w:hAnsi="Arial" w:cs="Arial"/>
                <w:sz w:val="18"/>
              </w:rPr>
              <w:t>Center</w:t>
            </w:r>
          </w:p>
        </w:tc>
        <w:tc>
          <w:tcPr>
            <w:tcW w:w="7230" w:type="dxa"/>
          </w:tcPr>
          <w:p w14:paraId="7C46774D" w14:textId="77777777" w:rsidR="002811C8"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Furthermore, all past notifications are also cumulated in Windows Notification center:</w:t>
            </w:r>
          </w:p>
          <w:p w14:paraId="365BCF37" w14:textId="77777777" w:rsidR="002811C8" w:rsidRDefault="002811C8" w:rsidP="006C67EA">
            <w:pPr>
              <w:pStyle w:val="TableHead"/>
              <w:numPr>
                <w:ilvl w:val="0"/>
                <w:numId w:val="0"/>
              </w:numPr>
              <w:rPr>
                <w:rFonts w:ascii="Arial" w:hAnsi="Arial" w:cs="Arial"/>
                <w:b w:val="0"/>
                <w:bCs/>
                <w:sz w:val="20"/>
                <w:szCs w:val="20"/>
                <w:lang w:val="en-US"/>
              </w:rPr>
            </w:pPr>
          </w:p>
          <w:p w14:paraId="7B294FC3" w14:textId="77777777" w:rsidR="002811C8" w:rsidRDefault="002811C8" w:rsidP="006C67EA">
            <w:pPr>
              <w:pStyle w:val="TableHead"/>
              <w:numPr>
                <w:ilvl w:val="0"/>
                <w:numId w:val="0"/>
              </w:numPr>
              <w:rPr>
                <w:rFonts w:ascii="Arial" w:hAnsi="Arial" w:cs="Arial"/>
                <w:b w:val="0"/>
                <w:bCs/>
                <w:sz w:val="20"/>
                <w:szCs w:val="20"/>
                <w:lang w:val="en-US"/>
              </w:rPr>
            </w:pPr>
            <w:r w:rsidRPr="00B25AD8">
              <w:rPr>
                <w:noProof/>
                <w:sz w:val="28"/>
                <w:szCs w:val="28"/>
              </w:rPr>
              <w:lastRenderedPageBreak/>
              <w:drawing>
                <wp:inline distT="0" distB="0" distL="0" distR="0" wp14:anchorId="33240CFD" wp14:editId="09131410">
                  <wp:extent cx="3130574" cy="2848004"/>
                  <wp:effectExtent l="0" t="0" r="0" b="952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3" cstate="print">
                            <a:extLst>
                              <a:ext uri="{28A0092B-C50C-407E-A947-70E740481C1C}">
                                <a14:useLocalDpi xmlns:a14="http://schemas.microsoft.com/office/drawing/2010/main" val="0"/>
                              </a:ext>
                            </a:extLst>
                          </a:blip>
                          <a:stretch>
                            <a:fillRect/>
                          </a:stretch>
                        </pic:blipFill>
                        <pic:spPr>
                          <a:xfrm>
                            <a:off x="0" y="0"/>
                            <a:ext cx="3161064" cy="2875742"/>
                          </a:xfrm>
                          <a:prstGeom prst="rect">
                            <a:avLst/>
                          </a:prstGeom>
                        </pic:spPr>
                      </pic:pic>
                    </a:graphicData>
                  </a:graphic>
                </wp:inline>
              </w:drawing>
            </w:r>
          </w:p>
          <w:p w14:paraId="7AE5E36C" w14:textId="77777777" w:rsidR="002811C8" w:rsidRDefault="002811C8" w:rsidP="006C67EA">
            <w:pPr>
              <w:pStyle w:val="TableHead"/>
              <w:numPr>
                <w:ilvl w:val="0"/>
                <w:numId w:val="0"/>
              </w:numPr>
              <w:rPr>
                <w:rFonts w:ascii="Arial" w:hAnsi="Arial" w:cs="Arial"/>
                <w:b w:val="0"/>
                <w:bCs/>
                <w:sz w:val="20"/>
                <w:szCs w:val="20"/>
                <w:lang w:val="en-US"/>
              </w:rPr>
            </w:pPr>
          </w:p>
        </w:tc>
      </w:tr>
    </w:tbl>
    <w:p w14:paraId="5D326F28" w14:textId="77777777" w:rsidR="002811C8" w:rsidRDefault="002811C8" w:rsidP="002811C8">
      <w:pPr>
        <w:ind w:left="0"/>
      </w:pPr>
    </w:p>
    <w:p w14:paraId="72DF485D" w14:textId="77777777" w:rsidR="002811C8" w:rsidRDefault="002811C8" w:rsidP="002811C8">
      <w:pPr>
        <w:pStyle w:val="Nadpis5"/>
      </w:pPr>
      <w:bookmarkStart w:id="782" w:name="_Toc221813867"/>
      <w:r>
        <w:t>Configuration</w:t>
      </w:r>
      <w:bookmarkEnd w:id="782"/>
    </w:p>
    <w:p w14:paraId="1094047A" w14:textId="0A4A1110" w:rsidR="002811C8" w:rsidRDefault="002811C8" w:rsidP="002811C8">
      <w:pPr>
        <w:rPr>
          <w:rStyle w:val="Siln"/>
          <w:rFonts w:ascii="Arial" w:hAnsi="Arial"/>
        </w:rPr>
      </w:pPr>
      <w:bookmarkStart w:id="783" w:name="_Peklo_Refresher"/>
      <w:bookmarkEnd w:id="783"/>
      <w:r w:rsidRPr="002811C8">
        <w:rPr>
          <w:rStyle w:val="Siln"/>
          <w:rFonts w:ascii="Arial" w:hAnsi="Arial"/>
        </w:rPr>
        <w:t xml:space="preserve">See </w:t>
      </w:r>
      <w:hyperlink w:anchor="_Outage_Notifier_Configuration" w:history="1">
        <w:r>
          <w:rPr>
            <w:rStyle w:val="Hypertextovodkaz"/>
          </w:rPr>
          <w:t>Outage Notifier Configuration</w:t>
        </w:r>
      </w:hyperlink>
      <w:r>
        <w:rPr>
          <w:rStyle w:val="Siln"/>
          <w:rFonts w:ascii="Arial" w:hAnsi="Arial"/>
        </w:rPr>
        <w:t xml:space="preserve"> for more details.</w:t>
      </w:r>
    </w:p>
    <w:p w14:paraId="567D4803" w14:textId="77777777" w:rsidR="002811C8" w:rsidRPr="002811C8" w:rsidRDefault="002811C8" w:rsidP="002811C8">
      <w:pPr>
        <w:rPr>
          <w:rStyle w:val="Siln"/>
          <w:rFonts w:ascii="Arial" w:hAnsi="Arial"/>
        </w:rPr>
      </w:pPr>
    </w:p>
    <w:p w14:paraId="13B21B5D" w14:textId="50214DE8" w:rsidR="00186074" w:rsidRPr="00A97C20" w:rsidRDefault="003C5C27" w:rsidP="008B1251">
      <w:pPr>
        <w:pStyle w:val="Nadpis1"/>
      </w:pPr>
      <w:bookmarkStart w:id="784" w:name="_Toc221813868"/>
      <w:r w:rsidRPr="00A97C20">
        <w:lastRenderedPageBreak/>
        <w:t>Insights</w:t>
      </w:r>
      <w:bookmarkEnd w:id="784"/>
    </w:p>
    <w:p w14:paraId="39D3E7A5" w14:textId="1E8DE921" w:rsidR="00186074" w:rsidRPr="00A97C20" w:rsidRDefault="00A97C20" w:rsidP="008B1251">
      <w:r w:rsidRPr="00A97C20">
        <w:t>Describes in more detail technical approach to s</w:t>
      </w:r>
      <w:r w:rsidR="00D40671" w:rsidRPr="00A97C20">
        <w:t xml:space="preserve">elected complex </w:t>
      </w:r>
      <w:r w:rsidR="00186074" w:rsidRPr="00A97C20">
        <w:t>tasks</w:t>
      </w:r>
      <w:r w:rsidRPr="00A97C20">
        <w:t>.</w:t>
      </w:r>
    </w:p>
    <w:p w14:paraId="176C1559" w14:textId="77777777" w:rsidR="008116B3" w:rsidRDefault="008116B3" w:rsidP="001C7E9B">
      <w:pPr>
        <w:ind w:left="0"/>
        <w:rPr>
          <w:b/>
          <w:bCs/>
        </w:rPr>
      </w:pPr>
    </w:p>
    <w:p w14:paraId="036BEE6B" w14:textId="60EB1793" w:rsidR="008B1251" w:rsidRPr="00654CFE" w:rsidRDefault="00387A4D" w:rsidP="008B1251">
      <w:pPr>
        <w:pStyle w:val="Nadpis2"/>
      </w:pPr>
      <w:bookmarkStart w:id="785" w:name="_Multi-User_Model"/>
      <w:bookmarkStart w:id="786" w:name="_Toc221813869"/>
      <w:bookmarkEnd w:id="785"/>
      <w:r>
        <w:t>Process Locks</w:t>
      </w:r>
      <w:r w:rsidR="00754D1E">
        <w:t xml:space="preserve"> and Notifications</w:t>
      </w:r>
      <w:bookmarkEnd w:id="786"/>
    </w:p>
    <w:p w14:paraId="7C77242C" w14:textId="34D4E356" w:rsidR="00654CFE" w:rsidRDefault="00BD2D48" w:rsidP="00BD2D48">
      <w:pPr>
        <w:ind w:left="0"/>
      </w:pPr>
      <w:r w:rsidRPr="00654CFE">
        <w:t xml:space="preserve">As multiple users use the application simultaneously, a </w:t>
      </w:r>
      <w:r w:rsidR="008F68E7">
        <w:t xml:space="preserve">notification and </w:t>
      </w:r>
      <w:r w:rsidRPr="00654CFE">
        <w:t xml:space="preserve">locking mechanism was introduced </w:t>
      </w:r>
      <w:r w:rsidR="00AB30E9">
        <w:t xml:space="preserve">so </w:t>
      </w:r>
      <w:r w:rsidR="008F68E7">
        <w:t xml:space="preserve">that running instances </w:t>
      </w:r>
      <w:r w:rsidR="00AB30E9">
        <w:t xml:space="preserve">can </w:t>
      </w:r>
      <w:r w:rsidR="008F68E7">
        <w:t xml:space="preserve">communicate </w:t>
      </w:r>
      <w:r w:rsidR="00AB30E9">
        <w:t>among themselves</w:t>
      </w:r>
      <w:r w:rsidR="008F68E7">
        <w:t xml:space="preserve">, and </w:t>
      </w:r>
      <w:r w:rsidRPr="00654CFE">
        <w:t xml:space="preserve">to avoid users trying to run </w:t>
      </w:r>
      <w:r w:rsidR="00AB30E9">
        <w:t xml:space="preserve">specific </w:t>
      </w:r>
      <w:r w:rsidRPr="00654CFE">
        <w:t>tasks simultaneously</w:t>
      </w:r>
      <w:r w:rsidR="00AB30E9">
        <w:t xml:space="preserve"> if such use is not supported by the target system</w:t>
      </w:r>
      <w:r w:rsidRPr="00654CFE">
        <w:t xml:space="preserve">. </w:t>
      </w:r>
    </w:p>
    <w:p w14:paraId="66572E5F" w14:textId="77777777" w:rsidR="00654CFE" w:rsidRDefault="00654CFE" w:rsidP="00BD2D48">
      <w:pPr>
        <w:ind w:left="0"/>
      </w:pPr>
    </w:p>
    <w:p w14:paraId="3F002251" w14:textId="6622367A" w:rsidR="008F68E7" w:rsidRDefault="00B35E78" w:rsidP="00BD2D48">
      <w:pPr>
        <w:ind w:left="0"/>
      </w:pPr>
      <w:r>
        <w:t>Following DBMS alert signal</w:t>
      </w:r>
      <w:r w:rsidR="00AB30E9">
        <w:t xml:space="preserve"> messages</w:t>
      </w:r>
      <w:r>
        <w:t xml:space="preserve"> are used to notify running instances about changes in Phoenix database:</w:t>
      </w:r>
    </w:p>
    <w:p w14:paraId="1B3E8BB3" w14:textId="4982171C" w:rsidR="00B35E78" w:rsidRDefault="00B35E78" w:rsidP="00BD2D48">
      <w:pPr>
        <w:ind w:left="0"/>
      </w:pPr>
    </w:p>
    <w:tbl>
      <w:tblPr>
        <w:tblStyle w:val="Mkatabulky"/>
        <w:tblW w:w="9072" w:type="dxa"/>
        <w:tblInd w:w="-5" w:type="dxa"/>
        <w:tblLook w:val="04A0" w:firstRow="1" w:lastRow="0" w:firstColumn="1" w:lastColumn="0" w:noHBand="0" w:noVBand="1"/>
      </w:tblPr>
      <w:tblGrid>
        <w:gridCol w:w="2552"/>
        <w:gridCol w:w="3827"/>
        <w:gridCol w:w="2693"/>
      </w:tblGrid>
      <w:tr w:rsidR="00B93627" w:rsidRPr="00DF00E8" w14:paraId="5BD76E8E" w14:textId="6EC72BCA" w:rsidTr="00B93627">
        <w:trPr>
          <w:trHeight w:val="723"/>
        </w:trPr>
        <w:tc>
          <w:tcPr>
            <w:tcW w:w="2552" w:type="dxa"/>
            <w:shd w:val="clear" w:color="auto" w:fill="D9D9D9" w:themeFill="background1" w:themeFillShade="D9"/>
          </w:tcPr>
          <w:p w14:paraId="2D8FE7AF" w14:textId="4E47C09A" w:rsidR="00B93627" w:rsidRPr="00DF00E8" w:rsidRDefault="00B93627" w:rsidP="00B93627">
            <w:pPr>
              <w:ind w:left="0"/>
              <w:rPr>
                <w:b/>
                <w:bCs/>
              </w:rPr>
            </w:pPr>
            <w:r>
              <w:rPr>
                <w:b/>
                <w:bCs/>
              </w:rPr>
              <w:t>Table</w:t>
            </w:r>
          </w:p>
        </w:tc>
        <w:tc>
          <w:tcPr>
            <w:tcW w:w="3827" w:type="dxa"/>
            <w:shd w:val="clear" w:color="auto" w:fill="D9D9D9" w:themeFill="background1" w:themeFillShade="D9"/>
          </w:tcPr>
          <w:p w14:paraId="32B4C432" w14:textId="26B0DA8A" w:rsidR="00B93627" w:rsidRPr="00DF00E8" w:rsidRDefault="00B93627" w:rsidP="00B93627">
            <w:pPr>
              <w:ind w:left="0"/>
              <w:rPr>
                <w:b/>
                <w:bCs/>
              </w:rPr>
            </w:pPr>
            <w:r>
              <w:rPr>
                <w:b/>
                <w:bCs/>
              </w:rPr>
              <w:t>Trigger</w:t>
            </w:r>
          </w:p>
        </w:tc>
        <w:tc>
          <w:tcPr>
            <w:tcW w:w="2693" w:type="dxa"/>
            <w:shd w:val="clear" w:color="auto" w:fill="D9D9D9" w:themeFill="background1" w:themeFillShade="D9"/>
          </w:tcPr>
          <w:p w14:paraId="31C87BDF" w14:textId="77777777" w:rsidR="00B93627" w:rsidRDefault="00B93627" w:rsidP="00B93627">
            <w:pPr>
              <w:ind w:left="0"/>
              <w:rPr>
                <w:b/>
                <w:bCs/>
              </w:rPr>
            </w:pPr>
            <w:r>
              <w:rPr>
                <w:b/>
                <w:bCs/>
              </w:rPr>
              <w:t>DBMS Alert</w:t>
            </w:r>
          </w:p>
          <w:p w14:paraId="69E7DF1D" w14:textId="58B735DA" w:rsidR="00B93627" w:rsidRDefault="00B93627" w:rsidP="00B93627">
            <w:pPr>
              <w:ind w:left="0"/>
              <w:rPr>
                <w:b/>
                <w:bCs/>
              </w:rPr>
            </w:pPr>
            <w:r>
              <w:rPr>
                <w:b/>
                <w:bCs/>
              </w:rPr>
              <w:t xml:space="preserve">Signal </w:t>
            </w:r>
            <w:r w:rsidR="00AB30E9">
              <w:rPr>
                <w:b/>
                <w:bCs/>
              </w:rPr>
              <w:t>Message</w:t>
            </w:r>
          </w:p>
        </w:tc>
      </w:tr>
      <w:tr w:rsidR="00B93627" w:rsidRPr="00AD3D46" w14:paraId="676F9FEE" w14:textId="7F6749C0" w:rsidTr="00B93627">
        <w:trPr>
          <w:trHeight w:val="226"/>
        </w:trPr>
        <w:tc>
          <w:tcPr>
            <w:tcW w:w="2552" w:type="dxa"/>
          </w:tcPr>
          <w:p w14:paraId="211B2085" w14:textId="776423B4" w:rsidR="00B93627" w:rsidRPr="00B93627" w:rsidRDefault="00B93627" w:rsidP="00B93627">
            <w:pPr>
              <w:ind w:left="0"/>
              <w:rPr>
                <w:rFonts w:ascii="Consolas" w:hAnsi="Consolas"/>
              </w:rPr>
            </w:pPr>
            <w:r w:rsidRPr="00B93627">
              <w:rPr>
                <w:rFonts w:ascii="Consolas" w:hAnsi="Consolas"/>
              </w:rPr>
              <w:t>RMSTOOL_PROCESS_LOCK</w:t>
            </w:r>
          </w:p>
        </w:tc>
        <w:tc>
          <w:tcPr>
            <w:tcW w:w="3827" w:type="dxa"/>
          </w:tcPr>
          <w:p w14:paraId="4414A7A1" w14:textId="42F5AC38" w:rsidR="00B93627" w:rsidRPr="00B93627" w:rsidRDefault="00B93627" w:rsidP="00B93627">
            <w:pPr>
              <w:ind w:left="0"/>
              <w:rPr>
                <w:rFonts w:ascii="Consolas" w:hAnsi="Consolas"/>
              </w:rPr>
            </w:pPr>
            <w:r w:rsidRPr="00B93627">
              <w:rPr>
                <w:rFonts w:ascii="Consolas" w:hAnsi="Consolas"/>
              </w:rPr>
              <w:t>RMSTOOL_TR_PROCESS_LOCK_CHG</w:t>
            </w:r>
          </w:p>
        </w:tc>
        <w:tc>
          <w:tcPr>
            <w:tcW w:w="2693" w:type="dxa"/>
          </w:tcPr>
          <w:p w14:paraId="3885525F" w14:textId="1934C838" w:rsidR="00B93627" w:rsidRPr="00B93627" w:rsidRDefault="00B93627" w:rsidP="00B93627">
            <w:pPr>
              <w:ind w:left="0"/>
              <w:rPr>
                <w:rFonts w:ascii="Consolas" w:hAnsi="Consolas"/>
              </w:rPr>
            </w:pPr>
            <w:r w:rsidRPr="00B93627">
              <w:rPr>
                <w:rFonts w:ascii="Consolas" w:hAnsi="Consolas"/>
              </w:rPr>
              <w:t>PROC_LOCK_CHG_&lt;ENV&gt;</w:t>
            </w:r>
          </w:p>
        </w:tc>
      </w:tr>
      <w:tr w:rsidR="00B93627" w14:paraId="5B4A87A4" w14:textId="6DB5D7A8" w:rsidTr="00B93627">
        <w:trPr>
          <w:trHeight w:val="226"/>
        </w:trPr>
        <w:tc>
          <w:tcPr>
            <w:tcW w:w="2552" w:type="dxa"/>
          </w:tcPr>
          <w:p w14:paraId="344AA9BC" w14:textId="3FDAE8CB" w:rsidR="00B93627" w:rsidRPr="00B93627" w:rsidRDefault="00B93627" w:rsidP="00B93627">
            <w:pPr>
              <w:ind w:left="0"/>
              <w:rPr>
                <w:rFonts w:ascii="Consolas" w:hAnsi="Consolas"/>
              </w:rPr>
            </w:pPr>
            <w:r w:rsidRPr="00B93627">
              <w:rPr>
                <w:rFonts w:ascii="Consolas" w:hAnsi="Consolas"/>
              </w:rPr>
              <w:t>RMSTOOL_SESSION</w:t>
            </w:r>
          </w:p>
        </w:tc>
        <w:tc>
          <w:tcPr>
            <w:tcW w:w="3827" w:type="dxa"/>
          </w:tcPr>
          <w:p w14:paraId="736A97B2" w14:textId="4B17CEC0" w:rsidR="00B93627" w:rsidRPr="00B93627" w:rsidRDefault="00B93627" w:rsidP="00B93627">
            <w:pPr>
              <w:ind w:left="0"/>
              <w:rPr>
                <w:rFonts w:ascii="Consolas" w:hAnsi="Consolas"/>
              </w:rPr>
            </w:pPr>
            <w:r w:rsidRPr="00B93627">
              <w:rPr>
                <w:rFonts w:ascii="Consolas" w:hAnsi="Consolas"/>
              </w:rPr>
              <w:t>RMSTOOL_TR_TERM_CHG</w:t>
            </w:r>
          </w:p>
        </w:tc>
        <w:tc>
          <w:tcPr>
            <w:tcW w:w="2693" w:type="dxa"/>
          </w:tcPr>
          <w:p w14:paraId="741F3D5E" w14:textId="17D78FB9" w:rsidR="00B93627" w:rsidRPr="00B93627" w:rsidRDefault="00B93627" w:rsidP="00B93627">
            <w:pPr>
              <w:ind w:left="0"/>
              <w:rPr>
                <w:rFonts w:ascii="Consolas" w:hAnsi="Consolas"/>
              </w:rPr>
            </w:pPr>
            <w:r w:rsidRPr="00B93627">
              <w:rPr>
                <w:rFonts w:ascii="Consolas" w:hAnsi="Consolas"/>
              </w:rPr>
              <w:t>TERM_&lt;SESSION_ID&gt;</w:t>
            </w:r>
          </w:p>
        </w:tc>
      </w:tr>
      <w:tr w:rsidR="00B93627" w14:paraId="32DC6254" w14:textId="6D822A5E" w:rsidTr="00B93627">
        <w:trPr>
          <w:trHeight w:val="226"/>
        </w:trPr>
        <w:tc>
          <w:tcPr>
            <w:tcW w:w="2552" w:type="dxa"/>
            <w:vMerge w:val="restart"/>
          </w:tcPr>
          <w:p w14:paraId="481BDF0B" w14:textId="77777777" w:rsidR="00B93627" w:rsidRPr="00B93627" w:rsidRDefault="00B93627" w:rsidP="00B93627">
            <w:pPr>
              <w:ind w:left="0"/>
              <w:rPr>
                <w:rFonts w:ascii="Consolas" w:hAnsi="Consolas"/>
              </w:rPr>
            </w:pPr>
            <w:r w:rsidRPr="00B93627">
              <w:rPr>
                <w:rFonts w:ascii="Consolas" w:hAnsi="Consolas"/>
              </w:rPr>
              <w:t>RMSTOOL_CONFIG</w:t>
            </w:r>
          </w:p>
          <w:p w14:paraId="550186B9" w14:textId="70488AB3" w:rsidR="00B93627" w:rsidRPr="00B93627" w:rsidRDefault="00B93627" w:rsidP="00B93627">
            <w:pPr>
              <w:ind w:left="0"/>
              <w:rPr>
                <w:rFonts w:ascii="Consolas" w:hAnsi="Consolas"/>
              </w:rPr>
            </w:pPr>
            <w:r w:rsidRPr="00B93627">
              <w:rPr>
                <w:rFonts w:ascii="Consolas" w:hAnsi="Consolas"/>
              </w:rPr>
              <w:t>RMSTOOL_CONFIG</w:t>
            </w:r>
          </w:p>
        </w:tc>
        <w:tc>
          <w:tcPr>
            <w:tcW w:w="3827" w:type="dxa"/>
            <w:vMerge w:val="restart"/>
          </w:tcPr>
          <w:p w14:paraId="199E9DF0" w14:textId="77777777" w:rsidR="00B93627" w:rsidRPr="00B93627" w:rsidRDefault="00B93627" w:rsidP="00B93627">
            <w:pPr>
              <w:ind w:left="0"/>
              <w:rPr>
                <w:rFonts w:ascii="Consolas" w:hAnsi="Consolas"/>
              </w:rPr>
            </w:pPr>
            <w:r w:rsidRPr="00B93627">
              <w:rPr>
                <w:rFonts w:ascii="Consolas" w:hAnsi="Consolas"/>
              </w:rPr>
              <w:t>RMSTOOL_TR_CONFIG_CHG</w:t>
            </w:r>
          </w:p>
          <w:p w14:paraId="7376E281" w14:textId="751DD202" w:rsidR="00B93627" w:rsidRPr="00B93627" w:rsidRDefault="00B93627" w:rsidP="00B93627">
            <w:pPr>
              <w:ind w:left="0"/>
              <w:rPr>
                <w:rFonts w:ascii="Consolas" w:hAnsi="Consolas"/>
              </w:rPr>
            </w:pPr>
            <w:r w:rsidRPr="00B93627">
              <w:rPr>
                <w:rFonts w:ascii="Consolas" w:hAnsi="Consolas"/>
              </w:rPr>
              <w:t>RMSTOOL_TR_CONFIG_CHG</w:t>
            </w:r>
          </w:p>
        </w:tc>
        <w:tc>
          <w:tcPr>
            <w:tcW w:w="2693" w:type="dxa"/>
          </w:tcPr>
          <w:p w14:paraId="35A055A7" w14:textId="7FEA78F9" w:rsidR="00B93627" w:rsidRPr="00B93627" w:rsidRDefault="00B93627" w:rsidP="00B93627">
            <w:pPr>
              <w:ind w:left="0"/>
              <w:rPr>
                <w:rFonts w:ascii="Consolas" w:hAnsi="Consolas"/>
              </w:rPr>
            </w:pPr>
            <w:r w:rsidRPr="00B93627">
              <w:rPr>
                <w:rFonts w:ascii="Consolas" w:hAnsi="Consolas"/>
              </w:rPr>
              <w:t>WARNING_CHG_&lt;ENV&gt;</w:t>
            </w:r>
          </w:p>
        </w:tc>
      </w:tr>
      <w:tr w:rsidR="00B93627" w14:paraId="1FDCD65B" w14:textId="6302CB19" w:rsidTr="00B93627">
        <w:trPr>
          <w:trHeight w:val="226"/>
        </w:trPr>
        <w:tc>
          <w:tcPr>
            <w:tcW w:w="2552" w:type="dxa"/>
            <w:vMerge/>
          </w:tcPr>
          <w:p w14:paraId="558AA8DE" w14:textId="6AA14689" w:rsidR="00B93627" w:rsidRPr="00B93627" w:rsidRDefault="00B93627" w:rsidP="00B93627">
            <w:pPr>
              <w:ind w:left="0"/>
              <w:rPr>
                <w:rFonts w:ascii="Consolas" w:hAnsi="Consolas"/>
              </w:rPr>
            </w:pPr>
          </w:p>
        </w:tc>
        <w:tc>
          <w:tcPr>
            <w:tcW w:w="3827" w:type="dxa"/>
            <w:vMerge/>
          </w:tcPr>
          <w:p w14:paraId="7AD6DCAD" w14:textId="331722CB" w:rsidR="00B93627" w:rsidRPr="00B93627" w:rsidRDefault="00B93627" w:rsidP="00B93627">
            <w:pPr>
              <w:ind w:left="0"/>
              <w:rPr>
                <w:rFonts w:ascii="Consolas" w:hAnsi="Consolas"/>
              </w:rPr>
            </w:pPr>
          </w:p>
        </w:tc>
        <w:tc>
          <w:tcPr>
            <w:tcW w:w="2693" w:type="dxa"/>
          </w:tcPr>
          <w:p w14:paraId="7D365957" w14:textId="043B84ED" w:rsidR="00B93627" w:rsidRPr="00B93627" w:rsidRDefault="00B93627" w:rsidP="00B93627">
            <w:pPr>
              <w:ind w:left="0"/>
              <w:rPr>
                <w:rFonts w:ascii="Consolas" w:hAnsi="Consolas"/>
              </w:rPr>
            </w:pPr>
            <w:r w:rsidRPr="00B93627">
              <w:rPr>
                <w:rFonts w:ascii="Consolas" w:hAnsi="Consolas"/>
              </w:rPr>
              <w:t>VERSION_CHG</w:t>
            </w:r>
          </w:p>
        </w:tc>
      </w:tr>
    </w:tbl>
    <w:p w14:paraId="1EBD7925" w14:textId="2E35ADA9" w:rsidR="00B35E78" w:rsidRDefault="00B35E78" w:rsidP="00BD2D48">
      <w:pPr>
        <w:ind w:left="0"/>
      </w:pPr>
    </w:p>
    <w:p w14:paraId="5C5407CE" w14:textId="23CBC906" w:rsidR="00B93627" w:rsidRDefault="00387A4D" w:rsidP="00387A4D">
      <w:pPr>
        <w:pStyle w:val="Nadpis3"/>
      </w:pPr>
      <w:bookmarkStart w:id="787" w:name="_Toc221813870"/>
      <w:r>
        <w:t>Process Lock</w:t>
      </w:r>
      <w:r w:rsidR="004013A5">
        <w:t xml:space="preserve"> Notification</w:t>
      </w:r>
      <w:bookmarkEnd w:id="787"/>
    </w:p>
    <w:p w14:paraId="73D68564" w14:textId="4990D729" w:rsidR="00BD2D48" w:rsidRPr="00654CFE" w:rsidRDefault="00654CFE" w:rsidP="00BD2D48">
      <w:pPr>
        <w:ind w:left="0"/>
      </w:pPr>
      <w:r>
        <w:t xml:space="preserve">Module lock is enforced by inserting </w:t>
      </w:r>
      <w:r w:rsidR="00BD2D48" w:rsidRPr="00654CFE">
        <w:t xml:space="preserve">a record </w:t>
      </w:r>
      <w:r>
        <w:t>in</w:t>
      </w:r>
      <w:r w:rsidR="00BD2D48" w:rsidRPr="00654CFE">
        <w:t xml:space="preserve">to </w:t>
      </w:r>
      <w:r w:rsidR="00BD2D48" w:rsidRPr="00654CFE">
        <w:rPr>
          <w:rFonts w:ascii="Consolas" w:hAnsi="Consolas"/>
        </w:rPr>
        <w:t>RMSTOOL_PROCESS_LOCK</w:t>
      </w:r>
      <w:r w:rsidR="00BD2D48" w:rsidRPr="00654CFE">
        <w:t xml:space="preserve"> table with information about locked module, environment, and user session ID. </w:t>
      </w:r>
      <w:r w:rsidRPr="00654CFE">
        <w:t xml:space="preserve">Trigger </w:t>
      </w:r>
      <w:r w:rsidRPr="00654CFE">
        <w:rPr>
          <w:rFonts w:ascii="Consolas" w:hAnsi="Consolas"/>
        </w:rPr>
        <w:t>RMSTOOL_TR_LOCK_CHG</w:t>
      </w:r>
      <w:r w:rsidRPr="00654CFE">
        <w:t xml:space="preserve"> </w:t>
      </w:r>
      <w:r>
        <w:t xml:space="preserve">then </w:t>
      </w:r>
      <w:r w:rsidRPr="00654CFE">
        <w:t xml:space="preserve">fires DBMS alert signal </w:t>
      </w:r>
      <w:r w:rsidR="00AB30E9">
        <w:t xml:space="preserve">message </w:t>
      </w:r>
      <w:r w:rsidRPr="00654CFE">
        <w:rPr>
          <w:rFonts w:ascii="Consolas" w:hAnsi="Consolas"/>
        </w:rPr>
        <w:t>“</w:t>
      </w:r>
      <w:r w:rsidR="00AB30E9" w:rsidRPr="00AB30E9">
        <w:rPr>
          <w:rFonts w:ascii="Consolas" w:hAnsi="Consolas"/>
          <w:b/>
          <w:bCs/>
        </w:rPr>
        <w:t>PROC_</w:t>
      </w:r>
      <w:r w:rsidRPr="00AB30E9">
        <w:rPr>
          <w:rFonts w:ascii="Consolas" w:hAnsi="Consolas"/>
          <w:b/>
          <w:bCs/>
        </w:rPr>
        <w:t>LOCK_CHG</w:t>
      </w:r>
      <w:r w:rsidR="00AB30E9" w:rsidRPr="00AB30E9">
        <w:rPr>
          <w:rFonts w:ascii="Consolas" w:hAnsi="Consolas"/>
          <w:b/>
          <w:bCs/>
        </w:rPr>
        <w:t>_&lt;ENV&gt;</w:t>
      </w:r>
      <w:r w:rsidRPr="00654CFE">
        <w:rPr>
          <w:rFonts w:ascii="Consolas" w:hAnsi="Consolas"/>
        </w:rPr>
        <w:t>”</w:t>
      </w:r>
      <w:r>
        <w:t xml:space="preserve"> </w:t>
      </w:r>
      <w:r w:rsidRPr="00654CFE">
        <w:t xml:space="preserve">that is </w:t>
      </w:r>
      <w:r>
        <w:t>intercepted</w:t>
      </w:r>
      <w:r w:rsidRPr="00654CFE">
        <w:t xml:space="preserve"> by all running instances </w:t>
      </w:r>
      <w:r>
        <w:t>and their</w:t>
      </w:r>
      <w:r w:rsidRPr="00654CFE">
        <w:t xml:space="preserve"> </w:t>
      </w:r>
      <w:hyperlink w:anchor="_Lock_Dock" w:history="1">
        <w:r>
          <w:rPr>
            <w:rStyle w:val="Hypertextovodkaz"/>
          </w:rPr>
          <w:t>Lock Docks</w:t>
        </w:r>
      </w:hyperlink>
      <w:r>
        <w:t xml:space="preserve"> are updated accordingly</w:t>
      </w:r>
      <w:r w:rsidRPr="00654CFE">
        <w:t>.</w:t>
      </w:r>
      <w:r w:rsidR="00575932">
        <w:t xml:space="preserve"> A </w:t>
      </w:r>
      <w:r w:rsidR="00AB30E9">
        <w:t xml:space="preserve">lockable </w:t>
      </w:r>
      <w:r w:rsidR="00575932">
        <w:t xml:space="preserve">process must first be configured in table </w:t>
      </w:r>
      <w:r w:rsidR="00575932" w:rsidRPr="00575932">
        <w:rPr>
          <w:rFonts w:ascii="Consolas" w:hAnsi="Consolas"/>
        </w:rPr>
        <w:t>RMSTOOL_PROCESS_REF</w:t>
      </w:r>
      <w:r w:rsidR="002C7AB7" w:rsidRPr="002C7AB7">
        <w:t xml:space="preserve"> by the application development</w:t>
      </w:r>
      <w:r w:rsidR="002C7AB7">
        <w:t>, and lock acquiring/releasing must be added to the application code</w:t>
      </w:r>
      <w:r w:rsidR="00575932">
        <w:t>.</w:t>
      </w:r>
    </w:p>
    <w:p w14:paraId="663F649A" w14:textId="77777777" w:rsidR="00387A4D" w:rsidRDefault="00387A4D" w:rsidP="00387A4D">
      <w:pPr>
        <w:ind w:left="0"/>
      </w:pPr>
    </w:p>
    <w:p w14:paraId="20F52AD4" w14:textId="62604BA1" w:rsidR="00387A4D" w:rsidRDefault="00387A4D" w:rsidP="00387A4D">
      <w:pPr>
        <w:ind w:left="0"/>
      </w:pPr>
      <w:r w:rsidRPr="00654CFE">
        <w:t xml:space="preserve">If user locks </w:t>
      </w:r>
      <w:r w:rsidR="002C7AB7">
        <w:t xml:space="preserve">a </w:t>
      </w:r>
      <w:r w:rsidRPr="00654CFE">
        <w:t xml:space="preserve">module on </w:t>
      </w:r>
      <w:r w:rsidR="002C7AB7">
        <w:t xml:space="preserve">a </w:t>
      </w:r>
      <w:r w:rsidRPr="00654CFE">
        <w:t xml:space="preserve">particular environment, </w:t>
      </w:r>
      <w:r>
        <w:t>a</w:t>
      </w:r>
      <w:r w:rsidRPr="00654CFE">
        <w:t>ll other users that want to use the module on the same environment must wait until it is unlocked first</w:t>
      </w:r>
      <w:r>
        <w:t>.</w:t>
      </w:r>
    </w:p>
    <w:p w14:paraId="1E7FA55E" w14:textId="77777777" w:rsidR="00BD2D48" w:rsidRPr="00654CFE" w:rsidRDefault="00BD2D48" w:rsidP="00BD2D48">
      <w:pPr>
        <w:ind w:left="0"/>
      </w:pPr>
    </w:p>
    <w:p w14:paraId="5433B240" w14:textId="77777777" w:rsidR="00382F1A" w:rsidRDefault="00382F1A" w:rsidP="00382F1A">
      <w:pPr>
        <w:pStyle w:val="Nadpis5"/>
      </w:pPr>
      <w:bookmarkStart w:id="788" w:name="_Toc221813871"/>
      <w:r>
        <w:t>Lockable Modules</w:t>
      </w:r>
      <w:bookmarkEnd w:id="788"/>
    </w:p>
    <w:p w14:paraId="37E79BFD" w14:textId="09D53A8C" w:rsidR="00BD2D48" w:rsidRPr="00654CFE" w:rsidRDefault="00BD2D48" w:rsidP="00BD2D48">
      <w:pPr>
        <w:ind w:left="0"/>
      </w:pPr>
      <w:r w:rsidRPr="00654CFE">
        <w:t>Following modules are subject to locking</w:t>
      </w:r>
      <w:r w:rsidR="002C7AB7">
        <w:t>:</w:t>
      </w:r>
    </w:p>
    <w:p w14:paraId="012812B4" w14:textId="796222B5" w:rsidR="00BD2D48" w:rsidRDefault="00BD2D48" w:rsidP="00BD2D48">
      <w:pPr>
        <w:ind w:left="0"/>
        <w:rPr>
          <w:highlight w:val="yellow"/>
        </w:rPr>
      </w:pPr>
    </w:p>
    <w:tbl>
      <w:tblPr>
        <w:tblStyle w:val="Mkatabulky"/>
        <w:tblW w:w="9072" w:type="dxa"/>
        <w:tblInd w:w="-5" w:type="dxa"/>
        <w:tblLook w:val="04A0" w:firstRow="1" w:lastRow="0" w:firstColumn="1" w:lastColumn="0" w:noHBand="0" w:noVBand="1"/>
      </w:tblPr>
      <w:tblGrid>
        <w:gridCol w:w="1696"/>
        <w:gridCol w:w="7376"/>
      </w:tblGrid>
      <w:tr w:rsidR="00BD2D48" w:rsidRPr="00DF00E8" w14:paraId="6F43314F" w14:textId="77777777" w:rsidTr="00BD2D48">
        <w:trPr>
          <w:trHeight w:val="723"/>
        </w:trPr>
        <w:tc>
          <w:tcPr>
            <w:tcW w:w="1696" w:type="dxa"/>
            <w:shd w:val="clear" w:color="auto" w:fill="D9D9D9" w:themeFill="background1" w:themeFillShade="D9"/>
          </w:tcPr>
          <w:p w14:paraId="73084956" w14:textId="46757AF1" w:rsidR="00BD2D48" w:rsidRDefault="00BD2D48" w:rsidP="006C67EA">
            <w:pPr>
              <w:ind w:left="0"/>
              <w:rPr>
                <w:b/>
                <w:bCs/>
              </w:rPr>
            </w:pPr>
            <w:r>
              <w:rPr>
                <w:b/>
                <w:bCs/>
              </w:rPr>
              <w:t>Module</w:t>
            </w:r>
          </w:p>
        </w:tc>
        <w:tc>
          <w:tcPr>
            <w:tcW w:w="7376" w:type="dxa"/>
            <w:shd w:val="clear" w:color="auto" w:fill="D9D9D9" w:themeFill="background1" w:themeFillShade="D9"/>
          </w:tcPr>
          <w:p w14:paraId="781596B2" w14:textId="77777777" w:rsidR="00BD2D48" w:rsidRPr="00DF00E8" w:rsidRDefault="00BD2D48" w:rsidP="006C67EA">
            <w:pPr>
              <w:ind w:left="0"/>
              <w:rPr>
                <w:b/>
                <w:bCs/>
              </w:rPr>
            </w:pPr>
            <w:r w:rsidRPr="00DF00E8">
              <w:rPr>
                <w:b/>
                <w:bCs/>
              </w:rPr>
              <w:t>Description</w:t>
            </w:r>
          </w:p>
        </w:tc>
      </w:tr>
      <w:tr w:rsidR="00575932" w:rsidRPr="00AD3D46" w14:paraId="42C793A3" w14:textId="77777777" w:rsidTr="00BD2D48">
        <w:trPr>
          <w:trHeight w:val="226"/>
        </w:trPr>
        <w:tc>
          <w:tcPr>
            <w:tcW w:w="1696" w:type="dxa"/>
          </w:tcPr>
          <w:p w14:paraId="7FC78D45" w14:textId="6A11BAE4" w:rsidR="00575932" w:rsidRPr="00575932" w:rsidRDefault="00575932" w:rsidP="00575932">
            <w:pPr>
              <w:ind w:left="0"/>
              <w:rPr>
                <w:rFonts w:ascii="Consolas" w:hAnsi="Consolas"/>
              </w:rPr>
            </w:pPr>
            <w:r w:rsidRPr="00575932">
              <w:rPr>
                <w:rFonts w:ascii="Consolas" w:hAnsi="Consolas"/>
              </w:rPr>
              <w:t>ARM</w:t>
            </w:r>
          </w:p>
        </w:tc>
        <w:tc>
          <w:tcPr>
            <w:tcW w:w="7376" w:type="dxa"/>
          </w:tcPr>
          <w:p w14:paraId="42E0BD36" w14:textId="48035926" w:rsidR="00575932" w:rsidRPr="00AD3D46" w:rsidRDefault="00575932" w:rsidP="00575932">
            <w:pPr>
              <w:ind w:left="0"/>
            </w:pPr>
            <w:r>
              <w:t xml:space="preserve">Kenan collection modules </w:t>
            </w:r>
            <w:r w:rsidR="00A936ED">
              <w:t>(</w:t>
            </w:r>
            <w:r w:rsidR="00A936ED" w:rsidRPr="00A936ED">
              <w:rPr>
                <w:rFonts w:ascii="Consolas" w:hAnsi="Consolas"/>
              </w:rPr>
              <w:t>ARM</w:t>
            </w:r>
            <w:r w:rsidR="00A936ED">
              <w:t xml:space="preserve">) </w:t>
            </w:r>
            <w:r>
              <w:t>are running.</w:t>
            </w:r>
          </w:p>
        </w:tc>
      </w:tr>
      <w:tr w:rsidR="00575932" w:rsidRPr="00AD3D46" w14:paraId="097EFFB5" w14:textId="77777777" w:rsidTr="00BD2D48">
        <w:trPr>
          <w:trHeight w:val="226"/>
        </w:trPr>
        <w:tc>
          <w:tcPr>
            <w:tcW w:w="1696" w:type="dxa"/>
          </w:tcPr>
          <w:p w14:paraId="744A3171" w14:textId="453BA50E" w:rsidR="00575932" w:rsidRPr="00575932" w:rsidRDefault="00575932" w:rsidP="00575932">
            <w:pPr>
              <w:ind w:left="0"/>
              <w:rPr>
                <w:rFonts w:ascii="Consolas" w:hAnsi="Consolas"/>
              </w:rPr>
            </w:pPr>
            <w:r w:rsidRPr="00575932">
              <w:rPr>
                <w:rFonts w:ascii="Consolas" w:hAnsi="Consolas"/>
              </w:rPr>
              <w:t>BIP</w:t>
            </w:r>
          </w:p>
        </w:tc>
        <w:tc>
          <w:tcPr>
            <w:tcW w:w="7376" w:type="dxa"/>
          </w:tcPr>
          <w:p w14:paraId="5D57B9C7" w14:textId="511AE7BC" w:rsidR="00575932" w:rsidRDefault="00575932" w:rsidP="00575932">
            <w:pPr>
              <w:ind w:left="0"/>
            </w:pPr>
            <w:r>
              <w:t xml:space="preserve">Kenan billing module </w:t>
            </w:r>
            <w:r w:rsidR="00A936ED">
              <w:t>(</w:t>
            </w:r>
            <w:r w:rsidR="00A936ED" w:rsidRPr="00A936ED">
              <w:rPr>
                <w:rFonts w:ascii="Consolas" w:hAnsi="Consolas"/>
              </w:rPr>
              <w:t>BIP</w:t>
            </w:r>
            <w:r w:rsidR="00A936ED">
              <w:t xml:space="preserve">) </w:t>
            </w:r>
            <w:r>
              <w:t>is running</w:t>
            </w:r>
          </w:p>
        </w:tc>
      </w:tr>
      <w:tr w:rsidR="00575932" w:rsidRPr="00AD3D46" w14:paraId="5F3DFB4F" w14:textId="77777777" w:rsidTr="00BD2D48">
        <w:trPr>
          <w:trHeight w:val="226"/>
        </w:trPr>
        <w:tc>
          <w:tcPr>
            <w:tcW w:w="1696" w:type="dxa"/>
          </w:tcPr>
          <w:p w14:paraId="0E3003FF" w14:textId="1C37D6F7" w:rsidR="00575932" w:rsidRPr="00575932" w:rsidRDefault="00575932" w:rsidP="00575932">
            <w:pPr>
              <w:ind w:left="0"/>
              <w:rPr>
                <w:rFonts w:ascii="Consolas" w:hAnsi="Consolas"/>
              </w:rPr>
            </w:pPr>
            <w:r w:rsidRPr="00575932">
              <w:rPr>
                <w:rFonts w:ascii="Consolas" w:hAnsi="Consolas"/>
              </w:rPr>
              <w:t>CLEANSING</w:t>
            </w:r>
          </w:p>
        </w:tc>
        <w:tc>
          <w:tcPr>
            <w:tcW w:w="7376" w:type="dxa"/>
          </w:tcPr>
          <w:p w14:paraId="63160801" w14:textId="5FA85752" w:rsidR="00575932" w:rsidRDefault="00433A4D" w:rsidP="00575932">
            <w:pPr>
              <w:ind w:left="0"/>
            </w:pPr>
            <w:r>
              <w:t>C</w:t>
            </w:r>
            <w:r w:rsidR="00575932">
              <w:t>leansing is running</w:t>
            </w:r>
          </w:p>
        </w:tc>
      </w:tr>
      <w:tr w:rsidR="00575932" w:rsidRPr="00AD3D46" w14:paraId="2BAB4853" w14:textId="77777777" w:rsidTr="00BD2D48">
        <w:trPr>
          <w:trHeight w:val="226"/>
        </w:trPr>
        <w:tc>
          <w:tcPr>
            <w:tcW w:w="1696" w:type="dxa"/>
          </w:tcPr>
          <w:p w14:paraId="67DEE395" w14:textId="253E8325" w:rsidR="00575932" w:rsidRPr="00575932" w:rsidRDefault="00575932" w:rsidP="00575932">
            <w:pPr>
              <w:ind w:left="0"/>
              <w:rPr>
                <w:rFonts w:ascii="Consolas" w:hAnsi="Consolas"/>
              </w:rPr>
            </w:pPr>
            <w:r w:rsidRPr="00575932">
              <w:rPr>
                <w:rFonts w:ascii="Consolas" w:hAnsi="Consolas"/>
              </w:rPr>
              <w:t>CONFIG</w:t>
            </w:r>
          </w:p>
        </w:tc>
        <w:tc>
          <w:tcPr>
            <w:tcW w:w="7376" w:type="dxa"/>
          </w:tcPr>
          <w:p w14:paraId="6CCDBBD2" w14:textId="7F66640A" w:rsidR="00575932" w:rsidRDefault="00433A4D" w:rsidP="00575932">
            <w:pPr>
              <w:ind w:left="0"/>
            </w:pPr>
            <w:r>
              <w:t>C</w:t>
            </w:r>
            <w:r w:rsidR="00575932">
              <w:t>onfiguration is being updated (e.g., black lists / white lists)</w:t>
            </w:r>
          </w:p>
        </w:tc>
      </w:tr>
      <w:tr w:rsidR="00575932" w:rsidRPr="00AD3D46" w14:paraId="61236AF1" w14:textId="77777777" w:rsidTr="00BD2D48">
        <w:trPr>
          <w:trHeight w:val="226"/>
        </w:trPr>
        <w:tc>
          <w:tcPr>
            <w:tcW w:w="1696" w:type="dxa"/>
          </w:tcPr>
          <w:p w14:paraId="607EC699" w14:textId="6A39EBDE" w:rsidR="00575932" w:rsidRPr="00575932" w:rsidRDefault="00575932" w:rsidP="00575932">
            <w:pPr>
              <w:ind w:left="0"/>
              <w:rPr>
                <w:rFonts w:ascii="Consolas" w:hAnsi="Consolas"/>
              </w:rPr>
            </w:pPr>
            <w:r w:rsidRPr="00575932">
              <w:rPr>
                <w:rFonts w:ascii="Consolas" w:hAnsi="Consolas"/>
              </w:rPr>
              <w:t>CONN_CHK</w:t>
            </w:r>
          </w:p>
        </w:tc>
        <w:tc>
          <w:tcPr>
            <w:tcW w:w="7376" w:type="dxa"/>
          </w:tcPr>
          <w:p w14:paraId="7A95D543" w14:textId="5AD7AB17" w:rsidR="00575932" w:rsidRDefault="00575932" w:rsidP="00575932">
            <w:pPr>
              <w:ind w:left="0"/>
            </w:pPr>
            <w:r>
              <w:t>Connection check is running</w:t>
            </w:r>
          </w:p>
        </w:tc>
      </w:tr>
      <w:tr w:rsidR="00575932" w:rsidRPr="00AD3D46" w14:paraId="6357D595" w14:textId="77777777" w:rsidTr="00BD2D48">
        <w:trPr>
          <w:trHeight w:val="226"/>
        </w:trPr>
        <w:tc>
          <w:tcPr>
            <w:tcW w:w="1696" w:type="dxa"/>
          </w:tcPr>
          <w:p w14:paraId="26CA8648" w14:textId="4B1AA426" w:rsidR="00575932" w:rsidRPr="00575932" w:rsidRDefault="00575932" w:rsidP="00575932">
            <w:pPr>
              <w:ind w:left="0"/>
              <w:rPr>
                <w:rFonts w:ascii="Consolas" w:hAnsi="Consolas"/>
              </w:rPr>
            </w:pPr>
            <w:r w:rsidRPr="00575932">
              <w:rPr>
                <w:rFonts w:ascii="Consolas" w:hAnsi="Consolas"/>
              </w:rPr>
              <w:t>ENVIRONMENT</w:t>
            </w:r>
          </w:p>
        </w:tc>
        <w:tc>
          <w:tcPr>
            <w:tcW w:w="7376" w:type="dxa"/>
          </w:tcPr>
          <w:p w14:paraId="428E2CC2" w14:textId="1ECB70E4" w:rsidR="00575932" w:rsidRDefault="00575932" w:rsidP="00575932">
            <w:pPr>
              <w:ind w:left="0"/>
            </w:pPr>
            <w:r>
              <w:t>Environment is locked down completely</w:t>
            </w:r>
          </w:p>
        </w:tc>
      </w:tr>
      <w:tr w:rsidR="00575932" w:rsidRPr="00AD3D46" w14:paraId="02A0BA7F" w14:textId="77777777" w:rsidTr="00BD2D48">
        <w:trPr>
          <w:trHeight w:val="226"/>
        </w:trPr>
        <w:tc>
          <w:tcPr>
            <w:tcW w:w="1696" w:type="dxa"/>
          </w:tcPr>
          <w:p w14:paraId="3BA99D6E" w14:textId="58183359" w:rsidR="00575932" w:rsidRPr="00575932" w:rsidRDefault="00575932" w:rsidP="00575932">
            <w:pPr>
              <w:ind w:left="0"/>
              <w:rPr>
                <w:rFonts w:ascii="Consolas" w:hAnsi="Consolas"/>
              </w:rPr>
            </w:pPr>
            <w:r w:rsidRPr="00575932">
              <w:rPr>
                <w:rFonts w:ascii="Consolas" w:hAnsi="Consolas"/>
              </w:rPr>
              <w:t>IBD_CACHE</w:t>
            </w:r>
          </w:p>
        </w:tc>
        <w:tc>
          <w:tcPr>
            <w:tcW w:w="7376" w:type="dxa"/>
          </w:tcPr>
          <w:p w14:paraId="750958CE" w14:textId="7DB6A501" w:rsidR="00575932" w:rsidRDefault="00575932" w:rsidP="00575932">
            <w:pPr>
              <w:ind w:left="0"/>
            </w:pPr>
            <w:r>
              <w:t>Invoice Breakdown data are being refreshed in WSC Invoice Cache</w:t>
            </w:r>
          </w:p>
        </w:tc>
      </w:tr>
      <w:tr w:rsidR="00575932" w:rsidRPr="00AD3D46" w14:paraId="55EB5073" w14:textId="77777777" w:rsidTr="00BD2D48">
        <w:trPr>
          <w:trHeight w:val="226"/>
        </w:trPr>
        <w:tc>
          <w:tcPr>
            <w:tcW w:w="1696" w:type="dxa"/>
          </w:tcPr>
          <w:p w14:paraId="0EB345CF" w14:textId="3376CC9A" w:rsidR="00575932" w:rsidRPr="00575932" w:rsidRDefault="00575932" w:rsidP="00575932">
            <w:pPr>
              <w:ind w:left="0"/>
              <w:rPr>
                <w:rFonts w:ascii="Consolas" w:hAnsi="Consolas"/>
              </w:rPr>
            </w:pPr>
            <w:r w:rsidRPr="00575932">
              <w:rPr>
                <w:rFonts w:ascii="Consolas" w:hAnsi="Consolas"/>
              </w:rPr>
              <w:t>INEXT</w:t>
            </w:r>
          </w:p>
        </w:tc>
        <w:tc>
          <w:tcPr>
            <w:tcW w:w="7376" w:type="dxa"/>
          </w:tcPr>
          <w:p w14:paraId="0E89C22F" w14:textId="62E510D2" w:rsidR="00575932" w:rsidRDefault="00575932" w:rsidP="00575932">
            <w:pPr>
              <w:ind w:left="0"/>
            </w:pPr>
            <w:r>
              <w:t xml:space="preserve">Kenan invoicing module </w:t>
            </w:r>
            <w:r w:rsidR="00A936ED">
              <w:t>(</w:t>
            </w:r>
            <w:r w:rsidR="00A936ED" w:rsidRPr="00A936ED">
              <w:rPr>
                <w:rFonts w:ascii="Consolas" w:hAnsi="Consolas"/>
              </w:rPr>
              <w:t>INEXT</w:t>
            </w:r>
            <w:r w:rsidR="00A936ED">
              <w:t xml:space="preserve">) </w:t>
            </w:r>
            <w:r>
              <w:t>is running</w:t>
            </w:r>
          </w:p>
        </w:tc>
      </w:tr>
      <w:tr w:rsidR="00575932" w:rsidRPr="00AD3D46" w14:paraId="1C426F0A" w14:textId="77777777" w:rsidTr="00BD2D48">
        <w:trPr>
          <w:trHeight w:val="226"/>
        </w:trPr>
        <w:tc>
          <w:tcPr>
            <w:tcW w:w="1696" w:type="dxa"/>
          </w:tcPr>
          <w:p w14:paraId="3F7A41A4" w14:textId="6F93FFAB" w:rsidR="00575932" w:rsidRPr="00575932" w:rsidRDefault="00575932" w:rsidP="00575932">
            <w:pPr>
              <w:ind w:left="0"/>
              <w:rPr>
                <w:rFonts w:ascii="Consolas" w:hAnsi="Consolas"/>
              </w:rPr>
            </w:pPr>
            <w:r w:rsidRPr="00575932">
              <w:rPr>
                <w:rFonts w:ascii="Consolas" w:hAnsi="Consolas"/>
              </w:rPr>
              <w:t>INSTANTLINK</w:t>
            </w:r>
          </w:p>
        </w:tc>
        <w:tc>
          <w:tcPr>
            <w:tcW w:w="7376" w:type="dxa"/>
          </w:tcPr>
          <w:p w14:paraId="5034FFB4" w14:textId="438AC06F" w:rsidR="00575932" w:rsidRDefault="005F1088" w:rsidP="00575932">
            <w:pPr>
              <w:ind w:left="0"/>
            </w:pPr>
            <w:r>
              <w:t>Network operations are in progress (e.g., during network cleansing</w:t>
            </w:r>
            <w:r w:rsidR="00EE7907">
              <w:t>)</w:t>
            </w:r>
          </w:p>
        </w:tc>
      </w:tr>
      <w:tr w:rsidR="00575932" w:rsidRPr="00AD3D46" w14:paraId="49DA8F49" w14:textId="77777777" w:rsidTr="00BD2D48">
        <w:trPr>
          <w:trHeight w:val="226"/>
        </w:trPr>
        <w:tc>
          <w:tcPr>
            <w:tcW w:w="1696" w:type="dxa"/>
          </w:tcPr>
          <w:p w14:paraId="3BAA9385" w14:textId="1BC42727" w:rsidR="00575932" w:rsidRPr="00575932" w:rsidRDefault="00575932" w:rsidP="00575932">
            <w:pPr>
              <w:ind w:left="0"/>
              <w:rPr>
                <w:rFonts w:ascii="Consolas" w:hAnsi="Consolas"/>
              </w:rPr>
            </w:pPr>
            <w:r w:rsidRPr="00575932">
              <w:rPr>
                <w:rFonts w:ascii="Consolas" w:hAnsi="Consolas"/>
              </w:rPr>
              <w:t>KENAN_MV</w:t>
            </w:r>
          </w:p>
        </w:tc>
        <w:tc>
          <w:tcPr>
            <w:tcW w:w="7376" w:type="dxa"/>
          </w:tcPr>
          <w:p w14:paraId="19EA3AB2" w14:textId="3D053113" w:rsidR="00575932" w:rsidRDefault="00A936ED" w:rsidP="00575932">
            <w:pPr>
              <w:ind w:left="0"/>
            </w:pPr>
            <w:r>
              <w:t>Kenan materialized views are being refreshed</w:t>
            </w:r>
          </w:p>
        </w:tc>
      </w:tr>
      <w:tr w:rsidR="00575932" w:rsidRPr="00AD3D46" w14:paraId="373F752E" w14:textId="77777777" w:rsidTr="00BD2D48">
        <w:trPr>
          <w:trHeight w:val="226"/>
        </w:trPr>
        <w:tc>
          <w:tcPr>
            <w:tcW w:w="1696" w:type="dxa"/>
          </w:tcPr>
          <w:p w14:paraId="60B7CE71" w14:textId="4F1EC986" w:rsidR="00575932" w:rsidRPr="00575932" w:rsidRDefault="00575932" w:rsidP="00575932">
            <w:pPr>
              <w:ind w:left="0"/>
              <w:rPr>
                <w:rFonts w:ascii="Consolas" w:hAnsi="Consolas"/>
              </w:rPr>
            </w:pPr>
            <w:r w:rsidRPr="00575932">
              <w:rPr>
                <w:rFonts w:ascii="Consolas" w:hAnsi="Consolas"/>
              </w:rPr>
              <w:t>MASSPAIR</w:t>
            </w:r>
          </w:p>
        </w:tc>
        <w:tc>
          <w:tcPr>
            <w:tcW w:w="7376" w:type="dxa"/>
          </w:tcPr>
          <w:p w14:paraId="0677A69C" w14:textId="0B387C13" w:rsidR="00575932" w:rsidRDefault="00A936ED" w:rsidP="00575932">
            <w:pPr>
              <w:ind w:left="0"/>
            </w:pPr>
            <w:r>
              <w:t>Kenan mass pairing module is running</w:t>
            </w:r>
          </w:p>
        </w:tc>
      </w:tr>
      <w:tr w:rsidR="00575932" w:rsidRPr="00AD3D46" w14:paraId="1B7588D9" w14:textId="77777777" w:rsidTr="00BD2D48">
        <w:trPr>
          <w:trHeight w:val="226"/>
        </w:trPr>
        <w:tc>
          <w:tcPr>
            <w:tcW w:w="1696" w:type="dxa"/>
          </w:tcPr>
          <w:p w14:paraId="0A7FC590" w14:textId="6B260905" w:rsidR="00575932" w:rsidRPr="00575932" w:rsidRDefault="00575932" w:rsidP="00575932">
            <w:pPr>
              <w:ind w:left="0"/>
              <w:rPr>
                <w:rFonts w:ascii="Consolas" w:hAnsi="Consolas"/>
              </w:rPr>
            </w:pPr>
            <w:r w:rsidRPr="00575932">
              <w:rPr>
                <w:rFonts w:ascii="Consolas" w:hAnsi="Consolas"/>
              </w:rPr>
              <w:t>PEKLO</w:t>
            </w:r>
          </w:p>
        </w:tc>
        <w:tc>
          <w:tcPr>
            <w:tcW w:w="7376" w:type="dxa"/>
          </w:tcPr>
          <w:p w14:paraId="62CADC62" w14:textId="10FC9409" w:rsidR="00575932" w:rsidRDefault="00A936ED" w:rsidP="00575932">
            <w:pPr>
              <w:ind w:left="0"/>
            </w:pPr>
            <w:r>
              <w:t>Peklo application is being refreshed</w:t>
            </w:r>
          </w:p>
        </w:tc>
      </w:tr>
      <w:tr w:rsidR="00575932" w:rsidRPr="00AD3D46" w14:paraId="1190F354" w14:textId="77777777" w:rsidTr="00BD2D48">
        <w:trPr>
          <w:trHeight w:val="226"/>
        </w:trPr>
        <w:tc>
          <w:tcPr>
            <w:tcW w:w="1696" w:type="dxa"/>
          </w:tcPr>
          <w:p w14:paraId="070FC03B" w14:textId="2D3501E0" w:rsidR="00575932" w:rsidRPr="00575932" w:rsidRDefault="00575932" w:rsidP="00575932">
            <w:pPr>
              <w:ind w:left="0"/>
              <w:rPr>
                <w:rFonts w:ascii="Consolas" w:hAnsi="Consolas"/>
              </w:rPr>
            </w:pPr>
            <w:r w:rsidRPr="00575932">
              <w:rPr>
                <w:rFonts w:ascii="Consolas" w:hAnsi="Consolas"/>
              </w:rPr>
              <w:t>RATING</w:t>
            </w:r>
          </w:p>
        </w:tc>
        <w:tc>
          <w:tcPr>
            <w:tcW w:w="7376" w:type="dxa"/>
          </w:tcPr>
          <w:p w14:paraId="024E5148" w14:textId="44C7DA69" w:rsidR="00575932" w:rsidRDefault="00A936ED" w:rsidP="00575932">
            <w:pPr>
              <w:ind w:left="0"/>
            </w:pPr>
            <w:r>
              <w:t>Kenan rating modules (</w:t>
            </w:r>
            <w:r w:rsidRPr="00A936ED">
              <w:rPr>
                <w:rFonts w:ascii="Consolas" w:hAnsi="Consolas"/>
              </w:rPr>
              <w:t>COM</w:t>
            </w:r>
            <w:r>
              <w:t xml:space="preserve">, </w:t>
            </w:r>
            <w:r w:rsidRPr="00A936ED">
              <w:rPr>
                <w:rFonts w:ascii="Consolas" w:hAnsi="Consolas"/>
              </w:rPr>
              <w:t>MCAP</w:t>
            </w:r>
            <w:r>
              <w:t xml:space="preserve">, </w:t>
            </w:r>
            <w:r w:rsidRPr="00A936ED">
              <w:rPr>
                <w:rFonts w:ascii="Consolas" w:hAnsi="Consolas"/>
              </w:rPr>
              <w:t>CAP</w:t>
            </w:r>
            <w:r>
              <w:t>) are running</w:t>
            </w:r>
          </w:p>
        </w:tc>
      </w:tr>
      <w:tr w:rsidR="00575932" w:rsidRPr="00AD3D46" w14:paraId="62DD3095" w14:textId="77777777" w:rsidTr="00BD2D48">
        <w:trPr>
          <w:trHeight w:val="226"/>
        </w:trPr>
        <w:tc>
          <w:tcPr>
            <w:tcW w:w="1696" w:type="dxa"/>
          </w:tcPr>
          <w:p w14:paraId="00D38B87" w14:textId="6595A7FE" w:rsidR="00575932" w:rsidRPr="00575932" w:rsidRDefault="00575932" w:rsidP="00575932">
            <w:pPr>
              <w:ind w:left="0"/>
              <w:rPr>
                <w:rFonts w:ascii="Consolas" w:hAnsi="Consolas"/>
              </w:rPr>
            </w:pPr>
            <w:r w:rsidRPr="00575932">
              <w:rPr>
                <w:rFonts w:ascii="Consolas" w:hAnsi="Consolas"/>
              </w:rPr>
              <w:lastRenderedPageBreak/>
              <w:t>RMS_API_MV</w:t>
            </w:r>
          </w:p>
        </w:tc>
        <w:tc>
          <w:tcPr>
            <w:tcW w:w="7376" w:type="dxa"/>
          </w:tcPr>
          <w:p w14:paraId="4E9C7263" w14:textId="4212D060" w:rsidR="00575932" w:rsidRDefault="00A936ED" w:rsidP="00575932">
            <w:pPr>
              <w:ind w:left="0"/>
            </w:pPr>
            <w:r>
              <w:t>RMS API materialized views are being refreshed</w:t>
            </w:r>
          </w:p>
        </w:tc>
      </w:tr>
      <w:tr w:rsidR="00575932" w:rsidRPr="00AD3D46" w14:paraId="40263389" w14:textId="77777777" w:rsidTr="00BD2D48">
        <w:trPr>
          <w:trHeight w:val="226"/>
        </w:trPr>
        <w:tc>
          <w:tcPr>
            <w:tcW w:w="1696" w:type="dxa"/>
          </w:tcPr>
          <w:p w14:paraId="5A9DA9A8" w14:textId="395AAF43" w:rsidR="00575932" w:rsidRPr="00575932" w:rsidRDefault="00575932" w:rsidP="00575932">
            <w:pPr>
              <w:ind w:left="0"/>
              <w:rPr>
                <w:rFonts w:ascii="Consolas" w:hAnsi="Consolas"/>
              </w:rPr>
            </w:pPr>
            <w:r w:rsidRPr="00575932">
              <w:rPr>
                <w:rFonts w:ascii="Consolas" w:hAnsi="Consolas"/>
              </w:rPr>
              <w:t>SO_CACHE</w:t>
            </w:r>
          </w:p>
        </w:tc>
        <w:tc>
          <w:tcPr>
            <w:tcW w:w="7376" w:type="dxa"/>
          </w:tcPr>
          <w:p w14:paraId="6D827097" w14:textId="66D0D1BB" w:rsidR="00575932" w:rsidRDefault="00EE7907" w:rsidP="00575932">
            <w:pPr>
              <w:ind w:left="0"/>
            </w:pPr>
            <w:r>
              <w:t>Smart Overview data cache is being refreshed</w:t>
            </w:r>
          </w:p>
        </w:tc>
      </w:tr>
      <w:tr w:rsidR="00575932" w:rsidRPr="00AD3D46" w14:paraId="7CAEA8C2" w14:textId="77777777" w:rsidTr="00BD2D48">
        <w:trPr>
          <w:trHeight w:val="226"/>
        </w:trPr>
        <w:tc>
          <w:tcPr>
            <w:tcW w:w="1696" w:type="dxa"/>
          </w:tcPr>
          <w:p w14:paraId="4B5A5DC3" w14:textId="65AB657C" w:rsidR="00575932" w:rsidRPr="00575932" w:rsidRDefault="00575932" w:rsidP="00575932">
            <w:pPr>
              <w:ind w:left="0"/>
              <w:rPr>
                <w:rFonts w:ascii="Consolas" w:hAnsi="Consolas"/>
              </w:rPr>
            </w:pPr>
            <w:r w:rsidRPr="00575932">
              <w:rPr>
                <w:rFonts w:ascii="Consolas" w:hAnsi="Consolas"/>
              </w:rPr>
              <w:t>STDUPLOAD</w:t>
            </w:r>
          </w:p>
        </w:tc>
        <w:tc>
          <w:tcPr>
            <w:tcW w:w="7376" w:type="dxa"/>
          </w:tcPr>
          <w:p w14:paraId="64CBE21F" w14:textId="62DF1A3B" w:rsidR="00575932" w:rsidRDefault="00EE7907" w:rsidP="00575932">
            <w:pPr>
              <w:ind w:left="0"/>
            </w:pPr>
            <w:r>
              <w:t>Kenan STD upload module is running</w:t>
            </w:r>
          </w:p>
        </w:tc>
      </w:tr>
      <w:tr w:rsidR="00575932" w:rsidRPr="00AD3D46" w14:paraId="622169D8" w14:textId="77777777" w:rsidTr="00BD2D48">
        <w:trPr>
          <w:trHeight w:val="226"/>
        </w:trPr>
        <w:tc>
          <w:tcPr>
            <w:tcW w:w="1696" w:type="dxa"/>
          </w:tcPr>
          <w:p w14:paraId="187F3CA1" w14:textId="7B6123EE" w:rsidR="00575932" w:rsidRPr="00575932" w:rsidRDefault="00575932" w:rsidP="00575932">
            <w:pPr>
              <w:ind w:left="0"/>
              <w:rPr>
                <w:rFonts w:ascii="Consolas" w:hAnsi="Consolas"/>
              </w:rPr>
            </w:pPr>
            <w:r w:rsidRPr="00575932">
              <w:rPr>
                <w:rFonts w:ascii="Consolas" w:hAnsi="Consolas"/>
              </w:rPr>
              <w:t>XMLSENDER</w:t>
            </w:r>
          </w:p>
        </w:tc>
        <w:tc>
          <w:tcPr>
            <w:tcW w:w="7376" w:type="dxa"/>
          </w:tcPr>
          <w:p w14:paraId="6445BAF0" w14:textId="69A16ED2" w:rsidR="00575932" w:rsidRDefault="00EE7907" w:rsidP="00575932">
            <w:pPr>
              <w:ind w:left="0"/>
            </w:pPr>
            <w:r>
              <w:t>Kenan XML sender module is running</w:t>
            </w:r>
          </w:p>
        </w:tc>
      </w:tr>
    </w:tbl>
    <w:p w14:paraId="44DA771C" w14:textId="7D168CA7" w:rsidR="00BD2D48" w:rsidRDefault="00BD2D48" w:rsidP="00BD2D48">
      <w:pPr>
        <w:ind w:left="0"/>
        <w:rPr>
          <w:highlight w:val="yellow"/>
        </w:rPr>
      </w:pPr>
    </w:p>
    <w:p w14:paraId="651EE7D0" w14:textId="09AD7D88" w:rsidR="00387A4D" w:rsidRPr="00387A4D" w:rsidRDefault="00387A4D" w:rsidP="00387A4D">
      <w:pPr>
        <w:pStyle w:val="Nadpis3"/>
      </w:pPr>
      <w:bookmarkStart w:id="789" w:name="_Toc221813872"/>
      <w:r w:rsidRPr="00387A4D">
        <w:t>Instance Termination</w:t>
      </w:r>
      <w:r w:rsidR="004013A5">
        <w:t xml:space="preserve"> Notification</w:t>
      </w:r>
      <w:bookmarkEnd w:id="789"/>
    </w:p>
    <w:p w14:paraId="226ACE1F" w14:textId="0AB22344" w:rsidR="00387A4D" w:rsidRDefault="00387A4D" w:rsidP="00387A4D">
      <w:pPr>
        <w:ind w:left="0"/>
      </w:pPr>
      <w:r w:rsidRPr="00387A4D">
        <w:t xml:space="preserve">Admin user can request a running instance to terminate itself by updating its session record in table </w:t>
      </w:r>
      <w:r w:rsidRPr="00387A4D">
        <w:rPr>
          <w:rFonts w:ascii="Consolas" w:hAnsi="Consolas"/>
        </w:rPr>
        <w:t>RMSTOOL_SESSION</w:t>
      </w:r>
      <w:r w:rsidRPr="00387A4D">
        <w:t xml:space="preserve"> and setting its </w:t>
      </w:r>
      <w:r w:rsidRPr="00387A4D">
        <w:rPr>
          <w:rFonts w:ascii="Consolas" w:hAnsi="Consolas"/>
        </w:rPr>
        <w:t>LOCKED</w:t>
      </w:r>
      <w:r w:rsidRPr="00387A4D">
        <w:t xml:space="preserve"> value to </w:t>
      </w:r>
      <w:r w:rsidRPr="00387A4D">
        <w:rPr>
          <w:rFonts w:ascii="Consolas" w:hAnsi="Consolas"/>
        </w:rPr>
        <w:t>“TERM”</w:t>
      </w:r>
      <w:r w:rsidRPr="00387A4D">
        <w:t xml:space="preserve"> or </w:t>
      </w:r>
      <w:r w:rsidRPr="00387A4D">
        <w:rPr>
          <w:rFonts w:ascii="Consolas" w:hAnsi="Consolas"/>
        </w:rPr>
        <w:t>“KILL”</w:t>
      </w:r>
      <w:r w:rsidRPr="00387A4D">
        <w:t xml:space="preserve">. Trigger </w:t>
      </w:r>
      <w:r w:rsidRPr="00387A4D">
        <w:rPr>
          <w:rFonts w:ascii="Consolas" w:hAnsi="Consolas"/>
        </w:rPr>
        <w:t>RMSTOOL_TR_TERM_CHG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“TERM_&lt;SESSION_ID&gt;”</w:t>
      </w:r>
      <w:r>
        <w:t xml:space="preserve"> </w:t>
      </w:r>
      <w:r w:rsidRPr="00654CFE">
        <w:t xml:space="preserve">that is </w:t>
      </w:r>
      <w:r>
        <w:t>intercepted</w:t>
      </w:r>
      <w:r w:rsidRPr="00654CFE">
        <w:t xml:space="preserve"> by all running instances </w:t>
      </w:r>
      <w:r>
        <w:t xml:space="preserve">that compare their Session </w:t>
      </w:r>
      <w:r w:rsidR="0036017D">
        <w:t>identifier</w:t>
      </w:r>
      <w:r>
        <w:t xml:space="preserve"> with Session </w:t>
      </w:r>
      <w:r w:rsidR="0036017D">
        <w:t>identifier</w:t>
      </w:r>
      <w:r>
        <w:t xml:space="preserve"> received in the notification</w:t>
      </w:r>
      <w:r w:rsidRPr="00654CFE">
        <w:t>.</w:t>
      </w:r>
      <w:r>
        <w:t xml:space="preserve"> </w:t>
      </w:r>
      <w:r w:rsidR="00CA7A07">
        <w:t>I</w:t>
      </w:r>
      <w:r>
        <w:t xml:space="preserve">nstance with matching </w:t>
      </w:r>
      <w:r w:rsidR="0036017D">
        <w:t>S</w:t>
      </w:r>
      <w:r>
        <w:t xml:space="preserve">ession </w:t>
      </w:r>
      <w:r w:rsidR="0036017D">
        <w:t>identifier</w:t>
      </w:r>
      <w:r>
        <w:t xml:space="preserve"> should terminate itself</w:t>
      </w:r>
      <w:r w:rsidR="00433A4D">
        <w:t xml:space="preserve"> </w:t>
      </w:r>
      <w:r w:rsidR="0036017D">
        <w:t>as soon as</w:t>
      </w:r>
      <w:r w:rsidR="00433A4D">
        <w:t xml:space="preserve"> possible</w:t>
      </w:r>
      <w:r>
        <w:t>.</w:t>
      </w:r>
    </w:p>
    <w:p w14:paraId="7999496C" w14:textId="08A29E7D" w:rsidR="00433A4D" w:rsidRDefault="00433A4D" w:rsidP="00387A4D">
      <w:pPr>
        <w:ind w:left="0"/>
      </w:pPr>
    </w:p>
    <w:p w14:paraId="61A6C466" w14:textId="73CA115D" w:rsidR="00433A4D" w:rsidRPr="00654CFE" w:rsidRDefault="00433A4D" w:rsidP="00387A4D">
      <w:pPr>
        <w:ind w:left="0"/>
      </w:pPr>
      <w:r w:rsidRPr="0036017D">
        <w:rPr>
          <w:b/>
          <w:bCs/>
        </w:rPr>
        <w:t>NOTE:</w:t>
      </w:r>
      <w:r>
        <w:t xml:space="preserve"> </w:t>
      </w:r>
      <w:r w:rsidR="0036017D">
        <w:t>To avoid data corruption, target i</w:t>
      </w:r>
      <w:r>
        <w:t>nstance will not be terminated during cleansing.</w:t>
      </w:r>
    </w:p>
    <w:p w14:paraId="17E0B41F" w14:textId="3BEE9811" w:rsidR="00387A4D" w:rsidRDefault="00387A4D" w:rsidP="00BD2D48">
      <w:pPr>
        <w:ind w:left="0"/>
        <w:rPr>
          <w:highlight w:val="yellow"/>
        </w:rPr>
      </w:pPr>
    </w:p>
    <w:p w14:paraId="4B4C91A7" w14:textId="6B523B24" w:rsidR="00387A4D" w:rsidRPr="004013A5" w:rsidRDefault="00F5274B" w:rsidP="00387A4D">
      <w:pPr>
        <w:pStyle w:val="Nadpis3"/>
      </w:pPr>
      <w:bookmarkStart w:id="790" w:name="_Toc221813873"/>
      <w:r>
        <w:t xml:space="preserve">Environment </w:t>
      </w:r>
      <w:r w:rsidR="00387A4D" w:rsidRPr="004013A5">
        <w:t xml:space="preserve">Warning Message </w:t>
      </w:r>
      <w:r w:rsidR="004013A5" w:rsidRPr="004013A5">
        <w:t>Notification</w:t>
      </w:r>
      <w:bookmarkEnd w:id="790"/>
    </w:p>
    <w:p w14:paraId="05A00D9C" w14:textId="7582B950" w:rsidR="00387A4D" w:rsidRDefault="00387A4D" w:rsidP="00387A4D">
      <w:pPr>
        <w:ind w:left="0"/>
      </w:pPr>
      <w:r w:rsidRPr="00387A4D">
        <w:t xml:space="preserve">Admin user can </w:t>
      </w:r>
      <w:r>
        <w:t>set a</w:t>
      </w:r>
      <w:r w:rsidR="00F5274B">
        <w:t>n environment</w:t>
      </w:r>
      <w:r>
        <w:t xml:space="preserve"> warning message </w:t>
      </w:r>
      <w:r w:rsidR="00F5274B">
        <w:t>related to</w:t>
      </w:r>
      <w:r>
        <w:t xml:space="preserve"> a particular environment by </w:t>
      </w:r>
      <w:r w:rsidRPr="00387A4D">
        <w:t xml:space="preserve">updating </w:t>
      </w:r>
      <w:r>
        <w:t xml:space="preserve">configuration parameter </w:t>
      </w:r>
      <w:r w:rsidRPr="00387A4D">
        <w:rPr>
          <w:rFonts w:ascii="Consolas" w:hAnsi="Consolas"/>
        </w:rPr>
        <w:t>WARNING_MESSAGE</w:t>
      </w:r>
      <w:r>
        <w:t xml:space="preserve"> in table </w:t>
      </w:r>
      <w:r w:rsidRPr="00387A4D">
        <w:rPr>
          <w:rFonts w:ascii="Consolas" w:hAnsi="Consolas"/>
        </w:rPr>
        <w:t>RMSTOOL_CONFIG</w:t>
      </w:r>
      <w:r>
        <w:t xml:space="preserve">. </w:t>
      </w:r>
      <w:r w:rsidRPr="00387A4D">
        <w:t xml:space="preserve">Trigger </w:t>
      </w:r>
      <w:r w:rsidRPr="00B93627">
        <w:rPr>
          <w:rFonts w:ascii="Consolas" w:hAnsi="Consolas"/>
        </w:rPr>
        <w:t>RMSTOOL_TR_CONFIG_CHG</w:t>
      </w:r>
      <w:r w:rsidRPr="00654CFE">
        <w:t xml:space="preserve"> </w:t>
      </w:r>
      <w:r>
        <w:t xml:space="preserve">then </w:t>
      </w:r>
      <w:r w:rsidRPr="00654CFE">
        <w:t>fires DBMS alert signal</w:t>
      </w:r>
      <w:r w:rsidR="00AB30E9">
        <w:t xml:space="preserve"> message</w:t>
      </w:r>
      <w:r w:rsidRPr="00654CFE">
        <w:t xml:space="preserve"> </w:t>
      </w:r>
      <w:r w:rsidRPr="00AB30E9">
        <w:rPr>
          <w:rFonts w:ascii="Consolas" w:hAnsi="Consolas"/>
          <w:b/>
          <w:bCs/>
        </w:rPr>
        <w:t>“WARN</w:t>
      </w:r>
      <w:r w:rsidR="004013A5" w:rsidRPr="00AB30E9">
        <w:rPr>
          <w:rFonts w:ascii="Consolas" w:hAnsi="Consolas"/>
          <w:b/>
          <w:bCs/>
        </w:rPr>
        <w:t>I</w:t>
      </w:r>
      <w:r w:rsidRPr="00AB30E9">
        <w:rPr>
          <w:rFonts w:ascii="Consolas" w:hAnsi="Consolas"/>
          <w:b/>
          <w:bCs/>
        </w:rPr>
        <w:t>NG_CHG_&lt;ENV&gt;”</w:t>
      </w:r>
      <w:r>
        <w:t xml:space="preserve"> </w:t>
      </w:r>
      <w:r w:rsidRPr="00654CFE">
        <w:t xml:space="preserve">that is </w:t>
      </w:r>
      <w:r>
        <w:t>intercepted</w:t>
      </w:r>
      <w:r w:rsidRPr="00654CFE">
        <w:t xml:space="preserve"> by all running instances </w:t>
      </w:r>
      <w:r>
        <w:t>that compare their selected environment with environment received in the notification</w:t>
      </w:r>
      <w:r w:rsidRPr="00654CFE">
        <w:t>.</w:t>
      </w:r>
      <w:r>
        <w:t xml:space="preserve"> </w:t>
      </w:r>
      <w:r w:rsidR="00CA7A07">
        <w:t>I</w:t>
      </w:r>
      <w:r>
        <w:t xml:space="preserve">nstances with matching environment will then retrieve updated warning message text from the database and update their </w:t>
      </w:r>
      <w:hyperlink w:anchor="_Warning_Dock" w:history="1">
        <w:r w:rsidR="005147EA" w:rsidRPr="005147EA">
          <w:rPr>
            <w:rStyle w:val="Hypertextovodkaz"/>
          </w:rPr>
          <w:t>Warning Dock</w:t>
        </w:r>
      </w:hyperlink>
      <w:r w:rsidR="005147EA">
        <w:t xml:space="preserve"> </w:t>
      </w:r>
      <w:r>
        <w:t>accordingly.</w:t>
      </w:r>
    </w:p>
    <w:p w14:paraId="00337624" w14:textId="5147F55B" w:rsidR="005147EA" w:rsidRDefault="005147EA" w:rsidP="00387A4D">
      <w:pPr>
        <w:ind w:left="0"/>
      </w:pPr>
    </w:p>
    <w:p w14:paraId="0B6776E6" w14:textId="394B6496" w:rsidR="005147EA" w:rsidRPr="004013A5" w:rsidRDefault="004013A5" w:rsidP="005147EA">
      <w:pPr>
        <w:pStyle w:val="Nadpis3"/>
      </w:pPr>
      <w:bookmarkStart w:id="791" w:name="_Version_Update_Notification"/>
      <w:bookmarkStart w:id="792" w:name="_Toc221813874"/>
      <w:bookmarkEnd w:id="791"/>
      <w:r w:rsidRPr="004013A5">
        <w:t xml:space="preserve">Version </w:t>
      </w:r>
      <w:r w:rsidR="005147EA" w:rsidRPr="004013A5">
        <w:t>Update</w:t>
      </w:r>
      <w:r w:rsidRPr="004013A5">
        <w:t xml:space="preserve"> Notification</w:t>
      </w:r>
      <w:bookmarkEnd w:id="792"/>
    </w:p>
    <w:p w14:paraId="618C7024" w14:textId="5CE6AE5F" w:rsidR="003341C8" w:rsidRDefault="00AA5A92" w:rsidP="005147EA">
      <w:pPr>
        <w:ind w:left="0"/>
      </w:pPr>
      <w:r>
        <w:t xml:space="preserve">After updated </w:t>
      </w:r>
      <w:r w:rsidR="00CA7A07">
        <w:t xml:space="preserve">application </w:t>
      </w:r>
      <w:r>
        <w:t>files were</w:t>
      </w:r>
      <w:r w:rsidR="004013A5">
        <w:t xml:space="preserve"> </w:t>
      </w:r>
      <w:r w:rsidR="00CA7A07">
        <w:t>deployed</w:t>
      </w:r>
      <w:r w:rsidR="004013A5">
        <w:t xml:space="preserve"> in application repository, </w:t>
      </w:r>
      <w:r w:rsidR="00CA7A07">
        <w:t xml:space="preserve">user with </w:t>
      </w:r>
      <w:r w:rsidR="00CA7A07" w:rsidRPr="00CA7A07">
        <w:rPr>
          <w:sz w:val="18"/>
          <w:szCs w:val="18"/>
        </w:rPr>
        <w:t>ADMIN</w:t>
      </w:r>
      <w:r w:rsidR="00CA7A07">
        <w:t xml:space="preserve"> role must</w:t>
      </w:r>
      <w:r w:rsidR="004013A5">
        <w:t xml:space="preserve"> </w:t>
      </w:r>
      <w:r>
        <w:t>launch</w:t>
      </w:r>
      <w:r w:rsidR="00CA7A07">
        <w:t xml:space="preserve"> the </w:t>
      </w:r>
      <w:r>
        <w:t>updated Phoenix executable</w:t>
      </w:r>
      <w:r w:rsidR="00CA7A07">
        <w:t xml:space="preserve"> on their workstation and </w:t>
      </w:r>
      <w:r>
        <w:t>make the new version</w:t>
      </w:r>
      <w:r w:rsidR="004013A5">
        <w:t xml:space="preserve"> </w:t>
      </w:r>
      <w:r>
        <w:t xml:space="preserve">available </w:t>
      </w:r>
      <w:r w:rsidR="00CA7A07">
        <w:t xml:space="preserve">to other users </w:t>
      </w:r>
      <w:r w:rsidR="004013A5">
        <w:t xml:space="preserve">by pressing </w:t>
      </w:r>
      <w:r w:rsidR="004013A5" w:rsidRPr="00CA7A07">
        <w:rPr>
          <w:b/>
          <w:bCs/>
          <w:sz w:val="18"/>
          <w:szCs w:val="18"/>
        </w:rPr>
        <w:t>Announce Update</w:t>
      </w:r>
      <w:r w:rsidR="004013A5">
        <w:t xml:space="preserve"> button. </w:t>
      </w:r>
      <w:r w:rsidR="00CA7A07">
        <w:t>This will update n</w:t>
      </w:r>
      <w:r w:rsidR="004013A5">
        <w:t>ew minimal required client version value in</w:t>
      </w:r>
      <w:r w:rsidR="005147EA" w:rsidRPr="00387A4D">
        <w:t xml:space="preserve"> </w:t>
      </w:r>
      <w:r w:rsidR="005147EA">
        <w:t xml:space="preserve">configuration parameter </w:t>
      </w:r>
      <w:r w:rsidR="004013A5">
        <w:rPr>
          <w:rFonts w:ascii="Consolas" w:hAnsi="Consolas"/>
        </w:rPr>
        <w:t>MIN_CLIENT_VERSION</w:t>
      </w:r>
      <w:r w:rsidR="005147EA">
        <w:t xml:space="preserve"> in table </w:t>
      </w:r>
      <w:r w:rsidR="005147EA" w:rsidRPr="00387A4D">
        <w:rPr>
          <w:rFonts w:ascii="Consolas" w:hAnsi="Consolas"/>
        </w:rPr>
        <w:t>RMSTOOL_CONFIG</w:t>
      </w:r>
      <w:r>
        <w:rPr>
          <w:rFonts w:ascii="Consolas" w:hAnsi="Consolas"/>
        </w:rPr>
        <w:t xml:space="preserve"> </w:t>
      </w:r>
      <w:r w:rsidRPr="003341C8">
        <w:t>to the value</w:t>
      </w:r>
      <w:r w:rsidR="003341C8">
        <w:t xml:space="preserve"> retrieved from the launched executable itself</w:t>
      </w:r>
      <w:r w:rsidR="005147EA">
        <w:t xml:space="preserve">. </w:t>
      </w:r>
    </w:p>
    <w:p w14:paraId="7C06DE65" w14:textId="77777777" w:rsidR="003341C8" w:rsidRDefault="003341C8" w:rsidP="005147EA">
      <w:pPr>
        <w:ind w:left="0"/>
      </w:pPr>
    </w:p>
    <w:p w14:paraId="254A390C" w14:textId="63B6EF4A" w:rsidR="00CA7A07" w:rsidRDefault="005147EA" w:rsidP="005147EA">
      <w:pPr>
        <w:ind w:left="0"/>
      </w:pPr>
      <w:r w:rsidRPr="00387A4D">
        <w:t xml:space="preserve">Trigger </w:t>
      </w:r>
      <w:r w:rsidRPr="00B93627">
        <w:rPr>
          <w:rFonts w:ascii="Consolas" w:hAnsi="Consolas"/>
        </w:rPr>
        <w:t>RMSTOOL_TR_CONFIG_CHG</w:t>
      </w:r>
      <w:r w:rsidRPr="00654CFE">
        <w:t xml:space="preserve"> </w:t>
      </w:r>
      <w:r>
        <w:t xml:space="preserve">then </w:t>
      </w:r>
      <w:r w:rsidRPr="00654CFE">
        <w:t>fires DBMS alert signa</w:t>
      </w:r>
      <w:r w:rsidR="00AB30E9">
        <w:t>l message</w:t>
      </w:r>
      <w:r w:rsidRPr="00654CFE">
        <w:t xml:space="preserve"> </w:t>
      </w:r>
      <w:r w:rsidRPr="00AB30E9">
        <w:rPr>
          <w:rFonts w:ascii="Consolas" w:hAnsi="Consolas"/>
          <w:b/>
          <w:bCs/>
        </w:rPr>
        <w:t>“</w:t>
      </w:r>
      <w:r w:rsidR="004013A5" w:rsidRPr="00AB30E9">
        <w:rPr>
          <w:rFonts w:ascii="Consolas" w:hAnsi="Consolas"/>
          <w:b/>
          <w:bCs/>
        </w:rPr>
        <w:t>VERSION</w:t>
      </w:r>
      <w:r w:rsidRPr="00AB30E9">
        <w:rPr>
          <w:rFonts w:ascii="Consolas" w:hAnsi="Consolas"/>
          <w:b/>
          <w:bCs/>
        </w:rPr>
        <w:t>_CHG”</w:t>
      </w:r>
      <w:r>
        <w:t xml:space="preserve"> </w:t>
      </w:r>
      <w:r w:rsidRPr="00654CFE">
        <w:t xml:space="preserve">that is </w:t>
      </w:r>
      <w:r>
        <w:t>intercepted</w:t>
      </w:r>
      <w:r w:rsidRPr="00654CFE">
        <w:t xml:space="preserve"> by all running instances </w:t>
      </w:r>
      <w:r>
        <w:t xml:space="preserve">that </w:t>
      </w:r>
      <w:r w:rsidR="004013A5">
        <w:t xml:space="preserve">will display </w:t>
      </w:r>
      <w:hyperlink w:anchor="_Info_Dock" w:history="1">
        <w:r w:rsidR="004013A5" w:rsidRPr="004013A5">
          <w:rPr>
            <w:rStyle w:val="Hypertextovodkaz"/>
          </w:rPr>
          <w:t>Info Dock</w:t>
        </w:r>
      </w:hyperlink>
      <w:r w:rsidR="004013A5">
        <w:t xml:space="preserve"> with information about available </w:t>
      </w:r>
      <w:r w:rsidR="00CA7A07">
        <w:t xml:space="preserve">application </w:t>
      </w:r>
      <w:r w:rsidR="004013A5">
        <w:t>update.</w:t>
      </w:r>
      <w:r w:rsidR="00CA7A07">
        <w:t xml:space="preserve"> </w:t>
      </w:r>
    </w:p>
    <w:p w14:paraId="329AF0EA" w14:textId="77777777" w:rsidR="00CA7A07" w:rsidRDefault="00CA7A07" w:rsidP="005147EA">
      <w:pPr>
        <w:ind w:left="0"/>
      </w:pPr>
    </w:p>
    <w:p w14:paraId="1B49007E" w14:textId="70D366B1" w:rsidR="005147EA" w:rsidRDefault="00CA7A07" w:rsidP="005147EA">
      <w:pPr>
        <w:ind w:left="0"/>
      </w:pPr>
      <w:r>
        <w:t>Newly started instances compare their version with the configured value during their initialization and automatically launch Phoenix Updater to update themselves, if necessary.</w:t>
      </w:r>
    </w:p>
    <w:p w14:paraId="61B345B7" w14:textId="644BCE2C" w:rsidR="00883AB8" w:rsidRPr="00257540" w:rsidRDefault="00BD2D48" w:rsidP="00A936ED">
      <w:pPr>
        <w:ind w:left="0"/>
        <w:rPr>
          <w:highlight w:val="yellow"/>
        </w:rPr>
      </w:pPr>
      <w:r>
        <w:rPr>
          <w:highlight w:val="yellow"/>
        </w:rPr>
        <w:t xml:space="preserve"> </w:t>
      </w:r>
    </w:p>
    <w:p w14:paraId="7E754A5B" w14:textId="54502281" w:rsidR="002E4B46" w:rsidRPr="00493880" w:rsidRDefault="002E4B46" w:rsidP="002E4B46">
      <w:pPr>
        <w:pStyle w:val="Nadpis2"/>
      </w:pPr>
      <w:bookmarkStart w:id="793" w:name="_History_Model"/>
      <w:bookmarkStart w:id="794" w:name="_Toc221813875"/>
      <w:bookmarkEnd w:id="793"/>
      <w:r w:rsidRPr="00493880">
        <w:t>History Model</w:t>
      </w:r>
      <w:bookmarkEnd w:id="794"/>
    </w:p>
    <w:p w14:paraId="2148913F" w14:textId="77F8F1F4" w:rsidR="00ED111B" w:rsidRPr="00493880" w:rsidRDefault="00ED111B" w:rsidP="00CA7A07">
      <w:pPr>
        <w:ind w:left="0"/>
      </w:pPr>
    </w:p>
    <w:p w14:paraId="754AA83D" w14:textId="02D1ABF9" w:rsidR="00493880" w:rsidRDefault="00642976" w:rsidP="00493880">
      <w:pPr>
        <w:ind w:left="0"/>
      </w:pPr>
      <w:r w:rsidRPr="00493880">
        <w:t xml:space="preserve">Several </w:t>
      </w:r>
      <w:r w:rsidR="00BE6696" w:rsidRPr="00493880">
        <w:t>forms support history tracking of input data inserted by the user</w:t>
      </w:r>
      <w:r w:rsidRPr="00493880">
        <w:t xml:space="preserve">. </w:t>
      </w:r>
      <w:r w:rsidR="00493880">
        <w:t xml:space="preserve">User-entered values are logged in </w:t>
      </w:r>
      <w:r w:rsidR="00493880" w:rsidRPr="00C606B0">
        <w:rPr>
          <w:rFonts w:ascii="Consolas" w:hAnsi="Consolas"/>
        </w:rPr>
        <w:t>RMSTOOL_LOG</w:t>
      </w:r>
      <w:r w:rsidR="00493880">
        <w:t xml:space="preserve"> table with </w:t>
      </w:r>
      <w:r w:rsidR="00493880" w:rsidRPr="00C606B0">
        <w:rPr>
          <w:rFonts w:ascii="Consolas" w:hAnsi="Consolas"/>
        </w:rPr>
        <w:t>EVENT_TAG=1</w:t>
      </w:r>
      <w:r w:rsidR="00493880">
        <w:t>, so that they can easily be searched for later.</w:t>
      </w:r>
    </w:p>
    <w:p w14:paraId="506EEF0B" w14:textId="77777777" w:rsidR="00493880" w:rsidRDefault="00493880" w:rsidP="00BE6696">
      <w:pPr>
        <w:ind w:left="0"/>
      </w:pPr>
    </w:p>
    <w:p w14:paraId="411D706C" w14:textId="48F5D19A" w:rsidR="00C270C7" w:rsidRPr="0063107B" w:rsidRDefault="00493880" w:rsidP="00BE6696">
      <w:pPr>
        <w:ind w:left="0"/>
      </w:pPr>
      <w:r>
        <w:t>On supported form, u</w:t>
      </w:r>
      <w:r w:rsidR="00642976" w:rsidRPr="00493880">
        <w:t>ser can</w:t>
      </w:r>
      <w:r w:rsidR="00F42DDA">
        <w:t xml:space="preserve"> then</w:t>
      </w:r>
      <w:r w:rsidR="00642976" w:rsidRPr="00493880">
        <w:t xml:space="preserve"> press </w:t>
      </w:r>
      <w:r w:rsidR="00642976" w:rsidRPr="00493880">
        <w:rPr>
          <w:b/>
          <w:bCs/>
          <w:sz w:val="18"/>
          <w:szCs w:val="18"/>
        </w:rPr>
        <w:t>CTRL+H</w:t>
      </w:r>
      <w:r w:rsidR="00642976" w:rsidRPr="00493880">
        <w:t xml:space="preserve"> to open </w:t>
      </w:r>
      <w:r w:rsidR="00C270C7" w:rsidRPr="00493880">
        <w:t xml:space="preserve">Inventory </w:t>
      </w:r>
      <w:r w:rsidR="00642976" w:rsidRPr="00493880">
        <w:t xml:space="preserve">History form </w:t>
      </w:r>
      <w:r w:rsidR="00F42DDA">
        <w:t xml:space="preserve">where they are presented with </w:t>
      </w:r>
      <w:r w:rsidR="00C270C7" w:rsidRPr="00493880">
        <w:t xml:space="preserve">50 </w:t>
      </w:r>
      <w:r w:rsidR="00642976" w:rsidRPr="00493880">
        <w:t xml:space="preserve">previously </w:t>
      </w:r>
      <w:r w:rsidR="00F42DDA">
        <w:t xml:space="preserve">saved </w:t>
      </w:r>
      <w:r w:rsidR="00642976" w:rsidRPr="00493880">
        <w:t>values</w:t>
      </w:r>
      <w:r w:rsidR="00F42DDA">
        <w:t>,</w:t>
      </w:r>
      <w:r w:rsidR="00642976" w:rsidRPr="00493880">
        <w:t xml:space="preserve"> </w:t>
      </w:r>
      <w:r w:rsidR="0063107B">
        <w:t>ordered by date descending</w:t>
      </w:r>
      <w:r w:rsidR="00326441">
        <w:t>:</w:t>
      </w:r>
    </w:p>
    <w:p w14:paraId="49FBC724" w14:textId="75306F96" w:rsidR="00C270C7" w:rsidRDefault="00E41F6E" w:rsidP="00BE6696">
      <w:pPr>
        <w:ind w:left="0"/>
        <w:rPr>
          <w:highlight w:val="yellow"/>
        </w:rPr>
      </w:pPr>
      <w:r w:rsidRPr="00E41F6E">
        <w:rPr>
          <w:noProof/>
        </w:rPr>
        <w:lastRenderedPageBreak/>
        <w:drawing>
          <wp:inline distT="0" distB="0" distL="0" distR="0" wp14:anchorId="5E35D08A" wp14:editId="5F04E09C">
            <wp:extent cx="5732145" cy="3343910"/>
            <wp:effectExtent l="0" t="0" r="1905" b="8890"/>
            <wp:docPr id="463403477"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03477" name=""/>
                    <pic:cNvPicPr/>
                  </pic:nvPicPr>
                  <pic:blipFill>
                    <a:blip r:embed="rId454"/>
                    <a:stretch>
                      <a:fillRect/>
                    </a:stretch>
                  </pic:blipFill>
                  <pic:spPr>
                    <a:xfrm>
                      <a:off x="0" y="0"/>
                      <a:ext cx="5732145" cy="3343910"/>
                    </a:xfrm>
                    <a:prstGeom prst="rect">
                      <a:avLst/>
                    </a:prstGeom>
                  </pic:spPr>
                </pic:pic>
              </a:graphicData>
            </a:graphic>
          </wp:inline>
        </w:drawing>
      </w:r>
    </w:p>
    <w:p w14:paraId="06B9578E" w14:textId="10D5E649" w:rsidR="00C270C7" w:rsidRPr="00C270C7" w:rsidRDefault="00C270C7" w:rsidP="00C270C7">
      <w:pPr>
        <w:ind w:left="0"/>
        <w:jc w:val="center"/>
        <w:rPr>
          <w:i/>
          <w:iCs w:val="0"/>
          <w:sz w:val="18"/>
          <w:szCs w:val="18"/>
        </w:rPr>
      </w:pPr>
      <w:r w:rsidRPr="00C270C7">
        <w:rPr>
          <w:i/>
          <w:iCs w:val="0"/>
          <w:sz w:val="18"/>
          <w:szCs w:val="18"/>
        </w:rPr>
        <w:t>Inventory History form</w:t>
      </w:r>
    </w:p>
    <w:p w14:paraId="72902D26" w14:textId="3EE7A44B" w:rsidR="00C270C7" w:rsidRDefault="00C270C7" w:rsidP="00BE6696">
      <w:pPr>
        <w:ind w:left="0"/>
        <w:rPr>
          <w:highlight w:val="yellow"/>
        </w:rPr>
      </w:pPr>
    </w:p>
    <w:p w14:paraId="53D0E5B6" w14:textId="77777777" w:rsidR="00326441" w:rsidRPr="0063107B" w:rsidRDefault="00326441" w:rsidP="00326441">
      <w:pPr>
        <w:ind w:left="0"/>
      </w:pPr>
      <w:r>
        <w:t xml:space="preserve">LOV table </w:t>
      </w:r>
      <w:r w:rsidRPr="00233341">
        <w:rPr>
          <w:rFonts w:ascii="Consolas" w:hAnsi="Consolas"/>
        </w:rPr>
        <w:t>RMSTOOL_HISTORY_REF</w:t>
      </w:r>
      <w:r>
        <w:t xml:space="preserve"> is used to translate often long event module name to a shorter user-friendly display value presented in the History form.</w:t>
      </w:r>
    </w:p>
    <w:p w14:paraId="32595B47" w14:textId="77777777" w:rsidR="00326441" w:rsidRDefault="00326441" w:rsidP="00BE6696">
      <w:pPr>
        <w:ind w:left="0"/>
      </w:pPr>
    </w:p>
    <w:p w14:paraId="00594B4B" w14:textId="11584FD3" w:rsidR="00E41F6E" w:rsidRDefault="00326441" w:rsidP="00BE6696">
      <w:pPr>
        <w:ind w:left="0"/>
      </w:pPr>
      <w:r>
        <w:t xml:space="preserve">Select a history item from the list on the left side of the form and press </w:t>
      </w:r>
      <w:r w:rsidRPr="00F42DDA">
        <w:rPr>
          <w:b/>
          <w:bCs/>
          <w:sz w:val="18"/>
          <w:szCs w:val="18"/>
        </w:rPr>
        <w:t>Select</w:t>
      </w:r>
      <w:r>
        <w:t xml:space="preserve"> button to continue with selected value(s). </w:t>
      </w:r>
      <w:r w:rsidR="0063107B" w:rsidRPr="00493880">
        <w:t xml:space="preserve">In case a history item from another environment is selected, Phoenix will </w:t>
      </w:r>
      <w:r w:rsidR="00E41F6E">
        <w:t>ask the user to switch to the correct environment.</w:t>
      </w:r>
    </w:p>
    <w:p w14:paraId="26718F57" w14:textId="77777777" w:rsidR="00E41F6E" w:rsidRDefault="00E41F6E" w:rsidP="00BE6696">
      <w:pPr>
        <w:ind w:left="0"/>
      </w:pPr>
    </w:p>
    <w:p w14:paraId="3A58183B" w14:textId="73320103" w:rsidR="0063107B" w:rsidRDefault="00E41F6E" w:rsidP="00BE6696">
      <w:pPr>
        <w:ind w:left="0"/>
      </w:pPr>
      <w:r>
        <w:t xml:space="preserve">Admin users can also select </w:t>
      </w:r>
      <w:r>
        <w:rPr>
          <w:b/>
          <w:bCs/>
        </w:rPr>
        <w:t>Grid</w:t>
      </w:r>
      <w:r w:rsidRPr="00E41F6E">
        <w:rPr>
          <w:b/>
          <w:bCs/>
        </w:rPr>
        <w:t xml:space="preserve"> backups</w:t>
      </w:r>
      <w:r w:rsidR="0063107B">
        <w:t xml:space="preserve"> </w:t>
      </w:r>
      <w:r>
        <w:t>from the upper-right event type combo box to show grid backups created by all users in the last 7 days. This becomes especially handy to correct issues occurred during other users’ inventory cleansing.</w:t>
      </w:r>
      <w:r w:rsidR="00E4062F">
        <w:t xml:space="preserve"> </w:t>
      </w:r>
      <w:r>
        <w:t>In this mode, name of the user who created the backup is displayed in the lower-right corner of the form.</w:t>
      </w:r>
    </w:p>
    <w:p w14:paraId="1062D8D3" w14:textId="50741F61" w:rsidR="00ED25BB" w:rsidRDefault="00ED25BB" w:rsidP="00BE6696">
      <w:pPr>
        <w:ind w:left="0"/>
      </w:pPr>
      <w:r>
        <w:br/>
      </w:r>
      <w:r w:rsidRPr="00ED25BB">
        <w:rPr>
          <w:b/>
          <w:bCs/>
        </w:rPr>
        <w:t>HINT:</w:t>
      </w:r>
      <w:r>
        <w:t xml:space="preserve"> Select specific text in the right-side-memo to continue with the selected text only.</w:t>
      </w:r>
    </w:p>
    <w:p w14:paraId="7EB8D388" w14:textId="77777777" w:rsidR="0063107B" w:rsidRDefault="0063107B" w:rsidP="00BE6696">
      <w:pPr>
        <w:ind w:left="0"/>
        <w:rPr>
          <w:highlight w:val="yellow"/>
        </w:rPr>
      </w:pPr>
    </w:p>
    <w:p w14:paraId="7C4D2494" w14:textId="77777777" w:rsidR="00382F1A" w:rsidRDefault="00382F1A" w:rsidP="00382F1A">
      <w:pPr>
        <w:pStyle w:val="Nadpis3"/>
      </w:pPr>
      <w:bookmarkStart w:id="795" w:name="_Toc221813876"/>
      <w:r>
        <w:t>Forms supporting History</w:t>
      </w:r>
      <w:bookmarkEnd w:id="795"/>
    </w:p>
    <w:p w14:paraId="7B8252D6" w14:textId="63778C45" w:rsidR="00C270C7" w:rsidRDefault="00C270C7" w:rsidP="00BE6696">
      <w:pPr>
        <w:ind w:left="0"/>
        <w:rPr>
          <w:highlight w:val="yellow"/>
        </w:rPr>
      </w:pPr>
      <w:r w:rsidRPr="00493880">
        <w:t>Following forms support inventory history:</w:t>
      </w:r>
    </w:p>
    <w:p w14:paraId="17D3A053" w14:textId="2CBA5B4F" w:rsidR="00BE6696" w:rsidRDefault="00BE6696" w:rsidP="00BE6696">
      <w:pPr>
        <w:ind w:left="0"/>
        <w:rPr>
          <w:highlight w:val="yellow"/>
        </w:rPr>
      </w:pPr>
    </w:p>
    <w:tbl>
      <w:tblPr>
        <w:tblStyle w:val="Mkatabulky"/>
        <w:tblW w:w="9072" w:type="dxa"/>
        <w:tblInd w:w="-5" w:type="dxa"/>
        <w:tblLook w:val="04A0" w:firstRow="1" w:lastRow="0" w:firstColumn="1" w:lastColumn="0" w:noHBand="0" w:noVBand="1"/>
      </w:tblPr>
      <w:tblGrid>
        <w:gridCol w:w="2268"/>
        <w:gridCol w:w="3686"/>
        <w:gridCol w:w="3118"/>
      </w:tblGrid>
      <w:tr w:rsidR="001D6400" w:rsidRPr="00DF00E8" w14:paraId="71FCEB1F" w14:textId="23A0B2FA" w:rsidTr="001D6400">
        <w:trPr>
          <w:trHeight w:val="723"/>
        </w:trPr>
        <w:tc>
          <w:tcPr>
            <w:tcW w:w="2268" w:type="dxa"/>
            <w:shd w:val="clear" w:color="auto" w:fill="D9D9D9" w:themeFill="background1" w:themeFillShade="D9"/>
          </w:tcPr>
          <w:p w14:paraId="462177EE" w14:textId="3BA35351" w:rsidR="001D6400" w:rsidRDefault="001D6400" w:rsidP="00C270C7">
            <w:pPr>
              <w:ind w:left="0"/>
              <w:rPr>
                <w:b/>
                <w:bCs/>
              </w:rPr>
            </w:pPr>
            <w:r>
              <w:rPr>
                <w:b/>
                <w:bCs/>
              </w:rPr>
              <w:t>Form</w:t>
            </w:r>
          </w:p>
        </w:tc>
        <w:tc>
          <w:tcPr>
            <w:tcW w:w="3686" w:type="dxa"/>
            <w:shd w:val="clear" w:color="auto" w:fill="D9D9D9" w:themeFill="background1" w:themeFillShade="D9"/>
          </w:tcPr>
          <w:p w14:paraId="25E2344B" w14:textId="5A9585C2" w:rsidR="001D6400" w:rsidRPr="00DF00E8" w:rsidRDefault="001D6400" w:rsidP="00C270C7">
            <w:pPr>
              <w:ind w:left="0"/>
              <w:rPr>
                <w:b/>
                <w:bCs/>
              </w:rPr>
            </w:pPr>
            <w:r>
              <w:rPr>
                <w:b/>
                <w:bCs/>
              </w:rPr>
              <w:t>Target Element</w:t>
            </w:r>
          </w:p>
        </w:tc>
        <w:tc>
          <w:tcPr>
            <w:tcW w:w="3118" w:type="dxa"/>
            <w:shd w:val="clear" w:color="auto" w:fill="D9D9D9" w:themeFill="background1" w:themeFillShade="D9"/>
          </w:tcPr>
          <w:p w14:paraId="3B4EAEE1" w14:textId="77777777" w:rsidR="001D6400" w:rsidRDefault="001D6400" w:rsidP="00C270C7">
            <w:pPr>
              <w:ind w:left="0"/>
              <w:rPr>
                <w:b/>
                <w:bCs/>
              </w:rPr>
            </w:pPr>
            <w:r>
              <w:rPr>
                <w:b/>
                <w:bCs/>
              </w:rPr>
              <w:t>Module Name</w:t>
            </w:r>
          </w:p>
          <w:p w14:paraId="66FEE6CD" w14:textId="2518FC70" w:rsidR="001D6400" w:rsidRDefault="001D6400" w:rsidP="00C270C7">
            <w:pPr>
              <w:ind w:left="0"/>
              <w:rPr>
                <w:b/>
                <w:bCs/>
              </w:rPr>
            </w:pPr>
            <w:r>
              <w:rPr>
                <w:b/>
                <w:bCs/>
              </w:rPr>
              <w:t>displayed in History form</w:t>
            </w:r>
          </w:p>
        </w:tc>
      </w:tr>
      <w:tr w:rsidR="00233341" w:rsidRPr="00AD3D46" w14:paraId="70ED77B5" w14:textId="5BE93956" w:rsidTr="001D6400">
        <w:trPr>
          <w:trHeight w:val="226"/>
        </w:trPr>
        <w:tc>
          <w:tcPr>
            <w:tcW w:w="2268" w:type="dxa"/>
            <w:vMerge w:val="restart"/>
          </w:tcPr>
          <w:p w14:paraId="3B63B650" w14:textId="03C02997" w:rsidR="00233341" w:rsidRPr="00754247" w:rsidRDefault="00233341" w:rsidP="00C270C7">
            <w:pPr>
              <w:ind w:left="0"/>
              <w:rPr>
                <w:b/>
                <w:bCs/>
                <w:sz w:val="18"/>
                <w:szCs w:val="18"/>
              </w:rPr>
            </w:pPr>
            <w:r w:rsidRPr="00754247">
              <w:rPr>
                <w:b/>
                <w:bCs/>
                <w:sz w:val="18"/>
                <w:szCs w:val="18"/>
              </w:rPr>
              <w:t>Main</w:t>
            </w:r>
          </w:p>
        </w:tc>
        <w:tc>
          <w:tcPr>
            <w:tcW w:w="3686" w:type="dxa"/>
          </w:tcPr>
          <w:p w14:paraId="1DA8D483" w14:textId="04AA8255" w:rsidR="00233341" w:rsidRPr="00AD3D46" w:rsidRDefault="00233341" w:rsidP="001D6400">
            <w:pPr>
              <w:ind w:left="0"/>
            </w:pPr>
            <w:r>
              <w:t>Parsed input data pasted to main grid</w:t>
            </w:r>
          </w:p>
        </w:tc>
        <w:tc>
          <w:tcPr>
            <w:tcW w:w="3118" w:type="dxa"/>
          </w:tcPr>
          <w:p w14:paraId="1D49838B" w14:textId="73351AF1" w:rsidR="00233341" w:rsidRPr="00233341" w:rsidRDefault="00233341" w:rsidP="00C270C7">
            <w:pPr>
              <w:ind w:left="0"/>
              <w:rPr>
                <w:rFonts w:ascii="Consolas" w:hAnsi="Consolas"/>
              </w:rPr>
            </w:pPr>
            <w:r w:rsidRPr="00233341">
              <w:rPr>
                <w:rFonts w:ascii="Consolas" w:hAnsi="Consolas"/>
              </w:rPr>
              <w:t>Grid</w:t>
            </w:r>
          </w:p>
        </w:tc>
      </w:tr>
      <w:tr w:rsidR="00233341" w14:paraId="6E6E817F" w14:textId="77777777" w:rsidTr="001D6400">
        <w:trPr>
          <w:trHeight w:val="226"/>
        </w:trPr>
        <w:tc>
          <w:tcPr>
            <w:tcW w:w="2268" w:type="dxa"/>
            <w:vMerge/>
          </w:tcPr>
          <w:p w14:paraId="2F73231F" w14:textId="77777777" w:rsidR="00233341" w:rsidRPr="00754247" w:rsidRDefault="00233341" w:rsidP="00C270C7">
            <w:pPr>
              <w:ind w:left="0"/>
              <w:rPr>
                <w:b/>
                <w:bCs/>
                <w:sz w:val="18"/>
                <w:szCs w:val="18"/>
              </w:rPr>
            </w:pPr>
          </w:p>
        </w:tc>
        <w:tc>
          <w:tcPr>
            <w:tcW w:w="3686" w:type="dxa"/>
          </w:tcPr>
          <w:p w14:paraId="6F1722C4" w14:textId="43E2C1C2" w:rsidR="00233341" w:rsidRDefault="00233341" w:rsidP="00C270C7">
            <w:pPr>
              <w:ind w:left="0"/>
            </w:pPr>
            <w:r>
              <w:t>Parsed input data loaded from file</w:t>
            </w:r>
          </w:p>
        </w:tc>
        <w:tc>
          <w:tcPr>
            <w:tcW w:w="3118" w:type="dxa"/>
          </w:tcPr>
          <w:p w14:paraId="659DB67B" w14:textId="429253EC" w:rsidR="00233341" w:rsidRPr="00233341" w:rsidRDefault="00233341" w:rsidP="00C270C7">
            <w:pPr>
              <w:ind w:left="0"/>
              <w:rPr>
                <w:rFonts w:ascii="Consolas" w:hAnsi="Consolas"/>
              </w:rPr>
            </w:pPr>
            <w:r w:rsidRPr="00233341">
              <w:rPr>
                <w:rFonts w:ascii="Consolas" w:hAnsi="Consolas"/>
              </w:rPr>
              <w:t>FileOpen</w:t>
            </w:r>
          </w:p>
        </w:tc>
      </w:tr>
      <w:tr w:rsidR="00233341" w14:paraId="06319CB8" w14:textId="77777777" w:rsidTr="001D6400">
        <w:trPr>
          <w:trHeight w:val="226"/>
        </w:trPr>
        <w:tc>
          <w:tcPr>
            <w:tcW w:w="2268" w:type="dxa"/>
            <w:vMerge/>
          </w:tcPr>
          <w:p w14:paraId="206AC5CC" w14:textId="77777777" w:rsidR="00233341" w:rsidRPr="00754247" w:rsidRDefault="00233341" w:rsidP="001D6400">
            <w:pPr>
              <w:ind w:left="0"/>
              <w:rPr>
                <w:b/>
                <w:bCs/>
                <w:sz w:val="18"/>
                <w:szCs w:val="18"/>
              </w:rPr>
            </w:pPr>
          </w:p>
        </w:tc>
        <w:tc>
          <w:tcPr>
            <w:tcW w:w="3686" w:type="dxa"/>
          </w:tcPr>
          <w:p w14:paraId="3B32E2E0" w14:textId="2724C671" w:rsidR="00233341" w:rsidRDefault="00233341" w:rsidP="001D6400">
            <w:pPr>
              <w:ind w:left="0"/>
            </w:pPr>
            <w:r>
              <w:t>Inventory reserved in Peklo</w:t>
            </w:r>
          </w:p>
        </w:tc>
        <w:tc>
          <w:tcPr>
            <w:tcW w:w="3118" w:type="dxa"/>
          </w:tcPr>
          <w:p w14:paraId="2A3674F5" w14:textId="58B7A8AB" w:rsidR="00233341" w:rsidRPr="00233341" w:rsidRDefault="00233341" w:rsidP="001D6400">
            <w:pPr>
              <w:ind w:left="0"/>
              <w:rPr>
                <w:rFonts w:ascii="Consolas" w:hAnsi="Consolas"/>
              </w:rPr>
            </w:pPr>
            <w:r w:rsidRPr="00233341">
              <w:rPr>
                <w:rFonts w:ascii="Consolas" w:hAnsi="Consolas"/>
              </w:rPr>
              <w:t>PekloReserve</w:t>
            </w:r>
          </w:p>
        </w:tc>
      </w:tr>
      <w:tr w:rsidR="00233341" w14:paraId="1F5CF63A" w14:textId="77777777" w:rsidTr="001D6400">
        <w:trPr>
          <w:trHeight w:val="226"/>
        </w:trPr>
        <w:tc>
          <w:tcPr>
            <w:tcW w:w="2268" w:type="dxa"/>
            <w:vMerge/>
          </w:tcPr>
          <w:p w14:paraId="3855FDC9" w14:textId="77777777" w:rsidR="00233341" w:rsidRPr="00754247" w:rsidRDefault="00233341" w:rsidP="001D6400">
            <w:pPr>
              <w:ind w:left="0"/>
              <w:rPr>
                <w:b/>
                <w:bCs/>
                <w:sz w:val="18"/>
                <w:szCs w:val="18"/>
              </w:rPr>
            </w:pPr>
          </w:p>
        </w:tc>
        <w:tc>
          <w:tcPr>
            <w:tcW w:w="3686" w:type="dxa"/>
          </w:tcPr>
          <w:p w14:paraId="55F5D1AC" w14:textId="7F309DDE" w:rsidR="00233341" w:rsidRDefault="00233341" w:rsidP="001D6400">
            <w:pPr>
              <w:ind w:left="0"/>
            </w:pPr>
            <w:r>
              <w:t>Parsed input inventory range</w:t>
            </w:r>
          </w:p>
        </w:tc>
        <w:tc>
          <w:tcPr>
            <w:tcW w:w="3118" w:type="dxa"/>
          </w:tcPr>
          <w:p w14:paraId="5279A287" w14:textId="620ECCF1" w:rsidR="00233341" w:rsidRPr="00233341" w:rsidRDefault="00233341" w:rsidP="001D6400">
            <w:pPr>
              <w:ind w:left="0"/>
              <w:rPr>
                <w:rFonts w:ascii="Consolas" w:hAnsi="Consolas"/>
              </w:rPr>
            </w:pPr>
            <w:r w:rsidRPr="00233341">
              <w:rPr>
                <w:rFonts w:ascii="Consolas" w:hAnsi="Consolas"/>
              </w:rPr>
              <w:t>Range</w:t>
            </w:r>
          </w:p>
        </w:tc>
      </w:tr>
      <w:tr w:rsidR="001D6400" w14:paraId="25080EB0" w14:textId="77777777" w:rsidTr="001D6400">
        <w:trPr>
          <w:trHeight w:val="226"/>
        </w:trPr>
        <w:tc>
          <w:tcPr>
            <w:tcW w:w="2268" w:type="dxa"/>
          </w:tcPr>
          <w:p w14:paraId="6E8DE1A7" w14:textId="02E6D883" w:rsidR="001D6400" w:rsidRPr="00754247" w:rsidRDefault="001D6400" w:rsidP="001D6400">
            <w:pPr>
              <w:ind w:left="0"/>
              <w:rPr>
                <w:b/>
                <w:bCs/>
                <w:sz w:val="18"/>
                <w:szCs w:val="18"/>
              </w:rPr>
            </w:pPr>
            <w:r>
              <w:rPr>
                <w:b/>
                <w:bCs/>
                <w:sz w:val="18"/>
                <w:szCs w:val="18"/>
              </w:rPr>
              <w:t>Recycling</w:t>
            </w:r>
          </w:p>
        </w:tc>
        <w:tc>
          <w:tcPr>
            <w:tcW w:w="3686" w:type="dxa"/>
          </w:tcPr>
          <w:p w14:paraId="5416B99B" w14:textId="4C049543" w:rsidR="001D6400" w:rsidRDefault="001D6400" w:rsidP="001D6400">
            <w:pPr>
              <w:ind w:left="0"/>
            </w:pPr>
            <w:r>
              <w:t>Recycling candidates</w:t>
            </w:r>
          </w:p>
        </w:tc>
        <w:tc>
          <w:tcPr>
            <w:tcW w:w="3118" w:type="dxa"/>
          </w:tcPr>
          <w:p w14:paraId="06DB458E" w14:textId="7FD86BE6" w:rsidR="001D6400" w:rsidRPr="00233341" w:rsidRDefault="001D6400" w:rsidP="001D6400">
            <w:pPr>
              <w:ind w:left="0"/>
              <w:rPr>
                <w:rFonts w:ascii="Consolas" w:hAnsi="Consolas"/>
              </w:rPr>
            </w:pPr>
            <w:r w:rsidRPr="00233341">
              <w:rPr>
                <w:rFonts w:ascii="Consolas" w:hAnsi="Consolas"/>
              </w:rPr>
              <w:t>Recycle</w:t>
            </w:r>
          </w:p>
        </w:tc>
      </w:tr>
      <w:tr w:rsidR="001D6400" w14:paraId="0ABE09AE" w14:textId="77777777" w:rsidTr="001D6400">
        <w:trPr>
          <w:trHeight w:val="226"/>
        </w:trPr>
        <w:tc>
          <w:tcPr>
            <w:tcW w:w="2268" w:type="dxa"/>
          </w:tcPr>
          <w:p w14:paraId="41282EF5" w14:textId="64EF3D00" w:rsidR="001D6400" w:rsidRPr="001D6400" w:rsidRDefault="001D6400" w:rsidP="001D6400">
            <w:pPr>
              <w:ind w:left="0"/>
              <w:rPr>
                <w:b/>
                <w:bCs/>
                <w:sz w:val="18"/>
                <w:szCs w:val="18"/>
              </w:rPr>
            </w:pPr>
            <w:r w:rsidRPr="001D6400">
              <w:rPr>
                <w:b/>
                <w:bCs/>
                <w:sz w:val="18"/>
                <w:szCs w:val="18"/>
              </w:rPr>
              <w:t>History</w:t>
            </w:r>
          </w:p>
        </w:tc>
        <w:tc>
          <w:tcPr>
            <w:tcW w:w="3686" w:type="dxa"/>
          </w:tcPr>
          <w:p w14:paraId="3D9E4F9C" w14:textId="4B4CB694" w:rsidR="001D6400" w:rsidRDefault="00233341" w:rsidP="001D6400">
            <w:pPr>
              <w:ind w:left="0"/>
            </w:pPr>
            <w:r>
              <w:t>Historical d</w:t>
            </w:r>
            <w:r w:rsidR="001D6400">
              <w:t>ata retrieved from History form</w:t>
            </w:r>
          </w:p>
        </w:tc>
        <w:tc>
          <w:tcPr>
            <w:tcW w:w="3118" w:type="dxa"/>
          </w:tcPr>
          <w:p w14:paraId="7D60EF02" w14:textId="7AAAF627" w:rsidR="001D6400" w:rsidRPr="00233341" w:rsidRDefault="001D6400" w:rsidP="001D6400">
            <w:pPr>
              <w:ind w:left="0"/>
              <w:rPr>
                <w:rFonts w:ascii="Consolas" w:hAnsi="Consolas"/>
              </w:rPr>
            </w:pPr>
            <w:r w:rsidRPr="00233341">
              <w:rPr>
                <w:rFonts w:ascii="Consolas" w:hAnsi="Consolas"/>
              </w:rPr>
              <w:t>History</w:t>
            </w:r>
          </w:p>
        </w:tc>
      </w:tr>
      <w:tr w:rsidR="001D6400" w14:paraId="725743BB" w14:textId="2848232B" w:rsidTr="001D6400">
        <w:trPr>
          <w:trHeight w:val="226"/>
        </w:trPr>
        <w:tc>
          <w:tcPr>
            <w:tcW w:w="2268" w:type="dxa"/>
          </w:tcPr>
          <w:p w14:paraId="2998CB00" w14:textId="7E082D30" w:rsidR="001D6400" w:rsidRPr="00754247" w:rsidRDefault="001D6400" w:rsidP="001D6400">
            <w:pPr>
              <w:ind w:left="0"/>
              <w:rPr>
                <w:b/>
                <w:bCs/>
                <w:sz w:val="18"/>
                <w:szCs w:val="18"/>
              </w:rPr>
            </w:pPr>
            <w:r w:rsidRPr="00754247">
              <w:rPr>
                <w:b/>
                <w:bCs/>
                <w:sz w:val="18"/>
                <w:szCs w:val="18"/>
              </w:rPr>
              <w:t>Collections</w:t>
            </w:r>
          </w:p>
        </w:tc>
        <w:tc>
          <w:tcPr>
            <w:tcW w:w="3686" w:type="dxa"/>
          </w:tcPr>
          <w:p w14:paraId="321F3594" w14:textId="36EE1C38" w:rsidR="001D6400" w:rsidRDefault="001D6400" w:rsidP="001D6400">
            <w:pPr>
              <w:ind w:left="0"/>
            </w:pPr>
            <w:r>
              <w:t>Billing Account ID edit box</w:t>
            </w:r>
          </w:p>
        </w:tc>
        <w:tc>
          <w:tcPr>
            <w:tcW w:w="3118" w:type="dxa"/>
          </w:tcPr>
          <w:p w14:paraId="727A00E2" w14:textId="73FF3AD6" w:rsidR="001D6400" w:rsidRPr="00233341" w:rsidRDefault="001D6400" w:rsidP="001D6400">
            <w:pPr>
              <w:ind w:left="0"/>
              <w:rPr>
                <w:rFonts w:ascii="Consolas" w:hAnsi="Consolas"/>
              </w:rPr>
            </w:pPr>
            <w:r w:rsidRPr="00233341">
              <w:rPr>
                <w:rFonts w:ascii="Consolas" w:hAnsi="Consolas"/>
              </w:rPr>
              <w:t>Collections</w:t>
            </w:r>
          </w:p>
        </w:tc>
      </w:tr>
      <w:tr w:rsidR="001D6400" w14:paraId="07FE4152" w14:textId="4D80DD41" w:rsidTr="001D6400">
        <w:trPr>
          <w:trHeight w:val="226"/>
        </w:trPr>
        <w:tc>
          <w:tcPr>
            <w:tcW w:w="2268" w:type="dxa"/>
          </w:tcPr>
          <w:p w14:paraId="3FA2A748" w14:textId="4BBE4BC1" w:rsidR="001D6400" w:rsidRPr="00754247" w:rsidRDefault="001D6400" w:rsidP="001D6400">
            <w:pPr>
              <w:ind w:left="0"/>
              <w:rPr>
                <w:b/>
                <w:bCs/>
                <w:sz w:val="18"/>
                <w:szCs w:val="18"/>
              </w:rPr>
            </w:pPr>
            <w:r w:rsidRPr="00754247">
              <w:rPr>
                <w:b/>
                <w:bCs/>
                <w:sz w:val="18"/>
                <w:szCs w:val="18"/>
              </w:rPr>
              <w:t>Invoice Formatting (INEXT)</w:t>
            </w:r>
          </w:p>
        </w:tc>
        <w:tc>
          <w:tcPr>
            <w:tcW w:w="3686" w:type="dxa"/>
          </w:tcPr>
          <w:p w14:paraId="3FBB1AC1" w14:textId="0962AF43" w:rsidR="001D6400" w:rsidRDefault="001D6400" w:rsidP="001D6400">
            <w:pPr>
              <w:ind w:left="0"/>
            </w:pPr>
            <w:r>
              <w:t>Billing Account ID edit box</w:t>
            </w:r>
          </w:p>
        </w:tc>
        <w:tc>
          <w:tcPr>
            <w:tcW w:w="3118" w:type="dxa"/>
          </w:tcPr>
          <w:p w14:paraId="63B4E9E4" w14:textId="728C06CA" w:rsidR="001D6400" w:rsidRPr="00233341" w:rsidRDefault="001D6400" w:rsidP="001D6400">
            <w:pPr>
              <w:ind w:left="0"/>
              <w:rPr>
                <w:rFonts w:ascii="Consolas" w:hAnsi="Consolas"/>
              </w:rPr>
            </w:pPr>
            <w:r w:rsidRPr="00233341">
              <w:rPr>
                <w:rFonts w:ascii="Consolas" w:hAnsi="Consolas"/>
              </w:rPr>
              <w:t>Invoicing</w:t>
            </w:r>
          </w:p>
        </w:tc>
      </w:tr>
      <w:tr w:rsidR="001D6400" w14:paraId="443A1CB6" w14:textId="2E7DC385" w:rsidTr="001D6400">
        <w:trPr>
          <w:trHeight w:val="226"/>
        </w:trPr>
        <w:tc>
          <w:tcPr>
            <w:tcW w:w="2268" w:type="dxa"/>
          </w:tcPr>
          <w:p w14:paraId="1ACA5500" w14:textId="11880E02" w:rsidR="001D6400" w:rsidRPr="00754247" w:rsidRDefault="001D6400" w:rsidP="001D6400">
            <w:pPr>
              <w:ind w:left="0"/>
              <w:rPr>
                <w:b/>
                <w:bCs/>
                <w:sz w:val="18"/>
                <w:szCs w:val="18"/>
              </w:rPr>
            </w:pPr>
            <w:r w:rsidRPr="00754247">
              <w:rPr>
                <w:b/>
                <w:bCs/>
                <w:sz w:val="18"/>
                <w:szCs w:val="18"/>
              </w:rPr>
              <w:lastRenderedPageBreak/>
              <w:t>Tibco BW Instance Lookup</w:t>
            </w:r>
          </w:p>
        </w:tc>
        <w:tc>
          <w:tcPr>
            <w:tcW w:w="3686" w:type="dxa"/>
          </w:tcPr>
          <w:p w14:paraId="272B53C9" w14:textId="56BF290C" w:rsidR="001D6400" w:rsidRDefault="001D6400" w:rsidP="001D6400">
            <w:pPr>
              <w:ind w:left="0"/>
            </w:pPr>
            <w:r>
              <w:t>BW instance ID edit box</w:t>
            </w:r>
          </w:p>
        </w:tc>
        <w:tc>
          <w:tcPr>
            <w:tcW w:w="3118" w:type="dxa"/>
          </w:tcPr>
          <w:p w14:paraId="29C28A2D" w14:textId="36309405" w:rsidR="001D6400" w:rsidRPr="00233341" w:rsidRDefault="001D6400" w:rsidP="001D6400">
            <w:pPr>
              <w:ind w:left="0"/>
              <w:rPr>
                <w:rFonts w:ascii="Consolas" w:hAnsi="Consolas"/>
              </w:rPr>
            </w:pPr>
            <w:r w:rsidRPr="00233341">
              <w:rPr>
                <w:rFonts w:ascii="Consolas" w:hAnsi="Consolas"/>
              </w:rPr>
              <w:t>KenanAudit</w:t>
            </w:r>
          </w:p>
        </w:tc>
      </w:tr>
      <w:tr w:rsidR="001D6400" w14:paraId="1C029262" w14:textId="273BB76B" w:rsidTr="001D6400">
        <w:trPr>
          <w:trHeight w:val="226"/>
        </w:trPr>
        <w:tc>
          <w:tcPr>
            <w:tcW w:w="2268" w:type="dxa"/>
          </w:tcPr>
          <w:p w14:paraId="27618D2E" w14:textId="6855294E" w:rsidR="001D6400" w:rsidRPr="00754247" w:rsidRDefault="001D6400" w:rsidP="001D6400">
            <w:pPr>
              <w:ind w:left="0"/>
              <w:rPr>
                <w:b/>
                <w:bCs/>
                <w:sz w:val="18"/>
                <w:szCs w:val="18"/>
              </w:rPr>
            </w:pPr>
            <w:r w:rsidRPr="00754247">
              <w:rPr>
                <w:b/>
                <w:bCs/>
                <w:sz w:val="18"/>
                <w:szCs w:val="18"/>
              </w:rPr>
              <w:t>CA Selector</w:t>
            </w:r>
          </w:p>
        </w:tc>
        <w:tc>
          <w:tcPr>
            <w:tcW w:w="3686" w:type="dxa"/>
          </w:tcPr>
          <w:p w14:paraId="4A939D33" w14:textId="61EB2F2A" w:rsidR="001D6400" w:rsidRDefault="00233341" w:rsidP="001D6400">
            <w:pPr>
              <w:ind w:left="0"/>
            </w:pPr>
            <w:r>
              <w:t>CA ID edit box</w:t>
            </w:r>
          </w:p>
        </w:tc>
        <w:tc>
          <w:tcPr>
            <w:tcW w:w="3118" w:type="dxa"/>
          </w:tcPr>
          <w:p w14:paraId="38F839E5" w14:textId="1DDC0BA9" w:rsidR="001D6400" w:rsidRPr="00233341" w:rsidRDefault="00233341" w:rsidP="001D6400">
            <w:pPr>
              <w:ind w:left="0"/>
              <w:rPr>
                <w:rFonts w:ascii="Consolas" w:hAnsi="Consolas"/>
              </w:rPr>
            </w:pPr>
            <w:r w:rsidRPr="00233341">
              <w:rPr>
                <w:rFonts w:ascii="Consolas" w:hAnsi="Consolas"/>
              </w:rPr>
              <w:t>History</w:t>
            </w:r>
          </w:p>
        </w:tc>
      </w:tr>
      <w:tr w:rsidR="001D6400" w14:paraId="658E75DC" w14:textId="25D1DE9C" w:rsidTr="001D6400">
        <w:trPr>
          <w:trHeight w:val="226"/>
        </w:trPr>
        <w:tc>
          <w:tcPr>
            <w:tcW w:w="2268" w:type="dxa"/>
          </w:tcPr>
          <w:p w14:paraId="3C697342" w14:textId="029533E1" w:rsidR="001D6400" w:rsidRPr="00754247" w:rsidRDefault="001D6400" w:rsidP="001D6400">
            <w:pPr>
              <w:ind w:left="0"/>
              <w:rPr>
                <w:b/>
                <w:bCs/>
                <w:sz w:val="18"/>
                <w:szCs w:val="18"/>
              </w:rPr>
            </w:pPr>
            <w:r w:rsidRPr="00754247">
              <w:rPr>
                <w:b/>
                <w:bCs/>
                <w:sz w:val="18"/>
                <w:szCs w:val="18"/>
              </w:rPr>
              <w:t>Network</w:t>
            </w:r>
            <w:r>
              <w:rPr>
                <w:b/>
                <w:bCs/>
                <w:sz w:val="18"/>
                <w:szCs w:val="18"/>
              </w:rPr>
              <w:t xml:space="preserve"> </w:t>
            </w:r>
            <w:r w:rsidRPr="00754247">
              <w:rPr>
                <w:b/>
                <w:bCs/>
                <w:sz w:val="18"/>
                <w:szCs w:val="18"/>
              </w:rPr>
              <w:t>Batch</w:t>
            </w:r>
          </w:p>
        </w:tc>
        <w:tc>
          <w:tcPr>
            <w:tcW w:w="3686" w:type="dxa"/>
          </w:tcPr>
          <w:p w14:paraId="34777349" w14:textId="4F955457" w:rsidR="001D6400" w:rsidRDefault="001D6400" w:rsidP="001D6400">
            <w:pPr>
              <w:ind w:left="0"/>
            </w:pPr>
            <w:r>
              <w:t>Network Batch ID edit box</w:t>
            </w:r>
          </w:p>
        </w:tc>
        <w:tc>
          <w:tcPr>
            <w:tcW w:w="3118" w:type="dxa"/>
          </w:tcPr>
          <w:p w14:paraId="7F55C708" w14:textId="348591DB" w:rsidR="001D6400" w:rsidRPr="00233341" w:rsidRDefault="001D6400" w:rsidP="001D6400">
            <w:pPr>
              <w:ind w:left="0"/>
              <w:rPr>
                <w:rFonts w:ascii="Consolas" w:hAnsi="Consolas"/>
              </w:rPr>
            </w:pPr>
            <w:r w:rsidRPr="00233341">
              <w:rPr>
                <w:rFonts w:ascii="Consolas" w:hAnsi="Consolas"/>
              </w:rPr>
              <w:t>NetworkBatch</w:t>
            </w:r>
          </w:p>
        </w:tc>
      </w:tr>
      <w:tr w:rsidR="001D6400" w14:paraId="17F2F7FC" w14:textId="18C17F3C" w:rsidTr="001D6400">
        <w:trPr>
          <w:trHeight w:val="226"/>
        </w:trPr>
        <w:tc>
          <w:tcPr>
            <w:tcW w:w="2268" w:type="dxa"/>
          </w:tcPr>
          <w:p w14:paraId="254C578F" w14:textId="67D1B66F" w:rsidR="001D6400" w:rsidRPr="00754247" w:rsidRDefault="001D6400" w:rsidP="001D6400">
            <w:pPr>
              <w:ind w:left="0"/>
              <w:rPr>
                <w:b/>
                <w:bCs/>
                <w:sz w:val="18"/>
                <w:szCs w:val="18"/>
              </w:rPr>
            </w:pPr>
            <w:r w:rsidRPr="00754247">
              <w:rPr>
                <w:b/>
                <w:bCs/>
                <w:sz w:val="18"/>
                <w:szCs w:val="18"/>
              </w:rPr>
              <w:t>Average Revenue</w:t>
            </w:r>
          </w:p>
        </w:tc>
        <w:tc>
          <w:tcPr>
            <w:tcW w:w="3686" w:type="dxa"/>
          </w:tcPr>
          <w:p w14:paraId="7CC7CC3B" w14:textId="1BCB9DEA" w:rsidR="001D6400" w:rsidRDefault="001D6400" w:rsidP="001D6400">
            <w:pPr>
              <w:ind w:left="0"/>
            </w:pPr>
            <w:r>
              <w:t>MSISDN / CA edit boxes</w:t>
            </w:r>
          </w:p>
        </w:tc>
        <w:tc>
          <w:tcPr>
            <w:tcW w:w="3118" w:type="dxa"/>
          </w:tcPr>
          <w:p w14:paraId="523AE80E" w14:textId="1685D794" w:rsidR="001D6400" w:rsidRPr="00233341" w:rsidRDefault="001D6400" w:rsidP="001D6400">
            <w:pPr>
              <w:ind w:left="0"/>
              <w:rPr>
                <w:rFonts w:ascii="Consolas" w:hAnsi="Consolas"/>
              </w:rPr>
            </w:pPr>
            <w:r w:rsidRPr="00233341">
              <w:rPr>
                <w:rFonts w:ascii="Consolas" w:hAnsi="Consolas"/>
              </w:rPr>
              <w:t>AvgRevenue</w:t>
            </w:r>
          </w:p>
        </w:tc>
      </w:tr>
      <w:tr w:rsidR="001D6400" w14:paraId="5DCC16B8" w14:textId="38E530F6" w:rsidTr="001D6400">
        <w:trPr>
          <w:trHeight w:val="226"/>
        </w:trPr>
        <w:tc>
          <w:tcPr>
            <w:tcW w:w="2268" w:type="dxa"/>
          </w:tcPr>
          <w:p w14:paraId="3D2CEB6F" w14:textId="35CDB7B4" w:rsidR="001D6400" w:rsidRPr="00754247" w:rsidRDefault="001D6400" w:rsidP="001D6400">
            <w:pPr>
              <w:ind w:left="0"/>
              <w:rPr>
                <w:b/>
                <w:bCs/>
                <w:sz w:val="18"/>
                <w:szCs w:val="18"/>
              </w:rPr>
            </w:pPr>
            <w:r w:rsidRPr="00754247">
              <w:rPr>
                <w:b/>
                <w:bCs/>
                <w:sz w:val="18"/>
                <w:szCs w:val="18"/>
              </w:rPr>
              <w:t>Change WTTX MSISDN</w:t>
            </w:r>
          </w:p>
        </w:tc>
        <w:tc>
          <w:tcPr>
            <w:tcW w:w="3686" w:type="dxa"/>
          </w:tcPr>
          <w:p w14:paraId="7F50E773" w14:textId="395CD1FC" w:rsidR="001D6400" w:rsidRDefault="001D6400" w:rsidP="001D6400">
            <w:pPr>
              <w:ind w:left="0"/>
            </w:pPr>
            <w:r>
              <w:t>Order ID edit box</w:t>
            </w:r>
          </w:p>
        </w:tc>
        <w:tc>
          <w:tcPr>
            <w:tcW w:w="3118" w:type="dxa"/>
          </w:tcPr>
          <w:p w14:paraId="4B9418F8" w14:textId="4639B06A" w:rsidR="001D6400" w:rsidRPr="00233341" w:rsidRDefault="001D6400" w:rsidP="001D6400">
            <w:pPr>
              <w:ind w:left="0"/>
              <w:rPr>
                <w:rFonts w:ascii="Consolas" w:hAnsi="Consolas"/>
              </w:rPr>
            </w:pPr>
            <w:r w:rsidRPr="00233341">
              <w:rPr>
                <w:rFonts w:ascii="Consolas" w:hAnsi="Consolas"/>
              </w:rPr>
              <w:t>UpdateWTTX</w:t>
            </w:r>
          </w:p>
        </w:tc>
      </w:tr>
      <w:tr w:rsidR="001D6400" w14:paraId="1F5BEE70" w14:textId="0B8EC680" w:rsidTr="001D6400">
        <w:trPr>
          <w:trHeight w:val="226"/>
        </w:trPr>
        <w:tc>
          <w:tcPr>
            <w:tcW w:w="2268" w:type="dxa"/>
          </w:tcPr>
          <w:p w14:paraId="79907911" w14:textId="4414D970" w:rsidR="001D6400" w:rsidRPr="00754247" w:rsidRDefault="001D6400" w:rsidP="001D6400">
            <w:pPr>
              <w:ind w:left="0"/>
              <w:rPr>
                <w:b/>
                <w:bCs/>
                <w:sz w:val="18"/>
                <w:szCs w:val="18"/>
              </w:rPr>
            </w:pPr>
            <w:r w:rsidRPr="00754247">
              <w:rPr>
                <w:b/>
                <w:bCs/>
                <w:sz w:val="18"/>
                <w:szCs w:val="18"/>
              </w:rPr>
              <w:t>UPC Migration Attributes</w:t>
            </w:r>
          </w:p>
        </w:tc>
        <w:tc>
          <w:tcPr>
            <w:tcW w:w="3686" w:type="dxa"/>
          </w:tcPr>
          <w:p w14:paraId="3681746B" w14:textId="7B49DCDF" w:rsidR="001D6400" w:rsidRDefault="001D6400" w:rsidP="001D6400">
            <w:pPr>
              <w:ind w:left="0"/>
            </w:pPr>
            <w:r>
              <w:t>BA ID edit box</w:t>
            </w:r>
          </w:p>
        </w:tc>
        <w:tc>
          <w:tcPr>
            <w:tcW w:w="3118" w:type="dxa"/>
          </w:tcPr>
          <w:p w14:paraId="7F61DF42" w14:textId="4C9CE8DC" w:rsidR="001D6400" w:rsidRPr="00233341" w:rsidRDefault="001D6400" w:rsidP="001D6400">
            <w:pPr>
              <w:ind w:left="0"/>
              <w:rPr>
                <w:rFonts w:ascii="Consolas" w:hAnsi="Consolas"/>
              </w:rPr>
            </w:pPr>
            <w:r w:rsidRPr="00233341">
              <w:rPr>
                <w:rFonts w:ascii="Consolas" w:hAnsi="Consolas"/>
              </w:rPr>
              <w:t>UPCMigration</w:t>
            </w:r>
          </w:p>
        </w:tc>
      </w:tr>
      <w:tr w:rsidR="001D6400" w14:paraId="3BA40B76" w14:textId="68BEE11C" w:rsidTr="001D6400">
        <w:trPr>
          <w:trHeight w:val="226"/>
        </w:trPr>
        <w:tc>
          <w:tcPr>
            <w:tcW w:w="2268" w:type="dxa"/>
          </w:tcPr>
          <w:p w14:paraId="24D6EFB1" w14:textId="458C0EAD" w:rsidR="001D6400" w:rsidRPr="00754247" w:rsidRDefault="001D6400" w:rsidP="001D6400">
            <w:pPr>
              <w:ind w:left="0"/>
              <w:rPr>
                <w:b/>
                <w:bCs/>
                <w:sz w:val="18"/>
                <w:szCs w:val="18"/>
              </w:rPr>
            </w:pPr>
            <w:r w:rsidRPr="00754247">
              <w:rPr>
                <w:b/>
                <w:bCs/>
                <w:sz w:val="18"/>
                <w:szCs w:val="18"/>
              </w:rPr>
              <w:t>A2S Status</w:t>
            </w:r>
          </w:p>
        </w:tc>
        <w:tc>
          <w:tcPr>
            <w:tcW w:w="3686" w:type="dxa"/>
          </w:tcPr>
          <w:p w14:paraId="64B62B32" w14:textId="1DCBDE6F" w:rsidR="001D6400" w:rsidRDefault="001D6400" w:rsidP="001D6400">
            <w:pPr>
              <w:ind w:left="0"/>
            </w:pPr>
            <w:r>
              <w:t>BA ID edit box</w:t>
            </w:r>
          </w:p>
        </w:tc>
        <w:tc>
          <w:tcPr>
            <w:tcW w:w="3118" w:type="dxa"/>
          </w:tcPr>
          <w:p w14:paraId="7DCECC01" w14:textId="350B8CF0" w:rsidR="001D6400" w:rsidRPr="00233341" w:rsidRDefault="001D6400" w:rsidP="001D6400">
            <w:pPr>
              <w:ind w:left="0"/>
              <w:rPr>
                <w:rFonts w:ascii="Consolas" w:hAnsi="Consolas"/>
              </w:rPr>
            </w:pPr>
            <w:r w:rsidRPr="00233341">
              <w:rPr>
                <w:rFonts w:ascii="Consolas" w:hAnsi="Consolas"/>
              </w:rPr>
              <w:t>StatusA2S</w:t>
            </w:r>
          </w:p>
        </w:tc>
      </w:tr>
      <w:tr w:rsidR="001D6400" w14:paraId="3BE5B0F8" w14:textId="01754498" w:rsidTr="001D6400">
        <w:trPr>
          <w:trHeight w:val="226"/>
        </w:trPr>
        <w:tc>
          <w:tcPr>
            <w:tcW w:w="2268" w:type="dxa"/>
          </w:tcPr>
          <w:p w14:paraId="4542072F" w14:textId="6E5C05ED" w:rsidR="001D6400" w:rsidRPr="00754247" w:rsidRDefault="001D6400" w:rsidP="001D6400">
            <w:pPr>
              <w:ind w:left="0"/>
              <w:rPr>
                <w:b/>
                <w:bCs/>
                <w:sz w:val="18"/>
                <w:szCs w:val="18"/>
              </w:rPr>
            </w:pPr>
            <w:r w:rsidRPr="00754247">
              <w:rPr>
                <w:b/>
                <w:bCs/>
                <w:sz w:val="18"/>
                <w:szCs w:val="18"/>
              </w:rPr>
              <w:t xml:space="preserve">EHC </w:t>
            </w:r>
            <w:r w:rsidR="00447DBA">
              <w:rPr>
                <w:b/>
                <w:bCs/>
                <w:sz w:val="18"/>
                <w:szCs w:val="18"/>
              </w:rPr>
              <w:t>Task Events</w:t>
            </w:r>
          </w:p>
        </w:tc>
        <w:tc>
          <w:tcPr>
            <w:tcW w:w="3686" w:type="dxa"/>
          </w:tcPr>
          <w:p w14:paraId="111A601B" w14:textId="5AA7E0B0" w:rsidR="001D6400" w:rsidRDefault="001D6400" w:rsidP="001D6400">
            <w:pPr>
              <w:ind w:left="0"/>
            </w:pPr>
            <w:r>
              <w:t>MSISDN edit box</w:t>
            </w:r>
          </w:p>
        </w:tc>
        <w:tc>
          <w:tcPr>
            <w:tcW w:w="3118" w:type="dxa"/>
          </w:tcPr>
          <w:p w14:paraId="0AD52302" w14:textId="00ED644E" w:rsidR="001D6400" w:rsidRPr="00233341" w:rsidRDefault="001D6400" w:rsidP="001D6400">
            <w:pPr>
              <w:ind w:left="0"/>
              <w:rPr>
                <w:rFonts w:ascii="Consolas" w:hAnsi="Consolas"/>
              </w:rPr>
            </w:pPr>
            <w:r w:rsidRPr="00233341">
              <w:rPr>
                <w:rFonts w:ascii="Consolas" w:hAnsi="Consolas"/>
              </w:rPr>
              <w:t>EHC</w:t>
            </w:r>
          </w:p>
        </w:tc>
      </w:tr>
      <w:tr w:rsidR="001D6400" w14:paraId="3F8E5DFA" w14:textId="2DACC883" w:rsidTr="001D6400">
        <w:trPr>
          <w:trHeight w:val="226"/>
        </w:trPr>
        <w:tc>
          <w:tcPr>
            <w:tcW w:w="2268" w:type="dxa"/>
          </w:tcPr>
          <w:p w14:paraId="1F586FBB" w14:textId="6CED5E90" w:rsidR="001D6400" w:rsidRPr="00754247" w:rsidRDefault="001D6400" w:rsidP="001D6400">
            <w:pPr>
              <w:ind w:left="0"/>
              <w:rPr>
                <w:b/>
                <w:bCs/>
                <w:sz w:val="18"/>
                <w:szCs w:val="18"/>
              </w:rPr>
            </w:pPr>
            <w:r w:rsidRPr="00754247">
              <w:rPr>
                <w:b/>
                <w:bCs/>
                <w:sz w:val="18"/>
                <w:szCs w:val="18"/>
              </w:rPr>
              <w:t>Siebel Status</w:t>
            </w:r>
          </w:p>
        </w:tc>
        <w:tc>
          <w:tcPr>
            <w:tcW w:w="3686" w:type="dxa"/>
          </w:tcPr>
          <w:p w14:paraId="1EC325D0" w14:textId="6E9F65D2" w:rsidR="001D6400" w:rsidRDefault="001D6400" w:rsidP="001D6400">
            <w:pPr>
              <w:ind w:left="0"/>
            </w:pPr>
            <w:r>
              <w:t>Filter edit box</w:t>
            </w:r>
          </w:p>
        </w:tc>
        <w:tc>
          <w:tcPr>
            <w:tcW w:w="3118" w:type="dxa"/>
          </w:tcPr>
          <w:p w14:paraId="58952530" w14:textId="426348F4" w:rsidR="001D6400" w:rsidRPr="00233341" w:rsidRDefault="001D6400" w:rsidP="001D6400">
            <w:pPr>
              <w:ind w:left="0"/>
              <w:rPr>
                <w:rFonts w:ascii="Consolas" w:hAnsi="Consolas"/>
              </w:rPr>
            </w:pPr>
            <w:r w:rsidRPr="00233341">
              <w:rPr>
                <w:rFonts w:ascii="Consolas" w:hAnsi="Consolas"/>
              </w:rPr>
              <w:t>StatusSBL</w:t>
            </w:r>
          </w:p>
        </w:tc>
      </w:tr>
    </w:tbl>
    <w:p w14:paraId="4BF5AA04" w14:textId="1DECF5FA" w:rsidR="008B1251" w:rsidRDefault="008B1251" w:rsidP="0063107B">
      <w:pPr>
        <w:ind w:left="0"/>
        <w:rPr>
          <w:highlight w:val="yellow"/>
        </w:rPr>
      </w:pPr>
    </w:p>
    <w:p w14:paraId="26A53929" w14:textId="3FED5B93" w:rsidR="00035AD0" w:rsidRDefault="00035AD0" w:rsidP="0063107B">
      <w:pPr>
        <w:ind w:left="0"/>
      </w:pPr>
      <w:r w:rsidRPr="00035AD0">
        <w:rPr>
          <w:b/>
          <w:bCs/>
        </w:rPr>
        <w:t>NOTE:</w:t>
      </w:r>
      <w:r w:rsidRPr="00035AD0">
        <w:t xml:space="preserve"> Users cannot see history data stored by sessions belonging to other users.</w:t>
      </w:r>
    </w:p>
    <w:p w14:paraId="0FDEFB2F" w14:textId="77777777" w:rsidR="00035AD0" w:rsidRPr="00035AD0" w:rsidRDefault="00035AD0" w:rsidP="0063107B">
      <w:pPr>
        <w:ind w:left="0"/>
      </w:pPr>
    </w:p>
    <w:p w14:paraId="0BA739F3" w14:textId="57AC2DF5" w:rsidR="00186074" w:rsidRPr="003B54B8" w:rsidRDefault="00186074" w:rsidP="008B1251">
      <w:pPr>
        <w:pStyle w:val="Nadpis2"/>
      </w:pPr>
      <w:bookmarkStart w:id="796" w:name="_Inventory_Cleansing_Model"/>
      <w:bookmarkStart w:id="797" w:name="_Toc221813877"/>
      <w:bookmarkEnd w:id="796"/>
      <w:r w:rsidRPr="003B54B8">
        <w:t>Inventory Cleansing Model</w:t>
      </w:r>
      <w:bookmarkEnd w:id="797"/>
    </w:p>
    <w:p w14:paraId="1A118109" w14:textId="5C21860C" w:rsidR="00081F77" w:rsidRDefault="001140FF" w:rsidP="00081F77">
      <w:pPr>
        <w:ind w:left="0"/>
      </w:pPr>
      <w:r w:rsidRPr="003B54B8">
        <w:t xml:space="preserve">Inventory Cleansing is a process where test inventory data is reset in </w:t>
      </w:r>
      <w:r w:rsidR="00917F08">
        <w:t>selected</w:t>
      </w:r>
      <w:r w:rsidRPr="003B54B8">
        <w:t xml:space="preserve"> systems so that </w:t>
      </w:r>
      <w:r w:rsidR="00917F08">
        <w:t xml:space="preserve">it </w:t>
      </w:r>
      <w:r w:rsidRPr="003B54B8">
        <w:t>appear</w:t>
      </w:r>
      <w:r w:rsidR="00917F08">
        <w:t>s</w:t>
      </w:r>
      <w:r w:rsidRPr="003B54B8">
        <w:t xml:space="preserve"> as </w:t>
      </w:r>
      <w:r w:rsidR="00EA383D">
        <w:t>never used</w:t>
      </w:r>
      <w:r w:rsidRPr="003B54B8">
        <w:t xml:space="preserve"> </w:t>
      </w:r>
      <w:r w:rsidR="00EA383D">
        <w:t xml:space="preserve">before </w:t>
      </w:r>
      <w:r w:rsidRPr="003B54B8">
        <w:t xml:space="preserve">and </w:t>
      </w:r>
      <w:r w:rsidR="00EA383D">
        <w:t xml:space="preserve">as such, it </w:t>
      </w:r>
      <w:r w:rsidRPr="003B54B8">
        <w:t xml:space="preserve">can be re-used by </w:t>
      </w:r>
      <w:r w:rsidR="00EA383D">
        <w:t xml:space="preserve">testing teams </w:t>
      </w:r>
      <w:r w:rsidRPr="003B54B8">
        <w:t>over and over again</w:t>
      </w:r>
      <w:r w:rsidR="00EA383D">
        <w:t xml:space="preserve"> without the risk of replenishing assigned test inventory ranges</w:t>
      </w:r>
      <w:r w:rsidRPr="003B54B8">
        <w:t>.</w:t>
      </w:r>
      <w:r w:rsidR="00081F77">
        <w:t xml:space="preserve"> The process also allows to set routing profiles of the inventory items in Instant Link white lists.</w:t>
      </w:r>
    </w:p>
    <w:p w14:paraId="5C06CB22" w14:textId="4AD4E809" w:rsidR="00297B56" w:rsidRDefault="00297B56" w:rsidP="00297B56">
      <w:pPr>
        <w:ind w:left="0"/>
        <w:jc w:val="center"/>
        <w:rPr>
          <w:i/>
          <w:iCs w:val="0"/>
          <w:sz w:val="18"/>
          <w:szCs w:val="18"/>
        </w:rPr>
      </w:pPr>
    </w:p>
    <w:p w14:paraId="12A559B3" w14:textId="350102AA" w:rsidR="00297B56" w:rsidRDefault="00297B56" w:rsidP="00297B56">
      <w:pPr>
        <w:ind w:left="0"/>
      </w:pPr>
      <w:r w:rsidRPr="00063D60">
        <w:rPr>
          <w:b/>
          <w:bCs/>
        </w:rPr>
        <w:t>NOTE:</w:t>
      </w:r>
      <w:r>
        <w:t xml:space="preserve"> In the below chapters, a bracketed element (e.g., </w:t>
      </w:r>
      <w:r w:rsidRPr="00011C9B">
        <w:rPr>
          <w:rFonts w:ascii="Consolas" w:hAnsi="Consolas"/>
        </w:rPr>
        <w:t>&lt;EXAMPLE&gt;</w:t>
      </w:r>
      <w:r>
        <w:t xml:space="preserve">) denotes a configuration </w:t>
      </w:r>
      <w:r w:rsidR="0008148F">
        <w:t>parameter</w:t>
      </w:r>
      <w:r>
        <w:t xml:space="preserve"> name </w:t>
      </w:r>
      <w:r w:rsidR="00ED111B">
        <w:t xml:space="preserve">in Phoenix configuration table </w:t>
      </w:r>
      <w:r w:rsidR="00ED111B" w:rsidRPr="00011C9B">
        <w:rPr>
          <w:rFonts w:ascii="Consolas" w:hAnsi="Consolas"/>
        </w:rPr>
        <w:t>RMSTOOL_OWN.RMSTOOL_CONFIG</w:t>
      </w:r>
      <w:r w:rsidR="00ED111B">
        <w:t xml:space="preserve"> </w:t>
      </w:r>
      <w:r>
        <w:t xml:space="preserve">that represents a </w:t>
      </w:r>
      <w:r w:rsidRPr="00063D60">
        <w:t>user-defined value.</w:t>
      </w:r>
    </w:p>
    <w:p w14:paraId="64D67723" w14:textId="77777777" w:rsidR="00297B56" w:rsidRPr="00297B56" w:rsidRDefault="00297B56" w:rsidP="00297B56">
      <w:pPr>
        <w:ind w:left="0"/>
        <w:jc w:val="center"/>
        <w:rPr>
          <w:i/>
          <w:iCs w:val="0"/>
          <w:sz w:val="18"/>
          <w:szCs w:val="18"/>
        </w:rPr>
      </w:pPr>
    </w:p>
    <w:p w14:paraId="0A6830F8" w14:textId="77777777" w:rsidR="004B6B55" w:rsidRPr="00ED08BF" w:rsidRDefault="004B6B55" w:rsidP="00773691">
      <w:pPr>
        <w:pStyle w:val="Nadpis3"/>
      </w:pPr>
      <w:bookmarkStart w:id="798" w:name="_Toc221813878"/>
      <w:r w:rsidRPr="00ED08BF">
        <w:t>Cleansing Approach</w:t>
      </w:r>
      <w:bookmarkEnd w:id="798"/>
    </w:p>
    <w:p w14:paraId="5A2B5224" w14:textId="56EE19C0" w:rsidR="004B6B55" w:rsidRDefault="004B6B55" w:rsidP="00EB084F">
      <w:pPr>
        <w:pStyle w:val="Nadpis6"/>
        <w:numPr>
          <w:ilvl w:val="0"/>
          <w:numId w:val="0"/>
        </w:numPr>
      </w:pPr>
      <w:bookmarkStart w:id="799" w:name="_Toc221813879"/>
      <w:r w:rsidRPr="00C411F5">
        <w:t xml:space="preserve">There are two </w:t>
      </w:r>
      <w:r w:rsidR="0049484B">
        <w:t>types</w:t>
      </w:r>
      <w:r w:rsidRPr="00C411F5">
        <w:t xml:space="preserve"> of cleansing that are utilized in Phoenix:</w:t>
      </w:r>
      <w:bookmarkEnd w:id="799"/>
    </w:p>
    <w:p w14:paraId="1ACE79D7" w14:textId="13262BF8" w:rsidR="004B6B55" w:rsidRDefault="004B6B55">
      <w:pPr>
        <w:pStyle w:val="Odstavecseseznamem"/>
        <w:numPr>
          <w:ilvl w:val="0"/>
          <w:numId w:val="109"/>
        </w:numPr>
      </w:pPr>
      <w:r w:rsidRPr="00C411F5">
        <w:rPr>
          <w:u w:val="single"/>
        </w:rPr>
        <w:t>Indirect Cleansing</w:t>
      </w:r>
      <w:r>
        <w:t xml:space="preserve"> – used if </w:t>
      </w:r>
      <w:r w:rsidRPr="00ED08BF">
        <w:t xml:space="preserve">target system provides its own cleansing API, Phoenix forwards list of cleansing candidates to the target system that performs </w:t>
      </w:r>
      <w:r w:rsidR="004E5916">
        <w:t>the</w:t>
      </w:r>
      <w:r w:rsidRPr="00ED08BF">
        <w:t xml:space="preserve"> cleansing itself</w:t>
      </w:r>
      <w:r w:rsidR="004E5916">
        <w:t xml:space="preserve">. </w:t>
      </w:r>
      <w:r w:rsidR="004E5916">
        <w:br/>
        <w:t xml:space="preserve">This </w:t>
      </w:r>
      <w:r w:rsidR="0049484B">
        <w:t xml:space="preserve">cleansing type </w:t>
      </w:r>
      <w:r w:rsidR="004E5916">
        <w:t xml:space="preserve">is currently used </w:t>
      </w:r>
      <w:r w:rsidR="00D55781">
        <w:t xml:space="preserve">e.g. </w:t>
      </w:r>
      <w:r w:rsidR="004E5916">
        <w:t>in MNP cleansing</w:t>
      </w:r>
      <w:r w:rsidR="00D55781">
        <w:t xml:space="preserve"> and</w:t>
      </w:r>
      <w:r w:rsidR="00680B31">
        <w:t xml:space="preserve"> in Network Cleansing (via Instant Link).</w:t>
      </w:r>
      <w:r w:rsidR="00025710">
        <w:br/>
      </w:r>
    </w:p>
    <w:p w14:paraId="6367CE8A" w14:textId="7830F1AC" w:rsidR="00025710" w:rsidRDefault="00A51189">
      <w:pPr>
        <w:pStyle w:val="Odstavecseseznamem"/>
        <w:numPr>
          <w:ilvl w:val="0"/>
          <w:numId w:val="109"/>
        </w:numPr>
      </w:pPr>
      <w:r w:rsidRPr="00025710">
        <w:rPr>
          <w:u w:val="single"/>
        </w:rPr>
        <w:t>Direct Cleansing</w:t>
      </w:r>
      <w:r>
        <w:t xml:space="preserve"> – </w:t>
      </w:r>
      <w:r w:rsidRPr="00C411F5">
        <w:t xml:space="preserve">used </w:t>
      </w:r>
      <w:r>
        <w:t>if</w:t>
      </w:r>
      <w:r w:rsidRPr="00ED08BF">
        <w:t xml:space="preserve"> target system does not provide its own cleansing API, Phoenix execute</w:t>
      </w:r>
      <w:r>
        <w:t>s</w:t>
      </w:r>
      <w:r w:rsidRPr="00ED08BF">
        <w:t xml:space="preserve"> a set of predefined operations </w:t>
      </w:r>
      <w:r>
        <w:t xml:space="preserve">(see below) </w:t>
      </w:r>
      <w:r w:rsidRPr="00ED08BF">
        <w:t>to clean the inventory</w:t>
      </w:r>
      <w:r w:rsidR="00025710">
        <w:t xml:space="preserve">. </w:t>
      </w:r>
    </w:p>
    <w:p w14:paraId="58510BB5" w14:textId="66BFB3F6" w:rsidR="00A51189" w:rsidRDefault="00A51189" w:rsidP="00025710">
      <w:pPr>
        <w:pStyle w:val="Odstavecseseznamem"/>
        <w:ind w:left="644"/>
      </w:pPr>
      <w:r>
        <w:t>This cleansing type is currently used everywhere else.</w:t>
      </w:r>
    </w:p>
    <w:p w14:paraId="23848C77" w14:textId="77777777" w:rsidR="004A2F5D" w:rsidRPr="00ED08BF" w:rsidRDefault="004A2F5D" w:rsidP="004A2F5D">
      <w:pPr>
        <w:ind w:left="0"/>
      </w:pPr>
    </w:p>
    <w:p w14:paraId="7C3E6BA0" w14:textId="4AECCDD8" w:rsidR="00B62FF8" w:rsidRDefault="00B62FF8" w:rsidP="004B6B55">
      <w:pPr>
        <w:ind w:left="0"/>
      </w:pPr>
      <w:r>
        <w:t xml:space="preserve">A multi-threaded approach is </w:t>
      </w:r>
      <w:r w:rsidR="00984268">
        <w:t>utilized</w:t>
      </w:r>
      <w:r>
        <w:t xml:space="preserve"> in order to keep the overall cleansing process as fast as possible</w:t>
      </w:r>
      <w:r w:rsidR="008B4978">
        <w:t xml:space="preserve"> – </w:t>
      </w:r>
      <w:r>
        <w:t xml:space="preserve">all systems are </w:t>
      </w:r>
      <w:r w:rsidR="008B4978">
        <w:t xml:space="preserve">being </w:t>
      </w:r>
      <w:r>
        <w:t>cleansed at the same time, and cleansing threads’ results are analyzed after all threads have finished.</w:t>
      </w:r>
    </w:p>
    <w:p w14:paraId="009F1B77" w14:textId="77777777" w:rsidR="00B62FF8" w:rsidRDefault="00B62FF8" w:rsidP="004B6B55">
      <w:pPr>
        <w:ind w:left="0"/>
      </w:pPr>
    </w:p>
    <w:p w14:paraId="3B734666" w14:textId="01104607" w:rsidR="00B62FF8" w:rsidRDefault="006F0FBF" w:rsidP="004B6B55">
      <w:pPr>
        <w:ind w:left="0"/>
      </w:pPr>
      <w:r>
        <w:t xml:space="preserve">Each supported system is represented by its own cleansing class. </w:t>
      </w:r>
      <w:r w:rsidR="00F356ED">
        <w:t xml:space="preserve">One or more </w:t>
      </w:r>
      <w:r>
        <w:t xml:space="preserve">threaded </w:t>
      </w:r>
      <w:r w:rsidR="004B6B55" w:rsidRPr="004B6B55">
        <w:t>instance</w:t>
      </w:r>
      <w:r w:rsidR="00F356ED">
        <w:t>s</w:t>
      </w:r>
      <w:r w:rsidR="004B6B55" w:rsidRPr="004B6B55">
        <w:t xml:space="preserve"> </w:t>
      </w:r>
      <w:r>
        <w:t xml:space="preserve">of such class is </w:t>
      </w:r>
      <w:r w:rsidR="004B6B55">
        <w:t xml:space="preserve">spawned </w:t>
      </w:r>
      <w:r w:rsidR="004B6B55" w:rsidRPr="004B6B55">
        <w:t xml:space="preserve">for each system where the cleansing is </w:t>
      </w:r>
      <w:r>
        <w:t xml:space="preserve">being </w:t>
      </w:r>
      <w:r w:rsidR="004B6B55" w:rsidRPr="004B6B55">
        <w:t xml:space="preserve">performed. </w:t>
      </w:r>
    </w:p>
    <w:p w14:paraId="2538C0A1" w14:textId="77777777" w:rsidR="00B62FF8" w:rsidRDefault="00B62FF8" w:rsidP="004B6B55">
      <w:pPr>
        <w:ind w:left="0"/>
      </w:pPr>
    </w:p>
    <w:p w14:paraId="6977B266" w14:textId="51E4B806" w:rsidR="004B6B55" w:rsidRPr="004B6B55" w:rsidRDefault="004B6B55" w:rsidP="004B6B55">
      <w:pPr>
        <w:ind w:left="0"/>
      </w:pPr>
      <w:r w:rsidRPr="004B6B55">
        <w:t xml:space="preserve">Cleansing operations </w:t>
      </w:r>
      <w:r w:rsidR="00B62FF8">
        <w:t xml:space="preserve">performed by each thread </w:t>
      </w:r>
      <w:r w:rsidRPr="004B6B55">
        <w:t>can either be:</w:t>
      </w:r>
    </w:p>
    <w:p w14:paraId="20AED2C8" w14:textId="77777777" w:rsidR="004B6B55" w:rsidRPr="004B6B55" w:rsidRDefault="004B6B55" w:rsidP="004B6B55">
      <w:pPr>
        <w:ind w:left="0"/>
      </w:pPr>
    </w:p>
    <w:p w14:paraId="21E004ED" w14:textId="7F82A443" w:rsidR="004B6B55" w:rsidRDefault="004B6B55">
      <w:pPr>
        <w:pStyle w:val="Odstavecseseznamem"/>
        <w:numPr>
          <w:ilvl w:val="0"/>
          <w:numId w:val="108"/>
        </w:numPr>
      </w:pPr>
      <w:r w:rsidRPr="004B6B55">
        <w:t>A set of SOAP calls</w:t>
      </w:r>
      <w:r w:rsidR="00A51189">
        <w:t xml:space="preserve"> (used for CUR and SMDP cleansing)</w:t>
      </w:r>
    </w:p>
    <w:p w14:paraId="51E4A835" w14:textId="4A2A2B2E" w:rsidR="00714645" w:rsidRDefault="00714645">
      <w:pPr>
        <w:pStyle w:val="Odstavecseseznamem"/>
        <w:numPr>
          <w:ilvl w:val="0"/>
          <w:numId w:val="108"/>
        </w:numPr>
      </w:pPr>
      <w:r>
        <w:t>A set of REST calls (</w:t>
      </w:r>
      <w:r w:rsidR="000D1655">
        <w:t>currently unused</w:t>
      </w:r>
      <w:r>
        <w:t>)</w:t>
      </w:r>
    </w:p>
    <w:p w14:paraId="4C82A754" w14:textId="7DB6762A" w:rsidR="00A51189" w:rsidRPr="004B6B55" w:rsidRDefault="00A51189">
      <w:pPr>
        <w:pStyle w:val="Odstavecseseznamem"/>
        <w:numPr>
          <w:ilvl w:val="0"/>
          <w:numId w:val="108"/>
        </w:numPr>
      </w:pPr>
      <w:r w:rsidRPr="004B6B55">
        <w:t xml:space="preserve">A set of </w:t>
      </w:r>
      <w:r>
        <w:t xml:space="preserve">SQL </w:t>
      </w:r>
      <w:r w:rsidRPr="004B6B55">
        <w:t>commands</w:t>
      </w:r>
      <w:r>
        <w:t xml:space="preserve"> (used everywhere else)</w:t>
      </w:r>
    </w:p>
    <w:p w14:paraId="399B0053" w14:textId="77777777" w:rsidR="004B6B55" w:rsidRDefault="004B6B55" w:rsidP="001140FF">
      <w:pPr>
        <w:ind w:left="0"/>
      </w:pPr>
    </w:p>
    <w:p w14:paraId="60522167" w14:textId="6A3F2E59" w:rsidR="00BC1C84" w:rsidRDefault="00BC1C84" w:rsidP="00BC1C84">
      <w:pPr>
        <w:pStyle w:val="Nadpis3"/>
      </w:pPr>
      <w:bookmarkStart w:id="800" w:name="_Toc221813880"/>
      <w:r>
        <w:t>Cleansing Tasks</w:t>
      </w:r>
      <w:bookmarkEnd w:id="800"/>
    </w:p>
    <w:p w14:paraId="2111D5DD" w14:textId="77777777" w:rsidR="00BC1C84" w:rsidRDefault="00BC1C84" w:rsidP="00BC1C84">
      <w:pPr>
        <w:ind w:left="0"/>
      </w:pPr>
      <w:r>
        <w:t xml:space="preserve">Cleansing process consists of several tasks briefly described in </w:t>
      </w:r>
      <w:hyperlink w:anchor="_Inventory_Cleansing" w:history="1">
        <w:r w:rsidRPr="001140FF">
          <w:rPr>
            <w:rStyle w:val="Hypertextovodkaz"/>
          </w:rPr>
          <w:t>Inventory Cleansing</w:t>
        </w:r>
      </w:hyperlink>
      <w:r>
        <w:t xml:space="preserve"> chapter.</w:t>
      </w:r>
    </w:p>
    <w:p w14:paraId="444646FE" w14:textId="187CF4C1" w:rsidR="00BC1C84" w:rsidRDefault="00BC1C84" w:rsidP="00BC1C84">
      <w:pPr>
        <w:ind w:left="0"/>
      </w:pPr>
      <w:r>
        <w:t xml:space="preserve">See below </w:t>
      </w:r>
      <w:r w:rsidR="00CB4A40">
        <w:t xml:space="preserve">diagram and </w:t>
      </w:r>
      <w:r>
        <w:t>chapters for technical insight of each task.</w:t>
      </w:r>
    </w:p>
    <w:p w14:paraId="0A6F52A6" w14:textId="6BC26C9D" w:rsidR="000951C7" w:rsidRDefault="000951C7" w:rsidP="00BC1C84">
      <w:pPr>
        <w:ind w:left="0"/>
      </w:pPr>
    </w:p>
    <w:p w14:paraId="1B5ABD42" w14:textId="0233895D" w:rsidR="000951C7" w:rsidRDefault="0014146B" w:rsidP="000951C7">
      <w:pPr>
        <w:ind w:left="0"/>
      </w:pPr>
      <w:r>
        <w:rPr>
          <w:noProof/>
        </w:rPr>
        <w:drawing>
          <wp:inline distT="0" distB="0" distL="0" distR="0" wp14:anchorId="3ECD8460" wp14:editId="26220556">
            <wp:extent cx="5725160" cy="8412480"/>
            <wp:effectExtent l="0" t="0" r="8890" b="7620"/>
            <wp:docPr id="35232468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5">
                      <a:extLst>
                        <a:ext uri="{28A0092B-C50C-407E-A947-70E740481C1C}">
                          <a14:useLocalDpi xmlns:a14="http://schemas.microsoft.com/office/drawing/2010/main" val="0"/>
                        </a:ext>
                      </a:extLst>
                    </a:blip>
                    <a:srcRect/>
                    <a:stretch>
                      <a:fillRect/>
                    </a:stretch>
                  </pic:blipFill>
                  <pic:spPr bwMode="auto">
                    <a:xfrm>
                      <a:off x="0" y="0"/>
                      <a:ext cx="5725160" cy="8412480"/>
                    </a:xfrm>
                    <a:prstGeom prst="rect">
                      <a:avLst/>
                    </a:prstGeom>
                    <a:noFill/>
                    <a:ln>
                      <a:noFill/>
                    </a:ln>
                  </pic:spPr>
                </pic:pic>
              </a:graphicData>
            </a:graphic>
          </wp:inline>
        </w:drawing>
      </w:r>
    </w:p>
    <w:p w14:paraId="031B58A8" w14:textId="17B7D6ED" w:rsidR="000951C7" w:rsidRDefault="000951C7" w:rsidP="000951C7">
      <w:pPr>
        <w:ind w:left="0"/>
        <w:jc w:val="center"/>
        <w:rPr>
          <w:i/>
          <w:iCs w:val="0"/>
          <w:sz w:val="18"/>
          <w:szCs w:val="18"/>
        </w:rPr>
      </w:pPr>
      <w:r>
        <w:rPr>
          <w:i/>
          <w:iCs w:val="0"/>
          <w:sz w:val="18"/>
          <w:szCs w:val="18"/>
        </w:rPr>
        <w:lastRenderedPageBreak/>
        <w:t xml:space="preserve">Inventory </w:t>
      </w:r>
      <w:r w:rsidRPr="00297B56">
        <w:rPr>
          <w:i/>
          <w:iCs w:val="0"/>
          <w:sz w:val="18"/>
          <w:szCs w:val="18"/>
        </w:rPr>
        <w:t>Cleansing</w:t>
      </w:r>
      <w:r>
        <w:rPr>
          <w:i/>
          <w:iCs w:val="0"/>
          <w:sz w:val="18"/>
          <w:szCs w:val="18"/>
        </w:rPr>
        <w:t xml:space="preserve"> Model</w:t>
      </w:r>
      <w:r w:rsidRPr="00297B56">
        <w:rPr>
          <w:i/>
          <w:iCs w:val="0"/>
          <w:sz w:val="18"/>
          <w:szCs w:val="18"/>
        </w:rPr>
        <w:t xml:space="preserve"> </w:t>
      </w:r>
      <w:r>
        <w:rPr>
          <w:i/>
          <w:iCs w:val="0"/>
          <w:sz w:val="18"/>
          <w:szCs w:val="18"/>
        </w:rPr>
        <w:t xml:space="preserve">– high level </w:t>
      </w:r>
      <w:r w:rsidRPr="00297B56">
        <w:rPr>
          <w:i/>
          <w:iCs w:val="0"/>
          <w:sz w:val="18"/>
          <w:szCs w:val="18"/>
        </w:rPr>
        <w:t>flowchart</w:t>
      </w:r>
    </w:p>
    <w:p w14:paraId="1CCDB9B9" w14:textId="77777777" w:rsidR="000951C7" w:rsidRDefault="000951C7" w:rsidP="00BC1C84">
      <w:pPr>
        <w:ind w:left="0"/>
      </w:pPr>
    </w:p>
    <w:p w14:paraId="6DD48797" w14:textId="4EAA5931" w:rsidR="00CB4A40" w:rsidRPr="00CE4AEA" w:rsidRDefault="00CB4A40" w:rsidP="00CB4A40">
      <w:pPr>
        <w:pStyle w:val="Nadpis5"/>
      </w:pPr>
      <w:bookmarkStart w:id="801" w:name="_Toc221813881"/>
      <w:r w:rsidRPr="00CE4AEA">
        <w:t>Pre-</w:t>
      </w:r>
      <w:r w:rsidR="00A41B67">
        <w:t>c</w:t>
      </w:r>
      <w:r w:rsidRPr="00CE4AEA">
        <w:t>leansing Validations</w:t>
      </w:r>
      <w:bookmarkEnd w:id="801"/>
    </w:p>
    <w:p w14:paraId="2115068D" w14:textId="779D059C" w:rsidR="00CB4A40" w:rsidRDefault="00CB4A40" w:rsidP="00CB4A40">
      <w:pPr>
        <w:ind w:left="0"/>
      </w:pPr>
      <w:r>
        <w:t>Following pre-cleansing validations are performed in order to ensure the cleansing process will not fail:</w:t>
      </w:r>
    </w:p>
    <w:p w14:paraId="3EA908D8" w14:textId="77777777" w:rsidR="00CB4A40" w:rsidRDefault="00CB4A40" w:rsidP="00CB4A40">
      <w:pPr>
        <w:ind w:left="0"/>
      </w:pPr>
    </w:p>
    <w:tbl>
      <w:tblPr>
        <w:tblStyle w:val="Mkatabulky"/>
        <w:tblW w:w="9356" w:type="dxa"/>
        <w:tblInd w:w="-5" w:type="dxa"/>
        <w:tblLook w:val="04A0" w:firstRow="1" w:lastRow="0" w:firstColumn="1" w:lastColumn="0" w:noHBand="0" w:noVBand="1"/>
      </w:tblPr>
      <w:tblGrid>
        <w:gridCol w:w="1656"/>
        <w:gridCol w:w="7700"/>
      </w:tblGrid>
      <w:tr w:rsidR="00CB4A40" w:rsidRPr="00DF00E8" w14:paraId="4590D1CC" w14:textId="77777777" w:rsidTr="004A05F8">
        <w:trPr>
          <w:trHeight w:val="701"/>
        </w:trPr>
        <w:tc>
          <w:tcPr>
            <w:tcW w:w="1656" w:type="dxa"/>
            <w:shd w:val="clear" w:color="auto" w:fill="D9D9D9" w:themeFill="background1" w:themeFillShade="D9"/>
          </w:tcPr>
          <w:p w14:paraId="75C51417" w14:textId="77777777" w:rsidR="00CB4A40" w:rsidRPr="00DF00E8" w:rsidRDefault="00CB4A40" w:rsidP="004A05F8">
            <w:pPr>
              <w:ind w:left="0"/>
              <w:rPr>
                <w:b/>
                <w:bCs/>
              </w:rPr>
            </w:pPr>
            <w:r>
              <w:rPr>
                <w:b/>
                <w:bCs/>
              </w:rPr>
              <w:t>Pre-cleansing Validation</w:t>
            </w:r>
          </w:p>
        </w:tc>
        <w:tc>
          <w:tcPr>
            <w:tcW w:w="7700" w:type="dxa"/>
            <w:shd w:val="clear" w:color="auto" w:fill="D9D9D9" w:themeFill="background1" w:themeFillShade="D9"/>
          </w:tcPr>
          <w:p w14:paraId="24A0BD74" w14:textId="77777777" w:rsidR="00CB4A40" w:rsidRPr="00DF00E8" w:rsidRDefault="00CB4A40" w:rsidP="004A05F8">
            <w:pPr>
              <w:ind w:left="0"/>
              <w:rPr>
                <w:b/>
                <w:bCs/>
              </w:rPr>
            </w:pPr>
            <w:r>
              <w:rPr>
                <w:b/>
                <w:bCs/>
              </w:rPr>
              <w:t>Description / Remediation</w:t>
            </w:r>
          </w:p>
        </w:tc>
      </w:tr>
      <w:tr w:rsidR="00CB4A40" w14:paraId="17769899" w14:textId="77777777" w:rsidTr="004A05F8">
        <w:trPr>
          <w:trHeight w:val="219"/>
        </w:trPr>
        <w:tc>
          <w:tcPr>
            <w:tcW w:w="1656" w:type="dxa"/>
          </w:tcPr>
          <w:p w14:paraId="5FCD63F6" w14:textId="77777777" w:rsidR="00CB4A40" w:rsidRPr="00602485" w:rsidRDefault="00CB4A40" w:rsidP="004A05F8">
            <w:pPr>
              <w:ind w:left="0"/>
            </w:pPr>
            <w:r w:rsidRPr="00602485">
              <w:t>Client Version</w:t>
            </w:r>
          </w:p>
        </w:tc>
        <w:tc>
          <w:tcPr>
            <w:tcW w:w="7700" w:type="dxa"/>
          </w:tcPr>
          <w:p w14:paraId="6580C0F0" w14:textId="77777777" w:rsidR="00CB4A40" w:rsidRDefault="00CB4A40" w:rsidP="004A05F8">
            <w:pPr>
              <w:ind w:left="0"/>
            </w:pPr>
            <w:r>
              <w:t xml:space="preserve">Cleansing is only allowed with the latest version installed. </w:t>
            </w:r>
            <w:r>
              <w:br/>
              <w:t>Install the latest version to proceed.</w:t>
            </w:r>
          </w:p>
        </w:tc>
      </w:tr>
      <w:tr w:rsidR="00CB4A40" w14:paraId="16AC2D38" w14:textId="77777777" w:rsidTr="004A05F8">
        <w:trPr>
          <w:trHeight w:val="219"/>
        </w:trPr>
        <w:tc>
          <w:tcPr>
            <w:tcW w:w="1656" w:type="dxa"/>
          </w:tcPr>
          <w:p w14:paraId="3BC8DE27" w14:textId="77777777" w:rsidR="00CB4A40" w:rsidRPr="00602485" w:rsidRDefault="00CB4A40" w:rsidP="004A05F8">
            <w:pPr>
              <w:ind w:left="0"/>
            </w:pPr>
            <w:r w:rsidRPr="00602485">
              <w:t>Environment Outages</w:t>
            </w:r>
          </w:p>
        </w:tc>
        <w:tc>
          <w:tcPr>
            <w:tcW w:w="7700" w:type="dxa"/>
          </w:tcPr>
          <w:p w14:paraId="23FF5D54" w14:textId="77777777" w:rsidR="00CB4A40" w:rsidRDefault="00CB4A40" w:rsidP="004A05F8">
            <w:pPr>
              <w:ind w:left="0"/>
            </w:pPr>
            <w:r>
              <w:t>User confirmation is needed if an ongoing outage is announced.</w:t>
            </w:r>
          </w:p>
        </w:tc>
      </w:tr>
      <w:tr w:rsidR="00CB4A40" w:rsidRPr="00DF58FB" w14:paraId="480FB187" w14:textId="77777777" w:rsidTr="004A05F8">
        <w:trPr>
          <w:trHeight w:val="219"/>
        </w:trPr>
        <w:tc>
          <w:tcPr>
            <w:tcW w:w="1656" w:type="dxa"/>
          </w:tcPr>
          <w:p w14:paraId="664F7EAE" w14:textId="77777777" w:rsidR="00CB4A40" w:rsidRPr="00602485" w:rsidRDefault="00CB4A40" w:rsidP="004A05F8">
            <w:pPr>
              <w:ind w:left="0"/>
            </w:pPr>
            <w:r w:rsidRPr="00602485">
              <w:t>Instant Link Alarms</w:t>
            </w:r>
          </w:p>
        </w:tc>
        <w:tc>
          <w:tcPr>
            <w:tcW w:w="7700" w:type="dxa"/>
          </w:tcPr>
          <w:p w14:paraId="12BBC20A" w14:textId="77777777" w:rsidR="00CB4A40" w:rsidRPr="00DF58FB" w:rsidRDefault="00CB4A40" w:rsidP="004A05F8">
            <w:pPr>
              <w:pStyle w:val="Odstavecseseznamem"/>
              <w:ind w:left="0"/>
              <w:rPr>
                <w:b/>
                <w:bCs/>
              </w:rPr>
            </w:pPr>
            <w:r>
              <w:t>User confirmation is needed if an uncleared Instant Link alarm is detected.</w:t>
            </w:r>
          </w:p>
        </w:tc>
      </w:tr>
      <w:tr w:rsidR="00CB4A40" w:rsidRPr="00DF58FB" w14:paraId="3E63F91C" w14:textId="77777777" w:rsidTr="004A05F8">
        <w:trPr>
          <w:trHeight w:val="219"/>
        </w:trPr>
        <w:tc>
          <w:tcPr>
            <w:tcW w:w="1656" w:type="dxa"/>
          </w:tcPr>
          <w:p w14:paraId="1D1A7537" w14:textId="77777777" w:rsidR="00CB4A40" w:rsidRPr="00602485" w:rsidRDefault="00CB4A40" w:rsidP="004A05F8">
            <w:pPr>
              <w:ind w:left="0"/>
            </w:pPr>
            <w:r w:rsidRPr="00602485">
              <w:t>Invalid Inventory Items</w:t>
            </w:r>
          </w:p>
        </w:tc>
        <w:tc>
          <w:tcPr>
            <w:tcW w:w="7700" w:type="dxa"/>
          </w:tcPr>
          <w:p w14:paraId="1B0F8B69" w14:textId="77777777" w:rsidR="00CB4A40" w:rsidRDefault="00CB4A40" w:rsidP="004A05F8">
            <w:pPr>
              <w:ind w:left="0"/>
            </w:pPr>
            <w:r>
              <w:t xml:space="preserve">Invalid inventory items cannot be cleaned. Remove invalid inventory items from the main grid, or check </w:t>
            </w:r>
            <w:r>
              <w:rPr>
                <w:b/>
                <w:bCs/>
              </w:rPr>
              <w:t>Allow Invalid Items</w:t>
            </w:r>
            <w:r w:rsidRPr="00403C67">
              <w:t xml:space="preserve"> checkbox</w:t>
            </w:r>
            <w:r>
              <w:t xml:space="preserve"> to allow their processing.</w:t>
            </w:r>
          </w:p>
        </w:tc>
      </w:tr>
      <w:tr w:rsidR="00CB4A40" w:rsidRPr="00DF58FB" w14:paraId="21DE226D" w14:textId="77777777" w:rsidTr="004A05F8">
        <w:trPr>
          <w:trHeight w:val="219"/>
        </w:trPr>
        <w:tc>
          <w:tcPr>
            <w:tcW w:w="1656" w:type="dxa"/>
          </w:tcPr>
          <w:p w14:paraId="1C588955" w14:textId="77777777" w:rsidR="00CB4A40" w:rsidRPr="00602485" w:rsidRDefault="00CB4A40" w:rsidP="004A05F8">
            <w:pPr>
              <w:ind w:left="0"/>
            </w:pPr>
            <w:r w:rsidRPr="00602485">
              <w:t>Unauthorized Inventory Items</w:t>
            </w:r>
          </w:p>
        </w:tc>
        <w:tc>
          <w:tcPr>
            <w:tcW w:w="7700" w:type="dxa"/>
          </w:tcPr>
          <w:p w14:paraId="0B993369" w14:textId="77777777" w:rsidR="00CB4A40" w:rsidRDefault="00CB4A40" w:rsidP="004A05F8">
            <w:pPr>
              <w:ind w:left="0"/>
            </w:pPr>
            <w:r>
              <w:t>Unauthorized inventory items cannot be cleaned at all.</w:t>
            </w:r>
          </w:p>
          <w:p w14:paraId="0F55F919" w14:textId="77777777" w:rsidR="00CB4A40" w:rsidRDefault="00CB4A40">
            <w:pPr>
              <w:pStyle w:val="Odstavecseseznamem"/>
              <w:numPr>
                <w:ilvl w:val="0"/>
                <w:numId w:val="90"/>
              </w:numPr>
              <w:ind w:left="367" w:hanging="290"/>
            </w:pPr>
            <w:r>
              <w:t xml:space="preserve">Remove unauthorized inventory items from the main grid to continue cleansing without them, </w:t>
            </w:r>
            <w:r w:rsidRPr="00812F57">
              <w:rPr>
                <w:sz w:val="18"/>
                <w:szCs w:val="18"/>
              </w:rPr>
              <w:t>OR</w:t>
            </w:r>
          </w:p>
          <w:p w14:paraId="7041DF2A" w14:textId="77777777" w:rsidR="00CB4A40" w:rsidRDefault="00CB4A40">
            <w:pPr>
              <w:pStyle w:val="Odstavecseseznamem"/>
              <w:numPr>
                <w:ilvl w:val="0"/>
                <w:numId w:val="90"/>
              </w:numPr>
              <w:ind w:left="367" w:hanging="290"/>
            </w:pPr>
            <w:r>
              <w:t xml:space="preserve">Remove unauthorized inventory items from the cleansing black list to allow their cleansing, </w:t>
            </w:r>
            <w:r w:rsidRPr="00812F57">
              <w:rPr>
                <w:sz w:val="18"/>
                <w:szCs w:val="18"/>
              </w:rPr>
              <w:t>OR</w:t>
            </w:r>
          </w:p>
          <w:p w14:paraId="2A1B391B" w14:textId="77777777" w:rsidR="00CB4A40" w:rsidRDefault="00CB4A40">
            <w:pPr>
              <w:pStyle w:val="Odstavecseseznamem"/>
              <w:numPr>
                <w:ilvl w:val="0"/>
                <w:numId w:val="90"/>
              </w:numPr>
              <w:ind w:left="367" w:hanging="290"/>
            </w:pPr>
            <w:r>
              <w:t>Add unauthorized inventory items to white list used by the particular user role to allow their cleansing.</w:t>
            </w:r>
          </w:p>
          <w:p w14:paraId="716A9B8B" w14:textId="77777777" w:rsidR="00CB4A40" w:rsidRPr="003C6A2B" w:rsidRDefault="00CB4A40" w:rsidP="004A05F8">
            <w:pPr>
              <w:ind w:left="0"/>
            </w:pPr>
            <w:r w:rsidRPr="003C6A2B">
              <w:t xml:space="preserve">See </w:t>
            </w:r>
            <w:hyperlink w:anchor="_Inventory_Authorization" w:history="1">
              <w:r w:rsidRPr="003C6A2B">
                <w:rPr>
                  <w:rStyle w:val="Hypertextovodkaz"/>
                </w:rPr>
                <w:t>Inventory Authorization</w:t>
              </w:r>
            </w:hyperlink>
            <w:r w:rsidRPr="003C6A2B">
              <w:t xml:space="preserve"> for more details.</w:t>
            </w:r>
          </w:p>
        </w:tc>
      </w:tr>
      <w:tr w:rsidR="00CB4A40" w:rsidRPr="00DF58FB" w14:paraId="006C466F" w14:textId="77777777" w:rsidTr="004A05F8">
        <w:trPr>
          <w:trHeight w:val="219"/>
        </w:trPr>
        <w:tc>
          <w:tcPr>
            <w:tcW w:w="1656" w:type="dxa"/>
          </w:tcPr>
          <w:p w14:paraId="61DB7E0C" w14:textId="77777777" w:rsidR="00CB4A40" w:rsidRPr="00602485" w:rsidRDefault="00CB4A40" w:rsidP="004A05F8">
            <w:pPr>
              <w:ind w:left="0"/>
            </w:pPr>
            <w:r w:rsidRPr="00602485">
              <w:t>Duplicate Inventory Items</w:t>
            </w:r>
          </w:p>
        </w:tc>
        <w:tc>
          <w:tcPr>
            <w:tcW w:w="7700" w:type="dxa"/>
          </w:tcPr>
          <w:p w14:paraId="3C7F7304" w14:textId="77777777" w:rsidR="00CB4A40" w:rsidRDefault="00CB4A40" w:rsidP="004A05F8">
            <w:pPr>
              <w:ind w:left="0"/>
            </w:pPr>
            <w:r>
              <w:t>Duplicate inventory items cannot be cleaned.</w:t>
            </w:r>
            <w:r>
              <w:br/>
              <w:t>Remove duplicate inventory items from the main grid.</w:t>
            </w:r>
          </w:p>
        </w:tc>
      </w:tr>
      <w:tr w:rsidR="00CB4A40" w:rsidRPr="00DF58FB" w14:paraId="0BF0C361" w14:textId="77777777" w:rsidTr="004A05F8">
        <w:trPr>
          <w:trHeight w:val="219"/>
        </w:trPr>
        <w:tc>
          <w:tcPr>
            <w:tcW w:w="1656" w:type="dxa"/>
          </w:tcPr>
          <w:p w14:paraId="54D6CBF7" w14:textId="77777777" w:rsidR="00CB4A40" w:rsidRPr="00602485" w:rsidRDefault="00CB4A40" w:rsidP="004A05F8">
            <w:pPr>
              <w:ind w:left="0"/>
            </w:pPr>
            <w:r>
              <w:t>Missing Source</w:t>
            </w:r>
          </w:p>
        </w:tc>
        <w:tc>
          <w:tcPr>
            <w:tcW w:w="7700" w:type="dxa"/>
          </w:tcPr>
          <w:p w14:paraId="4F5BB30C" w14:textId="77777777" w:rsidR="00CB4A40" w:rsidRDefault="00CB4A40" w:rsidP="004A05F8">
            <w:pPr>
              <w:ind w:left="0"/>
            </w:pPr>
            <w:r>
              <w:t xml:space="preserve">Inventory items with undefined Source value cannot be uploaded. </w:t>
            </w:r>
          </w:p>
        </w:tc>
      </w:tr>
    </w:tbl>
    <w:p w14:paraId="0ACACC87" w14:textId="5DED2DE7" w:rsidR="00CB4A40" w:rsidRDefault="00CB4A40" w:rsidP="00CB4A40">
      <w:pPr>
        <w:ind w:left="0"/>
      </w:pPr>
    </w:p>
    <w:p w14:paraId="6F06D70C" w14:textId="04497706" w:rsidR="00CB4A40" w:rsidRDefault="00CB4A40" w:rsidP="00CB4A40">
      <w:pPr>
        <w:ind w:left="0"/>
      </w:pPr>
      <w:r w:rsidRPr="00CE4AEA">
        <w:t xml:space="preserve">If any of the </w:t>
      </w:r>
      <w:r w:rsidR="00ED67EF">
        <w:t xml:space="preserve">pre-cleansing </w:t>
      </w:r>
      <w:r w:rsidRPr="00CE4AEA">
        <w:t>validations fail, cleansing</w:t>
      </w:r>
      <w:r>
        <w:t xml:space="preserve"> process</w:t>
      </w:r>
      <w:r w:rsidRPr="00CE4AEA">
        <w:t xml:space="preserve"> is aborted.</w:t>
      </w:r>
    </w:p>
    <w:p w14:paraId="44266E29" w14:textId="77777777" w:rsidR="00CB4A40" w:rsidRDefault="00CB4A40" w:rsidP="00CB4A40">
      <w:pPr>
        <w:ind w:left="0"/>
      </w:pPr>
    </w:p>
    <w:p w14:paraId="1C6DFBBE" w14:textId="30C0DAF8" w:rsidR="00BC1C84" w:rsidRDefault="00BC1C84" w:rsidP="00BC1C84">
      <w:pPr>
        <w:pStyle w:val="Nadpis5"/>
      </w:pPr>
      <w:bookmarkStart w:id="802" w:name="_Connection_Check"/>
      <w:bookmarkStart w:id="803" w:name="_Toc221813882"/>
      <w:bookmarkEnd w:id="802"/>
      <w:r>
        <w:t>Connection Check</w:t>
      </w:r>
      <w:bookmarkEnd w:id="803"/>
    </w:p>
    <w:p w14:paraId="37897F60" w14:textId="6C9303F7" w:rsidR="00BC1C84" w:rsidRDefault="00BC1C84" w:rsidP="00BC1C84">
      <w:pPr>
        <w:ind w:left="0"/>
      </w:pPr>
      <w:r>
        <w:t>Connection Check is an initialization task. It does not perform any data manipulation.</w:t>
      </w:r>
    </w:p>
    <w:p w14:paraId="5F0C1696" w14:textId="77777777" w:rsidR="00BC1C84" w:rsidRDefault="00BC1C84" w:rsidP="00BC1C84">
      <w:pPr>
        <w:ind w:left="0"/>
      </w:pPr>
    </w:p>
    <w:p w14:paraId="7D25AF60" w14:textId="412EB2AD" w:rsidR="00BC1C84" w:rsidRDefault="00BC1C84" w:rsidP="00BC1C84">
      <w:pPr>
        <w:ind w:left="0"/>
        <w:rPr>
          <w:rFonts w:ascii="Consolas" w:hAnsi="Consolas"/>
        </w:rPr>
      </w:pPr>
      <w:r>
        <w:t xml:space="preserve">Method </w:t>
      </w:r>
      <w:r w:rsidRPr="008C1B39">
        <w:rPr>
          <w:rFonts w:ascii="Consolas" w:hAnsi="Consolas"/>
        </w:rPr>
        <w:t>Threaded_ConnectionCheck</w:t>
      </w:r>
      <w:r>
        <w:t xml:space="preserve"> p</w:t>
      </w:r>
      <w:r w:rsidRPr="008C1B39">
        <w:t>erforms following operations:</w:t>
      </w:r>
    </w:p>
    <w:p w14:paraId="29C5E585" w14:textId="77777777" w:rsidR="00BC1C84" w:rsidRDefault="00BC1C84" w:rsidP="00BC1C84">
      <w:pPr>
        <w:ind w:left="0"/>
      </w:pPr>
    </w:p>
    <w:p w14:paraId="2802EBAC" w14:textId="49C1427B" w:rsidR="00BC1C84" w:rsidRDefault="00BC1C84">
      <w:pPr>
        <w:pStyle w:val="Odstavecseseznamem"/>
        <w:numPr>
          <w:ilvl w:val="0"/>
          <w:numId w:val="107"/>
        </w:numPr>
        <w:ind w:left="284" w:hanging="284"/>
      </w:pPr>
      <w:r w:rsidRPr="0044307A">
        <w:rPr>
          <w:b/>
          <w:bCs/>
        </w:rPr>
        <w:t>Create threaded SQL connection to each impacted system</w:t>
      </w:r>
      <w:r>
        <w:t xml:space="preserve"> selected by the user. Execute a simple select command in each target database to ensure the connection is working. Evaluate status returned by the database threads and report errors</w:t>
      </w:r>
    </w:p>
    <w:p w14:paraId="16204333" w14:textId="77777777" w:rsidR="00BC1C84" w:rsidRDefault="00BC1C84" w:rsidP="00BC1C84">
      <w:pPr>
        <w:pStyle w:val="Odstavecseseznamem"/>
        <w:ind w:left="222"/>
      </w:pPr>
    </w:p>
    <w:p w14:paraId="1317DC7C" w14:textId="77777777" w:rsidR="00BC1C84" w:rsidRDefault="00BC1C84">
      <w:pPr>
        <w:pStyle w:val="Odstavecseseznamem"/>
        <w:numPr>
          <w:ilvl w:val="0"/>
          <w:numId w:val="107"/>
        </w:numPr>
        <w:ind w:left="284" w:hanging="284"/>
      </w:pPr>
      <w:r w:rsidRPr="0044307A">
        <w:rPr>
          <w:u w:val="single"/>
        </w:rPr>
        <w:t xml:space="preserve">If </w:t>
      </w:r>
      <w:r>
        <w:rPr>
          <w:u w:val="single"/>
        </w:rPr>
        <w:t xml:space="preserve">CUR </w:t>
      </w:r>
      <w:r w:rsidRPr="0044307A">
        <w:rPr>
          <w:u w:val="single"/>
        </w:rPr>
        <w:t xml:space="preserve">is </w:t>
      </w:r>
      <w:r>
        <w:rPr>
          <w:u w:val="single"/>
        </w:rPr>
        <w:t>involved</w:t>
      </w:r>
      <w:r>
        <w:t>:</w:t>
      </w:r>
    </w:p>
    <w:p w14:paraId="157240F7" w14:textId="566D5FD0" w:rsidR="00BC1C84" w:rsidRDefault="00BC1C84" w:rsidP="009A68CF">
      <w:pPr>
        <w:pStyle w:val="Odstavecseseznamem"/>
        <w:numPr>
          <w:ilvl w:val="1"/>
          <w:numId w:val="17"/>
        </w:numPr>
        <w:ind w:left="475" w:hanging="218"/>
      </w:pPr>
      <w:r w:rsidRPr="0044307A">
        <w:rPr>
          <w:b/>
          <w:bCs/>
        </w:rPr>
        <w:t>Evaluate accessibility of CUR adapter web service</w:t>
      </w:r>
      <w:r>
        <w:t xml:space="preserve"> URL </w:t>
      </w:r>
      <w:r w:rsidRPr="0044307A">
        <w:rPr>
          <w:rFonts w:ascii="Consolas" w:hAnsi="Consolas"/>
        </w:rPr>
        <w:t>&lt;SOAP_CURSVC_ENDPOINT&gt;?wsil</w:t>
      </w:r>
      <w:r>
        <w:t xml:space="preserve"> using </w:t>
      </w:r>
      <w:r w:rsidRPr="00D513AB">
        <w:rPr>
          <w:rFonts w:ascii="Consolas" w:hAnsi="Consolas"/>
        </w:rPr>
        <w:t>WinInet.InternetOpenUrl</w:t>
      </w:r>
      <w:r>
        <w:t xml:space="preserve"> method</w:t>
      </w:r>
    </w:p>
    <w:p w14:paraId="3D0198BD" w14:textId="77777777" w:rsidR="00172049" w:rsidRDefault="00172049" w:rsidP="00172049">
      <w:pPr>
        <w:ind w:left="0"/>
      </w:pPr>
    </w:p>
    <w:p w14:paraId="5B32F4E2" w14:textId="77777777" w:rsidR="00BC1C84" w:rsidRPr="0044307A" w:rsidRDefault="00BC1C84">
      <w:pPr>
        <w:pStyle w:val="Odstavecseseznamem"/>
        <w:numPr>
          <w:ilvl w:val="0"/>
          <w:numId w:val="107"/>
        </w:numPr>
        <w:ind w:left="284" w:hanging="284"/>
      </w:pPr>
      <w:r w:rsidRPr="0044307A">
        <w:rPr>
          <w:u w:val="single"/>
        </w:rPr>
        <w:t xml:space="preserve">If EBS is </w:t>
      </w:r>
      <w:r>
        <w:rPr>
          <w:u w:val="single"/>
        </w:rPr>
        <w:t>involved</w:t>
      </w:r>
      <w:r>
        <w:t>:</w:t>
      </w:r>
    </w:p>
    <w:p w14:paraId="4CE961EF" w14:textId="21F9E22B" w:rsidR="00BC1C84" w:rsidRDefault="00BC1C84" w:rsidP="009A68CF">
      <w:pPr>
        <w:pStyle w:val="Odstavecseseznamem"/>
        <w:numPr>
          <w:ilvl w:val="1"/>
          <w:numId w:val="17"/>
        </w:numPr>
        <w:ind w:left="475" w:hanging="218"/>
      </w:pPr>
      <w:r w:rsidRPr="0044307A">
        <w:rPr>
          <w:b/>
          <w:bCs/>
        </w:rPr>
        <w:t>Check EBS concurrent processes status</w:t>
      </w:r>
      <w:r w:rsidRPr="008A23F3">
        <w:t xml:space="preserve"> via </w:t>
      </w:r>
      <w:r>
        <w:t xml:space="preserve">EBS </w:t>
      </w:r>
      <w:r w:rsidRPr="008A23F3">
        <w:t xml:space="preserve">database query to tables </w:t>
      </w:r>
      <w:r w:rsidRPr="008A23F3">
        <w:rPr>
          <w:rFonts w:ascii="Consolas" w:hAnsi="Consolas"/>
        </w:rPr>
        <w:t>APPLSYS.FND_CONCURRENT_PROGRAMS</w:t>
      </w:r>
      <w:r w:rsidRPr="008A23F3">
        <w:t xml:space="preserve"> and </w:t>
      </w:r>
      <w:r w:rsidRPr="008A23F3">
        <w:rPr>
          <w:rFonts w:ascii="Consolas" w:hAnsi="Consolas"/>
        </w:rPr>
        <w:t>APPLSYS.FND_CONCURRENT_REQUESTS</w:t>
      </w:r>
      <w:r w:rsidRPr="008A23F3">
        <w:t xml:space="preserve">. An error is reported if returned </w:t>
      </w:r>
      <w:r w:rsidRPr="00E25A47">
        <w:rPr>
          <w:rFonts w:ascii="Consolas" w:hAnsi="Consolas"/>
        </w:rPr>
        <w:t>LAST_RUN_SECONDS_AGO</w:t>
      </w:r>
      <w:r w:rsidRPr="00E25A47">
        <w:t xml:space="preserve"> value is larger than &lt;</w:t>
      </w:r>
      <w:r w:rsidRPr="00E25A47">
        <w:rPr>
          <w:rFonts w:ascii="Consolas" w:hAnsi="Consolas"/>
        </w:rPr>
        <w:t>UPLOAD_TIMEOUT_SEC&gt;</w:t>
      </w:r>
      <w:r w:rsidRPr="00E25A47">
        <w:t xml:space="preserve"> value.</w:t>
      </w:r>
    </w:p>
    <w:p w14:paraId="0A6640D3" w14:textId="77777777" w:rsidR="00011C9B" w:rsidRPr="00E25A47" w:rsidRDefault="00011C9B" w:rsidP="00011C9B">
      <w:pPr>
        <w:pStyle w:val="Odstavecseseznamem"/>
        <w:ind w:left="475"/>
      </w:pPr>
    </w:p>
    <w:p w14:paraId="305EF3E1" w14:textId="77777777" w:rsidR="00BC1C84" w:rsidRPr="00011C9B" w:rsidRDefault="00BC1C84">
      <w:pPr>
        <w:pStyle w:val="Odstavecseseznamem"/>
        <w:numPr>
          <w:ilvl w:val="0"/>
          <w:numId w:val="107"/>
        </w:numPr>
        <w:ind w:left="284" w:hanging="284"/>
        <w:rPr>
          <w:u w:val="single"/>
        </w:rPr>
      </w:pPr>
      <w:r w:rsidRPr="0044307A">
        <w:rPr>
          <w:u w:val="single"/>
        </w:rPr>
        <w:t xml:space="preserve">If Network Cleansing task </w:t>
      </w:r>
      <w:r>
        <w:rPr>
          <w:u w:val="single"/>
        </w:rPr>
        <w:t>is</w:t>
      </w:r>
      <w:r w:rsidRPr="0044307A">
        <w:rPr>
          <w:u w:val="single"/>
        </w:rPr>
        <w:t xml:space="preserve"> selected</w:t>
      </w:r>
      <w:r w:rsidRPr="00011C9B">
        <w:rPr>
          <w:u w:val="single"/>
        </w:rPr>
        <w:t>:</w:t>
      </w:r>
    </w:p>
    <w:p w14:paraId="45BEC159" w14:textId="342E19E3" w:rsidR="00BC1C84" w:rsidRDefault="00BC1C84" w:rsidP="009A68CF">
      <w:pPr>
        <w:pStyle w:val="Odstavecseseznamem"/>
        <w:numPr>
          <w:ilvl w:val="1"/>
          <w:numId w:val="17"/>
        </w:numPr>
        <w:ind w:left="475" w:hanging="218"/>
      </w:pPr>
      <w:r w:rsidRPr="00241684">
        <w:rPr>
          <w:b/>
          <w:bCs/>
        </w:rPr>
        <w:t>Check Instant Link adapter status</w:t>
      </w:r>
      <w:r w:rsidRPr="00E25A47">
        <w:t xml:space="preserve"> by establishing SSH connection to InstantLink host &lt;</w:t>
      </w:r>
      <w:r w:rsidRPr="00E25A47">
        <w:rPr>
          <w:rFonts w:ascii="Consolas" w:hAnsi="Consolas"/>
        </w:rPr>
        <w:t>IL_UNIX_HOST&gt;</w:t>
      </w:r>
      <w:r w:rsidRPr="00E25A47">
        <w:t xml:space="preserve"> and checking if Instant Link adapter process with name &lt;</w:t>
      </w:r>
      <w:r w:rsidRPr="00E25A47">
        <w:rPr>
          <w:rFonts w:ascii="Consolas" w:hAnsi="Consolas"/>
        </w:rPr>
        <w:t>IL_UNIX_ILADAPTER_PROCESS_NAME&gt;</w:t>
      </w:r>
      <w:r w:rsidRPr="00E25A47">
        <w:t xml:space="preserve"> is returned among running processes on the server.</w:t>
      </w:r>
    </w:p>
    <w:p w14:paraId="420C5F87" w14:textId="77777777" w:rsidR="00BC1C84" w:rsidRDefault="00BC1C84" w:rsidP="009A68CF">
      <w:pPr>
        <w:pStyle w:val="Odstavecseseznamem"/>
        <w:numPr>
          <w:ilvl w:val="1"/>
          <w:numId w:val="17"/>
        </w:numPr>
        <w:ind w:left="475" w:hanging="218"/>
      </w:pPr>
      <w:r w:rsidRPr="00241684">
        <w:rPr>
          <w:b/>
          <w:bCs/>
        </w:rPr>
        <w:lastRenderedPageBreak/>
        <w:t>Check Instant Link batch processing status</w:t>
      </w:r>
      <w:r w:rsidRPr="00E25A47">
        <w:t xml:space="preserve"> by checking presence of line </w:t>
      </w:r>
      <w:r w:rsidRPr="00E25A47">
        <w:rPr>
          <w:rFonts w:ascii="Consolas" w:hAnsi="Consolas"/>
        </w:rPr>
        <w:t>“BATCH.ISUSED=ON”</w:t>
      </w:r>
      <w:r w:rsidRPr="00E25A47">
        <w:t xml:space="preserve"> in file </w:t>
      </w:r>
      <w:r w:rsidRPr="00E25A47">
        <w:rPr>
          <w:rFonts w:ascii="Consolas" w:hAnsi="Consolas"/>
        </w:rPr>
        <w:t>&lt;IL_UNIX_ILADAPTER_PATH&gt;\ILAdapter.propertie</w:t>
      </w:r>
      <w:r w:rsidRPr="00146CE3">
        <w:rPr>
          <w:rFonts w:ascii="Consolas" w:hAnsi="Consolas"/>
        </w:rPr>
        <w:t>s</w:t>
      </w:r>
      <w:r>
        <w:t xml:space="preserve"> on the InstantLink host.</w:t>
      </w:r>
    </w:p>
    <w:p w14:paraId="77205F96" w14:textId="20E8385F" w:rsidR="006922A9" w:rsidRPr="00E25A47" w:rsidRDefault="006922A9" w:rsidP="006922A9">
      <w:pPr>
        <w:ind w:left="257"/>
      </w:pPr>
      <w:r>
        <w:t>An error is reported if ILAdapter process is not running or has batch processing disabled. On multi-node installations, at least one working ILAdapter instance is considered sufficient.</w:t>
      </w:r>
    </w:p>
    <w:p w14:paraId="73BA0256" w14:textId="13E7E38E" w:rsidR="00E35FC9" w:rsidRDefault="00E35FC9" w:rsidP="00E35FC9">
      <w:r>
        <w:rPr>
          <w:b/>
          <w:bCs/>
        </w:rPr>
        <w:t>NOTE</w:t>
      </w:r>
      <w:r w:rsidRPr="001401DD">
        <w:rPr>
          <w:b/>
          <w:bCs/>
        </w:rPr>
        <w:t>:</w:t>
      </w:r>
      <w:r w:rsidRPr="001401DD">
        <w:t xml:space="preserve"> </w:t>
      </w:r>
      <w:r>
        <w:t>Phoenix p</w:t>
      </w:r>
      <w:r w:rsidRPr="001401DD">
        <w:t xml:space="preserve">ublic key must be installed on the </w:t>
      </w:r>
      <w:r>
        <w:t>Instant Link</w:t>
      </w:r>
      <w:r w:rsidRPr="001401DD">
        <w:t xml:space="preserve"> application server</w:t>
      </w:r>
      <w:r w:rsidR="006922A9">
        <w:t>(s)</w:t>
      </w:r>
      <w:r>
        <w:t xml:space="preserve"> under </w:t>
      </w:r>
      <w:r>
        <w:rPr>
          <w:rFonts w:ascii="Consolas" w:hAnsi="Consolas"/>
          <w:b/>
          <w:bCs/>
        </w:rPr>
        <w:t>testing</w:t>
      </w:r>
      <w:r>
        <w:t xml:space="preserve"> user</w:t>
      </w:r>
      <w:r w:rsidRPr="001401DD">
        <w:t>.</w:t>
      </w:r>
    </w:p>
    <w:p w14:paraId="520061EF" w14:textId="77777777" w:rsidR="00E35FC9" w:rsidRDefault="00E35FC9" w:rsidP="00BC1C84">
      <w:pPr>
        <w:ind w:left="0"/>
        <w:rPr>
          <w:b/>
          <w:bCs/>
        </w:rPr>
      </w:pPr>
    </w:p>
    <w:p w14:paraId="1B6DD52C" w14:textId="74AAA81D" w:rsidR="00BC1C84" w:rsidRDefault="00BC1C84" w:rsidP="00BC1C84">
      <w:pPr>
        <w:ind w:left="0"/>
        <w:rPr>
          <w:b/>
          <w:bCs/>
        </w:rPr>
      </w:pPr>
      <w:r>
        <w:rPr>
          <w:b/>
          <w:bCs/>
        </w:rPr>
        <w:t>The task c</w:t>
      </w:r>
      <w:r w:rsidRPr="002378F7">
        <w:rPr>
          <w:b/>
          <w:bCs/>
        </w:rPr>
        <w:t>an optionally be skipped.</w:t>
      </w:r>
    </w:p>
    <w:p w14:paraId="144CBEB4" w14:textId="77777777" w:rsidR="00EA7757" w:rsidRDefault="00EA7757" w:rsidP="00BC1C84">
      <w:pPr>
        <w:ind w:left="0"/>
        <w:rPr>
          <w:b/>
          <w:bCs/>
        </w:rPr>
      </w:pPr>
    </w:p>
    <w:p w14:paraId="2DB7872D" w14:textId="48440043" w:rsidR="00EA7757" w:rsidRDefault="00EA7757" w:rsidP="00EA7757">
      <w:pPr>
        <w:pStyle w:val="Nadpis5"/>
      </w:pPr>
      <w:bookmarkStart w:id="804" w:name="_Toc221813883"/>
      <w:r>
        <w:t>Automatic Grid Content Backup before Cleansing</w:t>
      </w:r>
      <w:bookmarkEnd w:id="804"/>
    </w:p>
    <w:p w14:paraId="74C998FE" w14:textId="2857A4B2" w:rsidR="00EA7757" w:rsidRDefault="00EA7757" w:rsidP="00EA7757">
      <w:pPr>
        <w:ind w:left="0"/>
      </w:pPr>
      <w:r>
        <w:t>After Connection Check task, current grid content is automatically backed up into application log.</w:t>
      </w:r>
    </w:p>
    <w:p w14:paraId="5D65421F" w14:textId="77777777" w:rsidR="00EA7757" w:rsidRPr="00E4062F" w:rsidRDefault="00EA7757" w:rsidP="00EA7757">
      <w:pPr>
        <w:ind w:left="0"/>
      </w:pPr>
    </w:p>
    <w:p w14:paraId="5993E132" w14:textId="77777777" w:rsidR="0014146B" w:rsidRDefault="0014146B" w:rsidP="0014146B">
      <w:pPr>
        <w:pStyle w:val="Nadpis5"/>
      </w:pPr>
      <w:bookmarkStart w:id="805" w:name="_System_Cleansing"/>
      <w:bookmarkStart w:id="806" w:name="_Toc221813884"/>
      <w:bookmarkEnd w:id="805"/>
      <w:r w:rsidRPr="00BA004A">
        <w:t>InstantLink Routing (White Lists</w:t>
      </w:r>
      <w:r>
        <w:t>)</w:t>
      </w:r>
      <w:bookmarkEnd w:id="806"/>
    </w:p>
    <w:p w14:paraId="193326C4" w14:textId="77777777" w:rsidR="0014146B" w:rsidRDefault="0014146B" w:rsidP="0014146B">
      <w:pPr>
        <w:ind w:left="0"/>
        <w:rPr>
          <w:rFonts w:ascii="Consolas" w:hAnsi="Consolas"/>
        </w:rPr>
      </w:pPr>
      <w:r>
        <w:t xml:space="preserve">Method </w:t>
      </w:r>
      <w:r>
        <w:rPr>
          <w:rFonts w:ascii="Consolas" w:hAnsi="Consolas"/>
        </w:rPr>
        <w:t>RoutingWrapper</w:t>
      </w:r>
      <w:r>
        <w:t xml:space="preserve"> p</w:t>
      </w:r>
      <w:r w:rsidRPr="008C1B39">
        <w:t>erforms following operations:</w:t>
      </w:r>
    </w:p>
    <w:p w14:paraId="5A62DA62" w14:textId="77777777" w:rsidR="0014146B" w:rsidRDefault="0014146B" w:rsidP="0014146B">
      <w:pPr>
        <w:ind w:left="0"/>
        <w:rPr>
          <w:highlight w:val="yellow"/>
        </w:rPr>
      </w:pPr>
    </w:p>
    <w:p w14:paraId="1D60CFC0" w14:textId="77777777" w:rsidR="0014146B" w:rsidRDefault="0014146B">
      <w:pPr>
        <w:pStyle w:val="Odstavecseseznamem"/>
        <w:numPr>
          <w:ilvl w:val="0"/>
          <w:numId w:val="129"/>
        </w:numPr>
      </w:pPr>
      <w:r w:rsidRPr="00736528">
        <w:t xml:space="preserve">Create </w:t>
      </w:r>
      <w:r>
        <w:t xml:space="preserve">routing </w:t>
      </w:r>
      <w:r w:rsidRPr="00736528">
        <w:t xml:space="preserve">thread </w:t>
      </w:r>
      <w:r>
        <w:t>instance</w:t>
      </w:r>
    </w:p>
    <w:p w14:paraId="260EACAD" w14:textId="77777777" w:rsidR="0014146B" w:rsidRPr="00736528" w:rsidRDefault="0014146B">
      <w:pPr>
        <w:pStyle w:val="Odstavecseseznamem"/>
        <w:numPr>
          <w:ilvl w:val="0"/>
          <w:numId w:val="129"/>
        </w:numPr>
      </w:pPr>
      <w:r>
        <w:t>P</w:t>
      </w:r>
      <w:r w:rsidRPr="00736528">
        <w:t xml:space="preserve">opulate </w:t>
      </w:r>
      <w:r>
        <w:t xml:space="preserve">thread instance </w:t>
      </w:r>
      <w:r w:rsidRPr="00736528">
        <w:t xml:space="preserve">input data and start </w:t>
      </w:r>
      <w:r>
        <w:t>it</w:t>
      </w:r>
    </w:p>
    <w:p w14:paraId="1C033DF8" w14:textId="77777777" w:rsidR="0014146B" w:rsidRPr="00736528" w:rsidRDefault="0014146B">
      <w:pPr>
        <w:pStyle w:val="Odstavecseseznamem"/>
        <w:numPr>
          <w:ilvl w:val="0"/>
          <w:numId w:val="129"/>
        </w:numPr>
      </w:pPr>
      <w:r w:rsidRPr="00736528">
        <w:t xml:space="preserve">Wait until </w:t>
      </w:r>
      <w:r>
        <w:t xml:space="preserve">the thread is </w:t>
      </w:r>
      <w:r w:rsidRPr="00736528">
        <w:t>finished</w:t>
      </w:r>
    </w:p>
    <w:p w14:paraId="436D13C2" w14:textId="77777777" w:rsidR="0014146B" w:rsidRPr="00736528" w:rsidRDefault="0014146B">
      <w:pPr>
        <w:pStyle w:val="Odstavecseseznamem"/>
        <w:numPr>
          <w:ilvl w:val="0"/>
          <w:numId w:val="129"/>
        </w:numPr>
      </w:pPr>
      <w:r>
        <w:t>Log and analyze thread result</w:t>
      </w:r>
    </w:p>
    <w:p w14:paraId="4A9BC9F3" w14:textId="77777777" w:rsidR="0014146B" w:rsidRDefault="0014146B">
      <w:pPr>
        <w:pStyle w:val="Odstavecseseznamem"/>
        <w:numPr>
          <w:ilvl w:val="0"/>
          <w:numId w:val="129"/>
        </w:numPr>
      </w:pPr>
      <w:r w:rsidRPr="00736528">
        <w:t xml:space="preserve">If </w:t>
      </w:r>
      <w:r>
        <w:t xml:space="preserve">the </w:t>
      </w:r>
      <w:r w:rsidRPr="00736528">
        <w:t>thread reported error, stop processing</w:t>
      </w:r>
    </w:p>
    <w:p w14:paraId="559F4C43" w14:textId="77777777" w:rsidR="0014146B" w:rsidRDefault="0014146B" w:rsidP="0014146B">
      <w:pPr>
        <w:ind w:left="0"/>
      </w:pPr>
    </w:p>
    <w:p w14:paraId="5B3D9023" w14:textId="77777777" w:rsidR="0014146B" w:rsidRDefault="0014146B" w:rsidP="0014146B">
      <w:pPr>
        <w:rPr>
          <w:b/>
          <w:bCs/>
        </w:rPr>
      </w:pPr>
      <w:r>
        <w:rPr>
          <w:b/>
          <w:bCs/>
        </w:rPr>
        <w:t xml:space="preserve">Type: </w:t>
      </w:r>
      <w:r>
        <w:rPr>
          <w:rFonts w:ascii="Consolas" w:hAnsi="Consolas"/>
        </w:rPr>
        <w:t>DB</w:t>
      </w:r>
    </w:p>
    <w:p w14:paraId="63CF7AD6" w14:textId="77777777" w:rsidR="0014146B" w:rsidRPr="00824542" w:rsidRDefault="0014146B" w:rsidP="0014146B">
      <w:r>
        <w:rPr>
          <w:b/>
          <w:bCs/>
        </w:rPr>
        <w:t xml:space="preserve">Access Configuration: </w:t>
      </w:r>
      <w:r>
        <w:t>&lt;</w:t>
      </w:r>
      <w:r>
        <w:rPr>
          <w:rFonts w:ascii="Consolas" w:hAnsi="Consolas"/>
        </w:rPr>
        <w:t>ILB_DB_USER&gt;/&lt;ILB_DB_PASW&gt;@&lt;ILB_DB&gt;</w:t>
      </w:r>
    </w:p>
    <w:p w14:paraId="29A841B4" w14:textId="77777777" w:rsidR="0014146B" w:rsidRDefault="0014146B" w:rsidP="0014146B">
      <w:pPr>
        <w:ind w:left="0"/>
      </w:pPr>
    </w:p>
    <w:tbl>
      <w:tblPr>
        <w:tblStyle w:val="Mkatabulky"/>
        <w:tblW w:w="9356" w:type="dxa"/>
        <w:tblInd w:w="-5" w:type="dxa"/>
        <w:tblLook w:val="04A0" w:firstRow="1" w:lastRow="0" w:firstColumn="1" w:lastColumn="0" w:noHBand="0" w:noVBand="1"/>
      </w:tblPr>
      <w:tblGrid>
        <w:gridCol w:w="1985"/>
        <w:gridCol w:w="7371"/>
      </w:tblGrid>
      <w:tr w:rsidR="0014146B" w:rsidRPr="00CA2B2C" w14:paraId="09C712AB" w14:textId="77777777" w:rsidTr="00876675">
        <w:trPr>
          <w:trHeight w:val="701"/>
        </w:trPr>
        <w:tc>
          <w:tcPr>
            <w:tcW w:w="1985" w:type="dxa"/>
            <w:shd w:val="clear" w:color="auto" w:fill="D9D9D9" w:themeFill="background1" w:themeFillShade="D9"/>
          </w:tcPr>
          <w:p w14:paraId="36ED67B0" w14:textId="77777777" w:rsidR="0014146B" w:rsidRPr="00CA2B2C" w:rsidRDefault="0014146B" w:rsidP="00876675">
            <w:pPr>
              <w:ind w:left="0"/>
              <w:rPr>
                <w:b/>
                <w:bCs/>
              </w:rPr>
            </w:pPr>
            <w:r>
              <w:rPr>
                <w:b/>
                <w:bCs/>
              </w:rPr>
              <w:t>Input Identifier</w:t>
            </w:r>
          </w:p>
        </w:tc>
        <w:tc>
          <w:tcPr>
            <w:tcW w:w="7371" w:type="dxa"/>
            <w:shd w:val="clear" w:color="auto" w:fill="D9D9D9" w:themeFill="background1" w:themeFillShade="D9"/>
          </w:tcPr>
          <w:p w14:paraId="4CAFA7D9" w14:textId="77777777" w:rsidR="0014146B" w:rsidRPr="00CA2B2C" w:rsidRDefault="0014146B" w:rsidP="00876675">
            <w:pPr>
              <w:ind w:left="0"/>
              <w:rPr>
                <w:b/>
                <w:bCs/>
              </w:rPr>
            </w:pPr>
            <w:r>
              <w:rPr>
                <w:b/>
                <w:bCs/>
              </w:rPr>
              <w:t>Routing Profile Update Steps</w:t>
            </w:r>
          </w:p>
        </w:tc>
      </w:tr>
      <w:tr w:rsidR="0014146B" w:rsidRPr="00694D2A" w14:paraId="5A22C2AC" w14:textId="77777777" w:rsidTr="00876675">
        <w:trPr>
          <w:trHeight w:val="219"/>
        </w:trPr>
        <w:tc>
          <w:tcPr>
            <w:tcW w:w="1985" w:type="dxa"/>
          </w:tcPr>
          <w:p w14:paraId="3523CDA3" w14:textId="77777777" w:rsidR="0014146B" w:rsidRDefault="0014146B" w:rsidP="00876675">
            <w:pPr>
              <w:ind w:left="0"/>
              <w:rPr>
                <w:rFonts w:ascii="Consolas" w:hAnsi="Consolas"/>
              </w:rPr>
            </w:pPr>
            <w:r>
              <w:rPr>
                <w:rFonts w:ascii="Consolas" w:hAnsi="Consolas"/>
              </w:rPr>
              <w:t>MSISDN</w:t>
            </w:r>
          </w:p>
          <w:p w14:paraId="3994C3CD" w14:textId="77777777" w:rsidR="0014146B" w:rsidRDefault="0014146B" w:rsidP="00876675">
            <w:pPr>
              <w:ind w:left="0"/>
              <w:rPr>
                <w:rFonts w:ascii="Consolas" w:hAnsi="Consolas"/>
              </w:rPr>
            </w:pPr>
            <w:r>
              <w:rPr>
                <w:rFonts w:ascii="Consolas" w:hAnsi="Consolas"/>
              </w:rPr>
              <w:t>IMSI</w:t>
            </w:r>
          </w:p>
          <w:p w14:paraId="1B28644B" w14:textId="77777777" w:rsidR="0014146B" w:rsidRDefault="0014146B" w:rsidP="00876675">
            <w:pPr>
              <w:ind w:left="0"/>
              <w:rPr>
                <w:rFonts w:ascii="Consolas" w:hAnsi="Consolas"/>
              </w:rPr>
            </w:pPr>
          </w:p>
          <w:p w14:paraId="779C5C65" w14:textId="77777777" w:rsidR="0014146B" w:rsidRDefault="0014146B" w:rsidP="00876675">
            <w:pPr>
              <w:ind w:left="0"/>
              <w:rPr>
                <w:rFonts w:ascii="Consolas" w:hAnsi="Consolas"/>
              </w:rPr>
            </w:pPr>
            <w:r>
              <w:rPr>
                <w:rFonts w:ascii="Consolas" w:hAnsi="Consolas"/>
              </w:rPr>
              <w:t>Routing Profile</w:t>
            </w:r>
          </w:p>
          <w:p w14:paraId="44919603" w14:textId="77777777" w:rsidR="0014146B" w:rsidRPr="00A33CDF" w:rsidRDefault="0014146B" w:rsidP="00876675">
            <w:pPr>
              <w:ind w:left="0"/>
              <w:rPr>
                <w:rFonts w:ascii="Consolas" w:hAnsi="Consolas"/>
              </w:rPr>
            </w:pPr>
          </w:p>
        </w:tc>
        <w:tc>
          <w:tcPr>
            <w:tcW w:w="7371" w:type="dxa"/>
          </w:tcPr>
          <w:p w14:paraId="2034CCBB" w14:textId="77777777" w:rsidR="0014146B" w:rsidRDefault="0014146B">
            <w:pPr>
              <w:pStyle w:val="Odstavecseseznamem"/>
              <w:numPr>
                <w:ilvl w:val="0"/>
                <w:numId w:val="128"/>
              </w:numPr>
            </w:pPr>
            <w:r>
              <w:t>Create list of keys to delete from and/or to insert into the Instant Link white lists table on inventory type in the main grid and selected routing profile value:</w:t>
            </w:r>
          </w:p>
          <w:p w14:paraId="249EDB08" w14:textId="77777777" w:rsidR="0014146B" w:rsidRDefault="0014146B" w:rsidP="00876675"/>
          <w:p w14:paraId="7D45851D" w14:textId="77777777" w:rsidR="0014146B" w:rsidRPr="00BE49C5" w:rsidRDefault="0014146B" w:rsidP="00876675">
            <w:pPr>
              <w:ind w:left="0"/>
              <w:rPr>
                <w:b/>
                <w:bCs/>
              </w:rPr>
            </w:pPr>
            <w:r>
              <w:rPr>
                <w:b/>
                <w:bCs/>
              </w:rPr>
              <w:t>Inventory type to subscriber_id formats mapping:</w:t>
            </w:r>
          </w:p>
          <w:p w14:paraId="6F10A71D" w14:textId="77777777" w:rsidR="0014146B" w:rsidRDefault="0014146B" w:rsidP="00876675">
            <w:pPr>
              <w:ind w:left="0"/>
            </w:pPr>
          </w:p>
          <w:tbl>
            <w:tblPr>
              <w:tblStyle w:val="Mkatabulky"/>
              <w:tblW w:w="0" w:type="auto"/>
              <w:tblLook w:val="04A0" w:firstRow="1" w:lastRow="0" w:firstColumn="1" w:lastColumn="0" w:noHBand="0" w:noVBand="1"/>
            </w:tblPr>
            <w:tblGrid>
              <w:gridCol w:w="811"/>
              <w:gridCol w:w="1027"/>
              <w:gridCol w:w="1024"/>
              <w:gridCol w:w="827"/>
              <w:gridCol w:w="3456"/>
            </w:tblGrid>
            <w:tr w:rsidR="0014146B" w14:paraId="2B39946D" w14:textId="77777777" w:rsidTr="00876675">
              <w:tc>
                <w:tcPr>
                  <w:tcW w:w="811" w:type="dxa"/>
                  <w:shd w:val="clear" w:color="auto" w:fill="F2F2F2" w:themeFill="background1" w:themeFillShade="F2"/>
                </w:tcPr>
                <w:p w14:paraId="6CE7EDDB" w14:textId="77777777" w:rsidR="0014146B" w:rsidRDefault="0014146B" w:rsidP="00876675">
                  <w:pPr>
                    <w:ind w:left="0"/>
                    <w:rPr>
                      <w:b/>
                      <w:bCs/>
                      <w:sz w:val="18"/>
                      <w:szCs w:val="18"/>
                    </w:rPr>
                  </w:pPr>
                  <w:r>
                    <w:rPr>
                      <w:b/>
                      <w:bCs/>
                      <w:sz w:val="18"/>
                      <w:szCs w:val="18"/>
                    </w:rPr>
                    <w:t>IL WL</w:t>
                  </w:r>
                </w:p>
                <w:p w14:paraId="189CE12C" w14:textId="77777777" w:rsidR="0014146B" w:rsidRPr="00437333" w:rsidRDefault="0014146B" w:rsidP="00876675">
                  <w:pPr>
                    <w:ind w:left="0"/>
                    <w:rPr>
                      <w:b/>
                      <w:bCs/>
                      <w:sz w:val="18"/>
                      <w:szCs w:val="18"/>
                    </w:rPr>
                  </w:pPr>
                  <w:r>
                    <w:rPr>
                      <w:b/>
                      <w:bCs/>
                      <w:sz w:val="18"/>
                      <w:szCs w:val="18"/>
                    </w:rPr>
                    <w:t>Action</w:t>
                  </w:r>
                </w:p>
              </w:tc>
              <w:tc>
                <w:tcPr>
                  <w:tcW w:w="1027" w:type="dxa"/>
                  <w:shd w:val="clear" w:color="auto" w:fill="F2F2F2" w:themeFill="background1" w:themeFillShade="F2"/>
                </w:tcPr>
                <w:p w14:paraId="55771D24" w14:textId="77777777" w:rsidR="0014146B" w:rsidRPr="00437333" w:rsidRDefault="0014146B" w:rsidP="00876675">
                  <w:pPr>
                    <w:ind w:left="0"/>
                    <w:rPr>
                      <w:b/>
                      <w:bCs/>
                      <w:sz w:val="18"/>
                      <w:szCs w:val="18"/>
                    </w:rPr>
                  </w:pPr>
                  <w:r w:rsidRPr="00437333">
                    <w:rPr>
                      <w:b/>
                      <w:bCs/>
                      <w:sz w:val="18"/>
                      <w:szCs w:val="18"/>
                    </w:rPr>
                    <w:t>Inventory Type</w:t>
                  </w:r>
                </w:p>
              </w:tc>
              <w:tc>
                <w:tcPr>
                  <w:tcW w:w="1024" w:type="dxa"/>
                  <w:shd w:val="clear" w:color="auto" w:fill="F2F2F2" w:themeFill="background1" w:themeFillShade="F2"/>
                </w:tcPr>
                <w:p w14:paraId="55A5C4D8" w14:textId="77777777" w:rsidR="0014146B" w:rsidRPr="00437333" w:rsidRDefault="0014146B" w:rsidP="00876675">
                  <w:pPr>
                    <w:ind w:left="0"/>
                    <w:rPr>
                      <w:b/>
                      <w:bCs/>
                      <w:sz w:val="18"/>
                      <w:szCs w:val="18"/>
                    </w:rPr>
                  </w:pPr>
                  <w:r w:rsidRPr="00437333">
                    <w:rPr>
                      <w:b/>
                      <w:bCs/>
                      <w:sz w:val="18"/>
                      <w:szCs w:val="18"/>
                    </w:rPr>
                    <w:t>Routing</w:t>
                  </w:r>
                </w:p>
                <w:p w14:paraId="537D7958" w14:textId="77777777" w:rsidR="0014146B" w:rsidRPr="00437333" w:rsidRDefault="0014146B" w:rsidP="00876675">
                  <w:pPr>
                    <w:ind w:left="0"/>
                    <w:rPr>
                      <w:b/>
                      <w:bCs/>
                      <w:sz w:val="18"/>
                      <w:szCs w:val="18"/>
                    </w:rPr>
                  </w:pPr>
                  <w:r w:rsidRPr="00437333">
                    <w:rPr>
                      <w:b/>
                      <w:bCs/>
                      <w:sz w:val="18"/>
                      <w:szCs w:val="18"/>
                    </w:rPr>
                    <w:t>Profile</w:t>
                  </w:r>
                </w:p>
              </w:tc>
              <w:tc>
                <w:tcPr>
                  <w:tcW w:w="827" w:type="dxa"/>
                  <w:shd w:val="clear" w:color="auto" w:fill="F2F2F2" w:themeFill="background1" w:themeFillShade="F2"/>
                </w:tcPr>
                <w:p w14:paraId="0FA50DDF" w14:textId="77777777" w:rsidR="0014146B" w:rsidRPr="00437333" w:rsidRDefault="0014146B" w:rsidP="00876675">
                  <w:pPr>
                    <w:ind w:left="0"/>
                    <w:rPr>
                      <w:b/>
                      <w:bCs/>
                      <w:sz w:val="18"/>
                      <w:szCs w:val="18"/>
                    </w:rPr>
                  </w:pPr>
                  <w:r>
                    <w:rPr>
                      <w:b/>
                      <w:bCs/>
                      <w:sz w:val="18"/>
                      <w:szCs w:val="18"/>
                    </w:rPr>
                    <w:t>Source</w:t>
                  </w:r>
                </w:p>
              </w:tc>
              <w:tc>
                <w:tcPr>
                  <w:tcW w:w="3456" w:type="dxa"/>
                  <w:shd w:val="clear" w:color="auto" w:fill="F2F2F2" w:themeFill="background1" w:themeFillShade="F2"/>
                </w:tcPr>
                <w:p w14:paraId="4A11E2E0" w14:textId="77777777" w:rsidR="0014146B" w:rsidRPr="00437333" w:rsidRDefault="0014146B" w:rsidP="00876675">
                  <w:pPr>
                    <w:ind w:left="0"/>
                    <w:rPr>
                      <w:b/>
                      <w:bCs/>
                      <w:sz w:val="18"/>
                      <w:szCs w:val="18"/>
                    </w:rPr>
                  </w:pPr>
                  <w:r w:rsidRPr="00437333">
                    <w:rPr>
                      <w:b/>
                      <w:bCs/>
                      <w:sz w:val="18"/>
                      <w:szCs w:val="18"/>
                    </w:rPr>
                    <w:t>SUBSCRIBER_ID Formats</w:t>
                  </w:r>
                </w:p>
              </w:tc>
            </w:tr>
            <w:tr w:rsidR="0014146B" w14:paraId="194DD494" w14:textId="77777777" w:rsidTr="00876675">
              <w:tc>
                <w:tcPr>
                  <w:tcW w:w="811" w:type="dxa"/>
                </w:tcPr>
                <w:p w14:paraId="5AFFE666"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36B7DD"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1C3866D7"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3ACDF982"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AE9BAEF" w14:textId="77777777" w:rsidR="0014146B" w:rsidRDefault="0014146B" w:rsidP="00876675">
                  <w:pPr>
                    <w:ind w:left="0"/>
                    <w:rPr>
                      <w:rFonts w:ascii="Consolas" w:hAnsi="Consolas"/>
                      <w:sz w:val="18"/>
                      <w:szCs w:val="18"/>
                    </w:rPr>
                  </w:pPr>
                  <w:r>
                    <w:rPr>
                      <w:rFonts w:ascii="Consolas" w:hAnsi="Consolas"/>
                      <w:sz w:val="18"/>
                      <w:szCs w:val="18"/>
                    </w:rPr>
                    <w:t>ANY</w:t>
                  </w:r>
                </w:p>
              </w:tc>
              <w:tc>
                <w:tcPr>
                  <w:tcW w:w="3456" w:type="dxa"/>
                </w:tcPr>
                <w:p w14:paraId="43B519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15B2334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70672CF9"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41352D0A"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00DB7B8"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8EC70F3" w14:textId="77777777" w:rsidTr="00876675">
              <w:tc>
                <w:tcPr>
                  <w:tcW w:w="811" w:type="dxa"/>
                </w:tcPr>
                <w:p w14:paraId="59E0F739"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6792E2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11EC9651"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3C4F567A"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4AB550E0"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487FEB75" w14:textId="77777777" w:rsidTr="00876675">
              <w:tc>
                <w:tcPr>
                  <w:tcW w:w="811" w:type="dxa"/>
                </w:tcPr>
                <w:p w14:paraId="11B5F060"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0BD33B0A" w14:textId="77777777" w:rsidR="0014146B" w:rsidRDefault="0014146B" w:rsidP="00876675">
                  <w:pPr>
                    <w:ind w:left="0"/>
                    <w:rPr>
                      <w:rFonts w:ascii="Consolas" w:hAnsi="Consolas"/>
                      <w:sz w:val="18"/>
                      <w:szCs w:val="18"/>
                    </w:rPr>
                  </w:pPr>
                  <w:r>
                    <w:rPr>
                      <w:rFonts w:ascii="Consolas" w:hAnsi="Consolas"/>
                      <w:sz w:val="18"/>
                      <w:szCs w:val="18"/>
                    </w:rPr>
                    <w:t>IMSI</w:t>
                  </w:r>
                </w:p>
              </w:tc>
              <w:tc>
                <w:tcPr>
                  <w:tcW w:w="1024" w:type="dxa"/>
                </w:tcPr>
                <w:p w14:paraId="418CAFE5"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D44C60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26E9CB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tc>
            </w:tr>
            <w:tr w:rsidR="0014146B" w14:paraId="44D1B43B" w14:textId="77777777" w:rsidTr="00876675">
              <w:tc>
                <w:tcPr>
                  <w:tcW w:w="811" w:type="dxa"/>
                </w:tcPr>
                <w:p w14:paraId="6E78B773"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2822AFB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55BBB98D"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1DCA274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6F52569D"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tc>
            </w:tr>
            <w:tr w:rsidR="0014146B" w14:paraId="0F9CD905" w14:textId="77777777" w:rsidTr="00876675">
              <w:tc>
                <w:tcPr>
                  <w:tcW w:w="811" w:type="dxa"/>
                </w:tcPr>
                <w:p w14:paraId="3BFC0431" w14:textId="77777777" w:rsidR="0014146B" w:rsidRDefault="0014146B" w:rsidP="00876675">
                  <w:pPr>
                    <w:ind w:left="0"/>
                    <w:rPr>
                      <w:rFonts w:ascii="Consolas" w:hAnsi="Consolas"/>
                      <w:sz w:val="18"/>
                      <w:szCs w:val="18"/>
                    </w:rPr>
                  </w:pPr>
                  <w:r>
                    <w:rPr>
                      <w:rFonts w:ascii="Consolas" w:hAnsi="Consolas"/>
                      <w:sz w:val="18"/>
                      <w:szCs w:val="18"/>
                    </w:rPr>
                    <w:t>DELETE</w:t>
                  </w:r>
                </w:p>
              </w:tc>
              <w:tc>
                <w:tcPr>
                  <w:tcW w:w="1027" w:type="dxa"/>
                </w:tcPr>
                <w:p w14:paraId="4E398D96"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10F99FC4"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372E7BC" w14:textId="77777777" w:rsidR="0014146B" w:rsidRDefault="0014146B" w:rsidP="00876675">
                  <w:pPr>
                    <w:ind w:left="0"/>
                    <w:rPr>
                      <w:rFonts w:ascii="Consolas" w:hAnsi="Consolas"/>
                      <w:sz w:val="18"/>
                      <w:szCs w:val="18"/>
                    </w:rPr>
                  </w:pPr>
                  <w:r>
                    <w:rPr>
                      <w:rFonts w:ascii="Consolas" w:hAnsi="Consolas"/>
                      <w:sz w:val="18"/>
                      <w:szCs w:val="18"/>
                    </w:rPr>
                    <w:t>N/A</w:t>
                  </w:r>
                </w:p>
              </w:tc>
              <w:tc>
                <w:tcPr>
                  <w:tcW w:w="3456" w:type="dxa"/>
                </w:tcPr>
                <w:p w14:paraId="7A3106B6" w14:textId="77777777" w:rsidR="0014146B" w:rsidRPr="00437333"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45DB7824"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r w:rsidR="0014146B" w14:paraId="56573D87" w14:textId="77777777" w:rsidTr="00876675">
              <w:tc>
                <w:tcPr>
                  <w:tcW w:w="811" w:type="dxa"/>
                </w:tcPr>
                <w:p w14:paraId="0F3E436D" w14:textId="77777777" w:rsidR="0014146B" w:rsidRPr="00437333" w:rsidRDefault="0014146B" w:rsidP="00876675">
                  <w:pPr>
                    <w:ind w:left="0"/>
                    <w:rPr>
                      <w:rFonts w:ascii="Consolas" w:hAnsi="Consolas"/>
                      <w:sz w:val="18"/>
                      <w:szCs w:val="18"/>
                    </w:rPr>
                  </w:pPr>
                  <w:r>
                    <w:rPr>
                      <w:rFonts w:ascii="Consolas" w:hAnsi="Consolas"/>
                      <w:sz w:val="18"/>
                      <w:szCs w:val="18"/>
                    </w:rPr>
                    <w:t>UPSERT</w:t>
                  </w:r>
                </w:p>
              </w:tc>
              <w:tc>
                <w:tcPr>
                  <w:tcW w:w="1027" w:type="dxa"/>
                </w:tcPr>
                <w:p w14:paraId="62AD5F53" w14:textId="77777777" w:rsidR="0014146B" w:rsidRPr="00437333" w:rsidRDefault="0014146B" w:rsidP="00876675">
                  <w:pPr>
                    <w:ind w:left="0"/>
                    <w:rPr>
                      <w:rFonts w:ascii="Consolas" w:hAnsi="Consolas"/>
                      <w:sz w:val="18"/>
                      <w:szCs w:val="18"/>
                    </w:rPr>
                  </w:pPr>
                  <w:r w:rsidRPr="00437333">
                    <w:rPr>
                      <w:rFonts w:ascii="Consolas" w:hAnsi="Consolas"/>
                      <w:sz w:val="18"/>
                      <w:szCs w:val="18"/>
                    </w:rPr>
                    <w:t>MSISDN</w:t>
                  </w:r>
                </w:p>
                <w:p w14:paraId="302ECBDE" w14:textId="77777777" w:rsidR="0014146B" w:rsidRPr="00437333" w:rsidRDefault="0014146B" w:rsidP="00876675">
                  <w:pPr>
                    <w:ind w:left="0"/>
                    <w:rPr>
                      <w:rFonts w:ascii="Consolas" w:hAnsi="Consolas"/>
                      <w:sz w:val="18"/>
                      <w:szCs w:val="18"/>
                    </w:rPr>
                  </w:pPr>
                  <w:r w:rsidRPr="00437333">
                    <w:rPr>
                      <w:rFonts w:ascii="Consolas" w:hAnsi="Consolas"/>
                      <w:sz w:val="18"/>
                      <w:szCs w:val="18"/>
                    </w:rPr>
                    <w:t>ISDN</w:t>
                  </w:r>
                </w:p>
              </w:tc>
              <w:tc>
                <w:tcPr>
                  <w:tcW w:w="1024" w:type="dxa"/>
                </w:tcPr>
                <w:p w14:paraId="0E4FDFE3" w14:textId="77777777" w:rsidR="0014146B" w:rsidRPr="00437333" w:rsidRDefault="0014146B" w:rsidP="00876675">
                  <w:pPr>
                    <w:ind w:left="0"/>
                    <w:rPr>
                      <w:rFonts w:ascii="Consolas" w:hAnsi="Consolas"/>
                      <w:sz w:val="18"/>
                      <w:szCs w:val="18"/>
                    </w:rPr>
                  </w:pPr>
                  <w:r>
                    <w:rPr>
                      <w:rFonts w:ascii="Consolas" w:hAnsi="Consolas"/>
                      <w:sz w:val="18"/>
                      <w:szCs w:val="18"/>
                    </w:rPr>
                    <w:t>NON-LIVE</w:t>
                  </w:r>
                </w:p>
              </w:tc>
              <w:tc>
                <w:tcPr>
                  <w:tcW w:w="827" w:type="dxa"/>
                </w:tcPr>
                <w:p w14:paraId="294CD1F2" w14:textId="77777777" w:rsidR="0014146B" w:rsidRPr="0070717A" w:rsidRDefault="0014146B" w:rsidP="00876675">
                  <w:pPr>
                    <w:ind w:left="0"/>
                    <w:rPr>
                      <w:rFonts w:ascii="Consolas" w:hAnsi="Consolas"/>
                      <w:sz w:val="18"/>
                      <w:szCs w:val="18"/>
                    </w:rPr>
                  </w:pPr>
                  <w:r>
                    <w:rPr>
                      <w:rFonts w:ascii="Consolas" w:hAnsi="Consolas"/>
                      <w:sz w:val="18"/>
                      <w:szCs w:val="18"/>
                    </w:rPr>
                    <w:t>ANY</w:t>
                  </w:r>
                </w:p>
              </w:tc>
              <w:tc>
                <w:tcPr>
                  <w:tcW w:w="3456" w:type="dxa"/>
                </w:tcPr>
                <w:p w14:paraId="031EF986" w14:textId="77777777" w:rsidR="0014146B" w:rsidRPr="005C5592" w:rsidRDefault="0014146B" w:rsidP="00876675">
                  <w:pPr>
                    <w:ind w:left="0"/>
                    <w:rPr>
                      <w:sz w:val="18"/>
                      <w:szCs w:val="18"/>
                    </w:rPr>
                  </w:pPr>
                  <w:r w:rsidRPr="005C5592">
                    <w:rPr>
                      <w:rFonts w:ascii="Consolas" w:hAnsi="Consolas"/>
                      <w:sz w:val="18"/>
                      <w:szCs w:val="18"/>
                    </w:rPr>
                    <w:t>420nnnnnnnnn</w:t>
                  </w:r>
                </w:p>
              </w:tc>
            </w:tr>
            <w:tr w:rsidR="0014146B" w14:paraId="31F6C006" w14:textId="77777777" w:rsidTr="00876675">
              <w:tc>
                <w:tcPr>
                  <w:tcW w:w="811" w:type="dxa"/>
                </w:tcPr>
                <w:p w14:paraId="6BE0588E"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8B241BD" w14:textId="77777777" w:rsidR="0014146B" w:rsidRDefault="0014146B" w:rsidP="00876675">
                  <w:pPr>
                    <w:ind w:left="0"/>
                    <w:rPr>
                      <w:rFonts w:ascii="Consolas" w:hAnsi="Consolas"/>
                      <w:sz w:val="18"/>
                      <w:szCs w:val="18"/>
                    </w:rPr>
                  </w:pPr>
                  <w:r>
                    <w:rPr>
                      <w:rFonts w:ascii="Consolas" w:hAnsi="Consolas"/>
                      <w:sz w:val="18"/>
                      <w:szCs w:val="18"/>
                    </w:rPr>
                    <w:t>MSISDN</w:t>
                  </w:r>
                </w:p>
                <w:p w14:paraId="0990B6C5" w14:textId="77777777" w:rsidR="0014146B" w:rsidRPr="00437333" w:rsidRDefault="0014146B" w:rsidP="00876675">
                  <w:pPr>
                    <w:ind w:left="0"/>
                    <w:rPr>
                      <w:rFonts w:ascii="Consolas" w:hAnsi="Consolas"/>
                      <w:sz w:val="18"/>
                      <w:szCs w:val="18"/>
                    </w:rPr>
                  </w:pPr>
                  <w:r>
                    <w:rPr>
                      <w:rFonts w:ascii="Consolas" w:hAnsi="Consolas"/>
                      <w:sz w:val="18"/>
                      <w:szCs w:val="18"/>
                    </w:rPr>
                    <w:t>ISDN</w:t>
                  </w:r>
                </w:p>
              </w:tc>
              <w:tc>
                <w:tcPr>
                  <w:tcW w:w="1024" w:type="dxa"/>
                </w:tcPr>
                <w:p w14:paraId="0FC06582" w14:textId="77777777" w:rsidR="0014146B" w:rsidRPr="00437333" w:rsidRDefault="0014146B" w:rsidP="00876675">
                  <w:pPr>
                    <w:ind w:left="0"/>
                    <w:rPr>
                      <w:rFonts w:ascii="Consolas" w:hAnsi="Consolas"/>
                      <w:sz w:val="18"/>
                      <w:szCs w:val="18"/>
                    </w:rPr>
                  </w:pPr>
                  <w:r>
                    <w:rPr>
                      <w:rFonts w:ascii="Consolas" w:hAnsi="Consolas"/>
                      <w:sz w:val="18"/>
                      <w:szCs w:val="18"/>
                    </w:rPr>
                    <w:t>LIVE</w:t>
                  </w:r>
                </w:p>
              </w:tc>
              <w:tc>
                <w:tcPr>
                  <w:tcW w:w="827" w:type="dxa"/>
                </w:tcPr>
                <w:p w14:paraId="6302D9B5" w14:textId="77777777" w:rsidR="0014146B" w:rsidRPr="0070717A" w:rsidRDefault="0014146B" w:rsidP="00876675">
                  <w:pPr>
                    <w:ind w:left="0"/>
                    <w:rPr>
                      <w:rFonts w:ascii="Consolas" w:hAnsi="Consolas"/>
                      <w:sz w:val="18"/>
                      <w:szCs w:val="18"/>
                    </w:rPr>
                  </w:pPr>
                  <w:r>
                    <w:rPr>
                      <w:rFonts w:ascii="Consolas" w:hAnsi="Consolas"/>
                      <w:sz w:val="18"/>
                      <w:szCs w:val="18"/>
                    </w:rPr>
                    <w:t>V4</w:t>
                  </w:r>
                </w:p>
              </w:tc>
              <w:tc>
                <w:tcPr>
                  <w:tcW w:w="3456" w:type="dxa"/>
                </w:tcPr>
                <w:p w14:paraId="7F66D86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2788FDF3"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4D8329F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p w14:paraId="3BEDEF01" w14:textId="77777777" w:rsidR="0014146B" w:rsidRPr="0070717A"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420nnnnnnnnn@&lt;IMS_SUFFIX_V4&gt;</w:t>
                  </w:r>
                </w:p>
              </w:tc>
            </w:tr>
            <w:tr w:rsidR="0014146B" w14:paraId="5A127BD7" w14:textId="77777777" w:rsidTr="00876675">
              <w:tc>
                <w:tcPr>
                  <w:tcW w:w="811" w:type="dxa"/>
                </w:tcPr>
                <w:p w14:paraId="623164AB"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BEFE0B2" w14:textId="77777777" w:rsidR="0014146B" w:rsidRDefault="0014146B" w:rsidP="00876675">
                  <w:pPr>
                    <w:ind w:left="0"/>
                    <w:rPr>
                      <w:rFonts w:ascii="Consolas" w:hAnsi="Consolas"/>
                      <w:sz w:val="18"/>
                      <w:szCs w:val="18"/>
                    </w:rPr>
                  </w:pPr>
                  <w:r>
                    <w:rPr>
                      <w:rFonts w:ascii="Consolas" w:hAnsi="Consolas"/>
                      <w:sz w:val="18"/>
                      <w:szCs w:val="18"/>
                    </w:rPr>
                    <w:t>MSISDN</w:t>
                  </w:r>
                </w:p>
                <w:p w14:paraId="5C8BC7B5" w14:textId="77777777" w:rsidR="0014146B" w:rsidRDefault="0014146B" w:rsidP="00876675">
                  <w:pPr>
                    <w:ind w:left="0"/>
                    <w:rPr>
                      <w:rFonts w:ascii="Consolas" w:hAnsi="Consolas"/>
                      <w:sz w:val="18"/>
                      <w:szCs w:val="18"/>
                    </w:rPr>
                  </w:pPr>
                  <w:r>
                    <w:rPr>
                      <w:rFonts w:ascii="Consolas" w:hAnsi="Consolas"/>
                      <w:sz w:val="18"/>
                      <w:szCs w:val="18"/>
                    </w:rPr>
                    <w:t>ISDN</w:t>
                  </w:r>
                </w:p>
              </w:tc>
              <w:tc>
                <w:tcPr>
                  <w:tcW w:w="1024" w:type="dxa"/>
                </w:tcPr>
                <w:p w14:paraId="797949AF" w14:textId="77777777" w:rsidR="0014146B" w:rsidRDefault="0014146B" w:rsidP="00876675">
                  <w:pPr>
                    <w:ind w:left="0"/>
                    <w:rPr>
                      <w:rFonts w:ascii="Consolas" w:hAnsi="Consolas"/>
                      <w:sz w:val="18"/>
                      <w:szCs w:val="18"/>
                    </w:rPr>
                  </w:pPr>
                  <w:r>
                    <w:rPr>
                      <w:rFonts w:ascii="Consolas" w:hAnsi="Consolas"/>
                      <w:sz w:val="18"/>
                      <w:szCs w:val="18"/>
                    </w:rPr>
                    <w:t>LIVE</w:t>
                  </w:r>
                </w:p>
              </w:tc>
              <w:tc>
                <w:tcPr>
                  <w:tcW w:w="827" w:type="dxa"/>
                </w:tcPr>
                <w:p w14:paraId="3D0CC419" w14:textId="77777777" w:rsidR="0014146B" w:rsidRDefault="0014146B" w:rsidP="00876675">
                  <w:pPr>
                    <w:ind w:left="0"/>
                    <w:rPr>
                      <w:rFonts w:ascii="Consolas" w:hAnsi="Consolas"/>
                      <w:sz w:val="18"/>
                      <w:szCs w:val="18"/>
                    </w:rPr>
                  </w:pPr>
                  <w:r>
                    <w:rPr>
                      <w:rFonts w:ascii="Consolas" w:hAnsi="Consolas"/>
                      <w:sz w:val="18"/>
                      <w:szCs w:val="18"/>
                    </w:rPr>
                    <w:t>V2</w:t>
                  </w:r>
                </w:p>
              </w:tc>
              <w:tc>
                <w:tcPr>
                  <w:tcW w:w="3456" w:type="dxa"/>
                </w:tcPr>
                <w:p w14:paraId="2DCBC0EF"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420nnnnnnnnn</w:t>
                  </w:r>
                </w:p>
                <w:p w14:paraId="7CB56018" w14:textId="77777777" w:rsidR="0014146B" w:rsidRPr="00437333" w:rsidRDefault="0014146B" w:rsidP="0014146B">
                  <w:pPr>
                    <w:pStyle w:val="Odstavecseseznamem"/>
                    <w:numPr>
                      <w:ilvl w:val="0"/>
                      <w:numId w:val="13"/>
                    </w:numPr>
                    <w:ind w:left="216" w:hanging="216"/>
                    <w:rPr>
                      <w:sz w:val="18"/>
                      <w:szCs w:val="18"/>
                    </w:rPr>
                  </w:pPr>
                  <w:r w:rsidRPr="00437333">
                    <w:rPr>
                      <w:rFonts w:ascii="Consolas" w:hAnsi="Consolas"/>
                      <w:sz w:val="18"/>
                      <w:szCs w:val="18"/>
                    </w:rPr>
                    <w:t xml:space="preserve">nnnnnnnnn </w:t>
                  </w:r>
                  <w:r w:rsidRPr="00437333">
                    <w:rPr>
                      <w:sz w:val="18"/>
                      <w:szCs w:val="18"/>
                    </w:rPr>
                    <w:t xml:space="preserve">(without </w:t>
                  </w:r>
                  <w:r w:rsidRPr="00437333">
                    <w:rPr>
                      <w:rFonts w:ascii="Consolas" w:hAnsi="Consolas"/>
                      <w:sz w:val="18"/>
                      <w:szCs w:val="18"/>
                    </w:rPr>
                    <w:t>420</w:t>
                  </w:r>
                  <w:r w:rsidRPr="00437333">
                    <w:rPr>
                      <w:sz w:val="18"/>
                      <w:szCs w:val="18"/>
                    </w:rPr>
                    <w:t xml:space="preserve"> prefix)</w:t>
                  </w:r>
                </w:p>
                <w:p w14:paraId="55347FAA"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420nnnnnnnnn@&lt;IMS_SUFFIX_V2&gt;</w:t>
                  </w:r>
                </w:p>
              </w:tc>
            </w:tr>
            <w:tr w:rsidR="0014146B" w14:paraId="29267800" w14:textId="77777777" w:rsidTr="00876675">
              <w:tc>
                <w:tcPr>
                  <w:tcW w:w="811" w:type="dxa"/>
                </w:tcPr>
                <w:p w14:paraId="1225D43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504A9459" w14:textId="77777777" w:rsidR="0014146B" w:rsidRPr="00437333" w:rsidRDefault="0014146B" w:rsidP="00876675">
                  <w:pPr>
                    <w:ind w:left="0"/>
                    <w:rPr>
                      <w:rFonts w:ascii="Consolas" w:hAnsi="Consolas"/>
                      <w:sz w:val="18"/>
                      <w:szCs w:val="18"/>
                    </w:rPr>
                  </w:pPr>
                  <w:r>
                    <w:rPr>
                      <w:rFonts w:ascii="Consolas" w:hAnsi="Consolas"/>
                      <w:sz w:val="18"/>
                      <w:szCs w:val="18"/>
                    </w:rPr>
                    <w:t>EXTERNAL</w:t>
                  </w:r>
                </w:p>
              </w:tc>
              <w:tc>
                <w:tcPr>
                  <w:tcW w:w="1024" w:type="dxa"/>
                </w:tcPr>
                <w:p w14:paraId="582A02C8"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5EB99470" w14:textId="77777777" w:rsidR="0014146B" w:rsidRPr="0070717A" w:rsidRDefault="0014146B" w:rsidP="00876675">
                  <w:pPr>
                    <w:ind w:left="0"/>
                    <w:rPr>
                      <w:rFonts w:ascii="Consolas" w:hAnsi="Consolas"/>
                      <w:sz w:val="18"/>
                      <w:szCs w:val="18"/>
                    </w:rPr>
                  </w:pPr>
                  <w:r>
                    <w:rPr>
                      <w:rFonts w:ascii="Consolas" w:hAnsi="Consolas"/>
                      <w:sz w:val="18"/>
                      <w:szCs w:val="18"/>
                    </w:rPr>
                    <w:t>N/A</w:t>
                  </w:r>
                </w:p>
              </w:tc>
              <w:tc>
                <w:tcPr>
                  <w:tcW w:w="3456" w:type="dxa"/>
                </w:tcPr>
                <w:p w14:paraId="1080681A" w14:textId="77777777" w:rsidR="0014146B" w:rsidRPr="005C5592" w:rsidRDefault="0014146B" w:rsidP="00876675">
                  <w:pPr>
                    <w:ind w:left="0"/>
                    <w:rPr>
                      <w:rFonts w:ascii="Consolas" w:hAnsi="Consolas"/>
                      <w:sz w:val="18"/>
                      <w:szCs w:val="18"/>
                    </w:rPr>
                  </w:pPr>
                  <w:r>
                    <w:rPr>
                      <w:rFonts w:ascii="Consolas" w:hAnsi="Consolas"/>
                      <w:sz w:val="18"/>
                      <w:szCs w:val="18"/>
                    </w:rPr>
                    <w:t>Input e</w:t>
                  </w:r>
                  <w:r w:rsidRPr="005C5592">
                    <w:rPr>
                      <w:rFonts w:ascii="Consolas" w:hAnsi="Consolas"/>
                      <w:sz w:val="18"/>
                      <w:szCs w:val="18"/>
                    </w:rPr>
                    <w:t>xternal ID</w:t>
                  </w:r>
                </w:p>
              </w:tc>
            </w:tr>
            <w:tr w:rsidR="0014146B" w14:paraId="22DB0115" w14:textId="77777777" w:rsidTr="00876675">
              <w:tc>
                <w:tcPr>
                  <w:tcW w:w="811" w:type="dxa"/>
                </w:tcPr>
                <w:p w14:paraId="43D66793" w14:textId="77777777" w:rsidR="0014146B" w:rsidRPr="00437333" w:rsidRDefault="0014146B" w:rsidP="00876675">
                  <w:pPr>
                    <w:ind w:left="0"/>
                    <w:rPr>
                      <w:rFonts w:ascii="Consolas" w:hAnsi="Consolas"/>
                      <w:sz w:val="18"/>
                      <w:szCs w:val="18"/>
                    </w:rPr>
                  </w:pPr>
                  <w:r>
                    <w:rPr>
                      <w:rFonts w:ascii="Consolas" w:hAnsi="Consolas"/>
                      <w:sz w:val="18"/>
                      <w:szCs w:val="18"/>
                    </w:rPr>
                    <w:lastRenderedPageBreak/>
                    <w:t>UPSERT</w:t>
                  </w:r>
                </w:p>
              </w:tc>
              <w:tc>
                <w:tcPr>
                  <w:tcW w:w="1027" w:type="dxa"/>
                </w:tcPr>
                <w:p w14:paraId="1350487F" w14:textId="77777777" w:rsidR="0014146B" w:rsidRPr="00437333" w:rsidRDefault="0014146B" w:rsidP="00876675">
                  <w:pPr>
                    <w:ind w:left="0"/>
                    <w:rPr>
                      <w:rFonts w:ascii="Consolas" w:hAnsi="Consolas"/>
                      <w:sz w:val="18"/>
                      <w:szCs w:val="18"/>
                    </w:rPr>
                  </w:pPr>
                  <w:r>
                    <w:rPr>
                      <w:rFonts w:ascii="Consolas" w:hAnsi="Consolas"/>
                      <w:sz w:val="18"/>
                      <w:szCs w:val="18"/>
                    </w:rPr>
                    <w:t>IMSI</w:t>
                  </w:r>
                </w:p>
              </w:tc>
              <w:tc>
                <w:tcPr>
                  <w:tcW w:w="1024" w:type="dxa"/>
                </w:tcPr>
                <w:p w14:paraId="09F9FEAA" w14:textId="77777777" w:rsidR="0014146B" w:rsidRPr="00437333" w:rsidRDefault="0014146B" w:rsidP="00876675">
                  <w:pPr>
                    <w:ind w:left="0"/>
                    <w:rPr>
                      <w:rFonts w:ascii="Consolas" w:hAnsi="Consolas"/>
                      <w:sz w:val="18"/>
                      <w:szCs w:val="18"/>
                    </w:rPr>
                  </w:pPr>
                  <w:r>
                    <w:rPr>
                      <w:rFonts w:ascii="Consolas" w:hAnsi="Consolas"/>
                      <w:sz w:val="18"/>
                      <w:szCs w:val="18"/>
                    </w:rPr>
                    <w:t>N/A</w:t>
                  </w:r>
                </w:p>
              </w:tc>
              <w:tc>
                <w:tcPr>
                  <w:tcW w:w="827" w:type="dxa"/>
                </w:tcPr>
                <w:p w14:paraId="56AB8105"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0C817EAD" w14:textId="77777777" w:rsidR="0014146B" w:rsidRPr="005C5592" w:rsidRDefault="0014146B" w:rsidP="00876675">
                  <w:pPr>
                    <w:ind w:left="0"/>
                    <w:rPr>
                      <w:rFonts w:ascii="Consolas" w:hAnsi="Consolas"/>
                      <w:sz w:val="18"/>
                      <w:szCs w:val="18"/>
                    </w:rPr>
                  </w:pPr>
                  <w:r w:rsidRPr="005C5592">
                    <w:rPr>
                      <w:rFonts w:ascii="Consolas" w:hAnsi="Consolas"/>
                      <w:sz w:val="18"/>
                      <w:szCs w:val="18"/>
                    </w:rPr>
                    <w:t>23003nnnnnnnnnn</w:t>
                  </w:r>
                </w:p>
                <w:p w14:paraId="5EE56EDD" w14:textId="77777777" w:rsidR="0014146B" w:rsidRPr="00437333" w:rsidRDefault="0014146B" w:rsidP="00876675">
                  <w:pPr>
                    <w:ind w:left="0"/>
                    <w:rPr>
                      <w:rFonts w:ascii="Consolas" w:hAnsi="Consolas"/>
                      <w:sz w:val="18"/>
                      <w:szCs w:val="18"/>
                    </w:rPr>
                  </w:pPr>
                </w:p>
              </w:tc>
            </w:tr>
            <w:tr w:rsidR="0014146B" w14:paraId="23DF7BBA" w14:textId="77777777" w:rsidTr="00876675">
              <w:tc>
                <w:tcPr>
                  <w:tcW w:w="811" w:type="dxa"/>
                </w:tcPr>
                <w:p w14:paraId="46C5529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1AFDCA57" w14:textId="77777777" w:rsidR="0014146B" w:rsidRDefault="0014146B" w:rsidP="00876675">
                  <w:pPr>
                    <w:ind w:left="0"/>
                    <w:rPr>
                      <w:rFonts w:ascii="Consolas" w:hAnsi="Consolas"/>
                      <w:sz w:val="18"/>
                      <w:szCs w:val="18"/>
                    </w:rPr>
                  </w:pPr>
                  <w:r>
                    <w:rPr>
                      <w:rFonts w:ascii="Consolas" w:hAnsi="Consolas"/>
                      <w:sz w:val="18"/>
                      <w:szCs w:val="18"/>
                    </w:rPr>
                    <w:t>MAC</w:t>
                  </w:r>
                </w:p>
              </w:tc>
              <w:tc>
                <w:tcPr>
                  <w:tcW w:w="1024" w:type="dxa"/>
                </w:tcPr>
                <w:p w14:paraId="15482587"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0BD46F2F"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6FBA07F5" w14:textId="77777777" w:rsidR="0014146B" w:rsidRPr="005C5592" w:rsidRDefault="0014146B" w:rsidP="00876675">
                  <w:pPr>
                    <w:ind w:left="0"/>
                    <w:rPr>
                      <w:rFonts w:ascii="Consolas" w:hAnsi="Consolas"/>
                      <w:sz w:val="18"/>
                      <w:szCs w:val="18"/>
                    </w:rPr>
                  </w:pPr>
                  <w:r>
                    <w:rPr>
                      <w:rFonts w:ascii="Consolas" w:hAnsi="Consolas"/>
                      <w:sz w:val="18"/>
                      <w:szCs w:val="18"/>
                    </w:rPr>
                    <w:t>0123456789ABCDEF</w:t>
                  </w:r>
                  <w:r w:rsidRPr="00D4731E">
                    <w:rPr>
                      <w:sz w:val="18"/>
                      <w:szCs w:val="18"/>
                    </w:rPr>
                    <w:t xml:space="preserve"> (no separators)</w:t>
                  </w:r>
                </w:p>
                <w:p w14:paraId="4ED03073" w14:textId="77777777" w:rsidR="0014146B" w:rsidRPr="005C5592" w:rsidRDefault="0014146B" w:rsidP="00876675">
                  <w:pPr>
                    <w:ind w:left="0"/>
                    <w:rPr>
                      <w:rFonts w:ascii="Consolas" w:hAnsi="Consolas"/>
                      <w:sz w:val="18"/>
                      <w:szCs w:val="18"/>
                    </w:rPr>
                  </w:pPr>
                </w:p>
              </w:tc>
            </w:tr>
            <w:tr w:rsidR="0014146B" w14:paraId="1CB32569" w14:textId="77777777" w:rsidTr="00876675">
              <w:tc>
                <w:tcPr>
                  <w:tcW w:w="811" w:type="dxa"/>
                </w:tcPr>
                <w:p w14:paraId="4F9A6124" w14:textId="77777777" w:rsidR="0014146B" w:rsidRDefault="0014146B" w:rsidP="00876675">
                  <w:pPr>
                    <w:ind w:left="0"/>
                    <w:rPr>
                      <w:rFonts w:ascii="Consolas" w:hAnsi="Consolas"/>
                      <w:sz w:val="18"/>
                      <w:szCs w:val="18"/>
                    </w:rPr>
                  </w:pPr>
                  <w:r>
                    <w:rPr>
                      <w:rFonts w:ascii="Consolas" w:hAnsi="Consolas"/>
                      <w:sz w:val="18"/>
                      <w:szCs w:val="18"/>
                    </w:rPr>
                    <w:t>UPSERT</w:t>
                  </w:r>
                </w:p>
              </w:tc>
              <w:tc>
                <w:tcPr>
                  <w:tcW w:w="1027" w:type="dxa"/>
                </w:tcPr>
                <w:p w14:paraId="708D825C" w14:textId="77777777" w:rsidR="0014146B" w:rsidRDefault="0014146B" w:rsidP="00876675">
                  <w:pPr>
                    <w:ind w:left="0"/>
                    <w:rPr>
                      <w:rFonts w:ascii="Consolas" w:hAnsi="Consolas"/>
                      <w:sz w:val="18"/>
                      <w:szCs w:val="18"/>
                    </w:rPr>
                  </w:pPr>
                  <w:r>
                    <w:rPr>
                      <w:rFonts w:ascii="Consolas" w:hAnsi="Consolas"/>
                      <w:sz w:val="18"/>
                      <w:szCs w:val="18"/>
                    </w:rPr>
                    <w:t>PBX</w:t>
                  </w:r>
                </w:p>
              </w:tc>
              <w:tc>
                <w:tcPr>
                  <w:tcW w:w="1024" w:type="dxa"/>
                </w:tcPr>
                <w:p w14:paraId="7FCEECEB" w14:textId="77777777" w:rsidR="0014146B" w:rsidRDefault="0014146B" w:rsidP="00876675">
                  <w:pPr>
                    <w:ind w:left="0"/>
                    <w:rPr>
                      <w:rFonts w:ascii="Consolas" w:hAnsi="Consolas"/>
                      <w:sz w:val="18"/>
                      <w:szCs w:val="18"/>
                    </w:rPr>
                  </w:pPr>
                  <w:r>
                    <w:rPr>
                      <w:rFonts w:ascii="Consolas" w:hAnsi="Consolas"/>
                      <w:sz w:val="18"/>
                      <w:szCs w:val="18"/>
                    </w:rPr>
                    <w:t>N/A</w:t>
                  </w:r>
                </w:p>
              </w:tc>
              <w:tc>
                <w:tcPr>
                  <w:tcW w:w="827" w:type="dxa"/>
                </w:tcPr>
                <w:p w14:paraId="4063E9FC" w14:textId="77777777" w:rsidR="0014146B" w:rsidRPr="005C5592" w:rsidRDefault="0014146B" w:rsidP="00876675">
                  <w:pPr>
                    <w:ind w:left="0"/>
                    <w:rPr>
                      <w:rFonts w:ascii="Consolas" w:hAnsi="Consolas"/>
                      <w:sz w:val="18"/>
                      <w:szCs w:val="18"/>
                    </w:rPr>
                  </w:pPr>
                  <w:r w:rsidRPr="005C5592">
                    <w:rPr>
                      <w:rFonts w:ascii="Consolas" w:hAnsi="Consolas"/>
                      <w:sz w:val="18"/>
                      <w:szCs w:val="18"/>
                    </w:rPr>
                    <w:t>N/A</w:t>
                  </w:r>
                </w:p>
              </w:tc>
              <w:tc>
                <w:tcPr>
                  <w:tcW w:w="3456" w:type="dxa"/>
                </w:tcPr>
                <w:p w14:paraId="541430B4" w14:textId="77777777" w:rsidR="0014146B" w:rsidRPr="00EA1928" w:rsidRDefault="0014146B" w:rsidP="0014146B">
                  <w:pPr>
                    <w:pStyle w:val="Odstavecseseznamem"/>
                    <w:numPr>
                      <w:ilvl w:val="0"/>
                      <w:numId w:val="13"/>
                    </w:numPr>
                    <w:ind w:left="216" w:hanging="216"/>
                    <w:rPr>
                      <w:sz w:val="18"/>
                      <w:szCs w:val="18"/>
                    </w:rPr>
                  </w:pPr>
                  <w:r>
                    <w:rPr>
                      <w:rFonts w:ascii="Consolas" w:hAnsi="Consolas"/>
                      <w:sz w:val="18"/>
                      <w:szCs w:val="18"/>
                    </w:rPr>
                    <w:t>nnnnnn</w:t>
                  </w:r>
                  <w:r w:rsidRPr="005C4F1B">
                    <w:rPr>
                      <w:rFonts w:ascii="Consolas" w:hAnsi="Consolas"/>
                      <w:sz w:val="18"/>
                      <w:szCs w:val="18"/>
                    </w:rPr>
                    <w:t>_</w:t>
                  </w:r>
                  <w:r>
                    <w:rPr>
                      <w:rFonts w:ascii="Consolas" w:hAnsi="Consolas"/>
                      <w:sz w:val="18"/>
                      <w:szCs w:val="18"/>
                    </w:rPr>
                    <w:t>nnnnn</w:t>
                  </w:r>
                  <w:r w:rsidRPr="005C4F1B">
                    <w:rPr>
                      <w:rFonts w:ascii="Consolas" w:hAnsi="Consolas"/>
                      <w:sz w:val="18"/>
                      <w:szCs w:val="18"/>
                    </w:rPr>
                    <w:t>@</w:t>
                  </w:r>
                  <w:r w:rsidRPr="00437333">
                    <w:rPr>
                      <w:rFonts w:ascii="Consolas" w:hAnsi="Consolas"/>
                      <w:sz w:val="18"/>
                      <w:szCs w:val="18"/>
                    </w:rPr>
                    <w:t>&lt;IMS_SUFFIX_V4&gt;</w:t>
                  </w:r>
                </w:p>
                <w:p w14:paraId="259D4029" w14:textId="77777777" w:rsidR="0014146B" w:rsidRPr="0034732F" w:rsidRDefault="0014146B" w:rsidP="0014146B">
                  <w:pPr>
                    <w:pStyle w:val="Odstavecseseznamem"/>
                    <w:numPr>
                      <w:ilvl w:val="0"/>
                      <w:numId w:val="13"/>
                    </w:numPr>
                    <w:ind w:left="216" w:hanging="216"/>
                    <w:rPr>
                      <w:strike/>
                      <w:sz w:val="18"/>
                      <w:szCs w:val="18"/>
                    </w:rPr>
                  </w:pPr>
                  <w:r w:rsidRPr="0034732F">
                    <w:rPr>
                      <w:rFonts w:ascii="Consolas" w:hAnsi="Consolas"/>
                      <w:strike/>
                      <w:sz w:val="18"/>
                      <w:szCs w:val="18"/>
                    </w:rPr>
                    <w:t>nnnnnn_nnnnn@&lt;IMS_SUFFIX_V2&gt;</w:t>
                  </w:r>
                </w:p>
              </w:tc>
            </w:tr>
          </w:tbl>
          <w:p w14:paraId="1FAEEFAF" w14:textId="77777777" w:rsidR="0014146B" w:rsidRDefault="0014146B" w:rsidP="00876675"/>
          <w:p w14:paraId="152DCB71" w14:textId="77777777" w:rsidR="0014146B" w:rsidRPr="006364E8" w:rsidRDefault="0014146B">
            <w:pPr>
              <w:pStyle w:val="Odstavecseseznamem"/>
              <w:numPr>
                <w:ilvl w:val="0"/>
                <w:numId w:val="128"/>
              </w:numPr>
            </w:pPr>
            <w:r>
              <w:t xml:space="preserve">Delete selected keys from table </w:t>
            </w:r>
            <w:r w:rsidRPr="004D4A0C">
              <w:rPr>
                <w:rFonts w:ascii="Consolas" w:hAnsi="Consolas"/>
              </w:rPr>
              <w:t>ILABATCH_OWN.ROUTING_TEST_NUMBERS</w:t>
            </w:r>
          </w:p>
          <w:p w14:paraId="18E270BD" w14:textId="77777777" w:rsidR="0014146B" w:rsidRPr="006364E8" w:rsidRDefault="0014146B">
            <w:pPr>
              <w:pStyle w:val="Odstavecseseznamem"/>
              <w:numPr>
                <w:ilvl w:val="0"/>
                <w:numId w:val="128"/>
              </w:numPr>
            </w:pPr>
            <w:r>
              <w:t xml:space="preserve">Insert selected keys from table </w:t>
            </w:r>
            <w:r w:rsidRPr="004D4A0C">
              <w:rPr>
                <w:rFonts w:ascii="Consolas" w:hAnsi="Consolas"/>
              </w:rPr>
              <w:t>ILABATCH_OWN.ROUTING_TEST_NUMBERS</w:t>
            </w:r>
          </w:p>
          <w:p w14:paraId="420BCF76" w14:textId="77777777" w:rsidR="0014146B" w:rsidRPr="006364E8" w:rsidRDefault="0014146B" w:rsidP="00876675">
            <w:pPr>
              <w:ind w:left="38"/>
            </w:pPr>
          </w:p>
        </w:tc>
      </w:tr>
    </w:tbl>
    <w:p w14:paraId="02933467" w14:textId="77777777" w:rsidR="0014146B" w:rsidRDefault="0014146B" w:rsidP="0014146B">
      <w:pPr>
        <w:ind w:left="0"/>
        <w:rPr>
          <w:highlight w:val="yellow"/>
        </w:rPr>
      </w:pPr>
    </w:p>
    <w:p w14:paraId="34B16ED5" w14:textId="71E8D963" w:rsidR="00BC1C84" w:rsidRDefault="00BC1C84" w:rsidP="00BC1C84">
      <w:pPr>
        <w:pStyle w:val="Nadpis5"/>
      </w:pPr>
      <w:bookmarkStart w:id="807" w:name="_Toc221813885"/>
      <w:r>
        <w:t>System Cleansing</w:t>
      </w:r>
      <w:bookmarkEnd w:id="807"/>
    </w:p>
    <w:p w14:paraId="0B19C5F4" w14:textId="0FC2B706" w:rsidR="00BC1C84" w:rsidRDefault="00BC1C84" w:rsidP="00BC1C84">
      <w:pPr>
        <w:ind w:left="0"/>
        <w:rPr>
          <w:rFonts w:ascii="Consolas" w:hAnsi="Consolas"/>
        </w:rPr>
      </w:pPr>
      <w:r>
        <w:t xml:space="preserve">Method </w:t>
      </w:r>
      <w:r>
        <w:rPr>
          <w:rFonts w:ascii="Consolas" w:hAnsi="Consolas"/>
        </w:rPr>
        <w:t>CleanWrapper</w:t>
      </w:r>
      <w:r>
        <w:t xml:space="preserve"> p</w:t>
      </w:r>
      <w:r w:rsidRPr="008C1B39">
        <w:t>erforms following operations:</w:t>
      </w:r>
    </w:p>
    <w:p w14:paraId="76CBD843" w14:textId="77777777" w:rsidR="00BC1C84" w:rsidRDefault="00BC1C84" w:rsidP="00BC1C84">
      <w:pPr>
        <w:ind w:left="0"/>
        <w:rPr>
          <w:highlight w:val="yellow"/>
        </w:rPr>
      </w:pPr>
    </w:p>
    <w:p w14:paraId="05346C24" w14:textId="7D61F2E5" w:rsidR="00BC1C84" w:rsidRPr="00736528" w:rsidRDefault="002F671F">
      <w:pPr>
        <w:pStyle w:val="Odstavecseseznamem"/>
        <w:numPr>
          <w:ilvl w:val="0"/>
          <w:numId w:val="110"/>
        </w:numPr>
      </w:pPr>
      <w:r w:rsidRPr="00736528">
        <w:t xml:space="preserve">Log </w:t>
      </w:r>
      <w:r w:rsidR="002F31B5">
        <w:t xml:space="preserve">list of impacted </w:t>
      </w:r>
      <w:r w:rsidRPr="00736528">
        <w:t>systems</w:t>
      </w:r>
    </w:p>
    <w:p w14:paraId="2979BBCF" w14:textId="218F5CE1" w:rsidR="00415FC2" w:rsidRPr="00AB32AF" w:rsidRDefault="00415FC2">
      <w:pPr>
        <w:pStyle w:val="Odstavecseseznamem"/>
        <w:numPr>
          <w:ilvl w:val="0"/>
          <w:numId w:val="110"/>
        </w:numPr>
        <w:rPr>
          <w:u w:val="single"/>
        </w:rPr>
      </w:pPr>
      <w:r w:rsidRPr="00AB32AF">
        <w:rPr>
          <w:u w:val="single"/>
        </w:rPr>
        <w:t>If eSIM records are being cleaned:</w:t>
      </w:r>
    </w:p>
    <w:p w14:paraId="6FA1F17B" w14:textId="198F4C95" w:rsidR="00415FC2" w:rsidRDefault="00415FC2">
      <w:pPr>
        <w:pStyle w:val="Odstavecseseznamem"/>
        <w:numPr>
          <w:ilvl w:val="1"/>
          <w:numId w:val="110"/>
        </w:numPr>
      </w:pPr>
      <w:r w:rsidRPr="00736528">
        <w:t xml:space="preserve">Create </w:t>
      </w:r>
      <w:r>
        <w:t xml:space="preserve">one or more instances of SMDP </w:t>
      </w:r>
      <w:r w:rsidRPr="00736528">
        <w:t>cleansing thread</w:t>
      </w:r>
    </w:p>
    <w:p w14:paraId="15F82674" w14:textId="7B7049FB" w:rsidR="00415FC2" w:rsidRDefault="00415FC2">
      <w:pPr>
        <w:pStyle w:val="Odstavecseseznamem"/>
        <w:numPr>
          <w:ilvl w:val="1"/>
          <w:numId w:val="110"/>
        </w:numPr>
      </w:pPr>
      <w:r>
        <w:t>P</w:t>
      </w:r>
      <w:r w:rsidRPr="00736528">
        <w:t xml:space="preserve">opulate </w:t>
      </w:r>
      <w:r>
        <w:t xml:space="preserve">thread instance </w:t>
      </w:r>
      <w:r w:rsidRPr="00736528">
        <w:t>input data and start it</w:t>
      </w:r>
    </w:p>
    <w:p w14:paraId="05E82CB6" w14:textId="77777777" w:rsidR="00415FC2" w:rsidRPr="00736528" w:rsidRDefault="00415FC2">
      <w:pPr>
        <w:pStyle w:val="Odstavecseseznamem"/>
        <w:numPr>
          <w:ilvl w:val="1"/>
          <w:numId w:val="110"/>
        </w:numPr>
      </w:pPr>
      <w:r w:rsidRPr="00736528">
        <w:t>Wait until all threads are finished</w:t>
      </w:r>
    </w:p>
    <w:p w14:paraId="13C740EF" w14:textId="4BE6BE18" w:rsidR="00E94C2C" w:rsidRDefault="00415FC2">
      <w:pPr>
        <w:pStyle w:val="Odstavecseseznamem"/>
        <w:numPr>
          <w:ilvl w:val="1"/>
          <w:numId w:val="110"/>
        </w:numPr>
      </w:pPr>
      <w:r>
        <w:t xml:space="preserve">Analyze </w:t>
      </w:r>
      <w:r w:rsidR="00AB32AF">
        <w:t xml:space="preserve">SMDP </w:t>
      </w:r>
      <w:r>
        <w:t xml:space="preserve">cleansing </w:t>
      </w:r>
      <w:r w:rsidRPr="00736528">
        <w:t>results reported by each thread</w:t>
      </w:r>
    </w:p>
    <w:p w14:paraId="60F40DB4" w14:textId="23DB82E8" w:rsidR="00415FC2" w:rsidRPr="00736528" w:rsidRDefault="00E94C2C">
      <w:pPr>
        <w:pStyle w:val="Odstavecseseznamem"/>
        <w:numPr>
          <w:ilvl w:val="1"/>
          <w:numId w:val="110"/>
        </w:numPr>
      </w:pPr>
      <w:r>
        <w:t>P</w:t>
      </w:r>
      <w:r w:rsidR="00415FC2">
        <w:t>opulate exclusion list of ICCID’s that failed to be clean</w:t>
      </w:r>
      <w:r w:rsidR="003B57C0">
        <w:t>s</w:t>
      </w:r>
      <w:r w:rsidR="00415FC2">
        <w:t>ed in SMDP.</w:t>
      </w:r>
      <w:r>
        <w:t xml:space="preserve"> </w:t>
      </w:r>
      <w:r w:rsidRPr="00AB32AF">
        <w:rPr>
          <w:b/>
          <w:bCs/>
        </w:rPr>
        <w:t xml:space="preserve">Impacted inventory </w:t>
      </w:r>
      <w:r w:rsidR="00AB32AF">
        <w:rPr>
          <w:b/>
          <w:bCs/>
        </w:rPr>
        <w:t xml:space="preserve">items </w:t>
      </w:r>
      <w:r w:rsidRPr="00AB32AF">
        <w:rPr>
          <w:b/>
          <w:bCs/>
        </w:rPr>
        <w:t xml:space="preserve">will be excluded from all </w:t>
      </w:r>
      <w:r w:rsidR="00472EBE" w:rsidRPr="00AB32AF">
        <w:rPr>
          <w:b/>
          <w:bCs/>
        </w:rPr>
        <w:t xml:space="preserve">subsequent </w:t>
      </w:r>
      <w:r w:rsidRPr="00AB32AF">
        <w:rPr>
          <w:b/>
          <w:bCs/>
        </w:rPr>
        <w:t>cleansing tasks (</w:t>
      </w:r>
      <w:r w:rsidR="00472EBE" w:rsidRPr="00AB32AF">
        <w:rPr>
          <w:b/>
          <w:bCs/>
        </w:rPr>
        <w:t>S</w:t>
      </w:r>
      <w:r w:rsidRPr="00AB32AF">
        <w:rPr>
          <w:b/>
          <w:bCs/>
        </w:rPr>
        <w:t xml:space="preserve">ystem </w:t>
      </w:r>
      <w:r w:rsidR="00472EBE" w:rsidRPr="00AB32AF">
        <w:rPr>
          <w:b/>
          <w:bCs/>
        </w:rPr>
        <w:t>C</w:t>
      </w:r>
      <w:r w:rsidRPr="00AB32AF">
        <w:rPr>
          <w:b/>
          <w:bCs/>
        </w:rPr>
        <w:t xml:space="preserve">leansing, </w:t>
      </w:r>
      <w:r w:rsidR="00472EBE" w:rsidRPr="00AB32AF">
        <w:rPr>
          <w:b/>
          <w:bCs/>
        </w:rPr>
        <w:t>N</w:t>
      </w:r>
      <w:r w:rsidRPr="00AB32AF">
        <w:rPr>
          <w:b/>
          <w:bCs/>
        </w:rPr>
        <w:t xml:space="preserve">etwork </w:t>
      </w:r>
      <w:r w:rsidR="00472EBE" w:rsidRPr="00AB32AF">
        <w:rPr>
          <w:b/>
          <w:bCs/>
        </w:rPr>
        <w:t>C</w:t>
      </w:r>
      <w:r w:rsidRPr="00AB32AF">
        <w:rPr>
          <w:b/>
          <w:bCs/>
        </w:rPr>
        <w:t xml:space="preserve">leansing, </w:t>
      </w:r>
      <w:r w:rsidR="00472EBE" w:rsidRPr="00AB32AF">
        <w:rPr>
          <w:b/>
          <w:bCs/>
        </w:rPr>
        <w:t>U</w:t>
      </w:r>
      <w:r w:rsidRPr="00AB32AF">
        <w:rPr>
          <w:b/>
          <w:bCs/>
        </w:rPr>
        <w:t>pload).</w:t>
      </w:r>
    </w:p>
    <w:p w14:paraId="0580D20A" w14:textId="1B14BF63" w:rsidR="00121057" w:rsidRDefault="002F671F">
      <w:pPr>
        <w:pStyle w:val="Odstavecseseznamem"/>
        <w:numPr>
          <w:ilvl w:val="0"/>
          <w:numId w:val="110"/>
        </w:numPr>
      </w:pPr>
      <w:r w:rsidRPr="00736528">
        <w:t xml:space="preserve">Create </w:t>
      </w:r>
      <w:r w:rsidR="00121057">
        <w:t xml:space="preserve">one or more instances of </w:t>
      </w:r>
      <w:r w:rsidRPr="00736528">
        <w:t>cleansing thread for selected system</w:t>
      </w:r>
      <w:r w:rsidR="00415FC2">
        <w:t>s except SMDP</w:t>
      </w:r>
    </w:p>
    <w:p w14:paraId="66ACE090" w14:textId="5CC2F705" w:rsidR="002F671F" w:rsidRPr="00736528" w:rsidRDefault="00121057">
      <w:pPr>
        <w:pStyle w:val="Odstavecseseznamem"/>
        <w:numPr>
          <w:ilvl w:val="0"/>
          <w:numId w:val="110"/>
        </w:numPr>
      </w:pPr>
      <w:r>
        <w:t>P</w:t>
      </w:r>
      <w:r w:rsidR="002F671F" w:rsidRPr="00736528">
        <w:t xml:space="preserve">opulate </w:t>
      </w:r>
      <w:r>
        <w:t xml:space="preserve">thread instance </w:t>
      </w:r>
      <w:r w:rsidR="002F671F" w:rsidRPr="00736528">
        <w:t>input data and start it</w:t>
      </w:r>
    </w:p>
    <w:p w14:paraId="59D68F8A" w14:textId="6E0DE22A" w:rsidR="002F671F" w:rsidRPr="00736528" w:rsidRDefault="006616CE">
      <w:pPr>
        <w:pStyle w:val="Odstavecseseznamem"/>
        <w:numPr>
          <w:ilvl w:val="0"/>
          <w:numId w:val="110"/>
        </w:numPr>
      </w:pPr>
      <w:r w:rsidRPr="00736528">
        <w:t>Wait until all threads are finished</w:t>
      </w:r>
      <w:r w:rsidR="000E0D5C">
        <w:t xml:space="preserve"> (or aborted)</w:t>
      </w:r>
    </w:p>
    <w:p w14:paraId="2F9BCA9C" w14:textId="1D6BF4F7" w:rsidR="006616CE" w:rsidRPr="00736528" w:rsidRDefault="002F31B5">
      <w:pPr>
        <w:pStyle w:val="Odstavecseseznamem"/>
        <w:numPr>
          <w:ilvl w:val="0"/>
          <w:numId w:val="110"/>
        </w:numPr>
      </w:pPr>
      <w:r>
        <w:t xml:space="preserve">Log and analyze </w:t>
      </w:r>
      <w:r w:rsidR="006616CE" w:rsidRPr="00736528">
        <w:t>results reported by each thread</w:t>
      </w:r>
    </w:p>
    <w:p w14:paraId="585737D6" w14:textId="75581742" w:rsidR="006616CE" w:rsidRDefault="006616CE">
      <w:pPr>
        <w:pStyle w:val="Odstavecseseznamem"/>
        <w:numPr>
          <w:ilvl w:val="0"/>
          <w:numId w:val="110"/>
        </w:numPr>
      </w:pPr>
      <w:r w:rsidRPr="00736528">
        <w:t>If any thread reported error, stop processing</w:t>
      </w:r>
    </w:p>
    <w:p w14:paraId="1E38267D" w14:textId="6B295157" w:rsidR="00786928" w:rsidRDefault="00786928" w:rsidP="00786928">
      <w:pPr>
        <w:ind w:left="0"/>
      </w:pPr>
    </w:p>
    <w:p w14:paraId="2B225ED5" w14:textId="58BD0803" w:rsidR="00786928" w:rsidRDefault="00CA2B2C" w:rsidP="00786928">
      <w:pPr>
        <w:ind w:left="0"/>
      </w:pPr>
      <w:r>
        <w:t>Final count of s</w:t>
      </w:r>
      <w:r w:rsidR="0029207A">
        <w:t>pawned thread</w:t>
      </w:r>
      <w:r>
        <w:t xml:space="preserve">s per system depends on </w:t>
      </w:r>
      <w:r w:rsidR="0029207A">
        <w:t>thread type and input data count</w:t>
      </w:r>
      <w:r w:rsidR="00F10512">
        <w:t>. Multiple threads per system are currently applied only to SOAP-cleansing threads.</w:t>
      </w:r>
    </w:p>
    <w:p w14:paraId="06B200BA" w14:textId="75D2A03B" w:rsidR="0029207A" w:rsidRDefault="0029207A" w:rsidP="00786928">
      <w:pPr>
        <w:ind w:left="0"/>
      </w:pPr>
    </w:p>
    <w:tbl>
      <w:tblPr>
        <w:tblStyle w:val="Mkatabulky"/>
        <w:tblW w:w="9356" w:type="dxa"/>
        <w:tblInd w:w="-5" w:type="dxa"/>
        <w:tblLook w:val="04A0" w:firstRow="1" w:lastRow="0" w:firstColumn="1" w:lastColumn="0" w:noHBand="0" w:noVBand="1"/>
      </w:tblPr>
      <w:tblGrid>
        <w:gridCol w:w="1841"/>
        <w:gridCol w:w="2412"/>
        <w:gridCol w:w="5103"/>
      </w:tblGrid>
      <w:tr w:rsidR="0029207A" w:rsidRPr="00DF00E8" w14:paraId="105C4A9F" w14:textId="732F26E3" w:rsidTr="00A7016E">
        <w:trPr>
          <w:trHeight w:val="701"/>
        </w:trPr>
        <w:tc>
          <w:tcPr>
            <w:tcW w:w="1841" w:type="dxa"/>
            <w:shd w:val="clear" w:color="auto" w:fill="D9D9D9" w:themeFill="background1" w:themeFillShade="D9"/>
          </w:tcPr>
          <w:p w14:paraId="0F09EF7C" w14:textId="0185E215" w:rsidR="0029207A" w:rsidRPr="00CA2B2C" w:rsidRDefault="0029207A" w:rsidP="004A05F8">
            <w:pPr>
              <w:ind w:left="0"/>
              <w:rPr>
                <w:b/>
                <w:bCs/>
              </w:rPr>
            </w:pPr>
            <w:r w:rsidRPr="00CA2B2C">
              <w:rPr>
                <w:b/>
                <w:bCs/>
              </w:rPr>
              <w:t>Thread Type</w:t>
            </w:r>
          </w:p>
        </w:tc>
        <w:tc>
          <w:tcPr>
            <w:tcW w:w="2412" w:type="dxa"/>
            <w:shd w:val="clear" w:color="auto" w:fill="D9D9D9" w:themeFill="background1" w:themeFillShade="D9"/>
          </w:tcPr>
          <w:p w14:paraId="0B3521BF" w14:textId="28C5F1C9" w:rsidR="00802067" w:rsidRPr="00CA2B2C" w:rsidRDefault="00BD5A75" w:rsidP="004A05F8">
            <w:pPr>
              <w:ind w:left="0"/>
              <w:rPr>
                <w:b/>
                <w:bCs/>
              </w:rPr>
            </w:pPr>
            <w:r>
              <w:rPr>
                <w:b/>
                <w:bCs/>
              </w:rPr>
              <w:t xml:space="preserve">Total </w:t>
            </w:r>
            <w:r w:rsidR="0029207A" w:rsidRPr="00CA2B2C">
              <w:rPr>
                <w:b/>
                <w:bCs/>
              </w:rPr>
              <w:t>Input Data Count</w:t>
            </w:r>
          </w:p>
        </w:tc>
        <w:tc>
          <w:tcPr>
            <w:tcW w:w="5103" w:type="dxa"/>
            <w:shd w:val="clear" w:color="auto" w:fill="D9D9D9" w:themeFill="background1" w:themeFillShade="D9"/>
          </w:tcPr>
          <w:p w14:paraId="72F3D510" w14:textId="633A91FF" w:rsidR="0029207A" w:rsidRPr="00CA2B2C" w:rsidRDefault="00FB7966" w:rsidP="004A05F8">
            <w:pPr>
              <w:ind w:left="0"/>
              <w:rPr>
                <w:b/>
                <w:bCs/>
              </w:rPr>
            </w:pPr>
            <w:r>
              <w:rPr>
                <w:b/>
                <w:bCs/>
              </w:rPr>
              <w:t>Max</w:t>
            </w:r>
            <w:r w:rsidR="00BD5A75">
              <w:rPr>
                <w:b/>
                <w:bCs/>
              </w:rPr>
              <w:t>imum</w:t>
            </w:r>
            <w:r>
              <w:rPr>
                <w:b/>
                <w:bCs/>
              </w:rPr>
              <w:t xml:space="preserve"> </w:t>
            </w:r>
            <w:r w:rsidR="00802067">
              <w:rPr>
                <w:b/>
                <w:bCs/>
              </w:rPr>
              <w:t xml:space="preserve">Input </w:t>
            </w:r>
            <w:r w:rsidR="00CA2B2C" w:rsidRPr="00CA2B2C">
              <w:rPr>
                <w:b/>
                <w:bCs/>
              </w:rPr>
              <w:t>Data Count</w:t>
            </w:r>
            <w:r w:rsidR="00BD5A75">
              <w:rPr>
                <w:b/>
                <w:bCs/>
              </w:rPr>
              <w:t xml:space="preserve"> per Thread</w:t>
            </w:r>
          </w:p>
        </w:tc>
      </w:tr>
      <w:tr w:rsidR="0029207A" w:rsidRPr="00E74E25" w14:paraId="0EA884BA" w14:textId="0F41B7BC" w:rsidTr="00A7016E">
        <w:trPr>
          <w:trHeight w:val="219"/>
        </w:trPr>
        <w:tc>
          <w:tcPr>
            <w:tcW w:w="1841" w:type="dxa"/>
          </w:tcPr>
          <w:p w14:paraId="3FA76C03" w14:textId="03CCA9EF" w:rsidR="0029207A" w:rsidRPr="00CA2B2C" w:rsidRDefault="0029207A" w:rsidP="004A05F8">
            <w:pPr>
              <w:ind w:left="0"/>
              <w:rPr>
                <w:rFonts w:ascii="Consolas" w:hAnsi="Consolas"/>
              </w:rPr>
            </w:pPr>
            <w:r w:rsidRPr="00CA2B2C">
              <w:rPr>
                <w:rFonts w:ascii="Consolas" w:hAnsi="Consolas"/>
              </w:rPr>
              <w:t>DB</w:t>
            </w:r>
          </w:p>
        </w:tc>
        <w:tc>
          <w:tcPr>
            <w:tcW w:w="2412" w:type="dxa"/>
          </w:tcPr>
          <w:p w14:paraId="14E7760D" w14:textId="552D3CDE" w:rsidR="0029207A" w:rsidRPr="00CA2B2C" w:rsidRDefault="0029207A" w:rsidP="004A05F8">
            <w:pPr>
              <w:ind w:left="0"/>
              <w:rPr>
                <w:rFonts w:ascii="Consolas" w:hAnsi="Consolas"/>
              </w:rPr>
            </w:pPr>
            <w:r w:rsidRPr="00CA2B2C">
              <w:rPr>
                <w:rFonts w:ascii="Consolas" w:hAnsi="Consolas"/>
              </w:rPr>
              <w:t>N/A</w:t>
            </w:r>
          </w:p>
        </w:tc>
        <w:tc>
          <w:tcPr>
            <w:tcW w:w="5103" w:type="dxa"/>
          </w:tcPr>
          <w:p w14:paraId="67325095" w14:textId="0EEFCDF4" w:rsidR="0029207A" w:rsidRPr="00CA2B2C" w:rsidRDefault="00CA2B2C" w:rsidP="004A05F8">
            <w:pPr>
              <w:ind w:left="0"/>
              <w:rPr>
                <w:rFonts w:ascii="Consolas" w:hAnsi="Consolas"/>
              </w:rPr>
            </w:pPr>
            <w:r>
              <w:rPr>
                <w:rFonts w:ascii="Consolas" w:hAnsi="Consolas"/>
              </w:rPr>
              <w:t xml:space="preserve">ALL </w:t>
            </w:r>
            <w:r w:rsidR="00904686">
              <w:rPr>
                <w:rFonts w:ascii="Consolas" w:hAnsi="Consolas"/>
              </w:rPr>
              <w:br/>
            </w:r>
            <w:r w:rsidRPr="00CA2B2C">
              <w:t xml:space="preserve">(1 </w:t>
            </w:r>
            <w:r w:rsidR="00BE3176">
              <w:t xml:space="preserve">DB </w:t>
            </w:r>
            <w:r w:rsidRPr="00CA2B2C">
              <w:t>thread</w:t>
            </w:r>
            <w:r w:rsidR="00BE3176">
              <w:t xml:space="preserve"> is always spawned per system</w:t>
            </w:r>
            <w:r w:rsidRPr="00CA2B2C">
              <w:t>)</w:t>
            </w:r>
          </w:p>
        </w:tc>
      </w:tr>
      <w:tr w:rsidR="00802067" w:rsidRPr="00E74E25" w14:paraId="37DEDA04" w14:textId="104A4131" w:rsidTr="00A7016E">
        <w:trPr>
          <w:trHeight w:val="219"/>
        </w:trPr>
        <w:tc>
          <w:tcPr>
            <w:tcW w:w="1841" w:type="dxa"/>
            <w:vMerge w:val="restart"/>
          </w:tcPr>
          <w:p w14:paraId="71F8894B" w14:textId="61290F64" w:rsidR="00802067" w:rsidRPr="00CA2B2C" w:rsidRDefault="00802067" w:rsidP="004A05F8">
            <w:pPr>
              <w:ind w:left="0"/>
              <w:rPr>
                <w:rFonts w:ascii="Consolas" w:hAnsi="Consolas"/>
              </w:rPr>
            </w:pPr>
            <w:r w:rsidRPr="00CA2B2C">
              <w:rPr>
                <w:rFonts w:ascii="Consolas" w:hAnsi="Consolas"/>
              </w:rPr>
              <w:t>SOAP</w:t>
            </w:r>
            <w:r w:rsidR="00DC0724">
              <w:rPr>
                <w:rFonts w:ascii="Consolas" w:hAnsi="Consolas"/>
              </w:rPr>
              <w:br/>
              <w:t>REST</w:t>
            </w:r>
          </w:p>
        </w:tc>
        <w:tc>
          <w:tcPr>
            <w:tcW w:w="2412" w:type="dxa"/>
          </w:tcPr>
          <w:p w14:paraId="66B7E526" w14:textId="36D69078" w:rsidR="00802067" w:rsidRPr="00CA2B2C" w:rsidRDefault="00802067" w:rsidP="004A05F8">
            <w:pPr>
              <w:ind w:left="0"/>
              <w:rPr>
                <w:rFonts w:ascii="Consolas" w:hAnsi="Consolas"/>
              </w:rPr>
            </w:pPr>
            <w:r w:rsidRPr="00CA2B2C">
              <w:rPr>
                <w:rFonts w:ascii="Consolas" w:hAnsi="Consolas"/>
              </w:rPr>
              <w:t>&lt;=100</w:t>
            </w:r>
          </w:p>
        </w:tc>
        <w:tc>
          <w:tcPr>
            <w:tcW w:w="5103" w:type="dxa"/>
          </w:tcPr>
          <w:p w14:paraId="0BB3BF35" w14:textId="56FF0604" w:rsidR="00802067" w:rsidRPr="00CA2B2C" w:rsidRDefault="00802067" w:rsidP="004A05F8">
            <w:pPr>
              <w:ind w:left="0"/>
              <w:rPr>
                <w:rFonts w:ascii="Consolas" w:hAnsi="Consolas"/>
              </w:rPr>
            </w:pPr>
            <w:r w:rsidRPr="00CA2B2C">
              <w:rPr>
                <w:rFonts w:ascii="Consolas" w:hAnsi="Consolas"/>
              </w:rPr>
              <w:t>25</w:t>
            </w:r>
          </w:p>
        </w:tc>
      </w:tr>
      <w:tr w:rsidR="00802067" w:rsidRPr="00E74E25" w14:paraId="3951426B" w14:textId="77777777" w:rsidTr="00A7016E">
        <w:trPr>
          <w:trHeight w:val="219"/>
        </w:trPr>
        <w:tc>
          <w:tcPr>
            <w:tcW w:w="1841" w:type="dxa"/>
            <w:vMerge/>
          </w:tcPr>
          <w:p w14:paraId="0B4B82F8" w14:textId="4342C2B0" w:rsidR="00802067" w:rsidRPr="00CA2B2C" w:rsidRDefault="00802067" w:rsidP="004A05F8">
            <w:pPr>
              <w:ind w:left="0"/>
              <w:rPr>
                <w:rFonts w:ascii="Consolas" w:hAnsi="Consolas"/>
              </w:rPr>
            </w:pPr>
          </w:p>
        </w:tc>
        <w:tc>
          <w:tcPr>
            <w:tcW w:w="2412" w:type="dxa"/>
          </w:tcPr>
          <w:p w14:paraId="6AEC2820" w14:textId="4D37B8E2" w:rsidR="00802067" w:rsidRPr="00CA2B2C" w:rsidRDefault="00802067" w:rsidP="004A05F8">
            <w:pPr>
              <w:ind w:left="0"/>
              <w:rPr>
                <w:rFonts w:ascii="Consolas" w:hAnsi="Consolas"/>
              </w:rPr>
            </w:pPr>
            <w:r w:rsidRPr="00CA2B2C">
              <w:rPr>
                <w:rFonts w:ascii="Consolas" w:hAnsi="Consolas"/>
              </w:rPr>
              <w:t>&lt;=500</w:t>
            </w:r>
          </w:p>
        </w:tc>
        <w:tc>
          <w:tcPr>
            <w:tcW w:w="5103" w:type="dxa"/>
          </w:tcPr>
          <w:p w14:paraId="00CC5122" w14:textId="78DEEC4F" w:rsidR="00802067" w:rsidRPr="00CA2B2C" w:rsidRDefault="00802067" w:rsidP="004A05F8">
            <w:pPr>
              <w:ind w:left="0"/>
              <w:rPr>
                <w:rFonts w:ascii="Consolas" w:hAnsi="Consolas"/>
              </w:rPr>
            </w:pPr>
            <w:r w:rsidRPr="00CA2B2C">
              <w:rPr>
                <w:rFonts w:ascii="Consolas" w:hAnsi="Consolas"/>
              </w:rPr>
              <w:t>50</w:t>
            </w:r>
          </w:p>
        </w:tc>
      </w:tr>
      <w:tr w:rsidR="00802067" w:rsidRPr="00E74E25" w14:paraId="35C1A262" w14:textId="09BB15E5" w:rsidTr="00A7016E">
        <w:trPr>
          <w:trHeight w:val="219"/>
        </w:trPr>
        <w:tc>
          <w:tcPr>
            <w:tcW w:w="1841" w:type="dxa"/>
            <w:vMerge/>
          </w:tcPr>
          <w:p w14:paraId="7B5EA4EA" w14:textId="796C9FFB" w:rsidR="00802067" w:rsidRPr="00CA2B2C" w:rsidRDefault="00802067" w:rsidP="004A05F8">
            <w:pPr>
              <w:ind w:left="0"/>
              <w:rPr>
                <w:rFonts w:ascii="Consolas" w:hAnsi="Consolas"/>
              </w:rPr>
            </w:pPr>
          </w:p>
        </w:tc>
        <w:tc>
          <w:tcPr>
            <w:tcW w:w="2412" w:type="dxa"/>
          </w:tcPr>
          <w:p w14:paraId="78E9A090" w14:textId="64F950D6" w:rsidR="00802067" w:rsidRPr="00CA2B2C" w:rsidRDefault="00802067" w:rsidP="004A05F8">
            <w:pPr>
              <w:ind w:left="0"/>
              <w:rPr>
                <w:rFonts w:ascii="Consolas" w:hAnsi="Consolas"/>
              </w:rPr>
            </w:pPr>
            <w:r w:rsidRPr="00CA2B2C">
              <w:rPr>
                <w:rFonts w:ascii="Consolas" w:hAnsi="Consolas"/>
              </w:rPr>
              <w:t>&lt;=1000</w:t>
            </w:r>
          </w:p>
        </w:tc>
        <w:tc>
          <w:tcPr>
            <w:tcW w:w="5103" w:type="dxa"/>
          </w:tcPr>
          <w:p w14:paraId="6943AA29" w14:textId="02262CE5" w:rsidR="00802067" w:rsidRPr="00CA2B2C" w:rsidRDefault="00802067" w:rsidP="004A05F8">
            <w:pPr>
              <w:ind w:left="0"/>
              <w:rPr>
                <w:rFonts w:ascii="Consolas" w:hAnsi="Consolas"/>
              </w:rPr>
            </w:pPr>
            <w:r w:rsidRPr="00CA2B2C">
              <w:rPr>
                <w:rFonts w:ascii="Consolas" w:hAnsi="Consolas"/>
              </w:rPr>
              <w:t>100</w:t>
            </w:r>
          </w:p>
        </w:tc>
      </w:tr>
      <w:tr w:rsidR="00802067" w:rsidRPr="00E74E25" w14:paraId="00EB7B01" w14:textId="63E3DB08" w:rsidTr="00A7016E">
        <w:trPr>
          <w:trHeight w:val="219"/>
        </w:trPr>
        <w:tc>
          <w:tcPr>
            <w:tcW w:w="1841" w:type="dxa"/>
            <w:vMerge/>
          </w:tcPr>
          <w:p w14:paraId="607F5CFF" w14:textId="3CF3BD69" w:rsidR="00802067" w:rsidRPr="00CA2B2C" w:rsidRDefault="00802067" w:rsidP="004A05F8">
            <w:pPr>
              <w:ind w:left="0"/>
              <w:rPr>
                <w:rFonts w:ascii="Consolas" w:hAnsi="Consolas"/>
              </w:rPr>
            </w:pPr>
          </w:p>
        </w:tc>
        <w:tc>
          <w:tcPr>
            <w:tcW w:w="2412" w:type="dxa"/>
          </w:tcPr>
          <w:p w14:paraId="111F82D9" w14:textId="3BA1F72D" w:rsidR="00802067" w:rsidRPr="00CA2B2C" w:rsidRDefault="00802067" w:rsidP="004A05F8">
            <w:pPr>
              <w:ind w:left="0"/>
              <w:rPr>
                <w:rFonts w:ascii="Consolas" w:hAnsi="Consolas"/>
              </w:rPr>
            </w:pPr>
            <w:r w:rsidRPr="00CA2B2C">
              <w:rPr>
                <w:rFonts w:ascii="Consolas" w:hAnsi="Consolas"/>
              </w:rPr>
              <w:t>&gt;1000</w:t>
            </w:r>
          </w:p>
        </w:tc>
        <w:tc>
          <w:tcPr>
            <w:tcW w:w="5103" w:type="dxa"/>
          </w:tcPr>
          <w:p w14:paraId="3756B094" w14:textId="4E0AC9E2" w:rsidR="00802067" w:rsidRPr="00CA2B2C" w:rsidRDefault="00802067" w:rsidP="004A05F8">
            <w:pPr>
              <w:ind w:left="0"/>
              <w:rPr>
                <w:rFonts w:ascii="Consolas" w:hAnsi="Consolas"/>
              </w:rPr>
            </w:pPr>
            <w:r>
              <w:rPr>
                <w:rFonts w:ascii="Consolas" w:hAnsi="Consolas"/>
              </w:rPr>
              <w:t>TOTAL_INPUT_DATA_COUNT</w:t>
            </w:r>
            <w:r w:rsidRPr="00CA2B2C">
              <w:rPr>
                <w:rFonts w:ascii="Consolas" w:hAnsi="Consolas"/>
              </w:rPr>
              <w:t xml:space="preserve"> div 20</w:t>
            </w:r>
            <w:r w:rsidR="00904686">
              <w:rPr>
                <w:rFonts w:ascii="Consolas" w:hAnsi="Consolas"/>
              </w:rPr>
              <w:t xml:space="preserve"> </w:t>
            </w:r>
            <w:r w:rsidR="00904686">
              <w:rPr>
                <w:rFonts w:ascii="Consolas" w:hAnsi="Consolas"/>
              </w:rPr>
              <w:br/>
            </w:r>
            <w:r w:rsidR="00904686" w:rsidRPr="00904686">
              <w:t>(so that maximum of 20 threads is maintained)</w:t>
            </w:r>
          </w:p>
        </w:tc>
      </w:tr>
      <w:tr w:rsidR="00BF3051" w:rsidRPr="00E74E25" w14:paraId="54C358C7" w14:textId="77777777" w:rsidTr="00A7016E">
        <w:trPr>
          <w:trHeight w:val="219"/>
        </w:trPr>
        <w:tc>
          <w:tcPr>
            <w:tcW w:w="1841" w:type="dxa"/>
          </w:tcPr>
          <w:p w14:paraId="31776D7B" w14:textId="13B248D4" w:rsidR="00BF3051" w:rsidRPr="00CA2B2C" w:rsidRDefault="00BF3051" w:rsidP="004A05F8">
            <w:pPr>
              <w:ind w:left="0"/>
              <w:rPr>
                <w:rFonts w:ascii="Consolas" w:hAnsi="Consolas"/>
              </w:rPr>
            </w:pPr>
            <w:r>
              <w:rPr>
                <w:rFonts w:ascii="Consolas" w:hAnsi="Consolas"/>
              </w:rPr>
              <w:t>NETWORK</w:t>
            </w:r>
          </w:p>
        </w:tc>
        <w:tc>
          <w:tcPr>
            <w:tcW w:w="2412" w:type="dxa"/>
          </w:tcPr>
          <w:p w14:paraId="4DAFCFEA" w14:textId="682A05B6" w:rsidR="00BF3051" w:rsidRPr="00CA2B2C" w:rsidRDefault="00BF3051" w:rsidP="004A05F8">
            <w:pPr>
              <w:ind w:left="0"/>
              <w:rPr>
                <w:rFonts w:ascii="Consolas" w:hAnsi="Consolas"/>
              </w:rPr>
            </w:pPr>
            <w:r>
              <w:rPr>
                <w:rFonts w:ascii="Consolas" w:hAnsi="Consolas"/>
              </w:rPr>
              <w:t>N/A</w:t>
            </w:r>
          </w:p>
        </w:tc>
        <w:tc>
          <w:tcPr>
            <w:tcW w:w="5103" w:type="dxa"/>
          </w:tcPr>
          <w:p w14:paraId="0C89A190" w14:textId="77777777" w:rsidR="00BF3051" w:rsidRDefault="00BF3051" w:rsidP="004A05F8">
            <w:pPr>
              <w:ind w:left="0"/>
              <w:rPr>
                <w:rFonts w:ascii="Consolas" w:hAnsi="Consolas"/>
              </w:rPr>
            </w:pPr>
            <w:r>
              <w:rPr>
                <w:rFonts w:ascii="Consolas" w:hAnsi="Consolas"/>
              </w:rPr>
              <w:t>ALL</w:t>
            </w:r>
          </w:p>
          <w:p w14:paraId="6CC821BE" w14:textId="628AE97A" w:rsidR="00BF3051" w:rsidRDefault="00BF3051" w:rsidP="004A05F8">
            <w:pPr>
              <w:ind w:left="0"/>
              <w:rPr>
                <w:rFonts w:ascii="Consolas" w:hAnsi="Consolas"/>
              </w:rPr>
            </w:pPr>
            <w:r w:rsidRPr="00CA2B2C">
              <w:t xml:space="preserve">(1 </w:t>
            </w:r>
            <w:r>
              <w:t xml:space="preserve">network cleansing DB </w:t>
            </w:r>
            <w:r w:rsidRPr="00CA2B2C">
              <w:t>thread</w:t>
            </w:r>
            <w:r>
              <w:t xml:space="preserve"> is always spawned)</w:t>
            </w:r>
          </w:p>
        </w:tc>
      </w:tr>
    </w:tbl>
    <w:p w14:paraId="73E6C2F5" w14:textId="77777777" w:rsidR="006616CE" w:rsidRDefault="006616CE" w:rsidP="00BC1C84">
      <w:pPr>
        <w:ind w:left="0"/>
      </w:pPr>
    </w:p>
    <w:p w14:paraId="78CC4C7F" w14:textId="71EEA631" w:rsidR="000E0D5C" w:rsidRPr="00736528" w:rsidRDefault="000E0D5C" w:rsidP="00BC1C84">
      <w:pPr>
        <w:ind w:left="0"/>
      </w:pPr>
      <w:r w:rsidRPr="000E0D5C">
        <w:rPr>
          <w:b/>
          <w:bCs/>
        </w:rPr>
        <w:t>NOTE:</w:t>
      </w:r>
      <w:r>
        <w:t xml:space="preserve"> After Kenan threads are finished, users with </w:t>
      </w:r>
      <w:r w:rsidRPr="000E0D5C">
        <w:rPr>
          <w:rFonts w:ascii="Consolas" w:hAnsi="Consolas"/>
        </w:rPr>
        <w:t>ADMIN</w:t>
      </w:r>
      <w:r>
        <w:t xml:space="preserve"> role can abort rest of the processing by pressing </w:t>
      </w:r>
      <w:r w:rsidRPr="000E0D5C">
        <w:rPr>
          <w:b/>
          <w:bCs/>
        </w:rPr>
        <w:t>Abort</w:t>
      </w:r>
      <w:r>
        <w:t xml:space="preserve"> button on the </w:t>
      </w:r>
      <w:r w:rsidRPr="000E0D5C">
        <w:rPr>
          <w:i/>
          <w:iCs w:val="0"/>
        </w:rPr>
        <w:t>Working</w:t>
      </w:r>
      <w:r>
        <w:t xml:space="preserve"> form. Aborted threads are logged as failed. Subsequent tasks will not be performed (</w:t>
      </w:r>
      <w:r w:rsidRPr="000E0D5C">
        <w:rPr>
          <w:i/>
          <w:iCs w:val="0"/>
        </w:rPr>
        <w:t>Upload</w:t>
      </w:r>
      <w:r>
        <w:t xml:space="preserve">, </w:t>
      </w:r>
      <w:r w:rsidRPr="000E0D5C">
        <w:rPr>
          <w:i/>
          <w:iCs w:val="0"/>
        </w:rPr>
        <w:t>Finalization</w:t>
      </w:r>
      <w:r>
        <w:t>) and data must be fixed manually before they can be re-used.</w:t>
      </w:r>
    </w:p>
    <w:p w14:paraId="54996B99" w14:textId="1CB493C2" w:rsidR="009D3581" w:rsidRPr="007D0F0A" w:rsidRDefault="009D3581" w:rsidP="00EB084F">
      <w:pPr>
        <w:pStyle w:val="Nadpis6"/>
      </w:pPr>
      <w:bookmarkStart w:id="808" w:name="_Toc221813886"/>
      <w:r w:rsidRPr="007D0F0A">
        <w:t>KENAN+RMS</w:t>
      </w:r>
      <w:r w:rsidR="003440FA">
        <w:t xml:space="preserve"> cleansing</w:t>
      </w:r>
      <w:bookmarkEnd w:id="808"/>
    </w:p>
    <w:p w14:paraId="698265BB" w14:textId="77777777" w:rsidR="00051C70" w:rsidRDefault="00051C70" w:rsidP="00051C70">
      <w:pPr>
        <w:rPr>
          <w:b/>
          <w:bCs/>
        </w:rPr>
      </w:pPr>
      <w:r>
        <w:rPr>
          <w:b/>
          <w:bCs/>
        </w:rPr>
        <w:t xml:space="preserve">Type: </w:t>
      </w:r>
      <w:r w:rsidRPr="00051C70">
        <w:rPr>
          <w:rFonts w:ascii="Consolas" w:hAnsi="Consolas"/>
        </w:rPr>
        <w:t>DB</w:t>
      </w:r>
    </w:p>
    <w:p w14:paraId="676A242D" w14:textId="27DCEA17" w:rsidR="00732011" w:rsidRDefault="00732011" w:rsidP="00732011">
      <w:pPr>
        <w:rPr>
          <w:rFonts w:ascii="Consolas" w:hAnsi="Consolas"/>
        </w:rPr>
      </w:pPr>
      <w:r w:rsidRPr="00824542">
        <w:rPr>
          <w:b/>
          <w:bCs/>
        </w:rPr>
        <w:t xml:space="preserve">Target </w:t>
      </w:r>
      <w:r w:rsidR="00051C70">
        <w:rPr>
          <w:b/>
          <w:bCs/>
        </w:rPr>
        <w:t>S</w:t>
      </w:r>
      <w:r w:rsidRPr="00824542">
        <w:rPr>
          <w:b/>
          <w:bCs/>
        </w:rPr>
        <w:t>chema</w:t>
      </w:r>
      <w:r w:rsidR="0014488A">
        <w:rPr>
          <w:b/>
          <w:bCs/>
        </w:rPr>
        <w:t>s</w:t>
      </w:r>
      <w:r w:rsidRPr="00824542">
        <w:rPr>
          <w:b/>
          <w:bCs/>
        </w:rPr>
        <w:t>:</w:t>
      </w:r>
      <w:r w:rsidRPr="00824542">
        <w:t xml:space="preserve"> </w:t>
      </w:r>
      <w:r>
        <w:rPr>
          <w:rFonts w:ascii="Consolas" w:hAnsi="Consolas"/>
        </w:rPr>
        <w:t>ARBOR, VF_CONFIG</w:t>
      </w:r>
    </w:p>
    <w:p w14:paraId="5DC31E1D" w14:textId="26D94957" w:rsidR="00A320D7" w:rsidRPr="00824542" w:rsidRDefault="005A4D40" w:rsidP="00A320D7">
      <w:r>
        <w:rPr>
          <w:b/>
          <w:bCs/>
        </w:rPr>
        <w:t xml:space="preserve">Access Configuration: </w:t>
      </w:r>
      <w:r w:rsidR="00A320D7">
        <w:t>&lt;</w:t>
      </w:r>
      <w:r w:rsidR="005553E0">
        <w:rPr>
          <w:rFonts w:ascii="Consolas" w:hAnsi="Consolas"/>
        </w:rPr>
        <w:t>KENAN</w:t>
      </w:r>
      <w:r w:rsidR="00A320D7">
        <w:rPr>
          <w:rFonts w:ascii="Consolas" w:hAnsi="Consolas"/>
        </w:rPr>
        <w:t>_DB_USER&gt;/&lt;</w:t>
      </w:r>
      <w:r w:rsidR="005553E0">
        <w:rPr>
          <w:rFonts w:ascii="Consolas" w:hAnsi="Consolas"/>
        </w:rPr>
        <w:t>KENAN</w:t>
      </w:r>
      <w:r w:rsidR="00A320D7">
        <w:rPr>
          <w:rFonts w:ascii="Consolas" w:hAnsi="Consolas"/>
        </w:rPr>
        <w:t>_DB_PASW&gt;@&lt;</w:t>
      </w:r>
      <w:r w:rsidR="005553E0">
        <w:rPr>
          <w:rFonts w:ascii="Consolas" w:hAnsi="Consolas"/>
        </w:rPr>
        <w:t>KENAN_ADMIN</w:t>
      </w:r>
      <w:r w:rsidR="00A320D7">
        <w:rPr>
          <w:rFonts w:ascii="Consolas" w:hAnsi="Consolas"/>
        </w:rPr>
        <w:t>_DB</w:t>
      </w:r>
      <w:r w:rsidR="004242C4">
        <w:rPr>
          <w:rFonts w:ascii="Consolas" w:hAnsi="Consolas"/>
        </w:rPr>
        <w:t>|</w:t>
      </w:r>
      <w:r w:rsidR="005553E0" w:rsidRPr="005553E0">
        <w:rPr>
          <w:rFonts w:ascii="Consolas" w:hAnsi="Consolas"/>
        </w:rPr>
        <w:t>KENAN_</w:t>
      </w:r>
      <w:r w:rsidR="005553E0">
        <w:rPr>
          <w:rFonts w:ascii="Consolas" w:hAnsi="Consolas"/>
        </w:rPr>
        <w:t>CUST</w:t>
      </w:r>
      <w:r w:rsidR="005553E0" w:rsidRPr="005553E0">
        <w:rPr>
          <w:rFonts w:ascii="Consolas" w:hAnsi="Consolas"/>
        </w:rPr>
        <w:t>_DB</w:t>
      </w:r>
      <w:r w:rsidR="005553E0">
        <w:rPr>
          <w:rFonts w:ascii="Consolas" w:hAnsi="Consolas"/>
        </w:rPr>
        <w:t>_3|KENAN_CUST_DB_</w:t>
      </w:r>
      <w:r w:rsidR="00EA2A27">
        <w:rPr>
          <w:rFonts w:ascii="Consolas" w:hAnsi="Consolas"/>
        </w:rPr>
        <w:t>4</w:t>
      </w:r>
      <w:r w:rsidR="00A320D7">
        <w:rPr>
          <w:rFonts w:ascii="Consolas" w:hAnsi="Consolas"/>
        </w:rPr>
        <w:t>&gt;</w:t>
      </w:r>
    </w:p>
    <w:p w14:paraId="6026DDBD" w14:textId="4E159498" w:rsidR="00732011" w:rsidRDefault="00732011" w:rsidP="00732011"/>
    <w:p w14:paraId="6B12F6FF" w14:textId="77777777" w:rsidR="00732011" w:rsidRPr="007D0F0A" w:rsidRDefault="00732011" w:rsidP="00732011">
      <w:pPr>
        <w:ind w:left="0"/>
      </w:pPr>
      <w:r w:rsidRPr="007D0F0A">
        <w:t>Two types of Kenan cleansing threads are spawned</w:t>
      </w:r>
    </w:p>
    <w:p w14:paraId="519A8B3F" w14:textId="77777777" w:rsidR="00732011" w:rsidRPr="007D0F0A" w:rsidRDefault="00732011">
      <w:pPr>
        <w:pStyle w:val="Odstavecseseznamem"/>
        <w:numPr>
          <w:ilvl w:val="0"/>
          <w:numId w:val="112"/>
        </w:numPr>
      </w:pPr>
      <w:r w:rsidRPr="007D0F0A">
        <w:t>Admin – 1x</w:t>
      </w:r>
    </w:p>
    <w:p w14:paraId="30DCDE68" w14:textId="77777777" w:rsidR="00732011" w:rsidRDefault="00732011">
      <w:pPr>
        <w:pStyle w:val="Odstavecseseznamem"/>
        <w:numPr>
          <w:ilvl w:val="0"/>
          <w:numId w:val="112"/>
        </w:numPr>
      </w:pPr>
      <w:r w:rsidRPr="007D0F0A">
        <w:t>Customer – 1x per each Kenan customer server</w:t>
      </w:r>
    </w:p>
    <w:p w14:paraId="0F8CA81E" w14:textId="669AC307" w:rsidR="00D128BE" w:rsidRDefault="00D128BE" w:rsidP="00D128BE">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A33CDF" w:rsidRPr="00CA2B2C" w14:paraId="4CB593E9" w14:textId="77777777" w:rsidTr="00A33CDF">
        <w:trPr>
          <w:trHeight w:val="701"/>
        </w:trPr>
        <w:tc>
          <w:tcPr>
            <w:tcW w:w="1560" w:type="dxa"/>
            <w:shd w:val="clear" w:color="auto" w:fill="D9D9D9" w:themeFill="background1" w:themeFillShade="D9"/>
          </w:tcPr>
          <w:p w14:paraId="73397B7C" w14:textId="7304DA61" w:rsidR="00CB3FB4" w:rsidRPr="00CA2B2C" w:rsidRDefault="00CB3FB4"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7F4326CD" w14:textId="4FDCD2F0" w:rsidR="00CB3FB4" w:rsidRPr="00CA2B2C" w:rsidRDefault="009F2559" w:rsidP="004A05F8">
            <w:pPr>
              <w:ind w:left="0"/>
              <w:rPr>
                <w:b/>
                <w:bCs/>
              </w:rPr>
            </w:pPr>
            <w:r>
              <w:rPr>
                <w:b/>
                <w:bCs/>
              </w:rPr>
              <w:t>Input Identifier</w:t>
            </w:r>
            <w:r w:rsidR="00B227AA">
              <w:rPr>
                <w:b/>
                <w:bCs/>
              </w:rPr>
              <w:t>s</w:t>
            </w:r>
          </w:p>
        </w:tc>
        <w:tc>
          <w:tcPr>
            <w:tcW w:w="5691" w:type="dxa"/>
            <w:shd w:val="clear" w:color="auto" w:fill="D9D9D9" w:themeFill="background1" w:themeFillShade="D9"/>
          </w:tcPr>
          <w:p w14:paraId="4E346FE5" w14:textId="60812E52" w:rsidR="00CB3FB4" w:rsidRPr="00CA2B2C" w:rsidRDefault="00CB3FB4" w:rsidP="004A05F8">
            <w:pPr>
              <w:ind w:left="0"/>
              <w:rPr>
                <w:b/>
                <w:bCs/>
              </w:rPr>
            </w:pPr>
            <w:r>
              <w:rPr>
                <w:b/>
                <w:bCs/>
              </w:rPr>
              <w:t xml:space="preserve">Cleansing </w:t>
            </w:r>
            <w:r w:rsidR="00CE11CC">
              <w:rPr>
                <w:b/>
                <w:bCs/>
              </w:rPr>
              <w:t>Steps</w:t>
            </w:r>
          </w:p>
        </w:tc>
      </w:tr>
      <w:tr w:rsidR="003819B2" w:rsidRPr="00CA2B2C" w14:paraId="5AADF2D8" w14:textId="77777777" w:rsidTr="00A33CDF">
        <w:trPr>
          <w:trHeight w:val="219"/>
        </w:trPr>
        <w:tc>
          <w:tcPr>
            <w:tcW w:w="1560" w:type="dxa"/>
            <w:vMerge w:val="restart"/>
          </w:tcPr>
          <w:p w14:paraId="6CF824D0" w14:textId="316CC69A" w:rsidR="003819B2" w:rsidRPr="00CA2B2C" w:rsidRDefault="003819B2" w:rsidP="004A05F8">
            <w:pPr>
              <w:ind w:left="0"/>
              <w:rPr>
                <w:rFonts w:ascii="Consolas" w:hAnsi="Consolas"/>
              </w:rPr>
            </w:pPr>
            <w:r>
              <w:rPr>
                <w:rFonts w:ascii="Consolas" w:hAnsi="Consolas"/>
              </w:rPr>
              <w:t>Admin</w:t>
            </w:r>
          </w:p>
        </w:tc>
        <w:tc>
          <w:tcPr>
            <w:tcW w:w="2105" w:type="dxa"/>
          </w:tcPr>
          <w:p w14:paraId="48FEFE71" w14:textId="2A5FB72A" w:rsidR="003819B2" w:rsidRPr="009F2559" w:rsidRDefault="003819B2" w:rsidP="009F2559">
            <w:pPr>
              <w:ind w:left="0"/>
              <w:rPr>
                <w:rFonts w:ascii="Consolas" w:hAnsi="Consolas"/>
              </w:rPr>
            </w:pPr>
            <w:r w:rsidRPr="009F2559">
              <w:rPr>
                <w:rFonts w:ascii="Consolas" w:hAnsi="Consolas"/>
              </w:rPr>
              <w:t>MSISDN</w:t>
            </w:r>
          </w:p>
          <w:p w14:paraId="6B51591A" w14:textId="77777777" w:rsidR="003819B2" w:rsidRDefault="003819B2" w:rsidP="00A33CDF">
            <w:pPr>
              <w:rPr>
                <w:rFonts w:ascii="Consolas" w:hAnsi="Consolas"/>
              </w:rPr>
            </w:pPr>
          </w:p>
          <w:p w14:paraId="2427B62E" w14:textId="77777777" w:rsidR="003819B2" w:rsidRDefault="003819B2" w:rsidP="00A33CDF">
            <w:pPr>
              <w:ind w:left="0"/>
              <w:rPr>
                <w:b/>
                <w:bCs/>
                <w:u w:val="single"/>
              </w:rPr>
            </w:pPr>
          </w:p>
          <w:p w14:paraId="59849324" w14:textId="77777777" w:rsidR="003819B2" w:rsidRDefault="003819B2" w:rsidP="00A33CDF">
            <w:pPr>
              <w:ind w:left="0"/>
              <w:rPr>
                <w:b/>
                <w:bCs/>
                <w:u w:val="single"/>
              </w:rPr>
            </w:pPr>
          </w:p>
          <w:p w14:paraId="7EDC206F" w14:textId="77777777" w:rsidR="003819B2" w:rsidRDefault="003819B2" w:rsidP="00A33CDF">
            <w:pPr>
              <w:ind w:left="0"/>
              <w:rPr>
                <w:b/>
                <w:bCs/>
                <w:u w:val="single"/>
              </w:rPr>
            </w:pPr>
          </w:p>
          <w:p w14:paraId="57C81969" w14:textId="77777777" w:rsidR="003819B2" w:rsidRDefault="003819B2" w:rsidP="00A33CDF">
            <w:pPr>
              <w:ind w:left="0"/>
              <w:rPr>
                <w:b/>
                <w:bCs/>
                <w:u w:val="single"/>
              </w:rPr>
            </w:pPr>
          </w:p>
          <w:p w14:paraId="03EF4CEF" w14:textId="77777777" w:rsidR="003819B2" w:rsidRDefault="003819B2" w:rsidP="00A33CDF">
            <w:pPr>
              <w:ind w:left="0"/>
              <w:rPr>
                <w:b/>
                <w:bCs/>
                <w:u w:val="single"/>
              </w:rPr>
            </w:pPr>
          </w:p>
          <w:p w14:paraId="2482E4D4" w14:textId="77777777" w:rsidR="003819B2" w:rsidRDefault="003819B2" w:rsidP="00A33CDF">
            <w:pPr>
              <w:ind w:left="0"/>
              <w:rPr>
                <w:b/>
                <w:bCs/>
                <w:u w:val="single"/>
              </w:rPr>
            </w:pPr>
          </w:p>
          <w:p w14:paraId="00B9C6B6" w14:textId="77777777" w:rsidR="003819B2" w:rsidRDefault="003819B2" w:rsidP="00A33CDF">
            <w:pPr>
              <w:ind w:left="0"/>
              <w:rPr>
                <w:b/>
                <w:bCs/>
                <w:u w:val="single"/>
              </w:rPr>
            </w:pPr>
          </w:p>
          <w:p w14:paraId="5B86D9EF" w14:textId="77777777" w:rsidR="003819B2" w:rsidRDefault="003819B2" w:rsidP="00A33CDF">
            <w:pPr>
              <w:ind w:left="0"/>
              <w:rPr>
                <w:b/>
                <w:bCs/>
                <w:u w:val="single"/>
              </w:rPr>
            </w:pPr>
          </w:p>
          <w:p w14:paraId="07422D24" w14:textId="77777777" w:rsidR="003819B2" w:rsidRDefault="003819B2" w:rsidP="00A33CDF">
            <w:pPr>
              <w:ind w:left="0"/>
              <w:rPr>
                <w:b/>
                <w:bCs/>
                <w:u w:val="single"/>
              </w:rPr>
            </w:pPr>
          </w:p>
          <w:p w14:paraId="01C49A75" w14:textId="77777777" w:rsidR="003819B2" w:rsidRPr="003819B2" w:rsidRDefault="003819B2" w:rsidP="00A33CDF">
            <w:pPr>
              <w:ind w:left="0"/>
              <w:rPr>
                <w:b/>
                <w:bCs/>
                <w:sz w:val="12"/>
                <w:szCs w:val="12"/>
                <w:u w:val="single"/>
              </w:rPr>
            </w:pPr>
          </w:p>
          <w:p w14:paraId="06A9313C" w14:textId="5520A690" w:rsidR="003819B2" w:rsidRPr="00A33CDF" w:rsidRDefault="003819B2" w:rsidP="00A33CDF">
            <w:pPr>
              <w:ind w:left="0"/>
              <w:rPr>
                <w:rFonts w:ascii="Consolas" w:hAnsi="Consolas"/>
              </w:rPr>
            </w:pPr>
          </w:p>
        </w:tc>
        <w:tc>
          <w:tcPr>
            <w:tcW w:w="5691" w:type="dxa"/>
          </w:tcPr>
          <w:p w14:paraId="4490ED47" w14:textId="6EC720C2" w:rsidR="003819B2" w:rsidRPr="000B2051" w:rsidRDefault="00410F72" w:rsidP="000B2051">
            <w:pPr>
              <w:pStyle w:val="Odstavecseseznamem"/>
              <w:ind w:left="34"/>
              <w:rPr>
                <w:b/>
                <w:bCs/>
                <w:u w:val="single"/>
              </w:rPr>
            </w:pPr>
            <w:r>
              <w:rPr>
                <w:b/>
                <w:bCs/>
                <w:u w:val="single"/>
              </w:rPr>
              <w:t xml:space="preserve">A. </w:t>
            </w:r>
            <w:r w:rsidR="003819B2">
              <w:rPr>
                <w:b/>
                <w:bCs/>
                <w:u w:val="single"/>
              </w:rPr>
              <w:t>MSISDN</w:t>
            </w:r>
            <w:r>
              <w:rPr>
                <w:b/>
                <w:bCs/>
                <w:u w:val="single"/>
              </w:rPr>
              <w:t xml:space="preserve"> Termination</w:t>
            </w:r>
            <w:r w:rsidR="003819B2">
              <w:rPr>
                <w:b/>
                <w:bCs/>
                <w:u w:val="single"/>
              </w:rPr>
              <w:t>:</w:t>
            </w:r>
          </w:p>
          <w:p w14:paraId="3534A602" w14:textId="72D08526" w:rsidR="003819B2" w:rsidRPr="00D21BE8" w:rsidRDefault="003819B2">
            <w:pPr>
              <w:pStyle w:val="Odstavecseseznamem"/>
              <w:numPr>
                <w:ilvl w:val="0"/>
                <w:numId w:val="114"/>
              </w:numPr>
              <w:ind w:left="321" w:hanging="283"/>
            </w:pPr>
            <w:r w:rsidRPr="00D21BE8">
              <w:t xml:space="preserve">Truncate table </w:t>
            </w:r>
            <w:r w:rsidRPr="0051193B">
              <w:rPr>
                <w:rFonts w:ascii="Consolas" w:hAnsi="Consolas"/>
              </w:rPr>
              <w:t>INVD_TMP_TERM_MSISDN_IN</w:t>
            </w:r>
          </w:p>
          <w:p w14:paraId="14BCE9D2" w14:textId="69B997CF" w:rsidR="003819B2" w:rsidRDefault="003819B2">
            <w:pPr>
              <w:pStyle w:val="Odstavecseseznamem"/>
              <w:numPr>
                <w:ilvl w:val="0"/>
                <w:numId w:val="114"/>
              </w:numPr>
              <w:ind w:left="321" w:hanging="283"/>
            </w:pPr>
            <w:r w:rsidRPr="00D21BE8">
              <w:t xml:space="preserve">Populate table </w:t>
            </w:r>
            <w:r w:rsidRPr="0051193B">
              <w:rPr>
                <w:rFonts w:ascii="Consolas" w:hAnsi="Consolas"/>
              </w:rPr>
              <w:t>INVD_TMP_TERM_MSISDN_IN</w:t>
            </w:r>
            <w:r w:rsidRPr="00D21BE8">
              <w:t xml:space="preserve"> with </w:t>
            </w:r>
            <w:r>
              <w:t xml:space="preserve">input </w:t>
            </w:r>
            <w:r w:rsidRPr="00D21BE8">
              <w:t>list of MSISDN’s</w:t>
            </w:r>
          </w:p>
          <w:p w14:paraId="5986BF24" w14:textId="1001D3E4" w:rsidR="003819B2" w:rsidRDefault="003819B2">
            <w:pPr>
              <w:pStyle w:val="Odstavecseseznamem"/>
              <w:numPr>
                <w:ilvl w:val="0"/>
                <w:numId w:val="114"/>
              </w:numPr>
              <w:ind w:left="321" w:hanging="283"/>
            </w:pPr>
            <w:r>
              <w:t xml:space="preserve">Run procedure </w:t>
            </w:r>
            <w:r w:rsidRPr="0051193B">
              <w:rPr>
                <w:rFonts w:ascii="Consolas" w:hAnsi="Consolas"/>
              </w:rPr>
              <w:t>INVD_TMP_TERM_MSISDN_PRC</w:t>
            </w:r>
            <w:r>
              <w:br/>
              <w:t>This will terminate the MSISDN’s in:</w:t>
            </w:r>
          </w:p>
          <w:p w14:paraId="6A713126" w14:textId="49E3B501" w:rsidR="003819B2" w:rsidRDefault="003819B2">
            <w:pPr>
              <w:pStyle w:val="Odstavecseseznamem"/>
              <w:numPr>
                <w:ilvl w:val="1"/>
                <w:numId w:val="115"/>
              </w:numPr>
              <w:ind w:left="627" w:hanging="244"/>
            </w:pPr>
            <w:r w:rsidRPr="0051193B">
              <w:rPr>
                <w:rFonts w:ascii="Consolas" w:hAnsi="Consolas"/>
              </w:rPr>
              <w:t>CUSTOMER_ID_EQUIP_MAP_VIEW</w:t>
            </w:r>
            <w:r>
              <w:t xml:space="preserve"> on all customer DB’s (via synonyms </w:t>
            </w:r>
            <w:r w:rsidRPr="0051193B">
              <w:rPr>
                <w:rFonts w:ascii="Consolas" w:hAnsi="Consolas"/>
              </w:rPr>
              <w:t>PHOENIX_CIEMV3</w:t>
            </w:r>
            <w:r>
              <w:t xml:space="preserve"> and </w:t>
            </w:r>
            <w:r w:rsidRPr="0051193B">
              <w:rPr>
                <w:rFonts w:ascii="Consolas" w:hAnsi="Consolas"/>
              </w:rPr>
              <w:t>PHOENIX_CIEMV4</w:t>
            </w:r>
            <w:r w:rsidRPr="0051193B">
              <w:t>)</w:t>
            </w:r>
          </w:p>
          <w:p w14:paraId="65AD7C9D" w14:textId="11AA4EC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EXTERNAL_ID_EQUIP_MAP_VIEW</w:t>
            </w:r>
          </w:p>
          <w:p w14:paraId="4D9CDD6B" w14:textId="6E054F5E"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VF_CONFIG.VF_PROD_INST</w:t>
            </w:r>
          </w:p>
          <w:p w14:paraId="1E4C5EF2" w14:textId="77777777" w:rsidR="003819B2" w:rsidRPr="00FC1995" w:rsidRDefault="003819B2">
            <w:pPr>
              <w:pStyle w:val="Odstavecseseznamem"/>
              <w:numPr>
                <w:ilvl w:val="0"/>
                <w:numId w:val="114"/>
              </w:numPr>
              <w:ind w:left="321" w:hanging="283"/>
            </w:pPr>
            <w:r>
              <w:t xml:space="preserve">Check errors in </w:t>
            </w:r>
            <w:r w:rsidRPr="0051193B">
              <w:rPr>
                <w:rFonts w:ascii="Consolas" w:hAnsi="Consolas"/>
              </w:rPr>
              <w:t>INVD_TMP_TERM_MSISDN_LOG</w:t>
            </w:r>
          </w:p>
          <w:p w14:paraId="23D26D0B" w14:textId="6E2ECEB5" w:rsidR="003819B2" w:rsidRPr="00D21BE8" w:rsidRDefault="003819B2" w:rsidP="002F6448">
            <w:pPr>
              <w:ind w:left="0"/>
              <w:rPr>
                <w:rFonts w:ascii="Consolas" w:hAnsi="Consolas"/>
              </w:rPr>
            </w:pPr>
          </w:p>
        </w:tc>
      </w:tr>
      <w:tr w:rsidR="003819B2" w:rsidRPr="00CA2B2C" w14:paraId="22355CF8" w14:textId="77777777" w:rsidTr="00A33CDF">
        <w:trPr>
          <w:trHeight w:val="219"/>
        </w:trPr>
        <w:tc>
          <w:tcPr>
            <w:tcW w:w="1560" w:type="dxa"/>
            <w:vMerge/>
          </w:tcPr>
          <w:p w14:paraId="227B958A" w14:textId="77777777" w:rsidR="003819B2" w:rsidRDefault="003819B2" w:rsidP="004A05F8">
            <w:pPr>
              <w:ind w:left="0"/>
              <w:rPr>
                <w:rFonts w:ascii="Consolas" w:hAnsi="Consolas"/>
              </w:rPr>
            </w:pPr>
          </w:p>
        </w:tc>
        <w:tc>
          <w:tcPr>
            <w:tcW w:w="2105" w:type="dxa"/>
          </w:tcPr>
          <w:p w14:paraId="61888E44" w14:textId="77777777" w:rsidR="003819B2" w:rsidRDefault="003819B2" w:rsidP="003819B2">
            <w:pPr>
              <w:ind w:left="0"/>
              <w:rPr>
                <w:rFonts w:ascii="Consolas" w:hAnsi="Consolas"/>
              </w:rPr>
            </w:pPr>
            <w:r>
              <w:rPr>
                <w:rFonts w:ascii="Consolas" w:hAnsi="Consolas"/>
              </w:rPr>
              <w:t xml:space="preserve">INVENTORY_ID + </w:t>
            </w:r>
          </w:p>
          <w:p w14:paraId="7A24A29A" w14:textId="4EC6A50A" w:rsidR="003819B2" w:rsidRDefault="003819B2" w:rsidP="003819B2">
            <w:pPr>
              <w:ind w:left="0"/>
              <w:rPr>
                <w:b/>
                <w:bCs/>
                <w:u w:val="single"/>
              </w:rPr>
            </w:pPr>
            <w:r>
              <w:rPr>
                <w:rFonts w:ascii="Consolas" w:hAnsi="Consolas"/>
              </w:rPr>
              <w:t>INVENTORY_ID_RES</w:t>
            </w:r>
          </w:p>
        </w:tc>
        <w:tc>
          <w:tcPr>
            <w:tcW w:w="5691" w:type="dxa"/>
          </w:tcPr>
          <w:p w14:paraId="0EEDC6D7" w14:textId="1DDAB0CF" w:rsidR="00410F72" w:rsidRPr="00410F72" w:rsidRDefault="00410F72" w:rsidP="00410F72">
            <w:pPr>
              <w:ind w:left="0"/>
              <w:rPr>
                <w:b/>
                <w:bCs/>
                <w:u w:val="single"/>
              </w:rPr>
            </w:pPr>
            <w:r>
              <w:rPr>
                <w:b/>
                <w:bCs/>
                <w:u w:val="single"/>
              </w:rPr>
              <w:t xml:space="preserve">B. RMS </w:t>
            </w:r>
            <w:r w:rsidRPr="00410F72">
              <w:rPr>
                <w:b/>
                <w:bCs/>
                <w:u w:val="single"/>
              </w:rPr>
              <w:t>Inventory Removal:</w:t>
            </w:r>
          </w:p>
          <w:p w14:paraId="004407E0" w14:textId="3193D20B" w:rsidR="003819B2" w:rsidRDefault="003819B2">
            <w:pPr>
              <w:pStyle w:val="Odstavecseseznamem"/>
              <w:numPr>
                <w:ilvl w:val="0"/>
                <w:numId w:val="114"/>
              </w:numPr>
              <w:ind w:left="321" w:hanging="283"/>
            </w:pPr>
            <w:r w:rsidRPr="00410F72">
              <w:t>Delete records</w:t>
            </w:r>
            <w:r>
              <w:t xml:space="preserve"> from following tables:</w:t>
            </w:r>
          </w:p>
          <w:p w14:paraId="4CEED339"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INVD_MAIN_EXT_DATA_HISTORY</w:t>
            </w:r>
          </w:p>
          <w:p w14:paraId="012A0A0E"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INVD_MAIN_HISTORY</w:t>
            </w:r>
          </w:p>
          <w:p w14:paraId="44D05C81"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INVD_NUMBER_BLOCKS</w:t>
            </w:r>
          </w:p>
          <w:p w14:paraId="08799B28"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INVD_RELATIONSHIP_INV</w:t>
            </w:r>
          </w:p>
          <w:p w14:paraId="3C4207C0"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INVD_RELATIONSHIP_CONT</w:t>
            </w:r>
          </w:p>
          <w:p w14:paraId="4C302FC2" w14:textId="4C53D9E2" w:rsidR="003819B2" w:rsidRDefault="003819B2">
            <w:pPr>
              <w:pStyle w:val="Odstavecseseznamem"/>
              <w:numPr>
                <w:ilvl w:val="1"/>
                <w:numId w:val="115"/>
              </w:numPr>
              <w:ind w:left="627" w:hanging="244"/>
              <w:rPr>
                <w:rFonts w:ascii="Consolas" w:hAnsi="Consolas"/>
              </w:rPr>
            </w:pPr>
            <w:r w:rsidRPr="0051193B">
              <w:rPr>
                <w:rFonts w:ascii="Consolas" w:hAnsi="Consolas"/>
              </w:rPr>
              <w:t>INVD_CONTAINERS</w:t>
            </w:r>
          </w:p>
          <w:p w14:paraId="47DA9688" w14:textId="1E528DFC" w:rsidR="00BB0021" w:rsidRPr="0051193B" w:rsidRDefault="00BB0021">
            <w:pPr>
              <w:pStyle w:val="Odstavecseseznamem"/>
              <w:numPr>
                <w:ilvl w:val="1"/>
                <w:numId w:val="115"/>
              </w:numPr>
              <w:ind w:left="627" w:hanging="244"/>
              <w:rPr>
                <w:rFonts w:ascii="Consolas" w:hAnsi="Consolas"/>
              </w:rPr>
            </w:pPr>
            <w:r>
              <w:rPr>
                <w:rFonts w:ascii="Consolas" w:hAnsi="Consolas"/>
              </w:rPr>
              <w:t>INVD_CONTAINERS_EXT_DATA</w:t>
            </w:r>
          </w:p>
          <w:p w14:paraId="6FA50B9A"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INVD_MAIN_EXT_DATA</w:t>
            </w:r>
          </w:p>
          <w:p w14:paraId="29BB02E4"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INVD_VIEWS</w:t>
            </w:r>
          </w:p>
          <w:p w14:paraId="066AA6B2"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INVD_MAIN</w:t>
            </w:r>
          </w:p>
          <w:p w14:paraId="4489A12D" w14:textId="77777777" w:rsidR="003819B2" w:rsidRPr="0051193B" w:rsidRDefault="003819B2">
            <w:pPr>
              <w:pStyle w:val="Odstavecseseznamem"/>
              <w:numPr>
                <w:ilvl w:val="1"/>
                <w:numId w:val="115"/>
              </w:numPr>
              <w:ind w:left="627" w:hanging="244"/>
              <w:rPr>
                <w:rFonts w:ascii="Consolas" w:hAnsi="Consolas"/>
              </w:rPr>
            </w:pPr>
            <w:r w:rsidRPr="0051193B">
              <w:rPr>
                <w:rFonts w:ascii="Consolas" w:hAnsi="Consolas"/>
              </w:rPr>
              <w:t>EXTERNAL_ID_GROUP_MAP</w:t>
            </w:r>
          </w:p>
          <w:p w14:paraId="6A7EEC1F" w14:textId="3739B428" w:rsidR="003819B2" w:rsidRDefault="003819B2" w:rsidP="003819B2">
            <w:pPr>
              <w:pStyle w:val="Odstavecseseznamem"/>
              <w:ind w:left="34"/>
              <w:rPr>
                <w:b/>
                <w:bCs/>
                <w:u w:val="single"/>
              </w:rPr>
            </w:pPr>
            <w:r>
              <w:t xml:space="preserve">6. Update </w:t>
            </w:r>
            <w:r w:rsidRPr="0051193B">
              <w:rPr>
                <w:rFonts w:ascii="Consolas" w:hAnsi="Consolas"/>
              </w:rPr>
              <w:t>INVD_MAIN</w:t>
            </w:r>
            <w:r>
              <w:t xml:space="preserve"> table (remove </w:t>
            </w:r>
            <w:r w:rsidRPr="0051193B">
              <w:rPr>
                <w:rFonts w:ascii="Consolas" w:hAnsi="Consolas"/>
              </w:rPr>
              <w:t>TOP_LEVEL_CONTAINER_ID</w:t>
            </w:r>
            <w:r>
              <w:t>)</w:t>
            </w:r>
            <w:r w:rsidR="007F6E45">
              <w:br/>
            </w:r>
            <w:r w:rsidR="007F6E45">
              <w:rPr>
                <w:b/>
                <w:bCs/>
              </w:rPr>
              <w:br/>
            </w:r>
            <w:r w:rsidR="003B57C0">
              <w:rPr>
                <w:b/>
                <w:bCs/>
              </w:rPr>
              <w:t>NOTE</w:t>
            </w:r>
            <w:r w:rsidR="007F6E45" w:rsidRPr="007F6E45">
              <w:rPr>
                <w:b/>
                <w:bCs/>
              </w:rPr>
              <w:t xml:space="preserve">: </w:t>
            </w:r>
            <w:r w:rsidR="007F6E45" w:rsidRPr="007F6E45">
              <w:t>eSIM cards that failed to be clean</w:t>
            </w:r>
            <w:r w:rsidR="003B57C0">
              <w:t>s</w:t>
            </w:r>
            <w:r w:rsidR="007F6E45" w:rsidRPr="007F6E45">
              <w:t>ed in SMDP are excluded.</w:t>
            </w:r>
            <w:r w:rsidR="007F6E45">
              <w:br/>
            </w:r>
          </w:p>
        </w:tc>
      </w:tr>
      <w:tr w:rsidR="00A33CDF" w:rsidRPr="00CA2B2C" w14:paraId="29AA2754" w14:textId="77777777" w:rsidTr="00A33CDF">
        <w:trPr>
          <w:trHeight w:val="219"/>
        </w:trPr>
        <w:tc>
          <w:tcPr>
            <w:tcW w:w="1560" w:type="dxa"/>
          </w:tcPr>
          <w:p w14:paraId="5E4A3CFB" w14:textId="0DB6A2E4" w:rsidR="00CB3FB4" w:rsidRPr="00CA2B2C" w:rsidRDefault="00CB3FB4" w:rsidP="004A05F8">
            <w:pPr>
              <w:ind w:left="0"/>
              <w:rPr>
                <w:rFonts w:ascii="Consolas" w:hAnsi="Consolas"/>
              </w:rPr>
            </w:pPr>
            <w:r>
              <w:rPr>
                <w:rFonts w:ascii="Consolas" w:hAnsi="Consolas"/>
              </w:rPr>
              <w:t>Customer</w:t>
            </w:r>
          </w:p>
        </w:tc>
        <w:tc>
          <w:tcPr>
            <w:tcW w:w="2105" w:type="dxa"/>
          </w:tcPr>
          <w:p w14:paraId="61125454" w14:textId="06803C75" w:rsidR="00CB3FB4" w:rsidRPr="00FC1995" w:rsidRDefault="00C74C36" w:rsidP="00FC1995">
            <w:pPr>
              <w:ind w:left="0"/>
              <w:rPr>
                <w:rFonts w:ascii="Consolas" w:hAnsi="Consolas"/>
              </w:rPr>
            </w:pPr>
            <w:r w:rsidRPr="00FC1995">
              <w:rPr>
                <w:rFonts w:ascii="Consolas" w:hAnsi="Consolas"/>
              </w:rPr>
              <w:t>MSISDN</w:t>
            </w:r>
          </w:p>
        </w:tc>
        <w:tc>
          <w:tcPr>
            <w:tcW w:w="5691" w:type="dxa"/>
          </w:tcPr>
          <w:p w14:paraId="53BD5A88" w14:textId="003339E1" w:rsidR="00C74C36" w:rsidRDefault="00C74C36" w:rsidP="00C74C36">
            <w:pPr>
              <w:ind w:left="38"/>
            </w:pPr>
            <w:r w:rsidRPr="000B2051">
              <w:rPr>
                <w:b/>
                <w:bCs/>
                <w:u w:val="single"/>
              </w:rPr>
              <w:t xml:space="preserve">Delete </w:t>
            </w:r>
            <w:r>
              <w:rPr>
                <w:b/>
                <w:bCs/>
                <w:u w:val="single"/>
              </w:rPr>
              <w:t>records</w:t>
            </w:r>
            <w:r>
              <w:t xml:space="preserve"> from following tables:</w:t>
            </w:r>
          </w:p>
          <w:p w14:paraId="25400947" w14:textId="17A3B6D7" w:rsidR="00C74C36" w:rsidRPr="0051193B" w:rsidRDefault="00C74C36">
            <w:pPr>
              <w:pStyle w:val="Odstavecseseznamem"/>
              <w:numPr>
                <w:ilvl w:val="1"/>
                <w:numId w:val="115"/>
              </w:numPr>
              <w:ind w:left="743"/>
              <w:rPr>
                <w:rFonts w:ascii="Consolas" w:hAnsi="Consolas"/>
              </w:rPr>
            </w:pPr>
            <w:r w:rsidRPr="0051193B">
              <w:rPr>
                <w:rFonts w:ascii="Consolas" w:hAnsi="Consolas"/>
              </w:rPr>
              <w:t>CUSTOMER_ID_GROUP_MAP</w:t>
            </w:r>
          </w:p>
          <w:p w14:paraId="24932752" w14:textId="77777777" w:rsidR="00CB3FB4" w:rsidRDefault="00CB3FB4" w:rsidP="004A05F8">
            <w:pPr>
              <w:ind w:left="0"/>
              <w:rPr>
                <w:rFonts w:ascii="Consolas" w:hAnsi="Consolas"/>
              </w:rPr>
            </w:pPr>
          </w:p>
          <w:p w14:paraId="3C582BDD" w14:textId="097AB2A9" w:rsidR="00EF720A" w:rsidRDefault="00EF720A" w:rsidP="00EF720A">
            <w:pPr>
              <w:ind w:left="38"/>
            </w:pPr>
            <w:r>
              <w:rPr>
                <w:b/>
                <w:bCs/>
                <w:u w:val="single"/>
              </w:rPr>
              <w:t>Update records</w:t>
            </w:r>
            <w:r>
              <w:t xml:space="preserve"> in following tables:</w:t>
            </w:r>
          </w:p>
          <w:p w14:paraId="2104C8EE" w14:textId="1E86F838" w:rsidR="00657F91" w:rsidRPr="00657F91" w:rsidRDefault="00EF720A">
            <w:pPr>
              <w:pStyle w:val="Odstavecseseznamem"/>
              <w:numPr>
                <w:ilvl w:val="1"/>
                <w:numId w:val="115"/>
              </w:numPr>
              <w:ind w:left="743"/>
              <w:rPr>
                <w:rFonts w:ascii="Consolas" w:hAnsi="Consolas"/>
              </w:rPr>
            </w:pPr>
            <w:r>
              <w:rPr>
                <w:rFonts w:ascii="Consolas" w:hAnsi="Consolas"/>
              </w:rPr>
              <w:t>CMF</w:t>
            </w:r>
            <w:r w:rsidR="00657F91">
              <w:rPr>
                <w:rFonts w:ascii="Consolas" w:hAnsi="Consolas"/>
              </w:rPr>
              <w:br/>
              <w:t>F</w:t>
            </w:r>
            <w:r w:rsidR="00657F91" w:rsidRPr="00657F91">
              <w:t xml:space="preserve">ollowing fields will be </w:t>
            </w:r>
            <w:r w:rsidRPr="00657F91">
              <w:t xml:space="preserve">set to </w:t>
            </w:r>
            <w:r w:rsidRPr="00657F91">
              <w:rPr>
                <w:rFonts w:ascii="Consolas" w:hAnsi="Consolas"/>
              </w:rPr>
              <w:t>NUL</w:t>
            </w:r>
            <w:r w:rsidR="00657F91" w:rsidRPr="00657F91">
              <w:rPr>
                <w:rFonts w:ascii="Consolas" w:hAnsi="Consolas"/>
              </w:rPr>
              <w:t>L</w:t>
            </w:r>
            <w:r w:rsidR="00657F91">
              <w:t>:</w:t>
            </w:r>
          </w:p>
          <w:p w14:paraId="1C3BE2B4"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CUST_PHONE1</w:t>
            </w:r>
          </w:p>
          <w:p w14:paraId="037AFA96"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CUST_PHONE2</w:t>
            </w:r>
          </w:p>
          <w:p w14:paraId="4EC88E4F" w14:textId="77777777" w:rsidR="00657F91" w:rsidRDefault="00657F91">
            <w:pPr>
              <w:pStyle w:val="Odstavecseseznamem"/>
              <w:numPr>
                <w:ilvl w:val="0"/>
                <w:numId w:val="188"/>
              </w:numPr>
              <w:ind w:left="1186" w:hanging="218"/>
              <w:rPr>
                <w:rFonts w:ascii="Consolas" w:hAnsi="Consolas"/>
              </w:rPr>
            </w:pPr>
            <w:r w:rsidRPr="00657F91">
              <w:rPr>
                <w:rFonts w:ascii="Consolas" w:hAnsi="Consolas"/>
              </w:rPr>
              <w:t>CONTACT1_PHONE</w:t>
            </w:r>
          </w:p>
          <w:p w14:paraId="1D97842B" w14:textId="3B65E32A" w:rsidR="00657F91" w:rsidRPr="00657F91" w:rsidRDefault="00657F91">
            <w:pPr>
              <w:pStyle w:val="Odstavecseseznamem"/>
              <w:numPr>
                <w:ilvl w:val="0"/>
                <w:numId w:val="188"/>
              </w:numPr>
              <w:ind w:left="1186" w:hanging="218"/>
              <w:rPr>
                <w:rFonts w:ascii="Consolas" w:hAnsi="Consolas"/>
              </w:rPr>
            </w:pPr>
            <w:r w:rsidRPr="00657F91">
              <w:rPr>
                <w:rFonts w:ascii="Consolas" w:hAnsi="Consolas"/>
              </w:rPr>
              <w:t>CONTACT2_PHONE</w:t>
            </w:r>
          </w:p>
          <w:p w14:paraId="173A10FB" w14:textId="16DA0FB8" w:rsidR="00EF720A" w:rsidRPr="00CA2B2C" w:rsidRDefault="00EF720A" w:rsidP="004A05F8">
            <w:pPr>
              <w:ind w:left="0"/>
              <w:rPr>
                <w:rFonts w:ascii="Consolas" w:hAnsi="Consolas"/>
              </w:rPr>
            </w:pPr>
          </w:p>
        </w:tc>
      </w:tr>
    </w:tbl>
    <w:p w14:paraId="5A38C972" w14:textId="4F94F574" w:rsidR="00CB3FB4" w:rsidRDefault="00CB3FB4" w:rsidP="00D128BE">
      <w:pPr>
        <w:ind w:left="0"/>
        <w:rPr>
          <w:b/>
          <w:bCs/>
          <w:highlight w:val="yellow"/>
          <w:u w:val="single"/>
        </w:rPr>
      </w:pPr>
    </w:p>
    <w:p w14:paraId="37B4D9AB" w14:textId="0E431C4C" w:rsidR="00716538" w:rsidRPr="00736528" w:rsidRDefault="00716538" w:rsidP="00716538">
      <w:pPr>
        <w:ind w:left="0"/>
      </w:pPr>
      <w:r w:rsidRPr="00736528">
        <w:rPr>
          <w:b/>
          <w:bCs/>
          <w:color w:val="FF0000"/>
        </w:rPr>
        <w:t>IMPORTANT:</w:t>
      </w:r>
      <w:r w:rsidRPr="00736528">
        <w:t xml:space="preserve"> </w:t>
      </w:r>
      <w:r>
        <w:t>F</w:t>
      </w:r>
      <w:r w:rsidRPr="00736528">
        <w:t xml:space="preserve">ollowing </w:t>
      </w:r>
      <w:r>
        <w:t xml:space="preserve">Kenan </w:t>
      </w:r>
      <w:r w:rsidRPr="00736528">
        <w:t xml:space="preserve">constraints will </w:t>
      </w:r>
      <w:r>
        <w:t xml:space="preserve">temporarily be </w:t>
      </w:r>
      <w:r w:rsidRPr="00736528">
        <w:t>disabled</w:t>
      </w:r>
      <w:r>
        <w:t xml:space="preserve"> while Kenan cleansing thread is running</w:t>
      </w:r>
      <w:r w:rsidRPr="00736528">
        <w:t>:</w:t>
      </w:r>
    </w:p>
    <w:p w14:paraId="300F3CD4" w14:textId="77777777" w:rsidR="00716538" w:rsidRDefault="00716538" w:rsidP="00716538">
      <w:pPr>
        <w:ind w:left="0"/>
        <w:rPr>
          <w:highlight w:val="yellow"/>
        </w:rPr>
      </w:pPr>
    </w:p>
    <w:tbl>
      <w:tblPr>
        <w:tblStyle w:val="Mkatabulky"/>
        <w:tblW w:w="9356" w:type="dxa"/>
        <w:tblInd w:w="-5" w:type="dxa"/>
        <w:tblLook w:val="04A0" w:firstRow="1" w:lastRow="0" w:firstColumn="1" w:lastColumn="0" w:noHBand="0" w:noVBand="1"/>
      </w:tblPr>
      <w:tblGrid>
        <w:gridCol w:w="1843"/>
        <w:gridCol w:w="7513"/>
      </w:tblGrid>
      <w:tr w:rsidR="00716538" w:rsidRPr="00DF00E8" w14:paraId="3AC82556" w14:textId="77777777" w:rsidTr="004A05F8">
        <w:trPr>
          <w:trHeight w:val="701"/>
        </w:trPr>
        <w:tc>
          <w:tcPr>
            <w:tcW w:w="1843" w:type="dxa"/>
            <w:shd w:val="clear" w:color="auto" w:fill="D9D9D9" w:themeFill="background1" w:themeFillShade="D9"/>
          </w:tcPr>
          <w:p w14:paraId="539D6456" w14:textId="77777777" w:rsidR="00716538" w:rsidRPr="00DF00E8" w:rsidRDefault="00716538" w:rsidP="004A05F8">
            <w:pPr>
              <w:ind w:left="0"/>
              <w:rPr>
                <w:b/>
                <w:bCs/>
              </w:rPr>
            </w:pPr>
            <w:r>
              <w:rPr>
                <w:b/>
                <w:bCs/>
              </w:rPr>
              <w:lastRenderedPageBreak/>
              <w:t>Constraint Type</w:t>
            </w:r>
          </w:p>
        </w:tc>
        <w:tc>
          <w:tcPr>
            <w:tcW w:w="7513" w:type="dxa"/>
            <w:shd w:val="clear" w:color="auto" w:fill="D9D9D9" w:themeFill="background1" w:themeFillShade="D9"/>
          </w:tcPr>
          <w:p w14:paraId="581F107B" w14:textId="77777777" w:rsidR="00716538" w:rsidRPr="00DF00E8" w:rsidRDefault="00716538" w:rsidP="004A05F8">
            <w:pPr>
              <w:ind w:left="0"/>
              <w:rPr>
                <w:b/>
                <w:bCs/>
              </w:rPr>
            </w:pPr>
            <w:r>
              <w:rPr>
                <w:b/>
                <w:bCs/>
              </w:rPr>
              <w:t>Constraint Name</w:t>
            </w:r>
          </w:p>
        </w:tc>
      </w:tr>
      <w:tr w:rsidR="00716538" w:rsidRPr="004F15C7" w14:paraId="01A9F8E5" w14:textId="77777777" w:rsidTr="004A05F8">
        <w:trPr>
          <w:trHeight w:val="219"/>
        </w:trPr>
        <w:tc>
          <w:tcPr>
            <w:tcW w:w="1843" w:type="dxa"/>
          </w:tcPr>
          <w:p w14:paraId="2B4D283D" w14:textId="77777777" w:rsidR="00716538" w:rsidRPr="00E74E25" w:rsidRDefault="00716538" w:rsidP="004A05F8">
            <w:pPr>
              <w:ind w:left="0"/>
              <w:rPr>
                <w:rFonts w:ascii="Consolas" w:hAnsi="Consolas"/>
              </w:rPr>
            </w:pPr>
            <w:r w:rsidRPr="00E74E25">
              <w:rPr>
                <w:rFonts w:ascii="Consolas" w:hAnsi="Consolas"/>
              </w:rPr>
              <w:t>TRIGGER</w:t>
            </w:r>
          </w:p>
        </w:tc>
        <w:tc>
          <w:tcPr>
            <w:tcW w:w="7513" w:type="dxa"/>
          </w:tcPr>
          <w:p w14:paraId="4A0D7763" w14:textId="77777777" w:rsidR="00716538" w:rsidRPr="00E74E25" w:rsidRDefault="00716538" w:rsidP="004A05F8">
            <w:pPr>
              <w:ind w:left="0"/>
              <w:rPr>
                <w:rFonts w:ascii="Consolas" w:hAnsi="Consolas"/>
              </w:rPr>
            </w:pPr>
            <w:r w:rsidRPr="00E74E25">
              <w:rPr>
                <w:rFonts w:ascii="Consolas" w:hAnsi="Consolas"/>
              </w:rPr>
              <w:t>INVD_RELATIONSHIP_INV_AIU_TR</w:t>
            </w:r>
          </w:p>
        </w:tc>
      </w:tr>
      <w:tr w:rsidR="00716538" w:rsidRPr="00B42B43" w14:paraId="39C4B35C" w14:textId="77777777" w:rsidTr="004A05F8">
        <w:trPr>
          <w:trHeight w:val="219"/>
        </w:trPr>
        <w:tc>
          <w:tcPr>
            <w:tcW w:w="1843" w:type="dxa"/>
          </w:tcPr>
          <w:p w14:paraId="70BE1A3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FFC210" w14:textId="77777777" w:rsidR="00716538" w:rsidRPr="00E74E25" w:rsidRDefault="00716538" w:rsidP="004A05F8">
            <w:pPr>
              <w:ind w:left="0"/>
              <w:rPr>
                <w:rFonts w:ascii="Consolas" w:hAnsi="Consolas"/>
              </w:rPr>
            </w:pPr>
            <w:r w:rsidRPr="00E74E25">
              <w:rPr>
                <w:rFonts w:ascii="Consolas" w:hAnsi="Consolas"/>
              </w:rPr>
              <w:t>INVD_RELATIONSHIP_INV_BIU_TR</w:t>
            </w:r>
          </w:p>
        </w:tc>
      </w:tr>
      <w:tr w:rsidR="00716538" w:rsidRPr="00B42B43" w14:paraId="6BAA02D4" w14:textId="77777777" w:rsidTr="004A05F8">
        <w:trPr>
          <w:trHeight w:val="219"/>
        </w:trPr>
        <w:tc>
          <w:tcPr>
            <w:tcW w:w="1843" w:type="dxa"/>
          </w:tcPr>
          <w:p w14:paraId="4A21983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05D8DD2F" w14:textId="77777777" w:rsidR="00716538" w:rsidRPr="00E74E25" w:rsidRDefault="00716538" w:rsidP="004A05F8">
            <w:pPr>
              <w:ind w:left="0"/>
              <w:rPr>
                <w:rFonts w:ascii="Consolas" w:hAnsi="Consolas"/>
              </w:rPr>
            </w:pPr>
            <w:r w:rsidRPr="00E74E25">
              <w:rPr>
                <w:rFonts w:ascii="Consolas" w:hAnsi="Consolas"/>
              </w:rPr>
              <w:t>INVD_RELATIONSHIP_INV_BIUR_TR</w:t>
            </w:r>
          </w:p>
        </w:tc>
      </w:tr>
      <w:tr w:rsidR="00716538" w:rsidRPr="00B42B43" w14:paraId="4BD7AC86" w14:textId="77777777" w:rsidTr="004A05F8">
        <w:trPr>
          <w:trHeight w:val="219"/>
        </w:trPr>
        <w:tc>
          <w:tcPr>
            <w:tcW w:w="1843" w:type="dxa"/>
          </w:tcPr>
          <w:p w14:paraId="743B660A"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5C6848C" w14:textId="77777777" w:rsidR="00716538" w:rsidRPr="00E74E25" w:rsidRDefault="00716538" w:rsidP="004A05F8">
            <w:pPr>
              <w:ind w:left="0"/>
              <w:rPr>
                <w:rFonts w:ascii="Consolas" w:hAnsi="Consolas"/>
              </w:rPr>
            </w:pPr>
            <w:r w:rsidRPr="00E74E25">
              <w:rPr>
                <w:rFonts w:ascii="Consolas" w:hAnsi="Consolas"/>
              </w:rPr>
              <w:t>INVD_RELATIONSHIP_CONT_BIU_TR</w:t>
            </w:r>
          </w:p>
        </w:tc>
      </w:tr>
      <w:tr w:rsidR="00716538" w:rsidRPr="00B42B43" w14:paraId="5DA332DB" w14:textId="77777777" w:rsidTr="004A05F8">
        <w:trPr>
          <w:trHeight w:val="219"/>
        </w:trPr>
        <w:tc>
          <w:tcPr>
            <w:tcW w:w="1843" w:type="dxa"/>
          </w:tcPr>
          <w:p w14:paraId="2C027D54"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68EC186" w14:textId="77777777" w:rsidR="00716538" w:rsidRPr="00E74E25" w:rsidRDefault="00716538" w:rsidP="004A05F8">
            <w:pPr>
              <w:ind w:left="0"/>
              <w:rPr>
                <w:rFonts w:ascii="Consolas" w:hAnsi="Consolas"/>
              </w:rPr>
            </w:pPr>
            <w:r w:rsidRPr="00E74E25">
              <w:rPr>
                <w:rFonts w:ascii="Consolas" w:hAnsi="Consolas"/>
              </w:rPr>
              <w:t>INVD_RELATIONSHIP_CONT_BIUR_TR</w:t>
            </w:r>
          </w:p>
        </w:tc>
      </w:tr>
      <w:tr w:rsidR="00716538" w:rsidRPr="00B42B43" w14:paraId="097BD7A7" w14:textId="77777777" w:rsidTr="004A05F8">
        <w:trPr>
          <w:trHeight w:val="219"/>
        </w:trPr>
        <w:tc>
          <w:tcPr>
            <w:tcW w:w="1843" w:type="dxa"/>
          </w:tcPr>
          <w:p w14:paraId="58E2DB1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1FBF1E7" w14:textId="77777777" w:rsidR="00716538" w:rsidRPr="00E74E25" w:rsidRDefault="00716538" w:rsidP="004A05F8">
            <w:pPr>
              <w:ind w:left="0"/>
              <w:rPr>
                <w:rFonts w:ascii="Consolas" w:hAnsi="Consolas"/>
              </w:rPr>
            </w:pPr>
            <w:r w:rsidRPr="00E74E25">
              <w:rPr>
                <w:rFonts w:ascii="Consolas" w:hAnsi="Consolas"/>
              </w:rPr>
              <w:t>INVD_RELATIONSHIP_CONT_AIU_TR</w:t>
            </w:r>
          </w:p>
        </w:tc>
      </w:tr>
      <w:tr w:rsidR="00716538" w:rsidRPr="00B42B43" w14:paraId="2BC24966" w14:textId="77777777" w:rsidTr="004A05F8">
        <w:trPr>
          <w:trHeight w:val="219"/>
        </w:trPr>
        <w:tc>
          <w:tcPr>
            <w:tcW w:w="1843" w:type="dxa"/>
          </w:tcPr>
          <w:p w14:paraId="6F0CE60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CE08103" w14:textId="77777777" w:rsidR="00716538" w:rsidRPr="00E74E25" w:rsidRDefault="00716538" w:rsidP="004A05F8">
            <w:pPr>
              <w:ind w:left="0"/>
              <w:rPr>
                <w:rFonts w:ascii="Consolas" w:hAnsi="Consolas"/>
              </w:rPr>
            </w:pPr>
            <w:r w:rsidRPr="00E74E25">
              <w:rPr>
                <w:rFonts w:ascii="Consolas" w:hAnsi="Consolas"/>
              </w:rPr>
              <w:t>INVD_CONTAINERS_BIU_TR</w:t>
            </w:r>
          </w:p>
        </w:tc>
      </w:tr>
      <w:tr w:rsidR="00716538" w:rsidRPr="00B42B43" w14:paraId="0217926A" w14:textId="77777777" w:rsidTr="004A05F8">
        <w:trPr>
          <w:trHeight w:val="219"/>
        </w:trPr>
        <w:tc>
          <w:tcPr>
            <w:tcW w:w="1843" w:type="dxa"/>
          </w:tcPr>
          <w:p w14:paraId="5786AAD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453E8D1" w14:textId="77777777" w:rsidR="00716538" w:rsidRPr="00E74E25" w:rsidRDefault="00716538" w:rsidP="004A05F8">
            <w:pPr>
              <w:ind w:left="0"/>
              <w:rPr>
                <w:rFonts w:ascii="Consolas" w:hAnsi="Consolas"/>
              </w:rPr>
            </w:pPr>
            <w:r w:rsidRPr="00E74E25">
              <w:rPr>
                <w:rFonts w:ascii="Consolas" w:hAnsi="Consolas"/>
              </w:rPr>
              <w:t>INVD_CONTAINERS_BIUR_TR</w:t>
            </w:r>
          </w:p>
        </w:tc>
      </w:tr>
      <w:tr w:rsidR="00716538" w:rsidRPr="00B42B43" w14:paraId="128BD85E" w14:textId="77777777" w:rsidTr="004A05F8">
        <w:trPr>
          <w:trHeight w:val="219"/>
        </w:trPr>
        <w:tc>
          <w:tcPr>
            <w:tcW w:w="1843" w:type="dxa"/>
          </w:tcPr>
          <w:p w14:paraId="5D58A2F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2C71530D" w14:textId="77777777" w:rsidR="00716538" w:rsidRPr="00E74E25" w:rsidRDefault="00716538" w:rsidP="004A05F8">
            <w:pPr>
              <w:ind w:left="0"/>
              <w:rPr>
                <w:rFonts w:ascii="Consolas" w:hAnsi="Consolas"/>
              </w:rPr>
            </w:pPr>
            <w:r w:rsidRPr="00E74E25">
              <w:rPr>
                <w:rFonts w:ascii="Consolas" w:hAnsi="Consolas"/>
              </w:rPr>
              <w:t>INVD_CONTAINERS_AIU_TR</w:t>
            </w:r>
          </w:p>
        </w:tc>
      </w:tr>
      <w:tr w:rsidR="00716538" w:rsidRPr="00B42B43" w14:paraId="5BABC3CF" w14:textId="77777777" w:rsidTr="004A05F8">
        <w:trPr>
          <w:trHeight w:val="219"/>
        </w:trPr>
        <w:tc>
          <w:tcPr>
            <w:tcW w:w="1843" w:type="dxa"/>
          </w:tcPr>
          <w:p w14:paraId="19F83BE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631FF2A0" w14:textId="77777777" w:rsidR="00716538" w:rsidRPr="00E74E25" w:rsidRDefault="00716538" w:rsidP="004A05F8">
            <w:pPr>
              <w:ind w:left="0"/>
              <w:rPr>
                <w:rFonts w:ascii="Consolas" w:hAnsi="Consolas"/>
              </w:rPr>
            </w:pPr>
            <w:r w:rsidRPr="00E74E25">
              <w:rPr>
                <w:rFonts w:ascii="Consolas" w:hAnsi="Consolas"/>
              </w:rPr>
              <w:t>INVD_MAIN_EXT_DATA_BIU_TR</w:t>
            </w:r>
          </w:p>
        </w:tc>
      </w:tr>
      <w:tr w:rsidR="00716538" w:rsidRPr="00B42B43" w14:paraId="74C6593D" w14:textId="77777777" w:rsidTr="004A05F8">
        <w:trPr>
          <w:trHeight w:val="219"/>
        </w:trPr>
        <w:tc>
          <w:tcPr>
            <w:tcW w:w="1843" w:type="dxa"/>
          </w:tcPr>
          <w:p w14:paraId="6783B450"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2A95248" w14:textId="77777777" w:rsidR="00716538" w:rsidRPr="00E74E25" w:rsidRDefault="00716538" w:rsidP="004A05F8">
            <w:pPr>
              <w:ind w:left="0"/>
              <w:rPr>
                <w:rFonts w:ascii="Consolas" w:hAnsi="Consolas"/>
              </w:rPr>
            </w:pPr>
            <w:r w:rsidRPr="00E74E25">
              <w:rPr>
                <w:rFonts w:ascii="Consolas" w:hAnsi="Consolas"/>
              </w:rPr>
              <w:t>INVD_MAIN_EXT_DATA_BIUR_TR</w:t>
            </w:r>
          </w:p>
        </w:tc>
      </w:tr>
      <w:tr w:rsidR="00716538" w:rsidRPr="00B42B43" w14:paraId="2F99B15C" w14:textId="77777777" w:rsidTr="004A05F8">
        <w:trPr>
          <w:trHeight w:val="219"/>
        </w:trPr>
        <w:tc>
          <w:tcPr>
            <w:tcW w:w="1843" w:type="dxa"/>
          </w:tcPr>
          <w:p w14:paraId="785A652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EE69973" w14:textId="77777777" w:rsidR="00716538" w:rsidRPr="00E74E25" w:rsidRDefault="00716538" w:rsidP="004A05F8">
            <w:pPr>
              <w:ind w:left="0"/>
              <w:rPr>
                <w:rFonts w:ascii="Consolas" w:hAnsi="Consolas"/>
              </w:rPr>
            </w:pPr>
            <w:r w:rsidRPr="00E74E25">
              <w:rPr>
                <w:rFonts w:ascii="Consolas" w:hAnsi="Consolas"/>
              </w:rPr>
              <w:t>INVD_MAIN_EXT_DATA_AIU_TR</w:t>
            </w:r>
          </w:p>
        </w:tc>
      </w:tr>
      <w:tr w:rsidR="00716538" w:rsidRPr="00B42B43" w14:paraId="028732F0" w14:textId="77777777" w:rsidTr="004A05F8">
        <w:trPr>
          <w:trHeight w:val="219"/>
        </w:trPr>
        <w:tc>
          <w:tcPr>
            <w:tcW w:w="1843" w:type="dxa"/>
          </w:tcPr>
          <w:p w14:paraId="3635F56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F156316" w14:textId="77777777" w:rsidR="00716538" w:rsidRPr="00E74E25" w:rsidRDefault="00716538" w:rsidP="004A05F8">
            <w:pPr>
              <w:ind w:left="0"/>
              <w:rPr>
                <w:rFonts w:ascii="Consolas" w:hAnsi="Consolas"/>
              </w:rPr>
            </w:pPr>
            <w:r w:rsidRPr="00E74E25">
              <w:rPr>
                <w:rFonts w:ascii="Consolas" w:hAnsi="Consolas"/>
              </w:rPr>
              <w:t>INVD_VIEWS_AIUR_TR</w:t>
            </w:r>
          </w:p>
        </w:tc>
      </w:tr>
      <w:tr w:rsidR="00716538" w:rsidRPr="00B42B43" w14:paraId="7DD6B693" w14:textId="77777777" w:rsidTr="004A05F8">
        <w:trPr>
          <w:trHeight w:val="219"/>
        </w:trPr>
        <w:tc>
          <w:tcPr>
            <w:tcW w:w="1843" w:type="dxa"/>
          </w:tcPr>
          <w:p w14:paraId="17B9E2E7"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514276DC" w14:textId="77777777" w:rsidR="00716538" w:rsidRPr="00E74E25" w:rsidRDefault="00716538" w:rsidP="004A05F8">
            <w:pPr>
              <w:ind w:left="0"/>
              <w:rPr>
                <w:rFonts w:ascii="Consolas" w:hAnsi="Consolas"/>
              </w:rPr>
            </w:pPr>
            <w:r w:rsidRPr="00E74E25">
              <w:rPr>
                <w:rFonts w:ascii="Consolas" w:hAnsi="Consolas"/>
              </w:rPr>
              <w:t>INVD_VIEWS_AIU_TR</w:t>
            </w:r>
          </w:p>
        </w:tc>
      </w:tr>
      <w:tr w:rsidR="00716538" w:rsidRPr="00B42B43" w14:paraId="328B64BB" w14:textId="77777777" w:rsidTr="004A05F8">
        <w:trPr>
          <w:trHeight w:val="219"/>
        </w:trPr>
        <w:tc>
          <w:tcPr>
            <w:tcW w:w="1843" w:type="dxa"/>
          </w:tcPr>
          <w:p w14:paraId="312731BF"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7AC281B" w14:textId="77777777" w:rsidR="00716538" w:rsidRPr="00E74E25" w:rsidRDefault="00716538" w:rsidP="004A05F8">
            <w:pPr>
              <w:ind w:left="0"/>
              <w:rPr>
                <w:rFonts w:ascii="Consolas" w:hAnsi="Consolas"/>
              </w:rPr>
            </w:pPr>
            <w:r w:rsidRPr="00E74E25">
              <w:rPr>
                <w:rFonts w:ascii="Consolas" w:hAnsi="Consolas"/>
              </w:rPr>
              <w:t>INVD_VIEWS_BDR_TR</w:t>
            </w:r>
          </w:p>
        </w:tc>
      </w:tr>
      <w:tr w:rsidR="00716538" w:rsidRPr="00B42B43" w14:paraId="5FE8C7B6" w14:textId="77777777" w:rsidTr="004A05F8">
        <w:trPr>
          <w:trHeight w:val="219"/>
        </w:trPr>
        <w:tc>
          <w:tcPr>
            <w:tcW w:w="1843" w:type="dxa"/>
          </w:tcPr>
          <w:p w14:paraId="28A43A5E"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F5FF939" w14:textId="77777777" w:rsidR="00716538" w:rsidRPr="00E74E25" w:rsidRDefault="00716538" w:rsidP="004A05F8">
            <w:pPr>
              <w:ind w:left="0"/>
              <w:rPr>
                <w:rFonts w:ascii="Consolas" w:hAnsi="Consolas"/>
              </w:rPr>
            </w:pPr>
            <w:r w:rsidRPr="00E74E25">
              <w:rPr>
                <w:rFonts w:ascii="Consolas" w:hAnsi="Consolas"/>
              </w:rPr>
              <w:t>INVD_VIEW_AD_TR</w:t>
            </w:r>
          </w:p>
        </w:tc>
      </w:tr>
      <w:tr w:rsidR="00716538" w:rsidRPr="00B42B43" w14:paraId="6D204B13" w14:textId="77777777" w:rsidTr="004A05F8">
        <w:trPr>
          <w:trHeight w:val="219"/>
        </w:trPr>
        <w:tc>
          <w:tcPr>
            <w:tcW w:w="1843" w:type="dxa"/>
          </w:tcPr>
          <w:p w14:paraId="00428051"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124145D2" w14:textId="77777777" w:rsidR="00716538" w:rsidRPr="00E74E25" w:rsidRDefault="00716538" w:rsidP="004A05F8">
            <w:pPr>
              <w:ind w:left="0"/>
              <w:rPr>
                <w:rFonts w:ascii="Consolas" w:hAnsi="Consolas"/>
              </w:rPr>
            </w:pPr>
            <w:r w:rsidRPr="00E74E25">
              <w:rPr>
                <w:rFonts w:ascii="Consolas" w:hAnsi="Consolas"/>
              </w:rPr>
              <w:t>INVD_MAIN_BIU_TR</w:t>
            </w:r>
          </w:p>
        </w:tc>
      </w:tr>
      <w:tr w:rsidR="00716538" w:rsidRPr="00B42B43" w14:paraId="7C01EAA8" w14:textId="77777777" w:rsidTr="004A05F8">
        <w:trPr>
          <w:trHeight w:val="219"/>
        </w:trPr>
        <w:tc>
          <w:tcPr>
            <w:tcW w:w="1843" w:type="dxa"/>
          </w:tcPr>
          <w:p w14:paraId="0AED12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43ED271A" w14:textId="77777777" w:rsidR="00716538" w:rsidRPr="00E74E25" w:rsidRDefault="00716538" w:rsidP="004A05F8">
            <w:pPr>
              <w:ind w:left="0"/>
              <w:rPr>
                <w:rFonts w:ascii="Consolas" w:hAnsi="Consolas"/>
              </w:rPr>
            </w:pPr>
            <w:r w:rsidRPr="00E74E25">
              <w:rPr>
                <w:rFonts w:ascii="Consolas" w:hAnsi="Consolas"/>
              </w:rPr>
              <w:t>INVD_MAIN_BIUR_TR</w:t>
            </w:r>
          </w:p>
        </w:tc>
      </w:tr>
      <w:tr w:rsidR="00716538" w:rsidRPr="00B42B43" w14:paraId="57EB47FC" w14:textId="77777777" w:rsidTr="004A05F8">
        <w:trPr>
          <w:trHeight w:val="219"/>
        </w:trPr>
        <w:tc>
          <w:tcPr>
            <w:tcW w:w="1843" w:type="dxa"/>
          </w:tcPr>
          <w:p w14:paraId="7094238B"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7E2476B7" w14:textId="77777777" w:rsidR="00716538" w:rsidRPr="00E74E25" w:rsidRDefault="00716538" w:rsidP="004A05F8">
            <w:pPr>
              <w:ind w:left="0"/>
              <w:rPr>
                <w:rFonts w:ascii="Consolas" w:hAnsi="Consolas"/>
              </w:rPr>
            </w:pPr>
            <w:r w:rsidRPr="00E74E25">
              <w:rPr>
                <w:rFonts w:ascii="Consolas" w:hAnsi="Consolas"/>
              </w:rPr>
              <w:t>INVD_VIEWS_BIUD_TR</w:t>
            </w:r>
          </w:p>
        </w:tc>
      </w:tr>
      <w:tr w:rsidR="00716538" w:rsidRPr="00B42B43" w14:paraId="19E68BC3" w14:textId="77777777" w:rsidTr="004A05F8">
        <w:trPr>
          <w:trHeight w:val="219"/>
        </w:trPr>
        <w:tc>
          <w:tcPr>
            <w:tcW w:w="1843" w:type="dxa"/>
          </w:tcPr>
          <w:p w14:paraId="783571F9" w14:textId="77777777" w:rsidR="00716538" w:rsidRPr="00E74E25" w:rsidRDefault="00716538" w:rsidP="004A05F8">
            <w:pPr>
              <w:ind w:left="0"/>
              <w:rPr>
                <w:rFonts w:ascii="Consolas" w:hAnsi="Consolas"/>
              </w:rPr>
            </w:pPr>
            <w:r w:rsidRPr="00C91C32">
              <w:rPr>
                <w:rFonts w:ascii="Consolas" w:hAnsi="Consolas"/>
              </w:rPr>
              <w:t>TRIGGER</w:t>
            </w:r>
          </w:p>
        </w:tc>
        <w:tc>
          <w:tcPr>
            <w:tcW w:w="7513" w:type="dxa"/>
          </w:tcPr>
          <w:p w14:paraId="35625F15" w14:textId="77777777" w:rsidR="00716538" w:rsidRPr="00E74E25" w:rsidRDefault="00716538" w:rsidP="004A05F8">
            <w:pPr>
              <w:ind w:left="0"/>
              <w:rPr>
                <w:rFonts w:ascii="Consolas" w:hAnsi="Consolas"/>
              </w:rPr>
            </w:pPr>
            <w:r w:rsidRPr="00E74E25">
              <w:rPr>
                <w:rFonts w:ascii="Consolas" w:hAnsi="Consolas"/>
              </w:rPr>
              <w:t>INVD_MAIN_AIU_TR</w:t>
            </w:r>
          </w:p>
        </w:tc>
      </w:tr>
      <w:tr w:rsidR="00716538" w:rsidRPr="00B42B43" w14:paraId="2F7A6117" w14:textId="77777777" w:rsidTr="004A05F8">
        <w:trPr>
          <w:trHeight w:val="219"/>
        </w:trPr>
        <w:tc>
          <w:tcPr>
            <w:tcW w:w="1843" w:type="dxa"/>
          </w:tcPr>
          <w:p w14:paraId="3C8C773B"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73C6DF88" w14:textId="77777777" w:rsidR="00716538" w:rsidRPr="00E74E25" w:rsidRDefault="00716538" w:rsidP="004A05F8">
            <w:pPr>
              <w:ind w:left="0"/>
              <w:rPr>
                <w:rFonts w:ascii="Consolas" w:hAnsi="Consolas"/>
              </w:rPr>
            </w:pPr>
            <w:r w:rsidRPr="00E74E25">
              <w:rPr>
                <w:rFonts w:ascii="Consolas" w:hAnsi="Consolas"/>
              </w:rPr>
              <w:t xml:space="preserve">INVD_MAIN_VM_TLCTR_FK </w:t>
            </w:r>
            <w:r w:rsidRPr="00E74E25">
              <w:t>(table</w:t>
            </w:r>
            <w:r w:rsidRPr="00E74E25">
              <w:rPr>
                <w:rFonts w:ascii="Consolas" w:hAnsi="Consolas"/>
              </w:rPr>
              <w:t xml:space="preserve"> INVD_MAIN</w:t>
            </w:r>
            <w:r w:rsidRPr="00E74E25">
              <w:t>)</w:t>
            </w:r>
          </w:p>
        </w:tc>
      </w:tr>
      <w:tr w:rsidR="00716538" w:rsidRPr="00B42B43" w14:paraId="03BC591F" w14:textId="77777777" w:rsidTr="004A05F8">
        <w:trPr>
          <w:trHeight w:val="219"/>
        </w:trPr>
        <w:tc>
          <w:tcPr>
            <w:tcW w:w="1843" w:type="dxa"/>
          </w:tcPr>
          <w:p w14:paraId="04EB6C6D" w14:textId="77777777" w:rsidR="00716538" w:rsidRPr="00E74E25" w:rsidRDefault="00716538" w:rsidP="004A05F8">
            <w:pPr>
              <w:ind w:left="0"/>
              <w:rPr>
                <w:rFonts w:ascii="Consolas" w:hAnsi="Consolas"/>
              </w:rPr>
            </w:pPr>
            <w:r w:rsidRPr="00E74E25">
              <w:rPr>
                <w:rFonts w:ascii="Consolas" w:hAnsi="Consolas"/>
              </w:rPr>
              <w:t>FOREIGN KEY</w:t>
            </w:r>
          </w:p>
        </w:tc>
        <w:tc>
          <w:tcPr>
            <w:tcW w:w="7513" w:type="dxa"/>
          </w:tcPr>
          <w:p w14:paraId="56AB467F" w14:textId="77777777" w:rsidR="00716538" w:rsidRPr="00E74E25" w:rsidRDefault="00716538" w:rsidP="004A05F8">
            <w:pPr>
              <w:ind w:left="0"/>
              <w:rPr>
                <w:rFonts w:ascii="Consolas" w:hAnsi="Consolas"/>
              </w:rPr>
            </w:pPr>
            <w:r w:rsidRPr="00E74E25">
              <w:rPr>
                <w:rFonts w:ascii="Consolas" w:hAnsi="Consolas"/>
              </w:rPr>
              <w:t xml:space="preserve">INVD_RLTNSHP_NV_VRV_VM_FK </w:t>
            </w:r>
            <w:r w:rsidRPr="00E74E25">
              <w:t>(table</w:t>
            </w:r>
            <w:r w:rsidRPr="00E74E25">
              <w:rPr>
                <w:rFonts w:ascii="Consolas" w:hAnsi="Consolas"/>
              </w:rPr>
              <w:t xml:space="preserve"> INVD_RELATIONSHIP_INV</w:t>
            </w:r>
            <w:r w:rsidRPr="00E74E25">
              <w:t>)</w:t>
            </w:r>
          </w:p>
        </w:tc>
      </w:tr>
    </w:tbl>
    <w:p w14:paraId="6BB3ABB6" w14:textId="77777777" w:rsidR="00716538" w:rsidRDefault="00716538" w:rsidP="00716538">
      <w:pPr>
        <w:ind w:left="0"/>
        <w:rPr>
          <w:highlight w:val="yellow"/>
        </w:rPr>
      </w:pPr>
    </w:p>
    <w:p w14:paraId="66CF60D2" w14:textId="78F72102" w:rsidR="00716538" w:rsidRDefault="00716538" w:rsidP="00716538">
      <w:pPr>
        <w:ind w:left="0"/>
      </w:pPr>
      <w:r w:rsidRPr="00736528">
        <w:t xml:space="preserve">The constrains </w:t>
      </w:r>
      <w:r>
        <w:t>will be re-</w:t>
      </w:r>
      <w:r w:rsidRPr="00736528">
        <w:t>enabled when Kenan cleansing thread finishes or when an error occurs during cleansing.</w:t>
      </w:r>
    </w:p>
    <w:p w14:paraId="3BBA3C12" w14:textId="729F5022" w:rsidR="00024EFA" w:rsidRDefault="00024EFA" w:rsidP="00716538">
      <w:pPr>
        <w:ind w:left="0"/>
      </w:pPr>
    </w:p>
    <w:p w14:paraId="64D22122" w14:textId="3D0C18C6" w:rsidR="00024EFA" w:rsidRDefault="004E7721" w:rsidP="00716538">
      <w:pPr>
        <w:ind w:left="0"/>
      </w:pPr>
      <w:r>
        <w:t>There must be several m</w:t>
      </w:r>
      <w:r w:rsidR="00024EFA">
        <w:t>andatory custom objects present in Kenan Admin database</w:t>
      </w:r>
      <w:r>
        <w:t xml:space="preserve"> in order for Kenan cleansing to work. Lack of their presence will render the cleansing thread to fail</w:t>
      </w:r>
      <w:r w:rsidR="00024EFA">
        <w:t>:</w:t>
      </w:r>
    </w:p>
    <w:p w14:paraId="74BF8D90" w14:textId="73A6B7DC" w:rsidR="00024EFA" w:rsidRDefault="00024EFA" w:rsidP="00716538">
      <w:pPr>
        <w:ind w:left="0"/>
      </w:pPr>
    </w:p>
    <w:tbl>
      <w:tblPr>
        <w:tblStyle w:val="Mkatabulky"/>
        <w:tblW w:w="9356" w:type="dxa"/>
        <w:tblInd w:w="-5" w:type="dxa"/>
        <w:tblLook w:val="04A0" w:firstRow="1" w:lastRow="0" w:firstColumn="1" w:lastColumn="0" w:noHBand="0" w:noVBand="1"/>
      </w:tblPr>
      <w:tblGrid>
        <w:gridCol w:w="2856"/>
        <w:gridCol w:w="1206"/>
        <w:gridCol w:w="5294"/>
      </w:tblGrid>
      <w:tr w:rsidR="009047E0" w:rsidRPr="00CA2B2C" w14:paraId="4CA2393B" w14:textId="77777777" w:rsidTr="00C51A3B">
        <w:trPr>
          <w:trHeight w:val="701"/>
        </w:trPr>
        <w:tc>
          <w:tcPr>
            <w:tcW w:w="2856" w:type="dxa"/>
            <w:shd w:val="clear" w:color="auto" w:fill="D9D9D9" w:themeFill="background1" w:themeFillShade="D9"/>
          </w:tcPr>
          <w:p w14:paraId="48133568" w14:textId="77777777" w:rsidR="009047E0" w:rsidRDefault="009047E0" w:rsidP="004A05F8">
            <w:pPr>
              <w:ind w:left="0"/>
              <w:rPr>
                <w:b/>
                <w:bCs/>
              </w:rPr>
            </w:pPr>
            <w:r>
              <w:rPr>
                <w:b/>
                <w:bCs/>
              </w:rPr>
              <w:t>Object Name</w:t>
            </w:r>
          </w:p>
          <w:p w14:paraId="370ABEE2" w14:textId="114DBA6A" w:rsidR="00C51A3B" w:rsidRPr="00CA2B2C" w:rsidRDefault="00C51A3B" w:rsidP="004A05F8">
            <w:pPr>
              <w:ind w:left="0"/>
              <w:rPr>
                <w:b/>
                <w:bCs/>
              </w:rPr>
            </w:pPr>
            <w:r>
              <w:rPr>
                <w:b/>
                <w:bCs/>
              </w:rPr>
              <w:t>(</w:t>
            </w:r>
            <w:r w:rsidR="00410F72">
              <w:rPr>
                <w:b/>
                <w:bCs/>
              </w:rPr>
              <w:t>s</w:t>
            </w:r>
            <w:r>
              <w:rPr>
                <w:b/>
                <w:bCs/>
              </w:rPr>
              <w:t xml:space="preserve">chema </w:t>
            </w:r>
            <w:r w:rsidRPr="00410F72">
              <w:rPr>
                <w:rFonts w:ascii="Consolas" w:hAnsi="Consolas"/>
                <w:b/>
                <w:bCs/>
              </w:rPr>
              <w:t>ARBOR</w:t>
            </w:r>
            <w:r>
              <w:rPr>
                <w:b/>
                <w:bCs/>
              </w:rPr>
              <w:t>)</w:t>
            </w:r>
          </w:p>
        </w:tc>
        <w:tc>
          <w:tcPr>
            <w:tcW w:w="1206" w:type="dxa"/>
            <w:shd w:val="clear" w:color="auto" w:fill="D9D9D9" w:themeFill="background1" w:themeFillShade="D9"/>
          </w:tcPr>
          <w:p w14:paraId="3782F34F" w14:textId="77777777" w:rsidR="009047E0" w:rsidRDefault="009047E0" w:rsidP="004A05F8">
            <w:pPr>
              <w:ind w:left="0"/>
              <w:rPr>
                <w:b/>
                <w:bCs/>
              </w:rPr>
            </w:pPr>
            <w:r>
              <w:rPr>
                <w:b/>
                <w:bCs/>
              </w:rPr>
              <w:t xml:space="preserve">Object </w:t>
            </w:r>
          </w:p>
          <w:p w14:paraId="3249B0D4" w14:textId="1A6533DA" w:rsidR="009047E0" w:rsidRPr="00CA2B2C" w:rsidRDefault="009047E0" w:rsidP="004A05F8">
            <w:pPr>
              <w:ind w:left="0"/>
              <w:rPr>
                <w:b/>
                <w:bCs/>
              </w:rPr>
            </w:pPr>
            <w:r>
              <w:rPr>
                <w:b/>
                <w:bCs/>
              </w:rPr>
              <w:t>Type</w:t>
            </w:r>
          </w:p>
        </w:tc>
        <w:tc>
          <w:tcPr>
            <w:tcW w:w="5294" w:type="dxa"/>
            <w:shd w:val="clear" w:color="auto" w:fill="D9D9D9" w:themeFill="background1" w:themeFillShade="D9"/>
          </w:tcPr>
          <w:p w14:paraId="50118EDB" w14:textId="700F4D88" w:rsidR="009047E0" w:rsidRPr="00CA2B2C" w:rsidRDefault="009047E0" w:rsidP="004A05F8">
            <w:pPr>
              <w:ind w:left="0"/>
              <w:rPr>
                <w:b/>
                <w:bCs/>
              </w:rPr>
            </w:pPr>
            <w:r>
              <w:rPr>
                <w:b/>
                <w:bCs/>
              </w:rPr>
              <w:t>Description</w:t>
            </w:r>
          </w:p>
        </w:tc>
      </w:tr>
      <w:tr w:rsidR="009047E0" w:rsidRPr="00D21BE8" w14:paraId="3F5EFE31" w14:textId="77777777" w:rsidTr="00C51A3B">
        <w:trPr>
          <w:trHeight w:val="219"/>
        </w:trPr>
        <w:tc>
          <w:tcPr>
            <w:tcW w:w="2856" w:type="dxa"/>
          </w:tcPr>
          <w:p w14:paraId="067A65D4" w14:textId="6C48401A" w:rsidR="009047E0" w:rsidRPr="00C51A3B" w:rsidRDefault="009047E0" w:rsidP="004A05F8">
            <w:pPr>
              <w:ind w:left="0"/>
              <w:rPr>
                <w:rFonts w:ascii="Consolas" w:hAnsi="Consolas"/>
              </w:rPr>
            </w:pPr>
            <w:r w:rsidRPr="00C51A3B">
              <w:rPr>
                <w:rFonts w:ascii="Consolas" w:hAnsi="Consolas"/>
              </w:rPr>
              <w:t>INVD_TMP_TERM_MSISDN_IN</w:t>
            </w:r>
          </w:p>
        </w:tc>
        <w:tc>
          <w:tcPr>
            <w:tcW w:w="1206" w:type="dxa"/>
          </w:tcPr>
          <w:p w14:paraId="3E2C1D9C" w14:textId="46BBFF9C" w:rsidR="009047E0" w:rsidRPr="00C51A3B" w:rsidRDefault="009047E0" w:rsidP="004A05F8">
            <w:pPr>
              <w:ind w:left="0"/>
              <w:rPr>
                <w:rFonts w:ascii="Consolas" w:hAnsi="Consolas"/>
              </w:rPr>
            </w:pPr>
            <w:r w:rsidRPr="00C51A3B">
              <w:rPr>
                <w:rFonts w:ascii="Consolas" w:hAnsi="Consolas"/>
              </w:rPr>
              <w:t>TABLE</w:t>
            </w:r>
          </w:p>
        </w:tc>
        <w:tc>
          <w:tcPr>
            <w:tcW w:w="5294" w:type="dxa"/>
          </w:tcPr>
          <w:p w14:paraId="1D2F6C6B" w14:textId="211BE8BB" w:rsidR="009047E0" w:rsidRPr="00D21BE8" w:rsidRDefault="009047E0" w:rsidP="0051193B">
            <w:pPr>
              <w:ind w:left="0"/>
              <w:rPr>
                <w:rFonts w:ascii="Consolas" w:hAnsi="Consolas"/>
              </w:rPr>
            </w:pPr>
            <w:r w:rsidRPr="009047E0">
              <w:t>Holds input list of MSISDN’s to be terminated</w:t>
            </w:r>
            <w:r>
              <w:t>.</w:t>
            </w:r>
          </w:p>
        </w:tc>
      </w:tr>
      <w:tr w:rsidR="009047E0" w:rsidRPr="00D21BE8" w14:paraId="4F04F8E8" w14:textId="77777777" w:rsidTr="00C51A3B">
        <w:trPr>
          <w:trHeight w:val="219"/>
        </w:trPr>
        <w:tc>
          <w:tcPr>
            <w:tcW w:w="2856" w:type="dxa"/>
          </w:tcPr>
          <w:p w14:paraId="07C65E03" w14:textId="250579B3" w:rsidR="009047E0" w:rsidRPr="00C51A3B" w:rsidRDefault="00C51A3B" w:rsidP="004A05F8">
            <w:pPr>
              <w:ind w:left="0"/>
              <w:rPr>
                <w:rFonts w:ascii="Consolas" w:hAnsi="Consolas"/>
              </w:rPr>
            </w:pPr>
            <w:r w:rsidRPr="00C51A3B">
              <w:rPr>
                <w:rFonts w:ascii="Consolas" w:hAnsi="Consolas"/>
              </w:rPr>
              <w:t>INVD_TMP_TERM_MSISDN_LOG</w:t>
            </w:r>
          </w:p>
        </w:tc>
        <w:tc>
          <w:tcPr>
            <w:tcW w:w="1206" w:type="dxa"/>
          </w:tcPr>
          <w:p w14:paraId="60114645" w14:textId="54627B74" w:rsidR="009047E0" w:rsidRPr="00C51A3B" w:rsidRDefault="00C51A3B" w:rsidP="009047E0">
            <w:pPr>
              <w:ind w:left="0"/>
              <w:rPr>
                <w:rFonts w:ascii="Consolas" w:hAnsi="Consolas"/>
              </w:rPr>
            </w:pPr>
            <w:r w:rsidRPr="00C51A3B">
              <w:rPr>
                <w:rFonts w:ascii="Consolas" w:hAnsi="Consolas"/>
              </w:rPr>
              <w:t>TABLE</w:t>
            </w:r>
          </w:p>
        </w:tc>
        <w:tc>
          <w:tcPr>
            <w:tcW w:w="5294" w:type="dxa"/>
          </w:tcPr>
          <w:p w14:paraId="11C1B337" w14:textId="2B726D48" w:rsidR="009047E0" w:rsidRPr="009047E0" w:rsidRDefault="00C51A3B" w:rsidP="009047E0">
            <w:pPr>
              <w:ind w:left="0"/>
            </w:pPr>
            <w:r>
              <w:t xml:space="preserve">Holds results of MSISDN </w:t>
            </w:r>
            <w:r w:rsidR="0051193B">
              <w:t>terminations</w:t>
            </w:r>
            <w:r>
              <w:t>.</w:t>
            </w:r>
          </w:p>
        </w:tc>
      </w:tr>
      <w:tr w:rsidR="009047E0" w:rsidRPr="00D21BE8" w14:paraId="1CFFEE20" w14:textId="77777777" w:rsidTr="00C51A3B">
        <w:trPr>
          <w:trHeight w:val="219"/>
        </w:trPr>
        <w:tc>
          <w:tcPr>
            <w:tcW w:w="2856" w:type="dxa"/>
          </w:tcPr>
          <w:p w14:paraId="372C5732" w14:textId="23FA0446" w:rsidR="009047E0" w:rsidRPr="00C51A3B" w:rsidRDefault="00C51A3B" w:rsidP="004A05F8">
            <w:pPr>
              <w:ind w:left="0"/>
              <w:rPr>
                <w:rFonts w:ascii="Consolas" w:hAnsi="Consolas"/>
              </w:rPr>
            </w:pPr>
            <w:r w:rsidRPr="00C51A3B">
              <w:rPr>
                <w:rFonts w:ascii="Consolas" w:hAnsi="Consolas"/>
              </w:rPr>
              <w:t>INVD_TMP_TERM_MSISDN_PRC</w:t>
            </w:r>
          </w:p>
        </w:tc>
        <w:tc>
          <w:tcPr>
            <w:tcW w:w="1206" w:type="dxa"/>
          </w:tcPr>
          <w:p w14:paraId="3B19EA76" w14:textId="0212BD6F" w:rsidR="009047E0" w:rsidRPr="00C51A3B" w:rsidRDefault="00C51A3B" w:rsidP="009047E0">
            <w:pPr>
              <w:ind w:left="0"/>
              <w:rPr>
                <w:rFonts w:ascii="Consolas" w:hAnsi="Consolas"/>
              </w:rPr>
            </w:pPr>
            <w:r>
              <w:rPr>
                <w:rFonts w:ascii="Consolas" w:hAnsi="Consolas"/>
              </w:rPr>
              <w:t>PROCEDURE</w:t>
            </w:r>
          </w:p>
        </w:tc>
        <w:tc>
          <w:tcPr>
            <w:tcW w:w="5294" w:type="dxa"/>
          </w:tcPr>
          <w:p w14:paraId="6C448DC7" w14:textId="33E2A183" w:rsidR="009047E0" w:rsidRPr="009047E0" w:rsidRDefault="0051193B" w:rsidP="009047E0">
            <w:pPr>
              <w:ind w:left="0"/>
            </w:pPr>
            <w:r>
              <w:t>Procedure to t</w:t>
            </w:r>
            <w:r w:rsidR="00C51A3B">
              <w:t>erminate the MSISDN’s</w:t>
            </w:r>
            <w:r>
              <w:t>.</w:t>
            </w:r>
          </w:p>
        </w:tc>
      </w:tr>
      <w:tr w:rsidR="00C51A3B" w:rsidRPr="00D21BE8" w14:paraId="62862E7C" w14:textId="77777777" w:rsidTr="00C51A3B">
        <w:trPr>
          <w:trHeight w:val="219"/>
        </w:trPr>
        <w:tc>
          <w:tcPr>
            <w:tcW w:w="2856" w:type="dxa"/>
          </w:tcPr>
          <w:p w14:paraId="5343D8E1" w14:textId="6537B279" w:rsidR="00C51A3B" w:rsidRPr="00C51A3B" w:rsidRDefault="00C51A3B" w:rsidP="00C51A3B">
            <w:pPr>
              <w:ind w:left="0"/>
              <w:rPr>
                <w:rFonts w:ascii="Consolas" w:hAnsi="Consolas"/>
              </w:rPr>
            </w:pPr>
            <w:r w:rsidRPr="00C51A3B">
              <w:rPr>
                <w:rFonts w:ascii="Consolas" w:hAnsi="Consolas"/>
              </w:rPr>
              <w:t>INVD_TMP_TERM_MSISDN_</w:t>
            </w:r>
            <w:r>
              <w:rPr>
                <w:rFonts w:ascii="Consolas" w:hAnsi="Consolas"/>
              </w:rPr>
              <w:t>UPD</w:t>
            </w:r>
          </w:p>
        </w:tc>
        <w:tc>
          <w:tcPr>
            <w:tcW w:w="1206" w:type="dxa"/>
          </w:tcPr>
          <w:p w14:paraId="6CE41184" w14:textId="56382F71" w:rsidR="00C51A3B" w:rsidRDefault="00C51A3B" w:rsidP="00C51A3B">
            <w:pPr>
              <w:ind w:left="0"/>
              <w:rPr>
                <w:rFonts w:ascii="Consolas" w:hAnsi="Consolas"/>
              </w:rPr>
            </w:pPr>
            <w:r>
              <w:rPr>
                <w:rFonts w:ascii="Consolas" w:hAnsi="Consolas"/>
              </w:rPr>
              <w:t>PROCEDURE</w:t>
            </w:r>
          </w:p>
        </w:tc>
        <w:tc>
          <w:tcPr>
            <w:tcW w:w="5294" w:type="dxa"/>
          </w:tcPr>
          <w:p w14:paraId="0480F6BC" w14:textId="47D0692C" w:rsidR="00C51A3B" w:rsidRDefault="0022657F" w:rsidP="00C51A3B">
            <w:pPr>
              <w:ind w:left="0"/>
            </w:pPr>
            <w:r>
              <w:t xml:space="preserve">Updates status in table </w:t>
            </w:r>
            <w:r w:rsidRPr="0022657F">
              <w:rPr>
                <w:rFonts w:ascii="Consolas" w:hAnsi="Consolas"/>
              </w:rPr>
              <w:t>INVD_TMP_MSISDN_LO</w:t>
            </w:r>
            <w:r>
              <w:rPr>
                <w:rFonts w:ascii="Consolas" w:hAnsi="Consolas"/>
              </w:rPr>
              <w:t>G</w:t>
            </w:r>
          </w:p>
        </w:tc>
      </w:tr>
      <w:tr w:rsidR="00C51A3B" w:rsidRPr="00D21BE8" w14:paraId="17E2B79F" w14:textId="77777777" w:rsidTr="00C51A3B">
        <w:trPr>
          <w:trHeight w:val="219"/>
        </w:trPr>
        <w:tc>
          <w:tcPr>
            <w:tcW w:w="2856" w:type="dxa"/>
          </w:tcPr>
          <w:p w14:paraId="0C3F456F" w14:textId="32332EAD" w:rsidR="00C51A3B" w:rsidRPr="00C51A3B" w:rsidRDefault="00C51A3B" w:rsidP="00C51A3B">
            <w:pPr>
              <w:ind w:left="0"/>
              <w:rPr>
                <w:rFonts w:ascii="Consolas" w:hAnsi="Consolas"/>
              </w:rPr>
            </w:pPr>
            <w:r w:rsidRPr="00C51A3B">
              <w:rPr>
                <w:rFonts w:ascii="Consolas" w:hAnsi="Consolas"/>
              </w:rPr>
              <w:t>PHOENIX_CIEMV3</w:t>
            </w:r>
          </w:p>
        </w:tc>
        <w:tc>
          <w:tcPr>
            <w:tcW w:w="1206" w:type="dxa"/>
          </w:tcPr>
          <w:p w14:paraId="725776C2" w14:textId="59D0E5E6" w:rsidR="00C51A3B" w:rsidRPr="00C51A3B" w:rsidRDefault="0051193B" w:rsidP="00C51A3B">
            <w:pPr>
              <w:ind w:left="0"/>
              <w:rPr>
                <w:rFonts w:ascii="Consolas" w:hAnsi="Consolas"/>
              </w:rPr>
            </w:pPr>
            <w:r>
              <w:rPr>
                <w:rFonts w:ascii="Consolas" w:hAnsi="Consolas"/>
              </w:rPr>
              <w:t>SYNONYM</w:t>
            </w:r>
          </w:p>
        </w:tc>
        <w:tc>
          <w:tcPr>
            <w:tcW w:w="5294" w:type="dxa"/>
          </w:tcPr>
          <w:p w14:paraId="2073DC9A" w14:textId="0AEFA28C"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3</w:t>
            </w:r>
          </w:p>
        </w:tc>
      </w:tr>
      <w:tr w:rsidR="00C51A3B" w:rsidRPr="00D21BE8" w14:paraId="0D4B3A68" w14:textId="77777777" w:rsidTr="00C51A3B">
        <w:trPr>
          <w:trHeight w:val="219"/>
        </w:trPr>
        <w:tc>
          <w:tcPr>
            <w:tcW w:w="2856" w:type="dxa"/>
          </w:tcPr>
          <w:p w14:paraId="6FAB00A9" w14:textId="512D8CE3" w:rsidR="00C51A3B" w:rsidRPr="00C51A3B" w:rsidRDefault="00C51A3B" w:rsidP="00C51A3B">
            <w:pPr>
              <w:ind w:left="0"/>
              <w:rPr>
                <w:rFonts w:ascii="Consolas" w:hAnsi="Consolas"/>
              </w:rPr>
            </w:pPr>
            <w:r w:rsidRPr="00C51A3B">
              <w:rPr>
                <w:rFonts w:ascii="Consolas" w:hAnsi="Consolas"/>
              </w:rPr>
              <w:t>PHOENIX_CIEMV</w:t>
            </w:r>
            <w:r w:rsidR="0051193B">
              <w:rPr>
                <w:rFonts w:ascii="Consolas" w:hAnsi="Consolas"/>
              </w:rPr>
              <w:t>4</w:t>
            </w:r>
          </w:p>
        </w:tc>
        <w:tc>
          <w:tcPr>
            <w:tcW w:w="1206" w:type="dxa"/>
          </w:tcPr>
          <w:p w14:paraId="0E45528D" w14:textId="52C7D480" w:rsidR="00C51A3B" w:rsidRPr="00C51A3B" w:rsidRDefault="00C51A3B" w:rsidP="00C51A3B">
            <w:pPr>
              <w:ind w:left="0"/>
              <w:rPr>
                <w:rFonts w:ascii="Consolas" w:hAnsi="Consolas"/>
              </w:rPr>
            </w:pPr>
            <w:r>
              <w:rPr>
                <w:rFonts w:ascii="Consolas" w:hAnsi="Consolas"/>
              </w:rPr>
              <w:t>SYNONYM</w:t>
            </w:r>
          </w:p>
        </w:tc>
        <w:tc>
          <w:tcPr>
            <w:tcW w:w="5294" w:type="dxa"/>
          </w:tcPr>
          <w:p w14:paraId="147CA824" w14:textId="52508FE0" w:rsidR="00C51A3B" w:rsidRPr="009047E0" w:rsidRDefault="0051193B" w:rsidP="00C51A3B">
            <w:pPr>
              <w:ind w:left="0"/>
            </w:pPr>
            <w:r>
              <w:t xml:space="preserve">Synonym to </w:t>
            </w:r>
            <w:r w:rsidR="0082010F" w:rsidRPr="0082010F">
              <w:rPr>
                <w:rFonts w:ascii="Consolas" w:hAnsi="Consolas"/>
              </w:rPr>
              <w:t>ARBOR.</w:t>
            </w:r>
            <w:r w:rsidRPr="0051193B">
              <w:rPr>
                <w:rFonts w:ascii="Consolas" w:hAnsi="Consolas"/>
              </w:rPr>
              <w:t>CUSTOMER_ID_EQUIP_MAP@C</w:t>
            </w:r>
            <w:r w:rsidR="0082010F">
              <w:rPr>
                <w:rFonts w:ascii="Consolas" w:hAnsi="Consolas"/>
              </w:rPr>
              <w:t>UST_SERV_</w:t>
            </w:r>
            <w:r w:rsidRPr="0051193B">
              <w:rPr>
                <w:rFonts w:ascii="Consolas" w:hAnsi="Consolas"/>
              </w:rPr>
              <w:t>4</w:t>
            </w:r>
          </w:p>
        </w:tc>
      </w:tr>
    </w:tbl>
    <w:p w14:paraId="798AB6EB" w14:textId="77777777" w:rsidR="00716538" w:rsidRPr="00716538" w:rsidRDefault="00716538" w:rsidP="007F6E45">
      <w:pPr>
        <w:ind w:left="0"/>
        <w:rPr>
          <w:highlight w:val="yellow"/>
        </w:rPr>
      </w:pPr>
    </w:p>
    <w:p w14:paraId="1CC1B243" w14:textId="03A22296" w:rsidR="009D3581" w:rsidRDefault="009D3581" w:rsidP="00EB084F">
      <w:pPr>
        <w:pStyle w:val="Nadpis6"/>
      </w:pPr>
      <w:bookmarkStart w:id="809" w:name="_Toc221813887"/>
      <w:r w:rsidRPr="005602A6">
        <w:t>EBS</w:t>
      </w:r>
      <w:r w:rsidR="003440FA">
        <w:t xml:space="preserve"> cleansing</w:t>
      </w:r>
      <w:bookmarkEnd w:id="809"/>
    </w:p>
    <w:p w14:paraId="4E13AFE2" w14:textId="77777777" w:rsidR="00051C70" w:rsidRDefault="00051C70" w:rsidP="00051C70">
      <w:pPr>
        <w:rPr>
          <w:b/>
          <w:bCs/>
        </w:rPr>
      </w:pPr>
      <w:r>
        <w:rPr>
          <w:b/>
          <w:bCs/>
        </w:rPr>
        <w:t xml:space="preserve">Type: </w:t>
      </w:r>
      <w:r w:rsidRPr="00051C70">
        <w:rPr>
          <w:rFonts w:ascii="Consolas" w:hAnsi="Consolas"/>
        </w:rPr>
        <w:t>DB</w:t>
      </w:r>
    </w:p>
    <w:p w14:paraId="06DBDE5A" w14:textId="3373A67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Pr>
          <w:b/>
          <w:bCs/>
        </w:rPr>
        <w:t>s</w:t>
      </w:r>
      <w:r w:rsidRPr="00824542">
        <w:rPr>
          <w:b/>
          <w:bCs/>
        </w:rPr>
        <w:t>:</w:t>
      </w:r>
      <w:r w:rsidRPr="00824542">
        <w:t xml:space="preserve"> </w:t>
      </w:r>
      <w:r>
        <w:rPr>
          <w:rFonts w:ascii="Consolas" w:hAnsi="Consolas"/>
        </w:rPr>
        <w:t>INV, APPS</w:t>
      </w:r>
    </w:p>
    <w:p w14:paraId="0CEDE1FA" w14:textId="29D6FBB4" w:rsidR="00A320D7" w:rsidRPr="00824542" w:rsidRDefault="005A4D40" w:rsidP="00A320D7">
      <w:r>
        <w:rPr>
          <w:b/>
          <w:bCs/>
        </w:rPr>
        <w:t xml:space="preserve">Access Configuration: </w:t>
      </w:r>
      <w:r w:rsidR="00A320D7">
        <w:t>&lt;</w:t>
      </w:r>
      <w:r w:rsidR="00A320D7">
        <w:rPr>
          <w:rFonts w:ascii="Consolas" w:hAnsi="Consolas"/>
        </w:rPr>
        <w:t>EBS_DB_USER&gt;/&lt;EBS_DB_PASW&gt;@&lt;EBS_DB&gt;</w:t>
      </w:r>
    </w:p>
    <w:p w14:paraId="58E138D2" w14:textId="534DAB07" w:rsidR="00885631" w:rsidRDefault="00885631" w:rsidP="00885631">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85631" w:rsidRPr="00CA2B2C" w14:paraId="44A8744C" w14:textId="77777777" w:rsidTr="00885631">
        <w:trPr>
          <w:trHeight w:val="701"/>
        </w:trPr>
        <w:tc>
          <w:tcPr>
            <w:tcW w:w="1985" w:type="dxa"/>
            <w:shd w:val="clear" w:color="auto" w:fill="D9D9D9" w:themeFill="background1" w:themeFillShade="D9"/>
          </w:tcPr>
          <w:p w14:paraId="55CCFE62" w14:textId="24490C92" w:rsidR="00885631" w:rsidRPr="00CA2B2C" w:rsidRDefault="009F2559" w:rsidP="004A05F8">
            <w:pPr>
              <w:ind w:left="0"/>
              <w:rPr>
                <w:b/>
                <w:bCs/>
              </w:rPr>
            </w:pPr>
            <w:r>
              <w:rPr>
                <w:b/>
                <w:bCs/>
              </w:rPr>
              <w:t>Input Identifier</w:t>
            </w:r>
          </w:p>
        </w:tc>
        <w:tc>
          <w:tcPr>
            <w:tcW w:w="7371" w:type="dxa"/>
            <w:shd w:val="clear" w:color="auto" w:fill="D9D9D9" w:themeFill="background1" w:themeFillShade="D9"/>
          </w:tcPr>
          <w:p w14:paraId="3447E1A6" w14:textId="77777777" w:rsidR="00885631" w:rsidRPr="00CA2B2C" w:rsidRDefault="00885631" w:rsidP="004A05F8">
            <w:pPr>
              <w:ind w:left="0"/>
              <w:rPr>
                <w:b/>
                <w:bCs/>
              </w:rPr>
            </w:pPr>
            <w:r>
              <w:rPr>
                <w:b/>
                <w:bCs/>
              </w:rPr>
              <w:t>Cleansing Steps</w:t>
            </w:r>
          </w:p>
        </w:tc>
      </w:tr>
      <w:tr w:rsidR="00885631" w:rsidRPr="00CA2B2C" w14:paraId="21FD73B8" w14:textId="77777777" w:rsidTr="00885631">
        <w:trPr>
          <w:trHeight w:val="219"/>
        </w:trPr>
        <w:tc>
          <w:tcPr>
            <w:tcW w:w="1985" w:type="dxa"/>
          </w:tcPr>
          <w:p w14:paraId="5E3934FD" w14:textId="4C85E187" w:rsidR="00885631" w:rsidRPr="00FC1995" w:rsidRDefault="00885631" w:rsidP="00FC1995">
            <w:pPr>
              <w:ind w:left="0"/>
              <w:rPr>
                <w:rFonts w:ascii="Consolas" w:hAnsi="Consolas"/>
              </w:rPr>
            </w:pPr>
            <w:r w:rsidRPr="00FC1995">
              <w:rPr>
                <w:rFonts w:ascii="Consolas" w:hAnsi="Consolas"/>
              </w:rPr>
              <w:t>ICCID</w:t>
            </w:r>
          </w:p>
          <w:p w14:paraId="0997CE61" w14:textId="295EABF8" w:rsidR="00885631" w:rsidRPr="00A33CDF" w:rsidRDefault="00885631" w:rsidP="004A05F8">
            <w:pPr>
              <w:ind w:left="0"/>
              <w:rPr>
                <w:rFonts w:ascii="Consolas" w:hAnsi="Consolas"/>
              </w:rPr>
            </w:pPr>
          </w:p>
        </w:tc>
        <w:tc>
          <w:tcPr>
            <w:tcW w:w="7371" w:type="dxa"/>
          </w:tcPr>
          <w:p w14:paraId="5C41FC47" w14:textId="10008D23" w:rsidR="00885631" w:rsidRDefault="00885631" w:rsidP="004A05F8">
            <w:pPr>
              <w:ind w:left="38"/>
            </w:pPr>
            <w:r w:rsidRPr="000B2051">
              <w:rPr>
                <w:b/>
                <w:bCs/>
                <w:u w:val="single"/>
              </w:rPr>
              <w:t xml:space="preserve">Delete </w:t>
            </w:r>
            <w:r>
              <w:rPr>
                <w:b/>
                <w:bCs/>
                <w:u w:val="single"/>
              </w:rPr>
              <w:t>records</w:t>
            </w:r>
            <w:r>
              <w:t xml:space="preserve"> from following tables:</w:t>
            </w:r>
          </w:p>
          <w:p w14:paraId="6A78220E" w14:textId="23AFC3DD"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INV.MTL_SERIAL_NUMBERS</w:t>
            </w:r>
          </w:p>
          <w:p w14:paraId="1DBF735E" w14:textId="099579A9" w:rsidR="00885631" w:rsidRPr="008200B9" w:rsidRDefault="00885631">
            <w:pPr>
              <w:pStyle w:val="Odstavecseseznamem"/>
              <w:numPr>
                <w:ilvl w:val="1"/>
                <w:numId w:val="115"/>
              </w:numPr>
              <w:ind w:left="320" w:hanging="218"/>
              <w:rPr>
                <w:rFonts w:ascii="Consolas" w:hAnsi="Consolas"/>
              </w:rPr>
            </w:pPr>
            <w:r w:rsidRPr="008200B9">
              <w:rPr>
                <w:rFonts w:ascii="Consolas" w:hAnsi="Consolas"/>
              </w:rPr>
              <w:t>APPS.MTL_UNIT_TRANSACTIONS</w:t>
            </w:r>
          </w:p>
          <w:p w14:paraId="46690D7A" w14:textId="47BFD510" w:rsidR="00885631" w:rsidRDefault="00885631">
            <w:pPr>
              <w:pStyle w:val="Odstavecseseznamem"/>
              <w:numPr>
                <w:ilvl w:val="1"/>
                <w:numId w:val="115"/>
              </w:numPr>
              <w:ind w:left="320" w:hanging="218"/>
              <w:rPr>
                <w:rFonts w:ascii="Consolas" w:hAnsi="Consolas"/>
              </w:rPr>
            </w:pPr>
            <w:r w:rsidRPr="008200B9">
              <w:rPr>
                <w:rFonts w:ascii="Consolas" w:hAnsi="Consolas"/>
              </w:rPr>
              <w:lastRenderedPageBreak/>
              <w:t>APPS.MTL_SERIAL_NUMBERS_INTERFACE</w:t>
            </w:r>
          </w:p>
          <w:p w14:paraId="255D914B" w14:textId="3A56D3BE" w:rsidR="007F6E45" w:rsidRDefault="007F6E45" w:rsidP="007F6E45">
            <w:pPr>
              <w:ind w:left="102"/>
              <w:rPr>
                <w:rFonts w:ascii="Consolas" w:hAnsi="Consolas"/>
              </w:rPr>
            </w:pPr>
          </w:p>
          <w:p w14:paraId="300605B4" w14:textId="3BC12D03" w:rsidR="007F6E45" w:rsidRPr="007F6E45" w:rsidRDefault="003B57C0" w:rsidP="007F6E45">
            <w:pPr>
              <w:ind w:left="0"/>
              <w:rPr>
                <w:rFonts w:ascii="Consolas" w:hAnsi="Consolas"/>
              </w:rPr>
            </w:pPr>
            <w:r>
              <w:rPr>
                <w:b/>
                <w:bCs/>
              </w:rPr>
              <w:t>NOTE</w:t>
            </w:r>
            <w:r w:rsidR="007F6E45" w:rsidRPr="007F6E45">
              <w:rPr>
                <w:b/>
                <w:bCs/>
              </w:rPr>
              <w:t xml:space="preserve">: </w:t>
            </w:r>
            <w:r w:rsidR="007F6E45" w:rsidRPr="007F6E45">
              <w:t>eSIM cards that failed to be clean</w:t>
            </w:r>
            <w:r>
              <w:t>s</w:t>
            </w:r>
            <w:r w:rsidR="007F6E45" w:rsidRPr="007F6E45">
              <w:t>ed in SMDP are excluded.</w:t>
            </w:r>
          </w:p>
          <w:p w14:paraId="192455D4" w14:textId="77777777" w:rsidR="00885631" w:rsidRPr="00D21BE8" w:rsidRDefault="00885631" w:rsidP="00885631">
            <w:pPr>
              <w:ind w:left="0"/>
              <w:rPr>
                <w:rFonts w:ascii="Consolas" w:hAnsi="Consolas"/>
              </w:rPr>
            </w:pPr>
          </w:p>
        </w:tc>
      </w:tr>
    </w:tbl>
    <w:p w14:paraId="65A7041B" w14:textId="77777777" w:rsidR="00885631" w:rsidRPr="00885631" w:rsidRDefault="00885631" w:rsidP="00885631">
      <w:pPr>
        <w:rPr>
          <w:highlight w:val="yellow"/>
        </w:rPr>
      </w:pPr>
    </w:p>
    <w:p w14:paraId="4DE07A79" w14:textId="59018008" w:rsidR="009D3581" w:rsidRDefault="009D3581" w:rsidP="00EB084F">
      <w:pPr>
        <w:pStyle w:val="Nadpis6"/>
      </w:pPr>
      <w:bookmarkStart w:id="810" w:name="_Toc221813888"/>
      <w:r w:rsidRPr="00322DAA">
        <w:t>OMM</w:t>
      </w:r>
      <w:r w:rsidR="003440FA">
        <w:t xml:space="preserve"> cleansing</w:t>
      </w:r>
      <w:bookmarkEnd w:id="810"/>
    </w:p>
    <w:p w14:paraId="27A4A8B7" w14:textId="77777777" w:rsidR="00051C70" w:rsidRDefault="00051C70" w:rsidP="00051C70">
      <w:pPr>
        <w:rPr>
          <w:b/>
          <w:bCs/>
        </w:rPr>
      </w:pPr>
      <w:r>
        <w:rPr>
          <w:b/>
          <w:bCs/>
        </w:rPr>
        <w:t xml:space="preserve">Type: </w:t>
      </w:r>
      <w:r w:rsidRPr="00051C70">
        <w:rPr>
          <w:rFonts w:ascii="Consolas" w:hAnsi="Consolas"/>
        </w:rPr>
        <w:t>DB</w:t>
      </w:r>
    </w:p>
    <w:p w14:paraId="3A4844DE" w14:textId="321AA9DC"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OGW</w:t>
      </w:r>
    </w:p>
    <w:p w14:paraId="59CE9CB8" w14:textId="38441FBE" w:rsidR="00A320D7" w:rsidRPr="00824542" w:rsidRDefault="005A4D40" w:rsidP="00A320D7">
      <w:r>
        <w:rPr>
          <w:b/>
          <w:bCs/>
        </w:rPr>
        <w:t xml:space="preserve">Access Configuration: </w:t>
      </w:r>
      <w:r w:rsidR="00A320D7">
        <w:t>&lt;</w:t>
      </w:r>
      <w:r w:rsidR="00A320D7">
        <w:rPr>
          <w:rFonts w:ascii="Consolas" w:hAnsi="Consolas"/>
        </w:rPr>
        <w:t>OMM_DB_USER&gt;/&lt;OMM_DB_PASW&gt;@&lt;OMM_DB&gt;</w:t>
      </w:r>
    </w:p>
    <w:p w14:paraId="5E5A9AAB" w14:textId="54EC69DC" w:rsidR="00024EFA" w:rsidRDefault="00024EFA" w:rsidP="00024EFA">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24EFA" w:rsidRPr="00CA2B2C" w14:paraId="372A6EF2" w14:textId="77777777" w:rsidTr="004A05F8">
        <w:trPr>
          <w:trHeight w:val="701"/>
        </w:trPr>
        <w:tc>
          <w:tcPr>
            <w:tcW w:w="1985" w:type="dxa"/>
            <w:shd w:val="clear" w:color="auto" w:fill="D9D9D9" w:themeFill="background1" w:themeFillShade="D9"/>
          </w:tcPr>
          <w:p w14:paraId="64F0DE33" w14:textId="7A76CBBF" w:rsidR="00024EFA" w:rsidRPr="00CA2B2C" w:rsidRDefault="009F2559" w:rsidP="004A05F8">
            <w:pPr>
              <w:ind w:left="0"/>
              <w:rPr>
                <w:b/>
                <w:bCs/>
              </w:rPr>
            </w:pPr>
            <w:r>
              <w:rPr>
                <w:b/>
                <w:bCs/>
              </w:rPr>
              <w:t>Input Identifier</w:t>
            </w:r>
          </w:p>
        </w:tc>
        <w:tc>
          <w:tcPr>
            <w:tcW w:w="7371" w:type="dxa"/>
            <w:shd w:val="clear" w:color="auto" w:fill="D9D9D9" w:themeFill="background1" w:themeFillShade="D9"/>
          </w:tcPr>
          <w:p w14:paraId="07893E5F" w14:textId="77777777" w:rsidR="00024EFA" w:rsidRPr="00CA2B2C" w:rsidRDefault="00024EFA" w:rsidP="004A05F8">
            <w:pPr>
              <w:ind w:left="0"/>
              <w:rPr>
                <w:b/>
                <w:bCs/>
              </w:rPr>
            </w:pPr>
            <w:r>
              <w:rPr>
                <w:b/>
                <w:bCs/>
              </w:rPr>
              <w:t>Cleansing Steps</w:t>
            </w:r>
          </w:p>
        </w:tc>
      </w:tr>
      <w:tr w:rsidR="00024EFA" w:rsidRPr="00D21BE8" w14:paraId="5DF4D816" w14:textId="77777777" w:rsidTr="004A05F8">
        <w:trPr>
          <w:trHeight w:val="219"/>
        </w:trPr>
        <w:tc>
          <w:tcPr>
            <w:tcW w:w="1985" w:type="dxa"/>
          </w:tcPr>
          <w:p w14:paraId="7BB0BE8E" w14:textId="090D34AE" w:rsidR="00024EFA" w:rsidRPr="00FC1995" w:rsidRDefault="00024EFA" w:rsidP="00FC1995">
            <w:pPr>
              <w:ind w:left="0"/>
              <w:rPr>
                <w:rFonts w:ascii="Consolas" w:hAnsi="Consolas"/>
              </w:rPr>
            </w:pPr>
            <w:r w:rsidRPr="00FC1995">
              <w:rPr>
                <w:rFonts w:ascii="Consolas" w:hAnsi="Consolas"/>
              </w:rPr>
              <w:t>MSISDN</w:t>
            </w:r>
          </w:p>
          <w:p w14:paraId="468B3882" w14:textId="77777777" w:rsidR="00024EFA" w:rsidRPr="00A33CDF" w:rsidRDefault="00024EFA" w:rsidP="004A05F8">
            <w:pPr>
              <w:ind w:left="0"/>
              <w:rPr>
                <w:rFonts w:ascii="Consolas" w:hAnsi="Consolas"/>
              </w:rPr>
            </w:pPr>
          </w:p>
        </w:tc>
        <w:tc>
          <w:tcPr>
            <w:tcW w:w="7371" w:type="dxa"/>
          </w:tcPr>
          <w:p w14:paraId="6603B4DB" w14:textId="3BD85ED9" w:rsidR="00024EFA" w:rsidRDefault="00024EFA" w:rsidP="004A05F8">
            <w:pPr>
              <w:ind w:left="38"/>
            </w:pPr>
            <w:r w:rsidRPr="000B2051">
              <w:rPr>
                <w:b/>
                <w:bCs/>
                <w:u w:val="single"/>
              </w:rPr>
              <w:t xml:space="preserve">Delete </w:t>
            </w:r>
            <w:r>
              <w:rPr>
                <w:b/>
                <w:bCs/>
                <w:u w:val="single"/>
              </w:rPr>
              <w:t>records</w:t>
            </w:r>
            <w:r>
              <w:t xml:space="preserve"> from following tables:</w:t>
            </w:r>
          </w:p>
          <w:p w14:paraId="373E2966" w14:textId="0E65669C"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USAGE</w:t>
            </w:r>
          </w:p>
          <w:p w14:paraId="66C700D9" w14:textId="38969E6B" w:rsidR="00024EFA" w:rsidRPr="008200B9" w:rsidRDefault="006875F0">
            <w:pPr>
              <w:pStyle w:val="Odstavecseseznamem"/>
              <w:numPr>
                <w:ilvl w:val="1"/>
                <w:numId w:val="115"/>
              </w:numPr>
              <w:ind w:left="320" w:hanging="218"/>
              <w:rPr>
                <w:rFonts w:ascii="Consolas" w:hAnsi="Consolas"/>
              </w:rPr>
            </w:pPr>
            <w:r w:rsidRPr="008200B9">
              <w:rPr>
                <w:rFonts w:ascii="Consolas" w:hAnsi="Consolas"/>
              </w:rPr>
              <w:t>SUBSCRIPTION</w:t>
            </w:r>
          </w:p>
          <w:p w14:paraId="0885DAFA" w14:textId="77777777" w:rsidR="00024EFA" w:rsidRPr="003A6898" w:rsidRDefault="006875F0">
            <w:pPr>
              <w:pStyle w:val="Odstavecseseznamem"/>
              <w:numPr>
                <w:ilvl w:val="1"/>
                <w:numId w:val="115"/>
              </w:numPr>
              <w:ind w:left="320" w:hanging="218"/>
            </w:pPr>
            <w:r w:rsidRPr="008200B9">
              <w:rPr>
                <w:rFonts w:ascii="Consolas" w:hAnsi="Consolas"/>
              </w:rPr>
              <w:t>SUBSCRIBER</w:t>
            </w:r>
          </w:p>
          <w:p w14:paraId="60E5CE77" w14:textId="50F40520" w:rsidR="003A6898" w:rsidRDefault="003A6898">
            <w:pPr>
              <w:pStyle w:val="Odstavecseseznamem"/>
              <w:numPr>
                <w:ilvl w:val="1"/>
                <w:numId w:val="115"/>
              </w:numPr>
              <w:ind w:left="320" w:hanging="218"/>
            </w:pPr>
            <w:r>
              <w:rPr>
                <w:rFonts w:ascii="Consolas" w:hAnsi="Consolas"/>
              </w:rPr>
              <w:t>ASSIGNCOUNTRY</w:t>
            </w:r>
          </w:p>
          <w:p w14:paraId="57EDEEF3" w14:textId="089CF594" w:rsidR="002E4757" w:rsidRPr="002E4757" w:rsidRDefault="002E4757" w:rsidP="002E4757">
            <w:pPr>
              <w:pStyle w:val="Odstavecseseznamem"/>
              <w:ind w:left="743"/>
            </w:pPr>
          </w:p>
        </w:tc>
      </w:tr>
    </w:tbl>
    <w:p w14:paraId="0CA611AA" w14:textId="77777777" w:rsidR="00024EFA" w:rsidRPr="00024EFA" w:rsidRDefault="00024EFA" w:rsidP="00024EFA">
      <w:pPr>
        <w:rPr>
          <w:highlight w:val="yellow"/>
        </w:rPr>
      </w:pPr>
    </w:p>
    <w:p w14:paraId="37C74E65" w14:textId="363E36E8" w:rsidR="009D3581" w:rsidRDefault="009D3581" w:rsidP="00EB084F">
      <w:pPr>
        <w:pStyle w:val="Nadpis6"/>
      </w:pPr>
      <w:bookmarkStart w:id="811" w:name="_Toc221813889"/>
      <w:r w:rsidRPr="00322DAA">
        <w:t>DMA</w:t>
      </w:r>
      <w:r w:rsidR="003440FA">
        <w:t xml:space="preserve"> cleansing</w:t>
      </w:r>
      <w:bookmarkEnd w:id="811"/>
    </w:p>
    <w:p w14:paraId="4B9098C6" w14:textId="77777777" w:rsidR="00051C70" w:rsidRDefault="00051C70" w:rsidP="00051C70">
      <w:pPr>
        <w:rPr>
          <w:b/>
          <w:bCs/>
        </w:rPr>
      </w:pPr>
      <w:r>
        <w:rPr>
          <w:b/>
          <w:bCs/>
        </w:rPr>
        <w:t xml:space="preserve">Type: </w:t>
      </w:r>
      <w:r w:rsidRPr="00051C70">
        <w:rPr>
          <w:rFonts w:ascii="Consolas" w:hAnsi="Consolas"/>
        </w:rPr>
        <w:t>DB</w:t>
      </w:r>
    </w:p>
    <w:p w14:paraId="6824BFD9" w14:textId="2DEC8759"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DMA_OWN</w:t>
      </w:r>
    </w:p>
    <w:p w14:paraId="7AD52533" w14:textId="35DB8406" w:rsidR="00135E5A" w:rsidRPr="00824542" w:rsidRDefault="005A4D40" w:rsidP="00135E5A">
      <w:r>
        <w:rPr>
          <w:b/>
          <w:bCs/>
        </w:rPr>
        <w:t xml:space="preserve">Access Configuration: </w:t>
      </w:r>
      <w:r w:rsidR="00135E5A">
        <w:t>&lt;</w:t>
      </w:r>
      <w:r w:rsidR="00135E5A">
        <w:rPr>
          <w:rFonts w:ascii="Consolas" w:hAnsi="Consolas"/>
        </w:rPr>
        <w:t>DMA_DB_USER&gt;/&lt;DMA_DB_PASW&gt;@&lt;DMA_DB&gt;</w:t>
      </w:r>
    </w:p>
    <w:p w14:paraId="4187397B" w14:textId="7BB4FA39" w:rsidR="006875F0" w:rsidRDefault="006875F0" w:rsidP="006875F0">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6875F0" w:rsidRPr="00CA2B2C" w14:paraId="4CE6CAB2" w14:textId="77777777" w:rsidTr="004A05F8">
        <w:trPr>
          <w:trHeight w:val="701"/>
        </w:trPr>
        <w:tc>
          <w:tcPr>
            <w:tcW w:w="1985" w:type="dxa"/>
            <w:shd w:val="clear" w:color="auto" w:fill="D9D9D9" w:themeFill="background1" w:themeFillShade="D9"/>
          </w:tcPr>
          <w:p w14:paraId="7CC61FB5" w14:textId="78006D04" w:rsidR="006875F0" w:rsidRPr="00CA2B2C" w:rsidRDefault="009F2559" w:rsidP="004A05F8">
            <w:pPr>
              <w:ind w:left="0"/>
              <w:rPr>
                <w:b/>
                <w:bCs/>
              </w:rPr>
            </w:pPr>
            <w:r>
              <w:rPr>
                <w:b/>
                <w:bCs/>
              </w:rPr>
              <w:t>Input Identifier</w:t>
            </w:r>
          </w:p>
        </w:tc>
        <w:tc>
          <w:tcPr>
            <w:tcW w:w="7371" w:type="dxa"/>
            <w:shd w:val="clear" w:color="auto" w:fill="D9D9D9" w:themeFill="background1" w:themeFillShade="D9"/>
          </w:tcPr>
          <w:p w14:paraId="57BB70E4" w14:textId="77777777" w:rsidR="006875F0" w:rsidRPr="00CA2B2C" w:rsidRDefault="006875F0" w:rsidP="004A05F8">
            <w:pPr>
              <w:ind w:left="0"/>
              <w:rPr>
                <w:b/>
                <w:bCs/>
              </w:rPr>
            </w:pPr>
            <w:r>
              <w:rPr>
                <w:b/>
                <w:bCs/>
              </w:rPr>
              <w:t>Cleansing Steps</w:t>
            </w:r>
          </w:p>
        </w:tc>
      </w:tr>
      <w:tr w:rsidR="006875F0" w:rsidRPr="00D21BE8" w14:paraId="6C41EDC7" w14:textId="77777777" w:rsidTr="004A05F8">
        <w:trPr>
          <w:trHeight w:val="219"/>
        </w:trPr>
        <w:tc>
          <w:tcPr>
            <w:tcW w:w="1985" w:type="dxa"/>
          </w:tcPr>
          <w:p w14:paraId="4AF5F1CA" w14:textId="0D95B5BD" w:rsidR="006875F0" w:rsidRPr="00FC1995" w:rsidRDefault="006875F0" w:rsidP="00FC1995">
            <w:pPr>
              <w:ind w:left="0"/>
              <w:rPr>
                <w:rFonts w:ascii="Consolas" w:hAnsi="Consolas"/>
              </w:rPr>
            </w:pPr>
            <w:r w:rsidRPr="00FC1995">
              <w:rPr>
                <w:rFonts w:ascii="Consolas" w:hAnsi="Consolas"/>
              </w:rPr>
              <w:t>MSISDN</w:t>
            </w:r>
          </w:p>
        </w:tc>
        <w:tc>
          <w:tcPr>
            <w:tcW w:w="7371" w:type="dxa"/>
          </w:tcPr>
          <w:p w14:paraId="3CBBD1B0" w14:textId="3F6FFD36" w:rsidR="00416194" w:rsidRPr="0064408E" w:rsidRDefault="00416194">
            <w:pPr>
              <w:pStyle w:val="Odstavecseseznamem"/>
              <w:numPr>
                <w:ilvl w:val="0"/>
                <w:numId w:val="116"/>
              </w:numPr>
              <w:rPr>
                <w:strike/>
              </w:rPr>
            </w:pPr>
            <w:r w:rsidRPr="0064408E">
              <w:rPr>
                <w:strike/>
              </w:rPr>
              <w:t xml:space="preserve">Create temporary index </w:t>
            </w:r>
            <w:r w:rsidRPr="0064408E">
              <w:rPr>
                <w:rFonts w:ascii="Consolas" w:hAnsi="Consolas"/>
                <w:strike/>
              </w:rPr>
              <w:t>PHOENIX_SUB_I_01</w:t>
            </w:r>
            <w:r w:rsidRPr="0064408E">
              <w:rPr>
                <w:strike/>
              </w:rPr>
              <w:t xml:space="preserve"> on </w:t>
            </w:r>
            <w:r w:rsidRPr="0064408E">
              <w:rPr>
                <w:rFonts w:ascii="Consolas" w:hAnsi="Consolas"/>
                <w:strike/>
              </w:rPr>
              <w:t>SUBSCRIBER (msisdn)</w:t>
            </w:r>
          </w:p>
          <w:p w14:paraId="5849A1CE" w14:textId="4CC56B23" w:rsidR="006875F0" w:rsidRDefault="006875F0">
            <w:pPr>
              <w:pStyle w:val="Odstavecseseznamem"/>
              <w:numPr>
                <w:ilvl w:val="0"/>
                <w:numId w:val="116"/>
              </w:numPr>
            </w:pPr>
            <w:r w:rsidRPr="00416194">
              <w:rPr>
                <w:b/>
                <w:bCs/>
                <w:u w:val="single"/>
              </w:rPr>
              <w:t>Delete records</w:t>
            </w:r>
            <w:r>
              <w:t xml:space="preserve"> from following </w:t>
            </w:r>
            <w:r w:rsidR="0064408E" w:rsidRPr="0064408E">
              <w:rPr>
                <w:rFonts w:ascii="Consolas" w:hAnsi="Consolas"/>
              </w:rPr>
              <w:t>DMA_OWN</w:t>
            </w:r>
            <w:r w:rsidR="0064408E">
              <w:t xml:space="preserve"> </w:t>
            </w:r>
            <w:r>
              <w:t>tables:</w:t>
            </w:r>
          </w:p>
          <w:p w14:paraId="1BD14A5C" w14:textId="76FCBD76" w:rsidR="006875F0" w:rsidRDefault="00416194">
            <w:pPr>
              <w:pStyle w:val="Odstavecseseznamem"/>
              <w:numPr>
                <w:ilvl w:val="1"/>
                <w:numId w:val="115"/>
              </w:numPr>
              <w:ind w:left="745" w:hanging="283"/>
            </w:pPr>
            <w:r w:rsidRPr="008200B9">
              <w:rPr>
                <w:rFonts w:ascii="Consolas" w:hAnsi="Consolas"/>
              </w:rPr>
              <w:t>SMS</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72B59487" w14:textId="0ADABFCF" w:rsidR="006875F0" w:rsidRDefault="00416194">
            <w:pPr>
              <w:pStyle w:val="Odstavecseseznamem"/>
              <w:numPr>
                <w:ilvl w:val="1"/>
                <w:numId w:val="115"/>
              </w:numPr>
              <w:ind w:left="745" w:hanging="283"/>
            </w:pPr>
            <w:r w:rsidRPr="008200B9">
              <w:rPr>
                <w:rFonts w:ascii="Consolas" w:hAnsi="Consolas"/>
              </w:rPr>
              <w:t>NOTIFICATION</w:t>
            </w:r>
            <w:r>
              <w:t xml:space="preserve"> (notification entity types: </w:t>
            </w:r>
            <w:r w:rsidRPr="008200B9">
              <w:rPr>
                <w:rFonts w:ascii="Consolas" w:hAnsi="Consolas"/>
              </w:rPr>
              <w:t>PE</w:t>
            </w:r>
            <w:r>
              <w:t xml:space="preserve">, </w:t>
            </w:r>
            <w:r w:rsidRPr="008200B9">
              <w:rPr>
                <w:rFonts w:ascii="Consolas" w:hAnsi="Consolas"/>
              </w:rPr>
              <w:t>PR</w:t>
            </w:r>
            <w:r>
              <w:t xml:space="preserve">, </w:t>
            </w:r>
            <w:r w:rsidRPr="008200B9">
              <w:rPr>
                <w:rFonts w:ascii="Consolas" w:hAnsi="Consolas"/>
              </w:rPr>
              <w:t>SB</w:t>
            </w:r>
            <w:r>
              <w:t xml:space="preserve">, </w:t>
            </w:r>
            <w:r w:rsidRPr="008200B9">
              <w:rPr>
                <w:rFonts w:ascii="Consolas" w:hAnsi="Consolas"/>
              </w:rPr>
              <w:t>SU</w:t>
            </w:r>
            <w:r>
              <w:t xml:space="preserve">, </w:t>
            </w:r>
            <w:r w:rsidRPr="008200B9">
              <w:rPr>
                <w:rFonts w:ascii="Consolas" w:hAnsi="Consolas"/>
              </w:rPr>
              <w:t>CC</w:t>
            </w:r>
            <w:r>
              <w:t>)</w:t>
            </w:r>
          </w:p>
          <w:p w14:paraId="3A8D3D0A" w14:textId="04FD2E30" w:rsidR="00416194" w:rsidRPr="008200B9" w:rsidRDefault="00A4386D">
            <w:pPr>
              <w:pStyle w:val="Odstavecseseznamem"/>
              <w:numPr>
                <w:ilvl w:val="1"/>
                <w:numId w:val="115"/>
              </w:numPr>
              <w:ind w:left="745" w:hanging="283"/>
              <w:rPr>
                <w:rFonts w:ascii="Consolas" w:hAnsi="Consolas"/>
              </w:rPr>
            </w:pPr>
            <w:r w:rsidRPr="008200B9">
              <w:rPr>
                <w:rFonts w:ascii="Consolas" w:hAnsi="Consolas"/>
              </w:rPr>
              <w:t>SUBSCRIPTION_PERIOD</w:t>
            </w:r>
          </w:p>
          <w:p w14:paraId="02BF45A3" w14:textId="7FE18D9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PROMOTION</w:t>
            </w:r>
          </w:p>
          <w:p w14:paraId="433CC865" w14:textId="0B012BB4"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CC_PERIOD</w:t>
            </w:r>
          </w:p>
          <w:p w14:paraId="734AB2C2" w14:textId="46F65010"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SUBSCRIPTION</w:t>
            </w:r>
          </w:p>
          <w:p w14:paraId="70501BC0" w14:textId="726A4E13"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CHANGE</w:t>
            </w:r>
          </w:p>
          <w:p w14:paraId="77EDFB9F" w14:textId="73422E0E" w:rsidR="00980E28" w:rsidRPr="008200B9" w:rsidRDefault="00980E28">
            <w:pPr>
              <w:pStyle w:val="Odstavecseseznamem"/>
              <w:numPr>
                <w:ilvl w:val="1"/>
                <w:numId w:val="115"/>
              </w:numPr>
              <w:ind w:left="745" w:hanging="283"/>
              <w:rPr>
                <w:rFonts w:ascii="Consolas" w:hAnsi="Consolas"/>
              </w:rPr>
            </w:pPr>
            <w:r w:rsidRPr="008200B9">
              <w:rPr>
                <w:rFonts w:ascii="Consolas" w:hAnsi="Consolas"/>
              </w:rPr>
              <w:t>SUBSCRIBER</w:t>
            </w:r>
          </w:p>
          <w:p w14:paraId="0E041D10" w14:textId="4B003C6C" w:rsidR="00C61F1F" w:rsidRPr="0064408E" w:rsidRDefault="00C61F1F">
            <w:pPr>
              <w:pStyle w:val="Odstavecseseznamem"/>
              <w:numPr>
                <w:ilvl w:val="0"/>
                <w:numId w:val="116"/>
              </w:numPr>
              <w:rPr>
                <w:strike/>
              </w:rPr>
            </w:pPr>
            <w:r w:rsidRPr="0064408E">
              <w:rPr>
                <w:strike/>
              </w:rPr>
              <w:t xml:space="preserve">Drop temporary index </w:t>
            </w:r>
            <w:r w:rsidRPr="0064408E">
              <w:rPr>
                <w:rFonts w:ascii="Consolas" w:hAnsi="Consolas"/>
                <w:strike/>
              </w:rPr>
              <w:t>PHOENIX_SUB_I_01</w:t>
            </w:r>
          </w:p>
          <w:p w14:paraId="3ED0FE7C" w14:textId="77777777" w:rsidR="0064408E" w:rsidRDefault="0064408E" w:rsidP="0064408E">
            <w:pPr>
              <w:ind w:left="38"/>
            </w:pPr>
          </w:p>
          <w:p w14:paraId="02295C0A" w14:textId="52C6CF9A" w:rsidR="0064408E" w:rsidRPr="00416194" w:rsidRDefault="0064408E" w:rsidP="0064408E">
            <w:pPr>
              <w:ind w:left="38"/>
            </w:pPr>
            <w:r>
              <w:t>2025-09-08 – custom index not needed anymore, there’s already index IX_SUBSCRIBER_MSISDN on the same column.</w:t>
            </w:r>
          </w:p>
          <w:p w14:paraId="3B0FE7F1" w14:textId="77777777" w:rsidR="006875F0" w:rsidRPr="00D21BE8" w:rsidRDefault="006875F0" w:rsidP="004A05F8">
            <w:pPr>
              <w:ind w:left="0"/>
              <w:rPr>
                <w:rFonts w:ascii="Consolas" w:hAnsi="Consolas"/>
              </w:rPr>
            </w:pPr>
          </w:p>
        </w:tc>
      </w:tr>
    </w:tbl>
    <w:p w14:paraId="68F0550A" w14:textId="77777777" w:rsidR="006875F0" w:rsidRPr="006875F0" w:rsidRDefault="006875F0" w:rsidP="006875F0">
      <w:pPr>
        <w:rPr>
          <w:highlight w:val="yellow"/>
        </w:rPr>
      </w:pPr>
    </w:p>
    <w:p w14:paraId="74175BBE" w14:textId="4C480F73" w:rsidR="009D3581" w:rsidRDefault="009D3581" w:rsidP="00EB084F">
      <w:pPr>
        <w:pStyle w:val="Nadpis6"/>
      </w:pPr>
      <w:bookmarkStart w:id="812" w:name="_Toc221813890"/>
      <w:r w:rsidRPr="002E4757">
        <w:t>BMA</w:t>
      </w:r>
      <w:r w:rsidR="003440FA">
        <w:t xml:space="preserve"> cleansing</w:t>
      </w:r>
      <w:bookmarkEnd w:id="812"/>
    </w:p>
    <w:p w14:paraId="3C382B86" w14:textId="4B3E4EA4" w:rsidR="00051C70" w:rsidRDefault="00051C70" w:rsidP="00051C70">
      <w:pPr>
        <w:rPr>
          <w:b/>
          <w:bCs/>
        </w:rPr>
      </w:pPr>
      <w:r>
        <w:rPr>
          <w:b/>
          <w:bCs/>
        </w:rPr>
        <w:t xml:space="preserve">Type: </w:t>
      </w:r>
      <w:r w:rsidRPr="00051C70">
        <w:rPr>
          <w:rFonts w:ascii="Consolas" w:hAnsi="Consolas"/>
        </w:rPr>
        <w:t>DB</w:t>
      </w:r>
    </w:p>
    <w:p w14:paraId="01617B7D" w14:textId="596E9B7A"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BMA</w:t>
      </w:r>
      <w:r w:rsidRPr="00824542">
        <w:rPr>
          <w:rFonts w:ascii="Consolas" w:hAnsi="Consolas"/>
        </w:rPr>
        <w:t>_OWN</w:t>
      </w:r>
    </w:p>
    <w:p w14:paraId="34C88DF4" w14:textId="50C52531" w:rsidR="002B73B5" w:rsidRPr="00824542" w:rsidRDefault="005A4D40" w:rsidP="002B73B5">
      <w:r>
        <w:rPr>
          <w:b/>
          <w:bCs/>
        </w:rPr>
        <w:t xml:space="preserve">Access Configuration: </w:t>
      </w:r>
      <w:r w:rsidR="002B73B5">
        <w:t>&lt;</w:t>
      </w:r>
      <w:r w:rsidR="002B73B5">
        <w:rPr>
          <w:rFonts w:ascii="Consolas" w:hAnsi="Consolas"/>
        </w:rPr>
        <w:t>BMA_DB_USER&gt;/&lt;BMA_DB_PASW&gt;@&lt;BMA_DB&gt;</w:t>
      </w:r>
    </w:p>
    <w:p w14:paraId="54595011"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1985"/>
        <w:gridCol w:w="7371"/>
      </w:tblGrid>
      <w:tr w:rsidR="00322DAA" w:rsidRPr="00CA2B2C" w14:paraId="0C874DEF" w14:textId="77777777" w:rsidTr="004A05F8">
        <w:trPr>
          <w:trHeight w:val="701"/>
        </w:trPr>
        <w:tc>
          <w:tcPr>
            <w:tcW w:w="1985" w:type="dxa"/>
            <w:shd w:val="clear" w:color="auto" w:fill="D9D9D9" w:themeFill="background1" w:themeFillShade="D9"/>
          </w:tcPr>
          <w:p w14:paraId="61C49C81" w14:textId="4C50EEBF" w:rsidR="00322DAA" w:rsidRPr="00CA2B2C" w:rsidRDefault="009F2559" w:rsidP="004A05F8">
            <w:pPr>
              <w:ind w:left="0"/>
              <w:rPr>
                <w:b/>
                <w:bCs/>
              </w:rPr>
            </w:pPr>
            <w:r>
              <w:rPr>
                <w:b/>
                <w:bCs/>
              </w:rPr>
              <w:t>Input Identifier</w:t>
            </w:r>
          </w:p>
        </w:tc>
        <w:tc>
          <w:tcPr>
            <w:tcW w:w="7371" w:type="dxa"/>
            <w:shd w:val="clear" w:color="auto" w:fill="D9D9D9" w:themeFill="background1" w:themeFillShade="D9"/>
          </w:tcPr>
          <w:p w14:paraId="4EB4E378" w14:textId="77777777" w:rsidR="00322DAA" w:rsidRPr="00CA2B2C" w:rsidRDefault="00322DAA" w:rsidP="004A05F8">
            <w:pPr>
              <w:ind w:left="0"/>
              <w:rPr>
                <w:b/>
                <w:bCs/>
              </w:rPr>
            </w:pPr>
            <w:r>
              <w:rPr>
                <w:b/>
                <w:bCs/>
              </w:rPr>
              <w:t>Cleansing Steps</w:t>
            </w:r>
          </w:p>
        </w:tc>
      </w:tr>
      <w:tr w:rsidR="002E4757" w:rsidRPr="00D21BE8" w14:paraId="05F41A16" w14:textId="77777777" w:rsidTr="004A05F8">
        <w:trPr>
          <w:trHeight w:val="219"/>
        </w:trPr>
        <w:tc>
          <w:tcPr>
            <w:tcW w:w="1985" w:type="dxa"/>
          </w:tcPr>
          <w:p w14:paraId="78CC9877" w14:textId="69203B2B" w:rsidR="002E4757" w:rsidRPr="00FC1995" w:rsidRDefault="002E4757" w:rsidP="00FC1995">
            <w:pPr>
              <w:ind w:left="0"/>
              <w:rPr>
                <w:rFonts w:ascii="Consolas" w:hAnsi="Consolas"/>
              </w:rPr>
            </w:pPr>
            <w:r w:rsidRPr="00FC1995">
              <w:rPr>
                <w:rFonts w:ascii="Consolas" w:hAnsi="Consolas"/>
              </w:rPr>
              <w:lastRenderedPageBreak/>
              <w:t>MSISDN</w:t>
            </w:r>
          </w:p>
          <w:p w14:paraId="7C7B31B2" w14:textId="77777777" w:rsidR="002E4757" w:rsidRPr="00A33CDF" w:rsidRDefault="002E4757" w:rsidP="002E4757">
            <w:pPr>
              <w:ind w:left="0"/>
              <w:rPr>
                <w:rFonts w:ascii="Consolas" w:hAnsi="Consolas"/>
              </w:rPr>
            </w:pPr>
          </w:p>
        </w:tc>
        <w:tc>
          <w:tcPr>
            <w:tcW w:w="7371" w:type="dxa"/>
          </w:tcPr>
          <w:p w14:paraId="5C01F4A2" w14:textId="178427B8" w:rsidR="002E4757" w:rsidRDefault="002E4757" w:rsidP="002E4757">
            <w:pPr>
              <w:ind w:left="38"/>
            </w:pPr>
            <w:r w:rsidRPr="000B2051">
              <w:rPr>
                <w:b/>
                <w:bCs/>
                <w:u w:val="single"/>
              </w:rPr>
              <w:t xml:space="preserve">Delete </w:t>
            </w:r>
            <w:r>
              <w:rPr>
                <w:b/>
                <w:bCs/>
                <w:u w:val="single"/>
              </w:rPr>
              <w:t>records</w:t>
            </w:r>
            <w:r>
              <w:t xml:space="preserve"> from </w:t>
            </w:r>
            <w:r w:rsidR="00B76E03">
              <w:t>the following</w:t>
            </w:r>
            <w:r>
              <w:t xml:space="preserve"> tables:</w:t>
            </w:r>
          </w:p>
          <w:p w14:paraId="2EEA558C" w14:textId="3A110EA2" w:rsidR="00B76E03" w:rsidRPr="00694D2A" w:rsidRDefault="00B76E03" w:rsidP="00B76E03">
            <w:pPr>
              <w:pStyle w:val="Odstavecseseznamem"/>
              <w:numPr>
                <w:ilvl w:val="1"/>
                <w:numId w:val="115"/>
              </w:numPr>
              <w:ind w:left="320" w:hanging="218"/>
            </w:pPr>
            <w:r>
              <w:rPr>
                <w:rFonts w:ascii="Consolas" w:hAnsi="Consolas"/>
              </w:rPr>
              <w:t>USAGE_BUNDLE</w:t>
            </w:r>
            <w:r w:rsidRPr="00B76E03">
              <w:t xml:space="preserve"> (if exists)</w:t>
            </w:r>
          </w:p>
          <w:p w14:paraId="11A62BC8" w14:textId="72307C43" w:rsidR="00B76E03" w:rsidRDefault="00B76E03">
            <w:pPr>
              <w:pStyle w:val="Odstavecseseznamem"/>
              <w:numPr>
                <w:ilvl w:val="1"/>
                <w:numId w:val="115"/>
              </w:numPr>
              <w:ind w:left="320" w:hanging="218"/>
              <w:rPr>
                <w:rFonts w:ascii="Consolas" w:hAnsi="Consolas"/>
              </w:rPr>
            </w:pPr>
            <w:r>
              <w:rPr>
                <w:rFonts w:ascii="Consolas" w:hAnsi="Consolas"/>
              </w:rPr>
              <w:t>USAGE_NOBUNDLE</w:t>
            </w:r>
            <w:r w:rsidRPr="00B76E03">
              <w:t xml:space="preserve"> (if exists)</w:t>
            </w:r>
          </w:p>
          <w:p w14:paraId="5212C630" w14:textId="41090233" w:rsidR="002E4757" w:rsidRPr="008200B9" w:rsidRDefault="002E4757">
            <w:pPr>
              <w:pStyle w:val="Odstavecseseznamem"/>
              <w:numPr>
                <w:ilvl w:val="1"/>
                <w:numId w:val="115"/>
              </w:numPr>
              <w:ind w:left="320" w:hanging="218"/>
              <w:rPr>
                <w:rFonts w:ascii="Consolas" w:hAnsi="Consolas"/>
              </w:rPr>
            </w:pPr>
            <w:r w:rsidRPr="008200B9">
              <w:rPr>
                <w:rFonts w:ascii="Consolas" w:hAnsi="Consolas"/>
              </w:rPr>
              <w:t>USAGE</w:t>
            </w:r>
          </w:p>
          <w:p w14:paraId="2FE7A0DB" w14:textId="77777777" w:rsidR="002E4757" w:rsidRPr="00B76E03" w:rsidRDefault="002E4757">
            <w:pPr>
              <w:pStyle w:val="Odstavecseseznamem"/>
              <w:numPr>
                <w:ilvl w:val="1"/>
                <w:numId w:val="115"/>
              </w:numPr>
              <w:ind w:left="320" w:hanging="218"/>
            </w:pPr>
            <w:r w:rsidRPr="008200B9">
              <w:rPr>
                <w:rFonts w:ascii="Consolas" w:hAnsi="Consolas"/>
              </w:rPr>
              <w:t>SUBSCRIPTION</w:t>
            </w:r>
          </w:p>
          <w:p w14:paraId="376A5964" w14:textId="3C51F9C4" w:rsidR="00694D2A" w:rsidRPr="002E4757" w:rsidRDefault="00694D2A" w:rsidP="00B76E03">
            <w:pPr>
              <w:pStyle w:val="Odstavecseseznamem"/>
              <w:ind w:left="320"/>
            </w:pPr>
          </w:p>
        </w:tc>
      </w:tr>
    </w:tbl>
    <w:p w14:paraId="53E8CC3A" w14:textId="77777777" w:rsidR="00322DAA" w:rsidRPr="00322DAA" w:rsidRDefault="00322DAA" w:rsidP="00322DAA">
      <w:pPr>
        <w:rPr>
          <w:highlight w:val="yellow"/>
        </w:rPr>
      </w:pPr>
    </w:p>
    <w:p w14:paraId="3F278D2C" w14:textId="2DC8F4CD" w:rsidR="009D3581" w:rsidRDefault="009D3581" w:rsidP="00EB084F">
      <w:pPr>
        <w:pStyle w:val="Nadpis6"/>
      </w:pPr>
      <w:bookmarkStart w:id="813" w:name="_Toc221813891"/>
      <w:r w:rsidRPr="002A4402">
        <w:t>STP</w:t>
      </w:r>
      <w:r w:rsidR="003440FA">
        <w:t xml:space="preserve"> cleansing</w:t>
      </w:r>
      <w:bookmarkEnd w:id="813"/>
    </w:p>
    <w:p w14:paraId="5AF836CF" w14:textId="77777777" w:rsidR="00051C70" w:rsidRDefault="00051C70" w:rsidP="00051C70">
      <w:pPr>
        <w:rPr>
          <w:b/>
          <w:bCs/>
        </w:rPr>
      </w:pPr>
      <w:r>
        <w:rPr>
          <w:b/>
          <w:bCs/>
        </w:rPr>
        <w:t xml:space="preserve">Type: </w:t>
      </w:r>
      <w:r w:rsidRPr="00051C70">
        <w:rPr>
          <w:rFonts w:ascii="Consolas" w:hAnsi="Consolas"/>
        </w:rPr>
        <w:t>DB</w:t>
      </w:r>
    </w:p>
    <w:p w14:paraId="706439A8" w14:textId="555FFE45"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STP_OWN</w:t>
      </w:r>
    </w:p>
    <w:p w14:paraId="12DA8F3C" w14:textId="05772140" w:rsidR="002B73B5" w:rsidRPr="00824542" w:rsidRDefault="005A4D40" w:rsidP="002B73B5">
      <w:r>
        <w:rPr>
          <w:b/>
          <w:bCs/>
        </w:rPr>
        <w:t xml:space="preserve">Access Configuration: </w:t>
      </w:r>
      <w:r w:rsidR="002B73B5">
        <w:t>&lt;</w:t>
      </w:r>
      <w:r w:rsidR="002B73B5">
        <w:rPr>
          <w:rFonts w:ascii="Consolas" w:hAnsi="Consolas"/>
        </w:rPr>
        <w:t>STP_DB_USER&gt;/&lt;STP_DB_PASW&gt;@&lt;STP_DB&gt;</w:t>
      </w:r>
    </w:p>
    <w:p w14:paraId="4EDF87A9" w14:textId="77777777" w:rsidR="00824542" w:rsidRPr="00824542" w:rsidRDefault="00824542" w:rsidP="00824542"/>
    <w:tbl>
      <w:tblPr>
        <w:tblStyle w:val="Mkatabulky"/>
        <w:tblW w:w="9356" w:type="dxa"/>
        <w:tblInd w:w="-5" w:type="dxa"/>
        <w:tblLook w:val="04A0" w:firstRow="1" w:lastRow="0" w:firstColumn="1" w:lastColumn="0" w:noHBand="0" w:noVBand="1"/>
      </w:tblPr>
      <w:tblGrid>
        <w:gridCol w:w="2593"/>
        <w:gridCol w:w="6763"/>
      </w:tblGrid>
      <w:tr w:rsidR="002E4757" w:rsidRPr="00CA2B2C" w14:paraId="6949E4F2" w14:textId="77777777" w:rsidTr="004A05F8">
        <w:trPr>
          <w:trHeight w:val="701"/>
        </w:trPr>
        <w:tc>
          <w:tcPr>
            <w:tcW w:w="1985" w:type="dxa"/>
            <w:shd w:val="clear" w:color="auto" w:fill="D9D9D9" w:themeFill="background1" w:themeFillShade="D9"/>
          </w:tcPr>
          <w:p w14:paraId="66A40F8D" w14:textId="5D5D8140" w:rsidR="002E4757" w:rsidRPr="00CA2B2C" w:rsidRDefault="009F2559" w:rsidP="004A05F8">
            <w:pPr>
              <w:ind w:left="0"/>
              <w:rPr>
                <w:b/>
                <w:bCs/>
              </w:rPr>
            </w:pPr>
            <w:bookmarkStart w:id="814" w:name="_Hlk83651403"/>
            <w:r>
              <w:rPr>
                <w:b/>
                <w:bCs/>
              </w:rPr>
              <w:t>Input Identifier</w:t>
            </w:r>
            <w:r w:rsidR="002E4757">
              <w:rPr>
                <w:b/>
                <w:bCs/>
              </w:rPr>
              <w:t>s</w:t>
            </w:r>
          </w:p>
        </w:tc>
        <w:tc>
          <w:tcPr>
            <w:tcW w:w="7371" w:type="dxa"/>
            <w:shd w:val="clear" w:color="auto" w:fill="D9D9D9" w:themeFill="background1" w:themeFillShade="D9"/>
          </w:tcPr>
          <w:p w14:paraId="3EF57302" w14:textId="77777777" w:rsidR="002E4757" w:rsidRPr="00CA2B2C" w:rsidRDefault="002E4757" w:rsidP="004A05F8">
            <w:pPr>
              <w:ind w:left="0"/>
              <w:rPr>
                <w:b/>
                <w:bCs/>
              </w:rPr>
            </w:pPr>
            <w:r>
              <w:rPr>
                <w:b/>
                <w:bCs/>
              </w:rPr>
              <w:t>Cleansing Steps</w:t>
            </w:r>
          </w:p>
        </w:tc>
      </w:tr>
      <w:tr w:rsidR="002E4757" w:rsidRPr="00D21BE8" w14:paraId="0ECFE203" w14:textId="77777777" w:rsidTr="004A05F8">
        <w:trPr>
          <w:trHeight w:val="219"/>
        </w:trPr>
        <w:tc>
          <w:tcPr>
            <w:tcW w:w="1985" w:type="dxa"/>
          </w:tcPr>
          <w:p w14:paraId="52E11438" w14:textId="1103581E" w:rsidR="002E4757" w:rsidRDefault="00922202">
            <w:pPr>
              <w:pStyle w:val="Odstavecseseznamem"/>
              <w:numPr>
                <w:ilvl w:val="0"/>
                <w:numId w:val="113"/>
              </w:numPr>
              <w:ind w:left="177" w:hanging="177"/>
              <w:rPr>
                <w:rFonts w:ascii="Consolas" w:hAnsi="Consolas"/>
              </w:rPr>
            </w:pPr>
            <w:r>
              <w:rPr>
                <w:rFonts w:ascii="Consolas" w:hAnsi="Consolas"/>
              </w:rPr>
              <w:t>ServiceNumber</w:t>
            </w:r>
            <w:r>
              <w:rPr>
                <w:rFonts w:ascii="Consolas" w:hAnsi="Consolas"/>
              </w:rPr>
              <w:br/>
              <w:t>(MSISDN’s)</w:t>
            </w:r>
          </w:p>
          <w:p w14:paraId="6523F561" w14:textId="4F88AA34" w:rsidR="00922202" w:rsidRPr="00E4641B" w:rsidRDefault="00922202">
            <w:pPr>
              <w:pStyle w:val="Odstavecseseznamem"/>
              <w:numPr>
                <w:ilvl w:val="0"/>
                <w:numId w:val="113"/>
              </w:numPr>
              <w:ind w:left="177" w:hanging="177"/>
              <w:rPr>
                <w:rFonts w:ascii="Consolas" w:hAnsi="Consolas"/>
              </w:rPr>
            </w:pPr>
            <w:r>
              <w:rPr>
                <w:rFonts w:ascii="Consolas" w:hAnsi="Consolas"/>
              </w:rPr>
              <w:t>BillingAccountNumber</w:t>
            </w:r>
            <w:r>
              <w:rPr>
                <w:rFonts w:ascii="Consolas" w:hAnsi="Consolas"/>
              </w:rPr>
              <w:br/>
              <w:t>(BA external ID’s)</w:t>
            </w:r>
          </w:p>
          <w:p w14:paraId="1FD18F4C" w14:textId="77777777" w:rsidR="002E4757" w:rsidRDefault="002E4757" w:rsidP="004A05F8">
            <w:pPr>
              <w:rPr>
                <w:rFonts w:ascii="Consolas" w:hAnsi="Consolas"/>
              </w:rPr>
            </w:pPr>
          </w:p>
          <w:p w14:paraId="4573201D" w14:textId="77777777" w:rsidR="002E4757" w:rsidRPr="00A33CDF" w:rsidRDefault="002E4757" w:rsidP="004A05F8">
            <w:pPr>
              <w:ind w:left="0"/>
              <w:rPr>
                <w:rFonts w:ascii="Consolas" w:hAnsi="Consolas"/>
              </w:rPr>
            </w:pPr>
          </w:p>
          <w:p w14:paraId="6CA3D9A4" w14:textId="77777777" w:rsidR="002E4757" w:rsidRPr="00A33CDF" w:rsidRDefault="002E4757" w:rsidP="004A05F8">
            <w:pPr>
              <w:ind w:left="0"/>
              <w:rPr>
                <w:rFonts w:ascii="Consolas" w:hAnsi="Consolas"/>
              </w:rPr>
            </w:pPr>
          </w:p>
        </w:tc>
        <w:tc>
          <w:tcPr>
            <w:tcW w:w="7371" w:type="dxa"/>
          </w:tcPr>
          <w:p w14:paraId="16C89B04" w14:textId="44E50132" w:rsidR="002E4757" w:rsidRDefault="00BF74DD">
            <w:pPr>
              <w:pStyle w:val="Odstavecseseznamem"/>
              <w:numPr>
                <w:ilvl w:val="1"/>
                <w:numId w:val="117"/>
              </w:numPr>
              <w:ind w:left="273" w:hanging="218"/>
            </w:pPr>
            <w:r>
              <w:t xml:space="preserve">Fetch unarchived sales transaction </w:t>
            </w:r>
            <w:r w:rsidR="00F11D17">
              <w:t xml:space="preserve">identifiers </w:t>
            </w:r>
            <w:r w:rsidR="00121D23">
              <w:t>(</w:t>
            </w:r>
            <w:r w:rsidR="00121D23" w:rsidRPr="00121D23">
              <w:rPr>
                <w:rFonts w:ascii="Consolas" w:hAnsi="Consolas"/>
              </w:rPr>
              <w:t>ST_INST_ID</w:t>
            </w:r>
            <w:r w:rsidR="00121D23">
              <w:t xml:space="preserve">) </w:t>
            </w:r>
            <w:r>
              <w:t xml:space="preserve">from tables </w:t>
            </w:r>
            <w:r w:rsidRPr="00BF74DD">
              <w:rPr>
                <w:rFonts w:ascii="Consolas" w:hAnsi="Consolas"/>
              </w:rPr>
              <w:t>ST_SEARCH_IX</w:t>
            </w:r>
            <w:r>
              <w:t xml:space="preserve">, </w:t>
            </w:r>
            <w:r w:rsidRPr="00BF74DD">
              <w:rPr>
                <w:rFonts w:ascii="Consolas" w:hAnsi="Consolas"/>
              </w:rPr>
              <w:t>ST_INST</w:t>
            </w:r>
            <w:r>
              <w:t xml:space="preserve">, </w:t>
            </w:r>
            <w:r w:rsidRPr="00BF74DD">
              <w:rPr>
                <w:rFonts w:ascii="Consolas" w:hAnsi="Consolas"/>
              </w:rPr>
              <w:t>ST_LINE_INST</w:t>
            </w:r>
            <w:r>
              <w:t xml:space="preserve"> where </w:t>
            </w:r>
            <w:r>
              <w:rPr>
                <w:rFonts w:ascii="Consolas" w:hAnsi="Consolas"/>
              </w:rPr>
              <w:t>KEY_NAME</w:t>
            </w:r>
            <w:r>
              <w:t xml:space="preserve"> and </w:t>
            </w:r>
            <w:r>
              <w:rPr>
                <w:rFonts w:ascii="Consolas" w:hAnsi="Consolas"/>
              </w:rPr>
              <w:t>KEY_VALUE</w:t>
            </w:r>
            <w:r>
              <w:t xml:space="preserve"> correspond to input data.</w:t>
            </w:r>
          </w:p>
          <w:p w14:paraId="28EFB3C2" w14:textId="4F03AF02" w:rsidR="002E4757" w:rsidRPr="00E4641B" w:rsidRDefault="00121D23">
            <w:pPr>
              <w:pStyle w:val="Odstavecseseznamem"/>
              <w:numPr>
                <w:ilvl w:val="1"/>
                <w:numId w:val="117"/>
              </w:numPr>
              <w:ind w:left="273" w:hanging="218"/>
            </w:pPr>
            <w:r>
              <w:t xml:space="preserve">For each found </w:t>
            </w:r>
            <w:r w:rsidRPr="00742999">
              <w:rPr>
                <w:rFonts w:ascii="Consolas" w:hAnsi="Consolas"/>
              </w:rPr>
              <w:t>ST_INST_ID</w:t>
            </w:r>
            <w:r>
              <w:t xml:space="preserve">, call stored procedure </w:t>
            </w:r>
            <w:r w:rsidRPr="00121D23">
              <w:rPr>
                <w:rFonts w:ascii="Consolas" w:hAnsi="Consolas"/>
              </w:rPr>
              <w:t>STP_OWN. ST_PROCESSING_API.ARCHIVE_SALES_TRANSACTION</w:t>
            </w:r>
            <w:r w:rsidR="00E4641B" w:rsidRPr="00E4641B">
              <w:t xml:space="preserve"> to archive the transaction.</w:t>
            </w:r>
          </w:p>
        </w:tc>
      </w:tr>
      <w:bookmarkEnd w:id="814"/>
    </w:tbl>
    <w:p w14:paraId="7E8C479B" w14:textId="77777777" w:rsidR="002E4757" w:rsidRPr="002E4757" w:rsidRDefault="002E4757" w:rsidP="002E4757">
      <w:pPr>
        <w:rPr>
          <w:highlight w:val="yellow"/>
        </w:rPr>
      </w:pPr>
    </w:p>
    <w:p w14:paraId="6B5FA247" w14:textId="6F81A6E8" w:rsidR="009D3581" w:rsidRDefault="009D3581" w:rsidP="00EB084F">
      <w:pPr>
        <w:pStyle w:val="Nadpis6"/>
      </w:pPr>
      <w:bookmarkStart w:id="815" w:name="_Toc221813892"/>
      <w:r w:rsidRPr="00B3229E">
        <w:t>MVNO</w:t>
      </w:r>
      <w:r w:rsidR="003440FA">
        <w:t xml:space="preserve"> cleansing</w:t>
      </w:r>
      <w:bookmarkEnd w:id="815"/>
    </w:p>
    <w:p w14:paraId="68749E04" w14:textId="77777777" w:rsidR="00051C70" w:rsidRDefault="00051C70" w:rsidP="00051C70">
      <w:pPr>
        <w:rPr>
          <w:b/>
          <w:bCs/>
        </w:rPr>
      </w:pPr>
      <w:r>
        <w:rPr>
          <w:b/>
          <w:bCs/>
        </w:rPr>
        <w:t xml:space="preserve">Type: </w:t>
      </w:r>
      <w:r w:rsidRPr="00051C70">
        <w:rPr>
          <w:rFonts w:ascii="Consolas" w:hAnsi="Consolas"/>
        </w:rPr>
        <w:t>DB</w:t>
      </w:r>
    </w:p>
    <w:p w14:paraId="0A8AF028" w14:textId="439736A1"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14488A">
        <w:rPr>
          <w:rFonts w:ascii="Consolas" w:hAnsi="Consolas"/>
        </w:rPr>
        <w:t>MVNO</w:t>
      </w:r>
      <w:r w:rsidRPr="00824542">
        <w:rPr>
          <w:rFonts w:ascii="Consolas" w:hAnsi="Consolas"/>
        </w:rPr>
        <w:t>_OWN</w:t>
      </w:r>
    </w:p>
    <w:p w14:paraId="2E6C6B84" w14:textId="1E8537D9" w:rsidR="002B73B5" w:rsidRPr="00824542" w:rsidRDefault="005A4D40" w:rsidP="002B73B5">
      <w:r>
        <w:rPr>
          <w:b/>
          <w:bCs/>
        </w:rPr>
        <w:t xml:space="preserve">Access Configuration: </w:t>
      </w:r>
      <w:r w:rsidR="002B73B5">
        <w:t>&lt;</w:t>
      </w:r>
      <w:r w:rsidR="002B73B5">
        <w:rPr>
          <w:rFonts w:ascii="Consolas" w:hAnsi="Consolas"/>
        </w:rPr>
        <w:t>MVNO_DB_USER&gt;/&lt;MVNO_DB_PASW&gt;@&lt;MVNO_DB&gt;</w:t>
      </w:r>
    </w:p>
    <w:p w14:paraId="7A8E74BB" w14:textId="50B2E8C6" w:rsidR="002A4402" w:rsidRDefault="002A4402" w:rsidP="002A4402">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191B1F" w:rsidRPr="00CA2B2C" w14:paraId="612DD6BA" w14:textId="77777777" w:rsidTr="004A05F8">
        <w:trPr>
          <w:trHeight w:val="701"/>
        </w:trPr>
        <w:tc>
          <w:tcPr>
            <w:tcW w:w="1985" w:type="dxa"/>
            <w:shd w:val="clear" w:color="auto" w:fill="D9D9D9" w:themeFill="background1" w:themeFillShade="D9"/>
          </w:tcPr>
          <w:p w14:paraId="445DBAAD" w14:textId="5FCC55AF" w:rsidR="00191B1F" w:rsidRPr="00CA2B2C" w:rsidRDefault="009F2559" w:rsidP="004A05F8">
            <w:pPr>
              <w:ind w:left="0"/>
              <w:rPr>
                <w:b/>
                <w:bCs/>
              </w:rPr>
            </w:pPr>
            <w:r>
              <w:rPr>
                <w:b/>
                <w:bCs/>
              </w:rPr>
              <w:t>Input Identifier</w:t>
            </w:r>
          </w:p>
        </w:tc>
        <w:tc>
          <w:tcPr>
            <w:tcW w:w="7371" w:type="dxa"/>
            <w:shd w:val="clear" w:color="auto" w:fill="D9D9D9" w:themeFill="background1" w:themeFillShade="D9"/>
          </w:tcPr>
          <w:p w14:paraId="5ACF63A0" w14:textId="77777777" w:rsidR="00191B1F" w:rsidRPr="00CA2B2C" w:rsidRDefault="00191B1F" w:rsidP="004A05F8">
            <w:pPr>
              <w:ind w:left="0"/>
              <w:rPr>
                <w:b/>
                <w:bCs/>
              </w:rPr>
            </w:pPr>
            <w:r>
              <w:rPr>
                <w:b/>
                <w:bCs/>
              </w:rPr>
              <w:t>Cleansing Steps</w:t>
            </w:r>
          </w:p>
        </w:tc>
      </w:tr>
      <w:tr w:rsidR="00191B1F" w:rsidRPr="002E4757" w14:paraId="204162B2" w14:textId="77777777" w:rsidTr="004A05F8">
        <w:trPr>
          <w:trHeight w:val="219"/>
        </w:trPr>
        <w:tc>
          <w:tcPr>
            <w:tcW w:w="1985" w:type="dxa"/>
          </w:tcPr>
          <w:p w14:paraId="36938319" w14:textId="77777777" w:rsidR="00191B1F" w:rsidRPr="00FC1995" w:rsidRDefault="00191B1F" w:rsidP="00FC1995">
            <w:pPr>
              <w:ind w:left="0"/>
              <w:rPr>
                <w:rFonts w:ascii="Consolas" w:hAnsi="Consolas"/>
              </w:rPr>
            </w:pPr>
            <w:r w:rsidRPr="00FC1995">
              <w:rPr>
                <w:rFonts w:ascii="Consolas" w:hAnsi="Consolas"/>
              </w:rPr>
              <w:t>MSISDN</w:t>
            </w:r>
          </w:p>
          <w:p w14:paraId="541934A4" w14:textId="77777777" w:rsidR="00191B1F" w:rsidRPr="00A33CDF" w:rsidRDefault="00191B1F" w:rsidP="004A05F8">
            <w:pPr>
              <w:ind w:left="0"/>
              <w:rPr>
                <w:rFonts w:ascii="Consolas" w:hAnsi="Consolas"/>
              </w:rPr>
            </w:pPr>
          </w:p>
        </w:tc>
        <w:tc>
          <w:tcPr>
            <w:tcW w:w="7371" w:type="dxa"/>
          </w:tcPr>
          <w:p w14:paraId="66055A42" w14:textId="77777777" w:rsidR="00191B1F" w:rsidRDefault="00191B1F" w:rsidP="004A05F8">
            <w:pPr>
              <w:ind w:left="38"/>
            </w:pPr>
            <w:r w:rsidRPr="000B2051">
              <w:rPr>
                <w:b/>
                <w:bCs/>
                <w:u w:val="single"/>
              </w:rPr>
              <w:t xml:space="preserve">Delete </w:t>
            </w:r>
            <w:r>
              <w:rPr>
                <w:b/>
                <w:bCs/>
                <w:u w:val="single"/>
              </w:rPr>
              <w:t>records</w:t>
            </w:r>
            <w:r>
              <w:t xml:space="preserve"> from following tables:</w:t>
            </w:r>
          </w:p>
          <w:p w14:paraId="76647848" w14:textId="58784EF5" w:rsidR="00191B1F" w:rsidRPr="00920F47" w:rsidRDefault="00191B1F">
            <w:pPr>
              <w:pStyle w:val="Odstavecseseznamem"/>
              <w:numPr>
                <w:ilvl w:val="1"/>
                <w:numId w:val="115"/>
              </w:numPr>
              <w:ind w:left="320" w:hanging="218"/>
              <w:rPr>
                <w:rFonts w:ascii="Consolas" w:hAnsi="Consolas"/>
              </w:rPr>
            </w:pPr>
            <w:r w:rsidRPr="00920F47">
              <w:rPr>
                <w:rFonts w:ascii="Consolas" w:hAnsi="Consolas"/>
              </w:rPr>
              <w:t>SRV_PROV_ORDER_PARAM</w:t>
            </w:r>
          </w:p>
          <w:p w14:paraId="38FBB87A" w14:textId="77777777" w:rsidR="00191B1F" w:rsidRPr="00694D2A" w:rsidRDefault="00191B1F">
            <w:pPr>
              <w:pStyle w:val="Odstavecseseznamem"/>
              <w:numPr>
                <w:ilvl w:val="1"/>
                <w:numId w:val="115"/>
              </w:numPr>
              <w:ind w:left="320" w:hanging="218"/>
            </w:pPr>
            <w:r w:rsidRPr="00920F47">
              <w:rPr>
                <w:rFonts w:ascii="Consolas" w:hAnsi="Consolas"/>
              </w:rPr>
              <w:t>SRV_PROV_ORDER</w:t>
            </w:r>
          </w:p>
          <w:p w14:paraId="076747FD" w14:textId="2864AADD" w:rsidR="00694D2A" w:rsidRPr="002E4757" w:rsidRDefault="00694D2A" w:rsidP="00694D2A">
            <w:pPr>
              <w:pStyle w:val="Odstavecseseznamem"/>
              <w:ind w:left="743"/>
            </w:pPr>
          </w:p>
        </w:tc>
      </w:tr>
      <w:tr w:rsidR="00B34056" w:rsidRPr="002E4757" w14:paraId="55DE3CD4" w14:textId="77777777" w:rsidTr="004A05F8">
        <w:trPr>
          <w:trHeight w:val="219"/>
        </w:trPr>
        <w:tc>
          <w:tcPr>
            <w:tcW w:w="1985" w:type="dxa"/>
          </w:tcPr>
          <w:p w14:paraId="167477E4" w14:textId="451AE76D" w:rsidR="00B34056" w:rsidRPr="00FC1995" w:rsidRDefault="00B34056" w:rsidP="00FC1995">
            <w:pPr>
              <w:ind w:left="0"/>
              <w:rPr>
                <w:rFonts w:ascii="Consolas" w:hAnsi="Consolas"/>
              </w:rPr>
            </w:pPr>
            <w:r>
              <w:rPr>
                <w:rFonts w:ascii="Consolas" w:hAnsi="Consolas"/>
              </w:rPr>
              <w:t>IMSI</w:t>
            </w:r>
          </w:p>
        </w:tc>
        <w:tc>
          <w:tcPr>
            <w:tcW w:w="7371" w:type="dxa"/>
          </w:tcPr>
          <w:p w14:paraId="0FCC6993" w14:textId="0CC0D35A" w:rsidR="00B34056" w:rsidRDefault="00B34056" w:rsidP="00B34056">
            <w:pPr>
              <w:ind w:left="38"/>
            </w:pPr>
            <w:r w:rsidRPr="000B2051">
              <w:rPr>
                <w:b/>
                <w:bCs/>
                <w:u w:val="single"/>
              </w:rPr>
              <w:t xml:space="preserve">Delete </w:t>
            </w:r>
            <w:r>
              <w:rPr>
                <w:b/>
                <w:bCs/>
                <w:u w:val="single"/>
              </w:rPr>
              <w:t>records</w:t>
            </w:r>
            <w:r>
              <w:t xml:space="preserve"> from following table:</w:t>
            </w:r>
          </w:p>
          <w:p w14:paraId="2FFAED4B" w14:textId="1D9B53D8" w:rsidR="00B34056" w:rsidRPr="00920F47" w:rsidRDefault="00B34056">
            <w:pPr>
              <w:pStyle w:val="Odstavecseseznamem"/>
              <w:numPr>
                <w:ilvl w:val="1"/>
                <w:numId w:val="115"/>
              </w:numPr>
              <w:ind w:left="320" w:hanging="218"/>
              <w:rPr>
                <w:rFonts w:ascii="Consolas" w:hAnsi="Consolas"/>
              </w:rPr>
            </w:pPr>
            <w:r>
              <w:rPr>
                <w:rFonts w:ascii="Consolas" w:hAnsi="Consolas"/>
              </w:rPr>
              <w:t>RUNNING_PROCESSES</w:t>
            </w:r>
          </w:p>
          <w:p w14:paraId="0D2815EF" w14:textId="77777777" w:rsidR="00B34056" w:rsidRPr="00B34056" w:rsidRDefault="00B34056" w:rsidP="00B34056">
            <w:pPr>
              <w:ind w:left="102"/>
              <w:rPr>
                <w:b/>
                <w:bCs/>
                <w:u w:val="single"/>
              </w:rPr>
            </w:pPr>
          </w:p>
        </w:tc>
      </w:tr>
    </w:tbl>
    <w:p w14:paraId="7A98D3D6" w14:textId="77777777" w:rsidR="002A4402" w:rsidRDefault="002A4402" w:rsidP="00191B1F">
      <w:pPr>
        <w:ind w:left="720"/>
        <w:rPr>
          <w:highlight w:val="yellow"/>
        </w:rPr>
      </w:pPr>
    </w:p>
    <w:p w14:paraId="4EE18111" w14:textId="0A8314FC" w:rsidR="009D3581" w:rsidRPr="00824542" w:rsidRDefault="009D3581" w:rsidP="00EB084F">
      <w:pPr>
        <w:pStyle w:val="Nadpis6"/>
      </w:pPr>
      <w:bookmarkStart w:id="816" w:name="_Toc221813893"/>
      <w:r w:rsidRPr="00824542">
        <w:t>RCRPAY</w:t>
      </w:r>
      <w:r w:rsidR="003440FA">
        <w:t xml:space="preserve"> cleansing</w:t>
      </w:r>
      <w:bookmarkEnd w:id="816"/>
    </w:p>
    <w:p w14:paraId="7F2657B3" w14:textId="77777777" w:rsidR="00051C70" w:rsidRDefault="00051C70" w:rsidP="00051C70">
      <w:pPr>
        <w:rPr>
          <w:b/>
          <w:bCs/>
        </w:rPr>
      </w:pPr>
      <w:r>
        <w:rPr>
          <w:b/>
          <w:bCs/>
        </w:rPr>
        <w:t xml:space="preserve">Type: </w:t>
      </w:r>
      <w:r w:rsidRPr="00051C70">
        <w:rPr>
          <w:rFonts w:ascii="Consolas" w:hAnsi="Consolas"/>
        </w:rPr>
        <w:t>DB</w:t>
      </w:r>
    </w:p>
    <w:p w14:paraId="707593BC" w14:textId="7B598847" w:rsidR="00824542" w:rsidRDefault="00824542" w:rsidP="00824542">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Pr="00824542">
        <w:rPr>
          <w:rFonts w:ascii="Consolas" w:hAnsi="Consolas"/>
        </w:rPr>
        <w:t>RCRPAY_OWN</w:t>
      </w:r>
    </w:p>
    <w:p w14:paraId="79BDA5AE" w14:textId="0BF79921" w:rsidR="002B73B5" w:rsidRPr="00824542" w:rsidRDefault="005A4D40" w:rsidP="002B73B5">
      <w:r>
        <w:rPr>
          <w:b/>
          <w:bCs/>
        </w:rPr>
        <w:t xml:space="preserve">Access Configuration: </w:t>
      </w:r>
      <w:r w:rsidR="002B73B5">
        <w:t>&lt;</w:t>
      </w:r>
      <w:r w:rsidR="002B73B5">
        <w:rPr>
          <w:rFonts w:ascii="Consolas" w:hAnsi="Consolas"/>
        </w:rPr>
        <w:t>RCRPAY_DB_USER&gt;/&lt;RCRPAY_DB_PASW&gt;@&lt;RCRPAY_DB&gt;</w:t>
      </w:r>
    </w:p>
    <w:p w14:paraId="33C95966" w14:textId="4E775ABF" w:rsidR="00B3229E" w:rsidRDefault="00B3229E" w:rsidP="00B3229E">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B3229E" w:rsidRPr="00CA2B2C" w14:paraId="5EB76D80" w14:textId="77777777" w:rsidTr="004A05F8">
        <w:trPr>
          <w:trHeight w:val="701"/>
        </w:trPr>
        <w:tc>
          <w:tcPr>
            <w:tcW w:w="1985" w:type="dxa"/>
            <w:shd w:val="clear" w:color="auto" w:fill="D9D9D9" w:themeFill="background1" w:themeFillShade="D9"/>
          </w:tcPr>
          <w:p w14:paraId="3DAB3C56" w14:textId="46EDC307" w:rsidR="00B3229E" w:rsidRPr="00CA2B2C" w:rsidRDefault="009F2559" w:rsidP="004A05F8">
            <w:pPr>
              <w:ind w:left="0"/>
              <w:rPr>
                <w:b/>
                <w:bCs/>
              </w:rPr>
            </w:pPr>
            <w:r>
              <w:rPr>
                <w:b/>
                <w:bCs/>
              </w:rPr>
              <w:t>Input Identifier</w:t>
            </w:r>
          </w:p>
        </w:tc>
        <w:tc>
          <w:tcPr>
            <w:tcW w:w="7371" w:type="dxa"/>
            <w:shd w:val="clear" w:color="auto" w:fill="D9D9D9" w:themeFill="background1" w:themeFillShade="D9"/>
          </w:tcPr>
          <w:p w14:paraId="6D367F1D" w14:textId="77777777" w:rsidR="00B3229E" w:rsidRPr="00CA2B2C" w:rsidRDefault="00B3229E" w:rsidP="004A05F8">
            <w:pPr>
              <w:ind w:left="0"/>
              <w:rPr>
                <w:b/>
                <w:bCs/>
              </w:rPr>
            </w:pPr>
            <w:r>
              <w:rPr>
                <w:b/>
                <w:bCs/>
              </w:rPr>
              <w:t>Cleansing Steps</w:t>
            </w:r>
          </w:p>
        </w:tc>
      </w:tr>
      <w:tr w:rsidR="00B3229E" w:rsidRPr="002E4757" w14:paraId="54785356" w14:textId="77777777" w:rsidTr="004A05F8">
        <w:trPr>
          <w:trHeight w:val="219"/>
        </w:trPr>
        <w:tc>
          <w:tcPr>
            <w:tcW w:w="1985" w:type="dxa"/>
          </w:tcPr>
          <w:p w14:paraId="3DF0ABFB" w14:textId="77777777" w:rsidR="00B3229E" w:rsidRPr="00FC1995" w:rsidRDefault="00B3229E" w:rsidP="00FC1995">
            <w:pPr>
              <w:ind w:left="0"/>
              <w:rPr>
                <w:rFonts w:ascii="Consolas" w:hAnsi="Consolas"/>
              </w:rPr>
            </w:pPr>
            <w:r w:rsidRPr="00FC1995">
              <w:rPr>
                <w:rFonts w:ascii="Consolas" w:hAnsi="Consolas"/>
              </w:rPr>
              <w:t>MSISDN</w:t>
            </w:r>
          </w:p>
          <w:p w14:paraId="550285E9" w14:textId="77777777" w:rsidR="00B3229E" w:rsidRPr="00A33CDF" w:rsidRDefault="00B3229E" w:rsidP="004A05F8">
            <w:pPr>
              <w:ind w:left="0"/>
              <w:rPr>
                <w:rFonts w:ascii="Consolas" w:hAnsi="Consolas"/>
              </w:rPr>
            </w:pPr>
          </w:p>
        </w:tc>
        <w:tc>
          <w:tcPr>
            <w:tcW w:w="7371" w:type="dxa"/>
          </w:tcPr>
          <w:p w14:paraId="5CD831A8" w14:textId="77777777" w:rsidR="00B3229E" w:rsidRDefault="00B3229E" w:rsidP="004A05F8">
            <w:pPr>
              <w:ind w:left="38"/>
            </w:pPr>
            <w:r w:rsidRPr="000B2051">
              <w:rPr>
                <w:b/>
                <w:bCs/>
                <w:u w:val="single"/>
              </w:rPr>
              <w:t xml:space="preserve">Delete </w:t>
            </w:r>
            <w:r>
              <w:rPr>
                <w:b/>
                <w:bCs/>
                <w:u w:val="single"/>
              </w:rPr>
              <w:t>records</w:t>
            </w:r>
            <w:r>
              <w:t xml:space="preserve"> from following tables:</w:t>
            </w:r>
          </w:p>
          <w:p w14:paraId="6CF5D717" w14:textId="7D4C0A6E" w:rsidR="00B3229E" w:rsidRPr="00920F47" w:rsidRDefault="00824542">
            <w:pPr>
              <w:pStyle w:val="Odstavecseseznamem"/>
              <w:numPr>
                <w:ilvl w:val="1"/>
                <w:numId w:val="115"/>
              </w:numPr>
              <w:ind w:left="320" w:hanging="218"/>
              <w:rPr>
                <w:rFonts w:ascii="Consolas" w:hAnsi="Consolas"/>
              </w:rPr>
            </w:pPr>
            <w:r w:rsidRPr="00920F47">
              <w:rPr>
                <w:rFonts w:ascii="Consolas" w:hAnsi="Consolas"/>
              </w:rPr>
              <w:t>EVENT_ACTION</w:t>
            </w:r>
          </w:p>
          <w:p w14:paraId="6FB63667" w14:textId="77777777" w:rsidR="00B3229E" w:rsidRPr="00694D2A" w:rsidRDefault="007065ED">
            <w:pPr>
              <w:pStyle w:val="Odstavecseseznamem"/>
              <w:numPr>
                <w:ilvl w:val="1"/>
                <w:numId w:val="115"/>
              </w:numPr>
              <w:ind w:left="320" w:hanging="218"/>
            </w:pPr>
            <w:r w:rsidRPr="00920F47">
              <w:rPr>
                <w:rFonts w:ascii="Consolas" w:hAnsi="Consolas"/>
              </w:rPr>
              <w:t>SUBSCRIPTION</w:t>
            </w:r>
          </w:p>
          <w:p w14:paraId="2E497E20" w14:textId="2BE0F225" w:rsidR="00694D2A" w:rsidRPr="002E4757" w:rsidRDefault="00694D2A" w:rsidP="00694D2A">
            <w:pPr>
              <w:pStyle w:val="Odstavecseseznamem"/>
              <w:ind w:left="743"/>
            </w:pPr>
          </w:p>
        </w:tc>
      </w:tr>
    </w:tbl>
    <w:p w14:paraId="53E1302C" w14:textId="4AADFBE4" w:rsidR="00B3229E" w:rsidRDefault="00B3229E" w:rsidP="00B3229E">
      <w:pPr>
        <w:rPr>
          <w:highlight w:val="yellow"/>
        </w:rPr>
      </w:pPr>
    </w:p>
    <w:p w14:paraId="3C214C02" w14:textId="68095C6D" w:rsidR="009D3581" w:rsidRPr="003D0D85" w:rsidRDefault="009D3581" w:rsidP="00EB084F">
      <w:pPr>
        <w:pStyle w:val="Nadpis6"/>
      </w:pPr>
      <w:bookmarkStart w:id="817" w:name="_Toc221813894"/>
      <w:r w:rsidRPr="003D0D85">
        <w:lastRenderedPageBreak/>
        <w:t>RSPROXY</w:t>
      </w:r>
      <w:r w:rsidR="003440FA">
        <w:t xml:space="preserve"> cleansing</w:t>
      </w:r>
      <w:bookmarkEnd w:id="817"/>
    </w:p>
    <w:p w14:paraId="51A045F1" w14:textId="77777777" w:rsidR="00051C70" w:rsidRDefault="00051C70" w:rsidP="00051C70">
      <w:pPr>
        <w:rPr>
          <w:b/>
          <w:bCs/>
        </w:rPr>
      </w:pPr>
      <w:r>
        <w:rPr>
          <w:b/>
          <w:bCs/>
        </w:rPr>
        <w:t xml:space="preserve">Type: </w:t>
      </w:r>
      <w:r w:rsidRPr="00051C70">
        <w:rPr>
          <w:rFonts w:ascii="Consolas" w:hAnsi="Consolas"/>
        </w:rPr>
        <w:t>DB</w:t>
      </w:r>
    </w:p>
    <w:p w14:paraId="12472599" w14:textId="3B598DED" w:rsidR="007065ED" w:rsidRDefault="007065ED" w:rsidP="007065ED">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RSPROXY</w:t>
      </w:r>
      <w:r w:rsidRPr="00824542">
        <w:rPr>
          <w:rFonts w:ascii="Consolas" w:hAnsi="Consolas"/>
        </w:rPr>
        <w:t>_OWN</w:t>
      </w:r>
    </w:p>
    <w:p w14:paraId="1AEA053B" w14:textId="6A5896C2" w:rsidR="002B73B5" w:rsidRPr="00824542" w:rsidRDefault="005A4D40" w:rsidP="002B73B5">
      <w:r>
        <w:rPr>
          <w:b/>
          <w:bCs/>
        </w:rPr>
        <w:t xml:space="preserve">Access Configuration: </w:t>
      </w:r>
      <w:r w:rsidR="002B73B5">
        <w:t>&lt;</w:t>
      </w:r>
      <w:r w:rsidR="002B73B5">
        <w:rPr>
          <w:rFonts w:ascii="Consolas" w:hAnsi="Consolas"/>
        </w:rPr>
        <w:t>RSPROXY_DB_USER&gt;/&lt;RSPROXY_DB_PASW&gt;@&lt;RSPROXY_DB&gt;</w:t>
      </w:r>
    </w:p>
    <w:p w14:paraId="38AF7B80" w14:textId="77777777" w:rsidR="007065ED" w:rsidRDefault="007065ED" w:rsidP="007065E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065ED" w:rsidRPr="00CA2B2C" w14:paraId="6CA078EF" w14:textId="77777777" w:rsidTr="004A05F8">
        <w:trPr>
          <w:trHeight w:val="701"/>
        </w:trPr>
        <w:tc>
          <w:tcPr>
            <w:tcW w:w="1985" w:type="dxa"/>
            <w:shd w:val="clear" w:color="auto" w:fill="D9D9D9" w:themeFill="background1" w:themeFillShade="D9"/>
          </w:tcPr>
          <w:p w14:paraId="3F219ED6" w14:textId="4A77277D" w:rsidR="007065ED" w:rsidRPr="00CA2B2C" w:rsidRDefault="007065ED" w:rsidP="004A05F8">
            <w:pPr>
              <w:ind w:left="0"/>
              <w:rPr>
                <w:b/>
                <w:bCs/>
              </w:rPr>
            </w:pPr>
            <w:r w:rsidRPr="00CA2B2C">
              <w:rPr>
                <w:b/>
                <w:bCs/>
              </w:rPr>
              <w:t xml:space="preserve">Input </w:t>
            </w:r>
            <w:r w:rsidR="009F2559">
              <w:rPr>
                <w:b/>
                <w:bCs/>
              </w:rPr>
              <w:t>Identifier</w:t>
            </w:r>
          </w:p>
        </w:tc>
        <w:tc>
          <w:tcPr>
            <w:tcW w:w="7371" w:type="dxa"/>
            <w:shd w:val="clear" w:color="auto" w:fill="D9D9D9" w:themeFill="background1" w:themeFillShade="D9"/>
          </w:tcPr>
          <w:p w14:paraId="07D76092" w14:textId="77777777" w:rsidR="007065ED" w:rsidRPr="00CA2B2C" w:rsidRDefault="007065ED" w:rsidP="004A05F8">
            <w:pPr>
              <w:ind w:left="0"/>
              <w:rPr>
                <w:b/>
                <w:bCs/>
              </w:rPr>
            </w:pPr>
            <w:r>
              <w:rPr>
                <w:b/>
                <w:bCs/>
              </w:rPr>
              <w:t>Cleansing Steps</w:t>
            </w:r>
          </w:p>
        </w:tc>
      </w:tr>
      <w:tr w:rsidR="007065ED" w:rsidRPr="002E4757" w14:paraId="469941EA" w14:textId="77777777" w:rsidTr="004A05F8">
        <w:trPr>
          <w:trHeight w:val="219"/>
        </w:trPr>
        <w:tc>
          <w:tcPr>
            <w:tcW w:w="1985" w:type="dxa"/>
          </w:tcPr>
          <w:p w14:paraId="634C55FE" w14:textId="77777777" w:rsidR="007065ED" w:rsidRPr="00FC1995" w:rsidRDefault="007065ED" w:rsidP="00FC1995">
            <w:pPr>
              <w:ind w:left="0"/>
              <w:rPr>
                <w:rFonts w:ascii="Consolas" w:hAnsi="Consolas"/>
              </w:rPr>
            </w:pPr>
            <w:r w:rsidRPr="00FC1995">
              <w:rPr>
                <w:rFonts w:ascii="Consolas" w:hAnsi="Consolas"/>
              </w:rPr>
              <w:t>MSISDN</w:t>
            </w:r>
          </w:p>
          <w:p w14:paraId="028BE425" w14:textId="77777777" w:rsidR="007065ED" w:rsidRPr="00A33CDF" w:rsidRDefault="007065ED" w:rsidP="004A05F8">
            <w:pPr>
              <w:ind w:left="0"/>
              <w:rPr>
                <w:rFonts w:ascii="Consolas" w:hAnsi="Consolas"/>
              </w:rPr>
            </w:pPr>
          </w:p>
        </w:tc>
        <w:tc>
          <w:tcPr>
            <w:tcW w:w="7371" w:type="dxa"/>
          </w:tcPr>
          <w:p w14:paraId="4BBBFE03" w14:textId="77777777" w:rsidR="007065ED" w:rsidRDefault="007065ED" w:rsidP="004A05F8">
            <w:pPr>
              <w:ind w:left="38"/>
            </w:pPr>
            <w:r w:rsidRPr="000B2051">
              <w:rPr>
                <w:b/>
                <w:bCs/>
                <w:u w:val="single"/>
              </w:rPr>
              <w:t xml:space="preserve">Delete </w:t>
            </w:r>
            <w:r>
              <w:rPr>
                <w:b/>
                <w:bCs/>
                <w:u w:val="single"/>
              </w:rPr>
              <w:t>records</w:t>
            </w:r>
            <w:r>
              <w:t xml:space="preserve"> from following tables:</w:t>
            </w:r>
          </w:p>
          <w:p w14:paraId="060C9722" w14:textId="50880F9C" w:rsidR="007065ED" w:rsidRPr="00920F47" w:rsidRDefault="007065ED">
            <w:pPr>
              <w:pStyle w:val="Odstavecseseznamem"/>
              <w:numPr>
                <w:ilvl w:val="1"/>
                <w:numId w:val="115"/>
              </w:numPr>
              <w:ind w:left="320" w:hanging="218"/>
              <w:rPr>
                <w:rFonts w:ascii="Consolas" w:hAnsi="Consolas"/>
              </w:rPr>
            </w:pPr>
            <w:r w:rsidRPr="00920F47">
              <w:rPr>
                <w:rFonts w:ascii="Consolas" w:hAnsi="Consolas"/>
              </w:rPr>
              <w:t>TRANSACTION_HISTORY</w:t>
            </w:r>
          </w:p>
          <w:p w14:paraId="0ECBBB60" w14:textId="043ED1C6"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ACTION_TRANSACTION</w:t>
            </w:r>
          </w:p>
          <w:p w14:paraId="79024835" w14:textId="1DE18A5F"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TRANSACTION</w:t>
            </w:r>
          </w:p>
          <w:p w14:paraId="70860F36" w14:textId="556568CE"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ACTION</w:t>
            </w:r>
          </w:p>
          <w:p w14:paraId="2E727D61" w14:textId="7631F7FC" w:rsidR="003D0D85" w:rsidRPr="00920F47" w:rsidRDefault="003D0D85">
            <w:pPr>
              <w:pStyle w:val="Odstavecseseznamem"/>
              <w:numPr>
                <w:ilvl w:val="1"/>
                <w:numId w:val="115"/>
              </w:numPr>
              <w:ind w:left="320" w:hanging="218"/>
              <w:rPr>
                <w:rFonts w:ascii="Consolas" w:hAnsi="Consolas"/>
              </w:rPr>
            </w:pPr>
            <w:r w:rsidRPr="00920F47">
              <w:rPr>
                <w:rFonts w:ascii="Consolas" w:hAnsi="Consolas"/>
              </w:rPr>
              <w:t>SUBSCRIPTION</w:t>
            </w:r>
          </w:p>
          <w:p w14:paraId="43FFB775" w14:textId="77777777" w:rsidR="007065ED" w:rsidRPr="00694D2A" w:rsidRDefault="003D0D85">
            <w:pPr>
              <w:pStyle w:val="Odstavecseseznamem"/>
              <w:numPr>
                <w:ilvl w:val="1"/>
                <w:numId w:val="115"/>
              </w:numPr>
              <w:ind w:left="320" w:hanging="218"/>
            </w:pPr>
            <w:r w:rsidRPr="00920F47">
              <w:rPr>
                <w:rFonts w:ascii="Consolas" w:hAnsi="Consolas"/>
              </w:rPr>
              <w:t>SUBSCRIBER</w:t>
            </w:r>
          </w:p>
          <w:p w14:paraId="2C0E95E5" w14:textId="0C9B7C64" w:rsidR="00694D2A" w:rsidRPr="002E4757" w:rsidRDefault="00694D2A" w:rsidP="00694D2A">
            <w:pPr>
              <w:pStyle w:val="Odstavecseseznamem"/>
              <w:ind w:left="743"/>
            </w:pPr>
          </w:p>
        </w:tc>
      </w:tr>
    </w:tbl>
    <w:p w14:paraId="26BF84B9" w14:textId="77777777" w:rsidR="007065ED" w:rsidRPr="007065ED" w:rsidRDefault="007065ED" w:rsidP="007065ED">
      <w:pPr>
        <w:rPr>
          <w:highlight w:val="yellow"/>
        </w:rPr>
      </w:pPr>
    </w:p>
    <w:p w14:paraId="646DB29B" w14:textId="53638849" w:rsidR="009D3581" w:rsidRPr="00756050" w:rsidRDefault="009D3581" w:rsidP="00EB084F">
      <w:pPr>
        <w:pStyle w:val="Nadpis6"/>
      </w:pPr>
      <w:bookmarkStart w:id="818" w:name="_Toc221813895"/>
      <w:r w:rsidRPr="00756050">
        <w:t>CROSSREF</w:t>
      </w:r>
      <w:r w:rsidR="00C66A79" w:rsidRPr="00756050">
        <w:t xml:space="preserve"> (Cross Reference)</w:t>
      </w:r>
      <w:r w:rsidR="003440FA">
        <w:t xml:space="preserve"> cleansing</w:t>
      </w:r>
      <w:bookmarkEnd w:id="818"/>
    </w:p>
    <w:p w14:paraId="1C8DA366" w14:textId="77777777" w:rsidR="00051C70" w:rsidRDefault="00051C70" w:rsidP="00051C70">
      <w:pPr>
        <w:rPr>
          <w:b/>
          <w:bCs/>
        </w:rPr>
      </w:pPr>
      <w:r>
        <w:rPr>
          <w:b/>
          <w:bCs/>
        </w:rPr>
        <w:t xml:space="preserve">Type: </w:t>
      </w:r>
      <w:r w:rsidRPr="00051C70">
        <w:rPr>
          <w:rFonts w:ascii="Consolas" w:hAnsi="Consolas"/>
        </w:rPr>
        <w:t>DB</w:t>
      </w:r>
    </w:p>
    <w:p w14:paraId="5E6809B0" w14:textId="7A3CB76D" w:rsidR="00920F47" w:rsidRDefault="00920F47" w:rsidP="005A4D40">
      <w:pPr>
        <w:rPr>
          <w:rFonts w:ascii="Consolas" w:hAnsi="Consolas"/>
        </w:rPr>
      </w:pPr>
      <w:r w:rsidRPr="00824542">
        <w:rPr>
          <w:b/>
          <w:bCs/>
        </w:rPr>
        <w:t xml:space="preserve">Target </w:t>
      </w:r>
      <w:r w:rsidR="00051C70">
        <w:rPr>
          <w:b/>
          <w:bCs/>
        </w:rPr>
        <w:t>S</w:t>
      </w:r>
      <w:r w:rsidRPr="00824542">
        <w:rPr>
          <w:b/>
          <w:bCs/>
        </w:rPr>
        <w:t>chema:</w:t>
      </w:r>
      <w:r w:rsidRPr="00824542">
        <w:t xml:space="preserve"> </w:t>
      </w:r>
      <w:r>
        <w:rPr>
          <w:rFonts w:ascii="Consolas" w:hAnsi="Consolas"/>
        </w:rPr>
        <w:t>CROSSREF</w:t>
      </w:r>
      <w:r w:rsidRPr="00824542">
        <w:rPr>
          <w:rFonts w:ascii="Consolas" w:hAnsi="Consolas"/>
        </w:rPr>
        <w:t>_OWN</w:t>
      </w:r>
    </w:p>
    <w:p w14:paraId="314F7E83" w14:textId="27EAD64B" w:rsidR="002B73B5" w:rsidRPr="00824542" w:rsidRDefault="005A4D40" w:rsidP="002B73B5">
      <w:r>
        <w:rPr>
          <w:b/>
          <w:bCs/>
        </w:rPr>
        <w:t xml:space="preserve">Access Configuration: </w:t>
      </w:r>
      <w:r w:rsidR="002B73B5">
        <w:t>&lt;</w:t>
      </w:r>
      <w:r w:rsidR="002B73B5">
        <w:rPr>
          <w:rFonts w:ascii="Consolas" w:hAnsi="Consolas"/>
        </w:rPr>
        <w:t>CROSSREF_DB_USER&gt;/&lt;CROSSREF_DB_PASW&gt;@&lt;CROSSREF_DB&gt;</w:t>
      </w:r>
    </w:p>
    <w:p w14:paraId="584888AA" w14:textId="77777777" w:rsidR="00920F47" w:rsidRDefault="00920F47" w:rsidP="00920F4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20F47" w:rsidRPr="00CA2B2C" w14:paraId="38018854" w14:textId="77777777" w:rsidTr="004A05F8">
        <w:trPr>
          <w:trHeight w:val="701"/>
        </w:trPr>
        <w:tc>
          <w:tcPr>
            <w:tcW w:w="1985" w:type="dxa"/>
            <w:shd w:val="clear" w:color="auto" w:fill="D9D9D9" w:themeFill="background1" w:themeFillShade="D9"/>
          </w:tcPr>
          <w:p w14:paraId="71AFD8E4" w14:textId="434A0DF7" w:rsidR="00920F47" w:rsidRPr="00CA2B2C" w:rsidRDefault="009F2559" w:rsidP="004A05F8">
            <w:pPr>
              <w:ind w:left="0"/>
              <w:rPr>
                <w:b/>
                <w:bCs/>
              </w:rPr>
            </w:pPr>
            <w:r>
              <w:rPr>
                <w:b/>
                <w:bCs/>
              </w:rPr>
              <w:t>Input Identifier</w:t>
            </w:r>
          </w:p>
        </w:tc>
        <w:tc>
          <w:tcPr>
            <w:tcW w:w="7371" w:type="dxa"/>
            <w:shd w:val="clear" w:color="auto" w:fill="D9D9D9" w:themeFill="background1" w:themeFillShade="D9"/>
          </w:tcPr>
          <w:p w14:paraId="02209BB1" w14:textId="77777777" w:rsidR="00920F47" w:rsidRPr="00CA2B2C" w:rsidRDefault="00920F47" w:rsidP="004A05F8">
            <w:pPr>
              <w:ind w:left="0"/>
              <w:rPr>
                <w:b/>
                <w:bCs/>
              </w:rPr>
            </w:pPr>
            <w:r>
              <w:rPr>
                <w:b/>
                <w:bCs/>
              </w:rPr>
              <w:t>Cleansing Steps</w:t>
            </w:r>
          </w:p>
        </w:tc>
      </w:tr>
      <w:tr w:rsidR="00920F47" w:rsidRPr="002E4757" w14:paraId="0D74C75C" w14:textId="77777777" w:rsidTr="004A05F8">
        <w:trPr>
          <w:trHeight w:val="219"/>
        </w:trPr>
        <w:tc>
          <w:tcPr>
            <w:tcW w:w="1985" w:type="dxa"/>
          </w:tcPr>
          <w:p w14:paraId="2DD7CCBF" w14:textId="77777777" w:rsidR="00920F47" w:rsidRPr="00FC1995" w:rsidRDefault="00920F47" w:rsidP="00FC1995">
            <w:pPr>
              <w:ind w:left="0"/>
              <w:rPr>
                <w:rFonts w:ascii="Consolas" w:hAnsi="Consolas"/>
              </w:rPr>
            </w:pPr>
            <w:r w:rsidRPr="00FC1995">
              <w:rPr>
                <w:rFonts w:ascii="Consolas" w:hAnsi="Consolas"/>
              </w:rPr>
              <w:t>MSISDN</w:t>
            </w:r>
          </w:p>
          <w:p w14:paraId="4AD677C7" w14:textId="77777777" w:rsidR="00920F47" w:rsidRPr="00A33CDF" w:rsidRDefault="00920F47" w:rsidP="004A05F8">
            <w:pPr>
              <w:ind w:left="0"/>
              <w:rPr>
                <w:rFonts w:ascii="Consolas" w:hAnsi="Consolas"/>
              </w:rPr>
            </w:pPr>
          </w:p>
        </w:tc>
        <w:tc>
          <w:tcPr>
            <w:tcW w:w="7371" w:type="dxa"/>
          </w:tcPr>
          <w:p w14:paraId="20BDF692" w14:textId="77777777" w:rsidR="00920F47" w:rsidRDefault="00920F47" w:rsidP="004A05F8">
            <w:pPr>
              <w:ind w:left="38"/>
            </w:pPr>
            <w:r w:rsidRPr="000B2051">
              <w:rPr>
                <w:b/>
                <w:bCs/>
                <w:u w:val="single"/>
              </w:rPr>
              <w:t xml:space="preserve">Delete </w:t>
            </w:r>
            <w:r>
              <w:rPr>
                <w:b/>
                <w:bCs/>
                <w:u w:val="single"/>
              </w:rPr>
              <w:t>records</w:t>
            </w:r>
            <w:r>
              <w:t xml:space="preserve"> from following tables:</w:t>
            </w:r>
          </w:p>
          <w:p w14:paraId="16CD9194" w14:textId="77777777" w:rsidR="00920F47" w:rsidRPr="00694D2A" w:rsidRDefault="00883912">
            <w:pPr>
              <w:pStyle w:val="Odstavecseseznamem"/>
              <w:numPr>
                <w:ilvl w:val="1"/>
                <w:numId w:val="115"/>
              </w:numPr>
              <w:ind w:left="320" w:hanging="218"/>
              <w:rPr>
                <w:rFonts w:ascii="Consolas" w:hAnsi="Consolas"/>
              </w:rPr>
            </w:pPr>
            <w:r>
              <w:rPr>
                <w:rFonts w:ascii="Consolas" w:hAnsi="Consolas"/>
              </w:rPr>
              <w:t>CROSS_REFERENCE</w:t>
            </w:r>
            <w:r w:rsidR="00763E65">
              <w:rPr>
                <w:rFonts w:ascii="Consolas" w:hAnsi="Consolas"/>
              </w:rPr>
              <w:t xml:space="preserve"> </w:t>
            </w:r>
            <w:r w:rsidR="00763E65" w:rsidRPr="00763E65">
              <w:t xml:space="preserve">(checked both </w:t>
            </w:r>
            <w:r w:rsidR="00763E65" w:rsidRPr="00763E65">
              <w:rPr>
                <w:rFonts w:ascii="Consolas" w:hAnsi="Consolas"/>
              </w:rPr>
              <w:t>FIRST_ENTITY_ID</w:t>
            </w:r>
            <w:r w:rsidR="00763E65" w:rsidRPr="00763E65">
              <w:t xml:space="preserve"> and </w:t>
            </w:r>
            <w:r w:rsidR="00763E65" w:rsidRPr="00763E65">
              <w:rPr>
                <w:rFonts w:ascii="Consolas" w:hAnsi="Consolas"/>
              </w:rPr>
              <w:t>SECOND_ENTITY_ID</w:t>
            </w:r>
            <w:r w:rsidR="00763E65" w:rsidRPr="00763E65">
              <w:t>)</w:t>
            </w:r>
          </w:p>
          <w:p w14:paraId="6186DA62" w14:textId="08AE039F" w:rsidR="00694D2A" w:rsidRPr="00883912" w:rsidRDefault="00694D2A" w:rsidP="00694D2A">
            <w:pPr>
              <w:pStyle w:val="Odstavecseseznamem"/>
              <w:ind w:left="743"/>
              <w:rPr>
                <w:rFonts w:ascii="Consolas" w:hAnsi="Consolas"/>
              </w:rPr>
            </w:pPr>
          </w:p>
        </w:tc>
      </w:tr>
    </w:tbl>
    <w:p w14:paraId="31C7F0A7" w14:textId="77777777" w:rsidR="00920F47" w:rsidRPr="00920F47" w:rsidRDefault="00920F47" w:rsidP="00920F47">
      <w:pPr>
        <w:rPr>
          <w:highlight w:val="yellow"/>
        </w:rPr>
      </w:pPr>
    </w:p>
    <w:p w14:paraId="5F69C1E4" w14:textId="76584D28" w:rsidR="009D3581" w:rsidRPr="00756050" w:rsidRDefault="009D3581" w:rsidP="00EB084F">
      <w:pPr>
        <w:pStyle w:val="Nadpis6"/>
      </w:pPr>
      <w:bookmarkStart w:id="819" w:name="_Toc221813896"/>
      <w:r w:rsidRPr="00756050">
        <w:t>PROFCACHE</w:t>
      </w:r>
      <w:r w:rsidR="00C66A79" w:rsidRPr="00756050">
        <w:t xml:space="preserve"> (Profile Cache)</w:t>
      </w:r>
      <w:r w:rsidR="003440FA">
        <w:t xml:space="preserve"> cleansing</w:t>
      </w:r>
      <w:bookmarkEnd w:id="819"/>
    </w:p>
    <w:p w14:paraId="2584CD9E" w14:textId="77777777" w:rsidR="00051C70" w:rsidRDefault="00051C70" w:rsidP="00051C70">
      <w:pPr>
        <w:rPr>
          <w:b/>
          <w:bCs/>
        </w:rPr>
      </w:pPr>
      <w:r>
        <w:rPr>
          <w:b/>
          <w:bCs/>
        </w:rPr>
        <w:t xml:space="preserve">Type: </w:t>
      </w:r>
      <w:r w:rsidRPr="00051C70">
        <w:rPr>
          <w:rFonts w:ascii="Consolas" w:hAnsi="Consolas"/>
        </w:rPr>
        <w:t>DB</w:t>
      </w:r>
    </w:p>
    <w:p w14:paraId="07A22A72" w14:textId="07294795" w:rsidR="00D53117" w:rsidRDefault="00D53117" w:rsidP="00D53117">
      <w:pPr>
        <w:rPr>
          <w:rFonts w:ascii="Consolas" w:hAnsi="Consolas"/>
        </w:rPr>
      </w:pPr>
      <w:r w:rsidRPr="00824542">
        <w:rPr>
          <w:b/>
          <w:bCs/>
        </w:rPr>
        <w:t xml:space="preserve">Target </w:t>
      </w:r>
      <w:r w:rsidR="00051C70">
        <w:rPr>
          <w:b/>
          <w:bCs/>
        </w:rPr>
        <w:t>S</w:t>
      </w:r>
      <w:r w:rsidRPr="00824542">
        <w:rPr>
          <w:b/>
          <w:bCs/>
        </w:rPr>
        <w:t>chema:</w:t>
      </w:r>
      <w:r w:rsidRPr="00824542">
        <w:t xml:space="preserve"> </w:t>
      </w:r>
      <w:r w:rsidR="00D748AA">
        <w:rPr>
          <w:rFonts w:ascii="Consolas" w:hAnsi="Consolas"/>
        </w:rPr>
        <w:t>PROFILE</w:t>
      </w:r>
      <w:r w:rsidRPr="00824542">
        <w:rPr>
          <w:rFonts w:ascii="Consolas" w:hAnsi="Consolas"/>
        </w:rPr>
        <w:t>_OWN</w:t>
      </w:r>
    </w:p>
    <w:p w14:paraId="154ECC4F" w14:textId="476F8721" w:rsidR="002B73B5" w:rsidRPr="00824542" w:rsidRDefault="005A4D40" w:rsidP="002B73B5">
      <w:r>
        <w:rPr>
          <w:b/>
          <w:bCs/>
        </w:rPr>
        <w:t>Access Configuration</w:t>
      </w:r>
      <w:r w:rsidR="002B73B5">
        <w:rPr>
          <w:b/>
          <w:bCs/>
        </w:rPr>
        <w:t>:</w:t>
      </w:r>
      <w:r w:rsidR="002B73B5">
        <w:t xml:space="preserve"> &lt;</w:t>
      </w:r>
      <w:r w:rsidR="002B73B5">
        <w:rPr>
          <w:rFonts w:ascii="Consolas" w:hAnsi="Consolas"/>
        </w:rPr>
        <w:t>PRC_DB_USER&gt;/&lt;PRC_DB_PASW&gt;@&lt;PRC_DB&gt;</w:t>
      </w:r>
    </w:p>
    <w:p w14:paraId="7342FA8D" w14:textId="77777777" w:rsidR="00D53117" w:rsidRDefault="00D53117" w:rsidP="00D5311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D53117" w:rsidRPr="00CA2B2C" w14:paraId="51EE45ED" w14:textId="77777777" w:rsidTr="004A05F8">
        <w:trPr>
          <w:trHeight w:val="701"/>
        </w:trPr>
        <w:tc>
          <w:tcPr>
            <w:tcW w:w="1985" w:type="dxa"/>
            <w:shd w:val="clear" w:color="auto" w:fill="D9D9D9" w:themeFill="background1" w:themeFillShade="D9"/>
          </w:tcPr>
          <w:p w14:paraId="6B92FAB1" w14:textId="1882FCED" w:rsidR="00D53117" w:rsidRPr="00CA2B2C" w:rsidRDefault="009F2559" w:rsidP="004A05F8">
            <w:pPr>
              <w:ind w:left="0"/>
              <w:rPr>
                <w:b/>
                <w:bCs/>
              </w:rPr>
            </w:pPr>
            <w:r>
              <w:rPr>
                <w:b/>
                <w:bCs/>
              </w:rPr>
              <w:t>Input Identifier</w:t>
            </w:r>
          </w:p>
        </w:tc>
        <w:tc>
          <w:tcPr>
            <w:tcW w:w="7371" w:type="dxa"/>
            <w:shd w:val="clear" w:color="auto" w:fill="D9D9D9" w:themeFill="background1" w:themeFillShade="D9"/>
          </w:tcPr>
          <w:p w14:paraId="00A841BB" w14:textId="77777777" w:rsidR="00D53117" w:rsidRPr="00CA2B2C" w:rsidRDefault="00D53117" w:rsidP="004A05F8">
            <w:pPr>
              <w:ind w:left="0"/>
              <w:rPr>
                <w:b/>
                <w:bCs/>
              </w:rPr>
            </w:pPr>
            <w:r>
              <w:rPr>
                <w:b/>
                <w:bCs/>
              </w:rPr>
              <w:t>Cleansing Steps</w:t>
            </w:r>
          </w:p>
        </w:tc>
      </w:tr>
      <w:tr w:rsidR="00D53117" w:rsidRPr="002E4757" w14:paraId="638F7FD1" w14:textId="77777777" w:rsidTr="004A05F8">
        <w:trPr>
          <w:trHeight w:val="219"/>
        </w:trPr>
        <w:tc>
          <w:tcPr>
            <w:tcW w:w="1985" w:type="dxa"/>
          </w:tcPr>
          <w:p w14:paraId="3CFD6845" w14:textId="77777777" w:rsidR="00D53117" w:rsidRPr="00FC1995" w:rsidRDefault="00D53117" w:rsidP="00FC1995">
            <w:pPr>
              <w:ind w:left="0"/>
              <w:rPr>
                <w:rFonts w:ascii="Consolas" w:hAnsi="Consolas"/>
              </w:rPr>
            </w:pPr>
            <w:r w:rsidRPr="00FC1995">
              <w:rPr>
                <w:rFonts w:ascii="Consolas" w:hAnsi="Consolas"/>
              </w:rPr>
              <w:t>MSISDN</w:t>
            </w:r>
          </w:p>
          <w:p w14:paraId="6095F5D5" w14:textId="77777777" w:rsidR="00D53117" w:rsidRPr="00A33CDF" w:rsidRDefault="00D53117" w:rsidP="004A05F8">
            <w:pPr>
              <w:ind w:left="0"/>
              <w:rPr>
                <w:rFonts w:ascii="Consolas" w:hAnsi="Consolas"/>
              </w:rPr>
            </w:pPr>
          </w:p>
        </w:tc>
        <w:tc>
          <w:tcPr>
            <w:tcW w:w="7371" w:type="dxa"/>
          </w:tcPr>
          <w:p w14:paraId="7404D341" w14:textId="77777777" w:rsidR="00D53117" w:rsidRDefault="00D53117" w:rsidP="004A05F8">
            <w:pPr>
              <w:ind w:left="38"/>
            </w:pPr>
            <w:r w:rsidRPr="000B2051">
              <w:rPr>
                <w:b/>
                <w:bCs/>
                <w:u w:val="single"/>
              </w:rPr>
              <w:t xml:space="preserve">Delete </w:t>
            </w:r>
            <w:r>
              <w:rPr>
                <w:b/>
                <w:bCs/>
                <w:u w:val="single"/>
              </w:rPr>
              <w:t>records</w:t>
            </w:r>
            <w:r>
              <w:t xml:space="preserve"> from following tables:</w:t>
            </w:r>
          </w:p>
          <w:p w14:paraId="7F1FEC3E" w14:textId="5472AC7B" w:rsidR="00D53117" w:rsidRDefault="00694D2A">
            <w:pPr>
              <w:pStyle w:val="Odstavecseseznamem"/>
              <w:numPr>
                <w:ilvl w:val="1"/>
                <w:numId w:val="115"/>
              </w:numPr>
              <w:ind w:left="320" w:hanging="218"/>
              <w:rPr>
                <w:rFonts w:ascii="Consolas" w:hAnsi="Consolas"/>
              </w:rPr>
            </w:pPr>
            <w:r>
              <w:rPr>
                <w:rFonts w:ascii="Consolas" w:hAnsi="Consolas"/>
              </w:rPr>
              <w:t>ATTRIBUTE_LIST</w:t>
            </w:r>
          </w:p>
          <w:p w14:paraId="4E4FC38C" w14:textId="123B6B99" w:rsidR="00694D2A" w:rsidRPr="00694D2A" w:rsidRDefault="00694D2A">
            <w:pPr>
              <w:pStyle w:val="Odstavecseseznamem"/>
              <w:numPr>
                <w:ilvl w:val="1"/>
                <w:numId w:val="115"/>
              </w:numPr>
              <w:ind w:left="320" w:hanging="218"/>
              <w:rPr>
                <w:rFonts w:ascii="Consolas" w:hAnsi="Consolas"/>
              </w:rPr>
            </w:pPr>
            <w:r>
              <w:rPr>
                <w:rFonts w:ascii="Consolas" w:hAnsi="Consolas"/>
              </w:rPr>
              <w:t>MSISDN_LIST</w:t>
            </w:r>
          </w:p>
          <w:p w14:paraId="78294D83" w14:textId="675691B0" w:rsidR="00694D2A" w:rsidRPr="00883912" w:rsidRDefault="00694D2A" w:rsidP="00694D2A">
            <w:pPr>
              <w:pStyle w:val="Odstavecseseznamem"/>
              <w:ind w:left="743"/>
              <w:rPr>
                <w:rFonts w:ascii="Consolas" w:hAnsi="Consolas"/>
              </w:rPr>
            </w:pPr>
          </w:p>
        </w:tc>
      </w:tr>
    </w:tbl>
    <w:p w14:paraId="13E3E48D" w14:textId="28C3BB0F" w:rsidR="00D53117" w:rsidRDefault="00D53117" w:rsidP="00D53117">
      <w:pPr>
        <w:rPr>
          <w:highlight w:val="yellow"/>
        </w:rPr>
      </w:pPr>
    </w:p>
    <w:p w14:paraId="77404302" w14:textId="14E7AEAE" w:rsidR="009D3581" w:rsidRPr="00FD6E6E" w:rsidRDefault="009D3581" w:rsidP="00EB084F">
      <w:pPr>
        <w:pStyle w:val="Nadpis6"/>
      </w:pPr>
      <w:bookmarkStart w:id="820" w:name="_Toc221813897"/>
      <w:r w:rsidRPr="00FD6E6E">
        <w:t>CUR</w:t>
      </w:r>
      <w:r w:rsidR="003440FA">
        <w:t xml:space="preserve"> cleansing thread</w:t>
      </w:r>
      <w:bookmarkEnd w:id="820"/>
    </w:p>
    <w:p w14:paraId="4ACB09D4" w14:textId="6A44D936" w:rsidR="00E709C6" w:rsidRDefault="00E709C6" w:rsidP="00E709C6">
      <w:pPr>
        <w:rPr>
          <w:highlight w:val="yellow"/>
        </w:rPr>
      </w:pPr>
    </w:p>
    <w:p w14:paraId="5108C881" w14:textId="6284B33A" w:rsidR="00051C70" w:rsidRDefault="00051C70" w:rsidP="00051C70">
      <w:pPr>
        <w:rPr>
          <w:b/>
          <w:bCs/>
        </w:rPr>
      </w:pPr>
      <w:r>
        <w:rPr>
          <w:b/>
          <w:bCs/>
        </w:rPr>
        <w:t xml:space="preserve">Type: </w:t>
      </w:r>
      <w:r w:rsidR="00FD6E6E">
        <w:rPr>
          <w:rFonts w:ascii="Consolas" w:hAnsi="Consolas"/>
        </w:rPr>
        <w:t>S</w:t>
      </w:r>
      <w:r>
        <w:rPr>
          <w:rFonts w:ascii="Consolas" w:hAnsi="Consolas"/>
        </w:rPr>
        <w:t>OAP</w:t>
      </w:r>
    </w:p>
    <w:p w14:paraId="5900D56D" w14:textId="5D8BC63B" w:rsidR="00051C70" w:rsidRDefault="00051C70" w:rsidP="00051C70">
      <w:pPr>
        <w:rPr>
          <w:rFonts w:ascii="Consolas" w:hAnsi="Consolas"/>
        </w:rPr>
      </w:pPr>
      <w:r w:rsidRPr="00824542">
        <w:rPr>
          <w:b/>
          <w:bCs/>
        </w:rPr>
        <w:t xml:space="preserve">Target </w:t>
      </w:r>
      <w:r>
        <w:rPr>
          <w:b/>
          <w:bCs/>
        </w:rPr>
        <w:t>Endpoint</w:t>
      </w:r>
      <w:r w:rsidRPr="00824542">
        <w:rPr>
          <w:b/>
          <w:bCs/>
        </w:rPr>
        <w:t>:</w:t>
      </w:r>
      <w:r w:rsidRPr="00824542">
        <w:t xml:space="preserve"> </w:t>
      </w:r>
      <w:r w:rsidRPr="00051C70">
        <w:rPr>
          <w:rFonts w:ascii="Consolas" w:hAnsi="Consolas"/>
        </w:rPr>
        <w:t>SubscriberServices</w:t>
      </w:r>
    </w:p>
    <w:p w14:paraId="20985517" w14:textId="77777777" w:rsidR="005A4D40" w:rsidRDefault="007033DC" w:rsidP="00051C70">
      <w:r>
        <w:rPr>
          <w:b/>
          <w:bCs/>
        </w:rPr>
        <w:t>Auth</w:t>
      </w:r>
      <w:r w:rsidR="00051C70">
        <w:rPr>
          <w:b/>
          <w:bCs/>
        </w:rPr>
        <w:t>:</w:t>
      </w:r>
      <w:r w:rsidR="00051C70">
        <w:t xml:space="preserve"> </w:t>
      </w:r>
      <w:r>
        <w:t>Basic</w:t>
      </w:r>
    </w:p>
    <w:p w14:paraId="1008AB44" w14:textId="0AA81AFA" w:rsidR="00051C70" w:rsidRPr="00824542" w:rsidRDefault="005A4D40" w:rsidP="00051C70">
      <w:r>
        <w:rPr>
          <w:b/>
          <w:bCs/>
        </w:rPr>
        <w:t>Access Configuration:</w:t>
      </w:r>
      <w:r w:rsidR="007033DC">
        <w:t xml:space="preserve"> </w:t>
      </w:r>
      <w:r w:rsidR="00606FC1" w:rsidRPr="00606FC1">
        <w:rPr>
          <w:rFonts w:ascii="Consolas" w:hAnsi="Consolas"/>
        </w:rPr>
        <w:t>&lt;SOAP_CURSVC_USER&gt;/&lt;SOAP_CURSVC_PASW&gt;</w:t>
      </w:r>
      <w:r w:rsidR="00621B5B">
        <w:rPr>
          <w:rFonts w:ascii="Consolas" w:hAnsi="Consolas"/>
        </w:rPr>
        <w:t>@</w:t>
      </w:r>
      <w:r w:rsidR="00621B5B" w:rsidRPr="00621B5B">
        <w:t xml:space="preserve"> </w:t>
      </w:r>
      <w:r w:rsidR="00621B5B">
        <w:t>&lt;</w:t>
      </w:r>
      <w:r w:rsidR="00621B5B" w:rsidRPr="00621B5B">
        <w:rPr>
          <w:rFonts w:ascii="Consolas" w:hAnsi="Consolas"/>
        </w:rPr>
        <w:t>SOAP_CURSVC_ENDPOINT</w:t>
      </w:r>
      <w:r w:rsidR="00621B5B">
        <w:rPr>
          <w:rFonts w:ascii="Consolas" w:hAnsi="Consolas"/>
        </w:rPr>
        <w:t>&gt;</w:t>
      </w:r>
    </w:p>
    <w:p w14:paraId="2BA0C094" w14:textId="77777777" w:rsidR="00051C70" w:rsidRDefault="00051C70" w:rsidP="00E709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2A3A99" w:rsidRPr="00CA2B2C" w14:paraId="215E9BA0" w14:textId="77777777" w:rsidTr="004A05F8">
        <w:trPr>
          <w:trHeight w:val="701"/>
        </w:trPr>
        <w:tc>
          <w:tcPr>
            <w:tcW w:w="1985" w:type="dxa"/>
            <w:shd w:val="clear" w:color="auto" w:fill="D9D9D9" w:themeFill="background1" w:themeFillShade="D9"/>
          </w:tcPr>
          <w:p w14:paraId="27AF12C7" w14:textId="1DE22B7A" w:rsidR="002A3A99" w:rsidRPr="00CA2B2C" w:rsidRDefault="009F2559" w:rsidP="004A05F8">
            <w:pPr>
              <w:ind w:left="0"/>
              <w:rPr>
                <w:b/>
                <w:bCs/>
              </w:rPr>
            </w:pPr>
            <w:r>
              <w:rPr>
                <w:b/>
                <w:bCs/>
              </w:rPr>
              <w:lastRenderedPageBreak/>
              <w:t>Input Identifier</w:t>
            </w:r>
            <w:r w:rsidR="002A3A99">
              <w:rPr>
                <w:b/>
                <w:bCs/>
              </w:rPr>
              <w:t>s</w:t>
            </w:r>
          </w:p>
        </w:tc>
        <w:tc>
          <w:tcPr>
            <w:tcW w:w="7371" w:type="dxa"/>
            <w:shd w:val="clear" w:color="auto" w:fill="D9D9D9" w:themeFill="background1" w:themeFillShade="D9"/>
          </w:tcPr>
          <w:p w14:paraId="0270183D" w14:textId="77777777" w:rsidR="002A3A99" w:rsidRPr="00CA2B2C" w:rsidRDefault="002A3A99" w:rsidP="004A05F8">
            <w:pPr>
              <w:ind w:left="0"/>
              <w:rPr>
                <w:b/>
                <w:bCs/>
              </w:rPr>
            </w:pPr>
            <w:r>
              <w:rPr>
                <w:b/>
                <w:bCs/>
              </w:rPr>
              <w:t>Cleansing Steps</w:t>
            </w:r>
          </w:p>
        </w:tc>
      </w:tr>
      <w:tr w:rsidR="002A3A99" w:rsidRPr="00E4641B" w14:paraId="26CEED3F" w14:textId="77777777" w:rsidTr="004A05F8">
        <w:trPr>
          <w:trHeight w:val="219"/>
        </w:trPr>
        <w:tc>
          <w:tcPr>
            <w:tcW w:w="1985" w:type="dxa"/>
          </w:tcPr>
          <w:p w14:paraId="77BAFA85" w14:textId="3090AD8D" w:rsidR="002A3A99" w:rsidRPr="00A33CDF" w:rsidRDefault="002A3A99" w:rsidP="004A05F8">
            <w:pPr>
              <w:ind w:left="0"/>
              <w:rPr>
                <w:rFonts w:ascii="Consolas" w:hAnsi="Consolas"/>
              </w:rPr>
            </w:pPr>
            <w:r w:rsidRPr="00814407">
              <w:rPr>
                <w:rFonts w:ascii="Consolas" w:hAnsi="Consolas"/>
              </w:rPr>
              <w:t>MSISDN</w:t>
            </w:r>
          </w:p>
          <w:p w14:paraId="5B29BF3E" w14:textId="77777777" w:rsidR="002A3A99" w:rsidRPr="00A33CDF" w:rsidRDefault="002A3A99" w:rsidP="004A05F8">
            <w:pPr>
              <w:ind w:left="0"/>
              <w:rPr>
                <w:rFonts w:ascii="Consolas" w:hAnsi="Consolas"/>
              </w:rPr>
            </w:pPr>
          </w:p>
        </w:tc>
        <w:tc>
          <w:tcPr>
            <w:tcW w:w="7371" w:type="dxa"/>
          </w:tcPr>
          <w:p w14:paraId="3AF01128" w14:textId="4DA35831" w:rsidR="002A3A99" w:rsidRPr="00E4641B" w:rsidRDefault="002A3A99" w:rsidP="001C2AFE">
            <w:pPr>
              <w:ind w:left="0"/>
            </w:pPr>
            <w:r>
              <w:t>For each MSISDN, call</w:t>
            </w:r>
            <w:r w:rsidR="001C2AFE">
              <w:t xml:space="preserve"> SOAP operation</w:t>
            </w:r>
            <w:r>
              <w:t xml:space="preserve"> </w:t>
            </w:r>
            <w:r w:rsidR="001C2AFE">
              <w:rPr>
                <w:rFonts w:ascii="Consolas" w:hAnsi="Consolas"/>
              </w:rPr>
              <w:t>S</w:t>
            </w:r>
            <w:r w:rsidRPr="002A3A99">
              <w:rPr>
                <w:rFonts w:ascii="Consolas" w:hAnsi="Consolas"/>
              </w:rPr>
              <w:t>ubscriberDeactivation</w:t>
            </w:r>
            <w:r w:rsidR="001C2AFE">
              <w:t>.</w:t>
            </w:r>
          </w:p>
        </w:tc>
      </w:tr>
    </w:tbl>
    <w:p w14:paraId="0F1FA1FF" w14:textId="346B0D83" w:rsidR="00E709C6" w:rsidRDefault="00E709C6" w:rsidP="00E709C6">
      <w:pPr>
        <w:rPr>
          <w:highlight w:val="yellow"/>
        </w:rPr>
      </w:pPr>
    </w:p>
    <w:p w14:paraId="09F22453" w14:textId="77777777" w:rsidR="00557F96" w:rsidRPr="00E709C6" w:rsidRDefault="00557F96" w:rsidP="00E709C6">
      <w:pPr>
        <w:rPr>
          <w:highlight w:val="yellow"/>
        </w:rPr>
      </w:pPr>
    </w:p>
    <w:p w14:paraId="7757953D" w14:textId="28641DAC" w:rsidR="009D3581" w:rsidRPr="00E709C6" w:rsidRDefault="009D3581" w:rsidP="00EB084F">
      <w:pPr>
        <w:pStyle w:val="Nadpis6"/>
      </w:pPr>
      <w:bookmarkStart w:id="821" w:name="_Toc221813898"/>
      <w:r w:rsidRPr="00E709C6">
        <w:t>VFCONFIG</w:t>
      </w:r>
      <w:r w:rsidR="003440FA">
        <w:t xml:space="preserve"> cleansing</w:t>
      </w:r>
      <w:bookmarkEnd w:id="821"/>
    </w:p>
    <w:p w14:paraId="10CF05E3" w14:textId="2A07CFFB" w:rsidR="00D01A49" w:rsidRDefault="00D01A49" w:rsidP="00D01A49">
      <w:pPr>
        <w:rPr>
          <w:b/>
          <w:bCs/>
        </w:rPr>
      </w:pPr>
      <w:r>
        <w:rPr>
          <w:b/>
          <w:bCs/>
        </w:rPr>
        <w:t xml:space="preserve">Type: </w:t>
      </w:r>
      <w:r w:rsidRPr="00D01A49">
        <w:rPr>
          <w:rFonts w:ascii="Consolas" w:hAnsi="Consolas"/>
        </w:rPr>
        <w:t>DB</w:t>
      </w:r>
    </w:p>
    <w:p w14:paraId="4CA32091" w14:textId="0B23600F" w:rsidR="00B52001" w:rsidRDefault="00B52001" w:rsidP="00B52001">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VF_CONFIG</w:t>
      </w:r>
    </w:p>
    <w:p w14:paraId="292528C1" w14:textId="645BC40A" w:rsidR="00B52001" w:rsidRPr="00824542" w:rsidRDefault="005A4D40" w:rsidP="00B52001">
      <w:r>
        <w:rPr>
          <w:b/>
          <w:bCs/>
        </w:rPr>
        <w:t xml:space="preserve">Access Configuration: </w:t>
      </w:r>
      <w:r w:rsidR="001D097C">
        <w:t>&lt;</w:t>
      </w:r>
      <w:r w:rsidR="001D097C">
        <w:rPr>
          <w:rFonts w:ascii="Consolas" w:hAnsi="Consolas"/>
        </w:rPr>
        <w:t>VFCONFIG_DB_USER&gt;/&lt;VFCONFIG</w:t>
      </w:r>
      <w:r w:rsidR="00095624">
        <w:rPr>
          <w:rFonts w:ascii="Consolas" w:hAnsi="Consolas"/>
        </w:rPr>
        <w:t>_</w:t>
      </w:r>
      <w:r w:rsidR="001D097C">
        <w:rPr>
          <w:rFonts w:ascii="Consolas" w:hAnsi="Consolas"/>
        </w:rPr>
        <w:t>DB_PASW&gt;@&lt;</w:t>
      </w:r>
      <w:r w:rsidR="005412F0">
        <w:rPr>
          <w:rFonts w:ascii="Consolas" w:hAnsi="Consolas"/>
        </w:rPr>
        <w:t>KENAN_ADMIN</w:t>
      </w:r>
      <w:r w:rsidR="001D097C">
        <w:rPr>
          <w:rFonts w:ascii="Consolas" w:hAnsi="Consolas"/>
        </w:rPr>
        <w:t>_DB</w:t>
      </w:r>
      <w:r w:rsidR="00FD7828">
        <w:rPr>
          <w:rFonts w:ascii="Consolas" w:hAnsi="Consolas"/>
        </w:rPr>
        <w:t>|KENAN_CUST_DB_3|KENAN_CUST_DB_4</w:t>
      </w:r>
      <w:r w:rsidR="001D097C">
        <w:rPr>
          <w:rFonts w:ascii="Consolas" w:hAnsi="Consolas"/>
        </w:rPr>
        <w:t>&gt;</w:t>
      </w:r>
    </w:p>
    <w:p w14:paraId="119931EF" w14:textId="77777777" w:rsidR="00B52001" w:rsidRDefault="00B52001" w:rsidP="00B52001"/>
    <w:p w14:paraId="3D1D4BAE" w14:textId="1EA275B9" w:rsidR="00B52001" w:rsidRPr="007D0F0A" w:rsidRDefault="00B52001" w:rsidP="00B52001">
      <w:pPr>
        <w:ind w:left="0"/>
      </w:pPr>
      <w:r w:rsidRPr="007D0F0A">
        <w:t xml:space="preserve">Two types of </w:t>
      </w:r>
      <w:r w:rsidR="00944115">
        <w:t>VF_CONFIG</w:t>
      </w:r>
      <w:r w:rsidRPr="007D0F0A">
        <w:t xml:space="preserve"> cleansing threads are spawned</w:t>
      </w:r>
    </w:p>
    <w:p w14:paraId="27ED3259" w14:textId="77777777" w:rsidR="00B52001" w:rsidRPr="007D0F0A" w:rsidRDefault="00B52001">
      <w:pPr>
        <w:pStyle w:val="Odstavecseseznamem"/>
        <w:numPr>
          <w:ilvl w:val="0"/>
          <w:numId w:val="120"/>
        </w:numPr>
      </w:pPr>
      <w:r w:rsidRPr="007D0F0A">
        <w:t>Admin – 1x</w:t>
      </w:r>
    </w:p>
    <w:p w14:paraId="51B13588" w14:textId="77777777" w:rsidR="00B52001" w:rsidRDefault="00B52001">
      <w:pPr>
        <w:pStyle w:val="Odstavecseseznamem"/>
        <w:numPr>
          <w:ilvl w:val="0"/>
          <w:numId w:val="120"/>
        </w:numPr>
      </w:pPr>
      <w:r w:rsidRPr="007D0F0A">
        <w:t>Customer – 1x per each Kenan customer server</w:t>
      </w:r>
    </w:p>
    <w:p w14:paraId="165F7AE6" w14:textId="77777777" w:rsidR="00B52001" w:rsidRDefault="00B52001" w:rsidP="00B52001">
      <w:pPr>
        <w:ind w:left="0"/>
        <w:rPr>
          <w:b/>
          <w:bCs/>
          <w:highlight w:val="yellow"/>
          <w:u w:val="single"/>
        </w:rPr>
      </w:pPr>
    </w:p>
    <w:tbl>
      <w:tblPr>
        <w:tblStyle w:val="Mkatabulky"/>
        <w:tblW w:w="9356" w:type="dxa"/>
        <w:tblInd w:w="-5" w:type="dxa"/>
        <w:tblLook w:val="04A0" w:firstRow="1" w:lastRow="0" w:firstColumn="1" w:lastColumn="0" w:noHBand="0" w:noVBand="1"/>
      </w:tblPr>
      <w:tblGrid>
        <w:gridCol w:w="1560"/>
        <w:gridCol w:w="2105"/>
        <w:gridCol w:w="5691"/>
      </w:tblGrid>
      <w:tr w:rsidR="00B52001" w:rsidRPr="00CA2B2C" w14:paraId="6756F27D" w14:textId="77777777" w:rsidTr="004A05F8">
        <w:trPr>
          <w:trHeight w:val="701"/>
        </w:trPr>
        <w:tc>
          <w:tcPr>
            <w:tcW w:w="1560" w:type="dxa"/>
            <w:shd w:val="clear" w:color="auto" w:fill="D9D9D9" w:themeFill="background1" w:themeFillShade="D9"/>
          </w:tcPr>
          <w:p w14:paraId="67FA90E2" w14:textId="4B7C1A2C" w:rsidR="00B52001" w:rsidRPr="00CA2B2C" w:rsidRDefault="00B52001" w:rsidP="004A05F8">
            <w:pPr>
              <w:ind w:left="0"/>
              <w:rPr>
                <w:b/>
                <w:bCs/>
              </w:rPr>
            </w:pPr>
            <w:r>
              <w:rPr>
                <w:b/>
                <w:bCs/>
              </w:rPr>
              <w:t xml:space="preserve">Cleansing </w:t>
            </w:r>
            <w:r w:rsidRPr="00CA2B2C">
              <w:rPr>
                <w:b/>
                <w:bCs/>
              </w:rPr>
              <w:t>Thread Type</w:t>
            </w:r>
          </w:p>
        </w:tc>
        <w:tc>
          <w:tcPr>
            <w:tcW w:w="2105" w:type="dxa"/>
            <w:shd w:val="clear" w:color="auto" w:fill="D9D9D9" w:themeFill="background1" w:themeFillShade="D9"/>
          </w:tcPr>
          <w:p w14:paraId="12952B4F" w14:textId="17656EBA" w:rsidR="00B52001" w:rsidRPr="00CA2B2C" w:rsidRDefault="009F2559" w:rsidP="004A05F8">
            <w:pPr>
              <w:ind w:left="0"/>
              <w:rPr>
                <w:b/>
                <w:bCs/>
              </w:rPr>
            </w:pPr>
            <w:r>
              <w:rPr>
                <w:b/>
                <w:bCs/>
              </w:rPr>
              <w:t>Input Identifier</w:t>
            </w:r>
            <w:r w:rsidR="00B52001">
              <w:rPr>
                <w:b/>
                <w:bCs/>
              </w:rPr>
              <w:t>s</w:t>
            </w:r>
          </w:p>
        </w:tc>
        <w:tc>
          <w:tcPr>
            <w:tcW w:w="5691" w:type="dxa"/>
            <w:shd w:val="clear" w:color="auto" w:fill="D9D9D9" w:themeFill="background1" w:themeFillShade="D9"/>
          </w:tcPr>
          <w:p w14:paraId="7FAB3D2D" w14:textId="77777777" w:rsidR="00B52001" w:rsidRPr="00CA2B2C" w:rsidRDefault="00B52001" w:rsidP="004A05F8">
            <w:pPr>
              <w:ind w:left="0"/>
              <w:rPr>
                <w:b/>
                <w:bCs/>
              </w:rPr>
            </w:pPr>
            <w:r>
              <w:rPr>
                <w:b/>
                <w:bCs/>
              </w:rPr>
              <w:t>Cleansing Steps</w:t>
            </w:r>
          </w:p>
        </w:tc>
      </w:tr>
      <w:tr w:rsidR="00B52001" w:rsidRPr="00CA2B2C" w14:paraId="2E284195" w14:textId="77777777" w:rsidTr="004A05F8">
        <w:trPr>
          <w:trHeight w:val="219"/>
        </w:trPr>
        <w:tc>
          <w:tcPr>
            <w:tcW w:w="1560" w:type="dxa"/>
          </w:tcPr>
          <w:p w14:paraId="0DA18B17" w14:textId="77777777" w:rsidR="00B52001" w:rsidRPr="00CA2B2C" w:rsidRDefault="00B52001" w:rsidP="004A05F8">
            <w:pPr>
              <w:ind w:left="0"/>
              <w:rPr>
                <w:rFonts w:ascii="Consolas" w:hAnsi="Consolas"/>
              </w:rPr>
            </w:pPr>
            <w:r>
              <w:rPr>
                <w:rFonts w:ascii="Consolas" w:hAnsi="Consolas"/>
              </w:rPr>
              <w:t>Admin</w:t>
            </w:r>
          </w:p>
        </w:tc>
        <w:tc>
          <w:tcPr>
            <w:tcW w:w="2105" w:type="dxa"/>
          </w:tcPr>
          <w:p w14:paraId="0961B77E" w14:textId="77777777"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MSISDN</w:t>
            </w:r>
          </w:p>
          <w:p w14:paraId="04C910DA" w14:textId="7FED9C99" w:rsidR="00B52001" w:rsidRPr="00CB3FB4" w:rsidRDefault="00B52001">
            <w:pPr>
              <w:pStyle w:val="Odstavecseseznamem"/>
              <w:numPr>
                <w:ilvl w:val="0"/>
                <w:numId w:val="113"/>
              </w:numPr>
              <w:ind w:left="177" w:hanging="177"/>
              <w:rPr>
                <w:rFonts w:ascii="Consolas" w:hAnsi="Consolas"/>
              </w:rPr>
            </w:pPr>
            <w:r w:rsidRPr="00CB3FB4">
              <w:rPr>
                <w:rFonts w:ascii="Consolas" w:hAnsi="Consolas"/>
              </w:rPr>
              <w:t>IMSI</w:t>
            </w:r>
          </w:p>
          <w:p w14:paraId="02211783" w14:textId="2DCEA805" w:rsidR="00B52001" w:rsidRPr="00A33CDF" w:rsidRDefault="00B52001" w:rsidP="004A05F8">
            <w:pPr>
              <w:ind w:left="0"/>
              <w:rPr>
                <w:rFonts w:ascii="Consolas" w:hAnsi="Consolas"/>
              </w:rPr>
            </w:pPr>
          </w:p>
        </w:tc>
        <w:tc>
          <w:tcPr>
            <w:tcW w:w="5691" w:type="dxa"/>
          </w:tcPr>
          <w:p w14:paraId="429AFE79" w14:textId="0382ABEC" w:rsidR="00B52001" w:rsidRDefault="00B52001" w:rsidP="004A05F8">
            <w:pPr>
              <w:ind w:left="38"/>
            </w:pPr>
            <w:r w:rsidRPr="000B2051">
              <w:rPr>
                <w:b/>
                <w:bCs/>
                <w:u w:val="single"/>
              </w:rPr>
              <w:t xml:space="preserve">Delete </w:t>
            </w:r>
            <w:r>
              <w:rPr>
                <w:b/>
                <w:bCs/>
                <w:u w:val="single"/>
              </w:rPr>
              <w:t>records</w:t>
            </w:r>
            <w:r>
              <w:t xml:space="preserve"> from following tables:</w:t>
            </w:r>
          </w:p>
          <w:p w14:paraId="4F213AE7" w14:textId="5C812A42" w:rsidR="00B52001" w:rsidRPr="0051193B"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p>
          <w:p w14:paraId="0B604E71" w14:textId="77777777" w:rsidR="00B52001" w:rsidRDefault="00A76E97">
            <w:pPr>
              <w:pStyle w:val="Odstavecseseznamem"/>
              <w:numPr>
                <w:ilvl w:val="1"/>
                <w:numId w:val="115"/>
              </w:numPr>
              <w:ind w:left="343" w:hanging="218"/>
              <w:rPr>
                <w:rFonts w:ascii="Consolas" w:hAnsi="Consolas"/>
              </w:rPr>
            </w:pPr>
            <w:r>
              <w:rPr>
                <w:rFonts w:ascii="Consolas" w:hAnsi="Consolas"/>
              </w:rPr>
              <w:t>V</w:t>
            </w:r>
            <w:r w:rsidRPr="00A76E97">
              <w:rPr>
                <w:rFonts w:ascii="Consolas" w:hAnsi="Consolas"/>
              </w:rPr>
              <w:t>F_MASS_PAIRING</w:t>
            </w:r>
            <w:r>
              <w:rPr>
                <w:rFonts w:ascii="Consolas" w:hAnsi="Consolas"/>
              </w:rPr>
              <w:t>_MVNO</w:t>
            </w:r>
          </w:p>
          <w:p w14:paraId="455A241D" w14:textId="6E1A8B56" w:rsidR="00694D2A" w:rsidRPr="00A76E97" w:rsidRDefault="00694D2A" w:rsidP="00694D2A">
            <w:pPr>
              <w:pStyle w:val="Odstavecseseznamem"/>
              <w:ind w:left="743"/>
              <w:rPr>
                <w:rFonts w:ascii="Consolas" w:hAnsi="Consolas"/>
              </w:rPr>
            </w:pPr>
          </w:p>
        </w:tc>
      </w:tr>
      <w:tr w:rsidR="00B52001" w:rsidRPr="00CA2B2C" w14:paraId="319FDDBD" w14:textId="77777777" w:rsidTr="004A05F8">
        <w:trPr>
          <w:trHeight w:val="219"/>
        </w:trPr>
        <w:tc>
          <w:tcPr>
            <w:tcW w:w="1560" w:type="dxa"/>
          </w:tcPr>
          <w:p w14:paraId="5968AAD3" w14:textId="77777777" w:rsidR="00B52001" w:rsidRPr="00CA2B2C" w:rsidRDefault="00B52001" w:rsidP="004A05F8">
            <w:pPr>
              <w:ind w:left="0"/>
              <w:rPr>
                <w:rFonts w:ascii="Consolas" w:hAnsi="Consolas"/>
              </w:rPr>
            </w:pPr>
            <w:r>
              <w:rPr>
                <w:rFonts w:ascii="Consolas" w:hAnsi="Consolas"/>
              </w:rPr>
              <w:t>Customer</w:t>
            </w:r>
          </w:p>
        </w:tc>
        <w:tc>
          <w:tcPr>
            <w:tcW w:w="2105" w:type="dxa"/>
          </w:tcPr>
          <w:p w14:paraId="1F6E3540" w14:textId="77777777" w:rsidR="00B52001" w:rsidRPr="00FC1995" w:rsidRDefault="00B52001" w:rsidP="00FC1995">
            <w:pPr>
              <w:ind w:left="0"/>
              <w:rPr>
                <w:rFonts w:ascii="Consolas" w:hAnsi="Consolas"/>
              </w:rPr>
            </w:pPr>
            <w:r w:rsidRPr="00FC1995">
              <w:rPr>
                <w:rFonts w:ascii="Consolas" w:hAnsi="Consolas"/>
              </w:rPr>
              <w:t>MSISDN</w:t>
            </w:r>
          </w:p>
        </w:tc>
        <w:tc>
          <w:tcPr>
            <w:tcW w:w="5691" w:type="dxa"/>
          </w:tcPr>
          <w:p w14:paraId="61FD8E7F" w14:textId="77777777" w:rsidR="00B52001" w:rsidRDefault="00B52001" w:rsidP="004A05F8">
            <w:pPr>
              <w:ind w:left="38"/>
            </w:pPr>
            <w:r w:rsidRPr="000B2051">
              <w:rPr>
                <w:b/>
                <w:bCs/>
                <w:u w:val="single"/>
              </w:rPr>
              <w:t xml:space="preserve">Delete </w:t>
            </w:r>
            <w:r>
              <w:rPr>
                <w:b/>
                <w:bCs/>
                <w:u w:val="single"/>
              </w:rPr>
              <w:t>records</w:t>
            </w:r>
            <w:r>
              <w:t xml:space="preserve"> from following tables:</w:t>
            </w:r>
          </w:p>
          <w:p w14:paraId="57508B75" w14:textId="504AE741"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p>
          <w:p w14:paraId="72696204" w14:textId="77777777" w:rsidR="00B52001" w:rsidRDefault="00A76E97">
            <w:pPr>
              <w:pStyle w:val="Odstavecseseznamem"/>
              <w:numPr>
                <w:ilvl w:val="1"/>
                <w:numId w:val="115"/>
              </w:numPr>
              <w:ind w:left="343" w:hanging="218"/>
              <w:rPr>
                <w:rFonts w:ascii="Consolas" w:hAnsi="Consolas"/>
              </w:rPr>
            </w:pPr>
            <w:r w:rsidRPr="00A76E97">
              <w:rPr>
                <w:rFonts w:ascii="Consolas" w:hAnsi="Consolas"/>
              </w:rPr>
              <w:t>VF_USAGE_RATES</w:t>
            </w:r>
            <w:r>
              <w:rPr>
                <w:rFonts w:ascii="Consolas" w:hAnsi="Consolas"/>
              </w:rPr>
              <w:t>_HISTORY</w:t>
            </w:r>
          </w:p>
          <w:p w14:paraId="4802E1DE" w14:textId="544B9393" w:rsidR="00694D2A" w:rsidRPr="00A76E97" w:rsidRDefault="00694D2A" w:rsidP="00694D2A">
            <w:pPr>
              <w:pStyle w:val="Odstavecseseznamem"/>
              <w:ind w:left="743"/>
              <w:rPr>
                <w:rFonts w:ascii="Consolas" w:hAnsi="Consolas"/>
              </w:rPr>
            </w:pPr>
          </w:p>
        </w:tc>
      </w:tr>
    </w:tbl>
    <w:p w14:paraId="46427135" w14:textId="77777777" w:rsidR="00B52001" w:rsidRPr="00756050" w:rsidRDefault="00B52001" w:rsidP="00756050">
      <w:pPr>
        <w:rPr>
          <w:highlight w:val="yellow"/>
        </w:rPr>
      </w:pPr>
    </w:p>
    <w:p w14:paraId="76054C8D" w14:textId="0373DD2C" w:rsidR="009D3581" w:rsidRPr="00FC1995" w:rsidRDefault="009D3581" w:rsidP="00EB084F">
      <w:pPr>
        <w:pStyle w:val="Nadpis6"/>
      </w:pPr>
      <w:bookmarkStart w:id="822" w:name="_Toc221813899"/>
      <w:r w:rsidRPr="00FC1995">
        <w:t>SIEBEL</w:t>
      </w:r>
      <w:r w:rsidR="003440FA">
        <w:t xml:space="preserve"> cleansing</w:t>
      </w:r>
      <w:bookmarkEnd w:id="822"/>
    </w:p>
    <w:p w14:paraId="186C26BC" w14:textId="77777777" w:rsidR="00D01A49" w:rsidRDefault="00D01A49" w:rsidP="00D01A49">
      <w:pPr>
        <w:rPr>
          <w:b/>
          <w:bCs/>
        </w:rPr>
      </w:pPr>
      <w:r>
        <w:rPr>
          <w:b/>
          <w:bCs/>
        </w:rPr>
        <w:t xml:space="preserve">Type: </w:t>
      </w:r>
      <w:r w:rsidRPr="00D01A49">
        <w:rPr>
          <w:rFonts w:ascii="Consolas" w:hAnsi="Consolas"/>
        </w:rPr>
        <w:t>DB</w:t>
      </w:r>
    </w:p>
    <w:p w14:paraId="10615344" w14:textId="505FAAFC" w:rsidR="009C75C6" w:rsidRDefault="009C75C6" w:rsidP="009C75C6">
      <w:pPr>
        <w:rPr>
          <w:rFonts w:ascii="Consolas" w:hAnsi="Consolas"/>
        </w:rPr>
      </w:pPr>
      <w:r w:rsidRPr="00824542">
        <w:rPr>
          <w:b/>
          <w:bCs/>
        </w:rPr>
        <w:t xml:space="preserve">Target </w:t>
      </w:r>
      <w:r w:rsidR="00D01A49">
        <w:rPr>
          <w:b/>
          <w:bCs/>
        </w:rPr>
        <w:t>S</w:t>
      </w:r>
      <w:r w:rsidRPr="00824542">
        <w:rPr>
          <w:b/>
          <w:bCs/>
        </w:rPr>
        <w:t>chema:</w:t>
      </w:r>
      <w:r w:rsidRPr="00824542">
        <w:t xml:space="preserve"> </w:t>
      </w:r>
      <w:r>
        <w:rPr>
          <w:rFonts w:ascii="Consolas" w:hAnsi="Consolas"/>
        </w:rPr>
        <w:t>SIEBEL</w:t>
      </w:r>
    </w:p>
    <w:p w14:paraId="00C413CD" w14:textId="587FEA4D" w:rsidR="009C75C6" w:rsidRPr="00855193" w:rsidRDefault="005A4D40" w:rsidP="009C75C6">
      <w:pPr>
        <w:rPr>
          <w:rFonts w:ascii="Consolas" w:hAnsi="Consolas"/>
        </w:rPr>
      </w:pPr>
      <w:r>
        <w:rPr>
          <w:b/>
          <w:bCs/>
        </w:rPr>
        <w:t xml:space="preserve">Access Configuration: </w:t>
      </w:r>
      <w:r w:rsidR="00855193" w:rsidRPr="00855193">
        <w:rPr>
          <w:rFonts w:ascii="Consolas" w:hAnsi="Consolas"/>
        </w:rPr>
        <w:t>&lt;SIEBEL_DB_USER&gt;/&lt;SIEBEL_DB_PASW&gt;@&lt;SIEBEL_DB&gt;</w:t>
      </w:r>
    </w:p>
    <w:p w14:paraId="7D384682" w14:textId="77777777" w:rsidR="009C75C6" w:rsidRDefault="009C75C6" w:rsidP="009C75C6">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C75C6" w:rsidRPr="00CA2B2C" w14:paraId="699C5CD8" w14:textId="77777777" w:rsidTr="004A05F8">
        <w:trPr>
          <w:trHeight w:val="701"/>
        </w:trPr>
        <w:tc>
          <w:tcPr>
            <w:tcW w:w="1985" w:type="dxa"/>
            <w:shd w:val="clear" w:color="auto" w:fill="D9D9D9" w:themeFill="background1" w:themeFillShade="D9"/>
          </w:tcPr>
          <w:p w14:paraId="72F5DB6A" w14:textId="549C3ED2" w:rsidR="009C75C6" w:rsidRPr="00CA2B2C" w:rsidRDefault="009F2559" w:rsidP="004A05F8">
            <w:pPr>
              <w:ind w:left="0"/>
              <w:rPr>
                <w:b/>
                <w:bCs/>
              </w:rPr>
            </w:pPr>
            <w:r>
              <w:rPr>
                <w:b/>
                <w:bCs/>
              </w:rPr>
              <w:t>Input Identifier</w:t>
            </w:r>
          </w:p>
        </w:tc>
        <w:tc>
          <w:tcPr>
            <w:tcW w:w="7371" w:type="dxa"/>
            <w:shd w:val="clear" w:color="auto" w:fill="D9D9D9" w:themeFill="background1" w:themeFillShade="D9"/>
          </w:tcPr>
          <w:p w14:paraId="5CEF765B" w14:textId="77777777" w:rsidR="009C75C6" w:rsidRPr="00CA2B2C" w:rsidRDefault="009C75C6" w:rsidP="004A05F8">
            <w:pPr>
              <w:ind w:left="0"/>
              <w:rPr>
                <w:b/>
                <w:bCs/>
              </w:rPr>
            </w:pPr>
            <w:r>
              <w:rPr>
                <w:b/>
                <w:bCs/>
              </w:rPr>
              <w:t>Cleansing Steps</w:t>
            </w:r>
          </w:p>
        </w:tc>
      </w:tr>
      <w:tr w:rsidR="009C75C6" w:rsidRPr="002E4757" w14:paraId="7E93CF80" w14:textId="77777777" w:rsidTr="004A05F8">
        <w:trPr>
          <w:trHeight w:val="219"/>
        </w:trPr>
        <w:tc>
          <w:tcPr>
            <w:tcW w:w="1985" w:type="dxa"/>
          </w:tcPr>
          <w:p w14:paraId="2EA2B7DE" w14:textId="77777777" w:rsidR="009C75C6" w:rsidRPr="00FC1995" w:rsidRDefault="009C75C6" w:rsidP="00FC1995">
            <w:pPr>
              <w:ind w:left="0"/>
              <w:rPr>
                <w:rFonts w:ascii="Consolas" w:hAnsi="Consolas"/>
              </w:rPr>
            </w:pPr>
            <w:r w:rsidRPr="00FC1995">
              <w:rPr>
                <w:rFonts w:ascii="Consolas" w:hAnsi="Consolas"/>
              </w:rPr>
              <w:t>MSISDN</w:t>
            </w:r>
          </w:p>
          <w:p w14:paraId="33747A9E" w14:textId="77777777" w:rsidR="009C75C6" w:rsidRPr="00A33CDF" w:rsidRDefault="009C75C6" w:rsidP="004A05F8">
            <w:pPr>
              <w:ind w:left="0"/>
              <w:rPr>
                <w:rFonts w:ascii="Consolas" w:hAnsi="Consolas"/>
              </w:rPr>
            </w:pPr>
          </w:p>
        </w:tc>
        <w:tc>
          <w:tcPr>
            <w:tcW w:w="7371" w:type="dxa"/>
          </w:tcPr>
          <w:p w14:paraId="68DF9B66" w14:textId="5F33FA5F" w:rsidR="00DC7F38" w:rsidRDefault="00DC7F38" w:rsidP="004A05F8">
            <w:pPr>
              <w:ind w:left="38"/>
              <w:rPr>
                <w:b/>
                <w:bCs/>
                <w:u w:val="single"/>
              </w:rPr>
            </w:pPr>
            <w:r>
              <w:rPr>
                <w:b/>
                <w:bCs/>
                <w:u w:val="single"/>
              </w:rPr>
              <w:t>Update records</w:t>
            </w:r>
            <w:r w:rsidRPr="00DC7F38">
              <w:t xml:space="preserve"> in following tables:</w:t>
            </w:r>
          </w:p>
          <w:p w14:paraId="17CE2A2A" w14:textId="25BAA90D" w:rsidR="00DC7F38" w:rsidRPr="00B4058B" w:rsidRDefault="00DC7F38">
            <w:pPr>
              <w:pStyle w:val="Odstavecseseznamem"/>
              <w:numPr>
                <w:ilvl w:val="1"/>
                <w:numId w:val="115"/>
              </w:numPr>
              <w:ind w:left="320" w:hanging="218"/>
              <w:rPr>
                <w:rFonts w:ascii="Consolas" w:hAnsi="Consolas"/>
              </w:rPr>
            </w:pPr>
            <w:r>
              <w:rPr>
                <w:rFonts w:ascii="Consolas" w:hAnsi="Consolas"/>
              </w:rPr>
              <w:t>S_ASSET_XA</w:t>
            </w:r>
          </w:p>
          <w:p w14:paraId="4ADFFB3B" w14:textId="04F415B1" w:rsidR="00B4058B" w:rsidRDefault="00B4058B">
            <w:pPr>
              <w:pStyle w:val="Odstavecseseznamem"/>
              <w:numPr>
                <w:ilvl w:val="1"/>
                <w:numId w:val="115"/>
              </w:numPr>
              <w:ind w:left="320" w:hanging="218"/>
              <w:rPr>
                <w:rFonts w:ascii="Consolas" w:hAnsi="Consolas"/>
              </w:rPr>
            </w:pPr>
            <w:r>
              <w:rPr>
                <w:rFonts w:ascii="Consolas" w:hAnsi="Consolas"/>
              </w:rPr>
              <w:t>S_ASSET</w:t>
            </w:r>
          </w:p>
          <w:p w14:paraId="22F0E318" w14:textId="59818331" w:rsidR="00B4058B" w:rsidRDefault="00B4058B">
            <w:pPr>
              <w:pStyle w:val="Odstavecseseznamem"/>
              <w:numPr>
                <w:ilvl w:val="1"/>
                <w:numId w:val="115"/>
              </w:numPr>
              <w:ind w:left="320" w:hanging="218"/>
              <w:rPr>
                <w:rFonts w:ascii="Consolas" w:hAnsi="Consolas"/>
              </w:rPr>
            </w:pPr>
            <w:r>
              <w:rPr>
                <w:rFonts w:ascii="Consolas" w:hAnsi="Consolas"/>
              </w:rPr>
              <w:t>S_ORDER</w:t>
            </w:r>
          </w:p>
          <w:p w14:paraId="55B9A808" w14:textId="77777777" w:rsidR="00DC7F38" w:rsidRDefault="00B4058B">
            <w:pPr>
              <w:pStyle w:val="Odstavecseseznamem"/>
              <w:numPr>
                <w:ilvl w:val="1"/>
                <w:numId w:val="115"/>
              </w:numPr>
              <w:ind w:left="320" w:hanging="218"/>
              <w:rPr>
                <w:rFonts w:ascii="Consolas" w:hAnsi="Consolas"/>
              </w:rPr>
            </w:pPr>
            <w:r>
              <w:rPr>
                <w:rFonts w:ascii="Consolas" w:hAnsi="Consolas"/>
              </w:rPr>
              <w:t>S_ORDER_ITEM</w:t>
            </w:r>
          </w:p>
          <w:p w14:paraId="148AE5E4" w14:textId="77777777" w:rsidR="0051148B" w:rsidRDefault="0051148B" w:rsidP="0051148B">
            <w:pPr>
              <w:pStyle w:val="Odstavecseseznamem"/>
              <w:ind w:left="320"/>
              <w:rPr>
                <w:rFonts w:ascii="Consolas" w:hAnsi="Consolas"/>
              </w:rPr>
            </w:pPr>
          </w:p>
          <w:p w14:paraId="2F281038" w14:textId="77777777" w:rsidR="0051148B" w:rsidRDefault="0051148B" w:rsidP="0051148B">
            <w:pPr>
              <w:ind w:left="0"/>
            </w:pPr>
            <w:r w:rsidRPr="000B2051">
              <w:rPr>
                <w:b/>
                <w:bCs/>
                <w:u w:val="single"/>
              </w:rPr>
              <w:t xml:space="preserve">Delete </w:t>
            </w:r>
            <w:r>
              <w:rPr>
                <w:b/>
                <w:bCs/>
                <w:u w:val="single"/>
              </w:rPr>
              <w:t>records</w:t>
            </w:r>
            <w:r>
              <w:t xml:space="preserve"> from following table:</w:t>
            </w:r>
          </w:p>
          <w:p w14:paraId="2632FECB" w14:textId="261A2399" w:rsidR="0051148B" w:rsidRDefault="0051148B" w:rsidP="0051148B">
            <w:pPr>
              <w:pStyle w:val="Odstavecseseznamem"/>
              <w:numPr>
                <w:ilvl w:val="1"/>
                <w:numId w:val="115"/>
              </w:numPr>
              <w:ind w:left="320" w:hanging="218"/>
              <w:rPr>
                <w:rFonts w:ascii="Consolas" w:hAnsi="Consolas"/>
              </w:rPr>
            </w:pPr>
            <w:r w:rsidRPr="0051148B">
              <w:rPr>
                <w:rFonts w:ascii="Consolas" w:hAnsi="Consolas"/>
              </w:rPr>
              <w:t>CX_SIM_PREACTIVATION</w:t>
            </w:r>
          </w:p>
          <w:p w14:paraId="4DA2EE11" w14:textId="37AF28B6" w:rsidR="00694D2A" w:rsidRPr="00694D2A" w:rsidRDefault="00694D2A" w:rsidP="0051148B">
            <w:pPr>
              <w:ind w:left="0"/>
              <w:rPr>
                <w:rFonts w:ascii="Consolas" w:hAnsi="Consolas"/>
              </w:rPr>
            </w:pPr>
          </w:p>
        </w:tc>
      </w:tr>
      <w:tr w:rsidR="0051148B" w:rsidRPr="002E4757" w14:paraId="3D45D35E" w14:textId="77777777" w:rsidTr="004A05F8">
        <w:trPr>
          <w:trHeight w:val="219"/>
        </w:trPr>
        <w:tc>
          <w:tcPr>
            <w:tcW w:w="1985" w:type="dxa"/>
          </w:tcPr>
          <w:p w14:paraId="74DFC6BA" w14:textId="1DB74C70" w:rsidR="0051148B" w:rsidRPr="00FC1995" w:rsidRDefault="0051148B" w:rsidP="0051148B">
            <w:pPr>
              <w:ind w:left="0"/>
              <w:rPr>
                <w:rFonts w:ascii="Consolas" w:hAnsi="Consolas"/>
              </w:rPr>
            </w:pPr>
            <w:r>
              <w:rPr>
                <w:rFonts w:ascii="Consolas" w:hAnsi="Consolas"/>
              </w:rPr>
              <w:t>ICCID</w:t>
            </w:r>
          </w:p>
        </w:tc>
        <w:tc>
          <w:tcPr>
            <w:tcW w:w="7371" w:type="dxa"/>
          </w:tcPr>
          <w:p w14:paraId="49D7B296" w14:textId="77777777" w:rsidR="0051148B" w:rsidRDefault="0051148B" w:rsidP="0051148B">
            <w:pPr>
              <w:ind w:left="38"/>
            </w:pPr>
            <w:r w:rsidRPr="000B2051">
              <w:rPr>
                <w:b/>
                <w:bCs/>
                <w:u w:val="single"/>
              </w:rPr>
              <w:t xml:space="preserve">Delete </w:t>
            </w:r>
            <w:r>
              <w:rPr>
                <w:b/>
                <w:bCs/>
                <w:u w:val="single"/>
              </w:rPr>
              <w:t>records</w:t>
            </w:r>
            <w:r>
              <w:t xml:space="preserve"> from following table:</w:t>
            </w:r>
          </w:p>
          <w:p w14:paraId="72EAFFE7" w14:textId="41ED0B63" w:rsidR="0051148B" w:rsidRPr="00920F47" w:rsidRDefault="0051148B" w:rsidP="0051148B">
            <w:pPr>
              <w:pStyle w:val="Odstavecseseznamem"/>
              <w:numPr>
                <w:ilvl w:val="1"/>
                <w:numId w:val="115"/>
              </w:numPr>
              <w:ind w:left="320" w:hanging="218"/>
              <w:rPr>
                <w:rFonts w:ascii="Consolas" w:hAnsi="Consolas"/>
              </w:rPr>
            </w:pPr>
            <w:r>
              <w:rPr>
                <w:rFonts w:ascii="Consolas" w:hAnsi="Consolas"/>
              </w:rPr>
              <w:t>CX_SIM_PREACTIVATION</w:t>
            </w:r>
          </w:p>
          <w:p w14:paraId="47D7CFA5" w14:textId="77777777" w:rsidR="0051148B" w:rsidRDefault="0051148B" w:rsidP="0051148B">
            <w:pPr>
              <w:ind w:left="38"/>
              <w:rPr>
                <w:b/>
                <w:bCs/>
                <w:u w:val="single"/>
              </w:rPr>
            </w:pPr>
          </w:p>
        </w:tc>
      </w:tr>
    </w:tbl>
    <w:p w14:paraId="2AE93623" w14:textId="77777777" w:rsidR="009C75C6" w:rsidRPr="009C75C6" w:rsidRDefault="009C75C6" w:rsidP="009C75C6">
      <w:pPr>
        <w:rPr>
          <w:highlight w:val="yellow"/>
        </w:rPr>
      </w:pPr>
    </w:p>
    <w:p w14:paraId="4FFB4158" w14:textId="6F92997D" w:rsidR="009D3581" w:rsidRPr="00F205DC" w:rsidRDefault="009D3581" w:rsidP="00EB084F">
      <w:pPr>
        <w:pStyle w:val="Nadpis6"/>
      </w:pPr>
      <w:bookmarkStart w:id="823" w:name="_Toc221813900"/>
      <w:r w:rsidRPr="00F205DC">
        <w:t>MTE</w:t>
      </w:r>
      <w:r w:rsidR="003440FA">
        <w:t xml:space="preserve"> cleansing</w:t>
      </w:r>
      <w:bookmarkEnd w:id="823"/>
    </w:p>
    <w:p w14:paraId="6C8D446D" w14:textId="77777777" w:rsidR="00944115" w:rsidRDefault="00944115" w:rsidP="00944115">
      <w:pPr>
        <w:rPr>
          <w:b/>
          <w:bCs/>
        </w:rPr>
      </w:pPr>
      <w:r>
        <w:rPr>
          <w:b/>
          <w:bCs/>
        </w:rPr>
        <w:t xml:space="preserve">Type: </w:t>
      </w:r>
      <w:r w:rsidRPr="00D01A49">
        <w:rPr>
          <w:rFonts w:ascii="Consolas" w:hAnsi="Consolas"/>
        </w:rPr>
        <w:t>DB</w:t>
      </w:r>
    </w:p>
    <w:p w14:paraId="1E107109" w14:textId="5007C912" w:rsidR="00FC1995" w:rsidRDefault="00010E94" w:rsidP="00FC1995">
      <w:pPr>
        <w:rPr>
          <w:rFonts w:ascii="Consolas" w:hAnsi="Consolas"/>
        </w:rPr>
      </w:pPr>
      <w:r>
        <w:rPr>
          <w:b/>
          <w:bCs/>
        </w:rPr>
        <w:lastRenderedPageBreak/>
        <w:t>Target S</w:t>
      </w:r>
      <w:r w:rsidR="00FC1995" w:rsidRPr="00824542">
        <w:rPr>
          <w:b/>
          <w:bCs/>
        </w:rPr>
        <w:t>chema:</w:t>
      </w:r>
      <w:r w:rsidR="00FC1995" w:rsidRPr="00824542">
        <w:t xml:space="preserve"> </w:t>
      </w:r>
      <w:r w:rsidR="00FC1995">
        <w:rPr>
          <w:rFonts w:ascii="Consolas" w:hAnsi="Consolas"/>
        </w:rPr>
        <w:t>MTE_OWN</w:t>
      </w:r>
    </w:p>
    <w:p w14:paraId="03DA3477" w14:textId="43FE7E57"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MTE</w:t>
      </w:r>
      <w:r w:rsidR="00A72A71" w:rsidRPr="00855193">
        <w:rPr>
          <w:rFonts w:ascii="Consolas" w:hAnsi="Consolas"/>
        </w:rPr>
        <w:t>_DB_USER&gt;/&lt;</w:t>
      </w:r>
      <w:r w:rsidR="00A72A71">
        <w:rPr>
          <w:rFonts w:ascii="Consolas" w:hAnsi="Consolas"/>
        </w:rPr>
        <w:t>MTE</w:t>
      </w:r>
      <w:r w:rsidR="00A72A71" w:rsidRPr="00855193">
        <w:rPr>
          <w:rFonts w:ascii="Consolas" w:hAnsi="Consolas"/>
        </w:rPr>
        <w:t>_DB_PASW&gt;@&lt;</w:t>
      </w:r>
      <w:r w:rsidR="00A72A71">
        <w:rPr>
          <w:rFonts w:ascii="Consolas" w:hAnsi="Consolas"/>
        </w:rPr>
        <w:t>MTE</w:t>
      </w:r>
      <w:r w:rsidR="00A72A71" w:rsidRPr="00855193">
        <w:rPr>
          <w:rFonts w:ascii="Consolas" w:hAnsi="Consolas"/>
        </w:rPr>
        <w:t>_DB&gt;</w:t>
      </w:r>
    </w:p>
    <w:p w14:paraId="12AC42B3" w14:textId="77777777" w:rsidR="00FC1995" w:rsidRDefault="00FC1995" w:rsidP="00FC1995">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FC1995" w:rsidRPr="00CA2B2C" w14:paraId="1FD80C61" w14:textId="77777777" w:rsidTr="004A05F8">
        <w:trPr>
          <w:trHeight w:val="701"/>
        </w:trPr>
        <w:tc>
          <w:tcPr>
            <w:tcW w:w="1985" w:type="dxa"/>
            <w:shd w:val="clear" w:color="auto" w:fill="D9D9D9" w:themeFill="background1" w:themeFillShade="D9"/>
          </w:tcPr>
          <w:p w14:paraId="758787FE" w14:textId="5431D2EB" w:rsidR="00FC1995" w:rsidRPr="00CA2B2C" w:rsidRDefault="009F2559" w:rsidP="004A05F8">
            <w:pPr>
              <w:ind w:left="0"/>
              <w:rPr>
                <w:b/>
                <w:bCs/>
              </w:rPr>
            </w:pPr>
            <w:r>
              <w:rPr>
                <w:b/>
                <w:bCs/>
              </w:rPr>
              <w:t>Input Identifier</w:t>
            </w:r>
          </w:p>
        </w:tc>
        <w:tc>
          <w:tcPr>
            <w:tcW w:w="7371" w:type="dxa"/>
            <w:shd w:val="clear" w:color="auto" w:fill="D9D9D9" w:themeFill="background1" w:themeFillShade="D9"/>
          </w:tcPr>
          <w:p w14:paraId="6B79199A" w14:textId="77777777" w:rsidR="00FC1995" w:rsidRPr="00CA2B2C" w:rsidRDefault="00FC1995" w:rsidP="004A05F8">
            <w:pPr>
              <w:ind w:left="0"/>
              <w:rPr>
                <w:b/>
                <w:bCs/>
              </w:rPr>
            </w:pPr>
            <w:r>
              <w:rPr>
                <w:b/>
                <w:bCs/>
              </w:rPr>
              <w:t>Cleansing Steps</w:t>
            </w:r>
          </w:p>
        </w:tc>
      </w:tr>
      <w:tr w:rsidR="00FC1995" w:rsidRPr="002E4757" w14:paraId="06428741" w14:textId="77777777" w:rsidTr="004A05F8">
        <w:trPr>
          <w:trHeight w:val="219"/>
        </w:trPr>
        <w:tc>
          <w:tcPr>
            <w:tcW w:w="1985" w:type="dxa"/>
          </w:tcPr>
          <w:p w14:paraId="3E5F9A37" w14:textId="77777777" w:rsidR="00FC1995" w:rsidRPr="00A33CDF" w:rsidRDefault="00FC1995" w:rsidP="004A05F8">
            <w:pPr>
              <w:ind w:left="0"/>
              <w:rPr>
                <w:rFonts w:ascii="Consolas" w:hAnsi="Consolas"/>
              </w:rPr>
            </w:pPr>
            <w:r>
              <w:rPr>
                <w:rFonts w:ascii="Consolas" w:hAnsi="Consolas"/>
              </w:rPr>
              <w:t>MSISDN</w:t>
            </w:r>
          </w:p>
        </w:tc>
        <w:tc>
          <w:tcPr>
            <w:tcW w:w="7371" w:type="dxa"/>
          </w:tcPr>
          <w:p w14:paraId="03ABD560" w14:textId="77777777" w:rsidR="00FC1995" w:rsidRDefault="00FC1995" w:rsidP="00FC1995">
            <w:pPr>
              <w:ind w:left="0"/>
            </w:pPr>
            <w:r w:rsidRPr="00FC1995">
              <w:rPr>
                <w:b/>
                <w:bCs/>
                <w:u w:val="single"/>
              </w:rPr>
              <w:t>Delete records</w:t>
            </w:r>
            <w:r>
              <w:t xml:space="preserve"> from following tables:</w:t>
            </w:r>
          </w:p>
          <w:p w14:paraId="7225734D" w14:textId="6231CD0C" w:rsidR="00FC1995" w:rsidRDefault="00FC1995">
            <w:pPr>
              <w:pStyle w:val="Odstavecseseznamem"/>
              <w:numPr>
                <w:ilvl w:val="1"/>
                <w:numId w:val="115"/>
              </w:numPr>
              <w:ind w:left="320" w:hanging="221"/>
            </w:pPr>
            <w:r>
              <w:rPr>
                <w:rFonts w:ascii="Consolas" w:hAnsi="Consolas"/>
              </w:rPr>
              <w:t>MTEA_PACKAGE_PRODUCT_REL</w:t>
            </w:r>
          </w:p>
          <w:p w14:paraId="590F9C47" w14:textId="4AEB1E20" w:rsidR="00FC1995" w:rsidRPr="00FC1995" w:rsidRDefault="00FC1995">
            <w:pPr>
              <w:pStyle w:val="Odstavecseseznamem"/>
              <w:numPr>
                <w:ilvl w:val="1"/>
                <w:numId w:val="115"/>
              </w:numPr>
              <w:ind w:left="320" w:hanging="221"/>
              <w:rPr>
                <w:rFonts w:ascii="Consolas" w:hAnsi="Consolas"/>
              </w:rPr>
            </w:pPr>
            <w:r>
              <w:rPr>
                <w:rFonts w:ascii="Consolas" w:hAnsi="Consolas"/>
              </w:rPr>
              <w:t>MTEA_PACKAGE_PRODUCT</w:t>
            </w:r>
          </w:p>
          <w:p w14:paraId="38EF8851" w14:textId="75C2AD5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MTEA_PRODUCT</w:t>
            </w:r>
          </w:p>
          <w:p w14:paraId="488102CD" w14:textId="142CC053"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MTEA_PACKAGE</w:t>
            </w:r>
          </w:p>
          <w:p w14:paraId="13DAEDD2" w14:textId="4FBFCE08" w:rsidR="00FC1995" w:rsidRPr="00FC1995" w:rsidRDefault="00FC1995">
            <w:pPr>
              <w:pStyle w:val="Odstavecseseznamem"/>
              <w:numPr>
                <w:ilvl w:val="1"/>
                <w:numId w:val="115"/>
              </w:numPr>
              <w:ind w:left="320" w:hanging="221"/>
              <w:rPr>
                <w:rFonts w:ascii="Consolas" w:hAnsi="Consolas"/>
              </w:rPr>
            </w:pPr>
            <w:r w:rsidRPr="00FC1995">
              <w:rPr>
                <w:rFonts w:ascii="Consolas" w:hAnsi="Consolas"/>
              </w:rPr>
              <w:t>MTEA_SUBSCRIPTION</w:t>
            </w:r>
          </w:p>
          <w:p w14:paraId="3B3BF569" w14:textId="77777777" w:rsidR="00FC1995" w:rsidRPr="00FC1995" w:rsidRDefault="00FC1995" w:rsidP="00FC1995">
            <w:pPr>
              <w:ind w:left="0"/>
              <w:rPr>
                <w:rFonts w:ascii="Consolas" w:hAnsi="Consolas"/>
              </w:rPr>
            </w:pPr>
          </w:p>
        </w:tc>
      </w:tr>
    </w:tbl>
    <w:p w14:paraId="63D77E57" w14:textId="77777777" w:rsidR="00FC1995" w:rsidRPr="00FC1995" w:rsidRDefault="00FC1995" w:rsidP="00FC1995">
      <w:pPr>
        <w:rPr>
          <w:highlight w:val="yellow"/>
        </w:rPr>
      </w:pPr>
    </w:p>
    <w:p w14:paraId="75069BA4" w14:textId="23FB9122" w:rsidR="009D3581" w:rsidRPr="00C604EA" w:rsidRDefault="009D3581" w:rsidP="00EB084F">
      <w:pPr>
        <w:pStyle w:val="Nadpis6"/>
      </w:pPr>
      <w:bookmarkStart w:id="824" w:name="_Toc221813901"/>
      <w:r w:rsidRPr="00C604EA">
        <w:t>ACR</w:t>
      </w:r>
      <w:r w:rsidR="003440FA">
        <w:t xml:space="preserve"> cleansing</w:t>
      </w:r>
      <w:bookmarkEnd w:id="824"/>
    </w:p>
    <w:p w14:paraId="1324286B" w14:textId="77777777" w:rsidR="00944115" w:rsidRDefault="00944115" w:rsidP="00944115">
      <w:pPr>
        <w:rPr>
          <w:b/>
          <w:bCs/>
        </w:rPr>
      </w:pPr>
      <w:r>
        <w:rPr>
          <w:b/>
          <w:bCs/>
        </w:rPr>
        <w:t xml:space="preserve">Type: </w:t>
      </w:r>
      <w:r w:rsidRPr="00D01A49">
        <w:rPr>
          <w:rFonts w:ascii="Consolas" w:hAnsi="Consolas"/>
        </w:rPr>
        <w:t>DB</w:t>
      </w:r>
    </w:p>
    <w:p w14:paraId="4DD0BDAF" w14:textId="4F2F755B" w:rsidR="00010E94" w:rsidRDefault="00010E94" w:rsidP="00010E94">
      <w:pPr>
        <w:rPr>
          <w:rFonts w:ascii="Consolas" w:hAnsi="Consolas"/>
        </w:rPr>
      </w:pPr>
      <w:r>
        <w:rPr>
          <w:b/>
          <w:bCs/>
        </w:rPr>
        <w:t>Target S</w:t>
      </w:r>
      <w:r w:rsidRPr="00824542">
        <w:rPr>
          <w:b/>
          <w:bCs/>
        </w:rPr>
        <w:t>chema:</w:t>
      </w:r>
      <w:r w:rsidRPr="00824542">
        <w:t xml:space="preserve"> </w:t>
      </w:r>
      <w:r>
        <w:rPr>
          <w:rFonts w:ascii="Consolas" w:hAnsi="Consolas"/>
        </w:rPr>
        <w:t>ACR_OWN</w:t>
      </w:r>
    </w:p>
    <w:p w14:paraId="5EAADB7E" w14:textId="136A47F3" w:rsidR="00A72A71" w:rsidRPr="00855193" w:rsidRDefault="005A4D40" w:rsidP="00A72A71">
      <w:pPr>
        <w:rPr>
          <w:rFonts w:ascii="Consolas" w:hAnsi="Consolas"/>
        </w:rPr>
      </w:pPr>
      <w:r>
        <w:rPr>
          <w:b/>
          <w:bCs/>
        </w:rPr>
        <w:t xml:space="preserve">Access Configuration: </w:t>
      </w:r>
      <w:r w:rsidR="00A72A71" w:rsidRPr="00855193">
        <w:rPr>
          <w:rFonts w:ascii="Consolas" w:hAnsi="Consolas"/>
        </w:rPr>
        <w:t>&lt;</w:t>
      </w:r>
      <w:r w:rsidR="00A72A71">
        <w:rPr>
          <w:rFonts w:ascii="Consolas" w:hAnsi="Consolas"/>
        </w:rPr>
        <w:t>ACR</w:t>
      </w:r>
      <w:r w:rsidR="00A72A71" w:rsidRPr="00855193">
        <w:rPr>
          <w:rFonts w:ascii="Consolas" w:hAnsi="Consolas"/>
        </w:rPr>
        <w:t>_DB_USER&gt;/&lt;</w:t>
      </w:r>
      <w:r w:rsidR="00A72A71">
        <w:rPr>
          <w:rFonts w:ascii="Consolas" w:hAnsi="Consolas"/>
        </w:rPr>
        <w:t>ACR</w:t>
      </w:r>
      <w:r w:rsidR="00A72A71" w:rsidRPr="00855193">
        <w:rPr>
          <w:rFonts w:ascii="Consolas" w:hAnsi="Consolas"/>
        </w:rPr>
        <w:t>_DB_PASW&gt;@&lt;</w:t>
      </w:r>
      <w:r w:rsidR="00A72A71">
        <w:rPr>
          <w:rFonts w:ascii="Consolas" w:hAnsi="Consolas"/>
        </w:rPr>
        <w:t>ACR</w:t>
      </w:r>
      <w:r w:rsidR="00A72A71" w:rsidRPr="00855193">
        <w:rPr>
          <w:rFonts w:ascii="Consolas" w:hAnsi="Consolas"/>
        </w:rPr>
        <w:t>_DB&gt;</w:t>
      </w:r>
    </w:p>
    <w:p w14:paraId="000BF7F7" w14:textId="77777777" w:rsidR="00010E94" w:rsidRDefault="00010E94" w:rsidP="00010E9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010E94" w:rsidRPr="00CA2B2C" w14:paraId="6EBB78A1" w14:textId="77777777" w:rsidTr="004A05F8">
        <w:trPr>
          <w:trHeight w:val="701"/>
        </w:trPr>
        <w:tc>
          <w:tcPr>
            <w:tcW w:w="1985" w:type="dxa"/>
            <w:shd w:val="clear" w:color="auto" w:fill="D9D9D9" w:themeFill="background1" w:themeFillShade="D9"/>
          </w:tcPr>
          <w:p w14:paraId="66346218" w14:textId="2E6441DC" w:rsidR="00010E94" w:rsidRPr="00CA2B2C" w:rsidRDefault="009F2559" w:rsidP="004A05F8">
            <w:pPr>
              <w:ind w:left="0"/>
              <w:rPr>
                <w:b/>
                <w:bCs/>
              </w:rPr>
            </w:pPr>
            <w:r>
              <w:rPr>
                <w:b/>
                <w:bCs/>
              </w:rPr>
              <w:t>Input Identifier</w:t>
            </w:r>
          </w:p>
        </w:tc>
        <w:tc>
          <w:tcPr>
            <w:tcW w:w="7371" w:type="dxa"/>
            <w:shd w:val="clear" w:color="auto" w:fill="D9D9D9" w:themeFill="background1" w:themeFillShade="D9"/>
          </w:tcPr>
          <w:p w14:paraId="02A428BC" w14:textId="77777777" w:rsidR="00010E94" w:rsidRPr="00CA2B2C" w:rsidRDefault="00010E94" w:rsidP="004A05F8">
            <w:pPr>
              <w:ind w:left="0"/>
              <w:rPr>
                <w:b/>
                <w:bCs/>
              </w:rPr>
            </w:pPr>
            <w:r>
              <w:rPr>
                <w:b/>
                <w:bCs/>
              </w:rPr>
              <w:t>Cleansing Steps</w:t>
            </w:r>
          </w:p>
        </w:tc>
      </w:tr>
      <w:tr w:rsidR="00010E94" w:rsidRPr="002E4757" w14:paraId="73D3471E" w14:textId="77777777" w:rsidTr="004A05F8">
        <w:trPr>
          <w:trHeight w:val="219"/>
        </w:trPr>
        <w:tc>
          <w:tcPr>
            <w:tcW w:w="1985" w:type="dxa"/>
          </w:tcPr>
          <w:p w14:paraId="290FAB82" w14:textId="77777777" w:rsidR="00010E94" w:rsidRPr="00A33CDF" w:rsidRDefault="00010E94" w:rsidP="004A05F8">
            <w:pPr>
              <w:ind w:left="0"/>
              <w:rPr>
                <w:rFonts w:ascii="Consolas" w:hAnsi="Consolas"/>
              </w:rPr>
            </w:pPr>
            <w:r>
              <w:rPr>
                <w:rFonts w:ascii="Consolas" w:hAnsi="Consolas"/>
              </w:rPr>
              <w:t>MSISDN</w:t>
            </w:r>
          </w:p>
        </w:tc>
        <w:tc>
          <w:tcPr>
            <w:tcW w:w="7371" w:type="dxa"/>
          </w:tcPr>
          <w:p w14:paraId="59335DBC" w14:textId="77777777" w:rsidR="00010E94" w:rsidRDefault="00010E94" w:rsidP="004A05F8">
            <w:pPr>
              <w:ind w:left="0"/>
            </w:pPr>
            <w:r w:rsidRPr="00FC1995">
              <w:rPr>
                <w:b/>
                <w:bCs/>
                <w:u w:val="single"/>
              </w:rPr>
              <w:t>Delete records</w:t>
            </w:r>
            <w:r>
              <w:t xml:space="preserve"> from following tables:</w:t>
            </w:r>
          </w:p>
          <w:p w14:paraId="229FE864" w14:textId="344D57A5" w:rsidR="00010E94" w:rsidRDefault="00010E94">
            <w:pPr>
              <w:pStyle w:val="Odstavecseseznamem"/>
              <w:numPr>
                <w:ilvl w:val="1"/>
                <w:numId w:val="115"/>
              </w:numPr>
              <w:ind w:left="320" w:hanging="221"/>
            </w:pPr>
            <w:r w:rsidRPr="00010E94">
              <w:rPr>
                <w:rFonts w:ascii="Consolas" w:hAnsi="Consolas"/>
              </w:rPr>
              <w:t>ACR_TOKENS</w:t>
            </w:r>
          </w:p>
          <w:p w14:paraId="6BA2F7CD" w14:textId="1913CB22" w:rsidR="00010E94" w:rsidRPr="00FC1995" w:rsidRDefault="00010E94">
            <w:pPr>
              <w:pStyle w:val="Odstavecseseznamem"/>
              <w:numPr>
                <w:ilvl w:val="1"/>
                <w:numId w:val="115"/>
              </w:numPr>
              <w:ind w:left="320" w:hanging="221"/>
              <w:rPr>
                <w:rFonts w:ascii="Consolas" w:hAnsi="Consolas"/>
              </w:rPr>
            </w:pPr>
            <w:r>
              <w:rPr>
                <w:rFonts w:ascii="Consolas" w:hAnsi="Consolas"/>
              </w:rPr>
              <w:t>REVOKED_TOKENS</w:t>
            </w:r>
          </w:p>
          <w:p w14:paraId="1F6153A9" w14:textId="77777777" w:rsidR="00010E94" w:rsidRPr="00FC1995" w:rsidRDefault="00010E94" w:rsidP="00010E94">
            <w:pPr>
              <w:pStyle w:val="Odstavecseseznamem"/>
              <w:ind w:left="320"/>
              <w:rPr>
                <w:rFonts w:ascii="Consolas" w:hAnsi="Consolas"/>
              </w:rPr>
            </w:pPr>
          </w:p>
        </w:tc>
      </w:tr>
    </w:tbl>
    <w:p w14:paraId="056484B6" w14:textId="77777777" w:rsidR="00010E94" w:rsidRPr="00010E94" w:rsidRDefault="00010E94" w:rsidP="00010E94">
      <w:pPr>
        <w:rPr>
          <w:highlight w:val="yellow"/>
        </w:rPr>
      </w:pPr>
    </w:p>
    <w:p w14:paraId="198DD825" w14:textId="4248214B" w:rsidR="009D3581" w:rsidRPr="00944115" w:rsidRDefault="009D3581" w:rsidP="00EB084F">
      <w:pPr>
        <w:pStyle w:val="Nadpis6"/>
      </w:pPr>
      <w:bookmarkStart w:id="825" w:name="_Toc221813902"/>
      <w:r w:rsidRPr="00944115">
        <w:t>MNP</w:t>
      </w:r>
      <w:r w:rsidR="003440FA">
        <w:t xml:space="preserve"> cleansing</w:t>
      </w:r>
      <w:bookmarkEnd w:id="825"/>
    </w:p>
    <w:p w14:paraId="7FE58CE5" w14:textId="77777777" w:rsidR="00944115" w:rsidRDefault="00944115" w:rsidP="00944115">
      <w:pPr>
        <w:rPr>
          <w:b/>
          <w:bCs/>
        </w:rPr>
      </w:pPr>
      <w:r>
        <w:rPr>
          <w:b/>
          <w:bCs/>
        </w:rPr>
        <w:t xml:space="preserve">Type: </w:t>
      </w:r>
      <w:r w:rsidRPr="00D01A49">
        <w:rPr>
          <w:rFonts w:ascii="Consolas" w:hAnsi="Consolas"/>
        </w:rPr>
        <w:t>DB</w:t>
      </w:r>
    </w:p>
    <w:p w14:paraId="1FEB45B2" w14:textId="0282D25C" w:rsidR="00814407" w:rsidRDefault="00814407" w:rsidP="00814407">
      <w:pPr>
        <w:rPr>
          <w:rFonts w:ascii="Consolas" w:hAnsi="Consolas"/>
        </w:rPr>
      </w:pPr>
      <w:r>
        <w:rPr>
          <w:b/>
          <w:bCs/>
        </w:rPr>
        <w:t xml:space="preserve">Target </w:t>
      </w:r>
      <w:r w:rsidR="00862A0A">
        <w:rPr>
          <w:b/>
          <w:bCs/>
        </w:rPr>
        <w:t>Schema</w:t>
      </w:r>
      <w:r w:rsidRPr="00824542">
        <w:rPr>
          <w:b/>
          <w:bCs/>
        </w:rPr>
        <w:t>:</w:t>
      </w:r>
      <w:r w:rsidRPr="00824542">
        <w:t xml:space="preserve"> </w:t>
      </w:r>
      <w:r w:rsidR="00862A0A">
        <w:rPr>
          <w:rFonts w:ascii="Consolas" w:hAnsi="Consolas"/>
        </w:rPr>
        <w:t>MNP_OWN</w:t>
      </w:r>
      <w:r w:rsidR="00636573">
        <w:rPr>
          <w:rFonts w:ascii="Consolas" w:hAnsi="Consolas"/>
        </w:rPr>
        <w:t xml:space="preserve"> or MNPPROXY_OWN </w:t>
      </w:r>
      <w:r w:rsidR="00636573" w:rsidRPr="00636573">
        <w:t>(depends on MNP DB migration status)</w:t>
      </w:r>
    </w:p>
    <w:p w14:paraId="618BCB95" w14:textId="6187C96C" w:rsidR="00F607DA" w:rsidRPr="00855193" w:rsidRDefault="005A4D40" w:rsidP="00F607DA">
      <w:pPr>
        <w:rPr>
          <w:rFonts w:ascii="Consolas" w:hAnsi="Consolas"/>
        </w:rPr>
      </w:pPr>
      <w:r>
        <w:rPr>
          <w:b/>
          <w:bCs/>
        </w:rPr>
        <w:t xml:space="preserve">Access Configuration: </w:t>
      </w:r>
      <w:r w:rsidR="00F607DA" w:rsidRPr="00855193">
        <w:rPr>
          <w:rFonts w:ascii="Consolas" w:hAnsi="Consolas"/>
        </w:rPr>
        <w: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DB_USER&gt;/&lt;</w:t>
      </w:r>
      <w:r w:rsidR="00F607DA">
        <w:rPr>
          <w:rFonts w:ascii="Consolas" w:hAnsi="Consolas"/>
        </w:rPr>
        <w:t>MNP</w:t>
      </w:r>
      <w:r w:rsidR="00F607DA" w:rsidRPr="00855193">
        <w:rPr>
          <w:rFonts w:ascii="Consolas" w:hAnsi="Consolas"/>
        </w:rPr>
        <w:t>_</w:t>
      </w:r>
      <w:r w:rsidR="00636573">
        <w:rPr>
          <w:rFonts w:ascii="Consolas" w:hAnsi="Consolas"/>
        </w:rPr>
        <w:t>MAINT_</w:t>
      </w:r>
      <w:r w:rsidR="00F607DA" w:rsidRPr="00855193">
        <w:rPr>
          <w:rFonts w:ascii="Consolas" w:hAnsi="Consolas"/>
        </w:rPr>
        <w:t>DB_PASW&gt;@&lt;</w:t>
      </w:r>
      <w:r w:rsidR="00F607DA">
        <w:rPr>
          <w:rFonts w:ascii="Consolas" w:hAnsi="Consolas"/>
        </w:rPr>
        <w:t>MNP</w:t>
      </w:r>
      <w:r w:rsidR="00F607DA" w:rsidRPr="00855193">
        <w:rPr>
          <w:rFonts w:ascii="Consolas" w:hAnsi="Consolas"/>
        </w:rPr>
        <w:t>_DB&gt;</w:t>
      </w:r>
    </w:p>
    <w:p w14:paraId="0FAE8835" w14:textId="77777777" w:rsidR="00814407" w:rsidRDefault="00814407" w:rsidP="00814407">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814407" w:rsidRPr="00CA2B2C" w14:paraId="56F65AAF" w14:textId="77777777" w:rsidTr="004A05F8">
        <w:trPr>
          <w:trHeight w:val="701"/>
        </w:trPr>
        <w:tc>
          <w:tcPr>
            <w:tcW w:w="1985" w:type="dxa"/>
            <w:shd w:val="clear" w:color="auto" w:fill="D9D9D9" w:themeFill="background1" w:themeFillShade="D9"/>
          </w:tcPr>
          <w:p w14:paraId="35AC10DA" w14:textId="372D04A7" w:rsidR="00814407" w:rsidRPr="00CA2B2C" w:rsidRDefault="009F2559" w:rsidP="004A05F8">
            <w:pPr>
              <w:ind w:left="0"/>
              <w:rPr>
                <w:b/>
                <w:bCs/>
              </w:rPr>
            </w:pPr>
            <w:r>
              <w:rPr>
                <w:b/>
                <w:bCs/>
              </w:rPr>
              <w:t>Input Identifier</w:t>
            </w:r>
            <w:r w:rsidR="00814407">
              <w:rPr>
                <w:b/>
                <w:bCs/>
              </w:rPr>
              <w:t>s</w:t>
            </w:r>
          </w:p>
        </w:tc>
        <w:tc>
          <w:tcPr>
            <w:tcW w:w="7371" w:type="dxa"/>
            <w:shd w:val="clear" w:color="auto" w:fill="D9D9D9" w:themeFill="background1" w:themeFillShade="D9"/>
          </w:tcPr>
          <w:p w14:paraId="250F4C7F" w14:textId="77777777" w:rsidR="00814407" w:rsidRPr="00CA2B2C" w:rsidRDefault="00814407" w:rsidP="004A05F8">
            <w:pPr>
              <w:ind w:left="0"/>
              <w:rPr>
                <w:b/>
                <w:bCs/>
              </w:rPr>
            </w:pPr>
            <w:r>
              <w:rPr>
                <w:b/>
                <w:bCs/>
              </w:rPr>
              <w:t>Cleansing Steps</w:t>
            </w:r>
          </w:p>
        </w:tc>
      </w:tr>
      <w:tr w:rsidR="00814407" w:rsidRPr="00E4641B" w14:paraId="151F13D5" w14:textId="77777777" w:rsidTr="004A05F8">
        <w:trPr>
          <w:trHeight w:val="219"/>
        </w:trPr>
        <w:tc>
          <w:tcPr>
            <w:tcW w:w="1985" w:type="dxa"/>
          </w:tcPr>
          <w:p w14:paraId="170F71FC" w14:textId="369DCFCB" w:rsidR="00814407" w:rsidRPr="00814407" w:rsidRDefault="00814407" w:rsidP="00814407">
            <w:pPr>
              <w:ind w:left="0"/>
              <w:rPr>
                <w:rFonts w:ascii="Consolas" w:hAnsi="Consolas"/>
              </w:rPr>
            </w:pPr>
            <w:r w:rsidRPr="00814407">
              <w:rPr>
                <w:rFonts w:ascii="Consolas" w:hAnsi="Consolas"/>
              </w:rPr>
              <w:t>MSISDN</w:t>
            </w:r>
          </w:p>
          <w:p w14:paraId="46947F01" w14:textId="77777777" w:rsidR="00814407" w:rsidRDefault="00814407" w:rsidP="004A05F8">
            <w:pPr>
              <w:rPr>
                <w:rFonts w:ascii="Consolas" w:hAnsi="Consolas"/>
              </w:rPr>
            </w:pPr>
          </w:p>
          <w:p w14:paraId="49D91484" w14:textId="77777777" w:rsidR="00814407" w:rsidRPr="00A33CDF" w:rsidRDefault="00814407" w:rsidP="004A05F8">
            <w:pPr>
              <w:ind w:left="0"/>
              <w:rPr>
                <w:rFonts w:ascii="Consolas" w:hAnsi="Consolas"/>
              </w:rPr>
            </w:pPr>
          </w:p>
          <w:p w14:paraId="27F4ECEA" w14:textId="77777777" w:rsidR="00814407" w:rsidRPr="00A33CDF" w:rsidRDefault="00814407" w:rsidP="004A05F8">
            <w:pPr>
              <w:ind w:left="0"/>
              <w:rPr>
                <w:rFonts w:ascii="Consolas" w:hAnsi="Consolas"/>
              </w:rPr>
            </w:pPr>
          </w:p>
        </w:tc>
        <w:tc>
          <w:tcPr>
            <w:tcW w:w="7371" w:type="dxa"/>
          </w:tcPr>
          <w:p w14:paraId="10F61DEB" w14:textId="72A1DC80" w:rsidR="00636573" w:rsidRDefault="00636573">
            <w:pPr>
              <w:pStyle w:val="Odstavecseseznamem"/>
              <w:numPr>
                <w:ilvl w:val="0"/>
                <w:numId w:val="118"/>
              </w:numPr>
              <w:ind w:left="320" w:hanging="283"/>
            </w:pPr>
            <w:r>
              <w:t xml:space="preserve">Get MNP schema name on selected environment from </w:t>
            </w:r>
            <w:r w:rsidRPr="00636573">
              <w:rPr>
                <w:rFonts w:ascii="Consolas" w:hAnsi="Consolas"/>
              </w:rPr>
              <w:t>&lt;MNP_DB_</w:t>
            </w:r>
            <w:r w:rsidR="00A00AB0">
              <w:rPr>
                <w:rFonts w:ascii="Consolas" w:hAnsi="Consolas"/>
              </w:rPr>
              <w:t>SCHEMA</w:t>
            </w:r>
            <w:r w:rsidRPr="00636573">
              <w:rPr>
                <w:rFonts w:ascii="Consolas" w:hAnsi="Consolas"/>
              </w:rPr>
              <w:t>&gt;</w:t>
            </w:r>
            <w:r>
              <w:rPr>
                <w:rFonts w:ascii="Consolas" w:hAnsi="Consolas"/>
              </w:rPr>
              <w:t xml:space="preserve"> </w:t>
            </w:r>
            <w:r w:rsidRPr="00636573">
              <w:t>variable</w:t>
            </w:r>
            <w:r>
              <w:t xml:space="preserve"> (expected </w:t>
            </w:r>
            <w:r w:rsidRPr="00636573">
              <w:rPr>
                <w:rFonts w:ascii="Consolas" w:hAnsi="Consolas"/>
              </w:rPr>
              <w:t>MNP_OWN</w:t>
            </w:r>
            <w:r>
              <w:t xml:space="preserve"> or </w:t>
            </w:r>
            <w:r w:rsidRPr="00636573">
              <w:rPr>
                <w:rFonts w:ascii="Consolas" w:hAnsi="Consolas"/>
              </w:rPr>
              <w:t>MNPPROXY_OWN</w:t>
            </w:r>
            <w:r>
              <w:t>).</w:t>
            </w:r>
          </w:p>
          <w:p w14:paraId="3E2A843D" w14:textId="31472228" w:rsidR="00862A0A" w:rsidRDefault="00862A0A">
            <w:pPr>
              <w:pStyle w:val="Odstavecseseznamem"/>
              <w:numPr>
                <w:ilvl w:val="0"/>
                <w:numId w:val="118"/>
              </w:numPr>
              <w:ind w:left="320" w:hanging="283"/>
            </w:pPr>
            <w:r>
              <w:t xml:space="preserve">Populate table </w:t>
            </w:r>
            <w:r w:rsidRPr="00E6034A">
              <w:rPr>
                <w:rFonts w:ascii="Consolas" w:hAnsi="Consolas"/>
              </w:rPr>
              <w:t>PR_MSISDN_RECYCLING</w:t>
            </w:r>
            <w:r>
              <w:t xml:space="preserve"> with list of input MSISDN’s.</w:t>
            </w:r>
          </w:p>
          <w:p w14:paraId="618C4ECF" w14:textId="610EE6C2" w:rsidR="00862A0A" w:rsidRDefault="00862A0A">
            <w:pPr>
              <w:pStyle w:val="Odstavecseseznamem"/>
              <w:numPr>
                <w:ilvl w:val="0"/>
                <w:numId w:val="118"/>
              </w:numPr>
              <w:ind w:left="320" w:hanging="283"/>
            </w:pPr>
            <w:r>
              <w:t xml:space="preserve">Call stored procedure </w:t>
            </w:r>
            <w:r w:rsidRPr="00E6034A">
              <w:rPr>
                <w:rFonts w:ascii="Consolas" w:hAnsi="Consolas"/>
              </w:rPr>
              <w:t>PCK_MNT.RECYCLE_MSISDN</w:t>
            </w:r>
            <w:r>
              <w:t>.</w:t>
            </w:r>
          </w:p>
          <w:p w14:paraId="762EC0AA" w14:textId="07849CE8" w:rsidR="00862A0A" w:rsidRDefault="00862A0A">
            <w:pPr>
              <w:pStyle w:val="Odstavecseseznamem"/>
              <w:numPr>
                <w:ilvl w:val="0"/>
                <w:numId w:val="118"/>
              </w:numPr>
              <w:ind w:left="320" w:hanging="283"/>
            </w:pPr>
            <w:r>
              <w:t xml:space="preserve">Evaluate final MSISDN status in the </w:t>
            </w:r>
            <w:r w:rsidR="00D55781">
              <w:t>interface</w:t>
            </w:r>
            <w:r>
              <w:t xml:space="preserve"> table.</w:t>
            </w:r>
          </w:p>
          <w:p w14:paraId="2E37E50D" w14:textId="774649A4" w:rsidR="00D55781" w:rsidRDefault="00D55781">
            <w:pPr>
              <w:pStyle w:val="Odstavecseseznamem"/>
              <w:numPr>
                <w:ilvl w:val="0"/>
                <w:numId w:val="118"/>
              </w:numPr>
              <w:ind w:left="320" w:hanging="283"/>
            </w:pPr>
            <w:r>
              <w:t>Log MSISDN’s where cleansing was unsuccessful.</w:t>
            </w:r>
          </w:p>
          <w:p w14:paraId="6B241120" w14:textId="1C78D405" w:rsidR="00D55781" w:rsidRDefault="00D55781" w:rsidP="00D55781">
            <w:pPr>
              <w:pStyle w:val="Odstavecseseznamem"/>
              <w:numPr>
                <w:ilvl w:val="0"/>
                <w:numId w:val="118"/>
              </w:numPr>
              <w:ind w:left="320" w:hanging="283"/>
            </w:pPr>
            <w:r>
              <w:t xml:space="preserve">Return success if </w:t>
            </w:r>
          </w:p>
          <w:p w14:paraId="51A43F3E" w14:textId="16D041FD" w:rsidR="00D55781" w:rsidRDefault="00D55781" w:rsidP="00D55781">
            <w:pPr>
              <w:pStyle w:val="Odstavecseseznamem"/>
              <w:numPr>
                <w:ilvl w:val="1"/>
                <w:numId w:val="118"/>
              </w:numPr>
              <w:ind w:left="736"/>
            </w:pPr>
            <w:r>
              <w:t xml:space="preserve">SP returns </w:t>
            </w:r>
            <w:r w:rsidRPr="00D55781">
              <w:rPr>
                <w:rFonts w:ascii="Consolas" w:hAnsi="Consolas"/>
              </w:rPr>
              <w:t>0</w:t>
            </w:r>
            <w:r>
              <w:t xml:space="preserve"> (all MSISDN’s were successfully cleansed), or </w:t>
            </w:r>
          </w:p>
          <w:p w14:paraId="0B22401B" w14:textId="01FA7B8B" w:rsidR="00D55781" w:rsidRDefault="00D55781" w:rsidP="00D55781">
            <w:pPr>
              <w:pStyle w:val="Odstavecseseznamem"/>
              <w:numPr>
                <w:ilvl w:val="1"/>
                <w:numId w:val="118"/>
              </w:numPr>
              <w:ind w:left="736"/>
            </w:pPr>
            <w:r>
              <w:t xml:space="preserve">SP returns </w:t>
            </w:r>
            <w:r w:rsidRPr="00D55781">
              <w:rPr>
                <w:rFonts w:ascii="Consolas" w:hAnsi="Consolas"/>
              </w:rPr>
              <w:t>1</w:t>
            </w:r>
            <w:r>
              <w:t xml:space="preserve"> and </w:t>
            </w:r>
            <w:r w:rsidRPr="00D55781">
              <w:rPr>
                <w:rFonts w:ascii="Consolas" w:hAnsi="Consolas"/>
              </w:rPr>
              <w:t>GENERAL.IGNORE_MNP_CLEANSING_ERRORS</w:t>
            </w:r>
            <w:r>
              <w:rPr>
                <w:rFonts w:ascii="Consolas" w:hAnsi="Consolas"/>
              </w:rPr>
              <w:t>=1 (</w:t>
            </w:r>
            <w:r>
              <w:t>cleansing was partially successful, all errors are treated as attempts to clean already cleaned MSISDN’s and ignored).</w:t>
            </w:r>
          </w:p>
          <w:p w14:paraId="585A23DF" w14:textId="3C6B5185" w:rsidR="00814407" w:rsidRPr="00E4641B" w:rsidRDefault="00814407" w:rsidP="00862A0A">
            <w:pPr>
              <w:ind w:left="0"/>
            </w:pPr>
          </w:p>
        </w:tc>
      </w:tr>
    </w:tbl>
    <w:p w14:paraId="22C0330E" w14:textId="77777777" w:rsidR="00814407" w:rsidRPr="00814407" w:rsidRDefault="00814407" w:rsidP="00814407">
      <w:pPr>
        <w:rPr>
          <w:highlight w:val="yellow"/>
        </w:rPr>
      </w:pPr>
    </w:p>
    <w:p w14:paraId="71A9B6C4" w14:textId="71DA2EE9" w:rsidR="009D3581" w:rsidRPr="00C604EA" w:rsidRDefault="009D3581" w:rsidP="00EB084F">
      <w:pPr>
        <w:pStyle w:val="Nadpis6"/>
      </w:pPr>
      <w:bookmarkStart w:id="826" w:name="_Toc221813903"/>
      <w:r w:rsidRPr="00C604EA">
        <w:t>HARPAGON</w:t>
      </w:r>
      <w:r w:rsidR="003440FA">
        <w:t xml:space="preserve"> cleansing</w:t>
      </w:r>
      <w:bookmarkEnd w:id="826"/>
    </w:p>
    <w:p w14:paraId="586B482F" w14:textId="49FB09C4" w:rsidR="003B179D" w:rsidRDefault="003B179D" w:rsidP="003B179D">
      <w:pPr>
        <w:rPr>
          <w:rFonts w:ascii="Consolas" w:hAnsi="Consolas"/>
        </w:rPr>
      </w:pPr>
      <w:r>
        <w:rPr>
          <w:b/>
          <w:bCs/>
        </w:rPr>
        <w:t>Target S</w:t>
      </w:r>
      <w:r w:rsidRPr="00824542">
        <w:rPr>
          <w:b/>
          <w:bCs/>
        </w:rPr>
        <w:t>chema:</w:t>
      </w:r>
      <w:r w:rsidRPr="00824542">
        <w:t xml:space="preserve"> </w:t>
      </w:r>
      <w:r>
        <w:rPr>
          <w:rFonts w:ascii="Consolas" w:hAnsi="Consolas"/>
        </w:rPr>
        <w:t>HARPAGON_OWN</w:t>
      </w:r>
    </w:p>
    <w:p w14:paraId="4E0CD3C7" w14:textId="6DD9E89F" w:rsidR="00ED7F16" w:rsidRPr="00855193" w:rsidRDefault="005A4D40" w:rsidP="00ED7F16">
      <w:pPr>
        <w:rPr>
          <w:rFonts w:ascii="Consolas" w:hAnsi="Consolas"/>
        </w:rPr>
      </w:pPr>
      <w:r>
        <w:rPr>
          <w:b/>
          <w:bCs/>
        </w:rPr>
        <w:t xml:space="preserve">Access Configuration: </w:t>
      </w:r>
      <w:r w:rsidR="00ED7F16" w:rsidRPr="00855193">
        <w:rPr>
          <w:rFonts w:ascii="Consolas" w:hAnsi="Consolas"/>
        </w:rPr>
        <w:t>&lt;</w:t>
      </w:r>
      <w:r w:rsidR="00ED7F16">
        <w:rPr>
          <w:rFonts w:ascii="Consolas" w:hAnsi="Consolas"/>
        </w:rPr>
        <w:t>HARPAGON</w:t>
      </w:r>
      <w:r w:rsidR="00ED7F16" w:rsidRPr="00855193">
        <w:rPr>
          <w:rFonts w:ascii="Consolas" w:hAnsi="Consolas"/>
        </w:rPr>
        <w:t>_DB_USER&gt;/&lt;</w:t>
      </w:r>
      <w:r w:rsidR="00ED7F16">
        <w:rPr>
          <w:rFonts w:ascii="Consolas" w:hAnsi="Consolas"/>
        </w:rPr>
        <w:t>HARPAGON</w:t>
      </w:r>
      <w:r w:rsidR="00ED7F16" w:rsidRPr="00855193">
        <w:rPr>
          <w:rFonts w:ascii="Consolas" w:hAnsi="Consolas"/>
        </w:rPr>
        <w:t>_DB_PASW&gt;@&lt;</w:t>
      </w:r>
      <w:r w:rsidR="00ED7F16">
        <w:rPr>
          <w:rFonts w:ascii="Consolas" w:hAnsi="Consolas"/>
        </w:rPr>
        <w:t>HARPAGON</w:t>
      </w:r>
      <w:r w:rsidR="00ED7F16" w:rsidRPr="00855193">
        <w:rPr>
          <w:rFonts w:ascii="Consolas" w:hAnsi="Consolas"/>
        </w:rPr>
        <w:t>_DB&gt;</w:t>
      </w:r>
    </w:p>
    <w:p w14:paraId="418D91AD" w14:textId="77777777" w:rsidR="003B179D" w:rsidRDefault="003B179D" w:rsidP="003B179D">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3B179D" w:rsidRPr="00CA2B2C" w14:paraId="55C2C425" w14:textId="77777777" w:rsidTr="004A05F8">
        <w:trPr>
          <w:trHeight w:val="701"/>
        </w:trPr>
        <w:tc>
          <w:tcPr>
            <w:tcW w:w="1985" w:type="dxa"/>
            <w:shd w:val="clear" w:color="auto" w:fill="D9D9D9" w:themeFill="background1" w:themeFillShade="D9"/>
          </w:tcPr>
          <w:p w14:paraId="6F1A648C" w14:textId="1E21B6EC" w:rsidR="003B179D" w:rsidRPr="00CA2B2C" w:rsidRDefault="009F2559" w:rsidP="004A05F8">
            <w:pPr>
              <w:ind w:left="0"/>
              <w:rPr>
                <w:b/>
                <w:bCs/>
              </w:rPr>
            </w:pPr>
            <w:r>
              <w:rPr>
                <w:b/>
                <w:bCs/>
              </w:rPr>
              <w:lastRenderedPageBreak/>
              <w:t>Input Identifier</w:t>
            </w:r>
          </w:p>
        </w:tc>
        <w:tc>
          <w:tcPr>
            <w:tcW w:w="7371" w:type="dxa"/>
            <w:shd w:val="clear" w:color="auto" w:fill="D9D9D9" w:themeFill="background1" w:themeFillShade="D9"/>
          </w:tcPr>
          <w:p w14:paraId="629052BB" w14:textId="77777777" w:rsidR="003B179D" w:rsidRPr="00CA2B2C" w:rsidRDefault="003B179D" w:rsidP="004A05F8">
            <w:pPr>
              <w:ind w:left="0"/>
              <w:rPr>
                <w:b/>
                <w:bCs/>
              </w:rPr>
            </w:pPr>
            <w:r>
              <w:rPr>
                <w:b/>
                <w:bCs/>
              </w:rPr>
              <w:t>Cleansing Steps</w:t>
            </w:r>
          </w:p>
        </w:tc>
      </w:tr>
      <w:tr w:rsidR="003B179D" w:rsidRPr="002E4757" w14:paraId="6E2CB2F3" w14:textId="77777777" w:rsidTr="004A05F8">
        <w:trPr>
          <w:trHeight w:val="219"/>
        </w:trPr>
        <w:tc>
          <w:tcPr>
            <w:tcW w:w="1985" w:type="dxa"/>
          </w:tcPr>
          <w:p w14:paraId="2BEBB515" w14:textId="77777777" w:rsidR="003B179D" w:rsidRPr="00A33CDF" w:rsidRDefault="003B179D" w:rsidP="004A05F8">
            <w:pPr>
              <w:ind w:left="0"/>
              <w:rPr>
                <w:rFonts w:ascii="Consolas" w:hAnsi="Consolas"/>
              </w:rPr>
            </w:pPr>
            <w:r>
              <w:rPr>
                <w:rFonts w:ascii="Consolas" w:hAnsi="Consolas"/>
              </w:rPr>
              <w:t>MSISDN</w:t>
            </w:r>
          </w:p>
        </w:tc>
        <w:tc>
          <w:tcPr>
            <w:tcW w:w="7371" w:type="dxa"/>
          </w:tcPr>
          <w:p w14:paraId="0C8EA0DA" w14:textId="77777777" w:rsidR="003B179D" w:rsidRDefault="003B179D" w:rsidP="004A05F8">
            <w:pPr>
              <w:ind w:left="0"/>
            </w:pPr>
            <w:r w:rsidRPr="00FC1995">
              <w:rPr>
                <w:b/>
                <w:bCs/>
                <w:u w:val="single"/>
              </w:rPr>
              <w:t>Delete records</w:t>
            </w:r>
            <w:r>
              <w:t xml:space="preserve"> from following tables:</w:t>
            </w:r>
          </w:p>
          <w:p w14:paraId="56BD83D7" w14:textId="1EB0728F" w:rsidR="003B179D" w:rsidRDefault="00062494">
            <w:pPr>
              <w:pStyle w:val="Odstavecseseznamem"/>
              <w:numPr>
                <w:ilvl w:val="1"/>
                <w:numId w:val="115"/>
              </w:numPr>
              <w:ind w:left="320" w:hanging="221"/>
            </w:pPr>
            <w:r>
              <w:rPr>
                <w:rFonts w:ascii="Consolas" w:hAnsi="Consolas"/>
              </w:rPr>
              <w:t>CREDIT_INFO</w:t>
            </w:r>
          </w:p>
          <w:p w14:paraId="6E708860" w14:textId="77777777" w:rsidR="003B179D" w:rsidRPr="00FC1995" w:rsidRDefault="003B179D" w:rsidP="00062494">
            <w:pPr>
              <w:pStyle w:val="Odstavecseseznamem"/>
              <w:ind w:left="320"/>
              <w:rPr>
                <w:rFonts w:ascii="Consolas" w:hAnsi="Consolas"/>
              </w:rPr>
            </w:pPr>
          </w:p>
        </w:tc>
      </w:tr>
    </w:tbl>
    <w:p w14:paraId="727FD1AE" w14:textId="77777777" w:rsidR="003B179D" w:rsidRPr="003B179D" w:rsidRDefault="003B179D" w:rsidP="003B179D">
      <w:pPr>
        <w:rPr>
          <w:highlight w:val="yellow"/>
        </w:rPr>
      </w:pPr>
    </w:p>
    <w:p w14:paraId="2ECB2B30" w14:textId="5F343D94" w:rsidR="009D3581" w:rsidRPr="00D40DB1" w:rsidRDefault="009D3581" w:rsidP="00EB084F">
      <w:pPr>
        <w:pStyle w:val="Nadpis6"/>
      </w:pPr>
      <w:bookmarkStart w:id="827" w:name="_Toc221813904"/>
      <w:r w:rsidRPr="00D40DB1">
        <w:t>SMDP+</w:t>
      </w:r>
      <w:r w:rsidR="00D63D8C" w:rsidRPr="00D40DB1">
        <w:t xml:space="preserve"> (ESIM)</w:t>
      </w:r>
      <w:r w:rsidR="003440FA">
        <w:t xml:space="preserve"> cleansing</w:t>
      </w:r>
      <w:bookmarkEnd w:id="827"/>
    </w:p>
    <w:p w14:paraId="08D021D8" w14:textId="1AA40DA4" w:rsidR="00274E46" w:rsidRDefault="00274E46" w:rsidP="00274E46">
      <w:pPr>
        <w:rPr>
          <w:rFonts w:ascii="Consolas" w:hAnsi="Consolas"/>
        </w:rPr>
      </w:pPr>
      <w:r>
        <w:rPr>
          <w:b/>
          <w:bCs/>
        </w:rPr>
        <w:t xml:space="preserve">Type: </w:t>
      </w:r>
      <w:r>
        <w:rPr>
          <w:rFonts w:ascii="Consolas" w:hAnsi="Consolas"/>
        </w:rPr>
        <w:t>SOAP</w:t>
      </w:r>
    </w:p>
    <w:p w14:paraId="33AF129E" w14:textId="62C11AD4" w:rsidR="00274E46" w:rsidRDefault="00274E46" w:rsidP="00274E46">
      <w:pPr>
        <w:rPr>
          <w:rFonts w:ascii="Consolas" w:hAnsi="Consolas"/>
        </w:rPr>
      </w:pPr>
      <w:r w:rsidRPr="00824542">
        <w:rPr>
          <w:b/>
          <w:bCs/>
        </w:rPr>
        <w:t xml:space="preserve">Target </w:t>
      </w:r>
      <w:r>
        <w:rPr>
          <w:b/>
          <w:bCs/>
        </w:rPr>
        <w:t>Endpoint</w:t>
      </w:r>
      <w:r w:rsidRPr="00824542">
        <w:rPr>
          <w:b/>
          <w:bCs/>
        </w:rPr>
        <w:t>:</w:t>
      </w:r>
      <w:r w:rsidRPr="00824542">
        <w:t xml:space="preserve"> </w:t>
      </w:r>
      <w:r w:rsidRPr="0094036C">
        <w:rPr>
          <w:rFonts w:ascii="Consolas" w:hAnsi="Consolas"/>
        </w:rPr>
        <w:t>SmdpServicesEndpoint</w:t>
      </w:r>
    </w:p>
    <w:p w14:paraId="19BA9254" w14:textId="77777777" w:rsidR="00712E94" w:rsidRDefault="00712E94" w:rsidP="00712E94">
      <w:r>
        <w:rPr>
          <w:b/>
          <w:bCs/>
        </w:rPr>
        <w:t>Auth:</w:t>
      </w:r>
      <w:r>
        <w:t xml:space="preserve"> Basic</w:t>
      </w:r>
    </w:p>
    <w:p w14:paraId="5E6A053F" w14:textId="7BBA9D50" w:rsidR="00274E46" w:rsidRDefault="00712E94" w:rsidP="00274E46">
      <w:pPr>
        <w:rPr>
          <w:rFonts w:ascii="Consolas" w:hAnsi="Consolas"/>
        </w:rPr>
      </w:pPr>
      <w:r>
        <w:rPr>
          <w:b/>
          <w:bCs/>
        </w:rPr>
        <w:t>Access Configuration</w:t>
      </w:r>
      <w:r w:rsidR="00274E46">
        <w:rPr>
          <w:b/>
          <w:bCs/>
        </w:rPr>
        <w:t>:</w:t>
      </w:r>
      <w:r w:rsidR="00274E46">
        <w:t xml:space="preserve"> </w:t>
      </w:r>
      <w:r w:rsidR="00274E46" w:rsidRPr="00606FC1">
        <w:rPr>
          <w:rFonts w:ascii="Consolas" w:hAnsi="Consolas"/>
        </w:rPr>
        <w:t>&lt;</w:t>
      </w:r>
      <w:r w:rsidR="00C4055B">
        <w:rPr>
          <w:rFonts w:ascii="Consolas" w:hAnsi="Consolas"/>
        </w:rPr>
        <w:t>SOAP_</w:t>
      </w:r>
      <w:r w:rsidR="00274E46" w:rsidRPr="00606FC1">
        <w:rPr>
          <w:rFonts w:ascii="Consolas" w:hAnsi="Consolas"/>
        </w:rPr>
        <w:t>S</w:t>
      </w:r>
      <w:r w:rsidR="00274E46">
        <w:rPr>
          <w:rFonts w:ascii="Consolas" w:hAnsi="Consolas"/>
        </w:rPr>
        <w:t>MD</w:t>
      </w:r>
      <w:r w:rsidR="00C4055B">
        <w:rPr>
          <w:rFonts w:ascii="Consolas" w:hAnsi="Consolas"/>
        </w:rPr>
        <w:t>P</w:t>
      </w:r>
      <w:r w:rsidR="00274E46" w:rsidRPr="00606FC1">
        <w:rPr>
          <w:rFonts w:ascii="Consolas" w:hAnsi="Consolas"/>
        </w:rPr>
        <w:t>SVC_USER&gt;/&lt;SOAP_</w:t>
      </w:r>
      <w:r w:rsidR="00C4055B" w:rsidRPr="00606FC1">
        <w:rPr>
          <w:rFonts w:ascii="Consolas" w:hAnsi="Consolas"/>
        </w:rPr>
        <w:t>S</w:t>
      </w:r>
      <w:r w:rsidR="00C4055B">
        <w:rPr>
          <w:rFonts w:ascii="Consolas" w:hAnsi="Consolas"/>
        </w:rPr>
        <w:t>MDP</w:t>
      </w:r>
      <w:r w:rsidR="00C4055B" w:rsidRPr="00606FC1">
        <w:rPr>
          <w:rFonts w:ascii="Consolas" w:hAnsi="Consolas"/>
        </w:rPr>
        <w:t>SVC</w:t>
      </w:r>
      <w:r w:rsidR="00274E46" w:rsidRPr="00606FC1">
        <w:rPr>
          <w:rFonts w:ascii="Consolas" w:hAnsi="Consolas"/>
        </w:rPr>
        <w:t>_PASW&gt;</w:t>
      </w:r>
      <w:r w:rsidR="00274E46">
        <w:rPr>
          <w:rFonts w:ascii="Consolas" w:hAnsi="Consolas"/>
        </w:rPr>
        <w:t>@</w:t>
      </w:r>
      <w:r w:rsidR="00274E46" w:rsidRPr="00621B5B">
        <w:t xml:space="preserve"> </w:t>
      </w:r>
      <w:r w:rsidR="00274E46">
        <w:t>&lt;</w:t>
      </w:r>
      <w:r w:rsidR="00274E46" w:rsidRPr="00621B5B">
        <w:rPr>
          <w:rFonts w:ascii="Consolas" w:hAnsi="Consolas"/>
        </w:rPr>
        <w:t>SOAP_</w:t>
      </w:r>
      <w:r w:rsidR="00C4055B" w:rsidRPr="00606FC1">
        <w:rPr>
          <w:rFonts w:ascii="Consolas" w:hAnsi="Consolas"/>
        </w:rPr>
        <w:t>S</w:t>
      </w:r>
      <w:r w:rsidR="00C4055B">
        <w:rPr>
          <w:rFonts w:ascii="Consolas" w:hAnsi="Consolas"/>
        </w:rPr>
        <w:t>MDP</w:t>
      </w:r>
      <w:r w:rsidR="00C4055B" w:rsidRPr="00606FC1">
        <w:rPr>
          <w:rFonts w:ascii="Consolas" w:hAnsi="Consolas"/>
        </w:rPr>
        <w:t>SV</w:t>
      </w:r>
      <w:r w:rsidR="00C4055B">
        <w:rPr>
          <w:rFonts w:ascii="Consolas" w:hAnsi="Consolas"/>
        </w:rPr>
        <w:t>C</w:t>
      </w:r>
      <w:r w:rsidR="00274E46" w:rsidRPr="00621B5B">
        <w:rPr>
          <w:rFonts w:ascii="Consolas" w:hAnsi="Consolas"/>
        </w:rPr>
        <w:t>_ENDPOINT</w:t>
      </w:r>
      <w:r w:rsidR="00274E46">
        <w:rPr>
          <w:rFonts w:ascii="Consolas" w:hAnsi="Consolas"/>
        </w:rPr>
        <w:t>&gt;</w:t>
      </w:r>
    </w:p>
    <w:p w14:paraId="6190A298" w14:textId="04BA9343" w:rsidR="0094036C" w:rsidRDefault="0094036C" w:rsidP="0094036C">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94036C" w:rsidRPr="00CA2B2C" w14:paraId="32658B35" w14:textId="77777777" w:rsidTr="004A05F8">
        <w:trPr>
          <w:trHeight w:val="701"/>
        </w:trPr>
        <w:tc>
          <w:tcPr>
            <w:tcW w:w="1985" w:type="dxa"/>
            <w:shd w:val="clear" w:color="auto" w:fill="D9D9D9" w:themeFill="background1" w:themeFillShade="D9"/>
          </w:tcPr>
          <w:p w14:paraId="7721D955" w14:textId="772E5686" w:rsidR="0094036C" w:rsidRPr="00CA2B2C" w:rsidRDefault="009F2559" w:rsidP="004A05F8">
            <w:pPr>
              <w:ind w:left="0"/>
              <w:rPr>
                <w:b/>
                <w:bCs/>
              </w:rPr>
            </w:pPr>
            <w:r>
              <w:rPr>
                <w:b/>
                <w:bCs/>
              </w:rPr>
              <w:t>Input Identifier</w:t>
            </w:r>
            <w:r w:rsidR="0094036C">
              <w:rPr>
                <w:b/>
                <w:bCs/>
              </w:rPr>
              <w:t>s</w:t>
            </w:r>
          </w:p>
        </w:tc>
        <w:tc>
          <w:tcPr>
            <w:tcW w:w="7371" w:type="dxa"/>
            <w:shd w:val="clear" w:color="auto" w:fill="D9D9D9" w:themeFill="background1" w:themeFillShade="D9"/>
          </w:tcPr>
          <w:p w14:paraId="689B8C62" w14:textId="77777777" w:rsidR="0094036C" w:rsidRPr="00CA2B2C" w:rsidRDefault="0094036C" w:rsidP="004A05F8">
            <w:pPr>
              <w:ind w:left="0"/>
              <w:rPr>
                <w:b/>
                <w:bCs/>
              </w:rPr>
            </w:pPr>
            <w:r>
              <w:rPr>
                <w:b/>
                <w:bCs/>
              </w:rPr>
              <w:t>Cleansing Steps</w:t>
            </w:r>
          </w:p>
        </w:tc>
      </w:tr>
      <w:tr w:rsidR="0094036C" w:rsidRPr="00E4641B" w14:paraId="5FFA9580" w14:textId="77777777" w:rsidTr="004A05F8">
        <w:trPr>
          <w:trHeight w:val="219"/>
        </w:trPr>
        <w:tc>
          <w:tcPr>
            <w:tcW w:w="1985" w:type="dxa"/>
          </w:tcPr>
          <w:p w14:paraId="3CE9FBDD" w14:textId="3D9A0D08" w:rsidR="00814407" w:rsidRDefault="003727D3">
            <w:pPr>
              <w:pStyle w:val="Odstavecseseznamem"/>
              <w:numPr>
                <w:ilvl w:val="0"/>
                <w:numId w:val="113"/>
              </w:numPr>
              <w:ind w:left="177" w:hanging="177"/>
              <w:rPr>
                <w:rFonts w:ascii="Consolas" w:hAnsi="Consolas"/>
              </w:rPr>
            </w:pPr>
            <w:r>
              <w:rPr>
                <w:rFonts w:ascii="Consolas" w:hAnsi="Consolas"/>
              </w:rPr>
              <w:t>ICCID</w:t>
            </w:r>
          </w:p>
          <w:p w14:paraId="1A8D6CC2" w14:textId="7D3700CA" w:rsidR="00814407" w:rsidRDefault="004216B9">
            <w:pPr>
              <w:pStyle w:val="Odstavecseseznamem"/>
              <w:numPr>
                <w:ilvl w:val="0"/>
                <w:numId w:val="113"/>
              </w:numPr>
              <w:ind w:left="177" w:hanging="177"/>
              <w:rPr>
                <w:rFonts w:ascii="Consolas" w:hAnsi="Consolas"/>
              </w:rPr>
            </w:pPr>
            <w:r>
              <w:rPr>
                <w:rFonts w:ascii="Consolas" w:hAnsi="Consolas"/>
              </w:rPr>
              <w:t>e</w:t>
            </w:r>
            <w:r w:rsidR="00814407">
              <w:rPr>
                <w:rFonts w:ascii="Consolas" w:hAnsi="Consolas"/>
              </w:rPr>
              <w:t>ID</w:t>
            </w:r>
          </w:p>
          <w:p w14:paraId="4245187E" w14:textId="32BBDC0A" w:rsidR="0094036C" w:rsidRPr="00814407" w:rsidRDefault="00814407">
            <w:pPr>
              <w:pStyle w:val="Odstavecseseznamem"/>
              <w:numPr>
                <w:ilvl w:val="0"/>
                <w:numId w:val="113"/>
              </w:numPr>
              <w:ind w:left="177" w:hanging="177"/>
              <w:rPr>
                <w:rFonts w:ascii="Consolas" w:hAnsi="Consolas"/>
              </w:rPr>
            </w:pPr>
            <w:r w:rsidRPr="00814407">
              <w:rPr>
                <w:rFonts w:ascii="Consolas" w:hAnsi="Consolas"/>
              </w:rPr>
              <w:t>MatchingID</w:t>
            </w:r>
          </w:p>
          <w:p w14:paraId="6FC96513" w14:textId="77777777" w:rsidR="0094036C" w:rsidRDefault="0094036C" w:rsidP="004A05F8">
            <w:pPr>
              <w:rPr>
                <w:rFonts w:ascii="Consolas" w:hAnsi="Consolas"/>
              </w:rPr>
            </w:pPr>
          </w:p>
          <w:p w14:paraId="1C3778CC" w14:textId="77777777" w:rsidR="0094036C" w:rsidRPr="00A33CDF" w:rsidRDefault="0094036C" w:rsidP="004A05F8">
            <w:pPr>
              <w:ind w:left="0"/>
              <w:rPr>
                <w:rFonts w:ascii="Consolas" w:hAnsi="Consolas"/>
              </w:rPr>
            </w:pPr>
          </w:p>
          <w:p w14:paraId="1721FD5C" w14:textId="77777777" w:rsidR="0094036C" w:rsidRPr="00A33CDF" w:rsidRDefault="0094036C" w:rsidP="004A05F8">
            <w:pPr>
              <w:ind w:left="0"/>
              <w:rPr>
                <w:rFonts w:ascii="Consolas" w:hAnsi="Consolas"/>
              </w:rPr>
            </w:pPr>
          </w:p>
        </w:tc>
        <w:tc>
          <w:tcPr>
            <w:tcW w:w="7371" w:type="dxa"/>
          </w:tcPr>
          <w:p w14:paraId="077C6156" w14:textId="17A145C9" w:rsidR="00D009EC" w:rsidRDefault="00D009EC">
            <w:pPr>
              <w:pStyle w:val="Odstavecseseznamem"/>
              <w:numPr>
                <w:ilvl w:val="0"/>
                <w:numId w:val="119"/>
              </w:numPr>
              <w:ind w:left="320"/>
            </w:pPr>
            <w:r>
              <w:t>Store list of applicable ICCID’s (must have</w:t>
            </w:r>
            <w:r w:rsidR="006E767E">
              <w:t xml:space="preserve"> corresponding</w:t>
            </w:r>
            <w:r>
              <w:t xml:space="preserve"> </w:t>
            </w:r>
            <w:r w:rsidR="003727D3">
              <w:t xml:space="preserve">eSIM Type = </w:t>
            </w:r>
            <w:r w:rsidR="003727D3" w:rsidRPr="00D23FE8">
              <w:rPr>
                <w:rFonts w:ascii="Consolas" w:hAnsi="Consolas"/>
                <w:u w:val="single"/>
              </w:rPr>
              <w:t>Virtual-eSIM</w:t>
            </w:r>
            <w:r>
              <w:t>)</w:t>
            </w:r>
          </w:p>
          <w:p w14:paraId="4C8EA9E4" w14:textId="32DF290A" w:rsidR="004216B9" w:rsidRPr="003B57C0" w:rsidRDefault="00D009EC">
            <w:pPr>
              <w:pStyle w:val="Odstavecseseznamem"/>
              <w:numPr>
                <w:ilvl w:val="0"/>
                <w:numId w:val="119"/>
              </w:numPr>
              <w:ind w:left="320"/>
            </w:pPr>
            <w:r>
              <w:t>For each</w:t>
            </w:r>
            <w:r w:rsidR="00EA2581">
              <w:t xml:space="preserve"> stored</w:t>
            </w:r>
            <w:r>
              <w:t xml:space="preserve"> ICCID, </w:t>
            </w:r>
            <w:r w:rsidR="003727D3">
              <w:t xml:space="preserve">retrieve </w:t>
            </w:r>
            <w:r w:rsidR="007B7570">
              <w:t>E</w:t>
            </w:r>
            <w:r>
              <w:t xml:space="preserve">ID and MatchingID values </w:t>
            </w:r>
            <w:r w:rsidR="00B90541" w:rsidRPr="00AB627E">
              <w:t>from RMS</w:t>
            </w:r>
            <w:r w:rsidR="00E41A95">
              <w:t xml:space="preserve"> table </w:t>
            </w:r>
            <w:r w:rsidR="00E41A95" w:rsidRPr="00E41A95">
              <w:rPr>
                <w:rFonts w:ascii="Consolas" w:hAnsi="Consolas"/>
              </w:rPr>
              <w:t>INVD_MAIN_EXT_DATA</w:t>
            </w:r>
            <w:r w:rsidR="008973F3">
              <w:rPr>
                <w:rFonts w:ascii="Consolas" w:hAnsi="Consolas"/>
              </w:rPr>
              <w:t xml:space="preserve"> (</w:t>
            </w:r>
            <w:r w:rsidR="008973F3" w:rsidRPr="00905B18">
              <w:rPr>
                <w:rFonts w:ascii="Consolas" w:hAnsi="Consolas"/>
              </w:rPr>
              <w:t>PARAM_ID=30010</w:t>
            </w:r>
            <w:r w:rsidR="008973F3">
              <w:rPr>
                <w:rFonts w:ascii="Consolas" w:hAnsi="Consolas"/>
              </w:rPr>
              <w:t>,30011)</w:t>
            </w:r>
          </w:p>
          <w:p w14:paraId="5C83C3A5" w14:textId="279605DF" w:rsidR="003727D3" w:rsidRDefault="004216B9">
            <w:pPr>
              <w:pStyle w:val="Odstavecseseznamem"/>
              <w:numPr>
                <w:ilvl w:val="0"/>
                <w:numId w:val="119"/>
              </w:numPr>
              <w:ind w:left="320"/>
            </w:pPr>
            <w:r>
              <w:t xml:space="preserve">Spawn SMDP cleansing thread that calls SOAP operation </w:t>
            </w:r>
            <w:r>
              <w:rPr>
                <w:rFonts w:ascii="Consolas" w:hAnsi="Consolas"/>
              </w:rPr>
              <w:t>CancelOrder</w:t>
            </w:r>
            <w:r w:rsidRPr="00B531E5">
              <w:t xml:space="preserve"> with </w:t>
            </w:r>
            <w:r>
              <w:t xml:space="preserve">input array of </w:t>
            </w:r>
            <w:r w:rsidRPr="00B531E5">
              <w:t xml:space="preserve">known values of </w:t>
            </w:r>
            <w:r w:rsidRPr="00B531E5">
              <w:rPr>
                <w:rFonts w:ascii="Consolas" w:hAnsi="Consolas"/>
              </w:rPr>
              <w:t>ICCID</w:t>
            </w:r>
            <w:r>
              <w:t>,</w:t>
            </w:r>
            <w:r w:rsidRPr="00B531E5">
              <w:t xml:space="preserve"> </w:t>
            </w:r>
            <w:r>
              <w:t>e</w:t>
            </w:r>
            <w:r w:rsidRPr="00B531E5">
              <w:rPr>
                <w:rFonts w:ascii="Consolas" w:hAnsi="Consolas"/>
              </w:rPr>
              <w:t>ID</w:t>
            </w:r>
            <w:r>
              <w:t>, and</w:t>
            </w:r>
            <w:r w:rsidRPr="00B531E5">
              <w:t xml:space="preserve"> </w:t>
            </w:r>
            <w:r w:rsidRPr="00B531E5">
              <w:rPr>
                <w:rFonts w:ascii="Consolas" w:hAnsi="Consolas"/>
              </w:rPr>
              <w:t>MatchingID</w:t>
            </w:r>
            <w:r>
              <w:rPr>
                <w:rFonts w:ascii="Consolas" w:hAnsi="Consolas"/>
              </w:rPr>
              <w:t xml:space="preserve">. </w:t>
            </w:r>
            <w:r>
              <w:rPr>
                <w:rFonts w:ascii="Consolas" w:hAnsi="Consolas"/>
              </w:rPr>
              <w:br/>
            </w:r>
            <w:r w:rsidRPr="004216B9">
              <w:rPr>
                <w:b/>
                <w:bCs/>
              </w:rPr>
              <w:t>NOTE:</w:t>
            </w:r>
            <w:r>
              <w:t xml:space="preserve"> </w:t>
            </w:r>
            <w:r w:rsidRPr="004216B9">
              <w:t>If</w:t>
            </w:r>
            <w:r w:rsidR="003D10F6">
              <w:t xml:space="preserve"> SMDP returns </w:t>
            </w:r>
            <w:r w:rsidRPr="004216B9">
              <w:rPr>
                <w:i/>
                <w:iCs w:val="0"/>
              </w:rPr>
              <w:t>Invalid Association</w:t>
            </w:r>
            <w:r w:rsidRPr="004216B9">
              <w:t xml:space="preserve"> error </w:t>
            </w:r>
            <w:r>
              <w:t>(see below table), the call is repeated once again</w:t>
            </w:r>
            <w:r w:rsidR="00813A49">
              <w:t xml:space="preserve"> for the respective </w:t>
            </w:r>
            <w:r w:rsidR="00813A49" w:rsidRPr="00813A49">
              <w:rPr>
                <w:rFonts w:ascii="Consolas" w:hAnsi="Consolas"/>
              </w:rPr>
              <w:t>ICCID</w:t>
            </w:r>
            <w:r>
              <w:t xml:space="preserve"> without </w:t>
            </w:r>
            <w:r w:rsidR="00813A49">
              <w:t>providing</w:t>
            </w:r>
            <w:r>
              <w:t xml:space="preserve"> </w:t>
            </w:r>
            <w:r w:rsidRPr="003D10F6">
              <w:rPr>
                <w:rFonts w:ascii="Consolas" w:hAnsi="Consolas"/>
              </w:rPr>
              <w:t>eID</w:t>
            </w:r>
            <w:r>
              <w:t xml:space="preserve"> and </w:t>
            </w:r>
            <w:r w:rsidRPr="003D10F6">
              <w:rPr>
                <w:rFonts w:ascii="Consolas" w:hAnsi="Consolas"/>
              </w:rPr>
              <w:t>MatchingID</w:t>
            </w:r>
            <w:r>
              <w:t xml:space="preserve"> values. Should </w:t>
            </w:r>
            <w:r w:rsidR="003D10F6">
              <w:t xml:space="preserve">this second </w:t>
            </w:r>
            <w:r>
              <w:t>attempt fail as well, it’s reported in the log with suffix “</w:t>
            </w:r>
            <w:r w:rsidRPr="00CF665A">
              <w:rPr>
                <w:rFonts w:ascii="Consolas" w:hAnsi="Consolas"/>
              </w:rPr>
              <w:t>(retried)</w:t>
            </w:r>
            <w:r>
              <w:t>”.</w:t>
            </w:r>
          </w:p>
          <w:p w14:paraId="682EF7B1" w14:textId="77777777" w:rsidR="0072713A" w:rsidRDefault="0072713A" w:rsidP="0072713A"/>
          <w:p w14:paraId="1E6058AC" w14:textId="6F8130AD" w:rsidR="0094036C" w:rsidRPr="00BE49C5" w:rsidRDefault="009F0DCC" w:rsidP="0072713A">
            <w:pPr>
              <w:ind w:left="0"/>
              <w:rPr>
                <w:b/>
                <w:bCs/>
              </w:rPr>
            </w:pPr>
            <w:r>
              <w:rPr>
                <w:b/>
                <w:bCs/>
              </w:rPr>
              <w:t xml:space="preserve">SMDP </w:t>
            </w:r>
            <w:r w:rsidR="00E54F6E">
              <w:rPr>
                <w:b/>
                <w:bCs/>
              </w:rPr>
              <w:t>cleansing</w:t>
            </w:r>
            <w:r w:rsidR="00D476BC">
              <w:rPr>
                <w:b/>
                <w:bCs/>
              </w:rPr>
              <w:t xml:space="preserve"> </w:t>
            </w:r>
            <w:r w:rsidR="00E54F6E">
              <w:rPr>
                <w:b/>
                <w:bCs/>
              </w:rPr>
              <w:t>result mapping to subsequent cleansing tasks</w:t>
            </w:r>
            <w:r w:rsidR="00BE49C5" w:rsidRPr="00BE49C5">
              <w:rPr>
                <w:b/>
                <w:bCs/>
              </w:rPr>
              <w:t>:</w:t>
            </w:r>
          </w:p>
          <w:p w14:paraId="171C9560" w14:textId="58A9BEF1" w:rsidR="00BE49C5" w:rsidRDefault="00BE49C5" w:rsidP="0072713A">
            <w:pPr>
              <w:ind w:left="0"/>
            </w:pPr>
          </w:p>
          <w:tbl>
            <w:tblPr>
              <w:tblStyle w:val="Mkatabulky"/>
              <w:tblW w:w="0" w:type="auto"/>
              <w:tblLook w:val="04A0" w:firstRow="1" w:lastRow="0" w:firstColumn="1" w:lastColumn="0" w:noHBand="0" w:noVBand="1"/>
            </w:tblPr>
            <w:tblGrid>
              <w:gridCol w:w="909"/>
              <w:gridCol w:w="1953"/>
              <w:gridCol w:w="1425"/>
              <w:gridCol w:w="1554"/>
              <w:gridCol w:w="1252"/>
            </w:tblGrid>
            <w:tr w:rsidR="0075595F" w14:paraId="25E7D749" w14:textId="60CDCAB3" w:rsidTr="00AB32AF">
              <w:tc>
                <w:tcPr>
                  <w:tcW w:w="909" w:type="dxa"/>
                  <w:shd w:val="clear" w:color="auto" w:fill="F2F2F2" w:themeFill="background1" w:themeFillShade="F2"/>
                </w:tcPr>
                <w:p w14:paraId="79018549" w14:textId="2D7C8FF1" w:rsidR="0075595F" w:rsidRPr="00CB6B91" w:rsidRDefault="0075595F" w:rsidP="0075595F">
                  <w:pPr>
                    <w:ind w:left="0"/>
                    <w:rPr>
                      <w:b/>
                      <w:bCs/>
                      <w:sz w:val="18"/>
                      <w:szCs w:val="18"/>
                    </w:rPr>
                  </w:pPr>
                  <w:r w:rsidRPr="00CB6B91">
                    <w:rPr>
                      <w:b/>
                      <w:bCs/>
                      <w:sz w:val="18"/>
                      <w:szCs w:val="18"/>
                    </w:rPr>
                    <w:t>SMDP Result</w:t>
                  </w:r>
                </w:p>
              </w:tc>
              <w:tc>
                <w:tcPr>
                  <w:tcW w:w="1953" w:type="dxa"/>
                  <w:shd w:val="clear" w:color="auto" w:fill="F2F2F2" w:themeFill="background1" w:themeFillShade="F2"/>
                </w:tcPr>
                <w:p w14:paraId="4A633655" w14:textId="34F62EA3" w:rsidR="0075595F" w:rsidRPr="00CB6B91" w:rsidRDefault="0075595F" w:rsidP="0075595F">
                  <w:pPr>
                    <w:ind w:left="0"/>
                    <w:rPr>
                      <w:b/>
                      <w:bCs/>
                      <w:sz w:val="18"/>
                      <w:szCs w:val="18"/>
                    </w:rPr>
                  </w:pPr>
                  <w:r w:rsidRPr="00CB6B91">
                    <w:rPr>
                      <w:b/>
                      <w:bCs/>
                      <w:sz w:val="18"/>
                      <w:szCs w:val="18"/>
                    </w:rPr>
                    <w:t>SMDP Error Code</w:t>
                  </w:r>
                </w:p>
              </w:tc>
              <w:tc>
                <w:tcPr>
                  <w:tcW w:w="1425" w:type="dxa"/>
                  <w:shd w:val="clear" w:color="auto" w:fill="F2F2F2" w:themeFill="background1" w:themeFillShade="F2"/>
                </w:tcPr>
                <w:p w14:paraId="5B283B9C" w14:textId="51011793" w:rsidR="0075595F" w:rsidRPr="00CB6B91" w:rsidRDefault="0075595F" w:rsidP="0075595F">
                  <w:pPr>
                    <w:ind w:left="0"/>
                    <w:rPr>
                      <w:b/>
                      <w:bCs/>
                      <w:sz w:val="18"/>
                      <w:szCs w:val="18"/>
                    </w:rPr>
                  </w:pPr>
                  <w:r w:rsidRPr="00CB6B91">
                    <w:rPr>
                      <w:b/>
                      <w:bCs/>
                      <w:sz w:val="18"/>
                      <w:szCs w:val="18"/>
                    </w:rPr>
                    <w:t>Align RMS Status</w:t>
                  </w:r>
                </w:p>
              </w:tc>
              <w:tc>
                <w:tcPr>
                  <w:tcW w:w="1554" w:type="dxa"/>
                  <w:shd w:val="clear" w:color="auto" w:fill="F2F2F2" w:themeFill="background1" w:themeFillShade="F2"/>
                </w:tcPr>
                <w:p w14:paraId="0ED6F375" w14:textId="73C69089" w:rsidR="009C27B6" w:rsidRDefault="0075595F" w:rsidP="009C27B6">
                  <w:pPr>
                    <w:ind w:left="0"/>
                    <w:rPr>
                      <w:b/>
                      <w:bCs/>
                      <w:sz w:val="18"/>
                      <w:szCs w:val="18"/>
                    </w:rPr>
                  </w:pPr>
                  <w:r>
                    <w:rPr>
                      <w:b/>
                      <w:bCs/>
                      <w:sz w:val="18"/>
                      <w:szCs w:val="18"/>
                    </w:rPr>
                    <w:t xml:space="preserve">Clean </w:t>
                  </w:r>
                </w:p>
                <w:p w14:paraId="5D53F7CA" w14:textId="2D4CA3B2" w:rsidR="009C27B6" w:rsidRDefault="009C27B6" w:rsidP="009C27B6">
                  <w:pPr>
                    <w:ind w:left="0"/>
                    <w:rPr>
                      <w:b/>
                      <w:bCs/>
                      <w:sz w:val="18"/>
                      <w:szCs w:val="18"/>
                    </w:rPr>
                  </w:pPr>
                  <w:r>
                    <w:rPr>
                      <w:b/>
                      <w:bCs/>
                      <w:sz w:val="18"/>
                      <w:szCs w:val="18"/>
                    </w:rPr>
                    <w:t xml:space="preserve">RMS Attributes </w:t>
                  </w:r>
                  <w:r w:rsidR="00AB32AF">
                    <w:rPr>
                      <w:b/>
                      <w:bCs/>
                      <w:sz w:val="18"/>
                      <w:szCs w:val="18"/>
                    </w:rPr>
                    <w:t>and</w:t>
                  </w:r>
                  <w:r>
                    <w:rPr>
                      <w:b/>
                      <w:bCs/>
                      <w:sz w:val="18"/>
                      <w:szCs w:val="18"/>
                    </w:rPr>
                    <w:t xml:space="preserve"> eSIM</w:t>
                  </w:r>
                </w:p>
                <w:p w14:paraId="2E7342C0" w14:textId="20F1DACA" w:rsidR="009C27B6" w:rsidRPr="00CB6B91" w:rsidRDefault="009C27B6" w:rsidP="009C27B6">
                  <w:pPr>
                    <w:ind w:left="0"/>
                    <w:rPr>
                      <w:b/>
                      <w:bCs/>
                      <w:sz w:val="18"/>
                      <w:szCs w:val="18"/>
                    </w:rPr>
                  </w:pPr>
                  <w:r>
                    <w:rPr>
                      <w:b/>
                      <w:bCs/>
                      <w:sz w:val="18"/>
                      <w:szCs w:val="18"/>
                    </w:rPr>
                    <w:t>Notifications</w:t>
                  </w:r>
                </w:p>
              </w:tc>
              <w:tc>
                <w:tcPr>
                  <w:tcW w:w="1252" w:type="dxa"/>
                  <w:shd w:val="clear" w:color="auto" w:fill="F2F2F2" w:themeFill="background1" w:themeFillShade="F2"/>
                </w:tcPr>
                <w:p w14:paraId="207C5452" w14:textId="77777777" w:rsidR="0075595F" w:rsidRDefault="0075595F" w:rsidP="0075595F">
                  <w:pPr>
                    <w:ind w:left="0"/>
                    <w:rPr>
                      <w:b/>
                      <w:bCs/>
                      <w:sz w:val="18"/>
                      <w:szCs w:val="18"/>
                    </w:rPr>
                  </w:pPr>
                  <w:r w:rsidRPr="00CB6B91">
                    <w:rPr>
                      <w:b/>
                      <w:bCs/>
                      <w:sz w:val="18"/>
                      <w:szCs w:val="18"/>
                    </w:rPr>
                    <w:t>Report Error</w:t>
                  </w:r>
                </w:p>
                <w:p w14:paraId="240B7CF0" w14:textId="480605FA" w:rsidR="00AB32AF" w:rsidRDefault="00AB32AF" w:rsidP="0075595F">
                  <w:pPr>
                    <w:ind w:left="0"/>
                    <w:rPr>
                      <w:b/>
                      <w:bCs/>
                      <w:sz w:val="18"/>
                      <w:szCs w:val="18"/>
                    </w:rPr>
                  </w:pPr>
                  <w:r>
                    <w:rPr>
                      <w:b/>
                      <w:bCs/>
                      <w:sz w:val="18"/>
                      <w:szCs w:val="18"/>
                    </w:rPr>
                    <w:t>and</w:t>
                  </w:r>
                </w:p>
                <w:p w14:paraId="51E612FD" w14:textId="2352246B" w:rsidR="00AB32AF" w:rsidRPr="00CB6B91" w:rsidRDefault="00AB32AF" w:rsidP="0075595F">
                  <w:pPr>
                    <w:ind w:left="0"/>
                    <w:rPr>
                      <w:b/>
                      <w:bCs/>
                      <w:sz w:val="18"/>
                      <w:szCs w:val="18"/>
                    </w:rPr>
                  </w:pPr>
                  <w:r>
                    <w:rPr>
                      <w:b/>
                      <w:bCs/>
                      <w:sz w:val="18"/>
                      <w:szCs w:val="18"/>
                    </w:rPr>
                    <w:t>Exclude from Cleansing</w:t>
                  </w:r>
                </w:p>
              </w:tc>
            </w:tr>
            <w:tr w:rsidR="0075595F" w14:paraId="0A236D6E" w14:textId="02734536" w:rsidTr="00AB32AF">
              <w:tc>
                <w:tcPr>
                  <w:tcW w:w="909" w:type="dxa"/>
                </w:tcPr>
                <w:p w14:paraId="4A3AD5D9" w14:textId="45E46845" w:rsidR="0075595F" w:rsidRPr="00DF7DCE" w:rsidRDefault="0075595F" w:rsidP="0075595F">
                  <w:pPr>
                    <w:ind w:left="0"/>
                    <w:rPr>
                      <w:rFonts w:ascii="Consolas" w:hAnsi="Consolas"/>
                      <w:sz w:val="18"/>
                      <w:szCs w:val="18"/>
                    </w:rPr>
                  </w:pPr>
                  <w:r w:rsidRPr="00DF7DCE">
                    <w:rPr>
                      <w:rFonts w:ascii="Consolas" w:hAnsi="Consolas"/>
                      <w:sz w:val="18"/>
                      <w:szCs w:val="18"/>
                    </w:rPr>
                    <w:t>SUCCESS</w:t>
                  </w:r>
                </w:p>
              </w:tc>
              <w:tc>
                <w:tcPr>
                  <w:tcW w:w="1953" w:type="dxa"/>
                </w:tcPr>
                <w:p w14:paraId="4E2AC6DD" w14:textId="1BFD162A" w:rsidR="0075595F" w:rsidRPr="00DF7DCE" w:rsidRDefault="0075595F" w:rsidP="0075595F">
                  <w:pPr>
                    <w:ind w:left="0"/>
                    <w:rPr>
                      <w:sz w:val="18"/>
                      <w:szCs w:val="18"/>
                    </w:rPr>
                  </w:pPr>
                  <w:r w:rsidRPr="00DF7DCE">
                    <w:rPr>
                      <w:sz w:val="18"/>
                      <w:szCs w:val="18"/>
                    </w:rPr>
                    <w:t>N/A</w:t>
                  </w:r>
                </w:p>
              </w:tc>
              <w:tc>
                <w:tcPr>
                  <w:tcW w:w="1425" w:type="dxa"/>
                </w:tcPr>
                <w:p w14:paraId="5A1BEEBD" w14:textId="55A90E54" w:rsidR="0075595F" w:rsidRPr="00567D32" w:rsidRDefault="0075595F" w:rsidP="0075595F">
                  <w:pPr>
                    <w:ind w:left="0"/>
                    <w:rPr>
                      <w:b/>
                      <w:bCs/>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73EA14F9" w14:textId="223C1489" w:rsidR="0075595F" w:rsidRDefault="0075595F" w:rsidP="0075595F">
                  <w:pPr>
                    <w:ind w:left="0"/>
                    <w:rPr>
                      <w:sz w:val="18"/>
                      <w:szCs w:val="18"/>
                    </w:rPr>
                  </w:pPr>
                  <w:r>
                    <w:rPr>
                      <w:sz w:val="18"/>
                      <w:szCs w:val="18"/>
                    </w:rPr>
                    <w:t>YES</w:t>
                  </w:r>
                </w:p>
              </w:tc>
              <w:tc>
                <w:tcPr>
                  <w:tcW w:w="1252" w:type="dxa"/>
                </w:tcPr>
                <w:p w14:paraId="1B32DF2B" w14:textId="3F8E8371" w:rsidR="0075595F" w:rsidRDefault="0075595F" w:rsidP="0075595F">
                  <w:pPr>
                    <w:ind w:left="0"/>
                    <w:rPr>
                      <w:sz w:val="18"/>
                      <w:szCs w:val="18"/>
                    </w:rPr>
                  </w:pPr>
                  <w:r>
                    <w:rPr>
                      <w:sz w:val="18"/>
                      <w:szCs w:val="18"/>
                    </w:rPr>
                    <w:t>NO</w:t>
                  </w:r>
                </w:p>
              </w:tc>
            </w:tr>
            <w:tr w:rsidR="0075595F" w14:paraId="42489C30" w14:textId="09A83118" w:rsidTr="00AB32AF">
              <w:tc>
                <w:tcPr>
                  <w:tcW w:w="909" w:type="dxa"/>
                </w:tcPr>
                <w:p w14:paraId="0C29C18C" w14:textId="7578E91E"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38F2CE42" w14:textId="27BEF0CE" w:rsidR="0075595F" w:rsidRPr="00DF7DCE" w:rsidRDefault="0075595F" w:rsidP="0075595F">
                  <w:pPr>
                    <w:ind w:left="0"/>
                    <w:rPr>
                      <w:sz w:val="18"/>
                      <w:szCs w:val="18"/>
                    </w:rPr>
                  </w:pPr>
                  <w:r w:rsidRPr="00DF7DCE">
                    <w:rPr>
                      <w:rFonts w:ascii="Consolas" w:hAnsi="Consolas"/>
                      <w:sz w:val="18"/>
                      <w:szCs w:val="18"/>
                    </w:rPr>
                    <w:t>8.2.1.1.2</w:t>
                  </w:r>
                  <w:r>
                    <w:rPr>
                      <w:sz w:val="18"/>
                      <w:szCs w:val="18"/>
                    </w:rPr>
                    <w:t xml:space="preserve"> </w:t>
                  </w:r>
                  <w:r>
                    <w:rPr>
                      <w:sz w:val="18"/>
                      <w:szCs w:val="18"/>
                    </w:rPr>
                    <w:br/>
                  </w:r>
                  <w:r w:rsidRPr="00DF7DCE">
                    <w:rPr>
                      <w:sz w:val="18"/>
                      <w:szCs w:val="18"/>
                    </w:rPr>
                    <w:t>(Already Available)</w:t>
                  </w:r>
                </w:p>
              </w:tc>
              <w:tc>
                <w:tcPr>
                  <w:tcW w:w="1425" w:type="dxa"/>
                </w:tcPr>
                <w:p w14:paraId="55DF8EDF" w14:textId="51979E1B" w:rsidR="0075595F" w:rsidRPr="00CB6B91" w:rsidRDefault="0075595F" w:rsidP="0075595F">
                  <w:pPr>
                    <w:ind w:left="0"/>
                    <w:rPr>
                      <w:sz w:val="18"/>
                      <w:szCs w:val="18"/>
                    </w:rPr>
                  </w:pPr>
                  <w:r>
                    <w:rPr>
                      <w:sz w:val="18"/>
                      <w:szCs w:val="18"/>
                    </w:rPr>
                    <w:t xml:space="preserve">YES </w:t>
                  </w:r>
                  <w:r w:rsidR="00AB32AF">
                    <w:rPr>
                      <w:sz w:val="18"/>
                      <w:szCs w:val="18"/>
                    </w:rPr>
                    <w:br/>
                  </w:r>
                  <w:r w:rsidRPr="00DF7DCE">
                    <w:rPr>
                      <w:rFonts w:ascii="Consolas" w:hAnsi="Consolas"/>
                      <w:sz w:val="18"/>
                      <w:szCs w:val="18"/>
                    </w:rPr>
                    <w:t>(Available)</w:t>
                  </w:r>
                </w:p>
              </w:tc>
              <w:tc>
                <w:tcPr>
                  <w:tcW w:w="1554" w:type="dxa"/>
                </w:tcPr>
                <w:p w14:paraId="34C69E8A" w14:textId="21852930" w:rsidR="0075595F" w:rsidRDefault="0075595F" w:rsidP="0075595F">
                  <w:pPr>
                    <w:ind w:left="0"/>
                    <w:rPr>
                      <w:sz w:val="18"/>
                      <w:szCs w:val="18"/>
                    </w:rPr>
                  </w:pPr>
                  <w:r>
                    <w:rPr>
                      <w:sz w:val="18"/>
                      <w:szCs w:val="18"/>
                    </w:rPr>
                    <w:t>YES</w:t>
                  </w:r>
                </w:p>
              </w:tc>
              <w:tc>
                <w:tcPr>
                  <w:tcW w:w="1252" w:type="dxa"/>
                </w:tcPr>
                <w:p w14:paraId="1470203E" w14:textId="59556EA6" w:rsidR="0075595F" w:rsidRDefault="0075595F" w:rsidP="0075595F">
                  <w:pPr>
                    <w:ind w:left="0"/>
                    <w:rPr>
                      <w:sz w:val="18"/>
                      <w:szCs w:val="18"/>
                    </w:rPr>
                  </w:pPr>
                  <w:r>
                    <w:rPr>
                      <w:sz w:val="18"/>
                      <w:szCs w:val="18"/>
                    </w:rPr>
                    <w:t>NO</w:t>
                  </w:r>
                </w:p>
              </w:tc>
            </w:tr>
            <w:tr w:rsidR="0075595F" w14:paraId="4E8AC2A5" w14:textId="2C9198AE" w:rsidTr="00AB32AF">
              <w:tc>
                <w:tcPr>
                  <w:tcW w:w="909" w:type="dxa"/>
                </w:tcPr>
                <w:p w14:paraId="769CB95F" w14:textId="34A33ABD"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75806CD7" w14:textId="2293F280" w:rsidR="0075595F" w:rsidRPr="00DF7DCE" w:rsidRDefault="0075595F" w:rsidP="0075595F">
                  <w:pPr>
                    <w:ind w:left="0"/>
                    <w:rPr>
                      <w:sz w:val="18"/>
                      <w:szCs w:val="18"/>
                    </w:rPr>
                  </w:pPr>
                  <w:r w:rsidRPr="00DF7DCE">
                    <w:rPr>
                      <w:rFonts w:ascii="Consolas" w:hAnsi="Consolas"/>
                      <w:sz w:val="18"/>
                      <w:szCs w:val="18"/>
                    </w:rPr>
                    <w:t>8.2.1.1.2</w:t>
                  </w:r>
                  <w:r>
                    <w:rPr>
                      <w:rFonts w:ascii="Consolas" w:hAnsi="Consolas"/>
                      <w:sz w:val="18"/>
                      <w:szCs w:val="18"/>
                    </w:rPr>
                    <w:t xml:space="preserve"> </w:t>
                  </w:r>
                  <w:r>
                    <w:rPr>
                      <w:rFonts w:ascii="Consolas" w:hAnsi="Consolas"/>
                      <w:sz w:val="18"/>
                      <w:szCs w:val="18"/>
                    </w:rPr>
                    <w:br/>
                  </w:r>
                  <w:r w:rsidRPr="00DF7DCE">
                    <w:rPr>
                      <w:sz w:val="18"/>
                      <w:szCs w:val="18"/>
                    </w:rPr>
                    <w:t xml:space="preserve">(other </w:t>
                  </w:r>
                  <w:r>
                    <w:rPr>
                      <w:sz w:val="18"/>
                      <w:szCs w:val="18"/>
                    </w:rPr>
                    <w:t>status</w:t>
                  </w:r>
                  <w:r w:rsidRPr="00DF7DCE">
                    <w:rPr>
                      <w:sz w:val="18"/>
                      <w:szCs w:val="18"/>
                    </w:rPr>
                    <w:t>)</w:t>
                  </w:r>
                </w:p>
              </w:tc>
              <w:tc>
                <w:tcPr>
                  <w:tcW w:w="1425" w:type="dxa"/>
                </w:tcPr>
                <w:p w14:paraId="5ADC73B5" w14:textId="409959BC"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6159254A" w14:textId="719DABDB" w:rsidR="0075595F" w:rsidRPr="00CB6B91" w:rsidRDefault="00B47A54" w:rsidP="0075595F">
                  <w:pPr>
                    <w:ind w:left="0"/>
                    <w:rPr>
                      <w:sz w:val="18"/>
                      <w:szCs w:val="18"/>
                    </w:rPr>
                  </w:pPr>
                  <w:r>
                    <w:rPr>
                      <w:sz w:val="18"/>
                      <w:szCs w:val="18"/>
                    </w:rPr>
                    <w:t>NO</w:t>
                  </w:r>
                </w:p>
              </w:tc>
              <w:tc>
                <w:tcPr>
                  <w:tcW w:w="1252" w:type="dxa"/>
                </w:tcPr>
                <w:p w14:paraId="689B20DA" w14:textId="65AE56ED" w:rsidR="0075595F" w:rsidRPr="00CB6B91" w:rsidRDefault="0075595F" w:rsidP="0075595F">
                  <w:pPr>
                    <w:ind w:left="0"/>
                    <w:rPr>
                      <w:sz w:val="18"/>
                      <w:szCs w:val="18"/>
                    </w:rPr>
                  </w:pPr>
                  <w:r>
                    <w:rPr>
                      <w:sz w:val="18"/>
                      <w:szCs w:val="18"/>
                    </w:rPr>
                    <w:t>YES</w:t>
                  </w:r>
                </w:p>
              </w:tc>
            </w:tr>
            <w:tr w:rsidR="0075595F" w14:paraId="470171A8" w14:textId="22483CA4" w:rsidTr="00AB32AF">
              <w:tc>
                <w:tcPr>
                  <w:tcW w:w="909" w:type="dxa"/>
                </w:tcPr>
                <w:p w14:paraId="3C5A216A" w14:textId="1953B5AF" w:rsidR="0075595F" w:rsidRPr="00DF7DCE" w:rsidRDefault="0075595F" w:rsidP="0075595F">
                  <w:pPr>
                    <w:ind w:left="0"/>
                    <w:rPr>
                      <w:rFonts w:ascii="Consolas" w:hAnsi="Consolas"/>
                      <w:sz w:val="18"/>
                      <w:szCs w:val="18"/>
                    </w:rPr>
                  </w:pPr>
                  <w:r w:rsidRPr="00DF7DCE">
                    <w:rPr>
                      <w:rFonts w:ascii="Consolas" w:hAnsi="Consolas"/>
                      <w:sz w:val="18"/>
                      <w:szCs w:val="18"/>
                    </w:rPr>
                    <w:t>ERROR</w:t>
                  </w:r>
                </w:p>
              </w:tc>
              <w:tc>
                <w:tcPr>
                  <w:tcW w:w="1953" w:type="dxa"/>
                </w:tcPr>
                <w:p w14:paraId="68C0A171" w14:textId="6328E800" w:rsidR="0075595F" w:rsidRPr="00CB6B91" w:rsidRDefault="0075595F" w:rsidP="0075595F">
                  <w:pPr>
                    <w:ind w:left="0"/>
                    <w:rPr>
                      <w:sz w:val="18"/>
                      <w:szCs w:val="18"/>
                    </w:rPr>
                  </w:pPr>
                  <w:r w:rsidRPr="00DF7DCE">
                    <w:rPr>
                      <w:rFonts w:ascii="Consolas" w:hAnsi="Consolas"/>
                      <w:sz w:val="18"/>
                      <w:szCs w:val="18"/>
                    </w:rPr>
                    <w:t>8.2.1.3.9</w:t>
                  </w:r>
                  <w:r>
                    <w:rPr>
                      <w:sz w:val="18"/>
                      <w:szCs w:val="18"/>
                    </w:rPr>
                    <w:t xml:space="preserve"> </w:t>
                  </w:r>
                  <w:r>
                    <w:rPr>
                      <w:sz w:val="18"/>
                      <w:szCs w:val="18"/>
                    </w:rPr>
                    <w:br/>
                    <w:t>(Unknown)</w:t>
                  </w:r>
                </w:p>
              </w:tc>
              <w:tc>
                <w:tcPr>
                  <w:tcW w:w="1425" w:type="dxa"/>
                </w:tcPr>
                <w:p w14:paraId="40FE6642" w14:textId="561458AA" w:rsidR="0075595F" w:rsidRPr="00CB6B91" w:rsidRDefault="0075595F" w:rsidP="0075595F">
                  <w:pPr>
                    <w:ind w:left="0"/>
                    <w:rPr>
                      <w:sz w:val="18"/>
                      <w:szCs w:val="18"/>
                    </w:rPr>
                  </w:pPr>
                  <w:r>
                    <w:rPr>
                      <w:sz w:val="18"/>
                      <w:szCs w:val="18"/>
                    </w:rPr>
                    <w:t xml:space="preserve">YES </w:t>
                  </w:r>
                  <w:r w:rsidR="00AB32AF">
                    <w:rPr>
                      <w:sz w:val="18"/>
                      <w:szCs w:val="18"/>
                    </w:rPr>
                    <w:br/>
                  </w:r>
                  <w:r>
                    <w:rPr>
                      <w:sz w:val="18"/>
                      <w:szCs w:val="18"/>
                    </w:rPr>
                    <w:t>(</w:t>
                  </w:r>
                  <w:r w:rsidRPr="00052989">
                    <w:rPr>
                      <w:rFonts w:ascii="Consolas" w:hAnsi="Consolas"/>
                      <w:sz w:val="18"/>
                      <w:szCs w:val="18"/>
                    </w:rPr>
                    <w:t>Unavailable</w:t>
                  </w:r>
                  <w:r>
                    <w:rPr>
                      <w:sz w:val="18"/>
                      <w:szCs w:val="18"/>
                    </w:rPr>
                    <w:t>)</w:t>
                  </w:r>
                </w:p>
              </w:tc>
              <w:tc>
                <w:tcPr>
                  <w:tcW w:w="1554" w:type="dxa"/>
                </w:tcPr>
                <w:p w14:paraId="5AD5475C" w14:textId="74FF8747" w:rsidR="0075595F" w:rsidRDefault="00B47A54" w:rsidP="0075595F">
                  <w:pPr>
                    <w:ind w:left="0"/>
                    <w:rPr>
                      <w:sz w:val="18"/>
                      <w:szCs w:val="18"/>
                    </w:rPr>
                  </w:pPr>
                  <w:r>
                    <w:rPr>
                      <w:sz w:val="18"/>
                      <w:szCs w:val="18"/>
                    </w:rPr>
                    <w:t>NO</w:t>
                  </w:r>
                </w:p>
              </w:tc>
              <w:tc>
                <w:tcPr>
                  <w:tcW w:w="1252" w:type="dxa"/>
                </w:tcPr>
                <w:p w14:paraId="484B1334" w14:textId="3D82C606" w:rsidR="0075595F" w:rsidRDefault="0075595F" w:rsidP="0075595F">
                  <w:pPr>
                    <w:ind w:left="0"/>
                    <w:rPr>
                      <w:sz w:val="18"/>
                      <w:szCs w:val="18"/>
                    </w:rPr>
                  </w:pPr>
                  <w:r>
                    <w:rPr>
                      <w:sz w:val="18"/>
                      <w:szCs w:val="18"/>
                    </w:rPr>
                    <w:t>YES</w:t>
                  </w:r>
                </w:p>
              </w:tc>
            </w:tr>
            <w:tr w:rsidR="00CF665A" w14:paraId="4D71EB42" w14:textId="032C9181" w:rsidTr="00AB32AF">
              <w:tc>
                <w:tcPr>
                  <w:tcW w:w="909" w:type="dxa"/>
                </w:tcPr>
                <w:p w14:paraId="1D7210BA" w14:textId="13DEDA34"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3BF8691E" w14:textId="335927AF" w:rsidR="00CF665A" w:rsidRPr="00CB6B91" w:rsidRDefault="00CF665A" w:rsidP="00CF665A">
                  <w:pPr>
                    <w:ind w:left="0"/>
                    <w:rPr>
                      <w:sz w:val="18"/>
                      <w:szCs w:val="18"/>
                    </w:rPr>
                  </w:pPr>
                  <w:r w:rsidRPr="000C5049">
                    <w:rPr>
                      <w:rFonts w:ascii="Consolas" w:hAnsi="Consolas"/>
                      <w:sz w:val="18"/>
                      <w:szCs w:val="18"/>
                    </w:rPr>
                    <w:t>8.2.1.3.3</w:t>
                  </w:r>
                  <w:r>
                    <w:rPr>
                      <w:sz w:val="18"/>
                      <w:szCs w:val="18"/>
                    </w:rPr>
                    <w:t xml:space="preserve"> </w:t>
                  </w:r>
                  <w:r>
                    <w:rPr>
                      <w:sz w:val="18"/>
                      <w:szCs w:val="18"/>
                    </w:rPr>
                    <w:br/>
                    <w:t>(Downloaded)</w:t>
                  </w:r>
                </w:p>
              </w:tc>
              <w:tc>
                <w:tcPr>
                  <w:tcW w:w="1425" w:type="dxa"/>
                </w:tcPr>
                <w:p w14:paraId="43E56A8E" w14:textId="4FA6EDE0" w:rsidR="00CF665A" w:rsidRPr="00CB6B91" w:rsidRDefault="00CF665A" w:rsidP="00CF665A">
                  <w:pPr>
                    <w:ind w:left="0"/>
                    <w:rPr>
                      <w:sz w:val="18"/>
                      <w:szCs w:val="18"/>
                    </w:rPr>
                  </w:pPr>
                  <w:r>
                    <w:rPr>
                      <w:sz w:val="18"/>
                      <w:szCs w:val="18"/>
                    </w:rPr>
                    <w:t>NO</w:t>
                  </w:r>
                </w:p>
              </w:tc>
              <w:tc>
                <w:tcPr>
                  <w:tcW w:w="1554" w:type="dxa"/>
                </w:tcPr>
                <w:p w14:paraId="2B0BED07" w14:textId="2DE60563" w:rsidR="00CF665A" w:rsidRDefault="00CF665A" w:rsidP="00CF665A">
                  <w:pPr>
                    <w:ind w:left="0"/>
                    <w:rPr>
                      <w:sz w:val="18"/>
                      <w:szCs w:val="18"/>
                    </w:rPr>
                  </w:pPr>
                  <w:r>
                    <w:rPr>
                      <w:sz w:val="18"/>
                      <w:szCs w:val="18"/>
                    </w:rPr>
                    <w:t>NO</w:t>
                  </w:r>
                </w:p>
              </w:tc>
              <w:tc>
                <w:tcPr>
                  <w:tcW w:w="1252" w:type="dxa"/>
                </w:tcPr>
                <w:p w14:paraId="5FD6ACA5" w14:textId="5CF3A759" w:rsidR="00CF665A" w:rsidRDefault="00CF665A" w:rsidP="00CF665A">
                  <w:pPr>
                    <w:ind w:left="0"/>
                    <w:rPr>
                      <w:sz w:val="18"/>
                      <w:szCs w:val="18"/>
                    </w:rPr>
                  </w:pPr>
                  <w:r>
                    <w:rPr>
                      <w:sz w:val="18"/>
                      <w:szCs w:val="18"/>
                    </w:rPr>
                    <w:t>YES</w:t>
                  </w:r>
                </w:p>
              </w:tc>
            </w:tr>
            <w:tr w:rsidR="00CF665A" w14:paraId="1E4304F8" w14:textId="49AA2B48" w:rsidTr="00AB32AF">
              <w:tc>
                <w:tcPr>
                  <w:tcW w:w="909" w:type="dxa"/>
                </w:tcPr>
                <w:p w14:paraId="7861BB29" w14:textId="086E91F2"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58560376" w14:textId="7373D1D7" w:rsidR="00CF665A" w:rsidRPr="000C5049" w:rsidRDefault="00CF665A" w:rsidP="00CF665A">
                  <w:pPr>
                    <w:ind w:left="0"/>
                    <w:rPr>
                      <w:rFonts w:ascii="Consolas" w:hAnsi="Consolas"/>
                      <w:sz w:val="18"/>
                      <w:szCs w:val="18"/>
                    </w:rPr>
                  </w:pPr>
                  <w:r w:rsidRPr="000C5049">
                    <w:rPr>
                      <w:rFonts w:ascii="Consolas" w:hAnsi="Consolas"/>
                      <w:sz w:val="18"/>
                      <w:szCs w:val="18"/>
                    </w:rPr>
                    <w:t>8.2.1.3.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eID)</w:t>
                  </w:r>
                </w:p>
              </w:tc>
              <w:tc>
                <w:tcPr>
                  <w:tcW w:w="1425" w:type="dxa"/>
                </w:tcPr>
                <w:p w14:paraId="76CFB189" w14:textId="309474AE" w:rsidR="00CF665A" w:rsidRDefault="00CF665A" w:rsidP="00CF665A">
                  <w:pPr>
                    <w:ind w:left="0"/>
                    <w:rPr>
                      <w:sz w:val="18"/>
                      <w:szCs w:val="18"/>
                    </w:rPr>
                  </w:pPr>
                  <w:r>
                    <w:rPr>
                      <w:sz w:val="18"/>
                      <w:szCs w:val="18"/>
                    </w:rPr>
                    <w:t>NO</w:t>
                  </w:r>
                </w:p>
              </w:tc>
              <w:tc>
                <w:tcPr>
                  <w:tcW w:w="1554" w:type="dxa"/>
                </w:tcPr>
                <w:p w14:paraId="686954E6" w14:textId="24B06555" w:rsidR="00CF665A" w:rsidRDefault="00CF665A" w:rsidP="00CF665A">
                  <w:pPr>
                    <w:ind w:left="0"/>
                    <w:rPr>
                      <w:sz w:val="18"/>
                      <w:szCs w:val="18"/>
                    </w:rPr>
                  </w:pPr>
                  <w:r>
                    <w:rPr>
                      <w:sz w:val="18"/>
                      <w:szCs w:val="18"/>
                    </w:rPr>
                    <w:t>NO</w:t>
                  </w:r>
                </w:p>
              </w:tc>
              <w:tc>
                <w:tcPr>
                  <w:tcW w:w="1252" w:type="dxa"/>
                </w:tcPr>
                <w:p w14:paraId="204B44DF" w14:textId="0A67F300" w:rsidR="00CF665A" w:rsidRDefault="00CF665A" w:rsidP="00CF665A">
                  <w:pPr>
                    <w:ind w:left="0"/>
                    <w:rPr>
                      <w:sz w:val="18"/>
                      <w:szCs w:val="18"/>
                    </w:rPr>
                  </w:pPr>
                  <w:r>
                    <w:rPr>
                      <w:sz w:val="18"/>
                      <w:szCs w:val="18"/>
                    </w:rPr>
                    <w:t>YES</w:t>
                  </w:r>
                </w:p>
              </w:tc>
            </w:tr>
            <w:tr w:rsidR="00CF665A" w14:paraId="0654729E" w14:textId="77777777" w:rsidTr="00AB32AF">
              <w:tc>
                <w:tcPr>
                  <w:tcW w:w="909" w:type="dxa"/>
                </w:tcPr>
                <w:p w14:paraId="4EA1C45A" w14:textId="4DE8499A" w:rsidR="00CF665A" w:rsidRPr="00DF7DCE" w:rsidRDefault="00CF665A" w:rsidP="00CF665A">
                  <w:pPr>
                    <w:ind w:left="0"/>
                    <w:rPr>
                      <w:rFonts w:ascii="Consolas" w:hAnsi="Consolas"/>
                      <w:sz w:val="18"/>
                      <w:szCs w:val="18"/>
                    </w:rPr>
                  </w:pPr>
                  <w:r w:rsidRPr="00DF7DCE">
                    <w:rPr>
                      <w:rFonts w:ascii="Consolas" w:hAnsi="Consolas"/>
                      <w:sz w:val="18"/>
                      <w:szCs w:val="18"/>
                    </w:rPr>
                    <w:t>ERROR</w:t>
                  </w:r>
                </w:p>
              </w:tc>
              <w:tc>
                <w:tcPr>
                  <w:tcW w:w="1953" w:type="dxa"/>
                </w:tcPr>
                <w:p w14:paraId="2EF67EC6" w14:textId="61346332" w:rsidR="00CF665A" w:rsidRPr="000C5049" w:rsidRDefault="00CF665A" w:rsidP="00CF665A">
                  <w:pPr>
                    <w:ind w:left="0"/>
                    <w:rPr>
                      <w:rFonts w:ascii="Consolas" w:hAnsi="Consolas"/>
                      <w:sz w:val="18"/>
                      <w:szCs w:val="18"/>
                    </w:rPr>
                  </w:pPr>
                  <w:r w:rsidRPr="000C5049">
                    <w:rPr>
                      <w:rFonts w:ascii="Consolas" w:hAnsi="Consolas"/>
                      <w:sz w:val="18"/>
                      <w:szCs w:val="18"/>
                    </w:rPr>
                    <w:t>8.2.</w:t>
                  </w:r>
                  <w:r>
                    <w:rPr>
                      <w:rFonts w:ascii="Consolas" w:hAnsi="Consolas"/>
                      <w:sz w:val="18"/>
                      <w:szCs w:val="18"/>
                    </w:rPr>
                    <w:t>6</w:t>
                  </w:r>
                  <w:r w:rsidRPr="000C5049">
                    <w:rPr>
                      <w:rFonts w:ascii="Consolas" w:hAnsi="Consolas"/>
                      <w:sz w:val="18"/>
                      <w:szCs w:val="18"/>
                    </w:rPr>
                    <w:t>.3.</w:t>
                  </w:r>
                  <w:r>
                    <w:rPr>
                      <w:rFonts w:ascii="Consolas" w:hAnsi="Consolas"/>
                      <w:sz w:val="18"/>
                      <w:szCs w:val="18"/>
                    </w:rPr>
                    <w:t>10</w:t>
                  </w:r>
                  <w:r>
                    <w:rPr>
                      <w:sz w:val="18"/>
                      <w:szCs w:val="18"/>
                    </w:rPr>
                    <w:t xml:space="preserve"> </w:t>
                  </w:r>
                  <w:r>
                    <w:rPr>
                      <w:sz w:val="18"/>
                      <w:szCs w:val="18"/>
                    </w:rPr>
                    <w:br/>
                    <w:t>(</w:t>
                  </w:r>
                  <w:r w:rsidRPr="004216B9">
                    <w:rPr>
                      <w:i/>
                      <w:iCs w:val="0"/>
                      <w:sz w:val="18"/>
                      <w:szCs w:val="18"/>
                    </w:rPr>
                    <w:t>Invalid Association</w:t>
                  </w:r>
                  <w:r>
                    <w:rPr>
                      <w:sz w:val="18"/>
                      <w:szCs w:val="18"/>
                    </w:rPr>
                    <w:t xml:space="preserve"> </w:t>
                  </w:r>
                  <w:r w:rsidR="004216B9">
                    <w:rPr>
                      <w:sz w:val="18"/>
                      <w:szCs w:val="18"/>
                    </w:rPr>
                    <w:t>–</w:t>
                  </w:r>
                  <w:r>
                    <w:rPr>
                      <w:sz w:val="18"/>
                      <w:szCs w:val="18"/>
                    </w:rPr>
                    <w:t xml:space="preserve"> </w:t>
                  </w:r>
                  <w:r w:rsidR="004216B9">
                    <w:rPr>
                      <w:sz w:val="18"/>
                      <w:szCs w:val="18"/>
                    </w:rPr>
                    <w:t xml:space="preserve">different </w:t>
                  </w:r>
                  <w:r>
                    <w:rPr>
                      <w:sz w:val="18"/>
                      <w:szCs w:val="18"/>
                    </w:rPr>
                    <w:t>MatchingID)</w:t>
                  </w:r>
                </w:p>
              </w:tc>
              <w:tc>
                <w:tcPr>
                  <w:tcW w:w="1425" w:type="dxa"/>
                </w:tcPr>
                <w:p w14:paraId="416A2FBF" w14:textId="6E1F2A01" w:rsidR="00CF665A" w:rsidRDefault="00CF665A" w:rsidP="00CF665A">
                  <w:pPr>
                    <w:ind w:left="0"/>
                    <w:rPr>
                      <w:sz w:val="18"/>
                      <w:szCs w:val="18"/>
                    </w:rPr>
                  </w:pPr>
                  <w:r>
                    <w:rPr>
                      <w:sz w:val="18"/>
                      <w:szCs w:val="18"/>
                    </w:rPr>
                    <w:t>NO</w:t>
                  </w:r>
                </w:p>
              </w:tc>
              <w:tc>
                <w:tcPr>
                  <w:tcW w:w="1554" w:type="dxa"/>
                </w:tcPr>
                <w:p w14:paraId="21B6869C" w14:textId="3C9B6D96" w:rsidR="00CF665A" w:rsidRDefault="00CF665A" w:rsidP="00CF665A">
                  <w:pPr>
                    <w:ind w:left="0"/>
                    <w:rPr>
                      <w:sz w:val="18"/>
                      <w:szCs w:val="18"/>
                    </w:rPr>
                  </w:pPr>
                  <w:r>
                    <w:rPr>
                      <w:sz w:val="18"/>
                      <w:szCs w:val="18"/>
                    </w:rPr>
                    <w:t>NO</w:t>
                  </w:r>
                </w:p>
              </w:tc>
              <w:tc>
                <w:tcPr>
                  <w:tcW w:w="1252" w:type="dxa"/>
                </w:tcPr>
                <w:p w14:paraId="7256C870" w14:textId="31C7EBD5" w:rsidR="00CF665A" w:rsidRDefault="00CF665A" w:rsidP="00CF665A">
                  <w:pPr>
                    <w:ind w:left="0"/>
                    <w:rPr>
                      <w:sz w:val="18"/>
                      <w:szCs w:val="18"/>
                    </w:rPr>
                  </w:pPr>
                  <w:r>
                    <w:rPr>
                      <w:sz w:val="18"/>
                      <w:szCs w:val="18"/>
                    </w:rPr>
                    <w:t>YES</w:t>
                  </w:r>
                </w:p>
              </w:tc>
            </w:tr>
          </w:tbl>
          <w:p w14:paraId="030F1645" w14:textId="74D60C10" w:rsidR="00C55374" w:rsidRDefault="00C55374" w:rsidP="0072713A">
            <w:pPr>
              <w:ind w:left="0"/>
            </w:pPr>
          </w:p>
          <w:p w14:paraId="67EE8326" w14:textId="48422A63" w:rsidR="001D634A" w:rsidRPr="001D634A" w:rsidRDefault="001D634A">
            <w:pPr>
              <w:pStyle w:val="Odstavecseseznamem"/>
              <w:numPr>
                <w:ilvl w:val="0"/>
                <w:numId w:val="119"/>
              </w:numPr>
              <w:ind w:left="320"/>
            </w:pPr>
            <w:r>
              <w:t>Report occurred SMDP errors to the user.</w:t>
            </w:r>
          </w:p>
          <w:p w14:paraId="0B81BDA9" w14:textId="0D313330" w:rsidR="00E54F6E" w:rsidRDefault="00803F66">
            <w:pPr>
              <w:pStyle w:val="Odstavecseseznamem"/>
              <w:numPr>
                <w:ilvl w:val="0"/>
                <w:numId w:val="119"/>
              </w:numPr>
              <w:ind w:left="320"/>
            </w:pPr>
            <w:r w:rsidRPr="00803F66">
              <w:rPr>
                <w:i/>
                <w:iCs w:val="0"/>
              </w:rPr>
              <w:t>(optional)</w:t>
            </w:r>
            <w:r>
              <w:t xml:space="preserve"> A</w:t>
            </w:r>
            <w:r w:rsidR="00E54F6E">
              <w:t xml:space="preserve">lign eSIM RMS record status </w:t>
            </w:r>
            <w:r w:rsidR="003A1D82">
              <w:t>(</w:t>
            </w:r>
            <w:r w:rsidR="00E54F6E">
              <w:t xml:space="preserve">with </w:t>
            </w:r>
            <w:r w:rsidR="00E54F6E" w:rsidRPr="000123B3">
              <w:rPr>
                <w:rFonts w:ascii="Consolas" w:hAnsi="Consolas"/>
              </w:rPr>
              <w:t>INVENTORY_TYPE_ID=6</w:t>
            </w:r>
            <w:r w:rsidR="003A1D82">
              <w:t xml:space="preserve">) </w:t>
            </w:r>
            <w:r w:rsidR="00E54F6E">
              <w:t xml:space="preserve">in </w:t>
            </w:r>
            <w:r w:rsidR="00E54F6E" w:rsidRPr="005B20D8">
              <w:t xml:space="preserve">RMS </w:t>
            </w:r>
            <w:r w:rsidR="005B20D8" w:rsidRPr="005B20D8">
              <w:t xml:space="preserve">table </w:t>
            </w:r>
            <w:r w:rsidR="005B20D8" w:rsidRPr="005B20D8">
              <w:rPr>
                <w:rFonts w:ascii="Consolas" w:hAnsi="Consolas"/>
              </w:rPr>
              <w:t>INVD_VIEWS</w:t>
            </w:r>
          </w:p>
          <w:p w14:paraId="5B2AA834" w14:textId="37B9B4A0" w:rsidR="009C27B6" w:rsidRPr="009C27B6" w:rsidRDefault="009C27B6">
            <w:pPr>
              <w:pStyle w:val="Odstavecseseznamem"/>
              <w:numPr>
                <w:ilvl w:val="0"/>
                <w:numId w:val="119"/>
              </w:numPr>
              <w:ind w:left="320"/>
            </w:pPr>
            <w:r w:rsidRPr="00803F66">
              <w:rPr>
                <w:i/>
                <w:iCs w:val="0"/>
              </w:rPr>
              <w:lastRenderedPageBreak/>
              <w:t>(optional)</w:t>
            </w:r>
            <w:r>
              <w:t xml:space="preserve"> Delete below-listed extended RMS attributes of eSIM record in RMS from table </w:t>
            </w:r>
            <w:r>
              <w:rPr>
                <w:rFonts w:ascii="Consolas" w:hAnsi="Consolas"/>
              </w:rPr>
              <w:t>ARBOR.INVD_MAIN_EXT_DATA</w:t>
            </w:r>
            <w:r w:rsidRPr="00B47A54">
              <w:t xml:space="preserve"> </w:t>
            </w:r>
            <w:r w:rsidRPr="00B47A54">
              <w:rPr>
                <w:u w:val="single"/>
              </w:rPr>
              <w:t xml:space="preserve">for </w:t>
            </w:r>
            <w:r>
              <w:rPr>
                <w:u w:val="single"/>
              </w:rPr>
              <w:t xml:space="preserve">those </w:t>
            </w:r>
            <w:r w:rsidRPr="00B47A54">
              <w:rPr>
                <w:u w:val="single"/>
              </w:rPr>
              <w:t xml:space="preserve">ICCID’s that were updated to status </w:t>
            </w:r>
            <w:r w:rsidRPr="00B47A54">
              <w:rPr>
                <w:rFonts w:ascii="Consolas" w:hAnsi="Consolas"/>
                <w:u w:val="single"/>
              </w:rPr>
              <w:t>Available</w:t>
            </w:r>
            <w:r w:rsidRPr="00B47A54">
              <w:rPr>
                <w:u w:val="single"/>
              </w:rPr>
              <w:t xml:space="preserve"> in RMS</w:t>
            </w:r>
            <w:r w:rsidRPr="005675F1">
              <w:t>:</w:t>
            </w:r>
          </w:p>
          <w:p w14:paraId="24894E75" w14:textId="3BC9CCE8" w:rsidR="009C27B6" w:rsidRDefault="009C27B6">
            <w:pPr>
              <w:pStyle w:val="Odstavecseseznamem"/>
              <w:numPr>
                <w:ilvl w:val="1"/>
                <w:numId w:val="119"/>
              </w:numPr>
              <w:ind w:left="742" w:hanging="218"/>
            </w:pPr>
            <w:r w:rsidRPr="009C27B6">
              <w:rPr>
                <w:rFonts w:ascii="Consolas" w:hAnsi="Consolas"/>
              </w:rPr>
              <w:t>30008</w:t>
            </w:r>
            <w:r>
              <w:t xml:space="preserve"> (Confirmation Code)</w:t>
            </w:r>
          </w:p>
          <w:p w14:paraId="4293B39F" w14:textId="47C6BC85" w:rsidR="009C27B6" w:rsidRDefault="009C27B6">
            <w:pPr>
              <w:pStyle w:val="Odstavecseseznamem"/>
              <w:numPr>
                <w:ilvl w:val="1"/>
                <w:numId w:val="119"/>
              </w:numPr>
              <w:ind w:left="742" w:hanging="218"/>
            </w:pPr>
            <w:r w:rsidRPr="009C27B6">
              <w:rPr>
                <w:rFonts w:ascii="Consolas" w:hAnsi="Consolas"/>
              </w:rPr>
              <w:t>30009</w:t>
            </w:r>
            <w:r>
              <w:t xml:space="preserve"> (SMDS Address)</w:t>
            </w:r>
          </w:p>
          <w:p w14:paraId="375EC1CA" w14:textId="6E276A37" w:rsidR="009C27B6" w:rsidRDefault="009C27B6">
            <w:pPr>
              <w:pStyle w:val="Odstavecseseznamem"/>
              <w:numPr>
                <w:ilvl w:val="1"/>
                <w:numId w:val="119"/>
              </w:numPr>
              <w:ind w:left="742" w:hanging="218"/>
            </w:pPr>
            <w:r w:rsidRPr="009C27B6">
              <w:rPr>
                <w:rFonts w:ascii="Consolas" w:hAnsi="Consolas"/>
              </w:rPr>
              <w:t>30010</w:t>
            </w:r>
            <w:r>
              <w:t xml:space="preserve"> (Matching ID)</w:t>
            </w:r>
          </w:p>
          <w:p w14:paraId="493D32DB" w14:textId="1108A838" w:rsidR="009C27B6" w:rsidRDefault="009C27B6">
            <w:pPr>
              <w:pStyle w:val="Odstavecseseznamem"/>
              <w:numPr>
                <w:ilvl w:val="1"/>
                <w:numId w:val="119"/>
              </w:numPr>
              <w:ind w:left="742" w:hanging="218"/>
            </w:pPr>
            <w:r w:rsidRPr="009C27B6">
              <w:rPr>
                <w:rFonts w:ascii="Consolas" w:hAnsi="Consolas"/>
              </w:rPr>
              <w:t>30011</w:t>
            </w:r>
            <w:r>
              <w:t xml:space="preserve"> (eID)</w:t>
            </w:r>
          </w:p>
          <w:p w14:paraId="4BD4D88B" w14:textId="1732E7F1" w:rsidR="009C27B6" w:rsidRDefault="009C27B6">
            <w:pPr>
              <w:pStyle w:val="Odstavecseseznamem"/>
              <w:numPr>
                <w:ilvl w:val="1"/>
                <w:numId w:val="119"/>
              </w:numPr>
              <w:ind w:left="742" w:hanging="218"/>
            </w:pPr>
            <w:r w:rsidRPr="009C27B6">
              <w:rPr>
                <w:rFonts w:ascii="Consolas" w:hAnsi="Consolas"/>
              </w:rPr>
              <w:t>30012</w:t>
            </w:r>
            <w:r>
              <w:t xml:space="preserve"> (SMDPFQDM)</w:t>
            </w:r>
          </w:p>
          <w:p w14:paraId="014FE9D7" w14:textId="75B4FFE4" w:rsidR="009C27B6" w:rsidRDefault="009C27B6">
            <w:pPr>
              <w:pStyle w:val="Odstavecseseznamem"/>
              <w:numPr>
                <w:ilvl w:val="1"/>
                <w:numId w:val="119"/>
              </w:numPr>
              <w:ind w:left="742" w:hanging="218"/>
            </w:pPr>
            <w:r w:rsidRPr="009C27B6">
              <w:rPr>
                <w:rFonts w:ascii="Consolas" w:hAnsi="Consolas"/>
              </w:rPr>
              <w:t>30013</w:t>
            </w:r>
            <w:r>
              <w:t xml:space="preserve"> (Last Change Date)</w:t>
            </w:r>
          </w:p>
          <w:p w14:paraId="2A435684" w14:textId="12AB7208" w:rsidR="00D476BC" w:rsidRDefault="00803F66">
            <w:pPr>
              <w:pStyle w:val="Odstavecseseznamem"/>
              <w:numPr>
                <w:ilvl w:val="0"/>
                <w:numId w:val="119"/>
              </w:numPr>
              <w:ind w:left="320"/>
            </w:pPr>
            <w:r w:rsidRPr="00803F66">
              <w:rPr>
                <w:i/>
                <w:iCs w:val="0"/>
              </w:rPr>
              <w:t>(optional)</w:t>
            </w:r>
            <w:r w:rsidR="00E54F6E">
              <w:t xml:space="preserve"> </w:t>
            </w:r>
            <w:r>
              <w:t>D</w:t>
            </w:r>
            <w:r w:rsidR="00E54F6E">
              <w:t xml:space="preserve">elete old </w:t>
            </w:r>
            <w:r w:rsidR="006D1A95">
              <w:t xml:space="preserve">eSIM </w:t>
            </w:r>
            <w:r w:rsidR="00E54F6E">
              <w:t xml:space="preserve">notification records from table </w:t>
            </w:r>
            <w:r w:rsidR="00E54F6E" w:rsidRPr="00B1327A">
              <w:rPr>
                <w:rFonts w:ascii="Consolas" w:hAnsi="Consolas"/>
              </w:rPr>
              <w:t>VF_CONFIG.VF_INVENTORY_NOTIFICATION</w:t>
            </w:r>
            <w:r w:rsidR="00B47A54" w:rsidRPr="00B47A54">
              <w:t xml:space="preserve"> </w:t>
            </w:r>
            <w:r w:rsidR="00B47A54" w:rsidRPr="00B47A54">
              <w:rPr>
                <w:u w:val="single"/>
              </w:rPr>
              <w:t xml:space="preserve">for </w:t>
            </w:r>
            <w:r w:rsidR="00030A30">
              <w:rPr>
                <w:u w:val="single"/>
              </w:rPr>
              <w:t xml:space="preserve">those </w:t>
            </w:r>
            <w:r w:rsidR="00B47A54" w:rsidRPr="00B47A54">
              <w:rPr>
                <w:u w:val="single"/>
              </w:rPr>
              <w:t xml:space="preserve">ICCID’s that were updated to status </w:t>
            </w:r>
            <w:r w:rsidR="00B47A54" w:rsidRPr="00B47A54">
              <w:rPr>
                <w:rFonts w:ascii="Consolas" w:hAnsi="Consolas"/>
                <w:u w:val="single"/>
              </w:rPr>
              <w:t>Available</w:t>
            </w:r>
            <w:r w:rsidR="00B47A54" w:rsidRPr="00B47A54">
              <w:rPr>
                <w:u w:val="single"/>
              </w:rPr>
              <w:t xml:space="preserve"> in RMS</w:t>
            </w:r>
          </w:p>
          <w:p w14:paraId="020E3025" w14:textId="77777777" w:rsidR="00C55374" w:rsidRDefault="00C55374" w:rsidP="0072713A">
            <w:pPr>
              <w:ind w:left="0"/>
            </w:pPr>
          </w:p>
          <w:p w14:paraId="7010458D" w14:textId="77777777" w:rsidR="003B57C0" w:rsidRDefault="00C55374" w:rsidP="0072713A">
            <w:pPr>
              <w:ind w:left="0"/>
              <w:rPr>
                <w:b/>
                <w:bCs/>
              </w:rPr>
            </w:pPr>
            <w:r w:rsidRPr="00C55374">
              <w:rPr>
                <w:b/>
                <w:bCs/>
              </w:rPr>
              <w:t>NOTE</w:t>
            </w:r>
            <w:r w:rsidR="003B57C0">
              <w:rPr>
                <w:b/>
                <w:bCs/>
              </w:rPr>
              <w:t>S</w:t>
            </w:r>
            <w:r w:rsidRPr="00C55374">
              <w:rPr>
                <w:b/>
                <w:bCs/>
              </w:rPr>
              <w:t xml:space="preserve">: </w:t>
            </w:r>
          </w:p>
          <w:p w14:paraId="3225284B" w14:textId="365F8708" w:rsidR="000123B3" w:rsidRDefault="00C55374">
            <w:pPr>
              <w:pStyle w:val="Odstavecseseznamem"/>
              <w:numPr>
                <w:ilvl w:val="2"/>
                <w:numId w:val="163"/>
              </w:numPr>
              <w:ind w:left="317" w:hanging="218"/>
            </w:pPr>
            <w:r w:rsidRPr="00C55374">
              <w:t>eSIM</w:t>
            </w:r>
            <w:r w:rsidR="00D23FE8">
              <w:t xml:space="preserve"> RMS records</w:t>
            </w:r>
            <w:r w:rsidRPr="00C55374">
              <w:t xml:space="preserve"> of</w:t>
            </w:r>
            <w:r w:rsidRPr="003B57C0">
              <w:rPr>
                <w:b/>
                <w:bCs/>
              </w:rPr>
              <w:t xml:space="preserve"> </w:t>
            </w:r>
            <w:r w:rsidRPr="003B57C0">
              <w:rPr>
                <w:rFonts w:ascii="Consolas" w:hAnsi="Consolas"/>
                <w:u w:val="single"/>
              </w:rPr>
              <w:t>Voucher-eSIM</w:t>
            </w:r>
            <w:r w:rsidRPr="00C55374">
              <w:t xml:space="preserve"> </w:t>
            </w:r>
            <w:r>
              <w:t xml:space="preserve">type </w:t>
            </w:r>
            <w:r w:rsidRPr="00C55374">
              <w:t>are not cleansed</w:t>
            </w:r>
            <w:r w:rsidR="00B04E4D">
              <w:t xml:space="preserve"> in SMDP</w:t>
            </w:r>
            <w:r w:rsidRPr="00C55374">
              <w:t>.</w:t>
            </w:r>
          </w:p>
          <w:p w14:paraId="71802DCA" w14:textId="72E0002D" w:rsidR="003B57C0" w:rsidRDefault="003B57C0">
            <w:pPr>
              <w:pStyle w:val="Odstavecseseznamem"/>
              <w:numPr>
                <w:ilvl w:val="2"/>
                <w:numId w:val="163"/>
              </w:numPr>
              <w:ind w:left="317" w:hanging="218"/>
            </w:pPr>
            <w:r w:rsidRPr="003B57C0">
              <w:t xml:space="preserve">eSIM </w:t>
            </w:r>
            <w:r w:rsidR="00B04E4D">
              <w:t>RMS records</w:t>
            </w:r>
            <w:r w:rsidR="00B04E4D" w:rsidRPr="00C55374">
              <w:t xml:space="preserve"> of</w:t>
            </w:r>
            <w:r w:rsidR="00B04E4D" w:rsidRPr="003B57C0">
              <w:rPr>
                <w:b/>
                <w:bCs/>
              </w:rPr>
              <w:t xml:space="preserve"> </w:t>
            </w:r>
            <w:r w:rsidR="00B04E4D">
              <w:rPr>
                <w:rFonts w:ascii="Consolas" w:hAnsi="Consolas"/>
                <w:u w:val="single"/>
              </w:rPr>
              <w:t>Virtual</w:t>
            </w:r>
            <w:r w:rsidR="00B04E4D" w:rsidRPr="003B57C0">
              <w:rPr>
                <w:rFonts w:ascii="Consolas" w:hAnsi="Consolas"/>
                <w:u w:val="single"/>
              </w:rPr>
              <w:t>-eSIM</w:t>
            </w:r>
            <w:r w:rsidR="00B04E4D" w:rsidRPr="00C55374">
              <w:t xml:space="preserve"> </w:t>
            </w:r>
            <w:r w:rsidR="00B04E4D">
              <w:t>type</w:t>
            </w:r>
            <w:r w:rsidRPr="003B57C0">
              <w:t xml:space="preserve"> that</w:t>
            </w:r>
            <w:r w:rsidR="00B04E4D">
              <w:t xml:space="preserve"> have</w:t>
            </w:r>
            <w:r w:rsidRPr="003B57C0">
              <w:t xml:space="preserve"> failed to be clean</w:t>
            </w:r>
            <w:r>
              <w:t>s</w:t>
            </w:r>
            <w:r w:rsidRPr="003B57C0">
              <w:t>ed in SMDP will be excluded from all subsequent cleansing tasks (System Cleansing, Network Cleansing, Upload).</w:t>
            </w:r>
          </w:p>
          <w:p w14:paraId="658CA749" w14:textId="0403BC6D" w:rsidR="0072713A" w:rsidRPr="00E4641B" w:rsidRDefault="0072713A" w:rsidP="004216B9">
            <w:pPr>
              <w:ind w:left="99"/>
            </w:pPr>
          </w:p>
        </w:tc>
      </w:tr>
    </w:tbl>
    <w:p w14:paraId="04B0365A" w14:textId="0768C1A5" w:rsidR="0094036C" w:rsidRDefault="0094036C" w:rsidP="0094036C">
      <w:pPr>
        <w:rPr>
          <w:highlight w:val="yellow"/>
        </w:rPr>
      </w:pPr>
    </w:p>
    <w:p w14:paraId="2E8006F2" w14:textId="6F27E607" w:rsidR="00774F64" w:rsidRPr="00FD6E6E" w:rsidRDefault="00774F64" w:rsidP="00774F64">
      <w:pPr>
        <w:pStyle w:val="Nadpis6"/>
      </w:pPr>
      <w:bookmarkStart w:id="828" w:name="_Toc221813905"/>
      <w:r>
        <w:t>SDS cleansing thread</w:t>
      </w:r>
      <w:bookmarkEnd w:id="828"/>
    </w:p>
    <w:p w14:paraId="00974DA1" w14:textId="78D53150" w:rsidR="00774F64" w:rsidRDefault="00774F64" w:rsidP="00774F64">
      <w:pPr>
        <w:rPr>
          <w:highlight w:val="yellow"/>
        </w:rPr>
      </w:pPr>
    </w:p>
    <w:p w14:paraId="7B10129E" w14:textId="341C0EF2" w:rsidR="00774F64" w:rsidRPr="00774F64" w:rsidRDefault="00774F64" w:rsidP="00774F64">
      <w:r w:rsidRPr="00774F64">
        <w:t xml:space="preserve">Cleanses </w:t>
      </w:r>
      <w:r w:rsidR="007F5954" w:rsidRPr="00C00504">
        <w:rPr>
          <w:strike/>
        </w:rPr>
        <w:t>OneNumber secondary</w:t>
      </w:r>
      <w:r w:rsidR="007F5954">
        <w:t xml:space="preserve"> </w:t>
      </w:r>
      <w:r w:rsidRPr="00774F64">
        <w:t>MSISDN</w:t>
      </w:r>
      <w:r w:rsidR="007F5954">
        <w:t>’s</w:t>
      </w:r>
      <w:r w:rsidRPr="00774F64">
        <w:t xml:space="preserve"> in </w:t>
      </w:r>
      <w:r>
        <w:t xml:space="preserve">SDS </w:t>
      </w:r>
      <w:r w:rsidRPr="00774F64">
        <w:t xml:space="preserve">system via Tibco </w:t>
      </w:r>
      <w:r>
        <w:t>SDS Adapter.</w:t>
      </w:r>
    </w:p>
    <w:p w14:paraId="247A09C3" w14:textId="77777777" w:rsidR="00774F64" w:rsidRDefault="00774F64" w:rsidP="00774F64">
      <w:pPr>
        <w:rPr>
          <w:highlight w:val="yellow"/>
        </w:rPr>
      </w:pPr>
    </w:p>
    <w:p w14:paraId="4789D98D" w14:textId="77777777" w:rsidR="00774F64" w:rsidRDefault="00774F64" w:rsidP="00774F64">
      <w:pPr>
        <w:rPr>
          <w:b/>
          <w:bCs/>
        </w:rPr>
      </w:pPr>
      <w:r>
        <w:rPr>
          <w:b/>
          <w:bCs/>
        </w:rPr>
        <w:t xml:space="preserve">Type: </w:t>
      </w:r>
      <w:r>
        <w:rPr>
          <w:rFonts w:ascii="Consolas" w:hAnsi="Consolas"/>
        </w:rPr>
        <w:t>SOAP</w:t>
      </w:r>
    </w:p>
    <w:p w14:paraId="0E6BDBAE" w14:textId="047E3722" w:rsidR="00774F64" w:rsidRDefault="00774F64" w:rsidP="00774F64">
      <w:pPr>
        <w:rPr>
          <w:rFonts w:ascii="Consolas" w:hAnsi="Consolas"/>
        </w:rPr>
      </w:pPr>
      <w:r w:rsidRPr="00824542">
        <w:rPr>
          <w:b/>
          <w:bCs/>
        </w:rPr>
        <w:t xml:space="preserve">Target </w:t>
      </w:r>
      <w:r>
        <w:rPr>
          <w:b/>
          <w:bCs/>
        </w:rPr>
        <w:t>Endpoint</w:t>
      </w:r>
      <w:r w:rsidRPr="00824542">
        <w:rPr>
          <w:b/>
          <w:bCs/>
        </w:rPr>
        <w:t>:</w:t>
      </w:r>
      <w:r w:rsidRPr="00824542">
        <w:t xml:space="preserve"> </w:t>
      </w:r>
      <w:r w:rsidRPr="00774F64">
        <w:rPr>
          <w:rFonts w:ascii="Consolas" w:hAnsi="Consolas"/>
        </w:rPr>
        <w:t>OneNumberManagementEndpoint</w:t>
      </w:r>
    </w:p>
    <w:p w14:paraId="5AD75EE7" w14:textId="77777777" w:rsidR="00774F64" w:rsidRDefault="00774F64" w:rsidP="00774F64">
      <w:r>
        <w:rPr>
          <w:b/>
          <w:bCs/>
        </w:rPr>
        <w:t>Auth:</w:t>
      </w:r>
      <w:r>
        <w:t xml:space="preserve"> Basic</w:t>
      </w:r>
    </w:p>
    <w:p w14:paraId="1360A2B5" w14:textId="27A895C9" w:rsidR="00774F64" w:rsidRPr="00824542" w:rsidRDefault="00774F64" w:rsidP="00774F64">
      <w:r>
        <w:rPr>
          <w:b/>
          <w:bCs/>
        </w:rPr>
        <w:t>Access Configuration:</w:t>
      </w:r>
      <w:r>
        <w:t xml:space="preserve"> </w:t>
      </w:r>
      <w:r w:rsidRPr="00606FC1">
        <w:rPr>
          <w:rFonts w:ascii="Consolas" w:hAnsi="Consolas"/>
        </w:rPr>
        <w:t>&lt;SOAP_</w:t>
      </w:r>
      <w:r>
        <w:rPr>
          <w:rFonts w:ascii="Consolas" w:hAnsi="Consolas"/>
        </w:rPr>
        <w:t>SDS</w:t>
      </w:r>
      <w:r w:rsidRPr="00606FC1">
        <w:rPr>
          <w:rFonts w:ascii="Consolas" w:hAnsi="Consolas"/>
        </w:rPr>
        <w:t>SVC_USER&gt;/&lt;SOAP_</w:t>
      </w:r>
      <w:r>
        <w:rPr>
          <w:rFonts w:ascii="Consolas" w:hAnsi="Consolas"/>
        </w:rPr>
        <w:t>SDS</w:t>
      </w:r>
      <w:r w:rsidRPr="00606FC1">
        <w:rPr>
          <w:rFonts w:ascii="Consolas" w:hAnsi="Consolas"/>
        </w:rPr>
        <w:t>SVC_PASW&gt;</w:t>
      </w:r>
      <w:r>
        <w:rPr>
          <w:rFonts w:ascii="Consolas" w:hAnsi="Consolas"/>
        </w:rPr>
        <w:t>@</w:t>
      </w:r>
      <w:r w:rsidRPr="00621B5B">
        <w:t xml:space="preserve"> </w:t>
      </w:r>
      <w:r>
        <w:t>&lt;</w:t>
      </w:r>
      <w:r w:rsidRPr="00621B5B">
        <w:rPr>
          <w:rFonts w:ascii="Consolas" w:hAnsi="Consolas"/>
        </w:rPr>
        <w:t>SOAP_</w:t>
      </w:r>
      <w:r>
        <w:rPr>
          <w:rFonts w:ascii="Consolas" w:hAnsi="Consolas"/>
        </w:rPr>
        <w:t>SDS</w:t>
      </w:r>
      <w:r w:rsidRPr="00621B5B">
        <w:rPr>
          <w:rFonts w:ascii="Consolas" w:hAnsi="Consolas"/>
        </w:rPr>
        <w:t>SVC_ENDPOINT</w:t>
      </w:r>
      <w:r>
        <w:rPr>
          <w:rFonts w:ascii="Consolas" w:hAnsi="Consolas"/>
        </w:rPr>
        <w:t>&gt;</w:t>
      </w:r>
    </w:p>
    <w:p w14:paraId="7D4EA49C" w14:textId="77777777" w:rsidR="00774F64" w:rsidRDefault="00774F64" w:rsidP="00774F64">
      <w:pPr>
        <w:rPr>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CA2B2C" w14:paraId="50688E4E" w14:textId="77777777" w:rsidTr="00C8407D">
        <w:trPr>
          <w:trHeight w:val="701"/>
        </w:trPr>
        <w:tc>
          <w:tcPr>
            <w:tcW w:w="1985" w:type="dxa"/>
            <w:shd w:val="clear" w:color="auto" w:fill="D9D9D9" w:themeFill="background1" w:themeFillShade="D9"/>
          </w:tcPr>
          <w:p w14:paraId="4D0DF0FA" w14:textId="77777777" w:rsidR="00774F64" w:rsidRPr="00CA2B2C" w:rsidRDefault="00774F64" w:rsidP="00C8407D">
            <w:pPr>
              <w:ind w:left="0"/>
              <w:rPr>
                <w:b/>
                <w:bCs/>
              </w:rPr>
            </w:pPr>
            <w:r>
              <w:rPr>
                <w:b/>
                <w:bCs/>
              </w:rPr>
              <w:t>Input Identifiers</w:t>
            </w:r>
          </w:p>
        </w:tc>
        <w:tc>
          <w:tcPr>
            <w:tcW w:w="7371" w:type="dxa"/>
            <w:shd w:val="clear" w:color="auto" w:fill="D9D9D9" w:themeFill="background1" w:themeFillShade="D9"/>
          </w:tcPr>
          <w:p w14:paraId="2AE28DD9" w14:textId="77777777" w:rsidR="00774F64" w:rsidRPr="00CA2B2C" w:rsidRDefault="00774F64" w:rsidP="00C8407D">
            <w:pPr>
              <w:ind w:left="0"/>
              <w:rPr>
                <w:b/>
                <w:bCs/>
              </w:rPr>
            </w:pPr>
            <w:r>
              <w:rPr>
                <w:b/>
                <w:bCs/>
              </w:rPr>
              <w:t>Cleansing Steps</w:t>
            </w:r>
          </w:p>
        </w:tc>
      </w:tr>
      <w:tr w:rsidR="00774F64" w:rsidRPr="00E4641B" w14:paraId="09B52D00" w14:textId="77777777" w:rsidTr="00C8407D">
        <w:trPr>
          <w:trHeight w:val="219"/>
        </w:trPr>
        <w:tc>
          <w:tcPr>
            <w:tcW w:w="1985" w:type="dxa"/>
          </w:tcPr>
          <w:p w14:paraId="56282352" w14:textId="77777777" w:rsidR="00774F64" w:rsidRPr="00A33CDF" w:rsidRDefault="00774F64" w:rsidP="00C8407D">
            <w:pPr>
              <w:ind w:left="0"/>
              <w:rPr>
                <w:rFonts w:ascii="Consolas" w:hAnsi="Consolas"/>
              </w:rPr>
            </w:pPr>
            <w:r w:rsidRPr="00814407">
              <w:rPr>
                <w:rFonts w:ascii="Consolas" w:hAnsi="Consolas"/>
              </w:rPr>
              <w:t>MSISDN</w:t>
            </w:r>
          </w:p>
          <w:p w14:paraId="5CDFEA96" w14:textId="77777777" w:rsidR="00774F64" w:rsidRPr="00A33CDF" w:rsidRDefault="00774F64" w:rsidP="00C8407D">
            <w:pPr>
              <w:ind w:left="0"/>
              <w:rPr>
                <w:rFonts w:ascii="Consolas" w:hAnsi="Consolas"/>
              </w:rPr>
            </w:pPr>
          </w:p>
        </w:tc>
        <w:tc>
          <w:tcPr>
            <w:tcW w:w="7371" w:type="dxa"/>
          </w:tcPr>
          <w:p w14:paraId="1537689E" w14:textId="3E60688E" w:rsidR="00774F64" w:rsidRPr="00E4641B" w:rsidRDefault="007F5954" w:rsidP="007F5954">
            <w:pPr>
              <w:ind w:left="0"/>
            </w:pPr>
            <w:r>
              <w:t xml:space="preserve">For each main grid row containing MSISDN </w:t>
            </w:r>
            <w:r w:rsidRPr="00C00504">
              <w:rPr>
                <w:strike/>
              </w:rPr>
              <w:t>that is OneNumber secondary MSISDN</w:t>
            </w:r>
            <w:r>
              <w:t xml:space="preserve">, call SOAP operation </w:t>
            </w:r>
            <w:r w:rsidR="00774F64">
              <w:t>R</w:t>
            </w:r>
            <w:r w:rsidR="00774F64">
              <w:rPr>
                <w:rFonts w:ascii="Consolas" w:hAnsi="Consolas"/>
              </w:rPr>
              <w:t>emoveNumber</w:t>
            </w:r>
            <w:r w:rsidR="00774F64">
              <w:t>.</w:t>
            </w:r>
          </w:p>
        </w:tc>
      </w:tr>
    </w:tbl>
    <w:p w14:paraId="068C03F0" w14:textId="77777777" w:rsidR="00774F64" w:rsidRDefault="00774F64" w:rsidP="00774F64">
      <w:pPr>
        <w:rPr>
          <w:highlight w:val="yellow"/>
        </w:rPr>
      </w:pPr>
    </w:p>
    <w:p w14:paraId="7ED8B894" w14:textId="7853C581" w:rsidR="00D44B3D" w:rsidRDefault="00D44B3D" w:rsidP="00D44B3D">
      <w:pPr>
        <w:rPr>
          <w:highlight w:val="yellow"/>
        </w:rPr>
      </w:pPr>
      <w:r>
        <w:rPr>
          <w:highlight w:val="yellow"/>
        </w:rPr>
        <w:t>SDS cleansing thread will re-try to clean each inventory item up to 10 times if timeout is detected (on APIX side or similar).</w:t>
      </w:r>
    </w:p>
    <w:p w14:paraId="4CAF5EE8" w14:textId="77777777" w:rsidR="00D44B3D" w:rsidRDefault="00D44B3D" w:rsidP="00774F64">
      <w:pPr>
        <w:rPr>
          <w:highlight w:val="yellow"/>
        </w:rPr>
      </w:pPr>
    </w:p>
    <w:p w14:paraId="36DCA7C3" w14:textId="3ED54A84" w:rsidR="00774F64" w:rsidRPr="00D44B3D" w:rsidRDefault="00774F64" w:rsidP="00774F64">
      <w:pPr>
        <w:pStyle w:val="Nadpis6"/>
      </w:pPr>
      <w:bookmarkStart w:id="829" w:name="_Toc221813906"/>
      <w:r w:rsidRPr="00D44B3D">
        <w:t>RCS cleansing thread</w:t>
      </w:r>
      <w:bookmarkEnd w:id="829"/>
    </w:p>
    <w:p w14:paraId="4A1CB044" w14:textId="77777777" w:rsidR="00774F64" w:rsidRPr="00D44B3D" w:rsidRDefault="00774F64" w:rsidP="00774F64">
      <w:pPr>
        <w:rPr>
          <w:strike/>
          <w:highlight w:val="yellow"/>
        </w:rPr>
      </w:pPr>
    </w:p>
    <w:p w14:paraId="3B0CF5CB" w14:textId="2D1AA5E5" w:rsidR="00774F64" w:rsidRPr="00D44B3D" w:rsidRDefault="00774F64" w:rsidP="00774F64">
      <w:pPr>
        <w:rPr>
          <w:strike/>
        </w:rPr>
      </w:pPr>
      <w:r w:rsidRPr="00D44B3D">
        <w:rPr>
          <w:strike/>
        </w:rPr>
        <w:t xml:space="preserve">Cleanses </w:t>
      </w:r>
      <w:r w:rsidR="007F5954" w:rsidRPr="00D44B3D">
        <w:rPr>
          <w:strike/>
        </w:rPr>
        <w:t xml:space="preserve">OneNumber secondary pairs </w:t>
      </w:r>
      <w:r w:rsidRPr="00D44B3D">
        <w:rPr>
          <w:strike/>
        </w:rPr>
        <w:t>in VFG RCS system via Tibco eSIM Connector.</w:t>
      </w:r>
    </w:p>
    <w:p w14:paraId="1D830D0C" w14:textId="77777777" w:rsidR="00774F64" w:rsidRPr="00D44B3D" w:rsidRDefault="00774F64" w:rsidP="00774F64">
      <w:pPr>
        <w:rPr>
          <w:b/>
          <w:bCs/>
          <w:strike/>
        </w:rPr>
      </w:pPr>
    </w:p>
    <w:p w14:paraId="49A30508" w14:textId="50A091FA" w:rsidR="00774F64" w:rsidRPr="00D44B3D" w:rsidRDefault="00774F64" w:rsidP="00774F64">
      <w:pPr>
        <w:rPr>
          <w:b/>
          <w:bCs/>
          <w:strike/>
        </w:rPr>
      </w:pPr>
      <w:r w:rsidRPr="00D44B3D">
        <w:rPr>
          <w:b/>
          <w:bCs/>
          <w:strike/>
        </w:rPr>
        <w:t xml:space="preserve">Type: </w:t>
      </w:r>
      <w:r w:rsidRPr="00D44B3D">
        <w:rPr>
          <w:rFonts w:ascii="Consolas" w:hAnsi="Consolas"/>
          <w:strike/>
        </w:rPr>
        <w:t>SOAP</w:t>
      </w:r>
    </w:p>
    <w:p w14:paraId="0E04E611" w14:textId="1DC39CF0" w:rsidR="00774F64" w:rsidRPr="00D44B3D" w:rsidRDefault="00774F64" w:rsidP="00774F64">
      <w:pPr>
        <w:rPr>
          <w:rFonts w:ascii="Consolas" w:hAnsi="Consolas"/>
          <w:strike/>
        </w:rPr>
      </w:pPr>
      <w:r w:rsidRPr="00D44B3D">
        <w:rPr>
          <w:b/>
          <w:bCs/>
          <w:strike/>
        </w:rPr>
        <w:t>Target Endpoint:</w:t>
      </w:r>
      <w:r w:rsidRPr="00D44B3D">
        <w:rPr>
          <w:strike/>
        </w:rPr>
        <w:t xml:space="preserve"> </w:t>
      </w:r>
      <w:r w:rsidRPr="00D44B3D">
        <w:rPr>
          <w:rFonts w:ascii="Consolas" w:hAnsi="Consolas"/>
          <w:strike/>
        </w:rPr>
        <w:t>MultiDeviceNotificationsEndpoint</w:t>
      </w:r>
    </w:p>
    <w:p w14:paraId="6CFACBB3" w14:textId="77777777" w:rsidR="00774F64" w:rsidRPr="00D44B3D" w:rsidRDefault="00774F64" w:rsidP="00774F64">
      <w:pPr>
        <w:rPr>
          <w:strike/>
        </w:rPr>
      </w:pPr>
      <w:r w:rsidRPr="00D44B3D">
        <w:rPr>
          <w:b/>
          <w:bCs/>
          <w:strike/>
        </w:rPr>
        <w:t>Auth:</w:t>
      </w:r>
      <w:r w:rsidRPr="00D44B3D">
        <w:rPr>
          <w:strike/>
        </w:rPr>
        <w:t xml:space="preserve"> Basic</w:t>
      </w:r>
    </w:p>
    <w:p w14:paraId="6C6594B3" w14:textId="4929E774" w:rsidR="00774F64" w:rsidRPr="00D44B3D" w:rsidRDefault="00774F64" w:rsidP="00774F64">
      <w:pPr>
        <w:rPr>
          <w:strike/>
        </w:rPr>
      </w:pPr>
      <w:r w:rsidRPr="00D44B3D">
        <w:rPr>
          <w:b/>
          <w:bCs/>
          <w:strike/>
        </w:rPr>
        <w:t>Access Configuration:</w:t>
      </w:r>
      <w:r w:rsidRPr="00D44B3D">
        <w:rPr>
          <w:strike/>
        </w:rPr>
        <w:t xml:space="preserve"> </w:t>
      </w:r>
      <w:r w:rsidRPr="00D44B3D">
        <w:rPr>
          <w:rFonts w:ascii="Consolas" w:hAnsi="Consolas"/>
          <w:strike/>
        </w:rPr>
        <w:t>&lt;SOAP_RCSSVC_USER&gt;/&lt;SOAP_RCSSVC_PASW&gt;@</w:t>
      </w:r>
      <w:r w:rsidRPr="00D44B3D">
        <w:rPr>
          <w:strike/>
        </w:rPr>
        <w:t xml:space="preserve"> &lt;</w:t>
      </w:r>
      <w:r w:rsidRPr="00D44B3D">
        <w:rPr>
          <w:rFonts w:ascii="Consolas" w:hAnsi="Consolas"/>
          <w:strike/>
        </w:rPr>
        <w:t>SOAP_RCSSVC_ENDPOINT&gt;</w:t>
      </w:r>
    </w:p>
    <w:p w14:paraId="10068ED7" w14:textId="77777777" w:rsidR="00774F64" w:rsidRPr="00D44B3D" w:rsidRDefault="00774F64" w:rsidP="00774F64">
      <w:pPr>
        <w:rPr>
          <w:strike/>
          <w:highlight w:val="yellow"/>
        </w:rPr>
      </w:pPr>
    </w:p>
    <w:tbl>
      <w:tblPr>
        <w:tblStyle w:val="Mkatabulky"/>
        <w:tblW w:w="9356" w:type="dxa"/>
        <w:tblInd w:w="-5" w:type="dxa"/>
        <w:tblLook w:val="04A0" w:firstRow="1" w:lastRow="0" w:firstColumn="1" w:lastColumn="0" w:noHBand="0" w:noVBand="1"/>
      </w:tblPr>
      <w:tblGrid>
        <w:gridCol w:w="1985"/>
        <w:gridCol w:w="7371"/>
      </w:tblGrid>
      <w:tr w:rsidR="00774F64" w:rsidRPr="00D44B3D" w14:paraId="32F89AEF" w14:textId="77777777" w:rsidTr="00C8407D">
        <w:trPr>
          <w:trHeight w:val="701"/>
        </w:trPr>
        <w:tc>
          <w:tcPr>
            <w:tcW w:w="1985" w:type="dxa"/>
            <w:shd w:val="clear" w:color="auto" w:fill="D9D9D9" w:themeFill="background1" w:themeFillShade="D9"/>
          </w:tcPr>
          <w:p w14:paraId="66A292AA" w14:textId="77777777" w:rsidR="00774F64" w:rsidRPr="00D44B3D" w:rsidRDefault="00774F64" w:rsidP="00C8407D">
            <w:pPr>
              <w:ind w:left="0"/>
              <w:rPr>
                <w:b/>
                <w:bCs/>
                <w:strike/>
              </w:rPr>
            </w:pPr>
            <w:r w:rsidRPr="00D44B3D">
              <w:rPr>
                <w:b/>
                <w:bCs/>
                <w:strike/>
              </w:rPr>
              <w:t>Input Identifiers</w:t>
            </w:r>
          </w:p>
        </w:tc>
        <w:tc>
          <w:tcPr>
            <w:tcW w:w="7371" w:type="dxa"/>
            <w:shd w:val="clear" w:color="auto" w:fill="D9D9D9" w:themeFill="background1" w:themeFillShade="D9"/>
          </w:tcPr>
          <w:p w14:paraId="05E16551" w14:textId="77777777" w:rsidR="00774F64" w:rsidRPr="00D44B3D" w:rsidRDefault="00774F64" w:rsidP="00C8407D">
            <w:pPr>
              <w:ind w:left="0"/>
              <w:rPr>
                <w:b/>
                <w:bCs/>
                <w:strike/>
              </w:rPr>
            </w:pPr>
            <w:r w:rsidRPr="00D44B3D">
              <w:rPr>
                <w:b/>
                <w:bCs/>
                <w:strike/>
              </w:rPr>
              <w:t>Cleansing Steps</w:t>
            </w:r>
          </w:p>
        </w:tc>
      </w:tr>
      <w:tr w:rsidR="00774F64" w:rsidRPr="00D44B3D" w14:paraId="67DEE303" w14:textId="77777777" w:rsidTr="00C8407D">
        <w:trPr>
          <w:trHeight w:val="219"/>
        </w:trPr>
        <w:tc>
          <w:tcPr>
            <w:tcW w:w="1985" w:type="dxa"/>
          </w:tcPr>
          <w:p w14:paraId="084027C3" w14:textId="5A3BD196"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MSISDN</w:t>
            </w:r>
          </w:p>
          <w:p w14:paraId="20421DE9" w14:textId="7B9F51BC" w:rsidR="003C054A" w:rsidRPr="00D44B3D" w:rsidRDefault="003C054A">
            <w:pPr>
              <w:pStyle w:val="Odstavecseseznamem"/>
              <w:numPr>
                <w:ilvl w:val="0"/>
                <w:numId w:val="113"/>
              </w:numPr>
              <w:ind w:left="177" w:hanging="177"/>
              <w:rPr>
                <w:rFonts w:ascii="Consolas" w:hAnsi="Consolas"/>
                <w:strike/>
              </w:rPr>
            </w:pPr>
            <w:r w:rsidRPr="00D44B3D">
              <w:rPr>
                <w:rFonts w:ascii="Consolas" w:hAnsi="Consolas"/>
                <w:strike/>
              </w:rPr>
              <w:t>IMSI</w:t>
            </w:r>
          </w:p>
          <w:p w14:paraId="2982DC7A" w14:textId="77777777" w:rsidR="00774F64" w:rsidRPr="00D44B3D" w:rsidRDefault="00774F64" w:rsidP="00C8407D">
            <w:pPr>
              <w:ind w:left="0"/>
              <w:rPr>
                <w:rFonts w:ascii="Consolas" w:hAnsi="Consolas"/>
                <w:strike/>
              </w:rPr>
            </w:pPr>
          </w:p>
        </w:tc>
        <w:tc>
          <w:tcPr>
            <w:tcW w:w="7371" w:type="dxa"/>
          </w:tcPr>
          <w:p w14:paraId="1C50EE9E" w14:textId="2DAB0A41" w:rsidR="00774F64" w:rsidRPr="00D44B3D" w:rsidRDefault="00774F64" w:rsidP="00C8407D">
            <w:pPr>
              <w:ind w:left="0"/>
              <w:rPr>
                <w:strike/>
              </w:rPr>
            </w:pPr>
            <w:r w:rsidRPr="00D44B3D">
              <w:rPr>
                <w:strike/>
              </w:rPr>
              <w:lastRenderedPageBreak/>
              <w:t xml:space="preserve">For each </w:t>
            </w:r>
            <w:r w:rsidR="003C054A" w:rsidRPr="00D44B3D">
              <w:rPr>
                <w:strike/>
              </w:rPr>
              <w:t xml:space="preserve">main grid row containing MSISDN </w:t>
            </w:r>
            <w:r w:rsidR="007F5954" w:rsidRPr="00D44B3D">
              <w:rPr>
                <w:strike/>
              </w:rPr>
              <w:t xml:space="preserve">and </w:t>
            </w:r>
            <w:r w:rsidR="003C054A" w:rsidRPr="00D44B3D">
              <w:rPr>
                <w:strike/>
              </w:rPr>
              <w:t>IMSI</w:t>
            </w:r>
            <w:r w:rsidR="007F5954" w:rsidRPr="00D44B3D">
              <w:rPr>
                <w:strike/>
              </w:rPr>
              <w:t xml:space="preserve"> that form OneNumber secondary pair</w:t>
            </w:r>
            <w:r w:rsidRPr="00D44B3D">
              <w:rPr>
                <w:strike/>
              </w:rPr>
              <w:t xml:space="preserve">, call SOAP operation </w:t>
            </w:r>
            <w:r w:rsidRPr="00D44B3D">
              <w:rPr>
                <w:rFonts w:ascii="Consolas" w:hAnsi="Consolas"/>
                <w:strike/>
              </w:rPr>
              <w:t>Ceased</w:t>
            </w:r>
            <w:r w:rsidRPr="00D44B3D">
              <w:rPr>
                <w:strike/>
              </w:rPr>
              <w:t>.</w:t>
            </w:r>
          </w:p>
        </w:tc>
      </w:tr>
    </w:tbl>
    <w:p w14:paraId="4B06A848" w14:textId="5972A52D" w:rsidR="00B84F65" w:rsidRPr="00D44B3D" w:rsidRDefault="00B84F65" w:rsidP="00774F64">
      <w:pPr>
        <w:rPr>
          <w:strike/>
          <w:highlight w:val="yellow"/>
        </w:rPr>
      </w:pPr>
    </w:p>
    <w:p w14:paraId="1E379314" w14:textId="5FF8AE17" w:rsidR="00B84F65" w:rsidRPr="00D44B3D" w:rsidRDefault="00B84F65" w:rsidP="00774F64">
      <w:pPr>
        <w:rPr>
          <w:strike/>
        </w:rPr>
      </w:pPr>
      <w:r w:rsidRPr="00D44B3D">
        <w:rPr>
          <w:strike/>
        </w:rPr>
        <w:t>RCS cleansing thread will re-try to clean each inventory item up to 10 times if timeout is detected (on APIX side or similar).</w:t>
      </w:r>
    </w:p>
    <w:p w14:paraId="769E9B66" w14:textId="77777777" w:rsidR="00D44B3D" w:rsidRDefault="00D44B3D" w:rsidP="00774F64"/>
    <w:p w14:paraId="033BDAFE" w14:textId="4721B897" w:rsidR="00D44B3D" w:rsidRPr="00D44B3D" w:rsidRDefault="00D44B3D" w:rsidP="00774F64">
      <w:r>
        <w:rPr>
          <w:highlight w:val="yellow"/>
        </w:rPr>
        <w:t xml:space="preserve">Disabled in </w:t>
      </w:r>
      <w:r w:rsidRPr="00D44B3D">
        <w:rPr>
          <w:highlight w:val="yellow"/>
        </w:rPr>
        <w:t xml:space="preserve">04/2023 due to </w:t>
      </w:r>
      <w:r>
        <w:rPr>
          <w:highlight w:val="yellow"/>
        </w:rPr>
        <w:t>planned</w:t>
      </w:r>
      <w:r w:rsidRPr="00D44B3D">
        <w:rPr>
          <w:highlight w:val="yellow"/>
        </w:rPr>
        <w:t xml:space="preserve"> replacement of the system </w:t>
      </w:r>
      <w:r>
        <w:rPr>
          <w:highlight w:val="yellow"/>
        </w:rPr>
        <w:t xml:space="preserve">on </w:t>
      </w:r>
      <w:r w:rsidRPr="00D44B3D">
        <w:rPr>
          <w:highlight w:val="yellow"/>
        </w:rPr>
        <w:t>VF Group</w:t>
      </w:r>
      <w:r>
        <w:rPr>
          <w:highlight w:val="yellow"/>
        </w:rPr>
        <w:t xml:space="preserve"> side</w:t>
      </w:r>
      <w:r w:rsidRPr="00D44B3D">
        <w:rPr>
          <w:highlight w:val="yellow"/>
        </w:rPr>
        <w:t>.</w:t>
      </w:r>
    </w:p>
    <w:p w14:paraId="58D996EE" w14:textId="77777777" w:rsidR="00774F64" w:rsidRPr="0094036C" w:rsidRDefault="00774F64" w:rsidP="0094036C">
      <w:pPr>
        <w:rPr>
          <w:highlight w:val="yellow"/>
        </w:rPr>
      </w:pPr>
    </w:p>
    <w:p w14:paraId="7D826603" w14:textId="3C108540" w:rsidR="00BC1C84" w:rsidRDefault="00BC1C84" w:rsidP="00746F36">
      <w:pPr>
        <w:pStyle w:val="Nadpis5"/>
      </w:pPr>
      <w:bookmarkStart w:id="830" w:name="_Network_Cleansing"/>
      <w:bookmarkStart w:id="831" w:name="_Toc221813907"/>
      <w:bookmarkEnd w:id="830"/>
      <w:r>
        <w:t>Network Cleansing</w:t>
      </w:r>
      <w:bookmarkEnd w:id="831"/>
    </w:p>
    <w:p w14:paraId="3BD1EFFE" w14:textId="77777777" w:rsidR="00780D2E" w:rsidRDefault="00C1131C" w:rsidP="00BF3051">
      <w:pPr>
        <w:ind w:left="0"/>
      </w:pPr>
      <w:r>
        <w:t xml:space="preserve">Network Cleansing utilizes indirect cleansing approach. </w:t>
      </w:r>
    </w:p>
    <w:p w14:paraId="53799D5A" w14:textId="77777777" w:rsidR="00780D2E" w:rsidRDefault="00780D2E" w:rsidP="00BF3051">
      <w:pPr>
        <w:ind w:left="0"/>
      </w:pPr>
    </w:p>
    <w:p w14:paraId="31DD2C30" w14:textId="592D2B6F" w:rsidR="00651B65" w:rsidRDefault="00651B65">
      <w:pPr>
        <w:pStyle w:val="Odstavecseseznamem"/>
        <w:numPr>
          <w:ilvl w:val="0"/>
          <w:numId w:val="111"/>
        </w:numPr>
      </w:pPr>
      <w:r>
        <w:t xml:space="preserve">Lists of input identifiers are constructed from data in the main grid to be used as </w:t>
      </w:r>
      <w:r w:rsidRPr="00651B65">
        <w:rPr>
          <w:rFonts w:ascii="Consolas" w:hAnsi="Consolas"/>
        </w:rPr>
        <w:t>PRIMARY_ID</w:t>
      </w:r>
      <w:r>
        <w:t xml:space="preserve"> in </w:t>
      </w:r>
      <w:r w:rsidR="00B8184D">
        <w:t xml:space="preserve">the inserted </w:t>
      </w:r>
      <w:r>
        <w:t>Instant Link requests:</w:t>
      </w:r>
    </w:p>
    <w:p w14:paraId="343B42E4" w14:textId="77777777" w:rsidR="00651B65" w:rsidRDefault="00651B65" w:rsidP="00651B65">
      <w:pPr>
        <w:pStyle w:val="Odstavecseseznamem"/>
      </w:pPr>
    </w:p>
    <w:tbl>
      <w:tblPr>
        <w:tblStyle w:val="Mkatabulky"/>
        <w:tblW w:w="8930" w:type="dxa"/>
        <w:tblInd w:w="421" w:type="dxa"/>
        <w:tblLook w:val="04A0" w:firstRow="1" w:lastRow="0" w:firstColumn="1" w:lastColumn="0" w:noHBand="0" w:noVBand="1"/>
      </w:tblPr>
      <w:tblGrid>
        <w:gridCol w:w="1463"/>
        <w:gridCol w:w="7467"/>
      </w:tblGrid>
      <w:tr w:rsidR="00651B65" w:rsidRPr="00CB6B91" w14:paraId="1B2C51A3" w14:textId="132DD007" w:rsidTr="00651B65">
        <w:tc>
          <w:tcPr>
            <w:tcW w:w="1463" w:type="dxa"/>
            <w:shd w:val="clear" w:color="auto" w:fill="F2F2F2" w:themeFill="background1" w:themeFillShade="F2"/>
          </w:tcPr>
          <w:p w14:paraId="3E24F4E2" w14:textId="77777777" w:rsidR="00651B65" w:rsidRPr="00FB36CB" w:rsidRDefault="00651B65" w:rsidP="006C67EA">
            <w:pPr>
              <w:ind w:left="0"/>
              <w:rPr>
                <w:b/>
                <w:bCs/>
              </w:rPr>
            </w:pPr>
            <w:r w:rsidRPr="00FB36CB">
              <w:rPr>
                <w:b/>
                <w:bCs/>
              </w:rPr>
              <w:t>Input</w:t>
            </w:r>
          </w:p>
          <w:p w14:paraId="5A7BA64D" w14:textId="22F0B41C" w:rsidR="00651B65" w:rsidRPr="00FB36CB" w:rsidRDefault="00651B65" w:rsidP="006C67EA">
            <w:pPr>
              <w:ind w:left="0"/>
              <w:rPr>
                <w:b/>
                <w:bCs/>
              </w:rPr>
            </w:pPr>
            <w:r w:rsidRPr="00FB36CB">
              <w:rPr>
                <w:b/>
                <w:bCs/>
              </w:rPr>
              <w:t>Identifiers</w:t>
            </w:r>
          </w:p>
        </w:tc>
        <w:tc>
          <w:tcPr>
            <w:tcW w:w="7467" w:type="dxa"/>
            <w:shd w:val="clear" w:color="auto" w:fill="F2F2F2" w:themeFill="background1" w:themeFillShade="F2"/>
          </w:tcPr>
          <w:p w14:paraId="54A7CC2F" w14:textId="2FA93DE0" w:rsidR="00651B65" w:rsidRPr="00FB36CB" w:rsidRDefault="00651B65" w:rsidP="006C67EA">
            <w:pPr>
              <w:ind w:left="0"/>
              <w:rPr>
                <w:b/>
                <w:bCs/>
              </w:rPr>
            </w:pPr>
            <w:r w:rsidRPr="00FB36CB">
              <w:rPr>
                <w:b/>
                <w:bCs/>
              </w:rPr>
              <w:t>Description</w:t>
            </w:r>
          </w:p>
        </w:tc>
      </w:tr>
      <w:tr w:rsidR="00563CDD" w14:paraId="2434CAD7" w14:textId="77777777" w:rsidTr="00651B65">
        <w:tc>
          <w:tcPr>
            <w:tcW w:w="1463" w:type="dxa"/>
          </w:tcPr>
          <w:p w14:paraId="05165477" w14:textId="5C93C69F" w:rsidR="00563CDD" w:rsidRPr="00FB36CB" w:rsidRDefault="00563CDD" w:rsidP="00563CDD">
            <w:pPr>
              <w:ind w:left="0"/>
              <w:rPr>
                <w:rFonts w:ascii="Consolas" w:hAnsi="Consolas"/>
              </w:rPr>
            </w:pPr>
            <w:r w:rsidRPr="00FB36CB">
              <w:rPr>
                <w:rFonts w:ascii="Consolas" w:hAnsi="Consolas"/>
              </w:rPr>
              <w:t>External ID</w:t>
            </w:r>
          </w:p>
        </w:tc>
        <w:tc>
          <w:tcPr>
            <w:tcW w:w="7467" w:type="dxa"/>
          </w:tcPr>
          <w:p w14:paraId="44B30E34" w14:textId="2C37BB86" w:rsidR="00563CDD" w:rsidRPr="00FB36CB" w:rsidRDefault="00563CDD" w:rsidP="00563CDD">
            <w:pPr>
              <w:ind w:left="0"/>
            </w:pPr>
            <w:r w:rsidRPr="00FB36CB">
              <w:t>External ID value from the main grid row in (</w:t>
            </w:r>
            <w:r w:rsidRPr="00FB36CB">
              <w:rPr>
                <w:b/>
                <w:bCs/>
                <w:sz w:val="18"/>
                <w:szCs w:val="18"/>
              </w:rPr>
              <w:t>External ID</w:t>
            </w:r>
            <w:r w:rsidRPr="00FB36CB">
              <w:t xml:space="preserve"> or </w:t>
            </w:r>
            <w:r w:rsidRPr="00FB36CB">
              <w:rPr>
                <w:b/>
                <w:bCs/>
                <w:sz w:val="18"/>
                <w:szCs w:val="18"/>
              </w:rPr>
              <w:t>IMSI</w:t>
            </w:r>
            <w:r w:rsidRPr="00FB36CB">
              <w:t xml:space="preserve"> columns).</w:t>
            </w:r>
          </w:p>
        </w:tc>
      </w:tr>
      <w:tr w:rsidR="00563CDD" w14:paraId="2AA21660" w14:textId="77777777" w:rsidTr="00651B65">
        <w:tc>
          <w:tcPr>
            <w:tcW w:w="1463" w:type="dxa"/>
          </w:tcPr>
          <w:p w14:paraId="62BD2C0D" w14:textId="7640A830" w:rsidR="00563CDD" w:rsidRPr="00FB36CB" w:rsidRDefault="00563CDD" w:rsidP="00563CDD">
            <w:pPr>
              <w:ind w:left="0"/>
              <w:rPr>
                <w:rFonts w:ascii="Consolas" w:hAnsi="Consolas"/>
              </w:rPr>
            </w:pPr>
            <w:r w:rsidRPr="00FB36CB">
              <w:rPr>
                <w:rFonts w:ascii="Consolas" w:hAnsi="Consolas"/>
              </w:rPr>
              <w:t>Inventory Type</w:t>
            </w:r>
          </w:p>
        </w:tc>
        <w:tc>
          <w:tcPr>
            <w:tcW w:w="7467" w:type="dxa"/>
          </w:tcPr>
          <w:p w14:paraId="55A11A78" w14:textId="10A703E3" w:rsidR="00563CDD" w:rsidRPr="00FB36CB" w:rsidRDefault="00563CDD" w:rsidP="00563CDD">
            <w:pPr>
              <w:ind w:left="0"/>
            </w:pPr>
            <w:r w:rsidRPr="00FB36CB">
              <w:t>Identified inventory type on the main grid row.</w:t>
            </w:r>
          </w:p>
          <w:p w14:paraId="6058F960" w14:textId="77777777" w:rsidR="00563CDD" w:rsidRDefault="00563CDD" w:rsidP="00563CDD">
            <w:pPr>
              <w:ind w:left="0"/>
            </w:pPr>
            <w:r w:rsidRPr="00FB36CB">
              <w:t xml:space="preserve">Possible values: </w:t>
            </w:r>
          </w:p>
          <w:p w14:paraId="60BEAD06"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MSISDN</w:t>
            </w:r>
          </w:p>
          <w:p w14:paraId="184F8ADB"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ISDN</w:t>
            </w:r>
          </w:p>
          <w:p w14:paraId="0743DDAA"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IMSI</w:t>
            </w:r>
          </w:p>
          <w:p w14:paraId="64FD0D71" w14:textId="77777777" w:rsidR="00563CDD" w:rsidRPr="00563CDD" w:rsidRDefault="00563CDD">
            <w:pPr>
              <w:pStyle w:val="Odstavecseseznamem"/>
              <w:numPr>
                <w:ilvl w:val="0"/>
                <w:numId w:val="121"/>
              </w:numPr>
              <w:ind w:left="274" w:hanging="218"/>
              <w:rPr>
                <w:rFonts w:ascii="Consolas" w:hAnsi="Consolas"/>
                <w:b/>
                <w:bCs/>
                <w:u w:val="single"/>
              </w:rPr>
            </w:pPr>
            <w:r w:rsidRPr="00FB36CB">
              <w:rPr>
                <w:rFonts w:ascii="Consolas" w:hAnsi="Consolas"/>
              </w:rPr>
              <w:t>MAC</w:t>
            </w:r>
          </w:p>
          <w:p w14:paraId="27582D9F" w14:textId="77777777" w:rsidR="00563CDD" w:rsidRPr="00AB32AF" w:rsidRDefault="00563CDD">
            <w:pPr>
              <w:pStyle w:val="Odstavecseseznamem"/>
              <w:numPr>
                <w:ilvl w:val="0"/>
                <w:numId w:val="121"/>
              </w:numPr>
              <w:ind w:left="274" w:hanging="218"/>
              <w:rPr>
                <w:rFonts w:ascii="Consolas" w:hAnsi="Consolas"/>
                <w:b/>
                <w:bCs/>
                <w:u w:val="single"/>
              </w:rPr>
            </w:pPr>
            <w:r w:rsidRPr="00FB36CB">
              <w:rPr>
                <w:rFonts w:ascii="Consolas" w:hAnsi="Consolas"/>
              </w:rPr>
              <w:t>PBX</w:t>
            </w:r>
          </w:p>
          <w:p w14:paraId="391D9BA1" w14:textId="77777777" w:rsidR="00AB32AF" w:rsidRDefault="00AB32AF" w:rsidP="00AB32AF">
            <w:pPr>
              <w:ind w:left="0"/>
              <w:rPr>
                <w:rFonts w:ascii="Consolas" w:hAnsi="Consolas"/>
                <w:b/>
                <w:bCs/>
                <w:u w:val="single"/>
              </w:rPr>
            </w:pPr>
          </w:p>
          <w:p w14:paraId="3FE8491A" w14:textId="6DADC1C3" w:rsidR="00AB32AF" w:rsidRDefault="003B57C0" w:rsidP="00AB32AF">
            <w:pPr>
              <w:ind w:left="0"/>
              <w:rPr>
                <w:rFonts w:ascii="Consolas" w:hAnsi="Consolas"/>
              </w:rPr>
            </w:pPr>
            <w:r>
              <w:rPr>
                <w:b/>
                <w:bCs/>
              </w:rPr>
              <w:t>NOTE</w:t>
            </w:r>
            <w:r w:rsidR="00AB32AF" w:rsidRPr="007F6E45">
              <w:rPr>
                <w:b/>
                <w:bCs/>
              </w:rPr>
              <w:t xml:space="preserve">: </w:t>
            </w:r>
            <w:r w:rsidR="00AB32AF" w:rsidRPr="007F6E45">
              <w:t>eSIM cards that failed to be clean</w:t>
            </w:r>
            <w:r>
              <w:t>s</w:t>
            </w:r>
            <w:r w:rsidR="00AB32AF" w:rsidRPr="007F6E45">
              <w:t>ed in SMDP are excluded.</w:t>
            </w:r>
          </w:p>
          <w:p w14:paraId="0E4FE8C9" w14:textId="1D3C9B46" w:rsidR="00AB32AF" w:rsidRPr="00AB32AF" w:rsidRDefault="00AB32AF" w:rsidP="00AB32AF">
            <w:pPr>
              <w:ind w:left="0"/>
              <w:rPr>
                <w:rFonts w:ascii="Consolas" w:hAnsi="Consolas"/>
                <w:b/>
                <w:bCs/>
                <w:u w:val="single"/>
              </w:rPr>
            </w:pPr>
          </w:p>
        </w:tc>
      </w:tr>
      <w:tr w:rsidR="00563CDD" w14:paraId="6F0E868D" w14:textId="69F19692" w:rsidTr="00651B65">
        <w:tc>
          <w:tcPr>
            <w:tcW w:w="1463" w:type="dxa"/>
          </w:tcPr>
          <w:p w14:paraId="3F761C77" w14:textId="5D40AB6C" w:rsidR="00563CDD" w:rsidRPr="00FB36CB" w:rsidRDefault="00563CDD" w:rsidP="00563CDD">
            <w:pPr>
              <w:ind w:left="0"/>
              <w:rPr>
                <w:rFonts w:ascii="Consolas" w:hAnsi="Consolas"/>
              </w:rPr>
            </w:pPr>
            <w:r>
              <w:rPr>
                <w:rFonts w:ascii="Consolas" w:hAnsi="Consolas"/>
              </w:rPr>
              <w:t>Routing Profile</w:t>
            </w:r>
          </w:p>
        </w:tc>
        <w:tc>
          <w:tcPr>
            <w:tcW w:w="7467" w:type="dxa"/>
          </w:tcPr>
          <w:p w14:paraId="43CD3BA5" w14:textId="550C7E9C" w:rsidR="00563CDD" w:rsidRPr="00FB36CB" w:rsidRDefault="00563CDD" w:rsidP="00563CDD">
            <w:pPr>
              <w:ind w:left="0"/>
            </w:pPr>
            <w:r w:rsidRPr="00FB36CB">
              <w:t xml:space="preserve">Identified </w:t>
            </w:r>
            <w:r>
              <w:t>MSISDN and SIM routing profiles</w:t>
            </w:r>
            <w:r w:rsidRPr="00FB36CB">
              <w:t xml:space="preserve"> on the main grid row.</w:t>
            </w:r>
          </w:p>
          <w:p w14:paraId="5AB47B21" w14:textId="77777777" w:rsidR="00563CDD" w:rsidRDefault="00563CDD" w:rsidP="00563CDD">
            <w:pPr>
              <w:ind w:left="0"/>
            </w:pPr>
            <w:r w:rsidRPr="00FB36CB">
              <w:t xml:space="preserve">Possible values: </w:t>
            </w:r>
          </w:p>
          <w:p w14:paraId="3FA44601" w14:textId="77777777" w:rsidR="00563CDD" w:rsidRDefault="00563CDD">
            <w:pPr>
              <w:pStyle w:val="Odstavecseseznamem"/>
              <w:numPr>
                <w:ilvl w:val="0"/>
                <w:numId w:val="121"/>
              </w:numPr>
              <w:ind w:left="274" w:hanging="218"/>
              <w:rPr>
                <w:rFonts w:ascii="Consolas" w:hAnsi="Consolas"/>
              </w:rPr>
            </w:pPr>
            <w:r>
              <w:rPr>
                <w:rFonts w:ascii="Consolas" w:hAnsi="Consolas"/>
              </w:rPr>
              <w:t>LIVE</w:t>
            </w:r>
          </w:p>
          <w:p w14:paraId="6BD95AE4" w14:textId="77777777" w:rsidR="00563CDD" w:rsidRDefault="00563CDD">
            <w:pPr>
              <w:pStyle w:val="Odstavecseseznamem"/>
              <w:numPr>
                <w:ilvl w:val="0"/>
                <w:numId w:val="121"/>
              </w:numPr>
              <w:ind w:left="274" w:hanging="218"/>
              <w:rPr>
                <w:rFonts w:ascii="Consolas" w:hAnsi="Consolas"/>
              </w:rPr>
            </w:pPr>
            <w:r>
              <w:rPr>
                <w:rFonts w:ascii="Consolas" w:hAnsi="Consolas"/>
              </w:rPr>
              <w:t>NON-LIVE</w:t>
            </w:r>
          </w:p>
          <w:p w14:paraId="14E3F8FF" w14:textId="77777777" w:rsidR="00563CDD" w:rsidRDefault="00563CDD">
            <w:pPr>
              <w:pStyle w:val="Odstavecseseznamem"/>
              <w:numPr>
                <w:ilvl w:val="0"/>
                <w:numId w:val="121"/>
              </w:numPr>
              <w:ind w:left="274" w:hanging="218"/>
              <w:rPr>
                <w:rFonts w:ascii="Consolas" w:hAnsi="Consolas"/>
              </w:rPr>
            </w:pPr>
            <w:r>
              <w:rPr>
                <w:rFonts w:ascii="Consolas" w:hAnsi="Consolas"/>
              </w:rPr>
              <w:t>CUSTOM</w:t>
            </w:r>
          </w:p>
          <w:p w14:paraId="1B723F2F" w14:textId="77777777" w:rsidR="00563CDD" w:rsidRDefault="00563CDD">
            <w:pPr>
              <w:pStyle w:val="Odstavecseseznamem"/>
              <w:numPr>
                <w:ilvl w:val="0"/>
                <w:numId w:val="121"/>
              </w:numPr>
              <w:ind w:left="274" w:hanging="218"/>
              <w:rPr>
                <w:rFonts w:ascii="Consolas" w:hAnsi="Consolas"/>
              </w:rPr>
            </w:pPr>
            <w:r>
              <w:rPr>
                <w:rFonts w:ascii="Consolas" w:hAnsi="Consolas"/>
              </w:rPr>
              <w:t>INVALID</w:t>
            </w:r>
          </w:p>
          <w:p w14:paraId="19E65081" w14:textId="77777777" w:rsidR="00563CDD" w:rsidRDefault="00563CDD">
            <w:pPr>
              <w:pStyle w:val="Odstavecseseznamem"/>
              <w:numPr>
                <w:ilvl w:val="0"/>
                <w:numId w:val="121"/>
              </w:numPr>
              <w:ind w:left="274" w:hanging="218"/>
              <w:rPr>
                <w:rFonts w:ascii="Consolas" w:hAnsi="Consolas"/>
              </w:rPr>
            </w:pPr>
            <w:r>
              <w:rPr>
                <w:rFonts w:ascii="Consolas" w:hAnsi="Consolas"/>
              </w:rPr>
              <w:t>NOT FOUND</w:t>
            </w:r>
          </w:p>
          <w:p w14:paraId="312ED467" w14:textId="2FE964F2" w:rsidR="009472D1" w:rsidRPr="00FB36CB" w:rsidRDefault="009472D1">
            <w:pPr>
              <w:pStyle w:val="Odstavecseseznamem"/>
              <w:numPr>
                <w:ilvl w:val="0"/>
                <w:numId w:val="121"/>
              </w:numPr>
              <w:ind w:left="274" w:hanging="218"/>
              <w:rPr>
                <w:rFonts w:ascii="Consolas" w:hAnsi="Consolas"/>
              </w:rPr>
            </w:pPr>
            <w:r>
              <w:rPr>
                <w:rFonts w:ascii="Consolas" w:hAnsi="Consolas"/>
              </w:rPr>
              <w:t>UNKNOWN</w:t>
            </w:r>
          </w:p>
        </w:tc>
      </w:tr>
      <w:tr w:rsidR="00563CDD" w:rsidRPr="00CB6B91" w14:paraId="45E5AADD" w14:textId="17AEA98B" w:rsidTr="00651B65">
        <w:tc>
          <w:tcPr>
            <w:tcW w:w="1463" w:type="dxa"/>
          </w:tcPr>
          <w:p w14:paraId="1B4CC580" w14:textId="47D30D40" w:rsidR="00563CDD" w:rsidRPr="00FB36CB" w:rsidRDefault="00563CDD" w:rsidP="00563CDD">
            <w:pPr>
              <w:ind w:left="0"/>
              <w:rPr>
                <w:rFonts w:ascii="Consolas" w:hAnsi="Consolas"/>
              </w:rPr>
            </w:pPr>
            <w:r>
              <w:rPr>
                <w:rFonts w:ascii="Consolas" w:hAnsi="Consolas"/>
              </w:rPr>
              <w:t>Xref Attributes</w:t>
            </w:r>
          </w:p>
        </w:tc>
        <w:tc>
          <w:tcPr>
            <w:tcW w:w="7467" w:type="dxa"/>
          </w:tcPr>
          <w:p w14:paraId="1C4DEECC" w14:textId="566EB8FA" w:rsidR="00563CDD" w:rsidRPr="00EE27E0" w:rsidRDefault="00204A10" w:rsidP="00563CDD">
            <w:pPr>
              <w:ind w:left="0"/>
            </w:pPr>
            <w:r>
              <w:t>Cross-reference identifiers</w:t>
            </w:r>
            <w:r w:rsidR="00563CDD" w:rsidRPr="00EE27E0">
              <w:t xml:space="preserve"> retrieved from cross-reference database for inventory items on the main grid row.</w:t>
            </w:r>
          </w:p>
          <w:p w14:paraId="2F42701A" w14:textId="77777777" w:rsidR="00563CDD" w:rsidRDefault="00563CDD" w:rsidP="00563CDD">
            <w:pPr>
              <w:ind w:left="0"/>
            </w:pPr>
            <w:r w:rsidRPr="00FB36CB">
              <w:t xml:space="preserve">Possible values: </w:t>
            </w:r>
          </w:p>
          <w:p w14:paraId="70ADDB8F" w14:textId="6F72F7C2"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ATOS_WELCOME_GROUP_ID</w:t>
            </w:r>
          </w:p>
          <w:p w14:paraId="0A592AFB" w14:textId="77777777"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ATOS_GROUP_CLI_ID</w:t>
            </w:r>
          </w:p>
          <w:p w14:paraId="6B417B84" w14:textId="76D7EC7C" w:rsidR="00563CDD" w:rsidRPr="00563CDD" w:rsidRDefault="00563CDD">
            <w:pPr>
              <w:pStyle w:val="Odstavecseseznamem"/>
              <w:numPr>
                <w:ilvl w:val="0"/>
                <w:numId w:val="121"/>
              </w:numPr>
              <w:ind w:left="274" w:hanging="218"/>
              <w:rPr>
                <w:rFonts w:ascii="Consolas" w:hAnsi="Consolas"/>
              </w:rPr>
            </w:pPr>
            <w:r w:rsidRPr="00563CDD">
              <w:rPr>
                <w:rFonts w:ascii="Consolas" w:hAnsi="Consolas"/>
              </w:rPr>
              <w:t>WELCOME_GROUP_HEADER_NUMBER</w:t>
            </w:r>
          </w:p>
        </w:tc>
      </w:tr>
      <w:tr w:rsidR="001A14EA" w:rsidRPr="00CB6B91" w14:paraId="4E8C9F21" w14:textId="77777777" w:rsidTr="00651B65">
        <w:tc>
          <w:tcPr>
            <w:tcW w:w="1463" w:type="dxa"/>
          </w:tcPr>
          <w:p w14:paraId="70C4119B" w14:textId="0FBF4908" w:rsidR="001A14EA" w:rsidRDefault="007F5954" w:rsidP="00563CDD">
            <w:pPr>
              <w:ind w:left="0"/>
              <w:rPr>
                <w:rFonts w:ascii="Consolas" w:hAnsi="Consolas"/>
              </w:rPr>
            </w:pPr>
            <w:r>
              <w:rPr>
                <w:rFonts w:ascii="Consolas" w:hAnsi="Consolas"/>
              </w:rPr>
              <w:t xml:space="preserve">OneNumber Secondary </w:t>
            </w:r>
            <w:r w:rsidR="001A14EA">
              <w:rPr>
                <w:rFonts w:ascii="Consolas" w:hAnsi="Consolas"/>
              </w:rPr>
              <w:t>MSISDN</w:t>
            </w:r>
          </w:p>
        </w:tc>
        <w:tc>
          <w:tcPr>
            <w:tcW w:w="7467" w:type="dxa"/>
          </w:tcPr>
          <w:p w14:paraId="2CE4548E" w14:textId="3F969AD9" w:rsidR="001A14EA" w:rsidRDefault="007F5954" w:rsidP="007F5954">
            <w:pPr>
              <w:ind w:left="0"/>
            </w:pPr>
            <w:r>
              <w:t>Identified OneNumber secondary MSISDN on the main grid row.</w:t>
            </w:r>
          </w:p>
        </w:tc>
      </w:tr>
    </w:tbl>
    <w:p w14:paraId="34002593" w14:textId="77777777" w:rsidR="00651B65" w:rsidRDefault="00651B65" w:rsidP="00651B65">
      <w:pPr>
        <w:pStyle w:val="Odstavecseseznamem"/>
      </w:pPr>
    </w:p>
    <w:p w14:paraId="202EC661" w14:textId="5224D601" w:rsidR="00143341" w:rsidRDefault="00C1131C">
      <w:pPr>
        <w:pStyle w:val="Odstavecseseznamem"/>
        <w:numPr>
          <w:ilvl w:val="0"/>
          <w:numId w:val="111"/>
        </w:numPr>
      </w:pPr>
      <w:r>
        <w:t xml:space="preserve">Database thread is spawned among other System Cleansing threads </w:t>
      </w:r>
      <w:r w:rsidR="00143341">
        <w:t>that performs the following operations:</w:t>
      </w:r>
    </w:p>
    <w:p w14:paraId="491EEB12" w14:textId="551BED9A" w:rsidR="00143341" w:rsidRDefault="00143341">
      <w:pPr>
        <w:pStyle w:val="Odstavecseseznamem"/>
        <w:numPr>
          <w:ilvl w:val="1"/>
          <w:numId w:val="111"/>
        </w:numPr>
      </w:pPr>
      <w:r>
        <w:t xml:space="preserve">Cancel old requests in Instant Link table </w:t>
      </w:r>
      <w:r w:rsidRPr="00780D2E">
        <w:rPr>
          <w:rFonts w:ascii="Consolas" w:hAnsi="Consolas"/>
        </w:rPr>
        <w:t>ILABATCH_OWN.BATCH_PROVISIONING</w:t>
      </w:r>
      <w:r w:rsidRPr="00143341">
        <w:t xml:space="preserve"> (set status from</w:t>
      </w:r>
      <w:r>
        <w:rPr>
          <w:rFonts w:ascii="Consolas" w:hAnsi="Consolas"/>
        </w:rPr>
        <w:t xml:space="preserve"> “W” </w:t>
      </w:r>
      <w:r w:rsidRPr="00143341">
        <w:t>to</w:t>
      </w:r>
      <w:r>
        <w:rPr>
          <w:rFonts w:ascii="Consolas" w:hAnsi="Consolas"/>
        </w:rPr>
        <w:t xml:space="preserve"> “C”</w:t>
      </w:r>
      <w:r w:rsidRPr="00143341">
        <w:t>)</w:t>
      </w:r>
    </w:p>
    <w:p w14:paraId="5992BAF9" w14:textId="0BD83382" w:rsidR="005633F7" w:rsidRDefault="0019180A">
      <w:pPr>
        <w:pStyle w:val="Odstavecseseznamem"/>
        <w:numPr>
          <w:ilvl w:val="1"/>
          <w:numId w:val="111"/>
        </w:numPr>
      </w:pPr>
      <w:r>
        <w:t xml:space="preserve">For each </w:t>
      </w:r>
      <w:r w:rsidRPr="0019180A">
        <w:rPr>
          <w:rFonts w:ascii="Consolas" w:hAnsi="Consolas"/>
        </w:rPr>
        <w:t>External ID</w:t>
      </w:r>
      <w:r>
        <w:t xml:space="preserve"> in the input identifier lists, insert</w:t>
      </w:r>
      <w:r w:rsidR="00C371AB">
        <w:t xml:space="preserve"> one or more</w:t>
      </w:r>
      <w:r>
        <w:t xml:space="preserve"> requests </w:t>
      </w:r>
      <w:r w:rsidR="00C371AB">
        <w:t xml:space="preserve">(with </w:t>
      </w:r>
      <w:r w:rsidR="00BD1F9F" w:rsidRPr="00BD1F9F">
        <w:rPr>
          <w:rFonts w:ascii="Consolas" w:hAnsi="Consolas"/>
        </w:rPr>
        <w:t>PRIMARY_ID</w:t>
      </w:r>
      <w:r w:rsidR="00C371AB">
        <w:t xml:space="preserve"> in multiple formats) </w:t>
      </w:r>
      <w:r>
        <w:t xml:space="preserve">with </w:t>
      </w:r>
      <w:r w:rsidRPr="0019180A">
        <w:rPr>
          <w:rFonts w:ascii="Consolas" w:hAnsi="Consolas"/>
        </w:rPr>
        <w:t>DELETE</w:t>
      </w:r>
      <w:r>
        <w:t xml:space="preserve"> operation to Instant Link services</w:t>
      </w:r>
      <w:r w:rsidR="002A6362">
        <w:t xml:space="preserve"> </w:t>
      </w:r>
      <w:r w:rsidR="00C371AB">
        <w:t xml:space="preserve">mapped </w:t>
      </w:r>
      <w:r w:rsidR="002A6362">
        <w:t>according to Inventory Type value</w:t>
      </w:r>
      <w:r w:rsidR="00C371AB">
        <w:t xml:space="preserve"> as follows</w:t>
      </w:r>
      <w:r w:rsidR="005633F7">
        <w:t>:</w:t>
      </w:r>
    </w:p>
    <w:p w14:paraId="60B3CBFF" w14:textId="77777777" w:rsidR="005633F7" w:rsidRDefault="005633F7" w:rsidP="005633F7">
      <w:pPr>
        <w:pStyle w:val="Odstavecseseznamem"/>
        <w:ind w:left="1080"/>
      </w:pPr>
    </w:p>
    <w:tbl>
      <w:tblPr>
        <w:tblStyle w:val="Mkatabulky"/>
        <w:tblW w:w="8930" w:type="dxa"/>
        <w:tblInd w:w="421" w:type="dxa"/>
        <w:tblLook w:val="04A0" w:firstRow="1" w:lastRow="0" w:firstColumn="1" w:lastColumn="0" w:noHBand="0" w:noVBand="1"/>
      </w:tblPr>
      <w:tblGrid>
        <w:gridCol w:w="1417"/>
        <w:gridCol w:w="7513"/>
      </w:tblGrid>
      <w:tr w:rsidR="002A6362" w:rsidRPr="00FB36CB" w14:paraId="6182CF5B" w14:textId="77777777" w:rsidTr="008575DF">
        <w:tc>
          <w:tcPr>
            <w:tcW w:w="1417" w:type="dxa"/>
            <w:shd w:val="clear" w:color="auto" w:fill="F2F2F2" w:themeFill="background1" w:themeFillShade="F2"/>
          </w:tcPr>
          <w:p w14:paraId="0C4DEB9E" w14:textId="07A88037" w:rsidR="002A6362" w:rsidRPr="00FB36CB" w:rsidRDefault="002A6362" w:rsidP="002A6362">
            <w:pPr>
              <w:ind w:left="0"/>
              <w:rPr>
                <w:rFonts w:ascii="Consolas" w:hAnsi="Consolas"/>
              </w:rPr>
            </w:pPr>
            <w:r>
              <w:rPr>
                <w:b/>
                <w:bCs/>
              </w:rPr>
              <w:t>Inventory Type</w:t>
            </w:r>
          </w:p>
        </w:tc>
        <w:tc>
          <w:tcPr>
            <w:tcW w:w="7513" w:type="dxa"/>
            <w:shd w:val="clear" w:color="auto" w:fill="F2F2F2" w:themeFill="background1" w:themeFillShade="F2"/>
          </w:tcPr>
          <w:p w14:paraId="2454BA7B" w14:textId="629A3605" w:rsidR="002A6362" w:rsidRPr="00FB36CB" w:rsidRDefault="002A6362" w:rsidP="002A6362">
            <w:pPr>
              <w:ind w:left="0"/>
            </w:pPr>
            <w:r>
              <w:rPr>
                <w:b/>
                <w:bCs/>
              </w:rPr>
              <w:t>Instant Link services</w:t>
            </w:r>
          </w:p>
        </w:tc>
      </w:tr>
      <w:tr w:rsidR="002A6362" w:rsidRPr="00FB36CB" w14:paraId="0B1DAF8C" w14:textId="77777777" w:rsidTr="008575DF">
        <w:tc>
          <w:tcPr>
            <w:tcW w:w="1417" w:type="dxa"/>
          </w:tcPr>
          <w:p w14:paraId="7259CB9E" w14:textId="5C2AB419" w:rsidR="002A6362" w:rsidRPr="00FB36CB" w:rsidRDefault="002A6362" w:rsidP="006C67EA">
            <w:pPr>
              <w:ind w:left="0"/>
              <w:rPr>
                <w:rFonts w:ascii="Consolas" w:hAnsi="Consolas"/>
              </w:rPr>
            </w:pPr>
            <w:r>
              <w:rPr>
                <w:rFonts w:ascii="Consolas" w:hAnsi="Consolas"/>
              </w:rPr>
              <w:t>MSISDN</w:t>
            </w:r>
          </w:p>
        </w:tc>
        <w:tc>
          <w:tcPr>
            <w:tcW w:w="7513" w:type="dxa"/>
          </w:tcPr>
          <w:p w14:paraId="178A91A1" w14:textId="77777777" w:rsidR="002A6362" w:rsidRDefault="003C7A85">
            <w:pPr>
              <w:pStyle w:val="Odstavecseseznamem"/>
              <w:numPr>
                <w:ilvl w:val="0"/>
                <w:numId w:val="121"/>
              </w:numPr>
              <w:ind w:left="274" w:hanging="218"/>
              <w:rPr>
                <w:rFonts w:ascii="Consolas" w:hAnsi="Consolas"/>
              </w:rPr>
            </w:pPr>
            <w:r w:rsidRPr="003C7A85">
              <w:rPr>
                <w:rFonts w:ascii="Consolas" w:hAnsi="Consolas"/>
              </w:rPr>
              <w:t>atosGroupCli</w:t>
            </w:r>
          </w:p>
          <w:p w14:paraId="41FDD87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lastRenderedPageBreak/>
              <w:t>atosCallQueuing</w:t>
            </w:r>
          </w:p>
          <w:p w14:paraId="5F055DA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mtasSubscription</w:t>
            </w:r>
          </w:p>
          <w:p w14:paraId="037FB428"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dnsSubscription</w:t>
            </w:r>
          </w:p>
          <w:p w14:paraId="1ACF60DE"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imsSubscription</w:t>
            </w:r>
          </w:p>
          <w:p w14:paraId="0915E1E3"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curContentFilter</w:t>
            </w:r>
          </w:p>
          <w:p w14:paraId="01E3A589"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gprsProfile</w:t>
            </w:r>
          </w:p>
          <w:p w14:paraId="36C1492E" w14:textId="15E2E77C" w:rsidR="003C7A85" w:rsidRDefault="003C7A85">
            <w:pPr>
              <w:pStyle w:val="Odstavecseseznamem"/>
              <w:numPr>
                <w:ilvl w:val="0"/>
                <w:numId w:val="121"/>
              </w:numPr>
              <w:ind w:left="274" w:hanging="218"/>
              <w:rPr>
                <w:rFonts w:ascii="Consolas" w:hAnsi="Consolas"/>
              </w:rPr>
            </w:pPr>
            <w:r w:rsidRPr="003C7A85">
              <w:rPr>
                <w:rFonts w:ascii="Consolas" w:hAnsi="Consolas"/>
              </w:rPr>
              <w:t>ocsProfile</w:t>
            </w:r>
          </w:p>
          <w:p w14:paraId="3CD72F07" w14:textId="668F2C1B"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404AFF34" w14:textId="1F6FFA58" w:rsidR="003C7A85" w:rsidRDefault="003C7A85">
            <w:pPr>
              <w:pStyle w:val="Odstavecseseznamem"/>
              <w:numPr>
                <w:ilvl w:val="0"/>
                <w:numId w:val="121"/>
              </w:numPr>
              <w:ind w:left="274" w:hanging="218"/>
              <w:rPr>
                <w:rFonts w:ascii="Consolas" w:hAnsi="Consolas"/>
              </w:rPr>
            </w:pPr>
            <w:r w:rsidRPr="003C7A85">
              <w:rPr>
                <w:rFonts w:ascii="Consolas" w:hAnsi="Consolas"/>
              </w:rPr>
              <w:t>pcrfProfile</w:t>
            </w:r>
          </w:p>
          <w:p w14:paraId="5AC32F10"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profile</w:t>
            </w:r>
          </w:p>
          <w:p w14:paraId="41722FDF"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sms2email</w:t>
            </w:r>
          </w:p>
          <w:p w14:paraId="021C1E67"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mms</w:t>
            </w:r>
          </w:p>
          <w:p w14:paraId="4F6AB441" w14:textId="3A4024A0" w:rsidR="003C7A85" w:rsidRDefault="003C7A85">
            <w:pPr>
              <w:pStyle w:val="Odstavecseseznamem"/>
              <w:numPr>
                <w:ilvl w:val="0"/>
                <w:numId w:val="121"/>
              </w:numPr>
              <w:ind w:left="274" w:hanging="218"/>
              <w:rPr>
                <w:rFonts w:ascii="Consolas" w:hAnsi="Consolas"/>
              </w:rPr>
            </w:pPr>
            <w:r>
              <w:rPr>
                <w:rFonts w:ascii="Consolas" w:hAnsi="Consolas"/>
              </w:rPr>
              <w:t>voicemail</w:t>
            </w:r>
          </w:p>
          <w:p w14:paraId="0184546A" w14:textId="77777777" w:rsidR="003C7A85" w:rsidRDefault="003C7A85">
            <w:pPr>
              <w:pStyle w:val="Odstavecseseznamem"/>
              <w:numPr>
                <w:ilvl w:val="0"/>
                <w:numId w:val="121"/>
              </w:numPr>
              <w:ind w:left="274" w:hanging="218"/>
              <w:rPr>
                <w:rFonts w:ascii="Consolas" w:hAnsi="Consolas"/>
              </w:rPr>
            </w:pPr>
            <w:r w:rsidRPr="003C7A85">
              <w:rPr>
                <w:rFonts w:ascii="Consolas" w:hAnsi="Consolas"/>
              </w:rPr>
              <w:t>atosExt</w:t>
            </w:r>
          </w:p>
          <w:p w14:paraId="3828AA65" w14:textId="00AAF9B4" w:rsidR="003C7A85" w:rsidRPr="003C7A85" w:rsidRDefault="00C371AB">
            <w:pPr>
              <w:pStyle w:val="Odstavecseseznamem"/>
              <w:numPr>
                <w:ilvl w:val="0"/>
                <w:numId w:val="121"/>
              </w:numPr>
              <w:ind w:left="274" w:hanging="218"/>
              <w:rPr>
                <w:rFonts w:ascii="Consolas" w:hAnsi="Consolas"/>
              </w:rPr>
            </w:pPr>
            <w:r w:rsidRPr="00C371AB">
              <w:rPr>
                <w:rFonts w:ascii="Consolas" w:hAnsi="Consolas"/>
              </w:rPr>
              <w:t>portedNumber</w:t>
            </w:r>
          </w:p>
        </w:tc>
      </w:tr>
      <w:tr w:rsidR="00FD1CBD" w:rsidRPr="00FB36CB" w14:paraId="266E15BE" w14:textId="77777777" w:rsidTr="008575DF">
        <w:tc>
          <w:tcPr>
            <w:tcW w:w="1417" w:type="dxa"/>
          </w:tcPr>
          <w:p w14:paraId="4B3C6E5B" w14:textId="4648D29A" w:rsidR="00FD1CBD" w:rsidRDefault="00FD1CBD" w:rsidP="00FD1CBD">
            <w:pPr>
              <w:ind w:left="0"/>
              <w:rPr>
                <w:rFonts w:ascii="Consolas" w:hAnsi="Consolas"/>
              </w:rPr>
            </w:pPr>
            <w:r>
              <w:rPr>
                <w:rFonts w:ascii="Consolas" w:hAnsi="Consolas"/>
              </w:rPr>
              <w:t>ISDN</w:t>
            </w:r>
          </w:p>
        </w:tc>
        <w:tc>
          <w:tcPr>
            <w:tcW w:w="7513" w:type="dxa"/>
          </w:tcPr>
          <w:p w14:paraId="2A8DD842"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atosGroupCli</w:t>
            </w:r>
          </w:p>
          <w:p w14:paraId="1EAE13F3"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atosCallQueuing</w:t>
            </w:r>
          </w:p>
          <w:p w14:paraId="11F42465"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dnsSubscription</w:t>
            </w:r>
          </w:p>
          <w:p w14:paraId="5E24F508" w14:textId="77777777"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imsSubscription</w:t>
            </w:r>
          </w:p>
          <w:p w14:paraId="6781D3D7" w14:textId="1D9BFF8C" w:rsidR="00FD1CBD" w:rsidRDefault="00FD1CBD">
            <w:pPr>
              <w:pStyle w:val="Odstavecseseznamem"/>
              <w:numPr>
                <w:ilvl w:val="0"/>
                <w:numId w:val="121"/>
              </w:numPr>
              <w:ind w:left="274" w:hanging="218"/>
              <w:rPr>
                <w:rFonts w:ascii="Consolas" w:hAnsi="Consolas"/>
              </w:rPr>
            </w:pPr>
            <w:r w:rsidRPr="00FD1CBD">
              <w:rPr>
                <w:rFonts w:ascii="Consolas" w:hAnsi="Consolas"/>
              </w:rPr>
              <w:t>ocsProfile</w:t>
            </w:r>
          </w:p>
          <w:p w14:paraId="04A75B61" w14:textId="646C76A5" w:rsidR="001A14EA" w:rsidRDefault="001A14EA">
            <w:pPr>
              <w:pStyle w:val="Odstavecseseznamem"/>
              <w:numPr>
                <w:ilvl w:val="0"/>
                <w:numId w:val="121"/>
              </w:numPr>
              <w:ind w:left="274" w:hanging="218"/>
              <w:rPr>
                <w:rFonts w:ascii="Consolas" w:hAnsi="Consolas"/>
              </w:rPr>
            </w:pPr>
            <w:r>
              <w:rPr>
                <w:rFonts w:ascii="Consolas" w:hAnsi="Consolas"/>
              </w:rPr>
              <w:t>ocsUserAccess</w:t>
            </w:r>
          </w:p>
          <w:p w14:paraId="271814A1" w14:textId="51372951" w:rsidR="00FD1CBD" w:rsidRPr="00FD1CBD" w:rsidRDefault="00FD1CBD">
            <w:pPr>
              <w:pStyle w:val="Odstavecseseznamem"/>
              <w:numPr>
                <w:ilvl w:val="0"/>
                <w:numId w:val="121"/>
              </w:numPr>
              <w:ind w:left="274" w:hanging="218"/>
              <w:rPr>
                <w:rFonts w:ascii="Consolas" w:hAnsi="Consolas"/>
              </w:rPr>
            </w:pPr>
            <w:r w:rsidRPr="00FD1CBD">
              <w:rPr>
                <w:rFonts w:ascii="Consolas" w:hAnsi="Consolas"/>
              </w:rPr>
              <w:t>atosExt</w:t>
            </w:r>
          </w:p>
          <w:p w14:paraId="686283FB" w14:textId="0CBBABFC" w:rsidR="00FD1CBD" w:rsidRPr="00FD1CBD" w:rsidRDefault="00FD1CBD">
            <w:pPr>
              <w:pStyle w:val="Odstavecseseznamem"/>
              <w:numPr>
                <w:ilvl w:val="0"/>
                <w:numId w:val="121"/>
              </w:numPr>
              <w:ind w:left="274" w:hanging="218"/>
              <w:rPr>
                <w:rFonts w:ascii="Consolas" w:hAnsi="Consolas"/>
                <w:b/>
                <w:bCs/>
              </w:rPr>
            </w:pPr>
            <w:r w:rsidRPr="00FD1CBD">
              <w:rPr>
                <w:rFonts w:ascii="Consolas" w:hAnsi="Consolas"/>
              </w:rPr>
              <w:t>umpSipCred</w:t>
            </w:r>
          </w:p>
        </w:tc>
      </w:tr>
      <w:tr w:rsidR="00FD1CBD" w:rsidRPr="00FB36CB" w14:paraId="591741A5" w14:textId="77777777" w:rsidTr="008575DF">
        <w:tc>
          <w:tcPr>
            <w:tcW w:w="1417" w:type="dxa"/>
          </w:tcPr>
          <w:p w14:paraId="3FD96A39" w14:textId="1AFDAF48" w:rsidR="00FD1CBD" w:rsidRDefault="00FD1CBD" w:rsidP="00FD1CBD">
            <w:pPr>
              <w:ind w:left="0"/>
              <w:rPr>
                <w:rFonts w:ascii="Consolas" w:hAnsi="Consolas"/>
              </w:rPr>
            </w:pPr>
            <w:r>
              <w:rPr>
                <w:rFonts w:ascii="Consolas" w:hAnsi="Consolas"/>
              </w:rPr>
              <w:t>IMSI</w:t>
            </w:r>
          </w:p>
        </w:tc>
        <w:tc>
          <w:tcPr>
            <w:tcW w:w="7513" w:type="dxa"/>
          </w:tcPr>
          <w:p w14:paraId="76922389" w14:textId="77777777" w:rsidR="00D26288" w:rsidRDefault="00D26288">
            <w:pPr>
              <w:pStyle w:val="Odstavecseseznamem"/>
              <w:numPr>
                <w:ilvl w:val="0"/>
                <w:numId w:val="121"/>
              </w:numPr>
              <w:ind w:left="274" w:hanging="218"/>
              <w:rPr>
                <w:rFonts w:ascii="Consolas" w:hAnsi="Consolas"/>
              </w:rPr>
            </w:pPr>
            <w:r w:rsidRPr="00D26288">
              <w:rPr>
                <w:rFonts w:ascii="Consolas" w:hAnsi="Consolas"/>
              </w:rPr>
              <w:t>epsSubscription</w:t>
            </w:r>
          </w:p>
          <w:p w14:paraId="12CCE26E" w14:textId="549D02BE" w:rsidR="00FD1CBD" w:rsidRPr="00D26288" w:rsidRDefault="00D26288">
            <w:pPr>
              <w:pStyle w:val="Odstavecseseznamem"/>
              <w:numPr>
                <w:ilvl w:val="0"/>
                <w:numId w:val="121"/>
              </w:numPr>
              <w:ind w:left="274" w:hanging="218"/>
              <w:rPr>
                <w:rFonts w:ascii="Consolas" w:hAnsi="Consolas"/>
              </w:rPr>
            </w:pPr>
            <w:r>
              <w:rPr>
                <w:rFonts w:ascii="Consolas" w:hAnsi="Consolas"/>
              </w:rPr>
              <w:t>profile</w:t>
            </w:r>
          </w:p>
        </w:tc>
      </w:tr>
      <w:tr w:rsidR="00FD1CBD" w:rsidRPr="00FB36CB" w14:paraId="50B46D50" w14:textId="77777777" w:rsidTr="008575DF">
        <w:tc>
          <w:tcPr>
            <w:tcW w:w="1417" w:type="dxa"/>
          </w:tcPr>
          <w:p w14:paraId="355095C7" w14:textId="5F2BAF12" w:rsidR="00FD1CBD" w:rsidRDefault="00FD1CBD" w:rsidP="00FD1CBD">
            <w:pPr>
              <w:ind w:left="0"/>
              <w:rPr>
                <w:rFonts w:ascii="Consolas" w:hAnsi="Consolas"/>
              </w:rPr>
            </w:pPr>
            <w:r>
              <w:rPr>
                <w:rFonts w:ascii="Consolas" w:hAnsi="Consolas"/>
              </w:rPr>
              <w:t>MAC</w:t>
            </w:r>
          </w:p>
        </w:tc>
        <w:tc>
          <w:tcPr>
            <w:tcW w:w="7513" w:type="dxa"/>
          </w:tcPr>
          <w:p w14:paraId="6F8EB4A1" w14:textId="0F4DD8D4"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umpHardware</w:t>
            </w:r>
          </w:p>
        </w:tc>
      </w:tr>
      <w:tr w:rsidR="00FD1CBD" w:rsidRPr="00FB36CB" w14:paraId="59A926F2" w14:textId="77777777" w:rsidTr="008575DF">
        <w:tc>
          <w:tcPr>
            <w:tcW w:w="1417" w:type="dxa"/>
          </w:tcPr>
          <w:p w14:paraId="050390E0" w14:textId="6C4776E2" w:rsidR="00FD1CBD" w:rsidRDefault="00FD1CBD" w:rsidP="00FD1CBD">
            <w:pPr>
              <w:ind w:left="0"/>
              <w:rPr>
                <w:rFonts w:ascii="Consolas" w:hAnsi="Consolas"/>
              </w:rPr>
            </w:pPr>
            <w:r>
              <w:rPr>
                <w:rFonts w:ascii="Consolas" w:hAnsi="Consolas"/>
              </w:rPr>
              <w:t>PBX</w:t>
            </w:r>
          </w:p>
        </w:tc>
        <w:tc>
          <w:tcPr>
            <w:tcW w:w="7513" w:type="dxa"/>
          </w:tcPr>
          <w:p w14:paraId="74D99154" w14:textId="52A69CD3" w:rsidR="00FD1CBD" w:rsidRPr="00C371AB" w:rsidRDefault="00FD1CBD">
            <w:pPr>
              <w:pStyle w:val="Odstavecseseznamem"/>
              <w:numPr>
                <w:ilvl w:val="0"/>
                <w:numId w:val="121"/>
              </w:numPr>
              <w:ind w:left="274" w:hanging="218"/>
              <w:rPr>
                <w:rFonts w:ascii="Consolas" w:hAnsi="Consolas"/>
              </w:rPr>
            </w:pPr>
            <w:r w:rsidRPr="00C371AB">
              <w:rPr>
                <w:rFonts w:ascii="Consolas" w:hAnsi="Consolas"/>
              </w:rPr>
              <w:t>imsSubscription</w:t>
            </w:r>
          </w:p>
        </w:tc>
      </w:tr>
    </w:tbl>
    <w:p w14:paraId="5F3F91A9" w14:textId="7E31ADAF" w:rsidR="00780D2E" w:rsidRDefault="00C1131C" w:rsidP="005633F7">
      <w:pPr>
        <w:pStyle w:val="Odstavecseseznamem"/>
        <w:ind w:left="1080"/>
      </w:pPr>
      <w:r>
        <w:t xml:space="preserve"> </w:t>
      </w:r>
    </w:p>
    <w:p w14:paraId="0FDAD5ED" w14:textId="3795CA3E" w:rsidR="00BD1F9F" w:rsidRDefault="00BD1F9F" w:rsidP="0027182F">
      <w:r>
        <w:t xml:space="preserve">Unless stated otherwise in the Instant Link service subchapters, </w:t>
      </w:r>
      <w:r w:rsidR="00083BE1">
        <w:t xml:space="preserve">following default values are used </w:t>
      </w:r>
      <w:r>
        <w:t xml:space="preserve">the </w:t>
      </w:r>
      <w:r w:rsidR="0027182F">
        <w:t xml:space="preserve">particular </w:t>
      </w:r>
      <w:r>
        <w:t>Instant Link requests:</w:t>
      </w:r>
    </w:p>
    <w:p w14:paraId="1DF47926" w14:textId="46D863A5" w:rsidR="00BD1F9F" w:rsidRDefault="00BD1F9F" w:rsidP="00BD1F9F"/>
    <w:tbl>
      <w:tblPr>
        <w:tblStyle w:val="Mkatabulky"/>
        <w:tblW w:w="8930" w:type="dxa"/>
        <w:tblInd w:w="421" w:type="dxa"/>
        <w:tblLook w:val="04A0" w:firstRow="1" w:lastRow="0" w:firstColumn="1" w:lastColumn="0" w:noHBand="0" w:noVBand="1"/>
      </w:tblPr>
      <w:tblGrid>
        <w:gridCol w:w="1417"/>
        <w:gridCol w:w="7513"/>
      </w:tblGrid>
      <w:tr w:rsidR="00BD1F9F" w:rsidRPr="00FB36CB" w14:paraId="6CD7E458" w14:textId="77777777" w:rsidTr="008575DF">
        <w:tc>
          <w:tcPr>
            <w:tcW w:w="1417" w:type="dxa"/>
            <w:shd w:val="clear" w:color="auto" w:fill="F2F2F2" w:themeFill="background1" w:themeFillShade="F2"/>
          </w:tcPr>
          <w:p w14:paraId="4C744BBD" w14:textId="481CC568" w:rsidR="00BD1F9F" w:rsidRPr="00FB36CB" w:rsidRDefault="00083BE1" w:rsidP="006C67EA">
            <w:pPr>
              <w:ind w:left="0"/>
              <w:rPr>
                <w:rFonts w:ascii="Consolas" w:hAnsi="Consolas"/>
              </w:rPr>
            </w:pPr>
            <w:r>
              <w:rPr>
                <w:b/>
                <w:bCs/>
              </w:rPr>
              <w:t>Param Name</w:t>
            </w:r>
          </w:p>
        </w:tc>
        <w:tc>
          <w:tcPr>
            <w:tcW w:w="7513" w:type="dxa"/>
            <w:shd w:val="clear" w:color="auto" w:fill="F2F2F2" w:themeFill="background1" w:themeFillShade="F2"/>
          </w:tcPr>
          <w:p w14:paraId="248A6881" w14:textId="4E37DE27" w:rsidR="00BD1F9F" w:rsidRPr="00083BE1" w:rsidRDefault="00083BE1" w:rsidP="006C67EA">
            <w:pPr>
              <w:ind w:left="0"/>
              <w:rPr>
                <w:b/>
                <w:bCs/>
              </w:rPr>
            </w:pPr>
            <w:r>
              <w:rPr>
                <w:b/>
                <w:bCs/>
              </w:rPr>
              <w:t xml:space="preserve">Param </w:t>
            </w:r>
            <w:r w:rsidRPr="00083BE1">
              <w:rPr>
                <w:b/>
                <w:bCs/>
              </w:rPr>
              <w:t>Default Value</w:t>
            </w:r>
          </w:p>
        </w:tc>
      </w:tr>
      <w:tr w:rsidR="00BD1F9F" w:rsidRPr="003C7A85" w14:paraId="02F9F737" w14:textId="77777777" w:rsidTr="008575DF">
        <w:tc>
          <w:tcPr>
            <w:tcW w:w="1417" w:type="dxa"/>
          </w:tcPr>
          <w:p w14:paraId="6860FBC4" w14:textId="77777777" w:rsidR="00BD1F9F" w:rsidRDefault="00083BE1" w:rsidP="006C67EA">
            <w:pPr>
              <w:ind w:left="0"/>
              <w:rPr>
                <w:rFonts w:ascii="Consolas" w:hAnsi="Consolas"/>
              </w:rPr>
            </w:pPr>
            <w:r>
              <w:rPr>
                <w:rFonts w:ascii="Consolas" w:hAnsi="Consolas"/>
              </w:rPr>
              <w:t>PRIMARY_ID</w:t>
            </w:r>
          </w:p>
          <w:p w14:paraId="315FE8C0" w14:textId="1DAECD52" w:rsidR="00714191" w:rsidRPr="00714191" w:rsidRDefault="00714191" w:rsidP="006C67EA">
            <w:pPr>
              <w:ind w:left="0"/>
              <w:rPr>
                <w:i/>
                <w:iCs w:val="0"/>
              </w:rPr>
            </w:pPr>
            <w:r w:rsidRPr="00714191">
              <w:rPr>
                <w:i/>
                <w:iCs w:val="0"/>
              </w:rPr>
              <w:t>(format)</w:t>
            </w:r>
          </w:p>
        </w:tc>
        <w:tc>
          <w:tcPr>
            <w:tcW w:w="7513" w:type="dxa"/>
          </w:tcPr>
          <w:p w14:paraId="348BA638" w14:textId="23865AB2" w:rsidR="00BD1F9F" w:rsidRDefault="00BD1F9F" w:rsidP="00BD1F9F">
            <w:pPr>
              <w:ind w:left="0"/>
              <w:rPr>
                <w:rFonts w:ascii="Consolas" w:hAnsi="Consolas"/>
              </w:rPr>
            </w:pPr>
            <w:r w:rsidRPr="00BD1F9F">
              <w:rPr>
                <w:rFonts w:ascii="Consolas" w:hAnsi="Consolas"/>
              </w:rPr>
              <w:t>420NNNNNNNNN</w:t>
            </w:r>
            <w:r w:rsidR="00083BE1">
              <w:rPr>
                <w:rFonts w:ascii="Consolas" w:hAnsi="Consolas"/>
              </w:rPr>
              <w:t xml:space="preserve"> for MSISDN and ISDN</w:t>
            </w:r>
          </w:p>
          <w:p w14:paraId="54F62BC5" w14:textId="298E6E97" w:rsidR="00083BE1" w:rsidRPr="00BD1F9F" w:rsidRDefault="00083BE1" w:rsidP="00BD1F9F">
            <w:pPr>
              <w:ind w:left="0"/>
              <w:rPr>
                <w:rFonts w:ascii="Consolas" w:hAnsi="Consolas"/>
              </w:rPr>
            </w:pPr>
            <w:r w:rsidRPr="00BD1F9F">
              <w:rPr>
                <w:rFonts w:ascii="Consolas" w:hAnsi="Consolas"/>
              </w:rPr>
              <w:t>23003NNNNNNNNNN</w:t>
            </w:r>
            <w:r>
              <w:rPr>
                <w:rFonts w:ascii="Consolas" w:hAnsi="Consolas"/>
              </w:rPr>
              <w:t xml:space="preserve"> for IMSI</w:t>
            </w:r>
          </w:p>
        </w:tc>
      </w:tr>
      <w:tr w:rsidR="00BD1F9F" w:rsidRPr="00FD1CBD" w14:paraId="20775F71" w14:textId="77777777" w:rsidTr="008575DF">
        <w:tc>
          <w:tcPr>
            <w:tcW w:w="1417" w:type="dxa"/>
          </w:tcPr>
          <w:p w14:paraId="4A8DB9DE" w14:textId="388ED317" w:rsidR="00BD1F9F" w:rsidRDefault="00083BE1" w:rsidP="006C67EA">
            <w:pPr>
              <w:ind w:left="0"/>
              <w:rPr>
                <w:rFonts w:ascii="Consolas" w:hAnsi="Consolas"/>
              </w:rPr>
            </w:pPr>
            <w:r>
              <w:rPr>
                <w:rFonts w:ascii="Consolas" w:hAnsi="Consolas"/>
              </w:rPr>
              <w:t>OPERATION</w:t>
            </w:r>
          </w:p>
        </w:tc>
        <w:tc>
          <w:tcPr>
            <w:tcW w:w="7513" w:type="dxa"/>
          </w:tcPr>
          <w:p w14:paraId="6425FD68" w14:textId="20FCAAF9" w:rsidR="00BD1F9F" w:rsidRPr="00083BE1" w:rsidRDefault="00083BE1" w:rsidP="00BD1F9F">
            <w:pPr>
              <w:ind w:left="0"/>
              <w:rPr>
                <w:rFonts w:ascii="Consolas" w:hAnsi="Consolas"/>
              </w:rPr>
            </w:pPr>
            <w:r w:rsidRPr="00083BE1">
              <w:rPr>
                <w:rFonts w:ascii="Consolas" w:hAnsi="Consolas"/>
              </w:rPr>
              <w:t>DELETE</w:t>
            </w:r>
          </w:p>
        </w:tc>
      </w:tr>
      <w:tr w:rsidR="00714191" w:rsidRPr="00FD1CBD" w14:paraId="4165FFC3" w14:textId="77777777" w:rsidTr="008575DF">
        <w:tc>
          <w:tcPr>
            <w:tcW w:w="1417" w:type="dxa"/>
          </w:tcPr>
          <w:p w14:paraId="62BFD81A" w14:textId="35DEA872" w:rsidR="00714191" w:rsidRDefault="00714191" w:rsidP="006C67EA">
            <w:pPr>
              <w:ind w:left="0"/>
              <w:rPr>
                <w:rFonts w:ascii="Consolas" w:hAnsi="Consolas"/>
              </w:rPr>
            </w:pPr>
            <w:r>
              <w:rPr>
                <w:rFonts w:ascii="Consolas" w:hAnsi="Consolas"/>
              </w:rPr>
              <w:t>PARAMETERS</w:t>
            </w:r>
          </w:p>
        </w:tc>
        <w:tc>
          <w:tcPr>
            <w:tcW w:w="7513" w:type="dxa"/>
          </w:tcPr>
          <w:p w14:paraId="74D2431F" w14:textId="7459F38F" w:rsidR="00714191" w:rsidRPr="00083BE1" w:rsidRDefault="00714191" w:rsidP="00BD1F9F">
            <w:pPr>
              <w:ind w:left="0"/>
              <w:rPr>
                <w:rFonts w:ascii="Consolas" w:hAnsi="Consolas"/>
              </w:rPr>
            </w:pPr>
            <w:r>
              <w:rPr>
                <w:rFonts w:ascii="Consolas" w:hAnsi="Consolas"/>
              </w:rPr>
              <w:t>(Not specified)</w:t>
            </w:r>
          </w:p>
        </w:tc>
      </w:tr>
      <w:tr w:rsidR="00714191" w:rsidRPr="00FD1CBD" w14:paraId="582EBE39" w14:textId="77777777" w:rsidTr="008575DF">
        <w:tc>
          <w:tcPr>
            <w:tcW w:w="1417" w:type="dxa"/>
          </w:tcPr>
          <w:p w14:paraId="5053C305" w14:textId="24A23DA9" w:rsidR="00714191" w:rsidRDefault="00714191" w:rsidP="006C67EA">
            <w:pPr>
              <w:ind w:left="0"/>
              <w:rPr>
                <w:rFonts w:ascii="Consolas" w:hAnsi="Consolas"/>
              </w:rPr>
            </w:pPr>
            <w:r>
              <w:rPr>
                <w:rFonts w:ascii="Consolas" w:hAnsi="Consolas"/>
              </w:rPr>
              <w:t>PRIORITY</w:t>
            </w:r>
          </w:p>
        </w:tc>
        <w:tc>
          <w:tcPr>
            <w:tcW w:w="7513" w:type="dxa"/>
          </w:tcPr>
          <w:p w14:paraId="386D67AA" w14:textId="268D644D" w:rsidR="00714191" w:rsidRDefault="00714191" w:rsidP="00BD1F9F">
            <w:pPr>
              <w:ind w:left="0"/>
              <w:rPr>
                <w:rFonts w:ascii="Consolas" w:hAnsi="Consolas"/>
              </w:rPr>
            </w:pPr>
            <w:r>
              <w:rPr>
                <w:rFonts w:ascii="Consolas" w:hAnsi="Consolas"/>
              </w:rPr>
              <w:t>9</w:t>
            </w:r>
            <w:r w:rsidRPr="00714191">
              <w:t xml:space="preserve"> (lowest)</w:t>
            </w:r>
          </w:p>
        </w:tc>
      </w:tr>
      <w:tr w:rsidR="00635270" w:rsidRPr="00FD1CBD" w14:paraId="6C077C76" w14:textId="77777777" w:rsidTr="008575DF">
        <w:tc>
          <w:tcPr>
            <w:tcW w:w="1417" w:type="dxa"/>
          </w:tcPr>
          <w:p w14:paraId="10BA4A36" w14:textId="61B96860" w:rsidR="00635270" w:rsidRDefault="00635270" w:rsidP="00635270">
            <w:pPr>
              <w:ind w:left="0"/>
              <w:rPr>
                <w:rFonts w:ascii="Consolas" w:hAnsi="Consolas"/>
              </w:rPr>
            </w:pPr>
            <w:r>
              <w:rPr>
                <w:rFonts w:ascii="Consolas" w:hAnsi="Consolas"/>
              </w:rPr>
              <w:t>STATUS</w:t>
            </w:r>
          </w:p>
        </w:tc>
        <w:tc>
          <w:tcPr>
            <w:tcW w:w="7513" w:type="dxa"/>
          </w:tcPr>
          <w:p w14:paraId="55BDC3A5" w14:textId="20E6192C" w:rsidR="00635270" w:rsidRDefault="00635270" w:rsidP="00635270">
            <w:pPr>
              <w:ind w:left="0"/>
              <w:rPr>
                <w:rFonts w:ascii="Consolas" w:hAnsi="Consolas"/>
              </w:rPr>
            </w:pPr>
            <w:r>
              <w:rPr>
                <w:rFonts w:ascii="Consolas" w:hAnsi="Consolas"/>
              </w:rPr>
              <w:t xml:space="preserve">P </w:t>
            </w:r>
            <w:r w:rsidRPr="00B30F59">
              <w:rPr>
                <w:sz w:val="18"/>
                <w:szCs w:val="18"/>
              </w:rPr>
              <w:t>(pending)</w:t>
            </w:r>
          </w:p>
        </w:tc>
      </w:tr>
      <w:tr w:rsidR="00635270" w:rsidRPr="00FD1CBD" w14:paraId="575B2E94" w14:textId="77777777" w:rsidTr="008575DF">
        <w:tc>
          <w:tcPr>
            <w:tcW w:w="1417" w:type="dxa"/>
          </w:tcPr>
          <w:p w14:paraId="255E9561" w14:textId="36606ED9" w:rsidR="00635270" w:rsidRDefault="00635270" w:rsidP="00635270">
            <w:pPr>
              <w:ind w:left="0"/>
              <w:rPr>
                <w:rFonts w:ascii="Consolas" w:hAnsi="Consolas"/>
              </w:rPr>
            </w:pPr>
            <w:r>
              <w:rPr>
                <w:rFonts w:ascii="Consolas" w:hAnsi="Consolas"/>
              </w:rPr>
              <w:t>BATCH_ID</w:t>
            </w:r>
          </w:p>
        </w:tc>
        <w:tc>
          <w:tcPr>
            <w:tcW w:w="7513" w:type="dxa"/>
          </w:tcPr>
          <w:p w14:paraId="38956BF4" w14:textId="2C8947B6" w:rsidR="00635270" w:rsidRDefault="00635270" w:rsidP="00635270">
            <w:pPr>
              <w:ind w:left="0"/>
              <w:rPr>
                <w:rFonts w:ascii="Consolas" w:hAnsi="Consolas"/>
              </w:rPr>
            </w:pPr>
            <w:r w:rsidRPr="009C0775">
              <w:t>“</w:t>
            </w:r>
            <w:r>
              <w:rPr>
                <w:rFonts w:ascii="Consolas" w:hAnsi="Consolas"/>
              </w:rPr>
              <w:t>P</w:t>
            </w:r>
            <w:r w:rsidRPr="009C0775">
              <w:t>”</w:t>
            </w:r>
            <w:r>
              <w:rPr>
                <w:rFonts w:ascii="Consolas" w:hAnsi="Consolas"/>
              </w:rPr>
              <w:t xml:space="preserve"> + &lt;</w:t>
            </w:r>
            <w:r w:rsidRPr="00891AA9">
              <w:rPr>
                <w:rFonts w:ascii="Consolas" w:hAnsi="Consolas"/>
              </w:rPr>
              <w:t>yyyymmddhh</w:t>
            </w:r>
            <w:r>
              <w:rPr>
                <w:rFonts w:ascii="Consolas" w:hAnsi="Consolas"/>
              </w:rPr>
              <w:t xml:space="preserve">24mi&gt; </w:t>
            </w:r>
            <w:r w:rsidRPr="00B30F59">
              <w:rPr>
                <w:sz w:val="18"/>
                <w:szCs w:val="18"/>
              </w:rPr>
              <w:t>(Phoenix-generated)</w:t>
            </w:r>
          </w:p>
        </w:tc>
      </w:tr>
    </w:tbl>
    <w:p w14:paraId="75700C26" w14:textId="77777777" w:rsidR="00BD1F9F" w:rsidRDefault="00BD1F9F" w:rsidP="005633F7">
      <w:pPr>
        <w:pStyle w:val="Odstavecseseznamem"/>
        <w:ind w:left="1080"/>
      </w:pPr>
    </w:p>
    <w:p w14:paraId="4C593FDF" w14:textId="270C0B4A" w:rsidR="00DC14D3" w:rsidRDefault="00DC14D3">
      <w:pPr>
        <w:pStyle w:val="Odstavecseseznamem"/>
        <w:numPr>
          <w:ilvl w:val="0"/>
          <w:numId w:val="111"/>
        </w:numPr>
      </w:pPr>
      <w:r w:rsidRPr="00736528">
        <w:t>Wait until all threads are finished</w:t>
      </w:r>
      <w:r>
        <w:t xml:space="preserve"> (together with </w:t>
      </w:r>
      <w:r w:rsidR="00E0584F">
        <w:t xml:space="preserve">other spawned </w:t>
      </w:r>
      <w:r>
        <w:t>system cleansing threads)</w:t>
      </w:r>
    </w:p>
    <w:p w14:paraId="68FEA42D" w14:textId="77777777" w:rsidR="00911AC7" w:rsidRDefault="00911AC7">
      <w:pPr>
        <w:pStyle w:val="Odstavecseseznamem"/>
        <w:numPr>
          <w:ilvl w:val="0"/>
          <w:numId w:val="111"/>
        </w:numPr>
      </w:pPr>
      <w:r>
        <w:t>While the requests are being processed by Instant Link, a Working form is shown to the user informing about the amount and percentage of completed requests. Phoenix queries the table periodically and reads out numbers of requests from current request batch grouped by their processing status.</w:t>
      </w:r>
    </w:p>
    <w:p w14:paraId="5DDD6EC6" w14:textId="7022ED3E" w:rsidR="00DC14D3" w:rsidRDefault="00DC14D3">
      <w:pPr>
        <w:pStyle w:val="Odstavecseseznamem"/>
        <w:numPr>
          <w:ilvl w:val="0"/>
          <w:numId w:val="111"/>
        </w:numPr>
      </w:pPr>
      <w:r>
        <w:t xml:space="preserve">Log and analyze network cleansing </w:t>
      </w:r>
      <w:r w:rsidRPr="00736528">
        <w:t>results</w:t>
      </w:r>
    </w:p>
    <w:p w14:paraId="56D99A8E" w14:textId="1C23372D" w:rsidR="00DC14D3" w:rsidRDefault="00DC14D3">
      <w:pPr>
        <w:pStyle w:val="Odstavecseseznamem"/>
        <w:numPr>
          <w:ilvl w:val="0"/>
          <w:numId w:val="111"/>
        </w:numPr>
      </w:pPr>
      <w:r w:rsidRPr="00736528">
        <w:t>If an error</w:t>
      </w:r>
      <w:r>
        <w:t xml:space="preserve"> occurs</w:t>
      </w:r>
      <w:r w:rsidRPr="00736528">
        <w:t>, stop processing</w:t>
      </w:r>
      <w:r>
        <w:t xml:space="preserve"> unless the check box </w:t>
      </w:r>
      <w:r w:rsidRPr="00DC14D3">
        <w:rPr>
          <w:b/>
          <w:bCs/>
          <w:sz w:val="18"/>
          <w:szCs w:val="18"/>
        </w:rPr>
        <w:t>Continue processing despite network cleansing errors</w:t>
      </w:r>
      <w:r>
        <w:t xml:space="preserve"> was checked.</w:t>
      </w:r>
    </w:p>
    <w:p w14:paraId="0C90AD7C" w14:textId="77777777" w:rsidR="00C1131C" w:rsidRDefault="00C1131C" w:rsidP="00BF3051">
      <w:pPr>
        <w:ind w:left="0"/>
      </w:pPr>
    </w:p>
    <w:p w14:paraId="64352C13" w14:textId="6A7BC964" w:rsidR="00746F36" w:rsidRPr="00395D12" w:rsidRDefault="00746F36" w:rsidP="005E26DA">
      <w:pPr>
        <w:pStyle w:val="Nadpis6"/>
        <w:tabs>
          <w:tab w:val="clear" w:pos="1080"/>
        </w:tabs>
        <w:ind w:left="1078" w:hanging="794"/>
      </w:pPr>
      <w:bookmarkStart w:id="832" w:name="_Toc221813908"/>
      <w:r w:rsidRPr="00395D12">
        <w:t>mtasSubscription</w:t>
      </w:r>
      <w:r w:rsidR="00395D12" w:rsidRPr="00395D12">
        <w:t xml:space="preserve"> service</w:t>
      </w:r>
      <w:bookmarkEnd w:id="832"/>
    </w:p>
    <w:p w14:paraId="65BB8302" w14:textId="7651A056" w:rsidR="00F03C61" w:rsidRPr="00395D12" w:rsidRDefault="00395D12" w:rsidP="00F03C61">
      <w:r w:rsidRPr="00395D12">
        <w:t xml:space="preserve">Instant Link request </w:t>
      </w:r>
      <w:r w:rsidR="005D6F18">
        <w:t>parameters</w:t>
      </w:r>
      <w:r w:rsidRPr="00395D12">
        <w:t>:</w:t>
      </w:r>
    </w:p>
    <w:p w14:paraId="2B452E22" w14:textId="59D1570C" w:rsidR="00395D12" w:rsidRPr="00395D12" w:rsidRDefault="00395D12" w:rsidP="00F03C61"/>
    <w:tbl>
      <w:tblPr>
        <w:tblStyle w:val="Mkatabulky"/>
        <w:tblW w:w="8596" w:type="dxa"/>
        <w:tblInd w:w="421" w:type="dxa"/>
        <w:tblLook w:val="04A0" w:firstRow="1" w:lastRow="0" w:firstColumn="1" w:lastColumn="0" w:noHBand="0" w:noVBand="1"/>
      </w:tblPr>
      <w:tblGrid>
        <w:gridCol w:w="1431"/>
        <w:gridCol w:w="2396"/>
        <w:gridCol w:w="4769"/>
      </w:tblGrid>
      <w:tr w:rsidR="00395D12" w:rsidRPr="00395D12" w14:paraId="428A0271" w14:textId="77777777" w:rsidTr="00BF2902">
        <w:tc>
          <w:tcPr>
            <w:tcW w:w="1431" w:type="dxa"/>
            <w:shd w:val="clear" w:color="auto" w:fill="F2F2F2" w:themeFill="background1" w:themeFillShade="F2"/>
          </w:tcPr>
          <w:p w14:paraId="7E42FEEE" w14:textId="77777777" w:rsidR="00395D12" w:rsidRPr="00395D12" w:rsidRDefault="00395D12" w:rsidP="00395D12">
            <w:pPr>
              <w:ind w:left="0"/>
              <w:rPr>
                <w:b/>
                <w:bCs/>
              </w:rPr>
            </w:pPr>
            <w:r w:rsidRPr="00395D12">
              <w:rPr>
                <w:b/>
                <w:bCs/>
              </w:rPr>
              <w:t>Inventory</w:t>
            </w:r>
          </w:p>
          <w:p w14:paraId="73D1F8AF" w14:textId="13C09DC6" w:rsidR="00395D12" w:rsidRPr="00395D12" w:rsidRDefault="00395D12" w:rsidP="00395D12">
            <w:pPr>
              <w:ind w:left="0"/>
              <w:rPr>
                <w:b/>
                <w:bCs/>
              </w:rPr>
            </w:pPr>
            <w:r w:rsidRPr="00395D12">
              <w:rPr>
                <w:b/>
                <w:bCs/>
              </w:rPr>
              <w:lastRenderedPageBreak/>
              <w:t>Type</w:t>
            </w:r>
          </w:p>
        </w:tc>
        <w:tc>
          <w:tcPr>
            <w:tcW w:w="2396" w:type="dxa"/>
            <w:shd w:val="clear" w:color="auto" w:fill="F2F2F2" w:themeFill="background1" w:themeFillShade="F2"/>
          </w:tcPr>
          <w:p w14:paraId="0851DF3C" w14:textId="2C6B6721" w:rsidR="00395D12" w:rsidRPr="00395D12" w:rsidRDefault="00395D12" w:rsidP="00395D12">
            <w:pPr>
              <w:ind w:left="0"/>
              <w:rPr>
                <w:b/>
                <w:bCs/>
              </w:rPr>
            </w:pPr>
            <w:r w:rsidRPr="00395D12">
              <w:rPr>
                <w:b/>
                <w:bCs/>
              </w:rPr>
              <w:lastRenderedPageBreak/>
              <w:t>Param Name</w:t>
            </w:r>
          </w:p>
        </w:tc>
        <w:tc>
          <w:tcPr>
            <w:tcW w:w="4769" w:type="dxa"/>
            <w:shd w:val="clear" w:color="auto" w:fill="F2F2F2" w:themeFill="background1" w:themeFillShade="F2"/>
          </w:tcPr>
          <w:p w14:paraId="593E3527" w14:textId="600DB126" w:rsidR="00395D12" w:rsidRPr="00395D12" w:rsidRDefault="00395D12" w:rsidP="00395D12">
            <w:pPr>
              <w:ind w:left="0"/>
              <w:rPr>
                <w:b/>
                <w:bCs/>
              </w:rPr>
            </w:pPr>
            <w:r w:rsidRPr="00395D12">
              <w:rPr>
                <w:b/>
                <w:bCs/>
              </w:rPr>
              <w:t>Param Value</w:t>
            </w:r>
          </w:p>
        </w:tc>
      </w:tr>
      <w:tr w:rsidR="00395D12" w:rsidRPr="00395D12" w14:paraId="72C71468" w14:textId="77777777" w:rsidTr="00BF2902">
        <w:tc>
          <w:tcPr>
            <w:tcW w:w="1431" w:type="dxa"/>
          </w:tcPr>
          <w:p w14:paraId="438C8AC2" w14:textId="2E506BD9" w:rsidR="00395D12" w:rsidRPr="00395D12" w:rsidRDefault="00395D12" w:rsidP="00395D12">
            <w:pPr>
              <w:ind w:left="0"/>
              <w:rPr>
                <w:rFonts w:ascii="Consolas" w:hAnsi="Consolas"/>
              </w:rPr>
            </w:pPr>
            <w:r w:rsidRPr="00395D12">
              <w:rPr>
                <w:rFonts w:ascii="Consolas" w:hAnsi="Consolas"/>
              </w:rPr>
              <w:t>MSISDN</w:t>
            </w:r>
          </w:p>
        </w:tc>
        <w:tc>
          <w:tcPr>
            <w:tcW w:w="2396" w:type="dxa"/>
          </w:tcPr>
          <w:p w14:paraId="06BC2100" w14:textId="30A146F7" w:rsidR="00395D12" w:rsidRPr="00395D12" w:rsidRDefault="00395D12" w:rsidP="00395D12">
            <w:pPr>
              <w:ind w:left="0"/>
            </w:pPr>
            <w:r w:rsidRPr="00395D12">
              <w:rPr>
                <w:rFonts w:ascii="Consolas" w:hAnsi="Consolas"/>
              </w:rPr>
              <w:t>PRIMARY_ID_TYPE</w:t>
            </w:r>
          </w:p>
        </w:tc>
        <w:tc>
          <w:tcPr>
            <w:tcW w:w="4769" w:type="dxa"/>
          </w:tcPr>
          <w:p w14:paraId="01B408ED" w14:textId="536F0E22" w:rsidR="00395D12" w:rsidRPr="00395D12" w:rsidRDefault="00395D12" w:rsidP="00395D12">
            <w:pPr>
              <w:ind w:left="0"/>
            </w:pPr>
            <w:r w:rsidRPr="00395D12">
              <w:rPr>
                <w:rFonts w:ascii="Consolas" w:hAnsi="Consolas"/>
              </w:rPr>
              <w:t>voiceMSISDN</w:t>
            </w:r>
          </w:p>
        </w:tc>
      </w:tr>
    </w:tbl>
    <w:p w14:paraId="4F054578" w14:textId="77777777" w:rsidR="00395D12" w:rsidRPr="00395D12" w:rsidRDefault="00395D12" w:rsidP="00F03C61"/>
    <w:p w14:paraId="66E8B9FB" w14:textId="5597B68F" w:rsidR="00746F36" w:rsidRPr="00395D12" w:rsidRDefault="00746F36" w:rsidP="005E26DA">
      <w:pPr>
        <w:pStyle w:val="Nadpis6"/>
        <w:tabs>
          <w:tab w:val="clear" w:pos="1080"/>
        </w:tabs>
        <w:ind w:left="1078" w:hanging="794"/>
      </w:pPr>
      <w:bookmarkStart w:id="833" w:name="_Toc221813909"/>
      <w:r w:rsidRPr="00395D12">
        <w:t>dnsSubscription</w:t>
      </w:r>
      <w:r w:rsidR="00395D12" w:rsidRPr="00395D12">
        <w:t xml:space="preserve"> service</w:t>
      </w:r>
      <w:bookmarkEnd w:id="833"/>
    </w:p>
    <w:p w14:paraId="0BD8B13E" w14:textId="37BFA6B6" w:rsidR="00395D12" w:rsidRPr="00395D12" w:rsidRDefault="00395D12" w:rsidP="00395D12">
      <w:r w:rsidRPr="00395D12">
        <w:t xml:space="preserve">Instant Link request </w:t>
      </w:r>
      <w:r w:rsidR="005D6F18">
        <w:t>parameters</w:t>
      </w:r>
      <w:r w:rsidRPr="00395D12">
        <w:t>:</w:t>
      </w:r>
    </w:p>
    <w:p w14:paraId="38436078" w14:textId="77777777" w:rsidR="00395D12" w:rsidRPr="00395D12" w:rsidRDefault="00395D12" w:rsidP="00395D12">
      <w:pPr>
        <w:rPr>
          <w:highlight w:val="yellow"/>
        </w:rPr>
      </w:pPr>
    </w:p>
    <w:tbl>
      <w:tblPr>
        <w:tblStyle w:val="Mkatabulky"/>
        <w:tblW w:w="8596" w:type="dxa"/>
        <w:tblInd w:w="421" w:type="dxa"/>
        <w:tblLook w:val="04A0" w:firstRow="1" w:lastRow="0" w:firstColumn="1" w:lastColumn="0" w:noHBand="0" w:noVBand="1"/>
      </w:tblPr>
      <w:tblGrid>
        <w:gridCol w:w="1431"/>
        <w:gridCol w:w="2396"/>
        <w:gridCol w:w="4769"/>
      </w:tblGrid>
      <w:tr w:rsidR="00395D12" w:rsidRPr="00FB36CB" w14:paraId="6E50EEC4" w14:textId="77777777" w:rsidTr="00BF2902">
        <w:tc>
          <w:tcPr>
            <w:tcW w:w="1431" w:type="dxa"/>
            <w:shd w:val="clear" w:color="auto" w:fill="F2F2F2" w:themeFill="background1" w:themeFillShade="F2"/>
          </w:tcPr>
          <w:p w14:paraId="2565F15A" w14:textId="77777777" w:rsidR="00395D12" w:rsidRDefault="00395D12" w:rsidP="006C67EA">
            <w:pPr>
              <w:ind w:left="0"/>
              <w:rPr>
                <w:b/>
                <w:bCs/>
              </w:rPr>
            </w:pPr>
            <w:r>
              <w:rPr>
                <w:b/>
                <w:bCs/>
              </w:rPr>
              <w:t>Inventory</w:t>
            </w:r>
          </w:p>
          <w:p w14:paraId="52E8DB37" w14:textId="77777777" w:rsidR="00395D12" w:rsidRPr="00FB36CB" w:rsidRDefault="00395D12" w:rsidP="006C67EA">
            <w:pPr>
              <w:ind w:left="0"/>
              <w:rPr>
                <w:b/>
                <w:bCs/>
              </w:rPr>
            </w:pPr>
            <w:r>
              <w:rPr>
                <w:b/>
                <w:bCs/>
              </w:rPr>
              <w:t>Type</w:t>
            </w:r>
          </w:p>
        </w:tc>
        <w:tc>
          <w:tcPr>
            <w:tcW w:w="2396" w:type="dxa"/>
            <w:shd w:val="clear" w:color="auto" w:fill="F2F2F2" w:themeFill="background1" w:themeFillShade="F2"/>
          </w:tcPr>
          <w:p w14:paraId="4A2EBECC" w14:textId="77777777" w:rsidR="00395D12" w:rsidRDefault="00395D12" w:rsidP="006C67EA">
            <w:pPr>
              <w:ind w:left="0"/>
              <w:rPr>
                <w:b/>
                <w:bCs/>
              </w:rPr>
            </w:pPr>
            <w:r>
              <w:rPr>
                <w:b/>
                <w:bCs/>
              </w:rPr>
              <w:t>Param Name</w:t>
            </w:r>
          </w:p>
        </w:tc>
        <w:tc>
          <w:tcPr>
            <w:tcW w:w="4769" w:type="dxa"/>
            <w:shd w:val="clear" w:color="auto" w:fill="F2F2F2" w:themeFill="background1" w:themeFillShade="F2"/>
          </w:tcPr>
          <w:p w14:paraId="7E5A6E93" w14:textId="77777777" w:rsidR="00395D12" w:rsidRPr="00FB36CB" w:rsidRDefault="00395D12" w:rsidP="006C67EA">
            <w:pPr>
              <w:ind w:left="0"/>
              <w:rPr>
                <w:b/>
                <w:bCs/>
              </w:rPr>
            </w:pPr>
            <w:r>
              <w:rPr>
                <w:b/>
                <w:bCs/>
              </w:rPr>
              <w:t>Param Value</w:t>
            </w:r>
          </w:p>
        </w:tc>
      </w:tr>
      <w:tr w:rsidR="00395D12" w:rsidRPr="00FB36CB" w14:paraId="2088DE46" w14:textId="77777777" w:rsidTr="00BF2902">
        <w:tc>
          <w:tcPr>
            <w:tcW w:w="1431" w:type="dxa"/>
            <w:vMerge w:val="restart"/>
          </w:tcPr>
          <w:p w14:paraId="31E4CEAA" w14:textId="77777777" w:rsidR="00395D12" w:rsidRPr="00FB36CB" w:rsidRDefault="00395D12" w:rsidP="006C67EA">
            <w:pPr>
              <w:ind w:left="0"/>
              <w:rPr>
                <w:rFonts w:ascii="Consolas" w:hAnsi="Consolas"/>
              </w:rPr>
            </w:pPr>
            <w:r>
              <w:rPr>
                <w:rFonts w:ascii="Consolas" w:hAnsi="Consolas"/>
              </w:rPr>
              <w:t>MSISDN</w:t>
            </w:r>
          </w:p>
        </w:tc>
        <w:tc>
          <w:tcPr>
            <w:tcW w:w="2396" w:type="dxa"/>
          </w:tcPr>
          <w:p w14:paraId="31D9142B" w14:textId="77777777" w:rsidR="00395D12" w:rsidRDefault="00395D12" w:rsidP="006C67EA">
            <w:pPr>
              <w:ind w:left="0"/>
            </w:pPr>
            <w:r>
              <w:rPr>
                <w:rFonts w:ascii="Consolas" w:hAnsi="Consolas"/>
              </w:rPr>
              <w:t>PRIMARY_ID_TYPE</w:t>
            </w:r>
          </w:p>
        </w:tc>
        <w:tc>
          <w:tcPr>
            <w:tcW w:w="4769" w:type="dxa"/>
          </w:tcPr>
          <w:p w14:paraId="6FE7893D" w14:textId="71AFDF1E" w:rsidR="00395D12" w:rsidRPr="00FB36CB" w:rsidRDefault="00395D12" w:rsidP="006C67EA">
            <w:pPr>
              <w:ind w:left="0"/>
            </w:pPr>
            <w:r w:rsidRPr="00395D12">
              <w:rPr>
                <w:rFonts w:ascii="Consolas" w:hAnsi="Consolas"/>
              </w:rPr>
              <w:t>e164</w:t>
            </w:r>
          </w:p>
        </w:tc>
      </w:tr>
      <w:tr w:rsidR="00395D12" w:rsidRPr="00395D12" w14:paraId="02C19281" w14:textId="77777777" w:rsidTr="00BF2902">
        <w:tc>
          <w:tcPr>
            <w:tcW w:w="1431" w:type="dxa"/>
            <w:vMerge/>
          </w:tcPr>
          <w:p w14:paraId="6D347551" w14:textId="77777777" w:rsidR="00395D12" w:rsidRPr="00FB36CB" w:rsidRDefault="00395D12" w:rsidP="006C67EA">
            <w:pPr>
              <w:ind w:left="0"/>
              <w:rPr>
                <w:rFonts w:ascii="Consolas" w:hAnsi="Consolas"/>
              </w:rPr>
            </w:pPr>
          </w:p>
        </w:tc>
        <w:tc>
          <w:tcPr>
            <w:tcW w:w="2396" w:type="dxa"/>
          </w:tcPr>
          <w:p w14:paraId="10858E61" w14:textId="77777777" w:rsidR="00395D12" w:rsidRPr="00395D12" w:rsidRDefault="00395D12" w:rsidP="006C67EA">
            <w:pPr>
              <w:ind w:left="0"/>
              <w:rPr>
                <w:rFonts w:ascii="Consolas" w:hAnsi="Consolas"/>
              </w:rPr>
            </w:pPr>
            <w:r>
              <w:rPr>
                <w:rFonts w:ascii="Consolas" w:hAnsi="Consolas"/>
              </w:rPr>
              <w:t>PARAMETERS</w:t>
            </w:r>
          </w:p>
        </w:tc>
        <w:tc>
          <w:tcPr>
            <w:tcW w:w="4769" w:type="dxa"/>
          </w:tcPr>
          <w:p w14:paraId="6EB3CCB8" w14:textId="6A517CA6" w:rsidR="00395D12" w:rsidRPr="00395D12" w:rsidRDefault="00395D12" w:rsidP="006C67EA">
            <w:pPr>
              <w:ind w:left="0"/>
              <w:rPr>
                <w:rFonts w:ascii="Consolas" w:hAnsi="Consolas"/>
              </w:rPr>
            </w:pPr>
            <w:r w:rsidRPr="00395D12">
              <w:rPr>
                <w:rFonts w:ascii="Consolas" w:hAnsi="Consolas"/>
              </w:rPr>
              <w:t>range=FALSE</w:t>
            </w:r>
          </w:p>
        </w:tc>
      </w:tr>
      <w:tr w:rsidR="00395D12" w:rsidRPr="00395D12" w14:paraId="448B175C" w14:textId="77777777" w:rsidTr="00BF2902">
        <w:tc>
          <w:tcPr>
            <w:tcW w:w="1431" w:type="dxa"/>
            <w:vMerge w:val="restart"/>
          </w:tcPr>
          <w:p w14:paraId="1CD7838B" w14:textId="5CBDB6F2" w:rsidR="00395D12" w:rsidRPr="00FB36CB" w:rsidRDefault="00395D12" w:rsidP="00395D12">
            <w:pPr>
              <w:ind w:left="0"/>
              <w:rPr>
                <w:rFonts w:ascii="Consolas" w:hAnsi="Consolas"/>
              </w:rPr>
            </w:pPr>
            <w:r>
              <w:rPr>
                <w:rFonts w:ascii="Consolas" w:hAnsi="Consolas"/>
              </w:rPr>
              <w:t>ISDN</w:t>
            </w:r>
          </w:p>
        </w:tc>
        <w:tc>
          <w:tcPr>
            <w:tcW w:w="2396" w:type="dxa"/>
          </w:tcPr>
          <w:p w14:paraId="12DE3A66" w14:textId="0EC2FAEA" w:rsidR="00395D12" w:rsidRDefault="00395D12" w:rsidP="00395D12">
            <w:pPr>
              <w:ind w:left="0"/>
              <w:rPr>
                <w:rFonts w:ascii="Consolas" w:hAnsi="Consolas"/>
              </w:rPr>
            </w:pPr>
            <w:r>
              <w:rPr>
                <w:rFonts w:ascii="Consolas" w:hAnsi="Consolas"/>
              </w:rPr>
              <w:t>PRIMARY_ID_TYPE</w:t>
            </w:r>
          </w:p>
        </w:tc>
        <w:tc>
          <w:tcPr>
            <w:tcW w:w="4769" w:type="dxa"/>
          </w:tcPr>
          <w:p w14:paraId="727318CB" w14:textId="2839EE40" w:rsidR="00395D12" w:rsidRDefault="00395D12" w:rsidP="00395D12">
            <w:pPr>
              <w:ind w:left="0"/>
              <w:rPr>
                <w:rFonts w:ascii="Consolas" w:hAnsi="Consolas"/>
              </w:rPr>
            </w:pPr>
            <w:r w:rsidRPr="00395D12">
              <w:rPr>
                <w:rFonts w:ascii="Consolas" w:hAnsi="Consolas"/>
              </w:rPr>
              <w:t>e164</w:t>
            </w:r>
          </w:p>
        </w:tc>
      </w:tr>
      <w:tr w:rsidR="00714191" w:rsidRPr="00395D12" w14:paraId="7B02674B" w14:textId="77777777" w:rsidTr="00BF2902">
        <w:tc>
          <w:tcPr>
            <w:tcW w:w="1431" w:type="dxa"/>
            <w:vMerge/>
          </w:tcPr>
          <w:p w14:paraId="270C08C1" w14:textId="77777777" w:rsidR="00714191" w:rsidRPr="00FB36CB" w:rsidRDefault="00714191" w:rsidP="00714191">
            <w:pPr>
              <w:ind w:left="0"/>
              <w:rPr>
                <w:rFonts w:ascii="Consolas" w:hAnsi="Consolas"/>
              </w:rPr>
            </w:pPr>
          </w:p>
        </w:tc>
        <w:tc>
          <w:tcPr>
            <w:tcW w:w="2396" w:type="dxa"/>
          </w:tcPr>
          <w:p w14:paraId="13B88FE9" w14:textId="4D10E014" w:rsidR="00714191" w:rsidRDefault="00714191" w:rsidP="00714191">
            <w:pPr>
              <w:ind w:left="0"/>
              <w:rPr>
                <w:rFonts w:ascii="Consolas" w:hAnsi="Consolas"/>
              </w:rPr>
            </w:pPr>
            <w:r>
              <w:rPr>
                <w:rFonts w:ascii="Consolas" w:hAnsi="Consolas"/>
              </w:rPr>
              <w:t>PARAMETERS</w:t>
            </w:r>
          </w:p>
        </w:tc>
        <w:tc>
          <w:tcPr>
            <w:tcW w:w="4769" w:type="dxa"/>
          </w:tcPr>
          <w:p w14:paraId="2A758F2C" w14:textId="63F8B7D6" w:rsidR="00714191" w:rsidRDefault="00714191" w:rsidP="00714191">
            <w:pPr>
              <w:ind w:left="0"/>
              <w:rPr>
                <w:rFonts w:ascii="Consolas" w:hAnsi="Consolas"/>
              </w:rPr>
            </w:pPr>
            <w:r w:rsidRPr="00395D12">
              <w:rPr>
                <w:rFonts w:ascii="Consolas" w:hAnsi="Consolas"/>
              </w:rPr>
              <w:t>range=FALSE</w:t>
            </w:r>
          </w:p>
        </w:tc>
      </w:tr>
    </w:tbl>
    <w:p w14:paraId="3EF3ADF9" w14:textId="77777777" w:rsidR="00395D12" w:rsidRPr="00395D12" w:rsidRDefault="00395D12" w:rsidP="00395D12">
      <w:pPr>
        <w:rPr>
          <w:highlight w:val="yellow"/>
        </w:rPr>
      </w:pPr>
    </w:p>
    <w:p w14:paraId="0933AD4D" w14:textId="3CD68120" w:rsidR="00746F36" w:rsidRPr="00AF22F1" w:rsidRDefault="00746F36" w:rsidP="005E26DA">
      <w:pPr>
        <w:pStyle w:val="Nadpis6"/>
        <w:tabs>
          <w:tab w:val="clear" w:pos="1080"/>
        </w:tabs>
        <w:ind w:left="1078" w:hanging="794"/>
      </w:pPr>
      <w:bookmarkStart w:id="834" w:name="_Toc221813910"/>
      <w:r w:rsidRPr="00AF22F1">
        <w:t>imsSubscription</w:t>
      </w:r>
      <w:r w:rsidR="00395D12" w:rsidRPr="00AF22F1">
        <w:t xml:space="preserve"> service</w:t>
      </w:r>
      <w:bookmarkEnd w:id="834"/>
    </w:p>
    <w:p w14:paraId="166CC3CE" w14:textId="3A0E5D7F" w:rsidR="005D6F18" w:rsidRPr="00AF22F1" w:rsidRDefault="005D6F18" w:rsidP="005D6F18">
      <w:r w:rsidRPr="00AF22F1">
        <w:t>Instant Link request parameters:</w:t>
      </w:r>
    </w:p>
    <w:p w14:paraId="65A06FD4" w14:textId="77777777" w:rsidR="005D6F18" w:rsidRPr="00AF22F1" w:rsidRDefault="005D6F18" w:rsidP="005D6F18"/>
    <w:tbl>
      <w:tblPr>
        <w:tblStyle w:val="Mkatabulky"/>
        <w:tblW w:w="8596" w:type="dxa"/>
        <w:tblInd w:w="421" w:type="dxa"/>
        <w:tblLook w:val="04A0" w:firstRow="1" w:lastRow="0" w:firstColumn="1" w:lastColumn="0" w:noHBand="0" w:noVBand="1"/>
      </w:tblPr>
      <w:tblGrid>
        <w:gridCol w:w="1431"/>
        <w:gridCol w:w="2396"/>
        <w:gridCol w:w="4769"/>
      </w:tblGrid>
      <w:tr w:rsidR="005D6F18" w:rsidRPr="00AF22F1" w14:paraId="3F54F0EE" w14:textId="77777777" w:rsidTr="00BF2902">
        <w:tc>
          <w:tcPr>
            <w:tcW w:w="1431" w:type="dxa"/>
            <w:shd w:val="clear" w:color="auto" w:fill="F2F2F2" w:themeFill="background1" w:themeFillShade="F2"/>
          </w:tcPr>
          <w:p w14:paraId="56EF087B" w14:textId="77777777" w:rsidR="005D6F18" w:rsidRPr="00AF22F1" w:rsidRDefault="005D6F18" w:rsidP="006C67EA">
            <w:pPr>
              <w:ind w:left="0"/>
              <w:rPr>
                <w:b/>
                <w:bCs/>
              </w:rPr>
            </w:pPr>
            <w:r w:rsidRPr="00AF22F1">
              <w:rPr>
                <w:b/>
                <w:bCs/>
              </w:rPr>
              <w:t>Inventory</w:t>
            </w:r>
          </w:p>
          <w:p w14:paraId="2B25492D" w14:textId="77777777" w:rsidR="005D6F18" w:rsidRPr="00AF22F1" w:rsidRDefault="005D6F18" w:rsidP="006C67EA">
            <w:pPr>
              <w:ind w:left="0"/>
              <w:rPr>
                <w:b/>
                <w:bCs/>
              </w:rPr>
            </w:pPr>
            <w:r w:rsidRPr="00AF22F1">
              <w:rPr>
                <w:b/>
                <w:bCs/>
              </w:rPr>
              <w:t>Type</w:t>
            </w:r>
          </w:p>
        </w:tc>
        <w:tc>
          <w:tcPr>
            <w:tcW w:w="2396" w:type="dxa"/>
            <w:shd w:val="clear" w:color="auto" w:fill="F2F2F2" w:themeFill="background1" w:themeFillShade="F2"/>
          </w:tcPr>
          <w:p w14:paraId="50750BCD" w14:textId="77777777" w:rsidR="005D6F18" w:rsidRPr="00AF22F1" w:rsidRDefault="005D6F18" w:rsidP="006C67EA">
            <w:pPr>
              <w:ind w:left="0"/>
              <w:rPr>
                <w:b/>
                <w:bCs/>
              </w:rPr>
            </w:pPr>
            <w:r w:rsidRPr="00AF22F1">
              <w:rPr>
                <w:b/>
                <w:bCs/>
              </w:rPr>
              <w:t>Param Name</w:t>
            </w:r>
          </w:p>
        </w:tc>
        <w:tc>
          <w:tcPr>
            <w:tcW w:w="4769" w:type="dxa"/>
            <w:shd w:val="clear" w:color="auto" w:fill="F2F2F2" w:themeFill="background1" w:themeFillShade="F2"/>
          </w:tcPr>
          <w:p w14:paraId="3552AA1D" w14:textId="77777777" w:rsidR="005D6F18" w:rsidRPr="00AF22F1" w:rsidRDefault="005D6F18" w:rsidP="006C67EA">
            <w:pPr>
              <w:ind w:left="0"/>
              <w:rPr>
                <w:b/>
                <w:bCs/>
              </w:rPr>
            </w:pPr>
            <w:r w:rsidRPr="00AF22F1">
              <w:rPr>
                <w:b/>
                <w:bCs/>
              </w:rPr>
              <w:t>Param Value</w:t>
            </w:r>
          </w:p>
        </w:tc>
      </w:tr>
      <w:tr w:rsidR="000F0B29" w:rsidRPr="00AF22F1" w14:paraId="0E1BBE1A" w14:textId="77777777" w:rsidTr="00BF2902">
        <w:tc>
          <w:tcPr>
            <w:tcW w:w="1431" w:type="dxa"/>
            <w:vMerge w:val="restart"/>
          </w:tcPr>
          <w:p w14:paraId="38AB9E7F" w14:textId="5D8AADE5" w:rsidR="000F0B29" w:rsidRPr="00AF22F1" w:rsidRDefault="000F0B29" w:rsidP="006C67EA">
            <w:pPr>
              <w:ind w:left="0"/>
              <w:rPr>
                <w:rFonts w:ascii="Consolas" w:hAnsi="Consolas"/>
              </w:rPr>
            </w:pPr>
            <w:r w:rsidRPr="00AF22F1">
              <w:rPr>
                <w:rFonts w:ascii="Consolas" w:hAnsi="Consolas"/>
              </w:rPr>
              <w:t>MSISDN</w:t>
            </w:r>
          </w:p>
        </w:tc>
        <w:tc>
          <w:tcPr>
            <w:tcW w:w="2396" w:type="dxa"/>
          </w:tcPr>
          <w:p w14:paraId="2AEC4548" w14:textId="77777777" w:rsidR="000F0B29" w:rsidRPr="00AF22F1" w:rsidRDefault="000F0B29" w:rsidP="006C67EA">
            <w:pPr>
              <w:ind w:left="0"/>
            </w:pPr>
            <w:r w:rsidRPr="00AF22F1">
              <w:rPr>
                <w:rFonts w:ascii="Consolas" w:hAnsi="Consolas"/>
              </w:rPr>
              <w:t>PRIMARY_ID_TYPE</w:t>
            </w:r>
          </w:p>
        </w:tc>
        <w:tc>
          <w:tcPr>
            <w:tcW w:w="4769" w:type="dxa"/>
          </w:tcPr>
          <w:p w14:paraId="452A9826" w14:textId="2B41DB60" w:rsidR="000F0B29" w:rsidRPr="000F0B29" w:rsidRDefault="000F0B29" w:rsidP="000F0B29">
            <w:pPr>
              <w:ind w:left="0"/>
              <w:rPr>
                <w:rFonts w:ascii="Consolas" w:hAnsi="Consolas"/>
              </w:rPr>
            </w:pPr>
            <w:r w:rsidRPr="00AF22F1">
              <w:rPr>
                <w:rFonts w:ascii="Consolas" w:hAnsi="Consolas"/>
              </w:rPr>
              <w:t xml:space="preserve">subscriberId </w:t>
            </w:r>
          </w:p>
        </w:tc>
      </w:tr>
      <w:tr w:rsidR="000F0B29" w:rsidRPr="00AF22F1" w14:paraId="05B70F0B" w14:textId="77777777" w:rsidTr="00BF2902">
        <w:tc>
          <w:tcPr>
            <w:tcW w:w="1431" w:type="dxa"/>
            <w:vMerge/>
          </w:tcPr>
          <w:p w14:paraId="52493475" w14:textId="77777777" w:rsidR="000F0B29" w:rsidRPr="00AF22F1" w:rsidRDefault="000F0B29" w:rsidP="006C67EA">
            <w:pPr>
              <w:ind w:left="0"/>
              <w:rPr>
                <w:rFonts w:ascii="Consolas" w:hAnsi="Consolas"/>
              </w:rPr>
            </w:pPr>
          </w:p>
        </w:tc>
        <w:tc>
          <w:tcPr>
            <w:tcW w:w="2396" w:type="dxa"/>
          </w:tcPr>
          <w:p w14:paraId="5D6E576D" w14:textId="7DE4A9B0" w:rsidR="000F0B29" w:rsidRPr="00AF22F1" w:rsidRDefault="000F0B29" w:rsidP="006C67EA">
            <w:pPr>
              <w:ind w:left="0"/>
              <w:rPr>
                <w:rFonts w:ascii="Consolas" w:hAnsi="Consolas"/>
              </w:rPr>
            </w:pPr>
            <w:r>
              <w:rPr>
                <w:rFonts w:ascii="Consolas" w:hAnsi="Consolas"/>
              </w:rPr>
              <w:t>PRIMARY_ID</w:t>
            </w:r>
          </w:p>
        </w:tc>
        <w:tc>
          <w:tcPr>
            <w:tcW w:w="4769" w:type="dxa"/>
          </w:tcPr>
          <w:p w14:paraId="5B4BF899" w14:textId="74AA508B" w:rsidR="000F0B29" w:rsidRPr="00AF22F1" w:rsidRDefault="00FB3C15">
            <w:pPr>
              <w:pStyle w:val="Odstavecseseznamem"/>
              <w:numPr>
                <w:ilvl w:val="0"/>
                <w:numId w:val="121"/>
              </w:numPr>
              <w:ind w:left="321" w:hanging="218"/>
              <w:rPr>
                <w:rFonts w:ascii="Consolas" w:hAnsi="Consolas"/>
              </w:rPr>
            </w:pPr>
            <w:r>
              <w:rPr>
                <w:rFonts w:ascii="Consolas" w:hAnsi="Consolas"/>
              </w:rPr>
              <w:t>&lt;MSISDN&gt;</w:t>
            </w:r>
            <w:r w:rsidR="000F0B29" w:rsidRPr="00AF22F1">
              <w:rPr>
                <w:rFonts w:ascii="Consolas" w:hAnsi="Consolas"/>
              </w:rPr>
              <w:t>&lt;IMS_SUFFIX_V4&gt;</w:t>
            </w:r>
          </w:p>
          <w:p w14:paraId="0C8CDC5A" w14:textId="1382D98D"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&lt;MSISDN&gt;</w:t>
            </w:r>
            <w:r w:rsidRPr="00AF22F1">
              <w:rPr>
                <w:rFonts w:ascii="Consolas" w:hAnsi="Consolas"/>
              </w:rPr>
              <w:t>&lt;IMS_SUFFIX_V4&gt;</w:t>
            </w:r>
          </w:p>
          <w:p w14:paraId="6D1CD227" w14:textId="161F904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&lt;MSISDN&gt;</w:t>
            </w:r>
            <w:r w:rsidR="000F0B29" w:rsidRPr="0034732F">
              <w:rPr>
                <w:rFonts w:ascii="Consolas" w:hAnsi="Consolas"/>
                <w:strike/>
              </w:rPr>
              <w:t>&lt;IMS_SUFFIX_V2&gt;</w:t>
            </w:r>
          </w:p>
        </w:tc>
      </w:tr>
      <w:tr w:rsidR="000F0B29" w:rsidRPr="00AF22F1" w14:paraId="0B960BB4" w14:textId="77777777" w:rsidTr="00BF2902">
        <w:tc>
          <w:tcPr>
            <w:tcW w:w="1431" w:type="dxa"/>
            <w:vMerge w:val="restart"/>
          </w:tcPr>
          <w:p w14:paraId="55D90D94" w14:textId="4978C131" w:rsidR="000F0B29" w:rsidRPr="00AF22F1" w:rsidRDefault="000F0B29" w:rsidP="000F0B29">
            <w:pPr>
              <w:ind w:left="0"/>
              <w:rPr>
                <w:rFonts w:ascii="Consolas" w:hAnsi="Consolas"/>
              </w:rPr>
            </w:pPr>
            <w:r w:rsidRPr="00AF22F1">
              <w:rPr>
                <w:rFonts w:ascii="Consolas" w:hAnsi="Consolas"/>
              </w:rPr>
              <w:t>ISDN</w:t>
            </w:r>
          </w:p>
        </w:tc>
        <w:tc>
          <w:tcPr>
            <w:tcW w:w="2396" w:type="dxa"/>
          </w:tcPr>
          <w:p w14:paraId="02EABC6A" w14:textId="38985875"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024AD33A" w14:textId="1104D047" w:rsidR="000F0B29" w:rsidRPr="000F0B29" w:rsidRDefault="000F0B29" w:rsidP="000F0B29">
            <w:pPr>
              <w:ind w:left="0"/>
              <w:rPr>
                <w:rFonts w:ascii="Consolas" w:hAnsi="Consolas"/>
              </w:rPr>
            </w:pPr>
            <w:r w:rsidRPr="000F0B29">
              <w:rPr>
                <w:rFonts w:ascii="Consolas" w:hAnsi="Consolas"/>
              </w:rPr>
              <w:t xml:space="preserve">subscriberId </w:t>
            </w:r>
          </w:p>
        </w:tc>
      </w:tr>
      <w:tr w:rsidR="000F0B29" w:rsidRPr="00AF22F1" w14:paraId="50F458E4" w14:textId="77777777" w:rsidTr="00BF2902">
        <w:tc>
          <w:tcPr>
            <w:tcW w:w="1431" w:type="dxa"/>
            <w:vMerge/>
          </w:tcPr>
          <w:p w14:paraId="1ECB5E80" w14:textId="77777777" w:rsidR="000F0B29" w:rsidRPr="00AF22F1" w:rsidRDefault="000F0B29" w:rsidP="000F0B29">
            <w:pPr>
              <w:ind w:left="0"/>
              <w:rPr>
                <w:rFonts w:ascii="Consolas" w:hAnsi="Consolas"/>
              </w:rPr>
            </w:pPr>
          </w:p>
        </w:tc>
        <w:tc>
          <w:tcPr>
            <w:tcW w:w="2396" w:type="dxa"/>
          </w:tcPr>
          <w:p w14:paraId="7AF529D7" w14:textId="68FB15EB" w:rsidR="000F0B29" w:rsidRPr="00AF22F1" w:rsidRDefault="000F0B29" w:rsidP="000F0B29">
            <w:pPr>
              <w:ind w:left="0"/>
              <w:rPr>
                <w:rFonts w:ascii="Consolas" w:hAnsi="Consolas"/>
              </w:rPr>
            </w:pPr>
            <w:r>
              <w:rPr>
                <w:rFonts w:ascii="Consolas" w:hAnsi="Consolas"/>
              </w:rPr>
              <w:t>PRIMARY_ID</w:t>
            </w:r>
          </w:p>
        </w:tc>
        <w:tc>
          <w:tcPr>
            <w:tcW w:w="4769" w:type="dxa"/>
          </w:tcPr>
          <w:p w14:paraId="00B6E5D9" w14:textId="150640D9" w:rsidR="000F0B29" w:rsidRPr="00AF22F1" w:rsidRDefault="00FB3C15">
            <w:pPr>
              <w:pStyle w:val="Odstavecseseznamem"/>
              <w:numPr>
                <w:ilvl w:val="0"/>
                <w:numId w:val="121"/>
              </w:numPr>
              <w:ind w:left="321" w:hanging="218"/>
              <w:rPr>
                <w:rFonts w:ascii="Consolas" w:hAnsi="Consolas"/>
              </w:rPr>
            </w:pPr>
            <w:r>
              <w:rPr>
                <w:rFonts w:ascii="Consolas" w:hAnsi="Consolas"/>
              </w:rPr>
              <w:t>&lt;ISDN&gt;</w:t>
            </w:r>
            <w:r w:rsidR="000F0B29" w:rsidRPr="00AF22F1">
              <w:rPr>
                <w:rFonts w:ascii="Consolas" w:hAnsi="Consolas"/>
              </w:rPr>
              <w:t>&lt;IMS_SUFFIX_V4&gt;</w:t>
            </w:r>
          </w:p>
          <w:p w14:paraId="039C7633" w14:textId="74A04488" w:rsidR="000F0B29" w:rsidRDefault="000F0B29">
            <w:pPr>
              <w:pStyle w:val="Odstavecseseznamem"/>
              <w:numPr>
                <w:ilvl w:val="0"/>
                <w:numId w:val="121"/>
              </w:numPr>
              <w:ind w:left="321" w:hanging="218"/>
              <w:rPr>
                <w:rFonts w:ascii="Consolas" w:hAnsi="Consolas"/>
              </w:rPr>
            </w:pPr>
            <w:r w:rsidRPr="00AF22F1">
              <w:rPr>
                <w:rFonts w:ascii="Consolas" w:hAnsi="Consolas"/>
              </w:rPr>
              <w:t>+</w:t>
            </w:r>
            <w:r w:rsidR="00FB3C15">
              <w:rPr>
                <w:rFonts w:ascii="Consolas" w:hAnsi="Consolas"/>
              </w:rPr>
              <w:t>&lt;ISDN&gt;</w:t>
            </w:r>
            <w:r w:rsidRPr="00AF22F1">
              <w:rPr>
                <w:rFonts w:ascii="Consolas" w:hAnsi="Consolas"/>
              </w:rPr>
              <w:t>&lt;IMS_SUFFIX_V4&gt;</w:t>
            </w:r>
          </w:p>
          <w:p w14:paraId="2A53190A" w14:textId="08E72D1D"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&lt;ISDN&gt;</w:t>
            </w:r>
            <w:r w:rsidR="000F0B29" w:rsidRPr="0034732F">
              <w:rPr>
                <w:rFonts w:ascii="Consolas" w:hAnsi="Consolas"/>
                <w:strike/>
              </w:rPr>
              <w:t>&lt;IMS_SUFFIX_V2&gt;</w:t>
            </w:r>
          </w:p>
        </w:tc>
      </w:tr>
      <w:tr w:rsidR="000F0B29" w:rsidRPr="00AF22F1" w14:paraId="3070089E" w14:textId="77777777" w:rsidTr="00BF2902">
        <w:tc>
          <w:tcPr>
            <w:tcW w:w="1431" w:type="dxa"/>
            <w:vMerge w:val="restart"/>
          </w:tcPr>
          <w:p w14:paraId="1124B911" w14:textId="089B0040" w:rsidR="000F0B29" w:rsidRPr="00AF22F1" w:rsidRDefault="000F0B29" w:rsidP="000F0B29">
            <w:pPr>
              <w:ind w:left="0"/>
              <w:rPr>
                <w:rFonts w:ascii="Consolas" w:hAnsi="Consolas"/>
              </w:rPr>
            </w:pPr>
            <w:r w:rsidRPr="00AF22F1">
              <w:rPr>
                <w:rFonts w:ascii="Consolas" w:hAnsi="Consolas"/>
              </w:rPr>
              <w:t>PBX</w:t>
            </w:r>
          </w:p>
        </w:tc>
        <w:tc>
          <w:tcPr>
            <w:tcW w:w="2396" w:type="dxa"/>
          </w:tcPr>
          <w:p w14:paraId="48DC6E0F" w14:textId="3319AEC7" w:rsidR="000F0B29" w:rsidRPr="00AF22F1" w:rsidRDefault="000F0B29" w:rsidP="000F0B29">
            <w:pPr>
              <w:ind w:left="0"/>
              <w:rPr>
                <w:rFonts w:ascii="Consolas" w:hAnsi="Consolas"/>
              </w:rPr>
            </w:pPr>
            <w:r w:rsidRPr="00AF22F1">
              <w:rPr>
                <w:rFonts w:ascii="Consolas" w:hAnsi="Consolas"/>
              </w:rPr>
              <w:t>PRIMARY_ID_TYPE</w:t>
            </w:r>
          </w:p>
        </w:tc>
        <w:tc>
          <w:tcPr>
            <w:tcW w:w="4769" w:type="dxa"/>
          </w:tcPr>
          <w:p w14:paraId="4B7707B8" w14:textId="2B5E0916" w:rsidR="000F0B29" w:rsidRPr="00AF22F1" w:rsidRDefault="000F0B29" w:rsidP="000F0B29">
            <w:pPr>
              <w:ind w:left="0"/>
              <w:rPr>
                <w:rFonts w:ascii="Consolas" w:hAnsi="Consolas"/>
              </w:rPr>
            </w:pPr>
            <w:r w:rsidRPr="00AF22F1">
              <w:rPr>
                <w:rFonts w:ascii="Consolas" w:hAnsi="Consolas"/>
              </w:rPr>
              <w:t xml:space="preserve">subscriberId </w:t>
            </w:r>
          </w:p>
        </w:tc>
      </w:tr>
      <w:tr w:rsidR="000F0B29" w:rsidRPr="00AF22F1" w14:paraId="59C60F1A" w14:textId="77777777" w:rsidTr="00BF2902">
        <w:tc>
          <w:tcPr>
            <w:tcW w:w="1431" w:type="dxa"/>
            <w:vMerge/>
          </w:tcPr>
          <w:p w14:paraId="1B0CC3D6" w14:textId="77777777" w:rsidR="000F0B29" w:rsidRPr="00AF22F1" w:rsidRDefault="000F0B29" w:rsidP="000F0B29">
            <w:pPr>
              <w:ind w:left="0"/>
              <w:rPr>
                <w:rFonts w:ascii="Consolas" w:hAnsi="Consolas"/>
              </w:rPr>
            </w:pPr>
          </w:p>
        </w:tc>
        <w:tc>
          <w:tcPr>
            <w:tcW w:w="2396" w:type="dxa"/>
          </w:tcPr>
          <w:p w14:paraId="53C1B099" w14:textId="6C627315" w:rsidR="000F0B29" w:rsidRPr="00AF22F1" w:rsidRDefault="000F0B29" w:rsidP="000F0B29">
            <w:pPr>
              <w:ind w:left="0"/>
              <w:rPr>
                <w:rFonts w:ascii="Consolas" w:hAnsi="Consolas"/>
              </w:rPr>
            </w:pPr>
            <w:r>
              <w:rPr>
                <w:rFonts w:ascii="Consolas" w:hAnsi="Consolas"/>
              </w:rPr>
              <w:t>PRIMARY_ID</w:t>
            </w:r>
          </w:p>
        </w:tc>
        <w:tc>
          <w:tcPr>
            <w:tcW w:w="4769" w:type="dxa"/>
          </w:tcPr>
          <w:p w14:paraId="37CCF3BA" w14:textId="0550384C" w:rsidR="000F0B29" w:rsidRDefault="00FB3C15">
            <w:pPr>
              <w:pStyle w:val="Odstavecseseznamem"/>
              <w:numPr>
                <w:ilvl w:val="0"/>
                <w:numId w:val="121"/>
              </w:numPr>
              <w:ind w:left="321" w:hanging="218"/>
              <w:rPr>
                <w:rFonts w:ascii="Consolas" w:hAnsi="Consolas"/>
              </w:rPr>
            </w:pPr>
            <w:r>
              <w:rPr>
                <w:rFonts w:ascii="Consolas" w:hAnsi="Consolas"/>
              </w:rPr>
              <w:t>&lt;PBX&gt;</w:t>
            </w:r>
            <w:r w:rsidR="000F0B29" w:rsidRPr="00AF22F1">
              <w:rPr>
                <w:rFonts w:ascii="Consolas" w:hAnsi="Consolas"/>
              </w:rPr>
              <w:t>&lt;IMS_SUFFIX_V4&gt;</w:t>
            </w:r>
          </w:p>
          <w:p w14:paraId="48A0BED7" w14:textId="18CCE393" w:rsidR="000F0B29" w:rsidRPr="0034732F" w:rsidRDefault="00FB3C15">
            <w:pPr>
              <w:pStyle w:val="Odstavecseseznamem"/>
              <w:numPr>
                <w:ilvl w:val="0"/>
                <w:numId w:val="121"/>
              </w:numPr>
              <w:ind w:left="321" w:hanging="218"/>
              <w:rPr>
                <w:rFonts w:ascii="Consolas" w:hAnsi="Consolas"/>
                <w:strike/>
              </w:rPr>
            </w:pPr>
            <w:r w:rsidRPr="0034732F">
              <w:rPr>
                <w:rFonts w:ascii="Consolas" w:hAnsi="Consolas"/>
                <w:strike/>
              </w:rPr>
              <w:t>&lt;PBX&gt;&lt;</w:t>
            </w:r>
            <w:r w:rsidR="000F0B29" w:rsidRPr="0034732F">
              <w:rPr>
                <w:rFonts w:ascii="Consolas" w:hAnsi="Consolas"/>
                <w:strike/>
              </w:rPr>
              <w:t>IMS_SUFFIX_V2&gt;</w:t>
            </w:r>
          </w:p>
        </w:tc>
      </w:tr>
    </w:tbl>
    <w:p w14:paraId="0C247DD2" w14:textId="465A4747" w:rsidR="005D6F18" w:rsidRDefault="005D6F18" w:rsidP="005D6F18"/>
    <w:p w14:paraId="106D3D53" w14:textId="30BEDA68" w:rsidR="000C3DAB" w:rsidRDefault="000C3DAB" w:rsidP="005D6F18">
      <w:r>
        <w:t xml:space="preserve">If secondary OneNumber IMSI is being cleansed, additional “SET DELETE” request is passed to Instant Link to remove the </w:t>
      </w:r>
      <w:r w:rsidR="00FB3C15">
        <w:t xml:space="preserve">secondary </w:t>
      </w:r>
      <w:r>
        <w:t>IMSI from companion devices under the respective OneNumber primary MSISDN</w:t>
      </w:r>
      <w:r w:rsidR="00FB3C15">
        <w:t>, so that it can be re-used on IMS</w:t>
      </w:r>
      <w:r>
        <w:t>:</w:t>
      </w:r>
    </w:p>
    <w:p w14:paraId="27B6AFD8" w14:textId="4BBFA336" w:rsidR="000C3DAB" w:rsidRDefault="000C3DAB" w:rsidP="005D6F18"/>
    <w:tbl>
      <w:tblPr>
        <w:tblStyle w:val="Mkatabulky"/>
        <w:tblW w:w="8596" w:type="dxa"/>
        <w:tblInd w:w="421" w:type="dxa"/>
        <w:tblLook w:val="04A0" w:firstRow="1" w:lastRow="0" w:firstColumn="1" w:lastColumn="0" w:noHBand="0" w:noVBand="1"/>
      </w:tblPr>
      <w:tblGrid>
        <w:gridCol w:w="1417"/>
        <w:gridCol w:w="1959"/>
        <w:gridCol w:w="5220"/>
      </w:tblGrid>
      <w:tr w:rsidR="000C3DAB" w:rsidRPr="00AF22F1" w14:paraId="00E29180" w14:textId="77777777" w:rsidTr="000C3DAB">
        <w:tc>
          <w:tcPr>
            <w:tcW w:w="1417" w:type="dxa"/>
            <w:shd w:val="clear" w:color="auto" w:fill="F2F2F2" w:themeFill="background1" w:themeFillShade="F2"/>
          </w:tcPr>
          <w:p w14:paraId="1D3E7569" w14:textId="77777777" w:rsidR="000C3DAB" w:rsidRPr="00AF22F1" w:rsidRDefault="000C3DAB" w:rsidP="00C50AE7">
            <w:pPr>
              <w:ind w:left="0"/>
              <w:rPr>
                <w:b/>
                <w:bCs/>
              </w:rPr>
            </w:pPr>
            <w:r w:rsidRPr="00AF22F1">
              <w:rPr>
                <w:b/>
                <w:bCs/>
              </w:rPr>
              <w:t>Inventory</w:t>
            </w:r>
          </w:p>
          <w:p w14:paraId="002B06F4" w14:textId="77777777" w:rsidR="000C3DAB" w:rsidRPr="00AF22F1" w:rsidRDefault="000C3DAB" w:rsidP="00C50AE7">
            <w:pPr>
              <w:ind w:left="0"/>
              <w:rPr>
                <w:b/>
                <w:bCs/>
              </w:rPr>
            </w:pPr>
            <w:r w:rsidRPr="00AF22F1">
              <w:rPr>
                <w:b/>
                <w:bCs/>
              </w:rPr>
              <w:t>Type</w:t>
            </w:r>
          </w:p>
        </w:tc>
        <w:tc>
          <w:tcPr>
            <w:tcW w:w="1959" w:type="dxa"/>
            <w:shd w:val="clear" w:color="auto" w:fill="F2F2F2" w:themeFill="background1" w:themeFillShade="F2"/>
          </w:tcPr>
          <w:p w14:paraId="0DB66EE6" w14:textId="77777777" w:rsidR="000C3DAB" w:rsidRPr="00AF22F1" w:rsidRDefault="000C3DAB" w:rsidP="00C50AE7">
            <w:pPr>
              <w:ind w:left="0"/>
              <w:rPr>
                <w:b/>
                <w:bCs/>
              </w:rPr>
            </w:pPr>
            <w:r w:rsidRPr="00AF22F1">
              <w:rPr>
                <w:b/>
                <w:bCs/>
              </w:rPr>
              <w:t>Param Name</w:t>
            </w:r>
          </w:p>
        </w:tc>
        <w:tc>
          <w:tcPr>
            <w:tcW w:w="5220" w:type="dxa"/>
            <w:shd w:val="clear" w:color="auto" w:fill="F2F2F2" w:themeFill="background1" w:themeFillShade="F2"/>
          </w:tcPr>
          <w:p w14:paraId="2AC92022" w14:textId="77777777" w:rsidR="000C3DAB" w:rsidRPr="00AF22F1" w:rsidRDefault="000C3DAB" w:rsidP="00C50AE7">
            <w:pPr>
              <w:ind w:left="0"/>
              <w:rPr>
                <w:b/>
                <w:bCs/>
              </w:rPr>
            </w:pPr>
            <w:r w:rsidRPr="00AF22F1">
              <w:rPr>
                <w:b/>
                <w:bCs/>
              </w:rPr>
              <w:t>Param Value</w:t>
            </w:r>
          </w:p>
        </w:tc>
      </w:tr>
      <w:tr w:rsidR="000C3DAB" w:rsidRPr="000F0B29" w14:paraId="1DFBE7B4" w14:textId="77777777" w:rsidTr="000C3DAB">
        <w:tc>
          <w:tcPr>
            <w:tcW w:w="1417" w:type="dxa"/>
            <w:vMerge w:val="restart"/>
          </w:tcPr>
          <w:p w14:paraId="0EF49CB1" w14:textId="2CDA3F9B" w:rsidR="000C3DAB" w:rsidRPr="00AF22F1" w:rsidRDefault="00442B01" w:rsidP="00C50AE7">
            <w:pPr>
              <w:ind w:left="0"/>
              <w:rPr>
                <w:rFonts w:ascii="Consolas" w:hAnsi="Consolas"/>
              </w:rPr>
            </w:pPr>
            <w:r>
              <w:rPr>
                <w:rFonts w:ascii="Consolas" w:hAnsi="Consolas"/>
              </w:rPr>
              <w:t>SECONDARY_</w:t>
            </w:r>
            <w:r>
              <w:rPr>
                <w:rFonts w:ascii="Consolas" w:hAnsi="Consolas"/>
              </w:rPr>
              <w:br/>
            </w:r>
            <w:r w:rsidR="00D2426A">
              <w:rPr>
                <w:rFonts w:ascii="Consolas" w:hAnsi="Consolas"/>
              </w:rPr>
              <w:t>ONENUMBER_</w:t>
            </w:r>
            <w:r w:rsidR="00D2426A">
              <w:rPr>
                <w:rFonts w:ascii="Consolas" w:hAnsi="Consolas"/>
              </w:rPr>
              <w:br/>
            </w:r>
            <w:r w:rsidR="000C3DAB">
              <w:rPr>
                <w:rFonts w:ascii="Consolas" w:hAnsi="Consolas"/>
              </w:rPr>
              <w:t>IMSI</w:t>
            </w:r>
          </w:p>
        </w:tc>
        <w:tc>
          <w:tcPr>
            <w:tcW w:w="1959" w:type="dxa"/>
          </w:tcPr>
          <w:p w14:paraId="592BE6D3" w14:textId="77777777" w:rsidR="000C3DAB" w:rsidRPr="00AF22F1" w:rsidRDefault="000C3DAB" w:rsidP="00C50AE7">
            <w:pPr>
              <w:ind w:left="0"/>
            </w:pPr>
            <w:r w:rsidRPr="00AF22F1">
              <w:rPr>
                <w:rFonts w:ascii="Consolas" w:hAnsi="Consolas"/>
              </w:rPr>
              <w:t>PRIMARY_ID_TYPE</w:t>
            </w:r>
          </w:p>
        </w:tc>
        <w:tc>
          <w:tcPr>
            <w:tcW w:w="5220" w:type="dxa"/>
          </w:tcPr>
          <w:p w14:paraId="04431EA9" w14:textId="77777777" w:rsidR="000C3DAB" w:rsidRPr="000F0B29" w:rsidRDefault="000C3DAB" w:rsidP="00C50AE7">
            <w:pPr>
              <w:ind w:left="0"/>
              <w:rPr>
                <w:rFonts w:ascii="Consolas" w:hAnsi="Consolas"/>
              </w:rPr>
            </w:pPr>
            <w:r w:rsidRPr="00AF22F1">
              <w:rPr>
                <w:rFonts w:ascii="Consolas" w:hAnsi="Consolas"/>
              </w:rPr>
              <w:t xml:space="preserve">subscriberId </w:t>
            </w:r>
          </w:p>
        </w:tc>
      </w:tr>
      <w:tr w:rsidR="000C3DAB" w:rsidRPr="000F0B29" w14:paraId="61258F5D" w14:textId="77777777" w:rsidTr="000C3DAB">
        <w:tc>
          <w:tcPr>
            <w:tcW w:w="1417" w:type="dxa"/>
            <w:vMerge/>
          </w:tcPr>
          <w:p w14:paraId="63F4A19B" w14:textId="77777777" w:rsidR="000C3DAB" w:rsidRPr="00AF22F1" w:rsidRDefault="000C3DAB" w:rsidP="00C50AE7">
            <w:pPr>
              <w:ind w:left="0"/>
              <w:rPr>
                <w:rFonts w:ascii="Consolas" w:hAnsi="Consolas"/>
              </w:rPr>
            </w:pPr>
          </w:p>
        </w:tc>
        <w:tc>
          <w:tcPr>
            <w:tcW w:w="1959" w:type="dxa"/>
          </w:tcPr>
          <w:p w14:paraId="3AE8A082" w14:textId="77777777" w:rsidR="000C3DAB" w:rsidRPr="00AF22F1" w:rsidRDefault="000C3DAB" w:rsidP="00C50AE7">
            <w:pPr>
              <w:ind w:left="0"/>
              <w:rPr>
                <w:rFonts w:ascii="Consolas" w:hAnsi="Consolas"/>
              </w:rPr>
            </w:pPr>
            <w:r>
              <w:rPr>
                <w:rFonts w:ascii="Consolas" w:hAnsi="Consolas"/>
              </w:rPr>
              <w:t>PRIMARY_ID</w:t>
            </w:r>
          </w:p>
        </w:tc>
        <w:tc>
          <w:tcPr>
            <w:tcW w:w="5220" w:type="dxa"/>
          </w:tcPr>
          <w:p w14:paraId="3C8BFAE9" w14:textId="4746B6B6" w:rsidR="000C3DAB" w:rsidRPr="000C3DAB" w:rsidRDefault="000C3DAB" w:rsidP="000C3DAB">
            <w:pPr>
              <w:ind w:left="0"/>
              <w:rPr>
                <w:rFonts w:ascii="Consolas" w:hAnsi="Consolas"/>
              </w:rPr>
            </w:pPr>
            <w:r w:rsidRPr="000C3DAB">
              <w:rPr>
                <w:rFonts w:ascii="Consolas" w:hAnsi="Consolas"/>
              </w:rPr>
              <w:t>+&lt;PRIMARY</w:t>
            </w:r>
            <w:r w:rsidR="005E26DA" w:rsidRPr="000C3DAB">
              <w:rPr>
                <w:rFonts w:ascii="Consolas" w:hAnsi="Consolas"/>
              </w:rPr>
              <w:t xml:space="preserve"> </w:t>
            </w:r>
            <w:r w:rsidRPr="000C3DAB">
              <w:rPr>
                <w:rFonts w:ascii="Consolas" w:hAnsi="Consolas"/>
              </w:rPr>
              <w:t>MSISDN&gt;&lt;IMS_SUFFIX_V4&gt;</w:t>
            </w:r>
          </w:p>
        </w:tc>
      </w:tr>
      <w:tr w:rsidR="000C3DAB" w:rsidRPr="000F0B29" w14:paraId="7F9B7362" w14:textId="77777777" w:rsidTr="000C3DAB">
        <w:tc>
          <w:tcPr>
            <w:tcW w:w="1417" w:type="dxa"/>
            <w:vMerge/>
          </w:tcPr>
          <w:p w14:paraId="60FACFA1" w14:textId="77777777" w:rsidR="000C3DAB" w:rsidRPr="00AF22F1" w:rsidRDefault="000C3DAB" w:rsidP="00C50AE7">
            <w:pPr>
              <w:ind w:left="0"/>
              <w:rPr>
                <w:rFonts w:ascii="Consolas" w:hAnsi="Consolas"/>
              </w:rPr>
            </w:pPr>
          </w:p>
        </w:tc>
        <w:tc>
          <w:tcPr>
            <w:tcW w:w="1959" w:type="dxa"/>
          </w:tcPr>
          <w:p w14:paraId="10FC44EF" w14:textId="6EBEBF62" w:rsidR="000C3DAB" w:rsidRDefault="000C3DAB" w:rsidP="00C50AE7">
            <w:pPr>
              <w:ind w:left="0"/>
              <w:rPr>
                <w:rFonts w:ascii="Consolas" w:hAnsi="Consolas"/>
              </w:rPr>
            </w:pPr>
            <w:r>
              <w:rPr>
                <w:rFonts w:ascii="Consolas" w:hAnsi="Consolas"/>
              </w:rPr>
              <w:t>OPERATION</w:t>
            </w:r>
          </w:p>
        </w:tc>
        <w:tc>
          <w:tcPr>
            <w:tcW w:w="5220" w:type="dxa"/>
          </w:tcPr>
          <w:p w14:paraId="38ED3873" w14:textId="471B4587" w:rsidR="000C3DAB" w:rsidRPr="000C3DAB" w:rsidRDefault="000C3DAB" w:rsidP="000C3DAB">
            <w:pPr>
              <w:ind w:left="0"/>
              <w:rPr>
                <w:rFonts w:ascii="Consolas" w:hAnsi="Consolas"/>
              </w:rPr>
            </w:pPr>
            <w:r>
              <w:rPr>
                <w:rFonts w:ascii="Consolas" w:hAnsi="Consolas"/>
              </w:rPr>
              <w:t>SET</w:t>
            </w:r>
          </w:p>
        </w:tc>
      </w:tr>
      <w:tr w:rsidR="000C3DAB" w:rsidRPr="000F0B29" w14:paraId="435A6F80" w14:textId="77777777" w:rsidTr="000C3DAB">
        <w:tc>
          <w:tcPr>
            <w:tcW w:w="1417" w:type="dxa"/>
            <w:vMerge/>
          </w:tcPr>
          <w:p w14:paraId="16BA8FFF" w14:textId="77777777" w:rsidR="000C3DAB" w:rsidRPr="00AF22F1" w:rsidRDefault="000C3DAB" w:rsidP="00C50AE7">
            <w:pPr>
              <w:ind w:left="0"/>
              <w:rPr>
                <w:rFonts w:ascii="Consolas" w:hAnsi="Consolas"/>
              </w:rPr>
            </w:pPr>
          </w:p>
        </w:tc>
        <w:tc>
          <w:tcPr>
            <w:tcW w:w="1959" w:type="dxa"/>
          </w:tcPr>
          <w:p w14:paraId="0E32E848" w14:textId="7014F235" w:rsidR="000C3DAB" w:rsidRDefault="000C3DAB" w:rsidP="00C50AE7">
            <w:pPr>
              <w:ind w:left="0"/>
              <w:rPr>
                <w:rFonts w:ascii="Consolas" w:hAnsi="Consolas"/>
              </w:rPr>
            </w:pPr>
            <w:r>
              <w:rPr>
                <w:rFonts w:ascii="Consolas" w:hAnsi="Consolas"/>
              </w:rPr>
              <w:t>PARAMETERS</w:t>
            </w:r>
          </w:p>
        </w:tc>
        <w:tc>
          <w:tcPr>
            <w:tcW w:w="5220" w:type="dxa"/>
          </w:tcPr>
          <w:p w14:paraId="45674497" w14:textId="18BE9001" w:rsidR="000C3DAB" w:rsidRPr="000C3DAB" w:rsidRDefault="000C3DAB" w:rsidP="000C3DAB">
            <w:pPr>
              <w:ind w:left="0"/>
              <w:rPr>
                <w:rFonts w:ascii="Consolas" w:hAnsi="Consolas"/>
                <w:sz w:val="14"/>
                <w:szCs w:val="14"/>
              </w:rPr>
            </w:pPr>
            <w:r w:rsidRPr="000C3DAB">
              <w:rPr>
                <w:rFonts w:ascii="Consolas" w:hAnsi="Consolas"/>
                <w:sz w:val="14"/>
                <w:szCs w:val="14"/>
              </w:rPr>
              <w:t>privateUser</w:t>
            </w:r>
            <w:r w:rsidR="005E26DA">
              <w:rPr>
                <w:rFonts w:ascii="Consolas" w:hAnsi="Consolas"/>
                <w:sz w:val="14"/>
                <w:szCs w:val="14"/>
              </w:rPr>
              <w:t xml:space="preserve"> {</w:t>
            </w:r>
            <w:r w:rsidR="005E26DA">
              <w:rPr>
                <w:rFonts w:ascii="Consolas" w:hAnsi="Consolas"/>
                <w:sz w:val="14"/>
                <w:szCs w:val="14"/>
              </w:rPr>
              <w:br/>
              <w:t xml:space="preserve">  </w:t>
            </w:r>
            <w:r w:rsidRPr="000C3DAB">
              <w:rPr>
                <w:rFonts w:ascii="Consolas" w:hAnsi="Consolas"/>
                <w:sz w:val="14"/>
                <w:szCs w:val="14"/>
              </w:rPr>
              <w:t>privateUserId=&lt;SECONDARY_IMSI&gt;&lt;IMS_SUFFIX_V4&gt;</w:t>
            </w:r>
          </w:p>
          <w:p w14:paraId="25BF3DAF" w14:textId="61A735F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privateUserIdNil=true</w:t>
            </w:r>
          </w:p>
          <w:p w14:paraId="66CE99D3" w14:textId="1EF023F9" w:rsidR="005E26DA" w:rsidRPr="000C3DAB" w:rsidRDefault="005E26DA" w:rsidP="000C3DAB">
            <w:pPr>
              <w:ind w:left="0"/>
              <w:rPr>
                <w:rFonts w:ascii="Consolas" w:hAnsi="Consolas"/>
                <w:sz w:val="14"/>
                <w:szCs w:val="14"/>
              </w:rPr>
            </w:pPr>
            <w:r>
              <w:rPr>
                <w:rFonts w:ascii="Consolas" w:hAnsi="Consolas"/>
                <w:sz w:val="14"/>
                <w:szCs w:val="14"/>
              </w:rPr>
              <w:t>}</w:t>
            </w:r>
          </w:p>
          <w:p w14:paraId="773021AD" w14:textId="06FD01C7" w:rsidR="005E26DA" w:rsidRDefault="000C3DAB" w:rsidP="000C3DAB">
            <w:pPr>
              <w:ind w:left="0"/>
              <w:rPr>
                <w:rFonts w:ascii="Consolas" w:hAnsi="Consolas"/>
                <w:sz w:val="14"/>
                <w:szCs w:val="14"/>
              </w:rPr>
            </w:pPr>
            <w:r w:rsidRPr="000C3DAB">
              <w:rPr>
                <w:rFonts w:ascii="Consolas" w:hAnsi="Consolas"/>
                <w:sz w:val="14"/>
                <w:szCs w:val="14"/>
              </w:rPr>
              <w:t>publicData</w:t>
            </w:r>
            <w:r w:rsidR="005E26DA">
              <w:rPr>
                <w:rFonts w:ascii="Consolas" w:hAnsi="Consolas"/>
                <w:sz w:val="14"/>
                <w:szCs w:val="14"/>
              </w:rPr>
              <w:t xml:space="preserve"> [</w:t>
            </w:r>
          </w:p>
          <w:p w14:paraId="657A2CD2" w14:textId="67F19239" w:rsidR="005E26DA" w:rsidRDefault="005E26DA" w:rsidP="000C3DAB">
            <w:pPr>
              <w:ind w:left="0"/>
              <w:rPr>
                <w:rFonts w:ascii="Consolas" w:hAnsi="Consolas"/>
                <w:sz w:val="14"/>
                <w:szCs w:val="14"/>
              </w:rPr>
            </w:pPr>
            <w:r>
              <w:rPr>
                <w:rFonts w:ascii="Consolas" w:hAnsi="Consolas"/>
                <w:sz w:val="14"/>
                <w:szCs w:val="14"/>
              </w:rPr>
              <w:t xml:space="preserve"> {</w:t>
            </w:r>
          </w:p>
          <w:p w14:paraId="34AE1A79" w14:textId="3430716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publicIdValue=tel:+&lt;SECONDARY_MSISDN&gt;</w:t>
            </w:r>
          </w:p>
          <w:p w14:paraId="163A5AC4" w14:textId="3A20A928"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38DEDD1F" w14:textId="45C9C0AD" w:rsidR="005E26DA" w:rsidRDefault="005E26DA" w:rsidP="000C3DAB">
            <w:pPr>
              <w:ind w:left="0"/>
              <w:rPr>
                <w:rFonts w:ascii="Consolas" w:hAnsi="Consolas"/>
                <w:sz w:val="14"/>
                <w:szCs w:val="14"/>
              </w:rPr>
            </w:pPr>
            <w:r>
              <w:rPr>
                <w:rFonts w:ascii="Consolas" w:hAnsi="Consolas"/>
                <w:sz w:val="14"/>
                <w:szCs w:val="14"/>
              </w:rPr>
              <w:t xml:space="preserve"> }</w:t>
            </w:r>
          </w:p>
          <w:p w14:paraId="2970B4BE" w14:textId="5E3C2E51" w:rsidR="005E26DA" w:rsidRDefault="005E26DA" w:rsidP="000C3DAB">
            <w:pPr>
              <w:ind w:left="0"/>
              <w:rPr>
                <w:rFonts w:ascii="Consolas" w:hAnsi="Consolas"/>
                <w:sz w:val="14"/>
                <w:szCs w:val="14"/>
              </w:rPr>
            </w:pPr>
            <w:r>
              <w:rPr>
                <w:rFonts w:ascii="Consolas" w:hAnsi="Consolas"/>
                <w:sz w:val="14"/>
                <w:szCs w:val="14"/>
              </w:rPr>
              <w:t xml:space="preserve"> {</w:t>
            </w:r>
          </w:p>
          <w:p w14:paraId="57B8DDA1" w14:textId="63D29598" w:rsidR="000C3DAB" w:rsidRPr="000C3DAB" w:rsidRDefault="005E26DA" w:rsidP="000C3DAB">
            <w:pPr>
              <w:ind w:left="0"/>
              <w:rPr>
                <w:rFonts w:ascii="Consolas" w:hAnsi="Consolas"/>
                <w:sz w:val="14"/>
                <w:szCs w:val="14"/>
              </w:rPr>
            </w:pPr>
            <w:r>
              <w:rPr>
                <w:rFonts w:ascii="Consolas" w:hAnsi="Consolas"/>
                <w:sz w:val="14"/>
                <w:szCs w:val="14"/>
              </w:rPr>
              <w:t xml:space="preserve"> </w:t>
            </w:r>
            <w:r w:rsidRPr="000C3DAB">
              <w:rPr>
                <w:rFonts w:ascii="Consolas" w:hAnsi="Consolas"/>
                <w:sz w:val="14"/>
                <w:szCs w:val="14"/>
              </w:rPr>
              <w:t xml:space="preserve"> </w:t>
            </w:r>
            <w:r w:rsidR="000C3DAB" w:rsidRPr="000C3DAB">
              <w:rPr>
                <w:rFonts w:ascii="Consolas" w:hAnsi="Consolas"/>
                <w:sz w:val="14"/>
                <w:szCs w:val="14"/>
              </w:rPr>
              <w:t>publicIdValue=sip:+ &lt;SECONDARY_MSISDN&gt;&lt;IMS_SUFFIX_V4&gt;</w:t>
            </w:r>
          </w:p>
          <w:p w14:paraId="6A1B4DD1" w14:textId="6A18FC4A"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5B938124" w14:textId="04A2379D" w:rsidR="005E26DA" w:rsidRPr="000C3DAB" w:rsidRDefault="005E26DA" w:rsidP="000C3DAB">
            <w:pPr>
              <w:ind w:left="0"/>
              <w:rPr>
                <w:rFonts w:ascii="Consolas" w:hAnsi="Consolas"/>
                <w:sz w:val="14"/>
                <w:szCs w:val="14"/>
              </w:rPr>
            </w:pPr>
            <w:r>
              <w:rPr>
                <w:rFonts w:ascii="Consolas" w:hAnsi="Consolas"/>
                <w:sz w:val="14"/>
                <w:szCs w:val="14"/>
              </w:rPr>
              <w:t xml:space="preserve"> }</w:t>
            </w:r>
          </w:p>
          <w:p w14:paraId="0D9D3382" w14:textId="6D0219BC" w:rsidR="005E26DA" w:rsidRDefault="005E26DA" w:rsidP="000C3DAB">
            <w:pPr>
              <w:ind w:left="0"/>
              <w:rPr>
                <w:rFonts w:ascii="Consolas" w:hAnsi="Consolas"/>
                <w:sz w:val="14"/>
                <w:szCs w:val="14"/>
              </w:rPr>
            </w:pPr>
            <w:r>
              <w:rPr>
                <w:rFonts w:ascii="Consolas" w:hAnsi="Consolas"/>
                <w:sz w:val="14"/>
                <w:szCs w:val="14"/>
              </w:rPr>
              <w:t xml:space="preserve"> {</w:t>
            </w:r>
          </w:p>
          <w:p w14:paraId="34852D15" w14:textId="2AA35A0C"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publicIdValue=sip:&lt;SECONDARY_IMSI&gt;&lt;IMS_SUFFIX_V4&gt;</w:t>
            </w:r>
          </w:p>
          <w:p w14:paraId="741F5684" w14:textId="4BF482CF"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publicIdValueNil=true</w:t>
            </w:r>
          </w:p>
          <w:p w14:paraId="7E4B112B" w14:textId="73ED2DC7" w:rsidR="005E26DA" w:rsidRDefault="005E26DA" w:rsidP="000C3DAB">
            <w:pPr>
              <w:ind w:left="0"/>
              <w:rPr>
                <w:rFonts w:ascii="Consolas" w:hAnsi="Consolas"/>
                <w:sz w:val="14"/>
                <w:szCs w:val="14"/>
              </w:rPr>
            </w:pPr>
            <w:r>
              <w:rPr>
                <w:rFonts w:ascii="Consolas" w:hAnsi="Consolas"/>
                <w:sz w:val="14"/>
                <w:szCs w:val="14"/>
              </w:rPr>
              <w:t xml:space="preserve"> }</w:t>
            </w:r>
          </w:p>
          <w:p w14:paraId="4DA69DC8" w14:textId="0BFFEB29" w:rsidR="005E26DA" w:rsidRPr="000C3DAB" w:rsidRDefault="005E26DA" w:rsidP="000C3DAB">
            <w:pPr>
              <w:ind w:left="0"/>
              <w:rPr>
                <w:rFonts w:ascii="Consolas" w:hAnsi="Consolas"/>
                <w:sz w:val="14"/>
                <w:szCs w:val="14"/>
              </w:rPr>
            </w:pPr>
            <w:r>
              <w:rPr>
                <w:rFonts w:ascii="Consolas" w:hAnsi="Consolas"/>
                <w:sz w:val="14"/>
                <w:szCs w:val="14"/>
              </w:rPr>
              <w:t>]</w:t>
            </w:r>
          </w:p>
          <w:p w14:paraId="3A288360" w14:textId="1BCB4201" w:rsidR="005E26DA" w:rsidRDefault="000C3DAB" w:rsidP="000C3DAB">
            <w:pPr>
              <w:ind w:left="0"/>
              <w:rPr>
                <w:rFonts w:ascii="Consolas" w:hAnsi="Consolas"/>
                <w:sz w:val="14"/>
                <w:szCs w:val="14"/>
              </w:rPr>
            </w:pPr>
            <w:r w:rsidRPr="000C3DAB">
              <w:rPr>
                <w:rFonts w:ascii="Consolas" w:hAnsi="Consolas"/>
                <w:sz w:val="14"/>
                <w:szCs w:val="14"/>
              </w:rPr>
              <w:t>subSrvProfile</w:t>
            </w:r>
            <w:r w:rsidR="005E26DA">
              <w:rPr>
                <w:rFonts w:ascii="Consolas" w:hAnsi="Consolas"/>
                <w:sz w:val="14"/>
                <w:szCs w:val="14"/>
              </w:rPr>
              <w:t xml:space="preserve"> {</w:t>
            </w:r>
          </w:p>
          <w:p w14:paraId="714708A0" w14:textId="3B41CC7A" w:rsidR="000C3DAB" w:rsidRP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ServiceProfileId=+&lt;SECONDARY_MSISDN&gt;&lt;IMS_SUFFIX_V4&gt;</w:t>
            </w:r>
          </w:p>
          <w:p w14:paraId="24BD88D0" w14:textId="77777777" w:rsidR="000C3DAB" w:rsidRDefault="005E26DA" w:rsidP="000C3DAB">
            <w:pPr>
              <w:ind w:left="0"/>
              <w:rPr>
                <w:rFonts w:ascii="Consolas" w:hAnsi="Consolas"/>
                <w:sz w:val="14"/>
                <w:szCs w:val="14"/>
              </w:rPr>
            </w:pPr>
            <w:r>
              <w:rPr>
                <w:rFonts w:ascii="Consolas" w:hAnsi="Consolas"/>
                <w:sz w:val="14"/>
                <w:szCs w:val="14"/>
              </w:rPr>
              <w:t xml:space="preserve"> </w:t>
            </w:r>
            <w:r w:rsidR="000C3DAB" w:rsidRPr="000C3DAB">
              <w:rPr>
                <w:rFonts w:ascii="Consolas" w:hAnsi="Consolas"/>
                <w:sz w:val="14"/>
                <w:szCs w:val="14"/>
              </w:rPr>
              <w:t>subSrvProfile.ServiceProfileIdNil=true</w:t>
            </w:r>
          </w:p>
          <w:p w14:paraId="5205CB70" w14:textId="6901DDCC" w:rsidR="005E26DA" w:rsidRPr="000C3DAB" w:rsidRDefault="005E26DA" w:rsidP="000C3DAB">
            <w:pPr>
              <w:ind w:left="0"/>
              <w:rPr>
                <w:rFonts w:ascii="Consolas" w:hAnsi="Consolas"/>
              </w:rPr>
            </w:pPr>
            <w:r>
              <w:rPr>
                <w:rFonts w:ascii="Consolas" w:hAnsi="Consolas"/>
                <w:sz w:val="14"/>
                <w:szCs w:val="14"/>
              </w:rPr>
              <w:lastRenderedPageBreak/>
              <w:t>}</w:t>
            </w:r>
          </w:p>
        </w:tc>
      </w:tr>
    </w:tbl>
    <w:p w14:paraId="11E51AB6" w14:textId="77777777" w:rsidR="000C3DAB" w:rsidRDefault="000C3DAB" w:rsidP="005D6F18"/>
    <w:p w14:paraId="3D0A30E0" w14:textId="77777777" w:rsidR="000C3DAB" w:rsidRPr="00AF22F1" w:rsidRDefault="000C3DAB" w:rsidP="005D6F18"/>
    <w:p w14:paraId="1E8C11A8" w14:textId="24C5885A" w:rsidR="00746F36" w:rsidRPr="00AF22F1" w:rsidRDefault="00746F36" w:rsidP="005E26DA">
      <w:pPr>
        <w:pStyle w:val="Nadpis6"/>
        <w:tabs>
          <w:tab w:val="clear" w:pos="1080"/>
        </w:tabs>
        <w:ind w:left="1078" w:hanging="794"/>
      </w:pPr>
      <w:bookmarkStart w:id="835" w:name="_Toc221813911"/>
      <w:r w:rsidRPr="00AF22F1">
        <w:t>epsSubscription</w:t>
      </w:r>
      <w:r w:rsidR="00395D12" w:rsidRPr="00AF22F1">
        <w:t xml:space="preserve"> service</w:t>
      </w:r>
      <w:bookmarkEnd w:id="835"/>
    </w:p>
    <w:p w14:paraId="04BAB033" w14:textId="77777777" w:rsidR="00C64D81" w:rsidRPr="00AF22F1" w:rsidRDefault="00C64D81" w:rsidP="00C64D81">
      <w:r w:rsidRPr="00AF22F1">
        <w:t>Instant Link request parameters:</w:t>
      </w:r>
    </w:p>
    <w:p w14:paraId="413EEB14" w14:textId="25CD4153" w:rsidR="00C64D81" w:rsidRPr="00AF22F1" w:rsidRDefault="00C64D81" w:rsidP="00C64D81"/>
    <w:tbl>
      <w:tblPr>
        <w:tblStyle w:val="Mkatabulky"/>
        <w:tblW w:w="8596" w:type="dxa"/>
        <w:tblInd w:w="421" w:type="dxa"/>
        <w:tblLook w:val="04A0" w:firstRow="1" w:lastRow="0" w:firstColumn="1" w:lastColumn="0" w:noHBand="0" w:noVBand="1"/>
      </w:tblPr>
      <w:tblGrid>
        <w:gridCol w:w="1431"/>
        <w:gridCol w:w="2396"/>
        <w:gridCol w:w="4769"/>
      </w:tblGrid>
      <w:tr w:rsidR="00C64D81" w:rsidRPr="00AF22F1" w14:paraId="220CBD19" w14:textId="77777777" w:rsidTr="006C67EA">
        <w:tc>
          <w:tcPr>
            <w:tcW w:w="1431" w:type="dxa"/>
            <w:shd w:val="clear" w:color="auto" w:fill="F2F2F2" w:themeFill="background1" w:themeFillShade="F2"/>
          </w:tcPr>
          <w:p w14:paraId="4635A8A8" w14:textId="77777777" w:rsidR="00C64D81" w:rsidRPr="00AF22F1" w:rsidRDefault="00C64D81" w:rsidP="006C67EA">
            <w:pPr>
              <w:ind w:left="0"/>
              <w:rPr>
                <w:b/>
                <w:bCs/>
              </w:rPr>
            </w:pPr>
            <w:r w:rsidRPr="00AF22F1">
              <w:rPr>
                <w:b/>
                <w:bCs/>
              </w:rPr>
              <w:t>Inventory</w:t>
            </w:r>
          </w:p>
          <w:p w14:paraId="13941214" w14:textId="77777777" w:rsidR="00C64D81" w:rsidRPr="00AF22F1" w:rsidRDefault="00C64D81" w:rsidP="006C67EA">
            <w:pPr>
              <w:ind w:left="0"/>
              <w:rPr>
                <w:b/>
                <w:bCs/>
              </w:rPr>
            </w:pPr>
            <w:r w:rsidRPr="00AF22F1">
              <w:rPr>
                <w:b/>
                <w:bCs/>
              </w:rPr>
              <w:t>Type</w:t>
            </w:r>
          </w:p>
        </w:tc>
        <w:tc>
          <w:tcPr>
            <w:tcW w:w="2396" w:type="dxa"/>
            <w:shd w:val="clear" w:color="auto" w:fill="F2F2F2" w:themeFill="background1" w:themeFillShade="F2"/>
          </w:tcPr>
          <w:p w14:paraId="3286352D" w14:textId="77777777" w:rsidR="00C64D81" w:rsidRPr="00AF22F1" w:rsidRDefault="00C64D81" w:rsidP="006C67EA">
            <w:pPr>
              <w:ind w:left="0"/>
              <w:rPr>
                <w:b/>
                <w:bCs/>
              </w:rPr>
            </w:pPr>
            <w:r w:rsidRPr="00AF22F1">
              <w:rPr>
                <w:b/>
                <w:bCs/>
              </w:rPr>
              <w:t>Param Name</w:t>
            </w:r>
          </w:p>
        </w:tc>
        <w:tc>
          <w:tcPr>
            <w:tcW w:w="4769" w:type="dxa"/>
            <w:shd w:val="clear" w:color="auto" w:fill="F2F2F2" w:themeFill="background1" w:themeFillShade="F2"/>
          </w:tcPr>
          <w:p w14:paraId="61B2C3C1" w14:textId="77777777" w:rsidR="00C64D81" w:rsidRPr="00AF22F1" w:rsidRDefault="00C64D81" w:rsidP="006C67EA">
            <w:pPr>
              <w:ind w:left="0"/>
              <w:rPr>
                <w:b/>
                <w:bCs/>
              </w:rPr>
            </w:pPr>
            <w:r w:rsidRPr="00AF22F1">
              <w:rPr>
                <w:b/>
                <w:bCs/>
              </w:rPr>
              <w:t>Param Value</w:t>
            </w:r>
          </w:p>
        </w:tc>
      </w:tr>
      <w:tr w:rsidR="00C64D81" w:rsidRPr="00AF22F1" w14:paraId="13CF8734" w14:textId="77777777" w:rsidTr="006C67EA">
        <w:tc>
          <w:tcPr>
            <w:tcW w:w="1431" w:type="dxa"/>
          </w:tcPr>
          <w:p w14:paraId="5DBF36D5" w14:textId="419FC454" w:rsidR="00C64D81" w:rsidRPr="00AF22F1" w:rsidRDefault="00C64D81" w:rsidP="006C67EA">
            <w:pPr>
              <w:ind w:left="0"/>
              <w:rPr>
                <w:rFonts w:ascii="Consolas" w:hAnsi="Consolas"/>
              </w:rPr>
            </w:pPr>
            <w:r w:rsidRPr="00AF22F1">
              <w:rPr>
                <w:rFonts w:ascii="Consolas" w:hAnsi="Consolas"/>
              </w:rPr>
              <w:t>IMSI</w:t>
            </w:r>
          </w:p>
        </w:tc>
        <w:tc>
          <w:tcPr>
            <w:tcW w:w="2396" w:type="dxa"/>
          </w:tcPr>
          <w:p w14:paraId="0BA75F8D" w14:textId="77777777" w:rsidR="00C64D81" w:rsidRPr="00AF22F1" w:rsidRDefault="00C64D81" w:rsidP="006C67EA">
            <w:pPr>
              <w:ind w:left="0"/>
            </w:pPr>
            <w:r w:rsidRPr="00AF22F1">
              <w:rPr>
                <w:rFonts w:ascii="Consolas" w:hAnsi="Consolas"/>
              </w:rPr>
              <w:t>PRIMARY_ID_TYPE</w:t>
            </w:r>
          </w:p>
        </w:tc>
        <w:tc>
          <w:tcPr>
            <w:tcW w:w="4769" w:type="dxa"/>
          </w:tcPr>
          <w:p w14:paraId="2F09535B" w14:textId="70155C50" w:rsidR="00C64D81" w:rsidRPr="00AF22F1" w:rsidRDefault="00C64D81" w:rsidP="006C67EA">
            <w:pPr>
              <w:ind w:left="0"/>
            </w:pPr>
            <w:r w:rsidRPr="00AF22F1">
              <w:rPr>
                <w:rFonts w:ascii="Consolas" w:hAnsi="Consolas"/>
              </w:rPr>
              <w:t>imsi</w:t>
            </w:r>
          </w:p>
        </w:tc>
      </w:tr>
    </w:tbl>
    <w:p w14:paraId="4E4FC593" w14:textId="77777777" w:rsidR="00C64D81" w:rsidRPr="00AF22F1" w:rsidRDefault="00C64D81" w:rsidP="00C64D81"/>
    <w:p w14:paraId="7E8E13B9" w14:textId="7E836285" w:rsidR="00746F36" w:rsidRPr="00AF22F1" w:rsidRDefault="00746F36" w:rsidP="005E26DA">
      <w:pPr>
        <w:pStyle w:val="Nadpis6"/>
        <w:tabs>
          <w:tab w:val="clear" w:pos="1080"/>
        </w:tabs>
        <w:ind w:left="1078" w:hanging="794"/>
      </w:pPr>
      <w:bookmarkStart w:id="836" w:name="_Toc221813912"/>
      <w:r w:rsidRPr="00AF22F1">
        <w:t>curContentFilter</w:t>
      </w:r>
      <w:r w:rsidR="00395D12" w:rsidRPr="00AF22F1">
        <w:t xml:space="preserve"> service</w:t>
      </w:r>
      <w:bookmarkEnd w:id="836"/>
    </w:p>
    <w:p w14:paraId="5B7D8D61" w14:textId="77777777" w:rsidR="00AF22F1" w:rsidRPr="00AF22F1" w:rsidRDefault="00AF22F1" w:rsidP="00AF22F1">
      <w:r w:rsidRPr="00AF22F1">
        <w:t>Instant Link request parameters:</w:t>
      </w:r>
    </w:p>
    <w:p w14:paraId="7AA5AD9B"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5E5D4BA0" w14:textId="77777777" w:rsidTr="006C67EA">
        <w:tc>
          <w:tcPr>
            <w:tcW w:w="1431" w:type="dxa"/>
            <w:shd w:val="clear" w:color="auto" w:fill="F2F2F2" w:themeFill="background1" w:themeFillShade="F2"/>
          </w:tcPr>
          <w:p w14:paraId="41021EAD" w14:textId="77777777" w:rsidR="00AF22F1" w:rsidRPr="00AF22F1" w:rsidRDefault="00AF22F1" w:rsidP="006C67EA">
            <w:pPr>
              <w:ind w:left="0"/>
              <w:rPr>
                <w:b/>
                <w:bCs/>
              </w:rPr>
            </w:pPr>
            <w:r w:rsidRPr="00AF22F1">
              <w:rPr>
                <w:b/>
                <w:bCs/>
              </w:rPr>
              <w:t>Inventory</w:t>
            </w:r>
          </w:p>
          <w:p w14:paraId="095FA6FF"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35963770"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5ED9A35F" w14:textId="77777777" w:rsidR="00AF22F1" w:rsidRPr="00AF22F1" w:rsidRDefault="00AF22F1" w:rsidP="006C67EA">
            <w:pPr>
              <w:ind w:left="0"/>
              <w:rPr>
                <w:b/>
                <w:bCs/>
              </w:rPr>
            </w:pPr>
            <w:r w:rsidRPr="00AF22F1">
              <w:rPr>
                <w:b/>
                <w:bCs/>
              </w:rPr>
              <w:t>Param Value</w:t>
            </w:r>
          </w:p>
        </w:tc>
      </w:tr>
      <w:tr w:rsidR="00AF22F1" w:rsidRPr="00AF22F1" w14:paraId="646C51B0" w14:textId="77777777" w:rsidTr="006C67EA">
        <w:tc>
          <w:tcPr>
            <w:tcW w:w="1431" w:type="dxa"/>
          </w:tcPr>
          <w:p w14:paraId="3C2B2A58" w14:textId="59F28DDF" w:rsidR="00AF22F1" w:rsidRPr="00AF22F1" w:rsidRDefault="00AF22F1" w:rsidP="006C67EA">
            <w:pPr>
              <w:ind w:left="0"/>
              <w:rPr>
                <w:rFonts w:ascii="Consolas" w:hAnsi="Consolas"/>
              </w:rPr>
            </w:pPr>
            <w:r w:rsidRPr="00AF22F1">
              <w:rPr>
                <w:rFonts w:ascii="Consolas" w:hAnsi="Consolas"/>
              </w:rPr>
              <w:t>MSISDN</w:t>
            </w:r>
          </w:p>
        </w:tc>
        <w:tc>
          <w:tcPr>
            <w:tcW w:w="2396" w:type="dxa"/>
          </w:tcPr>
          <w:p w14:paraId="5F04370D" w14:textId="77777777" w:rsidR="00AF22F1" w:rsidRPr="00AF22F1" w:rsidRDefault="00AF22F1" w:rsidP="006C67EA">
            <w:pPr>
              <w:ind w:left="0"/>
            </w:pPr>
            <w:r w:rsidRPr="00AF22F1">
              <w:rPr>
                <w:rFonts w:ascii="Consolas" w:hAnsi="Consolas"/>
              </w:rPr>
              <w:t>PRIMARY_ID_TYPE</w:t>
            </w:r>
          </w:p>
        </w:tc>
        <w:tc>
          <w:tcPr>
            <w:tcW w:w="4769" w:type="dxa"/>
          </w:tcPr>
          <w:p w14:paraId="3FC0D9B2" w14:textId="662D46C7" w:rsidR="00AF22F1" w:rsidRPr="00AF22F1" w:rsidRDefault="00AF22F1" w:rsidP="006C67EA">
            <w:pPr>
              <w:ind w:left="0"/>
              <w:rPr>
                <w:rFonts w:ascii="Consolas" w:hAnsi="Consolas"/>
              </w:rPr>
            </w:pPr>
            <w:r w:rsidRPr="00AF22F1">
              <w:rPr>
                <w:rFonts w:ascii="Consolas" w:hAnsi="Consolas"/>
              </w:rPr>
              <w:t>vfSid</w:t>
            </w:r>
          </w:p>
        </w:tc>
      </w:tr>
    </w:tbl>
    <w:p w14:paraId="11677318" w14:textId="77777777" w:rsidR="00C64D81" w:rsidRPr="00AF22F1" w:rsidRDefault="00C64D81" w:rsidP="00C64D81"/>
    <w:p w14:paraId="2B979B2A" w14:textId="72011C61" w:rsidR="00746F36" w:rsidRPr="00AF22F1" w:rsidRDefault="00746F36" w:rsidP="005E26DA">
      <w:pPr>
        <w:pStyle w:val="Nadpis6"/>
        <w:tabs>
          <w:tab w:val="clear" w:pos="1080"/>
        </w:tabs>
        <w:ind w:left="1078" w:hanging="794"/>
      </w:pPr>
      <w:bookmarkStart w:id="837" w:name="_Toc221813913"/>
      <w:r w:rsidRPr="00AF22F1">
        <w:t>gprsProfile</w:t>
      </w:r>
      <w:r w:rsidR="00395D12" w:rsidRPr="00AF22F1">
        <w:t xml:space="preserve"> service</w:t>
      </w:r>
      <w:bookmarkEnd w:id="837"/>
    </w:p>
    <w:p w14:paraId="3A142608" w14:textId="77777777" w:rsidR="00AF22F1" w:rsidRPr="00AF22F1" w:rsidRDefault="00AF22F1" w:rsidP="00AF22F1">
      <w:r w:rsidRPr="00AF22F1">
        <w:t>Instant Link request parameters:</w:t>
      </w:r>
    </w:p>
    <w:p w14:paraId="3203E1A4"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3123C739" w14:textId="77777777" w:rsidTr="006C67EA">
        <w:tc>
          <w:tcPr>
            <w:tcW w:w="1431" w:type="dxa"/>
            <w:shd w:val="clear" w:color="auto" w:fill="F2F2F2" w:themeFill="background1" w:themeFillShade="F2"/>
          </w:tcPr>
          <w:p w14:paraId="59F41729" w14:textId="77777777" w:rsidR="00AF22F1" w:rsidRPr="00AF22F1" w:rsidRDefault="00AF22F1" w:rsidP="006C67EA">
            <w:pPr>
              <w:ind w:left="0"/>
              <w:rPr>
                <w:b/>
                <w:bCs/>
              </w:rPr>
            </w:pPr>
            <w:r w:rsidRPr="00AF22F1">
              <w:rPr>
                <w:b/>
                <w:bCs/>
              </w:rPr>
              <w:t>Inventory</w:t>
            </w:r>
          </w:p>
          <w:p w14:paraId="04295DC9"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41FF8BFC"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03AA2395" w14:textId="77777777" w:rsidR="00AF22F1" w:rsidRPr="00AF22F1" w:rsidRDefault="00AF22F1" w:rsidP="006C67EA">
            <w:pPr>
              <w:ind w:left="0"/>
              <w:rPr>
                <w:b/>
                <w:bCs/>
              </w:rPr>
            </w:pPr>
            <w:r w:rsidRPr="00AF22F1">
              <w:rPr>
                <w:b/>
                <w:bCs/>
              </w:rPr>
              <w:t>Param Value</w:t>
            </w:r>
          </w:p>
        </w:tc>
      </w:tr>
      <w:tr w:rsidR="00AF22F1" w:rsidRPr="00AF22F1" w14:paraId="435407AD" w14:textId="77777777" w:rsidTr="006C67EA">
        <w:tc>
          <w:tcPr>
            <w:tcW w:w="1431" w:type="dxa"/>
          </w:tcPr>
          <w:p w14:paraId="449EA31C"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14E43501" w14:textId="77777777" w:rsidR="00AF22F1" w:rsidRPr="00AF22F1" w:rsidRDefault="00AF22F1" w:rsidP="006C67EA">
            <w:pPr>
              <w:ind w:left="0"/>
            </w:pPr>
            <w:r w:rsidRPr="00AF22F1">
              <w:rPr>
                <w:rFonts w:ascii="Consolas" w:hAnsi="Consolas"/>
              </w:rPr>
              <w:t>PRIMARY_ID_TYPE</w:t>
            </w:r>
          </w:p>
        </w:tc>
        <w:tc>
          <w:tcPr>
            <w:tcW w:w="4769" w:type="dxa"/>
          </w:tcPr>
          <w:p w14:paraId="11D213F3" w14:textId="4967BBEE" w:rsidR="00AF22F1" w:rsidRPr="00AF22F1" w:rsidRDefault="00AF22F1" w:rsidP="006C67EA">
            <w:pPr>
              <w:ind w:left="0"/>
              <w:rPr>
                <w:rFonts w:ascii="Consolas" w:hAnsi="Consolas"/>
              </w:rPr>
            </w:pPr>
            <w:r w:rsidRPr="00AF22F1">
              <w:rPr>
                <w:rFonts w:ascii="Consolas" w:hAnsi="Consolas"/>
              </w:rPr>
              <w:t>voiceMsisdn</w:t>
            </w:r>
          </w:p>
        </w:tc>
      </w:tr>
    </w:tbl>
    <w:p w14:paraId="2FAA9825" w14:textId="77777777" w:rsidR="00AF22F1" w:rsidRPr="00AF22F1" w:rsidRDefault="00AF22F1" w:rsidP="00AF22F1"/>
    <w:p w14:paraId="722876F1" w14:textId="42A6966E" w:rsidR="00746F36" w:rsidRPr="00AF22F1" w:rsidRDefault="00746F36" w:rsidP="005E26DA">
      <w:pPr>
        <w:pStyle w:val="Nadpis6"/>
        <w:tabs>
          <w:tab w:val="clear" w:pos="1080"/>
        </w:tabs>
        <w:ind w:left="1078" w:hanging="794"/>
      </w:pPr>
      <w:bookmarkStart w:id="838" w:name="_Toc221813914"/>
      <w:r w:rsidRPr="00AF22F1">
        <w:t>ocsProfile</w:t>
      </w:r>
      <w:r w:rsidR="00395D12" w:rsidRPr="00AF22F1">
        <w:t xml:space="preserve"> service</w:t>
      </w:r>
      <w:bookmarkEnd w:id="838"/>
    </w:p>
    <w:p w14:paraId="50027CDE" w14:textId="2A7CBC06" w:rsidR="00AF22F1" w:rsidRPr="00AF22F1" w:rsidRDefault="00AF22F1" w:rsidP="00AF22F1">
      <w:r w:rsidRPr="00AF22F1">
        <w:t>Instant Link request parameters:</w:t>
      </w:r>
    </w:p>
    <w:p w14:paraId="0E460B33" w14:textId="77777777" w:rsidR="00AF22F1" w:rsidRPr="00AF22F1" w:rsidRDefault="00AF22F1" w:rsidP="00AF22F1"/>
    <w:tbl>
      <w:tblPr>
        <w:tblStyle w:val="Mkatabulky"/>
        <w:tblW w:w="8596" w:type="dxa"/>
        <w:tblInd w:w="421" w:type="dxa"/>
        <w:tblLook w:val="04A0" w:firstRow="1" w:lastRow="0" w:firstColumn="1" w:lastColumn="0" w:noHBand="0" w:noVBand="1"/>
      </w:tblPr>
      <w:tblGrid>
        <w:gridCol w:w="1431"/>
        <w:gridCol w:w="2396"/>
        <w:gridCol w:w="4769"/>
      </w:tblGrid>
      <w:tr w:rsidR="00AF22F1" w:rsidRPr="00AF22F1" w14:paraId="78E21D5F" w14:textId="77777777" w:rsidTr="006C67EA">
        <w:tc>
          <w:tcPr>
            <w:tcW w:w="1431" w:type="dxa"/>
            <w:shd w:val="clear" w:color="auto" w:fill="F2F2F2" w:themeFill="background1" w:themeFillShade="F2"/>
          </w:tcPr>
          <w:p w14:paraId="0A7D30B6" w14:textId="77777777" w:rsidR="00AF22F1" w:rsidRPr="00AF22F1" w:rsidRDefault="00AF22F1" w:rsidP="006C67EA">
            <w:pPr>
              <w:ind w:left="0"/>
              <w:rPr>
                <w:b/>
                <w:bCs/>
              </w:rPr>
            </w:pPr>
            <w:r w:rsidRPr="00AF22F1">
              <w:rPr>
                <w:b/>
                <w:bCs/>
              </w:rPr>
              <w:t>Inventory</w:t>
            </w:r>
          </w:p>
          <w:p w14:paraId="7FC26458" w14:textId="77777777" w:rsidR="00AF22F1" w:rsidRPr="00AF22F1" w:rsidRDefault="00AF22F1" w:rsidP="006C67EA">
            <w:pPr>
              <w:ind w:left="0"/>
              <w:rPr>
                <w:b/>
                <w:bCs/>
              </w:rPr>
            </w:pPr>
            <w:r w:rsidRPr="00AF22F1">
              <w:rPr>
                <w:b/>
                <w:bCs/>
              </w:rPr>
              <w:t>Type</w:t>
            </w:r>
          </w:p>
        </w:tc>
        <w:tc>
          <w:tcPr>
            <w:tcW w:w="2396" w:type="dxa"/>
            <w:shd w:val="clear" w:color="auto" w:fill="F2F2F2" w:themeFill="background1" w:themeFillShade="F2"/>
          </w:tcPr>
          <w:p w14:paraId="5F9086F1" w14:textId="77777777" w:rsidR="00AF22F1" w:rsidRPr="00AF22F1" w:rsidRDefault="00AF22F1" w:rsidP="006C67EA">
            <w:pPr>
              <w:ind w:left="0"/>
              <w:rPr>
                <w:b/>
                <w:bCs/>
              </w:rPr>
            </w:pPr>
            <w:r w:rsidRPr="00AF22F1">
              <w:rPr>
                <w:b/>
                <w:bCs/>
              </w:rPr>
              <w:t>Param Name</w:t>
            </w:r>
          </w:p>
        </w:tc>
        <w:tc>
          <w:tcPr>
            <w:tcW w:w="4769" w:type="dxa"/>
            <w:shd w:val="clear" w:color="auto" w:fill="F2F2F2" w:themeFill="background1" w:themeFillShade="F2"/>
          </w:tcPr>
          <w:p w14:paraId="4695B8DF" w14:textId="77777777" w:rsidR="00AF22F1" w:rsidRPr="00AF22F1" w:rsidRDefault="00AF22F1" w:rsidP="006C67EA">
            <w:pPr>
              <w:ind w:left="0"/>
              <w:rPr>
                <w:b/>
                <w:bCs/>
              </w:rPr>
            </w:pPr>
            <w:r w:rsidRPr="00AF22F1">
              <w:rPr>
                <w:b/>
                <w:bCs/>
              </w:rPr>
              <w:t>Param Value</w:t>
            </w:r>
          </w:p>
        </w:tc>
      </w:tr>
      <w:tr w:rsidR="00AF22F1" w:rsidRPr="00AF22F1" w14:paraId="534C3278" w14:textId="77777777" w:rsidTr="006C67EA">
        <w:tc>
          <w:tcPr>
            <w:tcW w:w="1431" w:type="dxa"/>
          </w:tcPr>
          <w:p w14:paraId="158DC7F7" w14:textId="77777777" w:rsidR="00AF22F1" w:rsidRPr="00AF22F1" w:rsidRDefault="00AF22F1" w:rsidP="006C67EA">
            <w:pPr>
              <w:ind w:left="0"/>
              <w:rPr>
                <w:rFonts w:ascii="Consolas" w:hAnsi="Consolas"/>
              </w:rPr>
            </w:pPr>
            <w:r w:rsidRPr="00AF22F1">
              <w:rPr>
                <w:rFonts w:ascii="Consolas" w:hAnsi="Consolas"/>
              </w:rPr>
              <w:t>MSISDN</w:t>
            </w:r>
          </w:p>
        </w:tc>
        <w:tc>
          <w:tcPr>
            <w:tcW w:w="2396" w:type="dxa"/>
          </w:tcPr>
          <w:p w14:paraId="7B3D0B58" w14:textId="77777777" w:rsidR="00AF22F1" w:rsidRPr="00AF22F1" w:rsidRDefault="00AF22F1" w:rsidP="006C67EA">
            <w:pPr>
              <w:ind w:left="0"/>
            </w:pPr>
            <w:r w:rsidRPr="00AF22F1">
              <w:rPr>
                <w:rFonts w:ascii="Consolas" w:hAnsi="Consolas"/>
              </w:rPr>
              <w:t>PRIMARY_ID_TYPE</w:t>
            </w:r>
          </w:p>
        </w:tc>
        <w:tc>
          <w:tcPr>
            <w:tcW w:w="4769" w:type="dxa"/>
          </w:tcPr>
          <w:p w14:paraId="267E388D" w14:textId="5A6DEF04" w:rsidR="00AF22F1" w:rsidRPr="00AF22F1" w:rsidRDefault="00AF22F1" w:rsidP="00AF22F1">
            <w:pPr>
              <w:ind w:left="0"/>
              <w:rPr>
                <w:rFonts w:ascii="Consolas" w:hAnsi="Consolas"/>
              </w:rPr>
            </w:pPr>
            <w:r w:rsidRPr="00AF22F1">
              <w:rPr>
                <w:rFonts w:ascii="Consolas" w:hAnsi="Consolas"/>
              </w:rPr>
              <w:t>voiceMSISDN</w:t>
            </w:r>
          </w:p>
        </w:tc>
      </w:tr>
      <w:tr w:rsidR="00AF22F1" w:rsidRPr="00AF22F1" w14:paraId="01650662" w14:textId="77777777" w:rsidTr="006C67EA">
        <w:tc>
          <w:tcPr>
            <w:tcW w:w="1431" w:type="dxa"/>
          </w:tcPr>
          <w:p w14:paraId="0723CA64" w14:textId="77777777" w:rsidR="00AF22F1" w:rsidRPr="00AF22F1" w:rsidRDefault="00AF22F1" w:rsidP="006C67EA">
            <w:pPr>
              <w:ind w:left="0"/>
              <w:rPr>
                <w:rFonts w:ascii="Consolas" w:hAnsi="Consolas"/>
              </w:rPr>
            </w:pPr>
            <w:r w:rsidRPr="00AF22F1">
              <w:rPr>
                <w:rFonts w:ascii="Consolas" w:hAnsi="Consolas"/>
              </w:rPr>
              <w:t>ISDN</w:t>
            </w:r>
          </w:p>
        </w:tc>
        <w:tc>
          <w:tcPr>
            <w:tcW w:w="2396" w:type="dxa"/>
          </w:tcPr>
          <w:p w14:paraId="03180B84" w14:textId="77777777" w:rsidR="00AF22F1" w:rsidRPr="00AF22F1" w:rsidRDefault="00AF22F1" w:rsidP="006C67EA">
            <w:pPr>
              <w:ind w:left="0"/>
              <w:rPr>
                <w:rFonts w:ascii="Consolas" w:hAnsi="Consolas"/>
              </w:rPr>
            </w:pPr>
            <w:r w:rsidRPr="00AF22F1">
              <w:rPr>
                <w:rFonts w:ascii="Consolas" w:hAnsi="Consolas"/>
              </w:rPr>
              <w:t>PRIMARY_ID_TYPE</w:t>
            </w:r>
          </w:p>
        </w:tc>
        <w:tc>
          <w:tcPr>
            <w:tcW w:w="4769" w:type="dxa"/>
          </w:tcPr>
          <w:p w14:paraId="4C9EC128" w14:textId="59970010" w:rsidR="00AF22F1" w:rsidRPr="00AF22F1" w:rsidRDefault="00AF22F1" w:rsidP="006C67EA">
            <w:pPr>
              <w:ind w:left="0"/>
              <w:rPr>
                <w:rFonts w:ascii="Consolas" w:hAnsi="Consolas"/>
              </w:rPr>
            </w:pPr>
            <w:r w:rsidRPr="00AF22F1">
              <w:rPr>
                <w:rFonts w:ascii="Consolas" w:hAnsi="Consolas"/>
              </w:rPr>
              <w:t>voiceMSISDN</w:t>
            </w:r>
          </w:p>
        </w:tc>
      </w:tr>
    </w:tbl>
    <w:p w14:paraId="3BEF0778" w14:textId="7F213FC1" w:rsidR="00AF22F1" w:rsidRDefault="00AF22F1" w:rsidP="00AF22F1">
      <w:pPr>
        <w:rPr>
          <w:highlight w:val="yellow"/>
        </w:rPr>
      </w:pPr>
    </w:p>
    <w:p w14:paraId="0EBCF667" w14:textId="145641CF" w:rsidR="00E36570" w:rsidRPr="00C00504" w:rsidRDefault="00E36570" w:rsidP="005E26DA">
      <w:pPr>
        <w:pStyle w:val="Nadpis6"/>
        <w:tabs>
          <w:tab w:val="clear" w:pos="1080"/>
        </w:tabs>
        <w:ind w:left="1078" w:hanging="794"/>
      </w:pPr>
      <w:bookmarkStart w:id="839" w:name="_Toc221813915"/>
      <w:r w:rsidRPr="00C00504">
        <w:t>ocsUserAccess service</w:t>
      </w:r>
      <w:bookmarkEnd w:id="839"/>
    </w:p>
    <w:p w14:paraId="10BBDD81" w14:textId="64FB9074" w:rsidR="00C00504" w:rsidRDefault="00C00504" w:rsidP="00C00504">
      <w:r>
        <w:t>If secondary OneNumber MSISDN is being cleansed, additional DELETE request is passed to Instant Link to remove the secondary MSISDN from companion devices under the respective OneNumber primary MSISDN, so that it can be re-used on OCS</w:t>
      </w:r>
      <w:r w:rsidR="005E26DA">
        <w:t>.</w:t>
      </w:r>
    </w:p>
    <w:p w14:paraId="21E1969F" w14:textId="665C1B7D" w:rsidR="005E26DA" w:rsidRDefault="005E26DA" w:rsidP="00C00504"/>
    <w:p w14:paraId="7697806B" w14:textId="2D268C4C" w:rsidR="005E26DA" w:rsidRDefault="005E26DA" w:rsidP="00C00504">
      <w:r w:rsidRPr="00BD1F9F">
        <w:t>Instant Link request parameters:</w:t>
      </w:r>
    </w:p>
    <w:p w14:paraId="122D534A" w14:textId="77777777" w:rsidR="00C00504" w:rsidRDefault="00C00504" w:rsidP="00C00504"/>
    <w:tbl>
      <w:tblPr>
        <w:tblStyle w:val="Mkatabulky"/>
        <w:tblW w:w="8596" w:type="dxa"/>
        <w:tblInd w:w="421" w:type="dxa"/>
        <w:tblLook w:val="04A0" w:firstRow="1" w:lastRow="0" w:firstColumn="1" w:lastColumn="0" w:noHBand="0" w:noVBand="1"/>
      </w:tblPr>
      <w:tblGrid>
        <w:gridCol w:w="1417"/>
        <w:gridCol w:w="1959"/>
        <w:gridCol w:w="5220"/>
      </w:tblGrid>
      <w:tr w:rsidR="00C00504" w:rsidRPr="00AF22F1" w14:paraId="21D75C02" w14:textId="77777777" w:rsidTr="008A3D46">
        <w:tc>
          <w:tcPr>
            <w:tcW w:w="1417" w:type="dxa"/>
            <w:shd w:val="clear" w:color="auto" w:fill="F2F2F2" w:themeFill="background1" w:themeFillShade="F2"/>
          </w:tcPr>
          <w:p w14:paraId="6FE104EA" w14:textId="77777777" w:rsidR="00C00504" w:rsidRPr="00AF22F1" w:rsidRDefault="00C00504" w:rsidP="008A3D46">
            <w:pPr>
              <w:ind w:left="0"/>
              <w:rPr>
                <w:b/>
                <w:bCs/>
              </w:rPr>
            </w:pPr>
            <w:r w:rsidRPr="00AF22F1">
              <w:rPr>
                <w:b/>
                <w:bCs/>
              </w:rPr>
              <w:t>Inventory</w:t>
            </w:r>
          </w:p>
          <w:p w14:paraId="26866657" w14:textId="77777777" w:rsidR="00C00504" w:rsidRPr="00AF22F1" w:rsidRDefault="00C00504" w:rsidP="008A3D46">
            <w:pPr>
              <w:ind w:left="0"/>
              <w:rPr>
                <w:b/>
                <w:bCs/>
              </w:rPr>
            </w:pPr>
            <w:r w:rsidRPr="00AF22F1">
              <w:rPr>
                <w:b/>
                <w:bCs/>
              </w:rPr>
              <w:t>Type</w:t>
            </w:r>
          </w:p>
        </w:tc>
        <w:tc>
          <w:tcPr>
            <w:tcW w:w="1959" w:type="dxa"/>
            <w:shd w:val="clear" w:color="auto" w:fill="F2F2F2" w:themeFill="background1" w:themeFillShade="F2"/>
          </w:tcPr>
          <w:p w14:paraId="0D10EFA6" w14:textId="77777777" w:rsidR="00C00504" w:rsidRPr="00AF22F1" w:rsidRDefault="00C00504" w:rsidP="008A3D46">
            <w:pPr>
              <w:ind w:left="0"/>
              <w:rPr>
                <w:b/>
                <w:bCs/>
              </w:rPr>
            </w:pPr>
            <w:r w:rsidRPr="00AF22F1">
              <w:rPr>
                <w:b/>
                <w:bCs/>
              </w:rPr>
              <w:t>Param Name</w:t>
            </w:r>
          </w:p>
        </w:tc>
        <w:tc>
          <w:tcPr>
            <w:tcW w:w="5220" w:type="dxa"/>
            <w:shd w:val="clear" w:color="auto" w:fill="F2F2F2" w:themeFill="background1" w:themeFillShade="F2"/>
          </w:tcPr>
          <w:p w14:paraId="5DC67730" w14:textId="77777777" w:rsidR="00C00504" w:rsidRPr="00AF22F1" w:rsidRDefault="00C00504" w:rsidP="008A3D46">
            <w:pPr>
              <w:ind w:left="0"/>
              <w:rPr>
                <w:b/>
                <w:bCs/>
              </w:rPr>
            </w:pPr>
            <w:r w:rsidRPr="00AF22F1">
              <w:rPr>
                <w:b/>
                <w:bCs/>
              </w:rPr>
              <w:t>Param Value</w:t>
            </w:r>
          </w:p>
        </w:tc>
      </w:tr>
      <w:tr w:rsidR="00C00504" w:rsidRPr="000F0B29" w14:paraId="74EF38AB" w14:textId="77777777" w:rsidTr="008A3D46">
        <w:tc>
          <w:tcPr>
            <w:tcW w:w="1417" w:type="dxa"/>
            <w:vMerge w:val="restart"/>
          </w:tcPr>
          <w:p w14:paraId="5DF17DF5" w14:textId="4BA97CE5" w:rsidR="00C00504" w:rsidRPr="00AF22F1" w:rsidRDefault="00C00504" w:rsidP="008A3D46">
            <w:pPr>
              <w:ind w:left="0"/>
              <w:rPr>
                <w:rFonts w:ascii="Consolas" w:hAnsi="Consolas"/>
              </w:rPr>
            </w:pPr>
            <w:r>
              <w:rPr>
                <w:rFonts w:ascii="Consolas" w:hAnsi="Consolas"/>
              </w:rPr>
              <w:t>SECONDARY_</w:t>
            </w:r>
            <w:r>
              <w:rPr>
                <w:rFonts w:ascii="Consolas" w:hAnsi="Consolas"/>
              </w:rPr>
              <w:br/>
              <w:t>ONENUMBER_</w:t>
            </w:r>
            <w:r>
              <w:rPr>
                <w:rFonts w:ascii="Consolas" w:hAnsi="Consolas"/>
              </w:rPr>
              <w:br/>
              <w:t>MSISDN</w:t>
            </w:r>
          </w:p>
        </w:tc>
        <w:tc>
          <w:tcPr>
            <w:tcW w:w="1959" w:type="dxa"/>
          </w:tcPr>
          <w:p w14:paraId="147A19EA" w14:textId="77777777" w:rsidR="00C00504" w:rsidRPr="00AF22F1" w:rsidRDefault="00C00504" w:rsidP="008A3D46">
            <w:pPr>
              <w:ind w:left="0"/>
            </w:pPr>
            <w:r w:rsidRPr="00AF22F1">
              <w:rPr>
                <w:rFonts w:ascii="Consolas" w:hAnsi="Consolas"/>
              </w:rPr>
              <w:t>PRIMARY_ID_TYPE</w:t>
            </w:r>
          </w:p>
        </w:tc>
        <w:tc>
          <w:tcPr>
            <w:tcW w:w="5220" w:type="dxa"/>
          </w:tcPr>
          <w:p w14:paraId="2B40EDCA" w14:textId="77777777" w:rsidR="00C00504" w:rsidRPr="000F0B29" w:rsidRDefault="00C00504" w:rsidP="008A3D46">
            <w:pPr>
              <w:ind w:left="0"/>
              <w:rPr>
                <w:rFonts w:ascii="Consolas" w:hAnsi="Consolas"/>
              </w:rPr>
            </w:pPr>
            <w:r w:rsidRPr="00AF22F1">
              <w:rPr>
                <w:rFonts w:ascii="Consolas" w:hAnsi="Consolas"/>
              </w:rPr>
              <w:t xml:space="preserve">subscriberId </w:t>
            </w:r>
          </w:p>
        </w:tc>
      </w:tr>
      <w:tr w:rsidR="00C00504" w:rsidRPr="000F0B29" w14:paraId="7AA53072" w14:textId="77777777" w:rsidTr="008A3D46">
        <w:tc>
          <w:tcPr>
            <w:tcW w:w="1417" w:type="dxa"/>
            <w:vMerge/>
          </w:tcPr>
          <w:p w14:paraId="185DF39B" w14:textId="77777777" w:rsidR="00C00504" w:rsidRPr="00AF22F1" w:rsidRDefault="00C00504" w:rsidP="008A3D46">
            <w:pPr>
              <w:ind w:left="0"/>
              <w:rPr>
                <w:rFonts w:ascii="Consolas" w:hAnsi="Consolas"/>
              </w:rPr>
            </w:pPr>
          </w:p>
        </w:tc>
        <w:tc>
          <w:tcPr>
            <w:tcW w:w="1959" w:type="dxa"/>
          </w:tcPr>
          <w:p w14:paraId="675741F8" w14:textId="77777777" w:rsidR="00C00504" w:rsidRPr="00AF22F1" w:rsidRDefault="00C00504" w:rsidP="008A3D46">
            <w:pPr>
              <w:ind w:left="0"/>
              <w:rPr>
                <w:rFonts w:ascii="Consolas" w:hAnsi="Consolas"/>
              </w:rPr>
            </w:pPr>
            <w:r>
              <w:rPr>
                <w:rFonts w:ascii="Consolas" w:hAnsi="Consolas"/>
              </w:rPr>
              <w:t>PRIMARY_ID</w:t>
            </w:r>
          </w:p>
        </w:tc>
        <w:tc>
          <w:tcPr>
            <w:tcW w:w="5220" w:type="dxa"/>
          </w:tcPr>
          <w:p w14:paraId="198ABDEF" w14:textId="3B7B21C1" w:rsidR="00C00504" w:rsidRPr="000C3DAB" w:rsidRDefault="00C00504" w:rsidP="008A3D46">
            <w:pPr>
              <w:ind w:left="0"/>
              <w:rPr>
                <w:rFonts w:ascii="Consolas" w:hAnsi="Consolas"/>
              </w:rPr>
            </w:pPr>
            <w:r w:rsidRPr="000C3DAB">
              <w:rPr>
                <w:rFonts w:ascii="Consolas" w:hAnsi="Consolas"/>
              </w:rPr>
              <w:t>&lt;PRIMARY_MSISDN&gt;</w:t>
            </w:r>
          </w:p>
        </w:tc>
      </w:tr>
      <w:tr w:rsidR="00C00504" w:rsidRPr="000F0B29" w14:paraId="54EB9B35" w14:textId="77777777" w:rsidTr="008A3D46">
        <w:tc>
          <w:tcPr>
            <w:tcW w:w="1417" w:type="dxa"/>
            <w:vMerge/>
          </w:tcPr>
          <w:p w14:paraId="2E406F37" w14:textId="77777777" w:rsidR="00C00504" w:rsidRPr="00AF22F1" w:rsidRDefault="00C00504" w:rsidP="008A3D46">
            <w:pPr>
              <w:ind w:left="0"/>
              <w:rPr>
                <w:rFonts w:ascii="Consolas" w:hAnsi="Consolas"/>
              </w:rPr>
            </w:pPr>
          </w:p>
        </w:tc>
        <w:tc>
          <w:tcPr>
            <w:tcW w:w="1959" w:type="dxa"/>
          </w:tcPr>
          <w:p w14:paraId="78F756BC" w14:textId="77777777" w:rsidR="00C00504" w:rsidRDefault="00C00504" w:rsidP="008A3D46">
            <w:pPr>
              <w:ind w:left="0"/>
              <w:rPr>
                <w:rFonts w:ascii="Consolas" w:hAnsi="Consolas"/>
              </w:rPr>
            </w:pPr>
            <w:r>
              <w:rPr>
                <w:rFonts w:ascii="Consolas" w:hAnsi="Consolas"/>
              </w:rPr>
              <w:t>OPERATION</w:t>
            </w:r>
          </w:p>
        </w:tc>
        <w:tc>
          <w:tcPr>
            <w:tcW w:w="5220" w:type="dxa"/>
          </w:tcPr>
          <w:p w14:paraId="43C76E9F" w14:textId="4DB94347" w:rsidR="00C00504" w:rsidRPr="000C3DAB" w:rsidRDefault="00C00504" w:rsidP="008A3D46">
            <w:pPr>
              <w:ind w:left="0"/>
              <w:rPr>
                <w:rFonts w:ascii="Consolas" w:hAnsi="Consolas"/>
              </w:rPr>
            </w:pPr>
            <w:r>
              <w:rPr>
                <w:rFonts w:ascii="Consolas" w:hAnsi="Consolas"/>
              </w:rPr>
              <w:t>DELETE</w:t>
            </w:r>
          </w:p>
        </w:tc>
      </w:tr>
      <w:tr w:rsidR="00C00504" w:rsidRPr="000F0B29" w14:paraId="50D85514" w14:textId="77777777" w:rsidTr="008A3D46">
        <w:tc>
          <w:tcPr>
            <w:tcW w:w="1417" w:type="dxa"/>
            <w:vMerge/>
          </w:tcPr>
          <w:p w14:paraId="6DAE2B19" w14:textId="77777777" w:rsidR="00C00504" w:rsidRPr="00AF22F1" w:rsidRDefault="00C00504" w:rsidP="008A3D46">
            <w:pPr>
              <w:ind w:left="0"/>
              <w:rPr>
                <w:rFonts w:ascii="Consolas" w:hAnsi="Consolas"/>
              </w:rPr>
            </w:pPr>
          </w:p>
        </w:tc>
        <w:tc>
          <w:tcPr>
            <w:tcW w:w="1959" w:type="dxa"/>
          </w:tcPr>
          <w:p w14:paraId="4DB85F08" w14:textId="77777777" w:rsidR="00C00504" w:rsidRDefault="00C00504" w:rsidP="008A3D46">
            <w:pPr>
              <w:ind w:left="0"/>
              <w:rPr>
                <w:rFonts w:ascii="Consolas" w:hAnsi="Consolas"/>
              </w:rPr>
            </w:pPr>
            <w:r>
              <w:rPr>
                <w:rFonts w:ascii="Consolas" w:hAnsi="Consolas"/>
              </w:rPr>
              <w:t>PARAMETERS</w:t>
            </w:r>
          </w:p>
        </w:tc>
        <w:tc>
          <w:tcPr>
            <w:tcW w:w="5220" w:type="dxa"/>
          </w:tcPr>
          <w:p w14:paraId="14F68851" w14:textId="4E58ADF1" w:rsidR="00C00504" w:rsidRPr="000C3DAB" w:rsidRDefault="00C00504" w:rsidP="008A3D46">
            <w:pPr>
              <w:ind w:left="0"/>
              <w:rPr>
                <w:rFonts w:ascii="Consolas" w:hAnsi="Consolas"/>
              </w:rPr>
            </w:pPr>
            <w:r w:rsidRPr="00C00504">
              <w:rPr>
                <w:rFonts w:ascii="Consolas" w:hAnsi="Consolas"/>
              </w:rPr>
              <w:t>accessId=&lt;SECONDARY_MSISDN&gt;</w:t>
            </w:r>
          </w:p>
        </w:tc>
      </w:tr>
    </w:tbl>
    <w:p w14:paraId="1644CF50" w14:textId="77777777" w:rsidR="00C00504" w:rsidRDefault="00C00504" w:rsidP="00C00504"/>
    <w:p w14:paraId="1567EFD8" w14:textId="6DBA8A0B" w:rsidR="00746F36" w:rsidRPr="00BD1F9F" w:rsidRDefault="00746F36" w:rsidP="005E26DA">
      <w:pPr>
        <w:pStyle w:val="Nadpis6"/>
        <w:tabs>
          <w:tab w:val="clear" w:pos="1080"/>
        </w:tabs>
        <w:ind w:left="1078" w:hanging="794"/>
      </w:pPr>
      <w:bookmarkStart w:id="840" w:name="_Toc221813916"/>
      <w:r w:rsidRPr="00BD1F9F">
        <w:t>pcrfProfile</w:t>
      </w:r>
      <w:r w:rsidR="00395D12" w:rsidRPr="00BD1F9F">
        <w:t xml:space="preserve"> service</w:t>
      </w:r>
      <w:bookmarkEnd w:id="840"/>
    </w:p>
    <w:p w14:paraId="665F14CD" w14:textId="77777777" w:rsidR="00353427" w:rsidRPr="00BD1F9F" w:rsidRDefault="00353427" w:rsidP="00353427">
      <w:r w:rsidRPr="00BD1F9F">
        <w:t>Instant Link request parameters:</w:t>
      </w:r>
    </w:p>
    <w:p w14:paraId="68ADDC87"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6335CE4D" w14:textId="77777777" w:rsidTr="006C67EA">
        <w:tc>
          <w:tcPr>
            <w:tcW w:w="1431" w:type="dxa"/>
            <w:shd w:val="clear" w:color="auto" w:fill="F2F2F2" w:themeFill="background1" w:themeFillShade="F2"/>
          </w:tcPr>
          <w:p w14:paraId="70F221FF" w14:textId="77777777" w:rsidR="00353427" w:rsidRPr="00BD1F9F" w:rsidRDefault="00353427" w:rsidP="006C67EA">
            <w:pPr>
              <w:ind w:left="0"/>
              <w:rPr>
                <w:b/>
                <w:bCs/>
              </w:rPr>
            </w:pPr>
            <w:r w:rsidRPr="00BD1F9F">
              <w:rPr>
                <w:b/>
                <w:bCs/>
              </w:rPr>
              <w:t>Inventory</w:t>
            </w:r>
          </w:p>
          <w:p w14:paraId="140F369D" w14:textId="77777777" w:rsidR="00353427" w:rsidRPr="00BD1F9F" w:rsidRDefault="00353427" w:rsidP="006C67EA">
            <w:pPr>
              <w:ind w:left="0"/>
              <w:rPr>
                <w:b/>
                <w:bCs/>
              </w:rPr>
            </w:pPr>
            <w:r w:rsidRPr="00BD1F9F">
              <w:rPr>
                <w:b/>
                <w:bCs/>
              </w:rPr>
              <w:lastRenderedPageBreak/>
              <w:t>Type</w:t>
            </w:r>
          </w:p>
        </w:tc>
        <w:tc>
          <w:tcPr>
            <w:tcW w:w="2396" w:type="dxa"/>
            <w:shd w:val="clear" w:color="auto" w:fill="F2F2F2" w:themeFill="background1" w:themeFillShade="F2"/>
          </w:tcPr>
          <w:p w14:paraId="26AEEBFE" w14:textId="77777777" w:rsidR="00353427" w:rsidRPr="00BD1F9F" w:rsidRDefault="00353427" w:rsidP="006C67EA">
            <w:pPr>
              <w:ind w:left="0"/>
              <w:rPr>
                <w:b/>
                <w:bCs/>
              </w:rPr>
            </w:pPr>
            <w:r w:rsidRPr="00BD1F9F">
              <w:rPr>
                <w:b/>
                <w:bCs/>
              </w:rPr>
              <w:lastRenderedPageBreak/>
              <w:t>Param Name</w:t>
            </w:r>
          </w:p>
        </w:tc>
        <w:tc>
          <w:tcPr>
            <w:tcW w:w="4769" w:type="dxa"/>
            <w:shd w:val="clear" w:color="auto" w:fill="F2F2F2" w:themeFill="background1" w:themeFillShade="F2"/>
          </w:tcPr>
          <w:p w14:paraId="1FA049A4" w14:textId="77777777" w:rsidR="00353427" w:rsidRPr="00BD1F9F" w:rsidRDefault="00353427" w:rsidP="006C67EA">
            <w:pPr>
              <w:ind w:left="0"/>
              <w:rPr>
                <w:b/>
                <w:bCs/>
              </w:rPr>
            </w:pPr>
            <w:r w:rsidRPr="00BD1F9F">
              <w:rPr>
                <w:b/>
                <w:bCs/>
              </w:rPr>
              <w:t>Param Value</w:t>
            </w:r>
          </w:p>
        </w:tc>
      </w:tr>
      <w:tr w:rsidR="00353427" w:rsidRPr="00BD1F9F" w14:paraId="63F2C532" w14:textId="77777777" w:rsidTr="006C67EA">
        <w:tc>
          <w:tcPr>
            <w:tcW w:w="1431" w:type="dxa"/>
          </w:tcPr>
          <w:p w14:paraId="223842E1"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6A8296" w14:textId="77777777" w:rsidR="00353427" w:rsidRPr="00BD1F9F" w:rsidRDefault="00353427" w:rsidP="006C67EA">
            <w:pPr>
              <w:ind w:left="0"/>
            </w:pPr>
            <w:r w:rsidRPr="00BD1F9F">
              <w:rPr>
                <w:rFonts w:ascii="Consolas" w:hAnsi="Consolas"/>
              </w:rPr>
              <w:t>PRIMARY_ID_TYPE</w:t>
            </w:r>
          </w:p>
        </w:tc>
        <w:tc>
          <w:tcPr>
            <w:tcW w:w="4769" w:type="dxa"/>
          </w:tcPr>
          <w:p w14:paraId="08208DF6" w14:textId="77777777" w:rsidR="00353427" w:rsidRPr="00BD1F9F" w:rsidRDefault="00353427" w:rsidP="006C67EA">
            <w:pPr>
              <w:ind w:left="0"/>
              <w:rPr>
                <w:rFonts w:ascii="Consolas" w:hAnsi="Consolas"/>
              </w:rPr>
            </w:pPr>
            <w:r w:rsidRPr="00BD1F9F">
              <w:rPr>
                <w:rFonts w:ascii="Consolas" w:hAnsi="Consolas"/>
              </w:rPr>
              <w:t>voiceMsisdn</w:t>
            </w:r>
          </w:p>
        </w:tc>
      </w:tr>
    </w:tbl>
    <w:p w14:paraId="284EC281" w14:textId="77777777" w:rsidR="00AF22F1" w:rsidRPr="00BD1F9F" w:rsidRDefault="00AF22F1" w:rsidP="00353427">
      <w:pPr>
        <w:ind w:left="0"/>
      </w:pPr>
    </w:p>
    <w:p w14:paraId="4F68E159" w14:textId="185A21C5" w:rsidR="00746F36" w:rsidRPr="00BD1F9F" w:rsidRDefault="00746F36" w:rsidP="005E26DA">
      <w:pPr>
        <w:pStyle w:val="Nadpis6"/>
        <w:tabs>
          <w:tab w:val="clear" w:pos="1080"/>
        </w:tabs>
        <w:ind w:left="1078" w:hanging="794"/>
      </w:pPr>
      <w:bookmarkStart w:id="841" w:name="_Toc221813917"/>
      <w:r w:rsidRPr="00BD1F9F">
        <w:t>profile</w:t>
      </w:r>
      <w:r w:rsidR="00395D12" w:rsidRPr="00BD1F9F">
        <w:t xml:space="preserve"> service</w:t>
      </w:r>
      <w:r w:rsidR="009E5B5E" w:rsidRPr="00BD1F9F">
        <w:t xml:space="preserve"> (HLR)</w:t>
      </w:r>
      <w:bookmarkEnd w:id="841"/>
    </w:p>
    <w:p w14:paraId="1B862928" w14:textId="77777777" w:rsidR="00353427" w:rsidRPr="00BD1F9F" w:rsidRDefault="00353427" w:rsidP="00353427">
      <w:r w:rsidRPr="00BD1F9F">
        <w:t>Instant Link request parameters:</w:t>
      </w:r>
    </w:p>
    <w:p w14:paraId="0573736D" w14:textId="391FD026"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2ECE6825" w14:textId="77777777" w:rsidTr="006C67EA">
        <w:tc>
          <w:tcPr>
            <w:tcW w:w="1431" w:type="dxa"/>
            <w:shd w:val="clear" w:color="auto" w:fill="F2F2F2" w:themeFill="background1" w:themeFillShade="F2"/>
          </w:tcPr>
          <w:p w14:paraId="5118EA79" w14:textId="77777777" w:rsidR="00353427" w:rsidRPr="00BD1F9F" w:rsidRDefault="00353427" w:rsidP="006C67EA">
            <w:pPr>
              <w:ind w:left="0"/>
              <w:rPr>
                <w:b/>
                <w:bCs/>
              </w:rPr>
            </w:pPr>
            <w:r w:rsidRPr="00BD1F9F">
              <w:rPr>
                <w:b/>
                <w:bCs/>
              </w:rPr>
              <w:t>Inventory</w:t>
            </w:r>
          </w:p>
          <w:p w14:paraId="43E81254"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913E959"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4BEBC416" w14:textId="77777777" w:rsidR="00353427" w:rsidRPr="00BD1F9F" w:rsidRDefault="00353427" w:rsidP="006C67EA">
            <w:pPr>
              <w:ind w:left="0"/>
              <w:rPr>
                <w:b/>
                <w:bCs/>
              </w:rPr>
            </w:pPr>
            <w:r w:rsidRPr="00BD1F9F">
              <w:rPr>
                <w:b/>
                <w:bCs/>
              </w:rPr>
              <w:t>Param Value</w:t>
            </w:r>
          </w:p>
        </w:tc>
      </w:tr>
      <w:tr w:rsidR="00353427" w:rsidRPr="00BD1F9F" w14:paraId="21D87911" w14:textId="77777777" w:rsidTr="006C67EA">
        <w:tc>
          <w:tcPr>
            <w:tcW w:w="1431" w:type="dxa"/>
          </w:tcPr>
          <w:p w14:paraId="3F7E195A"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639F573A" w14:textId="77777777" w:rsidR="00353427" w:rsidRPr="00BD1F9F" w:rsidRDefault="00353427" w:rsidP="006C67EA">
            <w:pPr>
              <w:ind w:left="0"/>
            </w:pPr>
            <w:r w:rsidRPr="00BD1F9F">
              <w:rPr>
                <w:rFonts w:ascii="Consolas" w:hAnsi="Consolas"/>
              </w:rPr>
              <w:t>PRIMARY_ID_TYPE</w:t>
            </w:r>
          </w:p>
        </w:tc>
        <w:tc>
          <w:tcPr>
            <w:tcW w:w="4769" w:type="dxa"/>
          </w:tcPr>
          <w:p w14:paraId="4357FED8" w14:textId="52030C47" w:rsidR="00353427" w:rsidRPr="00BD1F9F" w:rsidRDefault="00353427" w:rsidP="00353427">
            <w:pPr>
              <w:ind w:left="0"/>
              <w:rPr>
                <w:rFonts w:ascii="Consolas" w:hAnsi="Consolas"/>
              </w:rPr>
            </w:pPr>
            <w:r w:rsidRPr="00BD1F9F">
              <w:rPr>
                <w:rFonts w:ascii="Consolas" w:hAnsi="Consolas"/>
              </w:rPr>
              <w:t>voiceMsisdn</w:t>
            </w:r>
          </w:p>
        </w:tc>
      </w:tr>
      <w:tr w:rsidR="00353427" w:rsidRPr="00BD1F9F" w14:paraId="4DB16560" w14:textId="77777777" w:rsidTr="006C67EA">
        <w:tc>
          <w:tcPr>
            <w:tcW w:w="1431" w:type="dxa"/>
          </w:tcPr>
          <w:p w14:paraId="4C469CB1" w14:textId="10ABC46F" w:rsidR="00353427" w:rsidRPr="00BD1F9F" w:rsidRDefault="00353427" w:rsidP="006C67EA">
            <w:pPr>
              <w:ind w:left="0"/>
              <w:rPr>
                <w:rFonts w:ascii="Consolas" w:hAnsi="Consolas"/>
              </w:rPr>
            </w:pPr>
            <w:r w:rsidRPr="00BD1F9F">
              <w:rPr>
                <w:rFonts w:ascii="Consolas" w:hAnsi="Consolas"/>
              </w:rPr>
              <w:t>IMSI</w:t>
            </w:r>
          </w:p>
        </w:tc>
        <w:tc>
          <w:tcPr>
            <w:tcW w:w="2396" w:type="dxa"/>
          </w:tcPr>
          <w:p w14:paraId="4BF60326" w14:textId="77777777" w:rsidR="00353427" w:rsidRPr="00BD1F9F" w:rsidRDefault="00353427" w:rsidP="006C67EA">
            <w:pPr>
              <w:ind w:left="0"/>
              <w:rPr>
                <w:rFonts w:ascii="Consolas" w:hAnsi="Consolas"/>
              </w:rPr>
            </w:pPr>
            <w:r w:rsidRPr="00BD1F9F">
              <w:rPr>
                <w:rFonts w:ascii="Consolas" w:hAnsi="Consolas"/>
              </w:rPr>
              <w:t>PRIMARY_ID_TYPE</w:t>
            </w:r>
          </w:p>
        </w:tc>
        <w:tc>
          <w:tcPr>
            <w:tcW w:w="4769" w:type="dxa"/>
          </w:tcPr>
          <w:p w14:paraId="5598458F" w14:textId="18A7D48B" w:rsidR="00353427" w:rsidRPr="00BD1F9F" w:rsidRDefault="00353427" w:rsidP="006C67EA">
            <w:pPr>
              <w:ind w:left="0"/>
              <w:rPr>
                <w:rFonts w:ascii="Consolas" w:hAnsi="Consolas"/>
              </w:rPr>
            </w:pPr>
            <w:r w:rsidRPr="00BD1F9F">
              <w:rPr>
                <w:rFonts w:ascii="Consolas" w:hAnsi="Consolas"/>
              </w:rPr>
              <w:t>imsi</w:t>
            </w:r>
          </w:p>
        </w:tc>
      </w:tr>
    </w:tbl>
    <w:p w14:paraId="14811A73" w14:textId="77777777" w:rsidR="00353427" w:rsidRPr="00BD1F9F" w:rsidRDefault="00353427" w:rsidP="00353427"/>
    <w:p w14:paraId="0599EFCC" w14:textId="54CE2F99" w:rsidR="00746F36" w:rsidRPr="00BD1F9F" w:rsidRDefault="00746F36" w:rsidP="005E26DA">
      <w:pPr>
        <w:pStyle w:val="Nadpis6"/>
        <w:tabs>
          <w:tab w:val="clear" w:pos="1080"/>
        </w:tabs>
        <w:ind w:left="1078" w:hanging="794"/>
      </w:pPr>
      <w:bookmarkStart w:id="842" w:name="_Toc221813918"/>
      <w:r w:rsidRPr="00BD1F9F">
        <w:t>portedNumbe</w:t>
      </w:r>
      <w:r w:rsidR="00353427" w:rsidRPr="00BD1F9F">
        <w:t>r</w:t>
      </w:r>
      <w:r w:rsidR="00395D12" w:rsidRPr="00BD1F9F">
        <w:t xml:space="preserve"> service</w:t>
      </w:r>
      <w:r w:rsidR="009E5B5E" w:rsidRPr="00BD1F9F">
        <w:t xml:space="preserve"> (FNR)</w:t>
      </w:r>
      <w:bookmarkEnd w:id="842"/>
    </w:p>
    <w:p w14:paraId="7BF75E3D" w14:textId="77777777" w:rsidR="009E5B5E" w:rsidRPr="00BD1F9F" w:rsidRDefault="009E5B5E" w:rsidP="009E5B5E">
      <w:r w:rsidRPr="00BD1F9F">
        <w:t>Instant Link request parameters:</w:t>
      </w:r>
    </w:p>
    <w:p w14:paraId="5BE75560" w14:textId="77777777" w:rsidR="009E5B5E" w:rsidRPr="00BD1F9F" w:rsidRDefault="009E5B5E" w:rsidP="009E5B5E"/>
    <w:tbl>
      <w:tblPr>
        <w:tblStyle w:val="Mkatabulky"/>
        <w:tblW w:w="8596" w:type="dxa"/>
        <w:tblInd w:w="421" w:type="dxa"/>
        <w:tblLook w:val="04A0" w:firstRow="1" w:lastRow="0" w:firstColumn="1" w:lastColumn="0" w:noHBand="0" w:noVBand="1"/>
      </w:tblPr>
      <w:tblGrid>
        <w:gridCol w:w="1431"/>
        <w:gridCol w:w="2396"/>
        <w:gridCol w:w="4769"/>
      </w:tblGrid>
      <w:tr w:rsidR="009E5B5E" w:rsidRPr="00BD1F9F" w14:paraId="15483317" w14:textId="77777777" w:rsidTr="006C67EA">
        <w:tc>
          <w:tcPr>
            <w:tcW w:w="1431" w:type="dxa"/>
            <w:shd w:val="clear" w:color="auto" w:fill="F2F2F2" w:themeFill="background1" w:themeFillShade="F2"/>
          </w:tcPr>
          <w:p w14:paraId="54C33098" w14:textId="77777777" w:rsidR="009E5B5E" w:rsidRPr="00BD1F9F" w:rsidRDefault="009E5B5E" w:rsidP="006C67EA">
            <w:pPr>
              <w:ind w:left="0"/>
              <w:rPr>
                <w:b/>
                <w:bCs/>
              </w:rPr>
            </w:pPr>
            <w:r w:rsidRPr="00BD1F9F">
              <w:rPr>
                <w:b/>
                <w:bCs/>
              </w:rPr>
              <w:t>Inventory</w:t>
            </w:r>
          </w:p>
          <w:p w14:paraId="5F2C2690" w14:textId="77777777" w:rsidR="009E5B5E" w:rsidRPr="00BD1F9F" w:rsidRDefault="009E5B5E" w:rsidP="006C67EA">
            <w:pPr>
              <w:ind w:left="0"/>
              <w:rPr>
                <w:b/>
                <w:bCs/>
              </w:rPr>
            </w:pPr>
            <w:r w:rsidRPr="00BD1F9F">
              <w:rPr>
                <w:b/>
                <w:bCs/>
              </w:rPr>
              <w:t>Type</w:t>
            </w:r>
          </w:p>
        </w:tc>
        <w:tc>
          <w:tcPr>
            <w:tcW w:w="2396" w:type="dxa"/>
            <w:shd w:val="clear" w:color="auto" w:fill="F2F2F2" w:themeFill="background1" w:themeFillShade="F2"/>
          </w:tcPr>
          <w:p w14:paraId="3BD03901" w14:textId="77777777" w:rsidR="009E5B5E" w:rsidRPr="00BD1F9F" w:rsidRDefault="009E5B5E" w:rsidP="006C67EA">
            <w:pPr>
              <w:ind w:left="0"/>
              <w:rPr>
                <w:b/>
                <w:bCs/>
              </w:rPr>
            </w:pPr>
            <w:r w:rsidRPr="00BD1F9F">
              <w:rPr>
                <w:b/>
                <w:bCs/>
              </w:rPr>
              <w:t>Param Name</w:t>
            </w:r>
          </w:p>
        </w:tc>
        <w:tc>
          <w:tcPr>
            <w:tcW w:w="4769" w:type="dxa"/>
            <w:shd w:val="clear" w:color="auto" w:fill="F2F2F2" w:themeFill="background1" w:themeFillShade="F2"/>
          </w:tcPr>
          <w:p w14:paraId="3E27BB46" w14:textId="77777777" w:rsidR="009E5B5E" w:rsidRPr="00BD1F9F" w:rsidRDefault="009E5B5E" w:rsidP="006C67EA">
            <w:pPr>
              <w:ind w:left="0"/>
              <w:rPr>
                <w:b/>
                <w:bCs/>
              </w:rPr>
            </w:pPr>
            <w:r w:rsidRPr="00BD1F9F">
              <w:rPr>
                <w:b/>
                <w:bCs/>
              </w:rPr>
              <w:t>Param Value</w:t>
            </w:r>
          </w:p>
        </w:tc>
      </w:tr>
      <w:tr w:rsidR="009E5B5E" w:rsidRPr="00BD1F9F" w14:paraId="56E41191" w14:textId="77777777" w:rsidTr="006C67EA">
        <w:tc>
          <w:tcPr>
            <w:tcW w:w="1431" w:type="dxa"/>
          </w:tcPr>
          <w:p w14:paraId="0DDCB7D9" w14:textId="77777777" w:rsidR="009E5B5E" w:rsidRPr="00BD1F9F" w:rsidRDefault="009E5B5E" w:rsidP="006C67EA">
            <w:pPr>
              <w:ind w:left="0"/>
              <w:rPr>
                <w:rFonts w:ascii="Consolas" w:hAnsi="Consolas"/>
              </w:rPr>
            </w:pPr>
            <w:r w:rsidRPr="00BD1F9F">
              <w:rPr>
                <w:rFonts w:ascii="Consolas" w:hAnsi="Consolas"/>
              </w:rPr>
              <w:t>MSISDN</w:t>
            </w:r>
          </w:p>
        </w:tc>
        <w:tc>
          <w:tcPr>
            <w:tcW w:w="2396" w:type="dxa"/>
          </w:tcPr>
          <w:p w14:paraId="6785C60A" w14:textId="77777777" w:rsidR="009E5B5E" w:rsidRPr="00BD1F9F" w:rsidRDefault="009E5B5E" w:rsidP="006C67EA">
            <w:pPr>
              <w:ind w:left="0"/>
            </w:pPr>
            <w:r w:rsidRPr="00BD1F9F">
              <w:rPr>
                <w:rFonts w:ascii="Consolas" w:hAnsi="Consolas"/>
              </w:rPr>
              <w:t>PRIMARY_ID_TYPE</w:t>
            </w:r>
          </w:p>
        </w:tc>
        <w:tc>
          <w:tcPr>
            <w:tcW w:w="4769" w:type="dxa"/>
          </w:tcPr>
          <w:p w14:paraId="120B4F0B" w14:textId="77777777" w:rsidR="009E5B5E" w:rsidRPr="00BD1F9F" w:rsidRDefault="009E5B5E" w:rsidP="006C67EA">
            <w:pPr>
              <w:ind w:left="0"/>
              <w:rPr>
                <w:rFonts w:ascii="Consolas" w:hAnsi="Consolas"/>
              </w:rPr>
            </w:pPr>
            <w:r w:rsidRPr="00BD1F9F">
              <w:rPr>
                <w:rFonts w:ascii="Consolas" w:hAnsi="Consolas"/>
              </w:rPr>
              <w:t>voiceMsisdn</w:t>
            </w:r>
          </w:p>
        </w:tc>
      </w:tr>
      <w:tr w:rsidR="009E5B5E" w:rsidRPr="00BD1F9F" w14:paraId="73BABEC5" w14:textId="77777777" w:rsidTr="006C67EA">
        <w:tc>
          <w:tcPr>
            <w:tcW w:w="1431" w:type="dxa"/>
          </w:tcPr>
          <w:p w14:paraId="360C22AA" w14:textId="137AD874" w:rsidR="009E5B5E" w:rsidRPr="00BD1F9F" w:rsidRDefault="009E5B5E" w:rsidP="006C67EA">
            <w:pPr>
              <w:ind w:left="0"/>
              <w:rPr>
                <w:rFonts w:ascii="Consolas" w:hAnsi="Consolas"/>
              </w:rPr>
            </w:pPr>
            <w:r w:rsidRPr="00BD1F9F">
              <w:rPr>
                <w:rFonts w:ascii="Consolas" w:hAnsi="Consolas"/>
              </w:rPr>
              <w:t>ISDN</w:t>
            </w:r>
          </w:p>
        </w:tc>
        <w:tc>
          <w:tcPr>
            <w:tcW w:w="2396" w:type="dxa"/>
          </w:tcPr>
          <w:p w14:paraId="0A9A9A92" w14:textId="77777777" w:rsidR="009E5B5E" w:rsidRPr="00BD1F9F" w:rsidRDefault="009E5B5E" w:rsidP="006C67EA">
            <w:pPr>
              <w:ind w:left="0"/>
              <w:rPr>
                <w:rFonts w:ascii="Consolas" w:hAnsi="Consolas"/>
              </w:rPr>
            </w:pPr>
            <w:r w:rsidRPr="00BD1F9F">
              <w:rPr>
                <w:rFonts w:ascii="Consolas" w:hAnsi="Consolas"/>
              </w:rPr>
              <w:t>PRIMARY_ID_TYPE</w:t>
            </w:r>
          </w:p>
        </w:tc>
        <w:tc>
          <w:tcPr>
            <w:tcW w:w="4769" w:type="dxa"/>
          </w:tcPr>
          <w:p w14:paraId="6828791A" w14:textId="5D7993AE" w:rsidR="009E5B5E" w:rsidRPr="00BD1F9F" w:rsidRDefault="009E5B5E" w:rsidP="006C67EA">
            <w:pPr>
              <w:ind w:left="0"/>
              <w:rPr>
                <w:rFonts w:ascii="Consolas" w:hAnsi="Consolas"/>
              </w:rPr>
            </w:pPr>
            <w:r w:rsidRPr="00BD1F9F">
              <w:rPr>
                <w:rFonts w:ascii="Consolas" w:hAnsi="Consolas"/>
              </w:rPr>
              <w:t>voiceMsisdn</w:t>
            </w:r>
          </w:p>
        </w:tc>
      </w:tr>
    </w:tbl>
    <w:p w14:paraId="0504E0CB" w14:textId="77777777" w:rsidR="009E5B5E" w:rsidRPr="00BD1F9F" w:rsidRDefault="009E5B5E" w:rsidP="009E5B5E">
      <w:pPr>
        <w:ind w:left="0"/>
      </w:pPr>
    </w:p>
    <w:p w14:paraId="7D911E20" w14:textId="5AA300FC" w:rsidR="00746F36" w:rsidRPr="00BD1F9F" w:rsidRDefault="00746F36" w:rsidP="005E26DA">
      <w:pPr>
        <w:pStyle w:val="Nadpis6"/>
        <w:tabs>
          <w:tab w:val="clear" w:pos="1080"/>
        </w:tabs>
        <w:ind w:left="1078" w:hanging="794"/>
      </w:pPr>
      <w:bookmarkStart w:id="843" w:name="_Toc221813919"/>
      <w:r w:rsidRPr="00BD1F9F">
        <w:t>sms2email</w:t>
      </w:r>
      <w:r w:rsidR="00395D12" w:rsidRPr="00BD1F9F">
        <w:t xml:space="preserve"> service</w:t>
      </w:r>
      <w:bookmarkEnd w:id="843"/>
    </w:p>
    <w:p w14:paraId="0035173D" w14:textId="77777777" w:rsidR="00353427" w:rsidRPr="00BD1F9F" w:rsidRDefault="00353427" w:rsidP="00353427">
      <w:r w:rsidRPr="00BD1F9F">
        <w:t>Instant Link request parameters:</w:t>
      </w:r>
    </w:p>
    <w:p w14:paraId="0FC91E2F" w14:textId="77777777" w:rsidR="00353427" w:rsidRPr="00BD1F9F"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BD1F9F" w14:paraId="4886DDCD" w14:textId="77777777" w:rsidTr="006C67EA">
        <w:tc>
          <w:tcPr>
            <w:tcW w:w="1431" w:type="dxa"/>
            <w:shd w:val="clear" w:color="auto" w:fill="F2F2F2" w:themeFill="background1" w:themeFillShade="F2"/>
          </w:tcPr>
          <w:p w14:paraId="3197AC32" w14:textId="77777777" w:rsidR="00353427" w:rsidRPr="00BD1F9F" w:rsidRDefault="00353427" w:rsidP="006C67EA">
            <w:pPr>
              <w:ind w:left="0"/>
              <w:rPr>
                <w:b/>
                <w:bCs/>
              </w:rPr>
            </w:pPr>
            <w:r w:rsidRPr="00BD1F9F">
              <w:rPr>
                <w:b/>
                <w:bCs/>
              </w:rPr>
              <w:t>Inventory</w:t>
            </w:r>
          </w:p>
          <w:p w14:paraId="22B5C813" w14:textId="77777777" w:rsidR="00353427" w:rsidRPr="00BD1F9F" w:rsidRDefault="00353427" w:rsidP="006C67EA">
            <w:pPr>
              <w:ind w:left="0"/>
              <w:rPr>
                <w:b/>
                <w:bCs/>
              </w:rPr>
            </w:pPr>
            <w:r w:rsidRPr="00BD1F9F">
              <w:rPr>
                <w:b/>
                <w:bCs/>
              </w:rPr>
              <w:t>Type</w:t>
            </w:r>
          </w:p>
        </w:tc>
        <w:tc>
          <w:tcPr>
            <w:tcW w:w="2396" w:type="dxa"/>
            <w:shd w:val="clear" w:color="auto" w:fill="F2F2F2" w:themeFill="background1" w:themeFillShade="F2"/>
          </w:tcPr>
          <w:p w14:paraId="32C938A6" w14:textId="77777777" w:rsidR="00353427" w:rsidRPr="00BD1F9F" w:rsidRDefault="00353427" w:rsidP="006C67EA">
            <w:pPr>
              <w:ind w:left="0"/>
              <w:rPr>
                <w:b/>
                <w:bCs/>
              </w:rPr>
            </w:pPr>
            <w:r w:rsidRPr="00BD1F9F">
              <w:rPr>
                <w:b/>
                <w:bCs/>
              </w:rPr>
              <w:t>Param Name</w:t>
            </w:r>
          </w:p>
        </w:tc>
        <w:tc>
          <w:tcPr>
            <w:tcW w:w="4769" w:type="dxa"/>
            <w:shd w:val="clear" w:color="auto" w:fill="F2F2F2" w:themeFill="background1" w:themeFillShade="F2"/>
          </w:tcPr>
          <w:p w14:paraId="6C8F1789" w14:textId="77777777" w:rsidR="00353427" w:rsidRPr="00BD1F9F" w:rsidRDefault="00353427" w:rsidP="006C67EA">
            <w:pPr>
              <w:ind w:left="0"/>
              <w:rPr>
                <w:b/>
                <w:bCs/>
              </w:rPr>
            </w:pPr>
            <w:r w:rsidRPr="00BD1F9F">
              <w:rPr>
                <w:b/>
                <w:bCs/>
              </w:rPr>
              <w:t>Param Value</w:t>
            </w:r>
          </w:p>
        </w:tc>
      </w:tr>
      <w:tr w:rsidR="00353427" w:rsidRPr="00BD1F9F" w14:paraId="0CAA1EAC" w14:textId="77777777" w:rsidTr="006C67EA">
        <w:tc>
          <w:tcPr>
            <w:tcW w:w="1431" w:type="dxa"/>
          </w:tcPr>
          <w:p w14:paraId="78F7E533" w14:textId="77777777" w:rsidR="00353427" w:rsidRPr="00BD1F9F" w:rsidRDefault="00353427" w:rsidP="006C67EA">
            <w:pPr>
              <w:ind w:left="0"/>
              <w:rPr>
                <w:rFonts w:ascii="Consolas" w:hAnsi="Consolas"/>
              </w:rPr>
            </w:pPr>
            <w:r w:rsidRPr="00BD1F9F">
              <w:rPr>
                <w:rFonts w:ascii="Consolas" w:hAnsi="Consolas"/>
              </w:rPr>
              <w:t>MSISDN</w:t>
            </w:r>
          </w:p>
        </w:tc>
        <w:tc>
          <w:tcPr>
            <w:tcW w:w="2396" w:type="dxa"/>
          </w:tcPr>
          <w:p w14:paraId="5920CCAA" w14:textId="77777777" w:rsidR="00353427" w:rsidRPr="00BD1F9F" w:rsidRDefault="00353427" w:rsidP="006C67EA">
            <w:pPr>
              <w:ind w:left="0"/>
            </w:pPr>
            <w:r w:rsidRPr="00BD1F9F">
              <w:rPr>
                <w:rFonts w:ascii="Consolas" w:hAnsi="Consolas"/>
              </w:rPr>
              <w:t>PRIMARY_ID_TYPE</w:t>
            </w:r>
          </w:p>
        </w:tc>
        <w:tc>
          <w:tcPr>
            <w:tcW w:w="4769" w:type="dxa"/>
          </w:tcPr>
          <w:p w14:paraId="5A586867" w14:textId="77777777" w:rsidR="00353427" w:rsidRPr="00BD1F9F" w:rsidRDefault="00353427" w:rsidP="006C67EA">
            <w:pPr>
              <w:ind w:left="0"/>
              <w:rPr>
                <w:rFonts w:ascii="Consolas" w:hAnsi="Consolas"/>
              </w:rPr>
            </w:pPr>
            <w:r w:rsidRPr="00BD1F9F">
              <w:rPr>
                <w:rFonts w:ascii="Consolas" w:hAnsi="Consolas"/>
              </w:rPr>
              <w:t>voiceMsisdn</w:t>
            </w:r>
          </w:p>
        </w:tc>
      </w:tr>
    </w:tbl>
    <w:p w14:paraId="3A699991" w14:textId="77777777" w:rsidR="00353427" w:rsidRPr="00BD1F9F" w:rsidRDefault="00353427" w:rsidP="00353427"/>
    <w:p w14:paraId="433DBA98" w14:textId="31B3DB99" w:rsidR="00746F36" w:rsidRPr="00BD1F9F" w:rsidRDefault="00746F36" w:rsidP="005E26DA">
      <w:pPr>
        <w:pStyle w:val="Nadpis6"/>
        <w:tabs>
          <w:tab w:val="clear" w:pos="1080"/>
        </w:tabs>
        <w:ind w:left="1078" w:hanging="794"/>
      </w:pPr>
      <w:bookmarkStart w:id="844" w:name="_Toc221813920"/>
      <w:r w:rsidRPr="00BD1F9F">
        <w:t>mms</w:t>
      </w:r>
      <w:r w:rsidR="00395D12" w:rsidRPr="00BD1F9F">
        <w:t xml:space="preserve"> service</w:t>
      </w:r>
      <w:bookmarkEnd w:id="844"/>
    </w:p>
    <w:p w14:paraId="765EEF03" w14:textId="77777777" w:rsidR="00353427" w:rsidRPr="00AF22F1" w:rsidRDefault="00353427" w:rsidP="00353427">
      <w:r w:rsidRPr="00AF22F1">
        <w:t>Instant Link request parameters:</w:t>
      </w:r>
    </w:p>
    <w:p w14:paraId="33044458"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3A28283E" w14:textId="77777777" w:rsidTr="006C67EA">
        <w:tc>
          <w:tcPr>
            <w:tcW w:w="1431" w:type="dxa"/>
            <w:shd w:val="clear" w:color="auto" w:fill="F2F2F2" w:themeFill="background1" w:themeFillShade="F2"/>
          </w:tcPr>
          <w:p w14:paraId="45BEC05B" w14:textId="77777777" w:rsidR="00353427" w:rsidRPr="00AF22F1" w:rsidRDefault="00353427" w:rsidP="006C67EA">
            <w:pPr>
              <w:ind w:left="0"/>
              <w:rPr>
                <w:b/>
                <w:bCs/>
              </w:rPr>
            </w:pPr>
            <w:r w:rsidRPr="00AF22F1">
              <w:rPr>
                <w:b/>
                <w:bCs/>
              </w:rPr>
              <w:t>Inventory</w:t>
            </w:r>
          </w:p>
          <w:p w14:paraId="41E63B79"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388477AF"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CF04F89" w14:textId="77777777" w:rsidR="00353427" w:rsidRPr="00AF22F1" w:rsidRDefault="00353427" w:rsidP="006C67EA">
            <w:pPr>
              <w:ind w:left="0"/>
              <w:rPr>
                <w:b/>
                <w:bCs/>
              </w:rPr>
            </w:pPr>
            <w:r w:rsidRPr="00AF22F1">
              <w:rPr>
                <w:b/>
                <w:bCs/>
              </w:rPr>
              <w:t>Param Value</w:t>
            </w:r>
          </w:p>
        </w:tc>
      </w:tr>
      <w:tr w:rsidR="00353427" w:rsidRPr="00AF22F1" w14:paraId="057450BD" w14:textId="77777777" w:rsidTr="006C67EA">
        <w:tc>
          <w:tcPr>
            <w:tcW w:w="1431" w:type="dxa"/>
          </w:tcPr>
          <w:p w14:paraId="319C9476"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5EF846B6" w14:textId="77777777" w:rsidR="00353427" w:rsidRPr="00AF22F1" w:rsidRDefault="00353427" w:rsidP="006C67EA">
            <w:pPr>
              <w:ind w:left="0"/>
            </w:pPr>
            <w:r w:rsidRPr="00AF22F1">
              <w:rPr>
                <w:rFonts w:ascii="Consolas" w:hAnsi="Consolas"/>
              </w:rPr>
              <w:t>PRIMARY_ID_TYPE</w:t>
            </w:r>
          </w:p>
        </w:tc>
        <w:tc>
          <w:tcPr>
            <w:tcW w:w="4769" w:type="dxa"/>
          </w:tcPr>
          <w:p w14:paraId="75BD97C5" w14:textId="77777777" w:rsidR="00353427" w:rsidRPr="00AF22F1" w:rsidRDefault="00353427" w:rsidP="006C67EA">
            <w:pPr>
              <w:ind w:left="0"/>
              <w:rPr>
                <w:rFonts w:ascii="Consolas" w:hAnsi="Consolas"/>
              </w:rPr>
            </w:pPr>
            <w:r w:rsidRPr="00AF22F1">
              <w:rPr>
                <w:rFonts w:ascii="Consolas" w:hAnsi="Consolas"/>
              </w:rPr>
              <w:t>voiceMsisdn</w:t>
            </w:r>
          </w:p>
        </w:tc>
      </w:tr>
    </w:tbl>
    <w:p w14:paraId="5BFC3A8C" w14:textId="77777777" w:rsidR="00353427" w:rsidRPr="00353427" w:rsidRDefault="00353427" w:rsidP="00353427">
      <w:pPr>
        <w:rPr>
          <w:highlight w:val="yellow"/>
        </w:rPr>
      </w:pPr>
    </w:p>
    <w:p w14:paraId="322C348F" w14:textId="0B8BC104" w:rsidR="00746F36" w:rsidRPr="00BD1F9F" w:rsidRDefault="00746F36" w:rsidP="005E26DA">
      <w:pPr>
        <w:pStyle w:val="Nadpis6"/>
        <w:tabs>
          <w:tab w:val="clear" w:pos="1080"/>
        </w:tabs>
        <w:ind w:left="1078" w:hanging="794"/>
      </w:pPr>
      <w:bookmarkStart w:id="845" w:name="_Toc221813921"/>
      <w:r w:rsidRPr="00BD1F9F">
        <w:t>voiceMail</w:t>
      </w:r>
      <w:r w:rsidR="00395D12" w:rsidRPr="00BD1F9F">
        <w:t xml:space="preserve"> service</w:t>
      </w:r>
      <w:bookmarkEnd w:id="845"/>
    </w:p>
    <w:p w14:paraId="282DE27C" w14:textId="77777777" w:rsidR="00353427" w:rsidRPr="00AF22F1" w:rsidRDefault="00353427" w:rsidP="00353427">
      <w:r w:rsidRPr="00AF22F1">
        <w:t>Instant Link request parameters:</w:t>
      </w:r>
    </w:p>
    <w:p w14:paraId="035676D5" w14:textId="77777777" w:rsidR="00353427" w:rsidRPr="00AF22F1" w:rsidRDefault="00353427" w:rsidP="00353427"/>
    <w:tbl>
      <w:tblPr>
        <w:tblStyle w:val="Mkatabulky"/>
        <w:tblW w:w="8596" w:type="dxa"/>
        <w:tblInd w:w="421" w:type="dxa"/>
        <w:tblLook w:val="04A0" w:firstRow="1" w:lastRow="0" w:firstColumn="1" w:lastColumn="0" w:noHBand="0" w:noVBand="1"/>
      </w:tblPr>
      <w:tblGrid>
        <w:gridCol w:w="1431"/>
        <w:gridCol w:w="2396"/>
        <w:gridCol w:w="4769"/>
      </w:tblGrid>
      <w:tr w:rsidR="00353427" w:rsidRPr="00AF22F1" w14:paraId="060466B5" w14:textId="77777777" w:rsidTr="006C67EA">
        <w:tc>
          <w:tcPr>
            <w:tcW w:w="1431" w:type="dxa"/>
            <w:shd w:val="clear" w:color="auto" w:fill="F2F2F2" w:themeFill="background1" w:themeFillShade="F2"/>
          </w:tcPr>
          <w:p w14:paraId="27197D4E" w14:textId="77777777" w:rsidR="00353427" w:rsidRPr="00AF22F1" w:rsidRDefault="00353427" w:rsidP="006C67EA">
            <w:pPr>
              <w:ind w:left="0"/>
              <w:rPr>
                <w:b/>
                <w:bCs/>
              </w:rPr>
            </w:pPr>
            <w:r w:rsidRPr="00AF22F1">
              <w:rPr>
                <w:b/>
                <w:bCs/>
              </w:rPr>
              <w:t>Inventory</w:t>
            </w:r>
          </w:p>
          <w:p w14:paraId="17E8EE75" w14:textId="77777777" w:rsidR="00353427" w:rsidRPr="00AF22F1" w:rsidRDefault="00353427" w:rsidP="006C67EA">
            <w:pPr>
              <w:ind w:left="0"/>
              <w:rPr>
                <w:b/>
                <w:bCs/>
              </w:rPr>
            </w:pPr>
            <w:r w:rsidRPr="00AF22F1">
              <w:rPr>
                <w:b/>
                <w:bCs/>
              </w:rPr>
              <w:t>Type</w:t>
            </w:r>
          </w:p>
        </w:tc>
        <w:tc>
          <w:tcPr>
            <w:tcW w:w="2396" w:type="dxa"/>
            <w:shd w:val="clear" w:color="auto" w:fill="F2F2F2" w:themeFill="background1" w:themeFillShade="F2"/>
          </w:tcPr>
          <w:p w14:paraId="5E10BF2A" w14:textId="77777777" w:rsidR="00353427" w:rsidRPr="00AF22F1" w:rsidRDefault="00353427" w:rsidP="006C67EA">
            <w:pPr>
              <w:ind w:left="0"/>
              <w:rPr>
                <w:b/>
                <w:bCs/>
              </w:rPr>
            </w:pPr>
            <w:r w:rsidRPr="00AF22F1">
              <w:rPr>
                <w:b/>
                <w:bCs/>
              </w:rPr>
              <w:t>Param Name</w:t>
            </w:r>
          </w:p>
        </w:tc>
        <w:tc>
          <w:tcPr>
            <w:tcW w:w="4769" w:type="dxa"/>
            <w:shd w:val="clear" w:color="auto" w:fill="F2F2F2" w:themeFill="background1" w:themeFillShade="F2"/>
          </w:tcPr>
          <w:p w14:paraId="4382A518" w14:textId="77777777" w:rsidR="00353427" w:rsidRPr="00AF22F1" w:rsidRDefault="00353427" w:rsidP="006C67EA">
            <w:pPr>
              <w:ind w:left="0"/>
              <w:rPr>
                <w:b/>
                <w:bCs/>
              </w:rPr>
            </w:pPr>
            <w:r w:rsidRPr="00AF22F1">
              <w:rPr>
                <w:b/>
                <w:bCs/>
              </w:rPr>
              <w:t>Param Value</w:t>
            </w:r>
          </w:p>
        </w:tc>
      </w:tr>
      <w:tr w:rsidR="00353427" w:rsidRPr="00AF22F1" w14:paraId="05BE54E4" w14:textId="77777777" w:rsidTr="006C67EA">
        <w:tc>
          <w:tcPr>
            <w:tcW w:w="1431" w:type="dxa"/>
          </w:tcPr>
          <w:p w14:paraId="71E4F130" w14:textId="77777777" w:rsidR="00353427" w:rsidRPr="00AF22F1" w:rsidRDefault="00353427" w:rsidP="006C67EA">
            <w:pPr>
              <w:ind w:left="0"/>
              <w:rPr>
                <w:rFonts w:ascii="Consolas" w:hAnsi="Consolas"/>
              </w:rPr>
            </w:pPr>
            <w:r w:rsidRPr="00AF22F1">
              <w:rPr>
                <w:rFonts w:ascii="Consolas" w:hAnsi="Consolas"/>
              </w:rPr>
              <w:t>MSISDN</w:t>
            </w:r>
          </w:p>
        </w:tc>
        <w:tc>
          <w:tcPr>
            <w:tcW w:w="2396" w:type="dxa"/>
          </w:tcPr>
          <w:p w14:paraId="7705AA8E" w14:textId="77777777" w:rsidR="00353427" w:rsidRPr="00AF22F1" w:rsidRDefault="00353427" w:rsidP="006C67EA">
            <w:pPr>
              <w:ind w:left="0"/>
            </w:pPr>
            <w:r w:rsidRPr="00AF22F1">
              <w:rPr>
                <w:rFonts w:ascii="Consolas" w:hAnsi="Consolas"/>
              </w:rPr>
              <w:t>PRIMARY_ID_TYPE</w:t>
            </w:r>
          </w:p>
        </w:tc>
        <w:tc>
          <w:tcPr>
            <w:tcW w:w="4769" w:type="dxa"/>
          </w:tcPr>
          <w:p w14:paraId="2F6D0DFC" w14:textId="77777777" w:rsidR="00353427" w:rsidRPr="00AF22F1" w:rsidRDefault="00353427" w:rsidP="006C67EA">
            <w:pPr>
              <w:ind w:left="0"/>
              <w:rPr>
                <w:rFonts w:ascii="Consolas" w:hAnsi="Consolas"/>
              </w:rPr>
            </w:pPr>
            <w:r w:rsidRPr="00AF22F1">
              <w:rPr>
                <w:rFonts w:ascii="Consolas" w:hAnsi="Consolas"/>
              </w:rPr>
              <w:t>voiceMsisdn</w:t>
            </w:r>
          </w:p>
        </w:tc>
      </w:tr>
    </w:tbl>
    <w:p w14:paraId="0B787BB1" w14:textId="77777777" w:rsidR="00353427" w:rsidRPr="00353427" w:rsidRDefault="00353427" w:rsidP="00353427">
      <w:pPr>
        <w:rPr>
          <w:highlight w:val="yellow"/>
        </w:rPr>
      </w:pPr>
    </w:p>
    <w:p w14:paraId="64E91588" w14:textId="4B5B4E1B" w:rsidR="00746F36" w:rsidRPr="00FD214B" w:rsidRDefault="00746F36" w:rsidP="005E26DA">
      <w:pPr>
        <w:pStyle w:val="Nadpis6"/>
        <w:tabs>
          <w:tab w:val="clear" w:pos="1080"/>
        </w:tabs>
        <w:ind w:left="1078" w:hanging="794"/>
      </w:pPr>
      <w:bookmarkStart w:id="846" w:name="_Toc221813922"/>
      <w:r w:rsidRPr="00FD214B">
        <w:t>atosGroupCli</w:t>
      </w:r>
      <w:r w:rsidR="00395D12" w:rsidRPr="00FD214B">
        <w:t xml:space="preserve"> service</w:t>
      </w:r>
      <w:bookmarkEnd w:id="846"/>
    </w:p>
    <w:p w14:paraId="369E8BB6" w14:textId="77777777" w:rsidR="00DC4C9D" w:rsidRPr="00BD1F9F" w:rsidRDefault="00DC4C9D" w:rsidP="00DC4C9D">
      <w:r w:rsidRPr="00BD1F9F">
        <w:t>Instant Link request parameters:</w:t>
      </w:r>
    </w:p>
    <w:p w14:paraId="08D0356F" w14:textId="77777777" w:rsidR="00DC4C9D" w:rsidRPr="00DC4C9D" w:rsidRDefault="00DC4C9D" w:rsidP="00DC4C9D">
      <w:pPr>
        <w:rPr>
          <w:highlight w:val="yellow"/>
        </w:rPr>
      </w:pPr>
    </w:p>
    <w:tbl>
      <w:tblPr>
        <w:tblStyle w:val="Mkatabulky"/>
        <w:tblW w:w="8596" w:type="dxa"/>
        <w:tblInd w:w="421" w:type="dxa"/>
        <w:tblLook w:val="04A0" w:firstRow="1" w:lastRow="0" w:firstColumn="1" w:lastColumn="0" w:noHBand="0" w:noVBand="1"/>
      </w:tblPr>
      <w:tblGrid>
        <w:gridCol w:w="1406"/>
        <w:gridCol w:w="2355"/>
        <w:gridCol w:w="4835"/>
      </w:tblGrid>
      <w:tr w:rsidR="00E24167" w:rsidRPr="00BD1F9F" w14:paraId="5652C2CB" w14:textId="77777777" w:rsidTr="00E24167">
        <w:tc>
          <w:tcPr>
            <w:tcW w:w="1406" w:type="dxa"/>
            <w:shd w:val="clear" w:color="auto" w:fill="F2F2F2" w:themeFill="background1" w:themeFillShade="F2"/>
          </w:tcPr>
          <w:p w14:paraId="798F7D5C" w14:textId="77777777" w:rsidR="00E24167" w:rsidRPr="00BD1F9F" w:rsidRDefault="00E24167" w:rsidP="006C67EA">
            <w:pPr>
              <w:ind w:left="0"/>
              <w:rPr>
                <w:b/>
                <w:bCs/>
              </w:rPr>
            </w:pPr>
            <w:r w:rsidRPr="00BD1F9F">
              <w:rPr>
                <w:b/>
                <w:bCs/>
              </w:rPr>
              <w:t>Inventory</w:t>
            </w:r>
          </w:p>
          <w:p w14:paraId="10C934F3" w14:textId="77777777" w:rsidR="00E24167" w:rsidRPr="00BD1F9F" w:rsidRDefault="00E24167" w:rsidP="006C67EA">
            <w:pPr>
              <w:ind w:left="0"/>
              <w:rPr>
                <w:b/>
                <w:bCs/>
              </w:rPr>
            </w:pPr>
            <w:r w:rsidRPr="00BD1F9F">
              <w:rPr>
                <w:b/>
                <w:bCs/>
              </w:rPr>
              <w:t>Type</w:t>
            </w:r>
          </w:p>
        </w:tc>
        <w:tc>
          <w:tcPr>
            <w:tcW w:w="2355" w:type="dxa"/>
            <w:shd w:val="clear" w:color="auto" w:fill="F2F2F2" w:themeFill="background1" w:themeFillShade="F2"/>
          </w:tcPr>
          <w:p w14:paraId="120111F1" w14:textId="77777777" w:rsidR="00E24167" w:rsidRPr="00BD1F9F" w:rsidRDefault="00E24167" w:rsidP="006C67EA">
            <w:pPr>
              <w:ind w:left="0"/>
              <w:rPr>
                <w:b/>
                <w:bCs/>
              </w:rPr>
            </w:pPr>
            <w:r w:rsidRPr="00BD1F9F">
              <w:rPr>
                <w:b/>
                <w:bCs/>
              </w:rPr>
              <w:t>Param Name</w:t>
            </w:r>
          </w:p>
        </w:tc>
        <w:tc>
          <w:tcPr>
            <w:tcW w:w="4835" w:type="dxa"/>
            <w:shd w:val="clear" w:color="auto" w:fill="F2F2F2" w:themeFill="background1" w:themeFillShade="F2"/>
          </w:tcPr>
          <w:p w14:paraId="4E19FEDA" w14:textId="77777777" w:rsidR="00E24167" w:rsidRPr="00BD1F9F" w:rsidRDefault="00E24167" w:rsidP="006C67EA">
            <w:pPr>
              <w:ind w:left="0"/>
              <w:rPr>
                <w:b/>
                <w:bCs/>
              </w:rPr>
            </w:pPr>
            <w:r w:rsidRPr="00BD1F9F">
              <w:rPr>
                <w:b/>
                <w:bCs/>
              </w:rPr>
              <w:t>Param Value</w:t>
            </w:r>
          </w:p>
        </w:tc>
      </w:tr>
      <w:tr w:rsidR="00E24167" w:rsidRPr="00BD1F9F" w14:paraId="4E202575" w14:textId="77777777" w:rsidTr="00E24167">
        <w:tc>
          <w:tcPr>
            <w:tcW w:w="1406" w:type="dxa"/>
            <w:vMerge w:val="restart"/>
          </w:tcPr>
          <w:p w14:paraId="4007B82B" w14:textId="2F26612D" w:rsidR="00E24167" w:rsidRPr="00BD1F9F" w:rsidRDefault="00E24167" w:rsidP="006C67EA">
            <w:pPr>
              <w:ind w:left="0"/>
              <w:rPr>
                <w:rFonts w:ascii="Consolas" w:hAnsi="Consolas"/>
              </w:rPr>
            </w:pPr>
            <w:r>
              <w:rPr>
                <w:rFonts w:ascii="Consolas" w:hAnsi="Consolas"/>
              </w:rPr>
              <w:t>MSISDN</w:t>
            </w:r>
          </w:p>
        </w:tc>
        <w:tc>
          <w:tcPr>
            <w:tcW w:w="2355" w:type="dxa"/>
          </w:tcPr>
          <w:p w14:paraId="03311BF9" w14:textId="77777777" w:rsidR="00E24167" w:rsidRPr="00BD1F9F" w:rsidRDefault="00E24167" w:rsidP="006C67EA">
            <w:pPr>
              <w:ind w:left="0"/>
            </w:pPr>
            <w:r w:rsidRPr="00BD1F9F">
              <w:rPr>
                <w:rFonts w:ascii="Consolas" w:hAnsi="Consolas"/>
              </w:rPr>
              <w:t>PRIMARY_ID_TYPE</w:t>
            </w:r>
          </w:p>
        </w:tc>
        <w:tc>
          <w:tcPr>
            <w:tcW w:w="4835" w:type="dxa"/>
          </w:tcPr>
          <w:p w14:paraId="0E0AC47A" w14:textId="6FB015EE" w:rsidR="00E24167" w:rsidRPr="00BD1F9F" w:rsidRDefault="00E24167" w:rsidP="006C67EA">
            <w:pPr>
              <w:ind w:left="0"/>
              <w:rPr>
                <w:rFonts w:ascii="Consolas" w:hAnsi="Consolas"/>
              </w:rPr>
            </w:pPr>
            <w:r w:rsidRPr="00E24167">
              <w:rPr>
                <w:rFonts w:ascii="Consolas" w:hAnsi="Consolas"/>
              </w:rPr>
              <w:t>gclId</w:t>
            </w:r>
          </w:p>
        </w:tc>
      </w:tr>
      <w:tr w:rsidR="005E3980" w:rsidRPr="00BD1F9F" w14:paraId="221FDF88" w14:textId="77777777" w:rsidTr="00E24167">
        <w:tc>
          <w:tcPr>
            <w:tcW w:w="1406" w:type="dxa"/>
            <w:vMerge/>
          </w:tcPr>
          <w:p w14:paraId="3CAB067B" w14:textId="77777777" w:rsidR="005E3980" w:rsidRDefault="005E3980" w:rsidP="006C67EA">
            <w:pPr>
              <w:ind w:left="0"/>
              <w:rPr>
                <w:rFonts w:ascii="Consolas" w:hAnsi="Consolas"/>
              </w:rPr>
            </w:pPr>
          </w:p>
        </w:tc>
        <w:tc>
          <w:tcPr>
            <w:tcW w:w="2355" w:type="dxa"/>
          </w:tcPr>
          <w:p w14:paraId="0824654C" w14:textId="36667BEB" w:rsidR="005E3980" w:rsidRPr="00BD1F9F" w:rsidRDefault="005E3980" w:rsidP="006C67EA">
            <w:pPr>
              <w:ind w:left="0"/>
              <w:rPr>
                <w:rFonts w:ascii="Consolas" w:hAnsi="Consolas"/>
              </w:rPr>
            </w:pPr>
            <w:r>
              <w:rPr>
                <w:rFonts w:ascii="Consolas" w:hAnsi="Consolas"/>
              </w:rPr>
              <w:t>PRIMARY_ID</w:t>
            </w:r>
          </w:p>
        </w:tc>
        <w:tc>
          <w:tcPr>
            <w:tcW w:w="4835" w:type="dxa"/>
          </w:tcPr>
          <w:p w14:paraId="774EB919" w14:textId="33168052" w:rsidR="005E3980" w:rsidRPr="00E24167" w:rsidRDefault="005E3980" w:rsidP="006C67EA">
            <w:pPr>
              <w:ind w:left="0"/>
              <w:rPr>
                <w:rFonts w:ascii="Consolas" w:hAnsi="Consolas"/>
              </w:rPr>
            </w:pPr>
            <w:r w:rsidRPr="005E3980">
              <w:rPr>
                <w:rFonts w:ascii="Consolas" w:hAnsi="Consolas"/>
              </w:rPr>
              <w:t>%ATOS_GROUP_CLI_ID%</w:t>
            </w:r>
          </w:p>
        </w:tc>
      </w:tr>
      <w:tr w:rsidR="00E24167" w:rsidRPr="00BD1F9F" w14:paraId="34A95DD9" w14:textId="77777777" w:rsidTr="00E24167">
        <w:tc>
          <w:tcPr>
            <w:tcW w:w="1406" w:type="dxa"/>
            <w:vMerge/>
          </w:tcPr>
          <w:p w14:paraId="51F9DDD7" w14:textId="63595AE2" w:rsidR="00E24167" w:rsidRPr="00BD1F9F" w:rsidRDefault="00E24167" w:rsidP="006C67EA">
            <w:pPr>
              <w:ind w:left="0"/>
              <w:rPr>
                <w:rFonts w:ascii="Consolas" w:hAnsi="Consolas"/>
              </w:rPr>
            </w:pPr>
          </w:p>
        </w:tc>
        <w:tc>
          <w:tcPr>
            <w:tcW w:w="2355" w:type="dxa"/>
          </w:tcPr>
          <w:p w14:paraId="79C0613C" w14:textId="76006A63" w:rsidR="00E24167" w:rsidRPr="00BD1F9F" w:rsidRDefault="00E24167" w:rsidP="006C67EA">
            <w:pPr>
              <w:ind w:left="0"/>
              <w:rPr>
                <w:rFonts w:ascii="Consolas" w:hAnsi="Consolas"/>
              </w:rPr>
            </w:pPr>
            <w:r>
              <w:rPr>
                <w:rFonts w:ascii="Consolas" w:hAnsi="Consolas"/>
              </w:rPr>
              <w:t>PARAMETERS</w:t>
            </w:r>
          </w:p>
        </w:tc>
        <w:tc>
          <w:tcPr>
            <w:tcW w:w="4835" w:type="dxa"/>
          </w:tcPr>
          <w:p w14:paraId="51646D81" w14:textId="4CB69C86" w:rsidR="00A553EE" w:rsidRDefault="00A553EE" w:rsidP="006C67EA">
            <w:pPr>
              <w:ind w:left="0"/>
              <w:rPr>
                <w:rFonts w:ascii="Consolas" w:hAnsi="Consolas"/>
              </w:rPr>
            </w:pPr>
            <w:r w:rsidRPr="00E24167">
              <w:rPr>
                <w:rFonts w:ascii="Consolas" w:hAnsi="Consolas"/>
              </w:rPr>
              <w:t>gclId</w:t>
            </w:r>
            <w:r>
              <w:rPr>
                <w:rFonts w:ascii="Consolas" w:hAnsi="Consolas"/>
              </w:rPr>
              <w:t>=</w:t>
            </w:r>
            <w:r w:rsidR="005E3980">
              <w:t xml:space="preserve"> </w:t>
            </w:r>
            <w:r w:rsidR="005E3980" w:rsidRPr="005E3980">
              <w:rPr>
                <w:rFonts w:ascii="Consolas" w:hAnsi="Consolas"/>
              </w:rPr>
              <w:t>%</w:t>
            </w:r>
            <w:r w:rsidR="000C79E5">
              <w:rPr>
                <w:rFonts w:ascii="Consolas" w:hAnsi="Consolas"/>
              </w:rPr>
              <w:t>PRIMARY_ID</w:t>
            </w:r>
            <w:r w:rsidR="005E3980" w:rsidRPr="005E3980">
              <w:rPr>
                <w:rFonts w:ascii="Consolas" w:hAnsi="Consolas"/>
              </w:rPr>
              <w:t>%</w:t>
            </w:r>
          </w:p>
          <w:p w14:paraId="645F3CB8" w14:textId="402B1F81" w:rsidR="00E24167" w:rsidRPr="00BD1F9F" w:rsidRDefault="00E24167" w:rsidP="006C67EA">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E24167" w:rsidRPr="00BD1F9F" w14:paraId="312EDE9F" w14:textId="77777777" w:rsidTr="00E24167">
        <w:tc>
          <w:tcPr>
            <w:tcW w:w="1406" w:type="dxa"/>
            <w:vMerge/>
          </w:tcPr>
          <w:p w14:paraId="614B4597" w14:textId="77777777" w:rsidR="00E24167" w:rsidRPr="00BD1F9F" w:rsidRDefault="00E24167" w:rsidP="006C67EA">
            <w:pPr>
              <w:ind w:left="0"/>
              <w:rPr>
                <w:rFonts w:ascii="Consolas" w:hAnsi="Consolas"/>
              </w:rPr>
            </w:pPr>
          </w:p>
        </w:tc>
        <w:tc>
          <w:tcPr>
            <w:tcW w:w="2355" w:type="dxa"/>
          </w:tcPr>
          <w:p w14:paraId="1FB9949D" w14:textId="392F8925" w:rsidR="00E24167" w:rsidRPr="00BD1F9F" w:rsidRDefault="00E24167" w:rsidP="006C67EA">
            <w:pPr>
              <w:ind w:left="0"/>
              <w:rPr>
                <w:rFonts w:ascii="Consolas" w:hAnsi="Consolas"/>
              </w:rPr>
            </w:pPr>
            <w:r>
              <w:rPr>
                <w:rFonts w:ascii="Consolas" w:hAnsi="Consolas"/>
              </w:rPr>
              <w:t>PRIORITY</w:t>
            </w:r>
          </w:p>
        </w:tc>
        <w:tc>
          <w:tcPr>
            <w:tcW w:w="4835" w:type="dxa"/>
          </w:tcPr>
          <w:p w14:paraId="2D870DF3" w14:textId="6FAD20D6" w:rsidR="00E24167" w:rsidRPr="00BD1F9F" w:rsidRDefault="00E24167" w:rsidP="006C67EA">
            <w:pPr>
              <w:ind w:left="0"/>
              <w:rPr>
                <w:rFonts w:ascii="Consolas" w:hAnsi="Consolas"/>
              </w:rPr>
            </w:pPr>
            <w:r>
              <w:rPr>
                <w:rFonts w:ascii="Consolas" w:hAnsi="Consolas"/>
              </w:rPr>
              <w:t>7</w:t>
            </w:r>
          </w:p>
        </w:tc>
      </w:tr>
      <w:tr w:rsidR="00E24167" w:rsidRPr="00BD1F9F" w14:paraId="7EC26420" w14:textId="77777777" w:rsidTr="00E24167">
        <w:tc>
          <w:tcPr>
            <w:tcW w:w="1406" w:type="dxa"/>
            <w:vMerge w:val="restart"/>
          </w:tcPr>
          <w:p w14:paraId="450D92EC" w14:textId="680414F7" w:rsidR="00E24167" w:rsidRPr="00BD1F9F" w:rsidRDefault="00E24167" w:rsidP="00E24167">
            <w:pPr>
              <w:ind w:left="0"/>
              <w:rPr>
                <w:rFonts w:ascii="Consolas" w:hAnsi="Consolas"/>
              </w:rPr>
            </w:pPr>
            <w:r>
              <w:rPr>
                <w:rFonts w:ascii="Consolas" w:hAnsi="Consolas"/>
              </w:rPr>
              <w:t>ISDN</w:t>
            </w:r>
          </w:p>
        </w:tc>
        <w:tc>
          <w:tcPr>
            <w:tcW w:w="2355" w:type="dxa"/>
          </w:tcPr>
          <w:p w14:paraId="34CA313D" w14:textId="0701D854" w:rsidR="00E24167" w:rsidRDefault="00E24167" w:rsidP="00E24167">
            <w:pPr>
              <w:ind w:left="0"/>
              <w:rPr>
                <w:rFonts w:ascii="Consolas" w:hAnsi="Consolas"/>
              </w:rPr>
            </w:pPr>
            <w:r w:rsidRPr="00BD1F9F">
              <w:rPr>
                <w:rFonts w:ascii="Consolas" w:hAnsi="Consolas"/>
              </w:rPr>
              <w:t>PRIMARY_ID_TYPE</w:t>
            </w:r>
          </w:p>
        </w:tc>
        <w:tc>
          <w:tcPr>
            <w:tcW w:w="4835" w:type="dxa"/>
          </w:tcPr>
          <w:p w14:paraId="4BCFD244" w14:textId="6CD4C583" w:rsidR="00E24167" w:rsidRDefault="00E24167" w:rsidP="00E24167">
            <w:pPr>
              <w:ind w:left="0"/>
              <w:rPr>
                <w:rFonts w:ascii="Consolas" w:hAnsi="Consolas"/>
              </w:rPr>
            </w:pPr>
            <w:r w:rsidRPr="00E24167">
              <w:rPr>
                <w:rFonts w:ascii="Consolas" w:hAnsi="Consolas"/>
              </w:rPr>
              <w:t>gclId</w:t>
            </w:r>
          </w:p>
        </w:tc>
      </w:tr>
      <w:tr w:rsidR="000C79E5" w:rsidRPr="00BD1F9F" w14:paraId="46E64D71" w14:textId="77777777" w:rsidTr="00E24167">
        <w:tc>
          <w:tcPr>
            <w:tcW w:w="1406" w:type="dxa"/>
            <w:vMerge/>
          </w:tcPr>
          <w:p w14:paraId="54816E7B" w14:textId="77777777" w:rsidR="000C79E5" w:rsidRDefault="000C79E5" w:rsidP="000C79E5">
            <w:pPr>
              <w:ind w:left="0"/>
              <w:rPr>
                <w:rFonts w:ascii="Consolas" w:hAnsi="Consolas"/>
              </w:rPr>
            </w:pPr>
          </w:p>
        </w:tc>
        <w:tc>
          <w:tcPr>
            <w:tcW w:w="2355" w:type="dxa"/>
          </w:tcPr>
          <w:p w14:paraId="04783ADB" w14:textId="37F70480" w:rsidR="000C79E5" w:rsidRPr="00BD1F9F" w:rsidRDefault="000C79E5" w:rsidP="000C79E5">
            <w:pPr>
              <w:ind w:left="0"/>
              <w:rPr>
                <w:rFonts w:ascii="Consolas" w:hAnsi="Consolas"/>
              </w:rPr>
            </w:pPr>
            <w:r>
              <w:rPr>
                <w:rFonts w:ascii="Consolas" w:hAnsi="Consolas"/>
              </w:rPr>
              <w:t>PRIMARY_ID</w:t>
            </w:r>
          </w:p>
        </w:tc>
        <w:tc>
          <w:tcPr>
            <w:tcW w:w="4835" w:type="dxa"/>
          </w:tcPr>
          <w:p w14:paraId="137692B1" w14:textId="1A747453" w:rsidR="000C79E5" w:rsidRPr="00E24167" w:rsidRDefault="000C79E5" w:rsidP="000C79E5">
            <w:pPr>
              <w:ind w:left="0"/>
              <w:rPr>
                <w:rFonts w:ascii="Consolas" w:hAnsi="Consolas"/>
              </w:rPr>
            </w:pPr>
            <w:r w:rsidRPr="005E3980">
              <w:rPr>
                <w:rFonts w:ascii="Consolas" w:hAnsi="Consolas"/>
              </w:rPr>
              <w:t>%ATOS_GROUP_CLI_ID%</w:t>
            </w:r>
          </w:p>
        </w:tc>
      </w:tr>
      <w:tr w:rsidR="000C79E5" w:rsidRPr="00BD1F9F" w14:paraId="6B1B28B6" w14:textId="77777777" w:rsidTr="00E24167">
        <w:tc>
          <w:tcPr>
            <w:tcW w:w="1406" w:type="dxa"/>
            <w:vMerge/>
          </w:tcPr>
          <w:p w14:paraId="02880F46" w14:textId="77777777" w:rsidR="000C79E5" w:rsidRPr="00BD1F9F" w:rsidRDefault="000C79E5" w:rsidP="000C79E5">
            <w:pPr>
              <w:ind w:left="0"/>
              <w:rPr>
                <w:rFonts w:ascii="Consolas" w:hAnsi="Consolas"/>
              </w:rPr>
            </w:pPr>
          </w:p>
        </w:tc>
        <w:tc>
          <w:tcPr>
            <w:tcW w:w="2355" w:type="dxa"/>
          </w:tcPr>
          <w:p w14:paraId="38BE966B" w14:textId="39AA18DE" w:rsidR="000C79E5" w:rsidRDefault="000C79E5" w:rsidP="000C79E5">
            <w:pPr>
              <w:ind w:left="0"/>
              <w:rPr>
                <w:rFonts w:ascii="Consolas" w:hAnsi="Consolas"/>
              </w:rPr>
            </w:pPr>
            <w:r>
              <w:rPr>
                <w:rFonts w:ascii="Consolas" w:hAnsi="Consolas"/>
              </w:rPr>
              <w:t>PARAMETERS</w:t>
            </w:r>
          </w:p>
        </w:tc>
        <w:tc>
          <w:tcPr>
            <w:tcW w:w="4835" w:type="dxa"/>
          </w:tcPr>
          <w:p w14:paraId="3FE8C420" w14:textId="6C244DE9" w:rsidR="000C79E5" w:rsidRDefault="000C79E5" w:rsidP="000C79E5">
            <w:pPr>
              <w:ind w:left="0"/>
              <w:rPr>
                <w:rFonts w:ascii="Consolas" w:hAnsi="Consolas"/>
              </w:rPr>
            </w:pPr>
            <w:r w:rsidRPr="00E24167">
              <w:rPr>
                <w:rFonts w:ascii="Consolas" w:hAnsi="Consolas"/>
              </w:rPr>
              <w:t>gclId</w:t>
            </w:r>
            <w:r>
              <w:rPr>
                <w:rFonts w:ascii="Consolas" w:hAnsi="Consolas"/>
              </w:rPr>
              <w:t>=</w:t>
            </w:r>
            <w:r>
              <w:t xml:space="preserve"> </w:t>
            </w:r>
            <w:r w:rsidRPr="005E3980">
              <w:rPr>
                <w:rFonts w:ascii="Consolas" w:hAnsi="Consolas"/>
              </w:rPr>
              <w:t>%</w:t>
            </w:r>
            <w:r>
              <w:rPr>
                <w:rFonts w:ascii="Consolas" w:hAnsi="Consolas"/>
              </w:rPr>
              <w:t>PRIMARY_ID</w:t>
            </w:r>
            <w:r w:rsidRPr="005E3980">
              <w:rPr>
                <w:rFonts w:ascii="Consolas" w:hAnsi="Consolas"/>
              </w:rPr>
              <w:t>%</w:t>
            </w:r>
          </w:p>
          <w:p w14:paraId="029D643D" w14:textId="0C1C9765" w:rsidR="000C79E5" w:rsidRDefault="000C79E5" w:rsidP="000C79E5">
            <w:pPr>
              <w:ind w:left="0"/>
              <w:rPr>
                <w:rFonts w:ascii="Consolas" w:hAnsi="Consolas"/>
              </w:rPr>
            </w:pPr>
            <w:r w:rsidRPr="00E24167">
              <w:rPr>
                <w:rFonts w:ascii="Consolas" w:hAnsi="Consolas"/>
              </w:rPr>
              <w:t>user=V4</w:t>
            </w:r>
            <w:r>
              <w:rPr>
                <w:rFonts w:ascii="Consolas" w:hAnsi="Consolas"/>
              </w:rPr>
              <w:br/>
            </w:r>
            <w:r w:rsidRPr="00E24167">
              <w:rPr>
                <w:rFonts w:ascii="Consolas" w:hAnsi="Consolas"/>
              </w:rPr>
              <w:t>headerNumber=%WELCOME_GROUP_HEADER_NUMBER%</w:t>
            </w:r>
          </w:p>
        </w:tc>
      </w:tr>
      <w:tr w:rsidR="000C79E5" w:rsidRPr="00BD1F9F" w14:paraId="49E1B0D1" w14:textId="77777777" w:rsidTr="00E24167">
        <w:tc>
          <w:tcPr>
            <w:tcW w:w="1406" w:type="dxa"/>
            <w:vMerge/>
          </w:tcPr>
          <w:p w14:paraId="0BF5C2F0" w14:textId="77777777" w:rsidR="000C79E5" w:rsidRPr="00BD1F9F" w:rsidRDefault="000C79E5" w:rsidP="000C79E5">
            <w:pPr>
              <w:ind w:left="0"/>
              <w:rPr>
                <w:rFonts w:ascii="Consolas" w:hAnsi="Consolas"/>
              </w:rPr>
            </w:pPr>
          </w:p>
        </w:tc>
        <w:tc>
          <w:tcPr>
            <w:tcW w:w="2355" w:type="dxa"/>
          </w:tcPr>
          <w:p w14:paraId="6E441C1E" w14:textId="15430EF7" w:rsidR="000C79E5" w:rsidRDefault="000C79E5" w:rsidP="000C79E5">
            <w:pPr>
              <w:ind w:left="0"/>
              <w:rPr>
                <w:rFonts w:ascii="Consolas" w:hAnsi="Consolas"/>
              </w:rPr>
            </w:pPr>
            <w:r>
              <w:rPr>
                <w:rFonts w:ascii="Consolas" w:hAnsi="Consolas"/>
              </w:rPr>
              <w:t>PRIORITY</w:t>
            </w:r>
          </w:p>
        </w:tc>
        <w:tc>
          <w:tcPr>
            <w:tcW w:w="4835" w:type="dxa"/>
          </w:tcPr>
          <w:p w14:paraId="45F7AE2C" w14:textId="48A1D54C" w:rsidR="000C79E5" w:rsidRDefault="000C79E5" w:rsidP="000C79E5">
            <w:pPr>
              <w:ind w:left="0"/>
              <w:rPr>
                <w:rFonts w:ascii="Consolas" w:hAnsi="Consolas"/>
              </w:rPr>
            </w:pPr>
            <w:r>
              <w:rPr>
                <w:rFonts w:ascii="Consolas" w:hAnsi="Consolas"/>
              </w:rPr>
              <w:t>7</w:t>
            </w:r>
          </w:p>
        </w:tc>
      </w:tr>
    </w:tbl>
    <w:p w14:paraId="1FE6EFF0" w14:textId="77777777" w:rsidR="00E24167" w:rsidRPr="00E24167" w:rsidRDefault="00E24167" w:rsidP="00E24167">
      <w:pPr>
        <w:rPr>
          <w:highlight w:val="yellow"/>
        </w:rPr>
      </w:pPr>
    </w:p>
    <w:p w14:paraId="5CEBFC77" w14:textId="7A6F4141" w:rsidR="00746F36" w:rsidRPr="004C35A6" w:rsidRDefault="00746F36" w:rsidP="005E26DA">
      <w:pPr>
        <w:pStyle w:val="Nadpis6"/>
        <w:tabs>
          <w:tab w:val="clear" w:pos="1080"/>
        </w:tabs>
        <w:ind w:left="1078" w:hanging="794"/>
      </w:pPr>
      <w:bookmarkStart w:id="847" w:name="_Toc221813923"/>
      <w:r w:rsidRPr="004C35A6">
        <w:t>atosCallQueuing</w:t>
      </w:r>
      <w:r w:rsidR="00395D12" w:rsidRPr="004C35A6">
        <w:t xml:space="preserve"> service</w:t>
      </w:r>
      <w:bookmarkEnd w:id="847"/>
    </w:p>
    <w:p w14:paraId="4A814BC0" w14:textId="77777777" w:rsidR="00DC4C9D" w:rsidRPr="004C35A6" w:rsidRDefault="00DC4C9D" w:rsidP="00DC4C9D">
      <w:r w:rsidRPr="004C35A6">
        <w:t>Instant Link request parameters:</w:t>
      </w:r>
    </w:p>
    <w:p w14:paraId="5D43E28F" w14:textId="77777777" w:rsidR="00DC4C9D" w:rsidRPr="004C35A6" w:rsidRDefault="00DC4C9D" w:rsidP="00DC4C9D"/>
    <w:tbl>
      <w:tblPr>
        <w:tblStyle w:val="Mkatabulky"/>
        <w:tblW w:w="8596" w:type="dxa"/>
        <w:tblInd w:w="421" w:type="dxa"/>
        <w:tblLook w:val="04A0" w:firstRow="1" w:lastRow="0" w:firstColumn="1" w:lastColumn="0" w:noHBand="0" w:noVBand="1"/>
      </w:tblPr>
      <w:tblGrid>
        <w:gridCol w:w="1406"/>
        <w:gridCol w:w="2355"/>
        <w:gridCol w:w="4835"/>
      </w:tblGrid>
      <w:tr w:rsidR="00DC4C9D" w:rsidRPr="004C35A6" w14:paraId="2B75C4D7" w14:textId="77777777" w:rsidTr="006C67EA">
        <w:tc>
          <w:tcPr>
            <w:tcW w:w="1406" w:type="dxa"/>
            <w:shd w:val="clear" w:color="auto" w:fill="F2F2F2" w:themeFill="background1" w:themeFillShade="F2"/>
          </w:tcPr>
          <w:p w14:paraId="105771AD" w14:textId="77777777" w:rsidR="00DC4C9D" w:rsidRPr="004C35A6" w:rsidRDefault="00DC4C9D" w:rsidP="006C67EA">
            <w:pPr>
              <w:ind w:left="0"/>
              <w:rPr>
                <w:b/>
                <w:bCs/>
              </w:rPr>
            </w:pPr>
            <w:r w:rsidRPr="004C35A6">
              <w:rPr>
                <w:b/>
                <w:bCs/>
              </w:rPr>
              <w:t>Inventory</w:t>
            </w:r>
          </w:p>
          <w:p w14:paraId="05B0B8A4" w14:textId="77777777" w:rsidR="00DC4C9D" w:rsidRPr="004C35A6" w:rsidRDefault="00DC4C9D" w:rsidP="006C67EA">
            <w:pPr>
              <w:ind w:left="0"/>
              <w:rPr>
                <w:b/>
                <w:bCs/>
              </w:rPr>
            </w:pPr>
            <w:r w:rsidRPr="004C35A6">
              <w:rPr>
                <w:b/>
                <w:bCs/>
              </w:rPr>
              <w:t>Type</w:t>
            </w:r>
          </w:p>
        </w:tc>
        <w:tc>
          <w:tcPr>
            <w:tcW w:w="2355" w:type="dxa"/>
            <w:shd w:val="clear" w:color="auto" w:fill="F2F2F2" w:themeFill="background1" w:themeFillShade="F2"/>
          </w:tcPr>
          <w:p w14:paraId="67A8274B" w14:textId="77777777" w:rsidR="00DC4C9D" w:rsidRPr="004C35A6" w:rsidRDefault="00DC4C9D" w:rsidP="006C67EA">
            <w:pPr>
              <w:ind w:left="0"/>
              <w:rPr>
                <w:b/>
                <w:bCs/>
              </w:rPr>
            </w:pPr>
            <w:r w:rsidRPr="004C35A6">
              <w:rPr>
                <w:b/>
                <w:bCs/>
              </w:rPr>
              <w:t>Param Name</w:t>
            </w:r>
          </w:p>
        </w:tc>
        <w:tc>
          <w:tcPr>
            <w:tcW w:w="4835" w:type="dxa"/>
            <w:shd w:val="clear" w:color="auto" w:fill="F2F2F2" w:themeFill="background1" w:themeFillShade="F2"/>
          </w:tcPr>
          <w:p w14:paraId="38F85F88" w14:textId="77777777" w:rsidR="00DC4C9D" w:rsidRPr="004C35A6" w:rsidRDefault="00DC4C9D" w:rsidP="006C67EA">
            <w:pPr>
              <w:ind w:left="0"/>
              <w:rPr>
                <w:b/>
                <w:bCs/>
              </w:rPr>
            </w:pPr>
            <w:r w:rsidRPr="004C35A6">
              <w:rPr>
                <w:b/>
                <w:bCs/>
              </w:rPr>
              <w:t>Param Value</w:t>
            </w:r>
          </w:p>
        </w:tc>
      </w:tr>
      <w:tr w:rsidR="00DC4C9D" w:rsidRPr="004C35A6" w14:paraId="11AA019B" w14:textId="77777777" w:rsidTr="006C67EA">
        <w:tc>
          <w:tcPr>
            <w:tcW w:w="1406" w:type="dxa"/>
            <w:vMerge w:val="restart"/>
          </w:tcPr>
          <w:p w14:paraId="600D3D2D" w14:textId="77777777" w:rsidR="00DC4C9D" w:rsidRPr="004C35A6" w:rsidRDefault="00DC4C9D" w:rsidP="006C67EA">
            <w:pPr>
              <w:ind w:left="0"/>
              <w:rPr>
                <w:rFonts w:ascii="Consolas" w:hAnsi="Consolas"/>
              </w:rPr>
            </w:pPr>
            <w:r w:rsidRPr="004C35A6">
              <w:rPr>
                <w:rFonts w:ascii="Consolas" w:hAnsi="Consolas"/>
              </w:rPr>
              <w:t>MSISDN</w:t>
            </w:r>
          </w:p>
        </w:tc>
        <w:tc>
          <w:tcPr>
            <w:tcW w:w="2355" w:type="dxa"/>
          </w:tcPr>
          <w:p w14:paraId="76F0D5B7" w14:textId="77777777" w:rsidR="00DC4C9D" w:rsidRPr="004C35A6" w:rsidRDefault="00DC4C9D" w:rsidP="006C67EA">
            <w:pPr>
              <w:ind w:left="0"/>
            </w:pPr>
            <w:r w:rsidRPr="004C35A6">
              <w:rPr>
                <w:rFonts w:ascii="Consolas" w:hAnsi="Consolas"/>
              </w:rPr>
              <w:t>PRIMARY_ID_TYPE</w:t>
            </w:r>
          </w:p>
        </w:tc>
        <w:tc>
          <w:tcPr>
            <w:tcW w:w="4835" w:type="dxa"/>
          </w:tcPr>
          <w:p w14:paraId="1043BCAD" w14:textId="535CFF5A"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3552E0BD" w14:textId="77777777" w:rsidTr="006C67EA">
        <w:tc>
          <w:tcPr>
            <w:tcW w:w="1406" w:type="dxa"/>
            <w:vMerge/>
          </w:tcPr>
          <w:p w14:paraId="5ECB8C2A" w14:textId="77777777" w:rsidR="005E3980" w:rsidRPr="004C35A6" w:rsidRDefault="005E3980" w:rsidP="006C67EA">
            <w:pPr>
              <w:ind w:left="0"/>
              <w:rPr>
                <w:rFonts w:ascii="Consolas" w:hAnsi="Consolas"/>
              </w:rPr>
            </w:pPr>
          </w:p>
        </w:tc>
        <w:tc>
          <w:tcPr>
            <w:tcW w:w="2355" w:type="dxa"/>
          </w:tcPr>
          <w:p w14:paraId="41CD1DB8" w14:textId="1D174828"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74F9FC59" w14:textId="3F3007F7"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0614EB47" w14:textId="77777777" w:rsidTr="006C67EA">
        <w:tc>
          <w:tcPr>
            <w:tcW w:w="1406" w:type="dxa"/>
            <w:vMerge/>
          </w:tcPr>
          <w:p w14:paraId="420C5919" w14:textId="77777777" w:rsidR="00DC4C9D" w:rsidRPr="004C35A6" w:rsidRDefault="00DC4C9D" w:rsidP="006C67EA">
            <w:pPr>
              <w:ind w:left="0"/>
              <w:rPr>
                <w:rFonts w:ascii="Consolas" w:hAnsi="Consolas"/>
              </w:rPr>
            </w:pPr>
          </w:p>
        </w:tc>
        <w:tc>
          <w:tcPr>
            <w:tcW w:w="2355" w:type="dxa"/>
          </w:tcPr>
          <w:p w14:paraId="6EC2D9FD"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4431AACF" w14:textId="29FC8C2F"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40729041" w14:textId="542AFD16" w:rsidR="00DC4C9D" w:rsidRPr="004C35A6" w:rsidRDefault="00DC4C9D" w:rsidP="006C67EA">
            <w:pPr>
              <w:ind w:left="0"/>
              <w:rPr>
                <w:rFonts w:ascii="Consolas" w:hAnsi="Consolas"/>
              </w:rPr>
            </w:pPr>
            <w:r w:rsidRPr="004C35A6">
              <w:rPr>
                <w:rFonts w:ascii="Consolas" w:hAnsi="Consolas"/>
              </w:rPr>
              <w:t>user=V4</w:t>
            </w:r>
          </w:p>
        </w:tc>
      </w:tr>
      <w:tr w:rsidR="00DC4C9D" w:rsidRPr="004C35A6" w14:paraId="5B0FD84B" w14:textId="77777777" w:rsidTr="006C67EA">
        <w:tc>
          <w:tcPr>
            <w:tcW w:w="1406" w:type="dxa"/>
            <w:vMerge/>
          </w:tcPr>
          <w:p w14:paraId="6B92B837" w14:textId="77777777" w:rsidR="00DC4C9D" w:rsidRPr="004C35A6" w:rsidRDefault="00DC4C9D" w:rsidP="006C67EA">
            <w:pPr>
              <w:ind w:left="0"/>
              <w:rPr>
                <w:rFonts w:ascii="Consolas" w:hAnsi="Consolas"/>
              </w:rPr>
            </w:pPr>
          </w:p>
        </w:tc>
        <w:tc>
          <w:tcPr>
            <w:tcW w:w="2355" w:type="dxa"/>
          </w:tcPr>
          <w:p w14:paraId="76B2035F"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26385B35" w14:textId="054338B2" w:rsidR="00DC4C9D" w:rsidRPr="004C35A6" w:rsidRDefault="00A242A2" w:rsidP="006C67EA">
            <w:pPr>
              <w:ind w:left="0"/>
              <w:rPr>
                <w:rFonts w:ascii="Consolas" w:hAnsi="Consolas"/>
              </w:rPr>
            </w:pPr>
            <w:r w:rsidRPr="004C35A6">
              <w:rPr>
                <w:rFonts w:ascii="Consolas" w:hAnsi="Consolas"/>
              </w:rPr>
              <w:t>8</w:t>
            </w:r>
          </w:p>
        </w:tc>
      </w:tr>
      <w:tr w:rsidR="00DC4C9D" w:rsidRPr="004C35A6" w14:paraId="48F0D36F" w14:textId="77777777" w:rsidTr="006C67EA">
        <w:tc>
          <w:tcPr>
            <w:tcW w:w="1406" w:type="dxa"/>
            <w:vMerge w:val="restart"/>
          </w:tcPr>
          <w:p w14:paraId="09E99F7F" w14:textId="77777777" w:rsidR="00DC4C9D" w:rsidRPr="004C35A6" w:rsidRDefault="00DC4C9D" w:rsidP="006C67EA">
            <w:pPr>
              <w:ind w:left="0"/>
              <w:rPr>
                <w:rFonts w:ascii="Consolas" w:hAnsi="Consolas"/>
              </w:rPr>
            </w:pPr>
            <w:r w:rsidRPr="004C35A6">
              <w:rPr>
                <w:rFonts w:ascii="Consolas" w:hAnsi="Consolas"/>
              </w:rPr>
              <w:t>ISDN</w:t>
            </w:r>
          </w:p>
        </w:tc>
        <w:tc>
          <w:tcPr>
            <w:tcW w:w="2355" w:type="dxa"/>
          </w:tcPr>
          <w:p w14:paraId="62989457" w14:textId="77777777" w:rsidR="00DC4C9D" w:rsidRPr="004C35A6" w:rsidRDefault="00DC4C9D" w:rsidP="006C67EA">
            <w:pPr>
              <w:ind w:left="0"/>
              <w:rPr>
                <w:rFonts w:ascii="Consolas" w:hAnsi="Consolas"/>
              </w:rPr>
            </w:pPr>
            <w:r w:rsidRPr="004C35A6">
              <w:rPr>
                <w:rFonts w:ascii="Consolas" w:hAnsi="Consolas"/>
              </w:rPr>
              <w:t>PRIMARY_ID_TYPE</w:t>
            </w:r>
          </w:p>
        </w:tc>
        <w:tc>
          <w:tcPr>
            <w:tcW w:w="4835" w:type="dxa"/>
          </w:tcPr>
          <w:p w14:paraId="127FB935" w14:textId="1B221D21" w:rsidR="00DC4C9D" w:rsidRPr="004C35A6" w:rsidRDefault="00DC4C9D" w:rsidP="006C67EA">
            <w:pPr>
              <w:ind w:left="0"/>
              <w:rPr>
                <w:rFonts w:ascii="Consolas" w:hAnsi="Consolas"/>
              </w:rPr>
            </w:pPr>
            <w:r w:rsidRPr="004C35A6">
              <w:rPr>
                <w:rFonts w:ascii="Consolas" w:hAnsi="Consolas"/>
              </w:rPr>
              <w:t>callQueHeaderId</w:t>
            </w:r>
          </w:p>
        </w:tc>
      </w:tr>
      <w:tr w:rsidR="005E3980" w:rsidRPr="004C35A6" w14:paraId="74C193A4" w14:textId="77777777" w:rsidTr="006C67EA">
        <w:tc>
          <w:tcPr>
            <w:tcW w:w="1406" w:type="dxa"/>
            <w:vMerge/>
          </w:tcPr>
          <w:p w14:paraId="53FC7EE4" w14:textId="77777777" w:rsidR="005E3980" w:rsidRPr="004C35A6" w:rsidRDefault="005E3980" w:rsidP="006C67EA">
            <w:pPr>
              <w:ind w:left="0"/>
              <w:rPr>
                <w:rFonts w:ascii="Consolas" w:hAnsi="Consolas"/>
              </w:rPr>
            </w:pPr>
          </w:p>
        </w:tc>
        <w:tc>
          <w:tcPr>
            <w:tcW w:w="2355" w:type="dxa"/>
          </w:tcPr>
          <w:p w14:paraId="189CDB74" w14:textId="27012012" w:rsidR="005E3980" w:rsidRPr="004C35A6" w:rsidRDefault="005E3980" w:rsidP="006C67EA">
            <w:pPr>
              <w:ind w:left="0"/>
              <w:rPr>
                <w:rFonts w:ascii="Consolas" w:hAnsi="Consolas"/>
              </w:rPr>
            </w:pPr>
            <w:r w:rsidRPr="004C35A6">
              <w:rPr>
                <w:rFonts w:ascii="Consolas" w:hAnsi="Consolas"/>
              </w:rPr>
              <w:t>PRIMARY_ID</w:t>
            </w:r>
          </w:p>
        </w:tc>
        <w:tc>
          <w:tcPr>
            <w:tcW w:w="4835" w:type="dxa"/>
          </w:tcPr>
          <w:p w14:paraId="549BB6D3" w14:textId="3B42B193" w:rsidR="005E3980" w:rsidRPr="004C35A6" w:rsidRDefault="005E3980" w:rsidP="006C67EA">
            <w:pPr>
              <w:ind w:left="0"/>
              <w:rPr>
                <w:rFonts w:ascii="Consolas" w:hAnsi="Consolas"/>
              </w:rPr>
            </w:pPr>
            <w:r w:rsidRPr="004C35A6">
              <w:rPr>
                <w:rFonts w:ascii="Consolas" w:hAnsi="Consolas"/>
              </w:rPr>
              <w:t>%ATOS_WELCOME_GROUP_ID%</w:t>
            </w:r>
          </w:p>
        </w:tc>
      </w:tr>
      <w:tr w:rsidR="00DC4C9D" w:rsidRPr="004C35A6" w14:paraId="7AC6E6FB" w14:textId="77777777" w:rsidTr="006C67EA">
        <w:tc>
          <w:tcPr>
            <w:tcW w:w="1406" w:type="dxa"/>
            <w:vMerge/>
          </w:tcPr>
          <w:p w14:paraId="59EC3778" w14:textId="77777777" w:rsidR="00DC4C9D" w:rsidRPr="004C35A6" w:rsidRDefault="00DC4C9D" w:rsidP="006C67EA">
            <w:pPr>
              <w:ind w:left="0"/>
              <w:rPr>
                <w:rFonts w:ascii="Consolas" w:hAnsi="Consolas"/>
              </w:rPr>
            </w:pPr>
          </w:p>
        </w:tc>
        <w:tc>
          <w:tcPr>
            <w:tcW w:w="2355" w:type="dxa"/>
          </w:tcPr>
          <w:p w14:paraId="5618D0E2" w14:textId="77777777" w:rsidR="00DC4C9D" w:rsidRPr="004C35A6" w:rsidRDefault="00DC4C9D" w:rsidP="006C67EA">
            <w:pPr>
              <w:ind w:left="0"/>
              <w:rPr>
                <w:rFonts w:ascii="Consolas" w:hAnsi="Consolas"/>
              </w:rPr>
            </w:pPr>
            <w:r w:rsidRPr="004C35A6">
              <w:rPr>
                <w:rFonts w:ascii="Consolas" w:hAnsi="Consolas"/>
              </w:rPr>
              <w:t>PARAMETERS</w:t>
            </w:r>
          </w:p>
        </w:tc>
        <w:tc>
          <w:tcPr>
            <w:tcW w:w="4835" w:type="dxa"/>
          </w:tcPr>
          <w:p w14:paraId="11124339" w14:textId="0194334B" w:rsidR="00DC4C9D" w:rsidRPr="004C35A6" w:rsidRDefault="00DC4C9D" w:rsidP="006C67EA">
            <w:pPr>
              <w:ind w:left="0"/>
              <w:rPr>
                <w:rFonts w:ascii="Consolas" w:hAnsi="Consolas"/>
              </w:rPr>
            </w:pPr>
            <w:r w:rsidRPr="004C35A6">
              <w:rPr>
                <w:rFonts w:ascii="Consolas" w:hAnsi="Consolas"/>
              </w:rPr>
              <w:t>callQueHeaderId=</w:t>
            </w:r>
            <w:r w:rsidR="005E3980" w:rsidRPr="004C35A6">
              <w:t xml:space="preserve"> </w:t>
            </w:r>
            <w:r w:rsidR="005E3980" w:rsidRPr="004C35A6">
              <w:rPr>
                <w:rFonts w:ascii="Consolas" w:hAnsi="Consolas"/>
              </w:rPr>
              <w:t>%</w:t>
            </w:r>
            <w:r w:rsidR="000C79E5" w:rsidRPr="004C35A6">
              <w:rPr>
                <w:rFonts w:ascii="Consolas" w:hAnsi="Consolas"/>
              </w:rPr>
              <w:t>PRIMARY_ID</w:t>
            </w:r>
            <w:r w:rsidR="005E3980" w:rsidRPr="004C35A6">
              <w:rPr>
                <w:rFonts w:ascii="Consolas" w:hAnsi="Consolas"/>
              </w:rPr>
              <w:t>%</w:t>
            </w:r>
          </w:p>
          <w:p w14:paraId="04A9A260" w14:textId="69E400A1" w:rsidR="00DC4C9D" w:rsidRPr="004C35A6" w:rsidRDefault="00DC4C9D" w:rsidP="006C67EA">
            <w:pPr>
              <w:ind w:left="0"/>
              <w:rPr>
                <w:rFonts w:ascii="Consolas" w:hAnsi="Consolas"/>
              </w:rPr>
            </w:pPr>
            <w:r w:rsidRPr="004C35A6">
              <w:rPr>
                <w:rFonts w:ascii="Consolas" w:hAnsi="Consolas"/>
              </w:rPr>
              <w:t>user=V4</w:t>
            </w:r>
          </w:p>
        </w:tc>
      </w:tr>
      <w:tr w:rsidR="00DC4C9D" w:rsidRPr="004C35A6" w14:paraId="416FFEF1" w14:textId="77777777" w:rsidTr="006C67EA">
        <w:tc>
          <w:tcPr>
            <w:tcW w:w="1406" w:type="dxa"/>
            <w:vMerge/>
          </w:tcPr>
          <w:p w14:paraId="3B982E89" w14:textId="77777777" w:rsidR="00DC4C9D" w:rsidRPr="004C35A6" w:rsidRDefault="00DC4C9D" w:rsidP="006C67EA">
            <w:pPr>
              <w:ind w:left="0"/>
              <w:rPr>
                <w:rFonts w:ascii="Consolas" w:hAnsi="Consolas"/>
              </w:rPr>
            </w:pPr>
          </w:p>
        </w:tc>
        <w:tc>
          <w:tcPr>
            <w:tcW w:w="2355" w:type="dxa"/>
          </w:tcPr>
          <w:p w14:paraId="583E0147" w14:textId="77777777" w:rsidR="00DC4C9D" w:rsidRPr="004C35A6" w:rsidRDefault="00DC4C9D" w:rsidP="006C67EA">
            <w:pPr>
              <w:ind w:left="0"/>
              <w:rPr>
                <w:rFonts w:ascii="Consolas" w:hAnsi="Consolas"/>
              </w:rPr>
            </w:pPr>
            <w:r w:rsidRPr="004C35A6">
              <w:rPr>
                <w:rFonts w:ascii="Consolas" w:hAnsi="Consolas"/>
              </w:rPr>
              <w:t>PRIORITY</w:t>
            </w:r>
          </w:p>
        </w:tc>
        <w:tc>
          <w:tcPr>
            <w:tcW w:w="4835" w:type="dxa"/>
          </w:tcPr>
          <w:p w14:paraId="5DC3F3E2" w14:textId="5D7C6F31" w:rsidR="00DC4C9D" w:rsidRPr="004C35A6" w:rsidRDefault="00A242A2" w:rsidP="006C67EA">
            <w:pPr>
              <w:ind w:left="0"/>
              <w:rPr>
                <w:rFonts w:ascii="Consolas" w:hAnsi="Consolas"/>
              </w:rPr>
            </w:pPr>
            <w:r w:rsidRPr="004C35A6">
              <w:rPr>
                <w:rFonts w:ascii="Consolas" w:hAnsi="Consolas"/>
              </w:rPr>
              <w:t>8</w:t>
            </w:r>
          </w:p>
        </w:tc>
      </w:tr>
    </w:tbl>
    <w:p w14:paraId="19276575" w14:textId="77777777" w:rsidR="00DC4C9D" w:rsidRPr="004C35A6" w:rsidRDefault="00DC4C9D" w:rsidP="00DC4C9D"/>
    <w:p w14:paraId="644136F2" w14:textId="0A985CDD" w:rsidR="00746F36" w:rsidRPr="004C35A6" w:rsidRDefault="00746F36" w:rsidP="005E26DA">
      <w:pPr>
        <w:pStyle w:val="Nadpis6"/>
        <w:tabs>
          <w:tab w:val="clear" w:pos="1080"/>
        </w:tabs>
        <w:ind w:left="1078" w:hanging="794"/>
      </w:pPr>
      <w:bookmarkStart w:id="848" w:name="_Toc221813924"/>
      <w:r w:rsidRPr="004C35A6">
        <w:t>atosExt</w:t>
      </w:r>
      <w:r w:rsidR="00395D12" w:rsidRPr="004C35A6">
        <w:t xml:space="preserve"> service</w:t>
      </w:r>
      <w:bookmarkEnd w:id="848"/>
    </w:p>
    <w:p w14:paraId="39A91047" w14:textId="77777777" w:rsidR="00A653AD" w:rsidRPr="004C35A6" w:rsidRDefault="00A653AD" w:rsidP="00A653AD">
      <w:r w:rsidRPr="004C35A6">
        <w:t>Instant Link request parameters:</w:t>
      </w:r>
    </w:p>
    <w:p w14:paraId="25E2593F" w14:textId="77777777" w:rsidR="00A653AD" w:rsidRPr="004C35A6" w:rsidRDefault="00A653AD" w:rsidP="00A653AD"/>
    <w:tbl>
      <w:tblPr>
        <w:tblStyle w:val="Mkatabulky"/>
        <w:tblW w:w="8596" w:type="dxa"/>
        <w:tblInd w:w="421" w:type="dxa"/>
        <w:tblLook w:val="04A0" w:firstRow="1" w:lastRow="0" w:firstColumn="1" w:lastColumn="0" w:noHBand="0" w:noVBand="1"/>
      </w:tblPr>
      <w:tblGrid>
        <w:gridCol w:w="1406"/>
        <w:gridCol w:w="2355"/>
        <w:gridCol w:w="4835"/>
      </w:tblGrid>
      <w:tr w:rsidR="000C79E5" w:rsidRPr="004C35A6" w14:paraId="5CE7658E" w14:textId="77777777" w:rsidTr="006C67EA">
        <w:tc>
          <w:tcPr>
            <w:tcW w:w="1406" w:type="dxa"/>
            <w:shd w:val="clear" w:color="auto" w:fill="F2F2F2" w:themeFill="background1" w:themeFillShade="F2"/>
          </w:tcPr>
          <w:p w14:paraId="77869D7A" w14:textId="77777777" w:rsidR="00A653AD" w:rsidRPr="004C35A6" w:rsidRDefault="00A653AD" w:rsidP="006C67EA">
            <w:pPr>
              <w:ind w:left="0"/>
              <w:rPr>
                <w:b/>
                <w:bCs/>
              </w:rPr>
            </w:pPr>
            <w:r w:rsidRPr="004C35A6">
              <w:rPr>
                <w:b/>
                <w:bCs/>
              </w:rPr>
              <w:t>Inventory</w:t>
            </w:r>
          </w:p>
          <w:p w14:paraId="02543820" w14:textId="77777777" w:rsidR="00A653AD" w:rsidRPr="004C35A6" w:rsidRDefault="00A653AD" w:rsidP="006C67EA">
            <w:pPr>
              <w:ind w:left="0"/>
              <w:rPr>
                <w:b/>
                <w:bCs/>
              </w:rPr>
            </w:pPr>
            <w:r w:rsidRPr="004C35A6">
              <w:rPr>
                <w:b/>
                <w:bCs/>
              </w:rPr>
              <w:t>Type</w:t>
            </w:r>
          </w:p>
        </w:tc>
        <w:tc>
          <w:tcPr>
            <w:tcW w:w="2355" w:type="dxa"/>
            <w:shd w:val="clear" w:color="auto" w:fill="F2F2F2" w:themeFill="background1" w:themeFillShade="F2"/>
          </w:tcPr>
          <w:p w14:paraId="73F9DF31" w14:textId="77777777" w:rsidR="00A653AD" w:rsidRPr="004C35A6" w:rsidRDefault="00A653AD" w:rsidP="006C67EA">
            <w:pPr>
              <w:ind w:left="0"/>
              <w:rPr>
                <w:b/>
                <w:bCs/>
              </w:rPr>
            </w:pPr>
            <w:r w:rsidRPr="004C35A6">
              <w:rPr>
                <w:b/>
                <w:bCs/>
              </w:rPr>
              <w:t>Param Name</w:t>
            </w:r>
          </w:p>
        </w:tc>
        <w:tc>
          <w:tcPr>
            <w:tcW w:w="4835" w:type="dxa"/>
            <w:shd w:val="clear" w:color="auto" w:fill="F2F2F2" w:themeFill="background1" w:themeFillShade="F2"/>
          </w:tcPr>
          <w:p w14:paraId="53F44427" w14:textId="77777777" w:rsidR="00A653AD" w:rsidRPr="004C35A6" w:rsidRDefault="00A653AD" w:rsidP="006C67EA">
            <w:pPr>
              <w:ind w:left="0"/>
              <w:rPr>
                <w:b/>
                <w:bCs/>
              </w:rPr>
            </w:pPr>
            <w:r w:rsidRPr="004C35A6">
              <w:rPr>
                <w:b/>
                <w:bCs/>
              </w:rPr>
              <w:t>Param Value</w:t>
            </w:r>
          </w:p>
        </w:tc>
      </w:tr>
      <w:tr w:rsidR="00A653AD" w:rsidRPr="004C35A6" w14:paraId="5CC4581D" w14:textId="77777777" w:rsidTr="006C67EA">
        <w:tc>
          <w:tcPr>
            <w:tcW w:w="1406" w:type="dxa"/>
            <w:vMerge w:val="restart"/>
          </w:tcPr>
          <w:p w14:paraId="342FED2D" w14:textId="77777777" w:rsidR="00A653AD" w:rsidRPr="004C35A6" w:rsidRDefault="00A653AD" w:rsidP="006C67EA">
            <w:pPr>
              <w:ind w:left="0"/>
              <w:rPr>
                <w:rFonts w:ascii="Consolas" w:hAnsi="Consolas"/>
              </w:rPr>
            </w:pPr>
            <w:r w:rsidRPr="004C35A6">
              <w:rPr>
                <w:rFonts w:ascii="Consolas" w:hAnsi="Consolas"/>
              </w:rPr>
              <w:t>MSISDN</w:t>
            </w:r>
          </w:p>
        </w:tc>
        <w:tc>
          <w:tcPr>
            <w:tcW w:w="2355" w:type="dxa"/>
          </w:tcPr>
          <w:p w14:paraId="2DAAA31A" w14:textId="77777777" w:rsidR="00A653AD" w:rsidRPr="004C35A6" w:rsidRDefault="00A653AD" w:rsidP="006C67EA">
            <w:pPr>
              <w:ind w:left="0"/>
            </w:pPr>
            <w:r w:rsidRPr="004C35A6">
              <w:rPr>
                <w:rFonts w:ascii="Consolas" w:hAnsi="Consolas"/>
              </w:rPr>
              <w:t>PRIMARY_ID_TYPE</w:t>
            </w:r>
          </w:p>
        </w:tc>
        <w:tc>
          <w:tcPr>
            <w:tcW w:w="4835" w:type="dxa"/>
          </w:tcPr>
          <w:p w14:paraId="063FE86D" w14:textId="176CD2D3" w:rsidR="00A653AD" w:rsidRPr="004C35A6" w:rsidRDefault="00A653AD" w:rsidP="006C67EA">
            <w:pPr>
              <w:ind w:left="0"/>
              <w:rPr>
                <w:rFonts w:ascii="Consolas" w:hAnsi="Consolas"/>
              </w:rPr>
            </w:pPr>
            <w:r w:rsidRPr="004C35A6">
              <w:rPr>
                <w:rFonts w:ascii="Consolas" w:hAnsi="Consolas"/>
              </w:rPr>
              <w:t>address</w:t>
            </w:r>
          </w:p>
        </w:tc>
      </w:tr>
      <w:tr w:rsidR="00A653AD" w:rsidRPr="004C35A6" w14:paraId="3C2B18D7" w14:textId="77777777" w:rsidTr="006C67EA">
        <w:tc>
          <w:tcPr>
            <w:tcW w:w="1406" w:type="dxa"/>
            <w:vMerge/>
          </w:tcPr>
          <w:p w14:paraId="73754B6A" w14:textId="77777777" w:rsidR="00A653AD" w:rsidRPr="004C35A6" w:rsidRDefault="00A653AD" w:rsidP="006C67EA">
            <w:pPr>
              <w:ind w:left="0"/>
              <w:rPr>
                <w:rFonts w:ascii="Consolas" w:hAnsi="Consolas"/>
              </w:rPr>
            </w:pPr>
          </w:p>
        </w:tc>
        <w:tc>
          <w:tcPr>
            <w:tcW w:w="2355" w:type="dxa"/>
          </w:tcPr>
          <w:p w14:paraId="75DB1D83"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72081C1A" w14:textId="6E658483" w:rsidR="00A653AD" w:rsidRPr="004C35A6" w:rsidRDefault="008D5E33" w:rsidP="006C67EA">
            <w:pPr>
              <w:ind w:left="0"/>
              <w:rPr>
                <w:rFonts w:ascii="Consolas" w:hAnsi="Consolas"/>
              </w:rPr>
            </w:pPr>
            <w:r w:rsidRPr="004C35A6">
              <w:rPr>
                <w:rFonts w:ascii="Consolas" w:hAnsi="Consolas"/>
              </w:rPr>
              <w:t>External ID</w:t>
            </w:r>
            <w:r w:rsidR="00A653AD" w:rsidRPr="004C35A6">
              <w:rPr>
                <w:rFonts w:ascii="Consolas" w:hAnsi="Consolas"/>
              </w:rPr>
              <w:t xml:space="preserve"> </w:t>
            </w:r>
            <w:r w:rsidR="00A653AD" w:rsidRPr="004C35A6">
              <w:t>without leading 420</w:t>
            </w:r>
          </w:p>
        </w:tc>
      </w:tr>
      <w:tr w:rsidR="00A653AD" w:rsidRPr="004C35A6" w14:paraId="03FF2213" w14:textId="77777777" w:rsidTr="006C67EA">
        <w:tc>
          <w:tcPr>
            <w:tcW w:w="1406" w:type="dxa"/>
            <w:vMerge/>
          </w:tcPr>
          <w:p w14:paraId="5C64D2A2" w14:textId="77777777" w:rsidR="00A653AD" w:rsidRPr="004C35A6" w:rsidRDefault="00A653AD" w:rsidP="006C67EA">
            <w:pPr>
              <w:ind w:left="0"/>
              <w:rPr>
                <w:rFonts w:ascii="Consolas" w:hAnsi="Consolas"/>
              </w:rPr>
            </w:pPr>
          </w:p>
        </w:tc>
        <w:tc>
          <w:tcPr>
            <w:tcW w:w="2355" w:type="dxa"/>
          </w:tcPr>
          <w:p w14:paraId="22F18B96"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2FF54630" w14:textId="77777777" w:rsidR="000C79E5" w:rsidRPr="004C35A6" w:rsidRDefault="000C79E5" w:rsidP="006C67EA">
            <w:pPr>
              <w:ind w:left="0"/>
              <w:rPr>
                <w:rFonts w:ascii="Consolas" w:hAnsi="Consolas"/>
              </w:rPr>
            </w:pPr>
            <w:r w:rsidRPr="004C35A6">
              <w:rPr>
                <w:rFonts w:ascii="Consolas" w:hAnsi="Consolas"/>
              </w:rPr>
              <w:t>user=V4</w:t>
            </w:r>
          </w:p>
          <w:p w14:paraId="3D87880D" w14:textId="77777777" w:rsidR="005E26DA" w:rsidRDefault="000C79E5" w:rsidP="006C67EA">
            <w:pPr>
              <w:ind w:left="0"/>
              <w:rPr>
                <w:rFonts w:ascii="Consolas" w:hAnsi="Consolas"/>
              </w:rPr>
            </w:pPr>
            <w:r w:rsidRPr="004C35A6">
              <w:rPr>
                <w:rFonts w:ascii="Consolas" w:hAnsi="Consolas"/>
              </w:rPr>
              <w:t>arrayOfAddress</w:t>
            </w:r>
            <w:r w:rsidR="005E26DA">
              <w:rPr>
                <w:rFonts w:ascii="Consolas" w:hAnsi="Consolas"/>
              </w:rPr>
              <w:t xml:space="preserve"> {</w:t>
            </w:r>
          </w:p>
          <w:p w14:paraId="7B119EFB" w14:textId="3DAB0FA9" w:rsidR="000C79E5" w:rsidRDefault="005E26DA" w:rsidP="006C67EA">
            <w:pPr>
              <w:ind w:left="0"/>
              <w:rPr>
                <w:rFonts w:ascii="Consolas" w:hAnsi="Consolas"/>
              </w:rPr>
            </w:pPr>
            <w:r>
              <w:rPr>
                <w:rFonts w:ascii="Consolas" w:hAnsi="Consolas"/>
              </w:rPr>
              <w:t xml:space="preserve"> </w:t>
            </w:r>
            <w:r w:rsidR="000C79E5" w:rsidRPr="004C35A6">
              <w:rPr>
                <w:rFonts w:ascii="Consolas" w:hAnsi="Consolas"/>
              </w:rPr>
              <w:t>address=%PRIMARY_ID%</w:t>
            </w:r>
          </w:p>
          <w:p w14:paraId="03977359" w14:textId="77777777" w:rsidR="00A653AD" w:rsidRDefault="005E26DA" w:rsidP="006C67EA">
            <w:pPr>
              <w:ind w:left="0"/>
              <w:rPr>
                <w:rFonts w:ascii="Consolas" w:hAnsi="Consolas"/>
              </w:rPr>
            </w:pPr>
            <w:r>
              <w:rPr>
                <w:rFonts w:ascii="Consolas" w:hAnsi="Consolas"/>
              </w:rPr>
              <w:t xml:space="preserve"> </w:t>
            </w:r>
            <w:r w:rsidR="000C79E5" w:rsidRPr="004C35A6">
              <w:rPr>
                <w:rFonts w:ascii="Consolas" w:hAnsi="Consolas"/>
              </w:rPr>
              <w:t>addressType=1</w:t>
            </w:r>
          </w:p>
          <w:p w14:paraId="2AF494D9" w14:textId="7B529D6D" w:rsidR="005E26DA" w:rsidRPr="004C35A6" w:rsidRDefault="005E26DA" w:rsidP="006C67EA">
            <w:pPr>
              <w:ind w:left="0"/>
              <w:rPr>
                <w:rFonts w:ascii="Consolas" w:hAnsi="Consolas"/>
              </w:rPr>
            </w:pPr>
            <w:r>
              <w:rPr>
                <w:rFonts w:ascii="Consolas" w:hAnsi="Consolas"/>
              </w:rPr>
              <w:t>}</w:t>
            </w:r>
          </w:p>
        </w:tc>
      </w:tr>
      <w:tr w:rsidR="00A653AD" w:rsidRPr="004C35A6" w14:paraId="210EF60A" w14:textId="77777777" w:rsidTr="006C67EA">
        <w:tc>
          <w:tcPr>
            <w:tcW w:w="1406" w:type="dxa"/>
            <w:vMerge/>
          </w:tcPr>
          <w:p w14:paraId="6DCAF330" w14:textId="77777777" w:rsidR="00A653AD" w:rsidRPr="004C35A6" w:rsidRDefault="00A653AD" w:rsidP="006C67EA">
            <w:pPr>
              <w:ind w:left="0"/>
              <w:rPr>
                <w:rFonts w:ascii="Consolas" w:hAnsi="Consolas"/>
              </w:rPr>
            </w:pPr>
          </w:p>
        </w:tc>
        <w:tc>
          <w:tcPr>
            <w:tcW w:w="2355" w:type="dxa"/>
          </w:tcPr>
          <w:p w14:paraId="1DE072CC" w14:textId="77777777" w:rsidR="00A653AD" w:rsidRPr="004C35A6" w:rsidRDefault="00A653AD" w:rsidP="006C67EA">
            <w:pPr>
              <w:ind w:left="0"/>
              <w:rPr>
                <w:rFonts w:ascii="Consolas" w:hAnsi="Consolas"/>
              </w:rPr>
            </w:pPr>
            <w:r w:rsidRPr="004C35A6">
              <w:rPr>
                <w:rFonts w:ascii="Consolas" w:hAnsi="Consolas"/>
              </w:rPr>
              <w:t>PRIORITY</w:t>
            </w:r>
          </w:p>
        </w:tc>
        <w:tc>
          <w:tcPr>
            <w:tcW w:w="4835" w:type="dxa"/>
          </w:tcPr>
          <w:p w14:paraId="46A0C76A" w14:textId="77777777" w:rsidR="00A653AD" w:rsidRPr="004C35A6" w:rsidRDefault="00A653AD" w:rsidP="006C67EA">
            <w:pPr>
              <w:ind w:left="0"/>
              <w:rPr>
                <w:rFonts w:ascii="Consolas" w:hAnsi="Consolas"/>
              </w:rPr>
            </w:pPr>
            <w:r w:rsidRPr="004C35A6">
              <w:rPr>
                <w:rFonts w:ascii="Consolas" w:hAnsi="Consolas"/>
              </w:rPr>
              <w:t>8</w:t>
            </w:r>
          </w:p>
        </w:tc>
      </w:tr>
      <w:tr w:rsidR="00A653AD" w:rsidRPr="004C35A6" w14:paraId="1E0BC71F" w14:textId="77777777" w:rsidTr="006C67EA">
        <w:tc>
          <w:tcPr>
            <w:tcW w:w="1406" w:type="dxa"/>
            <w:vMerge w:val="restart"/>
          </w:tcPr>
          <w:p w14:paraId="5601B0E1" w14:textId="77777777" w:rsidR="00A653AD" w:rsidRPr="004C35A6" w:rsidRDefault="00A653AD" w:rsidP="006C67EA">
            <w:pPr>
              <w:ind w:left="0"/>
              <w:rPr>
                <w:rFonts w:ascii="Consolas" w:hAnsi="Consolas"/>
              </w:rPr>
            </w:pPr>
            <w:r w:rsidRPr="004C35A6">
              <w:rPr>
                <w:rFonts w:ascii="Consolas" w:hAnsi="Consolas"/>
              </w:rPr>
              <w:t>ISDN</w:t>
            </w:r>
          </w:p>
        </w:tc>
        <w:tc>
          <w:tcPr>
            <w:tcW w:w="2355" w:type="dxa"/>
          </w:tcPr>
          <w:p w14:paraId="19EB7A03" w14:textId="77777777" w:rsidR="00A653AD" w:rsidRPr="004C35A6" w:rsidRDefault="00A653AD" w:rsidP="006C67EA">
            <w:pPr>
              <w:ind w:left="0"/>
              <w:rPr>
                <w:rFonts w:ascii="Consolas" w:hAnsi="Consolas"/>
              </w:rPr>
            </w:pPr>
            <w:r w:rsidRPr="004C35A6">
              <w:rPr>
                <w:rFonts w:ascii="Consolas" w:hAnsi="Consolas"/>
              </w:rPr>
              <w:t>PRIMARY_ID_TYPE</w:t>
            </w:r>
          </w:p>
        </w:tc>
        <w:tc>
          <w:tcPr>
            <w:tcW w:w="4835" w:type="dxa"/>
          </w:tcPr>
          <w:p w14:paraId="79B4897F" w14:textId="0A03732D" w:rsidR="00A653AD" w:rsidRPr="004C35A6" w:rsidRDefault="00290723" w:rsidP="006C67EA">
            <w:pPr>
              <w:ind w:left="0"/>
              <w:rPr>
                <w:rFonts w:ascii="Consolas" w:hAnsi="Consolas"/>
              </w:rPr>
            </w:pPr>
            <w:r w:rsidRPr="004C35A6">
              <w:rPr>
                <w:rFonts w:ascii="Consolas" w:hAnsi="Consolas"/>
              </w:rPr>
              <w:t>A</w:t>
            </w:r>
            <w:r w:rsidR="00097010" w:rsidRPr="004C35A6">
              <w:rPr>
                <w:rFonts w:ascii="Consolas" w:hAnsi="Consolas"/>
              </w:rPr>
              <w:t>ddress</w:t>
            </w:r>
          </w:p>
        </w:tc>
      </w:tr>
      <w:tr w:rsidR="00A653AD" w:rsidRPr="004C35A6" w14:paraId="3FCF2019" w14:textId="77777777" w:rsidTr="006C67EA">
        <w:tc>
          <w:tcPr>
            <w:tcW w:w="1406" w:type="dxa"/>
            <w:vMerge/>
          </w:tcPr>
          <w:p w14:paraId="44E2BF03" w14:textId="77777777" w:rsidR="00A653AD" w:rsidRPr="004C35A6" w:rsidRDefault="00A653AD" w:rsidP="006C67EA">
            <w:pPr>
              <w:ind w:left="0"/>
              <w:rPr>
                <w:rFonts w:ascii="Consolas" w:hAnsi="Consolas"/>
              </w:rPr>
            </w:pPr>
          </w:p>
        </w:tc>
        <w:tc>
          <w:tcPr>
            <w:tcW w:w="2355" w:type="dxa"/>
          </w:tcPr>
          <w:p w14:paraId="49C6AC42" w14:textId="77777777" w:rsidR="00A653AD" w:rsidRPr="004C35A6" w:rsidRDefault="00A653AD" w:rsidP="006C67EA">
            <w:pPr>
              <w:ind w:left="0"/>
              <w:rPr>
                <w:rFonts w:ascii="Consolas" w:hAnsi="Consolas"/>
              </w:rPr>
            </w:pPr>
            <w:r w:rsidRPr="004C35A6">
              <w:rPr>
                <w:rFonts w:ascii="Consolas" w:hAnsi="Consolas"/>
              </w:rPr>
              <w:t>PRIMARY_ID</w:t>
            </w:r>
          </w:p>
        </w:tc>
        <w:tc>
          <w:tcPr>
            <w:tcW w:w="4835" w:type="dxa"/>
          </w:tcPr>
          <w:p w14:paraId="65CB3578" w14:textId="613254FB" w:rsidR="00A653AD" w:rsidRPr="004C35A6" w:rsidRDefault="008D5E33" w:rsidP="006C67EA">
            <w:pPr>
              <w:ind w:left="0"/>
              <w:rPr>
                <w:rFonts w:ascii="Consolas" w:hAnsi="Consolas"/>
              </w:rPr>
            </w:pPr>
            <w:r w:rsidRPr="004C35A6">
              <w:rPr>
                <w:rFonts w:ascii="Consolas" w:hAnsi="Consolas"/>
              </w:rPr>
              <w:t>External ID</w:t>
            </w:r>
            <w:r w:rsidR="00A63FBC" w:rsidRPr="004C35A6">
              <w:rPr>
                <w:rFonts w:ascii="Consolas" w:hAnsi="Consolas"/>
              </w:rPr>
              <w:t xml:space="preserve"> </w:t>
            </w:r>
            <w:r w:rsidR="00A63FBC" w:rsidRPr="004C35A6">
              <w:t>without leading 420</w:t>
            </w:r>
          </w:p>
        </w:tc>
      </w:tr>
      <w:tr w:rsidR="00A653AD" w:rsidRPr="00BD1F9F" w14:paraId="6E86F4B2" w14:textId="77777777" w:rsidTr="006C67EA">
        <w:tc>
          <w:tcPr>
            <w:tcW w:w="1406" w:type="dxa"/>
            <w:vMerge/>
          </w:tcPr>
          <w:p w14:paraId="080F4151" w14:textId="77777777" w:rsidR="00A653AD" w:rsidRPr="004C35A6" w:rsidRDefault="00A653AD" w:rsidP="006C67EA">
            <w:pPr>
              <w:ind w:left="0"/>
              <w:rPr>
                <w:rFonts w:ascii="Consolas" w:hAnsi="Consolas"/>
              </w:rPr>
            </w:pPr>
          </w:p>
        </w:tc>
        <w:tc>
          <w:tcPr>
            <w:tcW w:w="2355" w:type="dxa"/>
          </w:tcPr>
          <w:p w14:paraId="4C4978EC" w14:textId="77777777" w:rsidR="00A653AD" w:rsidRPr="004C35A6" w:rsidRDefault="00A653AD" w:rsidP="006C67EA">
            <w:pPr>
              <w:ind w:left="0"/>
              <w:rPr>
                <w:rFonts w:ascii="Consolas" w:hAnsi="Consolas"/>
              </w:rPr>
            </w:pPr>
            <w:r w:rsidRPr="004C35A6">
              <w:rPr>
                <w:rFonts w:ascii="Consolas" w:hAnsi="Consolas"/>
              </w:rPr>
              <w:t>PARAMETERS</w:t>
            </w:r>
          </w:p>
        </w:tc>
        <w:tc>
          <w:tcPr>
            <w:tcW w:w="4835" w:type="dxa"/>
          </w:tcPr>
          <w:p w14:paraId="6A63D170" w14:textId="77777777" w:rsidR="003D7C5B" w:rsidRPr="004C35A6" w:rsidRDefault="003D7C5B" w:rsidP="003D7C5B">
            <w:pPr>
              <w:ind w:left="0"/>
              <w:rPr>
                <w:rFonts w:ascii="Consolas" w:hAnsi="Consolas"/>
              </w:rPr>
            </w:pPr>
            <w:r w:rsidRPr="004C35A6">
              <w:rPr>
                <w:rFonts w:ascii="Consolas" w:hAnsi="Consolas"/>
              </w:rPr>
              <w:t>user=V4</w:t>
            </w:r>
          </w:p>
          <w:p w14:paraId="26CB7A51" w14:textId="77777777" w:rsidR="005E26DA" w:rsidRDefault="003D7C5B" w:rsidP="003D7C5B">
            <w:pPr>
              <w:ind w:left="0"/>
              <w:rPr>
                <w:rFonts w:ascii="Consolas" w:hAnsi="Consolas"/>
              </w:rPr>
            </w:pPr>
            <w:r w:rsidRPr="004C35A6">
              <w:rPr>
                <w:rFonts w:ascii="Consolas" w:hAnsi="Consolas"/>
              </w:rPr>
              <w:t>arrayOfAddress</w:t>
            </w:r>
            <w:r w:rsidR="005E26DA">
              <w:rPr>
                <w:rFonts w:ascii="Consolas" w:hAnsi="Consolas"/>
              </w:rPr>
              <w:t xml:space="preserve"> {</w:t>
            </w:r>
          </w:p>
          <w:p w14:paraId="1266941A" w14:textId="672035A3" w:rsidR="003D7C5B" w:rsidRPr="004C35A6" w:rsidRDefault="005E26DA" w:rsidP="003D7C5B">
            <w:pPr>
              <w:ind w:left="0"/>
              <w:rPr>
                <w:rFonts w:ascii="Consolas" w:hAnsi="Consolas"/>
              </w:rPr>
            </w:pPr>
            <w:r>
              <w:rPr>
                <w:rFonts w:ascii="Consolas" w:hAnsi="Consolas"/>
              </w:rPr>
              <w:t xml:space="preserve"> </w:t>
            </w:r>
            <w:r w:rsidR="003D7C5B" w:rsidRPr="004C35A6">
              <w:rPr>
                <w:rFonts w:ascii="Consolas" w:hAnsi="Consolas"/>
              </w:rPr>
              <w:t>address=%PRIMARY_ID%</w:t>
            </w:r>
          </w:p>
          <w:p w14:paraId="6139A904" w14:textId="77777777" w:rsidR="00A653AD" w:rsidRDefault="005E26DA" w:rsidP="003D7C5B">
            <w:pPr>
              <w:ind w:left="0"/>
              <w:rPr>
                <w:rFonts w:ascii="Consolas" w:hAnsi="Consolas"/>
              </w:rPr>
            </w:pPr>
            <w:r>
              <w:rPr>
                <w:rFonts w:ascii="Consolas" w:hAnsi="Consolas"/>
              </w:rPr>
              <w:t xml:space="preserve"> </w:t>
            </w:r>
            <w:r w:rsidR="003D7C5B" w:rsidRPr="004C35A6">
              <w:rPr>
                <w:rFonts w:ascii="Consolas" w:hAnsi="Consolas"/>
              </w:rPr>
              <w:t>addressType=3</w:t>
            </w:r>
          </w:p>
          <w:p w14:paraId="4ED8CEEB" w14:textId="7C15E4F4" w:rsidR="005E26DA" w:rsidRDefault="005E26DA" w:rsidP="003D7C5B">
            <w:pPr>
              <w:ind w:left="0"/>
              <w:rPr>
                <w:rFonts w:ascii="Consolas" w:hAnsi="Consolas"/>
              </w:rPr>
            </w:pPr>
            <w:r>
              <w:rPr>
                <w:rFonts w:ascii="Consolas" w:hAnsi="Consolas"/>
              </w:rPr>
              <w:t>}</w:t>
            </w:r>
          </w:p>
        </w:tc>
      </w:tr>
      <w:tr w:rsidR="00A653AD" w:rsidRPr="00BD1F9F" w14:paraId="3AE20DFC" w14:textId="77777777" w:rsidTr="006C67EA">
        <w:tc>
          <w:tcPr>
            <w:tcW w:w="1406" w:type="dxa"/>
            <w:vMerge/>
          </w:tcPr>
          <w:p w14:paraId="4A663D03" w14:textId="77777777" w:rsidR="00A653AD" w:rsidRPr="00BD1F9F" w:rsidRDefault="00A653AD" w:rsidP="006C67EA">
            <w:pPr>
              <w:ind w:left="0"/>
              <w:rPr>
                <w:rFonts w:ascii="Consolas" w:hAnsi="Consolas"/>
              </w:rPr>
            </w:pPr>
          </w:p>
        </w:tc>
        <w:tc>
          <w:tcPr>
            <w:tcW w:w="2355" w:type="dxa"/>
          </w:tcPr>
          <w:p w14:paraId="4F3F68BE" w14:textId="77777777" w:rsidR="00A653AD" w:rsidRDefault="00A653AD" w:rsidP="006C67EA">
            <w:pPr>
              <w:ind w:left="0"/>
              <w:rPr>
                <w:rFonts w:ascii="Consolas" w:hAnsi="Consolas"/>
              </w:rPr>
            </w:pPr>
            <w:r>
              <w:rPr>
                <w:rFonts w:ascii="Consolas" w:hAnsi="Consolas"/>
              </w:rPr>
              <w:t>PRIORITY</w:t>
            </w:r>
          </w:p>
        </w:tc>
        <w:tc>
          <w:tcPr>
            <w:tcW w:w="4835" w:type="dxa"/>
          </w:tcPr>
          <w:p w14:paraId="4EA213E5" w14:textId="77777777" w:rsidR="00A653AD" w:rsidRDefault="00A653AD" w:rsidP="006C67EA">
            <w:pPr>
              <w:ind w:left="0"/>
              <w:rPr>
                <w:rFonts w:ascii="Consolas" w:hAnsi="Consolas"/>
              </w:rPr>
            </w:pPr>
            <w:r>
              <w:rPr>
                <w:rFonts w:ascii="Consolas" w:hAnsi="Consolas"/>
              </w:rPr>
              <w:t>8</w:t>
            </w:r>
          </w:p>
        </w:tc>
      </w:tr>
    </w:tbl>
    <w:p w14:paraId="122F3FA3" w14:textId="77777777" w:rsidR="00A653AD" w:rsidRPr="00A653AD" w:rsidRDefault="00A653AD" w:rsidP="00A653AD">
      <w:pPr>
        <w:rPr>
          <w:highlight w:val="yellow"/>
        </w:rPr>
      </w:pPr>
    </w:p>
    <w:p w14:paraId="34E5DA53" w14:textId="1E11CD0A" w:rsidR="00746F36" w:rsidRPr="00BD1F9F" w:rsidRDefault="00746F36" w:rsidP="005E26DA">
      <w:pPr>
        <w:pStyle w:val="Nadpis6"/>
        <w:tabs>
          <w:tab w:val="clear" w:pos="1080"/>
        </w:tabs>
        <w:ind w:left="1078" w:hanging="794"/>
      </w:pPr>
      <w:bookmarkStart w:id="849" w:name="_Toc221813925"/>
      <w:r w:rsidRPr="00BD1F9F">
        <w:t>umpSipCred</w:t>
      </w:r>
      <w:r w:rsidR="00395D12" w:rsidRPr="00BD1F9F">
        <w:t xml:space="preserve"> service</w:t>
      </w:r>
      <w:bookmarkEnd w:id="849"/>
    </w:p>
    <w:p w14:paraId="4151BAFC" w14:textId="77777777" w:rsidR="008B6A5D" w:rsidRPr="00BD1F9F" w:rsidRDefault="008B6A5D" w:rsidP="008B6A5D">
      <w:r w:rsidRPr="00BD1F9F">
        <w:t>Instant Link request parameters:</w:t>
      </w:r>
    </w:p>
    <w:p w14:paraId="777F3DB2" w14:textId="77777777" w:rsidR="008B6A5D" w:rsidRPr="00BD1F9F"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BD1F9F" w14:paraId="44C9C2FD" w14:textId="77777777" w:rsidTr="006C67EA">
        <w:tc>
          <w:tcPr>
            <w:tcW w:w="1431" w:type="dxa"/>
            <w:shd w:val="clear" w:color="auto" w:fill="F2F2F2" w:themeFill="background1" w:themeFillShade="F2"/>
          </w:tcPr>
          <w:p w14:paraId="676EC1EF" w14:textId="77777777" w:rsidR="008B6A5D" w:rsidRPr="00BD1F9F" w:rsidRDefault="008B6A5D" w:rsidP="006C67EA">
            <w:pPr>
              <w:ind w:left="0"/>
              <w:rPr>
                <w:b/>
                <w:bCs/>
              </w:rPr>
            </w:pPr>
            <w:r w:rsidRPr="00BD1F9F">
              <w:rPr>
                <w:b/>
                <w:bCs/>
              </w:rPr>
              <w:t>Inventory</w:t>
            </w:r>
          </w:p>
          <w:p w14:paraId="1F12D9CC" w14:textId="77777777" w:rsidR="008B6A5D" w:rsidRPr="00BD1F9F" w:rsidRDefault="008B6A5D" w:rsidP="006C67EA">
            <w:pPr>
              <w:ind w:left="0"/>
              <w:rPr>
                <w:b/>
                <w:bCs/>
              </w:rPr>
            </w:pPr>
            <w:r w:rsidRPr="00BD1F9F">
              <w:rPr>
                <w:b/>
                <w:bCs/>
              </w:rPr>
              <w:t>Type</w:t>
            </w:r>
          </w:p>
        </w:tc>
        <w:tc>
          <w:tcPr>
            <w:tcW w:w="2396" w:type="dxa"/>
            <w:shd w:val="clear" w:color="auto" w:fill="F2F2F2" w:themeFill="background1" w:themeFillShade="F2"/>
          </w:tcPr>
          <w:p w14:paraId="313A3722" w14:textId="77777777" w:rsidR="008B6A5D" w:rsidRPr="00BD1F9F" w:rsidRDefault="008B6A5D" w:rsidP="006C67EA">
            <w:pPr>
              <w:ind w:left="0"/>
              <w:rPr>
                <w:b/>
                <w:bCs/>
              </w:rPr>
            </w:pPr>
            <w:r w:rsidRPr="00BD1F9F">
              <w:rPr>
                <w:b/>
                <w:bCs/>
              </w:rPr>
              <w:t>Param Name</w:t>
            </w:r>
          </w:p>
        </w:tc>
        <w:tc>
          <w:tcPr>
            <w:tcW w:w="4769" w:type="dxa"/>
            <w:shd w:val="clear" w:color="auto" w:fill="F2F2F2" w:themeFill="background1" w:themeFillShade="F2"/>
          </w:tcPr>
          <w:p w14:paraId="2161ECE5" w14:textId="77777777" w:rsidR="008B6A5D" w:rsidRPr="00BD1F9F" w:rsidRDefault="008B6A5D" w:rsidP="006C67EA">
            <w:pPr>
              <w:ind w:left="0"/>
              <w:rPr>
                <w:b/>
                <w:bCs/>
              </w:rPr>
            </w:pPr>
            <w:r w:rsidRPr="00BD1F9F">
              <w:rPr>
                <w:b/>
                <w:bCs/>
              </w:rPr>
              <w:t>Param Value</w:t>
            </w:r>
          </w:p>
        </w:tc>
      </w:tr>
      <w:tr w:rsidR="008B6A5D" w:rsidRPr="00BD1F9F" w14:paraId="35E97BBE" w14:textId="77777777" w:rsidTr="006C67EA">
        <w:tc>
          <w:tcPr>
            <w:tcW w:w="1431" w:type="dxa"/>
          </w:tcPr>
          <w:p w14:paraId="0B4A4DCA" w14:textId="3C459331" w:rsidR="008B6A5D" w:rsidRPr="00BD1F9F" w:rsidRDefault="008B6A5D" w:rsidP="006C67EA">
            <w:pPr>
              <w:ind w:left="0"/>
              <w:rPr>
                <w:rFonts w:ascii="Consolas" w:hAnsi="Consolas"/>
              </w:rPr>
            </w:pPr>
            <w:r w:rsidRPr="00BD1F9F">
              <w:rPr>
                <w:rFonts w:ascii="Consolas" w:hAnsi="Consolas"/>
              </w:rPr>
              <w:t>ISDN</w:t>
            </w:r>
          </w:p>
        </w:tc>
        <w:tc>
          <w:tcPr>
            <w:tcW w:w="2396" w:type="dxa"/>
          </w:tcPr>
          <w:p w14:paraId="3C96E4BF" w14:textId="77777777" w:rsidR="008B6A5D" w:rsidRPr="00BD1F9F" w:rsidRDefault="008B6A5D" w:rsidP="006C67EA">
            <w:pPr>
              <w:ind w:left="0"/>
            </w:pPr>
            <w:r w:rsidRPr="00BD1F9F">
              <w:rPr>
                <w:rFonts w:ascii="Consolas" w:hAnsi="Consolas"/>
              </w:rPr>
              <w:t>PRIMARY_ID_TYPE</w:t>
            </w:r>
          </w:p>
        </w:tc>
        <w:tc>
          <w:tcPr>
            <w:tcW w:w="4769" w:type="dxa"/>
          </w:tcPr>
          <w:p w14:paraId="03D24D3B" w14:textId="28A976AD" w:rsidR="008B6A5D" w:rsidRPr="00BD1F9F" w:rsidRDefault="008B6A5D" w:rsidP="006C67EA">
            <w:pPr>
              <w:ind w:left="0"/>
              <w:rPr>
                <w:rFonts w:ascii="Consolas" w:hAnsi="Consolas"/>
              </w:rPr>
            </w:pPr>
            <w:r w:rsidRPr="00BD1F9F">
              <w:rPr>
                <w:rFonts w:ascii="Consolas" w:hAnsi="Consolas"/>
              </w:rPr>
              <w:t>isdn</w:t>
            </w:r>
          </w:p>
        </w:tc>
      </w:tr>
    </w:tbl>
    <w:p w14:paraId="2BF3C177" w14:textId="77777777" w:rsidR="008B6A5D" w:rsidRPr="00BD1F9F" w:rsidRDefault="008B6A5D" w:rsidP="008B6A5D"/>
    <w:p w14:paraId="7DC57038" w14:textId="083A8F1C" w:rsidR="00746F36" w:rsidRPr="00BD1F9F" w:rsidRDefault="00746F36" w:rsidP="005E26DA">
      <w:pPr>
        <w:pStyle w:val="Nadpis6"/>
        <w:tabs>
          <w:tab w:val="clear" w:pos="1080"/>
        </w:tabs>
        <w:ind w:left="1078" w:hanging="794"/>
      </w:pPr>
      <w:bookmarkStart w:id="850" w:name="_Toc221813926"/>
      <w:r w:rsidRPr="00BD1F9F">
        <w:lastRenderedPageBreak/>
        <w:t>umpHardware</w:t>
      </w:r>
      <w:r w:rsidR="00395D12" w:rsidRPr="00BD1F9F">
        <w:t xml:space="preserve"> service</w:t>
      </w:r>
      <w:bookmarkEnd w:id="850"/>
    </w:p>
    <w:p w14:paraId="578EAA8D" w14:textId="77777777" w:rsidR="008B6A5D" w:rsidRPr="00AF22F1" w:rsidRDefault="008B6A5D" w:rsidP="008B6A5D">
      <w:r w:rsidRPr="00AF22F1">
        <w:t>Instant Link request parameters:</w:t>
      </w:r>
    </w:p>
    <w:p w14:paraId="1731B8A5" w14:textId="77777777" w:rsidR="008B6A5D" w:rsidRPr="00AF22F1" w:rsidRDefault="008B6A5D" w:rsidP="008B6A5D"/>
    <w:tbl>
      <w:tblPr>
        <w:tblStyle w:val="Mkatabulky"/>
        <w:tblW w:w="8596" w:type="dxa"/>
        <w:tblInd w:w="421" w:type="dxa"/>
        <w:tblLook w:val="04A0" w:firstRow="1" w:lastRow="0" w:firstColumn="1" w:lastColumn="0" w:noHBand="0" w:noVBand="1"/>
      </w:tblPr>
      <w:tblGrid>
        <w:gridCol w:w="1431"/>
        <w:gridCol w:w="2396"/>
        <w:gridCol w:w="4769"/>
      </w:tblGrid>
      <w:tr w:rsidR="008B6A5D" w:rsidRPr="00AF22F1" w14:paraId="3E8E5156" w14:textId="77777777" w:rsidTr="006C67EA">
        <w:tc>
          <w:tcPr>
            <w:tcW w:w="1431" w:type="dxa"/>
            <w:shd w:val="clear" w:color="auto" w:fill="F2F2F2" w:themeFill="background1" w:themeFillShade="F2"/>
          </w:tcPr>
          <w:p w14:paraId="6985481D" w14:textId="77777777" w:rsidR="008B6A5D" w:rsidRPr="00AF22F1" w:rsidRDefault="008B6A5D" w:rsidP="006C67EA">
            <w:pPr>
              <w:ind w:left="0"/>
              <w:rPr>
                <w:b/>
                <w:bCs/>
              </w:rPr>
            </w:pPr>
            <w:r w:rsidRPr="00AF22F1">
              <w:rPr>
                <w:b/>
                <w:bCs/>
              </w:rPr>
              <w:t>Inventory</w:t>
            </w:r>
          </w:p>
          <w:p w14:paraId="392C66E3" w14:textId="77777777" w:rsidR="008B6A5D" w:rsidRPr="00AF22F1" w:rsidRDefault="008B6A5D" w:rsidP="006C67EA">
            <w:pPr>
              <w:ind w:left="0"/>
              <w:rPr>
                <w:b/>
                <w:bCs/>
              </w:rPr>
            </w:pPr>
            <w:r w:rsidRPr="00AF22F1">
              <w:rPr>
                <w:b/>
                <w:bCs/>
              </w:rPr>
              <w:t>Type</w:t>
            </w:r>
          </w:p>
        </w:tc>
        <w:tc>
          <w:tcPr>
            <w:tcW w:w="2396" w:type="dxa"/>
            <w:shd w:val="clear" w:color="auto" w:fill="F2F2F2" w:themeFill="background1" w:themeFillShade="F2"/>
          </w:tcPr>
          <w:p w14:paraId="7773F0F2" w14:textId="77777777" w:rsidR="008B6A5D" w:rsidRPr="00AF22F1" w:rsidRDefault="008B6A5D" w:rsidP="006C67EA">
            <w:pPr>
              <w:ind w:left="0"/>
              <w:rPr>
                <w:b/>
                <w:bCs/>
              </w:rPr>
            </w:pPr>
            <w:r w:rsidRPr="00AF22F1">
              <w:rPr>
                <w:b/>
                <w:bCs/>
              </w:rPr>
              <w:t>Param Name</w:t>
            </w:r>
          </w:p>
        </w:tc>
        <w:tc>
          <w:tcPr>
            <w:tcW w:w="4769" w:type="dxa"/>
            <w:shd w:val="clear" w:color="auto" w:fill="F2F2F2" w:themeFill="background1" w:themeFillShade="F2"/>
          </w:tcPr>
          <w:p w14:paraId="35EF75FE" w14:textId="77777777" w:rsidR="008B6A5D" w:rsidRPr="00AF22F1" w:rsidRDefault="008B6A5D" w:rsidP="006C67EA">
            <w:pPr>
              <w:ind w:left="0"/>
              <w:rPr>
                <w:b/>
                <w:bCs/>
              </w:rPr>
            </w:pPr>
            <w:r w:rsidRPr="00AF22F1">
              <w:rPr>
                <w:b/>
                <w:bCs/>
              </w:rPr>
              <w:t>Param Value</w:t>
            </w:r>
          </w:p>
        </w:tc>
      </w:tr>
      <w:tr w:rsidR="008B6A5D" w:rsidRPr="00AF22F1" w14:paraId="41B3E54F" w14:textId="77777777" w:rsidTr="006C67EA">
        <w:tc>
          <w:tcPr>
            <w:tcW w:w="1431" w:type="dxa"/>
          </w:tcPr>
          <w:p w14:paraId="74D335B1" w14:textId="0AC58D84" w:rsidR="008B6A5D" w:rsidRPr="00AF22F1" w:rsidRDefault="008B6A5D" w:rsidP="006C67EA">
            <w:pPr>
              <w:ind w:left="0"/>
              <w:rPr>
                <w:rFonts w:ascii="Consolas" w:hAnsi="Consolas"/>
              </w:rPr>
            </w:pPr>
            <w:r>
              <w:rPr>
                <w:rFonts w:ascii="Consolas" w:hAnsi="Consolas"/>
              </w:rPr>
              <w:t>MAC</w:t>
            </w:r>
          </w:p>
        </w:tc>
        <w:tc>
          <w:tcPr>
            <w:tcW w:w="2396" w:type="dxa"/>
          </w:tcPr>
          <w:p w14:paraId="65BFC541" w14:textId="77777777" w:rsidR="008B6A5D" w:rsidRPr="00AF22F1" w:rsidRDefault="008B6A5D" w:rsidP="006C67EA">
            <w:pPr>
              <w:ind w:left="0"/>
            </w:pPr>
            <w:r w:rsidRPr="00AF22F1">
              <w:rPr>
                <w:rFonts w:ascii="Consolas" w:hAnsi="Consolas"/>
              </w:rPr>
              <w:t>PRIMARY_ID_TYPE</w:t>
            </w:r>
          </w:p>
        </w:tc>
        <w:tc>
          <w:tcPr>
            <w:tcW w:w="4769" w:type="dxa"/>
          </w:tcPr>
          <w:p w14:paraId="08FF357E" w14:textId="79DA06CE" w:rsidR="008B6A5D" w:rsidRPr="00AF22F1" w:rsidRDefault="008B6A5D" w:rsidP="006C67EA">
            <w:pPr>
              <w:ind w:left="0"/>
              <w:rPr>
                <w:rFonts w:ascii="Consolas" w:hAnsi="Consolas"/>
              </w:rPr>
            </w:pPr>
            <w:r w:rsidRPr="008B6A5D">
              <w:rPr>
                <w:rFonts w:ascii="Consolas" w:hAnsi="Consolas"/>
              </w:rPr>
              <w:t>macAddress</w:t>
            </w:r>
          </w:p>
        </w:tc>
      </w:tr>
    </w:tbl>
    <w:p w14:paraId="58DEFE0F" w14:textId="1A6755E9" w:rsidR="00746F36" w:rsidRDefault="00746F36" w:rsidP="00746F36">
      <w:pPr>
        <w:rPr>
          <w:highlight w:val="yellow"/>
        </w:rPr>
      </w:pPr>
    </w:p>
    <w:p w14:paraId="09577BFA" w14:textId="77777777" w:rsidR="005E26DA" w:rsidRDefault="005E26DA" w:rsidP="00746F36">
      <w:pPr>
        <w:rPr>
          <w:highlight w:val="yellow"/>
        </w:rPr>
      </w:pPr>
    </w:p>
    <w:p w14:paraId="756BC46F" w14:textId="09BC2473" w:rsidR="00874F53" w:rsidRPr="004C35A6" w:rsidRDefault="00874F53" w:rsidP="005E26DA">
      <w:pPr>
        <w:pStyle w:val="Nadpis6"/>
        <w:tabs>
          <w:tab w:val="clear" w:pos="1080"/>
        </w:tabs>
        <w:ind w:left="1078" w:hanging="794"/>
      </w:pPr>
      <w:bookmarkStart w:id="851" w:name="_Toc221813927"/>
      <w:r>
        <w:t>smscMultidevice</w:t>
      </w:r>
      <w:r w:rsidRPr="004C35A6">
        <w:t xml:space="preserve"> service</w:t>
      </w:r>
      <w:bookmarkEnd w:id="851"/>
    </w:p>
    <w:p w14:paraId="092FCC78" w14:textId="0E1ED007" w:rsidR="00874F53" w:rsidRDefault="00874F53" w:rsidP="00874F53">
      <w:r>
        <w:t>If a secondary OneNumber MSISDN is being cleansed, additional CREATE request is passed to Instant Link to remove the secondary OneNumber MSISDN from companion devices under the respective OneNumber primary MSISDN while keeping remaining secondary OneNumber MSISDN’s.</w:t>
      </w:r>
    </w:p>
    <w:p w14:paraId="1DE4C3D4" w14:textId="77777777" w:rsidR="00874F53" w:rsidRDefault="00874F53" w:rsidP="00874F53"/>
    <w:p w14:paraId="286E0D45" w14:textId="4811CA17" w:rsidR="00874F53" w:rsidRDefault="00874F53" w:rsidP="00874F53">
      <w:r>
        <w:t>If all secondary OneNumber MSISDN’s under the same primary OneNumber MSISDN are being cleansed or if the primary OneNumber MSISDN is being cleansed itself, DELETE operation is sent instead to remove the primary OneNumber MSISDN along with all companion devices under it.</w:t>
      </w:r>
    </w:p>
    <w:p w14:paraId="71367A18" w14:textId="77777777" w:rsidR="00874F53" w:rsidRDefault="00874F53" w:rsidP="00874F53"/>
    <w:p w14:paraId="425BD494" w14:textId="021EC349" w:rsidR="00874F53" w:rsidRPr="004C35A6" w:rsidRDefault="00874F53" w:rsidP="00874F53">
      <w:r w:rsidRPr="004C35A6">
        <w:t>Instant Link request parameters:</w:t>
      </w:r>
    </w:p>
    <w:p w14:paraId="57F70E27" w14:textId="77777777" w:rsidR="00874F53" w:rsidRPr="004C35A6" w:rsidRDefault="00874F53" w:rsidP="00874F53"/>
    <w:tbl>
      <w:tblPr>
        <w:tblStyle w:val="Mkatabulky"/>
        <w:tblW w:w="8596" w:type="dxa"/>
        <w:tblInd w:w="421" w:type="dxa"/>
        <w:tblLook w:val="04A0" w:firstRow="1" w:lastRow="0" w:firstColumn="1" w:lastColumn="0" w:noHBand="0" w:noVBand="1"/>
      </w:tblPr>
      <w:tblGrid>
        <w:gridCol w:w="1406"/>
        <w:gridCol w:w="2355"/>
        <w:gridCol w:w="4835"/>
      </w:tblGrid>
      <w:tr w:rsidR="008F0709" w:rsidRPr="004C35A6" w14:paraId="15866A53" w14:textId="77777777" w:rsidTr="00B762A5">
        <w:tc>
          <w:tcPr>
            <w:tcW w:w="1406" w:type="dxa"/>
            <w:shd w:val="clear" w:color="auto" w:fill="F2F2F2" w:themeFill="background1" w:themeFillShade="F2"/>
          </w:tcPr>
          <w:p w14:paraId="3BE6C695" w14:textId="77777777" w:rsidR="00874F53" w:rsidRPr="004C35A6" w:rsidRDefault="00874F53" w:rsidP="00B762A5">
            <w:pPr>
              <w:ind w:left="0"/>
              <w:rPr>
                <w:b/>
                <w:bCs/>
              </w:rPr>
            </w:pPr>
            <w:r w:rsidRPr="004C35A6">
              <w:rPr>
                <w:b/>
                <w:bCs/>
              </w:rPr>
              <w:t>Inventory</w:t>
            </w:r>
          </w:p>
          <w:p w14:paraId="1F5D28DC" w14:textId="77777777" w:rsidR="00874F53" w:rsidRPr="004C35A6" w:rsidRDefault="00874F53" w:rsidP="00B762A5">
            <w:pPr>
              <w:ind w:left="0"/>
              <w:rPr>
                <w:b/>
                <w:bCs/>
              </w:rPr>
            </w:pPr>
            <w:r w:rsidRPr="004C35A6">
              <w:rPr>
                <w:b/>
                <w:bCs/>
              </w:rPr>
              <w:t>Type</w:t>
            </w:r>
          </w:p>
        </w:tc>
        <w:tc>
          <w:tcPr>
            <w:tcW w:w="2355" w:type="dxa"/>
            <w:shd w:val="clear" w:color="auto" w:fill="F2F2F2" w:themeFill="background1" w:themeFillShade="F2"/>
          </w:tcPr>
          <w:p w14:paraId="53F53485" w14:textId="77777777" w:rsidR="00874F53" w:rsidRPr="004C35A6" w:rsidRDefault="00874F53" w:rsidP="00B762A5">
            <w:pPr>
              <w:ind w:left="0"/>
              <w:rPr>
                <w:b/>
                <w:bCs/>
              </w:rPr>
            </w:pPr>
            <w:r w:rsidRPr="004C35A6">
              <w:rPr>
                <w:b/>
                <w:bCs/>
              </w:rPr>
              <w:t>Param Name</w:t>
            </w:r>
          </w:p>
        </w:tc>
        <w:tc>
          <w:tcPr>
            <w:tcW w:w="4835" w:type="dxa"/>
            <w:shd w:val="clear" w:color="auto" w:fill="F2F2F2" w:themeFill="background1" w:themeFillShade="F2"/>
          </w:tcPr>
          <w:p w14:paraId="00ECBFCA" w14:textId="77777777" w:rsidR="00874F53" w:rsidRPr="004C35A6" w:rsidRDefault="00874F53" w:rsidP="00B762A5">
            <w:pPr>
              <w:ind w:left="0"/>
              <w:rPr>
                <w:b/>
                <w:bCs/>
              </w:rPr>
            </w:pPr>
            <w:r w:rsidRPr="004C35A6">
              <w:rPr>
                <w:b/>
                <w:bCs/>
              </w:rPr>
              <w:t>Param Value</w:t>
            </w:r>
          </w:p>
        </w:tc>
      </w:tr>
      <w:tr w:rsidR="008F0709" w:rsidRPr="004C35A6" w14:paraId="69F43DCD" w14:textId="77777777" w:rsidTr="00B762A5">
        <w:tc>
          <w:tcPr>
            <w:tcW w:w="1406" w:type="dxa"/>
            <w:vMerge w:val="restart"/>
          </w:tcPr>
          <w:p w14:paraId="60A99FA2" w14:textId="77777777" w:rsidR="00874F53" w:rsidRPr="004C35A6" w:rsidRDefault="00874F53" w:rsidP="00B762A5">
            <w:pPr>
              <w:ind w:left="0"/>
              <w:rPr>
                <w:rFonts w:ascii="Consolas" w:hAnsi="Consolas"/>
              </w:rPr>
            </w:pPr>
            <w:r w:rsidRPr="004C35A6">
              <w:rPr>
                <w:rFonts w:ascii="Consolas" w:hAnsi="Consolas"/>
              </w:rPr>
              <w:t>MSISDN</w:t>
            </w:r>
          </w:p>
        </w:tc>
        <w:tc>
          <w:tcPr>
            <w:tcW w:w="2355" w:type="dxa"/>
          </w:tcPr>
          <w:p w14:paraId="665DF901" w14:textId="77777777" w:rsidR="00874F53" w:rsidRPr="004C35A6" w:rsidRDefault="00874F53" w:rsidP="00B762A5">
            <w:pPr>
              <w:ind w:left="0"/>
            </w:pPr>
            <w:r w:rsidRPr="004C35A6">
              <w:rPr>
                <w:rFonts w:ascii="Consolas" w:hAnsi="Consolas"/>
              </w:rPr>
              <w:t>PRIMARY_ID_TYPE</w:t>
            </w:r>
          </w:p>
        </w:tc>
        <w:tc>
          <w:tcPr>
            <w:tcW w:w="4835" w:type="dxa"/>
          </w:tcPr>
          <w:p w14:paraId="3E269A24" w14:textId="5384D060" w:rsidR="00874F53" w:rsidRPr="004C35A6" w:rsidRDefault="00874F53" w:rsidP="00B762A5">
            <w:pPr>
              <w:ind w:left="0"/>
              <w:rPr>
                <w:rFonts w:ascii="Consolas" w:hAnsi="Consolas"/>
              </w:rPr>
            </w:pPr>
            <w:r>
              <w:rPr>
                <w:rFonts w:ascii="Consolas" w:hAnsi="Consolas"/>
              </w:rPr>
              <w:t>voiceMsisdn</w:t>
            </w:r>
          </w:p>
        </w:tc>
      </w:tr>
      <w:tr w:rsidR="008F0709" w:rsidRPr="004C35A6" w14:paraId="6F4F7F05" w14:textId="77777777" w:rsidTr="00B762A5">
        <w:tc>
          <w:tcPr>
            <w:tcW w:w="1406" w:type="dxa"/>
            <w:vMerge/>
          </w:tcPr>
          <w:p w14:paraId="59F3E2CC" w14:textId="77777777" w:rsidR="00874F53" w:rsidRPr="004C35A6" w:rsidRDefault="00874F53" w:rsidP="00B762A5">
            <w:pPr>
              <w:ind w:left="0"/>
              <w:rPr>
                <w:rFonts w:ascii="Consolas" w:hAnsi="Consolas"/>
              </w:rPr>
            </w:pPr>
          </w:p>
        </w:tc>
        <w:tc>
          <w:tcPr>
            <w:tcW w:w="2355" w:type="dxa"/>
          </w:tcPr>
          <w:p w14:paraId="7C509994" w14:textId="77777777" w:rsidR="00874F53" w:rsidRPr="004C35A6" w:rsidRDefault="00874F53" w:rsidP="00B762A5">
            <w:pPr>
              <w:ind w:left="0"/>
              <w:rPr>
                <w:rFonts w:ascii="Consolas" w:hAnsi="Consolas"/>
              </w:rPr>
            </w:pPr>
            <w:r w:rsidRPr="004C35A6">
              <w:rPr>
                <w:rFonts w:ascii="Consolas" w:hAnsi="Consolas"/>
              </w:rPr>
              <w:t>PRIMARY_ID</w:t>
            </w:r>
          </w:p>
        </w:tc>
        <w:tc>
          <w:tcPr>
            <w:tcW w:w="4835" w:type="dxa"/>
          </w:tcPr>
          <w:p w14:paraId="3B20AB11" w14:textId="621F74C6" w:rsidR="00874F53" w:rsidRPr="004C35A6" w:rsidRDefault="00874F53" w:rsidP="00B762A5">
            <w:pPr>
              <w:ind w:left="0"/>
              <w:rPr>
                <w:rFonts w:ascii="Consolas" w:hAnsi="Consolas"/>
              </w:rPr>
            </w:pPr>
            <w:r w:rsidRPr="000C3DAB">
              <w:rPr>
                <w:rFonts w:ascii="Consolas" w:hAnsi="Consolas"/>
              </w:rPr>
              <w:t>&lt;PRIMARY_</w:t>
            </w:r>
            <w:r>
              <w:rPr>
                <w:rFonts w:ascii="Consolas" w:hAnsi="Consolas"/>
              </w:rPr>
              <w:t>ONENUMBER_</w:t>
            </w:r>
            <w:r w:rsidRPr="000C3DAB">
              <w:rPr>
                <w:rFonts w:ascii="Consolas" w:hAnsi="Consolas"/>
              </w:rPr>
              <w:t>MSISDN&gt;</w:t>
            </w:r>
          </w:p>
        </w:tc>
      </w:tr>
      <w:tr w:rsidR="008F0709" w:rsidRPr="004C35A6" w14:paraId="2304C1AD" w14:textId="77777777" w:rsidTr="00B762A5">
        <w:tc>
          <w:tcPr>
            <w:tcW w:w="1406" w:type="dxa"/>
            <w:vMerge/>
          </w:tcPr>
          <w:p w14:paraId="57C8C678" w14:textId="77777777" w:rsidR="00874F53" w:rsidRPr="004C35A6" w:rsidRDefault="00874F53" w:rsidP="00B762A5">
            <w:pPr>
              <w:ind w:left="0"/>
              <w:rPr>
                <w:rFonts w:ascii="Consolas" w:hAnsi="Consolas"/>
              </w:rPr>
            </w:pPr>
          </w:p>
        </w:tc>
        <w:tc>
          <w:tcPr>
            <w:tcW w:w="2355" w:type="dxa"/>
          </w:tcPr>
          <w:p w14:paraId="4C72D9E9" w14:textId="77777777" w:rsidR="00874F53" w:rsidRPr="004C35A6" w:rsidRDefault="00874F53" w:rsidP="00B762A5">
            <w:pPr>
              <w:ind w:left="0"/>
              <w:rPr>
                <w:rFonts w:ascii="Consolas" w:hAnsi="Consolas"/>
              </w:rPr>
            </w:pPr>
            <w:r w:rsidRPr="004C35A6">
              <w:rPr>
                <w:rFonts w:ascii="Consolas" w:hAnsi="Consolas"/>
              </w:rPr>
              <w:t>PARAMETERS</w:t>
            </w:r>
          </w:p>
        </w:tc>
        <w:tc>
          <w:tcPr>
            <w:tcW w:w="4835" w:type="dxa"/>
          </w:tcPr>
          <w:p w14:paraId="6A0ABD86" w14:textId="4CBBA5B9" w:rsidR="008F0709" w:rsidRPr="008F0709" w:rsidRDefault="008F0709" w:rsidP="00B762A5">
            <w:pPr>
              <w:ind w:left="0"/>
              <w:rPr>
                <w:rFonts w:ascii="Consolas" w:hAnsi="Consolas"/>
                <w:b/>
                <w:bCs/>
              </w:rPr>
            </w:pPr>
            <w:r w:rsidRPr="008F0709">
              <w:rPr>
                <w:rFonts w:ascii="Consolas" w:hAnsi="Consolas"/>
                <w:b/>
                <w:bCs/>
              </w:rPr>
              <w:t>CREATE:</w:t>
            </w:r>
          </w:p>
          <w:p w14:paraId="5CE2E7EF" w14:textId="53D11877" w:rsidR="00685305" w:rsidRDefault="00685305" w:rsidP="00B762A5">
            <w:pPr>
              <w:ind w:left="0"/>
              <w:rPr>
                <w:rFonts w:ascii="Consolas" w:hAnsi="Consolas"/>
              </w:rPr>
            </w:pPr>
            <w:r>
              <w:rPr>
                <w:rFonts w:ascii="Consolas" w:hAnsi="Consolas"/>
              </w:rPr>
              <w:t>imsi=</w:t>
            </w:r>
            <w:r w:rsidRPr="000C3DAB">
              <w:rPr>
                <w:rFonts w:ascii="Consolas" w:hAnsi="Consolas"/>
              </w:rPr>
              <w:t>&lt;PRIMARY_</w:t>
            </w:r>
            <w:r>
              <w:rPr>
                <w:rFonts w:ascii="Consolas" w:hAnsi="Consolas"/>
              </w:rPr>
              <w:t>ONENUMBER_IMSI</w:t>
            </w:r>
            <w:r w:rsidRPr="000C3DAB">
              <w:rPr>
                <w:rFonts w:ascii="Consolas" w:hAnsi="Consolas"/>
              </w:rPr>
              <w:t>&gt;</w:t>
            </w:r>
          </w:p>
          <w:p w14:paraId="2A059EDA" w14:textId="37C00740" w:rsidR="008F0709" w:rsidRDefault="008F0709" w:rsidP="00B762A5">
            <w:pPr>
              <w:ind w:left="0"/>
              <w:rPr>
                <w:rFonts w:ascii="Consolas" w:hAnsi="Consolas"/>
              </w:rPr>
            </w:pPr>
            <w:r w:rsidRPr="008F0709">
              <w:rPr>
                <w:rFonts w:ascii="Consolas" w:hAnsi="Consolas"/>
              </w:rPr>
              <w:t>package=OneNumber</w:t>
            </w:r>
            <w:r>
              <w:rPr>
                <w:rFonts w:ascii="Consolas" w:hAnsi="Consolas"/>
              </w:rPr>
              <w:br/>
              <w:t xml:space="preserve">devices </w:t>
            </w:r>
            <w:r w:rsidR="008A2415">
              <w:rPr>
                <w:rFonts w:ascii="Consolas" w:hAnsi="Consolas"/>
              </w:rPr>
              <w:t>[</w:t>
            </w:r>
          </w:p>
          <w:p w14:paraId="0D5DEECC" w14:textId="518084CA" w:rsidR="008A2415" w:rsidRDefault="008A2415" w:rsidP="00B762A5">
            <w:pPr>
              <w:ind w:left="0"/>
              <w:rPr>
                <w:rFonts w:ascii="Consolas" w:hAnsi="Consolas"/>
              </w:rPr>
            </w:pPr>
            <w:r>
              <w:rPr>
                <w:rFonts w:ascii="Consolas" w:hAnsi="Consolas"/>
              </w:rPr>
              <w:t xml:space="preserve"> {</w:t>
            </w:r>
          </w:p>
          <w:p w14:paraId="319EA789" w14:textId="5ED658FE"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deviceMsisdn=</w:t>
            </w:r>
            <w:r w:rsidR="008F0709">
              <w:rPr>
                <w:rFonts w:ascii="Consolas" w:hAnsi="Consolas"/>
              </w:rPr>
              <w:t>&lt;SECONDARY_MSISDN_TO_KEEP&gt;</w:t>
            </w:r>
          </w:p>
          <w:p w14:paraId="4CBCA9F2" w14:textId="6070B668"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imsi=</w:t>
            </w:r>
            <w:r w:rsidR="008F0709">
              <w:rPr>
                <w:rFonts w:ascii="Consolas" w:hAnsi="Consolas"/>
              </w:rPr>
              <w:t>&lt;SECONDARY_IMSI_TO_KEEP&gt;</w:t>
            </w:r>
          </w:p>
          <w:p w14:paraId="55D17E93" w14:textId="4CF2361F" w:rsidR="008F0709" w:rsidRDefault="008A2415" w:rsidP="008A2415">
            <w:pPr>
              <w:ind w:left="0"/>
              <w:rPr>
                <w:rFonts w:ascii="Consolas" w:hAnsi="Consolas"/>
              </w:rPr>
            </w:pPr>
            <w:r>
              <w:rPr>
                <w:rFonts w:ascii="Consolas" w:hAnsi="Consolas"/>
              </w:rPr>
              <w:t xml:space="preserve">  </w:t>
            </w:r>
            <w:r w:rsidR="008F0709" w:rsidRPr="008F0709">
              <w:rPr>
                <w:rFonts w:ascii="Consolas" w:hAnsi="Consolas"/>
              </w:rPr>
              <w:t>ipOnly=1</w:t>
            </w:r>
          </w:p>
          <w:p w14:paraId="031317DC" w14:textId="11F60D1E" w:rsidR="008A2415" w:rsidRDefault="008A2415" w:rsidP="008A2415">
            <w:pPr>
              <w:ind w:left="0"/>
              <w:rPr>
                <w:rFonts w:ascii="Consolas" w:hAnsi="Consolas"/>
              </w:rPr>
            </w:pPr>
            <w:r>
              <w:rPr>
                <w:rFonts w:ascii="Consolas" w:hAnsi="Consolas"/>
              </w:rPr>
              <w:t xml:space="preserve"> }</w:t>
            </w:r>
          </w:p>
          <w:p w14:paraId="275C1B78" w14:textId="13968EEE" w:rsidR="008A2415" w:rsidRDefault="008A2415" w:rsidP="008A2415">
            <w:pPr>
              <w:ind w:left="0"/>
              <w:rPr>
                <w:rFonts w:ascii="Consolas" w:hAnsi="Consolas"/>
              </w:rPr>
            </w:pPr>
            <w:r>
              <w:rPr>
                <w:rFonts w:ascii="Consolas" w:hAnsi="Consolas"/>
              </w:rPr>
              <w:t>]</w:t>
            </w:r>
          </w:p>
          <w:p w14:paraId="37CC55AD" w14:textId="77777777" w:rsidR="008F0709" w:rsidRDefault="008F0709" w:rsidP="008F0709">
            <w:pPr>
              <w:ind w:left="0" w:firstLine="106"/>
              <w:rPr>
                <w:rFonts w:ascii="Consolas" w:hAnsi="Consolas"/>
              </w:rPr>
            </w:pPr>
          </w:p>
          <w:p w14:paraId="3D8A5601" w14:textId="77777777" w:rsidR="008F0709" w:rsidRDefault="008F0709" w:rsidP="00B762A5">
            <w:pPr>
              <w:ind w:left="0"/>
              <w:rPr>
                <w:rFonts w:ascii="Consolas" w:hAnsi="Consolas"/>
              </w:rPr>
            </w:pPr>
            <w:r w:rsidRPr="008F0709">
              <w:rPr>
                <w:rFonts w:ascii="Consolas" w:hAnsi="Consolas"/>
                <w:b/>
                <w:bCs/>
              </w:rPr>
              <w:t>DELETE:</w:t>
            </w:r>
            <w:r>
              <w:rPr>
                <w:rFonts w:ascii="Consolas" w:hAnsi="Consolas"/>
              </w:rPr>
              <w:t xml:space="preserve"> </w:t>
            </w:r>
          </w:p>
          <w:p w14:paraId="4B8E093A" w14:textId="4DA978D3" w:rsidR="00874F53" w:rsidRPr="004C35A6" w:rsidRDefault="008F0709" w:rsidP="00B762A5">
            <w:pPr>
              <w:ind w:left="0"/>
              <w:rPr>
                <w:rFonts w:ascii="Consolas" w:hAnsi="Consolas"/>
              </w:rPr>
            </w:pPr>
            <w:r>
              <w:rPr>
                <w:rFonts w:ascii="Consolas" w:hAnsi="Consolas"/>
              </w:rPr>
              <w:t>(empty)</w:t>
            </w:r>
          </w:p>
        </w:tc>
      </w:tr>
      <w:tr w:rsidR="008F0709" w:rsidRPr="004C35A6" w14:paraId="0528F2D1" w14:textId="77777777" w:rsidTr="00B762A5">
        <w:tc>
          <w:tcPr>
            <w:tcW w:w="1406" w:type="dxa"/>
            <w:vMerge/>
          </w:tcPr>
          <w:p w14:paraId="0886C7E4" w14:textId="77777777" w:rsidR="00874F53" w:rsidRPr="004C35A6" w:rsidRDefault="00874F53" w:rsidP="00B762A5">
            <w:pPr>
              <w:ind w:left="0"/>
              <w:rPr>
                <w:rFonts w:ascii="Consolas" w:hAnsi="Consolas"/>
              </w:rPr>
            </w:pPr>
          </w:p>
        </w:tc>
        <w:tc>
          <w:tcPr>
            <w:tcW w:w="2355" w:type="dxa"/>
          </w:tcPr>
          <w:p w14:paraId="35AF3897" w14:textId="77777777" w:rsidR="00874F53" w:rsidRPr="004C35A6" w:rsidRDefault="00874F53" w:rsidP="00B762A5">
            <w:pPr>
              <w:ind w:left="0"/>
              <w:rPr>
                <w:rFonts w:ascii="Consolas" w:hAnsi="Consolas"/>
              </w:rPr>
            </w:pPr>
            <w:r w:rsidRPr="004C35A6">
              <w:rPr>
                <w:rFonts w:ascii="Consolas" w:hAnsi="Consolas"/>
              </w:rPr>
              <w:t>PRIORITY</w:t>
            </w:r>
          </w:p>
        </w:tc>
        <w:tc>
          <w:tcPr>
            <w:tcW w:w="4835" w:type="dxa"/>
          </w:tcPr>
          <w:p w14:paraId="1E1ACCA1" w14:textId="7B928F6B" w:rsidR="00874F53" w:rsidRPr="004C35A6" w:rsidRDefault="008F0709" w:rsidP="00B762A5">
            <w:pPr>
              <w:ind w:left="0"/>
              <w:rPr>
                <w:rFonts w:ascii="Consolas" w:hAnsi="Consolas"/>
              </w:rPr>
            </w:pPr>
            <w:r>
              <w:rPr>
                <w:rFonts w:ascii="Consolas" w:hAnsi="Consolas"/>
              </w:rPr>
              <w:t>9</w:t>
            </w:r>
          </w:p>
        </w:tc>
      </w:tr>
    </w:tbl>
    <w:p w14:paraId="23DFC76C" w14:textId="77777777" w:rsidR="00874F53" w:rsidRPr="004C35A6" w:rsidRDefault="00874F53" w:rsidP="00874F53"/>
    <w:p w14:paraId="1F6EB6E9" w14:textId="77777777" w:rsidR="00874F53" w:rsidRPr="00746F36" w:rsidRDefault="00874F53" w:rsidP="00746F36">
      <w:pPr>
        <w:rPr>
          <w:highlight w:val="yellow"/>
        </w:rPr>
      </w:pPr>
    </w:p>
    <w:p w14:paraId="3FCFBD51" w14:textId="26C977EB" w:rsidR="00BC1C84" w:rsidRDefault="00746F36" w:rsidP="00640979">
      <w:pPr>
        <w:pStyle w:val="Nadpis5"/>
      </w:pPr>
      <w:bookmarkStart w:id="852" w:name="_Inventory_Upload"/>
      <w:bookmarkStart w:id="853" w:name="_Toc221813928"/>
      <w:bookmarkEnd w:id="852"/>
      <w:r>
        <w:t xml:space="preserve">Inventory </w:t>
      </w:r>
      <w:r w:rsidR="00BC1C84">
        <w:t>Upload</w:t>
      </w:r>
      <w:bookmarkEnd w:id="853"/>
    </w:p>
    <w:p w14:paraId="04B54FA3" w14:textId="43898793" w:rsidR="00FD214B" w:rsidRDefault="00FD214B" w:rsidP="00FD214B">
      <w:pPr>
        <w:ind w:left="0"/>
        <w:rPr>
          <w:rFonts w:ascii="Consolas" w:hAnsi="Consolas"/>
        </w:rPr>
      </w:pPr>
      <w:r>
        <w:t xml:space="preserve">Method </w:t>
      </w:r>
      <w:r>
        <w:rPr>
          <w:rFonts w:ascii="Consolas" w:hAnsi="Consolas"/>
        </w:rPr>
        <w:t>UploadWrapper</w:t>
      </w:r>
      <w:r>
        <w:t xml:space="preserve"> p</w:t>
      </w:r>
      <w:r w:rsidRPr="008C1B39">
        <w:t>erforms following operations:</w:t>
      </w:r>
    </w:p>
    <w:p w14:paraId="3ABCCBAD" w14:textId="77777777" w:rsidR="00FD214B" w:rsidRDefault="00FD214B" w:rsidP="00FD214B">
      <w:pPr>
        <w:ind w:left="0"/>
        <w:rPr>
          <w:highlight w:val="yellow"/>
        </w:rPr>
      </w:pPr>
    </w:p>
    <w:p w14:paraId="77DE6CCF" w14:textId="77777777" w:rsidR="00FD214B" w:rsidRPr="00736528" w:rsidRDefault="00FD214B">
      <w:pPr>
        <w:pStyle w:val="Odstavecseseznamem"/>
        <w:numPr>
          <w:ilvl w:val="0"/>
          <w:numId w:val="122"/>
        </w:numPr>
      </w:pPr>
      <w:r w:rsidRPr="00736528">
        <w:t xml:space="preserve">Log </w:t>
      </w:r>
      <w:r>
        <w:t xml:space="preserve">list of impacted </w:t>
      </w:r>
      <w:r w:rsidRPr="00736528">
        <w:t>systems</w:t>
      </w:r>
    </w:p>
    <w:p w14:paraId="6F7439AC" w14:textId="16497CD8" w:rsidR="00FD214B" w:rsidRDefault="00001D95">
      <w:pPr>
        <w:pStyle w:val="Odstavecseseznamem"/>
        <w:numPr>
          <w:ilvl w:val="0"/>
          <w:numId w:val="122"/>
        </w:numPr>
      </w:pPr>
      <w:r>
        <w:t>Sequentially c</w:t>
      </w:r>
      <w:r w:rsidR="00FD214B">
        <w:t>all dedicated upload wrappers for each impacted system</w:t>
      </w:r>
    </w:p>
    <w:p w14:paraId="56BEC8A9" w14:textId="078C0D03" w:rsidR="00FD214B" w:rsidRPr="00736528" w:rsidRDefault="00FD214B">
      <w:pPr>
        <w:pStyle w:val="Odstavecseseznamem"/>
        <w:numPr>
          <w:ilvl w:val="0"/>
          <w:numId w:val="122"/>
        </w:numPr>
      </w:pPr>
      <w:r>
        <w:t xml:space="preserve">Log and analyze </w:t>
      </w:r>
      <w:r w:rsidRPr="00736528">
        <w:t xml:space="preserve">results reported by each </w:t>
      </w:r>
      <w:r>
        <w:t>upload wrapper</w:t>
      </w:r>
    </w:p>
    <w:p w14:paraId="7024D468" w14:textId="77777777" w:rsidR="00FD214B" w:rsidRDefault="00FD214B">
      <w:pPr>
        <w:pStyle w:val="Odstavecseseznamem"/>
        <w:numPr>
          <w:ilvl w:val="0"/>
          <w:numId w:val="122"/>
        </w:numPr>
      </w:pPr>
      <w:r w:rsidRPr="00736528">
        <w:t>If any thread reported error, stop processing</w:t>
      </w:r>
    </w:p>
    <w:p w14:paraId="4FF591E4" w14:textId="77777777" w:rsidR="00FD214B" w:rsidRDefault="00FD214B" w:rsidP="00FD214B">
      <w:pPr>
        <w:ind w:left="0"/>
      </w:pPr>
    </w:p>
    <w:p w14:paraId="68FCC542" w14:textId="1CAD59DE" w:rsidR="00FD214B" w:rsidRDefault="00FD214B" w:rsidP="00FD214B">
      <w:pPr>
        <w:ind w:left="0"/>
      </w:pPr>
      <w:r>
        <w:t xml:space="preserve">Unlike System Cleansing, Inventory Upload task is not parallelized. </w:t>
      </w:r>
    </w:p>
    <w:p w14:paraId="3140A1E9" w14:textId="77777777" w:rsidR="00746F36" w:rsidRDefault="00746F36" w:rsidP="00BC1C84">
      <w:pPr>
        <w:ind w:left="0"/>
        <w:rPr>
          <w:highlight w:val="yellow"/>
        </w:rPr>
      </w:pPr>
    </w:p>
    <w:p w14:paraId="535F7FC6" w14:textId="34474EB9" w:rsidR="00746F36" w:rsidRPr="00001D95" w:rsidRDefault="00746F36" w:rsidP="00EB084F">
      <w:pPr>
        <w:pStyle w:val="Nadpis6"/>
      </w:pPr>
      <w:bookmarkStart w:id="854" w:name="_Toc221813929"/>
      <w:r w:rsidRPr="00001D95">
        <w:t>RMS</w:t>
      </w:r>
      <w:r w:rsidR="00DE0235">
        <w:t xml:space="preserve"> upload</w:t>
      </w:r>
      <w:bookmarkEnd w:id="854"/>
    </w:p>
    <w:p w14:paraId="6054F55F" w14:textId="36561A33" w:rsidR="001401DD" w:rsidRDefault="001401DD" w:rsidP="001401DD">
      <w:pPr>
        <w:rPr>
          <w:highlight w:val="yellow"/>
        </w:rPr>
      </w:pPr>
    </w:p>
    <w:p w14:paraId="24228D33" w14:textId="0E8120CC" w:rsidR="001401DD" w:rsidRDefault="001401DD" w:rsidP="001401DD">
      <w:pPr>
        <w:rPr>
          <w:b/>
          <w:bCs/>
        </w:rPr>
      </w:pPr>
      <w:r>
        <w:rPr>
          <w:b/>
          <w:bCs/>
        </w:rPr>
        <w:t xml:space="preserve">Type: </w:t>
      </w:r>
      <w:r>
        <w:rPr>
          <w:rFonts w:ascii="Consolas" w:hAnsi="Consolas"/>
        </w:rPr>
        <w:t>SSH</w:t>
      </w:r>
    </w:p>
    <w:p w14:paraId="46221D92" w14:textId="587D7A05" w:rsidR="001401DD" w:rsidRDefault="001401DD" w:rsidP="001401DD">
      <w:pPr>
        <w:rPr>
          <w:rFonts w:ascii="Consolas" w:hAnsi="Consolas"/>
        </w:rPr>
      </w:pPr>
      <w:r>
        <w:rPr>
          <w:b/>
          <w:bCs/>
        </w:rPr>
        <w:lastRenderedPageBreak/>
        <w:t xml:space="preserve">Access Configuration: </w:t>
      </w:r>
      <w:r>
        <w:t>&lt;</w:t>
      </w:r>
      <w:r w:rsidRPr="001401DD">
        <w:t xml:space="preserve"> </w:t>
      </w:r>
      <w:r w:rsidRPr="001401DD">
        <w:rPr>
          <w:rFonts w:ascii="Consolas" w:hAnsi="Consolas"/>
        </w:rPr>
        <w:t>KENAN_UNIX_</w:t>
      </w:r>
      <w:r>
        <w:rPr>
          <w:rFonts w:ascii="Consolas" w:hAnsi="Consolas"/>
        </w:rPr>
        <w:t>USER&gt;@&lt;</w:t>
      </w:r>
      <w:r w:rsidRPr="001401DD">
        <w:t xml:space="preserve"> </w:t>
      </w:r>
      <w:r w:rsidRPr="001401DD">
        <w:rPr>
          <w:rFonts w:ascii="Consolas" w:hAnsi="Consolas"/>
        </w:rPr>
        <w:t>KENAN_UNIX_HOST</w:t>
      </w:r>
      <w:r>
        <w:rPr>
          <w:rFonts w:ascii="Consolas" w:hAnsi="Consolas"/>
        </w:rPr>
        <w:t>&gt;:&lt;</w:t>
      </w:r>
      <w:r w:rsidRPr="001401DD">
        <w:t xml:space="preserve"> </w:t>
      </w:r>
      <w:r w:rsidRPr="001401DD">
        <w:rPr>
          <w:rFonts w:ascii="Consolas" w:hAnsi="Consolas"/>
        </w:rPr>
        <w:t>KENAN_UNIX_</w:t>
      </w:r>
      <w:r>
        <w:rPr>
          <w:rFonts w:ascii="Consolas" w:hAnsi="Consolas"/>
        </w:rPr>
        <w:t>PORT&gt;</w:t>
      </w:r>
      <w:r w:rsidR="00C65558">
        <w:rPr>
          <w:rFonts w:ascii="Consolas" w:hAnsi="Consolas"/>
        </w:rPr>
        <w:t>/</w:t>
      </w:r>
      <w:r w:rsidR="00C65558" w:rsidRPr="004342AB">
        <w:rPr>
          <w:rFonts w:ascii="Consolas" w:hAnsi="Consolas"/>
        </w:rPr>
        <w:t>&lt;KENAN_UNIX_ARBORDATA_PATH&gt;</w:t>
      </w:r>
    </w:p>
    <w:p w14:paraId="0C0AF5E8" w14:textId="0355217A" w:rsidR="001401DD" w:rsidRDefault="001401DD" w:rsidP="001401DD">
      <w:r>
        <w:rPr>
          <w:b/>
          <w:bCs/>
        </w:rPr>
        <w:t>Key</w:t>
      </w:r>
      <w:r w:rsidRPr="001401DD">
        <w:rPr>
          <w:b/>
          <w:bCs/>
        </w:rPr>
        <w:t>:</w:t>
      </w:r>
      <w:r w:rsidRPr="001401DD">
        <w:t xml:space="preserve"> </w:t>
      </w:r>
      <w:r w:rsidR="00204D64">
        <w:t>Phoenix p</w:t>
      </w:r>
      <w:r w:rsidRPr="001401DD">
        <w:t>ublic key must be installed on the Kenan application server</w:t>
      </w:r>
      <w:r w:rsidR="00204D64">
        <w:t xml:space="preserve"> under </w:t>
      </w:r>
      <w:r w:rsidR="00204D64" w:rsidRPr="00204D64">
        <w:rPr>
          <w:rFonts w:ascii="Consolas" w:hAnsi="Consolas"/>
          <w:b/>
          <w:bCs/>
        </w:rPr>
        <w:t>arbor</w:t>
      </w:r>
      <w:r w:rsidR="00204D64">
        <w:t xml:space="preserve"> user</w:t>
      </w:r>
      <w:r w:rsidRPr="001401DD">
        <w:t>.</w:t>
      </w:r>
    </w:p>
    <w:p w14:paraId="73F1E53D" w14:textId="6B0F2AF5" w:rsidR="00134D7D" w:rsidRDefault="00134D7D" w:rsidP="001401DD"/>
    <w:tbl>
      <w:tblPr>
        <w:tblStyle w:val="Mkatabulky"/>
        <w:tblW w:w="9356" w:type="dxa"/>
        <w:tblInd w:w="-5" w:type="dxa"/>
        <w:tblLook w:val="04A0" w:firstRow="1" w:lastRow="0" w:firstColumn="1" w:lastColumn="0" w:noHBand="0" w:noVBand="1"/>
      </w:tblPr>
      <w:tblGrid>
        <w:gridCol w:w="1985"/>
        <w:gridCol w:w="7371"/>
      </w:tblGrid>
      <w:tr w:rsidR="008C68B3" w:rsidRPr="00CA2B2C" w14:paraId="3239D6AC" w14:textId="77777777" w:rsidTr="006C67EA">
        <w:trPr>
          <w:trHeight w:val="701"/>
        </w:trPr>
        <w:tc>
          <w:tcPr>
            <w:tcW w:w="1985" w:type="dxa"/>
            <w:shd w:val="clear" w:color="auto" w:fill="D9D9D9" w:themeFill="background1" w:themeFillShade="D9"/>
          </w:tcPr>
          <w:p w14:paraId="183C7F56" w14:textId="491058CA" w:rsidR="008C68B3" w:rsidRPr="00CA2B2C" w:rsidRDefault="008C68B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63EDBB5D" w14:textId="49DD9BD0" w:rsidR="008C68B3" w:rsidRPr="00CA2B2C" w:rsidRDefault="001D1620" w:rsidP="006C67EA">
            <w:pPr>
              <w:ind w:left="0"/>
              <w:rPr>
                <w:b/>
                <w:bCs/>
              </w:rPr>
            </w:pPr>
            <w:r>
              <w:rPr>
                <w:b/>
                <w:bCs/>
              </w:rPr>
              <w:t>Upload</w:t>
            </w:r>
            <w:r w:rsidR="008C68B3">
              <w:rPr>
                <w:b/>
                <w:bCs/>
              </w:rPr>
              <w:t xml:space="preserve"> Steps</w:t>
            </w:r>
          </w:p>
        </w:tc>
      </w:tr>
      <w:tr w:rsidR="008C68B3" w:rsidRPr="00694D2A" w14:paraId="08B0332A" w14:textId="77777777" w:rsidTr="006C67EA">
        <w:trPr>
          <w:trHeight w:val="219"/>
        </w:trPr>
        <w:tc>
          <w:tcPr>
            <w:tcW w:w="1985" w:type="dxa"/>
          </w:tcPr>
          <w:p w14:paraId="452E12CC" w14:textId="47FAC132" w:rsidR="008C68B3" w:rsidRDefault="008C68B3" w:rsidP="006C67EA">
            <w:pPr>
              <w:ind w:left="0"/>
              <w:rPr>
                <w:rFonts w:ascii="Consolas" w:hAnsi="Consolas"/>
              </w:rPr>
            </w:pPr>
            <w:r>
              <w:rPr>
                <w:rFonts w:ascii="Consolas" w:hAnsi="Consolas"/>
              </w:rPr>
              <w:t>MSISDN</w:t>
            </w:r>
            <w:r w:rsidR="00DE74D3">
              <w:rPr>
                <w:rFonts w:ascii="Consolas" w:hAnsi="Consolas"/>
              </w:rPr>
              <w:t>/</w:t>
            </w:r>
            <w:r>
              <w:rPr>
                <w:rFonts w:ascii="Consolas" w:hAnsi="Consolas"/>
              </w:rPr>
              <w:t>ISDN</w:t>
            </w:r>
          </w:p>
          <w:p w14:paraId="6E7D70E7" w14:textId="77777777" w:rsidR="00BC1E4B" w:rsidRDefault="008C68B3" w:rsidP="006C67EA">
            <w:pPr>
              <w:ind w:left="0"/>
              <w:rPr>
                <w:rFonts w:ascii="Consolas" w:hAnsi="Consolas"/>
              </w:rPr>
            </w:pPr>
            <w:r>
              <w:rPr>
                <w:rFonts w:ascii="Consolas" w:hAnsi="Consolas"/>
              </w:rPr>
              <w:t>IMSI</w:t>
            </w:r>
          </w:p>
          <w:p w14:paraId="170F6DCC" w14:textId="0D40154A" w:rsidR="008C68B3" w:rsidRDefault="008C68B3" w:rsidP="006C67EA">
            <w:pPr>
              <w:ind w:left="0"/>
              <w:rPr>
                <w:rFonts w:ascii="Consolas" w:hAnsi="Consolas"/>
              </w:rPr>
            </w:pPr>
            <w:r>
              <w:rPr>
                <w:rFonts w:ascii="Consolas" w:hAnsi="Consolas"/>
              </w:rPr>
              <w:t>ICCID</w:t>
            </w:r>
          </w:p>
          <w:p w14:paraId="40B888CD" w14:textId="77777777" w:rsidR="00DE74D3" w:rsidRDefault="00DE74D3" w:rsidP="006C67EA">
            <w:pPr>
              <w:ind w:left="0"/>
              <w:rPr>
                <w:rFonts w:ascii="Consolas" w:hAnsi="Consolas"/>
              </w:rPr>
            </w:pPr>
            <w:r>
              <w:rPr>
                <w:rFonts w:ascii="Consolas" w:hAnsi="Consolas"/>
              </w:rPr>
              <w:t>Service Type</w:t>
            </w:r>
          </w:p>
          <w:p w14:paraId="5F4DC109" w14:textId="44F34E16" w:rsidR="00DE74D3" w:rsidRDefault="00DE74D3" w:rsidP="006C67EA">
            <w:pPr>
              <w:ind w:left="0"/>
              <w:rPr>
                <w:rFonts w:ascii="Consolas" w:hAnsi="Consolas"/>
              </w:rPr>
            </w:pPr>
            <w:r>
              <w:rPr>
                <w:rFonts w:ascii="Consolas" w:hAnsi="Consolas"/>
              </w:rPr>
              <w:t>Is Donated</w:t>
            </w:r>
          </w:p>
          <w:p w14:paraId="4297897E" w14:textId="33E854D3" w:rsidR="00DE74D3" w:rsidRDefault="00DE74D3" w:rsidP="006C67EA">
            <w:pPr>
              <w:ind w:left="0"/>
              <w:rPr>
                <w:rFonts w:ascii="Consolas" w:hAnsi="Consolas"/>
              </w:rPr>
            </w:pPr>
            <w:r>
              <w:rPr>
                <w:rFonts w:ascii="Consolas" w:hAnsi="Consolas"/>
              </w:rPr>
              <w:t>Sales Channel</w:t>
            </w:r>
          </w:p>
          <w:p w14:paraId="1D56C380" w14:textId="588C6A55" w:rsidR="00DE74D3" w:rsidRDefault="00DE74D3" w:rsidP="006C67EA">
            <w:pPr>
              <w:ind w:left="0"/>
              <w:rPr>
                <w:rFonts w:ascii="Consolas" w:hAnsi="Consolas"/>
              </w:rPr>
            </w:pPr>
            <w:r>
              <w:rPr>
                <w:rFonts w:ascii="Consolas" w:hAnsi="Consolas"/>
              </w:rPr>
              <w:t>Source</w:t>
            </w:r>
          </w:p>
          <w:p w14:paraId="4BE2F8CE" w14:textId="51531257" w:rsidR="002D4AA5" w:rsidRDefault="002D4AA5" w:rsidP="006C67EA">
            <w:pPr>
              <w:ind w:left="0"/>
              <w:rPr>
                <w:rFonts w:ascii="Consolas" w:hAnsi="Consolas"/>
              </w:rPr>
            </w:pPr>
            <w:r>
              <w:rPr>
                <w:rFonts w:ascii="Consolas" w:hAnsi="Consolas"/>
              </w:rPr>
              <w:t>SIM Type</w:t>
            </w:r>
          </w:p>
          <w:p w14:paraId="1DD82BAD" w14:textId="578607B8" w:rsidR="009A0CDE" w:rsidRDefault="009A0CDE" w:rsidP="006C67EA">
            <w:pPr>
              <w:ind w:left="0"/>
              <w:rPr>
                <w:rFonts w:ascii="Consolas" w:hAnsi="Consolas"/>
              </w:rPr>
            </w:pPr>
            <w:r>
              <w:rPr>
                <w:rFonts w:ascii="Consolas" w:hAnsi="Consolas"/>
              </w:rPr>
              <w:t>eSIM Type</w:t>
            </w:r>
          </w:p>
          <w:p w14:paraId="5DFE5652" w14:textId="6C153EBC" w:rsidR="00DE74D3" w:rsidRDefault="00DE74D3" w:rsidP="006C67EA">
            <w:pPr>
              <w:ind w:left="0"/>
              <w:rPr>
                <w:rFonts w:ascii="Consolas" w:hAnsi="Consolas"/>
              </w:rPr>
            </w:pPr>
          </w:p>
          <w:p w14:paraId="6FED4FEF" w14:textId="3D576D06" w:rsidR="00DE74D3" w:rsidRPr="00A33CDF" w:rsidRDefault="00DE74D3" w:rsidP="006C67EA">
            <w:pPr>
              <w:ind w:left="0"/>
              <w:rPr>
                <w:rFonts w:ascii="Consolas" w:hAnsi="Consolas"/>
              </w:rPr>
            </w:pPr>
          </w:p>
        </w:tc>
        <w:tc>
          <w:tcPr>
            <w:tcW w:w="7371" w:type="dxa"/>
          </w:tcPr>
          <w:p w14:paraId="21CCD0DE" w14:textId="40FA69F4" w:rsidR="006A6DF0" w:rsidRDefault="006A6DF0" w:rsidP="006A6DF0">
            <w:pPr>
              <w:ind w:left="0"/>
            </w:pPr>
            <w:r>
              <w:t xml:space="preserve">ResourceLoader </w:t>
            </w:r>
            <w:r w:rsidR="00FB2046">
              <w:t xml:space="preserve">script </w:t>
            </w:r>
            <w:r>
              <w:t>is used to import inventory items to RMS.</w:t>
            </w:r>
          </w:p>
          <w:p w14:paraId="3E8F12CE" w14:textId="77777777" w:rsidR="006A6DF0" w:rsidRDefault="006A6DF0" w:rsidP="006A6DF0">
            <w:pPr>
              <w:pStyle w:val="Odstavecseseznamem"/>
              <w:ind w:left="398"/>
            </w:pPr>
          </w:p>
          <w:p w14:paraId="33435ED6" w14:textId="2445236E" w:rsidR="00450065" w:rsidRDefault="00450065">
            <w:pPr>
              <w:pStyle w:val="Odstavecseseznamem"/>
              <w:numPr>
                <w:ilvl w:val="0"/>
                <w:numId w:val="123"/>
              </w:numPr>
            </w:pPr>
            <w:r>
              <w:t xml:space="preserve">Prepare input files for </w:t>
            </w:r>
            <w:r w:rsidR="001D1620">
              <w:t xml:space="preserve">Kenan </w:t>
            </w:r>
            <w:r>
              <w:t>ResourceLoader</w:t>
            </w:r>
            <w:r w:rsidR="001D1620">
              <w:t xml:space="preserve"> </w:t>
            </w:r>
            <w:r w:rsidR="00A85F77">
              <w:t xml:space="preserve">script </w:t>
            </w:r>
            <w:r w:rsidR="001D1620">
              <w:t>from values present in the main grid.</w:t>
            </w:r>
            <w:r w:rsidR="006A6DF0">
              <w:t xml:space="preserve"> Up to 3 files can be prepared, depending on input inventory types</w:t>
            </w:r>
            <w:r w:rsidR="00E07C7F">
              <w:t xml:space="preserve"> – MSISDN/ISDN, SIM and ESIM inventory use separate input files</w:t>
            </w:r>
            <w:r w:rsidR="006A6DF0">
              <w:t>.</w:t>
            </w:r>
          </w:p>
          <w:p w14:paraId="433AF42F" w14:textId="70246528" w:rsidR="006A6DF0" w:rsidRPr="004342AB" w:rsidRDefault="006A6DF0">
            <w:pPr>
              <w:pStyle w:val="Odstavecseseznamem"/>
              <w:numPr>
                <w:ilvl w:val="0"/>
                <w:numId w:val="123"/>
              </w:numPr>
            </w:pPr>
            <w:r>
              <w:t xml:space="preserve">SSH to Kenan application server and upload prepared files to </w:t>
            </w:r>
            <w:r w:rsidR="004342AB" w:rsidRPr="004342AB">
              <w:rPr>
                <w:rFonts w:ascii="Consolas" w:hAnsi="Consolas"/>
              </w:rPr>
              <w:t>&lt;KENAN_UNIX_ARBORDATA_PATH&gt; /customscript/inventoryscript/resourceloader</w:t>
            </w:r>
            <w:r w:rsidR="004342AB">
              <w:rPr>
                <w:rFonts w:ascii="Consolas" w:hAnsi="Consolas"/>
              </w:rPr>
              <w:t>/input</w:t>
            </w:r>
          </w:p>
          <w:p w14:paraId="373F3778" w14:textId="748C4E5B" w:rsidR="004342AB" w:rsidRPr="004342AB" w:rsidRDefault="004342AB">
            <w:pPr>
              <w:pStyle w:val="Odstavecseseznamem"/>
              <w:numPr>
                <w:ilvl w:val="0"/>
                <w:numId w:val="123"/>
              </w:numPr>
            </w:pPr>
            <w:r>
              <w:t xml:space="preserve">Chdir to </w:t>
            </w:r>
            <w:r w:rsidRPr="004342AB">
              <w:rPr>
                <w:rFonts w:ascii="Consolas" w:hAnsi="Consolas"/>
              </w:rPr>
              <w:t>../bin</w:t>
            </w:r>
          </w:p>
          <w:p w14:paraId="393DB8EC" w14:textId="560B2C33" w:rsidR="004342AB" w:rsidRPr="004342AB" w:rsidRDefault="004342AB">
            <w:pPr>
              <w:pStyle w:val="Odstavecseseznamem"/>
              <w:numPr>
                <w:ilvl w:val="0"/>
                <w:numId w:val="123"/>
              </w:numPr>
            </w:pPr>
            <w:r>
              <w:t>For each uploaded file, r</w:t>
            </w:r>
            <w:r w:rsidRPr="004342AB">
              <w:t xml:space="preserve">un </w:t>
            </w:r>
            <w:r>
              <w:rPr>
                <w:rFonts w:ascii="Consolas" w:hAnsi="Consolas"/>
              </w:rPr>
              <w:t>ResourceLoader.sh</w:t>
            </w:r>
            <w:r w:rsidRPr="004342AB">
              <w:rPr>
                <w:rFonts w:ascii="Consolas" w:hAnsi="Consolas"/>
              </w:rPr>
              <w:t xml:space="preserve"> &lt;filename&gt;</w:t>
            </w:r>
          </w:p>
          <w:p w14:paraId="05AB822A" w14:textId="66F06462" w:rsidR="004342AB" w:rsidRPr="007F5EC6" w:rsidRDefault="007F5EC6">
            <w:pPr>
              <w:pStyle w:val="Odstavecseseznamem"/>
              <w:numPr>
                <w:ilvl w:val="0"/>
                <w:numId w:val="123"/>
              </w:numPr>
            </w:pPr>
            <w:r w:rsidRPr="007F5EC6">
              <w:t>Analyze SSH</w:t>
            </w:r>
            <w:r>
              <w:t xml:space="preserve"> console</w:t>
            </w:r>
            <w:r w:rsidRPr="007F5EC6">
              <w:t xml:space="preserve"> output, report errors.</w:t>
            </w:r>
          </w:p>
          <w:p w14:paraId="0A00815A" w14:textId="55C13F87" w:rsidR="00A85F77" w:rsidRDefault="00A85F77" w:rsidP="001D1620">
            <w:pPr>
              <w:ind w:left="462"/>
              <w:rPr>
                <w:rFonts w:ascii="Consolas" w:hAnsi="Consolas"/>
              </w:rPr>
            </w:pPr>
          </w:p>
          <w:p w14:paraId="6EAF38CB" w14:textId="21BE62AA" w:rsidR="00E22F53" w:rsidRPr="00E22F53" w:rsidRDefault="00E22F53" w:rsidP="00E22F53">
            <w:pPr>
              <w:pStyle w:val="Odstavecseseznamem"/>
              <w:ind w:left="38"/>
              <w:rPr>
                <w:b/>
                <w:bCs/>
              </w:rPr>
            </w:pPr>
            <w:r w:rsidRPr="00E22F53">
              <w:rPr>
                <w:b/>
                <w:bCs/>
              </w:rPr>
              <w:t>Notes:</w:t>
            </w:r>
          </w:p>
          <w:p w14:paraId="64A6F9E3" w14:textId="5BC3BC41" w:rsidR="00E22F53" w:rsidRDefault="00E22F53">
            <w:pPr>
              <w:pStyle w:val="Odstavecseseznamem"/>
              <w:numPr>
                <w:ilvl w:val="0"/>
                <w:numId w:val="125"/>
              </w:numPr>
              <w:ind w:left="320" w:hanging="218"/>
            </w:pPr>
            <w:r>
              <w:t xml:space="preserve">Default inventory status </w:t>
            </w:r>
            <w:r w:rsidR="001E01E4">
              <w:t>is configurable</w:t>
            </w:r>
            <w:r>
              <w:t>:</w:t>
            </w:r>
          </w:p>
          <w:p w14:paraId="74CD61FD" w14:textId="77777777" w:rsidR="00E22F53" w:rsidRPr="00450065" w:rsidRDefault="00E22F53">
            <w:pPr>
              <w:pStyle w:val="Odstavecseseznamem"/>
              <w:numPr>
                <w:ilvl w:val="0"/>
                <w:numId w:val="124"/>
              </w:numPr>
              <w:ind w:left="745" w:hanging="218"/>
              <w:rPr>
                <w:rFonts w:ascii="Consolas" w:hAnsi="Consolas"/>
              </w:rPr>
            </w:pPr>
            <w:r w:rsidRPr="00450065">
              <w:rPr>
                <w:rFonts w:ascii="Consolas" w:hAnsi="Consolas"/>
              </w:rPr>
              <w:t>&lt;UPLOAD_INVENTORY_STATUS_V2&gt;</w:t>
            </w:r>
          </w:p>
          <w:p w14:paraId="06350FAA" w14:textId="77777777"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&lt;UPLOAD_INVENTORY_STATUS_V4&gt;</w:t>
            </w:r>
          </w:p>
          <w:p w14:paraId="2535B1E9" w14:textId="694393FF" w:rsidR="00552B69" w:rsidRDefault="00552B69">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PINLESS</w:t>
            </w:r>
            <w:r w:rsidRPr="001D1620">
              <w:rPr>
                <w:rFonts w:ascii="Consolas" w:hAnsi="Consolas"/>
              </w:rPr>
              <w:t>&gt;</w:t>
            </w:r>
          </w:p>
          <w:p w14:paraId="3CA69DD6" w14:textId="22D6CAFB" w:rsidR="00E22F53" w:rsidRDefault="00E22F53">
            <w:pPr>
              <w:pStyle w:val="Odstavecseseznamem"/>
              <w:numPr>
                <w:ilvl w:val="0"/>
                <w:numId w:val="124"/>
              </w:numPr>
              <w:ind w:left="745" w:hanging="218"/>
              <w:rPr>
                <w:rFonts w:ascii="Consolas" w:hAnsi="Consolas"/>
              </w:rPr>
            </w:pPr>
            <w:r w:rsidRPr="001D1620">
              <w:rPr>
                <w:rFonts w:ascii="Consolas" w:hAnsi="Consolas"/>
              </w:rPr>
              <w:t>&lt;UPLOAD_INVENTORY_STATUS_ESIM_VOUCHER&gt;</w:t>
            </w:r>
          </w:p>
          <w:p w14:paraId="096628FB" w14:textId="5604FC75" w:rsidR="00BE6867" w:rsidRPr="001D1620" w:rsidRDefault="00BE6867">
            <w:pPr>
              <w:pStyle w:val="Odstavecseseznamem"/>
              <w:numPr>
                <w:ilvl w:val="0"/>
                <w:numId w:val="124"/>
              </w:numPr>
              <w:ind w:left="745" w:hanging="218"/>
              <w:rPr>
                <w:rFonts w:ascii="Consolas" w:hAnsi="Consolas"/>
              </w:rPr>
            </w:pPr>
            <w:r w:rsidRPr="001D1620">
              <w:rPr>
                <w:rFonts w:ascii="Consolas" w:hAnsi="Consolas"/>
              </w:rPr>
              <w:t>&lt;UPLOAD_INVENTORY_STATUS_ESIM_</w:t>
            </w:r>
            <w:r>
              <w:rPr>
                <w:rFonts w:ascii="Consolas" w:hAnsi="Consolas"/>
              </w:rPr>
              <w:t>VIRTUAL</w:t>
            </w:r>
            <w:r w:rsidRPr="001D1620">
              <w:rPr>
                <w:rFonts w:ascii="Consolas" w:hAnsi="Consolas"/>
              </w:rPr>
              <w:t>&gt;</w:t>
            </w:r>
          </w:p>
          <w:p w14:paraId="277A30D2" w14:textId="6091924C" w:rsidR="00E22F53" w:rsidRDefault="00E22F53">
            <w:pPr>
              <w:pStyle w:val="Odstavecseseznamem"/>
              <w:numPr>
                <w:ilvl w:val="0"/>
                <w:numId w:val="126"/>
              </w:numPr>
              <w:ind w:left="320" w:hanging="218"/>
            </w:pPr>
            <w:r>
              <w:t xml:space="preserve">Default inventory start datetime configuration: </w:t>
            </w:r>
          </w:p>
          <w:p w14:paraId="68EB6B7B" w14:textId="6E1EDD0D" w:rsidR="00E22F53" w:rsidRDefault="00E22F53" w:rsidP="00E22F53">
            <w:pPr>
              <w:pStyle w:val="Odstavecseseznamem"/>
              <w:ind w:left="604"/>
            </w:pPr>
            <w:r w:rsidRPr="006A6DF0">
              <w:rPr>
                <w:rFonts w:ascii="Consolas" w:hAnsi="Consolas"/>
              </w:rPr>
              <w:t>01/01/2012</w:t>
            </w:r>
            <w:r>
              <w:t xml:space="preserve"> (hard-coded)</w:t>
            </w:r>
          </w:p>
          <w:p w14:paraId="2A873649" w14:textId="77777777" w:rsidR="00E22F53" w:rsidRDefault="00E22F53">
            <w:pPr>
              <w:pStyle w:val="Odstavecseseznamem"/>
              <w:numPr>
                <w:ilvl w:val="0"/>
                <w:numId w:val="126"/>
              </w:numPr>
              <w:ind w:left="320" w:hanging="218"/>
            </w:pPr>
            <w:r>
              <w:t>Data files naming convention:</w:t>
            </w:r>
          </w:p>
          <w:p w14:paraId="203A57E0" w14:textId="5A0921AA" w:rsidR="00E22F53" w:rsidRDefault="00E22F53" w:rsidP="00E22F53">
            <w:pPr>
              <w:ind w:left="604"/>
              <w:rPr>
                <w:rFonts w:ascii="Consolas" w:hAnsi="Consolas"/>
              </w:rPr>
            </w:pPr>
            <w:r w:rsidRPr="001D1620">
              <w:rPr>
                <w:rFonts w:ascii="Consolas" w:hAnsi="Consolas"/>
              </w:rPr>
              <w:t>UPLOAD_</w:t>
            </w:r>
            <w:r>
              <w:rPr>
                <w:rFonts w:ascii="Consolas" w:hAnsi="Consolas"/>
              </w:rPr>
              <w:t>&lt;</w:t>
            </w:r>
            <w:r w:rsidRPr="001D1620">
              <w:rPr>
                <w:rFonts w:ascii="Consolas" w:hAnsi="Consolas"/>
              </w:rPr>
              <w:t>MSISDN|SIM|ESIM</w:t>
            </w:r>
            <w:r>
              <w:rPr>
                <w:rFonts w:ascii="Consolas" w:hAnsi="Consolas"/>
              </w:rPr>
              <w:t>&gt;</w:t>
            </w:r>
            <w:r w:rsidRPr="001D1620">
              <w:rPr>
                <w:rFonts w:ascii="Consolas" w:hAnsi="Consolas"/>
              </w:rPr>
              <w:t>_VODAFONE_</w:t>
            </w:r>
            <w:r>
              <w:rPr>
                <w:rFonts w:ascii="Consolas" w:hAnsi="Consolas"/>
              </w:rPr>
              <w:t>&lt;YYYYMMDDHHNNSS&gt;.DAT</w:t>
            </w:r>
          </w:p>
          <w:p w14:paraId="3925AA02" w14:textId="0A8712AE" w:rsidR="006704F2" w:rsidRPr="006704F2" w:rsidRDefault="006704F2">
            <w:pPr>
              <w:pStyle w:val="Odstavecseseznamem"/>
              <w:numPr>
                <w:ilvl w:val="0"/>
                <w:numId w:val="126"/>
              </w:numPr>
              <w:ind w:left="320" w:hanging="218"/>
            </w:pPr>
            <w:r w:rsidRPr="006704F2">
              <w:t>eSIM cards that failed to be clean</w:t>
            </w:r>
            <w:r w:rsidR="003B57C0">
              <w:t>s</w:t>
            </w:r>
            <w:r w:rsidRPr="006704F2">
              <w:t>ed in SMDP are excluded.</w:t>
            </w:r>
          </w:p>
          <w:p w14:paraId="5CC18FA2" w14:textId="62E3E886" w:rsidR="001D1620" w:rsidRPr="00694D2A" w:rsidRDefault="001D1620" w:rsidP="006704F2">
            <w:pPr>
              <w:ind w:left="0"/>
              <w:rPr>
                <w:rFonts w:ascii="Consolas" w:hAnsi="Consolas"/>
              </w:rPr>
            </w:pPr>
          </w:p>
        </w:tc>
      </w:tr>
    </w:tbl>
    <w:p w14:paraId="3FEFEA5F" w14:textId="3CAB71E0" w:rsidR="00134D7D" w:rsidRPr="001401DD" w:rsidRDefault="00134D7D" w:rsidP="001401DD"/>
    <w:p w14:paraId="2037E474" w14:textId="77777777" w:rsidR="001401DD" w:rsidRPr="001401DD" w:rsidRDefault="001401DD" w:rsidP="001401DD">
      <w:pPr>
        <w:rPr>
          <w:highlight w:val="yellow"/>
        </w:rPr>
      </w:pPr>
    </w:p>
    <w:p w14:paraId="11B5B80F" w14:textId="697F989A" w:rsidR="00746F36" w:rsidRPr="00001D95" w:rsidRDefault="00746F36" w:rsidP="00EB084F">
      <w:pPr>
        <w:pStyle w:val="Nadpis6"/>
      </w:pPr>
      <w:bookmarkStart w:id="855" w:name="_Toc221813930"/>
      <w:r w:rsidRPr="00001D95">
        <w:t>EBS</w:t>
      </w:r>
      <w:r w:rsidR="00DE0235">
        <w:t xml:space="preserve"> upload</w:t>
      </w:r>
      <w:bookmarkEnd w:id="855"/>
    </w:p>
    <w:p w14:paraId="7FED2836" w14:textId="482C8FEF" w:rsidR="001401DD" w:rsidRDefault="001401DD" w:rsidP="001401DD">
      <w:pPr>
        <w:rPr>
          <w:highlight w:val="yellow"/>
        </w:rPr>
      </w:pPr>
    </w:p>
    <w:p w14:paraId="3AECFE14" w14:textId="011056D0" w:rsidR="00C061BB" w:rsidRDefault="00C061BB" w:rsidP="00C061BB">
      <w:pPr>
        <w:rPr>
          <w:b/>
          <w:bCs/>
        </w:rPr>
      </w:pPr>
      <w:r>
        <w:rPr>
          <w:b/>
          <w:bCs/>
        </w:rPr>
        <w:t xml:space="preserve">Type: </w:t>
      </w:r>
      <w:r>
        <w:rPr>
          <w:rFonts w:ascii="Consolas" w:hAnsi="Consolas"/>
        </w:rPr>
        <w:t>DB</w:t>
      </w:r>
    </w:p>
    <w:p w14:paraId="13E23F04" w14:textId="77777777" w:rsidR="001401DD" w:rsidRPr="00824542" w:rsidRDefault="001401DD" w:rsidP="001401DD">
      <w:r>
        <w:rPr>
          <w:b/>
          <w:bCs/>
        </w:rPr>
        <w:t xml:space="preserve">Access Configuration: </w:t>
      </w:r>
      <w:r>
        <w:t>&lt;</w:t>
      </w:r>
      <w:r>
        <w:rPr>
          <w:rFonts w:ascii="Consolas" w:hAnsi="Consolas"/>
        </w:rPr>
        <w:t>EBS_DB_USER&gt;/&lt;EBS_DB_PASW&gt;@&lt;EBS_DB&gt;</w:t>
      </w:r>
    </w:p>
    <w:p w14:paraId="1834ED34" w14:textId="6ADF2B59" w:rsidR="00BC1C84" w:rsidRDefault="00BC1C84" w:rsidP="00BC1C84">
      <w:pPr>
        <w:ind w:left="0"/>
      </w:pPr>
    </w:p>
    <w:tbl>
      <w:tblPr>
        <w:tblStyle w:val="Mkatabulky"/>
        <w:tblW w:w="9356" w:type="dxa"/>
        <w:tblInd w:w="-5" w:type="dxa"/>
        <w:tblLook w:val="04A0" w:firstRow="1" w:lastRow="0" w:firstColumn="1" w:lastColumn="0" w:noHBand="0" w:noVBand="1"/>
      </w:tblPr>
      <w:tblGrid>
        <w:gridCol w:w="1985"/>
        <w:gridCol w:w="7371"/>
      </w:tblGrid>
      <w:tr w:rsidR="00DE74D3" w:rsidRPr="00CA2B2C" w14:paraId="0BD2F290" w14:textId="77777777" w:rsidTr="006C67EA">
        <w:trPr>
          <w:trHeight w:val="701"/>
        </w:trPr>
        <w:tc>
          <w:tcPr>
            <w:tcW w:w="1985" w:type="dxa"/>
            <w:shd w:val="clear" w:color="auto" w:fill="D9D9D9" w:themeFill="background1" w:themeFillShade="D9"/>
          </w:tcPr>
          <w:p w14:paraId="4FB30BA6" w14:textId="34E82641" w:rsidR="00DE74D3" w:rsidRPr="00CA2B2C" w:rsidRDefault="00DE74D3" w:rsidP="006C67EA">
            <w:pPr>
              <w:ind w:left="0"/>
              <w:rPr>
                <w:b/>
                <w:bCs/>
              </w:rPr>
            </w:pPr>
            <w:r>
              <w:rPr>
                <w:b/>
                <w:bCs/>
              </w:rPr>
              <w:t>Input Identifier</w:t>
            </w:r>
            <w:r w:rsidR="00B8184D">
              <w:rPr>
                <w:b/>
                <w:bCs/>
              </w:rPr>
              <w:t>s</w:t>
            </w:r>
          </w:p>
        </w:tc>
        <w:tc>
          <w:tcPr>
            <w:tcW w:w="7371" w:type="dxa"/>
            <w:shd w:val="clear" w:color="auto" w:fill="D9D9D9" w:themeFill="background1" w:themeFillShade="D9"/>
          </w:tcPr>
          <w:p w14:paraId="22D2CB6E" w14:textId="77777777" w:rsidR="00DE74D3" w:rsidRPr="00CA2B2C" w:rsidRDefault="00DE74D3" w:rsidP="006C67EA">
            <w:pPr>
              <w:ind w:left="0"/>
              <w:rPr>
                <w:b/>
                <w:bCs/>
              </w:rPr>
            </w:pPr>
            <w:r>
              <w:rPr>
                <w:b/>
                <w:bCs/>
              </w:rPr>
              <w:t>Upload Steps</w:t>
            </w:r>
          </w:p>
        </w:tc>
      </w:tr>
      <w:tr w:rsidR="00DE74D3" w:rsidRPr="00694D2A" w14:paraId="6C50F997" w14:textId="77777777" w:rsidTr="006C67EA">
        <w:trPr>
          <w:trHeight w:val="219"/>
        </w:trPr>
        <w:tc>
          <w:tcPr>
            <w:tcW w:w="1985" w:type="dxa"/>
          </w:tcPr>
          <w:p w14:paraId="622CDE8B" w14:textId="77777777" w:rsidR="00DE74D3" w:rsidRDefault="00DE74D3" w:rsidP="006C67EA">
            <w:pPr>
              <w:ind w:left="0"/>
              <w:rPr>
                <w:rFonts w:ascii="Consolas" w:hAnsi="Consolas"/>
              </w:rPr>
            </w:pPr>
            <w:r>
              <w:rPr>
                <w:rFonts w:ascii="Consolas" w:hAnsi="Consolas"/>
              </w:rPr>
              <w:t>ICCID</w:t>
            </w:r>
          </w:p>
          <w:p w14:paraId="53A2226C" w14:textId="789ED9D9" w:rsidR="00DE74D3" w:rsidRDefault="00DE74D3" w:rsidP="006C67EA">
            <w:pPr>
              <w:ind w:left="0"/>
              <w:rPr>
                <w:rFonts w:ascii="Consolas" w:hAnsi="Consolas"/>
              </w:rPr>
            </w:pPr>
            <w:r>
              <w:rPr>
                <w:rFonts w:ascii="Consolas" w:hAnsi="Consolas"/>
              </w:rPr>
              <w:t>EBS Organization</w:t>
            </w:r>
          </w:p>
          <w:p w14:paraId="3A223C58" w14:textId="77777777" w:rsidR="00DE74D3" w:rsidRDefault="00DE74D3" w:rsidP="006C67EA">
            <w:pPr>
              <w:ind w:left="0"/>
              <w:rPr>
                <w:rFonts w:ascii="Consolas" w:hAnsi="Consolas"/>
              </w:rPr>
            </w:pPr>
            <w:r>
              <w:rPr>
                <w:rFonts w:ascii="Consolas" w:hAnsi="Consolas"/>
              </w:rPr>
              <w:t>EBS Product</w:t>
            </w:r>
          </w:p>
          <w:p w14:paraId="4E71D881" w14:textId="77777777" w:rsidR="009A0CDE" w:rsidRDefault="009A0CDE" w:rsidP="009A0CDE">
            <w:pPr>
              <w:ind w:left="0"/>
              <w:rPr>
                <w:rFonts w:ascii="Consolas" w:hAnsi="Consolas"/>
              </w:rPr>
            </w:pPr>
            <w:r>
              <w:rPr>
                <w:rFonts w:ascii="Consolas" w:hAnsi="Consolas"/>
              </w:rPr>
              <w:t>eSIM Type</w:t>
            </w:r>
          </w:p>
          <w:p w14:paraId="57489EF0" w14:textId="06A319D2" w:rsidR="009A0CDE" w:rsidRPr="00A33CDF" w:rsidRDefault="009A0CDE" w:rsidP="006C67EA">
            <w:pPr>
              <w:ind w:left="0"/>
              <w:rPr>
                <w:rFonts w:ascii="Consolas" w:hAnsi="Consolas"/>
              </w:rPr>
            </w:pPr>
          </w:p>
        </w:tc>
        <w:tc>
          <w:tcPr>
            <w:tcW w:w="7371" w:type="dxa"/>
          </w:tcPr>
          <w:p w14:paraId="18064D6F" w14:textId="0219D012" w:rsidR="00DE74D3" w:rsidRDefault="00BC1E4B" w:rsidP="006C67EA">
            <w:pPr>
              <w:ind w:left="0"/>
            </w:pPr>
            <w:r>
              <w:t>Transaction Interface</w:t>
            </w:r>
            <w:r w:rsidR="00DE74D3">
              <w:t xml:space="preserve"> is used to import inventory items to </w:t>
            </w:r>
            <w:r>
              <w:t>EBS</w:t>
            </w:r>
            <w:r w:rsidR="00DE74D3">
              <w:t>.</w:t>
            </w:r>
          </w:p>
          <w:p w14:paraId="44D5528C" w14:textId="77777777" w:rsidR="00DE74D3" w:rsidRDefault="00DE74D3" w:rsidP="006C67EA">
            <w:pPr>
              <w:pStyle w:val="Odstavecseseznamem"/>
              <w:ind w:left="398"/>
            </w:pPr>
          </w:p>
          <w:p w14:paraId="46CC99AE" w14:textId="4504B910" w:rsidR="00DE74D3" w:rsidRDefault="00BC1E4B">
            <w:pPr>
              <w:pStyle w:val="Odstavecseseznamem"/>
              <w:numPr>
                <w:ilvl w:val="0"/>
                <w:numId w:val="127"/>
              </w:numPr>
            </w:pPr>
            <w:r>
              <w:t xml:space="preserve">Create groups of SIM cards to be inserted based on values of </w:t>
            </w:r>
            <w:r w:rsidRPr="00BC1E4B">
              <w:rPr>
                <w:b/>
                <w:bCs/>
                <w:sz w:val="18"/>
                <w:szCs w:val="18"/>
              </w:rPr>
              <w:t>EBS Organization</w:t>
            </w:r>
            <w:r>
              <w:t xml:space="preserve"> and </w:t>
            </w:r>
            <w:r w:rsidRPr="00BC1E4B">
              <w:rPr>
                <w:b/>
                <w:bCs/>
                <w:sz w:val="18"/>
                <w:szCs w:val="18"/>
              </w:rPr>
              <w:t>EBS Product</w:t>
            </w:r>
            <w:r>
              <w:t xml:space="preserve"> values in the main grid.</w:t>
            </w:r>
          </w:p>
          <w:p w14:paraId="613C6ECE" w14:textId="6673C66D" w:rsidR="00BC1E4B" w:rsidRDefault="00BC1E4B" w:rsidP="00BC1E4B">
            <w:pPr>
              <w:pStyle w:val="Odstavecseseznamem"/>
              <w:ind w:left="398"/>
            </w:pPr>
          </w:p>
          <w:p w14:paraId="69584BE9" w14:textId="76F2BBD9" w:rsidR="00BC1E4B" w:rsidRPr="00BE49C5" w:rsidRDefault="00BC1E4B" w:rsidP="00BC1E4B">
            <w:pPr>
              <w:ind w:left="0"/>
              <w:rPr>
                <w:b/>
                <w:bCs/>
              </w:rPr>
            </w:pPr>
            <w:r>
              <w:rPr>
                <w:b/>
                <w:bCs/>
              </w:rPr>
              <w:t>Subinventory code mapping:</w:t>
            </w:r>
          </w:p>
          <w:p w14:paraId="7B6508CD" w14:textId="77777777" w:rsidR="00BC1E4B" w:rsidRDefault="00BC1E4B" w:rsidP="00BC1E4B">
            <w:pPr>
              <w:ind w:left="0"/>
            </w:pPr>
          </w:p>
          <w:tbl>
            <w:tblPr>
              <w:tblStyle w:val="Mkatabulky"/>
              <w:tblW w:w="0" w:type="auto"/>
              <w:tblLook w:val="04A0" w:firstRow="1" w:lastRow="0" w:firstColumn="1" w:lastColumn="0" w:noHBand="0" w:noVBand="1"/>
            </w:tblPr>
            <w:tblGrid>
              <w:gridCol w:w="909"/>
              <w:gridCol w:w="1953"/>
              <w:gridCol w:w="1842"/>
              <w:gridCol w:w="1367"/>
            </w:tblGrid>
            <w:tr w:rsidR="00BC1E4B" w14:paraId="5FACCA64" w14:textId="77777777" w:rsidTr="00BC1E4B">
              <w:tc>
                <w:tcPr>
                  <w:tcW w:w="909" w:type="dxa"/>
                  <w:shd w:val="clear" w:color="auto" w:fill="F2F2F2" w:themeFill="background1" w:themeFillShade="F2"/>
                </w:tcPr>
                <w:p w14:paraId="6E0F9489" w14:textId="332CABE5" w:rsidR="00BC1E4B" w:rsidRPr="00CB6B91" w:rsidRDefault="00BC1E4B" w:rsidP="00BC1E4B">
                  <w:pPr>
                    <w:ind w:left="0"/>
                    <w:rPr>
                      <w:b/>
                      <w:bCs/>
                      <w:sz w:val="18"/>
                      <w:szCs w:val="18"/>
                    </w:rPr>
                  </w:pPr>
                  <w:r>
                    <w:rPr>
                      <w:b/>
                      <w:bCs/>
                      <w:sz w:val="18"/>
                      <w:szCs w:val="18"/>
                    </w:rPr>
                    <w:t>Source</w:t>
                  </w:r>
                </w:p>
              </w:tc>
              <w:tc>
                <w:tcPr>
                  <w:tcW w:w="1953" w:type="dxa"/>
                  <w:shd w:val="clear" w:color="auto" w:fill="F2F2F2" w:themeFill="background1" w:themeFillShade="F2"/>
                </w:tcPr>
                <w:p w14:paraId="66C2338B" w14:textId="29473F49" w:rsidR="00BC1E4B" w:rsidRPr="00CB6B91" w:rsidRDefault="00BC1E4B" w:rsidP="00BC1E4B">
                  <w:pPr>
                    <w:ind w:left="0"/>
                    <w:rPr>
                      <w:b/>
                      <w:bCs/>
                      <w:sz w:val="18"/>
                      <w:szCs w:val="18"/>
                    </w:rPr>
                  </w:pPr>
                  <w:r>
                    <w:rPr>
                      <w:b/>
                      <w:bCs/>
                      <w:sz w:val="18"/>
                      <w:szCs w:val="18"/>
                    </w:rPr>
                    <w:t>SIM Type</w:t>
                  </w:r>
                </w:p>
              </w:tc>
              <w:tc>
                <w:tcPr>
                  <w:tcW w:w="1842" w:type="dxa"/>
                  <w:shd w:val="clear" w:color="auto" w:fill="F2F2F2" w:themeFill="background1" w:themeFillShade="F2"/>
                </w:tcPr>
                <w:p w14:paraId="43404B5D" w14:textId="0BC290B9" w:rsidR="00BC1E4B" w:rsidRPr="00CB6B91" w:rsidRDefault="00BC1E4B" w:rsidP="00BC1E4B">
                  <w:pPr>
                    <w:ind w:left="0"/>
                    <w:rPr>
                      <w:b/>
                      <w:bCs/>
                      <w:sz w:val="18"/>
                      <w:szCs w:val="18"/>
                    </w:rPr>
                  </w:pPr>
                  <w:r>
                    <w:rPr>
                      <w:b/>
                      <w:bCs/>
                      <w:sz w:val="18"/>
                      <w:szCs w:val="18"/>
                    </w:rPr>
                    <w:t>eSIM Type</w:t>
                  </w:r>
                </w:p>
              </w:tc>
              <w:tc>
                <w:tcPr>
                  <w:tcW w:w="1367" w:type="dxa"/>
                  <w:shd w:val="clear" w:color="auto" w:fill="F2F2F2" w:themeFill="background1" w:themeFillShade="F2"/>
                </w:tcPr>
                <w:p w14:paraId="28A68741" w14:textId="4DF59729" w:rsidR="00BC1E4B" w:rsidRPr="00CB6B91" w:rsidRDefault="00BC1E4B" w:rsidP="00BC1E4B">
                  <w:pPr>
                    <w:ind w:left="0"/>
                    <w:rPr>
                      <w:b/>
                      <w:bCs/>
                      <w:sz w:val="18"/>
                      <w:szCs w:val="18"/>
                    </w:rPr>
                  </w:pPr>
                  <w:r>
                    <w:rPr>
                      <w:b/>
                      <w:bCs/>
                      <w:sz w:val="18"/>
                      <w:szCs w:val="18"/>
                    </w:rPr>
                    <w:t>EBS Subinventory</w:t>
                  </w:r>
                </w:p>
              </w:tc>
            </w:tr>
            <w:tr w:rsidR="00BC1E4B" w14:paraId="3B596B3E" w14:textId="77777777" w:rsidTr="00BC1E4B">
              <w:tc>
                <w:tcPr>
                  <w:tcW w:w="909" w:type="dxa"/>
                </w:tcPr>
                <w:p w14:paraId="02DD541F" w14:textId="00954607" w:rsidR="00BC1E4B" w:rsidRPr="00DF7DCE" w:rsidRDefault="00BC1E4B" w:rsidP="00BC1E4B">
                  <w:pPr>
                    <w:ind w:left="0"/>
                    <w:rPr>
                      <w:rFonts w:ascii="Consolas" w:hAnsi="Consolas"/>
                      <w:sz w:val="18"/>
                      <w:szCs w:val="18"/>
                    </w:rPr>
                  </w:pPr>
                  <w:r>
                    <w:rPr>
                      <w:rFonts w:ascii="Consolas" w:hAnsi="Consolas"/>
                      <w:sz w:val="18"/>
                      <w:szCs w:val="18"/>
                    </w:rPr>
                    <w:t>(any)</w:t>
                  </w:r>
                </w:p>
              </w:tc>
              <w:tc>
                <w:tcPr>
                  <w:tcW w:w="1953" w:type="dxa"/>
                </w:tcPr>
                <w:p w14:paraId="7FF0CB0D" w14:textId="32775E84" w:rsidR="00BC1E4B" w:rsidRPr="00BC1E4B" w:rsidRDefault="00BC1E4B" w:rsidP="00BC1E4B">
                  <w:pPr>
                    <w:ind w:left="0"/>
                    <w:rPr>
                      <w:rFonts w:ascii="Consolas" w:hAnsi="Consolas"/>
                      <w:sz w:val="18"/>
                      <w:szCs w:val="18"/>
                    </w:rPr>
                  </w:pPr>
                  <w:r w:rsidRPr="00BC1E4B">
                    <w:rPr>
                      <w:rFonts w:ascii="Consolas" w:hAnsi="Consolas"/>
                      <w:sz w:val="18"/>
                      <w:szCs w:val="18"/>
                    </w:rPr>
                    <w:t>eSIM</w:t>
                  </w:r>
                </w:p>
              </w:tc>
              <w:tc>
                <w:tcPr>
                  <w:tcW w:w="1842" w:type="dxa"/>
                </w:tcPr>
                <w:p w14:paraId="53AAAEDB" w14:textId="2FD1BC10" w:rsidR="00BC1E4B" w:rsidRPr="00BC1E4B" w:rsidRDefault="00BC1E4B" w:rsidP="00BC1E4B">
                  <w:pPr>
                    <w:ind w:left="0"/>
                    <w:rPr>
                      <w:rFonts w:ascii="Consolas" w:hAnsi="Consolas"/>
                      <w:b/>
                      <w:bCs/>
                      <w:sz w:val="18"/>
                      <w:szCs w:val="18"/>
                    </w:rPr>
                  </w:pPr>
                  <w:r w:rsidRPr="00BC1E4B">
                    <w:rPr>
                      <w:rFonts w:ascii="Consolas" w:hAnsi="Consolas"/>
                      <w:sz w:val="18"/>
                      <w:szCs w:val="18"/>
                    </w:rPr>
                    <w:t>Virtual-eSIM</w:t>
                  </w:r>
                </w:p>
              </w:tc>
              <w:tc>
                <w:tcPr>
                  <w:tcW w:w="1367" w:type="dxa"/>
                </w:tcPr>
                <w:p w14:paraId="5602DF26" w14:textId="78CEB6F8" w:rsidR="00BC1E4B" w:rsidRPr="00BC1E4B" w:rsidRDefault="00BC1E4B" w:rsidP="00BC1E4B">
                  <w:pPr>
                    <w:ind w:left="0"/>
                    <w:rPr>
                      <w:rFonts w:ascii="Consolas" w:hAnsi="Consolas"/>
                      <w:sz w:val="18"/>
                      <w:szCs w:val="18"/>
                    </w:rPr>
                  </w:pPr>
                  <w:r w:rsidRPr="00BC1E4B">
                    <w:rPr>
                      <w:rFonts w:ascii="Consolas" w:hAnsi="Consolas"/>
                      <w:sz w:val="18"/>
                      <w:szCs w:val="18"/>
                    </w:rPr>
                    <w:t>ESIM</w:t>
                  </w:r>
                </w:p>
              </w:tc>
            </w:tr>
            <w:tr w:rsidR="00BC1E4B" w14:paraId="52E7F7D7" w14:textId="77777777" w:rsidTr="00BC1E4B">
              <w:tc>
                <w:tcPr>
                  <w:tcW w:w="909" w:type="dxa"/>
                </w:tcPr>
                <w:p w14:paraId="7073EC82" w14:textId="5A85F6F8" w:rsidR="00BC1E4B" w:rsidRPr="00DF7DCE" w:rsidRDefault="00BC1E4B" w:rsidP="00BC1E4B">
                  <w:pPr>
                    <w:ind w:left="0"/>
                    <w:rPr>
                      <w:rFonts w:ascii="Consolas" w:hAnsi="Consolas"/>
                      <w:sz w:val="18"/>
                      <w:szCs w:val="18"/>
                    </w:rPr>
                  </w:pPr>
                  <w:r>
                    <w:rPr>
                      <w:rFonts w:ascii="Consolas" w:hAnsi="Consolas"/>
                      <w:sz w:val="18"/>
                      <w:szCs w:val="18"/>
                    </w:rPr>
                    <w:t>V2/V4</w:t>
                  </w:r>
                </w:p>
              </w:tc>
              <w:tc>
                <w:tcPr>
                  <w:tcW w:w="1953" w:type="dxa"/>
                </w:tcPr>
                <w:p w14:paraId="2A451FE7" w14:textId="3123D09A"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38E5B151" w14:textId="5C33356B"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5ED04671" w14:textId="1678A118" w:rsidR="00BC1E4B" w:rsidRPr="00BC1E4B" w:rsidRDefault="00BC1E4B" w:rsidP="00BC1E4B">
                  <w:pPr>
                    <w:ind w:left="0"/>
                    <w:rPr>
                      <w:rFonts w:ascii="Consolas" w:hAnsi="Consolas"/>
                      <w:sz w:val="18"/>
                      <w:szCs w:val="18"/>
                    </w:rPr>
                  </w:pPr>
                  <w:r w:rsidRPr="00BC1E4B">
                    <w:rPr>
                      <w:rFonts w:ascii="Consolas" w:hAnsi="Consolas"/>
                      <w:sz w:val="18"/>
                      <w:szCs w:val="18"/>
                    </w:rPr>
                    <w:t>PROD</w:t>
                  </w:r>
                </w:p>
              </w:tc>
            </w:tr>
            <w:tr w:rsidR="00BC1E4B" w14:paraId="11A19764" w14:textId="77777777" w:rsidTr="00BC1E4B">
              <w:tc>
                <w:tcPr>
                  <w:tcW w:w="909" w:type="dxa"/>
                </w:tcPr>
                <w:p w14:paraId="281BD4BD" w14:textId="244AC625" w:rsidR="00BC1E4B" w:rsidRPr="00DF7DCE" w:rsidRDefault="00BC1E4B" w:rsidP="00BC1E4B">
                  <w:pPr>
                    <w:ind w:left="0"/>
                    <w:rPr>
                      <w:rFonts w:ascii="Consolas" w:hAnsi="Consolas"/>
                      <w:sz w:val="18"/>
                      <w:szCs w:val="18"/>
                    </w:rPr>
                  </w:pPr>
                  <w:r>
                    <w:rPr>
                      <w:rFonts w:ascii="Consolas" w:hAnsi="Consolas"/>
                      <w:sz w:val="18"/>
                      <w:szCs w:val="18"/>
                    </w:rPr>
                    <w:t>BR</w:t>
                  </w:r>
                </w:p>
              </w:tc>
              <w:tc>
                <w:tcPr>
                  <w:tcW w:w="1953" w:type="dxa"/>
                </w:tcPr>
                <w:p w14:paraId="4EBD2423" w14:textId="0DA536D1"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842" w:type="dxa"/>
                </w:tcPr>
                <w:p w14:paraId="49202583" w14:textId="7C3C9A49" w:rsidR="00BC1E4B" w:rsidRPr="00BC1E4B" w:rsidRDefault="00BC1E4B" w:rsidP="00BC1E4B">
                  <w:pPr>
                    <w:ind w:left="0"/>
                    <w:rPr>
                      <w:rFonts w:ascii="Consolas" w:hAnsi="Consolas"/>
                      <w:sz w:val="18"/>
                      <w:szCs w:val="18"/>
                    </w:rPr>
                  </w:pPr>
                  <w:r w:rsidRPr="00BC1E4B">
                    <w:rPr>
                      <w:rFonts w:ascii="Consolas" w:hAnsi="Consolas"/>
                      <w:sz w:val="18"/>
                      <w:szCs w:val="18"/>
                    </w:rPr>
                    <w:t>(any)</w:t>
                  </w:r>
                </w:p>
              </w:tc>
              <w:tc>
                <w:tcPr>
                  <w:tcW w:w="1367" w:type="dxa"/>
                </w:tcPr>
                <w:p w14:paraId="714BE169" w14:textId="67DCEAAD" w:rsidR="00BC1E4B" w:rsidRPr="00BC1E4B" w:rsidRDefault="00BC1E4B" w:rsidP="00BC1E4B">
                  <w:pPr>
                    <w:ind w:left="0"/>
                    <w:rPr>
                      <w:rFonts w:ascii="Consolas" w:hAnsi="Consolas"/>
                      <w:sz w:val="18"/>
                      <w:szCs w:val="18"/>
                    </w:rPr>
                  </w:pPr>
                  <w:r w:rsidRPr="00BC1E4B">
                    <w:rPr>
                      <w:rFonts w:ascii="Consolas" w:hAnsi="Consolas"/>
                      <w:sz w:val="18"/>
                      <w:szCs w:val="18"/>
                    </w:rPr>
                    <w:t>PROD_BR</w:t>
                  </w:r>
                </w:p>
              </w:tc>
            </w:tr>
          </w:tbl>
          <w:p w14:paraId="60FD1D42" w14:textId="77777777" w:rsidR="00BC1E4B" w:rsidRDefault="00BC1E4B" w:rsidP="00BC1E4B">
            <w:pPr>
              <w:pStyle w:val="Odstavecseseznamem"/>
              <w:ind w:left="398"/>
            </w:pPr>
          </w:p>
          <w:p w14:paraId="7AA2257E" w14:textId="0FBE2999" w:rsidR="00BC1E4B" w:rsidRDefault="00BC1E4B">
            <w:pPr>
              <w:pStyle w:val="Odstavecseseznamem"/>
              <w:numPr>
                <w:ilvl w:val="0"/>
                <w:numId w:val="127"/>
              </w:numPr>
            </w:pPr>
            <w:r>
              <w:t>Log into EBS database</w:t>
            </w:r>
          </w:p>
          <w:p w14:paraId="0D4E7D12" w14:textId="0E844309" w:rsidR="00BC1E4B" w:rsidRDefault="00BC1E4B">
            <w:pPr>
              <w:pStyle w:val="Odstavecseseznamem"/>
              <w:numPr>
                <w:ilvl w:val="0"/>
                <w:numId w:val="127"/>
              </w:numPr>
            </w:pPr>
            <w:r>
              <w:lastRenderedPageBreak/>
              <w:t xml:space="preserve">Call </w:t>
            </w:r>
            <w:r w:rsidR="00797793" w:rsidRPr="00797793">
              <w:rPr>
                <w:rFonts w:ascii="Consolas" w:hAnsi="Consolas"/>
              </w:rPr>
              <w:t>APPS.QA_LOGIN</w:t>
            </w:r>
            <w:r w:rsidR="00797793">
              <w:t xml:space="preserve"> to initialize the interface with user name </w:t>
            </w:r>
            <w:r w:rsidR="00797793" w:rsidRPr="00797793">
              <w:rPr>
                <w:rFonts w:ascii="Consolas" w:hAnsi="Consolas"/>
              </w:rPr>
              <w:t>&lt;EBS_QA_USER&gt;</w:t>
            </w:r>
          </w:p>
          <w:p w14:paraId="4F640FF4" w14:textId="77777777" w:rsidR="0082438B" w:rsidRDefault="0082438B">
            <w:pPr>
              <w:pStyle w:val="Odstavecseseznamem"/>
              <w:numPr>
                <w:ilvl w:val="0"/>
                <w:numId w:val="127"/>
              </w:numPr>
            </w:pPr>
            <w:r>
              <w:t>For each inventory group</w:t>
            </w:r>
          </w:p>
          <w:p w14:paraId="3BF30614" w14:textId="42871235" w:rsidR="0082438B" w:rsidRDefault="0082438B">
            <w:pPr>
              <w:pStyle w:val="Odstavecseseznamem"/>
              <w:numPr>
                <w:ilvl w:val="0"/>
                <w:numId w:val="126"/>
              </w:numPr>
              <w:ind w:left="745" w:hanging="218"/>
            </w:pPr>
            <w:r>
              <w:t>Get</w:t>
            </w:r>
            <w:r w:rsidR="004D2A3F">
              <w:t xml:space="preserve"> transaction identifier from sequence </w:t>
            </w:r>
            <w:r w:rsidRPr="0082438B">
              <w:rPr>
                <w:rFonts w:ascii="Consolas" w:hAnsi="Consolas"/>
              </w:rPr>
              <w:t>APPS.MTL_MATERIAL_TRANSACTIONS_S</w:t>
            </w:r>
          </w:p>
          <w:p w14:paraId="66A79D65" w14:textId="48ADD09D" w:rsidR="0082438B" w:rsidRDefault="0082438B">
            <w:pPr>
              <w:pStyle w:val="Odstavecseseznamem"/>
              <w:numPr>
                <w:ilvl w:val="0"/>
                <w:numId w:val="126"/>
              </w:numPr>
              <w:ind w:left="745" w:hanging="218"/>
            </w:pPr>
            <w:r>
              <w:t>Inser</w:t>
            </w:r>
            <w:r w:rsidR="00001D95">
              <w:t>t transaction header (</w:t>
            </w:r>
            <w:r w:rsidR="00A36370" w:rsidRPr="00A36370">
              <w:rPr>
                <w:rFonts w:ascii="Consolas" w:hAnsi="Consolas"/>
              </w:rPr>
              <w:t>OPEN_QTY_MIGRATION</w:t>
            </w:r>
            <w:r w:rsidR="00001D95">
              <w:rPr>
                <w:rFonts w:ascii="Consolas" w:hAnsi="Consolas"/>
              </w:rPr>
              <w:t>)</w:t>
            </w:r>
            <w:r w:rsidR="00A36370">
              <w:t xml:space="preserve"> to </w:t>
            </w:r>
            <w:r w:rsidRPr="0082438B">
              <w:rPr>
                <w:rFonts w:ascii="Consolas" w:hAnsi="Consolas"/>
              </w:rPr>
              <w:t>APPS.MTL_TRANSACTIONS_INTERFACE</w:t>
            </w:r>
          </w:p>
          <w:p w14:paraId="1BDD0E8A" w14:textId="1D04195E" w:rsidR="0082438B" w:rsidRPr="00FB2046" w:rsidRDefault="00A36370">
            <w:pPr>
              <w:pStyle w:val="Odstavecseseznamem"/>
              <w:numPr>
                <w:ilvl w:val="0"/>
                <w:numId w:val="126"/>
              </w:numPr>
              <w:ind w:left="745" w:hanging="218"/>
            </w:pPr>
            <w:r>
              <w:t xml:space="preserve">Insert SIM cards data to </w:t>
            </w:r>
            <w:r w:rsidRPr="00A36370">
              <w:rPr>
                <w:rFonts w:ascii="Consolas" w:hAnsi="Consolas"/>
              </w:rPr>
              <w:t>APPS.MTL_SERIAL_NUMBERS_INTERFACE</w:t>
            </w:r>
          </w:p>
          <w:p w14:paraId="0A34E149" w14:textId="274DFF59" w:rsidR="00FB2046" w:rsidRDefault="00FB2046">
            <w:pPr>
              <w:pStyle w:val="Odstavecseseznamem"/>
              <w:numPr>
                <w:ilvl w:val="0"/>
                <w:numId w:val="127"/>
              </w:numPr>
            </w:pPr>
            <w:r>
              <w:t xml:space="preserve">Call stored procedure </w:t>
            </w:r>
            <w:r w:rsidRPr="00FB2046">
              <w:rPr>
                <w:rFonts w:ascii="Consolas" w:hAnsi="Consolas"/>
              </w:rPr>
              <w:t>APPS.FND_REQUEST.SUBMIT_REQUEST</w:t>
            </w:r>
            <w:r>
              <w:t xml:space="preserve"> to start concurrent job in EBS to process inserted SIM cards</w:t>
            </w:r>
            <w:r w:rsidR="00AC6F8B">
              <w:t xml:space="preserve"> with following parameters:</w:t>
            </w:r>
          </w:p>
          <w:p w14:paraId="18A4D152" w14:textId="2F51319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APPLICATION = INV</w:t>
            </w:r>
          </w:p>
          <w:p w14:paraId="05FEE912" w14:textId="461210F7" w:rsidR="00AC6F8B" w:rsidRPr="00AC6F8B" w:rsidRDefault="00AC6F8B">
            <w:pPr>
              <w:pStyle w:val="Odstavecseseznamem"/>
              <w:numPr>
                <w:ilvl w:val="0"/>
                <w:numId w:val="126"/>
              </w:numPr>
              <w:ind w:left="745" w:hanging="218"/>
              <w:rPr>
                <w:rFonts w:ascii="Consolas" w:hAnsi="Consolas"/>
              </w:rPr>
            </w:pPr>
            <w:r w:rsidRPr="00AC6F8B">
              <w:rPr>
                <w:rFonts w:ascii="Consolas" w:hAnsi="Consolas"/>
              </w:rPr>
              <w:t>PROGRAM = INCTCM</w:t>
            </w:r>
          </w:p>
          <w:p w14:paraId="1F400672" w14:textId="37A813F3" w:rsidR="00AC6F8B" w:rsidRPr="00FB2046" w:rsidRDefault="00AC6F8B">
            <w:pPr>
              <w:pStyle w:val="Odstavecseseznamem"/>
              <w:numPr>
                <w:ilvl w:val="0"/>
                <w:numId w:val="126"/>
              </w:numPr>
              <w:ind w:left="745" w:hanging="218"/>
            </w:pPr>
            <w:r w:rsidRPr="00AC6F8B">
              <w:rPr>
                <w:rFonts w:ascii="Consolas" w:hAnsi="Consolas"/>
              </w:rPr>
              <w:t>DESCRIPTION = Zpracovat rozhraní transakcí</w:t>
            </w:r>
          </w:p>
          <w:p w14:paraId="07C697BF" w14:textId="03728333" w:rsidR="00DE74D3" w:rsidRDefault="004D0072">
            <w:pPr>
              <w:pStyle w:val="Odstavecseseznamem"/>
              <w:numPr>
                <w:ilvl w:val="0"/>
                <w:numId w:val="127"/>
              </w:numPr>
            </w:pPr>
            <w:r>
              <w:t xml:space="preserve">Repeatedly check </w:t>
            </w:r>
            <w:r w:rsidR="00001D95">
              <w:t xml:space="preserve">submitted </w:t>
            </w:r>
            <w:r>
              <w:t xml:space="preserve">transaction states in table </w:t>
            </w:r>
            <w:r w:rsidRPr="004D0072">
              <w:rPr>
                <w:rFonts w:ascii="Consolas" w:hAnsi="Consolas"/>
              </w:rPr>
              <w:t>APPS.MTL_TRANSACTIONS_INTERFACE</w:t>
            </w:r>
            <w:r>
              <w:t xml:space="preserve"> until all submitted transactions are processed or timeout </w:t>
            </w:r>
            <w:r w:rsidR="00001D95" w:rsidRPr="00001D95">
              <w:rPr>
                <w:rFonts w:ascii="Consolas" w:hAnsi="Consolas"/>
              </w:rPr>
              <w:t>&lt;UPLOAD_TIMEOUT_SEC&gt;</w:t>
            </w:r>
            <w:r w:rsidR="00001D95">
              <w:t xml:space="preserve"> seconds </w:t>
            </w:r>
            <w:r>
              <w:t>is reached.</w:t>
            </w:r>
          </w:p>
          <w:p w14:paraId="05681892" w14:textId="13AE9522" w:rsidR="00001D95" w:rsidRDefault="00001D95">
            <w:pPr>
              <w:pStyle w:val="Odstavecseseznamem"/>
              <w:numPr>
                <w:ilvl w:val="0"/>
                <w:numId w:val="127"/>
              </w:numPr>
            </w:pPr>
            <w:r>
              <w:t>Post-upload check: Reload EBS attributes for all uploaded SIM cards to ensure their presence in EBS, report error if a SIM card was not found.</w:t>
            </w:r>
          </w:p>
          <w:p w14:paraId="2B9C07CE" w14:textId="2DCBA08E" w:rsidR="006704F2" w:rsidRDefault="006704F2" w:rsidP="006704F2"/>
          <w:p w14:paraId="77DB331C" w14:textId="7AE44FEF" w:rsidR="006704F2" w:rsidRPr="006704F2" w:rsidRDefault="003B57C0" w:rsidP="006704F2">
            <w:pPr>
              <w:ind w:left="0"/>
              <w:rPr>
                <w:rFonts w:ascii="Consolas" w:hAnsi="Consolas"/>
              </w:rPr>
            </w:pPr>
            <w:r>
              <w:rPr>
                <w:b/>
                <w:bCs/>
              </w:rPr>
              <w:t>NOTE</w:t>
            </w:r>
            <w:r w:rsidR="006704F2" w:rsidRPr="007F6E45">
              <w:rPr>
                <w:b/>
                <w:bCs/>
              </w:rPr>
              <w:t xml:space="preserve">: </w:t>
            </w:r>
            <w:r w:rsidR="006704F2" w:rsidRPr="007F6E45">
              <w:t>eSIM cards that failed to be clean</w:t>
            </w:r>
            <w:r>
              <w:t>s</w:t>
            </w:r>
            <w:r w:rsidR="006704F2" w:rsidRPr="007F6E45">
              <w:t>ed in SMDP are excluded.</w:t>
            </w:r>
          </w:p>
          <w:p w14:paraId="4AD1C3CA" w14:textId="77777777" w:rsidR="00DE74D3" w:rsidRPr="00915013" w:rsidRDefault="00DE74D3" w:rsidP="00915013">
            <w:pPr>
              <w:ind w:left="0"/>
              <w:rPr>
                <w:rFonts w:ascii="Consolas" w:hAnsi="Consolas"/>
              </w:rPr>
            </w:pPr>
          </w:p>
        </w:tc>
      </w:tr>
    </w:tbl>
    <w:p w14:paraId="0E8EE19C" w14:textId="1A71C875" w:rsidR="00C061BB" w:rsidRDefault="00C061BB" w:rsidP="00BC1C84">
      <w:pPr>
        <w:ind w:left="0"/>
      </w:pPr>
    </w:p>
    <w:p w14:paraId="6BA84D53" w14:textId="044E70AF" w:rsidR="00DD3F56" w:rsidRDefault="00DD3F56" w:rsidP="00DD3F56">
      <w:pPr>
        <w:pStyle w:val="Nadpis5"/>
      </w:pPr>
      <w:bookmarkStart w:id="856" w:name="_Toc221813931"/>
      <w:r>
        <w:t>Finalization</w:t>
      </w:r>
      <w:bookmarkEnd w:id="856"/>
    </w:p>
    <w:p w14:paraId="32AB5A85" w14:textId="245A0BE7" w:rsidR="00DD3F56" w:rsidRDefault="00DD3F56" w:rsidP="00DD3F56">
      <w:pPr>
        <w:ind w:left="0"/>
        <w:rPr>
          <w:rFonts w:ascii="Consolas" w:hAnsi="Consolas"/>
        </w:rPr>
      </w:pPr>
      <w:r>
        <w:t xml:space="preserve">Method </w:t>
      </w:r>
      <w:r>
        <w:rPr>
          <w:rFonts w:ascii="Consolas" w:hAnsi="Consolas"/>
        </w:rPr>
        <w:t>FinalizationWrapper</w:t>
      </w:r>
      <w:r>
        <w:t xml:space="preserve"> p</w:t>
      </w:r>
      <w:r w:rsidRPr="008C1B39">
        <w:t>erforms following operations:</w:t>
      </w:r>
    </w:p>
    <w:p w14:paraId="72BC7369" w14:textId="77777777" w:rsidR="00DD3F56" w:rsidRDefault="00DD3F56" w:rsidP="00DD3F56">
      <w:pPr>
        <w:ind w:left="0"/>
        <w:rPr>
          <w:highlight w:val="yellow"/>
        </w:rPr>
      </w:pPr>
    </w:p>
    <w:p w14:paraId="42A46DD8" w14:textId="696C0417" w:rsidR="00DD3F56" w:rsidRPr="00736528" w:rsidRDefault="00DD3F56">
      <w:pPr>
        <w:pStyle w:val="Odstavecseseznamem"/>
        <w:numPr>
          <w:ilvl w:val="0"/>
          <w:numId w:val="164"/>
        </w:numPr>
      </w:pPr>
      <w:r w:rsidRPr="00736528">
        <w:t xml:space="preserve">Log </w:t>
      </w:r>
      <w:r>
        <w:t xml:space="preserve">list of impacted </w:t>
      </w:r>
      <w:r w:rsidRPr="00736528">
        <w:t>systems</w:t>
      </w:r>
      <w:r w:rsidR="00426572">
        <w:t xml:space="preserve"> (read from </w:t>
      </w:r>
      <w:r w:rsidR="00426572" w:rsidRPr="00EC608C">
        <w:rPr>
          <w:rFonts w:ascii="Consolas" w:hAnsi="Consolas"/>
        </w:rPr>
        <w:t>SYSTEMS_FINALIZE</w:t>
      </w:r>
      <w:r w:rsidR="00426572">
        <w:t xml:space="preserve"> configuration)</w:t>
      </w:r>
    </w:p>
    <w:p w14:paraId="3916C41F" w14:textId="3ED813D2" w:rsidR="00DD3F56" w:rsidRDefault="00DD3F56">
      <w:pPr>
        <w:pStyle w:val="Odstavecseseznamem"/>
        <w:numPr>
          <w:ilvl w:val="0"/>
          <w:numId w:val="164"/>
        </w:numPr>
      </w:pPr>
      <w:r>
        <w:t>Sequentially call dedicated finalization wrappers for each impacted system</w:t>
      </w:r>
    </w:p>
    <w:p w14:paraId="396EAC22" w14:textId="726C8556" w:rsidR="00DD3F56" w:rsidRPr="00736528" w:rsidRDefault="00DD3F56">
      <w:pPr>
        <w:pStyle w:val="Odstavecseseznamem"/>
        <w:numPr>
          <w:ilvl w:val="0"/>
          <w:numId w:val="164"/>
        </w:numPr>
      </w:pPr>
      <w:r>
        <w:t xml:space="preserve">Log and analyze </w:t>
      </w:r>
      <w:r w:rsidRPr="00736528">
        <w:t xml:space="preserve">results reported by each </w:t>
      </w:r>
      <w:r>
        <w:t>finalization wrapper</w:t>
      </w:r>
    </w:p>
    <w:p w14:paraId="65CE6A24" w14:textId="77777777" w:rsidR="00DD3F56" w:rsidRDefault="00DD3F56">
      <w:pPr>
        <w:pStyle w:val="Odstavecseseznamem"/>
        <w:numPr>
          <w:ilvl w:val="0"/>
          <w:numId w:val="164"/>
        </w:numPr>
      </w:pPr>
      <w:r w:rsidRPr="00736528">
        <w:t>If any thread reported error, stop processing</w:t>
      </w:r>
    </w:p>
    <w:p w14:paraId="3ACAE675" w14:textId="77777777" w:rsidR="00DD3F56" w:rsidRDefault="00DD3F56" w:rsidP="00DD3F56">
      <w:pPr>
        <w:ind w:left="0"/>
      </w:pPr>
    </w:p>
    <w:p w14:paraId="4A07C8DD" w14:textId="6DCEDF3F" w:rsidR="00DD3F56" w:rsidRDefault="00DD3F56" w:rsidP="00DD3F56">
      <w:pPr>
        <w:ind w:left="0"/>
      </w:pPr>
      <w:r>
        <w:t>Automatically executed if System Cleansing or Inventory Upload tasks were selected.</w:t>
      </w:r>
    </w:p>
    <w:p w14:paraId="6BCC894E" w14:textId="77777777" w:rsidR="00DD3F56" w:rsidRDefault="00DD3F56" w:rsidP="00DD3F56">
      <w:pPr>
        <w:ind w:left="0"/>
      </w:pPr>
    </w:p>
    <w:p w14:paraId="152B0049" w14:textId="50691EB9" w:rsidR="00DD3F56" w:rsidRDefault="00DD3F56" w:rsidP="00DD3F56">
      <w:pPr>
        <w:ind w:left="0"/>
      </w:pPr>
      <w:r>
        <w:t xml:space="preserve">Unlike System Cleansing, Finalization task is not parallelized. </w:t>
      </w:r>
    </w:p>
    <w:p w14:paraId="0595BF9D" w14:textId="77777777" w:rsidR="00DD3F56" w:rsidRDefault="00DD3F56" w:rsidP="00DD3F56">
      <w:pPr>
        <w:ind w:left="0"/>
        <w:rPr>
          <w:highlight w:val="yellow"/>
        </w:rPr>
      </w:pPr>
    </w:p>
    <w:p w14:paraId="5CE48DC6" w14:textId="78082220" w:rsidR="00DD3F56" w:rsidRDefault="00DD3F56" w:rsidP="00EB084F">
      <w:pPr>
        <w:pStyle w:val="Nadpis6"/>
      </w:pPr>
      <w:bookmarkStart w:id="857" w:name="_Toc221813932"/>
      <w:r>
        <w:t>OLC sync</w:t>
      </w:r>
      <w:bookmarkEnd w:id="857"/>
    </w:p>
    <w:p w14:paraId="3250670B" w14:textId="381D5902" w:rsidR="00137114" w:rsidRPr="00EC608C" w:rsidRDefault="00137114" w:rsidP="00137114">
      <w:pPr>
        <w:rPr>
          <w:i/>
          <w:iCs w:val="0"/>
        </w:rPr>
      </w:pPr>
      <w:r>
        <w:rPr>
          <w:i/>
          <w:iCs w:val="0"/>
          <w:highlight w:val="yellow"/>
        </w:rPr>
        <w:t>Disabled</w:t>
      </w:r>
      <w:r w:rsidRPr="00137114">
        <w:rPr>
          <w:i/>
          <w:iCs w:val="0"/>
          <w:highlight w:val="yellow"/>
        </w:rPr>
        <w:t xml:space="preserve"> in R2211 major release (OLC is now capable of processing changes originated by DELETE operations in RMS tables that are synced to OLC)</w:t>
      </w:r>
    </w:p>
    <w:p w14:paraId="471FD76C" w14:textId="77777777" w:rsidR="00DD3F56" w:rsidRDefault="00DD3F56" w:rsidP="00DD3F56">
      <w:pPr>
        <w:rPr>
          <w:highlight w:val="yellow"/>
        </w:rPr>
      </w:pPr>
    </w:p>
    <w:p w14:paraId="52B50613" w14:textId="77777777" w:rsidR="00873829" w:rsidRDefault="00873829" w:rsidP="00873829">
      <w:pPr>
        <w:rPr>
          <w:b/>
          <w:bCs/>
        </w:rPr>
      </w:pPr>
      <w:r>
        <w:rPr>
          <w:b/>
          <w:bCs/>
        </w:rPr>
        <w:t xml:space="preserve">Type: </w:t>
      </w:r>
      <w:r>
        <w:rPr>
          <w:rFonts w:ascii="Consolas" w:hAnsi="Consolas"/>
        </w:rPr>
        <w:t>DB</w:t>
      </w:r>
    </w:p>
    <w:p w14:paraId="05B6E7DD" w14:textId="5961C299" w:rsidR="00873829" w:rsidRPr="00824542" w:rsidRDefault="00873829" w:rsidP="00873829">
      <w:r>
        <w:rPr>
          <w:b/>
          <w:bCs/>
        </w:rPr>
        <w:t xml:space="preserve">Access Configuration: </w:t>
      </w:r>
      <w:r>
        <w:t>&lt;</w:t>
      </w:r>
      <w:r>
        <w:rPr>
          <w:rFonts w:ascii="Consolas" w:hAnsi="Consolas"/>
        </w:rPr>
        <w:t>OLCU_DB_USER&gt;/&lt;OLCU_DB_PASW&gt;@&lt;OLCU_DB&gt;</w:t>
      </w:r>
    </w:p>
    <w:p w14:paraId="54E9BE69" w14:textId="77777777" w:rsidR="00873829" w:rsidRDefault="00873829" w:rsidP="00873829">
      <w:pPr>
        <w:ind w:left="0"/>
      </w:pPr>
    </w:p>
    <w:tbl>
      <w:tblPr>
        <w:tblStyle w:val="Mkatabulky"/>
        <w:tblW w:w="9356" w:type="dxa"/>
        <w:tblInd w:w="-5" w:type="dxa"/>
        <w:tblLook w:val="04A0" w:firstRow="1" w:lastRow="0" w:firstColumn="1" w:lastColumn="0" w:noHBand="0" w:noVBand="1"/>
      </w:tblPr>
      <w:tblGrid>
        <w:gridCol w:w="1985"/>
        <w:gridCol w:w="7371"/>
      </w:tblGrid>
      <w:tr w:rsidR="00873829" w:rsidRPr="00CA2B2C" w14:paraId="1B7E27DF" w14:textId="77777777" w:rsidTr="00B41562">
        <w:trPr>
          <w:trHeight w:val="701"/>
        </w:trPr>
        <w:tc>
          <w:tcPr>
            <w:tcW w:w="1985" w:type="dxa"/>
            <w:shd w:val="clear" w:color="auto" w:fill="D9D9D9" w:themeFill="background1" w:themeFillShade="D9"/>
          </w:tcPr>
          <w:p w14:paraId="263A93AB" w14:textId="77777777" w:rsidR="00873829" w:rsidRPr="00CA2B2C" w:rsidRDefault="00873829" w:rsidP="00B41562">
            <w:pPr>
              <w:ind w:left="0"/>
              <w:rPr>
                <w:b/>
                <w:bCs/>
              </w:rPr>
            </w:pPr>
            <w:r>
              <w:rPr>
                <w:b/>
                <w:bCs/>
              </w:rPr>
              <w:t>Input Identifier</w:t>
            </w:r>
          </w:p>
        </w:tc>
        <w:tc>
          <w:tcPr>
            <w:tcW w:w="7371" w:type="dxa"/>
            <w:shd w:val="clear" w:color="auto" w:fill="D9D9D9" w:themeFill="background1" w:themeFillShade="D9"/>
          </w:tcPr>
          <w:p w14:paraId="303FD293" w14:textId="46CBF9C0" w:rsidR="00873829" w:rsidRPr="00CA2B2C" w:rsidRDefault="00873829" w:rsidP="00B41562">
            <w:pPr>
              <w:ind w:left="0"/>
              <w:rPr>
                <w:b/>
                <w:bCs/>
              </w:rPr>
            </w:pPr>
            <w:r>
              <w:rPr>
                <w:b/>
                <w:bCs/>
              </w:rPr>
              <w:t>Synchronization Steps</w:t>
            </w:r>
          </w:p>
        </w:tc>
      </w:tr>
      <w:tr w:rsidR="00873829" w:rsidRPr="00694D2A" w14:paraId="6A2D05D7" w14:textId="77777777" w:rsidTr="00B41562">
        <w:trPr>
          <w:trHeight w:val="219"/>
        </w:trPr>
        <w:tc>
          <w:tcPr>
            <w:tcW w:w="1985" w:type="dxa"/>
          </w:tcPr>
          <w:p w14:paraId="51CC6104" w14:textId="77777777" w:rsidR="00873829" w:rsidRDefault="00873829" w:rsidP="00B41562">
            <w:pPr>
              <w:ind w:left="0"/>
              <w:rPr>
                <w:rFonts w:ascii="Consolas" w:hAnsi="Consolas"/>
              </w:rPr>
            </w:pPr>
            <w:r>
              <w:rPr>
                <w:rFonts w:ascii="Consolas" w:hAnsi="Consolas"/>
              </w:rPr>
              <w:t>MSISDN</w:t>
            </w:r>
          </w:p>
          <w:p w14:paraId="6115C29D" w14:textId="77777777" w:rsidR="00873829" w:rsidRPr="00A33CDF" w:rsidRDefault="00873829" w:rsidP="00873829">
            <w:pPr>
              <w:ind w:left="0"/>
              <w:rPr>
                <w:rFonts w:ascii="Consolas" w:hAnsi="Consolas"/>
              </w:rPr>
            </w:pPr>
          </w:p>
        </w:tc>
        <w:tc>
          <w:tcPr>
            <w:tcW w:w="7371" w:type="dxa"/>
          </w:tcPr>
          <w:p w14:paraId="45C5FB23" w14:textId="25E0A4F2" w:rsidR="00873829" w:rsidRDefault="00873829">
            <w:pPr>
              <w:pStyle w:val="Odstavecseseznamem"/>
              <w:numPr>
                <w:ilvl w:val="0"/>
                <w:numId w:val="128"/>
              </w:numPr>
            </w:pPr>
            <w:r>
              <w:t>Create list of MSISDN’s to synchronize</w:t>
            </w:r>
          </w:p>
          <w:p w14:paraId="34321F6C" w14:textId="1B84CA36" w:rsidR="007253F3" w:rsidRDefault="007253F3">
            <w:pPr>
              <w:pStyle w:val="Odstavecseseznamem"/>
              <w:numPr>
                <w:ilvl w:val="0"/>
                <w:numId w:val="128"/>
              </w:numPr>
            </w:pPr>
            <w:r>
              <w:t>Log into OLC database</w:t>
            </w:r>
          </w:p>
          <w:p w14:paraId="1AD7DA5B" w14:textId="5F38788C" w:rsidR="00873829" w:rsidRDefault="00873829">
            <w:pPr>
              <w:pStyle w:val="Odstavecseseznamem"/>
              <w:numPr>
                <w:ilvl w:val="0"/>
                <w:numId w:val="128"/>
              </w:numPr>
            </w:pPr>
            <w:r>
              <w:t>For each MSISDN</w:t>
            </w:r>
            <w:r w:rsidR="007253F3">
              <w:t xml:space="preserve"> in the list</w:t>
            </w:r>
            <w:r>
              <w:t xml:space="preserve">, call stored procedure </w:t>
            </w:r>
            <w:r w:rsidRPr="00BF123A">
              <w:rPr>
                <w:rFonts w:ascii="Consolas" w:hAnsi="Consolas"/>
              </w:rPr>
              <w:t>OLC_OWN.RMS_OLC_SYNC</w:t>
            </w:r>
            <w:r w:rsidR="00930581">
              <w:rPr>
                <w:rFonts w:ascii="Consolas" w:hAnsi="Consolas"/>
              </w:rPr>
              <w:t>.</w:t>
            </w:r>
          </w:p>
          <w:p w14:paraId="14758EDE" w14:textId="277B2736" w:rsidR="00930581" w:rsidRDefault="00930581">
            <w:pPr>
              <w:pStyle w:val="Odstavecseseznamem"/>
              <w:numPr>
                <w:ilvl w:val="0"/>
                <w:numId w:val="128"/>
              </w:numPr>
            </w:pPr>
            <w:r>
              <w:t>Log error summary, if errors occurred during processing.</w:t>
            </w:r>
          </w:p>
          <w:p w14:paraId="2B9765E6" w14:textId="77777777" w:rsidR="00873829" w:rsidRPr="006364E8" w:rsidRDefault="00873829" w:rsidP="00137114">
            <w:pPr>
              <w:ind w:left="0"/>
            </w:pPr>
          </w:p>
        </w:tc>
      </w:tr>
    </w:tbl>
    <w:p w14:paraId="5C45E86A" w14:textId="77777777" w:rsidR="00873829" w:rsidRDefault="00873829" w:rsidP="00873829">
      <w:pPr>
        <w:ind w:left="0"/>
        <w:rPr>
          <w:highlight w:val="yellow"/>
        </w:rPr>
      </w:pPr>
    </w:p>
    <w:p w14:paraId="3C6DB866" w14:textId="5F975366" w:rsidR="00BC1C84" w:rsidRPr="00BC1C84" w:rsidRDefault="00BC1C84" w:rsidP="00640979">
      <w:pPr>
        <w:pStyle w:val="Nadpis5"/>
      </w:pPr>
      <w:bookmarkStart w:id="858" w:name="_InstantLink_Routing_(White"/>
      <w:bookmarkStart w:id="859" w:name="_Toc221813933"/>
      <w:bookmarkEnd w:id="858"/>
      <w:r w:rsidRPr="00BC1C84">
        <w:t>Grid Reload</w:t>
      </w:r>
      <w:bookmarkEnd w:id="859"/>
    </w:p>
    <w:p w14:paraId="3A8B3FC2" w14:textId="00EBF7B8" w:rsidR="00BC1C84" w:rsidRDefault="00BC1C84" w:rsidP="001140FF">
      <w:pPr>
        <w:ind w:left="0"/>
      </w:pPr>
      <w:r>
        <w:lastRenderedPageBreak/>
        <w:t>Grid Reload is a finalization task</w:t>
      </w:r>
      <w:r w:rsidR="00485E64">
        <w:t xml:space="preserve"> executed after preceding cleansing, upload, or routing tasks have finished</w:t>
      </w:r>
      <w:r>
        <w:t>. It does not perform any data manipulation.</w:t>
      </w:r>
    </w:p>
    <w:p w14:paraId="7B524190" w14:textId="1DAA2647" w:rsidR="00BC1C84" w:rsidRDefault="00BC1C84" w:rsidP="001140FF">
      <w:pPr>
        <w:ind w:left="0"/>
      </w:pPr>
    </w:p>
    <w:p w14:paraId="43AF0599" w14:textId="24053ED9" w:rsidR="005E1C38" w:rsidRPr="00B8184D" w:rsidRDefault="00485E64" w:rsidP="005E1C38">
      <w:pPr>
        <w:ind w:left="0"/>
      </w:pPr>
      <w:r>
        <w:t>Values in internal data arrays and i</w:t>
      </w:r>
      <w:r w:rsidR="005E1C38" w:rsidRPr="00B8184D">
        <w:t>nventory attributes in the main grid are refreshed to reflect the changes.</w:t>
      </w:r>
    </w:p>
    <w:p w14:paraId="2F40B5C9" w14:textId="43698F66" w:rsidR="00BC1C84" w:rsidRPr="00B8184D" w:rsidRDefault="00BC1C84" w:rsidP="00BC1C84">
      <w:pPr>
        <w:ind w:left="0"/>
        <w:rPr>
          <w:b/>
          <w:bCs/>
        </w:rPr>
      </w:pPr>
    </w:p>
    <w:p w14:paraId="238B3A1A" w14:textId="608ABEA7" w:rsidR="00BC1C84" w:rsidRDefault="00BC1C84" w:rsidP="00BC1C84">
      <w:pPr>
        <w:ind w:left="0"/>
      </w:pPr>
      <w:r w:rsidRPr="00B8184D">
        <w:rPr>
          <w:b/>
          <w:bCs/>
        </w:rPr>
        <w:t>Always executed.</w:t>
      </w:r>
    </w:p>
    <w:p w14:paraId="112655AB" w14:textId="77777777" w:rsidR="00BC1C84" w:rsidRDefault="00BC1C84" w:rsidP="001140FF">
      <w:pPr>
        <w:ind w:left="0"/>
      </w:pPr>
    </w:p>
    <w:p w14:paraId="2CFDDE97" w14:textId="54774303" w:rsidR="003F52E2" w:rsidRPr="009123A4" w:rsidRDefault="009123A4" w:rsidP="00CD44D1">
      <w:pPr>
        <w:pStyle w:val="Nadpis3"/>
      </w:pPr>
      <w:bookmarkStart w:id="860" w:name="_Systems_Cleansing"/>
      <w:bookmarkStart w:id="861" w:name="_Toc221813934"/>
      <w:bookmarkEnd w:id="860"/>
      <w:r>
        <w:t>Recovery</w:t>
      </w:r>
      <w:r w:rsidR="00EA2AC6">
        <w:t xml:space="preserve"> Scenarios</w:t>
      </w:r>
      <w:bookmarkEnd w:id="861"/>
    </w:p>
    <w:p w14:paraId="1EF5321C" w14:textId="193CD9F7" w:rsidR="00485E64" w:rsidRPr="009123A4" w:rsidRDefault="00CF124B" w:rsidP="00485E64">
      <w:pPr>
        <w:ind w:left="0"/>
      </w:pPr>
      <w:r w:rsidRPr="009123A4">
        <w:t xml:space="preserve">Several failure scenarios can happen during cleansing, the below chapters describe the most common ones. Mitigation of such scenarios can usually only be done by </w:t>
      </w:r>
      <w:r w:rsidR="00B1546E" w:rsidRPr="009123A4">
        <w:t>a</w:t>
      </w:r>
      <w:r w:rsidRPr="009123A4">
        <w:t xml:space="preserve"> user with ADMIN</w:t>
      </w:r>
      <w:r w:rsidR="00B1546E" w:rsidRPr="009123A4">
        <w:t xml:space="preserve"> role as other roles cannot choose which particular tasks to execute.</w:t>
      </w:r>
    </w:p>
    <w:p w14:paraId="15F91DFF" w14:textId="11008540" w:rsidR="00CF124B" w:rsidRPr="009123A4" w:rsidRDefault="00CF124B" w:rsidP="00485E64">
      <w:pPr>
        <w:ind w:left="0"/>
      </w:pPr>
    </w:p>
    <w:p w14:paraId="5C0491E9" w14:textId="21BE9EE1" w:rsidR="00CF124B" w:rsidRPr="009123A4" w:rsidRDefault="00CF124B" w:rsidP="00485E64">
      <w:pPr>
        <w:ind w:left="0"/>
      </w:pPr>
      <w:r w:rsidRPr="009123A4">
        <w:rPr>
          <w:b/>
          <w:bCs/>
          <w:color w:val="FF0000"/>
        </w:rPr>
        <w:t>IMPORTANT:</w:t>
      </w:r>
      <w:r w:rsidRPr="009123A4">
        <w:t xml:space="preserve"> If any of the tasks fail, do not reload the main grid so that current inventory attributes are preserved and can be re-used when the failing tasks are re-run.</w:t>
      </w:r>
    </w:p>
    <w:p w14:paraId="28E1D21D" w14:textId="7A467B19" w:rsidR="00C772CB" w:rsidRPr="009123A4" w:rsidRDefault="00C772CB" w:rsidP="00485E64">
      <w:pPr>
        <w:ind w:left="0"/>
      </w:pPr>
    </w:p>
    <w:p w14:paraId="19EA576F" w14:textId="4F9335E5" w:rsidR="00CF124B" w:rsidRPr="009123A4" w:rsidRDefault="00CF124B" w:rsidP="00CF124B">
      <w:pPr>
        <w:pStyle w:val="Nadpis5"/>
      </w:pPr>
      <w:bookmarkStart w:id="862" w:name="_Toc221813935"/>
      <w:r w:rsidRPr="009123A4">
        <w:t>Failure during System Cleansing</w:t>
      </w:r>
      <w:bookmarkEnd w:id="862"/>
    </w:p>
    <w:p w14:paraId="064FD558" w14:textId="77777777" w:rsidR="0089112F" w:rsidRPr="009123A4" w:rsidRDefault="0089112F" w:rsidP="0089112F">
      <w:pPr>
        <w:ind w:left="0"/>
      </w:pPr>
    </w:p>
    <w:p w14:paraId="5C0FC26B" w14:textId="0814890B" w:rsidR="0089112F" w:rsidRPr="009123A4" w:rsidRDefault="0089112F" w:rsidP="0089112F">
      <w:pPr>
        <w:ind w:left="0"/>
      </w:pPr>
      <w:r w:rsidRPr="009123A4">
        <w:rPr>
          <w:u w:val="single"/>
        </w:rPr>
        <w:t>Consequences:</w:t>
      </w:r>
      <w:r w:rsidRPr="009123A4">
        <w:t xml:space="preserve"> Inventory items were only partially cleaned and they were not </w:t>
      </w:r>
      <w:r w:rsidR="00DC217F" w:rsidRPr="009123A4">
        <w:t xml:space="preserve">yet </w:t>
      </w:r>
      <w:r w:rsidRPr="009123A4">
        <w:t xml:space="preserve">re-uploaded </w:t>
      </w:r>
      <w:r w:rsidR="00DC217F" w:rsidRPr="009123A4">
        <w:t>to any source systems and thus their usage is impossible.</w:t>
      </w:r>
    </w:p>
    <w:p w14:paraId="02FDC233" w14:textId="77777777" w:rsidR="0089112F" w:rsidRPr="009123A4" w:rsidRDefault="0089112F" w:rsidP="00B1546E">
      <w:pPr>
        <w:ind w:left="0"/>
      </w:pPr>
    </w:p>
    <w:p w14:paraId="1726C039" w14:textId="66BF3DE7" w:rsidR="00CF124B" w:rsidRPr="009123A4" w:rsidRDefault="0089112F" w:rsidP="00B1546E">
      <w:pPr>
        <w:ind w:left="0"/>
      </w:pPr>
      <w:r w:rsidRPr="009123A4">
        <w:rPr>
          <w:u w:val="single"/>
        </w:rPr>
        <w:t>Remediation:</w:t>
      </w:r>
      <w:r w:rsidRPr="009123A4">
        <w:t xml:space="preserve"> </w:t>
      </w:r>
      <w:r w:rsidR="00CF124B" w:rsidRPr="009123A4">
        <w:t xml:space="preserve">If System Cleansing Task fails, it reports </w:t>
      </w:r>
      <w:r w:rsidR="009123A4" w:rsidRPr="009123A4">
        <w:t xml:space="preserve">the </w:t>
      </w:r>
      <w:r w:rsidR="00CF124B" w:rsidRPr="009123A4">
        <w:t xml:space="preserve">thread(s) </w:t>
      </w:r>
      <w:r w:rsidR="009123A4" w:rsidRPr="009123A4">
        <w:t xml:space="preserve">where the cleansing was </w:t>
      </w:r>
      <w:r w:rsidR="00CF124B" w:rsidRPr="009123A4">
        <w:t xml:space="preserve">unsuccessful. After the error root-cause was fixed, run </w:t>
      </w:r>
      <w:r w:rsidR="004F2413">
        <w:t xml:space="preserve">System </w:t>
      </w:r>
      <w:r w:rsidR="00CF124B" w:rsidRPr="009123A4">
        <w:t xml:space="preserve">Cleansing Task </w:t>
      </w:r>
      <w:r w:rsidR="00B1546E" w:rsidRPr="009123A4">
        <w:t xml:space="preserve">and other desired subsequent tasks </w:t>
      </w:r>
      <w:r w:rsidR="00CF124B" w:rsidRPr="009123A4">
        <w:t>again and select only the systems where previous cleansing attempt failed.</w:t>
      </w:r>
    </w:p>
    <w:p w14:paraId="09109A46" w14:textId="5CFB2288" w:rsidR="00CF124B" w:rsidRPr="009123A4" w:rsidRDefault="00CF124B" w:rsidP="00CF124B"/>
    <w:p w14:paraId="2B802B94" w14:textId="2675CEFC" w:rsidR="00CF124B" w:rsidRPr="009123A4" w:rsidRDefault="00CF124B" w:rsidP="00CF124B">
      <w:pPr>
        <w:pStyle w:val="Nadpis5"/>
      </w:pPr>
      <w:bookmarkStart w:id="863" w:name="_Toc221813936"/>
      <w:r w:rsidRPr="009123A4">
        <w:t>Failure during Network Cleansing</w:t>
      </w:r>
      <w:bookmarkEnd w:id="863"/>
    </w:p>
    <w:p w14:paraId="5FE737ED" w14:textId="1A9D4B88" w:rsidR="0089112F" w:rsidRPr="009123A4" w:rsidRDefault="0089112F" w:rsidP="00B1546E">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p>
    <w:p w14:paraId="402139A8" w14:textId="77777777" w:rsidR="0089112F" w:rsidRPr="009123A4" w:rsidRDefault="0089112F" w:rsidP="00B1546E">
      <w:pPr>
        <w:ind w:left="0"/>
        <w:rPr>
          <w:u w:val="single"/>
        </w:rPr>
      </w:pPr>
    </w:p>
    <w:p w14:paraId="6F14991D" w14:textId="1ED91386" w:rsidR="00CF124B" w:rsidRDefault="0089112F" w:rsidP="00B1546E">
      <w:pPr>
        <w:ind w:left="0"/>
      </w:pPr>
      <w:r w:rsidRPr="009123A4">
        <w:rPr>
          <w:u w:val="single"/>
        </w:rPr>
        <w:t>Remediation:</w:t>
      </w:r>
      <w:r w:rsidRPr="009123A4">
        <w:t xml:space="preserve"> </w:t>
      </w:r>
      <w:r w:rsidR="00CF124B" w:rsidRPr="009123A4">
        <w:t>If Network Cleansing Task fails, it reports detailed errors returned by InstantLink.</w:t>
      </w:r>
      <w:r w:rsidR="00B1546E" w:rsidRPr="009123A4">
        <w:t xml:space="preserve"> Errors during network cleansing will not halt rest of the processing unless the user explicitly specified so.</w:t>
      </w:r>
      <w:r w:rsidR="00CF124B" w:rsidRPr="009123A4">
        <w:t xml:space="preserve"> After the error root-cause was fixed, run </w:t>
      </w:r>
      <w:r w:rsidR="00B1546E" w:rsidRPr="009123A4">
        <w:t xml:space="preserve">standalone </w:t>
      </w:r>
      <w:r w:rsidR="004F2413">
        <w:t xml:space="preserve">Network </w:t>
      </w:r>
      <w:r w:rsidR="00CF124B" w:rsidRPr="009123A4">
        <w:t>Cleansing Task again.</w:t>
      </w:r>
    </w:p>
    <w:p w14:paraId="08CECF61" w14:textId="00F66B99" w:rsidR="00382F1A" w:rsidRDefault="00382F1A" w:rsidP="00B1546E">
      <w:pPr>
        <w:ind w:left="0"/>
      </w:pPr>
    </w:p>
    <w:p w14:paraId="43349E92" w14:textId="6618A07B" w:rsidR="00382F1A" w:rsidRPr="009123A4" w:rsidRDefault="00382F1A" w:rsidP="00382F1A">
      <w:pPr>
        <w:pStyle w:val="Nadpis5"/>
      </w:pPr>
      <w:bookmarkStart w:id="864" w:name="_Toc221813937"/>
      <w:r>
        <w:t xml:space="preserve">Stuck Network </w:t>
      </w:r>
      <w:r w:rsidRPr="009123A4">
        <w:t>Cleansing</w:t>
      </w:r>
      <w:bookmarkEnd w:id="864"/>
    </w:p>
    <w:p w14:paraId="3B727A43" w14:textId="64A6752F" w:rsidR="00382F1A" w:rsidRDefault="00382F1A" w:rsidP="00382F1A">
      <w:pPr>
        <w:ind w:left="0"/>
      </w:pPr>
      <w:r>
        <w:rPr>
          <w:u w:val="single"/>
        </w:rPr>
        <w:t xml:space="preserve">Introduction: </w:t>
      </w:r>
      <w:r w:rsidRPr="009123A4">
        <w:t xml:space="preserve">If Network Cleansing Task </w:t>
      </w:r>
      <w:r>
        <w:t>is stuck, it usually means that InstantLink is trying to provision command to a Network Element that is not accessible. Since there are quite long default timeouts in Instant Link, the process may appear stuck.</w:t>
      </w:r>
    </w:p>
    <w:p w14:paraId="60EA7A24" w14:textId="1E5CB0C4" w:rsidR="00382F1A" w:rsidRDefault="00382F1A" w:rsidP="00382F1A">
      <w:pPr>
        <w:ind w:left="0"/>
      </w:pPr>
    </w:p>
    <w:p w14:paraId="4CBA9FEB" w14:textId="681CBB9B" w:rsidR="00382F1A" w:rsidRDefault="00382F1A" w:rsidP="00382F1A">
      <w:pPr>
        <w:ind w:left="0"/>
      </w:pPr>
      <w:r>
        <w:t>Consult the situation with environment administrators.</w:t>
      </w:r>
    </w:p>
    <w:p w14:paraId="02A24E17" w14:textId="77777777" w:rsidR="00382F1A" w:rsidRDefault="00382F1A" w:rsidP="00382F1A">
      <w:pPr>
        <w:ind w:left="0"/>
        <w:rPr>
          <w:u w:val="single"/>
        </w:rPr>
      </w:pPr>
    </w:p>
    <w:p w14:paraId="4B666EF9" w14:textId="77777777" w:rsidR="00382F1A" w:rsidRDefault="00382F1A" w:rsidP="00382F1A">
      <w:pPr>
        <w:ind w:left="0"/>
      </w:pPr>
      <w:r w:rsidRPr="009123A4">
        <w:rPr>
          <w:u w:val="single"/>
        </w:rPr>
        <w:t>Remediation</w:t>
      </w:r>
      <w:r>
        <w:rPr>
          <w:u w:val="single"/>
        </w:rPr>
        <w:t xml:space="preserve"> #1</w:t>
      </w:r>
      <w:r w:rsidRPr="009123A4">
        <w:rPr>
          <w:u w:val="single"/>
        </w:rPr>
        <w:t>:</w:t>
      </w:r>
      <w:r w:rsidRPr="009123A4">
        <w:t xml:space="preserve"> </w:t>
      </w:r>
    </w:p>
    <w:p w14:paraId="33BC2C10" w14:textId="754D8448" w:rsidR="00382F1A" w:rsidRPr="009123A4" w:rsidRDefault="00382F1A" w:rsidP="00382F1A">
      <w:pPr>
        <w:ind w:left="0"/>
      </w:pPr>
      <w:r>
        <w:t>If the Network Element outage is assumed to be short, wait until the Network Element is available again.</w:t>
      </w:r>
    </w:p>
    <w:p w14:paraId="6C372FEE" w14:textId="77777777" w:rsidR="00382F1A" w:rsidRDefault="00382F1A" w:rsidP="00382F1A">
      <w:pPr>
        <w:ind w:left="0"/>
        <w:rPr>
          <w:u w:val="single"/>
        </w:rPr>
      </w:pPr>
    </w:p>
    <w:p w14:paraId="6D8449B2" w14:textId="07A3557A" w:rsidR="00382F1A" w:rsidRDefault="00382F1A" w:rsidP="00382F1A">
      <w:pPr>
        <w:ind w:left="0"/>
      </w:pPr>
      <w:r w:rsidRPr="009123A4">
        <w:rPr>
          <w:u w:val="single"/>
        </w:rPr>
        <w:t>Remediation</w:t>
      </w:r>
      <w:r>
        <w:rPr>
          <w:u w:val="single"/>
        </w:rPr>
        <w:t xml:space="preserve"> #2</w:t>
      </w:r>
      <w:r w:rsidRPr="009123A4">
        <w:rPr>
          <w:u w:val="single"/>
        </w:rPr>
        <w:t>:</w:t>
      </w:r>
      <w:r w:rsidRPr="009123A4">
        <w:t xml:space="preserve"> </w:t>
      </w:r>
    </w:p>
    <w:p w14:paraId="070C12DA" w14:textId="6A35DE2A" w:rsidR="00382F1A" w:rsidRDefault="00382F1A" w:rsidP="00382F1A">
      <w:pPr>
        <w:ind w:left="0"/>
      </w:pPr>
      <w:r>
        <w:t xml:space="preserve">If the Network Element outage is assumed to be long, skip Network Cleansing by pressing </w:t>
      </w:r>
      <w:r>
        <w:rPr>
          <w:b/>
          <w:bCs/>
          <w:noProof/>
          <w:sz w:val="18"/>
          <w:szCs w:val="18"/>
        </w:rPr>
        <w:drawing>
          <wp:inline distT="0" distB="0" distL="0" distR="0" wp14:anchorId="7EFCE600" wp14:editId="471078D9">
            <wp:extent cx="133350" cy="133350"/>
            <wp:effectExtent l="0" t="0" r="0" b="0"/>
            <wp:docPr id="668" name="Obrázek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Pr="00382F1A">
        <w:rPr>
          <w:i/>
          <w:iCs w:val="0"/>
        </w:rPr>
        <w:t>Skip</w:t>
      </w:r>
      <w:r>
        <w:t xml:space="preserve"> shortcut label on the Working form. Wait for the cleansing process to finish. </w:t>
      </w:r>
    </w:p>
    <w:p w14:paraId="36C0C335" w14:textId="77777777" w:rsidR="00382F1A" w:rsidRPr="009123A4" w:rsidRDefault="00382F1A" w:rsidP="00382F1A">
      <w:pPr>
        <w:ind w:left="0"/>
      </w:pPr>
    </w:p>
    <w:p w14:paraId="54B43286" w14:textId="18021261" w:rsidR="00382F1A" w:rsidRPr="009123A4" w:rsidRDefault="00382F1A" w:rsidP="00382F1A">
      <w:pPr>
        <w:ind w:left="0"/>
        <w:rPr>
          <w:u w:val="single"/>
        </w:rPr>
      </w:pPr>
      <w:r w:rsidRPr="009123A4">
        <w:rPr>
          <w:u w:val="single"/>
        </w:rPr>
        <w:t>Consequences:</w:t>
      </w:r>
      <w:r w:rsidRPr="009123A4">
        <w:t xml:space="preserve"> Inventory items were not properly cleansed on the network elements, so their next provisioning will most likely fail in InstantLink.</w:t>
      </w:r>
      <w:r>
        <w:t xml:space="preserve"> </w:t>
      </w:r>
      <w:r w:rsidRPr="009123A4">
        <w:t xml:space="preserve">After the error root-cause was fixed, run standalone </w:t>
      </w:r>
      <w:r>
        <w:t xml:space="preserve">Network </w:t>
      </w:r>
      <w:r w:rsidRPr="009123A4">
        <w:t>Cleansing Task again.</w:t>
      </w:r>
    </w:p>
    <w:p w14:paraId="20031AFE" w14:textId="77777777" w:rsidR="00382F1A" w:rsidRPr="009123A4" w:rsidRDefault="00382F1A" w:rsidP="00382F1A">
      <w:pPr>
        <w:ind w:left="0"/>
        <w:rPr>
          <w:u w:val="single"/>
        </w:rPr>
      </w:pPr>
    </w:p>
    <w:p w14:paraId="51F46486" w14:textId="7680823C" w:rsidR="00CF124B" w:rsidRPr="009123A4" w:rsidRDefault="00CF124B" w:rsidP="00CF124B">
      <w:pPr>
        <w:pStyle w:val="Nadpis5"/>
      </w:pPr>
      <w:bookmarkStart w:id="865" w:name="_Toc221813938"/>
      <w:r w:rsidRPr="009123A4">
        <w:lastRenderedPageBreak/>
        <w:t>Failure during Inventory Upload</w:t>
      </w:r>
      <w:bookmarkEnd w:id="865"/>
    </w:p>
    <w:p w14:paraId="63EBA658" w14:textId="31955F69" w:rsidR="0089112F" w:rsidRPr="009123A4" w:rsidRDefault="0089112F" w:rsidP="00B1546E">
      <w:pPr>
        <w:ind w:left="0"/>
      </w:pPr>
      <w:r w:rsidRPr="009123A4">
        <w:rPr>
          <w:u w:val="single"/>
        </w:rPr>
        <w:t>Consequences:</w:t>
      </w:r>
      <w:r w:rsidRPr="009123A4">
        <w:t xml:space="preserve"> Inventory items were fully cleansed, but as for now they are not present in any of the source systems and thus their usage is impossible.</w:t>
      </w:r>
    </w:p>
    <w:p w14:paraId="4A43B48B" w14:textId="77777777" w:rsidR="0089112F" w:rsidRPr="009123A4" w:rsidRDefault="0089112F" w:rsidP="00B1546E">
      <w:pPr>
        <w:ind w:left="0"/>
      </w:pPr>
    </w:p>
    <w:p w14:paraId="1901F80C" w14:textId="16DA29DD" w:rsidR="00B1546E" w:rsidRPr="009123A4" w:rsidRDefault="0089112F" w:rsidP="00B1546E">
      <w:pPr>
        <w:ind w:left="0"/>
      </w:pPr>
      <w:r w:rsidRPr="009123A4">
        <w:rPr>
          <w:u w:val="single"/>
        </w:rPr>
        <w:t>Remediation:</w:t>
      </w:r>
      <w:r w:rsidRPr="009123A4">
        <w:t xml:space="preserve"> </w:t>
      </w:r>
      <w:r w:rsidR="00CF124B" w:rsidRPr="009123A4">
        <w:t xml:space="preserve">If Inventory Upload Task fails, it reports detailed errors from system where the upload has failed. </w:t>
      </w:r>
      <w:r w:rsidR="00B1546E" w:rsidRPr="009123A4">
        <w:t>Re-run Inventory Upload Task again, and select all systems except the failing one to upload data at least there.</w:t>
      </w:r>
    </w:p>
    <w:p w14:paraId="36AF2A3D" w14:textId="77777777" w:rsidR="00B1546E" w:rsidRPr="009123A4" w:rsidRDefault="00B1546E" w:rsidP="00CF124B"/>
    <w:p w14:paraId="27C15CF8" w14:textId="499F7446" w:rsidR="00CF124B" w:rsidRPr="009123A4" w:rsidRDefault="00CF124B" w:rsidP="00B1546E">
      <w:pPr>
        <w:ind w:left="0"/>
      </w:pPr>
      <w:r w:rsidRPr="009123A4">
        <w:t>After the error root-cause was fixed</w:t>
      </w:r>
      <w:r w:rsidR="00B1546E" w:rsidRPr="009123A4">
        <w:t xml:space="preserve"> in the failing system</w:t>
      </w:r>
      <w:r w:rsidRPr="009123A4">
        <w:t xml:space="preserve">, </w:t>
      </w:r>
      <w:r w:rsidR="00B1546E" w:rsidRPr="009123A4">
        <w:t>re-</w:t>
      </w:r>
      <w:r w:rsidRPr="009123A4">
        <w:t xml:space="preserve">run </w:t>
      </w:r>
      <w:r w:rsidR="00B1546E" w:rsidRPr="009123A4">
        <w:t>Inventory Upload</w:t>
      </w:r>
      <w:r w:rsidRPr="009123A4">
        <w:t xml:space="preserve"> Task again and select only the </w:t>
      </w:r>
      <w:r w:rsidR="00B1546E" w:rsidRPr="009123A4">
        <w:t>system where previous upload attempt has failed.</w:t>
      </w:r>
    </w:p>
    <w:p w14:paraId="556E6242" w14:textId="01B2C7EA" w:rsidR="00CF124B" w:rsidRPr="009123A4" w:rsidRDefault="00CF124B" w:rsidP="00C772CB">
      <w:pPr>
        <w:ind w:left="0"/>
      </w:pPr>
    </w:p>
    <w:p w14:paraId="3D6B2845" w14:textId="7250BFC0" w:rsidR="009123A4" w:rsidRPr="009123A4" w:rsidRDefault="009123A4" w:rsidP="009123A4">
      <w:pPr>
        <w:pStyle w:val="Nadpis5"/>
      </w:pPr>
      <w:bookmarkStart w:id="866" w:name="_Toc221813939"/>
      <w:r w:rsidRPr="009123A4">
        <w:t>Stuck Tasks</w:t>
      </w:r>
      <w:r w:rsidR="00382F1A">
        <w:t xml:space="preserve"> – Generic Advices</w:t>
      </w:r>
      <w:bookmarkEnd w:id="866"/>
    </w:p>
    <w:p w14:paraId="54E99D2D" w14:textId="336CEE10" w:rsidR="00CF124B" w:rsidRPr="009123A4" w:rsidRDefault="009123A4" w:rsidP="0089112F">
      <w:pPr>
        <w:ind w:left="0"/>
      </w:pPr>
      <w:r w:rsidRPr="009123A4">
        <w:t>If any of the tasks gets stuck and does not return any error, there are several possibilities on how to handle such situation.</w:t>
      </w:r>
    </w:p>
    <w:p w14:paraId="74F5BCC4" w14:textId="21B184B8" w:rsidR="009123A4" w:rsidRPr="009123A4" w:rsidRDefault="009123A4">
      <w:pPr>
        <w:pStyle w:val="Odstavecseseznamem"/>
        <w:numPr>
          <w:ilvl w:val="0"/>
          <w:numId w:val="130"/>
        </w:numPr>
      </w:pPr>
      <w:r w:rsidRPr="009123A4">
        <w:t>Read detailed Phoenix logs to identify a module having issues</w:t>
      </w:r>
    </w:p>
    <w:p w14:paraId="7C62D19E" w14:textId="337D0838" w:rsidR="009123A4" w:rsidRPr="009123A4" w:rsidRDefault="009123A4">
      <w:pPr>
        <w:pStyle w:val="Odstavecseseznamem"/>
        <w:numPr>
          <w:ilvl w:val="0"/>
          <w:numId w:val="130"/>
        </w:numPr>
      </w:pPr>
      <w:r w:rsidRPr="009123A4">
        <w:t>Check the system related to the particular module (DB connectivity, API connectivity, all jobs running, etc.)</w:t>
      </w:r>
    </w:p>
    <w:p w14:paraId="6686CD2D" w14:textId="7BCFDEDB" w:rsidR="009123A4" w:rsidRPr="009123A4" w:rsidRDefault="009123A4">
      <w:pPr>
        <w:pStyle w:val="Odstavecseseznamem"/>
        <w:numPr>
          <w:ilvl w:val="0"/>
          <w:numId w:val="130"/>
        </w:numPr>
      </w:pPr>
      <w:r w:rsidRPr="009123A4">
        <w:t>(Last Resort) Mercifully (</w:t>
      </w:r>
      <w:r w:rsidRPr="009123A4">
        <w:rPr>
          <w:sz w:val="18"/>
          <w:szCs w:val="18"/>
        </w:rPr>
        <w:t>CTRL+END</w:t>
      </w:r>
      <w:r w:rsidRPr="009123A4">
        <w:t>) or forcibly (via Windows Task Manager) kill the Phoenix app and restart it. Downside of this approach is main grid data loss and possible need of manual repair of the impacted inventory items.</w:t>
      </w:r>
    </w:p>
    <w:p w14:paraId="0665C234" w14:textId="68ED3447" w:rsidR="006E3670" w:rsidRPr="00822B74" w:rsidRDefault="001E0161" w:rsidP="003F52E2">
      <w:pPr>
        <w:ind w:firstLine="436"/>
        <w:rPr>
          <w:highlight w:val="yellow"/>
        </w:rPr>
      </w:pPr>
      <w:r w:rsidRPr="00822B74">
        <w:rPr>
          <w:highlight w:val="yellow"/>
        </w:rPr>
        <w:t xml:space="preserve"> </w:t>
      </w:r>
    </w:p>
    <w:p w14:paraId="3B13B7C9" w14:textId="5946544C" w:rsidR="00332977" w:rsidRPr="00526ED4" w:rsidRDefault="00EA2AC6" w:rsidP="00CD44D1">
      <w:pPr>
        <w:pStyle w:val="Nadpis3"/>
      </w:pPr>
      <w:bookmarkStart w:id="867" w:name="_Toc221813940"/>
      <w:r>
        <w:t>Adding of a New System to Cleansing</w:t>
      </w:r>
      <w:bookmarkEnd w:id="867"/>
    </w:p>
    <w:p w14:paraId="22CD4C70" w14:textId="6236C075" w:rsidR="004C23BC" w:rsidRPr="00526ED4" w:rsidRDefault="004C23BC" w:rsidP="004C23BC">
      <w:pPr>
        <w:ind w:left="0"/>
      </w:pPr>
      <w:r w:rsidRPr="00526ED4">
        <w:t>I</w:t>
      </w:r>
      <w:r w:rsidR="00526ED4">
        <w:t xml:space="preserve">n case </w:t>
      </w:r>
      <w:r w:rsidRPr="00526ED4">
        <w:t xml:space="preserve">a new system is to be added to Phoenix </w:t>
      </w:r>
      <w:r w:rsidR="00526ED4">
        <w:t>as a cleansing target</w:t>
      </w:r>
      <w:r w:rsidRPr="00526ED4">
        <w:t xml:space="preserve">, following </w:t>
      </w:r>
      <w:r w:rsidR="00526ED4">
        <w:t xml:space="preserve">list describes the basic </w:t>
      </w:r>
      <w:r w:rsidRPr="00526ED4">
        <w:t xml:space="preserve">tasks </w:t>
      </w:r>
      <w:r w:rsidR="00526ED4">
        <w:t xml:space="preserve">that </w:t>
      </w:r>
      <w:r w:rsidRPr="00526ED4">
        <w:t xml:space="preserve">need to be performed, assuming that current threaded cleansing solution is </w:t>
      </w:r>
      <w:r w:rsidR="00526ED4">
        <w:t xml:space="preserve">otherwise </w:t>
      </w:r>
      <w:r w:rsidRPr="00526ED4">
        <w:t>sufficient.</w:t>
      </w:r>
    </w:p>
    <w:p w14:paraId="46984F1D" w14:textId="71233B9C" w:rsidR="004C23BC" w:rsidRPr="00526ED4" w:rsidRDefault="00526ED4">
      <w:pPr>
        <w:pStyle w:val="Odstavecseseznamem"/>
        <w:numPr>
          <w:ilvl w:val="0"/>
          <w:numId w:val="131"/>
        </w:numPr>
        <w:ind w:left="426" w:hanging="284"/>
      </w:pPr>
      <w:r>
        <w:t xml:space="preserve">Identify </w:t>
      </w:r>
      <w:r w:rsidR="004C23BC" w:rsidRPr="00526ED4">
        <w:t>which inventory items are impacted</w:t>
      </w:r>
    </w:p>
    <w:p w14:paraId="482C3F5F" w14:textId="0EC9586A" w:rsidR="004C23BC" w:rsidRDefault="00526ED4">
      <w:pPr>
        <w:pStyle w:val="Odstavecseseznamem"/>
        <w:numPr>
          <w:ilvl w:val="0"/>
          <w:numId w:val="131"/>
        </w:numPr>
        <w:ind w:left="426" w:hanging="284"/>
      </w:pPr>
      <w:r>
        <w:t xml:space="preserve">Identify </w:t>
      </w:r>
      <w:r w:rsidR="004C23BC" w:rsidRPr="00526ED4">
        <w:t>exact SQL commands or SOAP actions to perform in the target system to clean the inventory</w:t>
      </w:r>
    </w:p>
    <w:p w14:paraId="5D51866A" w14:textId="127D13F5" w:rsidR="003F2A4A" w:rsidRPr="00526ED4" w:rsidRDefault="003F2A4A">
      <w:pPr>
        <w:pStyle w:val="Odstavecseseznamem"/>
        <w:numPr>
          <w:ilvl w:val="0"/>
          <w:numId w:val="131"/>
        </w:numPr>
        <w:ind w:left="426" w:hanging="284"/>
      </w:pPr>
      <w:r>
        <w:t>Identify success and error scenarios (responses)</w:t>
      </w:r>
    </w:p>
    <w:p w14:paraId="016C78E2" w14:textId="77777777" w:rsidR="003F2A4A" w:rsidRPr="00526ED4" w:rsidRDefault="003F2A4A">
      <w:pPr>
        <w:pStyle w:val="Odstavecseseznamem"/>
        <w:numPr>
          <w:ilvl w:val="0"/>
          <w:numId w:val="131"/>
        </w:numPr>
        <w:ind w:left="426" w:hanging="284"/>
      </w:pPr>
      <w:r w:rsidRPr="00526ED4">
        <w:t>Add connectivity configuration as</w:t>
      </w:r>
    </w:p>
    <w:p w14:paraId="39661BB7" w14:textId="4E2DDD94" w:rsidR="003F2A4A" w:rsidRPr="00526ED4" w:rsidRDefault="003F2A4A">
      <w:pPr>
        <w:pStyle w:val="Odstavecseseznamem"/>
        <w:numPr>
          <w:ilvl w:val="1"/>
          <w:numId w:val="131"/>
        </w:numPr>
        <w:ind w:left="851" w:hanging="284"/>
      </w:pPr>
      <w:r w:rsidRPr="00526ED4">
        <w:t>SQL DB (</w:t>
      </w:r>
      <w:r w:rsidR="00E642A7">
        <w:rPr>
          <w:rFonts w:ascii="Consolas" w:hAnsi="Consolas"/>
        </w:rPr>
        <w:t>&lt;NAME&gt;</w:t>
      </w:r>
      <w:r w:rsidRPr="00526ED4">
        <w:rPr>
          <w:rFonts w:ascii="Consolas" w:hAnsi="Consolas"/>
        </w:rPr>
        <w:t xml:space="preserve">_DB, </w:t>
      </w:r>
      <w:r w:rsidR="00E642A7">
        <w:rPr>
          <w:rFonts w:ascii="Consolas" w:hAnsi="Consolas"/>
        </w:rPr>
        <w:t>&lt;NAME&gt;</w:t>
      </w:r>
      <w:r w:rsidRPr="00526ED4">
        <w:rPr>
          <w:rFonts w:ascii="Consolas" w:hAnsi="Consolas"/>
        </w:rPr>
        <w:t xml:space="preserve">_DB_USER, </w:t>
      </w:r>
      <w:r w:rsidR="00E642A7">
        <w:rPr>
          <w:rFonts w:ascii="Consolas" w:hAnsi="Consolas"/>
        </w:rPr>
        <w:t>&lt;NAME&gt;</w:t>
      </w:r>
      <w:r w:rsidRPr="00526ED4">
        <w:rPr>
          <w:rFonts w:ascii="Consolas" w:hAnsi="Consolas"/>
        </w:rPr>
        <w:t>_DB_PASW</w:t>
      </w:r>
      <w:r w:rsidRPr="00526ED4">
        <w:t>)</w:t>
      </w:r>
    </w:p>
    <w:p w14:paraId="1D421C5E" w14:textId="57853FEA" w:rsidR="003F2A4A" w:rsidRPr="00382F1A" w:rsidRDefault="003F2A4A">
      <w:pPr>
        <w:pStyle w:val="Odstavecseseznamem"/>
        <w:numPr>
          <w:ilvl w:val="1"/>
          <w:numId w:val="131"/>
        </w:numPr>
        <w:ind w:left="851" w:hanging="284"/>
      </w:pPr>
      <w:r w:rsidRPr="00526ED4">
        <w:t xml:space="preserve">or SOAP endpoint </w:t>
      </w:r>
      <w:r w:rsidRPr="00526ED4">
        <w:rPr>
          <w:rFonts w:ascii="Consolas" w:hAnsi="Consolas"/>
        </w:rPr>
        <w:t>(SOAP_</w:t>
      </w:r>
      <w:r w:rsidR="00E642A7">
        <w:rPr>
          <w:rFonts w:ascii="Consolas" w:hAnsi="Consolas"/>
        </w:rPr>
        <w:t>&lt;NAME&gt;</w:t>
      </w:r>
      <w:r w:rsidRPr="00526ED4">
        <w:rPr>
          <w:rFonts w:ascii="Consolas" w:hAnsi="Consolas"/>
        </w:rPr>
        <w:t>SVC_ENDPOINT, SOAP_</w:t>
      </w:r>
      <w:r w:rsidR="00E642A7">
        <w:rPr>
          <w:rFonts w:ascii="Consolas" w:hAnsi="Consolas"/>
        </w:rPr>
        <w:t>&lt;NAME&gt;</w:t>
      </w:r>
      <w:r w:rsidRPr="00526ED4">
        <w:rPr>
          <w:rFonts w:ascii="Consolas" w:hAnsi="Consolas"/>
        </w:rPr>
        <w:t>SVC_USER, SOAP_</w:t>
      </w:r>
      <w:r w:rsidR="00E642A7">
        <w:rPr>
          <w:rFonts w:ascii="Consolas" w:hAnsi="Consolas"/>
        </w:rPr>
        <w:t>&lt;NAME&gt;</w:t>
      </w:r>
      <w:r w:rsidRPr="00526ED4">
        <w:rPr>
          <w:rFonts w:ascii="Consolas" w:hAnsi="Consolas"/>
        </w:rPr>
        <w:t>SVC_PASW)</w:t>
      </w:r>
    </w:p>
    <w:p w14:paraId="2DF1C648" w14:textId="35112F1A" w:rsidR="00382F1A" w:rsidRPr="00382F1A" w:rsidRDefault="00382F1A">
      <w:pPr>
        <w:pStyle w:val="Odstavecseseznamem"/>
        <w:numPr>
          <w:ilvl w:val="1"/>
          <w:numId w:val="131"/>
        </w:numPr>
        <w:ind w:left="851" w:hanging="284"/>
      </w:pPr>
      <w:r w:rsidRPr="00526ED4">
        <w:t xml:space="preserve">or </w:t>
      </w:r>
      <w:r>
        <w:t xml:space="preserve">REST </w:t>
      </w:r>
      <w:r w:rsidRPr="00526ED4">
        <w:t xml:space="preserve">endpoint </w:t>
      </w:r>
      <w:r w:rsidRPr="00526ED4">
        <w:rPr>
          <w:rFonts w:ascii="Consolas" w:hAnsi="Consolas"/>
        </w:rPr>
        <w:t>(</w:t>
      </w:r>
      <w:r>
        <w:rPr>
          <w:rFonts w:ascii="Consolas" w:hAnsi="Consolas"/>
        </w:rPr>
        <w:t>REST</w:t>
      </w:r>
      <w:r w:rsidRPr="00526ED4">
        <w:rPr>
          <w:rFonts w:ascii="Consolas" w:hAnsi="Consolas"/>
        </w:rPr>
        <w:t>_</w:t>
      </w:r>
      <w:r>
        <w:rPr>
          <w:rFonts w:ascii="Consolas" w:hAnsi="Consolas"/>
        </w:rPr>
        <w:t>&lt;NAME&gt;</w:t>
      </w:r>
      <w:r w:rsidRPr="00526ED4">
        <w:rPr>
          <w:rFonts w:ascii="Consolas" w:hAnsi="Consolas"/>
        </w:rPr>
        <w:t>_</w:t>
      </w:r>
      <w:r>
        <w:rPr>
          <w:rFonts w:ascii="Consolas" w:hAnsi="Consolas"/>
        </w:rPr>
        <w:t>HOST</w:t>
      </w:r>
      <w:r w:rsidRPr="00526ED4">
        <w:rPr>
          <w:rFonts w:ascii="Consolas" w:hAnsi="Consolas"/>
        </w:rPr>
        <w:t xml:space="preserve">, </w:t>
      </w:r>
      <w:r>
        <w:rPr>
          <w:rFonts w:ascii="Consolas" w:hAnsi="Consolas"/>
        </w:rPr>
        <w:t xml:space="preserve">REST_&lt;NAME&gt;_&lt;APINAME&gt;_API_PATH, </w:t>
      </w:r>
      <w:r w:rsidRPr="00526ED4">
        <w:rPr>
          <w:rFonts w:ascii="Consolas" w:hAnsi="Consolas"/>
        </w:rPr>
        <w:t>SOAP_</w:t>
      </w:r>
      <w:r>
        <w:rPr>
          <w:rFonts w:ascii="Consolas" w:hAnsi="Consolas"/>
        </w:rPr>
        <w:t>&lt;NAME&gt;</w:t>
      </w:r>
      <w:r w:rsidRPr="00526ED4">
        <w:rPr>
          <w:rFonts w:ascii="Consolas" w:hAnsi="Consolas"/>
        </w:rPr>
        <w:t>SVC_USER, SOAP_</w:t>
      </w:r>
      <w:r>
        <w:rPr>
          <w:rFonts w:ascii="Consolas" w:hAnsi="Consolas"/>
        </w:rPr>
        <w:t>&lt;NAME&gt;</w:t>
      </w:r>
      <w:r w:rsidRPr="00526ED4">
        <w:rPr>
          <w:rFonts w:ascii="Consolas" w:hAnsi="Consolas"/>
        </w:rPr>
        <w:t>SVC_PASW)</w:t>
      </w:r>
    </w:p>
    <w:p w14:paraId="4DC02E67" w14:textId="0E9F6F50" w:rsidR="004C23BC" w:rsidRPr="00526ED4" w:rsidRDefault="004C23BC">
      <w:pPr>
        <w:pStyle w:val="Odstavecseseznamem"/>
        <w:numPr>
          <w:ilvl w:val="0"/>
          <w:numId w:val="131"/>
        </w:numPr>
        <w:ind w:left="426" w:hanging="284"/>
      </w:pPr>
      <w:r w:rsidRPr="00526ED4">
        <w:t>Develop new cleansing thread class</w:t>
      </w:r>
      <w:r w:rsidR="00526ED4" w:rsidRPr="00526ED4">
        <w:t xml:space="preserve"> containing the SQL commands </w:t>
      </w:r>
      <w:r w:rsidR="00382F1A">
        <w:t>/</w:t>
      </w:r>
      <w:r w:rsidR="00526ED4" w:rsidRPr="00526ED4">
        <w:t xml:space="preserve"> SOAP</w:t>
      </w:r>
      <w:r w:rsidR="00382F1A">
        <w:t xml:space="preserve"> actions / REST</w:t>
      </w:r>
      <w:r w:rsidR="00526ED4" w:rsidRPr="00526ED4">
        <w:t xml:space="preserve"> </w:t>
      </w:r>
      <w:r w:rsidR="00382F1A">
        <w:t xml:space="preserve">calls </w:t>
      </w:r>
      <w:r w:rsidR="00526ED4" w:rsidRPr="00526ED4">
        <w:t xml:space="preserve">and </w:t>
      </w:r>
      <w:r w:rsidR="003F2A4A">
        <w:t>handling</w:t>
      </w:r>
      <w:r w:rsidR="00526ED4" w:rsidRPr="00526ED4">
        <w:t xml:space="preserve"> responses from the target system</w:t>
      </w:r>
    </w:p>
    <w:p w14:paraId="0EE66F65" w14:textId="5CB780E9" w:rsidR="004C23BC" w:rsidRPr="00526ED4" w:rsidRDefault="004C23BC">
      <w:pPr>
        <w:pStyle w:val="Odstavecseseznamem"/>
        <w:numPr>
          <w:ilvl w:val="0"/>
          <w:numId w:val="131"/>
        </w:numPr>
        <w:ind w:left="426" w:hanging="284"/>
      </w:pPr>
      <w:r w:rsidRPr="00526ED4">
        <w:t xml:space="preserve">Develop new </w:t>
      </w:r>
      <w:r w:rsidRPr="00526ED4">
        <w:rPr>
          <w:rFonts w:ascii="Consolas" w:hAnsi="Consolas"/>
        </w:rPr>
        <w:t>Threaded_Clean</w:t>
      </w:r>
      <w:r w:rsidR="00E642A7">
        <w:rPr>
          <w:rFonts w:ascii="Consolas" w:hAnsi="Consolas"/>
        </w:rPr>
        <w:t>&lt;NAME&gt;</w:t>
      </w:r>
      <w:r w:rsidRPr="00526ED4">
        <w:t xml:space="preserve"> system cleansing wrapper</w:t>
      </w:r>
      <w:r w:rsidR="00BE2330" w:rsidRPr="00526ED4">
        <w:t xml:space="preserve"> that creates a dedicated thread instance using relevant inventory data from the main grid and internal arrays</w:t>
      </w:r>
      <w:r w:rsidR="00526ED4" w:rsidRPr="00526ED4">
        <w:t xml:space="preserve">, and also remedies situations where the new system is only installed on some of the testing environments. </w:t>
      </w:r>
    </w:p>
    <w:p w14:paraId="05558C5C" w14:textId="77777777" w:rsidR="003F2A4A" w:rsidRPr="00526ED4" w:rsidRDefault="003F2A4A">
      <w:pPr>
        <w:pStyle w:val="Odstavecseseznamem"/>
        <w:numPr>
          <w:ilvl w:val="0"/>
          <w:numId w:val="131"/>
        </w:numPr>
        <w:ind w:left="426" w:hanging="284"/>
      </w:pPr>
      <w:r w:rsidRPr="00526ED4">
        <w:t>Include the new system identification into configuration parameters &lt;</w:t>
      </w:r>
      <w:r w:rsidRPr="00526ED4">
        <w:rPr>
          <w:rFonts w:ascii="Consolas" w:hAnsi="Consolas"/>
        </w:rPr>
        <w:t>SYSTEMS_CLEAN&gt;</w:t>
      </w:r>
      <w:r w:rsidRPr="00526ED4">
        <w:t xml:space="preserve"> and &lt;</w:t>
      </w:r>
      <w:r w:rsidRPr="00526ED4">
        <w:rPr>
          <w:rFonts w:ascii="Consolas" w:hAnsi="Consolas"/>
        </w:rPr>
        <w:t>SYSTEMS_CLEAN_DEBUG&gt;</w:t>
      </w:r>
      <w:r w:rsidRPr="00526ED4">
        <w:t>, so that the new system is offered for cleansing</w:t>
      </w:r>
    </w:p>
    <w:p w14:paraId="3378A763" w14:textId="6F4053EB" w:rsidR="003F2A4A" w:rsidRPr="00526ED4" w:rsidRDefault="003F2A4A">
      <w:pPr>
        <w:pStyle w:val="Odstavecseseznamem"/>
        <w:numPr>
          <w:ilvl w:val="0"/>
          <w:numId w:val="131"/>
        </w:numPr>
        <w:ind w:left="426" w:hanging="284"/>
      </w:pPr>
      <w:r w:rsidRPr="00526ED4">
        <w:t xml:space="preserve">Include call of the new </w:t>
      </w:r>
      <w:r w:rsidRPr="00526ED4">
        <w:rPr>
          <w:rFonts w:ascii="Consolas" w:hAnsi="Consolas"/>
        </w:rPr>
        <w:t>Threaded_Clean</w:t>
      </w:r>
      <w:r w:rsidR="00E642A7">
        <w:rPr>
          <w:rFonts w:ascii="Consolas" w:hAnsi="Consolas"/>
        </w:rPr>
        <w:t>&lt;NAME&gt;</w:t>
      </w:r>
      <w:r w:rsidRPr="00526ED4">
        <w:t xml:space="preserve"> system cleansing wrapper into main </w:t>
      </w:r>
      <w:r w:rsidRPr="00526ED4">
        <w:rPr>
          <w:rFonts w:ascii="Consolas" w:hAnsi="Consolas"/>
        </w:rPr>
        <w:t>CleanWrapper</w:t>
      </w:r>
      <w:r w:rsidRPr="00526ED4">
        <w:t xml:space="preserve"> method</w:t>
      </w:r>
      <w:r>
        <w:t xml:space="preserve"> and link it with the new systems’ identifier.</w:t>
      </w:r>
    </w:p>
    <w:p w14:paraId="41311DB7" w14:textId="77777777" w:rsidR="003F2A4A" w:rsidRDefault="003F2A4A">
      <w:pPr>
        <w:pStyle w:val="Odstavecseseznamem"/>
        <w:numPr>
          <w:ilvl w:val="0"/>
          <w:numId w:val="131"/>
        </w:numPr>
        <w:ind w:left="426" w:hanging="284"/>
      </w:pPr>
      <w:r w:rsidRPr="00526ED4">
        <w:t>Create new cleansing results analysis method if specific error handling is required for the new system.</w:t>
      </w:r>
    </w:p>
    <w:p w14:paraId="599E1578" w14:textId="0017FE05" w:rsidR="004C23BC" w:rsidRPr="00526ED4" w:rsidRDefault="004C23BC" w:rsidP="003F2A4A">
      <w:pPr>
        <w:pStyle w:val="Odstavecseseznamem"/>
        <w:ind w:left="426"/>
      </w:pPr>
    </w:p>
    <w:p w14:paraId="2C0AA785" w14:textId="77F04767" w:rsidR="00C17A77" w:rsidRPr="008603AE" w:rsidRDefault="00EA2AC6" w:rsidP="00C17A77">
      <w:pPr>
        <w:pStyle w:val="Nadpis3"/>
      </w:pPr>
      <w:bookmarkStart w:id="868" w:name="_Cleansing_Restrictions"/>
      <w:bookmarkStart w:id="869" w:name="_Toc221813941"/>
      <w:bookmarkEnd w:id="868"/>
      <w:r>
        <w:t>Cleansing</w:t>
      </w:r>
      <w:r w:rsidR="008603AE">
        <w:t xml:space="preserve"> Restrictions</w:t>
      </w:r>
      <w:bookmarkEnd w:id="869"/>
    </w:p>
    <w:p w14:paraId="5F1F2CB7" w14:textId="5CC8EC6C" w:rsidR="003F2A4A" w:rsidRPr="008603AE" w:rsidRDefault="007A2F1D" w:rsidP="003F2A4A">
      <w:pPr>
        <w:ind w:left="0"/>
      </w:pPr>
      <w:r w:rsidRPr="008603AE">
        <w:t>Cleansing Tasks can be restricted on a database level by adjusting following configuration parameters:</w:t>
      </w:r>
    </w:p>
    <w:p w14:paraId="6A26D472" w14:textId="6EB10BC1" w:rsidR="007A2F1D" w:rsidRDefault="007A2F1D" w:rsidP="003F2A4A">
      <w:pPr>
        <w:ind w:left="0"/>
        <w:rPr>
          <w:highlight w:val="yellow"/>
        </w:rPr>
      </w:pPr>
    </w:p>
    <w:tbl>
      <w:tblPr>
        <w:tblStyle w:val="Mkatabulky"/>
        <w:tblW w:w="9814" w:type="dxa"/>
        <w:tblInd w:w="-5" w:type="dxa"/>
        <w:tblLook w:val="04A0" w:firstRow="1" w:lastRow="0" w:firstColumn="1" w:lastColumn="0" w:noHBand="0" w:noVBand="1"/>
      </w:tblPr>
      <w:tblGrid>
        <w:gridCol w:w="1105"/>
        <w:gridCol w:w="2864"/>
        <w:gridCol w:w="1528"/>
        <w:gridCol w:w="4317"/>
      </w:tblGrid>
      <w:tr w:rsidR="004F2413" w:rsidRPr="007A1628" w14:paraId="13AC9AD0" w14:textId="77777777" w:rsidTr="006C67EA">
        <w:trPr>
          <w:trHeight w:val="470"/>
        </w:trPr>
        <w:tc>
          <w:tcPr>
            <w:tcW w:w="9814" w:type="dxa"/>
            <w:gridSpan w:val="4"/>
            <w:shd w:val="clear" w:color="auto" w:fill="D9D9D9" w:themeFill="background1" w:themeFillShade="D9"/>
          </w:tcPr>
          <w:p w14:paraId="2C715A94" w14:textId="0112378E" w:rsidR="004F2413" w:rsidRPr="00891280" w:rsidRDefault="004F2413" w:rsidP="006C67EA">
            <w:pPr>
              <w:ind w:left="0"/>
              <w:rPr>
                <w:b/>
                <w:bCs/>
                <w:i/>
                <w:iCs w:val="0"/>
              </w:rPr>
            </w:pPr>
            <w:r>
              <w:rPr>
                <w:b/>
                <w:bCs/>
                <w:i/>
                <w:iCs w:val="0"/>
              </w:rPr>
              <w:lastRenderedPageBreak/>
              <w:t>T</w:t>
            </w:r>
            <w:r w:rsidRPr="00891280">
              <w:rPr>
                <w:b/>
                <w:bCs/>
                <w:i/>
                <w:iCs w:val="0"/>
              </w:rPr>
              <w:t xml:space="preserve">able </w:t>
            </w:r>
            <w:r>
              <w:rPr>
                <w:rFonts w:ascii="Consolas" w:hAnsi="Consolas"/>
                <w:b/>
                <w:bCs/>
                <w:i/>
                <w:iCs w:val="0"/>
              </w:rPr>
              <w:t>RMSTOOL_CONFIG</w:t>
            </w:r>
            <w:r w:rsidRPr="00013493">
              <w:rPr>
                <w:rFonts w:ascii="Consolas" w:hAnsi="Consolas"/>
                <w:b/>
                <w:bCs/>
                <w:i/>
                <w:iCs w:val="0"/>
              </w:rPr>
              <w:t xml:space="preserve"> </w:t>
            </w:r>
            <w:r w:rsidRPr="00891280">
              <w:rPr>
                <w:b/>
                <w:bCs/>
                <w:i/>
                <w:iCs w:val="0"/>
              </w:rPr>
              <w:br/>
              <w:t>(</w:t>
            </w:r>
            <w:r>
              <w:rPr>
                <w:b/>
                <w:bCs/>
                <w:i/>
                <w:iCs w:val="0"/>
              </w:rPr>
              <w:t>cleansing tasks restriction entries</w:t>
            </w:r>
            <w:r w:rsidRPr="00891280">
              <w:rPr>
                <w:b/>
                <w:bCs/>
                <w:i/>
                <w:iCs w:val="0"/>
              </w:rPr>
              <w:t>)</w:t>
            </w:r>
          </w:p>
        </w:tc>
      </w:tr>
      <w:tr w:rsidR="004F2413" w:rsidRPr="0031382E" w14:paraId="32BE32F4" w14:textId="77777777" w:rsidTr="00AB238E">
        <w:trPr>
          <w:trHeight w:val="235"/>
        </w:trPr>
        <w:tc>
          <w:tcPr>
            <w:tcW w:w="1105" w:type="dxa"/>
            <w:shd w:val="clear" w:color="auto" w:fill="D9D9D9" w:themeFill="background1" w:themeFillShade="D9"/>
          </w:tcPr>
          <w:p w14:paraId="5FBBD622" w14:textId="77777777" w:rsidR="004F2413" w:rsidRPr="00891280" w:rsidRDefault="004F2413" w:rsidP="006C67EA">
            <w:pPr>
              <w:ind w:left="0"/>
              <w:rPr>
                <w:b/>
                <w:bCs/>
              </w:rPr>
            </w:pPr>
            <w:r>
              <w:rPr>
                <w:b/>
                <w:bCs/>
              </w:rPr>
              <w:t>SECTION</w:t>
            </w:r>
          </w:p>
        </w:tc>
        <w:tc>
          <w:tcPr>
            <w:tcW w:w="2864" w:type="dxa"/>
            <w:shd w:val="clear" w:color="auto" w:fill="D9D9D9" w:themeFill="background1" w:themeFillShade="D9"/>
          </w:tcPr>
          <w:p w14:paraId="4412B583" w14:textId="77777777" w:rsidR="004F2413" w:rsidRPr="00891280" w:rsidRDefault="004F2413" w:rsidP="006C67EA">
            <w:pPr>
              <w:ind w:left="0"/>
              <w:rPr>
                <w:b/>
                <w:bCs/>
              </w:rPr>
            </w:pPr>
            <w:r w:rsidRPr="00891280">
              <w:rPr>
                <w:b/>
                <w:bCs/>
              </w:rPr>
              <w:t>PARAM_NAME</w:t>
            </w:r>
          </w:p>
        </w:tc>
        <w:tc>
          <w:tcPr>
            <w:tcW w:w="1528" w:type="dxa"/>
            <w:shd w:val="clear" w:color="auto" w:fill="D9D9D9" w:themeFill="background1" w:themeFillShade="D9"/>
          </w:tcPr>
          <w:p w14:paraId="1CCA304B" w14:textId="77777777" w:rsidR="004F2413" w:rsidRPr="00013493" w:rsidRDefault="004F2413" w:rsidP="006C67EA">
            <w:pPr>
              <w:ind w:left="0"/>
              <w:rPr>
                <w:rFonts w:ascii="Consolas" w:hAnsi="Consolas"/>
                <w:b/>
                <w:bCs/>
              </w:rPr>
            </w:pPr>
            <w:r w:rsidRPr="00013493">
              <w:rPr>
                <w:rFonts w:ascii="Consolas" w:hAnsi="Consolas"/>
                <w:b/>
                <w:bCs/>
              </w:rPr>
              <w:t>PARAM_VALUE</w:t>
            </w:r>
          </w:p>
        </w:tc>
        <w:tc>
          <w:tcPr>
            <w:tcW w:w="4317" w:type="dxa"/>
            <w:shd w:val="clear" w:color="auto" w:fill="D9D9D9" w:themeFill="background1" w:themeFillShade="D9"/>
          </w:tcPr>
          <w:p w14:paraId="13AB6E96" w14:textId="77777777" w:rsidR="004F2413" w:rsidRPr="00891280" w:rsidRDefault="004F2413" w:rsidP="006C67EA">
            <w:pPr>
              <w:ind w:left="0"/>
              <w:rPr>
                <w:b/>
                <w:bCs/>
              </w:rPr>
            </w:pPr>
            <w:r w:rsidRPr="00891280">
              <w:rPr>
                <w:b/>
                <w:bCs/>
              </w:rPr>
              <w:t>Description</w:t>
            </w:r>
          </w:p>
        </w:tc>
      </w:tr>
      <w:tr w:rsidR="004F2413" w:rsidRPr="0031382E" w14:paraId="08E78131" w14:textId="77777777" w:rsidTr="00AB238E">
        <w:trPr>
          <w:trHeight w:val="720"/>
        </w:trPr>
        <w:tc>
          <w:tcPr>
            <w:tcW w:w="1105" w:type="dxa"/>
          </w:tcPr>
          <w:p w14:paraId="45B598E7" w14:textId="1A74F6A3" w:rsidR="004F2413" w:rsidRPr="00013493" w:rsidRDefault="004F2413" w:rsidP="006C67EA">
            <w:pPr>
              <w:ind w:left="0"/>
              <w:rPr>
                <w:rFonts w:ascii="Consolas" w:hAnsi="Consolas"/>
              </w:rPr>
            </w:pPr>
            <w:r>
              <w:rPr>
                <w:rFonts w:ascii="Consolas" w:hAnsi="Consolas"/>
              </w:rPr>
              <w:t>&lt;ENV&gt;</w:t>
            </w:r>
          </w:p>
        </w:tc>
        <w:tc>
          <w:tcPr>
            <w:tcW w:w="2864" w:type="dxa"/>
          </w:tcPr>
          <w:p w14:paraId="62B79CB9" w14:textId="74148572" w:rsidR="004F2413" w:rsidRPr="00013493" w:rsidRDefault="004F2413" w:rsidP="006C67EA">
            <w:pPr>
              <w:ind w:left="0"/>
              <w:rPr>
                <w:rFonts w:ascii="Consolas" w:hAnsi="Consolas"/>
                <w:highlight w:val="green"/>
              </w:rPr>
            </w:pPr>
            <w:r>
              <w:rPr>
                <w:rFonts w:ascii="Consolas" w:hAnsi="Consolas"/>
              </w:rPr>
              <w:t>SYSTEMS_CLEAN_ENABLED</w:t>
            </w:r>
          </w:p>
        </w:tc>
        <w:tc>
          <w:tcPr>
            <w:tcW w:w="1528" w:type="dxa"/>
          </w:tcPr>
          <w:p w14:paraId="7441A6E2" w14:textId="2C302425" w:rsidR="004F2413" w:rsidRPr="00013493" w:rsidRDefault="004F2413" w:rsidP="006C67EA">
            <w:pPr>
              <w:ind w:left="0"/>
              <w:rPr>
                <w:rFonts w:ascii="Consolas" w:hAnsi="Consolas"/>
              </w:rPr>
            </w:pPr>
            <w:r>
              <w:rPr>
                <w:rFonts w:ascii="Consolas" w:hAnsi="Consolas"/>
              </w:rPr>
              <w:t>0/1</w:t>
            </w:r>
          </w:p>
        </w:tc>
        <w:tc>
          <w:tcPr>
            <w:tcW w:w="4317" w:type="dxa"/>
          </w:tcPr>
          <w:p w14:paraId="598E99EE" w14:textId="0A069522" w:rsidR="004F2413" w:rsidRDefault="004F2413" w:rsidP="006C67EA">
            <w:pPr>
              <w:ind w:left="0"/>
            </w:pPr>
            <w:r w:rsidRPr="004F2413">
              <w:rPr>
                <w:rFonts w:ascii="Consolas" w:hAnsi="Consolas"/>
              </w:rPr>
              <w:t>0:</w:t>
            </w:r>
            <w:r>
              <w:t xml:space="preserve"> System Cleansing Task is disabled on given environment.</w:t>
            </w:r>
          </w:p>
          <w:p w14:paraId="15AC2A82" w14:textId="4F21E006" w:rsidR="004F2413" w:rsidRPr="00891280" w:rsidRDefault="004F2413" w:rsidP="006C67EA">
            <w:pPr>
              <w:ind w:left="0"/>
            </w:pPr>
            <w:r w:rsidRPr="004F2413">
              <w:rPr>
                <w:rFonts w:ascii="Consolas" w:hAnsi="Consolas"/>
              </w:rPr>
              <w:t>1:</w:t>
            </w:r>
            <w:r>
              <w:t xml:space="preserve"> System Cleansing Task is enabled on given environment.</w:t>
            </w:r>
          </w:p>
        </w:tc>
      </w:tr>
      <w:tr w:rsidR="004F2413" w:rsidRPr="0031382E" w14:paraId="1E72FD26" w14:textId="77777777" w:rsidTr="00AB238E">
        <w:trPr>
          <w:trHeight w:val="720"/>
        </w:trPr>
        <w:tc>
          <w:tcPr>
            <w:tcW w:w="1105" w:type="dxa"/>
          </w:tcPr>
          <w:p w14:paraId="3453DE9D" w14:textId="0CD89CB6" w:rsidR="004F2413" w:rsidRPr="00013493" w:rsidRDefault="004F2413" w:rsidP="006C67EA">
            <w:pPr>
              <w:ind w:left="0"/>
              <w:rPr>
                <w:rFonts w:ascii="Consolas" w:hAnsi="Consolas"/>
              </w:rPr>
            </w:pPr>
            <w:r>
              <w:rPr>
                <w:rFonts w:ascii="Consolas" w:hAnsi="Consolas"/>
              </w:rPr>
              <w:t>&lt;ENV&gt;</w:t>
            </w:r>
          </w:p>
        </w:tc>
        <w:tc>
          <w:tcPr>
            <w:tcW w:w="2864" w:type="dxa"/>
          </w:tcPr>
          <w:p w14:paraId="108FEE27" w14:textId="61943E05" w:rsidR="004F2413" w:rsidRPr="00013493" w:rsidRDefault="004F2413" w:rsidP="006C67EA">
            <w:pPr>
              <w:ind w:left="0"/>
              <w:rPr>
                <w:rFonts w:ascii="Consolas" w:hAnsi="Consolas"/>
                <w:highlight w:val="green"/>
              </w:rPr>
            </w:pPr>
            <w:r>
              <w:rPr>
                <w:rFonts w:ascii="Consolas" w:hAnsi="Consolas"/>
              </w:rPr>
              <w:t>SYSTEMS_NETWORK_ENABLED</w:t>
            </w:r>
          </w:p>
        </w:tc>
        <w:tc>
          <w:tcPr>
            <w:tcW w:w="1528" w:type="dxa"/>
          </w:tcPr>
          <w:p w14:paraId="189CFB24" w14:textId="57086062" w:rsidR="004F2413" w:rsidRPr="00013493" w:rsidRDefault="004F2413" w:rsidP="006C67EA">
            <w:pPr>
              <w:ind w:left="0"/>
              <w:rPr>
                <w:rFonts w:ascii="Consolas" w:hAnsi="Consolas"/>
                <w:highlight w:val="green"/>
              </w:rPr>
            </w:pPr>
            <w:r>
              <w:rPr>
                <w:rFonts w:ascii="Consolas" w:hAnsi="Consolas"/>
              </w:rPr>
              <w:t>0/1</w:t>
            </w:r>
          </w:p>
        </w:tc>
        <w:tc>
          <w:tcPr>
            <w:tcW w:w="4317" w:type="dxa"/>
          </w:tcPr>
          <w:p w14:paraId="55EA85F7" w14:textId="47BA8677" w:rsidR="004F2413" w:rsidRDefault="004F2413" w:rsidP="004F2413">
            <w:pPr>
              <w:ind w:left="0"/>
            </w:pPr>
            <w:r w:rsidRPr="004F2413">
              <w:rPr>
                <w:rFonts w:ascii="Consolas" w:hAnsi="Consolas"/>
              </w:rPr>
              <w:t>0:</w:t>
            </w:r>
            <w:r>
              <w:t xml:space="preserve"> Network Cleansing Task is disabled on given environment.</w:t>
            </w:r>
          </w:p>
          <w:p w14:paraId="595B4BAC" w14:textId="7958D3FE" w:rsidR="004F2413" w:rsidRPr="00891280" w:rsidRDefault="004F2413" w:rsidP="004F2413">
            <w:pPr>
              <w:ind w:left="0"/>
            </w:pPr>
            <w:r w:rsidRPr="004F2413">
              <w:rPr>
                <w:rFonts w:ascii="Consolas" w:hAnsi="Consolas"/>
              </w:rPr>
              <w:t>1:</w:t>
            </w:r>
            <w:r>
              <w:t xml:space="preserve"> Network Cleansing Task is enabled on given environment.</w:t>
            </w:r>
          </w:p>
        </w:tc>
      </w:tr>
      <w:tr w:rsidR="004F2413" w14:paraId="561BAD9B" w14:textId="77777777" w:rsidTr="00AB238E">
        <w:trPr>
          <w:trHeight w:val="219"/>
        </w:trPr>
        <w:tc>
          <w:tcPr>
            <w:tcW w:w="1105" w:type="dxa"/>
          </w:tcPr>
          <w:p w14:paraId="3C66515A" w14:textId="6FAA4849" w:rsidR="004F2413" w:rsidRPr="00013493" w:rsidRDefault="004F2413" w:rsidP="006C67EA">
            <w:pPr>
              <w:ind w:left="0"/>
              <w:rPr>
                <w:rFonts w:ascii="Consolas" w:hAnsi="Consolas"/>
              </w:rPr>
            </w:pPr>
            <w:r>
              <w:rPr>
                <w:rFonts w:ascii="Consolas" w:hAnsi="Consolas"/>
              </w:rPr>
              <w:t>&lt;ENV&gt;</w:t>
            </w:r>
          </w:p>
        </w:tc>
        <w:tc>
          <w:tcPr>
            <w:tcW w:w="2864" w:type="dxa"/>
          </w:tcPr>
          <w:p w14:paraId="3C4BCC87" w14:textId="233BC5F6" w:rsidR="004F2413" w:rsidRPr="00013493" w:rsidRDefault="004F2413" w:rsidP="006C67EA">
            <w:pPr>
              <w:ind w:left="0"/>
              <w:rPr>
                <w:rFonts w:ascii="Consolas" w:hAnsi="Consolas"/>
                <w:highlight w:val="green"/>
              </w:rPr>
            </w:pPr>
            <w:r>
              <w:rPr>
                <w:rFonts w:ascii="Consolas" w:hAnsi="Consolas"/>
              </w:rPr>
              <w:t>SYSTEMS_UPLOAD_ENABLED</w:t>
            </w:r>
          </w:p>
        </w:tc>
        <w:tc>
          <w:tcPr>
            <w:tcW w:w="1528" w:type="dxa"/>
          </w:tcPr>
          <w:p w14:paraId="42F220EC" w14:textId="25DE4C9A" w:rsidR="004F2413" w:rsidRPr="00013493" w:rsidRDefault="004F2413" w:rsidP="006C67EA">
            <w:pPr>
              <w:ind w:left="0"/>
              <w:rPr>
                <w:rFonts w:ascii="Consolas" w:hAnsi="Consolas"/>
                <w:highlight w:val="green"/>
              </w:rPr>
            </w:pPr>
            <w:r>
              <w:rPr>
                <w:rFonts w:ascii="Consolas" w:hAnsi="Consolas"/>
              </w:rPr>
              <w:t>0/1</w:t>
            </w:r>
          </w:p>
        </w:tc>
        <w:tc>
          <w:tcPr>
            <w:tcW w:w="4317" w:type="dxa"/>
          </w:tcPr>
          <w:p w14:paraId="72DBCB3A" w14:textId="279A97DB" w:rsidR="004F2413" w:rsidRDefault="004F2413" w:rsidP="004F2413">
            <w:pPr>
              <w:ind w:left="0"/>
            </w:pPr>
            <w:r w:rsidRPr="004F2413">
              <w:rPr>
                <w:rFonts w:ascii="Consolas" w:hAnsi="Consolas"/>
              </w:rPr>
              <w:t>0:</w:t>
            </w:r>
            <w:r>
              <w:t xml:space="preserve"> Inventory Upload Task is disabled on given environment.</w:t>
            </w:r>
          </w:p>
          <w:p w14:paraId="5DE5DB51" w14:textId="0C84FF32" w:rsidR="004F2413" w:rsidRPr="00891280" w:rsidRDefault="004F2413" w:rsidP="004F2413">
            <w:pPr>
              <w:ind w:left="0"/>
            </w:pPr>
            <w:r w:rsidRPr="004F2413">
              <w:rPr>
                <w:rFonts w:ascii="Consolas" w:hAnsi="Consolas"/>
              </w:rPr>
              <w:t>1:</w:t>
            </w:r>
            <w:r>
              <w:t xml:space="preserve"> Inventory Upload Task is enabled on given environment.</w:t>
            </w:r>
          </w:p>
        </w:tc>
      </w:tr>
      <w:tr w:rsidR="00215C32" w14:paraId="1101F775" w14:textId="77777777" w:rsidTr="00AB238E">
        <w:trPr>
          <w:trHeight w:val="219"/>
        </w:trPr>
        <w:tc>
          <w:tcPr>
            <w:tcW w:w="1105" w:type="dxa"/>
          </w:tcPr>
          <w:p w14:paraId="3854EE73" w14:textId="46FDF510" w:rsidR="00215C32" w:rsidRDefault="00215C32" w:rsidP="00215C32">
            <w:pPr>
              <w:ind w:left="0"/>
              <w:rPr>
                <w:rFonts w:ascii="Consolas" w:hAnsi="Consolas"/>
              </w:rPr>
            </w:pPr>
            <w:r>
              <w:rPr>
                <w:rFonts w:ascii="Consolas" w:hAnsi="Consolas"/>
              </w:rPr>
              <w:t>&lt;ENV&gt;</w:t>
            </w:r>
          </w:p>
        </w:tc>
        <w:tc>
          <w:tcPr>
            <w:tcW w:w="2864" w:type="dxa"/>
          </w:tcPr>
          <w:p w14:paraId="2D4C7A89" w14:textId="02E0A61B" w:rsidR="00215C32" w:rsidRDefault="00215C32" w:rsidP="00215C32">
            <w:pPr>
              <w:ind w:left="0"/>
              <w:rPr>
                <w:rFonts w:ascii="Consolas" w:hAnsi="Consolas"/>
              </w:rPr>
            </w:pPr>
            <w:r>
              <w:rPr>
                <w:rFonts w:ascii="Consolas" w:hAnsi="Consolas"/>
              </w:rPr>
              <w:t>SYSTEMS_FINALIZE_ENABLED</w:t>
            </w:r>
          </w:p>
        </w:tc>
        <w:tc>
          <w:tcPr>
            <w:tcW w:w="1528" w:type="dxa"/>
          </w:tcPr>
          <w:p w14:paraId="6A059B8E" w14:textId="38E2DD41" w:rsidR="00215C32" w:rsidRDefault="00215C32" w:rsidP="00215C32">
            <w:pPr>
              <w:ind w:left="0"/>
              <w:rPr>
                <w:rFonts w:ascii="Consolas" w:hAnsi="Consolas"/>
              </w:rPr>
            </w:pPr>
            <w:r>
              <w:rPr>
                <w:rFonts w:ascii="Consolas" w:hAnsi="Consolas"/>
              </w:rPr>
              <w:t>0/1</w:t>
            </w:r>
          </w:p>
        </w:tc>
        <w:tc>
          <w:tcPr>
            <w:tcW w:w="4317" w:type="dxa"/>
          </w:tcPr>
          <w:p w14:paraId="724EE326" w14:textId="43EE624D" w:rsidR="00215C32" w:rsidRDefault="00215C32" w:rsidP="00215C32">
            <w:pPr>
              <w:ind w:left="0"/>
            </w:pPr>
            <w:r w:rsidRPr="004F2413">
              <w:rPr>
                <w:rFonts w:ascii="Consolas" w:hAnsi="Consolas"/>
              </w:rPr>
              <w:t>0:</w:t>
            </w:r>
            <w:r>
              <w:t xml:space="preserve"> Finalization Task is disabled on given environment.</w:t>
            </w:r>
          </w:p>
          <w:p w14:paraId="742D82DB" w14:textId="04502576" w:rsidR="00215C32" w:rsidRPr="004F2413" w:rsidRDefault="00215C32" w:rsidP="00215C32">
            <w:pPr>
              <w:ind w:left="0"/>
              <w:rPr>
                <w:rFonts w:ascii="Consolas" w:hAnsi="Consolas"/>
              </w:rPr>
            </w:pPr>
            <w:r w:rsidRPr="004F2413">
              <w:rPr>
                <w:rFonts w:ascii="Consolas" w:hAnsi="Consolas"/>
              </w:rPr>
              <w:t>1:</w:t>
            </w:r>
            <w:r>
              <w:t xml:space="preserve"> Finalization Task is enabled on given environment.</w:t>
            </w:r>
          </w:p>
        </w:tc>
      </w:tr>
      <w:tr w:rsidR="00215C32" w14:paraId="04518270" w14:textId="77777777" w:rsidTr="00AB238E">
        <w:trPr>
          <w:trHeight w:val="219"/>
        </w:trPr>
        <w:tc>
          <w:tcPr>
            <w:tcW w:w="1105" w:type="dxa"/>
          </w:tcPr>
          <w:p w14:paraId="68E029EA" w14:textId="2ACB47B3" w:rsidR="00215C32" w:rsidRDefault="00215C32" w:rsidP="00215C32">
            <w:pPr>
              <w:ind w:left="0"/>
              <w:rPr>
                <w:rFonts w:ascii="Consolas" w:hAnsi="Consolas"/>
              </w:rPr>
            </w:pPr>
            <w:r>
              <w:rPr>
                <w:rFonts w:ascii="Consolas" w:hAnsi="Consolas"/>
              </w:rPr>
              <w:t>&lt;ENV&gt;</w:t>
            </w:r>
          </w:p>
        </w:tc>
        <w:tc>
          <w:tcPr>
            <w:tcW w:w="2864" w:type="dxa"/>
          </w:tcPr>
          <w:p w14:paraId="7AB4E187" w14:textId="6AAE1159" w:rsidR="00215C32" w:rsidRDefault="00215C32" w:rsidP="00215C32">
            <w:pPr>
              <w:ind w:left="0"/>
              <w:rPr>
                <w:rFonts w:ascii="Consolas" w:hAnsi="Consolas"/>
              </w:rPr>
            </w:pPr>
            <w:r w:rsidRPr="004F2413">
              <w:rPr>
                <w:rFonts w:ascii="Consolas" w:hAnsi="Consolas"/>
              </w:rPr>
              <w:t>SYSTEMS_CLEAN</w:t>
            </w:r>
          </w:p>
        </w:tc>
        <w:tc>
          <w:tcPr>
            <w:tcW w:w="1528" w:type="dxa"/>
          </w:tcPr>
          <w:p w14:paraId="74728673" w14:textId="113E60B7" w:rsidR="00215C32" w:rsidRDefault="00215C32" w:rsidP="00215C32">
            <w:pPr>
              <w:ind w:left="0"/>
              <w:rPr>
                <w:rFonts w:ascii="Consolas" w:hAnsi="Consolas"/>
              </w:rPr>
            </w:pPr>
            <w:r>
              <w:rPr>
                <w:rFonts w:ascii="Consolas" w:hAnsi="Consolas"/>
              </w:rPr>
              <w:t>(Comma-separated</w:t>
            </w:r>
          </w:p>
          <w:p w14:paraId="083CEAFD" w14:textId="26D27F83" w:rsidR="00215C32" w:rsidRDefault="00215C32" w:rsidP="00215C32">
            <w:pPr>
              <w:ind w:left="0"/>
              <w:rPr>
                <w:rFonts w:ascii="Consolas" w:hAnsi="Consolas"/>
              </w:rPr>
            </w:pPr>
            <w:r>
              <w:rPr>
                <w:rFonts w:ascii="Consolas" w:hAnsi="Consolas"/>
              </w:rPr>
              <w:t>list)</w:t>
            </w:r>
          </w:p>
        </w:tc>
        <w:tc>
          <w:tcPr>
            <w:tcW w:w="4317" w:type="dxa"/>
          </w:tcPr>
          <w:p w14:paraId="240F919A" w14:textId="4F89C9DF"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system </w:t>
            </w:r>
            <w:r w:rsidRPr="00074489">
              <w:t>cleansing target.</w:t>
            </w:r>
            <w:r>
              <w:t xml:space="preserve"> Remember to return it back when safe.</w:t>
            </w:r>
          </w:p>
        </w:tc>
      </w:tr>
      <w:tr w:rsidR="00215C32" w14:paraId="1E5EECA5" w14:textId="77777777" w:rsidTr="00AB238E">
        <w:trPr>
          <w:trHeight w:val="219"/>
        </w:trPr>
        <w:tc>
          <w:tcPr>
            <w:tcW w:w="1105" w:type="dxa"/>
          </w:tcPr>
          <w:p w14:paraId="4605ACB9" w14:textId="41874B58" w:rsidR="00215C32" w:rsidRDefault="00215C32" w:rsidP="00215C32">
            <w:pPr>
              <w:ind w:left="0"/>
              <w:rPr>
                <w:rFonts w:ascii="Consolas" w:hAnsi="Consolas"/>
              </w:rPr>
            </w:pPr>
            <w:r>
              <w:rPr>
                <w:rFonts w:ascii="Consolas" w:hAnsi="Consolas"/>
              </w:rPr>
              <w:t>&lt;ENV&gt;</w:t>
            </w:r>
          </w:p>
        </w:tc>
        <w:tc>
          <w:tcPr>
            <w:tcW w:w="2864" w:type="dxa"/>
          </w:tcPr>
          <w:p w14:paraId="62C00B39" w14:textId="4F30196F" w:rsidR="00215C32" w:rsidRDefault="00215C32" w:rsidP="00215C32">
            <w:pPr>
              <w:ind w:left="0"/>
              <w:rPr>
                <w:rFonts w:ascii="Consolas" w:hAnsi="Consolas"/>
              </w:rPr>
            </w:pPr>
            <w:r>
              <w:rPr>
                <w:rFonts w:ascii="Consolas" w:hAnsi="Consolas"/>
              </w:rPr>
              <w:t>SYSTEMS_NETWORK</w:t>
            </w:r>
          </w:p>
        </w:tc>
        <w:tc>
          <w:tcPr>
            <w:tcW w:w="1528" w:type="dxa"/>
          </w:tcPr>
          <w:p w14:paraId="586F7CEC" w14:textId="26B08F3A" w:rsidR="00215C32" w:rsidRDefault="00215C32" w:rsidP="00215C32">
            <w:pPr>
              <w:ind w:left="0"/>
              <w:rPr>
                <w:rFonts w:ascii="Consolas" w:hAnsi="Consolas"/>
              </w:rPr>
            </w:pPr>
            <w:r>
              <w:rPr>
                <w:rFonts w:ascii="Consolas" w:hAnsi="Consolas"/>
              </w:rPr>
              <w:t>(Comma-separated</w:t>
            </w:r>
          </w:p>
          <w:p w14:paraId="7C7B77A0" w14:textId="4818587A" w:rsidR="00215C32" w:rsidRDefault="00215C32" w:rsidP="00215C32">
            <w:pPr>
              <w:ind w:left="0"/>
              <w:rPr>
                <w:rFonts w:ascii="Consolas" w:hAnsi="Consolas"/>
              </w:rPr>
            </w:pPr>
            <w:r>
              <w:rPr>
                <w:rFonts w:ascii="Consolas" w:hAnsi="Consolas"/>
              </w:rPr>
              <w:t>list)</w:t>
            </w:r>
          </w:p>
        </w:tc>
        <w:tc>
          <w:tcPr>
            <w:tcW w:w="4317" w:type="dxa"/>
          </w:tcPr>
          <w:p w14:paraId="27A920E0" w14:textId="7FA3D57B" w:rsidR="00215C32" w:rsidRPr="00074489" w:rsidRDefault="00215C32" w:rsidP="00215C32">
            <w:pPr>
              <w:ind w:left="0"/>
            </w:pPr>
            <w:r w:rsidRPr="00074489">
              <w:t>Remov</w:t>
            </w:r>
            <w:r>
              <w:t>e</w:t>
            </w:r>
            <w:r w:rsidRPr="00074489">
              <w:t xml:space="preserve"> InstantLink service from the list </w:t>
            </w:r>
            <w:r>
              <w:t xml:space="preserve">to </w:t>
            </w:r>
            <w:r w:rsidRPr="00074489">
              <w:t xml:space="preserve">disable it as </w:t>
            </w:r>
            <w:r>
              <w:t xml:space="preserve">network </w:t>
            </w:r>
            <w:r w:rsidRPr="00074489">
              <w:t>cleansing target.</w:t>
            </w:r>
            <w:r>
              <w:t xml:space="preserve"> Remember to return it back when safe.</w:t>
            </w:r>
          </w:p>
        </w:tc>
      </w:tr>
      <w:tr w:rsidR="00215C32" w14:paraId="7AFD1917" w14:textId="77777777" w:rsidTr="00AB238E">
        <w:trPr>
          <w:trHeight w:val="219"/>
        </w:trPr>
        <w:tc>
          <w:tcPr>
            <w:tcW w:w="1105" w:type="dxa"/>
          </w:tcPr>
          <w:p w14:paraId="3AA9436B" w14:textId="550F8AF6" w:rsidR="00215C32" w:rsidRDefault="00215C32" w:rsidP="00215C32">
            <w:pPr>
              <w:ind w:left="0"/>
              <w:rPr>
                <w:rFonts w:ascii="Consolas" w:hAnsi="Consolas"/>
              </w:rPr>
            </w:pPr>
            <w:r>
              <w:rPr>
                <w:rFonts w:ascii="Consolas" w:hAnsi="Consolas"/>
              </w:rPr>
              <w:t>&lt;ENV&gt;</w:t>
            </w:r>
          </w:p>
        </w:tc>
        <w:tc>
          <w:tcPr>
            <w:tcW w:w="2864" w:type="dxa"/>
          </w:tcPr>
          <w:p w14:paraId="0A8C32AC" w14:textId="7143F7EF" w:rsidR="00215C32" w:rsidRDefault="00215C32" w:rsidP="00215C32">
            <w:pPr>
              <w:ind w:left="0"/>
              <w:rPr>
                <w:rFonts w:ascii="Consolas" w:hAnsi="Consolas"/>
              </w:rPr>
            </w:pPr>
            <w:r>
              <w:rPr>
                <w:rFonts w:ascii="Consolas" w:hAnsi="Consolas"/>
              </w:rPr>
              <w:t>SYSTEMS_UPLOAD</w:t>
            </w:r>
          </w:p>
        </w:tc>
        <w:tc>
          <w:tcPr>
            <w:tcW w:w="1528" w:type="dxa"/>
          </w:tcPr>
          <w:p w14:paraId="610637C4" w14:textId="0BFD8FFF" w:rsidR="00215C32" w:rsidRDefault="00215C32" w:rsidP="00215C32">
            <w:pPr>
              <w:ind w:left="0"/>
              <w:rPr>
                <w:rFonts w:ascii="Consolas" w:hAnsi="Consolas"/>
              </w:rPr>
            </w:pPr>
            <w:r>
              <w:rPr>
                <w:rFonts w:ascii="Consolas" w:hAnsi="Consolas"/>
              </w:rPr>
              <w:t>(Comma-separated</w:t>
            </w:r>
          </w:p>
          <w:p w14:paraId="3F8098F2" w14:textId="4696323E" w:rsidR="00215C32" w:rsidRDefault="00215C32" w:rsidP="00215C32">
            <w:pPr>
              <w:ind w:left="0"/>
              <w:rPr>
                <w:rFonts w:ascii="Consolas" w:hAnsi="Consolas"/>
              </w:rPr>
            </w:pPr>
            <w:r>
              <w:rPr>
                <w:rFonts w:ascii="Consolas" w:hAnsi="Consolas"/>
              </w:rPr>
              <w:t>list)</w:t>
            </w:r>
          </w:p>
        </w:tc>
        <w:tc>
          <w:tcPr>
            <w:tcW w:w="4317" w:type="dxa"/>
          </w:tcPr>
          <w:p w14:paraId="4378590D" w14:textId="2D6AF8F5"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t xml:space="preserve">inventory </w:t>
            </w:r>
            <w:r w:rsidRPr="00074489">
              <w:t>upload target.</w:t>
            </w:r>
            <w:r>
              <w:t xml:space="preserve"> Remember to return it back when safe.</w:t>
            </w:r>
          </w:p>
        </w:tc>
      </w:tr>
      <w:tr w:rsidR="00215C32" w14:paraId="35BD90AF" w14:textId="77777777" w:rsidTr="00AB238E">
        <w:trPr>
          <w:trHeight w:val="219"/>
        </w:trPr>
        <w:tc>
          <w:tcPr>
            <w:tcW w:w="1105" w:type="dxa"/>
          </w:tcPr>
          <w:p w14:paraId="1C59716E" w14:textId="6A5A4050" w:rsidR="00215C32" w:rsidRDefault="00215C32" w:rsidP="00215C32">
            <w:pPr>
              <w:ind w:left="0"/>
              <w:rPr>
                <w:rFonts w:ascii="Consolas" w:hAnsi="Consolas"/>
              </w:rPr>
            </w:pPr>
            <w:r>
              <w:rPr>
                <w:rFonts w:ascii="Consolas" w:hAnsi="Consolas"/>
              </w:rPr>
              <w:t>&lt;ENV&gt;</w:t>
            </w:r>
          </w:p>
        </w:tc>
        <w:tc>
          <w:tcPr>
            <w:tcW w:w="2864" w:type="dxa"/>
          </w:tcPr>
          <w:p w14:paraId="2E613EFC" w14:textId="4DD5DEDC" w:rsidR="00215C32" w:rsidRDefault="00215C32" w:rsidP="00215C32">
            <w:pPr>
              <w:ind w:left="0"/>
              <w:rPr>
                <w:rFonts w:ascii="Consolas" w:hAnsi="Consolas"/>
              </w:rPr>
            </w:pPr>
            <w:r>
              <w:rPr>
                <w:rFonts w:ascii="Consolas" w:hAnsi="Consolas"/>
              </w:rPr>
              <w:t>SYSTEMS_FINALIZE</w:t>
            </w:r>
          </w:p>
        </w:tc>
        <w:tc>
          <w:tcPr>
            <w:tcW w:w="1528" w:type="dxa"/>
          </w:tcPr>
          <w:p w14:paraId="0970BB6A" w14:textId="77777777" w:rsidR="00215C32" w:rsidRDefault="00215C32" w:rsidP="00215C32">
            <w:pPr>
              <w:ind w:left="0"/>
              <w:rPr>
                <w:rFonts w:ascii="Consolas" w:hAnsi="Consolas"/>
              </w:rPr>
            </w:pPr>
            <w:r>
              <w:rPr>
                <w:rFonts w:ascii="Consolas" w:hAnsi="Consolas"/>
              </w:rPr>
              <w:t>(Comma-separated</w:t>
            </w:r>
          </w:p>
          <w:p w14:paraId="63BA21F6" w14:textId="44D290D2" w:rsidR="00215C32" w:rsidRDefault="00215C32" w:rsidP="00215C32">
            <w:pPr>
              <w:ind w:left="0"/>
              <w:rPr>
                <w:rFonts w:ascii="Consolas" w:hAnsi="Consolas"/>
              </w:rPr>
            </w:pPr>
            <w:r>
              <w:rPr>
                <w:rFonts w:ascii="Consolas" w:hAnsi="Consolas"/>
              </w:rPr>
              <w:t>list)</w:t>
            </w:r>
          </w:p>
        </w:tc>
        <w:tc>
          <w:tcPr>
            <w:tcW w:w="4317" w:type="dxa"/>
          </w:tcPr>
          <w:p w14:paraId="76B5C117" w14:textId="2B3DFE43" w:rsidR="00215C32" w:rsidRPr="00074489" w:rsidRDefault="00215C32" w:rsidP="00215C32">
            <w:pPr>
              <w:ind w:left="0"/>
            </w:pPr>
            <w:r w:rsidRPr="00074489">
              <w:t>Remov</w:t>
            </w:r>
            <w:r>
              <w:t>e</w:t>
            </w:r>
            <w:r w:rsidRPr="00074489">
              <w:t xml:space="preserve"> system from the list </w:t>
            </w:r>
            <w:r>
              <w:t xml:space="preserve">to </w:t>
            </w:r>
            <w:r w:rsidRPr="00074489">
              <w:t xml:space="preserve">disable it as </w:t>
            </w:r>
            <w:r w:rsidR="00426572">
              <w:t>finalization</w:t>
            </w:r>
            <w:r w:rsidRPr="00074489">
              <w:t xml:space="preserve"> target.</w:t>
            </w:r>
            <w:r>
              <w:t xml:space="preserve"> Remember to return it back when safe.</w:t>
            </w:r>
          </w:p>
        </w:tc>
      </w:tr>
    </w:tbl>
    <w:p w14:paraId="7EE004D2" w14:textId="77777777" w:rsidR="004F2413" w:rsidRDefault="004F2413" w:rsidP="004F2413">
      <w:pPr>
        <w:ind w:left="0"/>
      </w:pPr>
    </w:p>
    <w:p w14:paraId="514BD287" w14:textId="77777777" w:rsidR="00A5251F" w:rsidRPr="00822B74" w:rsidRDefault="00A5251F" w:rsidP="00332977">
      <w:pPr>
        <w:ind w:firstLine="436"/>
        <w:rPr>
          <w:highlight w:val="yellow"/>
        </w:rPr>
      </w:pPr>
    </w:p>
    <w:p w14:paraId="08D4B0D6" w14:textId="77777777" w:rsidR="00186074" w:rsidRPr="00095A20" w:rsidRDefault="00186074" w:rsidP="008B1251">
      <w:pPr>
        <w:pStyle w:val="Nadpis2"/>
      </w:pPr>
      <w:bookmarkStart w:id="870" w:name="_Inventory_Recycling_Model"/>
      <w:bookmarkStart w:id="871" w:name="_Toc221813942"/>
      <w:bookmarkEnd w:id="870"/>
      <w:r w:rsidRPr="00095A20">
        <w:t>Inventory Recycling Model</w:t>
      </w:r>
      <w:bookmarkEnd w:id="871"/>
    </w:p>
    <w:p w14:paraId="2FF7D424" w14:textId="3511F041" w:rsidR="00C11402" w:rsidRPr="00095A20" w:rsidRDefault="00E642A7" w:rsidP="008B1251">
      <w:r w:rsidRPr="00095A20">
        <w:t>Inventory recycling model consists of two applications:</w:t>
      </w:r>
    </w:p>
    <w:p w14:paraId="5BC51799" w14:textId="0C3ACB47" w:rsidR="00E642A7" w:rsidRPr="00095A20" w:rsidRDefault="00E642A7">
      <w:pPr>
        <w:pStyle w:val="Odstavecseseznamem"/>
        <w:numPr>
          <w:ilvl w:val="0"/>
          <w:numId w:val="134"/>
        </w:numPr>
      </w:pPr>
      <w:r w:rsidRPr="00095A20">
        <w:t>Peklo</w:t>
      </w:r>
    </w:p>
    <w:p w14:paraId="63B25798" w14:textId="04A9819B" w:rsidR="00E642A7" w:rsidRPr="00095A20" w:rsidRDefault="00E642A7">
      <w:pPr>
        <w:pStyle w:val="Odstavecseseznamem"/>
        <w:numPr>
          <w:ilvl w:val="0"/>
          <w:numId w:val="134"/>
        </w:numPr>
      </w:pPr>
      <w:r w:rsidRPr="00095A20">
        <w:t>Phoenix</w:t>
      </w:r>
    </w:p>
    <w:p w14:paraId="75DDCB75" w14:textId="76939A7E" w:rsidR="00E642A7" w:rsidRPr="00095A20" w:rsidRDefault="00E642A7" w:rsidP="00E642A7"/>
    <w:p w14:paraId="3A51B98C" w14:textId="34857C83" w:rsidR="00E642A7" w:rsidRPr="00095A20" w:rsidRDefault="00E642A7" w:rsidP="00E642A7">
      <w:r w:rsidRPr="00095A20">
        <w:t xml:space="preserve">In </w:t>
      </w:r>
      <w:r w:rsidRPr="00095A20">
        <w:rPr>
          <w:b/>
          <w:bCs/>
        </w:rPr>
        <w:t>Peklo</w:t>
      </w:r>
      <w:r w:rsidRPr="00095A20">
        <w:t>, testers reserve inventory items (MSISDN, ISDN, SIM, HW) for their particular test cases. Once the inventory is reserved, it is not offered to any other tester. Reserved inventory items that were not used during the day are returned to available inventory pool during midnight refresh job.</w:t>
      </w:r>
    </w:p>
    <w:p w14:paraId="179ADE05" w14:textId="0407C25B" w:rsidR="00E642A7" w:rsidRPr="00095A20" w:rsidRDefault="00E642A7" w:rsidP="00E642A7">
      <w:pPr>
        <w:ind w:left="0"/>
      </w:pPr>
    </w:p>
    <w:p w14:paraId="535528D8" w14:textId="31920C45" w:rsidR="001A1CED" w:rsidRPr="00095A20" w:rsidRDefault="001A1CED" w:rsidP="008B1251">
      <w:r w:rsidRPr="00095A20">
        <w:t xml:space="preserve">If available inventory count drops below configured threshold, Peklo will start sending e-mail notifications every hour to </w:t>
      </w:r>
      <w:r w:rsidR="00462E7E">
        <w:t>IBM T</w:t>
      </w:r>
      <w:r w:rsidRPr="00095A20">
        <w:t xml:space="preserve">est </w:t>
      </w:r>
      <w:r w:rsidR="00462E7E">
        <w:t>L</w:t>
      </w:r>
      <w:r w:rsidRPr="00095A20">
        <w:t xml:space="preserve">eads and Peklo and Phoenix administrators in order to warn them about the need of cleansing. </w:t>
      </w:r>
    </w:p>
    <w:p w14:paraId="562BDD82" w14:textId="77777777" w:rsidR="001A1CED" w:rsidRPr="00095A20" w:rsidRDefault="001A1CED" w:rsidP="008B1251"/>
    <w:p w14:paraId="17542C64" w14:textId="34E536C3" w:rsidR="0001045C" w:rsidRPr="00D373A5" w:rsidRDefault="001A1CED" w:rsidP="001A1CED">
      <w:r w:rsidRPr="00095A20">
        <w:t xml:space="preserve">In </w:t>
      </w:r>
      <w:r w:rsidRPr="00095A20">
        <w:rPr>
          <w:b/>
          <w:bCs/>
        </w:rPr>
        <w:t>Phoenix</w:t>
      </w:r>
      <w:r w:rsidRPr="00095A20">
        <w:t>, recycling candidates are obtained and cleansed so the number of available inventory items is increased back to desired levels. Freshly used inventory items cannot be cleansed in order not to damage ongoing testing operations.</w:t>
      </w:r>
      <w:r w:rsidR="0001045C" w:rsidRPr="00095A20">
        <w:t xml:space="preserve"> After cleansing is competed, the inventory will be again offered in Peklo after the midnight refresh job. If it’s necessary to offer the inventory items </w:t>
      </w:r>
      <w:r w:rsidR="0001045C" w:rsidRPr="00D373A5">
        <w:t>sooner, Peklo can also be refreshed ad-hoc from within Phoenix GUI.</w:t>
      </w:r>
    </w:p>
    <w:p w14:paraId="58961D37" w14:textId="77777777" w:rsidR="0001045C" w:rsidRPr="00D373A5" w:rsidRDefault="0001045C" w:rsidP="001A1CED"/>
    <w:p w14:paraId="6C5C7704" w14:textId="49C43434" w:rsidR="00D40671" w:rsidRPr="00D373A5" w:rsidRDefault="00D40671" w:rsidP="00D40671"/>
    <w:p w14:paraId="2D7D11B4" w14:textId="1490B2AD" w:rsidR="0037038B" w:rsidRPr="00D373A5" w:rsidRDefault="00D373A5" w:rsidP="00D40671">
      <w:r w:rsidRPr="00D373A5">
        <w:rPr>
          <w:noProof/>
        </w:rPr>
        <w:lastRenderedPageBreak/>
        <w:drawing>
          <wp:inline distT="0" distB="0" distL="0" distR="0" wp14:anchorId="7449F9F3" wp14:editId="50396F7A">
            <wp:extent cx="5727700" cy="5149850"/>
            <wp:effectExtent l="0" t="0" r="0" b="0"/>
            <wp:docPr id="571" name="Obrázek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56">
                      <a:extLst>
                        <a:ext uri="{28A0092B-C50C-407E-A947-70E740481C1C}">
                          <a14:useLocalDpi xmlns:a14="http://schemas.microsoft.com/office/drawing/2010/main" val="0"/>
                        </a:ext>
                      </a:extLst>
                    </a:blip>
                    <a:srcRect/>
                    <a:stretch>
                      <a:fillRect/>
                    </a:stretch>
                  </pic:blipFill>
                  <pic:spPr bwMode="auto">
                    <a:xfrm>
                      <a:off x="0" y="0"/>
                      <a:ext cx="5727700" cy="5149850"/>
                    </a:xfrm>
                    <a:prstGeom prst="rect">
                      <a:avLst/>
                    </a:prstGeom>
                    <a:noFill/>
                    <a:ln>
                      <a:noFill/>
                    </a:ln>
                  </pic:spPr>
                </pic:pic>
              </a:graphicData>
            </a:graphic>
          </wp:inline>
        </w:drawing>
      </w:r>
    </w:p>
    <w:p w14:paraId="22D0FA00" w14:textId="77777777" w:rsidR="00D373A5" w:rsidRPr="00D373A5" w:rsidRDefault="00D373A5" w:rsidP="00D373A5">
      <w:pPr>
        <w:jc w:val="center"/>
        <w:rPr>
          <w:i/>
          <w:iCs w:val="0"/>
          <w:sz w:val="18"/>
          <w:szCs w:val="18"/>
        </w:rPr>
      </w:pPr>
    </w:p>
    <w:p w14:paraId="7C515387" w14:textId="438E36CF" w:rsidR="00D373A5" w:rsidRPr="00742949" w:rsidRDefault="00D373A5" w:rsidP="00901E05">
      <w:pPr>
        <w:ind w:left="0"/>
        <w:jc w:val="center"/>
        <w:rPr>
          <w:i/>
          <w:iCs w:val="0"/>
          <w:sz w:val="18"/>
          <w:szCs w:val="18"/>
        </w:rPr>
      </w:pPr>
      <w:r w:rsidRPr="00D373A5">
        <w:rPr>
          <w:i/>
          <w:iCs w:val="0"/>
          <w:sz w:val="18"/>
          <w:szCs w:val="18"/>
        </w:rPr>
        <w:t>Inventory Recycling Model</w:t>
      </w:r>
      <w:r w:rsidR="00901E05" w:rsidRPr="00297B56">
        <w:rPr>
          <w:i/>
          <w:iCs w:val="0"/>
          <w:sz w:val="18"/>
          <w:szCs w:val="18"/>
        </w:rPr>
        <w:t xml:space="preserve"> </w:t>
      </w:r>
      <w:r w:rsidR="00901E05">
        <w:rPr>
          <w:i/>
          <w:iCs w:val="0"/>
          <w:sz w:val="18"/>
          <w:szCs w:val="18"/>
        </w:rPr>
        <w:t xml:space="preserve">– high level </w:t>
      </w:r>
      <w:r w:rsidR="00901E05" w:rsidRPr="00297B56">
        <w:rPr>
          <w:i/>
          <w:iCs w:val="0"/>
          <w:sz w:val="18"/>
          <w:szCs w:val="18"/>
        </w:rPr>
        <w:t>flowchart</w:t>
      </w:r>
    </w:p>
    <w:p w14:paraId="0E2353C5" w14:textId="77777777" w:rsidR="00D373A5" w:rsidRPr="00257540" w:rsidRDefault="00D373A5" w:rsidP="00D40671">
      <w:pPr>
        <w:rPr>
          <w:highlight w:val="yellow"/>
        </w:rPr>
      </w:pPr>
    </w:p>
    <w:p w14:paraId="00458D46" w14:textId="602F610A" w:rsidR="00D40671" w:rsidRPr="00437437" w:rsidRDefault="00D40671" w:rsidP="00D40671">
      <w:pPr>
        <w:pStyle w:val="Nadpis2"/>
      </w:pPr>
      <w:bookmarkStart w:id="872" w:name="_Toc221813943"/>
      <w:r w:rsidRPr="00437437">
        <w:t>Application Initialization</w:t>
      </w:r>
      <w:bookmarkEnd w:id="872"/>
    </w:p>
    <w:p w14:paraId="0C512EC1" w14:textId="07C23C0E" w:rsidR="00437437" w:rsidRPr="00437437" w:rsidRDefault="00FF7AB5" w:rsidP="00FF7AB5">
      <w:pPr>
        <w:ind w:left="0"/>
      </w:pPr>
      <w:r>
        <w:t>T</w:t>
      </w:r>
      <w:r w:rsidR="00437437" w:rsidRPr="00437437">
        <w:t xml:space="preserve">asks </w:t>
      </w:r>
      <w:r>
        <w:t xml:space="preserve">listed below </w:t>
      </w:r>
      <w:r w:rsidR="00437437" w:rsidRPr="00437437">
        <w:t>are performed during application initialization</w:t>
      </w:r>
      <w:r>
        <w:t>. If any of the task fails, the application will close.</w:t>
      </w:r>
    </w:p>
    <w:p w14:paraId="4FD882BE" w14:textId="401C87C5" w:rsidR="00437437" w:rsidRDefault="00437437" w:rsidP="00D40671">
      <w:pPr>
        <w:rPr>
          <w:highlight w:val="yellow"/>
        </w:rPr>
      </w:pPr>
    </w:p>
    <w:tbl>
      <w:tblPr>
        <w:tblStyle w:val="Mkatabulky"/>
        <w:tblW w:w="9498" w:type="dxa"/>
        <w:tblInd w:w="-5" w:type="dxa"/>
        <w:tblLook w:val="04A0" w:firstRow="1" w:lastRow="0" w:firstColumn="1" w:lastColumn="0" w:noHBand="0" w:noVBand="1"/>
      </w:tblPr>
      <w:tblGrid>
        <w:gridCol w:w="3185"/>
        <w:gridCol w:w="6313"/>
      </w:tblGrid>
      <w:tr w:rsidR="007D5F08" w:rsidRPr="00CA2B2C" w14:paraId="32DB9E70" w14:textId="77777777" w:rsidTr="00C57E89">
        <w:trPr>
          <w:trHeight w:val="701"/>
        </w:trPr>
        <w:tc>
          <w:tcPr>
            <w:tcW w:w="3185" w:type="dxa"/>
            <w:shd w:val="clear" w:color="auto" w:fill="D9D9D9" w:themeFill="background1" w:themeFillShade="D9"/>
          </w:tcPr>
          <w:p w14:paraId="14A51F40" w14:textId="77777777" w:rsidR="00252809" w:rsidRDefault="00252809" w:rsidP="006C67EA">
            <w:pPr>
              <w:ind w:left="0"/>
              <w:rPr>
                <w:b/>
                <w:bCs/>
              </w:rPr>
            </w:pPr>
            <w:r>
              <w:rPr>
                <w:b/>
                <w:bCs/>
              </w:rPr>
              <w:t xml:space="preserve">Application </w:t>
            </w:r>
            <w:r w:rsidR="007D5F08">
              <w:rPr>
                <w:b/>
                <w:bCs/>
              </w:rPr>
              <w:t xml:space="preserve">Initialization </w:t>
            </w:r>
          </w:p>
          <w:p w14:paraId="651A227D" w14:textId="1D4FACCE" w:rsidR="007D5F08" w:rsidRPr="00CA2B2C" w:rsidRDefault="007D5F08" w:rsidP="006C67EA">
            <w:pPr>
              <w:ind w:left="0"/>
              <w:rPr>
                <w:b/>
                <w:bCs/>
              </w:rPr>
            </w:pPr>
            <w:r>
              <w:rPr>
                <w:b/>
                <w:bCs/>
              </w:rPr>
              <w:t>Task</w:t>
            </w:r>
          </w:p>
        </w:tc>
        <w:tc>
          <w:tcPr>
            <w:tcW w:w="6313" w:type="dxa"/>
            <w:shd w:val="clear" w:color="auto" w:fill="D9D9D9" w:themeFill="background1" w:themeFillShade="D9"/>
          </w:tcPr>
          <w:p w14:paraId="36AA0055" w14:textId="5E96B0E7" w:rsidR="007D5F08" w:rsidRPr="00CA2B2C" w:rsidRDefault="007D5F08" w:rsidP="006C67EA">
            <w:pPr>
              <w:ind w:left="0"/>
              <w:rPr>
                <w:b/>
                <w:bCs/>
              </w:rPr>
            </w:pPr>
            <w:r>
              <w:rPr>
                <w:b/>
                <w:bCs/>
              </w:rPr>
              <w:t>Description</w:t>
            </w:r>
          </w:p>
        </w:tc>
      </w:tr>
      <w:tr w:rsidR="007D5F08" w:rsidRPr="006364E8" w14:paraId="710096CF" w14:textId="77777777" w:rsidTr="00C57E89">
        <w:trPr>
          <w:trHeight w:val="219"/>
        </w:trPr>
        <w:tc>
          <w:tcPr>
            <w:tcW w:w="3185" w:type="dxa"/>
          </w:tcPr>
          <w:p w14:paraId="7F8A88B5" w14:textId="05B0D8CB" w:rsidR="007D5F08" w:rsidRPr="00C57E89" w:rsidRDefault="007D5F08" w:rsidP="007D5F08">
            <w:pPr>
              <w:ind w:left="0"/>
              <w:rPr>
                <w:rFonts w:ascii="Consolas" w:hAnsi="Consolas"/>
              </w:rPr>
            </w:pPr>
            <w:r w:rsidRPr="00C57E89">
              <w:rPr>
                <w:rFonts w:ascii="Consolas" w:hAnsi="Consolas"/>
              </w:rPr>
              <w:t>InitLANCheckConnect</w:t>
            </w:r>
          </w:p>
        </w:tc>
        <w:tc>
          <w:tcPr>
            <w:tcW w:w="6313" w:type="dxa"/>
          </w:tcPr>
          <w:p w14:paraId="1C23EACC" w14:textId="77777777" w:rsidR="007D5F08" w:rsidRDefault="007D5F08" w:rsidP="007D5F08">
            <w:pPr>
              <w:ind w:left="38"/>
            </w:pPr>
            <w:r>
              <w:t>Checks if network is accessible</w:t>
            </w:r>
            <w:r w:rsidR="00C57E89">
              <w:t xml:space="preserve"> by establishing TCP connection to </w:t>
            </w:r>
          </w:p>
          <w:p w14:paraId="0592EFA7" w14:textId="004AF59E" w:rsidR="00C57E89" w:rsidRPr="006364E8" w:rsidRDefault="00C57E89" w:rsidP="007D5F08">
            <w:pPr>
              <w:ind w:left="38"/>
            </w:pPr>
            <w:r w:rsidRPr="00C57E89">
              <w:rPr>
                <w:rFonts w:ascii="Consolas" w:hAnsi="Consolas"/>
              </w:rPr>
              <w:t>l5tstd35.oskarmobil.cz:1522</w:t>
            </w:r>
            <w:r>
              <w:t xml:space="preserve"> (</w:t>
            </w:r>
            <w:r w:rsidR="00052809" w:rsidRPr="00052809">
              <w:rPr>
                <w:rFonts w:ascii="Consolas" w:hAnsi="Consolas"/>
              </w:rPr>
              <w:t>IBMTEST</w:t>
            </w:r>
            <w:r w:rsidR="00052809">
              <w:t xml:space="preserve"> database; </w:t>
            </w:r>
            <w:r>
              <w:t>hard-coded)</w:t>
            </w:r>
          </w:p>
        </w:tc>
      </w:tr>
      <w:tr w:rsidR="007D5F08" w:rsidRPr="006364E8" w14:paraId="2ABE45EE" w14:textId="77777777" w:rsidTr="00C57E89">
        <w:trPr>
          <w:trHeight w:val="219"/>
        </w:trPr>
        <w:tc>
          <w:tcPr>
            <w:tcW w:w="3185" w:type="dxa"/>
          </w:tcPr>
          <w:p w14:paraId="3EEFB2A2" w14:textId="6C799545" w:rsidR="007D5F08" w:rsidRPr="00C57E89" w:rsidRDefault="007D5F08" w:rsidP="007D5F08">
            <w:pPr>
              <w:ind w:left="0"/>
              <w:rPr>
                <w:rFonts w:ascii="Consolas" w:hAnsi="Consolas"/>
              </w:rPr>
            </w:pPr>
            <w:r w:rsidRPr="00C57E89">
              <w:rPr>
                <w:rFonts w:ascii="Consolas" w:hAnsi="Consolas"/>
              </w:rPr>
              <w:t>InitConnect</w:t>
            </w:r>
          </w:p>
        </w:tc>
        <w:tc>
          <w:tcPr>
            <w:tcW w:w="6313" w:type="dxa"/>
          </w:tcPr>
          <w:p w14:paraId="0CA4D64F" w14:textId="7B6F838C" w:rsidR="007D5F08" w:rsidRDefault="00052809" w:rsidP="00052809">
            <w:pPr>
              <w:ind w:left="0"/>
            </w:pPr>
            <w:r>
              <w:t>Connects to configuration database (</w:t>
            </w:r>
            <w:r w:rsidRPr="00052809">
              <w:rPr>
                <w:rFonts w:ascii="Consolas" w:hAnsi="Consolas"/>
              </w:rPr>
              <w:t>IBMTEST</w:t>
            </w:r>
            <w:r>
              <w:t>)</w:t>
            </w:r>
          </w:p>
        </w:tc>
      </w:tr>
      <w:tr w:rsidR="007D5F08" w:rsidRPr="006364E8" w14:paraId="2C1FFB79" w14:textId="77777777" w:rsidTr="00C57E89">
        <w:trPr>
          <w:trHeight w:val="219"/>
        </w:trPr>
        <w:tc>
          <w:tcPr>
            <w:tcW w:w="3185" w:type="dxa"/>
          </w:tcPr>
          <w:p w14:paraId="0A6D6666" w14:textId="03519C79" w:rsidR="007D5F08" w:rsidRPr="00C57E89" w:rsidRDefault="007D5F08" w:rsidP="007D5F08">
            <w:pPr>
              <w:ind w:left="0"/>
              <w:rPr>
                <w:rFonts w:ascii="Consolas" w:hAnsi="Consolas"/>
              </w:rPr>
            </w:pPr>
            <w:r w:rsidRPr="00C57E89">
              <w:rPr>
                <w:rFonts w:ascii="Consolas" w:hAnsi="Consolas"/>
              </w:rPr>
              <w:t>InitGetVersionInfo</w:t>
            </w:r>
          </w:p>
        </w:tc>
        <w:tc>
          <w:tcPr>
            <w:tcW w:w="6313" w:type="dxa"/>
          </w:tcPr>
          <w:p w14:paraId="21FE195E" w14:textId="70FE328E" w:rsidR="007D5F08" w:rsidRDefault="00DC2DCC" w:rsidP="00DC2DCC">
            <w:pPr>
              <w:ind w:left="0"/>
            </w:pPr>
            <w:r>
              <w:t>Retrieves version information from launched .EXE file and configuration database (</w:t>
            </w:r>
            <w:r w:rsidRPr="002527EE">
              <w:rPr>
                <w:rFonts w:ascii="Consolas" w:hAnsi="Consolas"/>
              </w:rPr>
              <w:t>&lt;</w:t>
            </w:r>
            <w:r w:rsidR="00F82C03" w:rsidRPr="00F82C03">
              <w:rPr>
                <w:rFonts w:ascii="Consolas" w:hAnsi="Consolas"/>
              </w:rPr>
              <w:t>MIN_CLIENT_VERSION</w:t>
            </w:r>
            <w:r w:rsidRPr="002527EE">
              <w:rPr>
                <w:rFonts w:ascii="Consolas" w:hAnsi="Consolas"/>
              </w:rPr>
              <w:t>&gt;</w:t>
            </w:r>
            <w:r>
              <w:rPr>
                <w:rFonts w:ascii="Consolas" w:hAnsi="Consolas"/>
              </w:rPr>
              <w:t>)</w:t>
            </w:r>
          </w:p>
        </w:tc>
      </w:tr>
      <w:tr w:rsidR="007D5F08" w:rsidRPr="006364E8" w14:paraId="0C5E32CB" w14:textId="77777777" w:rsidTr="00C57E89">
        <w:trPr>
          <w:trHeight w:val="219"/>
        </w:trPr>
        <w:tc>
          <w:tcPr>
            <w:tcW w:w="3185" w:type="dxa"/>
          </w:tcPr>
          <w:p w14:paraId="61FF2001" w14:textId="6CEC9270" w:rsidR="007D5F08" w:rsidRPr="00C57E89" w:rsidRDefault="007D5F08" w:rsidP="007D5F08">
            <w:pPr>
              <w:ind w:left="0"/>
              <w:rPr>
                <w:rFonts w:ascii="Consolas" w:hAnsi="Consolas"/>
              </w:rPr>
            </w:pPr>
            <w:r w:rsidRPr="00C57E89">
              <w:rPr>
                <w:rFonts w:ascii="Consolas" w:hAnsi="Consolas"/>
              </w:rPr>
              <w:t>InitCreateSession</w:t>
            </w:r>
          </w:p>
        </w:tc>
        <w:tc>
          <w:tcPr>
            <w:tcW w:w="6313" w:type="dxa"/>
          </w:tcPr>
          <w:p w14:paraId="137BB868" w14:textId="6C23D1C0" w:rsidR="007D5F08" w:rsidRDefault="007C776B" w:rsidP="007C776B">
            <w:pPr>
              <w:ind w:left="0"/>
            </w:pPr>
            <w:r>
              <w:t xml:space="preserve">Creates new session in table </w:t>
            </w:r>
            <w:r w:rsidRPr="007C776B">
              <w:rPr>
                <w:rFonts w:ascii="Consolas" w:hAnsi="Consolas"/>
              </w:rPr>
              <w:t>RMSTOOL_OWN.RMSTOOL_SESSION</w:t>
            </w:r>
            <w:r w:rsidRPr="007C776B">
              <w:t xml:space="preserve"> with session type </w:t>
            </w:r>
            <w:r>
              <w:rPr>
                <w:rFonts w:ascii="Consolas" w:hAnsi="Consolas"/>
              </w:rPr>
              <w:t>INIT</w:t>
            </w:r>
          </w:p>
        </w:tc>
      </w:tr>
      <w:tr w:rsidR="007D5F08" w:rsidRPr="006364E8" w14:paraId="7B481EF4" w14:textId="77777777" w:rsidTr="00C57E89">
        <w:trPr>
          <w:trHeight w:val="219"/>
        </w:trPr>
        <w:tc>
          <w:tcPr>
            <w:tcW w:w="3185" w:type="dxa"/>
          </w:tcPr>
          <w:p w14:paraId="2326C157" w14:textId="4ABAD3A4" w:rsidR="007D5F08" w:rsidRPr="00C57E89" w:rsidRDefault="007D5F08" w:rsidP="007D5F08">
            <w:pPr>
              <w:ind w:left="0"/>
              <w:rPr>
                <w:rFonts w:ascii="Consolas" w:hAnsi="Consolas"/>
              </w:rPr>
            </w:pPr>
            <w:r w:rsidRPr="00C57E89">
              <w:rPr>
                <w:rFonts w:ascii="Consolas" w:hAnsi="Consolas"/>
              </w:rPr>
              <w:t>InitCheckUpdates</w:t>
            </w:r>
          </w:p>
        </w:tc>
        <w:tc>
          <w:tcPr>
            <w:tcW w:w="6313" w:type="dxa"/>
          </w:tcPr>
          <w:p w14:paraId="20D3E014" w14:textId="3FE4C5CF" w:rsidR="007D5F08" w:rsidRDefault="00D16A31" w:rsidP="00D16A31">
            <w:pPr>
              <w:ind w:left="0"/>
            </w:pPr>
            <w:r>
              <w:t xml:space="preserve">Compares version information, if needed then updates session type to </w:t>
            </w:r>
            <w:r w:rsidRPr="00D16A31">
              <w:rPr>
                <w:rFonts w:ascii="Consolas" w:hAnsi="Consolas"/>
              </w:rPr>
              <w:t>UPDATER</w:t>
            </w:r>
            <w:r>
              <w:t xml:space="preserve"> and launches Phoenix Updater</w:t>
            </w:r>
          </w:p>
        </w:tc>
      </w:tr>
      <w:tr w:rsidR="007D5F08" w:rsidRPr="006364E8" w14:paraId="016DFA3D" w14:textId="77777777" w:rsidTr="00C57E89">
        <w:trPr>
          <w:trHeight w:val="219"/>
        </w:trPr>
        <w:tc>
          <w:tcPr>
            <w:tcW w:w="3185" w:type="dxa"/>
          </w:tcPr>
          <w:p w14:paraId="18D85F9E" w14:textId="7C561C35" w:rsidR="007D5F08" w:rsidRPr="00C57E89" w:rsidRDefault="007D5F08" w:rsidP="007D5F08">
            <w:pPr>
              <w:ind w:left="0"/>
              <w:rPr>
                <w:rFonts w:ascii="Consolas" w:hAnsi="Consolas"/>
              </w:rPr>
            </w:pPr>
            <w:r w:rsidRPr="00C57E89">
              <w:rPr>
                <w:rFonts w:ascii="Consolas" w:hAnsi="Consolas"/>
              </w:rPr>
              <w:t>InitGetDomainInfo</w:t>
            </w:r>
          </w:p>
        </w:tc>
        <w:tc>
          <w:tcPr>
            <w:tcW w:w="6313" w:type="dxa"/>
          </w:tcPr>
          <w:p w14:paraId="30E75665" w14:textId="10F204EB" w:rsidR="007D5F08" w:rsidRDefault="00D16A31" w:rsidP="00D16A31">
            <w:pPr>
              <w:ind w:left="0"/>
            </w:pPr>
            <w:r>
              <w:t>Retrieves domain controller configuration from network.</w:t>
            </w:r>
          </w:p>
          <w:p w14:paraId="04BCCE50" w14:textId="7E56359D" w:rsidR="00D16A31" w:rsidRDefault="00D16A31" w:rsidP="00D16A31">
            <w:pPr>
              <w:ind w:left="0"/>
            </w:pPr>
            <w:r>
              <w:lastRenderedPageBreak/>
              <w:t>If no data is returned (for off-domain workstations</w:t>
            </w:r>
            <w:r w:rsidR="00C57D39">
              <w:t>, or if use of a custom DC is enforced</w:t>
            </w:r>
            <w:r>
              <w:t xml:space="preserve">), load domain controller configuration from </w:t>
            </w:r>
            <w:r w:rsidRPr="00D16A31">
              <w:rPr>
                <w:rFonts w:ascii="Consolas" w:hAnsi="Consolas"/>
              </w:rPr>
              <w:t>RMSTOOL_CONFIG</w:t>
            </w:r>
            <w:r>
              <w:t xml:space="preserve"> table:</w:t>
            </w:r>
          </w:p>
          <w:p w14:paraId="66565C6F" w14:textId="7BEC9770" w:rsidR="00D16A31" w:rsidRPr="00D16A31" w:rsidRDefault="00D16A31" w:rsidP="00D16A31">
            <w:pPr>
              <w:ind w:left="0"/>
              <w:rPr>
                <w:rFonts w:ascii="Consolas" w:hAnsi="Consolas"/>
              </w:rPr>
            </w:pPr>
            <w:r w:rsidRPr="00D16A31">
              <w:rPr>
                <w:rFonts w:ascii="Consolas" w:hAnsi="Consolas"/>
              </w:rPr>
              <w:t>&lt;DOMAIN_SUFFIX&gt;</w:t>
            </w:r>
          </w:p>
          <w:p w14:paraId="7EB0CE93" w14:textId="77777777" w:rsidR="00D16A31" w:rsidRDefault="00D16A31" w:rsidP="00D16A31">
            <w:pPr>
              <w:ind w:left="0"/>
              <w:rPr>
                <w:rFonts w:ascii="Consolas" w:hAnsi="Consolas"/>
              </w:rPr>
            </w:pPr>
            <w:r w:rsidRPr="00D16A31">
              <w:rPr>
                <w:rFonts w:ascii="Consolas" w:hAnsi="Consolas"/>
              </w:rPr>
              <w:t>&lt;DOMAIN_CONTROLLER&gt;</w:t>
            </w:r>
          </w:p>
          <w:p w14:paraId="45CA18FF" w14:textId="77777777" w:rsidR="0072482C" w:rsidRDefault="0072482C" w:rsidP="00D16A31">
            <w:pPr>
              <w:ind w:left="0"/>
              <w:rPr>
                <w:rFonts w:ascii="Consolas" w:hAnsi="Consolas"/>
              </w:rPr>
            </w:pPr>
            <w:r w:rsidRPr="00D16A31">
              <w:rPr>
                <w:rFonts w:ascii="Consolas" w:hAnsi="Consolas"/>
              </w:rPr>
              <w:t>&lt;DOMAIN_</w:t>
            </w:r>
            <w:r>
              <w:rPr>
                <w:rFonts w:ascii="Consolas" w:hAnsi="Consolas"/>
              </w:rPr>
              <w:t>NAME</w:t>
            </w:r>
            <w:r w:rsidRPr="00D16A31">
              <w:rPr>
                <w:rFonts w:ascii="Consolas" w:hAnsi="Consolas"/>
              </w:rPr>
              <w:t>&gt;</w:t>
            </w:r>
          </w:p>
          <w:p w14:paraId="3FD8F64F" w14:textId="43A584E7" w:rsidR="00C57D39" w:rsidRDefault="00C57D39" w:rsidP="00D16A31">
            <w:pPr>
              <w:ind w:left="0"/>
            </w:pPr>
            <w:r>
              <w:rPr>
                <w:rFonts w:ascii="Consolas" w:hAnsi="Consolas"/>
              </w:rPr>
              <w:t>&lt;</w:t>
            </w:r>
            <w:r w:rsidRPr="00C57D39">
              <w:rPr>
                <w:rFonts w:ascii="Consolas" w:hAnsi="Consolas"/>
              </w:rPr>
              <w:t>DOMAIN_FORCE_USE_CUSTOM_DC</w:t>
            </w:r>
            <w:r>
              <w:rPr>
                <w:rFonts w:ascii="Consolas" w:hAnsi="Consolas"/>
              </w:rPr>
              <w:t>&gt;</w:t>
            </w:r>
          </w:p>
        </w:tc>
      </w:tr>
      <w:tr w:rsidR="007D5F08" w:rsidRPr="006364E8" w14:paraId="4EA478E2" w14:textId="77777777" w:rsidTr="00C57E89">
        <w:trPr>
          <w:trHeight w:val="219"/>
        </w:trPr>
        <w:tc>
          <w:tcPr>
            <w:tcW w:w="3185" w:type="dxa"/>
          </w:tcPr>
          <w:p w14:paraId="732598D9" w14:textId="0E851119" w:rsidR="007D5F08" w:rsidRPr="00C57E89" w:rsidRDefault="007D5F08" w:rsidP="007D5F08">
            <w:pPr>
              <w:ind w:left="0"/>
              <w:rPr>
                <w:rFonts w:ascii="Consolas" w:hAnsi="Consolas"/>
              </w:rPr>
            </w:pPr>
            <w:r w:rsidRPr="00C57E89">
              <w:rPr>
                <w:rFonts w:ascii="Consolas" w:hAnsi="Consolas"/>
              </w:rPr>
              <w:t>InitAuthUserDomain</w:t>
            </w:r>
          </w:p>
        </w:tc>
        <w:tc>
          <w:tcPr>
            <w:tcW w:w="6313" w:type="dxa"/>
          </w:tcPr>
          <w:p w14:paraId="2557A6DB" w14:textId="2122B9E4" w:rsidR="00FD3F2E" w:rsidRDefault="00FE2EC6">
            <w:pPr>
              <w:pStyle w:val="Odstavecseseznamem"/>
              <w:numPr>
                <w:ilvl w:val="0"/>
                <w:numId w:val="136"/>
              </w:numPr>
              <w:ind w:left="256" w:hanging="218"/>
            </w:pPr>
            <w:r>
              <w:t>Authorizes user-provided login credentials against domain controller.</w:t>
            </w:r>
            <w:r w:rsidR="00FD3F2E">
              <w:t xml:space="preserve"> If not authorized after 3 attempts, </w:t>
            </w:r>
            <w:r w:rsidR="00500B34">
              <w:t>updates</w:t>
            </w:r>
            <w:r w:rsidR="00FD3F2E">
              <w:t xml:space="preserve"> session type to </w:t>
            </w:r>
            <w:r w:rsidR="00FD3F2E" w:rsidRPr="00FD3F2E">
              <w:rPr>
                <w:rFonts w:ascii="Consolas" w:hAnsi="Consolas"/>
              </w:rPr>
              <w:t>UNAUTHORIZED</w:t>
            </w:r>
            <w:r w:rsidR="00FD3F2E">
              <w:t xml:space="preserve"> </w:t>
            </w:r>
            <w:r w:rsidR="00500B34">
              <w:t xml:space="preserve">in table </w:t>
            </w:r>
            <w:r w:rsidR="00500B34" w:rsidRPr="00504AB2">
              <w:rPr>
                <w:rFonts w:ascii="Consolas" w:hAnsi="Consolas"/>
              </w:rPr>
              <w:t>RMSTOOL_SESSION</w:t>
            </w:r>
            <w:r w:rsidR="00500B34">
              <w:t xml:space="preserve"> </w:t>
            </w:r>
            <w:r w:rsidR="00FD3F2E">
              <w:t>and closes the application.</w:t>
            </w:r>
          </w:p>
          <w:p w14:paraId="637A34FE" w14:textId="3D7ED478" w:rsidR="00FD3F2E" w:rsidRDefault="00FD3F2E">
            <w:pPr>
              <w:pStyle w:val="Odstavecseseznamem"/>
              <w:numPr>
                <w:ilvl w:val="0"/>
                <w:numId w:val="136"/>
              </w:numPr>
              <w:ind w:left="256" w:hanging="218"/>
            </w:pPr>
            <w:r>
              <w:t xml:space="preserve">If user selected to remember their login credentials, stores them to local Windows registry key </w:t>
            </w:r>
            <w:r w:rsidRPr="00FD3F2E">
              <w:rPr>
                <w:rFonts w:ascii="Consolas" w:hAnsi="Consolas"/>
              </w:rPr>
              <w:t>HKEY_CURRENT_USER\Software\Phoenix</w:t>
            </w:r>
            <w:r>
              <w:t xml:space="preserve"> as string values:</w:t>
            </w:r>
          </w:p>
          <w:p w14:paraId="624FD4B4" w14:textId="77777777" w:rsidR="00FD3F2E" w:rsidRDefault="00FD3F2E">
            <w:pPr>
              <w:pStyle w:val="Odstavecseseznamem"/>
              <w:numPr>
                <w:ilvl w:val="0"/>
                <w:numId w:val="135"/>
              </w:numPr>
              <w:ind w:left="540" w:hanging="218"/>
            </w:pPr>
            <w:r w:rsidRPr="00C14087">
              <w:rPr>
                <w:rFonts w:ascii="Consolas" w:hAnsi="Consolas"/>
              </w:rPr>
              <w:t>AppData1</w:t>
            </w:r>
            <w:r>
              <w:t xml:space="preserve"> (username)</w:t>
            </w:r>
          </w:p>
          <w:p w14:paraId="2B9FF4D4" w14:textId="77777777" w:rsidR="00FD3F2E" w:rsidRDefault="00FD3F2E">
            <w:pPr>
              <w:pStyle w:val="Odstavecseseznamem"/>
              <w:numPr>
                <w:ilvl w:val="0"/>
                <w:numId w:val="135"/>
              </w:numPr>
              <w:ind w:left="540" w:hanging="218"/>
            </w:pPr>
            <w:r w:rsidRPr="00C14087">
              <w:rPr>
                <w:rFonts w:ascii="Consolas" w:hAnsi="Consolas"/>
              </w:rPr>
              <w:t>AppData2</w:t>
            </w:r>
            <w:r>
              <w:t xml:space="preserve"> (hashed password)</w:t>
            </w:r>
          </w:p>
          <w:p w14:paraId="337E5104" w14:textId="77777777" w:rsidR="006005A3" w:rsidRDefault="00FD3F2E">
            <w:pPr>
              <w:pStyle w:val="Odstavecseseznamem"/>
              <w:numPr>
                <w:ilvl w:val="0"/>
                <w:numId w:val="136"/>
              </w:numPr>
              <w:ind w:left="256" w:hanging="218"/>
            </w:pPr>
            <w:r>
              <w:t xml:space="preserve">Loads user details from </w:t>
            </w:r>
            <w:r w:rsidRPr="006005A3">
              <w:rPr>
                <w:rFonts w:ascii="Consolas" w:hAnsi="Consolas"/>
              </w:rPr>
              <w:t>RMSTOOL_USER_REF</w:t>
            </w:r>
            <w:r>
              <w:t xml:space="preserve"> </w:t>
            </w:r>
          </w:p>
          <w:p w14:paraId="59833A0E" w14:textId="1FFBA1FC" w:rsidR="006005A3" w:rsidRDefault="006005A3">
            <w:pPr>
              <w:pStyle w:val="Odstavecseseznamem"/>
              <w:numPr>
                <w:ilvl w:val="0"/>
                <w:numId w:val="136"/>
              </w:numPr>
              <w:ind w:left="256" w:hanging="218"/>
            </w:pPr>
            <w:r>
              <w:t>Reports error and closes the application if the user is suspended (</w:t>
            </w:r>
            <w:r w:rsidRPr="006005A3">
              <w:rPr>
                <w:rFonts w:ascii="Consolas" w:hAnsi="Consolas"/>
              </w:rPr>
              <w:t>RMSTOOL_USER_REF.SUSPENDED</w:t>
            </w:r>
            <w:r>
              <w:rPr>
                <w:rFonts w:ascii="Consolas" w:hAnsi="Consolas"/>
              </w:rPr>
              <w:t xml:space="preserve"> </w:t>
            </w:r>
            <w:r w:rsidRPr="006005A3">
              <w:rPr>
                <w:rFonts w:ascii="Consolas" w:hAnsi="Consolas"/>
              </w:rPr>
              <w:t>=</w:t>
            </w:r>
            <w:r>
              <w:rPr>
                <w:rFonts w:ascii="Consolas" w:hAnsi="Consolas"/>
              </w:rPr>
              <w:t xml:space="preserve"> </w:t>
            </w:r>
            <w:r w:rsidRPr="006005A3">
              <w:rPr>
                <w:rFonts w:ascii="Consolas" w:hAnsi="Consolas"/>
              </w:rPr>
              <w:t>”Y”</w:t>
            </w:r>
            <w:r>
              <w:t>).</w:t>
            </w:r>
          </w:p>
          <w:p w14:paraId="30BE40D7" w14:textId="4AB901B7" w:rsidR="00FD3F2E" w:rsidRDefault="006005A3">
            <w:pPr>
              <w:pStyle w:val="Odstavecseseznamem"/>
              <w:numPr>
                <w:ilvl w:val="0"/>
                <w:numId w:val="136"/>
              </w:numPr>
              <w:ind w:left="256" w:hanging="218"/>
            </w:pPr>
            <w:r>
              <w:t>A</w:t>
            </w:r>
            <w:r w:rsidR="00FD3F2E">
              <w:t xml:space="preserve">ssigns </w:t>
            </w:r>
            <w:r w:rsidR="005F15F9">
              <w:t>configured</w:t>
            </w:r>
            <w:r w:rsidR="00FD3F2E">
              <w:t xml:space="preserve"> role to the user.</w:t>
            </w:r>
          </w:p>
          <w:p w14:paraId="093E807B" w14:textId="274D0088" w:rsidR="00FD3F2E" w:rsidRDefault="00FD3F2E">
            <w:pPr>
              <w:pStyle w:val="Odstavecseseznamem"/>
              <w:numPr>
                <w:ilvl w:val="0"/>
                <w:numId w:val="136"/>
              </w:numPr>
              <w:ind w:left="256" w:hanging="218"/>
            </w:pPr>
            <w:r>
              <w:t>Assigns user to previously created session.</w:t>
            </w:r>
          </w:p>
          <w:p w14:paraId="501A243E" w14:textId="0C30C037" w:rsidR="00FD3F2E" w:rsidRDefault="006005A3">
            <w:pPr>
              <w:pStyle w:val="Odstavecseseznamem"/>
              <w:numPr>
                <w:ilvl w:val="0"/>
                <w:numId w:val="136"/>
              </w:numPr>
              <w:ind w:left="256" w:hanging="218"/>
            </w:pPr>
            <w:r>
              <w:t xml:space="preserve">Checks and clears orphaned process locks in </w:t>
            </w:r>
            <w:r w:rsidRPr="006005A3">
              <w:rPr>
                <w:rFonts w:ascii="Consolas" w:hAnsi="Consolas"/>
              </w:rPr>
              <w:t>RMSTOOL_PROCESS_LOCK</w:t>
            </w:r>
            <w:r>
              <w:t xml:space="preserve"> acquired by previous sessions of the logged-in user</w:t>
            </w:r>
          </w:p>
          <w:p w14:paraId="0465C0DC" w14:textId="10BE9A27" w:rsidR="00FD3F2E" w:rsidRDefault="006005A3">
            <w:pPr>
              <w:pStyle w:val="Odstavecseseznamem"/>
              <w:numPr>
                <w:ilvl w:val="0"/>
                <w:numId w:val="136"/>
              </w:numPr>
              <w:ind w:left="256" w:hanging="218"/>
            </w:pPr>
            <w:r>
              <w:t xml:space="preserve">Checks and terminates (sets end date) orphaned sessions in </w:t>
            </w:r>
            <w:r w:rsidRPr="006005A3">
              <w:rPr>
                <w:rFonts w:ascii="Consolas" w:hAnsi="Consolas"/>
              </w:rPr>
              <w:t>RMSTOOL_</w:t>
            </w:r>
            <w:r>
              <w:rPr>
                <w:rFonts w:ascii="Consolas" w:hAnsi="Consolas"/>
              </w:rPr>
              <w:t>SESISON</w:t>
            </w:r>
            <w:r>
              <w:t xml:space="preserve"> created by the logged-in user</w:t>
            </w:r>
          </w:p>
        </w:tc>
      </w:tr>
      <w:tr w:rsidR="007D5F08" w:rsidRPr="006364E8" w14:paraId="72056916" w14:textId="77777777" w:rsidTr="00C57E89">
        <w:trPr>
          <w:trHeight w:val="219"/>
        </w:trPr>
        <w:tc>
          <w:tcPr>
            <w:tcW w:w="3185" w:type="dxa"/>
          </w:tcPr>
          <w:p w14:paraId="16BE6273" w14:textId="21ED98AB" w:rsidR="007D5F08" w:rsidRPr="00C57E89" w:rsidRDefault="007D5F08" w:rsidP="007D5F08">
            <w:pPr>
              <w:ind w:left="0"/>
              <w:rPr>
                <w:rFonts w:ascii="Consolas" w:hAnsi="Consolas"/>
              </w:rPr>
            </w:pPr>
            <w:r w:rsidRPr="00C57E89">
              <w:rPr>
                <w:rFonts w:ascii="Consolas" w:hAnsi="Consolas"/>
              </w:rPr>
              <w:t>InitAuthLicence</w:t>
            </w:r>
          </w:p>
        </w:tc>
        <w:tc>
          <w:tcPr>
            <w:tcW w:w="6313" w:type="dxa"/>
          </w:tcPr>
          <w:p w14:paraId="58633B31" w14:textId="2C4F587F" w:rsidR="003B7132" w:rsidRDefault="003B7132" w:rsidP="003B7132">
            <w:pPr>
              <w:ind w:left="0"/>
            </w:pPr>
            <w:r>
              <w:t xml:space="preserve">Loads </w:t>
            </w:r>
            <w:r w:rsidRPr="003B7132">
              <w:rPr>
                <w:rFonts w:ascii="Consolas" w:hAnsi="Consolas"/>
              </w:rPr>
              <w:t>&lt;LICENCE_INFO&gt;</w:t>
            </w:r>
            <w:r>
              <w:t xml:space="preserve"> and parses it. </w:t>
            </w:r>
          </w:p>
          <w:p w14:paraId="20D3A248" w14:textId="5C4EDC38" w:rsidR="007D5F08" w:rsidRDefault="003B7132" w:rsidP="003B7132">
            <w:pPr>
              <w:ind w:left="0"/>
            </w:pPr>
            <w:r>
              <w:t>Displays warning if license is about to expire, or error if invalid or expired</w:t>
            </w:r>
          </w:p>
        </w:tc>
      </w:tr>
      <w:tr w:rsidR="007D5F08" w:rsidRPr="006364E8" w14:paraId="73244362" w14:textId="77777777" w:rsidTr="00C57E89">
        <w:trPr>
          <w:trHeight w:val="219"/>
        </w:trPr>
        <w:tc>
          <w:tcPr>
            <w:tcW w:w="3185" w:type="dxa"/>
          </w:tcPr>
          <w:p w14:paraId="0FBC60E2" w14:textId="33068E85" w:rsidR="007D5F08" w:rsidRPr="00C57E89" w:rsidRDefault="007D5F08" w:rsidP="007D5F08">
            <w:pPr>
              <w:ind w:left="0"/>
              <w:rPr>
                <w:rFonts w:ascii="Consolas" w:hAnsi="Consolas"/>
              </w:rPr>
            </w:pPr>
            <w:r w:rsidRPr="00C57E89">
              <w:rPr>
                <w:rFonts w:ascii="Consolas" w:hAnsi="Consolas"/>
              </w:rPr>
              <w:t>InitAuthPrivateKey</w:t>
            </w:r>
          </w:p>
        </w:tc>
        <w:tc>
          <w:tcPr>
            <w:tcW w:w="6313" w:type="dxa"/>
          </w:tcPr>
          <w:p w14:paraId="582246FC" w14:textId="3C8DDB58" w:rsidR="00025AD5" w:rsidRPr="00025AD5" w:rsidRDefault="005367D7" w:rsidP="005367D7">
            <w:pPr>
              <w:ind w:left="0"/>
            </w:pPr>
            <w:r>
              <w:t xml:space="preserve">Check if the private key is stored in local Windows registry key </w:t>
            </w:r>
            <w:r w:rsidRPr="00680E45">
              <w:rPr>
                <w:rFonts w:ascii="Consolas" w:hAnsi="Consolas"/>
              </w:rPr>
              <w:t>HKEY_CURRENT_USER\Software\Phoenix</w:t>
            </w:r>
            <w:r>
              <w:rPr>
                <w:rFonts w:ascii="Consolas" w:hAnsi="Consolas"/>
              </w:rPr>
              <w:t>\</w:t>
            </w:r>
            <w:r>
              <w:t xml:space="preserve"> </w:t>
            </w:r>
            <w:r w:rsidRPr="005367D7">
              <w:rPr>
                <w:rFonts w:ascii="Consolas" w:hAnsi="Consolas"/>
              </w:rPr>
              <w:t>SshHostKeys\Keys</w:t>
            </w:r>
            <w:r w:rsidR="00025AD5" w:rsidRPr="00025AD5">
              <w:t xml:space="preserve"> as string value:</w:t>
            </w:r>
          </w:p>
          <w:p w14:paraId="3BDE2E77" w14:textId="6CE8A4AD" w:rsidR="005367D7" w:rsidRPr="00025AD5" w:rsidRDefault="00025AD5">
            <w:pPr>
              <w:pStyle w:val="Odstavecseseznamem"/>
              <w:numPr>
                <w:ilvl w:val="0"/>
                <w:numId w:val="135"/>
              </w:numPr>
              <w:ind w:left="256" w:hanging="218"/>
            </w:pPr>
            <w:r>
              <w:rPr>
                <w:rFonts w:ascii="Consolas" w:hAnsi="Consolas"/>
              </w:rPr>
              <w:t>testing</w:t>
            </w:r>
            <w:r>
              <w:t xml:space="preserve"> (hashed key)</w:t>
            </w:r>
          </w:p>
          <w:p w14:paraId="48DD76D2" w14:textId="08CAFC69" w:rsidR="007D5F08" w:rsidRDefault="005367D7" w:rsidP="005367D7">
            <w:pPr>
              <w:ind w:left="0"/>
            </w:pPr>
            <w:r>
              <w:t xml:space="preserve">If the key is not yet stored, </w:t>
            </w:r>
            <w:r w:rsidR="00025AD5">
              <w:t xml:space="preserve">it </w:t>
            </w:r>
            <w:r>
              <w:t>stores it.</w:t>
            </w:r>
          </w:p>
        </w:tc>
      </w:tr>
      <w:tr w:rsidR="007D5F08" w:rsidRPr="006364E8" w14:paraId="624E5839" w14:textId="77777777" w:rsidTr="00C57E89">
        <w:trPr>
          <w:trHeight w:val="219"/>
        </w:trPr>
        <w:tc>
          <w:tcPr>
            <w:tcW w:w="3185" w:type="dxa"/>
          </w:tcPr>
          <w:p w14:paraId="5139F26C" w14:textId="1D965936" w:rsidR="007D5F08" w:rsidRPr="00C57E89" w:rsidRDefault="007D5F08" w:rsidP="007D5F08">
            <w:pPr>
              <w:ind w:left="0"/>
              <w:rPr>
                <w:rFonts w:ascii="Consolas" w:hAnsi="Consolas"/>
              </w:rPr>
            </w:pPr>
            <w:r w:rsidRPr="00C57E89">
              <w:rPr>
                <w:rFonts w:ascii="Consolas" w:hAnsi="Consolas"/>
              </w:rPr>
              <w:t>InitCreateDynamicGroupMenus</w:t>
            </w:r>
          </w:p>
        </w:tc>
        <w:tc>
          <w:tcPr>
            <w:tcW w:w="6313" w:type="dxa"/>
          </w:tcPr>
          <w:p w14:paraId="371601C3" w14:textId="1B68DFD1" w:rsidR="007D5F08" w:rsidRDefault="00025AD5" w:rsidP="00025AD5">
            <w:pPr>
              <w:ind w:left="0"/>
            </w:pPr>
            <w:r>
              <w:t xml:space="preserve">For user </w:t>
            </w:r>
            <w:r w:rsidR="005E18A1">
              <w:t xml:space="preserve">with </w:t>
            </w:r>
            <w:r w:rsidR="005E18A1" w:rsidRPr="005E18A1">
              <w:rPr>
                <w:sz w:val="18"/>
                <w:szCs w:val="18"/>
              </w:rPr>
              <w:t>ADMIN</w:t>
            </w:r>
            <w:r w:rsidR="005E18A1">
              <w:t xml:space="preserve"> role, creates submenus in advanced context menu (</w:t>
            </w:r>
            <w:r w:rsidR="005E18A1" w:rsidRPr="005E18A1">
              <w:rPr>
                <w:b/>
                <w:bCs/>
                <w:sz w:val="18"/>
                <w:szCs w:val="18"/>
              </w:rPr>
              <w:t xml:space="preserve">Administration </w:t>
            </w:r>
            <w:r w:rsidR="005E18A1" w:rsidRPr="005E18A1">
              <w:rPr>
                <w:b/>
                <w:bCs/>
                <w:sz w:val="18"/>
                <w:szCs w:val="18"/>
              </w:rPr>
              <w:sym w:font="Wingdings" w:char="F0E0"/>
            </w:r>
            <w:r w:rsidR="005E18A1" w:rsidRPr="005E18A1">
              <w:rPr>
                <w:b/>
                <w:bCs/>
                <w:sz w:val="18"/>
                <w:szCs w:val="18"/>
              </w:rPr>
              <w:t xml:space="preserve"> Phoenix </w:t>
            </w:r>
            <w:r w:rsidR="005E18A1" w:rsidRPr="005E18A1">
              <w:rPr>
                <w:b/>
                <w:bCs/>
                <w:sz w:val="18"/>
                <w:szCs w:val="18"/>
              </w:rPr>
              <w:sym w:font="Wingdings" w:char="F0E0"/>
            </w:r>
            <w:r w:rsidR="005E18A1" w:rsidRPr="005E18A1">
              <w:rPr>
                <w:b/>
                <w:bCs/>
                <w:sz w:val="18"/>
                <w:szCs w:val="18"/>
              </w:rPr>
              <w:t xml:space="preserve"> Add/Remove to/from Inventory Group)</w:t>
            </w:r>
            <w:r w:rsidR="005E18A1">
              <w:t xml:space="preserve"> for each inventory group configured in </w:t>
            </w:r>
            <w:r w:rsidR="005E18A1" w:rsidRPr="005E18A1">
              <w:rPr>
                <w:rFonts w:ascii="Consolas" w:hAnsi="Consolas"/>
              </w:rPr>
              <w:t>RMSTOOL_GROUP_REF</w:t>
            </w:r>
            <w:r w:rsidR="005E18A1">
              <w:t>.</w:t>
            </w:r>
          </w:p>
        </w:tc>
      </w:tr>
      <w:tr w:rsidR="007D5F08" w:rsidRPr="006364E8" w14:paraId="35114A89" w14:textId="77777777" w:rsidTr="00C57E89">
        <w:trPr>
          <w:trHeight w:val="219"/>
        </w:trPr>
        <w:tc>
          <w:tcPr>
            <w:tcW w:w="3185" w:type="dxa"/>
          </w:tcPr>
          <w:p w14:paraId="729B805C" w14:textId="2BE93EBD" w:rsidR="007D5F08" w:rsidRPr="00C57E89" w:rsidRDefault="007D5F08" w:rsidP="007D5F08">
            <w:pPr>
              <w:ind w:left="0"/>
              <w:rPr>
                <w:rFonts w:ascii="Consolas" w:hAnsi="Consolas"/>
              </w:rPr>
            </w:pPr>
            <w:r w:rsidRPr="00C57E89">
              <w:rPr>
                <w:rFonts w:ascii="Consolas" w:hAnsi="Consolas"/>
              </w:rPr>
              <w:t>InitUpdateSessionType</w:t>
            </w:r>
          </w:p>
        </w:tc>
        <w:tc>
          <w:tcPr>
            <w:tcW w:w="6313" w:type="dxa"/>
          </w:tcPr>
          <w:p w14:paraId="52983AB6" w14:textId="0D39EF3F" w:rsidR="007D5F08" w:rsidRDefault="00504AB2" w:rsidP="00504AB2">
            <w:pPr>
              <w:ind w:left="0"/>
            </w:pPr>
            <w:r>
              <w:t xml:space="preserve">Updates session type to </w:t>
            </w:r>
            <w:r w:rsidRPr="00504AB2">
              <w:rPr>
                <w:rFonts w:ascii="Consolas" w:hAnsi="Consolas"/>
              </w:rPr>
              <w:t>REGULAR</w:t>
            </w:r>
            <w:r>
              <w:t xml:space="preserve"> or </w:t>
            </w:r>
            <w:r w:rsidRPr="00504AB2">
              <w:rPr>
                <w:rFonts w:ascii="Consolas" w:hAnsi="Consolas"/>
              </w:rPr>
              <w:t>DEBUG</w:t>
            </w:r>
            <w:r>
              <w:t xml:space="preserve"> in table </w:t>
            </w:r>
            <w:r w:rsidRPr="00504AB2">
              <w:rPr>
                <w:rFonts w:ascii="Consolas" w:hAnsi="Consolas"/>
              </w:rPr>
              <w:t>RMSTOOL_SESSION</w:t>
            </w:r>
          </w:p>
        </w:tc>
      </w:tr>
    </w:tbl>
    <w:p w14:paraId="219154C1" w14:textId="4C89FF76" w:rsidR="00437437" w:rsidRDefault="00437437" w:rsidP="00D40671">
      <w:pPr>
        <w:rPr>
          <w:highlight w:val="yellow"/>
        </w:rPr>
      </w:pPr>
    </w:p>
    <w:p w14:paraId="43FB0AA2" w14:textId="7429BA46" w:rsidR="00D40671" w:rsidRPr="00FF7AB5" w:rsidRDefault="00D40671" w:rsidP="00D40671">
      <w:pPr>
        <w:pStyle w:val="Nadpis2"/>
      </w:pPr>
      <w:bookmarkStart w:id="873" w:name="_Environment_Initialization_Routines"/>
      <w:bookmarkStart w:id="874" w:name="_Toc221813944"/>
      <w:bookmarkEnd w:id="873"/>
      <w:r w:rsidRPr="00FF7AB5">
        <w:t>Environment Initialization</w:t>
      </w:r>
      <w:bookmarkEnd w:id="874"/>
    </w:p>
    <w:p w14:paraId="30E22841" w14:textId="65634540" w:rsidR="00FF7AB5" w:rsidRPr="00437437" w:rsidRDefault="00FF7AB5" w:rsidP="00FF7AB5">
      <w:pPr>
        <w:ind w:left="0"/>
      </w:pPr>
      <w:r>
        <w:t>T</w:t>
      </w:r>
      <w:r w:rsidRPr="00437437">
        <w:t xml:space="preserve">asks </w:t>
      </w:r>
      <w:r>
        <w:t xml:space="preserve">listed below </w:t>
      </w:r>
      <w:r w:rsidRPr="00437437">
        <w:t xml:space="preserve">are performed during </w:t>
      </w:r>
      <w:r>
        <w:t>environment</w:t>
      </w:r>
      <w:r w:rsidRPr="00437437">
        <w:t xml:space="preserve"> initialization</w:t>
      </w:r>
      <w:r>
        <w:t>. If any of the task fails, the environment is considered as uninitialized and no operations will be allowed on it.</w:t>
      </w:r>
    </w:p>
    <w:p w14:paraId="6A6AA7F3" w14:textId="77777777" w:rsidR="00FF7AB5" w:rsidRDefault="00FF7AB5" w:rsidP="00D40671">
      <w:pPr>
        <w:rPr>
          <w:highlight w:val="yellow"/>
        </w:rPr>
      </w:pPr>
    </w:p>
    <w:p w14:paraId="489503E1" w14:textId="77777777" w:rsidR="00FB52E6" w:rsidRDefault="00FB52E6" w:rsidP="00FB52E6">
      <w:pPr>
        <w:ind w:left="0"/>
        <w:rPr>
          <w:highlight w:val="yellow"/>
        </w:rPr>
      </w:pPr>
    </w:p>
    <w:tbl>
      <w:tblPr>
        <w:tblStyle w:val="Mkatabulky"/>
        <w:tblW w:w="9498" w:type="dxa"/>
        <w:tblInd w:w="-5" w:type="dxa"/>
        <w:tblLook w:val="04A0" w:firstRow="1" w:lastRow="0" w:firstColumn="1" w:lastColumn="0" w:noHBand="0" w:noVBand="1"/>
      </w:tblPr>
      <w:tblGrid>
        <w:gridCol w:w="3185"/>
        <w:gridCol w:w="6313"/>
      </w:tblGrid>
      <w:tr w:rsidR="00FB52E6" w:rsidRPr="00CA2B2C" w14:paraId="0D68B1AF" w14:textId="77777777" w:rsidTr="006C67EA">
        <w:trPr>
          <w:trHeight w:val="701"/>
        </w:trPr>
        <w:tc>
          <w:tcPr>
            <w:tcW w:w="3185" w:type="dxa"/>
            <w:shd w:val="clear" w:color="auto" w:fill="D9D9D9" w:themeFill="background1" w:themeFillShade="D9"/>
          </w:tcPr>
          <w:p w14:paraId="17C2B89D" w14:textId="77777777" w:rsidR="00FB52E6" w:rsidRPr="00CA2B2C" w:rsidRDefault="00FB52E6" w:rsidP="006C67EA">
            <w:pPr>
              <w:ind w:left="0"/>
              <w:rPr>
                <w:b/>
                <w:bCs/>
              </w:rPr>
            </w:pPr>
            <w:r>
              <w:rPr>
                <w:b/>
                <w:bCs/>
              </w:rPr>
              <w:t>Initialization Task</w:t>
            </w:r>
          </w:p>
        </w:tc>
        <w:tc>
          <w:tcPr>
            <w:tcW w:w="6313" w:type="dxa"/>
            <w:shd w:val="clear" w:color="auto" w:fill="D9D9D9" w:themeFill="background1" w:themeFillShade="D9"/>
          </w:tcPr>
          <w:p w14:paraId="24312BC4" w14:textId="77777777" w:rsidR="00FB52E6" w:rsidRPr="00CA2B2C" w:rsidRDefault="00FB52E6" w:rsidP="006C67EA">
            <w:pPr>
              <w:ind w:left="0"/>
              <w:rPr>
                <w:b/>
                <w:bCs/>
              </w:rPr>
            </w:pPr>
            <w:r>
              <w:rPr>
                <w:b/>
                <w:bCs/>
              </w:rPr>
              <w:t>Description</w:t>
            </w:r>
          </w:p>
        </w:tc>
      </w:tr>
      <w:tr w:rsidR="00FB52E6" w:rsidRPr="0067163B" w14:paraId="61C9866C" w14:textId="77777777" w:rsidTr="006C67EA">
        <w:trPr>
          <w:trHeight w:val="219"/>
        </w:trPr>
        <w:tc>
          <w:tcPr>
            <w:tcW w:w="3185" w:type="dxa"/>
          </w:tcPr>
          <w:p w14:paraId="047531E3" w14:textId="77777777" w:rsidR="00FB52E6" w:rsidRPr="00C57E89" w:rsidRDefault="00FB52E6" w:rsidP="006C67EA">
            <w:pPr>
              <w:ind w:left="0"/>
              <w:rPr>
                <w:rFonts w:ascii="Consolas" w:hAnsi="Consolas"/>
              </w:rPr>
            </w:pPr>
            <w:r>
              <w:rPr>
                <w:rFonts w:ascii="Consolas" w:hAnsi="Consolas"/>
              </w:rPr>
              <w:t>EnvChanged</w:t>
            </w:r>
          </w:p>
        </w:tc>
        <w:tc>
          <w:tcPr>
            <w:tcW w:w="6313" w:type="dxa"/>
          </w:tcPr>
          <w:p w14:paraId="1F07847E" w14:textId="77777777" w:rsidR="00FB52E6" w:rsidRDefault="00FB52E6">
            <w:pPr>
              <w:pStyle w:val="Odstavecseseznamem"/>
              <w:numPr>
                <w:ilvl w:val="0"/>
                <w:numId w:val="137"/>
              </w:numPr>
              <w:ind w:left="256" w:hanging="218"/>
            </w:pPr>
            <w:r>
              <w:t>Reconnect to configuration database if disconnected</w:t>
            </w:r>
          </w:p>
          <w:p w14:paraId="7E72A3FF" w14:textId="77777777" w:rsidR="00FB52E6" w:rsidRDefault="00FB52E6">
            <w:pPr>
              <w:pStyle w:val="Odstavecseseznamem"/>
              <w:numPr>
                <w:ilvl w:val="0"/>
                <w:numId w:val="137"/>
              </w:numPr>
              <w:ind w:left="256" w:hanging="218"/>
            </w:pPr>
            <w:r>
              <w:t>Check if selected environment was used by any user today</w:t>
            </w:r>
          </w:p>
          <w:p w14:paraId="0F0A5FC1" w14:textId="77777777" w:rsidR="00FB52E6" w:rsidRDefault="00FB52E6">
            <w:pPr>
              <w:pStyle w:val="Odstavecseseznamem"/>
              <w:numPr>
                <w:ilvl w:val="0"/>
                <w:numId w:val="137"/>
              </w:numPr>
              <w:ind w:left="256" w:hanging="218"/>
            </w:pPr>
            <w:r>
              <w:t>Show environment initialization dialog</w:t>
            </w:r>
          </w:p>
          <w:p w14:paraId="1C083B2B" w14:textId="77777777" w:rsidR="00FB52E6" w:rsidRDefault="00FB52E6">
            <w:pPr>
              <w:pStyle w:val="Odstavecseseznamem"/>
              <w:numPr>
                <w:ilvl w:val="0"/>
                <w:numId w:val="137"/>
              </w:numPr>
              <w:ind w:left="256" w:hanging="218"/>
            </w:pPr>
            <w:r>
              <w:t>Disconnect all open database connections</w:t>
            </w:r>
          </w:p>
          <w:p w14:paraId="02D2A21D" w14:textId="77777777" w:rsidR="00FB52E6" w:rsidRPr="0067163B" w:rsidRDefault="00FB52E6">
            <w:pPr>
              <w:pStyle w:val="Odstavecseseznamem"/>
              <w:numPr>
                <w:ilvl w:val="0"/>
                <w:numId w:val="137"/>
              </w:numPr>
              <w:ind w:left="256" w:hanging="218"/>
            </w:pPr>
            <w:r>
              <w:t xml:space="preserve">Load database connections configuration of selected environment from table </w:t>
            </w:r>
            <w:r w:rsidRPr="000A7D67">
              <w:rPr>
                <w:rFonts w:ascii="Consolas" w:hAnsi="Consolas"/>
              </w:rPr>
              <w:t>RMSTOOL_CONFIG</w:t>
            </w:r>
            <w:r>
              <w:rPr>
                <w:rFonts w:ascii="Consolas" w:hAnsi="Consolas"/>
              </w:rPr>
              <w:t>:</w:t>
            </w:r>
          </w:p>
          <w:p w14:paraId="65A1DC91" w14:textId="77777777" w:rsidR="00FB52E6" w:rsidRPr="0067163B" w:rsidRDefault="00FB52E6">
            <w:pPr>
              <w:pStyle w:val="Odstavecseseznamem"/>
              <w:numPr>
                <w:ilvl w:val="0"/>
                <w:numId w:val="135"/>
              </w:numPr>
              <w:ind w:left="540" w:hanging="218"/>
            </w:pPr>
            <w:r>
              <w:rPr>
                <w:rFonts w:ascii="Consolas" w:hAnsi="Consolas"/>
              </w:rPr>
              <w:t>&lt;NAME&gt;_DB</w:t>
            </w:r>
          </w:p>
          <w:p w14:paraId="0D97A310" w14:textId="77777777" w:rsidR="00FB52E6" w:rsidRPr="0067163B" w:rsidRDefault="00FB52E6">
            <w:pPr>
              <w:pStyle w:val="Odstavecseseznamem"/>
              <w:numPr>
                <w:ilvl w:val="0"/>
                <w:numId w:val="135"/>
              </w:numPr>
              <w:ind w:left="540" w:hanging="218"/>
            </w:pPr>
            <w:r>
              <w:rPr>
                <w:rFonts w:ascii="Consolas" w:hAnsi="Consolas"/>
              </w:rPr>
              <w:lastRenderedPageBreak/>
              <w:t>&lt;NAME&gt;_DB_USER</w:t>
            </w:r>
          </w:p>
          <w:p w14:paraId="0D575503" w14:textId="77777777" w:rsidR="00FB52E6" w:rsidRDefault="00FB52E6">
            <w:pPr>
              <w:pStyle w:val="Odstavecseseznamem"/>
              <w:numPr>
                <w:ilvl w:val="0"/>
                <w:numId w:val="135"/>
              </w:numPr>
              <w:ind w:left="540" w:hanging="218"/>
            </w:pPr>
            <w:r>
              <w:rPr>
                <w:rFonts w:ascii="Consolas" w:hAnsi="Consolas"/>
              </w:rPr>
              <w:t>&lt;NAME&gt;_DB_PASW</w:t>
            </w:r>
          </w:p>
          <w:p w14:paraId="59847F6F" w14:textId="447C91FE" w:rsidR="00FB52E6" w:rsidRPr="00C51489" w:rsidRDefault="00FB52E6" w:rsidP="00FB52E6">
            <w:pPr>
              <w:pStyle w:val="Odstavecseseznamem"/>
              <w:ind w:left="256"/>
            </w:pPr>
            <w:r w:rsidRPr="0067163B">
              <w:t>and recreate</w:t>
            </w:r>
            <w:r>
              <w:t>s</w:t>
            </w:r>
            <w:r w:rsidRPr="0067163B">
              <w:t xml:space="preserve"> </w:t>
            </w:r>
            <w:r>
              <w:t xml:space="preserve">database </w:t>
            </w:r>
            <w:r w:rsidRPr="0067163B">
              <w:t>connections array</w:t>
            </w:r>
            <w:r>
              <w:t xml:space="preserve"> to configured systems (</w:t>
            </w:r>
            <w:r w:rsidRPr="00FB52E6">
              <w:rPr>
                <w:b/>
                <w:bCs/>
              </w:rPr>
              <w:t>full list below</w:t>
            </w:r>
            <w:r w:rsidRPr="00FB52E6">
              <w:t>)</w:t>
            </w:r>
          </w:p>
          <w:p w14:paraId="3603E10F" w14:textId="2A28D561" w:rsidR="00FB52E6" w:rsidRDefault="00410486">
            <w:pPr>
              <w:pStyle w:val="Odstavecseseznamem"/>
              <w:numPr>
                <w:ilvl w:val="0"/>
                <w:numId w:val="137"/>
              </w:numPr>
              <w:ind w:left="256" w:hanging="218"/>
            </w:pPr>
            <w:r w:rsidRPr="00410486">
              <w:t xml:space="preserve">Calls </w:t>
            </w:r>
            <w:r>
              <w:rPr>
                <w:rFonts w:ascii="Consolas" w:hAnsi="Consolas"/>
              </w:rPr>
              <w:t>Threaded_InitLoadLookups</w:t>
            </w:r>
            <w:r w:rsidRPr="00410486">
              <w:t xml:space="preserve"> to r</w:t>
            </w:r>
            <w:r w:rsidR="00FB68D8" w:rsidRPr="00410486">
              <w:t>e</w:t>
            </w:r>
            <w:r w:rsidR="00FB68D8">
              <w:t xml:space="preserve">load </w:t>
            </w:r>
            <w:r>
              <w:t xml:space="preserve">internal </w:t>
            </w:r>
            <w:r w:rsidR="00FB68D8">
              <w:t>lookup</w:t>
            </w:r>
            <w:r w:rsidR="00C97710">
              <w:t xml:space="preserve"> </w:t>
            </w:r>
            <w:r w:rsidR="000304B4">
              <w:t>structures</w:t>
            </w:r>
            <w:r w:rsidR="00C97710">
              <w:t xml:space="preserve"> (</w:t>
            </w:r>
            <w:r w:rsidR="00C97710" w:rsidRPr="00C97710">
              <w:rPr>
                <w:b/>
                <w:bCs/>
              </w:rPr>
              <w:t>full list below</w:t>
            </w:r>
            <w:r w:rsidR="00C97710">
              <w:t>)</w:t>
            </w:r>
          </w:p>
          <w:p w14:paraId="7DF4C78A" w14:textId="77777777" w:rsidR="00B57410" w:rsidRPr="0067163B" w:rsidRDefault="00B57410">
            <w:pPr>
              <w:pStyle w:val="Odstavecseseznamem"/>
              <w:numPr>
                <w:ilvl w:val="0"/>
                <w:numId w:val="137"/>
              </w:numPr>
              <w:ind w:left="256" w:hanging="218"/>
            </w:pPr>
            <w:r>
              <w:t xml:space="preserve">Reload SOAP timeouts configuration from table </w:t>
            </w:r>
            <w:r w:rsidRPr="000A7D67">
              <w:rPr>
                <w:rFonts w:ascii="Consolas" w:hAnsi="Consolas"/>
              </w:rPr>
              <w:t>RMSTOOL_CONFIG</w:t>
            </w:r>
            <w:r>
              <w:rPr>
                <w:rFonts w:ascii="Consolas" w:hAnsi="Consolas"/>
              </w:rPr>
              <w:t>:</w:t>
            </w:r>
          </w:p>
          <w:p w14:paraId="3297F00C" w14:textId="551344F4" w:rsidR="00B57410" w:rsidRPr="0067163B" w:rsidRDefault="00B57410">
            <w:pPr>
              <w:pStyle w:val="Odstavecseseznamem"/>
              <w:numPr>
                <w:ilvl w:val="0"/>
                <w:numId w:val="135"/>
              </w:numPr>
              <w:ind w:left="540" w:hanging="218"/>
            </w:pPr>
            <w:r w:rsidRPr="00B57410">
              <w:rPr>
                <w:rFonts w:ascii="Consolas" w:hAnsi="Consolas"/>
              </w:rPr>
              <w:t>SOAP_CONNECT_TIMEOUT</w:t>
            </w:r>
          </w:p>
          <w:p w14:paraId="09E0BA07" w14:textId="5F492213" w:rsidR="00B57410" w:rsidRPr="0067163B" w:rsidRDefault="00B57410">
            <w:pPr>
              <w:pStyle w:val="Odstavecseseznamem"/>
              <w:numPr>
                <w:ilvl w:val="0"/>
                <w:numId w:val="135"/>
              </w:numPr>
              <w:ind w:left="540" w:hanging="218"/>
            </w:pPr>
            <w:r w:rsidRPr="00B57410">
              <w:rPr>
                <w:rFonts w:ascii="Consolas" w:hAnsi="Consolas"/>
              </w:rPr>
              <w:t>SOAP_SEND_TIMEOUT</w:t>
            </w:r>
          </w:p>
          <w:p w14:paraId="0D4D64D4" w14:textId="13AD2027" w:rsidR="00B57410" w:rsidRDefault="00B57410">
            <w:pPr>
              <w:pStyle w:val="Odstavecseseznamem"/>
              <w:numPr>
                <w:ilvl w:val="0"/>
                <w:numId w:val="135"/>
              </w:numPr>
              <w:ind w:left="540" w:hanging="218"/>
            </w:pPr>
            <w:r w:rsidRPr="00B57410">
              <w:rPr>
                <w:rFonts w:ascii="Consolas" w:hAnsi="Consolas"/>
              </w:rPr>
              <w:t>SOAP_RECEIVE_TIMEOUT</w:t>
            </w:r>
          </w:p>
          <w:p w14:paraId="1D44C9FB" w14:textId="77777777" w:rsidR="00C64111" w:rsidRDefault="00C64111">
            <w:pPr>
              <w:pStyle w:val="Odstavecseseznamem"/>
              <w:numPr>
                <w:ilvl w:val="0"/>
                <w:numId w:val="137"/>
              </w:numPr>
              <w:ind w:left="256" w:hanging="218"/>
            </w:pPr>
            <w:r>
              <w:t xml:space="preserve">Store selected environment to </w:t>
            </w:r>
            <w:r w:rsidRPr="00C64111">
              <w:rPr>
                <w:rFonts w:ascii="Consolas" w:hAnsi="Consolas"/>
              </w:rPr>
              <w:t>RMSTOOL_USER_REF</w:t>
            </w:r>
            <w:r>
              <w:t xml:space="preserve"> so that it is offered to the user in Login form next time they start the application</w:t>
            </w:r>
          </w:p>
          <w:p w14:paraId="24AB7C3A" w14:textId="73056265" w:rsidR="003F2CF4" w:rsidRPr="0067163B" w:rsidRDefault="003F2CF4">
            <w:pPr>
              <w:pStyle w:val="Odstavecseseznamem"/>
              <w:numPr>
                <w:ilvl w:val="0"/>
                <w:numId w:val="137"/>
              </w:numPr>
              <w:ind w:left="256" w:hanging="218"/>
            </w:pPr>
            <w:r>
              <w:t>Update GUI elements</w:t>
            </w:r>
          </w:p>
        </w:tc>
      </w:tr>
      <w:tr w:rsidR="003F2CF4" w:rsidRPr="0067163B" w14:paraId="1C781E00" w14:textId="77777777" w:rsidTr="006C67EA">
        <w:trPr>
          <w:trHeight w:val="219"/>
        </w:trPr>
        <w:tc>
          <w:tcPr>
            <w:tcW w:w="3185" w:type="dxa"/>
          </w:tcPr>
          <w:p w14:paraId="6D8589B1" w14:textId="46C6DE83" w:rsidR="003F2CF4" w:rsidRDefault="003F2CF4" w:rsidP="006C67EA">
            <w:pPr>
              <w:ind w:left="0"/>
              <w:rPr>
                <w:rFonts w:ascii="Consolas" w:hAnsi="Consolas"/>
              </w:rPr>
            </w:pPr>
            <w:r>
              <w:rPr>
                <w:rFonts w:ascii="Consolas" w:hAnsi="Consolas"/>
              </w:rPr>
              <w:t>ReflectEnvChanged</w:t>
            </w:r>
          </w:p>
        </w:tc>
        <w:tc>
          <w:tcPr>
            <w:tcW w:w="6313" w:type="dxa"/>
          </w:tcPr>
          <w:p w14:paraId="14D625DA" w14:textId="5CE7FEA5" w:rsidR="003F2CF4" w:rsidRDefault="003F2CF4">
            <w:pPr>
              <w:pStyle w:val="Odstavecseseznamem"/>
              <w:numPr>
                <w:ilvl w:val="0"/>
                <w:numId w:val="139"/>
              </w:numPr>
              <w:ind w:left="256" w:hanging="218"/>
            </w:pPr>
            <w:r>
              <w:t xml:space="preserve">Call </w:t>
            </w:r>
            <w:r w:rsidRPr="003F2CF4">
              <w:rPr>
                <w:rFonts w:ascii="Consolas" w:hAnsi="Consolas"/>
              </w:rPr>
              <w:t>LANCheckConnect</w:t>
            </w:r>
            <w:r>
              <w:t xml:space="preserve"> to check VF network is accessible</w:t>
            </w:r>
          </w:p>
          <w:p w14:paraId="5ECED79C" w14:textId="77777777" w:rsidR="003F2CF4" w:rsidRDefault="003F2CF4">
            <w:pPr>
              <w:pStyle w:val="Odstavecseseznamem"/>
              <w:numPr>
                <w:ilvl w:val="0"/>
                <w:numId w:val="139"/>
              </w:numPr>
              <w:ind w:left="256" w:hanging="218"/>
            </w:pPr>
            <w:r>
              <w:t>Check ongoing environment outages</w:t>
            </w:r>
          </w:p>
          <w:p w14:paraId="37002AD6" w14:textId="403253A3" w:rsidR="00FC18D8" w:rsidRDefault="00FC18D8">
            <w:pPr>
              <w:pStyle w:val="Odstavecseseznamem"/>
              <w:numPr>
                <w:ilvl w:val="0"/>
                <w:numId w:val="139"/>
              </w:numPr>
              <w:ind w:left="256" w:hanging="218"/>
            </w:pPr>
            <w:r>
              <w:t>Update GUI elements</w:t>
            </w:r>
          </w:p>
        </w:tc>
      </w:tr>
    </w:tbl>
    <w:p w14:paraId="0B36D6C6" w14:textId="77777777" w:rsidR="00FB52E6" w:rsidRDefault="00FB52E6" w:rsidP="00FB52E6">
      <w:pPr>
        <w:ind w:left="0"/>
        <w:rPr>
          <w:highlight w:val="yellow"/>
        </w:rPr>
      </w:pPr>
    </w:p>
    <w:p w14:paraId="51F900DA" w14:textId="54A207A0" w:rsidR="00252809" w:rsidRPr="00FB52E6" w:rsidRDefault="00FB52E6" w:rsidP="00252809">
      <w:pPr>
        <w:ind w:left="0"/>
      </w:pPr>
      <w:r>
        <w:t xml:space="preserve">Parameters of following database collections are loaded </w:t>
      </w:r>
      <w:r w:rsidR="00252809" w:rsidRPr="00FB52E6">
        <w:t xml:space="preserve">during </w:t>
      </w:r>
      <w:r w:rsidR="00252809" w:rsidRPr="00FB52E6">
        <w:rPr>
          <w:rFonts w:ascii="Consolas" w:hAnsi="Consolas"/>
        </w:rPr>
        <w:t>EnvChange</w:t>
      </w:r>
      <w:r w:rsidR="00C24897" w:rsidRPr="00C24897">
        <w:t xml:space="preserve"> from </w:t>
      </w:r>
      <w:r w:rsidR="00C24897">
        <w:t xml:space="preserve">configuration </w:t>
      </w:r>
      <w:r w:rsidR="00C24897" w:rsidRPr="00C24897">
        <w:t xml:space="preserve">table </w:t>
      </w:r>
      <w:r w:rsidR="00C24897">
        <w:rPr>
          <w:rFonts w:ascii="Consolas" w:hAnsi="Consolas"/>
        </w:rPr>
        <w:t>RMSTOOL_CONFIG</w:t>
      </w:r>
      <w:r w:rsidR="00252809" w:rsidRPr="00FB52E6">
        <w:t>:</w:t>
      </w:r>
    </w:p>
    <w:p w14:paraId="1D87B55B" w14:textId="77777777" w:rsidR="00FB52E6" w:rsidRDefault="00FB52E6" w:rsidP="00FB52E6">
      <w:pPr>
        <w:rPr>
          <w:highlight w:val="yellow"/>
        </w:rPr>
      </w:pPr>
    </w:p>
    <w:tbl>
      <w:tblPr>
        <w:tblStyle w:val="Mkatabulky"/>
        <w:tblW w:w="5529" w:type="dxa"/>
        <w:tblInd w:w="-5" w:type="dxa"/>
        <w:tblLook w:val="04A0" w:firstRow="1" w:lastRow="0" w:firstColumn="1" w:lastColumn="0" w:noHBand="0" w:noVBand="1"/>
      </w:tblPr>
      <w:tblGrid>
        <w:gridCol w:w="3095"/>
        <w:gridCol w:w="2434"/>
      </w:tblGrid>
      <w:tr w:rsidR="00FB52E6" w:rsidRPr="00CA2B2C" w14:paraId="045C060C" w14:textId="77777777" w:rsidTr="00832ECC">
        <w:trPr>
          <w:trHeight w:val="701"/>
        </w:trPr>
        <w:tc>
          <w:tcPr>
            <w:tcW w:w="3095" w:type="dxa"/>
            <w:shd w:val="clear" w:color="auto" w:fill="D9D9D9" w:themeFill="background1" w:themeFillShade="D9"/>
          </w:tcPr>
          <w:p w14:paraId="7A452DC9" w14:textId="7B9890A0" w:rsidR="00FB52E6" w:rsidRPr="00CA2B2C" w:rsidRDefault="00FB52E6" w:rsidP="006C67EA">
            <w:pPr>
              <w:ind w:left="0"/>
              <w:rPr>
                <w:b/>
                <w:bCs/>
              </w:rPr>
            </w:pPr>
            <w:r>
              <w:rPr>
                <w:b/>
                <w:bCs/>
              </w:rPr>
              <w:t>Connection Alias</w:t>
            </w:r>
          </w:p>
        </w:tc>
        <w:tc>
          <w:tcPr>
            <w:tcW w:w="2434" w:type="dxa"/>
            <w:shd w:val="clear" w:color="auto" w:fill="D9D9D9" w:themeFill="background1" w:themeFillShade="D9"/>
          </w:tcPr>
          <w:p w14:paraId="4AFA6E08" w14:textId="77777777" w:rsidR="00FB52E6" w:rsidRDefault="00FB52E6" w:rsidP="006C67EA">
            <w:pPr>
              <w:ind w:left="0"/>
              <w:rPr>
                <w:b/>
                <w:bCs/>
              </w:rPr>
            </w:pPr>
            <w:r>
              <w:rPr>
                <w:b/>
                <w:bCs/>
              </w:rPr>
              <w:t>Configuration Parameters</w:t>
            </w:r>
          </w:p>
        </w:tc>
      </w:tr>
      <w:tr w:rsidR="00FB52E6" w:rsidRPr="006364E8" w14:paraId="46F443B6" w14:textId="77777777" w:rsidTr="00832ECC">
        <w:trPr>
          <w:trHeight w:val="219"/>
        </w:trPr>
        <w:tc>
          <w:tcPr>
            <w:tcW w:w="3095" w:type="dxa"/>
          </w:tcPr>
          <w:p w14:paraId="5960A55E" w14:textId="77777777" w:rsidR="00FB52E6" w:rsidRPr="00C57E89" w:rsidRDefault="00FB52E6" w:rsidP="006C67EA">
            <w:pPr>
              <w:ind w:left="0"/>
              <w:rPr>
                <w:rFonts w:ascii="Consolas" w:hAnsi="Consolas"/>
              </w:rPr>
            </w:pPr>
            <w:r w:rsidRPr="00252809">
              <w:rPr>
                <w:rFonts w:ascii="Consolas" w:hAnsi="Consolas"/>
              </w:rPr>
              <w:t>csKenan</w:t>
            </w:r>
          </w:p>
        </w:tc>
        <w:tc>
          <w:tcPr>
            <w:tcW w:w="2434" w:type="dxa"/>
          </w:tcPr>
          <w:p w14:paraId="6BB4EB07" w14:textId="00DA99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16A94A41" w14:textId="5D4BC0C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779269DD" w14:textId="3E2EF0E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717B9321" w14:textId="77777777" w:rsidTr="00832ECC">
        <w:trPr>
          <w:trHeight w:val="219"/>
        </w:trPr>
        <w:tc>
          <w:tcPr>
            <w:tcW w:w="3095" w:type="dxa"/>
          </w:tcPr>
          <w:p w14:paraId="23D683D9" w14:textId="77777777" w:rsidR="00FB52E6" w:rsidRPr="00C57E89" w:rsidRDefault="00FB52E6" w:rsidP="006C67EA">
            <w:pPr>
              <w:ind w:left="0"/>
              <w:rPr>
                <w:rFonts w:ascii="Consolas" w:hAnsi="Consolas"/>
              </w:rPr>
            </w:pPr>
            <w:r w:rsidRPr="00252809">
              <w:rPr>
                <w:rFonts w:ascii="Consolas" w:hAnsi="Consolas"/>
              </w:rPr>
              <w:t>csKenanCust3</w:t>
            </w:r>
          </w:p>
        </w:tc>
        <w:tc>
          <w:tcPr>
            <w:tcW w:w="2434" w:type="dxa"/>
          </w:tcPr>
          <w:p w14:paraId="778CD06E" w14:textId="29DBA6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024F96E" w14:textId="6A84EBA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5581D956" w14:textId="0850D3F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40E74723" w14:textId="77777777" w:rsidTr="00832ECC">
        <w:trPr>
          <w:trHeight w:val="219"/>
        </w:trPr>
        <w:tc>
          <w:tcPr>
            <w:tcW w:w="3095" w:type="dxa"/>
          </w:tcPr>
          <w:p w14:paraId="2CC83F7E"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4</w:t>
            </w:r>
          </w:p>
        </w:tc>
        <w:tc>
          <w:tcPr>
            <w:tcW w:w="2434" w:type="dxa"/>
          </w:tcPr>
          <w:p w14:paraId="19388AD6" w14:textId="1FE1497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2932E0DA" w14:textId="20CCD2D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1FE8CC03" w14:textId="6CC176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1843028A" w14:textId="77777777" w:rsidTr="00832ECC">
        <w:trPr>
          <w:trHeight w:val="219"/>
        </w:trPr>
        <w:tc>
          <w:tcPr>
            <w:tcW w:w="3095" w:type="dxa"/>
          </w:tcPr>
          <w:p w14:paraId="03A0DE76" w14:textId="77777777" w:rsidR="00FB52E6" w:rsidRPr="00C57E89" w:rsidRDefault="00FB52E6" w:rsidP="006C67EA">
            <w:pPr>
              <w:ind w:left="0"/>
              <w:rPr>
                <w:rFonts w:ascii="Consolas" w:hAnsi="Consolas"/>
              </w:rPr>
            </w:pPr>
            <w:r w:rsidRPr="00252809">
              <w:rPr>
                <w:rFonts w:ascii="Consolas" w:hAnsi="Consolas"/>
              </w:rPr>
              <w:t>csKenanCust</w:t>
            </w:r>
            <w:r>
              <w:rPr>
                <w:rFonts w:ascii="Consolas" w:hAnsi="Consolas"/>
              </w:rPr>
              <w:t>5</w:t>
            </w:r>
          </w:p>
        </w:tc>
        <w:tc>
          <w:tcPr>
            <w:tcW w:w="2434" w:type="dxa"/>
          </w:tcPr>
          <w:p w14:paraId="4D83190D" w14:textId="54DF37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KENAN_CUST_DB_5</w:t>
            </w:r>
          </w:p>
          <w:p w14:paraId="3964ECCD" w14:textId="125A2D9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KENAN_DB_USER</w:t>
            </w:r>
          </w:p>
          <w:p w14:paraId="6FDD4F95" w14:textId="2894BE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KENAN_DB_PASW</w:t>
            </w:r>
          </w:p>
        </w:tc>
      </w:tr>
      <w:tr w:rsidR="00FB52E6" w:rsidRPr="006364E8" w14:paraId="0AA527ED" w14:textId="77777777" w:rsidTr="00832ECC">
        <w:trPr>
          <w:trHeight w:val="219"/>
        </w:trPr>
        <w:tc>
          <w:tcPr>
            <w:tcW w:w="3095" w:type="dxa"/>
          </w:tcPr>
          <w:p w14:paraId="5DC521E7" w14:textId="77777777" w:rsidR="00FB52E6" w:rsidRPr="00C57E89" w:rsidRDefault="00FB52E6" w:rsidP="006C67EA">
            <w:pPr>
              <w:ind w:left="0"/>
              <w:rPr>
                <w:rFonts w:ascii="Consolas" w:hAnsi="Consolas"/>
              </w:rPr>
            </w:pPr>
            <w:r>
              <w:rPr>
                <w:rFonts w:ascii="Consolas" w:hAnsi="Consolas"/>
              </w:rPr>
              <w:t>csPeklo</w:t>
            </w:r>
          </w:p>
        </w:tc>
        <w:tc>
          <w:tcPr>
            <w:tcW w:w="2434" w:type="dxa"/>
          </w:tcPr>
          <w:p w14:paraId="6EB2767A" w14:textId="6D55306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w:t>
            </w:r>
          </w:p>
          <w:p w14:paraId="4F78252C" w14:textId="782F454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PEKLO_DB_USER</w:t>
            </w:r>
          </w:p>
          <w:p w14:paraId="4F36F6C1" w14:textId="488258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PEKLO_DB_PASW</w:t>
            </w:r>
          </w:p>
        </w:tc>
      </w:tr>
      <w:tr w:rsidR="00FB52E6" w:rsidRPr="006364E8" w14:paraId="3C361BB8" w14:textId="77777777" w:rsidTr="00832ECC">
        <w:trPr>
          <w:trHeight w:val="219"/>
        </w:trPr>
        <w:tc>
          <w:tcPr>
            <w:tcW w:w="3095" w:type="dxa"/>
          </w:tcPr>
          <w:p w14:paraId="7CF97274" w14:textId="77777777" w:rsidR="00FB52E6" w:rsidRPr="00C57E89" w:rsidRDefault="00FB52E6" w:rsidP="006C67EA">
            <w:pPr>
              <w:ind w:left="0"/>
              <w:rPr>
                <w:rFonts w:ascii="Consolas" w:hAnsi="Consolas"/>
              </w:rPr>
            </w:pPr>
            <w:r>
              <w:rPr>
                <w:rFonts w:ascii="Consolas" w:hAnsi="Consolas"/>
              </w:rPr>
              <w:t>csOMM</w:t>
            </w:r>
          </w:p>
        </w:tc>
        <w:tc>
          <w:tcPr>
            <w:tcW w:w="2434" w:type="dxa"/>
          </w:tcPr>
          <w:p w14:paraId="08A8D7A9" w14:textId="4B9AD16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w:t>
            </w:r>
          </w:p>
          <w:p w14:paraId="50662A43" w14:textId="0D60D4B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OMM_DB_USER</w:t>
            </w:r>
          </w:p>
          <w:p w14:paraId="7A702B32" w14:textId="56CDE2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OMM_DB_PASW</w:t>
            </w:r>
          </w:p>
        </w:tc>
      </w:tr>
      <w:tr w:rsidR="00FB52E6" w:rsidRPr="006364E8" w14:paraId="7E33BCC0" w14:textId="77777777" w:rsidTr="00832ECC">
        <w:trPr>
          <w:trHeight w:val="219"/>
        </w:trPr>
        <w:tc>
          <w:tcPr>
            <w:tcW w:w="3095" w:type="dxa"/>
          </w:tcPr>
          <w:p w14:paraId="02D233BF" w14:textId="77777777" w:rsidR="00FB52E6" w:rsidRPr="00C57E89" w:rsidRDefault="00FB52E6" w:rsidP="006C67EA">
            <w:pPr>
              <w:ind w:left="0"/>
              <w:rPr>
                <w:rFonts w:ascii="Consolas" w:hAnsi="Consolas"/>
              </w:rPr>
            </w:pPr>
            <w:r>
              <w:rPr>
                <w:rFonts w:ascii="Consolas" w:hAnsi="Consolas"/>
              </w:rPr>
              <w:t>csDMA</w:t>
            </w:r>
          </w:p>
        </w:tc>
        <w:tc>
          <w:tcPr>
            <w:tcW w:w="2434" w:type="dxa"/>
          </w:tcPr>
          <w:p w14:paraId="5517C7F4" w14:textId="3368B7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w:t>
            </w:r>
          </w:p>
          <w:p w14:paraId="0C5EC3DF" w14:textId="535277B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DMA_DB_USER</w:t>
            </w:r>
          </w:p>
          <w:p w14:paraId="2A8CFF88" w14:textId="1DC87A0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DMA_DB_PASW</w:t>
            </w:r>
          </w:p>
        </w:tc>
      </w:tr>
      <w:tr w:rsidR="00FB52E6" w:rsidRPr="006364E8" w14:paraId="7126765A" w14:textId="77777777" w:rsidTr="00832ECC">
        <w:trPr>
          <w:trHeight w:val="219"/>
        </w:trPr>
        <w:tc>
          <w:tcPr>
            <w:tcW w:w="3095" w:type="dxa"/>
          </w:tcPr>
          <w:p w14:paraId="21DD025F" w14:textId="77777777" w:rsidR="00FB52E6" w:rsidRPr="00C57E89" w:rsidRDefault="00FB52E6" w:rsidP="006C67EA">
            <w:pPr>
              <w:ind w:left="0"/>
              <w:rPr>
                <w:rFonts w:ascii="Consolas" w:hAnsi="Consolas"/>
              </w:rPr>
            </w:pPr>
            <w:r>
              <w:rPr>
                <w:rFonts w:ascii="Consolas" w:hAnsi="Consolas"/>
              </w:rPr>
              <w:t>csMVNO</w:t>
            </w:r>
          </w:p>
        </w:tc>
        <w:tc>
          <w:tcPr>
            <w:tcW w:w="2434" w:type="dxa"/>
          </w:tcPr>
          <w:p w14:paraId="36B0AA4A" w14:textId="2EFD6B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w:t>
            </w:r>
          </w:p>
          <w:p w14:paraId="3281A011" w14:textId="4B077B5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MVNO_DB_USER</w:t>
            </w:r>
          </w:p>
          <w:p w14:paraId="31E67515" w14:textId="7914A3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MVNO_DB_PASW</w:t>
            </w:r>
          </w:p>
        </w:tc>
      </w:tr>
      <w:tr w:rsidR="00FB52E6" w:rsidRPr="006364E8" w14:paraId="718E75D2" w14:textId="77777777" w:rsidTr="00832ECC">
        <w:trPr>
          <w:trHeight w:val="219"/>
        </w:trPr>
        <w:tc>
          <w:tcPr>
            <w:tcW w:w="3095" w:type="dxa"/>
          </w:tcPr>
          <w:p w14:paraId="6B973EB9" w14:textId="77777777" w:rsidR="00FB52E6" w:rsidRPr="00C57E89" w:rsidRDefault="00FB52E6" w:rsidP="006C67EA">
            <w:pPr>
              <w:ind w:left="0"/>
              <w:rPr>
                <w:rFonts w:ascii="Consolas" w:hAnsi="Consolas"/>
              </w:rPr>
            </w:pPr>
            <w:r>
              <w:rPr>
                <w:rFonts w:ascii="Consolas" w:hAnsi="Consolas"/>
              </w:rPr>
              <w:t>csSBL</w:t>
            </w:r>
          </w:p>
        </w:tc>
        <w:tc>
          <w:tcPr>
            <w:tcW w:w="2434" w:type="dxa"/>
          </w:tcPr>
          <w:p w14:paraId="244E2BEE" w14:textId="27C51A5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w:t>
            </w:r>
          </w:p>
          <w:p w14:paraId="65F81284" w14:textId="4F90548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SIEBEL_DB_USER</w:t>
            </w:r>
          </w:p>
          <w:p w14:paraId="78EB2F9C" w14:textId="6F0849A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SIEBEL_DB_PASW</w:t>
            </w:r>
          </w:p>
        </w:tc>
      </w:tr>
      <w:tr w:rsidR="00FB52E6" w:rsidRPr="006364E8" w14:paraId="239EEAAB" w14:textId="77777777" w:rsidTr="00832ECC">
        <w:trPr>
          <w:trHeight w:val="219"/>
        </w:trPr>
        <w:tc>
          <w:tcPr>
            <w:tcW w:w="3095" w:type="dxa"/>
          </w:tcPr>
          <w:p w14:paraId="014AE6C3" w14:textId="77777777" w:rsidR="00FB52E6" w:rsidRPr="00C57E89" w:rsidRDefault="00FB52E6" w:rsidP="006C67EA">
            <w:pPr>
              <w:ind w:left="0"/>
              <w:rPr>
                <w:rFonts w:ascii="Consolas" w:hAnsi="Consolas"/>
              </w:rPr>
            </w:pPr>
            <w:r>
              <w:rPr>
                <w:rFonts w:ascii="Consolas" w:hAnsi="Consolas"/>
              </w:rPr>
              <w:t>csEBS</w:t>
            </w:r>
          </w:p>
        </w:tc>
        <w:tc>
          <w:tcPr>
            <w:tcW w:w="2434" w:type="dxa"/>
          </w:tcPr>
          <w:p w14:paraId="318388DA" w14:textId="2BFDD6B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w:t>
            </w:r>
          </w:p>
          <w:p w14:paraId="1E25EE03" w14:textId="442234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EBS_DB_USER</w:t>
            </w:r>
          </w:p>
          <w:p w14:paraId="3028ADC3" w14:textId="6F43B63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EBS_DB_PASW</w:t>
            </w:r>
          </w:p>
        </w:tc>
      </w:tr>
      <w:tr w:rsidR="00FB52E6" w:rsidRPr="006364E8" w14:paraId="196F65DB" w14:textId="77777777" w:rsidTr="00832ECC">
        <w:trPr>
          <w:trHeight w:val="219"/>
        </w:trPr>
        <w:tc>
          <w:tcPr>
            <w:tcW w:w="3095" w:type="dxa"/>
          </w:tcPr>
          <w:p w14:paraId="229D75A1" w14:textId="77777777" w:rsidR="00FB52E6" w:rsidRPr="00C57E89" w:rsidRDefault="00FB52E6" w:rsidP="006C67EA">
            <w:pPr>
              <w:ind w:left="0"/>
              <w:rPr>
                <w:rFonts w:ascii="Consolas" w:hAnsi="Consolas"/>
              </w:rPr>
            </w:pPr>
            <w:r>
              <w:rPr>
                <w:rFonts w:ascii="Consolas" w:hAnsi="Consolas"/>
              </w:rPr>
              <w:t>csRSP</w:t>
            </w:r>
          </w:p>
        </w:tc>
        <w:tc>
          <w:tcPr>
            <w:tcW w:w="2434" w:type="dxa"/>
          </w:tcPr>
          <w:p w14:paraId="0DB678F8" w14:textId="13B20E8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w:t>
            </w:r>
          </w:p>
          <w:p w14:paraId="2C4B8B43" w14:textId="30E54EC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RSP_DB_USER</w:t>
            </w:r>
          </w:p>
          <w:p w14:paraId="692A5E45" w14:textId="680CF9E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RSP_DB_PASW</w:t>
            </w:r>
          </w:p>
        </w:tc>
      </w:tr>
      <w:tr w:rsidR="00FB52E6" w:rsidRPr="006364E8" w14:paraId="15F3594F" w14:textId="77777777" w:rsidTr="00832ECC">
        <w:trPr>
          <w:trHeight w:val="219"/>
        </w:trPr>
        <w:tc>
          <w:tcPr>
            <w:tcW w:w="3095" w:type="dxa"/>
          </w:tcPr>
          <w:p w14:paraId="61A34A30" w14:textId="77777777" w:rsidR="00FB52E6" w:rsidRPr="00C57E89" w:rsidRDefault="00FB52E6" w:rsidP="006C67EA">
            <w:pPr>
              <w:ind w:left="0"/>
              <w:rPr>
                <w:rFonts w:ascii="Consolas" w:hAnsi="Consolas"/>
              </w:rPr>
            </w:pPr>
            <w:r>
              <w:rPr>
                <w:rFonts w:ascii="Consolas" w:hAnsi="Consolas"/>
              </w:rPr>
              <w:t>csRMSAPI</w:t>
            </w:r>
          </w:p>
        </w:tc>
        <w:tc>
          <w:tcPr>
            <w:tcW w:w="2434" w:type="dxa"/>
          </w:tcPr>
          <w:p w14:paraId="50620627" w14:textId="54DC985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w:t>
            </w:r>
          </w:p>
          <w:p w14:paraId="5B92E387" w14:textId="2DCD37F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RMSAPI_DB_USER</w:t>
            </w:r>
          </w:p>
          <w:p w14:paraId="2D2F9852" w14:textId="34E9E4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RMSAPI_DB_PASW</w:t>
            </w:r>
          </w:p>
        </w:tc>
      </w:tr>
      <w:tr w:rsidR="00FB52E6" w:rsidRPr="006364E8" w14:paraId="4AFDEAF5" w14:textId="77777777" w:rsidTr="00832ECC">
        <w:trPr>
          <w:trHeight w:val="219"/>
        </w:trPr>
        <w:tc>
          <w:tcPr>
            <w:tcW w:w="3095" w:type="dxa"/>
          </w:tcPr>
          <w:p w14:paraId="33B5E52C" w14:textId="77777777" w:rsidR="00FB52E6" w:rsidRPr="00C57E89" w:rsidRDefault="00FB52E6" w:rsidP="006C67EA">
            <w:pPr>
              <w:ind w:left="0"/>
              <w:rPr>
                <w:rFonts w:ascii="Consolas" w:hAnsi="Consolas"/>
              </w:rPr>
            </w:pPr>
            <w:r>
              <w:rPr>
                <w:rFonts w:ascii="Consolas" w:hAnsi="Consolas"/>
              </w:rPr>
              <w:t>csVFC</w:t>
            </w:r>
          </w:p>
        </w:tc>
        <w:tc>
          <w:tcPr>
            <w:tcW w:w="2434" w:type="dxa"/>
          </w:tcPr>
          <w:p w14:paraId="642588AC" w14:textId="0BFBDBB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KENAN_ADMIN_DB</w:t>
            </w:r>
          </w:p>
          <w:p w14:paraId="0EF91776" w14:textId="5829321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505CFB4" w14:textId="3F731C5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1CCDEBC2" w14:textId="77777777" w:rsidTr="00832ECC">
        <w:trPr>
          <w:trHeight w:val="219"/>
        </w:trPr>
        <w:tc>
          <w:tcPr>
            <w:tcW w:w="3095" w:type="dxa"/>
          </w:tcPr>
          <w:p w14:paraId="0A2B862F" w14:textId="77777777" w:rsidR="00FB52E6" w:rsidRPr="00C57E89" w:rsidRDefault="00FB52E6" w:rsidP="006C67EA">
            <w:pPr>
              <w:ind w:left="0"/>
              <w:rPr>
                <w:rFonts w:ascii="Consolas" w:hAnsi="Consolas"/>
              </w:rPr>
            </w:pPr>
            <w:r>
              <w:rPr>
                <w:rFonts w:ascii="Consolas" w:hAnsi="Consolas"/>
              </w:rPr>
              <w:t>csVFCCust3</w:t>
            </w:r>
          </w:p>
        </w:tc>
        <w:tc>
          <w:tcPr>
            <w:tcW w:w="2434" w:type="dxa"/>
          </w:tcPr>
          <w:p w14:paraId="42C76FFF" w14:textId="3E13A8E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KENAN_CUST_DB_3</w:t>
            </w:r>
          </w:p>
          <w:p w14:paraId="782068F1" w14:textId="1343513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0E66E78E" w14:textId="188FF77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2A298EB5" w14:textId="77777777" w:rsidTr="00832ECC">
        <w:trPr>
          <w:trHeight w:val="219"/>
        </w:trPr>
        <w:tc>
          <w:tcPr>
            <w:tcW w:w="3095" w:type="dxa"/>
          </w:tcPr>
          <w:p w14:paraId="22DA3BA8" w14:textId="77777777" w:rsidR="00FB52E6" w:rsidRPr="00C57E89" w:rsidRDefault="00FB52E6" w:rsidP="006C67EA">
            <w:pPr>
              <w:ind w:left="0"/>
              <w:rPr>
                <w:rFonts w:ascii="Consolas" w:hAnsi="Consolas"/>
              </w:rPr>
            </w:pPr>
            <w:r>
              <w:rPr>
                <w:rFonts w:ascii="Consolas" w:hAnsi="Consolas"/>
              </w:rPr>
              <w:t>csVFCCust4</w:t>
            </w:r>
          </w:p>
        </w:tc>
        <w:tc>
          <w:tcPr>
            <w:tcW w:w="2434" w:type="dxa"/>
          </w:tcPr>
          <w:p w14:paraId="292F6F21" w14:textId="6615381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KENAN_CUST_DB_4</w:t>
            </w:r>
          </w:p>
          <w:p w14:paraId="1BC70953" w14:textId="5715BC7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VFCONFIG_DB_USER</w:t>
            </w:r>
          </w:p>
          <w:p w14:paraId="3DBD81CE" w14:textId="77EC39E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VFCONFIG_DB_PASW</w:t>
            </w:r>
          </w:p>
        </w:tc>
      </w:tr>
      <w:tr w:rsidR="00FB52E6" w:rsidRPr="006364E8" w14:paraId="4B364404" w14:textId="77777777" w:rsidTr="00832ECC">
        <w:trPr>
          <w:trHeight w:val="219"/>
        </w:trPr>
        <w:tc>
          <w:tcPr>
            <w:tcW w:w="3095" w:type="dxa"/>
          </w:tcPr>
          <w:p w14:paraId="17548B8D" w14:textId="77777777" w:rsidR="00FB52E6" w:rsidRPr="00C57E89" w:rsidRDefault="00FB52E6" w:rsidP="006C67EA">
            <w:pPr>
              <w:ind w:left="0"/>
              <w:rPr>
                <w:rFonts w:ascii="Consolas" w:hAnsi="Consolas"/>
              </w:rPr>
            </w:pPr>
            <w:r>
              <w:rPr>
                <w:rFonts w:ascii="Consolas" w:hAnsi="Consolas"/>
              </w:rPr>
              <w:t>csBMA</w:t>
            </w:r>
          </w:p>
        </w:tc>
        <w:tc>
          <w:tcPr>
            <w:tcW w:w="2434" w:type="dxa"/>
          </w:tcPr>
          <w:p w14:paraId="217A52E0" w14:textId="3C7766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w:t>
            </w:r>
          </w:p>
          <w:p w14:paraId="6CCA2D1F" w14:textId="4BAC025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BMA_DB_USER</w:t>
            </w:r>
          </w:p>
          <w:p w14:paraId="2331DE9F" w14:textId="20E2ECF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BMA_DB_PASW</w:t>
            </w:r>
          </w:p>
        </w:tc>
      </w:tr>
      <w:tr w:rsidR="00FB52E6" w:rsidRPr="006364E8" w14:paraId="6BE87FEC" w14:textId="77777777" w:rsidTr="00832ECC">
        <w:trPr>
          <w:trHeight w:val="219"/>
        </w:trPr>
        <w:tc>
          <w:tcPr>
            <w:tcW w:w="3095" w:type="dxa"/>
          </w:tcPr>
          <w:p w14:paraId="7BDC2783" w14:textId="77777777" w:rsidR="00FB52E6" w:rsidRPr="00C57E89" w:rsidRDefault="00FB52E6" w:rsidP="006C67EA">
            <w:pPr>
              <w:ind w:left="0"/>
              <w:rPr>
                <w:rFonts w:ascii="Consolas" w:hAnsi="Consolas"/>
              </w:rPr>
            </w:pPr>
            <w:r>
              <w:rPr>
                <w:rFonts w:ascii="Consolas" w:hAnsi="Consolas"/>
              </w:rPr>
              <w:t>csRCR</w:t>
            </w:r>
          </w:p>
        </w:tc>
        <w:tc>
          <w:tcPr>
            <w:tcW w:w="2434" w:type="dxa"/>
          </w:tcPr>
          <w:p w14:paraId="47E4D988" w14:textId="3CA8C6D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w:t>
            </w:r>
          </w:p>
          <w:p w14:paraId="317A0382" w14:textId="31E2336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RCRPAY_DB_USER</w:t>
            </w:r>
          </w:p>
          <w:p w14:paraId="30E5688C" w14:textId="4DD9C5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RCRPAY_DB_PASW</w:t>
            </w:r>
          </w:p>
        </w:tc>
      </w:tr>
      <w:tr w:rsidR="00FB52E6" w:rsidRPr="006364E8" w14:paraId="78A6BF0C" w14:textId="77777777" w:rsidTr="00832ECC">
        <w:trPr>
          <w:trHeight w:val="219"/>
        </w:trPr>
        <w:tc>
          <w:tcPr>
            <w:tcW w:w="3095" w:type="dxa"/>
          </w:tcPr>
          <w:p w14:paraId="5180825C" w14:textId="77777777" w:rsidR="00FB52E6" w:rsidRPr="00C57E89" w:rsidRDefault="00FB52E6" w:rsidP="006C67EA">
            <w:pPr>
              <w:ind w:left="0"/>
              <w:rPr>
                <w:rFonts w:ascii="Consolas" w:hAnsi="Consolas"/>
              </w:rPr>
            </w:pPr>
            <w:r>
              <w:rPr>
                <w:rFonts w:ascii="Consolas" w:hAnsi="Consolas"/>
              </w:rPr>
              <w:t>csMNP</w:t>
            </w:r>
          </w:p>
        </w:tc>
        <w:tc>
          <w:tcPr>
            <w:tcW w:w="2434" w:type="dxa"/>
          </w:tcPr>
          <w:p w14:paraId="4A15E68D" w14:textId="368C514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w:t>
            </w:r>
          </w:p>
          <w:p w14:paraId="453A94FA" w14:textId="4016BB4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MNP_DB_USER</w:t>
            </w:r>
          </w:p>
          <w:p w14:paraId="737207EB" w14:textId="431B6C4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MNP_DB_PASW</w:t>
            </w:r>
          </w:p>
        </w:tc>
      </w:tr>
      <w:tr w:rsidR="00FB52E6" w:rsidRPr="006364E8" w14:paraId="5217D26F" w14:textId="77777777" w:rsidTr="00832ECC">
        <w:trPr>
          <w:trHeight w:val="219"/>
        </w:trPr>
        <w:tc>
          <w:tcPr>
            <w:tcW w:w="3095" w:type="dxa"/>
          </w:tcPr>
          <w:p w14:paraId="2FFC3927" w14:textId="77777777" w:rsidR="00FB52E6" w:rsidRPr="00C57E89" w:rsidRDefault="00FB52E6" w:rsidP="006C67EA">
            <w:pPr>
              <w:ind w:left="0"/>
              <w:rPr>
                <w:rFonts w:ascii="Consolas" w:hAnsi="Consolas"/>
              </w:rPr>
            </w:pPr>
            <w:r>
              <w:rPr>
                <w:rFonts w:ascii="Consolas" w:hAnsi="Consolas"/>
              </w:rPr>
              <w:t>csMNPMaintenance</w:t>
            </w:r>
          </w:p>
        </w:tc>
        <w:tc>
          <w:tcPr>
            <w:tcW w:w="2434" w:type="dxa"/>
          </w:tcPr>
          <w:p w14:paraId="7A296881" w14:textId="0E14F52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w:t>
            </w:r>
          </w:p>
          <w:p w14:paraId="219B06D0" w14:textId="550E609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MNP_MAINT_DB_USER</w:t>
            </w:r>
          </w:p>
          <w:p w14:paraId="53612D68" w14:textId="239D59C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MNP_MAINT_DB_PASW</w:t>
            </w:r>
          </w:p>
        </w:tc>
      </w:tr>
      <w:tr w:rsidR="00FB52E6" w:rsidRPr="006364E8" w14:paraId="1C1BB0F3" w14:textId="77777777" w:rsidTr="00832ECC">
        <w:trPr>
          <w:trHeight w:val="219"/>
        </w:trPr>
        <w:tc>
          <w:tcPr>
            <w:tcW w:w="3095" w:type="dxa"/>
          </w:tcPr>
          <w:p w14:paraId="76F0DC7D" w14:textId="77777777" w:rsidR="00FB52E6" w:rsidRPr="00C57E89" w:rsidRDefault="00FB52E6" w:rsidP="006C67EA">
            <w:pPr>
              <w:ind w:left="0"/>
              <w:rPr>
                <w:rFonts w:ascii="Consolas" w:hAnsi="Consolas"/>
              </w:rPr>
            </w:pPr>
            <w:r>
              <w:rPr>
                <w:rFonts w:ascii="Consolas" w:hAnsi="Consolas"/>
              </w:rPr>
              <w:t>csHarpagon</w:t>
            </w:r>
          </w:p>
        </w:tc>
        <w:tc>
          <w:tcPr>
            <w:tcW w:w="2434" w:type="dxa"/>
          </w:tcPr>
          <w:p w14:paraId="1147A465" w14:textId="6688F81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w:t>
            </w:r>
          </w:p>
          <w:p w14:paraId="047A6946" w14:textId="2FA3307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HARPAGON_DB_USER</w:t>
            </w:r>
          </w:p>
          <w:p w14:paraId="672546D8" w14:textId="2286834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HARPAGON_DB_PASW</w:t>
            </w:r>
          </w:p>
        </w:tc>
      </w:tr>
      <w:tr w:rsidR="00FB52E6" w:rsidRPr="006364E8" w14:paraId="60C876BF" w14:textId="77777777" w:rsidTr="00832ECC">
        <w:trPr>
          <w:trHeight w:val="219"/>
        </w:trPr>
        <w:tc>
          <w:tcPr>
            <w:tcW w:w="3095" w:type="dxa"/>
          </w:tcPr>
          <w:p w14:paraId="6D602401" w14:textId="77777777" w:rsidR="00FB52E6" w:rsidRPr="00C57E89" w:rsidRDefault="00FB52E6" w:rsidP="006C67EA">
            <w:pPr>
              <w:ind w:left="0"/>
              <w:rPr>
                <w:rFonts w:ascii="Consolas" w:hAnsi="Consolas"/>
              </w:rPr>
            </w:pPr>
            <w:r>
              <w:rPr>
                <w:rFonts w:ascii="Consolas" w:hAnsi="Consolas"/>
              </w:rPr>
              <w:t>csPRC</w:t>
            </w:r>
          </w:p>
        </w:tc>
        <w:tc>
          <w:tcPr>
            <w:tcW w:w="2434" w:type="dxa"/>
          </w:tcPr>
          <w:p w14:paraId="1C523061" w14:textId="1D67B41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w:t>
            </w:r>
          </w:p>
          <w:p w14:paraId="1816B003" w14:textId="2E74495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PRC_DB_USER</w:t>
            </w:r>
          </w:p>
          <w:p w14:paraId="396B3476" w14:textId="3E2D916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PRC_DB_PASW</w:t>
            </w:r>
          </w:p>
        </w:tc>
      </w:tr>
      <w:tr w:rsidR="00FB52E6" w:rsidRPr="006364E8" w14:paraId="644A8A08" w14:textId="77777777" w:rsidTr="00832ECC">
        <w:trPr>
          <w:trHeight w:val="219"/>
        </w:trPr>
        <w:tc>
          <w:tcPr>
            <w:tcW w:w="3095" w:type="dxa"/>
          </w:tcPr>
          <w:p w14:paraId="05805C1A" w14:textId="77777777" w:rsidR="00FB52E6" w:rsidRPr="00C57E89" w:rsidRDefault="00FB52E6" w:rsidP="006C67EA">
            <w:pPr>
              <w:ind w:left="0"/>
              <w:rPr>
                <w:rFonts w:ascii="Consolas" w:hAnsi="Consolas"/>
              </w:rPr>
            </w:pPr>
            <w:r>
              <w:rPr>
                <w:rFonts w:ascii="Consolas" w:hAnsi="Consolas"/>
              </w:rPr>
              <w:t>csSTP</w:t>
            </w:r>
          </w:p>
        </w:tc>
        <w:tc>
          <w:tcPr>
            <w:tcW w:w="2434" w:type="dxa"/>
          </w:tcPr>
          <w:p w14:paraId="2859F556" w14:textId="752FE24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w:t>
            </w:r>
          </w:p>
          <w:p w14:paraId="1E25BE4F" w14:textId="4907962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STP_DB_USER</w:t>
            </w:r>
          </w:p>
          <w:p w14:paraId="29029CEA" w14:textId="43192F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STP_DB_PASW</w:t>
            </w:r>
          </w:p>
        </w:tc>
      </w:tr>
      <w:tr w:rsidR="00FB52E6" w:rsidRPr="006364E8" w14:paraId="416046E6" w14:textId="77777777" w:rsidTr="00832ECC">
        <w:trPr>
          <w:trHeight w:val="219"/>
        </w:trPr>
        <w:tc>
          <w:tcPr>
            <w:tcW w:w="3095" w:type="dxa"/>
          </w:tcPr>
          <w:p w14:paraId="1A9E4A9F" w14:textId="77777777" w:rsidR="00FB52E6" w:rsidRPr="00C57E89" w:rsidRDefault="00FB52E6" w:rsidP="006C67EA">
            <w:pPr>
              <w:ind w:left="0"/>
              <w:rPr>
                <w:rFonts w:ascii="Consolas" w:hAnsi="Consolas"/>
              </w:rPr>
            </w:pPr>
            <w:r>
              <w:rPr>
                <w:rFonts w:ascii="Consolas" w:hAnsi="Consolas"/>
              </w:rPr>
              <w:t>csXREF</w:t>
            </w:r>
          </w:p>
        </w:tc>
        <w:tc>
          <w:tcPr>
            <w:tcW w:w="2434" w:type="dxa"/>
          </w:tcPr>
          <w:p w14:paraId="45A176F3" w14:textId="3851D49F"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w:t>
            </w:r>
          </w:p>
          <w:p w14:paraId="5E5D232A" w14:textId="3656B2F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CROSSREF_DB_USER</w:t>
            </w:r>
          </w:p>
          <w:p w14:paraId="361AE8C3" w14:textId="371BF04A"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CROSSREF_DB_PASW</w:t>
            </w:r>
          </w:p>
        </w:tc>
      </w:tr>
      <w:tr w:rsidR="00FB52E6" w:rsidRPr="006364E8" w14:paraId="4CF6B0CA" w14:textId="77777777" w:rsidTr="00832ECC">
        <w:trPr>
          <w:trHeight w:val="219"/>
        </w:trPr>
        <w:tc>
          <w:tcPr>
            <w:tcW w:w="3095" w:type="dxa"/>
          </w:tcPr>
          <w:p w14:paraId="258CB907" w14:textId="77777777" w:rsidR="00FB52E6" w:rsidRPr="00C57E89" w:rsidRDefault="00FB52E6" w:rsidP="006C67EA">
            <w:pPr>
              <w:ind w:left="0"/>
              <w:rPr>
                <w:rFonts w:ascii="Consolas" w:hAnsi="Consolas"/>
              </w:rPr>
            </w:pPr>
            <w:r>
              <w:rPr>
                <w:rFonts w:ascii="Consolas" w:hAnsi="Consolas"/>
              </w:rPr>
              <w:t>csIL</w:t>
            </w:r>
          </w:p>
        </w:tc>
        <w:tc>
          <w:tcPr>
            <w:tcW w:w="2434" w:type="dxa"/>
          </w:tcPr>
          <w:p w14:paraId="22A3025C" w14:textId="45DE22D2"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w:t>
            </w:r>
          </w:p>
          <w:p w14:paraId="629E3B77" w14:textId="75EAA7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IL_DB_USER</w:t>
            </w:r>
          </w:p>
          <w:p w14:paraId="6B5C3F56" w14:textId="461F681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IL_DB_PASW</w:t>
            </w:r>
          </w:p>
        </w:tc>
      </w:tr>
      <w:tr w:rsidR="00FB52E6" w:rsidRPr="006364E8" w14:paraId="7CD98B51" w14:textId="77777777" w:rsidTr="00832ECC">
        <w:trPr>
          <w:trHeight w:val="219"/>
        </w:trPr>
        <w:tc>
          <w:tcPr>
            <w:tcW w:w="3095" w:type="dxa"/>
          </w:tcPr>
          <w:p w14:paraId="2EE91A9D" w14:textId="77777777" w:rsidR="00FB52E6" w:rsidRPr="00C57E89" w:rsidRDefault="00FB52E6" w:rsidP="006C67EA">
            <w:pPr>
              <w:ind w:left="0"/>
              <w:rPr>
                <w:rFonts w:ascii="Consolas" w:hAnsi="Consolas"/>
              </w:rPr>
            </w:pPr>
            <w:r>
              <w:rPr>
                <w:rFonts w:ascii="Consolas" w:hAnsi="Consolas"/>
              </w:rPr>
              <w:t>csILB</w:t>
            </w:r>
          </w:p>
        </w:tc>
        <w:tc>
          <w:tcPr>
            <w:tcW w:w="2434" w:type="dxa"/>
          </w:tcPr>
          <w:p w14:paraId="3FAEBBB9" w14:textId="3DE82CF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w:t>
            </w:r>
          </w:p>
          <w:p w14:paraId="2D647503" w14:textId="0F11E2F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ILB_DB_USER</w:t>
            </w:r>
          </w:p>
          <w:p w14:paraId="01E9AE8A" w14:textId="3C3BD78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ILB_DB_PASW</w:t>
            </w:r>
          </w:p>
        </w:tc>
      </w:tr>
      <w:tr w:rsidR="00FB52E6" w:rsidRPr="006364E8" w14:paraId="7C79824B" w14:textId="77777777" w:rsidTr="00832ECC">
        <w:trPr>
          <w:trHeight w:val="219"/>
        </w:trPr>
        <w:tc>
          <w:tcPr>
            <w:tcW w:w="3095" w:type="dxa"/>
          </w:tcPr>
          <w:p w14:paraId="40C2A28E" w14:textId="77777777" w:rsidR="00FB52E6" w:rsidRPr="00C57E89" w:rsidRDefault="00FB52E6" w:rsidP="006C67EA">
            <w:pPr>
              <w:ind w:left="0"/>
              <w:rPr>
                <w:rFonts w:ascii="Consolas" w:hAnsi="Consolas"/>
              </w:rPr>
            </w:pPr>
            <w:r>
              <w:rPr>
                <w:rFonts w:ascii="Consolas" w:hAnsi="Consolas"/>
              </w:rPr>
              <w:t>csWDC</w:t>
            </w:r>
          </w:p>
        </w:tc>
        <w:tc>
          <w:tcPr>
            <w:tcW w:w="2434" w:type="dxa"/>
          </w:tcPr>
          <w:p w14:paraId="05E3035F" w14:textId="5EC8DED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w:t>
            </w:r>
          </w:p>
          <w:p w14:paraId="7105088F" w14:textId="5B19B4CC"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WDC_ADMIN_DB_USER</w:t>
            </w:r>
          </w:p>
          <w:p w14:paraId="692646DD" w14:textId="0439D60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WDC_ADMIN_DB_PASW</w:t>
            </w:r>
          </w:p>
        </w:tc>
      </w:tr>
      <w:tr w:rsidR="00FB52E6" w:rsidRPr="006364E8" w14:paraId="274FA59A" w14:textId="77777777" w:rsidTr="00832ECC">
        <w:trPr>
          <w:trHeight w:val="219"/>
        </w:trPr>
        <w:tc>
          <w:tcPr>
            <w:tcW w:w="3095" w:type="dxa"/>
          </w:tcPr>
          <w:p w14:paraId="5C887AAB" w14:textId="77777777" w:rsidR="00FB52E6" w:rsidRPr="00C57E89" w:rsidRDefault="00FB52E6" w:rsidP="006C67EA">
            <w:pPr>
              <w:ind w:left="0"/>
              <w:rPr>
                <w:rFonts w:ascii="Consolas" w:hAnsi="Consolas"/>
              </w:rPr>
            </w:pPr>
            <w:r>
              <w:rPr>
                <w:rFonts w:ascii="Consolas" w:hAnsi="Consolas"/>
              </w:rPr>
              <w:t>csWDCCust3</w:t>
            </w:r>
          </w:p>
        </w:tc>
        <w:tc>
          <w:tcPr>
            <w:tcW w:w="2434" w:type="dxa"/>
          </w:tcPr>
          <w:p w14:paraId="7AD6E309" w14:textId="39D4447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w:t>
            </w:r>
          </w:p>
          <w:p w14:paraId="20D0C635" w14:textId="1F53BAD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WDC_CUST_DB_3_USER</w:t>
            </w:r>
          </w:p>
          <w:p w14:paraId="0450B580" w14:textId="6A3283C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WDC_CUST_DB_3_PASW</w:t>
            </w:r>
          </w:p>
        </w:tc>
      </w:tr>
      <w:tr w:rsidR="00FB52E6" w:rsidRPr="006364E8" w14:paraId="63AC942C" w14:textId="77777777" w:rsidTr="00832ECC">
        <w:trPr>
          <w:trHeight w:val="219"/>
        </w:trPr>
        <w:tc>
          <w:tcPr>
            <w:tcW w:w="3095" w:type="dxa"/>
          </w:tcPr>
          <w:p w14:paraId="3590BDF7" w14:textId="77777777" w:rsidR="00FB52E6" w:rsidRPr="00C57E89" w:rsidRDefault="00FB52E6" w:rsidP="006C67EA">
            <w:pPr>
              <w:ind w:left="0"/>
              <w:rPr>
                <w:rFonts w:ascii="Consolas" w:hAnsi="Consolas"/>
              </w:rPr>
            </w:pPr>
            <w:r>
              <w:rPr>
                <w:rFonts w:ascii="Consolas" w:hAnsi="Consolas"/>
              </w:rPr>
              <w:t>csWDCCust4</w:t>
            </w:r>
          </w:p>
        </w:tc>
        <w:tc>
          <w:tcPr>
            <w:tcW w:w="2434" w:type="dxa"/>
          </w:tcPr>
          <w:p w14:paraId="0CD48F57" w14:textId="2EF5FDF9"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w:t>
            </w:r>
          </w:p>
          <w:p w14:paraId="518BB194" w14:textId="2E1D186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lastRenderedPageBreak/>
              <w:t>WDC_CUST_DB_4_USER</w:t>
            </w:r>
          </w:p>
          <w:p w14:paraId="772864B6" w14:textId="2D3D937D"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WDC_CUST_DB_4_PASW</w:t>
            </w:r>
          </w:p>
        </w:tc>
      </w:tr>
      <w:tr w:rsidR="00FB52E6" w:rsidRPr="006364E8" w14:paraId="62ECDF6D" w14:textId="77777777" w:rsidTr="00832ECC">
        <w:trPr>
          <w:trHeight w:val="219"/>
        </w:trPr>
        <w:tc>
          <w:tcPr>
            <w:tcW w:w="3095" w:type="dxa"/>
          </w:tcPr>
          <w:p w14:paraId="73B1DA88" w14:textId="77777777" w:rsidR="00FB52E6" w:rsidRPr="00C57E89" w:rsidRDefault="00FB52E6" w:rsidP="006C67EA">
            <w:pPr>
              <w:ind w:left="0"/>
              <w:rPr>
                <w:rFonts w:ascii="Consolas" w:hAnsi="Consolas"/>
              </w:rPr>
            </w:pPr>
            <w:r>
              <w:rPr>
                <w:rFonts w:ascii="Consolas" w:hAnsi="Consolas"/>
              </w:rPr>
              <w:t>csOPMP</w:t>
            </w:r>
          </w:p>
        </w:tc>
        <w:tc>
          <w:tcPr>
            <w:tcW w:w="2434" w:type="dxa"/>
          </w:tcPr>
          <w:p w14:paraId="0919909D" w14:textId="0D44680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w:t>
            </w:r>
          </w:p>
          <w:p w14:paraId="34CD9E98" w14:textId="1456B553"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OPMP_DB_USER</w:t>
            </w:r>
          </w:p>
          <w:p w14:paraId="4F49F29A" w14:textId="5D76E52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OPMP_DB_PASW</w:t>
            </w:r>
          </w:p>
        </w:tc>
      </w:tr>
      <w:tr w:rsidR="00FB52E6" w:rsidRPr="006364E8" w14:paraId="6D73FE8B" w14:textId="77777777" w:rsidTr="00832ECC">
        <w:trPr>
          <w:trHeight w:val="219"/>
        </w:trPr>
        <w:tc>
          <w:tcPr>
            <w:tcW w:w="3095" w:type="dxa"/>
          </w:tcPr>
          <w:p w14:paraId="34443E80" w14:textId="77777777" w:rsidR="00FB52E6" w:rsidRDefault="00FB52E6" w:rsidP="006C67EA">
            <w:pPr>
              <w:ind w:left="0"/>
              <w:rPr>
                <w:rFonts w:ascii="Consolas" w:hAnsi="Consolas"/>
              </w:rPr>
            </w:pPr>
            <w:r>
              <w:rPr>
                <w:rFonts w:ascii="Consolas" w:hAnsi="Consolas"/>
              </w:rPr>
              <w:t>csIMEILoad</w:t>
            </w:r>
          </w:p>
        </w:tc>
        <w:tc>
          <w:tcPr>
            <w:tcW w:w="2434" w:type="dxa"/>
          </w:tcPr>
          <w:p w14:paraId="391E8F8A" w14:textId="3541E541"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w:t>
            </w:r>
          </w:p>
          <w:p w14:paraId="64756F35" w14:textId="3C04D18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IMEI_LOAD_DB_USER</w:t>
            </w:r>
          </w:p>
          <w:p w14:paraId="08382870" w14:textId="1FE6AC2B"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IMEI_LOAD_DB_PASW</w:t>
            </w:r>
          </w:p>
        </w:tc>
      </w:tr>
      <w:tr w:rsidR="00FB52E6" w:rsidRPr="006364E8" w14:paraId="30B55E1C" w14:textId="77777777" w:rsidTr="00832ECC">
        <w:trPr>
          <w:trHeight w:val="219"/>
        </w:trPr>
        <w:tc>
          <w:tcPr>
            <w:tcW w:w="3095" w:type="dxa"/>
          </w:tcPr>
          <w:p w14:paraId="15F8FAA2" w14:textId="77777777" w:rsidR="00FB52E6" w:rsidRDefault="00FB52E6" w:rsidP="006C67EA">
            <w:pPr>
              <w:ind w:left="0"/>
              <w:rPr>
                <w:rFonts w:ascii="Consolas" w:hAnsi="Consolas"/>
              </w:rPr>
            </w:pPr>
            <w:r>
              <w:rPr>
                <w:rFonts w:ascii="Consolas" w:hAnsi="Consolas"/>
              </w:rPr>
              <w:t>csEHC</w:t>
            </w:r>
          </w:p>
        </w:tc>
        <w:tc>
          <w:tcPr>
            <w:tcW w:w="2434" w:type="dxa"/>
          </w:tcPr>
          <w:p w14:paraId="0BB3CE21" w14:textId="6F67A0B8"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w:t>
            </w:r>
          </w:p>
          <w:p w14:paraId="0BF78116" w14:textId="758DAE6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EHC_DB_USER</w:t>
            </w:r>
          </w:p>
          <w:p w14:paraId="311FEC34" w14:textId="57686D20"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EHC_DB_PASW</w:t>
            </w:r>
          </w:p>
        </w:tc>
      </w:tr>
      <w:tr w:rsidR="00FB52E6" w:rsidRPr="006364E8" w14:paraId="7C6EB066" w14:textId="77777777" w:rsidTr="00832ECC">
        <w:trPr>
          <w:trHeight w:val="219"/>
        </w:trPr>
        <w:tc>
          <w:tcPr>
            <w:tcW w:w="3095" w:type="dxa"/>
          </w:tcPr>
          <w:p w14:paraId="38E81C22" w14:textId="77777777" w:rsidR="00FB52E6" w:rsidRDefault="00FB52E6" w:rsidP="006C67EA">
            <w:pPr>
              <w:ind w:left="0"/>
              <w:rPr>
                <w:rFonts w:ascii="Consolas" w:hAnsi="Consolas"/>
              </w:rPr>
            </w:pPr>
            <w:r>
              <w:rPr>
                <w:rFonts w:ascii="Consolas" w:hAnsi="Consolas"/>
              </w:rPr>
              <w:t>csMTE</w:t>
            </w:r>
          </w:p>
        </w:tc>
        <w:tc>
          <w:tcPr>
            <w:tcW w:w="2434" w:type="dxa"/>
          </w:tcPr>
          <w:p w14:paraId="3B8C1487" w14:textId="5C2F380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w:t>
            </w:r>
          </w:p>
          <w:p w14:paraId="07FC4029" w14:textId="1A84F807"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MTE_DB_USER</w:t>
            </w:r>
          </w:p>
          <w:p w14:paraId="73361273" w14:textId="7A2BE0B5"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MTE_DB_PASW</w:t>
            </w:r>
          </w:p>
        </w:tc>
      </w:tr>
      <w:tr w:rsidR="00FB52E6" w:rsidRPr="006364E8" w14:paraId="4BC974F8" w14:textId="77777777" w:rsidTr="00832ECC">
        <w:trPr>
          <w:trHeight w:val="219"/>
        </w:trPr>
        <w:tc>
          <w:tcPr>
            <w:tcW w:w="3095" w:type="dxa"/>
          </w:tcPr>
          <w:p w14:paraId="3D72252D" w14:textId="77777777" w:rsidR="00FB52E6" w:rsidRDefault="00FB52E6" w:rsidP="006C67EA">
            <w:pPr>
              <w:ind w:left="0"/>
              <w:rPr>
                <w:rFonts w:ascii="Consolas" w:hAnsi="Consolas"/>
              </w:rPr>
            </w:pPr>
            <w:r>
              <w:rPr>
                <w:rFonts w:ascii="Consolas" w:hAnsi="Consolas"/>
              </w:rPr>
              <w:t>csOLC</w:t>
            </w:r>
          </w:p>
        </w:tc>
        <w:tc>
          <w:tcPr>
            <w:tcW w:w="2434" w:type="dxa"/>
          </w:tcPr>
          <w:p w14:paraId="5F090D62" w14:textId="00587A7E"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w:t>
            </w:r>
          </w:p>
          <w:p w14:paraId="795340DD" w14:textId="5D5FD544"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OLC_DB_USER</w:t>
            </w:r>
          </w:p>
          <w:p w14:paraId="09EC5D71" w14:textId="408572F6" w:rsidR="00FB52E6" w:rsidRPr="00B57410" w:rsidRDefault="00FB52E6">
            <w:pPr>
              <w:pStyle w:val="Odstavecseseznamem"/>
              <w:numPr>
                <w:ilvl w:val="0"/>
                <w:numId w:val="138"/>
              </w:numPr>
              <w:ind w:left="238" w:hanging="263"/>
              <w:rPr>
                <w:rFonts w:ascii="Consolas" w:hAnsi="Consolas"/>
              </w:rPr>
            </w:pPr>
            <w:r w:rsidRPr="00B57410">
              <w:rPr>
                <w:rFonts w:ascii="Consolas" w:hAnsi="Consolas"/>
              </w:rPr>
              <w:t>OLC_DB_PASW</w:t>
            </w:r>
          </w:p>
        </w:tc>
      </w:tr>
      <w:tr w:rsidR="00832ECC" w:rsidRPr="006364E8" w14:paraId="48FF2B0A" w14:textId="77777777" w:rsidTr="00832ECC">
        <w:trPr>
          <w:trHeight w:val="219"/>
        </w:trPr>
        <w:tc>
          <w:tcPr>
            <w:tcW w:w="3095" w:type="dxa"/>
          </w:tcPr>
          <w:p w14:paraId="53C49048" w14:textId="6D49752A" w:rsidR="00832ECC" w:rsidRDefault="00832ECC" w:rsidP="00832ECC">
            <w:pPr>
              <w:ind w:left="0"/>
              <w:rPr>
                <w:rFonts w:ascii="Consolas" w:hAnsi="Consolas"/>
              </w:rPr>
            </w:pPr>
            <w:r>
              <w:rPr>
                <w:rFonts w:ascii="Consolas" w:hAnsi="Consolas"/>
              </w:rPr>
              <w:t>csOLCU</w:t>
            </w:r>
          </w:p>
        </w:tc>
        <w:tc>
          <w:tcPr>
            <w:tcW w:w="2434" w:type="dxa"/>
          </w:tcPr>
          <w:p w14:paraId="05BB3BEB" w14:textId="3620CFAF"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w:t>
            </w:r>
          </w:p>
          <w:p w14:paraId="7AF64C0F" w14:textId="0806F5FD"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_DB_USER</w:t>
            </w:r>
          </w:p>
          <w:p w14:paraId="36DFF678" w14:textId="0E17AEB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OLC</w:t>
            </w:r>
            <w:r>
              <w:rPr>
                <w:rFonts w:ascii="Consolas" w:hAnsi="Consolas"/>
              </w:rPr>
              <w:t>U</w:t>
            </w:r>
            <w:r w:rsidRPr="00B57410">
              <w:rPr>
                <w:rFonts w:ascii="Consolas" w:hAnsi="Consolas"/>
              </w:rPr>
              <w:t>_DB_PASW</w:t>
            </w:r>
          </w:p>
        </w:tc>
      </w:tr>
      <w:tr w:rsidR="00832ECC" w:rsidRPr="006364E8" w14:paraId="70E29332" w14:textId="77777777" w:rsidTr="00832ECC">
        <w:trPr>
          <w:trHeight w:val="219"/>
        </w:trPr>
        <w:tc>
          <w:tcPr>
            <w:tcW w:w="3095" w:type="dxa"/>
          </w:tcPr>
          <w:p w14:paraId="0A991B6C" w14:textId="77777777" w:rsidR="00832ECC" w:rsidRDefault="00832ECC" w:rsidP="00832ECC">
            <w:pPr>
              <w:ind w:left="0"/>
              <w:rPr>
                <w:rFonts w:ascii="Consolas" w:hAnsi="Consolas"/>
              </w:rPr>
            </w:pPr>
            <w:r>
              <w:rPr>
                <w:rFonts w:ascii="Consolas" w:hAnsi="Consolas"/>
              </w:rPr>
              <w:t>csUCM</w:t>
            </w:r>
          </w:p>
        </w:tc>
        <w:tc>
          <w:tcPr>
            <w:tcW w:w="2434" w:type="dxa"/>
          </w:tcPr>
          <w:p w14:paraId="2EBDC318" w14:textId="5A9826C0"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w:t>
            </w:r>
          </w:p>
          <w:p w14:paraId="40F246C9" w14:textId="1A13765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UCM_DB_USER</w:t>
            </w:r>
          </w:p>
          <w:p w14:paraId="29926968" w14:textId="77B05C65"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UCM_DB_PASW</w:t>
            </w:r>
          </w:p>
        </w:tc>
      </w:tr>
      <w:tr w:rsidR="00832ECC" w:rsidRPr="006364E8" w14:paraId="4B0BA92F" w14:textId="77777777" w:rsidTr="00832ECC">
        <w:trPr>
          <w:trHeight w:val="219"/>
        </w:trPr>
        <w:tc>
          <w:tcPr>
            <w:tcW w:w="3095" w:type="dxa"/>
          </w:tcPr>
          <w:p w14:paraId="3F35CBE4" w14:textId="77777777" w:rsidR="00832ECC" w:rsidRDefault="00832ECC" w:rsidP="00832ECC">
            <w:pPr>
              <w:ind w:left="0"/>
              <w:rPr>
                <w:rFonts w:ascii="Consolas" w:hAnsi="Consolas"/>
              </w:rPr>
            </w:pPr>
            <w:r>
              <w:rPr>
                <w:rFonts w:ascii="Consolas" w:hAnsi="Consolas"/>
              </w:rPr>
              <w:t>csTibcoLog</w:t>
            </w:r>
          </w:p>
        </w:tc>
        <w:tc>
          <w:tcPr>
            <w:tcW w:w="2434" w:type="dxa"/>
          </w:tcPr>
          <w:p w14:paraId="0DDBC4DF" w14:textId="43D578A4"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w:t>
            </w:r>
          </w:p>
          <w:p w14:paraId="431C46B9" w14:textId="6F81FF6C"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TIBCOLOG_DB_USER</w:t>
            </w:r>
          </w:p>
          <w:p w14:paraId="2ED20B63" w14:textId="6930B5E3" w:rsidR="00832ECC" w:rsidRPr="00B57410" w:rsidRDefault="00832ECC">
            <w:pPr>
              <w:pStyle w:val="Odstavecseseznamem"/>
              <w:numPr>
                <w:ilvl w:val="0"/>
                <w:numId w:val="138"/>
              </w:numPr>
              <w:ind w:left="238" w:hanging="263"/>
              <w:rPr>
                <w:rFonts w:ascii="Consolas" w:hAnsi="Consolas"/>
              </w:rPr>
            </w:pPr>
            <w:r w:rsidRPr="00B57410">
              <w:rPr>
                <w:rFonts w:ascii="Consolas" w:hAnsi="Consolas"/>
              </w:rPr>
              <w:t>TIBCOLOG_DB_PASW</w:t>
            </w:r>
          </w:p>
        </w:tc>
      </w:tr>
    </w:tbl>
    <w:p w14:paraId="0C1108CC" w14:textId="07D09845" w:rsidR="004F07B8" w:rsidRDefault="004F07B8" w:rsidP="00410486">
      <w:pPr>
        <w:ind w:left="0"/>
        <w:rPr>
          <w:highlight w:val="yellow"/>
        </w:rPr>
      </w:pPr>
    </w:p>
    <w:p w14:paraId="6B1807DA" w14:textId="5CD2FDE5" w:rsidR="00410486" w:rsidRPr="00FB52E6" w:rsidRDefault="00410486" w:rsidP="00410486">
      <w:pPr>
        <w:ind w:left="0"/>
      </w:pPr>
      <w:r>
        <w:t xml:space="preserve">Following internal lookup </w:t>
      </w:r>
      <w:r w:rsidR="000304B4">
        <w:t>structures</w:t>
      </w:r>
      <w:r>
        <w:t xml:space="preserve"> are populated during </w:t>
      </w:r>
      <w:r>
        <w:rPr>
          <w:rFonts w:ascii="Consolas" w:hAnsi="Consolas"/>
        </w:rPr>
        <w:t>Threaded_InitLoadLookups</w:t>
      </w:r>
      <w:r>
        <w:t xml:space="preserve">. </w:t>
      </w:r>
    </w:p>
    <w:p w14:paraId="13F22E75" w14:textId="77777777" w:rsidR="00410486" w:rsidRDefault="00410486" w:rsidP="00410486">
      <w:pPr>
        <w:rPr>
          <w:highlight w:val="yellow"/>
        </w:rPr>
      </w:pPr>
    </w:p>
    <w:tbl>
      <w:tblPr>
        <w:tblStyle w:val="Mkatabulky"/>
        <w:tblW w:w="9498" w:type="dxa"/>
        <w:tblInd w:w="-5" w:type="dxa"/>
        <w:tblLook w:val="04A0" w:firstRow="1" w:lastRow="0" w:firstColumn="1" w:lastColumn="0" w:noHBand="0" w:noVBand="1"/>
      </w:tblPr>
      <w:tblGrid>
        <w:gridCol w:w="3279"/>
        <w:gridCol w:w="1541"/>
        <w:gridCol w:w="4678"/>
      </w:tblGrid>
      <w:tr w:rsidR="00126AD1" w:rsidRPr="00CA2B2C" w14:paraId="23272FFE" w14:textId="53BC360C" w:rsidTr="00F66D48">
        <w:trPr>
          <w:trHeight w:val="701"/>
        </w:trPr>
        <w:tc>
          <w:tcPr>
            <w:tcW w:w="3279" w:type="dxa"/>
            <w:shd w:val="clear" w:color="auto" w:fill="D9D9D9" w:themeFill="background1" w:themeFillShade="D9"/>
          </w:tcPr>
          <w:p w14:paraId="3BDE8DCA" w14:textId="77777777" w:rsidR="00126AD1" w:rsidRDefault="00126AD1" w:rsidP="00126AD1">
            <w:pPr>
              <w:ind w:left="0"/>
              <w:rPr>
                <w:b/>
                <w:bCs/>
              </w:rPr>
            </w:pPr>
            <w:r>
              <w:rPr>
                <w:b/>
                <w:bCs/>
              </w:rPr>
              <w:t xml:space="preserve">Internal Lookup </w:t>
            </w:r>
          </w:p>
          <w:p w14:paraId="3A57D46A" w14:textId="54566C63" w:rsidR="00126AD1" w:rsidRDefault="00126AD1" w:rsidP="00126AD1">
            <w:pPr>
              <w:ind w:left="0"/>
              <w:rPr>
                <w:b/>
                <w:bCs/>
              </w:rPr>
            </w:pPr>
            <w:r>
              <w:rPr>
                <w:b/>
                <w:bCs/>
              </w:rPr>
              <w:t>Structure Name</w:t>
            </w:r>
          </w:p>
        </w:tc>
        <w:tc>
          <w:tcPr>
            <w:tcW w:w="1541" w:type="dxa"/>
            <w:shd w:val="clear" w:color="auto" w:fill="D9D9D9" w:themeFill="background1" w:themeFillShade="D9"/>
          </w:tcPr>
          <w:p w14:paraId="09E251DD" w14:textId="7CA2DCC7" w:rsidR="00126AD1" w:rsidRDefault="00126AD1" w:rsidP="00126AD1">
            <w:pPr>
              <w:ind w:left="0"/>
              <w:rPr>
                <w:b/>
                <w:bCs/>
              </w:rPr>
            </w:pPr>
            <w:r>
              <w:rPr>
                <w:b/>
                <w:bCs/>
              </w:rPr>
              <w:t>Source</w:t>
            </w:r>
          </w:p>
          <w:p w14:paraId="3C1F986C" w14:textId="474301D9" w:rsidR="00126AD1" w:rsidRDefault="00126AD1" w:rsidP="00126AD1">
            <w:pPr>
              <w:ind w:left="0"/>
              <w:rPr>
                <w:b/>
                <w:bCs/>
              </w:rPr>
            </w:pPr>
            <w:r>
              <w:rPr>
                <w:b/>
                <w:bCs/>
              </w:rPr>
              <w:t>Database</w:t>
            </w:r>
          </w:p>
        </w:tc>
        <w:tc>
          <w:tcPr>
            <w:tcW w:w="4678" w:type="dxa"/>
            <w:shd w:val="clear" w:color="auto" w:fill="D9D9D9" w:themeFill="background1" w:themeFillShade="D9"/>
          </w:tcPr>
          <w:p w14:paraId="64F1B51F" w14:textId="4D8D2C05" w:rsidR="00126AD1" w:rsidRDefault="00126AD1" w:rsidP="00126AD1">
            <w:pPr>
              <w:ind w:left="0"/>
              <w:rPr>
                <w:b/>
                <w:bCs/>
              </w:rPr>
            </w:pPr>
            <w:r>
              <w:rPr>
                <w:b/>
                <w:bCs/>
              </w:rPr>
              <w:t>Description</w:t>
            </w:r>
          </w:p>
        </w:tc>
      </w:tr>
      <w:tr w:rsidR="00126AD1" w:rsidRPr="006364E8" w14:paraId="4F5390ED" w14:textId="17929701" w:rsidTr="00F66D48">
        <w:trPr>
          <w:trHeight w:val="219"/>
        </w:trPr>
        <w:tc>
          <w:tcPr>
            <w:tcW w:w="3279" w:type="dxa"/>
          </w:tcPr>
          <w:p w14:paraId="0A7BCD0D" w14:textId="18C0DCAB" w:rsidR="00126AD1" w:rsidRDefault="00126AD1" w:rsidP="00126AD1">
            <w:pPr>
              <w:ind w:left="0"/>
              <w:rPr>
                <w:rFonts w:ascii="Consolas" w:hAnsi="Consolas"/>
              </w:rPr>
            </w:pPr>
            <w:r w:rsidRPr="00126AD1">
              <w:rPr>
                <w:rFonts w:ascii="Consolas" w:hAnsi="Consolas"/>
              </w:rPr>
              <w:t>KenanSourceLkp</w:t>
            </w:r>
          </w:p>
        </w:tc>
        <w:tc>
          <w:tcPr>
            <w:tcW w:w="1541" w:type="dxa"/>
          </w:tcPr>
          <w:p w14:paraId="2B2F4415" w14:textId="304D5330" w:rsidR="00126AD1" w:rsidRPr="00FB52E6" w:rsidRDefault="00126AD1" w:rsidP="00126AD1">
            <w:pPr>
              <w:ind w:left="0"/>
              <w:rPr>
                <w:rFonts w:ascii="Consolas" w:hAnsi="Consolas"/>
              </w:rPr>
            </w:pPr>
            <w:r>
              <w:rPr>
                <w:rFonts w:ascii="Consolas" w:hAnsi="Consolas"/>
              </w:rPr>
              <w:t>Kenan Admin</w:t>
            </w:r>
          </w:p>
        </w:tc>
        <w:tc>
          <w:tcPr>
            <w:tcW w:w="4678" w:type="dxa"/>
          </w:tcPr>
          <w:p w14:paraId="4BD892A6" w14:textId="383EB13F" w:rsidR="00126AD1" w:rsidRPr="00F66D48" w:rsidRDefault="00126AD1" w:rsidP="00126AD1">
            <w:pPr>
              <w:ind w:left="0"/>
            </w:pPr>
            <w:r w:rsidRPr="00F66D48">
              <w:t>Kenan sources</w:t>
            </w:r>
          </w:p>
        </w:tc>
      </w:tr>
      <w:tr w:rsidR="00126AD1" w:rsidRPr="006364E8" w14:paraId="590EBF3A" w14:textId="3F394465" w:rsidTr="00F66D48">
        <w:trPr>
          <w:trHeight w:val="219"/>
        </w:trPr>
        <w:tc>
          <w:tcPr>
            <w:tcW w:w="3279" w:type="dxa"/>
          </w:tcPr>
          <w:p w14:paraId="319D4D6F" w14:textId="26FA34F7" w:rsidR="00126AD1" w:rsidRDefault="00126AD1" w:rsidP="00126AD1">
            <w:pPr>
              <w:ind w:left="0"/>
              <w:rPr>
                <w:rFonts w:ascii="Consolas" w:hAnsi="Consolas"/>
              </w:rPr>
            </w:pPr>
            <w:r w:rsidRPr="00126AD1">
              <w:rPr>
                <w:rFonts w:ascii="Consolas" w:hAnsi="Consolas"/>
              </w:rPr>
              <w:t>KenanSimTypeLkp</w:t>
            </w:r>
          </w:p>
        </w:tc>
        <w:tc>
          <w:tcPr>
            <w:tcW w:w="1541" w:type="dxa"/>
          </w:tcPr>
          <w:p w14:paraId="0C3B4690" w14:textId="57FF667C" w:rsidR="00126AD1" w:rsidRPr="00FB52E6" w:rsidRDefault="00126AD1" w:rsidP="00126AD1">
            <w:pPr>
              <w:ind w:left="0"/>
              <w:rPr>
                <w:rFonts w:ascii="Consolas" w:hAnsi="Consolas"/>
              </w:rPr>
            </w:pPr>
            <w:r>
              <w:rPr>
                <w:rFonts w:ascii="Consolas" w:hAnsi="Consolas"/>
              </w:rPr>
              <w:t>Kenan Admin</w:t>
            </w:r>
          </w:p>
        </w:tc>
        <w:tc>
          <w:tcPr>
            <w:tcW w:w="4678" w:type="dxa"/>
          </w:tcPr>
          <w:p w14:paraId="6E772549" w14:textId="58229567" w:rsidR="00126AD1" w:rsidRPr="00F66D48" w:rsidRDefault="00126AD1" w:rsidP="00126AD1">
            <w:pPr>
              <w:ind w:left="0"/>
            </w:pPr>
            <w:r w:rsidRPr="00F66D48">
              <w:t>Kenan SIM types</w:t>
            </w:r>
          </w:p>
        </w:tc>
      </w:tr>
      <w:tr w:rsidR="00126AD1" w:rsidRPr="006364E8" w14:paraId="7A2408AB" w14:textId="40AABC6D" w:rsidTr="00F66D48">
        <w:trPr>
          <w:trHeight w:val="219"/>
        </w:trPr>
        <w:tc>
          <w:tcPr>
            <w:tcW w:w="3279" w:type="dxa"/>
          </w:tcPr>
          <w:p w14:paraId="5A05320C" w14:textId="21EA37A4" w:rsidR="00126AD1" w:rsidRDefault="00596B82" w:rsidP="00126AD1">
            <w:pPr>
              <w:ind w:left="0"/>
              <w:rPr>
                <w:rFonts w:ascii="Consolas" w:hAnsi="Consolas"/>
              </w:rPr>
            </w:pPr>
            <w:r w:rsidRPr="00596B82">
              <w:rPr>
                <w:rFonts w:ascii="Consolas" w:hAnsi="Consolas"/>
              </w:rPr>
              <w:t>KenanEsimTypeLkp</w:t>
            </w:r>
          </w:p>
        </w:tc>
        <w:tc>
          <w:tcPr>
            <w:tcW w:w="1541" w:type="dxa"/>
          </w:tcPr>
          <w:p w14:paraId="657FFD44" w14:textId="5F0181ED" w:rsidR="00126AD1" w:rsidRDefault="00126AD1" w:rsidP="00126AD1">
            <w:pPr>
              <w:ind w:left="0"/>
              <w:rPr>
                <w:rFonts w:ascii="Consolas" w:hAnsi="Consolas"/>
              </w:rPr>
            </w:pPr>
            <w:r>
              <w:rPr>
                <w:rFonts w:ascii="Consolas" w:hAnsi="Consolas"/>
              </w:rPr>
              <w:t>Kenan Admin</w:t>
            </w:r>
          </w:p>
        </w:tc>
        <w:tc>
          <w:tcPr>
            <w:tcW w:w="4678" w:type="dxa"/>
          </w:tcPr>
          <w:p w14:paraId="4BE218C4" w14:textId="41CA7040" w:rsidR="00126AD1" w:rsidRPr="00F66D48" w:rsidRDefault="00126AD1" w:rsidP="00126AD1">
            <w:pPr>
              <w:ind w:left="0"/>
            </w:pPr>
            <w:r w:rsidRPr="00F66D48">
              <w:t>Kenan ESIM types</w:t>
            </w:r>
          </w:p>
        </w:tc>
      </w:tr>
      <w:tr w:rsidR="00126AD1" w:rsidRPr="006364E8" w14:paraId="3CDB9CA7" w14:textId="60CA8683" w:rsidTr="00F66D48">
        <w:trPr>
          <w:trHeight w:val="219"/>
        </w:trPr>
        <w:tc>
          <w:tcPr>
            <w:tcW w:w="3279" w:type="dxa"/>
          </w:tcPr>
          <w:p w14:paraId="6FA6F393" w14:textId="0CD4902F" w:rsidR="00126AD1" w:rsidRPr="00F9776E" w:rsidRDefault="00126AD1" w:rsidP="00126AD1">
            <w:pPr>
              <w:ind w:left="0"/>
              <w:rPr>
                <w:rFonts w:ascii="Consolas" w:hAnsi="Consolas"/>
              </w:rPr>
            </w:pPr>
            <w:r w:rsidRPr="00126AD1">
              <w:rPr>
                <w:rFonts w:ascii="Consolas" w:hAnsi="Consolas"/>
              </w:rPr>
              <w:t>KenanStatusDescrLkp</w:t>
            </w:r>
          </w:p>
        </w:tc>
        <w:tc>
          <w:tcPr>
            <w:tcW w:w="1541" w:type="dxa"/>
          </w:tcPr>
          <w:p w14:paraId="43C377E6" w14:textId="62063A56" w:rsidR="00126AD1" w:rsidRPr="00FB52E6" w:rsidRDefault="00126AD1" w:rsidP="00126AD1">
            <w:pPr>
              <w:ind w:left="0"/>
              <w:rPr>
                <w:rFonts w:ascii="Consolas" w:hAnsi="Consolas"/>
              </w:rPr>
            </w:pPr>
            <w:r>
              <w:rPr>
                <w:rFonts w:ascii="Consolas" w:hAnsi="Consolas"/>
              </w:rPr>
              <w:t>Kenan Admin</w:t>
            </w:r>
          </w:p>
        </w:tc>
        <w:tc>
          <w:tcPr>
            <w:tcW w:w="4678" w:type="dxa"/>
          </w:tcPr>
          <w:p w14:paraId="26E13B9E" w14:textId="0E412D4E" w:rsidR="00126AD1" w:rsidRPr="00F66D48" w:rsidRDefault="00126AD1" w:rsidP="00126AD1">
            <w:pPr>
              <w:ind w:left="0"/>
            </w:pPr>
            <w:r w:rsidRPr="00F66D48">
              <w:t>Kenan inventory status descriptions</w:t>
            </w:r>
          </w:p>
        </w:tc>
      </w:tr>
      <w:tr w:rsidR="00126AD1" w:rsidRPr="006364E8" w14:paraId="4B14DD93" w14:textId="49B50940" w:rsidTr="00F66D48">
        <w:trPr>
          <w:trHeight w:val="219"/>
        </w:trPr>
        <w:tc>
          <w:tcPr>
            <w:tcW w:w="3279" w:type="dxa"/>
          </w:tcPr>
          <w:p w14:paraId="5FA041DE" w14:textId="4DCD462C" w:rsidR="00126AD1" w:rsidRPr="00F9776E" w:rsidRDefault="00126AD1" w:rsidP="00126AD1">
            <w:pPr>
              <w:ind w:left="0"/>
              <w:rPr>
                <w:rFonts w:ascii="Consolas" w:hAnsi="Consolas"/>
              </w:rPr>
            </w:pPr>
            <w:r w:rsidRPr="00126AD1">
              <w:rPr>
                <w:rFonts w:ascii="Consolas" w:hAnsi="Consolas"/>
              </w:rPr>
              <w:t>KenanSCDescrLkp</w:t>
            </w:r>
          </w:p>
        </w:tc>
        <w:tc>
          <w:tcPr>
            <w:tcW w:w="1541" w:type="dxa"/>
          </w:tcPr>
          <w:p w14:paraId="66E71B72" w14:textId="64F84768" w:rsidR="00126AD1" w:rsidRPr="00FB52E6" w:rsidRDefault="00126AD1" w:rsidP="00126AD1">
            <w:pPr>
              <w:ind w:left="0"/>
              <w:rPr>
                <w:rFonts w:ascii="Consolas" w:hAnsi="Consolas"/>
              </w:rPr>
            </w:pPr>
            <w:r>
              <w:rPr>
                <w:rFonts w:ascii="Consolas" w:hAnsi="Consolas"/>
              </w:rPr>
              <w:t>Kenan Admin</w:t>
            </w:r>
          </w:p>
        </w:tc>
        <w:tc>
          <w:tcPr>
            <w:tcW w:w="4678" w:type="dxa"/>
          </w:tcPr>
          <w:p w14:paraId="34BD7702" w14:textId="7573CBF2" w:rsidR="00126AD1" w:rsidRPr="00F66D48" w:rsidRDefault="00126AD1" w:rsidP="00126AD1">
            <w:pPr>
              <w:ind w:left="0"/>
            </w:pPr>
            <w:r w:rsidRPr="00F66D48">
              <w:t>Kenan sales channel descriptions</w:t>
            </w:r>
          </w:p>
        </w:tc>
      </w:tr>
      <w:tr w:rsidR="00126AD1" w:rsidRPr="006364E8" w14:paraId="4465B274" w14:textId="028D3BA3" w:rsidTr="00F66D48">
        <w:trPr>
          <w:trHeight w:val="219"/>
        </w:trPr>
        <w:tc>
          <w:tcPr>
            <w:tcW w:w="3279" w:type="dxa"/>
          </w:tcPr>
          <w:p w14:paraId="3A941482" w14:textId="5004D91E" w:rsidR="00126AD1" w:rsidRPr="00416FFC" w:rsidRDefault="00126AD1" w:rsidP="00126AD1">
            <w:pPr>
              <w:ind w:left="0"/>
              <w:rPr>
                <w:rFonts w:ascii="Consolas" w:hAnsi="Consolas"/>
              </w:rPr>
            </w:pPr>
            <w:r w:rsidRPr="00126AD1">
              <w:rPr>
                <w:rFonts w:ascii="Consolas" w:hAnsi="Consolas"/>
              </w:rPr>
              <w:t>KenanExtIdTypeDescrLkp</w:t>
            </w:r>
          </w:p>
        </w:tc>
        <w:tc>
          <w:tcPr>
            <w:tcW w:w="1541" w:type="dxa"/>
          </w:tcPr>
          <w:p w14:paraId="270D4D92" w14:textId="0592A5FC" w:rsidR="00126AD1" w:rsidRPr="00FB52E6" w:rsidRDefault="00126AD1" w:rsidP="00126AD1">
            <w:pPr>
              <w:ind w:left="0"/>
              <w:rPr>
                <w:rFonts w:ascii="Consolas" w:hAnsi="Consolas"/>
              </w:rPr>
            </w:pPr>
            <w:r>
              <w:rPr>
                <w:rFonts w:ascii="Consolas" w:hAnsi="Consolas"/>
              </w:rPr>
              <w:t>Kenan Admin</w:t>
            </w:r>
          </w:p>
        </w:tc>
        <w:tc>
          <w:tcPr>
            <w:tcW w:w="4678" w:type="dxa"/>
          </w:tcPr>
          <w:p w14:paraId="765B7BA3" w14:textId="7663EF1C" w:rsidR="00126AD1" w:rsidRPr="00F66D48" w:rsidRDefault="00126AD1" w:rsidP="00126AD1">
            <w:pPr>
              <w:ind w:left="0"/>
            </w:pPr>
            <w:r w:rsidRPr="00F66D48">
              <w:t>Kenan external ID type descriptions</w:t>
            </w:r>
          </w:p>
        </w:tc>
      </w:tr>
      <w:tr w:rsidR="00126AD1" w:rsidRPr="006364E8" w14:paraId="5ACA9CC9" w14:textId="4651B9E7" w:rsidTr="00F66D48">
        <w:trPr>
          <w:trHeight w:val="219"/>
        </w:trPr>
        <w:tc>
          <w:tcPr>
            <w:tcW w:w="3279" w:type="dxa"/>
          </w:tcPr>
          <w:p w14:paraId="00206B18" w14:textId="394D3781" w:rsidR="00126AD1" w:rsidRPr="006B5393" w:rsidRDefault="00126AD1" w:rsidP="00126AD1">
            <w:pPr>
              <w:ind w:left="0"/>
              <w:rPr>
                <w:rFonts w:ascii="Consolas" w:hAnsi="Consolas"/>
              </w:rPr>
            </w:pPr>
            <w:r w:rsidRPr="00126AD1">
              <w:rPr>
                <w:rFonts w:ascii="Consolas" w:hAnsi="Consolas"/>
              </w:rPr>
              <w:t>KenanBillPeriodLkp</w:t>
            </w:r>
          </w:p>
        </w:tc>
        <w:tc>
          <w:tcPr>
            <w:tcW w:w="1541" w:type="dxa"/>
          </w:tcPr>
          <w:p w14:paraId="5D6A8704" w14:textId="5E183B20" w:rsidR="00126AD1" w:rsidRDefault="00126AD1" w:rsidP="00126AD1">
            <w:pPr>
              <w:ind w:left="0"/>
              <w:rPr>
                <w:rFonts w:ascii="Consolas" w:hAnsi="Consolas"/>
              </w:rPr>
            </w:pPr>
            <w:r>
              <w:rPr>
                <w:rFonts w:ascii="Consolas" w:hAnsi="Consolas"/>
              </w:rPr>
              <w:t>Kenan Admin</w:t>
            </w:r>
          </w:p>
        </w:tc>
        <w:tc>
          <w:tcPr>
            <w:tcW w:w="4678" w:type="dxa"/>
          </w:tcPr>
          <w:p w14:paraId="403BA100" w14:textId="72D8EA19" w:rsidR="00126AD1" w:rsidRPr="00F66D48" w:rsidRDefault="00126AD1" w:rsidP="00126AD1">
            <w:pPr>
              <w:ind w:left="0"/>
            </w:pPr>
            <w:r w:rsidRPr="00F66D48">
              <w:t>Kenan bill periods</w:t>
            </w:r>
          </w:p>
        </w:tc>
      </w:tr>
      <w:tr w:rsidR="00126AD1" w:rsidRPr="006364E8" w14:paraId="11B57BF7" w14:textId="1C2D04FE" w:rsidTr="00F66D48">
        <w:trPr>
          <w:trHeight w:val="219"/>
        </w:trPr>
        <w:tc>
          <w:tcPr>
            <w:tcW w:w="3279" w:type="dxa"/>
          </w:tcPr>
          <w:p w14:paraId="361A4D1A" w14:textId="0E0FEFED" w:rsidR="00126AD1" w:rsidRDefault="00126AD1" w:rsidP="00126AD1">
            <w:pPr>
              <w:ind w:left="0"/>
              <w:rPr>
                <w:rFonts w:ascii="Consolas" w:hAnsi="Consolas"/>
              </w:rPr>
            </w:pPr>
            <w:r w:rsidRPr="00126AD1">
              <w:rPr>
                <w:rFonts w:ascii="Consolas" w:hAnsi="Consolas"/>
              </w:rPr>
              <w:t>EBSProdCodesLkp</w:t>
            </w:r>
          </w:p>
        </w:tc>
        <w:tc>
          <w:tcPr>
            <w:tcW w:w="1541" w:type="dxa"/>
          </w:tcPr>
          <w:p w14:paraId="181250E1" w14:textId="3CCAD948" w:rsidR="00126AD1" w:rsidRPr="00FB52E6" w:rsidRDefault="00126AD1" w:rsidP="00126AD1">
            <w:pPr>
              <w:ind w:left="0"/>
              <w:rPr>
                <w:rFonts w:ascii="Consolas" w:hAnsi="Consolas"/>
              </w:rPr>
            </w:pPr>
            <w:r>
              <w:rPr>
                <w:rFonts w:ascii="Consolas" w:hAnsi="Consolas"/>
              </w:rPr>
              <w:t>EBS</w:t>
            </w:r>
          </w:p>
        </w:tc>
        <w:tc>
          <w:tcPr>
            <w:tcW w:w="4678" w:type="dxa"/>
          </w:tcPr>
          <w:p w14:paraId="6B37E237" w14:textId="0699B4B3" w:rsidR="00126AD1" w:rsidRPr="00F66D48" w:rsidRDefault="00126AD1" w:rsidP="00126AD1">
            <w:pPr>
              <w:ind w:left="0"/>
            </w:pPr>
            <w:r w:rsidRPr="00F66D48">
              <w:t>EBS product codes</w:t>
            </w:r>
          </w:p>
        </w:tc>
      </w:tr>
      <w:tr w:rsidR="00126AD1" w:rsidRPr="006364E8" w14:paraId="3A4BBDC7" w14:textId="5F50F5F8" w:rsidTr="00F66D48">
        <w:trPr>
          <w:trHeight w:val="219"/>
        </w:trPr>
        <w:tc>
          <w:tcPr>
            <w:tcW w:w="3279" w:type="dxa"/>
          </w:tcPr>
          <w:p w14:paraId="4226BB4D" w14:textId="6300D91F" w:rsidR="00126AD1" w:rsidRDefault="00126AD1" w:rsidP="00126AD1">
            <w:pPr>
              <w:ind w:left="0"/>
              <w:rPr>
                <w:rFonts w:ascii="Consolas" w:hAnsi="Consolas"/>
              </w:rPr>
            </w:pPr>
            <w:r w:rsidRPr="00126AD1">
              <w:rPr>
                <w:rFonts w:ascii="Consolas" w:hAnsi="Consolas"/>
              </w:rPr>
              <w:t>EBSOrgCodesLkp</w:t>
            </w:r>
          </w:p>
        </w:tc>
        <w:tc>
          <w:tcPr>
            <w:tcW w:w="1541" w:type="dxa"/>
          </w:tcPr>
          <w:p w14:paraId="091308F8" w14:textId="6E28CB7B" w:rsidR="00126AD1" w:rsidRPr="00FB52E6" w:rsidRDefault="00126AD1" w:rsidP="00126AD1">
            <w:pPr>
              <w:ind w:left="0"/>
              <w:rPr>
                <w:rFonts w:ascii="Consolas" w:hAnsi="Consolas"/>
              </w:rPr>
            </w:pPr>
            <w:r>
              <w:rPr>
                <w:rFonts w:ascii="Consolas" w:hAnsi="Consolas"/>
              </w:rPr>
              <w:t>EBS</w:t>
            </w:r>
          </w:p>
        </w:tc>
        <w:tc>
          <w:tcPr>
            <w:tcW w:w="4678" w:type="dxa"/>
          </w:tcPr>
          <w:p w14:paraId="24195E85" w14:textId="51B5F4FE" w:rsidR="00126AD1" w:rsidRPr="00F66D48" w:rsidRDefault="00126AD1" w:rsidP="00126AD1">
            <w:pPr>
              <w:ind w:left="0"/>
            </w:pPr>
            <w:r w:rsidRPr="00F66D48">
              <w:t>EBS organizations</w:t>
            </w:r>
          </w:p>
        </w:tc>
      </w:tr>
      <w:tr w:rsidR="00126AD1" w:rsidRPr="006364E8" w14:paraId="0457925E" w14:textId="514A3EF5" w:rsidTr="00F66D48">
        <w:trPr>
          <w:trHeight w:val="219"/>
        </w:trPr>
        <w:tc>
          <w:tcPr>
            <w:tcW w:w="3279" w:type="dxa"/>
          </w:tcPr>
          <w:p w14:paraId="1C40A91F" w14:textId="549E0164" w:rsidR="00126AD1" w:rsidRDefault="00126AD1" w:rsidP="00126AD1">
            <w:pPr>
              <w:ind w:left="0"/>
              <w:rPr>
                <w:rFonts w:ascii="Consolas" w:hAnsi="Consolas"/>
              </w:rPr>
            </w:pPr>
            <w:r w:rsidRPr="00126AD1">
              <w:rPr>
                <w:rFonts w:ascii="Consolas" w:hAnsi="Consolas"/>
              </w:rPr>
              <w:t>EBSDispCodesLkp</w:t>
            </w:r>
          </w:p>
        </w:tc>
        <w:tc>
          <w:tcPr>
            <w:tcW w:w="1541" w:type="dxa"/>
          </w:tcPr>
          <w:p w14:paraId="018271E2" w14:textId="0A3DA2E4" w:rsidR="00126AD1" w:rsidRPr="00FB52E6" w:rsidRDefault="00126AD1" w:rsidP="00126AD1">
            <w:pPr>
              <w:ind w:left="0"/>
              <w:rPr>
                <w:rFonts w:ascii="Consolas" w:hAnsi="Consolas"/>
              </w:rPr>
            </w:pPr>
            <w:r>
              <w:rPr>
                <w:rFonts w:ascii="Consolas" w:hAnsi="Consolas"/>
              </w:rPr>
              <w:t>EBS</w:t>
            </w:r>
          </w:p>
        </w:tc>
        <w:tc>
          <w:tcPr>
            <w:tcW w:w="4678" w:type="dxa"/>
          </w:tcPr>
          <w:p w14:paraId="062D7B07" w14:textId="4C84966E" w:rsidR="00126AD1" w:rsidRPr="00F66D48" w:rsidRDefault="00126AD1" w:rsidP="00126AD1">
            <w:pPr>
              <w:ind w:left="0"/>
            </w:pPr>
            <w:r w:rsidRPr="00F66D48">
              <w:t>EBS dispositions</w:t>
            </w:r>
          </w:p>
        </w:tc>
      </w:tr>
      <w:tr w:rsidR="00126AD1" w:rsidRPr="006364E8" w14:paraId="221C42B9" w14:textId="3F23112C" w:rsidTr="00F66D48">
        <w:trPr>
          <w:trHeight w:val="219"/>
        </w:trPr>
        <w:tc>
          <w:tcPr>
            <w:tcW w:w="3279" w:type="dxa"/>
          </w:tcPr>
          <w:p w14:paraId="06D3448B" w14:textId="07CBEE13" w:rsidR="00126AD1" w:rsidRPr="005A570E" w:rsidRDefault="00126AD1" w:rsidP="00126AD1">
            <w:pPr>
              <w:ind w:left="0"/>
              <w:rPr>
                <w:rFonts w:ascii="Consolas" w:hAnsi="Consolas"/>
              </w:rPr>
            </w:pPr>
            <w:r w:rsidRPr="00126AD1">
              <w:rPr>
                <w:rFonts w:ascii="Consolas" w:hAnsi="Consolas"/>
              </w:rPr>
              <w:t>EBSAllowedSrcOrgLkp</w:t>
            </w:r>
          </w:p>
        </w:tc>
        <w:tc>
          <w:tcPr>
            <w:tcW w:w="1541" w:type="dxa"/>
          </w:tcPr>
          <w:p w14:paraId="6EC54CB2" w14:textId="4327D073" w:rsidR="00126AD1" w:rsidRPr="00FB52E6" w:rsidRDefault="00126AD1" w:rsidP="00126AD1">
            <w:pPr>
              <w:ind w:left="0"/>
              <w:rPr>
                <w:rFonts w:ascii="Consolas" w:hAnsi="Consolas"/>
              </w:rPr>
            </w:pPr>
            <w:r>
              <w:rPr>
                <w:rFonts w:ascii="Consolas" w:hAnsi="Consolas"/>
              </w:rPr>
              <w:t>Phoenix</w:t>
            </w:r>
          </w:p>
        </w:tc>
        <w:tc>
          <w:tcPr>
            <w:tcW w:w="4678" w:type="dxa"/>
          </w:tcPr>
          <w:p w14:paraId="2DB4919C" w14:textId="158BD1DB" w:rsidR="00126AD1" w:rsidRPr="00F66D48" w:rsidRDefault="00126AD1" w:rsidP="00126AD1">
            <w:pPr>
              <w:ind w:left="0"/>
            </w:pPr>
            <w:r w:rsidRPr="00F66D48">
              <w:t>Allowed EBS organizations</w:t>
            </w:r>
          </w:p>
        </w:tc>
      </w:tr>
      <w:tr w:rsidR="00126AD1" w:rsidRPr="006364E8" w14:paraId="7076D132" w14:textId="78AA9B3C" w:rsidTr="00F66D48">
        <w:trPr>
          <w:trHeight w:val="219"/>
        </w:trPr>
        <w:tc>
          <w:tcPr>
            <w:tcW w:w="3279" w:type="dxa"/>
          </w:tcPr>
          <w:p w14:paraId="7FB2A5D1" w14:textId="7913DE19" w:rsidR="00126AD1" w:rsidRPr="005A570E" w:rsidRDefault="00126AD1" w:rsidP="00126AD1">
            <w:pPr>
              <w:ind w:left="0"/>
              <w:rPr>
                <w:rFonts w:ascii="Consolas" w:hAnsi="Consolas"/>
              </w:rPr>
            </w:pPr>
            <w:r w:rsidRPr="00126AD1">
              <w:rPr>
                <w:rFonts w:ascii="Consolas" w:hAnsi="Consolas"/>
              </w:rPr>
              <w:t>EBSAllowedSrcProdLkp</w:t>
            </w:r>
          </w:p>
        </w:tc>
        <w:tc>
          <w:tcPr>
            <w:tcW w:w="1541" w:type="dxa"/>
          </w:tcPr>
          <w:p w14:paraId="60EC9E03" w14:textId="17057237" w:rsidR="00126AD1" w:rsidRPr="00FB52E6" w:rsidRDefault="00126AD1" w:rsidP="00126AD1">
            <w:pPr>
              <w:ind w:left="0"/>
              <w:rPr>
                <w:rFonts w:ascii="Consolas" w:hAnsi="Consolas"/>
              </w:rPr>
            </w:pPr>
            <w:r>
              <w:rPr>
                <w:rFonts w:ascii="Consolas" w:hAnsi="Consolas"/>
              </w:rPr>
              <w:t>Phoenix</w:t>
            </w:r>
          </w:p>
        </w:tc>
        <w:tc>
          <w:tcPr>
            <w:tcW w:w="4678" w:type="dxa"/>
          </w:tcPr>
          <w:p w14:paraId="34B90C4D" w14:textId="2FFE7482" w:rsidR="00126AD1" w:rsidRPr="00F66D48" w:rsidRDefault="00126AD1" w:rsidP="00126AD1">
            <w:pPr>
              <w:ind w:left="0"/>
            </w:pPr>
            <w:r w:rsidRPr="00F66D48">
              <w:t>Allowed EBS products</w:t>
            </w:r>
          </w:p>
        </w:tc>
      </w:tr>
      <w:tr w:rsidR="00126AD1" w:rsidRPr="006364E8" w14:paraId="1AE6FBE9" w14:textId="0D884618" w:rsidTr="00F66D48">
        <w:trPr>
          <w:trHeight w:val="219"/>
        </w:trPr>
        <w:tc>
          <w:tcPr>
            <w:tcW w:w="3279" w:type="dxa"/>
          </w:tcPr>
          <w:p w14:paraId="51748ED6" w14:textId="5EBB28A1" w:rsidR="00126AD1" w:rsidRPr="00416FFC" w:rsidRDefault="00126AD1" w:rsidP="00126AD1">
            <w:pPr>
              <w:ind w:left="0"/>
              <w:rPr>
                <w:rFonts w:ascii="Consolas" w:hAnsi="Consolas"/>
              </w:rPr>
            </w:pPr>
            <w:r w:rsidRPr="00126AD1">
              <w:rPr>
                <w:rFonts w:ascii="Consolas" w:hAnsi="Consolas"/>
              </w:rPr>
              <w:t>KenanISDNTypeLkp</w:t>
            </w:r>
          </w:p>
        </w:tc>
        <w:tc>
          <w:tcPr>
            <w:tcW w:w="1541" w:type="dxa"/>
          </w:tcPr>
          <w:p w14:paraId="71D1DBB7" w14:textId="6BC5499E" w:rsidR="00126AD1" w:rsidRPr="00FB52E6" w:rsidRDefault="00126AD1" w:rsidP="00126AD1">
            <w:pPr>
              <w:ind w:left="0"/>
              <w:rPr>
                <w:rFonts w:ascii="Consolas" w:hAnsi="Consolas"/>
              </w:rPr>
            </w:pPr>
            <w:r>
              <w:rPr>
                <w:rFonts w:ascii="Consolas" w:hAnsi="Consolas"/>
              </w:rPr>
              <w:t>Phoenix</w:t>
            </w:r>
          </w:p>
        </w:tc>
        <w:tc>
          <w:tcPr>
            <w:tcW w:w="4678" w:type="dxa"/>
          </w:tcPr>
          <w:p w14:paraId="0A33A7FB" w14:textId="4FC870AC" w:rsidR="00126AD1" w:rsidRPr="00F66D48" w:rsidRDefault="00126AD1" w:rsidP="00126AD1">
            <w:pPr>
              <w:ind w:left="0"/>
            </w:pPr>
            <w:r w:rsidRPr="00F66D48">
              <w:t>ISDN types</w:t>
            </w:r>
          </w:p>
        </w:tc>
      </w:tr>
      <w:tr w:rsidR="00126AD1" w:rsidRPr="006364E8" w14:paraId="5CFFA268" w14:textId="52B26DCA" w:rsidTr="00F66D48">
        <w:trPr>
          <w:trHeight w:val="219"/>
        </w:trPr>
        <w:tc>
          <w:tcPr>
            <w:tcW w:w="3279" w:type="dxa"/>
          </w:tcPr>
          <w:p w14:paraId="1A568FCB" w14:textId="74406C0E" w:rsidR="00126AD1" w:rsidRDefault="00596B82" w:rsidP="00126AD1">
            <w:pPr>
              <w:ind w:left="0"/>
              <w:rPr>
                <w:rFonts w:ascii="Consolas" w:hAnsi="Consolas"/>
              </w:rPr>
            </w:pPr>
            <w:r w:rsidRPr="00596B82">
              <w:rPr>
                <w:rFonts w:ascii="Consolas" w:hAnsi="Consolas"/>
              </w:rPr>
              <w:t>KenanISDNTestRangeLkp</w:t>
            </w:r>
          </w:p>
        </w:tc>
        <w:tc>
          <w:tcPr>
            <w:tcW w:w="1541" w:type="dxa"/>
          </w:tcPr>
          <w:p w14:paraId="7A6A59B0" w14:textId="65831B6B" w:rsidR="00126AD1" w:rsidRPr="00FB52E6" w:rsidRDefault="00126AD1" w:rsidP="00126AD1">
            <w:pPr>
              <w:ind w:left="0"/>
              <w:rPr>
                <w:rFonts w:ascii="Consolas" w:hAnsi="Consolas"/>
              </w:rPr>
            </w:pPr>
            <w:r>
              <w:rPr>
                <w:rFonts w:ascii="Consolas" w:hAnsi="Consolas"/>
              </w:rPr>
              <w:t>Phoenix</w:t>
            </w:r>
          </w:p>
        </w:tc>
        <w:tc>
          <w:tcPr>
            <w:tcW w:w="4678" w:type="dxa"/>
          </w:tcPr>
          <w:p w14:paraId="32966F06" w14:textId="06CB7187" w:rsidR="00126AD1" w:rsidRPr="00F66D48" w:rsidRDefault="00596B82" w:rsidP="00126AD1">
            <w:pPr>
              <w:ind w:left="0"/>
            </w:pPr>
            <w:r w:rsidRPr="00F66D48">
              <w:t xml:space="preserve">ISDN </w:t>
            </w:r>
            <w:r w:rsidR="00F66D48" w:rsidRPr="00F66D48">
              <w:t>t</w:t>
            </w:r>
            <w:r w:rsidR="00126AD1" w:rsidRPr="00F66D48">
              <w:t xml:space="preserve">est </w:t>
            </w:r>
            <w:r w:rsidR="00F66D48" w:rsidRPr="00F66D48">
              <w:t>r</w:t>
            </w:r>
            <w:r w:rsidR="00126AD1" w:rsidRPr="00F66D48">
              <w:t>anges</w:t>
            </w:r>
          </w:p>
        </w:tc>
      </w:tr>
      <w:tr w:rsidR="00126AD1" w:rsidRPr="006364E8" w14:paraId="316AE8BF" w14:textId="5DDB7E01" w:rsidTr="00F66D48">
        <w:trPr>
          <w:trHeight w:val="219"/>
        </w:trPr>
        <w:tc>
          <w:tcPr>
            <w:tcW w:w="3279" w:type="dxa"/>
          </w:tcPr>
          <w:p w14:paraId="28081930" w14:textId="3C2417A3" w:rsidR="00126AD1" w:rsidRDefault="00126AD1" w:rsidP="00126AD1">
            <w:pPr>
              <w:ind w:left="0"/>
              <w:rPr>
                <w:rFonts w:ascii="Consolas" w:hAnsi="Consolas"/>
              </w:rPr>
            </w:pPr>
            <w:r w:rsidRPr="00126AD1">
              <w:rPr>
                <w:rFonts w:ascii="Consolas" w:hAnsi="Consolas"/>
              </w:rPr>
              <w:t>InventoryBlacklistLkp</w:t>
            </w:r>
          </w:p>
        </w:tc>
        <w:tc>
          <w:tcPr>
            <w:tcW w:w="1541" w:type="dxa"/>
          </w:tcPr>
          <w:p w14:paraId="5F8CA38B" w14:textId="30461EDF" w:rsidR="00126AD1" w:rsidRPr="00FB52E6" w:rsidRDefault="00126AD1" w:rsidP="00126AD1">
            <w:pPr>
              <w:ind w:left="0"/>
              <w:rPr>
                <w:rFonts w:ascii="Consolas" w:hAnsi="Consolas"/>
              </w:rPr>
            </w:pPr>
            <w:r>
              <w:rPr>
                <w:rFonts w:ascii="Consolas" w:hAnsi="Consolas"/>
              </w:rPr>
              <w:t>Phoenix</w:t>
            </w:r>
          </w:p>
        </w:tc>
        <w:tc>
          <w:tcPr>
            <w:tcW w:w="4678" w:type="dxa"/>
          </w:tcPr>
          <w:p w14:paraId="117745AF" w14:textId="657DD477" w:rsidR="00126AD1" w:rsidRPr="00F66D48" w:rsidRDefault="00126AD1" w:rsidP="00126AD1">
            <w:pPr>
              <w:ind w:left="0"/>
            </w:pPr>
            <w:r w:rsidRPr="00F66D48">
              <w:t>Blacklisted inventory entries</w:t>
            </w:r>
          </w:p>
        </w:tc>
      </w:tr>
      <w:tr w:rsidR="00126AD1" w:rsidRPr="006364E8" w14:paraId="6B845C86" w14:textId="1E7C8FCB" w:rsidTr="00F66D48">
        <w:trPr>
          <w:trHeight w:val="219"/>
        </w:trPr>
        <w:tc>
          <w:tcPr>
            <w:tcW w:w="3279" w:type="dxa"/>
          </w:tcPr>
          <w:p w14:paraId="7B001364" w14:textId="1915ECA0" w:rsidR="00126AD1" w:rsidRDefault="00126AD1" w:rsidP="00126AD1">
            <w:pPr>
              <w:ind w:left="0"/>
              <w:rPr>
                <w:rFonts w:ascii="Consolas" w:hAnsi="Consolas"/>
              </w:rPr>
            </w:pPr>
            <w:r w:rsidRPr="00126AD1">
              <w:rPr>
                <w:rFonts w:ascii="Consolas" w:hAnsi="Consolas"/>
              </w:rPr>
              <w:t>InventoryWhitelistLkp</w:t>
            </w:r>
          </w:p>
        </w:tc>
        <w:tc>
          <w:tcPr>
            <w:tcW w:w="1541" w:type="dxa"/>
          </w:tcPr>
          <w:p w14:paraId="70C25D5B" w14:textId="16B70AFA" w:rsidR="00126AD1" w:rsidRPr="00FB52E6" w:rsidRDefault="00126AD1" w:rsidP="00126AD1">
            <w:pPr>
              <w:ind w:left="0"/>
              <w:rPr>
                <w:rFonts w:ascii="Consolas" w:hAnsi="Consolas"/>
              </w:rPr>
            </w:pPr>
            <w:r>
              <w:rPr>
                <w:rFonts w:ascii="Consolas" w:hAnsi="Consolas"/>
              </w:rPr>
              <w:t>Phoenix</w:t>
            </w:r>
          </w:p>
        </w:tc>
        <w:tc>
          <w:tcPr>
            <w:tcW w:w="4678" w:type="dxa"/>
          </w:tcPr>
          <w:p w14:paraId="7EA68E03" w14:textId="274CCA39" w:rsidR="00126AD1" w:rsidRPr="00F66D48" w:rsidRDefault="00126AD1" w:rsidP="00126AD1">
            <w:pPr>
              <w:ind w:left="0"/>
            </w:pPr>
            <w:r w:rsidRPr="00F66D48">
              <w:t>Whitelisted inventory entries</w:t>
            </w:r>
          </w:p>
        </w:tc>
      </w:tr>
      <w:tr w:rsidR="00126AD1" w:rsidRPr="006364E8" w14:paraId="7D403016" w14:textId="7B0B9496" w:rsidTr="00F66D48">
        <w:trPr>
          <w:trHeight w:val="219"/>
        </w:trPr>
        <w:tc>
          <w:tcPr>
            <w:tcW w:w="3279" w:type="dxa"/>
          </w:tcPr>
          <w:p w14:paraId="281416EA" w14:textId="77777777" w:rsidR="00126AD1" w:rsidRDefault="00126AD1" w:rsidP="00126AD1">
            <w:pPr>
              <w:ind w:left="0"/>
              <w:rPr>
                <w:rFonts w:ascii="Consolas" w:hAnsi="Consolas"/>
              </w:rPr>
            </w:pPr>
            <w:r w:rsidRPr="00126AD1">
              <w:rPr>
                <w:rFonts w:ascii="Consolas" w:hAnsi="Consolas"/>
              </w:rPr>
              <w:t>SPBundlesLkp</w:t>
            </w:r>
          </w:p>
          <w:p w14:paraId="6B56584E" w14:textId="6ADF8090" w:rsidR="00126AD1" w:rsidRPr="00416FFC" w:rsidRDefault="00126AD1" w:rsidP="00126AD1">
            <w:pPr>
              <w:ind w:left="0"/>
              <w:rPr>
                <w:rFonts w:ascii="Consolas" w:hAnsi="Consolas"/>
              </w:rPr>
            </w:pPr>
            <w:r w:rsidRPr="00126AD1">
              <w:rPr>
                <w:rFonts w:ascii="Consolas" w:hAnsi="Consolas"/>
              </w:rPr>
              <w:t>SPBucketsLkp</w:t>
            </w:r>
          </w:p>
        </w:tc>
        <w:tc>
          <w:tcPr>
            <w:tcW w:w="1541" w:type="dxa"/>
          </w:tcPr>
          <w:p w14:paraId="23F80763" w14:textId="2830C606" w:rsidR="00126AD1" w:rsidRPr="00FB52E6" w:rsidRDefault="00126AD1" w:rsidP="00126AD1">
            <w:pPr>
              <w:ind w:left="0"/>
              <w:rPr>
                <w:rFonts w:ascii="Consolas" w:hAnsi="Consolas"/>
              </w:rPr>
            </w:pPr>
            <w:r>
              <w:rPr>
                <w:rFonts w:ascii="Consolas" w:hAnsi="Consolas"/>
              </w:rPr>
              <w:t>CIM</w:t>
            </w:r>
          </w:p>
        </w:tc>
        <w:tc>
          <w:tcPr>
            <w:tcW w:w="4678" w:type="dxa"/>
          </w:tcPr>
          <w:p w14:paraId="47A29440" w14:textId="47F6C340" w:rsidR="00126AD1" w:rsidRPr="00F66D48" w:rsidRDefault="00126AD1" w:rsidP="00126AD1">
            <w:pPr>
              <w:ind w:left="0"/>
            </w:pPr>
            <w:r w:rsidRPr="00F66D48">
              <w:t>SurePay bundles and buckets from CIM</w:t>
            </w:r>
          </w:p>
        </w:tc>
      </w:tr>
      <w:tr w:rsidR="00126AD1" w:rsidRPr="006364E8" w14:paraId="3E8B6480" w14:textId="4D62BCEE" w:rsidTr="00F66D48">
        <w:trPr>
          <w:trHeight w:val="219"/>
        </w:trPr>
        <w:tc>
          <w:tcPr>
            <w:tcW w:w="3279" w:type="dxa"/>
          </w:tcPr>
          <w:p w14:paraId="47399321" w14:textId="28EF9CFB" w:rsidR="00126AD1" w:rsidRPr="006B5393" w:rsidRDefault="00126AD1" w:rsidP="00126AD1">
            <w:pPr>
              <w:ind w:left="0"/>
              <w:rPr>
                <w:rFonts w:ascii="Consolas" w:hAnsi="Consolas"/>
              </w:rPr>
            </w:pPr>
            <w:r w:rsidRPr="00126AD1">
              <w:rPr>
                <w:rFonts w:ascii="Consolas" w:hAnsi="Consolas"/>
              </w:rPr>
              <w:t>KenanBusinessEventsLkp</w:t>
            </w:r>
          </w:p>
        </w:tc>
        <w:tc>
          <w:tcPr>
            <w:tcW w:w="1541" w:type="dxa"/>
          </w:tcPr>
          <w:p w14:paraId="6509A853" w14:textId="7FCC371F" w:rsidR="00126AD1" w:rsidRPr="00FB52E6" w:rsidRDefault="00126AD1" w:rsidP="00126AD1">
            <w:pPr>
              <w:ind w:left="0"/>
              <w:rPr>
                <w:rFonts w:ascii="Consolas" w:hAnsi="Consolas"/>
              </w:rPr>
            </w:pPr>
            <w:r>
              <w:rPr>
                <w:rFonts w:ascii="Consolas" w:hAnsi="Consolas"/>
              </w:rPr>
              <w:t>Kenan Admin (VF_CONFIG)</w:t>
            </w:r>
          </w:p>
        </w:tc>
        <w:tc>
          <w:tcPr>
            <w:tcW w:w="4678" w:type="dxa"/>
          </w:tcPr>
          <w:p w14:paraId="7B1DCB8C" w14:textId="60AD4038" w:rsidR="00126AD1" w:rsidRPr="00F66D48" w:rsidRDefault="00126AD1" w:rsidP="00126AD1">
            <w:pPr>
              <w:ind w:left="0"/>
            </w:pPr>
            <w:r w:rsidRPr="00F66D48">
              <w:t>Kenan audit business events</w:t>
            </w:r>
          </w:p>
        </w:tc>
      </w:tr>
      <w:tr w:rsidR="00126AD1" w:rsidRPr="006364E8" w14:paraId="11EFA7A6" w14:textId="18A5228A" w:rsidTr="00F66D48">
        <w:trPr>
          <w:trHeight w:val="219"/>
        </w:trPr>
        <w:tc>
          <w:tcPr>
            <w:tcW w:w="3279" w:type="dxa"/>
          </w:tcPr>
          <w:p w14:paraId="2F5B625F" w14:textId="084838CF" w:rsidR="00126AD1" w:rsidRPr="006B5393" w:rsidRDefault="00126AD1" w:rsidP="00126AD1">
            <w:pPr>
              <w:ind w:left="0"/>
              <w:rPr>
                <w:rFonts w:ascii="Consolas" w:hAnsi="Consolas"/>
              </w:rPr>
            </w:pPr>
            <w:r w:rsidRPr="00126AD1">
              <w:rPr>
                <w:rFonts w:ascii="Consolas" w:hAnsi="Consolas"/>
              </w:rPr>
              <w:t>TibcoKenanEventsLkp</w:t>
            </w:r>
          </w:p>
        </w:tc>
        <w:tc>
          <w:tcPr>
            <w:tcW w:w="1541" w:type="dxa"/>
          </w:tcPr>
          <w:p w14:paraId="55329E4C" w14:textId="3925ED0D" w:rsidR="00126AD1" w:rsidRPr="00FB52E6" w:rsidRDefault="00126AD1" w:rsidP="00126AD1">
            <w:pPr>
              <w:ind w:left="0"/>
              <w:rPr>
                <w:rFonts w:ascii="Consolas" w:hAnsi="Consolas"/>
              </w:rPr>
            </w:pPr>
            <w:r>
              <w:rPr>
                <w:rFonts w:ascii="Consolas" w:hAnsi="Consolas"/>
              </w:rPr>
              <w:t>EHC</w:t>
            </w:r>
          </w:p>
        </w:tc>
        <w:tc>
          <w:tcPr>
            <w:tcW w:w="4678" w:type="dxa"/>
          </w:tcPr>
          <w:p w14:paraId="1EECF526" w14:textId="7185999B" w:rsidR="00126AD1" w:rsidRPr="00F66D48" w:rsidRDefault="00126AD1" w:rsidP="00126AD1">
            <w:pPr>
              <w:ind w:left="0"/>
            </w:pPr>
            <w:r w:rsidRPr="00F66D48">
              <w:t>Tibco configuration of Kenan events</w:t>
            </w:r>
          </w:p>
        </w:tc>
      </w:tr>
      <w:tr w:rsidR="00126AD1" w:rsidRPr="006364E8" w14:paraId="3C07D034" w14:textId="0C6F0138" w:rsidTr="00F66D48">
        <w:trPr>
          <w:trHeight w:val="219"/>
        </w:trPr>
        <w:tc>
          <w:tcPr>
            <w:tcW w:w="3279" w:type="dxa"/>
          </w:tcPr>
          <w:p w14:paraId="39C5C71B" w14:textId="6BD34B22" w:rsidR="00126AD1" w:rsidRPr="006B5393" w:rsidRDefault="00126AD1" w:rsidP="00126AD1">
            <w:pPr>
              <w:ind w:left="0"/>
              <w:rPr>
                <w:rFonts w:ascii="Consolas" w:hAnsi="Consolas"/>
              </w:rPr>
            </w:pPr>
            <w:r w:rsidRPr="00126AD1">
              <w:rPr>
                <w:rFonts w:ascii="Consolas" w:hAnsi="Consolas"/>
              </w:rPr>
              <w:t>ILRoutingProfilesLkp</w:t>
            </w:r>
          </w:p>
        </w:tc>
        <w:tc>
          <w:tcPr>
            <w:tcW w:w="1541" w:type="dxa"/>
          </w:tcPr>
          <w:p w14:paraId="27DBF30C" w14:textId="6A2BC784" w:rsidR="00126AD1" w:rsidRPr="00FB52E6" w:rsidRDefault="00126AD1" w:rsidP="00126AD1">
            <w:pPr>
              <w:ind w:left="0"/>
              <w:rPr>
                <w:rFonts w:ascii="Consolas" w:hAnsi="Consolas"/>
              </w:rPr>
            </w:pPr>
            <w:r>
              <w:rPr>
                <w:rFonts w:ascii="Consolas" w:hAnsi="Consolas"/>
              </w:rPr>
              <w:t>InstantLink</w:t>
            </w:r>
          </w:p>
        </w:tc>
        <w:tc>
          <w:tcPr>
            <w:tcW w:w="4678" w:type="dxa"/>
          </w:tcPr>
          <w:p w14:paraId="2F304FA6" w14:textId="2D62B36A" w:rsidR="00126AD1" w:rsidRPr="00F66D48" w:rsidRDefault="00126AD1" w:rsidP="00126AD1">
            <w:pPr>
              <w:ind w:left="0"/>
            </w:pPr>
            <w:r w:rsidRPr="00F66D48">
              <w:t>InstantLink routing profiles</w:t>
            </w:r>
          </w:p>
        </w:tc>
      </w:tr>
      <w:tr w:rsidR="00126AD1" w:rsidRPr="006364E8" w14:paraId="1C507721" w14:textId="087515DA" w:rsidTr="00F66D48">
        <w:trPr>
          <w:trHeight w:val="219"/>
        </w:trPr>
        <w:tc>
          <w:tcPr>
            <w:tcW w:w="3279" w:type="dxa"/>
          </w:tcPr>
          <w:p w14:paraId="4A7B4D7C" w14:textId="3CE448DA" w:rsidR="00126AD1" w:rsidRPr="00126AD1" w:rsidRDefault="00126AD1" w:rsidP="00126AD1">
            <w:pPr>
              <w:ind w:left="0"/>
              <w:rPr>
                <w:rFonts w:ascii="Consolas" w:hAnsi="Consolas"/>
              </w:rPr>
            </w:pPr>
            <w:r w:rsidRPr="00126AD1">
              <w:rPr>
                <w:rFonts w:ascii="Consolas" w:hAnsi="Consolas"/>
              </w:rPr>
              <w:lastRenderedPageBreak/>
              <w:t>N/A</w:t>
            </w:r>
          </w:p>
        </w:tc>
        <w:tc>
          <w:tcPr>
            <w:tcW w:w="1541" w:type="dxa"/>
          </w:tcPr>
          <w:p w14:paraId="15C75D3C" w14:textId="0BA51DDF" w:rsidR="00126AD1" w:rsidRPr="00FB52E6" w:rsidRDefault="00126AD1" w:rsidP="00126AD1">
            <w:pPr>
              <w:ind w:left="0"/>
              <w:rPr>
                <w:rFonts w:ascii="Consolas" w:hAnsi="Consolas"/>
              </w:rPr>
            </w:pPr>
            <w:r>
              <w:rPr>
                <w:rFonts w:ascii="Consolas" w:hAnsi="Consolas"/>
              </w:rPr>
              <w:t>InstantLink Batch</w:t>
            </w:r>
          </w:p>
        </w:tc>
        <w:tc>
          <w:tcPr>
            <w:tcW w:w="4678" w:type="dxa"/>
          </w:tcPr>
          <w:p w14:paraId="389E61E2" w14:textId="3E89B6C2" w:rsidR="00126AD1" w:rsidRPr="00F66D48" w:rsidRDefault="00126AD1" w:rsidP="00126AD1">
            <w:pPr>
              <w:ind w:left="0"/>
            </w:pPr>
            <w:r w:rsidRPr="00F66D48">
              <w:rPr>
                <w:i/>
                <w:iCs w:val="0"/>
              </w:rPr>
              <w:t>(Dummy thread to check connectivity)</w:t>
            </w:r>
          </w:p>
        </w:tc>
      </w:tr>
    </w:tbl>
    <w:p w14:paraId="686E50A0" w14:textId="68190B7E" w:rsidR="00410486" w:rsidRDefault="00410486" w:rsidP="00410486">
      <w:pPr>
        <w:ind w:left="0"/>
        <w:rPr>
          <w:highlight w:val="yellow"/>
        </w:rPr>
      </w:pPr>
    </w:p>
    <w:p w14:paraId="7CF8112B" w14:textId="1130B830" w:rsidR="00410486" w:rsidRDefault="00410486" w:rsidP="00410486">
      <w:pPr>
        <w:ind w:left="0"/>
        <w:rPr>
          <w:highlight w:val="yellow"/>
        </w:rPr>
      </w:pPr>
      <w:r w:rsidRPr="00410486">
        <w:rPr>
          <w:b/>
          <w:bCs/>
          <w:color w:val="FF0000"/>
        </w:rPr>
        <w:t>IMPORTANT:</w:t>
      </w:r>
      <w:r>
        <w:t xml:space="preserve"> If database connections </w:t>
      </w:r>
      <w:r w:rsidR="00EF21AF">
        <w:t xml:space="preserve">to aforementioned systems </w:t>
      </w:r>
      <w:r>
        <w:t>are not available, the environment will not be initialized.</w:t>
      </w:r>
    </w:p>
    <w:p w14:paraId="67AEEBFB" w14:textId="02FB9F6E" w:rsidR="009E18CA" w:rsidRPr="001E2761" w:rsidRDefault="009E18CA" w:rsidP="009E18CA">
      <w:pPr>
        <w:pStyle w:val="Nadpis2"/>
      </w:pPr>
      <w:bookmarkStart w:id="875" w:name="_Logging"/>
      <w:bookmarkStart w:id="876" w:name="_Toc221813945"/>
      <w:bookmarkEnd w:id="875"/>
      <w:r w:rsidRPr="001E2761">
        <w:t>Logging</w:t>
      </w:r>
      <w:bookmarkEnd w:id="876"/>
    </w:p>
    <w:p w14:paraId="3D177750" w14:textId="40C3BAC0" w:rsidR="00B254CF" w:rsidRDefault="00B254CF" w:rsidP="00662B6C">
      <w:pPr>
        <w:ind w:left="0"/>
      </w:pPr>
      <w:r w:rsidRPr="001E2761">
        <w:t xml:space="preserve">Log events are stored in the table </w:t>
      </w:r>
      <w:hyperlink w:anchor="_Table_RMSTOOL_LOG" w:history="1">
        <w:r w:rsidRPr="0052371B">
          <w:rPr>
            <w:rStyle w:val="Hypertextovodkaz"/>
            <w:rFonts w:ascii="Consolas" w:hAnsi="Consolas"/>
          </w:rPr>
          <w:t>RMSTOOL_LOG</w:t>
        </w:r>
      </w:hyperlink>
      <w:r w:rsidRPr="001E2761">
        <w:t xml:space="preserve"> with appropriate </w:t>
      </w:r>
      <w:r w:rsidRPr="001E2761">
        <w:rPr>
          <w:rFonts w:ascii="Consolas" w:hAnsi="Consolas"/>
        </w:rPr>
        <w:t>SESSION_ID</w:t>
      </w:r>
      <w:r w:rsidRPr="001E2761">
        <w:t xml:space="preserve">. For every session, log events are numbered starting </w:t>
      </w:r>
      <w:r w:rsidR="00F57031">
        <w:t xml:space="preserve">with </w:t>
      </w:r>
      <w:r w:rsidRPr="001E2761">
        <w:rPr>
          <w:rFonts w:ascii="Consolas" w:hAnsi="Consolas"/>
        </w:rPr>
        <w:t>EVENT_ID</w:t>
      </w:r>
      <w:r w:rsidR="00F57031">
        <w:rPr>
          <w:rFonts w:ascii="Consolas" w:hAnsi="Consolas"/>
        </w:rPr>
        <w:t xml:space="preserve"> = 1</w:t>
      </w:r>
      <w:r w:rsidRPr="001E2761">
        <w:t>.</w:t>
      </w:r>
    </w:p>
    <w:p w14:paraId="30246677" w14:textId="7F7BADEE" w:rsidR="001E2761" w:rsidRDefault="001E2761" w:rsidP="00662B6C">
      <w:pPr>
        <w:ind w:left="0"/>
      </w:pPr>
    </w:p>
    <w:p w14:paraId="5DCEB08E" w14:textId="2FE02ED1" w:rsidR="006F710F" w:rsidRDefault="006F710F" w:rsidP="00662B6C">
      <w:pPr>
        <w:ind w:left="0"/>
      </w:pPr>
      <w:r>
        <w:t xml:space="preserve">Every time a log event </w:t>
      </w:r>
      <w:r w:rsidR="001B1745">
        <w:t>with</w:t>
      </w:r>
      <w:r>
        <w:t xml:space="preserve"> </w:t>
      </w:r>
      <w:r w:rsidRPr="006F710F">
        <w:t>ERROR</w:t>
      </w:r>
      <w:r>
        <w:t xml:space="preserve"> type is logged, a corresponding error dialog is also displayed to the user in the application GUI</w:t>
      </w:r>
      <w:r w:rsidR="001B1745">
        <w:t xml:space="preserve"> containing</w:t>
      </w:r>
      <w:r w:rsidR="00D05BA5">
        <w:t xml:space="preserve"> corresponding</w:t>
      </w:r>
      <w:r w:rsidR="001B1745">
        <w:t xml:space="preserve"> </w:t>
      </w:r>
      <w:r w:rsidR="001B1745" w:rsidRPr="001B1745">
        <w:rPr>
          <w:rFonts w:ascii="Consolas" w:hAnsi="Consolas"/>
        </w:rPr>
        <w:t>SESSION_ID</w:t>
      </w:r>
      <w:r w:rsidR="001B1745">
        <w:t xml:space="preserve"> and </w:t>
      </w:r>
      <w:r w:rsidR="001B1745" w:rsidRPr="001B1745">
        <w:rPr>
          <w:rFonts w:ascii="Consolas" w:hAnsi="Consolas"/>
        </w:rPr>
        <w:t>EVENT_ID</w:t>
      </w:r>
      <w:r w:rsidR="001B1745">
        <w:t xml:space="preserve"> identifiers</w:t>
      </w:r>
      <w:r w:rsidR="00D05BA5">
        <w:t xml:space="preserve"> of the logged error</w:t>
      </w:r>
      <w:r w:rsidR="001B1745">
        <w:t>, error description and optionally also error details</w:t>
      </w:r>
      <w:r>
        <w:t>. All log events are also displayed in Mini-Log memo in the application GUI, unless they are logged as hidden.</w:t>
      </w:r>
    </w:p>
    <w:p w14:paraId="7686966D" w14:textId="2445C2A5" w:rsidR="0052371B" w:rsidRDefault="0052371B" w:rsidP="00662B6C">
      <w:pPr>
        <w:ind w:left="0"/>
      </w:pPr>
    </w:p>
    <w:p w14:paraId="174F15E3" w14:textId="00618DBA" w:rsidR="008012B3" w:rsidRDefault="008012B3" w:rsidP="00B254CF">
      <w:pPr>
        <w:ind w:left="0"/>
      </w:pPr>
      <w:r>
        <w:t xml:space="preserve">Optionally, log events can be accessed via log view </w:t>
      </w:r>
      <w:hyperlink w:anchor="_View_RMSTOOL_LOG_VW_FULL" w:history="1">
        <w:r w:rsidRPr="0052371B">
          <w:rPr>
            <w:rStyle w:val="Hypertextovodkaz"/>
            <w:rFonts w:ascii="Consolas" w:hAnsi="Consolas"/>
          </w:rPr>
          <w:t>RMSTOOL_LOG_VW_FULL</w:t>
        </w:r>
      </w:hyperlink>
      <w:r w:rsidRPr="008012B3">
        <w:t xml:space="preserve"> </w:t>
      </w:r>
      <w:r>
        <w:t xml:space="preserve">that </w:t>
      </w:r>
      <w:r w:rsidRPr="008012B3">
        <w:t>contains also user name</w:t>
      </w:r>
      <w:r w:rsidR="0052371B">
        <w:t>.</w:t>
      </w:r>
    </w:p>
    <w:p w14:paraId="3986BB7D" w14:textId="00D3769E" w:rsidR="0052371B" w:rsidRDefault="0052371B" w:rsidP="00B254CF">
      <w:pPr>
        <w:ind w:left="0"/>
      </w:pPr>
    </w:p>
    <w:p w14:paraId="67A867DF" w14:textId="7FE07467" w:rsidR="008012B3" w:rsidRDefault="008012B3" w:rsidP="00041821">
      <w:pPr>
        <w:ind w:left="0"/>
      </w:pPr>
      <w:r>
        <w:t xml:space="preserve">User </w:t>
      </w:r>
      <w:r w:rsidRPr="00041821">
        <w:rPr>
          <w:rFonts w:ascii="Consolas" w:hAnsi="Consolas"/>
        </w:rPr>
        <w:t>RMSTOOL_USR</w:t>
      </w:r>
      <w:r w:rsidRPr="008012B3">
        <w:t xml:space="preserve"> </w:t>
      </w:r>
      <w:r>
        <w:t xml:space="preserve">has access to log </w:t>
      </w:r>
      <w:r w:rsidRPr="008012B3">
        <w:t xml:space="preserve">view </w:t>
      </w:r>
      <w:hyperlink w:anchor="_View_RMSTOOL_LOG_VW_MEDIUM" w:history="1">
        <w:r w:rsidRPr="0052371B">
          <w:rPr>
            <w:rStyle w:val="Hypertextovodkaz"/>
            <w:rFonts w:ascii="Consolas" w:hAnsi="Consolas"/>
          </w:rPr>
          <w:t>RMSTOOL_LOG_VW_MEDIUM</w:t>
        </w:r>
      </w:hyperlink>
      <w:r w:rsidRPr="008012B3">
        <w:t xml:space="preserve"> that does not contain log data CLOB’s.</w:t>
      </w:r>
    </w:p>
    <w:p w14:paraId="3FE76B7A" w14:textId="77777777" w:rsidR="00041821" w:rsidRPr="00D40671" w:rsidRDefault="00041821" w:rsidP="00B254CF">
      <w:pPr>
        <w:ind w:left="0"/>
      </w:pPr>
    </w:p>
    <w:p w14:paraId="2FEF030F" w14:textId="2A8D98AD" w:rsidR="007265F1" w:rsidRPr="00A66A9D" w:rsidRDefault="004F4259" w:rsidP="008B1251">
      <w:pPr>
        <w:pStyle w:val="Nadpis1"/>
      </w:pPr>
      <w:bookmarkStart w:id="877" w:name="_Toc221813946"/>
      <w:r w:rsidRPr="00A66A9D">
        <w:lastRenderedPageBreak/>
        <w:t>O</w:t>
      </w:r>
      <w:r w:rsidR="007265F1" w:rsidRPr="00A66A9D">
        <w:t xml:space="preserve">perational </w:t>
      </w:r>
      <w:r w:rsidR="00F76912" w:rsidRPr="00A66A9D">
        <w:t>Environment</w:t>
      </w:r>
      <w:bookmarkEnd w:id="877"/>
    </w:p>
    <w:p w14:paraId="43A6BD86" w14:textId="18753BF9" w:rsidR="00A66A9D" w:rsidRDefault="004E2B53" w:rsidP="004E2B53">
      <w:pPr>
        <w:ind w:left="0"/>
      </w:pPr>
      <w:r w:rsidRPr="004E2B53">
        <w:t xml:space="preserve">This chapter highlights the key technical and infrastructure requirements necessary to support the operational and non-functional aspects of the application. </w:t>
      </w:r>
    </w:p>
    <w:p w14:paraId="74BECBC5" w14:textId="77777777" w:rsidR="00A66A9D" w:rsidRPr="00A66A9D" w:rsidRDefault="00A66A9D" w:rsidP="00A66A9D">
      <w:pPr>
        <w:pStyle w:val="Odstavecseseznamem"/>
        <w:ind w:left="2340"/>
        <w:rPr>
          <w:highlight w:val="yellow"/>
        </w:rPr>
      </w:pPr>
    </w:p>
    <w:p w14:paraId="31BF3880" w14:textId="77777777" w:rsidR="00F76912" w:rsidRPr="004E2B53" w:rsidRDefault="00F76912" w:rsidP="008B1251">
      <w:pPr>
        <w:pStyle w:val="Nadpis2"/>
      </w:pPr>
      <w:bookmarkStart w:id="878" w:name="_Toc221813947"/>
      <w:r w:rsidRPr="004E2B53">
        <w:t>Operational Model</w:t>
      </w:r>
      <w:bookmarkEnd w:id="878"/>
    </w:p>
    <w:p w14:paraId="0DFDA5D7" w14:textId="00454E78" w:rsidR="004E2B53" w:rsidRDefault="004E2B53" w:rsidP="004E2B53">
      <w:pPr>
        <w:ind w:left="0"/>
      </w:pPr>
      <w:r w:rsidRPr="00A66A9D">
        <w:t xml:space="preserve">Phoenix is </w:t>
      </w:r>
      <w:r>
        <w:t xml:space="preserve">a </w:t>
      </w:r>
      <w:r w:rsidRPr="00A66A9D">
        <w:t>Win</w:t>
      </w:r>
      <w:r w:rsidR="007E28F0">
        <w:t>dows x64</w:t>
      </w:r>
      <w:r w:rsidRPr="00A66A9D">
        <w:t xml:space="preserve"> application.</w:t>
      </w:r>
      <w:r>
        <w:t xml:space="preserve"> </w:t>
      </w:r>
    </w:p>
    <w:p w14:paraId="56CFEC17" w14:textId="0FA4347D" w:rsidR="004E2B53" w:rsidRPr="00A66A9D" w:rsidRDefault="004E2B53" w:rsidP="004E2B53">
      <w:pPr>
        <w:ind w:left="0"/>
      </w:pPr>
      <w:r w:rsidRPr="00A66A9D">
        <w:t xml:space="preserve">Following conditions must be met in order to </w:t>
      </w:r>
      <w:r w:rsidR="00F5780A">
        <w:t>run</w:t>
      </w:r>
      <w:r w:rsidRPr="00A66A9D">
        <w:t xml:space="preserve"> </w:t>
      </w:r>
      <w:r>
        <w:t>the application</w:t>
      </w:r>
      <w:r w:rsidRPr="00A66A9D">
        <w:t>:</w:t>
      </w:r>
    </w:p>
    <w:p w14:paraId="01A11709" w14:textId="77777777" w:rsidR="004E2B53" w:rsidRPr="00A66A9D" w:rsidRDefault="004E2B53" w:rsidP="004E2B53"/>
    <w:p w14:paraId="1BFD5E3B" w14:textId="3A122025" w:rsidR="004E2B53" w:rsidRPr="00A66A9D" w:rsidRDefault="004E2B53">
      <w:pPr>
        <w:pStyle w:val="Odstavecseseznamem"/>
        <w:numPr>
          <w:ilvl w:val="2"/>
          <w:numId w:val="141"/>
        </w:numPr>
        <w:ind w:left="567"/>
      </w:pPr>
      <w:r w:rsidRPr="00A66A9D">
        <w:t>Windows 10</w:t>
      </w:r>
      <w:r w:rsidR="007E28F0">
        <w:t xml:space="preserve"> / 11</w:t>
      </w:r>
      <w:r w:rsidRPr="00A66A9D">
        <w:t xml:space="preserve"> – with local administrator account</w:t>
      </w:r>
    </w:p>
    <w:p w14:paraId="6214CC7B" w14:textId="460819C6" w:rsidR="004E2B53" w:rsidRDefault="004E2B53">
      <w:pPr>
        <w:pStyle w:val="Odstavecseseznamem"/>
        <w:numPr>
          <w:ilvl w:val="2"/>
          <w:numId w:val="141"/>
        </w:numPr>
        <w:ind w:left="567"/>
      </w:pPr>
      <w:r w:rsidRPr="00A66A9D">
        <w:t>Oracle client v1</w:t>
      </w:r>
      <w:r w:rsidR="00D44B3D">
        <w:t>9</w:t>
      </w:r>
      <w:r w:rsidR="007E28F0">
        <w:t>/v21</w:t>
      </w:r>
      <w:r w:rsidRPr="00A66A9D">
        <w:t xml:space="preserve"> </w:t>
      </w:r>
      <w:r w:rsidR="007E28F0">
        <w:t>64</w:t>
      </w:r>
      <w:r w:rsidR="00D44B3D">
        <w:t>-</w:t>
      </w:r>
      <w:r w:rsidRPr="00A66A9D">
        <w:t>bit – FULL installation</w:t>
      </w:r>
      <w:r w:rsidR="007E28F0">
        <w:t xml:space="preserve"> or Instant Client</w:t>
      </w:r>
    </w:p>
    <w:p w14:paraId="78ACCA5D" w14:textId="4DC6F515" w:rsidR="006F47F9" w:rsidRDefault="006F47F9">
      <w:pPr>
        <w:pStyle w:val="Odstavecseseznamem"/>
        <w:numPr>
          <w:ilvl w:val="2"/>
          <w:numId w:val="141"/>
        </w:numPr>
        <w:ind w:left="567"/>
      </w:pPr>
      <w:r>
        <w:t xml:space="preserve">Phoenix public key installed on target </w:t>
      </w:r>
      <w:r w:rsidR="00E35FC9">
        <w:t xml:space="preserve">application </w:t>
      </w:r>
      <w:r>
        <w:t>servers for SSH</w:t>
      </w:r>
      <w:r w:rsidR="00833901">
        <w:t xml:space="preserve">/SFTP </w:t>
      </w:r>
      <w:r>
        <w:t>access (Kenan, Instant Link)</w:t>
      </w:r>
    </w:p>
    <w:p w14:paraId="388D7C1E" w14:textId="77777777" w:rsidR="00D56F06" w:rsidRPr="00257540" w:rsidRDefault="00D56F06" w:rsidP="008B1251">
      <w:pPr>
        <w:rPr>
          <w:highlight w:val="yellow"/>
        </w:rPr>
      </w:pPr>
    </w:p>
    <w:p w14:paraId="3783BC30" w14:textId="25307CD5" w:rsidR="00F5780A" w:rsidRPr="00F5780A" w:rsidRDefault="00F5780A" w:rsidP="00F5780A">
      <w:pPr>
        <w:pStyle w:val="Nadpis3"/>
      </w:pPr>
      <w:bookmarkStart w:id="879" w:name="_Toc221813948"/>
      <w:r>
        <w:t>New User Account Procedure</w:t>
      </w:r>
      <w:bookmarkEnd w:id="879"/>
    </w:p>
    <w:p w14:paraId="53D74EE2" w14:textId="5FF60C34" w:rsidR="00F5780A" w:rsidRDefault="00F5780A" w:rsidP="00F5780A">
      <w:pPr>
        <w:ind w:left="0"/>
      </w:pPr>
      <w:r>
        <w:t xml:space="preserve">A new user account will be created </w:t>
      </w:r>
      <w:r w:rsidR="009C2127">
        <w:t xml:space="preserve">by application administrator </w:t>
      </w:r>
      <w:r>
        <w:t xml:space="preserve">based on e-mail sent from </w:t>
      </w:r>
      <w:r w:rsidR="009C2127">
        <w:t xml:space="preserve">one of the </w:t>
      </w:r>
      <w:r>
        <w:t>Test Lead</w:t>
      </w:r>
      <w:r w:rsidR="009C2127">
        <w:t>s</w:t>
      </w:r>
      <w:r w:rsidR="00462E7E">
        <w:t xml:space="preserve"> or Test Managers</w:t>
      </w:r>
      <w:r>
        <w:t xml:space="preserve">, containing the following </w:t>
      </w:r>
      <w:r w:rsidR="009C2127">
        <w:t xml:space="preserve">user </w:t>
      </w:r>
      <w:r>
        <w:t>details:</w:t>
      </w:r>
    </w:p>
    <w:p w14:paraId="05FA1EF4" w14:textId="2F9A34B4" w:rsidR="00F5780A" w:rsidRDefault="00F5780A">
      <w:pPr>
        <w:pStyle w:val="Odstavecseseznamem"/>
        <w:numPr>
          <w:ilvl w:val="0"/>
          <w:numId w:val="143"/>
        </w:numPr>
        <w:ind w:left="426" w:hanging="218"/>
      </w:pPr>
      <w:r>
        <w:t>Full Name</w:t>
      </w:r>
    </w:p>
    <w:p w14:paraId="67822ADD" w14:textId="77777777" w:rsidR="00F5780A" w:rsidRDefault="00F5780A">
      <w:pPr>
        <w:pStyle w:val="Odstavecseseznamem"/>
        <w:numPr>
          <w:ilvl w:val="0"/>
          <w:numId w:val="143"/>
        </w:numPr>
        <w:ind w:left="426" w:hanging="218"/>
      </w:pPr>
      <w:r>
        <w:t>Corporate e-mail address</w:t>
      </w:r>
    </w:p>
    <w:p w14:paraId="17E57752" w14:textId="591F35CA" w:rsidR="002B0A63" w:rsidRDefault="002B0A63">
      <w:pPr>
        <w:pStyle w:val="Odstavecseseznamem"/>
        <w:numPr>
          <w:ilvl w:val="0"/>
          <w:numId w:val="143"/>
        </w:numPr>
        <w:ind w:left="426" w:hanging="218"/>
      </w:pPr>
      <w:r>
        <w:t>Domain username</w:t>
      </w:r>
    </w:p>
    <w:p w14:paraId="07B35148" w14:textId="61EE8EB4" w:rsidR="00F5780A" w:rsidRPr="00F5780A" w:rsidRDefault="00F5780A">
      <w:pPr>
        <w:pStyle w:val="Odstavecseseznamem"/>
        <w:numPr>
          <w:ilvl w:val="0"/>
          <w:numId w:val="143"/>
        </w:numPr>
        <w:ind w:left="426" w:hanging="218"/>
      </w:pPr>
      <w:r>
        <w:t xml:space="preserve">User Role </w:t>
      </w:r>
      <w:r w:rsidRPr="00F5780A">
        <w:rPr>
          <w:i/>
          <w:iCs w:val="0"/>
        </w:rPr>
        <w:t>(optional)</w:t>
      </w:r>
    </w:p>
    <w:p w14:paraId="07BE405D" w14:textId="4D7E3728" w:rsidR="00F5780A" w:rsidRDefault="005F7CDB" w:rsidP="00F5780A">
      <w:pPr>
        <w:ind w:left="0"/>
      </w:pPr>
      <w:r>
        <w:t>Please s</w:t>
      </w:r>
      <w:r w:rsidR="00F5780A" w:rsidRPr="00F5780A">
        <w:t xml:space="preserve">ee </w:t>
      </w:r>
      <w:hyperlink w:anchor="_User_Management" w:history="1">
        <w:r w:rsidR="00F5780A" w:rsidRPr="00F5780A">
          <w:rPr>
            <w:rStyle w:val="Hypertextovodkaz"/>
          </w:rPr>
          <w:t>User Management</w:t>
        </w:r>
      </w:hyperlink>
      <w:r w:rsidR="00F5780A" w:rsidRPr="00F5780A">
        <w:t xml:space="preserve"> for more details.</w:t>
      </w:r>
    </w:p>
    <w:p w14:paraId="7E16D5EA" w14:textId="458EF5E4" w:rsidR="00F338D5" w:rsidRDefault="00F338D5" w:rsidP="00F5780A">
      <w:pPr>
        <w:ind w:left="0"/>
      </w:pPr>
    </w:p>
    <w:p w14:paraId="3796FDAC" w14:textId="77777777" w:rsidR="000B646E" w:rsidRPr="00E27769" w:rsidRDefault="000B646E" w:rsidP="000B646E">
      <w:pPr>
        <w:pStyle w:val="Nadpis3"/>
      </w:pPr>
      <w:bookmarkStart w:id="880" w:name="_Toc221813949"/>
      <w:r w:rsidRPr="00E27769">
        <w:t>Client Installation Procedure</w:t>
      </w:r>
      <w:bookmarkEnd w:id="880"/>
    </w:p>
    <w:p w14:paraId="368E8EF2" w14:textId="281F7788" w:rsidR="000B646E" w:rsidRPr="000B646E" w:rsidRDefault="000B646E">
      <w:pPr>
        <w:pStyle w:val="Odstavecseseznamem"/>
        <w:numPr>
          <w:ilvl w:val="0"/>
          <w:numId w:val="142"/>
        </w:numPr>
        <w:ind w:left="567"/>
        <w:rPr>
          <w:i/>
          <w:iCs w:val="0"/>
        </w:rPr>
      </w:pPr>
      <w:r>
        <w:t>Ensure your user account is created (see above).</w:t>
      </w:r>
    </w:p>
    <w:p w14:paraId="160E9D21" w14:textId="29FDD2E2" w:rsidR="000B646E" w:rsidRPr="00A5490F" w:rsidRDefault="000B646E">
      <w:pPr>
        <w:pStyle w:val="Odstavecseseznamem"/>
        <w:numPr>
          <w:ilvl w:val="0"/>
          <w:numId w:val="142"/>
        </w:numPr>
        <w:ind w:left="567"/>
        <w:rPr>
          <w:i/>
          <w:iCs w:val="0"/>
        </w:rPr>
      </w:pPr>
      <w:r w:rsidRPr="00E27769">
        <w:t>Install compatible Oracle client</w:t>
      </w:r>
      <w:r>
        <w:t xml:space="preserve"> (currently recommended </w:t>
      </w:r>
      <w:r w:rsidR="007E28F0">
        <w:t xml:space="preserve">Oracle Instant Client </w:t>
      </w:r>
      <w:r>
        <w:t>v</w:t>
      </w:r>
      <w:r w:rsidR="007E28F0">
        <w:t>21</w:t>
      </w:r>
      <w:r>
        <w:t>).</w:t>
      </w:r>
    </w:p>
    <w:p w14:paraId="49AEABD7" w14:textId="77777777" w:rsidR="000B646E" w:rsidRDefault="000B646E">
      <w:pPr>
        <w:pStyle w:val="Odstavecseseznamem"/>
        <w:numPr>
          <w:ilvl w:val="0"/>
          <w:numId w:val="142"/>
        </w:numPr>
        <w:ind w:left="567"/>
      </w:pPr>
      <w:r w:rsidRPr="00E27769">
        <w:t>Create a local folder</w:t>
      </w:r>
      <w:r>
        <w:t xml:space="preserve"> dedicated to Phoenix</w:t>
      </w:r>
    </w:p>
    <w:p w14:paraId="405D9214" w14:textId="26336DB0" w:rsidR="00FC6F9D" w:rsidRDefault="00FC6F9D">
      <w:pPr>
        <w:pStyle w:val="Odstavecseseznamem"/>
        <w:numPr>
          <w:ilvl w:val="0"/>
          <w:numId w:val="142"/>
        </w:numPr>
        <w:ind w:left="567"/>
      </w:pPr>
      <w:r>
        <w:t xml:space="preserve">Download Phoenix setup executable from the </w:t>
      </w:r>
      <w:hyperlink w:anchor="_Update_Repository" w:history="1">
        <w:r>
          <w:rPr>
            <w:rStyle w:val="Hypertextovodkaz"/>
          </w:rPr>
          <w:t>Update Repository</w:t>
        </w:r>
      </w:hyperlink>
      <w:r>
        <w:t>.</w:t>
      </w:r>
      <w:r>
        <w:br/>
      </w:r>
      <w:r w:rsidRPr="000B646E">
        <w:t>Default address is</w:t>
      </w:r>
      <w:r>
        <w:br/>
      </w:r>
      <w:hyperlink r:id="rId457" w:history="1">
        <w:r w:rsidRPr="00FC6F9D">
          <w:rPr>
            <w:rStyle w:val="Hypertextovodkaz"/>
            <w:rFonts w:ascii="Consolas" w:hAnsi="Consolas"/>
            <w:b/>
            <w:bCs/>
          </w:rPr>
          <w:t>https://bitbucket.oskarmobil.cz/projects/TAUT/repos/phoenix-pub/raw/updater/phoenix_updater.exe</w:t>
        </w:r>
      </w:hyperlink>
    </w:p>
    <w:p w14:paraId="2B89A4D4" w14:textId="77777777" w:rsidR="000B646E" w:rsidRPr="00E27769" w:rsidRDefault="000B646E" w:rsidP="00FC6F9D">
      <w:pPr>
        <w:pStyle w:val="Odstavecseseznamem"/>
        <w:numPr>
          <w:ilvl w:val="0"/>
          <w:numId w:val="142"/>
        </w:numPr>
        <w:ind w:left="567"/>
      </w:pPr>
      <w:r>
        <w:t>Move downloaded file to the local folder created in step 2.</w:t>
      </w:r>
    </w:p>
    <w:p w14:paraId="5A852CEF" w14:textId="77777777" w:rsidR="000B646E" w:rsidRDefault="000B646E">
      <w:pPr>
        <w:pStyle w:val="Odstavecseseznamem"/>
        <w:numPr>
          <w:ilvl w:val="0"/>
          <w:numId w:val="142"/>
        </w:numPr>
        <w:ind w:left="567"/>
      </w:pPr>
      <w:r>
        <w:t xml:space="preserve">Run the executable. </w:t>
      </w:r>
    </w:p>
    <w:p w14:paraId="4219B773" w14:textId="7466320A" w:rsidR="000B646E" w:rsidRDefault="000B646E">
      <w:pPr>
        <w:pStyle w:val="Odstavecseseznamem"/>
        <w:numPr>
          <w:ilvl w:val="0"/>
          <w:numId w:val="142"/>
        </w:numPr>
        <w:ind w:left="567"/>
      </w:pPr>
      <w:r>
        <w:t>Confirm destination path if asked to do so.</w:t>
      </w:r>
    </w:p>
    <w:p w14:paraId="6F9F7C75" w14:textId="77777777" w:rsidR="000B646E" w:rsidRDefault="000B646E">
      <w:pPr>
        <w:pStyle w:val="Odstavecseseznamem"/>
        <w:numPr>
          <w:ilvl w:val="0"/>
          <w:numId w:val="142"/>
        </w:numPr>
        <w:ind w:left="567"/>
      </w:pPr>
      <w:r>
        <w:t>Phoenix will be downloaded and launched automatically.</w:t>
      </w:r>
    </w:p>
    <w:p w14:paraId="547691DC" w14:textId="77777777" w:rsidR="000B646E" w:rsidRDefault="000B646E" w:rsidP="000B646E">
      <w:pPr>
        <w:pStyle w:val="Odstavecseseznamem"/>
        <w:ind w:left="567"/>
      </w:pPr>
    </w:p>
    <w:p w14:paraId="63C67A6A" w14:textId="77777777" w:rsidR="000B646E" w:rsidRDefault="000B646E" w:rsidP="000B646E">
      <w:pPr>
        <w:pStyle w:val="Nadpis5"/>
      </w:pPr>
      <w:bookmarkStart w:id="881" w:name="_Toc221813950"/>
      <w:r>
        <w:t>Enable JMS messaging (optional)</w:t>
      </w:r>
      <w:bookmarkEnd w:id="881"/>
    </w:p>
    <w:p w14:paraId="50531803" w14:textId="77777777" w:rsidR="000B646E" w:rsidRDefault="000B646E" w:rsidP="000B646E">
      <w:pPr>
        <w:pStyle w:val="Odstavecseseznamem"/>
      </w:pPr>
    </w:p>
    <w:p w14:paraId="1ECD0D53" w14:textId="77777777" w:rsidR="000B646E" w:rsidRDefault="000B646E" w:rsidP="000B646E">
      <w:pPr>
        <w:ind w:left="0"/>
      </w:pPr>
      <w:r>
        <w:t>T</w:t>
      </w:r>
      <w:r w:rsidRPr="00E27769">
        <w:t>o enable JMS messaging</w:t>
      </w:r>
      <w:r>
        <w:t xml:space="preserve"> (so that Phoenix can send messages to Tibco),</w:t>
      </w:r>
      <w:r w:rsidRPr="00E27769">
        <w:t xml:space="preserve"> </w:t>
      </w:r>
      <w:r>
        <w:t>proceed as follows:</w:t>
      </w:r>
    </w:p>
    <w:p w14:paraId="3B84E1A6" w14:textId="1486666B" w:rsidR="000B646E" w:rsidRDefault="000B646E">
      <w:pPr>
        <w:pStyle w:val="Odstavecseseznamem"/>
        <w:numPr>
          <w:ilvl w:val="0"/>
          <w:numId w:val="190"/>
        </w:numPr>
        <w:ind w:left="720"/>
      </w:pPr>
      <w:r>
        <w:t>N</w:t>
      </w:r>
      <w:r w:rsidRPr="00E27769">
        <w:t>avigate to a repository subfolder “</w:t>
      </w:r>
      <w:r>
        <w:rPr>
          <w:rFonts w:ascii="Consolas" w:hAnsi="Consolas"/>
        </w:rPr>
        <w:t>/repository/addons</w:t>
      </w:r>
      <w:r w:rsidRPr="00E27769">
        <w:t>”</w:t>
      </w:r>
      <w:r>
        <w:t>.</w:t>
      </w:r>
    </w:p>
    <w:p w14:paraId="73D1757E" w14:textId="55232595" w:rsidR="000B646E" w:rsidRDefault="000B646E">
      <w:pPr>
        <w:pStyle w:val="Odstavecseseznamem"/>
        <w:numPr>
          <w:ilvl w:val="0"/>
          <w:numId w:val="190"/>
        </w:numPr>
        <w:ind w:left="720"/>
      </w:pPr>
      <w:r>
        <w:t xml:space="preserve">Download file </w:t>
      </w:r>
      <w:r w:rsidRPr="000B646E">
        <w:rPr>
          <w:rFonts w:ascii="Consolas" w:hAnsi="Consolas"/>
        </w:rPr>
        <w:t>tibco</w:t>
      </w:r>
      <w:r w:rsidR="008E7ABC">
        <w:rPr>
          <w:rFonts w:ascii="Consolas" w:hAnsi="Consolas"/>
        </w:rPr>
        <w:t>_x64</w:t>
      </w:r>
      <w:r w:rsidRPr="000B646E">
        <w:rPr>
          <w:rFonts w:ascii="Consolas" w:hAnsi="Consolas"/>
        </w:rPr>
        <w:t>.zip</w:t>
      </w:r>
      <w:r>
        <w:rPr>
          <w:rFonts w:ascii="Consolas" w:hAnsi="Consolas"/>
        </w:rPr>
        <w:t>.</w:t>
      </w:r>
    </w:p>
    <w:p w14:paraId="3116988A" w14:textId="507438C8" w:rsidR="000B646E" w:rsidRDefault="000B646E">
      <w:pPr>
        <w:pStyle w:val="Odstavecseseznamem"/>
        <w:numPr>
          <w:ilvl w:val="0"/>
          <w:numId w:val="190"/>
        </w:numPr>
        <w:ind w:left="720"/>
      </w:pPr>
      <w:r>
        <w:t>Unpack downloaded file into the local Phoenix folder.</w:t>
      </w:r>
    </w:p>
    <w:p w14:paraId="17CEFF65" w14:textId="77777777" w:rsidR="000B646E" w:rsidRDefault="000B646E" w:rsidP="000B646E">
      <w:pPr>
        <w:pStyle w:val="Odstavecseseznamem"/>
        <w:ind w:left="567"/>
      </w:pPr>
    </w:p>
    <w:p w14:paraId="45955AF5" w14:textId="0F84D99F" w:rsidR="000B646E" w:rsidRDefault="000B646E" w:rsidP="000B646E">
      <w:pPr>
        <w:pStyle w:val="Nadpis5"/>
      </w:pPr>
      <w:bookmarkStart w:id="882" w:name="_Toc221813951"/>
      <w:r>
        <w:t>Using Oracle instant client (optional)</w:t>
      </w:r>
      <w:bookmarkEnd w:id="882"/>
    </w:p>
    <w:p w14:paraId="2C4455D6" w14:textId="29404876" w:rsidR="000B646E" w:rsidRDefault="000B646E" w:rsidP="000B646E">
      <w:pPr>
        <w:ind w:left="0"/>
      </w:pPr>
      <w:r>
        <w:t>T</w:t>
      </w:r>
      <w:r w:rsidRPr="00E27769">
        <w:t xml:space="preserve">o </w:t>
      </w:r>
      <w:r>
        <w:t>use Oracle instant client, proceed as follows:</w:t>
      </w:r>
    </w:p>
    <w:p w14:paraId="417EEFB3" w14:textId="620DE9FE" w:rsidR="000B646E" w:rsidRDefault="000B646E">
      <w:pPr>
        <w:pStyle w:val="Odstavecseseznamem"/>
        <w:numPr>
          <w:ilvl w:val="0"/>
          <w:numId w:val="191"/>
        </w:numPr>
        <w:ind w:left="720"/>
      </w:pPr>
      <w:r>
        <w:t>Create “</w:t>
      </w:r>
      <w:r w:rsidRPr="000B646E">
        <w:rPr>
          <w:rFonts w:ascii="Consolas" w:hAnsi="Consolas"/>
        </w:rPr>
        <w:t>ora</w:t>
      </w:r>
      <w:r>
        <w:t>” subfolder in your local Phoenix folder</w:t>
      </w:r>
    </w:p>
    <w:p w14:paraId="4AD6A06C" w14:textId="26D51F56" w:rsidR="000B646E" w:rsidRDefault="000B646E">
      <w:pPr>
        <w:pStyle w:val="Odstavecseseznamem"/>
        <w:numPr>
          <w:ilvl w:val="0"/>
          <w:numId w:val="191"/>
        </w:numPr>
        <w:ind w:left="720"/>
      </w:pPr>
      <w:r>
        <w:t>N</w:t>
      </w:r>
      <w:r w:rsidRPr="00E27769">
        <w:t>avigate to a repository subfolder “</w:t>
      </w:r>
      <w:r>
        <w:rPr>
          <w:rFonts w:ascii="Consolas" w:hAnsi="Consolas"/>
        </w:rPr>
        <w:t>/repository/addons</w:t>
      </w:r>
      <w:r w:rsidRPr="00E27769">
        <w:t>”</w:t>
      </w:r>
      <w:r>
        <w:t>.</w:t>
      </w:r>
    </w:p>
    <w:p w14:paraId="521C7BE6" w14:textId="69AA0050" w:rsidR="000B646E" w:rsidRDefault="000B646E">
      <w:pPr>
        <w:pStyle w:val="Odstavecseseznamem"/>
        <w:numPr>
          <w:ilvl w:val="0"/>
          <w:numId w:val="191"/>
        </w:numPr>
        <w:ind w:left="720"/>
      </w:pPr>
      <w:r>
        <w:t xml:space="preserve">Download file </w:t>
      </w:r>
      <w:r>
        <w:rPr>
          <w:rFonts w:ascii="Consolas" w:hAnsi="Consolas"/>
        </w:rPr>
        <w:t>ora21</w:t>
      </w:r>
      <w:r w:rsidR="008E7ABC">
        <w:rPr>
          <w:rFonts w:ascii="Consolas" w:hAnsi="Consolas"/>
        </w:rPr>
        <w:t>_x64</w:t>
      </w:r>
      <w:r>
        <w:rPr>
          <w:rFonts w:ascii="Consolas" w:hAnsi="Consolas"/>
        </w:rPr>
        <w:t>.zip</w:t>
      </w:r>
      <w:r w:rsidRPr="000B646E">
        <w:t xml:space="preserve"> (Oracle 21</w:t>
      </w:r>
      <w:r>
        <w:t xml:space="preserve"> libraries</w:t>
      </w:r>
      <w:r w:rsidRPr="000B646E">
        <w:t>)</w:t>
      </w:r>
      <w:r>
        <w:rPr>
          <w:rFonts w:ascii="Consolas" w:hAnsi="Consolas"/>
        </w:rPr>
        <w:t>.</w:t>
      </w:r>
    </w:p>
    <w:p w14:paraId="4BF8F005" w14:textId="72EFB3F5" w:rsidR="000B646E" w:rsidRDefault="000B646E">
      <w:pPr>
        <w:pStyle w:val="Odstavecseseznamem"/>
        <w:numPr>
          <w:ilvl w:val="0"/>
          <w:numId w:val="191"/>
        </w:numPr>
        <w:ind w:left="720"/>
      </w:pPr>
      <w:r>
        <w:lastRenderedPageBreak/>
        <w:t>Unpack downloaded file into the subfolder created in step 1.</w:t>
      </w:r>
    </w:p>
    <w:p w14:paraId="70D7BE47" w14:textId="77777777" w:rsidR="000B646E" w:rsidRDefault="000B646E" w:rsidP="000B646E">
      <w:pPr>
        <w:pStyle w:val="Odstavecseseznamem"/>
      </w:pPr>
    </w:p>
    <w:p w14:paraId="40F2DB54" w14:textId="77777777" w:rsidR="00F5780A" w:rsidRPr="00F5780A" w:rsidRDefault="00F5780A" w:rsidP="00F5780A">
      <w:pPr>
        <w:pStyle w:val="Nadpis3"/>
      </w:pPr>
      <w:bookmarkStart w:id="883" w:name="_Toc221813952"/>
      <w:r w:rsidRPr="00F5780A">
        <w:t>Client Runtime Requirements</w:t>
      </w:r>
      <w:bookmarkEnd w:id="883"/>
    </w:p>
    <w:p w14:paraId="6C03D464" w14:textId="38A36C4D" w:rsidR="00F5780A" w:rsidRPr="00A66A9D" w:rsidRDefault="00F5780A" w:rsidP="00F5780A">
      <w:pPr>
        <w:ind w:left="0"/>
      </w:pPr>
      <w:r w:rsidRPr="00A66A9D">
        <w:t>Following conditions must be met</w:t>
      </w:r>
      <w:r>
        <w:t>:</w:t>
      </w:r>
    </w:p>
    <w:p w14:paraId="6A7A4A89" w14:textId="1E4C533F" w:rsidR="00F5780A" w:rsidRDefault="00F5780A">
      <w:pPr>
        <w:pStyle w:val="Odstavecseseznamem"/>
        <w:numPr>
          <w:ilvl w:val="2"/>
          <w:numId w:val="141"/>
        </w:numPr>
        <w:ind w:left="567"/>
      </w:pPr>
      <w:r w:rsidRPr="00A66A9D">
        <w:t>Access to internal Vodafone network</w:t>
      </w:r>
      <w:r>
        <w:t xml:space="preserve"> (test environment subnets)</w:t>
      </w:r>
    </w:p>
    <w:p w14:paraId="453B9AEF" w14:textId="16FFECE1" w:rsidR="006F47F9" w:rsidRDefault="006F47F9">
      <w:pPr>
        <w:pStyle w:val="Odstavecseseznamem"/>
        <w:numPr>
          <w:ilvl w:val="2"/>
          <w:numId w:val="141"/>
        </w:numPr>
        <w:ind w:left="567"/>
      </w:pPr>
      <w:r>
        <w:t xml:space="preserve">Access to application </w:t>
      </w:r>
      <w:r w:rsidR="000B646E">
        <w:t xml:space="preserve">web </w:t>
      </w:r>
      <w:r>
        <w:t>repository (for Phoenix Updater)</w:t>
      </w:r>
    </w:p>
    <w:p w14:paraId="708A6B2B" w14:textId="5701A040" w:rsidR="00F5780A" w:rsidRDefault="00F5780A" w:rsidP="00F5780A">
      <w:pPr>
        <w:rPr>
          <w:highlight w:val="yellow"/>
        </w:rPr>
      </w:pPr>
    </w:p>
    <w:p w14:paraId="746DA698" w14:textId="7136BAAE" w:rsidR="006F47F9" w:rsidRPr="006F47F9" w:rsidRDefault="006F47F9" w:rsidP="006F47F9">
      <w:pPr>
        <w:ind w:left="0"/>
      </w:pPr>
      <w:r>
        <w:t>The a</w:t>
      </w:r>
      <w:r w:rsidRPr="006F47F9">
        <w:t>pplication will not initialize if started outside of Vodafone internal network.</w:t>
      </w:r>
    </w:p>
    <w:p w14:paraId="32EF333E" w14:textId="77777777" w:rsidR="006F47F9" w:rsidRDefault="006F47F9" w:rsidP="006F47F9">
      <w:pPr>
        <w:ind w:left="0"/>
        <w:rPr>
          <w:highlight w:val="yellow"/>
        </w:rPr>
      </w:pPr>
    </w:p>
    <w:p w14:paraId="0E0C2A24" w14:textId="27447251" w:rsidR="00173E64" w:rsidRPr="00BC2477" w:rsidRDefault="00BC2477" w:rsidP="00173E64">
      <w:pPr>
        <w:pStyle w:val="Nadpis3"/>
        <w:ind w:left="992" w:hanging="992"/>
      </w:pPr>
      <w:bookmarkStart w:id="884" w:name="_Toc221813953"/>
      <w:r>
        <w:t xml:space="preserve">Application </w:t>
      </w:r>
      <w:r w:rsidR="00173E64" w:rsidRPr="00BC2477">
        <w:t>Configuration</w:t>
      </w:r>
      <w:bookmarkEnd w:id="884"/>
    </w:p>
    <w:p w14:paraId="0CE59577" w14:textId="77777777" w:rsidR="005F7CDB" w:rsidRDefault="00BC2477" w:rsidP="00BC2477">
      <w:pPr>
        <w:ind w:left="0"/>
      </w:pPr>
      <w:r w:rsidRPr="00BC2477">
        <w:t xml:space="preserve">Main part of the application configuration is stored in table </w:t>
      </w:r>
      <w:r w:rsidRPr="00BC2477">
        <w:rPr>
          <w:rFonts w:ascii="Consolas" w:hAnsi="Consolas"/>
        </w:rPr>
        <w:t>RMSTOOL_CONFIG</w:t>
      </w:r>
      <w:r w:rsidRPr="00BC2477">
        <w:t xml:space="preserve"> </w:t>
      </w:r>
      <w:r>
        <w:t xml:space="preserve">in the application schema </w:t>
      </w:r>
      <w:r w:rsidRPr="00BC2477">
        <w:rPr>
          <w:rFonts w:ascii="Consolas" w:hAnsi="Consolas"/>
        </w:rPr>
        <w:t>RMSTOOL_OWN</w:t>
      </w:r>
      <w:r>
        <w:t xml:space="preserve">. Configuration entries are </w:t>
      </w:r>
      <w:r w:rsidRPr="00BC2477">
        <w:t>structured to general, environment-dependent, or system-related sections.</w:t>
      </w:r>
      <w:r>
        <w:t xml:space="preserve"> </w:t>
      </w:r>
      <w:r w:rsidRPr="00BC2477">
        <w:t>During normal operation, there is no need to modify the configuration.</w:t>
      </w:r>
      <w:r w:rsidR="005F7CDB">
        <w:t xml:space="preserve"> </w:t>
      </w:r>
    </w:p>
    <w:p w14:paraId="1DF0728A" w14:textId="549E429A" w:rsidR="00BC2477" w:rsidRPr="005F7CDB" w:rsidRDefault="005F7CDB" w:rsidP="00BC2477">
      <w:pPr>
        <w:ind w:left="0"/>
        <w:rPr>
          <w:b/>
          <w:bCs/>
        </w:rPr>
      </w:pPr>
      <w:r w:rsidRPr="005F7CDB">
        <w:rPr>
          <w:b/>
          <w:bCs/>
        </w:rPr>
        <w:t xml:space="preserve">The configuration is to be accessed only by </w:t>
      </w:r>
      <w:r>
        <w:rPr>
          <w:b/>
          <w:bCs/>
        </w:rPr>
        <w:t xml:space="preserve">the </w:t>
      </w:r>
      <w:r w:rsidRPr="005F7CDB">
        <w:rPr>
          <w:b/>
          <w:bCs/>
        </w:rPr>
        <w:t>application administrators.</w:t>
      </w:r>
    </w:p>
    <w:p w14:paraId="12DAB6E0" w14:textId="77777777" w:rsidR="00BC2477" w:rsidRPr="00BC2477" w:rsidRDefault="00BC2477" w:rsidP="00BC2477">
      <w:pPr>
        <w:ind w:left="0"/>
      </w:pPr>
    </w:p>
    <w:p w14:paraId="3C0D95C7" w14:textId="1F46CB62" w:rsidR="00BC2477" w:rsidRPr="00BC2477" w:rsidRDefault="00BC2477" w:rsidP="00BC2477">
      <w:pPr>
        <w:ind w:left="0"/>
      </w:pPr>
      <w:r w:rsidRPr="00BC2477">
        <w:t xml:space="preserve">Please see </w:t>
      </w:r>
      <w:hyperlink w:anchor="_Detailed_Configuration" w:history="1">
        <w:r w:rsidR="000B79D5">
          <w:rPr>
            <w:rStyle w:val="Hypertextovodkaz"/>
          </w:rPr>
          <w:t>Configuration</w:t>
        </w:r>
      </w:hyperlink>
      <w:r w:rsidRPr="00BC2477">
        <w:t xml:space="preserve"> for more details.</w:t>
      </w:r>
    </w:p>
    <w:p w14:paraId="1C6DE4DB" w14:textId="60A558AC" w:rsidR="000306E5" w:rsidRDefault="000306E5" w:rsidP="008B1251">
      <w:pPr>
        <w:rPr>
          <w:highlight w:val="yellow"/>
        </w:rPr>
      </w:pPr>
    </w:p>
    <w:p w14:paraId="0F6B44CD" w14:textId="77777777" w:rsidR="00173E64" w:rsidRPr="00822B74" w:rsidRDefault="00173E64" w:rsidP="00BC2477">
      <w:pPr>
        <w:ind w:left="0"/>
        <w:rPr>
          <w:highlight w:val="yellow"/>
        </w:rPr>
      </w:pPr>
    </w:p>
    <w:p w14:paraId="6DE917DA" w14:textId="566BDCC3" w:rsidR="00632F28" w:rsidRPr="0084421E" w:rsidRDefault="0084421E" w:rsidP="008B1251">
      <w:pPr>
        <w:pStyle w:val="Nadpis2"/>
      </w:pPr>
      <w:bookmarkStart w:id="885" w:name="_Runtime_Repository"/>
      <w:bookmarkStart w:id="886" w:name="_Update_Repository"/>
      <w:bookmarkStart w:id="887" w:name="_Toc221813954"/>
      <w:bookmarkEnd w:id="885"/>
      <w:bookmarkEnd w:id="886"/>
      <w:r w:rsidRPr="0084421E">
        <w:t>Update</w:t>
      </w:r>
      <w:r w:rsidR="00632F28" w:rsidRPr="0084421E">
        <w:t xml:space="preserve"> Repository</w:t>
      </w:r>
      <w:bookmarkEnd w:id="887"/>
    </w:p>
    <w:p w14:paraId="4CCB01A9" w14:textId="60461B32" w:rsidR="00E235BC" w:rsidRDefault="00F338D5" w:rsidP="0084421E">
      <w:pPr>
        <w:ind w:left="0"/>
      </w:pPr>
      <w:r>
        <w:t xml:space="preserve">Phoenix </w:t>
      </w:r>
      <w:r w:rsidR="0084421E" w:rsidRPr="0084421E">
        <w:t xml:space="preserve">Update Repository is </w:t>
      </w:r>
      <w:r w:rsidR="00FC6F9D">
        <w:t xml:space="preserve">located in public BitBucket repository maintained by the application development, </w:t>
      </w:r>
      <w:r w:rsidR="00950016">
        <w:t xml:space="preserve">accessible </w:t>
      </w:r>
      <w:r w:rsidR="00FC6F9D">
        <w:t xml:space="preserve">from </w:t>
      </w:r>
      <w:r w:rsidR="00E235BC">
        <w:t xml:space="preserve">within Vodafone </w:t>
      </w:r>
      <w:r>
        <w:t>network</w:t>
      </w:r>
      <w:r w:rsidR="00FC6F9D">
        <w:t>,</w:t>
      </w:r>
      <w:r>
        <w:t xml:space="preserve"> </w:t>
      </w:r>
      <w:r w:rsidR="00E235BC">
        <w:t>with subfolders configured as follows:</w:t>
      </w:r>
    </w:p>
    <w:p w14:paraId="0F5813BA" w14:textId="77777777" w:rsidR="00E235BC" w:rsidRDefault="00E235BC" w:rsidP="0084421E">
      <w:pPr>
        <w:ind w:left="0"/>
      </w:pPr>
    </w:p>
    <w:tbl>
      <w:tblPr>
        <w:tblStyle w:val="Mkatabulky"/>
        <w:tblW w:w="9498" w:type="dxa"/>
        <w:tblInd w:w="-5" w:type="dxa"/>
        <w:tblLook w:val="04A0" w:firstRow="1" w:lastRow="0" w:firstColumn="1" w:lastColumn="0" w:noHBand="0" w:noVBand="1"/>
      </w:tblPr>
      <w:tblGrid>
        <w:gridCol w:w="2127"/>
        <w:gridCol w:w="7371"/>
      </w:tblGrid>
      <w:tr w:rsidR="00E235BC" w:rsidRPr="00CA2B2C" w14:paraId="126F9A61" w14:textId="77777777" w:rsidTr="00E235BC">
        <w:trPr>
          <w:trHeight w:val="701"/>
        </w:trPr>
        <w:tc>
          <w:tcPr>
            <w:tcW w:w="2127" w:type="dxa"/>
            <w:shd w:val="clear" w:color="auto" w:fill="D9D9D9" w:themeFill="background1" w:themeFillShade="D9"/>
          </w:tcPr>
          <w:p w14:paraId="1039B65E" w14:textId="48AECADD" w:rsidR="00E235BC" w:rsidRDefault="00E235BC" w:rsidP="006C67EA">
            <w:pPr>
              <w:ind w:left="0"/>
              <w:rPr>
                <w:b/>
                <w:bCs/>
              </w:rPr>
            </w:pPr>
            <w:r>
              <w:rPr>
                <w:b/>
                <w:bCs/>
              </w:rPr>
              <w:t>Update Repository</w:t>
            </w:r>
          </w:p>
          <w:p w14:paraId="07E5B7C5" w14:textId="7CF6750A" w:rsidR="00E235BC" w:rsidRPr="00CA2B2C" w:rsidRDefault="00E235BC" w:rsidP="006C67EA">
            <w:pPr>
              <w:ind w:left="0"/>
              <w:rPr>
                <w:b/>
                <w:bCs/>
              </w:rPr>
            </w:pPr>
            <w:r>
              <w:rPr>
                <w:b/>
                <w:bCs/>
              </w:rPr>
              <w:t>Subfolder</w:t>
            </w:r>
          </w:p>
        </w:tc>
        <w:tc>
          <w:tcPr>
            <w:tcW w:w="7371" w:type="dxa"/>
            <w:shd w:val="clear" w:color="auto" w:fill="D9D9D9" w:themeFill="background1" w:themeFillShade="D9"/>
          </w:tcPr>
          <w:p w14:paraId="12C7B4CB" w14:textId="77777777" w:rsidR="00E235BC" w:rsidRPr="00CA2B2C" w:rsidRDefault="00E235BC" w:rsidP="006C67EA">
            <w:pPr>
              <w:ind w:left="0"/>
              <w:rPr>
                <w:b/>
                <w:bCs/>
              </w:rPr>
            </w:pPr>
            <w:r>
              <w:rPr>
                <w:b/>
                <w:bCs/>
              </w:rPr>
              <w:t>Description</w:t>
            </w:r>
          </w:p>
        </w:tc>
      </w:tr>
      <w:tr w:rsidR="00950016" w:rsidRPr="006364E8" w14:paraId="069BF7DF" w14:textId="77777777" w:rsidTr="00E235BC">
        <w:trPr>
          <w:trHeight w:val="219"/>
        </w:trPr>
        <w:tc>
          <w:tcPr>
            <w:tcW w:w="2127" w:type="dxa"/>
          </w:tcPr>
          <w:p w14:paraId="3BE831A3" w14:textId="52C48543" w:rsidR="00950016" w:rsidRDefault="00FC6F9D" w:rsidP="00950016">
            <w:pPr>
              <w:ind w:left="0"/>
              <w:rPr>
                <w:rFonts w:ascii="Consolas" w:hAnsi="Consolas"/>
              </w:rPr>
            </w:pPr>
            <w:r>
              <w:rPr>
                <w:rFonts w:ascii="Consolas" w:hAnsi="Consolas"/>
              </w:rPr>
              <w:t>d</w:t>
            </w:r>
            <w:r w:rsidR="00950016">
              <w:rPr>
                <w:rFonts w:ascii="Consolas" w:hAnsi="Consolas"/>
              </w:rPr>
              <w:t>ocumentation</w:t>
            </w:r>
          </w:p>
        </w:tc>
        <w:tc>
          <w:tcPr>
            <w:tcW w:w="7371" w:type="dxa"/>
          </w:tcPr>
          <w:p w14:paraId="55C52151" w14:textId="3315CD3A" w:rsidR="00950016" w:rsidRDefault="00FC6F9D" w:rsidP="00950016">
            <w:pPr>
              <w:ind w:left="0"/>
            </w:pPr>
            <w:r>
              <w:t xml:space="preserve">Contains </w:t>
            </w:r>
            <w:r w:rsidR="00950016">
              <w:t>system documentation</w:t>
            </w:r>
            <w:r w:rsidR="00950016" w:rsidRPr="0084421E">
              <w:t xml:space="preserve">. </w:t>
            </w:r>
            <w:r w:rsidR="00950016">
              <w:br/>
            </w:r>
          </w:p>
        </w:tc>
      </w:tr>
      <w:tr w:rsidR="00950016" w:rsidRPr="006364E8" w14:paraId="66EE5440" w14:textId="77777777" w:rsidTr="00E235BC">
        <w:trPr>
          <w:trHeight w:val="219"/>
        </w:trPr>
        <w:tc>
          <w:tcPr>
            <w:tcW w:w="2127" w:type="dxa"/>
          </w:tcPr>
          <w:p w14:paraId="5E822B6A" w14:textId="24B46327" w:rsidR="00950016" w:rsidRPr="00C57E89" w:rsidRDefault="00FC6F9D" w:rsidP="00950016">
            <w:pPr>
              <w:ind w:left="0"/>
              <w:rPr>
                <w:rFonts w:ascii="Consolas" w:hAnsi="Consolas"/>
              </w:rPr>
            </w:pPr>
            <w:r>
              <w:rPr>
                <w:rFonts w:ascii="Consolas" w:hAnsi="Consolas"/>
              </w:rPr>
              <w:t>r</w:t>
            </w:r>
            <w:r w:rsidR="00950016">
              <w:rPr>
                <w:rFonts w:ascii="Consolas" w:hAnsi="Consolas"/>
              </w:rPr>
              <w:t>epository</w:t>
            </w:r>
          </w:p>
        </w:tc>
        <w:tc>
          <w:tcPr>
            <w:tcW w:w="7371" w:type="dxa"/>
          </w:tcPr>
          <w:p w14:paraId="7F7B957C" w14:textId="579A46A2" w:rsidR="00251B51" w:rsidRDefault="00FC6F9D" w:rsidP="00950016">
            <w:pPr>
              <w:ind w:left="0"/>
            </w:pPr>
            <w:r>
              <w:t xml:space="preserve">Contains core </w:t>
            </w:r>
            <w:r w:rsidR="00950016" w:rsidRPr="0084421E">
              <w:t>application</w:t>
            </w:r>
            <w:r w:rsidR="00950016">
              <w:t xml:space="preserve"> files</w:t>
            </w:r>
            <w:r>
              <w:t xml:space="preserve"> downloaded </w:t>
            </w:r>
            <w:r w:rsidRPr="0084421E">
              <w:t>by Phoenix Updater</w:t>
            </w:r>
            <w:r>
              <w:t xml:space="preserve"> during</w:t>
            </w:r>
            <w:r w:rsidR="00950016" w:rsidRPr="0084421E">
              <w:t xml:space="preserve"> automatic application updates.</w:t>
            </w:r>
            <w:r>
              <w:t xml:space="preserve"> </w:t>
            </w:r>
            <w:r w:rsidR="003B3859">
              <w:br/>
            </w:r>
            <w:r w:rsidR="003B3859">
              <w:br/>
            </w:r>
            <w:r>
              <w:t>Also cont</w:t>
            </w:r>
            <w:r w:rsidR="003B3859">
              <w:t xml:space="preserve">ains </w:t>
            </w:r>
            <w:r w:rsidR="003B3859" w:rsidRPr="003B3859">
              <w:rPr>
                <w:rFonts w:ascii="Consolas" w:hAnsi="Consolas"/>
              </w:rPr>
              <w:t>a</w:t>
            </w:r>
            <w:r w:rsidR="00950016" w:rsidRPr="003B3859">
              <w:rPr>
                <w:rFonts w:ascii="Consolas" w:hAnsi="Consolas"/>
              </w:rPr>
              <w:t>ddons</w:t>
            </w:r>
            <w:r w:rsidR="00950016">
              <w:t xml:space="preserve"> subfolder </w:t>
            </w:r>
            <w:r w:rsidR="003B3859">
              <w:t>with</w:t>
            </w:r>
            <w:r w:rsidR="00950016">
              <w:t xml:space="preserve"> </w:t>
            </w:r>
            <w:r w:rsidR="00251B51">
              <w:t xml:space="preserve">following </w:t>
            </w:r>
            <w:r w:rsidR="00950016">
              <w:t>optional add-on</w:t>
            </w:r>
            <w:r w:rsidR="00251B51">
              <w:t xml:space="preserve"> archives:</w:t>
            </w:r>
          </w:p>
          <w:p w14:paraId="5E7C9695" w14:textId="1FEB5B04" w:rsidR="00251B51" w:rsidRDefault="008D2CB4">
            <w:pPr>
              <w:pStyle w:val="Odstavecseseznamem"/>
              <w:numPr>
                <w:ilvl w:val="2"/>
                <w:numId w:val="100"/>
              </w:numPr>
              <w:ind w:left="319" w:hanging="218"/>
            </w:pPr>
            <w:r>
              <w:rPr>
                <w:sz w:val="18"/>
                <w:szCs w:val="18"/>
              </w:rPr>
              <w:t>ORA</w:t>
            </w:r>
            <w:r w:rsidR="00251B51" w:rsidRPr="008D2CB4">
              <w:rPr>
                <w:sz w:val="18"/>
                <w:szCs w:val="18"/>
              </w:rPr>
              <w:t>19.</w:t>
            </w:r>
            <w:r>
              <w:rPr>
                <w:sz w:val="18"/>
                <w:szCs w:val="18"/>
              </w:rPr>
              <w:t>ZIP</w:t>
            </w:r>
            <w:r w:rsidR="00251B51">
              <w:t xml:space="preserve"> - </w:t>
            </w:r>
            <w:r w:rsidR="00950016">
              <w:t xml:space="preserve">Oracle </w:t>
            </w:r>
            <w:r w:rsidR="00251B51">
              <w:t>v19 n</w:t>
            </w:r>
            <w:r w:rsidR="00950016">
              <w:t>etwork client binaries</w:t>
            </w:r>
          </w:p>
          <w:p w14:paraId="294C4AAE" w14:textId="461E3D95" w:rsidR="00251B51" w:rsidRDefault="008D2CB4">
            <w:pPr>
              <w:pStyle w:val="Odstavecseseznamem"/>
              <w:numPr>
                <w:ilvl w:val="2"/>
                <w:numId w:val="100"/>
              </w:numPr>
              <w:ind w:left="319" w:hanging="218"/>
            </w:pPr>
            <w:r>
              <w:rPr>
                <w:sz w:val="18"/>
                <w:szCs w:val="18"/>
              </w:rPr>
              <w:t>ORA</w:t>
            </w:r>
            <w:r w:rsidR="00251B51" w:rsidRPr="008D2CB4">
              <w:rPr>
                <w:sz w:val="18"/>
                <w:szCs w:val="18"/>
              </w:rPr>
              <w:t>21.</w:t>
            </w:r>
            <w:r>
              <w:rPr>
                <w:sz w:val="18"/>
                <w:szCs w:val="18"/>
              </w:rPr>
              <w:t>ZIP</w:t>
            </w:r>
            <w:r w:rsidR="00251B51">
              <w:t xml:space="preserve"> - Oracle v</w:t>
            </w:r>
            <w:r w:rsidR="00FC6F9D">
              <w:t>21</w:t>
            </w:r>
            <w:r w:rsidR="00251B51">
              <w:t xml:space="preserve"> network client binaries</w:t>
            </w:r>
          </w:p>
          <w:p w14:paraId="22DFCE2B" w14:textId="6B886EDC" w:rsidR="00950016" w:rsidRDefault="008D2CB4">
            <w:pPr>
              <w:pStyle w:val="Odstavecseseznamem"/>
              <w:numPr>
                <w:ilvl w:val="2"/>
                <w:numId w:val="100"/>
              </w:numPr>
              <w:ind w:left="319" w:hanging="218"/>
            </w:pPr>
            <w:r>
              <w:rPr>
                <w:sz w:val="18"/>
                <w:szCs w:val="18"/>
              </w:rPr>
              <w:t>TIBCO.ZIP</w:t>
            </w:r>
            <w:r w:rsidR="00251B51">
              <w:t xml:space="preserve"> - </w:t>
            </w:r>
            <w:r w:rsidR="00950016">
              <w:t>additional files to support Tibco JMS connectivity</w:t>
            </w:r>
          </w:p>
          <w:p w14:paraId="02FF014A" w14:textId="1126F29D" w:rsidR="00251B51" w:rsidRDefault="003B3859" w:rsidP="00251B51">
            <w:pPr>
              <w:ind w:left="0"/>
            </w:pPr>
            <w:r>
              <w:br/>
            </w:r>
            <w:r w:rsidR="00251B51">
              <w:t xml:space="preserve">Instructions on how to deploy the addons are present in </w:t>
            </w:r>
            <w:r w:rsidR="00251B51" w:rsidRPr="00251B51">
              <w:rPr>
                <w:rFonts w:ascii="Consolas" w:hAnsi="Consolas"/>
              </w:rPr>
              <w:t>!readme.txt</w:t>
            </w:r>
            <w:r w:rsidR="00251B51">
              <w:t xml:space="preserve"> file in the parent folder.</w:t>
            </w:r>
          </w:p>
          <w:p w14:paraId="1FF7225F" w14:textId="721B7837" w:rsidR="00950016" w:rsidRPr="006364E8" w:rsidRDefault="00950016" w:rsidP="00950016">
            <w:pPr>
              <w:ind w:left="0"/>
            </w:pPr>
          </w:p>
        </w:tc>
      </w:tr>
      <w:tr w:rsidR="00FC6F9D" w:rsidRPr="006364E8" w14:paraId="02EB56A2" w14:textId="77777777" w:rsidTr="00E235BC">
        <w:trPr>
          <w:trHeight w:val="219"/>
        </w:trPr>
        <w:tc>
          <w:tcPr>
            <w:tcW w:w="2127" w:type="dxa"/>
          </w:tcPr>
          <w:p w14:paraId="77F9CDF9" w14:textId="11A0B30D" w:rsidR="00FC6F9D" w:rsidRDefault="00FC6F9D" w:rsidP="00950016">
            <w:pPr>
              <w:ind w:left="0"/>
              <w:rPr>
                <w:rFonts w:ascii="Consolas" w:hAnsi="Consolas"/>
              </w:rPr>
            </w:pPr>
            <w:r>
              <w:rPr>
                <w:rFonts w:ascii="Consolas" w:hAnsi="Consolas"/>
              </w:rPr>
              <w:t>setup</w:t>
            </w:r>
          </w:p>
        </w:tc>
        <w:tc>
          <w:tcPr>
            <w:tcW w:w="7371" w:type="dxa"/>
          </w:tcPr>
          <w:p w14:paraId="455FAFE2" w14:textId="4DBFCA38" w:rsidR="00FC6F9D" w:rsidRDefault="00FC6F9D" w:rsidP="00950016">
            <w:pPr>
              <w:ind w:left="0"/>
            </w:pPr>
            <w:r>
              <w:t>Contains Win64 installation package executable (incl. Oracle client) – to be used for new full installation.</w:t>
            </w:r>
            <w:r>
              <w:br/>
            </w:r>
          </w:p>
        </w:tc>
      </w:tr>
      <w:tr w:rsidR="00950016" w14:paraId="1E004153" w14:textId="77777777" w:rsidTr="00E235BC">
        <w:trPr>
          <w:trHeight w:val="219"/>
        </w:trPr>
        <w:tc>
          <w:tcPr>
            <w:tcW w:w="2127" w:type="dxa"/>
          </w:tcPr>
          <w:p w14:paraId="60230EDD" w14:textId="244A301B" w:rsidR="00950016" w:rsidRPr="00C57E89" w:rsidRDefault="00FC6F9D" w:rsidP="00950016">
            <w:pPr>
              <w:ind w:left="0"/>
              <w:rPr>
                <w:rFonts w:ascii="Consolas" w:hAnsi="Consolas"/>
              </w:rPr>
            </w:pPr>
            <w:r>
              <w:rPr>
                <w:rFonts w:ascii="Consolas" w:hAnsi="Consolas"/>
              </w:rPr>
              <w:t>u</w:t>
            </w:r>
            <w:r w:rsidR="00950016">
              <w:rPr>
                <w:rFonts w:ascii="Consolas" w:hAnsi="Consolas"/>
              </w:rPr>
              <w:t>pdater</w:t>
            </w:r>
          </w:p>
        </w:tc>
        <w:tc>
          <w:tcPr>
            <w:tcW w:w="7371" w:type="dxa"/>
          </w:tcPr>
          <w:p w14:paraId="1D2B8C5E" w14:textId="6F81451E" w:rsidR="00950016" w:rsidRPr="00E235BC" w:rsidRDefault="00FC6F9D" w:rsidP="00950016">
            <w:pPr>
              <w:ind w:left="0"/>
              <w:rPr>
                <w:sz w:val="18"/>
                <w:szCs w:val="18"/>
              </w:rPr>
            </w:pPr>
            <w:r>
              <w:t xml:space="preserve">Contains </w:t>
            </w:r>
            <w:r w:rsidR="00950016">
              <w:t>Phoenix Updater files</w:t>
            </w:r>
            <w:r>
              <w:t>.</w:t>
            </w:r>
            <w:r>
              <w:br/>
            </w:r>
            <w:r>
              <w:rPr>
                <w:sz w:val="18"/>
                <w:szCs w:val="18"/>
              </w:rPr>
              <w:t xml:space="preserve">- </w:t>
            </w:r>
            <w:r w:rsidR="00950016" w:rsidRPr="00E235BC">
              <w:rPr>
                <w:sz w:val="18"/>
                <w:szCs w:val="18"/>
              </w:rPr>
              <w:t>PHOENIX_UPDATER.EXE</w:t>
            </w:r>
            <w:r w:rsidR="00950016">
              <w:rPr>
                <w:sz w:val="18"/>
                <w:szCs w:val="18"/>
              </w:rPr>
              <w:t xml:space="preserve"> (executable)</w:t>
            </w:r>
          </w:p>
          <w:p w14:paraId="4B3A1054" w14:textId="7F405800" w:rsidR="00950016" w:rsidRDefault="00FC6F9D" w:rsidP="00950016">
            <w:pPr>
              <w:ind w:left="0"/>
              <w:rPr>
                <w:sz w:val="18"/>
                <w:szCs w:val="18"/>
              </w:rPr>
            </w:pPr>
            <w:r>
              <w:rPr>
                <w:sz w:val="18"/>
                <w:szCs w:val="18"/>
              </w:rPr>
              <w:t xml:space="preserve">- </w:t>
            </w:r>
            <w:r w:rsidR="00950016" w:rsidRPr="00E235BC">
              <w:rPr>
                <w:sz w:val="18"/>
                <w:szCs w:val="18"/>
              </w:rPr>
              <w:t>PHOENIX_UPDATER.INI</w:t>
            </w:r>
            <w:r w:rsidR="00950016">
              <w:rPr>
                <w:sz w:val="18"/>
                <w:szCs w:val="18"/>
              </w:rPr>
              <w:t xml:space="preserve"> (configuration)</w:t>
            </w:r>
            <w:r w:rsidR="00950016">
              <w:rPr>
                <w:sz w:val="18"/>
                <w:szCs w:val="18"/>
              </w:rPr>
              <w:br/>
            </w:r>
          </w:p>
          <w:p w14:paraId="3BFE188A" w14:textId="4B81FFA4" w:rsidR="00950660" w:rsidRPr="00E235BC" w:rsidRDefault="00950660" w:rsidP="00950016">
            <w:pPr>
              <w:ind w:left="0"/>
              <w:rPr>
                <w:sz w:val="18"/>
                <w:szCs w:val="18"/>
              </w:rPr>
            </w:pPr>
            <w:r>
              <w:rPr>
                <w:sz w:val="18"/>
                <w:szCs w:val="18"/>
              </w:rPr>
              <w:t xml:space="preserve">URL of this folder must be configured in </w:t>
            </w:r>
            <w:r w:rsidRPr="00950660">
              <w:rPr>
                <w:rFonts w:ascii="Consolas" w:hAnsi="Consolas"/>
                <w:sz w:val="18"/>
                <w:szCs w:val="18"/>
              </w:rPr>
              <w:t>GENERAL.UPDATER_URL</w:t>
            </w:r>
            <w:r>
              <w:rPr>
                <w:sz w:val="18"/>
                <w:szCs w:val="18"/>
              </w:rPr>
              <w:t xml:space="preserve"> configuration parameter, so that Phoenix knows where the Updater is located and can download it when needed.</w:t>
            </w:r>
            <w:r>
              <w:rPr>
                <w:sz w:val="18"/>
                <w:szCs w:val="18"/>
              </w:rPr>
              <w:br/>
            </w:r>
          </w:p>
        </w:tc>
      </w:tr>
    </w:tbl>
    <w:p w14:paraId="3F69DD69" w14:textId="4CF9A2F9" w:rsidR="00E235BC" w:rsidRDefault="00E235BC" w:rsidP="00E235BC">
      <w:pPr>
        <w:ind w:left="0"/>
      </w:pPr>
    </w:p>
    <w:p w14:paraId="520A59D6" w14:textId="629F41C8" w:rsidR="00950016" w:rsidRPr="00FC6F9D" w:rsidRDefault="00E235BC" w:rsidP="00E235BC">
      <w:pPr>
        <w:ind w:left="0"/>
        <w:rPr>
          <w:rFonts w:ascii="Consolas" w:hAnsi="Consolas"/>
          <w:b/>
          <w:bCs/>
          <w:color w:val="0000FF"/>
          <w:u w:val="single"/>
        </w:rPr>
      </w:pPr>
      <w:r w:rsidRPr="0084421E">
        <w:t xml:space="preserve">Currently, the </w:t>
      </w:r>
      <w:r>
        <w:t>U</w:t>
      </w:r>
      <w:r w:rsidRPr="0084421E">
        <w:t xml:space="preserve">pdate </w:t>
      </w:r>
      <w:r>
        <w:t>R</w:t>
      </w:r>
      <w:r w:rsidRPr="0084421E">
        <w:t>epository is located at</w:t>
      </w:r>
      <w:r w:rsidR="00FC6F9D">
        <w:t xml:space="preserve"> </w:t>
      </w:r>
      <w:hyperlink r:id="rId458" w:history="1">
        <w:r w:rsidR="00FC6F9D" w:rsidRPr="00FC6F9D">
          <w:rPr>
            <w:rStyle w:val="Hypertextovodkaz"/>
            <w:rFonts w:ascii="Consolas" w:hAnsi="Consolas"/>
            <w:b/>
            <w:bCs/>
          </w:rPr>
          <w:t>https://bitbucket.oskarmobil.cz/projects/TAUT/repos/phoenix-pub/browse</w:t>
        </w:r>
      </w:hyperlink>
      <w:r w:rsidR="00950016">
        <w:rPr>
          <w:rFonts w:ascii="Consolas" w:hAnsi="Consolas"/>
          <w:b/>
          <w:bCs/>
        </w:rPr>
        <w:t>.</w:t>
      </w:r>
    </w:p>
    <w:p w14:paraId="1401A2BC" w14:textId="77777777" w:rsidR="00E235BC" w:rsidRDefault="00E235BC" w:rsidP="00E235BC">
      <w:pPr>
        <w:ind w:left="0"/>
      </w:pPr>
    </w:p>
    <w:p w14:paraId="34531B84" w14:textId="7E49FEF5" w:rsidR="00E235BC" w:rsidRDefault="00F338D5" w:rsidP="008D2CB4">
      <w:pPr>
        <w:ind w:left="0"/>
      </w:pPr>
      <w:r>
        <w:t xml:space="preserve">Update Repository must </w:t>
      </w:r>
      <w:r w:rsidR="008D2CB4">
        <w:t xml:space="preserve">be accessible from workstations where Phoenix is to be </w:t>
      </w:r>
      <w:r w:rsidR="00950660">
        <w:t>used</w:t>
      </w:r>
      <w:r w:rsidR="008D2CB4">
        <w:t>.</w:t>
      </w:r>
    </w:p>
    <w:p w14:paraId="6B6E25FB" w14:textId="77777777" w:rsidR="00632F28" w:rsidRPr="00822B74" w:rsidRDefault="00632F28" w:rsidP="00F338D5">
      <w:pPr>
        <w:ind w:left="0"/>
        <w:rPr>
          <w:highlight w:val="yellow"/>
        </w:rPr>
      </w:pPr>
    </w:p>
    <w:p w14:paraId="0471EE0C" w14:textId="108A041C" w:rsidR="00632F28" w:rsidRPr="00CD4A1B" w:rsidRDefault="00632F28" w:rsidP="008B1251">
      <w:pPr>
        <w:pStyle w:val="Nadpis2"/>
      </w:pPr>
      <w:bookmarkStart w:id="888" w:name="_Toc221813955"/>
      <w:r w:rsidRPr="00CD4A1B">
        <w:t>Source Repository</w:t>
      </w:r>
      <w:bookmarkEnd w:id="888"/>
    </w:p>
    <w:p w14:paraId="48444889" w14:textId="2766F9D6" w:rsidR="00CD4A1B" w:rsidRPr="00CD4A1B" w:rsidRDefault="00CD4A1B" w:rsidP="0084421E">
      <w:pPr>
        <w:ind w:left="0"/>
      </w:pPr>
      <w:r w:rsidRPr="00CD4A1B">
        <w:t>There’s currently no dedicated source repository.</w:t>
      </w:r>
    </w:p>
    <w:p w14:paraId="36272A4A" w14:textId="178E3738" w:rsidR="00420E89" w:rsidRDefault="00420E89" w:rsidP="008B1251"/>
    <w:p w14:paraId="57117863" w14:textId="1F8B252B" w:rsidR="00580E51" w:rsidRDefault="00E84B70" w:rsidP="008B1251">
      <w:pPr>
        <w:pStyle w:val="Nadpis2"/>
      </w:pPr>
      <w:bookmarkStart w:id="889" w:name="_Update_Deployment"/>
      <w:bookmarkStart w:id="890" w:name="_Toc221813956"/>
      <w:bookmarkEnd w:id="889"/>
      <w:r>
        <w:t>Release</w:t>
      </w:r>
      <w:r w:rsidR="00580E51">
        <w:t xml:space="preserve"> Deployment</w:t>
      </w:r>
      <w:bookmarkEnd w:id="890"/>
    </w:p>
    <w:p w14:paraId="0DD83CC8" w14:textId="31D5422F" w:rsidR="004B4C76" w:rsidRPr="0056621A" w:rsidRDefault="004B4C76" w:rsidP="00EA1302">
      <w:pPr>
        <w:ind w:left="0"/>
      </w:pPr>
      <w:r w:rsidRPr="0056621A">
        <w:t xml:space="preserve">Following steps need to be performed to correctly distribute </w:t>
      </w:r>
      <w:r w:rsidR="009067D2" w:rsidRPr="0056621A">
        <w:t xml:space="preserve">new release </w:t>
      </w:r>
      <w:r w:rsidRPr="0056621A">
        <w:t>of the application to its users:</w:t>
      </w:r>
    </w:p>
    <w:p w14:paraId="15222E0E" w14:textId="77777777" w:rsidR="004B4C76" w:rsidRPr="0056621A" w:rsidRDefault="004B4C76" w:rsidP="00EA1302">
      <w:pPr>
        <w:ind w:left="0"/>
      </w:pPr>
    </w:p>
    <w:p w14:paraId="6448C293" w14:textId="502BBE7F" w:rsidR="00EA1302" w:rsidRPr="0056621A" w:rsidRDefault="003341C8" w:rsidP="009A68CF">
      <w:pPr>
        <w:pStyle w:val="Odstavecseseznamem"/>
        <w:numPr>
          <w:ilvl w:val="0"/>
          <w:numId w:val="20"/>
        </w:numPr>
        <w:ind w:left="426"/>
      </w:pPr>
      <w:r>
        <w:t>Copy</w:t>
      </w:r>
      <w:r w:rsidR="00A84789" w:rsidRPr="0056621A">
        <w:t xml:space="preserve"> </w:t>
      </w:r>
      <w:r w:rsidR="009067D2" w:rsidRPr="0056621A">
        <w:t xml:space="preserve">new </w:t>
      </w:r>
      <w:r w:rsidR="00030019" w:rsidRPr="0056621A">
        <w:t xml:space="preserve">application </w:t>
      </w:r>
      <w:r w:rsidR="000A7852" w:rsidRPr="0056621A">
        <w:t xml:space="preserve">release </w:t>
      </w:r>
      <w:r w:rsidR="004B4C76" w:rsidRPr="0056621A">
        <w:t>build into preconfigured application repository</w:t>
      </w:r>
    </w:p>
    <w:p w14:paraId="3C6E2CBB" w14:textId="7AC82DE6" w:rsidR="00A52C21" w:rsidRPr="0056621A" w:rsidRDefault="00A84789" w:rsidP="009A68CF">
      <w:pPr>
        <w:pStyle w:val="Odstavecseseznamem"/>
        <w:numPr>
          <w:ilvl w:val="0"/>
          <w:numId w:val="20"/>
        </w:numPr>
        <w:ind w:left="426"/>
      </w:pPr>
      <w:r w:rsidRPr="0056621A">
        <w:t>R</w:t>
      </w:r>
      <w:r w:rsidR="00131479" w:rsidRPr="0056621A">
        <w:t>un local copy of the newest build</w:t>
      </w:r>
      <w:r w:rsidR="00A52C21" w:rsidRPr="0056621A">
        <w:t xml:space="preserve"> </w:t>
      </w:r>
      <w:r w:rsidRPr="0056621A">
        <w:t xml:space="preserve">as admin user </w:t>
      </w:r>
      <w:r w:rsidR="00A52C21" w:rsidRPr="0056621A">
        <w:t xml:space="preserve">(session type is set as </w:t>
      </w:r>
      <w:r w:rsidR="00A52C21" w:rsidRPr="00882EA6">
        <w:rPr>
          <w:rFonts w:ascii="Consolas" w:hAnsi="Consolas"/>
        </w:rPr>
        <w:t>PRIVATE</w:t>
      </w:r>
      <w:r w:rsidR="00A52C21" w:rsidRPr="0056621A">
        <w:t xml:space="preserve"> in </w:t>
      </w:r>
      <w:r w:rsidR="00A52C21" w:rsidRPr="00882EA6">
        <w:rPr>
          <w:rFonts w:ascii="Consolas" w:hAnsi="Consolas"/>
        </w:rPr>
        <w:t>RMSTOOL_SESSION</w:t>
      </w:r>
      <w:r w:rsidR="00A52C21" w:rsidRPr="0056621A">
        <w:t>)</w:t>
      </w:r>
    </w:p>
    <w:p w14:paraId="06453069" w14:textId="592026AF" w:rsidR="00030019" w:rsidRPr="0056621A" w:rsidRDefault="002533E2" w:rsidP="009A68CF">
      <w:pPr>
        <w:pStyle w:val="Odstavecseseznamem"/>
        <w:numPr>
          <w:ilvl w:val="0"/>
          <w:numId w:val="20"/>
        </w:numPr>
        <w:ind w:left="426"/>
      </w:pPr>
      <w:r>
        <w:t xml:space="preserve">Press </w:t>
      </w:r>
      <w:r>
        <w:rPr>
          <w:b/>
          <w:bCs/>
          <w:noProof/>
          <w:sz w:val="18"/>
          <w:szCs w:val="18"/>
        </w:rPr>
        <w:drawing>
          <wp:inline distT="0" distB="0" distL="0" distR="0" wp14:anchorId="76687642" wp14:editId="0A66FA6F">
            <wp:extent cx="151765" cy="151765"/>
            <wp:effectExtent l="0" t="0" r="635" b="635"/>
            <wp:docPr id="492" name="Obrázek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Obrázek 448"/>
                    <pic:cNvPicPr/>
                  </pic:nvPicPr>
                  <pic:blipFill>
                    <a:blip r:embed="rId459">
                      <a:extLst>
                        <a:ext uri="{28A0092B-C50C-407E-A947-70E740481C1C}">
                          <a14:useLocalDpi xmlns:a14="http://schemas.microsoft.com/office/drawing/2010/main" val="0"/>
                        </a:ext>
                      </a:extLst>
                    </a:blip>
                    <a:stretch>
                      <a:fillRect/>
                    </a:stretch>
                  </pic:blipFill>
                  <pic:spPr>
                    <a:xfrm>
                      <a:off x="0" y="0"/>
                      <a:ext cx="151765" cy="151765"/>
                    </a:xfrm>
                    <a:prstGeom prst="rect">
                      <a:avLst/>
                    </a:prstGeom>
                  </pic:spPr>
                </pic:pic>
              </a:graphicData>
            </a:graphic>
          </wp:inline>
        </w:drawing>
      </w:r>
      <w:r>
        <w:t xml:space="preserve"> </w:t>
      </w:r>
      <w:r w:rsidR="00131479" w:rsidRPr="002533E2">
        <w:rPr>
          <w:b/>
          <w:bCs/>
          <w:sz w:val="18"/>
          <w:szCs w:val="18"/>
        </w:rPr>
        <w:t>Announce Update</w:t>
      </w:r>
      <w:r w:rsidR="00131479" w:rsidRPr="0056621A">
        <w:t xml:space="preserve"> button in the upper-left corner of the main form. </w:t>
      </w:r>
      <w:r w:rsidR="003C214A" w:rsidRPr="0056621A">
        <w:br/>
      </w:r>
      <w:r w:rsidR="00131479" w:rsidRPr="0056621A">
        <w:t xml:space="preserve">A similar </w:t>
      </w:r>
      <w:r w:rsidR="00E67BC8">
        <w:t>dialog</w:t>
      </w:r>
      <w:r w:rsidR="00131479" w:rsidRPr="0056621A">
        <w:t xml:space="preserve"> is displayed</w:t>
      </w:r>
      <w:r w:rsidR="00473C03" w:rsidRPr="0056621A">
        <w:t>:</w:t>
      </w:r>
    </w:p>
    <w:p w14:paraId="7E2069E2" w14:textId="555575A0" w:rsidR="00131479" w:rsidRPr="0056621A" w:rsidRDefault="00131479" w:rsidP="00131479"/>
    <w:p w14:paraId="4A8E57D0" w14:textId="51CB947D" w:rsidR="00131479" w:rsidRDefault="00131479" w:rsidP="00131479"/>
    <w:p w14:paraId="0A0C55A8" w14:textId="36C24866" w:rsidR="00131479" w:rsidRPr="00473C03" w:rsidRDefault="00D05BA5" w:rsidP="00131479">
      <w:pPr>
        <w:jc w:val="center"/>
        <w:rPr>
          <w:i/>
          <w:iCs w:val="0"/>
        </w:rPr>
      </w:pPr>
      <w:r>
        <w:rPr>
          <w:noProof/>
        </w:rPr>
        <w:drawing>
          <wp:inline distT="0" distB="0" distL="0" distR="0" wp14:anchorId="56604F17" wp14:editId="47C6FD9F">
            <wp:extent cx="4781550" cy="2085975"/>
            <wp:effectExtent l="0" t="0" r="0" b="9525"/>
            <wp:docPr id="87" name="Obráze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0"/>
                    <a:stretch>
                      <a:fillRect/>
                    </a:stretch>
                  </pic:blipFill>
                  <pic:spPr>
                    <a:xfrm>
                      <a:off x="0" y="0"/>
                      <a:ext cx="4781550" cy="2085975"/>
                    </a:xfrm>
                    <a:prstGeom prst="rect">
                      <a:avLst/>
                    </a:prstGeom>
                  </pic:spPr>
                </pic:pic>
              </a:graphicData>
            </a:graphic>
          </wp:inline>
        </w:drawing>
      </w:r>
      <w:r w:rsidR="00473C03">
        <w:br/>
      </w:r>
      <w:r w:rsidR="00473C03">
        <w:rPr>
          <w:i/>
          <w:iCs w:val="0"/>
        </w:rPr>
        <w:t>Announce u</w:t>
      </w:r>
      <w:r w:rsidR="00473C03" w:rsidRPr="00473C03">
        <w:rPr>
          <w:i/>
          <w:iCs w:val="0"/>
        </w:rPr>
        <w:t>pdate confirmation</w:t>
      </w:r>
      <w:r w:rsidR="00473C03">
        <w:rPr>
          <w:i/>
          <w:iCs w:val="0"/>
        </w:rPr>
        <w:t xml:space="preserve"> dialog</w:t>
      </w:r>
    </w:p>
    <w:p w14:paraId="0BA288C7" w14:textId="03C7814D" w:rsidR="00891280" w:rsidRDefault="00891280" w:rsidP="00891280"/>
    <w:p w14:paraId="17BFA215" w14:textId="17276A8F" w:rsidR="004D091B" w:rsidRDefault="00131479" w:rsidP="009A68CF">
      <w:pPr>
        <w:pStyle w:val="Odstavecseseznamem"/>
        <w:numPr>
          <w:ilvl w:val="0"/>
          <w:numId w:val="20"/>
        </w:numPr>
        <w:ind w:left="426"/>
      </w:pPr>
      <w:r>
        <w:t>After clicking on OK</w:t>
      </w:r>
      <w:r w:rsidR="004D091B">
        <w:t>:</w:t>
      </w:r>
    </w:p>
    <w:p w14:paraId="17B81342" w14:textId="0212AF51" w:rsidR="00891280" w:rsidRDefault="0083378D" w:rsidP="009A68CF">
      <w:pPr>
        <w:pStyle w:val="Odstavecseseznamem"/>
        <w:numPr>
          <w:ilvl w:val="1"/>
          <w:numId w:val="20"/>
        </w:numPr>
        <w:ind w:left="851"/>
      </w:pPr>
      <w:r>
        <w:t>V</w:t>
      </w:r>
      <w:r w:rsidR="00131479">
        <w:t>ersion of the currently running</w:t>
      </w:r>
      <w:r w:rsidR="009D6589">
        <w:t xml:space="preserve"> </w:t>
      </w:r>
      <w:r w:rsidR="00131479">
        <w:t>client</w:t>
      </w:r>
      <w:r w:rsidR="008F7232">
        <w:t xml:space="preserve"> is stored to the database</w:t>
      </w:r>
      <w:r w:rsidR="000A1D9D">
        <w:t>.</w:t>
      </w:r>
      <w:r w:rsidR="008F7232">
        <w:t xml:space="preserve"> </w:t>
      </w:r>
    </w:p>
    <w:p w14:paraId="195AA5A7" w14:textId="71983740" w:rsidR="0083378D" w:rsidRDefault="0083378D" w:rsidP="009A68CF">
      <w:pPr>
        <w:pStyle w:val="Odstavecseseznamem"/>
        <w:numPr>
          <w:ilvl w:val="1"/>
          <w:numId w:val="20"/>
        </w:numPr>
        <w:ind w:left="851"/>
      </w:pPr>
      <w:r>
        <w:t xml:space="preserve">Other clients </w:t>
      </w:r>
      <w:r w:rsidR="00147464">
        <w:t xml:space="preserve">running during update announcement </w:t>
      </w:r>
      <w:r w:rsidR="00947897">
        <w:t>receive “</w:t>
      </w:r>
      <w:r w:rsidR="00947897" w:rsidRPr="003B3A6B">
        <w:rPr>
          <w:rFonts w:ascii="Consolas" w:hAnsi="Consolas"/>
        </w:rPr>
        <w:t>VERSIO</w:t>
      </w:r>
      <w:r w:rsidR="003B3A6B">
        <w:rPr>
          <w:rFonts w:ascii="Consolas" w:hAnsi="Consolas"/>
        </w:rPr>
        <w:t>N_CHG</w:t>
      </w:r>
      <w:r w:rsidR="00947897">
        <w:t xml:space="preserve">” notification </w:t>
      </w:r>
      <w:r>
        <w:t xml:space="preserve">via Oracle </w:t>
      </w:r>
      <w:r w:rsidR="00947897">
        <w:t>DBMS Event Alerter</w:t>
      </w:r>
      <w:r w:rsidR="00AE5FA2">
        <w:t>,</w:t>
      </w:r>
      <w:r w:rsidR="00947897">
        <w:t xml:space="preserve"> and Info Dock is displayed </w:t>
      </w:r>
      <w:r w:rsidR="00AE5FA2">
        <w:t xml:space="preserve">in them </w:t>
      </w:r>
      <w:r w:rsidR="00947897">
        <w:t xml:space="preserve">with information about available client update. </w:t>
      </w:r>
    </w:p>
    <w:p w14:paraId="6D819312" w14:textId="129A1A5C" w:rsidR="00476601" w:rsidRDefault="00147464" w:rsidP="009A68CF">
      <w:pPr>
        <w:pStyle w:val="Odstavecseseznamem"/>
        <w:numPr>
          <w:ilvl w:val="1"/>
          <w:numId w:val="20"/>
        </w:numPr>
        <w:ind w:left="851"/>
      </w:pPr>
      <w:r>
        <w:t>Other c</w:t>
      </w:r>
      <w:r w:rsidR="00476601">
        <w:t xml:space="preserve">lients </w:t>
      </w:r>
      <w:r>
        <w:t xml:space="preserve">launched after update announcement </w:t>
      </w:r>
      <w:r w:rsidR="00CA23E7">
        <w:t>check their version during startup process and</w:t>
      </w:r>
      <w:r w:rsidR="00933534">
        <w:t xml:space="preserve"> if it’s lower than the version previously stored in the database, they will</w:t>
      </w:r>
      <w:r w:rsidR="00CA23E7">
        <w:t xml:space="preserve"> </w:t>
      </w:r>
      <w:r w:rsidR="001F5708">
        <w:t>update themselves automatically by launching the application updater.</w:t>
      </w:r>
    </w:p>
    <w:p w14:paraId="5F79BBA2" w14:textId="55C2197C" w:rsidR="006759D6" w:rsidRDefault="005A6AC8" w:rsidP="009A68CF">
      <w:pPr>
        <w:pStyle w:val="Odstavecseseznamem"/>
        <w:numPr>
          <w:ilvl w:val="1"/>
          <w:numId w:val="20"/>
        </w:numPr>
        <w:ind w:left="851"/>
      </w:pPr>
      <w:r>
        <w:t>S</w:t>
      </w:r>
      <w:r w:rsidR="006759D6">
        <w:t xml:space="preserve">ession </w:t>
      </w:r>
      <w:r w:rsidR="005079D2">
        <w:t xml:space="preserve">type previously flagged as </w:t>
      </w:r>
      <w:r w:rsidR="005079D2" w:rsidRPr="003B3A6B">
        <w:rPr>
          <w:rFonts w:ascii="Consolas" w:hAnsi="Consolas"/>
        </w:rPr>
        <w:t xml:space="preserve">PRIVATE </w:t>
      </w:r>
      <w:r w:rsidR="006759D6">
        <w:t xml:space="preserve">is </w:t>
      </w:r>
      <w:r w:rsidR="005079D2">
        <w:t>updated</w:t>
      </w:r>
      <w:r w:rsidR="006759D6">
        <w:t xml:space="preserve"> to </w:t>
      </w:r>
      <w:r w:rsidR="006759D6" w:rsidRPr="003B3A6B">
        <w:rPr>
          <w:rFonts w:ascii="Consolas" w:hAnsi="Consolas"/>
        </w:rPr>
        <w:t>RELEASE</w:t>
      </w:r>
      <w:r w:rsidR="005079D2">
        <w:t>.</w:t>
      </w:r>
    </w:p>
    <w:p w14:paraId="5C2029B0" w14:textId="66451C04" w:rsidR="006759D6" w:rsidRDefault="006759D6" w:rsidP="009A68CF">
      <w:pPr>
        <w:pStyle w:val="Odstavecseseznamem"/>
        <w:numPr>
          <w:ilvl w:val="1"/>
          <w:numId w:val="20"/>
        </w:numPr>
        <w:ind w:left="851"/>
      </w:pPr>
      <w:r>
        <w:t>Announce Update button is hidden</w:t>
      </w:r>
      <w:r w:rsidR="005079D2">
        <w:t>.</w:t>
      </w:r>
    </w:p>
    <w:p w14:paraId="574BA30C" w14:textId="69921C59" w:rsidR="00891280" w:rsidRPr="00FF745F" w:rsidRDefault="00891280" w:rsidP="00891280">
      <w:pPr>
        <w:ind w:left="0"/>
        <w:jc w:val="center"/>
        <w:rPr>
          <w:lang w:val="cs-CZ"/>
        </w:rPr>
      </w:pPr>
    </w:p>
    <w:p w14:paraId="3BB4E2F8" w14:textId="26C5B102" w:rsidR="00580E51" w:rsidRDefault="004E3B6A" w:rsidP="0056621A">
      <w:pPr>
        <w:ind w:left="0"/>
      </w:pPr>
      <w:r w:rsidRPr="004E3B6A">
        <w:rPr>
          <w:b/>
          <w:bCs/>
        </w:rPr>
        <w:t>NOTE</w:t>
      </w:r>
      <w:r>
        <w:t>: Ensure that the new build is present in the update repository path before announcing the update to users. If</w:t>
      </w:r>
      <w:r w:rsidR="009014F7">
        <w:t xml:space="preserve"> the update is not found in the repository, newly launched clients will fail to start.</w:t>
      </w:r>
    </w:p>
    <w:p w14:paraId="092450CD" w14:textId="513C8F5B" w:rsidR="004F07B8" w:rsidRDefault="004F07B8" w:rsidP="0056621A">
      <w:pPr>
        <w:ind w:left="0"/>
      </w:pPr>
    </w:p>
    <w:p w14:paraId="02FE4E0B" w14:textId="77777777" w:rsidR="00580E51" w:rsidRPr="00580E51" w:rsidRDefault="00580E51" w:rsidP="008B1251"/>
    <w:p w14:paraId="45E92D1F" w14:textId="6517A493" w:rsidR="00420E89" w:rsidRPr="00CF7A58" w:rsidRDefault="00880EA6" w:rsidP="008B1251">
      <w:pPr>
        <w:pStyle w:val="Nadpis2"/>
      </w:pPr>
      <w:bookmarkStart w:id="891" w:name="_Phoenix_Updater"/>
      <w:bookmarkStart w:id="892" w:name="_Toc221813957"/>
      <w:bookmarkEnd w:id="891"/>
      <w:r w:rsidRPr="00CF7A58">
        <w:t xml:space="preserve">Phoenix </w:t>
      </w:r>
      <w:r w:rsidR="00420E89" w:rsidRPr="00CF7A58">
        <w:t>Updater</w:t>
      </w:r>
      <w:bookmarkEnd w:id="892"/>
      <w:r w:rsidR="00420E89" w:rsidRPr="00CF7A58">
        <w:t xml:space="preserve"> </w:t>
      </w:r>
    </w:p>
    <w:p w14:paraId="4EB8026C" w14:textId="596100F3" w:rsidR="00172DE4" w:rsidRDefault="009C2127" w:rsidP="009C2127">
      <w:pPr>
        <w:ind w:left="0"/>
      </w:pPr>
      <w:r w:rsidRPr="00CF7A58">
        <w:t>Phoenix Updater is a standalone executable</w:t>
      </w:r>
      <w:r w:rsidR="00466C5E">
        <w:t xml:space="preserve"> (</w:t>
      </w:r>
      <w:r w:rsidR="00466C5E" w:rsidRPr="00CF7A58">
        <w:rPr>
          <w:sz w:val="18"/>
          <w:szCs w:val="18"/>
        </w:rPr>
        <w:t>PHOENIX_UPDATER.EXE</w:t>
      </w:r>
      <w:r w:rsidR="00466C5E">
        <w:t>)</w:t>
      </w:r>
      <w:r w:rsidRPr="00CF7A58">
        <w:t xml:space="preserve"> </w:t>
      </w:r>
      <w:r w:rsidR="00FB72DA">
        <w:t>used</w:t>
      </w:r>
      <w:r w:rsidR="00950660">
        <w:t xml:space="preserve"> by Phoenix</w:t>
      </w:r>
      <w:r w:rsidR="00FB72DA">
        <w:t xml:space="preserve"> to download</w:t>
      </w:r>
      <w:r w:rsidR="00944680" w:rsidRPr="00CF7A58">
        <w:t xml:space="preserve"> </w:t>
      </w:r>
      <w:r w:rsidR="00FB72DA">
        <w:t xml:space="preserve">and update </w:t>
      </w:r>
      <w:r w:rsidR="000433EB" w:rsidRPr="00CF7A58">
        <w:t>application files</w:t>
      </w:r>
      <w:r w:rsidR="00944680" w:rsidRPr="00CF7A58">
        <w:t>. It</w:t>
      </w:r>
      <w:r w:rsidR="008840D4" w:rsidRPr="00CF7A58">
        <w:t xml:space="preserve"> is </w:t>
      </w:r>
      <w:r w:rsidR="00BB73C5">
        <w:t xml:space="preserve">automatically </w:t>
      </w:r>
      <w:r w:rsidR="00FB72DA">
        <w:t xml:space="preserve">downloaded </w:t>
      </w:r>
      <w:r w:rsidR="00950660">
        <w:t xml:space="preserve">from the update repository </w:t>
      </w:r>
      <w:r w:rsidR="00FB72DA">
        <w:t>and run</w:t>
      </w:r>
      <w:r w:rsidR="008840D4" w:rsidRPr="00CF7A58">
        <w:t xml:space="preserve"> during Phoenix initialization </w:t>
      </w:r>
      <w:r w:rsidR="003F2A67">
        <w:t>if</w:t>
      </w:r>
      <w:r w:rsidR="008840D4" w:rsidRPr="00CF7A58">
        <w:t xml:space="preserve"> there is </w:t>
      </w:r>
      <w:r w:rsidR="00BB73C5">
        <w:t xml:space="preserve">a </w:t>
      </w:r>
      <w:r w:rsidR="008840D4" w:rsidRPr="00CF7A58">
        <w:t>newer application version available</w:t>
      </w:r>
      <w:r w:rsidR="00950660">
        <w:t xml:space="preserve"> for download</w:t>
      </w:r>
      <w:r w:rsidR="008840D4" w:rsidRPr="00CF7A58">
        <w:t xml:space="preserve">. </w:t>
      </w:r>
    </w:p>
    <w:p w14:paraId="796E5D24" w14:textId="7132F33A" w:rsidR="000B646E" w:rsidRDefault="000B646E" w:rsidP="009C2127">
      <w:pPr>
        <w:ind w:left="0"/>
      </w:pPr>
    </w:p>
    <w:p w14:paraId="4AA9E8E9" w14:textId="34FD5229" w:rsidR="000B646E" w:rsidRDefault="000B646E" w:rsidP="009C2127">
      <w:pPr>
        <w:ind w:left="0"/>
      </w:pPr>
      <w:r>
        <w:t>The executable can also be used to download files from the repository during first Phoenix installation.</w:t>
      </w:r>
    </w:p>
    <w:p w14:paraId="3D711DFE" w14:textId="77777777" w:rsidR="000B646E" w:rsidRDefault="000B646E" w:rsidP="009C2127">
      <w:pPr>
        <w:ind w:left="0"/>
      </w:pPr>
    </w:p>
    <w:p w14:paraId="2508A0C8" w14:textId="0F7DC1A3" w:rsidR="006711D4" w:rsidRDefault="006711D4" w:rsidP="009C2127">
      <w:pPr>
        <w:ind w:left="0"/>
      </w:pPr>
      <w:r w:rsidRPr="00CF7A58">
        <w:t>Following is the application update</w:t>
      </w:r>
      <w:r w:rsidR="00950660">
        <w:t xml:space="preserve"> process</w:t>
      </w:r>
      <w:r w:rsidR="003341C8">
        <w:t xml:space="preserve"> that is started when</w:t>
      </w:r>
      <w:r w:rsidRPr="00CF7A58">
        <w:t>:</w:t>
      </w:r>
    </w:p>
    <w:p w14:paraId="42EC2D3B" w14:textId="77777777" w:rsidR="003341C8" w:rsidRPr="00CF7A58" w:rsidRDefault="003341C8">
      <w:pPr>
        <w:pStyle w:val="Odstavecseseznamem"/>
        <w:numPr>
          <w:ilvl w:val="0"/>
          <w:numId w:val="183"/>
        </w:numPr>
      </w:pPr>
      <w:r>
        <w:t>A new application version is discovered during application startup</w:t>
      </w:r>
    </w:p>
    <w:p w14:paraId="667A4123" w14:textId="7861D5E3" w:rsidR="003341C8" w:rsidRDefault="003341C8">
      <w:pPr>
        <w:pStyle w:val="Odstavecseseznamem"/>
        <w:numPr>
          <w:ilvl w:val="0"/>
          <w:numId w:val="183"/>
        </w:numPr>
      </w:pPr>
      <w:r>
        <w:t xml:space="preserve">User clicks on Info Dock panel announcing availability of new application version </w:t>
      </w:r>
    </w:p>
    <w:p w14:paraId="018BA1CE" w14:textId="660AF717" w:rsidR="000433EB" w:rsidRDefault="000433EB" w:rsidP="009C2127">
      <w:pPr>
        <w:ind w:left="0"/>
      </w:pPr>
    </w:p>
    <w:p w14:paraId="4DB61B20" w14:textId="54080380" w:rsidR="00841879" w:rsidRPr="003F2A67" w:rsidRDefault="00841879" w:rsidP="009C2127">
      <w:pPr>
        <w:ind w:left="0"/>
        <w:rPr>
          <w:u w:val="single"/>
        </w:rPr>
      </w:pPr>
      <w:r w:rsidRPr="003F2A67">
        <w:rPr>
          <w:u w:val="single"/>
        </w:rPr>
        <w:t>Phoenix</w:t>
      </w:r>
      <w:r w:rsidR="003F2A67">
        <w:rPr>
          <w:u w:val="single"/>
        </w:rPr>
        <w:t>:</w:t>
      </w:r>
    </w:p>
    <w:p w14:paraId="70763691" w14:textId="527B3AB0" w:rsidR="000F1197" w:rsidRDefault="000F1197">
      <w:pPr>
        <w:pStyle w:val="Odstavecseseznamem"/>
        <w:numPr>
          <w:ilvl w:val="0"/>
          <w:numId w:val="144"/>
        </w:numPr>
      </w:pPr>
      <w:r>
        <w:t>Get updater URL from configuration database (</w:t>
      </w:r>
      <w:r w:rsidR="009903F2">
        <w:rPr>
          <w:rFonts w:ascii="Consolas" w:hAnsi="Consolas"/>
          <w:bCs/>
        </w:rPr>
        <w:t>GENERAL.UPDATER_URL</w:t>
      </w:r>
      <w:r>
        <w:t>)</w:t>
      </w:r>
    </w:p>
    <w:p w14:paraId="3161175C" w14:textId="77777777" w:rsidR="00950016" w:rsidRDefault="00841879">
      <w:pPr>
        <w:pStyle w:val="Odstavecseseznamem"/>
        <w:numPr>
          <w:ilvl w:val="0"/>
          <w:numId w:val="144"/>
        </w:numPr>
      </w:pPr>
      <w:r>
        <w:t xml:space="preserve">Download updater executable from </w:t>
      </w:r>
      <w:r w:rsidR="00950016">
        <w:t xml:space="preserve">the </w:t>
      </w:r>
      <w:r>
        <w:t>repository to local Phoenix folder</w:t>
      </w:r>
    </w:p>
    <w:p w14:paraId="26605FC9" w14:textId="7EE0D21A" w:rsidR="00841879" w:rsidRDefault="00950016">
      <w:pPr>
        <w:pStyle w:val="Odstavecseseznamem"/>
        <w:numPr>
          <w:ilvl w:val="0"/>
          <w:numId w:val="144"/>
        </w:numPr>
      </w:pPr>
      <w:r>
        <w:t xml:space="preserve">Start </w:t>
      </w:r>
      <w:r w:rsidRPr="00950016">
        <w:rPr>
          <w:b/>
          <w:bCs/>
        </w:rPr>
        <w:t>Phoenix Updater</w:t>
      </w:r>
      <w:r>
        <w:t xml:space="preserve"> executable</w:t>
      </w:r>
      <w:r>
        <w:br/>
      </w:r>
    </w:p>
    <w:p w14:paraId="55C079A1" w14:textId="1ACED196" w:rsidR="00841879" w:rsidRPr="003F2A67" w:rsidRDefault="00841879" w:rsidP="00841879">
      <w:pPr>
        <w:ind w:left="0"/>
        <w:rPr>
          <w:u w:val="single"/>
        </w:rPr>
      </w:pPr>
      <w:r w:rsidRPr="003F2A67">
        <w:rPr>
          <w:u w:val="single"/>
        </w:rPr>
        <w:t>Phoenix Updater</w:t>
      </w:r>
      <w:r w:rsidR="003F2A67">
        <w:rPr>
          <w:u w:val="single"/>
        </w:rPr>
        <w:t>:</w:t>
      </w:r>
    </w:p>
    <w:p w14:paraId="302F5F3D" w14:textId="067425EA" w:rsidR="00B341B0" w:rsidRPr="00CF7A58" w:rsidRDefault="00841879">
      <w:pPr>
        <w:pStyle w:val="Odstavecseseznamem"/>
        <w:numPr>
          <w:ilvl w:val="0"/>
          <w:numId w:val="144"/>
        </w:numPr>
      </w:pPr>
      <w:r>
        <w:t xml:space="preserve">Download </w:t>
      </w:r>
      <w:r w:rsidR="00B341B0" w:rsidRPr="00CF7A58">
        <w:t xml:space="preserve">configuration file </w:t>
      </w:r>
      <w:r w:rsidR="00B341B0" w:rsidRPr="00CF7A58">
        <w:rPr>
          <w:sz w:val="18"/>
          <w:szCs w:val="18"/>
        </w:rPr>
        <w:t>PHOENIX_UPDATER.INI</w:t>
      </w:r>
      <w:r w:rsidR="00B341B0" w:rsidRPr="00CF7A58">
        <w:t xml:space="preserve"> </w:t>
      </w:r>
      <w:r w:rsidR="00950016">
        <w:t xml:space="preserve">from the repository. </w:t>
      </w:r>
      <w:r>
        <w:t xml:space="preserve">The </w:t>
      </w:r>
      <w:r w:rsidR="00950016">
        <w:t xml:space="preserve">plain text </w:t>
      </w:r>
      <w:r>
        <w:t>file contains list of filenames to be processed.</w:t>
      </w:r>
    </w:p>
    <w:p w14:paraId="310E2532" w14:textId="7D7F53E1" w:rsidR="0031563B" w:rsidRDefault="00C20AAB">
      <w:pPr>
        <w:pStyle w:val="Odstavecseseznamem"/>
        <w:numPr>
          <w:ilvl w:val="0"/>
          <w:numId w:val="144"/>
        </w:numPr>
      </w:pPr>
      <w:r>
        <w:t>Check if there are currently running instances of</w:t>
      </w:r>
      <w:r w:rsidR="0031563B" w:rsidRPr="00CF7A58">
        <w:t xml:space="preserve"> </w:t>
      </w:r>
      <w:r w:rsidR="0031563B" w:rsidRPr="00CF7A58">
        <w:rPr>
          <w:b/>
          <w:bCs/>
        </w:rPr>
        <w:t>Phoenix</w:t>
      </w:r>
      <w:r w:rsidR="0031563B" w:rsidRPr="00CF7A58">
        <w:t xml:space="preserve"> and </w:t>
      </w:r>
      <w:r w:rsidR="0031563B" w:rsidRPr="00CF7A58">
        <w:rPr>
          <w:b/>
          <w:bCs/>
        </w:rPr>
        <w:t>Outage Notifier</w:t>
      </w:r>
      <w:r w:rsidR="00197BDC">
        <w:rPr>
          <w:b/>
          <w:bCs/>
        </w:rPr>
        <w:t xml:space="preserve"> </w:t>
      </w:r>
      <w:r w:rsidR="00FD5079" w:rsidRPr="00FD5079">
        <w:t>applications</w:t>
      </w:r>
      <w:r w:rsidR="00197BDC">
        <w:rPr>
          <w:b/>
          <w:bCs/>
        </w:rPr>
        <w:br/>
      </w:r>
      <w:r w:rsidR="00197BDC" w:rsidRPr="00197BDC">
        <w:t>(</w:t>
      </w:r>
      <w:r w:rsidR="00466C5E">
        <w:t xml:space="preserve">to avoid </w:t>
      </w:r>
      <w:r w:rsidR="00197BDC">
        <w:t xml:space="preserve">having locked </w:t>
      </w:r>
      <w:r w:rsidR="00197BDC" w:rsidRPr="00197BDC">
        <w:t xml:space="preserve">files </w:t>
      </w:r>
      <w:r w:rsidR="00197BDC" w:rsidRPr="00197BDC">
        <w:rPr>
          <w:sz w:val="18"/>
          <w:szCs w:val="18"/>
        </w:rPr>
        <w:t>PHOENIX.EXE</w:t>
      </w:r>
      <w:r w:rsidR="00197BDC" w:rsidRPr="00197BDC">
        <w:t xml:space="preserve"> and </w:t>
      </w:r>
      <w:r w:rsidR="00197BDC" w:rsidRPr="00197BDC">
        <w:rPr>
          <w:sz w:val="18"/>
          <w:szCs w:val="18"/>
        </w:rPr>
        <w:t>PHOENIX_OUTGTRAY.EXE</w:t>
      </w:r>
      <w:r w:rsidR="00197BDC" w:rsidRPr="00197BDC">
        <w:t>)</w:t>
      </w:r>
    </w:p>
    <w:p w14:paraId="442F1649" w14:textId="7E386D26" w:rsidR="00C20AAB" w:rsidRDefault="00281938">
      <w:pPr>
        <w:pStyle w:val="Odstavecseseznamem"/>
        <w:numPr>
          <w:ilvl w:val="0"/>
          <w:numId w:val="144"/>
        </w:numPr>
      </w:pPr>
      <w:r>
        <w:t>Broadcast</w:t>
      </w:r>
      <w:r w:rsidR="00C20AAB">
        <w:t xml:space="preserve"> </w:t>
      </w:r>
      <w:r w:rsidR="00FD5079">
        <w:t xml:space="preserve">named </w:t>
      </w:r>
      <w:r w:rsidR="00C20AAB">
        <w:t xml:space="preserve">Windows </w:t>
      </w:r>
      <w:r>
        <w:t xml:space="preserve">message that is intercepted by </w:t>
      </w:r>
      <w:r w:rsidR="00FD5079">
        <w:t xml:space="preserve">the </w:t>
      </w:r>
      <w:r w:rsidR="00C20AAB">
        <w:t xml:space="preserve">running instances </w:t>
      </w:r>
      <w:r>
        <w:t>that will</w:t>
      </w:r>
      <w:r w:rsidR="00C20AAB">
        <w:t xml:space="preserve"> terminate</w:t>
      </w:r>
      <w:r>
        <w:t xml:space="preserve"> themselves</w:t>
      </w:r>
      <w:r w:rsidR="00C20AAB">
        <w:t>.</w:t>
      </w:r>
    </w:p>
    <w:p w14:paraId="14F0766E" w14:textId="549E6B3F" w:rsidR="00C20AAB" w:rsidRPr="00CF7A58" w:rsidRDefault="00C20AAB">
      <w:pPr>
        <w:pStyle w:val="Odstavecseseznamem"/>
        <w:numPr>
          <w:ilvl w:val="0"/>
          <w:numId w:val="144"/>
        </w:numPr>
      </w:pPr>
      <w:r>
        <w:t>Wait until the instances are terminated.</w:t>
      </w:r>
    </w:p>
    <w:p w14:paraId="7E9351D7" w14:textId="1F06CCE7" w:rsidR="0031563B" w:rsidRPr="00CF7A58" w:rsidRDefault="0031563B">
      <w:pPr>
        <w:pStyle w:val="Odstavecseseznamem"/>
        <w:numPr>
          <w:ilvl w:val="0"/>
          <w:numId w:val="144"/>
        </w:numPr>
      </w:pPr>
      <w:r w:rsidRPr="00CF7A58">
        <w:t>For each filename</w:t>
      </w:r>
      <w:r w:rsidR="00841879">
        <w:t xml:space="preserve"> in the list fetched in step </w:t>
      </w:r>
      <w:r w:rsidR="003341C8">
        <w:t>4</w:t>
      </w:r>
      <w:r w:rsidR="00841879">
        <w:t>:</w:t>
      </w:r>
    </w:p>
    <w:p w14:paraId="5F3E65E6" w14:textId="65D46DCA" w:rsidR="0031563B" w:rsidRPr="00CF7A58" w:rsidRDefault="00841879">
      <w:pPr>
        <w:pStyle w:val="Odstavecseseznamem"/>
        <w:numPr>
          <w:ilvl w:val="0"/>
          <w:numId w:val="145"/>
        </w:numPr>
      </w:pPr>
      <w:r>
        <w:t>Download</w:t>
      </w:r>
      <w:r w:rsidR="0031563B" w:rsidRPr="00CF7A58">
        <w:t xml:space="preserve"> file from </w:t>
      </w:r>
      <w:r>
        <w:t>application repository</w:t>
      </w:r>
      <w:r w:rsidR="0031563B" w:rsidRPr="00CF7A58">
        <w:t xml:space="preserve"> to destination folder with additional .TMP file extension</w:t>
      </w:r>
    </w:p>
    <w:p w14:paraId="77D8142F" w14:textId="0B07CF70" w:rsidR="0031563B" w:rsidRPr="00CF7A58" w:rsidRDefault="0031563B">
      <w:pPr>
        <w:pStyle w:val="Odstavecseseznamem"/>
        <w:numPr>
          <w:ilvl w:val="0"/>
          <w:numId w:val="145"/>
        </w:numPr>
      </w:pPr>
      <w:r w:rsidRPr="00CF7A58">
        <w:t>Delete old file in source folder</w:t>
      </w:r>
    </w:p>
    <w:p w14:paraId="02682076" w14:textId="654204D2" w:rsidR="0031563B" w:rsidRPr="00CF7A58" w:rsidRDefault="0031563B">
      <w:pPr>
        <w:pStyle w:val="Odstavecseseznamem"/>
        <w:numPr>
          <w:ilvl w:val="0"/>
          <w:numId w:val="145"/>
        </w:numPr>
      </w:pPr>
      <w:r w:rsidRPr="00CF7A58">
        <w:t>Remove .TMP extension from the newly copied file</w:t>
      </w:r>
    </w:p>
    <w:p w14:paraId="3559B30C" w14:textId="2E5E20E7" w:rsidR="0031563B" w:rsidRPr="00CF7A58" w:rsidRDefault="0031563B">
      <w:pPr>
        <w:pStyle w:val="Odstavecseseznamem"/>
        <w:numPr>
          <w:ilvl w:val="0"/>
          <w:numId w:val="144"/>
        </w:numPr>
      </w:pPr>
      <w:r w:rsidRPr="00CF7A58">
        <w:t xml:space="preserve">Restart </w:t>
      </w:r>
      <w:r w:rsidRPr="00CF7A58">
        <w:rPr>
          <w:b/>
          <w:bCs/>
        </w:rPr>
        <w:t>Outage Notifier</w:t>
      </w:r>
      <w:r w:rsidRPr="00CF7A58">
        <w:t xml:space="preserve"> </w:t>
      </w:r>
      <w:r w:rsidR="00FD5079">
        <w:t>application</w:t>
      </w:r>
      <w:r w:rsidRPr="00CF7A58">
        <w:t>, if previously terminated</w:t>
      </w:r>
    </w:p>
    <w:p w14:paraId="428E9281" w14:textId="5BE46ACF" w:rsidR="0031563B" w:rsidRPr="00236FD1" w:rsidRDefault="0031563B">
      <w:pPr>
        <w:pStyle w:val="Odstavecseseznamem"/>
        <w:numPr>
          <w:ilvl w:val="0"/>
          <w:numId w:val="144"/>
        </w:numPr>
      </w:pPr>
      <w:r w:rsidRPr="00CF7A58">
        <w:t xml:space="preserve">Start </w:t>
      </w:r>
      <w:r w:rsidRPr="00CF7A58">
        <w:rPr>
          <w:b/>
          <w:bCs/>
        </w:rPr>
        <w:t>Phoenix</w:t>
      </w:r>
      <w:r w:rsidR="00FD5079">
        <w:rPr>
          <w:b/>
          <w:bCs/>
        </w:rPr>
        <w:t xml:space="preserve"> </w:t>
      </w:r>
      <w:r w:rsidR="00FD5079" w:rsidRPr="00FD5079">
        <w:t>application</w:t>
      </w:r>
    </w:p>
    <w:p w14:paraId="08D78C81" w14:textId="707C373E" w:rsidR="00236FD1" w:rsidRPr="009903F2" w:rsidRDefault="00236FD1">
      <w:pPr>
        <w:pStyle w:val="Odstavecseseznamem"/>
        <w:numPr>
          <w:ilvl w:val="0"/>
          <w:numId w:val="144"/>
        </w:numPr>
      </w:pPr>
      <w:r w:rsidRPr="00236FD1">
        <w:t xml:space="preserve">Log all </w:t>
      </w:r>
      <w:r>
        <w:t xml:space="preserve">update </w:t>
      </w:r>
      <w:r w:rsidRPr="00236FD1">
        <w:t>steps to</w:t>
      </w:r>
      <w:r>
        <w:rPr>
          <w:b/>
          <w:bCs/>
        </w:rPr>
        <w:t xml:space="preserve"> </w:t>
      </w:r>
      <w:r w:rsidRPr="009614BE">
        <w:rPr>
          <w:rFonts w:ascii="Consolas" w:hAnsi="Consolas"/>
        </w:rPr>
        <w:t>&lt;</w:t>
      </w:r>
      <w:r>
        <w:rPr>
          <w:rFonts w:ascii="Consolas" w:hAnsi="Consolas"/>
        </w:rPr>
        <w:t>local_phoenix_</w:t>
      </w:r>
      <w:r w:rsidRPr="009614BE">
        <w:rPr>
          <w:rFonts w:ascii="Consolas" w:hAnsi="Consolas"/>
        </w:rPr>
        <w:t>folder&gt;\PHOENIX_UPDATER.LOG</w:t>
      </w:r>
    </w:p>
    <w:p w14:paraId="6068B423" w14:textId="77777777" w:rsidR="00FD5079" w:rsidRPr="00822B74" w:rsidRDefault="00FD5079" w:rsidP="00FD5079">
      <w:pPr>
        <w:ind w:left="0"/>
        <w:rPr>
          <w:highlight w:val="yellow"/>
        </w:rPr>
      </w:pPr>
    </w:p>
    <w:p w14:paraId="06F2CE09" w14:textId="77777777" w:rsidR="00ED5ADE" w:rsidRPr="005F7CDB" w:rsidRDefault="00AE56AF" w:rsidP="008B1251">
      <w:pPr>
        <w:pStyle w:val="Nadpis2"/>
      </w:pPr>
      <w:bookmarkStart w:id="893" w:name="_Toc221813958"/>
      <w:r w:rsidRPr="005F7CDB">
        <w:t>D</w:t>
      </w:r>
      <w:r w:rsidR="00ED5ADE" w:rsidRPr="005F7CDB">
        <w:t xml:space="preserve">etailed </w:t>
      </w:r>
      <w:r w:rsidRPr="005F7CDB">
        <w:t>S</w:t>
      </w:r>
      <w:r w:rsidR="00ED5ADE" w:rsidRPr="005F7CDB">
        <w:t xml:space="preserve">ecurity </w:t>
      </w:r>
      <w:r w:rsidRPr="005F7CDB">
        <w:t>D</w:t>
      </w:r>
      <w:r w:rsidR="00ED5ADE" w:rsidRPr="005F7CDB">
        <w:t>esign</w:t>
      </w:r>
      <w:bookmarkEnd w:id="893"/>
    </w:p>
    <w:p w14:paraId="2BD6D82F" w14:textId="77777777" w:rsidR="00B918F1" w:rsidRPr="005F7CDB" w:rsidRDefault="00B918F1" w:rsidP="008B1251">
      <w:r w:rsidRPr="005F7CDB">
        <w:t xml:space="preserve">This chapter describes the security policies, procedures, and control solutions to help and identify vulnerabilities and the potential impact of the exposures of the application. </w:t>
      </w:r>
    </w:p>
    <w:p w14:paraId="42D7871F" w14:textId="77777777" w:rsidR="001917CF" w:rsidRPr="00207FD4" w:rsidRDefault="00973F04" w:rsidP="00CD44D1">
      <w:pPr>
        <w:pStyle w:val="Nadpis3"/>
      </w:pPr>
      <w:bookmarkStart w:id="894" w:name="_Toc221813959"/>
      <w:r w:rsidRPr="00207FD4">
        <w:t>C</w:t>
      </w:r>
      <w:r w:rsidR="001917CF" w:rsidRPr="00207FD4">
        <w:t xml:space="preserve">ommunication </w:t>
      </w:r>
      <w:r w:rsidRPr="00207FD4">
        <w:t>P</w:t>
      </w:r>
      <w:r w:rsidR="001917CF" w:rsidRPr="00207FD4">
        <w:t xml:space="preserve">orts and </w:t>
      </w:r>
      <w:r w:rsidRPr="00207FD4">
        <w:t>F</w:t>
      </w:r>
      <w:r w:rsidR="001917CF" w:rsidRPr="00207FD4">
        <w:t xml:space="preserve">irewall </w:t>
      </w:r>
      <w:r w:rsidRPr="00207FD4">
        <w:t>S</w:t>
      </w:r>
      <w:r w:rsidR="001917CF" w:rsidRPr="00207FD4">
        <w:t>ettings</w:t>
      </w:r>
      <w:bookmarkEnd w:id="894"/>
    </w:p>
    <w:p w14:paraId="505AC644" w14:textId="13DFD628" w:rsidR="005E7AB5" w:rsidRPr="00207FD4" w:rsidRDefault="005E7AB5" w:rsidP="005E7AB5">
      <w:pPr>
        <w:ind w:left="0"/>
      </w:pPr>
      <w:r w:rsidRPr="00207FD4">
        <w:t>From the workstation where the application is installed, following targets on all testing environments must be accessible:</w:t>
      </w:r>
    </w:p>
    <w:p w14:paraId="3BE75A5B" w14:textId="13587114" w:rsidR="005E7AB5" w:rsidRDefault="005E7AB5" w:rsidP="005E7AB5">
      <w:pPr>
        <w:ind w:left="0"/>
        <w:rPr>
          <w:highlight w:val="yellow"/>
        </w:rPr>
      </w:pPr>
    </w:p>
    <w:tbl>
      <w:tblPr>
        <w:tblStyle w:val="Mkatabulky"/>
        <w:tblW w:w="8642" w:type="dxa"/>
        <w:tblInd w:w="284" w:type="dxa"/>
        <w:tblLook w:val="04A0" w:firstRow="1" w:lastRow="0" w:firstColumn="1" w:lastColumn="0" w:noHBand="0" w:noVBand="1"/>
      </w:tblPr>
      <w:tblGrid>
        <w:gridCol w:w="2121"/>
        <w:gridCol w:w="6521"/>
      </w:tblGrid>
      <w:tr w:rsidR="005E7AB5" w:rsidRPr="002F4D4F" w14:paraId="2E090998" w14:textId="77777777" w:rsidTr="008C1AC3">
        <w:tc>
          <w:tcPr>
            <w:tcW w:w="2121" w:type="dxa"/>
            <w:shd w:val="clear" w:color="auto" w:fill="D9D9D9" w:themeFill="background1" w:themeFillShade="D9"/>
          </w:tcPr>
          <w:p w14:paraId="4B872F77" w14:textId="18B122AC" w:rsidR="005E7AB5" w:rsidRPr="002F4D4F" w:rsidRDefault="005E7AB5" w:rsidP="006C67EA">
            <w:pPr>
              <w:ind w:left="0"/>
              <w:rPr>
                <w:b/>
                <w:bCs/>
              </w:rPr>
            </w:pPr>
            <w:r>
              <w:rPr>
                <w:b/>
                <w:bCs/>
              </w:rPr>
              <w:t>Traffic Type</w:t>
            </w:r>
          </w:p>
        </w:tc>
        <w:tc>
          <w:tcPr>
            <w:tcW w:w="6521" w:type="dxa"/>
            <w:shd w:val="clear" w:color="auto" w:fill="D9D9D9" w:themeFill="background1" w:themeFillShade="D9"/>
          </w:tcPr>
          <w:p w14:paraId="7A5CD212" w14:textId="1FDCBC8F" w:rsidR="005E7AB5" w:rsidRPr="002F4D4F" w:rsidRDefault="005E7AB5" w:rsidP="006C67EA">
            <w:pPr>
              <w:ind w:left="0"/>
              <w:rPr>
                <w:b/>
                <w:bCs/>
              </w:rPr>
            </w:pPr>
            <w:r>
              <w:rPr>
                <w:b/>
                <w:bCs/>
              </w:rPr>
              <w:t>Target</w:t>
            </w:r>
          </w:p>
        </w:tc>
      </w:tr>
      <w:tr w:rsidR="005E7AB5" w:rsidRPr="002F4D4F" w14:paraId="1571F4ED" w14:textId="77777777" w:rsidTr="008C1AC3">
        <w:tc>
          <w:tcPr>
            <w:tcW w:w="2121" w:type="dxa"/>
          </w:tcPr>
          <w:p w14:paraId="2BC1D0A1" w14:textId="7A28FD9B" w:rsidR="005E7AB5" w:rsidRPr="008C1AC3" w:rsidRDefault="005E7AB5" w:rsidP="006C67EA">
            <w:pPr>
              <w:ind w:left="0"/>
              <w:rPr>
                <w:b/>
                <w:bCs/>
                <w:sz w:val="18"/>
                <w:szCs w:val="18"/>
              </w:rPr>
            </w:pPr>
            <w:r w:rsidRPr="008C1AC3">
              <w:rPr>
                <w:b/>
                <w:bCs/>
                <w:sz w:val="18"/>
                <w:szCs w:val="18"/>
              </w:rPr>
              <w:t>SSH</w:t>
            </w:r>
          </w:p>
        </w:tc>
        <w:tc>
          <w:tcPr>
            <w:tcW w:w="6521" w:type="dxa"/>
          </w:tcPr>
          <w:p w14:paraId="0A1ADC9B" w14:textId="77777777" w:rsidR="005E7AB5" w:rsidRDefault="005E7AB5">
            <w:pPr>
              <w:pStyle w:val="Odstavecseseznamem"/>
              <w:numPr>
                <w:ilvl w:val="0"/>
                <w:numId w:val="147"/>
              </w:numPr>
              <w:ind w:left="370"/>
            </w:pPr>
            <w:r w:rsidRPr="00AB5FF2">
              <w:rPr>
                <w:rFonts w:ascii="Consolas" w:hAnsi="Consolas"/>
              </w:rPr>
              <w:t>Kenan</w:t>
            </w:r>
            <w:r>
              <w:t xml:space="preserve"> application server</w:t>
            </w:r>
          </w:p>
          <w:p w14:paraId="28633202" w14:textId="77777777" w:rsidR="005E7AB5" w:rsidRDefault="005E7AB5">
            <w:pPr>
              <w:pStyle w:val="Odstavecseseznamem"/>
              <w:numPr>
                <w:ilvl w:val="0"/>
                <w:numId w:val="147"/>
              </w:numPr>
              <w:ind w:left="370"/>
            </w:pPr>
            <w:r w:rsidRPr="00AB5FF2">
              <w:rPr>
                <w:rFonts w:ascii="Consolas" w:hAnsi="Consolas"/>
              </w:rPr>
              <w:t>Instant</w:t>
            </w:r>
            <w:r>
              <w:t xml:space="preserve"> </w:t>
            </w:r>
            <w:r w:rsidRPr="00AB5FF2">
              <w:rPr>
                <w:rFonts w:ascii="Consolas" w:hAnsi="Consolas"/>
              </w:rPr>
              <w:t>Link</w:t>
            </w:r>
            <w:r>
              <w:t xml:space="preserve"> application server</w:t>
            </w:r>
          </w:p>
          <w:p w14:paraId="0B6D7FC6" w14:textId="384A9D81" w:rsidR="00630E0D" w:rsidRPr="002F4D4F" w:rsidRDefault="00630E0D">
            <w:pPr>
              <w:pStyle w:val="Odstavecseseznamem"/>
              <w:numPr>
                <w:ilvl w:val="0"/>
                <w:numId w:val="147"/>
              </w:numPr>
              <w:ind w:left="370"/>
            </w:pPr>
            <w:r w:rsidRPr="00630E0D">
              <w:rPr>
                <w:rFonts w:ascii="Consolas" w:hAnsi="Consolas"/>
              </w:rPr>
              <w:t>eArchive</w:t>
            </w:r>
            <w:r>
              <w:t xml:space="preserve"> application server</w:t>
            </w:r>
          </w:p>
        </w:tc>
      </w:tr>
      <w:tr w:rsidR="00AE45D2" w:rsidRPr="002F4D4F" w14:paraId="76AA8D4B" w14:textId="77777777" w:rsidTr="008C1AC3">
        <w:tc>
          <w:tcPr>
            <w:tcW w:w="2121" w:type="dxa"/>
          </w:tcPr>
          <w:p w14:paraId="4D81633D" w14:textId="09570810" w:rsidR="00AE45D2" w:rsidRPr="008C1AC3" w:rsidRDefault="00AE45D2" w:rsidP="006C67EA">
            <w:pPr>
              <w:ind w:left="0"/>
              <w:rPr>
                <w:b/>
                <w:bCs/>
                <w:sz w:val="18"/>
                <w:szCs w:val="18"/>
              </w:rPr>
            </w:pPr>
            <w:r>
              <w:rPr>
                <w:b/>
                <w:bCs/>
                <w:sz w:val="18"/>
                <w:szCs w:val="18"/>
              </w:rPr>
              <w:t>SFTP</w:t>
            </w:r>
          </w:p>
        </w:tc>
        <w:tc>
          <w:tcPr>
            <w:tcW w:w="6521" w:type="dxa"/>
          </w:tcPr>
          <w:p w14:paraId="77C90AA6" w14:textId="10C072C8" w:rsidR="00AE45D2" w:rsidRPr="00AE45D2" w:rsidRDefault="00AE45D2">
            <w:pPr>
              <w:pStyle w:val="Odstavecseseznamem"/>
              <w:numPr>
                <w:ilvl w:val="0"/>
                <w:numId w:val="179"/>
              </w:numPr>
              <w:ind w:left="362" w:hanging="364"/>
            </w:pPr>
            <w:r w:rsidRPr="00AB5FF2">
              <w:rPr>
                <w:rFonts w:ascii="Consolas" w:hAnsi="Consolas"/>
              </w:rPr>
              <w:t>Kenan</w:t>
            </w:r>
            <w:r>
              <w:t xml:space="preserve"> application server</w:t>
            </w:r>
            <w:r w:rsidRPr="00AE45D2">
              <w:rPr>
                <w:rFonts w:ascii="Consolas" w:hAnsi="Consolas"/>
              </w:rPr>
              <w:t xml:space="preserve"> </w:t>
            </w:r>
          </w:p>
        </w:tc>
      </w:tr>
      <w:tr w:rsidR="005E7AB5" w:rsidRPr="002F4D4F" w14:paraId="218761D5" w14:textId="77777777" w:rsidTr="008C1AC3">
        <w:tc>
          <w:tcPr>
            <w:tcW w:w="2121" w:type="dxa"/>
          </w:tcPr>
          <w:p w14:paraId="754B0388" w14:textId="457995C0" w:rsidR="005E7AB5" w:rsidRPr="008C1AC3" w:rsidRDefault="005E7AB5" w:rsidP="006C67EA">
            <w:pPr>
              <w:ind w:left="0"/>
              <w:rPr>
                <w:b/>
                <w:bCs/>
                <w:sz w:val="18"/>
                <w:szCs w:val="18"/>
              </w:rPr>
            </w:pPr>
            <w:r w:rsidRPr="008C1AC3">
              <w:rPr>
                <w:b/>
                <w:bCs/>
                <w:sz w:val="18"/>
                <w:szCs w:val="18"/>
              </w:rPr>
              <w:t>DB/ORA</w:t>
            </w:r>
          </w:p>
        </w:tc>
        <w:tc>
          <w:tcPr>
            <w:tcW w:w="6521" w:type="dxa"/>
          </w:tcPr>
          <w:p w14:paraId="29E00A76" w14:textId="75D8C0D2" w:rsidR="005E7AB5" w:rsidRDefault="005E7AB5">
            <w:pPr>
              <w:pStyle w:val="Odstavecseseznamem"/>
              <w:numPr>
                <w:ilvl w:val="0"/>
                <w:numId w:val="148"/>
              </w:numPr>
              <w:ind w:left="370"/>
            </w:pPr>
            <w:r w:rsidRPr="00AB5FF2">
              <w:rPr>
                <w:rFonts w:ascii="Consolas" w:hAnsi="Consolas"/>
              </w:rPr>
              <w:t>BMG</w:t>
            </w:r>
            <w:r w:rsidR="00207FD4">
              <w:t xml:space="preserve"> database</w:t>
            </w:r>
          </w:p>
          <w:p w14:paraId="12FE1D99" w14:textId="5DB331CD" w:rsidR="005E7AB5" w:rsidRDefault="005E7AB5">
            <w:pPr>
              <w:pStyle w:val="Odstavecseseznamem"/>
              <w:numPr>
                <w:ilvl w:val="0"/>
                <w:numId w:val="148"/>
              </w:numPr>
              <w:ind w:left="370"/>
            </w:pPr>
            <w:r w:rsidRPr="00AB5FF2">
              <w:rPr>
                <w:rFonts w:ascii="Consolas" w:hAnsi="Consolas"/>
              </w:rPr>
              <w:t>CIM</w:t>
            </w:r>
            <w:r w:rsidR="00207FD4">
              <w:t xml:space="preserve"> database</w:t>
            </w:r>
          </w:p>
          <w:p w14:paraId="39C22A0F" w14:textId="5D4673EE" w:rsidR="005E7AB5" w:rsidRDefault="005E7AB5">
            <w:pPr>
              <w:pStyle w:val="Odstavecseseznamem"/>
              <w:numPr>
                <w:ilvl w:val="0"/>
                <w:numId w:val="148"/>
              </w:numPr>
              <w:ind w:left="370"/>
            </w:pPr>
            <w:r w:rsidRPr="00AB5FF2">
              <w:rPr>
                <w:rFonts w:ascii="Consolas" w:hAnsi="Consolas"/>
              </w:rPr>
              <w:t>DMA</w:t>
            </w:r>
            <w:r w:rsidR="00207FD4">
              <w:t xml:space="preserve"> database</w:t>
            </w:r>
          </w:p>
          <w:p w14:paraId="68D4531E" w14:textId="403644B7" w:rsidR="005E7AB5" w:rsidRDefault="005E7AB5">
            <w:pPr>
              <w:pStyle w:val="Odstavecseseznamem"/>
              <w:numPr>
                <w:ilvl w:val="0"/>
                <w:numId w:val="148"/>
              </w:numPr>
              <w:ind w:left="370"/>
            </w:pPr>
            <w:r w:rsidRPr="00AB5FF2">
              <w:rPr>
                <w:rFonts w:ascii="Consolas" w:hAnsi="Consolas"/>
              </w:rPr>
              <w:t>EBS</w:t>
            </w:r>
            <w:r w:rsidR="00207FD4">
              <w:t xml:space="preserve"> database</w:t>
            </w:r>
          </w:p>
          <w:p w14:paraId="3485A5A7" w14:textId="64CFC88B" w:rsidR="005E7AB5" w:rsidRDefault="005E7AB5">
            <w:pPr>
              <w:pStyle w:val="Odstavecseseznamem"/>
              <w:numPr>
                <w:ilvl w:val="0"/>
                <w:numId w:val="148"/>
              </w:numPr>
              <w:ind w:left="370"/>
            </w:pPr>
            <w:r w:rsidRPr="00AB5FF2">
              <w:rPr>
                <w:rFonts w:ascii="Consolas" w:hAnsi="Consolas"/>
              </w:rPr>
              <w:t>IL</w:t>
            </w:r>
            <w:r w:rsidR="00207FD4">
              <w:t xml:space="preserve"> database</w:t>
            </w:r>
          </w:p>
          <w:p w14:paraId="0630C5E6" w14:textId="5D446283"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admin</w:t>
            </w:r>
            <w:r w:rsidR="00207FD4">
              <w:t xml:space="preserve"> database</w:t>
            </w:r>
          </w:p>
          <w:p w14:paraId="18A0FE97" w14:textId="533D4FFD"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rsidRPr="005E7AB5">
              <w:t>3</w:t>
            </w:r>
          </w:p>
          <w:p w14:paraId="7581BBF1" w14:textId="201B4256"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4</w:t>
            </w:r>
          </w:p>
          <w:p w14:paraId="02D003FB" w14:textId="45789E0E" w:rsidR="005E7AB5" w:rsidRDefault="005E7AB5">
            <w:pPr>
              <w:pStyle w:val="Odstavecseseznamem"/>
              <w:numPr>
                <w:ilvl w:val="0"/>
                <w:numId w:val="148"/>
              </w:numPr>
              <w:ind w:left="370"/>
            </w:pPr>
            <w:r w:rsidRPr="00AB5FF2">
              <w:rPr>
                <w:rFonts w:ascii="Consolas" w:hAnsi="Consolas"/>
              </w:rPr>
              <w:t>KENAN</w:t>
            </w:r>
            <w:r w:rsidR="00207FD4">
              <w:t xml:space="preserve"> </w:t>
            </w:r>
            <w:r w:rsidR="00207FD4" w:rsidRPr="00AB5FF2">
              <w:rPr>
                <w:rFonts w:ascii="Consolas" w:hAnsi="Consolas"/>
              </w:rPr>
              <w:t>customer</w:t>
            </w:r>
            <w:r w:rsidR="00207FD4">
              <w:t xml:space="preserve"> database </w:t>
            </w:r>
            <w:r>
              <w:t>5</w:t>
            </w:r>
          </w:p>
          <w:p w14:paraId="1824ADF2" w14:textId="29AABDC6" w:rsidR="005E7AB5" w:rsidRDefault="005E7AB5">
            <w:pPr>
              <w:pStyle w:val="Odstavecseseznamem"/>
              <w:numPr>
                <w:ilvl w:val="0"/>
                <w:numId w:val="148"/>
              </w:numPr>
              <w:ind w:left="370"/>
            </w:pPr>
            <w:r w:rsidRPr="00AB5FF2">
              <w:rPr>
                <w:rFonts w:ascii="Consolas" w:hAnsi="Consolas"/>
              </w:rPr>
              <w:t>MNP</w:t>
            </w:r>
            <w:r w:rsidR="00207FD4">
              <w:t xml:space="preserve"> database</w:t>
            </w:r>
          </w:p>
          <w:p w14:paraId="5231E8E4" w14:textId="0CB65DFF" w:rsidR="005E7AB5" w:rsidRDefault="005E7AB5">
            <w:pPr>
              <w:pStyle w:val="Odstavecseseznamem"/>
              <w:numPr>
                <w:ilvl w:val="0"/>
                <w:numId w:val="148"/>
              </w:numPr>
              <w:ind w:left="370"/>
            </w:pPr>
            <w:r w:rsidRPr="00AB5FF2">
              <w:rPr>
                <w:rFonts w:ascii="Consolas" w:hAnsi="Consolas"/>
              </w:rPr>
              <w:t>ODS</w:t>
            </w:r>
            <w:r w:rsidR="00207FD4">
              <w:t xml:space="preserve"> database</w:t>
            </w:r>
          </w:p>
          <w:p w14:paraId="5FC053B5" w14:textId="0EEFF102" w:rsidR="005E7AB5" w:rsidRDefault="005E7AB5">
            <w:pPr>
              <w:pStyle w:val="Odstavecseseznamem"/>
              <w:numPr>
                <w:ilvl w:val="0"/>
                <w:numId w:val="148"/>
              </w:numPr>
              <w:ind w:left="370"/>
            </w:pPr>
            <w:r w:rsidRPr="00AB5FF2">
              <w:rPr>
                <w:rFonts w:ascii="Consolas" w:hAnsi="Consolas"/>
              </w:rPr>
              <w:t>OLC</w:t>
            </w:r>
            <w:r w:rsidR="00207FD4">
              <w:t xml:space="preserve"> database</w:t>
            </w:r>
          </w:p>
          <w:p w14:paraId="705841A2" w14:textId="0C8065A9" w:rsidR="005E7AB5" w:rsidRDefault="005E7AB5">
            <w:pPr>
              <w:pStyle w:val="Odstavecseseznamem"/>
              <w:numPr>
                <w:ilvl w:val="0"/>
                <w:numId w:val="148"/>
              </w:numPr>
              <w:ind w:left="370"/>
            </w:pPr>
            <w:r w:rsidRPr="00AB5FF2">
              <w:rPr>
                <w:rFonts w:ascii="Consolas" w:hAnsi="Consolas"/>
              </w:rPr>
              <w:t>OMM</w:t>
            </w:r>
            <w:r w:rsidR="00207FD4">
              <w:t xml:space="preserve"> database</w:t>
            </w:r>
          </w:p>
          <w:p w14:paraId="04DADFDD" w14:textId="11F8268F" w:rsidR="005E7AB5" w:rsidRDefault="005E7AB5">
            <w:pPr>
              <w:pStyle w:val="Odstavecseseznamem"/>
              <w:numPr>
                <w:ilvl w:val="0"/>
                <w:numId w:val="148"/>
              </w:numPr>
              <w:ind w:left="370"/>
            </w:pPr>
            <w:r w:rsidRPr="00AB5FF2">
              <w:rPr>
                <w:rFonts w:ascii="Consolas" w:hAnsi="Consolas"/>
              </w:rPr>
              <w:t>OPMP</w:t>
            </w:r>
            <w:r w:rsidR="00207FD4">
              <w:t xml:space="preserve"> database</w:t>
            </w:r>
          </w:p>
          <w:p w14:paraId="5BCAC613" w14:textId="334403A3" w:rsidR="005E7AB5" w:rsidRDefault="005E7AB5">
            <w:pPr>
              <w:pStyle w:val="Odstavecseseznamem"/>
              <w:numPr>
                <w:ilvl w:val="0"/>
                <w:numId w:val="148"/>
              </w:numPr>
              <w:ind w:left="370"/>
            </w:pPr>
            <w:r w:rsidRPr="00AB5FF2">
              <w:rPr>
                <w:rFonts w:ascii="Consolas" w:hAnsi="Consolas"/>
              </w:rPr>
              <w:t>OSK</w:t>
            </w:r>
            <w:r w:rsidR="00207FD4">
              <w:t xml:space="preserve"> database</w:t>
            </w:r>
          </w:p>
          <w:p w14:paraId="0D1DA7DD" w14:textId="34DAC416" w:rsidR="005E7AB5" w:rsidRDefault="005E7AB5">
            <w:pPr>
              <w:pStyle w:val="Odstavecseseznamem"/>
              <w:numPr>
                <w:ilvl w:val="0"/>
                <w:numId w:val="148"/>
              </w:numPr>
              <w:ind w:left="370"/>
            </w:pPr>
            <w:r w:rsidRPr="00AB5FF2">
              <w:rPr>
                <w:rFonts w:ascii="Consolas" w:hAnsi="Consolas"/>
              </w:rPr>
              <w:lastRenderedPageBreak/>
              <w:t>SIEBEL</w:t>
            </w:r>
            <w:r w:rsidR="00207FD4">
              <w:t xml:space="preserve"> database</w:t>
            </w:r>
          </w:p>
          <w:p w14:paraId="11A753AB" w14:textId="42CAECCC" w:rsidR="005E7AB5" w:rsidRDefault="005E7AB5">
            <w:pPr>
              <w:pStyle w:val="Odstavecseseznamem"/>
              <w:numPr>
                <w:ilvl w:val="0"/>
                <w:numId w:val="148"/>
              </w:numPr>
              <w:ind w:left="370"/>
            </w:pPr>
            <w:r w:rsidRPr="00AB5FF2">
              <w:rPr>
                <w:rFonts w:ascii="Consolas" w:hAnsi="Consolas"/>
              </w:rPr>
              <w:t>TIBCO</w:t>
            </w:r>
            <w:r w:rsidR="00207FD4">
              <w:t xml:space="preserve"> database</w:t>
            </w:r>
          </w:p>
          <w:p w14:paraId="2EAE361A" w14:textId="4904C992" w:rsidR="005E7AB5" w:rsidRPr="002F4D4F" w:rsidRDefault="005E7AB5">
            <w:pPr>
              <w:pStyle w:val="Odstavecseseznamem"/>
              <w:numPr>
                <w:ilvl w:val="0"/>
                <w:numId w:val="148"/>
              </w:numPr>
              <w:ind w:left="370"/>
            </w:pPr>
            <w:r w:rsidRPr="00AB5FF2">
              <w:rPr>
                <w:rFonts w:ascii="Consolas" w:hAnsi="Consolas"/>
              </w:rPr>
              <w:t>UCM</w:t>
            </w:r>
            <w:r w:rsidR="00207FD4">
              <w:t xml:space="preserve"> database</w:t>
            </w:r>
            <w:r w:rsidR="00715AAF">
              <w:t xml:space="preserve"> (eArchive)</w:t>
            </w:r>
          </w:p>
        </w:tc>
      </w:tr>
      <w:tr w:rsidR="005E7AB5" w:rsidRPr="002F4D4F" w14:paraId="4FB1882F" w14:textId="77777777" w:rsidTr="008C1AC3">
        <w:tc>
          <w:tcPr>
            <w:tcW w:w="2121" w:type="dxa"/>
          </w:tcPr>
          <w:p w14:paraId="3543D68F" w14:textId="77777777" w:rsidR="005E7AB5" w:rsidRPr="008C1AC3" w:rsidRDefault="005E7AB5" w:rsidP="006C67EA">
            <w:pPr>
              <w:ind w:left="0"/>
              <w:rPr>
                <w:b/>
                <w:bCs/>
                <w:sz w:val="18"/>
                <w:szCs w:val="18"/>
              </w:rPr>
            </w:pPr>
            <w:r w:rsidRPr="008C1AC3">
              <w:rPr>
                <w:b/>
                <w:bCs/>
                <w:sz w:val="18"/>
                <w:szCs w:val="18"/>
              </w:rPr>
              <w:t>HTTP/SOAP</w:t>
            </w:r>
          </w:p>
          <w:p w14:paraId="61C0E1C6" w14:textId="598A83F7" w:rsidR="005E7AB5" w:rsidRPr="008C1AC3" w:rsidRDefault="005E7AB5" w:rsidP="006C67EA">
            <w:pPr>
              <w:ind w:left="0"/>
              <w:rPr>
                <w:b/>
                <w:bCs/>
                <w:sz w:val="18"/>
                <w:szCs w:val="18"/>
              </w:rPr>
            </w:pPr>
            <w:r w:rsidRPr="008C1AC3">
              <w:rPr>
                <w:b/>
                <w:bCs/>
                <w:sz w:val="18"/>
                <w:szCs w:val="18"/>
              </w:rPr>
              <w:t>(</w:t>
            </w:r>
            <w:r w:rsidR="00DB4B0D">
              <w:rPr>
                <w:b/>
                <w:bCs/>
                <w:sz w:val="18"/>
                <w:szCs w:val="18"/>
              </w:rPr>
              <w:t xml:space="preserve">V4 </w:t>
            </w:r>
            <w:r w:rsidRPr="008C1AC3">
              <w:rPr>
                <w:b/>
                <w:bCs/>
                <w:sz w:val="18"/>
                <w:szCs w:val="18"/>
              </w:rPr>
              <w:t>Tibco)</w:t>
            </w:r>
          </w:p>
        </w:tc>
        <w:tc>
          <w:tcPr>
            <w:tcW w:w="6521" w:type="dxa"/>
          </w:tcPr>
          <w:p w14:paraId="2224FF86" w14:textId="199DD451" w:rsidR="005E7AB5" w:rsidRDefault="005E7AB5">
            <w:pPr>
              <w:pStyle w:val="Odstavecseseznamem"/>
              <w:numPr>
                <w:ilvl w:val="0"/>
                <w:numId w:val="149"/>
              </w:numPr>
              <w:ind w:left="322" w:hanging="312"/>
            </w:pPr>
            <w:r w:rsidRPr="00AB5FF2">
              <w:rPr>
                <w:rFonts w:ascii="Consolas" w:hAnsi="Consolas"/>
              </w:rPr>
              <w:t>SOAP_ASSETSVC_ENDPOINT</w:t>
            </w:r>
            <w:r w:rsidR="00AB5FF2">
              <w:t xml:space="preserve"> (</w:t>
            </w:r>
            <w:r w:rsidR="00AB5FF2" w:rsidRPr="00AB5FF2">
              <w:t>V4AssetServices</w:t>
            </w:r>
            <w:r w:rsidR="00AB5FF2">
              <w:t>)</w:t>
            </w:r>
          </w:p>
          <w:p w14:paraId="006B78DF" w14:textId="79AC9EE3" w:rsidR="005E7AB5" w:rsidRDefault="005E7AB5">
            <w:pPr>
              <w:pStyle w:val="Odstavecseseznamem"/>
              <w:numPr>
                <w:ilvl w:val="0"/>
                <w:numId w:val="149"/>
              </w:numPr>
              <w:ind w:left="322" w:hanging="312"/>
            </w:pPr>
            <w:r w:rsidRPr="00AB5FF2">
              <w:rPr>
                <w:rFonts w:ascii="Consolas" w:hAnsi="Consolas"/>
              </w:rPr>
              <w:t>SOAP_CASHREGSVC_ENDPOINT</w:t>
            </w:r>
            <w:r w:rsidR="00AB5FF2">
              <w:t xml:space="preserve"> (</w:t>
            </w:r>
            <w:r w:rsidR="00AB5FF2" w:rsidRPr="00AB5FF2">
              <w:t>CashRegisterServices</w:t>
            </w:r>
            <w:r w:rsidR="00AB5FF2">
              <w:t>)</w:t>
            </w:r>
          </w:p>
          <w:p w14:paraId="3608B78A" w14:textId="1D99AEC1" w:rsidR="005E7AB5" w:rsidRDefault="005E7AB5">
            <w:pPr>
              <w:pStyle w:val="Odstavecseseznamem"/>
              <w:numPr>
                <w:ilvl w:val="0"/>
                <w:numId w:val="149"/>
              </w:numPr>
              <w:ind w:left="322" w:hanging="312"/>
            </w:pPr>
            <w:r w:rsidRPr="00AB5FF2">
              <w:rPr>
                <w:rFonts w:ascii="Consolas" w:hAnsi="Consolas"/>
              </w:rPr>
              <w:t>SOAP_CURSVC_ENDPOINT</w:t>
            </w:r>
            <w:r w:rsidR="00AB5FF2">
              <w:t xml:space="preserve"> (SubscriberServices)</w:t>
            </w:r>
          </w:p>
          <w:p w14:paraId="0775E947" w14:textId="1C4146B4" w:rsidR="005E7AB5" w:rsidRDefault="005E7AB5">
            <w:pPr>
              <w:pStyle w:val="Odstavecseseznamem"/>
              <w:numPr>
                <w:ilvl w:val="0"/>
                <w:numId w:val="149"/>
              </w:numPr>
              <w:ind w:left="322" w:hanging="312"/>
            </w:pPr>
            <w:r w:rsidRPr="00AB5FF2">
              <w:rPr>
                <w:rFonts w:ascii="Consolas" w:hAnsi="Consolas"/>
              </w:rPr>
              <w:t>SOAP_KENSVC_ENDPOINT</w:t>
            </w:r>
            <w:r w:rsidR="00AB5FF2">
              <w:t xml:space="preserve"> (IntegrationManagement/</w:t>
            </w:r>
            <w:r w:rsidR="00AB5FF2" w:rsidRPr="00AB5FF2">
              <w:t>KenanServices</w:t>
            </w:r>
            <w:r w:rsidR="00AB5FF2">
              <w:t>)</w:t>
            </w:r>
          </w:p>
          <w:p w14:paraId="5182F3F3" w14:textId="60CDDB91" w:rsidR="005E7AB5" w:rsidRDefault="005E7AB5">
            <w:pPr>
              <w:pStyle w:val="Odstavecseseznamem"/>
              <w:numPr>
                <w:ilvl w:val="0"/>
                <w:numId w:val="149"/>
              </w:numPr>
              <w:ind w:left="322" w:hanging="312"/>
            </w:pPr>
            <w:r w:rsidRPr="00AB5FF2">
              <w:rPr>
                <w:rFonts w:ascii="Consolas" w:hAnsi="Consolas"/>
              </w:rPr>
              <w:t>SOAP_PMSVC_ENDPOINT</w:t>
            </w:r>
            <w:r w:rsidR="00AB5FF2">
              <w:t xml:space="preserve"> (</w:t>
            </w:r>
            <w:r w:rsidR="00AB5FF2" w:rsidRPr="00AB5FF2">
              <w:t>PasswordManagementService</w:t>
            </w:r>
            <w:r w:rsidR="00AB5FF2">
              <w:t>)</w:t>
            </w:r>
          </w:p>
          <w:p w14:paraId="27D5A318" w14:textId="5BC6F78F" w:rsidR="005E7AB5" w:rsidRDefault="005E7AB5">
            <w:pPr>
              <w:pStyle w:val="Odstavecseseznamem"/>
              <w:numPr>
                <w:ilvl w:val="0"/>
                <w:numId w:val="149"/>
              </w:numPr>
              <w:ind w:left="322" w:hanging="312"/>
            </w:pPr>
            <w:r w:rsidRPr="00AB5FF2">
              <w:rPr>
                <w:rFonts w:ascii="Consolas" w:hAnsi="Consolas"/>
              </w:rPr>
              <w:t>SOAP_PTPSVC_ENDPOINT</w:t>
            </w:r>
            <w:r w:rsidR="00AB5FF2">
              <w:t xml:space="preserve"> (</w:t>
            </w:r>
            <w:r w:rsidR="00AB5FF2" w:rsidRPr="00AB5FF2">
              <w:t>PtpManagement/KenanServices</w:t>
            </w:r>
            <w:r w:rsidR="00AB5FF2">
              <w:t>)</w:t>
            </w:r>
          </w:p>
          <w:p w14:paraId="49DEA630" w14:textId="572944D4" w:rsidR="005E7AB5" w:rsidRDefault="005E7AB5">
            <w:pPr>
              <w:pStyle w:val="Odstavecseseznamem"/>
              <w:numPr>
                <w:ilvl w:val="0"/>
                <w:numId w:val="149"/>
              </w:numPr>
              <w:ind w:left="322" w:hanging="312"/>
            </w:pPr>
            <w:r w:rsidRPr="00AB5FF2">
              <w:rPr>
                <w:rFonts w:ascii="Consolas" w:hAnsi="Consolas"/>
              </w:rPr>
              <w:t>SOAP_RESSVC_ENDPOINT</w:t>
            </w:r>
            <w:r w:rsidR="00AB5FF2">
              <w:t xml:space="preserve"> (</w:t>
            </w:r>
            <w:r w:rsidR="00AB5FF2" w:rsidRPr="00AB5FF2">
              <w:t>ResourceManagement/KenanServices</w:t>
            </w:r>
            <w:r w:rsidR="00AB5FF2">
              <w:t>)</w:t>
            </w:r>
          </w:p>
          <w:p w14:paraId="7D9A4A70" w14:textId="615CF79C" w:rsidR="005E7AB5" w:rsidRDefault="005E7AB5">
            <w:pPr>
              <w:pStyle w:val="Odstavecseseznamem"/>
              <w:numPr>
                <w:ilvl w:val="0"/>
                <w:numId w:val="149"/>
              </w:numPr>
              <w:ind w:left="322" w:hanging="312"/>
            </w:pPr>
            <w:r w:rsidRPr="00AB5FF2">
              <w:rPr>
                <w:rFonts w:ascii="Consolas" w:hAnsi="Consolas"/>
              </w:rPr>
              <w:t>SOAP_SMDPSVC_ENDPOINT</w:t>
            </w:r>
            <w:r w:rsidR="00AB5FF2">
              <w:t xml:space="preserve"> (</w:t>
            </w:r>
            <w:r w:rsidR="00CF05BC">
              <w:t>ConnectorsESim/</w:t>
            </w:r>
            <w:r w:rsidR="00AB5FF2" w:rsidRPr="00AB5FF2">
              <w:t>SmdpServices</w:t>
            </w:r>
            <w:r w:rsidR="00AB5FF2">
              <w:t>)</w:t>
            </w:r>
          </w:p>
          <w:p w14:paraId="38B0EC8F" w14:textId="275D8388" w:rsidR="00CF05BC" w:rsidRDefault="00CF05BC">
            <w:pPr>
              <w:pStyle w:val="Odstavecseseznamem"/>
              <w:numPr>
                <w:ilvl w:val="0"/>
                <w:numId w:val="149"/>
              </w:numPr>
              <w:ind w:left="322" w:hanging="312"/>
            </w:pPr>
            <w:r w:rsidRPr="00AB5FF2">
              <w:rPr>
                <w:rFonts w:ascii="Consolas" w:hAnsi="Consolas"/>
              </w:rPr>
              <w:t>SOAP_</w:t>
            </w:r>
            <w:r w:rsidR="00B335DF">
              <w:rPr>
                <w:rFonts w:ascii="Consolas" w:hAnsi="Consolas"/>
              </w:rPr>
              <w:t>RCS</w:t>
            </w:r>
            <w:r w:rsidRPr="00AB5FF2">
              <w:rPr>
                <w:rFonts w:ascii="Consolas" w:hAnsi="Consolas"/>
              </w:rPr>
              <w:t>SVC_ENDPOINT</w:t>
            </w:r>
            <w:r>
              <w:t xml:space="preserve"> (ConnectorsESim/ </w:t>
            </w:r>
            <w:r w:rsidRPr="00CF05BC">
              <w:t>MultiDeviceNotifications</w:t>
            </w:r>
            <w:r>
              <w:t>)</w:t>
            </w:r>
          </w:p>
          <w:p w14:paraId="1426B32D" w14:textId="4A916EFB" w:rsidR="00CF05BC" w:rsidRDefault="00CF05BC">
            <w:pPr>
              <w:pStyle w:val="Odstavecseseznamem"/>
              <w:numPr>
                <w:ilvl w:val="0"/>
                <w:numId w:val="149"/>
              </w:numPr>
              <w:ind w:left="322" w:hanging="312"/>
            </w:pPr>
            <w:r w:rsidRPr="00AB5FF2">
              <w:rPr>
                <w:rFonts w:ascii="Consolas" w:hAnsi="Consolas"/>
              </w:rPr>
              <w:t>SOAP_</w:t>
            </w:r>
            <w:r>
              <w:rPr>
                <w:rFonts w:ascii="Consolas" w:hAnsi="Consolas"/>
              </w:rPr>
              <w:t>SDS</w:t>
            </w:r>
            <w:r w:rsidRPr="00AB5FF2">
              <w:rPr>
                <w:rFonts w:ascii="Consolas" w:hAnsi="Consolas"/>
              </w:rPr>
              <w:t>SVC_ENDPOINT</w:t>
            </w:r>
            <w:r>
              <w:t xml:space="preserve"> (SDSAdapter/</w:t>
            </w:r>
            <w:r w:rsidRPr="00CF05BC">
              <w:t>OneNumberManagement</w:t>
            </w:r>
            <w:r>
              <w:t>)</w:t>
            </w:r>
          </w:p>
          <w:p w14:paraId="6D5DA40C" w14:textId="77777777" w:rsidR="00A442A2" w:rsidRDefault="005E7AB5">
            <w:pPr>
              <w:pStyle w:val="Odstavecseseznamem"/>
              <w:numPr>
                <w:ilvl w:val="0"/>
                <w:numId w:val="149"/>
              </w:numPr>
              <w:ind w:left="322" w:hanging="312"/>
            </w:pPr>
            <w:r w:rsidRPr="00AB5FF2">
              <w:rPr>
                <w:rFonts w:ascii="Consolas" w:hAnsi="Consolas"/>
              </w:rPr>
              <w:t>SOAP_SMSSVC_ENDPOINT</w:t>
            </w:r>
            <w:r w:rsidR="00AB5FF2">
              <w:t xml:space="preserve"> (amr/trackingIF)</w:t>
            </w:r>
          </w:p>
          <w:p w14:paraId="78592BC7" w14:textId="3202C6F4" w:rsidR="00CA395A" w:rsidRPr="002F4D4F" w:rsidRDefault="00CA395A">
            <w:pPr>
              <w:pStyle w:val="Odstavecseseznamem"/>
              <w:numPr>
                <w:ilvl w:val="0"/>
                <w:numId w:val="149"/>
              </w:numPr>
              <w:ind w:left="322" w:hanging="312"/>
            </w:pPr>
            <w:r>
              <w:rPr>
                <w:rFonts w:ascii="Consolas" w:hAnsi="Consolas"/>
              </w:rPr>
              <w:t>SOAP_RTESVC_ENDPOINT</w:t>
            </w:r>
            <w:r w:rsidRPr="00CA395A">
              <w:t xml:space="preserve"> (RTEService)</w:t>
            </w:r>
          </w:p>
        </w:tc>
      </w:tr>
      <w:tr w:rsidR="00D32922" w:rsidRPr="002F4D4F" w14:paraId="6F62BC16" w14:textId="77777777" w:rsidTr="008C1AC3">
        <w:tc>
          <w:tcPr>
            <w:tcW w:w="2121" w:type="dxa"/>
          </w:tcPr>
          <w:p w14:paraId="6A268977" w14:textId="77777777" w:rsidR="00D32922" w:rsidRPr="008C1AC3" w:rsidRDefault="00D32922" w:rsidP="00D32922">
            <w:pPr>
              <w:ind w:left="0"/>
              <w:rPr>
                <w:b/>
                <w:bCs/>
                <w:sz w:val="18"/>
                <w:szCs w:val="18"/>
              </w:rPr>
            </w:pPr>
            <w:r w:rsidRPr="008C1AC3">
              <w:rPr>
                <w:b/>
                <w:bCs/>
                <w:sz w:val="18"/>
                <w:szCs w:val="18"/>
              </w:rPr>
              <w:t>HTTP/SOAP</w:t>
            </w:r>
          </w:p>
          <w:p w14:paraId="7D7CEDB2" w14:textId="5BC18993" w:rsidR="00D32922" w:rsidRPr="008C1AC3" w:rsidRDefault="00D32922" w:rsidP="00D32922">
            <w:pPr>
              <w:ind w:left="0"/>
              <w:rPr>
                <w:b/>
                <w:bCs/>
                <w:sz w:val="18"/>
                <w:szCs w:val="18"/>
              </w:rPr>
            </w:pPr>
            <w:r w:rsidRPr="008C1AC3">
              <w:rPr>
                <w:b/>
                <w:bCs/>
                <w:sz w:val="18"/>
                <w:szCs w:val="18"/>
              </w:rPr>
              <w:t>(</w:t>
            </w:r>
            <w:r>
              <w:rPr>
                <w:b/>
                <w:bCs/>
                <w:sz w:val="18"/>
                <w:szCs w:val="18"/>
              </w:rPr>
              <w:t>SMS SC</w:t>
            </w:r>
            <w:r w:rsidRPr="008C1AC3">
              <w:rPr>
                <w:b/>
                <w:bCs/>
                <w:sz w:val="18"/>
                <w:szCs w:val="18"/>
              </w:rPr>
              <w:t>)</w:t>
            </w:r>
          </w:p>
        </w:tc>
        <w:tc>
          <w:tcPr>
            <w:tcW w:w="6521" w:type="dxa"/>
          </w:tcPr>
          <w:p w14:paraId="3CB7B9E1" w14:textId="443F04B0" w:rsidR="00D32922" w:rsidRPr="00AB5FF2" w:rsidRDefault="00D32922">
            <w:pPr>
              <w:pStyle w:val="Odstavecseseznamem"/>
              <w:numPr>
                <w:ilvl w:val="0"/>
                <w:numId w:val="184"/>
              </w:numPr>
              <w:ind w:left="322" w:hanging="322"/>
              <w:rPr>
                <w:rFonts w:ascii="Consolas" w:hAnsi="Consolas"/>
              </w:rPr>
            </w:pPr>
            <w:r w:rsidRPr="00AB5FF2">
              <w:rPr>
                <w:rFonts w:ascii="Consolas" w:hAnsi="Consolas"/>
              </w:rPr>
              <w:t>HTTP_SMSSCSVC_ENDPOINT</w:t>
            </w:r>
            <w:r>
              <w:t xml:space="preserve"> (SMS SC </w:t>
            </w:r>
            <w:r w:rsidR="00B24C2B">
              <w:t>API</w:t>
            </w:r>
            <w:r>
              <w:t>)</w:t>
            </w:r>
          </w:p>
        </w:tc>
      </w:tr>
      <w:tr w:rsidR="00D32922" w:rsidRPr="002F4D4F" w14:paraId="00EC4558" w14:textId="77777777" w:rsidTr="008C1AC3">
        <w:tc>
          <w:tcPr>
            <w:tcW w:w="2121" w:type="dxa"/>
          </w:tcPr>
          <w:p w14:paraId="4A4B3BA7" w14:textId="77777777" w:rsidR="00D32922" w:rsidRPr="008C1AC3" w:rsidRDefault="00D32922" w:rsidP="00D32922">
            <w:pPr>
              <w:ind w:left="0"/>
              <w:rPr>
                <w:b/>
                <w:bCs/>
                <w:sz w:val="18"/>
                <w:szCs w:val="18"/>
              </w:rPr>
            </w:pPr>
            <w:r w:rsidRPr="008C1AC3">
              <w:rPr>
                <w:b/>
                <w:bCs/>
                <w:sz w:val="18"/>
                <w:szCs w:val="18"/>
              </w:rPr>
              <w:t>HTTP/SOAP</w:t>
            </w:r>
          </w:p>
          <w:p w14:paraId="7C849FD7" w14:textId="3E535D96" w:rsidR="00D32922" w:rsidRPr="008C1AC3" w:rsidRDefault="00D32922" w:rsidP="00D32922">
            <w:pPr>
              <w:ind w:left="0"/>
              <w:rPr>
                <w:b/>
                <w:bCs/>
                <w:sz w:val="18"/>
                <w:szCs w:val="18"/>
              </w:rPr>
            </w:pPr>
            <w:r w:rsidRPr="008C1AC3">
              <w:rPr>
                <w:b/>
                <w:bCs/>
                <w:sz w:val="18"/>
                <w:szCs w:val="18"/>
              </w:rPr>
              <w:t>(</w:t>
            </w:r>
            <w:r>
              <w:rPr>
                <w:b/>
                <w:bCs/>
                <w:sz w:val="18"/>
                <w:szCs w:val="18"/>
              </w:rPr>
              <w:t>LMG</w:t>
            </w:r>
            <w:r w:rsidRPr="008C1AC3">
              <w:rPr>
                <w:b/>
                <w:bCs/>
                <w:sz w:val="18"/>
                <w:szCs w:val="18"/>
              </w:rPr>
              <w:t>)</w:t>
            </w:r>
          </w:p>
        </w:tc>
        <w:tc>
          <w:tcPr>
            <w:tcW w:w="6521" w:type="dxa"/>
          </w:tcPr>
          <w:p w14:paraId="06F505CD" w14:textId="38D55AF5" w:rsidR="00D32922" w:rsidRPr="00AB5FF2" w:rsidRDefault="00D32922">
            <w:pPr>
              <w:pStyle w:val="Odstavecseseznamem"/>
              <w:numPr>
                <w:ilvl w:val="0"/>
                <w:numId w:val="185"/>
              </w:numPr>
              <w:ind w:left="322" w:hanging="322"/>
              <w:rPr>
                <w:rFonts w:ascii="Consolas" w:hAnsi="Consolas"/>
              </w:rPr>
            </w:pPr>
            <w:r w:rsidRPr="00AB5FF2">
              <w:rPr>
                <w:rFonts w:ascii="Consolas" w:hAnsi="Consolas"/>
              </w:rPr>
              <w:t>SOAP_LMGSVC_ENDPOINT</w:t>
            </w:r>
            <w:r>
              <w:t xml:space="preserve"> (LMG </w:t>
            </w:r>
            <w:r w:rsidR="00B24C2B">
              <w:t>API</w:t>
            </w:r>
            <w:r>
              <w:t>)</w:t>
            </w:r>
          </w:p>
        </w:tc>
      </w:tr>
      <w:tr w:rsidR="005E7AB5" w:rsidRPr="002F4D4F" w14:paraId="5FC4F85C" w14:textId="77777777" w:rsidTr="008C1AC3">
        <w:tc>
          <w:tcPr>
            <w:tcW w:w="2121" w:type="dxa"/>
          </w:tcPr>
          <w:p w14:paraId="5027171A" w14:textId="77777777" w:rsidR="005E7AB5" w:rsidRPr="008C1AC3" w:rsidRDefault="005E7AB5" w:rsidP="005E7AB5">
            <w:pPr>
              <w:ind w:left="0"/>
              <w:rPr>
                <w:b/>
                <w:bCs/>
                <w:sz w:val="18"/>
                <w:szCs w:val="18"/>
              </w:rPr>
            </w:pPr>
            <w:r w:rsidRPr="008C1AC3">
              <w:rPr>
                <w:b/>
                <w:bCs/>
                <w:sz w:val="18"/>
                <w:szCs w:val="18"/>
              </w:rPr>
              <w:t>HTTP/SOAP</w:t>
            </w:r>
          </w:p>
          <w:p w14:paraId="68C25EE5" w14:textId="0CDC6C5D" w:rsidR="005E7AB5" w:rsidRPr="008C1AC3" w:rsidRDefault="005E7AB5" w:rsidP="005E7AB5">
            <w:pPr>
              <w:ind w:left="0"/>
              <w:rPr>
                <w:b/>
                <w:bCs/>
                <w:sz w:val="18"/>
                <w:szCs w:val="18"/>
              </w:rPr>
            </w:pPr>
            <w:r w:rsidRPr="008C1AC3">
              <w:rPr>
                <w:b/>
                <w:bCs/>
                <w:sz w:val="18"/>
                <w:szCs w:val="18"/>
              </w:rPr>
              <w:t>(</w:t>
            </w:r>
            <w:r w:rsidR="00D32922">
              <w:rPr>
                <w:b/>
                <w:bCs/>
                <w:sz w:val="18"/>
                <w:szCs w:val="18"/>
              </w:rPr>
              <w:t>Location Dispatcher</w:t>
            </w:r>
            <w:r w:rsidRPr="008C1AC3">
              <w:rPr>
                <w:b/>
                <w:bCs/>
                <w:sz w:val="18"/>
                <w:szCs w:val="18"/>
              </w:rPr>
              <w:t>)</w:t>
            </w:r>
          </w:p>
        </w:tc>
        <w:tc>
          <w:tcPr>
            <w:tcW w:w="6521" w:type="dxa"/>
          </w:tcPr>
          <w:p w14:paraId="3CF7E2BF" w14:textId="44E6ACA8" w:rsidR="005E7AB5" w:rsidRPr="002F4D4F" w:rsidRDefault="00207FD4">
            <w:pPr>
              <w:pStyle w:val="Odstavecseseznamem"/>
              <w:numPr>
                <w:ilvl w:val="0"/>
                <w:numId w:val="150"/>
              </w:numPr>
              <w:ind w:left="370"/>
            </w:pPr>
            <w:r w:rsidRPr="00AB5FF2">
              <w:rPr>
                <w:rFonts w:ascii="Consolas" w:hAnsi="Consolas"/>
              </w:rPr>
              <w:t>SOAP_LOCDISPSVC_ENDPOINT</w:t>
            </w:r>
            <w:r>
              <w:t xml:space="preserve"> (Location Dispatcher </w:t>
            </w:r>
            <w:r w:rsidR="00B24C2B">
              <w:t>API</w:t>
            </w:r>
            <w:r>
              <w:t>)</w:t>
            </w:r>
          </w:p>
        </w:tc>
      </w:tr>
      <w:tr w:rsidR="008B63C5" w:rsidRPr="002F4D4F" w14:paraId="5E8EC9DB" w14:textId="77777777" w:rsidTr="008C1AC3">
        <w:tc>
          <w:tcPr>
            <w:tcW w:w="2121" w:type="dxa"/>
          </w:tcPr>
          <w:p w14:paraId="38C9CF17" w14:textId="7B0D51FC" w:rsidR="008B63C5" w:rsidRPr="008C1AC3" w:rsidRDefault="008B63C5" w:rsidP="008B63C5">
            <w:pPr>
              <w:ind w:left="0"/>
              <w:rPr>
                <w:b/>
                <w:bCs/>
                <w:sz w:val="18"/>
                <w:szCs w:val="18"/>
              </w:rPr>
            </w:pPr>
            <w:r>
              <w:rPr>
                <w:b/>
                <w:bCs/>
                <w:sz w:val="18"/>
                <w:szCs w:val="18"/>
              </w:rPr>
              <w:t>HTTP/SOAP</w:t>
            </w:r>
            <w:r>
              <w:rPr>
                <w:b/>
                <w:bCs/>
                <w:sz w:val="18"/>
                <w:szCs w:val="18"/>
              </w:rPr>
              <w:br/>
              <w:t>(IBM Outages)</w:t>
            </w:r>
          </w:p>
        </w:tc>
        <w:tc>
          <w:tcPr>
            <w:tcW w:w="6521" w:type="dxa"/>
          </w:tcPr>
          <w:p w14:paraId="311A71DC" w14:textId="490F32B2" w:rsidR="008B63C5" w:rsidRPr="00AB5FF2" w:rsidRDefault="008B63C5">
            <w:pPr>
              <w:pStyle w:val="Odstavecseseznamem"/>
              <w:numPr>
                <w:ilvl w:val="0"/>
                <w:numId w:val="187"/>
              </w:numPr>
              <w:ind w:left="322" w:hanging="322"/>
              <w:rPr>
                <w:rFonts w:ascii="Consolas" w:hAnsi="Consolas"/>
              </w:rPr>
            </w:pPr>
            <w:r w:rsidRPr="00D10CF0">
              <w:rPr>
                <w:rFonts w:ascii="Consolas" w:hAnsi="Consolas"/>
              </w:rPr>
              <w:t>SOAP_OUTAGESVC_ENDPOINT</w:t>
            </w:r>
            <w:r w:rsidRPr="00D10CF0">
              <w:t xml:space="preserve"> (IBM Outages API)</w:t>
            </w:r>
          </w:p>
        </w:tc>
      </w:tr>
      <w:tr w:rsidR="008B63C5" w:rsidRPr="002F4D4F" w14:paraId="33AC4530" w14:textId="77777777" w:rsidTr="008C1AC3">
        <w:tc>
          <w:tcPr>
            <w:tcW w:w="2121" w:type="dxa"/>
          </w:tcPr>
          <w:p w14:paraId="653FCB1E" w14:textId="69198151" w:rsidR="008B63C5" w:rsidRDefault="008B63C5" w:rsidP="008B63C5">
            <w:pPr>
              <w:ind w:left="0"/>
              <w:rPr>
                <w:b/>
                <w:bCs/>
                <w:sz w:val="18"/>
                <w:szCs w:val="18"/>
              </w:rPr>
            </w:pPr>
            <w:r>
              <w:rPr>
                <w:b/>
                <w:bCs/>
                <w:sz w:val="18"/>
                <w:szCs w:val="18"/>
              </w:rPr>
              <w:t>HTTPS/REST</w:t>
            </w:r>
          </w:p>
          <w:p w14:paraId="58550586" w14:textId="129FE2A9" w:rsidR="008B63C5" w:rsidRPr="008C1AC3" w:rsidRDefault="008B63C5" w:rsidP="008B63C5">
            <w:pPr>
              <w:ind w:left="0"/>
              <w:rPr>
                <w:b/>
                <w:bCs/>
                <w:sz w:val="18"/>
                <w:szCs w:val="18"/>
              </w:rPr>
            </w:pPr>
            <w:r>
              <w:rPr>
                <w:b/>
                <w:bCs/>
                <w:sz w:val="18"/>
                <w:szCs w:val="18"/>
              </w:rPr>
              <w:t>(eSIM Env Router)</w:t>
            </w:r>
          </w:p>
        </w:tc>
        <w:tc>
          <w:tcPr>
            <w:tcW w:w="6521" w:type="dxa"/>
          </w:tcPr>
          <w:p w14:paraId="50C1BE3F" w14:textId="4FEBAE6B" w:rsidR="008B63C5" w:rsidRPr="00AB5FF2" w:rsidRDefault="008B63C5">
            <w:pPr>
              <w:pStyle w:val="Odstavecseseznamem"/>
              <w:numPr>
                <w:ilvl w:val="0"/>
                <w:numId w:val="186"/>
              </w:numPr>
              <w:ind w:left="322" w:hanging="322"/>
              <w:rPr>
                <w:rFonts w:ascii="Consolas" w:hAnsi="Consolas"/>
              </w:rPr>
            </w:pPr>
            <w:r w:rsidRPr="00A442A2">
              <w:rPr>
                <w:rFonts w:ascii="Consolas" w:hAnsi="Consolas"/>
              </w:rPr>
              <w:t>ESIM_ENV_ROUTER_RELOAD_URLS</w:t>
            </w:r>
            <w:r>
              <w:t xml:space="preserve"> (esim-env-router nodes API)</w:t>
            </w:r>
          </w:p>
        </w:tc>
      </w:tr>
      <w:tr w:rsidR="008B63C5" w:rsidRPr="002F4D4F" w14:paraId="0E629FBB" w14:textId="77777777" w:rsidTr="008C1AC3">
        <w:tc>
          <w:tcPr>
            <w:tcW w:w="2121" w:type="dxa"/>
          </w:tcPr>
          <w:p w14:paraId="711DCEEE" w14:textId="23097A9C" w:rsidR="008B63C5" w:rsidRDefault="008B63C5" w:rsidP="008B63C5">
            <w:pPr>
              <w:ind w:left="0"/>
              <w:rPr>
                <w:b/>
                <w:bCs/>
                <w:sz w:val="18"/>
                <w:szCs w:val="18"/>
              </w:rPr>
            </w:pPr>
            <w:r>
              <w:rPr>
                <w:b/>
                <w:bCs/>
                <w:sz w:val="18"/>
                <w:szCs w:val="18"/>
              </w:rPr>
              <w:t>HTTPS/REST</w:t>
            </w:r>
          </w:p>
          <w:p w14:paraId="74D60615" w14:textId="47BF655B" w:rsidR="008B63C5" w:rsidRPr="008C1AC3" w:rsidRDefault="008B63C5" w:rsidP="008B63C5">
            <w:pPr>
              <w:ind w:left="0"/>
              <w:rPr>
                <w:b/>
                <w:bCs/>
                <w:sz w:val="18"/>
                <w:szCs w:val="18"/>
              </w:rPr>
            </w:pPr>
            <w:r>
              <w:rPr>
                <w:b/>
                <w:bCs/>
                <w:sz w:val="18"/>
                <w:szCs w:val="18"/>
              </w:rPr>
              <w:t>(VF Outages - Titus)</w:t>
            </w:r>
          </w:p>
        </w:tc>
        <w:tc>
          <w:tcPr>
            <w:tcW w:w="6521" w:type="dxa"/>
          </w:tcPr>
          <w:p w14:paraId="1A059CDB" w14:textId="607A9035" w:rsidR="008B63C5" w:rsidRDefault="008B63C5">
            <w:pPr>
              <w:pStyle w:val="Odstavecseseznamem"/>
              <w:numPr>
                <w:ilvl w:val="0"/>
                <w:numId w:val="178"/>
              </w:numPr>
              <w:ind w:left="362" w:hanging="362"/>
            </w:pPr>
            <w:r w:rsidRPr="00DB4B0D">
              <w:rPr>
                <w:rFonts w:ascii="Consolas" w:hAnsi="Consolas"/>
              </w:rPr>
              <w:t>REST_VF_OUTAGE_ALL</w:t>
            </w:r>
            <w:r w:rsidRPr="00D10CF0">
              <w:t xml:space="preserve"> (Titus API - All Outages)</w:t>
            </w:r>
          </w:p>
          <w:p w14:paraId="51B45661" w14:textId="58FB1FAA" w:rsidR="008B63C5" w:rsidRPr="00DB4B0D" w:rsidRDefault="008B63C5">
            <w:pPr>
              <w:pStyle w:val="Odstavecseseznamem"/>
              <w:numPr>
                <w:ilvl w:val="0"/>
                <w:numId w:val="178"/>
              </w:numPr>
              <w:ind w:left="362" w:hanging="362"/>
            </w:pPr>
            <w:r w:rsidRPr="00D10CF0">
              <w:rPr>
                <w:rFonts w:ascii="Consolas" w:hAnsi="Consolas"/>
              </w:rPr>
              <w:t>REST_VF_OUTAGE_ONGOING</w:t>
            </w:r>
            <w:r w:rsidRPr="00D10CF0">
              <w:t xml:space="preserve"> (Titus API - Ongoing Outages)</w:t>
            </w:r>
          </w:p>
        </w:tc>
      </w:tr>
    </w:tbl>
    <w:p w14:paraId="42F6BA7F" w14:textId="4546C8BA" w:rsidR="005E7AB5" w:rsidRDefault="005E7AB5" w:rsidP="005E7AB5">
      <w:pPr>
        <w:ind w:left="0"/>
        <w:rPr>
          <w:highlight w:val="yellow"/>
        </w:rPr>
      </w:pPr>
    </w:p>
    <w:p w14:paraId="59BCF50D" w14:textId="5BD69C62" w:rsidR="00096AA5" w:rsidRPr="00FD602C" w:rsidRDefault="00207FD4" w:rsidP="00AB5FF2">
      <w:pPr>
        <w:ind w:left="0"/>
      </w:pPr>
      <w:r w:rsidRPr="00207FD4">
        <w:t xml:space="preserve">For actual values (host, ports, </w:t>
      </w:r>
      <w:r w:rsidR="00AB5FF2">
        <w:t xml:space="preserve">endpoints, </w:t>
      </w:r>
      <w:r w:rsidRPr="00207FD4">
        <w:t xml:space="preserve">URL’s) per each testing environment, please see </w:t>
      </w:r>
      <w:r w:rsidR="00321A89">
        <w:t xml:space="preserve">section </w:t>
      </w:r>
      <w:hyperlink w:anchor="_External_Interfaces" w:history="1">
        <w:r w:rsidR="00321A89" w:rsidRPr="00321A89">
          <w:rPr>
            <w:rStyle w:val="Hypertextovodkaz"/>
          </w:rPr>
          <w:t>External Interfaces</w:t>
        </w:r>
      </w:hyperlink>
      <w:r w:rsidR="00321A89">
        <w:t xml:space="preserve">, or look directly into </w:t>
      </w:r>
      <w:r w:rsidRPr="00207FD4">
        <w:t xml:space="preserve">configuration table </w:t>
      </w:r>
      <w:r w:rsidRPr="00207FD4">
        <w:rPr>
          <w:rFonts w:ascii="Consolas" w:hAnsi="Consolas"/>
        </w:rPr>
        <w:t>RMSTOOL_CONFIG</w:t>
      </w:r>
      <w:r w:rsidRPr="00207FD4">
        <w:t>.</w:t>
      </w:r>
      <w:r w:rsidR="00321A89">
        <w:br/>
      </w:r>
    </w:p>
    <w:p w14:paraId="4111D4E8" w14:textId="2D3A9638" w:rsidR="00973F04" w:rsidRPr="00FD602C" w:rsidRDefault="00973F04" w:rsidP="00CD44D1">
      <w:pPr>
        <w:pStyle w:val="Nadpis3"/>
      </w:pPr>
      <w:bookmarkStart w:id="895" w:name="_Toc221813960"/>
      <w:r w:rsidRPr="00FD602C">
        <w:t>Access Rights</w:t>
      </w:r>
      <w:bookmarkEnd w:id="895"/>
    </w:p>
    <w:p w14:paraId="05985EE5" w14:textId="4FE85D54" w:rsidR="00AF472B" w:rsidRDefault="00AF472B" w:rsidP="002B6EC1">
      <w:pPr>
        <w:ind w:left="0"/>
      </w:pPr>
      <w:r w:rsidRPr="002F4D4F">
        <w:t xml:space="preserve">Application can only be used by preconfigured named users. </w:t>
      </w:r>
      <w:r w:rsidR="008F0587" w:rsidRPr="002F4D4F">
        <w:t>Unauthorized or unknown</w:t>
      </w:r>
      <w:r w:rsidRPr="002F4D4F">
        <w:t xml:space="preserve"> users are denied access. All application logins are logged (both successful and unsuccessful). </w:t>
      </w:r>
    </w:p>
    <w:p w14:paraId="1CD6FBBF" w14:textId="7E848561" w:rsidR="00AF472B" w:rsidRDefault="00AF472B" w:rsidP="008B1251"/>
    <w:p w14:paraId="20224A66" w14:textId="746C9B20" w:rsidR="00B73D59" w:rsidRPr="00812475" w:rsidRDefault="00E838FA" w:rsidP="000A1322">
      <w:pPr>
        <w:pStyle w:val="Nadpis5"/>
      </w:pPr>
      <w:bookmarkStart w:id="896" w:name="_User_Roles"/>
      <w:bookmarkStart w:id="897" w:name="_Toc221813961"/>
      <w:bookmarkEnd w:id="896"/>
      <w:r w:rsidRPr="00812475">
        <w:t>User Roles</w:t>
      </w:r>
      <w:bookmarkEnd w:id="897"/>
    </w:p>
    <w:p w14:paraId="69785424" w14:textId="102297D5" w:rsidR="00A55DC5" w:rsidRPr="002F4D4F" w:rsidRDefault="00462E7E" w:rsidP="002B6EC1">
      <w:pPr>
        <w:ind w:left="0"/>
      </w:pPr>
      <w:r w:rsidRPr="002F4D4F">
        <w:t>User access rights inside the application vary per assigned user role</w:t>
      </w:r>
      <w:r w:rsidR="00916D5A">
        <w:t xml:space="preserve">. Users without </w:t>
      </w:r>
      <w:r>
        <w:t>pre-</w:t>
      </w:r>
      <w:r w:rsidR="00916D5A">
        <w:t>assigned role are not allowed access</w:t>
      </w:r>
      <w:r>
        <w:t xml:space="preserve"> to the application</w:t>
      </w:r>
      <w:r w:rsidR="00916D5A">
        <w:t xml:space="preserve">. </w:t>
      </w:r>
      <w:r w:rsidR="00A55DC5" w:rsidRPr="002F4D4F">
        <w:t>Following user roles are availa</w:t>
      </w:r>
      <w:r w:rsidR="003176A3" w:rsidRPr="002F4D4F">
        <w:t>ble:</w:t>
      </w:r>
    </w:p>
    <w:p w14:paraId="5180BDC4" w14:textId="77777777" w:rsidR="00760B70" w:rsidRPr="002F4D4F" w:rsidRDefault="00760B70" w:rsidP="002B6EC1">
      <w:pPr>
        <w:ind w:left="0"/>
      </w:pPr>
    </w:p>
    <w:tbl>
      <w:tblPr>
        <w:tblStyle w:val="Mkatabulky"/>
        <w:tblW w:w="9067" w:type="dxa"/>
        <w:tblInd w:w="284" w:type="dxa"/>
        <w:tblLook w:val="04A0" w:firstRow="1" w:lastRow="0" w:firstColumn="1" w:lastColumn="0" w:noHBand="0" w:noVBand="1"/>
      </w:tblPr>
      <w:tblGrid>
        <w:gridCol w:w="1979"/>
        <w:gridCol w:w="7088"/>
      </w:tblGrid>
      <w:tr w:rsidR="00760B70" w:rsidRPr="002F4D4F" w14:paraId="78DDA21F" w14:textId="77777777" w:rsidTr="00DF00E8">
        <w:tc>
          <w:tcPr>
            <w:tcW w:w="1979" w:type="dxa"/>
            <w:shd w:val="clear" w:color="auto" w:fill="D9D9D9" w:themeFill="background1" w:themeFillShade="D9"/>
          </w:tcPr>
          <w:p w14:paraId="259B5022" w14:textId="6CF99773" w:rsidR="00760B70" w:rsidRPr="002F4D4F" w:rsidRDefault="00760B70" w:rsidP="002B6EC1">
            <w:pPr>
              <w:ind w:left="0"/>
              <w:rPr>
                <w:b/>
                <w:bCs/>
              </w:rPr>
            </w:pPr>
            <w:r w:rsidRPr="002F4D4F">
              <w:rPr>
                <w:b/>
                <w:bCs/>
              </w:rPr>
              <w:t>Role name</w:t>
            </w:r>
          </w:p>
        </w:tc>
        <w:tc>
          <w:tcPr>
            <w:tcW w:w="7088" w:type="dxa"/>
            <w:shd w:val="clear" w:color="auto" w:fill="D9D9D9" w:themeFill="background1" w:themeFillShade="D9"/>
          </w:tcPr>
          <w:p w14:paraId="525DF06F" w14:textId="77777777" w:rsidR="00760B70" w:rsidRPr="002F4D4F" w:rsidRDefault="00760B70" w:rsidP="002B6EC1">
            <w:pPr>
              <w:ind w:left="0"/>
              <w:rPr>
                <w:b/>
                <w:bCs/>
              </w:rPr>
            </w:pPr>
            <w:r w:rsidRPr="002F4D4F">
              <w:rPr>
                <w:b/>
                <w:bCs/>
              </w:rPr>
              <w:t>Description</w:t>
            </w:r>
          </w:p>
        </w:tc>
      </w:tr>
      <w:tr w:rsidR="00760B70" w:rsidRPr="002F4D4F" w14:paraId="05AE6D41" w14:textId="77777777" w:rsidTr="00DF00E8">
        <w:tc>
          <w:tcPr>
            <w:tcW w:w="1979" w:type="dxa"/>
          </w:tcPr>
          <w:p w14:paraId="69A16A42" w14:textId="6F18D6DE" w:rsidR="00760B70" w:rsidRPr="002F4D4F" w:rsidRDefault="00760B70" w:rsidP="002B6EC1">
            <w:pPr>
              <w:ind w:left="0"/>
              <w:rPr>
                <w:sz w:val="18"/>
                <w:szCs w:val="18"/>
              </w:rPr>
            </w:pPr>
            <w:r w:rsidRPr="002F4D4F">
              <w:rPr>
                <w:sz w:val="18"/>
                <w:szCs w:val="18"/>
              </w:rPr>
              <w:t>ADMIN</w:t>
            </w:r>
          </w:p>
        </w:tc>
        <w:tc>
          <w:tcPr>
            <w:tcW w:w="7088" w:type="dxa"/>
          </w:tcPr>
          <w:p w14:paraId="70764E80" w14:textId="55B7D6E6" w:rsidR="00760B70" w:rsidRPr="002F4D4F" w:rsidRDefault="00760B70" w:rsidP="002B6EC1">
            <w:pPr>
              <w:ind w:left="0"/>
            </w:pPr>
            <w:r w:rsidRPr="002F4D4F">
              <w:t>Unlimited access to all functionalities</w:t>
            </w:r>
          </w:p>
        </w:tc>
      </w:tr>
      <w:tr w:rsidR="00760B70" w:rsidRPr="002F4D4F" w14:paraId="6EDD376E" w14:textId="77777777" w:rsidTr="00DF00E8">
        <w:tc>
          <w:tcPr>
            <w:tcW w:w="1979" w:type="dxa"/>
          </w:tcPr>
          <w:p w14:paraId="0FA207B2" w14:textId="48C75CAD" w:rsidR="00760B70" w:rsidRPr="002F4D4F" w:rsidRDefault="00760B70" w:rsidP="002B6EC1">
            <w:pPr>
              <w:ind w:left="0"/>
              <w:rPr>
                <w:sz w:val="18"/>
                <w:szCs w:val="18"/>
              </w:rPr>
            </w:pPr>
            <w:r w:rsidRPr="002F4D4F">
              <w:rPr>
                <w:sz w:val="18"/>
                <w:szCs w:val="18"/>
              </w:rPr>
              <w:t>LEAD</w:t>
            </w:r>
          </w:p>
        </w:tc>
        <w:tc>
          <w:tcPr>
            <w:tcW w:w="7088" w:type="dxa"/>
          </w:tcPr>
          <w:p w14:paraId="560DEA2A" w14:textId="3F207966" w:rsidR="00760B70" w:rsidRPr="002F4D4F" w:rsidRDefault="00760B70" w:rsidP="002B6EC1">
            <w:pPr>
              <w:ind w:left="0"/>
            </w:pPr>
            <w:r w:rsidRPr="002F4D4F">
              <w:t>Limited access for test leads from IBM testing team</w:t>
            </w:r>
          </w:p>
        </w:tc>
      </w:tr>
      <w:tr w:rsidR="00760B70" w:rsidRPr="002F4D4F" w14:paraId="7BA1D34A" w14:textId="77777777" w:rsidTr="00DF00E8">
        <w:tc>
          <w:tcPr>
            <w:tcW w:w="1979" w:type="dxa"/>
          </w:tcPr>
          <w:p w14:paraId="37A45F90" w14:textId="233B4785" w:rsidR="00760B70" w:rsidRPr="002F4D4F" w:rsidRDefault="00760B70" w:rsidP="002B6EC1">
            <w:pPr>
              <w:ind w:left="0"/>
              <w:rPr>
                <w:sz w:val="18"/>
                <w:szCs w:val="18"/>
              </w:rPr>
            </w:pPr>
            <w:r w:rsidRPr="002F4D4F">
              <w:rPr>
                <w:sz w:val="18"/>
                <w:szCs w:val="18"/>
              </w:rPr>
              <w:t>TESTING-IBM</w:t>
            </w:r>
          </w:p>
        </w:tc>
        <w:tc>
          <w:tcPr>
            <w:tcW w:w="7088" w:type="dxa"/>
          </w:tcPr>
          <w:p w14:paraId="37F2E0AB" w14:textId="5216BA3A" w:rsidR="00760B70" w:rsidRPr="002F4D4F" w:rsidRDefault="00760B70" w:rsidP="002B6EC1">
            <w:pPr>
              <w:ind w:left="0"/>
            </w:pPr>
            <w:r w:rsidRPr="002F4D4F">
              <w:t>Limited access for testers from IBM testing team</w:t>
            </w:r>
          </w:p>
        </w:tc>
      </w:tr>
      <w:tr w:rsidR="00760B70" w:rsidRPr="002F4D4F" w14:paraId="1E22F659" w14:textId="77777777" w:rsidTr="00DF00E8">
        <w:tc>
          <w:tcPr>
            <w:tcW w:w="1979" w:type="dxa"/>
          </w:tcPr>
          <w:p w14:paraId="32B2E39E" w14:textId="343377A8" w:rsidR="00760B70" w:rsidRPr="002F4D4F" w:rsidRDefault="00760B70" w:rsidP="002B6EC1">
            <w:pPr>
              <w:ind w:left="0"/>
              <w:rPr>
                <w:sz w:val="18"/>
                <w:szCs w:val="18"/>
              </w:rPr>
            </w:pPr>
            <w:r w:rsidRPr="002F4D4F">
              <w:rPr>
                <w:sz w:val="18"/>
                <w:szCs w:val="18"/>
              </w:rPr>
              <w:t>TESTING-VF</w:t>
            </w:r>
          </w:p>
        </w:tc>
        <w:tc>
          <w:tcPr>
            <w:tcW w:w="7088" w:type="dxa"/>
          </w:tcPr>
          <w:p w14:paraId="13D2EEE1" w14:textId="7C0FEFD8" w:rsidR="00760B70" w:rsidRPr="002F4D4F" w:rsidRDefault="00760B70" w:rsidP="002B6EC1">
            <w:pPr>
              <w:ind w:left="0"/>
            </w:pPr>
            <w:r w:rsidRPr="002F4D4F">
              <w:t>Limited access for testers from V4 testing teams</w:t>
            </w:r>
          </w:p>
        </w:tc>
      </w:tr>
      <w:tr w:rsidR="00760B70" w:rsidRPr="002F4D4F" w14:paraId="0333F2DC" w14:textId="77777777" w:rsidTr="00DF00E8">
        <w:tc>
          <w:tcPr>
            <w:tcW w:w="1979" w:type="dxa"/>
          </w:tcPr>
          <w:p w14:paraId="3E51682F" w14:textId="358246AB" w:rsidR="00760B70" w:rsidRPr="002F4D4F" w:rsidRDefault="00760B70" w:rsidP="002B6EC1">
            <w:pPr>
              <w:ind w:left="0"/>
              <w:rPr>
                <w:sz w:val="18"/>
                <w:szCs w:val="18"/>
              </w:rPr>
            </w:pPr>
            <w:r w:rsidRPr="002F4D4F">
              <w:rPr>
                <w:sz w:val="18"/>
                <w:szCs w:val="18"/>
              </w:rPr>
              <w:t>TESTING-V2</w:t>
            </w:r>
          </w:p>
        </w:tc>
        <w:tc>
          <w:tcPr>
            <w:tcW w:w="7088" w:type="dxa"/>
          </w:tcPr>
          <w:p w14:paraId="5416A139" w14:textId="3336F563" w:rsidR="00760B70" w:rsidRPr="002F4D4F" w:rsidRDefault="00760B70" w:rsidP="002B6EC1">
            <w:pPr>
              <w:ind w:left="0"/>
            </w:pPr>
            <w:r w:rsidRPr="002F4D4F">
              <w:t>Limited access for testers from V2 team</w:t>
            </w:r>
            <w:r w:rsidRPr="002F4D4F">
              <w:br/>
              <w:t>(currently not actively used)</w:t>
            </w:r>
          </w:p>
        </w:tc>
      </w:tr>
    </w:tbl>
    <w:p w14:paraId="6E8D090F" w14:textId="52BBF6D5" w:rsidR="003176A3" w:rsidRPr="002F4D4F" w:rsidRDefault="003176A3" w:rsidP="002B6EC1">
      <w:pPr>
        <w:ind w:left="0"/>
      </w:pPr>
    </w:p>
    <w:p w14:paraId="7A9F7404" w14:textId="5545EC41" w:rsidR="00462E7E" w:rsidRDefault="00462E7E" w:rsidP="002B6EC1">
      <w:pPr>
        <w:ind w:left="0"/>
      </w:pPr>
      <w:r>
        <w:t>Roles are assigned to the users by Phoenix application administrator based on the respective Test Lead / Test Manager decision.</w:t>
      </w:r>
    </w:p>
    <w:p w14:paraId="1C1E7D54" w14:textId="77777777" w:rsidR="00462E7E" w:rsidRDefault="00462E7E" w:rsidP="002B6EC1">
      <w:pPr>
        <w:ind w:left="0"/>
      </w:pPr>
    </w:p>
    <w:p w14:paraId="5C1F50AA" w14:textId="0B963290" w:rsidR="002F4565" w:rsidRPr="002F4D4F" w:rsidRDefault="002F4565" w:rsidP="002B6EC1">
      <w:pPr>
        <w:ind w:left="0"/>
      </w:pPr>
      <w:r w:rsidRPr="002F4D4F">
        <w:t>User-Role mapping is stored in</w:t>
      </w:r>
      <w:r w:rsidR="003C73B9" w:rsidRPr="002F4D4F">
        <w:t xml:space="preserve"> configuration</w:t>
      </w:r>
      <w:r w:rsidRPr="002F4D4F">
        <w:t xml:space="preserve"> table </w:t>
      </w:r>
      <w:r w:rsidRPr="002F4D4F">
        <w:rPr>
          <w:rFonts w:ascii="Consolas" w:hAnsi="Consolas"/>
        </w:rPr>
        <w:t>RMSTOOL_USER_REF</w:t>
      </w:r>
      <w:r w:rsidRPr="002F4D4F">
        <w:t>.</w:t>
      </w:r>
    </w:p>
    <w:p w14:paraId="4E867C91" w14:textId="78ADC3C7" w:rsidR="002F4D4F" w:rsidRDefault="002F4D4F" w:rsidP="002B6EC1">
      <w:pPr>
        <w:ind w:left="0"/>
        <w:rPr>
          <w:highlight w:val="yellow"/>
        </w:rPr>
      </w:pPr>
      <w:r w:rsidRPr="002F4D4F">
        <w:t>Function-Role mapping is</w:t>
      </w:r>
      <w:r w:rsidR="00462E7E">
        <w:t xml:space="preserve"> hard-coded in the application and</w:t>
      </w:r>
      <w:r w:rsidRPr="002F4D4F">
        <w:t xml:space="preserve"> described in the respective </w:t>
      </w:r>
      <w:r w:rsidR="00916D5A">
        <w:t xml:space="preserve">function </w:t>
      </w:r>
      <w:r w:rsidRPr="002F4D4F">
        <w:t>sections.</w:t>
      </w:r>
    </w:p>
    <w:p w14:paraId="0A7C16BB" w14:textId="77777777" w:rsidR="00BF603D" w:rsidRPr="00B73D59" w:rsidRDefault="00BF603D" w:rsidP="008B1251">
      <w:pPr>
        <w:rPr>
          <w:highlight w:val="yellow"/>
        </w:rPr>
      </w:pPr>
    </w:p>
    <w:p w14:paraId="47AABA4D" w14:textId="6F081888" w:rsidR="00E838FA" w:rsidRPr="00FD5079" w:rsidRDefault="00E838FA" w:rsidP="000A1322">
      <w:pPr>
        <w:pStyle w:val="Nadpis5"/>
      </w:pPr>
      <w:bookmarkStart w:id="898" w:name="_Domain_Authorization"/>
      <w:bookmarkStart w:id="899" w:name="_Toc221813962"/>
      <w:bookmarkEnd w:id="898"/>
      <w:r w:rsidRPr="00FD5079">
        <w:lastRenderedPageBreak/>
        <w:t>Domain Authorization</w:t>
      </w:r>
      <w:bookmarkEnd w:id="899"/>
    </w:p>
    <w:p w14:paraId="06954C7E" w14:textId="49F6899F" w:rsidR="002F1871" w:rsidRPr="00FD5079" w:rsidRDefault="002F1871" w:rsidP="002B6EC1">
      <w:pPr>
        <w:ind w:left="0"/>
      </w:pPr>
      <w:r w:rsidRPr="00FD5079">
        <w:t xml:space="preserve">Upon application </w:t>
      </w:r>
      <w:r w:rsidR="00FD5079">
        <w:t>initialization</w:t>
      </w:r>
      <w:r w:rsidRPr="00FD5079">
        <w:t>, a Login form is presented to the user. User must enter their domain username, domain password, and domain name which are then authorized against domain controller</w:t>
      </w:r>
      <w:r w:rsidR="003F1B59" w:rsidRPr="00FD5079">
        <w:t xml:space="preserve"> using LDAP protocol and </w:t>
      </w:r>
      <w:r w:rsidR="003F1B59" w:rsidRPr="00FD5079">
        <w:rPr>
          <w:i/>
          <w:iCs w:val="0"/>
        </w:rPr>
        <w:t>DoAdsOpenObject</w:t>
      </w:r>
      <w:r w:rsidR="003F1B59" w:rsidRPr="00FD5079">
        <w:t xml:space="preserve"> call.</w:t>
      </w:r>
      <w:r w:rsidR="00C57D39">
        <w:t xml:space="preserve"> If </w:t>
      </w:r>
      <w:r w:rsidR="00C57D39" w:rsidRPr="00FD5079">
        <w:rPr>
          <w:i/>
          <w:iCs w:val="0"/>
        </w:rPr>
        <w:t>DoAdsOpenObject</w:t>
      </w:r>
      <w:r w:rsidR="00C57D39">
        <w:rPr>
          <w:i/>
          <w:iCs w:val="0"/>
        </w:rPr>
        <w:t xml:space="preserve"> </w:t>
      </w:r>
      <w:r w:rsidR="00C57D39" w:rsidRPr="00C57D39">
        <w:t>fails,</w:t>
      </w:r>
      <w:r w:rsidR="00C57D39">
        <w:rPr>
          <w:i/>
          <w:iCs w:val="0"/>
        </w:rPr>
        <w:t xml:space="preserve"> LogonUser </w:t>
      </w:r>
      <w:r w:rsidR="00C57D39" w:rsidRPr="00C57D39">
        <w:t>is called</w:t>
      </w:r>
      <w:r w:rsidR="00C57D39">
        <w:rPr>
          <w:i/>
          <w:iCs w:val="0"/>
        </w:rPr>
        <w:t xml:space="preserve"> </w:t>
      </w:r>
      <w:r w:rsidR="00C57D39" w:rsidRPr="00C57D39">
        <w:t>alter</w:t>
      </w:r>
      <w:r w:rsidR="00C57D39">
        <w:t>natively as a fallback solution.</w:t>
      </w:r>
    </w:p>
    <w:p w14:paraId="3CEE4256" w14:textId="77777777" w:rsidR="002F1871" w:rsidRPr="00FD5079" w:rsidRDefault="002F1871" w:rsidP="002B6EC1">
      <w:pPr>
        <w:ind w:left="0"/>
      </w:pPr>
    </w:p>
    <w:p w14:paraId="371D4122" w14:textId="493F444D" w:rsidR="00C57D39" w:rsidRDefault="00C57D39" w:rsidP="002B6EC1">
      <w:pPr>
        <w:ind w:left="0"/>
      </w:pPr>
      <w:r>
        <w:t>A</w:t>
      </w:r>
      <w:r w:rsidR="002F1871" w:rsidRPr="00FD5079">
        <w:t xml:space="preserve">pplication will try to </w:t>
      </w:r>
      <w:r>
        <w:t xml:space="preserve">discover </w:t>
      </w:r>
      <w:r w:rsidRPr="00FD5079">
        <w:t xml:space="preserve">information </w:t>
      </w:r>
      <w:r>
        <w:t xml:space="preserve">about local </w:t>
      </w:r>
      <w:r w:rsidR="002F1871" w:rsidRPr="00FD5079">
        <w:t xml:space="preserve">domain </w:t>
      </w:r>
      <w:r>
        <w:t xml:space="preserve">controller </w:t>
      </w:r>
      <w:r w:rsidR="002F1871" w:rsidRPr="00FD5079">
        <w:t>automatically</w:t>
      </w:r>
      <w:r w:rsidR="003F1B59" w:rsidRPr="00FD5079">
        <w:t xml:space="preserve"> using native Win32 API </w:t>
      </w:r>
      <w:r w:rsidR="003F1B59" w:rsidRPr="00FD5079">
        <w:rPr>
          <w:i/>
          <w:iCs w:val="0"/>
        </w:rPr>
        <w:t>NTNetDsGetDcName</w:t>
      </w:r>
      <w:r w:rsidR="003F1B59" w:rsidRPr="00FD5079">
        <w:t xml:space="preserve"> provided by </w:t>
      </w:r>
      <w:r w:rsidR="003F1B59" w:rsidRPr="00FD5079">
        <w:rPr>
          <w:i/>
          <w:iCs w:val="0"/>
        </w:rPr>
        <w:t>NETAPI32.DLL</w:t>
      </w:r>
      <w:r w:rsidR="003F1B59" w:rsidRPr="00FD5079">
        <w:t>.</w:t>
      </w:r>
      <w:r w:rsidR="002F1871" w:rsidRPr="00FD5079">
        <w:t xml:space="preserve"> </w:t>
      </w:r>
      <w:r w:rsidRPr="00FD5079">
        <w:t xml:space="preserve">However, this only works on workstations that are part of the </w:t>
      </w:r>
      <w:r>
        <w:t xml:space="preserve">local </w:t>
      </w:r>
      <w:r w:rsidRPr="00FD5079">
        <w:t>domain.</w:t>
      </w:r>
    </w:p>
    <w:p w14:paraId="783ADF51" w14:textId="77777777" w:rsidR="00C57D39" w:rsidRDefault="00C57D39" w:rsidP="002B6EC1">
      <w:pPr>
        <w:ind w:left="0"/>
      </w:pPr>
    </w:p>
    <w:p w14:paraId="700E47B4" w14:textId="47708D87" w:rsidR="002F1871" w:rsidRPr="00FD5079" w:rsidRDefault="00C57D39" w:rsidP="002B6EC1">
      <w:pPr>
        <w:ind w:left="0"/>
      </w:pPr>
      <w:r>
        <w:t xml:space="preserve">If domain controller lookup fails (e.g. the workstation is </w:t>
      </w:r>
      <w:r w:rsidRPr="00FD5079">
        <w:t>outside of the domain</w:t>
      </w:r>
      <w:r>
        <w:t>)</w:t>
      </w:r>
      <w:r w:rsidRPr="00FD5079">
        <w:t>,</w:t>
      </w:r>
      <w:r>
        <w:t xml:space="preserve"> or if configuration parameter </w:t>
      </w:r>
      <w:r w:rsidRPr="00C57D39">
        <w:rPr>
          <w:rFonts w:ascii="Consolas" w:hAnsi="Consolas"/>
        </w:rPr>
        <w:t>DOMAIN_FORCE_USE_CUSTOM_DC</w:t>
      </w:r>
      <w:r w:rsidRPr="00C57D39">
        <w:t xml:space="preserve"> is set to </w:t>
      </w:r>
      <w:r>
        <w:t xml:space="preserve">1, </w:t>
      </w:r>
      <w:r w:rsidR="002F1871" w:rsidRPr="00FD5079">
        <w:t xml:space="preserve">following manual configuration is used: </w:t>
      </w:r>
    </w:p>
    <w:p w14:paraId="2F195688" w14:textId="7A197772" w:rsidR="002B6EC1" w:rsidRPr="00FD5079" w:rsidRDefault="002B6EC1" w:rsidP="002F1871"/>
    <w:p w14:paraId="5CBF551C" w14:textId="77777777" w:rsidR="002B6EC1" w:rsidRPr="00FD5079" w:rsidRDefault="002B6EC1" w:rsidP="002B6EC1">
      <w:pPr>
        <w:ind w:left="0"/>
        <w:rPr>
          <w:iCs w:val="0"/>
        </w:rPr>
      </w:pPr>
      <w:r w:rsidRPr="00FD5079">
        <w:rPr>
          <w:i/>
          <w:iCs w:val="0"/>
          <w:u w:val="single"/>
        </w:rPr>
        <w:t>Configuration:</w:t>
      </w:r>
    </w:p>
    <w:p w14:paraId="6EE1CA5C" w14:textId="77777777" w:rsidR="002F1871" w:rsidRPr="00FD5079" w:rsidRDefault="002F1871" w:rsidP="002F1871"/>
    <w:tbl>
      <w:tblPr>
        <w:tblStyle w:val="Mkatabulky"/>
        <w:tblW w:w="9356" w:type="dxa"/>
        <w:tblInd w:w="-5" w:type="dxa"/>
        <w:tblLook w:val="04A0" w:firstRow="1" w:lastRow="0" w:firstColumn="1" w:lastColumn="0" w:noHBand="0" w:noVBand="1"/>
      </w:tblPr>
      <w:tblGrid>
        <w:gridCol w:w="1026"/>
        <w:gridCol w:w="3075"/>
        <w:gridCol w:w="2562"/>
        <w:gridCol w:w="2693"/>
      </w:tblGrid>
      <w:tr w:rsidR="002F1871" w:rsidRPr="00FD5079" w14:paraId="63D1F9DF" w14:textId="77777777" w:rsidTr="002B6EC1">
        <w:tc>
          <w:tcPr>
            <w:tcW w:w="9356" w:type="dxa"/>
            <w:gridSpan w:val="4"/>
            <w:shd w:val="clear" w:color="auto" w:fill="D9D9D9" w:themeFill="background1" w:themeFillShade="D9"/>
          </w:tcPr>
          <w:p w14:paraId="671D22EE" w14:textId="72727AE2" w:rsidR="002F1871" w:rsidRPr="00FD5079" w:rsidRDefault="002B6EC1" w:rsidP="00EC25C0">
            <w:pPr>
              <w:ind w:left="0"/>
              <w:rPr>
                <w:b/>
                <w:bCs/>
                <w:i/>
                <w:iCs w:val="0"/>
              </w:rPr>
            </w:pPr>
            <w:r w:rsidRPr="00FD5079">
              <w:rPr>
                <w:b/>
                <w:bCs/>
                <w:i/>
                <w:iCs w:val="0"/>
              </w:rPr>
              <w:t>T</w:t>
            </w:r>
            <w:r w:rsidR="002F1871" w:rsidRPr="00FD5079">
              <w:rPr>
                <w:b/>
                <w:bCs/>
                <w:i/>
                <w:iCs w:val="0"/>
              </w:rPr>
              <w:t xml:space="preserve">able </w:t>
            </w:r>
            <w:r w:rsidR="002F1871" w:rsidRPr="00FD5079">
              <w:rPr>
                <w:rFonts w:ascii="Consolas" w:hAnsi="Consolas"/>
                <w:b/>
                <w:bCs/>
                <w:i/>
                <w:iCs w:val="0"/>
              </w:rPr>
              <w:t>RMSTOOL_CONFIG</w:t>
            </w:r>
            <w:r w:rsidR="007E40E1" w:rsidRPr="00FD5079">
              <w:rPr>
                <w:b/>
                <w:bCs/>
                <w:i/>
                <w:iCs w:val="0"/>
              </w:rPr>
              <w:t xml:space="preserve"> </w:t>
            </w:r>
            <w:r w:rsidR="007E40E1" w:rsidRPr="00FD5079">
              <w:rPr>
                <w:b/>
                <w:bCs/>
                <w:i/>
                <w:iCs w:val="0"/>
              </w:rPr>
              <w:br/>
              <w:t>(entries used during domain authorization)</w:t>
            </w:r>
          </w:p>
        </w:tc>
      </w:tr>
      <w:tr w:rsidR="002F1871" w:rsidRPr="00FD5079" w14:paraId="1E3D7BDD" w14:textId="77777777" w:rsidTr="00C57D39">
        <w:tc>
          <w:tcPr>
            <w:tcW w:w="1026" w:type="dxa"/>
            <w:shd w:val="clear" w:color="auto" w:fill="D9D9D9" w:themeFill="background1" w:themeFillShade="D9"/>
          </w:tcPr>
          <w:p w14:paraId="096BD20E" w14:textId="77777777" w:rsidR="002F1871" w:rsidRPr="00FD5079" w:rsidRDefault="002F1871" w:rsidP="00EC25C0">
            <w:pPr>
              <w:ind w:left="0"/>
              <w:rPr>
                <w:rFonts w:ascii="Consolas" w:hAnsi="Consolas"/>
                <w:b/>
                <w:bCs/>
              </w:rPr>
            </w:pPr>
            <w:r w:rsidRPr="00FD5079">
              <w:rPr>
                <w:rFonts w:ascii="Consolas" w:hAnsi="Consolas"/>
                <w:b/>
                <w:bCs/>
              </w:rPr>
              <w:t>SECTION</w:t>
            </w:r>
          </w:p>
        </w:tc>
        <w:tc>
          <w:tcPr>
            <w:tcW w:w="3075" w:type="dxa"/>
            <w:shd w:val="clear" w:color="auto" w:fill="D9D9D9" w:themeFill="background1" w:themeFillShade="D9"/>
          </w:tcPr>
          <w:p w14:paraId="08662819" w14:textId="77777777" w:rsidR="002F1871" w:rsidRPr="00FD5079" w:rsidRDefault="002F1871" w:rsidP="00EC25C0">
            <w:pPr>
              <w:ind w:left="0"/>
              <w:rPr>
                <w:rFonts w:ascii="Consolas" w:hAnsi="Consolas"/>
                <w:b/>
                <w:bCs/>
              </w:rPr>
            </w:pPr>
            <w:r w:rsidRPr="00FD5079">
              <w:rPr>
                <w:rFonts w:ascii="Consolas" w:hAnsi="Consolas"/>
                <w:b/>
                <w:bCs/>
              </w:rPr>
              <w:t>PARAM_NAME</w:t>
            </w:r>
          </w:p>
        </w:tc>
        <w:tc>
          <w:tcPr>
            <w:tcW w:w="2562" w:type="dxa"/>
            <w:shd w:val="clear" w:color="auto" w:fill="D9D9D9" w:themeFill="background1" w:themeFillShade="D9"/>
          </w:tcPr>
          <w:p w14:paraId="521D05B9" w14:textId="77777777" w:rsidR="002F1871" w:rsidRPr="00FD5079" w:rsidRDefault="002F1871" w:rsidP="00EC25C0">
            <w:pPr>
              <w:ind w:left="0"/>
              <w:rPr>
                <w:rFonts w:ascii="Consolas" w:hAnsi="Consolas"/>
                <w:b/>
                <w:bCs/>
              </w:rPr>
            </w:pPr>
            <w:r w:rsidRPr="00FD5079">
              <w:rPr>
                <w:rFonts w:ascii="Consolas" w:hAnsi="Consolas"/>
                <w:b/>
                <w:bCs/>
              </w:rPr>
              <w:t>PARAM_VALUE</w:t>
            </w:r>
          </w:p>
        </w:tc>
        <w:tc>
          <w:tcPr>
            <w:tcW w:w="2693" w:type="dxa"/>
            <w:shd w:val="clear" w:color="auto" w:fill="D9D9D9" w:themeFill="background1" w:themeFillShade="D9"/>
          </w:tcPr>
          <w:p w14:paraId="3E715E5A" w14:textId="77777777" w:rsidR="002F1871" w:rsidRPr="00FD5079" w:rsidRDefault="002F1871" w:rsidP="00EC25C0">
            <w:pPr>
              <w:ind w:left="0"/>
              <w:rPr>
                <w:b/>
                <w:bCs/>
              </w:rPr>
            </w:pPr>
            <w:r w:rsidRPr="00FD5079">
              <w:rPr>
                <w:b/>
                <w:bCs/>
              </w:rPr>
              <w:t>Description</w:t>
            </w:r>
          </w:p>
        </w:tc>
      </w:tr>
      <w:tr w:rsidR="002F1871" w:rsidRPr="00FD5079" w14:paraId="664281AD" w14:textId="77777777" w:rsidTr="00C57D39">
        <w:tc>
          <w:tcPr>
            <w:tcW w:w="1026" w:type="dxa"/>
          </w:tcPr>
          <w:p w14:paraId="37C5869B"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2FC9C06D" w14:textId="77777777" w:rsidR="002F1871" w:rsidRPr="00FD5079" w:rsidRDefault="002F1871" w:rsidP="00EC25C0">
            <w:pPr>
              <w:ind w:left="0"/>
              <w:rPr>
                <w:rFonts w:ascii="Consolas" w:hAnsi="Consolas"/>
              </w:rPr>
            </w:pPr>
            <w:r w:rsidRPr="00FD5079">
              <w:rPr>
                <w:rFonts w:ascii="Consolas" w:hAnsi="Consolas"/>
              </w:rPr>
              <w:t>DOMAIN_SUFFIX</w:t>
            </w:r>
          </w:p>
        </w:tc>
        <w:tc>
          <w:tcPr>
            <w:tcW w:w="2562" w:type="dxa"/>
          </w:tcPr>
          <w:p w14:paraId="69E7E073" w14:textId="77777777" w:rsidR="00C57D39" w:rsidRPr="00FD5079" w:rsidRDefault="00C57D39" w:rsidP="00C57D39">
            <w:pPr>
              <w:ind w:left="0"/>
              <w:rPr>
                <w:rFonts w:ascii="Consolas" w:hAnsi="Consolas"/>
              </w:rPr>
            </w:pPr>
          </w:p>
        </w:tc>
        <w:tc>
          <w:tcPr>
            <w:tcW w:w="2693" w:type="dxa"/>
          </w:tcPr>
          <w:p w14:paraId="7F9A8739" w14:textId="23DA1024" w:rsidR="002F1871" w:rsidRPr="00FD5079" w:rsidRDefault="006312FC" w:rsidP="00EC25C0">
            <w:pPr>
              <w:ind w:left="0"/>
            </w:pPr>
            <w:r>
              <w:t>D</w:t>
            </w:r>
            <w:r w:rsidR="002F1871" w:rsidRPr="00FD5079">
              <w:t>omain suffix</w:t>
            </w:r>
          </w:p>
        </w:tc>
      </w:tr>
      <w:tr w:rsidR="002F1871" w:rsidRPr="00FD5079" w14:paraId="273C2058" w14:textId="77777777" w:rsidTr="00C57D39">
        <w:tc>
          <w:tcPr>
            <w:tcW w:w="1026" w:type="dxa"/>
          </w:tcPr>
          <w:p w14:paraId="2075C050"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605F7735" w14:textId="77777777" w:rsidR="002F1871" w:rsidRPr="00FD5079" w:rsidRDefault="002F1871" w:rsidP="00EC25C0">
            <w:pPr>
              <w:ind w:left="0"/>
              <w:rPr>
                <w:rFonts w:ascii="Consolas" w:hAnsi="Consolas"/>
              </w:rPr>
            </w:pPr>
            <w:r w:rsidRPr="00FD5079">
              <w:rPr>
                <w:rFonts w:ascii="Consolas" w:hAnsi="Consolas"/>
              </w:rPr>
              <w:t>DOMAIN_CONTROLLER</w:t>
            </w:r>
          </w:p>
        </w:tc>
        <w:tc>
          <w:tcPr>
            <w:tcW w:w="2562" w:type="dxa"/>
          </w:tcPr>
          <w:p w14:paraId="4AF03835" w14:textId="77777777" w:rsidR="00C57D39" w:rsidRDefault="00C57D39" w:rsidP="00EC25C0">
            <w:pPr>
              <w:ind w:left="0"/>
              <w:rPr>
                <w:rFonts w:ascii="Consolas" w:hAnsi="Consolas"/>
              </w:rPr>
            </w:pPr>
            <w:r w:rsidRPr="00C57D39">
              <w:rPr>
                <w:rFonts w:ascii="Consolas" w:hAnsi="Consolas"/>
              </w:rPr>
              <w:t>ecczdc016vw.</w:t>
            </w:r>
          </w:p>
          <w:p w14:paraId="496D044B" w14:textId="3A4D84E6" w:rsidR="002F1871" w:rsidRPr="00FD5079" w:rsidRDefault="00C57D39" w:rsidP="00EC25C0">
            <w:pPr>
              <w:ind w:left="0"/>
              <w:rPr>
                <w:rFonts w:ascii="Consolas" w:hAnsi="Consolas"/>
              </w:rPr>
            </w:pPr>
            <w:r w:rsidRPr="00C57D39">
              <w:rPr>
                <w:rFonts w:ascii="Consolas" w:hAnsi="Consolas"/>
              </w:rPr>
              <w:t>internal.vodafone.com</w:t>
            </w:r>
          </w:p>
        </w:tc>
        <w:tc>
          <w:tcPr>
            <w:tcW w:w="2693" w:type="dxa"/>
          </w:tcPr>
          <w:p w14:paraId="764A9B7E" w14:textId="77777777" w:rsidR="002F1871" w:rsidRPr="00FD5079" w:rsidRDefault="002F1871" w:rsidP="00EC25C0">
            <w:pPr>
              <w:ind w:left="0"/>
            </w:pPr>
            <w:r w:rsidRPr="00FD5079">
              <w:t>Domain controller name</w:t>
            </w:r>
          </w:p>
        </w:tc>
      </w:tr>
      <w:tr w:rsidR="002F1871" w14:paraId="65EBB696" w14:textId="77777777" w:rsidTr="00C57D39">
        <w:tc>
          <w:tcPr>
            <w:tcW w:w="1026" w:type="dxa"/>
          </w:tcPr>
          <w:p w14:paraId="48B19547" w14:textId="77777777" w:rsidR="002F1871" w:rsidRPr="00FD5079" w:rsidRDefault="002F1871" w:rsidP="00EC25C0">
            <w:pPr>
              <w:ind w:left="0"/>
              <w:rPr>
                <w:rFonts w:ascii="Consolas" w:hAnsi="Consolas"/>
              </w:rPr>
            </w:pPr>
            <w:r w:rsidRPr="00FD5079">
              <w:rPr>
                <w:rFonts w:ascii="Consolas" w:hAnsi="Consolas"/>
              </w:rPr>
              <w:t>GENERAL</w:t>
            </w:r>
          </w:p>
        </w:tc>
        <w:tc>
          <w:tcPr>
            <w:tcW w:w="3075" w:type="dxa"/>
          </w:tcPr>
          <w:p w14:paraId="5FB89F4E" w14:textId="77777777" w:rsidR="002F1871" w:rsidRPr="00FD5079" w:rsidRDefault="002F1871" w:rsidP="00EC25C0">
            <w:pPr>
              <w:ind w:left="0"/>
              <w:rPr>
                <w:rFonts w:ascii="Consolas" w:hAnsi="Consolas"/>
              </w:rPr>
            </w:pPr>
            <w:r w:rsidRPr="00FD5079">
              <w:rPr>
                <w:rFonts w:ascii="Consolas" w:hAnsi="Consolas"/>
              </w:rPr>
              <w:t>DOMAIN_NAME</w:t>
            </w:r>
          </w:p>
        </w:tc>
        <w:tc>
          <w:tcPr>
            <w:tcW w:w="2562" w:type="dxa"/>
          </w:tcPr>
          <w:p w14:paraId="48C45D5C" w14:textId="77777777" w:rsidR="002F1871" w:rsidRPr="00FD5079" w:rsidRDefault="002F1871" w:rsidP="00EC25C0">
            <w:pPr>
              <w:ind w:left="0"/>
              <w:rPr>
                <w:rFonts w:ascii="Consolas" w:hAnsi="Consolas"/>
              </w:rPr>
            </w:pPr>
            <w:r w:rsidRPr="00FD5079">
              <w:rPr>
                <w:rFonts w:ascii="Consolas" w:hAnsi="Consolas"/>
              </w:rPr>
              <w:t>vf-root</w:t>
            </w:r>
          </w:p>
        </w:tc>
        <w:tc>
          <w:tcPr>
            <w:tcW w:w="2693" w:type="dxa"/>
          </w:tcPr>
          <w:p w14:paraId="303E6D16" w14:textId="77777777" w:rsidR="002F1871" w:rsidRDefault="002F1871" w:rsidP="00EC25C0">
            <w:pPr>
              <w:ind w:left="0"/>
            </w:pPr>
            <w:r w:rsidRPr="00FD5079">
              <w:t>Domain name</w:t>
            </w:r>
          </w:p>
        </w:tc>
      </w:tr>
      <w:tr w:rsidR="00C57D39" w14:paraId="38B57322" w14:textId="77777777" w:rsidTr="00C57D39">
        <w:tc>
          <w:tcPr>
            <w:tcW w:w="1026" w:type="dxa"/>
          </w:tcPr>
          <w:p w14:paraId="273C9FF6" w14:textId="46A13DCC" w:rsidR="00C57D39" w:rsidRPr="00FD5079" w:rsidRDefault="00C57D39" w:rsidP="00EC25C0">
            <w:pPr>
              <w:ind w:left="0"/>
              <w:rPr>
                <w:rFonts w:ascii="Consolas" w:hAnsi="Consolas"/>
              </w:rPr>
            </w:pPr>
            <w:r>
              <w:rPr>
                <w:rFonts w:ascii="Consolas" w:hAnsi="Consolas"/>
              </w:rPr>
              <w:t>GENERAL</w:t>
            </w:r>
          </w:p>
        </w:tc>
        <w:tc>
          <w:tcPr>
            <w:tcW w:w="3075" w:type="dxa"/>
          </w:tcPr>
          <w:p w14:paraId="5BD1672C" w14:textId="36989B0E" w:rsidR="00C57D39" w:rsidRPr="00FD5079" w:rsidRDefault="00C57D39" w:rsidP="00EC25C0">
            <w:pPr>
              <w:ind w:left="0"/>
              <w:rPr>
                <w:rFonts w:ascii="Consolas" w:hAnsi="Consolas"/>
              </w:rPr>
            </w:pPr>
            <w:r w:rsidRPr="00C57D39">
              <w:rPr>
                <w:rFonts w:ascii="Consolas" w:hAnsi="Consolas"/>
              </w:rPr>
              <w:t>DOMAIN_FORCE_USE_CUSTOM_DC</w:t>
            </w:r>
          </w:p>
        </w:tc>
        <w:tc>
          <w:tcPr>
            <w:tcW w:w="2562" w:type="dxa"/>
          </w:tcPr>
          <w:p w14:paraId="0B6FF5C7" w14:textId="1AB7288B" w:rsidR="00C57D39" w:rsidRPr="00FD5079" w:rsidRDefault="00C57D39" w:rsidP="00EC25C0">
            <w:pPr>
              <w:ind w:left="0"/>
              <w:rPr>
                <w:rFonts w:ascii="Consolas" w:hAnsi="Consolas"/>
              </w:rPr>
            </w:pPr>
            <w:r>
              <w:rPr>
                <w:rFonts w:ascii="Consolas" w:hAnsi="Consolas"/>
              </w:rPr>
              <w:t>1</w:t>
            </w:r>
          </w:p>
        </w:tc>
        <w:tc>
          <w:tcPr>
            <w:tcW w:w="2693" w:type="dxa"/>
          </w:tcPr>
          <w:p w14:paraId="61349142" w14:textId="1C8A4BA2" w:rsidR="00C57D39" w:rsidRPr="00FD5079" w:rsidRDefault="00C57D39" w:rsidP="00EC25C0">
            <w:pPr>
              <w:ind w:left="0"/>
            </w:pPr>
            <w:r>
              <w:t xml:space="preserve">Set to </w:t>
            </w:r>
            <w:r w:rsidRPr="00C57D39">
              <w:rPr>
                <w:rFonts w:ascii="Consolas" w:hAnsi="Consolas"/>
              </w:rPr>
              <w:t>1</w:t>
            </w:r>
            <w:r>
              <w:t xml:space="preserve"> to force-use custom DC.</w:t>
            </w:r>
          </w:p>
        </w:tc>
      </w:tr>
    </w:tbl>
    <w:p w14:paraId="7C2AC4D5" w14:textId="77777777" w:rsidR="00C57D39" w:rsidRDefault="00C57D39" w:rsidP="002F1871"/>
    <w:p w14:paraId="5F333C49" w14:textId="2019DBC6" w:rsidR="00C57D39" w:rsidRDefault="00C57D39" w:rsidP="00C57D39">
      <w:pPr>
        <w:ind w:left="0"/>
      </w:pPr>
      <w:r w:rsidRPr="00C57D39">
        <w:rPr>
          <w:b/>
          <w:bCs/>
          <w:i/>
          <w:iCs w:val="0"/>
        </w:rPr>
        <w:t>Update 19.1.2024</w:t>
      </w:r>
      <w:r>
        <w:t xml:space="preserve"> – As user synchronization between local domain (oskarmobil.cz/ceskymobil) and global domain (vf-root) is about to be stopped, the above global domain controller was preconfigured to be used in all cases. This is to prevent the situation when user logs in from workstation belonging to local domain and authenticates against local domain controller that might hold outdated user data or no user data at all.</w:t>
      </w:r>
    </w:p>
    <w:p w14:paraId="590AFBA1" w14:textId="354F6A15" w:rsidR="00E838FA" w:rsidRPr="008F2F5C" w:rsidRDefault="00E838FA" w:rsidP="000A1322">
      <w:pPr>
        <w:pStyle w:val="Nadpis5"/>
      </w:pPr>
      <w:bookmarkStart w:id="900" w:name="_Inventory_Authorization"/>
      <w:bookmarkStart w:id="901" w:name="_Toc221813963"/>
      <w:bookmarkEnd w:id="900"/>
      <w:r w:rsidRPr="008F2F5C">
        <w:t>Inventory Authorization</w:t>
      </w:r>
      <w:bookmarkEnd w:id="901"/>
    </w:p>
    <w:p w14:paraId="75A5F0F2" w14:textId="0D041ACE" w:rsidR="008F2F5C" w:rsidRPr="008F2F5C" w:rsidRDefault="008F2F5C" w:rsidP="008F2F5C">
      <w:pPr>
        <w:ind w:left="0"/>
      </w:pPr>
      <w:r w:rsidRPr="008F2F5C">
        <w:t>Depending on their application role, the users may only be allowed to invoke cleansing operations on a restricted preconfigured set of inventory items</w:t>
      </w:r>
      <w:r>
        <w:t xml:space="preserve"> (MSISDN’s and/or IMSI+ICCID’s)</w:t>
      </w:r>
      <w:r w:rsidRPr="008F2F5C">
        <w:t xml:space="preserve">. Each user with restricted </w:t>
      </w:r>
      <w:r>
        <w:t xml:space="preserve">inventory </w:t>
      </w:r>
      <w:r w:rsidRPr="008F2F5C">
        <w:t xml:space="preserve">access </w:t>
      </w:r>
      <w:r>
        <w:t>must</w:t>
      </w:r>
      <w:r w:rsidRPr="008F2F5C">
        <w:t xml:space="preserve"> </w:t>
      </w:r>
      <w:r>
        <w:t xml:space="preserve">be </w:t>
      </w:r>
      <w:r w:rsidRPr="008F2F5C">
        <w:t xml:space="preserve">assigned with a concrete whitelist inventory group. </w:t>
      </w:r>
      <w:r>
        <w:t>Furthermore, a</w:t>
      </w:r>
      <w:r w:rsidRPr="008F2F5C">
        <w:t>ll users also share inventory blacklist group.</w:t>
      </w:r>
    </w:p>
    <w:p w14:paraId="3AD693AF" w14:textId="77777777" w:rsidR="008F2F5C" w:rsidRPr="008F2F5C" w:rsidRDefault="008F2F5C" w:rsidP="008F2F5C">
      <w:pPr>
        <w:ind w:left="0"/>
      </w:pPr>
    </w:p>
    <w:p w14:paraId="0782CBFF" w14:textId="43734237" w:rsidR="008F2F5C" w:rsidRPr="008F2F5C" w:rsidRDefault="008F2F5C">
      <w:pPr>
        <w:pStyle w:val="Odstavecseseznamem"/>
        <w:numPr>
          <w:ilvl w:val="0"/>
          <w:numId w:val="146"/>
        </w:numPr>
        <w:ind w:left="426"/>
      </w:pPr>
      <w:r w:rsidRPr="008F2F5C">
        <w:rPr>
          <w:b/>
          <w:bCs/>
        </w:rPr>
        <w:t>Inventory whitelist group</w:t>
      </w:r>
      <w:r w:rsidRPr="008F2F5C">
        <w:t xml:space="preserve"> contains inventory items that the user is allowed to clean.</w:t>
      </w:r>
      <w:r>
        <w:t xml:space="preserve"> There are several inventory whitelist groups configured.</w:t>
      </w:r>
    </w:p>
    <w:p w14:paraId="03C1107E" w14:textId="43D64382" w:rsidR="008F2F5C" w:rsidRPr="008F2F5C" w:rsidRDefault="008F2F5C">
      <w:pPr>
        <w:pStyle w:val="Odstavecseseznamem"/>
        <w:numPr>
          <w:ilvl w:val="0"/>
          <w:numId w:val="146"/>
        </w:numPr>
        <w:ind w:left="426"/>
      </w:pPr>
      <w:r w:rsidRPr="008F2F5C">
        <w:rPr>
          <w:b/>
          <w:bCs/>
        </w:rPr>
        <w:t>Inventory blacklist group</w:t>
      </w:r>
      <w:r w:rsidRPr="008F2F5C">
        <w:t xml:space="preserve"> contains inventory items that no users are allowed to clean</w:t>
      </w:r>
      <w:r>
        <w:t xml:space="preserve">, but users with </w:t>
      </w:r>
      <w:r w:rsidRPr="008F2F5C">
        <w:rPr>
          <w:sz w:val="18"/>
          <w:szCs w:val="18"/>
        </w:rPr>
        <w:t>ADMIN</w:t>
      </w:r>
      <w:r>
        <w:t xml:space="preserve"> role can explicitly override this restriction in the application GUI.</w:t>
      </w:r>
    </w:p>
    <w:p w14:paraId="76E59811" w14:textId="6107B40B" w:rsidR="008F2F5C" w:rsidRPr="008F2F5C" w:rsidRDefault="008F2F5C" w:rsidP="008F2F5C">
      <w:pPr>
        <w:ind w:left="0"/>
      </w:pPr>
    </w:p>
    <w:p w14:paraId="7F92EB2D" w14:textId="651777D6" w:rsidR="008F2F5C" w:rsidRPr="008F2F5C" w:rsidRDefault="008F2F5C" w:rsidP="008F2F5C">
      <w:pPr>
        <w:ind w:left="0"/>
      </w:pPr>
      <w:r w:rsidRPr="008F2F5C">
        <w:t xml:space="preserve">See </w:t>
      </w:r>
      <w:hyperlink w:anchor="_Inventory_Groups_Configuration" w:history="1">
        <w:r w:rsidRPr="008F2F5C">
          <w:rPr>
            <w:rStyle w:val="Hypertextovodkaz"/>
          </w:rPr>
          <w:t>Inventory Groups Configuration</w:t>
        </w:r>
      </w:hyperlink>
      <w:r w:rsidRPr="008F2F5C">
        <w:t xml:space="preserve"> for more details on how to configure the inventory groups.</w:t>
      </w:r>
    </w:p>
    <w:p w14:paraId="25407C4F" w14:textId="47F49E91" w:rsidR="00E838FA" w:rsidRPr="00FD5079" w:rsidRDefault="00E838FA" w:rsidP="000A1322">
      <w:pPr>
        <w:pStyle w:val="Nadpis5"/>
      </w:pPr>
      <w:bookmarkStart w:id="902" w:name="_Toc221813964"/>
      <w:r w:rsidRPr="00FD5079">
        <w:t>User Views</w:t>
      </w:r>
      <w:bookmarkEnd w:id="902"/>
    </w:p>
    <w:p w14:paraId="536BFEE5" w14:textId="382CEA0E" w:rsidR="00FD5079" w:rsidRDefault="00FD5079" w:rsidP="00FD5079">
      <w:pPr>
        <w:rPr>
          <w:highlight w:val="yellow"/>
        </w:rPr>
      </w:pPr>
      <w:r w:rsidRPr="00FD5079">
        <w:t xml:space="preserve">User </w:t>
      </w:r>
      <w:r w:rsidRPr="00FD5079">
        <w:rPr>
          <w:rFonts w:ascii="Consolas" w:hAnsi="Consolas"/>
        </w:rPr>
        <w:t>RMSTOOL_USR</w:t>
      </w:r>
      <w:r w:rsidRPr="00FD5079">
        <w:t xml:space="preserve"> can access limited application log</w:t>
      </w:r>
      <w:r>
        <w:t>s</w:t>
      </w:r>
      <w:r w:rsidRPr="00FD5079">
        <w:t xml:space="preserve"> via view </w:t>
      </w:r>
      <w:r w:rsidRPr="00FD5079">
        <w:rPr>
          <w:rFonts w:ascii="Consolas" w:hAnsi="Consolas"/>
        </w:rPr>
        <w:t>RMSTOOL_LOG_VW_MEDIUM</w:t>
      </w:r>
      <w:r w:rsidRPr="00FD5079">
        <w:t>. The view does not contain extended data CLOB’s.</w:t>
      </w:r>
    </w:p>
    <w:p w14:paraId="1E94EEC7" w14:textId="26C60639" w:rsidR="004363A6" w:rsidRPr="00D358F1" w:rsidRDefault="004363A6" w:rsidP="008B1251">
      <w:pPr>
        <w:rPr>
          <w:highlight w:val="yellow"/>
        </w:rPr>
      </w:pPr>
    </w:p>
    <w:p w14:paraId="75057348" w14:textId="7CA25496" w:rsidR="001917CF" w:rsidRPr="00AB66CF" w:rsidRDefault="009568C5" w:rsidP="00CD44D1">
      <w:pPr>
        <w:pStyle w:val="Nadpis3"/>
      </w:pPr>
      <w:bookmarkStart w:id="903" w:name="_Toc221813965"/>
      <w:r w:rsidRPr="00AB66CF">
        <w:t>Data</w:t>
      </w:r>
      <w:r w:rsidR="001917CF" w:rsidRPr="00AB66CF">
        <w:t xml:space="preserve"> </w:t>
      </w:r>
      <w:r w:rsidR="00712776" w:rsidRPr="00AB66CF">
        <w:t>R</w:t>
      </w:r>
      <w:r w:rsidR="001917CF" w:rsidRPr="00AB66CF">
        <w:t xml:space="preserve">etention and </w:t>
      </w:r>
      <w:r w:rsidRPr="00AB66CF">
        <w:t xml:space="preserve">Data </w:t>
      </w:r>
      <w:r w:rsidR="00712776" w:rsidRPr="00AB66CF">
        <w:t>Purging P</w:t>
      </w:r>
      <w:r w:rsidR="001917CF" w:rsidRPr="00AB66CF">
        <w:t>olicy</w:t>
      </w:r>
      <w:bookmarkEnd w:id="903"/>
    </w:p>
    <w:p w14:paraId="1808C730" w14:textId="21277984" w:rsidR="006A303B" w:rsidRDefault="006A303B" w:rsidP="00AB66CF">
      <w:pPr>
        <w:ind w:left="0"/>
      </w:pPr>
      <w:r>
        <w:t>The application does not store any data except for application log.</w:t>
      </w:r>
    </w:p>
    <w:p w14:paraId="57DAD529" w14:textId="6EDD5CDF" w:rsidR="00AB66CF" w:rsidRPr="00AB66CF" w:rsidRDefault="006A303B" w:rsidP="00AB66CF">
      <w:pPr>
        <w:ind w:left="0"/>
      </w:pPr>
      <w:r>
        <w:t>A</w:t>
      </w:r>
      <w:r w:rsidR="009568C5" w:rsidRPr="00AB66CF">
        <w:t xml:space="preserve">pplication log </w:t>
      </w:r>
      <w:r>
        <w:t xml:space="preserve">is </w:t>
      </w:r>
      <w:r w:rsidR="009568C5" w:rsidRPr="00AB66CF">
        <w:t>kept</w:t>
      </w:r>
      <w:r w:rsidR="00C33D20" w:rsidRPr="00AB66CF">
        <w:t xml:space="preserve"> in order to trace down operational issues</w:t>
      </w:r>
      <w:r w:rsidR="00AB66CF">
        <w:t xml:space="preserve"> and </w:t>
      </w:r>
      <w:r>
        <w:t xml:space="preserve">it’s </w:t>
      </w:r>
      <w:r w:rsidR="00AB66CF">
        <w:t xml:space="preserve">stored in table </w:t>
      </w:r>
      <w:r w:rsidR="00AB66CF" w:rsidRPr="00AB66CF">
        <w:rPr>
          <w:rFonts w:ascii="Consolas" w:hAnsi="Consolas"/>
        </w:rPr>
        <w:t>RMSTOOL_LOG</w:t>
      </w:r>
      <w:r w:rsidR="009568C5" w:rsidRPr="00AB66CF">
        <w:t>.</w:t>
      </w:r>
      <w:r w:rsidR="009568C5" w:rsidRPr="00AB66CF">
        <w:br/>
      </w:r>
    </w:p>
    <w:p w14:paraId="3B451965" w14:textId="78BBA3AA" w:rsidR="00AB66CF" w:rsidRPr="00AB66CF" w:rsidRDefault="00AB66CF" w:rsidP="00AB66CF">
      <w:pPr>
        <w:ind w:left="0"/>
      </w:pPr>
      <w:r w:rsidRPr="00AB66CF">
        <w:lastRenderedPageBreak/>
        <w:t>Old logs (usually older than 1 year) are archived manually by application administrator as needed</w:t>
      </w:r>
      <w:r w:rsidR="005F4131">
        <w:t xml:space="preserve"> in order to keep reasonable size of the live log table</w:t>
      </w:r>
      <w:r w:rsidRPr="00AB66CF">
        <w:t>.</w:t>
      </w:r>
      <w:r w:rsidR="005F4131">
        <w:t xml:space="preserve"> </w:t>
      </w:r>
      <w:r w:rsidRPr="00AB66CF">
        <w:t xml:space="preserve">Archived logs are stored in tables </w:t>
      </w:r>
      <w:r w:rsidRPr="00AB66CF">
        <w:rPr>
          <w:rFonts w:ascii="Consolas" w:hAnsi="Consolas"/>
        </w:rPr>
        <w:t>RMSTOOL_SESSION_ARCH</w:t>
      </w:r>
      <w:r w:rsidRPr="00AB66CF">
        <w:t xml:space="preserve"> and </w:t>
      </w:r>
      <w:r w:rsidRPr="00AB66CF">
        <w:rPr>
          <w:rFonts w:ascii="Consolas" w:hAnsi="Consolas"/>
        </w:rPr>
        <w:t>RMSTOOL_LOG_ARCH</w:t>
      </w:r>
      <w:r w:rsidRPr="00AB66CF">
        <w:t>.</w:t>
      </w:r>
    </w:p>
    <w:p w14:paraId="188ADEB8" w14:textId="77777777" w:rsidR="00AB66CF" w:rsidRPr="00AB66CF" w:rsidRDefault="00AB66CF" w:rsidP="00AB66CF">
      <w:pPr>
        <w:ind w:left="0"/>
      </w:pPr>
    </w:p>
    <w:p w14:paraId="7D8109B8" w14:textId="27C13E06" w:rsidR="00AB66CF" w:rsidRDefault="00AB66CF" w:rsidP="00AB66CF">
      <w:pPr>
        <w:ind w:left="0"/>
      </w:pPr>
      <w:r w:rsidRPr="00AB66CF">
        <w:t xml:space="preserve">Old archived logs (usually older than 3 years) are </w:t>
      </w:r>
      <w:r w:rsidR="005F4131">
        <w:t xml:space="preserve">manually </w:t>
      </w:r>
      <w:r w:rsidRPr="00AB66CF">
        <w:t>deleted forever by application administrator as needed.</w:t>
      </w:r>
    </w:p>
    <w:p w14:paraId="7BCFF171" w14:textId="736E64CD" w:rsidR="00AB66CF" w:rsidRDefault="00AB66CF" w:rsidP="00AB66CF">
      <w:pPr>
        <w:ind w:left="0"/>
      </w:pPr>
    </w:p>
    <w:p w14:paraId="30724D4B" w14:textId="69BE5D1D" w:rsidR="00AB66CF" w:rsidRPr="00AB66CF" w:rsidRDefault="005F4131" w:rsidP="00AB66CF">
      <w:pPr>
        <w:ind w:left="0"/>
      </w:pPr>
      <w:r>
        <w:t>Neither t</w:t>
      </w:r>
      <w:r w:rsidR="00AB66CF" w:rsidRPr="00AB66CF">
        <w:t xml:space="preserve">he application </w:t>
      </w:r>
      <w:r>
        <w:t xml:space="preserve">nor any of its parts work with or have access to </w:t>
      </w:r>
      <w:r w:rsidR="00AB66CF" w:rsidRPr="00AB66CF">
        <w:t>sensitive personal data</w:t>
      </w:r>
      <w:r>
        <w:t xml:space="preserve"> that would require GDPR-compliant handling or similar restrictions</w:t>
      </w:r>
      <w:r w:rsidR="00AB66CF" w:rsidRPr="00AB66CF">
        <w:t>.</w:t>
      </w:r>
    </w:p>
    <w:p w14:paraId="03623862" w14:textId="77777777" w:rsidR="00AB66CF" w:rsidRDefault="00AB66CF" w:rsidP="00AB66CF">
      <w:pPr>
        <w:ind w:left="0"/>
        <w:rPr>
          <w:highlight w:val="yellow"/>
        </w:rPr>
      </w:pPr>
    </w:p>
    <w:p w14:paraId="5102373D" w14:textId="4EAE7990" w:rsidR="000C089A" w:rsidRPr="000B79D5" w:rsidRDefault="000C089A" w:rsidP="008B1251">
      <w:pPr>
        <w:pStyle w:val="Nadpis2"/>
      </w:pPr>
      <w:bookmarkStart w:id="904" w:name="_Configuration"/>
      <w:bookmarkStart w:id="905" w:name="_Detailed_Configuration"/>
      <w:bookmarkStart w:id="906" w:name="_Toc221813966"/>
      <w:bookmarkEnd w:id="904"/>
      <w:bookmarkEnd w:id="905"/>
      <w:r w:rsidRPr="000B79D5">
        <w:t>Configuration</w:t>
      </w:r>
      <w:bookmarkEnd w:id="906"/>
    </w:p>
    <w:p w14:paraId="6AE826C1" w14:textId="77777777" w:rsidR="00323A58" w:rsidRDefault="00323A58" w:rsidP="00323A58">
      <w:pPr>
        <w:pStyle w:val="Nadpis3"/>
      </w:pPr>
      <w:bookmarkStart w:id="907" w:name="_Toc221813967"/>
      <w:r>
        <w:t>Application Configuration</w:t>
      </w:r>
      <w:bookmarkEnd w:id="907"/>
    </w:p>
    <w:p w14:paraId="66EE9C1E" w14:textId="77777777" w:rsidR="00323A58" w:rsidRDefault="00323A58" w:rsidP="005F0CDB">
      <w:pPr>
        <w:ind w:left="0"/>
      </w:pPr>
    </w:p>
    <w:p w14:paraId="193B2E36" w14:textId="5CFCA9BD" w:rsidR="00501E1F" w:rsidRPr="00752530" w:rsidRDefault="005F0CDB" w:rsidP="005F0CDB">
      <w:pPr>
        <w:ind w:left="0"/>
      </w:pPr>
      <w:r w:rsidRPr="00752530">
        <w:t>Main</w:t>
      </w:r>
      <w:r w:rsidR="00501E1F" w:rsidRPr="00752530">
        <w:t xml:space="preserve"> application</w:t>
      </w:r>
      <w:r w:rsidRPr="00752530">
        <w:t xml:space="preserve"> configuration is stored in table </w:t>
      </w:r>
      <w:hyperlink w:anchor="_Table_RMSTOOL_CONFIG" w:history="1">
        <w:r w:rsidRPr="0052371B">
          <w:rPr>
            <w:rStyle w:val="Hypertextovodkaz"/>
            <w:rFonts w:ascii="Consolas" w:hAnsi="Consolas"/>
          </w:rPr>
          <w:t>RMSTOOL_CONFIG</w:t>
        </w:r>
      </w:hyperlink>
      <w:r w:rsidRPr="00752530">
        <w:t>.</w:t>
      </w:r>
      <w:r w:rsidR="00501E1F" w:rsidRPr="00752530">
        <w:t xml:space="preserve"> </w:t>
      </w:r>
    </w:p>
    <w:p w14:paraId="7B2863F0" w14:textId="77777777" w:rsidR="0052371B" w:rsidRDefault="0052371B" w:rsidP="005F0CDB">
      <w:pPr>
        <w:ind w:left="0"/>
      </w:pPr>
    </w:p>
    <w:p w14:paraId="56A2EBDD" w14:textId="1D59052D" w:rsidR="005F0CDB" w:rsidRPr="00752530" w:rsidRDefault="00501E1F" w:rsidP="005F0CDB">
      <w:pPr>
        <w:ind w:left="0"/>
      </w:pPr>
      <w:r w:rsidRPr="00752530">
        <w:t>The configuration is divided into following sections:</w:t>
      </w:r>
    </w:p>
    <w:p w14:paraId="24EA261A" w14:textId="45C485B7" w:rsidR="005F0CDB" w:rsidRDefault="005F0CDB" w:rsidP="005F0CDB">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6799"/>
      </w:tblGrid>
      <w:tr w:rsidR="00501E1F" w:rsidRPr="00A41D00" w14:paraId="4C925FE3" w14:textId="77777777" w:rsidTr="00426AA2">
        <w:trPr>
          <w:trHeight w:val="240"/>
        </w:trPr>
        <w:tc>
          <w:tcPr>
            <w:tcW w:w="2127" w:type="dxa"/>
            <w:vMerge w:val="restart"/>
            <w:shd w:val="clear" w:color="auto" w:fill="D9D9D9" w:themeFill="background1" w:themeFillShade="D9"/>
            <w:vAlign w:val="center"/>
          </w:tcPr>
          <w:p w14:paraId="56564179" w14:textId="55EA6D79" w:rsidR="00501E1F" w:rsidRPr="00A41D00" w:rsidRDefault="00501E1F" w:rsidP="00501E1F">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Section</w:t>
            </w:r>
          </w:p>
        </w:tc>
        <w:tc>
          <w:tcPr>
            <w:tcW w:w="6799" w:type="dxa"/>
            <w:vMerge w:val="restart"/>
            <w:shd w:val="clear" w:color="auto" w:fill="D9D9D9" w:themeFill="background1" w:themeFillShade="D9"/>
            <w:vAlign w:val="center"/>
          </w:tcPr>
          <w:p w14:paraId="0519DF26" w14:textId="77777777" w:rsidR="00501E1F" w:rsidRPr="00A41D00" w:rsidRDefault="00501E1F" w:rsidP="00501E1F">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501E1F" w:rsidRPr="00A41D00" w14:paraId="12723028" w14:textId="77777777" w:rsidTr="00426AA2">
        <w:trPr>
          <w:trHeight w:val="240"/>
        </w:trPr>
        <w:tc>
          <w:tcPr>
            <w:tcW w:w="2127" w:type="dxa"/>
            <w:vMerge/>
            <w:shd w:val="clear" w:color="auto" w:fill="D9D9D9" w:themeFill="background1" w:themeFillShade="D9"/>
          </w:tcPr>
          <w:p w14:paraId="26757251" w14:textId="77777777" w:rsidR="00501E1F" w:rsidRPr="00A41D00" w:rsidRDefault="00501E1F" w:rsidP="00501E1F">
            <w:pPr>
              <w:pStyle w:val="TableHead"/>
              <w:numPr>
                <w:ilvl w:val="0"/>
                <w:numId w:val="0"/>
              </w:numPr>
              <w:tabs>
                <w:tab w:val="right" w:pos="4129"/>
              </w:tabs>
              <w:rPr>
                <w:rFonts w:ascii="Arial" w:hAnsi="Arial" w:cs="Arial"/>
                <w:sz w:val="20"/>
                <w:szCs w:val="20"/>
                <w:lang w:val="en-US"/>
              </w:rPr>
            </w:pPr>
          </w:p>
        </w:tc>
        <w:tc>
          <w:tcPr>
            <w:tcW w:w="6799" w:type="dxa"/>
            <w:vMerge/>
            <w:shd w:val="clear" w:color="auto" w:fill="D9D9D9" w:themeFill="background1" w:themeFillShade="D9"/>
          </w:tcPr>
          <w:p w14:paraId="18766E4D" w14:textId="77777777" w:rsidR="00501E1F" w:rsidRPr="00A41D00" w:rsidRDefault="00501E1F" w:rsidP="00501E1F">
            <w:pPr>
              <w:pStyle w:val="TableHead"/>
              <w:numPr>
                <w:ilvl w:val="0"/>
                <w:numId w:val="0"/>
              </w:numPr>
              <w:rPr>
                <w:rFonts w:ascii="Arial" w:hAnsi="Arial" w:cs="Arial"/>
                <w:sz w:val="20"/>
                <w:szCs w:val="20"/>
                <w:lang w:val="en-US"/>
              </w:rPr>
            </w:pPr>
          </w:p>
        </w:tc>
      </w:tr>
      <w:tr w:rsidR="003F4EF0" w:rsidRPr="00A41D00" w14:paraId="0017AFF1" w14:textId="77777777" w:rsidTr="00426AA2">
        <w:trPr>
          <w:trHeight w:val="240"/>
        </w:trPr>
        <w:tc>
          <w:tcPr>
            <w:tcW w:w="2127" w:type="dxa"/>
          </w:tcPr>
          <w:p w14:paraId="0FF4DDC8" w14:textId="03C57D7F" w:rsidR="003F4EF0" w:rsidRPr="00426AA2" w:rsidRDefault="003F4EF0" w:rsidP="00501E1F">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CONN_CHECK</w:t>
            </w:r>
          </w:p>
        </w:tc>
        <w:tc>
          <w:tcPr>
            <w:tcW w:w="6799" w:type="dxa"/>
          </w:tcPr>
          <w:p w14:paraId="3FECF249" w14:textId="77688F08" w:rsidR="003F4EF0" w:rsidRDefault="003F4EF0" w:rsidP="00501E1F">
            <w:pPr>
              <w:pStyle w:val="TableHead"/>
              <w:numPr>
                <w:ilvl w:val="0"/>
                <w:numId w:val="0"/>
              </w:numPr>
              <w:rPr>
                <w:rFonts w:ascii="Arial" w:hAnsi="Arial" w:cs="Arial"/>
                <w:b w:val="0"/>
                <w:bCs/>
                <w:sz w:val="20"/>
                <w:szCs w:val="20"/>
              </w:rPr>
            </w:pPr>
            <w:r>
              <w:rPr>
                <w:rFonts w:ascii="Arial" w:hAnsi="Arial" w:cs="Arial"/>
                <w:b w:val="0"/>
                <w:bCs/>
                <w:sz w:val="20"/>
                <w:szCs w:val="20"/>
              </w:rPr>
              <w:t>Contains test SQL statements to check connection to given database.</w:t>
            </w:r>
            <w:r w:rsidR="00FB1209">
              <w:rPr>
                <w:rFonts w:ascii="Arial" w:hAnsi="Arial" w:cs="Arial"/>
                <w:b w:val="0"/>
                <w:bCs/>
                <w:sz w:val="20"/>
                <w:szCs w:val="20"/>
              </w:rPr>
              <w:br/>
              <w:t xml:space="preserve">Section uses the same parameter names for the databases, as they are in the environment-specific sections (e.g. </w:t>
            </w:r>
            <w:r w:rsidR="00FB1209" w:rsidRPr="00FB1209">
              <w:rPr>
                <w:rFonts w:ascii="Consolas" w:hAnsi="Consolas" w:cs="Arial"/>
                <w:b w:val="0"/>
                <w:bCs/>
                <w:sz w:val="20"/>
                <w:szCs w:val="20"/>
              </w:rPr>
              <w:t>DMA_DB</w:t>
            </w:r>
            <w:r w:rsidR="00FB1209">
              <w:rPr>
                <w:rFonts w:ascii="Arial" w:hAnsi="Arial" w:cs="Arial"/>
                <w:b w:val="0"/>
                <w:bCs/>
                <w:sz w:val="20"/>
                <w:szCs w:val="20"/>
              </w:rPr>
              <w:t xml:space="preserve">, </w:t>
            </w:r>
            <w:r w:rsidR="00FB1209" w:rsidRPr="00FB1209">
              <w:rPr>
                <w:rFonts w:ascii="Consolas" w:hAnsi="Consolas" w:cs="Arial"/>
                <w:b w:val="0"/>
                <w:bCs/>
                <w:sz w:val="20"/>
                <w:szCs w:val="20"/>
              </w:rPr>
              <w:t>SIEBEL_DB</w:t>
            </w:r>
            <w:r w:rsidR="00FB1209">
              <w:rPr>
                <w:rFonts w:ascii="Arial" w:hAnsi="Arial" w:cs="Arial"/>
                <w:b w:val="0"/>
                <w:bCs/>
                <w:sz w:val="20"/>
                <w:szCs w:val="20"/>
              </w:rPr>
              <w:t>, etc.).</w:t>
            </w:r>
          </w:p>
        </w:tc>
      </w:tr>
      <w:tr w:rsidR="00501E1F" w:rsidRPr="00A41D00" w14:paraId="6302BE99" w14:textId="77777777" w:rsidTr="00426AA2">
        <w:trPr>
          <w:trHeight w:val="240"/>
        </w:trPr>
        <w:tc>
          <w:tcPr>
            <w:tcW w:w="2127" w:type="dxa"/>
          </w:tcPr>
          <w:p w14:paraId="41AE3125" w14:textId="38F01056"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GENERAL</w:t>
            </w:r>
          </w:p>
        </w:tc>
        <w:tc>
          <w:tcPr>
            <w:tcW w:w="6799" w:type="dxa"/>
          </w:tcPr>
          <w:p w14:paraId="63B6485B" w14:textId="6E1F4660" w:rsidR="00501E1F" w:rsidRPr="00A41D00" w:rsidRDefault="001A014C" w:rsidP="00501E1F">
            <w:pPr>
              <w:pStyle w:val="TableHead"/>
              <w:numPr>
                <w:ilvl w:val="0"/>
                <w:numId w:val="0"/>
              </w:numPr>
              <w:rPr>
                <w:rFonts w:ascii="Arial" w:hAnsi="Arial" w:cs="Arial"/>
                <w:b w:val="0"/>
                <w:bCs/>
                <w:sz w:val="20"/>
                <w:szCs w:val="20"/>
                <w:lang w:val="en-US"/>
              </w:rPr>
            </w:pPr>
            <w:r>
              <w:rPr>
                <w:rFonts w:ascii="Arial" w:hAnsi="Arial" w:cs="Arial"/>
                <w:b w:val="0"/>
                <w:bCs/>
                <w:sz w:val="20"/>
                <w:szCs w:val="20"/>
              </w:rPr>
              <w:t>General application configuration</w:t>
            </w:r>
          </w:p>
        </w:tc>
      </w:tr>
      <w:tr w:rsidR="00501E1F" w:rsidRPr="00A41D00" w14:paraId="01D96B37" w14:textId="77777777" w:rsidTr="00426AA2">
        <w:trPr>
          <w:trHeight w:val="240"/>
        </w:trPr>
        <w:tc>
          <w:tcPr>
            <w:tcW w:w="2127" w:type="dxa"/>
          </w:tcPr>
          <w:p w14:paraId="59472E4B" w14:textId="22C9CC12"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EBS_SPECIFIC</w:t>
            </w:r>
          </w:p>
        </w:tc>
        <w:tc>
          <w:tcPr>
            <w:tcW w:w="6799" w:type="dxa"/>
          </w:tcPr>
          <w:p w14:paraId="1AC7E643" w14:textId="36E429F0"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EBS-related processing configuration</w:t>
            </w:r>
          </w:p>
        </w:tc>
      </w:tr>
      <w:tr w:rsidR="00501E1F" w:rsidRPr="00A41D00" w14:paraId="70493E89" w14:textId="77777777" w:rsidTr="00426AA2">
        <w:trPr>
          <w:trHeight w:val="240"/>
        </w:trPr>
        <w:tc>
          <w:tcPr>
            <w:tcW w:w="2127" w:type="dxa"/>
          </w:tcPr>
          <w:p w14:paraId="51D15AA2" w14:textId="32A68730"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IL_SPECIFIC</w:t>
            </w:r>
          </w:p>
        </w:tc>
        <w:tc>
          <w:tcPr>
            <w:tcW w:w="6799" w:type="dxa"/>
          </w:tcPr>
          <w:p w14:paraId="678EE738" w14:textId="3DEA1F92"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InstantLink-related processing configuration</w:t>
            </w:r>
          </w:p>
        </w:tc>
      </w:tr>
      <w:tr w:rsidR="009B2637" w:rsidRPr="00A41D00" w14:paraId="404171AA" w14:textId="77777777" w:rsidTr="00426AA2">
        <w:trPr>
          <w:trHeight w:val="240"/>
        </w:trPr>
        <w:tc>
          <w:tcPr>
            <w:tcW w:w="2127" w:type="dxa"/>
          </w:tcPr>
          <w:p w14:paraId="4AD7286D" w14:textId="5E446450" w:rsidR="009B2637" w:rsidRPr="00426AA2" w:rsidRDefault="009B2637" w:rsidP="00501E1F">
            <w:pPr>
              <w:pStyle w:val="TableHead"/>
              <w:numPr>
                <w:ilvl w:val="0"/>
                <w:numId w:val="0"/>
              </w:numPr>
              <w:tabs>
                <w:tab w:val="right" w:pos="4129"/>
              </w:tabs>
              <w:rPr>
                <w:rFonts w:ascii="Consolas" w:hAnsi="Consolas"/>
                <w:b w:val="0"/>
                <w:bCs/>
                <w:sz w:val="20"/>
                <w:szCs w:val="20"/>
              </w:rPr>
            </w:pPr>
            <w:r>
              <w:rPr>
                <w:rFonts w:ascii="Consolas" w:hAnsi="Consolas"/>
                <w:b w:val="0"/>
                <w:bCs/>
                <w:sz w:val="20"/>
                <w:szCs w:val="20"/>
              </w:rPr>
              <w:t>IMEI_SPECIFIC</w:t>
            </w:r>
          </w:p>
        </w:tc>
        <w:tc>
          <w:tcPr>
            <w:tcW w:w="6799" w:type="dxa"/>
          </w:tcPr>
          <w:p w14:paraId="3B36CC1E" w14:textId="4F786F9E" w:rsidR="009B2637" w:rsidRDefault="009B2637" w:rsidP="00501E1F">
            <w:pPr>
              <w:pStyle w:val="TableHead"/>
              <w:numPr>
                <w:ilvl w:val="0"/>
                <w:numId w:val="0"/>
              </w:numPr>
              <w:rPr>
                <w:rFonts w:ascii="Arial" w:hAnsi="Arial" w:cs="Arial"/>
                <w:b w:val="0"/>
                <w:bCs/>
                <w:sz w:val="20"/>
                <w:szCs w:val="20"/>
              </w:rPr>
            </w:pPr>
            <w:r>
              <w:rPr>
                <w:rFonts w:ascii="Arial" w:hAnsi="Arial" w:cs="Arial"/>
                <w:b w:val="0"/>
                <w:bCs/>
                <w:sz w:val="20"/>
                <w:szCs w:val="20"/>
              </w:rPr>
              <w:t>IMEI Monitoring-related configuration (single instance)</w:t>
            </w:r>
          </w:p>
        </w:tc>
      </w:tr>
      <w:tr w:rsidR="00501E1F" w:rsidRPr="00A41D00" w14:paraId="101F1470" w14:textId="77777777" w:rsidTr="00426AA2">
        <w:trPr>
          <w:trHeight w:val="240"/>
        </w:trPr>
        <w:tc>
          <w:tcPr>
            <w:tcW w:w="2127" w:type="dxa"/>
          </w:tcPr>
          <w:p w14:paraId="5720E082" w14:textId="399CFC34"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KENAN_SPECIFIC</w:t>
            </w:r>
          </w:p>
        </w:tc>
        <w:tc>
          <w:tcPr>
            <w:tcW w:w="6799" w:type="dxa"/>
          </w:tcPr>
          <w:p w14:paraId="2351B1CF" w14:textId="0374A38E" w:rsidR="00501E1F" w:rsidRDefault="001A014C" w:rsidP="00501E1F">
            <w:pPr>
              <w:pStyle w:val="TableHead"/>
              <w:numPr>
                <w:ilvl w:val="0"/>
                <w:numId w:val="0"/>
              </w:numPr>
              <w:rPr>
                <w:rFonts w:ascii="Arial" w:hAnsi="Arial" w:cs="Arial"/>
                <w:b w:val="0"/>
                <w:bCs/>
                <w:sz w:val="20"/>
                <w:szCs w:val="20"/>
              </w:rPr>
            </w:pPr>
            <w:r>
              <w:rPr>
                <w:rFonts w:ascii="Arial" w:hAnsi="Arial" w:cs="Arial"/>
                <w:b w:val="0"/>
                <w:bCs/>
                <w:sz w:val="20"/>
                <w:szCs w:val="20"/>
              </w:rPr>
              <w:t xml:space="preserve">Kenan- and RMS-related processing configuration </w:t>
            </w:r>
          </w:p>
        </w:tc>
      </w:tr>
      <w:tr w:rsidR="00501E1F" w:rsidRPr="00A41D00" w14:paraId="79500491" w14:textId="77777777" w:rsidTr="00426AA2">
        <w:trPr>
          <w:trHeight w:val="240"/>
        </w:trPr>
        <w:tc>
          <w:tcPr>
            <w:tcW w:w="2127" w:type="dxa"/>
          </w:tcPr>
          <w:p w14:paraId="22D647A1" w14:textId="25DE83AC"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TIBCO_SPECIFIC</w:t>
            </w:r>
          </w:p>
        </w:tc>
        <w:tc>
          <w:tcPr>
            <w:tcW w:w="6799" w:type="dxa"/>
          </w:tcPr>
          <w:p w14:paraId="1186BEBD" w14:textId="4058C736" w:rsidR="00501E1F" w:rsidRDefault="0055238D" w:rsidP="00501E1F">
            <w:pPr>
              <w:pStyle w:val="TableHead"/>
              <w:numPr>
                <w:ilvl w:val="0"/>
                <w:numId w:val="0"/>
              </w:numPr>
              <w:rPr>
                <w:rFonts w:ascii="Arial" w:hAnsi="Arial" w:cs="Arial"/>
                <w:b w:val="0"/>
                <w:bCs/>
                <w:sz w:val="20"/>
                <w:szCs w:val="20"/>
              </w:rPr>
            </w:pPr>
            <w:r>
              <w:rPr>
                <w:rFonts w:ascii="Arial" w:hAnsi="Arial" w:cs="Arial"/>
                <w:b w:val="0"/>
                <w:bCs/>
                <w:sz w:val="20"/>
                <w:szCs w:val="20"/>
              </w:rPr>
              <w:t>Tibco</w:t>
            </w:r>
            <w:r w:rsidR="00752530">
              <w:rPr>
                <w:rFonts w:ascii="Arial" w:hAnsi="Arial" w:cs="Arial"/>
                <w:b w:val="0"/>
                <w:bCs/>
                <w:sz w:val="20"/>
                <w:szCs w:val="20"/>
              </w:rPr>
              <w:t>-related JMS processing configuration (</w:t>
            </w:r>
            <w:r>
              <w:rPr>
                <w:rFonts w:ascii="Arial" w:hAnsi="Arial" w:cs="Arial"/>
                <w:b w:val="0"/>
                <w:bCs/>
                <w:sz w:val="20"/>
                <w:szCs w:val="20"/>
              </w:rPr>
              <w:t>topic and queue names</w:t>
            </w:r>
            <w:r w:rsidR="00752530">
              <w:rPr>
                <w:rFonts w:ascii="Arial" w:hAnsi="Arial" w:cs="Arial"/>
                <w:b w:val="0"/>
                <w:bCs/>
                <w:sz w:val="20"/>
                <w:szCs w:val="20"/>
              </w:rPr>
              <w:t>)</w:t>
            </w:r>
          </w:p>
        </w:tc>
      </w:tr>
      <w:tr w:rsidR="00501E1F" w:rsidRPr="00A41D00" w14:paraId="733F2AFE" w14:textId="77777777" w:rsidTr="00426AA2">
        <w:trPr>
          <w:trHeight w:val="240"/>
        </w:trPr>
        <w:tc>
          <w:tcPr>
            <w:tcW w:w="2127" w:type="dxa"/>
          </w:tcPr>
          <w:p w14:paraId="4C97B3F5" w14:textId="606146E8" w:rsidR="00501E1F" w:rsidRPr="00426AA2" w:rsidRDefault="00501E1F" w:rsidP="00501E1F">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SY2</w:t>
            </w:r>
          </w:p>
        </w:tc>
        <w:tc>
          <w:tcPr>
            <w:tcW w:w="6799" w:type="dxa"/>
          </w:tcPr>
          <w:p w14:paraId="0716080A" w14:textId="14AB5E4D"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SYS2/UAT3</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B00B1F6" w14:textId="77777777" w:rsidTr="00426AA2">
        <w:trPr>
          <w:trHeight w:val="240"/>
        </w:trPr>
        <w:tc>
          <w:tcPr>
            <w:tcW w:w="2127" w:type="dxa"/>
          </w:tcPr>
          <w:p w14:paraId="5961376D" w14:textId="7ECC42CC" w:rsidR="00501E1F" w:rsidRPr="00426AA2" w:rsidRDefault="00501E1F" w:rsidP="00501E1F">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6799" w:type="dxa"/>
          </w:tcPr>
          <w:p w14:paraId="0600E292" w14:textId="0BB967E2"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INT/UAT2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r w:rsidR="00501E1F" w:rsidRPr="00A41D00" w14:paraId="65809796" w14:textId="77777777" w:rsidTr="00426AA2">
        <w:trPr>
          <w:trHeight w:val="240"/>
        </w:trPr>
        <w:tc>
          <w:tcPr>
            <w:tcW w:w="2127" w:type="dxa"/>
          </w:tcPr>
          <w:p w14:paraId="14B809AE" w14:textId="6A0B17F1" w:rsidR="00501E1F" w:rsidRPr="00426AA2" w:rsidRDefault="00501E1F" w:rsidP="00501E1F">
            <w:pPr>
              <w:pStyle w:val="TableHead"/>
              <w:numPr>
                <w:ilvl w:val="0"/>
                <w:numId w:val="0"/>
              </w:numPr>
              <w:tabs>
                <w:tab w:val="right" w:pos="4129"/>
              </w:tabs>
              <w:rPr>
                <w:rFonts w:ascii="Consolas" w:hAnsi="Consolas" w:cs="Arial"/>
                <w:b w:val="0"/>
                <w:bCs/>
                <w:sz w:val="20"/>
                <w:szCs w:val="20"/>
                <w:highlight w:val="yellow"/>
                <w:lang w:val="en-US"/>
              </w:rPr>
            </w:pPr>
            <w:r w:rsidRPr="00426AA2">
              <w:rPr>
                <w:rFonts w:ascii="Consolas" w:hAnsi="Consolas" w:cs="Arial"/>
                <w:b w:val="0"/>
                <w:bCs/>
                <w:sz w:val="20"/>
                <w:szCs w:val="20"/>
              </w:rPr>
              <w:t>PRE</w:t>
            </w:r>
          </w:p>
        </w:tc>
        <w:tc>
          <w:tcPr>
            <w:tcW w:w="6799" w:type="dxa"/>
          </w:tcPr>
          <w:p w14:paraId="140A2D82" w14:textId="04A699A0" w:rsidR="00501E1F" w:rsidRPr="00A41D00" w:rsidRDefault="00752530" w:rsidP="00501E1F">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Particular testing environment </w:t>
            </w:r>
            <w:r w:rsidR="004E5244">
              <w:rPr>
                <w:rFonts w:ascii="Arial" w:hAnsi="Arial" w:cs="Arial"/>
                <w:b w:val="0"/>
                <w:bCs/>
                <w:sz w:val="20"/>
                <w:szCs w:val="20"/>
                <w:lang w:val="en-US"/>
              </w:rPr>
              <w:t>(</w:t>
            </w:r>
            <w:r w:rsidR="004E5244" w:rsidRPr="004E5244">
              <w:rPr>
                <w:rFonts w:ascii="Consolas" w:hAnsi="Consolas" w:cs="Arial"/>
                <w:b w:val="0"/>
                <w:bCs/>
                <w:sz w:val="20"/>
                <w:szCs w:val="20"/>
                <w:lang w:val="en-US"/>
              </w:rPr>
              <w:t>PRE/ACC2</w:t>
            </w:r>
            <w:r w:rsidR="004E5244">
              <w:rPr>
                <w:rFonts w:ascii="Arial" w:hAnsi="Arial" w:cs="Arial"/>
                <w:b w:val="0"/>
                <w:bCs/>
                <w:sz w:val="20"/>
                <w:szCs w:val="20"/>
                <w:lang w:val="en-US"/>
              </w:rPr>
              <w:t xml:space="preserve">) </w:t>
            </w:r>
            <w:r>
              <w:rPr>
                <w:rFonts w:ascii="Arial" w:hAnsi="Arial" w:cs="Arial"/>
                <w:b w:val="0"/>
                <w:bCs/>
                <w:sz w:val="20"/>
                <w:szCs w:val="20"/>
                <w:lang w:val="en-US"/>
              </w:rPr>
              <w:t>configuration</w:t>
            </w:r>
          </w:p>
        </w:tc>
      </w:tr>
    </w:tbl>
    <w:p w14:paraId="720960C2" w14:textId="6A29B0C7" w:rsidR="005F0CDB" w:rsidRDefault="005F0CDB" w:rsidP="008B1251">
      <w:pPr>
        <w:rPr>
          <w:highlight w:val="yellow"/>
        </w:rPr>
      </w:pPr>
    </w:p>
    <w:p w14:paraId="741A538A" w14:textId="634817B8" w:rsidR="004E5244" w:rsidRDefault="004E5244" w:rsidP="00E01ABA">
      <w:pPr>
        <w:ind w:left="0"/>
      </w:pPr>
      <w:r>
        <w:t>Entries configured in specific testing environment sections are reloaded every time the environment is changed in the application.</w:t>
      </w:r>
    </w:p>
    <w:p w14:paraId="5FC2D026" w14:textId="77777777" w:rsidR="00AF0412" w:rsidRDefault="00AF0412" w:rsidP="00E01ABA">
      <w:pPr>
        <w:ind w:left="0"/>
      </w:pPr>
    </w:p>
    <w:p w14:paraId="58FF216F" w14:textId="01B0ECCF" w:rsidR="006A7BB4" w:rsidRDefault="003226F6" w:rsidP="00323A58">
      <w:pPr>
        <w:pStyle w:val="Nadpis5"/>
      </w:pPr>
      <w:bookmarkStart w:id="908" w:name="_Toc221813968"/>
      <w:r>
        <w:t xml:space="preserve">Parameter </w:t>
      </w:r>
      <w:r w:rsidR="001573F6">
        <w:t xml:space="preserve">Value </w:t>
      </w:r>
      <w:r w:rsidR="006A7BB4">
        <w:t>Forwarding</w:t>
      </w:r>
      <w:bookmarkEnd w:id="908"/>
    </w:p>
    <w:p w14:paraId="68B32C3F" w14:textId="5F2D72F8" w:rsidR="00E01ABA" w:rsidRPr="001351FC" w:rsidRDefault="00E01ABA" w:rsidP="00E01ABA">
      <w:pPr>
        <w:ind w:left="0"/>
      </w:pPr>
      <w:r w:rsidRPr="001351FC">
        <w:t xml:space="preserve">In order to avoid repeated </w:t>
      </w:r>
      <w:r w:rsidR="006A7BB4" w:rsidRPr="006A7BB4">
        <w:rPr>
          <w:rFonts w:ascii="Consolas" w:hAnsi="Consolas"/>
        </w:rPr>
        <w:t>PARAM_VALUE</w:t>
      </w:r>
      <w:r w:rsidR="006A7BB4">
        <w:t xml:space="preserve"> </w:t>
      </w:r>
      <w:r w:rsidRPr="001351FC">
        <w:t xml:space="preserve">configuration, </w:t>
      </w:r>
      <w:r w:rsidR="00C835AB">
        <w:t xml:space="preserve">a </w:t>
      </w:r>
      <w:r w:rsidRPr="001351FC">
        <w:t>configuration forwarding prefix</w:t>
      </w:r>
      <w:r w:rsidR="00C835AB">
        <w:t xml:space="preserve"> can be</w:t>
      </w:r>
      <w:r w:rsidRPr="001351FC">
        <w:t xml:space="preserve"> </w:t>
      </w:r>
      <w:r w:rsidR="00C835AB">
        <w:t xml:space="preserve">configured </w:t>
      </w:r>
      <w:r w:rsidR="006A7BB4">
        <w:t>in</w:t>
      </w:r>
      <w:r w:rsidR="00C835AB">
        <w:t xml:space="preserve"> </w:t>
      </w:r>
      <w:r w:rsidR="00C835AB" w:rsidRPr="00C835AB">
        <w:rPr>
          <w:rFonts w:ascii="Consolas" w:hAnsi="Consolas"/>
        </w:rPr>
        <w:t>CONFIG_FORWARD_PREFIX</w:t>
      </w:r>
      <w:r w:rsidRPr="001351FC">
        <w:t xml:space="preserve"> </w:t>
      </w:r>
      <w:r w:rsidR="00C835AB">
        <w:t xml:space="preserve">and then used </w:t>
      </w:r>
      <w:r w:rsidR="006A7BB4">
        <w:t>to point</w:t>
      </w:r>
      <w:r w:rsidRPr="001351FC">
        <w:t xml:space="preserve"> on another parameter name</w:t>
      </w:r>
      <w:r w:rsidR="001351FC" w:rsidRPr="001351FC">
        <w:t xml:space="preserve"> within the same configuration section</w:t>
      </w:r>
      <w:r w:rsidR="000E0041">
        <w:t>. Value of the target parameter will be used,</w:t>
      </w:r>
      <w:r w:rsidR="001351FC" w:rsidRPr="001351FC">
        <w:t xml:space="preserve"> as depicted in the example below:</w:t>
      </w:r>
    </w:p>
    <w:p w14:paraId="3D0C68C0" w14:textId="201B7527" w:rsidR="001351FC" w:rsidRDefault="001351FC" w:rsidP="00E01ABA">
      <w:pPr>
        <w:ind w:left="0"/>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843"/>
        <w:gridCol w:w="5954"/>
      </w:tblGrid>
      <w:tr w:rsidR="001477E9" w:rsidRPr="00A41D00" w14:paraId="17965EF9" w14:textId="77777777" w:rsidTr="00426AA2">
        <w:trPr>
          <w:trHeight w:val="490"/>
        </w:trPr>
        <w:tc>
          <w:tcPr>
            <w:tcW w:w="8926" w:type="dxa"/>
            <w:gridSpan w:val="3"/>
            <w:shd w:val="clear" w:color="auto" w:fill="D9D9D9" w:themeFill="background1" w:themeFillShade="D9"/>
            <w:vAlign w:val="center"/>
          </w:tcPr>
          <w:p w14:paraId="0F6E5A99" w14:textId="2042FC53" w:rsidR="001477E9" w:rsidRPr="00E36BB3" w:rsidRDefault="001477E9" w:rsidP="001351FC">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1351FC" w:rsidRPr="00A41D00" w14:paraId="3D55818A" w14:textId="07282E2D" w:rsidTr="00426AA2">
        <w:trPr>
          <w:trHeight w:val="297"/>
        </w:trPr>
        <w:tc>
          <w:tcPr>
            <w:tcW w:w="1129" w:type="dxa"/>
            <w:shd w:val="clear" w:color="auto" w:fill="D9D9D9" w:themeFill="background1" w:themeFillShade="D9"/>
            <w:vAlign w:val="center"/>
          </w:tcPr>
          <w:p w14:paraId="0A525B75" w14:textId="4DBBE81B" w:rsidR="001351FC" w:rsidRPr="006A7BB4" w:rsidRDefault="001351FC" w:rsidP="001351FC">
            <w:pPr>
              <w:pStyle w:val="TableHead"/>
              <w:numPr>
                <w:ilvl w:val="0"/>
                <w:numId w:val="0"/>
              </w:numPr>
              <w:tabs>
                <w:tab w:val="right" w:pos="4129"/>
              </w:tabs>
              <w:rPr>
                <w:rFonts w:ascii="Consolas" w:hAnsi="Consolas" w:cs="Arial"/>
                <w:sz w:val="20"/>
                <w:szCs w:val="20"/>
                <w:lang w:val="en-US"/>
              </w:rPr>
            </w:pPr>
            <w:r w:rsidRPr="006A7BB4">
              <w:rPr>
                <w:rFonts w:ascii="Consolas" w:hAnsi="Consolas" w:cs="Arial"/>
                <w:sz w:val="20"/>
                <w:szCs w:val="20"/>
                <w:lang w:val="en-US"/>
              </w:rPr>
              <w:t>SECTION</w:t>
            </w:r>
          </w:p>
        </w:tc>
        <w:tc>
          <w:tcPr>
            <w:tcW w:w="1843" w:type="dxa"/>
            <w:shd w:val="clear" w:color="auto" w:fill="D9D9D9" w:themeFill="background1" w:themeFillShade="D9"/>
            <w:vAlign w:val="center"/>
          </w:tcPr>
          <w:p w14:paraId="148B4151" w14:textId="6FF9D660"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PARAM_NAME </w:t>
            </w:r>
          </w:p>
        </w:tc>
        <w:tc>
          <w:tcPr>
            <w:tcW w:w="5954" w:type="dxa"/>
            <w:shd w:val="clear" w:color="auto" w:fill="D9D9D9" w:themeFill="background1" w:themeFillShade="D9"/>
            <w:vAlign w:val="center"/>
          </w:tcPr>
          <w:p w14:paraId="481CA4BB" w14:textId="609AE8C7" w:rsidR="001351FC" w:rsidRPr="006A7BB4" w:rsidRDefault="001351FC" w:rsidP="001351FC">
            <w:pPr>
              <w:pStyle w:val="TableHead"/>
              <w:numPr>
                <w:ilvl w:val="0"/>
                <w:numId w:val="0"/>
              </w:numPr>
              <w:rPr>
                <w:rFonts w:ascii="Consolas" w:hAnsi="Consolas" w:cs="Arial"/>
                <w:sz w:val="20"/>
                <w:szCs w:val="20"/>
                <w:lang w:val="en-US"/>
              </w:rPr>
            </w:pPr>
            <w:r w:rsidRPr="006A7BB4">
              <w:rPr>
                <w:rFonts w:ascii="Consolas" w:hAnsi="Consolas" w:cs="Arial"/>
                <w:sz w:val="20"/>
                <w:szCs w:val="20"/>
                <w:lang w:val="en-US"/>
              </w:rPr>
              <w:t xml:space="preserve">PARAM_VALUE </w:t>
            </w:r>
          </w:p>
        </w:tc>
      </w:tr>
      <w:tr w:rsidR="00C835AB" w:rsidRPr="00A41D00" w14:paraId="1A008681" w14:textId="77777777" w:rsidTr="00426AA2">
        <w:trPr>
          <w:trHeight w:val="240"/>
        </w:trPr>
        <w:tc>
          <w:tcPr>
            <w:tcW w:w="1129" w:type="dxa"/>
          </w:tcPr>
          <w:p w14:paraId="0816530D" w14:textId="040F0464" w:rsidR="00C835AB" w:rsidRPr="00426AA2" w:rsidRDefault="00C835AB"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cs="Arial"/>
                <w:b w:val="0"/>
                <w:bCs/>
                <w:sz w:val="20"/>
                <w:szCs w:val="20"/>
              </w:rPr>
              <w:t>GENERAL</w:t>
            </w:r>
          </w:p>
        </w:tc>
        <w:tc>
          <w:tcPr>
            <w:tcW w:w="1843" w:type="dxa"/>
          </w:tcPr>
          <w:p w14:paraId="5B7CBBAA" w14:textId="0B300FF8" w:rsidR="00C835AB" w:rsidRPr="001351FC" w:rsidRDefault="00C835AB" w:rsidP="001351FC">
            <w:pPr>
              <w:pStyle w:val="TableHead"/>
              <w:numPr>
                <w:ilvl w:val="0"/>
                <w:numId w:val="0"/>
              </w:numPr>
              <w:rPr>
                <w:rFonts w:ascii="Consolas" w:hAnsi="Consolas" w:cs="Arial"/>
                <w:b w:val="0"/>
                <w:bCs/>
                <w:sz w:val="20"/>
                <w:szCs w:val="20"/>
                <w:lang w:val="en-US"/>
              </w:rPr>
            </w:pPr>
            <w:r w:rsidRPr="00C835AB">
              <w:rPr>
                <w:rFonts w:ascii="Consolas" w:hAnsi="Consolas" w:cs="Arial"/>
                <w:b w:val="0"/>
                <w:bCs/>
                <w:sz w:val="20"/>
                <w:szCs w:val="20"/>
                <w:lang w:val="en-US"/>
              </w:rPr>
              <w:t>CONFIG_FORWARD_PREFIX</w:t>
            </w:r>
          </w:p>
        </w:tc>
        <w:tc>
          <w:tcPr>
            <w:tcW w:w="5954" w:type="dxa"/>
          </w:tcPr>
          <w:p w14:paraId="5B384D76" w14:textId="59D6ABF3" w:rsidR="00C835AB" w:rsidRPr="001351FC" w:rsidRDefault="00C835AB" w:rsidP="001351FC">
            <w:pPr>
              <w:pStyle w:val="TableHead"/>
              <w:numPr>
                <w:ilvl w:val="0"/>
                <w:numId w:val="0"/>
              </w:numPr>
              <w:rPr>
                <w:rFonts w:ascii="Consolas" w:hAnsi="Consolas" w:cs="Arial"/>
                <w:b w:val="0"/>
                <w:bCs/>
                <w:sz w:val="20"/>
                <w:szCs w:val="20"/>
                <w:lang w:val="en-US"/>
              </w:rPr>
            </w:pPr>
            <w:r>
              <w:rPr>
                <w:rFonts w:ascii="Consolas" w:hAnsi="Consolas" w:cs="Arial"/>
                <w:b w:val="0"/>
                <w:bCs/>
                <w:sz w:val="20"/>
                <w:szCs w:val="20"/>
                <w:lang w:val="en-US"/>
              </w:rPr>
              <w:t>-&gt;</w:t>
            </w:r>
          </w:p>
        </w:tc>
      </w:tr>
      <w:tr w:rsidR="001351FC" w:rsidRPr="00A41D00" w14:paraId="3FAA5991" w14:textId="16D1A3B9" w:rsidTr="00426AA2">
        <w:trPr>
          <w:trHeight w:val="240"/>
        </w:trPr>
        <w:tc>
          <w:tcPr>
            <w:tcW w:w="1129" w:type="dxa"/>
          </w:tcPr>
          <w:p w14:paraId="6372FC98" w14:textId="312B35DA" w:rsidR="001351FC" w:rsidRPr="00426AA2" w:rsidRDefault="001351FC" w:rsidP="001351FC">
            <w:pPr>
              <w:pStyle w:val="TableHead"/>
              <w:numPr>
                <w:ilvl w:val="0"/>
                <w:numId w:val="0"/>
              </w:numPr>
              <w:tabs>
                <w:tab w:val="right" w:pos="4129"/>
              </w:tabs>
              <w:rPr>
                <w:rFonts w:ascii="Consolas" w:hAnsi="Consolas" w:cs="Arial"/>
                <w:b w:val="0"/>
                <w:bCs/>
                <w:sz w:val="20"/>
                <w:szCs w:val="20"/>
                <w:lang w:val="en-US"/>
              </w:rPr>
            </w:pPr>
            <w:r w:rsidRPr="00426AA2">
              <w:rPr>
                <w:rFonts w:ascii="Consolas" w:hAnsi="Consolas" w:cs="Arial"/>
                <w:b w:val="0"/>
                <w:bCs/>
                <w:sz w:val="20"/>
                <w:szCs w:val="20"/>
              </w:rPr>
              <w:t>INT</w:t>
            </w:r>
          </w:p>
        </w:tc>
        <w:tc>
          <w:tcPr>
            <w:tcW w:w="1843" w:type="dxa"/>
          </w:tcPr>
          <w:p w14:paraId="4D5136A6" w14:textId="60ADF152"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TIBCO_DB</w:t>
            </w:r>
          </w:p>
        </w:tc>
        <w:tc>
          <w:tcPr>
            <w:tcW w:w="5954" w:type="dxa"/>
          </w:tcPr>
          <w:p w14:paraId="2735E10E" w14:textId="2F9A10AD" w:rsidR="001351FC" w:rsidRPr="001351FC" w:rsidRDefault="001351FC" w:rsidP="001351FC">
            <w:pPr>
              <w:pStyle w:val="TableHead"/>
              <w:numPr>
                <w:ilvl w:val="0"/>
                <w:numId w:val="0"/>
              </w:numPr>
              <w:rPr>
                <w:rFonts w:ascii="Consolas" w:hAnsi="Consolas" w:cs="Arial"/>
                <w:b w:val="0"/>
                <w:bCs/>
                <w:sz w:val="20"/>
                <w:szCs w:val="20"/>
                <w:lang w:val="en-US"/>
              </w:rPr>
            </w:pPr>
            <w:r w:rsidRPr="001351FC">
              <w:rPr>
                <w:rFonts w:ascii="Consolas" w:hAnsi="Consolas" w:cs="Arial"/>
                <w:b w:val="0"/>
                <w:bCs/>
                <w:sz w:val="20"/>
                <w:szCs w:val="20"/>
                <w:lang w:val="en-US"/>
              </w:rPr>
              <w:t>(DESCRIPTION=(ADDRESS_LIST=(ADDRESS=(PROTOCOL=TCP)(HOST=czint1hr.vfcz.dc-ratingen.de)(PORT=33001)))(CONNECT_DATA=(SERVER=DEDICATED)(SERVICE_NAME=V4TIINT.TEST.CZ)))</w:t>
            </w:r>
          </w:p>
        </w:tc>
      </w:tr>
      <w:tr w:rsidR="001351FC" w14:paraId="4A86D02D" w14:textId="4483B11E" w:rsidTr="00426AA2">
        <w:trPr>
          <w:trHeight w:val="240"/>
        </w:trPr>
        <w:tc>
          <w:tcPr>
            <w:tcW w:w="1129" w:type="dxa"/>
          </w:tcPr>
          <w:p w14:paraId="053AF2A9" w14:textId="3C0E72CF" w:rsidR="001351FC" w:rsidRPr="00426AA2" w:rsidRDefault="001351FC" w:rsidP="001351FC">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843" w:type="dxa"/>
          </w:tcPr>
          <w:p w14:paraId="417BEED9" w14:textId="6BC9B4E3"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STP_DB</w:t>
            </w:r>
          </w:p>
        </w:tc>
        <w:tc>
          <w:tcPr>
            <w:tcW w:w="5954" w:type="dxa"/>
          </w:tcPr>
          <w:p w14:paraId="14C741DD" w14:textId="79701526" w:rsidR="001351FC" w:rsidRPr="001351FC" w:rsidRDefault="001351FC" w:rsidP="001351FC">
            <w:pPr>
              <w:pStyle w:val="TableHead"/>
              <w:numPr>
                <w:ilvl w:val="0"/>
                <w:numId w:val="0"/>
              </w:numPr>
              <w:rPr>
                <w:rFonts w:ascii="Consolas" w:hAnsi="Consolas" w:cs="Arial"/>
                <w:b w:val="0"/>
                <w:bCs/>
                <w:sz w:val="20"/>
                <w:szCs w:val="20"/>
              </w:rPr>
            </w:pPr>
            <w:r w:rsidRPr="001351FC">
              <w:rPr>
                <w:rFonts w:ascii="Consolas" w:hAnsi="Consolas" w:cs="Arial"/>
                <w:b w:val="0"/>
                <w:bCs/>
                <w:sz w:val="20"/>
                <w:szCs w:val="20"/>
              </w:rPr>
              <w:t>-&gt;TIBCO_DB</w:t>
            </w:r>
          </w:p>
        </w:tc>
      </w:tr>
    </w:tbl>
    <w:p w14:paraId="64674F0E" w14:textId="4FB827A2" w:rsidR="00E01ABA" w:rsidRDefault="00E01ABA" w:rsidP="00E01ABA">
      <w:pPr>
        <w:ind w:left="0"/>
        <w:rPr>
          <w:highlight w:val="yellow"/>
        </w:rPr>
      </w:pPr>
    </w:p>
    <w:p w14:paraId="66D545EB" w14:textId="64B9F5DA" w:rsidR="00AF0412" w:rsidRPr="00AF0412" w:rsidRDefault="00AF0412" w:rsidP="00E01ABA">
      <w:pPr>
        <w:ind w:left="0"/>
      </w:pPr>
      <w:r w:rsidRPr="00AF0412">
        <w:t>In the example abov</w:t>
      </w:r>
      <w:r>
        <w:t xml:space="preserve">e, </w:t>
      </w:r>
      <w:r w:rsidRPr="00AF0412">
        <w:rPr>
          <w:rFonts w:ascii="Consolas" w:hAnsi="Consolas"/>
        </w:rPr>
        <w:t>PARAM_VALUE</w:t>
      </w:r>
      <w:r w:rsidRPr="00AF0412">
        <w:t xml:space="preserve"> configured for </w:t>
      </w:r>
      <w:r w:rsidRPr="00AF0412">
        <w:rPr>
          <w:rFonts w:ascii="Consolas" w:hAnsi="Consolas"/>
        </w:rPr>
        <w:t>TIBCO_DB</w:t>
      </w:r>
      <w:r w:rsidRPr="00AF0412">
        <w:t xml:space="preserve"> will also be used for </w:t>
      </w:r>
      <w:r w:rsidRPr="00AF0412">
        <w:rPr>
          <w:rFonts w:ascii="Consolas" w:hAnsi="Consolas"/>
        </w:rPr>
        <w:t>STP_DB</w:t>
      </w:r>
      <w:r w:rsidRPr="00AF0412">
        <w:t>.</w:t>
      </w:r>
    </w:p>
    <w:p w14:paraId="4F0FCE44" w14:textId="77777777" w:rsidR="00AF0412" w:rsidRDefault="00AF0412" w:rsidP="00E01ABA">
      <w:pPr>
        <w:ind w:left="0"/>
        <w:rPr>
          <w:highlight w:val="yellow"/>
        </w:rPr>
      </w:pPr>
    </w:p>
    <w:p w14:paraId="55914266" w14:textId="04A32436" w:rsidR="0030115E" w:rsidRPr="006A7BB4" w:rsidRDefault="003226F6" w:rsidP="00323A58">
      <w:pPr>
        <w:pStyle w:val="Nadpis5"/>
      </w:pPr>
      <w:bookmarkStart w:id="909" w:name="_Toc221813969"/>
      <w:r>
        <w:t xml:space="preserve">Parameter </w:t>
      </w:r>
      <w:r w:rsidR="001573F6">
        <w:t xml:space="preserve">Value </w:t>
      </w:r>
      <w:r w:rsidR="006A7BB4" w:rsidRPr="006A7BB4">
        <w:t>Commenting</w:t>
      </w:r>
      <w:bookmarkEnd w:id="909"/>
    </w:p>
    <w:p w14:paraId="77196663" w14:textId="6DF9422A" w:rsidR="00752530" w:rsidRPr="006A7BB4" w:rsidRDefault="006A7BB4" w:rsidP="006A7BB4">
      <w:pPr>
        <w:ind w:left="0"/>
      </w:pPr>
      <w:r w:rsidRPr="006A7BB4">
        <w:t xml:space="preserve">If </w:t>
      </w:r>
      <w:r w:rsidRPr="006A7BB4">
        <w:rPr>
          <w:rFonts w:ascii="Consolas" w:hAnsi="Consolas"/>
        </w:rPr>
        <w:t>PARAM_VALUE</w:t>
      </w:r>
      <w:r w:rsidRPr="006A7BB4">
        <w:t xml:space="preserve"> begins with</w:t>
      </w:r>
      <w:r>
        <w:t xml:space="preserve"> hash</w:t>
      </w:r>
      <w:r w:rsidRPr="006A7BB4">
        <w:t xml:space="preserve"> </w:t>
      </w:r>
      <w:r>
        <w:t>(</w:t>
      </w:r>
      <w:r w:rsidRPr="006A7BB4">
        <w:rPr>
          <w:rFonts w:ascii="Consolas" w:hAnsi="Consolas"/>
        </w:rPr>
        <w:t>#</w:t>
      </w:r>
      <w:r>
        <w:t>)</w:t>
      </w:r>
      <w:r w:rsidRPr="006A7BB4">
        <w:t xml:space="preserve"> or</w:t>
      </w:r>
      <w:r>
        <w:t xml:space="preserve"> double slash (</w:t>
      </w:r>
      <w:r w:rsidRPr="006A7BB4">
        <w:rPr>
          <w:rFonts w:ascii="Consolas" w:hAnsi="Consolas"/>
        </w:rPr>
        <w:t>//</w:t>
      </w:r>
      <w:r>
        <w:t>)</w:t>
      </w:r>
      <w:r w:rsidRPr="006A7BB4">
        <w:t>, it’s considered as comment. Instead of such configured value, empty value is used in actual processing. See example below:</w:t>
      </w:r>
    </w:p>
    <w:p w14:paraId="275E2CBE" w14:textId="77777777" w:rsidR="00E36BB3" w:rsidRDefault="00E36BB3"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5812"/>
      </w:tblGrid>
      <w:tr w:rsidR="001477E9" w14:paraId="637B090E" w14:textId="77777777" w:rsidTr="00426AA2">
        <w:trPr>
          <w:trHeight w:val="490"/>
        </w:trPr>
        <w:tc>
          <w:tcPr>
            <w:tcW w:w="8926" w:type="dxa"/>
            <w:gridSpan w:val="3"/>
            <w:shd w:val="clear" w:color="auto" w:fill="D9D9D9" w:themeFill="background1" w:themeFillShade="D9"/>
            <w:vAlign w:val="center"/>
          </w:tcPr>
          <w:p w14:paraId="2B0E6D12" w14:textId="5151BA36" w:rsidR="001477E9" w:rsidRPr="00E36BB3" w:rsidRDefault="001477E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6A7BB4" w14:paraId="1DE52702" w14:textId="77777777" w:rsidTr="00426AA2">
        <w:trPr>
          <w:trHeight w:val="139"/>
        </w:trPr>
        <w:tc>
          <w:tcPr>
            <w:tcW w:w="1129" w:type="dxa"/>
            <w:shd w:val="clear" w:color="auto" w:fill="D9D9D9" w:themeFill="background1" w:themeFillShade="D9"/>
            <w:vAlign w:val="center"/>
          </w:tcPr>
          <w:p w14:paraId="302C5864" w14:textId="77777777" w:rsidR="006A7BB4" w:rsidRPr="00AF0412" w:rsidRDefault="006A7BB4"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047C660"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5812" w:type="dxa"/>
            <w:shd w:val="clear" w:color="auto" w:fill="D9D9D9" w:themeFill="background1" w:themeFillShade="D9"/>
            <w:vAlign w:val="center"/>
          </w:tcPr>
          <w:p w14:paraId="4C9226BE" w14:textId="77777777" w:rsidR="006A7BB4" w:rsidRPr="00AF0412" w:rsidRDefault="006A7BB4"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6A7BB4" w:rsidRPr="001351FC" w14:paraId="1A44EA41" w14:textId="77777777" w:rsidTr="00426AA2">
        <w:trPr>
          <w:trHeight w:val="240"/>
        </w:trPr>
        <w:tc>
          <w:tcPr>
            <w:tcW w:w="1129" w:type="dxa"/>
          </w:tcPr>
          <w:p w14:paraId="7B164559" w14:textId="1C62DD44" w:rsidR="006A7BB4" w:rsidRPr="00426AA2" w:rsidRDefault="006A7BB4" w:rsidP="006A7BB4">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tcPr>
          <w:p w14:paraId="206F6E6E" w14:textId="03E239EB"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WARNING_MESSAGE</w:t>
            </w:r>
          </w:p>
        </w:tc>
        <w:tc>
          <w:tcPr>
            <w:tcW w:w="5812" w:type="dxa"/>
          </w:tcPr>
          <w:p w14:paraId="6DEC389E" w14:textId="30EB0F29" w:rsidR="006A7BB4" w:rsidRPr="00AF0412" w:rsidRDefault="006A7BB4" w:rsidP="006A7BB4">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#INT environment is locked down due to EBS DB migration (project EBS Upgrade). Please contact admin team for info about ETA.</w:t>
            </w:r>
          </w:p>
        </w:tc>
      </w:tr>
    </w:tbl>
    <w:p w14:paraId="3A3E00A8" w14:textId="54B7BCE5" w:rsidR="006A7BB4" w:rsidRDefault="006A7BB4" w:rsidP="008B1251">
      <w:pPr>
        <w:rPr>
          <w:highlight w:val="yellow"/>
        </w:rPr>
      </w:pPr>
    </w:p>
    <w:p w14:paraId="69F77BB2" w14:textId="784A9FBC" w:rsidR="00AF0412" w:rsidRPr="00AF0412" w:rsidRDefault="00AF0412" w:rsidP="00AF0412">
      <w:pPr>
        <w:ind w:left="0"/>
      </w:pPr>
      <w:r w:rsidRPr="00AF0412">
        <w:t>In the example abov</w:t>
      </w:r>
      <w:r>
        <w:t xml:space="preserve">e, warning message text </w:t>
      </w:r>
      <w:r w:rsidRPr="00A30727">
        <w:rPr>
          <w:u w:val="single"/>
        </w:rPr>
        <w:t>will not</w:t>
      </w:r>
      <w:r>
        <w:t xml:space="preserve"> be displayed on </w:t>
      </w:r>
      <w:r w:rsidRPr="00AF0412">
        <w:rPr>
          <w:rFonts w:ascii="Consolas" w:hAnsi="Consolas"/>
        </w:rPr>
        <w:t>INT</w:t>
      </w:r>
      <w:r>
        <w:t xml:space="preserve"> environment as it is commented out.</w:t>
      </w:r>
    </w:p>
    <w:p w14:paraId="27D67948" w14:textId="7F3921AB" w:rsidR="00AF0412" w:rsidRDefault="00AF0412" w:rsidP="008B1251">
      <w:pPr>
        <w:rPr>
          <w:highlight w:val="yellow"/>
        </w:rPr>
      </w:pPr>
    </w:p>
    <w:p w14:paraId="6961CB49" w14:textId="5CA99B0E" w:rsidR="00382EC8" w:rsidRPr="006A7BB4" w:rsidRDefault="008F7755" w:rsidP="00323A58">
      <w:pPr>
        <w:pStyle w:val="Nadpis5"/>
      </w:pPr>
      <w:bookmarkStart w:id="910" w:name="_Toc221813970"/>
      <w:r>
        <w:t xml:space="preserve">Configuration Entries </w:t>
      </w:r>
      <w:r w:rsidR="0052371B">
        <w:t>–</w:t>
      </w:r>
      <w:r>
        <w:t xml:space="preserve"> </w:t>
      </w:r>
      <w:r w:rsidR="00A02702">
        <w:t>General</w:t>
      </w:r>
      <w:r w:rsidR="00382EC8">
        <w:t xml:space="preserve"> Section</w:t>
      </w:r>
      <w:bookmarkEnd w:id="910"/>
    </w:p>
    <w:p w14:paraId="70C91318" w14:textId="77777777" w:rsidR="00752530" w:rsidRDefault="00752530" w:rsidP="008B1251">
      <w:pPr>
        <w:rPr>
          <w:highlight w:val="yellow"/>
        </w:rPr>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78"/>
        <w:gridCol w:w="6648"/>
      </w:tblGrid>
      <w:tr w:rsidR="001477E9" w:rsidRPr="006A7BB4" w14:paraId="41F6FA4F" w14:textId="77777777" w:rsidTr="00426AA2">
        <w:trPr>
          <w:trHeight w:val="490"/>
        </w:trPr>
        <w:tc>
          <w:tcPr>
            <w:tcW w:w="8926" w:type="dxa"/>
            <w:gridSpan w:val="2"/>
            <w:shd w:val="clear" w:color="auto" w:fill="D9D9D9" w:themeFill="background1" w:themeFillShade="D9"/>
            <w:vAlign w:val="center"/>
          </w:tcPr>
          <w:p w14:paraId="75B1C63F"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5E15E99" w14:textId="7C62E1E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382EC8" w:rsidRPr="006A7BB4" w14:paraId="6476005C" w14:textId="77777777" w:rsidTr="00426AA2">
        <w:trPr>
          <w:trHeight w:val="165"/>
        </w:trPr>
        <w:tc>
          <w:tcPr>
            <w:tcW w:w="2278" w:type="dxa"/>
            <w:shd w:val="clear" w:color="auto" w:fill="D9D9D9" w:themeFill="background1" w:themeFillShade="D9"/>
            <w:vAlign w:val="center"/>
          </w:tcPr>
          <w:p w14:paraId="50DC7AEA" w14:textId="77777777" w:rsidR="00382EC8" w:rsidRPr="00AF0412" w:rsidRDefault="00382E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648" w:type="dxa"/>
            <w:shd w:val="clear" w:color="auto" w:fill="D9D9D9" w:themeFill="background1" w:themeFillShade="D9"/>
            <w:vAlign w:val="center"/>
          </w:tcPr>
          <w:p w14:paraId="356450A1" w14:textId="681C8C2F" w:rsidR="00382EC8" w:rsidRPr="00AF0412" w:rsidRDefault="00382E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382EC8" w:rsidRPr="006A7BB4" w14:paraId="41236446" w14:textId="77777777" w:rsidTr="00426AA2">
        <w:trPr>
          <w:trHeight w:val="240"/>
        </w:trPr>
        <w:tc>
          <w:tcPr>
            <w:tcW w:w="2278" w:type="dxa"/>
          </w:tcPr>
          <w:p w14:paraId="1DF8BB64" w14:textId="33F7EFD7" w:rsidR="00382EC8" w:rsidRPr="00AF0412" w:rsidRDefault="00382EC8" w:rsidP="00382EC8">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AGILE_MIN_RECYCLING_AGE</w:t>
            </w:r>
          </w:p>
        </w:tc>
        <w:tc>
          <w:tcPr>
            <w:tcW w:w="6648" w:type="dxa"/>
          </w:tcPr>
          <w:p w14:paraId="6A39A95E" w14:textId="6C87794B"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agile inventory items to be considered as cleansing candidates</w:t>
            </w:r>
          </w:p>
        </w:tc>
      </w:tr>
      <w:tr w:rsidR="00382EC8" w:rsidRPr="006A7BB4" w14:paraId="28C450EB" w14:textId="77777777" w:rsidTr="00426AA2">
        <w:trPr>
          <w:trHeight w:val="240"/>
        </w:trPr>
        <w:tc>
          <w:tcPr>
            <w:tcW w:w="2278" w:type="dxa"/>
          </w:tcPr>
          <w:p w14:paraId="7ED7A6E5" w14:textId="52990797" w:rsidR="00382EC8" w:rsidRPr="00AF0412" w:rsidRDefault="00382EC8" w:rsidP="00382EC8">
            <w:pPr>
              <w:pStyle w:val="TableHead"/>
              <w:numPr>
                <w:ilvl w:val="0"/>
                <w:numId w:val="0"/>
              </w:numPr>
              <w:rPr>
                <w:rFonts w:ascii="Consolas" w:hAnsi="Consolas"/>
                <w:b w:val="0"/>
                <w:bCs/>
                <w:sz w:val="20"/>
                <w:szCs w:val="20"/>
              </w:rPr>
            </w:pPr>
            <w:r w:rsidRPr="00AF0412">
              <w:rPr>
                <w:rFonts w:ascii="Consolas" w:hAnsi="Consolas"/>
                <w:b w:val="0"/>
                <w:bCs/>
                <w:sz w:val="20"/>
                <w:szCs w:val="20"/>
              </w:rPr>
              <w:t>AGILE_NOTE</w:t>
            </w:r>
          </w:p>
        </w:tc>
        <w:tc>
          <w:tcPr>
            <w:tcW w:w="6648" w:type="dxa"/>
          </w:tcPr>
          <w:p w14:paraId="322AA337" w14:textId="07E86284" w:rsidR="00382EC8" w:rsidRPr="00AF0412" w:rsidRDefault="008F5687" w:rsidP="00382EC8">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Peklo note </w:t>
            </w:r>
            <w:r w:rsidR="00D90F2B">
              <w:rPr>
                <w:rFonts w:ascii="Arial" w:hAnsi="Arial" w:cs="Arial"/>
                <w:b w:val="0"/>
                <w:bCs/>
                <w:sz w:val="20"/>
                <w:szCs w:val="20"/>
                <w:lang w:val="en-US"/>
              </w:rPr>
              <w:t>representing agile</w:t>
            </w:r>
            <w:r w:rsidRPr="00AF0412">
              <w:rPr>
                <w:rFonts w:ascii="Arial" w:hAnsi="Arial" w:cs="Arial"/>
                <w:b w:val="0"/>
                <w:bCs/>
                <w:sz w:val="20"/>
                <w:szCs w:val="20"/>
                <w:lang w:val="en-US"/>
              </w:rPr>
              <w:t xml:space="preserve"> inventory items</w:t>
            </w:r>
          </w:p>
        </w:tc>
      </w:tr>
      <w:tr w:rsidR="00803351" w:rsidRPr="006A7BB4" w14:paraId="14E676CD" w14:textId="77777777" w:rsidTr="00426AA2">
        <w:trPr>
          <w:trHeight w:val="240"/>
        </w:trPr>
        <w:tc>
          <w:tcPr>
            <w:tcW w:w="2278" w:type="dxa"/>
          </w:tcPr>
          <w:p w14:paraId="2B059B61" w14:textId="47F41549"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COLL_TIMEOUT_SEC</w:t>
            </w:r>
          </w:p>
        </w:tc>
        <w:tc>
          <w:tcPr>
            <w:tcW w:w="6648" w:type="dxa"/>
          </w:tcPr>
          <w:p w14:paraId="1126B47A" w14:textId="2B3DDB7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Collection timeout in seconds. If collection event is not processed during configured time, a warning will be displayed.</w:t>
            </w:r>
          </w:p>
        </w:tc>
      </w:tr>
      <w:tr w:rsidR="00803351" w:rsidRPr="006A7BB4" w14:paraId="332CA8D6" w14:textId="77777777" w:rsidTr="00426AA2">
        <w:trPr>
          <w:trHeight w:val="240"/>
        </w:trPr>
        <w:tc>
          <w:tcPr>
            <w:tcW w:w="2278" w:type="dxa"/>
          </w:tcPr>
          <w:p w14:paraId="68685F13" w14:textId="5778FEC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CONFIG_FORWARD_PREFIX</w:t>
            </w:r>
          </w:p>
        </w:tc>
        <w:tc>
          <w:tcPr>
            <w:tcW w:w="6648" w:type="dxa"/>
          </w:tcPr>
          <w:p w14:paraId="07145C7C" w14:textId="1E3CA64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Prefix to use another configuration parameter’s value.</w:t>
            </w:r>
          </w:p>
        </w:tc>
      </w:tr>
      <w:tr w:rsidR="00803351" w:rsidRPr="006A7BB4" w14:paraId="3D3BAEF7" w14:textId="77777777" w:rsidTr="00426AA2">
        <w:trPr>
          <w:trHeight w:val="240"/>
        </w:trPr>
        <w:tc>
          <w:tcPr>
            <w:tcW w:w="2278" w:type="dxa"/>
          </w:tcPr>
          <w:p w14:paraId="58736FF1" w14:textId="5627948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DOMAIN_CONTROLLER</w:t>
            </w:r>
          </w:p>
        </w:tc>
        <w:tc>
          <w:tcPr>
            <w:tcW w:w="6648" w:type="dxa"/>
          </w:tcPr>
          <w:p w14:paraId="5F9A4AFD" w14:textId="2F8F639E"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controller hostname for user authorization.</w:t>
            </w:r>
          </w:p>
        </w:tc>
      </w:tr>
      <w:tr w:rsidR="00C57D39" w:rsidRPr="006A7BB4" w14:paraId="54D3A8F3" w14:textId="77777777" w:rsidTr="00426AA2">
        <w:trPr>
          <w:trHeight w:val="240"/>
        </w:trPr>
        <w:tc>
          <w:tcPr>
            <w:tcW w:w="2278" w:type="dxa"/>
          </w:tcPr>
          <w:p w14:paraId="0D8D3694" w14:textId="2B2EA991" w:rsidR="00C57D39" w:rsidRPr="00AF0412" w:rsidRDefault="00C57D39" w:rsidP="00803351">
            <w:pPr>
              <w:pStyle w:val="TableHead"/>
              <w:numPr>
                <w:ilvl w:val="0"/>
                <w:numId w:val="0"/>
              </w:numPr>
              <w:rPr>
                <w:rFonts w:ascii="Consolas" w:hAnsi="Consolas"/>
                <w:b w:val="0"/>
                <w:bCs/>
                <w:sz w:val="20"/>
                <w:szCs w:val="20"/>
              </w:rPr>
            </w:pPr>
            <w:r w:rsidRPr="00C57D39">
              <w:rPr>
                <w:rFonts w:ascii="Consolas" w:hAnsi="Consolas"/>
                <w:b w:val="0"/>
                <w:bCs/>
                <w:sz w:val="20"/>
                <w:szCs w:val="20"/>
              </w:rPr>
              <w:t>DOMAIN_FORCE_USE_CUSTOM_DC</w:t>
            </w:r>
          </w:p>
        </w:tc>
        <w:tc>
          <w:tcPr>
            <w:tcW w:w="6648" w:type="dxa"/>
          </w:tcPr>
          <w:p w14:paraId="7D738C20" w14:textId="0004D3EE" w:rsidR="00C57D39" w:rsidRPr="00AF0412" w:rsidRDefault="00C57D39"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Set to </w:t>
            </w:r>
            <w:r w:rsidRPr="00C57D39">
              <w:rPr>
                <w:rFonts w:ascii="Consolas" w:hAnsi="Consolas" w:cs="Arial"/>
                <w:b w:val="0"/>
                <w:bCs/>
                <w:sz w:val="20"/>
                <w:szCs w:val="20"/>
                <w:lang w:val="en-US"/>
              </w:rPr>
              <w:t>1</w:t>
            </w:r>
            <w:r>
              <w:rPr>
                <w:rFonts w:ascii="Arial" w:hAnsi="Arial" w:cs="Arial"/>
                <w:b w:val="0"/>
                <w:bCs/>
                <w:sz w:val="20"/>
                <w:szCs w:val="20"/>
                <w:lang w:val="en-US"/>
              </w:rPr>
              <w:t xml:space="preserve"> to stop network discovery of local domain controller and force-use preconfigured domain controller.</w:t>
            </w:r>
          </w:p>
        </w:tc>
      </w:tr>
      <w:tr w:rsidR="00803351" w:rsidRPr="006A7BB4" w14:paraId="54C0014A" w14:textId="77777777" w:rsidTr="00426AA2">
        <w:trPr>
          <w:trHeight w:val="240"/>
        </w:trPr>
        <w:tc>
          <w:tcPr>
            <w:tcW w:w="2278" w:type="dxa"/>
          </w:tcPr>
          <w:p w14:paraId="35B41884" w14:textId="3218F95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DOMAIN_NAME</w:t>
            </w:r>
          </w:p>
        </w:tc>
        <w:tc>
          <w:tcPr>
            <w:tcW w:w="6648" w:type="dxa"/>
          </w:tcPr>
          <w:p w14:paraId="591D512D" w14:textId="0996A98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name for user authorization.</w:t>
            </w:r>
          </w:p>
        </w:tc>
      </w:tr>
      <w:tr w:rsidR="00803351" w:rsidRPr="006A7BB4" w14:paraId="58CA6B4E" w14:textId="77777777" w:rsidTr="00426AA2">
        <w:trPr>
          <w:trHeight w:val="240"/>
        </w:trPr>
        <w:tc>
          <w:tcPr>
            <w:tcW w:w="2278" w:type="dxa"/>
          </w:tcPr>
          <w:p w14:paraId="5D0A8AFE" w14:textId="47D8952D"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DOMAIN_SUFFIX</w:t>
            </w:r>
          </w:p>
        </w:tc>
        <w:tc>
          <w:tcPr>
            <w:tcW w:w="6648" w:type="dxa"/>
          </w:tcPr>
          <w:p w14:paraId="78831BB2" w14:textId="47F23BB3"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Domain suffix for user authorization.</w:t>
            </w:r>
          </w:p>
        </w:tc>
      </w:tr>
      <w:tr w:rsidR="00803351" w:rsidRPr="006A7BB4" w14:paraId="65D8E5CF" w14:textId="77777777" w:rsidTr="00426AA2">
        <w:trPr>
          <w:trHeight w:val="240"/>
        </w:trPr>
        <w:tc>
          <w:tcPr>
            <w:tcW w:w="2278" w:type="dxa"/>
          </w:tcPr>
          <w:p w14:paraId="2488670F" w14:textId="3A87470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w:t>
            </w:r>
          </w:p>
        </w:tc>
        <w:tc>
          <w:tcPr>
            <w:tcW w:w="6648" w:type="dxa"/>
          </w:tcPr>
          <w:p w14:paraId="1FE66C63" w14:textId="73F434F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w:t>
            </w:r>
          </w:p>
        </w:tc>
      </w:tr>
      <w:tr w:rsidR="00803351" w:rsidRPr="006A7BB4" w14:paraId="4693B667" w14:textId="77777777" w:rsidTr="00426AA2">
        <w:trPr>
          <w:trHeight w:val="240"/>
        </w:trPr>
        <w:tc>
          <w:tcPr>
            <w:tcW w:w="2278" w:type="dxa"/>
          </w:tcPr>
          <w:p w14:paraId="4CF519DA" w14:textId="688724E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w:t>
            </w:r>
          </w:p>
        </w:tc>
        <w:tc>
          <w:tcPr>
            <w:tcW w:w="6648" w:type="dxa"/>
          </w:tcPr>
          <w:p w14:paraId="71EDB05C" w14:textId="36FD2BF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testing environments if the application is started in debug mode</w:t>
            </w:r>
          </w:p>
        </w:tc>
      </w:tr>
      <w:tr w:rsidR="00803351" w:rsidRPr="006A7BB4" w14:paraId="11236302" w14:textId="77777777" w:rsidTr="00426AA2">
        <w:trPr>
          <w:trHeight w:val="240"/>
        </w:trPr>
        <w:tc>
          <w:tcPr>
            <w:tcW w:w="2278" w:type="dxa"/>
          </w:tcPr>
          <w:p w14:paraId="2BC9665C" w14:textId="1A7C16D5"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ENVIRONMENTS_DEBUG_USERS</w:t>
            </w:r>
          </w:p>
        </w:tc>
        <w:tc>
          <w:tcPr>
            <w:tcW w:w="6648" w:type="dxa"/>
          </w:tcPr>
          <w:p w14:paraId="6868A233" w14:textId="79D9D7E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domain usernames that can log into the application started in debug mode</w:t>
            </w:r>
          </w:p>
        </w:tc>
      </w:tr>
      <w:tr w:rsidR="00803351" w:rsidRPr="006A7BB4" w14:paraId="673D3533" w14:textId="77777777" w:rsidTr="00426AA2">
        <w:trPr>
          <w:trHeight w:val="240"/>
        </w:trPr>
        <w:tc>
          <w:tcPr>
            <w:tcW w:w="2278" w:type="dxa"/>
          </w:tcPr>
          <w:p w14:paraId="1A026502" w14:textId="4A361F5E" w:rsidR="00803351" w:rsidRPr="00AF0412" w:rsidRDefault="00803351" w:rsidP="00803351">
            <w:pPr>
              <w:pStyle w:val="TableHead"/>
              <w:numPr>
                <w:ilvl w:val="0"/>
                <w:numId w:val="0"/>
              </w:numPr>
              <w:rPr>
                <w:rFonts w:ascii="Consolas" w:hAnsi="Consolas"/>
                <w:b w:val="0"/>
                <w:bCs/>
                <w:sz w:val="20"/>
                <w:szCs w:val="20"/>
              </w:rPr>
            </w:pPr>
            <w:r w:rsidRPr="00690251">
              <w:rPr>
                <w:rFonts w:ascii="Consolas" w:hAnsi="Consolas"/>
                <w:b w:val="0"/>
                <w:bCs/>
                <w:sz w:val="20"/>
                <w:szCs w:val="20"/>
              </w:rPr>
              <w:t>ESIM_ENV_ROUTER_RELOAD_URLS</w:t>
            </w:r>
          </w:p>
        </w:tc>
        <w:tc>
          <w:tcPr>
            <w:tcW w:w="6648" w:type="dxa"/>
          </w:tcPr>
          <w:p w14:paraId="580856C8" w14:textId="1924B339" w:rsidR="00803351"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w:t>
            </w:r>
            <w:r>
              <w:rPr>
                <w:rFonts w:ascii="Arial" w:hAnsi="Arial" w:cs="Arial"/>
                <w:b w:val="0"/>
                <w:bCs/>
                <w:sz w:val="20"/>
                <w:szCs w:val="20"/>
                <w:lang w:val="en-US"/>
              </w:rPr>
              <w:t>Reload API REST endpoints of all esim-env-router nodes</w:t>
            </w:r>
            <w:r>
              <w:rPr>
                <w:rFonts w:ascii="Arial" w:hAnsi="Arial" w:cs="Arial"/>
                <w:b w:val="0"/>
                <w:bCs/>
                <w:sz w:val="20"/>
                <w:szCs w:val="20"/>
                <w:lang w:val="en-US"/>
              </w:rPr>
              <w:br/>
              <w:t>E.g.:</w:t>
            </w:r>
          </w:p>
          <w:p w14:paraId="68E9AA75" w14:textId="46117C3B" w:rsidR="00803351" w:rsidRPr="00AF0412" w:rsidRDefault="00803351" w:rsidP="00803351">
            <w:pPr>
              <w:pStyle w:val="TableHead"/>
              <w:numPr>
                <w:ilvl w:val="0"/>
                <w:numId w:val="0"/>
              </w:numPr>
              <w:rPr>
                <w:rFonts w:ascii="Arial" w:hAnsi="Arial" w:cs="Arial"/>
                <w:b w:val="0"/>
                <w:bCs/>
                <w:sz w:val="20"/>
                <w:szCs w:val="20"/>
                <w:lang w:val="en-US"/>
              </w:rPr>
            </w:pPr>
            <w:r w:rsidRPr="00A30727">
              <w:rPr>
                <w:rFonts w:ascii="Consolas" w:hAnsi="Consolas" w:cs="Arial"/>
                <w:b w:val="0"/>
                <w:bCs/>
                <w:sz w:val="20"/>
                <w:szCs w:val="20"/>
                <w:lang w:val="en-US"/>
              </w:rPr>
              <w:t>https://czbff3vr.oskarmobil.cz:12025/tasks/reload,https://czltm2vr.oskarmobil.cz:12025/tasks/reload</w:t>
            </w:r>
          </w:p>
        </w:tc>
      </w:tr>
      <w:tr w:rsidR="00803351" w:rsidRPr="006A7BB4" w14:paraId="4696E8BE" w14:textId="77777777" w:rsidTr="00426AA2">
        <w:trPr>
          <w:trHeight w:val="240"/>
        </w:trPr>
        <w:tc>
          <w:tcPr>
            <w:tcW w:w="2278" w:type="dxa"/>
          </w:tcPr>
          <w:p w14:paraId="5AB5E23A" w14:textId="6FA41FA3"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ISDN_TYPE_BLU</w:t>
            </w:r>
          </w:p>
        </w:tc>
        <w:tc>
          <w:tcPr>
            <w:tcW w:w="6648" w:type="dxa"/>
          </w:tcPr>
          <w:p w14:paraId="5A94E5EF" w14:textId="28138BA2"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BLUE ISDN category in format</w:t>
            </w:r>
          </w:p>
          <w:p w14:paraId="0EB4BBD7" w14:textId="4AF0BE19" w:rsidR="00803351" w:rsidRPr="00AF0412" w:rsidRDefault="00803351" w:rsidP="00803351">
            <w:pPr>
              <w:pStyle w:val="TableHead"/>
              <w:numPr>
                <w:ilvl w:val="0"/>
                <w:numId w:val="0"/>
              </w:numPr>
              <w:rPr>
                <w:rFonts w:ascii="Consolas" w:hAnsi="Consolas" w:cs="Arial"/>
                <w:b w:val="0"/>
                <w:bCs/>
                <w:sz w:val="20"/>
                <w:szCs w:val="20"/>
                <w:lang w:val="en-US"/>
              </w:rPr>
            </w:pPr>
            <w:r w:rsidRPr="00AF0412">
              <w:rPr>
                <w:rFonts w:ascii="Consolas" w:hAnsi="Consolas" w:cs="Arial"/>
                <w:b w:val="0"/>
                <w:bCs/>
                <w:sz w:val="20"/>
                <w:szCs w:val="20"/>
                <w:lang w:val="en-US"/>
              </w:rPr>
              <w:t>COLOR-BLUE:&lt;list_of_prefixes&gt;</w:t>
            </w:r>
          </w:p>
        </w:tc>
      </w:tr>
      <w:tr w:rsidR="00803351" w:rsidRPr="006A7BB4" w14:paraId="260A1ED6" w14:textId="77777777" w:rsidTr="00426AA2">
        <w:trPr>
          <w:trHeight w:val="240"/>
        </w:trPr>
        <w:tc>
          <w:tcPr>
            <w:tcW w:w="2278" w:type="dxa"/>
          </w:tcPr>
          <w:p w14:paraId="266B9F5C" w14:textId="7683AE9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ISDN_TYPE_GEO</w:t>
            </w:r>
          </w:p>
        </w:tc>
        <w:tc>
          <w:tcPr>
            <w:tcW w:w="6648" w:type="dxa"/>
          </w:tcPr>
          <w:p w14:paraId="60A1D029" w14:textId="4A8DFA4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GEOGRAPHIC ISDN category in format</w:t>
            </w:r>
          </w:p>
          <w:p w14:paraId="09CD5A33" w14:textId="57C7A78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GEOGRAPHIC:&lt;list_of_prefixes&gt;</w:t>
            </w:r>
          </w:p>
        </w:tc>
      </w:tr>
      <w:tr w:rsidR="00803351" w:rsidRPr="006A7BB4" w14:paraId="4BE24E10" w14:textId="77777777" w:rsidTr="00426AA2">
        <w:trPr>
          <w:trHeight w:val="240"/>
        </w:trPr>
        <w:tc>
          <w:tcPr>
            <w:tcW w:w="2278" w:type="dxa"/>
          </w:tcPr>
          <w:p w14:paraId="6D4DB615" w14:textId="3572973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ISDN_TYPE_GRN</w:t>
            </w:r>
          </w:p>
        </w:tc>
        <w:tc>
          <w:tcPr>
            <w:tcW w:w="6648" w:type="dxa"/>
          </w:tcPr>
          <w:p w14:paraId="589BEDC4" w14:textId="2DD746E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GREEN ISDN category in format</w:t>
            </w:r>
          </w:p>
          <w:p w14:paraId="594F2243" w14:textId="668537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COLOR-GREEN:&lt;list_of_prefixes&gt;</w:t>
            </w:r>
          </w:p>
        </w:tc>
      </w:tr>
      <w:tr w:rsidR="00803351" w:rsidRPr="006A7BB4" w14:paraId="3548CD7C" w14:textId="77777777" w:rsidTr="00426AA2">
        <w:trPr>
          <w:trHeight w:val="240"/>
        </w:trPr>
        <w:tc>
          <w:tcPr>
            <w:tcW w:w="2278" w:type="dxa"/>
          </w:tcPr>
          <w:p w14:paraId="43D9A0F7" w14:textId="47E20B71"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ISDN_TYPE_NGC</w:t>
            </w:r>
          </w:p>
        </w:tc>
        <w:tc>
          <w:tcPr>
            <w:tcW w:w="6648" w:type="dxa"/>
          </w:tcPr>
          <w:p w14:paraId="2B975C51" w14:textId="7CF79C1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NON-GEOGRAPHIC ISDN category in format</w:t>
            </w:r>
          </w:p>
          <w:p w14:paraId="0F0105D1" w14:textId="6ADE6AA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NON-GEOGRAPHIC:&lt;list_of_prefixes&gt;</w:t>
            </w:r>
          </w:p>
        </w:tc>
      </w:tr>
      <w:tr w:rsidR="00803351" w:rsidRPr="006A7BB4" w14:paraId="4A859B7B" w14:textId="77777777" w:rsidTr="00426AA2">
        <w:trPr>
          <w:trHeight w:val="240"/>
        </w:trPr>
        <w:tc>
          <w:tcPr>
            <w:tcW w:w="2278" w:type="dxa"/>
          </w:tcPr>
          <w:p w14:paraId="44FFEE7B" w14:textId="68B4A2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ISDN_TYPE_NPC</w:t>
            </w:r>
          </w:p>
        </w:tc>
        <w:tc>
          <w:tcPr>
            <w:tcW w:w="6648" w:type="dxa"/>
          </w:tcPr>
          <w:p w14:paraId="698BBB90" w14:textId="41761D46"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NON-PUBLIC ISDN category in format</w:t>
            </w:r>
          </w:p>
          <w:p w14:paraId="296CB5C2" w14:textId="2E84C5D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NON-PUBLIC:&lt;list_of_prefixes&gt;</w:t>
            </w:r>
          </w:p>
        </w:tc>
      </w:tr>
      <w:tr w:rsidR="00803351" w:rsidRPr="006A7BB4" w14:paraId="4F0155ED" w14:textId="77777777" w:rsidTr="00426AA2">
        <w:trPr>
          <w:trHeight w:val="240"/>
        </w:trPr>
        <w:tc>
          <w:tcPr>
            <w:tcW w:w="2278" w:type="dxa"/>
          </w:tcPr>
          <w:p w14:paraId="02AAACE2" w14:textId="629FDA8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ISDN_TYPE_WHT</w:t>
            </w:r>
          </w:p>
        </w:tc>
        <w:tc>
          <w:tcPr>
            <w:tcW w:w="6648" w:type="dxa"/>
          </w:tcPr>
          <w:p w14:paraId="01BEFDB6" w14:textId="66BDDE6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prefixes for WHITE ISDN category in format</w:t>
            </w:r>
          </w:p>
          <w:p w14:paraId="68B6FC7E" w14:textId="21AAD1A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COLOR-WHITE:&lt;list_of_prefixes&gt;</w:t>
            </w:r>
          </w:p>
        </w:tc>
      </w:tr>
      <w:tr w:rsidR="00803351" w:rsidRPr="006A7BB4" w14:paraId="77EE1CD4" w14:textId="77777777" w:rsidTr="00426AA2">
        <w:trPr>
          <w:trHeight w:val="240"/>
        </w:trPr>
        <w:tc>
          <w:tcPr>
            <w:tcW w:w="2278" w:type="dxa"/>
          </w:tcPr>
          <w:p w14:paraId="014A4203" w14:textId="223BFE7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LICENCE_INFO</w:t>
            </w:r>
          </w:p>
        </w:tc>
        <w:tc>
          <w:tcPr>
            <w:tcW w:w="6648" w:type="dxa"/>
          </w:tcPr>
          <w:p w14:paraId="18D3298F" w14:textId="60A17E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Hashed license key</w:t>
            </w:r>
          </w:p>
        </w:tc>
      </w:tr>
      <w:tr w:rsidR="00803351" w:rsidRPr="006A7BB4" w14:paraId="040DFE62" w14:textId="77777777" w:rsidTr="00426AA2">
        <w:trPr>
          <w:trHeight w:val="240"/>
        </w:trPr>
        <w:tc>
          <w:tcPr>
            <w:tcW w:w="2278" w:type="dxa"/>
          </w:tcPr>
          <w:p w14:paraId="04D4DA1B" w14:textId="58613D7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MIN_CLIENT_VERSION</w:t>
            </w:r>
          </w:p>
        </w:tc>
        <w:tc>
          <w:tcPr>
            <w:tcW w:w="6648" w:type="dxa"/>
          </w:tcPr>
          <w:p w14:paraId="74BFFB06" w14:textId="26196639"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allowed version of the application to run.</w:t>
            </w:r>
            <w:r w:rsidRPr="00AF0412">
              <w:rPr>
                <w:rFonts w:ascii="Arial" w:hAnsi="Arial" w:cs="Arial"/>
                <w:b w:val="0"/>
                <w:bCs/>
                <w:sz w:val="20"/>
                <w:szCs w:val="20"/>
                <w:lang w:val="en-US"/>
              </w:rPr>
              <w:br/>
              <w:t>If currently installed version is older, Phoenix Updater is launched</w:t>
            </w:r>
          </w:p>
        </w:tc>
      </w:tr>
      <w:tr w:rsidR="00803351" w:rsidRPr="006A7BB4" w14:paraId="2E6A0844" w14:textId="77777777" w:rsidTr="00426AA2">
        <w:trPr>
          <w:trHeight w:val="240"/>
        </w:trPr>
        <w:tc>
          <w:tcPr>
            <w:tcW w:w="2278" w:type="dxa"/>
          </w:tcPr>
          <w:p w14:paraId="27E4A9FA" w14:textId="3714DF3E"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MIN_RECYCLING_AGE</w:t>
            </w:r>
          </w:p>
        </w:tc>
        <w:tc>
          <w:tcPr>
            <w:tcW w:w="6648" w:type="dxa"/>
          </w:tcPr>
          <w:p w14:paraId="0A59B464" w14:textId="3AE9601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Minimal age of non-agile inventory items to be considered as cleansing candidates</w:t>
            </w:r>
          </w:p>
        </w:tc>
      </w:tr>
      <w:tr w:rsidR="00803351" w:rsidRPr="006A7BB4" w14:paraId="702B0477" w14:textId="77777777" w:rsidTr="00426AA2">
        <w:trPr>
          <w:trHeight w:val="240"/>
        </w:trPr>
        <w:tc>
          <w:tcPr>
            <w:tcW w:w="2278" w:type="dxa"/>
          </w:tcPr>
          <w:p w14:paraId="5F001EE0" w14:textId="73E2280E"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QR_CODE_TEMPLATE</w:t>
            </w:r>
          </w:p>
        </w:tc>
        <w:tc>
          <w:tcPr>
            <w:tcW w:w="6648" w:type="dxa"/>
          </w:tcPr>
          <w:p w14:paraId="2579385B" w14:textId="20B8CC1D" w:rsidR="00803351"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Message template to be encoded in payment QR code.</w:t>
            </w:r>
            <w:r>
              <w:rPr>
                <w:rFonts w:ascii="Arial" w:hAnsi="Arial" w:cs="Arial"/>
                <w:b w:val="0"/>
                <w:bCs/>
                <w:sz w:val="20"/>
                <w:szCs w:val="20"/>
                <w:lang w:val="en-US"/>
              </w:rPr>
              <w:br/>
              <w:t xml:space="preserve">Following variable placeholders are supported: </w:t>
            </w:r>
          </w:p>
          <w:p w14:paraId="4C86E394" w14:textId="77777777" w:rsidR="00803351" w:rsidRDefault="00803351">
            <w:pPr>
              <w:pStyle w:val="Odstavecseseznamem"/>
              <w:numPr>
                <w:ilvl w:val="1"/>
                <w:numId w:val="197"/>
              </w:numPr>
              <w:ind w:left="298" w:hanging="142"/>
            </w:pPr>
            <w:r w:rsidRPr="00146371">
              <w:rPr>
                <w:rFonts w:ascii="Consolas" w:hAnsi="Consolas"/>
              </w:rPr>
              <w:t>%SS%</w:t>
            </w:r>
            <w:r>
              <w:t xml:space="preserve"> = specific symbol</w:t>
            </w:r>
          </w:p>
          <w:p w14:paraId="6DD58C8A" w14:textId="77777777" w:rsidR="00803351" w:rsidRDefault="00803351">
            <w:pPr>
              <w:pStyle w:val="Odstavecseseznamem"/>
              <w:numPr>
                <w:ilvl w:val="1"/>
                <w:numId w:val="197"/>
              </w:numPr>
              <w:ind w:left="298" w:hanging="142"/>
            </w:pPr>
            <w:r w:rsidRPr="00146371">
              <w:rPr>
                <w:rFonts w:ascii="Consolas" w:hAnsi="Consolas"/>
              </w:rPr>
              <w:t>%VS%</w:t>
            </w:r>
            <w:r>
              <w:t xml:space="preserve"> = variable symbol</w:t>
            </w:r>
          </w:p>
          <w:p w14:paraId="22AD5F3A" w14:textId="136CB2FE" w:rsidR="00803351" w:rsidRPr="00146371" w:rsidRDefault="00803351">
            <w:pPr>
              <w:pStyle w:val="Odstavecseseznamem"/>
              <w:numPr>
                <w:ilvl w:val="1"/>
                <w:numId w:val="197"/>
              </w:numPr>
              <w:ind w:left="298" w:hanging="142"/>
            </w:pPr>
            <w:r w:rsidRPr="00146371">
              <w:rPr>
                <w:rFonts w:ascii="Consolas" w:hAnsi="Consolas"/>
              </w:rPr>
              <w:t>%AM%</w:t>
            </w:r>
            <w:r>
              <w:t xml:space="preserve"> = amount</w:t>
            </w:r>
          </w:p>
        </w:tc>
      </w:tr>
      <w:tr w:rsidR="00803351" w:rsidRPr="006A7BB4" w14:paraId="1C9A4F66" w14:textId="77777777" w:rsidTr="00426AA2">
        <w:trPr>
          <w:trHeight w:val="240"/>
        </w:trPr>
        <w:tc>
          <w:tcPr>
            <w:tcW w:w="2278" w:type="dxa"/>
          </w:tcPr>
          <w:p w14:paraId="34CBEB6D" w14:textId="4416B15F"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REPOSITORY_URL</w:t>
            </w:r>
          </w:p>
        </w:tc>
        <w:tc>
          <w:tcPr>
            <w:tcW w:w="6648" w:type="dxa"/>
          </w:tcPr>
          <w:p w14:paraId="0E137C75" w14:textId="1A7C1A4A"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(if web-based, currently not used)</w:t>
            </w:r>
          </w:p>
        </w:tc>
      </w:tr>
      <w:tr w:rsidR="00803351" w:rsidRPr="006A7BB4" w14:paraId="4BD0BF93" w14:textId="77777777" w:rsidTr="00426AA2">
        <w:trPr>
          <w:trHeight w:val="240"/>
        </w:trPr>
        <w:tc>
          <w:tcPr>
            <w:tcW w:w="2278" w:type="dxa"/>
          </w:tcPr>
          <w:p w14:paraId="66E4CD0D" w14:textId="3F1AC0B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648" w:type="dxa"/>
          </w:tcPr>
          <w:p w14:paraId="729B531F" w14:textId="631F87A0"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803351" w:rsidRPr="006A7BB4" w14:paraId="4213B8F0" w14:textId="77777777" w:rsidTr="00426AA2">
        <w:trPr>
          <w:trHeight w:val="240"/>
        </w:trPr>
        <w:tc>
          <w:tcPr>
            <w:tcW w:w="2278" w:type="dxa"/>
          </w:tcPr>
          <w:p w14:paraId="22525939" w14:textId="79D1C3A8"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648" w:type="dxa"/>
          </w:tcPr>
          <w:p w14:paraId="4C35ABFC" w14:textId="47BED97F"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803351" w:rsidRPr="006A7BB4" w14:paraId="5D9FD834" w14:textId="77777777" w:rsidTr="00426AA2">
        <w:trPr>
          <w:trHeight w:val="240"/>
        </w:trPr>
        <w:tc>
          <w:tcPr>
            <w:tcW w:w="2278" w:type="dxa"/>
          </w:tcPr>
          <w:p w14:paraId="09AAB997" w14:textId="1E6E7E6C"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SOAP_CONNECT_TIMEOUT</w:t>
            </w:r>
          </w:p>
        </w:tc>
        <w:tc>
          <w:tcPr>
            <w:tcW w:w="6648" w:type="dxa"/>
          </w:tcPr>
          <w:p w14:paraId="759E86A1" w14:textId="5115DAB1"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connect operation in milliseconds. If the operation does not finish in configured time, error will be raised</w:t>
            </w:r>
          </w:p>
        </w:tc>
      </w:tr>
      <w:tr w:rsidR="00803351" w:rsidRPr="006A7BB4" w14:paraId="2B122A97" w14:textId="77777777" w:rsidTr="00426AA2">
        <w:trPr>
          <w:trHeight w:val="240"/>
        </w:trPr>
        <w:tc>
          <w:tcPr>
            <w:tcW w:w="2278" w:type="dxa"/>
          </w:tcPr>
          <w:p w14:paraId="58363DB2" w14:textId="37F91FCA"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648" w:type="dxa"/>
          </w:tcPr>
          <w:p w14:paraId="33E9CAB4" w14:textId="132171CB"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r w:rsidR="00803351" w:rsidRPr="006A7BB4" w14:paraId="366AE109" w14:textId="77777777" w:rsidTr="00426AA2">
        <w:trPr>
          <w:trHeight w:val="240"/>
        </w:trPr>
        <w:tc>
          <w:tcPr>
            <w:tcW w:w="2278" w:type="dxa"/>
          </w:tcPr>
          <w:p w14:paraId="72F8BC78" w14:textId="5FC4B727"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SOAP_RECEIVE_TIMEOUT</w:t>
            </w:r>
          </w:p>
        </w:tc>
        <w:tc>
          <w:tcPr>
            <w:tcW w:w="6648" w:type="dxa"/>
          </w:tcPr>
          <w:p w14:paraId="4B632AB9" w14:textId="28C60C2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receive operation in milliseconds. If the operation does not finish in configured time, error will be raised</w:t>
            </w:r>
          </w:p>
        </w:tc>
      </w:tr>
      <w:tr w:rsidR="00803351" w:rsidRPr="006A7BB4" w14:paraId="154AE548" w14:textId="77777777" w:rsidTr="00426AA2">
        <w:trPr>
          <w:trHeight w:val="240"/>
        </w:trPr>
        <w:tc>
          <w:tcPr>
            <w:tcW w:w="2278" w:type="dxa"/>
          </w:tcPr>
          <w:p w14:paraId="3D47EA57" w14:textId="3075CD80"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SOAP_SEND_TIMEOUT</w:t>
            </w:r>
          </w:p>
        </w:tc>
        <w:tc>
          <w:tcPr>
            <w:tcW w:w="6648" w:type="dxa"/>
          </w:tcPr>
          <w:p w14:paraId="0AF5DDCE" w14:textId="2571ECDC"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Connection timeout of SOAP send operation in milliseconds. If the operation does not finish in configured time, error will be raised</w:t>
            </w:r>
          </w:p>
        </w:tc>
      </w:tr>
      <w:tr w:rsidR="00803351" w:rsidRPr="006A7BB4" w14:paraId="66C5548E" w14:textId="77777777" w:rsidTr="00426AA2">
        <w:trPr>
          <w:trHeight w:val="240"/>
        </w:trPr>
        <w:tc>
          <w:tcPr>
            <w:tcW w:w="2278" w:type="dxa"/>
          </w:tcPr>
          <w:p w14:paraId="758FAF47" w14:textId="2A122E56" w:rsidR="00803351" w:rsidRPr="00AF0412" w:rsidRDefault="00803351" w:rsidP="00803351">
            <w:pPr>
              <w:pStyle w:val="TableHead"/>
              <w:numPr>
                <w:ilvl w:val="0"/>
                <w:numId w:val="0"/>
              </w:numPr>
              <w:rPr>
                <w:rFonts w:ascii="Consolas" w:hAnsi="Consolas"/>
                <w:b w:val="0"/>
                <w:bCs/>
                <w:sz w:val="20"/>
                <w:szCs w:val="20"/>
              </w:rPr>
            </w:pPr>
            <w:r w:rsidRPr="00AF0412">
              <w:rPr>
                <w:rFonts w:ascii="Consolas" w:hAnsi="Consolas"/>
                <w:b w:val="0"/>
                <w:bCs/>
                <w:sz w:val="20"/>
                <w:szCs w:val="20"/>
              </w:rPr>
              <w:t>UPDATER_URL</w:t>
            </w:r>
          </w:p>
        </w:tc>
        <w:tc>
          <w:tcPr>
            <w:tcW w:w="6648" w:type="dxa"/>
          </w:tcPr>
          <w:p w14:paraId="24442ED5" w14:textId="5FF1F874" w:rsidR="00803351" w:rsidRPr="00AF0412" w:rsidRDefault="00803351" w:rsidP="00803351">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URL of Phoenix update repository where Updater executable is located</w:t>
            </w:r>
          </w:p>
        </w:tc>
      </w:tr>
      <w:tr w:rsidR="00803351" w:rsidRPr="006A7BB4" w14:paraId="416DA49B" w14:textId="77777777" w:rsidTr="00426AA2">
        <w:trPr>
          <w:trHeight w:val="240"/>
        </w:trPr>
        <w:tc>
          <w:tcPr>
            <w:tcW w:w="2278" w:type="dxa"/>
          </w:tcPr>
          <w:p w14:paraId="7781A74E" w14:textId="7DBBF9BA" w:rsidR="00803351" w:rsidRPr="00AF0412" w:rsidRDefault="00803351" w:rsidP="00803351">
            <w:pPr>
              <w:pStyle w:val="TableHead"/>
              <w:numPr>
                <w:ilvl w:val="0"/>
                <w:numId w:val="0"/>
              </w:numPr>
              <w:rPr>
                <w:rFonts w:ascii="Consolas" w:hAnsi="Consolas"/>
                <w:b w:val="0"/>
                <w:bCs/>
                <w:sz w:val="20"/>
                <w:szCs w:val="20"/>
              </w:rPr>
            </w:pPr>
            <w:r>
              <w:rPr>
                <w:rFonts w:ascii="Consolas" w:hAnsi="Consolas"/>
                <w:b w:val="0"/>
                <w:bCs/>
                <w:sz w:val="20"/>
                <w:szCs w:val="20"/>
              </w:rPr>
              <w:t>UPDATER_WARNING_MESSAGE</w:t>
            </w:r>
          </w:p>
        </w:tc>
        <w:tc>
          <w:tcPr>
            <w:tcW w:w="6648" w:type="dxa"/>
          </w:tcPr>
          <w:p w14:paraId="43FC4EF3" w14:textId="408834A0" w:rsidR="00803351" w:rsidRPr="00AF0412" w:rsidRDefault="00803351" w:rsidP="0080335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Custom error message displayed to user during outdated Phoenix client initialization instead of launching Updater.</w:t>
            </w:r>
          </w:p>
        </w:tc>
      </w:tr>
    </w:tbl>
    <w:p w14:paraId="58A05B16" w14:textId="25A4CCC6" w:rsidR="00E93CA5" w:rsidRDefault="00E93CA5" w:rsidP="008B1251">
      <w:pPr>
        <w:rPr>
          <w:highlight w:val="yellow"/>
        </w:rPr>
      </w:pPr>
    </w:p>
    <w:p w14:paraId="6B5B7546" w14:textId="21C69F38" w:rsidR="006B35A7" w:rsidRDefault="008F7755" w:rsidP="00323A58">
      <w:pPr>
        <w:pStyle w:val="Nadpis5"/>
      </w:pPr>
      <w:bookmarkStart w:id="911" w:name="_Toc221813971"/>
      <w:r>
        <w:t xml:space="preserve">Configuration Entries </w:t>
      </w:r>
      <w:r w:rsidR="0052371B">
        <w:t>–</w:t>
      </w:r>
      <w:r>
        <w:t xml:space="preserve"> </w:t>
      </w:r>
      <w:r w:rsidR="006B35A7">
        <w:t>Environment Sections</w:t>
      </w:r>
      <w:bookmarkEnd w:id="911"/>
    </w:p>
    <w:p w14:paraId="6E337D9A" w14:textId="15E771A5" w:rsidR="00C722E1" w:rsidRDefault="00C722E1" w:rsidP="00C722E1">
      <w:pPr>
        <w:ind w:left="0"/>
      </w:pPr>
      <w:r>
        <w:t xml:space="preserve">Each testing environment configured in </w:t>
      </w:r>
      <w:r w:rsidRPr="00C722E1">
        <w:rPr>
          <w:rFonts w:ascii="Consolas" w:hAnsi="Consolas"/>
        </w:rPr>
        <w:t>ENVIRONMENTS</w:t>
      </w:r>
      <w:r>
        <w:t xml:space="preserve"> value has its own configuration section identified by </w:t>
      </w:r>
      <w:r w:rsidRPr="00C722E1">
        <w:rPr>
          <w:rFonts w:ascii="Consolas" w:hAnsi="Consolas"/>
        </w:rPr>
        <w:t>SECTION=&lt;ENV_NAME&gt;</w:t>
      </w:r>
      <w:r>
        <w:t>.</w:t>
      </w:r>
    </w:p>
    <w:p w14:paraId="1BCB2FEF" w14:textId="77777777" w:rsidR="00C722E1" w:rsidRPr="00C722E1" w:rsidRDefault="00C722E1" w:rsidP="00C722E1">
      <w:pPr>
        <w:ind w:left="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391D9419" w14:textId="77777777" w:rsidTr="00426AA2">
        <w:trPr>
          <w:trHeight w:val="490"/>
        </w:trPr>
        <w:tc>
          <w:tcPr>
            <w:tcW w:w="8926" w:type="dxa"/>
            <w:gridSpan w:val="2"/>
            <w:shd w:val="clear" w:color="auto" w:fill="D9D9D9" w:themeFill="background1" w:themeFillShade="D9"/>
            <w:vAlign w:val="center"/>
          </w:tcPr>
          <w:p w14:paraId="243213E9"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4C9B47B" w14:textId="7557B92C"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6B35A7" w:rsidRPr="006A7BB4" w14:paraId="2F92744C" w14:textId="77777777" w:rsidTr="00426AA2">
        <w:trPr>
          <w:trHeight w:val="244"/>
        </w:trPr>
        <w:tc>
          <w:tcPr>
            <w:tcW w:w="2405" w:type="dxa"/>
            <w:shd w:val="clear" w:color="auto" w:fill="D9D9D9" w:themeFill="background1" w:themeFillShade="D9"/>
            <w:vAlign w:val="center"/>
          </w:tcPr>
          <w:p w14:paraId="08F5AF6A" w14:textId="77777777" w:rsidR="006B35A7" w:rsidRPr="00AF0412" w:rsidRDefault="006B35A7"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572E27" w14:textId="77777777" w:rsidR="006B35A7" w:rsidRPr="00AF0412" w:rsidRDefault="006B35A7"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6B35A7" w:rsidRPr="006A7BB4" w14:paraId="13D434E5" w14:textId="77777777" w:rsidTr="00426AA2">
        <w:trPr>
          <w:trHeight w:val="240"/>
        </w:trPr>
        <w:tc>
          <w:tcPr>
            <w:tcW w:w="2405" w:type="dxa"/>
          </w:tcPr>
          <w:p w14:paraId="20845131" w14:textId="632D2544" w:rsidR="006B35A7" w:rsidRPr="00AF0412" w:rsidRDefault="006B35A7" w:rsidP="006B35A7">
            <w:pPr>
              <w:pStyle w:val="TableHead"/>
              <w:numPr>
                <w:ilvl w:val="0"/>
                <w:numId w:val="0"/>
              </w:numPr>
              <w:rPr>
                <w:rFonts w:ascii="Consolas" w:hAnsi="Consolas" w:cs="Arial"/>
                <w:b w:val="0"/>
                <w:bCs/>
                <w:sz w:val="20"/>
                <w:szCs w:val="20"/>
                <w:lang w:val="en-US"/>
              </w:rPr>
            </w:pPr>
            <w:r w:rsidRPr="00AF0412">
              <w:rPr>
                <w:rFonts w:ascii="Consolas" w:hAnsi="Consolas"/>
                <w:b w:val="0"/>
                <w:bCs/>
                <w:sz w:val="20"/>
                <w:szCs w:val="20"/>
              </w:rPr>
              <w:t>ACR_DB</w:t>
            </w:r>
          </w:p>
        </w:tc>
        <w:tc>
          <w:tcPr>
            <w:tcW w:w="6521" w:type="dxa"/>
          </w:tcPr>
          <w:p w14:paraId="0F2B8684" w14:textId="4E95EBD8"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6B35A7" w:rsidRPr="006A7BB4" w14:paraId="3FF5E9C6" w14:textId="77777777" w:rsidTr="00426AA2">
        <w:trPr>
          <w:trHeight w:val="240"/>
        </w:trPr>
        <w:tc>
          <w:tcPr>
            <w:tcW w:w="2405" w:type="dxa"/>
          </w:tcPr>
          <w:p w14:paraId="4EFDFED8" w14:textId="2E8DF4D6"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ACR_DB_PASW</w:t>
            </w:r>
          </w:p>
        </w:tc>
        <w:tc>
          <w:tcPr>
            <w:tcW w:w="6521" w:type="dxa"/>
          </w:tcPr>
          <w:p w14:paraId="01269384" w14:textId="69499504"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6B35A7" w:rsidRPr="006A7BB4" w14:paraId="3C7917D5" w14:textId="77777777" w:rsidTr="00426AA2">
        <w:trPr>
          <w:trHeight w:val="240"/>
        </w:trPr>
        <w:tc>
          <w:tcPr>
            <w:tcW w:w="2405" w:type="dxa"/>
          </w:tcPr>
          <w:p w14:paraId="58161AF5" w14:textId="0CB29003" w:rsidR="006B35A7" w:rsidRPr="00AF0412" w:rsidRDefault="006B35A7" w:rsidP="006B35A7">
            <w:pPr>
              <w:pStyle w:val="TableHead"/>
              <w:numPr>
                <w:ilvl w:val="0"/>
                <w:numId w:val="0"/>
              </w:numPr>
              <w:rPr>
                <w:rFonts w:ascii="Consolas" w:hAnsi="Consolas"/>
                <w:b w:val="0"/>
                <w:bCs/>
                <w:sz w:val="20"/>
                <w:szCs w:val="20"/>
              </w:rPr>
            </w:pPr>
            <w:r w:rsidRPr="00AF0412">
              <w:rPr>
                <w:rFonts w:ascii="Consolas" w:hAnsi="Consolas"/>
                <w:b w:val="0"/>
                <w:bCs/>
                <w:sz w:val="20"/>
                <w:szCs w:val="20"/>
              </w:rPr>
              <w:t>ACR_DB_USER</w:t>
            </w:r>
          </w:p>
        </w:tc>
        <w:tc>
          <w:tcPr>
            <w:tcW w:w="6521" w:type="dxa"/>
          </w:tcPr>
          <w:p w14:paraId="63151FFD" w14:textId="12EA7E61" w:rsidR="006B35A7" w:rsidRPr="00AF0412" w:rsidRDefault="00471F27" w:rsidP="006B35A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ACR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1207CB96" w14:textId="77777777" w:rsidTr="00426AA2">
        <w:trPr>
          <w:trHeight w:val="240"/>
        </w:trPr>
        <w:tc>
          <w:tcPr>
            <w:tcW w:w="2405" w:type="dxa"/>
          </w:tcPr>
          <w:p w14:paraId="0C9427F0" w14:textId="1D3EBF4D"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w:t>
            </w:r>
          </w:p>
        </w:tc>
        <w:tc>
          <w:tcPr>
            <w:tcW w:w="6521" w:type="dxa"/>
          </w:tcPr>
          <w:p w14:paraId="2ACCE8B2" w14:textId="37307ED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471F27" w:rsidRPr="006A7BB4" w14:paraId="095BD437" w14:textId="77777777" w:rsidTr="00426AA2">
        <w:trPr>
          <w:trHeight w:val="240"/>
        </w:trPr>
        <w:tc>
          <w:tcPr>
            <w:tcW w:w="2405" w:type="dxa"/>
          </w:tcPr>
          <w:p w14:paraId="5019E194" w14:textId="58801395"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BMA_DB_PASW</w:t>
            </w:r>
          </w:p>
        </w:tc>
        <w:tc>
          <w:tcPr>
            <w:tcW w:w="6521" w:type="dxa"/>
          </w:tcPr>
          <w:p w14:paraId="0BEFCB6D" w14:textId="07300FC3"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471F27" w:rsidRPr="006A7BB4" w14:paraId="1B3ABCD2" w14:textId="77777777" w:rsidTr="00426AA2">
        <w:trPr>
          <w:trHeight w:val="240"/>
        </w:trPr>
        <w:tc>
          <w:tcPr>
            <w:tcW w:w="2405" w:type="dxa"/>
          </w:tcPr>
          <w:p w14:paraId="22E8FDA0" w14:textId="6A22DE66"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BMA_DB_USER</w:t>
            </w:r>
          </w:p>
        </w:tc>
        <w:tc>
          <w:tcPr>
            <w:tcW w:w="6521" w:type="dxa"/>
          </w:tcPr>
          <w:p w14:paraId="5F56AD14" w14:textId="1B54F335"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BMA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471F27" w:rsidRPr="006A7BB4" w14:paraId="21599B20" w14:textId="77777777" w:rsidTr="00426AA2">
        <w:trPr>
          <w:trHeight w:val="240"/>
        </w:trPr>
        <w:tc>
          <w:tcPr>
            <w:tcW w:w="2405" w:type="dxa"/>
          </w:tcPr>
          <w:p w14:paraId="376A94FD" w14:textId="584C38C2" w:rsidR="00471F27" w:rsidRPr="00AF0412" w:rsidRDefault="00471F27" w:rsidP="00471F27">
            <w:pPr>
              <w:pStyle w:val="TableHead"/>
              <w:numPr>
                <w:ilvl w:val="0"/>
                <w:numId w:val="0"/>
              </w:numPr>
              <w:rPr>
                <w:rFonts w:ascii="Consolas" w:hAnsi="Consolas"/>
                <w:b w:val="0"/>
                <w:bCs/>
                <w:sz w:val="20"/>
                <w:szCs w:val="20"/>
              </w:rPr>
            </w:pPr>
            <w:r w:rsidRPr="00AF0412">
              <w:rPr>
                <w:rFonts w:ascii="Consolas" w:hAnsi="Consolas"/>
                <w:b w:val="0"/>
                <w:bCs/>
                <w:sz w:val="20"/>
                <w:szCs w:val="20"/>
              </w:rPr>
              <w:t>BMG_DB</w:t>
            </w:r>
          </w:p>
        </w:tc>
        <w:tc>
          <w:tcPr>
            <w:tcW w:w="6521" w:type="dxa"/>
          </w:tcPr>
          <w:p w14:paraId="0EE27971" w14:textId="059631DA" w:rsidR="00471F27" w:rsidRPr="00AF0412" w:rsidRDefault="00471F27" w:rsidP="00471F2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BMG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51E2B2F8" w14:textId="77777777" w:rsidTr="00426AA2">
        <w:trPr>
          <w:trHeight w:val="240"/>
        </w:trPr>
        <w:tc>
          <w:tcPr>
            <w:tcW w:w="2405" w:type="dxa"/>
          </w:tcPr>
          <w:p w14:paraId="05A0E183" w14:textId="1340EC77"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w:t>
            </w:r>
          </w:p>
        </w:tc>
        <w:tc>
          <w:tcPr>
            <w:tcW w:w="6521" w:type="dxa"/>
          </w:tcPr>
          <w:p w14:paraId="07F80BA0" w14:textId="4C6E436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w:t>
            </w:r>
            <w:r w:rsidRPr="00AF0412">
              <w:rPr>
                <w:rFonts w:ascii="Arial" w:hAnsi="Arial" w:cs="Arial"/>
                <w:b w:val="0"/>
                <w:bCs/>
                <w:sz w:val="20"/>
                <w:szCs w:val="20"/>
                <w:lang w:val="en-US"/>
              </w:rPr>
              <w:t xml:space="preserve"> database as Oracle TNS connect descriptor</w:t>
            </w:r>
          </w:p>
        </w:tc>
      </w:tr>
      <w:tr w:rsidR="003B08EA" w:rsidRPr="006A7BB4" w14:paraId="19B78BD9" w14:textId="77777777" w:rsidTr="00426AA2">
        <w:trPr>
          <w:trHeight w:val="240"/>
        </w:trPr>
        <w:tc>
          <w:tcPr>
            <w:tcW w:w="2405" w:type="dxa"/>
          </w:tcPr>
          <w:p w14:paraId="00F8B6A1" w14:textId="1C62B3EA"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CIM_DB_PASW</w:t>
            </w:r>
          </w:p>
        </w:tc>
        <w:tc>
          <w:tcPr>
            <w:tcW w:w="6521" w:type="dxa"/>
          </w:tcPr>
          <w:p w14:paraId="6082EC7E" w14:textId="2822C706"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password</w:t>
            </w:r>
          </w:p>
        </w:tc>
      </w:tr>
      <w:tr w:rsidR="003B08EA" w:rsidRPr="006A7BB4" w14:paraId="012E19B0" w14:textId="77777777" w:rsidTr="00426AA2">
        <w:trPr>
          <w:trHeight w:val="240"/>
        </w:trPr>
        <w:tc>
          <w:tcPr>
            <w:tcW w:w="2405" w:type="dxa"/>
          </w:tcPr>
          <w:p w14:paraId="317CBC41" w14:textId="4753E46D" w:rsidR="003B08EA" w:rsidRPr="00AF0412" w:rsidRDefault="003B08EA" w:rsidP="003B08EA">
            <w:pPr>
              <w:pStyle w:val="TableHead"/>
              <w:numPr>
                <w:ilvl w:val="0"/>
                <w:numId w:val="0"/>
              </w:numPr>
              <w:rPr>
                <w:rFonts w:ascii="Consolas" w:hAnsi="Consolas"/>
                <w:b w:val="0"/>
                <w:bCs/>
                <w:sz w:val="20"/>
                <w:szCs w:val="20"/>
              </w:rPr>
            </w:pPr>
            <w:r w:rsidRPr="00AF0412">
              <w:rPr>
                <w:rFonts w:ascii="Consolas" w:hAnsi="Consolas"/>
                <w:b w:val="0"/>
                <w:bCs/>
                <w:sz w:val="20"/>
                <w:szCs w:val="20"/>
              </w:rPr>
              <w:t>CIM_DB_USER</w:t>
            </w:r>
          </w:p>
        </w:tc>
        <w:tc>
          <w:tcPr>
            <w:tcW w:w="6521" w:type="dxa"/>
          </w:tcPr>
          <w:p w14:paraId="194EDAD7" w14:textId="267CD53A" w:rsidR="003B08EA" w:rsidRPr="00AF0412" w:rsidRDefault="003B08EA" w:rsidP="003B08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CIM </w:t>
            </w:r>
            <w:r w:rsidR="001E4600" w:rsidRPr="00AF0412">
              <w:rPr>
                <w:rFonts w:ascii="Arial" w:hAnsi="Arial" w:cs="Arial"/>
                <w:b w:val="0"/>
                <w:bCs/>
                <w:sz w:val="20"/>
                <w:szCs w:val="20"/>
                <w:lang w:val="en-US"/>
              </w:rPr>
              <w:t>system owner</w:t>
            </w:r>
            <w:r w:rsidRPr="00AF0412">
              <w:rPr>
                <w:rFonts w:ascii="Arial" w:hAnsi="Arial" w:cs="Arial"/>
                <w:b w:val="0"/>
                <w:bCs/>
                <w:sz w:val="20"/>
                <w:szCs w:val="20"/>
                <w:lang w:val="en-US"/>
              </w:rPr>
              <w:t xml:space="preserve"> schema </w:t>
            </w:r>
            <w:r w:rsidR="001E4600" w:rsidRPr="00AF0412">
              <w:rPr>
                <w:rFonts w:ascii="Arial" w:hAnsi="Arial" w:cs="Arial"/>
                <w:b w:val="0"/>
                <w:bCs/>
                <w:sz w:val="20"/>
                <w:szCs w:val="20"/>
                <w:lang w:val="en-US"/>
              </w:rPr>
              <w:t>name</w:t>
            </w:r>
          </w:p>
        </w:tc>
      </w:tr>
      <w:tr w:rsidR="001E4600" w:rsidRPr="006A7BB4" w14:paraId="430D755E" w14:textId="77777777" w:rsidTr="00426AA2">
        <w:trPr>
          <w:trHeight w:val="240"/>
        </w:trPr>
        <w:tc>
          <w:tcPr>
            <w:tcW w:w="2405" w:type="dxa"/>
          </w:tcPr>
          <w:p w14:paraId="609C3586" w14:textId="5565370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w:t>
            </w:r>
          </w:p>
        </w:tc>
        <w:tc>
          <w:tcPr>
            <w:tcW w:w="6521" w:type="dxa"/>
          </w:tcPr>
          <w:p w14:paraId="157EF86F" w14:textId="12A74707" w:rsidR="001E4600" w:rsidRPr="00AF0412" w:rsidRDefault="001E4600" w:rsidP="001E4600">
            <w:pPr>
              <w:pStyle w:val="TableHead"/>
              <w:numPr>
                <w:ilvl w:val="0"/>
                <w:numId w:val="0"/>
              </w:numPr>
              <w:rPr>
                <w:rFonts w:ascii="Consolas" w:hAnsi="Consolas" w:cs="Arial"/>
                <w:b w:val="0"/>
                <w:bCs/>
                <w:sz w:val="20"/>
                <w:szCs w:val="20"/>
                <w:lang w:val="en-US"/>
              </w:rPr>
            </w:pPr>
            <w:r w:rsidRPr="00AF0412">
              <w:rPr>
                <w:rFonts w:ascii="Arial" w:hAnsi="Arial" w:cs="Arial"/>
                <w:b w:val="0"/>
                <w:bCs/>
                <w:sz w:val="20"/>
                <w:szCs w:val="20"/>
                <w:lang w:val="en-US"/>
              </w:rPr>
              <w:t>Cross Reference system database as Oracle TNS connect descriptor</w:t>
            </w:r>
          </w:p>
        </w:tc>
      </w:tr>
      <w:tr w:rsidR="001E4600" w:rsidRPr="006A7BB4" w14:paraId="3B132612" w14:textId="77777777" w:rsidTr="00426AA2">
        <w:trPr>
          <w:trHeight w:val="240"/>
        </w:trPr>
        <w:tc>
          <w:tcPr>
            <w:tcW w:w="2405" w:type="dxa"/>
          </w:tcPr>
          <w:p w14:paraId="765C7614" w14:textId="6F3FC39B"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CROSSREF_DB_PASW</w:t>
            </w:r>
          </w:p>
        </w:tc>
        <w:tc>
          <w:tcPr>
            <w:tcW w:w="6521" w:type="dxa"/>
          </w:tcPr>
          <w:p w14:paraId="0C4B2D3D" w14:textId="6AB69758"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password</w:t>
            </w:r>
          </w:p>
        </w:tc>
      </w:tr>
      <w:tr w:rsidR="001E4600" w:rsidRPr="006A7BB4" w14:paraId="1AD9F9BF" w14:textId="77777777" w:rsidTr="00426AA2">
        <w:trPr>
          <w:trHeight w:val="240"/>
        </w:trPr>
        <w:tc>
          <w:tcPr>
            <w:tcW w:w="2405" w:type="dxa"/>
          </w:tcPr>
          <w:p w14:paraId="68A8611F" w14:textId="3DCD844A"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CROSSREF_DB_USER</w:t>
            </w:r>
          </w:p>
        </w:tc>
        <w:tc>
          <w:tcPr>
            <w:tcW w:w="6521" w:type="dxa"/>
          </w:tcPr>
          <w:p w14:paraId="64DD5A31" w14:textId="66D559AD"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Cross Reference system owner schema name</w:t>
            </w:r>
          </w:p>
        </w:tc>
      </w:tr>
      <w:tr w:rsidR="00A43915" w:rsidRPr="006A7BB4" w14:paraId="34BE9A95" w14:textId="77777777" w:rsidTr="00426AA2">
        <w:trPr>
          <w:trHeight w:val="240"/>
        </w:trPr>
        <w:tc>
          <w:tcPr>
            <w:tcW w:w="2405" w:type="dxa"/>
          </w:tcPr>
          <w:p w14:paraId="77B40642" w14:textId="7223EC2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DF_SFTP_HOST</w:t>
            </w:r>
          </w:p>
        </w:tc>
        <w:tc>
          <w:tcPr>
            <w:tcW w:w="6521" w:type="dxa"/>
          </w:tcPr>
          <w:p w14:paraId="5061030B" w14:textId="7637A17B"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host</w:t>
            </w:r>
          </w:p>
        </w:tc>
      </w:tr>
      <w:tr w:rsidR="00A43915" w:rsidRPr="006A7BB4" w14:paraId="430707EB" w14:textId="77777777" w:rsidTr="00426AA2">
        <w:trPr>
          <w:trHeight w:val="240"/>
        </w:trPr>
        <w:tc>
          <w:tcPr>
            <w:tcW w:w="2405" w:type="dxa"/>
          </w:tcPr>
          <w:p w14:paraId="0F3D1AF3" w14:textId="406B8A0B"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DF_SFTP_PATH</w:t>
            </w:r>
          </w:p>
        </w:tc>
        <w:tc>
          <w:tcPr>
            <w:tcW w:w="6521" w:type="dxa"/>
          </w:tcPr>
          <w:p w14:paraId="363FA76E" w14:textId="2DFC3035"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remote path with PDF documents of proforma invoices.</w:t>
            </w:r>
          </w:p>
        </w:tc>
      </w:tr>
      <w:tr w:rsidR="00A43915" w:rsidRPr="006A7BB4" w14:paraId="1C392ADF" w14:textId="77777777" w:rsidTr="00426AA2">
        <w:trPr>
          <w:trHeight w:val="240"/>
        </w:trPr>
        <w:tc>
          <w:tcPr>
            <w:tcW w:w="2405" w:type="dxa"/>
          </w:tcPr>
          <w:p w14:paraId="7FC79DDB" w14:textId="4129B6B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lastRenderedPageBreak/>
              <w:t>DF_SFTP_PORT</w:t>
            </w:r>
          </w:p>
        </w:tc>
        <w:tc>
          <w:tcPr>
            <w:tcW w:w="6521" w:type="dxa"/>
          </w:tcPr>
          <w:p w14:paraId="27FFD272" w14:textId="1D71F984"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port</w:t>
            </w:r>
          </w:p>
        </w:tc>
      </w:tr>
      <w:tr w:rsidR="00A43915" w:rsidRPr="006A7BB4" w14:paraId="5B5CFAF0" w14:textId="77777777" w:rsidTr="00426AA2">
        <w:trPr>
          <w:trHeight w:val="240"/>
        </w:trPr>
        <w:tc>
          <w:tcPr>
            <w:tcW w:w="2405" w:type="dxa"/>
          </w:tcPr>
          <w:p w14:paraId="582E5D1D" w14:textId="730BC3F0" w:rsidR="00A43915" w:rsidRPr="00AF0412" w:rsidRDefault="00A43915" w:rsidP="001E4600">
            <w:pPr>
              <w:pStyle w:val="TableHead"/>
              <w:numPr>
                <w:ilvl w:val="0"/>
                <w:numId w:val="0"/>
              </w:numPr>
              <w:rPr>
                <w:rFonts w:ascii="Consolas" w:hAnsi="Consolas"/>
                <w:b w:val="0"/>
                <w:bCs/>
                <w:sz w:val="20"/>
                <w:szCs w:val="20"/>
              </w:rPr>
            </w:pPr>
            <w:r>
              <w:rPr>
                <w:rFonts w:ascii="Consolas" w:hAnsi="Consolas"/>
                <w:b w:val="0"/>
                <w:bCs/>
                <w:sz w:val="20"/>
                <w:szCs w:val="20"/>
              </w:rPr>
              <w:t>DF_SFTP_USER</w:t>
            </w:r>
          </w:p>
        </w:tc>
        <w:tc>
          <w:tcPr>
            <w:tcW w:w="6521" w:type="dxa"/>
          </w:tcPr>
          <w:p w14:paraId="05B712E8" w14:textId="607D0B72" w:rsidR="00A43915" w:rsidRPr="00AF0412" w:rsidRDefault="00A43915" w:rsidP="001E460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Document Formatting SFTP server user</w:t>
            </w:r>
          </w:p>
        </w:tc>
      </w:tr>
      <w:tr w:rsidR="001E4600" w:rsidRPr="006A7BB4" w14:paraId="6ACCBC61" w14:textId="77777777" w:rsidTr="00426AA2">
        <w:trPr>
          <w:trHeight w:val="240"/>
        </w:trPr>
        <w:tc>
          <w:tcPr>
            <w:tcW w:w="2405" w:type="dxa"/>
          </w:tcPr>
          <w:p w14:paraId="42869AF8" w14:textId="2D3844CD"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w:t>
            </w:r>
          </w:p>
        </w:tc>
        <w:tc>
          <w:tcPr>
            <w:tcW w:w="6521" w:type="dxa"/>
          </w:tcPr>
          <w:p w14:paraId="40F3FA0E" w14:textId="2835A651"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database as Oracle TNS connect descriptor</w:t>
            </w:r>
          </w:p>
        </w:tc>
      </w:tr>
      <w:tr w:rsidR="001E4600" w:rsidRPr="006A7BB4" w14:paraId="5961851D" w14:textId="77777777" w:rsidTr="00426AA2">
        <w:trPr>
          <w:trHeight w:val="240"/>
        </w:trPr>
        <w:tc>
          <w:tcPr>
            <w:tcW w:w="2405" w:type="dxa"/>
          </w:tcPr>
          <w:p w14:paraId="4B63D883" w14:textId="37848D8C"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DMA_DB_PASW</w:t>
            </w:r>
          </w:p>
        </w:tc>
        <w:tc>
          <w:tcPr>
            <w:tcW w:w="6521" w:type="dxa"/>
          </w:tcPr>
          <w:p w14:paraId="5075FC6B" w14:textId="71B1F0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password</w:t>
            </w:r>
          </w:p>
        </w:tc>
      </w:tr>
      <w:tr w:rsidR="001E4600" w:rsidRPr="006A7BB4" w14:paraId="55B641C8" w14:textId="77777777" w:rsidTr="00426AA2">
        <w:trPr>
          <w:trHeight w:val="240"/>
        </w:trPr>
        <w:tc>
          <w:tcPr>
            <w:tcW w:w="2405" w:type="dxa"/>
          </w:tcPr>
          <w:p w14:paraId="0D3C8720" w14:textId="21D060CE"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DMA_DB_USER</w:t>
            </w:r>
          </w:p>
        </w:tc>
        <w:tc>
          <w:tcPr>
            <w:tcW w:w="6521" w:type="dxa"/>
          </w:tcPr>
          <w:p w14:paraId="66188514" w14:textId="1074C4E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DMA system owner schema name</w:t>
            </w:r>
          </w:p>
        </w:tc>
      </w:tr>
      <w:tr w:rsidR="001E4600" w:rsidRPr="006A7BB4" w14:paraId="5E152633" w14:textId="77777777" w:rsidTr="00426AA2">
        <w:trPr>
          <w:trHeight w:val="240"/>
        </w:trPr>
        <w:tc>
          <w:tcPr>
            <w:tcW w:w="2405" w:type="dxa"/>
          </w:tcPr>
          <w:p w14:paraId="4C06769D" w14:textId="785B92F8"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w:t>
            </w:r>
          </w:p>
        </w:tc>
        <w:tc>
          <w:tcPr>
            <w:tcW w:w="6521" w:type="dxa"/>
          </w:tcPr>
          <w:p w14:paraId="2F014086" w14:textId="3C168382"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database as Oracle TNS connect descriptor</w:t>
            </w:r>
          </w:p>
        </w:tc>
      </w:tr>
      <w:tr w:rsidR="001E4600" w:rsidRPr="006A7BB4" w14:paraId="5E7745D7" w14:textId="77777777" w:rsidTr="00426AA2">
        <w:trPr>
          <w:trHeight w:val="240"/>
        </w:trPr>
        <w:tc>
          <w:tcPr>
            <w:tcW w:w="2405" w:type="dxa"/>
          </w:tcPr>
          <w:p w14:paraId="6C676457" w14:textId="750F7271"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EBS_DB_PASW</w:t>
            </w:r>
          </w:p>
        </w:tc>
        <w:tc>
          <w:tcPr>
            <w:tcW w:w="6521" w:type="dxa"/>
          </w:tcPr>
          <w:p w14:paraId="55815A6F" w14:textId="2CFBB6E4"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password</w:t>
            </w:r>
          </w:p>
        </w:tc>
      </w:tr>
      <w:tr w:rsidR="001E4600" w:rsidRPr="006A7BB4" w14:paraId="6162F27E" w14:textId="77777777" w:rsidTr="00426AA2">
        <w:trPr>
          <w:trHeight w:val="240"/>
        </w:trPr>
        <w:tc>
          <w:tcPr>
            <w:tcW w:w="2405" w:type="dxa"/>
          </w:tcPr>
          <w:p w14:paraId="20BF2A11" w14:textId="44CC2396"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EBS_DB_USER</w:t>
            </w:r>
          </w:p>
        </w:tc>
        <w:tc>
          <w:tcPr>
            <w:tcW w:w="6521" w:type="dxa"/>
          </w:tcPr>
          <w:p w14:paraId="60BD834C" w14:textId="7B92F3A0" w:rsidR="001E4600" w:rsidRPr="00AF0412" w:rsidRDefault="001E4600"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EBS system owner schema name</w:t>
            </w:r>
          </w:p>
        </w:tc>
      </w:tr>
      <w:tr w:rsidR="001E4600" w:rsidRPr="006A7BB4" w14:paraId="4A57356A" w14:textId="77777777" w:rsidTr="00426AA2">
        <w:trPr>
          <w:trHeight w:val="240"/>
        </w:trPr>
        <w:tc>
          <w:tcPr>
            <w:tcW w:w="2405" w:type="dxa"/>
          </w:tcPr>
          <w:p w14:paraId="574F608D" w14:textId="04690B32" w:rsidR="001E4600" w:rsidRPr="00AF0412" w:rsidRDefault="001E4600" w:rsidP="001E4600">
            <w:pPr>
              <w:pStyle w:val="TableHead"/>
              <w:numPr>
                <w:ilvl w:val="0"/>
                <w:numId w:val="0"/>
              </w:numPr>
              <w:rPr>
                <w:rFonts w:ascii="Consolas" w:hAnsi="Consolas"/>
                <w:b w:val="0"/>
                <w:bCs/>
                <w:sz w:val="20"/>
                <w:szCs w:val="20"/>
              </w:rPr>
            </w:pPr>
            <w:r w:rsidRPr="00AF0412">
              <w:rPr>
                <w:rFonts w:ascii="Consolas" w:hAnsi="Consolas"/>
                <w:b w:val="0"/>
                <w:bCs/>
                <w:sz w:val="20"/>
                <w:szCs w:val="20"/>
              </w:rPr>
              <w:t>EBS_QA_USER</w:t>
            </w:r>
          </w:p>
        </w:tc>
        <w:tc>
          <w:tcPr>
            <w:tcW w:w="6521" w:type="dxa"/>
          </w:tcPr>
          <w:p w14:paraId="1B37E4F4" w14:textId="3B90C6BC" w:rsidR="001E4600" w:rsidRPr="00AF0412" w:rsidRDefault="00585B17" w:rsidP="001E460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EBS username used in </w:t>
            </w:r>
            <w:r w:rsidRPr="00AF0412">
              <w:rPr>
                <w:rFonts w:ascii="Consolas" w:hAnsi="Consolas" w:cs="Arial"/>
                <w:b w:val="0"/>
                <w:bCs/>
                <w:sz w:val="20"/>
                <w:szCs w:val="20"/>
                <w:lang w:val="en-US"/>
              </w:rPr>
              <w:t>APPS.QA_LOGIN</w:t>
            </w:r>
          </w:p>
        </w:tc>
      </w:tr>
      <w:tr w:rsidR="003C4286" w:rsidRPr="006A7BB4" w14:paraId="2700A378" w14:textId="77777777" w:rsidTr="00426AA2">
        <w:trPr>
          <w:trHeight w:val="240"/>
        </w:trPr>
        <w:tc>
          <w:tcPr>
            <w:tcW w:w="2405" w:type="dxa"/>
          </w:tcPr>
          <w:p w14:paraId="0EA8F602" w14:textId="28799F57"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w:t>
            </w:r>
          </w:p>
        </w:tc>
        <w:tc>
          <w:tcPr>
            <w:tcW w:w="6521" w:type="dxa"/>
          </w:tcPr>
          <w:p w14:paraId="02F25DAF" w14:textId="53272DFC" w:rsidR="003C4286" w:rsidRPr="00AF0412" w:rsidRDefault="003C4286" w:rsidP="003C4286">
            <w:pPr>
              <w:pStyle w:val="TableHead"/>
              <w:numPr>
                <w:ilvl w:val="0"/>
                <w:numId w:val="0"/>
              </w:numPr>
              <w:rPr>
                <w:rFonts w:ascii="Arial" w:hAnsi="Arial" w:cs="Arial"/>
                <w:sz w:val="20"/>
                <w:szCs w:val="20"/>
                <w:lang w:val="en-US"/>
              </w:rPr>
            </w:pPr>
            <w:r w:rsidRPr="00AF0412">
              <w:rPr>
                <w:rFonts w:ascii="Arial" w:hAnsi="Arial" w:cs="Arial"/>
                <w:b w:val="0"/>
                <w:bCs/>
                <w:sz w:val="20"/>
                <w:szCs w:val="20"/>
                <w:lang w:val="en-US"/>
              </w:rPr>
              <w:t>EHC system database as Oracle TNS connect descriptor</w:t>
            </w:r>
          </w:p>
        </w:tc>
      </w:tr>
      <w:tr w:rsidR="003C4286" w:rsidRPr="006A7BB4" w14:paraId="21A6B7DE" w14:textId="77777777" w:rsidTr="00426AA2">
        <w:trPr>
          <w:trHeight w:val="240"/>
        </w:trPr>
        <w:tc>
          <w:tcPr>
            <w:tcW w:w="2405" w:type="dxa"/>
          </w:tcPr>
          <w:p w14:paraId="5E8C0278" w14:textId="7A74DEFC"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EHC_DB_PASW</w:t>
            </w:r>
          </w:p>
        </w:tc>
        <w:tc>
          <w:tcPr>
            <w:tcW w:w="6521" w:type="dxa"/>
          </w:tcPr>
          <w:p w14:paraId="3C479833" w14:textId="10D122CD"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password</w:t>
            </w:r>
          </w:p>
        </w:tc>
      </w:tr>
      <w:tr w:rsidR="003C4286" w:rsidRPr="006A7BB4" w14:paraId="36587F7E" w14:textId="77777777" w:rsidTr="00426AA2">
        <w:trPr>
          <w:trHeight w:val="240"/>
        </w:trPr>
        <w:tc>
          <w:tcPr>
            <w:tcW w:w="2405" w:type="dxa"/>
          </w:tcPr>
          <w:p w14:paraId="13E8833D" w14:textId="14040A35"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EHC_DB_USER</w:t>
            </w:r>
          </w:p>
        </w:tc>
        <w:tc>
          <w:tcPr>
            <w:tcW w:w="6521" w:type="dxa"/>
          </w:tcPr>
          <w:p w14:paraId="59FF687E" w14:textId="0D47B3A7"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EHC system owner schema name</w:t>
            </w:r>
          </w:p>
        </w:tc>
      </w:tr>
      <w:tr w:rsidR="003C4286" w:rsidRPr="006A7BB4" w14:paraId="64C96361" w14:textId="77777777" w:rsidTr="00426AA2">
        <w:trPr>
          <w:trHeight w:val="240"/>
        </w:trPr>
        <w:tc>
          <w:tcPr>
            <w:tcW w:w="2405" w:type="dxa"/>
          </w:tcPr>
          <w:p w14:paraId="7AAF8554" w14:textId="7A085C28"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w:t>
            </w:r>
          </w:p>
        </w:tc>
        <w:tc>
          <w:tcPr>
            <w:tcW w:w="6521" w:type="dxa"/>
          </w:tcPr>
          <w:p w14:paraId="3A9AEED6" w14:textId="1FE27FC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database as Oracle TNS connect descriptor</w:t>
            </w:r>
          </w:p>
        </w:tc>
      </w:tr>
      <w:tr w:rsidR="003C4286" w:rsidRPr="006A7BB4" w14:paraId="5B4F1060" w14:textId="77777777" w:rsidTr="00426AA2">
        <w:trPr>
          <w:trHeight w:val="240"/>
        </w:trPr>
        <w:tc>
          <w:tcPr>
            <w:tcW w:w="2405" w:type="dxa"/>
          </w:tcPr>
          <w:p w14:paraId="1CF65FB3" w14:textId="2DC4609F"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HARPAGON_DB_PASW</w:t>
            </w:r>
          </w:p>
        </w:tc>
        <w:tc>
          <w:tcPr>
            <w:tcW w:w="6521" w:type="dxa"/>
          </w:tcPr>
          <w:p w14:paraId="32C2193D" w14:textId="718894DC"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password</w:t>
            </w:r>
          </w:p>
        </w:tc>
      </w:tr>
      <w:tr w:rsidR="003C4286" w:rsidRPr="006A7BB4" w14:paraId="1B21A382" w14:textId="77777777" w:rsidTr="00426AA2">
        <w:trPr>
          <w:trHeight w:val="240"/>
        </w:trPr>
        <w:tc>
          <w:tcPr>
            <w:tcW w:w="2405" w:type="dxa"/>
          </w:tcPr>
          <w:p w14:paraId="03341D34" w14:textId="61BB716D"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HARPAGON_DB_USER</w:t>
            </w:r>
          </w:p>
        </w:tc>
        <w:tc>
          <w:tcPr>
            <w:tcW w:w="6521" w:type="dxa"/>
          </w:tcPr>
          <w:p w14:paraId="0150FDB4" w14:textId="2B3E7B0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Harpagon system owner schema name</w:t>
            </w:r>
          </w:p>
        </w:tc>
      </w:tr>
      <w:tr w:rsidR="00E1755A" w:rsidRPr="006A7BB4" w14:paraId="0395DA96" w14:textId="77777777" w:rsidTr="00426AA2">
        <w:trPr>
          <w:trHeight w:val="240"/>
        </w:trPr>
        <w:tc>
          <w:tcPr>
            <w:tcW w:w="2405" w:type="dxa"/>
          </w:tcPr>
          <w:p w14:paraId="2A7005F2" w14:textId="3192E7E9" w:rsidR="00E1755A" w:rsidRPr="00AF0412" w:rsidRDefault="00E1755A" w:rsidP="003C4286">
            <w:pPr>
              <w:pStyle w:val="TableHead"/>
              <w:numPr>
                <w:ilvl w:val="0"/>
                <w:numId w:val="0"/>
              </w:numPr>
              <w:rPr>
                <w:rFonts w:ascii="Consolas" w:hAnsi="Consolas"/>
                <w:b w:val="0"/>
                <w:bCs/>
                <w:sz w:val="20"/>
                <w:szCs w:val="20"/>
              </w:rPr>
            </w:pPr>
            <w:r>
              <w:rPr>
                <w:rFonts w:ascii="Consolas" w:hAnsi="Consolas"/>
                <w:b w:val="0"/>
                <w:bCs/>
                <w:sz w:val="20"/>
                <w:szCs w:val="20"/>
              </w:rPr>
              <w:t>HTTP_IMEIREPOSVC_ENDPOINT</w:t>
            </w:r>
          </w:p>
        </w:tc>
        <w:tc>
          <w:tcPr>
            <w:tcW w:w="6521" w:type="dxa"/>
          </w:tcPr>
          <w:p w14:paraId="26A0D847" w14:textId="0AC778AB" w:rsidR="00E1755A" w:rsidRPr="00AF0412" w:rsidRDefault="00E1755A"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HTTP endpoint (for incoming EIR messages from PG)</w:t>
            </w:r>
          </w:p>
        </w:tc>
      </w:tr>
      <w:tr w:rsidR="003C4286" w:rsidRPr="006A7BB4" w14:paraId="16F86DA5" w14:textId="77777777" w:rsidTr="00426AA2">
        <w:trPr>
          <w:trHeight w:val="240"/>
        </w:trPr>
        <w:tc>
          <w:tcPr>
            <w:tcW w:w="2405" w:type="dxa"/>
          </w:tcPr>
          <w:p w14:paraId="748A76C7" w14:textId="6EFB4F3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HTTP_SMSSCSVC_ENDPOINT</w:t>
            </w:r>
          </w:p>
        </w:tc>
        <w:tc>
          <w:tcPr>
            <w:tcW w:w="6521" w:type="dxa"/>
          </w:tcPr>
          <w:p w14:paraId="7EFBA511" w14:textId="72ABCD18" w:rsidR="003C4286" w:rsidRPr="00AF0412" w:rsidRDefault="006B4C71"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servlet endpoint published by SMS SC</w:t>
            </w:r>
          </w:p>
        </w:tc>
      </w:tr>
      <w:tr w:rsidR="00F70AF1" w:rsidRPr="006A7BB4" w14:paraId="09172D10" w14:textId="77777777" w:rsidTr="00426AA2">
        <w:trPr>
          <w:trHeight w:val="240"/>
        </w:trPr>
        <w:tc>
          <w:tcPr>
            <w:tcW w:w="2405" w:type="dxa"/>
          </w:tcPr>
          <w:p w14:paraId="776EFB35" w14:textId="505D3D0D" w:rsidR="00F70AF1" w:rsidRPr="00AF0412" w:rsidRDefault="00F70AF1" w:rsidP="003C4286">
            <w:pPr>
              <w:pStyle w:val="TableHead"/>
              <w:numPr>
                <w:ilvl w:val="0"/>
                <w:numId w:val="0"/>
              </w:numPr>
              <w:rPr>
                <w:rFonts w:ascii="Consolas" w:hAnsi="Consolas"/>
                <w:b w:val="0"/>
                <w:bCs/>
                <w:sz w:val="20"/>
                <w:szCs w:val="20"/>
              </w:rPr>
            </w:pPr>
            <w:r>
              <w:rPr>
                <w:rFonts w:ascii="Consolas" w:hAnsi="Consolas"/>
                <w:b w:val="0"/>
                <w:bCs/>
                <w:sz w:val="20"/>
                <w:szCs w:val="20"/>
              </w:rPr>
              <w:t>IGNORE_MNP_CLEANSING_ERRORS</w:t>
            </w:r>
          </w:p>
        </w:tc>
        <w:tc>
          <w:tcPr>
            <w:tcW w:w="6521" w:type="dxa"/>
          </w:tcPr>
          <w:p w14:paraId="34536DF9" w14:textId="77777777"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If set to </w:t>
            </w:r>
            <w:r w:rsidRPr="00F70AF1">
              <w:rPr>
                <w:rFonts w:ascii="Consolas" w:hAnsi="Consolas" w:cs="Arial"/>
                <w:b w:val="0"/>
                <w:bCs/>
                <w:sz w:val="20"/>
                <w:szCs w:val="20"/>
                <w:lang w:val="en-US"/>
              </w:rPr>
              <w:t>1</w:t>
            </w:r>
            <w:r>
              <w:rPr>
                <w:rFonts w:ascii="Arial" w:hAnsi="Arial" w:cs="Arial"/>
                <w:b w:val="0"/>
                <w:bCs/>
                <w:sz w:val="20"/>
                <w:szCs w:val="20"/>
                <w:lang w:val="en-US"/>
              </w:rPr>
              <w:t xml:space="preserve">, MNP cleansing thread status will be treated as </w:t>
            </w:r>
            <w:r w:rsidRPr="00F70AF1">
              <w:rPr>
                <w:rFonts w:ascii="Consolas" w:hAnsi="Consolas" w:cs="Arial"/>
                <w:b w:val="0"/>
                <w:bCs/>
                <w:sz w:val="20"/>
                <w:szCs w:val="20"/>
                <w:lang w:val="en-US"/>
              </w:rPr>
              <w:t>Success</w:t>
            </w:r>
            <w:r>
              <w:rPr>
                <w:rFonts w:ascii="Arial" w:hAnsi="Arial" w:cs="Arial"/>
                <w:b w:val="0"/>
                <w:bCs/>
                <w:sz w:val="20"/>
                <w:szCs w:val="20"/>
                <w:lang w:val="en-US"/>
              </w:rPr>
              <w:t xml:space="preserve"> even if there are MSISDN’s that were not successfully cleansed.</w:t>
            </w:r>
          </w:p>
          <w:p w14:paraId="279E7B51" w14:textId="77777777" w:rsidR="00F70AF1" w:rsidRDefault="00F70AF1" w:rsidP="003C4286">
            <w:pPr>
              <w:pStyle w:val="TableHead"/>
              <w:numPr>
                <w:ilvl w:val="0"/>
                <w:numId w:val="0"/>
              </w:numPr>
              <w:rPr>
                <w:rFonts w:ascii="Arial" w:hAnsi="Arial" w:cs="Arial"/>
                <w:b w:val="0"/>
                <w:bCs/>
                <w:sz w:val="20"/>
                <w:szCs w:val="20"/>
                <w:lang w:val="en-US"/>
              </w:rPr>
            </w:pPr>
          </w:p>
          <w:p w14:paraId="4AC239CD" w14:textId="769BBAE1" w:rsidR="00F70AF1" w:rsidRDefault="00F70AF1" w:rsidP="003C428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This is </w:t>
            </w:r>
            <w:r w:rsidR="00FF1E10">
              <w:rPr>
                <w:rFonts w:ascii="Arial" w:hAnsi="Arial" w:cs="Arial"/>
                <w:b w:val="0"/>
                <w:bCs/>
                <w:sz w:val="20"/>
                <w:szCs w:val="20"/>
                <w:lang w:val="en-US"/>
              </w:rPr>
              <w:t xml:space="preserve">because </w:t>
            </w:r>
            <w:r>
              <w:rPr>
                <w:rFonts w:ascii="Arial" w:hAnsi="Arial" w:cs="Arial"/>
                <w:b w:val="0"/>
                <w:bCs/>
                <w:sz w:val="20"/>
                <w:szCs w:val="20"/>
                <w:lang w:val="en-US"/>
              </w:rPr>
              <w:t xml:space="preserve">MNP cleansing procedure returns “Incorrect data” error </w:t>
            </w:r>
            <w:r w:rsidR="00FF1E10">
              <w:rPr>
                <w:rFonts w:ascii="Arial" w:hAnsi="Arial" w:cs="Arial"/>
                <w:b w:val="0"/>
                <w:bCs/>
                <w:sz w:val="20"/>
                <w:szCs w:val="20"/>
                <w:lang w:val="en-US"/>
              </w:rPr>
              <w:t xml:space="preserve">also </w:t>
            </w:r>
            <w:r>
              <w:rPr>
                <w:rFonts w:ascii="Arial" w:hAnsi="Arial" w:cs="Arial"/>
                <w:b w:val="0"/>
                <w:bCs/>
                <w:sz w:val="20"/>
                <w:szCs w:val="20"/>
                <w:lang w:val="en-US"/>
              </w:rPr>
              <w:t>for MSISDN’s that do not exist in MNP at al</w:t>
            </w:r>
            <w:r w:rsidR="00D55781">
              <w:rPr>
                <w:rFonts w:ascii="Arial" w:hAnsi="Arial" w:cs="Arial"/>
                <w:b w:val="0"/>
                <w:bCs/>
                <w:sz w:val="20"/>
                <w:szCs w:val="20"/>
                <w:lang w:val="en-US"/>
              </w:rPr>
              <w:t>l</w:t>
            </w:r>
            <w:r>
              <w:rPr>
                <w:rFonts w:ascii="Arial" w:hAnsi="Arial" w:cs="Arial"/>
                <w:b w:val="0"/>
                <w:bCs/>
                <w:sz w:val="20"/>
                <w:szCs w:val="20"/>
                <w:lang w:val="en-US"/>
              </w:rPr>
              <w:t>.</w:t>
            </w:r>
            <w:r w:rsidR="00D55781">
              <w:rPr>
                <w:rFonts w:ascii="Arial" w:hAnsi="Arial" w:cs="Arial"/>
                <w:b w:val="0"/>
                <w:bCs/>
                <w:sz w:val="20"/>
                <w:szCs w:val="20"/>
                <w:lang w:val="en-US"/>
              </w:rPr>
              <w:t xml:space="preserve"> Such e</w:t>
            </w:r>
            <w:r w:rsidR="00D55781" w:rsidRPr="00D55781">
              <w:rPr>
                <w:rFonts w:ascii="Arial" w:hAnsi="Arial" w:cs="Arial"/>
                <w:b w:val="0"/>
                <w:bCs/>
                <w:sz w:val="20"/>
                <w:szCs w:val="20"/>
                <w:lang w:val="en-US"/>
              </w:rPr>
              <w:t xml:space="preserve">rrors are </w:t>
            </w:r>
            <w:r w:rsidR="00FF1E10">
              <w:rPr>
                <w:rFonts w:ascii="Arial" w:hAnsi="Arial" w:cs="Arial"/>
                <w:b w:val="0"/>
                <w:bCs/>
                <w:sz w:val="20"/>
                <w:szCs w:val="20"/>
                <w:lang w:val="en-US"/>
              </w:rPr>
              <w:t xml:space="preserve">currently </w:t>
            </w:r>
            <w:r w:rsidR="00D55781" w:rsidRPr="00D55781">
              <w:rPr>
                <w:rFonts w:ascii="Arial" w:hAnsi="Arial" w:cs="Arial"/>
                <w:b w:val="0"/>
                <w:bCs/>
                <w:sz w:val="20"/>
                <w:szCs w:val="20"/>
                <w:lang w:val="en-US"/>
              </w:rPr>
              <w:t>treated as attempts to clean already cleaned MSISDN’s and ignored</w:t>
            </w:r>
            <w:r w:rsidR="00D55781">
              <w:rPr>
                <w:rFonts w:ascii="Arial" w:hAnsi="Arial" w:cs="Arial"/>
                <w:b w:val="0"/>
                <w:bCs/>
                <w:sz w:val="20"/>
                <w:szCs w:val="20"/>
                <w:lang w:val="en-US"/>
              </w:rPr>
              <w:t>.</w:t>
            </w:r>
          </w:p>
          <w:p w14:paraId="77A82819" w14:textId="706FF484" w:rsidR="00D55781" w:rsidRPr="00AF0412" w:rsidRDefault="00D55781" w:rsidP="003C4286">
            <w:pPr>
              <w:pStyle w:val="TableHead"/>
              <w:numPr>
                <w:ilvl w:val="0"/>
                <w:numId w:val="0"/>
              </w:numPr>
              <w:rPr>
                <w:rFonts w:ascii="Arial" w:hAnsi="Arial" w:cs="Arial"/>
                <w:b w:val="0"/>
                <w:bCs/>
                <w:sz w:val="20"/>
                <w:szCs w:val="20"/>
                <w:lang w:val="en-US"/>
              </w:rPr>
            </w:pPr>
          </w:p>
        </w:tc>
      </w:tr>
      <w:tr w:rsidR="003C4286" w:rsidRPr="006A7BB4" w14:paraId="079B15CF" w14:textId="77777777" w:rsidTr="00426AA2">
        <w:trPr>
          <w:trHeight w:val="240"/>
        </w:trPr>
        <w:tc>
          <w:tcPr>
            <w:tcW w:w="2405" w:type="dxa"/>
          </w:tcPr>
          <w:p w14:paraId="53931F25" w14:textId="3A1BE5E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w:t>
            </w:r>
          </w:p>
        </w:tc>
        <w:tc>
          <w:tcPr>
            <w:tcW w:w="6521" w:type="dxa"/>
          </w:tcPr>
          <w:p w14:paraId="4E1E9DDD" w14:textId="379A77F3"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database as Oracle TNS connect descriptor</w:t>
            </w:r>
          </w:p>
        </w:tc>
      </w:tr>
      <w:tr w:rsidR="003C4286" w:rsidRPr="006A7BB4" w14:paraId="10BBB931" w14:textId="77777777" w:rsidTr="00426AA2">
        <w:trPr>
          <w:trHeight w:val="240"/>
        </w:trPr>
        <w:tc>
          <w:tcPr>
            <w:tcW w:w="2405" w:type="dxa"/>
          </w:tcPr>
          <w:p w14:paraId="63A0569A" w14:textId="5B4F837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ILB_DB_PASW</w:t>
            </w:r>
          </w:p>
        </w:tc>
        <w:tc>
          <w:tcPr>
            <w:tcW w:w="6521" w:type="dxa"/>
          </w:tcPr>
          <w:p w14:paraId="192738D3" w14:textId="4995F258"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password</w:t>
            </w:r>
          </w:p>
        </w:tc>
      </w:tr>
      <w:tr w:rsidR="003C4286" w:rsidRPr="006A7BB4" w14:paraId="22DF4F01" w14:textId="77777777" w:rsidTr="00426AA2">
        <w:trPr>
          <w:trHeight w:val="240"/>
        </w:trPr>
        <w:tc>
          <w:tcPr>
            <w:tcW w:w="2405" w:type="dxa"/>
          </w:tcPr>
          <w:p w14:paraId="0CBC4BAB" w14:textId="14726C8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ILB_DB_USER</w:t>
            </w:r>
          </w:p>
        </w:tc>
        <w:tc>
          <w:tcPr>
            <w:tcW w:w="6521" w:type="dxa"/>
          </w:tcPr>
          <w:p w14:paraId="2EAFA1CF" w14:textId="4455C214"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Batch system owner schema name</w:t>
            </w:r>
          </w:p>
        </w:tc>
      </w:tr>
      <w:tr w:rsidR="003C4286" w:rsidRPr="006A7BB4" w14:paraId="1AD15497" w14:textId="77777777" w:rsidTr="00426AA2">
        <w:trPr>
          <w:trHeight w:val="240"/>
        </w:trPr>
        <w:tc>
          <w:tcPr>
            <w:tcW w:w="2405" w:type="dxa"/>
          </w:tcPr>
          <w:p w14:paraId="6BE693CE" w14:textId="04BB49A6"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w:t>
            </w:r>
          </w:p>
        </w:tc>
        <w:tc>
          <w:tcPr>
            <w:tcW w:w="6521" w:type="dxa"/>
          </w:tcPr>
          <w:p w14:paraId="07C139C1" w14:textId="4FF4377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database as Oracle TNS connect descriptor</w:t>
            </w:r>
          </w:p>
        </w:tc>
      </w:tr>
      <w:tr w:rsidR="003C4286" w:rsidRPr="006A7BB4" w14:paraId="32CEDAA0" w14:textId="77777777" w:rsidTr="00426AA2">
        <w:trPr>
          <w:trHeight w:val="240"/>
        </w:trPr>
        <w:tc>
          <w:tcPr>
            <w:tcW w:w="2405" w:type="dxa"/>
          </w:tcPr>
          <w:p w14:paraId="6BA6F686" w14:textId="2005126A"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IL_DB_PASW</w:t>
            </w:r>
          </w:p>
        </w:tc>
        <w:tc>
          <w:tcPr>
            <w:tcW w:w="6521" w:type="dxa"/>
          </w:tcPr>
          <w:p w14:paraId="7F4C726E" w14:textId="66FF9775"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password</w:t>
            </w:r>
          </w:p>
        </w:tc>
      </w:tr>
      <w:tr w:rsidR="003C4286" w:rsidRPr="006A7BB4" w14:paraId="1704B517" w14:textId="77777777" w:rsidTr="00426AA2">
        <w:trPr>
          <w:trHeight w:val="240"/>
        </w:trPr>
        <w:tc>
          <w:tcPr>
            <w:tcW w:w="2405" w:type="dxa"/>
          </w:tcPr>
          <w:p w14:paraId="44A5FEEC" w14:textId="7DA02D51"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IL_DB_USER</w:t>
            </w:r>
          </w:p>
        </w:tc>
        <w:tc>
          <w:tcPr>
            <w:tcW w:w="6521" w:type="dxa"/>
          </w:tcPr>
          <w:p w14:paraId="2F31728F" w14:textId="7662403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system owner schema name</w:t>
            </w:r>
          </w:p>
        </w:tc>
      </w:tr>
      <w:tr w:rsidR="003C4286" w:rsidRPr="006A7BB4" w14:paraId="06C64D79" w14:textId="77777777" w:rsidTr="00426AA2">
        <w:trPr>
          <w:trHeight w:val="240"/>
        </w:trPr>
        <w:tc>
          <w:tcPr>
            <w:tcW w:w="2405" w:type="dxa"/>
          </w:tcPr>
          <w:p w14:paraId="2AA3DE5E" w14:textId="2C73E5AE"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IL_UNIX_HOST</w:t>
            </w:r>
            <w:r w:rsidR="006922A9">
              <w:rPr>
                <w:rFonts w:ascii="Consolas" w:hAnsi="Consolas"/>
                <w:b w:val="0"/>
                <w:bCs/>
                <w:sz w:val="20"/>
                <w:szCs w:val="20"/>
              </w:rPr>
              <w:t>[_&lt;N&gt;]</w:t>
            </w:r>
          </w:p>
        </w:tc>
        <w:tc>
          <w:tcPr>
            <w:tcW w:w="6521" w:type="dxa"/>
          </w:tcPr>
          <w:p w14:paraId="6B9679AA" w14:textId="28A0BEA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sidR="006922A9">
              <w:rPr>
                <w:rFonts w:ascii="Arial" w:hAnsi="Arial" w:cs="Arial"/>
                <w:b w:val="0"/>
                <w:bCs/>
                <w:sz w:val="20"/>
                <w:szCs w:val="20"/>
                <w:lang w:val="en-US"/>
              </w:rPr>
              <w:t xml:space="preserve"> </w:t>
            </w:r>
            <w:r w:rsidRPr="00AF0412">
              <w:rPr>
                <w:rFonts w:ascii="Arial" w:hAnsi="Arial" w:cs="Arial"/>
                <w:b w:val="0"/>
                <w:bCs/>
                <w:sz w:val="20"/>
                <w:szCs w:val="20"/>
                <w:lang w:val="en-US"/>
              </w:rPr>
              <w:t>hostname</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393F8BC5" w14:textId="77777777" w:rsidTr="00426AA2">
        <w:trPr>
          <w:trHeight w:val="240"/>
        </w:trPr>
        <w:tc>
          <w:tcPr>
            <w:tcW w:w="2405" w:type="dxa"/>
          </w:tcPr>
          <w:p w14:paraId="0096BEDA" w14:textId="60CDD6D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IL_UNIX_ILADAPTER_PATH</w:t>
            </w:r>
            <w:r w:rsidR="006922A9">
              <w:rPr>
                <w:rFonts w:ascii="Consolas" w:hAnsi="Consolas"/>
                <w:b w:val="0"/>
                <w:bCs/>
                <w:sz w:val="20"/>
                <w:szCs w:val="20"/>
              </w:rPr>
              <w:t>[_&lt;N&gt;]</w:t>
            </w:r>
          </w:p>
        </w:tc>
        <w:tc>
          <w:tcPr>
            <w:tcW w:w="6521" w:type="dxa"/>
          </w:tcPr>
          <w:p w14:paraId="322464E6" w14:textId="03E41BB0"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Path to InstantLink Adapter </w:t>
            </w:r>
            <w:r w:rsidR="002003AF" w:rsidRPr="00AF0412">
              <w:rPr>
                <w:rFonts w:ascii="Arial" w:hAnsi="Arial" w:cs="Arial"/>
                <w:b w:val="0"/>
                <w:bCs/>
                <w:sz w:val="20"/>
                <w:szCs w:val="20"/>
                <w:lang w:val="en-US"/>
              </w:rPr>
              <w:t xml:space="preserve">location </w:t>
            </w:r>
            <w:r w:rsidRPr="00AF0412">
              <w:rPr>
                <w:rFonts w:ascii="Arial" w:hAnsi="Arial" w:cs="Arial"/>
                <w:b w:val="0"/>
                <w:bCs/>
                <w:sz w:val="20"/>
                <w:szCs w:val="20"/>
                <w:lang w:val="en-US"/>
              </w:rPr>
              <w:t>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3C4286" w:rsidRPr="006A7BB4" w14:paraId="73254781" w14:textId="77777777" w:rsidTr="00426AA2">
        <w:trPr>
          <w:trHeight w:val="240"/>
        </w:trPr>
        <w:tc>
          <w:tcPr>
            <w:tcW w:w="2405" w:type="dxa"/>
          </w:tcPr>
          <w:p w14:paraId="55E1DD18" w14:textId="3FE13E83" w:rsidR="003C4286" w:rsidRPr="00AF0412" w:rsidRDefault="003C4286" w:rsidP="003C4286">
            <w:pPr>
              <w:pStyle w:val="TableHead"/>
              <w:numPr>
                <w:ilvl w:val="0"/>
                <w:numId w:val="0"/>
              </w:numPr>
              <w:rPr>
                <w:rFonts w:ascii="Consolas" w:hAnsi="Consolas"/>
                <w:b w:val="0"/>
                <w:bCs/>
                <w:sz w:val="20"/>
                <w:szCs w:val="20"/>
              </w:rPr>
            </w:pPr>
            <w:r w:rsidRPr="00AF0412">
              <w:rPr>
                <w:rFonts w:ascii="Consolas" w:hAnsi="Consolas"/>
                <w:b w:val="0"/>
                <w:bCs/>
                <w:sz w:val="20"/>
                <w:szCs w:val="20"/>
              </w:rPr>
              <w:t>IL_UNIX_ILADAPTER_PROCESS_NAME</w:t>
            </w:r>
            <w:r w:rsidR="006922A9">
              <w:rPr>
                <w:rFonts w:ascii="Consolas" w:hAnsi="Consolas"/>
                <w:b w:val="0"/>
                <w:bCs/>
                <w:sz w:val="20"/>
                <w:szCs w:val="20"/>
              </w:rPr>
              <w:t>[_&lt;N&gt;]</w:t>
            </w:r>
          </w:p>
        </w:tc>
        <w:tc>
          <w:tcPr>
            <w:tcW w:w="6521" w:type="dxa"/>
          </w:tcPr>
          <w:p w14:paraId="54EBBFAE" w14:textId="7D16C52A" w:rsidR="003C4286" w:rsidRPr="00AF0412" w:rsidRDefault="003C4286" w:rsidP="003C4286">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Process name of InstantLink Adapter on the InstantLink application server</w:t>
            </w:r>
            <w:r w:rsidR="006922A9">
              <w:rPr>
                <w:rFonts w:ascii="Arial" w:hAnsi="Arial" w:cs="Arial"/>
                <w:b w:val="0"/>
                <w:bCs/>
                <w:sz w:val="20"/>
                <w:szCs w:val="20"/>
                <w:lang w:val="en-US"/>
              </w:rPr>
              <w:br/>
            </w:r>
            <w:r w:rsidR="006922A9" w:rsidRPr="006922A9">
              <w:rPr>
                <w:rFonts w:ascii="Arial" w:hAnsi="Arial" w:cs="Arial"/>
                <w:sz w:val="18"/>
                <w:lang w:val="en-US"/>
              </w:rPr>
              <w:t>NOTE:</w:t>
            </w:r>
            <w:r w:rsidR="006922A9" w:rsidRPr="006922A9">
              <w:rPr>
                <w:rFonts w:ascii="Arial" w:hAnsi="Arial" w:cs="Arial"/>
                <w:b w:val="0"/>
                <w:bCs/>
                <w:sz w:val="18"/>
                <w:lang w:val="en-US"/>
              </w:rPr>
              <w:t xml:space="preserve"> </w:t>
            </w:r>
            <w:r w:rsidR="006922A9">
              <w:rPr>
                <w:rFonts w:ascii="Arial" w:hAnsi="Arial" w:cs="Arial"/>
                <w:b w:val="0"/>
                <w:bCs/>
                <w:sz w:val="18"/>
                <w:lang w:val="en-US"/>
              </w:rPr>
              <w:t>When configuring 2</w:t>
            </w:r>
            <w:r w:rsidR="006922A9" w:rsidRPr="006922A9">
              <w:rPr>
                <w:rFonts w:ascii="Arial" w:hAnsi="Arial" w:cs="Arial"/>
                <w:b w:val="0"/>
                <w:bCs/>
                <w:sz w:val="18"/>
                <w:vertAlign w:val="superscript"/>
                <w:lang w:val="en-US"/>
              </w:rPr>
              <w:t>nd</w:t>
            </w:r>
            <w:r w:rsidR="006922A9">
              <w:rPr>
                <w:rFonts w:ascii="Arial" w:hAnsi="Arial" w:cs="Arial"/>
                <w:b w:val="0"/>
                <w:bCs/>
                <w:sz w:val="18"/>
                <w:lang w:val="en-US"/>
              </w:rPr>
              <w:t xml:space="preserve"> and further nodes, use suffix </w:t>
            </w:r>
            <w:r w:rsidR="006922A9" w:rsidRPr="006922A9">
              <w:rPr>
                <w:rFonts w:ascii="Consolas" w:hAnsi="Consolas" w:cs="Arial"/>
                <w:b w:val="0"/>
                <w:bCs/>
                <w:sz w:val="18"/>
                <w:lang w:val="en-US"/>
              </w:rPr>
              <w:t>_&lt;N&gt;</w:t>
            </w:r>
            <w:r w:rsidR="006922A9">
              <w:rPr>
                <w:rFonts w:ascii="Arial" w:hAnsi="Arial" w:cs="Arial"/>
                <w:b w:val="0"/>
                <w:bCs/>
                <w:sz w:val="18"/>
                <w:lang w:val="en-US"/>
              </w:rPr>
              <w:t>, where &lt;N&gt; is the node number</w:t>
            </w:r>
            <w:r w:rsidR="006922A9"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721636BC" w14:textId="77777777" w:rsidTr="00426AA2">
        <w:trPr>
          <w:trHeight w:val="240"/>
        </w:trPr>
        <w:tc>
          <w:tcPr>
            <w:tcW w:w="2405" w:type="dxa"/>
          </w:tcPr>
          <w:p w14:paraId="51A0DB7F" w14:textId="6377DA7F" w:rsidR="006922A9" w:rsidRPr="006922A9" w:rsidRDefault="006922A9" w:rsidP="006922A9">
            <w:pPr>
              <w:pStyle w:val="TableHead"/>
              <w:numPr>
                <w:ilvl w:val="0"/>
                <w:numId w:val="0"/>
              </w:numPr>
              <w:rPr>
                <w:rFonts w:ascii="Consolas" w:hAnsi="Consolas"/>
                <w:sz w:val="20"/>
                <w:szCs w:val="20"/>
              </w:rPr>
            </w:pPr>
            <w:r w:rsidRPr="006922A9">
              <w:rPr>
                <w:rFonts w:ascii="Consolas" w:hAnsi="Consolas"/>
                <w:sz w:val="20"/>
                <w:szCs w:val="20"/>
              </w:rPr>
              <w:t>IL_UNIX_NODE_COUNT</w:t>
            </w:r>
          </w:p>
        </w:tc>
        <w:tc>
          <w:tcPr>
            <w:tcW w:w="6521" w:type="dxa"/>
          </w:tcPr>
          <w:p w14:paraId="23118489" w14:textId="2A7675C9"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Count of InstantLink nodes on given environment</w:t>
            </w:r>
            <w:r w:rsidR="000959EE">
              <w:rPr>
                <w:rFonts w:ascii="Arial" w:hAnsi="Arial" w:cs="Arial"/>
                <w:b w:val="0"/>
                <w:bCs/>
                <w:sz w:val="20"/>
                <w:szCs w:val="20"/>
                <w:lang w:val="en-US"/>
              </w:rPr>
              <w:br/>
            </w:r>
            <w:r w:rsidR="000959EE" w:rsidRPr="006922A9">
              <w:rPr>
                <w:rFonts w:ascii="Arial" w:hAnsi="Arial" w:cs="Arial"/>
                <w:sz w:val="18"/>
                <w:lang w:val="en-US"/>
              </w:rPr>
              <w:t>NOTE:</w:t>
            </w:r>
            <w:r w:rsidR="000959EE" w:rsidRPr="006922A9">
              <w:rPr>
                <w:rFonts w:ascii="Arial" w:hAnsi="Arial" w:cs="Arial"/>
                <w:b w:val="0"/>
                <w:bCs/>
                <w:sz w:val="18"/>
                <w:lang w:val="en-US"/>
              </w:rPr>
              <w:t xml:space="preserve"> </w:t>
            </w:r>
            <w:r w:rsidR="000959EE">
              <w:rPr>
                <w:rFonts w:ascii="Arial" w:hAnsi="Arial" w:cs="Arial"/>
                <w:b w:val="0"/>
                <w:bCs/>
                <w:sz w:val="18"/>
                <w:lang w:val="en-US"/>
              </w:rPr>
              <w:t>Not required for single-node installations.</w:t>
            </w:r>
          </w:p>
        </w:tc>
      </w:tr>
      <w:tr w:rsidR="006922A9" w:rsidRPr="006A7BB4" w14:paraId="5B2D3CD0" w14:textId="77777777" w:rsidTr="00426AA2">
        <w:trPr>
          <w:trHeight w:val="240"/>
        </w:trPr>
        <w:tc>
          <w:tcPr>
            <w:tcW w:w="2405" w:type="dxa"/>
          </w:tcPr>
          <w:p w14:paraId="78352322" w14:textId="40A9148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IL_UNIX_PORT</w:t>
            </w:r>
            <w:r>
              <w:rPr>
                <w:rFonts w:ascii="Consolas" w:hAnsi="Consolas"/>
                <w:b w:val="0"/>
                <w:bCs/>
                <w:sz w:val="20"/>
                <w:szCs w:val="20"/>
              </w:rPr>
              <w:t>[_&lt;N&gt;]</w:t>
            </w:r>
          </w:p>
        </w:tc>
        <w:tc>
          <w:tcPr>
            <w:tcW w:w="6521" w:type="dxa"/>
          </w:tcPr>
          <w:p w14:paraId="2991D88C" w14:textId="33127137"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 SSH port</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6252282F" w14:textId="77777777" w:rsidTr="00426AA2">
        <w:trPr>
          <w:trHeight w:val="240"/>
        </w:trPr>
        <w:tc>
          <w:tcPr>
            <w:tcW w:w="2405" w:type="dxa"/>
          </w:tcPr>
          <w:p w14:paraId="7182DC1D" w14:textId="527926A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IL_UNIX_REFRESH_CMDS</w:t>
            </w:r>
          </w:p>
        </w:tc>
        <w:tc>
          <w:tcPr>
            <w:tcW w:w="6521" w:type="dxa"/>
          </w:tcPr>
          <w:p w14:paraId="44433B99" w14:textId="1CE4152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InstantLink refresh commands </w:t>
            </w:r>
            <w:r w:rsidRPr="00AF0412">
              <w:rPr>
                <w:rFonts w:ascii="Arial" w:hAnsi="Arial" w:cs="Arial"/>
                <w:b w:val="0"/>
                <w:bCs/>
                <w:sz w:val="20"/>
                <w:szCs w:val="20"/>
                <w:lang w:val="en-US"/>
              </w:rPr>
              <w:br/>
              <w:t>(currently not used)</w:t>
            </w:r>
          </w:p>
        </w:tc>
      </w:tr>
      <w:tr w:rsidR="006922A9" w:rsidRPr="006A7BB4" w14:paraId="74AD252E" w14:textId="77777777" w:rsidTr="00426AA2">
        <w:trPr>
          <w:trHeight w:val="240"/>
        </w:trPr>
        <w:tc>
          <w:tcPr>
            <w:tcW w:w="2405" w:type="dxa"/>
          </w:tcPr>
          <w:p w14:paraId="04DC777B" w14:textId="03ADCB2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IL_UNIX_USER</w:t>
            </w:r>
            <w:r>
              <w:rPr>
                <w:rFonts w:ascii="Consolas" w:hAnsi="Consolas"/>
                <w:b w:val="0"/>
                <w:bCs/>
                <w:sz w:val="20"/>
                <w:szCs w:val="20"/>
              </w:rPr>
              <w:t>[_&lt;N&gt;]</w:t>
            </w:r>
          </w:p>
        </w:tc>
        <w:tc>
          <w:tcPr>
            <w:tcW w:w="6521" w:type="dxa"/>
          </w:tcPr>
          <w:p w14:paraId="18E06C73" w14:textId="6FB4A35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InstantLink application server</w:t>
            </w:r>
            <w:r>
              <w:rPr>
                <w:rFonts w:ascii="Arial" w:hAnsi="Arial" w:cs="Arial"/>
                <w:b w:val="0"/>
                <w:bCs/>
                <w:sz w:val="20"/>
                <w:szCs w:val="20"/>
                <w:lang w:val="en-US"/>
              </w:rPr>
              <w:t xml:space="preserve"> </w:t>
            </w:r>
            <w:r w:rsidRPr="00AF0412">
              <w:rPr>
                <w:rFonts w:ascii="Arial" w:hAnsi="Arial" w:cs="Arial"/>
                <w:b w:val="0"/>
                <w:bCs/>
                <w:sz w:val="20"/>
                <w:szCs w:val="20"/>
                <w:lang w:val="en-US"/>
              </w:rPr>
              <w:t>username</w:t>
            </w:r>
            <w:r>
              <w:rPr>
                <w:rFonts w:ascii="Arial" w:hAnsi="Arial" w:cs="Arial"/>
                <w:b w:val="0"/>
                <w:bCs/>
                <w:sz w:val="20"/>
                <w:szCs w:val="20"/>
                <w:lang w:val="en-US"/>
              </w:rPr>
              <w:br/>
            </w:r>
            <w:r w:rsidRPr="006922A9">
              <w:rPr>
                <w:rFonts w:ascii="Arial" w:hAnsi="Arial" w:cs="Arial"/>
                <w:sz w:val="18"/>
                <w:lang w:val="en-US"/>
              </w:rPr>
              <w:t>NOTE:</w:t>
            </w:r>
            <w:r w:rsidRPr="006922A9">
              <w:rPr>
                <w:rFonts w:ascii="Arial" w:hAnsi="Arial" w:cs="Arial"/>
                <w:b w:val="0"/>
                <w:bCs/>
                <w:sz w:val="18"/>
                <w:lang w:val="en-US"/>
              </w:rPr>
              <w:t xml:space="preserve"> </w:t>
            </w:r>
            <w:r>
              <w:rPr>
                <w:rFonts w:ascii="Arial" w:hAnsi="Arial" w:cs="Arial"/>
                <w:b w:val="0"/>
                <w:bCs/>
                <w:sz w:val="18"/>
                <w:lang w:val="en-US"/>
              </w:rPr>
              <w:t>When configuring 2</w:t>
            </w:r>
            <w:r w:rsidRPr="006922A9">
              <w:rPr>
                <w:rFonts w:ascii="Arial" w:hAnsi="Arial" w:cs="Arial"/>
                <w:b w:val="0"/>
                <w:bCs/>
                <w:sz w:val="18"/>
                <w:vertAlign w:val="superscript"/>
                <w:lang w:val="en-US"/>
              </w:rPr>
              <w:t>nd</w:t>
            </w:r>
            <w:r>
              <w:rPr>
                <w:rFonts w:ascii="Arial" w:hAnsi="Arial" w:cs="Arial"/>
                <w:b w:val="0"/>
                <w:bCs/>
                <w:sz w:val="18"/>
                <w:lang w:val="en-US"/>
              </w:rPr>
              <w:t xml:space="preserve"> and further nodes, use suffix </w:t>
            </w:r>
            <w:r w:rsidRPr="006922A9">
              <w:rPr>
                <w:rFonts w:ascii="Consolas" w:hAnsi="Consolas" w:cs="Arial"/>
                <w:b w:val="0"/>
                <w:bCs/>
                <w:sz w:val="18"/>
                <w:lang w:val="en-US"/>
              </w:rPr>
              <w:t>_&lt;N&gt;</w:t>
            </w:r>
            <w:r>
              <w:rPr>
                <w:rFonts w:ascii="Arial" w:hAnsi="Arial" w:cs="Arial"/>
                <w:b w:val="0"/>
                <w:bCs/>
                <w:sz w:val="18"/>
                <w:lang w:val="en-US"/>
              </w:rPr>
              <w:t>, where &lt;N&gt; is the node number</w:t>
            </w:r>
            <w:r w:rsidRPr="006922A9">
              <w:rPr>
                <w:rFonts w:ascii="Arial" w:hAnsi="Arial" w:cs="Arial"/>
                <w:b w:val="0"/>
                <w:bCs/>
                <w:sz w:val="18"/>
                <w:lang w:val="en-US"/>
              </w:rPr>
              <w:t>.</w:t>
            </w:r>
            <w:r w:rsidR="000959EE">
              <w:rPr>
                <w:rFonts w:ascii="Arial" w:hAnsi="Arial" w:cs="Arial"/>
                <w:b w:val="0"/>
                <w:bCs/>
                <w:sz w:val="18"/>
                <w:lang w:val="en-US"/>
              </w:rPr>
              <w:t xml:space="preserve"> Suffix not required for 1</w:t>
            </w:r>
            <w:r w:rsidR="000959EE" w:rsidRPr="000959EE">
              <w:rPr>
                <w:rFonts w:ascii="Arial" w:hAnsi="Arial" w:cs="Arial"/>
                <w:b w:val="0"/>
                <w:bCs/>
                <w:sz w:val="18"/>
                <w:vertAlign w:val="superscript"/>
                <w:lang w:val="en-US"/>
              </w:rPr>
              <w:t>st</w:t>
            </w:r>
            <w:r w:rsidR="000959EE">
              <w:rPr>
                <w:rFonts w:ascii="Arial" w:hAnsi="Arial" w:cs="Arial"/>
                <w:b w:val="0"/>
                <w:bCs/>
                <w:sz w:val="18"/>
                <w:lang w:val="en-US"/>
              </w:rPr>
              <w:t xml:space="preserve"> node.</w:t>
            </w:r>
          </w:p>
        </w:tc>
      </w:tr>
      <w:tr w:rsidR="006922A9" w:rsidRPr="006A7BB4" w14:paraId="0ECA5B52" w14:textId="77777777" w:rsidTr="00426AA2">
        <w:trPr>
          <w:trHeight w:val="240"/>
        </w:trPr>
        <w:tc>
          <w:tcPr>
            <w:tcW w:w="2405" w:type="dxa"/>
          </w:tcPr>
          <w:p w14:paraId="317858C3" w14:textId="1CD7CD6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w:t>
            </w:r>
          </w:p>
        </w:tc>
        <w:tc>
          <w:tcPr>
            <w:tcW w:w="6521" w:type="dxa"/>
          </w:tcPr>
          <w:p w14:paraId="70F1FED6" w14:textId="1BDA75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database as Oracle TNS connect descriptor</w:t>
            </w:r>
          </w:p>
        </w:tc>
      </w:tr>
      <w:tr w:rsidR="006922A9" w:rsidRPr="006A7BB4" w14:paraId="1DB61C74" w14:textId="77777777" w:rsidTr="00426AA2">
        <w:trPr>
          <w:trHeight w:val="240"/>
        </w:trPr>
        <w:tc>
          <w:tcPr>
            <w:tcW w:w="2405" w:type="dxa"/>
          </w:tcPr>
          <w:p w14:paraId="041E0AC5" w14:textId="1DEF49ED"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IMEI_LOAD_DB_PASW</w:t>
            </w:r>
          </w:p>
        </w:tc>
        <w:tc>
          <w:tcPr>
            <w:tcW w:w="6521" w:type="dxa"/>
          </w:tcPr>
          <w:p w14:paraId="0F8FE0F7" w14:textId="078C694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password</w:t>
            </w:r>
          </w:p>
        </w:tc>
      </w:tr>
      <w:tr w:rsidR="006922A9" w:rsidRPr="006A7BB4" w14:paraId="306A05E8" w14:textId="77777777" w:rsidTr="00426AA2">
        <w:trPr>
          <w:trHeight w:val="240"/>
        </w:trPr>
        <w:tc>
          <w:tcPr>
            <w:tcW w:w="2405" w:type="dxa"/>
          </w:tcPr>
          <w:p w14:paraId="6E6E54DF" w14:textId="7FF3BF5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IMEI_LOAD_DB_USER</w:t>
            </w:r>
          </w:p>
        </w:tc>
        <w:tc>
          <w:tcPr>
            <w:tcW w:w="6521" w:type="dxa"/>
          </w:tcPr>
          <w:p w14:paraId="19BADAD6" w14:textId="4FEEAFA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IMEI Loader system owner schema name</w:t>
            </w:r>
          </w:p>
        </w:tc>
      </w:tr>
      <w:tr w:rsidR="006922A9" w:rsidRPr="006A7BB4" w14:paraId="4FCD99CC" w14:textId="77777777" w:rsidTr="00426AA2">
        <w:trPr>
          <w:trHeight w:val="240"/>
        </w:trPr>
        <w:tc>
          <w:tcPr>
            <w:tcW w:w="2405" w:type="dxa"/>
          </w:tcPr>
          <w:p w14:paraId="53A63650" w14:textId="2CD24E94" w:rsidR="006922A9" w:rsidRPr="00AF0412" w:rsidRDefault="006922A9" w:rsidP="006922A9">
            <w:pPr>
              <w:pStyle w:val="TableHead"/>
              <w:numPr>
                <w:ilvl w:val="0"/>
                <w:numId w:val="0"/>
              </w:numPr>
              <w:rPr>
                <w:rFonts w:ascii="Consolas" w:hAnsi="Consolas"/>
                <w:b w:val="0"/>
                <w:bCs/>
                <w:sz w:val="20"/>
                <w:szCs w:val="20"/>
              </w:rPr>
            </w:pPr>
            <w:r w:rsidRPr="00F1597B">
              <w:rPr>
                <w:rFonts w:ascii="Consolas" w:hAnsi="Consolas"/>
                <w:b w:val="0"/>
                <w:bCs/>
                <w:sz w:val="20"/>
                <w:szCs w:val="20"/>
              </w:rPr>
              <w:lastRenderedPageBreak/>
              <w:t>IMEIREPO_CONFIG_FILE_PATH</w:t>
            </w:r>
          </w:p>
        </w:tc>
        <w:tc>
          <w:tcPr>
            <w:tcW w:w="6521" w:type="dxa"/>
          </w:tcPr>
          <w:p w14:paraId="2A7E714E" w14:textId="44FCBF31"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Path to IMEI Repository configuration file </w:t>
            </w:r>
            <w:r w:rsidRPr="00F1597B">
              <w:rPr>
                <w:rFonts w:ascii="Consolas" w:hAnsi="Consolas" w:cs="Arial"/>
                <w:b w:val="0"/>
                <w:bCs/>
                <w:sz w:val="20"/>
                <w:szCs w:val="20"/>
                <w:lang w:val="en-US"/>
              </w:rPr>
              <w:t>configuration.xml</w:t>
            </w:r>
          </w:p>
        </w:tc>
      </w:tr>
      <w:tr w:rsidR="006922A9" w:rsidRPr="006A7BB4" w14:paraId="043F4489" w14:textId="77777777" w:rsidTr="00426AA2">
        <w:trPr>
          <w:trHeight w:val="240"/>
        </w:trPr>
        <w:tc>
          <w:tcPr>
            <w:tcW w:w="2405" w:type="dxa"/>
          </w:tcPr>
          <w:p w14:paraId="4196C954" w14:textId="653991DF"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IMEIREPO_DB_HOST</w:t>
            </w:r>
          </w:p>
        </w:tc>
        <w:tc>
          <w:tcPr>
            <w:tcW w:w="6521" w:type="dxa"/>
          </w:tcPr>
          <w:p w14:paraId="50B67F52" w14:textId="0B1B8687"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host</w:t>
            </w:r>
          </w:p>
        </w:tc>
      </w:tr>
      <w:tr w:rsidR="006922A9" w:rsidRPr="006A7BB4" w14:paraId="134CAD50" w14:textId="77777777" w:rsidTr="00426AA2">
        <w:trPr>
          <w:trHeight w:val="240"/>
        </w:trPr>
        <w:tc>
          <w:tcPr>
            <w:tcW w:w="2405" w:type="dxa"/>
          </w:tcPr>
          <w:p w14:paraId="189DA5C5" w14:textId="30C06F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IMEIREPO_DB_PORT</w:t>
            </w:r>
          </w:p>
        </w:tc>
        <w:tc>
          <w:tcPr>
            <w:tcW w:w="6521" w:type="dxa"/>
          </w:tcPr>
          <w:p w14:paraId="72ED43BD" w14:textId="3CD44C81"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port</w:t>
            </w:r>
          </w:p>
        </w:tc>
      </w:tr>
      <w:tr w:rsidR="006922A9" w:rsidRPr="006A7BB4" w14:paraId="3B0D42AD" w14:textId="77777777" w:rsidTr="00426AA2">
        <w:trPr>
          <w:trHeight w:val="240"/>
        </w:trPr>
        <w:tc>
          <w:tcPr>
            <w:tcW w:w="2405" w:type="dxa"/>
          </w:tcPr>
          <w:p w14:paraId="40F19F11" w14:textId="14F43002"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IMEIREPO_DB_NAME</w:t>
            </w:r>
          </w:p>
        </w:tc>
        <w:tc>
          <w:tcPr>
            <w:tcW w:w="6521" w:type="dxa"/>
          </w:tcPr>
          <w:p w14:paraId="107030D0" w14:textId="7DC4203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name</w:t>
            </w:r>
          </w:p>
        </w:tc>
      </w:tr>
      <w:tr w:rsidR="006922A9" w:rsidRPr="006A7BB4" w14:paraId="224D3F9E" w14:textId="77777777" w:rsidTr="00426AA2">
        <w:trPr>
          <w:trHeight w:val="240"/>
        </w:trPr>
        <w:tc>
          <w:tcPr>
            <w:tcW w:w="2405" w:type="dxa"/>
          </w:tcPr>
          <w:p w14:paraId="7E850822" w14:textId="7B2D978C"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IMEIREPO_DB_USER</w:t>
            </w:r>
          </w:p>
        </w:tc>
        <w:tc>
          <w:tcPr>
            <w:tcW w:w="6521" w:type="dxa"/>
          </w:tcPr>
          <w:p w14:paraId="5095EA60" w14:textId="0E10915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user</w:t>
            </w:r>
          </w:p>
        </w:tc>
      </w:tr>
      <w:tr w:rsidR="006922A9" w:rsidRPr="006A7BB4" w14:paraId="679C59B3" w14:textId="77777777" w:rsidTr="00426AA2">
        <w:trPr>
          <w:trHeight w:val="240"/>
        </w:trPr>
        <w:tc>
          <w:tcPr>
            <w:tcW w:w="2405" w:type="dxa"/>
          </w:tcPr>
          <w:p w14:paraId="603DE556" w14:textId="5797D4AE" w:rsidR="006922A9" w:rsidRPr="00AF0412"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IMEIREPO_DB_PASW</w:t>
            </w:r>
          </w:p>
        </w:tc>
        <w:tc>
          <w:tcPr>
            <w:tcW w:w="6521" w:type="dxa"/>
          </w:tcPr>
          <w:p w14:paraId="41940BFA" w14:textId="7CA985E4" w:rsidR="006922A9" w:rsidRPr="00AF0412"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IMEI Repository database (MySQL) password</w:t>
            </w:r>
          </w:p>
        </w:tc>
      </w:tr>
      <w:tr w:rsidR="006922A9" w:rsidRPr="006A7BB4" w14:paraId="2CCFD02D" w14:textId="77777777" w:rsidTr="00426AA2">
        <w:trPr>
          <w:trHeight w:val="240"/>
        </w:trPr>
        <w:tc>
          <w:tcPr>
            <w:tcW w:w="2405" w:type="dxa"/>
          </w:tcPr>
          <w:p w14:paraId="06594DDE" w14:textId="13972613"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IMEIREPO_PROVIDER_URL</w:t>
            </w:r>
          </w:p>
        </w:tc>
        <w:tc>
          <w:tcPr>
            <w:tcW w:w="6521" w:type="dxa"/>
          </w:tcPr>
          <w:p w14:paraId="37EED7B3" w14:textId="18A5943A"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Tibco server that IMEI Repository uses on given test environment. </w:t>
            </w:r>
            <w:r>
              <w:rPr>
                <w:rFonts w:ascii="Arial" w:hAnsi="Arial" w:cs="Arial"/>
                <w:b w:val="0"/>
                <w:bCs/>
                <w:sz w:val="20"/>
                <w:szCs w:val="20"/>
                <w:lang w:val="en-US"/>
              </w:rPr>
              <w:br/>
              <w:t xml:space="preserve">Use exactly the same value as present in IMEI Repository </w:t>
            </w:r>
            <w:r w:rsidRPr="00F1597B">
              <w:rPr>
                <w:rFonts w:ascii="Consolas" w:hAnsi="Consolas" w:cs="Arial"/>
                <w:b w:val="0"/>
                <w:bCs/>
                <w:sz w:val="20"/>
                <w:szCs w:val="20"/>
                <w:lang w:val="en-US"/>
              </w:rPr>
              <w:t>configuration.xml</w:t>
            </w:r>
            <w:r>
              <w:rPr>
                <w:rFonts w:ascii="Arial" w:hAnsi="Arial" w:cs="Arial"/>
                <w:b w:val="0"/>
                <w:bCs/>
                <w:sz w:val="20"/>
                <w:szCs w:val="20"/>
                <w:lang w:val="en-US"/>
              </w:rPr>
              <w:t xml:space="preserve"> file under </w:t>
            </w:r>
            <w:r w:rsidRPr="00F1597B">
              <w:rPr>
                <w:rFonts w:ascii="Consolas" w:hAnsi="Consolas" w:cs="Arial"/>
                <w:b w:val="0"/>
                <w:bCs/>
                <w:sz w:val="20"/>
                <w:szCs w:val="20"/>
                <w:lang w:val="en-US"/>
              </w:rPr>
              <w:t>&lt;provider-url&gt;</w:t>
            </w:r>
            <w:r w:rsidRPr="00F1597B">
              <w:rPr>
                <w:rFonts w:ascii="Arial" w:hAnsi="Arial" w:cs="Arial"/>
                <w:iCs/>
                <w:lang w:val="cs-CZ" w:eastAsia="cs-CZ"/>
              </w:rPr>
              <w:t xml:space="preserve"> </w:t>
            </w:r>
            <w:r>
              <w:rPr>
                <w:rFonts w:ascii="Arial" w:hAnsi="Arial" w:cs="Arial"/>
                <w:b w:val="0"/>
                <w:bCs/>
                <w:sz w:val="20"/>
                <w:szCs w:val="20"/>
                <w:lang w:val="en-US"/>
              </w:rPr>
              <w:t>element.</w:t>
            </w:r>
          </w:p>
          <w:p w14:paraId="4A9C1BC4" w14:textId="77777777" w:rsidR="006922A9" w:rsidRDefault="006922A9" w:rsidP="006922A9">
            <w:pPr>
              <w:pStyle w:val="TableHead"/>
              <w:numPr>
                <w:ilvl w:val="0"/>
                <w:numId w:val="0"/>
              </w:numPr>
              <w:rPr>
                <w:rFonts w:ascii="Arial" w:hAnsi="Arial" w:cs="Arial"/>
                <w:b w:val="0"/>
                <w:bCs/>
                <w:sz w:val="20"/>
                <w:szCs w:val="20"/>
                <w:lang w:val="en-US"/>
              </w:rPr>
            </w:pPr>
          </w:p>
          <w:p w14:paraId="2B0D0043" w14:textId="377B84E2" w:rsidR="006922A9" w:rsidRPr="00F1597B" w:rsidRDefault="006922A9" w:rsidP="006922A9">
            <w:pPr>
              <w:pStyle w:val="TableHead"/>
              <w:numPr>
                <w:ilvl w:val="0"/>
                <w:numId w:val="0"/>
              </w:numPr>
              <w:rPr>
                <w:rFonts w:ascii="Arial" w:hAnsi="Arial" w:cs="Arial"/>
                <w:b w:val="0"/>
                <w:bCs/>
                <w:sz w:val="18"/>
                <w:lang w:val="en-US"/>
              </w:rPr>
            </w:pPr>
            <w:r w:rsidRPr="00F1597B">
              <w:rPr>
                <w:rFonts w:ascii="Arial" w:hAnsi="Arial" w:cs="Arial"/>
                <w:b w:val="0"/>
                <w:bCs/>
                <w:sz w:val="18"/>
                <w:lang w:val="en-US"/>
              </w:rPr>
              <w:t xml:space="preserve">E.g.: </w:t>
            </w:r>
            <w:r w:rsidRPr="00F1597B">
              <w:rPr>
                <w:rFonts w:ascii="Consolas" w:hAnsi="Consolas" w:cs="Consolas"/>
                <w:b w:val="0"/>
                <w:bCs/>
                <w:iCs/>
                <w:sz w:val="18"/>
                <w:lang w:val="cs-CZ" w:eastAsia="cs-CZ"/>
              </w:rPr>
              <w:t>tibjmsnaming://aczfil10s-z1.vfcz.dc-ratingen.de:7222</w:t>
            </w:r>
            <w:r>
              <w:rPr>
                <w:rFonts w:ascii="Consolas" w:hAnsi="Consolas" w:cs="Consolas"/>
                <w:iCs/>
                <w:sz w:val="18"/>
                <w:lang w:val="cs-CZ" w:eastAsia="cs-CZ"/>
              </w:rPr>
              <w:br/>
            </w:r>
          </w:p>
        </w:tc>
      </w:tr>
      <w:tr w:rsidR="006922A9" w:rsidRPr="006A7BB4" w14:paraId="5983E9A3" w14:textId="77777777" w:rsidTr="00426AA2">
        <w:trPr>
          <w:trHeight w:val="240"/>
        </w:trPr>
        <w:tc>
          <w:tcPr>
            <w:tcW w:w="2405" w:type="dxa"/>
          </w:tcPr>
          <w:p w14:paraId="07A60685" w14:textId="7122CA3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IMEIREPO_UNIX_HOST</w:t>
            </w:r>
          </w:p>
        </w:tc>
        <w:tc>
          <w:tcPr>
            <w:tcW w:w="6521" w:type="dxa"/>
          </w:tcPr>
          <w:p w14:paraId="0754C12F" w14:textId="4C76C88C"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IMEI Repository application server name </w:t>
            </w:r>
          </w:p>
        </w:tc>
      </w:tr>
      <w:tr w:rsidR="006922A9" w:rsidRPr="006A7BB4" w14:paraId="1DACACAB" w14:textId="77777777" w:rsidTr="00426AA2">
        <w:trPr>
          <w:trHeight w:val="240"/>
        </w:trPr>
        <w:tc>
          <w:tcPr>
            <w:tcW w:w="2405" w:type="dxa"/>
          </w:tcPr>
          <w:p w14:paraId="12954386" w14:textId="0F0BA2F2"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IMEIREPO_UNIX_PORT</w:t>
            </w:r>
          </w:p>
        </w:tc>
        <w:tc>
          <w:tcPr>
            <w:tcW w:w="6521" w:type="dxa"/>
          </w:tcPr>
          <w:p w14:paraId="034C357D" w14:textId="205E3EA0"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port fort accessing IMEI Repository application server</w:t>
            </w:r>
          </w:p>
        </w:tc>
      </w:tr>
      <w:tr w:rsidR="006922A9" w:rsidRPr="006A7BB4" w14:paraId="041C4FDA" w14:textId="77777777" w:rsidTr="00426AA2">
        <w:trPr>
          <w:trHeight w:val="240"/>
        </w:trPr>
        <w:tc>
          <w:tcPr>
            <w:tcW w:w="2405" w:type="dxa"/>
          </w:tcPr>
          <w:p w14:paraId="3EF2DCC0" w14:textId="132CAED7" w:rsidR="006922A9" w:rsidRDefault="006922A9" w:rsidP="006922A9">
            <w:pPr>
              <w:pStyle w:val="TableHead"/>
              <w:numPr>
                <w:ilvl w:val="0"/>
                <w:numId w:val="0"/>
              </w:numPr>
              <w:rPr>
                <w:rFonts w:ascii="Consolas" w:hAnsi="Consolas"/>
                <w:b w:val="0"/>
                <w:bCs/>
                <w:sz w:val="20"/>
                <w:szCs w:val="20"/>
              </w:rPr>
            </w:pPr>
            <w:r>
              <w:rPr>
                <w:rFonts w:ascii="Consolas" w:hAnsi="Consolas"/>
                <w:b w:val="0"/>
                <w:bCs/>
                <w:sz w:val="20"/>
                <w:szCs w:val="20"/>
              </w:rPr>
              <w:t>IMEIREPO_UNIX_USER</w:t>
            </w:r>
          </w:p>
        </w:tc>
        <w:tc>
          <w:tcPr>
            <w:tcW w:w="6521" w:type="dxa"/>
          </w:tcPr>
          <w:p w14:paraId="060B8C91" w14:textId="33DADAA8" w:rsidR="006922A9" w:rsidRDefault="006922A9"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SSH user for accessing IMEI Repository application server</w:t>
            </w:r>
          </w:p>
        </w:tc>
      </w:tr>
      <w:tr w:rsidR="006922A9" w:rsidRPr="006A7BB4" w14:paraId="7AF83782" w14:textId="77777777" w:rsidTr="00426AA2">
        <w:trPr>
          <w:trHeight w:val="240"/>
        </w:trPr>
        <w:tc>
          <w:tcPr>
            <w:tcW w:w="2405" w:type="dxa"/>
          </w:tcPr>
          <w:p w14:paraId="6E7157AA" w14:textId="1606D197"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w:t>
            </w:r>
          </w:p>
        </w:tc>
        <w:tc>
          <w:tcPr>
            <w:tcW w:w="6521" w:type="dxa"/>
          </w:tcPr>
          <w:p w14:paraId="0D3D126A" w14:textId="14B9DB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admin database as Oracle TNS connect descriptor</w:t>
            </w:r>
          </w:p>
        </w:tc>
      </w:tr>
      <w:tr w:rsidR="006922A9" w:rsidRPr="006A7BB4" w14:paraId="4E511B31" w14:textId="77777777" w:rsidTr="00426AA2">
        <w:trPr>
          <w:trHeight w:val="240"/>
        </w:trPr>
        <w:tc>
          <w:tcPr>
            <w:tcW w:w="2405" w:type="dxa"/>
          </w:tcPr>
          <w:p w14:paraId="1F766F9D" w14:textId="3F46715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KENAN_ADMIN_DB_SYNONYM</w:t>
            </w:r>
          </w:p>
        </w:tc>
        <w:tc>
          <w:tcPr>
            <w:tcW w:w="6521" w:type="dxa"/>
          </w:tcPr>
          <w:p w14:paraId="1DA49767" w14:textId="25E777A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Synonym name on Kenan customer databases pointing to Kenan admin database</w:t>
            </w:r>
          </w:p>
        </w:tc>
      </w:tr>
      <w:tr w:rsidR="006922A9" w:rsidRPr="006A7BB4" w14:paraId="2D6A985B" w14:textId="77777777" w:rsidTr="00426AA2">
        <w:trPr>
          <w:trHeight w:val="240"/>
        </w:trPr>
        <w:tc>
          <w:tcPr>
            <w:tcW w:w="2405" w:type="dxa"/>
          </w:tcPr>
          <w:p w14:paraId="188CF94D" w14:textId="0C7639D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KENAN_CUST_DB_3</w:t>
            </w:r>
          </w:p>
        </w:tc>
        <w:tc>
          <w:tcPr>
            <w:tcW w:w="6521" w:type="dxa"/>
          </w:tcPr>
          <w:p w14:paraId="7344B1EC" w14:textId="4F81645D"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3 as Oracle TNS connect descriptor</w:t>
            </w:r>
          </w:p>
        </w:tc>
      </w:tr>
      <w:tr w:rsidR="006922A9" w:rsidRPr="006A7BB4" w14:paraId="6EF6CA0A" w14:textId="77777777" w:rsidTr="00426AA2">
        <w:trPr>
          <w:trHeight w:val="240"/>
        </w:trPr>
        <w:tc>
          <w:tcPr>
            <w:tcW w:w="2405" w:type="dxa"/>
          </w:tcPr>
          <w:p w14:paraId="6D63AB01" w14:textId="2E95F24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KENAN_CUST_DB_4</w:t>
            </w:r>
          </w:p>
        </w:tc>
        <w:tc>
          <w:tcPr>
            <w:tcW w:w="6521" w:type="dxa"/>
          </w:tcPr>
          <w:p w14:paraId="23A43E4D" w14:textId="0942D64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4 as Oracle TNS connect descriptor</w:t>
            </w:r>
          </w:p>
        </w:tc>
      </w:tr>
      <w:tr w:rsidR="006922A9" w:rsidRPr="006A7BB4" w14:paraId="67BB366E" w14:textId="77777777" w:rsidTr="00426AA2">
        <w:trPr>
          <w:trHeight w:val="240"/>
        </w:trPr>
        <w:tc>
          <w:tcPr>
            <w:tcW w:w="2405" w:type="dxa"/>
          </w:tcPr>
          <w:p w14:paraId="0CB1D912" w14:textId="497B78D6"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KENAN_CUST_DB_5</w:t>
            </w:r>
          </w:p>
        </w:tc>
        <w:tc>
          <w:tcPr>
            <w:tcW w:w="6521" w:type="dxa"/>
          </w:tcPr>
          <w:p w14:paraId="1DE14FB3" w14:textId="3C92E3E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customer database 5 as Oracle TNS connect descriptor</w:t>
            </w:r>
          </w:p>
        </w:tc>
      </w:tr>
      <w:tr w:rsidR="006922A9" w:rsidRPr="006A7BB4" w14:paraId="0BDC4ACF" w14:textId="77777777" w:rsidTr="00426AA2">
        <w:trPr>
          <w:trHeight w:val="240"/>
        </w:trPr>
        <w:tc>
          <w:tcPr>
            <w:tcW w:w="2405" w:type="dxa"/>
          </w:tcPr>
          <w:p w14:paraId="142400D7" w14:textId="20D77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KENAN_CUST_DB_COUNT</w:t>
            </w:r>
          </w:p>
        </w:tc>
        <w:tc>
          <w:tcPr>
            <w:tcW w:w="6521" w:type="dxa"/>
          </w:tcPr>
          <w:p w14:paraId="4440FAA4" w14:textId="5733588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Number of Kenan system customer databases</w:t>
            </w:r>
          </w:p>
        </w:tc>
      </w:tr>
      <w:tr w:rsidR="006922A9" w:rsidRPr="006A7BB4" w14:paraId="6186AF82" w14:textId="77777777" w:rsidTr="00426AA2">
        <w:trPr>
          <w:trHeight w:val="240"/>
        </w:trPr>
        <w:tc>
          <w:tcPr>
            <w:tcW w:w="2405" w:type="dxa"/>
          </w:tcPr>
          <w:p w14:paraId="1D2EA9E3" w14:textId="064A438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KENAN_DB_PASW</w:t>
            </w:r>
          </w:p>
        </w:tc>
        <w:tc>
          <w:tcPr>
            <w:tcW w:w="6521" w:type="dxa"/>
          </w:tcPr>
          <w:p w14:paraId="22383645" w14:textId="2630535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password</w:t>
            </w:r>
          </w:p>
        </w:tc>
      </w:tr>
      <w:tr w:rsidR="006922A9" w:rsidRPr="006A7BB4" w14:paraId="12C5412D" w14:textId="77777777" w:rsidTr="00426AA2">
        <w:trPr>
          <w:trHeight w:val="240"/>
        </w:trPr>
        <w:tc>
          <w:tcPr>
            <w:tcW w:w="2405" w:type="dxa"/>
          </w:tcPr>
          <w:p w14:paraId="07080225" w14:textId="6A0D5B8C"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KENAN_DB_USER</w:t>
            </w:r>
          </w:p>
        </w:tc>
        <w:tc>
          <w:tcPr>
            <w:tcW w:w="6521" w:type="dxa"/>
          </w:tcPr>
          <w:p w14:paraId="5946F8D7" w14:textId="4A77A73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ARBOR database schema name</w:t>
            </w:r>
          </w:p>
        </w:tc>
      </w:tr>
      <w:tr w:rsidR="006922A9" w:rsidRPr="006A7BB4" w14:paraId="25AB3C30" w14:textId="77777777" w:rsidTr="00426AA2">
        <w:trPr>
          <w:trHeight w:val="240"/>
        </w:trPr>
        <w:tc>
          <w:tcPr>
            <w:tcW w:w="2405" w:type="dxa"/>
          </w:tcPr>
          <w:p w14:paraId="3462127F" w14:textId="1D7DEAF8"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KENAN_RUN_SIPO_REPORT_AFTER</w:t>
            </w:r>
          </w:p>
        </w:tc>
        <w:tc>
          <w:tcPr>
            <w:tcW w:w="6521" w:type="dxa"/>
          </w:tcPr>
          <w:p w14:paraId="18336CA2" w14:textId="2D2DD2F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Kenan process which SIPO report launcher is run after:</w:t>
            </w:r>
          </w:p>
          <w:p w14:paraId="48C3F3F5" w14:textId="77777777" w:rsidR="006922A9" w:rsidRPr="00AF0412" w:rsidRDefault="006922A9" w:rsidP="006922A9">
            <w:pPr>
              <w:pStyle w:val="TableHead"/>
              <w:numPr>
                <w:ilvl w:val="0"/>
                <w:numId w:val="151"/>
              </w:numPr>
              <w:ind w:left="302" w:hanging="219"/>
              <w:rPr>
                <w:rFonts w:ascii="Consolas" w:hAnsi="Consolas" w:cs="Arial"/>
                <w:b w:val="0"/>
                <w:bCs/>
                <w:sz w:val="20"/>
                <w:szCs w:val="20"/>
                <w:lang w:val="en-US"/>
              </w:rPr>
            </w:pPr>
            <w:r w:rsidRPr="00AF0412">
              <w:rPr>
                <w:rFonts w:ascii="Consolas" w:hAnsi="Consolas" w:cs="Arial"/>
                <w:b w:val="0"/>
                <w:bCs/>
                <w:sz w:val="20"/>
                <w:szCs w:val="20"/>
                <w:lang w:val="en-US"/>
              </w:rPr>
              <w:t>BIP</w:t>
            </w:r>
          </w:p>
          <w:p w14:paraId="316C5FFD" w14:textId="60C052A4" w:rsidR="006922A9" w:rsidRPr="00AF0412" w:rsidRDefault="006922A9" w:rsidP="006922A9">
            <w:pPr>
              <w:pStyle w:val="TableHead"/>
              <w:numPr>
                <w:ilvl w:val="0"/>
                <w:numId w:val="151"/>
              </w:numPr>
              <w:ind w:left="302" w:hanging="219"/>
              <w:rPr>
                <w:rFonts w:ascii="Arial" w:hAnsi="Arial" w:cs="Arial"/>
                <w:b w:val="0"/>
                <w:bCs/>
                <w:sz w:val="20"/>
                <w:szCs w:val="20"/>
                <w:lang w:val="en-US"/>
              </w:rPr>
            </w:pPr>
            <w:r w:rsidRPr="00AF0412">
              <w:rPr>
                <w:rFonts w:ascii="Consolas" w:hAnsi="Consolas" w:cs="Arial"/>
                <w:b w:val="0"/>
                <w:bCs/>
                <w:sz w:val="20"/>
                <w:szCs w:val="20"/>
                <w:lang w:val="en-US"/>
              </w:rPr>
              <w:t>KENAN</w:t>
            </w:r>
          </w:p>
        </w:tc>
      </w:tr>
      <w:tr w:rsidR="006922A9" w:rsidRPr="006A7BB4" w14:paraId="610370C2" w14:textId="77777777" w:rsidTr="00426AA2">
        <w:trPr>
          <w:trHeight w:val="240"/>
        </w:trPr>
        <w:tc>
          <w:tcPr>
            <w:tcW w:w="2405" w:type="dxa"/>
          </w:tcPr>
          <w:p w14:paraId="3530B7A8" w14:textId="02ABEF2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KENAN_UNIX_ARBORBIN_PATH</w:t>
            </w:r>
          </w:p>
        </w:tc>
        <w:tc>
          <w:tcPr>
            <w:tcW w:w="6521" w:type="dxa"/>
          </w:tcPr>
          <w:p w14:paraId="2902870B" w14:textId="3323734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$ARBORBIN</w:t>
            </w:r>
            <w:r w:rsidRPr="00AF0412">
              <w:rPr>
                <w:rFonts w:ascii="Arial" w:hAnsi="Arial" w:cs="Arial"/>
                <w:b w:val="0"/>
                <w:bCs/>
                <w:sz w:val="20"/>
                <w:szCs w:val="20"/>
                <w:lang w:val="en-US"/>
              </w:rPr>
              <w:t xml:space="preserve"> system variable value</w:t>
            </w:r>
          </w:p>
        </w:tc>
      </w:tr>
      <w:tr w:rsidR="006922A9" w:rsidRPr="006A7BB4" w14:paraId="1009B1C2" w14:textId="77777777" w:rsidTr="00426AA2">
        <w:trPr>
          <w:trHeight w:val="240"/>
        </w:trPr>
        <w:tc>
          <w:tcPr>
            <w:tcW w:w="2405" w:type="dxa"/>
          </w:tcPr>
          <w:p w14:paraId="7A5B1B37" w14:textId="19029AD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KENAN_UNIX_ARBORDATA_PATH</w:t>
            </w:r>
          </w:p>
        </w:tc>
        <w:tc>
          <w:tcPr>
            <w:tcW w:w="6521" w:type="dxa"/>
          </w:tcPr>
          <w:p w14:paraId="142FFD00" w14:textId="77CBEDE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Kenan </w:t>
            </w:r>
            <w:r w:rsidRPr="00AF0412">
              <w:rPr>
                <w:rFonts w:ascii="Consolas" w:hAnsi="Consolas" w:cs="Arial"/>
                <w:b w:val="0"/>
                <w:bCs/>
                <w:sz w:val="20"/>
                <w:szCs w:val="20"/>
                <w:lang w:val="en-US"/>
              </w:rPr>
              <w:t>$ARBORDATA</w:t>
            </w:r>
            <w:r w:rsidRPr="00AF0412">
              <w:rPr>
                <w:rFonts w:ascii="Arial" w:hAnsi="Arial" w:cs="Arial"/>
                <w:b w:val="0"/>
                <w:bCs/>
                <w:sz w:val="20"/>
                <w:szCs w:val="20"/>
                <w:lang w:val="en-US"/>
              </w:rPr>
              <w:t xml:space="preserve"> system variable value</w:t>
            </w:r>
          </w:p>
        </w:tc>
      </w:tr>
      <w:tr w:rsidR="006922A9" w:rsidRPr="006A7BB4" w14:paraId="01D39393" w14:textId="77777777" w:rsidTr="00426AA2">
        <w:trPr>
          <w:trHeight w:val="240"/>
        </w:trPr>
        <w:tc>
          <w:tcPr>
            <w:tcW w:w="2405" w:type="dxa"/>
          </w:tcPr>
          <w:p w14:paraId="5EF52143" w14:textId="13F9E9C5"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KENAN_UNIX_HOST</w:t>
            </w:r>
          </w:p>
        </w:tc>
        <w:tc>
          <w:tcPr>
            <w:tcW w:w="6521" w:type="dxa"/>
          </w:tcPr>
          <w:p w14:paraId="7D09F39C" w14:textId="7010991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hostname</w:t>
            </w:r>
          </w:p>
        </w:tc>
      </w:tr>
      <w:tr w:rsidR="006922A9" w:rsidRPr="006A7BB4" w14:paraId="1A4DB308" w14:textId="77777777" w:rsidTr="00426AA2">
        <w:trPr>
          <w:trHeight w:val="240"/>
        </w:trPr>
        <w:tc>
          <w:tcPr>
            <w:tcW w:w="2405" w:type="dxa"/>
          </w:tcPr>
          <w:p w14:paraId="2CD11118" w14:textId="7589EAA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KENAN_UNIX_PORT</w:t>
            </w:r>
          </w:p>
        </w:tc>
        <w:tc>
          <w:tcPr>
            <w:tcW w:w="6521" w:type="dxa"/>
          </w:tcPr>
          <w:p w14:paraId="6B89A361" w14:textId="75B5144A"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SSH port</w:t>
            </w:r>
          </w:p>
        </w:tc>
      </w:tr>
      <w:tr w:rsidR="006922A9" w:rsidRPr="006A7BB4" w14:paraId="32D13183" w14:textId="77777777" w:rsidTr="00426AA2">
        <w:trPr>
          <w:trHeight w:val="240"/>
        </w:trPr>
        <w:tc>
          <w:tcPr>
            <w:tcW w:w="2405" w:type="dxa"/>
          </w:tcPr>
          <w:p w14:paraId="31D9F7E0" w14:textId="46FB07F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KENAN_UNIX_USER</w:t>
            </w:r>
          </w:p>
        </w:tc>
        <w:tc>
          <w:tcPr>
            <w:tcW w:w="6521" w:type="dxa"/>
          </w:tcPr>
          <w:p w14:paraId="1207082C" w14:textId="361BA56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application server username</w:t>
            </w:r>
          </w:p>
        </w:tc>
      </w:tr>
      <w:tr w:rsidR="006922A9" w:rsidRPr="006A7BB4" w14:paraId="60F947A2" w14:textId="77777777" w:rsidTr="00426AA2">
        <w:trPr>
          <w:trHeight w:val="240"/>
        </w:trPr>
        <w:tc>
          <w:tcPr>
            <w:tcW w:w="2405" w:type="dxa"/>
          </w:tcPr>
          <w:p w14:paraId="1E654AE7" w14:textId="276C804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w:t>
            </w:r>
          </w:p>
        </w:tc>
        <w:tc>
          <w:tcPr>
            <w:tcW w:w="6521" w:type="dxa"/>
          </w:tcPr>
          <w:p w14:paraId="2EF7515E" w14:textId="1F078ED5"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database as Oracle TNS connect descriptor</w:t>
            </w:r>
          </w:p>
        </w:tc>
      </w:tr>
      <w:tr w:rsidR="006922A9" w:rsidRPr="006A7BB4" w14:paraId="60436AC0" w14:textId="77777777" w:rsidTr="00426AA2">
        <w:trPr>
          <w:trHeight w:val="240"/>
        </w:trPr>
        <w:tc>
          <w:tcPr>
            <w:tcW w:w="2405" w:type="dxa"/>
          </w:tcPr>
          <w:p w14:paraId="563DEC70" w14:textId="08828BA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MNP_DB_PASW</w:t>
            </w:r>
          </w:p>
        </w:tc>
        <w:tc>
          <w:tcPr>
            <w:tcW w:w="6521" w:type="dxa"/>
          </w:tcPr>
          <w:p w14:paraId="20A475AE" w14:textId="615A5B72"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system password</w:t>
            </w:r>
          </w:p>
        </w:tc>
      </w:tr>
      <w:tr w:rsidR="00A00AB0" w:rsidRPr="006A7BB4" w14:paraId="774BBD24" w14:textId="77777777" w:rsidTr="00426AA2">
        <w:trPr>
          <w:trHeight w:val="240"/>
        </w:trPr>
        <w:tc>
          <w:tcPr>
            <w:tcW w:w="2405" w:type="dxa"/>
          </w:tcPr>
          <w:p w14:paraId="0ABB1C4B" w14:textId="3D2547C0" w:rsidR="00A00AB0" w:rsidRPr="00AF0412" w:rsidRDefault="00A00AB0" w:rsidP="006922A9">
            <w:pPr>
              <w:pStyle w:val="TableHead"/>
              <w:numPr>
                <w:ilvl w:val="0"/>
                <w:numId w:val="0"/>
              </w:numPr>
              <w:rPr>
                <w:rFonts w:ascii="Consolas" w:hAnsi="Consolas"/>
                <w:b w:val="0"/>
                <w:bCs/>
                <w:sz w:val="20"/>
                <w:szCs w:val="20"/>
              </w:rPr>
            </w:pPr>
            <w:r>
              <w:rPr>
                <w:rFonts w:ascii="Consolas" w:hAnsi="Consolas"/>
                <w:b w:val="0"/>
                <w:bCs/>
                <w:sz w:val="20"/>
                <w:szCs w:val="20"/>
              </w:rPr>
              <w:t>MNP_DB_SCHEMA</w:t>
            </w:r>
          </w:p>
        </w:tc>
        <w:tc>
          <w:tcPr>
            <w:tcW w:w="6521" w:type="dxa"/>
          </w:tcPr>
          <w:p w14:paraId="47392BA2" w14:textId="32C76702" w:rsidR="00A00AB0" w:rsidRPr="00AF0412" w:rsidRDefault="00A00AB0" w:rsidP="006922A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MNP system owner schema name</w:t>
            </w:r>
          </w:p>
        </w:tc>
      </w:tr>
      <w:tr w:rsidR="006922A9" w:rsidRPr="006A7BB4" w14:paraId="2511C0EF" w14:textId="77777777" w:rsidTr="00426AA2">
        <w:trPr>
          <w:trHeight w:val="240"/>
        </w:trPr>
        <w:tc>
          <w:tcPr>
            <w:tcW w:w="2405" w:type="dxa"/>
          </w:tcPr>
          <w:p w14:paraId="15634016" w14:textId="13332C7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MNP_DB_USER</w:t>
            </w:r>
          </w:p>
        </w:tc>
        <w:tc>
          <w:tcPr>
            <w:tcW w:w="6521" w:type="dxa"/>
          </w:tcPr>
          <w:p w14:paraId="1B9E5AE5" w14:textId="7EF7ED4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MNP system </w:t>
            </w:r>
            <w:r w:rsidR="00A00AB0">
              <w:rPr>
                <w:rFonts w:ascii="Arial" w:hAnsi="Arial" w:cs="Arial"/>
                <w:b w:val="0"/>
                <w:bCs/>
                <w:sz w:val="20"/>
                <w:szCs w:val="20"/>
                <w:lang w:val="en-US"/>
              </w:rPr>
              <w:t>user</w:t>
            </w:r>
          </w:p>
        </w:tc>
      </w:tr>
      <w:tr w:rsidR="006922A9" w:rsidRPr="006A7BB4" w14:paraId="3D0350B8" w14:textId="77777777" w:rsidTr="00426AA2">
        <w:trPr>
          <w:trHeight w:val="240"/>
        </w:trPr>
        <w:tc>
          <w:tcPr>
            <w:tcW w:w="2405" w:type="dxa"/>
          </w:tcPr>
          <w:p w14:paraId="35235E14" w14:textId="2D3D21E1"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w:t>
            </w:r>
          </w:p>
        </w:tc>
        <w:tc>
          <w:tcPr>
            <w:tcW w:w="6521" w:type="dxa"/>
          </w:tcPr>
          <w:p w14:paraId="28DCE328" w14:textId="08457219"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database as Oracle TNS connect descriptor</w:t>
            </w:r>
          </w:p>
        </w:tc>
      </w:tr>
      <w:tr w:rsidR="006922A9" w:rsidRPr="006A7BB4" w14:paraId="37EAA41B" w14:textId="77777777" w:rsidTr="00426AA2">
        <w:trPr>
          <w:trHeight w:val="240"/>
        </w:trPr>
        <w:tc>
          <w:tcPr>
            <w:tcW w:w="2405" w:type="dxa"/>
          </w:tcPr>
          <w:p w14:paraId="433C7EDB" w14:textId="1D49700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MNP_MAINT_DB_PASW</w:t>
            </w:r>
          </w:p>
        </w:tc>
        <w:tc>
          <w:tcPr>
            <w:tcW w:w="6521" w:type="dxa"/>
          </w:tcPr>
          <w:p w14:paraId="02DB7380" w14:textId="0CF66693"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password</w:t>
            </w:r>
          </w:p>
        </w:tc>
      </w:tr>
      <w:tr w:rsidR="006922A9" w:rsidRPr="006A7BB4" w14:paraId="6CE5F399" w14:textId="77777777" w:rsidTr="00426AA2">
        <w:trPr>
          <w:trHeight w:val="240"/>
        </w:trPr>
        <w:tc>
          <w:tcPr>
            <w:tcW w:w="2405" w:type="dxa"/>
          </w:tcPr>
          <w:p w14:paraId="3FA678E7" w14:textId="255ACA3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MNP_MAINT_DB_USER</w:t>
            </w:r>
          </w:p>
        </w:tc>
        <w:tc>
          <w:tcPr>
            <w:tcW w:w="6521" w:type="dxa"/>
          </w:tcPr>
          <w:p w14:paraId="7078FF45" w14:textId="4A603A61"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MNP maintenance system owner schema name</w:t>
            </w:r>
          </w:p>
        </w:tc>
      </w:tr>
      <w:tr w:rsidR="006922A9" w:rsidRPr="006A7BB4" w14:paraId="5C17D88D" w14:textId="77777777" w:rsidTr="00426AA2">
        <w:trPr>
          <w:trHeight w:val="240"/>
        </w:trPr>
        <w:tc>
          <w:tcPr>
            <w:tcW w:w="2405" w:type="dxa"/>
          </w:tcPr>
          <w:p w14:paraId="4CBF2666" w14:textId="270BFFB0"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w:t>
            </w:r>
          </w:p>
        </w:tc>
        <w:tc>
          <w:tcPr>
            <w:tcW w:w="6521" w:type="dxa"/>
          </w:tcPr>
          <w:p w14:paraId="5C30ED98" w14:textId="353F6E9E"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database as Oracle TNS connect descriptor</w:t>
            </w:r>
          </w:p>
        </w:tc>
      </w:tr>
      <w:tr w:rsidR="006922A9" w:rsidRPr="006A7BB4" w14:paraId="78B0186A" w14:textId="77777777" w:rsidTr="00426AA2">
        <w:trPr>
          <w:trHeight w:val="240"/>
        </w:trPr>
        <w:tc>
          <w:tcPr>
            <w:tcW w:w="2405" w:type="dxa"/>
          </w:tcPr>
          <w:p w14:paraId="19DB8E7D" w14:textId="125CD1C4"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MTE_DB_PASW</w:t>
            </w:r>
          </w:p>
        </w:tc>
        <w:tc>
          <w:tcPr>
            <w:tcW w:w="6521" w:type="dxa"/>
          </w:tcPr>
          <w:p w14:paraId="16F60F27" w14:textId="05815C1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password</w:t>
            </w:r>
          </w:p>
        </w:tc>
      </w:tr>
      <w:tr w:rsidR="006922A9" w:rsidRPr="006A7BB4" w14:paraId="3D1EA251" w14:textId="77777777" w:rsidTr="00426AA2">
        <w:trPr>
          <w:trHeight w:val="240"/>
        </w:trPr>
        <w:tc>
          <w:tcPr>
            <w:tcW w:w="2405" w:type="dxa"/>
          </w:tcPr>
          <w:p w14:paraId="16A5A521" w14:textId="0DE802F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MTE_DB_USER</w:t>
            </w:r>
          </w:p>
        </w:tc>
        <w:tc>
          <w:tcPr>
            <w:tcW w:w="6521" w:type="dxa"/>
          </w:tcPr>
          <w:p w14:paraId="6BBC97F6" w14:textId="3CDF0BC8"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MTE system owner schema name</w:t>
            </w:r>
          </w:p>
        </w:tc>
      </w:tr>
      <w:tr w:rsidR="006922A9" w:rsidRPr="006A7BB4" w14:paraId="0952AE04" w14:textId="77777777" w:rsidTr="00426AA2">
        <w:trPr>
          <w:trHeight w:val="240"/>
        </w:trPr>
        <w:tc>
          <w:tcPr>
            <w:tcW w:w="2405" w:type="dxa"/>
          </w:tcPr>
          <w:p w14:paraId="5B45D145" w14:textId="18C70232"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w:t>
            </w:r>
          </w:p>
        </w:tc>
        <w:tc>
          <w:tcPr>
            <w:tcW w:w="6521" w:type="dxa"/>
          </w:tcPr>
          <w:p w14:paraId="207A27B9" w14:textId="3EEB6E7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database as Oracle TNS connect descriptor</w:t>
            </w:r>
          </w:p>
        </w:tc>
      </w:tr>
      <w:tr w:rsidR="006922A9" w:rsidRPr="006A7BB4" w14:paraId="1B5D4672" w14:textId="77777777" w:rsidTr="00426AA2">
        <w:trPr>
          <w:trHeight w:val="240"/>
        </w:trPr>
        <w:tc>
          <w:tcPr>
            <w:tcW w:w="2405" w:type="dxa"/>
          </w:tcPr>
          <w:p w14:paraId="43EA7FB5" w14:textId="25ABF5AF"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MVNO_DB_PASW</w:t>
            </w:r>
          </w:p>
        </w:tc>
        <w:tc>
          <w:tcPr>
            <w:tcW w:w="6521" w:type="dxa"/>
          </w:tcPr>
          <w:p w14:paraId="16321BB2" w14:textId="250A9A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password</w:t>
            </w:r>
          </w:p>
        </w:tc>
      </w:tr>
      <w:tr w:rsidR="006922A9" w:rsidRPr="006A7BB4" w14:paraId="3834B65D" w14:textId="77777777" w:rsidTr="00426AA2">
        <w:trPr>
          <w:trHeight w:val="240"/>
        </w:trPr>
        <w:tc>
          <w:tcPr>
            <w:tcW w:w="2405" w:type="dxa"/>
          </w:tcPr>
          <w:p w14:paraId="64644187" w14:textId="50FCF2EB"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MVNO_DB_USER</w:t>
            </w:r>
          </w:p>
        </w:tc>
        <w:tc>
          <w:tcPr>
            <w:tcW w:w="6521" w:type="dxa"/>
          </w:tcPr>
          <w:p w14:paraId="7532C822" w14:textId="5E6EB58F"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MVNO system owner schema name</w:t>
            </w:r>
          </w:p>
        </w:tc>
      </w:tr>
      <w:tr w:rsidR="006922A9" w:rsidRPr="006A7BB4" w14:paraId="3069BCB0" w14:textId="77777777" w:rsidTr="00426AA2">
        <w:trPr>
          <w:trHeight w:val="240"/>
        </w:trPr>
        <w:tc>
          <w:tcPr>
            <w:tcW w:w="2405" w:type="dxa"/>
          </w:tcPr>
          <w:p w14:paraId="5944EAEB" w14:textId="130011FE"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ODS_DB</w:t>
            </w:r>
          </w:p>
        </w:tc>
        <w:tc>
          <w:tcPr>
            <w:tcW w:w="6521" w:type="dxa"/>
          </w:tcPr>
          <w:p w14:paraId="43F5311B" w14:textId="38151F40"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ODS system database as Oracle TNS connect descriptor</w:t>
            </w:r>
          </w:p>
        </w:tc>
      </w:tr>
      <w:tr w:rsidR="006922A9" w:rsidRPr="006A7BB4" w14:paraId="1C936404" w14:textId="77777777" w:rsidTr="00426AA2">
        <w:trPr>
          <w:trHeight w:val="240"/>
        </w:trPr>
        <w:tc>
          <w:tcPr>
            <w:tcW w:w="2405" w:type="dxa"/>
          </w:tcPr>
          <w:p w14:paraId="63788AA5" w14:textId="04BEF0FA"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w:t>
            </w:r>
          </w:p>
        </w:tc>
        <w:tc>
          <w:tcPr>
            <w:tcW w:w="6521" w:type="dxa"/>
          </w:tcPr>
          <w:p w14:paraId="226BCC90" w14:textId="374A7694"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6922A9" w:rsidRPr="006A7BB4" w14:paraId="4C66EF27" w14:textId="77777777" w:rsidTr="00426AA2">
        <w:trPr>
          <w:trHeight w:val="240"/>
        </w:trPr>
        <w:tc>
          <w:tcPr>
            <w:tcW w:w="2405" w:type="dxa"/>
          </w:tcPr>
          <w:p w14:paraId="5D70ADAA" w14:textId="2C2F6709" w:rsidR="006922A9" w:rsidRPr="00AF0412" w:rsidRDefault="006922A9" w:rsidP="006922A9">
            <w:pPr>
              <w:pStyle w:val="TableHead"/>
              <w:numPr>
                <w:ilvl w:val="0"/>
                <w:numId w:val="0"/>
              </w:numPr>
              <w:rPr>
                <w:rFonts w:ascii="Consolas" w:hAnsi="Consolas"/>
                <w:b w:val="0"/>
                <w:bCs/>
                <w:sz w:val="20"/>
                <w:szCs w:val="20"/>
              </w:rPr>
            </w:pPr>
            <w:r w:rsidRPr="00AF0412">
              <w:rPr>
                <w:rFonts w:ascii="Consolas" w:hAnsi="Consolas"/>
                <w:b w:val="0"/>
                <w:bCs/>
                <w:sz w:val="20"/>
                <w:szCs w:val="20"/>
              </w:rPr>
              <w:t>OLC_DB_PASW</w:t>
            </w:r>
          </w:p>
        </w:tc>
        <w:tc>
          <w:tcPr>
            <w:tcW w:w="6521" w:type="dxa"/>
          </w:tcPr>
          <w:p w14:paraId="46C34626" w14:textId="738B784B" w:rsidR="006922A9" w:rsidRPr="00AF0412" w:rsidRDefault="006922A9" w:rsidP="006922A9">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sidR="00A00AB0">
              <w:rPr>
                <w:rFonts w:ascii="Arial" w:hAnsi="Arial" w:cs="Arial"/>
                <w:b w:val="0"/>
                <w:bCs/>
                <w:sz w:val="20"/>
                <w:szCs w:val="20"/>
                <w:lang w:val="en-US"/>
              </w:rPr>
              <w:t>password</w:t>
            </w:r>
          </w:p>
        </w:tc>
      </w:tr>
      <w:tr w:rsidR="00A00AB0" w:rsidRPr="006A7BB4" w14:paraId="4B290160" w14:textId="77777777" w:rsidTr="00426AA2">
        <w:trPr>
          <w:trHeight w:val="240"/>
        </w:trPr>
        <w:tc>
          <w:tcPr>
            <w:tcW w:w="2405" w:type="dxa"/>
          </w:tcPr>
          <w:p w14:paraId="10419906" w14:textId="5FF1B7FE"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OLC_DB_SCHEMA</w:t>
            </w:r>
          </w:p>
        </w:tc>
        <w:tc>
          <w:tcPr>
            <w:tcW w:w="6521" w:type="dxa"/>
          </w:tcPr>
          <w:p w14:paraId="3F982750" w14:textId="07F5E35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owner schema </w:t>
            </w:r>
            <w:r>
              <w:rPr>
                <w:rFonts w:ascii="Arial" w:hAnsi="Arial" w:cs="Arial"/>
                <w:b w:val="0"/>
                <w:bCs/>
                <w:sz w:val="20"/>
                <w:szCs w:val="20"/>
                <w:lang w:val="en-US"/>
              </w:rPr>
              <w:t>name</w:t>
            </w:r>
          </w:p>
        </w:tc>
      </w:tr>
      <w:tr w:rsidR="00A00AB0" w:rsidRPr="006A7BB4" w14:paraId="787C276F" w14:textId="77777777" w:rsidTr="00426AA2">
        <w:trPr>
          <w:trHeight w:val="240"/>
        </w:trPr>
        <w:tc>
          <w:tcPr>
            <w:tcW w:w="2405" w:type="dxa"/>
          </w:tcPr>
          <w:p w14:paraId="23F192B9" w14:textId="3190914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OLC_DB_USER</w:t>
            </w:r>
          </w:p>
        </w:tc>
        <w:tc>
          <w:tcPr>
            <w:tcW w:w="6521" w:type="dxa"/>
          </w:tcPr>
          <w:p w14:paraId="059677BC" w14:textId="6320797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user</w:t>
            </w:r>
          </w:p>
        </w:tc>
      </w:tr>
      <w:tr w:rsidR="00A00AB0" w:rsidRPr="006A7BB4" w14:paraId="2B7200F0" w14:textId="77777777" w:rsidTr="00426AA2">
        <w:trPr>
          <w:trHeight w:val="240"/>
        </w:trPr>
        <w:tc>
          <w:tcPr>
            <w:tcW w:w="2405" w:type="dxa"/>
          </w:tcPr>
          <w:p w14:paraId="3D529850" w14:textId="02BD672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w:t>
            </w:r>
          </w:p>
        </w:tc>
        <w:tc>
          <w:tcPr>
            <w:tcW w:w="6521" w:type="dxa"/>
          </w:tcPr>
          <w:p w14:paraId="24AA119A" w14:textId="11E1BAB6"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OLC system database as Oracle TNS connect descriptor</w:t>
            </w:r>
          </w:p>
        </w:tc>
      </w:tr>
      <w:tr w:rsidR="00A00AB0" w:rsidRPr="006A7BB4" w14:paraId="6227B392" w14:textId="77777777" w:rsidTr="00426AA2">
        <w:trPr>
          <w:trHeight w:val="240"/>
        </w:trPr>
        <w:tc>
          <w:tcPr>
            <w:tcW w:w="2405" w:type="dxa"/>
          </w:tcPr>
          <w:p w14:paraId="4F9AAF4F" w14:textId="3729F29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OLC</w:t>
            </w:r>
            <w:r>
              <w:rPr>
                <w:rFonts w:ascii="Consolas" w:hAnsi="Consolas"/>
                <w:b w:val="0"/>
                <w:bCs/>
                <w:sz w:val="20"/>
                <w:szCs w:val="20"/>
              </w:rPr>
              <w:t>U</w:t>
            </w:r>
            <w:r w:rsidRPr="00AF0412">
              <w:rPr>
                <w:rFonts w:ascii="Consolas" w:hAnsi="Consolas"/>
                <w:b w:val="0"/>
                <w:bCs/>
                <w:sz w:val="20"/>
                <w:szCs w:val="20"/>
              </w:rPr>
              <w:t>_DB_PASW</w:t>
            </w:r>
          </w:p>
        </w:tc>
        <w:tc>
          <w:tcPr>
            <w:tcW w:w="6521" w:type="dxa"/>
          </w:tcPr>
          <w:p w14:paraId="7C444568" w14:textId="598C2D5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password</w:t>
            </w:r>
          </w:p>
        </w:tc>
      </w:tr>
      <w:tr w:rsidR="00A00AB0" w:rsidRPr="006A7BB4" w14:paraId="45776A7A" w14:textId="77777777" w:rsidTr="00426AA2">
        <w:trPr>
          <w:trHeight w:val="240"/>
        </w:trPr>
        <w:tc>
          <w:tcPr>
            <w:tcW w:w="2405" w:type="dxa"/>
          </w:tcPr>
          <w:p w14:paraId="2820CD92" w14:textId="5F4B8A8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OLC</w:t>
            </w:r>
            <w:r>
              <w:rPr>
                <w:rFonts w:ascii="Consolas" w:hAnsi="Consolas"/>
                <w:b w:val="0"/>
                <w:bCs/>
                <w:sz w:val="20"/>
                <w:szCs w:val="20"/>
              </w:rPr>
              <w:t>U</w:t>
            </w:r>
            <w:r w:rsidRPr="00AF0412">
              <w:rPr>
                <w:rFonts w:ascii="Consolas" w:hAnsi="Consolas"/>
                <w:b w:val="0"/>
                <w:bCs/>
                <w:sz w:val="20"/>
                <w:szCs w:val="20"/>
              </w:rPr>
              <w:t>_DB_USER</w:t>
            </w:r>
          </w:p>
        </w:tc>
        <w:tc>
          <w:tcPr>
            <w:tcW w:w="6521" w:type="dxa"/>
          </w:tcPr>
          <w:p w14:paraId="0D7B123D" w14:textId="7B66F6A6"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OLC system </w:t>
            </w:r>
            <w:r>
              <w:rPr>
                <w:rFonts w:ascii="Arial" w:hAnsi="Arial" w:cs="Arial"/>
                <w:b w:val="0"/>
                <w:bCs/>
                <w:sz w:val="20"/>
                <w:szCs w:val="20"/>
                <w:lang w:val="en-US"/>
              </w:rPr>
              <w:t xml:space="preserve">Phoenix application user </w:t>
            </w:r>
            <w:r w:rsidRPr="00AF0412">
              <w:rPr>
                <w:rFonts w:ascii="Arial" w:hAnsi="Arial" w:cs="Arial"/>
                <w:b w:val="0"/>
                <w:bCs/>
                <w:sz w:val="20"/>
                <w:szCs w:val="20"/>
                <w:lang w:val="en-US"/>
              </w:rPr>
              <w:t>schema name</w:t>
            </w:r>
          </w:p>
        </w:tc>
      </w:tr>
      <w:tr w:rsidR="00A00AB0" w:rsidRPr="006A7BB4" w14:paraId="2C1A439B" w14:textId="77777777" w:rsidTr="00426AA2">
        <w:trPr>
          <w:trHeight w:val="240"/>
        </w:trPr>
        <w:tc>
          <w:tcPr>
            <w:tcW w:w="2405" w:type="dxa"/>
          </w:tcPr>
          <w:p w14:paraId="4E01B9BF" w14:textId="1222DFF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OMM_DB</w:t>
            </w:r>
          </w:p>
        </w:tc>
        <w:tc>
          <w:tcPr>
            <w:tcW w:w="6521" w:type="dxa"/>
          </w:tcPr>
          <w:p w14:paraId="333FA7EF" w14:textId="1224F11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database as Oracle TNS connect descriptor</w:t>
            </w:r>
          </w:p>
        </w:tc>
      </w:tr>
      <w:tr w:rsidR="00A00AB0" w:rsidRPr="006A7BB4" w14:paraId="625DDBF9" w14:textId="77777777" w:rsidTr="00426AA2">
        <w:trPr>
          <w:trHeight w:val="240"/>
        </w:trPr>
        <w:tc>
          <w:tcPr>
            <w:tcW w:w="2405" w:type="dxa"/>
          </w:tcPr>
          <w:p w14:paraId="51F6A690" w14:textId="5EF6A18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OMM_DB_PASW</w:t>
            </w:r>
          </w:p>
        </w:tc>
        <w:tc>
          <w:tcPr>
            <w:tcW w:w="6521" w:type="dxa"/>
          </w:tcPr>
          <w:p w14:paraId="7E60CB22" w14:textId="09FEEAA6"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password</w:t>
            </w:r>
          </w:p>
        </w:tc>
      </w:tr>
      <w:tr w:rsidR="00A00AB0" w:rsidRPr="006A7BB4" w14:paraId="0396B11F" w14:textId="77777777" w:rsidTr="00426AA2">
        <w:trPr>
          <w:trHeight w:val="240"/>
        </w:trPr>
        <w:tc>
          <w:tcPr>
            <w:tcW w:w="2405" w:type="dxa"/>
          </w:tcPr>
          <w:p w14:paraId="45CCCCC7" w14:textId="36A09F7A"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OMM_DB_USER</w:t>
            </w:r>
          </w:p>
        </w:tc>
        <w:tc>
          <w:tcPr>
            <w:tcW w:w="6521" w:type="dxa"/>
          </w:tcPr>
          <w:p w14:paraId="5CD8C8A8" w14:textId="468674AE"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OMM system owner schema name</w:t>
            </w:r>
          </w:p>
        </w:tc>
      </w:tr>
      <w:tr w:rsidR="00A00AB0" w:rsidRPr="006A7BB4" w14:paraId="197B440B" w14:textId="77777777" w:rsidTr="00426AA2">
        <w:trPr>
          <w:trHeight w:val="240"/>
        </w:trPr>
        <w:tc>
          <w:tcPr>
            <w:tcW w:w="2405" w:type="dxa"/>
          </w:tcPr>
          <w:p w14:paraId="4715AECE" w14:textId="4B12CB7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OPMP_DB</w:t>
            </w:r>
          </w:p>
        </w:tc>
        <w:tc>
          <w:tcPr>
            <w:tcW w:w="6521" w:type="dxa"/>
          </w:tcPr>
          <w:p w14:paraId="25DFE5AF" w14:textId="3EB49E9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database as Oracle TNS connect descriptor</w:t>
            </w:r>
          </w:p>
        </w:tc>
      </w:tr>
      <w:tr w:rsidR="00A00AB0" w:rsidRPr="006A7BB4" w14:paraId="6DE8D0A7" w14:textId="77777777" w:rsidTr="00426AA2">
        <w:trPr>
          <w:trHeight w:val="240"/>
        </w:trPr>
        <w:tc>
          <w:tcPr>
            <w:tcW w:w="2405" w:type="dxa"/>
          </w:tcPr>
          <w:p w14:paraId="28EE08D4" w14:textId="2B1433E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OPMP_DB_PASW</w:t>
            </w:r>
          </w:p>
        </w:tc>
        <w:tc>
          <w:tcPr>
            <w:tcW w:w="6521" w:type="dxa"/>
          </w:tcPr>
          <w:p w14:paraId="4ED574A6" w14:textId="13677ADE"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password</w:t>
            </w:r>
          </w:p>
        </w:tc>
      </w:tr>
      <w:tr w:rsidR="00A00AB0" w:rsidRPr="006A7BB4" w14:paraId="6C22D590" w14:textId="77777777" w:rsidTr="00426AA2">
        <w:trPr>
          <w:trHeight w:val="240"/>
        </w:trPr>
        <w:tc>
          <w:tcPr>
            <w:tcW w:w="2405" w:type="dxa"/>
          </w:tcPr>
          <w:p w14:paraId="17999A65" w14:textId="4118DE9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OPMP_DB_USER</w:t>
            </w:r>
          </w:p>
        </w:tc>
        <w:tc>
          <w:tcPr>
            <w:tcW w:w="6521" w:type="dxa"/>
          </w:tcPr>
          <w:p w14:paraId="7AC4D4C0" w14:textId="7D79A32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OPMP system owner schema name</w:t>
            </w:r>
          </w:p>
        </w:tc>
      </w:tr>
      <w:tr w:rsidR="00A00AB0" w:rsidRPr="006A7BB4" w14:paraId="60821072" w14:textId="77777777" w:rsidTr="00426AA2">
        <w:trPr>
          <w:trHeight w:val="240"/>
        </w:trPr>
        <w:tc>
          <w:tcPr>
            <w:tcW w:w="2405" w:type="dxa"/>
          </w:tcPr>
          <w:p w14:paraId="0F67F36C" w14:textId="721F47D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OSK_DB</w:t>
            </w:r>
          </w:p>
        </w:tc>
        <w:tc>
          <w:tcPr>
            <w:tcW w:w="6521" w:type="dxa"/>
          </w:tcPr>
          <w:p w14:paraId="21F21E53" w14:textId="4EA1058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OSK system database as Oracle TNS connect descriptor</w:t>
            </w:r>
          </w:p>
        </w:tc>
      </w:tr>
      <w:tr w:rsidR="00A00AB0" w:rsidRPr="006A7BB4" w14:paraId="7810B631" w14:textId="77777777" w:rsidTr="00426AA2">
        <w:trPr>
          <w:trHeight w:val="240"/>
        </w:trPr>
        <w:tc>
          <w:tcPr>
            <w:tcW w:w="2405" w:type="dxa"/>
          </w:tcPr>
          <w:p w14:paraId="78BDCB63" w14:textId="3514549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521" w:type="dxa"/>
          </w:tcPr>
          <w:p w14:paraId="24309D56" w14:textId="15E6275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A00AB0" w:rsidRPr="006A7BB4" w14:paraId="4D63D6C4" w14:textId="77777777" w:rsidTr="00426AA2">
        <w:trPr>
          <w:trHeight w:val="240"/>
        </w:trPr>
        <w:tc>
          <w:tcPr>
            <w:tcW w:w="2405" w:type="dxa"/>
          </w:tcPr>
          <w:p w14:paraId="342A80B8" w14:textId="67FE930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521" w:type="dxa"/>
          </w:tcPr>
          <w:p w14:paraId="5D98E3B1" w14:textId="6DA050A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A00AB0" w:rsidRPr="006A7BB4" w14:paraId="4B62FE4A" w14:textId="77777777" w:rsidTr="00426AA2">
        <w:trPr>
          <w:trHeight w:val="240"/>
        </w:trPr>
        <w:tc>
          <w:tcPr>
            <w:tcW w:w="2405" w:type="dxa"/>
          </w:tcPr>
          <w:p w14:paraId="0A32F266" w14:textId="2C5C444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521" w:type="dxa"/>
          </w:tcPr>
          <w:p w14:paraId="5F89FAAF" w14:textId="1307976A"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r w:rsidR="00A00AB0" w:rsidRPr="006A7BB4" w14:paraId="67AC89FD" w14:textId="77777777" w:rsidTr="00426AA2">
        <w:trPr>
          <w:trHeight w:val="240"/>
        </w:trPr>
        <w:tc>
          <w:tcPr>
            <w:tcW w:w="2405" w:type="dxa"/>
          </w:tcPr>
          <w:p w14:paraId="2FC23A3F" w14:textId="6AB3F024"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PRC_DB</w:t>
            </w:r>
          </w:p>
        </w:tc>
        <w:tc>
          <w:tcPr>
            <w:tcW w:w="6521" w:type="dxa"/>
          </w:tcPr>
          <w:p w14:paraId="494142CD" w14:textId="589958A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database as Oracle TNS connect descriptor</w:t>
            </w:r>
          </w:p>
        </w:tc>
      </w:tr>
      <w:tr w:rsidR="00A00AB0" w:rsidRPr="006A7BB4" w14:paraId="29DCC2E1" w14:textId="77777777" w:rsidTr="00426AA2">
        <w:trPr>
          <w:trHeight w:val="240"/>
        </w:trPr>
        <w:tc>
          <w:tcPr>
            <w:tcW w:w="2405" w:type="dxa"/>
          </w:tcPr>
          <w:p w14:paraId="61368EBE" w14:textId="1410968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PRC_DB_PASW</w:t>
            </w:r>
          </w:p>
        </w:tc>
        <w:tc>
          <w:tcPr>
            <w:tcW w:w="6521" w:type="dxa"/>
          </w:tcPr>
          <w:p w14:paraId="050EF514" w14:textId="1803AB9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password</w:t>
            </w:r>
          </w:p>
        </w:tc>
      </w:tr>
      <w:tr w:rsidR="00A00AB0" w:rsidRPr="006A7BB4" w14:paraId="3BBA7745" w14:textId="77777777" w:rsidTr="00426AA2">
        <w:trPr>
          <w:trHeight w:val="240"/>
        </w:trPr>
        <w:tc>
          <w:tcPr>
            <w:tcW w:w="2405" w:type="dxa"/>
          </w:tcPr>
          <w:p w14:paraId="152CF793" w14:textId="5B6C9AA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PRC_DB_USER</w:t>
            </w:r>
          </w:p>
        </w:tc>
        <w:tc>
          <w:tcPr>
            <w:tcW w:w="6521" w:type="dxa"/>
          </w:tcPr>
          <w:p w14:paraId="792280F7" w14:textId="1FC2E97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Profile Cache system owner schema name</w:t>
            </w:r>
          </w:p>
        </w:tc>
      </w:tr>
      <w:tr w:rsidR="00A00AB0" w:rsidRPr="006A7BB4" w14:paraId="590D68EE" w14:textId="77777777" w:rsidTr="00426AA2">
        <w:trPr>
          <w:trHeight w:val="240"/>
        </w:trPr>
        <w:tc>
          <w:tcPr>
            <w:tcW w:w="2405" w:type="dxa"/>
          </w:tcPr>
          <w:p w14:paraId="7B7E6F80" w14:textId="7074F28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RCRPAY_DB</w:t>
            </w:r>
          </w:p>
        </w:tc>
        <w:tc>
          <w:tcPr>
            <w:tcW w:w="6521" w:type="dxa"/>
          </w:tcPr>
          <w:p w14:paraId="3C886EBF" w14:textId="5BE5B7C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database as Oracle TNS connect descriptor</w:t>
            </w:r>
          </w:p>
        </w:tc>
      </w:tr>
      <w:tr w:rsidR="00A00AB0" w:rsidRPr="006A7BB4" w14:paraId="621966C6" w14:textId="77777777" w:rsidTr="00426AA2">
        <w:trPr>
          <w:trHeight w:val="240"/>
        </w:trPr>
        <w:tc>
          <w:tcPr>
            <w:tcW w:w="2405" w:type="dxa"/>
          </w:tcPr>
          <w:p w14:paraId="727F609A" w14:textId="5189B974"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RCRPAY_DB_PASW</w:t>
            </w:r>
          </w:p>
        </w:tc>
        <w:tc>
          <w:tcPr>
            <w:tcW w:w="6521" w:type="dxa"/>
          </w:tcPr>
          <w:p w14:paraId="1BA9F49A" w14:textId="6AAF4E1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password</w:t>
            </w:r>
          </w:p>
        </w:tc>
      </w:tr>
      <w:tr w:rsidR="00A00AB0" w:rsidRPr="006A7BB4" w14:paraId="6A214823" w14:textId="77777777" w:rsidTr="00426AA2">
        <w:trPr>
          <w:trHeight w:val="240"/>
        </w:trPr>
        <w:tc>
          <w:tcPr>
            <w:tcW w:w="2405" w:type="dxa"/>
          </w:tcPr>
          <w:p w14:paraId="0388A7EE" w14:textId="2B9C73D4"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RCRPAY_DB_USER</w:t>
            </w:r>
          </w:p>
        </w:tc>
        <w:tc>
          <w:tcPr>
            <w:tcW w:w="6521" w:type="dxa"/>
          </w:tcPr>
          <w:p w14:paraId="2C9EFB73" w14:textId="0410223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RCRPAY system owner schema name</w:t>
            </w:r>
          </w:p>
        </w:tc>
      </w:tr>
      <w:tr w:rsidR="00A00AB0" w:rsidRPr="006A7BB4" w14:paraId="77ABBC37" w14:textId="77777777" w:rsidTr="00426AA2">
        <w:trPr>
          <w:trHeight w:val="240"/>
        </w:trPr>
        <w:tc>
          <w:tcPr>
            <w:tcW w:w="2405" w:type="dxa"/>
          </w:tcPr>
          <w:p w14:paraId="19D94CFF" w14:textId="2C1459F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RMSAPI_DB</w:t>
            </w:r>
          </w:p>
        </w:tc>
        <w:tc>
          <w:tcPr>
            <w:tcW w:w="6521" w:type="dxa"/>
          </w:tcPr>
          <w:p w14:paraId="406B83CA" w14:textId="3C16147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database as Oracle TNS connect descriptor</w:t>
            </w:r>
          </w:p>
        </w:tc>
      </w:tr>
      <w:tr w:rsidR="00A00AB0" w:rsidRPr="006A7BB4" w14:paraId="37BE22AD" w14:textId="77777777" w:rsidTr="00426AA2">
        <w:trPr>
          <w:trHeight w:val="240"/>
        </w:trPr>
        <w:tc>
          <w:tcPr>
            <w:tcW w:w="2405" w:type="dxa"/>
          </w:tcPr>
          <w:p w14:paraId="12607009" w14:textId="23CB48C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RMSAPI_DB_PASW</w:t>
            </w:r>
          </w:p>
        </w:tc>
        <w:tc>
          <w:tcPr>
            <w:tcW w:w="6521" w:type="dxa"/>
          </w:tcPr>
          <w:p w14:paraId="18B6CC09" w14:textId="0D3A2EB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password</w:t>
            </w:r>
          </w:p>
        </w:tc>
      </w:tr>
      <w:tr w:rsidR="00A00AB0" w:rsidRPr="006A7BB4" w14:paraId="7B00DEE7" w14:textId="77777777" w:rsidTr="00426AA2">
        <w:trPr>
          <w:trHeight w:val="240"/>
        </w:trPr>
        <w:tc>
          <w:tcPr>
            <w:tcW w:w="2405" w:type="dxa"/>
          </w:tcPr>
          <w:p w14:paraId="14452389" w14:textId="48B4703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RMSAPI_DB_USER</w:t>
            </w:r>
          </w:p>
        </w:tc>
        <w:tc>
          <w:tcPr>
            <w:tcW w:w="6521" w:type="dxa"/>
          </w:tcPr>
          <w:p w14:paraId="3B710CB2" w14:textId="1A64CB6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RMS API system owner schema name</w:t>
            </w:r>
          </w:p>
        </w:tc>
      </w:tr>
      <w:tr w:rsidR="00A00AB0" w:rsidRPr="006A7BB4" w14:paraId="0C302635" w14:textId="77777777" w:rsidTr="00426AA2">
        <w:trPr>
          <w:trHeight w:val="240"/>
        </w:trPr>
        <w:tc>
          <w:tcPr>
            <w:tcW w:w="2405" w:type="dxa"/>
          </w:tcPr>
          <w:p w14:paraId="6B7446BE" w14:textId="4D4180A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RSPROXY_DB</w:t>
            </w:r>
          </w:p>
        </w:tc>
        <w:tc>
          <w:tcPr>
            <w:tcW w:w="6521" w:type="dxa"/>
          </w:tcPr>
          <w:p w14:paraId="66CAC68E" w14:textId="6F30A6E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database as Oracle TNS connect descriptor</w:t>
            </w:r>
          </w:p>
        </w:tc>
      </w:tr>
      <w:tr w:rsidR="00A00AB0" w:rsidRPr="006A7BB4" w14:paraId="5CA0EE5E" w14:textId="77777777" w:rsidTr="00426AA2">
        <w:trPr>
          <w:trHeight w:val="240"/>
        </w:trPr>
        <w:tc>
          <w:tcPr>
            <w:tcW w:w="2405" w:type="dxa"/>
          </w:tcPr>
          <w:p w14:paraId="2E3672F5" w14:textId="64F0CFD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RSPROXY_DB_PASW</w:t>
            </w:r>
          </w:p>
        </w:tc>
        <w:tc>
          <w:tcPr>
            <w:tcW w:w="6521" w:type="dxa"/>
          </w:tcPr>
          <w:p w14:paraId="79E4E137" w14:textId="5B14CDE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password</w:t>
            </w:r>
          </w:p>
        </w:tc>
      </w:tr>
      <w:tr w:rsidR="00A00AB0" w:rsidRPr="006A7BB4" w14:paraId="715248D8" w14:textId="77777777" w:rsidTr="00426AA2">
        <w:trPr>
          <w:trHeight w:val="240"/>
        </w:trPr>
        <w:tc>
          <w:tcPr>
            <w:tcW w:w="2405" w:type="dxa"/>
          </w:tcPr>
          <w:p w14:paraId="24E581DD" w14:textId="056186A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RSPROXY_DB_USER</w:t>
            </w:r>
          </w:p>
        </w:tc>
        <w:tc>
          <w:tcPr>
            <w:tcW w:w="6521" w:type="dxa"/>
          </w:tcPr>
          <w:p w14:paraId="13B3BC7A" w14:textId="6B034F8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RSPROXY system owner schema name</w:t>
            </w:r>
          </w:p>
        </w:tc>
      </w:tr>
      <w:tr w:rsidR="00DB35D7" w:rsidRPr="006A7BB4" w14:paraId="3AD77198" w14:textId="77777777" w:rsidTr="00426AA2">
        <w:trPr>
          <w:trHeight w:val="240"/>
        </w:trPr>
        <w:tc>
          <w:tcPr>
            <w:tcW w:w="2405" w:type="dxa"/>
          </w:tcPr>
          <w:p w14:paraId="789394AA" w14:textId="4219855E" w:rsidR="00DB35D7" w:rsidRPr="00AF0412" w:rsidRDefault="00DB35D7" w:rsidP="00DB35D7">
            <w:pPr>
              <w:pStyle w:val="TableHead"/>
              <w:numPr>
                <w:ilvl w:val="0"/>
                <w:numId w:val="0"/>
              </w:numPr>
              <w:rPr>
                <w:rFonts w:ascii="Consolas" w:hAnsi="Consolas"/>
                <w:b w:val="0"/>
                <w:bCs/>
                <w:sz w:val="20"/>
                <w:szCs w:val="20"/>
              </w:rPr>
            </w:pPr>
            <w:r>
              <w:rPr>
                <w:rFonts w:ascii="Consolas" w:hAnsi="Consolas"/>
                <w:b w:val="0"/>
                <w:bCs/>
                <w:sz w:val="20"/>
                <w:szCs w:val="20"/>
              </w:rPr>
              <w:t>RTE_BUNDLES</w:t>
            </w:r>
          </w:p>
        </w:tc>
        <w:tc>
          <w:tcPr>
            <w:tcW w:w="6521" w:type="dxa"/>
          </w:tcPr>
          <w:p w14:paraId="50BB41C8" w14:textId="24F5FF28" w:rsidR="00DB35D7" w:rsidRPr="00AF0412" w:rsidRDefault="00DB35D7" w:rsidP="00DB35D7">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Comma-separated list of available </w:t>
            </w:r>
            <w:r>
              <w:rPr>
                <w:rFonts w:ascii="Arial" w:hAnsi="Arial" w:cs="Arial"/>
                <w:b w:val="0"/>
                <w:bCs/>
                <w:sz w:val="20"/>
                <w:szCs w:val="20"/>
                <w:lang w:val="en-US"/>
              </w:rPr>
              <w:t>RTE bundles</w:t>
            </w:r>
          </w:p>
        </w:tc>
      </w:tr>
      <w:tr w:rsidR="00A00AB0" w:rsidRPr="006A7BB4" w14:paraId="40306580" w14:textId="77777777" w:rsidTr="00426AA2">
        <w:trPr>
          <w:trHeight w:val="240"/>
        </w:trPr>
        <w:tc>
          <w:tcPr>
            <w:tcW w:w="2405" w:type="dxa"/>
          </w:tcPr>
          <w:p w14:paraId="7CC16CF8" w14:textId="09769214"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SIEBEL_DB</w:t>
            </w:r>
          </w:p>
        </w:tc>
        <w:tc>
          <w:tcPr>
            <w:tcW w:w="6521" w:type="dxa"/>
          </w:tcPr>
          <w:p w14:paraId="237E5284" w14:textId="4EDCB6E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database as Oracle TNS connect descriptor</w:t>
            </w:r>
          </w:p>
        </w:tc>
      </w:tr>
      <w:tr w:rsidR="00A00AB0" w:rsidRPr="006A7BB4" w14:paraId="329C9D89" w14:textId="77777777" w:rsidTr="00426AA2">
        <w:trPr>
          <w:trHeight w:val="240"/>
        </w:trPr>
        <w:tc>
          <w:tcPr>
            <w:tcW w:w="2405" w:type="dxa"/>
          </w:tcPr>
          <w:p w14:paraId="1BB2A749" w14:textId="24CEB69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SIEBEL_DB_PASW</w:t>
            </w:r>
          </w:p>
        </w:tc>
        <w:tc>
          <w:tcPr>
            <w:tcW w:w="6521" w:type="dxa"/>
          </w:tcPr>
          <w:p w14:paraId="2FC84F72" w14:textId="2F78F946"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password</w:t>
            </w:r>
          </w:p>
        </w:tc>
      </w:tr>
      <w:tr w:rsidR="00A00AB0" w:rsidRPr="006A7BB4" w14:paraId="29CA7219" w14:textId="77777777" w:rsidTr="00426AA2">
        <w:trPr>
          <w:trHeight w:val="240"/>
        </w:trPr>
        <w:tc>
          <w:tcPr>
            <w:tcW w:w="2405" w:type="dxa"/>
          </w:tcPr>
          <w:p w14:paraId="3D54516F" w14:textId="293FE14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SIEBEL_DB_USER</w:t>
            </w:r>
          </w:p>
        </w:tc>
        <w:tc>
          <w:tcPr>
            <w:tcW w:w="6521" w:type="dxa"/>
          </w:tcPr>
          <w:p w14:paraId="66C4DFCC" w14:textId="2BCDE3E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SIEBEL system owner schema name</w:t>
            </w:r>
          </w:p>
        </w:tc>
      </w:tr>
      <w:tr w:rsidR="00A00AB0" w:rsidRPr="006A7BB4" w14:paraId="5CE01393" w14:textId="77777777" w:rsidTr="00426AA2">
        <w:trPr>
          <w:trHeight w:val="240"/>
        </w:trPr>
        <w:tc>
          <w:tcPr>
            <w:tcW w:w="2405" w:type="dxa"/>
          </w:tcPr>
          <w:p w14:paraId="32E8D1D3" w14:textId="2D03F4C7"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SIEBEL_CONN_REST_API_HOST</w:t>
            </w:r>
          </w:p>
        </w:tc>
        <w:tc>
          <w:tcPr>
            <w:tcW w:w="6521" w:type="dxa"/>
          </w:tcPr>
          <w:p w14:paraId="28C65CBA" w14:textId="705A4AF6"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host:port</w:t>
            </w:r>
          </w:p>
        </w:tc>
      </w:tr>
      <w:tr w:rsidR="00A00AB0" w:rsidRPr="006A7BB4" w14:paraId="74606E64" w14:textId="77777777" w:rsidTr="00426AA2">
        <w:trPr>
          <w:trHeight w:val="240"/>
        </w:trPr>
        <w:tc>
          <w:tcPr>
            <w:tcW w:w="2405" w:type="dxa"/>
          </w:tcPr>
          <w:p w14:paraId="1B5BDD99" w14:textId="102ADD29"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SIEBEL_CONN_REST_API_USER</w:t>
            </w:r>
          </w:p>
        </w:tc>
        <w:tc>
          <w:tcPr>
            <w:tcW w:w="6521" w:type="dxa"/>
          </w:tcPr>
          <w:p w14:paraId="2E50FF57" w14:textId="166E0A40"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user</w:t>
            </w:r>
          </w:p>
        </w:tc>
      </w:tr>
      <w:tr w:rsidR="00A00AB0" w:rsidRPr="006A7BB4" w14:paraId="0A613A9D" w14:textId="77777777" w:rsidTr="00426AA2">
        <w:trPr>
          <w:trHeight w:val="240"/>
        </w:trPr>
        <w:tc>
          <w:tcPr>
            <w:tcW w:w="2405" w:type="dxa"/>
          </w:tcPr>
          <w:p w14:paraId="3277DE9A" w14:textId="4FCB6ADA"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SIEBEL_CONN_REST_API_PASW</w:t>
            </w:r>
          </w:p>
        </w:tc>
        <w:tc>
          <w:tcPr>
            <w:tcW w:w="6521" w:type="dxa"/>
          </w:tcPr>
          <w:p w14:paraId="3BA37F8E" w14:textId="473DBB9D"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password</w:t>
            </w:r>
          </w:p>
        </w:tc>
      </w:tr>
      <w:tr w:rsidR="00A00AB0" w:rsidRPr="006A7BB4" w14:paraId="5952AF2A" w14:textId="77777777" w:rsidTr="00426AA2">
        <w:trPr>
          <w:trHeight w:val="240"/>
        </w:trPr>
        <w:tc>
          <w:tcPr>
            <w:tcW w:w="2405" w:type="dxa"/>
          </w:tcPr>
          <w:p w14:paraId="4F124C36" w14:textId="1B44FCA2"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SIEBEL_CONN_REST_API_PATH_DEHOTLINE</w:t>
            </w:r>
          </w:p>
        </w:tc>
        <w:tc>
          <w:tcPr>
            <w:tcW w:w="6521" w:type="dxa"/>
          </w:tcPr>
          <w:p w14:paraId="0C028FC8" w14:textId="46A2D819"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Siebel Connector REST API path to Order Dehotline</w:t>
            </w:r>
          </w:p>
        </w:tc>
      </w:tr>
      <w:tr w:rsidR="00A25A25" w:rsidRPr="006A7BB4" w14:paraId="013EB180" w14:textId="77777777" w:rsidTr="00426AA2">
        <w:trPr>
          <w:trHeight w:val="240"/>
        </w:trPr>
        <w:tc>
          <w:tcPr>
            <w:tcW w:w="2405" w:type="dxa"/>
          </w:tcPr>
          <w:p w14:paraId="7686E576" w14:textId="7A6A39A9" w:rsidR="00A25A25" w:rsidRDefault="00A25A25" w:rsidP="00A00AB0">
            <w:pPr>
              <w:pStyle w:val="TableHead"/>
              <w:numPr>
                <w:ilvl w:val="0"/>
                <w:numId w:val="0"/>
              </w:numPr>
              <w:rPr>
                <w:rFonts w:ascii="Consolas" w:hAnsi="Consolas"/>
                <w:b w:val="0"/>
                <w:bCs/>
                <w:sz w:val="20"/>
                <w:szCs w:val="20"/>
              </w:rPr>
            </w:pPr>
            <w:r>
              <w:rPr>
                <w:rFonts w:ascii="Consolas" w:hAnsi="Consolas"/>
                <w:b w:val="0"/>
                <w:bCs/>
                <w:sz w:val="20"/>
                <w:szCs w:val="20"/>
              </w:rPr>
              <w:t>SIEBEL_REQUEST_ITEMS_JOB_NAME</w:t>
            </w:r>
          </w:p>
        </w:tc>
        <w:tc>
          <w:tcPr>
            <w:tcW w:w="6521" w:type="dxa"/>
          </w:tcPr>
          <w:p w14:paraId="301DC5EC" w14:textId="0A3568DE" w:rsidR="00A25A25" w:rsidRDefault="00A25A25"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Name of Siebel job that enqueues scheduled request items.</w:t>
            </w:r>
          </w:p>
        </w:tc>
      </w:tr>
      <w:tr w:rsidR="00A00AB0" w:rsidRPr="006A7BB4" w14:paraId="2E9D66DD" w14:textId="77777777" w:rsidTr="00426AA2">
        <w:trPr>
          <w:trHeight w:val="240"/>
        </w:trPr>
        <w:tc>
          <w:tcPr>
            <w:tcW w:w="2405" w:type="dxa"/>
          </w:tcPr>
          <w:p w14:paraId="5687EC84" w14:textId="12B3190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SMSSC_KEYWORDS</w:t>
            </w:r>
          </w:p>
        </w:tc>
        <w:tc>
          <w:tcPr>
            <w:tcW w:w="6521" w:type="dxa"/>
          </w:tcPr>
          <w:p w14:paraId="37897013" w14:textId="62D39DA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available SMS SC keywords</w:t>
            </w:r>
          </w:p>
        </w:tc>
      </w:tr>
      <w:tr w:rsidR="00A00AB0" w:rsidRPr="006A7BB4" w14:paraId="3463D477" w14:textId="77777777" w:rsidTr="00426AA2">
        <w:trPr>
          <w:trHeight w:val="240"/>
        </w:trPr>
        <w:tc>
          <w:tcPr>
            <w:tcW w:w="2405" w:type="dxa"/>
          </w:tcPr>
          <w:p w14:paraId="677FFD95" w14:textId="7BD3AAA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SOAP_ASSETSVC_ENDPOINT</w:t>
            </w:r>
          </w:p>
        </w:tc>
        <w:tc>
          <w:tcPr>
            <w:tcW w:w="6521" w:type="dxa"/>
          </w:tcPr>
          <w:p w14:paraId="34301A0B" w14:textId="4DEBC991"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 services SOAP endpoint URL</w:t>
            </w:r>
          </w:p>
        </w:tc>
      </w:tr>
      <w:tr w:rsidR="00A00AB0" w:rsidRPr="006A7BB4" w14:paraId="3F97555F" w14:textId="77777777" w:rsidTr="00426AA2">
        <w:trPr>
          <w:trHeight w:val="240"/>
        </w:trPr>
        <w:tc>
          <w:tcPr>
            <w:tcW w:w="2405" w:type="dxa"/>
          </w:tcPr>
          <w:p w14:paraId="74DAA31B" w14:textId="0247DB9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SOAP_ASSETSVC_PASW</w:t>
            </w:r>
          </w:p>
        </w:tc>
        <w:tc>
          <w:tcPr>
            <w:tcW w:w="6521" w:type="dxa"/>
          </w:tcPr>
          <w:p w14:paraId="02B046C3" w14:textId="548B651C"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password</w:t>
            </w:r>
          </w:p>
        </w:tc>
      </w:tr>
      <w:tr w:rsidR="00A00AB0" w:rsidRPr="006A7BB4" w14:paraId="393A1219" w14:textId="77777777" w:rsidTr="00426AA2">
        <w:trPr>
          <w:trHeight w:val="240"/>
        </w:trPr>
        <w:tc>
          <w:tcPr>
            <w:tcW w:w="2405" w:type="dxa"/>
          </w:tcPr>
          <w:p w14:paraId="2BB2EFA3" w14:textId="19BECAA7"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SOAP_ASSETSVC_USER</w:t>
            </w:r>
          </w:p>
        </w:tc>
        <w:tc>
          <w:tcPr>
            <w:tcW w:w="6521" w:type="dxa"/>
          </w:tcPr>
          <w:p w14:paraId="0AA00DB2" w14:textId="2D2D072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AssetServices SOAP endpoint username</w:t>
            </w:r>
          </w:p>
        </w:tc>
      </w:tr>
      <w:tr w:rsidR="00A00AB0" w:rsidRPr="006A7BB4" w14:paraId="0A9A663F" w14:textId="77777777" w:rsidTr="00426AA2">
        <w:trPr>
          <w:trHeight w:val="240"/>
        </w:trPr>
        <w:tc>
          <w:tcPr>
            <w:tcW w:w="2405" w:type="dxa"/>
          </w:tcPr>
          <w:p w14:paraId="03D517E9" w14:textId="47712A0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SOAP_CASHREGSVC_ENDPOINT</w:t>
            </w:r>
          </w:p>
        </w:tc>
        <w:tc>
          <w:tcPr>
            <w:tcW w:w="6521" w:type="dxa"/>
          </w:tcPr>
          <w:p w14:paraId="2102FC6B" w14:textId="56775EB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URL</w:t>
            </w:r>
          </w:p>
        </w:tc>
      </w:tr>
      <w:tr w:rsidR="00A00AB0" w:rsidRPr="006A7BB4" w14:paraId="05022E3F" w14:textId="77777777" w:rsidTr="00426AA2">
        <w:trPr>
          <w:trHeight w:val="240"/>
        </w:trPr>
        <w:tc>
          <w:tcPr>
            <w:tcW w:w="2405" w:type="dxa"/>
          </w:tcPr>
          <w:p w14:paraId="60513C67" w14:textId="5B65683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SOAP_CASHREGSVC_PASW</w:t>
            </w:r>
          </w:p>
        </w:tc>
        <w:tc>
          <w:tcPr>
            <w:tcW w:w="6521" w:type="dxa"/>
          </w:tcPr>
          <w:p w14:paraId="27871A21" w14:textId="700CF4C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password</w:t>
            </w:r>
          </w:p>
        </w:tc>
      </w:tr>
      <w:tr w:rsidR="00A00AB0" w:rsidRPr="006A7BB4" w14:paraId="3DE4370E" w14:textId="77777777" w:rsidTr="00426AA2">
        <w:trPr>
          <w:trHeight w:val="240"/>
        </w:trPr>
        <w:tc>
          <w:tcPr>
            <w:tcW w:w="2405" w:type="dxa"/>
          </w:tcPr>
          <w:p w14:paraId="06A06B9A" w14:textId="5C5AF4F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SOAP_CASHREGSVC_USER</w:t>
            </w:r>
          </w:p>
        </w:tc>
        <w:tc>
          <w:tcPr>
            <w:tcW w:w="6521" w:type="dxa"/>
          </w:tcPr>
          <w:p w14:paraId="534CA1B3" w14:textId="6313F6D1"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CashRegisterServices SOAP endpoint username</w:t>
            </w:r>
          </w:p>
        </w:tc>
      </w:tr>
      <w:tr w:rsidR="00A00AB0" w:rsidRPr="006A7BB4" w14:paraId="7AC8A0B2" w14:textId="77777777" w:rsidTr="00426AA2">
        <w:trPr>
          <w:trHeight w:val="240"/>
        </w:trPr>
        <w:tc>
          <w:tcPr>
            <w:tcW w:w="2405" w:type="dxa"/>
          </w:tcPr>
          <w:p w14:paraId="7720E48E" w14:textId="2875A24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SOAP_CURSVC_ENDPOINT</w:t>
            </w:r>
          </w:p>
        </w:tc>
        <w:tc>
          <w:tcPr>
            <w:tcW w:w="6521" w:type="dxa"/>
          </w:tcPr>
          <w:p w14:paraId="43ED1EEF" w14:textId="0049F63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URL</w:t>
            </w:r>
          </w:p>
        </w:tc>
      </w:tr>
      <w:tr w:rsidR="00A00AB0" w:rsidRPr="006A7BB4" w14:paraId="6305EA63" w14:textId="77777777" w:rsidTr="00426AA2">
        <w:trPr>
          <w:trHeight w:val="240"/>
        </w:trPr>
        <w:tc>
          <w:tcPr>
            <w:tcW w:w="2405" w:type="dxa"/>
          </w:tcPr>
          <w:p w14:paraId="7DC9BFC0" w14:textId="43DEFD6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SOAP_CURSVC_PASW</w:t>
            </w:r>
          </w:p>
        </w:tc>
        <w:tc>
          <w:tcPr>
            <w:tcW w:w="6521" w:type="dxa"/>
          </w:tcPr>
          <w:p w14:paraId="3FCE28F4" w14:textId="556FA69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password</w:t>
            </w:r>
          </w:p>
        </w:tc>
      </w:tr>
      <w:tr w:rsidR="00A00AB0" w:rsidRPr="006A7BB4" w14:paraId="25EA3A2E" w14:textId="77777777" w:rsidTr="00426AA2">
        <w:trPr>
          <w:trHeight w:val="240"/>
        </w:trPr>
        <w:tc>
          <w:tcPr>
            <w:tcW w:w="2405" w:type="dxa"/>
          </w:tcPr>
          <w:p w14:paraId="74FDB852" w14:textId="5CACCF3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SOAP_CURSVC_USER</w:t>
            </w:r>
          </w:p>
        </w:tc>
        <w:tc>
          <w:tcPr>
            <w:tcW w:w="6521" w:type="dxa"/>
          </w:tcPr>
          <w:p w14:paraId="44951242" w14:textId="25B247D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SubscriberServices SOAP endpoint username</w:t>
            </w:r>
          </w:p>
        </w:tc>
      </w:tr>
      <w:tr w:rsidR="00A00AB0" w:rsidRPr="006A7BB4" w14:paraId="0600002E" w14:textId="77777777" w:rsidTr="00426AA2">
        <w:trPr>
          <w:trHeight w:val="240"/>
        </w:trPr>
        <w:tc>
          <w:tcPr>
            <w:tcW w:w="2405" w:type="dxa"/>
          </w:tcPr>
          <w:p w14:paraId="0B7A9839" w14:textId="6488934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SVC_ENDPOINT</w:t>
            </w:r>
          </w:p>
        </w:tc>
        <w:tc>
          <w:tcPr>
            <w:tcW w:w="6521" w:type="dxa"/>
          </w:tcPr>
          <w:p w14:paraId="792E7308" w14:textId="3AA87185"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URL</w:t>
            </w:r>
          </w:p>
        </w:tc>
      </w:tr>
      <w:tr w:rsidR="00A00AB0" w:rsidRPr="006A7BB4" w14:paraId="6A663C59" w14:textId="77777777" w:rsidTr="00426AA2">
        <w:trPr>
          <w:trHeight w:val="240"/>
        </w:trPr>
        <w:tc>
          <w:tcPr>
            <w:tcW w:w="2405" w:type="dxa"/>
          </w:tcPr>
          <w:p w14:paraId="6FCC5E92" w14:textId="6B1FEFF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SOAP_</w:t>
            </w:r>
            <w:r>
              <w:rPr>
                <w:rFonts w:ascii="Consolas" w:hAnsi="Consolas"/>
                <w:b w:val="0"/>
                <w:bCs/>
                <w:sz w:val="20"/>
                <w:szCs w:val="20"/>
              </w:rPr>
              <w:t>IMEIREPO</w:t>
            </w:r>
            <w:r w:rsidRPr="00AF0412">
              <w:rPr>
                <w:rFonts w:ascii="Consolas" w:hAnsi="Consolas"/>
                <w:b w:val="0"/>
                <w:bCs/>
                <w:sz w:val="20"/>
                <w:szCs w:val="20"/>
              </w:rPr>
              <w:t>SVC_PASW</w:t>
            </w:r>
          </w:p>
        </w:tc>
        <w:tc>
          <w:tcPr>
            <w:tcW w:w="6521" w:type="dxa"/>
          </w:tcPr>
          <w:p w14:paraId="0E54E873" w14:textId="609BC772"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password</w:t>
            </w:r>
          </w:p>
        </w:tc>
      </w:tr>
      <w:tr w:rsidR="00A00AB0" w:rsidRPr="006A7BB4" w14:paraId="4D93E089" w14:textId="77777777" w:rsidTr="00426AA2">
        <w:trPr>
          <w:trHeight w:val="240"/>
        </w:trPr>
        <w:tc>
          <w:tcPr>
            <w:tcW w:w="2405" w:type="dxa"/>
          </w:tcPr>
          <w:p w14:paraId="5F1BC8F7" w14:textId="6A74865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IMEIREPO</w:t>
            </w:r>
            <w:r w:rsidRPr="00AF0412">
              <w:rPr>
                <w:rFonts w:ascii="Consolas" w:hAnsi="Consolas"/>
                <w:b w:val="0"/>
                <w:bCs/>
                <w:sz w:val="20"/>
                <w:szCs w:val="20"/>
              </w:rPr>
              <w:t>SVC_USER</w:t>
            </w:r>
          </w:p>
        </w:tc>
        <w:tc>
          <w:tcPr>
            <w:tcW w:w="6521" w:type="dxa"/>
          </w:tcPr>
          <w:p w14:paraId="47F999F3" w14:textId="55DBC99C"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rPr>
              <w:t>IMEI Repository</w:t>
            </w:r>
            <w:r w:rsidRPr="00AF0412">
              <w:rPr>
                <w:rFonts w:ascii="Arial" w:hAnsi="Arial" w:cs="Arial"/>
                <w:b w:val="0"/>
                <w:bCs/>
                <w:sz w:val="20"/>
                <w:szCs w:val="20"/>
                <w:lang w:val="en-US"/>
              </w:rPr>
              <w:t xml:space="preserve"> SOAP endpoint username</w:t>
            </w:r>
          </w:p>
        </w:tc>
      </w:tr>
      <w:tr w:rsidR="00A00AB0" w:rsidRPr="006A7BB4" w14:paraId="40DDE5C7" w14:textId="77777777" w:rsidTr="00426AA2">
        <w:trPr>
          <w:trHeight w:val="240"/>
        </w:trPr>
        <w:tc>
          <w:tcPr>
            <w:tcW w:w="2405" w:type="dxa"/>
          </w:tcPr>
          <w:p w14:paraId="25C6C623" w14:textId="6C96F0B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SOAP_KENSVC_ENDPOINT</w:t>
            </w:r>
          </w:p>
        </w:tc>
        <w:tc>
          <w:tcPr>
            <w:tcW w:w="6521" w:type="dxa"/>
          </w:tcPr>
          <w:p w14:paraId="55ABF4DF" w14:textId="0650EEA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URL</w:t>
            </w:r>
          </w:p>
        </w:tc>
      </w:tr>
      <w:tr w:rsidR="00A00AB0" w:rsidRPr="006A7BB4" w14:paraId="14E23F8C" w14:textId="77777777" w:rsidTr="00426AA2">
        <w:trPr>
          <w:trHeight w:val="240"/>
        </w:trPr>
        <w:tc>
          <w:tcPr>
            <w:tcW w:w="2405" w:type="dxa"/>
          </w:tcPr>
          <w:p w14:paraId="1BC4EA2C" w14:textId="759D4DA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SOAP_KENSVC_PASW</w:t>
            </w:r>
          </w:p>
        </w:tc>
        <w:tc>
          <w:tcPr>
            <w:tcW w:w="6521" w:type="dxa"/>
          </w:tcPr>
          <w:p w14:paraId="6C585C85" w14:textId="130A773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password</w:t>
            </w:r>
          </w:p>
        </w:tc>
      </w:tr>
      <w:tr w:rsidR="00A00AB0" w:rsidRPr="006A7BB4" w14:paraId="37E58918" w14:textId="77777777" w:rsidTr="00426AA2">
        <w:trPr>
          <w:trHeight w:val="240"/>
        </w:trPr>
        <w:tc>
          <w:tcPr>
            <w:tcW w:w="2405" w:type="dxa"/>
          </w:tcPr>
          <w:p w14:paraId="46ACA09F" w14:textId="2EB81FB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SOAP_KENSVC_USER</w:t>
            </w:r>
          </w:p>
        </w:tc>
        <w:tc>
          <w:tcPr>
            <w:tcW w:w="6521" w:type="dxa"/>
          </w:tcPr>
          <w:p w14:paraId="679AC788" w14:textId="36730C1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IntegrationManagement/KenanServices</w:t>
            </w:r>
            <w:r w:rsidRPr="00AF0412">
              <w:rPr>
                <w:rFonts w:ascii="Arial" w:hAnsi="Arial" w:cs="Arial"/>
                <w:b w:val="0"/>
                <w:bCs/>
                <w:sz w:val="20"/>
                <w:szCs w:val="20"/>
                <w:lang w:val="en-US"/>
              </w:rPr>
              <w:t xml:space="preserve"> SOAP endpoint username</w:t>
            </w:r>
          </w:p>
        </w:tc>
      </w:tr>
      <w:tr w:rsidR="00A00AB0" w:rsidRPr="006A7BB4" w14:paraId="55CAFA9C" w14:textId="77777777" w:rsidTr="00426AA2">
        <w:trPr>
          <w:trHeight w:val="240"/>
        </w:trPr>
        <w:tc>
          <w:tcPr>
            <w:tcW w:w="2405" w:type="dxa"/>
          </w:tcPr>
          <w:p w14:paraId="7BC92BA4" w14:textId="68A462B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SOAP_LMGSVC_ENDPOINT</w:t>
            </w:r>
          </w:p>
        </w:tc>
        <w:tc>
          <w:tcPr>
            <w:tcW w:w="6521" w:type="dxa"/>
          </w:tcPr>
          <w:p w14:paraId="6F9C2F2E" w14:textId="07C513F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URL</w:t>
            </w:r>
          </w:p>
        </w:tc>
      </w:tr>
      <w:tr w:rsidR="00A00AB0" w:rsidRPr="006A7BB4" w14:paraId="47B2945C" w14:textId="77777777" w:rsidTr="00426AA2">
        <w:trPr>
          <w:trHeight w:val="240"/>
        </w:trPr>
        <w:tc>
          <w:tcPr>
            <w:tcW w:w="2405" w:type="dxa"/>
          </w:tcPr>
          <w:p w14:paraId="66FD1919" w14:textId="056B5CF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SOAP_LMGSVC_PASW</w:t>
            </w:r>
          </w:p>
        </w:tc>
        <w:tc>
          <w:tcPr>
            <w:tcW w:w="6521" w:type="dxa"/>
          </w:tcPr>
          <w:p w14:paraId="16B8B98A" w14:textId="4D59C41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password</w:t>
            </w:r>
          </w:p>
        </w:tc>
      </w:tr>
      <w:tr w:rsidR="00A00AB0" w:rsidRPr="006A7BB4" w14:paraId="40E92D00" w14:textId="77777777" w:rsidTr="00426AA2">
        <w:trPr>
          <w:trHeight w:val="240"/>
        </w:trPr>
        <w:tc>
          <w:tcPr>
            <w:tcW w:w="2405" w:type="dxa"/>
          </w:tcPr>
          <w:p w14:paraId="0D72424F" w14:textId="02DA7E2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SOAP_LMGSVC_USER</w:t>
            </w:r>
          </w:p>
        </w:tc>
        <w:tc>
          <w:tcPr>
            <w:tcW w:w="6521" w:type="dxa"/>
          </w:tcPr>
          <w:p w14:paraId="73669182" w14:textId="0404F5E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Provisioning_submit SOAP endpoint username</w:t>
            </w:r>
          </w:p>
        </w:tc>
      </w:tr>
      <w:tr w:rsidR="00A00AB0" w:rsidRPr="006A7BB4" w14:paraId="062A121F" w14:textId="77777777" w:rsidTr="00426AA2">
        <w:trPr>
          <w:trHeight w:val="240"/>
        </w:trPr>
        <w:tc>
          <w:tcPr>
            <w:tcW w:w="2405" w:type="dxa"/>
          </w:tcPr>
          <w:p w14:paraId="4C702DBE" w14:textId="13271CE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SOAP_LOCDISPSVC_ENDPOINT</w:t>
            </w:r>
          </w:p>
        </w:tc>
        <w:tc>
          <w:tcPr>
            <w:tcW w:w="6521" w:type="dxa"/>
          </w:tcPr>
          <w:p w14:paraId="0697BC93" w14:textId="581634DF"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rPr>
              <w:t>Location Dispatcher</w:t>
            </w:r>
            <w:r w:rsidRPr="00AF0412">
              <w:rPr>
                <w:rFonts w:ascii="Arial" w:hAnsi="Arial" w:cs="Arial"/>
                <w:b w:val="0"/>
                <w:bCs/>
                <w:sz w:val="20"/>
                <w:szCs w:val="20"/>
                <w:lang w:val="en-US"/>
              </w:rPr>
              <w:t xml:space="preserve"> SOAP endpoint URL</w:t>
            </w:r>
          </w:p>
        </w:tc>
      </w:tr>
      <w:tr w:rsidR="00A00AB0" w:rsidRPr="006A7BB4" w14:paraId="70892468" w14:textId="77777777" w:rsidTr="00426AA2">
        <w:trPr>
          <w:trHeight w:val="240"/>
        </w:trPr>
        <w:tc>
          <w:tcPr>
            <w:tcW w:w="2405" w:type="dxa"/>
          </w:tcPr>
          <w:p w14:paraId="1705E404" w14:textId="5E8D79C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SOAP_PMSVC_ENDPOINT</w:t>
            </w:r>
          </w:p>
        </w:tc>
        <w:tc>
          <w:tcPr>
            <w:tcW w:w="6521" w:type="dxa"/>
          </w:tcPr>
          <w:p w14:paraId="58091C22" w14:textId="349D1F5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password</w:t>
            </w:r>
          </w:p>
        </w:tc>
      </w:tr>
      <w:tr w:rsidR="00A00AB0" w:rsidRPr="006A7BB4" w14:paraId="6894FB41" w14:textId="77777777" w:rsidTr="00426AA2">
        <w:trPr>
          <w:trHeight w:val="240"/>
        </w:trPr>
        <w:tc>
          <w:tcPr>
            <w:tcW w:w="2405" w:type="dxa"/>
          </w:tcPr>
          <w:p w14:paraId="5846A4BD" w14:textId="7484C0C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SOAP_PMSVC_PASW</w:t>
            </w:r>
          </w:p>
        </w:tc>
        <w:tc>
          <w:tcPr>
            <w:tcW w:w="6521" w:type="dxa"/>
          </w:tcPr>
          <w:p w14:paraId="292AC359" w14:textId="0AC872E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PasswordManagementService</w:t>
            </w:r>
            <w:r w:rsidRPr="00AF0412">
              <w:rPr>
                <w:rFonts w:ascii="Arial" w:hAnsi="Arial" w:cs="Arial"/>
                <w:b w:val="0"/>
                <w:bCs/>
                <w:sz w:val="20"/>
                <w:szCs w:val="20"/>
                <w:lang w:val="en-US"/>
              </w:rPr>
              <w:t xml:space="preserve"> SOAP endpoint username</w:t>
            </w:r>
          </w:p>
        </w:tc>
      </w:tr>
      <w:tr w:rsidR="00A00AB0" w:rsidRPr="006A7BB4" w14:paraId="3B8EEF38" w14:textId="77777777" w:rsidTr="00426AA2">
        <w:trPr>
          <w:trHeight w:val="240"/>
        </w:trPr>
        <w:tc>
          <w:tcPr>
            <w:tcW w:w="2405" w:type="dxa"/>
          </w:tcPr>
          <w:p w14:paraId="3677E938" w14:textId="23E52A3A"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SOAP_PMSVC_USER</w:t>
            </w:r>
          </w:p>
        </w:tc>
        <w:tc>
          <w:tcPr>
            <w:tcW w:w="6521" w:type="dxa"/>
          </w:tcPr>
          <w:p w14:paraId="313AE5CE" w14:textId="77777777" w:rsidR="00A00AB0" w:rsidRPr="00AF0412" w:rsidRDefault="00A00AB0" w:rsidP="00A00AB0">
            <w:pPr>
              <w:pStyle w:val="TableHead"/>
              <w:numPr>
                <w:ilvl w:val="0"/>
                <w:numId w:val="0"/>
              </w:numPr>
              <w:rPr>
                <w:rFonts w:ascii="Arial" w:hAnsi="Arial" w:cs="Arial"/>
                <w:b w:val="0"/>
                <w:bCs/>
                <w:sz w:val="20"/>
                <w:szCs w:val="20"/>
                <w:lang w:val="en-US"/>
              </w:rPr>
            </w:pPr>
          </w:p>
        </w:tc>
      </w:tr>
      <w:tr w:rsidR="00A00AB0" w:rsidRPr="006A7BB4" w14:paraId="502D230F" w14:textId="77777777" w:rsidTr="00426AA2">
        <w:trPr>
          <w:trHeight w:val="240"/>
        </w:trPr>
        <w:tc>
          <w:tcPr>
            <w:tcW w:w="2405" w:type="dxa"/>
          </w:tcPr>
          <w:p w14:paraId="757C19F2" w14:textId="2991BDE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SOAP_PTPSVC_ENDPOINT</w:t>
            </w:r>
          </w:p>
        </w:tc>
        <w:tc>
          <w:tcPr>
            <w:tcW w:w="6521" w:type="dxa"/>
          </w:tcPr>
          <w:p w14:paraId="34FC5A9E" w14:textId="760C95C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URL</w:t>
            </w:r>
          </w:p>
        </w:tc>
      </w:tr>
      <w:tr w:rsidR="00A00AB0" w:rsidRPr="006A7BB4" w14:paraId="74D145D8" w14:textId="77777777" w:rsidTr="00426AA2">
        <w:trPr>
          <w:trHeight w:val="240"/>
        </w:trPr>
        <w:tc>
          <w:tcPr>
            <w:tcW w:w="2405" w:type="dxa"/>
          </w:tcPr>
          <w:p w14:paraId="6EA6D11C" w14:textId="572FF22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SOAP_PTPSVC_PASW</w:t>
            </w:r>
          </w:p>
        </w:tc>
        <w:tc>
          <w:tcPr>
            <w:tcW w:w="6521" w:type="dxa"/>
          </w:tcPr>
          <w:p w14:paraId="10B11723" w14:textId="5BDB81A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password</w:t>
            </w:r>
          </w:p>
        </w:tc>
      </w:tr>
      <w:tr w:rsidR="00A00AB0" w:rsidRPr="006A7BB4" w14:paraId="4ABE51B0" w14:textId="77777777" w:rsidTr="00426AA2">
        <w:trPr>
          <w:trHeight w:val="240"/>
        </w:trPr>
        <w:tc>
          <w:tcPr>
            <w:tcW w:w="2405" w:type="dxa"/>
          </w:tcPr>
          <w:p w14:paraId="1B716F26" w14:textId="656ABAA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SOAP_PTPSVC_USER</w:t>
            </w:r>
          </w:p>
        </w:tc>
        <w:tc>
          <w:tcPr>
            <w:tcW w:w="6521" w:type="dxa"/>
          </w:tcPr>
          <w:p w14:paraId="69C1CC0F" w14:textId="0F090B7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rPr>
              <w:t>PtpManagement/KenanServices</w:t>
            </w:r>
            <w:r w:rsidRPr="00AF0412">
              <w:rPr>
                <w:rFonts w:ascii="Arial" w:hAnsi="Arial" w:cs="Arial"/>
                <w:b w:val="0"/>
                <w:bCs/>
                <w:sz w:val="20"/>
                <w:szCs w:val="20"/>
                <w:lang w:val="en-US"/>
              </w:rPr>
              <w:t xml:space="preserve"> SOAP endpoint username</w:t>
            </w:r>
          </w:p>
        </w:tc>
      </w:tr>
      <w:tr w:rsidR="00A00AB0" w:rsidRPr="006A7BB4" w14:paraId="745383A0" w14:textId="77777777" w:rsidTr="00426AA2">
        <w:trPr>
          <w:trHeight w:val="240"/>
        </w:trPr>
        <w:tc>
          <w:tcPr>
            <w:tcW w:w="2405" w:type="dxa"/>
          </w:tcPr>
          <w:p w14:paraId="30EBC977" w14:textId="5084839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SVC_ENDPOINT</w:t>
            </w:r>
          </w:p>
        </w:tc>
        <w:tc>
          <w:tcPr>
            <w:tcW w:w="6521" w:type="dxa"/>
          </w:tcPr>
          <w:p w14:paraId="609CA42F" w14:textId="06B80382" w:rsidR="00A00AB0" w:rsidRPr="00AF0412" w:rsidRDefault="00A00AB0" w:rsidP="00A00AB0">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A00AB0" w:rsidRPr="006A7BB4" w14:paraId="4AC71509" w14:textId="77777777" w:rsidTr="00426AA2">
        <w:trPr>
          <w:trHeight w:val="240"/>
        </w:trPr>
        <w:tc>
          <w:tcPr>
            <w:tcW w:w="2405" w:type="dxa"/>
          </w:tcPr>
          <w:p w14:paraId="42ED8830" w14:textId="5C6B3DA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SVC_PASW</w:t>
            </w:r>
          </w:p>
        </w:tc>
        <w:tc>
          <w:tcPr>
            <w:tcW w:w="6521" w:type="dxa"/>
          </w:tcPr>
          <w:p w14:paraId="2D8E650B" w14:textId="192A49E7" w:rsidR="00A00AB0" w:rsidRPr="00AF0412" w:rsidRDefault="00A00AB0" w:rsidP="00A00AB0">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password</w:t>
            </w:r>
          </w:p>
        </w:tc>
      </w:tr>
      <w:tr w:rsidR="00A00AB0" w:rsidRPr="006A7BB4" w14:paraId="6B02248D" w14:textId="77777777" w:rsidTr="00426AA2">
        <w:trPr>
          <w:trHeight w:val="240"/>
        </w:trPr>
        <w:tc>
          <w:tcPr>
            <w:tcW w:w="2405" w:type="dxa"/>
          </w:tcPr>
          <w:p w14:paraId="527EE365" w14:textId="0661E8E8"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RCS</w:t>
            </w:r>
            <w:r w:rsidRPr="00AF0412">
              <w:rPr>
                <w:rFonts w:ascii="Consolas" w:hAnsi="Consolas"/>
                <w:b w:val="0"/>
                <w:bCs/>
                <w:sz w:val="20"/>
                <w:szCs w:val="20"/>
              </w:rPr>
              <w:t>SVC_USER</w:t>
            </w:r>
          </w:p>
        </w:tc>
        <w:tc>
          <w:tcPr>
            <w:tcW w:w="6521" w:type="dxa"/>
          </w:tcPr>
          <w:p w14:paraId="68E66D76" w14:textId="7530B26B" w:rsidR="00A00AB0" w:rsidRPr="00AF0412" w:rsidRDefault="00A00AB0" w:rsidP="00A00AB0">
            <w:pPr>
              <w:pStyle w:val="TableHead"/>
              <w:numPr>
                <w:ilvl w:val="0"/>
                <w:numId w:val="0"/>
              </w:numPr>
              <w:rPr>
                <w:rFonts w:ascii="Arial" w:hAnsi="Arial" w:cs="Arial"/>
                <w:b w:val="0"/>
                <w:bCs/>
                <w:sz w:val="20"/>
                <w:szCs w:val="20"/>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CE1F5E">
              <w:rPr>
                <w:rFonts w:ascii="Arial" w:hAnsi="Arial" w:cs="Arial"/>
                <w:b w:val="0"/>
                <w:bCs/>
                <w:sz w:val="20"/>
                <w:szCs w:val="20"/>
                <w:lang w:val="en-US"/>
              </w:rPr>
              <w:t>MultiDeviceNotifications</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username</w:t>
            </w:r>
          </w:p>
        </w:tc>
      </w:tr>
      <w:tr w:rsidR="00A00AB0" w:rsidRPr="006A7BB4" w14:paraId="2B7ED2E6" w14:textId="77777777" w:rsidTr="00426AA2">
        <w:trPr>
          <w:trHeight w:val="240"/>
        </w:trPr>
        <w:tc>
          <w:tcPr>
            <w:tcW w:w="2405" w:type="dxa"/>
          </w:tcPr>
          <w:p w14:paraId="0250988B" w14:textId="4A889B9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SOAP_RESSVC_ENDPOINT</w:t>
            </w:r>
          </w:p>
        </w:tc>
        <w:tc>
          <w:tcPr>
            <w:tcW w:w="6521" w:type="dxa"/>
          </w:tcPr>
          <w:p w14:paraId="68F8CA89" w14:textId="76EA3F7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URL</w:t>
            </w:r>
          </w:p>
        </w:tc>
      </w:tr>
      <w:tr w:rsidR="00A00AB0" w:rsidRPr="006A7BB4" w14:paraId="214DD372" w14:textId="77777777" w:rsidTr="00426AA2">
        <w:trPr>
          <w:trHeight w:val="240"/>
        </w:trPr>
        <w:tc>
          <w:tcPr>
            <w:tcW w:w="2405" w:type="dxa"/>
          </w:tcPr>
          <w:p w14:paraId="3B6D85F7" w14:textId="75C6161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SOAP_RESSVC_PASW</w:t>
            </w:r>
          </w:p>
        </w:tc>
        <w:tc>
          <w:tcPr>
            <w:tcW w:w="6521" w:type="dxa"/>
          </w:tcPr>
          <w:p w14:paraId="73B92859" w14:textId="2270966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password</w:t>
            </w:r>
          </w:p>
        </w:tc>
      </w:tr>
      <w:tr w:rsidR="00A00AB0" w:rsidRPr="006A7BB4" w14:paraId="2FA0A829" w14:textId="77777777" w:rsidTr="00426AA2">
        <w:trPr>
          <w:trHeight w:val="240"/>
        </w:trPr>
        <w:tc>
          <w:tcPr>
            <w:tcW w:w="2405" w:type="dxa"/>
          </w:tcPr>
          <w:p w14:paraId="41B592A8" w14:textId="4B4B7F6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SOAP_RESSVC_USER</w:t>
            </w:r>
          </w:p>
        </w:tc>
        <w:tc>
          <w:tcPr>
            <w:tcW w:w="6521" w:type="dxa"/>
          </w:tcPr>
          <w:p w14:paraId="6DC8137E" w14:textId="0E7446C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ResourceManagement/KenanServices SOAP endpoint username</w:t>
            </w:r>
          </w:p>
        </w:tc>
      </w:tr>
      <w:tr w:rsidR="00CA395A" w:rsidRPr="006A7BB4" w14:paraId="1A208450" w14:textId="77777777" w:rsidTr="00426AA2">
        <w:trPr>
          <w:trHeight w:val="240"/>
        </w:trPr>
        <w:tc>
          <w:tcPr>
            <w:tcW w:w="2405" w:type="dxa"/>
          </w:tcPr>
          <w:p w14:paraId="31D51977" w14:textId="517A6A55" w:rsidR="00CA395A" w:rsidRPr="00AF0412" w:rsidRDefault="00CA395A" w:rsidP="00CA395A">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RTE</w:t>
            </w:r>
            <w:r w:rsidRPr="00AF0412">
              <w:rPr>
                <w:rFonts w:ascii="Consolas" w:hAnsi="Consolas"/>
                <w:b w:val="0"/>
                <w:bCs/>
                <w:sz w:val="20"/>
                <w:szCs w:val="20"/>
              </w:rPr>
              <w:t>SVC_ENDPOINT</w:t>
            </w:r>
          </w:p>
        </w:tc>
        <w:tc>
          <w:tcPr>
            <w:tcW w:w="6521" w:type="dxa"/>
          </w:tcPr>
          <w:p w14:paraId="573EAA85" w14:textId="76251E20" w:rsidR="00CA395A" w:rsidRPr="00CE1F5E" w:rsidRDefault="00CA395A" w:rsidP="00CA395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RTEService </w:t>
            </w:r>
            <w:r w:rsidRPr="00AF0412">
              <w:rPr>
                <w:rFonts w:ascii="Arial" w:hAnsi="Arial" w:cs="Arial"/>
                <w:b w:val="0"/>
                <w:bCs/>
                <w:sz w:val="20"/>
                <w:szCs w:val="20"/>
                <w:lang w:val="en-US"/>
              </w:rPr>
              <w:t>SOAP endpoint URL</w:t>
            </w:r>
          </w:p>
        </w:tc>
      </w:tr>
      <w:tr w:rsidR="00CA395A" w:rsidRPr="006A7BB4" w14:paraId="0276BEA5" w14:textId="77777777" w:rsidTr="00426AA2">
        <w:trPr>
          <w:trHeight w:val="240"/>
        </w:trPr>
        <w:tc>
          <w:tcPr>
            <w:tcW w:w="2405" w:type="dxa"/>
          </w:tcPr>
          <w:p w14:paraId="6C80BC4A" w14:textId="1CC176C5" w:rsidR="00CA395A" w:rsidRPr="00AF0412" w:rsidRDefault="00CA395A" w:rsidP="00CA395A">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RTE</w:t>
            </w:r>
            <w:r w:rsidRPr="00AF0412">
              <w:rPr>
                <w:rFonts w:ascii="Consolas" w:hAnsi="Consolas"/>
                <w:b w:val="0"/>
                <w:bCs/>
                <w:sz w:val="20"/>
                <w:szCs w:val="20"/>
              </w:rPr>
              <w:t>SVC_PASW</w:t>
            </w:r>
          </w:p>
        </w:tc>
        <w:tc>
          <w:tcPr>
            <w:tcW w:w="6521" w:type="dxa"/>
          </w:tcPr>
          <w:p w14:paraId="21C44ACF" w14:textId="1AEAF787" w:rsidR="00CA395A" w:rsidRPr="00CE1F5E" w:rsidRDefault="00CA395A" w:rsidP="00CA395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RTEService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password</w:t>
            </w:r>
          </w:p>
        </w:tc>
      </w:tr>
      <w:tr w:rsidR="00CA395A" w:rsidRPr="006A7BB4" w14:paraId="5302E14F" w14:textId="77777777" w:rsidTr="00426AA2">
        <w:trPr>
          <w:trHeight w:val="240"/>
        </w:trPr>
        <w:tc>
          <w:tcPr>
            <w:tcW w:w="2405" w:type="dxa"/>
          </w:tcPr>
          <w:p w14:paraId="207C7272" w14:textId="23676FD2" w:rsidR="00CA395A" w:rsidRPr="00AF0412" w:rsidRDefault="00CA395A" w:rsidP="00CA395A">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RTE</w:t>
            </w:r>
            <w:r w:rsidRPr="00AF0412">
              <w:rPr>
                <w:rFonts w:ascii="Consolas" w:hAnsi="Consolas"/>
                <w:b w:val="0"/>
                <w:bCs/>
                <w:sz w:val="20"/>
                <w:szCs w:val="20"/>
              </w:rPr>
              <w:t>SVC_USER</w:t>
            </w:r>
          </w:p>
        </w:tc>
        <w:tc>
          <w:tcPr>
            <w:tcW w:w="6521" w:type="dxa"/>
          </w:tcPr>
          <w:p w14:paraId="613F433A" w14:textId="1C3DC738" w:rsidR="00CA395A" w:rsidRPr="00CE1F5E" w:rsidRDefault="00CA395A" w:rsidP="00CA395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RTEService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username</w:t>
            </w:r>
          </w:p>
        </w:tc>
      </w:tr>
      <w:tr w:rsidR="00A00AB0" w:rsidRPr="006A7BB4" w14:paraId="48D9401B" w14:textId="77777777" w:rsidTr="00426AA2">
        <w:trPr>
          <w:trHeight w:val="240"/>
        </w:trPr>
        <w:tc>
          <w:tcPr>
            <w:tcW w:w="2405" w:type="dxa"/>
          </w:tcPr>
          <w:p w14:paraId="31C634EA" w14:textId="7223FB6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SVC_ENDPOINT</w:t>
            </w:r>
          </w:p>
        </w:tc>
        <w:tc>
          <w:tcPr>
            <w:tcW w:w="6521" w:type="dxa"/>
          </w:tcPr>
          <w:p w14:paraId="1BE8B0F4" w14:textId="376EFE0B" w:rsidR="00A00AB0" w:rsidRPr="00AF0412" w:rsidRDefault="00A00AB0" w:rsidP="00A00AB0">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SOAP endpoint URL</w:t>
            </w:r>
          </w:p>
        </w:tc>
      </w:tr>
      <w:tr w:rsidR="00A00AB0" w:rsidRPr="006A7BB4" w14:paraId="5F8ED0A1" w14:textId="77777777" w:rsidTr="00426AA2">
        <w:trPr>
          <w:trHeight w:val="240"/>
        </w:trPr>
        <w:tc>
          <w:tcPr>
            <w:tcW w:w="2405" w:type="dxa"/>
          </w:tcPr>
          <w:p w14:paraId="517D1FE1" w14:textId="021F662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SVC_PASW</w:t>
            </w:r>
          </w:p>
        </w:tc>
        <w:tc>
          <w:tcPr>
            <w:tcW w:w="6521" w:type="dxa"/>
          </w:tcPr>
          <w:p w14:paraId="483CCCEF" w14:textId="72349657" w:rsidR="00A00AB0" w:rsidRPr="00AF0412" w:rsidRDefault="00A00AB0" w:rsidP="00A00AB0">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password</w:t>
            </w:r>
          </w:p>
        </w:tc>
      </w:tr>
      <w:tr w:rsidR="00A00AB0" w:rsidRPr="006A7BB4" w14:paraId="2BEF97E4" w14:textId="77777777" w:rsidTr="00426AA2">
        <w:trPr>
          <w:trHeight w:val="240"/>
        </w:trPr>
        <w:tc>
          <w:tcPr>
            <w:tcW w:w="2405" w:type="dxa"/>
          </w:tcPr>
          <w:p w14:paraId="04E6883C" w14:textId="7F53786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w:t>
            </w:r>
            <w:r>
              <w:rPr>
                <w:rFonts w:ascii="Consolas" w:hAnsi="Consolas"/>
                <w:b w:val="0"/>
                <w:bCs/>
                <w:sz w:val="20"/>
                <w:szCs w:val="20"/>
              </w:rPr>
              <w:t>SDS</w:t>
            </w:r>
            <w:r w:rsidRPr="00AF0412">
              <w:rPr>
                <w:rFonts w:ascii="Consolas" w:hAnsi="Consolas"/>
                <w:b w:val="0"/>
                <w:bCs/>
                <w:sz w:val="20"/>
                <w:szCs w:val="20"/>
              </w:rPr>
              <w:t>SVC_USER</w:t>
            </w:r>
          </w:p>
        </w:tc>
        <w:tc>
          <w:tcPr>
            <w:tcW w:w="6521" w:type="dxa"/>
          </w:tcPr>
          <w:p w14:paraId="1B050DD0" w14:textId="5501C576" w:rsidR="00A00AB0" w:rsidRPr="00AF0412" w:rsidRDefault="00A00AB0" w:rsidP="00A00AB0">
            <w:pPr>
              <w:pStyle w:val="TableHead"/>
              <w:numPr>
                <w:ilvl w:val="0"/>
                <w:numId w:val="0"/>
              </w:numPr>
              <w:rPr>
                <w:rFonts w:ascii="Arial" w:hAnsi="Arial" w:cs="Arial"/>
                <w:b w:val="0"/>
                <w:bCs/>
                <w:sz w:val="20"/>
                <w:szCs w:val="20"/>
                <w:lang w:val="en-US"/>
              </w:rPr>
            </w:pPr>
            <w:r w:rsidRPr="00CE1F5E">
              <w:rPr>
                <w:rFonts w:ascii="Arial" w:hAnsi="Arial" w:cs="Arial"/>
                <w:b w:val="0"/>
                <w:bCs/>
                <w:sz w:val="20"/>
                <w:szCs w:val="20"/>
                <w:lang w:val="en-US"/>
              </w:rPr>
              <w:t>AdaptersSds/OneNumberManagement</w:t>
            </w:r>
            <w:r>
              <w:rPr>
                <w:rFonts w:ascii="Arial" w:hAnsi="Arial" w:cs="Arial"/>
                <w:b w:val="0"/>
                <w:bCs/>
                <w:sz w:val="20"/>
                <w:szCs w:val="20"/>
                <w:lang w:val="en-US"/>
              </w:rPr>
              <w:t xml:space="preserve"> </w:t>
            </w:r>
            <w:r w:rsidRPr="00AF0412">
              <w:rPr>
                <w:rFonts w:ascii="Arial" w:hAnsi="Arial" w:cs="Arial"/>
                <w:b w:val="0"/>
                <w:bCs/>
                <w:sz w:val="20"/>
                <w:szCs w:val="20"/>
                <w:lang w:val="en-US"/>
              </w:rPr>
              <w:t xml:space="preserve">SOAP endpoint </w:t>
            </w:r>
            <w:r>
              <w:rPr>
                <w:rFonts w:ascii="Arial" w:hAnsi="Arial" w:cs="Arial"/>
                <w:b w:val="0"/>
                <w:bCs/>
                <w:sz w:val="20"/>
                <w:szCs w:val="20"/>
                <w:lang w:val="en-US"/>
              </w:rPr>
              <w:t>username</w:t>
            </w:r>
          </w:p>
        </w:tc>
      </w:tr>
      <w:tr w:rsidR="00A00AB0" w:rsidRPr="006A7BB4" w14:paraId="0917A991" w14:textId="77777777" w:rsidTr="00426AA2">
        <w:trPr>
          <w:trHeight w:val="240"/>
        </w:trPr>
        <w:tc>
          <w:tcPr>
            <w:tcW w:w="2405" w:type="dxa"/>
          </w:tcPr>
          <w:p w14:paraId="415FE936" w14:textId="2A643C4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SOAP_SMDPSVC_ENDPOINT</w:t>
            </w:r>
          </w:p>
        </w:tc>
        <w:tc>
          <w:tcPr>
            <w:tcW w:w="6521" w:type="dxa"/>
          </w:tcPr>
          <w:p w14:paraId="17829EED" w14:textId="0297410C" w:rsidR="00A00AB0" w:rsidRPr="00AF0412" w:rsidRDefault="00A00AB0" w:rsidP="00A00AB0">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URL</w:t>
            </w:r>
          </w:p>
        </w:tc>
      </w:tr>
      <w:tr w:rsidR="00A00AB0" w:rsidRPr="006A7BB4" w14:paraId="4A9947FD" w14:textId="77777777" w:rsidTr="00426AA2">
        <w:trPr>
          <w:trHeight w:val="240"/>
        </w:trPr>
        <w:tc>
          <w:tcPr>
            <w:tcW w:w="2405" w:type="dxa"/>
          </w:tcPr>
          <w:p w14:paraId="6BD0CD61" w14:textId="62688AA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SOAP_SMDPSVC_PASW</w:t>
            </w:r>
          </w:p>
        </w:tc>
        <w:tc>
          <w:tcPr>
            <w:tcW w:w="6521" w:type="dxa"/>
          </w:tcPr>
          <w:p w14:paraId="4463FACC" w14:textId="43C8C858" w:rsidR="00A00AB0" w:rsidRPr="00AF0412" w:rsidRDefault="00A00AB0" w:rsidP="00A00AB0">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password</w:t>
            </w:r>
          </w:p>
        </w:tc>
      </w:tr>
      <w:tr w:rsidR="00A00AB0" w:rsidRPr="006A7BB4" w14:paraId="30CC4498" w14:textId="77777777" w:rsidTr="00426AA2">
        <w:trPr>
          <w:trHeight w:val="240"/>
        </w:trPr>
        <w:tc>
          <w:tcPr>
            <w:tcW w:w="2405" w:type="dxa"/>
          </w:tcPr>
          <w:p w14:paraId="756B939E" w14:textId="5F9B872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SOAP_SMDPSVC_USER</w:t>
            </w:r>
          </w:p>
        </w:tc>
        <w:tc>
          <w:tcPr>
            <w:tcW w:w="6521" w:type="dxa"/>
          </w:tcPr>
          <w:p w14:paraId="3B0B0504" w14:textId="77E8F19C" w:rsidR="00A00AB0" w:rsidRPr="00AF0412" w:rsidRDefault="00A00AB0" w:rsidP="00A00AB0">
            <w:pPr>
              <w:pStyle w:val="TableHead"/>
              <w:numPr>
                <w:ilvl w:val="0"/>
                <w:numId w:val="0"/>
              </w:numPr>
              <w:rPr>
                <w:rFonts w:ascii="Arial" w:hAnsi="Arial" w:cs="Arial"/>
                <w:b w:val="0"/>
                <w:bCs/>
                <w:sz w:val="20"/>
                <w:szCs w:val="20"/>
                <w:lang w:val="en-US"/>
              </w:rPr>
            </w:pPr>
            <w:r w:rsidRPr="00AA6E31">
              <w:rPr>
                <w:rFonts w:ascii="Arial" w:hAnsi="Arial" w:cs="Arial"/>
                <w:b w:val="0"/>
                <w:bCs/>
                <w:sz w:val="20"/>
                <w:szCs w:val="20"/>
                <w:lang w:val="en-US"/>
              </w:rPr>
              <w:t>ConnectorsESim</w:t>
            </w:r>
            <w:r>
              <w:rPr>
                <w:rFonts w:ascii="Arial" w:hAnsi="Arial" w:cs="Arial"/>
                <w:b w:val="0"/>
                <w:bCs/>
                <w:sz w:val="20"/>
                <w:szCs w:val="20"/>
                <w:lang w:val="en-US"/>
              </w:rPr>
              <w:t>/</w:t>
            </w:r>
            <w:r w:rsidRPr="00AF0412">
              <w:rPr>
                <w:rFonts w:ascii="Arial" w:hAnsi="Arial" w:cs="Arial"/>
                <w:b w:val="0"/>
                <w:bCs/>
                <w:sz w:val="20"/>
                <w:szCs w:val="20"/>
                <w:lang w:val="en-US"/>
              </w:rPr>
              <w:t>SmdpServices SOAP endpoint username</w:t>
            </w:r>
          </w:p>
        </w:tc>
      </w:tr>
      <w:tr w:rsidR="00A00AB0" w:rsidRPr="006A7BB4" w14:paraId="3A8769E0" w14:textId="77777777" w:rsidTr="00426AA2">
        <w:trPr>
          <w:trHeight w:val="240"/>
        </w:trPr>
        <w:tc>
          <w:tcPr>
            <w:tcW w:w="2405" w:type="dxa"/>
          </w:tcPr>
          <w:p w14:paraId="27704267" w14:textId="6C9D9BC4"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SOAP_SMSSVC_ENDPOINT</w:t>
            </w:r>
          </w:p>
        </w:tc>
        <w:tc>
          <w:tcPr>
            <w:tcW w:w="6521" w:type="dxa"/>
          </w:tcPr>
          <w:p w14:paraId="18B03253" w14:textId="3BEEFC9A"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URL</w:t>
            </w:r>
          </w:p>
        </w:tc>
      </w:tr>
      <w:tr w:rsidR="00A00AB0" w:rsidRPr="006A7BB4" w14:paraId="128CA457" w14:textId="77777777" w:rsidTr="00426AA2">
        <w:trPr>
          <w:trHeight w:val="240"/>
        </w:trPr>
        <w:tc>
          <w:tcPr>
            <w:tcW w:w="2405" w:type="dxa"/>
          </w:tcPr>
          <w:p w14:paraId="77F59A67" w14:textId="756DA6E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SOAP_SMSSVC_PASW</w:t>
            </w:r>
          </w:p>
        </w:tc>
        <w:tc>
          <w:tcPr>
            <w:tcW w:w="6521" w:type="dxa"/>
          </w:tcPr>
          <w:p w14:paraId="24314E11" w14:textId="55ABFDD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password</w:t>
            </w:r>
          </w:p>
        </w:tc>
      </w:tr>
      <w:tr w:rsidR="00A00AB0" w:rsidRPr="006A7BB4" w14:paraId="3AE9079B" w14:textId="77777777" w:rsidTr="00426AA2">
        <w:trPr>
          <w:trHeight w:val="240"/>
        </w:trPr>
        <w:tc>
          <w:tcPr>
            <w:tcW w:w="2405" w:type="dxa"/>
          </w:tcPr>
          <w:p w14:paraId="38895FFE" w14:textId="0AA92A77"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SOAP_SMSSVC_USER</w:t>
            </w:r>
          </w:p>
        </w:tc>
        <w:tc>
          <w:tcPr>
            <w:tcW w:w="6521" w:type="dxa"/>
          </w:tcPr>
          <w:p w14:paraId="09346A92" w14:textId="7C1EE10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BMG trackingIF SOAP endpoint username</w:t>
            </w:r>
          </w:p>
        </w:tc>
      </w:tr>
      <w:tr w:rsidR="00A00AB0" w:rsidRPr="006A7BB4" w14:paraId="2463D378" w14:textId="77777777" w:rsidTr="00426AA2">
        <w:trPr>
          <w:trHeight w:val="240"/>
        </w:trPr>
        <w:tc>
          <w:tcPr>
            <w:tcW w:w="2405" w:type="dxa"/>
          </w:tcPr>
          <w:p w14:paraId="0812A2C2" w14:textId="54A5D03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STP_DB</w:t>
            </w:r>
          </w:p>
        </w:tc>
        <w:tc>
          <w:tcPr>
            <w:tcW w:w="6521" w:type="dxa"/>
          </w:tcPr>
          <w:p w14:paraId="4DFAAA4B" w14:textId="1676D4E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database as Oracle TNS connect descriptor</w:t>
            </w:r>
          </w:p>
        </w:tc>
      </w:tr>
      <w:tr w:rsidR="00A00AB0" w:rsidRPr="006A7BB4" w14:paraId="0B8029D3" w14:textId="77777777" w:rsidTr="00426AA2">
        <w:trPr>
          <w:trHeight w:val="240"/>
        </w:trPr>
        <w:tc>
          <w:tcPr>
            <w:tcW w:w="2405" w:type="dxa"/>
          </w:tcPr>
          <w:p w14:paraId="24B45C5E" w14:textId="78319B3A"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STP_DB_PASW</w:t>
            </w:r>
          </w:p>
        </w:tc>
        <w:tc>
          <w:tcPr>
            <w:tcW w:w="6521" w:type="dxa"/>
          </w:tcPr>
          <w:p w14:paraId="36483759" w14:textId="20DC697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password</w:t>
            </w:r>
          </w:p>
        </w:tc>
      </w:tr>
      <w:tr w:rsidR="00A00AB0" w:rsidRPr="006A7BB4" w14:paraId="1B4ECFD0" w14:textId="77777777" w:rsidTr="00426AA2">
        <w:trPr>
          <w:trHeight w:val="240"/>
        </w:trPr>
        <w:tc>
          <w:tcPr>
            <w:tcW w:w="2405" w:type="dxa"/>
          </w:tcPr>
          <w:p w14:paraId="4ED14AFC" w14:textId="221D0AB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STP_DB_USER</w:t>
            </w:r>
          </w:p>
        </w:tc>
        <w:tc>
          <w:tcPr>
            <w:tcW w:w="6521" w:type="dxa"/>
          </w:tcPr>
          <w:p w14:paraId="4E367C63" w14:textId="6F07063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STP system owner schema name</w:t>
            </w:r>
          </w:p>
        </w:tc>
      </w:tr>
      <w:tr w:rsidR="00A00AB0" w:rsidRPr="006A7BB4" w14:paraId="21B10D86" w14:textId="77777777" w:rsidTr="00426AA2">
        <w:trPr>
          <w:trHeight w:val="240"/>
        </w:trPr>
        <w:tc>
          <w:tcPr>
            <w:tcW w:w="2405" w:type="dxa"/>
          </w:tcPr>
          <w:p w14:paraId="732F38FE" w14:textId="223EC810" w:rsidR="00A00AB0" w:rsidRPr="00AF0412" w:rsidRDefault="00A00AB0" w:rsidP="00A00AB0">
            <w:pPr>
              <w:pStyle w:val="TableHead"/>
              <w:numPr>
                <w:ilvl w:val="0"/>
                <w:numId w:val="0"/>
              </w:numPr>
              <w:rPr>
                <w:rFonts w:ascii="Consolas" w:hAnsi="Consolas"/>
                <w:b w:val="0"/>
                <w:bCs/>
                <w:sz w:val="20"/>
                <w:szCs w:val="20"/>
              </w:rPr>
            </w:pPr>
            <w:r>
              <w:rPr>
                <w:rFonts w:ascii="Consolas" w:hAnsi="Consolas"/>
                <w:b w:val="0"/>
                <w:bCs/>
                <w:sz w:val="20"/>
                <w:szCs w:val="20"/>
              </w:rPr>
              <w:t>SYS_DOC_URL</w:t>
            </w:r>
          </w:p>
        </w:tc>
        <w:tc>
          <w:tcPr>
            <w:tcW w:w="6521" w:type="dxa"/>
          </w:tcPr>
          <w:p w14:paraId="75AA4F4C" w14:textId="4DDA6C53"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URL pointing to application system documentation</w:t>
            </w:r>
          </w:p>
        </w:tc>
      </w:tr>
      <w:tr w:rsidR="00A00AB0" w:rsidRPr="006A7BB4" w14:paraId="44D17CC3" w14:textId="77777777" w:rsidTr="00426AA2">
        <w:trPr>
          <w:trHeight w:val="240"/>
        </w:trPr>
        <w:tc>
          <w:tcPr>
            <w:tcW w:w="2405" w:type="dxa"/>
          </w:tcPr>
          <w:p w14:paraId="39871CFA" w14:textId="4F2FDD4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SYSTEMS_CLEAN</w:t>
            </w:r>
          </w:p>
        </w:tc>
        <w:tc>
          <w:tcPr>
            <w:tcW w:w="6521" w:type="dxa"/>
          </w:tcPr>
          <w:p w14:paraId="0F6F886D" w14:textId="4A95480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w:t>
            </w:r>
          </w:p>
        </w:tc>
      </w:tr>
      <w:tr w:rsidR="00A00AB0" w:rsidRPr="006A7BB4" w14:paraId="67C5289A" w14:textId="77777777" w:rsidTr="00426AA2">
        <w:trPr>
          <w:trHeight w:val="240"/>
        </w:trPr>
        <w:tc>
          <w:tcPr>
            <w:tcW w:w="2405" w:type="dxa"/>
          </w:tcPr>
          <w:p w14:paraId="33AC2367" w14:textId="7A48B06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SYSTEMS_CLEAN_DEBUG</w:t>
            </w:r>
          </w:p>
        </w:tc>
        <w:tc>
          <w:tcPr>
            <w:tcW w:w="6521" w:type="dxa"/>
          </w:tcPr>
          <w:p w14:paraId="6DD6E2BC" w14:textId="4B8655D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cleansing if application is running in debug mode.</w:t>
            </w:r>
          </w:p>
        </w:tc>
      </w:tr>
      <w:tr w:rsidR="00A00AB0" w:rsidRPr="006A7BB4" w14:paraId="73AA9B32" w14:textId="77777777" w:rsidTr="00426AA2">
        <w:trPr>
          <w:trHeight w:val="240"/>
        </w:trPr>
        <w:tc>
          <w:tcPr>
            <w:tcW w:w="2405" w:type="dxa"/>
          </w:tcPr>
          <w:p w14:paraId="11B381C7" w14:textId="51A34CE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SYSTEMS_CLEAN_ENABLED</w:t>
            </w:r>
          </w:p>
        </w:tc>
        <w:tc>
          <w:tcPr>
            <w:tcW w:w="6521" w:type="dxa"/>
          </w:tcPr>
          <w:p w14:paraId="5B5FEC79" w14:textId="3AFE46E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cleansing task is enabled on given environment.</w:t>
            </w:r>
          </w:p>
          <w:p w14:paraId="6575FAA9" w14:textId="7A1E03C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2E865D00" w14:textId="0BECEFEA"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lastRenderedPageBreak/>
              <w:t>0</w:t>
            </w:r>
            <w:r w:rsidRPr="00AF0412">
              <w:rPr>
                <w:rFonts w:ascii="Arial" w:hAnsi="Arial" w:cs="Arial"/>
                <w:b w:val="0"/>
                <w:bCs/>
                <w:sz w:val="20"/>
                <w:szCs w:val="20"/>
                <w:lang w:val="en-US"/>
              </w:rPr>
              <w:t xml:space="preserve"> = disabled</w:t>
            </w:r>
          </w:p>
        </w:tc>
      </w:tr>
      <w:tr w:rsidR="00A00AB0" w:rsidRPr="006A7BB4" w14:paraId="3D2697CE" w14:textId="77777777" w:rsidTr="00426AA2">
        <w:trPr>
          <w:trHeight w:val="240"/>
        </w:trPr>
        <w:tc>
          <w:tcPr>
            <w:tcW w:w="2405" w:type="dxa"/>
          </w:tcPr>
          <w:p w14:paraId="3D304485" w14:textId="3153E9F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p>
        </w:tc>
        <w:tc>
          <w:tcPr>
            <w:tcW w:w="6521" w:type="dxa"/>
          </w:tcPr>
          <w:p w14:paraId="7FC17EB3" w14:textId="01B73D16"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 task.</w:t>
            </w:r>
          </w:p>
        </w:tc>
      </w:tr>
      <w:tr w:rsidR="00A00AB0" w:rsidRPr="006A7BB4" w14:paraId="26D1154F" w14:textId="77777777" w:rsidTr="00426AA2">
        <w:trPr>
          <w:trHeight w:val="240"/>
        </w:trPr>
        <w:tc>
          <w:tcPr>
            <w:tcW w:w="2405" w:type="dxa"/>
          </w:tcPr>
          <w:p w14:paraId="784E25CA" w14:textId="31B7B5F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_DEBUG</w:t>
            </w:r>
          </w:p>
        </w:tc>
        <w:tc>
          <w:tcPr>
            <w:tcW w:w="6521" w:type="dxa"/>
          </w:tcPr>
          <w:p w14:paraId="690CB037" w14:textId="7633A73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w:t>
            </w:r>
            <w:r>
              <w:rPr>
                <w:rFonts w:ascii="Arial" w:hAnsi="Arial" w:cs="Arial"/>
                <w:b w:val="0"/>
                <w:bCs/>
                <w:sz w:val="20"/>
                <w:szCs w:val="20"/>
                <w:lang w:val="en-US"/>
              </w:rPr>
              <w:t>s to be used during finalization</w:t>
            </w:r>
            <w:r w:rsidRPr="00AF0412">
              <w:rPr>
                <w:rFonts w:ascii="Arial" w:hAnsi="Arial" w:cs="Arial"/>
                <w:b w:val="0"/>
                <w:bCs/>
                <w:sz w:val="20"/>
                <w:szCs w:val="20"/>
                <w:lang w:val="en-US"/>
              </w:rPr>
              <w:t xml:space="preserve"> </w:t>
            </w:r>
            <w:r>
              <w:rPr>
                <w:rFonts w:ascii="Arial" w:hAnsi="Arial" w:cs="Arial"/>
                <w:b w:val="0"/>
                <w:bCs/>
                <w:sz w:val="20"/>
                <w:szCs w:val="20"/>
                <w:lang w:val="en-US"/>
              </w:rPr>
              <w:t xml:space="preserve">task </w:t>
            </w:r>
            <w:r w:rsidRPr="00AF0412">
              <w:rPr>
                <w:rFonts w:ascii="Arial" w:hAnsi="Arial" w:cs="Arial"/>
                <w:b w:val="0"/>
                <w:bCs/>
                <w:sz w:val="20"/>
                <w:szCs w:val="20"/>
                <w:lang w:val="en-US"/>
              </w:rPr>
              <w:t>if application is running in debug mode.</w:t>
            </w:r>
          </w:p>
        </w:tc>
      </w:tr>
      <w:tr w:rsidR="00A00AB0" w:rsidRPr="006A7BB4" w14:paraId="14222D68" w14:textId="77777777" w:rsidTr="00426AA2">
        <w:trPr>
          <w:trHeight w:val="240"/>
        </w:trPr>
        <w:tc>
          <w:tcPr>
            <w:tcW w:w="2405" w:type="dxa"/>
          </w:tcPr>
          <w:p w14:paraId="009B5DE7" w14:textId="6FCBE425"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w:t>
            </w:r>
            <w:r>
              <w:rPr>
                <w:rFonts w:ascii="Consolas" w:hAnsi="Consolas"/>
                <w:b w:val="0"/>
                <w:bCs/>
                <w:sz w:val="20"/>
                <w:szCs w:val="20"/>
              </w:rPr>
              <w:t>FINALIZE</w:t>
            </w:r>
            <w:r w:rsidRPr="00AF0412">
              <w:rPr>
                <w:rFonts w:ascii="Consolas" w:hAnsi="Consolas"/>
                <w:b w:val="0"/>
                <w:bCs/>
                <w:sz w:val="20"/>
                <w:szCs w:val="20"/>
              </w:rPr>
              <w:t xml:space="preserve"> _ENABLED</w:t>
            </w:r>
          </w:p>
        </w:tc>
        <w:tc>
          <w:tcPr>
            <w:tcW w:w="6521" w:type="dxa"/>
          </w:tcPr>
          <w:p w14:paraId="0C861E39" w14:textId="5032B24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Defines if </w:t>
            </w:r>
            <w:r>
              <w:rPr>
                <w:rFonts w:ascii="Arial" w:hAnsi="Arial" w:cs="Arial"/>
                <w:b w:val="0"/>
                <w:bCs/>
                <w:sz w:val="20"/>
                <w:szCs w:val="20"/>
                <w:lang w:val="en-US"/>
              </w:rPr>
              <w:t>finalization</w:t>
            </w:r>
            <w:r w:rsidRPr="00AF0412">
              <w:rPr>
                <w:rFonts w:ascii="Arial" w:hAnsi="Arial" w:cs="Arial"/>
                <w:b w:val="0"/>
                <w:bCs/>
                <w:sz w:val="20"/>
                <w:szCs w:val="20"/>
                <w:lang w:val="en-US"/>
              </w:rPr>
              <w:t xml:space="preserve"> task is enabled on given environment.</w:t>
            </w:r>
          </w:p>
          <w:p w14:paraId="104227EF" w14:textId="7777777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36E28DA" w14:textId="5502AA4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A00AB0" w:rsidRPr="006A7BB4" w14:paraId="62876D31" w14:textId="77777777" w:rsidTr="00426AA2">
        <w:trPr>
          <w:trHeight w:val="240"/>
        </w:trPr>
        <w:tc>
          <w:tcPr>
            <w:tcW w:w="2405" w:type="dxa"/>
          </w:tcPr>
          <w:p w14:paraId="7310B0F7" w14:textId="00CB429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w:t>
            </w:r>
          </w:p>
        </w:tc>
        <w:tc>
          <w:tcPr>
            <w:tcW w:w="6521" w:type="dxa"/>
          </w:tcPr>
          <w:p w14:paraId="6261F1D5" w14:textId="6B480A9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w:t>
            </w:r>
          </w:p>
        </w:tc>
      </w:tr>
      <w:tr w:rsidR="00A00AB0" w:rsidRPr="006A7BB4" w14:paraId="02865FB2" w14:textId="77777777" w:rsidTr="00426AA2">
        <w:trPr>
          <w:trHeight w:val="240"/>
        </w:trPr>
        <w:tc>
          <w:tcPr>
            <w:tcW w:w="2405" w:type="dxa"/>
          </w:tcPr>
          <w:p w14:paraId="0074D176" w14:textId="10C7806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SYSTEMS_NETWORK_DEBUG</w:t>
            </w:r>
          </w:p>
        </w:tc>
        <w:tc>
          <w:tcPr>
            <w:tcW w:w="6521" w:type="dxa"/>
          </w:tcPr>
          <w:p w14:paraId="1C945B7C" w14:textId="5F1CE0C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InstantLink service names to be offered for network cleansing if application is running in debug mode.</w:t>
            </w:r>
          </w:p>
        </w:tc>
      </w:tr>
      <w:tr w:rsidR="00A00AB0" w:rsidRPr="006A7BB4" w14:paraId="49565CA7" w14:textId="77777777" w:rsidTr="00426AA2">
        <w:trPr>
          <w:trHeight w:val="240"/>
        </w:trPr>
        <w:tc>
          <w:tcPr>
            <w:tcW w:w="2405" w:type="dxa"/>
          </w:tcPr>
          <w:p w14:paraId="7811DEC1" w14:textId="5096344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SYSTEMS_NETWORK_ENABLED</w:t>
            </w:r>
          </w:p>
        </w:tc>
        <w:tc>
          <w:tcPr>
            <w:tcW w:w="6521" w:type="dxa"/>
          </w:tcPr>
          <w:p w14:paraId="324DD96D" w14:textId="4A8C174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network cleansing task is enabled on given environment.</w:t>
            </w:r>
          </w:p>
          <w:p w14:paraId="6F9AED5B" w14:textId="7777777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609B8551" w14:textId="2590B63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A00AB0" w:rsidRPr="006A7BB4" w14:paraId="5D4A09DC" w14:textId="77777777" w:rsidTr="00426AA2">
        <w:trPr>
          <w:trHeight w:val="240"/>
        </w:trPr>
        <w:tc>
          <w:tcPr>
            <w:tcW w:w="2405" w:type="dxa"/>
          </w:tcPr>
          <w:p w14:paraId="112D3F8C" w14:textId="2D5F8D7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w:t>
            </w:r>
          </w:p>
        </w:tc>
        <w:tc>
          <w:tcPr>
            <w:tcW w:w="6521" w:type="dxa"/>
          </w:tcPr>
          <w:p w14:paraId="0FEB9F46" w14:textId="7DD68FF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w:t>
            </w:r>
          </w:p>
        </w:tc>
      </w:tr>
      <w:tr w:rsidR="00A00AB0" w:rsidRPr="006A7BB4" w14:paraId="1DBC0AB2" w14:textId="77777777" w:rsidTr="00426AA2">
        <w:trPr>
          <w:trHeight w:val="240"/>
        </w:trPr>
        <w:tc>
          <w:tcPr>
            <w:tcW w:w="2405" w:type="dxa"/>
          </w:tcPr>
          <w:p w14:paraId="7C69170F" w14:textId="45C333A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SYSTEMS_UPLOAD_DEBUG</w:t>
            </w:r>
          </w:p>
        </w:tc>
        <w:tc>
          <w:tcPr>
            <w:tcW w:w="6521" w:type="dxa"/>
          </w:tcPr>
          <w:p w14:paraId="66A687FE" w14:textId="0CE9FD1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Comma-separated list of system names to be offered for system upload if application is running in debug mode.</w:t>
            </w:r>
          </w:p>
        </w:tc>
      </w:tr>
      <w:tr w:rsidR="00A00AB0" w:rsidRPr="006A7BB4" w14:paraId="5B18E790" w14:textId="77777777" w:rsidTr="00426AA2">
        <w:trPr>
          <w:trHeight w:val="240"/>
        </w:trPr>
        <w:tc>
          <w:tcPr>
            <w:tcW w:w="2405" w:type="dxa"/>
          </w:tcPr>
          <w:p w14:paraId="51F305F6" w14:textId="6CA229B8"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SYSTEMS_UPLOAD_ENABLED</w:t>
            </w:r>
          </w:p>
        </w:tc>
        <w:tc>
          <w:tcPr>
            <w:tcW w:w="6521" w:type="dxa"/>
          </w:tcPr>
          <w:p w14:paraId="78894BA1" w14:textId="04F7BFD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Defines if system upload task is enabled on given environment.</w:t>
            </w:r>
          </w:p>
          <w:p w14:paraId="46275341" w14:textId="7777777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1</w:t>
            </w:r>
            <w:r w:rsidRPr="00AF0412">
              <w:rPr>
                <w:rFonts w:ascii="Arial" w:hAnsi="Arial" w:cs="Arial"/>
                <w:b w:val="0"/>
                <w:bCs/>
                <w:sz w:val="20"/>
                <w:szCs w:val="20"/>
                <w:lang w:val="en-US"/>
              </w:rPr>
              <w:t xml:space="preserve"> = enabled</w:t>
            </w:r>
          </w:p>
          <w:p w14:paraId="73388A27" w14:textId="6DB1B08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Consolas" w:hAnsi="Consolas" w:cs="Arial"/>
                <w:b w:val="0"/>
                <w:bCs/>
                <w:sz w:val="20"/>
                <w:szCs w:val="20"/>
                <w:lang w:val="en-US"/>
              </w:rPr>
              <w:t>0</w:t>
            </w:r>
            <w:r w:rsidRPr="00AF0412">
              <w:rPr>
                <w:rFonts w:ascii="Arial" w:hAnsi="Arial" w:cs="Arial"/>
                <w:b w:val="0"/>
                <w:bCs/>
                <w:sz w:val="20"/>
                <w:szCs w:val="20"/>
                <w:lang w:val="en-US"/>
              </w:rPr>
              <w:t xml:space="preserve"> = disabled</w:t>
            </w:r>
          </w:p>
        </w:tc>
      </w:tr>
      <w:tr w:rsidR="00A00AB0" w:rsidRPr="006A7BB4" w14:paraId="35BEB490" w14:textId="77777777" w:rsidTr="00426AA2">
        <w:trPr>
          <w:trHeight w:val="240"/>
        </w:trPr>
        <w:tc>
          <w:tcPr>
            <w:tcW w:w="2405" w:type="dxa"/>
          </w:tcPr>
          <w:p w14:paraId="657860A4" w14:textId="242768B0"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TIBCOLOG_BW_LOG_TABLE_SCHEMA</w:t>
            </w:r>
          </w:p>
        </w:tc>
        <w:tc>
          <w:tcPr>
            <w:tcW w:w="6521" w:type="dxa"/>
          </w:tcPr>
          <w:p w14:paraId="562071E8" w14:textId="41F2769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 xml:space="preserve">Schema name where </w:t>
            </w:r>
            <w:r w:rsidRPr="00AF0412">
              <w:rPr>
                <w:rFonts w:ascii="Consolas" w:hAnsi="Consolas" w:cs="Arial"/>
                <w:b w:val="0"/>
                <w:bCs/>
                <w:sz w:val="20"/>
                <w:szCs w:val="20"/>
                <w:lang w:val="en-US"/>
              </w:rPr>
              <w:t>TIBCO_LOG_BW</w:t>
            </w:r>
            <w:r w:rsidRPr="00AF0412">
              <w:rPr>
                <w:rFonts w:ascii="Arial" w:hAnsi="Arial" w:cs="Arial"/>
                <w:b w:val="0"/>
                <w:bCs/>
                <w:sz w:val="20"/>
                <w:szCs w:val="20"/>
                <w:lang w:val="en-US"/>
              </w:rPr>
              <w:t xml:space="preserve"> table is located.</w:t>
            </w:r>
          </w:p>
        </w:tc>
      </w:tr>
      <w:tr w:rsidR="00A00AB0" w:rsidRPr="006A7BB4" w14:paraId="76B344D3" w14:textId="77777777" w:rsidTr="00426AA2">
        <w:trPr>
          <w:trHeight w:val="240"/>
        </w:trPr>
        <w:tc>
          <w:tcPr>
            <w:tcW w:w="2405" w:type="dxa"/>
          </w:tcPr>
          <w:p w14:paraId="7021C5A3" w14:textId="16E7F0B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TIBCOLOG_DB</w:t>
            </w:r>
          </w:p>
        </w:tc>
        <w:tc>
          <w:tcPr>
            <w:tcW w:w="6521" w:type="dxa"/>
          </w:tcPr>
          <w:p w14:paraId="5AA7E970" w14:textId="2D9534E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database as Oracle TNS connect descriptor</w:t>
            </w:r>
          </w:p>
        </w:tc>
      </w:tr>
      <w:tr w:rsidR="00A00AB0" w:rsidRPr="006A7BB4" w14:paraId="091E91AF" w14:textId="77777777" w:rsidTr="00426AA2">
        <w:trPr>
          <w:trHeight w:val="240"/>
        </w:trPr>
        <w:tc>
          <w:tcPr>
            <w:tcW w:w="2405" w:type="dxa"/>
          </w:tcPr>
          <w:p w14:paraId="56645C5F" w14:textId="5B099E7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TIBCOLOG_DB_PASW</w:t>
            </w:r>
          </w:p>
        </w:tc>
        <w:tc>
          <w:tcPr>
            <w:tcW w:w="6521" w:type="dxa"/>
          </w:tcPr>
          <w:p w14:paraId="63387CF4" w14:textId="693F906F"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password</w:t>
            </w:r>
          </w:p>
        </w:tc>
      </w:tr>
      <w:tr w:rsidR="00A00AB0" w:rsidRPr="006A7BB4" w14:paraId="68EC5D9B" w14:textId="77777777" w:rsidTr="00426AA2">
        <w:trPr>
          <w:trHeight w:val="240"/>
        </w:trPr>
        <w:tc>
          <w:tcPr>
            <w:tcW w:w="2405" w:type="dxa"/>
          </w:tcPr>
          <w:p w14:paraId="74C78F68" w14:textId="1B108E0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TIBCOLOG_DB_USER</w:t>
            </w:r>
          </w:p>
        </w:tc>
        <w:tc>
          <w:tcPr>
            <w:tcW w:w="6521" w:type="dxa"/>
          </w:tcPr>
          <w:p w14:paraId="26D588C3" w14:textId="1569FA3E"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TIBCOLOG system owner schema name</w:t>
            </w:r>
          </w:p>
        </w:tc>
      </w:tr>
      <w:tr w:rsidR="00A00AB0" w:rsidRPr="006A7BB4" w14:paraId="68640253" w14:textId="77777777" w:rsidTr="00426AA2">
        <w:trPr>
          <w:trHeight w:val="240"/>
        </w:trPr>
        <w:tc>
          <w:tcPr>
            <w:tcW w:w="2405" w:type="dxa"/>
          </w:tcPr>
          <w:p w14:paraId="4ECFE910" w14:textId="65264E4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TIBCO_DB</w:t>
            </w:r>
          </w:p>
        </w:tc>
        <w:tc>
          <w:tcPr>
            <w:tcW w:w="6521" w:type="dxa"/>
          </w:tcPr>
          <w:p w14:paraId="192CD7EB" w14:textId="147C6F3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system database as Oracle TNS connect descriptor</w:t>
            </w:r>
          </w:p>
        </w:tc>
      </w:tr>
      <w:tr w:rsidR="00A00AB0" w:rsidRPr="006A7BB4" w14:paraId="678B274E" w14:textId="77777777" w:rsidTr="00426AA2">
        <w:trPr>
          <w:trHeight w:val="240"/>
        </w:trPr>
        <w:tc>
          <w:tcPr>
            <w:tcW w:w="2405" w:type="dxa"/>
          </w:tcPr>
          <w:p w14:paraId="5FBA0D95" w14:textId="09950309"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TIBCO_EMS_AFF_HOST</w:t>
            </w:r>
          </w:p>
        </w:tc>
        <w:tc>
          <w:tcPr>
            <w:tcW w:w="6521" w:type="dxa"/>
          </w:tcPr>
          <w:p w14:paraId="7FA7E863" w14:textId="1DCC8BB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hostname</w:t>
            </w:r>
          </w:p>
        </w:tc>
      </w:tr>
      <w:tr w:rsidR="00A00AB0" w:rsidRPr="006A7BB4" w14:paraId="6D8C0D11" w14:textId="77777777" w:rsidTr="00426AA2">
        <w:trPr>
          <w:trHeight w:val="240"/>
        </w:trPr>
        <w:tc>
          <w:tcPr>
            <w:tcW w:w="2405" w:type="dxa"/>
          </w:tcPr>
          <w:p w14:paraId="606FD997" w14:textId="34A2279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TIBCO_EMS_AFF_PASW</w:t>
            </w:r>
          </w:p>
        </w:tc>
        <w:tc>
          <w:tcPr>
            <w:tcW w:w="6521" w:type="dxa"/>
          </w:tcPr>
          <w:p w14:paraId="3DFB522B" w14:textId="171F3CC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password</w:t>
            </w:r>
          </w:p>
        </w:tc>
      </w:tr>
      <w:tr w:rsidR="00A00AB0" w:rsidRPr="006A7BB4" w14:paraId="31927FF0" w14:textId="77777777" w:rsidTr="00426AA2">
        <w:trPr>
          <w:trHeight w:val="240"/>
        </w:trPr>
        <w:tc>
          <w:tcPr>
            <w:tcW w:w="2405" w:type="dxa"/>
          </w:tcPr>
          <w:p w14:paraId="30DE3006" w14:textId="4BD4C17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TIBCO_EMS_AFF_PORT</w:t>
            </w:r>
          </w:p>
        </w:tc>
        <w:tc>
          <w:tcPr>
            <w:tcW w:w="6521" w:type="dxa"/>
          </w:tcPr>
          <w:p w14:paraId="56E530EB" w14:textId="274A0C5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port</w:t>
            </w:r>
          </w:p>
        </w:tc>
      </w:tr>
      <w:tr w:rsidR="00A00AB0" w:rsidRPr="006A7BB4" w14:paraId="126C9E36" w14:textId="77777777" w:rsidTr="00426AA2">
        <w:trPr>
          <w:trHeight w:val="240"/>
        </w:trPr>
        <w:tc>
          <w:tcPr>
            <w:tcW w:w="2405" w:type="dxa"/>
          </w:tcPr>
          <w:p w14:paraId="5C42E87C" w14:textId="3C0EB94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TIBCO_EMS_AFF_USER</w:t>
            </w:r>
          </w:p>
        </w:tc>
        <w:tc>
          <w:tcPr>
            <w:tcW w:w="6521" w:type="dxa"/>
          </w:tcPr>
          <w:p w14:paraId="0DDDD622" w14:textId="36A55BA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AFF username</w:t>
            </w:r>
          </w:p>
        </w:tc>
      </w:tr>
      <w:tr w:rsidR="00A00AB0" w:rsidRPr="006A7BB4" w14:paraId="08CAC3F9" w14:textId="77777777" w:rsidTr="00426AA2">
        <w:trPr>
          <w:trHeight w:val="240"/>
        </w:trPr>
        <w:tc>
          <w:tcPr>
            <w:tcW w:w="2405" w:type="dxa"/>
          </w:tcPr>
          <w:p w14:paraId="6BFE3882" w14:textId="1BE620A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TIBCO_EMS_FOM_HOST</w:t>
            </w:r>
          </w:p>
        </w:tc>
        <w:tc>
          <w:tcPr>
            <w:tcW w:w="6521" w:type="dxa"/>
          </w:tcPr>
          <w:p w14:paraId="12CACA97" w14:textId="545799C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hostname</w:t>
            </w:r>
          </w:p>
        </w:tc>
      </w:tr>
      <w:tr w:rsidR="00A00AB0" w:rsidRPr="006A7BB4" w14:paraId="7CE53829" w14:textId="77777777" w:rsidTr="00426AA2">
        <w:trPr>
          <w:trHeight w:val="240"/>
        </w:trPr>
        <w:tc>
          <w:tcPr>
            <w:tcW w:w="2405" w:type="dxa"/>
          </w:tcPr>
          <w:p w14:paraId="65CCD503" w14:textId="66803E7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TIBCO_EMS_FOM_PASW</w:t>
            </w:r>
          </w:p>
        </w:tc>
        <w:tc>
          <w:tcPr>
            <w:tcW w:w="6521" w:type="dxa"/>
          </w:tcPr>
          <w:p w14:paraId="7E14BEB6" w14:textId="49D4F2B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password</w:t>
            </w:r>
          </w:p>
        </w:tc>
      </w:tr>
      <w:tr w:rsidR="00A00AB0" w:rsidRPr="006A7BB4" w14:paraId="0F3D3650" w14:textId="77777777" w:rsidTr="00426AA2">
        <w:trPr>
          <w:trHeight w:val="240"/>
        </w:trPr>
        <w:tc>
          <w:tcPr>
            <w:tcW w:w="2405" w:type="dxa"/>
          </w:tcPr>
          <w:p w14:paraId="00A87A67" w14:textId="60E8A50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TIBCO_EMS_FOM_PORT</w:t>
            </w:r>
          </w:p>
        </w:tc>
        <w:tc>
          <w:tcPr>
            <w:tcW w:w="6521" w:type="dxa"/>
          </w:tcPr>
          <w:p w14:paraId="5A6C7E7C" w14:textId="25B46D6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port</w:t>
            </w:r>
          </w:p>
        </w:tc>
      </w:tr>
      <w:tr w:rsidR="00A00AB0" w:rsidRPr="006A7BB4" w14:paraId="5588D928" w14:textId="77777777" w:rsidTr="00426AA2">
        <w:trPr>
          <w:trHeight w:val="240"/>
        </w:trPr>
        <w:tc>
          <w:tcPr>
            <w:tcW w:w="2405" w:type="dxa"/>
          </w:tcPr>
          <w:p w14:paraId="3A596325" w14:textId="5810FDC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TIBCO_EMS_FOM_USER</w:t>
            </w:r>
          </w:p>
        </w:tc>
        <w:tc>
          <w:tcPr>
            <w:tcW w:w="6521" w:type="dxa"/>
          </w:tcPr>
          <w:p w14:paraId="123D523E" w14:textId="6DC7D65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Tibco EMS FOM username</w:t>
            </w:r>
          </w:p>
        </w:tc>
      </w:tr>
      <w:tr w:rsidR="00A00AB0" w:rsidRPr="006A7BB4" w14:paraId="295CE22F" w14:textId="77777777" w:rsidTr="00426AA2">
        <w:trPr>
          <w:trHeight w:val="240"/>
        </w:trPr>
        <w:tc>
          <w:tcPr>
            <w:tcW w:w="2405" w:type="dxa"/>
          </w:tcPr>
          <w:p w14:paraId="7DFFBC0E" w14:textId="1EE48028"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UCM_DB</w:t>
            </w:r>
          </w:p>
        </w:tc>
        <w:tc>
          <w:tcPr>
            <w:tcW w:w="6521" w:type="dxa"/>
          </w:tcPr>
          <w:p w14:paraId="56DE4DD6" w14:textId="47F6F81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database as Oracle TNS connect descriptor</w:t>
            </w:r>
          </w:p>
        </w:tc>
      </w:tr>
      <w:tr w:rsidR="00A00AB0" w:rsidRPr="006A7BB4" w14:paraId="30D71419" w14:textId="77777777" w:rsidTr="00426AA2">
        <w:trPr>
          <w:trHeight w:val="240"/>
        </w:trPr>
        <w:tc>
          <w:tcPr>
            <w:tcW w:w="2405" w:type="dxa"/>
          </w:tcPr>
          <w:p w14:paraId="6B5DFDF0" w14:textId="3F152F3C"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UCM_DB_PASW</w:t>
            </w:r>
          </w:p>
        </w:tc>
        <w:tc>
          <w:tcPr>
            <w:tcW w:w="6521" w:type="dxa"/>
          </w:tcPr>
          <w:p w14:paraId="0FE3CA5D" w14:textId="35B4DC94"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password</w:t>
            </w:r>
          </w:p>
        </w:tc>
      </w:tr>
      <w:tr w:rsidR="00A00AB0" w:rsidRPr="006A7BB4" w14:paraId="4DBBB60E" w14:textId="77777777" w:rsidTr="00426AA2">
        <w:trPr>
          <w:trHeight w:val="240"/>
        </w:trPr>
        <w:tc>
          <w:tcPr>
            <w:tcW w:w="2405" w:type="dxa"/>
          </w:tcPr>
          <w:p w14:paraId="462AD368" w14:textId="2AC1ED2F"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UCM_DB_USER</w:t>
            </w:r>
          </w:p>
        </w:tc>
        <w:tc>
          <w:tcPr>
            <w:tcW w:w="6521" w:type="dxa"/>
          </w:tcPr>
          <w:p w14:paraId="73FD0BD4" w14:textId="0DA7F6B8"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UCM system owner schema name</w:t>
            </w:r>
          </w:p>
        </w:tc>
      </w:tr>
      <w:tr w:rsidR="00A00AB0" w:rsidRPr="006A7BB4" w14:paraId="415A68AA" w14:textId="77777777" w:rsidTr="00426AA2">
        <w:trPr>
          <w:trHeight w:val="240"/>
        </w:trPr>
        <w:tc>
          <w:tcPr>
            <w:tcW w:w="2405" w:type="dxa"/>
          </w:tcPr>
          <w:p w14:paraId="37115C37" w14:textId="7FB19AA7"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UCM_UNIX_HOST</w:t>
            </w:r>
          </w:p>
        </w:tc>
        <w:tc>
          <w:tcPr>
            <w:tcW w:w="6521" w:type="dxa"/>
          </w:tcPr>
          <w:p w14:paraId="300B6CD1" w14:textId="5C0DFFA4"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hostname</w:t>
            </w:r>
          </w:p>
        </w:tc>
      </w:tr>
      <w:tr w:rsidR="00A00AB0" w:rsidRPr="006A7BB4" w14:paraId="1C2224DD" w14:textId="77777777" w:rsidTr="00426AA2">
        <w:trPr>
          <w:trHeight w:val="240"/>
        </w:trPr>
        <w:tc>
          <w:tcPr>
            <w:tcW w:w="2405" w:type="dxa"/>
          </w:tcPr>
          <w:p w14:paraId="446E1A53" w14:textId="2D18FF83"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p>
        </w:tc>
        <w:tc>
          <w:tcPr>
            <w:tcW w:w="6521" w:type="dxa"/>
          </w:tcPr>
          <w:p w14:paraId="4EF4B074" w14:textId="5406E113"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invoice downloaders (wildcards supported)</w:t>
            </w:r>
          </w:p>
        </w:tc>
      </w:tr>
      <w:tr w:rsidR="00A00AB0" w:rsidRPr="006A7BB4" w14:paraId="193190B6" w14:textId="77777777" w:rsidTr="00426AA2">
        <w:trPr>
          <w:trHeight w:val="240"/>
        </w:trPr>
        <w:tc>
          <w:tcPr>
            <w:tcW w:w="2405" w:type="dxa"/>
          </w:tcPr>
          <w:p w14:paraId="5D844BA5" w14:textId="03FD2B6C" w:rsidR="00A00AB0" w:rsidRPr="00C469D1"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UCM_UNIX_LOCK_FILENAMES</w:t>
            </w:r>
            <w:r>
              <w:rPr>
                <w:rFonts w:ascii="Consolas" w:hAnsi="Consolas"/>
                <w:b w:val="0"/>
                <w:bCs/>
                <w:sz w:val="20"/>
                <w:szCs w:val="20"/>
              </w:rPr>
              <w:t>_DL</w:t>
            </w:r>
          </w:p>
        </w:tc>
        <w:tc>
          <w:tcPr>
            <w:tcW w:w="6521" w:type="dxa"/>
          </w:tcPr>
          <w:p w14:paraId="3756D4E1" w14:textId="1EA15B80" w:rsidR="00A00AB0"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UCM downloader lock filenames for dunning letter downloaders (wildcards supported)</w:t>
            </w:r>
          </w:p>
        </w:tc>
      </w:tr>
      <w:tr w:rsidR="00A00AB0" w:rsidRPr="006A7BB4" w14:paraId="5FC36C3D" w14:textId="77777777" w:rsidTr="00426AA2">
        <w:trPr>
          <w:trHeight w:val="240"/>
        </w:trPr>
        <w:tc>
          <w:tcPr>
            <w:tcW w:w="2405" w:type="dxa"/>
          </w:tcPr>
          <w:p w14:paraId="64ECFA24" w14:textId="1E0C1388"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UCM_UNIX_LOCK_PATH</w:t>
            </w:r>
          </w:p>
        </w:tc>
        <w:tc>
          <w:tcPr>
            <w:tcW w:w="6521" w:type="dxa"/>
          </w:tcPr>
          <w:p w14:paraId="72451855" w14:textId="25C59851" w:rsidR="00A00AB0" w:rsidRPr="00AF0412" w:rsidRDefault="00A00AB0" w:rsidP="00A00AB0">
            <w:pPr>
              <w:pStyle w:val="TableHead"/>
              <w:numPr>
                <w:ilvl w:val="0"/>
                <w:numId w:val="0"/>
              </w:numPr>
              <w:rPr>
                <w:rFonts w:ascii="Arial" w:hAnsi="Arial" w:cs="Arial"/>
                <w:b w:val="0"/>
                <w:bCs/>
                <w:sz w:val="20"/>
                <w:szCs w:val="20"/>
                <w:lang w:val="en-US"/>
              </w:rPr>
            </w:pPr>
            <w:r w:rsidRPr="00C469D1">
              <w:rPr>
                <w:rFonts w:ascii="Arial" w:hAnsi="Arial" w:cs="Arial"/>
                <w:b w:val="0"/>
                <w:bCs/>
                <w:sz w:val="20"/>
                <w:szCs w:val="20"/>
                <w:lang w:val="en-US"/>
              </w:rPr>
              <w:t xml:space="preserve">Path to </w:t>
            </w:r>
            <w:r>
              <w:rPr>
                <w:rFonts w:ascii="Arial" w:hAnsi="Arial" w:cs="Arial"/>
                <w:b w:val="0"/>
                <w:bCs/>
                <w:sz w:val="20"/>
                <w:szCs w:val="20"/>
                <w:lang w:val="en-US"/>
              </w:rPr>
              <w:t>UCM downloader lock file’s</w:t>
            </w:r>
            <w:r w:rsidRPr="00C469D1">
              <w:rPr>
                <w:rFonts w:ascii="Arial" w:hAnsi="Arial" w:cs="Arial"/>
                <w:b w:val="0"/>
                <w:bCs/>
                <w:sz w:val="20"/>
                <w:szCs w:val="20"/>
                <w:lang w:val="en-US"/>
              </w:rPr>
              <w:t xml:space="preserve"> location on the </w:t>
            </w:r>
            <w:r>
              <w:rPr>
                <w:rFonts w:ascii="Arial" w:hAnsi="Arial" w:cs="Arial"/>
                <w:b w:val="0"/>
                <w:bCs/>
                <w:sz w:val="20"/>
                <w:szCs w:val="20"/>
                <w:lang w:val="en-US"/>
              </w:rPr>
              <w:t>UCM</w:t>
            </w:r>
            <w:r w:rsidRPr="00C469D1">
              <w:rPr>
                <w:rFonts w:ascii="Arial" w:hAnsi="Arial" w:cs="Arial"/>
                <w:b w:val="0"/>
                <w:bCs/>
                <w:sz w:val="20"/>
                <w:szCs w:val="20"/>
                <w:lang w:val="en-US"/>
              </w:rPr>
              <w:t xml:space="preserve"> application server</w:t>
            </w:r>
          </w:p>
        </w:tc>
      </w:tr>
      <w:tr w:rsidR="00A00AB0" w:rsidRPr="006A7BB4" w14:paraId="200EC5DB" w14:textId="77777777" w:rsidTr="00426AA2">
        <w:trPr>
          <w:trHeight w:val="240"/>
        </w:trPr>
        <w:tc>
          <w:tcPr>
            <w:tcW w:w="2405" w:type="dxa"/>
          </w:tcPr>
          <w:p w14:paraId="4DDF5EF9" w14:textId="02D183C3"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UCM_UNIX_PASW</w:t>
            </w:r>
          </w:p>
        </w:tc>
        <w:tc>
          <w:tcPr>
            <w:tcW w:w="6521" w:type="dxa"/>
          </w:tcPr>
          <w:p w14:paraId="0D4B6282" w14:textId="196AE5E3"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 xml:space="preserve">application server </w:t>
            </w:r>
            <w:r>
              <w:rPr>
                <w:rFonts w:ascii="Arial" w:hAnsi="Arial" w:cs="Arial"/>
                <w:b w:val="0"/>
                <w:bCs/>
                <w:sz w:val="20"/>
                <w:szCs w:val="20"/>
                <w:lang w:val="en-US"/>
              </w:rPr>
              <w:t>password</w:t>
            </w:r>
          </w:p>
        </w:tc>
      </w:tr>
      <w:tr w:rsidR="00A00AB0" w:rsidRPr="006A7BB4" w14:paraId="624BDF7C" w14:textId="77777777" w:rsidTr="00426AA2">
        <w:trPr>
          <w:trHeight w:val="240"/>
        </w:trPr>
        <w:tc>
          <w:tcPr>
            <w:tcW w:w="2405" w:type="dxa"/>
          </w:tcPr>
          <w:p w14:paraId="71C937F9" w14:textId="55F3289B"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UCM_UNIX_PORT</w:t>
            </w:r>
          </w:p>
        </w:tc>
        <w:tc>
          <w:tcPr>
            <w:tcW w:w="6521" w:type="dxa"/>
          </w:tcPr>
          <w:p w14:paraId="4F754E5B" w14:textId="0E59F5D2"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SSH port</w:t>
            </w:r>
          </w:p>
        </w:tc>
      </w:tr>
      <w:tr w:rsidR="00A00AB0" w:rsidRPr="006A7BB4" w14:paraId="4412AC28" w14:textId="77777777" w:rsidTr="00426AA2">
        <w:trPr>
          <w:trHeight w:val="240"/>
        </w:trPr>
        <w:tc>
          <w:tcPr>
            <w:tcW w:w="2405" w:type="dxa"/>
          </w:tcPr>
          <w:p w14:paraId="13C97D81" w14:textId="034774B2" w:rsidR="00A00AB0" w:rsidRPr="00AF0412" w:rsidRDefault="00A00AB0" w:rsidP="00A00AB0">
            <w:pPr>
              <w:pStyle w:val="TableHead"/>
              <w:numPr>
                <w:ilvl w:val="0"/>
                <w:numId w:val="0"/>
              </w:numPr>
              <w:rPr>
                <w:rFonts w:ascii="Consolas" w:hAnsi="Consolas"/>
                <w:b w:val="0"/>
                <w:bCs/>
                <w:sz w:val="20"/>
                <w:szCs w:val="20"/>
              </w:rPr>
            </w:pPr>
            <w:r w:rsidRPr="00C469D1">
              <w:rPr>
                <w:rFonts w:ascii="Consolas" w:hAnsi="Consolas"/>
                <w:b w:val="0"/>
                <w:bCs/>
                <w:sz w:val="20"/>
                <w:szCs w:val="20"/>
              </w:rPr>
              <w:t>UCM_UNIX_USER</w:t>
            </w:r>
          </w:p>
        </w:tc>
        <w:tc>
          <w:tcPr>
            <w:tcW w:w="6521" w:type="dxa"/>
          </w:tcPr>
          <w:p w14:paraId="33E06F18" w14:textId="113B2C0F" w:rsidR="00A00AB0" w:rsidRPr="00AF0412" w:rsidRDefault="00A00AB0" w:rsidP="00A00AB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UCM </w:t>
            </w:r>
            <w:r w:rsidRPr="00C469D1">
              <w:rPr>
                <w:rFonts w:ascii="Arial" w:hAnsi="Arial" w:cs="Arial"/>
                <w:b w:val="0"/>
                <w:bCs/>
                <w:sz w:val="20"/>
                <w:szCs w:val="20"/>
                <w:lang w:val="en-US"/>
              </w:rPr>
              <w:t>application server username</w:t>
            </w:r>
          </w:p>
        </w:tc>
      </w:tr>
      <w:tr w:rsidR="00A00AB0" w:rsidRPr="006A7BB4" w14:paraId="53816E27" w14:textId="77777777" w:rsidTr="00426AA2">
        <w:trPr>
          <w:trHeight w:val="240"/>
        </w:trPr>
        <w:tc>
          <w:tcPr>
            <w:tcW w:w="2405" w:type="dxa"/>
          </w:tcPr>
          <w:p w14:paraId="3544229C" w14:textId="6CB4FC7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VFCONFIG_DB</w:t>
            </w:r>
          </w:p>
        </w:tc>
        <w:tc>
          <w:tcPr>
            <w:tcW w:w="6521" w:type="dxa"/>
          </w:tcPr>
          <w:p w14:paraId="11F08740" w14:textId="09786AF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VF_CONFIG system database as Oracle TNS connect descriptor</w:t>
            </w:r>
          </w:p>
        </w:tc>
      </w:tr>
      <w:tr w:rsidR="00A00AB0" w:rsidRPr="006A7BB4" w14:paraId="16295A56" w14:textId="77777777" w:rsidTr="00426AA2">
        <w:trPr>
          <w:trHeight w:val="240"/>
        </w:trPr>
        <w:tc>
          <w:tcPr>
            <w:tcW w:w="2405" w:type="dxa"/>
          </w:tcPr>
          <w:p w14:paraId="276BA815" w14:textId="76472E22"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VFCONFIG_DB_PASW</w:t>
            </w:r>
          </w:p>
        </w:tc>
        <w:tc>
          <w:tcPr>
            <w:tcW w:w="6521" w:type="dxa"/>
          </w:tcPr>
          <w:p w14:paraId="681C0644" w14:textId="7FCA98A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schema password</w:t>
            </w:r>
          </w:p>
        </w:tc>
      </w:tr>
      <w:tr w:rsidR="00A00AB0" w:rsidRPr="006A7BB4" w14:paraId="672A39C3" w14:textId="77777777" w:rsidTr="00426AA2">
        <w:trPr>
          <w:trHeight w:val="240"/>
        </w:trPr>
        <w:tc>
          <w:tcPr>
            <w:tcW w:w="2405" w:type="dxa"/>
          </w:tcPr>
          <w:p w14:paraId="4B7B63D7" w14:textId="23C1CFC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VFCONFIG_DB_USER</w:t>
            </w:r>
          </w:p>
        </w:tc>
        <w:tc>
          <w:tcPr>
            <w:tcW w:w="6521" w:type="dxa"/>
          </w:tcPr>
          <w:p w14:paraId="57B21DB3" w14:textId="0D2F27BD"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Kenan system VF_CONFIG owner schema name</w:t>
            </w:r>
          </w:p>
        </w:tc>
      </w:tr>
      <w:tr w:rsidR="00A00AB0" w:rsidRPr="006A7BB4" w14:paraId="4D90037B" w14:textId="77777777" w:rsidTr="00426AA2">
        <w:trPr>
          <w:trHeight w:val="240"/>
        </w:trPr>
        <w:tc>
          <w:tcPr>
            <w:tcW w:w="2405" w:type="dxa"/>
          </w:tcPr>
          <w:p w14:paraId="59F6D098" w14:textId="5D4BED43"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WARNING_MESSAGE</w:t>
            </w:r>
          </w:p>
        </w:tc>
        <w:tc>
          <w:tcPr>
            <w:tcW w:w="6521" w:type="dxa"/>
          </w:tcPr>
          <w:p w14:paraId="6CAD407E" w14:textId="5D24AE39"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Environment warning message displayed in the Warning Dock</w:t>
            </w:r>
          </w:p>
        </w:tc>
      </w:tr>
      <w:tr w:rsidR="00A00AB0" w:rsidRPr="006A7BB4" w14:paraId="6F43B2F4" w14:textId="77777777" w:rsidTr="00426AA2">
        <w:trPr>
          <w:trHeight w:val="240"/>
        </w:trPr>
        <w:tc>
          <w:tcPr>
            <w:tcW w:w="2405" w:type="dxa"/>
          </w:tcPr>
          <w:p w14:paraId="28E25A21" w14:textId="44DA0E7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WDC_ADMIN_DB</w:t>
            </w:r>
          </w:p>
        </w:tc>
        <w:tc>
          <w:tcPr>
            <w:tcW w:w="6521" w:type="dxa"/>
          </w:tcPr>
          <w:p w14:paraId="0EA872AB" w14:textId="30F1EE90"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database as Oracle TNS connect descriptor</w:t>
            </w:r>
          </w:p>
        </w:tc>
      </w:tr>
      <w:tr w:rsidR="00A00AB0" w:rsidRPr="006A7BB4" w14:paraId="0B65FACD" w14:textId="77777777" w:rsidTr="00426AA2">
        <w:trPr>
          <w:trHeight w:val="240"/>
        </w:trPr>
        <w:tc>
          <w:tcPr>
            <w:tcW w:w="2405" w:type="dxa"/>
          </w:tcPr>
          <w:p w14:paraId="13353A9F" w14:textId="7C6AA181"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WDC_ADMIN_DB_PASW</w:t>
            </w:r>
          </w:p>
        </w:tc>
        <w:tc>
          <w:tcPr>
            <w:tcW w:w="6521" w:type="dxa"/>
          </w:tcPr>
          <w:p w14:paraId="7C16A286" w14:textId="0CA634E2"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password</w:t>
            </w:r>
          </w:p>
        </w:tc>
      </w:tr>
      <w:tr w:rsidR="00A00AB0" w:rsidRPr="006A7BB4" w14:paraId="17041A0A" w14:textId="77777777" w:rsidTr="00426AA2">
        <w:trPr>
          <w:trHeight w:val="240"/>
        </w:trPr>
        <w:tc>
          <w:tcPr>
            <w:tcW w:w="2405" w:type="dxa"/>
          </w:tcPr>
          <w:p w14:paraId="6253315C" w14:textId="21C2D8BD"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lastRenderedPageBreak/>
              <w:t>WDC_ADMIN_DB_USER</w:t>
            </w:r>
          </w:p>
        </w:tc>
        <w:tc>
          <w:tcPr>
            <w:tcW w:w="6521" w:type="dxa"/>
          </w:tcPr>
          <w:p w14:paraId="2C997AAD" w14:textId="3F7E33A5"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admin owner schema name</w:t>
            </w:r>
          </w:p>
        </w:tc>
      </w:tr>
      <w:tr w:rsidR="00A00AB0" w:rsidRPr="006A7BB4" w14:paraId="50F8DAB0" w14:textId="77777777" w:rsidTr="00426AA2">
        <w:trPr>
          <w:trHeight w:val="240"/>
        </w:trPr>
        <w:tc>
          <w:tcPr>
            <w:tcW w:w="2405" w:type="dxa"/>
          </w:tcPr>
          <w:p w14:paraId="1367A749" w14:textId="4B017C56"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WDC_CUST_DB_3</w:t>
            </w:r>
          </w:p>
        </w:tc>
        <w:tc>
          <w:tcPr>
            <w:tcW w:w="6521" w:type="dxa"/>
          </w:tcPr>
          <w:p w14:paraId="0A895119" w14:textId="4C48BAAB"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A00AB0" w:rsidRPr="006A7BB4" w14:paraId="7A2DF436" w14:textId="77777777" w:rsidTr="00426AA2">
        <w:trPr>
          <w:trHeight w:val="240"/>
        </w:trPr>
        <w:tc>
          <w:tcPr>
            <w:tcW w:w="2405" w:type="dxa"/>
          </w:tcPr>
          <w:p w14:paraId="75EA6B06" w14:textId="130BD97E"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WDC_CUST_DB_3_PASW</w:t>
            </w:r>
          </w:p>
        </w:tc>
        <w:tc>
          <w:tcPr>
            <w:tcW w:w="6521" w:type="dxa"/>
          </w:tcPr>
          <w:p w14:paraId="3D18C442" w14:textId="1746CACC"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password</w:t>
            </w:r>
          </w:p>
        </w:tc>
      </w:tr>
      <w:tr w:rsidR="00A00AB0" w:rsidRPr="006A7BB4" w14:paraId="22D102EA" w14:textId="77777777" w:rsidTr="00426AA2">
        <w:trPr>
          <w:trHeight w:val="240"/>
        </w:trPr>
        <w:tc>
          <w:tcPr>
            <w:tcW w:w="2405" w:type="dxa"/>
          </w:tcPr>
          <w:p w14:paraId="4FFEAC75" w14:textId="48A37FFA"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WDC_CUST_DB_3_USER</w:t>
            </w:r>
          </w:p>
        </w:tc>
        <w:tc>
          <w:tcPr>
            <w:tcW w:w="6521" w:type="dxa"/>
          </w:tcPr>
          <w:p w14:paraId="782AF39F" w14:textId="0C7E5B1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owner schema name</w:t>
            </w:r>
          </w:p>
        </w:tc>
      </w:tr>
      <w:tr w:rsidR="00A00AB0" w:rsidRPr="006A7BB4" w14:paraId="68C4FD1E" w14:textId="77777777" w:rsidTr="00426AA2">
        <w:trPr>
          <w:trHeight w:val="240"/>
        </w:trPr>
        <w:tc>
          <w:tcPr>
            <w:tcW w:w="2405" w:type="dxa"/>
          </w:tcPr>
          <w:p w14:paraId="47699111" w14:textId="4371856B"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WDC_CUST_DB_4</w:t>
            </w:r>
          </w:p>
        </w:tc>
        <w:tc>
          <w:tcPr>
            <w:tcW w:w="6521" w:type="dxa"/>
          </w:tcPr>
          <w:p w14:paraId="37EF0CA6" w14:textId="2CE5EE8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3 as Oracle TNS connect descriptor</w:t>
            </w:r>
          </w:p>
        </w:tc>
      </w:tr>
      <w:tr w:rsidR="00A00AB0" w:rsidRPr="006A7BB4" w14:paraId="0A41EE9A" w14:textId="77777777" w:rsidTr="00426AA2">
        <w:trPr>
          <w:trHeight w:val="240"/>
        </w:trPr>
        <w:tc>
          <w:tcPr>
            <w:tcW w:w="2405" w:type="dxa"/>
          </w:tcPr>
          <w:p w14:paraId="682F464E" w14:textId="75182D6A"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WDC_CUST_DB_4_PASW</w:t>
            </w:r>
          </w:p>
        </w:tc>
        <w:tc>
          <w:tcPr>
            <w:tcW w:w="6521" w:type="dxa"/>
          </w:tcPr>
          <w:p w14:paraId="78A91971" w14:textId="56B5ACF7"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password</w:t>
            </w:r>
          </w:p>
        </w:tc>
      </w:tr>
      <w:tr w:rsidR="00A00AB0" w:rsidRPr="006A7BB4" w14:paraId="4DC3620D" w14:textId="77777777" w:rsidTr="00426AA2">
        <w:trPr>
          <w:trHeight w:val="240"/>
        </w:trPr>
        <w:tc>
          <w:tcPr>
            <w:tcW w:w="2405" w:type="dxa"/>
          </w:tcPr>
          <w:p w14:paraId="1E6B48D0" w14:textId="3B9329A7" w:rsidR="00A00AB0" w:rsidRPr="00AF0412" w:rsidRDefault="00A00AB0" w:rsidP="00A00AB0">
            <w:pPr>
              <w:pStyle w:val="TableHead"/>
              <w:numPr>
                <w:ilvl w:val="0"/>
                <w:numId w:val="0"/>
              </w:numPr>
              <w:rPr>
                <w:rFonts w:ascii="Consolas" w:hAnsi="Consolas"/>
                <w:b w:val="0"/>
                <w:bCs/>
                <w:sz w:val="20"/>
                <w:szCs w:val="20"/>
              </w:rPr>
            </w:pPr>
            <w:r w:rsidRPr="00AF0412">
              <w:rPr>
                <w:rFonts w:ascii="Consolas" w:hAnsi="Consolas"/>
                <w:b w:val="0"/>
                <w:bCs/>
                <w:sz w:val="20"/>
                <w:szCs w:val="20"/>
              </w:rPr>
              <w:t>WDC_CUST_DB_4_USER</w:t>
            </w:r>
          </w:p>
        </w:tc>
        <w:tc>
          <w:tcPr>
            <w:tcW w:w="6521" w:type="dxa"/>
          </w:tcPr>
          <w:p w14:paraId="14D51640" w14:textId="179CC7B3" w:rsidR="00A00AB0" w:rsidRPr="00AF0412" w:rsidRDefault="00A00AB0" w:rsidP="00A00AB0">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WSC Data Cache system customer database 4 owner schema name</w:t>
            </w:r>
          </w:p>
        </w:tc>
      </w:tr>
    </w:tbl>
    <w:p w14:paraId="7C1FD6D1" w14:textId="77777777" w:rsidR="006B35A7" w:rsidRDefault="006B35A7" w:rsidP="006B35A7">
      <w:pPr>
        <w:rPr>
          <w:highlight w:val="yellow"/>
        </w:rPr>
      </w:pPr>
    </w:p>
    <w:p w14:paraId="03FB9821" w14:textId="08FA602A" w:rsidR="00AF0412" w:rsidRPr="00323A58" w:rsidRDefault="00AF0412" w:rsidP="00323A58">
      <w:pPr>
        <w:pStyle w:val="Nadpis5"/>
      </w:pPr>
      <w:bookmarkStart w:id="912" w:name="_Toc221813972"/>
      <w:r>
        <w:t>Configuration Entries – Kenan Specific Section</w:t>
      </w:r>
      <w:bookmarkEnd w:id="912"/>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6521"/>
      </w:tblGrid>
      <w:tr w:rsidR="001477E9" w:rsidRPr="006A7BB4" w14:paraId="6D55DC1D" w14:textId="77777777" w:rsidTr="00426AA2">
        <w:trPr>
          <w:trHeight w:val="490"/>
        </w:trPr>
        <w:tc>
          <w:tcPr>
            <w:tcW w:w="8926" w:type="dxa"/>
            <w:gridSpan w:val="2"/>
            <w:shd w:val="clear" w:color="auto" w:fill="D9D9D9" w:themeFill="background1" w:themeFillShade="D9"/>
            <w:vAlign w:val="center"/>
          </w:tcPr>
          <w:p w14:paraId="5C469272"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BCA5CC6" w14:textId="432F5F1A"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F0412" w:rsidRPr="006A7BB4" w14:paraId="02EE7FE5" w14:textId="77777777" w:rsidTr="00426AA2">
        <w:trPr>
          <w:trHeight w:val="239"/>
        </w:trPr>
        <w:tc>
          <w:tcPr>
            <w:tcW w:w="2405" w:type="dxa"/>
            <w:shd w:val="clear" w:color="auto" w:fill="D9D9D9" w:themeFill="background1" w:themeFillShade="D9"/>
            <w:vAlign w:val="center"/>
          </w:tcPr>
          <w:p w14:paraId="6607CBEE" w14:textId="77777777" w:rsidR="00AF0412" w:rsidRPr="00AF0412" w:rsidRDefault="00AF041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521" w:type="dxa"/>
            <w:shd w:val="clear" w:color="auto" w:fill="D9D9D9" w:themeFill="background1" w:themeFillShade="D9"/>
            <w:vAlign w:val="center"/>
          </w:tcPr>
          <w:p w14:paraId="54274E2A" w14:textId="77777777" w:rsidR="00AF0412" w:rsidRPr="00AF0412" w:rsidRDefault="00AF041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D52AC" w:rsidRPr="006A7BB4" w14:paraId="29B04F12" w14:textId="77777777" w:rsidTr="00426AA2">
        <w:trPr>
          <w:trHeight w:val="240"/>
        </w:trPr>
        <w:tc>
          <w:tcPr>
            <w:tcW w:w="2405" w:type="dxa"/>
          </w:tcPr>
          <w:p w14:paraId="12AD377B" w14:textId="1D956ECE" w:rsidR="001D52AC" w:rsidRPr="001D52AC" w:rsidRDefault="001D52AC" w:rsidP="001D52AC">
            <w:pPr>
              <w:pStyle w:val="TableHead"/>
              <w:numPr>
                <w:ilvl w:val="0"/>
                <w:numId w:val="0"/>
              </w:numPr>
              <w:rPr>
                <w:rFonts w:ascii="Consolas" w:hAnsi="Consolas" w:cs="Arial"/>
                <w:b w:val="0"/>
                <w:bCs/>
                <w:sz w:val="20"/>
                <w:szCs w:val="20"/>
                <w:lang w:val="en-US"/>
              </w:rPr>
            </w:pPr>
            <w:r w:rsidRPr="001D52AC">
              <w:rPr>
                <w:rFonts w:ascii="Consolas" w:hAnsi="Consolas"/>
                <w:b w:val="0"/>
                <w:bCs/>
                <w:sz w:val="20"/>
                <w:szCs w:val="20"/>
              </w:rPr>
              <w:t>IGNORED_COLL_ACTION_TYPES</w:t>
            </w:r>
          </w:p>
        </w:tc>
        <w:tc>
          <w:tcPr>
            <w:tcW w:w="6521" w:type="dxa"/>
          </w:tcPr>
          <w:p w14:paraId="1A362183" w14:textId="540B483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Kenan collection action types which completion is ignored</w:t>
            </w:r>
          </w:p>
        </w:tc>
      </w:tr>
      <w:tr w:rsidR="001D52AC" w:rsidRPr="006A7BB4" w14:paraId="52D295E5" w14:textId="77777777" w:rsidTr="00426AA2">
        <w:trPr>
          <w:trHeight w:val="240"/>
        </w:trPr>
        <w:tc>
          <w:tcPr>
            <w:tcW w:w="2405" w:type="dxa"/>
          </w:tcPr>
          <w:p w14:paraId="6BD62D05" w14:textId="08C8A0F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MASS_PAIRING_MVNO_DISALLOW</w:t>
            </w:r>
          </w:p>
        </w:tc>
        <w:tc>
          <w:tcPr>
            <w:tcW w:w="6521" w:type="dxa"/>
          </w:tcPr>
          <w:p w14:paraId="1289FD99" w14:textId="627F9886"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MVNO operator identifiers for which Mass Pairing will not be allowed</w:t>
            </w:r>
          </w:p>
        </w:tc>
      </w:tr>
      <w:tr w:rsidR="001D52AC" w:rsidRPr="006A7BB4" w14:paraId="779C2601" w14:textId="77777777" w:rsidTr="00426AA2">
        <w:trPr>
          <w:trHeight w:val="240"/>
        </w:trPr>
        <w:tc>
          <w:tcPr>
            <w:tcW w:w="2405" w:type="dxa"/>
          </w:tcPr>
          <w:p w14:paraId="73CD5EAF" w14:textId="13D3EC3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MASS_PAIRING_MVNO_EBS_TEMPLATE</w:t>
            </w:r>
          </w:p>
        </w:tc>
        <w:tc>
          <w:tcPr>
            <w:tcW w:w="6521" w:type="dxa"/>
          </w:tcPr>
          <w:p w14:paraId="28B66061" w14:textId="611C551C"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EBS template name for MVNO Mass Pairing</w:t>
            </w:r>
          </w:p>
        </w:tc>
      </w:tr>
      <w:tr w:rsidR="001D52AC" w:rsidRPr="006A7BB4" w14:paraId="7A7A5C0E" w14:textId="77777777" w:rsidTr="00426AA2">
        <w:trPr>
          <w:trHeight w:val="240"/>
        </w:trPr>
        <w:tc>
          <w:tcPr>
            <w:tcW w:w="2405" w:type="dxa"/>
          </w:tcPr>
          <w:p w14:paraId="3C6ADA1E" w14:textId="4418B9B7"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MASS_PAIRING_MVNO_INITIAL_CREDIT</w:t>
            </w:r>
          </w:p>
        </w:tc>
        <w:tc>
          <w:tcPr>
            <w:tcW w:w="6521" w:type="dxa"/>
          </w:tcPr>
          <w:p w14:paraId="6A3E7E26" w14:textId="24DD6EA2"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initial credit value for MVNO Mass Pairing in CZK</w:t>
            </w:r>
          </w:p>
        </w:tc>
      </w:tr>
      <w:tr w:rsidR="001D52AC" w:rsidRPr="006A7BB4" w14:paraId="1BCB27E1" w14:textId="77777777" w:rsidTr="00426AA2">
        <w:trPr>
          <w:trHeight w:val="240"/>
        </w:trPr>
        <w:tc>
          <w:tcPr>
            <w:tcW w:w="2405" w:type="dxa"/>
          </w:tcPr>
          <w:p w14:paraId="432A86A3" w14:textId="039977E0" w:rsidR="001D52AC" w:rsidRPr="001D52AC" w:rsidRDefault="001D52AC" w:rsidP="001D52AC">
            <w:pPr>
              <w:pStyle w:val="TableHead"/>
              <w:numPr>
                <w:ilvl w:val="0"/>
                <w:numId w:val="0"/>
              </w:numPr>
              <w:rPr>
                <w:rFonts w:ascii="Consolas" w:hAnsi="Consolas"/>
                <w:b w:val="0"/>
                <w:bCs/>
                <w:sz w:val="20"/>
                <w:szCs w:val="20"/>
              </w:rPr>
            </w:pPr>
            <w:r w:rsidRPr="001D52AC">
              <w:rPr>
                <w:rFonts w:ascii="Consolas" w:hAnsi="Consolas"/>
                <w:b w:val="0"/>
                <w:bCs/>
                <w:sz w:val="20"/>
                <w:szCs w:val="20"/>
              </w:rPr>
              <w:t>NRC_DEFAULT_AMOUNT</w:t>
            </w:r>
          </w:p>
        </w:tc>
        <w:tc>
          <w:tcPr>
            <w:tcW w:w="6521" w:type="dxa"/>
          </w:tcPr>
          <w:p w14:paraId="517BF74D" w14:textId="45C704DA" w:rsidR="001D52AC" w:rsidRPr="00AF0412" w:rsidRDefault="001D52AC" w:rsidP="001D52A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NRC amount in CZK</w:t>
            </w:r>
          </w:p>
        </w:tc>
      </w:tr>
      <w:tr w:rsidR="00C574E4" w:rsidRPr="006A7BB4" w14:paraId="4A538997" w14:textId="77777777" w:rsidTr="00426AA2">
        <w:trPr>
          <w:trHeight w:val="240"/>
        </w:trPr>
        <w:tc>
          <w:tcPr>
            <w:tcW w:w="2405" w:type="dxa"/>
          </w:tcPr>
          <w:p w14:paraId="79069FF0" w14:textId="1C4971C6"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w:t>
            </w:r>
            <w:r>
              <w:rPr>
                <w:rFonts w:ascii="Consolas" w:hAnsi="Consolas"/>
                <w:b w:val="0"/>
                <w:bCs/>
                <w:sz w:val="20"/>
                <w:szCs w:val="20"/>
              </w:rPr>
              <w:t>PINLESS</w:t>
            </w:r>
          </w:p>
        </w:tc>
        <w:tc>
          <w:tcPr>
            <w:tcW w:w="6521" w:type="dxa"/>
          </w:tcPr>
          <w:p w14:paraId="0E32B4EC" w14:textId="557878C0"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PINless-eSIM inventory items to RMS</w:t>
            </w:r>
          </w:p>
        </w:tc>
      </w:tr>
      <w:tr w:rsidR="00C574E4" w:rsidRPr="006A7BB4" w14:paraId="45B93E33" w14:textId="77777777" w:rsidTr="00426AA2">
        <w:trPr>
          <w:trHeight w:val="240"/>
        </w:trPr>
        <w:tc>
          <w:tcPr>
            <w:tcW w:w="2405" w:type="dxa"/>
          </w:tcPr>
          <w:p w14:paraId="5BC5B396" w14:textId="3198906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UPLOAD_INVENTORY_STATUS_ESIM_VIRTUAL</w:t>
            </w:r>
          </w:p>
        </w:tc>
        <w:tc>
          <w:tcPr>
            <w:tcW w:w="6521" w:type="dxa"/>
          </w:tcPr>
          <w:p w14:paraId="4A875AF5" w14:textId="26316D16"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Virtual-eSIM inventory items to RMS</w:t>
            </w:r>
          </w:p>
        </w:tc>
      </w:tr>
      <w:tr w:rsidR="00C574E4" w:rsidRPr="006A7BB4" w14:paraId="33B25F92" w14:textId="77777777" w:rsidTr="00426AA2">
        <w:trPr>
          <w:trHeight w:val="240"/>
        </w:trPr>
        <w:tc>
          <w:tcPr>
            <w:tcW w:w="2405" w:type="dxa"/>
          </w:tcPr>
          <w:p w14:paraId="68D3866B" w14:textId="44E8E349"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UPLOAD_INVENTORY_STATUS_ESIM_VOUCHER</w:t>
            </w:r>
          </w:p>
        </w:tc>
        <w:tc>
          <w:tcPr>
            <w:tcW w:w="6521" w:type="dxa"/>
          </w:tcPr>
          <w:p w14:paraId="15D8A804" w14:textId="770C6365"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Voucher-eSIM inventory items to RMS</w:t>
            </w:r>
          </w:p>
        </w:tc>
      </w:tr>
      <w:tr w:rsidR="00C574E4" w:rsidRPr="006A7BB4" w14:paraId="2781510B" w14:textId="77777777" w:rsidTr="00426AA2">
        <w:trPr>
          <w:trHeight w:val="240"/>
        </w:trPr>
        <w:tc>
          <w:tcPr>
            <w:tcW w:w="2405" w:type="dxa"/>
          </w:tcPr>
          <w:p w14:paraId="5D092DC4" w14:textId="35644AE0"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UPLOAD_INVENTORY_STATUS_V2</w:t>
            </w:r>
          </w:p>
        </w:tc>
        <w:tc>
          <w:tcPr>
            <w:tcW w:w="6521" w:type="dxa"/>
          </w:tcPr>
          <w:p w14:paraId="442DAE37" w14:textId="3F27CA6B"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V4 inventory items to RMS</w:t>
            </w:r>
          </w:p>
        </w:tc>
      </w:tr>
      <w:tr w:rsidR="00C574E4" w:rsidRPr="006A7BB4" w14:paraId="2A67496C" w14:textId="77777777" w:rsidTr="00426AA2">
        <w:trPr>
          <w:trHeight w:val="240"/>
        </w:trPr>
        <w:tc>
          <w:tcPr>
            <w:tcW w:w="2405" w:type="dxa"/>
          </w:tcPr>
          <w:p w14:paraId="270EDD67" w14:textId="639947AB" w:rsidR="00C574E4" w:rsidRPr="001D52AC" w:rsidRDefault="00C574E4" w:rsidP="00C574E4">
            <w:pPr>
              <w:pStyle w:val="TableHead"/>
              <w:numPr>
                <w:ilvl w:val="0"/>
                <w:numId w:val="0"/>
              </w:numPr>
              <w:rPr>
                <w:rFonts w:ascii="Consolas" w:hAnsi="Consolas"/>
                <w:b w:val="0"/>
                <w:bCs/>
                <w:sz w:val="20"/>
                <w:szCs w:val="20"/>
              </w:rPr>
            </w:pPr>
            <w:r w:rsidRPr="001D52AC">
              <w:rPr>
                <w:rFonts w:ascii="Consolas" w:hAnsi="Consolas"/>
                <w:b w:val="0"/>
                <w:bCs/>
                <w:sz w:val="20"/>
                <w:szCs w:val="20"/>
              </w:rPr>
              <w:t>UPLOAD_INVENTORY_STATUS_V4</w:t>
            </w:r>
          </w:p>
        </w:tc>
        <w:tc>
          <w:tcPr>
            <w:tcW w:w="6521" w:type="dxa"/>
          </w:tcPr>
          <w:p w14:paraId="00507A0F" w14:textId="3FD09538" w:rsidR="00C574E4" w:rsidRPr="00AF0412"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Inventory status value used when uploading V2 inventory items to RMS</w:t>
            </w:r>
          </w:p>
        </w:tc>
      </w:tr>
    </w:tbl>
    <w:p w14:paraId="3E507F27" w14:textId="28A6DE41" w:rsidR="00382EC8" w:rsidRDefault="00382EC8" w:rsidP="008B1251">
      <w:pPr>
        <w:rPr>
          <w:highlight w:val="yellow"/>
        </w:rPr>
      </w:pPr>
    </w:p>
    <w:p w14:paraId="64A6FF07" w14:textId="24ED10B7" w:rsidR="00A02702" w:rsidRPr="00323A58" w:rsidRDefault="00A02702" w:rsidP="00323A58">
      <w:pPr>
        <w:pStyle w:val="Nadpis5"/>
      </w:pPr>
      <w:bookmarkStart w:id="913" w:name="_Toc221813973"/>
      <w:r>
        <w:t>Configuration Entries – EBS Specific Section</w:t>
      </w:r>
      <w:bookmarkEnd w:id="913"/>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3281865B" w14:textId="77777777" w:rsidTr="00426AA2">
        <w:trPr>
          <w:trHeight w:val="490"/>
        </w:trPr>
        <w:tc>
          <w:tcPr>
            <w:tcW w:w="8926" w:type="dxa"/>
            <w:gridSpan w:val="2"/>
            <w:shd w:val="clear" w:color="auto" w:fill="D9D9D9" w:themeFill="background1" w:themeFillShade="D9"/>
            <w:vAlign w:val="center"/>
          </w:tcPr>
          <w:p w14:paraId="428C96D0"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37F7A4FE" w14:textId="07DB90AF"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02702" w:rsidRPr="006A7BB4" w14:paraId="490F5652" w14:textId="77777777" w:rsidTr="00426AA2">
        <w:trPr>
          <w:trHeight w:val="67"/>
        </w:trPr>
        <w:tc>
          <w:tcPr>
            <w:tcW w:w="2547" w:type="dxa"/>
            <w:shd w:val="clear" w:color="auto" w:fill="D9D9D9" w:themeFill="background1" w:themeFillShade="D9"/>
            <w:vAlign w:val="center"/>
          </w:tcPr>
          <w:p w14:paraId="759291FF" w14:textId="77777777" w:rsidR="00A02702" w:rsidRPr="00AF0412" w:rsidRDefault="00A02702"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2F7D767" w14:textId="77777777" w:rsidR="00A02702" w:rsidRPr="00AF0412" w:rsidRDefault="00A02702"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F529F6" w:rsidRPr="006A7BB4" w14:paraId="1EC17B40" w14:textId="77777777" w:rsidTr="00426AA2">
        <w:trPr>
          <w:trHeight w:val="240"/>
        </w:trPr>
        <w:tc>
          <w:tcPr>
            <w:tcW w:w="2547" w:type="dxa"/>
          </w:tcPr>
          <w:p w14:paraId="6C6F61B3" w14:textId="09298E02" w:rsidR="00F529F6" w:rsidRPr="00F529F6" w:rsidRDefault="00F529F6" w:rsidP="00F529F6">
            <w:pPr>
              <w:pStyle w:val="TableHead"/>
              <w:numPr>
                <w:ilvl w:val="0"/>
                <w:numId w:val="0"/>
              </w:numPr>
              <w:rPr>
                <w:rFonts w:ascii="Consolas" w:hAnsi="Consolas" w:cs="Arial"/>
                <w:b w:val="0"/>
                <w:bCs/>
                <w:sz w:val="20"/>
                <w:szCs w:val="20"/>
                <w:lang w:val="en-US"/>
              </w:rPr>
            </w:pPr>
            <w:r w:rsidRPr="00F529F6">
              <w:rPr>
                <w:rFonts w:ascii="Consolas" w:hAnsi="Consolas"/>
                <w:b w:val="0"/>
                <w:bCs/>
                <w:sz w:val="20"/>
                <w:szCs w:val="20"/>
              </w:rPr>
              <w:t>ALLOWED_ORGANIZATIONS_E101</w:t>
            </w:r>
          </w:p>
        </w:tc>
        <w:tc>
          <w:tcPr>
            <w:tcW w:w="6379" w:type="dxa"/>
          </w:tcPr>
          <w:p w14:paraId="08040F09" w14:textId="065B83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E101 source</w:t>
            </w:r>
          </w:p>
        </w:tc>
      </w:tr>
      <w:tr w:rsidR="00F529F6" w:rsidRPr="006A7BB4" w14:paraId="144C263E" w14:textId="77777777" w:rsidTr="00426AA2">
        <w:trPr>
          <w:trHeight w:val="240"/>
        </w:trPr>
        <w:tc>
          <w:tcPr>
            <w:tcW w:w="2547" w:type="dxa"/>
          </w:tcPr>
          <w:p w14:paraId="7FA21BD1" w14:textId="1A3985A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ALLOWED_ORGANIZATIONS_E103</w:t>
            </w:r>
          </w:p>
        </w:tc>
        <w:tc>
          <w:tcPr>
            <w:tcW w:w="6379" w:type="dxa"/>
          </w:tcPr>
          <w:p w14:paraId="09120B67" w14:textId="243232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E103 source</w:t>
            </w:r>
          </w:p>
        </w:tc>
      </w:tr>
      <w:tr w:rsidR="00F529F6" w:rsidRPr="006A7BB4" w14:paraId="212DF8D6" w14:textId="77777777" w:rsidTr="00426AA2">
        <w:trPr>
          <w:trHeight w:val="240"/>
        </w:trPr>
        <w:tc>
          <w:tcPr>
            <w:tcW w:w="2547" w:type="dxa"/>
          </w:tcPr>
          <w:p w14:paraId="4863D85D" w14:textId="2BC8D7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w:t>
            </w:r>
          </w:p>
        </w:tc>
        <w:tc>
          <w:tcPr>
            <w:tcW w:w="6379" w:type="dxa"/>
          </w:tcPr>
          <w:p w14:paraId="39703855" w14:textId="5625BFD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eSIM inventory items</w:t>
            </w:r>
          </w:p>
        </w:tc>
      </w:tr>
      <w:tr w:rsidR="00C574E4" w:rsidRPr="006A7BB4" w14:paraId="6B8A004E" w14:textId="77777777" w:rsidTr="00426AA2">
        <w:trPr>
          <w:trHeight w:val="240"/>
        </w:trPr>
        <w:tc>
          <w:tcPr>
            <w:tcW w:w="2547" w:type="dxa"/>
          </w:tcPr>
          <w:p w14:paraId="4F101F41" w14:textId="75C5E01A"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w:t>
            </w:r>
            <w:r>
              <w:rPr>
                <w:rFonts w:ascii="Consolas" w:hAnsi="Consolas"/>
                <w:b w:val="0"/>
                <w:bCs/>
                <w:sz w:val="20"/>
                <w:szCs w:val="20"/>
              </w:rPr>
              <w:t>PINLESS</w:t>
            </w:r>
          </w:p>
        </w:tc>
        <w:tc>
          <w:tcPr>
            <w:tcW w:w="6379" w:type="dxa"/>
          </w:tcPr>
          <w:p w14:paraId="388BF02F" w14:textId="7A7E293F"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PINless-eSIM inventory items</w:t>
            </w:r>
          </w:p>
        </w:tc>
      </w:tr>
      <w:tr w:rsidR="00F529F6" w:rsidRPr="006A7BB4" w14:paraId="7D78F090" w14:textId="77777777" w:rsidTr="00426AA2">
        <w:trPr>
          <w:trHeight w:val="240"/>
        </w:trPr>
        <w:tc>
          <w:tcPr>
            <w:tcW w:w="2547" w:type="dxa"/>
          </w:tcPr>
          <w:p w14:paraId="7BAFE90E" w14:textId="52F275D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ALLOWED_ORGANIZATIONS_ESIM_VIRTUAL</w:t>
            </w:r>
          </w:p>
        </w:tc>
        <w:tc>
          <w:tcPr>
            <w:tcW w:w="6379" w:type="dxa"/>
          </w:tcPr>
          <w:p w14:paraId="268CAA95" w14:textId="475C2140"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Virtual-eSIM inventory items</w:t>
            </w:r>
          </w:p>
        </w:tc>
      </w:tr>
      <w:tr w:rsidR="00F529F6" w:rsidRPr="006A7BB4" w14:paraId="48D3ECCF" w14:textId="77777777" w:rsidTr="00426AA2">
        <w:trPr>
          <w:trHeight w:val="240"/>
        </w:trPr>
        <w:tc>
          <w:tcPr>
            <w:tcW w:w="2547" w:type="dxa"/>
          </w:tcPr>
          <w:p w14:paraId="23B1CDBC" w14:textId="3AA08D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ALLOWED_ORGANIZATIONS_ESIM_VOUCHER</w:t>
            </w:r>
          </w:p>
        </w:tc>
        <w:tc>
          <w:tcPr>
            <w:tcW w:w="6379" w:type="dxa"/>
          </w:tcPr>
          <w:p w14:paraId="772E5DDD" w14:textId="78BA444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Voucher-eSIM inventory items</w:t>
            </w:r>
          </w:p>
        </w:tc>
      </w:tr>
      <w:tr w:rsidR="00F529F6" w:rsidRPr="006A7BB4" w14:paraId="3DE87B38" w14:textId="77777777" w:rsidTr="00426AA2">
        <w:trPr>
          <w:trHeight w:val="240"/>
        </w:trPr>
        <w:tc>
          <w:tcPr>
            <w:tcW w:w="2547" w:type="dxa"/>
          </w:tcPr>
          <w:p w14:paraId="05308F0E" w14:textId="3C6CEE9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ALLOWED_ORGANIZATIONS_F200</w:t>
            </w:r>
          </w:p>
        </w:tc>
        <w:tc>
          <w:tcPr>
            <w:tcW w:w="6379" w:type="dxa"/>
          </w:tcPr>
          <w:p w14:paraId="32ECB4FF" w14:textId="254BCC5F"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F200 source</w:t>
            </w:r>
          </w:p>
        </w:tc>
      </w:tr>
      <w:tr w:rsidR="00F529F6" w:rsidRPr="006A7BB4" w14:paraId="0819043C" w14:textId="77777777" w:rsidTr="00426AA2">
        <w:trPr>
          <w:trHeight w:val="240"/>
        </w:trPr>
        <w:tc>
          <w:tcPr>
            <w:tcW w:w="2547" w:type="dxa"/>
          </w:tcPr>
          <w:p w14:paraId="1ACBF25B" w14:textId="3A0A70D3"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ALLOWED_ORGANIZATIONS_F201</w:t>
            </w:r>
          </w:p>
        </w:tc>
        <w:tc>
          <w:tcPr>
            <w:tcW w:w="6379" w:type="dxa"/>
          </w:tcPr>
          <w:p w14:paraId="1D1D4CD3" w14:textId="63BF4B2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F201 source</w:t>
            </w:r>
          </w:p>
        </w:tc>
      </w:tr>
      <w:tr w:rsidR="00F529F6" w:rsidRPr="006A7BB4" w14:paraId="16D71610" w14:textId="77777777" w:rsidTr="00426AA2">
        <w:trPr>
          <w:trHeight w:val="240"/>
        </w:trPr>
        <w:tc>
          <w:tcPr>
            <w:tcW w:w="2547" w:type="dxa"/>
          </w:tcPr>
          <w:p w14:paraId="42C43382" w14:textId="3D97113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ALLOWED_ORGANIZATIONS_HW</w:t>
            </w:r>
          </w:p>
        </w:tc>
        <w:tc>
          <w:tcPr>
            <w:tcW w:w="6379" w:type="dxa"/>
          </w:tcPr>
          <w:p w14:paraId="7BF8E787" w14:textId="260F006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hardware inventory items</w:t>
            </w:r>
          </w:p>
        </w:tc>
      </w:tr>
      <w:tr w:rsidR="00F529F6" w:rsidRPr="006A7BB4" w14:paraId="7E11F0EC" w14:textId="77777777" w:rsidTr="00426AA2">
        <w:trPr>
          <w:trHeight w:val="240"/>
        </w:trPr>
        <w:tc>
          <w:tcPr>
            <w:tcW w:w="2547" w:type="dxa"/>
          </w:tcPr>
          <w:p w14:paraId="54762C91" w14:textId="677B43AA"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ALLOWED_ORGANIZATIONS_S100</w:t>
            </w:r>
          </w:p>
        </w:tc>
        <w:tc>
          <w:tcPr>
            <w:tcW w:w="6379" w:type="dxa"/>
          </w:tcPr>
          <w:p w14:paraId="54989ED3" w14:textId="0AF7092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S100 source</w:t>
            </w:r>
          </w:p>
        </w:tc>
      </w:tr>
      <w:tr w:rsidR="00F529F6" w:rsidRPr="006A7BB4" w14:paraId="1ABB6097" w14:textId="77777777" w:rsidTr="00426AA2">
        <w:trPr>
          <w:trHeight w:val="240"/>
        </w:trPr>
        <w:tc>
          <w:tcPr>
            <w:tcW w:w="2547" w:type="dxa"/>
          </w:tcPr>
          <w:p w14:paraId="36C0230E" w14:textId="7EDFB9C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ALLOWED_ORGANIZATIONS_S102</w:t>
            </w:r>
          </w:p>
        </w:tc>
        <w:tc>
          <w:tcPr>
            <w:tcW w:w="6379" w:type="dxa"/>
          </w:tcPr>
          <w:p w14:paraId="040DA68F" w14:textId="65B75F5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S102 source</w:t>
            </w:r>
          </w:p>
        </w:tc>
      </w:tr>
      <w:tr w:rsidR="00F529F6" w:rsidRPr="006A7BB4" w14:paraId="30B48895" w14:textId="77777777" w:rsidTr="00426AA2">
        <w:trPr>
          <w:trHeight w:val="240"/>
        </w:trPr>
        <w:tc>
          <w:tcPr>
            <w:tcW w:w="2547" w:type="dxa"/>
          </w:tcPr>
          <w:p w14:paraId="217553E1" w14:textId="67E8070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ALLOWED_ORGANIZATIONS_S104</w:t>
            </w:r>
          </w:p>
        </w:tc>
        <w:tc>
          <w:tcPr>
            <w:tcW w:w="6379" w:type="dxa"/>
          </w:tcPr>
          <w:p w14:paraId="2D1F9C1B" w14:textId="230553A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S104 source</w:t>
            </w:r>
          </w:p>
        </w:tc>
      </w:tr>
      <w:tr w:rsidR="00F529F6" w:rsidRPr="006A7BB4" w14:paraId="203DDB4F" w14:textId="77777777" w:rsidTr="00426AA2">
        <w:trPr>
          <w:trHeight w:val="240"/>
        </w:trPr>
        <w:tc>
          <w:tcPr>
            <w:tcW w:w="2547" w:type="dxa"/>
          </w:tcPr>
          <w:p w14:paraId="18E88EA1" w14:textId="4B616BE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ALLOWED_ORGANIZATIONS_S105</w:t>
            </w:r>
          </w:p>
        </w:tc>
        <w:tc>
          <w:tcPr>
            <w:tcW w:w="6379" w:type="dxa"/>
          </w:tcPr>
          <w:p w14:paraId="2CB46971" w14:textId="1752255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S105 source</w:t>
            </w:r>
          </w:p>
        </w:tc>
      </w:tr>
      <w:tr w:rsidR="00F529F6" w:rsidRPr="006A7BB4" w14:paraId="6A3B4EC4" w14:textId="77777777" w:rsidTr="00426AA2">
        <w:trPr>
          <w:trHeight w:val="240"/>
        </w:trPr>
        <w:tc>
          <w:tcPr>
            <w:tcW w:w="2547" w:type="dxa"/>
          </w:tcPr>
          <w:p w14:paraId="00133594" w14:textId="7374919E"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ALLOWED_ORGANIZATIONS_S106</w:t>
            </w:r>
          </w:p>
        </w:tc>
        <w:tc>
          <w:tcPr>
            <w:tcW w:w="6379" w:type="dxa"/>
          </w:tcPr>
          <w:p w14:paraId="7BFB1400" w14:textId="7DD09A6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S106 source</w:t>
            </w:r>
          </w:p>
        </w:tc>
      </w:tr>
      <w:tr w:rsidR="00F529F6" w:rsidRPr="006A7BB4" w14:paraId="711E7916" w14:textId="77777777" w:rsidTr="00426AA2">
        <w:trPr>
          <w:trHeight w:val="240"/>
        </w:trPr>
        <w:tc>
          <w:tcPr>
            <w:tcW w:w="2547" w:type="dxa"/>
          </w:tcPr>
          <w:p w14:paraId="0049AC1E" w14:textId="5A03566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ALLOWED_ORGANIZATIONS_S107</w:t>
            </w:r>
          </w:p>
        </w:tc>
        <w:tc>
          <w:tcPr>
            <w:tcW w:w="6379" w:type="dxa"/>
          </w:tcPr>
          <w:p w14:paraId="255CB87E" w14:textId="06CB8613"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S107 source</w:t>
            </w:r>
          </w:p>
        </w:tc>
      </w:tr>
      <w:tr w:rsidR="00F529F6" w:rsidRPr="006A7BB4" w14:paraId="1AC848E6" w14:textId="77777777" w:rsidTr="00426AA2">
        <w:trPr>
          <w:trHeight w:val="240"/>
        </w:trPr>
        <w:tc>
          <w:tcPr>
            <w:tcW w:w="2547" w:type="dxa"/>
          </w:tcPr>
          <w:p w14:paraId="39183BE0" w14:textId="4D169EE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ALLOWED_ORGANIZATIONS_S108</w:t>
            </w:r>
          </w:p>
        </w:tc>
        <w:tc>
          <w:tcPr>
            <w:tcW w:w="6379" w:type="dxa"/>
          </w:tcPr>
          <w:p w14:paraId="71BDD604" w14:textId="52B8F09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S108 source</w:t>
            </w:r>
          </w:p>
        </w:tc>
      </w:tr>
      <w:tr w:rsidR="00F529F6" w:rsidRPr="006A7BB4" w14:paraId="52DD4DB8" w14:textId="77777777" w:rsidTr="00426AA2">
        <w:trPr>
          <w:trHeight w:val="240"/>
        </w:trPr>
        <w:tc>
          <w:tcPr>
            <w:tcW w:w="2547" w:type="dxa"/>
          </w:tcPr>
          <w:p w14:paraId="10A15355" w14:textId="77DC17C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ALLOWED_ORGANIZATIONS_S109</w:t>
            </w:r>
          </w:p>
        </w:tc>
        <w:tc>
          <w:tcPr>
            <w:tcW w:w="6379" w:type="dxa"/>
          </w:tcPr>
          <w:p w14:paraId="1806AB10" w14:textId="4474C3E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S109 source</w:t>
            </w:r>
          </w:p>
        </w:tc>
      </w:tr>
      <w:tr w:rsidR="00F529F6" w:rsidRPr="006A7BB4" w14:paraId="4FA700BA" w14:textId="77777777" w:rsidTr="00426AA2">
        <w:trPr>
          <w:trHeight w:val="240"/>
        </w:trPr>
        <w:tc>
          <w:tcPr>
            <w:tcW w:w="2547" w:type="dxa"/>
          </w:tcPr>
          <w:p w14:paraId="45F7AB74" w14:textId="51892F2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ALLOWED_ORGANIZATIONS_V2</w:t>
            </w:r>
          </w:p>
        </w:tc>
        <w:tc>
          <w:tcPr>
            <w:tcW w:w="6379" w:type="dxa"/>
          </w:tcPr>
          <w:p w14:paraId="49795B0E" w14:textId="5497ED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V2 source</w:t>
            </w:r>
          </w:p>
        </w:tc>
      </w:tr>
      <w:tr w:rsidR="00F529F6" w:rsidRPr="006A7BB4" w14:paraId="5B8369FC" w14:textId="77777777" w:rsidTr="00426AA2">
        <w:trPr>
          <w:trHeight w:val="240"/>
        </w:trPr>
        <w:tc>
          <w:tcPr>
            <w:tcW w:w="2547" w:type="dxa"/>
          </w:tcPr>
          <w:p w14:paraId="54D3B4D6" w14:textId="16E2700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ALLOWED_ORGANIZATIONS_V4</w:t>
            </w:r>
          </w:p>
        </w:tc>
        <w:tc>
          <w:tcPr>
            <w:tcW w:w="6379" w:type="dxa"/>
          </w:tcPr>
          <w:p w14:paraId="58CD6AB4" w14:textId="40AE5A2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organizations for inventory with V4 source</w:t>
            </w:r>
          </w:p>
        </w:tc>
      </w:tr>
      <w:tr w:rsidR="00F529F6" w:rsidRPr="006A7BB4" w14:paraId="4F87C5EB" w14:textId="77777777" w:rsidTr="00426AA2">
        <w:trPr>
          <w:trHeight w:val="240"/>
        </w:trPr>
        <w:tc>
          <w:tcPr>
            <w:tcW w:w="2547" w:type="dxa"/>
          </w:tcPr>
          <w:p w14:paraId="5B85C648" w14:textId="07F1020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ALLOWED_PRODUCTS_E101</w:t>
            </w:r>
          </w:p>
        </w:tc>
        <w:tc>
          <w:tcPr>
            <w:tcW w:w="6379" w:type="dxa"/>
          </w:tcPr>
          <w:p w14:paraId="36149AEA" w14:textId="4FDC8A4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E101 source</w:t>
            </w:r>
          </w:p>
        </w:tc>
      </w:tr>
      <w:tr w:rsidR="00F529F6" w:rsidRPr="006A7BB4" w14:paraId="4A0135CB" w14:textId="77777777" w:rsidTr="00426AA2">
        <w:trPr>
          <w:trHeight w:val="240"/>
        </w:trPr>
        <w:tc>
          <w:tcPr>
            <w:tcW w:w="2547" w:type="dxa"/>
          </w:tcPr>
          <w:p w14:paraId="26C0AA14" w14:textId="43E8A56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ALLOWED_PRODUCTS_E103</w:t>
            </w:r>
          </w:p>
        </w:tc>
        <w:tc>
          <w:tcPr>
            <w:tcW w:w="6379" w:type="dxa"/>
          </w:tcPr>
          <w:p w14:paraId="484995B6" w14:textId="66AB508C"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E103 source</w:t>
            </w:r>
          </w:p>
        </w:tc>
      </w:tr>
      <w:tr w:rsidR="00F529F6" w:rsidRPr="006A7BB4" w14:paraId="5D773A2C" w14:textId="77777777" w:rsidTr="00426AA2">
        <w:trPr>
          <w:trHeight w:val="240"/>
        </w:trPr>
        <w:tc>
          <w:tcPr>
            <w:tcW w:w="2547" w:type="dxa"/>
          </w:tcPr>
          <w:p w14:paraId="2B797BF2" w14:textId="4F1F5EB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w:t>
            </w:r>
          </w:p>
        </w:tc>
        <w:tc>
          <w:tcPr>
            <w:tcW w:w="6379" w:type="dxa"/>
          </w:tcPr>
          <w:p w14:paraId="6E94CC87" w14:textId="42A976A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eSIM inventory items</w:t>
            </w:r>
          </w:p>
        </w:tc>
      </w:tr>
      <w:tr w:rsidR="00C574E4" w:rsidRPr="006A7BB4" w14:paraId="5FF3F780" w14:textId="77777777" w:rsidTr="00426AA2">
        <w:trPr>
          <w:trHeight w:val="240"/>
        </w:trPr>
        <w:tc>
          <w:tcPr>
            <w:tcW w:w="2547" w:type="dxa"/>
          </w:tcPr>
          <w:p w14:paraId="2E8DF36A" w14:textId="4D1FDE18" w:rsidR="00C574E4" w:rsidRPr="00F529F6" w:rsidRDefault="00C574E4" w:rsidP="00C574E4">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w:t>
            </w:r>
            <w:r>
              <w:rPr>
                <w:rFonts w:ascii="Consolas" w:hAnsi="Consolas"/>
                <w:b w:val="0"/>
                <w:bCs/>
                <w:sz w:val="20"/>
                <w:szCs w:val="20"/>
              </w:rPr>
              <w:t>PINLESS</w:t>
            </w:r>
          </w:p>
        </w:tc>
        <w:tc>
          <w:tcPr>
            <w:tcW w:w="6379" w:type="dxa"/>
          </w:tcPr>
          <w:p w14:paraId="16C007B2" w14:textId="649ACD41" w:rsidR="00C574E4" w:rsidRDefault="00C574E4" w:rsidP="00C574E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PINless-eSIM inventory items</w:t>
            </w:r>
          </w:p>
        </w:tc>
      </w:tr>
      <w:tr w:rsidR="00F529F6" w:rsidRPr="006A7BB4" w14:paraId="3135030D" w14:textId="77777777" w:rsidTr="00426AA2">
        <w:trPr>
          <w:trHeight w:val="240"/>
        </w:trPr>
        <w:tc>
          <w:tcPr>
            <w:tcW w:w="2547" w:type="dxa"/>
          </w:tcPr>
          <w:p w14:paraId="41FF8FD0" w14:textId="0180EEE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ALLOWED_PRODUCTS_ESIM_VIRTUAL</w:t>
            </w:r>
          </w:p>
        </w:tc>
        <w:tc>
          <w:tcPr>
            <w:tcW w:w="6379" w:type="dxa"/>
          </w:tcPr>
          <w:p w14:paraId="043CF2A3" w14:textId="735C8E56"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Virtual-eSIM inventory items</w:t>
            </w:r>
          </w:p>
        </w:tc>
      </w:tr>
      <w:tr w:rsidR="00F529F6" w:rsidRPr="006A7BB4" w14:paraId="080BC461" w14:textId="77777777" w:rsidTr="00426AA2">
        <w:trPr>
          <w:trHeight w:val="240"/>
        </w:trPr>
        <w:tc>
          <w:tcPr>
            <w:tcW w:w="2547" w:type="dxa"/>
          </w:tcPr>
          <w:p w14:paraId="59C2C72A" w14:textId="4A596FF4"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ALLOWED_PRODUCTS_ESIM_VOUCHER</w:t>
            </w:r>
          </w:p>
        </w:tc>
        <w:tc>
          <w:tcPr>
            <w:tcW w:w="6379" w:type="dxa"/>
          </w:tcPr>
          <w:p w14:paraId="205F6E00" w14:textId="26AA514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Voucher-eSIM inventory items</w:t>
            </w:r>
          </w:p>
        </w:tc>
      </w:tr>
      <w:tr w:rsidR="00F529F6" w:rsidRPr="006A7BB4" w14:paraId="226153C7" w14:textId="77777777" w:rsidTr="00426AA2">
        <w:trPr>
          <w:trHeight w:val="240"/>
        </w:trPr>
        <w:tc>
          <w:tcPr>
            <w:tcW w:w="2547" w:type="dxa"/>
          </w:tcPr>
          <w:p w14:paraId="46797090" w14:textId="6428B649"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ALLOWED_PRODUCTS_F200</w:t>
            </w:r>
          </w:p>
        </w:tc>
        <w:tc>
          <w:tcPr>
            <w:tcW w:w="6379" w:type="dxa"/>
          </w:tcPr>
          <w:p w14:paraId="3BE02E69" w14:textId="155865C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F200 source</w:t>
            </w:r>
          </w:p>
        </w:tc>
      </w:tr>
      <w:tr w:rsidR="00F529F6" w:rsidRPr="006A7BB4" w14:paraId="4D252C9C" w14:textId="77777777" w:rsidTr="00426AA2">
        <w:trPr>
          <w:trHeight w:val="240"/>
        </w:trPr>
        <w:tc>
          <w:tcPr>
            <w:tcW w:w="2547" w:type="dxa"/>
          </w:tcPr>
          <w:p w14:paraId="0AD7C6C6" w14:textId="08E6013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ALLOWED_PRODUCTS_F201</w:t>
            </w:r>
          </w:p>
        </w:tc>
        <w:tc>
          <w:tcPr>
            <w:tcW w:w="6379" w:type="dxa"/>
          </w:tcPr>
          <w:p w14:paraId="12F1465E" w14:textId="0672C6E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F201 source</w:t>
            </w:r>
          </w:p>
        </w:tc>
      </w:tr>
      <w:tr w:rsidR="00F529F6" w:rsidRPr="006A7BB4" w14:paraId="5F6A43EB" w14:textId="77777777" w:rsidTr="00426AA2">
        <w:trPr>
          <w:trHeight w:val="240"/>
        </w:trPr>
        <w:tc>
          <w:tcPr>
            <w:tcW w:w="2547" w:type="dxa"/>
          </w:tcPr>
          <w:p w14:paraId="262D39CF" w14:textId="7ACA382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ALLOWED_PRODUCTS_HW</w:t>
            </w:r>
          </w:p>
        </w:tc>
        <w:tc>
          <w:tcPr>
            <w:tcW w:w="6379" w:type="dxa"/>
          </w:tcPr>
          <w:p w14:paraId="300F8B93" w14:textId="2DCB1FA8"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hardware inventory items</w:t>
            </w:r>
          </w:p>
        </w:tc>
      </w:tr>
      <w:tr w:rsidR="00F529F6" w:rsidRPr="006A7BB4" w14:paraId="2ADD202B" w14:textId="77777777" w:rsidTr="00426AA2">
        <w:trPr>
          <w:trHeight w:val="240"/>
        </w:trPr>
        <w:tc>
          <w:tcPr>
            <w:tcW w:w="2547" w:type="dxa"/>
          </w:tcPr>
          <w:p w14:paraId="0ABC6D16" w14:textId="3AD93CC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ALLOWED_PRODUCTS_S100</w:t>
            </w:r>
          </w:p>
        </w:tc>
        <w:tc>
          <w:tcPr>
            <w:tcW w:w="6379" w:type="dxa"/>
          </w:tcPr>
          <w:p w14:paraId="79B188E1" w14:textId="26DC51B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S100 source</w:t>
            </w:r>
          </w:p>
        </w:tc>
      </w:tr>
      <w:tr w:rsidR="00F529F6" w:rsidRPr="006A7BB4" w14:paraId="54B8BF09" w14:textId="77777777" w:rsidTr="00426AA2">
        <w:trPr>
          <w:trHeight w:val="240"/>
        </w:trPr>
        <w:tc>
          <w:tcPr>
            <w:tcW w:w="2547" w:type="dxa"/>
          </w:tcPr>
          <w:p w14:paraId="0EFB5B92" w14:textId="3AFEA8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ALLOWED_PRODUCTS_S102</w:t>
            </w:r>
          </w:p>
        </w:tc>
        <w:tc>
          <w:tcPr>
            <w:tcW w:w="6379" w:type="dxa"/>
          </w:tcPr>
          <w:p w14:paraId="5BF4ADB4" w14:textId="146D0BD1"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S102 source</w:t>
            </w:r>
          </w:p>
        </w:tc>
      </w:tr>
      <w:tr w:rsidR="00F529F6" w:rsidRPr="006A7BB4" w14:paraId="38CA53A6" w14:textId="77777777" w:rsidTr="00426AA2">
        <w:trPr>
          <w:trHeight w:val="240"/>
        </w:trPr>
        <w:tc>
          <w:tcPr>
            <w:tcW w:w="2547" w:type="dxa"/>
          </w:tcPr>
          <w:p w14:paraId="4E85A4A5" w14:textId="569E342F"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ALLOWED_PRODUCTS_S104</w:t>
            </w:r>
          </w:p>
        </w:tc>
        <w:tc>
          <w:tcPr>
            <w:tcW w:w="6379" w:type="dxa"/>
          </w:tcPr>
          <w:p w14:paraId="780A28C0" w14:textId="42ABB40E"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S104 source</w:t>
            </w:r>
          </w:p>
        </w:tc>
      </w:tr>
      <w:tr w:rsidR="00F529F6" w:rsidRPr="006A7BB4" w14:paraId="54F7B5C4" w14:textId="77777777" w:rsidTr="00426AA2">
        <w:trPr>
          <w:trHeight w:val="240"/>
        </w:trPr>
        <w:tc>
          <w:tcPr>
            <w:tcW w:w="2547" w:type="dxa"/>
          </w:tcPr>
          <w:p w14:paraId="73E91320" w14:textId="0E44D10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ALLOWED_PRODUCTS_S105</w:t>
            </w:r>
          </w:p>
        </w:tc>
        <w:tc>
          <w:tcPr>
            <w:tcW w:w="6379" w:type="dxa"/>
          </w:tcPr>
          <w:p w14:paraId="4F8FA69D" w14:textId="10FC4B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S105 source</w:t>
            </w:r>
          </w:p>
        </w:tc>
      </w:tr>
      <w:tr w:rsidR="00F529F6" w:rsidRPr="006A7BB4" w14:paraId="51AF78A1" w14:textId="77777777" w:rsidTr="00426AA2">
        <w:trPr>
          <w:trHeight w:val="240"/>
        </w:trPr>
        <w:tc>
          <w:tcPr>
            <w:tcW w:w="2547" w:type="dxa"/>
          </w:tcPr>
          <w:p w14:paraId="3E050D26" w14:textId="0112FCB7"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ALLOWED_PRODUCTS_S106</w:t>
            </w:r>
          </w:p>
        </w:tc>
        <w:tc>
          <w:tcPr>
            <w:tcW w:w="6379" w:type="dxa"/>
          </w:tcPr>
          <w:p w14:paraId="62D648B0" w14:textId="3DDEC39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S106 source</w:t>
            </w:r>
          </w:p>
        </w:tc>
      </w:tr>
      <w:tr w:rsidR="00F529F6" w:rsidRPr="006A7BB4" w14:paraId="4BEE2A55" w14:textId="77777777" w:rsidTr="00426AA2">
        <w:trPr>
          <w:trHeight w:val="240"/>
        </w:trPr>
        <w:tc>
          <w:tcPr>
            <w:tcW w:w="2547" w:type="dxa"/>
          </w:tcPr>
          <w:p w14:paraId="53B39985" w14:textId="5075BACB"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ALLOWED_PRODUCTS_S107</w:t>
            </w:r>
          </w:p>
        </w:tc>
        <w:tc>
          <w:tcPr>
            <w:tcW w:w="6379" w:type="dxa"/>
          </w:tcPr>
          <w:p w14:paraId="2C1565C6" w14:textId="6210BA3D"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S107 source</w:t>
            </w:r>
          </w:p>
        </w:tc>
      </w:tr>
      <w:tr w:rsidR="00F529F6" w:rsidRPr="006A7BB4" w14:paraId="298133CA" w14:textId="77777777" w:rsidTr="00426AA2">
        <w:trPr>
          <w:trHeight w:val="240"/>
        </w:trPr>
        <w:tc>
          <w:tcPr>
            <w:tcW w:w="2547" w:type="dxa"/>
          </w:tcPr>
          <w:p w14:paraId="0ADACAB6" w14:textId="4F8BCE1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lastRenderedPageBreak/>
              <w:t>ALLOWED_PRODUCTS_S108</w:t>
            </w:r>
          </w:p>
        </w:tc>
        <w:tc>
          <w:tcPr>
            <w:tcW w:w="6379" w:type="dxa"/>
          </w:tcPr>
          <w:p w14:paraId="069F54B4" w14:textId="568806C5"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S108 source</w:t>
            </w:r>
          </w:p>
        </w:tc>
      </w:tr>
      <w:tr w:rsidR="00F529F6" w:rsidRPr="006A7BB4" w14:paraId="437AD7D8" w14:textId="77777777" w:rsidTr="00426AA2">
        <w:trPr>
          <w:trHeight w:val="240"/>
        </w:trPr>
        <w:tc>
          <w:tcPr>
            <w:tcW w:w="2547" w:type="dxa"/>
          </w:tcPr>
          <w:p w14:paraId="5CACA146" w14:textId="416D63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ALLOWED_PRODUCTS_S109</w:t>
            </w:r>
          </w:p>
        </w:tc>
        <w:tc>
          <w:tcPr>
            <w:tcW w:w="6379" w:type="dxa"/>
          </w:tcPr>
          <w:p w14:paraId="65B3F2EA" w14:textId="1E8A35C7"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S109 source</w:t>
            </w:r>
          </w:p>
        </w:tc>
      </w:tr>
      <w:tr w:rsidR="00F529F6" w:rsidRPr="006A7BB4" w14:paraId="3CA473F3" w14:textId="77777777" w:rsidTr="00426AA2">
        <w:trPr>
          <w:trHeight w:val="240"/>
        </w:trPr>
        <w:tc>
          <w:tcPr>
            <w:tcW w:w="2547" w:type="dxa"/>
          </w:tcPr>
          <w:p w14:paraId="5AB75554" w14:textId="1C7DD3C0"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ALLOWED_PRODUCTS_V2</w:t>
            </w:r>
          </w:p>
        </w:tc>
        <w:tc>
          <w:tcPr>
            <w:tcW w:w="6379" w:type="dxa"/>
          </w:tcPr>
          <w:p w14:paraId="46516BE1" w14:textId="5B18A18B"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V2 source</w:t>
            </w:r>
          </w:p>
        </w:tc>
      </w:tr>
      <w:tr w:rsidR="00F529F6" w:rsidRPr="006A7BB4" w14:paraId="4BBD279D" w14:textId="77777777" w:rsidTr="00426AA2">
        <w:trPr>
          <w:trHeight w:val="240"/>
        </w:trPr>
        <w:tc>
          <w:tcPr>
            <w:tcW w:w="2547" w:type="dxa"/>
          </w:tcPr>
          <w:p w14:paraId="0C01099F" w14:textId="2231210D"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ALLOWED_PRODUCTS_V4</w:t>
            </w:r>
          </w:p>
        </w:tc>
        <w:tc>
          <w:tcPr>
            <w:tcW w:w="6379" w:type="dxa"/>
          </w:tcPr>
          <w:p w14:paraId="1EDAD229" w14:textId="4C517D69" w:rsidR="00F529F6" w:rsidRPr="00AF0412" w:rsidRDefault="00F529F6"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allowed EBS products for inventory with V4 source</w:t>
            </w:r>
          </w:p>
        </w:tc>
      </w:tr>
      <w:tr w:rsidR="00F529F6" w:rsidRPr="006A7BB4" w14:paraId="42E40DA6" w14:textId="77777777" w:rsidTr="00426AA2">
        <w:trPr>
          <w:trHeight w:val="240"/>
        </w:trPr>
        <w:tc>
          <w:tcPr>
            <w:tcW w:w="2547" w:type="dxa"/>
          </w:tcPr>
          <w:p w14:paraId="32A59F22" w14:textId="51CDC152"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INIT_ORGANIZATIONS</w:t>
            </w:r>
          </w:p>
        </w:tc>
        <w:tc>
          <w:tcPr>
            <w:tcW w:w="6379" w:type="dxa"/>
          </w:tcPr>
          <w:p w14:paraId="16D6A0D0" w14:textId="63DC466D" w:rsidR="00F529F6" w:rsidRPr="00AF0412" w:rsidRDefault="00E8097C" w:rsidP="00F529F6">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all allowed EBS organizations</w:t>
            </w:r>
          </w:p>
        </w:tc>
      </w:tr>
      <w:tr w:rsidR="00F529F6" w:rsidRPr="006A7BB4" w14:paraId="74401E55" w14:textId="77777777" w:rsidTr="00426AA2">
        <w:trPr>
          <w:trHeight w:val="240"/>
        </w:trPr>
        <w:tc>
          <w:tcPr>
            <w:tcW w:w="2547" w:type="dxa"/>
          </w:tcPr>
          <w:p w14:paraId="41EC7B16" w14:textId="5D7E3935" w:rsidR="00F529F6" w:rsidRPr="00F529F6" w:rsidRDefault="00F529F6" w:rsidP="00F529F6">
            <w:pPr>
              <w:pStyle w:val="TableHead"/>
              <w:numPr>
                <w:ilvl w:val="0"/>
                <w:numId w:val="0"/>
              </w:numPr>
              <w:rPr>
                <w:rFonts w:ascii="Consolas" w:hAnsi="Consolas"/>
                <w:b w:val="0"/>
                <w:bCs/>
                <w:sz w:val="20"/>
                <w:szCs w:val="20"/>
              </w:rPr>
            </w:pPr>
            <w:r w:rsidRPr="00F529F6">
              <w:rPr>
                <w:rFonts w:ascii="Consolas" w:hAnsi="Consolas"/>
                <w:b w:val="0"/>
                <w:bCs/>
                <w:sz w:val="20"/>
                <w:szCs w:val="20"/>
              </w:rPr>
              <w:t>SIMTYPE_DEFAULT_PRODUCT</w:t>
            </w:r>
          </w:p>
        </w:tc>
        <w:tc>
          <w:tcPr>
            <w:tcW w:w="6379" w:type="dxa"/>
          </w:tcPr>
          <w:p w14:paraId="7D1CCC50" w14:textId="08E1E4A9" w:rsidR="00220F70"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w:t>
            </w:r>
            <w:r>
              <w:rPr>
                <w:rFonts w:ascii="Consolas" w:hAnsi="Consolas" w:cs="Arial"/>
                <w:b w:val="0"/>
                <w:bCs/>
                <w:sz w:val="20"/>
                <w:szCs w:val="20"/>
                <w:lang w:val="en-US"/>
              </w:rPr>
              <w:t>IM_TYPE</w:t>
            </w:r>
            <w:r w:rsidRPr="00E8097C">
              <w:rPr>
                <w:rFonts w:ascii="Consolas" w:hAnsi="Consolas" w:cs="Arial"/>
                <w:b w:val="0"/>
                <w:bCs/>
                <w:sz w:val="20"/>
                <w:szCs w:val="20"/>
                <w:lang w:val="en-US"/>
              </w:rPr>
              <w:t>&gt;=&lt;EBS_</w:t>
            </w:r>
            <w:r w:rsidR="00A42EC1">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283AD668" w14:textId="1DB2F965" w:rsidR="00F529F6" w:rsidRPr="00AF0412" w:rsidRDefault="00220F70" w:rsidP="00220F70">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w:t>
            </w:r>
            <w:r w:rsidR="00A42EC1">
              <w:rPr>
                <w:rFonts w:ascii="Arial" w:hAnsi="Arial" w:cs="Arial"/>
                <w:b w:val="0"/>
                <w:bCs/>
                <w:sz w:val="20"/>
                <w:szCs w:val="20"/>
                <w:lang w:val="en-US"/>
              </w:rPr>
              <w:t>products</w:t>
            </w:r>
            <w:r>
              <w:rPr>
                <w:rFonts w:ascii="Arial" w:hAnsi="Arial" w:cs="Arial"/>
                <w:b w:val="0"/>
                <w:bCs/>
                <w:sz w:val="20"/>
                <w:szCs w:val="20"/>
                <w:lang w:val="en-US"/>
              </w:rPr>
              <w:t xml:space="preserve"> for inventory items with given SIM type.</w:t>
            </w:r>
          </w:p>
        </w:tc>
      </w:tr>
      <w:tr w:rsidR="00E8097C" w:rsidRPr="006A7BB4" w14:paraId="2C552E16" w14:textId="77777777" w:rsidTr="00426AA2">
        <w:trPr>
          <w:trHeight w:val="240"/>
        </w:trPr>
        <w:tc>
          <w:tcPr>
            <w:tcW w:w="2547" w:type="dxa"/>
          </w:tcPr>
          <w:p w14:paraId="5AD898D1" w14:textId="4E659EF6"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SRC_DEFAULT_ORGANIZATION</w:t>
            </w:r>
          </w:p>
        </w:tc>
        <w:tc>
          <w:tcPr>
            <w:tcW w:w="6379" w:type="dxa"/>
          </w:tcPr>
          <w:p w14:paraId="2719B6A2" w14:textId="375C8D29"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SOURCE&gt;=&lt;EBS_ORG&gt;</w:t>
            </w:r>
            <w:r>
              <w:rPr>
                <w:rFonts w:ascii="Arial" w:hAnsi="Arial" w:cs="Arial"/>
                <w:b w:val="0"/>
                <w:bCs/>
                <w:sz w:val="20"/>
                <w:szCs w:val="20"/>
                <w:lang w:val="en-US"/>
              </w:rPr>
              <w:t>.</w:t>
            </w:r>
          </w:p>
          <w:p w14:paraId="426B602B" w14:textId="0A8FB7A5" w:rsidR="00E8097C" w:rsidRPr="00AF0412" w:rsidRDefault="00AE13BE"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Defines</w:t>
            </w:r>
            <w:r w:rsidR="00E8097C">
              <w:rPr>
                <w:rFonts w:ascii="Arial" w:hAnsi="Arial" w:cs="Arial"/>
                <w:b w:val="0"/>
                <w:bCs/>
                <w:sz w:val="20"/>
                <w:szCs w:val="20"/>
                <w:lang w:val="en-US"/>
              </w:rPr>
              <w:t xml:space="preserve"> default EBS organization for inventory </w:t>
            </w:r>
            <w:r w:rsidR="00220F70">
              <w:rPr>
                <w:rFonts w:ascii="Arial" w:hAnsi="Arial" w:cs="Arial"/>
                <w:b w:val="0"/>
                <w:bCs/>
                <w:sz w:val="20"/>
                <w:szCs w:val="20"/>
                <w:lang w:val="en-US"/>
              </w:rPr>
              <w:t>items with given source.</w:t>
            </w:r>
          </w:p>
        </w:tc>
      </w:tr>
      <w:tr w:rsidR="00E8097C" w:rsidRPr="006A7BB4" w14:paraId="0B7C3C01" w14:textId="77777777" w:rsidTr="00426AA2">
        <w:trPr>
          <w:trHeight w:val="240"/>
        </w:trPr>
        <w:tc>
          <w:tcPr>
            <w:tcW w:w="2547" w:type="dxa"/>
          </w:tcPr>
          <w:p w14:paraId="5AD5BB03" w14:textId="2B90351C"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SRC_DEFAULT_PRODUCT</w:t>
            </w:r>
          </w:p>
        </w:tc>
        <w:tc>
          <w:tcPr>
            <w:tcW w:w="6379" w:type="dxa"/>
          </w:tcPr>
          <w:p w14:paraId="6FECA0C2" w14:textId="3FD3A0D5" w:rsidR="00E8097C"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Comma-separated list of pairs in format</w:t>
            </w:r>
            <w:r w:rsidR="00220F70">
              <w:rPr>
                <w:rFonts w:ascii="Arial" w:hAnsi="Arial" w:cs="Arial"/>
                <w:b w:val="0"/>
                <w:bCs/>
                <w:sz w:val="20"/>
                <w:szCs w:val="20"/>
                <w:lang w:val="en-US"/>
              </w:rPr>
              <w:t xml:space="preserve"> </w:t>
            </w:r>
            <w:r w:rsidRPr="00E8097C">
              <w:rPr>
                <w:rFonts w:ascii="Consolas" w:hAnsi="Consolas" w:cs="Arial"/>
                <w:b w:val="0"/>
                <w:bCs/>
                <w:sz w:val="20"/>
                <w:szCs w:val="20"/>
                <w:lang w:val="en-US"/>
              </w:rPr>
              <w:t>&lt;</w:t>
            </w:r>
            <w:r w:rsidR="00A42EC1">
              <w:rPr>
                <w:rFonts w:ascii="Consolas" w:hAnsi="Consolas" w:cs="Arial"/>
                <w:b w:val="0"/>
                <w:bCs/>
                <w:sz w:val="20"/>
                <w:szCs w:val="20"/>
                <w:lang w:val="en-US"/>
              </w:rPr>
              <w:t>RMS_</w:t>
            </w:r>
            <w:r w:rsidRPr="00E8097C">
              <w:rPr>
                <w:rFonts w:ascii="Consolas" w:hAnsi="Consolas" w:cs="Arial"/>
                <w:b w:val="0"/>
                <w:bCs/>
                <w:sz w:val="20"/>
                <w:szCs w:val="20"/>
                <w:lang w:val="en-US"/>
              </w:rPr>
              <w:t>SOURCE&gt;=&lt;EBS_</w:t>
            </w:r>
            <w:r>
              <w:rPr>
                <w:rFonts w:ascii="Consolas" w:hAnsi="Consolas" w:cs="Arial"/>
                <w:b w:val="0"/>
                <w:bCs/>
                <w:sz w:val="20"/>
                <w:szCs w:val="20"/>
                <w:lang w:val="en-US"/>
              </w:rPr>
              <w:t>PRODUCT</w:t>
            </w:r>
            <w:r w:rsidRPr="00E8097C">
              <w:rPr>
                <w:rFonts w:ascii="Consolas" w:hAnsi="Consolas" w:cs="Arial"/>
                <w:b w:val="0"/>
                <w:bCs/>
                <w:sz w:val="20"/>
                <w:szCs w:val="20"/>
                <w:lang w:val="en-US"/>
              </w:rPr>
              <w:t>&gt;</w:t>
            </w:r>
            <w:r>
              <w:rPr>
                <w:rFonts w:ascii="Arial" w:hAnsi="Arial" w:cs="Arial"/>
                <w:b w:val="0"/>
                <w:bCs/>
                <w:sz w:val="20"/>
                <w:szCs w:val="20"/>
                <w:lang w:val="en-US"/>
              </w:rPr>
              <w:t>.</w:t>
            </w:r>
          </w:p>
          <w:p w14:paraId="547444B2" w14:textId="529CDA4C" w:rsidR="00E8097C" w:rsidRPr="00AF0412" w:rsidRDefault="00E8097C"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Defines default EBS products for inventory </w:t>
            </w:r>
            <w:r w:rsidR="00220F70">
              <w:rPr>
                <w:rFonts w:ascii="Arial" w:hAnsi="Arial" w:cs="Arial"/>
                <w:b w:val="0"/>
                <w:bCs/>
                <w:sz w:val="20"/>
                <w:szCs w:val="20"/>
                <w:lang w:val="en-US"/>
              </w:rPr>
              <w:t>items with</w:t>
            </w:r>
            <w:r>
              <w:rPr>
                <w:rFonts w:ascii="Arial" w:hAnsi="Arial" w:cs="Arial"/>
                <w:b w:val="0"/>
                <w:bCs/>
                <w:sz w:val="20"/>
                <w:szCs w:val="20"/>
                <w:lang w:val="en-US"/>
              </w:rPr>
              <w:t xml:space="preserve"> given source.</w:t>
            </w:r>
          </w:p>
        </w:tc>
      </w:tr>
      <w:tr w:rsidR="00E8097C" w:rsidRPr="006A7BB4" w14:paraId="23986C2D" w14:textId="77777777" w:rsidTr="00426AA2">
        <w:trPr>
          <w:trHeight w:val="240"/>
        </w:trPr>
        <w:tc>
          <w:tcPr>
            <w:tcW w:w="2547" w:type="dxa"/>
          </w:tcPr>
          <w:p w14:paraId="3816B5F3" w14:textId="565242AB" w:rsidR="00E8097C" w:rsidRPr="00F529F6" w:rsidRDefault="00E8097C" w:rsidP="00E8097C">
            <w:pPr>
              <w:pStyle w:val="TableHead"/>
              <w:numPr>
                <w:ilvl w:val="0"/>
                <w:numId w:val="0"/>
              </w:numPr>
              <w:rPr>
                <w:rFonts w:ascii="Consolas" w:hAnsi="Consolas"/>
                <w:b w:val="0"/>
                <w:bCs/>
                <w:sz w:val="20"/>
                <w:szCs w:val="20"/>
              </w:rPr>
            </w:pPr>
            <w:r w:rsidRPr="00F529F6">
              <w:rPr>
                <w:rFonts w:ascii="Consolas" w:hAnsi="Consolas"/>
                <w:b w:val="0"/>
                <w:bCs/>
                <w:sz w:val="20"/>
                <w:szCs w:val="20"/>
              </w:rPr>
              <w:t>UPLOAD_TIMEOUT_SEC</w:t>
            </w:r>
          </w:p>
        </w:tc>
        <w:tc>
          <w:tcPr>
            <w:tcW w:w="6379" w:type="dxa"/>
          </w:tcPr>
          <w:p w14:paraId="3969FABD" w14:textId="77777777" w:rsidR="007B66DC" w:rsidRDefault="00316DFD"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EBS Upload concurrent job processing timeout interval. </w:t>
            </w:r>
            <w:r w:rsidRPr="00AF0412">
              <w:rPr>
                <w:rFonts w:ascii="Arial" w:hAnsi="Arial" w:cs="Arial"/>
                <w:b w:val="0"/>
                <w:bCs/>
                <w:sz w:val="20"/>
                <w:szCs w:val="20"/>
                <w:lang w:val="en-US"/>
              </w:rPr>
              <w:t>If the operation does not finish in configured time, error will be raised</w:t>
            </w:r>
            <w:r w:rsidR="005E2838">
              <w:rPr>
                <w:rFonts w:ascii="Arial" w:hAnsi="Arial" w:cs="Arial"/>
                <w:b w:val="0"/>
                <w:bCs/>
                <w:sz w:val="20"/>
                <w:szCs w:val="20"/>
                <w:lang w:val="en-US"/>
              </w:rPr>
              <w:t>.</w:t>
            </w:r>
          </w:p>
          <w:p w14:paraId="5A4EFEF9" w14:textId="5F89002A" w:rsidR="005E2838" w:rsidRPr="00AF0412" w:rsidRDefault="003B74B5" w:rsidP="00E8097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set</w:t>
            </w:r>
            <w:r w:rsidR="005E2838">
              <w:rPr>
                <w:rFonts w:ascii="Arial" w:hAnsi="Arial" w:cs="Arial"/>
                <w:b w:val="0"/>
                <w:bCs/>
                <w:sz w:val="20"/>
                <w:szCs w:val="20"/>
                <w:lang w:val="en-US"/>
              </w:rPr>
              <w:t xml:space="preserve"> to </w:t>
            </w:r>
            <w:r w:rsidRPr="003B74B5">
              <w:rPr>
                <w:rFonts w:ascii="Consolas" w:hAnsi="Consolas" w:cs="Arial"/>
                <w:b w:val="0"/>
                <w:bCs/>
                <w:sz w:val="20"/>
                <w:szCs w:val="20"/>
                <w:lang w:val="en-US"/>
              </w:rPr>
              <w:t>NULL</w:t>
            </w:r>
            <w:r>
              <w:rPr>
                <w:rFonts w:ascii="Arial" w:hAnsi="Arial" w:cs="Arial"/>
                <w:b w:val="0"/>
                <w:bCs/>
                <w:sz w:val="20"/>
                <w:szCs w:val="20"/>
                <w:lang w:val="en-US"/>
              </w:rPr>
              <w:t xml:space="preserve"> or </w:t>
            </w:r>
            <w:r w:rsidR="005E2838" w:rsidRPr="003B74B5">
              <w:rPr>
                <w:rFonts w:ascii="Consolas" w:hAnsi="Consolas" w:cs="Arial"/>
                <w:b w:val="0"/>
                <w:bCs/>
                <w:sz w:val="20"/>
                <w:szCs w:val="20"/>
                <w:lang w:val="en-US"/>
              </w:rPr>
              <w:t>0</w:t>
            </w:r>
            <w:r w:rsidR="005E2838">
              <w:rPr>
                <w:rFonts w:ascii="Arial" w:hAnsi="Arial" w:cs="Arial"/>
                <w:b w:val="0"/>
                <w:bCs/>
                <w:sz w:val="20"/>
                <w:szCs w:val="20"/>
                <w:lang w:val="en-US"/>
              </w:rPr>
              <w:t xml:space="preserve">, default value </w:t>
            </w:r>
            <w:r w:rsidR="005E2838" w:rsidRPr="003B74B5">
              <w:rPr>
                <w:rFonts w:ascii="Consolas" w:hAnsi="Consolas" w:cs="Arial"/>
                <w:b w:val="0"/>
                <w:bCs/>
                <w:sz w:val="20"/>
                <w:szCs w:val="20"/>
                <w:lang w:val="en-US"/>
              </w:rPr>
              <w:t>900</w:t>
            </w:r>
            <w:r w:rsidR="005E2838">
              <w:rPr>
                <w:rFonts w:ascii="Arial" w:hAnsi="Arial" w:cs="Arial"/>
                <w:b w:val="0"/>
                <w:bCs/>
                <w:sz w:val="20"/>
                <w:szCs w:val="20"/>
                <w:lang w:val="en-US"/>
              </w:rPr>
              <w:t xml:space="preserve"> (15 minutes) will be used</w:t>
            </w:r>
          </w:p>
        </w:tc>
      </w:tr>
    </w:tbl>
    <w:p w14:paraId="24A91B23" w14:textId="77777777" w:rsidR="00A02702" w:rsidRDefault="00A02702" w:rsidP="008B1251">
      <w:pPr>
        <w:rPr>
          <w:highlight w:val="yellow"/>
        </w:rPr>
      </w:pPr>
    </w:p>
    <w:p w14:paraId="11E2B2E9" w14:textId="3D120CF1" w:rsidR="00AE13BE" w:rsidRPr="006A7BB4" w:rsidRDefault="00AE13BE" w:rsidP="00323A58">
      <w:pPr>
        <w:pStyle w:val="Nadpis5"/>
      </w:pPr>
      <w:bookmarkStart w:id="914" w:name="_Toc221813974"/>
      <w:r>
        <w:t>Configuration Entries – InstantLink Specific Section</w:t>
      </w:r>
      <w:bookmarkEnd w:id="914"/>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55FD5493" w14:textId="77777777" w:rsidTr="00426AA2">
        <w:trPr>
          <w:trHeight w:val="490"/>
        </w:trPr>
        <w:tc>
          <w:tcPr>
            <w:tcW w:w="8926" w:type="dxa"/>
            <w:gridSpan w:val="2"/>
            <w:shd w:val="clear" w:color="auto" w:fill="D9D9D9" w:themeFill="background1" w:themeFillShade="D9"/>
            <w:vAlign w:val="center"/>
          </w:tcPr>
          <w:p w14:paraId="3E57F377"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5AF07675" w14:textId="768A711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E13BE" w:rsidRPr="006A7BB4" w14:paraId="006D0CE0" w14:textId="77777777" w:rsidTr="00426AA2">
        <w:trPr>
          <w:trHeight w:val="92"/>
        </w:trPr>
        <w:tc>
          <w:tcPr>
            <w:tcW w:w="2547" w:type="dxa"/>
            <w:shd w:val="clear" w:color="auto" w:fill="D9D9D9" w:themeFill="background1" w:themeFillShade="D9"/>
            <w:vAlign w:val="center"/>
          </w:tcPr>
          <w:p w14:paraId="45EB7FE5" w14:textId="77777777" w:rsidR="00AE13BE" w:rsidRPr="00AF0412" w:rsidRDefault="00AE13BE"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69655F8" w14:textId="77777777" w:rsidR="00AE13BE" w:rsidRPr="00AF0412" w:rsidRDefault="00AE13BE"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180F64" w:rsidRPr="006A7BB4" w14:paraId="2272517D" w14:textId="77777777" w:rsidTr="00180F64">
        <w:trPr>
          <w:trHeight w:val="92"/>
        </w:trPr>
        <w:tc>
          <w:tcPr>
            <w:tcW w:w="2547" w:type="dxa"/>
          </w:tcPr>
          <w:p w14:paraId="2461381F" w14:textId="651E31DB" w:rsidR="00180F64" w:rsidRPr="00AF0412" w:rsidRDefault="00180F64" w:rsidP="00180F64">
            <w:pPr>
              <w:pStyle w:val="TableHead"/>
              <w:numPr>
                <w:ilvl w:val="0"/>
                <w:numId w:val="0"/>
              </w:numPr>
              <w:rPr>
                <w:rFonts w:ascii="Consolas" w:hAnsi="Consolas" w:cs="Arial"/>
                <w:sz w:val="20"/>
                <w:szCs w:val="20"/>
                <w:lang w:val="en-US"/>
              </w:rPr>
            </w:pPr>
            <w:r w:rsidRPr="00180F64">
              <w:rPr>
                <w:rFonts w:ascii="Consolas" w:hAnsi="Consolas"/>
                <w:b w:val="0"/>
                <w:bCs/>
                <w:sz w:val="20"/>
                <w:szCs w:val="20"/>
              </w:rPr>
              <w:t>FAIL_REQUESTS_IN_DEBUG_MODE</w:t>
            </w:r>
          </w:p>
        </w:tc>
        <w:tc>
          <w:tcPr>
            <w:tcW w:w="6379" w:type="dxa"/>
          </w:tcPr>
          <w:p w14:paraId="77432395" w14:textId="344F1B76"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Use to alter request status in InstantLink Batch API. </w:t>
            </w:r>
          </w:p>
          <w:p w14:paraId="176FBAFC" w14:textId="77777777" w:rsidR="00180F64" w:rsidRDefault="00180F64" w:rsidP="00180F64">
            <w:pPr>
              <w:pStyle w:val="TableHead"/>
              <w:numPr>
                <w:ilvl w:val="0"/>
                <w:numId w:val="0"/>
              </w:numPr>
              <w:rPr>
                <w:rFonts w:ascii="Arial" w:hAnsi="Arial" w:cs="Arial"/>
                <w:b w:val="0"/>
                <w:bCs/>
                <w:sz w:val="20"/>
                <w:szCs w:val="20"/>
                <w:lang w:val="en-US"/>
              </w:rPr>
            </w:pPr>
            <w:r w:rsidRPr="00180F64">
              <w:rPr>
                <w:rFonts w:ascii="Arial" w:hAnsi="Arial" w:cs="Arial"/>
                <w:b w:val="0"/>
                <w:bCs/>
                <w:sz w:val="20"/>
                <w:szCs w:val="20"/>
                <w:lang w:val="en-US"/>
              </w:rPr>
              <w:t xml:space="preserve">If set to </w:t>
            </w:r>
            <w:r w:rsidRPr="00180F64">
              <w:rPr>
                <w:rFonts w:ascii="Consolas" w:hAnsi="Consolas" w:cs="Arial"/>
                <w:b w:val="0"/>
                <w:bCs/>
                <w:sz w:val="20"/>
                <w:szCs w:val="20"/>
                <w:lang w:val="en-US"/>
              </w:rPr>
              <w:t>1</w:t>
            </w:r>
            <w:r w:rsidRPr="00180F64">
              <w:rPr>
                <w:rFonts w:ascii="Arial" w:hAnsi="Arial" w:cs="Arial"/>
                <w:b w:val="0"/>
                <w:bCs/>
                <w:sz w:val="20"/>
                <w:szCs w:val="20"/>
                <w:lang w:val="en-US"/>
              </w:rPr>
              <w:t>, all</w:t>
            </w:r>
            <w:r>
              <w:rPr>
                <w:rFonts w:ascii="Consolas" w:hAnsi="Consolas" w:cs="Arial"/>
                <w:b w:val="0"/>
                <w:bCs/>
                <w:sz w:val="20"/>
                <w:szCs w:val="20"/>
                <w:lang w:val="en-US"/>
              </w:rPr>
              <w:t xml:space="preserve"> </w:t>
            </w:r>
            <w:r>
              <w:rPr>
                <w:rFonts w:ascii="Arial" w:hAnsi="Arial" w:cs="Arial"/>
                <w:b w:val="0"/>
                <w:bCs/>
                <w:sz w:val="20"/>
                <w:szCs w:val="20"/>
                <w:lang w:val="en-US"/>
              </w:rPr>
              <w:t>requests are inserted with status = ‘</w:t>
            </w:r>
            <w:r w:rsidRPr="00180F64">
              <w:rPr>
                <w:rFonts w:ascii="Consolas" w:hAnsi="Consolas"/>
                <w:b w:val="0"/>
                <w:bCs/>
                <w:sz w:val="20"/>
                <w:szCs w:val="20"/>
              </w:rPr>
              <w:t>F</w:t>
            </w:r>
            <w:r>
              <w:rPr>
                <w:rFonts w:ascii="Arial" w:hAnsi="Arial" w:cs="Arial"/>
                <w:b w:val="0"/>
                <w:bCs/>
                <w:sz w:val="20"/>
                <w:szCs w:val="20"/>
                <w:lang w:val="en-US"/>
              </w:rPr>
              <w:t>’ (Failed).</w:t>
            </w:r>
          </w:p>
          <w:p w14:paraId="40B2B263" w14:textId="34652259" w:rsidR="00180F64" w:rsidRP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Only considered when the application was started in debug mode.</w:t>
            </w:r>
          </w:p>
        </w:tc>
      </w:tr>
      <w:tr w:rsidR="00180F64" w:rsidRPr="006A7BB4" w14:paraId="2E0873E2" w14:textId="77777777" w:rsidTr="00426AA2">
        <w:trPr>
          <w:trHeight w:val="240"/>
        </w:trPr>
        <w:tc>
          <w:tcPr>
            <w:tcW w:w="2547" w:type="dxa"/>
          </w:tcPr>
          <w:p w14:paraId="72939190" w14:textId="405DAB09" w:rsidR="00180F64" w:rsidRPr="00AE13BE" w:rsidRDefault="00180F64" w:rsidP="00180F64">
            <w:pPr>
              <w:pStyle w:val="TableHead"/>
              <w:numPr>
                <w:ilvl w:val="0"/>
                <w:numId w:val="0"/>
              </w:numPr>
              <w:rPr>
                <w:rFonts w:ascii="Consolas" w:hAnsi="Consolas" w:cs="Arial"/>
                <w:b w:val="0"/>
                <w:bCs/>
                <w:sz w:val="20"/>
                <w:szCs w:val="20"/>
                <w:lang w:val="en-US"/>
              </w:rPr>
            </w:pPr>
            <w:r w:rsidRPr="00AE13BE">
              <w:rPr>
                <w:rFonts w:ascii="Consolas" w:hAnsi="Consolas"/>
                <w:b w:val="0"/>
                <w:bCs/>
                <w:sz w:val="20"/>
                <w:szCs w:val="20"/>
              </w:rPr>
              <w:t>IMS_SUFFIX</w:t>
            </w:r>
          </w:p>
        </w:tc>
        <w:tc>
          <w:tcPr>
            <w:tcW w:w="6379" w:type="dxa"/>
          </w:tcPr>
          <w:p w14:paraId="22443741" w14:textId="5998ED29"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w:t>
            </w:r>
          </w:p>
        </w:tc>
      </w:tr>
      <w:tr w:rsidR="00180F64" w:rsidRPr="006A7BB4" w14:paraId="52BEE523" w14:textId="77777777" w:rsidTr="00426AA2">
        <w:trPr>
          <w:trHeight w:val="240"/>
        </w:trPr>
        <w:tc>
          <w:tcPr>
            <w:tcW w:w="2547" w:type="dxa"/>
          </w:tcPr>
          <w:p w14:paraId="15527295" w14:textId="64773D20" w:rsidR="00180F64" w:rsidRPr="0034732F" w:rsidRDefault="00180F64" w:rsidP="00180F64">
            <w:pPr>
              <w:pStyle w:val="TableHead"/>
              <w:numPr>
                <w:ilvl w:val="0"/>
                <w:numId w:val="0"/>
              </w:numPr>
              <w:rPr>
                <w:rFonts w:ascii="Consolas" w:hAnsi="Consolas"/>
                <w:b w:val="0"/>
                <w:bCs/>
                <w:strike/>
                <w:sz w:val="20"/>
                <w:szCs w:val="20"/>
              </w:rPr>
            </w:pPr>
            <w:r w:rsidRPr="0034732F">
              <w:rPr>
                <w:rFonts w:ascii="Consolas" w:hAnsi="Consolas"/>
                <w:b w:val="0"/>
                <w:bCs/>
                <w:strike/>
                <w:sz w:val="20"/>
                <w:szCs w:val="20"/>
              </w:rPr>
              <w:t>IMS_SUFFIX_V2</w:t>
            </w:r>
          </w:p>
        </w:tc>
        <w:tc>
          <w:tcPr>
            <w:tcW w:w="6379" w:type="dxa"/>
          </w:tcPr>
          <w:p w14:paraId="5BCAF044" w14:textId="4B8B11A0" w:rsidR="00180F64" w:rsidRPr="0034732F" w:rsidRDefault="00180F64" w:rsidP="00180F64">
            <w:pPr>
              <w:pStyle w:val="TableHead"/>
              <w:numPr>
                <w:ilvl w:val="0"/>
                <w:numId w:val="0"/>
              </w:numPr>
              <w:rPr>
                <w:rFonts w:ascii="Arial" w:hAnsi="Arial" w:cs="Arial"/>
                <w:b w:val="0"/>
                <w:bCs/>
                <w:strike/>
                <w:sz w:val="20"/>
                <w:szCs w:val="20"/>
                <w:lang w:val="en-US"/>
              </w:rPr>
            </w:pPr>
            <w:r w:rsidRPr="0034732F">
              <w:rPr>
                <w:rFonts w:ascii="Arial" w:hAnsi="Arial" w:cs="Arial"/>
                <w:b w:val="0"/>
                <w:bCs/>
                <w:strike/>
                <w:sz w:val="20"/>
                <w:szCs w:val="20"/>
                <w:lang w:val="en-US"/>
              </w:rPr>
              <w:t>Default IMS suffix value for V2 inventory items</w:t>
            </w:r>
          </w:p>
          <w:p w14:paraId="17026A90" w14:textId="2C24B4C6" w:rsidR="00180F64" w:rsidRPr="0034732F" w:rsidRDefault="00180F64" w:rsidP="00180F64">
            <w:pPr>
              <w:pStyle w:val="TableHead"/>
              <w:numPr>
                <w:ilvl w:val="0"/>
                <w:numId w:val="0"/>
              </w:numPr>
              <w:rPr>
                <w:rFonts w:ascii="Arial" w:hAnsi="Arial" w:cs="Arial"/>
                <w:b w:val="0"/>
                <w:bCs/>
                <w:i/>
                <w:iCs/>
                <w:sz w:val="20"/>
                <w:szCs w:val="20"/>
                <w:lang w:val="en-US"/>
              </w:rPr>
            </w:pPr>
            <w:r w:rsidRPr="0034732F">
              <w:rPr>
                <w:rFonts w:ascii="Arial" w:hAnsi="Arial" w:cs="Arial"/>
                <w:b w:val="0"/>
                <w:bCs/>
                <w:i/>
                <w:iCs/>
                <w:sz w:val="20"/>
                <w:szCs w:val="20"/>
                <w:lang w:val="en-US"/>
              </w:rPr>
              <w:t>2023-02-24: Deprecated</w:t>
            </w:r>
          </w:p>
        </w:tc>
      </w:tr>
      <w:tr w:rsidR="00180F64" w:rsidRPr="006A7BB4" w14:paraId="7ED9568E" w14:textId="77777777" w:rsidTr="00426AA2">
        <w:trPr>
          <w:trHeight w:val="240"/>
        </w:trPr>
        <w:tc>
          <w:tcPr>
            <w:tcW w:w="2547" w:type="dxa"/>
          </w:tcPr>
          <w:p w14:paraId="00694CDB" w14:textId="4D70F20E"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IMS_SUFFIX_V4</w:t>
            </w:r>
          </w:p>
        </w:tc>
        <w:tc>
          <w:tcPr>
            <w:tcW w:w="6379" w:type="dxa"/>
          </w:tcPr>
          <w:p w14:paraId="62B61891" w14:textId="18C75F3C"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Default IMS suffix value for V4 inventory items</w:t>
            </w:r>
          </w:p>
        </w:tc>
      </w:tr>
      <w:tr w:rsidR="00180F64" w:rsidRPr="006A7BB4" w14:paraId="43C0406E" w14:textId="77777777" w:rsidTr="00426AA2">
        <w:trPr>
          <w:trHeight w:val="240"/>
        </w:trPr>
        <w:tc>
          <w:tcPr>
            <w:tcW w:w="2547" w:type="dxa"/>
          </w:tcPr>
          <w:p w14:paraId="72DA72AE" w14:textId="0102DF7A"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NE_MAPPING</w:t>
            </w:r>
          </w:p>
        </w:tc>
        <w:tc>
          <w:tcPr>
            <w:tcW w:w="6379" w:type="dxa"/>
          </w:tcPr>
          <w:p w14:paraId="76A15929" w14:textId="08D14922"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 xml:space="preserve">Comma-separated list of pairs in format </w:t>
            </w:r>
            <w:r w:rsidRPr="00AE13BE">
              <w:rPr>
                <w:rFonts w:ascii="Consolas" w:hAnsi="Consolas" w:cs="Arial"/>
                <w:b w:val="0"/>
                <w:bCs/>
                <w:sz w:val="20"/>
                <w:szCs w:val="20"/>
                <w:lang w:val="en-US"/>
              </w:rPr>
              <w:t>&lt;IL_SERVICE_NAME&gt;=&lt;NE_ELEMENT_ID&gt;</w:t>
            </w:r>
            <w:r>
              <w:rPr>
                <w:rFonts w:ascii="Arial" w:hAnsi="Arial" w:cs="Arial"/>
                <w:b w:val="0"/>
                <w:bCs/>
                <w:sz w:val="20"/>
                <w:szCs w:val="20"/>
                <w:lang w:val="en-US"/>
              </w:rPr>
              <w:t>.</w:t>
            </w:r>
          </w:p>
          <w:p w14:paraId="416E6908" w14:textId="1245D380" w:rsidR="00180F64" w:rsidRPr="00AF0412"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Maps InstantLink services to network element ID’s.</w:t>
            </w:r>
          </w:p>
        </w:tc>
      </w:tr>
      <w:tr w:rsidR="00180F64" w:rsidRPr="006A7BB4" w14:paraId="4AA5D413" w14:textId="77777777" w:rsidTr="00426AA2">
        <w:trPr>
          <w:trHeight w:val="240"/>
        </w:trPr>
        <w:tc>
          <w:tcPr>
            <w:tcW w:w="2547" w:type="dxa"/>
          </w:tcPr>
          <w:p w14:paraId="4174A4B6" w14:textId="6643FD5F"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START_PICK_TIMEOUT</w:t>
            </w:r>
          </w:p>
        </w:tc>
        <w:tc>
          <w:tcPr>
            <w:tcW w:w="6379" w:type="dxa"/>
          </w:tcPr>
          <w:p w14:paraId="46F119B4" w14:textId="2C87544B"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pick interval in seconds.</w:t>
            </w:r>
          </w:p>
          <w:p w14:paraId="318D6080"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picked by InstantLink Batch Receiver in configured time, an error will be raised.</w:t>
            </w:r>
          </w:p>
          <w:p w14:paraId="32DFB169" w14:textId="15CAEA5E" w:rsidR="00180F64" w:rsidRPr="00AF0412" w:rsidRDefault="00180F64" w:rsidP="00180F64">
            <w:pPr>
              <w:pStyle w:val="TableHead"/>
              <w:numPr>
                <w:ilvl w:val="0"/>
                <w:numId w:val="0"/>
              </w:numPr>
              <w:rPr>
                <w:rFonts w:ascii="Arial" w:hAnsi="Arial" w:cs="Arial"/>
                <w:b w:val="0"/>
                <w:b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 xml:space="preserve">InstantLink </w:t>
            </w:r>
            <w:r>
              <w:rPr>
                <w:rFonts w:ascii="Arial" w:hAnsi="Arial" w:cs="Arial"/>
                <w:b w:val="0"/>
                <w:bCs/>
                <w:i/>
                <w:iCs/>
                <w:sz w:val="20"/>
                <w:szCs w:val="20"/>
                <w:lang w:val="en-US"/>
              </w:rPr>
              <w:t xml:space="preserve">Batch Receiver </w:t>
            </w:r>
            <w:r w:rsidRPr="000F43E4">
              <w:rPr>
                <w:rFonts w:ascii="Arial" w:hAnsi="Arial" w:cs="Arial"/>
                <w:b w:val="0"/>
                <w:bCs/>
                <w:i/>
                <w:iCs/>
                <w:sz w:val="20"/>
                <w:szCs w:val="20"/>
                <w:lang w:val="en-US"/>
              </w:rPr>
              <w:t>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r w:rsidR="00180F64" w:rsidRPr="006A7BB4" w14:paraId="3A21322C" w14:textId="77777777" w:rsidTr="00426AA2">
        <w:trPr>
          <w:trHeight w:val="240"/>
        </w:trPr>
        <w:tc>
          <w:tcPr>
            <w:tcW w:w="2547" w:type="dxa"/>
          </w:tcPr>
          <w:p w14:paraId="56C5A8F4" w14:textId="595C0C3D" w:rsidR="00180F64" w:rsidRPr="00AE13BE" w:rsidRDefault="00180F64" w:rsidP="00180F64">
            <w:pPr>
              <w:pStyle w:val="TableHead"/>
              <w:numPr>
                <w:ilvl w:val="0"/>
                <w:numId w:val="0"/>
              </w:numPr>
              <w:rPr>
                <w:rFonts w:ascii="Consolas" w:hAnsi="Consolas"/>
                <w:b w:val="0"/>
                <w:bCs/>
                <w:sz w:val="20"/>
                <w:szCs w:val="20"/>
              </w:rPr>
            </w:pPr>
            <w:r w:rsidRPr="00AE13BE">
              <w:rPr>
                <w:rFonts w:ascii="Consolas" w:hAnsi="Consolas"/>
                <w:b w:val="0"/>
                <w:bCs/>
                <w:sz w:val="20"/>
                <w:szCs w:val="20"/>
              </w:rPr>
              <w:t>START_PROCESS_TIMEOUT</w:t>
            </w:r>
          </w:p>
        </w:tc>
        <w:tc>
          <w:tcPr>
            <w:tcW w:w="6379" w:type="dxa"/>
          </w:tcPr>
          <w:p w14:paraId="20A3B265" w14:textId="6DA20C83"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InstantLink request processing interval in seconds.</w:t>
            </w:r>
          </w:p>
          <w:p w14:paraId="632F4522" w14:textId="77777777" w:rsidR="00180F64" w:rsidRDefault="00180F64" w:rsidP="00180F64">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If none of submitted network requests is processed by InstantLink in configured time, an error will be raised.</w:t>
            </w:r>
          </w:p>
          <w:p w14:paraId="77EF807D" w14:textId="451DC9EC" w:rsidR="00180F64" w:rsidRPr="000F43E4" w:rsidRDefault="00180F64" w:rsidP="00180F64">
            <w:pPr>
              <w:pStyle w:val="TableHead"/>
              <w:numPr>
                <w:ilvl w:val="0"/>
                <w:numId w:val="0"/>
              </w:numPr>
              <w:rPr>
                <w:rFonts w:ascii="Arial" w:hAnsi="Arial" w:cs="Arial"/>
                <w:b w:val="0"/>
                <w:bCs/>
                <w:i/>
                <w:iCs/>
                <w:sz w:val="20"/>
                <w:szCs w:val="20"/>
                <w:lang w:val="en-US"/>
              </w:rPr>
            </w:pPr>
            <w:r w:rsidRPr="000F43E4">
              <w:rPr>
                <w:rFonts w:ascii="Arial" w:hAnsi="Arial" w:cs="Arial"/>
                <w:b w:val="0"/>
                <w:bCs/>
                <w:i/>
                <w:iCs/>
                <w:sz w:val="20"/>
                <w:szCs w:val="20"/>
                <w:lang w:val="en-US"/>
              </w:rPr>
              <w:t>(</w:t>
            </w:r>
            <w:r>
              <w:rPr>
                <w:rFonts w:ascii="Arial" w:hAnsi="Arial" w:cs="Arial"/>
                <w:b w:val="0"/>
                <w:bCs/>
                <w:i/>
                <w:iCs/>
                <w:sz w:val="20"/>
                <w:szCs w:val="20"/>
                <w:lang w:val="en-US"/>
              </w:rPr>
              <w:t>U</w:t>
            </w:r>
            <w:r w:rsidRPr="000F43E4">
              <w:rPr>
                <w:rFonts w:ascii="Arial" w:hAnsi="Arial" w:cs="Arial"/>
                <w:b w:val="0"/>
                <w:bCs/>
                <w:i/>
                <w:iCs/>
                <w:sz w:val="20"/>
                <w:szCs w:val="20"/>
                <w:lang w:val="en-US"/>
              </w:rPr>
              <w:t xml:space="preserve">sually </w:t>
            </w:r>
            <w:r>
              <w:rPr>
                <w:rFonts w:ascii="Arial" w:hAnsi="Arial" w:cs="Arial"/>
                <w:b w:val="0"/>
                <w:bCs/>
                <w:i/>
                <w:iCs/>
                <w:sz w:val="20"/>
                <w:szCs w:val="20"/>
                <w:lang w:val="en-US"/>
              </w:rPr>
              <w:t xml:space="preserve">because </w:t>
            </w:r>
            <w:r w:rsidRPr="000F43E4">
              <w:rPr>
                <w:rFonts w:ascii="Arial" w:hAnsi="Arial" w:cs="Arial"/>
                <w:b w:val="0"/>
                <w:bCs/>
                <w:i/>
                <w:iCs/>
                <w:sz w:val="20"/>
                <w:szCs w:val="20"/>
                <w:lang w:val="en-US"/>
              </w:rPr>
              <w:t>InstantLink adapter is not running</w:t>
            </w:r>
            <w:r>
              <w:rPr>
                <w:rFonts w:ascii="Arial" w:hAnsi="Arial" w:cs="Arial"/>
                <w:b w:val="0"/>
                <w:bCs/>
                <w:i/>
                <w:iCs/>
                <w:sz w:val="20"/>
                <w:szCs w:val="20"/>
                <w:lang w:val="en-US"/>
              </w:rPr>
              <w:t>.</w:t>
            </w:r>
            <w:r w:rsidRPr="000F43E4">
              <w:rPr>
                <w:rFonts w:ascii="Arial" w:hAnsi="Arial" w:cs="Arial"/>
                <w:b w:val="0"/>
                <w:bCs/>
                <w:i/>
                <w:iCs/>
                <w:sz w:val="20"/>
                <w:szCs w:val="20"/>
                <w:lang w:val="en-US"/>
              </w:rPr>
              <w:t>)</w:t>
            </w:r>
          </w:p>
        </w:tc>
      </w:tr>
    </w:tbl>
    <w:p w14:paraId="5279E810" w14:textId="520D8751" w:rsidR="00382EC8" w:rsidRDefault="00382EC8" w:rsidP="008B1251">
      <w:pPr>
        <w:rPr>
          <w:highlight w:val="yellow"/>
        </w:rPr>
      </w:pPr>
    </w:p>
    <w:p w14:paraId="1887D316" w14:textId="55FB37B4" w:rsidR="009B2637" w:rsidRPr="00323A58" w:rsidRDefault="009B2637" w:rsidP="009B2637">
      <w:pPr>
        <w:pStyle w:val="Nadpis5"/>
      </w:pPr>
      <w:bookmarkStart w:id="915" w:name="_Toc221813975"/>
      <w:r>
        <w:t>Configuration Entries – IMEI Monitoring Specific Section</w:t>
      </w:r>
      <w:bookmarkEnd w:id="915"/>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9B2637" w:rsidRPr="006A7BB4" w14:paraId="43ABB047" w14:textId="77777777" w:rsidTr="00945BDC">
        <w:trPr>
          <w:trHeight w:val="490"/>
        </w:trPr>
        <w:tc>
          <w:tcPr>
            <w:tcW w:w="8926" w:type="dxa"/>
            <w:gridSpan w:val="2"/>
            <w:shd w:val="clear" w:color="auto" w:fill="D9D9D9" w:themeFill="background1" w:themeFillShade="D9"/>
            <w:vAlign w:val="center"/>
          </w:tcPr>
          <w:p w14:paraId="2DB9C112" w14:textId="77777777" w:rsidR="009B2637" w:rsidRPr="00E36BB3" w:rsidRDefault="009B2637" w:rsidP="00945BDC">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4A308D5B" w14:textId="77777777" w:rsidR="009B2637" w:rsidRPr="00AF0412" w:rsidRDefault="009B2637" w:rsidP="00945BDC">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9B2637" w:rsidRPr="006A7BB4" w14:paraId="0BD9F9E3" w14:textId="77777777" w:rsidTr="00945BDC">
        <w:trPr>
          <w:trHeight w:val="67"/>
        </w:trPr>
        <w:tc>
          <w:tcPr>
            <w:tcW w:w="2547" w:type="dxa"/>
            <w:shd w:val="clear" w:color="auto" w:fill="D9D9D9" w:themeFill="background1" w:themeFillShade="D9"/>
            <w:vAlign w:val="center"/>
          </w:tcPr>
          <w:p w14:paraId="2C9673ED" w14:textId="77777777" w:rsidR="009B2637" w:rsidRPr="00AF0412" w:rsidRDefault="009B2637" w:rsidP="00945BDC">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2EA26AA" w14:textId="77777777" w:rsidR="009B2637" w:rsidRPr="00AF0412" w:rsidRDefault="009B2637" w:rsidP="00945BDC">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9B2637" w:rsidRPr="006A7BB4" w14:paraId="04CC6020" w14:textId="77777777" w:rsidTr="00945BDC">
        <w:trPr>
          <w:trHeight w:val="240"/>
        </w:trPr>
        <w:tc>
          <w:tcPr>
            <w:tcW w:w="2547" w:type="dxa"/>
          </w:tcPr>
          <w:p w14:paraId="445440CC" w14:textId="0369E63C" w:rsidR="009B2637" w:rsidRPr="00F529F6" w:rsidRDefault="009B2637" w:rsidP="00945BDC">
            <w:pPr>
              <w:pStyle w:val="TableHead"/>
              <w:numPr>
                <w:ilvl w:val="0"/>
                <w:numId w:val="0"/>
              </w:numPr>
              <w:rPr>
                <w:rFonts w:ascii="Consolas" w:hAnsi="Consolas" w:cs="Arial"/>
                <w:b w:val="0"/>
                <w:bCs/>
                <w:sz w:val="20"/>
                <w:szCs w:val="20"/>
                <w:lang w:val="en-US"/>
              </w:rPr>
            </w:pPr>
            <w:r>
              <w:rPr>
                <w:rFonts w:ascii="Consolas" w:hAnsi="Consolas" w:cs="Arial"/>
                <w:b w:val="0"/>
                <w:bCs/>
                <w:sz w:val="20"/>
                <w:szCs w:val="20"/>
                <w:lang w:val="en-US"/>
              </w:rPr>
              <w:t>EIR_NOTIFICATION_ENDPOINT</w:t>
            </w:r>
          </w:p>
        </w:tc>
        <w:tc>
          <w:tcPr>
            <w:tcW w:w="6379" w:type="dxa"/>
          </w:tcPr>
          <w:p w14:paraId="6F46A8F3" w14:textId="058D271D" w:rsidR="009B2637" w:rsidRPr="00AF0412" w:rsidRDefault="00315864" w:rsidP="00945BDC">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HTTPS endpoint for receiving EIR notifications</w:t>
            </w:r>
          </w:p>
        </w:tc>
      </w:tr>
      <w:tr w:rsidR="009B2637" w:rsidRPr="006A7BB4" w14:paraId="7B80A21A" w14:textId="77777777" w:rsidTr="00945BDC">
        <w:trPr>
          <w:trHeight w:val="240"/>
        </w:trPr>
        <w:tc>
          <w:tcPr>
            <w:tcW w:w="2547" w:type="dxa"/>
          </w:tcPr>
          <w:p w14:paraId="2F906A31" w14:textId="781F6C60"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w:t>
            </w:r>
          </w:p>
        </w:tc>
        <w:tc>
          <w:tcPr>
            <w:tcW w:w="6379" w:type="dxa"/>
          </w:tcPr>
          <w:p w14:paraId="5246A6FA" w14:textId="1322488C"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Pr>
                <w:rFonts w:ascii="Arial" w:hAnsi="Arial" w:cs="Arial"/>
                <w:b w:val="0"/>
                <w:bCs/>
                <w:sz w:val="20"/>
                <w:szCs w:val="20"/>
                <w:lang w:val="en-US"/>
              </w:rPr>
              <w:t>–</w:t>
            </w:r>
            <w:r w:rsidRPr="009B2637">
              <w:rPr>
                <w:rFonts w:ascii="Arial" w:hAnsi="Arial" w:cs="Arial"/>
                <w:b w:val="0"/>
                <w:bCs/>
                <w:sz w:val="20"/>
                <w:szCs w:val="20"/>
                <w:lang w:val="en-US"/>
              </w:rPr>
              <w:t xml:space="preserve"> TNS</w:t>
            </w:r>
          </w:p>
        </w:tc>
      </w:tr>
      <w:tr w:rsidR="009B2637" w:rsidRPr="006A7BB4" w14:paraId="04A5C63B" w14:textId="77777777" w:rsidTr="00945BDC">
        <w:trPr>
          <w:trHeight w:val="240"/>
        </w:trPr>
        <w:tc>
          <w:tcPr>
            <w:tcW w:w="2547" w:type="dxa"/>
          </w:tcPr>
          <w:p w14:paraId="10D7C51F" w14:textId="55F7B67E"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IMEI_DB_USER</w:t>
            </w:r>
          </w:p>
        </w:tc>
        <w:tc>
          <w:tcPr>
            <w:tcW w:w="6379" w:type="dxa"/>
          </w:tcPr>
          <w:p w14:paraId="40B1EB89" w14:textId="3C4A497E"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user</w:t>
            </w:r>
          </w:p>
        </w:tc>
      </w:tr>
      <w:tr w:rsidR="009B2637" w:rsidRPr="006A7BB4" w14:paraId="73D35DDA" w14:textId="77777777" w:rsidTr="00945BDC">
        <w:trPr>
          <w:trHeight w:val="240"/>
        </w:trPr>
        <w:tc>
          <w:tcPr>
            <w:tcW w:w="2547" w:type="dxa"/>
          </w:tcPr>
          <w:p w14:paraId="66B288A4" w14:textId="14EC5219"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IMEI_DB_PASW</w:t>
            </w:r>
          </w:p>
        </w:tc>
        <w:tc>
          <w:tcPr>
            <w:tcW w:w="6379" w:type="dxa"/>
          </w:tcPr>
          <w:p w14:paraId="6A30F928" w14:textId="50665B8D" w:rsidR="009B2637"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password</w:t>
            </w:r>
          </w:p>
        </w:tc>
      </w:tr>
      <w:tr w:rsidR="009B2637" w:rsidRPr="006A7BB4" w14:paraId="3CA7A2CE" w14:textId="77777777" w:rsidTr="00945BDC">
        <w:trPr>
          <w:trHeight w:val="240"/>
        </w:trPr>
        <w:tc>
          <w:tcPr>
            <w:tcW w:w="2547" w:type="dxa"/>
          </w:tcPr>
          <w:p w14:paraId="0EC46ABC" w14:textId="72295E76"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lastRenderedPageBreak/>
              <w:t>IMEI_DB_TABLE_SCHEMA</w:t>
            </w:r>
          </w:p>
        </w:tc>
        <w:tc>
          <w:tcPr>
            <w:tcW w:w="6379" w:type="dxa"/>
          </w:tcPr>
          <w:p w14:paraId="203F6F90" w14:textId="01D3178E"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Oracle DB </w:t>
            </w:r>
            <w:r>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 xml:space="preserve">schema </w:t>
            </w:r>
            <w:r w:rsidR="000377F7">
              <w:rPr>
                <w:rFonts w:ascii="Arial" w:hAnsi="Arial" w:cs="Arial"/>
                <w:b w:val="0"/>
                <w:bCs/>
                <w:sz w:val="20"/>
                <w:szCs w:val="20"/>
                <w:lang w:val="en-US"/>
              </w:rPr>
              <w:t>owning</w:t>
            </w:r>
            <w:r>
              <w:rPr>
                <w:rFonts w:ascii="Arial" w:hAnsi="Arial" w:cs="Arial"/>
                <w:b w:val="0"/>
                <w:bCs/>
                <w:sz w:val="20"/>
                <w:szCs w:val="20"/>
                <w:lang w:val="en-US"/>
              </w:rPr>
              <w:t xml:space="preserve"> IMEI Monitoring objects</w:t>
            </w:r>
          </w:p>
        </w:tc>
      </w:tr>
      <w:tr w:rsidR="009B2637" w:rsidRPr="006A7BB4" w14:paraId="63C4973D" w14:textId="77777777" w:rsidTr="00945BDC">
        <w:trPr>
          <w:trHeight w:val="240"/>
        </w:trPr>
        <w:tc>
          <w:tcPr>
            <w:tcW w:w="2547" w:type="dxa"/>
          </w:tcPr>
          <w:p w14:paraId="061D9B38" w14:textId="0D9E62E6" w:rsidR="009B2637" w:rsidRPr="00F529F6" w:rsidRDefault="009B2637" w:rsidP="00945BDC">
            <w:pPr>
              <w:pStyle w:val="TableHead"/>
              <w:numPr>
                <w:ilvl w:val="0"/>
                <w:numId w:val="0"/>
              </w:numPr>
              <w:rPr>
                <w:rFonts w:ascii="Consolas" w:hAnsi="Consolas"/>
                <w:b w:val="0"/>
                <w:bCs/>
                <w:sz w:val="20"/>
                <w:szCs w:val="20"/>
              </w:rPr>
            </w:pPr>
            <w:r>
              <w:rPr>
                <w:rFonts w:ascii="Consolas" w:hAnsi="Consolas"/>
                <w:b w:val="0"/>
                <w:bCs/>
                <w:sz w:val="20"/>
                <w:szCs w:val="20"/>
              </w:rPr>
              <w:t>REST_API_HOST</w:t>
            </w:r>
          </w:p>
        </w:tc>
        <w:tc>
          <w:tcPr>
            <w:tcW w:w="6379" w:type="dxa"/>
          </w:tcPr>
          <w:p w14:paraId="38D879C7" w14:textId="1A3B4235" w:rsidR="009B2637" w:rsidRPr="00AF0412" w:rsidRDefault="009B2637"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0377F7">
              <w:rPr>
                <w:rFonts w:ascii="Arial" w:hAnsi="Arial" w:cs="Arial"/>
                <w:b w:val="0"/>
                <w:bCs/>
                <w:sz w:val="20"/>
                <w:szCs w:val="20"/>
                <w:lang w:val="en-US"/>
              </w:rPr>
              <w:t>–</w:t>
            </w:r>
            <w:r w:rsidRPr="009B2637">
              <w:rPr>
                <w:rFonts w:ascii="Arial" w:hAnsi="Arial" w:cs="Arial"/>
                <w:b w:val="0"/>
                <w:bCs/>
                <w:sz w:val="20"/>
                <w:szCs w:val="20"/>
                <w:lang w:val="en-US"/>
              </w:rPr>
              <w:t xml:space="preserve"> host</w:t>
            </w:r>
          </w:p>
        </w:tc>
      </w:tr>
      <w:tr w:rsidR="002D1741" w:rsidRPr="006A7BB4" w14:paraId="3E010643" w14:textId="77777777" w:rsidTr="00945BDC">
        <w:trPr>
          <w:trHeight w:val="240"/>
        </w:trPr>
        <w:tc>
          <w:tcPr>
            <w:tcW w:w="2547" w:type="dxa"/>
          </w:tcPr>
          <w:p w14:paraId="2D2455D2" w14:textId="23DC9DCD" w:rsidR="002D1741" w:rsidRDefault="002D1741" w:rsidP="00945BDC">
            <w:pPr>
              <w:pStyle w:val="TableHead"/>
              <w:numPr>
                <w:ilvl w:val="0"/>
                <w:numId w:val="0"/>
              </w:numPr>
              <w:rPr>
                <w:rFonts w:ascii="Consolas" w:hAnsi="Consolas"/>
                <w:b w:val="0"/>
                <w:bCs/>
                <w:sz w:val="20"/>
                <w:szCs w:val="20"/>
              </w:rPr>
            </w:pPr>
            <w:r>
              <w:rPr>
                <w:rFonts w:ascii="Consolas" w:hAnsi="Consolas"/>
                <w:b w:val="0"/>
                <w:bCs/>
                <w:sz w:val="20"/>
                <w:szCs w:val="20"/>
              </w:rPr>
              <w:t>REST_API_PORT</w:t>
            </w:r>
          </w:p>
        </w:tc>
        <w:tc>
          <w:tcPr>
            <w:tcW w:w="6379" w:type="dxa"/>
          </w:tcPr>
          <w:p w14:paraId="65FD35AC" w14:textId="6E67B7C1" w:rsidR="002D1741" w:rsidRPr="009B2637" w:rsidRDefault="002D1741" w:rsidP="00945BDC">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port</w:t>
            </w:r>
          </w:p>
        </w:tc>
      </w:tr>
      <w:tr w:rsidR="009B2637" w:rsidRPr="006A7BB4" w14:paraId="1A939680" w14:textId="77777777" w:rsidTr="00945BDC">
        <w:trPr>
          <w:trHeight w:val="240"/>
        </w:trPr>
        <w:tc>
          <w:tcPr>
            <w:tcW w:w="2547" w:type="dxa"/>
          </w:tcPr>
          <w:p w14:paraId="07EAF819" w14:textId="758CA922" w:rsidR="009B2637" w:rsidRPr="00F529F6" w:rsidRDefault="009B2637" w:rsidP="009B2637">
            <w:pPr>
              <w:pStyle w:val="TableHead"/>
              <w:numPr>
                <w:ilvl w:val="0"/>
                <w:numId w:val="0"/>
              </w:numPr>
              <w:rPr>
                <w:rFonts w:ascii="Consolas" w:hAnsi="Consolas"/>
                <w:b w:val="0"/>
                <w:bCs/>
                <w:sz w:val="20"/>
                <w:szCs w:val="20"/>
              </w:rPr>
            </w:pPr>
            <w:r>
              <w:rPr>
                <w:rFonts w:ascii="Consolas" w:hAnsi="Consolas"/>
                <w:b w:val="0"/>
                <w:bCs/>
                <w:sz w:val="20"/>
                <w:szCs w:val="20"/>
              </w:rPr>
              <w:t>REST_API_USER</w:t>
            </w:r>
          </w:p>
        </w:tc>
        <w:tc>
          <w:tcPr>
            <w:tcW w:w="6379" w:type="dxa"/>
          </w:tcPr>
          <w:p w14:paraId="5C3C9100" w14:textId="165AED49" w:rsidR="009B2637" w:rsidRPr="00AF0412" w:rsidRDefault="009B2637"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user</w:t>
            </w:r>
          </w:p>
        </w:tc>
      </w:tr>
      <w:tr w:rsidR="009B2637" w:rsidRPr="006A7BB4" w14:paraId="04E9502E" w14:textId="77777777" w:rsidTr="00945BDC">
        <w:trPr>
          <w:trHeight w:val="240"/>
        </w:trPr>
        <w:tc>
          <w:tcPr>
            <w:tcW w:w="2547" w:type="dxa"/>
          </w:tcPr>
          <w:p w14:paraId="2B017CC0" w14:textId="20A0FBBB" w:rsidR="009B2637" w:rsidRPr="00F529F6" w:rsidRDefault="009B2637" w:rsidP="009B2637">
            <w:pPr>
              <w:pStyle w:val="TableHead"/>
              <w:numPr>
                <w:ilvl w:val="0"/>
                <w:numId w:val="0"/>
              </w:numPr>
              <w:rPr>
                <w:rFonts w:ascii="Consolas" w:hAnsi="Consolas"/>
                <w:b w:val="0"/>
                <w:bCs/>
                <w:sz w:val="20"/>
                <w:szCs w:val="20"/>
              </w:rPr>
            </w:pPr>
            <w:r>
              <w:rPr>
                <w:rFonts w:ascii="Consolas" w:hAnsi="Consolas"/>
                <w:b w:val="0"/>
                <w:bCs/>
                <w:sz w:val="20"/>
                <w:szCs w:val="20"/>
              </w:rPr>
              <w:t>REST_API_PASW</w:t>
            </w:r>
          </w:p>
        </w:tc>
        <w:tc>
          <w:tcPr>
            <w:tcW w:w="6379" w:type="dxa"/>
          </w:tcPr>
          <w:p w14:paraId="731B99D4" w14:textId="747FDEBC" w:rsidR="009B2637" w:rsidRPr="00AF0412" w:rsidRDefault="009B2637"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315864">
              <w:rPr>
                <w:rFonts w:ascii="Arial" w:hAnsi="Arial" w:cs="Arial"/>
                <w:b w:val="0"/>
                <w:bCs/>
                <w:sz w:val="20"/>
                <w:szCs w:val="20"/>
                <w:lang w:val="en-US"/>
              </w:rPr>
              <w:t>–</w:t>
            </w:r>
            <w:r w:rsidRPr="009B2637">
              <w:rPr>
                <w:rFonts w:ascii="Arial" w:hAnsi="Arial" w:cs="Arial"/>
                <w:b w:val="0"/>
                <w:bCs/>
                <w:sz w:val="20"/>
                <w:szCs w:val="20"/>
                <w:lang w:val="en-US"/>
              </w:rPr>
              <w:t xml:space="preserve"> </w:t>
            </w:r>
            <w:r>
              <w:rPr>
                <w:rFonts w:ascii="Arial" w:hAnsi="Arial" w:cs="Arial"/>
                <w:b w:val="0"/>
                <w:bCs/>
                <w:sz w:val="20"/>
                <w:szCs w:val="20"/>
                <w:lang w:val="en-US"/>
              </w:rPr>
              <w:t>pasw</w:t>
            </w:r>
          </w:p>
        </w:tc>
      </w:tr>
      <w:tr w:rsidR="009B2637" w:rsidRPr="006A7BB4" w14:paraId="6DB42D69" w14:textId="77777777" w:rsidTr="00945BDC">
        <w:trPr>
          <w:trHeight w:val="240"/>
        </w:trPr>
        <w:tc>
          <w:tcPr>
            <w:tcW w:w="2547" w:type="dxa"/>
          </w:tcPr>
          <w:p w14:paraId="05B5B96D" w14:textId="01BCDD8A" w:rsidR="009B2637" w:rsidRPr="00F529F6" w:rsidRDefault="009B2637" w:rsidP="009B2637">
            <w:pPr>
              <w:pStyle w:val="TableHead"/>
              <w:numPr>
                <w:ilvl w:val="0"/>
                <w:numId w:val="0"/>
              </w:numPr>
              <w:rPr>
                <w:rFonts w:ascii="Consolas" w:hAnsi="Consolas"/>
                <w:b w:val="0"/>
                <w:bCs/>
                <w:sz w:val="20"/>
                <w:szCs w:val="20"/>
              </w:rPr>
            </w:pPr>
            <w:r w:rsidRPr="009B2637">
              <w:rPr>
                <w:rFonts w:ascii="Consolas" w:hAnsi="Consolas"/>
                <w:b w:val="0"/>
                <w:bCs/>
                <w:sz w:val="20"/>
                <w:szCs w:val="20"/>
              </w:rPr>
              <w:t>REST_API_PATH_</w:t>
            </w:r>
            <w:r w:rsidR="00C00F55">
              <w:rPr>
                <w:rFonts w:ascii="Consolas" w:hAnsi="Consolas"/>
                <w:b w:val="0"/>
                <w:bCs/>
                <w:sz w:val="20"/>
                <w:szCs w:val="20"/>
              </w:rPr>
              <w:t>ACTUATOR</w:t>
            </w:r>
          </w:p>
        </w:tc>
        <w:tc>
          <w:tcPr>
            <w:tcW w:w="6379" w:type="dxa"/>
          </w:tcPr>
          <w:p w14:paraId="27972D5E" w14:textId="09188D17" w:rsidR="009B2637" w:rsidRPr="00AF0412" w:rsidRDefault="009B2637"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sidR="00315864">
              <w:rPr>
                <w:rFonts w:ascii="Arial" w:hAnsi="Arial" w:cs="Arial"/>
                <w:b w:val="0"/>
                <w:bCs/>
                <w:sz w:val="20"/>
                <w:szCs w:val="20"/>
                <w:lang w:val="en-US"/>
              </w:rPr>
              <w:t xml:space="preserve">– path </w:t>
            </w:r>
            <w:r w:rsidR="00417021">
              <w:rPr>
                <w:rFonts w:ascii="Arial" w:hAnsi="Arial" w:cs="Arial"/>
                <w:b w:val="0"/>
                <w:bCs/>
                <w:sz w:val="20"/>
                <w:szCs w:val="20"/>
                <w:lang w:val="en-US"/>
              </w:rPr>
              <w:t xml:space="preserve">for getting Tibco </w:t>
            </w:r>
            <w:r w:rsidR="00315864">
              <w:rPr>
                <w:rFonts w:ascii="Arial" w:hAnsi="Arial" w:cs="Arial"/>
                <w:b w:val="0"/>
                <w:bCs/>
                <w:sz w:val="20"/>
                <w:szCs w:val="20"/>
                <w:lang w:val="en-US"/>
              </w:rPr>
              <w:t>server hostname</w:t>
            </w:r>
            <w:r w:rsidR="00417021">
              <w:rPr>
                <w:rFonts w:ascii="Arial" w:hAnsi="Arial" w:cs="Arial"/>
                <w:b w:val="0"/>
                <w:bCs/>
                <w:sz w:val="20"/>
                <w:szCs w:val="20"/>
                <w:lang w:val="en-US"/>
              </w:rPr>
              <w:t xml:space="preserve"> (i.e., to determine which testing environment is IMEI Monitoring connected to)</w:t>
            </w:r>
            <w:r w:rsidR="000377F7">
              <w:rPr>
                <w:rFonts w:ascii="Arial" w:hAnsi="Arial" w:cs="Arial"/>
                <w:b w:val="0"/>
                <w:bCs/>
                <w:sz w:val="20"/>
                <w:szCs w:val="20"/>
                <w:lang w:val="en-US"/>
              </w:rPr>
              <w:t xml:space="preserve">. See also </w:t>
            </w:r>
            <w:r w:rsidR="00C00F55">
              <w:rPr>
                <w:rFonts w:ascii="Consolas" w:hAnsi="Consolas"/>
                <w:b w:val="0"/>
                <w:bCs/>
                <w:sz w:val="20"/>
                <w:szCs w:val="20"/>
              </w:rPr>
              <w:t>JSON_PATH_ PROVIDERURL</w:t>
            </w:r>
            <w:r w:rsidR="000377F7">
              <w:rPr>
                <w:rFonts w:ascii="Arial" w:hAnsi="Arial" w:cs="Arial"/>
                <w:b w:val="0"/>
                <w:bCs/>
                <w:sz w:val="20"/>
                <w:szCs w:val="20"/>
                <w:lang w:val="en-US"/>
              </w:rPr>
              <w:t xml:space="preserve"> below.</w:t>
            </w:r>
          </w:p>
        </w:tc>
      </w:tr>
      <w:tr w:rsidR="009B2637" w:rsidRPr="006A7BB4" w14:paraId="612702A1" w14:textId="77777777" w:rsidTr="00945BDC">
        <w:trPr>
          <w:trHeight w:val="240"/>
        </w:trPr>
        <w:tc>
          <w:tcPr>
            <w:tcW w:w="2547" w:type="dxa"/>
          </w:tcPr>
          <w:p w14:paraId="6558EC63" w14:textId="45285E64" w:rsidR="009B2637" w:rsidRPr="00F529F6" w:rsidRDefault="00417021" w:rsidP="009B2637">
            <w:pPr>
              <w:pStyle w:val="TableHead"/>
              <w:numPr>
                <w:ilvl w:val="0"/>
                <w:numId w:val="0"/>
              </w:numPr>
              <w:rPr>
                <w:rFonts w:ascii="Consolas" w:hAnsi="Consolas"/>
                <w:b w:val="0"/>
                <w:bCs/>
                <w:sz w:val="20"/>
                <w:szCs w:val="20"/>
              </w:rPr>
            </w:pPr>
            <w:r w:rsidRPr="00417021">
              <w:rPr>
                <w:rFonts w:ascii="Consolas" w:hAnsi="Consolas"/>
                <w:b w:val="0"/>
                <w:bCs/>
                <w:sz w:val="20"/>
                <w:szCs w:val="20"/>
              </w:rPr>
              <w:t>REST_API_PATH_QUERY_</w:t>
            </w:r>
            <w:r>
              <w:rPr>
                <w:rFonts w:ascii="Consolas" w:hAnsi="Consolas"/>
                <w:b w:val="0"/>
                <w:bCs/>
                <w:sz w:val="20"/>
                <w:szCs w:val="20"/>
              </w:rPr>
              <w:t>TAC</w:t>
            </w:r>
          </w:p>
        </w:tc>
        <w:tc>
          <w:tcPr>
            <w:tcW w:w="6379" w:type="dxa"/>
          </w:tcPr>
          <w:p w14:paraId="1F7185CE" w14:textId="50D0653E" w:rsidR="009B2637" w:rsidRPr="00AF0412" w:rsidRDefault="00315864" w:rsidP="009B2637">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xml:space="preserve">– path </w:t>
            </w:r>
            <w:r w:rsidR="00417021">
              <w:rPr>
                <w:rFonts w:ascii="Arial" w:hAnsi="Arial" w:cs="Arial"/>
                <w:b w:val="0"/>
                <w:bCs/>
                <w:sz w:val="20"/>
                <w:szCs w:val="20"/>
                <w:lang w:val="en-US"/>
              </w:rPr>
              <w:t>for getting details about provided TAC</w:t>
            </w:r>
            <w:r w:rsidR="001F2050">
              <w:rPr>
                <w:rFonts w:ascii="Arial" w:hAnsi="Arial" w:cs="Arial"/>
                <w:b w:val="0"/>
                <w:bCs/>
                <w:sz w:val="20"/>
                <w:szCs w:val="20"/>
                <w:lang w:val="en-US"/>
              </w:rPr>
              <w:t xml:space="preserve">. URL parameter </w:t>
            </w:r>
            <w:r w:rsidR="001F2050" w:rsidRPr="001F2050">
              <w:rPr>
                <w:rFonts w:ascii="Consolas" w:hAnsi="Consolas" w:cs="Arial"/>
                <w:b w:val="0"/>
                <w:bCs/>
                <w:sz w:val="20"/>
                <w:szCs w:val="20"/>
                <w:lang w:val="en-US"/>
              </w:rPr>
              <w:t>{tac}</w:t>
            </w:r>
            <w:r w:rsidR="001F2050">
              <w:rPr>
                <w:rFonts w:ascii="Arial" w:hAnsi="Arial" w:cs="Arial"/>
                <w:b w:val="0"/>
                <w:bCs/>
                <w:sz w:val="20"/>
                <w:szCs w:val="20"/>
                <w:lang w:val="en-US"/>
              </w:rPr>
              <w:t xml:space="preserve"> is expected.</w:t>
            </w:r>
          </w:p>
        </w:tc>
      </w:tr>
      <w:tr w:rsidR="00417021" w:rsidRPr="006A7BB4" w14:paraId="1B1120EC" w14:textId="77777777" w:rsidTr="00945BDC">
        <w:trPr>
          <w:trHeight w:val="240"/>
        </w:trPr>
        <w:tc>
          <w:tcPr>
            <w:tcW w:w="2547" w:type="dxa"/>
          </w:tcPr>
          <w:p w14:paraId="309CCFAD" w14:textId="169BA524" w:rsidR="00417021" w:rsidRPr="00F529F6" w:rsidRDefault="00417021" w:rsidP="00417021">
            <w:pPr>
              <w:pStyle w:val="TableHead"/>
              <w:numPr>
                <w:ilvl w:val="0"/>
                <w:numId w:val="0"/>
              </w:numPr>
              <w:rPr>
                <w:rFonts w:ascii="Consolas" w:hAnsi="Consolas"/>
                <w:b w:val="0"/>
                <w:bCs/>
                <w:sz w:val="20"/>
                <w:szCs w:val="20"/>
              </w:rPr>
            </w:pPr>
            <w:r w:rsidRPr="00417021">
              <w:rPr>
                <w:rFonts w:ascii="Consolas" w:hAnsi="Consolas"/>
                <w:b w:val="0"/>
                <w:bCs/>
                <w:sz w:val="20"/>
                <w:szCs w:val="20"/>
              </w:rPr>
              <w:t>REST_API_PATH_QUERY_</w:t>
            </w:r>
            <w:r>
              <w:rPr>
                <w:rFonts w:ascii="Consolas" w:hAnsi="Consolas"/>
                <w:b w:val="0"/>
                <w:bCs/>
                <w:sz w:val="20"/>
                <w:szCs w:val="20"/>
              </w:rPr>
              <w:t>IMSI</w:t>
            </w:r>
          </w:p>
        </w:tc>
        <w:tc>
          <w:tcPr>
            <w:tcW w:w="6379" w:type="dxa"/>
          </w:tcPr>
          <w:p w14:paraId="0AD7FCFD" w14:textId="6238F2F0" w:rsidR="00417021" w:rsidRPr="00AF0412" w:rsidRDefault="00315864" w:rsidP="00417021">
            <w:pPr>
              <w:pStyle w:val="TableHead"/>
              <w:numPr>
                <w:ilvl w:val="0"/>
                <w:numId w:val="0"/>
              </w:numPr>
              <w:rPr>
                <w:rFonts w:ascii="Arial" w:hAnsi="Arial" w:cs="Arial"/>
                <w:b w:val="0"/>
                <w:bCs/>
                <w:sz w:val="20"/>
                <w:szCs w:val="20"/>
                <w:lang w:val="en-US"/>
              </w:rPr>
            </w:pPr>
            <w:r w:rsidRPr="009B2637">
              <w:rPr>
                <w:rFonts w:ascii="Arial" w:hAnsi="Arial" w:cs="Arial"/>
                <w:b w:val="0"/>
                <w:bCs/>
                <w:sz w:val="20"/>
                <w:szCs w:val="20"/>
                <w:lang w:val="en-US"/>
              </w:rPr>
              <w:t xml:space="preserve">REST API </w:t>
            </w:r>
            <w:r>
              <w:rPr>
                <w:rFonts w:ascii="Arial" w:hAnsi="Arial" w:cs="Arial"/>
                <w:b w:val="0"/>
                <w:bCs/>
                <w:sz w:val="20"/>
                <w:szCs w:val="20"/>
                <w:lang w:val="en-US"/>
              </w:rPr>
              <w:t xml:space="preserve">– path </w:t>
            </w:r>
            <w:r w:rsidR="00417021">
              <w:rPr>
                <w:rFonts w:ascii="Arial" w:hAnsi="Arial" w:cs="Arial"/>
                <w:b w:val="0"/>
                <w:bCs/>
                <w:sz w:val="20"/>
                <w:szCs w:val="20"/>
                <w:lang w:val="en-US"/>
              </w:rPr>
              <w:t>for getting details about provided IMSI (</w:t>
            </w:r>
            <w:r w:rsidR="00417021" w:rsidRPr="00417021">
              <w:rPr>
                <w:rFonts w:ascii="Arial" w:hAnsi="Arial" w:cs="Arial"/>
                <w:b w:val="0"/>
                <w:bCs/>
                <w:sz w:val="20"/>
                <w:szCs w:val="20"/>
                <w:lang w:val="en-US"/>
              </w:rPr>
              <w:t xml:space="preserve">former </w:t>
            </w:r>
            <w:r w:rsidR="00417021" w:rsidRPr="00417021">
              <w:rPr>
                <w:rFonts w:ascii="Arial" w:hAnsi="Arial" w:cs="Arial"/>
                <w:b w:val="0"/>
                <w:bCs/>
                <w:i/>
                <w:iCs/>
                <w:sz w:val="20"/>
                <w:szCs w:val="20"/>
                <w:lang w:val="en-US"/>
              </w:rPr>
              <w:t>queryByIMSI</w:t>
            </w:r>
            <w:r w:rsidR="00417021">
              <w:rPr>
                <w:rFonts w:ascii="Arial" w:hAnsi="Arial" w:cs="Arial"/>
                <w:b w:val="0"/>
                <w:bCs/>
                <w:sz w:val="20"/>
                <w:szCs w:val="20"/>
                <w:lang w:val="en-US"/>
              </w:rPr>
              <w:t>)</w:t>
            </w:r>
            <w:r w:rsidR="001F2050">
              <w:rPr>
                <w:rFonts w:ascii="Arial" w:hAnsi="Arial" w:cs="Arial"/>
                <w:b w:val="0"/>
                <w:bCs/>
                <w:sz w:val="20"/>
                <w:szCs w:val="20"/>
                <w:lang w:val="en-US"/>
              </w:rPr>
              <w:t xml:space="preserve">. URL parameter </w:t>
            </w:r>
            <w:r w:rsidR="001F2050" w:rsidRPr="001F2050">
              <w:rPr>
                <w:rFonts w:ascii="Consolas" w:hAnsi="Consolas" w:cs="Arial"/>
                <w:b w:val="0"/>
                <w:bCs/>
                <w:sz w:val="20"/>
                <w:szCs w:val="20"/>
                <w:lang w:val="en-US"/>
              </w:rPr>
              <w:t>{</w:t>
            </w:r>
            <w:r w:rsidR="001F2050">
              <w:rPr>
                <w:rFonts w:ascii="Consolas" w:hAnsi="Consolas" w:cs="Arial"/>
                <w:b w:val="0"/>
                <w:bCs/>
                <w:sz w:val="20"/>
                <w:szCs w:val="20"/>
                <w:lang w:val="en-US"/>
              </w:rPr>
              <w:t>imsi</w:t>
            </w:r>
            <w:r w:rsidR="001F2050" w:rsidRPr="001F2050">
              <w:rPr>
                <w:rFonts w:ascii="Consolas" w:hAnsi="Consolas" w:cs="Arial"/>
                <w:b w:val="0"/>
                <w:bCs/>
                <w:sz w:val="20"/>
                <w:szCs w:val="20"/>
                <w:lang w:val="en-US"/>
              </w:rPr>
              <w:t>}</w:t>
            </w:r>
            <w:r w:rsidR="001F2050">
              <w:rPr>
                <w:rFonts w:ascii="Arial" w:hAnsi="Arial" w:cs="Arial"/>
                <w:b w:val="0"/>
                <w:bCs/>
                <w:sz w:val="20"/>
                <w:szCs w:val="20"/>
                <w:lang w:val="en-US"/>
              </w:rPr>
              <w:t xml:space="preserve"> is expected.</w:t>
            </w:r>
          </w:p>
        </w:tc>
      </w:tr>
      <w:tr w:rsidR="00417021" w:rsidRPr="006A7BB4" w14:paraId="36AC84B7" w14:textId="77777777" w:rsidTr="00945BDC">
        <w:trPr>
          <w:trHeight w:val="240"/>
        </w:trPr>
        <w:tc>
          <w:tcPr>
            <w:tcW w:w="2547" w:type="dxa"/>
          </w:tcPr>
          <w:p w14:paraId="451CBBAD" w14:textId="73759FA1" w:rsidR="00417021" w:rsidRPr="00417021" w:rsidRDefault="00C00F55" w:rsidP="00417021">
            <w:pPr>
              <w:pStyle w:val="TableHead"/>
              <w:numPr>
                <w:ilvl w:val="0"/>
                <w:numId w:val="0"/>
              </w:numPr>
              <w:rPr>
                <w:rFonts w:ascii="Consolas" w:hAnsi="Consolas"/>
                <w:b w:val="0"/>
                <w:bCs/>
                <w:sz w:val="20"/>
                <w:szCs w:val="20"/>
              </w:rPr>
            </w:pPr>
            <w:r>
              <w:rPr>
                <w:rFonts w:ascii="Consolas" w:hAnsi="Consolas"/>
                <w:b w:val="0"/>
                <w:bCs/>
                <w:sz w:val="20"/>
                <w:szCs w:val="20"/>
              </w:rPr>
              <w:t>JSON_PATH_ PROVIDERURL</w:t>
            </w:r>
          </w:p>
        </w:tc>
        <w:tc>
          <w:tcPr>
            <w:tcW w:w="6379" w:type="dxa"/>
          </w:tcPr>
          <w:p w14:paraId="7A58AB32" w14:textId="0CAF1E91" w:rsidR="00417021" w:rsidRDefault="000377F7" w:rsidP="00417021">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P</w:t>
            </w:r>
            <w:r w:rsidR="00417021">
              <w:rPr>
                <w:rFonts w:ascii="Arial" w:hAnsi="Arial" w:cs="Arial"/>
                <w:b w:val="0"/>
                <w:bCs/>
                <w:sz w:val="20"/>
                <w:szCs w:val="20"/>
                <w:lang w:val="en-US"/>
              </w:rPr>
              <w:t xml:space="preserve">ath to element </w:t>
            </w:r>
            <w:r w:rsidR="00417021" w:rsidRPr="00417021">
              <w:rPr>
                <w:rFonts w:ascii="Arial" w:hAnsi="Arial" w:cs="Arial"/>
                <w:sz w:val="20"/>
                <w:szCs w:val="20"/>
                <w:lang w:val="en-US"/>
              </w:rPr>
              <w:t>providerUrl</w:t>
            </w:r>
            <w:r w:rsidR="00417021">
              <w:rPr>
                <w:rFonts w:ascii="Arial" w:hAnsi="Arial" w:cs="Arial"/>
                <w:b w:val="0"/>
                <w:bCs/>
                <w:sz w:val="20"/>
                <w:szCs w:val="20"/>
                <w:lang w:val="en-US"/>
              </w:rPr>
              <w:t xml:space="preserve"> </w:t>
            </w:r>
            <w:r>
              <w:rPr>
                <w:rFonts w:ascii="Arial" w:hAnsi="Arial" w:cs="Arial"/>
                <w:b w:val="0"/>
                <w:bCs/>
                <w:sz w:val="20"/>
                <w:szCs w:val="20"/>
                <w:lang w:val="en-US"/>
              </w:rPr>
              <w:t xml:space="preserve">within JSON document fetched as </w:t>
            </w:r>
            <w:r w:rsidRPr="009B2637">
              <w:rPr>
                <w:rFonts w:ascii="Consolas" w:hAnsi="Consolas"/>
                <w:b w:val="0"/>
                <w:bCs/>
                <w:sz w:val="20"/>
                <w:szCs w:val="20"/>
              </w:rPr>
              <w:t>REST_API_PATH_QUERY_ENV</w:t>
            </w:r>
            <w:r>
              <w:rPr>
                <w:rFonts w:ascii="Arial" w:hAnsi="Arial" w:cs="Arial"/>
                <w:b w:val="0"/>
                <w:bCs/>
                <w:sz w:val="20"/>
                <w:szCs w:val="20"/>
                <w:lang w:val="en-US"/>
              </w:rPr>
              <w:t xml:space="preserve"> response. Target </w:t>
            </w:r>
            <w:r w:rsidR="00417021">
              <w:rPr>
                <w:rFonts w:ascii="Arial" w:hAnsi="Arial" w:cs="Arial"/>
                <w:b w:val="0"/>
                <w:bCs/>
                <w:sz w:val="20"/>
                <w:szCs w:val="20"/>
                <w:lang w:val="en-US"/>
              </w:rPr>
              <w:t>test environment detection is based on value of this element</w:t>
            </w:r>
            <w:r>
              <w:rPr>
                <w:rFonts w:ascii="Arial" w:hAnsi="Arial" w:cs="Arial"/>
                <w:b w:val="0"/>
                <w:bCs/>
                <w:sz w:val="20"/>
                <w:szCs w:val="20"/>
                <w:lang w:val="en-US"/>
              </w:rPr>
              <w:t>.</w:t>
            </w:r>
            <w:r>
              <w:rPr>
                <w:rFonts w:ascii="Arial" w:hAnsi="Arial" w:cs="Arial"/>
                <w:b w:val="0"/>
                <w:bCs/>
                <w:sz w:val="20"/>
                <w:szCs w:val="20"/>
                <w:lang w:val="en-US"/>
              </w:rPr>
              <w:br/>
            </w:r>
          </w:p>
        </w:tc>
      </w:tr>
    </w:tbl>
    <w:p w14:paraId="2E6F0C3B" w14:textId="77777777" w:rsidR="009B2637" w:rsidRDefault="009B2637" w:rsidP="009B2637">
      <w:pPr>
        <w:pStyle w:val="Nadpis5"/>
        <w:numPr>
          <w:ilvl w:val="0"/>
          <w:numId w:val="0"/>
        </w:numPr>
        <w:ind w:left="720"/>
      </w:pPr>
    </w:p>
    <w:p w14:paraId="2615BACD" w14:textId="4C13CB67" w:rsidR="00AB3EDB" w:rsidRPr="00323A58" w:rsidRDefault="00AB3EDB" w:rsidP="00323A58">
      <w:pPr>
        <w:pStyle w:val="Nadpis5"/>
      </w:pPr>
      <w:bookmarkStart w:id="916" w:name="_Toc221813976"/>
      <w:r>
        <w:t>Configuration Entries – Tibco Specific Section</w:t>
      </w:r>
      <w:bookmarkEnd w:id="916"/>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1477E9" w:rsidRPr="006A7BB4" w14:paraId="20F2A035" w14:textId="77777777" w:rsidTr="00426AA2">
        <w:trPr>
          <w:trHeight w:val="490"/>
        </w:trPr>
        <w:tc>
          <w:tcPr>
            <w:tcW w:w="8926" w:type="dxa"/>
            <w:gridSpan w:val="2"/>
            <w:shd w:val="clear" w:color="auto" w:fill="D9D9D9" w:themeFill="background1" w:themeFillShade="D9"/>
            <w:vAlign w:val="center"/>
          </w:tcPr>
          <w:p w14:paraId="3B567FDC" w14:textId="77777777" w:rsidR="00E36BB3" w:rsidRPr="00E36BB3" w:rsidRDefault="00E36BB3" w:rsidP="00E36BB3">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770549F1" w14:textId="58523142" w:rsidR="001477E9" w:rsidRPr="00AF0412" w:rsidRDefault="005E34EE" w:rsidP="00E36BB3">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AB3EDB" w:rsidRPr="006A7BB4" w14:paraId="13B458BB" w14:textId="77777777" w:rsidTr="00426AA2">
        <w:trPr>
          <w:trHeight w:val="94"/>
        </w:trPr>
        <w:tc>
          <w:tcPr>
            <w:tcW w:w="2547" w:type="dxa"/>
            <w:shd w:val="clear" w:color="auto" w:fill="D9D9D9" w:themeFill="background1" w:themeFillShade="D9"/>
            <w:vAlign w:val="center"/>
          </w:tcPr>
          <w:p w14:paraId="2AAC1CBF" w14:textId="77777777" w:rsidR="00AB3EDB" w:rsidRPr="00AF0412" w:rsidRDefault="00AB3EDB"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27D78FCC" w14:textId="77777777" w:rsidR="00AB3EDB" w:rsidRPr="00AF0412" w:rsidRDefault="00AB3EDB"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AB3EDB" w:rsidRPr="006A7BB4" w14:paraId="376BED84" w14:textId="77777777" w:rsidTr="00426AA2">
        <w:trPr>
          <w:trHeight w:val="240"/>
        </w:trPr>
        <w:tc>
          <w:tcPr>
            <w:tcW w:w="2547" w:type="dxa"/>
          </w:tcPr>
          <w:p w14:paraId="08BCCCB0" w14:textId="29B53580" w:rsidR="00AB3EDB" w:rsidRPr="00AB3EDB"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QUEUE_IMEI_DETECTION</w:t>
            </w:r>
          </w:p>
        </w:tc>
        <w:tc>
          <w:tcPr>
            <w:tcW w:w="6379" w:type="dxa"/>
          </w:tcPr>
          <w:p w14:paraId="4E052BBE" w14:textId="27D22813"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IMEI detection queue name</w:t>
            </w:r>
          </w:p>
        </w:tc>
      </w:tr>
      <w:tr w:rsidR="00AB3EDB" w:rsidRPr="006A7BB4" w14:paraId="361A7128" w14:textId="77777777" w:rsidTr="00426AA2">
        <w:trPr>
          <w:trHeight w:val="240"/>
        </w:trPr>
        <w:tc>
          <w:tcPr>
            <w:tcW w:w="2547" w:type="dxa"/>
          </w:tcPr>
          <w:p w14:paraId="4283C475" w14:textId="445819B3"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QUEUE_STP_SOP_RESPONSE</w:t>
            </w:r>
          </w:p>
        </w:tc>
        <w:tc>
          <w:tcPr>
            <w:tcW w:w="6379" w:type="dxa"/>
          </w:tcPr>
          <w:p w14:paraId="54149EBC" w14:textId="02DEB5BB"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STP SOP response queue name</w:t>
            </w:r>
          </w:p>
        </w:tc>
      </w:tr>
      <w:tr w:rsidR="00AB3EDB" w:rsidRPr="006A7BB4" w14:paraId="2AFEADDF" w14:textId="77777777" w:rsidTr="00426AA2">
        <w:trPr>
          <w:trHeight w:val="64"/>
        </w:trPr>
        <w:tc>
          <w:tcPr>
            <w:tcW w:w="2547" w:type="dxa"/>
          </w:tcPr>
          <w:p w14:paraId="2F73E3B9" w14:textId="34EE8846" w:rsidR="00AB3EDB" w:rsidRPr="00AE13BE" w:rsidRDefault="00AB3EDB" w:rsidP="00AB3EDB">
            <w:pPr>
              <w:pStyle w:val="TableHead"/>
              <w:numPr>
                <w:ilvl w:val="0"/>
                <w:numId w:val="0"/>
              </w:numPr>
              <w:rPr>
                <w:rFonts w:ascii="Consolas" w:hAnsi="Consolas"/>
                <w:b w:val="0"/>
                <w:bCs/>
                <w:sz w:val="20"/>
                <w:szCs w:val="20"/>
              </w:rPr>
            </w:pPr>
            <w:r w:rsidRPr="00AB3EDB">
              <w:rPr>
                <w:rFonts w:ascii="Consolas" w:hAnsi="Consolas"/>
                <w:b w:val="0"/>
                <w:bCs/>
                <w:sz w:val="20"/>
                <w:szCs w:val="20"/>
              </w:rPr>
              <w:t>TOPIC_BUSINESS_EVENT</w:t>
            </w:r>
          </w:p>
        </w:tc>
        <w:tc>
          <w:tcPr>
            <w:tcW w:w="6379" w:type="dxa"/>
          </w:tcPr>
          <w:p w14:paraId="0BF40208" w14:textId="3DEEA7E5" w:rsidR="00AB3EDB" w:rsidRPr="00AF0412" w:rsidRDefault="00AB3EDB" w:rsidP="00AB3EDB">
            <w:pPr>
              <w:pStyle w:val="TableHead"/>
              <w:numPr>
                <w:ilvl w:val="0"/>
                <w:numId w:val="0"/>
              </w:numPr>
              <w:rPr>
                <w:rFonts w:ascii="Arial" w:hAnsi="Arial" w:cs="Arial"/>
                <w:b w:val="0"/>
                <w:bCs/>
                <w:sz w:val="20"/>
                <w:szCs w:val="20"/>
                <w:lang w:val="en-US"/>
              </w:rPr>
            </w:pPr>
            <w:r w:rsidRPr="00AB3EDB">
              <w:rPr>
                <w:rFonts w:ascii="Arial" w:hAnsi="Arial" w:cs="Arial"/>
                <w:b w:val="0"/>
                <w:bCs/>
                <w:sz w:val="20"/>
                <w:szCs w:val="20"/>
                <w:lang w:val="en-US"/>
              </w:rPr>
              <w:t>Business Event topic name</w:t>
            </w:r>
          </w:p>
        </w:tc>
      </w:tr>
    </w:tbl>
    <w:p w14:paraId="6C0D1706" w14:textId="4AA302E8" w:rsidR="00AB3EDB" w:rsidRDefault="00AB3EDB" w:rsidP="008B1251">
      <w:pPr>
        <w:rPr>
          <w:highlight w:val="yellow"/>
        </w:rPr>
      </w:pPr>
    </w:p>
    <w:p w14:paraId="20701278" w14:textId="77777777" w:rsidR="001477E9" w:rsidRDefault="001477E9" w:rsidP="001477E9">
      <w:pPr>
        <w:pStyle w:val="Nadpis3"/>
      </w:pPr>
      <w:bookmarkStart w:id="917" w:name="_User_Management"/>
      <w:bookmarkStart w:id="918" w:name="_Toc221813977"/>
      <w:bookmarkEnd w:id="917"/>
      <w:r w:rsidRPr="00A5696A">
        <w:t xml:space="preserve">Inventory </w:t>
      </w:r>
      <w:r>
        <w:t>Configuration</w:t>
      </w:r>
      <w:bookmarkEnd w:id="918"/>
    </w:p>
    <w:p w14:paraId="06814EE1" w14:textId="77777777" w:rsidR="001477E9" w:rsidRDefault="001477E9" w:rsidP="001477E9">
      <w:pPr>
        <w:ind w:left="0"/>
      </w:pPr>
      <w:r>
        <w:t>Inventory configuration is stored in following tables:</w:t>
      </w:r>
    </w:p>
    <w:p w14:paraId="29BBB394" w14:textId="77777777" w:rsidR="001477E9" w:rsidRDefault="001477E9" w:rsidP="001477E9">
      <w:pPr>
        <w:ind w:left="0"/>
      </w:pPr>
    </w:p>
    <w:tbl>
      <w:tblPr>
        <w:tblStyle w:val="Mkatabulky"/>
        <w:tblW w:w="8931" w:type="dxa"/>
        <w:tblInd w:w="-5" w:type="dxa"/>
        <w:tblLook w:val="04A0" w:firstRow="1" w:lastRow="0" w:firstColumn="1" w:lastColumn="0" w:noHBand="0" w:noVBand="1"/>
      </w:tblPr>
      <w:tblGrid>
        <w:gridCol w:w="2086"/>
        <w:gridCol w:w="6845"/>
      </w:tblGrid>
      <w:tr w:rsidR="001477E9" w:rsidRPr="00DF00E8" w14:paraId="71611071" w14:textId="77777777" w:rsidTr="00426AA2">
        <w:trPr>
          <w:trHeight w:val="555"/>
        </w:trPr>
        <w:tc>
          <w:tcPr>
            <w:tcW w:w="2086" w:type="dxa"/>
            <w:shd w:val="clear" w:color="auto" w:fill="D9D9D9" w:themeFill="background1" w:themeFillShade="D9"/>
          </w:tcPr>
          <w:p w14:paraId="0CDE93F6" w14:textId="0694C2EC" w:rsidR="001477E9" w:rsidRDefault="001477E9" w:rsidP="006C67EA">
            <w:pPr>
              <w:ind w:left="0"/>
              <w:rPr>
                <w:b/>
                <w:bCs/>
              </w:rPr>
            </w:pPr>
            <w:r>
              <w:rPr>
                <w:b/>
                <w:bCs/>
              </w:rPr>
              <w:t>Table Name</w:t>
            </w:r>
          </w:p>
        </w:tc>
        <w:tc>
          <w:tcPr>
            <w:tcW w:w="6845" w:type="dxa"/>
            <w:shd w:val="clear" w:color="auto" w:fill="D9D9D9" w:themeFill="background1" w:themeFillShade="D9"/>
          </w:tcPr>
          <w:p w14:paraId="51DEF4C5" w14:textId="77777777" w:rsidR="001477E9" w:rsidRPr="00DF00E8" w:rsidRDefault="001477E9" w:rsidP="006C67EA">
            <w:pPr>
              <w:ind w:left="0"/>
              <w:rPr>
                <w:b/>
                <w:bCs/>
              </w:rPr>
            </w:pPr>
            <w:r w:rsidRPr="00DF00E8">
              <w:rPr>
                <w:b/>
                <w:bCs/>
              </w:rPr>
              <w:t>Description</w:t>
            </w:r>
          </w:p>
        </w:tc>
      </w:tr>
      <w:tr w:rsidR="001477E9" w:rsidRPr="00AD3D46" w14:paraId="44520FEA" w14:textId="77777777" w:rsidTr="00426AA2">
        <w:trPr>
          <w:trHeight w:val="226"/>
        </w:trPr>
        <w:tc>
          <w:tcPr>
            <w:tcW w:w="2086" w:type="dxa"/>
          </w:tcPr>
          <w:p w14:paraId="33C0A7F4" w14:textId="034251E0" w:rsidR="001477E9" w:rsidRPr="00323A58" w:rsidRDefault="001477E9" w:rsidP="006C67EA">
            <w:pPr>
              <w:ind w:left="0"/>
              <w:rPr>
                <w:rFonts w:ascii="Consolas" w:hAnsi="Consolas"/>
              </w:rPr>
            </w:pPr>
            <w:hyperlink w:anchor="_Table_RMSTOOL_RANGE_REF" w:history="1">
              <w:r w:rsidRPr="008E7E18">
                <w:rPr>
                  <w:rStyle w:val="Hypertextovodkaz"/>
                  <w:rFonts w:ascii="Consolas" w:hAnsi="Consolas"/>
                </w:rPr>
                <w:t>RMSTOOL_RANGE_REF</w:t>
              </w:r>
            </w:hyperlink>
          </w:p>
        </w:tc>
        <w:tc>
          <w:tcPr>
            <w:tcW w:w="6845" w:type="dxa"/>
          </w:tcPr>
          <w:p w14:paraId="00F7FA82" w14:textId="77777777" w:rsidR="001477E9" w:rsidRPr="00AD3D46" w:rsidRDefault="001477E9" w:rsidP="006C67EA">
            <w:pPr>
              <w:ind w:left="0"/>
            </w:pPr>
            <w:r>
              <w:t>Inventory ranges configuration</w:t>
            </w:r>
          </w:p>
        </w:tc>
      </w:tr>
      <w:tr w:rsidR="001477E9" w:rsidRPr="00BA6837" w14:paraId="5FEB447D" w14:textId="77777777" w:rsidTr="00426AA2">
        <w:trPr>
          <w:trHeight w:val="226"/>
        </w:trPr>
        <w:tc>
          <w:tcPr>
            <w:tcW w:w="2086" w:type="dxa"/>
          </w:tcPr>
          <w:p w14:paraId="1B3950D0" w14:textId="62625895" w:rsidR="001477E9" w:rsidRPr="00323A58" w:rsidRDefault="001477E9" w:rsidP="006C67EA">
            <w:pPr>
              <w:ind w:left="0"/>
              <w:rPr>
                <w:rFonts w:ascii="Consolas" w:hAnsi="Consolas"/>
              </w:rPr>
            </w:pPr>
            <w:hyperlink w:anchor="_Table_RMSTOOL_LIVE_REF" w:history="1">
              <w:r w:rsidRPr="008E7E18">
                <w:rPr>
                  <w:rStyle w:val="Hypertextovodkaz"/>
                  <w:rFonts w:ascii="Consolas" w:hAnsi="Consolas"/>
                </w:rPr>
                <w:t>RMSTOOL_LIVE_REF</w:t>
              </w:r>
            </w:hyperlink>
          </w:p>
        </w:tc>
        <w:tc>
          <w:tcPr>
            <w:tcW w:w="6845" w:type="dxa"/>
          </w:tcPr>
          <w:p w14:paraId="00DE017A" w14:textId="77777777" w:rsidR="001477E9" w:rsidRPr="00D255D7" w:rsidRDefault="001477E9" w:rsidP="006C67EA">
            <w:pPr>
              <w:ind w:left="0"/>
              <w:rPr>
                <w:rFonts w:ascii="Consolas" w:hAnsi="Consolas"/>
                <w:sz w:val="18"/>
                <w:szCs w:val="18"/>
              </w:rPr>
            </w:pPr>
            <w:r>
              <w:t>EBS p</w:t>
            </w:r>
            <w:r w:rsidRPr="002459BC">
              <w:t xml:space="preserve">roduct </w:t>
            </w:r>
            <w:r>
              <w:t>r</w:t>
            </w:r>
            <w:r w:rsidRPr="002459BC">
              <w:t>outing</w:t>
            </w:r>
            <w:r>
              <w:t xml:space="preserve"> configuration</w:t>
            </w:r>
          </w:p>
        </w:tc>
      </w:tr>
      <w:tr w:rsidR="001477E9" w14:paraId="57383CD9" w14:textId="77777777" w:rsidTr="00426AA2">
        <w:trPr>
          <w:trHeight w:val="226"/>
        </w:trPr>
        <w:tc>
          <w:tcPr>
            <w:tcW w:w="2086" w:type="dxa"/>
          </w:tcPr>
          <w:p w14:paraId="5FAF5ED4" w14:textId="18DE9736" w:rsidR="001477E9" w:rsidRPr="00323A58" w:rsidRDefault="001477E9" w:rsidP="006C67EA">
            <w:pPr>
              <w:ind w:left="0"/>
              <w:rPr>
                <w:rFonts w:ascii="Consolas" w:hAnsi="Consolas"/>
              </w:rPr>
            </w:pPr>
            <w:hyperlink w:anchor="_Table_RMSTOOL_INV_GROUP" w:history="1">
              <w:r w:rsidRPr="008E7E18">
                <w:rPr>
                  <w:rStyle w:val="Hypertextovodkaz"/>
                  <w:rFonts w:ascii="Consolas" w:hAnsi="Consolas"/>
                </w:rPr>
                <w:t>RMSTOOL_INV_GROUP</w:t>
              </w:r>
            </w:hyperlink>
          </w:p>
        </w:tc>
        <w:tc>
          <w:tcPr>
            <w:tcW w:w="6845" w:type="dxa"/>
          </w:tcPr>
          <w:p w14:paraId="65D5D423" w14:textId="77777777" w:rsidR="001477E9" w:rsidRDefault="001477E9" w:rsidP="006C67EA">
            <w:pPr>
              <w:ind w:left="0"/>
            </w:pPr>
            <w:r>
              <w:t>Inventory groups configuration (authorized inventory)</w:t>
            </w:r>
          </w:p>
        </w:tc>
      </w:tr>
    </w:tbl>
    <w:p w14:paraId="23832D85" w14:textId="1FDDF072" w:rsidR="001477E9" w:rsidRDefault="001477E9" w:rsidP="001477E9">
      <w:pPr>
        <w:ind w:left="0"/>
      </w:pPr>
    </w:p>
    <w:p w14:paraId="205E1909" w14:textId="54B42CE0" w:rsidR="003D740C" w:rsidRDefault="003D740C" w:rsidP="001477E9">
      <w:pPr>
        <w:ind w:left="0"/>
      </w:pPr>
      <w:r w:rsidRPr="003D740C">
        <w:rPr>
          <w:b/>
          <w:bCs/>
          <w:color w:val="FF0000"/>
        </w:rPr>
        <w:t>IMPORTANT:</w:t>
      </w:r>
      <w:r>
        <w:t xml:space="preserve"> Tables </w:t>
      </w:r>
      <w:r w:rsidRPr="003D740C">
        <w:rPr>
          <w:rFonts w:ascii="Consolas" w:hAnsi="Consolas"/>
        </w:rPr>
        <w:t>RMSTOOL_RANGE_REF</w:t>
      </w:r>
      <w:r>
        <w:t xml:space="preserve"> and </w:t>
      </w:r>
      <w:r w:rsidRPr="003D740C">
        <w:rPr>
          <w:rFonts w:ascii="Consolas" w:hAnsi="Consolas"/>
        </w:rPr>
        <w:t>RMSTOOL_LIVE_REF</w:t>
      </w:r>
      <w:r>
        <w:t xml:space="preserve"> are used also by </w:t>
      </w:r>
      <w:r w:rsidRPr="003D740C">
        <w:rPr>
          <w:b/>
          <w:bCs/>
        </w:rPr>
        <w:t>Peklo</w:t>
      </w:r>
      <w:r>
        <w:t xml:space="preserve"> application.</w:t>
      </w:r>
    </w:p>
    <w:p w14:paraId="1278BEFD" w14:textId="77777777" w:rsidR="003D740C" w:rsidRPr="00D255D7" w:rsidRDefault="003D740C" w:rsidP="001477E9">
      <w:pPr>
        <w:ind w:left="0"/>
      </w:pPr>
    </w:p>
    <w:p w14:paraId="7A76153D" w14:textId="77777777" w:rsidR="001477E9" w:rsidRPr="00A5696A" w:rsidRDefault="001477E9" w:rsidP="001477E9">
      <w:pPr>
        <w:pStyle w:val="Nadpis5"/>
      </w:pPr>
      <w:bookmarkStart w:id="919" w:name="_Toc221813978"/>
      <w:r w:rsidRPr="00A5696A">
        <w:t>Inventory Ranges</w:t>
      </w:r>
      <w:r>
        <w:t xml:space="preserve"> Configuration</w:t>
      </w:r>
      <w:bookmarkEnd w:id="919"/>
    </w:p>
    <w:p w14:paraId="1F19C1C5" w14:textId="77777777" w:rsidR="001477E9" w:rsidRPr="00A5696A" w:rsidRDefault="001477E9" w:rsidP="001477E9">
      <w:pPr>
        <w:ind w:left="0"/>
      </w:pPr>
      <w:r w:rsidRPr="00A5696A">
        <w:t xml:space="preserve">Inventory items belonging to official test inventory ranges is considered </w:t>
      </w:r>
      <w:r w:rsidRPr="00A5696A">
        <w:rPr>
          <w:i/>
          <w:iCs w:val="0"/>
        </w:rPr>
        <w:t>official test inventory</w:t>
      </w:r>
      <w:r w:rsidRPr="00A5696A">
        <w:t>.</w:t>
      </w:r>
    </w:p>
    <w:p w14:paraId="3A2B58BE" w14:textId="77777777" w:rsidR="001477E9" w:rsidRPr="00A5696A" w:rsidRDefault="001477E9" w:rsidP="001477E9">
      <w:pPr>
        <w:ind w:left="0"/>
      </w:pPr>
    </w:p>
    <w:p w14:paraId="2BF83104" w14:textId="77777777" w:rsidR="001477E9" w:rsidRPr="00A5696A" w:rsidRDefault="001477E9" w:rsidP="001477E9">
      <w:pPr>
        <w:ind w:left="0"/>
      </w:pPr>
      <w:r w:rsidRPr="00A5696A">
        <w:rPr>
          <w:i/>
          <w:iCs w:val="0"/>
        </w:rPr>
        <w:t>Official test inventory ranges</w:t>
      </w:r>
      <w:r w:rsidRPr="00A5696A">
        <w:t xml:space="preserve"> are inventory ranges that </w:t>
      </w:r>
    </w:p>
    <w:p w14:paraId="6B7D1E92" w14:textId="77777777" w:rsidR="001477E9" w:rsidRPr="00A5696A" w:rsidRDefault="001477E9">
      <w:pPr>
        <w:pStyle w:val="Odstavecseseznamem"/>
        <w:numPr>
          <w:ilvl w:val="2"/>
          <w:numId w:val="100"/>
        </w:numPr>
        <w:ind w:left="567"/>
      </w:pPr>
      <w:r w:rsidRPr="00A5696A">
        <w:t>are used by VF testing teams (MSISDN, ISDN or IMSI ranges – RMS-based inventory)</w:t>
      </w:r>
    </w:p>
    <w:p w14:paraId="3A0AC91E" w14:textId="77777777" w:rsidR="001477E9" w:rsidRPr="00A5696A" w:rsidRDefault="001477E9">
      <w:pPr>
        <w:pStyle w:val="Odstavecseseznamem"/>
        <w:numPr>
          <w:ilvl w:val="2"/>
          <w:numId w:val="100"/>
        </w:numPr>
        <w:ind w:left="567"/>
      </w:pPr>
      <w:r w:rsidRPr="00A5696A">
        <w:t>were handed over to IBM testing team (MSISDN, ISDN or IMSI ranges – RMS-based inventory)</w:t>
      </w:r>
    </w:p>
    <w:p w14:paraId="4AD243F6" w14:textId="77777777" w:rsidR="001477E9" w:rsidRPr="00A5696A" w:rsidRDefault="001477E9">
      <w:pPr>
        <w:pStyle w:val="Odstavecseseznamem"/>
        <w:numPr>
          <w:ilvl w:val="2"/>
          <w:numId w:val="100"/>
        </w:numPr>
        <w:ind w:left="567"/>
      </w:pPr>
      <w:r w:rsidRPr="00A5696A">
        <w:t>configured in Siebel sequences (sequence-based external ID ranges e.g., FBB ID and similar)</w:t>
      </w:r>
    </w:p>
    <w:p w14:paraId="7F8619D1" w14:textId="77777777" w:rsidR="001477E9" w:rsidRDefault="001477E9" w:rsidP="001477E9">
      <w:pPr>
        <w:ind w:left="0"/>
      </w:pPr>
      <w:r w:rsidRPr="00A5696A">
        <w:t>In Phoenix GUI, a warning flag is displayed for inventory items that are out of configured ranges.</w:t>
      </w:r>
    </w:p>
    <w:p w14:paraId="569964E1" w14:textId="77777777" w:rsidR="001477E9" w:rsidRDefault="001477E9" w:rsidP="001477E9">
      <w:pPr>
        <w:ind w:left="0"/>
      </w:pPr>
    </w:p>
    <w:p w14:paraId="55BFF29D" w14:textId="77777777" w:rsidR="001477E9" w:rsidRPr="00A5696A" w:rsidRDefault="001477E9" w:rsidP="001477E9">
      <w:pPr>
        <w:ind w:left="0"/>
      </w:pPr>
      <w:r w:rsidRPr="00A5696A">
        <w:t>Some ranges are further split among testing environments (</w:t>
      </w:r>
      <w:r>
        <w:t xml:space="preserve">mostly for </w:t>
      </w:r>
      <w:r w:rsidRPr="00A5696A">
        <w:t xml:space="preserve">IBM test inventory) whereas others are used on all testing environments (e.g., VF AT/UAT or V2 ranges). Inventory items from environment-dependent ranges can be offered in Peklo application. Shared inventory must be </w:t>
      </w:r>
      <w:r w:rsidRPr="00A5696A">
        <w:lastRenderedPageBreak/>
        <w:t>blacklisted in Peklo application because it’s unknown which environment it’s going to be used on.</w:t>
      </w:r>
      <w:r>
        <w:t xml:space="preserve"> That said, inventory items from shared ranges must be managed and allocated by testing teams themselves.</w:t>
      </w:r>
    </w:p>
    <w:p w14:paraId="3FCB59EF" w14:textId="77777777" w:rsidR="001477E9" w:rsidRDefault="001477E9" w:rsidP="001477E9">
      <w:pPr>
        <w:ind w:left="0"/>
      </w:pPr>
    </w:p>
    <w:p w14:paraId="2805B673" w14:textId="549EE5DD" w:rsidR="001477E9" w:rsidRDefault="001477E9" w:rsidP="00C24445">
      <w:pPr>
        <w:ind w:left="0"/>
        <w:rPr>
          <w:highlight w:val="yellow"/>
        </w:rPr>
      </w:pPr>
      <w:r>
        <w:t>Test inventory r</w:t>
      </w:r>
      <w:r w:rsidRPr="00A5696A">
        <w:t xml:space="preserve">ange configuration is stored in table </w:t>
      </w:r>
      <w:hyperlink w:anchor="_Table_RMSTOOL_RANGE_REF" w:history="1">
        <w:r w:rsidR="00C24445" w:rsidRPr="008E7E18">
          <w:rPr>
            <w:rStyle w:val="Hypertextovodkaz"/>
            <w:rFonts w:ascii="Consolas" w:hAnsi="Consolas"/>
          </w:rPr>
          <w:t>RMSTOOL_RANGE_REF</w:t>
        </w:r>
      </w:hyperlink>
      <w:r w:rsidR="00C24445" w:rsidRPr="00C24445">
        <w:t>.</w:t>
      </w:r>
    </w:p>
    <w:p w14:paraId="093CA041" w14:textId="77777777" w:rsidR="00C24445" w:rsidRDefault="00C24445" w:rsidP="001477E9">
      <w:pPr>
        <w:ind w:left="0"/>
      </w:pPr>
    </w:p>
    <w:p w14:paraId="7E35118F" w14:textId="572539B9" w:rsidR="001477E9" w:rsidRPr="00C24445" w:rsidRDefault="00C24445" w:rsidP="001477E9">
      <w:pPr>
        <w:ind w:left="0"/>
      </w:pPr>
      <w:r w:rsidRPr="00C24445">
        <w:rPr>
          <w:b/>
          <w:bCs/>
          <w:color w:val="FF0000"/>
        </w:rPr>
        <w:t>IMPORTANT:</w:t>
      </w:r>
      <w:r>
        <w:t xml:space="preserve"> </w:t>
      </w:r>
      <w:r w:rsidR="001477E9" w:rsidRPr="00C24445">
        <w:t>Each new inventory range must be configured in this table.</w:t>
      </w:r>
    </w:p>
    <w:p w14:paraId="54EF90D9" w14:textId="77777777" w:rsidR="001477E9" w:rsidRDefault="001477E9" w:rsidP="001477E9">
      <w:pPr>
        <w:ind w:left="0"/>
        <w:rPr>
          <w:highlight w:val="yellow"/>
        </w:rPr>
      </w:pPr>
    </w:p>
    <w:p w14:paraId="0594BAAA" w14:textId="77777777" w:rsidR="001477E9" w:rsidRPr="002459BC" w:rsidRDefault="001477E9" w:rsidP="001477E9">
      <w:pPr>
        <w:pStyle w:val="Nadpis5"/>
      </w:pPr>
      <w:bookmarkStart w:id="920" w:name="_Toc221813979"/>
      <w:r>
        <w:t xml:space="preserve">EBS </w:t>
      </w:r>
      <w:r w:rsidRPr="002459BC">
        <w:t>Product Routing</w:t>
      </w:r>
      <w:r>
        <w:t xml:space="preserve"> Configuration</w:t>
      </w:r>
      <w:bookmarkEnd w:id="920"/>
    </w:p>
    <w:p w14:paraId="35C9B977" w14:textId="452A97CC" w:rsidR="001477E9" w:rsidRDefault="001477E9" w:rsidP="001477E9">
      <w:pPr>
        <w:ind w:left="0"/>
      </w:pPr>
      <w:r w:rsidRPr="002459BC">
        <w:t xml:space="preserve">Configuration table </w:t>
      </w:r>
      <w:hyperlink w:anchor="_Table_RMSTOOL_LIVE_REF" w:history="1">
        <w:r w:rsidR="00F523A2" w:rsidRPr="008E7E18">
          <w:rPr>
            <w:rStyle w:val="Hypertextovodkaz"/>
            <w:rFonts w:ascii="Consolas" w:hAnsi="Consolas"/>
          </w:rPr>
          <w:t>RMSTOOL_LIVE_REF</w:t>
        </w:r>
      </w:hyperlink>
      <w:r w:rsidR="00F523A2" w:rsidRPr="00F523A2">
        <w:t xml:space="preserve"> </w:t>
      </w:r>
      <w:r w:rsidRPr="002459BC">
        <w:t>is used by both Phoenix and Peklo and contains mapping of environment and EBS products to expected InstantLink routing profile</w:t>
      </w:r>
      <w:r>
        <w:t>, so that different EBS products can be mapped to different InstantLink routing profiles.</w:t>
      </w:r>
    </w:p>
    <w:p w14:paraId="07028B95" w14:textId="07B18A0E" w:rsidR="00C24445" w:rsidRDefault="00C24445" w:rsidP="001477E9">
      <w:pPr>
        <w:ind w:left="0"/>
      </w:pPr>
    </w:p>
    <w:p w14:paraId="5047E73E" w14:textId="15FD64EA" w:rsidR="00E97E30" w:rsidRDefault="00C24445" w:rsidP="001477E9">
      <w:pPr>
        <w:ind w:left="0"/>
      </w:pPr>
      <w:r w:rsidRPr="00C24445">
        <w:rPr>
          <w:b/>
          <w:bCs/>
          <w:color w:val="FF0000"/>
        </w:rPr>
        <w:t>IMPORTANT:</w:t>
      </w:r>
      <w:r>
        <w:t xml:space="preserve"> </w:t>
      </w:r>
      <w:r w:rsidR="00E97E30" w:rsidRPr="00D15E5C">
        <w:t>Each new EBS warehouse or product code must be configured in this table.</w:t>
      </w:r>
    </w:p>
    <w:p w14:paraId="6757696E" w14:textId="77777777" w:rsidR="00E97E30" w:rsidRDefault="00E97E30" w:rsidP="001477E9">
      <w:pPr>
        <w:ind w:left="0"/>
      </w:pPr>
    </w:p>
    <w:p w14:paraId="15D29FBB" w14:textId="77777777" w:rsidR="001477E9" w:rsidRDefault="001477E9" w:rsidP="001477E9">
      <w:pPr>
        <w:ind w:left="0"/>
      </w:pPr>
    </w:p>
    <w:p w14:paraId="4C468327" w14:textId="77777777" w:rsidR="001477E9" w:rsidRDefault="001477E9" w:rsidP="001477E9">
      <w:pPr>
        <w:pStyle w:val="Nadpis5"/>
      </w:pPr>
      <w:bookmarkStart w:id="921" w:name="_Inventory_Groups_Configuration"/>
      <w:bookmarkStart w:id="922" w:name="_Toc221813980"/>
      <w:bookmarkEnd w:id="921"/>
      <w:r>
        <w:t>Inventory Groups Configuration</w:t>
      </w:r>
      <w:bookmarkEnd w:id="922"/>
    </w:p>
    <w:p w14:paraId="48224E2D" w14:textId="77777777" w:rsidR="001477E9" w:rsidRDefault="001477E9" w:rsidP="001477E9">
      <w:pPr>
        <w:ind w:left="0"/>
      </w:pPr>
      <w:r>
        <w:t xml:space="preserve">Access of users to inventory items is restricted by user role, user identifier and inventory groups. </w:t>
      </w:r>
    </w:p>
    <w:p w14:paraId="671DFA79" w14:textId="77777777" w:rsidR="001477E9" w:rsidRDefault="001477E9">
      <w:pPr>
        <w:pStyle w:val="Odstavecseseznamem"/>
        <w:numPr>
          <w:ilvl w:val="0"/>
          <w:numId w:val="133"/>
        </w:numPr>
        <w:ind w:left="284" w:hanging="218"/>
      </w:pPr>
      <w:r w:rsidRPr="008D7E67">
        <w:rPr>
          <w:b/>
          <w:bCs/>
        </w:rPr>
        <w:t>Whitelist inventory groups</w:t>
      </w:r>
      <w:r>
        <w:t xml:space="preserve"> specify inventory items that is available to a user.</w:t>
      </w:r>
    </w:p>
    <w:p w14:paraId="041EE3E7" w14:textId="77777777" w:rsidR="001477E9" w:rsidRDefault="001477E9">
      <w:pPr>
        <w:pStyle w:val="Odstavecseseznamem"/>
        <w:numPr>
          <w:ilvl w:val="0"/>
          <w:numId w:val="133"/>
        </w:numPr>
        <w:ind w:left="284" w:hanging="218"/>
      </w:pPr>
      <w:r w:rsidRPr="008D7E67">
        <w:rPr>
          <w:b/>
          <w:bCs/>
        </w:rPr>
        <w:t>Blacklist inventory group</w:t>
      </w:r>
      <w:r>
        <w:t xml:space="preserve"> specifies inventory items that is restricted to all users.</w:t>
      </w:r>
    </w:p>
    <w:p w14:paraId="3019D6A2" w14:textId="77777777" w:rsidR="001477E9" w:rsidRDefault="001477E9" w:rsidP="001477E9">
      <w:pPr>
        <w:ind w:left="0"/>
      </w:pPr>
    </w:p>
    <w:p w14:paraId="6A4BC3CA" w14:textId="77777777" w:rsidR="001477E9" w:rsidRDefault="001477E9" w:rsidP="001477E9">
      <w:pPr>
        <w:ind w:left="0"/>
      </w:pPr>
      <w:r>
        <w:t>Users are not allowed to perform operations on unauthorized inventory items.</w:t>
      </w:r>
    </w:p>
    <w:p w14:paraId="77A30C66" w14:textId="77777777" w:rsidR="001477E9" w:rsidRDefault="001477E9" w:rsidP="001477E9">
      <w:pPr>
        <w:ind w:left="0"/>
      </w:pPr>
    </w:p>
    <w:p w14:paraId="451F9419" w14:textId="31C7D1CF" w:rsidR="001477E9" w:rsidRPr="0047736D" w:rsidRDefault="001477E9" w:rsidP="001477E9">
      <w:pPr>
        <w:ind w:left="0"/>
      </w:pPr>
      <w:r w:rsidRPr="0047736D">
        <w:t xml:space="preserve">Following inventory groups are </w:t>
      </w:r>
      <w:r w:rsidR="00F523A2">
        <w:t xml:space="preserve">currently </w:t>
      </w:r>
      <w:r w:rsidRPr="0047736D">
        <w:t>available:</w:t>
      </w:r>
    </w:p>
    <w:p w14:paraId="67816469" w14:textId="77777777" w:rsidR="001477E9" w:rsidRDefault="001477E9" w:rsidP="001477E9">
      <w:pPr>
        <w:ind w:left="0"/>
        <w:rPr>
          <w:highlight w:val="yellow"/>
        </w:rPr>
      </w:pPr>
    </w:p>
    <w:tbl>
      <w:tblPr>
        <w:tblStyle w:val="Mkatabulky"/>
        <w:tblW w:w="9356" w:type="dxa"/>
        <w:tblInd w:w="-5" w:type="dxa"/>
        <w:tblLook w:val="04A0" w:firstRow="1" w:lastRow="0" w:firstColumn="1" w:lastColumn="0" w:noHBand="0" w:noVBand="1"/>
      </w:tblPr>
      <w:tblGrid>
        <w:gridCol w:w="709"/>
        <w:gridCol w:w="2268"/>
        <w:gridCol w:w="6379"/>
      </w:tblGrid>
      <w:tr w:rsidR="00E36BB3" w:rsidRPr="00DF00E8" w14:paraId="0AE27FC6" w14:textId="77777777" w:rsidTr="00E36BB3">
        <w:trPr>
          <w:trHeight w:val="363"/>
        </w:trPr>
        <w:tc>
          <w:tcPr>
            <w:tcW w:w="9356" w:type="dxa"/>
            <w:gridSpan w:val="3"/>
            <w:shd w:val="clear" w:color="auto" w:fill="D9D9D9" w:themeFill="background1" w:themeFillShade="D9"/>
          </w:tcPr>
          <w:p w14:paraId="39C9B99D" w14:textId="114D0CA9" w:rsidR="00E36BB3" w:rsidRPr="00DF00E8" w:rsidRDefault="00E36BB3" w:rsidP="006C67EA">
            <w:pPr>
              <w:ind w:left="0"/>
              <w:rPr>
                <w:b/>
                <w:bCs/>
              </w:rPr>
            </w:pPr>
            <w:r>
              <w:rPr>
                <w:b/>
                <w:bCs/>
              </w:rPr>
              <w:t xml:space="preserve">Table </w:t>
            </w:r>
            <w:r w:rsidRPr="00E36BB3">
              <w:rPr>
                <w:rFonts w:ascii="Consolas" w:hAnsi="Consolas"/>
                <w:b/>
                <w:bCs/>
              </w:rPr>
              <w:t>RMSTOOL_GROUP_REF</w:t>
            </w:r>
          </w:p>
        </w:tc>
      </w:tr>
      <w:tr w:rsidR="001477E9" w:rsidRPr="00DF00E8" w14:paraId="77A84044" w14:textId="77777777" w:rsidTr="00E36BB3">
        <w:trPr>
          <w:trHeight w:val="64"/>
        </w:trPr>
        <w:tc>
          <w:tcPr>
            <w:tcW w:w="709" w:type="dxa"/>
            <w:shd w:val="clear" w:color="auto" w:fill="D9D9D9" w:themeFill="background1" w:themeFillShade="D9"/>
          </w:tcPr>
          <w:p w14:paraId="69F60E79" w14:textId="77777777" w:rsidR="001477E9" w:rsidRPr="00DF00E8" w:rsidRDefault="001477E9" w:rsidP="006C67EA">
            <w:pPr>
              <w:ind w:left="0"/>
              <w:rPr>
                <w:b/>
                <w:bCs/>
              </w:rPr>
            </w:pPr>
            <w:r>
              <w:rPr>
                <w:b/>
                <w:bCs/>
              </w:rPr>
              <w:t>ID</w:t>
            </w:r>
          </w:p>
        </w:tc>
        <w:tc>
          <w:tcPr>
            <w:tcW w:w="2268" w:type="dxa"/>
            <w:shd w:val="clear" w:color="auto" w:fill="D9D9D9" w:themeFill="background1" w:themeFillShade="D9"/>
          </w:tcPr>
          <w:p w14:paraId="1F961B3D" w14:textId="77777777" w:rsidR="001477E9" w:rsidRPr="00DF00E8" w:rsidRDefault="001477E9" w:rsidP="006C67EA">
            <w:pPr>
              <w:ind w:left="0"/>
              <w:rPr>
                <w:b/>
                <w:bCs/>
              </w:rPr>
            </w:pPr>
            <w:r>
              <w:rPr>
                <w:b/>
                <w:bCs/>
              </w:rPr>
              <w:t>Name</w:t>
            </w:r>
          </w:p>
        </w:tc>
        <w:tc>
          <w:tcPr>
            <w:tcW w:w="6379" w:type="dxa"/>
            <w:shd w:val="clear" w:color="auto" w:fill="D9D9D9" w:themeFill="background1" w:themeFillShade="D9"/>
          </w:tcPr>
          <w:p w14:paraId="5C9FC07C" w14:textId="77777777" w:rsidR="001477E9" w:rsidRPr="00DF00E8" w:rsidRDefault="001477E9" w:rsidP="006C67EA">
            <w:pPr>
              <w:ind w:left="0"/>
              <w:rPr>
                <w:b/>
                <w:bCs/>
              </w:rPr>
            </w:pPr>
            <w:r w:rsidRPr="00DF00E8">
              <w:rPr>
                <w:b/>
                <w:bCs/>
              </w:rPr>
              <w:t>Description</w:t>
            </w:r>
          </w:p>
        </w:tc>
      </w:tr>
      <w:tr w:rsidR="001477E9" w:rsidRPr="00DF00E8" w14:paraId="4B0D53DB" w14:textId="77777777" w:rsidTr="006C67EA">
        <w:trPr>
          <w:trHeight w:val="219"/>
        </w:trPr>
        <w:tc>
          <w:tcPr>
            <w:tcW w:w="709" w:type="dxa"/>
          </w:tcPr>
          <w:p w14:paraId="0CB66E23" w14:textId="77777777" w:rsidR="001477E9" w:rsidRPr="005B33FF" w:rsidRDefault="001477E9" w:rsidP="006C67EA">
            <w:pPr>
              <w:ind w:left="0"/>
              <w:rPr>
                <w:rFonts w:ascii="Consolas" w:hAnsi="Consolas"/>
                <w:sz w:val="18"/>
                <w:szCs w:val="18"/>
              </w:rPr>
            </w:pPr>
            <w:r w:rsidRPr="005B33FF">
              <w:rPr>
                <w:rFonts w:ascii="Consolas" w:hAnsi="Consolas"/>
              </w:rPr>
              <w:t>-1</w:t>
            </w:r>
          </w:p>
        </w:tc>
        <w:tc>
          <w:tcPr>
            <w:tcW w:w="2268" w:type="dxa"/>
          </w:tcPr>
          <w:p w14:paraId="4DABEAE3" w14:textId="77777777" w:rsidR="001477E9" w:rsidRPr="005B33FF" w:rsidRDefault="001477E9" w:rsidP="006C67EA">
            <w:pPr>
              <w:ind w:left="0"/>
              <w:rPr>
                <w:rFonts w:ascii="Consolas" w:hAnsi="Consolas"/>
              </w:rPr>
            </w:pPr>
            <w:r w:rsidRPr="005B33FF">
              <w:rPr>
                <w:rFonts w:ascii="Consolas" w:hAnsi="Consolas"/>
              </w:rPr>
              <w:t>DUMMY WL</w:t>
            </w:r>
          </w:p>
        </w:tc>
        <w:tc>
          <w:tcPr>
            <w:tcW w:w="6379" w:type="dxa"/>
          </w:tcPr>
          <w:p w14:paraId="575EECD1" w14:textId="77777777" w:rsidR="001477E9" w:rsidRDefault="001477E9" w:rsidP="006C67EA">
            <w:pPr>
              <w:ind w:left="0"/>
            </w:pPr>
            <w:r w:rsidRPr="0060277D">
              <w:t xml:space="preserve">Dummy whitelist for </w:t>
            </w:r>
            <w:r>
              <w:t xml:space="preserve">users with </w:t>
            </w:r>
            <w:r w:rsidRPr="00F32192">
              <w:rPr>
                <w:sz w:val="18"/>
                <w:szCs w:val="18"/>
              </w:rPr>
              <w:t>TESTING-VF</w:t>
            </w:r>
            <w:r w:rsidRPr="0060277D">
              <w:t xml:space="preserve"> and </w:t>
            </w:r>
            <w:r w:rsidRPr="00F32192">
              <w:rPr>
                <w:sz w:val="18"/>
                <w:szCs w:val="18"/>
              </w:rPr>
              <w:t>TESTING-V2</w:t>
            </w:r>
            <w:r w:rsidRPr="0060277D">
              <w:t xml:space="preserve"> </w:t>
            </w:r>
            <w:r>
              <w:t>roles</w:t>
            </w:r>
            <w:r w:rsidRPr="0060277D">
              <w:t xml:space="preserve"> without assigned inventory group in</w:t>
            </w:r>
            <w:r>
              <w:t xml:space="preserve"> mapping table</w:t>
            </w:r>
            <w:r w:rsidRPr="0060277D">
              <w:t xml:space="preserve"> </w:t>
            </w:r>
            <w:r w:rsidRPr="00941B89">
              <w:rPr>
                <w:rFonts w:ascii="Consolas" w:hAnsi="Consolas"/>
              </w:rPr>
              <w:t>RMSTOOL_USER_GROUP</w:t>
            </w:r>
            <w:r>
              <w:t xml:space="preserve">. </w:t>
            </w:r>
          </w:p>
          <w:p w14:paraId="6FAFEC68" w14:textId="77777777" w:rsidR="001477E9" w:rsidRPr="00AD3D46" w:rsidRDefault="001477E9" w:rsidP="006C67EA">
            <w:pPr>
              <w:ind w:left="0"/>
            </w:pPr>
            <w:r w:rsidRPr="005B33FF">
              <w:rPr>
                <w:b/>
                <w:bCs/>
                <w:sz w:val="18"/>
                <w:szCs w:val="18"/>
              </w:rPr>
              <w:t>NOTE:</w:t>
            </w:r>
            <w:r w:rsidRPr="005B33FF">
              <w:rPr>
                <w:sz w:val="18"/>
                <w:szCs w:val="18"/>
              </w:rPr>
              <w:t xml:space="preserve"> This inventory group is </w:t>
            </w:r>
            <w:r>
              <w:rPr>
                <w:sz w:val="18"/>
                <w:szCs w:val="18"/>
              </w:rPr>
              <w:t>only used internally</w:t>
            </w:r>
            <w:r w:rsidRPr="005B33FF">
              <w:rPr>
                <w:sz w:val="18"/>
                <w:szCs w:val="18"/>
              </w:rPr>
              <w:t xml:space="preserve">, it’s not accessible through GUI. </w:t>
            </w:r>
          </w:p>
        </w:tc>
      </w:tr>
      <w:tr w:rsidR="001477E9" w:rsidRPr="00DF00E8" w14:paraId="4565A9BB" w14:textId="77777777" w:rsidTr="006C67EA">
        <w:trPr>
          <w:trHeight w:val="219"/>
        </w:trPr>
        <w:tc>
          <w:tcPr>
            <w:tcW w:w="709" w:type="dxa"/>
          </w:tcPr>
          <w:p w14:paraId="5956DEFC" w14:textId="77777777" w:rsidR="001477E9" w:rsidRPr="005B33FF" w:rsidRDefault="001477E9" w:rsidP="006C67EA">
            <w:pPr>
              <w:ind w:left="0"/>
              <w:rPr>
                <w:rFonts w:ascii="Consolas" w:hAnsi="Consolas"/>
              </w:rPr>
            </w:pPr>
            <w:r w:rsidRPr="005B33FF">
              <w:rPr>
                <w:rFonts w:ascii="Consolas" w:hAnsi="Consolas"/>
              </w:rPr>
              <w:t>0</w:t>
            </w:r>
          </w:p>
        </w:tc>
        <w:tc>
          <w:tcPr>
            <w:tcW w:w="2268" w:type="dxa"/>
          </w:tcPr>
          <w:p w14:paraId="74B54EFF" w14:textId="77777777" w:rsidR="001477E9" w:rsidRPr="005B33FF" w:rsidRDefault="001477E9" w:rsidP="006C67EA">
            <w:pPr>
              <w:ind w:left="0"/>
              <w:rPr>
                <w:rFonts w:ascii="Consolas" w:hAnsi="Consolas"/>
              </w:rPr>
            </w:pPr>
            <w:r w:rsidRPr="005B33FF">
              <w:rPr>
                <w:rFonts w:ascii="Consolas" w:hAnsi="Consolas"/>
              </w:rPr>
              <w:t>BLACKLIST</w:t>
            </w:r>
          </w:p>
        </w:tc>
        <w:tc>
          <w:tcPr>
            <w:tcW w:w="6379" w:type="dxa"/>
          </w:tcPr>
          <w:p w14:paraId="6AA48A97" w14:textId="77777777" w:rsidR="001477E9" w:rsidRPr="00AD3D46" w:rsidRDefault="001477E9" w:rsidP="006C67EA">
            <w:pPr>
              <w:ind w:left="0"/>
            </w:pPr>
            <w:r w:rsidRPr="0060277D">
              <w:t xml:space="preserve">Global blacklist (valid for </w:t>
            </w:r>
            <w:r w:rsidRPr="0047736D">
              <w:t>ALL USERS</w:t>
            </w:r>
            <w:r>
              <w:t>)</w:t>
            </w:r>
            <w:r>
              <w:br/>
            </w:r>
            <w:r w:rsidRPr="0047736D">
              <w:rPr>
                <w:b/>
                <w:bCs/>
                <w:sz w:val="18"/>
                <w:szCs w:val="18"/>
              </w:rPr>
              <w:t>NOTE:</w:t>
            </w:r>
            <w:r w:rsidRPr="0047736D">
              <w:rPr>
                <w:sz w:val="18"/>
                <w:szCs w:val="18"/>
              </w:rPr>
              <w:t xml:space="preserve"> Users with ADMIN role can override </w:t>
            </w:r>
            <w:r>
              <w:rPr>
                <w:sz w:val="18"/>
                <w:szCs w:val="18"/>
              </w:rPr>
              <w:t xml:space="preserve">the restriction </w:t>
            </w:r>
            <w:r w:rsidRPr="0047736D">
              <w:rPr>
                <w:sz w:val="18"/>
                <w:szCs w:val="18"/>
              </w:rPr>
              <w:t>in Phoenix GUI.</w:t>
            </w:r>
          </w:p>
        </w:tc>
      </w:tr>
      <w:tr w:rsidR="001477E9" w:rsidRPr="00DF00E8" w14:paraId="4AE73C39" w14:textId="77777777" w:rsidTr="006C67EA">
        <w:trPr>
          <w:trHeight w:val="219"/>
        </w:trPr>
        <w:tc>
          <w:tcPr>
            <w:tcW w:w="709" w:type="dxa"/>
          </w:tcPr>
          <w:p w14:paraId="682D53D5" w14:textId="77777777" w:rsidR="001477E9" w:rsidRPr="005B33FF" w:rsidRDefault="001477E9" w:rsidP="006C67EA">
            <w:pPr>
              <w:ind w:left="0"/>
              <w:rPr>
                <w:rFonts w:ascii="Consolas" w:hAnsi="Consolas"/>
              </w:rPr>
            </w:pPr>
            <w:r w:rsidRPr="005B33FF">
              <w:rPr>
                <w:rFonts w:ascii="Consolas" w:hAnsi="Consolas"/>
              </w:rPr>
              <w:t>1</w:t>
            </w:r>
          </w:p>
        </w:tc>
        <w:tc>
          <w:tcPr>
            <w:tcW w:w="2268" w:type="dxa"/>
          </w:tcPr>
          <w:p w14:paraId="2DF5F79C" w14:textId="77777777" w:rsidR="001477E9" w:rsidRPr="005B33FF" w:rsidRDefault="001477E9" w:rsidP="006C67EA">
            <w:pPr>
              <w:ind w:left="0"/>
              <w:rPr>
                <w:rFonts w:ascii="Consolas" w:hAnsi="Consolas"/>
              </w:rPr>
            </w:pPr>
            <w:r w:rsidRPr="005B33FF">
              <w:rPr>
                <w:rFonts w:ascii="Consolas" w:hAnsi="Consolas"/>
              </w:rPr>
              <w:t>Whitelist for IBM</w:t>
            </w:r>
          </w:p>
        </w:tc>
        <w:tc>
          <w:tcPr>
            <w:tcW w:w="6379" w:type="dxa"/>
          </w:tcPr>
          <w:p w14:paraId="5028DE5B" w14:textId="77777777" w:rsidR="001477E9" w:rsidRPr="00AD3D46" w:rsidRDefault="001477E9" w:rsidP="006C67EA">
            <w:pPr>
              <w:ind w:left="0"/>
            </w:pPr>
            <w:r w:rsidRPr="0060277D">
              <w:t>Allowed inventory for IBM QA</w:t>
            </w:r>
            <w:r>
              <w:br/>
            </w:r>
            <w:r w:rsidRPr="0047736D">
              <w:rPr>
                <w:b/>
                <w:bCs/>
                <w:sz w:val="18"/>
                <w:szCs w:val="18"/>
              </w:rPr>
              <w:t>NOTE:</w:t>
            </w:r>
            <w:r w:rsidRPr="0047736D">
              <w:rPr>
                <w:sz w:val="18"/>
                <w:szCs w:val="18"/>
              </w:rPr>
              <w:t xml:space="preserve"> </w:t>
            </w:r>
            <w:r>
              <w:rPr>
                <w:sz w:val="18"/>
                <w:szCs w:val="18"/>
              </w:rPr>
              <w:t>This inventory group is currently not used</w:t>
            </w:r>
            <w:r w:rsidRPr="0047736D">
              <w:rPr>
                <w:sz w:val="18"/>
                <w:szCs w:val="18"/>
              </w:rPr>
              <w:t>.</w:t>
            </w:r>
          </w:p>
        </w:tc>
      </w:tr>
      <w:tr w:rsidR="001477E9" w:rsidRPr="00DF00E8" w14:paraId="662EB131" w14:textId="77777777" w:rsidTr="006C67EA">
        <w:trPr>
          <w:trHeight w:val="219"/>
        </w:trPr>
        <w:tc>
          <w:tcPr>
            <w:tcW w:w="709" w:type="dxa"/>
          </w:tcPr>
          <w:p w14:paraId="23FE3784" w14:textId="77777777" w:rsidR="001477E9" w:rsidRPr="005B33FF" w:rsidRDefault="001477E9" w:rsidP="006C67EA">
            <w:pPr>
              <w:ind w:left="0"/>
              <w:rPr>
                <w:rFonts w:ascii="Consolas" w:hAnsi="Consolas"/>
              </w:rPr>
            </w:pPr>
            <w:r w:rsidRPr="005B33FF">
              <w:rPr>
                <w:rFonts w:ascii="Consolas" w:hAnsi="Consolas"/>
              </w:rPr>
              <w:t>2</w:t>
            </w:r>
          </w:p>
        </w:tc>
        <w:tc>
          <w:tcPr>
            <w:tcW w:w="2268" w:type="dxa"/>
          </w:tcPr>
          <w:p w14:paraId="6AA49080" w14:textId="77777777" w:rsidR="001477E9" w:rsidRPr="005B33FF" w:rsidRDefault="001477E9" w:rsidP="006C67EA">
            <w:pPr>
              <w:ind w:left="0"/>
              <w:rPr>
                <w:rFonts w:ascii="Consolas" w:hAnsi="Consolas"/>
              </w:rPr>
            </w:pPr>
            <w:r w:rsidRPr="005B33FF">
              <w:rPr>
                <w:rFonts w:ascii="Consolas" w:hAnsi="Consolas"/>
              </w:rPr>
              <w:t>Whitelist for VF</w:t>
            </w:r>
          </w:p>
        </w:tc>
        <w:tc>
          <w:tcPr>
            <w:tcW w:w="6379" w:type="dxa"/>
          </w:tcPr>
          <w:p w14:paraId="46487EA1" w14:textId="77777777" w:rsidR="001477E9" w:rsidRPr="00AD3D46" w:rsidRDefault="001477E9" w:rsidP="006C67EA">
            <w:pPr>
              <w:ind w:left="0"/>
            </w:pPr>
            <w:r w:rsidRPr="0060277D">
              <w:t>Allowed inventory for VF AT</w:t>
            </w:r>
            <w:r>
              <w:t>.</w:t>
            </w:r>
          </w:p>
        </w:tc>
      </w:tr>
      <w:tr w:rsidR="001477E9" w:rsidRPr="00DF00E8" w14:paraId="3848E7AC" w14:textId="77777777" w:rsidTr="006C67EA">
        <w:trPr>
          <w:trHeight w:val="219"/>
        </w:trPr>
        <w:tc>
          <w:tcPr>
            <w:tcW w:w="709" w:type="dxa"/>
          </w:tcPr>
          <w:p w14:paraId="28508250" w14:textId="77777777" w:rsidR="001477E9" w:rsidRPr="005B33FF" w:rsidRDefault="001477E9" w:rsidP="006C67EA">
            <w:pPr>
              <w:ind w:left="0"/>
              <w:rPr>
                <w:rFonts w:ascii="Consolas" w:hAnsi="Consolas"/>
              </w:rPr>
            </w:pPr>
            <w:r w:rsidRPr="005B33FF">
              <w:rPr>
                <w:rFonts w:ascii="Consolas" w:hAnsi="Consolas"/>
              </w:rPr>
              <w:t>3</w:t>
            </w:r>
          </w:p>
        </w:tc>
        <w:tc>
          <w:tcPr>
            <w:tcW w:w="2268" w:type="dxa"/>
          </w:tcPr>
          <w:p w14:paraId="33A404EA" w14:textId="77777777" w:rsidR="001477E9" w:rsidRPr="005B33FF" w:rsidRDefault="001477E9" w:rsidP="006C67EA">
            <w:pPr>
              <w:ind w:left="0"/>
              <w:rPr>
                <w:rFonts w:ascii="Consolas" w:hAnsi="Consolas"/>
              </w:rPr>
            </w:pPr>
            <w:r w:rsidRPr="005B33FF">
              <w:rPr>
                <w:rFonts w:ascii="Consolas" w:hAnsi="Consolas"/>
              </w:rPr>
              <w:t>Whitelist for V2</w:t>
            </w:r>
          </w:p>
        </w:tc>
        <w:tc>
          <w:tcPr>
            <w:tcW w:w="6379" w:type="dxa"/>
          </w:tcPr>
          <w:p w14:paraId="365D5448" w14:textId="77777777" w:rsidR="001477E9" w:rsidRDefault="001477E9" w:rsidP="006C67EA">
            <w:pPr>
              <w:ind w:left="0"/>
            </w:pPr>
            <w:r w:rsidRPr="0060277D">
              <w:t>Allowed inventory for V2 QA</w:t>
            </w:r>
            <w:r>
              <w:t>.</w:t>
            </w:r>
          </w:p>
          <w:p w14:paraId="35772EBD" w14:textId="77777777" w:rsidR="001477E9" w:rsidRPr="00AD3D46" w:rsidRDefault="001477E9" w:rsidP="006C67EA">
            <w:pPr>
              <w:ind w:left="0"/>
            </w:pPr>
            <w:r w:rsidRPr="0047736D">
              <w:rPr>
                <w:b/>
                <w:bCs/>
                <w:sz w:val="18"/>
                <w:szCs w:val="18"/>
              </w:rPr>
              <w:t>NOTE:</w:t>
            </w:r>
            <w:r w:rsidRPr="0047736D">
              <w:rPr>
                <w:sz w:val="18"/>
                <w:szCs w:val="18"/>
              </w:rPr>
              <w:t xml:space="preserve"> </w:t>
            </w:r>
            <w:r>
              <w:rPr>
                <w:sz w:val="18"/>
                <w:szCs w:val="18"/>
              </w:rPr>
              <w:t>This is currently only a preparation for when V2 testers will be allowed to use Phoenix</w:t>
            </w:r>
            <w:r w:rsidRPr="0047736D">
              <w:rPr>
                <w:sz w:val="18"/>
                <w:szCs w:val="18"/>
              </w:rPr>
              <w:t>.</w:t>
            </w:r>
          </w:p>
        </w:tc>
      </w:tr>
    </w:tbl>
    <w:p w14:paraId="5FEC713F" w14:textId="77777777" w:rsidR="001477E9" w:rsidRDefault="001477E9" w:rsidP="001477E9">
      <w:pPr>
        <w:ind w:left="0"/>
        <w:rPr>
          <w:b/>
          <w:bCs/>
          <w:i/>
          <w:iCs w:val="0"/>
        </w:rPr>
      </w:pPr>
    </w:p>
    <w:p w14:paraId="0CC16DD5" w14:textId="77777777" w:rsidR="001477E9" w:rsidRDefault="001477E9" w:rsidP="001477E9">
      <w:pPr>
        <w:ind w:left="0"/>
      </w:pPr>
      <w:r w:rsidRPr="001C7E9B">
        <w:t xml:space="preserve">See below </w:t>
      </w:r>
      <w:r>
        <w:t xml:space="preserve">ER </w:t>
      </w:r>
      <w:r w:rsidRPr="001C7E9B">
        <w:t xml:space="preserve">diagram </w:t>
      </w:r>
      <w:r>
        <w:t xml:space="preserve">of </w:t>
      </w:r>
      <w:r w:rsidRPr="001C7E9B">
        <w:t>configuration tables</w:t>
      </w:r>
      <w:r>
        <w:t xml:space="preserve"> related to inventory groups configuration</w:t>
      </w:r>
      <w:r w:rsidRPr="001C7E9B">
        <w:t>:</w:t>
      </w:r>
    </w:p>
    <w:p w14:paraId="739F4617" w14:textId="77777777" w:rsidR="001477E9" w:rsidRPr="001C7E9B" w:rsidRDefault="001477E9" w:rsidP="001477E9">
      <w:pPr>
        <w:ind w:left="0"/>
      </w:pPr>
    </w:p>
    <w:p w14:paraId="4050C5A9" w14:textId="77777777" w:rsidR="001477E9" w:rsidRDefault="001477E9" w:rsidP="001477E9">
      <w:pPr>
        <w:ind w:left="0"/>
        <w:rPr>
          <w:b/>
          <w:bCs/>
          <w:i/>
          <w:iCs w:val="0"/>
        </w:rPr>
      </w:pPr>
      <w:r>
        <w:rPr>
          <w:b/>
          <w:bCs/>
          <w:i/>
          <w:iCs w:val="0"/>
          <w:noProof/>
        </w:rPr>
        <w:lastRenderedPageBreak/>
        <w:drawing>
          <wp:inline distT="0" distB="0" distL="0" distR="0" wp14:anchorId="32DA03E1" wp14:editId="70D3A0B5">
            <wp:extent cx="5725160" cy="2234565"/>
            <wp:effectExtent l="0" t="0" r="8890" b="0"/>
            <wp:docPr id="522" name="Obrázek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61">
                      <a:extLst>
                        <a:ext uri="{28A0092B-C50C-407E-A947-70E740481C1C}">
                          <a14:useLocalDpi xmlns:a14="http://schemas.microsoft.com/office/drawing/2010/main" val="0"/>
                        </a:ext>
                      </a:extLst>
                    </a:blip>
                    <a:srcRect/>
                    <a:stretch>
                      <a:fillRect/>
                    </a:stretch>
                  </pic:blipFill>
                  <pic:spPr bwMode="auto">
                    <a:xfrm>
                      <a:off x="0" y="0"/>
                      <a:ext cx="5725160" cy="2234565"/>
                    </a:xfrm>
                    <a:prstGeom prst="rect">
                      <a:avLst/>
                    </a:prstGeom>
                    <a:noFill/>
                    <a:ln>
                      <a:noFill/>
                    </a:ln>
                  </pic:spPr>
                </pic:pic>
              </a:graphicData>
            </a:graphic>
          </wp:inline>
        </w:drawing>
      </w:r>
    </w:p>
    <w:p w14:paraId="75BBAE0C" w14:textId="77777777" w:rsidR="001477E9" w:rsidRPr="001C7E9B" w:rsidRDefault="001477E9" w:rsidP="001477E9">
      <w:pPr>
        <w:ind w:left="0"/>
        <w:jc w:val="center"/>
        <w:rPr>
          <w:i/>
          <w:iCs w:val="0"/>
          <w:sz w:val="18"/>
          <w:szCs w:val="18"/>
        </w:rPr>
      </w:pPr>
      <w:r w:rsidRPr="001C7E9B">
        <w:rPr>
          <w:i/>
          <w:iCs w:val="0"/>
          <w:sz w:val="18"/>
          <w:szCs w:val="18"/>
        </w:rPr>
        <w:t>Inventory</w:t>
      </w:r>
      <w:r>
        <w:rPr>
          <w:i/>
          <w:iCs w:val="0"/>
          <w:sz w:val="18"/>
          <w:szCs w:val="18"/>
        </w:rPr>
        <w:t xml:space="preserve"> Groups</w:t>
      </w:r>
      <w:r w:rsidRPr="001C7E9B">
        <w:rPr>
          <w:i/>
          <w:iCs w:val="0"/>
          <w:sz w:val="18"/>
          <w:szCs w:val="18"/>
        </w:rPr>
        <w:t xml:space="preserve"> Configuration – ER Diagram</w:t>
      </w:r>
    </w:p>
    <w:p w14:paraId="3C10F167" w14:textId="77777777" w:rsidR="001477E9" w:rsidRDefault="001477E9" w:rsidP="001477E9">
      <w:pPr>
        <w:ind w:left="0"/>
        <w:rPr>
          <w:b/>
          <w:bCs/>
          <w:i/>
          <w:iCs w:val="0"/>
        </w:rPr>
      </w:pPr>
    </w:p>
    <w:tbl>
      <w:tblPr>
        <w:tblStyle w:val="Mkatabulky"/>
        <w:tblW w:w="9356" w:type="dxa"/>
        <w:tblInd w:w="-5" w:type="dxa"/>
        <w:tblLook w:val="04A0" w:firstRow="1" w:lastRow="0" w:firstColumn="1" w:lastColumn="0" w:noHBand="0" w:noVBand="1"/>
      </w:tblPr>
      <w:tblGrid>
        <w:gridCol w:w="2694"/>
        <w:gridCol w:w="6662"/>
      </w:tblGrid>
      <w:tr w:rsidR="001477E9" w:rsidRPr="00DF00E8" w14:paraId="127BDDEA" w14:textId="77777777" w:rsidTr="0063082A">
        <w:trPr>
          <w:trHeight w:val="506"/>
        </w:trPr>
        <w:tc>
          <w:tcPr>
            <w:tcW w:w="2694" w:type="dxa"/>
            <w:shd w:val="clear" w:color="auto" w:fill="D9D9D9" w:themeFill="background1" w:themeFillShade="D9"/>
          </w:tcPr>
          <w:p w14:paraId="7109DDBF" w14:textId="77777777" w:rsidR="001477E9" w:rsidRPr="00DF00E8" w:rsidRDefault="001477E9" w:rsidP="006C67EA">
            <w:pPr>
              <w:ind w:left="0"/>
              <w:rPr>
                <w:b/>
                <w:bCs/>
              </w:rPr>
            </w:pPr>
            <w:r>
              <w:rPr>
                <w:b/>
                <w:bCs/>
              </w:rPr>
              <w:t>Table Name</w:t>
            </w:r>
          </w:p>
        </w:tc>
        <w:tc>
          <w:tcPr>
            <w:tcW w:w="6662" w:type="dxa"/>
            <w:shd w:val="clear" w:color="auto" w:fill="D9D9D9" w:themeFill="background1" w:themeFillShade="D9"/>
          </w:tcPr>
          <w:p w14:paraId="228CE6B8" w14:textId="77777777" w:rsidR="001477E9" w:rsidRPr="00DF00E8" w:rsidRDefault="001477E9" w:rsidP="006C67EA">
            <w:pPr>
              <w:ind w:left="0"/>
              <w:rPr>
                <w:b/>
                <w:bCs/>
              </w:rPr>
            </w:pPr>
            <w:r>
              <w:rPr>
                <w:b/>
                <w:bCs/>
              </w:rPr>
              <w:t>Description</w:t>
            </w:r>
          </w:p>
        </w:tc>
      </w:tr>
      <w:tr w:rsidR="001477E9" w:rsidRPr="00B5596F" w14:paraId="6E368B27" w14:textId="77777777" w:rsidTr="006C67EA">
        <w:trPr>
          <w:trHeight w:val="219"/>
        </w:trPr>
        <w:tc>
          <w:tcPr>
            <w:tcW w:w="2694" w:type="dxa"/>
          </w:tcPr>
          <w:p w14:paraId="34FD0EE8" w14:textId="19A0A98E" w:rsidR="001477E9" w:rsidRPr="00C11402" w:rsidRDefault="001477E9" w:rsidP="006C67EA">
            <w:pPr>
              <w:ind w:left="0"/>
              <w:rPr>
                <w:rFonts w:ascii="Consolas" w:hAnsi="Consolas"/>
              </w:rPr>
            </w:pPr>
            <w:hyperlink w:anchor="_RMSTOOL_USER_REF" w:history="1">
              <w:r w:rsidRPr="00E97E30">
                <w:rPr>
                  <w:rStyle w:val="Hypertextovodkaz"/>
                  <w:rFonts w:ascii="Consolas" w:hAnsi="Consolas"/>
                </w:rPr>
                <w:t>RMSTOOL_USER_REF</w:t>
              </w:r>
            </w:hyperlink>
          </w:p>
        </w:tc>
        <w:tc>
          <w:tcPr>
            <w:tcW w:w="6662" w:type="dxa"/>
          </w:tcPr>
          <w:p w14:paraId="6B31BD42" w14:textId="77777777" w:rsidR="001477E9" w:rsidRPr="001C7E9B" w:rsidRDefault="001477E9" w:rsidP="006C67EA">
            <w:pPr>
              <w:ind w:left="0"/>
            </w:pPr>
            <w:r w:rsidRPr="001C7E9B">
              <w:t>User configuration</w:t>
            </w:r>
          </w:p>
        </w:tc>
      </w:tr>
      <w:tr w:rsidR="001477E9" w:rsidRPr="00B5596F" w14:paraId="476A57E5" w14:textId="77777777" w:rsidTr="006C67EA">
        <w:trPr>
          <w:trHeight w:val="219"/>
        </w:trPr>
        <w:tc>
          <w:tcPr>
            <w:tcW w:w="2694" w:type="dxa"/>
          </w:tcPr>
          <w:p w14:paraId="3D8552E0" w14:textId="364CB350" w:rsidR="001477E9" w:rsidRPr="00C11402" w:rsidRDefault="001477E9" w:rsidP="006C67EA">
            <w:pPr>
              <w:ind w:left="0"/>
              <w:rPr>
                <w:rFonts w:ascii="Consolas" w:hAnsi="Consolas"/>
              </w:rPr>
            </w:pPr>
            <w:hyperlink w:anchor="_RMSTOOL_GROUP_REF" w:history="1">
              <w:r w:rsidRPr="00E97E30">
                <w:rPr>
                  <w:rStyle w:val="Hypertextovodkaz"/>
                  <w:rFonts w:ascii="Consolas" w:hAnsi="Consolas"/>
                </w:rPr>
                <w:t>RMSTOOL_GROUP_REF</w:t>
              </w:r>
            </w:hyperlink>
          </w:p>
        </w:tc>
        <w:tc>
          <w:tcPr>
            <w:tcW w:w="6662" w:type="dxa"/>
          </w:tcPr>
          <w:p w14:paraId="3EC93105" w14:textId="77777777" w:rsidR="001477E9" w:rsidRPr="00B5596F" w:rsidRDefault="001477E9" w:rsidP="006C67EA">
            <w:pPr>
              <w:ind w:left="0"/>
              <w:rPr>
                <w:rFonts w:ascii="Consolas" w:hAnsi="Consolas"/>
              </w:rPr>
            </w:pPr>
            <w:r>
              <w:t>Inventory group</w:t>
            </w:r>
            <w:r w:rsidRPr="001C7E9B">
              <w:t xml:space="preserve"> configuration</w:t>
            </w:r>
          </w:p>
        </w:tc>
      </w:tr>
      <w:tr w:rsidR="001477E9" w:rsidRPr="00B5596F" w14:paraId="4E32C4F0" w14:textId="77777777" w:rsidTr="006C67EA">
        <w:trPr>
          <w:trHeight w:val="219"/>
        </w:trPr>
        <w:tc>
          <w:tcPr>
            <w:tcW w:w="2694" w:type="dxa"/>
          </w:tcPr>
          <w:p w14:paraId="55BAC62E" w14:textId="1E76741B" w:rsidR="001477E9" w:rsidRPr="00C11402" w:rsidRDefault="001477E9" w:rsidP="006C67EA">
            <w:pPr>
              <w:ind w:left="0"/>
              <w:rPr>
                <w:rFonts w:ascii="Consolas" w:hAnsi="Consolas"/>
              </w:rPr>
            </w:pPr>
            <w:hyperlink w:anchor="_RMSTOOL_USER_GROUP" w:history="1">
              <w:r w:rsidRPr="00E97E30">
                <w:rPr>
                  <w:rStyle w:val="Hypertextovodkaz"/>
                  <w:rFonts w:ascii="Consolas" w:hAnsi="Consolas"/>
                </w:rPr>
                <w:t>RMSTOOL_USER_GROUP</w:t>
              </w:r>
            </w:hyperlink>
          </w:p>
        </w:tc>
        <w:tc>
          <w:tcPr>
            <w:tcW w:w="6662" w:type="dxa"/>
          </w:tcPr>
          <w:p w14:paraId="7951B251" w14:textId="77777777" w:rsidR="001477E9" w:rsidRPr="00B5596F" w:rsidRDefault="001477E9" w:rsidP="006C67EA">
            <w:pPr>
              <w:ind w:left="0"/>
              <w:rPr>
                <w:rFonts w:ascii="Consolas" w:hAnsi="Consolas"/>
              </w:rPr>
            </w:pPr>
            <w:r w:rsidRPr="001C7E9B">
              <w:t>User</w:t>
            </w:r>
            <w:r>
              <w:t xml:space="preserve"> / group</w:t>
            </w:r>
            <w:r w:rsidRPr="001C7E9B">
              <w:t xml:space="preserve"> </w:t>
            </w:r>
            <w:r>
              <w:t>mapping</w:t>
            </w:r>
          </w:p>
        </w:tc>
      </w:tr>
      <w:tr w:rsidR="001477E9" w:rsidRPr="00B5596F" w14:paraId="05361A1E" w14:textId="77777777" w:rsidTr="006C67EA">
        <w:trPr>
          <w:trHeight w:val="219"/>
        </w:trPr>
        <w:tc>
          <w:tcPr>
            <w:tcW w:w="2694" w:type="dxa"/>
          </w:tcPr>
          <w:p w14:paraId="0CB9FA3E" w14:textId="267832A9" w:rsidR="001477E9" w:rsidRPr="00C11402" w:rsidRDefault="001477E9" w:rsidP="006C67EA">
            <w:pPr>
              <w:ind w:left="0"/>
              <w:rPr>
                <w:rFonts w:ascii="Consolas" w:hAnsi="Consolas"/>
              </w:rPr>
            </w:pPr>
            <w:hyperlink w:anchor="_RMSTOOL_INV_GROUP" w:history="1">
              <w:r w:rsidRPr="00E97E30">
                <w:rPr>
                  <w:rStyle w:val="Hypertextovodkaz"/>
                  <w:rFonts w:ascii="Consolas" w:hAnsi="Consolas"/>
                </w:rPr>
                <w:t>RMSTOOL_INV_GROUP</w:t>
              </w:r>
            </w:hyperlink>
          </w:p>
        </w:tc>
        <w:tc>
          <w:tcPr>
            <w:tcW w:w="6662" w:type="dxa"/>
          </w:tcPr>
          <w:p w14:paraId="55C1C1D6" w14:textId="77777777" w:rsidR="001477E9" w:rsidRPr="00B5596F" w:rsidRDefault="001477E9" w:rsidP="006C67EA">
            <w:pPr>
              <w:ind w:left="0"/>
              <w:rPr>
                <w:rFonts w:ascii="Consolas" w:hAnsi="Consolas"/>
              </w:rPr>
            </w:pPr>
            <w:r>
              <w:t>Group / inventory mapping</w:t>
            </w:r>
          </w:p>
        </w:tc>
      </w:tr>
    </w:tbl>
    <w:p w14:paraId="0794AF8B" w14:textId="77777777" w:rsidR="001477E9" w:rsidRDefault="001477E9" w:rsidP="001477E9">
      <w:pPr>
        <w:ind w:left="0"/>
        <w:rPr>
          <w:b/>
          <w:bCs/>
        </w:rPr>
      </w:pPr>
    </w:p>
    <w:p w14:paraId="6E1F1546" w14:textId="77777777" w:rsidR="001477E9" w:rsidRDefault="001477E9" w:rsidP="001477E9">
      <w:pPr>
        <w:ind w:left="0"/>
      </w:pPr>
      <w:r>
        <w:t xml:space="preserve">Mapping of </w:t>
      </w:r>
      <w:r w:rsidRPr="004C5792">
        <w:t>inventory groups</w:t>
      </w:r>
      <w:r>
        <w:t xml:space="preserve"> enforcement is dependent on user role as follows (hard-coded):</w:t>
      </w:r>
    </w:p>
    <w:p w14:paraId="39801DF5" w14:textId="77777777" w:rsidR="001477E9" w:rsidRDefault="001477E9" w:rsidP="001477E9">
      <w:pPr>
        <w:ind w:left="0"/>
      </w:pPr>
    </w:p>
    <w:tbl>
      <w:tblPr>
        <w:tblStyle w:val="Mkatabulky"/>
        <w:tblW w:w="9356" w:type="dxa"/>
        <w:tblInd w:w="-5" w:type="dxa"/>
        <w:tblLook w:val="04A0" w:firstRow="1" w:lastRow="0" w:firstColumn="1" w:lastColumn="0" w:noHBand="0" w:noVBand="1"/>
      </w:tblPr>
      <w:tblGrid>
        <w:gridCol w:w="1701"/>
        <w:gridCol w:w="4820"/>
        <w:gridCol w:w="2835"/>
      </w:tblGrid>
      <w:tr w:rsidR="001477E9" w:rsidRPr="00DF00E8" w14:paraId="5FE666EC" w14:textId="77777777" w:rsidTr="0063082A">
        <w:trPr>
          <w:trHeight w:val="540"/>
        </w:trPr>
        <w:tc>
          <w:tcPr>
            <w:tcW w:w="1701" w:type="dxa"/>
            <w:shd w:val="clear" w:color="auto" w:fill="D9D9D9" w:themeFill="background1" w:themeFillShade="D9"/>
          </w:tcPr>
          <w:p w14:paraId="030A1FD7" w14:textId="77777777" w:rsidR="001477E9" w:rsidRPr="00DF00E8" w:rsidRDefault="001477E9" w:rsidP="006C67EA">
            <w:pPr>
              <w:ind w:left="0"/>
              <w:rPr>
                <w:b/>
                <w:bCs/>
              </w:rPr>
            </w:pPr>
            <w:r>
              <w:rPr>
                <w:b/>
                <w:bCs/>
              </w:rPr>
              <w:t>User Role</w:t>
            </w:r>
          </w:p>
        </w:tc>
        <w:tc>
          <w:tcPr>
            <w:tcW w:w="4820" w:type="dxa"/>
            <w:shd w:val="clear" w:color="auto" w:fill="D9D9D9" w:themeFill="background1" w:themeFillShade="D9"/>
          </w:tcPr>
          <w:p w14:paraId="36743ACC" w14:textId="77777777" w:rsidR="001477E9" w:rsidRDefault="001477E9" w:rsidP="006C67EA">
            <w:pPr>
              <w:ind w:left="0"/>
              <w:rPr>
                <w:b/>
                <w:bCs/>
              </w:rPr>
            </w:pPr>
            <w:r>
              <w:rPr>
                <w:b/>
                <w:bCs/>
              </w:rPr>
              <w:t xml:space="preserve">Applied </w:t>
            </w:r>
          </w:p>
          <w:p w14:paraId="240066BA" w14:textId="77777777" w:rsidR="001477E9" w:rsidRPr="00DF00E8" w:rsidRDefault="001477E9" w:rsidP="006C67EA">
            <w:pPr>
              <w:ind w:left="0"/>
              <w:rPr>
                <w:b/>
                <w:bCs/>
              </w:rPr>
            </w:pPr>
            <w:r>
              <w:rPr>
                <w:b/>
                <w:bCs/>
              </w:rPr>
              <w:t>Whitelist Inventory Group</w:t>
            </w:r>
          </w:p>
        </w:tc>
        <w:tc>
          <w:tcPr>
            <w:tcW w:w="2835" w:type="dxa"/>
            <w:shd w:val="clear" w:color="auto" w:fill="D9D9D9" w:themeFill="background1" w:themeFillShade="D9"/>
          </w:tcPr>
          <w:p w14:paraId="3E71A40B" w14:textId="77777777" w:rsidR="001477E9" w:rsidRDefault="001477E9" w:rsidP="006C67EA">
            <w:pPr>
              <w:ind w:left="0"/>
              <w:rPr>
                <w:b/>
                <w:bCs/>
              </w:rPr>
            </w:pPr>
            <w:r>
              <w:rPr>
                <w:b/>
                <w:bCs/>
              </w:rPr>
              <w:t>Applied</w:t>
            </w:r>
          </w:p>
          <w:p w14:paraId="28AF15DC" w14:textId="77777777" w:rsidR="001477E9" w:rsidRPr="00DF00E8" w:rsidRDefault="001477E9" w:rsidP="006C67EA">
            <w:pPr>
              <w:ind w:left="0"/>
              <w:rPr>
                <w:b/>
                <w:bCs/>
              </w:rPr>
            </w:pPr>
            <w:r>
              <w:rPr>
                <w:b/>
                <w:bCs/>
              </w:rPr>
              <w:t>Blacklist Inventory Group</w:t>
            </w:r>
          </w:p>
        </w:tc>
      </w:tr>
      <w:tr w:rsidR="001477E9" w:rsidRPr="00DF00E8" w14:paraId="0E3F8899" w14:textId="77777777" w:rsidTr="006C67EA">
        <w:trPr>
          <w:trHeight w:val="219"/>
        </w:trPr>
        <w:tc>
          <w:tcPr>
            <w:tcW w:w="1701" w:type="dxa"/>
          </w:tcPr>
          <w:p w14:paraId="250748F2" w14:textId="77777777" w:rsidR="001477E9" w:rsidRPr="006D1460" w:rsidRDefault="001477E9" w:rsidP="006C67EA">
            <w:pPr>
              <w:ind w:left="0"/>
              <w:rPr>
                <w:b/>
                <w:bCs/>
                <w:sz w:val="18"/>
                <w:szCs w:val="18"/>
              </w:rPr>
            </w:pPr>
            <w:r w:rsidRPr="006D1460">
              <w:rPr>
                <w:b/>
                <w:bCs/>
                <w:sz w:val="18"/>
                <w:szCs w:val="18"/>
              </w:rPr>
              <w:t>ADMIN</w:t>
            </w:r>
          </w:p>
        </w:tc>
        <w:tc>
          <w:tcPr>
            <w:tcW w:w="4820" w:type="dxa"/>
          </w:tcPr>
          <w:p w14:paraId="2386444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70F5515E" w14:textId="77777777" w:rsidR="001477E9" w:rsidRPr="00113241" w:rsidRDefault="001477E9" w:rsidP="006C67EA">
            <w:pPr>
              <w:ind w:left="0"/>
              <w:rPr>
                <w:rFonts w:ascii="Consolas" w:hAnsi="Consolas"/>
              </w:rPr>
            </w:pPr>
            <w:r w:rsidRPr="00113241">
              <w:rPr>
                <w:rFonts w:ascii="Consolas" w:hAnsi="Consolas"/>
              </w:rPr>
              <w:t xml:space="preserve">0 </w:t>
            </w:r>
            <w:r>
              <w:rPr>
                <w:rFonts w:ascii="Consolas" w:hAnsi="Consolas"/>
              </w:rPr>
              <w:t>–</w:t>
            </w:r>
            <w:r w:rsidRPr="00113241">
              <w:rPr>
                <w:rFonts w:ascii="Consolas" w:hAnsi="Consolas"/>
              </w:rPr>
              <w:t xml:space="preserve"> BLACKLIST</w:t>
            </w:r>
          </w:p>
        </w:tc>
      </w:tr>
      <w:tr w:rsidR="001477E9" w:rsidRPr="00DF00E8" w14:paraId="2B8EF535" w14:textId="77777777" w:rsidTr="006C67EA">
        <w:trPr>
          <w:trHeight w:val="219"/>
        </w:trPr>
        <w:tc>
          <w:tcPr>
            <w:tcW w:w="1701" w:type="dxa"/>
          </w:tcPr>
          <w:p w14:paraId="36681C64" w14:textId="77777777" w:rsidR="001477E9" w:rsidRPr="006D1460" w:rsidRDefault="001477E9" w:rsidP="006C67EA">
            <w:pPr>
              <w:ind w:left="0"/>
              <w:rPr>
                <w:b/>
                <w:bCs/>
                <w:sz w:val="18"/>
                <w:szCs w:val="18"/>
              </w:rPr>
            </w:pPr>
            <w:r w:rsidRPr="006D1460">
              <w:rPr>
                <w:b/>
                <w:bCs/>
                <w:sz w:val="18"/>
                <w:szCs w:val="18"/>
              </w:rPr>
              <w:t>LEAD</w:t>
            </w:r>
          </w:p>
        </w:tc>
        <w:tc>
          <w:tcPr>
            <w:tcW w:w="4820" w:type="dxa"/>
          </w:tcPr>
          <w:p w14:paraId="5315F4C1"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0C5B7472"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F90D2CB" w14:textId="77777777" w:rsidTr="006C67EA">
        <w:trPr>
          <w:trHeight w:val="219"/>
        </w:trPr>
        <w:tc>
          <w:tcPr>
            <w:tcW w:w="1701" w:type="dxa"/>
          </w:tcPr>
          <w:p w14:paraId="2661CA26" w14:textId="77777777" w:rsidR="001477E9" w:rsidRPr="006D1460" w:rsidRDefault="001477E9" w:rsidP="006C67EA">
            <w:pPr>
              <w:ind w:left="0"/>
              <w:rPr>
                <w:b/>
                <w:bCs/>
                <w:sz w:val="18"/>
                <w:szCs w:val="18"/>
              </w:rPr>
            </w:pPr>
            <w:r w:rsidRPr="006D1460">
              <w:rPr>
                <w:b/>
                <w:bCs/>
                <w:sz w:val="18"/>
                <w:szCs w:val="18"/>
              </w:rPr>
              <w:t>TESTING-IBM</w:t>
            </w:r>
          </w:p>
        </w:tc>
        <w:tc>
          <w:tcPr>
            <w:tcW w:w="4820" w:type="dxa"/>
          </w:tcPr>
          <w:p w14:paraId="1094C9C2" w14:textId="77777777" w:rsidR="001477E9" w:rsidRPr="00B5596F" w:rsidRDefault="001477E9" w:rsidP="006C67EA">
            <w:pPr>
              <w:ind w:left="0"/>
              <w:rPr>
                <w:rFonts w:ascii="Consolas" w:hAnsi="Consolas"/>
              </w:rPr>
            </w:pPr>
            <w:r w:rsidRPr="00B5596F">
              <w:rPr>
                <w:rFonts w:ascii="Consolas" w:hAnsi="Consolas"/>
              </w:rPr>
              <w:t>N/A</w:t>
            </w:r>
            <w:r>
              <w:rPr>
                <w:rFonts w:ascii="Consolas" w:hAnsi="Consolas"/>
              </w:rPr>
              <w:t xml:space="preserve"> </w:t>
            </w:r>
            <w:r w:rsidRPr="00F80FF4">
              <w:t>(</w:t>
            </w:r>
            <w:r>
              <w:t>can use any inventory items</w:t>
            </w:r>
            <w:r w:rsidRPr="00F80FF4">
              <w:t>)</w:t>
            </w:r>
          </w:p>
        </w:tc>
        <w:tc>
          <w:tcPr>
            <w:tcW w:w="2835" w:type="dxa"/>
          </w:tcPr>
          <w:p w14:paraId="370CC290"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60A30D22" w14:textId="77777777" w:rsidTr="006C67EA">
        <w:trPr>
          <w:trHeight w:val="219"/>
        </w:trPr>
        <w:tc>
          <w:tcPr>
            <w:tcW w:w="1701" w:type="dxa"/>
          </w:tcPr>
          <w:p w14:paraId="71F3B6B2" w14:textId="77777777" w:rsidR="001477E9" w:rsidRPr="006D1460" w:rsidRDefault="001477E9" w:rsidP="006C67EA">
            <w:pPr>
              <w:ind w:left="0"/>
              <w:rPr>
                <w:b/>
                <w:bCs/>
                <w:sz w:val="18"/>
                <w:szCs w:val="18"/>
              </w:rPr>
            </w:pPr>
            <w:r w:rsidRPr="006D1460">
              <w:rPr>
                <w:b/>
                <w:bCs/>
                <w:sz w:val="18"/>
                <w:szCs w:val="18"/>
              </w:rPr>
              <w:t>TESTING-VF</w:t>
            </w:r>
          </w:p>
        </w:tc>
        <w:tc>
          <w:tcPr>
            <w:tcW w:w="4820" w:type="dxa"/>
          </w:tcPr>
          <w:p w14:paraId="2DB4BBBB"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0992D286" w14:textId="77777777" w:rsidR="001477E9" w:rsidRPr="00113241" w:rsidRDefault="001477E9" w:rsidP="006C67EA">
            <w:pPr>
              <w:ind w:left="0"/>
              <w:rPr>
                <w:rFonts w:ascii="Consolas" w:hAnsi="Consolas"/>
              </w:rPr>
            </w:pPr>
            <w:r w:rsidRPr="00113241">
              <w:rPr>
                <w:rFonts w:ascii="Consolas" w:hAnsi="Consolas"/>
              </w:rPr>
              <w:t>0 - BLACKLIST</w:t>
            </w:r>
          </w:p>
        </w:tc>
      </w:tr>
      <w:tr w:rsidR="001477E9" w:rsidRPr="00DF00E8" w14:paraId="7EABDBA1" w14:textId="77777777" w:rsidTr="006C67EA">
        <w:trPr>
          <w:trHeight w:val="219"/>
        </w:trPr>
        <w:tc>
          <w:tcPr>
            <w:tcW w:w="1701" w:type="dxa"/>
          </w:tcPr>
          <w:p w14:paraId="6A3BC2DE" w14:textId="77777777" w:rsidR="001477E9" w:rsidRPr="006D1460" w:rsidRDefault="001477E9" w:rsidP="006C67EA">
            <w:pPr>
              <w:ind w:left="0"/>
              <w:rPr>
                <w:b/>
                <w:bCs/>
                <w:sz w:val="18"/>
                <w:szCs w:val="18"/>
              </w:rPr>
            </w:pPr>
            <w:r w:rsidRPr="006D1460">
              <w:rPr>
                <w:b/>
                <w:bCs/>
                <w:sz w:val="18"/>
                <w:szCs w:val="18"/>
              </w:rPr>
              <w:t>TESTING-V2</w:t>
            </w:r>
          </w:p>
        </w:tc>
        <w:tc>
          <w:tcPr>
            <w:tcW w:w="4820" w:type="dxa"/>
          </w:tcPr>
          <w:p w14:paraId="11AF9F9C" w14:textId="77777777" w:rsidR="001477E9" w:rsidRPr="00B5596F" w:rsidRDefault="001477E9" w:rsidP="006C67EA">
            <w:pPr>
              <w:ind w:left="0"/>
              <w:rPr>
                <w:rFonts w:ascii="Consolas" w:hAnsi="Consolas"/>
              </w:rPr>
            </w:pPr>
            <w:r>
              <w:t>C</w:t>
            </w:r>
            <w:r w:rsidRPr="00F80FF4">
              <w:t xml:space="preserve">onfigured in </w:t>
            </w:r>
            <w:r>
              <w:rPr>
                <w:rFonts w:ascii="Consolas" w:hAnsi="Consolas"/>
              </w:rPr>
              <w:t>RMSTOOL_USER_GROUP.GROUP_ID</w:t>
            </w:r>
          </w:p>
        </w:tc>
        <w:tc>
          <w:tcPr>
            <w:tcW w:w="2835" w:type="dxa"/>
          </w:tcPr>
          <w:p w14:paraId="198AD8CC" w14:textId="77777777" w:rsidR="001477E9" w:rsidRPr="00113241" w:rsidRDefault="001477E9" w:rsidP="006C67EA">
            <w:pPr>
              <w:ind w:left="0"/>
              <w:rPr>
                <w:rFonts w:ascii="Consolas" w:hAnsi="Consolas"/>
              </w:rPr>
            </w:pPr>
            <w:r w:rsidRPr="00113241">
              <w:rPr>
                <w:rFonts w:ascii="Consolas" w:hAnsi="Consolas"/>
              </w:rPr>
              <w:t>0 - BLACKLIST</w:t>
            </w:r>
          </w:p>
        </w:tc>
      </w:tr>
    </w:tbl>
    <w:p w14:paraId="2215A14E" w14:textId="77777777" w:rsidR="001477E9" w:rsidRDefault="001477E9" w:rsidP="001477E9">
      <w:pPr>
        <w:ind w:left="0"/>
        <w:rPr>
          <w:b/>
          <w:bCs/>
        </w:rPr>
      </w:pPr>
    </w:p>
    <w:p w14:paraId="65FFC687" w14:textId="4ECBD7A7" w:rsidR="001477E9" w:rsidRPr="00323A58" w:rsidRDefault="001477E9" w:rsidP="00C71F06">
      <w:pPr>
        <w:pStyle w:val="Nadpis3"/>
      </w:pPr>
      <w:bookmarkStart w:id="923" w:name="_User_Configuration"/>
      <w:bookmarkStart w:id="924" w:name="_Toc221813981"/>
      <w:bookmarkEnd w:id="923"/>
      <w:r w:rsidRPr="00323A58">
        <w:t xml:space="preserve">User </w:t>
      </w:r>
      <w:r w:rsidR="002811C8">
        <w:t>Configuration</w:t>
      </w:r>
      <w:bookmarkEnd w:id="924"/>
    </w:p>
    <w:p w14:paraId="69BFE093" w14:textId="36BC8F9F" w:rsidR="005F0CDB" w:rsidRDefault="00D05BA5" w:rsidP="003D740C">
      <w:pPr>
        <w:ind w:left="0"/>
      </w:pPr>
      <w:r>
        <w:t>User accounts</w:t>
      </w:r>
      <w:r w:rsidR="003D740C" w:rsidRPr="00323A58">
        <w:t xml:space="preserve"> are configured in table </w:t>
      </w:r>
      <w:hyperlink w:anchor="_RMSTOOL_USER_REF" w:history="1">
        <w:r w:rsidR="00F523A2" w:rsidRPr="00A3731C">
          <w:rPr>
            <w:rStyle w:val="Hypertextovodkaz"/>
            <w:rFonts w:ascii="Consolas" w:hAnsi="Consolas"/>
          </w:rPr>
          <w:t>RMSTOOL_USER_REF</w:t>
        </w:r>
      </w:hyperlink>
      <w:r w:rsidRPr="00D05BA5">
        <w:t xml:space="preserve"> and are linked with domain username used </w:t>
      </w:r>
      <w:r>
        <w:t xml:space="preserve">when logging into </w:t>
      </w:r>
      <w:r w:rsidRPr="00D05BA5">
        <w:t>the application</w:t>
      </w:r>
      <w:r w:rsidR="003D740C" w:rsidRPr="00D05BA5">
        <w:t>.</w:t>
      </w:r>
    </w:p>
    <w:p w14:paraId="0CFAE155" w14:textId="0FA335AD" w:rsidR="00E97E30" w:rsidRDefault="00E97E30" w:rsidP="003D740C">
      <w:pPr>
        <w:ind w:left="0"/>
      </w:pPr>
    </w:p>
    <w:p w14:paraId="61FC1213" w14:textId="7C7E4EAF" w:rsidR="00047169" w:rsidRDefault="00047169" w:rsidP="00047169">
      <w:pPr>
        <w:pStyle w:val="Nadpis5"/>
      </w:pPr>
      <w:bookmarkStart w:id="925" w:name="_Toc221813982"/>
      <w:r>
        <w:t>Adding New User</w:t>
      </w:r>
      <w:bookmarkEnd w:id="925"/>
    </w:p>
    <w:p w14:paraId="43187ADA" w14:textId="7EB26466" w:rsidR="00323A58" w:rsidRDefault="00426AA2" w:rsidP="003D740C">
      <w:pPr>
        <w:ind w:left="0"/>
        <w:rPr>
          <w:rFonts w:ascii="Consolas" w:hAnsi="Consolas"/>
          <w:highlight w:val="yellow"/>
        </w:rPr>
      </w:pPr>
      <w:r w:rsidRPr="00773394">
        <w:t xml:space="preserve">To add </w:t>
      </w:r>
      <w:r w:rsidR="00773394" w:rsidRPr="00773394">
        <w:t xml:space="preserve">a </w:t>
      </w:r>
      <w:r w:rsidRPr="00773394">
        <w:t>new user</w:t>
      </w:r>
      <w:r w:rsidR="00F523A2">
        <w:t xml:space="preserve"> account to the application</w:t>
      </w:r>
      <w:r w:rsidRPr="00773394">
        <w:t xml:space="preserve">, </w:t>
      </w:r>
      <w:r w:rsidR="00F523A2">
        <w:t xml:space="preserve">manually call stored </w:t>
      </w:r>
      <w:r w:rsidRPr="00773394">
        <w:t xml:space="preserve">procedure </w:t>
      </w:r>
      <w:hyperlink w:anchor="_Procedure_RMSTOOL_ADD_USER_PRC" w:history="1">
        <w:r w:rsidRPr="00A3731C">
          <w:rPr>
            <w:rStyle w:val="Hypertextovodkaz"/>
            <w:rFonts w:ascii="Consolas" w:hAnsi="Consolas"/>
          </w:rPr>
          <w:t>RMSTOOL_ADD_USER_PRC</w:t>
        </w:r>
      </w:hyperlink>
      <w:r w:rsidR="00A3731C">
        <w:t>.</w:t>
      </w:r>
    </w:p>
    <w:p w14:paraId="540E7784" w14:textId="391C1485" w:rsidR="00426AA2" w:rsidRDefault="00426AA2" w:rsidP="003D740C">
      <w:pPr>
        <w:ind w:left="0"/>
        <w:rPr>
          <w:highlight w:val="yellow"/>
        </w:rPr>
      </w:pPr>
    </w:p>
    <w:p w14:paraId="7DB8F799" w14:textId="7BDDF43F" w:rsidR="00773394" w:rsidRDefault="00047169" w:rsidP="003D740C">
      <w:pPr>
        <w:ind w:left="0"/>
      </w:pPr>
      <w:r w:rsidRPr="00047169">
        <w:rPr>
          <w:b/>
          <w:bCs/>
        </w:rPr>
        <w:t>NOTE:</w:t>
      </w:r>
      <w:r w:rsidRPr="00047169">
        <w:t xml:space="preserve"> Remember to assign correct inventory whitelist group to the user.</w:t>
      </w:r>
    </w:p>
    <w:p w14:paraId="0CF00AD4" w14:textId="77777777" w:rsidR="00047169" w:rsidRPr="00047169" w:rsidRDefault="00047169" w:rsidP="003D740C">
      <w:pPr>
        <w:ind w:left="0"/>
      </w:pPr>
    </w:p>
    <w:p w14:paraId="02A5188E" w14:textId="261176E2" w:rsidR="00047169" w:rsidRDefault="00047169" w:rsidP="00047169">
      <w:pPr>
        <w:pStyle w:val="Nadpis5"/>
      </w:pPr>
      <w:bookmarkStart w:id="926" w:name="_Toc221813983"/>
      <w:r>
        <w:t>Suspending User</w:t>
      </w:r>
      <w:bookmarkEnd w:id="926"/>
    </w:p>
    <w:p w14:paraId="12ABA5E1" w14:textId="6CFC8F47" w:rsidR="00047169" w:rsidRDefault="00047169" w:rsidP="00047169">
      <w:pPr>
        <w:ind w:left="0"/>
      </w:pPr>
      <w:r>
        <w:t>Suspend user in order to revoke their access from the application.</w:t>
      </w:r>
    </w:p>
    <w:p w14:paraId="30118B3C" w14:textId="74C795B7" w:rsidR="00047169" w:rsidRDefault="00047169" w:rsidP="00047169">
      <w:pPr>
        <w:ind w:left="0"/>
      </w:pPr>
      <w:r>
        <w:t xml:space="preserve">User account can be suspended by updating </w:t>
      </w:r>
      <w:r w:rsidRPr="00047169">
        <w:t xml:space="preserve">their </w:t>
      </w:r>
      <w:r w:rsidRPr="00047169">
        <w:rPr>
          <w:rFonts w:ascii="Consolas" w:hAnsi="Consolas"/>
        </w:rPr>
        <w:t>SUSPENDED</w:t>
      </w:r>
      <w:r w:rsidRPr="00047169">
        <w:t xml:space="preserve"> flag to “</w:t>
      </w:r>
      <w:r w:rsidRPr="00047169">
        <w:rPr>
          <w:rFonts w:ascii="Consolas" w:hAnsi="Consolas"/>
        </w:rPr>
        <w:t>Y</w:t>
      </w:r>
      <w:r w:rsidRPr="00047169">
        <w:t xml:space="preserve">” in table </w:t>
      </w:r>
      <w:hyperlink w:anchor="_RMSTOOL_USER_REF" w:history="1">
        <w:r w:rsidR="00F523A2" w:rsidRPr="00A3731C">
          <w:rPr>
            <w:rStyle w:val="Hypertextovodkaz"/>
            <w:rFonts w:ascii="Consolas" w:hAnsi="Consolas"/>
          </w:rPr>
          <w:t>RMSTOOL_USER_REF</w:t>
        </w:r>
      </w:hyperlink>
      <w:r w:rsidRPr="00047169">
        <w:t>.</w:t>
      </w:r>
    </w:p>
    <w:p w14:paraId="57D8A987" w14:textId="2DEC8619" w:rsidR="00047169" w:rsidRDefault="00047169" w:rsidP="00047169">
      <w:pPr>
        <w:ind w:left="0"/>
      </w:pPr>
    </w:p>
    <w:p w14:paraId="65E12FB1" w14:textId="130D6E3E" w:rsidR="00047169" w:rsidRDefault="00047169" w:rsidP="00047169">
      <w:pPr>
        <w:ind w:left="0"/>
      </w:pPr>
      <w:r>
        <w:t>If suspended user tries to log into the application, following error message is displayed to them:</w:t>
      </w:r>
    </w:p>
    <w:p w14:paraId="054AF607" w14:textId="27CD122F" w:rsidR="00047169" w:rsidRDefault="00047169" w:rsidP="00047169">
      <w:pPr>
        <w:ind w:left="0"/>
      </w:pPr>
    </w:p>
    <w:p w14:paraId="013F4BED" w14:textId="149ED846" w:rsidR="00047169" w:rsidRDefault="001B1745" w:rsidP="001B1745">
      <w:pPr>
        <w:ind w:left="0"/>
        <w:jc w:val="center"/>
        <w:rPr>
          <w:rFonts w:ascii="Consolas" w:hAnsi="Consolas"/>
          <w:highlight w:val="yellow"/>
        </w:rPr>
      </w:pPr>
      <w:r>
        <w:rPr>
          <w:noProof/>
        </w:rPr>
        <w:lastRenderedPageBreak/>
        <w:drawing>
          <wp:inline distT="0" distB="0" distL="0" distR="0" wp14:anchorId="28ABF5BC" wp14:editId="67FEF886">
            <wp:extent cx="4781550" cy="2085975"/>
            <wp:effectExtent l="0" t="0" r="0" b="9525"/>
            <wp:docPr id="85" name="Obrázek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2"/>
                    <a:stretch>
                      <a:fillRect/>
                    </a:stretch>
                  </pic:blipFill>
                  <pic:spPr>
                    <a:xfrm>
                      <a:off x="0" y="0"/>
                      <a:ext cx="4781550" cy="2085975"/>
                    </a:xfrm>
                    <a:prstGeom prst="rect">
                      <a:avLst/>
                    </a:prstGeom>
                  </pic:spPr>
                </pic:pic>
              </a:graphicData>
            </a:graphic>
          </wp:inline>
        </w:drawing>
      </w:r>
    </w:p>
    <w:p w14:paraId="2CDBBEDC" w14:textId="6CD48DC9" w:rsidR="001B1745" w:rsidRPr="001B1745" w:rsidRDefault="001B1745" w:rsidP="001B1745">
      <w:pPr>
        <w:ind w:left="0"/>
        <w:jc w:val="center"/>
        <w:rPr>
          <w:i/>
          <w:iCs w:val="0"/>
          <w:sz w:val="18"/>
          <w:szCs w:val="18"/>
        </w:rPr>
      </w:pPr>
      <w:r w:rsidRPr="001B1745">
        <w:rPr>
          <w:i/>
          <w:iCs w:val="0"/>
          <w:sz w:val="18"/>
          <w:szCs w:val="18"/>
        </w:rPr>
        <w:t>Suspended user login failure</w:t>
      </w:r>
    </w:p>
    <w:p w14:paraId="78870A85" w14:textId="43FB37CE" w:rsidR="00047169" w:rsidRDefault="00047169" w:rsidP="00047169">
      <w:pPr>
        <w:ind w:left="0"/>
        <w:rPr>
          <w:rFonts w:ascii="Consolas" w:hAnsi="Consolas"/>
          <w:highlight w:val="yellow"/>
        </w:rPr>
      </w:pPr>
    </w:p>
    <w:p w14:paraId="5860C3EC" w14:textId="78FD2E89" w:rsidR="00773394" w:rsidRDefault="00773394" w:rsidP="003D740C">
      <w:pPr>
        <w:ind w:left="0"/>
        <w:rPr>
          <w:highlight w:val="yellow"/>
        </w:rPr>
      </w:pPr>
    </w:p>
    <w:p w14:paraId="23EF2ED7" w14:textId="2161F01E" w:rsidR="002811C8" w:rsidRPr="002811C8" w:rsidRDefault="002811C8" w:rsidP="002811C8">
      <w:pPr>
        <w:pStyle w:val="Nadpis3"/>
      </w:pPr>
      <w:bookmarkStart w:id="927" w:name="_Toc221813984"/>
      <w:r w:rsidRPr="002811C8">
        <w:t>Bundled Applications Configuration</w:t>
      </w:r>
      <w:bookmarkEnd w:id="927"/>
    </w:p>
    <w:p w14:paraId="1843EBCB" w14:textId="344F5E7B" w:rsidR="002811C8" w:rsidRPr="002811C8" w:rsidRDefault="002811C8" w:rsidP="002811C8">
      <w:pPr>
        <w:pStyle w:val="Nadpis5"/>
      </w:pPr>
      <w:bookmarkStart w:id="928" w:name="_Outage_Notifier_1"/>
      <w:bookmarkStart w:id="929" w:name="_Outage_Notifier_Configuration"/>
      <w:bookmarkStart w:id="930" w:name="_Toc221813985"/>
      <w:bookmarkEnd w:id="928"/>
      <w:bookmarkEnd w:id="929"/>
      <w:r w:rsidRPr="002811C8">
        <w:t>Outage Notifier</w:t>
      </w:r>
      <w:r>
        <w:t xml:space="preserve"> Configuration</w:t>
      </w:r>
      <w:bookmarkEnd w:id="930"/>
    </w:p>
    <w:p w14:paraId="123990CE" w14:textId="77777777" w:rsidR="002811C8" w:rsidRDefault="002811C8" w:rsidP="002811C8">
      <w:pPr>
        <w:ind w:left="0"/>
        <w:jc w:val="both"/>
      </w:pPr>
      <w:r>
        <w:t xml:space="preserve">Outage data are fetched from two sources: </w:t>
      </w:r>
    </w:p>
    <w:p w14:paraId="4574F20C" w14:textId="77777777" w:rsidR="002811C8" w:rsidRDefault="002811C8">
      <w:pPr>
        <w:pStyle w:val="Odstavecseseznamem"/>
        <w:numPr>
          <w:ilvl w:val="0"/>
          <w:numId w:val="152"/>
        </w:numPr>
        <w:jc w:val="both"/>
      </w:pPr>
      <w:r>
        <w:t>IBM test environment admin team (SOAP API)</w:t>
      </w:r>
    </w:p>
    <w:p w14:paraId="32768D94" w14:textId="77777777" w:rsidR="002811C8" w:rsidRDefault="002811C8">
      <w:pPr>
        <w:pStyle w:val="Odstavecseseznamem"/>
        <w:numPr>
          <w:ilvl w:val="0"/>
          <w:numId w:val="152"/>
        </w:numPr>
        <w:jc w:val="both"/>
      </w:pPr>
      <w:r>
        <w:t>VF test environment admin team (REST API)</w:t>
      </w:r>
    </w:p>
    <w:p w14:paraId="09222ABB" w14:textId="77777777" w:rsidR="002811C8" w:rsidRDefault="002811C8" w:rsidP="002811C8">
      <w:pPr>
        <w:ind w:left="0"/>
        <w:jc w:val="both"/>
      </w:pPr>
      <w:r>
        <w:t xml:space="preserve">Source configuration is stored in Phoenix configuration table </w:t>
      </w:r>
      <w:r w:rsidRPr="0052410D">
        <w:rPr>
          <w:rFonts w:ascii="Consolas" w:hAnsi="Consolas"/>
        </w:rPr>
        <w:t>RMSTOOL_CONFIG</w:t>
      </w:r>
      <w:r>
        <w:t>:</w:t>
      </w:r>
    </w:p>
    <w:p w14:paraId="7ECDF1BD"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36B6A25E" w14:textId="77777777" w:rsidTr="006C67EA">
        <w:trPr>
          <w:trHeight w:val="490"/>
        </w:trPr>
        <w:tc>
          <w:tcPr>
            <w:tcW w:w="8926" w:type="dxa"/>
            <w:gridSpan w:val="2"/>
            <w:shd w:val="clear" w:color="auto" w:fill="D9D9D9" w:themeFill="background1" w:themeFillShade="D9"/>
            <w:vAlign w:val="center"/>
          </w:tcPr>
          <w:p w14:paraId="3DBFED80"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07071B80"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34EEE8F2" w14:textId="77777777" w:rsidTr="006C67EA">
        <w:trPr>
          <w:trHeight w:val="92"/>
        </w:trPr>
        <w:tc>
          <w:tcPr>
            <w:tcW w:w="2547" w:type="dxa"/>
            <w:shd w:val="clear" w:color="auto" w:fill="D9D9D9" w:themeFill="background1" w:themeFillShade="D9"/>
            <w:vAlign w:val="center"/>
          </w:tcPr>
          <w:p w14:paraId="177FB1B7"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18D16A7C"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5C89128A" w14:textId="77777777" w:rsidTr="006C67EA">
        <w:trPr>
          <w:trHeight w:val="240"/>
        </w:trPr>
        <w:tc>
          <w:tcPr>
            <w:tcW w:w="2547" w:type="dxa"/>
          </w:tcPr>
          <w:p w14:paraId="4C6B53D8"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REST_VF_OUTAGE_ALL</w:t>
            </w:r>
          </w:p>
        </w:tc>
        <w:tc>
          <w:tcPr>
            <w:tcW w:w="6379" w:type="dxa"/>
          </w:tcPr>
          <w:p w14:paraId="4C7C6D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all outages</w:t>
            </w:r>
          </w:p>
        </w:tc>
      </w:tr>
      <w:tr w:rsidR="002811C8" w:rsidRPr="00AF0412" w14:paraId="0E386E0B" w14:textId="77777777" w:rsidTr="006C67EA">
        <w:trPr>
          <w:trHeight w:val="240"/>
        </w:trPr>
        <w:tc>
          <w:tcPr>
            <w:tcW w:w="2547" w:type="dxa"/>
          </w:tcPr>
          <w:p w14:paraId="11991FE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REST_VF_OUTAGE_ONGOING</w:t>
            </w:r>
          </w:p>
        </w:tc>
        <w:tc>
          <w:tcPr>
            <w:tcW w:w="6379" w:type="dxa"/>
          </w:tcPr>
          <w:p w14:paraId="3A69F713"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REST endpoint of Titus API returning currently ongoing outages</w:t>
            </w:r>
          </w:p>
        </w:tc>
      </w:tr>
      <w:tr w:rsidR="002811C8" w:rsidRPr="00AF0412" w14:paraId="1BCF1120" w14:textId="77777777" w:rsidTr="006C67EA">
        <w:trPr>
          <w:trHeight w:val="240"/>
        </w:trPr>
        <w:tc>
          <w:tcPr>
            <w:tcW w:w="2547" w:type="dxa"/>
          </w:tcPr>
          <w:p w14:paraId="25E2632E"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SOAP_OUTAGESVC_ENDPOINT</w:t>
            </w:r>
          </w:p>
        </w:tc>
        <w:tc>
          <w:tcPr>
            <w:tcW w:w="6379" w:type="dxa"/>
          </w:tcPr>
          <w:p w14:paraId="7903A49D"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SOAP endpoint of outages reported by IBM test environment admin team</w:t>
            </w:r>
          </w:p>
        </w:tc>
      </w:tr>
    </w:tbl>
    <w:p w14:paraId="71D0B64A" w14:textId="77777777" w:rsidR="002811C8" w:rsidRPr="00B25AD8" w:rsidRDefault="002811C8" w:rsidP="002811C8">
      <w:pPr>
        <w:rPr>
          <w:sz w:val="28"/>
          <w:szCs w:val="28"/>
        </w:rPr>
      </w:pPr>
    </w:p>
    <w:p w14:paraId="6B3766C3" w14:textId="46D1C055" w:rsidR="002811C8" w:rsidRDefault="002811C8" w:rsidP="002811C8">
      <w:pPr>
        <w:pStyle w:val="Nadpis5"/>
      </w:pPr>
      <w:bookmarkStart w:id="931" w:name="_Peklo_Refresher_1"/>
      <w:bookmarkStart w:id="932" w:name="_Peklo_Refresher_Configuration"/>
      <w:bookmarkStart w:id="933" w:name="_Toc221813986"/>
      <w:bookmarkEnd w:id="931"/>
      <w:bookmarkEnd w:id="932"/>
      <w:r>
        <w:t>Peklo Refresher Configuration</w:t>
      </w:r>
      <w:bookmarkEnd w:id="933"/>
    </w:p>
    <w:p w14:paraId="476E3FC6" w14:textId="00A8C81D" w:rsidR="002811C8" w:rsidRDefault="002811C8" w:rsidP="002811C8">
      <w:pPr>
        <w:ind w:left="0"/>
        <w:jc w:val="both"/>
      </w:pPr>
      <w:r>
        <w:t xml:space="preserve">Following Phoenix configuration items stored configuration table </w:t>
      </w:r>
      <w:r w:rsidRPr="0052410D">
        <w:rPr>
          <w:rFonts w:ascii="Consolas" w:hAnsi="Consolas"/>
        </w:rPr>
        <w:t>RMSTOOL_CONFIG</w:t>
      </w:r>
      <w:r w:rsidRPr="002811C8">
        <w:t xml:space="preserve"> are </w:t>
      </w:r>
      <w:r>
        <w:t>re-</w:t>
      </w:r>
      <w:r w:rsidRPr="002811C8">
        <w:t>used</w:t>
      </w:r>
      <w:r>
        <w:t>:</w:t>
      </w:r>
    </w:p>
    <w:p w14:paraId="6B916F5C" w14:textId="77777777" w:rsidR="002811C8" w:rsidRDefault="002811C8" w:rsidP="002811C8">
      <w:pPr>
        <w:ind w:left="0"/>
        <w:jc w:val="both"/>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6379"/>
      </w:tblGrid>
      <w:tr w:rsidR="002811C8" w:rsidRPr="00AF0412" w14:paraId="427E8108" w14:textId="77777777" w:rsidTr="006C67EA">
        <w:trPr>
          <w:trHeight w:val="490"/>
        </w:trPr>
        <w:tc>
          <w:tcPr>
            <w:tcW w:w="8926" w:type="dxa"/>
            <w:gridSpan w:val="2"/>
            <w:shd w:val="clear" w:color="auto" w:fill="D9D9D9" w:themeFill="background1" w:themeFillShade="D9"/>
            <w:vAlign w:val="center"/>
          </w:tcPr>
          <w:p w14:paraId="456A13DC" w14:textId="77777777" w:rsidR="002811C8" w:rsidRPr="00E36BB3" w:rsidRDefault="002811C8" w:rsidP="006C67EA">
            <w:pPr>
              <w:pStyle w:val="TableHead"/>
              <w:numPr>
                <w:ilvl w:val="0"/>
                <w:numId w:val="0"/>
              </w:numPr>
              <w:rPr>
                <w:rFonts w:ascii="Arial" w:hAnsi="Arial"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r w:rsidRPr="00E36BB3">
              <w:rPr>
                <w:rFonts w:ascii="Arial" w:hAnsi="Arial" w:cs="Arial"/>
                <w:i/>
                <w:iCs/>
                <w:sz w:val="20"/>
                <w:szCs w:val="20"/>
                <w:lang w:val="en-US"/>
              </w:rPr>
              <w:t xml:space="preserve"> </w:t>
            </w:r>
          </w:p>
          <w:p w14:paraId="1188A715" w14:textId="77777777" w:rsidR="002811C8" w:rsidRPr="00AF0412" w:rsidRDefault="002811C8" w:rsidP="006C67EA">
            <w:pPr>
              <w:pStyle w:val="TableHead"/>
              <w:numPr>
                <w:ilvl w:val="0"/>
                <w:numId w:val="0"/>
              </w:numPr>
              <w:rPr>
                <w:rFonts w:ascii="Arial" w:hAnsi="Arial" w:cs="Arial"/>
                <w:sz w:val="20"/>
                <w:szCs w:val="20"/>
                <w:lang w:val="en-US"/>
              </w:rPr>
            </w:pPr>
            <w:r>
              <w:rPr>
                <w:rFonts w:ascii="Arial" w:hAnsi="Arial" w:cs="Arial"/>
                <w:sz w:val="20"/>
                <w:szCs w:val="20"/>
                <w:lang w:val="en-US"/>
              </w:rPr>
              <w:t>(Configuration entries subset)</w:t>
            </w:r>
          </w:p>
        </w:tc>
      </w:tr>
      <w:tr w:rsidR="002811C8" w:rsidRPr="00AF0412" w14:paraId="18E30FD1" w14:textId="77777777" w:rsidTr="006C67EA">
        <w:trPr>
          <w:trHeight w:val="92"/>
        </w:trPr>
        <w:tc>
          <w:tcPr>
            <w:tcW w:w="2547" w:type="dxa"/>
            <w:shd w:val="clear" w:color="auto" w:fill="D9D9D9" w:themeFill="background1" w:themeFillShade="D9"/>
            <w:vAlign w:val="center"/>
          </w:tcPr>
          <w:p w14:paraId="0A28F6C9" w14:textId="77777777" w:rsidR="002811C8" w:rsidRPr="00AF0412" w:rsidRDefault="002811C8"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60903F8E" w14:textId="77777777" w:rsidR="002811C8" w:rsidRPr="00AF0412" w:rsidRDefault="002811C8" w:rsidP="006C67EA">
            <w:pPr>
              <w:pStyle w:val="TableHead"/>
              <w:numPr>
                <w:ilvl w:val="0"/>
                <w:numId w:val="0"/>
              </w:numPr>
              <w:rPr>
                <w:rFonts w:ascii="Arial" w:hAnsi="Arial" w:cs="Arial"/>
                <w:sz w:val="20"/>
                <w:szCs w:val="20"/>
                <w:lang w:val="en-US"/>
              </w:rPr>
            </w:pPr>
            <w:r w:rsidRPr="00AF0412">
              <w:rPr>
                <w:rFonts w:ascii="Arial" w:hAnsi="Arial" w:cs="Arial"/>
                <w:sz w:val="20"/>
                <w:szCs w:val="20"/>
                <w:lang w:val="en-US"/>
              </w:rPr>
              <w:t xml:space="preserve">Description </w:t>
            </w:r>
          </w:p>
        </w:tc>
      </w:tr>
      <w:tr w:rsidR="002811C8" w:rsidRPr="00AF0412" w14:paraId="6538188C" w14:textId="77777777" w:rsidTr="006C67EA">
        <w:trPr>
          <w:trHeight w:val="240"/>
        </w:trPr>
        <w:tc>
          <w:tcPr>
            <w:tcW w:w="2547" w:type="dxa"/>
          </w:tcPr>
          <w:p w14:paraId="59E2879C" w14:textId="77777777" w:rsidR="002811C8" w:rsidRPr="00AF0412" w:rsidRDefault="002811C8" w:rsidP="006C67EA">
            <w:pPr>
              <w:pStyle w:val="TableHead"/>
              <w:numPr>
                <w:ilvl w:val="0"/>
                <w:numId w:val="0"/>
              </w:numPr>
              <w:rPr>
                <w:rFonts w:ascii="Consolas" w:hAnsi="Consolas"/>
                <w:b w:val="0"/>
                <w:bCs/>
                <w:sz w:val="20"/>
                <w:szCs w:val="20"/>
              </w:rPr>
            </w:pPr>
            <w:r>
              <w:rPr>
                <w:rFonts w:ascii="Consolas" w:hAnsi="Consolas"/>
                <w:b w:val="0"/>
                <w:bCs/>
                <w:sz w:val="20"/>
                <w:szCs w:val="20"/>
              </w:rPr>
              <w:t>DOMAIN_SUFFIX</w:t>
            </w:r>
          </w:p>
        </w:tc>
        <w:tc>
          <w:tcPr>
            <w:tcW w:w="6379" w:type="dxa"/>
          </w:tcPr>
          <w:p w14:paraId="62795ED6" w14:textId="77777777" w:rsidR="002811C8" w:rsidRPr="00AF0412" w:rsidRDefault="002811C8" w:rsidP="006C67EA">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Domain suffix</w:t>
            </w:r>
          </w:p>
        </w:tc>
      </w:tr>
      <w:tr w:rsidR="002811C8" w:rsidRPr="00AF0412" w14:paraId="4A8A1E5E" w14:textId="77777777" w:rsidTr="006C67EA">
        <w:trPr>
          <w:trHeight w:val="240"/>
        </w:trPr>
        <w:tc>
          <w:tcPr>
            <w:tcW w:w="2547" w:type="dxa"/>
          </w:tcPr>
          <w:p w14:paraId="3412A6C6" w14:textId="77777777" w:rsidR="002811C8" w:rsidRPr="00AE13BE"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w:t>
            </w:r>
          </w:p>
        </w:tc>
        <w:tc>
          <w:tcPr>
            <w:tcW w:w="6379" w:type="dxa"/>
          </w:tcPr>
          <w:p w14:paraId="4A94D3B2"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database as Oracle TNS connect descriptor</w:t>
            </w:r>
          </w:p>
        </w:tc>
      </w:tr>
      <w:tr w:rsidR="002811C8" w:rsidRPr="00AF0412" w14:paraId="31889E29" w14:textId="77777777" w:rsidTr="006C67EA">
        <w:trPr>
          <w:trHeight w:val="240"/>
        </w:trPr>
        <w:tc>
          <w:tcPr>
            <w:tcW w:w="2547" w:type="dxa"/>
          </w:tcPr>
          <w:p w14:paraId="2FBBD9A9"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PEKLO_DB_PASW</w:t>
            </w:r>
          </w:p>
        </w:tc>
        <w:tc>
          <w:tcPr>
            <w:tcW w:w="6379" w:type="dxa"/>
          </w:tcPr>
          <w:p w14:paraId="5499F63E"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password</w:t>
            </w:r>
          </w:p>
        </w:tc>
      </w:tr>
      <w:tr w:rsidR="002811C8" w:rsidRPr="00AF0412" w14:paraId="09EFAAA6" w14:textId="77777777" w:rsidTr="006C67EA">
        <w:trPr>
          <w:trHeight w:val="240"/>
        </w:trPr>
        <w:tc>
          <w:tcPr>
            <w:tcW w:w="2547" w:type="dxa"/>
          </w:tcPr>
          <w:p w14:paraId="61286B7A" w14:textId="77777777" w:rsidR="002811C8" w:rsidRPr="00AF0412" w:rsidRDefault="002811C8" w:rsidP="006C67EA">
            <w:pPr>
              <w:pStyle w:val="TableHead"/>
              <w:numPr>
                <w:ilvl w:val="0"/>
                <w:numId w:val="0"/>
              </w:numPr>
              <w:rPr>
                <w:rFonts w:ascii="Consolas" w:hAnsi="Consolas"/>
                <w:b w:val="0"/>
                <w:bCs/>
                <w:sz w:val="20"/>
                <w:szCs w:val="20"/>
              </w:rPr>
            </w:pPr>
            <w:r w:rsidRPr="00AF0412">
              <w:rPr>
                <w:rFonts w:ascii="Consolas" w:hAnsi="Consolas"/>
                <w:b w:val="0"/>
                <w:bCs/>
                <w:sz w:val="20"/>
                <w:szCs w:val="20"/>
              </w:rPr>
              <w:t>PEKLO_DB_USER</w:t>
            </w:r>
          </w:p>
        </w:tc>
        <w:tc>
          <w:tcPr>
            <w:tcW w:w="6379" w:type="dxa"/>
          </w:tcPr>
          <w:p w14:paraId="66B00654" w14:textId="77777777" w:rsidR="002811C8" w:rsidRPr="00AF0412" w:rsidRDefault="002811C8" w:rsidP="006C67EA">
            <w:pPr>
              <w:pStyle w:val="TableHead"/>
              <w:numPr>
                <w:ilvl w:val="0"/>
                <w:numId w:val="0"/>
              </w:numPr>
              <w:rPr>
                <w:rFonts w:ascii="Arial" w:hAnsi="Arial" w:cs="Arial"/>
                <w:b w:val="0"/>
                <w:bCs/>
                <w:sz w:val="20"/>
                <w:szCs w:val="20"/>
                <w:lang w:val="en-US"/>
              </w:rPr>
            </w:pPr>
            <w:r w:rsidRPr="00AF0412">
              <w:rPr>
                <w:rFonts w:ascii="Arial" w:hAnsi="Arial" w:cs="Arial"/>
                <w:b w:val="0"/>
                <w:bCs/>
                <w:sz w:val="20"/>
                <w:szCs w:val="20"/>
                <w:lang w:val="en-US"/>
              </w:rPr>
              <w:t>PEKLO system owner schema name</w:t>
            </w:r>
          </w:p>
        </w:tc>
      </w:tr>
    </w:tbl>
    <w:p w14:paraId="4A724585" w14:textId="77777777" w:rsidR="002811C8" w:rsidRDefault="002811C8" w:rsidP="002811C8">
      <w:pPr>
        <w:ind w:left="0"/>
      </w:pPr>
    </w:p>
    <w:p w14:paraId="43A75C56" w14:textId="77777777" w:rsidR="002811C8" w:rsidRDefault="002811C8" w:rsidP="003D740C">
      <w:pPr>
        <w:ind w:left="0"/>
        <w:rPr>
          <w:highlight w:val="yellow"/>
        </w:rPr>
      </w:pPr>
    </w:p>
    <w:p w14:paraId="6E861DDF" w14:textId="49A3A2A3" w:rsidR="00E610EC" w:rsidRPr="00454A0A" w:rsidRDefault="00E610EC" w:rsidP="00323A58">
      <w:pPr>
        <w:pStyle w:val="Nadpis2"/>
      </w:pPr>
      <w:bookmarkStart w:id="934" w:name="_Toc221813987"/>
      <w:r w:rsidRPr="00454A0A">
        <w:t>Licensing</w:t>
      </w:r>
      <w:r w:rsidR="00BF4A69" w:rsidRPr="00454A0A">
        <w:t xml:space="preserve"> Model</w:t>
      </w:r>
      <w:bookmarkEnd w:id="934"/>
    </w:p>
    <w:p w14:paraId="5C615AB9" w14:textId="77777777" w:rsidR="00C62B54" w:rsidRPr="00454A0A" w:rsidRDefault="00C62B54" w:rsidP="00C62B54">
      <w:pPr>
        <w:ind w:left="0"/>
      </w:pPr>
      <w:r w:rsidRPr="00454A0A">
        <w:t>Phoenix has incorporated time- and user-count-based licensing model:</w:t>
      </w:r>
    </w:p>
    <w:p w14:paraId="1DE2475F" w14:textId="77777777" w:rsidR="00C62B54" w:rsidRDefault="00C62B54" w:rsidP="00C62B54">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2"/>
        <w:gridCol w:w="7371"/>
      </w:tblGrid>
      <w:tr w:rsidR="00C62B54" w:rsidRPr="00A41D00" w14:paraId="10ABAB20" w14:textId="77777777" w:rsidTr="003F2E99">
        <w:trPr>
          <w:trHeight w:val="240"/>
        </w:trPr>
        <w:tc>
          <w:tcPr>
            <w:tcW w:w="2122" w:type="dxa"/>
            <w:vMerge w:val="restart"/>
            <w:shd w:val="clear" w:color="auto" w:fill="D9D9D9" w:themeFill="background1" w:themeFillShade="D9"/>
            <w:vAlign w:val="center"/>
          </w:tcPr>
          <w:p w14:paraId="0CD8CB07"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r>
              <w:rPr>
                <w:rFonts w:ascii="Arial" w:hAnsi="Arial" w:cs="Arial"/>
                <w:sz w:val="20"/>
                <w:szCs w:val="20"/>
                <w:lang w:val="en-US"/>
              </w:rPr>
              <w:t>Licensing Attribute</w:t>
            </w:r>
          </w:p>
        </w:tc>
        <w:tc>
          <w:tcPr>
            <w:tcW w:w="7371" w:type="dxa"/>
            <w:vMerge w:val="restart"/>
            <w:shd w:val="clear" w:color="auto" w:fill="D9D9D9" w:themeFill="background1" w:themeFillShade="D9"/>
            <w:vAlign w:val="center"/>
          </w:tcPr>
          <w:p w14:paraId="73F171E7" w14:textId="77777777" w:rsidR="00C62B54" w:rsidRPr="00A41D00" w:rsidRDefault="00C62B54" w:rsidP="003F2E99">
            <w:pPr>
              <w:pStyle w:val="TableHead"/>
              <w:numPr>
                <w:ilvl w:val="0"/>
                <w:numId w:val="0"/>
              </w:numPr>
              <w:rPr>
                <w:rFonts w:ascii="Arial" w:hAnsi="Arial" w:cs="Arial"/>
                <w:sz w:val="20"/>
                <w:szCs w:val="20"/>
                <w:lang w:val="en-US"/>
              </w:rPr>
            </w:pPr>
            <w:r w:rsidRPr="00A41D00">
              <w:rPr>
                <w:rFonts w:ascii="Arial" w:hAnsi="Arial" w:cs="Arial"/>
                <w:sz w:val="20"/>
                <w:szCs w:val="20"/>
                <w:lang w:val="en-US"/>
              </w:rPr>
              <w:t xml:space="preserve">Description </w:t>
            </w:r>
          </w:p>
        </w:tc>
      </w:tr>
      <w:tr w:rsidR="00C62B54" w:rsidRPr="00A41D00" w14:paraId="340B3519" w14:textId="77777777" w:rsidTr="003F2E99">
        <w:trPr>
          <w:trHeight w:val="230"/>
        </w:trPr>
        <w:tc>
          <w:tcPr>
            <w:tcW w:w="2122" w:type="dxa"/>
            <w:vMerge/>
            <w:shd w:val="clear" w:color="auto" w:fill="D9D9D9" w:themeFill="background1" w:themeFillShade="D9"/>
          </w:tcPr>
          <w:p w14:paraId="24D09603" w14:textId="77777777" w:rsidR="00C62B54" w:rsidRPr="00A41D00" w:rsidRDefault="00C62B54" w:rsidP="003F2E99">
            <w:pPr>
              <w:pStyle w:val="TableHead"/>
              <w:numPr>
                <w:ilvl w:val="0"/>
                <w:numId w:val="0"/>
              </w:numPr>
              <w:tabs>
                <w:tab w:val="right" w:pos="4129"/>
              </w:tabs>
              <w:rPr>
                <w:rFonts w:ascii="Arial" w:hAnsi="Arial" w:cs="Arial"/>
                <w:sz w:val="20"/>
                <w:szCs w:val="20"/>
                <w:lang w:val="en-US"/>
              </w:rPr>
            </w:pPr>
          </w:p>
        </w:tc>
        <w:tc>
          <w:tcPr>
            <w:tcW w:w="7371" w:type="dxa"/>
            <w:vMerge/>
            <w:shd w:val="clear" w:color="auto" w:fill="D9D9D9" w:themeFill="background1" w:themeFillShade="D9"/>
          </w:tcPr>
          <w:p w14:paraId="7117AB15" w14:textId="77777777" w:rsidR="00C62B54" w:rsidRPr="00A41D00" w:rsidRDefault="00C62B54" w:rsidP="003F2E99">
            <w:pPr>
              <w:pStyle w:val="TableHead"/>
              <w:numPr>
                <w:ilvl w:val="0"/>
                <w:numId w:val="0"/>
              </w:numPr>
              <w:rPr>
                <w:rFonts w:ascii="Arial" w:hAnsi="Arial" w:cs="Arial"/>
                <w:sz w:val="20"/>
                <w:szCs w:val="20"/>
                <w:lang w:val="en-US"/>
              </w:rPr>
            </w:pPr>
          </w:p>
        </w:tc>
      </w:tr>
      <w:tr w:rsidR="00C62B54" w:rsidRPr="00A41D00" w14:paraId="19679B13" w14:textId="77777777" w:rsidTr="003F2E99">
        <w:trPr>
          <w:trHeight w:val="240"/>
        </w:trPr>
        <w:tc>
          <w:tcPr>
            <w:tcW w:w="2122" w:type="dxa"/>
          </w:tcPr>
          <w:p w14:paraId="2D00CC49" w14:textId="77777777" w:rsidR="00C62B54" w:rsidRPr="00426AA2" w:rsidRDefault="00C62B54" w:rsidP="003F2E99">
            <w:pPr>
              <w:pStyle w:val="TableHead"/>
              <w:numPr>
                <w:ilvl w:val="0"/>
                <w:numId w:val="0"/>
              </w:numPr>
              <w:tabs>
                <w:tab w:val="right" w:pos="4129"/>
              </w:tabs>
              <w:rPr>
                <w:rFonts w:ascii="Consolas" w:hAnsi="Consolas" w:cs="Arial"/>
                <w:b w:val="0"/>
                <w:bCs/>
                <w:sz w:val="20"/>
                <w:szCs w:val="20"/>
                <w:lang w:val="en-US"/>
              </w:rPr>
            </w:pPr>
            <w:r>
              <w:rPr>
                <w:rFonts w:ascii="Consolas" w:hAnsi="Consolas" w:cs="Arial"/>
                <w:b w:val="0"/>
                <w:bCs/>
                <w:sz w:val="20"/>
                <w:szCs w:val="20"/>
              </w:rPr>
              <w:lastRenderedPageBreak/>
              <w:t>User Count</w:t>
            </w:r>
          </w:p>
        </w:tc>
        <w:tc>
          <w:tcPr>
            <w:tcW w:w="7371" w:type="dxa"/>
          </w:tcPr>
          <w:p w14:paraId="12A9DBF2" w14:textId="77777777" w:rsidR="00C62B54" w:rsidRPr="00A41D00"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Number of configured active user accounts</w:t>
            </w:r>
          </w:p>
        </w:tc>
      </w:tr>
      <w:tr w:rsidR="00C62B54" w:rsidRPr="00A41D00" w14:paraId="38E37384" w14:textId="77777777" w:rsidTr="003F2E99">
        <w:trPr>
          <w:trHeight w:val="240"/>
        </w:trPr>
        <w:tc>
          <w:tcPr>
            <w:tcW w:w="2122" w:type="dxa"/>
          </w:tcPr>
          <w:p w14:paraId="36B4D84F" w14:textId="77777777" w:rsidR="00C62B54" w:rsidRDefault="00C62B54" w:rsidP="003F2E99">
            <w:pPr>
              <w:pStyle w:val="TableHead"/>
              <w:numPr>
                <w:ilvl w:val="0"/>
                <w:numId w:val="0"/>
              </w:numPr>
              <w:tabs>
                <w:tab w:val="right" w:pos="4129"/>
              </w:tabs>
              <w:rPr>
                <w:rFonts w:ascii="Consolas" w:hAnsi="Consolas" w:cs="Arial"/>
                <w:b w:val="0"/>
                <w:bCs/>
                <w:sz w:val="20"/>
                <w:szCs w:val="20"/>
              </w:rPr>
            </w:pPr>
            <w:r>
              <w:rPr>
                <w:rFonts w:ascii="Consolas" w:hAnsi="Consolas" w:cs="Arial"/>
                <w:b w:val="0"/>
                <w:bCs/>
                <w:sz w:val="20"/>
                <w:szCs w:val="20"/>
              </w:rPr>
              <w:t>End Date</w:t>
            </w:r>
          </w:p>
        </w:tc>
        <w:tc>
          <w:tcPr>
            <w:tcW w:w="7371" w:type="dxa"/>
          </w:tcPr>
          <w:p w14:paraId="52DB0F36" w14:textId="77777777" w:rsidR="00C62B54" w:rsidRDefault="00C62B54" w:rsidP="003F2E99">
            <w:pPr>
              <w:pStyle w:val="TableHead"/>
              <w:numPr>
                <w:ilvl w:val="0"/>
                <w:numId w:val="0"/>
              </w:numPr>
              <w:rPr>
                <w:rFonts w:ascii="Arial" w:hAnsi="Arial" w:cs="Arial"/>
                <w:b w:val="0"/>
                <w:bCs/>
                <w:sz w:val="20"/>
                <w:szCs w:val="20"/>
                <w:lang w:val="en-US"/>
              </w:rPr>
            </w:pPr>
            <w:r>
              <w:rPr>
                <w:rFonts w:ascii="Arial" w:hAnsi="Arial" w:cs="Arial"/>
                <w:b w:val="0"/>
                <w:bCs/>
                <w:sz w:val="20"/>
                <w:szCs w:val="20"/>
                <w:lang w:val="en-US"/>
              </w:rPr>
              <w:t>License expiration date</w:t>
            </w:r>
          </w:p>
        </w:tc>
      </w:tr>
    </w:tbl>
    <w:p w14:paraId="08D3742F" w14:textId="77777777" w:rsidR="00C62B54" w:rsidRDefault="00C62B54" w:rsidP="00C62B54">
      <w:pPr>
        <w:rPr>
          <w:highlight w:val="yellow"/>
        </w:rPr>
      </w:pPr>
    </w:p>
    <w:p w14:paraId="3FD72174" w14:textId="679B45F8" w:rsidR="00C62B54" w:rsidRDefault="00C62B54" w:rsidP="00C62B54">
      <w:pPr>
        <w:pStyle w:val="Nadpis3"/>
      </w:pPr>
      <w:bookmarkStart w:id="935" w:name="_Toc221813988"/>
      <w:r>
        <w:t>Licence Key Configuration</w:t>
      </w:r>
      <w:bookmarkEnd w:id="935"/>
    </w:p>
    <w:p w14:paraId="1BB73B7B" w14:textId="12F335A7" w:rsidR="00BF4A69" w:rsidRPr="005B2959" w:rsidRDefault="00BF4A69" w:rsidP="00BF4A69">
      <w:pPr>
        <w:ind w:left="0"/>
      </w:pPr>
      <w:r w:rsidRPr="005B2959">
        <w:t xml:space="preserve">License key </w:t>
      </w:r>
      <w:r w:rsidR="005B2959" w:rsidRPr="005B2959">
        <w:t>in form of a string value comprising of pipe-separated (</w:t>
      </w:r>
      <w:r w:rsidR="005B2959" w:rsidRPr="005B2959">
        <w:rPr>
          <w:rFonts w:ascii="Consolas" w:hAnsi="Consolas"/>
        </w:rPr>
        <w:t>|</w:t>
      </w:r>
      <w:r w:rsidR="005B2959" w:rsidRPr="005B2959">
        <w:t xml:space="preserve">) tokens </w:t>
      </w:r>
      <w:r w:rsidRPr="005B2959">
        <w:t>is generated by the application development and stored in configuration table RMSTOOL_CONFIG as shown in the example below:</w:t>
      </w:r>
    </w:p>
    <w:p w14:paraId="5F7E8C31" w14:textId="77777777" w:rsidR="00BF4A69" w:rsidRDefault="00BF4A69" w:rsidP="00BF4A69">
      <w:pPr>
        <w:rPr>
          <w:highlight w:val="yellow"/>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9"/>
        <w:gridCol w:w="1985"/>
        <w:gridCol w:w="6379"/>
      </w:tblGrid>
      <w:tr w:rsidR="00BF4A69" w14:paraId="4CFD584D" w14:textId="77777777" w:rsidTr="005B2959">
        <w:trPr>
          <w:trHeight w:val="490"/>
        </w:trPr>
        <w:tc>
          <w:tcPr>
            <w:tcW w:w="9493" w:type="dxa"/>
            <w:gridSpan w:val="3"/>
            <w:shd w:val="clear" w:color="auto" w:fill="D9D9D9" w:themeFill="background1" w:themeFillShade="D9"/>
            <w:vAlign w:val="center"/>
          </w:tcPr>
          <w:p w14:paraId="14D51117" w14:textId="77777777" w:rsidR="00BF4A69" w:rsidRPr="00E36BB3" w:rsidRDefault="00BF4A69" w:rsidP="006C67EA">
            <w:pPr>
              <w:pStyle w:val="TableHead"/>
              <w:numPr>
                <w:ilvl w:val="0"/>
                <w:numId w:val="0"/>
              </w:numPr>
              <w:rPr>
                <w:rFonts w:ascii="Consolas" w:hAnsi="Consolas" w:cs="Arial"/>
                <w:i/>
                <w:iCs/>
                <w:sz w:val="20"/>
                <w:szCs w:val="20"/>
                <w:lang w:val="en-US"/>
              </w:rPr>
            </w:pPr>
            <w:r w:rsidRPr="00E36BB3">
              <w:rPr>
                <w:rFonts w:ascii="Arial" w:hAnsi="Arial" w:cs="Arial"/>
                <w:i/>
                <w:iCs/>
                <w:sz w:val="20"/>
                <w:szCs w:val="20"/>
                <w:lang w:val="en-US"/>
              </w:rPr>
              <w:t xml:space="preserve">Table </w:t>
            </w:r>
            <w:r w:rsidRPr="00E36BB3">
              <w:rPr>
                <w:rFonts w:ascii="Consolas" w:hAnsi="Consolas" w:cs="Arial"/>
                <w:i/>
                <w:iCs/>
                <w:sz w:val="20"/>
                <w:szCs w:val="20"/>
                <w:lang w:val="en-US"/>
              </w:rPr>
              <w:t>RMSTOOL_CONFIG</w:t>
            </w:r>
          </w:p>
        </w:tc>
      </w:tr>
      <w:tr w:rsidR="00BF4A69" w14:paraId="08760B88" w14:textId="77777777" w:rsidTr="005B2959">
        <w:trPr>
          <w:trHeight w:val="139"/>
        </w:trPr>
        <w:tc>
          <w:tcPr>
            <w:tcW w:w="1129" w:type="dxa"/>
            <w:shd w:val="clear" w:color="auto" w:fill="D9D9D9" w:themeFill="background1" w:themeFillShade="D9"/>
            <w:vAlign w:val="center"/>
          </w:tcPr>
          <w:p w14:paraId="2E315D9D" w14:textId="77777777" w:rsidR="00BF4A69" w:rsidRPr="00AF0412" w:rsidRDefault="00BF4A69" w:rsidP="006C67EA">
            <w:pPr>
              <w:pStyle w:val="TableHead"/>
              <w:numPr>
                <w:ilvl w:val="0"/>
                <w:numId w:val="0"/>
              </w:numPr>
              <w:tabs>
                <w:tab w:val="right" w:pos="4129"/>
              </w:tabs>
              <w:rPr>
                <w:rFonts w:ascii="Consolas" w:hAnsi="Consolas" w:cs="Arial"/>
                <w:sz w:val="20"/>
                <w:szCs w:val="20"/>
                <w:lang w:val="en-US"/>
              </w:rPr>
            </w:pPr>
            <w:r w:rsidRPr="00AF0412">
              <w:rPr>
                <w:rFonts w:ascii="Consolas" w:hAnsi="Consolas" w:cs="Arial"/>
                <w:sz w:val="20"/>
                <w:szCs w:val="20"/>
                <w:lang w:val="en-US"/>
              </w:rPr>
              <w:t>SECTION</w:t>
            </w:r>
          </w:p>
        </w:tc>
        <w:tc>
          <w:tcPr>
            <w:tcW w:w="1985" w:type="dxa"/>
            <w:shd w:val="clear" w:color="auto" w:fill="D9D9D9" w:themeFill="background1" w:themeFillShade="D9"/>
            <w:vAlign w:val="center"/>
          </w:tcPr>
          <w:p w14:paraId="36E10922"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PARAM_NAME </w:t>
            </w:r>
          </w:p>
        </w:tc>
        <w:tc>
          <w:tcPr>
            <w:tcW w:w="6379" w:type="dxa"/>
            <w:shd w:val="clear" w:color="auto" w:fill="D9D9D9" w:themeFill="background1" w:themeFillShade="D9"/>
            <w:vAlign w:val="center"/>
          </w:tcPr>
          <w:p w14:paraId="7228208F" w14:textId="77777777" w:rsidR="00BF4A69" w:rsidRPr="00AF0412" w:rsidRDefault="00BF4A69" w:rsidP="006C67EA">
            <w:pPr>
              <w:pStyle w:val="TableHead"/>
              <w:numPr>
                <w:ilvl w:val="0"/>
                <w:numId w:val="0"/>
              </w:numPr>
              <w:rPr>
                <w:rFonts w:ascii="Consolas" w:hAnsi="Consolas" w:cs="Arial"/>
                <w:sz w:val="20"/>
                <w:szCs w:val="20"/>
                <w:lang w:val="en-US"/>
              </w:rPr>
            </w:pPr>
            <w:r w:rsidRPr="00AF0412">
              <w:rPr>
                <w:rFonts w:ascii="Consolas" w:hAnsi="Consolas" w:cs="Arial"/>
                <w:sz w:val="20"/>
                <w:szCs w:val="20"/>
                <w:lang w:val="en-US"/>
              </w:rPr>
              <w:t xml:space="preserve">PARAM_VALUE </w:t>
            </w:r>
          </w:p>
        </w:tc>
      </w:tr>
      <w:tr w:rsidR="00BF4A69" w:rsidRPr="001351FC" w14:paraId="20CA1BA0" w14:textId="77777777" w:rsidTr="005B2959">
        <w:trPr>
          <w:trHeight w:val="240"/>
        </w:trPr>
        <w:tc>
          <w:tcPr>
            <w:tcW w:w="1129" w:type="dxa"/>
          </w:tcPr>
          <w:p w14:paraId="33A5245E" w14:textId="77777777" w:rsidR="00BF4A69" w:rsidRPr="00426AA2" w:rsidRDefault="00BF4A69" w:rsidP="006C67EA">
            <w:pPr>
              <w:pStyle w:val="TableHead"/>
              <w:numPr>
                <w:ilvl w:val="0"/>
                <w:numId w:val="0"/>
              </w:numPr>
              <w:tabs>
                <w:tab w:val="right" w:pos="4129"/>
              </w:tabs>
              <w:rPr>
                <w:rFonts w:ascii="Consolas" w:hAnsi="Consolas" w:cs="Arial"/>
                <w:b w:val="0"/>
                <w:bCs/>
                <w:sz w:val="20"/>
                <w:szCs w:val="20"/>
              </w:rPr>
            </w:pPr>
            <w:r w:rsidRPr="00426AA2">
              <w:rPr>
                <w:rFonts w:ascii="Consolas" w:hAnsi="Consolas"/>
                <w:b w:val="0"/>
                <w:bCs/>
                <w:sz w:val="20"/>
                <w:szCs w:val="20"/>
              </w:rPr>
              <w:t>INT</w:t>
            </w:r>
          </w:p>
        </w:tc>
        <w:tc>
          <w:tcPr>
            <w:tcW w:w="1985" w:type="dxa"/>
          </w:tcPr>
          <w:p w14:paraId="6170FA52" w14:textId="69E3A0D6" w:rsidR="00BF4A69" w:rsidRPr="00AF0412" w:rsidRDefault="005B2959" w:rsidP="006C67EA">
            <w:pPr>
              <w:pStyle w:val="TableHead"/>
              <w:numPr>
                <w:ilvl w:val="0"/>
                <w:numId w:val="0"/>
              </w:numPr>
              <w:rPr>
                <w:rFonts w:ascii="Consolas" w:hAnsi="Consolas" w:cs="Arial"/>
                <w:b w:val="0"/>
                <w:bCs/>
                <w:sz w:val="20"/>
                <w:szCs w:val="20"/>
                <w:lang w:val="en-US"/>
              </w:rPr>
            </w:pPr>
            <w:r>
              <w:rPr>
                <w:rFonts w:ascii="Consolas" w:hAnsi="Consolas"/>
                <w:b w:val="0"/>
                <w:bCs/>
                <w:sz w:val="20"/>
                <w:szCs w:val="20"/>
              </w:rPr>
              <w:t>LICENCE_INFO</w:t>
            </w:r>
          </w:p>
        </w:tc>
        <w:tc>
          <w:tcPr>
            <w:tcW w:w="6379" w:type="dxa"/>
          </w:tcPr>
          <w:p w14:paraId="46400344" w14:textId="57E15722" w:rsidR="00BF4A69" w:rsidRPr="005B2959" w:rsidRDefault="005B2959" w:rsidP="006C67EA">
            <w:pPr>
              <w:pStyle w:val="TableHead"/>
              <w:numPr>
                <w:ilvl w:val="0"/>
                <w:numId w:val="0"/>
              </w:numPr>
              <w:rPr>
                <w:rFonts w:ascii="Consolas" w:hAnsi="Consolas" w:cs="Arial"/>
                <w:b w:val="0"/>
                <w:bCs/>
                <w:sz w:val="20"/>
                <w:szCs w:val="20"/>
                <w:lang w:val="en-US"/>
              </w:rPr>
            </w:pPr>
            <w:r w:rsidRPr="005B2959">
              <w:rPr>
                <w:rFonts w:ascii="Consolas" w:hAnsi="Consolas"/>
                <w:b w:val="0"/>
                <w:bCs/>
                <w:sz w:val="20"/>
                <w:szCs w:val="20"/>
              </w:rPr>
              <w:t>IBM Česká republika, spol. s.r.o.|25|2021|12|31|4F44328A384D7983B3C7817E3B9546C1</w:t>
            </w:r>
          </w:p>
        </w:tc>
      </w:tr>
    </w:tbl>
    <w:p w14:paraId="04928D63" w14:textId="77777777" w:rsidR="00BF4A69" w:rsidRDefault="00BF4A69" w:rsidP="00BF4A69">
      <w:pPr>
        <w:rPr>
          <w:highlight w:val="yellow"/>
        </w:rPr>
      </w:pPr>
    </w:p>
    <w:p w14:paraId="4BC3D411" w14:textId="594431C2" w:rsidR="005B2959" w:rsidRPr="005B2959" w:rsidRDefault="005B2959" w:rsidP="005B2959">
      <w:pPr>
        <w:ind w:left="0"/>
      </w:pPr>
      <w:r w:rsidRPr="005B2959">
        <w:t>Upon application initialization, stored license key is read</w:t>
      </w:r>
      <w:r w:rsidR="001F323E">
        <w:t xml:space="preserve">, </w:t>
      </w:r>
      <w:r w:rsidRPr="005B2959">
        <w:t>validated</w:t>
      </w:r>
      <w:r w:rsidR="001F323E">
        <w:t xml:space="preserve"> and authorized</w:t>
      </w:r>
      <w:r w:rsidRPr="005B2959">
        <w:t xml:space="preserve">. If license key is </w:t>
      </w:r>
      <w:r w:rsidR="001F323E">
        <w:t xml:space="preserve">missing, </w:t>
      </w:r>
      <w:r w:rsidRPr="005B2959">
        <w:t>invalid</w:t>
      </w:r>
      <w:r w:rsidR="001F323E">
        <w:t xml:space="preserve"> or fails authorization</w:t>
      </w:r>
      <w:r w:rsidRPr="005B2959">
        <w:t xml:space="preserve">, </w:t>
      </w:r>
      <w:r w:rsidR="001C5D69">
        <w:t xml:space="preserve">all users will have denied </w:t>
      </w:r>
      <w:r w:rsidRPr="005B2959">
        <w:t>access to the application</w:t>
      </w:r>
      <w:r w:rsidR="001C5D69">
        <w:t xml:space="preserve"> until license key is corrected</w:t>
      </w:r>
      <w:r w:rsidRPr="005B2959">
        <w:t>.</w:t>
      </w:r>
    </w:p>
    <w:p w14:paraId="3487C9EF" w14:textId="585A9D4E" w:rsidR="005B2959" w:rsidRPr="005B2959" w:rsidRDefault="005B2959" w:rsidP="005B2959">
      <w:pPr>
        <w:ind w:left="0"/>
      </w:pPr>
    </w:p>
    <w:p w14:paraId="72560442" w14:textId="2159226E" w:rsidR="00650F62" w:rsidRDefault="00650F62" w:rsidP="00650F62">
      <w:pPr>
        <w:pStyle w:val="Nadpis3"/>
      </w:pPr>
      <w:bookmarkStart w:id="936" w:name="_Toc221813989"/>
      <w:r>
        <w:t>Licence Expiration Reminder</w:t>
      </w:r>
      <w:bookmarkEnd w:id="936"/>
    </w:p>
    <w:p w14:paraId="27519E1E" w14:textId="31039ACA" w:rsidR="005B2959" w:rsidRPr="005B2959" w:rsidRDefault="00650F62" w:rsidP="005B2959">
      <w:pPr>
        <w:ind w:left="0"/>
      </w:pPr>
      <w:r>
        <w:t>D</w:t>
      </w:r>
      <w:r w:rsidR="005B2959" w:rsidRPr="005B2959">
        <w:t xml:space="preserve">uring two-weeks period before license key expiration, a warning message is displayed </w:t>
      </w:r>
      <w:r w:rsidR="00454A0A">
        <w:t>at</w:t>
      </w:r>
      <w:r w:rsidR="005B2959" w:rsidRPr="005B2959">
        <w:t xml:space="preserve"> every application launch to all users with </w:t>
      </w:r>
      <w:r w:rsidR="005B2959" w:rsidRPr="00454A0A">
        <w:rPr>
          <w:sz w:val="18"/>
          <w:szCs w:val="18"/>
        </w:rPr>
        <w:t>ADMIN</w:t>
      </w:r>
      <w:r w:rsidR="005B2959" w:rsidRPr="005B2959">
        <w:t xml:space="preserve"> and </w:t>
      </w:r>
      <w:r w:rsidR="005B2959" w:rsidRPr="00454A0A">
        <w:rPr>
          <w:sz w:val="18"/>
          <w:szCs w:val="18"/>
        </w:rPr>
        <w:t>LEAD</w:t>
      </w:r>
      <w:r w:rsidR="005B2959" w:rsidRPr="005B2959">
        <w:t xml:space="preserve"> roles:</w:t>
      </w:r>
    </w:p>
    <w:p w14:paraId="7C6FBF89" w14:textId="77777777" w:rsidR="00743B7D" w:rsidRPr="00D358F1" w:rsidRDefault="00743B7D" w:rsidP="008B1251">
      <w:pPr>
        <w:rPr>
          <w:highlight w:val="yellow"/>
        </w:rPr>
      </w:pPr>
    </w:p>
    <w:p w14:paraId="48F1FD18" w14:textId="5216F79A" w:rsidR="00E610EC" w:rsidRPr="001C5D69" w:rsidRDefault="00183868" w:rsidP="00BA00E7">
      <w:pPr>
        <w:jc w:val="center"/>
      </w:pPr>
      <w:r w:rsidRPr="001C5D69">
        <w:rPr>
          <w:noProof/>
        </w:rPr>
        <w:drawing>
          <wp:inline distT="0" distB="0" distL="0" distR="0" wp14:anchorId="433119AF" wp14:editId="51E2DEDD">
            <wp:extent cx="4746929" cy="2070871"/>
            <wp:effectExtent l="0" t="0" r="0" b="5715"/>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3"/>
                    <a:stretch>
                      <a:fillRect/>
                    </a:stretch>
                  </pic:blipFill>
                  <pic:spPr>
                    <a:xfrm>
                      <a:off x="0" y="0"/>
                      <a:ext cx="4746929" cy="2070871"/>
                    </a:xfrm>
                    <a:prstGeom prst="rect">
                      <a:avLst/>
                    </a:prstGeom>
                  </pic:spPr>
                </pic:pic>
              </a:graphicData>
            </a:graphic>
          </wp:inline>
        </w:drawing>
      </w:r>
    </w:p>
    <w:p w14:paraId="5625BB37" w14:textId="184127FA" w:rsidR="00BA00E7" w:rsidRDefault="00BA00E7" w:rsidP="00BA00E7">
      <w:pPr>
        <w:jc w:val="center"/>
        <w:rPr>
          <w:i/>
          <w:iCs w:val="0"/>
          <w:sz w:val="18"/>
          <w:szCs w:val="18"/>
        </w:rPr>
      </w:pPr>
      <w:r w:rsidRPr="001C5D69">
        <w:rPr>
          <w:i/>
          <w:iCs w:val="0"/>
          <w:sz w:val="18"/>
          <w:szCs w:val="18"/>
        </w:rPr>
        <w:t>Upcoming licen</w:t>
      </w:r>
      <w:r w:rsidR="005B2959" w:rsidRPr="001C5D69">
        <w:rPr>
          <w:i/>
          <w:iCs w:val="0"/>
          <w:sz w:val="18"/>
          <w:szCs w:val="18"/>
        </w:rPr>
        <w:t>s</w:t>
      </w:r>
      <w:r w:rsidRPr="001C5D69">
        <w:rPr>
          <w:i/>
          <w:iCs w:val="0"/>
          <w:sz w:val="18"/>
          <w:szCs w:val="18"/>
        </w:rPr>
        <w:t xml:space="preserve">e expiration </w:t>
      </w:r>
      <w:r w:rsidR="00C62B54">
        <w:rPr>
          <w:i/>
          <w:iCs w:val="0"/>
          <w:sz w:val="18"/>
          <w:szCs w:val="18"/>
        </w:rPr>
        <w:t>reminder</w:t>
      </w:r>
    </w:p>
    <w:p w14:paraId="225C3715" w14:textId="46B9E976" w:rsidR="001C5D69" w:rsidRDefault="001C5D69" w:rsidP="00BA00E7">
      <w:pPr>
        <w:jc w:val="center"/>
        <w:rPr>
          <w:i/>
          <w:iCs w:val="0"/>
          <w:sz w:val="18"/>
          <w:szCs w:val="18"/>
        </w:rPr>
      </w:pPr>
    </w:p>
    <w:p w14:paraId="3B244FEB" w14:textId="77777777" w:rsidR="001C5D69" w:rsidRDefault="001C5D69" w:rsidP="001C5D69"/>
    <w:p w14:paraId="6FD2C6CE" w14:textId="7592445E" w:rsidR="008308C2" w:rsidRDefault="001C5D69" w:rsidP="00C722E1">
      <w:r>
        <w:t xml:space="preserve">Current best practice is automatic ongoing prolongation of the license expiration date every </w:t>
      </w:r>
      <w:r w:rsidR="00D81A3B">
        <w:t>three</w:t>
      </w:r>
      <w:r>
        <w:t xml:space="preserve"> months by the application development.</w:t>
      </w:r>
    </w:p>
    <w:p w14:paraId="0755B72C" w14:textId="459C3C06" w:rsidR="00C722E1" w:rsidRDefault="00C722E1" w:rsidP="00C722E1"/>
    <w:p w14:paraId="7779CB71" w14:textId="63FB86B7" w:rsidR="0085540B" w:rsidRDefault="0085540B" w:rsidP="00C722E1"/>
    <w:sectPr w:rsidR="0085540B" w:rsidSect="00DB05BF">
      <w:type w:val="continuous"/>
      <w:pgSz w:w="11907" w:h="16840" w:code="9"/>
      <w:pgMar w:top="1440" w:right="1440" w:bottom="1440" w:left="1440" w:header="706" w:footer="49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EFDAF" w14:textId="77777777" w:rsidR="00170FA7" w:rsidRDefault="00170FA7" w:rsidP="008B1251">
      <w:r>
        <w:separator/>
      </w:r>
    </w:p>
  </w:endnote>
  <w:endnote w:type="continuationSeparator" w:id="0">
    <w:p w14:paraId="140F7B28" w14:textId="77777777" w:rsidR="00170FA7" w:rsidRDefault="00170FA7" w:rsidP="008B1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rlett">
    <w:panose1 w:val="00000000000000000000"/>
    <w:charset w:val="02"/>
    <w:family w:val="auto"/>
    <w:pitch w:val="variable"/>
    <w:sig w:usb0="00000000" w:usb1="10000000" w:usb2="00000000" w:usb3="00000000" w:csb0="80000000" w:csb1="00000000"/>
  </w:font>
  <w:font w:name="Consolas">
    <w:panose1 w:val="020B0609020204030204"/>
    <w:charset w:val="EE"/>
    <w:family w:val="modern"/>
    <w:pitch w:val="fixed"/>
    <w:sig w:usb0="E00006FF" w:usb1="0000FCFF" w:usb2="00000001" w:usb3="00000000" w:csb0="0000019F" w:csb1="00000000"/>
  </w:font>
  <w:font w:name="CG Times (W1)">
    <w:panose1 w:val="00000000000000000000"/>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EE"/>
    <w:family w:val="swiss"/>
    <w:pitch w:val="variable"/>
    <w:sig w:usb0="A00006FF" w:usb1="4000205B" w:usb2="00000010" w:usb3="00000000" w:csb0="0000019F" w:csb1="00000000"/>
  </w:font>
  <w:font w:name="Tahoma">
    <w:panose1 w:val="020B0604030504040204"/>
    <w:charset w:val="EE"/>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font>
  <w:font w:name="Calibri">
    <w:panose1 w:val="020F0502020204030204"/>
    <w:charset w:val="EE"/>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D200" w14:textId="241C4B08" w:rsidR="004A1B65" w:rsidRDefault="00657F91" w:rsidP="00657F91">
    <w:pPr>
      <w:tabs>
        <w:tab w:val="right" w:pos="8647"/>
      </w:tabs>
    </w:pPr>
    <w:r w:rsidRPr="00657F91">
      <w:t>VF</w:t>
    </w:r>
    <w:r>
      <w:t xml:space="preserve"> </w:t>
    </w:r>
    <w:r w:rsidRPr="00657F91">
      <w:t>CZ</w:t>
    </w:r>
    <w:r>
      <w:t xml:space="preserve"> </w:t>
    </w:r>
    <w:r w:rsidRPr="00657F91">
      <w:t>System Documentation</w:t>
    </w:r>
    <w:r>
      <w:t xml:space="preserve"> – </w:t>
    </w:r>
    <w:r w:rsidRPr="00657F91">
      <w:t>Phoenix</w:t>
    </w:r>
    <w:r>
      <w:tab/>
    </w:r>
    <w:r w:rsidR="004A1B65">
      <w:t xml:space="preserve">Page </w:t>
    </w:r>
    <w:r w:rsidR="004A1B65">
      <w:rPr>
        <w:rStyle w:val="slostrnky"/>
      </w:rPr>
      <w:fldChar w:fldCharType="begin"/>
    </w:r>
    <w:r w:rsidR="004A1B65">
      <w:rPr>
        <w:rStyle w:val="slostrnky"/>
      </w:rPr>
      <w:instrText xml:space="preserve"> PAGE </w:instrText>
    </w:r>
    <w:r w:rsidR="004A1B65">
      <w:rPr>
        <w:rStyle w:val="slostrnky"/>
      </w:rPr>
      <w:fldChar w:fldCharType="separate"/>
    </w:r>
    <w:r w:rsidR="004A1B65">
      <w:rPr>
        <w:rStyle w:val="slostrnky"/>
        <w:noProof/>
      </w:rPr>
      <w:t>2</w:t>
    </w:r>
    <w:r w:rsidR="004A1B65">
      <w:rPr>
        <w:rStyle w:val="slostrnky"/>
      </w:rPr>
      <w:fldChar w:fldCharType="end"/>
    </w:r>
    <w:r w:rsidR="004A1B65" w:rsidRPr="00020701">
      <w:t xml:space="preserve"> Of </w:t>
    </w:r>
    <w:r w:rsidR="004A1B65">
      <w:rPr>
        <w:rStyle w:val="slostrnky"/>
      </w:rPr>
      <w:fldChar w:fldCharType="begin"/>
    </w:r>
    <w:r w:rsidR="004A1B65">
      <w:rPr>
        <w:rStyle w:val="slostrnky"/>
      </w:rPr>
      <w:instrText xml:space="preserve"> NUMPAGES </w:instrText>
    </w:r>
    <w:r w:rsidR="004A1B65">
      <w:rPr>
        <w:rStyle w:val="slostrnky"/>
      </w:rPr>
      <w:fldChar w:fldCharType="separate"/>
    </w:r>
    <w:r w:rsidR="004A1B65">
      <w:rPr>
        <w:rStyle w:val="slostrnky"/>
        <w:noProof/>
      </w:rPr>
      <w:t>21</w:t>
    </w:r>
    <w:r w:rsidR="004A1B65">
      <w:rPr>
        <w:rStyle w:val="slostrnky"/>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06B4D" w14:textId="77777777" w:rsidR="00170FA7" w:rsidRDefault="00170FA7" w:rsidP="008B1251">
      <w:r>
        <w:separator/>
      </w:r>
    </w:p>
  </w:footnote>
  <w:footnote w:type="continuationSeparator" w:id="0">
    <w:p w14:paraId="5316D1D1" w14:textId="77777777" w:rsidR="00170FA7" w:rsidRDefault="00170FA7" w:rsidP="008B1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CF9F" w14:textId="4CB907E4" w:rsidR="004A1B65" w:rsidRDefault="004A1B65" w:rsidP="008B1251">
    <w:pPr>
      <w:pStyle w:val="Zhlav"/>
    </w:pPr>
    <w:r w:rsidRPr="00230203">
      <w:rPr>
        <w:noProof/>
      </w:rPr>
      <w:drawing>
        <wp:inline distT="0" distB="0" distL="0" distR="0" wp14:anchorId="1130F24D" wp14:editId="3BE148F7">
          <wp:extent cx="852805" cy="586740"/>
          <wp:effectExtent l="0" t="0" r="0" b="0"/>
          <wp:docPr id="257"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2805" cy="586740"/>
                  </a:xfrm>
                  <a:prstGeom prst="rect">
                    <a:avLst/>
                  </a:prstGeom>
                  <a:noFill/>
                  <a:ln>
                    <a:noFill/>
                  </a:ln>
                </pic:spPr>
              </pic:pic>
            </a:graphicData>
          </a:graphic>
        </wp:inline>
      </w:drawing>
    </w:r>
    <w:r>
      <w:t xml:space="preserve">                                                                                                     </w:t>
    </w:r>
    <w:r>
      <w:rPr>
        <w:noProof/>
      </w:rPr>
      <w:drawing>
        <wp:inline distT="0" distB="0" distL="0" distR="0" wp14:anchorId="1DCC1FE2" wp14:editId="038E17FC">
          <wp:extent cx="1030605" cy="477520"/>
          <wp:effectExtent l="0" t="0" r="0" b="0"/>
          <wp:docPr id="261"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0605" cy="477520"/>
                  </a:xfrm>
                  <a:prstGeom prst="rect">
                    <a:avLst/>
                  </a:prstGeom>
                  <a:noFill/>
                  <a:ln>
                    <a:noFill/>
                  </a:ln>
                </pic:spPr>
              </pic:pic>
            </a:graphicData>
          </a:graphic>
        </wp:inline>
      </w:drawing>
    </w:r>
    <w:r>
      <w:t xml:space="preserve">  </w:t>
    </w:r>
  </w:p>
  <w:p w14:paraId="7078D6DC" w14:textId="77777777" w:rsidR="004A1B65" w:rsidRDefault="004A1B65" w:rsidP="008B1251">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pt;height:12.1pt;visibility:visible;mso-wrap-style:square" o:bullet="t">
        <v:imagedata r:id="rId1" o:title=""/>
      </v:shape>
    </w:pict>
  </w:numPicBullet>
  <w:abstractNum w:abstractNumId="0" w15:restartNumberingAfterBreak="0">
    <w:nsid w:val="0080512F"/>
    <w:multiLevelType w:val="hybridMultilevel"/>
    <w:tmpl w:val="0218B148"/>
    <w:lvl w:ilvl="0" w:tplc="A80682B8">
      <w:start w:val="1"/>
      <w:numFmt w:val="decimal"/>
      <w:lvlText w:val="%1."/>
      <w:lvlJc w:val="left"/>
      <w:pPr>
        <w:ind w:left="293" w:hanging="360"/>
      </w:pPr>
      <w:rPr>
        <w:rFonts w:hint="default"/>
      </w:rPr>
    </w:lvl>
    <w:lvl w:ilvl="1" w:tplc="04050019" w:tentative="1">
      <w:start w:val="1"/>
      <w:numFmt w:val="lowerLetter"/>
      <w:lvlText w:val="%2."/>
      <w:lvlJc w:val="left"/>
      <w:pPr>
        <w:ind w:left="1013" w:hanging="360"/>
      </w:pPr>
    </w:lvl>
    <w:lvl w:ilvl="2" w:tplc="0405001B" w:tentative="1">
      <w:start w:val="1"/>
      <w:numFmt w:val="lowerRoman"/>
      <w:lvlText w:val="%3."/>
      <w:lvlJc w:val="right"/>
      <w:pPr>
        <w:ind w:left="1733" w:hanging="180"/>
      </w:pPr>
    </w:lvl>
    <w:lvl w:ilvl="3" w:tplc="0405000F" w:tentative="1">
      <w:start w:val="1"/>
      <w:numFmt w:val="decimal"/>
      <w:lvlText w:val="%4."/>
      <w:lvlJc w:val="left"/>
      <w:pPr>
        <w:ind w:left="2453" w:hanging="360"/>
      </w:pPr>
    </w:lvl>
    <w:lvl w:ilvl="4" w:tplc="04050019" w:tentative="1">
      <w:start w:val="1"/>
      <w:numFmt w:val="lowerLetter"/>
      <w:lvlText w:val="%5."/>
      <w:lvlJc w:val="left"/>
      <w:pPr>
        <w:ind w:left="3173" w:hanging="360"/>
      </w:pPr>
    </w:lvl>
    <w:lvl w:ilvl="5" w:tplc="0405001B" w:tentative="1">
      <w:start w:val="1"/>
      <w:numFmt w:val="lowerRoman"/>
      <w:lvlText w:val="%6."/>
      <w:lvlJc w:val="right"/>
      <w:pPr>
        <w:ind w:left="3893" w:hanging="180"/>
      </w:pPr>
    </w:lvl>
    <w:lvl w:ilvl="6" w:tplc="0405000F" w:tentative="1">
      <w:start w:val="1"/>
      <w:numFmt w:val="decimal"/>
      <w:lvlText w:val="%7."/>
      <w:lvlJc w:val="left"/>
      <w:pPr>
        <w:ind w:left="4613" w:hanging="360"/>
      </w:pPr>
    </w:lvl>
    <w:lvl w:ilvl="7" w:tplc="04050019" w:tentative="1">
      <w:start w:val="1"/>
      <w:numFmt w:val="lowerLetter"/>
      <w:lvlText w:val="%8."/>
      <w:lvlJc w:val="left"/>
      <w:pPr>
        <w:ind w:left="5333" w:hanging="360"/>
      </w:pPr>
    </w:lvl>
    <w:lvl w:ilvl="8" w:tplc="0405001B" w:tentative="1">
      <w:start w:val="1"/>
      <w:numFmt w:val="lowerRoman"/>
      <w:lvlText w:val="%9."/>
      <w:lvlJc w:val="right"/>
      <w:pPr>
        <w:ind w:left="6053" w:hanging="180"/>
      </w:pPr>
    </w:lvl>
  </w:abstractNum>
  <w:abstractNum w:abstractNumId="1" w15:restartNumberingAfterBreak="0">
    <w:nsid w:val="01361882"/>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914069"/>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 w15:restartNumberingAfterBreak="0">
    <w:nsid w:val="02F17567"/>
    <w:multiLevelType w:val="hybridMultilevel"/>
    <w:tmpl w:val="144ADD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 w15:restartNumberingAfterBreak="0">
    <w:nsid w:val="03FE5B7C"/>
    <w:multiLevelType w:val="hybridMultilevel"/>
    <w:tmpl w:val="E3A4AF86"/>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5" w15:restartNumberingAfterBreak="0">
    <w:nsid w:val="045A0E21"/>
    <w:multiLevelType w:val="hybridMultilevel"/>
    <w:tmpl w:val="970ACED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6" w15:restartNumberingAfterBreak="0">
    <w:nsid w:val="047820A3"/>
    <w:multiLevelType w:val="hybridMultilevel"/>
    <w:tmpl w:val="A15CDB5E"/>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04F9043A"/>
    <w:multiLevelType w:val="hybridMultilevel"/>
    <w:tmpl w:val="23CCA7B8"/>
    <w:lvl w:ilvl="0" w:tplc="0405000F">
      <w:start w:val="1"/>
      <w:numFmt w:val="decimal"/>
      <w:lvlText w:val="%1."/>
      <w:lvlJc w:val="left"/>
      <w:pPr>
        <w:ind w:left="928"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8" w15:restartNumberingAfterBreak="0">
    <w:nsid w:val="05594ED8"/>
    <w:multiLevelType w:val="hybridMultilevel"/>
    <w:tmpl w:val="D6446D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15:restartNumberingAfterBreak="0">
    <w:nsid w:val="05B10BA1"/>
    <w:multiLevelType w:val="hybridMultilevel"/>
    <w:tmpl w:val="B9080D3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061F7D11"/>
    <w:multiLevelType w:val="hybridMultilevel"/>
    <w:tmpl w:val="E0FE1898"/>
    <w:lvl w:ilvl="0" w:tplc="FFFFFFFF">
      <w:start w:val="1"/>
      <w:numFmt w:val="decimal"/>
      <w:lvlText w:val="%1."/>
      <w:lvlJc w:val="left"/>
      <w:pPr>
        <w:ind w:left="644" w:hanging="360"/>
      </w:pPr>
      <w:rPr>
        <w:rFonts w:hint="default"/>
      </w:rPr>
    </w:lvl>
    <w:lvl w:ilvl="1" w:tplc="0405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1" w15:restartNumberingAfterBreak="0">
    <w:nsid w:val="06E357D5"/>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077C4AAA"/>
    <w:multiLevelType w:val="hybridMultilevel"/>
    <w:tmpl w:val="8FAEAC62"/>
    <w:lvl w:ilvl="0" w:tplc="04050001">
      <w:start w:val="1"/>
      <w:numFmt w:val="bullet"/>
      <w:lvlText w:val=""/>
      <w:lvlJc w:val="left"/>
      <w:pPr>
        <w:ind w:left="1288" w:hanging="360"/>
      </w:pPr>
      <w:rPr>
        <w:rFonts w:ascii="Symbol" w:hAnsi="Symbol" w:hint="default"/>
      </w:rPr>
    </w:lvl>
    <w:lvl w:ilvl="1" w:tplc="04050003">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3" w15:restartNumberingAfterBreak="0">
    <w:nsid w:val="082C1FAB"/>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4" w15:restartNumberingAfterBreak="0">
    <w:nsid w:val="08876362"/>
    <w:multiLevelType w:val="hybridMultilevel"/>
    <w:tmpl w:val="08D2E3B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 w15:restartNumberingAfterBreak="0">
    <w:nsid w:val="09732BCE"/>
    <w:multiLevelType w:val="hybridMultilevel"/>
    <w:tmpl w:val="9000D67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15:restartNumberingAfterBreak="0">
    <w:nsid w:val="097D401D"/>
    <w:multiLevelType w:val="hybridMultilevel"/>
    <w:tmpl w:val="D9B6AA4C"/>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099724E2"/>
    <w:multiLevelType w:val="hybridMultilevel"/>
    <w:tmpl w:val="C4C2EB2E"/>
    <w:lvl w:ilvl="0" w:tplc="04050001">
      <w:start w:val="1"/>
      <w:numFmt w:val="bullet"/>
      <w:lvlText w:val=""/>
      <w:lvlJc w:val="left"/>
      <w:pPr>
        <w:ind w:left="1288" w:hanging="360"/>
      </w:pPr>
      <w:rPr>
        <w:rFonts w:ascii="Symbol" w:hAnsi="Symbol" w:hint="default"/>
      </w:rPr>
    </w:lvl>
    <w:lvl w:ilvl="1" w:tplc="04050003" w:tentative="1">
      <w:start w:val="1"/>
      <w:numFmt w:val="bullet"/>
      <w:lvlText w:val="o"/>
      <w:lvlJc w:val="left"/>
      <w:pPr>
        <w:ind w:left="2084" w:hanging="360"/>
      </w:pPr>
      <w:rPr>
        <w:rFonts w:ascii="Courier New" w:hAnsi="Courier New" w:cs="Courier New" w:hint="default"/>
      </w:rPr>
    </w:lvl>
    <w:lvl w:ilvl="2" w:tplc="04050005" w:tentative="1">
      <w:start w:val="1"/>
      <w:numFmt w:val="bullet"/>
      <w:lvlText w:val=""/>
      <w:lvlJc w:val="left"/>
      <w:pPr>
        <w:ind w:left="2804" w:hanging="360"/>
      </w:pPr>
      <w:rPr>
        <w:rFonts w:ascii="Wingdings" w:hAnsi="Wingdings" w:hint="default"/>
      </w:rPr>
    </w:lvl>
    <w:lvl w:ilvl="3" w:tplc="04050001" w:tentative="1">
      <w:start w:val="1"/>
      <w:numFmt w:val="bullet"/>
      <w:lvlText w:val=""/>
      <w:lvlJc w:val="left"/>
      <w:pPr>
        <w:ind w:left="3524" w:hanging="360"/>
      </w:pPr>
      <w:rPr>
        <w:rFonts w:ascii="Symbol" w:hAnsi="Symbol" w:hint="default"/>
      </w:rPr>
    </w:lvl>
    <w:lvl w:ilvl="4" w:tplc="04050003" w:tentative="1">
      <w:start w:val="1"/>
      <w:numFmt w:val="bullet"/>
      <w:lvlText w:val="o"/>
      <w:lvlJc w:val="left"/>
      <w:pPr>
        <w:ind w:left="4244" w:hanging="360"/>
      </w:pPr>
      <w:rPr>
        <w:rFonts w:ascii="Courier New" w:hAnsi="Courier New" w:cs="Courier New" w:hint="default"/>
      </w:rPr>
    </w:lvl>
    <w:lvl w:ilvl="5" w:tplc="04050005" w:tentative="1">
      <w:start w:val="1"/>
      <w:numFmt w:val="bullet"/>
      <w:lvlText w:val=""/>
      <w:lvlJc w:val="left"/>
      <w:pPr>
        <w:ind w:left="4964" w:hanging="360"/>
      </w:pPr>
      <w:rPr>
        <w:rFonts w:ascii="Wingdings" w:hAnsi="Wingdings" w:hint="default"/>
      </w:rPr>
    </w:lvl>
    <w:lvl w:ilvl="6" w:tplc="04050001" w:tentative="1">
      <w:start w:val="1"/>
      <w:numFmt w:val="bullet"/>
      <w:lvlText w:val=""/>
      <w:lvlJc w:val="left"/>
      <w:pPr>
        <w:ind w:left="5684" w:hanging="360"/>
      </w:pPr>
      <w:rPr>
        <w:rFonts w:ascii="Symbol" w:hAnsi="Symbol" w:hint="default"/>
      </w:rPr>
    </w:lvl>
    <w:lvl w:ilvl="7" w:tplc="04050003" w:tentative="1">
      <w:start w:val="1"/>
      <w:numFmt w:val="bullet"/>
      <w:lvlText w:val="o"/>
      <w:lvlJc w:val="left"/>
      <w:pPr>
        <w:ind w:left="6404" w:hanging="360"/>
      </w:pPr>
      <w:rPr>
        <w:rFonts w:ascii="Courier New" w:hAnsi="Courier New" w:cs="Courier New" w:hint="default"/>
      </w:rPr>
    </w:lvl>
    <w:lvl w:ilvl="8" w:tplc="04050005" w:tentative="1">
      <w:start w:val="1"/>
      <w:numFmt w:val="bullet"/>
      <w:lvlText w:val=""/>
      <w:lvlJc w:val="left"/>
      <w:pPr>
        <w:ind w:left="7124" w:hanging="360"/>
      </w:pPr>
      <w:rPr>
        <w:rFonts w:ascii="Wingdings" w:hAnsi="Wingdings" w:hint="default"/>
      </w:rPr>
    </w:lvl>
  </w:abstractNum>
  <w:abstractNum w:abstractNumId="18" w15:restartNumberingAfterBreak="0">
    <w:nsid w:val="0A131A8B"/>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0A9E110F"/>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 w15:restartNumberingAfterBreak="0">
    <w:nsid w:val="0B3A7340"/>
    <w:multiLevelType w:val="hybridMultilevel"/>
    <w:tmpl w:val="78F6F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1" w15:restartNumberingAfterBreak="0">
    <w:nsid w:val="0B805048"/>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0CF53BC8"/>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0DC578C9"/>
    <w:multiLevelType w:val="hybridMultilevel"/>
    <w:tmpl w:val="40F8FA5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EAF13AC"/>
    <w:multiLevelType w:val="hybridMultilevel"/>
    <w:tmpl w:val="46B033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0F1F58D0"/>
    <w:multiLevelType w:val="hybridMultilevel"/>
    <w:tmpl w:val="B0A2BF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0F6C5828"/>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102D4475"/>
    <w:multiLevelType w:val="hybridMultilevel"/>
    <w:tmpl w:val="F2AC598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104435E6"/>
    <w:multiLevelType w:val="hybridMultilevel"/>
    <w:tmpl w:val="F0383E32"/>
    <w:lvl w:ilvl="0" w:tplc="0405000F">
      <w:start w:val="1"/>
      <w:numFmt w:val="decimal"/>
      <w:lvlText w:val="%1."/>
      <w:lvlJc w:val="left"/>
      <w:pPr>
        <w:ind w:left="1004" w:hanging="360"/>
      </w:pPr>
    </w:lvl>
    <w:lvl w:ilvl="1" w:tplc="04050019">
      <w:start w:val="1"/>
      <w:numFmt w:val="lowerLetter"/>
      <w:lvlText w:val="%2."/>
      <w:lvlJc w:val="left"/>
      <w:pPr>
        <w:ind w:left="1724" w:hanging="360"/>
      </w:pPr>
    </w:lvl>
    <w:lvl w:ilvl="2" w:tplc="0405001B" w:tentative="1">
      <w:start w:val="1"/>
      <w:numFmt w:val="lowerRoman"/>
      <w:lvlText w:val="%3."/>
      <w:lvlJc w:val="right"/>
      <w:pPr>
        <w:ind w:left="2444" w:hanging="180"/>
      </w:pPr>
    </w:lvl>
    <w:lvl w:ilvl="3" w:tplc="0405000F" w:tentative="1">
      <w:start w:val="1"/>
      <w:numFmt w:val="decimal"/>
      <w:lvlText w:val="%4."/>
      <w:lvlJc w:val="left"/>
      <w:pPr>
        <w:ind w:left="3164" w:hanging="360"/>
      </w:pPr>
    </w:lvl>
    <w:lvl w:ilvl="4" w:tplc="04050019" w:tentative="1">
      <w:start w:val="1"/>
      <w:numFmt w:val="lowerLetter"/>
      <w:lvlText w:val="%5."/>
      <w:lvlJc w:val="left"/>
      <w:pPr>
        <w:ind w:left="3884" w:hanging="360"/>
      </w:pPr>
    </w:lvl>
    <w:lvl w:ilvl="5" w:tplc="0405001B" w:tentative="1">
      <w:start w:val="1"/>
      <w:numFmt w:val="lowerRoman"/>
      <w:lvlText w:val="%6."/>
      <w:lvlJc w:val="right"/>
      <w:pPr>
        <w:ind w:left="4604" w:hanging="180"/>
      </w:pPr>
    </w:lvl>
    <w:lvl w:ilvl="6" w:tplc="0405000F" w:tentative="1">
      <w:start w:val="1"/>
      <w:numFmt w:val="decimal"/>
      <w:lvlText w:val="%7."/>
      <w:lvlJc w:val="left"/>
      <w:pPr>
        <w:ind w:left="5324" w:hanging="360"/>
      </w:pPr>
    </w:lvl>
    <w:lvl w:ilvl="7" w:tplc="04050019" w:tentative="1">
      <w:start w:val="1"/>
      <w:numFmt w:val="lowerLetter"/>
      <w:lvlText w:val="%8."/>
      <w:lvlJc w:val="left"/>
      <w:pPr>
        <w:ind w:left="6044" w:hanging="360"/>
      </w:pPr>
    </w:lvl>
    <w:lvl w:ilvl="8" w:tplc="0405001B" w:tentative="1">
      <w:start w:val="1"/>
      <w:numFmt w:val="lowerRoman"/>
      <w:lvlText w:val="%9."/>
      <w:lvlJc w:val="right"/>
      <w:pPr>
        <w:ind w:left="6764" w:hanging="180"/>
      </w:pPr>
    </w:lvl>
  </w:abstractNum>
  <w:abstractNum w:abstractNumId="29" w15:restartNumberingAfterBreak="0">
    <w:nsid w:val="113B3029"/>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114A723D"/>
    <w:multiLevelType w:val="hybridMultilevel"/>
    <w:tmpl w:val="66B49024"/>
    <w:lvl w:ilvl="0" w:tplc="FFFFFFFF">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1" w15:restartNumberingAfterBreak="0">
    <w:nsid w:val="11FC2ADE"/>
    <w:multiLevelType w:val="hybridMultilevel"/>
    <w:tmpl w:val="6200FCBC"/>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32" w15:restartNumberingAfterBreak="0">
    <w:nsid w:val="11FF123D"/>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33" w15:restartNumberingAfterBreak="0">
    <w:nsid w:val="12E811EB"/>
    <w:multiLevelType w:val="hybridMultilevel"/>
    <w:tmpl w:val="EC505A7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4" w15:restartNumberingAfterBreak="0">
    <w:nsid w:val="13B81E24"/>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5" w15:restartNumberingAfterBreak="0">
    <w:nsid w:val="14B22688"/>
    <w:multiLevelType w:val="hybridMultilevel"/>
    <w:tmpl w:val="AEB879C6"/>
    <w:lvl w:ilvl="0" w:tplc="FFFFFFF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15382C36"/>
    <w:multiLevelType w:val="hybridMultilevel"/>
    <w:tmpl w:val="640A306C"/>
    <w:lvl w:ilvl="0" w:tplc="FFFFFFFF">
      <w:start w:val="1"/>
      <w:numFmt w:val="bullet"/>
      <w:pStyle w:val="TableBullet1"/>
      <w:lvlText w:val=""/>
      <w:lvlJc w:val="left"/>
      <w:pPr>
        <w:tabs>
          <w:tab w:val="num" w:pos="216"/>
        </w:tabs>
        <w:ind w:left="216" w:hanging="216"/>
      </w:pPr>
      <w:rPr>
        <w:rFonts w:ascii="Symbol" w:hAnsi="Symbol" w:hint="default"/>
        <w:color w:val="009966"/>
        <w:sz w:val="16"/>
        <w:szCs w:val="16"/>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15480ED8"/>
    <w:multiLevelType w:val="hybridMultilevel"/>
    <w:tmpl w:val="548E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8" w15:restartNumberingAfterBreak="0">
    <w:nsid w:val="15B16C17"/>
    <w:multiLevelType w:val="hybridMultilevel"/>
    <w:tmpl w:val="FB84A98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9" w15:restartNumberingAfterBreak="0">
    <w:nsid w:val="15C01550"/>
    <w:multiLevelType w:val="hybridMultilevel"/>
    <w:tmpl w:val="BFE09052"/>
    <w:lvl w:ilvl="0" w:tplc="04050001">
      <w:start w:val="1"/>
      <w:numFmt w:val="bullet"/>
      <w:lvlText w:val=""/>
      <w:lvlJc w:val="left"/>
      <w:pPr>
        <w:ind w:left="1080" w:hanging="360"/>
      </w:pPr>
      <w:rPr>
        <w:rFonts w:ascii="Symbol" w:hAnsi="Symbol" w:hint="default"/>
      </w:rPr>
    </w:lvl>
    <w:lvl w:ilvl="1" w:tplc="BF0A5750">
      <w:numFmt w:val="bullet"/>
      <w:lvlText w:val="-"/>
      <w:lvlJc w:val="left"/>
      <w:pPr>
        <w:ind w:left="1800" w:hanging="360"/>
      </w:pPr>
      <w:rPr>
        <w:rFonts w:ascii="Arial" w:eastAsia="Times New Roman" w:hAnsi="Arial" w:cs="Arial"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0" w15:restartNumberingAfterBreak="0">
    <w:nsid w:val="16993167"/>
    <w:multiLevelType w:val="hybridMultilevel"/>
    <w:tmpl w:val="AE36EC12"/>
    <w:lvl w:ilvl="0" w:tplc="444C7464">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41" w15:restartNumberingAfterBreak="0">
    <w:nsid w:val="17222E53"/>
    <w:multiLevelType w:val="hybridMultilevel"/>
    <w:tmpl w:val="A43C02D4"/>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2" w15:restartNumberingAfterBreak="0">
    <w:nsid w:val="17501D8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188720F2"/>
    <w:multiLevelType w:val="hybridMultilevel"/>
    <w:tmpl w:val="44DACDFC"/>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4" w15:restartNumberingAfterBreak="0">
    <w:nsid w:val="1A10090E"/>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5" w15:restartNumberingAfterBreak="0">
    <w:nsid w:val="1A3C13DA"/>
    <w:multiLevelType w:val="hybridMultilevel"/>
    <w:tmpl w:val="9FF893DE"/>
    <w:lvl w:ilvl="0" w:tplc="44781DCC">
      <w:start w:val="1"/>
      <w:numFmt w:val="decimal"/>
      <w:lvlText w:val="%1."/>
      <w:lvlJc w:val="left"/>
      <w:pPr>
        <w:ind w:left="730" w:hanging="360"/>
      </w:pPr>
      <w:rPr>
        <w:rFonts w:hint="default"/>
      </w:rPr>
    </w:lvl>
    <w:lvl w:ilvl="1" w:tplc="04050019" w:tentative="1">
      <w:start w:val="1"/>
      <w:numFmt w:val="lowerLetter"/>
      <w:lvlText w:val="%2."/>
      <w:lvlJc w:val="left"/>
      <w:pPr>
        <w:ind w:left="1450" w:hanging="360"/>
      </w:pPr>
    </w:lvl>
    <w:lvl w:ilvl="2" w:tplc="0405001B" w:tentative="1">
      <w:start w:val="1"/>
      <w:numFmt w:val="lowerRoman"/>
      <w:lvlText w:val="%3."/>
      <w:lvlJc w:val="right"/>
      <w:pPr>
        <w:ind w:left="2170" w:hanging="180"/>
      </w:pPr>
    </w:lvl>
    <w:lvl w:ilvl="3" w:tplc="0405000F" w:tentative="1">
      <w:start w:val="1"/>
      <w:numFmt w:val="decimal"/>
      <w:lvlText w:val="%4."/>
      <w:lvlJc w:val="left"/>
      <w:pPr>
        <w:ind w:left="2890" w:hanging="360"/>
      </w:pPr>
    </w:lvl>
    <w:lvl w:ilvl="4" w:tplc="04050019" w:tentative="1">
      <w:start w:val="1"/>
      <w:numFmt w:val="lowerLetter"/>
      <w:lvlText w:val="%5."/>
      <w:lvlJc w:val="left"/>
      <w:pPr>
        <w:ind w:left="3610" w:hanging="360"/>
      </w:pPr>
    </w:lvl>
    <w:lvl w:ilvl="5" w:tplc="0405001B" w:tentative="1">
      <w:start w:val="1"/>
      <w:numFmt w:val="lowerRoman"/>
      <w:lvlText w:val="%6."/>
      <w:lvlJc w:val="right"/>
      <w:pPr>
        <w:ind w:left="4330" w:hanging="180"/>
      </w:pPr>
    </w:lvl>
    <w:lvl w:ilvl="6" w:tplc="0405000F" w:tentative="1">
      <w:start w:val="1"/>
      <w:numFmt w:val="decimal"/>
      <w:lvlText w:val="%7."/>
      <w:lvlJc w:val="left"/>
      <w:pPr>
        <w:ind w:left="5050" w:hanging="360"/>
      </w:pPr>
    </w:lvl>
    <w:lvl w:ilvl="7" w:tplc="04050019" w:tentative="1">
      <w:start w:val="1"/>
      <w:numFmt w:val="lowerLetter"/>
      <w:lvlText w:val="%8."/>
      <w:lvlJc w:val="left"/>
      <w:pPr>
        <w:ind w:left="5770" w:hanging="360"/>
      </w:pPr>
    </w:lvl>
    <w:lvl w:ilvl="8" w:tplc="0405001B" w:tentative="1">
      <w:start w:val="1"/>
      <w:numFmt w:val="lowerRoman"/>
      <w:lvlText w:val="%9."/>
      <w:lvlJc w:val="right"/>
      <w:pPr>
        <w:ind w:left="6490" w:hanging="180"/>
      </w:pPr>
    </w:lvl>
  </w:abstractNum>
  <w:abstractNum w:abstractNumId="46" w15:restartNumberingAfterBreak="0">
    <w:nsid w:val="1A62514A"/>
    <w:multiLevelType w:val="hybridMultilevel"/>
    <w:tmpl w:val="F0744F1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7" w15:restartNumberingAfterBreak="0">
    <w:nsid w:val="1B107E50"/>
    <w:multiLevelType w:val="hybridMultilevel"/>
    <w:tmpl w:val="BFEE7E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8" w15:restartNumberingAfterBreak="0">
    <w:nsid w:val="1BDE41CE"/>
    <w:multiLevelType w:val="hybridMultilevel"/>
    <w:tmpl w:val="02DAB226"/>
    <w:lvl w:ilvl="0" w:tplc="04050001">
      <w:start w:val="1"/>
      <w:numFmt w:val="bullet"/>
      <w:lvlText w:val=""/>
      <w:lvlJc w:val="left"/>
      <w:pPr>
        <w:ind w:left="1118" w:hanging="360"/>
      </w:pPr>
      <w:rPr>
        <w:rFonts w:ascii="Symbol" w:hAnsi="Symbol"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49" w15:restartNumberingAfterBreak="0">
    <w:nsid w:val="1C11739F"/>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1C701F56"/>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C7C6C64"/>
    <w:multiLevelType w:val="hybridMultilevel"/>
    <w:tmpl w:val="190C575A"/>
    <w:lvl w:ilvl="0" w:tplc="0405000F">
      <w:start w:val="1"/>
      <w:numFmt w:val="decimal"/>
      <w:lvlText w:val="%1."/>
      <w:lvlJc w:val="left"/>
      <w:pPr>
        <w:ind w:left="720" w:hanging="360"/>
      </w:pPr>
      <w:rPr>
        <w:rFonts w:hint="default"/>
      </w:rPr>
    </w:lvl>
    <w:lvl w:ilvl="1" w:tplc="0405000F">
      <w:start w:val="1"/>
      <w:numFmt w:val="decimal"/>
      <w:lvlText w:val="%2."/>
      <w:lvlJc w:val="left"/>
      <w:pPr>
        <w:ind w:left="1440" w:hanging="360"/>
      </w:pPr>
      <w:rPr>
        <w:rFonts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2" w15:restartNumberingAfterBreak="0">
    <w:nsid w:val="1D1E2D4E"/>
    <w:multiLevelType w:val="singleLevel"/>
    <w:tmpl w:val="D5665F18"/>
    <w:lvl w:ilvl="0">
      <w:start w:val="1"/>
      <w:numFmt w:val="bullet"/>
      <w:pStyle w:val="Bullet2"/>
      <w:lvlText w:val=""/>
      <w:lvlJc w:val="left"/>
      <w:pPr>
        <w:tabs>
          <w:tab w:val="num" w:pos="792"/>
        </w:tabs>
        <w:ind w:left="792" w:hanging="360"/>
      </w:pPr>
      <w:rPr>
        <w:rFonts w:ascii="Marlett" w:hAnsi="Marlett" w:hint="default"/>
      </w:rPr>
    </w:lvl>
  </w:abstractNum>
  <w:abstractNum w:abstractNumId="53" w15:restartNumberingAfterBreak="0">
    <w:nsid w:val="1DA6150D"/>
    <w:multiLevelType w:val="hybridMultilevel"/>
    <w:tmpl w:val="6FF239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4" w15:restartNumberingAfterBreak="0">
    <w:nsid w:val="1DC83760"/>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5" w15:restartNumberingAfterBreak="0">
    <w:nsid w:val="1E601201"/>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56" w15:restartNumberingAfterBreak="0">
    <w:nsid w:val="1F802ADE"/>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1F86158A"/>
    <w:multiLevelType w:val="hybridMultilevel"/>
    <w:tmpl w:val="FF1C9F7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8" w15:restartNumberingAfterBreak="0">
    <w:nsid w:val="1F9A1D52"/>
    <w:multiLevelType w:val="hybridMultilevel"/>
    <w:tmpl w:val="C4C42E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203D0936"/>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60" w15:restartNumberingAfterBreak="0">
    <w:nsid w:val="20F2149B"/>
    <w:multiLevelType w:val="hybridMultilevel"/>
    <w:tmpl w:val="5A083EA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1" w15:restartNumberingAfterBreak="0">
    <w:nsid w:val="22001195"/>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22456EAA"/>
    <w:multiLevelType w:val="hybridMultilevel"/>
    <w:tmpl w:val="6F1020A2"/>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3" w15:restartNumberingAfterBreak="0">
    <w:nsid w:val="22C22B6F"/>
    <w:multiLevelType w:val="hybridMultilevel"/>
    <w:tmpl w:val="F4B4533C"/>
    <w:lvl w:ilvl="0" w:tplc="8EBC23FE">
      <w:start w:val="1"/>
      <w:numFmt w:val="decimal"/>
      <w:pStyle w:val="Nadpis4"/>
      <w:lvlText w:val="1.1.%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4" w15:restartNumberingAfterBreak="0">
    <w:nsid w:val="22D32480"/>
    <w:multiLevelType w:val="hybridMultilevel"/>
    <w:tmpl w:val="7E52994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5" w15:restartNumberingAfterBreak="0">
    <w:nsid w:val="241F6CAB"/>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24656695"/>
    <w:multiLevelType w:val="hybridMultilevel"/>
    <w:tmpl w:val="A8CE9782"/>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7" w15:restartNumberingAfterBreak="0">
    <w:nsid w:val="24B314E7"/>
    <w:multiLevelType w:val="hybridMultilevel"/>
    <w:tmpl w:val="0FFA49C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8" w15:restartNumberingAfterBreak="0">
    <w:nsid w:val="25031B52"/>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9" w15:restartNumberingAfterBreak="0">
    <w:nsid w:val="260424CD"/>
    <w:multiLevelType w:val="hybridMultilevel"/>
    <w:tmpl w:val="0CC43352"/>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0" w15:restartNumberingAfterBreak="0">
    <w:nsid w:val="26861E18"/>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71" w15:restartNumberingAfterBreak="0">
    <w:nsid w:val="28A7364F"/>
    <w:multiLevelType w:val="hybridMultilevel"/>
    <w:tmpl w:val="467C54B4"/>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72" w15:restartNumberingAfterBreak="0">
    <w:nsid w:val="28B326D0"/>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3" w15:restartNumberingAfterBreak="0">
    <w:nsid w:val="2A250CCE"/>
    <w:multiLevelType w:val="hybridMultilevel"/>
    <w:tmpl w:val="A8CE97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A6C2AC5"/>
    <w:multiLevelType w:val="hybridMultilevel"/>
    <w:tmpl w:val="A5C85CBA"/>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5" w15:restartNumberingAfterBreak="0">
    <w:nsid w:val="2B3A017A"/>
    <w:multiLevelType w:val="hybridMultilevel"/>
    <w:tmpl w:val="3EAEF22C"/>
    <w:lvl w:ilvl="0" w:tplc="071CF890">
      <w:start w:val="1"/>
      <w:numFmt w:val="decimal"/>
      <w:lvlText w:val="%1."/>
      <w:lvlJc w:val="left"/>
      <w:pPr>
        <w:ind w:left="720" w:hanging="360"/>
      </w:pPr>
      <w:rPr>
        <w:rFonts w:ascii="Arial" w:eastAsia="Times New Roman" w:hAnsi="Arial" w:cs="Arial"/>
        <w:i/>
        <w:sz w:val="18"/>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6" w15:restartNumberingAfterBreak="0">
    <w:nsid w:val="2BE472CA"/>
    <w:multiLevelType w:val="hybridMultilevel"/>
    <w:tmpl w:val="F0B4B7E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7" w15:restartNumberingAfterBreak="0">
    <w:nsid w:val="2BEA5E28"/>
    <w:multiLevelType w:val="hybridMultilevel"/>
    <w:tmpl w:val="EEDE571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8" w15:restartNumberingAfterBreak="0">
    <w:nsid w:val="2C8C22AF"/>
    <w:multiLevelType w:val="hybridMultilevel"/>
    <w:tmpl w:val="9CA60228"/>
    <w:lvl w:ilvl="0" w:tplc="C010BD50">
      <w:start w:val="1"/>
      <w:numFmt w:val="decimal"/>
      <w:lvlText w:val="%1."/>
      <w:lvlJc w:val="left"/>
      <w:pPr>
        <w:ind w:left="720" w:hanging="360"/>
      </w:pPr>
      <w:rPr>
        <w:rFonts w:hint="default"/>
        <w:i w:val="0"/>
        <w:iCs/>
        <w:sz w:val="18"/>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9" w15:restartNumberingAfterBreak="0">
    <w:nsid w:val="2CE45657"/>
    <w:multiLevelType w:val="hybridMultilevel"/>
    <w:tmpl w:val="16226B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0" w15:restartNumberingAfterBreak="0">
    <w:nsid w:val="2D87403F"/>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1" w15:restartNumberingAfterBreak="0">
    <w:nsid w:val="2DE31BE9"/>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FFFFFFFF">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E484016"/>
    <w:multiLevelType w:val="hybridMultilevel"/>
    <w:tmpl w:val="B1BC18D6"/>
    <w:lvl w:ilvl="0" w:tplc="04050005">
      <w:start w:val="1"/>
      <w:numFmt w:val="bullet"/>
      <w:lvlText w:val=""/>
      <w:lvlJc w:val="left"/>
      <w:pPr>
        <w:ind w:left="1800" w:hanging="360"/>
      </w:pPr>
      <w:rPr>
        <w:rFonts w:ascii="Wingdings" w:hAnsi="Wingdings" w:hint="default"/>
      </w:rPr>
    </w:lvl>
    <w:lvl w:ilvl="1" w:tplc="04050003" w:tentative="1">
      <w:start w:val="1"/>
      <w:numFmt w:val="bullet"/>
      <w:lvlText w:val="o"/>
      <w:lvlJc w:val="left"/>
      <w:pPr>
        <w:ind w:left="2520" w:hanging="360"/>
      </w:pPr>
      <w:rPr>
        <w:rFonts w:ascii="Courier New" w:hAnsi="Courier New" w:cs="Courier New" w:hint="default"/>
      </w:rPr>
    </w:lvl>
    <w:lvl w:ilvl="2" w:tplc="04050005" w:tentative="1">
      <w:start w:val="1"/>
      <w:numFmt w:val="bullet"/>
      <w:lvlText w:val=""/>
      <w:lvlJc w:val="left"/>
      <w:pPr>
        <w:ind w:left="3240" w:hanging="360"/>
      </w:pPr>
      <w:rPr>
        <w:rFonts w:ascii="Wingdings" w:hAnsi="Wingdings" w:hint="default"/>
      </w:rPr>
    </w:lvl>
    <w:lvl w:ilvl="3" w:tplc="04050001" w:tentative="1">
      <w:start w:val="1"/>
      <w:numFmt w:val="bullet"/>
      <w:lvlText w:val=""/>
      <w:lvlJc w:val="left"/>
      <w:pPr>
        <w:ind w:left="3960" w:hanging="360"/>
      </w:pPr>
      <w:rPr>
        <w:rFonts w:ascii="Symbol" w:hAnsi="Symbol" w:hint="default"/>
      </w:rPr>
    </w:lvl>
    <w:lvl w:ilvl="4" w:tplc="04050003" w:tentative="1">
      <w:start w:val="1"/>
      <w:numFmt w:val="bullet"/>
      <w:lvlText w:val="o"/>
      <w:lvlJc w:val="left"/>
      <w:pPr>
        <w:ind w:left="4680" w:hanging="360"/>
      </w:pPr>
      <w:rPr>
        <w:rFonts w:ascii="Courier New" w:hAnsi="Courier New" w:cs="Courier New" w:hint="default"/>
      </w:rPr>
    </w:lvl>
    <w:lvl w:ilvl="5" w:tplc="04050005" w:tentative="1">
      <w:start w:val="1"/>
      <w:numFmt w:val="bullet"/>
      <w:lvlText w:val=""/>
      <w:lvlJc w:val="left"/>
      <w:pPr>
        <w:ind w:left="5400" w:hanging="360"/>
      </w:pPr>
      <w:rPr>
        <w:rFonts w:ascii="Wingdings" w:hAnsi="Wingdings" w:hint="default"/>
      </w:rPr>
    </w:lvl>
    <w:lvl w:ilvl="6" w:tplc="04050001" w:tentative="1">
      <w:start w:val="1"/>
      <w:numFmt w:val="bullet"/>
      <w:lvlText w:val=""/>
      <w:lvlJc w:val="left"/>
      <w:pPr>
        <w:ind w:left="6120" w:hanging="360"/>
      </w:pPr>
      <w:rPr>
        <w:rFonts w:ascii="Symbol" w:hAnsi="Symbol" w:hint="default"/>
      </w:rPr>
    </w:lvl>
    <w:lvl w:ilvl="7" w:tplc="04050003" w:tentative="1">
      <w:start w:val="1"/>
      <w:numFmt w:val="bullet"/>
      <w:lvlText w:val="o"/>
      <w:lvlJc w:val="left"/>
      <w:pPr>
        <w:ind w:left="6840" w:hanging="360"/>
      </w:pPr>
      <w:rPr>
        <w:rFonts w:ascii="Courier New" w:hAnsi="Courier New" w:cs="Courier New" w:hint="default"/>
      </w:rPr>
    </w:lvl>
    <w:lvl w:ilvl="8" w:tplc="04050005" w:tentative="1">
      <w:start w:val="1"/>
      <w:numFmt w:val="bullet"/>
      <w:lvlText w:val=""/>
      <w:lvlJc w:val="left"/>
      <w:pPr>
        <w:ind w:left="7560" w:hanging="360"/>
      </w:pPr>
      <w:rPr>
        <w:rFonts w:ascii="Wingdings" w:hAnsi="Wingdings" w:hint="default"/>
      </w:rPr>
    </w:lvl>
  </w:abstractNum>
  <w:abstractNum w:abstractNumId="83" w15:restartNumberingAfterBreak="0">
    <w:nsid w:val="2EF35272"/>
    <w:multiLevelType w:val="hybridMultilevel"/>
    <w:tmpl w:val="5A9A179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4" w15:restartNumberingAfterBreak="0">
    <w:nsid w:val="310F4CFD"/>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5" w15:restartNumberingAfterBreak="0">
    <w:nsid w:val="3212158B"/>
    <w:multiLevelType w:val="hybridMultilevel"/>
    <w:tmpl w:val="65642354"/>
    <w:lvl w:ilvl="0" w:tplc="1562C3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86" w15:restartNumberingAfterBreak="0">
    <w:nsid w:val="323436B0"/>
    <w:multiLevelType w:val="multilevel"/>
    <w:tmpl w:val="DBD618BE"/>
    <w:lvl w:ilvl="0">
      <w:start w:val="1"/>
      <w:numFmt w:val="decimal"/>
      <w:pStyle w:val="TableCaption"/>
      <w:lvlText w:val="Figure %1."/>
      <w:lvlJc w:val="left"/>
      <w:pPr>
        <w:ind w:left="0" w:firstLine="0"/>
      </w:pPr>
    </w:lvl>
    <w:lvl w:ilvl="1">
      <w:start w:val="1"/>
      <w:numFmt w:val="decimal"/>
      <w:lvlText w:val="%1.%2"/>
      <w:lvlJc w:val="left"/>
      <w:pPr>
        <w:tabs>
          <w:tab w:val="num" w:pos="1440"/>
        </w:tabs>
        <w:ind w:left="1440" w:hanging="720"/>
      </w:pPr>
      <w:rPr>
        <w:rFonts w:ascii="Times New Roman" w:hAnsi="Times New Roman" w:cs="Times New Roman" w:hint="default"/>
        <w:b w:val="0"/>
        <w:bCs w:val="0"/>
        <w:i w:val="0"/>
        <w:iCs w:val="0"/>
        <w:sz w:val="22"/>
        <w:szCs w:val="22"/>
      </w:rPr>
    </w:lvl>
    <w:lvl w:ilvl="2">
      <w:start w:val="1"/>
      <w:numFmt w:val="lowerLetter"/>
      <w:lvlText w:val="%3."/>
      <w:lvlJc w:val="left"/>
      <w:pPr>
        <w:tabs>
          <w:tab w:val="num" w:pos="2160"/>
        </w:tabs>
        <w:ind w:left="2160" w:hanging="720"/>
      </w:pPr>
      <w:rPr>
        <w:rFonts w:ascii="Times New Roman" w:hAnsi="Times New Roman" w:cs="Times New Roman" w:hint="default"/>
        <w:b w:val="0"/>
        <w:bCs w:val="0"/>
        <w:i w:val="0"/>
        <w:iCs w:val="0"/>
        <w:sz w:val="22"/>
        <w:szCs w:val="22"/>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7" w15:restartNumberingAfterBreak="0">
    <w:nsid w:val="331F799E"/>
    <w:multiLevelType w:val="hybridMultilevel"/>
    <w:tmpl w:val="2884B2C2"/>
    <w:lvl w:ilvl="0" w:tplc="FFFFFFFF">
      <w:start w:val="1"/>
      <w:numFmt w:val="decimal"/>
      <w:lvlText w:val="%1."/>
      <w:lvlJc w:val="left"/>
      <w:pPr>
        <w:ind w:left="720" w:hanging="360"/>
      </w:pPr>
      <w:rPr>
        <w:rFonts w:hint="default"/>
      </w:rPr>
    </w:lvl>
    <w:lvl w:ilvl="1" w:tplc="04050001">
      <w:start w:val="1"/>
      <w:numFmt w:val="bullet"/>
      <w:lvlText w:val=""/>
      <w:lvlJc w:val="left"/>
      <w:pPr>
        <w:ind w:left="720" w:hanging="360"/>
      </w:pPr>
      <w:rPr>
        <w:rFonts w:ascii="Symbol" w:hAnsi="Symbol" w:hint="default"/>
      </w:rPr>
    </w:lvl>
    <w:lvl w:ilvl="2" w:tplc="04050019">
      <w:start w:val="1"/>
      <w:numFmt w:val="lowerLetter"/>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332430DA"/>
    <w:multiLevelType w:val="hybridMultilevel"/>
    <w:tmpl w:val="1E1C67C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9" w15:restartNumberingAfterBreak="0">
    <w:nsid w:val="33630D8D"/>
    <w:multiLevelType w:val="hybridMultilevel"/>
    <w:tmpl w:val="FED01A5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0" w15:restartNumberingAfterBreak="0">
    <w:nsid w:val="337430E3"/>
    <w:multiLevelType w:val="hybridMultilevel"/>
    <w:tmpl w:val="46D0FDFE"/>
    <w:lvl w:ilvl="0" w:tplc="47A62A1E">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1" w15:restartNumberingAfterBreak="0">
    <w:nsid w:val="33E505A5"/>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2" w15:restartNumberingAfterBreak="0">
    <w:nsid w:val="35263E86"/>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3" w15:restartNumberingAfterBreak="0">
    <w:nsid w:val="3628625E"/>
    <w:multiLevelType w:val="hybridMultilevel"/>
    <w:tmpl w:val="FAFAD690"/>
    <w:lvl w:ilvl="0" w:tplc="04050001">
      <w:start w:val="1"/>
      <w:numFmt w:val="bullet"/>
      <w:lvlText w:val=""/>
      <w:lvlJc w:val="left"/>
      <w:pPr>
        <w:ind w:left="644" w:hanging="360"/>
      </w:pPr>
      <w:rPr>
        <w:rFonts w:ascii="Symbol" w:hAnsi="Symbol"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94" w15:restartNumberingAfterBreak="0">
    <w:nsid w:val="37AD31E2"/>
    <w:multiLevelType w:val="hybridMultilevel"/>
    <w:tmpl w:val="C0F8952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5" w15:restartNumberingAfterBreak="0">
    <w:nsid w:val="37B731F5"/>
    <w:multiLevelType w:val="hybridMultilevel"/>
    <w:tmpl w:val="9F96AC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6" w15:restartNumberingAfterBreak="0">
    <w:nsid w:val="37C53AF5"/>
    <w:multiLevelType w:val="singleLevel"/>
    <w:tmpl w:val="7B7E03FE"/>
    <w:lvl w:ilvl="0">
      <w:start w:val="1"/>
      <w:numFmt w:val="bullet"/>
      <w:pStyle w:val="bullet1"/>
      <w:lvlText w:val=""/>
      <w:lvlJc w:val="left"/>
      <w:pPr>
        <w:tabs>
          <w:tab w:val="num" w:pos="360"/>
        </w:tabs>
        <w:ind w:left="216" w:hanging="216"/>
      </w:pPr>
      <w:rPr>
        <w:rFonts w:ascii="Symbol" w:hAnsi="Symbol" w:hint="default"/>
      </w:rPr>
    </w:lvl>
  </w:abstractNum>
  <w:abstractNum w:abstractNumId="97" w15:restartNumberingAfterBreak="0">
    <w:nsid w:val="39AB0B0E"/>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8" w15:restartNumberingAfterBreak="0">
    <w:nsid w:val="3A906271"/>
    <w:multiLevelType w:val="hybridMultilevel"/>
    <w:tmpl w:val="A234135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9" w15:restartNumberingAfterBreak="0">
    <w:nsid w:val="3BE20491"/>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0" w15:restartNumberingAfterBreak="0">
    <w:nsid w:val="3CAD7D56"/>
    <w:multiLevelType w:val="multilevel"/>
    <w:tmpl w:val="14D0C136"/>
    <w:lvl w:ilvl="0">
      <w:start w:val="1"/>
      <w:numFmt w:val="decimal"/>
      <w:pStyle w:val="Nadpis1"/>
      <w:lvlText w:val="%1."/>
      <w:lvlJc w:val="left"/>
      <w:pPr>
        <w:tabs>
          <w:tab w:val="num" w:pos="720"/>
        </w:tabs>
        <w:ind w:left="720" w:hanging="720"/>
      </w:pPr>
      <w:rPr>
        <w:rFonts w:hint="default"/>
      </w:rPr>
    </w:lvl>
    <w:lvl w:ilvl="1">
      <w:start w:val="1"/>
      <w:numFmt w:val="decimal"/>
      <w:pStyle w:val="Nadpis2"/>
      <w:isLgl/>
      <w:lvlText w:val="%1.%2"/>
      <w:lvlJc w:val="left"/>
      <w:pPr>
        <w:tabs>
          <w:tab w:val="num" w:pos="720"/>
        </w:tabs>
        <w:ind w:left="720" w:hanging="720"/>
      </w:pPr>
      <w:rPr>
        <w:rFonts w:hint="default"/>
      </w:rPr>
    </w:lvl>
    <w:lvl w:ilvl="2">
      <w:start w:val="1"/>
      <w:numFmt w:val="decimal"/>
      <w:pStyle w:val="Nadpis3"/>
      <w:isLgl/>
      <w:lvlText w:val="%1.%2.%3"/>
      <w:lvlJc w:val="left"/>
      <w:pPr>
        <w:tabs>
          <w:tab w:val="num" w:pos="720"/>
        </w:tabs>
        <w:ind w:left="720" w:hanging="720"/>
      </w:pPr>
      <w:rPr>
        <w:rFonts w:hint="default"/>
      </w:rPr>
    </w:lvl>
    <w:lvl w:ilvl="3">
      <w:start w:val="1"/>
      <w:numFmt w:val="decimal"/>
      <w:pStyle w:val="Nadpis5"/>
      <w:isLgl/>
      <w:lvlText w:val="%1.%2.%3.%4"/>
      <w:lvlJc w:val="left"/>
      <w:pPr>
        <w:tabs>
          <w:tab w:val="num" w:pos="720"/>
        </w:tabs>
        <w:ind w:left="720" w:hanging="720"/>
      </w:pPr>
      <w:rPr>
        <w:rFonts w:hint="default"/>
      </w:rPr>
    </w:lvl>
    <w:lvl w:ilvl="4">
      <w:start w:val="1"/>
      <w:numFmt w:val="decimal"/>
      <w:pStyle w:val="Nadpis6"/>
      <w:isLgl/>
      <w:lvlText w:val="%1.%2.%3.%4.%5"/>
      <w:lvlJc w:val="left"/>
      <w:pPr>
        <w:tabs>
          <w:tab w:val="num" w:pos="1080"/>
        </w:tabs>
        <w:ind w:left="1080" w:hanging="1080"/>
      </w:pPr>
      <w:rPr>
        <w:rFonts w:hint="default"/>
      </w:rPr>
    </w:lvl>
    <w:lvl w:ilvl="5">
      <w:start w:val="1"/>
      <w:numFmt w:val="decimal"/>
      <w:pStyle w:val="Bezmezer"/>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upperLetter"/>
      <w:pStyle w:val="Nadpis9"/>
      <w:lvlText w:val="Appendix %9"/>
      <w:lvlJc w:val="left"/>
      <w:pPr>
        <w:tabs>
          <w:tab w:val="num" w:pos="3785"/>
        </w:tabs>
        <w:ind w:left="3785" w:hanging="1800"/>
      </w:pPr>
      <w:rPr>
        <w:rFonts w:ascii="Times New Roman" w:hAnsi="Times New Roman" w:hint="default"/>
        <w:b w:val="0"/>
        <w:i w:val="0"/>
        <w:sz w:val="28"/>
      </w:rPr>
    </w:lvl>
  </w:abstractNum>
  <w:abstractNum w:abstractNumId="101" w15:restartNumberingAfterBreak="0">
    <w:nsid w:val="3CB22D5A"/>
    <w:multiLevelType w:val="hybridMultilevel"/>
    <w:tmpl w:val="ACE8BB72"/>
    <w:lvl w:ilvl="0" w:tplc="0405000F">
      <w:start w:val="1"/>
      <w:numFmt w:val="decimal"/>
      <w:lvlText w:val="%1."/>
      <w:lvlJc w:val="left"/>
      <w:pPr>
        <w:ind w:left="720" w:hanging="360"/>
      </w:pPr>
      <w:rPr>
        <w:rFont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2" w15:restartNumberingAfterBreak="0">
    <w:nsid w:val="3D5A65B2"/>
    <w:multiLevelType w:val="hybridMultilevel"/>
    <w:tmpl w:val="527CBAB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3" w15:restartNumberingAfterBreak="0">
    <w:nsid w:val="3DFA70BE"/>
    <w:multiLevelType w:val="hybridMultilevel"/>
    <w:tmpl w:val="B8B8E0E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4" w15:restartNumberingAfterBreak="0">
    <w:nsid w:val="3E051685"/>
    <w:multiLevelType w:val="hybridMultilevel"/>
    <w:tmpl w:val="2E8299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050001">
      <w:start w:val="1"/>
      <w:numFmt w:val="bullet"/>
      <w:lvlText w:val=""/>
      <w:lvlJc w:val="left"/>
      <w:pPr>
        <w:ind w:left="720" w:hanging="360"/>
      </w:pPr>
      <w:rPr>
        <w:rFonts w:ascii="Symbol" w:hAnsi="Symbol" w:hint="default"/>
      </w:rPr>
    </w:lvl>
    <w:lvl w:ilvl="3" w:tplc="04050001">
      <w:start w:val="1"/>
      <w:numFmt w:val="bullet"/>
      <w:lvlText w:val=""/>
      <w:lvlJc w:val="left"/>
      <w:pPr>
        <w:ind w:left="720" w:hanging="360"/>
      </w:pPr>
      <w:rPr>
        <w:rFonts w:ascii="Symbol" w:hAnsi="Symbol" w:hint="default"/>
      </w:rPr>
    </w:lvl>
    <w:lvl w:ilvl="4" w:tplc="04050001">
      <w:start w:val="1"/>
      <w:numFmt w:val="bullet"/>
      <w:lvlText w:val=""/>
      <w:lvlJc w:val="left"/>
      <w:pPr>
        <w:ind w:left="72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3F1D6A1C"/>
    <w:multiLevelType w:val="hybridMultilevel"/>
    <w:tmpl w:val="FC9A2A1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6" w15:restartNumberingAfterBreak="0">
    <w:nsid w:val="40303838"/>
    <w:multiLevelType w:val="hybridMultilevel"/>
    <w:tmpl w:val="10E47EA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7" w15:restartNumberingAfterBreak="0">
    <w:nsid w:val="423536DA"/>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8" w15:restartNumberingAfterBreak="0">
    <w:nsid w:val="42CA0120"/>
    <w:multiLevelType w:val="hybridMultilevel"/>
    <w:tmpl w:val="CC94020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9" w15:restartNumberingAfterBreak="0">
    <w:nsid w:val="434B4418"/>
    <w:multiLevelType w:val="hybridMultilevel"/>
    <w:tmpl w:val="FFE6AE1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0" w15:restartNumberingAfterBreak="0">
    <w:nsid w:val="43EE32E3"/>
    <w:multiLevelType w:val="hybridMultilevel"/>
    <w:tmpl w:val="9B0CC7CC"/>
    <w:lvl w:ilvl="0" w:tplc="0405000F">
      <w:start w:val="1"/>
      <w:numFmt w:val="decimal"/>
      <w:lvlText w:val="%1."/>
      <w:lvlJc w:val="left"/>
      <w:pPr>
        <w:ind w:left="360" w:hanging="360"/>
      </w:pPr>
      <w:rPr>
        <w:rFonts w:hint="default"/>
      </w:rPr>
    </w:lvl>
    <w:lvl w:ilvl="1" w:tplc="04050019">
      <w:start w:val="1"/>
      <w:numFmt w:val="lowerLetter"/>
      <w:lvlText w:val="%2."/>
      <w:lvlJc w:val="left"/>
      <w:pPr>
        <w:ind w:left="1080" w:hanging="360"/>
      </w:pPr>
    </w:lvl>
    <w:lvl w:ilvl="2" w:tplc="0405001B" w:tentative="1">
      <w:start w:val="1"/>
      <w:numFmt w:val="lowerRoman"/>
      <w:lvlText w:val="%3."/>
      <w:lvlJc w:val="right"/>
      <w:pPr>
        <w:ind w:left="1800" w:hanging="180"/>
      </w:pPr>
    </w:lvl>
    <w:lvl w:ilvl="3" w:tplc="0405000F" w:tentative="1">
      <w:start w:val="1"/>
      <w:numFmt w:val="decimal"/>
      <w:lvlText w:val="%4."/>
      <w:lvlJc w:val="left"/>
      <w:pPr>
        <w:ind w:left="2520" w:hanging="360"/>
      </w:pPr>
    </w:lvl>
    <w:lvl w:ilvl="4" w:tplc="04050019" w:tentative="1">
      <w:start w:val="1"/>
      <w:numFmt w:val="lowerLetter"/>
      <w:lvlText w:val="%5."/>
      <w:lvlJc w:val="left"/>
      <w:pPr>
        <w:ind w:left="3240" w:hanging="360"/>
      </w:pPr>
    </w:lvl>
    <w:lvl w:ilvl="5" w:tplc="0405001B" w:tentative="1">
      <w:start w:val="1"/>
      <w:numFmt w:val="lowerRoman"/>
      <w:lvlText w:val="%6."/>
      <w:lvlJc w:val="right"/>
      <w:pPr>
        <w:ind w:left="3960" w:hanging="180"/>
      </w:pPr>
    </w:lvl>
    <w:lvl w:ilvl="6" w:tplc="0405000F" w:tentative="1">
      <w:start w:val="1"/>
      <w:numFmt w:val="decimal"/>
      <w:lvlText w:val="%7."/>
      <w:lvlJc w:val="left"/>
      <w:pPr>
        <w:ind w:left="4680" w:hanging="360"/>
      </w:pPr>
    </w:lvl>
    <w:lvl w:ilvl="7" w:tplc="04050019" w:tentative="1">
      <w:start w:val="1"/>
      <w:numFmt w:val="lowerLetter"/>
      <w:lvlText w:val="%8."/>
      <w:lvlJc w:val="left"/>
      <w:pPr>
        <w:ind w:left="5400" w:hanging="360"/>
      </w:pPr>
    </w:lvl>
    <w:lvl w:ilvl="8" w:tplc="0405001B" w:tentative="1">
      <w:start w:val="1"/>
      <w:numFmt w:val="lowerRoman"/>
      <w:lvlText w:val="%9."/>
      <w:lvlJc w:val="right"/>
      <w:pPr>
        <w:ind w:left="6120" w:hanging="180"/>
      </w:pPr>
    </w:lvl>
  </w:abstractNum>
  <w:abstractNum w:abstractNumId="111" w15:restartNumberingAfterBreak="0">
    <w:nsid w:val="44616E59"/>
    <w:multiLevelType w:val="hybridMultilevel"/>
    <w:tmpl w:val="68F278CC"/>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2" w15:restartNumberingAfterBreak="0">
    <w:nsid w:val="44AA6F9D"/>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3" w15:restartNumberingAfterBreak="0">
    <w:nsid w:val="44DB4053"/>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4697613E"/>
    <w:multiLevelType w:val="hybridMultilevel"/>
    <w:tmpl w:val="A7365E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5" w15:restartNumberingAfterBreak="0">
    <w:nsid w:val="475F4578"/>
    <w:multiLevelType w:val="hybridMultilevel"/>
    <w:tmpl w:val="8D5EE9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6" w15:restartNumberingAfterBreak="0">
    <w:nsid w:val="47762A58"/>
    <w:multiLevelType w:val="hybridMultilevel"/>
    <w:tmpl w:val="E1369AE6"/>
    <w:lvl w:ilvl="0" w:tplc="D6D08766">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17" w15:restartNumberingAfterBreak="0">
    <w:nsid w:val="47F37FB0"/>
    <w:multiLevelType w:val="hybridMultilevel"/>
    <w:tmpl w:val="45BA832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8424F7F"/>
    <w:multiLevelType w:val="hybridMultilevel"/>
    <w:tmpl w:val="E21009D0"/>
    <w:lvl w:ilvl="0" w:tplc="04050001">
      <w:start w:val="1"/>
      <w:numFmt w:val="bullet"/>
      <w:lvlText w:val=""/>
      <w:lvlJc w:val="left"/>
      <w:pPr>
        <w:ind w:left="1287" w:hanging="360"/>
      </w:pPr>
      <w:rPr>
        <w:rFonts w:ascii="Symbol" w:hAnsi="Symbol" w:hint="default"/>
      </w:rPr>
    </w:lvl>
    <w:lvl w:ilvl="1" w:tplc="04050003" w:tentative="1">
      <w:start w:val="1"/>
      <w:numFmt w:val="bullet"/>
      <w:lvlText w:val="o"/>
      <w:lvlJc w:val="left"/>
      <w:pPr>
        <w:ind w:left="2007" w:hanging="360"/>
      </w:pPr>
      <w:rPr>
        <w:rFonts w:ascii="Courier New" w:hAnsi="Courier New" w:cs="Courier New" w:hint="default"/>
      </w:rPr>
    </w:lvl>
    <w:lvl w:ilvl="2" w:tplc="04050005" w:tentative="1">
      <w:start w:val="1"/>
      <w:numFmt w:val="bullet"/>
      <w:lvlText w:val=""/>
      <w:lvlJc w:val="left"/>
      <w:pPr>
        <w:ind w:left="2727" w:hanging="360"/>
      </w:pPr>
      <w:rPr>
        <w:rFonts w:ascii="Wingdings" w:hAnsi="Wingdings" w:hint="default"/>
      </w:rPr>
    </w:lvl>
    <w:lvl w:ilvl="3" w:tplc="04050001" w:tentative="1">
      <w:start w:val="1"/>
      <w:numFmt w:val="bullet"/>
      <w:lvlText w:val=""/>
      <w:lvlJc w:val="left"/>
      <w:pPr>
        <w:ind w:left="3447" w:hanging="360"/>
      </w:pPr>
      <w:rPr>
        <w:rFonts w:ascii="Symbol" w:hAnsi="Symbol" w:hint="default"/>
      </w:rPr>
    </w:lvl>
    <w:lvl w:ilvl="4" w:tplc="04050003" w:tentative="1">
      <w:start w:val="1"/>
      <w:numFmt w:val="bullet"/>
      <w:lvlText w:val="o"/>
      <w:lvlJc w:val="left"/>
      <w:pPr>
        <w:ind w:left="4167" w:hanging="360"/>
      </w:pPr>
      <w:rPr>
        <w:rFonts w:ascii="Courier New" w:hAnsi="Courier New" w:cs="Courier New" w:hint="default"/>
      </w:rPr>
    </w:lvl>
    <w:lvl w:ilvl="5" w:tplc="04050005" w:tentative="1">
      <w:start w:val="1"/>
      <w:numFmt w:val="bullet"/>
      <w:lvlText w:val=""/>
      <w:lvlJc w:val="left"/>
      <w:pPr>
        <w:ind w:left="4887" w:hanging="360"/>
      </w:pPr>
      <w:rPr>
        <w:rFonts w:ascii="Wingdings" w:hAnsi="Wingdings" w:hint="default"/>
      </w:rPr>
    </w:lvl>
    <w:lvl w:ilvl="6" w:tplc="04050001" w:tentative="1">
      <w:start w:val="1"/>
      <w:numFmt w:val="bullet"/>
      <w:lvlText w:val=""/>
      <w:lvlJc w:val="left"/>
      <w:pPr>
        <w:ind w:left="5607" w:hanging="360"/>
      </w:pPr>
      <w:rPr>
        <w:rFonts w:ascii="Symbol" w:hAnsi="Symbol" w:hint="default"/>
      </w:rPr>
    </w:lvl>
    <w:lvl w:ilvl="7" w:tplc="04050003" w:tentative="1">
      <w:start w:val="1"/>
      <w:numFmt w:val="bullet"/>
      <w:lvlText w:val="o"/>
      <w:lvlJc w:val="left"/>
      <w:pPr>
        <w:ind w:left="6327" w:hanging="360"/>
      </w:pPr>
      <w:rPr>
        <w:rFonts w:ascii="Courier New" w:hAnsi="Courier New" w:cs="Courier New" w:hint="default"/>
      </w:rPr>
    </w:lvl>
    <w:lvl w:ilvl="8" w:tplc="04050005" w:tentative="1">
      <w:start w:val="1"/>
      <w:numFmt w:val="bullet"/>
      <w:lvlText w:val=""/>
      <w:lvlJc w:val="left"/>
      <w:pPr>
        <w:ind w:left="7047" w:hanging="360"/>
      </w:pPr>
      <w:rPr>
        <w:rFonts w:ascii="Wingdings" w:hAnsi="Wingdings" w:hint="default"/>
      </w:rPr>
    </w:lvl>
  </w:abstractNum>
  <w:abstractNum w:abstractNumId="119" w15:restartNumberingAfterBreak="0">
    <w:nsid w:val="48F4068E"/>
    <w:multiLevelType w:val="hybridMultilevel"/>
    <w:tmpl w:val="68D4F84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0" w15:restartNumberingAfterBreak="0">
    <w:nsid w:val="499A5F23"/>
    <w:multiLevelType w:val="hybridMultilevel"/>
    <w:tmpl w:val="97121EC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1" w15:restartNumberingAfterBreak="0">
    <w:nsid w:val="49AE5FDA"/>
    <w:multiLevelType w:val="hybridMultilevel"/>
    <w:tmpl w:val="533C844A"/>
    <w:lvl w:ilvl="0" w:tplc="94668582">
      <w:start w:val="1"/>
      <w:numFmt w:val="bullet"/>
      <w:lvlText w:val=""/>
      <w:lvlJc w:val="left"/>
      <w:pPr>
        <w:ind w:left="720" w:hanging="360"/>
      </w:pPr>
      <w:rPr>
        <w:rFonts w:ascii="Wingdings" w:eastAsia="Times New Roman" w:hAnsi="Wingdings"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2" w15:restartNumberingAfterBreak="0">
    <w:nsid w:val="4A770135"/>
    <w:multiLevelType w:val="hybridMultilevel"/>
    <w:tmpl w:val="ACE8BB72"/>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3" w15:restartNumberingAfterBreak="0">
    <w:nsid w:val="4A7A7917"/>
    <w:multiLevelType w:val="hybridMultilevel"/>
    <w:tmpl w:val="3E30068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4" w15:restartNumberingAfterBreak="0">
    <w:nsid w:val="4B5E1D77"/>
    <w:multiLevelType w:val="hybridMultilevel"/>
    <w:tmpl w:val="8F16A37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5" w15:restartNumberingAfterBreak="0">
    <w:nsid w:val="4B94388E"/>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26" w15:restartNumberingAfterBreak="0">
    <w:nsid w:val="4BFB2BBE"/>
    <w:multiLevelType w:val="hybridMultilevel"/>
    <w:tmpl w:val="B0842682"/>
    <w:lvl w:ilvl="0" w:tplc="0405000F">
      <w:start w:val="1"/>
      <w:numFmt w:val="decimal"/>
      <w:lvlText w:val="%1."/>
      <w:lvlJc w:val="left"/>
      <w:pPr>
        <w:ind w:left="1440" w:hanging="360"/>
      </w:pPr>
      <w:rPr>
        <w:rFonts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27" w15:restartNumberingAfterBreak="0">
    <w:nsid w:val="4D2E28B5"/>
    <w:multiLevelType w:val="hybridMultilevel"/>
    <w:tmpl w:val="AE00C9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8" w15:restartNumberingAfterBreak="0">
    <w:nsid w:val="4E083B9C"/>
    <w:multiLevelType w:val="hybridMultilevel"/>
    <w:tmpl w:val="9FF893DE"/>
    <w:lvl w:ilvl="0" w:tplc="FFFFFFFF">
      <w:start w:val="1"/>
      <w:numFmt w:val="decimal"/>
      <w:lvlText w:val="%1."/>
      <w:lvlJc w:val="left"/>
      <w:pPr>
        <w:ind w:left="730" w:hanging="360"/>
      </w:pPr>
      <w:rPr>
        <w:rFonts w:hint="default"/>
      </w:rPr>
    </w:lvl>
    <w:lvl w:ilvl="1" w:tplc="FFFFFFFF" w:tentative="1">
      <w:start w:val="1"/>
      <w:numFmt w:val="lowerLetter"/>
      <w:lvlText w:val="%2."/>
      <w:lvlJc w:val="left"/>
      <w:pPr>
        <w:ind w:left="1450" w:hanging="360"/>
      </w:pPr>
    </w:lvl>
    <w:lvl w:ilvl="2" w:tplc="FFFFFFFF" w:tentative="1">
      <w:start w:val="1"/>
      <w:numFmt w:val="lowerRoman"/>
      <w:lvlText w:val="%3."/>
      <w:lvlJc w:val="right"/>
      <w:pPr>
        <w:ind w:left="2170" w:hanging="180"/>
      </w:pPr>
    </w:lvl>
    <w:lvl w:ilvl="3" w:tplc="FFFFFFFF" w:tentative="1">
      <w:start w:val="1"/>
      <w:numFmt w:val="decimal"/>
      <w:lvlText w:val="%4."/>
      <w:lvlJc w:val="left"/>
      <w:pPr>
        <w:ind w:left="2890" w:hanging="360"/>
      </w:pPr>
    </w:lvl>
    <w:lvl w:ilvl="4" w:tplc="FFFFFFFF" w:tentative="1">
      <w:start w:val="1"/>
      <w:numFmt w:val="lowerLetter"/>
      <w:lvlText w:val="%5."/>
      <w:lvlJc w:val="left"/>
      <w:pPr>
        <w:ind w:left="3610" w:hanging="360"/>
      </w:pPr>
    </w:lvl>
    <w:lvl w:ilvl="5" w:tplc="FFFFFFFF" w:tentative="1">
      <w:start w:val="1"/>
      <w:numFmt w:val="lowerRoman"/>
      <w:lvlText w:val="%6."/>
      <w:lvlJc w:val="right"/>
      <w:pPr>
        <w:ind w:left="4330" w:hanging="180"/>
      </w:pPr>
    </w:lvl>
    <w:lvl w:ilvl="6" w:tplc="FFFFFFFF" w:tentative="1">
      <w:start w:val="1"/>
      <w:numFmt w:val="decimal"/>
      <w:lvlText w:val="%7."/>
      <w:lvlJc w:val="left"/>
      <w:pPr>
        <w:ind w:left="5050" w:hanging="360"/>
      </w:pPr>
    </w:lvl>
    <w:lvl w:ilvl="7" w:tplc="FFFFFFFF" w:tentative="1">
      <w:start w:val="1"/>
      <w:numFmt w:val="lowerLetter"/>
      <w:lvlText w:val="%8."/>
      <w:lvlJc w:val="left"/>
      <w:pPr>
        <w:ind w:left="5770" w:hanging="360"/>
      </w:pPr>
    </w:lvl>
    <w:lvl w:ilvl="8" w:tplc="FFFFFFFF" w:tentative="1">
      <w:start w:val="1"/>
      <w:numFmt w:val="lowerRoman"/>
      <w:lvlText w:val="%9."/>
      <w:lvlJc w:val="right"/>
      <w:pPr>
        <w:ind w:left="6490" w:hanging="180"/>
      </w:pPr>
    </w:lvl>
  </w:abstractNum>
  <w:abstractNum w:abstractNumId="129" w15:restartNumberingAfterBreak="0">
    <w:nsid w:val="4E9C7EB7"/>
    <w:multiLevelType w:val="hybridMultilevel"/>
    <w:tmpl w:val="2B7A41D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0" w15:restartNumberingAfterBreak="0">
    <w:nsid w:val="4F7A3F4C"/>
    <w:multiLevelType w:val="hybridMultilevel"/>
    <w:tmpl w:val="39500236"/>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1" w15:restartNumberingAfterBreak="0">
    <w:nsid w:val="4F8E3491"/>
    <w:multiLevelType w:val="hybridMultilevel"/>
    <w:tmpl w:val="B574A836"/>
    <w:lvl w:ilvl="0" w:tplc="9B5E105A">
      <w:start w:val="1"/>
      <w:numFmt w:val="decimal"/>
      <w:lvlText w:val="%1."/>
      <w:lvlJc w:val="left"/>
      <w:pPr>
        <w:ind w:left="720" w:hanging="360"/>
      </w:pPr>
      <w:rPr>
        <w:rFonts w:ascii="Consolas" w:hAnsi="Consola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2" w15:restartNumberingAfterBreak="0">
    <w:nsid w:val="4FED6EF7"/>
    <w:multiLevelType w:val="hybridMultilevel"/>
    <w:tmpl w:val="9580F06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511723F0"/>
    <w:multiLevelType w:val="hybridMultilevel"/>
    <w:tmpl w:val="C4C42E2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4" w15:restartNumberingAfterBreak="0">
    <w:nsid w:val="52DB6F1D"/>
    <w:multiLevelType w:val="hybridMultilevel"/>
    <w:tmpl w:val="467C54B4"/>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35" w15:restartNumberingAfterBreak="0">
    <w:nsid w:val="52FE32BD"/>
    <w:multiLevelType w:val="hybridMultilevel"/>
    <w:tmpl w:val="8654C16A"/>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AE300752">
      <w:numFmt w:val="bullet"/>
      <w:lvlText w:val="-"/>
      <w:lvlJc w:val="left"/>
      <w:pPr>
        <w:ind w:left="2340" w:hanging="360"/>
      </w:pPr>
      <w:rPr>
        <w:rFonts w:ascii="Arial" w:eastAsia="Times New Roman" w:hAnsi="Arial" w:cs="Aria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6" w15:restartNumberingAfterBreak="0">
    <w:nsid w:val="54CF5D24"/>
    <w:multiLevelType w:val="hybridMultilevel"/>
    <w:tmpl w:val="467C54B4"/>
    <w:lvl w:ilvl="0" w:tplc="1562C350">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37" w15:restartNumberingAfterBreak="0">
    <w:nsid w:val="55013F71"/>
    <w:multiLevelType w:val="hybridMultilevel"/>
    <w:tmpl w:val="396C5CB4"/>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8" w15:restartNumberingAfterBreak="0">
    <w:nsid w:val="557124BD"/>
    <w:multiLevelType w:val="hybridMultilevel"/>
    <w:tmpl w:val="108E8708"/>
    <w:lvl w:ilvl="0" w:tplc="0405000F">
      <w:start w:val="1"/>
      <w:numFmt w:val="decimal"/>
      <w:lvlText w:val="%1."/>
      <w:lvlJc w:val="left"/>
      <w:pPr>
        <w:ind w:left="720" w:hanging="360"/>
      </w:pPr>
      <w:rPr>
        <w:rFonts w:hint="default"/>
      </w:rPr>
    </w:lvl>
    <w:lvl w:ilvl="1" w:tplc="CEFEA36C">
      <w:start w:val="1"/>
      <w:numFmt w:val="lowerLetter"/>
      <w:lvlText w:val="%2."/>
      <w:lvlJc w:val="left"/>
      <w:pPr>
        <w:ind w:left="1440" w:hanging="360"/>
      </w:pPr>
      <w:rPr>
        <w:rFonts w:ascii="Arial" w:hAnsi="Arial" w:cs="Arial" w:hint="default"/>
      </w:rPr>
    </w:lvl>
    <w:lvl w:ilvl="2" w:tplc="04050001">
      <w:start w:val="1"/>
      <w:numFmt w:val="bullet"/>
      <w:lvlText w:val=""/>
      <w:lvlJc w:val="left"/>
      <w:pPr>
        <w:ind w:left="2340" w:hanging="360"/>
      </w:pPr>
      <w:rPr>
        <w:rFonts w:ascii="Symbol" w:hAnsi="Symbol" w:hint="default"/>
      </w:r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9" w15:restartNumberingAfterBreak="0">
    <w:nsid w:val="55FC627F"/>
    <w:multiLevelType w:val="hybridMultilevel"/>
    <w:tmpl w:val="0400E2D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0" w15:restartNumberingAfterBreak="0">
    <w:nsid w:val="57052313"/>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1" w15:restartNumberingAfterBreak="0">
    <w:nsid w:val="57157BEC"/>
    <w:multiLevelType w:val="hybridMultilevel"/>
    <w:tmpl w:val="5B10F77A"/>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2" w15:restartNumberingAfterBreak="0">
    <w:nsid w:val="578D7558"/>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3" w15:restartNumberingAfterBreak="0">
    <w:nsid w:val="583A765E"/>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4" w15:restartNumberingAfterBreak="0">
    <w:nsid w:val="588772E4"/>
    <w:multiLevelType w:val="hybridMultilevel"/>
    <w:tmpl w:val="D4F66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5" w15:restartNumberingAfterBreak="0">
    <w:nsid w:val="5A0E1DC9"/>
    <w:multiLevelType w:val="hybridMultilevel"/>
    <w:tmpl w:val="CA1C37F0"/>
    <w:lvl w:ilvl="0" w:tplc="73FAAC9A">
      <w:start w:val="1"/>
      <w:numFmt w:val="bullet"/>
      <w:lvlText w:val=""/>
      <w:lvlPicBulletId w:val="0"/>
      <w:lvlJc w:val="left"/>
      <w:pPr>
        <w:tabs>
          <w:tab w:val="num" w:pos="360"/>
        </w:tabs>
        <w:ind w:left="360" w:hanging="360"/>
      </w:pPr>
      <w:rPr>
        <w:rFonts w:ascii="Symbol" w:hAnsi="Symbol" w:hint="default"/>
      </w:rPr>
    </w:lvl>
    <w:lvl w:ilvl="1" w:tplc="4440D21C" w:tentative="1">
      <w:start w:val="1"/>
      <w:numFmt w:val="bullet"/>
      <w:lvlText w:val=""/>
      <w:lvlJc w:val="left"/>
      <w:pPr>
        <w:tabs>
          <w:tab w:val="num" w:pos="1080"/>
        </w:tabs>
        <w:ind w:left="1080" w:hanging="360"/>
      </w:pPr>
      <w:rPr>
        <w:rFonts w:ascii="Symbol" w:hAnsi="Symbol" w:hint="default"/>
      </w:rPr>
    </w:lvl>
    <w:lvl w:ilvl="2" w:tplc="2A8C9312" w:tentative="1">
      <w:start w:val="1"/>
      <w:numFmt w:val="bullet"/>
      <w:lvlText w:val=""/>
      <w:lvlJc w:val="left"/>
      <w:pPr>
        <w:tabs>
          <w:tab w:val="num" w:pos="1800"/>
        </w:tabs>
        <w:ind w:left="1800" w:hanging="360"/>
      </w:pPr>
      <w:rPr>
        <w:rFonts w:ascii="Symbol" w:hAnsi="Symbol" w:hint="default"/>
      </w:rPr>
    </w:lvl>
    <w:lvl w:ilvl="3" w:tplc="BE4E453E" w:tentative="1">
      <w:start w:val="1"/>
      <w:numFmt w:val="bullet"/>
      <w:lvlText w:val=""/>
      <w:lvlJc w:val="left"/>
      <w:pPr>
        <w:tabs>
          <w:tab w:val="num" w:pos="2520"/>
        </w:tabs>
        <w:ind w:left="2520" w:hanging="360"/>
      </w:pPr>
      <w:rPr>
        <w:rFonts w:ascii="Symbol" w:hAnsi="Symbol" w:hint="default"/>
      </w:rPr>
    </w:lvl>
    <w:lvl w:ilvl="4" w:tplc="D602A560" w:tentative="1">
      <w:start w:val="1"/>
      <w:numFmt w:val="bullet"/>
      <w:lvlText w:val=""/>
      <w:lvlJc w:val="left"/>
      <w:pPr>
        <w:tabs>
          <w:tab w:val="num" w:pos="3240"/>
        </w:tabs>
        <w:ind w:left="3240" w:hanging="360"/>
      </w:pPr>
      <w:rPr>
        <w:rFonts w:ascii="Symbol" w:hAnsi="Symbol" w:hint="default"/>
      </w:rPr>
    </w:lvl>
    <w:lvl w:ilvl="5" w:tplc="FA461770" w:tentative="1">
      <w:start w:val="1"/>
      <w:numFmt w:val="bullet"/>
      <w:lvlText w:val=""/>
      <w:lvlJc w:val="left"/>
      <w:pPr>
        <w:tabs>
          <w:tab w:val="num" w:pos="3960"/>
        </w:tabs>
        <w:ind w:left="3960" w:hanging="360"/>
      </w:pPr>
      <w:rPr>
        <w:rFonts w:ascii="Symbol" w:hAnsi="Symbol" w:hint="default"/>
      </w:rPr>
    </w:lvl>
    <w:lvl w:ilvl="6" w:tplc="76787B74" w:tentative="1">
      <w:start w:val="1"/>
      <w:numFmt w:val="bullet"/>
      <w:lvlText w:val=""/>
      <w:lvlJc w:val="left"/>
      <w:pPr>
        <w:tabs>
          <w:tab w:val="num" w:pos="4680"/>
        </w:tabs>
        <w:ind w:left="4680" w:hanging="360"/>
      </w:pPr>
      <w:rPr>
        <w:rFonts w:ascii="Symbol" w:hAnsi="Symbol" w:hint="default"/>
      </w:rPr>
    </w:lvl>
    <w:lvl w:ilvl="7" w:tplc="988EEF9E" w:tentative="1">
      <w:start w:val="1"/>
      <w:numFmt w:val="bullet"/>
      <w:lvlText w:val=""/>
      <w:lvlJc w:val="left"/>
      <w:pPr>
        <w:tabs>
          <w:tab w:val="num" w:pos="5400"/>
        </w:tabs>
        <w:ind w:left="5400" w:hanging="360"/>
      </w:pPr>
      <w:rPr>
        <w:rFonts w:ascii="Symbol" w:hAnsi="Symbol" w:hint="default"/>
      </w:rPr>
    </w:lvl>
    <w:lvl w:ilvl="8" w:tplc="484A97BA" w:tentative="1">
      <w:start w:val="1"/>
      <w:numFmt w:val="bullet"/>
      <w:lvlText w:val=""/>
      <w:lvlJc w:val="left"/>
      <w:pPr>
        <w:tabs>
          <w:tab w:val="num" w:pos="6120"/>
        </w:tabs>
        <w:ind w:left="6120" w:hanging="360"/>
      </w:pPr>
      <w:rPr>
        <w:rFonts w:ascii="Symbol" w:hAnsi="Symbol" w:hint="default"/>
      </w:rPr>
    </w:lvl>
  </w:abstractNum>
  <w:abstractNum w:abstractNumId="146" w15:restartNumberingAfterBreak="0">
    <w:nsid w:val="5A2C046E"/>
    <w:multiLevelType w:val="hybridMultilevel"/>
    <w:tmpl w:val="6418553E"/>
    <w:lvl w:ilvl="0" w:tplc="04050001">
      <w:start w:val="1"/>
      <w:numFmt w:val="bullet"/>
      <w:lvlText w:val=""/>
      <w:lvlJc w:val="left"/>
      <w:pPr>
        <w:ind w:left="720" w:hanging="360"/>
      </w:pPr>
      <w:rPr>
        <w:rFonts w:ascii="Symbol" w:hAnsi="Symbol"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7" w15:restartNumberingAfterBreak="0">
    <w:nsid w:val="5AE96A5F"/>
    <w:multiLevelType w:val="hybridMultilevel"/>
    <w:tmpl w:val="150A95DE"/>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8" w15:restartNumberingAfterBreak="0">
    <w:nsid w:val="5BE36782"/>
    <w:multiLevelType w:val="hybridMultilevel"/>
    <w:tmpl w:val="7C0E936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5BEE0FC3"/>
    <w:multiLevelType w:val="hybridMultilevel"/>
    <w:tmpl w:val="A906F2A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0" w15:restartNumberingAfterBreak="0">
    <w:nsid w:val="5CB008F8"/>
    <w:multiLevelType w:val="hybridMultilevel"/>
    <w:tmpl w:val="87343F5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1" w15:restartNumberingAfterBreak="0">
    <w:nsid w:val="5CCF3E44"/>
    <w:multiLevelType w:val="hybridMultilevel"/>
    <w:tmpl w:val="97121E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5D066947"/>
    <w:multiLevelType w:val="hybridMultilevel"/>
    <w:tmpl w:val="0B30B3E8"/>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53" w15:restartNumberingAfterBreak="0">
    <w:nsid w:val="5D60748E"/>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54" w15:restartNumberingAfterBreak="0">
    <w:nsid w:val="5D8B5E08"/>
    <w:multiLevelType w:val="hybridMultilevel"/>
    <w:tmpl w:val="44AE5796"/>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5" w15:restartNumberingAfterBreak="0">
    <w:nsid w:val="5E6636F8"/>
    <w:multiLevelType w:val="hybridMultilevel"/>
    <w:tmpl w:val="2CCAD14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6" w15:restartNumberingAfterBreak="0">
    <w:nsid w:val="5F0D3E44"/>
    <w:multiLevelType w:val="hybridMultilevel"/>
    <w:tmpl w:val="D9F2AFA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7" w15:restartNumberingAfterBreak="0">
    <w:nsid w:val="5F8A692E"/>
    <w:multiLevelType w:val="hybridMultilevel"/>
    <w:tmpl w:val="45BA832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8" w15:restartNumberingAfterBreak="0">
    <w:nsid w:val="60403577"/>
    <w:multiLevelType w:val="hybridMultilevel"/>
    <w:tmpl w:val="A9FCC1B2"/>
    <w:lvl w:ilvl="0" w:tplc="D6D08766">
      <w:start w:val="1"/>
      <w:numFmt w:val="decimal"/>
      <w:lvlText w:val="%1."/>
      <w:lvlJc w:val="left"/>
      <w:pPr>
        <w:ind w:left="644" w:hanging="360"/>
      </w:pPr>
      <w:rPr>
        <w:rFonts w:hint="default"/>
      </w:rPr>
    </w:lvl>
    <w:lvl w:ilvl="1" w:tplc="04050003" w:tentative="1">
      <w:start w:val="1"/>
      <w:numFmt w:val="bullet"/>
      <w:lvlText w:val="o"/>
      <w:lvlJc w:val="left"/>
      <w:pPr>
        <w:ind w:left="1364" w:hanging="360"/>
      </w:pPr>
      <w:rPr>
        <w:rFonts w:ascii="Courier New" w:hAnsi="Courier New" w:cs="Courier New" w:hint="default"/>
      </w:rPr>
    </w:lvl>
    <w:lvl w:ilvl="2" w:tplc="04050005" w:tentative="1">
      <w:start w:val="1"/>
      <w:numFmt w:val="bullet"/>
      <w:lvlText w:val=""/>
      <w:lvlJc w:val="left"/>
      <w:pPr>
        <w:ind w:left="2084" w:hanging="360"/>
      </w:pPr>
      <w:rPr>
        <w:rFonts w:ascii="Wingdings" w:hAnsi="Wingdings" w:hint="default"/>
      </w:rPr>
    </w:lvl>
    <w:lvl w:ilvl="3" w:tplc="04050001" w:tentative="1">
      <w:start w:val="1"/>
      <w:numFmt w:val="bullet"/>
      <w:lvlText w:val=""/>
      <w:lvlJc w:val="left"/>
      <w:pPr>
        <w:ind w:left="2804" w:hanging="360"/>
      </w:pPr>
      <w:rPr>
        <w:rFonts w:ascii="Symbol" w:hAnsi="Symbol" w:hint="default"/>
      </w:rPr>
    </w:lvl>
    <w:lvl w:ilvl="4" w:tplc="04050003" w:tentative="1">
      <w:start w:val="1"/>
      <w:numFmt w:val="bullet"/>
      <w:lvlText w:val="o"/>
      <w:lvlJc w:val="left"/>
      <w:pPr>
        <w:ind w:left="3524" w:hanging="360"/>
      </w:pPr>
      <w:rPr>
        <w:rFonts w:ascii="Courier New" w:hAnsi="Courier New" w:cs="Courier New" w:hint="default"/>
      </w:rPr>
    </w:lvl>
    <w:lvl w:ilvl="5" w:tplc="04050005" w:tentative="1">
      <w:start w:val="1"/>
      <w:numFmt w:val="bullet"/>
      <w:lvlText w:val=""/>
      <w:lvlJc w:val="left"/>
      <w:pPr>
        <w:ind w:left="4244" w:hanging="360"/>
      </w:pPr>
      <w:rPr>
        <w:rFonts w:ascii="Wingdings" w:hAnsi="Wingdings" w:hint="default"/>
      </w:rPr>
    </w:lvl>
    <w:lvl w:ilvl="6" w:tplc="04050001" w:tentative="1">
      <w:start w:val="1"/>
      <w:numFmt w:val="bullet"/>
      <w:lvlText w:val=""/>
      <w:lvlJc w:val="left"/>
      <w:pPr>
        <w:ind w:left="4964" w:hanging="360"/>
      </w:pPr>
      <w:rPr>
        <w:rFonts w:ascii="Symbol" w:hAnsi="Symbol" w:hint="default"/>
      </w:rPr>
    </w:lvl>
    <w:lvl w:ilvl="7" w:tplc="04050003" w:tentative="1">
      <w:start w:val="1"/>
      <w:numFmt w:val="bullet"/>
      <w:lvlText w:val="o"/>
      <w:lvlJc w:val="left"/>
      <w:pPr>
        <w:ind w:left="5684" w:hanging="360"/>
      </w:pPr>
      <w:rPr>
        <w:rFonts w:ascii="Courier New" w:hAnsi="Courier New" w:cs="Courier New" w:hint="default"/>
      </w:rPr>
    </w:lvl>
    <w:lvl w:ilvl="8" w:tplc="04050005" w:tentative="1">
      <w:start w:val="1"/>
      <w:numFmt w:val="bullet"/>
      <w:lvlText w:val=""/>
      <w:lvlJc w:val="left"/>
      <w:pPr>
        <w:ind w:left="6404" w:hanging="360"/>
      </w:pPr>
      <w:rPr>
        <w:rFonts w:ascii="Wingdings" w:hAnsi="Wingdings" w:hint="default"/>
      </w:rPr>
    </w:lvl>
  </w:abstractNum>
  <w:abstractNum w:abstractNumId="159" w15:restartNumberingAfterBreak="0">
    <w:nsid w:val="60D9241A"/>
    <w:multiLevelType w:val="hybridMultilevel"/>
    <w:tmpl w:val="61B25BE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0" w15:restartNumberingAfterBreak="0">
    <w:nsid w:val="617A4F8E"/>
    <w:multiLevelType w:val="hybridMultilevel"/>
    <w:tmpl w:val="4C18BCE4"/>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1" w15:restartNumberingAfterBreak="0">
    <w:nsid w:val="61B22521"/>
    <w:multiLevelType w:val="hybridMultilevel"/>
    <w:tmpl w:val="BFEE7E28"/>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2" w15:restartNumberingAfterBreak="0">
    <w:nsid w:val="61F821E7"/>
    <w:multiLevelType w:val="hybridMultilevel"/>
    <w:tmpl w:val="9CA60228"/>
    <w:lvl w:ilvl="0" w:tplc="C010BD50">
      <w:start w:val="1"/>
      <w:numFmt w:val="decimal"/>
      <w:lvlText w:val="%1."/>
      <w:lvlJc w:val="left"/>
      <w:pPr>
        <w:ind w:left="567" w:hanging="360"/>
      </w:pPr>
      <w:rPr>
        <w:rFonts w:hint="default"/>
        <w:i w:val="0"/>
        <w:iCs/>
        <w:sz w:val="18"/>
      </w:rPr>
    </w:lvl>
    <w:lvl w:ilvl="1" w:tplc="04050003">
      <w:start w:val="1"/>
      <w:numFmt w:val="bullet"/>
      <w:lvlText w:val="o"/>
      <w:lvlJc w:val="left"/>
      <w:pPr>
        <w:ind w:left="1287" w:hanging="360"/>
      </w:pPr>
      <w:rPr>
        <w:rFonts w:ascii="Courier New" w:hAnsi="Courier New" w:cs="Courier New" w:hint="default"/>
      </w:rPr>
    </w:lvl>
    <w:lvl w:ilvl="2" w:tplc="04050005" w:tentative="1">
      <w:start w:val="1"/>
      <w:numFmt w:val="bullet"/>
      <w:lvlText w:val=""/>
      <w:lvlJc w:val="left"/>
      <w:pPr>
        <w:ind w:left="2007" w:hanging="360"/>
      </w:pPr>
      <w:rPr>
        <w:rFonts w:ascii="Wingdings" w:hAnsi="Wingdings" w:hint="default"/>
      </w:rPr>
    </w:lvl>
    <w:lvl w:ilvl="3" w:tplc="04050001" w:tentative="1">
      <w:start w:val="1"/>
      <w:numFmt w:val="bullet"/>
      <w:lvlText w:val=""/>
      <w:lvlJc w:val="left"/>
      <w:pPr>
        <w:ind w:left="2727" w:hanging="360"/>
      </w:pPr>
      <w:rPr>
        <w:rFonts w:ascii="Symbol" w:hAnsi="Symbol" w:hint="default"/>
      </w:rPr>
    </w:lvl>
    <w:lvl w:ilvl="4" w:tplc="04050003" w:tentative="1">
      <w:start w:val="1"/>
      <w:numFmt w:val="bullet"/>
      <w:lvlText w:val="o"/>
      <w:lvlJc w:val="left"/>
      <w:pPr>
        <w:ind w:left="3447" w:hanging="360"/>
      </w:pPr>
      <w:rPr>
        <w:rFonts w:ascii="Courier New" w:hAnsi="Courier New" w:cs="Courier New" w:hint="default"/>
      </w:rPr>
    </w:lvl>
    <w:lvl w:ilvl="5" w:tplc="04050005" w:tentative="1">
      <w:start w:val="1"/>
      <w:numFmt w:val="bullet"/>
      <w:lvlText w:val=""/>
      <w:lvlJc w:val="left"/>
      <w:pPr>
        <w:ind w:left="4167" w:hanging="360"/>
      </w:pPr>
      <w:rPr>
        <w:rFonts w:ascii="Wingdings" w:hAnsi="Wingdings" w:hint="default"/>
      </w:rPr>
    </w:lvl>
    <w:lvl w:ilvl="6" w:tplc="04050001" w:tentative="1">
      <w:start w:val="1"/>
      <w:numFmt w:val="bullet"/>
      <w:lvlText w:val=""/>
      <w:lvlJc w:val="left"/>
      <w:pPr>
        <w:ind w:left="4887" w:hanging="360"/>
      </w:pPr>
      <w:rPr>
        <w:rFonts w:ascii="Symbol" w:hAnsi="Symbol" w:hint="default"/>
      </w:rPr>
    </w:lvl>
    <w:lvl w:ilvl="7" w:tplc="04050003" w:tentative="1">
      <w:start w:val="1"/>
      <w:numFmt w:val="bullet"/>
      <w:lvlText w:val="o"/>
      <w:lvlJc w:val="left"/>
      <w:pPr>
        <w:ind w:left="5607" w:hanging="360"/>
      </w:pPr>
      <w:rPr>
        <w:rFonts w:ascii="Courier New" w:hAnsi="Courier New" w:cs="Courier New" w:hint="default"/>
      </w:rPr>
    </w:lvl>
    <w:lvl w:ilvl="8" w:tplc="04050005" w:tentative="1">
      <w:start w:val="1"/>
      <w:numFmt w:val="bullet"/>
      <w:lvlText w:val=""/>
      <w:lvlJc w:val="left"/>
      <w:pPr>
        <w:ind w:left="6327" w:hanging="360"/>
      </w:pPr>
      <w:rPr>
        <w:rFonts w:ascii="Wingdings" w:hAnsi="Wingdings" w:hint="default"/>
      </w:rPr>
    </w:lvl>
  </w:abstractNum>
  <w:abstractNum w:abstractNumId="163" w15:restartNumberingAfterBreak="0">
    <w:nsid w:val="626B64EB"/>
    <w:multiLevelType w:val="hybridMultilevel"/>
    <w:tmpl w:val="489AC7D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bullet"/>
      <w:lvlText w:val=""/>
      <w:lvlJc w:val="left"/>
      <w:pPr>
        <w:ind w:left="720" w:hanging="360"/>
      </w:pPr>
      <w:rPr>
        <w:rFonts w:ascii="Symbol" w:hAnsi="Symbol" w:hint="default"/>
      </w:rPr>
    </w:lvl>
    <w:lvl w:ilvl="3" w:tplc="FFFFFFFF">
      <w:start w:val="1"/>
      <w:numFmt w:val="bullet"/>
      <w:lvlText w:val=""/>
      <w:lvlJc w:val="left"/>
      <w:pPr>
        <w:ind w:left="720" w:hanging="360"/>
      </w:pPr>
      <w:rPr>
        <w:rFonts w:ascii="Symbol" w:hAnsi="Symbol" w:hint="default"/>
      </w:rPr>
    </w:lvl>
    <w:lvl w:ilvl="4" w:tplc="04050001">
      <w:start w:val="1"/>
      <w:numFmt w:val="bullet"/>
      <w:lvlText w:val=""/>
      <w:lvlJc w:val="left"/>
      <w:pPr>
        <w:ind w:left="2340" w:hanging="360"/>
      </w:pPr>
      <w:rPr>
        <w:rFonts w:ascii="Symbol" w:hAnsi="Symbol" w:hint="default"/>
      </w:r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4" w15:restartNumberingAfterBreak="0">
    <w:nsid w:val="62FA5E6D"/>
    <w:multiLevelType w:val="hybridMultilevel"/>
    <w:tmpl w:val="FBE4EF2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5" w15:restartNumberingAfterBreak="0">
    <w:nsid w:val="63521695"/>
    <w:multiLevelType w:val="hybridMultilevel"/>
    <w:tmpl w:val="BFEE7E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6" w15:restartNumberingAfterBreak="0">
    <w:nsid w:val="640B4716"/>
    <w:multiLevelType w:val="hybridMultilevel"/>
    <w:tmpl w:val="66B49024"/>
    <w:lvl w:ilvl="0" w:tplc="2040C2D8">
      <w:start w:val="1"/>
      <w:numFmt w:val="decimal"/>
      <w:lvlText w:val="%1."/>
      <w:lvlJc w:val="left"/>
      <w:pPr>
        <w:ind w:left="1004" w:hanging="360"/>
      </w:pPr>
      <w:rPr>
        <w:rFonts w:ascii="Arial" w:eastAsia="Times New Roman" w:hAnsi="Arial" w:cs="Arial"/>
      </w:rPr>
    </w:lvl>
    <w:lvl w:ilvl="1" w:tplc="FFFFFFFF">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67" w15:restartNumberingAfterBreak="0">
    <w:nsid w:val="64A845DF"/>
    <w:multiLevelType w:val="hybridMultilevel"/>
    <w:tmpl w:val="7BB6682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8" w15:restartNumberingAfterBreak="0">
    <w:nsid w:val="64D64098"/>
    <w:multiLevelType w:val="hybridMultilevel"/>
    <w:tmpl w:val="9326A426"/>
    <w:lvl w:ilvl="0" w:tplc="0405000F">
      <w:start w:val="1"/>
      <w:numFmt w:val="decimal"/>
      <w:lvlText w:val="%1."/>
      <w:lvlJc w:val="left"/>
      <w:pPr>
        <w:ind w:left="720" w:hanging="360"/>
      </w:pPr>
      <w:rPr>
        <w:rFonts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9" w15:restartNumberingAfterBreak="0">
    <w:nsid w:val="64E200DC"/>
    <w:multiLevelType w:val="hybridMultilevel"/>
    <w:tmpl w:val="5682473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0" w15:restartNumberingAfterBreak="0">
    <w:nsid w:val="65790F07"/>
    <w:multiLevelType w:val="hybridMultilevel"/>
    <w:tmpl w:val="6DF6EA40"/>
    <w:lvl w:ilvl="0" w:tplc="961ACA60">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1" w15:restartNumberingAfterBreak="0">
    <w:nsid w:val="67DC3003"/>
    <w:multiLevelType w:val="hybridMultilevel"/>
    <w:tmpl w:val="79FE9DDC"/>
    <w:lvl w:ilvl="0" w:tplc="C010BD50">
      <w:start w:val="1"/>
      <w:numFmt w:val="decimal"/>
      <w:lvlText w:val="%1."/>
      <w:lvlJc w:val="left"/>
      <w:pPr>
        <w:ind w:left="1004" w:hanging="360"/>
      </w:pPr>
      <w:rPr>
        <w:rFonts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72" w15:restartNumberingAfterBreak="0">
    <w:nsid w:val="68670C7A"/>
    <w:multiLevelType w:val="hybridMultilevel"/>
    <w:tmpl w:val="DAAC977A"/>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3" w15:restartNumberingAfterBreak="0">
    <w:nsid w:val="68D869EE"/>
    <w:multiLevelType w:val="hybridMultilevel"/>
    <w:tmpl w:val="4D6E09A0"/>
    <w:lvl w:ilvl="0" w:tplc="0405000F">
      <w:start w:val="1"/>
      <w:numFmt w:val="decimal"/>
      <w:lvlText w:val="%1."/>
      <w:lvlJc w:val="left"/>
      <w:pPr>
        <w:ind w:left="720" w:hanging="360"/>
      </w:pPr>
      <w:rPr>
        <w:rFonts w:hint="default"/>
      </w:rPr>
    </w:lvl>
    <w:lvl w:ilvl="1" w:tplc="04050001">
      <w:start w:val="1"/>
      <w:numFmt w:val="bullet"/>
      <w:lvlText w:val=""/>
      <w:lvlJc w:val="left"/>
      <w:pPr>
        <w:ind w:left="1440" w:hanging="360"/>
      </w:pPr>
      <w:rPr>
        <w:rFonts w:ascii="Symbol" w:hAnsi="Symbol" w:hint="default"/>
      </w:rPr>
    </w:lvl>
    <w:lvl w:ilvl="2" w:tplc="04050001">
      <w:start w:val="1"/>
      <w:numFmt w:val="bullet"/>
      <w:lvlText w:val=""/>
      <w:lvlJc w:val="left"/>
      <w:pPr>
        <w:ind w:left="2340" w:hanging="360"/>
      </w:pPr>
      <w:rPr>
        <w:rFonts w:ascii="Symbol" w:hAnsi="Symbol" w:hint="default"/>
      </w:rPr>
    </w:lvl>
    <w:lvl w:ilvl="3" w:tplc="04050003">
      <w:start w:val="1"/>
      <w:numFmt w:val="bullet"/>
      <w:lvlText w:val="o"/>
      <w:lvlJc w:val="left"/>
      <w:pPr>
        <w:ind w:left="2880" w:hanging="360"/>
      </w:pPr>
      <w:rPr>
        <w:rFonts w:ascii="Courier New" w:hAnsi="Courier New" w:cs="Courier New" w:hint="default"/>
      </w:r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4" w15:restartNumberingAfterBreak="0">
    <w:nsid w:val="692926CE"/>
    <w:multiLevelType w:val="hybridMultilevel"/>
    <w:tmpl w:val="9E8AAA16"/>
    <w:lvl w:ilvl="0" w:tplc="04050001">
      <w:start w:val="1"/>
      <w:numFmt w:val="bullet"/>
      <w:lvlText w:val=""/>
      <w:lvlJc w:val="left"/>
      <w:pPr>
        <w:ind w:left="720" w:hanging="360"/>
      </w:pPr>
      <w:rPr>
        <w:rFonts w:ascii="Symbol" w:hAnsi="Symbol" w:hint="default"/>
      </w:rPr>
    </w:lvl>
    <w:lvl w:ilvl="1" w:tplc="04050001">
      <w:start w:val="1"/>
      <w:numFmt w:val="bullet"/>
      <w:lvlText w:val=""/>
      <w:lvlJc w:val="left"/>
      <w:pPr>
        <w:ind w:left="1440" w:hanging="360"/>
      </w:pPr>
      <w:rPr>
        <w:rFonts w:ascii="Symbol" w:hAnsi="Symbol"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5" w15:restartNumberingAfterBreak="0">
    <w:nsid w:val="6A5C15D8"/>
    <w:multiLevelType w:val="hybridMultilevel"/>
    <w:tmpl w:val="28466D22"/>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76" w15:restartNumberingAfterBreak="0">
    <w:nsid w:val="6AB85DCD"/>
    <w:multiLevelType w:val="hybridMultilevel"/>
    <w:tmpl w:val="B1882748"/>
    <w:lvl w:ilvl="0" w:tplc="04050003">
      <w:start w:val="1"/>
      <w:numFmt w:val="bullet"/>
      <w:lvlText w:val="o"/>
      <w:lvlJc w:val="left"/>
      <w:pPr>
        <w:ind w:left="1118" w:hanging="360"/>
      </w:pPr>
      <w:rPr>
        <w:rFonts w:ascii="Courier New" w:hAnsi="Courier New" w:cs="Courier New" w:hint="default"/>
      </w:rPr>
    </w:lvl>
    <w:lvl w:ilvl="1" w:tplc="04050003" w:tentative="1">
      <w:start w:val="1"/>
      <w:numFmt w:val="bullet"/>
      <w:lvlText w:val="o"/>
      <w:lvlJc w:val="left"/>
      <w:pPr>
        <w:ind w:left="1838" w:hanging="360"/>
      </w:pPr>
      <w:rPr>
        <w:rFonts w:ascii="Courier New" w:hAnsi="Courier New" w:cs="Courier New" w:hint="default"/>
      </w:rPr>
    </w:lvl>
    <w:lvl w:ilvl="2" w:tplc="04050005" w:tentative="1">
      <w:start w:val="1"/>
      <w:numFmt w:val="bullet"/>
      <w:lvlText w:val=""/>
      <w:lvlJc w:val="left"/>
      <w:pPr>
        <w:ind w:left="2558" w:hanging="360"/>
      </w:pPr>
      <w:rPr>
        <w:rFonts w:ascii="Wingdings" w:hAnsi="Wingdings" w:hint="default"/>
      </w:rPr>
    </w:lvl>
    <w:lvl w:ilvl="3" w:tplc="04050001" w:tentative="1">
      <w:start w:val="1"/>
      <w:numFmt w:val="bullet"/>
      <w:lvlText w:val=""/>
      <w:lvlJc w:val="left"/>
      <w:pPr>
        <w:ind w:left="3278" w:hanging="360"/>
      </w:pPr>
      <w:rPr>
        <w:rFonts w:ascii="Symbol" w:hAnsi="Symbol" w:hint="default"/>
      </w:rPr>
    </w:lvl>
    <w:lvl w:ilvl="4" w:tplc="04050003" w:tentative="1">
      <w:start w:val="1"/>
      <w:numFmt w:val="bullet"/>
      <w:lvlText w:val="o"/>
      <w:lvlJc w:val="left"/>
      <w:pPr>
        <w:ind w:left="3998" w:hanging="360"/>
      </w:pPr>
      <w:rPr>
        <w:rFonts w:ascii="Courier New" w:hAnsi="Courier New" w:cs="Courier New" w:hint="default"/>
      </w:rPr>
    </w:lvl>
    <w:lvl w:ilvl="5" w:tplc="04050005" w:tentative="1">
      <w:start w:val="1"/>
      <w:numFmt w:val="bullet"/>
      <w:lvlText w:val=""/>
      <w:lvlJc w:val="left"/>
      <w:pPr>
        <w:ind w:left="4718" w:hanging="360"/>
      </w:pPr>
      <w:rPr>
        <w:rFonts w:ascii="Wingdings" w:hAnsi="Wingdings" w:hint="default"/>
      </w:rPr>
    </w:lvl>
    <w:lvl w:ilvl="6" w:tplc="04050001" w:tentative="1">
      <w:start w:val="1"/>
      <w:numFmt w:val="bullet"/>
      <w:lvlText w:val=""/>
      <w:lvlJc w:val="left"/>
      <w:pPr>
        <w:ind w:left="5438" w:hanging="360"/>
      </w:pPr>
      <w:rPr>
        <w:rFonts w:ascii="Symbol" w:hAnsi="Symbol" w:hint="default"/>
      </w:rPr>
    </w:lvl>
    <w:lvl w:ilvl="7" w:tplc="04050003" w:tentative="1">
      <w:start w:val="1"/>
      <w:numFmt w:val="bullet"/>
      <w:lvlText w:val="o"/>
      <w:lvlJc w:val="left"/>
      <w:pPr>
        <w:ind w:left="6158" w:hanging="360"/>
      </w:pPr>
      <w:rPr>
        <w:rFonts w:ascii="Courier New" w:hAnsi="Courier New" w:cs="Courier New" w:hint="default"/>
      </w:rPr>
    </w:lvl>
    <w:lvl w:ilvl="8" w:tplc="04050005" w:tentative="1">
      <w:start w:val="1"/>
      <w:numFmt w:val="bullet"/>
      <w:lvlText w:val=""/>
      <w:lvlJc w:val="left"/>
      <w:pPr>
        <w:ind w:left="6878" w:hanging="360"/>
      </w:pPr>
      <w:rPr>
        <w:rFonts w:ascii="Wingdings" w:hAnsi="Wingdings" w:hint="default"/>
      </w:rPr>
    </w:lvl>
  </w:abstractNum>
  <w:abstractNum w:abstractNumId="177" w15:restartNumberingAfterBreak="0">
    <w:nsid w:val="6AD52F8D"/>
    <w:multiLevelType w:val="hybridMultilevel"/>
    <w:tmpl w:val="FA367C62"/>
    <w:lvl w:ilvl="0" w:tplc="04050001">
      <w:start w:val="1"/>
      <w:numFmt w:val="bullet"/>
      <w:lvlText w:val=""/>
      <w:lvlJc w:val="left"/>
      <w:pPr>
        <w:tabs>
          <w:tab w:val="num" w:pos="720"/>
        </w:tabs>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8" w15:restartNumberingAfterBreak="0">
    <w:nsid w:val="6AF91105"/>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179" w15:restartNumberingAfterBreak="0">
    <w:nsid w:val="6B0907DB"/>
    <w:multiLevelType w:val="hybridMultilevel"/>
    <w:tmpl w:val="3AA8CBD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0" w15:restartNumberingAfterBreak="0">
    <w:nsid w:val="6CED1671"/>
    <w:multiLevelType w:val="hybridMultilevel"/>
    <w:tmpl w:val="8D2C466E"/>
    <w:lvl w:ilvl="0" w:tplc="FFFFFFFF">
      <w:start w:val="1"/>
      <w:numFmt w:val="bullet"/>
      <w:pStyle w:val="TableHead"/>
      <w:lvlText w:val=""/>
      <w:lvlJc w:val="left"/>
      <w:pPr>
        <w:tabs>
          <w:tab w:val="num" w:pos="216"/>
        </w:tabs>
        <w:ind w:left="216" w:hanging="216"/>
      </w:pPr>
      <w:rPr>
        <w:rFonts w:ascii="Symbol" w:hAnsi="Symbol" w:hint="default"/>
        <w:color w:val="auto"/>
        <w:sz w:val="16"/>
        <w:szCs w:val="16"/>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1" w15:restartNumberingAfterBreak="0">
    <w:nsid w:val="6D5B130F"/>
    <w:multiLevelType w:val="hybridMultilevel"/>
    <w:tmpl w:val="221861FE"/>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2" w15:restartNumberingAfterBreak="0">
    <w:nsid w:val="6DB20DEC"/>
    <w:multiLevelType w:val="hybridMultilevel"/>
    <w:tmpl w:val="1C74E7A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3" w15:restartNumberingAfterBreak="0">
    <w:nsid w:val="6DC0262C"/>
    <w:multiLevelType w:val="hybridMultilevel"/>
    <w:tmpl w:val="3B349FB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4" w15:restartNumberingAfterBreak="0">
    <w:nsid w:val="6DC44C61"/>
    <w:multiLevelType w:val="hybridMultilevel"/>
    <w:tmpl w:val="E79AB896"/>
    <w:lvl w:ilvl="0" w:tplc="04050001">
      <w:start w:val="1"/>
      <w:numFmt w:val="bullet"/>
      <w:lvlText w:val=""/>
      <w:lvlJc w:val="left"/>
      <w:pPr>
        <w:ind w:left="360" w:hanging="360"/>
      </w:pPr>
      <w:rPr>
        <w:rFonts w:ascii="Symbol" w:hAnsi="Symbol" w:hint="default"/>
      </w:rPr>
    </w:lvl>
    <w:lvl w:ilvl="1" w:tplc="04050003" w:tentative="1">
      <w:start w:val="1"/>
      <w:numFmt w:val="bullet"/>
      <w:lvlText w:val="o"/>
      <w:lvlJc w:val="left"/>
      <w:pPr>
        <w:ind w:left="1080" w:hanging="360"/>
      </w:pPr>
      <w:rPr>
        <w:rFonts w:ascii="Courier New" w:hAnsi="Courier New" w:cs="Courier New" w:hint="default"/>
      </w:rPr>
    </w:lvl>
    <w:lvl w:ilvl="2" w:tplc="04050005" w:tentative="1">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185" w15:restartNumberingAfterBreak="0">
    <w:nsid w:val="6E1140B0"/>
    <w:multiLevelType w:val="hybridMultilevel"/>
    <w:tmpl w:val="952C61A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86" w15:restartNumberingAfterBreak="0">
    <w:nsid w:val="6E3E153A"/>
    <w:multiLevelType w:val="hybridMultilevel"/>
    <w:tmpl w:val="A2D448E2"/>
    <w:lvl w:ilvl="0" w:tplc="0405000F">
      <w:start w:val="1"/>
      <w:numFmt w:val="decimal"/>
      <w:lvlText w:val="%1."/>
      <w:lvlJc w:val="left"/>
      <w:pPr>
        <w:ind w:left="1440" w:hanging="360"/>
      </w:pPr>
    </w:lvl>
    <w:lvl w:ilvl="1" w:tplc="04050001">
      <w:start w:val="1"/>
      <w:numFmt w:val="bullet"/>
      <w:lvlText w:val=""/>
      <w:lvlJc w:val="left"/>
      <w:pPr>
        <w:ind w:left="216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187" w15:restartNumberingAfterBreak="0">
    <w:nsid w:val="6E8F3C9E"/>
    <w:multiLevelType w:val="hybridMultilevel"/>
    <w:tmpl w:val="4E244B56"/>
    <w:lvl w:ilvl="0" w:tplc="04050001">
      <w:start w:val="1"/>
      <w:numFmt w:val="bullet"/>
      <w:lvlText w:val=""/>
      <w:lvlJc w:val="left"/>
      <w:pPr>
        <w:ind w:left="1004" w:hanging="360"/>
      </w:pPr>
      <w:rPr>
        <w:rFonts w:ascii="Symbol" w:hAnsi="Symbol" w:hint="default"/>
      </w:rPr>
    </w:lvl>
    <w:lvl w:ilvl="1" w:tplc="04050003" w:tentative="1">
      <w:start w:val="1"/>
      <w:numFmt w:val="bullet"/>
      <w:lvlText w:val="o"/>
      <w:lvlJc w:val="left"/>
      <w:pPr>
        <w:ind w:left="1724" w:hanging="360"/>
      </w:pPr>
      <w:rPr>
        <w:rFonts w:ascii="Courier New" w:hAnsi="Courier New" w:cs="Courier New" w:hint="default"/>
      </w:rPr>
    </w:lvl>
    <w:lvl w:ilvl="2" w:tplc="04050005" w:tentative="1">
      <w:start w:val="1"/>
      <w:numFmt w:val="bullet"/>
      <w:lvlText w:val=""/>
      <w:lvlJc w:val="left"/>
      <w:pPr>
        <w:ind w:left="2444" w:hanging="360"/>
      </w:pPr>
      <w:rPr>
        <w:rFonts w:ascii="Wingdings" w:hAnsi="Wingdings" w:hint="default"/>
      </w:rPr>
    </w:lvl>
    <w:lvl w:ilvl="3" w:tplc="04050001" w:tentative="1">
      <w:start w:val="1"/>
      <w:numFmt w:val="bullet"/>
      <w:lvlText w:val=""/>
      <w:lvlJc w:val="left"/>
      <w:pPr>
        <w:ind w:left="3164" w:hanging="360"/>
      </w:pPr>
      <w:rPr>
        <w:rFonts w:ascii="Symbol" w:hAnsi="Symbol" w:hint="default"/>
      </w:rPr>
    </w:lvl>
    <w:lvl w:ilvl="4" w:tplc="04050003" w:tentative="1">
      <w:start w:val="1"/>
      <w:numFmt w:val="bullet"/>
      <w:lvlText w:val="o"/>
      <w:lvlJc w:val="left"/>
      <w:pPr>
        <w:ind w:left="3884" w:hanging="360"/>
      </w:pPr>
      <w:rPr>
        <w:rFonts w:ascii="Courier New" w:hAnsi="Courier New" w:cs="Courier New" w:hint="default"/>
      </w:rPr>
    </w:lvl>
    <w:lvl w:ilvl="5" w:tplc="04050005" w:tentative="1">
      <w:start w:val="1"/>
      <w:numFmt w:val="bullet"/>
      <w:lvlText w:val=""/>
      <w:lvlJc w:val="left"/>
      <w:pPr>
        <w:ind w:left="4604" w:hanging="360"/>
      </w:pPr>
      <w:rPr>
        <w:rFonts w:ascii="Wingdings" w:hAnsi="Wingdings" w:hint="default"/>
      </w:rPr>
    </w:lvl>
    <w:lvl w:ilvl="6" w:tplc="04050001" w:tentative="1">
      <w:start w:val="1"/>
      <w:numFmt w:val="bullet"/>
      <w:lvlText w:val=""/>
      <w:lvlJc w:val="left"/>
      <w:pPr>
        <w:ind w:left="5324" w:hanging="360"/>
      </w:pPr>
      <w:rPr>
        <w:rFonts w:ascii="Symbol" w:hAnsi="Symbol" w:hint="default"/>
      </w:rPr>
    </w:lvl>
    <w:lvl w:ilvl="7" w:tplc="04050003" w:tentative="1">
      <w:start w:val="1"/>
      <w:numFmt w:val="bullet"/>
      <w:lvlText w:val="o"/>
      <w:lvlJc w:val="left"/>
      <w:pPr>
        <w:ind w:left="6044" w:hanging="360"/>
      </w:pPr>
      <w:rPr>
        <w:rFonts w:ascii="Courier New" w:hAnsi="Courier New" w:cs="Courier New" w:hint="default"/>
      </w:rPr>
    </w:lvl>
    <w:lvl w:ilvl="8" w:tplc="04050005" w:tentative="1">
      <w:start w:val="1"/>
      <w:numFmt w:val="bullet"/>
      <w:lvlText w:val=""/>
      <w:lvlJc w:val="left"/>
      <w:pPr>
        <w:ind w:left="6764" w:hanging="360"/>
      </w:pPr>
      <w:rPr>
        <w:rFonts w:ascii="Wingdings" w:hAnsi="Wingdings" w:hint="default"/>
      </w:rPr>
    </w:lvl>
  </w:abstractNum>
  <w:abstractNum w:abstractNumId="188" w15:restartNumberingAfterBreak="0">
    <w:nsid w:val="70831E98"/>
    <w:multiLevelType w:val="hybridMultilevel"/>
    <w:tmpl w:val="D772BC90"/>
    <w:lvl w:ilvl="0" w:tplc="04050017">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89" w15:restartNumberingAfterBreak="0">
    <w:nsid w:val="70A96295"/>
    <w:multiLevelType w:val="hybridMultilevel"/>
    <w:tmpl w:val="8856D8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0" w15:restartNumberingAfterBreak="0">
    <w:nsid w:val="70BB0BC2"/>
    <w:multiLevelType w:val="hybridMultilevel"/>
    <w:tmpl w:val="A8CE9782"/>
    <w:lvl w:ilvl="0" w:tplc="0405000F">
      <w:start w:val="1"/>
      <w:numFmt w:val="decimal"/>
      <w:lvlText w:val="%1."/>
      <w:lvlJc w:val="left"/>
      <w:pPr>
        <w:ind w:left="720" w:hanging="360"/>
      </w:pPr>
      <w:rPr>
        <w:rFonts w:hint="default"/>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1" w15:restartNumberingAfterBreak="0">
    <w:nsid w:val="70BE6955"/>
    <w:multiLevelType w:val="hybridMultilevel"/>
    <w:tmpl w:val="DA48BF3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2" w15:restartNumberingAfterBreak="0">
    <w:nsid w:val="70F82617"/>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3" w15:restartNumberingAfterBreak="0">
    <w:nsid w:val="722B2740"/>
    <w:multiLevelType w:val="hybridMultilevel"/>
    <w:tmpl w:val="BFEE7E2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72C65A9A"/>
    <w:multiLevelType w:val="hybridMultilevel"/>
    <w:tmpl w:val="6CA0C39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5" w15:restartNumberingAfterBreak="0">
    <w:nsid w:val="739432F9"/>
    <w:multiLevelType w:val="hybridMultilevel"/>
    <w:tmpl w:val="951CF0C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6" w15:restartNumberingAfterBreak="0">
    <w:nsid w:val="73F96783"/>
    <w:multiLevelType w:val="hybridMultilevel"/>
    <w:tmpl w:val="F22C221E"/>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197" w15:restartNumberingAfterBreak="0">
    <w:nsid w:val="74070FD9"/>
    <w:multiLevelType w:val="hybridMultilevel"/>
    <w:tmpl w:val="A742F9F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8" w15:restartNumberingAfterBreak="0">
    <w:nsid w:val="75580BA4"/>
    <w:multiLevelType w:val="hybridMultilevel"/>
    <w:tmpl w:val="A1388138"/>
    <w:lvl w:ilvl="0" w:tplc="040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9" w15:restartNumberingAfterBreak="0">
    <w:nsid w:val="7630671C"/>
    <w:multiLevelType w:val="hybridMultilevel"/>
    <w:tmpl w:val="63344406"/>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00" w15:restartNumberingAfterBreak="0">
    <w:nsid w:val="76A4537E"/>
    <w:multiLevelType w:val="hybridMultilevel"/>
    <w:tmpl w:val="84FC5D0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1" w15:restartNumberingAfterBreak="0">
    <w:nsid w:val="76E502E6"/>
    <w:multiLevelType w:val="hybridMultilevel"/>
    <w:tmpl w:val="8F4A81D2"/>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2" w15:restartNumberingAfterBreak="0">
    <w:nsid w:val="78563AB1"/>
    <w:multiLevelType w:val="hybridMultilevel"/>
    <w:tmpl w:val="E82C73C4"/>
    <w:lvl w:ilvl="0" w:tplc="0405000F">
      <w:start w:val="1"/>
      <w:numFmt w:val="decimal"/>
      <w:lvlText w:val="%1."/>
      <w:lvlJc w:val="left"/>
      <w:pPr>
        <w:ind w:left="1440" w:hanging="360"/>
      </w:pPr>
    </w:lvl>
    <w:lvl w:ilvl="1" w:tplc="04050001">
      <w:start w:val="1"/>
      <w:numFmt w:val="bullet"/>
      <w:lvlText w:val=""/>
      <w:lvlJc w:val="left"/>
      <w:pPr>
        <w:ind w:left="1440" w:hanging="360"/>
      </w:pPr>
      <w:rPr>
        <w:rFonts w:ascii="Symbol" w:hAnsi="Symbol" w:hint="default"/>
      </w:rPr>
    </w:lvl>
    <w:lvl w:ilvl="2" w:tplc="0405001B" w:tentative="1">
      <w:start w:val="1"/>
      <w:numFmt w:val="lowerRoman"/>
      <w:lvlText w:val="%3."/>
      <w:lvlJc w:val="right"/>
      <w:pPr>
        <w:ind w:left="2880" w:hanging="180"/>
      </w:pPr>
    </w:lvl>
    <w:lvl w:ilvl="3" w:tplc="0405000F" w:tentative="1">
      <w:start w:val="1"/>
      <w:numFmt w:val="decimal"/>
      <w:lvlText w:val="%4."/>
      <w:lvlJc w:val="left"/>
      <w:pPr>
        <w:ind w:left="3600" w:hanging="360"/>
      </w:pPr>
    </w:lvl>
    <w:lvl w:ilvl="4" w:tplc="04050019" w:tentative="1">
      <w:start w:val="1"/>
      <w:numFmt w:val="lowerLetter"/>
      <w:lvlText w:val="%5."/>
      <w:lvlJc w:val="left"/>
      <w:pPr>
        <w:ind w:left="4320" w:hanging="360"/>
      </w:pPr>
    </w:lvl>
    <w:lvl w:ilvl="5" w:tplc="0405001B" w:tentative="1">
      <w:start w:val="1"/>
      <w:numFmt w:val="lowerRoman"/>
      <w:lvlText w:val="%6."/>
      <w:lvlJc w:val="right"/>
      <w:pPr>
        <w:ind w:left="5040" w:hanging="180"/>
      </w:pPr>
    </w:lvl>
    <w:lvl w:ilvl="6" w:tplc="0405000F" w:tentative="1">
      <w:start w:val="1"/>
      <w:numFmt w:val="decimal"/>
      <w:lvlText w:val="%7."/>
      <w:lvlJc w:val="left"/>
      <w:pPr>
        <w:ind w:left="5760" w:hanging="360"/>
      </w:pPr>
    </w:lvl>
    <w:lvl w:ilvl="7" w:tplc="04050019" w:tentative="1">
      <w:start w:val="1"/>
      <w:numFmt w:val="lowerLetter"/>
      <w:lvlText w:val="%8."/>
      <w:lvlJc w:val="left"/>
      <w:pPr>
        <w:ind w:left="6480" w:hanging="360"/>
      </w:pPr>
    </w:lvl>
    <w:lvl w:ilvl="8" w:tplc="0405001B" w:tentative="1">
      <w:start w:val="1"/>
      <w:numFmt w:val="lowerRoman"/>
      <w:lvlText w:val="%9."/>
      <w:lvlJc w:val="right"/>
      <w:pPr>
        <w:ind w:left="7200" w:hanging="180"/>
      </w:pPr>
    </w:lvl>
  </w:abstractNum>
  <w:abstractNum w:abstractNumId="203" w15:restartNumberingAfterBreak="0">
    <w:nsid w:val="78B50F54"/>
    <w:multiLevelType w:val="hybridMultilevel"/>
    <w:tmpl w:val="9AF42CC0"/>
    <w:lvl w:ilvl="0" w:tplc="04050001">
      <w:start w:val="1"/>
      <w:numFmt w:val="bullet"/>
      <w:lvlText w:val=""/>
      <w:lvlJc w:val="left"/>
      <w:pPr>
        <w:ind w:left="360" w:hanging="360"/>
      </w:pPr>
      <w:rPr>
        <w:rFonts w:ascii="Symbol" w:hAnsi="Symbol" w:hint="default"/>
      </w:rPr>
    </w:lvl>
    <w:lvl w:ilvl="1" w:tplc="04050003">
      <w:start w:val="1"/>
      <w:numFmt w:val="bullet"/>
      <w:lvlText w:val="o"/>
      <w:lvlJc w:val="left"/>
      <w:pPr>
        <w:ind w:left="1080" w:hanging="360"/>
      </w:pPr>
      <w:rPr>
        <w:rFonts w:ascii="Courier New" w:hAnsi="Courier New" w:cs="Courier New" w:hint="default"/>
      </w:rPr>
    </w:lvl>
    <w:lvl w:ilvl="2" w:tplc="04050005">
      <w:start w:val="1"/>
      <w:numFmt w:val="bullet"/>
      <w:lvlText w:val=""/>
      <w:lvlJc w:val="left"/>
      <w:pPr>
        <w:ind w:left="1800" w:hanging="360"/>
      </w:pPr>
      <w:rPr>
        <w:rFonts w:ascii="Wingdings" w:hAnsi="Wingdings" w:hint="default"/>
      </w:rPr>
    </w:lvl>
    <w:lvl w:ilvl="3" w:tplc="04050001" w:tentative="1">
      <w:start w:val="1"/>
      <w:numFmt w:val="bullet"/>
      <w:lvlText w:val=""/>
      <w:lvlJc w:val="left"/>
      <w:pPr>
        <w:ind w:left="2520" w:hanging="360"/>
      </w:pPr>
      <w:rPr>
        <w:rFonts w:ascii="Symbol" w:hAnsi="Symbol" w:hint="default"/>
      </w:rPr>
    </w:lvl>
    <w:lvl w:ilvl="4" w:tplc="04050003" w:tentative="1">
      <w:start w:val="1"/>
      <w:numFmt w:val="bullet"/>
      <w:lvlText w:val="o"/>
      <w:lvlJc w:val="left"/>
      <w:pPr>
        <w:ind w:left="3240" w:hanging="360"/>
      </w:pPr>
      <w:rPr>
        <w:rFonts w:ascii="Courier New" w:hAnsi="Courier New" w:cs="Courier New" w:hint="default"/>
      </w:rPr>
    </w:lvl>
    <w:lvl w:ilvl="5" w:tplc="04050005" w:tentative="1">
      <w:start w:val="1"/>
      <w:numFmt w:val="bullet"/>
      <w:lvlText w:val=""/>
      <w:lvlJc w:val="left"/>
      <w:pPr>
        <w:ind w:left="3960" w:hanging="360"/>
      </w:pPr>
      <w:rPr>
        <w:rFonts w:ascii="Wingdings" w:hAnsi="Wingdings" w:hint="default"/>
      </w:rPr>
    </w:lvl>
    <w:lvl w:ilvl="6" w:tplc="04050001" w:tentative="1">
      <w:start w:val="1"/>
      <w:numFmt w:val="bullet"/>
      <w:lvlText w:val=""/>
      <w:lvlJc w:val="left"/>
      <w:pPr>
        <w:ind w:left="4680" w:hanging="360"/>
      </w:pPr>
      <w:rPr>
        <w:rFonts w:ascii="Symbol" w:hAnsi="Symbol" w:hint="default"/>
      </w:rPr>
    </w:lvl>
    <w:lvl w:ilvl="7" w:tplc="04050003" w:tentative="1">
      <w:start w:val="1"/>
      <w:numFmt w:val="bullet"/>
      <w:lvlText w:val="o"/>
      <w:lvlJc w:val="left"/>
      <w:pPr>
        <w:ind w:left="5400" w:hanging="360"/>
      </w:pPr>
      <w:rPr>
        <w:rFonts w:ascii="Courier New" w:hAnsi="Courier New" w:cs="Courier New" w:hint="default"/>
      </w:rPr>
    </w:lvl>
    <w:lvl w:ilvl="8" w:tplc="04050005" w:tentative="1">
      <w:start w:val="1"/>
      <w:numFmt w:val="bullet"/>
      <w:lvlText w:val=""/>
      <w:lvlJc w:val="left"/>
      <w:pPr>
        <w:ind w:left="6120" w:hanging="360"/>
      </w:pPr>
      <w:rPr>
        <w:rFonts w:ascii="Wingdings" w:hAnsi="Wingdings" w:hint="default"/>
      </w:rPr>
    </w:lvl>
  </w:abstractNum>
  <w:abstractNum w:abstractNumId="204" w15:restartNumberingAfterBreak="0">
    <w:nsid w:val="7996370B"/>
    <w:multiLevelType w:val="hybridMultilevel"/>
    <w:tmpl w:val="A03CB2C8"/>
    <w:lvl w:ilvl="0" w:tplc="A73422CE">
      <w:start w:val="1"/>
      <w:numFmt w:val="lowerLetter"/>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05" w15:restartNumberingAfterBreak="0">
    <w:nsid w:val="7C046FAC"/>
    <w:multiLevelType w:val="hybridMultilevel"/>
    <w:tmpl w:val="F634C616"/>
    <w:lvl w:ilvl="0" w:tplc="0405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206" w15:restartNumberingAfterBreak="0">
    <w:nsid w:val="7CF7641D"/>
    <w:multiLevelType w:val="hybridMultilevel"/>
    <w:tmpl w:val="DB585B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7" w15:restartNumberingAfterBreak="0">
    <w:nsid w:val="7CFB052E"/>
    <w:multiLevelType w:val="hybridMultilevel"/>
    <w:tmpl w:val="40AA422E"/>
    <w:lvl w:ilvl="0" w:tplc="63C297BE">
      <w:start w:val="1"/>
      <w:numFmt w:val="decimal"/>
      <w:lvlText w:val="%1."/>
      <w:lvlJc w:val="left"/>
      <w:pPr>
        <w:ind w:left="720" w:hanging="360"/>
      </w:pPr>
      <w:rPr>
        <w:rFonts w:hint="default"/>
        <w:i w:val="0"/>
        <w:iCs/>
        <w:sz w:val="20"/>
        <w:szCs w:val="20"/>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8" w15:restartNumberingAfterBreak="0">
    <w:nsid w:val="7D660FC1"/>
    <w:multiLevelType w:val="hybridMultilevel"/>
    <w:tmpl w:val="4010F6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9" w15:restartNumberingAfterBreak="0">
    <w:nsid w:val="7D7B3933"/>
    <w:multiLevelType w:val="hybridMultilevel"/>
    <w:tmpl w:val="29EEFF76"/>
    <w:lvl w:ilvl="0" w:tplc="C010BD50">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10" w15:restartNumberingAfterBreak="0">
    <w:nsid w:val="7DB61020"/>
    <w:multiLevelType w:val="hybridMultilevel"/>
    <w:tmpl w:val="28466D22"/>
    <w:lvl w:ilvl="0" w:tplc="D6D08766">
      <w:start w:val="1"/>
      <w:numFmt w:val="decimal"/>
      <w:lvlText w:val="%1."/>
      <w:lvlJc w:val="left"/>
      <w:pPr>
        <w:ind w:left="644" w:hanging="360"/>
      </w:pPr>
      <w:rPr>
        <w:rFonts w:hint="default"/>
      </w:rPr>
    </w:lvl>
    <w:lvl w:ilvl="1" w:tplc="04050019" w:tentative="1">
      <w:start w:val="1"/>
      <w:numFmt w:val="lowerLetter"/>
      <w:lvlText w:val="%2."/>
      <w:lvlJc w:val="left"/>
      <w:pPr>
        <w:ind w:left="1364" w:hanging="360"/>
      </w:pPr>
    </w:lvl>
    <w:lvl w:ilvl="2" w:tplc="0405001B" w:tentative="1">
      <w:start w:val="1"/>
      <w:numFmt w:val="lowerRoman"/>
      <w:lvlText w:val="%3."/>
      <w:lvlJc w:val="right"/>
      <w:pPr>
        <w:ind w:left="2084" w:hanging="180"/>
      </w:pPr>
    </w:lvl>
    <w:lvl w:ilvl="3" w:tplc="0405000F" w:tentative="1">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211" w15:restartNumberingAfterBreak="0">
    <w:nsid w:val="7E1664C3"/>
    <w:multiLevelType w:val="hybridMultilevel"/>
    <w:tmpl w:val="0218B148"/>
    <w:lvl w:ilvl="0" w:tplc="A80682B8">
      <w:start w:val="1"/>
      <w:numFmt w:val="decimal"/>
      <w:lvlText w:val="%1."/>
      <w:lvlJc w:val="left"/>
      <w:pPr>
        <w:ind w:left="398" w:hanging="360"/>
      </w:pPr>
      <w:rPr>
        <w:rFonts w:hint="default"/>
      </w:rPr>
    </w:lvl>
    <w:lvl w:ilvl="1" w:tplc="04050019" w:tentative="1">
      <w:start w:val="1"/>
      <w:numFmt w:val="lowerLetter"/>
      <w:lvlText w:val="%2."/>
      <w:lvlJc w:val="left"/>
      <w:pPr>
        <w:ind w:left="1118" w:hanging="360"/>
      </w:pPr>
    </w:lvl>
    <w:lvl w:ilvl="2" w:tplc="0405001B" w:tentative="1">
      <w:start w:val="1"/>
      <w:numFmt w:val="lowerRoman"/>
      <w:lvlText w:val="%3."/>
      <w:lvlJc w:val="right"/>
      <w:pPr>
        <w:ind w:left="1838" w:hanging="180"/>
      </w:pPr>
    </w:lvl>
    <w:lvl w:ilvl="3" w:tplc="0405000F" w:tentative="1">
      <w:start w:val="1"/>
      <w:numFmt w:val="decimal"/>
      <w:lvlText w:val="%4."/>
      <w:lvlJc w:val="left"/>
      <w:pPr>
        <w:ind w:left="2558" w:hanging="360"/>
      </w:pPr>
    </w:lvl>
    <w:lvl w:ilvl="4" w:tplc="04050019" w:tentative="1">
      <w:start w:val="1"/>
      <w:numFmt w:val="lowerLetter"/>
      <w:lvlText w:val="%5."/>
      <w:lvlJc w:val="left"/>
      <w:pPr>
        <w:ind w:left="3278" w:hanging="360"/>
      </w:pPr>
    </w:lvl>
    <w:lvl w:ilvl="5" w:tplc="0405001B" w:tentative="1">
      <w:start w:val="1"/>
      <w:numFmt w:val="lowerRoman"/>
      <w:lvlText w:val="%6."/>
      <w:lvlJc w:val="right"/>
      <w:pPr>
        <w:ind w:left="3998" w:hanging="180"/>
      </w:pPr>
    </w:lvl>
    <w:lvl w:ilvl="6" w:tplc="0405000F" w:tentative="1">
      <w:start w:val="1"/>
      <w:numFmt w:val="decimal"/>
      <w:lvlText w:val="%7."/>
      <w:lvlJc w:val="left"/>
      <w:pPr>
        <w:ind w:left="4718" w:hanging="360"/>
      </w:pPr>
    </w:lvl>
    <w:lvl w:ilvl="7" w:tplc="04050019" w:tentative="1">
      <w:start w:val="1"/>
      <w:numFmt w:val="lowerLetter"/>
      <w:lvlText w:val="%8."/>
      <w:lvlJc w:val="left"/>
      <w:pPr>
        <w:ind w:left="5438" w:hanging="360"/>
      </w:pPr>
    </w:lvl>
    <w:lvl w:ilvl="8" w:tplc="0405001B" w:tentative="1">
      <w:start w:val="1"/>
      <w:numFmt w:val="lowerRoman"/>
      <w:lvlText w:val="%9."/>
      <w:lvlJc w:val="right"/>
      <w:pPr>
        <w:ind w:left="6158" w:hanging="180"/>
      </w:pPr>
    </w:lvl>
  </w:abstractNum>
  <w:abstractNum w:abstractNumId="212" w15:restartNumberingAfterBreak="0">
    <w:nsid w:val="7EE8712C"/>
    <w:multiLevelType w:val="hybridMultilevel"/>
    <w:tmpl w:val="D6843D4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1048992524">
    <w:abstractNumId w:val="52"/>
  </w:num>
  <w:num w:numId="2" w16cid:durableId="1641306744">
    <w:abstractNumId w:val="96"/>
  </w:num>
  <w:num w:numId="3" w16cid:durableId="654995553">
    <w:abstractNumId w:val="100"/>
  </w:num>
  <w:num w:numId="4" w16cid:durableId="276565610">
    <w:abstractNumId w:val="36"/>
  </w:num>
  <w:num w:numId="5" w16cid:durableId="2073848009">
    <w:abstractNumId w:val="180"/>
  </w:num>
  <w:num w:numId="6" w16cid:durableId="2084453390">
    <w:abstractNumId w:val="86"/>
  </w:num>
  <w:num w:numId="7" w16cid:durableId="1070276486">
    <w:abstractNumId w:val="177"/>
  </w:num>
  <w:num w:numId="8" w16cid:durableId="1789422319">
    <w:abstractNumId w:val="169"/>
  </w:num>
  <w:num w:numId="9" w16cid:durableId="1753505394">
    <w:abstractNumId w:val="102"/>
  </w:num>
  <w:num w:numId="10" w16cid:durableId="140779935">
    <w:abstractNumId w:val="63"/>
  </w:num>
  <w:num w:numId="11" w16cid:durableId="287128809">
    <w:abstractNumId w:val="79"/>
  </w:num>
  <w:num w:numId="12" w16cid:durableId="396366190">
    <w:abstractNumId w:val="89"/>
  </w:num>
  <w:num w:numId="13" w16cid:durableId="1348095611">
    <w:abstractNumId w:val="203"/>
  </w:num>
  <w:num w:numId="14" w16cid:durableId="1313103281">
    <w:abstractNumId w:val="39"/>
  </w:num>
  <w:num w:numId="15" w16cid:durableId="1245341051">
    <w:abstractNumId w:val="17"/>
  </w:num>
  <w:num w:numId="16" w16cid:durableId="874200142">
    <w:abstractNumId w:val="34"/>
  </w:num>
  <w:num w:numId="17" w16cid:durableId="22950685">
    <w:abstractNumId w:val="168"/>
  </w:num>
  <w:num w:numId="18" w16cid:durableId="366493733">
    <w:abstractNumId w:val="171"/>
  </w:num>
  <w:num w:numId="19" w16cid:durableId="2071952721">
    <w:abstractNumId w:val="12"/>
  </w:num>
  <w:num w:numId="20" w16cid:durableId="281034722">
    <w:abstractNumId w:val="75"/>
  </w:num>
  <w:num w:numId="21" w16cid:durableId="1425607173">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88631180">
    <w:abstractNumId w:val="121"/>
  </w:num>
  <w:num w:numId="23" w16cid:durableId="110563634">
    <w:abstractNumId w:val="90"/>
  </w:num>
  <w:num w:numId="24" w16cid:durableId="487865045">
    <w:abstractNumId w:val="174"/>
  </w:num>
  <w:num w:numId="25" w16cid:durableId="945966747">
    <w:abstractNumId w:val="183"/>
  </w:num>
  <w:num w:numId="26" w16cid:durableId="1817408919">
    <w:abstractNumId w:val="123"/>
  </w:num>
  <w:num w:numId="27" w16cid:durableId="871267686">
    <w:abstractNumId w:val="108"/>
  </w:num>
  <w:num w:numId="28" w16cid:durableId="1561552984">
    <w:abstractNumId w:val="105"/>
  </w:num>
  <w:num w:numId="29" w16cid:durableId="1428161173">
    <w:abstractNumId w:val="43"/>
  </w:num>
  <w:num w:numId="30" w16cid:durableId="7609669">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84580984">
    <w:abstractNumId w:val="209"/>
  </w:num>
  <w:num w:numId="32" w16cid:durableId="603657565">
    <w:abstractNumId w:val="11"/>
  </w:num>
  <w:num w:numId="33" w16cid:durableId="2108504162">
    <w:abstractNumId w:val="78"/>
  </w:num>
  <w:num w:numId="34" w16cid:durableId="350375939">
    <w:abstractNumId w:val="162"/>
  </w:num>
  <w:num w:numId="35" w16cid:durableId="1528909335">
    <w:abstractNumId w:val="70"/>
  </w:num>
  <w:num w:numId="36" w16cid:durableId="1528837559">
    <w:abstractNumId w:val="126"/>
  </w:num>
  <w:num w:numId="37" w16cid:durableId="157962907">
    <w:abstractNumId w:val="109"/>
  </w:num>
  <w:num w:numId="38" w16cid:durableId="176162466">
    <w:abstractNumId w:val="94"/>
  </w:num>
  <w:num w:numId="39" w16cid:durableId="1163621407">
    <w:abstractNumId w:val="201"/>
  </w:num>
  <w:num w:numId="40" w16cid:durableId="877090624">
    <w:abstractNumId w:val="46"/>
  </w:num>
  <w:num w:numId="41" w16cid:durableId="614678250">
    <w:abstractNumId w:val="47"/>
  </w:num>
  <w:num w:numId="42" w16cid:durableId="1568032346">
    <w:abstractNumId w:val="143"/>
  </w:num>
  <w:num w:numId="43" w16cid:durableId="757167732">
    <w:abstractNumId w:val="69"/>
  </w:num>
  <w:num w:numId="44" w16cid:durableId="262154706">
    <w:abstractNumId w:val="93"/>
  </w:num>
  <w:num w:numId="45" w16cid:durableId="1035621393">
    <w:abstractNumId w:val="196"/>
  </w:num>
  <w:num w:numId="46" w16cid:durableId="758260767">
    <w:abstractNumId w:val="158"/>
  </w:num>
  <w:num w:numId="47" w16cid:durableId="829520065">
    <w:abstractNumId w:val="125"/>
  </w:num>
  <w:num w:numId="48" w16cid:durableId="104278296">
    <w:abstractNumId w:val="115"/>
  </w:num>
  <w:num w:numId="49" w16cid:durableId="1075393223">
    <w:abstractNumId w:val="92"/>
  </w:num>
  <w:num w:numId="50" w16cid:durableId="422797477">
    <w:abstractNumId w:val="83"/>
  </w:num>
  <w:num w:numId="51" w16cid:durableId="2088644525">
    <w:abstractNumId w:val="182"/>
  </w:num>
  <w:num w:numId="52" w16cid:durableId="1322737159">
    <w:abstractNumId w:val="2"/>
  </w:num>
  <w:num w:numId="53" w16cid:durableId="1040974232">
    <w:abstractNumId w:val="112"/>
  </w:num>
  <w:num w:numId="54" w16cid:durableId="2143300302">
    <w:abstractNumId w:val="116"/>
  </w:num>
  <w:num w:numId="55" w16cid:durableId="1233662648">
    <w:abstractNumId w:val="60"/>
  </w:num>
  <w:num w:numId="56" w16cid:durableId="636686996">
    <w:abstractNumId w:val="26"/>
  </w:num>
  <w:num w:numId="57" w16cid:durableId="1282611443">
    <w:abstractNumId w:val="138"/>
  </w:num>
  <w:num w:numId="58" w16cid:durableId="489947764">
    <w:abstractNumId w:val="91"/>
  </w:num>
  <w:num w:numId="59" w16cid:durableId="929391864">
    <w:abstractNumId w:val="161"/>
  </w:num>
  <w:num w:numId="60" w16cid:durableId="797340285">
    <w:abstractNumId w:val="37"/>
  </w:num>
  <w:num w:numId="61" w16cid:durableId="1468203782">
    <w:abstractNumId w:val="88"/>
  </w:num>
  <w:num w:numId="62" w16cid:durableId="999578531">
    <w:abstractNumId w:val="66"/>
  </w:num>
  <w:num w:numId="63" w16cid:durableId="1762867959">
    <w:abstractNumId w:val="54"/>
  </w:num>
  <w:num w:numId="64" w16cid:durableId="1457873305">
    <w:abstractNumId w:val="24"/>
  </w:num>
  <w:num w:numId="65" w16cid:durableId="1096706972">
    <w:abstractNumId w:val="18"/>
  </w:num>
  <w:num w:numId="66" w16cid:durableId="110711942">
    <w:abstractNumId w:val="190"/>
  </w:num>
  <w:num w:numId="67" w16cid:durableId="1012609010">
    <w:abstractNumId w:val="8"/>
  </w:num>
  <w:num w:numId="68" w16cid:durableId="1500347460">
    <w:abstractNumId w:val="44"/>
  </w:num>
  <w:num w:numId="69" w16cid:durableId="645666106">
    <w:abstractNumId w:val="140"/>
  </w:num>
  <w:num w:numId="70" w16cid:durableId="1435242966">
    <w:abstractNumId w:val="107"/>
  </w:num>
  <w:num w:numId="71" w16cid:durableId="976296006">
    <w:abstractNumId w:val="164"/>
  </w:num>
  <w:num w:numId="72" w16cid:durableId="1055932185">
    <w:abstractNumId w:val="157"/>
  </w:num>
  <w:num w:numId="73" w16cid:durableId="406075464">
    <w:abstractNumId w:val="130"/>
  </w:num>
  <w:num w:numId="74" w16cid:durableId="850222844">
    <w:abstractNumId w:val="76"/>
  </w:num>
  <w:num w:numId="75" w16cid:durableId="826752411">
    <w:abstractNumId w:val="68"/>
  </w:num>
  <w:num w:numId="76" w16cid:durableId="409617034">
    <w:abstractNumId w:val="192"/>
  </w:num>
  <w:num w:numId="77" w16cid:durableId="1677079376">
    <w:abstractNumId w:val="84"/>
  </w:num>
  <w:num w:numId="78" w16cid:durableId="1231573836">
    <w:abstractNumId w:val="98"/>
  </w:num>
  <w:num w:numId="79" w16cid:durableId="961039853">
    <w:abstractNumId w:val="210"/>
  </w:num>
  <w:num w:numId="80" w16cid:durableId="2125533788">
    <w:abstractNumId w:val="145"/>
  </w:num>
  <w:num w:numId="81" w16cid:durableId="892470291">
    <w:abstractNumId w:val="15"/>
  </w:num>
  <w:num w:numId="82" w16cid:durableId="1248537927">
    <w:abstractNumId w:val="131"/>
  </w:num>
  <w:num w:numId="83" w16cid:durableId="236668118">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367439521">
    <w:abstractNumId w:val="185"/>
  </w:num>
  <w:num w:numId="85" w16cid:durableId="684283260">
    <w:abstractNumId w:val="3"/>
  </w:num>
  <w:num w:numId="86" w16cid:durableId="1775902351">
    <w:abstractNumId w:val="120"/>
  </w:num>
  <w:num w:numId="87" w16cid:durableId="1606423988">
    <w:abstractNumId w:val="136"/>
  </w:num>
  <w:num w:numId="88" w16cid:durableId="351497251">
    <w:abstractNumId w:val="32"/>
  </w:num>
  <w:num w:numId="89" w16cid:durableId="159544133">
    <w:abstractNumId w:val="146"/>
  </w:num>
  <w:num w:numId="90" w16cid:durableId="732853017">
    <w:abstractNumId w:val="156"/>
  </w:num>
  <w:num w:numId="91" w16cid:durableId="721368672">
    <w:abstractNumId w:val="85"/>
  </w:num>
  <w:num w:numId="92" w16cid:durableId="1114976925">
    <w:abstractNumId w:val="9"/>
  </w:num>
  <w:num w:numId="93" w16cid:durableId="1568303478">
    <w:abstractNumId w:val="20"/>
  </w:num>
  <w:num w:numId="94" w16cid:durableId="1205017509">
    <w:abstractNumId w:val="77"/>
  </w:num>
  <w:num w:numId="95" w16cid:durableId="2070181706">
    <w:abstractNumId w:val="72"/>
  </w:num>
  <w:num w:numId="96" w16cid:durableId="2114669154">
    <w:abstractNumId w:val="191"/>
  </w:num>
  <w:num w:numId="97" w16cid:durableId="1317690146">
    <w:abstractNumId w:val="95"/>
  </w:num>
  <w:num w:numId="98" w16cid:durableId="400949289">
    <w:abstractNumId w:val="29"/>
  </w:num>
  <w:num w:numId="99" w16cid:durableId="564603682">
    <w:abstractNumId w:val="195"/>
  </w:num>
  <w:num w:numId="100" w16cid:durableId="511647636">
    <w:abstractNumId w:val="135"/>
  </w:num>
  <w:num w:numId="101" w16cid:durableId="1243760653">
    <w:abstractNumId w:val="207"/>
  </w:num>
  <w:num w:numId="102" w16cid:durableId="867108451">
    <w:abstractNumId w:val="62"/>
  </w:num>
  <w:num w:numId="103" w16cid:durableId="124353928">
    <w:abstractNumId w:val="152"/>
  </w:num>
  <w:num w:numId="104" w16cid:durableId="1823540156">
    <w:abstractNumId w:val="14"/>
  </w:num>
  <w:num w:numId="105" w16cid:durableId="1328947336">
    <w:abstractNumId w:val="31"/>
  </w:num>
  <w:num w:numId="106" w16cid:durableId="1591088075">
    <w:abstractNumId w:val="184"/>
  </w:num>
  <w:num w:numId="107" w16cid:durableId="991564052">
    <w:abstractNumId w:val="16"/>
  </w:num>
  <w:num w:numId="108" w16cid:durableId="298733150">
    <w:abstractNumId w:val="40"/>
  </w:num>
  <w:num w:numId="109" w16cid:durableId="720446934">
    <w:abstractNumId w:val="204"/>
  </w:num>
  <w:num w:numId="110" w16cid:durableId="455834426">
    <w:abstractNumId w:val="42"/>
  </w:num>
  <w:num w:numId="111" w16cid:durableId="1995601130">
    <w:abstractNumId w:val="110"/>
  </w:num>
  <w:num w:numId="112" w16cid:durableId="1231844919">
    <w:abstractNumId w:val="142"/>
  </w:num>
  <w:num w:numId="113" w16cid:durableId="1969625922">
    <w:abstractNumId w:val="206"/>
  </w:num>
  <w:num w:numId="114" w16cid:durableId="1909726315">
    <w:abstractNumId w:val="74"/>
  </w:num>
  <w:num w:numId="115" w16cid:durableId="1169637390">
    <w:abstractNumId w:val="6"/>
  </w:num>
  <w:num w:numId="116" w16cid:durableId="1796366422">
    <w:abstractNumId w:val="178"/>
  </w:num>
  <w:num w:numId="117" w16cid:durableId="2056810523">
    <w:abstractNumId w:val="51"/>
  </w:num>
  <w:num w:numId="118" w16cid:durableId="987392570">
    <w:abstractNumId w:val="202"/>
  </w:num>
  <w:num w:numId="119" w16cid:durableId="2134327938">
    <w:abstractNumId w:val="186"/>
  </w:num>
  <w:num w:numId="120" w16cid:durableId="512307238">
    <w:abstractNumId w:val="197"/>
  </w:num>
  <w:num w:numId="121" w16cid:durableId="970667813">
    <w:abstractNumId w:val="64"/>
  </w:num>
  <w:num w:numId="122" w16cid:durableId="363990463">
    <w:abstractNumId w:val="97"/>
  </w:num>
  <w:num w:numId="123" w16cid:durableId="1924027767">
    <w:abstractNumId w:val="199"/>
  </w:num>
  <w:num w:numId="124" w16cid:durableId="106971507">
    <w:abstractNumId w:val="176"/>
  </w:num>
  <w:num w:numId="125" w16cid:durableId="1366171310">
    <w:abstractNumId w:val="144"/>
  </w:num>
  <w:num w:numId="126" w16cid:durableId="1767267476">
    <w:abstractNumId w:val="48"/>
  </w:num>
  <w:num w:numId="127" w16cid:durableId="964460510">
    <w:abstractNumId w:val="153"/>
  </w:num>
  <w:num w:numId="128" w16cid:durableId="6911897">
    <w:abstractNumId w:val="19"/>
  </w:num>
  <w:num w:numId="129" w16cid:durableId="1183590670">
    <w:abstractNumId w:val="111"/>
  </w:num>
  <w:num w:numId="130" w16cid:durableId="559437495">
    <w:abstractNumId w:val="139"/>
  </w:num>
  <w:num w:numId="131" w16cid:durableId="1965889667">
    <w:abstractNumId w:val="4"/>
  </w:num>
  <w:num w:numId="132" w16cid:durableId="1785419117">
    <w:abstractNumId w:val="194"/>
  </w:num>
  <w:num w:numId="133" w16cid:durableId="1696619481">
    <w:abstractNumId w:val="53"/>
  </w:num>
  <w:num w:numId="134" w16cid:durableId="1541481059">
    <w:abstractNumId w:val="187"/>
  </w:num>
  <w:num w:numId="135" w16cid:durableId="1433668843">
    <w:abstractNumId w:val="208"/>
  </w:num>
  <w:num w:numId="136" w16cid:durableId="1143430214">
    <w:abstractNumId w:val="33"/>
  </w:num>
  <w:num w:numId="137" w16cid:durableId="1479879014">
    <w:abstractNumId w:val="211"/>
  </w:num>
  <w:num w:numId="138" w16cid:durableId="2021464097">
    <w:abstractNumId w:val="167"/>
  </w:num>
  <w:num w:numId="139" w16cid:durableId="259921378">
    <w:abstractNumId w:val="0"/>
  </w:num>
  <w:num w:numId="140" w16cid:durableId="1704401021">
    <w:abstractNumId w:val="38"/>
  </w:num>
  <w:num w:numId="141" w16cid:durableId="323052163">
    <w:abstractNumId w:val="173"/>
  </w:num>
  <w:num w:numId="142" w16cid:durableId="973752821">
    <w:abstractNumId w:val="28"/>
  </w:num>
  <w:num w:numId="143" w16cid:durableId="494342496">
    <w:abstractNumId w:val="118"/>
  </w:num>
  <w:num w:numId="144" w16cid:durableId="370417731">
    <w:abstractNumId w:val="181"/>
  </w:num>
  <w:num w:numId="145" w16cid:durableId="1482967836">
    <w:abstractNumId w:val="41"/>
  </w:num>
  <w:num w:numId="146" w16cid:durableId="1411732372">
    <w:abstractNumId w:val="179"/>
  </w:num>
  <w:num w:numId="147" w16cid:durableId="423764146">
    <w:abstractNumId w:val="99"/>
  </w:num>
  <w:num w:numId="148" w16cid:durableId="1174149389">
    <w:abstractNumId w:val="101"/>
  </w:num>
  <w:num w:numId="149" w16cid:durableId="736326063">
    <w:abstractNumId w:val="22"/>
  </w:num>
  <w:num w:numId="150" w16cid:durableId="1499692638">
    <w:abstractNumId w:val="45"/>
  </w:num>
  <w:num w:numId="151" w16cid:durableId="2017071870">
    <w:abstractNumId w:val="127"/>
  </w:num>
  <w:num w:numId="152" w16cid:durableId="1695156391">
    <w:abstractNumId w:val="150"/>
  </w:num>
  <w:num w:numId="153" w16cid:durableId="1223446006">
    <w:abstractNumId w:val="67"/>
  </w:num>
  <w:num w:numId="154" w16cid:durableId="1292587597">
    <w:abstractNumId w:val="129"/>
  </w:num>
  <w:num w:numId="155" w16cid:durableId="2053384403">
    <w:abstractNumId w:val="27"/>
  </w:num>
  <w:num w:numId="156" w16cid:durableId="638462598">
    <w:abstractNumId w:val="57"/>
  </w:num>
  <w:num w:numId="157" w16cid:durableId="789275424">
    <w:abstractNumId w:val="106"/>
  </w:num>
  <w:num w:numId="158" w16cid:durableId="1650473695">
    <w:abstractNumId w:val="189"/>
  </w:num>
  <w:num w:numId="159" w16cid:durableId="1769426794">
    <w:abstractNumId w:val="159"/>
  </w:num>
  <w:num w:numId="160" w16cid:durableId="1303659246">
    <w:abstractNumId w:val="119"/>
  </w:num>
  <w:num w:numId="161" w16cid:durableId="1554537414">
    <w:abstractNumId w:val="212"/>
  </w:num>
  <w:num w:numId="162" w16cid:durableId="310719539">
    <w:abstractNumId w:val="155"/>
  </w:num>
  <w:num w:numId="163" w16cid:durableId="1625428334">
    <w:abstractNumId w:val="137"/>
  </w:num>
  <w:num w:numId="164" w16cid:durableId="730227667">
    <w:abstractNumId w:val="80"/>
  </w:num>
  <w:num w:numId="165" w16cid:durableId="1400713704">
    <w:abstractNumId w:val="175"/>
  </w:num>
  <w:num w:numId="166" w16cid:durableId="1770613282">
    <w:abstractNumId w:val="198"/>
  </w:num>
  <w:num w:numId="167" w16cid:durableId="1129737093">
    <w:abstractNumId w:val="147"/>
  </w:num>
  <w:num w:numId="168" w16cid:durableId="1517115854">
    <w:abstractNumId w:val="151"/>
  </w:num>
  <w:num w:numId="169" w16cid:durableId="1307583487">
    <w:abstractNumId w:val="141"/>
  </w:num>
  <w:num w:numId="170" w16cid:durableId="630942924">
    <w:abstractNumId w:val="25"/>
  </w:num>
  <w:num w:numId="171" w16cid:durableId="1577399842">
    <w:abstractNumId w:val="200"/>
  </w:num>
  <w:num w:numId="172" w16cid:durableId="1372848149">
    <w:abstractNumId w:val="188"/>
  </w:num>
  <w:num w:numId="173" w16cid:durableId="1384713162">
    <w:abstractNumId w:val="148"/>
  </w:num>
  <w:num w:numId="174" w16cid:durableId="562913015">
    <w:abstractNumId w:val="124"/>
  </w:num>
  <w:num w:numId="175" w16cid:durableId="1328512347">
    <w:abstractNumId w:val="104"/>
  </w:num>
  <w:num w:numId="176" w16cid:durableId="1993631771">
    <w:abstractNumId w:val="193"/>
  </w:num>
  <w:num w:numId="177" w16cid:durableId="2043699708">
    <w:abstractNumId w:val="103"/>
  </w:num>
  <w:num w:numId="178" w16cid:durableId="866256818">
    <w:abstractNumId w:val="128"/>
  </w:num>
  <w:num w:numId="179" w16cid:durableId="1181971898">
    <w:abstractNumId w:val="65"/>
  </w:num>
  <w:num w:numId="180" w16cid:durableId="572545780">
    <w:abstractNumId w:val="132"/>
  </w:num>
  <w:num w:numId="181" w16cid:durableId="1423717819">
    <w:abstractNumId w:val="117"/>
  </w:num>
  <w:num w:numId="182" w16cid:durableId="1426267296">
    <w:abstractNumId w:val="149"/>
  </w:num>
  <w:num w:numId="183" w16cid:durableId="34895277">
    <w:abstractNumId w:val="170"/>
  </w:num>
  <w:num w:numId="184" w16cid:durableId="1707171723">
    <w:abstractNumId w:val="49"/>
  </w:num>
  <w:num w:numId="185" w16cid:durableId="1849513759">
    <w:abstractNumId w:val="122"/>
  </w:num>
  <w:num w:numId="186" w16cid:durableId="326976895">
    <w:abstractNumId w:val="59"/>
  </w:num>
  <w:num w:numId="187" w16cid:durableId="1495150195">
    <w:abstractNumId w:val="55"/>
  </w:num>
  <w:num w:numId="188" w16cid:durableId="939145650">
    <w:abstractNumId w:val="82"/>
  </w:num>
  <w:num w:numId="189" w16cid:durableId="171992891">
    <w:abstractNumId w:val="23"/>
  </w:num>
  <w:num w:numId="190" w16cid:durableId="1227645225">
    <w:abstractNumId w:val="166"/>
  </w:num>
  <w:num w:numId="191" w16cid:durableId="1674645107">
    <w:abstractNumId w:val="30"/>
  </w:num>
  <w:num w:numId="192" w16cid:durableId="2131776570">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2028675492">
    <w:abstractNumId w:val="35"/>
  </w:num>
  <w:num w:numId="194" w16cid:durableId="632949794">
    <w:abstractNumId w:val="154"/>
  </w:num>
  <w:num w:numId="195" w16cid:durableId="618100870">
    <w:abstractNumId w:val="7"/>
  </w:num>
  <w:num w:numId="196" w16cid:durableId="2000385081">
    <w:abstractNumId w:val="205"/>
  </w:num>
  <w:num w:numId="197" w16cid:durableId="1442610816">
    <w:abstractNumId w:val="10"/>
  </w:num>
  <w:num w:numId="198" w16cid:durableId="1555118226">
    <w:abstractNumId w:val="1"/>
  </w:num>
  <w:num w:numId="199" w16cid:durableId="1966616424">
    <w:abstractNumId w:val="73"/>
  </w:num>
  <w:num w:numId="200" w16cid:durableId="1727097843">
    <w:abstractNumId w:val="163"/>
  </w:num>
  <w:num w:numId="201" w16cid:durableId="84304250">
    <w:abstractNumId w:val="165"/>
  </w:num>
  <w:num w:numId="202" w16cid:durableId="900680700">
    <w:abstractNumId w:val="114"/>
  </w:num>
  <w:num w:numId="203" w16cid:durableId="1791705404">
    <w:abstractNumId w:val="50"/>
  </w:num>
  <w:num w:numId="204" w16cid:durableId="1243832772">
    <w:abstractNumId w:val="133"/>
  </w:num>
  <w:num w:numId="205" w16cid:durableId="475688500">
    <w:abstractNumId w:val="21"/>
  </w:num>
  <w:num w:numId="206" w16cid:durableId="2024358982">
    <w:abstractNumId w:val="58"/>
  </w:num>
  <w:num w:numId="207" w16cid:durableId="1030958056">
    <w:abstractNumId w:val="160"/>
  </w:num>
  <w:num w:numId="208" w16cid:durableId="1881475603">
    <w:abstractNumId w:val="113"/>
  </w:num>
  <w:num w:numId="209" w16cid:durableId="1319965532">
    <w:abstractNumId w:val="172"/>
  </w:num>
  <w:num w:numId="210" w16cid:durableId="372853664">
    <w:abstractNumId w:val="5"/>
  </w:num>
  <w:num w:numId="211" w16cid:durableId="659848547">
    <w:abstractNumId w:val="13"/>
  </w:num>
  <w:num w:numId="212" w16cid:durableId="922372940">
    <w:abstractNumId w:val="71"/>
  </w:num>
  <w:num w:numId="213" w16cid:durableId="1989434807">
    <w:abstractNumId w:val="134"/>
  </w:num>
  <w:num w:numId="214" w16cid:durableId="679355581">
    <w:abstractNumId w:val="180"/>
  </w:num>
  <w:num w:numId="215" w16cid:durableId="1175731730">
    <w:abstractNumId w:val="56"/>
  </w:num>
  <w:num w:numId="216" w16cid:durableId="996573115">
    <w:abstractNumId w:val="61"/>
  </w:num>
  <w:num w:numId="217" w16cid:durableId="1723794033">
    <w:abstractNumId w:val="87"/>
  </w:num>
  <w:num w:numId="218" w16cid:durableId="2122921223">
    <w:abstractNumId w:val="81"/>
  </w:num>
  <w:numIdMacAtCleanup w:val="2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0AA"/>
    <w:rsid w:val="00000046"/>
    <w:rsid w:val="000007F2"/>
    <w:rsid w:val="00001937"/>
    <w:rsid w:val="00001D95"/>
    <w:rsid w:val="00001E61"/>
    <w:rsid w:val="00002297"/>
    <w:rsid w:val="000025E8"/>
    <w:rsid w:val="00003727"/>
    <w:rsid w:val="00003C70"/>
    <w:rsid w:val="00003EFD"/>
    <w:rsid w:val="00004616"/>
    <w:rsid w:val="00004708"/>
    <w:rsid w:val="00004B66"/>
    <w:rsid w:val="00004D67"/>
    <w:rsid w:val="000053EB"/>
    <w:rsid w:val="00005A9C"/>
    <w:rsid w:val="00005D1F"/>
    <w:rsid w:val="00007108"/>
    <w:rsid w:val="000071DE"/>
    <w:rsid w:val="000074EF"/>
    <w:rsid w:val="000076B9"/>
    <w:rsid w:val="00007A92"/>
    <w:rsid w:val="00007BC6"/>
    <w:rsid w:val="0001045C"/>
    <w:rsid w:val="00010504"/>
    <w:rsid w:val="00010E86"/>
    <w:rsid w:val="00010E94"/>
    <w:rsid w:val="0001172E"/>
    <w:rsid w:val="00011C9B"/>
    <w:rsid w:val="00011CC1"/>
    <w:rsid w:val="0001213B"/>
    <w:rsid w:val="000121B4"/>
    <w:rsid w:val="00012274"/>
    <w:rsid w:val="000123B3"/>
    <w:rsid w:val="00012C0A"/>
    <w:rsid w:val="00013493"/>
    <w:rsid w:val="0001384E"/>
    <w:rsid w:val="00013A86"/>
    <w:rsid w:val="00013C02"/>
    <w:rsid w:val="00014662"/>
    <w:rsid w:val="0001635B"/>
    <w:rsid w:val="000164E0"/>
    <w:rsid w:val="00016630"/>
    <w:rsid w:val="00016F8F"/>
    <w:rsid w:val="000173B1"/>
    <w:rsid w:val="000177CE"/>
    <w:rsid w:val="000178D4"/>
    <w:rsid w:val="00017AC2"/>
    <w:rsid w:val="00017B01"/>
    <w:rsid w:val="00017CB8"/>
    <w:rsid w:val="00020701"/>
    <w:rsid w:val="00020CE5"/>
    <w:rsid w:val="00021036"/>
    <w:rsid w:val="000219E1"/>
    <w:rsid w:val="00022314"/>
    <w:rsid w:val="0002235F"/>
    <w:rsid w:val="00022613"/>
    <w:rsid w:val="000226A8"/>
    <w:rsid w:val="0002297C"/>
    <w:rsid w:val="0002374D"/>
    <w:rsid w:val="00023BA5"/>
    <w:rsid w:val="0002402B"/>
    <w:rsid w:val="00024593"/>
    <w:rsid w:val="0002480A"/>
    <w:rsid w:val="00024EFA"/>
    <w:rsid w:val="00024F4E"/>
    <w:rsid w:val="00025260"/>
    <w:rsid w:val="00025710"/>
    <w:rsid w:val="00025AD5"/>
    <w:rsid w:val="00025C12"/>
    <w:rsid w:val="0002724C"/>
    <w:rsid w:val="00027480"/>
    <w:rsid w:val="00027666"/>
    <w:rsid w:val="00027993"/>
    <w:rsid w:val="00027A14"/>
    <w:rsid w:val="00030019"/>
    <w:rsid w:val="000300E1"/>
    <w:rsid w:val="000304B4"/>
    <w:rsid w:val="000306E5"/>
    <w:rsid w:val="00030A30"/>
    <w:rsid w:val="000318C0"/>
    <w:rsid w:val="00031D23"/>
    <w:rsid w:val="00031D3C"/>
    <w:rsid w:val="00031D90"/>
    <w:rsid w:val="00032119"/>
    <w:rsid w:val="000328F8"/>
    <w:rsid w:val="000342C5"/>
    <w:rsid w:val="0003470B"/>
    <w:rsid w:val="00034D68"/>
    <w:rsid w:val="00034FA6"/>
    <w:rsid w:val="00035162"/>
    <w:rsid w:val="00035376"/>
    <w:rsid w:val="0003550D"/>
    <w:rsid w:val="00035A50"/>
    <w:rsid w:val="00035AD0"/>
    <w:rsid w:val="00035B39"/>
    <w:rsid w:val="00036365"/>
    <w:rsid w:val="00036729"/>
    <w:rsid w:val="00036904"/>
    <w:rsid w:val="000377F7"/>
    <w:rsid w:val="00037B0F"/>
    <w:rsid w:val="00037FB1"/>
    <w:rsid w:val="0004005F"/>
    <w:rsid w:val="00040797"/>
    <w:rsid w:val="00040DD2"/>
    <w:rsid w:val="000411A8"/>
    <w:rsid w:val="00041821"/>
    <w:rsid w:val="0004198E"/>
    <w:rsid w:val="00042053"/>
    <w:rsid w:val="00042D51"/>
    <w:rsid w:val="000430FE"/>
    <w:rsid w:val="0004312F"/>
    <w:rsid w:val="000433EB"/>
    <w:rsid w:val="00043BB9"/>
    <w:rsid w:val="0004540B"/>
    <w:rsid w:val="000455E3"/>
    <w:rsid w:val="00045699"/>
    <w:rsid w:val="00045B28"/>
    <w:rsid w:val="0004640D"/>
    <w:rsid w:val="000466CF"/>
    <w:rsid w:val="00046B88"/>
    <w:rsid w:val="00047169"/>
    <w:rsid w:val="000471C3"/>
    <w:rsid w:val="00047376"/>
    <w:rsid w:val="00047DB6"/>
    <w:rsid w:val="000500DC"/>
    <w:rsid w:val="00050530"/>
    <w:rsid w:val="00050983"/>
    <w:rsid w:val="00050AA6"/>
    <w:rsid w:val="00051107"/>
    <w:rsid w:val="00051529"/>
    <w:rsid w:val="00051639"/>
    <w:rsid w:val="00051C13"/>
    <w:rsid w:val="00051C70"/>
    <w:rsid w:val="00052441"/>
    <w:rsid w:val="00052477"/>
    <w:rsid w:val="00052809"/>
    <w:rsid w:val="00052989"/>
    <w:rsid w:val="00053001"/>
    <w:rsid w:val="0005394B"/>
    <w:rsid w:val="00053E15"/>
    <w:rsid w:val="000546BF"/>
    <w:rsid w:val="000546E9"/>
    <w:rsid w:val="00054C48"/>
    <w:rsid w:val="00054FDB"/>
    <w:rsid w:val="00055180"/>
    <w:rsid w:val="000551CE"/>
    <w:rsid w:val="000555E1"/>
    <w:rsid w:val="00055732"/>
    <w:rsid w:val="0005588D"/>
    <w:rsid w:val="00055E2E"/>
    <w:rsid w:val="000565FC"/>
    <w:rsid w:val="00056F39"/>
    <w:rsid w:val="0005736D"/>
    <w:rsid w:val="0005745E"/>
    <w:rsid w:val="00057ABD"/>
    <w:rsid w:val="00057C8E"/>
    <w:rsid w:val="00057E42"/>
    <w:rsid w:val="00057FFE"/>
    <w:rsid w:val="000609F1"/>
    <w:rsid w:val="0006138E"/>
    <w:rsid w:val="00061736"/>
    <w:rsid w:val="0006182A"/>
    <w:rsid w:val="00062494"/>
    <w:rsid w:val="00062F01"/>
    <w:rsid w:val="00063171"/>
    <w:rsid w:val="00063D60"/>
    <w:rsid w:val="00063DC6"/>
    <w:rsid w:val="000657CB"/>
    <w:rsid w:val="00066AAE"/>
    <w:rsid w:val="00066DC8"/>
    <w:rsid w:val="000670DB"/>
    <w:rsid w:val="000670DD"/>
    <w:rsid w:val="00067206"/>
    <w:rsid w:val="0006780C"/>
    <w:rsid w:val="000700CA"/>
    <w:rsid w:val="00070336"/>
    <w:rsid w:val="00070565"/>
    <w:rsid w:val="00070DDF"/>
    <w:rsid w:val="00070ED2"/>
    <w:rsid w:val="00071084"/>
    <w:rsid w:val="0007132A"/>
    <w:rsid w:val="00071EA8"/>
    <w:rsid w:val="0007206D"/>
    <w:rsid w:val="00072402"/>
    <w:rsid w:val="00072F37"/>
    <w:rsid w:val="000741F0"/>
    <w:rsid w:val="000742C9"/>
    <w:rsid w:val="00074489"/>
    <w:rsid w:val="000748A8"/>
    <w:rsid w:val="00074A58"/>
    <w:rsid w:val="000750B7"/>
    <w:rsid w:val="00075260"/>
    <w:rsid w:val="000757F5"/>
    <w:rsid w:val="000769D6"/>
    <w:rsid w:val="00076C32"/>
    <w:rsid w:val="00076D2D"/>
    <w:rsid w:val="00077239"/>
    <w:rsid w:val="000773D9"/>
    <w:rsid w:val="000800CA"/>
    <w:rsid w:val="00080857"/>
    <w:rsid w:val="0008148F"/>
    <w:rsid w:val="00081542"/>
    <w:rsid w:val="00081596"/>
    <w:rsid w:val="000818D0"/>
    <w:rsid w:val="00081F77"/>
    <w:rsid w:val="00082098"/>
    <w:rsid w:val="00082169"/>
    <w:rsid w:val="00082295"/>
    <w:rsid w:val="000822D0"/>
    <w:rsid w:val="00082521"/>
    <w:rsid w:val="00082559"/>
    <w:rsid w:val="00082C14"/>
    <w:rsid w:val="000830E6"/>
    <w:rsid w:val="0008332B"/>
    <w:rsid w:val="0008351F"/>
    <w:rsid w:val="000838CD"/>
    <w:rsid w:val="00083AA9"/>
    <w:rsid w:val="00083BE1"/>
    <w:rsid w:val="00083EE9"/>
    <w:rsid w:val="00086618"/>
    <w:rsid w:val="00086785"/>
    <w:rsid w:val="00086F9B"/>
    <w:rsid w:val="0009047C"/>
    <w:rsid w:val="000907EA"/>
    <w:rsid w:val="000908CE"/>
    <w:rsid w:val="00090B05"/>
    <w:rsid w:val="00090ED0"/>
    <w:rsid w:val="00090F09"/>
    <w:rsid w:val="00091FE4"/>
    <w:rsid w:val="00092D5B"/>
    <w:rsid w:val="00092FFB"/>
    <w:rsid w:val="00093902"/>
    <w:rsid w:val="000939AC"/>
    <w:rsid w:val="00093C49"/>
    <w:rsid w:val="00094083"/>
    <w:rsid w:val="0009464D"/>
    <w:rsid w:val="000946C0"/>
    <w:rsid w:val="000951C7"/>
    <w:rsid w:val="00095624"/>
    <w:rsid w:val="00095994"/>
    <w:rsid w:val="000959B2"/>
    <w:rsid w:val="000959EE"/>
    <w:rsid w:val="00095A20"/>
    <w:rsid w:val="00095B1C"/>
    <w:rsid w:val="0009602E"/>
    <w:rsid w:val="0009649F"/>
    <w:rsid w:val="00096AA5"/>
    <w:rsid w:val="00096DC6"/>
    <w:rsid w:val="00097010"/>
    <w:rsid w:val="0009733B"/>
    <w:rsid w:val="0009755F"/>
    <w:rsid w:val="00097B72"/>
    <w:rsid w:val="000A0265"/>
    <w:rsid w:val="000A0626"/>
    <w:rsid w:val="000A0697"/>
    <w:rsid w:val="000A0794"/>
    <w:rsid w:val="000A0BFD"/>
    <w:rsid w:val="000A1322"/>
    <w:rsid w:val="000A133F"/>
    <w:rsid w:val="000A1A2D"/>
    <w:rsid w:val="000A1C87"/>
    <w:rsid w:val="000A1D9D"/>
    <w:rsid w:val="000A2D57"/>
    <w:rsid w:val="000A41FD"/>
    <w:rsid w:val="000A435B"/>
    <w:rsid w:val="000A4B96"/>
    <w:rsid w:val="000A568D"/>
    <w:rsid w:val="000A5EC8"/>
    <w:rsid w:val="000A679B"/>
    <w:rsid w:val="000A6DEC"/>
    <w:rsid w:val="000A6E44"/>
    <w:rsid w:val="000A6ED7"/>
    <w:rsid w:val="000A751A"/>
    <w:rsid w:val="000A75DA"/>
    <w:rsid w:val="000A7852"/>
    <w:rsid w:val="000A7D67"/>
    <w:rsid w:val="000A7E29"/>
    <w:rsid w:val="000B04F0"/>
    <w:rsid w:val="000B0640"/>
    <w:rsid w:val="000B0967"/>
    <w:rsid w:val="000B11F8"/>
    <w:rsid w:val="000B1836"/>
    <w:rsid w:val="000B1C83"/>
    <w:rsid w:val="000B1EFA"/>
    <w:rsid w:val="000B2051"/>
    <w:rsid w:val="000B240A"/>
    <w:rsid w:val="000B240D"/>
    <w:rsid w:val="000B2DF5"/>
    <w:rsid w:val="000B31ED"/>
    <w:rsid w:val="000B3296"/>
    <w:rsid w:val="000B34CB"/>
    <w:rsid w:val="000B3E47"/>
    <w:rsid w:val="000B414C"/>
    <w:rsid w:val="000B43B3"/>
    <w:rsid w:val="000B4436"/>
    <w:rsid w:val="000B4503"/>
    <w:rsid w:val="000B49AB"/>
    <w:rsid w:val="000B4EFB"/>
    <w:rsid w:val="000B502C"/>
    <w:rsid w:val="000B56D1"/>
    <w:rsid w:val="000B588D"/>
    <w:rsid w:val="000B5BA4"/>
    <w:rsid w:val="000B5E77"/>
    <w:rsid w:val="000B6181"/>
    <w:rsid w:val="000B626F"/>
    <w:rsid w:val="000B62B9"/>
    <w:rsid w:val="000B646E"/>
    <w:rsid w:val="000B6FD4"/>
    <w:rsid w:val="000B762A"/>
    <w:rsid w:val="000B7943"/>
    <w:rsid w:val="000B79D5"/>
    <w:rsid w:val="000B7AE2"/>
    <w:rsid w:val="000B7B65"/>
    <w:rsid w:val="000B7E66"/>
    <w:rsid w:val="000C042E"/>
    <w:rsid w:val="000C089A"/>
    <w:rsid w:val="000C0C9C"/>
    <w:rsid w:val="000C16F2"/>
    <w:rsid w:val="000C187B"/>
    <w:rsid w:val="000C1E27"/>
    <w:rsid w:val="000C20C6"/>
    <w:rsid w:val="000C22F2"/>
    <w:rsid w:val="000C2519"/>
    <w:rsid w:val="000C2AD1"/>
    <w:rsid w:val="000C35BE"/>
    <w:rsid w:val="000C39AC"/>
    <w:rsid w:val="000C3DAB"/>
    <w:rsid w:val="000C47BB"/>
    <w:rsid w:val="000C48D2"/>
    <w:rsid w:val="000C4CE7"/>
    <w:rsid w:val="000C4D0B"/>
    <w:rsid w:val="000C4D5A"/>
    <w:rsid w:val="000C4E1A"/>
    <w:rsid w:val="000C5049"/>
    <w:rsid w:val="000C513F"/>
    <w:rsid w:val="000C52CA"/>
    <w:rsid w:val="000C5738"/>
    <w:rsid w:val="000C5F5B"/>
    <w:rsid w:val="000C64B8"/>
    <w:rsid w:val="000C6D0E"/>
    <w:rsid w:val="000C7140"/>
    <w:rsid w:val="000C756E"/>
    <w:rsid w:val="000C79E5"/>
    <w:rsid w:val="000D0540"/>
    <w:rsid w:val="000D131E"/>
    <w:rsid w:val="000D1655"/>
    <w:rsid w:val="000D1BD1"/>
    <w:rsid w:val="000D1CC3"/>
    <w:rsid w:val="000D3250"/>
    <w:rsid w:val="000D3B60"/>
    <w:rsid w:val="000D3CCD"/>
    <w:rsid w:val="000D4645"/>
    <w:rsid w:val="000D55C0"/>
    <w:rsid w:val="000D59FB"/>
    <w:rsid w:val="000D61DE"/>
    <w:rsid w:val="000D6529"/>
    <w:rsid w:val="000D659E"/>
    <w:rsid w:val="000D6708"/>
    <w:rsid w:val="000D6FC0"/>
    <w:rsid w:val="000D744D"/>
    <w:rsid w:val="000D7583"/>
    <w:rsid w:val="000D7A3E"/>
    <w:rsid w:val="000E0004"/>
    <w:rsid w:val="000E0041"/>
    <w:rsid w:val="000E09A8"/>
    <w:rsid w:val="000E0D5C"/>
    <w:rsid w:val="000E1366"/>
    <w:rsid w:val="000E1977"/>
    <w:rsid w:val="000E1BF9"/>
    <w:rsid w:val="000E26D6"/>
    <w:rsid w:val="000E2F02"/>
    <w:rsid w:val="000E2FE7"/>
    <w:rsid w:val="000E38CA"/>
    <w:rsid w:val="000E3C39"/>
    <w:rsid w:val="000E3CEE"/>
    <w:rsid w:val="000E4BC7"/>
    <w:rsid w:val="000E4EF4"/>
    <w:rsid w:val="000E5471"/>
    <w:rsid w:val="000E5DF3"/>
    <w:rsid w:val="000E5EA6"/>
    <w:rsid w:val="000E6A81"/>
    <w:rsid w:val="000E6C6F"/>
    <w:rsid w:val="000E6F7B"/>
    <w:rsid w:val="000F00AD"/>
    <w:rsid w:val="000F0279"/>
    <w:rsid w:val="000F043A"/>
    <w:rsid w:val="000F0739"/>
    <w:rsid w:val="000F0B29"/>
    <w:rsid w:val="000F0BE9"/>
    <w:rsid w:val="000F1197"/>
    <w:rsid w:val="000F1552"/>
    <w:rsid w:val="000F1FEF"/>
    <w:rsid w:val="000F253B"/>
    <w:rsid w:val="000F2A31"/>
    <w:rsid w:val="000F2CD3"/>
    <w:rsid w:val="000F34FB"/>
    <w:rsid w:val="000F3CFB"/>
    <w:rsid w:val="000F3D74"/>
    <w:rsid w:val="000F3DD3"/>
    <w:rsid w:val="000F43E4"/>
    <w:rsid w:val="000F44C2"/>
    <w:rsid w:val="000F5401"/>
    <w:rsid w:val="000F664B"/>
    <w:rsid w:val="000F687E"/>
    <w:rsid w:val="000F69DD"/>
    <w:rsid w:val="000F6AD5"/>
    <w:rsid w:val="000F6C38"/>
    <w:rsid w:val="000F704E"/>
    <w:rsid w:val="000F7148"/>
    <w:rsid w:val="000F758B"/>
    <w:rsid w:val="000F7ABC"/>
    <w:rsid w:val="000F7AF7"/>
    <w:rsid w:val="000F7F3A"/>
    <w:rsid w:val="001005A5"/>
    <w:rsid w:val="00100ED3"/>
    <w:rsid w:val="001016D7"/>
    <w:rsid w:val="0010176E"/>
    <w:rsid w:val="0010187E"/>
    <w:rsid w:val="00102512"/>
    <w:rsid w:val="00102653"/>
    <w:rsid w:val="0010278B"/>
    <w:rsid w:val="00102C7A"/>
    <w:rsid w:val="00102E94"/>
    <w:rsid w:val="001030CD"/>
    <w:rsid w:val="00103200"/>
    <w:rsid w:val="00103EC0"/>
    <w:rsid w:val="00104580"/>
    <w:rsid w:val="00104F4A"/>
    <w:rsid w:val="00105336"/>
    <w:rsid w:val="001058FD"/>
    <w:rsid w:val="00106064"/>
    <w:rsid w:val="001064D9"/>
    <w:rsid w:val="00106C75"/>
    <w:rsid w:val="001077F5"/>
    <w:rsid w:val="001079C3"/>
    <w:rsid w:val="00107F4A"/>
    <w:rsid w:val="00110488"/>
    <w:rsid w:val="001106E3"/>
    <w:rsid w:val="00110CD8"/>
    <w:rsid w:val="001117AF"/>
    <w:rsid w:val="00111B17"/>
    <w:rsid w:val="00111E93"/>
    <w:rsid w:val="00112B77"/>
    <w:rsid w:val="001131A6"/>
    <w:rsid w:val="001131B6"/>
    <w:rsid w:val="00113241"/>
    <w:rsid w:val="0011326B"/>
    <w:rsid w:val="001139A3"/>
    <w:rsid w:val="00113E83"/>
    <w:rsid w:val="00113F38"/>
    <w:rsid w:val="001140FF"/>
    <w:rsid w:val="00114D15"/>
    <w:rsid w:val="00114D87"/>
    <w:rsid w:val="0011500B"/>
    <w:rsid w:val="00115A7F"/>
    <w:rsid w:val="00116003"/>
    <w:rsid w:val="001160D3"/>
    <w:rsid w:val="001160F4"/>
    <w:rsid w:val="001161EE"/>
    <w:rsid w:val="0011647F"/>
    <w:rsid w:val="00116706"/>
    <w:rsid w:val="001169F2"/>
    <w:rsid w:val="00116AEC"/>
    <w:rsid w:val="00116C81"/>
    <w:rsid w:val="00116E68"/>
    <w:rsid w:val="001174CD"/>
    <w:rsid w:val="00117D20"/>
    <w:rsid w:val="00120287"/>
    <w:rsid w:val="00120ACF"/>
    <w:rsid w:val="00121057"/>
    <w:rsid w:val="00121388"/>
    <w:rsid w:val="00121BB7"/>
    <w:rsid w:val="00121D23"/>
    <w:rsid w:val="00121F07"/>
    <w:rsid w:val="001221B5"/>
    <w:rsid w:val="001231D3"/>
    <w:rsid w:val="00123985"/>
    <w:rsid w:val="0012402E"/>
    <w:rsid w:val="00124100"/>
    <w:rsid w:val="001247FC"/>
    <w:rsid w:val="001248F9"/>
    <w:rsid w:val="0012636C"/>
    <w:rsid w:val="00126441"/>
    <w:rsid w:val="0012644B"/>
    <w:rsid w:val="00126677"/>
    <w:rsid w:val="00126AD1"/>
    <w:rsid w:val="00126B08"/>
    <w:rsid w:val="00127471"/>
    <w:rsid w:val="00127605"/>
    <w:rsid w:val="00127C2A"/>
    <w:rsid w:val="001307E6"/>
    <w:rsid w:val="0013107F"/>
    <w:rsid w:val="00131479"/>
    <w:rsid w:val="00131876"/>
    <w:rsid w:val="00131B1C"/>
    <w:rsid w:val="00131C28"/>
    <w:rsid w:val="00131FFC"/>
    <w:rsid w:val="00132282"/>
    <w:rsid w:val="0013308D"/>
    <w:rsid w:val="001333DB"/>
    <w:rsid w:val="001335E6"/>
    <w:rsid w:val="00133BA5"/>
    <w:rsid w:val="0013445D"/>
    <w:rsid w:val="00134D7D"/>
    <w:rsid w:val="00134D90"/>
    <w:rsid w:val="001351FC"/>
    <w:rsid w:val="00135DCE"/>
    <w:rsid w:val="00135E5A"/>
    <w:rsid w:val="001361CD"/>
    <w:rsid w:val="00136276"/>
    <w:rsid w:val="00136718"/>
    <w:rsid w:val="0013696F"/>
    <w:rsid w:val="00136CAE"/>
    <w:rsid w:val="00136CF7"/>
    <w:rsid w:val="001370EB"/>
    <w:rsid w:val="00137114"/>
    <w:rsid w:val="0013713B"/>
    <w:rsid w:val="00137394"/>
    <w:rsid w:val="0013742C"/>
    <w:rsid w:val="001376D9"/>
    <w:rsid w:val="0013783E"/>
    <w:rsid w:val="001401DD"/>
    <w:rsid w:val="00140582"/>
    <w:rsid w:val="00140D82"/>
    <w:rsid w:val="00140DB0"/>
    <w:rsid w:val="0014131F"/>
    <w:rsid w:val="00141432"/>
    <w:rsid w:val="0014146B"/>
    <w:rsid w:val="001414ED"/>
    <w:rsid w:val="00141D99"/>
    <w:rsid w:val="001420A4"/>
    <w:rsid w:val="0014270E"/>
    <w:rsid w:val="0014297E"/>
    <w:rsid w:val="00142B0E"/>
    <w:rsid w:val="00142BDA"/>
    <w:rsid w:val="00142D52"/>
    <w:rsid w:val="00143333"/>
    <w:rsid w:val="00143341"/>
    <w:rsid w:val="00143828"/>
    <w:rsid w:val="001438F5"/>
    <w:rsid w:val="00144163"/>
    <w:rsid w:val="0014488A"/>
    <w:rsid w:val="00144C62"/>
    <w:rsid w:val="001452AA"/>
    <w:rsid w:val="00145BB4"/>
    <w:rsid w:val="00146371"/>
    <w:rsid w:val="001466FE"/>
    <w:rsid w:val="00146CE3"/>
    <w:rsid w:val="0014704B"/>
    <w:rsid w:val="00147068"/>
    <w:rsid w:val="00147464"/>
    <w:rsid w:val="00147714"/>
    <w:rsid w:val="001477E9"/>
    <w:rsid w:val="00147826"/>
    <w:rsid w:val="00147CFF"/>
    <w:rsid w:val="0015093D"/>
    <w:rsid w:val="00150C3A"/>
    <w:rsid w:val="00150D5E"/>
    <w:rsid w:val="001516CD"/>
    <w:rsid w:val="00151845"/>
    <w:rsid w:val="0015227F"/>
    <w:rsid w:val="00152537"/>
    <w:rsid w:val="0015289A"/>
    <w:rsid w:val="001529F6"/>
    <w:rsid w:val="00152B41"/>
    <w:rsid w:val="00153676"/>
    <w:rsid w:val="00153A25"/>
    <w:rsid w:val="00153D81"/>
    <w:rsid w:val="001541F3"/>
    <w:rsid w:val="001542D8"/>
    <w:rsid w:val="001548BD"/>
    <w:rsid w:val="00154F52"/>
    <w:rsid w:val="00155188"/>
    <w:rsid w:val="00156227"/>
    <w:rsid w:val="00156301"/>
    <w:rsid w:val="0015667E"/>
    <w:rsid w:val="00156DD3"/>
    <w:rsid w:val="001573F2"/>
    <w:rsid w:val="001573F6"/>
    <w:rsid w:val="0015798C"/>
    <w:rsid w:val="00157BC9"/>
    <w:rsid w:val="00157E83"/>
    <w:rsid w:val="001601F8"/>
    <w:rsid w:val="0016088D"/>
    <w:rsid w:val="001608D3"/>
    <w:rsid w:val="00160AD7"/>
    <w:rsid w:val="00160AD8"/>
    <w:rsid w:val="00160B1D"/>
    <w:rsid w:val="00160B6A"/>
    <w:rsid w:val="00161A74"/>
    <w:rsid w:val="0016205C"/>
    <w:rsid w:val="001622FC"/>
    <w:rsid w:val="00162410"/>
    <w:rsid w:val="00162570"/>
    <w:rsid w:val="00162A4F"/>
    <w:rsid w:val="00162CEF"/>
    <w:rsid w:val="0016344F"/>
    <w:rsid w:val="00163636"/>
    <w:rsid w:val="00163C6D"/>
    <w:rsid w:val="00164384"/>
    <w:rsid w:val="001644C4"/>
    <w:rsid w:val="00164BDC"/>
    <w:rsid w:val="00164E93"/>
    <w:rsid w:val="00164F73"/>
    <w:rsid w:val="00165081"/>
    <w:rsid w:val="001651ED"/>
    <w:rsid w:val="00165660"/>
    <w:rsid w:val="001658A5"/>
    <w:rsid w:val="00165F0A"/>
    <w:rsid w:val="001661A0"/>
    <w:rsid w:val="0016700F"/>
    <w:rsid w:val="0016766D"/>
    <w:rsid w:val="00170FA7"/>
    <w:rsid w:val="001711ED"/>
    <w:rsid w:val="00172049"/>
    <w:rsid w:val="00172275"/>
    <w:rsid w:val="00172A89"/>
    <w:rsid w:val="00172A95"/>
    <w:rsid w:val="00172B64"/>
    <w:rsid w:val="00172DE0"/>
    <w:rsid w:val="00172DE4"/>
    <w:rsid w:val="00173D88"/>
    <w:rsid w:val="00173E64"/>
    <w:rsid w:val="00174209"/>
    <w:rsid w:val="00174C0E"/>
    <w:rsid w:val="00174FA9"/>
    <w:rsid w:val="00175444"/>
    <w:rsid w:val="00175A79"/>
    <w:rsid w:val="00175FD7"/>
    <w:rsid w:val="00176AF0"/>
    <w:rsid w:val="0017794D"/>
    <w:rsid w:val="0018032A"/>
    <w:rsid w:val="0018062A"/>
    <w:rsid w:val="001808C2"/>
    <w:rsid w:val="00180F64"/>
    <w:rsid w:val="00181294"/>
    <w:rsid w:val="0018136C"/>
    <w:rsid w:val="00181D68"/>
    <w:rsid w:val="00181E40"/>
    <w:rsid w:val="00182189"/>
    <w:rsid w:val="00182431"/>
    <w:rsid w:val="001828BF"/>
    <w:rsid w:val="001828F1"/>
    <w:rsid w:val="00182BD3"/>
    <w:rsid w:val="00182D4D"/>
    <w:rsid w:val="00183868"/>
    <w:rsid w:val="0018389B"/>
    <w:rsid w:val="001839F8"/>
    <w:rsid w:val="00183A38"/>
    <w:rsid w:val="00183BA4"/>
    <w:rsid w:val="00183ED3"/>
    <w:rsid w:val="00184FB7"/>
    <w:rsid w:val="0018566D"/>
    <w:rsid w:val="00185ACC"/>
    <w:rsid w:val="00185DC5"/>
    <w:rsid w:val="00185E54"/>
    <w:rsid w:val="00186074"/>
    <w:rsid w:val="001864EF"/>
    <w:rsid w:val="00186E91"/>
    <w:rsid w:val="001872BD"/>
    <w:rsid w:val="00187A6C"/>
    <w:rsid w:val="00187C68"/>
    <w:rsid w:val="001901A5"/>
    <w:rsid w:val="00190B39"/>
    <w:rsid w:val="00190B8C"/>
    <w:rsid w:val="00190DF1"/>
    <w:rsid w:val="001917CF"/>
    <w:rsid w:val="0019180A"/>
    <w:rsid w:val="0019195C"/>
    <w:rsid w:val="00191B1F"/>
    <w:rsid w:val="001920A8"/>
    <w:rsid w:val="0019240D"/>
    <w:rsid w:val="00192BA4"/>
    <w:rsid w:val="00192BB9"/>
    <w:rsid w:val="00192DD7"/>
    <w:rsid w:val="001930E4"/>
    <w:rsid w:val="00193C37"/>
    <w:rsid w:val="00193CB1"/>
    <w:rsid w:val="0019435D"/>
    <w:rsid w:val="001945D0"/>
    <w:rsid w:val="00194B4C"/>
    <w:rsid w:val="00195059"/>
    <w:rsid w:val="00195FFC"/>
    <w:rsid w:val="0019665B"/>
    <w:rsid w:val="001969A4"/>
    <w:rsid w:val="00196AFE"/>
    <w:rsid w:val="00197859"/>
    <w:rsid w:val="00197BDC"/>
    <w:rsid w:val="00197D2A"/>
    <w:rsid w:val="001A014C"/>
    <w:rsid w:val="001A0AB4"/>
    <w:rsid w:val="001A0F54"/>
    <w:rsid w:val="001A10EB"/>
    <w:rsid w:val="001A14EA"/>
    <w:rsid w:val="001A1C8E"/>
    <w:rsid w:val="001A1CED"/>
    <w:rsid w:val="001A1E8D"/>
    <w:rsid w:val="001A1F1B"/>
    <w:rsid w:val="001A2093"/>
    <w:rsid w:val="001A2646"/>
    <w:rsid w:val="001A2D6E"/>
    <w:rsid w:val="001A2FB8"/>
    <w:rsid w:val="001A3600"/>
    <w:rsid w:val="001A36B4"/>
    <w:rsid w:val="001A3B1F"/>
    <w:rsid w:val="001A49C8"/>
    <w:rsid w:val="001A4CB4"/>
    <w:rsid w:val="001A5330"/>
    <w:rsid w:val="001A5DE1"/>
    <w:rsid w:val="001A5E9F"/>
    <w:rsid w:val="001A6066"/>
    <w:rsid w:val="001A69DA"/>
    <w:rsid w:val="001A74E7"/>
    <w:rsid w:val="001A7A7F"/>
    <w:rsid w:val="001A7ACE"/>
    <w:rsid w:val="001A7E69"/>
    <w:rsid w:val="001B04F3"/>
    <w:rsid w:val="001B0C35"/>
    <w:rsid w:val="001B0DF4"/>
    <w:rsid w:val="001B1541"/>
    <w:rsid w:val="001B1745"/>
    <w:rsid w:val="001B1D08"/>
    <w:rsid w:val="001B3034"/>
    <w:rsid w:val="001B3940"/>
    <w:rsid w:val="001B53EC"/>
    <w:rsid w:val="001B58CF"/>
    <w:rsid w:val="001B5B10"/>
    <w:rsid w:val="001B5D7B"/>
    <w:rsid w:val="001B5E54"/>
    <w:rsid w:val="001B5ED4"/>
    <w:rsid w:val="001B5F67"/>
    <w:rsid w:val="001B6206"/>
    <w:rsid w:val="001B690C"/>
    <w:rsid w:val="001B77CC"/>
    <w:rsid w:val="001B7FF0"/>
    <w:rsid w:val="001C09F3"/>
    <w:rsid w:val="001C0E79"/>
    <w:rsid w:val="001C1E7B"/>
    <w:rsid w:val="001C2AFE"/>
    <w:rsid w:val="001C301F"/>
    <w:rsid w:val="001C30CC"/>
    <w:rsid w:val="001C36E3"/>
    <w:rsid w:val="001C3AD2"/>
    <w:rsid w:val="001C3BC7"/>
    <w:rsid w:val="001C3D06"/>
    <w:rsid w:val="001C43BC"/>
    <w:rsid w:val="001C4771"/>
    <w:rsid w:val="001C4937"/>
    <w:rsid w:val="001C4BC7"/>
    <w:rsid w:val="001C4DCF"/>
    <w:rsid w:val="001C567F"/>
    <w:rsid w:val="001C5D69"/>
    <w:rsid w:val="001C613A"/>
    <w:rsid w:val="001C6779"/>
    <w:rsid w:val="001C68B5"/>
    <w:rsid w:val="001C6AA5"/>
    <w:rsid w:val="001C6ADD"/>
    <w:rsid w:val="001C7178"/>
    <w:rsid w:val="001C74D3"/>
    <w:rsid w:val="001C7A9F"/>
    <w:rsid w:val="001C7E9B"/>
    <w:rsid w:val="001D097C"/>
    <w:rsid w:val="001D10FD"/>
    <w:rsid w:val="001D11F3"/>
    <w:rsid w:val="001D12C9"/>
    <w:rsid w:val="001D15A4"/>
    <w:rsid w:val="001D15AE"/>
    <w:rsid w:val="001D15DB"/>
    <w:rsid w:val="001D1620"/>
    <w:rsid w:val="001D1C30"/>
    <w:rsid w:val="001D1E0D"/>
    <w:rsid w:val="001D206C"/>
    <w:rsid w:val="001D2316"/>
    <w:rsid w:val="001D2B02"/>
    <w:rsid w:val="001D35CF"/>
    <w:rsid w:val="001D3F00"/>
    <w:rsid w:val="001D44BE"/>
    <w:rsid w:val="001D491D"/>
    <w:rsid w:val="001D52AC"/>
    <w:rsid w:val="001D62C6"/>
    <w:rsid w:val="001D634A"/>
    <w:rsid w:val="001D6400"/>
    <w:rsid w:val="001D6CA3"/>
    <w:rsid w:val="001D6FF7"/>
    <w:rsid w:val="001D7624"/>
    <w:rsid w:val="001D7DB9"/>
    <w:rsid w:val="001E000A"/>
    <w:rsid w:val="001E0161"/>
    <w:rsid w:val="001E01E4"/>
    <w:rsid w:val="001E076B"/>
    <w:rsid w:val="001E0FC2"/>
    <w:rsid w:val="001E1ECD"/>
    <w:rsid w:val="001E2761"/>
    <w:rsid w:val="001E2C23"/>
    <w:rsid w:val="001E2CF6"/>
    <w:rsid w:val="001E33F7"/>
    <w:rsid w:val="001E3B6D"/>
    <w:rsid w:val="001E3C64"/>
    <w:rsid w:val="001E4600"/>
    <w:rsid w:val="001E488C"/>
    <w:rsid w:val="001E53DF"/>
    <w:rsid w:val="001E58EA"/>
    <w:rsid w:val="001E5A1A"/>
    <w:rsid w:val="001E5A32"/>
    <w:rsid w:val="001E6576"/>
    <w:rsid w:val="001E67D7"/>
    <w:rsid w:val="001E7550"/>
    <w:rsid w:val="001E7C06"/>
    <w:rsid w:val="001F0152"/>
    <w:rsid w:val="001F01F8"/>
    <w:rsid w:val="001F0284"/>
    <w:rsid w:val="001F0A77"/>
    <w:rsid w:val="001F11EB"/>
    <w:rsid w:val="001F168D"/>
    <w:rsid w:val="001F1A2C"/>
    <w:rsid w:val="001F1C9F"/>
    <w:rsid w:val="001F2050"/>
    <w:rsid w:val="001F2119"/>
    <w:rsid w:val="001F2227"/>
    <w:rsid w:val="001F2E4F"/>
    <w:rsid w:val="001F323E"/>
    <w:rsid w:val="001F4F27"/>
    <w:rsid w:val="001F5708"/>
    <w:rsid w:val="001F5713"/>
    <w:rsid w:val="001F5C29"/>
    <w:rsid w:val="001F5C87"/>
    <w:rsid w:val="001F6E3E"/>
    <w:rsid w:val="001F764B"/>
    <w:rsid w:val="001F7894"/>
    <w:rsid w:val="002003AF"/>
    <w:rsid w:val="00200448"/>
    <w:rsid w:val="00200D75"/>
    <w:rsid w:val="0020117E"/>
    <w:rsid w:val="002012F2"/>
    <w:rsid w:val="002013E3"/>
    <w:rsid w:val="00201BBC"/>
    <w:rsid w:val="00201E4B"/>
    <w:rsid w:val="00202157"/>
    <w:rsid w:val="0020240D"/>
    <w:rsid w:val="0020281C"/>
    <w:rsid w:val="00202971"/>
    <w:rsid w:val="002029AE"/>
    <w:rsid w:val="00202B13"/>
    <w:rsid w:val="00202BFD"/>
    <w:rsid w:val="002031FC"/>
    <w:rsid w:val="0020365F"/>
    <w:rsid w:val="00203AEB"/>
    <w:rsid w:val="00203FFE"/>
    <w:rsid w:val="00204417"/>
    <w:rsid w:val="00204A10"/>
    <w:rsid w:val="00204D64"/>
    <w:rsid w:val="00204F7D"/>
    <w:rsid w:val="00205068"/>
    <w:rsid w:val="0020521B"/>
    <w:rsid w:val="002056C9"/>
    <w:rsid w:val="002059E6"/>
    <w:rsid w:val="00205F5A"/>
    <w:rsid w:val="00205F5C"/>
    <w:rsid w:val="00206190"/>
    <w:rsid w:val="00207BA5"/>
    <w:rsid w:val="00207DBA"/>
    <w:rsid w:val="00207FD4"/>
    <w:rsid w:val="00210488"/>
    <w:rsid w:val="002105F8"/>
    <w:rsid w:val="00210F1C"/>
    <w:rsid w:val="002114AF"/>
    <w:rsid w:val="0021254B"/>
    <w:rsid w:val="00213420"/>
    <w:rsid w:val="002138F8"/>
    <w:rsid w:val="00214026"/>
    <w:rsid w:val="00214D1F"/>
    <w:rsid w:val="00214F5D"/>
    <w:rsid w:val="002154BA"/>
    <w:rsid w:val="0021586B"/>
    <w:rsid w:val="00215C32"/>
    <w:rsid w:val="00216125"/>
    <w:rsid w:val="0021681E"/>
    <w:rsid w:val="0021684A"/>
    <w:rsid w:val="00216972"/>
    <w:rsid w:val="00216EF2"/>
    <w:rsid w:val="002170B0"/>
    <w:rsid w:val="002178AB"/>
    <w:rsid w:val="00217FC6"/>
    <w:rsid w:val="00220546"/>
    <w:rsid w:val="002205F5"/>
    <w:rsid w:val="00220741"/>
    <w:rsid w:val="00220F70"/>
    <w:rsid w:val="00221CD4"/>
    <w:rsid w:val="00222A58"/>
    <w:rsid w:val="002230F4"/>
    <w:rsid w:val="00223597"/>
    <w:rsid w:val="002235ED"/>
    <w:rsid w:val="00223AAA"/>
    <w:rsid w:val="00224B93"/>
    <w:rsid w:val="00225DC8"/>
    <w:rsid w:val="00225EF7"/>
    <w:rsid w:val="002262D7"/>
    <w:rsid w:val="002263AD"/>
    <w:rsid w:val="0022657F"/>
    <w:rsid w:val="00226869"/>
    <w:rsid w:val="00226CE5"/>
    <w:rsid w:val="00226E19"/>
    <w:rsid w:val="00227CE3"/>
    <w:rsid w:val="00227D90"/>
    <w:rsid w:val="00230F80"/>
    <w:rsid w:val="002315D1"/>
    <w:rsid w:val="00231AC8"/>
    <w:rsid w:val="002321E9"/>
    <w:rsid w:val="00232520"/>
    <w:rsid w:val="00232CFC"/>
    <w:rsid w:val="00233085"/>
    <w:rsid w:val="0023315C"/>
    <w:rsid w:val="00233341"/>
    <w:rsid w:val="002339A2"/>
    <w:rsid w:val="00233A78"/>
    <w:rsid w:val="00234531"/>
    <w:rsid w:val="00234BCF"/>
    <w:rsid w:val="00235196"/>
    <w:rsid w:val="00236BEA"/>
    <w:rsid w:val="00236FD1"/>
    <w:rsid w:val="00237833"/>
    <w:rsid w:val="002378F7"/>
    <w:rsid w:val="00240317"/>
    <w:rsid w:val="00240427"/>
    <w:rsid w:val="00240D6C"/>
    <w:rsid w:val="00241166"/>
    <w:rsid w:val="00241684"/>
    <w:rsid w:val="00241708"/>
    <w:rsid w:val="00241811"/>
    <w:rsid w:val="0024193E"/>
    <w:rsid w:val="00241BCF"/>
    <w:rsid w:val="00241E91"/>
    <w:rsid w:val="00242C25"/>
    <w:rsid w:val="00242E62"/>
    <w:rsid w:val="00243640"/>
    <w:rsid w:val="00243954"/>
    <w:rsid w:val="00244E21"/>
    <w:rsid w:val="00245743"/>
    <w:rsid w:val="002459BC"/>
    <w:rsid w:val="00246352"/>
    <w:rsid w:val="002465FB"/>
    <w:rsid w:val="00246604"/>
    <w:rsid w:val="002469F3"/>
    <w:rsid w:val="00246B8D"/>
    <w:rsid w:val="00246D0A"/>
    <w:rsid w:val="00247813"/>
    <w:rsid w:val="00247FFE"/>
    <w:rsid w:val="00250641"/>
    <w:rsid w:val="00250924"/>
    <w:rsid w:val="00250FAF"/>
    <w:rsid w:val="002516CF"/>
    <w:rsid w:val="00251B51"/>
    <w:rsid w:val="00251C49"/>
    <w:rsid w:val="002524E0"/>
    <w:rsid w:val="002527EE"/>
    <w:rsid w:val="002527FE"/>
    <w:rsid w:val="00252809"/>
    <w:rsid w:val="00252CCC"/>
    <w:rsid w:val="002533C4"/>
    <w:rsid w:val="002533E2"/>
    <w:rsid w:val="00253FF3"/>
    <w:rsid w:val="0025417D"/>
    <w:rsid w:val="0025463C"/>
    <w:rsid w:val="00254652"/>
    <w:rsid w:val="00255043"/>
    <w:rsid w:val="00255421"/>
    <w:rsid w:val="002565B9"/>
    <w:rsid w:val="00256666"/>
    <w:rsid w:val="00256D74"/>
    <w:rsid w:val="00256DF3"/>
    <w:rsid w:val="00256E3F"/>
    <w:rsid w:val="00256E89"/>
    <w:rsid w:val="00257540"/>
    <w:rsid w:val="00257A5A"/>
    <w:rsid w:val="00257B79"/>
    <w:rsid w:val="00257DCC"/>
    <w:rsid w:val="00257E7E"/>
    <w:rsid w:val="00257E89"/>
    <w:rsid w:val="0026044B"/>
    <w:rsid w:val="00260503"/>
    <w:rsid w:val="00260811"/>
    <w:rsid w:val="00260C11"/>
    <w:rsid w:val="002612AA"/>
    <w:rsid w:val="00261316"/>
    <w:rsid w:val="002613DE"/>
    <w:rsid w:val="00261405"/>
    <w:rsid w:val="002614DD"/>
    <w:rsid w:val="002617D5"/>
    <w:rsid w:val="00261829"/>
    <w:rsid w:val="00262034"/>
    <w:rsid w:val="00262D1E"/>
    <w:rsid w:val="0026313F"/>
    <w:rsid w:val="00263213"/>
    <w:rsid w:val="002636AD"/>
    <w:rsid w:val="00264152"/>
    <w:rsid w:val="0026432B"/>
    <w:rsid w:val="00264B7A"/>
    <w:rsid w:val="0026520E"/>
    <w:rsid w:val="00265334"/>
    <w:rsid w:val="00265392"/>
    <w:rsid w:val="00265488"/>
    <w:rsid w:val="0026598C"/>
    <w:rsid w:val="00265B18"/>
    <w:rsid w:val="00265EDB"/>
    <w:rsid w:val="0026619B"/>
    <w:rsid w:val="0026669E"/>
    <w:rsid w:val="00267573"/>
    <w:rsid w:val="00267853"/>
    <w:rsid w:val="00267AA4"/>
    <w:rsid w:val="00267C28"/>
    <w:rsid w:val="0027001E"/>
    <w:rsid w:val="00270525"/>
    <w:rsid w:val="0027182F"/>
    <w:rsid w:val="002720F2"/>
    <w:rsid w:val="00272300"/>
    <w:rsid w:val="0027296C"/>
    <w:rsid w:val="00273992"/>
    <w:rsid w:val="00273AC5"/>
    <w:rsid w:val="00273E50"/>
    <w:rsid w:val="00273F26"/>
    <w:rsid w:val="00274BD0"/>
    <w:rsid w:val="00274E43"/>
    <w:rsid w:val="00274E46"/>
    <w:rsid w:val="00275142"/>
    <w:rsid w:val="00275226"/>
    <w:rsid w:val="00275DAE"/>
    <w:rsid w:val="00275F35"/>
    <w:rsid w:val="00275F7E"/>
    <w:rsid w:val="00276377"/>
    <w:rsid w:val="0027738B"/>
    <w:rsid w:val="00277731"/>
    <w:rsid w:val="002811C8"/>
    <w:rsid w:val="002816B7"/>
    <w:rsid w:val="002818B5"/>
    <w:rsid w:val="00281938"/>
    <w:rsid w:val="00281B49"/>
    <w:rsid w:val="00281C10"/>
    <w:rsid w:val="00281C24"/>
    <w:rsid w:val="00282D2A"/>
    <w:rsid w:val="00283731"/>
    <w:rsid w:val="0028377E"/>
    <w:rsid w:val="00284243"/>
    <w:rsid w:val="00284C87"/>
    <w:rsid w:val="00284CAA"/>
    <w:rsid w:val="00284CEE"/>
    <w:rsid w:val="0028583C"/>
    <w:rsid w:val="00286051"/>
    <w:rsid w:val="00286515"/>
    <w:rsid w:val="002866FD"/>
    <w:rsid w:val="00286770"/>
    <w:rsid w:val="00286DFB"/>
    <w:rsid w:val="00286E9C"/>
    <w:rsid w:val="002873A3"/>
    <w:rsid w:val="0028763A"/>
    <w:rsid w:val="0029014D"/>
    <w:rsid w:val="00290723"/>
    <w:rsid w:val="00290C40"/>
    <w:rsid w:val="00291085"/>
    <w:rsid w:val="00291642"/>
    <w:rsid w:val="0029207A"/>
    <w:rsid w:val="00292233"/>
    <w:rsid w:val="002932F9"/>
    <w:rsid w:val="00293459"/>
    <w:rsid w:val="00293485"/>
    <w:rsid w:val="00293BE2"/>
    <w:rsid w:val="002941C8"/>
    <w:rsid w:val="002947A6"/>
    <w:rsid w:val="00294EC3"/>
    <w:rsid w:val="00295368"/>
    <w:rsid w:val="002954B6"/>
    <w:rsid w:val="00295D9D"/>
    <w:rsid w:val="00295EFD"/>
    <w:rsid w:val="002965A7"/>
    <w:rsid w:val="00297305"/>
    <w:rsid w:val="00297670"/>
    <w:rsid w:val="00297B56"/>
    <w:rsid w:val="00297BA3"/>
    <w:rsid w:val="00297E57"/>
    <w:rsid w:val="002A05EA"/>
    <w:rsid w:val="002A08DC"/>
    <w:rsid w:val="002A0CD3"/>
    <w:rsid w:val="002A1569"/>
    <w:rsid w:val="002A203C"/>
    <w:rsid w:val="002A23BC"/>
    <w:rsid w:val="002A2ABF"/>
    <w:rsid w:val="002A2E2F"/>
    <w:rsid w:val="002A3A99"/>
    <w:rsid w:val="002A3C1C"/>
    <w:rsid w:val="002A41CC"/>
    <w:rsid w:val="002A42A1"/>
    <w:rsid w:val="002A4402"/>
    <w:rsid w:val="002A4BC5"/>
    <w:rsid w:val="002A4BDC"/>
    <w:rsid w:val="002A4E07"/>
    <w:rsid w:val="002A5799"/>
    <w:rsid w:val="002A6362"/>
    <w:rsid w:val="002A664F"/>
    <w:rsid w:val="002A6A65"/>
    <w:rsid w:val="002A6E0E"/>
    <w:rsid w:val="002A7912"/>
    <w:rsid w:val="002A7BCB"/>
    <w:rsid w:val="002A7CD6"/>
    <w:rsid w:val="002B0049"/>
    <w:rsid w:val="002B068E"/>
    <w:rsid w:val="002B06EF"/>
    <w:rsid w:val="002B090F"/>
    <w:rsid w:val="002B0A63"/>
    <w:rsid w:val="002B0D20"/>
    <w:rsid w:val="002B0FB3"/>
    <w:rsid w:val="002B175A"/>
    <w:rsid w:val="002B23E1"/>
    <w:rsid w:val="002B2C52"/>
    <w:rsid w:val="002B2C59"/>
    <w:rsid w:val="002B2DBE"/>
    <w:rsid w:val="002B3A32"/>
    <w:rsid w:val="002B3A8A"/>
    <w:rsid w:val="002B3AF2"/>
    <w:rsid w:val="002B3EC6"/>
    <w:rsid w:val="002B4025"/>
    <w:rsid w:val="002B42F4"/>
    <w:rsid w:val="002B630E"/>
    <w:rsid w:val="002B66EE"/>
    <w:rsid w:val="002B670B"/>
    <w:rsid w:val="002B6A52"/>
    <w:rsid w:val="002B6EC1"/>
    <w:rsid w:val="002B7189"/>
    <w:rsid w:val="002B72E1"/>
    <w:rsid w:val="002B73B5"/>
    <w:rsid w:val="002B76FE"/>
    <w:rsid w:val="002B7789"/>
    <w:rsid w:val="002B7826"/>
    <w:rsid w:val="002B7F04"/>
    <w:rsid w:val="002C05F1"/>
    <w:rsid w:val="002C063C"/>
    <w:rsid w:val="002C0716"/>
    <w:rsid w:val="002C0C9F"/>
    <w:rsid w:val="002C0CA6"/>
    <w:rsid w:val="002C0EFE"/>
    <w:rsid w:val="002C0F1C"/>
    <w:rsid w:val="002C1268"/>
    <w:rsid w:val="002C1D25"/>
    <w:rsid w:val="002C21E5"/>
    <w:rsid w:val="002C246E"/>
    <w:rsid w:val="002C2735"/>
    <w:rsid w:val="002C305A"/>
    <w:rsid w:val="002C3251"/>
    <w:rsid w:val="002C40AD"/>
    <w:rsid w:val="002C4348"/>
    <w:rsid w:val="002C460E"/>
    <w:rsid w:val="002C4CC5"/>
    <w:rsid w:val="002C4D3F"/>
    <w:rsid w:val="002C4DB5"/>
    <w:rsid w:val="002C4E98"/>
    <w:rsid w:val="002C4EE7"/>
    <w:rsid w:val="002C5778"/>
    <w:rsid w:val="002C5955"/>
    <w:rsid w:val="002C672D"/>
    <w:rsid w:val="002C6EAC"/>
    <w:rsid w:val="002C70D4"/>
    <w:rsid w:val="002C7A4E"/>
    <w:rsid w:val="002C7AB7"/>
    <w:rsid w:val="002D028C"/>
    <w:rsid w:val="002D0526"/>
    <w:rsid w:val="002D0F24"/>
    <w:rsid w:val="002D1741"/>
    <w:rsid w:val="002D2469"/>
    <w:rsid w:val="002D28FD"/>
    <w:rsid w:val="002D2C86"/>
    <w:rsid w:val="002D3287"/>
    <w:rsid w:val="002D3455"/>
    <w:rsid w:val="002D38E2"/>
    <w:rsid w:val="002D433D"/>
    <w:rsid w:val="002D47FC"/>
    <w:rsid w:val="002D4918"/>
    <w:rsid w:val="002D4AA5"/>
    <w:rsid w:val="002D4DB5"/>
    <w:rsid w:val="002D53C1"/>
    <w:rsid w:val="002D53E5"/>
    <w:rsid w:val="002D5ACF"/>
    <w:rsid w:val="002D664F"/>
    <w:rsid w:val="002D6785"/>
    <w:rsid w:val="002D693F"/>
    <w:rsid w:val="002D6A2C"/>
    <w:rsid w:val="002D6AF6"/>
    <w:rsid w:val="002D73DD"/>
    <w:rsid w:val="002D77E0"/>
    <w:rsid w:val="002D79B0"/>
    <w:rsid w:val="002D7F50"/>
    <w:rsid w:val="002E09C2"/>
    <w:rsid w:val="002E0A9B"/>
    <w:rsid w:val="002E11B5"/>
    <w:rsid w:val="002E1872"/>
    <w:rsid w:val="002E29A7"/>
    <w:rsid w:val="002E3E4E"/>
    <w:rsid w:val="002E446A"/>
    <w:rsid w:val="002E45CC"/>
    <w:rsid w:val="002E46B5"/>
    <w:rsid w:val="002E4757"/>
    <w:rsid w:val="002E47A0"/>
    <w:rsid w:val="002E4B46"/>
    <w:rsid w:val="002E4D31"/>
    <w:rsid w:val="002E4E8A"/>
    <w:rsid w:val="002E4FD8"/>
    <w:rsid w:val="002E5619"/>
    <w:rsid w:val="002E5642"/>
    <w:rsid w:val="002E57A2"/>
    <w:rsid w:val="002E656B"/>
    <w:rsid w:val="002E6E8B"/>
    <w:rsid w:val="002E700E"/>
    <w:rsid w:val="002E7033"/>
    <w:rsid w:val="002E70CA"/>
    <w:rsid w:val="002E7417"/>
    <w:rsid w:val="002E79FC"/>
    <w:rsid w:val="002E7FDF"/>
    <w:rsid w:val="002F001A"/>
    <w:rsid w:val="002F020A"/>
    <w:rsid w:val="002F0BA8"/>
    <w:rsid w:val="002F1871"/>
    <w:rsid w:val="002F1BAD"/>
    <w:rsid w:val="002F1FC5"/>
    <w:rsid w:val="002F2FD8"/>
    <w:rsid w:val="002F31B5"/>
    <w:rsid w:val="002F3370"/>
    <w:rsid w:val="002F3551"/>
    <w:rsid w:val="002F3C72"/>
    <w:rsid w:val="002F411E"/>
    <w:rsid w:val="002F4565"/>
    <w:rsid w:val="002F47A0"/>
    <w:rsid w:val="002F4D4F"/>
    <w:rsid w:val="002F4DD8"/>
    <w:rsid w:val="002F5597"/>
    <w:rsid w:val="002F5F9C"/>
    <w:rsid w:val="002F6426"/>
    <w:rsid w:val="002F6448"/>
    <w:rsid w:val="002F66C4"/>
    <w:rsid w:val="002F671F"/>
    <w:rsid w:val="002F6B5C"/>
    <w:rsid w:val="002F6D7C"/>
    <w:rsid w:val="002F6DAB"/>
    <w:rsid w:val="002F6E64"/>
    <w:rsid w:val="002F6F13"/>
    <w:rsid w:val="002F77D0"/>
    <w:rsid w:val="002F7C0A"/>
    <w:rsid w:val="002F7F61"/>
    <w:rsid w:val="002F7FF2"/>
    <w:rsid w:val="00300147"/>
    <w:rsid w:val="003004F4"/>
    <w:rsid w:val="00300A1A"/>
    <w:rsid w:val="00301036"/>
    <w:rsid w:val="0030112B"/>
    <w:rsid w:val="0030115E"/>
    <w:rsid w:val="003012AC"/>
    <w:rsid w:val="00301989"/>
    <w:rsid w:val="003025BD"/>
    <w:rsid w:val="003026A3"/>
    <w:rsid w:val="0030271C"/>
    <w:rsid w:val="00302748"/>
    <w:rsid w:val="00302CAF"/>
    <w:rsid w:val="00302D30"/>
    <w:rsid w:val="003032A7"/>
    <w:rsid w:val="003033E5"/>
    <w:rsid w:val="00304141"/>
    <w:rsid w:val="003047EC"/>
    <w:rsid w:val="00304899"/>
    <w:rsid w:val="00304A3F"/>
    <w:rsid w:val="00304B31"/>
    <w:rsid w:val="00304C17"/>
    <w:rsid w:val="00305176"/>
    <w:rsid w:val="0030529E"/>
    <w:rsid w:val="00305411"/>
    <w:rsid w:val="00305C74"/>
    <w:rsid w:val="003062A4"/>
    <w:rsid w:val="00306715"/>
    <w:rsid w:val="00306967"/>
    <w:rsid w:val="00306BC8"/>
    <w:rsid w:val="00306EA7"/>
    <w:rsid w:val="003075ED"/>
    <w:rsid w:val="003076D7"/>
    <w:rsid w:val="003107B1"/>
    <w:rsid w:val="0031081F"/>
    <w:rsid w:val="003112FF"/>
    <w:rsid w:val="003114AA"/>
    <w:rsid w:val="003125D5"/>
    <w:rsid w:val="00312EF3"/>
    <w:rsid w:val="0031308C"/>
    <w:rsid w:val="0031354B"/>
    <w:rsid w:val="003136C6"/>
    <w:rsid w:val="0031382E"/>
    <w:rsid w:val="00313831"/>
    <w:rsid w:val="00313B33"/>
    <w:rsid w:val="00313ED1"/>
    <w:rsid w:val="00314314"/>
    <w:rsid w:val="003151A1"/>
    <w:rsid w:val="0031563B"/>
    <w:rsid w:val="00315687"/>
    <w:rsid w:val="00315864"/>
    <w:rsid w:val="00315AD3"/>
    <w:rsid w:val="00315E0A"/>
    <w:rsid w:val="00315F28"/>
    <w:rsid w:val="00316A30"/>
    <w:rsid w:val="00316B8F"/>
    <w:rsid w:val="00316DFD"/>
    <w:rsid w:val="00316E5D"/>
    <w:rsid w:val="003170A0"/>
    <w:rsid w:val="0031714B"/>
    <w:rsid w:val="0031744D"/>
    <w:rsid w:val="003176A3"/>
    <w:rsid w:val="003207EB"/>
    <w:rsid w:val="003210F4"/>
    <w:rsid w:val="003213A8"/>
    <w:rsid w:val="0032181E"/>
    <w:rsid w:val="0032198E"/>
    <w:rsid w:val="00321A89"/>
    <w:rsid w:val="00321A95"/>
    <w:rsid w:val="00321E7A"/>
    <w:rsid w:val="00321F2B"/>
    <w:rsid w:val="003226E2"/>
    <w:rsid w:val="003226F6"/>
    <w:rsid w:val="00322963"/>
    <w:rsid w:val="00322DAA"/>
    <w:rsid w:val="00323015"/>
    <w:rsid w:val="0032314C"/>
    <w:rsid w:val="0032385A"/>
    <w:rsid w:val="00323A58"/>
    <w:rsid w:val="00323E2A"/>
    <w:rsid w:val="0032405F"/>
    <w:rsid w:val="00324065"/>
    <w:rsid w:val="00324309"/>
    <w:rsid w:val="00324AB5"/>
    <w:rsid w:val="00324E5A"/>
    <w:rsid w:val="00324F83"/>
    <w:rsid w:val="00325D35"/>
    <w:rsid w:val="00325FFF"/>
    <w:rsid w:val="00326441"/>
    <w:rsid w:val="00326A4B"/>
    <w:rsid w:val="00326B2C"/>
    <w:rsid w:val="00326F20"/>
    <w:rsid w:val="00327069"/>
    <w:rsid w:val="003279DF"/>
    <w:rsid w:val="00327DE4"/>
    <w:rsid w:val="00330110"/>
    <w:rsid w:val="00331216"/>
    <w:rsid w:val="0033198A"/>
    <w:rsid w:val="00331DC9"/>
    <w:rsid w:val="003320E6"/>
    <w:rsid w:val="003323F6"/>
    <w:rsid w:val="0033264D"/>
    <w:rsid w:val="00332977"/>
    <w:rsid w:val="00332996"/>
    <w:rsid w:val="0033304A"/>
    <w:rsid w:val="003337CF"/>
    <w:rsid w:val="00333CB6"/>
    <w:rsid w:val="003340E7"/>
    <w:rsid w:val="003341C8"/>
    <w:rsid w:val="003349F1"/>
    <w:rsid w:val="00335434"/>
    <w:rsid w:val="00336074"/>
    <w:rsid w:val="0033690C"/>
    <w:rsid w:val="003369F7"/>
    <w:rsid w:val="00336E24"/>
    <w:rsid w:val="00337464"/>
    <w:rsid w:val="003375D7"/>
    <w:rsid w:val="00337A71"/>
    <w:rsid w:val="00340064"/>
    <w:rsid w:val="0034017B"/>
    <w:rsid w:val="00340313"/>
    <w:rsid w:val="00340CF4"/>
    <w:rsid w:val="00340FA5"/>
    <w:rsid w:val="00341430"/>
    <w:rsid w:val="00341560"/>
    <w:rsid w:val="00341A73"/>
    <w:rsid w:val="00342258"/>
    <w:rsid w:val="0034225A"/>
    <w:rsid w:val="00342880"/>
    <w:rsid w:val="003428A9"/>
    <w:rsid w:val="00342BA2"/>
    <w:rsid w:val="00342DBD"/>
    <w:rsid w:val="003438E9"/>
    <w:rsid w:val="00343AEA"/>
    <w:rsid w:val="003440FA"/>
    <w:rsid w:val="00344664"/>
    <w:rsid w:val="00345200"/>
    <w:rsid w:val="003454A7"/>
    <w:rsid w:val="003459E6"/>
    <w:rsid w:val="00345A2D"/>
    <w:rsid w:val="00345A42"/>
    <w:rsid w:val="00345CC2"/>
    <w:rsid w:val="00346142"/>
    <w:rsid w:val="00346930"/>
    <w:rsid w:val="0034732F"/>
    <w:rsid w:val="00347384"/>
    <w:rsid w:val="003474F8"/>
    <w:rsid w:val="003478FF"/>
    <w:rsid w:val="00350137"/>
    <w:rsid w:val="0035015A"/>
    <w:rsid w:val="00350266"/>
    <w:rsid w:val="00350429"/>
    <w:rsid w:val="00350C43"/>
    <w:rsid w:val="00350C93"/>
    <w:rsid w:val="00350DC4"/>
    <w:rsid w:val="003522F3"/>
    <w:rsid w:val="00352384"/>
    <w:rsid w:val="0035256D"/>
    <w:rsid w:val="00352A9F"/>
    <w:rsid w:val="00352B1D"/>
    <w:rsid w:val="00352BD6"/>
    <w:rsid w:val="00352CEF"/>
    <w:rsid w:val="00352D14"/>
    <w:rsid w:val="00353126"/>
    <w:rsid w:val="00353381"/>
    <w:rsid w:val="00353427"/>
    <w:rsid w:val="003534C4"/>
    <w:rsid w:val="00353E75"/>
    <w:rsid w:val="00354613"/>
    <w:rsid w:val="00354ADD"/>
    <w:rsid w:val="00354E26"/>
    <w:rsid w:val="003550DF"/>
    <w:rsid w:val="00355A2E"/>
    <w:rsid w:val="00355D0A"/>
    <w:rsid w:val="003561AD"/>
    <w:rsid w:val="0035634E"/>
    <w:rsid w:val="00356495"/>
    <w:rsid w:val="00356C78"/>
    <w:rsid w:val="003572F8"/>
    <w:rsid w:val="003573D5"/>
    <w:rsid w:val="00357800"/>
    <w:rsid w:val="0036017D"/>
    <w:rsid w:val="0036062F"/>
    <w:rsid w:val="00360A49"/>
    <w:rsid w:val="00360B30"/>
    <w:rsid w:val="00361193"/>
    <w:rsid w:val="0036149A"/>
    <w:rsid w:val="0036260C"/>
    <w:rsid w:val="00362D52"/>
    <w:rsid w:val="00363572"/>
    <w:rsid w:val="00363939"/>
    <w:rsid w:val="00363ADE"/>
    <w:rsid w:val="00363B26"/>
    <w:rsid w:val="00363FDA"/>
    <w:rsid w:val="0036414E"/>
    <w:rsid w:val="0036440E"/>
    <w:rsid w:val="00364D61"/>
    <w:rsid w:val="00364E43"/>
    <w:rsid w:val="00364F15"/>
    <w:rsid w:val="003654ED"/>
    <w:rsid w:val="00365808"/>
    <w:rsid w:val="00366234"/>
    <w:rsid w:val="0036635B"/>
    <w:rsid w:val="00366740"/>
    <w:rsid w:val="00366BD9"/>
    <w:rsid w:val="00367393"/>
    <w:rsid w:val="003673F5"/>
    <w:rsid w:val="00367BAF"/>
    <w:rsid w:val="003700E3"/>
    <w:rsid w:val="003701F6"/>
    <w:rsid w:val="0037038B"/>
    <w:rsid w:val="00370E29"/>
    <w:rsid w:val="0037139E"/>
    <w:rsid w:val="00371485"/>
    <w:rsid w:val="00371BC1"/>
    <w:rsid w:val="00371CB2"/>
    <w:rsid w:val="00371D14"/>
    <w:rsid w:val="00372283"/>
    <w:rsid w:val="003724E6"/>
    <w:rsid w:val="003727D3"/>
    <w:rsid w:val="00372C83"/>
    <w:rsid w:val="00373A44"/>
    <w:rsid w:val="00373D33"/>
    <w:rsid w:val="0037458D"/>
    <w:rsid w:val="00374A40"/>
    <w:rsid w:val="00374AB8"/>
    <w:rsid w:val="003752D8"/>
    <w:rsid w:val="003758B7"/>
    <w:rsid w:val="00375B84"/>
    <w:rsid w:val="00375DED"/>
    <w:rsid w:val="00375F97"/>
    <w:rsid w:val="00376656"/>
    <w:rsid w:val="00376747"/>
    <w:rsid w:val="0037776A"/>
    <w:rsid w:val="003779AA"/>
    <w:rsid w:val="003805F3"/>
    <w:rsid w:val="00380C41"/>
    <w:rsid w:val="00381323"/>
    <w:rsid w:val="003813F4"/>
    <w:rsid w:val="00381434"/>
    <w:rsid w:val="003819B2"/>
    <w:rsid w:val="00381C39"/>
    <w:rsid w:val="00382470"/>
    <w:rsid w:val="003825D2"/>
    <w:rsid w:val="0038279B"/>
    <w:rsid w:val="003828B3"/>
    <w:rsid w:val="00382EC8"/>
    <w:rsid w:val="00382F1A"/>
    <w:rsid w:val="0038355D"/>
    <w:rsid w:val="00383A53"/>
    <w:rsid w:val="00383C20"/>
    <w:rsid w:val="00383ED1"/>
    <w:rsid w:val="003844F0"/>
    <w:rsid w:val="00384862"/>
    <w:rsid w:val="00384D69"/>
    <w:rsid w:val="00384F46"/>
    <w:rsid w:val="00384FC9"/>
    <w:rsid w:val="00385115"/>
    <w:rsid w:val="00385263"/>
    <w:rsid w:val="00385496"/>
    <w:rsid w:val="003856A0"/>
    <w:rsid w:val="00385DC6"/>
    <w:rsid w:val="00385F61"/>
    <w:rsid w:val="003867E3"/>
    <w:rsid w:val="00386B7F"/>
    <w:rsid w:val="00387761"/>
    <w:rsid w:val="00387A4D"/>
    <w:rsid w:val="00387E6D"/>
    <w:rsid w:val="00391B19"/>
    <w:rsid w:val="00391C09"/>
    <w:rsid w:val="00392009"/>
    <w:rsid w:val="00392114"/>
    <w:rsid w:val="00392457"/>
    <w:rsid w:val="00392660"/>
    <w:rsid w:val="00393723"/>
    <w:rsid w:val="003938B0"/>
    <w:rsid w:val="00393937"/>
    <w:rsid w:val="00393B7C"/>
    <w:rsid w:val="00393B8B"/>
    <w:rsid w:val="00395519"/>
    <w:rsid w:val="0039554E"/>
    <w:rsid w:val="00395648"/>
    <w:rsid w:val="00395846"/>
    <w:rsid w:val="003958AA"/>
    <w:rsid w:val="00395D12"/>
    <w:rsid w:val="003963EB"/>
    <w:rsid w:val="003965E7"/>
    <w:rsid w:val="003965E9"/>
    <w:rsid w:val="00396A4F"/>
    <w:rsid w:val="00396C37"/>
    <w:rsid w:val="00396D80"/>
    <w:rsid w:val="00396F59"/>
    <w:rsid w:val="00397033"/>
    <w:rsid w:val="00397161"/>
    <w:rsid w:val="00397466"/>
    <w:rsid w:val="00397B3B"/>
    <w:rsid w:val="003A0246"/>
    <w:rsid w:val="003A0386"/>
    <w:rsid w:val="003A1884"/>
    <w:rsid w:val="003A19A4"/>
    <w:rsid w:val="003A1C09"/>
    <w:rsid w:val="003A1C54"/>
    <w:rsid w:val="003A1D69"/>
    <w:rsid w:val="003A1D82"/>
    <w:rsid w:val="003A2A32"/>
    <w:rsid w:val="003A2C51"/>
    <w:rsid w:val="003A2FB2"/>
    <w:rsid w:val="003A3580"/>
    <w:rsid w:val="003A3CB0"/>
    <w:rsid w:val="003A4583"/>
    <w:rsid w:val="003A4845"/>
    <w:rsid w:val="003A4A2E"/>
    <w:rsid w:val="003A4CD6"/>
    <w:rsid w:val="003A51C9"/>
    <w:rsid w:val="003A5C04"/>
    <w:rsid w:val="003A604A"/>
    <w:rsid w:val="003A6129"/>
    <w:rsid w:val="003A663F"/>
    <w:rsid w:val="003A686F"/>
    <w:rsid w:val="003A6898"/>
    <w:rsid w:val="003A6E31"/>
    <w:rsid w:val="003A6F03"/>
    <w:rsid w:val="003A7600"/>
    <w:rsid w:val="003A79CE"/>
    <w:rsid w:val="003B072B"/>
    <w:rsid w:val="003B08EA"/>
    <w:rsid w:val="003B0918"/>
    <w:rsid w:val="003B1213"/>
    <w:rsid w:val="003B179D"/>
    <w:rsid w:val="003B1859"/>
    <w:rsid w:val="003B1F86"/>
    <w:rsid w:val="003B2497"/>
    <w:rsid w:val="003B2EC5"/>
    <w:rsid w:val="003B3087"/>
    <w:rsid w:val="003B3342"/>
    <w:rsid w:val="003B359D"/>
    <w:rsid w:val="003B3859"/>
    <w:rsid w:val="003B391B"/>
    <w:rsid w:val="003B3A6B"/>
    <w:rsid w:val="003B3B8A"/>
    <w:rsid w:val="003B3BCA"/>
    <w:rsid w:val="003B44E7"/>
    <w:rsid w:val="003B4CAB"/>
    <w:rsid w:val="003B54B8"/>
    <w:rsid w:val="003B57C0"/>
    <w:rsid w:val="003B63C6"/>
    <w:rsid w:val="003B6936"/>
    <w:rsid w:val="003B6CCD"/>
    <w:rsid w:val="003B6F4A"/>
    <w:rsid w:val="003B7106"/>
    <w:rsid w:val="003B7132"/>
    <w:rsid w:val="003B74B5"/>
    <w:rsid w:val="003B763E"/>
    <w:rsid w:val="003C0274"/>
    <w:rsid w:val="003C054A"/>
    <w:rsid w:val="003C1AE5"/>
    <w:rsid w:val="003C206A"/>
    <w:rsid w:val="003C214A"/>
    <w:rsid w:val="003C27A2"/>
    <w:rsid w:val="003C295D"/>
    <w:rsid w:val="003C3042"/>
    <w:rsid w:val="003C30D7"/>
    <w:rsid w:val="003C34B2"/>
    <w:rsid w:val="003C396D"/>
    <w:rsid w:val="003C3BD9"/>
    <w:rsid w:val="003C40A8"/>
    <w:rsid w:val="003C41C7"/>
    <w:rsid w:val="003C4286"/>
    <w:rsid w:val="003C50C2"/>
    <w:rsid w:val="003C5C27"/>
    <w:rsid w:val="003C5D1F"/>
    <w:rsid w:val="003C5EC5"/>
    <w:rsid w:val="003C6A21"/>
    <w:rsid w:val="003C6A2B"/>
    <w:rsid w:val="003C6AB0"/>
    <w:rsid w:val="003C6E9A"/>
    <w:rsid w:val="003C6F8F"/>
    <w:rsid w:val="003C73B9"/>
    <w:rsid w:val="003C7A85"/>
    <w:rsid w:val="003C7A88"/>
    <w:rsid w:val="003D0181"/>
    <w:rsid w:val="003D025C"/>
    <w:rsid w:val="003D0C78"/>
    <w:rsid w:val="003D0D85"/>
    <w:rsid w:val="003D10F6"/>
    <w:rsid w:val="003D1463"/>
    <w:rsid w:val="003D15FA"/>
    <w:rsid w:val="003D2336"/>
    <w:rsid w:val="003D268A"/>
    <w:rsid w:val="003D35F6"/>
    <w:rsid w:val="003D445B"/>
    <w:rsid w:val="003D523D"/>
    <w:rsid w:val="003D5379"/>
    <w:rsid w:val="003D54F6"/>
    <w:rsid w:val="003D5564"/>
    <w:rsid w:val="003D5B9D"/>
    <w:rsid w:val="003D5D51"/>
    <w:rsid w:val="003D5EC2"/>
    <w:rsid w:val="003D5F27"/>
    <w:rsid w:val="003D6475"/>
    <w:rsid w:val="003D69BD"/>
    <w:rsid w:val="003D6EBC"/>
    <w:rsid w:val="003D740C"/>
    <w:rsid w:val="003D7B4D"/>
    <w:rsid w:val="003D7C5B"/>
    <w:rsid w:val="003E1528"/>
    <w:rsid w:val="003E1E13"/>
    <w:rsid w:val="003E2193"/>
    <w:rsid w:val="003E2529"/>
    <w:rsid w:val="003E26BB"/>
    <w:rsid w:val="003E29B5"/>
    <w:rsid w:val="003E3698"/>
    <w:rsid w:val="003E4010"/>
    <w:rsid w:val="003E449A"/>
    <w:rsid w:val="003E4AE8"/>
    <w:rsid w:val="003E4C84"/>
    <w:rsid w:val="003E5130"/>
    <w:rsid w:val="003E5326"/>
    <w:rsid w:val="003E58A9"/>
    <w:rsid w:val="003E5A02"/>
    <w:rsid w:val="003E5CA7"/>
    <w:rsid w:val="003E63C1"/>
    <w:rsid w:val="003E646B"/>
    <w:rsid w:val="003E6871"/>
    <w:rsid w:val="003E72AB"/>
    <w:rsid w:val="003E74C8"/>
    <w:rsid w:val="003E75F5"/>
    <w:rsid w:val="003F0947"/>
    <w:rsid w:val="003F0F22"/>
    <w:rsid w:val="003F13E0"/>
    <w:rsid w:val="003F1A09"/>
    <w:rsid w:val="003F1B59"/>
    <w:rsid w:val="003F1C64"/>
    <w:rsid w:val="003F275D"/>
    <w:rsid w:val="003F2A4A"/>
    <w:rsid w:val="003F2A67"/>
    <w:rsid w:val="003F2CF4"/>
    <w:rsid w:val="003F2E38"/>
    <w:rsid w:val="003F31A4"/>
    <w:rsid w:val="003F4192"/>
    <w:rsid w:val="003F4CA2"/>
    <w:rsid w:val="003F4EF0"/>
    <w:rsid w:val="003F4FEF"/>
    <w:rsid w:val="003F52E2"/>
    <w:rsid w:val="003F55DC"/>
    <w:rsid w:val="003F569B"/>
    <w:rsid w:val="003F5C90"/>
    <w:rsid w:val="003F63A1"/>
    <w:rsid w:val="003F66C4"/>
    <w:rsid w:val="003F6C0D"/>
    <w:rsid w:val="00400564"/>
    <w:rsid w:val="00400B54"/>
    <w:rsid w:val="0040101A"/>
    <w:rsid w:val="00401338"/>
    <w:rsid w:val="004013A5"/>
    <w:rsid w:val="00401484"/>
    <w:rsid w:val="0040196F"/>
    <w:rsid w:val="00402304"/>
    <w:rsid w:val="004024C3"/>
    <w:rsid w:val="00402C34"/>
    <w:rsid w:val="00402CC0"/>
    <w:rsid w:val="00402E74"/>
    <w:rsid w:val="0040316A"/>
    <w:rsid w:val="0040359A"/>
    <w:rsid w:val="00403C67"/>
    <w:rsid w:val="0040412A"/>
    <w:rsid w:val="00404471"/>
    <w:rsid w:val="004045B9"/>
    <w:rsid w:val="00404A54"/>
    <w:rsid w:val="00404CD9"/>
    <w:rsid w:val="00404FED"/>
    <w:rsid w:val="00404FF1"/>
    <w:rsid w:val="004051AE"/>
    <w:rsid w:val="004054F5"/>
    <w:rsid w:val="004056AB"/>
    <w:rsid w:val="004060B2"/>
    <w:rsid w:val="0040612A"/>
    <w:rsid w:val="00406F78"/>
    <w:rsid w:val="0040775C"/>
    <w:rsid w:val="00410486"/>
    <w:rsid w:val="00410D6F"/>
    <w:rsid w:val="00410F61"/>
    <w:rsid w:val="00410F72"/>
    <w:rsid w:val="004110DD"/>
    <w:rsid w:val="004112A9"/>
    <w:rsid w:val="004115AE"/>
    <w:rsid w:val="00411CD1"/>
    <w:rsid w:val="0041200A"/>
    <w:rsid w:val="00412216"/>
    <w:rsid w:val="00412525"/>
    <w:rsid w:val="00412A7C"/>
    <w:rsid w:val="00412B1C"/>
    <w:rsid w:val="00412B29"/>
    <w:rsid w:val="00412C2A"/>
    <w:rsid w:val="00412D79"/>
    <w:rsid w:val="00413009"/>
    <w:rsid w:val="004137B1"/>
    <w:rsid w:val="004143C1"/>
    <w:rsid w:val="00414997"/>
    <w:rsid w:val="00414A99"/>
    <w:rsid w:val="00414D19"/>
    <w:rsid w:val="004154BC"/>
    <w:rsid w:val="00415FC2"/>
    <w:rsid w:val="00416121"/>
    <w:rsid w:val="00416194"/>
    <w:rsid w:val="00416B1C"/>
    <w:rsid w:val="00416BB0"/>
    <w:rsid w:val="00416DFE"/>
    <w:rsid w:val="00416F90"/>
    <w:rsid w:val="00416FFC"/>
    <w:rsid w:val="00417021"/>
    <w:rsid w:val="00417939"/>
    <w:rsid w:val="00417941"/>
    <w:rsid w:val="004179D3"/>
    <w:rsid w:val="00417EC1"/>
    <w:rsid w:val="00417F8E"/>
    <w:rsid w:val="004204F2"/>
    <w:rsid w:val="00420C57"/>
    <w:rsid w:val="00420E89"/>
    <w:rsid w:val="00420FE6"/>
    <w:rsid w:val="0042124A"/>
    <w:rsid w:val="004216B9"/>
    <w:rsid w:val="004218B9"/>
    <w:rsid w:val="00421C43"/>
    <w:rsid w:val="004226C7"/>
    <w:rsid w:val="00423836"/>
    <w:rsid w:val="00423C7C"/>
    <w:rsid w:val="004242C4"/>
    <w:rsid w:val="00424429"/>
    <w:rsid w:val="00424858"/>
    <w:rsid w:val="00424AE3"/>
    <w:rsid w:val="00424FEA"/>
    <w:rsid w:val="0042574F"/>
    <w:rsid w:val="00425D62"/>
    <w:rsid w:val="004264EF"/>
    <w:rsid w:val="00426572"/>
    <w:rsid w:val="00426AA2"/>
    <w:rsid w:val="00426AB9"/>
    <w:rsid w:val="00426DB9"/>
    <w:rsid w:val="004272C2"/>
    <w:rsid w:val="004279EC"/>
    <w:rsid w:val="00430125"/>
    <w:rsid w:val="0043049B"/>
    <w:rsid w:val="0043212D"/>
    <w:rsid w:val="00432502"/>
    <w:rsid w:val="00433059"/>
    <w:rsid w:val="0043380F"/>
    <w:rsid w:val="00433880"/>
    <w:rsid w:val="004338E3"/>
    <w:rsid w:val="00433A4D"/>
    <w:rsid w:val="00433AFB"/>
    <w:rsid w:val="00433B08"/>
    <w:rsid w:val="00433C49"/>
    <w:rsid w:val="00433FE8"/>
    <w:rsid w:val="004342AB"/>
    <w:rsid w:val="00434667"/>
    <w:rsid w:val="004346F0"/>
    <w:rsid w:val="00435A1E"/>
    <w:rsid w:val="00435B2B"/>
    <w:rsid w:val="00435EFE"/>
    <w:rsid w:val="00435F88"/>
    <w:rsid w:val="00436056"/>
    <w:rsid w:val="004363A6"/>
    <w:rsid w:val="00436C52"/>
    <w:rsid w:val="00436DF2"/>
    <w:rsid w:val="00437333"/>
    <w:rsid w:val="00437437"/>
    <w:rsid w:val="00437764"/>
    <w:rsid w:val="00437DB3"/>
    <w:rsid w:val="004407EA"/>
    <w:rsid w:val="00441035"/>
    <w:rsid w:val="00442255"/>
    <w:rsid w:val="004423F9"/>
    <w:rsid w:val="00442B01"/>
    <w:rsid w:val="0044307A"/>
    <w:rsid w:val="00443D85"/>
    <w:rsid w:val="00444497"/>
    <w:rsid w:val="00444533"/>
    <w:rsid w:val="00444850"/>
    <w:rsid w:val="00444FF0"/>
    <w:rsid w:val="0044503B"/>
    <w:rsid w:val="00445A61"/>
    <w:rsid w:val="00446097"/>
    <w:rsid w:val="004466EF"/>
    <w:rsid w:val="00446764"/>
    <w:rsid w:val="0044706E"/>
    <w:rsid w:val="00447305"/>
    <w:rsid w:val="00447552"/>
    <w:rsid w:val="00447B85"/>
    <w:rsid w:val="00447DBA"/>
    <w:rsid w:val="00450065"/>
    <w:rsid w:val="0045041F"/>
    <w:rsid w:val="00450AE6"/>
    <w:rsid w:val="00450C6A"/>
    <w:rsid w:val="00451060"/>
    <w:rsid w:val="0045165F"/>
    <w:rsid w:val="004522AE"/>
    <w:rsid w:val="0045270C"/>
    <w:rsid w:val="00452920"/>
    <w:rsid w:val="00452E49"/>
    <w:rsid w:val="004532F1"/>
    <w:rsid w:val="00453C5B"/>
    <w:rsid w:val="00453DE3"/>
    <w:rsid w:val="0045427E"/>
    <w:rsid w:val="0045443C"/>
    <w:rsid w:val="00454A0A"/>
    <w:rsid w:val="004550D8"/>
    <w:rsid w:val="0045601A"/>
    <w:rsid w:val="00456166"/>
    <w:rsid w:val="00456171"/>
    <w:rsid w:val="0045617B"/>
    <w:rsid w:val="00456243"/>
    <w:rsid w:val="004562ED"/>
    <w:rsid w:val="00456824"/>
    <w:rsid w:val="00456E50"/>
    <w:rsid w:val="004571BC"/>
    <w:rsid w:val="004572A8"/>
    <w:rsid w:val="0045776B"/>
    <w:rsid w:val="00457B95"/>
    <w:rsid w:val="00457FAE"/>
    <w:rsid w:val="00460A96"/>
    <w:rsid w:val="00461599"/>
    <w:rsid w:val="0046192A"/>
    <w:rsid w:val="004623C0"/>
    <w:rsid w:val="00462E7E"/>
    <w:rsid w:val="00462F23"/>
    <w:rsid w:val="004633C3"/>
    <w:rsid w:val="00463FC6"/>
    <w:rsid w:val="00465134"/>
    <w:rsid w:val="0046651B"/>
    <w:rsid w:val="00466A04"/>
    <w:rsid w:val="00466C5E"/>
    <w:rsid w:val="00467154"/>
    <w:rsid w:val="0046775D"/>
    <w:rsid w:val="00467A04"/>
    <w:rsid w:val="00467EF6"/>
    <w:rsid w:val="004703C7"/>
    <w:rsid w:val="00470475"/>
    <w:rsid w:val="004709C5"/>
    <w:rsid w:val="00470EA7"/>
    <w:rsid w:val="00470EC7"/>
    <w:rsid w:val="004712D1"/>
    <w:rsid w:val="00471E5C"/>
    <w:rsid w:val="00471F27"/>
    <w:rsid w:val="00472276"/>
    <w:rsid w:val="00472EBE"/>
    <w:rsid w:val="004735E0"/>
    <w:rsid w:val="00473A14"/>
    <w:rsid w:val="00473C03"/>
    <w:rsid w:val="00474490"/>
    <w:rsid w:val="0047454D"/>
    <w:rsid w:val="00474B5D"/>
    <w:rsid w:val="00475141"/>
    <w:rsid w:val="00475476"/>
    <w:rsid w:val="0047571E"/>
    <w:rsid w:val="00475B8F"/>
    <w:rsid w:val="00475D45"/>
    <w:rsid w:val="00476175"/>
    <w:rsid w:val="004761B8"/>
    <w:rsid w:val="004765BA"/>
    <w:rsid w:val="00476601"/>
    <w:rsid w:val="00476AF3"/>
    <w:rsid w:val="004772F6"/>
    <w:rsid w:val="0047733D"/>
    <w:rsid w:val="0047736D"/>
    <w:rsid w:val="00477377"/>
    <w:rsid w:val="00477597"/>
    <w:rsid w:val="004776DE"/>
    <w:rsid w:val="00477C26"/>
    <w:rsid w:val="00480477"/>
    <w:rsid w:val="0048065F"/>
    <w:rsid w:val="0048066D"/>
    <w:rsid w:val="00480692"/>
    <w:rsid w:val="00480CF3"/>
    <w:rsid w:val="00480FE9"/>
    <w:rsid w:val="0048120D"/>
    <w:rsid w:val="0048127C"/>
    <w:rsid w:val="00481309"/>
    <w:rsid w:val="00481783"/>
    <w:rsid w:val="00481BF0"/>
    <w:rsid w:val="0048270F"/>
    <w:rsid w:val="00482993"/>
    <w:rsid w:val="00483408"/>
    <w:rsid w:val="0048392F"/>
    <w:rsid w:val="00483A16"/>
    <w:rsid w:val="00483CF0"/>
    <w:rsid w:val="0048463F"/>
    <w:rsid w:val="00484F9B"/>
    <w:rsid w:val="004856E6"/>
    <w:rsid w:val="00485A6A"/>
    <w:rsid w:val="00485E64"/>
    <w:rsid w:val="004861B3"/>
    <w:rsid w:val="004865BA"/>
    <w:rsid w:val="00486687"/>
    <w:rsid w:val="00486897"/>
    <w:rsid w:val="00486AFB"/>
    <w:rsid w:val="004872E3"/>
    <w:rsid w:val="004874EE"/>
    <w:rsid w:val="0048767A"/>
    <w:rsid w:val="0049002C"/>
    <w:rsid w:val="00490574"/>
    <w:rsid w:val="004907B1"/>
    <w:rsid w:val="00490CB3"/>
    <w:rsid w:val="00490FB3"/>
    <w:rsid w:val="00491193"/>
    <w:rsid w:val="00491864"/>
    <w:rsid w:val="0049241F"/>
    <w:rsid w:val="004926E9"/>
    <w:rsid w:val="00492DBD"/>
    <w:rsid w:val="00493782"/>
    <w:rsid w:val="00493880"/>
    <w:rsid w:val="00493B22"/>
    <w:rsid w:val="00493DC7"/>
    <w:rsid w:val="00493ECF"/>
    <w:rsid w:val="00493F95"/>
    <w:rsid w:val="004942E4"/>
    <w:rsid w:val="0049430A"/>
    <w:rsid w:val="0049477C"/>
    <w:rsid w:val="0049484B"/>
    <w:rsid w:val="00494D74"/>
    <w:rsid w:val="00494F62"/>
    <w:rsid w:val="004959E4"/>
    <w:rsid w:val="00495BEC"/>
    <w:rsid w:val="00495BFB"/>
    <w:rsid w:val="00495EC8"/>
    <w:rsid w:val="004962BE"/>
    <w:rsid w:val="00496C10"/>
    <w:rsid w:val="00496E19"/>
    <w:rsid w:val="004971EF"/>
    <w:rsid w:val="00497843"/>
    <w:rsid w:val="00497D31"/>
    <w:rsid w:val="004A0543"/>
    <w:rsid w:val="004A06F5"/>
    <w:rsid w:val="004A128A"/>
    <w:rsid w:val="004A1335"/>
    <w:rsid w:val="004A1599"/>
    <w:rsid w:val="004A18BF"/>
    <w:rsid w:val="004A1B65"/>
    <w:rsid w:val="004A1C3A"/>
    <w:rsid w:val="004A2457"/>
    <w:rsid w:val="004A2E5E"/>
    <w:rsid w:val="004A2F5D"/>
    <w:rsid w:val="004A3120"/>
    <w:rsid w:val="004A3861"/>
    <w:rsid w:val="004A3B8C"/>
    <w:rsid w:val="004A3C75"/>
    <w:rsid w:val="004A45FA"/>
    <w:rsid w:val="004A46B7"/>
    <w:rsid w:val="004A4E95"/>
    <w:rsid w:val="004A53A7"/>
    <w:rsid w:val="004A6176"/>
    <w:rsid w:val="004A6868"/>
    <w:rsid w:val="004A6D28"/>
    <w:rsid w:val="004A7123"/>
    <w:rsid w:val="004A72F6"/>
    <w:rsid w:val="004A7651"/>
    <w:rsid w:val="004A76D1"/>
    <w:rsid w:val="004A7A2C"/>
    <w:rsid w:val="004A7A30"/>
    <w:rsid w:val="004A7ABE"/>
    <w:rsid w:val="004B0679"/>
    <w:rsid w:val="004B0EE5"/>
    <w:rsid w:val="004B11A2"/>
    <w:rsid w:val="004B13CD"/>
    <w:rsid w:val="004B18FC"/>
    <w:rsid w:val="004B1D99"/>
    <w:rsid w:val="004B1E6C"/>
    <w:rsid w:val="004B2248"/>
    <w:rsid w:val="004B28B4"/>
    <w:rsid w:val="004B2C85"/>
    <w:rsid w:val="004B328B"/>
    <w:rsid w:val="004B3519"/>
    <w:rsid w:val="004B357F"/>
    <w:rsid w:val="004B3FF2"/>
    <w:rsid w:val="004B42ED"/>
    <w:rsid w:val="004B4377"/>
    <w:rsid w:val="004B43F0"/>
    <w:rsid w:val="004B46D0"/>
    <w:rsid w:val="004B4943"/>
    <w:rsid w:val="004B4A9A"/>
    <w:rsid w:val="004B4C76"/>
    <w:rsid w:val="004B4D41"/>
    <w:rsid w:val="004B4D72"/>
    <w:rsid w:val="004B4FF2"/>
    <w:rsid w:val="004B50CB"/>
    <w:rsid w:val="004B59C9"/>
    <w:rsid w:val="004B5BA8"/>
    <w:rsid w:val="004B62AF"/>
    <w:rsid w:val="004B6A2E"/>
    <w:rsid w:val="004B6A3A"/>
    <w:rsid w:val="004B6ACE"/>
    <w:rsid w:val="004B6B55"/>
    <w:rsid w:val="004B6B5D"/>
    <w:rsid w:val="004B6BED"/>
    <w:rsid w:val="004B6ECB"/>
    <w:rsid w:val="004B7186"/>
    <w:rsid w:val="004B7248"/>
    <w:rsid w:val="004B72EC"/>
    <w:rsid w:val="004B798B"/>
    <w:rsid w:val="004B7B3C"/>
    <w:rsid w:val="004B7D8D"/>
    <w:rsid w:val="004C0415"/>
    <w:rsid w:val="004C044A"/>
    <w:rsid w:val="004C1191"/>
    <w:rsid w:val="004C121E"/>
    <w:rsid w:val="004C125D"/>
    <w:rsid w:val="004C14B1"/>
    <w:rsid w:val="004C16F9"/>
    <w:rsid w:val="004C1939"/>
    <w:rsid w:val="004C21BB"/>
    <w:rsid w:val="004C23BC"/>
    <w:rsid w:val="004C244C"/>
    <w:rsid w:val="004C2F69"/>
    <w:rsid w:val="004C35A6"/>
    <w:rsid w:val="004C3B3B"/>
    <w:rsid w:val="004C3DDC"/>
    <w:rsid w:val="004C3E75"/>
    <w:rsid w:val="004C44E9"/>
    <w:rsid w:val="004C4FC9"/>
    <w:rsid w:val="004C56DC"/>
    <w:rsid w:val="004C5792"/>
    <w:rsid w:val="004C5B9C"/>
    <w:rsid w:val="004C621F"/>
    <w:rsid w:val="004C629C"/>
    <w:rsid w:val="004C637D"/>
    <w:rsid w:val="004C69BC"/>
    <w:rsid w:val="004C6F0F"/>
    <w:rsid w:val="004C78D7"/>
    <w:rsid w:val="004C7C09"/>
    <w:rsid w:val="004D0072"/>
    <w:rsid w:val="004D0161"/>
    <w:rsid w:val="004D091B"/>
    <w:rsid w:val="004D1469"/>
    <w:rsid w:val="004D14FD"/>
    <w:rsid w:val="004D201B"/>
    <w:rsid w:val="004D20B0"/>
    <w:rsid w:val="004D25A1"/>
    <w:rsid w:val="004D2A3F"/>
    <w:rsid w:val="004D2EF5"/>
    <w:rsid w:val="004D30CC"/>
    <w:rsid w:val="004D3319"/>
    <w:rsid w:val="004D3699"/>
    <w:rsid w:val="004D3DE2"/>
    <w:rsid w:val="004D4148"/>
    <w:rsid w:val="004D4152"/>
    <w:rsid w:val="004D43A0"/>
    <w:rsid w:val="004D4A0C"/>
    <w:rsid w:val="004D4B23"/>
    <w:rsid w:val="004D500C"/>
    <w:rsid w:val="004D5260"/>
    <w:rsid w:val="004D5731"/>
    <w:rsid w:val="004D59EA"/>
    <w:rsid w:val="004D68A8"/>
    <w:rsid w:val="004D707A"/>
    <w:rsid w:val="004E08A3"/>
    <w:rsid w:val="004E0C0C"/>
    <w:rsid w:val="004E0D71"/>
    <w:rsid w:val="004E22C5"/>
    <w:rsid w:val="004E2865"/>
    <w:rsid w:val="004E2AB0"/>
    <w:rsid w:val="004E2B53"/>
    <w:rsid w:val="004E388B"/>
    <w:rsid w:val="004E395C"/>
    <w:rsid w:val="004E39A6"/>
    <w:rsid w:val="004E3ACD"/>
    <w:rsid w:val="004E3B6A"/>
    <w:rsid w:val="004E4005"/>
    <w:rsid w:val="004E40A7"/>
    <w:rsid w:val="004E4162"/>
    <w:rsid w:val="004E46F2"/>
    <w:rsid w:val="004E4BBA"/>
    <w:rsid w:val="004E4ED9"/>
    <w:rsid w:val="004E5244"/>
    <w:rsid w:val="004E56BA"/>
    <w:rsid w:val="004E5916"/>
    <w:rsid w:val="004E7623"/>
    <w:rsid w:val="004E7721"/>
    <w:rsid w:val="004E7CA4"/>
    <w:rsid w:val="004F003B"/>
    <w:rsid w:val="004F04CC"/>
    <w:rsid w:val="004F06B2"/>
    <w:rsid w:val="004F06E7"/>
    <w:rsid w:val="004F07B8"/>
    <w:rsid w:val="004F0A58"/>
    <w:rsid w:val="004F0C1F"/>
    <w:rsid w:val="004F0C5C"/>
    <w:rsid w:val="004F15C7"/>
    <w:rsid w:val="004F16A0"/>
    <w:rsid w:val="004F1A25"/>
    <w:rsid w:val="004F2156"/>
    <w:rsid w:val="004F21BC"/>
    <w:rsid w:val="004F221D"/>
    <w:rsid w:val="004F2413"/>
    <w:rsid w:val="004F250C"/>
    <w:rsid w:val="004F2668"/>
    <w:rsid w:val="004F29A2"/>
    <w:rsid w:val="004F2A09"/>
    <w:rsid w:val="004F2A6F"/>
    <w:rsid w:val="004F3CB4"/>
    <w:rsid w:val="004F4259"/>
    <w:rsid w:val="004F5CCD"/>
    <w:rsid w:val="004F6665"/>
    <w:rsid w:val="004F66D2"/>
    <w:rsid w:val="004F7BF9"/>
    <w:rsid w:val="00500094"/>
    <w:rsid w:val="0050060C"/>
    <w:rsid w:val="00500742"/>
    <w:rsid w:val="00500AD7"/>
    <w:rsid w:val="00500B34"/>
    <w:rsid w:val="00500BDA"/>
    <w:rsid w:val="00501AB9"/>
    <w:rsid w:val="00501E1F"/>
    <w:rsid w:val="00501E8D"/>
    <w:rsid w:val="00502117"/>
    <w:rsid w:val="0050211C"/>
    <w:rsid w:val="0050215D"/>
    <w:rsid w:val="00502346"/>
    <w:rsid w:val="0050239A"/>
    <w:rsid w:val="0050278F"/>
    <w:rsid w:val="00502858"/>
    <w:rsid w:val="00502E5C"/>
    <w:rsid w:val="005033DA"/>
    <w:rsid w:val="00503E8E"/>
    <w:rsid w:val="00504018"/>
    <w:rsid w:val="00504A4F"/>
    <w:rsid w:val="00504AA8"/>
    <w:rsid w:val="00504AB2"/>
    <w:rsid w:val="0050552D"/>
    <w:rsid w:val="00505556"/>
    <w:rsid w:val="00505C4A"/>
    <w:rsid w:val="00506358"/>
    <w:rsid w:val="005065E3"/>
    <w:rsid w:val="00506B48"/>
    <w:rsid w:val="00506F16"/>
    <w:rsid w:val="005079D2"/>
    <w:rsid w:val="00507B8A"/>
    <w:rsid w:val="00507CAC"/>
    <w:rsid w:val="00507D0D"/>
    <w:rsid w:val="00507DF2"/>
    <w:rsid w:val="0051034B"/>
    <w:rsid w:val="00510AFB"/>
    <w:rsid w:val="00510BAC"/>
    <w:rsid w:val="00510C3B"/>
    <w:rsid w:val="0051148B"/>
    <w:rsid w:val="00511793"/>
    <w:rsid w:val="0051189B"/>
    <w:rsid w:val="0051193B"/>
    <w:rsid w:val="00511D2E"/>
    <w:rsid w:val="005129DA"/>
    <w:rsid w:val="00512EEC"/>
    <w:rsid w:val="00512F23"/>
    <w:rsid w:val="00513543"/>
    <w:rsid w:val="005139BB"/>
    <w:rsid w:val="00513BC5"/>
    <w:rsid w:val="005147EA"/>
    <w:rsid w:val="005149D4"/>
    <w:rsid w:val="00514E10"/>
    <w:rsid w:val="00514FCF"/>
    <w:rsid w:val="00515800"/>
    <w:rsid w:val="00515A06"/>
    <w:rsid w:val="00515CDB"/>
    <w:rsid w:val="005164CA"/>
    <w:rsid w:val="005169F4"/>
    <w:rsid w:val="00516EE8"/>
    <w:rsid w:val="00516F6D"/>
    <w:rsid w:val="005172F3"/>
    <w:rsid w:val="00517753"/>
    <w:rsid w:val="00517CD4"/>
    <w:rsid w:val="00517E40"/>
    <w:rsid w:val="005204AE"/>
    <w:rsid w:val="005207D3"/>
    <w:rsid w:val="00520B6F"/>
    <w:rsid w:val="00520BBF"/>
    <w:rsid w:val="00520C8D"/>
    <w:rsid w:val="0052176D"/>
    <w:rsid w:val="005220C5"/>
    <w:rsid w:val="00522294"/>
    <w:rsid w:val="00522B20"/>
    <w:rsid w:val="00522D9F"/>
    <w:rsid w:val="0052371B"/>
    <w:rsid w:val="00523BF8"/>
    <w:rsid w:val="00523E3C"/>
    <w:rsid w:val="0052410D"/>
    <w:rsid w:val="005245A9"/>
    <w:rsid w:val="00524764"/>
    <w:rsid w:val="0052558F"/>
    <w:rsid w:val="00525FAD"/>
    <w:rsid w:val="00526189"/>
    <w:rsid w:val="00526203"/>
    <w:rsid w:val="005263B3"/>
    <w:rsid w:val="005264FA"/>
    <w:rsid w:val="005265B8"/>
    <w:rsid w:val="005265C4"/>
    <w:rsid w:val="00526AB9"/>
    <w:rsid w:val="00526DC1"/>
    <w:rsid w:val="00526ED4"/>
    <w:rsid w:val="00527711"/>
    <w:rsid w:val="005279CA"/>
    <w:rsid w:val="00527A08"/>
    <w:rsid w:val="00527CB5"/>
    <w:rsid w:val="0053102F"/>
    <w:rsid w:val="005310E1"/>
    <w:rsid w:val="005311AA"/>
    <w:rsid w:val="00531313"/>
    <w:rsid w:val="005320B0"/>
    <w:rsid w:val="005327D7"/>
    <w:rsid w:val="00532AB4"/>
    <w:rsid w:val="00532DA6"/>
    <w:rsid w:val="005332E8"/>
    <w:rsid w:val="005333F0"/>
    <w:rsid w:val="00533593"/>
    <w:rsid w:val="0053371E"/>
    <w:rsid w:val="00533B15"/>
    <w:rsid w:val="00533D2D"/>
    <w:rsid w:val="00533F7E"/>
    <w:rsid w:val="005349A8"/>
    <w:rsid w:val="00534CF1"/>
    <w:rsid w:val="00535B41"/>
    <w:rsid w:val="00535B93"/>
    <w:rsid w:val="0053620D"/>
    <w:rsid w:val="005365E4"/>
    <w:rsid w:val="005367D7"/>
    <w:rsid w:val="00536EDA"/>
    <w:rsid w:val="00537231"/>
    <w:rsid w:val="00537DF2"/>
    <w:rsid w:val="005406F1"/>
    <w:rsid w:val="005411B6"/>
    <w:rsid w:val="005412E6"/>
    <w:rsid w:val="005412F0"/>
    <w:rsid w:val="005417DF"/>
    <w:rsid w:val="005417E2"/>
    <w:rsid w:val="00541F51"/>
    <w:rsid w:val="00542074"/>
    <w:rsid w:val="0054250C"/>
    <w:rsid w:val="00543261"/>
    <w:rsid w:val="005438E7"/>
    <w:rsid w:val="00543EA7"/>
    <w:rsid w:val="00543F24"/>
    <w:rsid w:val="005442B6"/>
    <w:rsid w:val="005443AA"/>
    <w:rsid w:val="00544EC6"/>
    <w:rsid w:val="00545A04"/>
    <w:rsid w:val="00545DD4"/>
    <w:rsid w:val="00546A1A"/>
    <w:rsid w:val="00546A1D"/>
    <w:rsid w:val="00547AC6"/>
    <w:rsid w:val="00547E10"/>
    <w:rsid w:val="00547E2B"/>
    <w:rsid w:val="00550579"/>
    <w:rsid w:val="0055082B"/>
    <w:rsid w:val="00550AE0"/>
    <w:rsid w:val="00551025"/>
    <w:rsid w:val="005512B5"/>
    <w:rsid w:val="00551A0B"/>
    <w:rsid w:val="00552337"/>
    <w:rsid w:val="0055238D"/>
    <w:rsid w:val="00552B69"/>
    <w:rsid w:val="0055325E"/>
    <w:rsid w:val="0055357C"/>
    <w:rsid w:val="005536E8"/>
    <w:rsid w:val="00553CC7"/>
    <w:rsid w:val="00554844"/>
    <w:rsid w:val="005553E0"/>
    <w:rsid w:val="00555573"/>
    <w:rsid w:val="005555E7"/>
    <w:rsid w:val="005559E2"/>
    <w:rsid w:val="005559EB"/>
    <w:rsid w:val="00555DB0"/>
    <w:rsid w:val="00555F6A"/>
    <w:rsid w:val="005572D2"/>
    <w:rsid w:val="0055732E"/>
    <w:rsid w:val="00557846"/>
    <w:rsid w:val="00557F96"/>
    <w:rsid w:val="005602A6"/>
    <w:rsid w:val="00560382"/>
    <w:rsid w:val="0056061D"/>
    <w:rsid w:val="00560C73"/>
    <w:rsid w:val="00560EEB"/>
    <w:rsid w:val="00560F02"/>
    <w:rsid w:val="005617C8"/>
    <w:rsid w:val="005620B5"/>
    <w:rsid w:val="00562269"/>
    <w:rsid w:val="00562971"/>
    <w:rsid w:val="00562BFD"/>
    <w:rsid w:val="00562D73"/>
    <w:rsid w:val="00563396"/>
    <w:rsid w:val="005633F7"/>
    <w:rsid w:val="00563B85"/>
    <w:rsid w:val="00563CDD"/>
    <w:rsid w:val="00564E43"/>
    <w:rsid w:val="00564F83"/>
    <w:rsid w:val="00565552"/>
    <w:rsid w:val="00565CDF"/>
    <w:rsid w:val="00565CEB"/>
    <w:rsid w:val="0056621A"/>
    <w:rsid w:val="005666B3"/>
    <w:rsid w:val="00567546"/>
    <w:rsid w:val="005675F1"/>
    <w:rsid w:val="005679EE"/>
    <w:rsid w:val="00567D32"/>
    <w:rsid w:val="005700C5"/>
    <w:rsid w:val="005707C8"/>
    <w:rsid w:val="00570F5E"/>
    <w:rsid w:val="00571761"/>
    <w:rsid w:val="00571912"/>
    <w:rsid w:val="00571F90"/>
    <w:rsid w:val="00572229"/>
    <w:rsid w:val="00572F16"/>
    <w:rsid w:val="00573329"/>
    <w:rsid w:val="005734CB"/>
    <w:rsid w:val="0057375C"/>
    <w:rsid w:val="00573BCA"/>
    <w:rsid w:val="005744D5"/>
    <w:rsid w:val="005745DD"/>
    <w:rsid w:val="00575200"/>
    <w:rsid w:val="00575932"/>
    <w:rsid w:val="0057600C"/>
    <w:rsid w:val="00576467"/>
    <w:rsid w:val="0057650A"/>
    <w:rsid w:val="0057666C"/>
    <w:rsid w:val="00577298"/>
    <w:rsid w:val="005778A4"/>
    <w:rsid w:val="005809BB"/>
    <w:rsid w:val="00580C14"/>
    <w:rsid w:val="00580DBD"/>
    <w:rsid w:val="00580E51"/>
    <w:rsid w:val="00581016"/>
    <w:rsid w:val="00581285"/>
    <w:rsid w:val="00581C49"/>
    <w:rsid w:val="00582016"/>
    <w:rsid w:val="005824B7"/>
    <w:rsid w:val="005827C7"/>
    <w:rsid w:val="00582E27"/>
    <w:rsid w:val="0058324A"/>
    <w:rsid w:val="005836E9"/>
    <w:rsid w:val="00583859"/>
    <w:rsid w:val="00583962"/>
    <w:rsid w:val="00583D8D"/>
    <w:rsid w:val="00584864"/>
    <w:rsid w:val="00585B17"/>
    <w:rsid w:val="00585BA8"/>
    <w:rsid w:val="00585FD8"/>
    <w:rsid w:val="00586CB3"/>
    <w:rsid w:val="00586D37"/>
    <w:rsid w:val="00586FDF"/>
    <w:rsid w:val="0058782E"/>
    <w:rsid w:val="00587B07"/>
    <w:rsid w:val="00587D7D"/>
    <w:rsid w:val="00590175"/>
    <w:rsid w:val="00590203"/>
    <w:rsid w:val="0059045E"/>
    <w:rsid w:val="0059101B"/>
    <w:rsid w:val="005910D6"/>
    <w:rsid w:val="00592839"/>
    <w:rsid w:val="0059295E"/>
    <w:rsid w:val="0059296D"/>
    <w:rsid w:val="00593C3C"/>
    <w:rsid w:val="00593DED"/>
    <w:rsid w:val="0059412A"/>
    <w:rsid w:val="00594332"/>
    <w:rsid w:val="00596217"/>
    <w:rsid w:val="005966ED"/>
    <w:rsid w:val="00596916"/>
    <w:rsid w:val="00596B82"/>
    <w:rsid w:val="00597B31"/>
    <w:rsid w:val="00597C2D"/>
    <w:rsid w:val="00597E39"/>
    <w:rsid w:val="005A065C"/>
    <w:rsid w:val="005A08A7"/>
    <w:rsid w:val="005A08EA"/>
    <w:rsid w:val="005A0CC7"/>
    <w:rsid w:val="005A0D34"/>
    <w:rsid w:val="005A10E6"/>
    <w:rsid w:val="005A1139"/>
    <w:rsid w:val="005A1456"/>
    <w:rsid w:val="005A20D1"/>
    <w:rsid w:val="005A3A8C"/>
    <w:rsid w:val="005A4B24"/>
    <w:rsid w:val="005A4D40"/>
    <w:rsid w:val="005A50EE"/>
    <w:rsid w:val="005A532B"/>
    <w:rsid w:val="005A5591"/>
    <w:rsid w:val="005A570E"/>
    <w:rsid w:val="005A57FB"/>
    <w:rsid w:val="005A58EA"/>
    <w:rsid w:val="005A6025"/>
    <w:rsid w:val="005A60A3"/>
    <w:rsid w:val="005A60D3"/>
    <w:rsid w:val="005A6A0E"/>
    <w:rsid w:val="005A6AC8"/>
    <w:rsid w:val="005A7885"/>
    <w:rsid w:val="005B0475"/>
    <w:rsid w:val="005B0BE3"/>
    <w:rsid w:val="005B11C3"/>
    <w:rsid w:val="005B15A7"/>
    <w:rsid w:val="005B1AE6"/>
    <w:rsid w:val="005B20D8"/>
    <w:rsid w:val="005B235F"/>
    <w:rsid w:val="005B2796"/>
    <w:rsid w:val="005B2959"/>
    <w:rsid w:val="005B32C8"/>
    <w:rsid w:val="005B33FF"/>
    <w:rsid w:val="005B3839"/>
    <w:rsid w:val="005B3C0F"/>
    <w:rsid w:val="005B3D63"/>
    <w:rsid w:val="005B43E1"/>
    <w:rsid w:val="005B47C9"/>
    <w:rsid w:val="005B4899"/>
    <w:rsid w:val="005B4BE9"/>
    <w:rsid w:val="005B4D52"/>
    <w:rsid w:val="005B5284"/>
    <w:rsid w:val="005B5478"/>
    <w:rsid w:val="005B5930"/>
    <w:rsid w:val="005B5E0B"/>
    <w:rsid w:val="005B6067"/>
    <w:rsid w:val="005B686A"/>
    <w:rsid w:val="005B68AD"/>
    <w:rsid w:val="005B6D22"/>
    <w:rsid w:val="005B6F49"/>
    <w:rsid w:val="005B715B"/>
    <w:rsid w:val="005B7BE2"/>
    <w:rsid w:val="005C0AA2"/>
    <w:rsid w:val="005C0B5D"/>
    <w:rsid w:val="005C0CAE"/>
    <w:rsid w:val="005C0CE8"/>
    <w:rsid w:val="005C125A"/>
    <w:rsid w:val="005C1311"/>
    <w:rsid w:val="005C18D1"/>
    <w:rsid w:val="005C1B17"/>
    <w:rsid w:val="005C1DC1"/>
    <w:rsid w:val="005C2811"/>
    <w:rsid w:val="005C2BBA"/>
    <w:rsid w:val="005C2F80"/>
    <w:rsid w:val="005C37EB"/>
    <w:rsid w:val="005C3C58"/>
    <w:rsid w:val="005C3E01"/>
    <w:rsid w:val="005C4F1B"/>
    <w:rsid w:val="005C51E4"/>
    <w:rsid w:val="005C54E1"/>
    <w:rsid w:val="005C5592"/>
    <w:rsid w:val="005C56E6"/>
    <w:rsid w:val="005C5AAD"/>
    <w:rsid w:val="005C7179"/>
    <w:rsid w:val="005C7A56"/>
    <w:rsid w:val="005C7B08"/>
    <w:rsid w:val="005C7DD4"/>
    <w:rsid w:val="005C7E47"/>
    <w:rsid w:val="005C7E80"/>
    <w:rsid w:val="005C7ECA"/>
    <w:rsid w:val="005D0F47"/>
    <w:rsid w:val="005D19A5"/>
    <w:rsid w:val="005D19EE"/>
    <w:rsid w:val="005D20F4"/>
    <w:rsid w:val="005D2168"/>
    <w:rsid w:val="005D225E"/>
    <w:rsid w:val="005D2A98"/>
    <w:rsid w:val="005D2BE4"/>
    <w:rsid w:val="005D34D3"/>
    <w:rsid w:val="005D3587"/>
    <w:rsid w:val="005D3F2F"/>
    <w:rsid w:val="005D4031"/>
    <w:rsid w:val="005D431D"/>
    <w:rsid w:val="005D49BF"/>
    <w:rsid w:val="005D5030"/>
    <w:rsid w:val="005D509F"/>
    <w:rsid w:val="005D578B"/>
    <w:rsid w:val="005D5F31"/>
    <w:rsid w:val="005D61B3"/>
    <w:rsid w:val="005D670C"/>
    <w:rsid w:val="005D696D"/>
    <w:rsid w:val="005D6F18"/>
    <w:rsid w:val="005D744C"/>
    <w:rsid w:val="005D7E95"/>
    <w:rsid w:val="005E0398"/>
    <w:rsid w:val="005E0B71"/>
    <w:rsid w:val="005E0F2C"/>
    <w:rsid w:val="005E111A"/>
    <w:rsid w:val="005E1151"/>
    <w:rsid w:val="005E1586"/>
    <w:rsid w:val="005E18A1"/>
    <w:rsid w:val="005E1B39"/>
    <w:rsid w:val="005E1C38"/>
    <w:rsid w:val="005E1C7A"/>
    <w:rsid w:val="005E1EBE"/>
    <w:rsid w:val="005E21A6"/>
    <w:rsid w:val="005E26DA"/>
    <w:rsid w:val="005E273D"/>
    <w:rsid w:val="005E2838"/>
    <w:rsid w:val="005E308C"/>
    <w:rsid w:val="005E30C7"/>
    <w:rsid w:val="005E34EE"/>
    <w:rsid w:val="005E3980"/>
    <w:rsid w:val="005E3C26"/>
    <w:rsid w:val="005E3C54"/>
    <w:rsid w:val="005E404F"/>
    <w:rsid w:val="005E41B2"/>
    <w:rsid w:val="005E451A"/>
    <w:rsid w:val="005E4560"/>
    <w:rsid w:val="005E54B6"/>
    <w:rsid w:val="005E5E28"/>
    <w:rsid w:val="005E6C8A"/>
    <w:rsid w:val="005E7128"/>
    <w:rsid w:val="005E713F"/>
    <w:rsid w:val="005E764E"/>
    <w:rsid w:val="005E7AB5"/>
    <w:rsid w:val="005E7CEC"/>
    <w:rsid w:val="005E7F0E"/>
    <w:rsid w:val="005F0CDB"/>
    <w:rsid w:val="005F0F36"/>
    <w:rsid w:val="005F1088"/>
    <w:rsid w:val="005F114B"/>
    <w:rsid w:val="005F1178"/>
    <w:rsid w:val="005F15E2"/>
    <w:rsid w:val="005F15F9"/>
    <w:rsid w:val="005F171D"/>
    <w:rsid w:val="005F1861"/>
    <w:rsid w:val="005F1F8C"/>
    <w:rsid w:val="005F20F5"/>
    <w:rsid w:val="005F21FE"/>
    <w:rsid w:val="005F22ED"/>
    <w:rsid w:val="005F2994"/>
    <w:rsid w:val="005F30D9"/>
    <w:rsid w:val="005F3745"/>
    <w:rsid w:val="005F37A7"/>
    <w:rsid w:val="005F3D0B"/>
    <w:rsid w:val="005F4131"/>
    <w:rsid w:val="005F41A1"/>
    <w:rsid w:val="005F455A"/>
    <w:rsid w:val="005F4864"/>
    <w:rsid w:val="005F493A"/>
    <w:rsid w:val="005F5116"/>
    <w:rsid w:val="005F5472"/>
    <w:rsid w:val="005F547F"/>
    <w:rsid w:val="005F58B6"/>
    <w:rsid w:val="005F5A45"/>
    <w:rsid w:val="005F5AFE"/>
    <w:rsid w:val="005F633F"/>
    <w:rsid w:val="005F6A24"/>
    <w:rsid w:val="005F6CCC"/>
    <w:rsid w:val="005F6E3D"/>
    <w:rsid w:val="005F7962"/>
    <w:rsid w:val="005F7CDB"/>
    <w:rsid w:val="00600531"/>
    <w:rsid w:val="006005A3"/>
    <w:rsid w:val="00601981"/>
    <w:rsid w:val="006019F9"/>
    <w:rsid w:val="0060235C"/>
    <w:rsid w:val="006023CD"/>
    <w:rsid w:val="00602485"/>
    <w:rsid w:val="006027FF"/>
    <w:rsid w:val="006028EE"/>
    <w:rsid w:val="00602A94"/>
    <w:rsid w:val="00602B4D"/>
    <w:rsid w:val="006036E0"/>
    <w:rsid w:val="00603870"/>
    <w:rsid w:val="00603D70"/>
    <w:rsid w:val="006043D3"/>
    <w:rsid w:val="00604589"/>
    <w:rsid w:val="00604B32"/>
    <w:rsid w:val="006050D0"/>
    <w:rsid w:val="00605848"/>
    <w:rsid w:val="00605CDB"/>
    <w:rsid w:val="006060C3"/>
    <w:rsid w:val="006061C6"/>
    <w:rsid w:val="0060642A"/>
    <w:rsid w:val="00606964"/>
    <w:rsid w:val="00606FC1"/>
    <w:rsid w:val="00607170"/>
    <w:rsid w:val="00607A93"/>
    <w:rsid w:val="00607C41"/>
    <w:rsid w:val="0061040A"/>
    <w:rsid w:val="006105A0"/>
    <w:rsid w:val="006108F5"/>
    <w:rsid w:val="00610E45"/>
    <w:rsid w:val="006110F0"/>
    <w:rsid w:val="0061115B"/>
    <w:rsid w:val="0061244B"/>
    <w:rsid w:val="00612CE6"/>
    <w:rsid w:val="00612E07"/>
    <w:rsid w:val="00613157"/>
    <w:rsid w:val="00613784"/>
    <w:rsid w:val="00613844"/>
    <w:rsid w:val="0061399A"/>
    <w:rsid w:val="006146A9"/>
    <w:rsid w:val="0061633B"/>
    <w:rsid w:val="00616546"/>
    <w:rsid w:val="0061687E"/>
    <w:rsid w:val="006169A7"/>
    <w:rsid w:val="00616B3B"/>
    <w:rsid w:val="00616E94"/>
    <w:rsid w:val="0061717A"/>
    <w:rsid w:val="006178B6"/>
    <w:rsid w:val="00617BE7"/>
    <w:rsid w:val="00617F94"/>
    <w:rsid w:val="00620055"/>
    <w:rsid w:val="006204B8"/>
    <w:rsid w:val="0062075F"/>
    <w:rsid w:val="00620891"/>
    <w:rsid w:val="00620C9A"/>
    <w:rsid w:val="00620D98"/>
    <w:rsid w:val="0062140F"/>
    <w:rsid w:val="00621514"/>
    <w:rsid w:val="006215AF"/>
    <w:rsid w:val="00621B5B"/>
    <w:rsid w:val="00621E9C"/>
    <w:rsid w:val="006224DB"/>
    <w:rsid w:val="00622AD9"/>
    <w:rsid w:val="00622F15"/>
    <w:rsid w:val="00622F28"/>
    <w:rsid w:val="006234AA"/>
    <w:rsid w:val="00623578"/>
    <w:rsid w:val="00623925"/>
    <w:rsid w:val="00624184"/>
    <w:rsid w:val="006243BE"/>
    <w:rsid w:val="006245D4"/>
    <w:rsid w:val="00624AC5"/>
    <w:rsid w:val="00624CF0"/>
    <w:rsid w:val="00624DDC"/>
    <w:rsid w:val="00624EBC"/>
    <w:rsid w:val="0062534C"/>
    <w:rsid w:val="00625B9E"/>
    <w:rsid w:val="0062639E"/>
    <w:rsid w:val="00626957"/>
    <w:rsid w:val="00627160"/>
    <w:rsid w:val="0062776D"/>
    <w:rsid w:val="00627C8C"/>
    <w:rsid w:val="0063082A"/>
    <w:rsid w:val="00630E0D"/>
    <w:rsid w:val="0063107B"/>
    <w:rsid w:val="006312FC"/>
    <w:rsid w:val="0063149E"/>
    <w:rsid w:val="00631654"/>
    <w:rsid w:val="006318EC"/>
    <w:rsid w:val="0063236A"/>
    <w:rsid w:val="00632742"/>
    <w:rsid w:val="00632E9D"/>
    <w:rsid w:val="00632F28"/>
    <w:rsid w:val="006330F6"/>
    <w:rsid w:val="0063311F"/>
    <w:rsid w:val="00633B89"/>
    <w:rsid w:val="00634080"/>
    <w:rsid w:val="00634182"/>
    <w:rsid w:val="00634370"/>
    <w:rsid w:val="00634509"/>
    <w:rsid w:val="00634E06"/>
    <w:rsid w:val="00635270"/>
    <w:rsid w:val="006354FF"/>
    <w:rsid w:val="006356D4"/>
    <w:rsid w:val="00635A00"/>
    <w:rsid w:val="006360A0"/>
    <w:rsid w:val="006362D3"/>
    <w:rsid w:val="006364E8"/>
    <w:rsid w:val="00636573"/>
    <w:rsid w:val="00636B41"/>
    <w:rsid w:val="00636D2D"/>
    <w:rsid w:val="00637311"/>
    <w:rsid w:val="00637364"/>
    <w:rsid w:val="00637ACB"/>
    <w:rsid w:val="00637B9B"/>
    <w:rsid w:val="00640979"/>
    <w:rsid w:val="006409DD"/>
    <w:rsid w:val="00641418"/>
    <w:rsid w:val="0064184C"/>
    <w:rsid w:val="006418F8"/>
    <w:rsid w:val="00641BF4"/>
    <w:rsid w:val="00642691"/>
    <w:rsid w:val="00642976"/>
    <w:rsid w:val="00642C3A"/>
    <w:rsid w:val="00643B35"/>
    <w:rsid w:val="00643CB5"/>
    <w:rsid w:val="00643D1C"/>
    <w:rsid w:val="0064408E"/>
    <w:rsid w:val="00644816"/>
    <w:rsid w:val="00644C92"/>
    <w:rsid w:val="006453ED"/>
    <w:rsid w:val="00645455"/>
    <w:rsid w:val="006454B5"/>
    <w:rsid w:val="006455EB"/>
    <w:rsid w:val="00645E36"/>
    <w:rsid w:val="0064603C"/>
    <w:rsid w:val="006461A6"/>
    <w:rsid w:val="006463F7"/>
    <w:rsid w:val="00646DBF"/>
    <w:rsid w:val="006473F9"/>
    <w:rsid w:val="00647BEF"/>
    <w:rsid w:val="00647C72"/>
    <w:rsid w:val="00647EC3"/>
    <w:rsid w:val="00650091"/>
    <w:rsid w:val="00650421"/>
    <w:rsid w:val="0065044C"/>
    <w:rsid w:val="0065063C"/>
    <w:rsid w:val="006506AD"/>
    <w:rsid w:val="00650F62"/>
    <w:rsid w:val="0065136F"/>
    <w:rsid w:val="0065145E"/>
    <w:rsid w:val="00651585"/>
    <w:rsid w:val="00651910"/>
    <w:rsid w:val="00651B65"/>
    <w:rsid w:val="00651FCB"/>
    <w:rsid w:val="006523BC"/>
    <w:rsid w:val="0065251E"/>
    <w:rsid w:val="006525F4"/>
    <w:rsid w:val="00652BDB"/>
    <w:rsid w:val="00652FC0"/>
    <w:rsid w:val="00653127"/>
    <w:rsid w:val="00653257"/>
    <w:rsid w:val="0065364B"/>
    <w:rsid w:val="00654040"/>
    <w:rsid w:val="006546CB"/>
    <w:rsid w:val="00654CFE"/>
    <w:rsid w:val="0065550E"/>
    <w:rsid w:val="006577B1"/>
    <w:rsid w:val="00657F91"/>
    <w:rsid w:val="00660494"/>
    <w:rsid w:val="00660C6A"/>
    <w:rsid w:val="00661249"/>
    <w:rsid w:val="006616CE"/>
    <w:rsid w:val="00661AD9"/>
    <w:rsid w:val="006620C4"/>
    <w:rsid w:val="006629E6"/>
    <w:rsid w:val="00662B6C"/>
    <w:rsid w:val="006632BE"/>
    <w:rsid w:val="006639A4"/>
    <w:rsid w:val="00663E18"/>
    <w:rsid w:val="006652E7"/>
    <w:rsid w:val="0066561F"/>
    <w:rsid w:val="006656EE"/>
    <w:rsid w:val="006664D8"/>
    <w:rsid w:val="006666F2"/>
    <w:rsid w:val="006671C6"/>
    <w:rsid w:val="006671FC"/>
    <w:rsid w:val="006704F2"/>
    <w:rsid w:val="006707D2"/>
    <w:rsid w:val="006711D4"/>
    <w:rsid w:val="00671338"/>
    <w:rsid w:val="0067163B"/>
    <w:rsid w:val="006724EA"/>
    <w:rsid w:val="0067263F"/>
    <w:rsid w:val="00672CD1"/>
    <w:rsid w:val="00672E11"/>
    <w:rsid w:val="0067306F"/>
    <w:rsid w:val="00673724"/>
    <w:rsid w:val="00673DDE"/>
    <w:rsid w:val="00673E08"/>
    <w:rsid w:val="00674D5C"/>
    <w:rsid w:val="00675195"/>
    <w:rsid w:val="0067530B"/>
    <w:rsid w:val="006759D6"/>
    <w:rsid w:val="006764F8"/>
    <w:rsid w:val="00676579"/>
    <w:rsid w:val="00676656"/>
    <w:rsid w:val="006767C3"/>
    <w:rsid w:val="00676BF6"/>
    <w:rsid w:val="006771D5"/>
    <w:rsid w:val="0067755A"/>
    <w:rsid w:val="00677718"/>
    <w:rsid w:val="00677AAF"/>
    <w:rsid w:val="00677B33"/>
    <w:rsid w:val="00680010"/>
    <w:rsid w:val="00680295"/>
    <w:rsid w:val="006809A5"/>
    <w:rsid w:val="00680B31"/>
    <w:rsid w:val="00680D11"/>
    <w:rsid w:val="00680D82"/>
    <w:rsid w:val="00680E45"/>
    <w:rsid w:val="00680E99"/>
    <w:rsid w:val="00681373"/>
    <w:rsid w:val="00682062"/>
    <w:rsid w:val="00682AF8"/>
    <w:rsid w:val="00682BD9"/>
    <w:rsid w:val="00682C26"/>
    <w:rsid w:val="00683787"/>
    <w:rsid w:val="006837DD"/>
    <w:rsid w:val="00683BA2"/>
    <w:rsid w:val="00683BE7"/>
    <w:rsid w:val="00683EA9"/>
    <w:rsid w:val="006843FE"/>
    <w:rsid w:val="00684559"/>
    <w:rsid w:val="00684840"/>
    <w:rsid w:val="00684A85"/>
    <w:rsid w:val="00685305"/>
    <w:rsid w:val="00685ADA"/>
    <w:rsid w:val="00685CD5"/>
    <w:rsid w:val="00685D18"/>
    <w:rsid w:val="006860A0"/>
    <w:rsid w:val="00686E2F"/>
    <w:rsid w:val="006875F0"/>
    <w:rsid w:val="00687A11"/>
    <w:rsid w:val="00690251"/>
    <w:rsid w:val="0069114E"/>
    <w:rsid w:val="006911E5"/>
    <w:rsid w:val="006913DD"/>
    <w:rsid w:val="0069195F"/>
    <w:rsid w:val="006922A9"/>
    <w:rsid w:val="0069234F"/>
    <w:rsid w:val="00692353"/>
    <w:rsid w:val="00692DF3"/>
    <w:rsid w:val="0069307A"/>
    <w:rsid w:val="006931B9"/>
    <w:rsid w:val="006933AC"/>
    <w:rsid w:val="0069348F"/>
    <w:rsid w:val="00693D6F"/>
    <w:rsid w:val="00693DD2"/>
    <w:rsid w:val="00694212"/>
    <w:rsid w:val="00694D2A"/>
    <w:rsid w:val="00695388"/>
    <w:rsid w:val="00695904"/>
    <w:rsid w:val="00695CEB"/>
    <w:rsid w:val="006961D3"/>
    <w:rsid w:val="00697036"/>
    <w:rsid w:val="006970BD"/>
    <w:rsid w:val="0069712E"/>
    <w:rsid w:val="00697C27"/>
    <w:rsid w:val="006A05D1"/>
    <w:rsid w:val="006A07EB"/>
    <w:rsid w:val="006A0994"/>
    <w:rsid w:val="006A10A8"/>
    <w:rsid w:val="006A10D2"/>
    <w:rsid w:val="006A13C0"/>
    <w:rsid w:val="006A1727"/>
    <w:rsid w:val="006A17A2"/>
    <w:rsid w:val="006A17AE"/>
    <w:rsid w:val="006A18C2"/>
    <w:rsid w:val="006A20A6"/>
    <w:rsid w:val="006A27D4"/>
    <w:rsid w:val="006A2A95"/>
    <w:rsid w:val="006A303B"/>
    <w:rsid w:val="006A3240"/>
    <w:rsid w:val="006A3CDD"/>
    <w:rsid w:val="006A41F2"/>
    <w:rsid w:val="006A4522"/>
    <w:rsid w:val="006A4F64"/>
    <w:rsid w:val="006A55A3"/>
    <w:rsid w:val="006A586D"/>
    <w:rsid w:val="006A5E32"/>
    <w:rsid w:val="006A5F69"/>
    <w:rsid w:val="006A68A6"/>
    <w:rsid w:val="006A6DF0"/>
    <w:rsid w:val="006A7755"/>
    <w:rsid w:val="006A7ACA"/>
    <w:rsid w:val="006A7BB4"/>
    <w:rsid w:val="006A7E21"/>
    <w:rsid w:val="006B0359"/>
    <w:rsid w:val="006B1B8E"/>
    <w:rsid w:val="006B1DB0"/>
    <w:rsid w:val="006B1EA2"/>
    <w:rsid w:val="006B1FAA"/>
    <w:rsid w:val="006B273A"/>
    <w:rsid w:val="006B2A0A"/>
    <w:rsid w:val="006B2BB8"/>
    <w:rsid w:val="006B2F9D"/>
    <w:rsid w:val="006B35A7"/>
    <w:rsid w:val="006B373A"/>
    <w:rsid w:val="006B3763"/>
    <w:rsid w:val="006B3AA1"/>
    <w:rsid w:val="006B3B15"/>
    <w:rsid w:val="006B41E1"/>
    <w:rsid w:val="006B46C5"/>
    <w:rsid w:val="006B4BCC"/>
    <w:rsid w:val="006B4C71"/>
    <w:rsid w:val="006B5384"/>
    <w:rsid w:val="006B5393"/>
    <w:rsid w:val="006B5FAE"/>
    <w:rsid w:val="006B774A"/>
    <w:rsid w:val="006B78EA"/>
    <w:rsid w:val="006B7B65"/>
    <w:rsid w:val="006B7BA4"/>
    <w:rsid w:val="006B7BAF"/>
    <w:rsid w:val="006B7D77"/>
    <w:rsid w:val="006C047C"/>
    <w:rsid w:val="006C05AE"/>
    <w:rsid w:val="006C0E74"/>
    <w:rsid w:val="006C1778"/>
    <w:rsid w:val="006C1791"/>
    <w:rsid w:val="006C1B77"/>
    <w:rsid w:val="006C1E86"/>
    <w:rsid w:val="006C2075"/>
    <w:rsid w:val="006C2466"/>
    <w:rsid w:val="006C24BC"/>
    <w:rsid w:val="006C27F0"/>
    <w:rsid w:val="006C29C3"/>
    <w:rsid w:val="006C2A37"/>
    <w:rsid w:val="006C2EAB"/>
    <w:rsid w:val="006C376E"/>
    <w:rsid w:val="006C37AD"/>
    <w:rsid w:val="006C382A"/>
    <w:rsid w:val="006C3F3C"/>
    <w:rsid w:val="006C478E"/>
    <w:rsid w:val="006C4B72"/>
    <w:rsid w:val="006C4C09"/>
    <w:rsid w:val="006C4EFB"/>
    <w:rsid w:val="006C5698"/>
    <w:rsid w:val="006C59C0"/>
    <w:rsid w:val="006C6C22"/>
    <w:rsid w:val="006C716E"/>
    <w:rsid w:val="006C7285"/>
    <w:rsid w:val="006C7586"/>
    <w:rsid w:val="006C7D40"/>
    <w:rsid w:val="006D038E"/>
    <w:rsid w:val="006D061E"/>
    <w:rsid w:val="006D135A"/>
    <w:rsid w:val="006D1460"/>
    <w:rsid w:val="006D1502"/>
    <w:rsid w:val="006D1A95"/>
    <w:rsid w:val="006D2209"/>
    <w:rsid w:val="006D35C3"/>
    <w:rsid w:val="006D3DE9"/>
    <w:rsid w:val="006D42C5"/>
    <w:rsid w:val="006D4446"/>
    <w:rsid w:val="006D49D2"/>
    <w:rsid w:val="006D4BD7"/>
    <w:rsid w:val="006D5205"/>
    <w:rsid w:val="006D581F"/>
    <w:rsid w:val="006D5DFA"/>
    <w:rsid w:val="006D5EFE"/>
    <w:rsid w:val="006D61D5"/>
    <w:rsid w:val="006D6D7F"/>
    <w:rsid w:val="006D6E83"/>
    <w:rsid w:val="006D725C"/>
    <w:rsid w:val="006D72D7"/>
    <w:rsid w:val="006D744F"/>
    <w:rsid w:val="006D7728"/>
    <w:rsid w:val="006D7782"/>
    <w:rsid w:val="006D7F8F"/>
    <w:rsid w:val="006E022E"/>
    <w:rsid w:val="006E081E"/>
    <w:rsid w:val="006E0902"/>
    <w:rsid w:val="006E0B96"/>
    <w:rsid w:val="006E0BE9"/>
    <w:rsid w:val="006E168E"/>
    <w:rsid w:val="006E17ED"/>
    <w:rsid w:val="006E1E3B"/>
    <w:rsid w:val="006E2160"/>
    <w:rsid w:val="006E2A6A"/>
    <w:rsid w:val="006E2B70"/>
    <w:rsid w:val="006E3670"/>
    <w:rsid w:val="006E394E"/>
    <w:rsid w:val="006E3BB0"/>
    <w:rsid w:val="006E426C"/>
    <w:rsid w:val="006E4464"/>
    <w:rsid w:val="006E581F"/>
    <w:rsid w:val="006E589D"/>
    <w:rsid w:val="006E5C55"/>
    <w:rsid w:val="006E63BE"/>
    <w:rsid w:val="006E6470"/>
    <w:rsid w:val="006E767E"/>
    <w:rsid w:val="006E7DC6"/>
    <w:rsid w:val="006F03BB"/>
    <w:rsid w:val="006F0B35"/>
    <w:rsid w:val="006F0C83"/>
    <w:rsid w:val="006F0FBF"/>
    <w:rsid w:val="006F228A"/>
    <w:rsid w:val="006F2555"/>
    <w:rsid w:val="006F27FF"/>
    <w:rsid w:val="006F2994"/>
    <w:rsid w:val="006F2D2A"/>
    <w:rsid w:val="006F2F7B"/>
    <w:rsid w:val="006F3565"/>
    <w:rsid w:val="006F37E7"/>
    <w:rsid w:val="006F44E3"/>
    <w:rsid w:val="006F45DF"/>
    <w:rsid w:val="006F47F9"/>
    <w:rsid w:val="006F4A18"/>
    <w:rsid w:val="006F4B02"/>
    <w:rsid w:val="006F538C"/>
    <w:rsid w:val="006F583C"/>
    <w:rsid w:val="006F5936"/>
    <w:rsid w:val="006F5ADD"/>
    <w:rsid w:val="006F5AEC"/>
    <w:rsid w:val="006F68A1"/>
    <w:rsid w:val="006F6DA4"/>
    <w:rsid w:val="006F710F"/>
    <w:rsid w:val="006F72F3"/>
    <w:rsid w:val="006F7C0B"/>
    <w:rsid w:val="006F7F71"/>
    <w:rsid w:val="00700153"/>
    <w:rsid w:val="00700C03"/>
    <w:rsid w:val="00700DFF"/>
    <w:rsid w:val="00700E5F"/>
    <w:rsid w:val="00701290"/>
    <w:rsid w:val="007019AA"/>
    <w:rsid w:val="00702121"/>
    <w:rsid w:val="007021B7"/>
    <w:rsid w:val="00702503"/>
    <w:rsid w:val="007029DD"/>
    <w:rsid w:val="0070300F"/>
    <w:rsid w:val="007030A0"/>
    <w:rsid w:val="007033DC"/>
    <w:rsid w:val="007036B2"/>
    <w:rsid w:val="00704120"/>
    <w:rsid w:val="007042E2"/>
    <w:rsid w:val="007049D5"/>
    <w:rsid w:val="00704FC7"/>
    <w:rsid w:val="00704FE0"/>
    <w:rsid w:val="0070547F"/>
    <w:rsid w:val="00705E11"/>
    <w:rsid w:val="00705FA6"/>
    <w:rsid w:val="007065ED"/>
    <w:rsid w:val="0070717A"/>
    <w:rsid w:val="0070729A"/>
    <w:rsid w:val="007073E5"/>
    <w:rsid w:val="007074F9"/>
    <w:rsid w:val="00707887"/>
    <w:rsid w:val="00707FF8"/>
    <w:rsid w:val="007103CF"/>
    <w:rsid w:val="007108AA"/>
    <w:rsid w:val="00710ADE"/>
    <w:rsid w:val="00710E51"/>
    <w:rsid w:val="00710EA7"/>
    <w:rsid w:val="00710F3C"/>
    <w:rsid w:val="00711884"/>
    <w:rsid w:val="00711961"/>
    <w:rsid w:val="007122DC"/>
    <w:rsid w:val="0071264C"/>
    <w:rsid w:val="00712776"/>
    <w:rsid w:val="00712B92"/>
    <w:rsid w:val="00712E94"/>
    <w:rsid w:val="007133A4"/>
    <w:rsid w:val="00714191"/>
    <w:rsid w:val="00714645"/>
    <w:rsid w:val="007147F9"/>
    <w:rsid w:val="00714C23"/>
    <w:rsid w:val="00714EE6"/>
    <w:rsid w:val="0071537A"/>
    <w:rsid w:val="00715AAF"/>
    <w:rsid w:val="00716167"/>
    <w:rsid w:val="0071619B"/>
    <w:rsid w:val="007161D1"/>
    <w:rsid w:val="007162EE"/>
    <w:rsid w:val="00716538"/>
    <w:rsid w:val="007168E9"/>
    <w:rsid w:val="00717617"/>
    <w:rsid w:val="00720E5B"/>
    <w:rsid w:val="00721B5E"/>
    <w:rsid w:val="00721D14"/>
    <w:rsid w:val="007228ED"/>
    <w:rsid w:val="00722E12"/>
    <w:rsid w:val="0072336C"/>
    <w:rsid w:val="0072390C"/>
    <w:rsid w:val="00724049"/>
    <w:rsid w:val="0072421F"/>
    <w:rsid w:val="007243E2"/>
    <w:rsid w:val="0072482C"/>
    <w:rsid w:val="00724B9B"/>
    <w:rsid w:val="00724C44"/>
    <w:rsid w:val="007253F3"/>
    <w:rsid w:val="007255CD"/>
    <w:rsid w:val="0072582B"/>
    <w:rsid w:val="00725CB5"/>
    <w:rsid w:val="007261FB"/>
    <w:rsid w:val="007265F1"/>
    <w:rsid w:val="00726857"/>
    <w:rsid w:val="00726A02"/>
    <w:rsid w:val="00726C8B"/>
    <w:rsid w:val="00726E6A"/>
    <w:rsid w:val="00727022"/>
    <w:rsid w:val="007270C2"/>
    <w:rsid w:val="0072713A"/>
    <w:rsid w:val="007271BC"/>
    <w:rsid w:val="0072754A"/>
    <w:rsid w:val="00727FA4"/>
    <w:rsid w:val="0073015B"/>
    <w:rsid w:val="0073080D"/>
    <w:rsid w:val="00730899"/>
    <w:rsid w:val="00730D6F"/>
    <w:rsid w:val="00730E03"/>
    <w:rsid w:val="00730E74"/>
    <w:rsid w:val="00730F82"/>
    <w:rsid w:val="00731479"/>
    <w:rsid w:val="007319C0"/>
    <w:rsid w:val="00731BBC"/>
    <w:rsid w:val="00731D25"/>
    <w:rsid w:val="00731DC0"/>
    <w:rsid w:val="00732011"/>
    <w:rsid w:val="00732A3F"/>
    <w:rsid w:val="00732D72"/>
    <w:rsid w:val="00733772"/>
    <w:rsid w:val="00733800"/>
    <w:rsid w:val="00733DCD"/>
    <w:rsid w:val="00733EB8"/>
    <w:rsid w:val="00734225"/>
    <w:rsid w:val="007345FC"/>
    <w:rsid w:val="00734E7F"/>
    <w:rsid w:val="007350CD"/>
    <w:rsid w:val="0073554F"/>
    <w:rsid w:val="007356A6"/>
    <w:rsid w:val="007357A9"/>
    <w:rsid w:val="00735A92"/>
    <w:rsid w:val="00735D1C"/>
    <w:rsid w:val="00736528"/>
    <w:rsid w:val="00736708"/>
    <w:rsid w:val="0073696E"/>
    <w:rsid w:val="00736E7F"/>
    <w:rsid w:val="00736E97"/>
    <w:rsid w:val="007370E7"/>
    <w:rsid w:val="00737D5F"/>
    <w:rsid w:val="00737EBF"/>
    <w:rsid w:val="00740600"/>
    <w:rsid w:val="00740FBE"/>
    <w:rsid w:val="0074128C"/>
    <w:rsid w:val="007413C0"/>
    <w:rsid w:val="007418C3"/>
    <w:rsid w:val="007419BF"/>
    <w:rsid w:val="0074249A"/>
    <w:rsid w:val="00742657"/>
    <w:rsid w:val="00742949"/>
    <w:rsid w:val="00742999"/>
    <w:rsid w:val="00743142"/>
    <w:rsid w:val="00743548"/>
    <w:rsid w:val="00743971"/>
    <w:rsid w:val="00743B7D"/>
    <w:rsid w:val="00744029"/>
    <w:rsid w:val="0074411E"/>
    <w:rsid w:val="00744262"/>
    <w:rsid w:val="0074427B"/>
    <w:rsid w:val="0074441E"/>
    <w:rsid w:val="00744A3E"/>
    <w:rsid w:val="00744EF2"/>
    <w:rsid w:val="007450D8"/>
    <w:rsid w:val="00745160"/>
    <w:rsid w:val="00745A33"/>
    <w:rsid w:val="00746B9F"/>
    <w:rsid w:val="00746F36"/>
    <w:rsid w:val="007471FB"/>
    <w:rsid w:val="007472FD"/>
    <w:rsid w:val="00747BBC"/>
    <w:rsid w:val="00747EE8"/>
    <w:rsid w:val="00750082"/>
    <w:rsid w:val="007500D5"/>
    <w:rsid w:val="00750B42"/>
    <w:rsid w:val="00751F0A"/>
    <w:rsid w:val="00752500"/>
    <w:rsid w:val="00752530"/>
    <w:rsid w:val="00752783"/>
    <w:rsid w:val="0075284B"/>
    <w:rsid w:val="00752CCB"/>
    <w:rsid w:val="00753459"/>
    <w:rsid w:val="007541AB"/>
    <w:rsid w:val="00754247"/>
    <w:rsid w:val="00754937"/>
    <w:rsid w:val="00754D1E"/>
    <w:rsid w:val="00754FFA"/>
    <w:rsid w:val="0075504F"/>
    <w:rsid w:val="007552EE"/>
    <w:rsid w:val="0075583A"/>
    <w:rsid w:val="0075595F"/>
    <w:rsid w:val="00755BB6"/>
    <w:rsid w:val="00755E35"/>
    <w:rsid w:val="00756050"/>
    <w:rsid w:val="007562E4"/>
    <w:rsid w:val="00756813"/>
    <w:rsid w:val="00756DDC"/>
    <w:rsid w:val="00756E49"/>
    <w:rsid w:val="0075729C"/>
    <w:rsid w:val="007578CA"/>
    <w:rsid w:val="007578E2"/>
    <w:rsid w:val="0076080C"/>
    <w:rsid w:val="00760B70"/>
    <w:rsid w:val="00760B8C"/>
    <w:rsid w:val="00760BC6"/>
    <w:rsid w:val="0076191D"/>
    <w:rsid w:val="00761A1B"/>
    <w:rsid w:val="00761C47"/>
    <w:rsid w:val="00761E0D"/>
    <w:rsid w:val="00761EFA"/>
    <w:rsid w:val="00762125"/>
    <w:rsid w:val="00762334"/>
    <w:rsid w:val="00762360"/>
    <w:rsid w:val="00762C1E"/>
    <w:rsid w:val="00762DF9"/>
    <w:rsid w:val="00763441"/>
    <w:rsid w:val="00763E65"/>
    <w:rsid w:val="00764432"/>
    <w:rsid w:val="007644A5"/>
    <w:rsid w:val="007648D4"/>
    <w:rsid w:val="00764EBF"/>
    <w:rsid w:val="00764F8C"/>
    <w:rsid w:val="007659C8"/>
    <w:rsid w:val="00765E17"/>
    <w:rsid w:val="00765E45"/>
    <w:rsid w:val="00766C0A"/>
    <w:rsid w:val="0076746E"/>
    <w:rsid w:val="007677A3"/>
    <w:rsid w:val="00767AD7"/>
    <w:rsid w:val="00767E8F"/>
    <w:rsid w:val="00770038"/>
    <w:rsid w:val="007703C4"/>
    <w:rsid w:val="00771287"/>
    <w:rsid w:val="00771964"/>
    <w:rsid w:val="007719A8"/>
    <w:rsid w:val="00772578"/>
    <w:rsid w:val="00773394"/>
    <w:rsid w:val="00773691"/>
    <w:rsid w:val="0077378D"/>
    <w:rsid w:val="007738DA"/>
    <w:rsid w:val="00774358"/>
    <w:rsid w:val="00774D5D"/>
    <w:rsid w:val="00774F64"/>
    <w:rsid w:val="0077580B"/>
    <w:rsid w:val="00775D0A"/>
    <w:rsid w:val="00775E16"/>
    <w:rsid w:val="00775F49"/>
    <w:rsid w:val="00776664"/>
    <w:rsid w:val="00776745"/>
    <w:rsid w:val="007768B3"/>
    <w:rsid w:val="007769D7"/>
    <w:rsid w:val="00776E2E"/>
    <w:rsid w:val="00776E5E"/>
    <w:rsid w:val="00776F23"/>
    <w:rsid w:val="0077755B"/>
    <w:rsid w:val="00777ABD"/>
    <w:rsid w:val="00777E02"/>
    <w:rsid w:val="00780303"/>
    <w:rsid w:val="007809CD"/>
    <w:rsid w:val="00780D2E"/>
    <w:rsid w:val="00780E12"/>
    <w:rsid w:val="0078112B"/>
    <w:rsid w:val="00781167"/>
    <w:rsid w:val="00781539"/>
    <w:rsid w:val="007819DF"/>
    <w:rsid w:val="007826A3"/>
    <w:rsid w:val="00782F6E"/>
    <w:rsid w:val="00782F90"/>
    <w:rsid w:val="00783E37"/>
    <w:rsid w:val="007840AC"/>
    <w:rsid w:val="00784121"/>
    <w:rsid w:val="00784D7E"/>
    <w:rsid w:val="00784E9F"/>
    <w:rsid w:val="00785079"/>
    <w:rsid w:val="00785637"/>
    <w:rsid w:val="00785813"/>
    <w:rsid w:val="007868A6"/>
    <w:rsid w:val="00786928"/>
    <w:rsid w:val="00786C82"/>
    <w:rsid w:val="00787227"/>
    <w:rsid w:val="007879F2"/>
    <w:rsid w:val="007900A7"/>
    <w:rsid w:val="007903B0"/>
    <w:rsid w:val="00790F97"/>
    <w:rsid w:val="0079200E"/>
    <w:rsid w:val="00792397"/>
    <w:rsid w:val="00792495"/>
    <w:rsid w:val="007934ED"/>
    <w:rsid w:val="00793507"/>
    <w:rsid w:val="007937E4"/>
    <w:rsid w:val="00793983"/>
    <w:rsid w:val="007939AA"/>
    <w:rsid w:val="00793CCD"/>
    <w:rsid w:val="007944F2"/>
    <w:rsid w:val="007946A6"/>
    <w:rsid w:val="0079520A"/>
    <w:rsid w:val="0079594B"/>
    <w:rsid w:val="00795B4D"/>
    <w:rsid w:val="00795D19"/>
    <w:rsid w:val="00796139"/>
    <w:rsid w:val="00796504"/>
    <w:rsid w:val="00797793"/>
    <w:rsid w:val="00797D35"/>
    <w:rsid w:val="00797E1D"/>
    <w:rsid w:val="00797F7D"/>
    <w:rsid w:val="007A02B8"/>
    <w:rsid w:val="007A054E"/>
    <w:rsid w:val="007A0E3D"/>
    <w:rsid w:val="007A1628"/>
    <w:rsid w:val="007A197D"/>
    <w:rsid w:val="007A1A07"/>
    <w:rsid w:val="007A1EAE"/>
    <w:rsid w:val="007A2A6D"/>
    <w:rsid w:val="007A2ABB"/>
    <w:rsid w:val="007A2BE6"/>
    <w:rsid w:val="007A2D6E"/>
    <w:rsid w:val="007A2F1D"/>
    <w:rsid w:val="007A323A"/>
    <w:rsid w:val="007A3381"/>
    <w:rsid w:val="007A3EFD"/>
    <w:rsid w:val="007A4337"/>
    <w:rsid w:val="007A43F1"/>
    <w:rsid w:val="007A4446"/>
    <w:rsid w:val="007A4826"/>
    <w:rsid w:val="007A496D"/>
    <w:rsid w:val="007A4AB2"/>
    <w:rsid w:val="007A4B59"/>
    <w:rsid w:val="007A4B92"/>
    <w:rsid w:val="007A5650"/>
    <w:rsid w:val="007A5777"/>
    <w:rsid w:val="007A584B"/>
    <w:rsid w:val="007A5866"/>
    <w:rsid w:val="007A5C03"/>
    <w:rsid w:val="007A5C8F"/>
    <w:rsid w:val="007A6119"/>
    <w:rsid w:val="007A7A74"/>
    <w:rsid w:val="007B10C8"/>
    <w:rsid w:val="007B110D"/>
    <w:rsid w:val="007B149C"/>
    <w:rsid w:val="007B181E"/>
    <w:rsid w:val="007B22A0"/>
    <w:rsid w:val="007B261E"/>
    <w:rsid w:val="007B2F54"/>
    <w:rsid w:val="007B32F9"/>
    <w:rsid w:val="007B3341"/>
    <w:rsid w:val="007B3CAA"/>
    <w:rsid w:val="007B410C"/>
    <w:rsid w:val="007B4302"/>
    <w:rsid w:val="007B4637"/>
    <w:rsid w:val="007B48C2"/>
    <w:rsid w:val="007B50CF"/>
    <w:rsid w:val="007B5990"/>
    <w:rsid w:val="007B59E3"/>
    <w:rsid w:val="007B5BBF"/>
    <w:rsid w:val="007B5C71"/>
    <w:rsid w:val="007B66DC"/>
    <w:rsid w:val="007B7191"/>
    <w:rsid w:val="007B730F"/>
    <w:rsid w:val="007B7399"/>
    <w:rsid w:val="007B7570"/>
    <w:rsid w:val="007B75A9"/>
    <w:rsid w:val="007B77B8"/>
    <w:rsid w:val="007C04E0"/>
    <w:rsid w:val="007C0D4A"/>
    <w:rsid w:val="007C1621"/>
    <w:rsid w:val="007C19EC"/>
    <w:rsid w:val="007C20F2"/>
    <w:rsid w:val="007C22BC"/>
    <w:rsid w:val="007C23E4"/>
    <w:rsid w:val="007C2BCA"/>
    <w:rsid w:val="007C2CC6"/>
    <w:rsid w:val="007C2EAA"/>
    <w:rsid w:val="007C3018"/>
    <w:rsid w:val="007C3D43"/>
    <w:rsid w:val="007C4F5C"/>
    <w:rsid w:val="007C574B"/>
    <w:rsid w:val="007C5D9D"/>
    <w:rsid w:val="007C5EB6"/>
    <w:rsid w:val="007C6024"/>
    <w:rsid w:val="007C6408"/>
    <w:rsid w:val="007C6637"/>
    <w:rsid w:val="007C6D4B"/>
    <w:rsid w:val="007C6DAE"/>
    <w:rsid w:val="007C7336"/>
    <w:rsid w:val="007C74F0"/>
    <w:rsid w:val="007C7672"/>
    <w:rsid w:val="007C776B"/>
    <w:rsid w:val="007C7AE2"/>
    <w:rsid w:val="007C7B4F"/>
    <w:rsid w:val="007C7FBC"/>
    <w:rsid w:val="007D058A"/>
    <w:rsid w:val="007D0737"/>
    <w:rsid w:val="007D0F0A"/>
    <w:rsid w:val="007D116F"/>
    <w:rsid w:val="007D159B"/>
    <w:rsid w:val="007D168E"/>
    <w:rsid w:val="007D1B33"/>
    <w:rsid w:val="007D2520"/>
    <w:rsid w:val="007D27A0"/>
    <w:rsid w:val="007D2CA7"/>
    <w:rsid w:val="007D3342"/>
    <w:rsid w:val="007D33BD"/>
    <w:rsid w:val="007D34F2"/>
    <w:rsid w:val="007D361D"/>
    <w:rsid w:val="007D3FE1"/>
    <w:rsid w:val="007D42E6"/>
    <w:rsid w:val="007D4336"/>
    <w:rsid w:val="007D46DF"/>
    <w:rsid w:val="007D5099"/>
    <w:rsid w:val="007D55DD"/>
    <w:rsid w:val="007D570E"/>
    <w:rsid w:val="007D5A72"/>
    <w:rsid w:val="007D5F08"/>
    <w:rsid w:val="007D701E"/>
    <w:rsid w:val="007E063C"/>
    <w:rsid w:val="007E139D"/>
    <w:rsid w:val="007E1746"/>
    <w:rsid w:val="007E1BC5"/>
    <w:rsid w:val="007E20BE"/>
    <w:rsid w:val="007E2414"/>
    <w:rsid w:val="007E251F"/>
    <w:rsid w:val="007E28F0"/>
    <w:rsid w:val="007E2DA7"/>
    <w:rsid w:val="007E3086"/>
    <w:rsid w:val="007E40E1"/>
    <w:rsid w:val="007E5048"/>
    <w:rsid w:val="007E5A07"/>
    <w:rsid w:val="007E5CEB"/>
    <w:rsid w:val="007E6512"/>
    <w:rsid w:val="007E67B7"/>
    <w:rsid w:val="007E6A85"/>
    <w:rsid w:val="007E6F66"/>
    <w:rsid w:val="007E7720"/>
    <w:rsid w:val="007E7993"/>
    <w:rsid w:val="007E7F3B"/>
    <w:rsid w:val="007F0045"/>
    <w:rsid w:val="007F0215"/>
    <w:rsid w:val="007F1035"/>
    <w:rsid w:val="007F1065"/>
    <w:rsid w:val="007F29F8"/>
    <w:rsid w:val="007F2C87"/>
    <w:rsid w:val="007F3D7F"/>
    <w:rsid w:val="007F3F4D"/>
    <w:rsid w:val="007F45EB"/>
    <w:rsid w:val="007F5502"/>
    <w:rsid w:val="007F55E1"/>
    <w:rsid w:val="007F591F"/>
    <w:rsid w:val="007F5954"/>
    <w:rsid w:val="007F5BCA"/>
    <w:rsid w:val="007F5D40"/>
    <w:rsid w:val="007F5EC6"/>
    <w:rsid w:val="007F66C4"/>
    <w:rsid w:val="007F6D5A"/>
    <w:rsid w:val="007F6E45"/>
    <w:rsid w:val="007F712C"/>
    <w:rsid w:val="007F71BD"/>
    <w:rsid w:val="007F7295"/>
    <w:rsid w:val="007F76A5"/>
    <w:rsid w:val="007F7868"/>
    <w:rsid w:val="007F7AE4"/>
    <w:rsid w:val="007F7CF7"/>
    <w:rsid w:val="0080027B"/>
    <w:rsid w:val="00800322"/>
    <w:rsid w:val="00800E7D"/>
    <w:rsid w:val="00800F8D"/>
    <w:rsid w:val="008012B3"/>
    <w:rsid w:val="00801636"/>
    <w:rsid w:val="00801CA0"/>
    <w:rsid w:val="00801E1F"/>
    <w:rsid w:val="00802067"/>
    <w:rsid w:val="008020F9"/>
    <w:rsid w:val="00802410"/>
    <w:rsid w:val="00802A5F"/>
    <w:rsid w:val="00802ACF"/>
    <w:rsid w:val="00802E96"/>
    <w:rsid w:val="00803351"/>
    <w:rsid w:val="00803745"/>
    <w:rsid w:val="0080375E"/>
    <w:rsid w:val="00803A30"/>
    <w:rsid w:val="00803DB3"/>
    <w:rsid w:val="00803F66"/>
    <w:rsid w:val="00805892"/>
    <w:rsid w:val="008059EF"/>
    <w:rsid w:val="00805D50"/>
    <w:rsid w:val="0080702D"/>
    <w:rsid w:val="00807351"/>
    <w:rsid w:val="0080757F"/>
    <w:rsid w:val="00807B95"/>
    <w:rsid w:val="00810571"/>
    <w:rsid w:val="00810637"/>
    <w:rsid w:val="00810C90"/>
    <w:rsid w:val="008114FB"/>
    <w:rsid w:val="008116B3"/>
    <w:rsid w:val="00811709"/>
    <w:rsid w:val="00811FE0"/>
    <w:rsid w:val="00812475"/>
    <w:rsid w:val="00812C85"/>
    <w:rsid w:val="00812F57"/>
    <w:rsid w:val="00812FE3"/>
    <w:rsid w:val="0081357F"/>
    <w:rsid w:val="00813A49"/>
    <w:rsid w:val="00813DF1"/>
    <w:rsid w:val="00814407"/>
    <w:rsid w:val="00815029"/>
    <w:rsid w:val="00815337"/>
    <w:rsid w:val="008155CA"/>
    <w:rsid w:val="008159DA"/>
    <w:rsid w:val="00815A0E"/>
    <w:rsid w:val="008160CB"/>
    <w:rsid w:val="008161F2"/>
    <w:rsid w:val="00816312"/>
    <w:rsid w:val="00816628"/>
    <w:rsid w:val="008168F6"/>
    <w:rsid w:val="00816F96"/>
    <w:rsid w:val="00817459"/>
    <w:rsid w:val="0081753C"/>
    <w:rsid w:val="008200B9"/>
    <w:rsid w:val="0082010F"/>
    <w:rsid w:val="008201E0"/>
    <w:rsid w:val="00820383"/>
    <w:rsid w:val="008212C0"/>
    <w:rsid w:val="00821493"/>
    <w:rsid w:val="00821862"/>
    <w:rsid w:val="00821BA6"/>
    <w:rsid w:val="00821FEF"/>
    <w:rsid w:val="008224DE"/>
    <w:rsid w:val="00822B74"/>
    <w:rsid w:val="00823149"/>
    <w:rsid w:val="00823497"/>
    <w:rsid w:val="00823F38"/>
    <w:rsid w:val="0082438B"/>
    <w:rsid w:val="008244E6"/>
    <w:rsid w:val="00824542"/>
    <w:rsid w:val="00824B75"/>
    <w:rsid w:val="00824C63"/>
    <w:rsid w:val="0082513D"/>
    <w:rsid w:val="00825216"/>
    <w:rsid w:val="0082541A"/>
    <w:rsid w:val="00825652"/>
    <w:rsid w:val="008257B2"/>
    <w:rsid w:val="00825830"/>
    <w:rsid w:val="00826787"/>
    <w:rsid w:val="00826EB0"/>
    <w:rsid w:val="008271ED"/>
    <w:rsid w:val="008277DE"/>
    <w:rsid w:val="0082788F"/>
    <w:rsid w:val="00830547"/>
    <w:rsid w:val="008305DD"/>
    <w:rsid w:val="00830812"/>
    <w:rsid w:val="008308C2"/>
    <w:rsid w:val="0083111C"/>
    <w:rsid w:val="00831178"/>
    <w:rsid w:val="00831191"/>
    <w:rsid w:val="008317EE"/>
    <w:rsid w:val="00832056"/>
    <w:rsid w:val="008323E5"/>
    <w:rsid w:val="0083279E"/>
    <w:rsid w:val="00832D23"/>
    <w:rsid w:val="00832ECC"/>
    <w:rsid w:val="0083378D"/>
    <w:rsid w:val="00833901"/>
    <w:rsid w:val="00833AF4"/>
    <w:rsid w:val="00833BF9"/>
    <w:rsid w:val="00833FAB"/>
    <w:rsid w:val="00834C13"/>
    <w:rsid w:val="008364AD"/>
    <w:rsid w:val="008371DB"/>
    <w:rsid w:val="0083786A"/>
    <w:rsid w:val="008378C7"/>
    <w:rsid w:val="00837AF4"/>
    <w:rsid w:val="00840422"/>
    <w:rsid w:val="008406CB"/>
    <w:rsid w:val="00840C54"/>
    <w:rsid w:val="00840E3F"/>
    <w:rsid w:val="0084124E"/>
    <w:rsid w:val="00841845"/>
    <w:rsid w:val="00841879"/>
    <w:rsid w:val="00842121"/>
    <w:rsid w:val="00842395"/>
    <w:rsid w:val="00842682"/>
    <w:rsid w:val="0084289A"/>
    <w:rsid w:val="00842A05"/>
    <w:rsid w:val="00842CAD"/>
    <w:rsid w:val="00843B30"/>
    <w:rsid w:val="0084421E"/>
    <w:rsid w:val="00844282"/>
    <w:rsid w:val="0084430D"/>
    <w:rsid w:val="00845488"/>
    <w:rsid w:val="00845565"/>
    <w:rsid w:val="00845A0E"/>
    <w:rsid w:val="00845A88"/>
    <w:rsid w:val="00845C06"/>
    <w:rsid w:val="00845EC2"/>
    <w:rsid w:val="008462EC"/>
    <w:rsid w:val="008478DB"/>
    <w:rsid w:val="008479D8"/>
    <w:rsid w:val="00847E39"/>
    <w:rsid w:val="0085014E"/>
    <w:rsid w:val="0085070E"/>
    <w:rsid w:val="00851111"/>
    <w:rsid w:val="0085131A"/>
    <w:rsid w:val="00851B17"/>
    <w:rsid w:val="00851CFC"/>
    <w:rsid w:val="00852076"/>
    <w:rsid w:val="008522FA"/>
    <w:rsid w:val="00852C37"/>
    <w:rsid w:val="00852CC3"/>
    <w:rsid w:val="00853913"/>
    <w:rsid w:val="008539DC"/>
    <w:rsid w:val="00854053"/>
    <w:rsid w:val="008548C0"/>
    <w:rsid w:val="00854B05"/>
    <w:rsid w:val="00854C32"/>
    <w:rsid w:val="00854F6D"/>
    <w:rsid w:val="00854FCD"/>
    <w:rsid w:val="00855193"/>
    <w:rsid w:val="008551B3"/>
    <w:rsid w:val="0085540B"/>
    <w:rsid w:val="00855818"/>
    <w:rsid w:val="008561A6"/>
    <w:rsid w:val="00856FB3"/>
    <w:rsid w:val="008571D8"/>
    <w:rsid w:val="008575DF"/>
    <w:rsid w:val="00857A5E"/>
    <w:rsid w:val="00860093"/>
    <w:rsid w:val="008603AE"/>
    <w:rsid w:val="00860714"/>
    <w:rsid w:val="00860915"/>
    <w:rsid w:val="008624DD"/>
    <w:rsid w:val="0086271B"/>
    <w:rsid w:val="00862A0A"/>
    <w:rsid w:val="00862F02"/>
    <w:rsid w:val="00863C07"/>
    <w:rsid w:val="00863D22"/>
    <w:rsid w:val="00864715"/>
    <w:rsid w:val="00864AA1"/>
    <w:rsid w:val="00864EB4"/>
    <w:rsid w:val="00865F95"/>
    <w:rsid w:val="00866252"/>
    <w:rsid w:val="00866F4D"/>
    <w:rsid w:val="0086765A"/>
    <w:rsid w:val="008678CA"/>
    <w:rsid w:val="008678D0"/>
    <w:rsid w:val="00867966"/>
    <w:rsid w:val="00867CA8"/>
    <w:rsid w:val="00870515"/>
    <w:rsid w:val="00870723"/>
    <w:rsid w:val="00870B08"/>
    <w:rsid w:val="0087171E"/>
    <w:rsid w:val="00871DB7"/>
    <w:rsid w:val="008728C3"/>
    <w:rsid w:val="00873829"/>
    <w:rsid w:val="00873EFC"/>
    <w:rsid w:val="00873F3D"/>
    <w:rsid w:val="0087484B"/>
    <w:rsid w:val="00874889"/>
    <w:rsid w:val="00874AA6"/>
    <w:rsid w:val="00874DE0"/>
    <w:rsid w:val="00874F53"/>
    <w:rsid w:val="008752F6"/>
    <w:rsid w:val="008758FA"/>
    <w:rsid w:val="00876480"/>
    <w:rsid w:val="0087685B"/>
    <w:rsid w:val="00876E81"/>
    <w:rsid w:val="00876F49"/>
    <w:rsid w:val="008773D9"/>
    <w:rsid w:val="00877520"/>
    <w:rsid w:val="0087763C"/>
    <w:rsid w:val="00877943"/>
    <w:rsid w:val="008779D8"/>
    <w:rsid w:val="00880E2C"/>
    <w:rsid w:val="00880EA6"/>
    <w:rsid w:val="00881E76"/>
    <w:rsid w:val="0088292C"/>
    <w:rsid w:val="00882955"/>
    <w:rsid w:val="00882A0B"/>
    <w:rsid w:val="00882EA6"/>
    <w:rsid w:val="00883094"/>
    <w:rsid w:val="00883619"/>
    <w:rsid w:val="008836CF"/>
    <w:rsid w:val="008836D4"/>
    <w:rsid w:val="00883701"/>
    <w:rsid w:val="00883912"/>
    <w:rsid w:val="00883AB8"/>
    <w:rsid w:val="008840D4"/>
    <w:rsid w:val="00884EEE"/>
    <w:rsid w:val="008850BA"/>
    <w:rsid w:val="00885631"/>
    <w:rsid w:val="008865BA"/>
    <w:rsid w:val="008869B6"/>
    <w:rsid w:val="00886BFB"/>
    <w:rsid w:val="008870A5"/>
    <w:rsid w:val="00887149"/>
    <w:rsid w:val="00887B80"/>
    <w:rsid w:val="00887DA2"/>
    <w:rsid w:val="00887DD8"/>
    <w:rsid w:val="00890527"/>
    <w:rsid w:val="00890647"/>
    <w:rsid w:val="00890838"/>
    <w:rsid w:val="00890947"/>
    <w:rsid w:val="00890D48"/>
    <w:rsid w:val="00890D5C"/>
    <w:rsid w:val="0089110D"/>
    <w:rsid w:val="0089112F"/>
    <w:rsid w:val="00891280"/>
    <w:rsid w:val="0089146A"/>
    <w:rsid w:val="00891633"/>
    <w:rsid w:val="008919C5"/>
    <w:rsid w:val="00891AA9"/>
    <w:rsid w:val="008921E9"/>
    <w:rsid w:val="008925F1"/>
    <w:rsid w:val="008934C0"/>
    <w:rsid w:val="00893DE8"/>
    <w:rsid w:val="00893EE9"/>
    <w:rsid w:val="00894253"/>
    <w:rsid w:val="008951CE"/>
    <w:rsid w:val="00895818"/>
    <w:rsid w:val="00895BBA"/>
    <w:rsid w:val="00896BF8"/>
    <w:rsid w:val="00896C8E"/>
    <w:rsid w:val="00896E3A"/>
    <w:rsid w:val="008970B7"/>
    <w:rsid w:val="008973F3"/>
    <w:rsid w:val="0089743C"/>
    <w:rsid w:val="00897698"/>
    <w:rsid w:val="00897B72"/>
    <w:rsid w:val="008A0189"/>
    <w:rsid w:val="008A01F6"/>
    <w:rsid w:val="008A0233"/>
    <w:rsid w:val="008A0AA8"/>
    <w:rsid w:val="008A23F3"/>
    <w:rsid w:val="008A2415"/>
    <w:rsid w:val="008A2804"/>
    <w:rsid w:val="008A2925"/>
    <w:rsid w:val="008A2C5E"/>
    <w:rsid w:val="008A2DA5"/>
    <w:rsid w:val="008A30C2"/>
    <w:rsid w:val="008A349E"/>
    <w:rsid w:val="008A3A72"/>
    <w:rsid w:val="008A44C0"/>
    <w:rsid w:val="008A4873"/>
    <w:rsid w:val="008A4E0A"/>
    <w:rsid w:val="008A51BE"/>
    <w:rsid w:val="008A528A"/>
    <w:rsid w:val="008A55B6"/>
    <w:rsid w:val="008A5677"/>
    <w:rsid w:val="008A59C1"/>
    <w:rsid w:val="008A5D7D"/>
    <w:rsid w:val="008A6E1C"/>
    <w:rsid w:val="008A6EAC"/>
    <w:rsid w:val="008A79AD"/>
    <w:rsid w:val="008A7C89"/>
    <w:rsid w:val="008B051E"/>
    <w:rsid w:val="008B057C"/>
    <w:rsid w:val="008B1251"/>
    <w:rsid w:val="008B1D49"/>
    <w:rsid w:val="008B2ABE"/>
    <w:rsid w:val="008B2D9E"/>
    <w:rsid w:val="008B2EA4"/>
    <w:rsid w:val="008B38E8"/>
    <w:rsid w:val="008B3E98"/>
    <w:rsid w:val="008B479E"/>
    <w:rsid w:val="008B4978"/>
    <w:rsid w:val="008B4F94"/>
    <w:rsid w:val="008B5462"/>
    <w:rsid w:val="008B5B9C"/>
    <w:rsid w:val="008B5F33"/>
    <w:rsid w:val="008B60E2"/>
    <w:rsid w:val="008B63C5"/>
    <w:rsid w:val="008B6516"/>
    <w:rsid w:val="008B6A5D"/>
    <w:rsid w:val="008B6CAB"/>
    <w:rsid w:val="008B7105"/>
    <w:rsid w:val="008B73F8"/>
    <w:rsid w:val="008B747C"/>
    <w:rsid w:val="008B7794"/>
    <w:rsid w:val="008C0CCA"/>
    <w:rsid w:val="008C0F38"/>
    <w:rsid w:val="008C122A"/>
    <w:rsid w:val="008C1358"/>
    <w:rsid w:val="008C14A3"/>
    <w:rsid w:val="008C19C9"/>
    <w:rsid w:val="008C1AC3"/>
    <w:rsid w:val="008C1B39"/>
    <w:rsid w:val="008C2928"/>
    <w:rsid w:val="008C3228"/>
    <w:rsid w:val="008C3F64"/>
    <w:rsid w:val="008C4220"/>
    <w:rsid w:val="008C44A3"/>
    <w:rsid w:val="008C482F"/>
    <w:rsid w:val="008C4BD5"/>
    <w:rsid w:val="008C521B"/>
    <w:rsid w:val="008C5577"/>
    <w:rsid w:val="008C5787"/>
    <w:rsid w:val="008C595D"/>
    <w:rsid w:val="008C63BA"/>
    <w:rsid w:val="008C68B3"/>
    <w:rsid w:val="008C6A38"/>
    <w:rsid w:val="008C6B3D"/>
    <w:rsid w:val="008C770C"/>
    <w:rsid w:val="008C777F"/>
    <w:rsid w:val="008C77EA"/>
    <w:rsid w:val="008C783F"/>
    <w:rsid w:val="008C7DAC"/>
    <w:rsid w:val="008D01D7"/>
    <w:rsid w:val="008D0D36"/>
    <w:rsid w:val="008D0DD4"/>
    <w:rsid w:val="008D1621"/>
    <w:rsid w:val="008D1661"/>
    <w:rsid w:val="008D197B"/>
    <w:rsid w:val="008D2207"/>
    <w:rsid w:val="008D228F"/>
    <w:rsid w:val="008D243A"/>
    <w:rsid w:val="008D27B0"/>
    <w:rsid w:val="008D2CB4"/>
    <w:rsid w:val="008D3451"/>
    <w:rsid w:val="008D3613"/>
    <w:rsid w:val="008D3984"/>
    <w:rsid w:val="008D3F87"/>
    <w:rsid w:val="008D457A"/>
    <w:rsid w:val="008D4FAA"/>
    <w:rsid w:val="008D59C1"/>
    <w:rsid w:val="008D5D9B"/>
    <w:rsid w:val="008D5E2D"/>
    <w:rsid w:val="008D5E33"/>
    <w:rsid w:val="008D614A"/>
    <w:rsid w:val="008D6E61"/>
    <w:rsid w:val="008D70F8"/>
    <w:rsid w:val="008D7329"/>
    <w:rsid w:val="008D733F"/>
    <w:rsid w:val="008D7AD1"/>
    <w:rsid w:val="008D7AF2"/>
    <w:rsid w:val="008D7BD6"/>
    <w:rsid w:val="008D7E67"/>
    <w:rsid w:val="008E0027"/>
    <w:rsid w:val="008E0499"/>
    <w:rsid w:val="008E0E9C"/>
    <w:rsid w:val="008E16DD"/>
    <w:rsid w:val="008E1DC8"/>
    <w:rsid w:val="008E1F0B"/>
    <w:rsid w:val="008E218F"/>
    <w:rsid w:val="008E319B"/>
    <w:rsid w:val="008E31E8"/>
    <w:rsid w:val="008E34A3"/>
    <w:rsid w:val="008E3502"/>
    <w:rsid w:val="008E390A"/>
    <w:rsid w:val="008E3AC8"/>
    <w:rsid w:val="008E3D35"/>
    <w:rsid w:val="008E4221"/>
    <w:rsid w:val="008E42AF"/>
    <w:rsid w:val="008E4A27"/>
    <w:rsid w:val="008E52CA"/>
    <w:rsid w:val="008E5AA3"/>
    <w:rsid w:val="008E5B68"/>
    <w:rsid w:val="008E6AEB"/>
    <w:rsid w:val="008E70B7"/>
    <w:rsid w:val="008E7ABC"/>
    <w:rsid w:val="008E7E18"/>
    <w:rsid w:val="008F04CC"/>
    <w:rsid w:val="008F0587"/>
    <w:rsid w:val="008F0709"/>
    <w:rsid w:val="008F0E4F"/>
    <w:rsid w:val="008F131E"/>
    <w:rsid w:val="008F194C"/>
    <w:rsid w:val="008F1989"/>
    <w:rsid w:val="008F1BF9"/>
    <w:rsid w:val="008F20C9"/>
    <w:rsid w:val="008F267E"/>
    <w:rsid w:val="008F2957"/>
    <w:rsid w:val="008F2E31"/>
    <w:rsid w:val="008F2F5C"/>
    <w:rsid w:val="008F3391"/>
    <w:rsid w:val="008F3418"/>
    <w:rsid w:val="008F39E9"/>
    <w:rsid w:val="008F3CCC"/>
    <w:rsid w:val="008F4341"/>
    <w:rsid w:val="008F4611"/>
    <w:rsid w:val="008F52E7"/>
    <w:rsid w:val="008F53DF"/>
    <w:rsid w:val="008F5687"/>
    <w:rsid w:val="008F6617"/>
    <w:rsid w:val="008F66B5"/>
    <w:rsid w:val="008F68E7"/>
    <w:rsid w:val="008F7232"/>
    <w:rsid w:val="008F7706"/>
    <w:rsid w:val="008F7755"/>
    <w:rsid w:val="008F7CD0"/>
    <w:rsid w:val="008F7E8A"/>
    <w:rsid w:val="008F7FAB"/>
    <w:rsid w:val="0090095D"/>
    <w:rsid w:val="00900E76"/>
    <w:rsid w:val="00900FD1"/>
    <w:rsid w:val="009011EF"/>
    <w:rsid w:val="009014F7"/>
    <w:rsid w:val="00901C0D"/>
    <w:rsid w:val="00901E05"/>
    <w:rsid w:val="009029A3"/>
    <w:rsid w:val="00902BE7"/>
    <w:rsid w:val="00903071"/>
    <w:rsid w:val="00903C7C"/>
    <w:rsid w:val="0090437C"/>
    <w:rsid w:val="00904686"/>
    <w:rsid w:val="009047E0"/>
    <w:rsid w:val="00904EE6"/>
    <w:rsid w:val="00904FEE"/>
    <w:rsid w:val="00905812"/>
    <w:rsid w:val="00905AB3"/>
    <w:rsid w:val="00905B18"/>
    <w:rsid w:val="00906017"/>
    <w:rsid w:val="00906348"/>
    <w:rsid w:val="009067D2"/>
    <w:rsid w:val="00906B7F"/>
    <w:rsid w:val="00906BFE"/>
    <w:rsid w:val="009075F0"/>
    <w:rsid w:val="0090762D"/>
    <w:rsid w:val="00907A83"/>
    <w:rsid w:val="00907E02"/>
    <w:rsid w:val="00910438"/>
    <w:rsid w:val="00910CDF"/>
    <w:rsid w:val="00910D18"/>
    <w:rsid w:val="00910E39"/>
    <w:rsid w:val="00911878"/>
    <w:rsid w:val="00911AC7"/>
    <w:rsid w:val="00911F7C"/>
    <w:rsid w:val="009121E3"/>
    <w:rsid w:val="00912351"/>
    <w:rsid w:val="009123A4"/>
    <w:rsid w:val="00912C4D"/>
    <w:rsid w:val="00912E05"/>
    <w:rsid w:val="00912F22"/>
    <w:rsid w:val="00912FC5"/>
    <w:rsid w:val="00913036"/>
    <w:rsid w:val="009134CD"/>
    <w:rsid w:val="00913B91"/>
    <w:rsid w:val="009149BA"/>
    <w:rsid w:val="00915013"/>
    <w:rsid w:val="00915082"/>
    <w:rsid w:val="009156B6"/>
    <w:rsid w:val="00915ED5"/>
    <w:rsid w:val="00916034"/>
    <w:rsid w:val="0091639D"/>
    <w:rsid w:val="00916762"/>
    <w:rsid w:val="00916849"/>
    <w:rsid w:val="00916D5A"/>
    <w:rsid w:val="00917F08"/>
    <w:rsid w:val="0092019D"/>
    <w:rsid w:val="0092031B"/>
    <w:rsid w:val="00920493"/>
    <w:rsid w:val="00920D40"/>
    <w:rsid w:val="00920D47"/>
    <w:rsid w:val="00920F47"/>
    <w:rsid w:val="009212DD"/>
    <w:rsid w:val="00921481"/>
    <w:rsid w:val="00921E8E"/>
    <w:rsid w:val="0092203C"/>
    <w:rsid w:val="00922202"/>
    <w:rsid w:val="0092301C"/>
    <w:rsid w:val="00923923"/>
    <w:rsid w:val="00923B91"/>
    <w:rsid w:val="00923D88"/>
    <w:rsid w:val="00923E84"/>
    <w:rsid w:val="009242FF"/>
    <w:rsid w:val="009249F3"/>
    <w:rsid w:val="0092514F"/>
    <w:rsid w:val="00925288"/>
    <w:rsid w:val="009253D9"/>
    <w:rsid w:val="00925914"/>
    <w:rsid w:val="00926096"/>
    <w:rsid w:val="00926A65"/>
    <w:rsid w:val="00926E4B"/>
    <w:rsid w:val="009274B7"/>
    <w:rsid w:val="00930543"/>
    <w:rsid w:val="00930581"/>
    <w:rsid w:val="00930CD6"/>
    <w:rsid w:val="0093106A"/>
    <w:rsid w:val="00931489"/>
    <w:rsid w:val="00932694"/>
    <w:rsid w:val="00932B80"/>
    <w:rsid w:val="00932BFB"/>
    <w:rsid w:val="00932C59"/>
    <w:rsid w:val="009330EB"/>
    <w:rsid w:val="00933534"/>
    <w:rsid w:val="00933850"/>
    <w:rsid w:val="009342A3"/>
    <w:rsid w:val="00934309"/>
    <w:rsid w:val="00934DEC"/>
    <w:rsid w:val="00935089"/>
    <w:rsid w:val="009359A4"/>
    <w:rsid w:val="00936171"/>
    <w:rsid w:val="0093637E"/>
    <w:rsid w:val="0093657B"/>
    <w:rsid w:val="00936758"/>
    <w:rsid w:val="00936784"/>
    <w:rsid w:val="009371F9"/>
    <w:rsid w:val="009374F7"/>
    <w:rsid w:val="0093761E"/>
    <w:rsid w:val="009376C0"/>
    <w:rsid w:val="009378AF"/>
    <w:rsid w:val="0094035D"/>
    <w:rsid w:val="0094036C"/>
    <w:rsid w:val="0094046D"/>
    <w:rsid w:val="00940A2F"/>
    <w:rsid w:val="00940C15"/>
    <w:rsid w:val="009415CF"/>
    <w:rsid w:val="00941B89"/>
    <w:rsid w:val="00941CE3"/>
    <w:rsid w:val="009424B2"/>
    <w:rsid w:val="009425AC"/>
    <w:rsid w:val="00942C93"/>
    <w:rsid w:val="00942CDA"/>
    <w:rsid w:val="009431FE"/>
    <w:rsid w:val="009438DB"/>
    <w:rsid w:val="00943F15"/>
    <w:rsid w:val="00943F2D"/>
    <w:rsid w:val="00944115"/>
    <w:rsid w:val="0094424C"/>
    <w:rsid w:val="00944680"/>
    <w:rsid w:val="00944A5E"/>
    <w:rsid w:val="00944BA1"/>
    <w:rsid w:val="00944E5C"/>
    <w:rsid w:val="00945628"/>
    <w:rsid w:val="00945913"/>
    <w:rsid w:val="00945A10"/>
    <w:rsid w:val="00946BDC"/>
    <w:rsid w:val="00946C75"/>
    <w:rsid w:val="00946E6D"/>
    <w:rsid w:val="009472D1"/>
    <w:rsid w:val="00947607"/>
    <w:rsid w:val="00947897"/>
    <w:rsid w:val="00950016"/>
    <w:rsid w:val="00950299"/>
    <w:rsid w:val="009504C6"/>
    <w:rsid w:val="00950660"/>
    <w:rsid w:val="00950B83"/>
    <w:rsid w:val="0095157A"/>
    <w:rsid w:val="00951931"/>
    <w:rsid w:val="00951B6A"/>
    <w:rsid w:val="00951EE6"/>
    <w:rsid w:val="0095205E"/>
    <w:rsid w:val="00952115"/>
    <w:rsid w:val="00952170"/>
    <w:rsid w:val="009522B6"/>
    <w:rsid w:val="00952635"/>
    <w:rsid w:val="00952AB3"/>
    <w:rsid w:val="00952D1E"/>
    <w:rsid w:val="00952DC5"/>
    <w:rsid w:val="009544FE"/>
    <w:rsid w:val="00954A5A"/>
    <w:rsid w:val="00954E7A"/>
    <w:rsid w:val="009551BB"/>
    <w:rsid w:val="00955552"/>
    <w:rsid w:val="00955990"/>
    <w:rsid w:val="00955D2D"/>
    <w:rsid w:val="009568C5"/>
    <w:rsid w:val="00956E1D"/>
    <w:rsid w:val="00956EC0"/>
    <w:rsid w:val="00957117"/>
    <w:rsid w:val="009574B1"/>
    <w:rsid w:val="00957A03"/>
    <w:rsid w:val="00960525"/>
    <w:rsid w:val="0096070C"/>
    <w:rsid w:val="0096075E"/>
    <w:rsid w:val="00960D8D"/>
    <w:rsid w:val="009612FF"/>
    <w:rsid w:val="00961335"/>
    <w:rsid w:val="009614BE"/>
    <w:rsid w:val="009615A4"/>
    <w:rsid w:val="00961A13"/>
    <w:rsid w:val="00962421"/>
    <w:rsid w:val="009624FC"/>
    <w:rsid w:val="00962812"/>
    <w:rsid w:val="0096319A"/>
    <w:rsid w:val="009634BF"/>
    <w:rsid w:val="00963803"/>
    <w:rsid w:val="0096433B"/>
    <w:rsid w:val="00964463"/>
    <w:rsid w:val="00964796"/>
    <w:rsid w:val="00964A9D"/>
    <w:rsid w:val="00964DF1"/>
    <w:rsid w:val="0096552F"/>
    <w:rsid w:val="00965676"/>
    <w:rsid w:val="00965AB7"/>
    <w:rsid w:val="009664DB"/>
    <w:rsid w:val="0096661B"/>
    <w:rsid w:val="009666E0"/>
    <w:rsid w:val="00967059"/>
    <w:rsid w:val="00967272"/>
    <w:rsid w:val="00967442"/>
    <w:rsid w:val="009674A4"/>
    <w:rsid w:val="00967DEF"/>
    <w:rsid w:val="00967F89"/>
    <w:rsid w:val="00970183"/>
    <w:rsid w:val="00970585"/>
    <w:rsid w:val="0097067F"/>
    <w:rsid w:val="0097142E"/>
    <w:rsid w:val="009719C6"/>
    <w:rsid w:val="00971C97"/>
    <w:rsid w:val="009721F3"/>
    <w:rsid w:val="00972355"/>
    <w:rsid w:val="009725FF"/>
    <w:rsid w:val="00972B39"/>
    <w:rsid w:val="009731E7"/>
    <w:rsid w:val="00973DB6"/>
    <w:rsid w:val="00973F04"/>
    <w:rsid w:val="00974237"/>
    <w:rsid w:val="00974296"/>
    <w:rsid w:val="00974BB5"/>
    <w:rsid w:val="009752A8"/>
    <w:rsid w:val="00975549"/>
    <w:rsid w:val="009757BE"/>
    <w:rsid w:val="00976731"/>
    <w:rsid w:val="00976C04"/>
    <w:rsid w:val="00976CF4"/>
    <w:rsid w:val="00977121"/>
    <w:rsid w:val="009774E2"/>
    <w:rsid w:val="00977708"/>
    <w:rsid w:val="0097794A"/>
    <w:rsid w:val="00977EF2"/>
    <w:rsid w:val="009807E2"/>
    <w:rsid w:val="009809FB"/>
    <w:rsid w:val="00980CA7"/>
    <w:rsid w:val="00980CE5"/>
    <w:rsid w:val="00980E28"/>
    <w:rsid w:val="00980FB7"/>
    <w:rsid w:val="00981A6A"/>
    <w:rsid w:val="00981B07"/>
    <w:rsid w:val="00982161"/>
    <w:rsid w:val="00982578"/>
    <w:rsid w:val="00982CD3"/>
    <w:rsid w:val="009833DB"/>
    <w:rsid w:val="00983714"/>
    <w:rsid w:val="00983E70"/>
    <w:rsid w:val="00983F97"/>
    <w:rsid w:val="0098408D"/>
    <w:rsid w:val="00984268"/>
    <w:rsid w:val="00985129"/>
    <w:rsid w:val="009853D2"/>
    <w:rsid w:val="00985444"/>
    <w:rsid w:val="00986011"/>
    <w:rsid w:val="00986126"/>
    <w:rsid w:val="00990267"/>
    <w:rsid w:val="0099028C"/>
    <w:rsid w:val="009903F2"/>
    <w:rsid w:val="0099073B"/>
    <w:rsid w:val="009907FF"/>
    <w:rsid w:val="00990D96"/>
    <w:rsid w:val="00990F98"/>
    <w:rsid w:val="009913EA"/>
    <w:rsid w:val="0099165A"/>
    <w:rsid w:val="009917CA"/>
    <w:rsid w:val="00991838"/>
    <w:rsid w:val="00991956"/>
    <w:rsid w:val="00991B10"/>
    <w:rsid w:val="00992076"/>
    <w:rsid w:val="009920CF"/>
    <w:rsid w:val="009921AA"/>
    <w:rsid w:val="009921DF"/>
    <w:rsid w:val="0099299D"/>
    <w:rsid w:val="00992CFA"/>
    <w:rsid w:val="00993033"/>
    <w:rsid w:val="00993888"/>
    <w:rsid w:val="00993AFE"/>
    <w:rsid w:val="00993DF4"/>
    <w:rsid w:val="00993FFA"/>
    <w:rsid w:val="00994D4D"/>
    <w:rsid w:val="00994F46"/>
    <w:rsid w:val="009950B8"/>
    <w:rsid w:val="00995807"/>
    <w:rsid w:val="009960BD"/>
    <w:rsid w:val="00996A2E"/>
    <w:rsid w:val="00997328"/>
    <w:rsid w:val="00997867"/>
    <w:rsid w:val="00997BAE"/>
    <w:rsid w:val="009A0079"/>
    <w:rsid w:val="009A011A"/>
    <w:rsid w:val="009A0123"/>
    <w:rsid w:val="009A074F"/>
    <w:rsid w:val="009A0CDE"/>
    <w:rsid w:val="009A11A4"/>
    <w:rsid w:val="009A14BE"/>
    <w:rsid w:val="009A1553"/>
    <w:rsid w:val="009A2475"/>
    <w:rsid w:val="009A252C"/>
    <w:rsid w:val="009A2D8D"/>
    <w:rsid w:val="009A2E82"/>
    <w:rsid w:val="009A356F"/>
    <w:rsid w:val="009A3C78"/>
    <w:rsid w:val="009A3D62"/>
    <w:rsid w:val="009A3DC3"/>
    <w:rsid w:val="009A3F56"/>
    <w:rsid w:val="009A3FF1"/>
    <w:rsid w:val="009A4F59"/>
    <w:rsid w:val="009A4FFD"/>
    <w:rsid w:val="009A516C"/>
    <w:rsid w:val="009A5E7C"/>
    <w:rsid w:val="009A66C5"/>
    <w:rsid w:val="009A686B"/>
    <w:rsid w:val="009A68CF"/>
    <w:rsid w:val="009A71E6"/>
    <w:rsid w:val="009B0CC2"/>
    <w:rsid w:val="009B0E9F"/>
    <w:rsid w:val="009B106D"/>
    <w:rsid w:val="009B1775"/>
    <w:rsid w:val="009B2040"/>
    <w:rsid w:val="009B2067"/>
    <w:rsid w:val="009B2070"/>
    <w:rsid w:val="009B23FE"/>
    <w:rsid w:val="009B2501"/>
    <w:rsid w:val="009B2637"/>
    <w:rsid w:val="009B2E48"/>
    <w:rsid w:val="009B305E"/>
    <w:rsid w:val="009B318A"/>
    <w:rsid w:val="009B390B"/>
    <w:rsid w:val="009B3EC2"/>
    <w:rsid w:val="009B439B"/>
    <w:rsid w:val="009B5062"/>
    <w:rsid w:val="009B5492"/>
    <w:rsid w:val="009B70D4"/>
    <w:rsid w:val="009C0382"/>
    <w:rsid w:val="009C057C"/>
    <w:rsid w:val="009C064C"/>
    <w:rsid w:val="009C0775"/>
    <w:rsid w:val="009C07D8"/>
    <w:rsid w:val="009C09BF"/>
    <w:rsid w:val="009C0A65"/>
    <w:rsid w:val="009C1581"/>
    <w:rsid w:val="009C16B3"/>
    <w:rsid w:val="009C2127"/>
    <w:rsid w:val="009C27B6"/>
    <w:rsid w:val="009C371A"/>
    <w:rsid w:val="009C3AF5"/>
    <w:rsid w:val="009C3B79"/>
    <w:rsid w:val="009C46D9"/>
    <w:rsid w:val="009C57F8"/>
    <w:rsid w:val="009C60AF"/>
    <w:rsid w:val="009C689A"/>
    <w:rsid w:val="009C7289"/>
    <w:rsid w:val="009C745A"/>
    <w:rsid w:val="009C75C6"/>
    <w:rsid w:val="009C7F5E"/>
    <w:rsid w:val="009D09BB"/>
    <w:rsid w:val="009D113A"/>
    <w:rsid w:val="009D11F2"/>
    <w:rsid w:val="009D1A61"/>
    <w:rsid w:val="009D1F66"/>
    <w:rsid w:val="009D3376"/>
    <w:rsid w:val="009D3581"/>
    <w:rsid w:val="009D3A46"/>
    <w:rsid w:val="009D3DD7"/>
    <w:rsid w:val="009D3E21"/>
    <w:rsid w:val="009D40AD"/>
    <w:rsid w:val="009D4169"/>
    <w:rsid w:val="009D4570"/>
    <w:rsid w:val="009D459D"/>
    <w:rsid w:val="009D4633"/>
    <w:rsid w:val="009D4B33"/>
    <w:rsid w:val="009D4F32"/>
    <w:rsid w:val="009D53C9"/>
    <w:rsid w:val="009D566E"/>
    <w:rsid w:val="009D58D5"/>
    <w:rsid w:val="009D5EC1"/>
    <w:rsid w:val="009D63EC"/>
    <w:rsid w:val="009D6589"/>
    <w:rsid w:val="009D6897"/>
    <w:rsid w:val="009D697C"/>
    <w:rsid w:val="009D6A34"/>
    <w:rsid w:val="009D6F5B"/>
    <w:rsid w:val="009D76BD"/>
    <w:rsid w:val="009E0031"/>
    <w:rsid w:val="009E06B7"/>
    <w:rsid w:val="009E086B"/>
    <w:rsid w:val="009E09AB"/>
    <w:rsid w:val="009E0DC4"/>
    <w:rsid w:val="009E12CC"/>
    <w:rsid w:val="009E18CA"/>
    <w:rsid w:val="009E1B9E"/>
    <w:rsid w:val="009E1CAA"/>
    <w:rsid w:val="009E25F2"/>
    <w:rsid w:val="009E2606"/>
    <w:rsid w:val="009E2C27"/>
    <w:rsid w:val="009E31B0"/>
    <w:rsid w:val="009E37A7"/>
    <w:rsid w:val="009E37B7"/>
    <w:rsid w:val="009E3D78"/>
    <w:rsid w:val="009E4BB9"/>
    <w:rsid w:val="009E4FA2"/>
    <w:rsid w:val="009E5B5E"/>
    <w:rsid w:val="009E5D20"/>
    <w:rsid w:val="009E6178"/>
    <w:rsid w:val="009E6249"/>
    <w:rsid w:val="009E6463"/>
    <w:rsid w:val="009E656F"/>
    <w:rsid w:val="009E6F0B"/>
    <w:rsid w:val="009E71CA"/>
    <w:rsid w:val="009E7750"/>
    <w:rsid w:val="009F007B"/>
    <w:rsid w:val="009F0DCC"/>
    <w:rsid w:val="009F1972"/>
    <w:rsid w:val="009F20A6"/>
    <w:rsid w:val="009F2127"/>
    <w:rsid w:val="009F2559"/>
    <w:rsid w:val="009F2712"/>
    <w:rsid w:val="009F2988"/>
    <w:rsid w:val="009F32C7"/>
    <w:rsid w:val="009F3F31"/>
    <w:rsid w:val="009F3F67"/>
    <w:rsid w:val="009F42A0"/>
    <w:rsid w:val="009F4411"/>
    <w:rsid w:val="009F44D1"/>
    <w:rsid w:val="009F4651"/>
    <w:rsid w:val="009F49CD"/>
    <w:rsid w:val="009F4B77"/>
    <w:rsid w:val="009F4CF1"/>
    <w:rsid w:val="009F5F58"/>
    <w:rsid w:val="009F6813"/>
    <w:rsid w:val="009F717A"/>
    <w:rsid w:val="009F7385"/>
    <w:rsid w:val="009F7CF4"/>
    <w:rsid w:val="00A00472"/>
    <w:rsid w:val="00A008EC"/>
    <w:rsid w:val="00A00A2D"/>
    <w:rsid w:val="00A00AB0"/>
    <w:rsid w:val="00A00C3A"/>
    <w:rsid w:val="00A00F85"/>
    <w:rsid w:val="00A016A9"/>
    <w:rsid w:val="00A01F63"/>
    <w:rsid w:val="00A02030"/>
    <w:rsid w:val="00A02582"/>
    <w:rsid w:val="00A025F9"/>
    <w:rsid w:val="00A02702"/>
    <w:rsid w:val="00A03210"/>
    <w:rsid w:val="00A0338F"/>
    <w:rsid w:val="00A03755"/>
    <w:rsid w:val="00A03AD8"/>
    <w:rsid w:val="00A03E9B"/>
    <w:rsid w:val="00A04BF0"/>
    <w:rsid w:val="00A05510"/>
    <w:rsid w:val="00A062B1"/>
    <w:rsid w:val="00A06DC6"/>
    <w:rsid w:val="00A076BE"/>
    <w:rsid w:val="00A109AB"/>
    <w:rsid w:val="00A10CEB"/>
    <w:rsid w:val="00A11048"/>
    <w:rsid w:val="00A11152"/>
    <w:rsid w:val="00A1162D"/>
    <w:rsid w:val="00A118B8"/>
    <w:rsid w:val="00A11A78"/>
    <w:rsid w:val="00A11FF6"/>
    <w:rsid w:val="00A12A99"/>
    <w:rsid w:val="00A13AD3"/>
    <w:rsid w:val="00A13B15"/>
    <w:rsid w:val="00A14E6B"/>
    <w:rsid w:val="00A15555"/>
    <w:rsid w:val="00A156A6"/>
    <w:rsid w:val="00A157C6"/>
    <w:rsid w:val="00A1595E"/>
    <w:rsid w:val="00A15FC4"/>
    <w:rsid w:val="00A1614B"/>
    <w:rsid w:val="00A16B89"/>
    <w:rsid w:val="00A16FE6"/>
    <w:rsid w:val="00A17C14"/>
    <w:rsid w:val="00A17CD8"/>
    <w:rsid w:val="00A201D1"/>
    <w:rsid w:val="00A20554"/>
    <w:rsid w:val="00A2079A"/>
    <w:rsid w:val="00A2104B"/>
    <w:rsid w:val="00A216D1"/>
    <w:rsid w:val="00A218A0"/>
    <w:rsid w:val="00A21E09"/>
    <w:rsid w:val="00A21EED"/>
    <w:rsid w:val="00A225F1"/>
    <w:rsid w:val="00A226AC"/>
    <w:rsid w:val="00A22717"/>
    <w:rsid w:val="00A229F4"/>
    <w:rsid w:val="00A22D26"/>
    <w:rsid w:val="00A22FEC"/>
    <w:rsid w:val="00A242A2"/>
    <w:rsid w:val="00A24855"/>
    <w:rsid w:val="00A24A74"/>
    <w:rsid w:val="00A25579"/>
    <w:rsid w:val="00A25A25"/>
    <w:rsid w:val="00A25A34"/>
    <w:rsid w:val="00A25F68"/>
    <w:rsid w:val="00A271D2"/>
    <w:rsid w:val="00A277CF"/>
    <w:rsid w:val="00A279FC"/>
    <w:rsid w:val="00A27D60"/>
    <w:rsid w:val="00A27EEA"/>
    <w:rsid w:val="00A27EF2"/>
    <w:rsid w:val="00A30059"/>
    <w:rsid w:val="00A30182"/>
    <w:rsid w:val="00A30727"/>
    <w:rsid w:val="00A30B38"/>
    <w:rsid w:val="00A30B60"/>
    <w:rsid w:val="00A316F9"/>
    <w:rsid w:val="00A31769"/>
    <w:rsid w:val="00A31DE6"/>
    <w:rsid w:val="00A320D7"/>
    <w:rsid w:val="00A321A9"/>
    <w:rsid w:val="00A32AFA"/>
    <w:rsid w:val="00A33CDF"/>
    <w:rsid w:val="00A33DD2"/>
    <w:rsid w:val="00A34888"/>
    <w:rsid w:val="00A34F61"/>
    <w:rsid w:val="00A355F1"/>
    <w:rsid w:val="00A3572C"/>
    <w:rsid w:val="00A35C16"/>
    <w:rsid w:val="00A36370"/>
    <w:rsid w:val="00A36B13"/>
    <w:rsid w:val="00A3731C"/>
    <w:rsid w:val="00A37D6A"/>
    <w:rsid w:val="00A37E75"/>
    <w:rsid w:val="00A407BC"/>
    <w:rsid w:val="00A40C00"/>
    <w:rsid w:val="00A40F3B"/>
    <w:rsid w:val="00A412DA"/>
    <w:rsid w:val="00A41B0F"/>
    <w:rsid w:val="00A41B67"/>
    <w:rsid w:val="00A41C46"/>
    <w:rsid w:val="00A41D00"/>
    <w:rsid w:val="00A41E47"/>
    <w:rsid w:val="00A42E98"/>
    <w:rsid w:val="00A42EC1"/>
    <w:rsid w:val="00A4386D"/>
    <w:rsid w:val="00A43915"/>
    <w:rsid w:val="00A43B08"/>
    <w:rsid w:val="00A43C6C"/>
    <w:rsid w:val="00A442A2"/>
    <w:rsid w:val="00A44D9E"/>
    <w:rsid w:val="00A44DB5"/>
    <w:rsid w:val="00A45051"/>
    <w:rsid w:val="00A4556A"/>
    <w:rsid w:val="00A45614"/>
    <w:rsid w:val="00A461DD"/>
    <w:rsid w:val="00A464A6"/>
    <w:rsid w:val="00A4692F"/>
    <w:rsid w:val="00A46B34"/>
    <w:rsid w:val="00A4708B"/>
    <w:rsid w:val="00A47551"/>
    <w:rsid w:val="00A47904"/>
    <w:rsid w:val="00A5000E"/>
    <w:rsid w:val="00A505ED"/>
    <w:rsid w:val="00A5069F"/>
    <w:rsid w:val="00A50A39"/>
    <w:rsid w:val="00A50AEF"/>
    <w:rsid w:val="00A50BC0"/>
    <w:rsid w:val="00A50D0F"/>
    <w:rsid w:val="00A51189"/>
    <w:rsid w:val="00A51A76"/>
    <w:rsid w:val="00A51B94"/>
    <w:rsid w:val="00A51BCB"/>
    <w:rsid w:val="00A523D2"/>
    <w:rsid w:val="00A5251F"/>
    <w:rsid w:val="00A525D2"/>
    <w:rsid w:val="00A52C21"/>
    <w:rsid w:val="00A53A1D"/>
    <w:rsid w:val="00A53F04"/>
    <w:rsid w:val="00A541A5"/>
    <w:rsid w:val="00A5490F"/>
    <w:rsid w:val="00A54E01"/>
    <w:rsid w:val="00A54E2B"/>
    <w:rsid w:val="00A5533A"/>
    <w:rsid w:val="00A55381"/>
    <w:rsid w:val="00A553EE"/>
    <w:rsid w:val="00A554D8"/>
    <w:rsid w:val="00A556C1"/>
    <w:rsid w:val="00A55DC5"/>
    <w:rsid w:val="00A5696A"/>
    <w:rsid w:val="00A56B2D"/>
    <w:rsid w:val="00A56B53"/>
    <w:rsid w:val="00A56E6F"/>
    <w:rsid w:val="00A5729D"/>
    <w:rsid w:val="00A57EA5"/>
    <w:rsid w:val="00A6011B"/>
    <w:rsid w:val="00A603E6"/>
    <w:rsid w:val="00A61039"/>
    <w:rsid w:val="00A610CE"/>
    <w:rsid w:val="00A610D4"/>
    <w:rsid w:val="00A612AE"/>
    <w:rsid w:val="00A61C09"/>
    <w:rsid w:val="00A62AA1"/>
    <w:rsid w:val="00A62AF1"/>
    <w:rsid w:val="00A63168"/>
    <w:rsid w:val="00A633BE"/>
    <w:rsid w:val="00A6358C"/>
    <w:rsid w:val="00A63FBC"/>
    <w:rsid w:val="00A64108"/>
    <w:rsid w:val="00A64BA5"/>
    <w:rsid w:val="00A64CD2"/>
    <w:rsid w:val="00A65120"/>
    <w:rsid w:val="00A653AD"/>
    <w:rsid w:val="00A654C9"/>
    <w:rsid w:val="00A658C2"/>
    <w:rsid w:val="00A65962"/>
    <w:rsid w:val="00A65D1C"/>
    <w:rsid w:val="00A65D59"/>
    <w:rsid w:val="00A65E61"/>
    <w:rsid w:val="00A66182"/>
    <w:rsid w:val="00A66813"/>
    <w:rsid w:val="00A66A9D"/>
    <w:rsid w:val="00A66E5B"/>
    <w:rsid w:val="00A66E66"/>
    <w:rsid w:val="00A6705C"/>
    <w:rsid w:val="00A674C9"/>
    <w:rsid w:val="00A67739"/>
    <w:rsid w:val="00A6793C"/>
    <w:rsid w:val="00A67E8A"/>
    <w:rsid w:val="00A7016E"/>
    <w:rsid w:val="00A707FD"/>
    <w:rsid w:val="00A70DF7"/>
    <w:rsid w:val="00A711E4"/>
    <w:rsid w:val="00A71314"/>
    <w:rsid w:val="00A716C9"/>
    <w:rsid w:val="00A717DC"/>
    <w:rsid w:val="00A71D03"/>
    <w:rsid w:val="00A71D50"/>
    <w:rsid w:val="00A72345"/>
    <w:rsid w:val="00A724F3"/>
    <w:rsid w:val="00A7268F"/>
    <w:rsid w:val="00A72A71"/>
    <w:rsid w:val="00A72E24"/>
    <w:rsid w:val="00A732B9"/>
    <w:rsid w:val="00A7331B"/>
    <w:rsid w:val="00A733F4"/>
    <w:rsid w:val="00A738FD"/>
    <w:rsid w:val="00A73D7C"/>
    <w:rsid w:val="00A750B8"/>
    <w:rsid w:val="00A752E5"/>
    <w:rsid w:val="00A7663A"/>
    <w:rsid w:val="00A768EA"/>
    <w:rsid w:val="00A76E97"/>
    <w:rsid w:val="00A777A2"/>
    <w:rsid w:val="00A777A5"/>
    <w:rsid w:val="00A804B5"/>
    <w:rsid w:val="00A8081F"/>
    <w:rsid w:val="00A8108A"/>
    <w:rsid w:val="00A8205F"/>
    <w:rsid w:val="00A821DD"/>
    <w:rsid w:val="00A822EE"/>
    <w:rsid w:val="00A82CCE"/>
    <w:rsid w:val="00A82F4C"/>
    <w:rsid w:val="00A83106"/>
    <w:rsid w:val="00A83241"/>
    <w:rsid w:val="00A83B83"/>
    <w:rsid w:val="00A84190"/>
    <w:rsid w:val="00A84389"/>
    <w:rsid w:val="00A844B0"/>
    <w:rsid w:val="00A84789"/>
    <w:rsid w:val="00A8482D"/>
    <w:rsid w:val="00A84BE9"/>
    <w:rsid w:val="00A84C1B"/>
    <w:rsid w:val="00A8508E"/>
    <w:rsid w:val="00A850C6"/>
    <w:rsid w:val="00A8522E"/>
    <w:rsid w:val="00A8568D"/>
    <w:rsid w:val="00A85F77"/>
    <w:rsid w:val="00A86427"/>
    <w:rsid w:val="00A86BB4"/>
    <w:rsid w:val="00A86BCB"/>
    <w:rsid w:val="00A87140"/>
    <w:rsid w:val="00A873BE"/>
    <w:rsid w:val="00A87526"/>
    <w:rsid w:val="00A879B6"/>
    <w:rsid w:val="00A87EB0"/>
    <w:rsid w:val="00A907ED"/>
    <w:rsid w:val="00A90ABC"/>
    <w:rsid w:val="00A90B00"/>
    <w:rsid w:val="00A910A6"/>
    <w:rsid w:val="00A91258"/>
    <w:rsid w:val="00A916C7"/>
    <w:rsid w:val="00A92128"/>
    <w:rsid w:val="00A9212A"/>
    <w:rsid w:val="00A9227B"/>
    <w:rsid w:val="00A925C5"/>
    <w:rsid w:val="00A928FE"/>
    <w:rsid w:val="00A92FCD"/>
    <w:rsid w:val="00A936ED"/>
    <w:rsid w:val="00A93797"/>
    <w:rsid w:val="00A937B1"/>
    <w:rsid w:val="00A93B0E"/>
    <w:rsid w:val="00A93D0A"/>
    <w:rsid w:val="00A93DAB"/>
    <w:rsid w:val="00A93F99"/>
    <w:rsid w:val="00A9508C"/>
    <w:rsid w:val="00A9594D"/>
    <w:rsid w:val="00A95CFA"/>
    <w:rsid w:val="00A9626F"/>
    <w:rsid w:val="00A9642B"/>
    <w:rsid w:val="00A96DC0"/>
    <w:rsid w:val="00A97C20"/>
    <w:rsid w:val="00AA0329"/>
    <w:rsid w:val="00AA0377"/>
    <w:rsid w:val="00AA0747"/>
    <w:rsid w:val="00AA0CB2"/>
    <w:rsid w:val="00AA0D62"/>
    <w:rsid w:val="00AA1900"/>
    <w:rsid w:val="00AA2058"/>
    <w:rsid w:val="00AA29F8"/>
    <w:rsid w:val="00AA2B67"/>
    <w:rsid w:val="00AA30BC"/>
    <w:rsid w:val="00AA3AED"/>
    <w:rsid w:val="00AA3DDA"/>
    <w:rsid w:val="00AA4562"/>
    <w:rsid w:val="00AA567D"/>
    <w:rsid w:val="00AA58F0"/>
    <w:rsid w:val="00AA595F"/>
    <w:rsid w:val="00AA5A92"/>
    <w:rsid w:val="00AA5BEC"/>
    <w:rsid w:val="00AA6825"/>
    <w:rsid w:val="00AA6829"/>
    <w:rsid w:val="00AA6CD0"/>
    <w:rsid w:val="00AA6CF6"/>
    <w:rsid w:val="00AA6E31"/>
    <w:rsid w:val="00AA719D"/>
    <w:rsid w:val="00AA7806"/>
    <w:rsid w:val="00AA7D47"/>
    <w:rsid w:val="00AB00D4"/>
    <w:rsid w:val="00AB020E"/>
    <w:rsid w:val="00AB034B"/>
    <w:rsid w:val="00AB0B74"/>
    <w:rsid w:val="00AB0BF1"/>
    <w:rsid w:val="00AB0BF4"/>
    <w:rsid w:val="00AB1455"/>
    <w:rsid w:val="00AB2030"/>
    <w:rsid w:val="00AB21DC"/>
    <w:rsid w:val="00AB238E"/>
    <w:rsid w:val="00AB2EDC"/>
    <w:rsid w:val="00AB30E9"/>
    <w:rsid w:val="00AB32AF"/>
    <w:rsid w:val="00AB3695"/>
    <w:rsid w:val="00AB3D93"/>
    <w:rsid w:val="00AB3EDB"/>
    <w:rsid w:val="00AB47D3"/>
    <w:rsid w:val="00AB4CD8"/>
    <w:rsid w:val="00AB4E08"/>
    <w:rsid w:val="00AB5505"/>
    <w:rsid w:val="00AB5FF2"/>
    <w:rsid w:val="00AB627E"/>
    <w:rsid w:val="00AB66CF"/>
    <w:rsid w:val="00AB6DA4"/>
    <w:rsid w:val="00AB6F40"/>
    <w:rsid w:val="00AB7B5A"/>
    <w:rsid w:val="00AB7B6E"/>
    <w:rsid w:val="00AB7E0F"/>
    <w:rsid w:val="00AC085F"/>
    <w:rsid w:val="00AC1174"/>
    <w:rsid w:val="00AC13BE"/>
    <w:rsid w:val="00AC2626"/>
    <w:rsid w:val="00AC2A2D"/>
    <w:rsid w:val="00AC3ADE"/>
    <w:rsid w:val="00AC4769"/>
    <w:rsid w:val="00AC4AA3"/>
    <w:rsid w:val="00AC4D5E"/>
    <w:rsid w:val="00AC5576"/>
    <w:rsid w:val="00AC5EB9"/>
    <w:rsid w:val="00AC6228"/>
    <w:rsid w:val="00AC6B9D"/>
    <w:rsid w:val="00AC6F8B"/>
    <w:rsid w:val="00AC71AC"/>
    <w:rsid w:val="00AC73D9"/>
    <w:rsid w:val="00AC7C7D"/>
    <w:rsid w:val="00AC7DC6"/>
    <w:rsid w:val="00AD0776"/>
    <w:rsid w:val="00AD1E76"/>
    <w:rsid w:val="00AD239D"/>
    <w:rsid w:val="00AD25F7"/>
    <w:rsid w:val="00AD263B"/>
    <w:rsid w:val="00AD26E5"/>
    <w:rsid w:val="00AD2D39"/>
    <w:rsid w:val="00AD2F88"/>
    <w:rsid w:val="00AD3053"/>
    <w:rsid w:val="00AD30E1"/>
    <w:rsid w:val="00AD344A"/>
    <w:rsid w:val="00AD3D46"/>
    <w:rsid w:val="00AD3F89"/>
    <w:rsid w:val="00AD42F9"/>
    <w:rsid w:val="00AD4BF0"/>
    <w:rsid w:val="00AD4C4B"/>
    <w:rsid w:val="00AD61A8"/>
    <w:rsid w:val="00AD6419"/>
    <w:rsid w:val="00AD713E"/>
    <w:rsid w:val="00AD7675"/>
    <w:rsid w:val="00AD7744"/>
    <w:rsid w:val="00AE13BE"/>
    <w:rsid w:val="00AE1EBA"/>
    <w:rsid w:val="00AE202C"/>
    <w:rsid w:val="00AE23B1"/>
    <w:rsid w:val="00AE2FCF"/>
    <w:rsid w:val="00AE45D2"/>
    <w:rsid w:val="00AE4CC8"/>
    <w:rsid w:val="00AE4E29"/>
    <w:rsid w:val="00AE4E63"/>
    <w:rsid w:val="00AE4F5E"/>
    <w:rsid w:val="00AE51EF"/>
    <w:rsid w:val="00AE532D"/>
    <w:rsid w:val="00AE56AF"/>
    <w:rsid w:val="00AE5ADC"/>
    <w:rsid w:val="00AE5D24"/>
    <w:rsid w:val="00AE5FA2"/>
    <w:rsid w:val="00AE65D7"/>
    <w:rsid w:val="00AE7118"/>
    <w:rsid w:val="00AE7222"/>
    <w:rsid w:val="00AE7442"/>
    <w:rsid w:val="00AE767A"/>
    <w:rsid w:val="00AE7756"/>
    <w:rsid w:val="00AE77F5"/>
    <w:rsid w:val="00AE7A3C"/>
    <w:rsid w:val="00AE7F9C"/>
    <w:rsid w:val="00AF00AA"/>
    <w:rsid w:val="00AF0412"/>
    <w:rsid w:val="00AF0E09"/>
    <w:rsid w:val="00AF0FD1"/>
    <w:rsid w:val="00AF103C"/>
    <w:rsid w:val="00AF11E6"/>
    <w:rsid w:val="00AF20E9"/>
    <w:rsid w:val="00AF2130"/>
    <w:rsid w:val="00AF2279"/>
    <w:rsid w:val="00AF22B4"/>
    <w:rsid w:val="00AF22F1"/>
    <w:rsid w:val="00AF24AA"/>
    <w:rsid w:val="00AF2532"/>
    <w:rsid w:val="00AF25A5"/>
    <w:rsid w:val="00AF2C24"/>
    <w:rsid w:val="00AF3798"/>
    <w:rsid w:val="00AF37CA"/>
    <w:rsid w:val="00AF3F8A"/>
    <w:rsid w:val="00AF4115"/>
    <w:rsid w:val="00AF472B"/>
    <w:rsid w:val="00AF4A03"/>
    <w:rsid w:val="00AF4D75"/>
    <w:rsid w:val="00AF56B6"/>
    <w:rsid w:val="00AF6037"/>
    <w:rsid w:val="00AF627A"/>
    <w:rsid w:val="00B004A8"/>
    <w:rsid w:val="00B0072F"/>
    <w:rsid w:val="00B00C3B"/>
    <w:rsid w:val="00B00D12"/>
    <w:rsid w:val="00B00F94"/>
    <w:rsid w:val="00B0197D"/>
    <w:rsid w:val="00B02696"/>
    <w:rsid w:val="00B02AAA"/>
    <w:rsid w:val="00B02E8D"/>
    <w:rsid w:val="00B02F01"/>
    <w:rsid w:val="00B02F56"/>
    <w:rsid w:val="00B036FD"/>
    <w:rsid w:val="00B03ADE"/>
    <w:rsid w:val="00B03E35"/>
    <w:rsid w:val="00B03EA4"/>
    <w:rsid w:val="00B0428A"/>
    <w:rsid w:val="00B04435"/>
    <w:rsid w:val="00B044EC"/>
    <w:rsid w:val="00B04DAA"/>
    <w:rsid w:val="00B04DE4"/>
    <w:rsid w:val="00B04E4D"/>
    <w:rsid w:val="00B05332"/>
    <w:rsid w:val="00B0545A"/>
    <w:rsid w:val="00B05D38"/>
    <w:rsid w:val="00B05DC7"/>
    <w:rsid w:val="00B062D8"/>
    <w:rsid w:val="00B062E2"/>
    <w:rsid w:val="00B0636F"/>
    <w:rsid w:val="00B06399"/>
    <w:rsid w:val="00B067D5"/>
    <w:rsid w:val="00B0697F"/>
    <w:rsid w:val="00B06A8D"/>
    <w:rsid w:val="00B07150"/>
    <w:rsid w:val="00B07456"/>
    <w:rsid w:val="00B07461"/>
    <w:rsid w:val="00B0762B"/>
    <w:rsid w:val="00B1070E"/>
    <w:rsid w:val="00B10CFA"/>
    <w:rsid w:val="00B113BC"/>
    <w:rsid w:val="00B11459"/>
    <w:rsid w:val="00B11B3F"/>
    <w:rsid w:val="00B120F9"/>
    <w:rsid w:val="00B126CE"/>
    <w:rsid w:val="00B1283C"/>
    <w:rsid w:val="00B1292D"/>
    <w:rsid w:val="00B12C0F"/>
    <w:rsid w:val="00B13247"/>
    <w:rsid w:val="00B1327A"/>
    <w:rsid w:val="00B14B31"/>
    <w:rsid w:val="00B14D07"/>
    <w:rsid w:val="00B14E13"/>
    <w:rsid w:val="00B153B6"/>
    <w:rsid w:val="00B1546E"/>
    <w:rsid w:val="00B15574"/>
    <w:rsid w:val="00B1621E"/>
    <w:rsid w:val="00B16244"/>
    <w:rsid w:val="00B1657E"/>
    <w:rsid w:val="00B1698E"/>
    <w:rsid w:val="00B1735E"/>
    <w:rsid w:val="00B1794C"/>
    <w:rsid w:val="00B17D64"/>
    <w:rsid w:val="00B17DB7"/>
    <w:rsid w:val="00B20101"/>
    <w:rsid w:val="00B2040C"/>
    <w:rsid w:val="00B20571"/>
    <w:rsid w:val="00B21237"/>
    <w:rsid w:val="00B2140B"/>
    <w:rsid w:val="00B21935"/>
    <w:rsid w:val="00B21D35"/>
    <w:rsid w:val="00B21E54"/>
    <w:rsid w:val="00B22276"/>
    <w:rsid w:val="00B224ED"/>
    <w:rsid w:val="00B226E0"/>
    <w:rsid w:val="00B227AA"/>
    <w:rsid w:val="00B22C38"/>
    <w:rsid w:val="00B23254"/>
    <w:rsid w:val="00B23995"/>
    <w:rsid w:val="00B23F85"/>
    <w:rsid w:val="00B244CA"/>
    <w:rsid w:val="00B24C2B"/>
    <w:rsid w:val="00B24DC9"/>
    <w:rsid w:val="00B24F67"/>
    <w:rsid w:val="00B254CF"/>
    <w:rsid w:val="00B25A47"/>
    <w:rsid w:val="00B25AD8"/>
    <w:rsid w:val="00B26126"/>
    <w:rsid w:val="00B26329"/>
    <w:rsid w:val="00B26900"/>
    <w:rsid w:val="00B26A8E"/>
    <w:rsid w:val="00B275AA"/>
    <w:rsid w:val="00B27645"/>
    <w:rsid w:val="00B27793"/>
    <w:rsid w:val="00B27935"/>
    <w:rsid w:val="00B279E5"/>
    <w:rsid w:val="00B3011F"/>
    <w:rsid w:val="00B30594"/>
    <w:rsid w:val="00B30F59"/>
    <w:rsid w:val="00B31484"/>
    <w:rsid w:val="00B31537"/>
    <w:rsid w:val="00B32186"/>
    <w:rsid w:val="00B3229E"/>
    <w:rsid w:val="00B32592"/>
    <w:rsid w:val="00B32D0E"/>
    <w:rsid w:val="00B335DF"/>
    <w:rsid w:val="00B33E3F"/>
    <w:rsid w:val="00B34056"/>
    <w:rsid w:val="00B34121"/>
    <w:rsid w:val="00B341B0"/>
    <w:rsid w:val="00B34996"/>
    <w:rsid w:val="00B350B2"/>
    <w:rsid w:val="00B35E78"/>
    <w:rsid w:val="00B360C7"/>
    <w:rsid w:val="00B364B6"/>
    <w:rsid w:val="00B36F6E"/>
    <w:rsid w:val="00B37062"/>
    <w:rsid w:val="00B37513"/>
    <w:rsid w:val="00B37C2C"/>
    <w:rsid w:val="00B37DC0"/>
    <w:rsid w:val="00B40397"/>
    <w:rsid w:val="00B4058B"/>
    <w:rsid w:val="00B40619"/>
    <w:rsid w:val="00B40BBD"/>
    <w:rsid w:val="00B4113D"/>
    <w:rsid w:val="00B4115D"/>
    <w:rsid w:val="00B41361"/>
    <w:rsid w:val="00B41A4D"/>
    <w:rsid w:val="00B41C4E"/>
    <w:rsid w:val="00B41F96"/>
    <w:rsid w:val="00B4235E"/>
    <w:rsid w:val="00B42698"/>
    <w:rsid w:val="00B42B43"/>
    <w:rsid w:val="00B42E4F"/>
    <w:rsid w:val="00B42E94"/>
    <w:rsid w:val="00B4317B"/>
    <w:rsid w:val="00B4350D"/>
    <w:rsid w:val="00B44538"/>
    <w:rsid w:val="00B446C9"/>
    <w:rsid w:val="00B44773"/>
    <w:rsid w:val="00B4478B"/>
    <w:rsid w:val="00B4502B"/>
    <w:rsid w:val="00B45662"/>
    <w:rsid w:val="00B45DDB"/>
    <w:rsid w:val="00B46263"/>
    <w:rsid w:val="00B463DE"/>
    <w:rsid w:val="00B4665F"/>
    <w:rsid w:val="00B4668B"/>
    <w:rsid w:val="00B46D0B"/>
    <w:rsid w:val="00B4722C"/>
    <w:rsid w:val="00B47A54"/>
    <w:rsid w:val="00B5017D"/>
    <w:rsid w:val="00B504D2"/>
    <w:rsid w:val="00B5126B"/>
    <w:rsid w:val="00B51AA8"/>
    <w:rsid w:val="00B52001"/>
    <w:rsid w:val="00B52090"/>
    <w:rsid w:val="00B52306"/>
    <w:rsid w:val="00B529DC"/>
    <w:rsid w:val="00B52D0A"/>
    <w:rsid w:val="00B52D82"/>
    <w:rsid w:val="00B531E5"/>
    <w:rsid w:val="00B5369A"/>
    <w:rsid w:val="00B53880"/>
    <w:rsid w:val="00B538F7"/>
    <w:rsid w:val="00B539DC"/>
    <w:rsid w:val="00B5425C"/>
    <w:rsid w:val="00B5491A"/>
    <w:rsid w:val="00B54BD2"/>
    <w:rsid w:val="00B54D59"/>
    <w:rsid w:val="00B54F67"/>
    <w:rsid w:val="00B551FA"/>
    <w:rsid w:val="00B55222"/>
    <w:rsid w:val="00B553FA"/>
    <w:rsid w:val="00B55755"/>
    <w:rsid w:val="00B5596F"/>
    <w:rsid w:val="00B55E0D"/>
    <w:rsid w:val="00B56A70"/>
    <w:rsid w:val="00B56BC0"/>
    <w:rsid w:val="00B57410"/>
    <w:rsid w:val="00B57FA1"/>
    <w:rsid w:val="00B60524"/>
    <w:rsid w:val="00B60933"/>
    <w:rsid w:val="00B60A39"/>
    <w:rsid w:val="00B60AC1"/>
    <w:rsid w:val="00B60FEB"/>
    <w:rsid w:val="00B60FFF"/>
    <w:rsid w:val="00B61768"/>
    <w:rsid w:val="00B61AAD"/>
    <w:rsid w:val="00B624F9"/>
    <w:rsid w:val="00B62EB8"/>
    <w:rsid w:val="00B62FAC"/>
    <w:rsid w:val="00B62FF8"/>
    <w:rsid w:val="00B6352C"/>
    <w:rsid w:val="00B638E3"/>
    <w:rsid w:val="00B63A72"/>
    <w:rsid w:val="00B63E0D"/>
    <w:rsid w:val="00B641F4"/>
    <w:rsid w:val="00B6422B"/>
    <w:rsid w:val="00B64372"/>
    <w:rsid w:val="00B644B2"/>
    <w:rsid w:val="00B64FDD"/>
    <w:rsid w:val="00B64FF8"/>
    <w:rsid w:val="00B6542E"/>
    <w:rsid w:val="00B65898"/>
    <w:rsid w:val="00B668DE"/>
    <w:rsid w:val="00B66C68"/>
    <w:rsid w:val="00B67708"/>
    <w:rsid w:val="00B7042D"/>
    <w:rsid w:val="00B70F98"/>
    <w:rsid w:val="00B71052"/>
    <w:rsid w:val="00B71663"/>
    <w:rsid w:val="00B726FD"/>
    <w:rsid w:val="00B72B58"/>
    <w:rsid w:val="00B72BAA"/>
    <w:rsid w:val="00B72F89"/>
    <w:rsid w:val="00B7340A"/>
    <w:rsid w:val="00B735FA"/>
    <w:rsid w:val="00B73A16"/>
    <w:rsid w:val="00B73CAA"/>
    <w:rsid w:val="00B73D59"/>
    <w:rsid w:val="00B742EF"/>
    <w:rsid w:val="00B74705"/>
    <w:rsid w:val="00B74805"/>
    <w:rsid w:val="00B758D5"/>
    <w:rsid w:val="00B75B7C"/>
    <w:rsid w:val="00B75B8D"/>
    <w:rsid w:val="00B75EE0"/>
    <w:rsid w:val="00B75F15"/>
    <w:rsid w:val="00B7637D"/>
    <w:rsid w:val="00B764FD"/>
    <w:rsid w:val="00B76560"/>
    <w:rsid w:val="00B76E03"/>
    <w:rsid w:val="00B77293"/>
    <w:rsid w:val="00B77CA2"/>
    <w:rsid w:val="00B80741"/>
    <w:rsid w:val="00B808D0"/>
    <w:rsid w:val="00B80F70"/>
    <w:rsid w:val="00B810EE"/>
    <w:rsid w:val="00B8125D"/>
    <w:rsid w:val="00B8184D"/>
    <w:rsid w:val="00B82206"/>
    <w:rsid w:val="00B8224A"/>
    <w:rsid w:val="00B82404"/>
    <w:rsid w:val="00B8277A"/>
    <w:rsid w:val="00B82D96"/>
    <w:rsid w:val="00B83287"/>
    <w:rsid w:val="00B83512"/>
    <w:rsid w:val="00B839E8"/>
    <w:rsid w:val="00B84B1B"/>
    <w:rsid w:val="00B84F65"/>
    <w:rsid w:val="00B85192"/>
    <w:rsid w:val="00B85844"/>
    <w:rsid w:val="00B85CD2"/>
    <w:rsid w:val="00B86239"/>
    <w:rsid w:val="00B86C07"/>
    <w:rsid w:val="00B87256"/>
    <w:rsid w:val="00B8735A"/>
    <w:rsid w:val="00B878B0"/>
    <w:rsid w:val="00B8798F"/>
    <w:rsid w:val="00B902D7"/>
    <w:rsid w:val="00B9038D"/>
    <w:rsid w:val="00B90541"/>
    <w:rsid w:val="00B9146B"/>
    <w:rsid w:val="00B918F1"/>
    <w:rsid w:val="00B91A6B"/>
    <w:rsid w:val="00B91BAD"/>
    <w:rsid w:val="00B91F30"/>
    <w:rsid w:val="00B92495"/>
    <w:rsid w:val="00B9276F"/>
    <w:rsid w:val="00B931CD"/>
    <w:rsid w:val="00B933D8"/>
    <w:rsid w:val="00B93627"/>
    <w:rsid w:val="00B93BDB"/>
    <w:rsid w:val="00B93DCE"/>
    <w:rsid w:val="00B9436D"/>
    <w:rsid w:val="00B9495A"/>
    <w:rsid w:val="00B94E84"/>
    <w:rsid w:val="00B952F3"/>
    <w:rsid w:val="00B955CE"/>
    <w:rsid w:val="00B956D6"/>
    <w:rsid w:val="00B958C8"/>
    <w:rsid w:val="00B968A4"/>
    <w:rsid w:val="00B96DBD"/>
    <w:rsid w:val="00B973CA"/>
    <w:rsid w:val="00B9752F"/>
    <w:rsid w:val="00B97C00"/>
    <w:rsid w:val="00B97E4E"/>
    <w:rsid w:val="00BA004A"/>
    <w:rsid w:val="00BA00E7"/>
    <w:rsid w:val="00BA0934"/>
    <w:rsid w:val="00BA0DFB"/>
    <w:rsid w:val="00BA0F66"/>
    <w:rsid w:val="00BA150A"/>
    <w:rsid w:val="00BA1F68"/>
    <w:rsid w:val="00BA2074"/>
    <w:rsid w:val="00BA21D5"/>
    <w:rsid w:val="00BA2CA2"/>
    <w:rsid w:val="00BA2D23"/>
    <w:rsid w:val="00BA3154"/>
    <w:rsid w:val="00BA34B5"/>
    <w:rsid w:val="00BA3745"/>
    <w:rsid w:val="00BA397B"/>
    <w:rsid w:val="00BA3E10"/>
    <w:rsid w:val="00BA4585"/>
    <w:rsid w:val="00BA467E"/>
    <w:rsid w:val="00BA4BA5"/>
    <w:rsid w:val="00BA4D54"/>
    <w:rsid w:val="00BA58A4"/>
    <w:rsid w:val="00BA5AA9"/>
    <w:rsid w:val="00BA5CB8"/>
    <w:rsid w:val="00BA5E7C"/>
    <w:rsid w:val="00BA63DF"/>
    <w:rsid w:val="00BA64D8"/>
    <w:rsid w:val="00BA66AE"/>
    <w:rsid w:val="00BA6837"/>
    <w:rsid w:val="00BA6894"/>
    <w:rsid w:val="00BA7151"/>
    <w:rsid w:val="00BA7735"/>
    <w:rsid w:val="00BA7A0A"/>
    <w:rsid w:val="00BA7CF3"/>
    <w:rsid w:val="00BB0021"/>
    <w:rsid w:val="00BB002D"/>
    <w:rsid w:val="00BB005E"/>
    <w:rsid w:val="00BB0394"/>
    <w:rsid w:val="00BB0A20"/>
    <w:rsid w:val="00BB1205"/>
    <w:rsid w:val="00BB16AD"/>
    <w:rsid w:val="00BB1852"/>
    <w:rsid w:val="00BB26C5"/>
    <w:rsid w:val="00BB278A"/>
    <w:rsid w:val="00BB2F0A"/>
    <w:rsid w:val="00BB32F0"/>
    <w:rsid w:val="00BB33F9"/>
    <w:rsid w:val="00BB3E2F"/>
    <w:rsid w:val="00BB44BC"/>
    <w:rsid w:val="00BB45B4"/>
    <w:rsid w:val="00BB4AAA"/>
    <w:rsid w:val="00BB5246"/>
    <w:rsid w:val="00BB5CB8"/>
    <w:rsid w:val="00BB63E1"/>
    <w:rsid w:val="00BB6665"/>
    <w:rsid w:val="00BB7334"/>
    <w:rsid w:val="00BB73C5"/>
    <w:rsid w:val="00BB7849"/>
    <w:rsid w:val="00BC00C7"/>
    <w:rsid w:val="00BC043D"/>
    <w:rsid w:val="00BC09C6"/>
    <w:rsid w:val="00BC11D1"/>
    <w:rsid w:val="00BC1463"/>
    <w:rsid w:val="00BC1A8A"/>
    <w:rsid w:val="00BC1C84"/>
    <w:rsid w:val="00BC1E4B"/>
    <w:rsid w:val="00BC2477"/>
    <w:rsid w:val="00BC29F4"/>
    <w:rsid w:val="00BC3F0E"/>
    <w:rsid w:val="00BC404B"/>
    <w:rsid w:val="00BC4252"/>
    <w:rsid w:val="00BC4D99"/>
    <w:rsid w:val="00BC5DA2"/>
    <w:rsid w:val="00BC6098"/>
    <w:rsid w:val="00BC7357"/>
    <w:rsid w:val="00BC7F6E"/>
    <w:rsid w:val="00BD04E1"/>
    <w:rsid w:val="00BD1685"/>
    <w:rsid w:val="00BD169F"/>
    <w:rsid w:val="00BD1F9F"/>
    <w:rsid w:val="00BD2D48"/>
    <w:rsid w:val="00BD2FFC"/>
    <w:rsid w:val="00BD34BD"/>
    <w:rsid w:val="00BD3718"/>
    <w:rsid w:val="00BD396A"/>
    <w:rsid w:val="00BD3A39"/>
    <w:rsid w:val="00BD3AE5"/>
    <w:rsid w:val="00BD46EA"/>
    <w:rsid w:val="00BD4E0D"/>
    <w:rsid w:val="00BD58B9"/>
    <w:rsid w:val="00BD5A75"/>
    <w:rsid w:val="00BD6010"/>
    <w:rsid w:val="00BD62B2"/>
    <w:rsid w:val="00BD6555"/>
    <w:rsid w:val="00BD6A35"/>
    <w:rsid w:val="00BD7252"/>
    <w:rsid w:val="00BD73FA"/>
    <w:rsid w:val="00BD7ACD"/>
    <w:rsid w:val="00BD7E07"/>
    <w:rsid w:val="00BE0A00"/>
    <w:rsid w:val="00BE0DF3"/>
    <w:rsid w:val="00BE17B8"/>
    <w:rsid w:val="00BE2330"/>
    <w:rsid w:val="00BE2787"/>
    <w:rsid w:val="00BE2B26"/>
    <w:rsid w:val="00BE3176"/>
    <w:rsid w:val="00BE320D"/>
    <w:rsid w:val="00BE3336"/>
    <w:rsid w:val="00BE3698"/>
    <w:rsid w:val="00BE38B0"/>
    <w:rsid w:val="00BE3952"/>
    <w:rsid w:val="00BE3EA7"/>
    <w:rsid w:val="00BE3FE1"/>
    <w:rsid w:val="00BE414C"/>
    <w:rsid w:val="00BE4696"/>
    <w:rsid w:val="00BE49B8"/>
    <w:rsid w:val="00BE49C5"/>
    <w:rsid w:val="00BE4B55"/>
    <w:rsid w:val="00BE54C6"/>
    <w:rsid w:val="00BE56DA"/>
    <w:rsid w:val="00BE5A1D"/>
    <w:rsid w:val="00BE5D4D"/>
    <w:rsid w:val="00BE6696"/>
    <w:rsid w:val="00BE6867"/>
    <w:rsid w:val="00BE6BD6"/>
    <w:rsid w:val="00BE70C1"/>
    <w:rsid w:val="00BE70DA"/>
    <w:rsid w:val="00BE7406"/>
    <w:rsid w:val="00BF059F"/>
    <w:rsid w:val="00BF0FEE"/>
    <w:rsid w:val="00BF1016"/>
    <w:rsid w:val="00BF1110"/>
    <w:rsid w:val="00BF123A"/>
    <w:rsid w:val="00BF12A5"/>
    <w:rsid w:val="00BF14C7"/>
    <w:rsid w:val="00BF1846"/>
    <w:rsid w:val="00BF1ABE"/>
    <w:rsid w:val="00BF1F8D"/>
    <w:rsid w:val="00BF203F"/>
    <w:rsid w:val="00BF2210"/>
    <w:rsid w:val="00BF2902"/>
    <w:rsid w:val="00BF3051"/>
    <w:rsid w:val="00BF308E"/>
    <w:rsid w:val="00BF32DB"/>
    <w:rsid w:val="00BF3FD6"/>
    <w:rsid w:val="00BF4351"/>
    <w:rsid w:val="00BF43F9"/>
    <w:rsid w:val="00BF48A4"/>
    <w:rsid w:val="00BF4A69"/>
    <w:rsid w:val="00BF4C3A"/>
    <w:rsid w:val="00BF5303"/>
    <w:rsid w:val="00BF5CE8"/>
    <w:rsid w:val="00BF5F2A"/>
    <w:rsid w:val="00BF603D"/>
    <w:rsid w:val="00BF6137"/>
    <w:rsid w:val="00BF6274"/>
    <w:rsid w:val="00BF65C6"/>
    <w:rsid w:val="00BF66A1"/>
    <w:rsid w:val="00BF6B28"/>
    <w:rsid w:val="00BF6DD1"/>
    <w:rsid w:val="00BF6EC7"/>
    <w:rsid w:val="00BF74DD"/>
    <w:rsid w:val="00BF7B61"/>
    <w:rsid w:val="00BF7BF5"/>
    <w:rsid w:val="00BF7CE9"/>
    <w:rsid w:val="00BF7D49"/>
    <w:rsid w:val="00C002DC"/>
    <w:rsid w:val="00C00504"/>
    <w:rsid w:val="00C00AD3"/>
    <w:rsid w:val="00C00BA3"/>
    <w:rsid w:val="00C00DD5"/>
    <w:rsid w:val="00C00E4B"/>
    <w:rsid w:val="00C00F55"/>
    <w:rsid w:val="00C01314"/>
    <w:rsid w:val="00C018D8"/>
    <w:rsid w:val="00C01B62"/>
    <w:rsid w:val="00C022F0"/>
    <w:rsid w:val="00C034A2"/>
    <w:rsid w:val="00C036DF"/>
    <w:rsid w:val="00C03862"/>
    <w:rsid w:val="00C039D6"/>
    <w:rsid w:val="00C03E88"/>
    <w:rsid w:val="00C0420A"/>
    <w:rsid w:val="00C0445B"/>
    <w:rsid w:val="00C04557"/>
    <w:rsid w:val="00C04960"/>
    <w:rsid w:val="00C04F94"/>
    <w:rsid w:val="00C0535F"/>
    <w:rsid w:val="00C058B2"/>
    <w:rsid w:val="00C0603D"/>
    <w:rsid w:val="00C061BB"/>
    <w:rsid w:val="00C0636F"/>
    <w:rsid w:val="00C0642F"/>
    <w:rsid w:val="00C068FC"/>
    <w:rsid w:val="00C070D7"/>
    <w:rsid w:val="00C072E1"/>
    <w:rsid w:val="00C073D2"/>
    <w:rsid w:val="00C075BF"/>
    <w:rsid w:val="00C10283"/>
    <w:rsid w:val="00C10888"/>
    <w:rsid w:val="00C10FC4"/>
    <w:rsid w:val="00C11262"/>
    <w:rsid w:val="00C1131C"/>
    <w:rsid w:val="00C11402"/>
    <w:rsid w:val="00C11AFB"/>
    <w:rsid w:val="00C121EC"/>
    <w:rsid w:val="00C1286E"/>
    <w:rsid w:val="00C12B62"/>
    <w:rsid w:val="00C12F19"/>
    <w:rsid w:val="00C12F73"/>
    <w:rsid w:val="00C13625"/>
    <w:rsid w:val="00C13AF3"/>
    <w:rsid w:val="00C13FC5"/>
    <w:rsid w:val="00C14041"/>
    <w:rsid w:val="00C14048"/>
    <w:rsid w:val="00C14087"/>
    <w:rsid w:val="00C1413A"/>
    <w:rsid w:val="00C15019"/>
    <w:rsid w:val="00C15441"/>
    <w:rsid w:val="00C157EA"/>
    <w:rsid w:val="00C15B5A"/>
    <w:rsid w:val="00C15D2B"/>
    <w:rsid w:val="00C16CD7"/>
    <w:rsid w:val="00C177A7"/>
    <w:rsid w:val="00C1794D"/>
    <w:rsid w:val="00C17A77"/>
    <w:rsid w:val="00C17CEB"/>
    <w:rsid w:val="00C17D61"/>
    <w:rsid w:val="00C20AAB"/>
    <w:rsid w:val="00C20C80"/>
    <w:rsid w:val="00C2156D"/>
    <w:rsid w:val="00C21BD5"/>
    <w:rsid w:val="00C22235"/>
    <w:rsid w:val="00C227BC"/>
    <w:rsid w:val="00C22818"/>
    <w:rsid w:val="00C22960"/>
    <w:rsid w:val="00C229B4"/>
    <w:rsid w:val="00C23964"/>
    <w:rsid w:val="00C241B6"/>
    <w:rsid w:val="00C2436E"/>
    <w:rsid w:val="00C243B1"/>
    <w:rsid w:val="00C24445"/>
    <w:rsid w:val="00C244E9"/>
    <w:rsid w:val="00C24833"/>
    <w:rsid w:val="00C24897"/>
    <w:rsid w:val="00C25ABD"/>
    <w:rsid w:val="00C25BCA"/>
    <w:rsid w:val="00C270BB"/>
    <w:rsid w:val="00C270C7"/>
    <w:rsid w:val="00C272FF"/>
    <w:rsid w:val="00C2734D"/>
    <w:rsid w:val="00C27BED"/>
    <w:rsid w:val="00C311DF"/>
    <w:rsid w:val="00C312A1"/>
    <w:rsid w:val="00C31481"/>
    <w:rsid w:val="00C31B9D"/>
    <w:rsid w:val="00C31E0D"/>
    <w:rsid w:val="00C32534"/>
    <w:rsid w:val="00C32889"/>
    <w:rsid w:val="00C32903"/>
    <w:rsid w:val="00C32921"/>
    <w:rsid w:val="00C329BA"/>
    <w:rsid w:val="00C32AA5"/>
    <w:rsid w:val="00C336B1"/>
    <w:rsid w:val="00C33773"/>
    <w:rsid w:val="00C33D20"/>
    <w:rsid w:val="00C34313"/>
    <w:rsid w:val="00C345E2"/>
    <w:rsid w:val="00C3499F"/>
    <w:rsid w:val="00C34FB5"/>
    <w:rsid w:val="00C355E8"/>
    <w:rsid w:val="00C356A2"/>
    <w:rsid w:val="00C35900"/>
    <w:rsid w:val="00C35D62"/>
    <w:rsid w:val="00C364DD"/>
    <w:rsid w:val="00C37125"/>
    <w:rsid w:val="00C371AB"/>
    <w:rsid w:val="00C3723A"/>
    <w:rsid w:val="00C37A23"/>
    <w:rsid w:val="00C4055B"/>
    <w:rsid w:val="00C411F5"/>
    <w:rsid w:val="00C41678"/>
    <w:rsid w:val="00C4199A"/>
    <w:rsid w:val="00C41F6D"/>
    <w:rsid w:val="00C42F70"/>
    <w:rsid w:val="00C43ACC"/>
    <w:rsid w:val="00C43B6B"/>
    <w:rsid w:val="00C44055"/>
    <w:rsid w:val="00C445EB"/>
    <w:rsid w:val="00C44CE8"/>
    <w:rsid w:val="00C45041"/>
    <w:rsid w:val="00C453C1"/>
    <w:rsid w:val="00C4545C"/>
    <w:rsid w:val="00C45DB4"/>
    <w:rsid w:val="00C469D1"/>
    <w:rsid w:val="00C46ED7"/>
    <w:rsid w:val="00C4748B"/>
    <w:rsid w:val="00C47663"/>
    <w:rsid w:val="00C503B0"/>
    <w:rsid w:val="00C50E0D"/>
    <w:rsid w:val="00C50FF4"/>
    <w:rsid w:val="00C51105"/>
    <w:rsid w:val="00C511AE"/>
    <w:rsid w:val="00C51489"/>
    <w:rsid w:val="00C51A3B"/>
    <w:rsid w:val="00C51CCF"/>
    <w:rsid w:val="00C526C9"/>
    <w:rsid w:val="00C527CA"/>
    <w:rsid w:val="00C527E2"/>
    <w:rsid w:val="00C54264"/>
    <w:rsid w:val="00C5489D"/>
    <w:rsid w:val="00C55374"/>
    <w:rsid w:val="00C554AC"/>
    <w:rsid w:val="00C56996"/>
    <w:rsid w:val="00C56B67"/>
    <w:rsid w:val="00C574E4"/>
    <w:rsid w:val="00C576FB"/>
    <w:rsid w:val="00C57C9E"/>
    <w:rsid w:val="00C57D39"/>
    <w:rsid w:val="00C57E89"/>
    <w:rsid w:val="00C57F29"/>
    <w:rsid w:val="00C60271"/>
    <w:rsid w:val="00C604EA"/>
    <w:rsid w:val="00C606B0"/>
    <w:rsid w:val="00C609BD"/>
    <w:rsid w:val="00C60B96"/>
    <w:rsid w:val="00C611C1"/>
    <w:rsid w:val="00C617EE"/>
    <w:rsid w:val="00C61E5C"/>
    <w:rsid w:val="00C61F1F"/>
    <w:rsid w:val="00C620F7"/>
    <w:rsid w:val="00C62B54"/>
    <w:rsid w:val="00C62FC2"/>
    <w:rsid w:val="00C63180"/>
    <w:rsid w:val="00C63236"/>
    <w:rsid w:val="00C63300"/>
    <w:rsid w:val="00C636FD"/>
    <w:rsid w:val="00C63B0D"/>
    <w:rsid w:val="00C63CC0"/>
    <w:rsid w:val="00C64111"/>
    <w:rsid w:val="00C647A4"/>
    <w:rsid w:val="00C64BC6"/>
    <w:rsid w:val="00C64D0E"/>
    <w:rsid w:val="00C64D81"/>
    <w:rsid w:val="00C64D94"/>
    <w:rsid w:val="00C65017"/>
    <w:rsid w:val="00C65115"/>
    <w:rsid w:val="00C65558"/>
    <w:rsid w:val="00C65718"/>
    <w:rsid w:val="00C657CD"/>
    <w:rsid w:val="00C6599C"/>
    <w:rsid w:val="00C6603E"/>
    <w:rsid w:val="00C66063"/>
    <w:rsid w:val="00C669F2"/>
    <w:rsid w:val="00C66A79"/>
    <w:rsid w:val="00C67462"/>
    <w:rsid w:val="00C67641"/>
    <w:rsid w:val="00C67931"/>
    <w:rsid w:val="00C67ED0"/>
    <w:rsid w:val="00C701D0"/>
    <w:rsid w:val="00C70672"/>
    <w:rsid w:val="00C71EBE"/>
    <w:rsid w:val="00C71F06"/>
    <w:rsid w:val="00C71FEE"/>
    <w:rsid w:val="00C722E1"/>
    <w:rsid w:val="00C72A84"/>
    <w:rsid w:val="00C7327F"/>
    <w:rsid w:val="00C7384C"/>
    <w:rsid w:val="00C73C67"/>
    <w:rsid w:val="00C74A3D"/>
    <w:rsid w:val="00C74C36"/>
    <w:rsid w:val="00C74F38"/>
    <w:rsid w:val="00C74F98"/>
    <w:rsid w:val="00C74F9C"/>
    <w:rsid w:val="00C75916"/>
    <w:rsid w:val="00C75C59"/>
    <w:rsid w:val="00C75CBC"/>
    <w:rsid w:val="00C75F13"/>
    <w:rsid w:val="00C761DF"/>
    <w:rsid w:val="00C7625D"/>
    <w:rsid w:val="00C76562"/>
    <w:rsid w:val="00C76703"/>
    <w:rsid w:val="00C76B14"/>
    <w:rsid w:val="00C771DD"/>
    <w:rsid w:val="00C772CB"/>
    <w:rsid w:val="00C77507"/>
    <w:rsid w:val="00C77E14"/>
    <w:rsid w:val="00C8013B"/>
    <w:rsid w:val="00C808D8"/>
    <w:rsid w:val="00C80935"/>
    <w:rsid w:val="00C80CCD"/>
    <w:rsid w:val="00C80D9F"/>
    <w:rsid w:val="00C80DD0"/>
    <w:rsid w:val="00C82075"/>
    <w:rsid w:val="00C8247A"/>
    <w:rsid w:val="00C826B5"/>
    <w:rsid w:val="00C835AB"/>
    <w:rsid w:val="00C84172"/>
    <w:rsid w:val="00C851A7"/>
    <w:rsid w:val="00C858D8"/>
    <w:rsid w:val="00C85DBE"/>
    <w:rsid w:val="00C86501"/>
    <w:rsid w:val="00C8688E"/>
    <w:rsid w:val="00C87AD4"/>
    <w:rsid w:val="00C87CE8"/>
    <w:rsid w:val="00C87D53"/>
    <w:rsid w:val="00C906B8"/>
    <w:rsid w:val="00C907B6"/>
    <w:rsid w:val="00C90BAD"/>
    <w:rsid w:val="00C90E24"/>
    <w:rsid w:val="00C91016"/>
    <w:rsid w:val="00C91132"/>
    <w:rsid w:val="00C91A7D"/>
    <w:rsid w:val="00C920A2"/>
    <w:rsid w:val="00C920DE"/>
    <w:rsid w:val="00C92DD8"/>
    <w:rsid w:val="00C938F3"/>
    <w:rsid w:val="00C942C5"/>
    <w:rsid w:val="00C94672"/>
    <w:rsid w:val="00C94DC8"/>
    <w:rsid w:val="00C95366"/>
    <w:rsid w:val="00C967A3"/>
    <w:rsid w:val="00C97710"/>
    <w:rsid w:val="00C97E52"/>
    <w:rsid w:val="00C97F13"/>
    <w:rsid w:val="00CA06D6"/>
    <w:rsid w:val="00CA0731"/>
    <w:rsid w:val="00CA0AB9"/>
    <w:rsid w:val="00CA0B33"/>
    <w:rsid w:val="00CA0FCB"/>
    <w:rsid w:val="00CA12AE"/>
    <w:rsid w:val="00CA1802"/>
    <w:rsid w:val="00CA1814"/>
    <w:rsid w:val="00CA1B3C"/>
    <w:rsid w:val="00CA23E7"/>
    <w:rsid w:val="00CA2549"/>
    <w:rsid w:val="00CA2676"/>
    <w:rsid w:val="00CA2747"/>
    <w:rsid w:val="00CA2858"/>
    <w:rsid w:val="00CA28EA"/>
    <w:rsid w:val="00CA2B2C"/>
    <w:rsid w:val="00CA2C33"/>
    <w:rsid w:val="00CA395A"/>
    <w:rsid w:val="00CA3B49"/>
    <w:rsid w:val="00CA43B3"/>
    <w:rsid w:val="00CA4D61"/>
    <w:rsid w:val="00CA4F26"/>
    <w:rsid w:val="00CA500D"/>
    <w:rsid w:val="00CA50B3"/>
    <w:rsid w:val="00CA5A8F"/>
    <w:rsid w:val="00CA61E8"/>
    <w:rsid w:val="00CA631E"/>
    <w:rsid w:val="00CA6BB2"/>
    <w:rsid w:val="00CA70F1"/>
    <w:rsid w:val="00CA759B"/>
    <w:rsid w:val="00CA7A07"/>
    <w:rsid w:val="00CB016D"/>
    <w:rsid w:val="00CB1448"/>
    <w:rsid w:val="00CB171F"/>
    <w:rsid w:val="00CB1D93"/>
    <w:rsid w:val="00CB2141"/>
    <w:rsid w:val="00CB23B9"/>
    <w:rsid w:val="00CB2BA7"/>
    <w:rsid w:val="00CB2F7A"/>
    <w:rsid w:val="00CB3033"/>
    <w:rsid w:val="00CB3567"/>
    <w:rsid w:val="00CB362E"/>
    <w:rsid w:val="00CB3FB4"/>
    <w:rsid w:val="00CB435F"/>
    <w:rsid w:val="00CB4453"/>
    <w:rsid w:val="00CB4A40"/>
    <w:rsid w:val="00CB4A92"/>
    <w:rsid w:val="00CB5781"/>
    <w:rsid w:val="00CB5A8D"/>
    <w:rsid w:val="00CB6339"/>
    <w:rsid w:val="00CB63F0"/>
    <w:rsid w:val="00CB6B91"/>
    <w:rsid w:val="00CB754C"/>
    <w:rsid w:val="00CB799E"/>
    <w:rsid w:val="00CB7A44"/>
    <w:rsid w:val="00CC00BC"/>
    <w:rsid w:val="00CC04BD"/>
    <w:rsid w:val="00CC096B"/>
    <w:rsid w:val="00CC0AD7"/>
    <w:rsid w:val="00CC15C1"/>
    <w:rsid w:val="00CC179F"/>
    <w:rsid w:val="00CC1F8A"/>
    <w:rsid w:val="00CC2B83"/>
    <w:rsid w:val="00CC3288"/>
    <w:rsid w:val="00CC362F"/>
    <w:rsid w:val="00CC376C"/>
    <w:rsid w:val="00CC3D65"/>
    <w:rsid w:val="00CC4281"/>
    <w:rsid w:val="00CC4611"/>
    <w:rsid w:val="00CC50A0"/>
    <w:rsid w:val="00CC56D1"/>
    <w:rsid w:val="00CC5881"/>
    <w:rsid w:val="00CC596E"/>
    <w:rsid w:val="00CC6019"/>
    <w:rsid w:val="00CC6617"/>
    <w:rsid w:val="00CC76E4"/>
    <w:rsid w:val="00CD089B"/>
    <w:rsid w:val="00CD08E8"/>
    <w:rsid w:val="00CD0D7C"/>
    <w:rsid w:val="00CD1D12"/>
    <w:rsid w:val="00CD2205"/>
    <w:rsid w:val="00CD25E9"/>
    <w:rsid w:val="00CD2AE3"/>
    <w:rsid w:val="00CD3177"/>
    <w:rsid w:val="00CD3857"/>
    <w:rsid w:val="00CD3B7E"/>
    <w:rsid w:val="00CD3CB8"/>
    <w:rsid w:val="00CD3E57"/>
    <w:rsid w:val="00CD44D1"/>
    <w:rsid w:val="00CD4A1B"/>
    <w:rsid w:val="00CD4B6F"/>
    <w:rsid w:val="00CD4C47"/>
    <w:rsid w:val="00CD4D93"/>
    <w:rsid w:val="00CD4E96"/>
    <w:rsid w:val="00CD5257"/>
    <w:rsid w:val="00CD56CB"/>
    <w:rsid w:val="00CD5C37"/>
    <w:rsid w:val="00CD5E88"/>
    <w:rsid w:val="00CD67BF"/>
    <w:rsid w:val="00CD6A56"/>
    <w:rsid w:val="00CD6AE6"/>
    <w:rsid w:val="00CD7122"/>
    <w:rsid w:val="00CE06AB"/>
    <w:rsid w:val="00CE09E6"/>
    <w:rsid w:val="00CE0BDC"/>
    <w:rsid w:val="00CE11CC"/>
    <w:rsid w:val="00CE1CF2"/>
    <w:rsid w:val="00CE1F5E"/>
    <w:rsid w:val="00CE235F"/>
    <w:rsid w:val="00CE2F79"/>
    <w:rsid w:val="00CE333D"/>
    <w:rsid w:val="00CE3A45"/>
    <w:rsid w:val="00CE3CFE"/>
    <w:rsid w:val="00CE4653"/>
    <w:rsid w:val="00CE46CC"/>
    <w:rsid w:val="00CE4A11"/>
    <w:rsid w:val="00CE4AEA"/>
    <w:rsid w:val="00CE5F6D"/>
    <w:rsid w:val="00CE61AE"/>
    <w:rsid w:val="00CE655B"/>
    <w:rsid w:val="00CE6B06"/>
    <w:rsid w:val="00CE6EC1"/>
    <w:rsid w:val="00CE7AEB"/>
    <w:rsid w:val="00CE7F8C"/>
    <w:rsid w:val="00CF009E"/>
    <w:rsid w:val="00CF0200"/>
    <w:rsid w:val="00CF0234"/>
    <w:rsid w:val="00CF03A6"/>
    <w:rsid w:val="00CF05BC"/>
    <w:rsid w:val="00CF0B65"/>
    <w:rsid w:val="00CF0C15"/>
    <w:rsid w:val="00CF0DF3"/>
    <w:rsid w:val="00CF124B"/>
    <w:rsid w:val="00CF26BC"/>
    <w:rsid w:val="00CF2E77"/>
    <w:rsid w:val="00CF323F"/>
    <w:rsid w:val="00CF3281"/>
    <w:rsid w:val="00CF3286"/>
    <w:rsid w:val="00CF3839"/>
    <w:rsid w:val="00CF4133"/>
    <w:rsid w:val="00CF41F7"/>
    <w:rsid w:val="00CF450E"/>
    <w:rsid w:val="00CF4682"/>
    <w:rsid w:val="00CF4E36"/>
    <w:rsid w:val="00CF53E8"/>
    <w:rsid w:val="00CF58F1"/>
    <w:rsid w:val="00CF5A04"/>
    <w:rsid w:val="00CF5FBB"/>
    <w:rsid w:val="00CF665A"/>
    <w:rsid w:val="00CF702C"/>
    <w:rsid w:val="00CF757E"/>
    <w:rsid w:val="00CF7A58"/>
    <w:rsid w:val="00CF7CB5"/>
    <w:rsid w:val="00CF7CD9"/>
    <w:rsid w:val="00CF7D45"/>
    <w:rsid w:val="00CF7D76"/>
    <w:rsid w:val="00D009EC"/>
    <w:rsid w:val="00D00D99"/>
    <w:rsid w:val="00D01116"/>
    <w:rsid w:val="00D01125"/>
    <w:rsid w:val="00D01A49"/>
    <w:rsid w:val="00D01B7F"/>
    <w:rsid w:val="00D01C2F"/>
    <w:rsid w:val="00D01CD8"/>
    <w:rsid w:val="00D02008"/>
    <w:rsid w:val="00D02015"/>
    <w:rsid w:val="00D020B6"/>
    <w:rsid w:val="00D025A5"/>
    <w:rsid w:val="00D02A90"/>
    <w:rsid w:val="00D02AB4"/>
    <w:rsid w:val="00D02BBE"/>
    <w:rsid w:val="00D02EB5"/>
    <w:rsid w:val="00D032EE"/>
    <w:rsid w:val="00D042E9"/>
    <w:rsid w:val="00D043C2"/>
    <w:rsid w:val="00D0494D"/>
    <w:rsid w:val="00D04B13"/>
    <w:rsid w:val="00D04B56"/>
    <w:rsid w:val="00D04D30"/>
    <w:rsid w:val="00D04F83"/>
    <w:rsid w:val="00D051CE"/>
    <w:rsid w:val="00D05688"/>
    <w:rsid w:val="00D05689"/>
    <w:rsid w:val="00D0577A"/>
    <w:rsid w:val="00D05BA5"/>
    <w:rsid w:val="00D05FD7"/>
    <w:rsid w:val="00D06720"/>
    <w:rsid w:val="00D06CB2"/>
    <w:rsid w:val="00D07E87"/>
    <w:rsid w:val="00D10353"/>
    <w:rsid w:val="00D10CF0"/>
    <w:rsid w:val="00D11FAA"/>
    <w:rsid w:val="00D128BE"/>
    <w:rsid w:val="00D1306E"/>
    <w:rsid w:val="00D130C8"/>
    <w:rsid w:val="00D135FA"/>
    <w:rsid w:val="00D141C4"/>
    <w:rsid w:val="00D144A9"/>
    <w:rsid w:val="00D1466D"/>
    <w:rsid w:val="00D150FD"/>
    <w:rsid w:val="00D1558C"/>
    <w:rsid w:val="00D15939"/>
    <w:rsid w:val="00D15DBF"/>
    <w:rsid w:val="00D15E5C"/>
    <w:rsid w:val="00D160F7"/>
    <w:rsid w:val="00D16A31"/>
    <w:rsid w:val="00D16C62"/>
    <w:rsid w:val="00D170F3"/>
    <w:rsid w:val="00D1794E"/>
    <w:rsid w:val="00D20312"/>
    <w:rsid w:val="00D20AED"/>
    <w:rsid w:val="00D20AFC"/>
    <w:rsid w:val="00D210A4"/>
    <w:rsid w:val="00D21724"/>
    <w:rsid w:val="00D219D7"/>
    <w:rsid w:val="00D21B3F"/>
    <w:rsid w:val="00D21BE8"/>
    <w:rsid w:val="00D2208F"/>
    <w:rsid w:val="00D220D4"/>
    <w:rsid w:val="00D227C4"/>
    <w:rsid w:val="00D228EA"/>
    <w:rsid w:val="00D22A13"/>
    <w:rsid w:val="00D23088"/>
    <w:rsid w:val="00D231BC"/>
    <w:rsid w:val="00D232FF"/>
    <w:rsid w:val="00D23649"/>
    <w:rsid w:val="00D23E8F"/>
    <w:rsid w:val="00D23FE8"/>
    <w:rsid w:val="00D2426A"/>
    <w:rsid w:val="00D24924"/>
    <w:rsid w:val="00D24A39"/>
    <w:rsid w:val="00D255D7"/>
    <w:rsid w:val="00D257ED"/>
    <w:rsid w:val="00D25B5C"/>
    <w:rsid w:val="00D25E88"/>
    <w:rsid w:val="00D2626D"/>
    <w:rsid w:val="00D26288"/>
    <w:rsid w:val="00D26463"/>
    <w:rsid w:val="00D273B9"/>
    <w:rsid w:val="00D275F6"/>
    <w:rsid w:val="00D275FF"/>
    <w:rsid w:val="00D27BA6"/>
    <w:rsid w:val="00D27DCE"/>
    <w:rsid w:val="00D27FAC"/>
    <w:rsid w:val="00D30B4E"/>
    <w:rsid w:val="00D31247"/>
    <w:rsid w:val="00D31572"/>
    <w:rsid w:val="00D32052"/>
    <w:rsid w:val="00D3284A"/>
    <w:rsid w:val="00D32922"/>
    <w:rsid w:val="00D32DC0"/>
    <w:rsid w:val="00D32EA4"/>
    <w:rsid w:val="00D331D8"/>
    <w:rsid w:val="00D33380"/>
    <w:rsid w:val="00D33828"/>
    <w:rsid w:val="00D33A75"/>
    <w:rsid w:val="00D343EB"/>
    <w:rsid w:val="00D34972"/>
    <w:rsid w:val="00D34E78"/>
    <w:rsid w:val="00D358F1"/>
    <w:rsid w:val="00D35F95"/>
    <w:rsid w:val="00D366C5"/>
    <w:rsid w:val="00D369C2"/>
    <w:rsid w:val="00D36F92"/>
    <w:rsid w:val="00D373A5"/>
    <w:rsid w:val="00D37A57"/>
    <w:rsid w:val="00D40276"/>
    <w:rsid w:val="00D4056D"/>
    <w:rsid w:val="00D40671"/>
    <w:rsid w:val="00D40C1B"/>
    <w:rsid w:val="00D40DB1"/>
    <w:rsid w:val="00D416C2"/>
    <w:rsid w:val="00D417FF"/>
    <w:rsid w:val="00D41C1C"/>
    <w:rsid w:val="00D435F6"/>
    <w:rsid w:val="00D43823"/>
    <w:rsid w:val="00D438C3"/>
    <w:rsid w:val="00D43945"/>
    <w:rsid w:val="00D43CEA"/>
    <w:rsid w:val="00D43D95"/>
    <w:rsid w:val="00D44469"/>
    <w:rsid w:val="00D44B3D"/>
    <w:rsid w:val="00D450A7"/>
    <w:rsid w:val="00D450DF"/>
    <w:rsid w:val="00D45186"/>
    <w:rsid w:val="00D45B1A"/>
    <w:rsid w:val="00D45D43"/>
    <w:rsid w:val="00D468F9"/>
    <w:rsid w:val="00D46D58"/>
    <w:rsid w:val="00D4731E"/>
    <w:rsid w:val="00D476BC"/>
    <w:rsid w:val="00D47A2A"/>
    <w:rsid w:val="00D513AB"/>
    <w:rsid w:val="00D51630"/>
    <w:rsid w:val="00D518D9"/>
    <w:rsid w:val="00D51C5F"/>
    <w:rsid w:val="00D52298"/>
    <w:rsid w:val="00D523DB"/>
    <w:rsid w:val="00D52889"/>
    <w:rsid w:val="00D52C64"/>
    <w:rsid w:val="00D52FBB"/>
    <w:rsid w:val="00D53117"/>
    <w:rsid w:val="00D53BD4"/>
    <w:rsid w:val="00D53D1B"/>
    <w:rsid w:val="00D54A3A"/>
    <w:rsid w:val="00D54D37"/>
    <w:rsid w:val="00D54EA4"/>
    <w:rsid w:val="00D5547F"/>
    <w:rsid w:val="00D55761"/>
    <w:rsid w:val="00D55781"/>
    <w:rsid w:val="00D55ADB"/>
    <w:rsid w:val="00D5604E"/>
    <w:rsid w:val="00D56053"/>
    <w:rsid w:val="00D56F06"/>
    <w:rsid w:val="00D56F6D"/>
    <w:rsid w:val="00D57B07"/>
    <w:rsid w:val="00D60737"/>
    <w:rsid w:val="00D61A19"/>
    <w:rsid w:val="00D624A3"/>
    <w:rsid w:val="00D62C16"/>
    <w:rsid w:val="00D63329"/>
    <w:rsid w:val="00D63B06"/>
    <w:rsid w:val="00D63D47"/>
    <w:rsid w:val="00D63D8C"/>
    <w:rsid w:val="00D63DA4"/>
    <w:rsid w:val="00D63F93"/>
    <w:rsid w:val="00D64000"/>
    <w:rsid w:val="00D64104"/>
    <w:rsid w:val="00D641BE"/>
    <w:rsid w:val="00D6481A"/>
    <w:rsid w:val="00D64A70"/>
    <w:rsid w:val="00D64B9F"/>
    <w:rsid w:val="00D64E8C"/>
    <w:rsid w:val="00D65655"/>
    <w:rsid w:val="00D6565E"/>
    <w:rsid w:val="00D668F1"/>
    <w:rsid w:val="00D6693F"/>
    <w:rsid w:val="00D66CAE"/>
    <w:rsid w:val="00D66DFB"/>
    <w:rsid w:val="00D66ED4"/>
    <w:rsid w:val="00D67414"/>
    <w:rsid w:val="00D6767B"/>
    <w:rsid w:val="00D6773E"/>
    <w:rsid w:val="00D679D1"/>
    <w:rsid w:val="00D67E2E"/>
    <w:rsid w:val="00D67E7E"/>
    <w:rsid w:val="00D67FF1"/>
    <w:rsid w:val="00D70B0A"/>
    <w:rsid w:val="00D70BE4"/>
    <w:rsid w:val="00D717E7"/>
    <w:rsid w:val="00D719DD"/>
    <w:rsid w:val="00D71D03"/>
    <w:rsid w:val="00D727B3"/>
    <w:rsid w:val="00D72822"/>
    <w:rsid w:val="00D730C7"/>
    <w:rsid w:val="00D73533"/>
    <w:rsid w:val="00D736DA"/>
    <w:rsid w:val="00D73C6B"/>
    <w:rsid w:val="00D73D13"/>
    <w:rsid w:val="00D74848"/>
    <w:rsid w:val="00D748AA"/>
    <w:rsid w:val="00D7506E"/>
    <w:rsid w:val="00D7526C"/>
    <w:rsid w:val="00D757A4"/>
    <w:rsid w:val="00D7588D"/>
    <w:rsid w:val="00D75B9C"/>
    <w:rsid w:val="00D7657E"/>
    <w:rsid w:val="00D76B50"/>
    <w:rsid w:val="00D77139"/>
    <w:rsid w:val="00D771E3"/>
    <w:rsid w:val="00D77651"/>
    <w:rsid w:val="00D778F9"/>
    <w:rsid w:val="00D80C18"/>
    <w:rsid w:val="00D80C70"/>
    <w:rsid w:val="00D80CD0"/>
    <w:rsid w:val="00D813C0"/>
    <w:rsid w:val="00D819EB"/>
    <w:rsid w:val="00D81A3B"/>
    <w:rsid w:val="00D81B23"/>
    <w:rsid w:val="00D81C5D"/>
    <w:rsid w:val="00D8251E"/>
    <w:rsid w:val="00D827CE"/>
    <w:rsid w:val="00D82ADD"/>
    <w:rsid w:val="00D839C1"/>
    <w:rsid w:val="00D83BF3"/>
    <w:rsid w:val="00D83BF4"/>
    <w:rsid w:val="00D83CD7"/>
    <w:rsid w:val="00D849F2"/>
    <w:rsid w:val="00D84B09"/>
    <w:rsid w:val="00D85039"/>
    <w:rsid w:val="00D85849"/>
    <w:rsid w:val="00D858BB"/>
    <w:rsid w:val="00D85FEB"/>
    <w:rsid w:val="00D86B99"/>
    <w:rsid w:val="00D86C0F"/>
    <w:rsid w:val="00D87546"/>
    <w:rsid w:val="00D87884"/>
    <w:rsid w:val="00D879E0"/>
    <w:rsid w:val="00D87F93"/>
    <w:rsid w:val="00D905F1"/>
    <w:rsid w:val="00D90849"/>
    <w:rsid w:val="00D90AED"/>
    <w:rsid w:val="00D90CB4"/>
    <w:rsid w:val="00D90F2B"/>
    <w:rsid w:val="00D90F5C"/>
    <w:rsid w:val="00D91255"/>
    <w:rsid w:val="00D91800"/>
    <w:rsid w:val="00D9187B"/>
    <w:rsid w:val="00D91DBD"/>
    <w:rsid w:val="00D91DF0"/>
    <w:rsid w:val="00D92171"/>
    <w:rsid w:val="00D923D1"/>
    <w:rsid w:val="00D92E4C"/>
    <w:rsid w:val="00D93043"/>
    <w:rsid w:val="00D932E2"/>
    <w:rsid w:val="00D936E2"/>
    <w:rsid w:val="00D939BB"/>
    <w:rsid w:val="00D94296"/>
    <w:rsid w:val="00D9549B"/>
    <w:rsid w:val="00D95685"/>
    <w:rsid w:val="00D95FA9"/>
    <w:rsid w:val="00D9692E"/>
    <w:rsid w:val="00D971BC"/>
    <w:rsid w:val="00D974D4"/>
    <w:rsid w:val="00D97990"/>
    <w:rsid w:val="00D97BDE"/>
    <w:rsid w:val="00D97D1C"/>
    <w:rsid w:val="00DA04DA"/>
    <w:rsid w:val="00DA0DB1"/>
    <w:rsid w:val="00DA0FA9"/>
    <w:rsid w:val="00DA1BDA"/>
    <w:rsid w:val="00DA24E9"/>
    <w:rsid w:val="00DA2E86"/>
    <w:rsid w:val="00DA30DE"/>
    <w:rsid w:val="00DA38D9"/>
    <w:rsid w:val="00DA4BAB"/>
    <w:rsid w:val="00DA4F9C"/>
    <w:rsid w:val="00DA69E3"/>
    <w:rsid w:val="00DA6B61"/>
    <w:rsid w:val="00DA6C86"/>
    <w:rsid w:val="00DA75E4"/>
    <w:rsid w:val="00DA7853"/>
    <w:rsid w:val="00DA7A15"/>
    <w:rsid w:val="00DA7C91"/>
    <w:rsid w:val="00DA7F23"/>
    <w:rsid w:val="00DB0464"/>
    <w:rsid w:val="00DB05BF"/>
    <w:rsid w:val="00DB097D"/>
    <w:rsid w:val="00DB0A89"/>
    <w:rsid w:val="00DB13C8"/>
    <w:rsid w:val="00DB2177"/>
    <w:rsid w:val="00DB23C0"/>
    <w:rsid w:val="00DB2A4D"/>
    <w:rsid w:val="00DB2B37"/>
    <w:rsid w:val="00DB35D7"/>
    <w:rsid w:val="00DB3D25"/>
    <w:rsid w:val="00DB3E5B"/>
    <w:rsid w:val="00DB4B0D"/>
    <w:rsid w:val="00DB4F62"/>
    <w:rsid w:val="00DB52A0"/>
    <w:rsid w:val="00DB5898"/>
    <w:rsid w:val="00DB6590"/>
    <w:rsid w:val="00DB750A"/>
    <w:rsid w:val="00DB76AE"/>
    <w:rsid w:val="00DB7907"/>
    <w:rsid w:val="00DB7E5A"/>
    <w:rsid w:val="00DC000F"/>
    <w:rsid w:val="00DC0311"/>
    <w:rsid w:val="00DC034F"/>
    <w:rsid w:val="00DC066B"/>
    <w:rsid w:val="00DC0724"/>
    <w:rsid w:val="00DC0C6C"/>
    <w:rsid w:val="00DC13D1"/>
    <w:rsid w:val="00DC14D3"/>
    <w:rsid w:val="00DC15C0"/>
    <w:rsid w:val="00DC217F"/>
    <w:rsid w:val="00DC2207"/>
    <w:rsid w:val="00DC25C2"/>
    <w:rsid w:val="00DC274C"/>
    <w:rsid w:val="00DC29C6"/>
    <w:rsid w:val="00DC2DCC"/>
    <w:rsid w:val="00DC3800"/>
    <w:rsid w:val="00DC3B2D"/>
    <w:rsid w:val="00DC3B80"/>
    <w:rsid w:val="00DC3ECA"/>
    <w:rsid w:val="00DC40C8"/>
    <w:rsid w:val="00DC4341"/>
    <w:rsid w:val="00DC44BF"/>
    <w:rsid w:val="00DC4C9D"/>
    <w:rsid w:val="00DC5C4B"/>
    <w:rsid w:val="00DC5D05"/>
    <w:rsid w:val="00DC5D5F"/>
    <w:rsid w:val="00DC61C1"/>
    <w:rsid w:val="00DC6A60"/>
    <w:rsid w:val="00DC6B37"/>
    <w:rsid w:val="00DC79E0"/>
    <w:rsid w:val="00DC7AE4"/>
    <w:rsid w:val="00DC7F38"/>
    <w:rsid w:val="00DD05AE"/>
    <w:rsid w:val="00DD0E2E"/>
    <w:rsid w:val="00DD1165"/>
    <w:rsid w:val="00DD163E"/>
    <w:rsid w:val="00DD1BF8"/>
    <w:rsid w:val="00DD26EB"/>
    <w:rsid w:val="00DD2D00"/>
    <w:rsid w:val="00DD31C8"/>
    <w:rsid w:val="00DD3226"/>
    <w:rsid w:val="00DD3F56"/>
    <w:rsid w:val="00DD3F76"/>
    <w:rsid w:val="00DD488F"/>
    <w:rsid w:val="00DD5263"/>
    <w:rsid w:val="00DD5987"/>
    <w:rsid w:val="00DD59C2"/>
    <w:rsid w:val="00DD606D"/>
    <w:rsid w:val="00DD6F96"/>
    <w:rsid w:val="00DD719C"/>
    <w:rsid w:val="00DD765C"/>
    <w:rsid w:val="00DD77CD"/>
    <w:rsid w:val="00DD7DEC"/>
    <w:rsid w:val="00DD7F45"/>
    <w:rsid w:val="00DE0235"/>
    <w:rsid w:val="00DE048C"/>
    <w:rsid w:val="00DE0745"/>
    <w:rsid w:val="00DE0C94"/>
    <w:rsid w:val="00DE0E7F"/>
    <w:rsid w:val="00DE1007"/>
    <w:rsid w:val="00DE12BC"/>
    <w:rsid w:val="00DE13CB"/>
    <w:rsid w:val="00DE156E"/>
    <w:rsid w:val="00DE1E61"/>
    <w:rsid w:val="00DE1ECC"/>
    <w:rsid w:val="00DE1F9D"/>
    <w:rsid w:val="00DE278C"/>
    <w:rsid w:val="00DE2C28"/>
    <w:rsid w:val="00DE3222"/>
    <w:rsid w:val="00DE3623"/>
    <w:rsid w:val="00DE3A3A"/>
    <w:rsid w:val="00DE3CA2"/>
    <w:rsid w:val="00DE4244"/>
    <w:rsid w:val="00DE42C8"/>
    <w:rsid w:val="00DE444B"/>
    <w:rsid w:val="00DE4829"/>
    <w:rsid w:val="00DE4B33"/>
    <w:rsid w:val="00DE4D59"/>
    <w:rsid w:val="00DE4FD5"/>
    <w:rsid w:val="00DE5308"/>
    <w:rsid w:val="00DE5663"/>
    <w:rsid w:val="00DE5D9A"/>
    <w:rsid w:val="00DE63E9"/>
    <w:rsid w:val="00DE74D3"/>
    <w:rsid w:val="00DE7E60"/>
    <w:rsid w:val="00DE7F02"/>
    <w:rsid w:val="00DF00E8"/>
    <w:rsid w:val="00DF0B25"/>
    <w:rsid w:val="00DF1378"/>
    <w:rsid w:val="00DF23AF"/>
    <w:rsid w:val="00DF263E"/>
    <w:rsid w:val="00DF2692"/>
    <w:rsid w:val="00DF2751"/>
    <w:rsid w:val="00DF3AED"/>
    <w:rsid w:val="00DF3D66"/>
    <w:rsid w:val="00DF3DC7"/>
    <w:rsid w:val="00DF4B9E"/>
    <w:rsid w:val="00DF4F4D"/>
    <w:rsid w:val="00DF5462"/>
    <w:rsid w:val="00DF58FB"/>
    <w:rsid w:val="00DF5931"/>
    <w:rsid w:val="00DF6AA4"/>
    <w:rsid w:val="00DF6B4B"/>
    <w:rsid w:val="00DF7050"/>
    <w:rsid w:val="00DF7356"/>
    <w:rsid w:val="00DF7485"/>
    <w:rsid w:val="00DF75A2"/>
    <w:rsid w:val="00DF7804"/>
    <w:rsid w:val="00DF7C6A"/>
    <w:rsid w:val="00DF7DCE"/>
    <w:rsid w:val="00E00018"/>
    <w:rsid w:val="00E000DD"/>
    <w:rsid w:val="00E00563"/>
    <w:rsid w:val="00E00B13"/>
    <w:rsid w:val="00E00D77"/>
    <w:rsid w:val="00E0171A"/>
    <w:rsid w:val="00E01774"/>
    <w:rsid w:val="00E01ABA"/>
    <w:rsid w:val="00E01C7F"/>
    <w:rsid w:val="00E0241A"/>
    <w:rsid w:val="00E02E02"/>
    <w:rsid w:val="00E02F1D"/>
    <w:rsid w:val="00E031D5"/>
    <w:rsid w:val="00E032C1"/>
    <w:rsid w:val="00E034A4"/>
    <w:rsid w:val="00E0369F"/>
    <w:rsid w:val="00E037CD"/>
    <w:rsid w:val="00E03DE6"/>
    <w:rsid w:val="00E0428C"/>
    <w:rsid w:val="00E047FE"/>
    <w:rsid w:val="00E04A59"/>
    <w:rsid w:val="00E04B0E"/>
    <w:rsid w:val="00E0527F"/>
    <w:rsid w:val="00E053A1"/>
    <w:rsid w:val="00E0584F"/>
    <w:rsid w:val="00E05BCE"/>
    <w:rsid w:val="00E066E6"/>
    <w:rsid w:val="00E0677B"/>
    <w:rsid w:val="00E067EB"/>
    <w:rsid w:val="00E06AA8"/>
    <w:rsid w:val="00E06AD9"/>
    <w:rsid w:val="00E06D9E"/>
    <w:rsid w:val="00E0721F"/>
    <w:rsid w:val="00E0764C"/>
    <w:rsid w:val="00E0795C"/>
    <w:rsid w:val="00E07A2A"/>
    <w:rsid w:val="00E07C7F"/>
    <w:rsid w:val="00E07D32"/>
    <w:rsid w:val="00E1025B"/>
    <w:rsid w:val="00E10A0A"/>
    <w:rsid w:val="00E11332"/>
    <w:rsid w:val="00E122D8"/>
    <w:rsid w:val="00E12EF0"/>
    <w:rsid w:val="00E1359E"/>
    <w:rsid w:val="00E138FB"/>
    <w:rsid w:val="00E13C30"/>
    <w:rsid w:val="00E1461E"/>
    <w:rsid w:val="00E1496E"/>
    <w:rsid w:val="00E14B70"/>
    <w:rsid w:val="00E15121"/>
    <w:rsid w:val="00E15440"/>
    <w:rsid w:val="00E15530"/>
    <w:rsid w:val="00E161F1"/>
    <w:rsid w:val="00E164E4"/>
    <w:rsid w:val="00E165D5"/>
    <w:rsid w:val="00E16976"/>
    <w:rsid w:val="00E1755A"/>
    <w:rsid w:val="00E17DB4"/>
    <w:rsid w:val="00E200AE"/>
    <w:rsid w:val="00E20CDB"/>
    <w:rsid w:val="00E2179D"/>
    <w:rsid w:val="00E21B16"/>
    <w:rsid w:val="00E21DA7"/>
    <w:rsid w:val="00E21EA3"/>
    <w:rsid w:val="00E21FAC"/>
    <w:rsid w:val="00E22F53"/>
    <w:rsid w:val="00E235BC"/>
    <w:rsid w:val="00E23E67"/>
    <w:rsid w:val="00E24167"/>
    <w:rsid w:val="00E24F43"/>
    <w:rsid w:val="00E25A47"/>
    <w:rsid w:val="00E25AD3"/>
    <w:rsid w:val="00E25DB8"/>
    <w:rsid w:val="00E26500"/>
    <w:rsid w:val="00E27230"/>
    <w:rsid w:val="00E27449"/>
    <w:rsid w:val="00E27769"/>
    <w:rsid w:val="00E27C2F"/>
    <w:rsid w:val="00E27FC4"/>
    <w:rsid w:val="00E303A7"/>
    <w:rsid w:val="00E30A98"/>
    <w:rsid w:val="00E31CEA"/>
    <w:rsid w:val="00E31F87"/>
    <w:rsid w:val="00E3200B"/>
    <w:rsid w:val="00E3268C"/>
    <w:rsid w:val="00E32911"/>
    <w:rsid w:val="00E32A78"/>
    <w:rsid w:val="00E32AC5"/>
    <w:rsid w:val="00E32C72"/>
    <w:rsid w:val="00E32E6A"/>
    <w:rsid w:val="00E3320B"/>
    <w:rsid w:val="00E33366"/>
    <w:rsid w:val="00E334A3"/>
    <w:rsid w:val="00E34189"/>
    <w:rsid w:val="00E34823"/>
    <w:rsid w:val="00E34FFB"/>
    <w:rsid w:val="00E35693"/>
    <w:rsid w:val="00E35A7C"/>
    <w:rsid w:val="00E35BD5"/>
    <w:rsid w:val="00E35D90"/>
    <w:rsid w:val="00E35FC9"/>
    <w:rsid w:val="00E36049"/>
    <w:rsid w:val="00E36570"/>
    <w:rsid w:val="00E3682C"/>
    <w:rsid w:val="00E369CD"/>
    <w:rsid w:val="00E36BB3"/>
    <w:rsid w:val="00E36E3F"/>
    <w:rsid w:val="00E37296"/>
    <w:rsid w:val="00E37D92"/>
    <w:rsid w:val="00E37ECE"/>
    <w:rsid w:val="00E37F3D"/>
    <w:rsid w:val="00E4033F"/>
    <w:rsid w:val="00E40434"/>
    <w:rsid w:val="00E404DF"/>
    <w:rsid w:val="00E40518"/>
    <w:rsid w:val="00E4062F"/>
    <w:rsid w:val="00E408A2"/>
    <w:rsid w:val="00E40A58"/>
    <w:rsid w:val="00E40B81"/>
    <w:rsid w:val="00E415AE"/>
    <w:rsid w:val="00E415C1"/>
    <w:rsid w:val="00E41A95"/>
    <w:rsid w:val="00E41F6E"/>
    <w:rsid w:val="00E42740"/>
    <w:rsid w:val="00E4285E"/>
    <w:rsid w:val="00E434AC"/>
    <w:rsid w:val="00E43D83"/>
    <w:rsid w:val="00E43F4B"/>
    <w:rsid w:val="00E44594"/>
    <w:rsid w:val="00E4460A"/>
    <w:rsid w:val="00E44DBF"/>
    <w:rsid w:val="00E44DF6"/>
    <w:rsid w:val="00E4522D"/>
    <w:rsid w:val="00E4567A"/>
    <w:rsid w:val="00E456DC"/>
    <w:rsid w:val="00E45EE1"/>
    <w:rsid w:val="00E4641B"/>
    <w:rsid w:val="00E46A66"/>
    <w:rsid w:val="00E46B5A"/>
    <w:rsid w:val="00E4752C"/>
    <w:rsid w:val="00E476EE"/>
    <w:rsid w:val="00E478A6"/>
    <w:rsid w:val="00E504C5"/>
    <w:rsid w:val="00E50794"/>
    <w:rsid w:val="00E50C13"/>
    <w:rsid w:val="00E51219"/>
    <w:rsid w:val="00E514D6"/>
    <w:rsid w:val="00E51547"/>
    <w:rsid w:val="00E5168A"/>
    <w:rsid w:val="00E51924"/>
    <w:rsid w:val="00E51B35"/>
    <w:rsid w:val="00E52189"/>
    <w:rsid w:val="00E52671"/>
    <w:rsid w:val="00E52BE5"/>
    <w:rsid w:val="00E54F6E"/>
    <w:rsid w:val="00E5507B"/>
    <w:rsid w:val="00E5513F"/>
    <w:rsid w:val="00E55AF5"/>
    <w:rsid w:val="00E55D4B"/>
    <w:rsid w:val="00E56507"/>
    <w:rsid w:val="00E56742"/>
    <w:rsid w:val="00E57675"/>
    <w:rsid w:val="00E579F5"/>
    <w:rsid w:val="00E57B68"/>
    <w:rsid w:val="00E6034A"/>
    <w:rsid w:val="00E605DA"/>
    <w:rsid w:val="00E609C9"/>
    <w:rsid w:val="00E60A01"/>
    <w:rsid w:val="00E60CC0"/>
    <w:rsid w:val="00E60DED"/>
    <w:rsid w:val="00E60FAB"/>
    <w:rsid w:val="00E610EC"/>
    <w:rsid w:val="00E6152F"/>
    <w:rsid w:val="00E61B4A"/>
    <w:rsid w:val="00E6209D"/>
    <w:rsid w:val="00E62196"/>
    <w:rsid w:val="00E63283"/>
    <w:rsid w:val="00E636B7"/>
    <w:rsid w:val="00E63A91"/>
    <w:rsid w:val="00E642A7"/>
    <w:rsid w:val="00E6444F"/>
    <w:rsid w:val="00E64B2C"/>
    <w:rsid w:val="00E64D83"/>
    <w:rsid w:val="00E65404"/>
    <w:rsid w:val="00E65CF1"/>
    <w:rsid w:val="00E663B5"/>
    <w:rsid w:val="00E666ED"/>
    <w:rsid w:val="00E67269"/>
    <w:rsid w:val="00E67817"/>
    <w:rsid w:val="00E67B0F"/>
    <w:rsid w:val="00E67BC8"/>
    <w:rsid w:val="00E67D71"/>
    <w:rsid w:val="00E67F4E"/>
    <w:rsid w:val="00E70444"/>
    <w:rsid w:val="00E7071B"/>
    <w:rsid w:val="00E709C6"/>
    <w:rsid w:val="00E71089"/>
    <w:rsid w:val="00E722FE"/>
    <w:rsid w:val="00E72F01"/>
    <w:rsid w:val="00E733C4"/>
    <w:rsid w:val="00E73400"/>
    <w:rsid w:val="00E73AF9"/>
    <w:rsid w:val="00E73D4D"/>
    <w:rsid w:val="00E73EE3"/>
    <w:rsid w:val="00E74223"/>
    <w:rsid w:val="00E74282"/>
    <w:rsid w:val="00E7432D"/>
    <w:rsid w:val="00E7452B"/>
    <w:rsid w:val="00E7461F"/>
    <w:rsid w:val="00E7490C"/>
    <w:rsid w:val="00E74A43"/>
    <w:rsid w:val="00E74E25"/>
    <w:rsid w:val="00E74FD4"/>
    <w:rsid w:val="00E75529"/>
    <w:rsid w:val="00E755CC"/>
    <w:rsid w:val="00E7663B"/>
    <w:rsid w:val="00E76760"/>
    <w:rsid w:val="00E767F8"/>
    <w:rsid w:val="00E76C59"/>
    <w:rsid w:val="00E773EB"/>
    <w:rsid w:val="00E8097C"/>
    <w:rsid w:val="00E80EED"/>
    <w:rsid w:val="00E81154"/>
    <w:rsid w:val="00E81C97"/>
    <w:rsid w:val="00E81D20"/>
    <w:rsid w:val="00E81DAF"/>
    <w:rsid w:val="00E82800"/>
    <w:rsid w:val="00E82E64"/>
    <w:rsid w:val="00E82F39"/>
    <w:rsid w:val="00E83593"/>
    <w:rsid w:val="00E83889"/>
    <w:rsid w:val="00E838FA"/>
    <w:rsid w:val="00E840D8"/>
    <w:rsid w:val="00E84354"/>
    <w:rsid w:val="00E84385"/>
    <w:rsid w:val="00E847E9"/>
    <w:rsid w:val="00E84B70"/>
    <w:rsid w:val="00E84BB6"/>
    <w:rsid w:val="00E855B3"/>
    <w:rsid w:val="00E8575F"/>
    <w:rsid w:val="00E865A7"/>
    <w:rsid w:val="00E86638"/>
    <w:rsid w:val="00E8670E"/>
    <w:rsid w:val="00E86DAF"/>
    <w:rsid w:val="00E87070"/>
    <w:rsid w:val="00E870C6"/>
    <w:rsid w:val="00E8791B"/>
    <w:rsid w:val="00E87AF1"/>
    <w:rsid w:val="00E87D33"/>
    <w:rsid w:val="00E87EF0"/>
    <w:rsid w:val="00E9023E"/>
    <w:rsid w:val="00E91098"/>
    <w:rsid w:val="00E91D14"/>
    <w:rsid w:val="00E91EB7"/>
    <w:rsid w:val="00E91F00"/>
    <w:rsid w:val="00E91FD3"/>
    <w:rsid w:val="00E921E3"/>
    <w:rsid w:val="00E92349"/>
    <w:rsid w:val="00E923E4"/>
    <w:rsid w:val="00E925B2"/>
    <w:rsid w:val="00E9328E"/>
    <w:rsid w:val="00E9353E"/>
    <w:rsid w:val="00E93CA5"/>
    <w:rsid w:val="00E94625"/>
    <w:rsid w:val="00E94C2C"/>
    <w:rsid w:val="00E94EA4"/>
    <w:rsid w:val="00E95216"/>
    <w:rsid w:val="00E9538E"/>
    <w:rsid w:val="00E9607A"/>
    <w:rsid w:val="00E96115"/>
    <w:rsid w:val="00E96308"/>
    <w:rsid w:val="00E964F8"/>
    <w:rsid w:val="00E96680"/>
    <w:rsid w:val="00E96DB4"/>
    <w:rsid w:val="00E97000"/>
    <w:rsid w:val="00E97D28"/>
    <w:rsid w:val="00E97E02"/>
    <w:rsid w:val="00E97E30"/>
    <w:rsid w:val="00EA0066"/>
    <w:rsid w:val="00EA02D5"/>
    <w:rsid w:val="00EA071E"/>
    <w:rsid w:val="00EA0B54"/>
    <w:rsid w:val="00EA11CC"/>
    <w:rsid w:val="00EA1226"/>
    <w:rsid w:val="00EA1302"/>
    <w:rsid w:val="00EA1315"/>
    <w:rsid w:val="00EA1928"/>
    <w:rsid w:val="00EA19CE"/>
    <w:rsid w:val="00EA1E81"/>
    <w:rsid w:val="00EA233A"/>
    <w:rsid w:val="00EA23A6"/>
    <w:rsid w:val="00EA257E"/>
    <w:rsid w:val="00EA2581"/>
    <w:rsid w:val="00EA2937"/>
    <w:rsid w:val="00EA2A27"/>
    <w:rsid w:val="00EA2A8A"/>
    <w:rsid w:val="00EA2AC6"/>
    <w:rsid w:val="00EA2C75"/>
    <w:rsid w:val="00EA32CE"/>
    <w:rsid w:val="00EA37B5"/>
    <w:rsid w:val="00EA383D"/>
    <w:rsid w:val="00EA3B44"/>
    <w:rsid w:val="00EA3B55"/>
    <w:rsid w:val="00EA43E0"/>
    <w:rsid w:val="00EA4D1C"/>
    <w:rsid w:val="00EA4EF1"/>
    <w:rsid w:val="00EA50CA"/>
    <w:rsid w:val="00EA53FE"/>
    <w:rsid w:val="00EA5A9E"/>
    <w:rsid w:val="00EA5CDC"/>
    <w:rsid w:val="00EA62D0"/>
    <w:rsid w:val="00EA6411"/>
    <w:rsid w:val="00EA6996"/>
    <w:rsid w:val="00EA69BD"/>
    <w:rsid w:val="00EA7757"/>
    <w:rsid w:val="00EA7B87"/>
    <w:rsid w:val="00EA7DD2"/>
    <w:rsid w:val="00EA7E70"/>
    <w:rsid w:val="00EB0180"/>
    <w:rsid w:val="00EB082C"/>
    <w:rsid w:val="00EB084F"/>
    <w:rsid w:val="00EB09A6"/>
    <w:rsid w:val="00EB0AE8"/>
    <w:rsid w:val="00EB22DA"/>
    <w:rsid w:val="00EB22E8"/>
    <w:rsid w:val="00EB236E"/>
    <w:rsid w:val="00EB23B6"/>
    <w:rsid w:val="00EB281A"/>
    <w:rsid w:val="00EB332F"/>
    <w:rsid w:val="00EB33BF"/>
    <w:rsid w:val="00EB3E33"/>
    <w:rsid w:val="00EB3F60"/>
    <w:rsid w:val="00EB4992"/>
    <w:rsid w:val="00EB49DF"/>
    <w:rsid w:val="00EB4B1E"/>
    <w:rsid w:val="00EB541A"/>
    <w:rsid w:val="00EB5A67"/>
    <w:rsid w:val="00EB6A79"/>
    <w:rsid w:val="00EB6EED"/>
    <w:rsid w:val="00EB700E"/>
    <w:rsid w:val="00EB714E"/>
    <w:rsid w:val="00EB7635"/>
    <w:rsid w:val="00EC0082"/>
    <w:rsid w:val="00EC0C19"/>
    <w:rsid w:val="00EC119F"/>
    <w:rsid w:val="00EC11AD"/>
    <w:rsid w:val="00EC16A7"/>
    <w:rsid w:val="00EC220E"/>
    <w:rsid w:val="00EC25C0"/>
    <w:rsid w:val="00EC29E2"/>
    <w:rsid w:val="00EC2AF8"/>
    <w:rsid w:val="00EC2D40"/>
    <w:rsid w:val="00EC2FB5"/>
    <w:rsid w:val="00EC301F"/>
    <w:rsid w:val="00EC31A0"/>
    <w:rsid w:val="00EC38D6"/>
    <w:rsid w:val="00EC3F83"/>
    <w:rsid w:val="00EC4872"/>
    <w:rsid w:val="00EC4BD3"/>
    <w:rsid w:val="00EC5755"/>
    <w:rsid w:val="00EC5AE0"/>
    <w:rsid w:val="00EC608C"/>
    <w:rsid w:val="00EC63ED"/>
    <w:rsid w:val="00EC6CD5"/>
    <w:rsid w:val="00EC73A7"/>
    <w:rsid w:val="00EC79A2"/>
    <w:rsid w:val="00EC7DC1"/>
    <w:rsid w:val="00EC7FC2"/>
    <w:rsid w:val="00ED006D"/>
    <w:rsid w:val="00ED05A3"/>
    <w:rsid w:val="00ED08BF"/>
    <w:rsid w:val="00ED0D76"/>
    <w:rsid w:val="00ED0DB1"/>
    <w:rsid w:val="00ED111B"/>
    <w:rsid w:val="00ED199C"/>
    <w:rsid w:val="00ED25BB"/>
    <w:rsid w:val="00ED29E8"/>
    <w:rsid w:val="00ED3743"/>
    <w:rsid w:val="00ED3A46"/>
    <w:rsid w:val="00ED4A60"/>
    <w:rsid w:val="00ED4C4A"/>
    <w:rsid w:val="00ED532D"/>
    <w:rsid w:val="00ED5507"/>
    <w:rsid w:val="00ED59F6"/>
    <w:rsid w:val="00ED5A65"/>
    <w:rsid w:val="00ED5ADE"/>
    <w:rsid w:val="00ED63BC"/>
    <w:rsid w:val="00ED64BC"/>
    <w:rsid w:val="00ED67EF"/>
    <w:rsid w:val="00ED77C0"/>
    <w:rsid w:val="00ED7A0A"/>
    <w:rsid w:val="00ED7F16"/>
    <w:rsid w:val="00EE0473"/>
    <w:rsid w:val="00EE0717"/>
    <w:rsid w:val="00EE0B8E"/>
    <w:rsid w:val="00EE0CDF"/>
    <w:rsid w:val="00EE114D"/>
    <w:rsid w:val="00EE13FF"/>
    <w:rsid w:val="00EE1AAB"/>
    <w:rsid w:val="00EE1BA2"/>
    <w:rsid w:val="00EE21A5"/>
    <w:rsid w:val="00EE2634"/>
    <w:rsid w:val="00EE27E0"/>
    <w:rsid w:val="00EE2808"/>
    <w:rsid w:val="00EE2ADB"/>
    <w:rsid w:val="00EE2B8C"/>
    <w:rsid w:val="00EE2D88"/>
    <w:rsid w:val="00EE385F"/>
    <w:rsid w:val="00EE38DD"/>
    <w:rsid w:val="00EE3914"/>
    <w:rsid w:val="00EE3A61"/>
    <w:rsid w:val="00EE3A86"/>
    <w:rsid w:val="00EE3DCC"/>
    <w:rsid w:val="00EE3EDE"/>
    <w:rsid w:val="00EE4013"/>
    <w:rsid w:val="00EE42B3"/>
    <w:rsid w:val="00EE43C3"/>
    <w:rsid w:val="00EE466F"/>
    <w:rsid w:val="00EE4894"/>
    <w:rsid w:val="00EE4BA0"/>
    <w:rsid w:val="00EE5045"/>
    <w:rsid w:val="00EE5422"/>
    <w:rsid w:val="00EE5882"/>
    <w:rsid w:val="00EE628C"/>
    <w:rsid w:val="00EE6A30"/>
    <w:rsid w:val="00EE6C23"/>
    <w:rsid w:val="00EE6D92"/>
    <w:rsid w:val="00EE6E18"/>
    <w:rsid w:val="00EE71E3"/>
    <w:rsid w:val="00EE7907"/>
    <w:rsid w:val="00EE7C0A"/>
    <w:rsid w:val="00EE7D83"/>
    <w:rsid w:val="00EE7F3D"/>
    <w:rsid w:val="00EF01FB"/>
    <w:rsid w:val="00EF04B1"/>
    <w:rsid w:val="00EF0C50"/>
    <w:rsid w:val="00EF17DC"/>
    <w:rsid w:val="00EF1AC7"/>
    <w:rsid w:val="00EF21AF"/>
    <w:rsid w:val="00EF22D7"/>
    <w:rsid w:val="00EF2854"/>
    <w:rsid w:val="00EF2971"/>
    <w:rsid w:val="00EF2ED6"/>
    <w:rsid w:val="00EF3364"/>
    <w:rsid w:val="00EF3645"/>
    <w:rsid w:val="00EF3CF2"/>
    <w:rsid w:val="00EF3D6B"/>
    <w:rsid w:val="00EF3EAE"/>
    <w:rsid w:val="00EF42B3"/>
    <w:rsid w:val="00EF46F0"/>
    <w:rsid w:val="00EF5493"/>
    <w:rsid w:val="00EF60E2"/>
    <w:rsid w:val="00EF6930"/>
    <w:rsid w:val="00EF7009"/>
    <w:rsid w:val="00EF720A"/>
    <w:rsid w:val="00EF751F"/>
    <w:rsid w:val="00EF794F"/>
    <w:rsid w:val="00EF7B3C"/>
    <w:rsid w:val="00EF7C50"/>
    <w:rsid w:val="00EF7CA9"/>
    <w:rsid w:val="00F00592"/>
    <w:rsid w:val="00F009AF"/>
    <w:rsid w:val="00F00D14"/>
    <w:rsid w:val="00F00F1F"/>
    <w:rsid w:val="00F011AA"/>
    <w:rsid w:val="00F01527"/>
    <w:rsid w:val="00F01E7B"/>
    <w:rsid w:val="00F01F19"/>
    <w:rsid w:val="00F02159"/>
    <w:rsid w:val="00F03617"/>
    <w:rsid w:val="00F03C61"/>
    <w:rsid w:val="00F040FF"/>
    <w:rsid w:val="00F05759"/>
    <w:rsid w:val="00F0589C"/>
    <w:rsid w:val="00F05ADE"/>
    <w:rsid w:val="00F05BB1"/>
    <w:rsid w:val="00F060A5"/>
    <w:rsid w:val="00F064F2"/>
    <w:rsid w:val="00F066E6"/>
    <w:rsid w:val="00F06848"/>
    <w:rsid w:val="00F07406"/>
    <w:rsid w:val="00F07C35"/>
    <w:rsid w:val="00F10512"/>
    <w:rsid w:val="00F11D17"/>
    <w:rsid w:val="00F122F2"/>
    <w:rsid w:val="00F12434"/>
    <w:rsid w:val="00F12722"/>
    <w:rsid w:val="00F12A47"/>
    <w:rsid w:val="00F14C4E"/>
    <w:rsid w:val="00F14E12"/>
    <w:rsid w:val="00F15132"/>
    <w:rsid w:val="00F1597B"/>
    <w:rsid w:val="00F16020"/>
    <w:rsid w:val="00F160CA"/>
    <w:rsid w:val="00F16288"/>
    <w:rsid w:val="00F16C10"/>
    <w:rsid w:val="00F178A3"/>
    <w:rsid w:val="00F17C92"/>
    <w:rsid w:val="00F205DC"/>
    <w:rsid w:val="00F208FD"/>
    <w:rsid w:val="00F210C3"/>
    <w:rsid w:val="00F21326"/>
    <w:rsid w:val="00F2195C"/>
    <w:rsid w:val="00F21BB5"/>
    <w:rsid w:val="00F221EA"/>
    <w:rsid w:val="00F22A57"/>
    <w:rsid w:val="00F22DC1"/>
    <w:rsid w:val="00F22F38"/>
    <w:rsid w:val="00F22F5A"/>
    <w:rsid w:val="00F22F67"/>
    <w:rsid w:val="00F2331D"/>
    <w:rsid w:val="00F23326"/>
    <w:rsid w:val="00F234C9"/>
    <w:rsid w:val="00F23FB0"/>
    <w:rsid w:val="00F24D55"/>
    <w:rsid w:val="00F25629"/>
    <w:rsid w:val="00F25695"/>
    <w:rsid w:val="00F2597D"/>
    <w:rsid w:val="00F2669D"/>
    <w:rsid w:val="00F268A3"/>
    <w:rsid w:val="00F268AC"/>
    <w:rsid w:val="00F2698B"/>
    <w:rsid w:val="00F27267"/>
    <w:rsid w:val="00F272F1"/>
    <w:rsid w:val="00F301BA"/>
    <w:rsid w:val="00F305E2"/>
    <w:rsid w:val="00F30AAD"/>
    <w:rsid w:val="00F30ECB"/>
    <w:rsid w:val="00F31132"/>
    <w:rsid w:val="00F3138A"/>
    <w:rsid w:val="00F318AE"/>
    <w:rsid w:val="00F31A00"/>
    <w:rsid w:val="00F32192"/>
    <w:rsid w:val="00F32DFE"/>
    <w:rsid w:val="00F32FD5"/>
    <w:rsid w:val="00F335F6"/>
    <w:rsid w:val="00F33752"/>
    <w:rsid w:val="00F338D5"/>
    <w:rsid w:val="00F33B86"/>
    <w:rsid w:val="00F340EF"/>
    <w:rsid w:val="00F34B17"/>
    <w:rsid w:val="00F356ED"/>
    <w:rsid w:val="00F35D71"/>
    <w:rsid w:val="00F37414"/>
    <w:rsid w:val="00F374A6"/>
    <w:rsid w:val="00F37658"/>
    <w:rsid w:val="00F37B1A"/>
    <w:rsid w:val="00F40090"/>
    <w:rsid w:val="00F400E8"/>
    <w:rsid w:val="00F4116D"/>
    <w:rsid w:val="00F41246"/>
    <w:rsid w:val="00F4162C"/>
    <w:rsid w:val="00F41792"/>
    <w:rsid w:val="00F418D3"/>
    <w:rsid w:val="00F41A71"/>
    <w:rsid w:val="00F41BB3"/>
    <w:rsid w:val="00F41E0E"/>
    <w:rsid w:val="00F422DF"/>
    <w:rsid w:val="00F42466"/>
    <w:rsid w:val="00F4286C"/>
    <w:rsid w:val="00F42DDA"/>
    <w:rsid w:val="00F43AF3"/>
    <w:rsid w:val="00F43E9C"/>
    <w:rsid w:val="00F43EDD"/>
    <w:rsid w:val="00F440F7"/>
    <w:rsid w:val="00F44207"/>
    <w:rsid w:val="00F44832"/>
    <w:rsid w:val="00F448D9"/>
    <w:rsid w:val="00F44E25"/>
    <w:rsid w:val="00F44EAB"/>
    <w:rsid w:val="00F44F65"/>
    <w:rsid w:val="00F450EC"/>
    <w:rsid w:val="00F451DF"/>
    <w:rsid w:val="00F45AF9"/>
    <w:rsid w:val="00F460A6"/>
    <w:rsid w:val="00F46FF1"/>
    <w:rsid w:val="00F47088"/>
    <w:rsid w:val="00F4716A"/>
    <w:rsid w:val="00F47570"/>
    <w:rsid w:val="00F507FA"/>
    <w:rsid w:val="00F50C3D"/>
    <w:rsid w:val="00F50DFE"/>
    <w:rsid w:val="00F50E9F"/>
    <w:rsid w:val="00F50F14"/>
    <w:rsid w:val="00F510CE"/>
    <w:rsid w:val="00F512E9"/>
    <w:rsid w:val="00F51345"/>
    <w:rsid w:val="00F51500"/>
    <w:rsid w:val="00F51605"/>
    <w:rsid w:val="00F51A2F"/>
    <w:rsid w:val="00F51E8A"/>
    <w:rsid w:val="00F523A2"/>
    <w:rsid w:val="00F5274B"/>
    <w:rsid w:val="00F52847"/>
    <w:rsid w:val="00F529F6"/>
    <w:rsid w:val="00F5302F"/>
    <w:rsid w:val="00F53146"/>
    <w:rsid w:val="00F533C7"/>
    <w:rsid w:val="00F53BE3"/>
    <w:rsid w:val="00F53DF6"/>
    <w:rsid w:val="00F53ED7"/>
    <w:rsid w:val="00F54159"/>
    <w:rsid w:val="00F5421C"/>
    <w:rsid w:val="00F54275"/>
    <w:rsid w:val="00F548CF"/>
    <w:rsid w:val="00F54C72"/>
    <w:rsid w:val="00F54F5B"/>
    <w:rsid w:val="00F5528E"/>
    <w:rsid w:val="00F55C1D"/>
    <w:rsid w:val="00F56904"/>
    <w:rsid w:val="00F56BB3"/>
    <w:rsid w:val="00F57031"/>
    <w:rsid w:val="00F5754A"/>
    <w:rsid w:val="00F57615"/>
    <w:rsid w:val="00F5780A"/>
    <w:rsid w:val="00F57A13"/>
    <w:rsid w:val="00F57E0E"/>
    <w:rsid w:val="00F6075C"/>
    <w:rsid w:val="00F607DA"/>
    <w:rsid w:val="00F60C03"/>
    <w:rsid w:val="00F60CDD"/>
    <w:rsid w:val="00F619D2"/>
    <w:rsid w:val="00F61C65"/>
    <w:rsid w:val="00F62733"/>
    <w:rsid w:val="00F62E49"/>
    <w:rsid w:val="00F630E4"/>
    <w:rsid w:val="00F6389E"/>
    <w:rsid w:val="00F638CD"/>
    <w:rsid w:val="00F64070"/>
    <w:rsid w:val="00F64274"/>
    <w:rsid w:val="00F644F8"/>
    <w:rsid w:val="00F6470B"/>
    <w:rsid w:val="00F64B4A"/>
    <w:rsid w:val="00F6557F"/>
    <w:rsid w:val="00F65C18"/>
    <w:rsid w:val="00F6615F"/>
    <w:rsid w:val="00F662E0"/>
    <w:rsid w:val="00F667BA"/>
    <w:rsid w:val="00F66BDA"/>
    <w:rsid w:val="00F66D48"/>
    <w:rsid w:val="00F67022"/>
    <w:rsid w:val="00F67093"/>
    <w:rsid w:val="00F67F95"/>
    <w:rsid w:val="00F701B5"/>
    <w:rsid w:val="00F7096C"/>
    <w:rsid w:val="00F70A61"/>
    <w:rsid w:val="00F70AF1"/>
    <w:rsid w:val="00F70F8F"/>
    <w:rsid w:val="00F710A0"/>
    <w:rsid w:val="00F710A4"/>
    <w:rsid w:val="00F71583"/>
    <w:rsid w:val="00F718B6"/>
    <w:rsid w:val="00F71A3C"/>
    <w:rsid w:val="00F71DEC"/>
    <w:rsid w:val="00F720A0"/>
    <w:rsid w:val="00F720B2"/>
    <w:rsid w:val="00F72343"/>
    <w:rsid w:val="00F72427"/>
    <w:rsid w:val="00F724FC"/>
    <w:rsid w:val="00F726CC"/>
    <w:rsid w:val="00F7294A"/>
    <w:rsid w:val="00F72C82"/>
    <w:rsid w:val="00F73263"/>
    <w:rsid w:val="00F738E7"/>
    <w:rsid w:val="00F73914"/>
    <w:rsid w:val="00F73B52"/>
    <w:rsid w:val="00F74276"/>
    <w:rsid w:val="00F74290"/>
    <w:rsid w:val="00F7493D"/>
    <w:rsid w:val="00F74AF9"/>
    <w:rsid w:val="00F74DBD"/>
    <w:rsid w:val="00F7503E"/>
    <w:rsid w:val="00F755B4"/>
    <w:rsid w:val="00F7585D"/>
    <w:rsid w:val="00F75A0E"/>
    <w:rsid w:val="00F75B42"/>
    <w:rsid w:val="00F763E3"/>
    <w:rsid w:val="00F7645C"/>
    <w:rsid w:val="00F764DB"/>
    <w:rsid w:val="00F76912"/>
    <w:rsid w:val="00F769D0"/>
    <w:rsid w:val="00F76D79"/>
    <w:rsid w:val="00F76F61"/>
    <w:rsid w:val="00F775CD"/>
    <w:rsid w:val="00F77B58"/>
    <w:rsid w:val="00F80AD0"/>
    <w:rsid w:val="00F80D84"/>
    <w:rsid w:val="00F80ED4"/>
    <w:rsid w:val="00F80FF4"/>
    <w:rsid w:val="00F81523"/>
    <w:rsid w:val="00F8164D"/>
    <w:rsid w:val="00F81A3A"/>
    <w:rsid w:val="00F81D41"/>
    <w:rsid w:val="00F81F82"/>
    <w:rsid w:val="00F82531"/>
    <w:rsid w:val="00F82634"/>
    <w:rsid w:val="00F8298A"/>
    <w:rsid w:val="00F82C03"/>
    <w:rsid w:val="00F8310C"/>
    <w:rsid w:val="00F83832"/>
    <w:rsid w:val="00F842F2"/>
    <w:rsid w:val="00F84726"/>
    <w:rsid w:val="00F84FB8"/>
    <w:rsid w:val="00F85DCD"/>
    <w:rsid w:val="00F85E77"/>
    <w:rsid w:val="00F8617B"/>
    <w:rsid w:val="00F8618B"/>
    <w:rsid w:val="00F861E8"/>
    <w:rsid w:val="00F86315"/>
    <w:rsid w:val="00F86627"/>
    <w:rsid w:val="00F86BD5"/>
    <w:rsid w:val="00F86DED"/>
    <w:rsid w:val="00F87948"/>
    <w:rsid w:val="00F905BA"/>
    <w:rsid w:val="00F914E3"/>
    <w:rsid w:val="00F9151F"/>
    <w:rsid w:val="00F91523"/>
    <w:rsid w:val="00F91D77"/>
    <w:rsid w:val="00F91DC6"/>
    <w:rsid w:val="00F91EFA"/>
    <w:rsid w:val="00F921F2"/>
    <w:rsid w:val="00F922F3"/>
    <w:rsid w:val="00F938CA"/>
    <w:rsid w:val="00F93930"/>
    <w:rsid w:val="00F93CDD"/>
    <w:rsid w:val="00F93EF4"/>
    <w:rsid w:val="00F93F96"/>
    <w:rsid w:val="00F94206"/>
    <w:rsid w:val="00F95394"/>
    <w:rsid w:val="00F9555D"/>
    <w:rsid w:val="00F95725"/>
    <w:rsid w:val="00F95792"/>
    <w:rsid w:val="00F95BC2"/>
    <w:rsid w:val="00F95D2A"/>
    <w:rsid w:val="00F96803"/>
    <w:rsid w:val="00F96F33"/>
    <w:rsid w:val="00F97279"/>
    <w:rsid w:val="00F9731E"/>
    <w:rsid w:val="00F975A2"/>
    <w:rsid w:val="00F9776E"/>
    <w:rsid w:val="00F9789D"/>
    <w:rsid w:val="00F97D9D"/>
    <w:rsid w:val="00FA04A7"/>
    <w:rsid w:val="00FA062F"/>
    <w:rsid w:val="00FA1447"/>
    <w:rsid w:val="00FA1C5B"/>
    <w:rsid w:val="00FA1EBB"/>
    <w:rsid w:val="00FA227C"/>
    <w:rsid w:val="00FA2643"/>
    <w:rsid w:val="00FA277C"/>
    <w:rsid w:val="00FA2908"/>
    <w:rsid w:val="00FA29FD"/>
    <w:rsid w:val="00FA32ED"/>
    <w:rsid w:val="00FA34F2"/>
    <w:rsid w:val="00FA3C88"/>
    <w:rsid w:val="00FA3FE9"/>
    <w:rsid w:val="00FA41CC"/>
    <w:rsid w:val="00FA4334"/>
    <w:rsid w:val="00FA448F"/>
    <w:rsid w:val="00FA4686"/>
    <w:rsid w:val="00FA4FC2"/>
    <w:rsid w:val="00FA57AE"/>
    <w:rsid w:val="00FA5931"/>
    <w:rsid w:val="00FA5C2D"/>
    <w:rsid w:val="00FA6153"/>
    <w:rsid w:val="00FA68EF"/>
    <w:rsid w:val="00FA70B9"/>
    <w:rsid w:val="00FA71B8"/>
    <w:rsid w:val="00FB0699"/>
    <w:rsid w:val="00FB10AB"/>
    <w:rsid w:val="00FB1209"/>
    <w:rsid w:val="00FB12B5"/>
    <w:rsid w:val="00FB1769"/>
    <w:rsid w:val="00FB1CEC"/>
    <w:rsid w:val="00FB200A"/>
    <w:rsid w:val="00FB201A"/>
    <w:rsid w:val="00FB2046"/>
    <w:rsid w:val="00FB2095"/>
    <w:rsid w:val="00FB290E"/>
    <w:rsid w:val="00FB2A29"/>
    <w:rsid w:val="00FB2F9E"/>
    <w:rsid w:val="00FB33EA"/>
    <w:rsid w:val="00FB36CB"/>
    <w:rsid w:val="00FB37C4"/>
    <w:rsid w:val="00FB3883"/>
    <w:rsid w:val="00FB3AC0"/>
    <w:rsid w:val="00FB3B9D"/>
    <w:rsid w:val="00FB3C15"/>
    <w:rsid w:val="00FB434F"/>
    <w:rsid w:val="00FB52E0"/>
    <w:rsid w:val="00FB52E6"/>
    <w:rsid w:val="00FB5453"/>
    <w:rsid w:val="00FB58D3"/>
    <w:rsid w:val="00FB5985"/>
    <w:rsid w:val="00FB5D8A"/>
    <w:rsid w:val="00FB5F71"/>
    <w:rsid w:val="00FB647A"/>
    <w:rsid w:val="00FB68D8"/>
    <w:rsid w:val="00FB6C98"/>
    <w:rsid w:val="00FB72DA"/>
    <w:rsid w:val="00FB7845"/>
    <w:rsid w:val="00FB792F"/>
    <w:rsid w:val="00FB7966"/>
    <w:rsid w:val="00FB7D25"/>
    <w:rsid w:val="00FB7F7B"/>
    <w:rsid w:val="00FC0A9C"/>
    <w:rsid w:val="00FC1216"/>
    <w:rsid w:val="00FC12F8"/>
    <w:rsid w:val="00FC18D8"/>
    <w:rsid w:val="00FC1995"/>
    <w:rsid w:val="00FC1DB2"/>
    <w:rsid w:val="00FC22D6"/>
    <w:rsid w:val="00FC27C4"/>
    <w:rsid w:val="00FC2E05"/>
    <w:rsid w:val="00FC313D"/>
    <w:rsid w:val="00FC33CF"/>
    <w:rsid w:val="00FC377C"/>
    <w:rsid w:val="00FC3789"/>
    <w:rsid w:val="00FC3DE0"/>
    <w:rsid w:val="00FC411A"/>
    <w:rsid w:val="00FC4BFB"/>
    <w:rsid w:val="00FC4E75"/>
    <w:rsid w:val="00FC550C"/>
    <w:rsid w:val="00FC599D"/>
    <w:rsid w:val="00FC5BEC"/>
    <w:rsid w:val="00FC694B"/>
    <w:rsid w:val="00FC6F9D"/>
    <w:rsid w:val="00FC74D3"/>
    <w:rsid w:val="00FC7A75"/>
    <w:rsid w:val="00FC7D10"/>
    <w:rsid w:val="00FC7E51"/>
    <w:rsid w:val="00FD022D"/>
    <w:rsid w:val="00FD0373"/>
    <w:rsid w:val="00FD03B1"/>
    <w:rsid w:val="00FD0551"/>
    <w:rsid w:val="00FD0651"/>
    <w:rsid w:val="00FD0806"/>
    <w:rsid w:val="00FD08F0"/>
    <w:rsid w:val="00FD0BB7"/>
    <w:rsid w:val="00FD1008"/>
    <w:rsid w:val="00FD143B"/>
    <w:rsid w:val="00FD1907"/>
    <w:rsid w:val="00FD195C"/>
    <w:rsid w:val="00FD1C6E"/>
    <w:rsid w:val="00FD1CBD"/>
    <w:rsid w:val="00FD214B"/>
    <w:rsid w:val="00FD2320"/>
    <w:rsid w:val="00FD2C79"/>
    <w:rsid w:val="00FD2D77"/>
    <w:rsid w:val="00FD3F2E"/>
    <w:rsid w:val="00FD4179"/>
    <w:rsid w:val="00FD46A7"/>
    <w:rsid w:val="00FD47B7"/>
    <w:rsid w:val="00FD4A4D"/>
    <w:rsid w:val="00FD4AE2"/>
    <w:rsid w:val="00FD4C5C"/>
    <w:rsid w:val="00FD5079"/>
    <w:rsid w:val="00FD602C"/>
    <w:rsid w:val="00FD632E"/>
    <w:rsid w:val="00FD6679"/>
    <w:rsid w:val="00FD6E6E"/>
    <w:rsid w:val="00FD71D7"/>
    <w:rsid w:val="00FD7828"/>
    <w:rsid w:val="00FD7FB2"/>
    <w:rsid w:val="00FE111F"/>
    <w:rsid w:val="00FE1479"/>
    <w:rsid w:val="00FE2425"/>
    <w:rsid w:val="00FE2515"/>
    <w:rsid w:val="00FE2561"/>
    <w:rsid w:val="00FE29D6"/>
    <w:rsid w:val="00FE2C6D"/>
    <w:rsid w:val="00FE2EC6"/>
    <w:rsid w:val="00FE3309"/>
    <w:rsid w:val="00FE3384"/>
    <w:rsid w:val="00FE3FF3"/>
    <w:rsid w:val="00FE48BD"/>
    <w:rsid w:val="00FE51AB"/>
    <w:rsid w:val="00FE5A8A"/>
    <w:rsid w:val="00FE5BA1"/>
    <w:rsid w:val="00FE6752"/>
    <w:rsid w:val="00FE6890"/>
    <w:rsid w:val="00FE70F9"/>
    <w:rsid w:val="00FE75C4"/>
    <w:rsid w:val="00FE79AF"/>
    <w:rsid w:val="00FE7BEF"/>
    <w:rsid w:val="00FE7C70"/>
    <w:rsid w:val="00FF0071"/>
    <w:rsid w:val="00FF065E"/>
    <w:rsid w:val="00FF0AB0"/>
    <w:rsid w:val="00FF0C01"/>
    <w:rsid w:val="00FF0C30"/>
    <w:rsid w:val="00FF111D"/>
    <w:rsid w:val="00FF1226"/>
    <w:rsid w:val="00FF1420"/>
    <w:rsid w:val="00FF1E10"/>
    <w:rsid w:val="00FF22C4"/>
    <w:rsid w:val="00FF27A2"/>
    <w:rsid w:val="00FF3064"/>
    <w:rsid w:val="00FF34D5"/>
    <w:rsid w:val="00FF3923"/>
    <w:rsid w:val="00FF3CC6"/>
    <w:rsid w:val="00FF4B97"/>
    <w:rsid w:val="00FF5883"/>
    <w:rsid w:val="00FF5D11"/>
    <w:rsid w:val="00FF6250"/>
    <w:rsid w:val="00FF6469"/>
    <w:rsid w:val="00FF745F"/>
    <w:rsid w:val="00FF79C6"/>
    <w:rsid w:val="00FF7AB5"/>
    <w:rsid w:val="00FF7DC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22356FD"/>
  <w15:chartTrackingRefBased/>
  <w15:docId w15:val="{44D636BA-C9F7-4B80-9E8D-0E241D0F7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lsdException w:name="heading 5" w:uiPriority="9" w:qFormat="1"/>
    <w:lsdException w:name="heading 6" w:uiPriority="9" w:qFormat="1"/>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CA395A"/>
    <w:pPr>
      <w:ind w:left="284"/>
    </w:pPr>
    <w:rPr>
      <w:rFonts w:ascii="Arial" w:hAnsi="Arial" w:cs="Arial"/>
      <w:iCs/>
      <w:lang w:val="en-US" w:eastAsia="en-US"/>
    </w:rPr>
  </w:style>
  <w:style w:type="paragraph" w:styleId="Nadpis1">
    <w:name w:val="heading 1"/>
    <w:aliases w:val="1N"/>
    <w:basedOn w:val="Normln"/>
    <w:next w:val="Normln"/>
    <w:link w:val="Nadpis1Char"/>
    <w:qFormat/>
    <w:rsid w:val="00C75CBC"/>
    <w:pPr>
      <w:pageBreakBefore/>
      <w:numPr>
        <w:numId w:val="3"/>
      </w:numPr>
      <w:pBdr>
        <w:top w:val="single" w:sz="12" w:space="1" w:color="0000FF"/>
      </w:pBdr>
      <w:spacing w:before="240" w:after="240"/>
      <w:outlineLvl w:val="0"/>
    </w:pPr>
    <w:rPr>
      <w:b/>
      <w:caps/>
      <w:color w:val="0000FF"/>
      <w:sz w:val="36"/>
      <w:szCs w:val="36"/>
    </w:rPr>
  </w:style>
  <w:style w:type="paragraph" w:styleId="Nadpis2">
    <w:name w:val="heading 2"/>
    <w:aliases w:val="2N"/>
    <w:basedOn w:val="Normln"/>
    <w:next w:val="Normln"/>
    <w:link w:val="Nadpis2Char"/>
    <w:qFormat/>
    <w:rsid w:val="00E62196"/>
    <w:pPr>
      <w:numPr>
        <w:ilvl w:val="1"/>
        <w:numId w:val="3"/>
      </w:numPr>
      <w:pBdr>
        <w:top w:val="single" w:sz="4" w:space="1" w:color="0000FF"/>
      </w:pBdr>
      <w:spacing w:before="120" w:after="120"/>
      <w:outlineLvl w:val="1"/>
    </w:pPr>
    <w:rPr>
      <w:b/>
      <w:color w:val="0000FF"/>
      <w:sz w:val="32"/>
      <w:szCs w:val="32"/>
    </w:rPr>
  </w:style>
  <w:style w:type="paragraph" w:styleId="Nadpis3">
    <w:name w:val="heading 3"/>
    <w:aliases w:val="N3-NEW"/>
    <w:basedOn w:val="Normln"/>
    <w:next w:val="Normln"/>
    <w:link w:val="Nadpis3Char"/>
    <w:qFormat/>
    <w:rsid w:val="002C4CC5"/>
    <w:pPr>
      <w:numPr>
        <w:ilvl w:val="2"/>
        <w:numId w:val="3"/>
      </w:numPr>
      <w:spacing w:before="120" w:after="240"/>
      <w:outlineLvl w:val="2"/>
    </w:pPr>
    <w:rPr>
      <w:b/>
      <w:i/>
      <w:color w:val="0000FF"/>
      <w:sz w:val="28"/>
      <w:szCs w:val="28"/>
      <w:u w:val="single"/>
    </w:rPr>
  </w:style>
  <w:style w:type="paragraph" w:styleId="Nadpis4">
    <w:name w:val="heading 4"/>
    <w:aliases w:val="NORM"/>
    <w:basedOn w:val="Normln"/>
    <w:next w:val="Normln"/>
    <w:link w:val="Nadpis4Char"/>
    <w:rsid w:val="00E51219"/>
    <w:pPr>
      <w:numPr>
        <w:numId w:val="10"/>
      </w:numPr>
      <w:ind w:left="714" w:hanging="357"/>
      <w:outlineLvl w:val="3"/>
    </w:pPr>
  </w:style>
  <w:style w:type="paragraph" w:styleId="Nadpis5">
    <w:name w:val="heading 5"/>
    <w:aliases w:val="Nadpis4,4N"/>
    <w:basedOn w:val="Nadpis4"/>
    <w:next w:val="Normln"/>
    <w:link w:val="Nadpis5Char"/>
    <w:qFormat/>
    <w:rsid w:val="00E51219"/>
    <w:pPr>
      <w:numPr>
        <w:ilvl w:val="3"/>
        <w:numId w:val="3"/>
      </w:numPr>
      <w:tabs>
        <w:tab w:val="left" w:pos="1134"/>
      </w:tabs>
      <w:spacing w:before="120" w:after="120"/>
      <w:outlineLvl w:val="4"/>
    </w:pPr>
    <w:rPr>
      <w:b/>
      <w:bCs/>
      <w:sz w:val="28"/>
      <w:szCs w:val="24"/>
    </w:rPr>
  </w:style>
  <w:style w:type="paragraph" w:styleId="Nadpis6">
    <w:name w:val="heading 6"/>
    <w:aliases w:val="Nadpis5,5N"/>
    <w:basedOn w:val="Nadpis5"/>
    <w:next w:val="Normln"/>
    <w:link w:val="Nadpis6Char"/>
    <w:qFormat/>
    <w:rsid w:val="00EB084F"/>
    <w:pPr>
      <w:numPr>
        <w:ilvl w:val="4"/>
      </w:numPr>
      <w:tabs>
        <w:tab w:val="clear" w:pos="1134"/>
        <w:tab w:val="left" w:pos="1701"/>
      </w:tabs>
      <w:outlineLvl w:val="5"/>
    </w:pPr>
    <w:rPr>
      <w:b w:val="0"/>
      <w:bCs w:val="0"/>
      <w:sz w:val="24"/>
      <w:szCs w:val="22"/>
    </w:rPr>
  </w:style>
  <w:style w:type="paragraph" w:styleId="Nadpis7">
    <w:name w:val="heading 7"/>
    <w:basedOn w:val="Normln"/>
    <w:next w:val="Normln"/>
    <w:link w:val="Nadpis7Char"/>
    <w:pPr>
      <w:spacing w:after="120"/>
      <w:ind w:left="720"/>
      <w:outlineLvl w:val="6"/>
    </w:pPr>
    <w:rPr>
      <w:rFonts w:ascii="CG Times (W1)" w:hAnsi="CG Times (W1)"/>
      <w:i/>
    </w:rPr>
  </w:style>
  <w:style w:type="paragraph" w:styleId="Nadpis8">
    <w:name w:val="heading 8"/>
    <w:basedOn w:val="Normln"/>
    <w:next w:val="Normln"/>
    <w:link w:val="Nadpis8Char"/>
    <w:pPr>
      <w:spacing w:after="120"/>
      <w:ind w:left="720"/>
      <w:jc w:val="center"/>
      <w:outlineLvl w:val="7"/>
    </w:pPr>
    <w:rPr>
      <w:b/>
      <w:i/>
      <w:sz w:val="24"/>
    </w:rPr>
  </w:style>
  <w:style w:type="paragraph" w:styleId="Nadpis9">
    <w:name w:val="heading 9"/>
    <w:basedOn w:val="Normln"/>
    <w:next w:val="Normln"/>
    <w:link w:val="Nadpis9Char"/>
    <w:pPr>
      <w:numPr>
        <w:ilvl w:val="8"/>
        <w:numId w:val="3"/>
      </w:numPr>
      <w:tabs>
        <w:tab w:val="clear" w:pos="3785"/>
        <w:tab w:val="num" w:pos="360"/>
      </w:tabs>
      <w:spacing w:after="120"/>
      <w:ind w:left="284" w:firstLine="0"/>
      <w:jc w:val="center"/>
      <w:outlineLvl w:val="8"/>
    </w:pPr>
    <w:rPr>
      <w:b/>
      <w:i/>
      <w:sz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ara">
    <w:name w:val="Para"/>
    <w:basedOn w:val="Normln"/>
    <w:pPr>
      <w:spacing w:before="120"/>
    </w:pPr>
  </w:style>
  <w:style w:type="paragraph" w:styleId="Obsah8">
    <w:name w:val="toc 8"/>
    <w:basedOn w:val="Normln"/>
    <w:next w:val="Normln"/>
    <w:uiPriority w:val="39"/>
    <w:pPr>
      <w:ind w:left="1680"/>
    </w:pPr>
    <w:rPr>
      <w:sz w:val="18"/>
    </w:rPr>
  </w:style>
  <w:style w:type="paragraph" w:styleId="Obsah5">
    <w:name w:val="toc 5"/>
    <w:basedOn w:val="Normln"/>
    <w:next w:val="Normln"/>
    <w:uiPriority w:val="39"/>
    <w:pPr>
      <w:ind w:left="960"/>
    </w:pPr>
    <w:rPr>
      <w:sz w:val="18"/>
    </w:rPr>
  </w:style>
  <w:style w:type="paragraph" w:styleId="Obsah4">
    <w:name w:val="toc 4"/>
    <w:basedOn w:val="Normln"/>
    <w:next w:val="Normln"/>
    <w:uiPriority w:val="39"/>
    <w:rsid w:val="00797D35"/>
    <w:pPr>
      <w:ind w:left="720"/>
    </w:pPr>
  </w:style>
  <w:style w:type="paragraph" w:styleId="Obsah3">
    <w:name w:val="toc 3"/>
    <w:basedOn w:val="Normln"/>
    <w:next w:val="Normln"/>
    <w:uiPriority w:val="39"/>
    <w:rsid w:val="00797D35"/>
    <w:pPr>
      <w:ind w:left="480"/>
    </w:pPr>
    <w:rPr>
      <w:sz w:val="22"/>
      <w:szCs w:val="22"/>
    </w:rPr>
  </w:style>
  <w:style w:type="paragraph" w:styleId="Obsah2">
    <w:name w:val="toc 2"/>
    <w:basedOn w:val="Normln"/>
    <w:next w:val="Normln"/>
    <w:uiPriority w:val="39"/>
    <w:rsid w:val="00797D35"/>
    <w:pPr>
      <w:ind w:left="240"/>
    </w:pPr>
    <w:rPr>
      <w:szCs w:val="24"/>
    </w:rPr>
  </w:style>
  <w:style w:type="paragraph" w:styleId="Obsah1">
    <w:name w:val="toc 1"/>
    <w:basedOn w:val="Normln"/>
    <w:next w:val="Normln"/>
    <w:uiPriority w:val="39"/>
    <w:rsid w:val="00797D35"/>
    <w:pPr>
      <w:spacing w:before="120" w:after="120"/>
    </w:pPr>
    <w:rPr>
      <w:sz w:val="26"/>
      <w:szCs w:val="28"/>
    </w:rPr>
  </w:style>
  <w:style w:type="paragraph" w:styleId="Zpat">
    <w:name w:val="footer"/>
    <w:basedOn w:val="Normln"/>
    <w:next w:val="Normln"/>
    <w:link w:val="ZpatChar"/>
    <w:pPr>
      <w:tabs>
        <w:tab w:val="center" w:pos="4320"/>
        <w:tab w:val="right" w:pos="8640"/>
      </w:tabs>
      <w:spacing w:after="120"/>
      <w:ind w:left="720"/>
    </w:pPr>
    <w:rPr>
      <w:sz w:val="24"/>
    </w:rPr>
  </w:style>
  <w:style w:type="paragraph" w:styleId="Zhlav">
    <w:name w:val="header"/>
    <w:basedOn w:val="Normln"/>
    <w:link w:val="ZhlavChar"/>
    <w:pPr>
      <w:tabs>
        <w:tab w:val="center" w:pos="4320"/>
        <w:tab w:val="right" w:pos="8640"/>
      </w:tabs>
    </w:pPr>
  </w:style>
  <w:style w:type="paragraph" w:styleId="Obsah6">
    <w:name w:val="toc 6"/>
    <w:basedOn w:val="Normln"/>
    <w:next w:val="Normln"/>
    <w:uiPriority w:val="39"/>
    <w:pPr>
      <w:ind w:left="1200"/>
    </w:pPr>
    <w:rPr>
      <w:sz w:val="18"/>
    </w:rPr>
  </w:style>
  <w:style w:type="paragraph" w:styleId="Obsah7">
    <w:name w:val="toc 7"/>
    <w:basedOn w:val="Normln"/>
    <w:next w:val="Normln"/>
    <w:uiPriority w:val="39"/>
    <w:pPr>
      <w:ind w:left="1440"/>
    </w:pPr>
    <w:rPr>
      <w:sz w:val="18"/>
    </w:rPr>
  </w:style>
  <w:style w:type="paragraph" w:styleId="Obsah9">
    <w:name w:val="toc 9"/>
    <w:basedOn w:val="Normln"/>
    <w:next w:val="Normln"/>
    <w:uiPriority w:val="39"/>
    <w:pPr>
      <w:spacing w:before="120" w:after="120"/>
    </w:pPr>
    <w:rPr>
      <w:b/>
    </w:rPr>
  </w:style>
  <w:style w:type="character" w:styleId="slostrnky">
    <w:name w:val="page number"/>
    <w:basedOn w:val="Standardnpsmoodstavce"/>
  </w:style>
  <w:style w:type="paragraph" w:customStyle="1" w:styleId="Bullet2">
    <w:name w:val="Bullet 2"/>
    <w:basedOn w:val="Normln"/>
    <w:pPr>
      <w:numPr>
        <w:numId w:val="1"/>
      </w:numPr>
    </w:pPr>
  </w:style>
  <w:style w:type="paragraph" w:customStyle="1" w:styleId="bullet1">
    <w:name w:val="bullet 1"/>
    <w:basedOn w:val="Normln"/>
    <w:pPr>
      <w:numPr>
        <w:numId w:val="2"/>
      </w:numPr>
      <w:spacing w:before="60"/>
      <w:ind w:left="360" w:hanging="360"/>
    </w:pPr>
    <w:rPr>
      <w:snapToGrid w:val="0"/>
    </w:rPr>
  </w:style>
  <w:style w:type="paragraph" w:styleId="Seznam">
    <w:name w:val="List"/>
    <w:basedOn w:val="Normln"/>
    <w:pPr>
      <w:ind w:left="360" w:hanging="360"/>
    </w:pPr>
  </w:style>
  <w:style w:type="paragraph" w:customStyle="1" w:styleId="Instructions">
    <w:name w:val="Instructions"/>
    <w:basedOn w:val="Para"/>
    <w:rPr>
      <w:i/>
      <w:color w:val="0000FF"/>
      <w:sz w:val="22"/>
    </w:rPr>
  </w:style>
  <w:style w:type="paragraph" w:customStyle="1" w:styleId="toc1">
    <w:name w:val="toc1"/>
    <w:basedOn w:val="Normln"/>
    <w:pPr>
      <w:spacing w:after="120"/>
      <w:ind w:left="720"/>
    </w:pPr>
  </w:style>
  <w:style w:type="paragraph" w:customStyle="1" w:styleId="Heading31">
    <w:name w:val="Heading 3:1"/>
    <w:basedOn w:val="Normln"/>
    <w:pPr>
      <w:spacing w:before="144"/>
    </w:pPr>
    <w:rPr>
      <w:b/>
      <w:noProof/>
    </w:rPr>
  </w:style>
  <w:style w:type="paragraph" w:styleId="Prosttext">
    <w:name w:val="Plain Text"/>
    <w:basedOn w:val="Normln"/>
    <w:link w:val="ProsttextChar"/>
    <w:rPr>
      <w:rFonts w:ascii="Courier New" w:hAnsi="Courier New"/>
    </w:rPr>
  </w:style>
  <w:style w:type="paragraph" w:customStyle="1" w:styleId="Table">
    <w:name w:val="Table"/>
    <w:basedOn w:val="Normln"/>
    <w:pPr>
      <w:keepLines/>
    </w:pPr>
  </w:style>
  <w:style w:type="paragraph" w:customStyle="1" w:styleId="key">
    <w:name w:val="key"/>
    <w:basedOn w:val="Normln"/>
    <w:pPr>
      <w:tabs>
        <w:tab w:val="left" w:pos="7200"/>
      </w:tabs>
      <w:spacing w:after="120"/>
    </w:pPr>
  </w:style>
  <w:style w:type="paragraph" w:styleId="Hlavikaobsahu">
    <w:name w:val="toa heading"/>
    <w:basedOn w:val="Normln"/>
    <w:next w:val="Normln"/>
    <w:semiHidden/>
    <w:pPr>
      <w:spacing w:before="120"/>
    </w:pPr>
    <w:rPr>
      <w:b/>
    </w:rPr>
  </w:style>
  <w:style w:type="paragraph" w:styleId="Textpoznpodarou">
    <w:name w:val="footnote text"/>
    <w:basedOn w:val="Normln"/>
    <w:next w:val="Normln"/>
    <w:link w:val="TextpoznpodarouChar"/>
    <w:semiHidden/>
    <w:pPr>
      <w:spacing w:after="120"/>
      <w:ind w:left="720"/>
    </w:pPr>
  </w:style>
  <w:style w:type="paragraph" w:styleId="Normlnodsazen">
    <w:name w:val="Normal Indent"/>
    <w:basedOn w:val="Normln"/>
    <w:next w:val="Normln"/>
    <w:pPr>
      <w:spacing w:after="140" w:line="140" w:lineRule="atLeast"/>
      <w:ind w:left="1080" w:hanging="360"/>
    </w:pPr>
  </w:style>
  <w:style w:type="paragraph" w:customStyle="1" w:styleId="Obsah91">
    <w:name w:val="Obsah 91"/>
    <w:basedOn w:val="Normln"/>
    <w:next w:val="Normln"/>
    <w:pPr>
      <w:tabs>
        <w:tab w:val="left" w:leader="dot" w:pos="8280"/>
        <w:tab w:val="right" w:pos="8640"/>
      </w:tabs>
      <w:spacing w:after="120"/>
      <w:ind w:left="5760" w:right="720"/>
    </w:pPr>
  </w:style>
  <w:style w:type="paragraph" w:customStyle="1" w:styleId="sub-para1">
    <w:name w:val="sub-para 1"/>
    <w:basedOn w:val="Normln"/>
    <w:pPr>
      <w:ind w:left="1224" w:hanging="360"/>
    </w:pPr>
  </w:style>
  <w:style w:type="paragraph" w:customStyle="1" w:styleId="termindent">
    <w:name w:val="term_indent"/>
    <w:basedOn w:val="Normln"/>
    <w:pPr>
      <w:spacing w:after="120"/>
      <w:ind w:left="2880" w:hanging="2160"/>
    </w:pPr>
  </w:style>
  <w:style w:type="paragraph" w:customStyle="1" w:styleId="Seznam1">
    <w:name w:val="Seznam1"/>
    <w:basedOn w:val="Normlnodsazen"/>
  </w:style>
  <w:style w:type="paragraph" w:customStyle="1" w:styleId="indent-2">
    <w:name w:val="indent - 2"/>
    <w:basedOn w:val="Seznam1"/>
    <w:pPr>
      <w:spacing w:after="0" w:line="240" w:lineRule="auto"/>
      <w:ind w:left="3600" w:hanging="720"/>
    </w:pPr>
  </w:style>
  <w:style w:type="paragraph" w:customStyle="1" w:styleId="Titlecentre14caps">
    <w:name w:val="Title centre 14 caps"/>
    <w:basedOn w:val="Normln"/>
    <w:next w:val="Normln"/>
    <w:pPr>
      <w:keepNext/>
      <w:keepLines/>
      <w:spacing w:before="240" w:after="80"/>
      <w:jc w:val="center"/>
    </w:pPr>
    <w:rPr>
      <w:b/>
      <w:caps/>
      <w:color w:val="000000"/>
      <w:sz w:val="28"/>
    </w:rPr>
  </w:style>
  <w:style w:type="paragraph" w:customStyle="1" w:styleId="Figure1">
    <w:name w:val="Figure 1"/>
    <w:basedOn w:val="Nadpis3"/>
    <w:pPr>
      <w:numPr>
        <w:ilvl w:val="0"/>
        <w:numId w:val="0"/>
      </w:numPr>
      <w:ind w:left="720" w:hanging="720"/>
      <w:jc w:val="center"/>
      <w:outlineLvl w:val="9"/>
    </w:pPr>
    <w:rPr>
      <w:b w:val="0"/>
      <w:u w:val="none"/>
    </w:rPr>
  </w:style>
  <w:style w:type="paragraph" w:customStyle="1" w:styleId="sub-para">
    <w:name w:val="sub-para"/>
    <w:basedOn w:val="sub-para1"/>
  </w:style>
  <w:style w:type="paragraph" w:customStyle="1" w:styleId="sub-paranum">
    <w:name w:val="sub-para num"/>
    <w:basedOn w:val="Normln"/>
    <w:pPr>
      <w:ind w:left="1584" w:hanging="720"/>
    </w:pPr>
  </w:style>
  <w:style w:type="paragraph" w:customStyle="1" w:styleId="table0">
    <w:name w:val="table"/>
    <w:basedOn w:val="Normln"/>
    <w:pPr>
      <w:spacing w:before="60" w:after="120"/>
      <w:ind w:left="720"/>
      <w:jc w:val="center"/>
    </w:pPr>
    <w:rPr>
      <w:b/>
    </w:rPr>
  </w:style>
  <w:style w:type="paragraph" w:customStyle="1" w:styleId="sub-para2">
    <w:name w:val="sub-para 2"/>
    <w:basedOn w:val="Normln"/>
    <w:pPr>
      <w:spacing w:before="40"/>
      <w:ind w:left="1440" w:hanging="360"/>
    </w:pPr>
    <w:rPr>
      <w:rFonts w:ascii="Tms Rmn" w:hAnsi="Tms Rmn"/>
    </w:rPr>
  </w:style>
  <w:style w:type="paragraph" w:customStyle="1" w:styleId="sub-para3">
    <w:name w:val="sub-para 3"/>
    <w:basedOn w:val="sub-para2"/>
    <w:pPr>
      <w:spacing w:before="60" w:line="260" w:lineRule="atLeast"/>
      <w:ind w:left="2060" w:hanging="440"/>
    </w:pPr>
    <w:rPr>
      <w:rFonts w:ascii="Times New Roman" w:hAnsi="Times New Roman"/>
      <w:color w:val="000000"/>
    </w:rPr>
  </w:style>
  <w:style w:type="paragraph" w:customStyle="1" w:styleId="Text2">
    <w:name w:val="Text 2"/>
    <w:basedOn w:val="Normln"/>
    <w:pPr>
      <w:spacing w:before="80" w:after="40"/>
      <w:ind w:left="720"/>
    </w:pPr>
    <w:rPr>
      <w:lang w:val="en-GB"/>
    </w:rPr>
  </w:style>
  <w:style w:type="character" w:styleId="Znakapoznpodarou">
    <w:name w:val="footnote reference"/>
    <w:basedOn w:val="Standardnpsmoodstavce"/>
    <w:semiHidden/>
    <w:rPr>
      <w:vertAlign w:val="superscript"/>
    </w:rPr>
  </w:style>
  <w:style w:type="character" w:styleId="Hypertextovodkaz">
    <w:name w:val="Hyperlink"/>
    <w:basedOn w:val="Standardnpsmoodstavce"/>
    <w:rPr>
      <w:color w:val="0000FF"/>
      <w:u w:val="single"/>
    </w:rPr>
  </w:style>
  <w:style w:type="character" w:styleId="Siln">
    <w:name w:val="Strong"/>
    <w:aliases w:val="CODE"/>
    <w:qFormat/>
    <w:rsid w:val="004A1B65"/>
    <w:rPr>
      <w:rFonts w:ascii="Consolas" w:hAnsi="Consolas"/>
    </w:rPr>
  </w:style>
  <w:style w:type="character" w:customStyle="1" w:styleId="Typewriter">
    <w:name w:val="Typewriter"/>
    <w:rPr>
      <w:rFonts w:ascii="Courier New" w:hAnsi="Courier New"/>
      <w:sz w:val="20"/>
    </w:rPr>
  </w:style>
  <w:style w:type="paragraph" w:styleId="Seznamcitac">
    <w:name w:val="table of authorities"/>
    <w:basedOn w:val="Normln"/>
    <w:next w:val="Normln"/>
    <w:semiHidden/>
    <w:pPr>
      <w:ind w:left="240" w:hanging="240"/>
    </w:pPr>
  </w:style>
  <w:style w:type="paragraph" w:styleId="Zkladntextodsazen">
    <w:name w:val="Body Text Indent"/>
    <w:basedOn w:val="Normln"/>
    <w:link w:val="ZkladntextodsazenChar"/>
    <w:pPr>
      <w:ind w:left="990"/>
    </w:pPr>
    <w:rPr>
      <w:color w:val="0000FF"/>
    </w:rPr>
  </w:style>
  <w:style w:type="paragraph" w:styleId="Zkladntext">
    <w:name w:val="Body Text"/>
    <w:basedOn w:val="Normln"/>
    <w:link w:val="ZkladntextChar"/>
    <w:pPr>
      <w:spacing w:after="120"/>
    </w:pPr>
  </w:style>
  <w:style w:type="paragraph" w:customStyle="1" w:styleId="bodytext">
    <w:name w:val="bodytext"/>
    <w:basedOn w:val="Normln"/>
    <w:pPr>
      <w:spacing w:before="160" w:after="160"/>
    </w:pPr>
    <w:rPr>
      <w:rFonts w:ascii="Verdana" w:hAnsi="Verdana"/>
      <w:color w:val="000000"/>
      <w:sz w:val="16"/>
      <w:szCs w:val="16"/>
    </w:rPr>
  </w:style>
  <w:style w:type="paragraph" w:styleId="Titulek">
    <w:name w:val="caption"/>
    <w:basedOn w:val="Normln"/>
    <w:next w:val="Normln"/>
    <w:qFormat/>
    <w:rsid w:val="00607C41"/>
    <w:pPr>
      <w:jc w:val="both"/>
    </w:pPr>
    <w:rPr>
      <w:b/>
      <w:bCs/>
      <w:iCs w:val="0"/>
      <w:sz w:val="32"/>
      <w:szCs w:val="32"/>
    </w:rPr>
  </w:style>
  <w:style w:type="paragraph" w:customStyle="1" w:styleId="Zhlav1">
    <w:name w:val="Záhlaví1"/>
    <w:basedOn w:val="Normln"/>
    <w:pPr>
      <w:tabs>
        <w:tab w:val="center" w:pos="4320"/>
        <w:tab w:val="right" w:pos="8640"/>
      </w:tabs>
      <w:overflowPunct w:val="0"/>
      <w:autoSpaceDE w:val="0"/>
      <w:autoSpaceDN w:val="0"/>
      <w:adjustRightInd w:val="0"/>
      <w:textAlignment w:val="baseline"/>
    </w:pPr>
    <w:rPr>
      <w:color w:val="000000"/>
      <w:lang w:eastAsia="zh-CN"/>
    </w:rPr>
  </w:style>
  <w:style w:type="paragraph" w:styleId="Textbubliny">
    <w:name w:val="Balloon Text"/>
    <w:basedOn w:val="Normln"/>
    <w:link w:val="TextbublinyChar"/>
    <w:semiHidden/>
    <w:rPr>
      <w:rFonts w:ascii="Tahoma" w:hAnsi="Tahoma" w:cs="Tahoma"/>
      <w:sz w:val="16"/>
      <w:szCs w:val="16"/>
    </w:rPr>
  </w:style>
  <w:style w:type="paragraph" w:customStyle="1" w:styleId="Style1">
    <w:name w:val="Style1"/>
    <w:basedOn w:val="Nadpis4"/>
    <w:pPr>
      <w:tabs>
        <w:tab w:val="num" w:pos="720"/>
      </w:tabs>
      <w:ind w:left="720" w:hanging="720"/>
    </w:pPr>
    <w:rPr>
      <w:b/>
    </w:rPr>
  </w:style>
  <w:style w:type="character" w:customStyle="1" w:styleId="Heading3Char1Char">
    <w:name w:val="Heading 3 Char1 Char"/>
    <w:aliases w:val="3m Char1 Char,H3 Char1 Char,Heading 3 Char Char Char,3m Char Char Char,H3 Char Char Char,Heading 3 Char1 Char Char Char Char Char Char Char Char Char,Heading 3 Char Char Char Char Char Char Char Char Char Char Char"/>
    <w:basedOn w:val="Standardnpsmoodstavce"/>
    <w:rPr>
      <w:sz w:val="24"/>
      <w:u w:val="single"/>
      <w:lang w:val="en-US" w:eastAsia="en-US" w:bidi="ar-SA"/>
    </w:rPr>
  </w:style>
  <w:style w:type="paragraph" w:styleId="Zkladntext2">
    <w:name w:val="Body Text 2"/>
    <w:basedOn w:val="Normln"/>
    <w:link w:val="Zkladntext2Char"/>
    <w:pPr>
      <w:spacing w:after="120" w:line="480" w:lineRule="auto"/>
    </w:pPr>
  </w:style>
  <w:style w:type="paragraph" w:styleId="Normlnweb">
    <w:name w:val="Normal (Web)"/>
    <w:basedOn w:val="Normln"/>
    <w:pPr>
      <w:spacing w:before="100" w:beforeAutospacing="1" w:after="100" w:afterAutospacing="1"/>
    </w:pPr>
    <w:rPr>
      <w:szCs w:val="24"/>
    </w:rPr>
  </w:style>
  <w:style w:type="paragraph" w:styleId="Zkladntext3">
    <w:name w:val="Body Text 3"/>
    <w:basedOn w:val="Normln"/>
    <w:link w:val="Zkladntext3Char"/>
    <w:pPr>
      <w:autoSpaceDE w:val="0"/>
      <w:autoSpaceDN w:val="0"/>
      <w:adjustRightInd w:val="0"/>
      <w:jc w:val="center"/>
    </w:pPr>
    <w:rPr>
      <w:color w:val="000000"/>
      <w:sz w:val="16"/>
      <w:szCs w:val="36"/>
    </w:rPr>
  </w:style>
  <w:style w:type="paragraph" w:customStyle="1" w:styleId="FPItem">
    <w:name w:val="FP_Item"/>
    <w:basedOn w:val="Zkladntext"/>
    <w:rsid w:val="0008332B"/>
    <w:pPr>
      <w:framePr w:h="9261" w:hRule="exact" w:hSpace="180" w:wrap="auto" w:vAnchor="text" w:hAnchor="text" w:y="12"/>
      <w:spacing w:after="0"/>
    </w:pPr>
    <w:rPr>
      <w:b/>
      <w:noProof/>
      <w:kern w:val="2"/>
      <w:sz w:val="32"/>
      <w:lang w:val="en-GB"/>
    </w:rPr>
  </w:style>
  <w:style w:type="paragraph" w:customStyle="1" w:styleId="FPHeadline1">
    <w:name w:val="FP_Headline1"/>
    <w:basedOn w:val="Zkladntext"/>
    <w:rsid w:val="0008332B"/>
    <w:pPr>
      <w:tabs>
        <w:tab w:val="right" w:pos="9072"/>
      </w:tabs>
      <w:spacing w:before="40" w:after="0" w:line="240" w:lineRule="atLeast"/>
    </w:pPr>
    <w:rPr>
      <w:b/>
      <w:color w:val="000080"/>
      <w:spacing w:val="-8"/>
      <w:kern w:val="18"/>
      <w:sz w:val="46"/>
      <w:lang w:val="en-GB"/>
    </w:rPr>
  </w:style>
  <w:style w:type="paragraph" w:customStyle="1" w:styleId="FPHeadline2">
    <w:name w:val="FP_Headline2"/>
    <w:basedOn w:val="Zkladntext"/>
    <w:rsid w:val="0008332B"/>
    <w:pPr>
      <w:tabs>
        <w:tab w:val="right" w:pos="9072"/>
      </w:tabs>
      <w:spacing w:before="40" w:after="0" w:line="240" w:lineRule="atLeast"/>
    </w:pPr>
    <w:rPr>
      <w:b/>
      <w:color w:val="000080"/>
      <w:spacing w:val="-4"/>
      <w:kern w:val="18"/>
      <w:sz w:val="44"/>
      <w:lang w:val="en-GB"/>
    </w:rPr>
  </w:style>
  <w:style w:type="paragraph" w:customStyle="1" w:styleId="BodyText0">
    <w:name w:val="BodyText"/>
    <w:rsid w:val="000318C0"/>
    <w:pPr>
      <w:spacing w:before="20" w:after="100"/>
      <w:jc w:val="both"/>
    </w:pPr>
    <w:rPr>
      <w:sz w:val="22"/>
      <w:lang w:val="en-AU" w:eastAsia="ja-JP"/>
    </w:rPr>
  </w:style>
  <w:style w:type="paragraph" w:customStyle="1" w:styleId="TableBullet1">
    <w:name w:val="Table Bullet_1"/>
    <w:next w:val="Normln"/>
    <w:rsid w:val="000318C0"/>
    <w:pPr>
      <w:numPr>
        <w:numId w:val="4"/>
      </w:numPr>
    </w:pPr>
    <w:rPr>
      <w:rFonts w:cs="Arial"/>
      <w:sz w:val="22"/>
      <w:szCs w:val="18"/>
      <w:lang w:val="en-US" w:eastAsia="en-US"/>
    </w:rPr>
  </w:style>
  <w:style w:type="paragraph" w:customStyle="1" w:styleId="TableCaption">
    <w:name w:val="Table Caption"/>
    <w:link w:val="TableCaptionChar"/>
    <w:rsid w:val="00131FFC"/>
    <w:pPr>
      <w:numPr>
        <w:numId w:val="6"/>
      </w:numPr>
      <w:spacing w:before="120" w:after="60"/>
      <w:jc w:val="center"/>
    </w:pPr>
    <w:rPr>
      <w:rFonts w:ascii="Arial" w:eastAsia="MS Mincho" w:hAnsi="Arial" w:cs="Times New Roman Bold"/>
      <w:b/>
      <w:bCs/>
      <w:iCs/>
      <w:sz w:val="18"/>
      <w:szCs w:val="18"/>
      <w:lang w:val="en-US" w:eastAsia="ja-JP"/>
    </w:rPr>
  </w:style>
  <w:style w:type="character" w:customStyle="1" w:styleId="Reference">
    <w:name w:val="Reference"/>
    <w:basedOn w:val="Hypertextovodkaz"/>
    <w:rsid w:val="00A461DD"/>
    <w:rPr>
      <w:rFonts w:ascii="Times New Roman Bold" w:hAnsi="Times New Roman Bold"/>
      <w:b/>
      <w:i/>
      <w:color w:val="009966"/>
      <w:sz w:val="22"/>
      <w:szCs w:val="20"/>
      <w:u w:val="none"/>
    </w:rPr>
  </w:style>
  <w:style w:type="paragraph" w:customStyle="1" w:styleId="TableHeading">
    <w:name w:val="Table Heading"/>
    <w:basedOn w:val="Normln"/>
    <w:rsid w:val="00F37B1A"/>
    <w:pPr>
      <w:spacing w:before="60" w:after="60"/>
    </w:pPr>
    <w:rPr>
      <w:b/>
      <w:i/>
      <w:noProof/>
      <w:color w:val="0000FF"/>
      <w:sz w:val="18"/>
      <w:lang w:val="en-GB"/>
    </w:rPr>
  </w:style>
  <w:style w:type="paragraph" w:customStyle="1" w:styleId="TableText1">
    <w:name w:val="TableText1"/>
    <w:basedOn w:val="Normln"/>
    <w:rsid w:val="00F37B1A"/>
    <w:pPr>
      <w:spacing w:before="40"/>
    </w:pPr>
    <w:rPr>
      <w:noProof/>
      <w:sz w:val="18"/>
      <w:lang w:val="en-GB"/>
    </w:rPr>
  </w:style>
  <w:style w:type="paragraph" w:customStyle="1" w:styleId="TableHead">
    <w:name w:val="Table Head"/>
    <w:rsid w:val="00BB2F0A"/>
    <w:pPr>
      <w:numPr>
        <w:numId w:val="5"/>
      </w:numPr>
    </w:pPr>
    <w:rPr>
      <w:rFonts w:ascii="Times New Roman Bold" w:eastAsia="MS Mincho" w:hAnsi="Times New Roman Bold" w:cs="Times New Roman Bold"/>
      <w:b/>
      <w:color w:val="000000"/>
      <w:sz w:val="22"/>
      <w:szCs w:val="18"/>
      <w:lang w:val="en-AU" w:eastAsia="ja-JP"/>
    </w:rPr>
  </w:style>
  <w:style w:type="paragraph" w:customStyle="1" w:styleId="Readerscomments">
    <w:name w:val="Reader's comments"/>
    <w:basedOn w:val="Normln"/>
    <w:rsid w:val="00D02EB5"/>
    <w:pPr>
      <w:overflowPunct w:val="0"/>
      <w:autoSpaceDE w:val="0"/>
      <w:autoSpaceDN w:val="0"/>
      <w:adjustRightInd w:val="0"/>
      <w:spacing w:after="120"/>
      <w:textAlignment w:val="baseline"/>
    </w:pPr>
    <w:rPr>
      <w:i/>
      <w:iCs w:val="0"/>
      <w:color w:val="CC00CC"/>
    </w:rPr>
  </w:style>
  <w:style w:type="character" w:styleId="Sledovanodkaz">
    <w:name w:val="FollowedHyperlink"/>
    <w:basedOn w:val="Standardnpsmoodstavce"/>
    <w:rsid w:val="008A01F6"/>
    <w:rPr>
      <w:color w:val="800080"/>
      <w:u w:val="single"/>
    </w:rPr>
  </w:style>
  <w:style w:type="character" w:styleId="Odkaznakoment">
    <w:name w:val="annotation reference"/>
    <w:basedOn w:val="Standardnpsmoodstavce"/>
    <w:semiHidden/>
    <w:rsid w:val="00F418D3"/>
    <w:rPr>
      <w:sz w:val="16"/>
      <w:szCs w:val="16"/>
    </w:rPr>
  </w:style>
  <w:style w:type="paragraph" w:styleId="Textkomente">
    <w:name w:val="annotation text"/>
    <w:basedOn w:val="Normln"/>
    <w:link w:val="TextkomenteChar"/>
    <w:semiHidden/>
    <w:rsid w:val="00F418D3"/>
  </w:style>
  <w:style w:type="paragraph" w:styleId="Pedmtkomente">
    <w:name w:val="annotation subject"/>
    <w:basedOn w:val="Textkomente"/>
    <w:next w:val="Textkomente"/>
    <w:link w:val="PedmtkomenteChar"/>
    <w:semiHidden/>
    <w:rsid w:val="00F418D3"/>
    <w:rPr>
      <w:b/>
      <w:bCs/>
    </w:rPr>
  </w:style>
  <w:style w:type="paragraph" w:styleId="Odstavecseseznamem">
    <w:name w:val="List Paragraph"/>
    <w:basedOn w:val="Normln"/>
    <w:uiPriority w:val="34"/>
    <w:qFormat/>
    <w:rsid w:val="00D33828"/>
    <w:pPr>
      <w:ind w:left="720"/>
      <w:contextualSpacing/>
    </w:pPr>
  </w:style>
  <w:style w:type="character" w:customStyle="1" w:styleId="Nadpis3Char">
    <w:name w:val="Nadpis 3 Char"/>
    <w:aliases w:val="N3-NEW Char"/>
    <w:basedOn w:val="Standardnpsmoodstavce"/>
    <w:link w:val="Nadpis3"/>
    <w:rsid w:val="002C4CC5"/>
    <w:rPr>
      <w:rFonts w:ascii="Arial" w:hAnsi="Arial" w:cs="Arial"/>
      <w:b/>
      <w:i/>
      <w:iCs/>
      <w:color w:val="0000FF"/>
      <w:sz w:val="28"/>
      <w:szCs w:val="28"/>
      <w:u w:val="single"/>
      <w:lang w:val="en-US" w:eastAsia="en-US"/>
    </w:rPr>
  </w:style>
  <w:style w:type="character" w:customStyle="1" w:styleId="Nadpis2Char">
    <w:name w:val="Nadpis 2 Char"/>
    <w:aliases w:val="2N Char"/>
    <w:basedOn w:val="Standardnpsmoodstavce"/>
    <w:link w:val="Nadpis2"/>
    <w:rsid w:val="00E62196"/>
    <w:rPr>
      <w:rFonts w:ascii="Arial" w:hAnsi="Arial" w:cs="Arial"/>
      <w:b/>
      <w:iCs/>
      <w:color w:val="0000FF"/>
      <w:sz w:val="32"/>
      <w:szCs w:val="32"/>
      <w:lang w:val="en-US" w:eastAsia="en-US"/>
    </w:rPr>
  </w:style>
  <w:style w:type="character" w:customStyle="1" w:styleId="Nadpis1Char">
    <w:name w:val="Nadpis 1 Char"/>
    <w:aliases w:val="1N Char"/>
    <w:basedOn w:val="Standardnpsmoodstavce"/>
    <w:link w:val="Nadpis1"/>
    <w:rsid w:val="00C75CBC"/>
    <w:rPr>
      <w:rFonts w:ascii="Arial" w:hAnsi="Arial" w:cs="Arial"/>
      <w:b/>
      <w:iCs/>
      <w:caps/>
      <w:color w:val="0000FF"/>
      <w:sz w:val="36"/>
      <w:szCs w:val="36"/>
      <w:lang w:val="en-US" w:eastAsia="en-US"/>
    </w:rPr>
  </w:style>
  <w:style w:type="paragraph" w:customStyle="1" w:styleId="toclevel-2">
    <w:name w:val="toclevel-2"/>
    <w:basedOn w:val="Normln"/>
    <w:rsid w:val="00D90849"/>
    <w:pPr>
      <w:spacing w:before="100" w:beforeAutospacing="1" w:after="100" w:afterAutospacing="1"/>
    </w:pPr>
    <w:rPr>
      <w:szCs w:val="24"/>
      <w:lang w:val="cs-CZ" w:eastAsia="cs-CZ"/>
    </w:rPr>
  </w:style>
  <w:style w:type="character" w:customStyle="1" w:styleId="tocnumber">
    <w:name w:val="tocnumber"/>
    <w:basedOn w:val="Standardnpsmoodstavce"/>
    <w:rsid w:val="00D90849"/>
  </w:style>
  <w:style w:type="character" w:customStyle="1" w:styleId="toctext">
    <w:name w:val="toctext"/>
    <w:basedOn w:val="Standardnpsmoodstavce"/>
    <w:rsid w:val="00D90849"/>
  </w:style>
  <w:style w:type="paragraph" w:customStyle="1" w:styleId="toclevel-3">
    <w:name w:val="toclevel-3"/>
    <w:basedOn w:val="Normln"/>
    <w:rsid w:val="00D90849"/>
    <w:pPr>
      <w:spacing w:before="100" w:beforeAutospacing="1" w:after="100" w:afterAutospacing="1"/>
    </w:pPr>
    <w:rPr>
      <w:szCs w:val="24"/>
      <w:lang w:val="cs-CZ" w:eastAsia="cs-CZ"/>
    </w:rPr>
  </w:style>
  <w:style w:type="paragraph" w:styleId="Podnadpis">
    <w:name w:val="Subtitle"/>
    <w:basedOn w:val="Normln"/>
    <w:next w:val="Normln"/>
    <w:link w:val="PodnadpisChar"/>
    <w:uiPriority w:val="11"/>
    <w:qFormat/>
    <w:rsid w:val="00366740"/>
    <w:pPr>
      <w:numPr>
        <w:ilvl w:val="1"/>
      </w:numPr>
      <w:spacing w:after="160"/>
      <w:ind w:left="284"/>
    </w:pPr>
    <w:rPr>
      <w:rFonts w:asciiTheme="minorHAnsi" w:eastAsiaTheme="minorEastAsia" w:hAnsiTheme="minorHAnsi" w:cstheme="minorBidi"/>
      <w:color w:val="5A5A5A" w:themeColor="text1" w:themeTint="A5"/>
      <w:spacing w:val="15"/>
      <w:sz w:val="22"/>
      <w:szCs w:val="22"/>
    </w:rPr>
  </w:style>
  <w:style w:type="character" w:customStyle="1" w:styleId="PodnadpisChar">
    <w:name w:val="Podnadpis Char"/>
    <w:basedOn w:val="Standardnpsmoodstavce"/>
    <w:link w:val="Podnadpis"/>
    <w:uiPriority w:val="11"/>
    <w:rsid w:val="00366740"/>
    <w:rPr>
      <w:rFonts w:asciiTheme="minorHAnsi" w:eastAsiaTheme="minorEastAsia" w:hAnsiTheme="minorHAnsi" w:cstheme="minorBidi"/>
      <w:color w:val="5A5A5A" w:themeColor="text1" w:themeTint="A5"/>
      <w:spacing w:val="15"/>
      <w:sz w:val="22"/>
      <w:szCs w:val="22"/>
      <w:lang w:val="en-US" w:eastAsia="en-US"/>
    </w:rPr>
  </w:style>
  <w:style w:type="character" w:customStyle="1" w:styleId="Nadpis5Char">
    <w:name w:val="Nadpis 5 Char"/>
    <w:aliases w:val="Nadpis4 Char,4N Char"/>
    <w:basedOn w:val="Standardnpsmoodstavce"/>
    <w:link w:val="Nadpis5"/>
    <w:rsid w:val="00E51219"/>
    <w:rPr>
      <w:rFonts w:ascii="Arial" w:hAnsi="Arial" w:cs="Arial"/>
      <w:b/>
      <w:bCs/>
      <w:iCs/>
      <w:sz w:val="28"/>
      <w:szCs w:val="24"/>
      <w:lang w:val="en-US" w:eastAsia="en-US"/>
    </w:rPr>
  </w:style>
  <w:style w:type="character" w:customStyle="1" w:styleId="Nadpis4Char">
    <w:name w:val="Nadpis 4 Char"/>
    <w:aliases w:val="NORM Char"/>
    <w:basedOn w:val="Standardnpsmoodstavce"/>
    <w:link w:val="Nadpis4"/>
    <w:rsid w:val="00E51219"/>
    <w:rPr>
      <w:rFonts w:ascii="Arial" w:hAnsi="Arial" w:cs="Arial"/>
      <w:iCs/>
      <w:lang w:val="en-US" w:eastAsia="en-US"/>
    </w:rPr>
  </w:style>
  <w:style w:type="character" w:customStyle="1" w:styleId="Nadpis6Char">
    <w:name w:val="Nadpis 6 Char"/>
    <w:aliases w:val="Nadpis5 Char,5N Char"/>
    <w:basedOn w:val="Standardnpsmoodstavce"/>
    <w:link w:val="Nadpis6"/>
    <w:rsid w:val="00EB084F"/>
    <w:rPr>
      <w:rFonts w:ascii="Arial" w:hAnsi="Arial" w:cs="Arial"/>
      <w:iCs/>
      <w:sz w:val="24"/>
      <w:szCs w:val="22"/>
      <w:lang w:val="en-US" w:eastAsia="en-US"/>
    </w:rPr>
  </w:style>
  <w:style w:type="paragraph" w:customStyle="1" w:styleId="Nadpis30">
    <w:name w:val="Nadpis3"/>
    <w:aliases w:val="3N"/>
    <w:basedOn w:val="Nadpis3"/>
    <w:next w:val="Normln"/>
    <w:link w:val="Nadpis3Char0"/>
    <w:rsid w:val="00BD3718"/>
    <w:pPr>
      <w:tabs>
        <w:tab w:val="clear" w:pos="720"/>
        <w:tab w:val="num" w:pos="993"/>
      </w:tabs>
    </w:pPr>
    <w:rPr>
      <w:b w:val="0"/>
      <w:bCs/>
      <w:i w:val="0"/>
      <w:iCs w:val="0"/>
    </w:rPr>
  </w:style>
  <w:style w:type="character" w:customStyle="1" w:styleId="Nadpis3Char0">
    <w:name w:val="Nadpis3 Char"/>
    <w:aliases w:val="3N Char"/>
    <w:basedOn w:val="Nadpis3Char"/>
    <w:link w:val="Nadpis30"/>
    <w:rsid w:val="00BD3718"/>
    <w:rPr>
      <w:rFonts w:ascii="Arial" w:hAnsi="Arial" w:cs="Arial"/>
      <w:b w:val="0"/>
      <w:bCs/>
      <w:i w:val="0"/>
      <w:iCs w:val="0"/>
      <w:color w:val="0000FF"/>
      <w:sz w:val="28"/>
      <w:szCs w:val="28"/>
      <w:u w:val="single"/>
      <w:lang w:val="en-US" w:eastAsia="en-US"/>
    </w:rPr>
  </w:style>
  <w:style w:type="character" w:styleId="Nevyeenzmnka">
    <w:name w:val="Unresolved Mention"/>
    <w:basedOn w:val="Standardnpsmoodstavce"/>
    <w:uiPriority w:val="99"/>
    <w:semiHidden/>
    <w:unhideWhenUsed/>
    <w:rsid w:val="00121F07"/>
    <w:rPr>
      <w:color w:val="605E5C"/>
      <w:shd w:val="clear" w:color="auto" w:fill="E1DFDD"/>
    </w:rPr>
  </w:style>
  <w:style w:type="table" w:styleId="Mkatabulky">
    <w:name w:val="Table Grid"/>
    <w:basedOn w:val="Normlntabulka"/>
    <w:uiPriority w:val="39"/>
    <w:rsid w:val="007A56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
    <w:name w:val="figure"/>
    <w:basedOn w:val="TableCaption"/>
    <w:next w:val="Normln"/>
    <w:link w:val="figureChar"/>
    <w:qFormat/>
    <w:rsid w:val="00131FFC"/>
    <w:pPr>
      <w:tabs>
        <w:tab w:val="left" w:pos="993"/>
      </w:tabs>
    </w:pPr>
    <w:rPr>
      <w:rFonts w:cs="Arial"/>
      <w:i/>
    </w:rPr>
  </w:style>
  <w:style w:type="character" w:customStyle="1" w:styleId="TableCaptionChar">
    <w:name w:val="Table Caption Char"/>
    <w:basedOn w:val="Standardnpsmoodstavce"/>
    <w:link w:val="TableCaption"/>
    <w:rsid w:val="00131FFC"/>
    <w:rPr>
      <w:rFonts w:ascii="Arial" w:eastAsia="MS Mincho" w:hAnsi="Arial" w:cs="Times New Roman Bold"/>
      <w:b/>
      <w:bCs/>
      <w:iCs/>
      <w:sz w:val="18"/>
      <w:szCs w:val="18"/>
      <w:lang w:val="en-US" w:eastAsia="ja-JP"/>
    </w:rPr>
  </w:style>
  <w:style w:type="character" w:customStyle="1" w:styleId="figureChar">
    <w:name w:val="figure Char"/>
    <w:basedOn w:val="TableCaptionChar"/>
    <w:link w:val="figure"/>
    <w:rsid w:val="00131FFC"/>
    <w:rPr>
      <w:rFonts w:ascii="Arial" w:eastAsia="MS Mincho" w:hAnsi="Arial" w:cs="Arial"/>
      <w:b/>
      <w:bCs/>
      <w:i/>
      <w:iCs/>
      <w:sz w:val="18"/>
      <w:szCs w:val="18"/>
      <w:lang w:val="en-US" w:eastAsia="ja-JP"/>
    </w:rPr>
  </w:style>
  <w:style w:type="character" w:customStyle="1" w:styleId="Nadpis7Char">
    <w:name w:val="Nadpis 7 Char"/>
    <w:basedOn w:val="Standardnpsmoodstavce"/>
    <w:link w:val="Nadpis7"/>
    <w:rsid w:val="00C57C9E"/>
    <w:rPr>
      <w:rFonts w:ascii="CG Times (W1)" w:hAnsi="CG Times (W1)" w:cs="Arial"/>
      <w:i/>
      <w:iCs/>
      <w:lang w:val="en-US" w:eastAsia="en-US"/>
    </w:rPr>
  </w:style>
  <w:style w:type="character" w:customStyle="1" w:styleId="Nadpis8Char">
    <w:name w:val="Nadpis 8 Char"/>
    <w:basedOn w:val="Standardnpsmoodstavce"/>
    <w:link w:val="Nadpis8"/>
    <w:rsid w:val="00C57C9E"/>
    <w:rPr>
      <w:rFonts w:ascii="Arial" w:hAnsi="Arial" w:cs="Arial"/>
      <w:b/>
      <w:i/>
      <w:iCs/>
      <w:sz w:val="24"/>
      <w:lang w:val="en-US" w:eastAsia="en-US"/>
    </w:rPr>
  </w:style>
  <w:style w:type="character" w:customStyle="1" w:styleId="Nadpis9Char">
    <w:name w:val="Nadpis 9 Char"/>
    <w:basedOn w:val="Standardnpsmoodstavce"/>
    <w:link w:val="Nadpis9"/>
    <w:rsid w:val="00C57C9E"/>
    <w:rPr>
      <w:rFonts w:ascii="Arial" w:hAnsi="Arial" w:cs="Arial"/>
      <w:b/>
      <w:i/>
      <w:iCs/>
      <w:sz w:val="24"/>
      <w:lang w:val="en-US" w:eastAsia="en-US"/>
    </w:rPr>
  </w:style>
  <w:style w:type="character" w:customStyle="1" w:styleId="ZpatChar">
    <w:name w:val="Zápatí Char"/>
    <w:basedOn w:val="Standardnpsmoodstavce"/>
    <w:link w:val="Zpat"/>
    <w:rsid w:val="00C57C9E"/>
    <w:rPr>
      <w:rFonts w:ascii="Arial" w:hAnsi="Arial" w:cs="Arial"/>
      <w:iCs/>
      <w:sz w:val="24"/>
      <w:lang w:val="en-US" w:eastAsia="en-US"/>
    </w:rPr>
  </w:style>
  <w:style w:type="character" w:customStyle="1" w:styleId="ZhlavChar">
    <w:name w:val="Záhlaví Char"/>
    <w:basedOn w:val="Standardnpsmoodstavce"/>
    <w:link w:val="Zhlav"/>
    <w:rsid w:val="00C57C9E"/>
    <w:rPr>
      <w:rFonts w:ascii="Arial" w:hAnsi="Arial" w:cs="Arial"/>
      <w:iCs/>
      <w:lang w:val="en-US" w:eastAsia="en-US"/>
    </w:rPr>
  </w:style>
  <w:style w:type="character" w:customStyle="1" w:styleId="ProsttextChar">
    <w:name w:val="Prostý text Char"/>
    <w:basedOn w:val="Standardnpsmoodstavce"/>
    <w:link w:val="Prosttext"/>
    <w:rsid w:val="00C57C9E"/>
    <w:rPr>
      <w:rFonts w:ascii="Courier New" w:hAnsi="Courier New" w:cs="Arial"/>
      <w:iCs/>
      <w:lang w:val="en-US" w:eastAsia="en-US"/>
    </w:rPr>
  </w:style>
  <w:style w:type="character" w:customStyle="1" w:styleId="TextpoznpodarouChar">
    <w:name w:val="Text pozn. pod čarou Char"/>
    <w:basedOn w:val="Standardnpsmoodstavce"/>
    <w:link w:val="Textpoznpodarou"/>
    <w:semiHidden/>
    <w:rsid w:val="00C57C9E"/>
    <w:rPr>
      <w:rFonts w:ascii="Arial" w:hAnsi="Arial" w:cs="Arial"/>
      <w:iCs/>
      <w:lang w:val="en-US" w:eastAsia="en-US"/>
    </w:rPr>
  </w:style>
  <w:style w:type="character" w:customStyle="1" w:styleId="ZkladntextodsazenChar">
    <w:name w:val="Základní text odsazený Char"/>
    <w:basedOn w:val="Standardnpsmoodstavce"/>
    <w:link w:val="Zkladntextodsazen"/>
    <w:rsid w:val="00C57C9E"/>
    <w:rPr>
      <w:rFonts w:ascii="Arial" w:hAnsi="Arial" w:cs="Arial"/>
      <w:iCs/>
      <w:color w:val="0000FF"/>
      <w:lang w:val="en-US" w:eastAsia="en-US"/>
    </w:rPr>
  </w:style>
  <w:style w:type="character" w:customStyle="1" w:styleId="ZkladntextChar">
    <w:name w:val="Základní text Char"/>
    <w:basedOn w:val="Standardnpsmoodstavce"/>
    <w:link w:val="Zkladntext"/>
    <w:rsid w:val="00C57C9E"/>
    <w:rPr>
      <w:rFonts w:ascii="Arial" w:hAnsi="Arial" w:cs="Arial"/>
      <w:iCs/>
      <w:lang w:val="en-US" w:eastAsia="en-US"/>
    </w:rPr>
  </w:style>
  <w:style w:type="character" w:customStyle="1" w:styleId="TextbublinyChar">
    <w:name w:val="Text bubliny Char"/>
    <w:basedOn w:val="Standardnpsmoodstavce"/>
    <w:link w:val="Textbubliny"/>
    <w:semiHidden/>
    <w:rsid w:val="00C57C9E"/>
    <w:rPr>
      <w:rFonts w:ascii="Tahoma" w:hAnsi="Tahoma" w:cs="Tahoma"/>
      <w:iCs/>
      <w:sz w:val="16"/>
      <w:szCs w:val="16"/>
      <w:lang w:val="en-US" w:eastAsia="en-US"/>
    </w:rPr>
  </w:style>
  <w:style w:type="character" w:customStyle="1" w:styleId="Zkladntext2Char">
    <w:name w:val="Základní text 2 Char"/>
    <w:basedOn w:val="Standardnpsmoodstavce"/>
    <w:link w:val="Zkladntext2"/>
    <w:rsid w:val="00C57C9E"/>
    <w:rPr>
      <w:rFonts w:ascii="Arial" w:hAnsi="Arial" w:cs="Arial"/>
      <w:iCs/>
      <w:lang w:val="en-US" w:eastAsia="en-US"/>
    </w:rPr>
  </w:style>
  <w:style w:type="character" w:customStyle="1" w:styleId="Zkladntext3Char">
    <w:name w:val="Základní text 3 Char"/>
    <w:basedOn w:val="Standardnpsmoodstavce"/>
    <w:link w:val="Zkladntext3"/>
    <w:rsid w:val="00C57C9E"/>
    <w:rPr>
      <w:rFonts w:ascii="Arial" w:hAnsi="Arial" w:cs="Arial"/>
      <w:iCs/>
      <w:color w:val="000000"/>
      <w:sz w:val="16"/>
      <w:szCs w:val="36"/>
      <w:lang w:val="en-US" w:eastAsia="en-US"/>
    </w:rPr>
  </w:style>
  <w:style w:type="character" w:customStyle="1" w:styleId="TextkomenteChar">
    <w:name w:val="Text komentáře Char"/>
    <w:basedOn w:val="Standardnpsmoodstavce"/>
    <w:link w:val="Textkomente"/>
    <w:semiHidden/>
    <w:rsid w:val="00C57C9E"/>
    <w:rPr>
      <w:rFonts w:ascii="Arial" w:hAnsi="Arial" w:cs="Arial"/>
      <w:iCs/>
      <w:lang w:val="en-US" w:eastAsia="en-US"/>
    </w:rPr>
  </w:style>
  <w:style w:type="character" w:customStyle="1" w:styleId="PedmtkomenteChar">
    <w:name w:val="Předmět komentáře Char"/>
    <w:basedOn w:val="TextkomenteChar"/>
    <w:link w:val="Pedmtkomente"/>
    <w:semiHidden/>
    <w:rsid w:val="00C57C9E"/>
    <w:rPr>
      <w:rFonts w:ascii="Arial" w:hAnsi="Arial" w:cs="Arial"/>
      <w:b/>
      <w:bCs/>
      <w:iCs/>
      <w:lang w:val="en-US" w:eastAsia="en-US"/>
    </w:rPr>
  </w:style>
  <w:style w:type="paragraph" w:styleId="Bezmezer">
    <w:name w:val="No Spacing"/>
    <w:aliases w:val="Nadpis6"/>
    <w:basedOn w:val="Nadpis6"/>
    <w:uiPriority w:val="1"/>
    <w:qFormat/>
    <w:rsid w:val="00382F1A"/>
    <w:pPr>
      <w:numPr>
        <w:ilvl w:val="5"/>
      </w:numPr>
      <w:tabs>
        <w:tab w:val="clear" w:pos="1701"/>
        <w:tab w:val="left" w:pos="1843"/>
      </w:tabs>
      <w:ind w:hanging="796"/>
      <w:outlineLvl w:val="6"/>
    </w:pPr>
    <w:rPr>
      <w:i/>
      <w:iCs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2643263">
      <w:bodyDiv w:val="1"/>
      <w:marLeft w:val="0"/>
      <w:marRight w:val="0"/>
      <w:marTop w:val="0"/>
      <w:marBottom w:val="0"/>
      <w:divBdr>
        <w:top w:val="none" w:sz="0" w:space="0" w:color="auto"/>
        <w:left w:val="none" w:sz="0" w:space="0" w:color="auto"/>
        <w:bottom w:val="none" w:sz="0" w:space="0" w:color="auto"/>
        <w:right w:val="none" w:sz="0" w:space="0" w:color="auto"/>
      </w:divBdr>
      <w:divsChild>
        <w:div w:id="401372700">
          <w:marLeft w:val="0"/>
          <w:marRight w:val="0"/>
          <w:marTop w:val="0"/>
          <w:marBottom w:val="0"/>
          <w:divBdr>
            <w:top w:val="none" w:sz="0" w:space="0" w:color="auto"/>
            <w:left w:val="none" w:sz="0" w:space="0" w:color="auto"/>
            <w:bottom w:val="none" w:sz="0" w:space="0" w:color="auto"/>
            <w:right w:val="none" w:sz="0" w:space="0" w:color="auto"/>
          </w:divBdr>
        </w:div>
      </w:divsChild>
    </w:div>
    <w:div w:id="1315990819">
      <w:bodyDiv w:val="1"/>
      <w:marLeft w:val="0"/>
      <w:marRight w:val="0"/>
      <w:marTop w:val="0"/>
      <w:marBottom w:val="0"/>
      <w:divBdr>
        <w:top w:val="none" w:sz="0" w:space="0" w:color="auto"/>
        <w:left w:val="none" w:sz="0" w:space="0" w:color="auto"/>
        <w:bottom w:val="none" w:sz="0" w:space="0" w:color="auto"/>
        <w:right w:val="none" w:sz="0" w:space="0" w:color="auto"/>
      </w:divBdr>
    </w:div>
    <w:div w:id="1408578081">
      <w:bodyDiv w:val="1"/>
      <w:marLeft w:val="0"/>
      <w:marRight w:val="0"/>
      <w:marTop w:val="0"/>
      <w:marBottom w:val="0"/>
      <w:divBdr>
        <w:top w:val="none" w:sz="0" w:space="0" w:color="auto"/>
        <w:left w:val="none" w:sz="0" w:space="0" w:color="auto"/>
        <w:bottom w:val="none" w:sz="0" w:space="0" w:color="auto"/>
        <w:right w:val="none" w:sz="0" w:space="0" w:color="auto"/>
      </w:divBdr>
      <w:divsChild>
        <w:div w:id="843129317">
          <w:marLeft w:val="0"/>
          <w:marRight w:val="0"/>
          <w:marTop w:val="0"/>
          <w:marBottom w:val="0"/>
          <w:divBdr>
            <w:top w:val="none" w:sz="0" w:space="0" w:color="auto"/>
            <w:left w:val="none" w:sz="0" w:space="0" w:color="auto"/>
            <w:bottom w:val="none" w:sz="0" w:space="0" w:color="auto"/>
            <w:right w:val="none" w:sz="0" w:space="0" w:color="auto"/>
          </w:divBdr>
        </w:div>
      </w:divsChild>
    </w:div>
    <w:div w:id="180631659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99" Type="http://schemas.openxmlformats.org/officeDocument/2006/relationships/image" Target="media/image285.png"/><Relationship Id="rId21" Type="http://schemas.openxmlformats.org/officeDocument/2006/relationships/image" Target="media/image15.png"/><Relationship Id="rId63" Type="http://schemas.openxmlformats.org/officeDocument/2006/relationships/image" Target="media/image57.png"/><Relationship Id="rId159" Type="http://schemas.openxmlformats.org/officeDocument/2006/relationships/hyperlink" Target="file:///C:\Users\czbird\Documents\RAD%20Studio\Projects\Phoenix\doc\sys_doc\Pending" TargetMode="External"/><Relationship Id="rId324" Type="http://schemas.openxmlformats.org/officeDocument/2006/relationships/image" Target="media/image306.png"/><Relationship Id="rId366" Type="http://schemas.openxmlformats.org/officeDocument/2006/relationships/hyperlink" Target="file:///C:\Users\czbird\Documents\RAD%20Studio\Projects\Phoenix\doc\_sys_doc\Packages" TargetMode="External"/><Relationship Id="rId170" Type="http://schemas.openxmlformats.org/officeDocument/2006/relationships/image" Target="media/image156.png"/><Relationship Id="rId226" Type="http://schemas.openxmlformats.org/officeDocument/2006/relationships/image" Target="media/image212.png"/><Relationship Id="rId433" Type="http://schemas.openxmlformats.org/officeDocument/2006/relationships/image" Target="media/image410.png"/><Relationship Id="rId268" Type="http://schemas.openxmlformats.org/officeDocument/2006/relationships/image" Target="media/image254.png"/><Relationship Id="rId32" Type="http://schemas.openxmlformats.org/officeDocument/2006/relationships/image" Target="media/image26.png"/><Relationship Id="rId74" Type="http://schemas.openxmlformats.org/officeDocument/2006/relationships/image" Target="media/image68.png"/><Relationship Id="rId128" Type="http://schemas.openxmlformats.org/officeDocument/2006/relationships/image" Target="media/image119.png"/><Relationship Id="rId335" Type="http://schemas.openxmlformats.org/officeDocument/2006/relationships/image" Target="media/image317.png"/><Relationship Id="rId377" Type="http://schemas.openxmlformats.org/officeDocument/2006/relationships/image" Target="media/image356.png"/><Relationship Id="rId5" Type="http://schemas.openxmlformats.org/officeDocument/2006/relationships/webSettings" Target="webSettings.xml"/><Relationship Id="rId181" Type="http://schemas.openxmlformats.org/officeDocument/2006/relationships/image" Target="media/image167.png"/><Relationship Id="rId237" Type="http://schemas.openxmlformats.org/officeDocument/2006/relationships/image" Target="media/image223.png"/><Relationship Id="rId402" Type="http://schemas.openxmlformats.org/officeDocument/2006/relationships/image" Target="media/image379.png"/><Relationship Id="rId279" Type="http://schemas.openxmlformats.org/officeDocument/2006/relationships/image" Target="media/image265.png"/><Relationship Id="rId444" Type="http://schemas.openxmlformats.org/officeDocument/2006/relationships/image" Target="media/image421.png"/><Relationship Id="rId43" Type="http://schemas.openxmlformats.org/officeDocument/2006/relationships/image" Target="media/image37.png"/><Relationship Id="rId139" Type="http://schemas.openxmlformats.org/officeDocument/2006/relationships/image" Target="media/image128.png"/><Relationship Id="rId290" Type="http://schemas.openxmlformats.org/officeDocument/2006/relationships/image" Target="media/image276.png"/><Relationship Id="rId304" Type="http://schemas.openxmlformats.org/officeDocument/2006/relationships/image" Target="media/image290.png"/><Relationship Id="rId346" Type="http://schemas.openxmlformats.org/officeDocument/2006/relationships/image" Target="media/image328.png"/><Relationship Id="rId388" Type="http://schemas.openxmlformats.org/officeDocument/2006/relationships/image" Target="media/image365.png"/><Relationship Id="rId85" Type="http://schemas.openxmlformats.org/officeDocument/2006/relationships/image" Target="media/image79.png"/><Relationship Id="rId150" Type="http://schemas.openxmlformats.org/officeDocument/2006/relationships/image" Target="media/image139.png"/><Relationship Id="rId192" Type="http://schemas.openxmlformats.org/officeDocument/2006/relationships/image" Target="media/image178.png"/><Relationship Id="rId206" Type="http://schemas.openxmlformats.org/officeDocument/2006/relationships/image" Target="media/image192.png"/><Relationship Id="rId413" Type="http://schemas.openxmlformats.org/officeDocument/2006/relationships/image" Target="media/image390.png"/><Relationship Id="rId248" Type="http://schemas.openxmlformats.org/officeDocument/2006/relationships/image" Target="media/image234.png"/><Relationship Id="rId455" Type="http://schemas.openxmlformats.org/officeDocument/2006/relationships/image" Target="media/image431.png"/><Relationship Id="rId12" Type="http://schemas.openxmlformats.org/officeDocument/2006/relationships/footer" Target="footer1.xml"/><Relationship Id="rId108" Type="http://schemas.openxmlformats.org/officeDocument/2006/relationships/image" Target="media/image102.png"/><Relationship Id="rId315" Type="http://schemas.openxmlformats.org/officeDocument/2006/relationships/image" Target="media/image299.png"/><Relationship Id="rId357" Type="http://schemas.openxmlformats.org/officeDocument/2006/relationships/image" Target="media/image339.png"/><Relationship Id="rId54" Type="http://schemas.openxmlformats.org/officeDocument/2006/relationships/image" Target="media/image48.png"/><Relationship Id="rId96" Type="http://schemas.openxmlformats.org/officeDocument/2006/relationships/image" Target="media/image90.png"/><Relationship Id="rId161" Type="http://schemas.openxmlformats.org/officeDocument/2006/relationships/image" Target="media/image147.png"/><Relationship Id="rId217" Type="http://schemas.openxmlformats.org/officeDocument/2006/relationships/image" Target="media/image203.png"/><Relationship Id="rId399" Type="http://schemas.openxmlformats.org/officeDocument/2006/relationships/image" Target="media/image376.png"/><Relationship Id="rId259" Type="http://schemas.openxmlformats.org/officeDocument/2006/relationships/image" Target="media/image245.png"/><Relationship Id="rId424" Type="http://schemas.openxmlformats.org/officeDocument/2006/relationships/image" Target="media/image401.png"/><Relationship Id="rId23" Type="http://schemas.openxmlformats.org/officeDocument/2006/relationships/image" Target="media/image17.png"/><Relationship Id="rId119" Type="http://schemas.openxmlformats.org/officeDocument/2006/relationships/image" Target="media/image113.png"/><Relationship Id="rId270" Type="http://schemas.openxmlformats.org/officeDocument/2006/relationships/image" Target="media/image256.png"/><Relationship Id="rId326" Type="http://schemas.openxmlformats.org/officeDocument/2006/relationships/image" Target="media/image308.png"/><Relationship Id="rId65" Type="http://schemas.openxmlformats.org/officeDocument/2006/relationships/image" Target="media/image59.png"/><Relationship Id="rId130" Type="http://schemas.openxmlformats.org/officeDocument/2006/relationships/image" Target="media/image121.png"/><Relationship Id="rId368" Type="http://schemas.openxmlformats.org/officeDocument/2006/relationships/image" Target="media/image347.png"/><Relationship Id="rId172" Type="http://schemas.openxmlformats.org/officeDocument/2006/relationships/image" Target="media/image158.png"/><Relationship Id="rId228" Type="http://schemas.openxmlformats.org/officeDocument/2006/relationships/image" Target="media/image214.png"/><Relationship Id="rId435" Type="http://schemas.openxmlformats.org/officeDocument/2006/relationships/image" Target="media/image412.png"/><Relationship Id="rId281" Type="http://schemas.openxmlformats.org/officeDocument/2006/relationships/image" Target="media/image267.png"/><Relationship Id="rId337" Type="http://schemas.openxmlformats.org/officeDocument/2006/relationships/image" Target="media/image319.png"/><Relationship Id="rId34" Type="http://schemas.openxmlformats.org/officeDocument/2006/relationships/image" Target="media/image28.png"/><Relationship Id="rId76" Type="http://schemas.openxmlformats.org/officeDocument/2006/relationships/image" Target="media/image70.png"/><Relationship Id="rId141" Type="http://schemas.openxmlformats.org/officeDocument/2006/relationships/image" Target="media/image130.png"/><Relationship Id="rId379" Type="http://schemas.openxmlformats.org/officeDocument/2006/relationships/image" Target="media/image358.png"/><Relationship Id="rId7" Type="http://schemas.openxmlformats.org/officeDocument/2006/relationships/endnotes" Target="endnotes.xml"/><Relationship Id="rId183" Type="http://schemas.openxmlformats.org/officeDocument/2006/relationships/image" Target="media/image169.png"/><Relationship Id="rId239" Type="http://schemas.openxmlformats.org/officeDocument/2006/relationships/image" Target="media/image225.png"/><Relationship Id="rId390" Type="http://schemas.openxmlformats.org/officeDocument/2006/relationships/image" Target="media/image367.png"/><Relationship Id="rId404" Type="http://schemas.openxmlformats.org/officeDocument/2006/relationships/image" Target="media/image381.png"/><Relationship Id="rId446" Type="http://schemas.openxmlformats.org/officeDocument/2006/relationships/image" Target="media/image423.png"/><Relationship Id="rId250" Type="http://schemas.openxmlformats.org/officeDocument/2006/relationships/image" Target="media/image236.png"/><Relationship Id="rId292" Type="http://schemas.openxmlformats.org/officeDocument/2006/relationships/image" Target="media/image278.png"/><Relationship Id="rId306" Type="http://schemas.openxmlformats.org/officeDocument/2006/relationships/image" Target="media/image292.png"/><Relationship Id="rId45" Type="http://schemas.openxmlformats.org/officeDocument/2006/relationships/image" Target="media/image39.png"/><Relationship Id="rId87" Type="http://schemas.openxmlformats.org/officeDocument/2006/relationships/image" Target="media/image81.png"/><Relationship Id="rId110" Type="http://schemas.openxmlformats.org/officeDocument/2006/relationships/image" Target="media/image104.png"/><Relationship Id="rId348" Type="http://schemas.openxmlformats.org/officeDocument/2006/relationships/image" Target="media/image330.png"/><Relationship Id="rId152" Type="http://schemas.openxmlformats.org/officeDocument/2006/relationships/image" Target="media/image141.png"/><Relationship Id="rId194" Type="http://schemas.openxmlformats.org/officeDocument/2006/relationships/image" Target="media/image180.png"/><Relationship Id="rId208" Type="http://schemas.openxmlformats.org/officeDocument/2006/relationships/image" Target="media/image194.png"/><Relationship Id="rId415" Type="http://schemas.openxmlformats.org/officeDocument/2006/relationships/image" Target="media/image392.png"/><Relationship Id="rId457" Type="http://schemas.openxmlformats.org/officeDocument/2006/relationships/hyperlink" Target="https://bitbucket.oskarmobil.cz/projects/TAUT/repos/phoenix-pub/raw/updater/phoenix_updater.exe" TargetMode="External"/><Relationship Id="rId261" Type="http://schemas.openxmlformats.org/officeDocument/2006/relationships/image" Target="media/image247.png"/><Relationship Id="rId14" Type="http://schemas.openxmlformats.org/officeDocument/2006/relationships/image" Target="media/image8.png"/><Relationship Id="rId56" Type="http://schemas.openxmlformats.org/officeDocument/2006/relationships/image" Target="media/image50.png"/><Relationship Id="rId317" Type="http://schemas.openxmlformats.org/officeDocument/2006/relationships/image" Target="media/image301.png"/><Relationship Id="rId359" Type="http://schemas.openxmlformats.org/officeDocument/2006/relationships/image" Target="media/image341.png"/><Relationship Id="rId98" Type="http://schemas.openxmlformats.org/officeDocument/2006/relationships/image" Target="media/image92.png"/><Relationship Id="rId121" Type="http://schemas.openxmlformats.org/officeDocument/2006/relationships/image" Target="media/image115.png"/><Relationship Id="rId163" Type="http://schemas.openxmlformats.org/officeDocument/2006/relationships/image" Target="media/image149.png"/><Relationship Id="rId219" Type="http://schemas.openxmlformats.org/officeDocument/2006/relationships/image" Target="media/image205.png"/><Relationship Id="rId370" Type="http://schemas.openxmlformats.org/officeDocument/2006/relationships/image" Target="media/image349.png"/><Relationship Id="rId426" Type="http://schemas.openxmlformats.org/officeDocument/2006/relationships/image" Target="media/image403.png"/><Relationship Id="rId230" Type="http://schemas.openxmlformats.org/officeDocument/2006/relationships/image" Target="media/image216.png"/><Relationship Id="rId25" Type="http://schemas.openxmlformats.org/officeDocument/2006/relationships/image" Target="media/image19.png"/><Relationship Id="rId67" Type="http://schemas.openxmlformats.org/officeDocument/2006/relationships/image" Target="media/image61.png"/><Relationship Id="rId272" Type="http://schemas.openxmlformats.org/officeDocument/2006/relationships/image" Target="media/image258.png"/><Relationship Id="rId328" Type="http://schemas.openxmlformats.org/officeDocument/2006/relationships/image" Target="media/image310.png"/><Relationship Id="rId132" Type="http://schemas.openxmlformats.org/officeDocument/2006/relationships/image" Target="media/image123.emf"/><Relationship Id="rId174" Type="http://schemas.openxmlformats.org/officeDocument/2006/relationships/image" Target="media/image160.png"/><Relationship Id="rId381" Type="http://schemas.openxmlformats.org/officeDocument/2006/relationships/image" Target="media/image360.png"/><Relationship Id="rId241" Type="http://schemas.openxmlformats.org/officeDocument/2006/relationships/image" Target="media/image227.png"/><Relationship Id="rId437" Type="http://schemas.openxmlformats.org/officeDocument/2006/relationships/image" Target="media/image414.png"/><Relationship Id="rId36" Type="http://schemas.openxmlformats.org/officeDocument/2006/relationships/image" Target="media/image30.png"/><Relationship Id="rId283" Type="http://schemas.openxmlformats.org/officeDocument/2006/relationships/image" Target="media/image269.png"/><Relationship Id="rId339" Type="http://schemas.openxmlformats.org/officeDocument/2006/relationships/image" Target="media/image321.png"/><Relationship Id="rId78" Type="http://schemas.openxmlformats.org/officeDocument/2006/relationships/image" Target="media/image72.png"/><Relationship Id="rId101" Type="http://schemas.openxmlformats.org/officeDocument/2006/relationships/image" Target="media/image95.png"/><Relationship Id="rId143" Type="http://schemas.openxmlformats.org/officeDocument/2006/relationships/image" Target="media/image132.png"/><Relationship Id="rId185" Type="http://schemas.openxmlformats.org/officeDocument/2006/relationships/image" Target="media/image171.png"/><Relationship Id="rId350" Type="http://schemas.openxmlformats.org/officeDocument/2006/relationships/image" Target="media/image332.png"/><Relationship Id="rId406" Type="http://schemas.openxmlformats.org/officeDocument/2006/relationships/image" Target="media/image383.png"/><Relationship Id="rId9" Type="http://schemas.openxmlformats.org/officeDocument/2006/relationships/image" Target="media/image3.png"/><Relationship Id="rId210" Type="http://schemas.openxmlformats.org/officeDocument/2006/relationships/image" Target="media/image196.png"/><Relationship Id="rId392" Type="http://schemas.openxmlformats.org/officeDocument/2006/relationships/image" Target="media/image369.png"/><Relationship Id="rId448" Type="http://schemas.openxmlformats.org/officeDocument/2006/relationships/image" Target="media/image425.png"/><Relationship Id="rId252" Type="http://schemas.openxmlformats.org/officeDocument/2006/relationships/image" Target="media/image238.png"/><Relationship Id="rId294" Type="http://schemas.openxmlformats.org/officeDocument/2006/relationships/image" Target="media/image280.png"/><Relationship Id="rId308" Type="http://schemas.openxmlformats.org/officeDocument/2006/relationships/hyperlink" Target="file:///C:\Users\czbird\Documents\RAD%20Studio\Projects\Phoenix\doc\_sys_doc\All" TargetMode="External"/><Relationship Id="rId47" Type="http://schemas.openxmlformats.org/officeDocument/2006/relationships/image" Target="media/image41.png"/><Relationship Id="rId89" Type="http://schemas.openxmlformats.org/officeDocument/2006/relationships/image" Target="media/image83.png"/><Relationship Id="rId112" Type="http://schemas.openxmlformats.org/officeDocument/2006/relationships/image" Target="media/image106.png"/><Relationship Id="rId154" Type="http://schemas.openxmlformats.org/officeDocument/2006/relationships/image" Target="media/image143.png"/><Relationship Id="rId361" Type="http://schemas.openxmlformats.org/officeDocument/2006/relationships/hyperlink" Target="file:///C:\Users\czbird\Documents\RAD%20Studio\Projects\Phoenix\doc\_sys_doc\Packages" TargetMode="External"/><Relationship Id="rId196" Type="http://schemas.openxmlformats.org/officeDocument/2006/relationships/image" Target="media/image182.png"/><Relationship Id="rId417" Type="http://schemas.openxmlformats.org/officeDocument/2006/relationships/image" Target="media/image394.png"/><Relationship Id="rId459" Type="http://schemas.openxmlformats.org/officeDocument/2006/relationships/image" Target="media/image433.png"/><Relationship Id="rId16" Type="http://schemas.openxmlformats.org/officeDocument/2006/relationships/image" Target="media/image10.png"/><Relationship Id="rId221" Type="http://schemas.openxmlformats.org/officeDocument/2006/relationships/image" Target="media/image207.png"/><Relationship Id="rId263" Type="http://schemas.openxmlformats.org/officeDocument/2006/relationships/image" Target="media/image249.png"/><Relationship Id="rId319" Type="http://schemas.openxmlformats.org/officeDocument/2006/relationships/hyperlink" Target="file:///C:\Users\czbird\Documents\RAD%20Studio\Projects\Phoenix\doc\sys_doc\Products" TargetMode="External"/><Relationship Id="rId58" Type="http://schemas.openxmlformats.org/officeDocument/2006/relationships/image" Target="media/image52.png"/><Relationship Id="rId123" Type="http://schemas.openxmlformats.org/officeDocument/2006/relationships/hyperlink" Target="file:///C:\Users\czbird\Documents\RAD%20Studio\Projects\Phoenix\doc\sys_doc\Basic" TargetMode="External"/><Relationship Id="rId330" Type="http://schemas.openxmlformats.org/officeDocument/2006/relationships/image" Target="media/image312.png"/><Relationship Id="rId165" Type="http://schemas.openxmlformats.org/officeDocument/2006/relationships/image" Target="media/image151.png"/><Relationship Id="rId372" Type="http://schemas.openxmlformats.org/officeDocument/2006/relationships/image" Target="media/image351.png"/><Relationship Id="rId428" Type="http://schemas.openxmlformats.org/officeDocument/2006/relationships/image" Target="media/image405.png"/><Relationship Id="rId232" Type="http://schemas.openxmlformats.org/officeDocument/2006/relationships/image" Target="media/image218.png"/><Relationship Id="rId274" Type="http://schemas.openxmlformats.org/officeDocument/2006/relationships/image" Target="media/image260.png"/><Relationship Id="rId27" Type="http://schemas.openxmlformats.org/officeDocument/2006/relationships/image" Target="media/image21.png"/><Relationship Id="rId69" Type="http://schemas.openxmlformats.org/officeDocument/2006/relationships/image" Target="media/image63.png"/><Relationship Id="rId134" Type="http://schemas.openxmlformats.org/officeDocument/2006/relationships/image" Target="media/image125.png"/><Relationship Id="rId80" Type="http://schemas.openxmlformats.org/officeDocument/2006/relationships/image" Target="media/image74.png"/><Relationship Id="rId176" Type="http://schemas.openxmlformats.org/officeDocument/2006/relationships/image" Target="media/image162.png"/><Relationship Id="rId341" Type="http://schemas.openxmlformats.org/officeDocument/2006/relationships/image" Target="media/image323.png"/><Relationship Id="rId383" Type="http://schemas.openxmlformats.org/officeDocument/2006/relationships/image" Target="media/image362.png"/><Relationship Id="rId439" Type="http://schemas.openxmlformats.org/officeDocument/2006/relationships/image" Target="media/image416.png"/><Relationship Id="rId201" Type="http://schemas.openxmlformats.org/officeDocument/2006/relationships/image" Target="media/image187.png"/><Relationship Id="rId243" Type="http://schemas.openxmlformats.org/officeDocument/2006/relationships/image" Target="media/image229.png"/><Relationship Id="rId285" Type="http://schemas.openxmlformats.org/officeDocument/2006/relationships/image" Target="media/image271.png"/><Relationship Id="rId450" Type="http://schemas.openxmlformats.org/officeDocument/2006/relationships/image" Target="media/image427.png"/><Relationship Id="rId38" Type="http://schemas.openxmlformats.org/officeDocument/2006/relationships/image" Target="media/image32.png"/><Relationship Id="rId103" Type="http://schemas.openxmlformats.org/officeDocument/2006/relationships/image" Target="media/image97.png"/><Relationship Id="rId310" Type="http://schemas.openxmlformats.org/officeDocument/2006/relationships/image" Target="media/image294.png"/><Relationship Id="rId91" Type="http://schemas.openxmlformats.org/officeDocument/2006/relationships/image" Target="media/image85.png"/><Relationship Id="rId145" Type="http://schemas.openxmlformats.org/officeDocument/2006/relationships/image" Target="media/image134.png"/><Relationship Id="rId187" Type="http://schemas.openxmlformats.org/officeDocument/2006/relationships/image" Target="media/image173.png"/><Relationship Id="rId352" Type="http://schemas.openxmlformats.org/officeDocument/2006/relationships/image" Target="media/image334.png"/><Relationship Id="rId394" Type="http://schemas.openxmlformats.org/officeDocument/2006/relationships/image" Target="media/image371.png"/><Relationship Id="rId408" Type="http://schemas.openxmlformats.org/officeDocument/2006/relationships/image" Target="media/image385.png"/><Relationship Id="rId212" Type="http://schemas.openxmlformats.org/officeDocument/2006/relationships/image" Target="media/image198.png"/><Relationship Id="rId254" Type="http://schemas.openxmlformats.org/officeDocument/2006/relationships/image" Target="media/image240.png"/><Relationship Id="rId49" Type="http://schemas.openxmlformats.org/officeDocument/2006/relationships/image" Target="media/image43.png"/><Relationship Id="rId114" Type="http://schemas.openxmlformats.org/officeDocument/2006/relationships/image" Target="media/image108.png"/><Relationship Id="rId296" Type="http://schemas.openxmlformats.org/officeDocument/2006/relationships/image" Target="media/image282.png"/><Relationship Id="rId461" Type="http://schemas.openxmlformats.org/officeDocument/2006/relationships/image" Target="media/image435.png"/><Relationship Id="rId60" Type="http://schemas.openxmlformats.org/officeDocument/2006/relationships/image" Target="media/image54.png"/><Relationship Id="rId156" Type="http://schemas.openxmlformats.org/officeDocument/2006/relationships/image" Target="media/image145.png"/><Relationship Id="rId198" Type="http://schemas.openxmlformats.org/officeDocument/2006/relationships/image" Target="media/image184.png"/><Relationship Id="rId321" Type="http://schemas.openxmlformats.org/officeDocument/2006/relationships/image" Target="media/image303.png"/><Relationship Id="rId363" Type="http://schemas.openxmlformats.org/officeDocument/2006/relationships/image" Target="media/image343.png"/><Relationship Id="rId419" Type="http://schemas.openxmlformats.org/officeDocument/2006/relationships/image" Target="media/image396.png"/><Relationship Id="rId223" Type="http://schemas.openxmlformats.org/officeDocument/2006/relationships/image" Target="media/image209.png"/><Relationship Id="rId430" Type="http://schemas.openxmlformats.org/officeDocument/2006/relationships/image" Target="media/image407.png"/><Relationship Id="rId18" Type="http://schemas.openxmlformats.org/officeDocument/2006/relationships/image" Target="media/image12.png"/><Relationship Id="rId265" Type="http://schemas.openxmlformats.org/officeDocument/2006/relationships/image" Target="media/image251.png"/><Relationship Id="rId125" Type="http://schemas.openxmlformats.org/officeDocument/2006/relationships/hyperlink" Target="file:///C:\Users\czbird\Documents\RAD%20Studio\Projects\Phoenix\doc\sys_doc\eSIM" TargetMode="External"/><Relationship Id="rId167" Type="http://schemas.openxmlformats.org/officeDocument/2006/relationships/image" Target="media/image153.png"/><Relationship Id="rId332" Type="http://schemas.openxmlformats.org/officeDocument/2006/relationships/image" Target="media/image314.png"/><Relationship Id="rId374" Type="http://schemas.openxmlformats.org/officeDocument/2006/relationships/image" Target="media/image353.emf"/><Relationship Id="rId71" Type="http://schemas.openxmlformats.org/officeDocument/2006/relationships/image" Target="media/image65.png"/><Relationship Id="rId234" Type="http://schemas.openxmlformats.org/officeDocument/2006/relationships/image" Target="media/image220.png"/><Relationship Id="rId2" Type="http://schemas.openxmlformats.org/officeDocument/2006/relationships/numbering" Target="numbering.xml"/><Relationship Id="rId29" Type="http://schemas.openxmlformats.org/officeDocument/2006/relationships/image" Target="media/image23.png"/><Relationship Id="rId276" Type="http://schemas.openxmlformats.org/officeDocument/2006/relationships/image" Target="media/image262.png"/><Relationship Id="rId441" Type="http://schemas.openxmlformats.org/officeDocument/2006/relationships/image" Target="media/image418.png"/><Relationship Id="rId40" Type="http://schemas.openxmlformats.org/officeDocument/2006/relationships/image" Target="media/image34.png"/><Relationship Id="rId136" Type="http://schemas.openxmlformats.org/officeDocument/2006/relationships/hyperlink" Target="file:///C:\Users\czbird\Documents\RAD%20Studio\Projects\Phoenix\doc\_sys_doc\Refills" TargetMode="External"/><Relationship Id="rId178" Type="http://schemas.openxmlformats.org/officeDocument/2006/relationships/image" Target="media/image164.png"/><Relationship Id="rId301" Type="http://schemas.openxmlformats.org/officeDocument/2006/relationships/image" Target="media/image287.png"/><Relationship Id="rId343" Type="http://schemas.openxmlformats.org/officeDocument/2006/relationships/image" Target="media/image325.png"/><Relationship Id="rId61" Type="http://schemas.openxmlformats.org/officeDocument/2006/relationships/image" Target="media/image55.png"/><Relationship Id="rId82" Type="http://schemas.openxmlformats.org/officeDocument/2006/relationships/image" Target="media/image76.png"/><Relationship Id="rId199" Type="http://schemas.openxmlformats.org/officeDocument/2006/relationships/image" Target="media/image185.png"/><Relationship Id="rId203" Type="http://schemas.openxmlformats.org/officeDocument/2006/relationships/image" Target="media/image189.png"/><Relationship Id="rId385" Type="http://schemas.openxmlformats.org/officeDocument/2006/relationships/hyperlink" Target="file:///C:\Users\czbird\Documents\RAD%20Studio\Projects\Phoenix\doc\_sys_doc\Extended" TargetMode="External"/><Relationship Id="rId19" Type="http://schemas.openxmlformats.org/officeDocument/2006/relationships/image" Target="media/image13.png"/><Relationship Id="rId224" Type="http://schemas.openxmlformats.org/officeDocument/2006/relationships/image" Target="media/image210.png"/><Relationship Id="rId245" Type="http://schemas.openxmlformats.org/officeDocument/2006/relationships/image" Target="media/image231.png"/><Relationship Id="rId266" Type="http://schemas.openxmlformats.org/officeDocument/2006/relationships/image" Target="media/image252.png"/><Relationship Id="rId287" Type="http://schemas.openxmlformats.org/officeDocument/2006/relationships/image" Target="media/image273.png"/><Relationship Id="rId410" Type="http://schemas.openxmlformats.org/officeDocument/2006/relationships/image" Target="media/image387.png"/><Relationship Id="rId431" Type="http://schemas.openxmlformats.org/officeDocument/2006/relationships/image" Target="media/image408.png"/><Relationship Id="rId452" Type="http://schemas.openxmlformats.org/officeDocument/2006/relationships/oleObject" Target="embeddings/oleObject1.bin"/><Relationship Id="rId30" Type="http://schemas.openxmlformats.org/officeDocument/2006/relationships/image" Target="media/image24.png"/><Relationship Id="rId105" Type="http://schemas.openxmlformats.org/officeDocument/2006/relationships/image" Target="media/image99.png"/><Relationship Id="rId126" Type="http://schemas.openxmlformats.org/officeDocument/2006/relationships/image" Target="media/image117.png"/><Relationship Id="rId147" Type="http://schemas.openxmlformats.org/officeDocument/2006/relationships/image" Target="media/image136.png"/><Relationship Id="rId168" Type="http://schemas.openxmlformats.org/officeDocument/2006/relationships/image" Target="media/image154.png"/><Relationship Id="rId312" Type="http://schemas.openxmlformats.org/officeDocument/2006/relationships/image" Target="media/image296.png"/><Relationship Id="rId333" Type="http://schemas.openxmlformats.org/officeDocument/2006/relationships/image" Target="media/image315.png"/><Relationship Id="rId354" Type="http://schemas.openxmlformats.org/officeDocument/2006/relationships/image" Target="media/image336.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emf"/><Relationship Id="rId189" Type="http://schemas.openxmlformats.org/officeDocument/2006/relationships/image" Target="media/image175.png"/><Relationship Id="rId375" Type="http://schemas.openxmlformats.org/officeDocument/2006/relationships/image" Target="media/image354.png"/><Relationship Id="rId396" Type="http://schemas.openxmlformats.org/officeDocument/2006/relationships/image" Target="media/image373.png"/><Relationship Id="rId3" Type="http://schemas.openxmlformats.org/officeDocument/2006/relationships/styles" Target="styles.xml"/><Relationship Id="rId214" Type="http://schemas.openxmlformats.org/officeDocument/2006/relationships/image" Target="media/image200.png"/><Relationship Id="rId235" Type="http://schemas.openxmlformats.org/officeDocument/2006/relationships/image" Target="media/image221.png"/><Relationship Id="rId256" Type="http://schemas.openxmlformats.org/officeDocument/2006/relationships/image" Target="media/image242.png"/><Relationship Id="rId277" Type="http://schemas.openxmlformats.org/officeDocument/2006/relationships/image" Target="media/image263.png"/><Relationship Id="rId298" Type="http://schemas.openxmlformats.org/officeDocument/2006/relationships/image" Target="media/image284.png"/><Relationship Id="rId400" Type="http://schemas.openxmlformats.org/officeDocument/2006/relationships/image" Target="media/image377.png"/><Relationship Id="rId421" Type="http://schemas.openxmlformats.org/officeDocument/2006/relationships/image" Target="media/image398.png"/><Relationship Id="rId442" Type="http://schemas.openxmlformats.org/officeDocument/2006/relationships/image" Target="media/image419.png"/><Relationship Id="rId463" Type="http://schemas.openxmlformats.org/officeDocument/2006/relationships/image" Target="media/image437.png"/><Relationship Id="rId116" Type="http://schemas.openxmlformats.org/officeDocument/2006/relationships/image" Target="media/image110.png"/><Relationship Id="rId137" Type="http://schemas.openxmlformats.org/officeDocument/2006/relationships/image" Target="media/image126.png"/><Relationship Id="rId158" Type="http://schemas.openxmlformats.org/officeDocument/2006/relationships/hyperlink" Target="file:///C:\Users\czbird\Documents\RAD%20Studio\Projects\Phoenix\doc\sys_doc\All" TargetMode="External"/><Relationship Id="rId302" Type="http://schemas.openxmlformats.org/officeDocument/2006/relationships/image" Target="media/image288.png"/><Relationship Id="rId323" Type="http://schemas.openxmlformats.org/officeDocument/2006/relationships/image" Target="media/image305.png"/><Relationship Id="rId344" Type="http://schemas.openxmlformats.org/officeDocument/2006/relationships/image" Target="media/image326.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179" Type="http://schemas.openxmlformats.org/officeDocument/2006/relationships/image" Target="media/image165.png"/><Relationship Id="rId365" Type="http://schemas.openxmlformats.org/officeDocument/2006/relationships/image" Target="media/image345.png"/><Relationship Id="rId386" Type="http://schemas.openxmlformats.org/officeDocument/2006/relationships/image" Target="media/image363.png"/><Relationship Id="rId190" Type="http://schemas.openxmlformats.org/officeDocument/2006/relationships/image" Target="media/image176.png"/><Relationship Id="rId204" Type="http://schemas.openxmlformats.org/officeDocument/2006/relationships/image" Target="media/image190.png"/><Relationship Id="rId225" Type="http://schemas.openxmlformats.org/officeDocument/2006/relationships/image" Target="media/image211.png"/><Relationship Id="rId246" Type="http://schemas.openxmlformats.org/officeDocument/2006/relationships/image" Target="media/image232.png"/><Relationship Id="rId267" Type="http://schemas.openxmlformats.org/officeDocument/2006/relationships/image" Target="media/image253.png"/><Relationship Id="rId288" Type="http://schemas.openxmlformats.org/officeDocument/2006/relationships/image" Target="media/image274.png"/><Relationship Id="rId411" Type="http://schemas.openxmlformats.org/officeDocument/2006/relationships/image" Target="media/image388.png"/><Relationship Id="rId432" Type="http://schemas.openxmlformats.org/officeDocument/2006/relationships/image" Target="media/image409.png"/><Relationship Id="rId453" Type="http://schemas.openxmlformats.org/officeDocument/2006/relationships/image" Target="media/image429.png"/><Relationship Id="rId106" Type="http://schemas.openxmlformats.org/officeDocument/2006/relationships/image" Target="media/image100.png"/><Relationship Id="rId127" Type="http://schemas.openxmlformats.org/officeDocument/2006/relationships/image" Target="media/image118.png"/><Relationship Id="rId313" Type="http://schemas.openxmlformats.org/officeDocument/2006/relationships/image" Target="media/image297.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94" Type="http://schemas.openxmlformats.org/officeDocument/2006/relationships/image" Target="media/image88.png"/><Relationship Id="rId148" Type="http://schemas.openxmlformats.org/officeDocument/2006/relationships/image" Target="media/image137.png"/><Relationship Id="rId169" Type="http://schemas.openxmlformats.org/officeDocument/2006/relationships/image" Target="media/image155.png"/><Relationship Id="rId334" Type="http://schemas.openxmlformats.org/officeDocument/2006/relationships/image" Target="media/image316.png"/><Relationship Id="rId355" Type="http://schemas.openxmlformats.org/officeDocument/2006/relationships/image" Target="media/image337.png"/><Relationship Id="rId376" Type="http://schemas.openxmlformats.org/officeDocument/2006/relationships/image" Target="media/image355.png"/><Relationship Id="rId397" Type="http://schemas.openxmlformats.org/officeDocument/2006/relationships/image" Target="media/image374.png"/><Relationship Id="rId4" Type="http://schemas.openxmlformats.org/officeDocument/2006/relationships/settings" Target="settings.xml"/><Relationship Id="rId180" Type="http://schemas.openxmlformats.org/officeDocument/2006/relationships/image" Target="media/image166.png"/><Relationship Id="rId215" Type="http://schemas.openxmlformats.org/officeDocument/2006/relationships/image" Target="media/image201.png"/><Relationship Id="rId236" Type="http://schemas.openxmlformats.org/officeDocument/2006/relationships/image" Target="media/image222.png"/><Relationship Id="rId257" Type="http://schemas.openxmlformats.org/officeDocument/2006/relationships/image" Target="media/image243.png"/><Relationship Id="rId278" Type="http://schemas.openxmlformats.org/officeDocument/2006/relationships/image" Target="media/image264.png"/><Relationship Id="rId401" Type="http://schemas.openxmlformats.org/officeDocument/2006/relationships/image" Target="media/image378.png"/><Relationship Id="rId422" Type="http://schemas.openxmlformats.org/officeDocument/2006/relationships/image" Target="media/image399.png"/><Relationship Id="rId443" Type="http://schemas.openxmlformats.org/officeDocument/2006/relationships/image" Target="media/image420.png"/><Relationship Id="rId464" Type="http://schemas.openxmlformats.org/officeDocument/2006/relationships/fontTable" Target="fontTable.xml"/><Relationship Id="rId303" Type="http://schemas.openxmlformats.org/officeDocument/2006/relationships/image" Target="media/image289.png"/><Relationship Id="rId42" Type="http://schemas.openxmlformats.org/officeDocument/2006/relationships/image" Target="media/image36.png"/><Relationship Id="rId84" Type="http://schemas.openxmlformats.org/officeDocument/2006/relationships/image" Target="media/image78.png"/><Relationship Id="rId138" Type="http://schemas.openxmlformats.org/officeDocument/2006/relationships/image" Target="media/image127.png"/><Relationship Id="rId345" Type="http://schemas.openxmlformats.org/officeDocument/2006/relationships/image" Target="media/image327.png"/><Relationship Id="rId387" Type="http://schemas.openxmlformats.org/officeDocument/2006/relationships/image" Target="media/image364.png"/><Relationship Id="rId191" Type="http://schemas.openxmlformats.org/officeDocument/2006/relationships/image" Target="media/image177.png"/><Relationship Id="rId205" Type="http://schemas.openxmlformats.org/officeDocument/2006/relationships/image" Target="media/image191.png"/><Relationship Id="rId247" Type="http://schemas.openxmlformats.org/officeDocument/2006/relationships/image" Target="media/image233.png"/><Relationship Id="rId412" Type="http://schemas.openxmlformats.org/officeDocument/2006/relationships/image" Target="media/image389.png"/><Relationship Id="rId107" Type="http://schemas.openxmlformats.org/officeDocument/2006/relationships/image" Target="media/image101.png"/><Relationship Id="rId289" Type="http://schemas.openxmlformats.org/officeDocument/2006/relationships/image" Target="media/image275.png"/><Relationship Id="rId454" Type="http://schemas.openxmlformats.org/officeDocument/2006/relationships/image" Target="media/image430.png"/><Relationship Id="rId11" Type="http://schemas.openxmlformats.org/officeDocument/2006/relationships/header" Target="header1.xml"/><Relationship Id="rId53" Type="http://schemas.openxmlformats.org/officeDocument/2006/relationships/image" Target="media/image47.png"/><Relationship Id="rId149" Type="http://schemas.openxmlformats.org/officeDocument/2006/relationships/image" Target="media/image138.png"/><Relationship Id="rId314" Type="http://schemas.openxmlformats.org/officeDocument/2006/relationships/image" Target="media/image298.png"/><Relationship Id="rId356" Type="http://schemas.openxmlformats.org/officeDocument/2006/relationships/image" Target="media/image338.png"/><Relationship Id="rId398" Type="http://schemas.openxmlformats.org/officeDocument/2006/relationships/image" Target="media/image375.png"/><Relationship Id="rId95" Type="http://schemas.openxmlformats.org/officeDocument/2006/relationships/image" Target="media/image89.png"/><Relationship Id="rId160" Type="http://schemas.openxmlformats.org/officeDocument/2006/relationships/hyperlink" Target="file:///C:\Users\czbird\Documents\RAD%20Studio\Projects\Phoenix\doc\sys_doc\Parameters" TargetMode="External"/><Relationship Id="rId216" Type="http://schemas.openxmlformats.org/officeDocument/2006/relationships/image" Target="media/image202.png"/><Relationship Id="rId423" Type="http://schemas.openxmlformats.org/officeDocument/2006/relationships/image" Target="media/image400.png"/><Relationship Id="rId258" Type="http://schemas.openxmlformats.org/officeDocument/2006/relationships/image" Target="media/image244.png"/><Relationship Id="rId465" Type="http://schemas.openxmlformats.org/officeDocument/2006/relationships/theme" Target="theme/theme1.xml"/><Relationship Id="rId22" Type="http://schemas.openxmlformats.org/officeDocument/2006/relationships/image" Target="media/image16.png"/><Relationship Id="rId64" Type="http://schemas.openxmlformats.org/officeDocument/2006/relationships/image" Target="media/image58.png"/><Relationship Id="rId118" Type="http://schemas.openxmlformats.org/officeDocument/2006/relationships/image" Target="media/image112.png"/><Relationship Id="rId325" Type="http://schemas.openxmlformats.org/officeDocument/2006/relationships/image" Target="media/image307.png"/><Relationship Id="rId367" Type="http://schemas.openxmlformats.org/officeDocument/2006/relationships/image" Target="media/image346.png"/><Relationship Id="rId171" Type="http://schemas.openxmlformats.org/officeDocument/2006/relationships/image" Target="media/image157.png"/><Relationship Id="rId227" Type="http://schemas.openxmlformats.org/officeDocument/2006/relationships/image" Target="media/image213.png"/><Relationship Id="rId269" Type="http://schemas.openxmlformats.org/officeDocument/2006/relationships/image" Target="media/image255.png"/><Relationship Id="rId434" Type="http://schemas.openxmlformats.org/officeDocument/2006/relationships/image" Target="media/image411.png"/><Relationship Id="rId33" Type="http://schemas.openxmlformats.org/officeDocument/2006/relationships/image" Target="media/image27.png"/><Relationship Id="rId129" Type="http://schemas.openxmlformats.org/officeDocument/2006/relationships/image" Target="media/image120.png"/><Relationship Id="rId280" Type="http://schemas.openxmlformats.org/officeDocument/2006/relationships/image" Target="media/image266.png"/><Relationship Id="rId336" Type="http://schemas.openxmlformats.org/officeDocument/2006/relationships/image" Target="media/image318.png"/><Relationship Id="rId75" Type="http://schemas.openxmlformats.org/officeDocument/2006/relationships/image" Target="media/image69.png"/><Relationship Id="rId140" Type="http://schemas.openxmlformats.org/officeDocument/2006/relationships/image" Target="media/image129.png"/><Relationship Id="rId182" Type="http://schemas.openxmlformats.org/officeDocument/2006/relationships/image" Target="media/image168.png"/><Relationship Id="rId378" Type="http://schemas.openxmlformats.org/officeDocument/2006/relationships/image" Target="media/image357.png"/><Relationship Id="rId403" Type="http://schemas.openxmlformats.org/officeDocument/2006/relationships/image" Target="media/image380.png"/><Relationship Id="rId6" Type="http://schemas.openxmlformats.org/officeDocument/2006/relationships/footnotes" Target="footnotes.xml"/><Relationship Id="rId238" Type="http://schemas.openxmlformats.org/officeDocument/2006/relationships/image" Target="media/image224.png"/><Relationship Id="rId445" Type="http://schemas.openxmlformats.org/officeDocument/2006/relationships/image" Target="media/image422.emf"/><Relationship Id="rId291" Type="http://schemas.openxmlformats.org/officeDocument/2006/relationships/image" Target="media/image277.png"/><Relationship Id="rId305" Type="http://schemas.openxmlformats.org/officeDocument/2006/relationships/image" Target="media/image291.png"/><Relationship Id="rId347" Type="http://schemas.openxmlformats.org/officeDocument/2006/relationships/image" Target="media/image329.png"/><Relationship Id="rId44" Type="http://schemas.openxmlformats.org/officeDocument/2006/relationships/image" Target="media/image38.png"/><Relationship Id="rId86" Type="http://schemas.openxmlformats.org/officeDocument/2006/relationships/image" Target="media/image80.png"/><Relationship Id="rId151" Type="http://schemas.openxmlformats.org/officeDocument/2006/relationships/image" Target="media/image140.png"/><Relationship Id="rId389" Type="http://schemas.openxmlformats.org/officeDocument/2006/relationships/image" Target="media/image366.png"/><Relationship Id="rId193" Type="http://schemas.openxmlformats.org/officeDocument/2006/relationships/image" Target="media/image179.png"/><Relationship Id="rId207" Type="http://schemas.openxmlformats.org/officeDocument/2006/relationships/image" Target="media/image193.png"/><Relationship Id="rId249" Type="http://schemas.openxmlformats.org/officeDocument/2006/relationships/image" Target="media/image235.png"/><Relationship Id="rId414" Type="http://schemas.openxmlformats.org/officeDocument/2006/relationships/image" Target="media/image391.png"/><Relationship Id="rId456" Type="http://schemas.openxmlformats.org/officeDocument/2006/relationships/image" Target="media/image432.png"/><Relationship Id="rId13" Type="http://schemas.openxmlformats.org/officeDocument/2006/relationships/image" Target="media/image7.png"/><Relationship Id="rId109" Type="http://schemas.openxmlformats.org/officeDocument/2006/relationships/image" Target="media/image103.png"/><Relationship Id="rId260" Type="http://schemas.openxmlformats.org/officeDocument/2006/relationships/image" Target="media/image246.png"/><Relationship Id="rId316" Type="http://schemas.openxmlformats.org/officeDocument/2006/relationships/image" Target="media/image300.png"/><Relationship Id="rId55" Type="http://schemas.openxmlformats.org/officeDocument/2006/relationships/image" Target="media/image49.png"/><Relationship Id="rId97" Type="http://schemas.openxmlformats.org/officeDocument/2006/relationships/image" Target="media/image91.png"/><Relationship Id="rId120" Type="http://schemas.openxmlformats.org/officeDocument/2006/relationships/image" Target="media/image114.png"/><Relationship Id="rId358" Type="http://schemas.openxmlformats.org/officeDocument/2006/relationships/image" Target="media/image340.png"/><Relationship Id="rId162" Type="http://schemas.openxmlformats.org/officeDocument/2006/relationships/image" Target="media/image148.png"/><Relationship Id="rId218" Type="http://schemas.openxmlformats.org/officeDocument/2006/relationships/image" Target="media/image204.png"/><Relationship Id="rId425" Type="http://schemas.openxmlformats.org/officeDocument/2006/relationships/image" Target="media/image402.png"/><Relationship Id="rId271" Type="http://schemas.openxmlformats.org/officeDocument/2006/relationships/image" Target="media/image257.png"/><Relationship Id="rId24" Type="http://schemas.openxmlformats.org/officeDocument/2006/relationships/image" Target="media/image18.png"/><Relationship Id="rId66" Type="http://schemas.openxmlformats.org/officeDocument/2006/relationships/image" Target="media/image60.png"/><Relationship Id="rId131" Type="http://schemas.openxmlformats.org/officeDocument/2006/relationships/image" Target="media/image122.png"/><Relationship Id="rId327" Type="http://schemas.openxmlformats.org/officeDocument/2006/relationships/image" Target="media/image309.png"/><Relationship Id="rId369" Type="http://schemas.openxmlformats.org/officeDocument/2006/relationships/image" Target="media/image348.png"/><Relationship Id="rId173" Type="http://schemas.openxmlformats.org/officeDocument/2006/relationships/image" Target="media/image159.png"/><Relationship Id="rId229" Type="http://schemas.openxmlformats.org/officeDocument/2006/relationships/image" Target="media/image215.png"/><Relationship Id="rId380" Type="http://schemas.openxmlformats.org/officeDocument/2006/relationships/image" Target="media/image359.png"/><Relationship Id="rId436" Type="http://schemas.openxmlformats.org/officeDocument/2006/relationships/image" Target="media/image413.png"/><Relationship Id="rId240" Type="http://schemas.openxmlformats.org/officeDocument/2006/relationships/image" Target="media/image226.png"/><Relationship Id="rId35" Type="http://schemas.openxmlformats.org/officeDocument/2006/relationships/image" Target="media/image29.png"/><Relationship Id="rId77" Type="http://schemas.openxmlformats.org/officeDocument/2006/relationships/image" Target="media/image71.png"/><Relationship Id="rId100" Type="http://schemas.openxmlformats.org/officeDocument/2006/relationships/image" Target="media/image94.png"/><Relationship Id="rId282" Type="http://schemas.openxmlformats.org/officeDocument/2006/relationships/image" Target="media/image268.png"/><Relationship Id="rId338" Type="http://schemas.openxmlformats.org/officeDocument/2006/relationships/image" Target="media/image320.png"/><Relationship Id="rId8" Type="http://schemas.openxmlformats.org/officeDocument/2006/relationships/image" Target="media/image2.png"/><Relationship Id="rId142" Type="http://schemas.openxmlformats.org/officeDocument/2006/relationships/image" Target="media/image131.png"/><Relationship Id="rId184" Type="http://schemas.openxmlformats.org/officeDocument/2006/relationships/image" Target="media/image170.png"/><Relationship Id="rId391" Type="http://schemas.openxmlformats.org/officeDocument/2006/relationships/image" Target="media/image368.png"/><Relationship Id="rId405" Type="http://schemas.openxmlformats.org/officeDocument/2006/relationships/image" Target="media/image382.png"/><Relationship Id="rId447" Type="http://schemas.openxmlformats.org/officeDocument/2006/relationships/image" Target="media/image424.png"/><Relationship Id="rId251" Type="http://schemas.openxmlformats.org/officeDocument/2006/relationships/image" Target="media/image237.png"/><Relationship Id="rId46" Type="http://schemas.openxmlformats.org/officeDocument/2006/relationships/image" Target="media/image40.png"/><Relationship Id="rId293" Type="http://schemas.openxmlformats.org/officeDocument/2006/relationships/image" Target="media/image279.png"/><Relationship Id="rId307" Type="http://schemas.openxmlformats.org/officeDocument/2006/relationships/image" Target="media/image293.png"/><Relationship Id="rId349" Type="http://schemas.openxmlformats.org/officeDocument/2006/relationships/image" Target="media/image331.png"/><Relationship Id="rId88" Type="http://schemas.openxmlformats.org/officeDocument/2006/relationships/image" Target="media/image82.png"/><Relationship Id="rId111" Type="http://schemas.openxmlformats.org/officeDocument/2006/relationships/image" Target="media/image105.png"/><Relationship Id="rId153" Type="http://schemas.openxmlformats.org/officeDocument/2006/relationships/image" Target="media/image142.png"/><Relationship Id="rId195" Type="http://schemas.openxmlformats.org/officeDocument/2006/relationships/image" Target="media/image181.png"/><Relationship Id="rId209" Type="http://schemas.openxmlformats.org/officeDocument/2006/relationships/image" Target="media/image195.png"/><Relationship Id="rId360" Type="http://schemas.openxmlformats.org/officeDocument/2006/relationships/image" Target="media/image342.png"/><Relationship Id="rId416" Type="http://schemas.openxmlformats.org/officeDocument/2006/relationships/image" Target="media/image393.png"/><Relationship Id="rId220" Type="http://schemas.openxmlformats.org/officeDocument/2006/relationships/image" Target="media/image206.png"/><Relationship Id="rId458" Type="http://schemas.openxmlformats.org/officeDocument/2006/relationships/hyperlink" Target="https://bitbucket.oskarmobil.cz/projects/TAUT/repos/phoenix-pub/browse" TargetMode="External"/><Relationship Id="rId15" Type="http://schemas.openxmlformats.org/officeDocument/2006/relationships/image" Target="media/image9.png"/><Relationship Id="rId57" Type="http://schemas.openxmlformats.org/officeDocument/2006/relationships/image" Target="media/image51.png"/><Relationship Id="rId262" Type="http://schemas.openxmlformats.org/officeDocument/2006/relationships/image" Target="media/image248.png"/><Relationship Id="rId318" Type="http://schemas.openxmlformats.org/officeDocument/2006/relationships/image" Target="media/image302.png"/><Relationship Id="rId99" Type="http://schemas.openxmlformats.org/officeDocument/2006/relationships/image" Target="media/image93.png"/><Relationship Id="rId122" Type="http://schemas.openxmlformats.org/officeDocument/2006/relationships/image" Target="media/image116.png"/><Relationship Id="rId164" Type="http://schemas.openxmlformats.org/officeDocument/2006/relationships/image" Target="media/image150.png"/><Relationship Id="rId371" Type="http://schemas.openxmlformats.org/officeDocument/2006/relationships/image" Target="media/image350.png"/><Relationship Id="rId427" Type="http://schemas.openxmlformats.org/officeDocument/2006/relationships/image" Target="media/image404.png"/><Relationship Id="rId26" Type="http://schemas.openxmlformats.org/officeDocument/2006/relationships/image" Target="media/image20.png"/><Relationship Id="rId231" Type="http://schemas.openxmlformats.org/officeDocument/2006/relationships/image" Target="media/image217.png"/><Relationship Id="rId273" Type="http://schemas.openxmlformats.org/officeDocument/2006/relationships/image" Target="media/image259.png"/><Relationship Id="rId329" Type="http://schemas.openxmlformats.org/officeDocument/2006/relationships/image" Target="media/image311.png"/><Relationship Id="rId68" Type="http://schemas.openxmlformats.org/officeDocument/2006/relationships/image" Target="media/image62.png"/><Relationship Id="rId133" Type="http://schemas.openxmlformats.org/officeDocument/2006/relationships/image" Target="media/image124.png"/><Relationship Id="rId175" Type="http://schemas.openxmlformats.org/officeDocument/2006/relationships/image" Target="media/image161.png"/><Relationship Id="rId340" Type="http://schemas.openxmlformats.org/officeDocument/2006/relationships/image" Target="media/image322.png"/><Relationship Id="rId200" Type="http://schemas.openxmlformats.org/officeDocument/2006/relationships/image" Target="media/image186.gif"/><Relationship Id="rId382" Type="http://schemas.openxmlformats.org/officeDocument/2006/relationships/image" Target="media/image361.png"/><Relationship Id="rId438" Type="http://schemas.openxmlformats.org/officeDocument/2006/relationships/image" Target="media/image415.png"/><Relationship Id="rId242" Type="http://schemas.openxmlformats.org/officeDocument/2006/relationships/image" Target="media/image228.png"/><Relationship Id="rId284" Type="http://schemas.openxmlformats.org/officeDocument/2006/relationships/image" Target="media/image270.png"/><Relationship Id="rId37" Type="http://schemas.openxmlformats.org/officeDocument/2006/relationships/image" Target="media/image31.png"/><Relationship Id="rId79" Type="http://schemas.openxmlformats.org/officeDocument/2006/relationships/image" Target="media/image73.png"/><Relationship Id="rId102" Type="http://schemas.openxmlformats.org/officeDocument/2006/relationships/image" Target="media/image96.png"/><Relationship Id="rId144" Type="http://schemas.openxmlformats.org/officeDocument/2006/relationships/image" Target="media/image133.png"/><Relationship Id="rId90" Type="http://schemas.openxmlformats.org/officeDocument/2006/relationships/image" Target="media/image84.png"/><Relationship Id="rId186" Type="http://schemas.openxmlformats.org/officeDocument/2006/relationships/image" Target="media/image172.png"/><Relationship Id="rId351" Type="http://schemas.openxmlformats.org/officeDocument/2006/relationships/image" Target="media/image333.png"/><Relationship Id="rId393" Type="http://schemas.openxmlformats.org/officeDocument/2006/relationships/image" Target="media/image370.png"/><Relationship Id="rId407" Type="http://schemas.openxmlformats.org/officeDocument/2006/relationships/image" Target="media/image384.png"/><Relationship Id="rId449" Type="http://schemas.openxmlformats.org/officeDocument/2006/relationships/image" Target="media/image426.png"/><Relationship Id="rId211" Type="http://schemas.openxmlformats.org/officeDocument/2006/relationships/image" Target="media/image197.png"/><Relationship Id="rId253" Type="http://schemas.openxmlformats.org/officeDocument/2006/relationships/image" Target="media/image239.png"/><Relationship Id="rId295" Type="http://schemas.openxmlformats.org/officeDocument/2006/relationships/image" Target="media/image281.png"/><Relationship Id="rId309" Type="http://schemas.openxmlformats.org/officeDocument/2006/relationships/hyperlink" Target="file:///C:\Users\czbird\Documents\RAD%20Studio\Projects\Phoenix\doc\_sys_doc\Pending" TargetMode="External"/><Relationship Id="rId460" Type="http://schemas.openxmlformats.org/officeDocument/2006/relationships/image" Target="media/image434.png"/><Relationship Id="rId48" Type="http://schemas.openxmlformats.org/officeDocument/2006/relationships/image" Target="media/image42.png"/><Relationship Id="rId113" Type="http://schemas.openxmlformats.org/officeDocument/2006/relationships/image" Target="media/image107.png"/><Relationship Id="rId320" Type="http://schemas.openxmlformats.org/officeDocument/2006/relationships/hyperlink" Target="file:///C:\Users\czbird\Documents\RAD%20Studio\Projects\Phoenix\doc\sys_doc\Orders" TargetMode="External"/><Relationship Id="rId155" Type="http://schemas.openxmlformats.org/officeDocument/2006/relationships/image" Target="media/image144.png"/><Relationship Id="rId197" Type="http://schemas.openxmlformats.org/officeDocument/2006/relationships/image" Target="media/image183.png"/><Relationship Id="rId362" Type="http://schemas.openxmlformats.org/officeDocument/2006/relationships/hyperlink" Target="file:///C:\Users\czbird\Documents\RAD%20Studio\Projects\Phoenix\doc\_sys_doc\Products" TargetMode="External"/><Relationship Id="rId418" Type="http://schemas.openxmlformats.org/officeDocument/2006/relationships/image" Target="media/image395.png"/><Relationship Id="rId222" Type="http://schemas.openxmlformats.org/officeDocument/2006/relationships/image" Target="media/image208.png"/><Relationship Id="rId264" Type="http://schemas.openxmlformats.org/officeDocument/2006/relationships/image" Target="media/image250.png"/><Relationship Id="rId17" Type="http://schemas.openxmlformats.org/officeDocument/2006/relationships/image" Target="media/image11.png"/><Relationship Id="rId59" Type="http://schemas.openxmlformats.org/officeDocument/2006/relationships/image" Target="media/image53.png"/><Relationship Id="rId124" Type="http://schemas.openxmlformats.org/officeDocument/2006/relationships/hyperlink" Target="file:///C:\Users\czbird\Documents\RAD%20Studio\Projects\Phoenix\doc\sys_doc\Extended" TargetMode="External"/><Relationship Id="rId70" Type="http://schemas.openxmlformats.org/officeDocument/2006/relationships/image" Target="media/image64.png"/><Relationship Id="rId166" Type="http://schemas.openxmlformats.org/officeDocument/2006/relationships/image" Target="media/image152.png"/><Relationship Id="rId331" Type="http://schemas.openxmlformats.org/officeDocument/2006/relationships/image" Target="media/image313.png"/><Relationship Id="rId373" Type="http://schemas.openxmlformats.org/officeDocument/2006/relationships/image" Target="media/image352.emf"/><Relationship Id="rId429" Type="http://schemas.openxmlformats.org/officeDocument/2006/relationships/image" Target="media/image406.png"/><Relationship Id="rId1" Type="http://schemas.openxmlformats.org/officeDocument/2006/relationships/customXml" Target="../customXml/item1.xml"/><Relationship Id="rId233" Type="http://schemas.openxmlformats.org/officeDocument/2006/relationships/image" Target="media/image219.png"/><Relationship Id="rId440" Type="http://schemas.openxmlformats.org/officeDocument/2006/relationships/image" Target="media/image417.png"/><Relationship Id="rId28" Type="http://schemas.openxmlformats.org/officeDocument/2006/relationships/image" Target="media/image22.png"/><Relationship Id="rId275" Type="http://schemas.openxmlformats.org/officeDocument/2006/relationships/image" Target="media/image261.png"/><Relationship Id="rId300" Type="http://schemas.openxmlformats.org/officeDocument/2006/relationships/image" Target="media/image286.png"/><Relationship Id="rId81" Type="http://schemas.openxmlformats.org/officeDocument/2006/relationships/image" Target="media/image75.png"/><Relationship Id="rId135" Type="http://schemas.openxmlformats.org/officeDocument/2006/relationships/hyperlink" Target="file:///C:\Users\czbird\Documents\RAD%20Studio\Projects\Phoenix\doc\_sys_doc\Payments" TargetMode="External"/><Relationship Id="rId177" Type="http://schemas.openxmlformats.org/officeDocument/2006/relationships/image" Target="media/image163.png"/><Relationship Id="rId342" Type="http://schemas.openxmlformats.org/officeDocument/2006/relationships/image" Target="media/image324.png"/><Relationship Id="rId384" Type="http://schemas.openxmlformats.org/officeDocument/2006/relationships/hyperlink" Target="file:///C:\Users\czbird\Documents\RAD%20Studio\Projects\Phoenix\doc\_sys_doc\Basic" TargetMode="External"/><Relationship Id="rId202" Type="http://schemas.openxmlformats.org/officeDocument/2006/relationships/image" Target="media/image188.png"/><Relationship Id="rId244" Type="http://schemas.openxmlformats.org/officeDocument/2006/relationships/image" Target="media/image230.png"/><Relationship Id="rId39" Type="http://schemas.openxmlformats.org/officeDocument/2006/relationships/image" Target="media/image33.png"/><Relationship Id="rId286" Type="http://schemas.openxmlformats.org/officeDocument/2006/relationships/image" Target="media/image272.png"/><Relationship Id="rId451" Type="http://schemas.openxmlformats.org/officeDocument/2006/relationships/image" Target="media/image428.png"/><Relationship Id="rId50" Type="http://schemas.openxmlformats.org/officeDocument/2006/relationships/image" Target="media/image44.png"/><Relationship Id="rId104" Type="http://schemas.openxmlformats.org/officeDocument/2006/relationships/image" Target="media/image98.png"/><Relationship Id="rId146" Type="http://schemas.openxmlformats.org/officeDocument/2006/relationships/image" Target="media/image135.png"/><Relationship Id="rId188" Type="http://schemas.openxmlformats.org/officeDocument/2006/relationships/image" Target="media/image174.png"/><Relationship Id="rId311" Type="http://schemas.openxmlformats.org/officeDocument/2006/relationships/image" Target="media/image295.png"/><Relationship Id="rId353" Type="http://schemas.openxmlformats.org/officeDocument/2006/relationships/image" Target="media/image335.png"/><Relationship Id="rId395" Type="http://schemas.openxmlformats.org/officeDocument/2006/relationships/image" Target="media/image372.png"/><Relationship Id="rId409" Type="http://schemas.openxmlformats.org/officeDocument/2006/relationships/image" Target="media/image386.png"/><Relationship Id="rId92" Type="http://schemas.openxmlformats.org/officeDocument/2006/relationships/image" Target="media/image86.emf"/><Relationship Id="rId213" Type="http://schemas.openxmlformats.org/officeDocument/2006/relationships/image" Target="media/image199.png"/><Relationship Id="rId420" Type="http://schemas.openxmlformats.org/officeDocument/2006/relationships/image" Target="media/image397.png"/><Relationship Id="rId255" Type="http://schemas.openxmlformats.org/officeDocument/2006/relationships/image" Target="media/image241.png"/><Relationship Id="rId297" Type="http://schemas.openxmlformats.org/officeDocument/2006/relationships/image" Target="media/image283.png"/><Relationship Id="rId462" Type="http://schemas.openxmlformats.org/officeDocument/2006/relationships/image" Target="media/image436.png"/><Relationship Id="rId115" Type="http://schemas.openxmlformats.org/officeDocument/2006/relationships/image" Target="media/image109.png"/><Relationship Id="rId157" Type="http://schemas.openxmlformats.org/officeDocument/2006/relationships/image" Target="media/image146.png"/><Relationship Id="rId322" Type="http://schemas.openxmlformats.org/officeDocument/2006/relationships/image" Target="media/image304.png"/><Relationship Id="rId364" Type="http://schemas.openxmlformats.org/officeDocument/2006/relationships/image" Target="media/image344.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zbird\Documents\RAD%20Studio\Projects\Phoenix\doc\sys_doc\VF_CZ_System%20Documentation-Phoenix-v.0.0.1.dot"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2AB08-ADB5-4D87-BD9D-51904AB2ED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VF_CZ_System Documentation-Phoenix-v.0.0.1.dot</Template>
  <TotalTime>29</TotalTime>
  <Pages>1</Pages>
  <Words>74420</Words>
  <Characters>446526</Characters>
  <Application>Microsoft Office Word</Application>
  <DocSecurity>0</DocSecurity>
  <Lines>20296</Lines>
  <Paragraphs>15321</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VF Czech System Documentation</vt:lpstr>
      <vt:lpstr>VF Czech System Documentation</vt:lpstr>
    </vt:vector>
  </TitlesOfParts>
  <Manager/>
  <Company>IBM/GS</Company>
  <LinksUpToDate>false</LinksUpToDate>
  <CharactersWithSpaces>505625</CharactersWithSpaces>
  <SharedDoc>false</SharedDoc>
  <HLinks>
    <vt:vector size="6" baseType="variant">
      <vt:variant>
        <vt:i4>3014773</vt:i4>
      </vt:variant>
      <vt:variant>
        <vt:i4>108</vt:i4>
      </vt:variant>
      <vt:variant>
        <vt:i4>0</vt:i4>
      </vt:variant>
      <vt:variant>
        <vt:i4>5</vt:i4>
      </vt:variant>
      <vt:variant>
        <vt:lpwstr>http://l1self32.oskarmobil.cz/~jankuli/smgw/www/service.php?class=SmsMmsGw&amp;amp;wsdl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 Czech System Documentation</dc:title>
  <dc:subject/>
  <dc:creator>czbird</dc:creator>
  <cp:keywords/>
  <dc:description/>
  <cp:lastModifiedBy>Jan Bird</cp:lastModifiedBy>
  <cp:revision>4</cp:revision>
  <cp:lastPrinted>2025-05-05T15:37:00Z</cp:lastPrinted>
  <dcterms:created xsi:type="dcterms:W3CDTF">2026-02-12T16:59:00Z</dcterms:created>
  <dcterms:modified xsi:type="dcterms:W3CDTF">2026-02-12T17:27:00Z</dcterms:modified>
  <cp:category/>
</cp:coreProperties>
</file>